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9.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12.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3A3CF" w14:textId="77777777" w:rsidR="00A76B49" w:rsidRDefault="002455BA">
      <w:pPr>
        <w:ind w:left="4567"/>
        <w:rPr>
          <w:sz w:val="20"/>
        </w:rPr>
      </w:pPr>
      <w:r>
        <w:rPr>
          <w:noProof/>
          <w:sz w:val="20"/>
        </w:rPr>
        <w:drawing>
          <wp:inline distT="0" distB="0" distL="0" distR="0" wp14:anchorId="7E00FC67" wp14:editId="06DFE705">
            <wp:extent cx="530782" cy="708088"/>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530782" cy="708088"/>
                    </a:xfrm>
                    <a:prstGeom prst="rect">
                      <a:avLst/>
                    </a:prstGeom>
                  </pic:spPr>
                </pic:pic>
              </a:graphicData>
            </a:graphic>
          </wp:inline>
        </w:drawing>
      </w:r>
    </w:p>
    <w:p w14:paraId="6B1016DC" w14:textId="77777777" w:rsidR="00A76B49" w:rsidRDefault="00A76B49">
      <w:pPr>
        <w:pStyle w:val="a3"/>
        <w:rPr>
          <w:sz w:val="32"/>
        </w:rPr>
      </w:pPr>
    </w:p>
    <w:p w14:paraId="6349EDE1" w14:textId="77777777" w:rsidR="00A76B49" w:rsidRDefault="00A76B49">
      <w:pPr>
        <w:pStyle w:val="a3"/>
        <w:spacing w:before="234"/>
        <w:rPr>
          <w:sz w:val="32"/>
        </w:rPr>
      </w:pPr>
    </w:p>
    <w:p w14:paraId="4E863FE3" w14:textId="77777777" w:rsidR="00C94423" w:rsidRPr="00DA3576" w:rsidRDefault="00C94423" w:rsidP="00C94423">
      <w:pPr>
        <w:pStyle w:val="42"/>
        <w:pBdr>
          <w:bottom w:val="thinThickSmallGap" w:sz="12" w:space="0" w:color="auto"/>
        </w:pBdr>
        <w:spacing w:after="1480"/>
        <w:ind w:left="567" w:right="567"/>
        <w:rPr>
          <w:sz w:val="29"/>
          <w:szCs w:val="29"/>
          <w:lang w:val="ru-RU"/>
        </w:rPr>
      </w:pPr>
      <w:r w:rsidRPr="00DA3576">
        <w:rPr>
          <w:sz w:val="29"/>
          <w:szCs w:val="29"/>
          <w:lang w:val="ru-RU"/>
        </w:rPr>
        <w:t>ДЕРЖАВНІ БУДІВЕЛЬНІ НОРМИ УКРАЇНИ</w:t>
      </w:r>
    </w:p>
    <w:p w14:paraId="453DCBE6" w14:textId="77777777" w:rsidR="00A76B49" w:rsidRDefault="00A76B49">
      <w:pPr>
        <w:pStyle w:val="a3"/>
        <w:spacing w:before="214"/>
        <w:rPr>
          <w:b/>
          <w:sz w:val="32"/>
        </w:rPr>
      </w:pPr>
    </w:p>
    <w:p w14:paraId="6EC3FDCF" w14:textId="77777777" w:rsidR="00A76B49" w:rsidRPr="00640E47" w:rsidRDefault="002455BA">
      <w:pPr>
        <w:ind w:left="453" w:right="546"/>
        <w:jc w:val="center"/>
        <w:rPr>
          <w:rFonts w:ascii="Arial" w:hAnsi="Arial" w:cs="Arial"/>
          <w:bCs/>
          <w:sz w:val="24"/>
          <w:szCs w:val="24"/>
        </w:rPr>
      </w:pPr>
      <w:r w:rsidRPr="00640E47">
        <w:rPr>
          <w:rFonts w:ascii="Arial" w:hAnsi="Arial" w:cs="Arial"/>
          <w:bCs/>
          <w:sz w:val="24"/>
          <w:szCs w:val="24"/>
        </w:rPr>
        <w:t>Будинки</w:t>
      </w:r>
      <w:r w:rsidRPr="00640E47">
        <w:rPr>
          <w:rFonts w:ascii="Arial" w:hAnsi="Arial" w:cs="Arial"/>
          <w:bCs/>
          <w:spacing w:val="-7"/>
          <w:sz w:val="24"/>
          <w:szCs w:val="24"/>
        </w:rPr>
        <w:t xml:space="preserve"> </w:t>
      </w:r>
      <w:r w:rsidRPr="00640E47">
        <w:rPr>
          <w:rFonts w:ascii="Arial" w:hAnsi="Arial" w:cs="Arial"/>
          <w:bCs/>
          <w:sz w:val="24"/>
          <w:szCs w:val="24"/>
        </w:rPr>
        <w:t>і</w:t>
      </w:r>
      <w:r w:rsidRPr="00640E47">
        <w:rPr>
          <w:rFonts w:ascii="Arial" w:hAnsi="Arial" w:cs="Arial"/>
          <w:bCs/>
          <w:spacing w:val="-8"/>
          <w:sz w:val="24"/>
          <w:szCs w:val="24"/>
        </w:rPr>
        <w:t xml:space="preserve"> </w:t>
      </w:r>
      <w:r w:rsidRPr="00640E47">
        <w:rPr>
          <w:rFonts w:ascii="Arial" w:hAnsi="Arial" w:cs="Arial"/>
          <w:bCs/>
          <w:spacing w:val="-2"/>
          <w:sz w:val="24"/>
          <w:szCs w:val="24"/>
        </w:rPr>
        <w:t>споруди</w:t>
      </w:r>
    </w:p>
    <w:p w14:paraId="6FECE46F" w14:textId="77777777" w:rsidR="00A76B49" w:rsidRDefault="00A76B49">
      <w:pPr>
        <w:pStyle w:val="a3"/>
        <w:rPr>
          <w:b/>
          <w:sz w:val="32"/>
        </w:rPr>
      </w:pPr>
    </w:p>
    <w:p w14:paraId="6E046870" w14:textId="77777777" w:rsidR="00A76B49" w:rsidRPr="00C94423" w:rsidRDefault="00A76B49">
      <w:pPr>
        <w:pStyle w:val="a3"/>
        <w:spacing w:before="266"/>
        <w:rPr>
          <w:b/>
          <w:color w:val="EE0000"/>
          <w:sz w:val="32"/>
        </w:rPr>
      </w:pPr>
    </w:p>
    <w:p w14:paraId="3A27831B" w14:textId="77777777" w:rsidR="00A76B49" w:rsidRPr="00640E47" w:rsidRDefault="002455BA">
      <w:pPr>
        <w:pStyle w:val="a4"/>
        <w:ind w:right="545"/>
        <w:rPr>
          <w:rFonts w:ascii="Arial" w:hAnsi="Arial" w:cs="Arial"/>
          <w:sz w:val="35"/>
          <w:szCs w:val="35"/>
        </w:rPr>
      </w:pPr>
      <w:r w:rsidRPr="00640E47">
        <w:rPr>
          <w:rFonts w:ascii="Arial" w:hAnsi="Arial" w:cs="Arial"/>
          <w:sz w:val="35"/>
          <w:szCs w:val="35"/>
        </w:rPr>
        <w:t>СПОРТИВНІ</w:t>
      </w:r>
      <w:r w:rsidRPr="00640E47">
        <w:rPr>
          <w:rFonts w:ascii="Arial" w:hAnsi="Arial" w:cs="Arial"/>
          <w:spacing w:val="-16"/>
          <w:sz w:val="35"/>
          <w:szCs w:val="35"/>
        </w:rPr>
        <w:t xml:space="preserve"> </w:t>
      </w:r>
      <w:r w:rsidRPr="00640E47">
        <w:rPr>
          <w:rFonts w:ascii="Arial" w:hAnsi="Arial" w:cs="Arial"/>
          <w:sz w:val="35"/>
          <w:szCs w:val="35"/>
        </w:rPr>
        <w:t>ТА</w:t>
      </w:r>
      <w:r w:rsidRPr="00640E47">
        <w:rPr>
          <w:rFonts w:ascii="Arial" w:hAnsi="Arial" w:cs="Arial"/>
          <w:spacing w:val="-15"/>
          <w:sz w:val="35"/>
          <w:szCs w:val="35"/>
        </w:rPr>
        <w:t xml:space="preserve"> </w:t>
      </w:r>
      <w:r w:rsidRPr="00640E47">
        <w:rPr>
          <w:rFonts w:ascii="Arial" w:hAnsi="Arial" w:cs="Arial"/>
          <w:sz w:val="35"/>
          <w:szCs w:val="35"/>
        </w:rPr>
        <w:t xml:space="preserve">ФІЗКУЛЬТУРНО-ОЗДОРОВЧІ </w:t>
      </w:r>
      <w:r w:rsidRPr="00640E47">
        <w:rPr>
          <w:rFonts w:ascii="Arial" w:hAnsi="Arial" w:cs="Arial"/>
          <w:spacing w:val="-2"/>
          <w:sz w:val="35"/>
          <w:szCs w:val="35"/>
        </w:rPr>
        <w:t>СПОРУДИ</w:t>
      </w:r>
    </w:p>
    <w:p w14:paraId="18DD6460" w14:textId="77777777" w:rsidR="00A76B49" w:rsidRPr="00640E47" w:rsidRDefault="00A76B49">
      <w:pPr>
        <w:pStyle w:val="a3"/>
        <w:spacing w:before="22"/>
        <w:rPr>
          <w:rFonts w:ascii="Arial" w:hAnsi="Arial" w:cs="Arial"/>
          <w:b/>
          <w:sz w:val="35"/>
          <w:szCs w:val="35"/>
        </w:rPr>
      </w:pPr>
    </w:p>
    <w:p w14:paraId="006067E2" w14:textId="77777777" w:rsidR="00A76B49" w:rsidRPr="00640E47" w:rsidRDefault="002455BA" w:rsidP="00282CD3">
      <w:pPr>
        <w:pStyle w:val="a4"/>
        <w:spacing w:after="240"/>
        <w:rPr>
          <w:rFonts w:ascii="Arial" w:hAnsi="Arial" w:cs="Arial"/>
          <w:spacing w:val="-4"/>
          <w:sz w:val="35"/>
          <w:szCs w:val="35"/>
        </w:rPr>
      </w:pPr>
      <w:bookmarkStart w:id="0" w:name="Видання_офіційне"/>
      <w:bookmarkEnd w:id="0"/>
      <w:r w:rsidRPr="00640E47">
        <w:rPr>
          <w:rFonts w:ascii="Arial" w:hAnsi="Arial" w:cs="Arial"/>
          <w:sz w:val="35"/>
          <w:szCs w:val="35"/>
        </w:rPr>
        <w:t>ДБН</w:t>
      </w:r>
      <w:r w:rsidRPr="00640E47">
        <w:rPr>
          <w:rFonts w:ascii="Arial" w:hAnsi="Arial" w:cs="Arial"/>
          <w:spacing w:val="-6"/>
          <w:sz w:val="35"/>
          <w:szCs w:val="35"/>
        </w:rPr>
        <w:t xml:space="preserve"> </w:t>
      </w:r>
      <w:r w:rsidRPr="00640E47">
        <w:rPr>
          <w:rFonts w:ascii="Arial" w:hAnsi="Arial" w:cs="Arial"/>
          <w:sz w:val="35"/>
          <w:szCs w:val="35"/>
        </w:rPr>
        <w:t>В.2.2-13-</w:t>
      </w:r>
      <w:r w:rsidRPr="00640E47">
        <w:rPr>
          <w:rFonts w:ascii="Arial" w:hAnsi="Arial" w:cs="Arial"/>
          <w:spacing w:val="-4"/>
          <w:sz w:val="35"/>
          <w:szCs w:val="35"/>
        </w:rPr>
        <w:t>2003</w:t>
      </w:r>
    </w:p>
    <w:p w14:paraId="38F61452" w14:textId="77777777" w:rsidR="00C94423" w:rsidRPr="00640E47" w:rsidRDefault="00282CD3" w:rsidP="00C94423">
      <w:pPr>
        <w:pStyle w:val="12"/>
        <w:keepNext/>
        <w:keepLines/>
        <w:spacing w:after="0"/>
        <w:rPr>
          <w:b w:val="0"/>
          <w:i/>
          <w:sz w:val="35"/>
          <w:szCs w:val="35"/>
          <w:lang w:val="ru-RU"/>
        </w:rPr>
      </w:pPr>
      <w:r w:rsidRPr="00640E47">
        <w:rPr>
          <w:spacing w:val="-4"/>
          <w:sz w:val="35"/>
          <w:szCs w:val="35"/>
          <w:lang w:val="ru-RU"/>
        </w:rPr>
        <w:t>зі Зміною № 1</w:t>
      </w:r>
      <w:r w:rsidR="00C94423" w:rsidRPr="00640E47">
        <w:rPr>
          <w:b w:val="0"/>
          <w:i/>
          <w:sz w:val="35"/>
          <w:szCs w:val="35"/>
          <w:lang w:val="ru-RU"/>
        </w:rPr>
        <w:t xml:space="preserve"> </w:t>
      </w:r>
    </w:p>
    <w:p w14:paraId="7F448ABC" w14:textId="77777777" w:rsidR="00C94423" w:rsidRDefault="00C94423" w:rsidP="00C94423">
      <w:pPr>
        <w:pStyle w:val="12"/>
        <w:keepNext/>
        <w:keepLines/>
        <w:spacing w:after="0"/>
        <w:rPr>
          <w:b w:val="0"/>
          <w:i/>
          <w:sz w:val="28"/>
          <w:szCs w:val="28"/>
          <w:lang w:val="ru-RU"/>
        </w:rPr>
      </w:pPr>
    </w:p>
    <w:p w14:paraId="680F2EDE" w14:textId="53765FC2" w:rsidR="00C94423" w:rsidRPr="00C94423" w:rsidRDefault="00C94423" w:rsidP="00C94423">
      <w:pPr>
        <w:pStyle w:val="12"/>
        <w:keepNext/>
        <w:keepLines/>
        <w:spacing w:after="0"/>
        <w:rPr>
          <w:b w:val="0"/>
          <w:i/>
          <w:sz w:val="28"/>
          <w:szCs w:val="28"/>
          <w:lang w:val="ru-RU"/>
        </w:rPr>
      </w:pPr>
      <w:r w:rsidRPr="00C94423">
        <w:rPr>
          <w:b w:val="0"/>
          <w:i/>
          <w:sz w:val="28"/>
          <w:szCs w:val="28"/>
          <w:lang w:val="ru-RU"/>
        </w:rPr>
        <w:t xml:space="preserve">Актуалізований текст в </w:t>
      </w:r>
    </w:p>
    <w:p w14:paraId="2985D769" w14:textId="34826699" w:rsidR="00C94423" w:rsidRPr="00C94423" w:rsidRDefault="00C94423" w:rsidP="00C94423">
      <w:pPr>
        <w:pStyle w:val="12"/>
        <w:keepNext/>
        <w:keepLines/>
        <w:spacing w:after="0"/>
        <w:rPr>
          <w:b w:val="0"/>
          <w:i/>
          <w:sz w:val="28"/>
          <w:szCs w:val="28"/>
          <w:lang w:val="ru-RU"/>
        </w:rPr>
      </w:pPr>
      <w:r>
        <w:rPr>
          <w:b w:val="0"/>
          <w:i/>
          <w:sz w:val="28"/>
          <w:szCs w:val="28"/>
          <w:lang w:val="ru-RU"/>
        </w:rPr>
        <w:t>о</w:t>
      </w:r>
      <w:r w:rsidRPr="00C94423">
        <w:rPr>
          <w:b w:val="0"/>
          <w:i/>
          <w:sz w:val="28"/>
          <w:szCs w:val="28"/>
          <w:lang w:val="ru-RU"/>
        </w:rPr>
        <w:t>станній редакції із</w:t>
      </w:r>
      <w:r w:rsidR="00200B69">
        <w:rPr>
          <w:b w:val="0"/>
          <w:i/>
          <w:sz w:val="28"/>
          <w:szCs w:val="28"/>
          <w:lang w:val="ru-RU"/>
        </w:rPr>
        <w:t xml:space="preserve"> змінами</w:t>
      </w:r>
      <w:r w:rsidRPr="00C94423">
        <w:rPr>
          <w:b w:val="0"/>
          <w:i/>
          <w:sz w:val="28"/>
          <w:szCs w:val="28"/>
          <w:lang w:val="ru-RU"/>
        </w:rPr>
        <w:t xml:space="preserve"> внесеними </w:t>
      </w:r>
      <w:r w:rsidR="00200B69">
        <w:rPr>
          <w:b w:val="0"/>
          <w:i/>
          <w:sz w:val="28"/>
          <w:szCs w:val="28"/>
          <w:lang w:val="ru-RU"/>
        </w:rPr>
        <w:t>З</w:t>
      </w:r>
      <w:r w:rsidRPr="00C94423">
        <w:rPr>
          <w:b w:val="0"/>
          <w:i/>
          <w:sz w:val="28"/>
          <w:szCs w:val="28"/>
          <w:lang w:val="ru-RU"/>
        </w:rPr>
        <w:t>мін</w:t>
      </w:r>
      <w:r w:rsidR="00200B69">
        <w:rPr>
          <w:b w:val="0"/>
          <w:i/>
          <w:sz w:val="28"/>
          <w:szCs w:val="28"/>
          <w:lang w:val="ru-RU"/>
        </w:rPr>
        <w:t>ою № 1</w:t>
      </w:r>
    </w:p>
    <w:p w14:paraId="0EA5AC0B" w14:textId="77777777" w:rsidR="00C94423" w:rsidRPr="00C94423" w:rsidRDefault="00C94423" w:rsidP="00C94423">
      <w:pPr>
        <w:pStyle w:val="12"/>
        <w:keepNext/>
        <w:keepLines/>
        <w:spacing w:after="300"/>
        <w:rPr>
          <w:lang w:val="ru-RU"/>
        </w:rPr>
      </w:pPr>
    </w:p>
    <w:p w14:paraId="1E7D5709" w14:textId="77777777" w:rsidR="00A76B49" w:rsidRDefault="00A76B49">
      <w:pPr>
        <w:pStyle w:val="a3"/>
        <w:rPr>
          <w:i/>
          <w:sz w:val="24"/>
        </w:rPr>
      </w:pPr>
    </w:p>
    <w:p w14:paraId="4980C438" w14:textId="77777777" w:rsidR="00A76B49" w:rsidRDefault="00A76B49">
      <w:pPr>
        <w:pStyle w:val="a3"/>
        <w:rPr>
          <w:i/>
          <w:sz w:val="24"/>
        </w:rPr>
      </w:pPr>
    </w:p>
    <w:p w14:paraId="6BF46AEA" w14:textId="77777777" w:rsidR="00A76B49" w:rsidRDefault="00A76B49">
      <w:pPr>
        <w:pStyle w:val="a3"/>
        <w:rPr>
          <w:i/>
          <w:sz w:val="24"/>
        </w:rPr>
      </w:pPr>
    </w:p>
    <w:p w14:paraId="1AB6734B" w14:textId="77777777" w:rsidR="00A76B49" w:rsidRDefault="00A76B49">
      <w:pPr>
        <w:pStyle w:val="a3"/>
        <w:rPr>
          <w:i/>
          <w:sz w:val="24"/>
        </w:rPr>
      </w:pPr>
    </w:p>
    <w:p w14:paraId="6471C774" w14:textId="77777777" w:rsidR="00A76B49" w:rsidRDefault="00A76B49">
      <w:pPr>
        <w:pStyle w:val="a3"/>
        <w:rPr>
          <w:i/>
          <w:sz w:val="24"/>
        </w:rPr>
      </w:pPr>
    </w:p>
    <w:p w14:paraId="7BFDAAB8" w14:textId="77777777" w:rsidR="00A76B49" w:rsidRDefault="00A76B49">
      <w:pPr>
        <w:pStyle w:val="a3"/>
        <w:rPr>
          <w:i/>
          <w:sz w:val="24"/>
        </w:rPr>
      </w:pPr>
    </w:p>
    <w:p w14:paraId="4D8B3F2B" w14:textId="77777777" w:rsidR="00A76B49" w:rsidRDefault="00A76B49">
      <w:pPr>
        <w:pStyle w:val="a3"/>
        <w:rPr>
          <w:i/>
          <w:sz w:val="24"/>
        </w:rPr>
      </w:pPr>
    </w:p>
    <w:p w14:paraId="720324DE" w14:textId="77777777" w:rsidR="00A76B49" w:rsidRDefault="00A76B49">
      <w:pPr>
        <w:pStyle w:val="a3"/>
        <w:rPr>
          <w:i/>
          <w:sz w:val="24"/>
        </w:rPr>
      </w:pPr>
    </w:p>
    <w:p w14:paraId="7DAA4717" w14:textId="77777777" w:rsidR="00A76B49" w:rsidRDefault="00A76B49">
      <w:pPr>
        <w:pStyle w:val="a3"/>
        <w:rPr>
          <w:i/>
          <w:sz w:val="24"/>
        </w:rPr>
      </w:pPr>
    </w:p>
    <w:p w14:paraId="087633AC" w14:textId="77777777" w:rsidR="00A76B49" w:rsidRDefault="00A76B49">
      <w:pPr>
        <w:pStyle w:val="a3"/>
        <w:rPr>
          <w:i/>
          <w:sz w:val="24"/>
        </w:rPr>
      </w:pPr>
    </w:p>
    <w:p w14:paraId="1A26C457" w14:textId="77777777" w:rsidR="00A76B49" w:rsidRDefault="00A76B49">
      <w:pPr>
        <w:pStyle w:val="a3"/>
        <w:rPr>
          <w:i/>
          <w:sz w:val="24"/>
        </w:rPr>
      </w:pPr>
    </w:p>
    <w:p w14:paraId="5C4707EF" w14:textId="77777777" w:rsidR="00A76B49" w:rsidRDefault="00A76B49">
      <w:pPr>
        <w:pStyle w:val="a3"/>
        <w:spacing w:before="145"/>
        <w:rPr>
          <w:i/>
          <w:sz w:val="24"/>
        </w:rPr>
      </w:pPr>
    </w:p>
    <w:p w14:paraId="2C083CDC" w14:textId="13DF7136" w:rsidR="00A76B49" w:rsidRPr="00B92E0A" w:rsidRDefault="002455BA" w:rsidP="00C94423">
      <w:pPr>
        <w:pStyle w:val="4"/>
        <w:ind w:left="1684" w:right="1775"/>
        <w:jc w:val="center"/>
        <w:rPr>
          <w:rFonts w:ascii="Arial" w:hAnsi="Arial"/>
          <w:b w:val="0"/>
          <w:bCs w:val="0"/>
        </w:rPr>
      </w:pPr>
      <w:r w:rsidRPr="00B92E0A">
        <w:rPr>
          <w:rFonts w:ascii="Arial" w:hAnsi="Arial"/>
          <w:b w:val="0"/>
          <w:bCs w:val="0"/>
        </w:rPr>
        <w:t>Державний</w:t>
      </w:r>
      <w:r w:rsidRPr="00B92E0A">
        <w:rPr>
          <w:rFonts w:ascii="Arial" w:hAnsi="Arial"/>
          <w:b w:val="0"/>
          <w:bCs w:val="0"/>
          <w:spacing w:val="-6"/>
        </w:rPr>
        <w:t xml:space="preserve"> </w:t>
      </w:r>
      <w:r w:rsidRPr="00B92E0A">
        <w:rPr>
          <w:rFonts w:ascii="Arial" w:hAnsi="Arial"/>
          <w:b w:val="0"/>
          <w:bCs w:val="0"/>
        </w:rPr>
        <w:t>комітет</w:t>
      </w:r>
      <w:r w:rsidRPr="00B92E0A">
        <w:rPr>
          <w:rFonts w:ascii="Arial" w:hAnsi="Arial"/>
          <w:b w:val="0"/>
          <w:bCs w:val="0"/>
          <w:spacing w:val="-5"/>
        </w:rPr>
        <w:t xml:space="preserve"> </w:t>
      </w:r>
      <w:r w:rsidRPr="00B92E0A">
        <w:rPr>
          <w:rFonts w:ascii="Arial" w:hAnsi="Arial"/>
          <w:b w:val="0"/>
          <w:bCs w:val="0"/>
        </w:rPr>
        <w:t>України</w:t>
      </w:r>
      <w:r w:rsidRPr="00B92E0A">
        <w:rPr>
          <w:rFonts w:ascii="Arial" w:hAnsi="Arial"/>
          <w:b w:val="0"/>
          <w:bCs w:val="0"/>
          <w:spacing w:val="-4"/>
        </w:rPr>
        <w:t xml:space="preserve"> </w:t>
      </w:r>
      <w:r w:rsidRPr="00B92E0A">
        <w:rPr>
          <w:rFonts w:ascii="Arial" w:hAnsi="Arial"/>
          <w:b w:val="0"/>
          <w:bCs w:val="0"/>
        </w:rPr>
        <w:t>з</w:t>
      </w:r>
      <w:r w:rsidRPr="00B92E0A">
        <w:rPr>
          <w:rFonts w:ascii="Arial" w:hAnsi="Arial"/>
          <w:b w:val="0"/>
          <w:bCs w:val="0"/>
          <w:spacing w:val="-7"/>
        </w:rPr>
        <w:t xml:space="preserve"> </w:t>
      </w:r>
      <w:r w:rsidRPr="00B92E0A">
        <w:rPr>
          <w:rFonts w:ascii="Arial" w:hAnsi="Arial"/>
          <w:b w:val="0"/>
          <w:bCs w:val="0"/>
        </w:rPr>
        <w:t>будівництва</w:t>
      </w:r>
      <w:r w:rsidRPr="00B92E0A">
        <w:rPr>
          <w:rFonts w:ascii="Arial" w:hAnsi="Arial"/>
          <w:b w:val="0"/>
          <w:bCs w:val="0"/>
          <w:spacing w:val="-8"/>
        </w:rPr>
        <w:t xml:space="preserve"> </w:t>
      </w:r>
      <w:r w:rsidRPr="00B92E0A">
        <w:rPr>
          <w:rFonts w:ascii="Arial" w:hAnsi="Arial"/>
          <w:b w:val="0"/>
          <w:bCs w:val="0"/>
        </w:rPr>
        <w:t>та</w:t>
      </w:r>
      <w:r w:rsidRPr="00B92E0A">
        <w:rPr>
          <w:rFonts w:ascii="Arial" w:hAnsi="Arial"/>
          <w:b w:val="0"/>
          <w:bCs w:val="0"/>
          <w:spacing w:val="-6"/>
        </w:rPr>
        <w:t xml:space="preserve"> </w:t>
      </w:r>
      <w:r w:rsidRPr="00B92E0A">
        <w:rPr>
          <w:rFonts w:ascii="Arial" w:hAnsi="Arial"/>
          <w:b w:val="0"/>
          <w:bCs w:val="0"/>
        </w:rPr>
        <w:t>архітектури Київ 20</w:t>
      </w:r>
      <w:r w:rsidR="00640E47">
        <w:rPr>
          <w:rFonts w:ascii="Arial" w:hAnsi="Arial"/>
          <w:b w:val="0"/>
          <w:bCs w:val="0"/>
        </w:rPr>
        <w:t>04</w:t>
      </w:r>
    </w:p>
    <w:p w14:paraId="53138003" w14:textId="77777777" w:rsidR="00A76B49" w:rsidRDefault="00A76B49">
      <w:pPr>
        <w:pStyle w:val="4"/>
        <w:spacing w:line="235" w:lineRule="auto"/>
        <w:jc w:val="center"/>
        <w:rPr>
          <w:rFonts w:ascii="Arial" w:hAnsi="Arial"/>
        </w:rPr>
        <w:sectPr w:rsidR="00A76B49" w:rsidSect="00335F38">
          <w:footerReference w:type="even" r:id="rId9"/>
          <w:footerReference w:type="first" r:id="rId10"/>
          <w:type w:val="continuous"/>
          <w:pgSz w:w="11910" w:h="16840"/>
          <w:pgMar w:top="1134" w:right="1134" w:bottom="1134" w:left="1133" w:header="0" w:footer="0" w:gutter="0"/>
          <w:pgNumType w:start="2"/>
          <w:cols w:space="720"/>
        </w:sectPr>
      </w:pPr>
    </w:p>
    <w:p w14:paraId="2E22E6DB" w14:textId="0E003F8E" w:rsidR="00A76B49" w:rsidRPr="00F37DCE" w:rsidRDefault="002455BA">
      <w:pPr>
        <w:tabs>
          <w:tab w:val="left" w:pos="4302"/>
        </w:tabs>
        <w:spacing w:before="67" w:line="289" w:lineRule="exact"/>
        <w:ind w:left="235"/>
        <w:rPr>
          <w:rFonts w:ascii="Arial" w:hAnsi="Arial" w:cs="Arial"/>
          <w:b/>
          <w:sz w:val="20"/>
          <w:szCs w:val="20"/>
        </w:rPr>
      </w:pPr>
      <w:r w:rsidRPr="00F37DCE">
        <w:rPr>
          <w:rFonts w:ascii="Arial" w:hAnsi="Arial" w:cs="Arial"/>
          <w:spacing w:val="-2"/>
          <w:position w:val="-4"/>
          <w:sz w:val="20"/>
          <w:szCs w:val="20"/>
        </w:rPr>
        <w:lastRenderedPageBreak/>
        <w:t>РОЗРОБЛЕН</w:t>
      </w:r>
      <w:r w:rsidR="00231514" w:rsidRPr="00F37DCE">
        <w:rPr>
          <w:rFonts w:ascii="Arial" w:hAnsi="Arial" w:cs="Arial"/>
          <w:spacing w:val="-2"/>
          <w:position w:val="-4"/>
          <w:sz w:val="20"/>
          <w:szCs w:val="20"/>
        </w:rPr>
        <w:t>О</w:t>
      </w:r>
      <w:r w:rsidRPr="00F37DCE">
        <w:rPr>
          <w:rFonts w:ascii="Arial" w:hAnsi="Arial" w:cs="Arial"/>
          <w:spacing w:val="-2"/>
          <w:position w:val="-4"/>
          <w:sz w:val="20"/>
          <w:szCs w:val="20"/>
        </w:rPr>
        <w:t>:</w:t>
      </w:r>
      <w:r w:rsidRPr="00F37DCE">
        <w:rPr>
          <w:rFonts w:ascii="Arial" w:hAnsi="Arial" w:cs="Arial"/>
          <w:position w:val="-4"/>
          <w:sz w:val="20"/>
          <w:szCs w:val="20"/>
        </w:rPr>
        <w:tab/>
      </w:r>
      <w:r w:rsidRPr="00F37DCE">
        <w:rPr>
          <w:rFonts w:ascii="Arial" w:hAnsi="Arial" w:cs="Arial"/>
          <w:b/>
          <w:sz w:val="20"/>
          <w:szCs w:val="20"/>
        </w:rPr>
        <w:t>ВАТ</w:t>
      </w:r>
      <w:r w:rsidRPr="00F37DCE">
        <w:rPr>
          <w:rFonts w:ascii="Arial" w:hAnsi="Arial" w:cs="Arial"/>
          <w:b/>
          <w:spacing w:val="-2"/>
          <w:sz w:val="20"/>
          <w:szCs w:val="20"/>
        </w:rPr>
        <w:t xml:space="preserve"> КиївЗНДІЕП</w:t>
      </w:r>
    </w:p>
    <w:p w14:paraId="0BFF2B64" w14:textId="77777777" w:rsidR="00A76B49" w:rsidRPr="00F37DCE" w:rsidRDefault="002455BA">
      <w:pPr>
        <w:pStyle w:val="a3"/>
        <w:spacing w:line="219" w:lineRule="exact"/>
        <w:ind w:left="4303"/>
        <w:rPr>
          <w:rFonts w:ascii="Arial" w:hAnsi="Arial" w:cs="Arial"/>
          <w:sz w:val="20"/>
          <w:szCs w:val="20"/>
        </w:rPr>
      </w:pPr>
      <w:r w:rsidRPr="00F37DCE">
        <w:rPr>
          <w:rFonts w:ascii="Arial" w:hAnsi="Arial" w:cs="Arial"/>
          <w:sz w:val="20"/>
          <w:szCs w:val="20"/>
        </w:rPr>
        <w:t>(канд.архіт,</w:t>
      </w:r>
      <w:r w:rsidRPr="00F37DCE">
        <w:rPr>
          <w:rFonts w:ascii="Arial" w:hAnsi="Arial" w:cs="Arial"/>
          <w:spacing w:val="-5"/>
          <w:sz w:val="20"/>
          <w:szCs w:val="20"/>
        </w:rPr>
        <w:t xml:space="preserve"> </w:t>
      </w:r>
      <w:r w:rsidRPr="00F37DCE">
        <w:rPr>
          <w:rFonts w:ascii="Arial" w:hAnsi="Arial" w:cs="Arial"/>
          <w:sz w:val="20"/>
          <w:szCs w:val="20"/>
        </w:rPr>
        <w:t>В.В.</w:t>
      </w:r>
      <w:r w:rsidRPr="00F37DCE">
        <w:rPr>
          <w:rFonts w:ascii="Arial" w:hAnsi="Arial" w:cs="Arial"/>
          <w:spacing w:val="-4"/>
          <w:sz w:val="20"/>
          <w:szCs w:val="20"/>
        </w:rPr>
        <w:t xml:space="preserve"> </w:t>
      </w:r>
      <w:r w:rsidRPr="00F37DCE">
        <w:rPr>
          <w:rFonts w:ascii="Arial" w:hAnsi="Arial" w:cs="Arial"/>
          <w:sz w:val="20"/>
          <w:szCs w:val="20"/>
        </w:rPr>
        <w:t>Куцевич</w:t>
      </w:r>
      <w:r w:rsidRPr="00F37DCE">
        <w:rPr>
          <w:rFonts w:ascii="Arial" w:hAnsi="Arial" w:cs="Arial"/>
          <w:spacing w:val="-5"/>
          <w:sz w:val="20"/>
          <w:szCs w:val="20"/>
        </w:rPr>
        <w:t xml:space="preserve"> </w:t>
      </w:r>
      <w:r w:rsidRPr="00F37DCE">
        <w:rPr>
          <w:rFonts w:ascii="Arial" w:hAnsi="Arial" w:cs="Arial"/>
          <w:sz w:val="20"/>
          <w:szCs w:val="20"/>
        </w:rPr>
        <w:t>-</w:t>
      </w:r>
      <w:r w:rsidRPr="00F37DCE">
        <w:rPr>
          <w:rFonts w:ascii="Arial" w:hAnsi="Arial" w:cs="Arial"/>
          <w:spacing w:val="-7"/>
          <w:sz w:val="20"/>
          <w:szCs w:val="20"/>
        </w:rPr>
        <w:t xml:space="preserve"> </w:t>
      </w:r>
      <w:r w:rsidRPr="00F37DCE">
        <w:rPr>
          <w:rFonts w:ascii="Arial" w:hAnsi="Arial" w:cs="Arial"/>
          <w:spacing w:val="-2"/>
          <w:sz w:val="20"/>
          <w:szCs w:val="20"/>
        </w:rPr>
        <w:t>керівник;</w:t>
      </w:r>
    </w:p>
    <w:p w14:paraId="573047E9" w14:textId="77777777" w:rsidR="00A76B49" w:rsidRPr="00F37DCE" w:rsidRDefault="002455BA">
      <w:pPr>
        <w:pStyle w:val="a3"/>
        <w:ind w:left="4302"/>
        <w:rPr>
          <w:rFonts w:ascii="Arial" w:hAnsi="Arial" w:cs="Arial"/>
          <w:sz w:val="20"/>
          <w:szCs w:val="20"/>
        </w:rPr>
      </w:pPr>
      <w:r w:rsidRPr="00F37DCE">
        <w:rPr>
          <w:rFonts w:ascii="Arial" w:hAnsi="Arial" w:cs="Arial"/>
          <w:sz w:val="20"/>
          <w:szCs w:val="20"/>
        </w:rPr>
        <w:t>архітектори</w:t>
      </w:r>
      <w:r w:rsidRPr="00F37DCE">
        <w:rPr>
          <w:rFonts w:ascii="Arial" w:hAnsi="Arial" w:cs="Arial"/>
          <w:spacing w:val="-7"/>
          <w:sz w:val="20"/>
          <w:szCs w:val="20"/>
        </w:rPr>
        <w:t xml:space="preserve"> </w:t>
      </w:r>
      <w:r w:rsidRPr="00F37DCE">
        <w:rPr>
          <w:rFonts w:ascii="Arial" w:hAnsi="Arial" w:cs="Arial"/>
          <w:sz w:val="20"/>
          <w:szCs w:val="20"/>
        </w:rPr>
        <w:t>І.І.</w:t>
      </w:r>
      <w:r w:rsidRPr="00F37DCE">
        <w:rPr>
          <w:rFonts w:ascii="Arial" w:hAnsi="Arial" w:cs="Arial"/>
          <w:spacing w:val="-6"/>
          <w:sz w:val="20"/>
          <w:szCs w:val="20"/>
        </w:rPr>
        <w:t xml:space="preserve"> </w:t>
      </w:r>
      <w:r w:rsidRPr="00F37DCE">
        <w:rPr>
          <w:rFonts w:ascii="Arial" w:hAnsi="Arial" w:cs="Arial"/>
          <w:sz w:val="20"/>
          <w:szCs w:val="20"/>
        </w:rPr>
        <w:t>Чернядьєва,</w:t>
      </w:r>
      <w:r w:rsidRPr="00F37DCE">
        <w:rPr>
          <w:rFonts w:ascii="Arial" w:hAnsi="Arial" w:cs="Arial"/>
          <w:spacing w:val="-6"/>
          <w:sz w:val="20"/>
          <w:szCs w:val="20"/>
        </w:rPr>
        <w:t xml:space="preserve"> </w:t>
      </w:r>
      <w:r w:rsidRPr="00F37DCE">
        <w:rPr>
          <w:rFonts w:ascii="Arial" w:hAnsi="Arial" w:cs="Arial"/>
          <w:sz w:val="20"/>
          <w:szCs w:val="20"/>
        </w:rPr>
        <w:t>Н.М.</w:t>
      </w:r>
      <w:r w:rsidRPr="00F37DCE">
        <w:rPr>
          <w:rFonts w:ascii="Arial" w:hAnsi="Arial" w:cs="Arial"/>
          <w:spacing w:val="-6"/>
          <w:sz w:val="20"/>
          <w:szCs w:val="20"/>
        </w:rPr>
        <w:t xml:space="preserve"> </w:t>
      </w:r>
      <w:r w:rsidRPr="00F37DCE">
        <w:rPr>
          <w:rFonts w:ascii="Arial" w:hAnsi="Arial" w:cs="Arial"/>
          <w:sz w:val="20"/>
          <w:szCs w:val="20"/>
        </w:rPr>
        <w:t>Кир'янова,</w:t>
      </w:r>
      <w:r w:rsidRPr="00F37DCE">
        <w:rPr>
          <w:rFonts w:ascii="Arial" w:hAnsi="Arial" w:cs="Arial"/>
          <w:spacing w:val="-6"/>
          <w:sz w:val="20"/>
          <w:szCs w:val="20"/>
        </w:rPr>
        <w:t xml:space="preserve"> </w:t>
      </w:r>
      <w:r w:rsidRPr="00F37DCE">
        <w:rPr>
          <w:rFonts w:ascii="Arial" w:hAnsi="Arial" w:cs="Arial"/>
          <w:sz w:val="20"/>
          <w:szCs w:val="20"/>
        </w:rPr>
        <w:t>Б.М.</w:t>
      </w:r>
      <w:r w:rsidRPr="00F37DCE">
        <w:rPr>
          <w:rFonts w:ascii="Arial" w:hAnsi="Arial" w:cs="Arial"/>
          <w:spacing w:val="-6"/>
          <w:sz w:val="20"/>
          <w:szCs w:val="20"/>
        </w:rPr>
        <w:t xml:space="preserve"> </w:t>
      </w:r>
      <w:r w:rsidRPr="00F37DCE">
        <w:rPr>
          <w:rFonts w:ascii="Arial" w:hAnsi="Arial" w:cs="Arial"/>
          <w:sz w:val="20"/>
          <w:szCs w:val="20"/>
        </w:rPr>
        <w:t>Губов; канд.техн. наук В.Ф. Гершкович;</w:t>
      </w:r>
    </w:p>
    <w:p w14:paraId="72439267" w14:textId="77777777" w:rsidR="00A76B49" w:rsidRPr="00F37DCE" w:rsidRDefault="002455BA">
      <w:pPr>
        <w:pStyle w:val="a3"/>
        <w:ind w:left="4302"/>
        <w:rPr>
          <w:rFonts w:ascii="Arial" w:hAnsi="Arial" w:cs="Arial"/>
          <w:sz w:val="20"/>
          <w:szCs w:val="20"/>
        </w:rPr>
      </w:pPr>
      <w:r w:rsidRPr="00F37DCE">
        <w:rPr>
          <w:rFonts w:ascii="Arial" w:hAnsi="Arial" w:cs="Arial"/>
          <w:sz w:val="20"/>
          <w:szCs w:val="20"/>
        </w:rPr>
        <w:t>інженери</w:t>
      </w:r>
      <w:r w:rsidRPr="00F37DCE">
        <w:rPr>
          <w:rFonts w:ascii="Arial" w:hAnsi="Arial" w:cs="Arial"/>
          <w:spacing w:val="-7"/>
          <w:sz w:val="20"/>
          <w:szCs w:val="20"/>
        </w:rPr>
        <w:t xml:space="preserve"> </w:t>
      </w:r>
      <w:r w:rsidRPr="00F37DCE">
        <w:rPr>
          <w:rFonts w:ascii="Arial" w:hAnsi="Arial" w:cs="Arial"/>
          <w:sz w:val="20"/>
          <w:szCs w:val="20"/>
        </w:rPr>
        <w:t>Ю.О.</w:t>
      </w:r>
      <w:r w:rsidRPr="00F37DCE">
        <w:rPr>
          <w:rFonts w:ascii="Arial" w:hAnsi="Arial" w:cs="Arial"/>
          <w:spacing w:val="-3"/>
          <w:sz w:val="20"/>
          <w:szCs w:val="20"/>
        </w:rPr>
        <w:t xml:space="preserve"> </w:t>
      </w:r>
      <w:r w:rsidRPr="00F37DCE">
        <w:rPr>
          <w:rFonts w:ascii="Arial" w:hAnsi="Arial" w:cs="Arial"/>
          <w:sz w:val="20"/>
          <w:szCs w:val="20"/>
        </w:rPr>
        <w:t>Сиземов,</w:t>
      </w:r>
      <w:r w:rsidRPr="00F37DCE">
        <w:rPr>
          <w:rFonts w:ascii="Arial" w:hAnsi="Arial" w:cs="Arial"/>
          <w:spacing w:val="-7"/>
          <w:sz w:val="20"/>
          <w:szCs w:val="20"/>
        </w:rPr>
        <w:t xml:space="preserve"> </w:t>
      </w:r>
      <w:r w:rsidRPr="00F37DCE">
        <w:rPr>
          <w:rFonts w:ascii="Arial" w:hAnsi="Arial" w:cs="Arial"/>
          <w:sz w:val="20"/>
          <w:szCs w:val="20"/>
        </w:rPr>
        <w:t>Б.Г.</w:t>
      </w:r>
      <w:r w:rsidRPr="00F37DCE">
        <w:rPr>
          <w:rFonts w:ascii="Arial" w:hAnsi="Arial" w:cs="Arial"/>
          <w:spacing w:val="-3"/>
          <w:sz w:val="20"/>
          <w:szCs w:val="20"/>
        </w:rPr>
        <w:t xml:space="preserve"> </w:t>
      </w:r>
      <w:r w:rsidRPr="00F37DCE">
        <w:rPr>
          <w:rFonts w:ascii="Arial" w:hAnsi="Arial" w:cs="Arial"/>
          <w:spacing w:val="-2"/>
          <w:sz w:val="20"/>
          <w:szCs w:val="20"/>
        </w:rPr>
        <w:t>Польчук);</w:t>
      </w:r>
    </w:p>
    <w:p w14:paraId="340CE30C" w14:textId="77777777" w:rsidR="00A76B49" w:rsidRPr="00F37DCE" w:rsidRDefault="002455BA">
      <w:pPr>
        <w:ind w:left="4302"/>
        <w:rPr>
          <w:rFonts w:ascii="Arial" w:hAnsi="Arial" w:cs="Arial"/>
          <w:b/>
          <w:sz w:val="20"/>
          <w:szCs w:val="20"/>
        </w:rPr>
      </w:pPr>
      <w:r w:rsidRPr="00F37DCE">
        <w:rPr>
          <w:rFonts w:ascii="Arial" w:hAnsi="Arial" w:cs="Arial"/>
          <w:b/>
          <w:sz w:val="20"/>
          <w:szCs w:val="20"/>
        </w:rPr>
        <w:t xml:space="preserve">за </w:t>
      </w:r>
      <w:r w:rsidRPr="00F37DCE">
        <w:rPr>
          <w:rFonts w:ascii="Arial" w:hAnsi="Arial" w:cs="Arial"/>
          <w:b/>
          <w:spacing w:val="-2"/>
          <w:sz w:val="20"/>
          <w:szCs w:val="20"/>
        </w:rPr>
        <w:t>участі:</w:t>
      </w:r>
    </w:p>
    <w:p w14:paraId="567E9036" w14:textId="77777777" w:rsidR="00A76B49" w:rsidRPr="00F37DCE" w:rsidRDefault="002455BA">
      <w:pPr>
        <w:pStyle w:val="3"/>
        <w:spacing w:line="250" w:lineRule="exact"/>
        <w:ind w:left="4302"/>
        <w:jc w:val="left"/>
        <w:rPr>
          <w:rFonts w:ascii="Arial" w:hAnsi="Arial" w:cs="Arial"/>
          <w:sz w:val="20"/>
          <w:szCs w:val="20"/>
        </w:rPr>
      </w:pPr>
      <w:r w:rsidRPr="00F37DCE">
        <w:rPr>
          <w:rFonts w:ascii="Arial" w:hAnsi="Arial" w:cs="Arial"/>
          <w:spacing w:val="-2"/>
          <w:sz w:val="20"/>
          <w:szCs w:val="20"/>
        </w:rPr>
        <w:t>КНУБА</w:t>
      </w:r>
    </w:p>
    <w:p w14:paraId="506F5C6E" w14:textId="77777777" w:rsidR="00A76B49" w:rsidRPr="00F37DCE" w:rsidRDefault="002455BA">
      <w:pPr>
        <w:pStyle w:val="a3"/>
        <w:spacing w:line="250" w:lineRule="exact"/>
        <w:ind w:left="4302"/>
        <w:rPr>
          <w:rFonts w:ascii="Arial" w:hAnsi="Arial" w:cs="Arial"/>
          <w:sz w:val="20"/>
          <w:szCs w:val="20"/>
        </w:rPr>
      </w:pPr>
      <w:r w:rsidRPr="00F37DCE">
        <w:rPr>
          <w:rFonts w:ascii="Arial" w:hAnsi="Arial" w:cs="Arial"/>
          <w:sz w:val="20"/>
          <w:szCs w:val="20"/>
        </w:rPr>
        <w:t>(канд.архіт.</w:t>
      </w:r>
      <w:r w:rsidRPr="00F37DCE">
        <w:rPr>
          <w:rFonts w:ascii="Arial" w:hAnsi="Arial" w:cs="Arial"/>
          <w:spacing w:val="-5"/>
          <w:sz w:val="20"/>
          <w:szCs w:val="20"/>
        </w:rPr>
        <w:t xml:space="preserve"> </w:t>
      </w:r>
      <w:r w:rsidRPr="00F37DCE">
        <w:rPr>
          <w:rFonts w:ascii="Arial" w:hAnsi="Arial" w:cs="Arial"/>
          <w:sz w:val="20"/>
          <w:szCs w:val="20"/>
        </w:rPr>
        <w:t>В.З.</w:t>
      </w:r>
      <w:r w:rsidRPr="00F37DCE">
        <w:rPr>
          <w:rFonts w:ascii="Arial" w:hAnsi="Arial" w:cs="Arial"/>
          <w:spacing w:val="-6"/>
          <w:sz w:val="20"/>
          <w:szCs w:val="20"/>
        </w:rPr>
        <w:t xml:space="preserve"> </w:t>
      </w:r>
      <w:r w:rsidRPr="00F37DCE">
        <w:rPr>
          <w:rFonts w:ascii="Arial" w:hAnsi="Arial" w:cs="Arial"/>
          <w:spacing w:val="-2"/>
          <w:sz w:val="20"/>
          <w:szCs w:val="20"/>
        </w:rPr>
        <w:t>Ткаленко);</w:t>
      </w:r>
    </w:p>
    <w:p w14:paraId="52D23B60" w14:textId="77777777" w:rsidR="00A76B49" w:rsidRPr="00F37DCE" w:rsidRDefault="002455BA">
      <w:pPr>
        <w:pStyle w:val="4"/>
        <w:spacing w:line="250" w:lineRule="exact"/>
        <w:ind w:left="4302"/>
        <w:rPr>
          <w:rFonts w:ascii="Arial" w:hAnsi="Arial" w:cs="Arial"/>
          <w:sz w:val="20"/>
          <w:szCs w:val="20"/>
        </w:rPr>
      </w:pPr>
      <w:r w:rsidRPr="00F37DCE">
        <w:rPr>
          <w:rFonts w:ascii="Arial" w:hAnsi="Arial" w:cs="Arial"/>
          <w:sz w:val="20"/>
          <w:szCs w:val="20"/>
        </w:rPr>
        <w:t>Держкомспорту</w:t>
      </w:r>
      <w:r w:rsidRPr="00F37DCE">
        <w:rPr>
          <w:rFonts w:ascii="Arial" w:hAnsi="Arial" w:cs="Arial"/>
          <w:spacing w:val="-13"/>
          <w:sz w:val="20"/>
          <w:szCs w:val="20"/>
        </w:rPr>
        <w:t xml:space="preserve"> </w:t>
      </w:r>
      <w:r w:rsidRPr="00F37DCE">
        <w:rPr>
          <w:rFonts w:ascii="Arial" w:hAnsi="Arial" w:cs="Arial"/>
          <w:spacing w:val="-2"/>
          <w:sz w:val="20"/>
          <w:szCs w:val="20"/>
        </w:rPr>
        <w:t>України</w:t>
      </w:r>
    </w:p>
    <w:p w14:paraId="663CB3E1" w14:textId="77777777" w:rsidR="00A76B49" w:rsidRPr="00F37DCE" w:rsidRDefault="002455BA">
      <w:pPr>
        <w:pStyle w:val="a3"/>
        <w:spacing w:line="250" w:lineRule="exact"/>
        <w:ind w:left="4302"/>
        <w:rPr>
          <w:rFonts w:ascii="Arial" w:hAnsi="Arial" w:cs="Arial"/>
          <w:sz w:val="20"/>
          <w:szCs w:val="20"/>
        </w:rPr>
      </w:pPr>
      <w:r w:rsidRPr="00F37DCE">
        <w:rPr>
          <w:rFonts w:ascii="Arial" w:hAnsi="Arial" w:cs="Arial"/>
          <w:sz w:val="20"/>
          <w:szCs w:val="20"/>
        </w:rPr>
        <w:t>(інженер</w:t>
      </w:r>
      <w:r w:rsidRPr="00F37DCE">
        <w:rPr>
          <w:rFonts w:ascii="Arial" w:hAnsi="Arial" w:cs="Arial"/>
          <w:spacing w:val="-4"/>
          <w:sz w:val="20"/>
          <w:szCs w:val="20"/>
        </w:rPr>
        <w:t xml:space="preserve"> </w:t>
      </w:r>
      <w:r w:rsidRPr="00F37DCE">
        <w:rPr>
          <w:rFonts w:ascii="Arial" w:hAnsi="Arial" w:cs="Arial"/>
          <w:sz w:val="20"/>
          <w:szCs w:val="20"/>
        </w:rPr>
        <w:t>І.В.</w:t>
      </w:r>
      <w:r w:rsidRPr="00F37DCE">
        <w:rPr>
          <w:rFonts w:ascii="Arial" w:hAnsi="Arial" w:cs="Arial"/>
          <w:spacing w:val="-3"/>
          <w:sz w:val="20"/>
          <w:szCs w:val="20"/>
        </w:rPr>
        <w:t xml:space="preserve"> </w:t>
      </w:r>
      <w:r w:rsidRPr="00F37DCE">
        <w:rPr>
          <w:rFonts w:ascii="Arial" w:hAnsi="Arial" w:cs="Arial"/>
          <w:spacing w:val="-2"/>
          <w:sz w:val="20"/>
          <w:szCs w:val="20"/>
        </w:rPr>
        <w:t>Островська);</w:t>
      </w:r>
    </w:p>
    <w:p w14:paraId="0AC190A5" w14:textId="77777777" w:rsidR="00A76B49" w:rsidRPr="00F37DCE" w:rsidRDefault="002455BA">
      <w:pPr>
        <w:pStyle w:val="4"/>
        <w:spacing w:line="251" w:lineRule="exact"/>
        <w:ind w:left="4302"/>
        <w:rPr>
          <w:rFonts w:ascii="Arial" w:hAnsi="Arial" w:cs="Arial"/>
          <w:sz w:val="20"/>
          <w:szCs w:val="20"/>
        </w:rPr>
      </w:pPr>
      <w:r w:rsidRPr="00F37DCE">
        <w:rPr>
          <w:rFonts w:ascii="Arial" w:hAnsi="Arial" w:cs="Arial"/>
          <w:sz w:val="20"/>
          <w:szCs w:val="20"/>
        </w:rPr>
        <w:t>УкрНДІ</w:t>
      </w:r>
      <w:r w:rsidRPr="00F37DCE">
        <w:rPr>
          <w:rFonts w:ascii="Arial" w:hAnsi="Arial" w:cs="Arial"/>
          <w:spacing w:val="-5"/>
          <w:sz w:val="20"/>
          <w:szCs w:val="20"/>
        </w:rPr>
        <w:t xml:space="preserve"> </w:t>
      </w:r>
      <w:r w:rsidRPr="00F37DCE">
        <w:rPr>
          <w:rFonts w:ascii="Arial" w:hAnsi="Arial" w:cs="Arial"/>
          <w:sz w:val="20"/>
          <w:szCs w:val="20"/>
        </w:rPr>
        <w:t>пожежної</w:t>
      </w:r>
      <w:r w:rsidRPr="00F37DCE">
        <w:rPr>
          <w:rFonts w:ascii="Arial" w:hAnsi="Arial" w:cs="Arial"/>
          <w:spacing w:val="-4"/>
          <w:sz w:val="20"/>
          <w:szCs w:val="20"/>
        </w:rPr>
        <w:t xml:space="preserve"> </w:t>
      </w:r>
      <w:r w:rsidRPr="00F37DCE">
        <w:rPr>
          <w:rFonts w:ascii="Arial" w:hAnsi="Arial" w:cs="Arial"/>
          <w:sz w:val="20"/>
          <w:szCs w:val="20"/>
        </w:rPr>
        <w:t>безпеки</w:t>
      </w:r>
      <w:r w:rsidRPr="00F37DCE">
        <w:rPr>
          <w:rFonts w:ascii="Arial" w:hAnsi="Arial" w:cs="Arial"/>
          <w:spacing w:val="-5"/>
          <w:sz w:val="20"/>
          <w:szCs w:val="20"/>
        </w:rPr>
        <w:t xml:space="preserve"> </w:t>
      </w:r>
      <w:r w:rsidRPr="00F37DCE">
        <w:rPr>
          <w:rFonts w:ascii="Arial" w:hAnsi="Arial" w:cs="Arial"/>
          <w:sz w:val="20"/>
          <w:szCs w:val="20"/>
        </w:rPr>
        <w:t>МНС</w:t>
      </w:r>
      <w:r w:rsidRPr="00F37DCE">
        <w:rPr>
          <w:rFonts w:ascii="Arial" w:hAnsi="Arial" w:cs="Arial"/>
          <w:spacing w:val="-5"/>
          <w:sz w:val="20"/>
          <w:szCs w:val="20"/>
        </w:rPr>
        <w:t xml:space="preserve"> </w:t>
      </w:r>
      <w:r w:rsidRPr="00F37DCE">
        <w:rPr>
          <w:rFonts w:ascii="Arial" w:hAnsi="Arial" w:cs="Arial"/>
          <w:spacing w:val="-2"/>
          <w:sz w:val="20"/>
          <w:szCs w:val="20"/>
        </w:rPr>
        <w:t>України</w:t>
      </w:r>
    </w:p>
    <w:p w14:paraId="3ED6B447" w14:textId="77777777" w:rsidR="00A76B49" w:rsidRPr="00F37DCE" w:rsidRDefault="002455BA">
      <w:pPr>
        <w:pStyle w:val="a3"/>
        <w:spacing w:line="251" w:lineRule="exact"/>
        <w:ind w:left="4302"/>
        <w:rPr>
          <w:rFonts w:ascii="Arial" w:hAnsi="Arial" w:cs="Arial"/>
          <w:sz w:val="20"/>
          <w:szCs w:val="20"/>
        </w:rPr>
      </w:pPr>
      <w:r w:rsidRPr="00F37DCE">
        <w:rPr>
          <w:rFonts w:ascii="Arial" w:hAnsi="Arial" w:cs="Arial"/>
          <w:sz w:val="20"/>
          <w:szCs w:val="20"/>
        </w:rPr>
        <w:t>(інженер</w:t>
      </w:r>
      <w:r w:rsidRPr="00F37DCE">
        <w:rPr>
          <w:rFonts w:ascii="Arial" w:hAnsi="Arial" w:cs="Arial"/>
          <w:spacing w:val="-3"/>
          <w:sz w:val="20"/>
          <w:szCs w:val="20"/>
        </w:rPr>
        <w:t xml:space="preserve"> </w:t>
      </w:r>
      <w:r w:rsidRPr="00F37DCE">
        <w:rPr>
          <w:rFonts w:ascii="Arial" w:hAnsi="Arial" w:cs="Arial"/>
          <w:sz w:val="20"/>
          <w:szCs w:val="20"/>
        </w:rPr>
        <w:t>В.Г.</w:t>
      </w:r>
      <w:r w:rsidRPr="00F37DCE">
        <w:rPr>
          <w:rFonts w:ascii="Arial" w:hAnsi="Arial" w:cs="Arial"/>
          <w:spacing w:val="-5"/>
          <w:sz w:val="20"/>
          <w:szCs w:val="20"/>
        </w:rPr>
        <w:t xml:space="preserve"> </w:t>
      </w:r>
      <w:r w:rsidRPr="00F37DCE">
        <w:rPr>
          <w:rFonts w:ascii="Arial" w:hAnsi="Arial" w:cs="Arial"/>
          <w:spacing w:val="-2"/>
          <w:sz w:val="20"/>
          <w:szCs w:val="20"/>
        </w:rPr>
        <w:t>Сокол);</w:t>
      </w:r>
    </w:p>
    <w:p w14:paraId="128DCE3A" w14:textId="77777777" w:rsidR="00A76B49" w:rsidRPr="00F37DCE" w:rsidRDefault="002455BA">
      <w:pPr>
        <w:pStyle w:val="4"/>
        <w:ind w:left="4302" w:right="1766"/>
        <w:rPr>
          <w:rFonts w:ascii="Arial" w:hAnsi="Arial" w:cs="Arial"/>
          <w:sz w:val="20"/>
          <w:szCs w:val="20"/>
        </w:rPr>
      </w:pPr>
      <w:r w:rsidRPr="00F37DCE">
        <w:rPr>
          <w:rFonts w:ascii="Arial" w:hAnsi="Arial" w:cs="Arial"/>
          <w:sz w:val="20"/>
          <w:szCs w:val="20"/>
        </w:rPr>
        <w:t>Інституту</w:t>
      </w:r>
      <w:r w:rsidRPr="00F37DCE">
        <w:rPr>
          <w:rFonts w:ascii="Arial" w:hAnsi="Arial" w:cs="Arial"/>
          <w:spacing w:val="-9"/>
          <w:sz w:val="20"/>
          <w:szCs w:val="20"/>
        </w:rPr>
        <w:t xml:space="preserve"> </w:t>
      </w:r>
      <w:r w:rsidRPr="00F37DCE">
        <w:rPr>
          <w:rFonts w:ascii="Arial" w:hAnsi="Arial" w:cs="Arial"/>
          <w:sz w:val="20"/>
          <w:szCs w:val="20"/>
        </w:rPr>
        <w:t>гігієни</w:t>
      </w:r>
      <w:r w:rsidRPr="00F37DCE">
        <w:rPr>
          <w:rFonts w:ascii="Arial" w:hAnsi="Arial" w:cs="Arial"/>
          <w:spacing w:val="-7"/>
          <w:sz w:val="20"/>
          <w:szCs w:val="20"/>
        </w:rPr>
        <w:t xml:space="preserve"> </w:t>
      </w:r>
      <w:r w:rsidRPr="00F37DCE">
        <w:rPr>
          <w:rFonts w:ascii="Arial" w:hAnsi="Arial" w:cs="Arial"/>
          <w:sz w:val="20"/>
          <w:szCs w:val="20"/>
        </w:rPr>
        <w:t>та</w:t>
      </w:r>
      <w:r w:rsidRPr="00F37DCE">
        <w:rPr>
          <w:rFonts w:ascii="Arial" w:hAnsi="Arial" w:cs="Arial"/>
          <w:spacing w:val="-9"/>
          <w:sz w:val="20"/>
          <w:szCs w:val="20"/>
        </w:rPr>
        <w:t xml:space="preserve"> </w:t>
      </w:r>
      <w:r w:rsidRPr="00F37DCE">
        <w:rPr>
          <w:rFonts w:ascii="Arial" w:hAnsi="Arial" w:cs="Arial"/>
          <w:sz w:val="20"/>
          <w:szCs w:val="20"/>
        </w:rPr>
        <w:t>медичної</w:t>
      </w:r>
      <w:r w:rsidRPr="00F37DCE">
        <w:rPr>
          <w:rFonts w:ascii="Arial" w:hAnsi="Arial" w:cs="Arial"/>
          <w:spacing w:val="-8"/>
          <w:sz w:val="20"/>
          <w:szCs w:val="20"/>
        </w:rPr>
        <w:t xml:space="preserve"> </w:t>
      </w:r>
      <w:r w:rsidRPr="00F37DCE">
        <w:rPr>
          <w:rFonts w:ascii="Arial" w:hAnsi="Arial" w:cs="Arial"/>
          <w:sz w:val="20"/>
          <w:szCs w:val="20"/>
        </w:rPr>
        <w:t>екології ім. О.М. Марзеєва АМН України</w:t>
      </w:r>
    </w:p>
    <w:p w14:paraId="652D4DF3" w14:textId="77777777" w:rsidR="00A76B49" w:rsidRPr="00F37DCE" w:rsidRDefault="002455BA">
      <w:pPr>
        <w:pStyle w:val="a3"/>
        <w:spacing w:line="249" w:lineRule="exact"/>
        <w:ind w:left="4302"/>
        <w:rPr>
          <w:rFonts w:ascii="Arial" w:hAnsi="Arial" w:cs="Arial"/>
          <w:sz w:val="20"/>
          <w:szCs w:val="20"/>
        </w:rPr>
      </w:pPr>
      <w:r w:rsidRPr="00F37DCE">
        <w:rPr>
          <w:rFonts w:ascii="Arial" w:hAnsi="Arial" w:cs="Arial"/>
          <w:sz w:val="20"/>
          <w:szCs w:val="20"/>
        </w:rPr>
        <w:t>(докт.</w:t>
      </w:r>
      <w:r w:rsidRPr="00F37DCE">
        <w:rPr>
          <w:rFonts w:ascii="Arial" w:hAnsi="Arial" w:cs="Arial"/>
          <w:spacing w:val="-6"/>
          <w:sz w:val="20"/>
          <w:szCs w:val="20"/>
        </w:rPr>
        <w:t xml:space="preserve"> </w:t>
      </w:r>
      <w:r w:rsidRPr="00F37DCE">
        <w:rPr>
          <w:rFonts w:ascii="Arial" w:hAnsi="Arial" w:cs="Arial"/>
          <w:sz w:val="20"/>
          <w:szCs w:val="20"/>
        </w:rPr>
        <w:t>мед.</w:t>
      </w:r>
      <w:r w:rsidRPr="00F37DCE">
        <w:rPr>
          <w:rFonts w:ascii="Arial" w:hAnsi="Arial" w:cs="Arial"/>
          <w:spacing w:val="-3"/>
          <w:sz w:val="20"/>
          <w:szCs w:val="20"/>
        </w:rPr>
        <w:t xml:space="preserve"> </w:t>
      </w:r>
      <w:r w:rsidRPr="00F37DCE">
        <w:rPr>
          <w:rFonts w:ascii="Arial" w:hAnsi="Arial" w:cs="Arial"/>
          <w:sz w:val="20"/>
          <w:szCs w:val="20"/>
        </w:rPr>
        <w:t>наук</w:t>
      </w:r>
      <w:r w:rsidRPr="00F37DCE">
        <w:rPr>
          <w:rFonts w:ascii="Arial" w:hAnsi="Arial" w:cs="Arial"/>
          <w:spacing w:val="-3"/>
          <w:sz w:val="20"/>
          <w:szCs w:val="20"/>
        </w:rPr>
        <w:t xml:space="preserve"> </w:t>
      </w:r>
      <w:r w:rsidRPr="00F37DCE">
        <w:rPr>
          <w:rFonts w:ascii="Arial" w:hAnsi="Arial" w:cs="Arial"/>
          <w:sz w:val="20"/>
          <w:szCs w:val="20"/>
        </w:rPr>
        <w:t>В,Я.</w:t>
      </w:r>
      <w:r w:rsidRPr="00F37DCE">
        <w:rPr>
          <w:rFonts w:ascii="Arial" w:hAnsi="Arial" w:cs="Arial"/>
          <w:spacing w:val="-3"/>
          <w:sz w:val="20"/>
          <w:szCs w:val="20"/>
        </w:rPr>
        <w:t xml:space="preserve"> </w:t>
      </w:r>
      <w:r w:rsidRPr="00F37DCE">
        <w:rPr>
          <w:rFonts w:ascii="Arial" w:hAnsi="Arial" w:cs="Arial"/>
          <w:sz w:val="20"/>
          <w:szCs w:val="20"/>
        </w:rPr>
        <w:t>Акименко,</w:t>
      </w:r>
      <w:r w:rsidRPr="00F37DCE">
        <w:rPr>
          <w:rFonts w:ascii="Arial" w:hAnsi="Arial" w:cs="Arial"/>
          <w:spacing w:val="-6"/>
          <w:sz w:val="20"/>
          <w:szCs w:val="20"/>
        </w:rPr>
        <w:t xml:space="preserve"> </w:t>
      </w:r>
      <w:r w:rsidRPr="00F37DCE">
        <w:rPr>
          <w:rFonts w:ascii="Arial" w:hAnsi="Arial" w:cs="Arial"/>
          <w:sz w:val="20"/>
          <w:szCs w:val="20"/>
        </w:rPr>
        <w:t>інженер</w:t>
      </w:r>
      <w:r w:rsidRPr="00F37DCE">
        <w:rPr>
          <w:rFonts w:ascii="Arial" w:hAnsi="Arial" w:cs="Arial"/>
          <w:spacing w:val="-3"/>
          <w:sz w:val="20"/>
          <w:szCs w:val="20"/>
        </w:rPr>
        <w:t xml:space="preserve"> </w:t>
      </w:r>
      <w:r w:rsidRPr="00F37DCE">
        <w:rPr>
          <w:rFonts w:ascii="Arial" w:hAnsi="Arial" w:cs="Arial"/>
          <w:sz w:val="20"/>
          <w:szCs w:val="20"/>
        </w:rPr>
        <w:t>О.В.</w:t>
      </w:r>
      <w:r w:rsidRPr="00F37DCE">
        <w:rPr>
          <w:rFonts w:ascii="Arial" w:hAnsi="Arial" w:cs="Arial"/>
          <w:spacing w:val="-2"/>
          <w:sz w:val="20"/>
          <w:szCs w:val="20"/>
        </w:rPr>
        <w:t xml:space="preserve"> Яригін);</w:t>
      </w:r>
    </w:p>
    <w:p w14:paraId="16145D0A" w14:textId="77777777" w:rsidR="00A76B49" w:rsidRPr="00F37DCE" w:rsidRDefault="00A76B49">
      <w:pPr>
        <w:pStyle w:val="a3"/>
        <w:spacing w:before="5"/>
        <w:rPr>
          <w:rFonts w:ascii="Arial" w:hAnsi="Arial" w:cs="Arial"/>
          <w:sz w:val="20"/>
          <w:szCs w:val="20"/>
        </w:rPr>
      </w:pPr>
    </w:p>
    <w:p w14:paraId="2642027B" w14:textId="77777777" w:rsidR="00A76B49" w:rsidRPr="00F37DCE" w:rsidRDefault="002455BA">
      <w:pPr>
        <w:pStyle w:val="4"/>
        <w:spacing w:line="250" w:lineRule="exact"/>
        <w:ind w:left="4302"/>
        <w:rPr>
          <w:rFonts w:ascii="Arial" w:hAnsi="Arial" w:cs="Arial"/>
          <w:sz w:val="20"/>
          <w:szCs w:val="20"/>
        </w:rPr>
      </w:pPr>
      <w:r w:rsidRPr="00F37DCE">
        <w:rPr>
          <w:rFonts w:ascii="Arial" w:hAnsi="Arial" w:cs="Arial"/>
          <w:sz w:val="20"/>
          <w:szCs w:val="20"/>
        </w:rPr>
        <w:t xml:space="preserve">НВП </w:t>
      </w:r>
      <w:r w:rsidRPr="00F37DCE">
        <w:rPr>
          <w:rFonts w:ascii="Arial" w:hAnsi="Arial" w:cs="Arial"/>
          <w:spacing w:val="-2"/>
          <w:sz w:val="20"/>
          <w:szCs w:val="20"/>
        </w:rPr>
        <w:t>"Елетер"</w:t>
      </w:r>
    </w:p>
    <w:p w14:paraId="4D65E4DA" w14:textId="77777777" w:rsidR="00A76B49" w:rsidRPr="00F37DCE" w:rsidRDefault="002455BA">
      <w:pPr>
        <w:pStyle w:val="a3"/>
        <w:spacing w:line="250" w:lineRule="exact"/>
        <w:ind w:left="4302"/>
        <w:rPr>
          <w:rFonts w:ascii="Arial" w:hAnsi="Arial" w:cs="Arial"/>
          <w:sz w:val="20"/>
          <w:szCs w:val="20"/>
        </w:rPr>
      </w:pPr>
      <w:r w:rsidRPr="00F37DCE">
        <w:rPr>
          <w:rFonts w:ascii="Arial" w:hAnsi="Arial" w:cs="Arial"/>
          <w:sz w:val="20"/>
          <w:szCs w:val="20"/>
        </w:rPr>
        <w:t>(інженер</w:t>
      </w:r>
      <w:r w:rsidRPr="00F37DCE">
        <w:rPr>
          <w:rFonts w:ascii="Arial" w:hAnsi="Arial" w:cs="Arial"/>
          <w:spacing w:val="-6"/>
          <w:sz w:val="20"/>
          <w:szCs w:val="20"/>
        </w:rPr>
        <w:t xml:space="preserve"> </w:t>
      </w:r>
      <w:r w:rsidRPr="00F37DCE">
        <w:rPr>
          <w:rFonts w:ascii="Arial" w:hAnsi="Arial" w:cs="Arial"/>
          <w:sz w:val="20"/>
          <w:szCs w:val="20"/>
        </w:rPr>
        <w:t>Д.Й.</w:t>
      </w:r>
      <w:r w:rsidRPr="00F37DCE">
        <w:rPr>
          <w:rFonts w:ascii="Arial" w:hAnsi="Arial" w:cs="Arial"/>
          <w:spacing w:val="-2"/>
          <w:sz w:val="20"/>
          <w:szCs w:val="20"/>
        </w:rPr>
        <w:t xml:space="preserve"> Розинський)</w:t>
      </w:r>
    </w:p>
    <w:p w14:paraId="59095390" w14:textId="77777777" w:rsidR="00A76B49" w:rsidRPr="00F37DCE" w:rsidRDefault="00A76B49">
      <w:pPr>
        <w:pStyle w:val="a3"/>
        <w:spacing w:before="4"/>
        <w:rPr>
          <w:rFonts w:ascii="Arial" w:hAnsi="Arial" w:cs="Arial"/>
          <w:sz w:val="20"/>
          <w:szCs w:val="20"/>
        </w:rPr>
      </w:pPr>
    </w:p>
    <w:p w14:paraId="55D7A962" w14:textId="77777777" w:rsidR="00A76B49" w:rsidRPr="00F37DCE" w:rsidRDefault="00A76B49">
      <w:pPr>
        <w:pStyle w:val="a3"/>
        <w:rPr>
          <w:rFonts w:ascii="Arial" w:hAnsi="Arial" w:cs="Arial"/>
          <w:sz w:val="20"/>
          <w:szCs w:val="20"/>
        </w:rPr>
        <w:sectPr w:rsidR="00A76B49" w:rsidRPr="00F37DCE" w:rsidSect="00335F38">
          <w:pgSz w:w="11910" w:h="16840"/>
          <w:pgMar w:top="1134" w:right="1134" w:bottom="1134" w:left="1133" w:header="0" w:footer="0" w:gutter="0"/>
          <w:cols w:space="720"/>
        </w:sectPr>
      </w:pPr>
    </w:p>
    <w:p w14:paraId="4D89E7EC" w14:textId="77777777" w:rsidR="00A76B49" w:rsidRPr="00F37DCE" w:rsidRDefault="002455BA">
      <w:pPr>
        <w:spacing w:before="89"/>
        <w:ind w:left="235" w:right="38"/>
        <w:rPr>
          <w:rFonts w:ascii="Arial" w:hAnsi="Arial" w:cs="Arial"/>
          <w:sz w:val="20"/>
          <w:szCs w:val="20"/>
        </w:rPr>
      </w:pPr>
      <w:r w:rsidRPr="00F37DCE">
        <w:rPr>
          <w:rFonts w:ascii="Arial" w:hAnsi="Arial" w:cs="Arial"/>
          <w:sz w:val="20"/>
          <w:szCs w:val="20"/>
        </w:rPr>
        <w:t>ВНЕСЕНІ</w:t>
      </w:r>
      <w:r w:rsidRPr="00F37DCE">
        <w:rPr>
          <w:rFonts w:ascii="Arial" w:hAnsi="Arial" w:cs="Arial"/>
          <w:spacing w:val="-18"/>
          <w:sz w:val="20"/>
          <w:szCs w:val="20"/>
        </w:rPr>
        <w:t xml:space="preserve"> </w:t>
      </w:r>
      <w:r w:rsidRPr="00F37DCE">
        <w:rPr>
          <w:rFonts w:ascii="Arial" w:hAnsi="Arial" w:cs="Arial"/>
          <w:sz w:val="20"/>
          <w:szCs w:val="20"/>
        </w:rPr>
        <w:t>І</w:t>
      </w:r>
      <w:r w:rsidRPr="00F37DCE">
        <w:rPr>
          <w:rFonts w:ascii="Arial" w:hAnsi="Arial" w:cs="Arial"/>
          <w:spacing w:val="-17"/>
          <w:sz w:val="20"/>
          <w:szCs w:val="20"/>
        </w:rPr>
        <w:t xml:space="preserve"> </w:t>
      </w:r>
      <w:r w:rsidRPr="00F37DCE">
        <w:rPr>
          <w:rFonts w:ascii="Arial" w:hAnsi="Arial" w:cs="Arial"/>
          <w:sz w:val="20"/>
          <w:szCs w:val="20"/>
        </w:rPr>
        <w:t>ПІДГОТОВЛЕНІ ДО ЗАТВЕРДЖЕННЯ:</w:t>
      </w:r>
    </w:p>
    <w:p w14:paraId="3E9321F9" w14:textId="77777777" w:rsidR="00A76B49" w:rsidRPr="00F37DCE" w:rsidRDefault="002455BA">
      <w:pPr>
        <w:pStyle w:val="4"/>
        <w:spacing w:before="95"/>
        <w:ind w:left="235" w:right="1148"/>
        <w:rPr>
          <w:rFonts w:ascii="Arial" w:hAnsi="Arial" w:cs="Arial"/>
          <w:sz w:val="20"/>
          <w:szCs w:val="20"/>
        </w:rPr>
      </w:pPr>
      <w:r w:rsidRPr="00F37DCE">
        <w:rPr>
          <w:rFonts w:ascii="Arial" w:hAnsi="Arial" w:cs="Arial"/>
          <w:b w:val="0"/>
          <w:sz w:val="20"/>
          <w:szCs w:val="20"/>
        </w:rPr>
        <w:br w:type="column"/>
      </w:r>
      <w:r w:rsidRPr="00F37DCE">
        <w:rPr>
          <w:rFonts w:ascii="Arial" w:hAnsi="Arial" w:cs="Arial"/>
          <w:sz w:val="20"/>
          <w:szCs w:val="20"/>
        </w:rPr>
        <w:t>Управлінням</w:t>
      </w:r>
      <w:r w:rsidRPr="00F37DCE">
        <w:rPr>
          <w:rFonts w:ascii="Arial" w:hAnsi="Arial" w:cs="Arial"/>
          <w:spacing w:val="-14"/>
          <w:sz w:val="20"/>
          <w:szCs w:val="20"/>
        </w:rPr>
        <w:t xml:space="preserve"> </w:t>
      </w:r>
      <w:r w:rsidRPr="00F37DCE">
        <w:rPr>
          <w:rFonts w:ascii="Arial" w:hAnsi="Arial" w:cs="Arial"/>
          <w:sz w:val="20"/>
          <w:szCs w:val="20"/>
        </w:rPr>
        <w:t>архітектурно-конструктивних та інженерних систем будинків і споруд</w:t>
      </w:r>
    </w:p>
    <w:p w14:paraId="2D8B341C" w14:textId="77777777" w:rsidR="00A76B49" w:rsidRPr="00F37DCE" w:rsidRDefault="002455BA">
      <w:pPr>
        <w:ind w:left="235"/>
        <w:rPr>
          <w:rFonts w:ascii="Arial" w:hAnsi="Arial" w:cs="Arial"/>
          <w:b/>
          <w:sz w:val="20"/>
          <w:szCs w:val="20"/>
        </w:rPr>
      </w:pPr>
      <w:r w:rsidRPr="00F37DCE">
        <w:rPr>
          <w:rFonts w:ascii="Arial" w:hAnsi="Arial" w:cs="Arial"/>
          <w:b/>
          <w:sz w:val="20"/>
          <w:szCs w:val="20"/>
        </w:rPr>
        <w:t>житлово-цивільного</w:t>
      </w:r>
      <w:r w:rsidRPr="00F37DCE">
        <w:rPr>
          <w:rFonts w:ascii="Arial" w:hAnsi="Arial" w:cs="Arial"/>
          <w:b/>
          <w:spacing w:val="-11"/>
          <w:sz w:val="20"/>
          <w:szCs w:val="20"/>
        </w:rPr>
        <w:t xml:space="preserve"> </w:t>
      </w:r>
      <w:r w:rsidRPr="00F37DCE">
        <w:rPr>
          <w:rFonts w:ascii="Arial" w:hAnsi="Arial" w:cs="Arial"/>
          <w:b/>
          <w:sz w:val="20"/>
          <w:szCs w:val="20"/>
        </w:rPr>
        <w:t>призначення</w:t>
      </w:r>
      <w:r w:rsidRPr="00F37DCE">
        <w:rPr>
          <w:rFonts w:ascii="Arial" w:hAnsi="Arial" w:cs="Arial"/>
          <w:b/>
          <w:spacing w:val="-9"/>
          <w:sz w:val="20"/>
          <w:szCs w:val="20"/>
        </w:rPr>
        <w:t xml:space="preserve"> </w:t>
      </w:r>
      <w:r w:rsidRPr="00F37DCE">
        <w:rPr>
          <w:rFonts w:ascii="Arial" w:hAnsi="Arial" w:cs="Arial"/>
          <w:b/>
          <w:sz w:val="20"/>
          <w:szCs w:val="20"/>
        </w:rPr>
        <w:t>Держбуду</w:t>
      </w:r>
      <w:r w:rsidRPr="00F37DCE">
        <w:rPr>
          <w:rFonts w:ascii="Arial" w:hAnsi="Arial" w:cs="Arial"/>
          <w:b/>
          <w:spacing w:val="-11"/>
          <w:sz w:val="20"/>
          <w:szCs w:val="20"/>
        </w:rPr>
        <w:t xml:space="preserve"> </w:t>
      </w:r>
      <w:r w:rsidRPr="00F37DCE">
        <w:rPr>
          <w:rFonts w:ascii="Arial" w:hAnsi="Arial" w:cs="Arial"/>
          <w:b/>
          <w:spacing w:val="-2"/>
          <w:sz w:val="20"/>
          <w:szCs w:val="20"/>
        </w:rPr>
        <w:t>України</w:t>
      </w:r>
    </w:p>
    <w:p w14:paraId="505AEA2A" w14:textId="77777777" w:rsidR="00A76B49" w:rsidRPr="00F37DCE" w:rsidRDefault="00A76B49">
      <w:pPr>
        <w:rPr>
          <w:rFonts w:ascii="Arial" w:hAnsi="Arial" w:cs="Arial"/>
          <w:b/>
          <w:sz w:val="20"/>
          <w:szCs w:val="20"/>
        </w:rPr>
        <w:sectPr w:rsidR="00A76B49" w:rsidRPr="00F37DCE" w:rsidSect="00335F38">
          <w:type w:val="continuous"/>
          <w:pgSz w:w="11910" w:h="16840"/>
          <w:pgMar w:top="1134" w:right="1134" w:bottom="1134" w:left="1133" w:header="0" w:footer="0" w:gutter="0"/>
          <w:cols w:num="2" w:space="720" w:equalWidth="0">
            <w:col w:w="3786" w:space="282"/>
            <w:col w:w="5575"/>
          </w:cols>
        </w:sectPr>
      </w:pPr>
    </w:p>
    <w:p w14:paraId="4AD63ED9" w14:textId="77777777" w:rsidR="00A76B49" w:rsidRPr="00F37DCE" w:rsidRDefault="00A76B49">
      <w:pPr>
        <w:pStyle w:val="a3"/>
        <w:spacing w:before="107"/>
        <w:rPr>
          <w:rFonts w:ascii="Arial" w:hAnsi="Arial" w:cs="Arial"/>
          <w:b/>
          <w:sz w:val="20"/>
          <w:szCs w:val="20"/>
        </w:rPr>
      </w:pPr>
    </w:p>
    <w:p w14:paraId="4BA494A8" w14:textId="77777777" w:rsidR="00640E47" w:rsidRDefault="002455BA" w:rsidP="00231514">
      <w:pPr>
        <w:pStyle w:val="a3"/>
        <w:tabs>
          <w:tab w:val="left" w:pos="4302"/>
        </w:tabs>
        <w:spacing w:line="187" w:lineRule="auto"/>
        <w:ind w:left="4303" w:right="2479" w:hanging="4019"/>
        <w:rPr>
          <w:rFonts w:ascii="Arial" w:hAnsi="Arial" w:cs="Arial"/>
          <w:spacing w:val="-8"/>
          <w:sz w:val="20"/>
          <w:szCs w:val="20"/>
        </w:rPr>
      </w:pPr>
      <w:r w:rsidRPr="00F37DCE">
        <w:rPr>
          <w:rFonts w:ascii="Arial" w:hAnsi="Arial" w:cs="Arial"/>
          <w:spacing w:val="-2"/>
          <w:position w:val="-5"/>
          <w:sz w:val="20"/>
          <w:szCs w:val="20"/>
        </w:rPr>
        <w:t>ЗАТВЕРДЖЕНІ:</w:t>
      </w:r>
      <w:r w:rsidRPr="00F37DCE">
        <w:rPr>
          <w:rFonts w:ascii="Arial" w:hAnsi="Arial" w:cs="Arial"/>
          <w:position w:val="-5"/>
          <w:sz w:val="20"/>
          <w:szCs w:val="20"/>
        </w:rPr>
        <w:tab/>
      </w:r>
      <w:r w:rsidRPr="00F37DCE">
        <w:rPr>
          <w:rFonts w:ascii="Arial" w:hAnsi="Arial" w:cs="Arial"/>
          <w:sz w:val="20"/>
          <w:szCs w:val="20"/>
        </w:rPr>
        <w:t>Наказом</w:t>
      </w:r>
      <w:r w:rsidRPr="00F37DCE">
        <w:rPr>
          <w:rFonts w:ascii="Arial" w:hAnsi="Arial" w:cs="Arial"/>
          <w:spacing w:val="-8"/>
          <w:sz w:val="20"/>
          <w:szCs w:val="20"/>
        </w:rPr>
        <w:t xml:space="preserve"> </w:t>
      </w:r>
      <w:r w:rsidRPr="00F37DCE">
        <w:rPr>
          <w:rFonts w:ascii="Arial" w:hAnsi="Arial" w:cs="Arial"/>
          <w:sz w:val="20"/>
          <w:szCs w:val="20"/>
        </w:rPr>
        <w:t>Держбуду</w:t>
      </w:r>
      <w:r w:rsidRPr="00F37DCE">
        <w:rPr>
          <w:rFonts w:ascii="Arial" w:hAnsi="Arial" w:cs="Arial"/>
          <w:spacing w:val="-9"/>
          <w:sz w:val="20"/>
          <w:szCs w:val="20"/>
        </w:rPr>
        <w:t xml:space="preserve"> </w:t>
      </w:r>
      <w:r w:rsidRPr="00F37DCE">
        <w:rPr>
          <w:rFonts w:ascii="Arial" w:hAnsi="Arial" w:cs="Arial"/>
          <w:sz w:val="20"/>
          <w:szCs w:val="20"/>
        </w:rPr>
        <w:t>України</w:t>
      </w:r>
      <w:r w:rsidRPr="00F37DCE">
        <w:rPr>
          <w:rFonts w:ascii="Arial" w:hAnsi="Arial" w:cs="Arial"/>
          <w:spacing w:val="-8"/>
          <w:sz w:val="20"/>
          <w:szCs w:val="20"/>
        </w:rPr>
        <w:t xml:space="preserve"> </w:t>
      </w:r>
    </w:p>
    <w:p w14:paraId="1835F2C3" w14:textId="09C452AE" w:rsidR="00A76B49" w:rsidRPr="00F37DCE" w:rsidRDefault="002455BA" w:rsidP="00640E47">
      <w:pPr>
        <w:pStyle w:val="a3"/>
        <w:tabs>
          <w:tab w:val="left" w:pos="4302"/>
        </w:tabs>
        <w:spacing w:line="187" w:lineRule="auto"/>
        <w:ind w:right="2479" w:firstLine="4253"/>
        <w:rPr>
          <w:rFonts w:ascii="Arial" w:hAnsi="Arial" w:cs="Arial"/>
          <w:sz w:val="20"/>
          <w:szCs w:val="20"/>
        </w:rPr>
      </w:pPr>
      <w:r w:rsidRPr="00F37DCE">
        <w:rPr>
          <w:rFonts w:ascii="Arial" w:hAnsi="Arial" w:cs="Arial"/>
          <w:sz w:val="20"/>
          <w:szCs w:val="20"/>
        </w:rPr>
        <w:t>№</w:t>
      </w:r>
      <w:r w:rsidRPr="00F37DCE">
        <w:rPr>
          <w:rFonts w:ascii="Arial" w:hAnsi="Arial" w:cs="Arial"/>
          <w:spacing w:val="-7"/>
          <w:sz w:val="20"/>
          <w:szCs w:val="20"/>
        </w:rPr>
        <w:t xml:space="preserve"> </w:t>
      </w:r>
      <w:r w:rsidRPr="00F37DCE">
        <w:rPr>
          <w:rFonts w:ascii="Arial" w:hAnsi="Arial" w:cs="Arial"/>
          <w:sz w:val="20"/>
          <w:szCs w:val="20"/>
        </w:rPr>
        <w:t>184 від 10 листопада 2003</w:t>
      </w:r>
    </w:p>
    <w:p w14:paraId="3464D271" w14:textId="77777777" w:rsidR="00DD1BDF" w:rsidRPr="00F37DCE" w:rsidRDefault="00DD1BDF" w:rsidP="00231514">
      <w:pPr>
        <w:pStyle w:val="a3"/>
        <w:tabs>
          <w:tab w:val="left" w:pos="4302"/>
        </w:tabs>
        <w:spacing w:line="187" w:lineRule="auto"/>
        <w:ind w:left="4303" w:right="2479" w:hanging="4019"/>
        <w:rPr>
          <w:rFonts w:ascii="Arial" w:hAnsi="Arial" w:cs="Arial"/>
          <w:sz w:val="20"/>
          <w:szCs w:val="20"/>
        </w:rPr>
      </w:pPr>
    </w:p>
    <w:tbl>
      <w:tblPr>
        <w:tblStyle w:val="a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6"/>
        <w:gridCol w:w="5383"/>
      </w:tblGrid>
      <w:tr w:rsidR="00231514" w:rsidRPr="00F37DCE" w14:paraId="76E84418" w14:textId="77777777" w:rsidTr="00DD1BDF">
        <w:tc>
          <w:tcPr>
            <w:tcW w:w="4111" w:type="dxa"/>
          </w:tcPr>
          <w:p w14:paraId="57B5BA94" w14:textId="77777777" w:rsidR="00231514" w:rsidRPr="00F37DCE" w:rsidRDefault="00231514" w:rsidP="00231514">
            <w:pPr>
              <w:pStyle w:val="a3"/>
              <w:rPr>
                <w:rFonts w:ascii="Arial" w:hAnsi="Arial" w:cs="Arial"/>
                <w:sz w:val="20"/>
                <w:szCs w:val="20"/>
              </w:rPr>
            </w:pPr>
            <w:r w:rsidRPr="00F37DCE">
              <w:rPr>
                <w:rFonts w:ascii="Arial" w:hAnsi="Arial" w:cs="Arial"/>
                <w:sz w:val="20"/>
                <w:szCs w:val="20"/>
              </w:rPr>
              <w:t>РОЗРОБЛЕНО</w:t>
            </w:r>
          </w:p>
          <w:p w14:paraId="21C97C28" w14:textId="77777777" w:rsidR="00231514" w:rsidRPr="00F37DCE" w:rsidRDefault="00231514" w:rsidP="00231514">
            <w:pPr>
              <w:pStyle w:val="a3"/>
              <w:rPr>
                <w:rFonts w:ascii="Arial" w:hAnsi="Arial" w:cs="Arial"/>
                <w:sz w:val="20"/>
                <w:szCs w:val="20"/>
              </w:rPr>
            </w:pPr>
            <w:r w:rsidRPr="00F37DCE">
              <w:rPr>
                <w:rFonts w:ascii="Arial" w:hAnsi="Arial" w:cs="Arial"/>
                <w:sz w:val="20"/>
                <w:szCs w:val="20"/>
              </w:rPr>
              <w:t>Зміна № 1:</w:t>
            </w:r>
          </w:p>
          <w:p w14:paraId="40BCCD6E" w14:textId="7C01D1C6" w:rsidR="00DD1BDF" w:rsidRPr="00F37DCE" w:rsidRDefault="00DD1BDF" w:rsidP="00231514">
            <w:pPr>
              <w:pStyle w:val="a3"/>
              <w:rPr>
                <w:rFonts w:ascii="Arial" w:hAnsi="Arial" w:cs="Arial"/>
                <w:sz w:val="20"/>
                <w:szCs w:val="20"/>
              </w:rPr>
            </w:pPr>
          </w:p>
        </w:tc>
        <w:tc>
          <w:tcPr>
            <w:tcW w:w="5386" w:type="dxa"/>
            <w:vAlign w:val="center"/>
          </w:tcPr>
          <w:p w14:paraId="2621B9F9" w14:textId="6FE71FCD" w:rsidR="00231514" w:rsidRPr="00F37DCE" w:rsidRDefault="00231514" w:rsidP="00231514">
            <w:pPr>
              <w:spacing w:after="239" w:line="444" w:lineRule="auto"/>
              <w:ind w:right="201"/>
              <w:rPr>
                <w:rFonts w:ascii="Arial" w:hAnsi="Arial" w:cs="Arial"/>
                <w:sz w:val="20"/>
                <w:szCs w:val="20"/>
              </w:rPr>
            </w:pPr>
            <w:r w:rsidRPr="00F37DCE">
              <w:rPr>
                <w:rFonts w:ascii="Arial" w:hAnsi="Arial" w:cs="Arial"/>
                <w:sz w:val="20"/>
                <w:szCs w:val="20"/>
              </w:rPr>
              <w:t xml:space="preserve">(ВАТ "КиївЗНДІЕП") </w:t>
            </w:r>
          </w:p>
        </w:tc>
      </w:tr>
      <w:tr w:rsidR="00231514" w:rsidRPr="00F37DCE" w14:paraId="219B9E5A" w14:textId="77777777" w:rsidTr="00DD1BDF">
        <w:tc>
          <w:tcPr>
            <w:tcW w:w="4111" w:type="dxa"/>
          </w:tcPr>
          <w:p w14:paraId="5097AB7C" w14:textId="77777777" w:rsidR="00231514" w:rsidRPr="00F37DCE" w:rsidRDefault="00231514">
            <w:pPr>
              <w:pStyle w:val="a3"/>
              <w:tabs>
                <w:tab w:val="left" w:pos="4302"/>
              </w:tabs>
              <w:spacing w:line="187" w:lineRule="auto"/>
              <w:ind w:right="2479"/>
              <w:rPr>
                <w:rFonts w:ascii="Arial" w:hAnsi="Arial" w:cs="Arial"/>
                <w:sz w:val="20"/>
                <w:szCs w:val="20"/>
              </w:rPr>
            </w:pPr>
            <w:r w:rsidRPr="00F37DCE">
              <w:rPr>
                <w:rFonts w:ascii="Arial" w:hAnsi="Arial" w:cs="Arial"/>
                <w:sz w:val="20"/>
                <w:szCs w:val="20"/>
              </w:rPr>
              <w:t>ЗАТВЕРДЖЕНО</w:t>
            </w:r>
          </w:p>
          <w:p w14:paraId="4789473A" w14:textId="08CC6303" w:rsidR="00231514" w:rsidRPr="00F37DCE" w:rsidRDefault="00231514">
            <w:pPr>
              <w:pStyle w:val="a3"/>
              <w:tabs>
                <w:tab w:val="left" w:pos="4302"/>
              </w:tabs>
              <w:spacing w:line="187" w:lineRule="auto"/>
              <w:ind w:right="2479"/>
              <w:rPr>
                <w:rFonts w:ascii="Arial" w:hAnsi="Arial" w:cs="Arial"/>
                <w:sz w:val="20"/>
                <w:szCs w:val="20"/>
              </w:rPr>
            </w:pPr>
            <w:r w:rsidRPr="00F37DCE">
              <w:rPr>
                <w:rFonts w:ascii="Arial" w:hAnsi="Arial" w:cs="Arial"/>
                <w:sz w:val="20"/>
                <w:szCs w:val="20"/>
              </w:rPr>
              <w:t>Зміна № 1:</w:t>
            </w:r>
          </w:p>
        </w:tc>
        <w:tc>
          <w:tcPr>
            <w:tcW w:w="5386" w:type="dxa"/>
          </w:tcPr>
          <w:p w14:paraId="5ADD7B01" w14:textId="4FBAFC51" w:rsidR="00DD1BDF" w:rsidRPr="00F37DCE" w:rsidRDefault="00DD1BDF" w:rsidP="00DD1BDF">
            <w:pPr>
              <w:widowControl/>
              <w:autoSpaceDE/>
              <w:autoSpaceDN/>
              <w:spacing w:after="249" w:line="256" w:lineRule="auto"/>
              <w:ind w:right="202"/>
              <w:rPr>
                <w:rFonts w:ascii="Arial" w:hAnsi="Arial" w:cs="Arial"/>
                <w:color w:val="000000"/>
                <w:kern w:val="2"/>
                <w:sz w:val="20"/>
                <w:szCs w:val="20"/>
                <w:lang w:eastAsia="uk-UA"/>
                <w14:ligatures w14:val="standardContextual"/>
              </w:rPr>
            </w:pPr>
            <w:r w:rsidRPr="00F37DCE">
              <w:rPr>
                <w:rFonts w:ascii="Arial" w:hAnsi="Arial" w:cs="Arial"/>
                <w:color w:val="000000"/>
                <w:kern w:val="2"/>
                <w:sz w:val="20"/>
                <w:szCs w:val="20"/>
                <w:lang w:eastAsia="uk-UA"/>
                <w14:ligatures w14:val="standardContextual"/>
              </w:rPr>
              <w:t xml:space="preserve">наказ Міністерства регіонального розвитку та  будівництва України від 30.12.2009 р. № 704 та від  15.07.2010 р. № 265, чинна з 2010-10-01 </w:t>
            </w:r>
          </w:p>
          <w:p w14:paraId="787E554F" w14:textId="77777777" w:rsidR="00231514" w:rsidRPr="00F37DCE" w:rsidRDefault="00231514">
            <w:pPr>
              <w:pStyle w:val="a3"/>
              <w:tabs>
                <w:tab w:val="left" w:pos="4302"/>
              </w:tabs>
              <w:spacing w:line="187" w:lineRule="auto"/>
              <w:ind w:right="2479"/>
              <w:rPr>
                <w:rFonts w:ascii="Arial" w:hAnsi="Arial" w:cs="Arial"/>
                <w:sz w:val="20"/>
                <w:szCs w:val="20"/>
              </w:rPr>
            </w:pPr>
          </w:p>
        </w:tc>
      </w:tr>
    </w:tbl>
    <w:p w14:paraId="791BAB5D" w14:textId="77777777" w:rsidR="00231514" w:rsidRPr="00F37DCE" w:rsidRDefault="00231514">
      <w:pPr>
        <w:pStyle w:val="a3"/>
        <w:tabs>
          <w:tab w:val="left" w:pos="4302"/>
        </w:tabs>
        <w:spacing w:line="187" w:lineRule="auto"/>
        <w:ind w:left="4303" w:right="2479" w:hanging="4068"/>
        <w:rPr>
          <w:rFonts w:ascii="Arial" w:hAnsi="Arial" w:cs="Arial"/>
          <w:sz w:val="20"/>
          <w:szCs w:val="20"/>
        </w:rPr>
      </w:pPr>
    </w:p>
    <w:p w14:paraId="1601D75E" w14:textId="77777777" w:rsidR="00A76B49" w:rsidRPr="00F37DCE" w:rsidRDefault="00A76B49">
      <w:pPr>
        <w:pStyle w:val="a3"/>
        <w:rPr>
          <w:rFonts w:ascii="Arial" w:hAnsi="Arial" w:cs="Arial"/>
          <w:sz w:val="20"/>
          <w:szCs w:val="20"/>
        </w:rPr>
      </w:pPr>
    </w:p>
    <w:p w14:paraId="5FAFF914" w14:textId="77777777" w:rsidR="00A76B49" w:rsidRPr="00F37DCE" w:rsidRDefault="00A76B49">
      <w:pPr>
        <w:pStyle w:val="a3"/>
        <w:rPr>
          <w:rFonts w:ascii="Arial" w:hAnsi="Arial" w:cs="Arial"/>
          <w:sz w:val="20"/>
          <w:szCs w:val="20"/>
        </w:rPr>
      </w:pPr>
    </w:p>
    <w:p w14:paraId="7CF35C7D" w14:textId="77777777" w:rsidR="00A76B49" w:rsidRPr="00F37DCE" w:rsidRDefault="00A76B49">
      <w:pPr>
        <w:pStyle w:val="a3"/>
        <w:spacing w:before="147"/>
        <w:rPr>
          <w:rFonts w:ascii="Arial" w:hAnsi="Arial" w:cs="Arial"/>
          <w:sz w:val="20"/>
          <w:szCs w:val="20"/>
        </w:rPr>
      </w:pPr>
    </w:p>
    <w:p w14:paraId="1F301AA7" w14:textId="77777777" w:rsidR="00A76B49" w:rsidRPr="00F37DCE" w:rsidRDefault="002455BA">
      <w:pPr>
        <w:pStyle w:val="a3"/>
        <w:ind w:left="208" w:firstLine="1238"/>
        <w:rPr>
          <w:rFonts w:ascii="Arial" w:hAnsi="Arial" w:cs="Arial"/>
          <w:sz w:val="20"/>
          <w:szCs w:val="20"/>
        </w:rPr>
      </w:pPr>
      <w:r w:rsidRPr="00F37DCE">
        <w:rPr>
          <w:rFonts w:ascii="Arial" w:hAnsi="Arial" w:cs="Arial"/>
          <w:sz w:val="20"/>
          <w:szCs w:val="20"/>
        </w:rPr>
        <w:t>Право власності на цей документ належить державі. Відтворювати, тиражувати і розповсюджувати</w:t>
      </w:r>
      <w:r w:rsidRPr="00F37DCE">
        <w:rPr>
          <w:rFonts w:ascii="Arial" w:hAnsi="Arial" w:cs="Arial"/>
          <w:spacing w:val="-4"/>
          <w:sz w:val="20"/>
          <w:szCs w:val="20"/>
        </w:rPr>
        <w:t xml:space="preserve"> </w:t>
      </w:r>
      <w:r w:rsidRPr="00F37DCE">
        <w:rPr>
          <w:rFonts w:ascii="Arial" w:hAnsi="Arial" w:cs="Arial"/>
          <w:sz w:val="20"/>
          <w:szCs w:val="20"/>
        </w:rPr>
        <w:t>цей</w:t>
      </w:r>
      <w:r w:rsidRPr="00F37DCE">
        <w:rPr>
          <w:rFonts w:ascii="Arial" w:hAnsi="Arial" w:cs="Arial"/>
          <w:spacing w:val="-4"/>
          <w:sz w:val="20"/>
          <w:szCs w:val="20"/>
        </w:rPr>
        <w:t xml:space="preserve"> </w:t>
      </w:r>
      <w:r w:rsidRPr="00F37DCE">
        <w:rPr>
          <w:rFonts w:ascii="Arial" w:hAnsi="Arial" w:cs="Arial"/>
          <w:sz w:val="20"/>
          <w:szCs w:val="20"/>
        </w:rPr>
        <w:t>документ</w:t>
      </w:r>
      <w:r w:rsidRPr="00F37DCE">
        <w:rPr>
          <w:rFonts w:ascii="Arial" w:hAnsi="Arial" w:cs="Arial"/>
          <w:spacing w:val="-4"/>
          <w:sz w:val="20"/>
          <w:szCs w:val="20"/>
        </w:rPr>
        <w:t xml:space="preserve"> </w:t>
      </w:r>
      <w:r w:rsidRPr="00F37DCE">
        <w:rPr>
          <w:rFonts w:ascii="Arial" w:hAnsi="Arial" w:cs="Arial"/>
          <w:sz w:val="20"/>
          <w:szCs w:val="20"/>
        </w:rPr>
        <w:t>повністю</w:t>
      </w:r>
      <w:r w:rsidRPr="00F37DCE">
        <w:rPr>
          <w:rFonts w:ascii="Arial" w:hAnsi="Arial" w:cs="Arial"/>
          <w:spacing w:val="-3"/>
          <w:sz w:val="20"/>
          <w:szCs w:val="20"/>
        </w:rPr>
        <w:t xml:space="preserve"> </w:t>
      </w:r>
      <w:r w:rsidRPr="00F37DCE">
        <w:rPr>
          <w:rFonts w:ascii="Arial" w:hAnsi="Arial" w:cs="Arial"/>
          <w:sz w:val="20"/>
          <w:szCs w:val="20"/>
        </w:rPr>
        <w:t>чи</w:t>
      </w:r>
      <w:r w:rsidRPr="00F37DCE">
        <w:rPr>
          <w:rFonts w:ascii="Arial" w:hAnsi="Arial" w:cs="Arial"/>
          <w:spacing w:val="-4"/>
          <w:sz w:val="20"/>
          <w:szCs w:val="20"/>
        </w:rPr>
        <w:t xml:space="preserve"> </w:t>
      </w:r>
      <w:r w:rsidRPr="00F37DCE">
        <w:rPr>
          <w:rFonts w:ascii="Arial" w:hAnsi="Arial" w:cs="Arial"/>
          <w:sz w:val="20"/>
          <w:szCs w:val="20"/>
        </w:rPr>
        <w:t>частково</w:t>
      </w:r>
      <w:r w:rsidRPr="00F37DCE">
        <w:rPr>
          <w:rFonts w:ascii="Arial" w:hAnsi="Arial" w:cs="Arial"/>
          <w:spacing w:val="-3"/>
          <w:sz w:val="20"/>
          <w:szCs w:val="20"/>
        </w:rPr>
        <w:t xml:space="preserve"> </w:t>
      </w:r>
      <w:r w:rsidRPr="00F37DCE">
        <w:rPr>
          <w:rFonts w:ascii="Arial" w:hAnsi="Arial" w:cs="Arial"/>
          <w:sz w:val="20"/>
          <w:szCs w:val="20"/>
        </w:rPr>
        <w:t>на</w:t>
      </w:r>
      <w:r w:rsidRPr="00F37DCE">
        <w:rPr>
          <w:rFonts w:ascii="Arial" w:hAnsi="Arial" w:cs="Arial"/>
          <w:spacing w:val="-3"/>
          <w:sz w:val="20"/>
          <w:szCs w:val="20"/>
        </w:rPr>
        <w:t xml:space="preserve"> </w:t>
      </w:r>
      <w:r w:rsidRPr="00F37DCE">
        <w:rPr>
          <w:rFonts w:ascii="Arial" w:hAnsi="Arial" w:cs="Arial"/>
          <w:sz w:val="20"/>
          <w:szCs w:val="20"/>
        </w:rPr>
        <w:t>будь-яких</w:t>
      </w:r>
      <w:r w:rsidRPr="00F37DCE">
        <w:rPr>
          <w:rFonts w:ascii="Arial" w:hAnsi="Arial" w:cs="Arial"/>
          <w:spacing w:val="-3"/>
          <w:sz w:val="20"/>
          <w:szCs w:val="20"/>
        </w:rPr>
        <w:t xml:space="preserve"> </w:t>
      </w:r>
      <w:r w:rsidRPr="00F37DCE">
        <w:rPr>
          <w:rFonts w:ascii="Arial" w:hAnsi="Arial" w:cs="Arial"/>
          <w:sz w:val="20"/>
          <w:szCs w:val="20"/>
        </w:rPr>
        <w:t>носіях</w:t>
      </w:r>
      <w:r w:rsidRPr="00F37DCE">
        <w:rPr>
          <w:rFonts w:ascii="Arial" w:hAnsi="Arial" w:cs="Arial"/>
          <w:spacing w:val="-3"/>
          <w:sz w:val="20"/>
          <w:szCs w:val="20"/>
        </w:rPr>
        <w:t xml:space="preserve"> </w:t>
      </w:r>
      <w:r w:rsidRPr="00F37DCE">
        <w:rPr>
          <w:rFonts w:ascii="Arial" w:hAnsi="Arial" w:cs="Arial"/>
          <w:sz w:val="20"/>
          <w:szCs w:val="20"/>
        </w:rPr>
        <w:t>інформації</w:t>
      </w:r>
      <w:r w:rsidRPr="00F37DCE">
        <w:rPr>
          <w:rFonts w:ascii="Arial" w:hAnsi="Arial" w:cs="Arial"/>
          <w:spacing w:val="-5"/>
          <w:sz w:val="20"/>
          <w:szCs w:val="20"/>
        </w:rPr>
        <w:t xml:space="preserve"> </w:t>
      </w:r>
      <w:r w:rsidRPr="00F37DCE">
        <w:rPr>
          <w:rFonts w:ascii="Arial" w:hAnsi="Arial" w:cs="Arial"/>
          <w:sz w:val="20"/>
          <w:szCs w:val="20"/>
        </w:rPr>
        <w:t>без</w:t>
      </w:r>
      <w:r w:rsidRPr="00F37DCE">
        <w:rPr>
          <w:rFonts w:ascii="Arial" w:hAnsi="Arial" w:cs="Arial"/>
          <w:spacing w:val="-4"/>
          <w:sz w:val="20"/>
          <w:szCs w:val="20"/>
        </w:rPr>
        <w:t xml:space="preserve"> </w:t>
      </w:r>
      <w:r w:rsidRPr="00F37DCE">
        <w:rPr>
          <w:rFonts w:ascii="Arial" w:hAnsi="Arial" w:cs="Arial"/>
          <w:sz w:val="20"/>
          <w:szCs w:val="20"/>
        </w:rPr>
        <w:t>офіційного</w:t>
      </w:r>
    </w:p>
    <w:p w14:paraId="137B3A3C" w14:textId="77777777" w:rsidR="00A76B49" w:rsidRPr="00F37DCE" w:rsidRDefault="002455BA">
      <w:pPr>
        <w:pStyle w:val="a3"/>
        <w:spacing w:before="1"/>
        <w:ind w:left="453" w:right="543"/>
        <w:jc w:val="center"/>
        <w:rPr>
          <w:rFonts w:ascii="Arial" w:hAnsi="Arial" w:cs="Arial"/>
          <w:sz w:val="20"/>
          <w:szCs w:val="20"/>
        </w:rPr>
      </w:pPr>
      <w:r w:rsidRPr="00F37DCE">
        <w:rPr>
          <w:rFonts w:ascii="Arial" w:hAnsi="Arial" w:cs="Arial"/>
          <w:sz w:val="20"/>
          <w:szCs w:val="20"/>
        </w:rPr>
        <w:t>дозволу Державного комітету України з будівництва та архітектури заборонено. Стосовно врегулювання</w:t>
      </w:r>
      <w:r w:rsidRPr="00F37DCE">
        <w:rPr>
          <w:rFonts w:ascii="Arial" w:hAnsi="Arial" w:cs="Arial"/>
          <w:spacing w:val="-4"/>
          <w:sz w:val="20"/>
          <w:szCs w:val="20"/>
        </w:rPr>
        <w:t xml:space="preserve"> </w:t>
      </w:r>
      <w:r w:rsidRPr="00F37DCE">
        <w:rPr>
          <w:rFonts w:ascii="Arial" w:hAnsi="Arial" w:cs="Arial"/>
          <w:sz w:val="20"/>
          <w:szCs w:val="20"/>
        </w:rPr>
        <w:t>прав</w:t>
      </w:r>
      <w:r w:rsidRPr="00F37DCE">
        <w:rPr>
          <w:rFonts w:ascii="Arial" w:hAnsi="Arial" w:cs="Arial"/>
          <w:spacing w:val="-4"/>
          <w:sz w:val="20"/>
          <w:szCs w:val="20"/>
        </w:rPr>
        <w:t xml:space="preserve"> </w:t>
      </w:r>
      <w:r w:rsidRPr="00F37DCE">
        <w:rPr>
          <w:rFonts w:ascii="Arial" w:hAnsi="Arial" w:cs="Arial"/>
          <w:sz w:val="20"/>
          <w:szCs w:val="20"/>
        </w:rPr>
        <w:t>власності</w:t>
      </w:r>
      <w:r w:rsidRPr="00F37DCE">
        <w:rPr>
          <w:rFonts w:ascii="Arial" w:hAnsi="Arial" w:cs="Arial"/>
          <w:spacing w:val="-2"/>
          <w:sz w:val="20"/>
          <w:szCs w:val="20"/>
        </w:rPr>
        <w:t xml:space="preserve"> </w:t>
      </w:r>
      <w:r w:rsidRPr="00F37DCE">
        <w:rPr>
          <w:rFonts w:ascii="Arial" w:hAnsi="Arial" w:cs="Arial"/>
          <w:sz w:val="20"/>
          <w:szCs w:val="20"/>
        </w:rPr>
        <w:t>звертатись</w:t>
      </w:r>
      <w:r w:rsidRPr="00F37DCE">
        <w:rPr>
          <w:rFonts w:ascii="Arial" w:hAnsi="Arial" w:cs="Arial"/>
          <w:spacing w:val="-3"/>
          <w:sz w:val="20"/>
          <w:szCs w:val="20"/>
        </w:rPr>
        <w:t xml:space="preserve"> </w:t>
      </w:r>
      <w:r w:rsidRPr="00F37DCE">
        <w:rPr>
          <w:rFonts w:ascii="Arial" w:hAnsi="Arial" w:cs="Arial"/>
          <w:sz w:val="20"/>
          <w:szCs w:val="20"/>
        </w:rPr>
        <w:t>до</w:t>
      </w:r>
      <w:r w:rsidRPr="00F37DCE">
        <w:rPr>
          <w:rFonts w:ascii="Arial" w:hAnsi="Arial" w:cs="Arial"/>
          <w:spacing w:val="-6"/>
          <w:sz w:val="20"/>
          <w:szCs w:val="20"/>
        </w:rPr>
        <w:t xml:space="preserve"> </w:t>
      </w:r>
      <w:r w:rsidRPr="00F37DCE">
        <w:rPr>
          <w:rFonts w:ascii="Arial" w:hAnsi="Arial" w:cs="Arial"/>
          <w:sz w:val="20"/>
          <w:szCs w:val="20"/>
        </w:rPr>
        <w:t>Державного</w:t>
      </w:r>
      <w:r w:rsidRPr="00F37DCE">
        <w:rPr>
          <w:rFonts w:ascii="Arial" w:hAnsi="Arial" w:cs="Arial"/>
          <w:spacing w:val="-3"/>
          <w:sz w:val="20"/>
          <w:szCs w:val="20"/>
        </w:rPr>
        <w:t xml:space="preserve"> </w:t>
      </w:r>
      <w:r w:rsidRPr="00F37DCE">
        <w:rPr>
          <w:rFonts w:ascii="Arial" w:hAnsi="Arial" w:cs="Arial"/>
          <w:sz w:val="20"/>
          <w:szCs w:val="20"/>
        </w:rPr>
        <w:t>комітету</w:t>
      </w:r>
      <w:r w:rsidRPr="00F37DCE">
        <w:rPr>
          <w:rFonts w:ascii="Arial" w:hAnsi="Arial" w:cs="Arial"/>
          <w:spacing w:val="-6"/>
          <w:sz w:val="20"/>
          <w:szCs w:val="20"/>
        </w:rPr>
        <w:t xml:space="preserve"> </w:t>
      </w:r>
      <w:r w:rsidRPr="00F37DCE">
        <w:rPr>
          <w:rFonts w:ascii="Arial" w:hAnsi="Arial" w:cs="Arial"/>
          <w:sz w:val="20"/>
          <w:szCs w:val="20"/>
        </w:rPr>
        <w:t>України</w:t>
      </w:r>
      <w:r w:rsidRPr="00F37DCE">
        <w:rPr>
          <w:rFonts w:ascii="Arial" w:hAnsi="Arial" w:cs="Arial"/>
          <w:spacing w:val="-4"/>
          <w:sz w:val="20"/>
          <w:szCs w:val="20"/>
        </w:rPr>
        <w:t xml:space="preserve"> </w:t>
      </w:r>
      <w:r w:rsidRPr="00F37DCE">
        <w:rPr>
          <w:rFonts w:ascii="Arial" w:hAnsi="Arial" w:cs="Arial"/>
          <w:sz w:val="20"/>
          <w:szCs w:val="20"/>
        </w:rPr>
        <w:t>з</w:t>
      </w:r>
      <w:r w:rsidRPr="00F37DCE">
        <w:rPr>
          <w:rFonts w:ascii="Arial" w:hAnsi="Arial" w:cs="Arial"/>
          <w:spacing w:val="-4"/>
          <w:sz w:val="20"/>
          <w:szCs w:val="20"/>
        </w:rPr>
        <w:t xml:space="preserve"> </w:t>
      </w:r>
      <w:r w:rsidRPr="00F37DCE">
        <w:rPr>
          <w:rFonts w:ascii="Arial" w:hAnsi="Arial" w:cs="Arial"/>
          <w:sz w:val="20"/>
          <w:szCs w:val="20"/>
        </w:rPr>
        <w:t>будівництва</w:t>
      </w:r>
      <w:r w:rsidRPr="00F37DCE">
        <w:rPr>
          <w:rFonts w:ascii="Arial" w:hAnsi="Arial" w:cs="Arial"/>
          <w:spacing w:val="-3"/>
          <w:sz w:val="20"/>
          <w:szCs w:val="20"/>
        </w:rPr>
        <w:t xml:space="preserve"> </w:t>
      </w:r>
      <w:r w:rsidRPr="00F37DCE">
        <w:rPr>
          <w:rFonts w:ascii="Arial" w:hAnsi="Arial" w:cs="Arial"/>
          <w:sz w:val="20"/>
          <w:szCs w:val="20"/>
        </w:rPr>
        <w:t xml:space="preserve">та </w:t>
      </w:r>
      <w:r w:rsidRPr="00F37DCE">
        <w:rPr>
          <w:rFonts w:ascii="Arial" w:hAnsi="Arial" w:cs="Arial"/>
          <w:spacing w:val="-2"/>
          <w:sz w:val="20"/>
          <w:szCs w:val="20"/>
        </w:rPr>
        <w:t>архітектури</w:t>
      </w:r>
    </w:p>
    <w:p w14:paraId="7975C0CC" w14:textId="77777777" w:rsidR="00A76B49" w:rsidRPr="00F37DCE" w:rsidRDefault="00A76B49">
      <w:pPr>
        <w:pStyle w:val="a3"/>
        <w:rPr>
          <w:rFonts w:ascii="Arial" w:hAnsi="Arial" w:cs="Arial"/>
          <w:sz w:val="20"/>
          <w:szCs w:val="20"/>
        </w:rPr>
      </w:pPr>
    </w:p>
    <w:p w14:paraId="35724A5F" w14:textId="77777777" w:rsidR="00A76B49" w:rsidRPr="00F37DCE" w:rsidRDefault="00A76B49">
      <w:pPr>
        <w:pStyle w:val="a3"/>
        <w:rPr>
          <w:rFonts w:ascii="Arial" w:hAnsi="Arial" w:cs="Arial"/>
          <w:sz w:val="20"/>
          <w:szCs w:val="20"/>
        </w:rPr>
      </w:pPr>
    </w:p>
    <w:p w14:paraId="7C9BE684" w14:textId="77777777" w:rsidR="00A76B49" w:rsidRPr="00F37DCE" w:rsidRDefault="00A76B49">
      <w:pPr>
        <w:pStyle w:val="a3"/>
        <w:rPr>
          <w:rFonts w:ascii="Arial" w:hAnsi="Arial" w:cs="Arial"/>
          <w:sz w:val="20"/>
          <w:szCs w:val="20"/>
        </w:rPr>
      </w:pPr>
    </w:p>
    <w:p w14:paraId="1B4E0C5B" w14:textId="77777777" w:rsidR="00A76B49" w:rsidRPr="00F37DCE" w:rsidRDefault="00A76B49">
      <w:pPr>
        <w:pStyle w:val="a3"/>
        <w:rPr>
          <w:rFonts w:ascii="Arial" w:hAnsi="Arial" w:cs="Arial"/>
          <w:sz w:val="20"/>
          <w:szCs w:val="20"/>
        </w:rPr>
      </w:pPr>
    </w:p>
    <w:p w14:paraId="4B62C6FE" w14:textId="77777777" w:rsidR="00A76B49" w:rsidRDefault="00A76B49">
      <w:pPr>
        <w:spacing w:line="251" w:lineRule="exact"/>
        <w:jc w:val="center"/>
        <w:rPr>
          <w:b/>
        </w:rPr>
        <w:sectPr w:rsidR="00A76B49" w:rsidSect="00335F38">
          <w:type w:val="continuous"/>
          <w:pgSz w:w="11910" w:h="16840"/>
          <w:pgMar w:top="1134" w:right="1134" w:bottom="1134" w:left="1133" w:header="0" w:footer="0" w:gutter="0"/>
          <w:cols w:space="720"/>
        </w:sectPr>
      </w:pPr>
    </w:p>
    <w:p w14:paraId="2778D903" w14:textId="77777777" w:rsidR="00A76B49" w:rsidRPr="00F37DCE" w:rsidRDefault="002455BA">
      <w:pPr>
        <w:pStyle w:val="3"/>
        <w:spacing w:before="73"/>
        <w:ind w:right="544"/>
        <w:rPr>
          <w:rFonts w:ascii="Arial" w:hAnsi="Arial" w:cs="Arial"/>
          <w:sz w:val="20"/>
          <w:szCs w:val="20"/>
        </w:rPr>
      </w:pPr>
      <w:bookmarkStart w:id="1" w:name="ВСТУП"/>
      <w:bookmarkEnd w:id="1"/>
      <w:r w:rsidRPr="00F37DCE">
        <w:rPr>
          <w:rFonts w:ascii="Arial" w:hAnsi="Arial" w:cs="Arial"/>
          <w:spacing w:val="-2"/>
          <w:sz w:val="20"/>
          <w:szCs w:val="20"/>
        </w:rPr>
        <w:lastRenderedPageBreak/>
        <w:t>ВСТУП</w:t>
      </w:r>
    </w:p>
    <w:p w14:paraId="622A20A7" w14:textId="77777777" w:rsidR="00A76B49" w:rsidRPr="00F37DCE" w:rsidRDefault="00A76B49">
      <w:pPr>
        <w:pStyle w:val="a3"/>
        <w:spacing w:before="19"/>
        <w:rPr>
          <w:rFonts w:ascii="Arial" w:hAnsi="Arial" w:cs="Arial"/>
          <w:b/>
          <w:sz w:val="20"/>
          <w:szCs w:val="20"/>
        </w:rPr>
      </w:pPr>
    </w:p>
    <w:p w14:paraId="05339B56" w14:textId="77777777" w:rsidR="00A76B49" w:rsidRPr="00F37DCE" w:rsidRDefault="002455BA">
      <w:pPr>
        <w:pStyle w:val="a3"/>
        <w:ind w:left="127" w:firstLine="220"/>
        <w:rPr>
          <w:rFonts w:ascii="Arial" w:hAnsi="Arial" w:cs="Arial"/>
          <w:sz w:val="20"/>
          <w:szCs w:val="20"/>
        </w:rPr>
      </w:pPr>
      <w:r w:rsidRPr="00F37DCE">
        <w:rPr>
          <w:rFonts w:ascii="Arial" w:hAnsi="Arial" w:cs="Arial"/>
          <w:sz w:val="20"/>
          <w:szCs w:val="20"/>
        </w:rPr>
        <w:t>Ці</w:t>
      </w:r>
      <w:r w:rsidRPr="00F37DCE">
        <w:rPr>
          <w:rFonts w:ascii="Arial" w:hAnsi="Arial" w:cs="Arial"/>
          <w:spacing w:val="40"/>
          <w:sz w:val="20"/>
          <w:szCs w:val="20"/>
        </w:rPr>
        <w:t xml:space="preserve"> </w:t>
      </w:r>
      <w:r w:rsidRPr="00F37DCE">
        <w:rPr>
          <w:rFonts w:ascii="Arial" w:hAnsi="Arial" w:cs="Arial"/>
          <w:sz w:val="20"/>
          <w:szCs w:val="20"/>
        </w:rPr>
        <w:t>Норми</w:t>
      </w:r>
      <w:r w:rsidRPr="00F37DCE">
        <w:rPr>
          <w:rFonts w:ascii="Arial" w:hAnsi="Arial" w:cs="Arial"/>
          <w:spacing w:val="40"/>
          <w:sz w:val="20"/>
          <w:szCs w:val="20"/>
        </w:rPr>
        <w:t xml:space="preserve"> </w:t>
      </w:r>
      <w:r w:rsidRPr="00F37DCE">
        <w:rPr>
          <w:rFonts w:ascii="Arial" w:hAnsi="Arial" w:cs="Arial"/>
          <w:sz w:val="20"/>
          <w:szCs w:val="20"/>
        </w:rPr>
        <w:t>відносяться</w:t>
      </w:r>
      <w:r w:rsidRPr="00F37DCE">
        <w:rPr>
          <w:rFonts w:ascii="Arial" w:hAnsi="Arial" w:cs="Arial"/>
          <w:spacing w:val="40"/>
          <w:sz w:val="20"/>
          <w:szCs w:val="20"/>
        </w:rPr>
        <w:t xml:space="preserve"> </w:t>
      </w:r>
      <w:r w:rsidRPr="00F37DCE">
        <w:rPr>
          <w:rFonts w:ascii="Arial" w:hAnsi="Arial" w:cs="Arial"/>
          <w:sz w:val="20"/>
          <w:szCs w:val="20"/>
        </w:rPr>
        <w:t>до</w:t>
      </w:r>
      <w:r w:rsidRPr="00F37DCE">
        <w:rPr>
          <w:rFonts w:ascii="Arial" w:hAnsi="Arial" w:cs="Arial"/>
          <w:spacing w:val="40"/>
          <w:sz w:val="20"/>
          <w:szCs w:val="20"/>
        </w:rPr>
        <w:t xml:space="preserve"> </w:t>
      </w:r>
      <w:r w:rsidRPr="00F37DCE">
        <w:rPr>
          <w:rFonts w:ascii="Arial" w:hAnsi="Arial" w:cs="Arial"/>
          <w:sz w:val="20"/>
          <w:szCs w:val="20"/>
        </w:rPr>
        <w:t>системи</w:t>
      </w:r>
      <w:r w:rsidRPr="00F37DCE">
        <w:rPr>
          <w:rFonts w:ascii="Arial" w:hAnsi="Arial" w:cs="Arial"/>
          <w:spacing w:val="40"/>
          <w:sz w:val="20"/>
          <w:szCs w:val="20"/>
        </w:rPr>
        <w:t xml:space="preserve"> </w:t>
      </w:r>
      <w:r w:rsidRPr="00F37DCE">
        <w:rPr>
          <w:rFonts w:ascii="Arial" w:hAnsi="Arial" w:cs="Arial"/>
          <w:sz w:val="20"/>
          <w:szCs w:val="20"/>
        </w:rPr>
        <w:t>нормативних</w:t>
      </w:r>
      <w:r w:rsidRPr="00F37DCE">
        <w:rPr>
          <w:rFonts w:ascii="Arial" w:hAnsi="Arial" w:cs="Arial"/>
          <w:spacing w:val="40"/>
          <w:sz w:val="20"/>
          <w:szCs w:val="20"/>
        </w:rPr>
        <w:t xml:space="preserve"> </w:t>
      </w:r>
      <w:r w:rsidRPr="00F37DCE">
        <w:rPr>
          <w:rFonts w:ascii="Arial" w:hAnsi="Arial" w:cs="Arial"/>
          <w:sz w:val="20"/>
          <w:szCs w:val="20"/>
        </w:rPr>
        <w:t>документів</w:t>
      </w:r>
      <w:r w:rsidRPr="00F37DCE">
        <w:rPr>
          <w:rFonts w:ascii="Arial" w:hAnsi="Arial" w:cs="Arial"/>
          <w:spacing w:val="40"/>
          <w:sz w:val="20"/>
          <w:szCs w:val="20"/>
        </w:rPr>
        <w:t xml:space="preserve"> </w:t>
      </w:r>
      <w:r w:rsidRPr="00F37DCE">
        <w:rPr>
          <w:rFonts w:ascii="Arial" w:hAnsi="Arial" w:cs="Arial"/>
          <w:sz w:val="20"/>
          <w:szCs w:val="20"/>
        </w:rPr>
        <w:t>на</w:t>
      </w:r>
      <w:r w:rsidRPr="00F37DCE">
        <w:rPr>
          <w:rFonts w:ascii="Arial" w:hAnsi="Arial" w:cs="Arial"/>
          <w:spacing w:val="40"/>
          <w:sz w:val="20"/>
          <w:szCs w:val="20"/>
        </w:rPr>
        <w:t xml:space="preserve"> </w:t>
      </w:r>
      <w:r w:rsidRPr="00F37DCE">
        <w:rPr>
          <w:rFonts w:ascii="Arial" w:hAnsi="Arial" w:cs="Arial"/>
          <w:sz w:val="20"/>
          <w:szCs w:val="20"/>
        </w:rPr>
        <w:t>громадські</w:t>
      </w:r>
      <w:r w:rsidRPr="00F37DCE">
        <w:rPr>
          <w:rFonts w:ascii="Arial" w:hAnsi="Arial" w:cs="Arial"/>
          <w:spacing w:val="40"/>
          <w:sz w:val="20"/>
          <w:szCs w:val="20"/>
        </w:rPr>
        <w:t xml:space="preserve"> </w:t>
      </w:r>
      <w:r w:rsidRPr="00F37DCE">
        <w:rPr>
          <w:rFonts w:ascii="Arial" w:hAnsi="Arial" w:cs="Arial"/>
          <w:sz w:val="20"/>
          <w:szCs w:val="20"/>
        </w:rPr>
        <w:t>будинки</w:t>
      </w:r>
      <w:r w:rsidRPr="00F37DCE">
        <w:rPr>
          <w:rFonts w:ascii="Arial" w:hAnsi="Arial" w:cs="Arial"/>
          <w:spacing w:val="40"/>
          <w:sz w:val="20"/>
          <w:szCs w:val="20"/>
        </w:rPr>
        <w:t xml:space="preserve"> </w:t>
      </w:r>
      <w:r w:rsidRPr="00F37DCE">
        <w:rPr>
          <w:rFonts w:ascii="Arial" w:hAnsi="Arial" w:cs="Arial"/>
          <w:sz w:val="20"/>
          <w:szCs w:val="20"/>
        </w:rPr>
        <w:t>та</w:t>
      </w:r>
      <w:r w:rsidRPr="00F37DCE">
        <w:rPr>
          <w:rFonts w:ascii="Arial" w:hAnsi="Arial" w:cs="Arial"/>
          <w:spacing w:val="40"/>
          <w:sz w:val="20"/>
          <w:szCs w:val="20"/>
        </w:rPr>
        <w:t xml:space="preserve"> </w:t>
      </w:r>
      <w:r w:rsidRPr="00F37DCE">
        <w:rPr>
          <w:rFonts w:ascii="Arial" w:hAnsi="Arial" w:cs="Arial"/>
          <w:sz w:val="20"/>
          <w:szCs w:val="20"/>
        </w:rPr>
        <w:t>споруди, базовим документом якої є ДБН В.2.2-9-99 «Громадські будинки та споруди. Основні положення».</w:t>
      </w:r>
    </w:p>
    <w:p w14:paraId="27DADE9A" w14:textId="77777777" w:rsidR="00A76B49" w:rsidRPr="00F37DCE" w:rsidRDefault="002455BA">
      <w:pPr>
        <w:pStyle w:val="a3"/>
        <w:spacing w:before="1"/>
        <w:ind w:left="127" w:firstLine="220"/>
        <w:rPr>
          <w:rFonts w:ascii="Arial" w:hAnsi="Arial" w:cs="Arial"/>
          <w:sz w:val="20"/>
          <w:szCs w:val="20"/>
        </w:rPr>
      </w:pPr>
      <w:r w:rsidRPr="00F37DCE">
        <w:rPr>
          <w:rFonts w:ascii="Arial" w:hAnsi="Arial" w:cs="Arial"/>
          <w:sz w:val="20"/>
          <w:szCs w:val="20"/>
        </w:rPr>
        <w:t>У розвиток положень даного нормативного документа розробляються посібники по окремих видах будинків і споруд.</w:t>
      </w:r>
    </w:p>
    <w:p w14:paraId="129A81CE" w14:textId="77777777" w:rsidR="00A76B49" w:rsidRPr="00F37DCE" w:rsidRDefault="00A76B49">
      <w:pPr>
        <w:pStyle w:val="a3"/>
        <w:spacing w:before="28"/>
        <w:rPr>
          <w:rFonts w:ascii="Arial" w:hAnsi="Arial" w:cs="Arial"/>
          <w:sz w:val="20"/>
          <w:szCs w:val="20"/>
        </w:rPr>
      </w:pPr>
    </w:p>
    <w:p w14:paraId="4C7276BB" w14:textId="77777777" w:rsidR="00A76B49" w:rsidRPr="00F37DCE" w:rsidRDefault="002455BA">
      <w:pPr>
        <w:pStyle w:val="4"/>
        <w:ind w:left="127"/>
        <w:rPr>
          <w:rFonts w:ascii="Arial" w:hAnsi="Arial" w:cs="Arial"/>
          <w:sz w:val="20"/>
          <w:szCs w:val="20"/>
        </w:rPr>
      </w:pPr>
      <w:r w:rsidRPr="00F37DCE">
        <w:rPr>
          <w:rFonts w:ascii="Arial" w:hAnsi="Arial" w:cs="Arial"/>
          <w:sz w:val="20"/>
          <w:szCs w:val="20"/>
        </w:rPr>
        <w:t>При</w:t>
      </w:r>
      <w:r w:rsidRPr="00F37DCE">
        <w:rPr>
          <w:rFonts w:ascii="Arial" w:hAnsi="Arial" w:cs="Arial"/>
          <w:spacing w:val="-7"/>
          <w:sz w:val="20"/>
          <w:szCs w:val="20"/>
        </w:rPr>
        <w:t xml:space="preserve"> </w:t>
      </w:r>
      <w:r w:rsidRPr="00F37DCE">
        <w:rPr>
          <w:rFonts w:ascii="Arial" w:hAnsi="Arial" w:cs="Arial"/>
          <w:sz w:val="20"/>
          <w:szCs w:val="20"/>
        </w:rPr>
        <w:t>розробленні</w:t>
      </w:r>
      <w:r w:rsidRPr="00F37DCE">
        <w:rPr>
          <w:rFonts w:ascii="Arial" w:hAnsi="Arial" w:cs="Arial"/>
          <w:spacing w:val="-7"/>
          <w:sz w:val="20"/>
          <w:szCs w:val="20"/>
        </w:rPr>
        <w:t xml:space="preserve"> </w:t>
      </w:r>
      <w:r w:rsidRPr="00F37DCE">
        <w:rPr>
          <w:rFonts w:ascii="Arial" w:hAnsi="Arial" w:cs="Arial"/>
          <w:sz w:val="20"/>
          <w:szCs w:val="20"/>
        </w:rPr>
        <w:t>цих</w:t>
      </w:r>
      <w:r w:rsidRPr="00F37DCE">
        <w:rPr>
          <w:rFonts w:ascii="Arial" w:hAnsi="Arial" w:cs="Arial"/>
          <w:spacing w:val="-7"/>
          <w:sz w:val="20"/>
          <w:szCs w:val="20"/>
        </w:rPr>
        <w:t xml:space="preserve"> </w:t>
      </w:r>
      <w:r w:rsidRPr="00F37DCE">
        <w:rPr>
          <w:rFonts w:ascii="Arial" w:hAnsi="Arial" w:cs="Arial"/>
          <w:sz w:val="20"/>
          <w:szCs w:val="20"/>
        </w:rPr>
        <w:t>Норм</w:t>
      </w:r>
      <w:r w:rsidRPr="00F37DCE">
        <w:rPr>
          <w:rFonts w:ascii="Arial" w:hAnsi="Arial" w:cs="Arial"/>
          <w:spacing w:val="-5"/>
          <w:sz w:val="20"/>
          <w:szCs w:val="20"/>
        </w:rPr>
        <w:t xml:space="preserve"> </w:t>
      </w:r>
      <w:r w:rsidRPr="00F37DCE">
        <w:rPr>
          <w:rFonts w:ascii="Arial" w:hAnsi="Arial" w:cs="Arial"/>
          <w:sz w:val="20"/>
          <w:szCs w:val="20"/>
        </w:rPr>
        <w:t>використовувалися</w:t>
      </w:r>
      <w:r w:rsidRPr="00F37DCE">
        <w:rPr>
          <w:rFonts w:ascii="Arial" w:hAnsi="Arial" w:cs="Arial"/>
          <w:spacing w:val="-6"/>
          <w:sz w:val="20"/>
          <w:szCs w:val="20"/>
        </w:rPr>
        <w:t xml:space="preserve"> </w:t>
      </w:r>
      <w:r w:rsidRPr="00F37DCE">
        <w:rPr>
          <w:rFonts w:ascii="Arial" w:hAnsi="Arial" w:cs="Arial"/>
          <w:sz w:val="20"/>
          <w:szCs w:val="20"/>
        </w:rPr>
        <w:t>такі</w:t>
      </w:r>
      <w:r w:rsidRPr="00F37DCE">
        <w:rPr>
          <w:rFonts w:ascii="Arial" w:hAnsi="Arial" w:cs="Arial"/>
          <w:spacing w:val="-4"/>
          <w:sz w:val="20"/>
          <w:szCs w:val="20"/>
        </w:rPr>
        <w:t xml:space="preserve"> </w:t>
      </w:r>
      <w:r w:rsidRPr="00F37DCE">
        <w:rPr>
          <w:rFonts w:ascii="Arial" w:hAnsi="Arial" w:cs="Arial"/>
          <w:sz w:val="20"/>
          <w:szCs w:val="20"/>
        </w:rPr>
        <w:t>нормативні</w:t>
      </w:r>
      <w:r w:rsidRPr="00F37DCE">
        <w:rPr>
          <w:rFonts w:ascii="Arial" w:hAnsi="Arial" w:cs="Arial"/>
          <w:spacing w:val="-7"/>
          <w:sz w:val="20"/>
          <w:szCs w:val="20"/>
        </w:rPr>
        <w:t xml:space="preserve"> </w:t>
      </w:r>
      <w:r w:rsidRPr="00F37DCE">
        <w:rPr>
          <w:rFonts w:ascii="Arial" w:hAnsi="Arial" w:cs="Arial"/>
          <w:sz w:val="20"/>
          <w:szCs w:val="20"/>
        </w:rPr>
        <w:t>акти</w:t>
      </w:r>
      <w:r w:rsidRPr="00F37DCE">
        <w:rPr>
          <w:rFonts w:ascii="Arial" w:hAnsi="Arial" w:cs="Arial"/>
          <w:spacing w:val="-4"/>
          <w:sz w:val="20"/>
          <w:szCs w:val="20"/>
        </w:rPr>
        <w:t xml:space="preserve"> </w:t>
      </w:r>
      <w:r w:rsidRPr="00F37DCE">
        <w:rPr>
          <w:rFonts w:ascii="Arial" w:hAnsi="Arial" w:cs="Arial"/>
          <w:sz w:val="20"/>
          <w:szCs w:val="20"/>
        </w:rPr>
        <w:t>та</w:t>
      </w:r>
      <w:r w:rsidRPr="00F37DCE">
        <w:rPr>
          <w:rFonts w:ascii="Arial" w:hAnsi="Arial" w:cs="Arial"/>
          <w:spacing w:val="-8"/>
          <w:sz w:val="20"/>
          <w:szCs w:val="20"/>
        </w:rPr>
        <w:t xml:space="preserve"> </w:t>
      </w:r>
      <w:r w:rsidRPr="00F37DCE">
        <w:rPr>
          <w:rFonts w:ascii="Arial" w:hAnsi="Arial" w:cs="Arial"/>
          <w:sz w:val="20"/>
          <w:szCs w:val="20"/>
        </w:rPr>
        <w:t>довідкові</w:t>
      </w:r>
      <w:r w:rsidRPr="00F37DCE">
        <w:rPr>
          <w:rFonts w:ascii="Arial" w:hAnsi="Arial" w:cs="Arial"/>
          <w:spacing w:val="-6"/>
          <w:sz w:val="20"/>
          <w:szCs w:val="20"/>
        </w:rPr>
        <w:t xml:space="preserve"> </w:t>
      </w:r>
      <w:r w:rsidRPr="00F37DCE">
        <w:rPr>
          <w:rFonts w:ascii="Arial" w:hAnsi="Arial" w:cs="Arial"/>
          <w:spacing w:val="-2"/>
          <w:sz w:val="20"/>
          <w:szCs w:val="20"/>
        </w:rPr>
        <w:t>матеріали:</w:t>
      </w:r>
    </w:p>
    <w:p w14:paraId="5E41B4EE" w14:textId="77777777" w:rsidR="00A76B49" w:rsidRPr="00F37DCE" w:rsidRDefault="00A76B49">
      <w:pPr>
        <w:pStyle w:val="a3"/>
        <w:rPr>
          <w:rFonts w:ascii="Arial" w:hAnsi="Arial" w:cs="Arial"/>
          <w:b/>
          <w:sz w:val="20"/>
          <w:szCs w:val="20"/>
        </w:rPr>
      </w:pPr>
    </w:p>
    <w:tbl>
      <w:tblPr>
        <w:tblStyle w:val="TableNormal"/>
        <w:tblW w:w="0" w:type="auto"/>
        <w:tblInd w:w="191" w:type="dxa"/>
        <w:tblLayout w:type="fixed"/>
        <w:tblLook w:val="01E0" w:firstRow="1" w:lastRow="1" w:firstColumn="1" w:lastColumn="1" w:noHBand="0" w:noVBand="0"/>
      </w:tblPr>
      <w:tblGrid>
        <w:gridCol w:w="2804"/>
        <w:gridCol w:w="7021"/>
      </w:tblGrid>
      <w:tr w:rsidR="00A76B49" w:rsidRPr="00F37DCE" w14:paraId="36BDA88B" w14:textId="77777777">
        <w:trPr>
          <w:trHeight w:val="600"/>
        </w:trPr>
        <w:tc>
          <w:tcPr>
            <w:tcW w:w="2804" w:type="dxa"/>
          </w:tcPr>
          <w:p w14:paraId="19C6F5DD" w14:textId="77777777" w:rsidR="00A76B49" w:rsidRPr="00F37DCE" w:rsidRDefault="002455BA">
            <w:pPr>
              <w:pStyle w:val="TableParagraph"/>
              <w:spacing w:line="244" w:lineRule="exact"/>
              <w:ind w:left="50"/>
              <w:rPr>
                <w:rFonts w:ascii="Arial" w:hAnsi="Arial" w:cs="Arial"/>
                <w:sz w:val="20"/>
                <w:szCs w:val="20"/>
              </w:rPr>
            </w:pPr>
            <w:r w:rsidRPr="00F37DCE">
              <w:rPr>
                <w:rFonts w:ascii="Arial" w:hAnsi="Arial" w:cs="Arial"/>
                <w:sz w:val="20"/>
                <w:szCs w:val="20"/>
              </w:rPr>
              <w:t>НАПБ</w:t>
            </w:r>
            <w:r w:rsidRPr="00F37DCE">
              <w:rPr>
                <w:rFonts w:ascii="Arial" w:hAnsi="Arial" w:cs="Arial"/>
                <w:spacing w:val="-10"/>
                <w:sz w:val="20"/>
                <w:szCs w:val="20"/>
              </w:rPr>
              <w:t xml:space="preserve"> </w:t>
            </w:r>
            <w:r w:rsidRPr="00F37DCE">
              <w:rPr>
                <w:rFonts w:ascii="Arial" w:hAnsi="Arial" w:cs="Arial"/>
                <w:sz w:val="20"/>
                <w:szCs w:val="20"/>
              </w:rPr>
              <w:t>05.012-</w:t>
            </w:r>
            <w:r w:rsidRPr="00F37DCE">
              <w:rPr>
                <w:rFonts w:ascii="Arial" w:hAnsi="Arial" w:cs="Arial"/>
                <w:spacing w:val="-5"/>
                <w:sz w:val="20"/>
                <w:szCs w:val="20"/>
              </w:rPr>
              <w:t>91</w:t>
            </w:r>
          </w:p>
        </w:tc>
        <w:tc>
          <w:tcPr>
            <w:tcW w:w="7021" w:type="dxa"/>
          </w:tcPr>
          <w:p w14:paraId="00D2EC3E" w14:textId="77777777" w:rsidR="00A76B49" w:rsidRPr="00F37DCE" w:rsidRDefault="002455BA">
            <w:pPr>
              <w:pStyle w:val="TableParagraph"/>
              <w:ind w:left="234"/>
              <w:rPr>
                <w:rFonts w:ascii="Arial" w:hAnsi="Arial" w:cs="Arial"/>
                <w:sz w:val="20"/>
                <w:szCs w:val="20"/>
              </w:rPr>
            </w:pPr>
            <w:r w:rsidRPr="00F37DCE">
              <w:rPr>
                <w:rFonts w:ascii="Arial" w:hAnsi="Arial" w:cs="Arial"/>
                <w:sz w:val="20"/>
                <w:szCs w:val="20"/>
              </w:rPr>
              <w:t>Технологічна</w:t>
            </w:r>
            <w:r w:rsidRPr="00F37DCE">
              <w:rPr>
                <w:rFonts w:ascii="Arial" w:hAnsi="Arial" w:cs="Arial"/>
                <w:spacing w:val="80"/>
                <w:sz w:val="20"/>
                <w:szCs w:val="20"/>
              </w:rPr>
              <w:t xml:space="preserve"> </w:t>
            </w:r>
            <w:r w:rsidRPr="00F37DCE">
              <w:rPr>
                <w:rFonts w:ascii="Arial" w:hAnsi="Arial" w:cs="Arial"/>
                <w:sz w:val="20"/>
                <w:szCs w:val="20"/>
              </w:rPr>
              <w:t>інструкція</w:t>
            </w:r>
            <w:r w:rsidRPr="00F37DCE">
              <w:rPr>
                <w:rFonts w:ascii="Arial" w:hAnsi="Arial" w:cs="Arial"/>
                <w:spacing w:val="80"/>
                <w:sz w:val="20"/>
                <w:szCs w:val="20"/>
              </w:rPr>
              <w:t xml:space="preserve"> </w:t>
            </w:r>
            <w:r w:rsidRPr="00F37DCE">
              <w:rPr>
                <w:rFonts w:ascii="Arial" w:hAnsi="Arial" w:cs="Arial"/>
                <w:sz w:val="20"/>
                <w:szCs w:val="20"/>
              </w:rPr>
              <w:t>"Порядок</w:t>
            </w:r>
            <w:r w:rsidRPr="00F37DCE">
              <w:rPr>
                <w:rFonts w:ascii="Arial" w:hAnsi="Arial" w:cs="Arial"/>
                <w:spacing w:val="80"/>
                <w:sz w:val="20"/>
                <w:szCs w:val="20"/>
              </w:rPr>
              <w:t xml:space="preserve"> </w:t>
            </w:r>
            <w:r w:rsidRPr="00F37DCE">
              <w:rPr>
                <w:rFonts w:ascii="Arial" w:hAnsi="Arial" w:cs="Arial"/>
                <w:sz w:val="20"/>
                <w:szCs w:val="20"/>
              </w:rPr>
              <w:t>улаштування,</w:t>
            </w:r>
            <w:r w:rsidRPr="00F37DCE">
              <w:rPr>
                <w:rFonts w:ascii="Arial" w:hAnsi="Arial" w:cs="Arial"/>
                <w:spacing w:val="80"/>
                <w:sz w:val="20"/>
                <w:szCs w:val="20"/>
              </w:rPr>
              <w:t xml:space="preserve"> </w:t>
            </w:r>
            <w:r w:rsidRPr="00F37DCE">
              <w:rPr>
                <w:rFonts w:ascii="Arial" w:hAnsi="Arial" w:cs="Arial"/>
                <w:sz w:val="20"/>
                <w:szCs w:val="20"/>
              </w:rPr>
              <w:t>монтаж</w:t>
            </w:r>
            <w:r w:rsidRPr="00F37DCE">
              <w:rPr>
                <w:rFonts w:ascii="Arial" w:hAnsi="Arial" w:cs="Arial"/>
                <w:spacing w:val="80"/>
                <w:sz w:val="20"/>
                <w:szCs w:val="20"/>
              </w:rPr>
              <w:t xml:space="preserve"> </w:t>
            </w:r>
            <w:r w:rsidRPr="00F37DCE">
              <w:rPr>
                <w:rFonts w:ascii="Arial" w:hAnsi="Arial" w:cs="Arial"/>
                <w:sz w:val="20"/>
                <w:szCs w:val="20"/>
              </w:rPr>
              <w:t>засобів</w:t>
            </w:r>
            <w:r w:rsidRPr="00F37DCE">
              <w:rPr>
                <w:rFonts w:ascii="Arial" w:hAnsi="Arial" w:cs="Arial"/>
                <w:spacing w:val="40"/>
                <w:sz w:val="20"/>
                <w:szCs w:val="20"/>
              </w:rPr>
              <w:t xml:space="preserve"> </w:t>
            </w:r>
            <w:r w:rsidRPr="00F37DCE">
              <w:rPr>
                <w:rFonts w:ascii="Arial" w:hAnsi="Arial" w:cs="Arial"/>
                <w:sz w:val="20"/>
                <w:szCs w:val="20"/>
              </w:rPr>
              <w:t>системи оповіщення про пожежу".</w:t>
            </w:r>
          </w:p>
        </w:tc>
      </w:tr>
      <w:tr w:rsidR="00A76B49" w:rsidRPr="00F37DCE" w14:paraId="7074AA91" w14:textId="77777777">
        <w:trPr>
          <w:trHeight w:val="453"/>
        </w:trPr>
        <w:tc>
          <w:tcPr>
            <w:tcW w:w="2804" w:type="dxa"/>
          </w:tcPr>
          <w:p w14:paraId="24F7A1CF" w14:textId="77777777" w:rsidR="00A76B49" w:rsidRPr="00F37DCE" w:rsidRDefault="002455BA">
            <w:pPr>
              <w:pStyle w:val="TableParagraph"/>
              <w:spacing w:before="96"/>
              <w:ind w:left="50"/>
              <w:rPr>
                <w:rFonts w:ascii="Arial" w:hAnsi="Arial" w:cs="Arial"/>
                <w:sz w:val="20"/>
                <w:szCs w:val="20"/>
              </w:rPr>
            </w:pPr>
            <w:r w:rsidRPr="00F37DCE">
              <w:rPr>
                <w:rFonts w:ascii="Arial" w:hAnsi="Arial" w:cs="Arial"/>
                <w:sz w:val="20"/>
                <w:szCs w:val="20"/>
              </w:rPr>
              <w:t>НАПБ</w:t>
            </w:r>
            <w:r w:rsidRPr="00F37DCE">
              <w:rPr>
                <w:rFonts w:ascii="Arial" w:hAnsi="Arial" w:cs="Arial"/>
                <w:spacing w:val="-14"/>
                <w:sz w:val="20"/>
                <w:szCs w:val="20"/>
              </w:rPr>
              <w:t xml:space="preserve"> </w:t>
            </w:r>
            <w:r w:rsidRPr="00F37DCE">
              <w:rPr>
                <w:rFonts w:ascii="Arial" w:hAnsi="Arial" w:cs="Arial"/>
                <w:sz w:val="20"/>
                <w:szCs w:val="20"/>
              </w:rPr>
              <w:t>А.01.001-</w:t>
            </w:r>
            <w:r w:rsidRPr="00F37DCE">
              <w:rPr>
                <w:rFonts w:ascii="Arial" w:hAnsi="Arial" w:cs="Arial"/>
                <w:spacing w:val="-5"/>
                <w:sz w:val="20"/>
                <w:szCs w:val="20"/>
              </w:rPr>
              <w:t>95</w:t>
            </w:r>
          </w:p>
        </w:tc>
        <w:tc>
          <w:tcPr>
            <w:tcW w:w="7021" w:type="dxa"/>
          </w:tcPr>
          <w:p w14:paraId="4B0741D0" w14:textId="77777777" w:rsidR="00A76B49" w:rsidRPr="00F37DCE" w:rsidRDefault="002455BA">
            <w:pPr>
              <w:pStyle w:val="TableParagraph"/>
              <w:spacing w:before="96"/>
              <w:ind w:left="234"/>
              <w:rPr>
                <w:rFonts w:ascii="Arial" w:hAnsi="Arial" w:cs="Arial"/>
                <w:sz w:val="20"/>
                <w:szCs w:val="20"/>
              </w:rPr>
            </w:pPr>
            <w:r w:rsidRPr="00F37DCE">
              <w:rPr>
                <w:rFonts w:ascii="Arial" w:hAnsi="Arial" w:cs="Arial"/>
                <w:sz w:val="20"/>
                <w:szCs w:val="20"/>
              </w:rPr>
              <w:t>Правила</w:t>
            </w:r>
            <w:r w:rsidRPr="00F37DCE">
              <w:rPr>
                <w:rFonts w:ascii="Arial" w:hAnsi="Arial" w:cs="Arial"/>
                <w:spacing w:val="-5"/>
                <w:sz w:val="20"/>
                <w:szCs w:val="20"/>
              </w:rPr>
              <w:t xml:space="preserve"> </w:t>
            </w:r>
            <w:r w:rsidRPr="00F37DCE">
              <w:rPr>
                <w:rFonts w:ascii="Arial" w:hAnsi="Arial" w:cs="Arial"/>
                <w:sz w:val="20"/>
                <w:szCs w:val="20"/>
              </w:rPr>
              <w:t>пожежної</w:t>
            </w:r>
            <w:r w:rsidRPr="00F37DCE">
              <w:rPr>
                <w:rFonts w:ascii="Arial" w:hAnsi="Arial" w:cs="Arial"/>
                <w:spacing w:val="-3"/>
                <w:sz w:val="20"/>
                <w:szCs w:val="20"/>
              </w:rPr>
              <w:t xml:space="preserve"> </w:t>
            </w:r>
            <w:r w:rsidRPr="00F37DCE">
              <w:rPr>
                <w:rFonts w:ascii="Arial" w:hAnsi="Arial" w:cs="Arial"/>
                <w:sz w:val="20"/>
                <w:szCs w:val="20"/>
              </w:rPr>
              <w:t>безпеки</w:t>
            </w:r>
            <w:r w:rsidRPr="00F37DCE">
              <w:rPr>
                <w:rFonts w:ascii="Arial" w:hAnsi="Arial" w:cs="Arial"/>
                <w:spacing w:val="-5"/>
                <w:sz w:val="20"/>
                <w:szCs w:val="20"/>
              </w:rPr>
              <w:t xml:space="preserve"> </w:t>
            </w:r>
            <w:r w:rsidRPr="00F37DCE">
              <w:rPr>
                <w:rFonts w:ascii="Arial" w:hAnsi="Arial" w:cs="Arial"/>
                <w:sz w:val="20"/>
                <w:szCs w:val="20"/>
              </w:rPr>
              <w:t>в</w:t>
            </w:r>
            <w:r w:rsidRPr="00F37DCE">
              <w:rPr>
                <w:rFonts w:ascii="Arial" w:hAnsi="Arial" w:cs="Arial"/>
                <w:spacing w:val="-5"/>
                <w:sz w:val="20"/>
                <w:szCs w:val="20"/>
              </w:rPr>
              <w:t xml:space="preserve"> </w:t>
            </w:r>
            <w:r w:rsidRPr="00F37DCE">
              <w:rPr>
                <w:rFonts w:ascii="Arial" w:hAnsi="Arial" w:cs="Arial"/>
                <w:spacing w:val="-2"/>
                <w:sz w:val="20"/>
                <w:szCs w:val="20"/>
              </w:rPr>
              <w:t>Україні.</w:t>
            </w:r>
          </w:p>
        </w:tc>
      </w:tr>
      <w:tr w:rsidR="00A76B49" w:rsidRPr="00F37DCE" w14:paraId="3DBAE596" w14:textId="77777777">
        <w:trPr>
          <w:trHeight w:val="957"/>
        </w:trPr>
        <w:tc>
          <w:tcPr>
            <w:tcW w:w="2804" w:type="dxa"/>
          </w:tcPr>
          <w:p w14:paraId="46C06CFE" w14:textId="77777777" w:rsidR="00A76B49" w:rsidRPr="00F37DCE" w:rsidRDefault="002455BA">
            <w:pPr>
              <w:pStyle w:val="TableParagraph"/>
              <w:spacing w:before="96"/>
              <w:ind w:left="50"/>
              <w:rPr>
                <w:rFonts w:ascii="Arial" w:hAnsi="Arial" w:cs="Arial"/>
                <w:sz w:val="20"/>
                <w:szCs w:val="20"/>
              </w:rPr>
            </w:pPr>
            <w:r w:rsidRPr="00F37DCE">
              <w:rPr>
                <w:rFonts w:ascii="Arial" w:hAnsi="Arial" w:cs="Arial"/>
                <w:sz w:val="20"/>
                <w:szCs w:val="20"/>
              </w:rPr>
              <w:t>НАПБ</w:t>
            </w:r>
            <w:r w:rsidRPr="00F37DCE">
              <w:rPr>
                <w:rFonts w:ascii="Arial" w:hAnsi="Arial" w:cs="Arial"/>
                <w:spacing w:val="-10"/>
                <w:sz w:val="20"/>
                <w:szCs w:val="20"/>
              </w:rPr>
              <w:t xml:space="preserve"> </w:t>
            </w:r>
            <w:r w:rsidRPr="00F37DCE">
              <w:rPr>
                <w:rFonts w:ascii="Arial" w:hAnsi="Arial" w:cs="Arial"/>
                <w:sz w:val="20"/>
                <w:szCs w:val="20"/>
              </w:rPr>
              <w:t>Б.06.004-</w:t>
            </w:r>
            <w:r w:rsidRPr="00F37DCE">
              <w:rPr>
                <w:rFonts w:ascii="Arial" w:hAnsi="Arial" w:cs="Arial"/>
                <w:spacing w:val="-5"/>
                <w:sz w:val="20"/>
                <w:szCs w:val="20"/>
              </w:rPr>
              <w:t>97</w:t>
            </w:r>
          </w:p>
        </w:tc>
        <w:tc>
          <w:tcPr>
            <w:tcW w:w="7021" w:type="dxa"/>
          </w:tcPr>
          <w:p w14:paraId="5F2230E7" w14:textId="77777777" w:rsidR="00A76B49" w:rsidRPr="00F37DCE" w:rsidRDefault="002455BA">
            <w:pPr>
              <w:pStyle w:val="TableParagraph"/>
              <w:spacing w:before="96"/>
              <w:ind w:left="234" w:right="48"/>
              <w:jc w:val="both"/>
              <w:rPr>
                <w:rFonts w:ascii="Arial" w:hAnsi="Arial" w:cs="Arial"/>
                <w:sz w:val="20"/>
                <w:szCs w:val="20"/>
              </w:rPr>
            </w:pPr>
            <w:r w:rsidRPr="00F37DCE">
              <w:rPr>
                <w:rFonts w:ascii="Arial" w:hAnsi="Arial" w:cs="Arial"/>
                <w:sz w:val="20"/>
                <w:szCs w:val="20"/>
              </w:rPr>
              <w:t xml:space="preserve">Перелік однотипних за призначенням об'єктів, які підлягають облад-нанню автоматичними установками пожежогасіння та пожежної </w:t>
            </w:r>
            <w:r w:rsidRPr="00F37DCE">
              <w:rPr>
                <w:rFonts w:ascii="Arial" w:hAnsi="Arial" w:cs="Arial"/>
                <w:spacing w:val="-2"/>
                <w:sz w:val="20"/>
                <w:szCs w:val="20"/>
              </w:rPr>
              <w:t>сигналізації.</w:t>
            </w:r>
          </w:p>
        </w:tc>
      </w:tr>
      <w:tr w:rsidR="00A76B49" w:rsidRPr="00F37DCE" w14:paraId="4D243C82" w14:textId="77777777">
        <w:trPr>
          <w:trHeight w:val="706"/>
        </w:trPr>
        <w:tc>
          <w:tcPr>
            <w:tcW w:w="2804" w:type="dxa"/>
          </w:tcPr>
          <w:p w14:paraId="460672E6" w14:textId="77777777" w:rsidR="00A76B49" w:rsidRPr="00F37DCE" w:rsidRDefault="002455BA">
            <w:pPr>
              <w:pStyle w:val="TableParagraph"/>
              <w:spacing w:before="96"/>
              <w:ind w:left="50"/>
              <w:rPr>
                <w:rFonts w:ascii="Arial" w:hAnsi="Arial" w:cs="Arial"/>
                <w:sz w:val="20"/>
                <w:szCs w:val="20"/>
              </w:rPr>
            </w:pPr>
            <w:r w:rsidRPr="00F37DCE">
              <w:rPr>
                <w:rFonts w:ascii="Arial" w:hAnsi="Arial" w:cs="Arial"/>
                <w:sz w:val="20"/>
                <w:szCs w:val="20"/>
              </w:rPr>
              <w:t>НАПБ</w:t>
            </w:r>
            <w:r w:rsidRPr="00F37DCE">
              <w:rPr>
                <w:rFonts w:ascii="Arial" w:hAnsi="Arial" w:cs="Arial"/>
                <w:spacing w:val="-11"/>
                <w:sz w:val="20"/>
                <w:szCs w:val="20"/>
              </w:rPr>
              <w:t xml:space="preserve"> </w:t>
            </w:r>
            <w:r w:rsidRPr="00F37DCE">
              <w:rPr>
                <w:rFonts w:ascii="Arial" w:hAnsi="Arial" w:cs="Arial"/>
                <w:sz w:val="20"/>
                <w:szCs w:val="20"/>
              </w:rPr>
              <w:t>В.01.037-</w:t>
            </w:r>
            <w:r w:rsidRPr="00F37DCE">
              <w:rPr>
                <w:rFonts w:ascii="Arial" w:hAnsi="Arial" w:cs="Arial"/>
                <w:spacing w:val="-2"/>
                <w:sz w:val="20"/>
                <w:szCs w:val="20"/>
              </w:rPr>
              <w:t>88/910</w:t>
            </w:r>
          </w:p>
        </w:tc>
        <w:tc>
          <w:tcPr>
            <w:tcW w:w="7021" w:type="dxa"/>
          </w:tcPr>
          <w:p w14:paraId="0072BF5E" w14:textId="4EC9CE13" w:rsidR="00A76B49" w:rsidRPr="00F37DCE" w:rsidRDefault="002455BA">
            <w:pPr>
              <w:pStyle w:val="TableParagraph"/>
              <w:spacing w:before="96"/>
              <w:ind w:left="234" w:right="48"/>
              <w:rPr>
                <w:rFonts w:ascii="Arial" w:hAnsi="Arial" w:cs="Arial"/>
                <w:sz w:val="20"/>
                <w:szCs w:val="20"/>
              </w:rPr>
            </w:pPr>
            <w:r w:rsidRPr="00F37DCE">
              <w:rPr>
                <w:rFonts w:ascii="Arial" w:hAnsi="Arial" w:cs="Arial"/>
                <w:sz w:val="20"/>
                <w:szCs w:val="20"/>
              </w:rPr>
              <w:t xml:space="preserve">Правила пожарной безопасности для спортивных сооружений </w:t>
            </w:r>
            <w:r w:rsidR="00282CD3" w:rsidRPr="00F37DCE">
              <w:rPr>
                <w:rFonts w:ascii="Arial" w:hAnsi="Arial" w:cs="Arial"/>
                <w:sz w:val="20"/>
                <w:szCs w:val="20"/>
              </w:rPr>
              <w:t xml:space="preserve">   </w:t>
            </w:r>
            <w:r w:rsidRPr="00F37DCE">
              <w:rPr>
                <w:rFonts w:ascii="Arial" w:hAnsi="Arial" w:cs="Arial"/>
                <w:sz w:val="20"/>
                <w:szCs w:val="20"/>
              </w:rPr>
              <w:t>(ППБО-</w:t>
            </w:r>
            <w:r w:rsidRPr="00F37DCE">
              <w:rPr>
                <w:rFonts w:ascii="Arial" w:hAnsi="Arial" w:cs="Arial"/>
                <w:spacing w:val="-2"/>
                <w:sz w:val="20"/>
                <w:szCs w:val="20"/>
              </w:rPr>
              <w:t>148-87).</w:t>
            </w:r>
          </w:p>
        </w:tc>
      </w:tr>
      <w:tr w:rsidR="00A76B49" w:rsidRPr="00F37DCE" w14:paraId="1F8951EE" w14:textId="77777777">
        <w:trPr>
          <w:trHeight w:val="706"/>
        </w:trPr>
        <w:tc>
          <w:tcPr>
            <w:tcW w:w="2804" w:type="dxa"/>
          </w:tcPr>
          <w:p w14:paraId="02322C63" w14:textId="77777777" w:rsidR="00A76B49" w:rsidRPr="00F37DCE" w:rsidRDefault="002455BA">
            <w:pPr>
              <w:pStyle w:val="TableParagraph"/>
              <w:spacing w:before="97"/>
              <w:ind w:left="50"/>
              <w:rPr>
                <w:rFonts w:ascii="Arial" w:hAnsi="Arial" w:cs="Arial"/>
                <w:sz w:val="20"/>
                <w:szCs w:val="20"/>
              </w:rPr>
            </w:pPr>
            <w:r w:rsidRPr="00F37DCE">
              <w:rPr>
                <w:rFonts w:ascii="Arial" w:hAnsi="Arial" w:cs="Arial"/>
                <w:sz w:val="20"/>
                <w:szCs w:val="20"/>
              </w:rPr>
              <w:t>НАПБ</w:t>
            </w:r>
            <w:r w:rsidRPr="00F37DCE">
              <w:rPr>
                <w:rFonts w:ascii="Arial" w:hAnsi="Arial" w:cs="Arial"/>
                <w:spacing w:val="-11"/>
                <w:sz w:val="20"/>
                <w:szCs w:val="20"/>
              </w:rPr>
              <w:t xml:space="preserve"> </w:t>
            </w:r>
            <w:r w:rsidRPr="00F37DCE">
              <w:rPr>
                <w:rFonts w:ascii="Arial" w:hAnsi="Arial" w:cs="Arial"/>
                <w:sz w:val="20"/>
                <w:szCs w:val="20"/>
              </w:rPr>
              <w:t>В.01.047-</w:t>
            </w:r>
            <w:r w:rsidRPr="00F37DCE">
              <w:rPr>
                <w:rFonts w:ascii="Arial" w:hAnsi="Arial" w:cs="Arial"/>
                <w:spacing w:val="-2"/>
                <w:sz w:val="20"/>
                <w:szCs w:val="20"/>
              </w:rPr>
              <w:t>95/930</w:t>
            </w:r>
          </w:p>
        </w:tc>
        <w:tc>
          <w:tcPr>
            <w:tcW w:w="7021" w:type="dxa"/>
          </w:tcPr>
          <w:p w14:paraId="59DD72C8" w14:textId="77777777" w:rsidR="00A76B49" w:rsidRPr="00F37DCE" w:rsidRDefault="002455BA">
            <w:pPr>
              <w:pStyle w:val="TableParagraph"/>
              <w:spacing w:before="97"/>
              <w:ind w:left="234"/>
              <w:rPr>
                <w:rFonts w:ascii="Arial" w:hAnsi="Arial" w:cs="Arial"/>
                <w:sz w:val="20"/>
                <w:szCs w:val="20"/>
              </w:rPr>
            </w:pPr>
            <w:r w:rsidRPr="00F37DCE">
              <w:rPr>
                <w:rFonts w:ascii="Arial" w:hAnsi="Arial" w:cs="Arial"/>
                <w:sz w:val="20"/>
                <w:szCs w:val="20"/>
              </w:rPr>
              <w:t>Правила</w:t>
            </w:r>
            <w:r w:rsidRPr="00F37DCE">
              <w:rPr>
                <w:rFonts w:ascii="Arial" w:hAnsi="Arial" w:cs="Arial"/>
                <w:spacing w:val="40"/>
                <w:sz w:val="20"/>
                <w:szCs w:val="20"/>
              </w:rPr>
              <w:t xml:space="preserve"> </w:t>
            </w:r>
            <w:r w:rsidRPr="00F37DCE">
              <w:rPr>
                <w:rFonts w:ascii="Arial" w:hAnsi="Arial" w:cs="Arial"/>
                <w:sz w:val="20"/>
                <w:szCs w:val="20"/>
              </w:rPr>
              <w:t>пожежної</w:t>
            </w:r>
            <w:r w:rsidRPr="00F37DCE">
              <w:rPr>
                <w:rFonts w:ascii="Arial" w:hAnsi="Arial" w:cs="Arial"/>
                <w:spacing w:val="39"/>
                <w:sz w:val="20"/>
                <w:szCs w:val="20"/>
              </w:rPr>
              <w:t xml:space="preserve"> </w:t>
            </w:r>
            <w:r w:rsidRPr="00F37DCE">
              <w:rPr>
                <w:rFonts w:ascii="Arial" w:hAnsi="Arial" w:cs="Arial"/>
                <w:sz w:val="20"/>
                <w:szCs w:val="20"/>
              </w:rPr>
              <w:t>безпеки</w:t>
            </w:r>
            <w:r w:rsidRPr="00F37DCE">
              <w:rPr>
                <w:rFonts w:ascii="Arial" w:hAnsi="Arial" w:cs="Arial"/>
                <w:spacing w:val="40"/>
                <w:sz w:val="20"/>
                <w:szCs w:val="20"/>
              </w:rPr>
              <w:t xml:space="preserve"> </w:t>
            </w:r>
            <w:r w:rsidRPr="00F37DCE">
              <w:rPr>
                <w:rFonts w:ascii="Arial" w:hAnsi="Arial" w:cs="Arial"/>
                <w:sz w:val="20"/>
                <w:szCs w:val="20"/>
              </w:rPr>
              <w:t>для</w:t>
            </w:r>
            <w:r w:rsidRPr="00F37DCE">
              <w:rPr>
                <w:rFonts w:ascii="Arial" w:hAnsi="Arial" w:cs="Arial"/>
                <w:spacing w:val="37"/>
                <w:sz w:val="20"/>
                <w:szCs w:val="20"/>
              </w:rPr>
              <w:t xml:space="preserve"> </w:t>
            </w:r>
            <w:r w:rsidRPr="00F37DCE">
              <w:rPr>
                <w:rFonts w:ascii="Arial" w:hAnsi="Arial" w:cs="Arial"/>
                <w:sz w:val="20"/>
                <w:szCs w:val="20"/>
              </w:rPr>
              <w:t>закладів,</w:t>
            </w:r>
            <w:r w:rsidRPr="00F37DCE">
              <w:rPr>
                <w:rFonts w:ascii="Arial" w:hAnsi="Arial" w:cs="Arial"/>
                <w:spacing w:val="40"/>
                <w:sz w:val="20"/>
                <w:szCs w:val="20"/>
              </w:rPr>
              <w:t xml:space="preserve"> </w:t>
            </w:r>
            <w:r w:rsidRPr="00F37DCE">
              <w:rPr>
                <w:rFonts w:ascii="Arial" w:hAnsi="Arial" w:cs="Arial"/>
                <w:sz w:val="20"/>
                <w:szCs w:val="20"/>
              </w:rPr>
              <w:t>підприємств</w:t>
            </w:r>
            <w:r w:rsidRPr="00F37DCE">
              <w:rPr>
                <w:rFonts w:ascii="Arial" w:hAnsi="Arial" w:cs="Arial"/>
                <w:spacing w:val="39"/>
                <w:sz w:val="20"/>
                <w:szCs w:val="20"/>
              </w:rPr>
              <w:t xml:space="preserve"> </w:t>
            </w:r>
            <w:r w:rsidRPr="00F37DCE">
              <w:rPr>
                <w:rFonts w:ascii="Arial" w:hAnsi="Arial" w:cs="Arial"/>
                <w:sz w:val="20"/>
                <w:szCs w:val="20"/>
              </w:rPr>
              <w:t>та</w:t>
            </w:r>
            <w:r w:rsidRPr="00F37DCE">
              <w:rPr>
                <w:rFonts w:ascii="Arial" w:hAnsi="Arial" w:cs="Arial"/>
                <w:spacing w:val="40"/>
                <w:sz w:val="20"/>
                <w:szCs w:val="20"/>
              </w:rPr>
              <w:t xml:space="preserve"> </w:t>
            </w:r>
            <w:r w:rsidRPr="00F37DCE">
              <w:rPr>
                <w:rFonts w:ascii="Arial" w:hAnsi="Arial" w:cs="Arial"/>
                <w:sz w:val="20"/>
                <w:szCs w:val="20"/>
              </w:rPr>
              <w:t xml:space="preserve">організацій </w:t>
            </w:r>
            <w:r w:rsidRPr="00F37DCE">
              <w:rPr>
                <w:rFonts w:ascii="Arial" w:hAnsi="Arial" w:cs="Arial"/>
                <w:spacing w:val="-2"/>
                <w:sz w:val="20"/>
                <w:szCs w:val="20"/>
              </w:rPr>
              <w:t>культури.</w:t>
            </w:r>
          </w:p>
        </w:tc>
      </w:tr>
      <w:tr w:rsidR="00A76B49" w:rsidRPr="00F37DCE" w14:paraId="697E38A7" w14:textId="77777777">
        <w:trPr>
          <w:trHeight w:val="957"/>
        </w:trPr>
        <w:tc>
          <w:tcPr>
            <w:tcW w:w="2804" w:type="dxa"/>
          </w:tcPr>
          <w:p w14:paraId="7218D7D2" w14:textId="77777777" w:rsidR="00A76B49" w:rsidRPr="00F37DCE" w:rsidRDefault="002455BA">
            <w:pPr>
              <w:pStyle w:val="TableParagraph"/>
              <w:spacing w:before="96"/>
              <w:ind w:left="50"/>
              <w:rPr>
                <w:rFonts w:ascii="Arial" w:hAnsi="Arial" w:cs="Arial"/>
                <w:sz w:val="20"/>
                <w:szCs w:val="20"/>
              </w:rPr>
            </w:pPr>
            <w:r w:rsidRPr="00F37DCE">
              <w:rPr>
                <w:rFonts w:ascii="Arial" w:hAnsi="Arial" w:cs="Arial"/>
                <w:sz w:val="20"/>
                <w:szCs w:val="20"/>
              </w:rPr>
              <w:t>НАПБ</w:t>
            </w:r>
            <w:r w:rsidRPr="00F37DCE">
              <w:rPr>
                <w:rFonts w:ascii="Arial" w:hAnsi="Arial" w:cs="Arial"/>
                <w:spacing w:val="-11"/>
                <w:sz w:val="20"/>
                <w:szCs w:val="20"/>
              </w:rPr>
              <w:t xml:space="preserve"> </w:t>
            </w:r>
            <w:r w:rsidRPr="00F37DCE">
              <w:rPr>
                <w:rFonts w:ascii="Arial" w:hAnsi="Arial" w:cs="Arial"/>
                <w:sz w:val="20"/>
                <w:szCs w:val="20"/>
              </w:rPr>
              <w:t>В.06.001-</w:t>
            </w:r>
            <w:r w:rsidRPr="00F37DCE">
              <w:rPr>
                <w:rFonts w:ascii="Arial" w:hAnsi="Arial" w:cs="Arial"/>
                <w:spacing w:val="-2"/>
                <w:sz w:val="20"/>
                <w:szCs w:val="20"/>
              </w:rPr>
              <w:t>74/930</w:t>
            </w:r>
          </w:p>
        </w:tc>
        <w:tc>
          <w:tcPr>
            <w:tcW w:w="7021" w:type="dxa"/>
          </w:tcPr>
          <w:p w14:paraId="3E1C949E" w14:textId="77777777" w:rsidR="00A76B49" w:rsidRPr="00F37DCE" w:rsidRDefault="002455BA">
            <w:pPr>
              <w:pStyle w:val="TableParagraph"/>
              <w:spacing w:before="96"/>
              <w:ind w:left="234" w:right="50" w:hanging="1"/>
              <w:jc w:val="both"/>
              <w:rPr>
                <w:rFonts w:ascii="Arial" w:hAnsi="Arial" w:cs="Arial"/>
                <w:sz w:val="20"/>
                <w:szCs w:val="20"/>
              </w:rPr>
            </w:pPr>
            <w:r w:rsidRPr="00F37DCE">
              <w:rPr>
                <w:rFonts w:ascii="Arial" w:hAnsi="Arial" w:cs="Arial"/>
                <w:sz w:val="20"/>
                <w:szCs w:val="20"/>
              </w:rPr>
              <w:t>Перечень вновь сооружаемых и реконструируемых зданий и помещений объектов культуры, которые подлежат оборудованию установками пожаротушения.</w:t>
            </w:r>
          </w:p>
        </w:tc>
      </w:tr>
      <w:tr w:rsidR="00A76B49" w:rsidRPr="00F37DCE" w14:paraId="3DC5A982" w14:textId="77777777">
        <w:trPr>
          <w:trHeight w:val="959"/>
        </w:trPr>
        <w:tc>
          <w:tcPr>
            <w:tcW w:w="2804" w:type="dxa"/>
          </w:tcPr>
          <w:p w14:paraId="2A5054E8" w14:textId="77777777" w:rsidR="00A76B49" w:rsidRPr="00F37DCE" w:rsidRDefault="002455BA">
            <w:pPr>
              <w:pStyle w:val="TableParagraph"/>
              <w:spacing w:before="96"/>
              <w:ind w:left="50"/>
              <w:rPr>
                <w:rFonts w:ascii="Arial" w:hAnsi="Arial" w:cs="Arial"/>
                <w:sz w:val="20"/>
                <w:szCs w:val="20"/>
              </w:rPr>
            </w:pPr>
            <w:r w:rsidRPr="00F37DCE">
              <w:rPr>
                <w:rFonts w:ascii="Arial" w:hAnsi="Arial" w:cs="Arial"/>
                <w:sz w:val="20"/>
                <w:szCs w:val="20"/>
              </w:rPr>
              <w:t>НАПБ</w:t>
            </w:r>
            <w:r w:rsidRPr="00F37DCE">
              <w:rPr>
                <w:rFonts w:ascii="Arial" w:hAnsi="Arial" w:cs="Arial"/>
                <w:spacing w:val="-11"/>
                <w:sz w:val="20"/>
                <w:szCs w:val="20"/>
              </w:rPr>
              <w:t xml:space="preserve"> </w:t>
            </w:r>
            <w:r w:rsidRPr="00F37DCE">
              <w:rPr>
                <w:rFonts w:ascii="Arial" w:hAnsi="Arial" w:cs="Arial"/>
                <w:sz w:val="20"/>
                <w:szCs w:val="20"/>
              </w:rPr>
              <w:t>В.06.002-</w:t>
            </w:r>
            <w:r w:rsidRPr="00F37DCE">
              <w:rPr>
                <w:rFonts w:ascii="Arial" w:hAnsi="Arial" w:cs="Arial"/>
                <w:spacing w:val="-2"/>
                <w:sz w:val="20"/>
                <w:szCs w:val="20"/>
              </w:rPr>
              <w:t>76/930</w:t>
            </w:r>
          </w:p>
        </w:tc>
        <w:tc>
          <w:tcPr>
            <w:tcW w:w="7021" w:type="dxa"/>
          </w:tcPr>
          <w:p w14:paraId="66D613E2" w14:textId="77777777" w:rsidR="00A76B49" w:rsidRPr="00F37DCE" w:rsidRDefault="002455BA">
            <w:pPr>
              <w:pStyle w:val="TableParagraph"/>
              <w:spacing w:before="96"/>
              <w:ind w:left="233" w:right="48"/>
              <w:jc w:val="both"/>
              <w:rPr>
                <w:rFonts w:ascii="Arial" w:hAnsi="Arial" w:cs="Arial"/>
                <w:sz w:val="20"/>
                <w:szCs w:val="20"/>
              </w:rPr>
            </w:pPr>
            <w:r w:rsidRPr="00F37DCE">
              <w:rPr>
                <w:rFonts w:ascii="Arial" w:hAnsi="Arial" w:cs="Arial"/>
                <w:sz w:val="20"/>
                <w:szCs w:val="20"/>
              </w:rPr>
              <w:t>Перечень вновь сооружаемых и реконструируемых зданий и помеще-ний объектов культуры, которые подлежат оборудованию автоматической пожарной сигнализацией.</w:t>
            </w:r>
          </w:p>
        </w:tc>
      </w:tr>
      <w:tr w:rsidR="00A76B49" w:rsidRPr="00F37DCE" w14:paraId="0CE0CAE7" w14:textId="77777777">
        <w:trPr>
          <w:trHeight w:val="1184"/>
        </w:trPr>
        <w:tc>
          <w:tcPr>
            <w:tcW w:w="2804" w:type="dxa"/>
          </w:tcPr>
          <w:p w14:paraId="6304A2FC" w14:textId="77777777" w:rsidR="00A76B49" w:rsidRPr="00F37DCE" w:rsidRDefault="002455BA">
            <w:pPr>
              <w:pStyle w:val="TableParagraph"/>
              <w:spacing w:before="96" w:line="429" w:lineRule="auto"/>
              <w:ind w:left="50" w:right="808"/>
              <w:rPr>
                <w:rFonts w:ascii="Arial" w:hAnsi="Arial" w:cs="Arial"/>
                <w:sz w:val="20"/>
                <w:szCs w:val="20"/>
              </w:rPr>
            </w:pPr>
            <w:r w:rsidRPr="00F37DCE">
              <w:rPr>
                <w:rFonts w:ascii="Arial" w:hAnsi="Arial" w:cs="Arial"/>
                <w:sz w:val="20"/>
                <w:szCs w:val="20"/>
              </w:rPr>
              <w:t>Справочное</w:t>
            </w:r>
            <w:r w:rsidRPr="00F37DCE">
              <w:rPr>
                <w:rFonts w:ascii="Arial" w:hAnsi="Arial" w:cs="Arial"/>
                <w:spacing w:val="-14"/>
                <w:sz w:val="20"/>
                <w:szCs w:val="20"/>
              </w:rPr>
              <w:t xml:space="preserve"> </w:t>
            </w:r>
            <w:r w:rsidRPr="00F37DCE">
              <w:rPr>
                <w:rFonts w:ascii="Arial" w:hAnsi="Arial" w:cs="Arial"/>
                <w:sz w:val="20"/>
                <w:szCs w:val="20"/>
              </w:rPr>
              <w:t>пособие к СНиП 2.08.02-89</w:t>
            </w:r>
          </w:p>
        </w:tc>
        <w:tc>
          <w:tcPr>
            <w:tcW w:w="7021" w:type="dxa"/>
          </w:tcPr>
          <w:p w14:paraId="43ED97AE" w14:textId="77777777" w:rsidR="00A76B49" w:rsidRPr="00F37DCE" w:rsidRDefault="002455BA">
            <w:pPr>
              <w:pStyle w:val="TableParagraph"/>
              <w:spacing w:before="96"/>
              <w:ind w:left="234" w:right="150"/>
              <w:rPr>
                <w:rFonts w:ascii="Arial" w:hAnsi="Arial" w:cs="Arial"/>
                <w:sz w:val="20"/>
                <w:szCs w:val="20"/>
              </w:rPr>
            </w:pPr>
            <w:r w:rsidRPr="00F37DCE">
              <w:rPr>
                <w:rFonts w:ascii="Arial" w:hAnsi="Arial" w:cs="Arial"/>
                <w:sz w:val="20"/>
                <w:szCs w:val="20"/>
              </w:rPr>
              <w:t>Проектирование спортивных залов, помещений для физкультурно-оздоровительных</w:t>
            </w:r>
            <w:r w:rsidRPr="00F37DCE">
              <w:rPr>
                <w:rFonts w:ascii="Arial" w:hAnsi="Arial" w:cs="Arial"/>
                <w:spacing w:val="-5"/>
                <w:sz w:val="20"/>
                <w:szCs w:val="20"/>
              </w:rPr>
              <w:t xml:space="preserve"> </w:t>
            </w:r>
            <w:r w:rsidRPr="00F37DCE">
              <w:rPr>
                <w:rFonts w:ascii="Arial" w:hAnsi="Arial" w:cs="Arial"/>
                <w:sz w:val="20"/>
                <w:szCs w:val="20"/>
              </w:rPr>
              <w:t>занятий</w:t>
            </w:r>
            <w:r w:rsidRPr="00F37DCE">
              <w:rPr>
                <w:rFonts w:ascii="Arial" w:hAnsi="Arial" w:cs="Arial"/>
                <w:spacing w:val="-6"/>
                <w:sz w:val="20"/>
                <w:szCs w:val="20"/>
              </w:rPr>
              <w:t xml:space="preserve"> </w:t>
            </w:r>
            <w:r w:rsidRPr="00F37DCE">
              <w:rPr>
                <w:rFonts w:ascii="Arial" w:hAnsi="Arial" w:cs="Arial"/>
                <w:sz w:val="20"/>
                <w:szCs w:val="20"/>
              </w:rPr>
              <w:t>и</w:t>
            </w:r>
            <w:r w:rsidRPr="00F37DCE">
              <w:rPr>
                <w:rFonts w:ascii="Arial" w:hAnsi="Arial" w:cs="Arial"/>
                <w:spacing w:val="-6"/>
                <w:sz w:val="20"/>
                <w:szCs w:val="20"/>
              </w:rPr>
              <w:t xml:space="preserve"> </w:t>
            </w:r>
            <w:r w:rsidRPr="00F37DCE">
              <w:rPr>
                <w:rFonts w:ascii="Arial" w:hAnsi="Arial" w:cs="Arial"/>
                <w:sz w:val="20"/>
                <w:szCs w:val="20"/>
              </w:rPr>
              <w:t>крытых</w:t>
            </w:r>
            <w:r w:rsidRPr="00F37DCE">
              <w:rPr>
                <w:rFonts w:ascii="Arial" w:hAnsi="Arial" w:cs="Arial"/>
                <w:spacing w:val="-5"/>
                <w:sz w:val="20"/>
                <w:szCs w:val="20"/>
              </w:rPr>
              <w:t xml:space="preserve"> </w:t>
            </w:r>
            <w:r w:rsidRPr="00F37DCE">
              <w:rPr>
                <w:rFonts w:ascii="Arial" w:hAnsi="Arial" w:cs="Arial"/>
                <w:sz w:val="20"/>
                <w:szCs w:val="20"/>
              </w:rPr>
              <w:t>катков</w:t>
            </w:r>
            <w:r w:rsidRPr="00F37DCE">
              <w:rPr>
                <w:rFonts w:ascii="Arial" w:hAnsi="Arial" w:cs="Arial"/>
                <w:spacing w:val="-6"/>
                <w:sz w:val="20"/>
                <w:szCs w:val="20"/>
              </w:rPr>
              <w:t xml:space="preserve"> </w:t>
            </w:r>
            <w:r w:rsidRPr="00F37DCE">
              <w:rPr>
                <w:rFonts w:ascii="Arial" w:hAnsi="Arial" w:cs="Arial"/>
                <w:sz w:val="20"/>
                <w:szCs w:val="20"/>
              </w:rPr>
              <w:t>с</w:t>
            </w:r>
            <w:r w:rsidRPr="00F37DCE">
              <w:rPr>
                <w:rFonts w:ascii="Arial" w:hAnsi="Arial" w:cs="Arial"/>
                <w:spacing w:val="-5"/>
                <w:sz w:val="20"/>
                <w:szCs w:val="20"/>
              </w:rPr>
              <w:t xml:space="preserve"> </w:t>
            </w:r>
            <w:r w:rsidRPr="00F37DCE">
              <w:rPr>
                <w:rFonts w:ascii="Arial" w:hAnsi="Arial" w:cs="Arial"/>
                <w:sz w:val="20"/>
                <w:szCs w:val="20"/>
              </w:rPr>
              <w:t>искусственным</w:t>
            </w:r>
            <w:r w:rsidRPr="00F37DCE">
              <w:rPr>
                <w:rFonts w:ascii="Arial" w:hAnsi="Arial" w:cs="Arial"/>
                <w:spacing w:val="-6"/>
                <w:sz w:val="20"/>
                <w:szCs w:val="20"/>
              </w:rPr>
              <w:t xml:space="preserve"> </w:t>
            </w:r>
            <w:r w:rsidRPr="00F37DCE">
              <w:rPr>
                <w:rFonts w:ascii="Arial" w:hAnsi="Arial" w:cs="Arial"/>
                <w:sz w:val="20"/>
                <w:szCs w:val="20"/>
              </w:rPr>
              <w:t>льдом. М., 1991.</w:t>
            </w:r>
          </w:p>
        </w:tc>
      </w:tr>
      <w:tr w:rsidR="00A76B49" w:rsidRPr="00F37DCE" w14:paraId="5054D455" w14:textId="77777777">
        <w:trPr>
          <w:trHeight w:val="1133"/>
        </w:trPr>
        <w:tc>
          <w:tcPr>
            <w:tcW w:w="2804" w:type="dxa"/>
          </w:tcPr>
          <w:p w14:paraId="26D4A77B" w14:textId="77777777" w:rsidR="00A76B49" w:rsidRPr="00F37DCE" w:rsidRDefault="002455BA">
            <w:pPr>
              <w:pStyle w:val="TableParagraph"/>
              <w:spacing w:before="125" w:line="450" w:lineRule="atLeast"/>
              <w:ind w:left="50" w:right="808"/>
              <w:rPr>
                <w:rFonts w:ascii="Arial" w:hAnsi="Arial" w:cs="Arial"/>
                <w:sz w:val="20"/>
                <w:szCs w:val="20"/>
              </w:rPr>
            </w:pPr>
            <w:r w:rsidRPr="00F37DCE">
              <w:rPr>
                <w:rFonts w:ascii="Arial" w:hAnsi="Arial" w:cs="Arial"/>
                <w:sz w:val="20"/>
                <w:szCs w:val="20"/>
              </w:rPr>
              <w:t>Справочное</w:t>
            </w:r>
            <w:r w:rsidRPr="00F37DCE">
              <w:rPr>
                <w:rFonts w:ascii="Arial" w:hAnsi="Arial" w:cs="Arial"/>
                <w:spacing w:val="-14"/>
                <w:sz w:val="20"/>
                <w:szCs w:val="20"/>
              </w:rPr>
              <w:t xml:space="preserve"> </w:t>
            </w:r>
            <w:r w:rsidRPr="00F37DCE">
              <w:rPr>
                <w:rFonts w:ascii="Arial" w:hAnsi="Arial" w:cs="Arial"/>
                <w:sz w:val="20"/>
                <w:szCs w:val="20"/>
              </w:rPr>
              <w:t>пособие к СНиП 2.08.02-89</w:t>
            </w:r>
          </w:p>
        </w:tc>
        <w:tc>
          <w:tcPr>
            <w:tcW w:w="7021" w:type="dxa"/>
          </w:tcPr>
          <w:p w14:paraId="4729EFED" w14:textId="77777777" w:rsidR="00A76B49" w:rsidRPr="00F37DCE" w:rsidRDefault="00A76B49">
            <w:pPr>
              <w:pStyle w:val="TableParagraph"/>
              <w:spacing w:before="69"/>
              <w:rPr>
                <w:rFonts w:ascii="Arial" w:hAnsi="Arial" w:cs="Arial"/>
                <w:b/>
                <w:sz w:val="20"/>
                <w:szCs w:val="20"/>
              </w:rPr>
            </w:pPr>
          </w:p>
          <w:p w14:paraId="2EE6338F" w14:textId="77777777" w:rsidR="00A76B49" w:rsidRPr="00F37DCE" w:rsidRDefault="002455BA">
            <w:pPr>
              <w:pStyle w:val="TableParagraph"/>
              <w:ind w:left="234"/>
              <w:rPr>
                <w:rFonts w:ascii="Arial" w:hAnsi="Arial" w:cs="Arial"/>
                <w:sz w:val="20"/>
                <w:szCs w:val="20"/>
              </w:rPr>
            </w:pPr>
            <w:r w:rsidRPr="00F37DCE">
              <w:rPr>
                <w:rFonts w:ascii="Arial" w:hAnsi="Arial" w:cs="Arial"/>
                <w:sz w:val="20"/>
                <w:szCs w:val="20"/>
              </w:rPr>
              <w:t>Проектирование</w:t>
            </w:r>
            <w:r w:rsidRPr="00F37DCE">
              <w:rPr>
                <w:rFonts w:ascii="Arial" w:hAnsi="Arial" w:cs="Arial"/>
                <w:spacing w:val="-7"/>
                <w:sz w:val="20"/>
                <w:szCs w:val="20"/>
              </w:rPr>
              <w:t xml:space="preserve"> </w:t>
            </w:r>
            <w:r w:rsidRPr="00F37DCE">
              <w:rPr>
                <w:rFonts w:ascii="Arial" w:hAnsi="Arial" w:cs="Arial"/>
                <w:sz w:val="20"/>
                <w:szCs w:val="20"/>
              </w:rPr>
              <w:t>бассейнов</w:t>
            </w:r>
            <w:r w:rsidRPr="00F37DCE">
              <w:rPr>
                <w:rFonts w:ascii="Arial" w:hAnsi="Arial" w:cs="Arial"/>
                <w:spacing w:val="-6"/>
                <w:sz w:val="20"/>
                <w:szCs w:val="20"/>
              </w:rPr>
              <w:t xml:space="preserve"> </w:t>
            </w:r>
            <w:r w:rsidRPr="00F37DCE">
              <w:rPr>
                <w:rFonts w:ascii="Arial" w:hAnsi="Arial" w:cs="Arial"/>
                <w:sz w:val="20"/>
                <w:szCs w:val="20"/>
              </w:rPr>
              <w:t>М.,</w:t>
            </w:r>
            <w:r w:rsidRPr="00F37DCE">
              <w:rPr>
                <w:rFonts w:ascii="Arial" w:hAnsi="Arial" w:cs="Arial"/>
                <w:spacing w:val="-6"/>
                <w:sz w:val="20"/>
                <w:szCs w:val="20"/>
              </w:rPr>
              <w:t xml:space="preserve"> </w:t>
            </w:r>
            <w:r w:rsidRPr="00F37DCE">
              <w:rPr>
                <w:rFonts w:ascii="Arial" w:hAnsi="Arial" w:cs="Arial"/>
                <w:spacing w:val="-2"/>
                <w:sz w:val="20"/>
                <w:szCs w:val="20"/>
              </w:rPr>
              <w:t>1991.</w:t>
            </w:r>
          </w:p>
        </w:tc>
      </w:tr>
      <w:tr w:rsidR="00A76B49" w:rsidRPr="00F37DCE" w14:paraId="2427D082" w14:textId="77777777">
        <w:trPr>
          <w:trHeight w:val="3823"/>
        </w:trPr>
        <w:tc>
          <w:tcPr>
            <w:tcW w:w="2804" w:type="dxa"/>
          </w:tcPr>
          <w:p w14:paraId="6162A37C" w14:textId="77777777" w:rsidR="00A76B49" w:rsidRPr="00F37DCE" w:rsidRDefault="002455BA">
            <w:pPr>
              <w:pStyle w:val="TableParagraph"/>
              <w:spacing w:before="96"/>
              <w:ind w:left="50" w:right="232"/>
              <w:rPr>
                <w:rFonts w:ascii="Arial" w:hAnsi="Arial" w:cs="Arial"/>
                <w:sz w:val="20"/>
                <w:szCs w:val="20"/>
              </w:rPr>
            </w:pPr>
            <w:r w:rsidRPr="00F37DCE">
              <w:rPr>
                <w:rFonts w:ascii="Arial" w:hAnsi="Arial" w:cs="Arial"/>
                <w:sz w:val="20"/>
                <w:szCs w:val="20"/>
              </w:rPr>
              <w:t xml:space="preserve">Учебное пособие для студентов и учащихся </w:t>
            </w:r>
            <w:r w:rsidRPr="00F37DCE">
              <w:rPr>
                <w:rFonts w:ascii="Arial" w:hAnsi="Arial" w:cs="Arial"/>
                <w:spacing w:val="-2"/>
                <w:sz w:val="20"/>
                <w:szCs w:val="20"/>
              </w:rPr>
              <w:t>физкультурно-спортивных специальностей</w:t>
            </w:r>
          </w:p>
        </w:tc>
        <w:tc>
          <w:tcPr>
            <w:tcW w:w="7021" w:type="dxa"/>
          </w:tcPr>
          <w:p w14:paraId="2026A763" w14:textId="77777777" w:rsidR="00A76B49" w:rsidRPr="00F37DCE" w:rsidRDefault="002455BA">
            <w:pPr>
              <w:pStyle w:val="TableParagraph"/>
              <w:spacing w:before="95"/>
              <w:ind w:left="234"/>
              <w:rPr>
                <w:rFonts w:ascii="Arial" w:hAnsi="Arial" w:cs="Arial"/>
                <w:sz w:val="20"/>
                <w:szCs w:val="20"/>
              </w:rPr>
            </w:pPr>
            <w:r w:rsidRPr="00F37DCE">
              <w:rPr>
                <w:rFonts w:ascii="Arial" w:hAnsi="Arial" w:cs="Arial"/>
                <w:sz w:val="20"/>
                <w:szCs w:val="20"/>
              </w:rPr>
              <w:t>Физкультурно-спортивные</w:t>
            </w:r>
            <w:r w:rsidRPr="00F37DCE">
              <w:rPr>
                <w:rFonts w:ascii="Arial" w:hAnsi="Arial" w:cs="Arial"/>
                <w:spacing w:val="-7"/>
                <w:sz w:val="20"/>
                <w:szCs w:val="20"/>
              </w:rPr>
              <w:t xml:space="preserve"> </w:t>
            </w:r>
            <w:r w:rsidRPr="00F37DCE">
              <w:rPr>
                <w:rFonts w:ascii="Arial" w:hAnsi="Arial" w:cs="Arial"/>
                <w:sz w:val="20"/>
                <w:szCs w:val="20"/>
              </w:rPr>
              <w:t>сооружения.</w:t>
            </w:r>
            <w:r w:rsidRPr="00F37DCE">
              <w:rPr>
                <w:rFonts w:ascii="Arial" w:hAnsi="Arial" w:cs="Arial"/>
                <w:spacing w:val="-7"/>
                <w:sz w:val="20"/>
                <w:szCs w:val="20"/>
              </w:rPr>
              <w:t xml:space="preserve"> </w:t>
            </w:r>
            <w:r w:rsidRPr="00F37DCE">
              <w:rPr>
                <w:rFonts w:ascii="Arial" w:hAnsi="Arial" w:cs="Arial"/>
                <w:sz w:val="20"/>
                <w:szCs w:val="20"/>
              </w:rPr>
              <w:t>Под</w:t>
            </w:r>
            <w:r w:rsidRPr="00F37DCE">
              <w:rPr>
                <w:rFonts w:ascii="Arial" w:hAnsi="Arial" w:cs="Arial"/>
                <w:spacing w:val="-7"/>
                <w:sz w:val="20"/>
                <w:szCs w:val="20"/>
              </w:rPr>
              <w:t xml:space="preserve"> </w:t>
            </w:r>
            <w:r w:rsidRPr="00F37DCE">
              <w:rPr>
                <w:rFonts w:ascii="Arial" w:hAnsi="Arial" w:cs="Arial"/>
                <w:sz w:val="20"/>
                <w:szCs w:val="20"/>
              </w:rPr>
              <w:t>ред.</w:t>
            </w:r>
            <w:r w:rsidRPr="00F37DCE">
              <w:rPr>
                <w:rFonts w:ascii="Arial" w:hAnsi="Arial" w:cs="Arial"/>
                <w:spacing w:val="-7"/>
                <w:sz w:val="20"/>
                <w:szCs w:val="20"/>
              </w:rPr>
              <w:t xml:space="preserve"> </w:t>
            </w:r>
            <w:r w:rsidRPr="00F37DCE">
              <w:rPr>
                <w:rFonts w:ascii="Arial" w:hAnsi="Arial" w:cs="Arial"/>
                <w:sz w:val="20"/>
                <w:szCs w:val="20"/>
              </w:rPr>
              <w:t>Л.В.</w:t>
            </w:r>
            <w:r w:rsidRPr="00F37DCE">
              <w:rPr>
                <w:rFonts w:ascii="Arial" w:hAnsi="Arial" w:cs="Arial"/>
                <w:spacing w:val="-7"/>
                <w:sz w:val="20"/>
                <w:szCs w:val="20"/>
              </w:rPr>
              <w:t xml:space="preserve"> </w:t>
            </w:r>
            <w:r w:rsidRPr="00F37DCE">
              <w:rPr>
                <w:rFonts w:ascii="Arial" w:hAnsi="Arial" w:cs="Arial"/>
                <w:sz w:val="20"/>
                <w:szCs w:val="20"/>
              </w:rPr>
              <w:t>Аристовой.</w:t>
            </w:r>
            <w:r w:rsidRPr="00F37DCE">
              <w:rPr>
                <w:rFonts w:ascii="Arial" w:hAnsi="Arial" w:cs="Arial"/>
                <w:spacing w:val="-7"/>
                <w:sz w:val="20"/>
                <w:szCs w:val="20"/>
              </w:rPr>
              <w:t xml:space="preserve"> </w:t>
            </w:r>
            <w:r w:rsidRPr="00F37DCE">
              <w:rPr>
                <w:rFonts w:ascii="Arial" w:hAnsi="Arial" w:cs="Arial"/>
                <w:sz w:val="20"/>
                <w:szCs w:val="20"/>
              </w:rPr>
              <w:t>М.: Издательство «Спортакадемпресс», 1999.</w:t>
            </w:r>
          </w:p>
          <w:p w14:paraId="05F0448E" w14:textId="77777777" w:rsidR="00A76B49" w:rsidRPr="00F37DCE" w:rsidRDefault="00A76B49">
            <w:pPr>
              <w:pStyle w:val="TableParagraph"/>
              <w:rPr>
                <w:rFonts w:ascii="Arial" w:hAnsi="Arial" w:cs="Arial"/>
                <w:b/>
                <w:sz w:val="20"/>
                <w:szCs w:val="20"/>
              </w:rPr>
            </w:pPr>
          </w:p>
          <w:p w14:paraId="6D82A8EA" w14:textId="77777777" w:rsidR="00A76B49" w:rsidRPr="00F37DCE" w:rsidRDefault="00A76B49">
            <w:pPr>
              <w:pStyle w:val="TableParagraph"/>
              <w:rPr>
                <w:rFonts w:ascii="Arial" w:hAnsi="Arial" w:cs="Arial"/>
                <w:b/>
                <w:sz w:val="20"/>
                <w:szCs w:val="20"/>
              </w:rPr>
            </w:pPr>
          </w:p>
          <w:p w14:paraId="48971517" w14:textId="77777777" w:rsidR="00A76B49" w:rsidRPr="00F37DCE" w:rsidRDefault="00A76B49">
            <w:pPr>
              <w:pStyle w:val="TableParagraph"/>
              <w:rPr>
                <w:rFonts w:ascii="Arial" w:hAnsi="Arial" w:cs="Arial"/>
                <w:b/>
                <w:sz w:val="20"/>
                <w:szCs w:val="20"/>
              </w:rPr>
            </w:pPr>
          </w:p>
          <w:p w14:paraId="6710E566" w14:textId="77777777" w:rsidR="00A76B49" w:rsidRPr="00F37DCE" w:rsidRDefault="00A76B49">
            <w:pPr>
              <w:pStyle w:val="TableParagraph"/>
              <w:spacing w:before="92"/>
              <w:rPr>
                <w:rFonts w:ascii="Arial" w:hAnsi="Arial" w:cs="Arial"/>
                <w:b/>
                <w:sz w:val="20"/>
                <w:szCs w:val="20"/>
              </w:rPr>
            </w:pPr>
          </w:p>
          <w:p w14:paraId="0E3D764A" w14:textId="77777777" w:rsidR="00A76B49" w:rsidRPr="00F37DCE" w:rsidRDefault="002455BA">
            <w:pPr>
              <w:pStyle w:val="TableParagraph"/>
              <w:spacing w:before="1"/>
              <w:ind w:left="234"/>
              <w:rPr>
                <w:rFonts w:ascii="Arial" w:hAnsi="Arial" w:cs="Arial"/>
                <w:sz w:val="20"/>
                <w:szCs w:val="20"/>
              </w:rPr>
            </w:pPr>
            <w:r w:rsidRPr="00F37DCE">
              <w:rPr>
                <w:rFonts w:ascii="Arial" w:hAnsi="Arial" w:cs="Arial"/>
                <w:sz w:val="20"/>
                <w:szCs w:val="20"/>
              </w:rPr>
              <w:t>Інструкція</w:t>
            </w:r>
            <w:r w:rsidRPr="00F37DCE">
              <w:rPr>
                <w:rFonts w:ascii="Arial" w:hAnsi="Arial" w:cs="Arial"/>
                <w:spacing w:val="-7"/>
                <w:sz w:val="20"/>
                <w:szCs w:val="20"/>
              </w:rPr>
              <w:t xml:space="preserve"> </w:t>
            </w:r>
            <w:r w:rsidRPr="00F37DCE">
              <w:rPr>
                <w:rFonts w:ascii="Arial" w:hAnsi="Arial" w:cs="Arial"/>
                <w:sz w:val="20"/>
                <w:szCs w:val="20"/>
              </w:rPr>
              <w:t>про</w:t>
            </w:r>
            <w:r w:rsidRPr="00F37DCE">
              <w:rPr>
                <w:rFonts w:ascii="Arial" w:hAnsi="Arial" w:cs="Arial"/>
                <w:spacing w:val="-6"/>
                <w:sz w:val="20"/>
                <w:szCs w:val="20"/>
              </w:rPr>
              <w:t xml:space="preserve"> </w:t>
            </w:r>
            <w:r w:rsidRPr="00F37DCE">
              <w:rPr>
                <w:rFonts w:ascii="Arial" w:hAnsi="Arial" w:cs="Arial"/>
                <w:sz w:val="20"/>
                <w:szCs w:val="20"/>
              </w:rPr>
              <w:t>порядок</w:t>
            </w:r>
            <w:r w:rsidRPr="00F37DCE">
              <w:rPr>
                <w:rFonts w:ascii="Arial" w:hAnsi="Arial" w:cs="Arial"/>
                <w:spacing w:val="-6"/>
                <w:sz w:val="20"/>
                <w:szCs w:val="20"/>
              </w:rPr>
              <w:t xml:space="preserve"> </w:t>
            </w:r>
            <w:r w:rsidRPr="00F37DCE">
              <w:rPr>
                <w:rFonts w:ascii="Arial" w:hAnsi="Arial" w:cs="Arial"/>
                <w:sz w:val="20"/>
                <w:szCs w:val="20"/>
              </w:rPr>
              <w:t>виготовлення,</w:t>
            </w:r>
            <w:r w:rsidRPr="00F37DCE">
              <w:rPr>
                <w:rFonts w:ascii="Arial" w:hAnsi="Arial" w:cs="Arial"/>
                <w:spacing w:val="-6"/>
                <w:sz w:val="20"/>
                <w:szCs w:val="20"/>
              </w:rPr>
              <w:t xml:space="preserve"> </w:t>
            </w:r>
            <w:r w:rsidRPr="00F37DCE">
              <w:rPr>
                <w:rFonts w:ascii="Arial" w:hAnsi="Arial" w:cs="Arial"/>
                <w:sz w:val="20"/>
                <w:szCs w:val="20"/>
              </w:rPr>
              <w:t>придбання,</w:t>
            </w:r>
            <w:r w:rsidRPr="00F37DCE">
              <w:rPr>
                <w:rFonts w:ascii="Arial" w:hAnsi="Arial" w:cs="Arial"/>
                <w:spacing w:val="-9"/>
                <w:sz w:val="20"/>
                <w:szCs w:val="20"/>
              </w:rPr>
              <w:t xml:space="preserve"> </w:t>
            </w:r>
            <w:r w:rsidRPr="00F37DCE">
              <w:rPr>
                <w:rFonts w:ascii="Arial" w:hAnsi="Arial" w:cs="Arial"/>
                <w:sz w:val="20"/>
                <w:szCs w:val="20"/>
              </w:rPr>
              <w:t>зберігання,</w:t>
            </w:r>
            <w:r w:rsidRPr="00F37DCE">
              <w:rPr>
                <w:rFonts w:ascii="Arial" w:hAnsi="Arial" w:cs="Arial"/>
                <w:spacing w:val="-6"/>
                <w:sz w:val="20"/>
                <w:szCs w:val="20"/>
              </w:rPr>
              <w:t xml:space="preserve"> </w:t>
            </w:r>
            <w:r w:rsidRPr="00F37DCE">
              <w:rPr>
                <w:rFonts w:ascii="Arial" w:hAnsi="Arial" w:cs="Arial"/>
                <w:sz w:val="20"/>
                <w:szCs w:val="20"/>
              </w:rPr>
              <w:t>обліку, перевезення та використання вогнепальної, пневматичної і холодної зброї та вибухових матеріалів. МВС України, 1998.</w:t>
            </w:r>
          </w:p>
          <w:p w14:paraId="66EFAE80" w14:textId="77777777" w:rsidR="00A76B49" w:rsidRPr="00F37DCE" w:rsidRDefault="00A76B49">
            <w:pPr>
              <w:pStyle w:val="TableParagraph"/>
              <w:rPr>
                <w:rFonts w:ascii="Arial" w:hAnsi="Arial" w:cs="Arial"/>
                <w:b/>
                <w:sz w:val="20"/>
                <w:szCs w:val="20"/>
              </w:rPr>
            </w:pPr>
          </w:p>
          <w:p w14:paraId="1406587E" w14:textId="77777777" w:rsidR="00A76B49" w:rsidRPr="00F37DCE" w:rsidRDefault="00A76B49">
            <w:pPr>
              <w:pStyle w:val="TableParagraph"/>
              <w:rPr>
                <w:rFonts w:ascii="Arial" w:hAnsi="Arial" w:cs="Arial"/>
                <w:b/>
                <w:sz w:val="20"/>
                <w:szCs w:val="20"/>
              </w:rPr>
            </w:pPr>
          </w:p>
          <w:p w14:paraId="0FBEC211" w14:textId="77777777" w:rsidR="00A76B49" w:rsidRPr="00F37DCE" w:rsidRDefault="002455BA">
            <w:pPr>
              <w:pStyle w:val="TableParagraph"/>
              <w:spacing w:line="233" w:lineRule="exact"/>
              <w:ind w:left="234"/>
              <w:rPr>
                <w:rFonts w:ascii="Arial" w:hAnsi="Arial" w:cs="Arial"/>
                <w:sz w:val="20"/>
                <w:szCs w:val="20"/>
              </w:rPr>
            </w:pPr>
            <w:r w:rsidRPr="00F37DCE">
              <w:rPr>
                <w:rFonts w:ascii="Arial" w:hAnsi="Arial" w:cs="Arial"/>
                <w:sz w:val="20"/>
                <w:szCs w:val="20"/>
              </w:rPr>
              <w:t>Санитарные</w:t>
            </w:r>
            <w:r w:rsidRPr="00F37DCE">
              <w:rPr>
                <w:rFonts w:ascii="Arial" w:hAnsi="Arial" w:cs="Arial"/>
                <w:spacing w:val="-6"/>
                <w:sz w:val="20"/>
                <w:szCs w:val="20"/>
              </w:rPr>
              <w:t xml:space="preserve"> </w:t>
            </w:r>
            <w:r w:rsidRPr="00F37DCE">
              <w:rPr>
                <w:rFonts w:ascii="Arial" w:hAnsi="Arial" w:cs="Arial"/>
                <w:sz w:val="20"/>
                <w:szCs w:val="20"/>
              </w:rPr>
              <w:t>правила</w:t>
            </w:r>
            <w:r w:rsidRPr="00F37DCE">
              <w:rPr>
                <w:rFonts w:ascii="Arial" w:hAnsi="Arial" w:cs="Arial"/>
                <w:spacing w:val="-5"/>
                <w:sz w:val="20"/>
                <w:szCs w:val="20"/>
              </w:rPr>
              <w:t xml:space="preserve"> </w:t>
            </w:r>
            <w:r w:rsidRPr="00F37DCE">
              <w:rPr>
                <w:rFonts w:ascii="Arial" w:hAnsi="Arial" w:cs="Arial"/>
                <w:sz w:val="20"/>
                <w:szCs w:val="20"/>
              </w:rPr>
              <w:t>устройства</w:t>
            </w:r>
            <w:r w:rsidRPr="00F37DCE">
              <w:rPr>
                <w:rFonts w:ascii="Arial" w:hAnsi="Arial" w:cs="Arial"/>
                <w:spacing w:val="-5"/>
                <w:sz w:val="20"/>
                <w:szCs w:val="20"/>
              </w:rPr>
              <w:t xml:space="preserve"> </w:t>
            </w:r>
            <w:r w:rsidRPr="00F37DCE">
              <w:rPr>
                <w:rFonts w:ascii="Arial" w:hAnsi="Arial" w:cs="Arial"/>
                <w:sz w:val="20"/>
                <w:szCs w:val="20"/>
              </w:rPr>
              <w:t>и</w:t>
            </w:r>
            <w:r w:rsidRPr="00F37DCE">
              <w:rPr>
                <w:rFonts w:ascii="Arial" w:hAnsi="Arial" w:cs="Arial"/>
                <w:spacing w:val="-6"/>
                <w:sz w:val="20"/>
                <w:szCs w:val="20"/>
              </w:rPr>
              <w:t xml:space="preserve"> </w:t>
            </w:r>
            <w:r w:rsidRPr="00F37DCE">
              <w:rPr>
                <w:rFonts w:ascii="Arial" w:hAnsi="Arial" w:cs="Arial"/>
                <w:spacing w:val="-2"/>
                <w:sz w:val="20"/>
                <w:szCs w:val="20"/>
              </w:rPr>
              <w:t>оборудования</w:t>
            </w:r>
          </w:p>
        </w:tc>
      </w:tr>
    </w:tbl>
    <w:p w14:paraId="2676C5E6" w14:textId="77777777" w:rsidR="00A76B49" w:rsidRDefault="00A76B49">
      <w:pPr>
        <w:pStyle w:val="TableParagraph"/>
        <w:spacing w:line="233" w:lineRule="exact"/>
        <w:rPr>
          <w:rFonts w:ascii="Times New Roman" w:hAnsi="Times New Roman"/>
        </w:rPr>
        <w:sectPr w:rsidR="00A76B49" w:rsidSect="00335F38">
          <w:pgSz w:w="11910" w:h="16840"/>
          <w:pgMar w:top="1134" w:right="1134" w:bottom="1134" w:left="1134" w:header="0" w:footer="0" w:gutter="0"/>
          <w:cols w:space="720"/>
        </w:sectPr>
      </w:pPr>
    </w:p>
    <w:p w14:paraId="3592C4A6" w14:textId="77777777" w:rsidR="00A76B49" w:rsidRPr="00640E47" w:rsidRDefault="002455BA">
      <w:pPr>
        <w:pStyle w:val="1"/>
        <w:spacing w:before="73"/>
        <w:ind w:right="545"/>
        <w:rPr>
          <w:rFonts w:ascii="Arial" w:hAnsi="Arial" w:cs="Arial"/>
          <w:b w:val="0"/>
          <w:bCs w:val="0"/>
          <w:sz w:val="20"/>
          <w:szCs w:val="20"/>
        </w:rPr>
      </w:pPr>
      <w:bookmarkStart w:id="2" w:name="ДЕРЖАВНІ_БУДІВЕЛЬНІ_НОРМИ_УКРАЇНИ"/>
      <w:bookmarkEnd w:id="2"/>
      <w:r w:rsidRPr="00640E47">
        <w:rPr>
          <w:rFonts w:ascii="Arial" w:hAnsi="Arial" w:cs="Arial"/>
          <w:b w:val="0"/>
          <w:bCs w:val="0"/>
          <w:sz w:val="20"/>
          <w:szCs w:val="20"/>
        </w:rPr>
        <w:lastRenderedPageBreak/>
        <w:t>ДЕРЖАВНІ</w:t>
      </w:r>
      <w:r w:rsidRPr="00640E47">
        <w:rPr>
          <w:rFonts w:ascii="Arial" w:hAnsi="Arial" w:cs="Arial"/>
          <w:b w:val="0"/>
          <w:bCs w:val="0"/>
          <w:spacing w:val="-6"/>
          <w:sz w:val="20"/>
          <w:szCs w:val="20"/>
        </w:rPr>
        <w:t xml:space="preserve"> </w:t>
      </w:r>
      <w:r w:rsidRPr="00640E47">
        <w:rPr>
          <w:rFonts w:ascii="Arial" w:hAnsi="Arial" w:cs="Arial"/>
          <w:b w:val="0"/>
          <w:bCs w:val="0"/>
          <w:sz w:val="20"/>
          <w:szCs w:val="20"/>
        </w:rPr>
        <w:t>БУДІВЕЛЬНІ</w:t>
      </w:r>
      <w:r w:rsidRPr="00640E47">
        <w:rPr>
          <w:rFonts w:ascii="Arial" w:hAnsi="Arial" w:cs="Arial"/>
          <w:b w:val="0"/>
          <w:bCs w:val="0"/>
          <w:spacing w:val="-2"/>
          <w:sz w:val="20"/>
          <w:szCs w:val="20"/>
        </w:rPr>
        <w:t xml:space="preserve"> </w:t>
      </w:r>
      <w:r w:rsidRPr="00640E47">
        <w:rPr>
          <w:rFonts w:ascii="Arial" w:hAnsi="Arial" w:cs="Arial"/>
          <w:b w:val="0"/>
          <w:bCs w:val="0"/>
          <w:sz w:val="20"/>
          <w:szCs w:val="20"/>
        </w:rPr>
        <w:t>НОРМИ</w:t>
      </w:r>
      <w:r w:rsidRPr="00640E47">
        <w:rPr>
          <w:rFonts w:ascii="Arial" w:hAnsi="Arial" w:cs="Arial"/>
          <w:b w:val="0"/>
          <w:bCs w:val="0"/>
          <w:spacing w:val="-2"/>
          <w:sz w:val="20"/>
          <w:szCs w:val="20"/>
        </w:rPr>
        <w:t xml:space="preserve"> УКРАЇНИ</w:t>
      </w:r>
    </w:p>
    <w:p w14:paraId="5A8EE1B4" w14:textId="77777777" w:rsidR="00A76B49" w:rsidRPr="00F37DCE" w:rsidRDefault="00A76B49">
      <w:pPr>
        <w:pStyle w:val="a3"/>
        <w:spacing w:before="51" w:after="1"/>
        <w:rPr>
          <w:rFonts w:ascii="Arial" w:hAnsi="Arial" w:cs="Arial"/>
          <w:b/>
          <w:sz w:val="20"/>
          <w:szCs w:val="20"/>
        </w:rPr>
      </w:pPr>
    </w:p>
    <w:tbl>
      <w:tblPr>
        <w:tblStyle w:val="TableNormal"/>
        <w:tblW w:w="0" w:type="auto"/>
        <w:tblInd w:w="192" w:type="dxa"/>
        <w:tblLayout w:type="fixed"/>
        <w:tblLook w:val="01E0" w:firstRow="1" w:lastRow="1" w:firstColumn="1" w:lastColumn="1" w:noHBand="0" w:noVBand="0"/>
      </w:tblPr>
      <w:tblGrid>
        <w:gridCol w:w="4168"/>
        <w:gridCol w:w="4581"/>
      </w:tblGrid>
      <w:tr w:rsidR="00A76B49" w:rsidRPr="004F145B" w14:paraId="74809F1F" w14:textId="77777777" w:rsidTr="001A1789">
        <w:trPr>
          <w:trHeight w:val="1093"/>
        </w:trPr>
        <w:tc>
          <w:tcPr>
            <w:tcW w:w="4168" w:type="dxa"/>
          </w:tcPr>
          <w:p w14:paraId="3675A895" w14:textId="19BC1734" w:rsidR="00A76B49" w:rsidRPr="004F145B" w:rsidRDefault="002455BA">
            <w:pPr>
              <w:pStyle w:val="TableParagraph"/>
              <w:spacing w:line="266" w:lineRule="exact"/>
              <w:ind w:left="50"/>
              <w:rPr>
                <w:rFonts w:ascii="Arial" w:hAnsi="Arial" w:cs="Arial"/>
                <w:b/>
                <w:bCs/>
              </w:rPr>
            </w:pPr>
            <w:r w:rsidRPr="004F145B">
              <w:rPr>
                <w:rFonts w:ascii="Arial" w:hAnsi="Arial" w:cs="Arial"/>
                <w:b/>
                <w:bCs/>
              </w:rPr>
              <w:t xml:space="preserve">Будинки і </w:t>
            </w:r>
            <w:r w:rsidRPr="004F145B">
              <w:rPr>
                <w:rFonts w:ascii="Arial" w:hAnsi="Arial" w:cs="Arial"/>
                <w:b/>
                <w:bCs/>
                <w:spacing w:val="-2"/>
              </w:rPr>
              <w:t>споруди</w:t>
            </w:r>
          </w:p>
          <w:p w14:paraId="5AD12F13" w14:textId="77777777" w:rsidR="00A76B49" w:rsidRPr="004F145B" w:rsidRDefault="00A76B49">
            <w:pPr>
              <w:pStyle w:val="TableParagraph"/>
              <w:rPr>
                <w:rFonts w:ascii="Arial" w:hAnsi="Arial" w:cs="Arial"/>
                <w:b/>
                <w:bCs/>
              </w:rPr>
            </w:pPr>
          </w:p>
          <w:p w14:paraId="2607C8AA" w14:textId="77777777" w:rsidR="00A76B49" w:rsidRPr="004F145B" w:rsidRDefault="002455BA">
            <w:pPr>
              <w:pStyle w:val="TableParagraph"/>
              <w:ind w:left="50"/>
              <w:rPr>
                <w:rFonts w:ascii="Arial" w:hAnsi="Arial" w:cs="Arial"/>
                <w:b/>
                <w:bCs/>
              </w:rPr>
            </w:pPr>
            <w:r w:rsidRPr="004F145B">
              <w:rPr>
                <w:rFonts w:ascii="Arial" w:hAnsi="Arial" w:cs="Arial"/>
                <w:b/>
                <w:bCs/>
                <w:spacing w:val="-2"/>
              </w:rPr>
              <w:t>Спортивні</w:t>
            </w:r>
          </w:p>
          <w:p w14:paraId="13A9F6A8" w14:textId="77777777" w:rsidR="00A76B49" w:rsidRPr="004F145B" w:rsidRDefault="002455BA">
            <w:pPr>
              <w:pStyle w:val="TableParagraph"/>
              <w:spacing w:line="256" w:lineRule="exact"/>
              <w:ind w:left="50"/>
              <w:rPr>
                <w:rFonts w:ascii="Arial" w:hAnsi="Arial" w:cs="Arial"/>
                <w:b/>
                <w:bCs/>
              </w:rPr>
            </w:pPr>
            <w:r w:rsidRPr="004F145B">
              <w:rPr>
                <w:rFonts w:ascii="Arial" w:hAnsi="Arial" w:cs="Arial"/>
                <w:b/>
                <w:bCs/>
              </w:rPr>
              <w:t>та</w:t>
            </w:r>
            <w:r w:rsidRPr="004F145B">
              <w:rPr>
                <w:rFonts w:ascii="Arial" w:hAnsi="Arial" w:cs="Arial"/>
                <w:b/>
                <w:bCs/>
                <w:spacing w:val="-7"/>
              </w:rPr>
              <w:t xml:space="preserve"> </w:t>
            </w:r>
            <w:r w:rsidRPr="004F145B">
              <w:rPr>
                <w:rFonts w:ascii="Arial" w:hAnsi="Arial" w:cs="Arial"/>
                <w:b/>
                <w:bCs/>
              </w:rPr>
              <w:t>фізкультурно-оздоровчі</w:t>
            </w:r>
            <w:r w:rsidRPr="004F145B">
              <w:rPr>
                <w:rFonts w:ascii="Arial" w:hAnsi="Arial" w:cs="Arial"/>
                <w:b/>
                <w:bCs/>
                <w:spacing w:val="-5"/>
              </w:rPr>
              <w:t xml:space="preserve"> </w:t>
            </w:r>
            <w:r w:rsidRPr="004F145B">
              <w:rPr>
                <w:rFonts w:ascii="Arial" w:hAnsi="Arial" w:cs="Arial"/>
                <w:b/>
                <w:bCs/>
                <w:spacing w:val="-2"/>
              </w:rPr>
              <w:t>споруди</w:t>
            </w:r>
          </w:p>
        </w:tc>
        <w:tc>
          <w:tcPr>
            <w:tcW w:w="4581" w:type="dxa"/>
          </w:tcPr>
          <w:p w14:paraId="7A6836C9" w14:textId="77777777" w:rsidR="00A76B49" w:rsidRPr="004F145B" w:rsidRDefault="002455BA" w:rsidP="00C94423">
            <w:pPr>
              <w:pStyle w:val="TableParagraph"/>
              <w:spacing w:line="266" w:lineRule="exact"/>
              <w:ind w:left="490"/>
              <w:jc w:val="right"/>
              <w:rPr>
                <w:rFonts w:ascii="Arial" w:hAnsi="Arial" w:cs="Arial"/>
                <w:b/>
                <w:bCs/>
              </w:rPr>
            </w:pPr>
            <w:r w:rsidRPr="004F145B">
              <w:rPr>
                <w:rFonts w:ascii="Arial" w:hAnsi="Arial" w:cs="Arial"/>
                <w:b/>
                <w:bCs/>
              </w:rPr>
              <w:t>ДБН</w:t>
            </w:r>
            <w:r w:rsidRPr="004F145B">
              <w:rPr>
                <w:rFonts w:ascii="Arial" w:hAnsi="Arial" w:cs="Arial"/>
                <w:b/>
                <w:bCs/>
                <w:spacing w:val="-6"/>
              </w:rPr>
              <w:t xml:space="preserve"> </w:t>
            </w:r>
            <w:r w:rsidRPr="004F145B">
              <w:rPr>
                <w:rFonts w:ascii="Arial" w:hAnsi="Arial" w:cs="Arial"/>
                <w:b/>
                <w:bCs/>
              </w:rPr>
              <w:t>В.2.2-13-</w:t>
            </w:r>
            <w:r w:rsidRPr="004F145B">
              <w:rPr>
                <w:rFonts w:ascii="Arial" w:hAnsi="Arial" w:cs="Arial"/>
                <w:b/>
                <w:bCs/>
                <w:spacing w:val="-4"/>
              </w:rPr>
              <w:t>2003</w:t>
            </w:r>
          </w:p>
          <w:p w14:paraId="0B0AC039" w14:textId="77777777" w:rsidR="00A76B49" w:rsidRPr="004F145B" w:rsidRDefault="00A76B49" w:rsidP="00C94423">
            <w:pPr>
              <w:pStyle w:val="TableParagraph"/>
              <w:jc w:val="right"/>
              <w:rPr>
                <w:rFonts w:ascii="Arial" w:hAnsi="Arial" w:cs="Arial"/>
                <w:b/>
                <w:bCs/>
              </w:rPr>
            </w:pPr>
          </w:p>
          <w:p w14:paraId="367D0048" w14:textId="77777777" w:rsidR="00A76B49" w:rsidRPr="004F145B" w:rsidRDefault="002455BA" w:rsidP="00C94423">
            <w:pPr>
              <w:pStyle w:val="TableParagraph"/>
              <w:ind w:left="490"/>
              <w:jc w:val="right"/>
              <w:rPr>
                <w:rFonts w:ascii="Arial" w:hAnsi="Arial" w:cs="Arial"/>
                <w:b/>
                <w:bCs/>
              </w:rPr>
            </w:pPr>
            <w:bookmarkStart w:id="3" w:name="На_заміну_ВСН_46-86/Госгражданстрой_"/>
            <w:bookmarkEnd w:id="3"/>
            <w:r w:rsidRPr="004F145B">
              <w:rPr>
                <w:rFonts w:ascii="Arial" w:hAnsi="Arial" w:cs="Arial"/>
                <w:b/>
                <w:bCs/>
              </w:rPr>
              <w:t>На</w:t>
            </w:r>
            <w:r w:rsidRPr="004F145B">
              <w:rPr>
                <w:rFonts w:ascii="Arial" w:hAnsi="Arial" w:cs="Arial"/>
                <w:b/>
                <w:bCs/>
                <w:spacing w:val="-2"/>
              </w:rPr>
              <w:t xml:space="preserve"> </w:t>
            </w:r>
            <w:r w:rsidRPr="004F145B">
              <w:rPr>
                <w:rFonts w:ascii="Arial" w:hAnsi="Arial" w:cs="Arial"/>
                <w:b/>
                <w:bCs/>
              </w:rPr>
              <w:t>заміну</w:t>
            </w:r>
            <w:r w:rsidRPr="004F145B">
              <w:rPr>
                <w:rFonts w:ascii="Arial" w:hAnsi="Arial" w:cs="Arial"/>
                <w:b/>
                <w:bCs/>
                <w:spacing w:val="-4"/>
              </w:rPr>
              <w:t xml:space="preserve"> </w:t>
            </w:r>
            <w:r w:rsidRPr="004F145B">
              <w:rPr>
                <w:rFonts w:ascii="Arial" w:hAnsi="Arial" w:cs="Arial"/>
                <w:b/>
                <w:bCs/>
              </w:rPr>
              <w:t>ВСН</w:t>
            </w:r>
            <w:r w:rsidRPr="004F145B">
              <w:rPr>
                <w:rFonts w:ascii="Arial" w:hAnsi="Arial" w:cs="Arial"/>
                <w:b/>
                <w:bCs/>
                <w:spacing w:val="-1"/>
              </w:rPr>
              <w:t xml:space="preserve"> </w:t>
            </w:r>
            <w:r w:rsidRPr="004F145B">
              <w:rPr>
                <w:rFonts w:ascii="Arial" w:hAnsi="Arial" w:cs="Arial"/>
                <w:b/>
                <w:bCs/>
              </w:rPr>
              <w:t>46-</w:t>
            </w:r>
            <w:r w:rsidRPr="004F145B">
              <w:rPr>
                <w:rFonts w:ascii="Arial" w:hAnsi="Arial" w:cs="Arial"/>
                <w:b/>
                <w:bCs/>
                <w:spacing w:val="-2"/>
              </w:rPr>
              <w:t>86/Госгражданстрой</w:t>
            </w:r>
          </w:p>
        </w:tc>
      </w:tr>
    </w:tbl>
    <w:p w14:paraId="056567B8" w14:textId="36468079" w:rsidR="00A76B49" w:rsidRPr="00C94423" w:rsidRDefault="00F37DCE">
      <w:pPr>
        <w:pStyle w:val="a3"/>
        <w:spacing w:before="23"/>
        <w:rPr>
          <w:rFonts w:ascii="Arial" w:hAnsi="Arial" w:cs="Arial"/>
          <w:bCs/>
          <w:sz w:val="20"/>
          <w:szCs w:val="20"/>
          <w:u w:val="single"/>
          <w:lang w:val="ru-RU"/>
        </w:rPr>
      </w:pPr>
      <w:r w:rsidRPr="00C94423">
        <w:rPr>
          <w:rFonts w:ascii="Arial" w:hAnsi="Arial" w:cs="Arial"/>
          <w:b/>
          <w:u w:val="single"/>
          <w:lang w:val="ru-RU"/>
        </w:rPr>
        <w:t xml:space="preserve">                                                                                                            </w:t>
      </w:r>
      <w:r w:rsidRPr="00C94423">
        <w:rPr>
          <w:rFonts w:ascii="Arial" w:hAnsi="Arial" w:cs="Arial"/>
          <w:b/>
          <w:sz w:val="20"/>
          <w:szCs w:val="20"/>
          <w:u w:val="single"/>
          <w:lang w:val="ru-RU"/>
        </w:rPr>
        <w:t xml:space="preserve">                                                           </w:t>
      </w:r>
      <w:r w:rsidRPr="00C94423">
        <w:rPr>
          <w:rFonts w:ascii="Arial" w:hAnsi="Arial" w:cs="Arial"/>
          <w:bCs/>
          <w:sz w:val="20"/>
          <w:szCs w:val="20"/>
          <w:u w:val="single"/>
          <w:lang w:val="ru-RU"/>
        </w:rPr>
        <w:t xml:space="preserve">  </w:t>
      </w:r>
    </w:p>
    <w:p w14:paraId="52B548B0" w14:textId="77777777" w:rsidR="00A04A7F" w:rsidRDefault="00A04A7F">
      <w:pPr>
        <w:pStyle w:val="a3"/>
        <w:ind w:right="218"/>
        <w:jc w:val="right"/>
        <w:rPr>
          <w:rFonts w:ascii="Arial" w:hAnsi="Arial" w:cs="Arial"/>
          <w:b/>
          <w:bCs/>
          <w:sz w:val="20"/>
          <w:szCs w:val="20"/>
        </w:rPr>
      </w:pPr>
    </w:p>
    <w:p w14:paraId="1E48B046" w14:textId="1F2E6A6B" w:rsidR="00A76B49" w:rsidRPr="00DA3576" w:rsidRDefault="002455BA">
      <w:pPr>
        <w:pStyle w:val="a3"/>
        <w:ind w:right="218"/>
        <w:jc w:val="right"/>
        <w:rPr>
          <w:rFonts w:ascii="Arial" w:hAnsi="Arial" w:cs="Arial"/>
          <w:b/>
          <w:bCs/>
          <w:spacing w:val="-5"/>
          <w:sz w:val="20"/>
          <w:szCs w:val="20"/>
          <w:u w:val="single"/>
        </w:rPr>
      </w:pPr>
      <w:r w:rsidRPr="00F37DCE">
        <w:rPr>
          <w:rFonts w:ascii="Arial" w:hAnsi="Arial" w:cs="Arial"/>
          <w:b/>
          <w:bCs/>
          <w:sz w:val="20"/>
          <w:szCs w:val="20"/>
        </w:rPr>
        <w:t>Чинні</w:t>
      </w:r>
      <w:r w:rsidRPr="00F37DCE">
        <w:rPr>
          <w:rFonts w:ascii="Arial" w:hAnsi="Arial" w:cs="Arial"/>
          <w:b/>
          <w:bCs/>
          <w:spacing w:val="-7"/>
          <w:sz w:val="20"/>
          <w:szCs w:val="20"/>
        </w:rPr>
        <w:t xml:space="preserve"> </w:t>
      </w:r>
      <w:r w:rsidRPr="00F37DCE">
        <w:rPr>
          <w:rFonts w:ascii="Arial" w:hAnsi="Arial" w:cs="Arial"/>
          <w:b/>
          <w:bCs/>
          <w:sz w:val="20"/>
          <w:szCs w:val="20"/>
        </w:rPr>
        <w:t>від</w:t>
      </w:r>
      <w:r w:rsidRPr="00F37DCE">
        <w:rPr>
          <w:rFonts w:ascii="Arial" w:hAnsi="Arial" w:cs="Arial"/>
          <w:b/>
          <w:bCs/>
          <w:spacing w:val="-9"/>
          <w:sz w:val="20"/>
          <w:szCs w:val="20"/>
        </w:rPr>
        <w:t xml:space="preserve"> </w:t>
      </w:r>
      <w:r w:rsidRPr="00F37DCE">
        <w:rPr>
          <w:rFonts w:ascii="Arial" w:hAnsi="Arial" w:cs="Arial"/>
          <w:b/>
          <w:bCs/>
          <w:sz w:val="20"/>
          <w:szCs w:val="20"/>
          <w:u w:val="single"/>
        </w:rPr>
        <w:t>20</w:t>
      </w:r>
      <w:r w:rsidR="00F37DCE" w:rsidRPr="00DA3576">
        <w:rPr>
          <w:rFonts w:ascii="Arial" w:hAnsi="Arial" w:cs="Arial"/>
          <w:b/>
          <w:bCs/>
          <w:sz w:val="20"/>
          <w:szCs w:val="20"/>
          <w:u w:val="single"/>
        </w:rPr>
        <w:t>10</w:t>
      </w:r>
      <w:r w:rsidRPr="00F37DCE">
        <w:rPr>
          <w:rFonts w:ascii="Arial" w:hAnsi="Arial" w:cs="Arial"/>
          <w:b/>
          <w:bCs/>
          <w:sz w:val="20"/>
          <w:szCs w:val="20"/>
          <w:u w:val="single"/>
        </w:rPr>
        <w:t>-</w:t>
      </w:r>
      <w:r w:rsidR="00F37DCE" w:rsidRPr="00DA3576">
        <w:rPr>
          <w:rFonts w:ascii="Arial" w:hAnsi="Arial" w:cs="Arial"/>
          <w:b/>
          <w:bCs/>
          <w:sz w:val="20"/>
          <w:szCs w:val="20"/>
          <w:u w:val="single"/>
        </w:rPr>
        <w:t>10</w:t>
      </w:r>
      <w:r w:rsidRPr="00F37DCE">
        <w:rPr>
          <w:rFonts w:ascii="Arial" w:hAnsi="Arial" w:cs="Arial"/>
          <w:b/>
          <w:bCs/>
          <w:sz w:val="20"/>
          <w:szCs w:val="20"/>
          <w:u w:val="single"/>
        </w:rPr>
        <w:t>-</w:t>
      </w:r>
      <w:r w:rsidRPr="00F37DCE">
        <w:rPr>
          <w:rFonts w:ascii="Arial" w:hAnsi="Arial" w:cs="Arial"/>
          <w:b/>
          <w:bCs/>
          <w:spacing w:val="-5"/>
          <w:sz w:val="20"/>
          <w:szCs w:val="20"/>
          <w:u w:val="single"/>
        </w:rPr>
        <w:t>01</w:t>
      </w:r>
    </w:p>
    <w:p w14:paraId="486A7E2D" w14:textId="77777777" w:rsidR="00F37DCE" w:rsidRPr="00DA3576" w:rsidRDefault="00F37DCE">
      <w:pPr>
        <w:pStyle w:val="a3"/>
        <w:ind w:right="218"/>
        <w:jc w:val="right"/>
        <w:rPr>
          <w:rFonts w:ascii="Arial" w:hAnsi="Arial" w:cs="Arial"/>
          <w:sz w:val="20"/>
          <w:szCs w:val="20"/>
        </w:rPr>
      </w:pPr>
    </w:p>
    <w:p w14:paraId="262585CA" w14:textId="379DF465" w:rsidR="00A76B49" w:rsidRPr="00F37DCE" w:rsidRDefault="002455BA" w:rsidP="009B5F49">
      <w:pPr>
        <w:pStyle w:val="a3"/>
        <w:spacing w:line="288" w:lineRule="auto"/>
        <w:ind w:firstLine="709"/>
        <w:jc w:val="both"/>
        <w:rPr>
          <w:rFonts w:ascii="Arial" w:hAnsi="Arial" w:cs="Arial"/>
          <w:color w:val="00B050"/>
          <w:sz w:val="20"/>
          <w:szCs w:val="20"/>
        </w:rPr>
      </w:pPr>
      <w:r w:rsidRPr="00F37DCE">
        <w:rPr>
          <w:rFonts w:ascii="Arial" w:hAnsi="Arial" w:cs="Arial"/>
          <w:color w:val="00B050"/>
          <w:sz w:val="20"/>
          <w:szCs w:val="20"/>
        </w:rPr>
        <w:t>Ці Норми поширюються на проектування нових і реконструкцію критих і відкритих спортивних споруд із місцями для глядачів або без них</w:t>
      </w:r>
      <w:r w:rsidR="00081AE8" w:rsidRPr="00F37DCE">
        <w:rPr>
          <w:rFonts w:ascii="Arial" w:hAnsi="Arial" w:cs="Arial"/>
          <w:color w:val="00B050"/>
          <w:sz w:val="20"/>
          <w:szCs w:val="20"/>
        </w:rPr>
        <w:t xml:space="preserve"> з</w:t>
      </w:r>
      <w:r w:rsidR="00081AE8" w:rsidRPr="00F37DCE">
        <w:rPr>
          <w:rFonts w:ascii="Arial" w:hAnsi="Arial" w:cs="Arial"/>
          <w:color w:val="00B050"/>
          <w:spacing w:val="-15"/>
          <w:sz w:val="20"/>
          <w:szCs w:val="20"/>
        </w:rPr>
        <w:t xml:space="preserve"> </w:t>
      </w:r>
      <w:r w:rsidR="00081AE8" w:rsidRPr="00F37DCE">
        <w:rPr>
          <w:rFonts w:ascii="Arial" w:hAnsi="Arial" w:cs="Arial"/>
          <w:color w:val="00B050"/>
          <w:sz w:val="20"/>
          <w:szCs w:val="20"/>
        </w:rPr>
        <w:t>умовною</w:t>
      </w:r>
      <w:r w:rsidR="00081AE8" w:rsidRPr="00F37DCE">
        <w:rPr>
          <w:rFonts w:ascii="Arial" w:hAnsi="Arial" w:cs="Arial"/>
          <w:color w:val="00B050"/>
          <w:spacing w:val="-16"/>
          <w:sz w:val="20"/>
          <w:szCs w:val="20"/>
        </w:rPr>
        <w:t xml:space="preserve"> </w:t>
      </w:r>
      <w:r w:rsidR="00081AE8" w:rsidRPr="00F37DCE">
        <w:rPr>
          <w:rFonts w:ascii="Arial" w:hAnsi="Arial" w:cs="Arial"/>
          <w:color w:val="00B050"/>
          <w:sz w:val="20"/>
          <w:szCs w:val="20"/>
        </w:rPr>
        <w:t>висотою</w:t>
      </w:r>
      <w:r w:rsidR="00081AE8" w:rsidRPr="00F37DCE">
        <w:rPr>
          <w:rFonts w:ascii="Arial" w:hAnsi="Arial" w:cs="Arial"/>
          <w:color w:val="00B050"/>
          <w:spacing w:val="-16"/>
          <w:sz w:val="20"/>
          <w:szCs w:val="20"/>
        </w:rPr>
        <w:t xml:space="preserve"> </w:t>
      </w:r>
      <w:r w:rsidR="00081AE8" w:rsidRPr="00F37DCE">
        <w:rPr>
          <w:rFonts w:ascii="Arial" w:hAnsi="Arial" w:cs="Arial"/>
          <w:color w:val="00B050"/>
          <w:sz w:val="20"/>
          <w:szCs w:val="20"/>
        </w:rPr>
        <w:t>до</w:t>
      </w:r>
      <w:r w:rsidR="00081AE8" w:rsidRPr="00F37DCE">
        <w:rPr>
          <w:rFonts w:ascii="Arial" w:hAnsi="Arial" w:cs="Arial"/>
          <w:color w:val="00B050"/>
          <w:spacing w:val="-14"/>
          <w:sz w:val="20"/>
          <w:szCs w:val="20"/>
        </w:rPr>
        <w:t xml:space="preserve"> </w:t>
      </w:r>
      <w:r w:rsidR="00081AE8" w:rsidRPr="00F37DCE">
        <w:rPr>
          <w:rFonts w:ascii="Arial" w:hAnsi="Arial" w:cs="Arial"/>
          <w:color w:val="00B050"/>
          <w:sz w:val="20"/>
          <w:szCs w:val="20"/>
        </w:rPr>
        <w:t>73,5</w:t>
      </w:r>
      <w:r w:rsidR="00081AE8" w:rsidRPr="00F37DCE">
        <w:rPr>
          <w:rFonts w:ascii="Arial" w:hAnsi="Arial" w:cs="Arial"/>
          <w:color w:val="00B050"/>
          <w:spacing w:val="-14"/>
          <w:sz w:val="20"/>
          <w:szCs w:val="20"/>
        </w:rPr>
        <w:t xml:space="preserve"> </w:t>
      </w:r>
      <w:r w:rsidR="00081AE8" w:rsidRPr="00F37DCE">
        <w:rPr>
          <w:rFonts w:ascii="Arial" w:hAnsi="Arial" w:cs="Arial"/>
          <w:color w:val="00B050"/>
          <w:sz w:val="20"/>
          <w:szCs w:val="20"/>
        </w:rPr>
        <w:t>м</w:t>
      </w:r>
      <w:r w:rsidR="00081AE8" w:rsidRPr="00F37DCE">
        <w:rPr>
          <w:rFonts w:ascii="Arial" w:hAnsi="Arial" w:cs="Arial"/>
          <w:color w:val="00B050"/>
          <w:spacing w:val="-15"/>
          <w:sz w:val="20"/>
          <w:szCs w:val="20"/>
        </w:rPr>
        <w:t xml:space="preserve"> </w:t>
      </w:r>
      <w:r w:rsidR="00081AE8" w:rsidRPr="00F37DCE">
        <w:rPr>
          <w:rFonts w:ascii="Arial" w:hAnsi="Arial" w:cs="Arial"/>
          <w:color w:val="00B050"/>
          <w:sz w:val="20"/>
          <w:szCs w:val="20"/>
        </w:rPr>
        <w:t>(включно)",</w:t>
      </w:r>
      <w:r w:rsidR="00081AE8" w:rsidRPr="00F37DCE">
        <w:rPr>
          <w:rFonts w:ascii="Arial" w:hAnsi="Arial" w:cs="Arial"/>
          <w:color w:val="00B050"/>
          <w:spacing w:val="-15"/>
          <w:sz w:val="20"/>
          <w:szCs w:val="20"/>
        </w:rPr>
        <w:t xml:space="preserve"> </w:t>
      </w:r>
      <w:r w:rsidR="00081AE8" w:rsidRPr="00F37DCE">
        <w:rPr>
          <w:rFonts w:ascii="Arial" w:hAnsi="Arial" w:cs="Arial"/>
          <w:color w:val="00B050"/>
          <w:sz w:val="20"/>
          <w:szCs w:val="20"/>
        </w:rPr>
        <w:t>висотні</w:t>
      </w:r>
      <w:r w:rsidR="00081AE8" w:rsidRPr="00F37DCE">
        <w:rPr>
          <w:rFonts w:ascii="Arial" w:hAnsi="Arial" w:cs="Arial"/>
          <w:color w:val="00B050"/>
          <w:spacing w:val="-16"/>
          <w:sz w:val="20"/>
          <w:szCs w:val="20"/>
        </w:rPr>
        <w:t xml:space="preserve"> </w:t>
      </w:r>
      <w:r w:rsidR="00081AE8" w:rsidRPr="00F37DCE">
        <w:rPr>
          <w:rFonts w:ascii="Arial" w:hAnsi="Arial" w:cs="Arial"/>
          <w:color w:val="00B050"/>
          <w:sz w:val="20"/>
          <w:szCs w:val="20"/>
        </w:rPr>
        <w:t>будинки з урахуванням вимог ДБН В.2.2-24</w:t>
      </w:r>
      <w:r w:rsidRPr="00F37DCE">
        <w:rPr>
          <w:rFonts w:ascii="Arial" w:hAnsi="Arial" w:cs="Arial"/>
          <w:color w:val="00B050"/>
          <w:sz w:val="20"/>
          <w:szCs w:val="20"/>
        </w:rPr>
        <w:t>:</w:t>
      </w:r>
    </w:p>
    <w:p w14:paraId="088A5F5E" w14:textId="77777777" w:rsidR="00A76B49" w:rsidRPr="00F37DCE" w:rsidRDefault="002455BA" w:rsidP="009B5F49">
      <w:pPr>
        <w:pStyle w:val="a5"/>
        <w:numPr>
          <w:ilvl w:val="0"/>
          <w:numId w:val="29"/>
        </w:numPr>
        <w:tabs>
          <w:tab w:val="left" w:pos="1026"/>
        </w:tabs>
        <w:spacing w:line="288" w:lineRule="auto"/>
        <w:ind w:left="0" w:firstLine="709"/>
        <w:rPr>
          <w:rFonts w:ascii="Arial" w:hAnsi="Arial" w:cs="Arial"/>
          <w:color w:val="00B050"/>
          <w:sz w:val="20"/>
          <w:szCs w:val="20"/>
        </w:rPr>
      </w:pPr>
      <w:r w:rsidRPr="00F37DCE">
        <w:rPr>
          <w:rFonts w:ascii="Arial" w:hAnsi="Arial" w:cs="Arial"/>
          <w:color w:val="00B050"/>
          <w:sz w:val="20"/>
          <w:szCs w:val="20"/>
        </w:rPr>
        <w:t>відкритих</w:t>
      </w:r>
      <w:r w:rsidRPr="00F37DCE">
        <w:rPr>
          <w:rFonts w:ascii="Arial" w:hAnsi="Arial" w:cs="Arial"/>
          <w:color w:val="00B050"/>
          <w:spacing w:val="-7"/>
          <w:sz w:val="20"/>
          <w:szCs w:val="20"/>
        </w:rPr>
        <w:t xml:space="preserve"> </w:t>
      </w:r>
      <w:r w:rsidRPr="00F37DCE">
        <w:rPr>
          <w:rFonts w:ascii="Arial" w:hAnsi="Arial" w:cs="Arial"/>
          <w:color w:val="00B050"/>
          <w:sz w:val="20"/>
          <w:szCs w:val="20"/>
        </w:rPr>
        <w:t>площинних</w:t>
      </w:r>
      <w:r w:rsidRPr="00F37DCE">
        <w:rPr>
          <w:rFonts w:ascii="Arial" w:hAnsi="Arial" w:cs="Arial"/>
          <w:color w:val="00B050"/>
          <w:spacing w:val="-7"/>
          <w:sz w:val="20"/>
          <w:szCs w:val="20"/>
        </w:rPr>
        <w:t xml:space="preserve"> </w:t>
      </w:r>
      <w:r w:rsidRPr="00F37DCE">
        <w:rPr>
          <w:rFonts w:ascii="Arial" w:hAnsi="Arial" w:cs="Arial"/>
          <w:color w:val="00B050"/>
          <w:sz w:val="20"/>
          <w:szCs w:val="20"/>
        </w:rPr>
        <w:t>спортивних</w:t>
      </w:r>
      <w:r w:rsidRPr="00F37DCE">
        <w:rPr>
          <w:rFonts w:ascii="Arial" w:hAnsi="Arial" w:cs="Arial"/>
          <w:color w:val="00B050"/>
          <w:spacing w:val="-7"/>
          <w:sz w:val="20"/>
          <w:szCs w:val="20"/>
        </w:rPr>
        <w:t xml:space="preserve"> </w:t>
      </w:r>
      <w:r w:rsidRPr="00F37DCE">
        <w:rPr>
          <w:rFonts w:ascii="Arial" w:hAnsi="Arial" w:cs="Arial"/>
          <w:color w:val="00B050"/>
          <w:spacing w:val="-2"/>
          <w:sz w:val="20"/>
          <w:szCs w:val="20"/>
        </w:rPr>
        <w:t>споруд;</w:t>
      </w:r>
    </w:p>
    <w:p w14:paraId="3F79497A" w14:textId="77777777" w:rsidR="00A76B49" w:rsidRPr="00F37DCE" w:rsidRDefault="002455BA" w:rsidP="009B5F49">
      <w:pPr>
        <w:pStyle w:val="a5"/>
        <w:numPr>
          <w:ilvl w:val="0"/>
          <w:numId w:val="29"/>
        </w:numPr>
        <w:tabs>
          <w:tab w:val="left" w:pos="1026"/>
        </w:tabs>
        <w:spacing w:line="288" w:lineRule="auto"/>
        <w:ind w:left="0" w:firstLine="709"/>
        <w:rPr>
          <w:rFonts w:ascii="Arial" w:hAnsi="Arial" w:cs="Arial"/>
          <w:color w:val="00B050"/>
          <w:sz w:val="20"/>
          <w:szCs w:val="20"/>
        </w:rPr>
      </w:pPr>
      <w:r w:rsidRPr="00F37DCE">
        <w:rPr>
          <w:rFonts w:ascii="Arial" w:hAnsi="Arial" w:cs="Arial"/>
          <w:color w:val="00B050"/>
          <w:sz w:val="20"/>
          <w:szCs w:val="20"/>
        </w:rPr>
        <w:t>критих</w:t>
      </w:r>
      <w:r w:rsidRPr="00F37DCE">
        <w:rPr>
          <w:rFonts w:ascii="Arial" w:hAnsi="Arial" w:cs="Arial"/>
          <w:color w:val="00B050"/>
          <w:spacing w:val="-5"/>
          <w:sz w:val="20"/>
          <w:szCs w:val="20"/>
        </w:rPr>
        <w:t xml:space="preserve"> </w:t>
      </w:r>
      <w:r w:rsidRPr="00F37DCE">
        <w:rPr>
          <w:rFonts w:ascii="Arial" w:hAnsi="Arial" w:cs="Arial"/>
          <w:color w:val="00B050"/>
          <w:sz w:val="20"/>
          <w:szCs w:val="20"/>
        </w:rPr>
        <w:t>спортивних</w:t>
      </w:r>
      <w:r w:rsidRPr="00F37DCE">
        <w:rPr>
          <w:rFonts w:ascii="Arial" w:hAnsi="Arial" w:cs="Arial"/>
          <w:color w:val="00B050"/>
          <w:spacing w:val="-5"/>
          <w:sz w:val="20"/>
          <w:szCs w:val="20"/>
        </w:rPr>
        <w:t xml:space="preserve"> </w:t>
      </w:r>
      <w:r w:rsidRPr="00F37DCE">
        <w:rPr>
          <w:rFonts w:ascii="Arial" w:hAnsi="Arial" w:cs="Arial"/>
          <w:color w:val="00B050"/>
          <w:sz w:val="20"/>
          <w:szCs w:val="20"/>
        </w:rPr>
        <w:t>споруд:</w:t>
      </w:r>
      <w:r w:rsidRPr="00F37DCE">
        <w:rPr>
          <w:rFonts w:ascii="Arial" w:hAnsi="Arial" w:cs="Arial"/>
          <w:color w:val="00B050"/>
          <w:spacing w:val="-4"/>
          <w:sz w:val="20"/>
          <w:szCs w:val="20"/>
        </w:rPr>
        <w:t xml:space="preserve"> </w:t>
      </w:r>
      <w:r w:rsidRPr="00F37DCE">
        <w:rPr>
          <w:rFonts w:ascii="Arial" w:hAnsi="Arial" w:cs="Arial"/>
          <w:color w:val="00B050"/>
          <w:sz w:val="20"/>
          <w:szCs w:val="20"/>
        </w:rPr>
        <w:t>спортивних</w:t>
      </w:r>
      <w:r w:rsidRPr="00F37DCE">
        <w:rPr>
          <w:rFonts w:ascii="Arial" w:hAnsi="Arial" w:cs="Arial"/>
          <w:color w:val="00B050"/>
          <w:spacing w:val="-5"/>
          <w:sz w:val="20"/>
          <w:szCs w:val="20"/>
        </w:rPr>
        <w:t xml:space="preserve"> </w:t>
      </w:r>
      <w:r w:rsidRPr="00F37DCE">
        <w:rPr>
          <w:rFonts w:ascii="Arial" w:hAnsi="Arial" w:cs="Arial"/>
          <w:color w:val="00B050"/>
          <w:sz w:val="20"/>
          <w:szCs w:val="20"/>
        </w:rPr>
        <w:t>залів,</w:t>
      </w:r>
      <w:r w:rsidRPr="00F37DCE">
        <w:rPr>
          <w:rFonts w:ascii="Arial" w:hAnsi="Arial" w:cs="Arial"/>
          <w:color w:val="00B050"/>
          <w:spacing w:val="-5"/>
          <w:sz w:val="20"/>
          <w:szCs w:val="20"/>
        </w:rPr>
        <w:t xml:space="preserve"> </w:t>
      </w:r>
      <w:r w:rsidRPr="00F37DCE">
        <w:rPr>
          <w:rFonts w:ascii="Arial" w:hAnsi="Arial" w:cs="Arial"/>
          <w:color w:val="00B050"/>
          <w:sz w:val="20"/>
          <w:szCs w:val="20"/>
        </w:rPr>
        <w:t>ковзанок</w:t>
      </w:r>
      <w:r w:rsidRPr="00F37DCE">
        <w:rPr>
          <w:rFonts w:ascii="Arial" w:hAnsi="Arial" w:cs="Arial"/>
          <w:color w:val="00B050"/>
          <w:spacing w:val="-5"/>
          <w:sz w:val="20"/>
          <w:szCs w:val="20"/>
        </w:rPr>
        <w:t xml:space="preserve"> </w:t>
      </w:r>
      <w:r w:rsidRPr="00F37DCE">
        <w:rPr>
          <w:rFonts w:ascii="Arial" w:hAnsi="Arial" w:cs="Arial"/>
          <w:color w:val="00B050"/>
          <w:sz w:val="20"/>
          <w:szCs w:val="20"/>
        </w:rPr>
        <w:t>із</w:t>
      </w:r>
      <w:r w:rsidRPr="00F37DCE">
        <w:rPr>
          <w:rFonts w:ascii="Arial" w:hAnsi="Arial" w:cs="Arial"/>
          <w:color w:val="00B050"/>
          <w:spacing w:val="-9"/>
          <w:sz w:val="20"/>
          <w:szCs w:val="20"/>
        </w:rPr>
        <w:t xml:space="preserve"> </w:t>
      </w:r>
      <w:r w:rsidRPr="00F37DCE">
        <w:rPr>
          <w:rFonts w:ascii="Arial" w:hAnsi="Arial" w:cs="Arial"/>
          <w:color w:val="00B050"/>
          <w:sz w:val="20"/>
          <w:szCs w:val="20"/>
        </w:rPr>
        <w:t>штучним</w:t>
      </w:r>
      <w:r w:rsidRPr="00F37DCE">
        <w:rPr>
          <w:rFonts w:ascii="Arial" w:hAnsi="Arial" w:cs="Arial"/>
          <w:color w:val="00B050"/>
          <w:spacing w:val="-6"/>
          <w:sz w:val="20"/>
          <w:szCs w:val="20"/>
        </w:rPr>
        <w:t xml:space="preserve"> </w:t>
      </w:r>
      <w:r w:rsidRPr="00F37DCE">
        <w:rPr>
          <w:rFonts w:ascii="Arial" w:hAnsi="Arial" w:cs="Arial"/>
          <w:color w:val="00B050"/>
          <w:sz w:val="20"/>
          <w:szCs w:val="20"/>
        </w:rPr>
        <w:t>льодом,</w:t>
      </w:r>
      <w:r w:rsidRPr="00F37DCE">
        <w:rPr>
          <w:rFonts w:ascii="Arial" w:hAnsi="Arial" w:cs="Arial"/>
          <w:color w:val="00B050"/>
          <w:spacing w:val="-7"/>
          <w:sz w:val="20"/>
          <w:szCs w:val="20"/>
        </w:rPr>
        <w:t xml:space="preserve"> </w:t>
      </w:r>
      <w:r w:rsidRPr="00F37DCE">
        <w:rPr>
          <w:rFonts w:ascii="Arial" w:hAnsi="Arial" w:cs="Arial"/>
          <w:color w:val="00B050"/>
          <w:spacing w:val="-2"/>
          <w:sz w:val="20"/>
          <w:szCs w:val="20"/>
        </w:rPr>
        <w:t>басейнів;</w:t>
      </w:r>
    </w:p>
    <w:p w14:paraId="2B04AD3B" w14:textId="77777777" w:rsidR="00A76B49" w:rsidRPr="00F37DCE" w:rsidRDefault="002455BA" w:rsidP="009B5F49">
      <w:pPr>
        <w:pStyle w:val="a5"/>
        <w:numPr>
          <w:ilvl w:val="0"/>
          <w:numId w:val="29"/>
        </w:numPr>
        <w:tabs>
          <w:tab w:val="left" w:pos="1026"/>
        </w:tabs>
        <w:spacing w:line="288" w:lineRule="auto"/>
        <w:ind w:left="0" w:firstLine="709"/>
        <w:rPr>
          <w:rFonts w:ascii="Arial" w:hAnsi="Arial" w:cs="Arial"/>
          <w:color w:val="00B050"/>
          <w:sz w:val="20"/>
          <w:szCs w:val="20"/>
        </w:rPr>
      </w:pPr>
      <w:r w:rsidRPr="00F37DCE">
        <w:rPr>
          <w:rFonts w:ascii="Arial" w:hAnsi="Arial" w:cs="Arial"/>
          <w:color w:val="00B050"/>
          <w:sz w:val="20"/>
          <w:szCs w:val="20"/>
        </w:rPr>
        <w:t>спеціалізованих спортивних споруд: споруд для стрільби з лука,</w:t>
      </w:r>
      <w:r w:rsidRPr="00F37DCE">
        <w:rPr>
          <w:rFonts w:ascii="Arial" w:hAnsi="Arial" w:cs="Arial"/>
          <w:color w:val="00B050"/>
          <w:spacing w:val="-1"/>
          <w:sz w:val="20"/>
          <w:szCs w:val="20"/>
        </w:rPr>
        <w:t xml:space="preserve"> </w:t>
      </w:r>
      <w:r w:rsidRPr="00F37DCE">
        <w:rPr>
          <w:rFonts w:ascii="Arial" w:hAnsi="Arial" w:cs="Arial"/>
          <w:color w:val="00B050"/>
          <w:sz w:val="20"/>
          <w:szCs w:val="20"/>
        </w:rPr>
        <w:t>кінного спорту, лижних баз, комплексів трамплінів для стрибків на лижах із трампліна, фрістайлу, біатлонних стрільбищ, санно-бобслейних трас, гірськолижних трас, тирів для кульової стрільби, веслувальних баз;</w:t>
      </w:r>
    </w:p>
    <w:p w14:paraId="6D767717" w14:textId="77777777" w:rsidR="00A76B49" w:rsidRPr="00F37DCE" w:rsidRDefault="002455BA" w:rsidP="009B5F49">
      <w:pPr>
        <w:pStyle w:val="a5"/>
        <w:numPr>
          <w:ilvl w:val="0"/>
          <w:numId w:val="29"/>
        </w:numPr>
        <w:tabs>
          <w:tab w:val="left" w:pos="1025"/>
        </w:tabs>
        <w:spacing w:line="288" w:lineRule="auto"/>
        <w:ind w:left="0" w:firstLine="709"/>
        <w:rPr>
          <w:rFonts w:ascii="Arial" w:hAnsi="Arial" w:cs="Arial"/>
          <w:color w:val="00B050"/>
          <w:sz w:val="20"/>
          <w:szCs w:val="20"/>
        </w:rPr>
      </w:pPr>
      <w:r w:rsidRPr="00F37DCE">
        <w:rPr>
          <w:rFonts w:ascii="Arial" w:hAnsi="Arial" w:cs="Arial"/>
          <w:color w:val="00B050"/>
          <w:sz w:val="20"/>
          <w:szCs w:val="20"/>
        </w:rPr>
        <w:t>стадіонів:</w:t>
      </w:r>
      <w:r w:rsidRPr="00F37DCE">
        <w:rPr>
          <w:rFonts w:ascii="Arial" w:hAnsi="Arial" w:cs="Arial"/>
          <w:color w:val="00B050"/>
          <w:spacing w:val="-8"/>
          <w:sz w:val="20"/>
          <w:szCs w:val="20"/>
        </w:rPr>
        <w:t xml:space="preserve"> </w:t>
      </w:r>
      <w:r w:rsidRPr="00F37DCE">
        <w:rPr>
          <w:rFonts w:ascii="Arial" w:hAnsi="Arial" w:cs="Arial"/>
          <w:color w:val="00B050"/>
          <w:sz w:val="20"/>
          <w:szCs w:val="20"/>
        </w:rPr>
        <w:t>льодових,</w:t>
      </w:r>
      <w:r w:rsidRPr="00F37DCE">
        <w:rPr>
          <w:rFonts w:ascii="Arial" w:hAnsi="Arial" w:cs="Arial"/>
          <w:color w:val="00B050"/>
          <w:spacing w:val="-5"/>
          <w:sz w:val="20"/>
          <w:szCs w:val="20"/>
        </w:rPr>
        <w:t xml:space="preserve"> </w:t>
      </w:r>
      <w:r w:rsidRPr="00F37DCE">
        <w:rPr>
          <w:rFonts w:ascii="Arial" w:hAnsi="Arial" w:cs="Arial"/>
          <w:color w:val="00B050"/>
          <w:sz w:val="20"/>
          <w:szCs w:val="20"/>
        </w:rPr>
        <w:t>лижних,</w:t>
      </w:r>
      <w:r w:rsidRPr="00F37DCE">
        <w:rPr>
          <w:rFonts w:ascii="Arial" w:hAnsi="Arial" w:cs="Arial"/>
          <w:color w:val="00B050"/>
          <w:spacing w:val="-5"/>
          <w:sz w:val="20"/>
          <w:szCs w:val="20"/>
        </w:rPr>
        <w:t xml:space="preserve"> </w:t>
      </w:r>
      <w:r w:rsidRPr="00F37DCE">
        <w:rPr>
          <w:rFonts w:ascii="Arial" w:hAnsi="Arial" w:cs="Arial"/>
          <w:color w:val="00B050"/>
          <w:spacing w:val="-2"/>
          <w:sz w:val="20"/>
          <w:szCs w:val="20"/>
        </w:rPr>
        <w:t>комплексних;</w:t>
      </w:r>
    </w:p>
    <w:p w14:paraId="74C39235" w14:textId="4E8DC168" w:rsidR="00A76B49" w:rsidRPr="00F37DCE" w:rsidRDefault="002455BA" w:rsidP="009B5F49">
      <w:pPr>
        <w:pStyle w:val="a5"/>
        <w:numPr>
          <w:ilvl w:val="0"/>
          <w:numId w:val="29"/>
        </w:numPr>
        <w:tabs>
          <w:tab w:val="left" w:pos="1026"/>
          <w:tab w:val="left" w:pos="1080"/>
        </w:tabs>
        <w:spacing w:line="288" w:lineRule="auto"/>
        <w:ind w:left="0" w:firstLine="709"/>
        <w:rPr>
          <w:rFonts w:ascii="Arial" w:hAnsi="Arial" w:cs="Arial"/>
          <w:color w:val="00B050"/>
          <w:sz w:val="20"/>
          <w:szCs w:val="20"/>
        </w:rPr>
      </w:pPr>
      <w:r w:rsidRPr="00F37DCE">
        <w:rPr>
          <w:rFonts w:ascii="Arial" w:hAnsi="Arial" w:cs="Arial"/>
          <w:color w:val="00B050"/>
          <w:sz w:val="20"/>
          <w:szCs w:val="20"/>
        </w:rPr>
        <w:t>фізкультурно-оздоровчих споруд: комплексних майданчиків, смуг перешкод, "стежок здо-ров'я", відкритих і критих ванн, фізкультурно-оздоровчих комплексів, приміщень для спор-тивних занять, лижних баз і ковзанок для масового катання.</w:t>
      </w:r>
    </w:p>
    <w:p w14:paraId="0DCCE7FA" w14:textId="77777777" w:rsidR="00A76B49" w:rsidRPr="00F37DCE" w:rsidRDefault="002455BA" w:rsidP="009B5F49">
      <w:pPr>
        <w:pStyle w:val="a3"/>
        <w:spacing w:line="288" w:lineRule="auto"/>
        <w:ind w:firstLine="709"/>
        <w:jc w:val="both"/>
        <w:rPr>
          <w:rFonts w:ascii="Arial" w:hAnsi="Arial" w:cs="Arial"/>
          <w:color w:val="00B050"/>
          <w:sz w:val="20"/>
          <w:szCs w:val="20"/>
        </w:rPr>
      </w:pPr>
      <w:r w:rsidRPr="00F37DCE">
        <w:rPr>
          <w:rFonts w:ascii="Arial" w:hAnsi="Arial" w:cs="Arial"/>
          <w:color w:val="00B050"/>
          <w:sz w:val="20"/>
          <w:szCs w:val="20"/>
        </w:rPr>
        <w:t>Перелік</w:t>
      </w:r>
      <w:r w:rsidRPr="00F37DCE">
        <w:rPr>
          <w:rFonts w:ascii="Arial" w:hAnsi="Arial" w:cs="Arial"/>
          <w:color w:val="00B050"/>
          <w:spacing w:val="-8"/>
          <w:sz w:val="20"/>
          <w:szCs w:val="20"/>
        </w:rPr>
        <w:t xml:space="preserve"> </w:t>
      </w:r>
      <w:r w:rsidRPr="00F37DCE">
        <w:rPr>
          <w:rFonts w:ascii="Arial" w:hAnsi="Arial" w:cs="Arial"/>
          <w:color w:val="00B050"/>
          <w:sz w:val="20"/>
          <w:szCs w:val="20"/>
        </w:rPr>
        <w:t>видів</w:t>
      </w:r>
      <w:r w:rsidRPr="00F37DCE">
        <w:rPr>
          <w:rFonts w:ascii="Arial" w:hAnsi="Arial" w:cs="Arial"/>
          <w:color w:val="00B050"/>
          <w:spacing w:val="-9"/>
          <w:sz w:val="20"/>
          <w:szCs w:val="20"/>
        </w:rPr>
        <w:t xml:space="preserve"> </w:t>
      </w:r>
      <w:r w:rsidRPr="00F37DCE">
        <w:rPr>
          <w:rFonts w:ascii="Arial" w:hAnsi="Arial" w:cs="Arial"/>
          <w:color w:val="00B050"/>
          <w:sz w:val="20"/>
          <w:szCs w:val="20"/>
        </w:rPr>
        <w:t>спортивних</w:t>
      </w:r>
      <w:r w:rsidRPr="00F37DCE">
        <w:rPr>
          <w:rFonts w:ascii="Arial" w:hAnsi="Arial" w:cs="Arial"/>
          <w:color w:val="00B050"/>
          <w:spacing w:val="-5"/>
          <w:sz w:val="20"/>
          <w:szCs w:val="20"/>
        </w:rPr>
        <w:t xml:space="preserve"> </w:t>
      </w:r>
      <w:r w:rsidRPr="00F37DCE">
        <w:rPr>
          <w:rFonts w:ascii="Arial" w:hAnsi="Arial" w:cs="Arial"/>
          <w:color w:val="00B050"/>
          <w:sz w:val="20"/>
          <w:szCs w:val="20"/>
        </w:rPr>
        <w:t>та</w:t>
      </w:r>
      <w:r w:rsidRPr="00F37DCE">
        <w:rPr>
          <w:rFonts w:ascii="Arial" w:hAnsi="Arial" w:cs="Arial"/>
          <w:color w:val="00B050"/>
          <w:spacing w:val="-5"/>
          <w:sz w:val="20"/>
          <w:szCs w:val="20"/>
        </w:rPr>
        <w:t xml:space="preserve"> </w:t>
      </w:r>
      <w:r w:rsidRPr="00F37DCE">
        <w:rPr>
          <w:rFonts w:ascii="Arial" w:hAnsi="Arial" w:cs="Arial"/>
          <w:color w:val="00B050"/>
          <w:sz w:val="20"/>
          <w:szCs w:val="20"/>
        </w:rPr>
        <w:t>фізкультурно-оздоровчих</w:t>
      </w:r>
      <w:r w:rsidRPr="00F37DCE">
        <w:rPr>
          <w:rFonts w:ascii="Arial" w:hAnsi="Arial" w:cs="Arial"/>
          <w:color w:val="00B050"/>
          <w:spacing w:val="-6"/>
          <w:sz w:val="20"/>
          <w:szCs w:val="20"/>
        </w:rPr>
        <w:t xml:space="preserve"> </w:t>
      </w:r>
      <w:r w:rsidRPr="00F37DCE">
        <w:rPr>
          <w:rFonts w:ascii="Arial" w:hAnsi="Arial" w:cs="Arial"/>
          <w:color w:val="00B050"/>
          <w:sz w:val="20"/>
          <w:szCs w:val="20"/>
        </w:rPr>
        <w:t>споруд</w:t>
      </w:r>
      <w:r w:rsidRPr="00F37DCE">
        <w:rPr>
          <w:rFonts w:ascii="Arial" w:hAnsi="Arial" w:cs="Arial"/>
          <w:color w:val="00B050"/>
          <w:spacing w:val="-5"/>
          <w:sz w:val="20"/>
          <w:szCs w:val="20"/>
        </w:rPr>
        <w:t xml:space="preserve"> </w:t>
      </w:r>
      <w:r w:rsidRPr="00F37DCE">
        <w:rPr>
          <w:rFonts w:ascii="Arial" w:hAnsi="Arial" w:cs="Arial"/>
          <w:color w:val="00B050"/>
          <w:sz w:val="20"/>
          <w:szCs w:val="20"/>
        </w:rPr>
        <w:t>наведений</w:t>
      </w:r>
      <w:r w:rsidRPr="00F37DCE">
        <w:rPr>
          <w:rFonts w:ascii="Arial" w:hAnsi="Arial" w:cs="Arial"/>
          <w:color w:val="00B050"/>
          <w:spacing w:val="-6"/>
          <w:sz w:val="20"/>
          <w:szCs w:val="20"/>
        </w:rPr>
        <w:t xml:space="preserve"> </w:t>
      </w:r>
      <w:r w:rsidRPr="00F37DCE">
        <w:rPr>
          <w:rFonts w:ascii="Arial" w:hAnsi="Arial" w:cs="Arial"/>
          <w:color w:val="00B050"/>
          <w:sz w:val="20"/>
          <w:szCs w:val="20"/>
        </w:rPr>
        <w:t>у</w:t>
      </w:r>
      <w:r w:rsidRPr="00F37DCE">
        <w:rPr>
          <w:rFonts w:ascii="Arial" w:hAnsi="Arial" w:cs="Arial"/>
          <w:color w:val="00B050"/>
          <w:spacing w:val="-8"/>
          <w:sz w:val="20"/>
          <w:szCs w:val="20"/>
        </w:rPr>
        <w:t xml:space="preserve"> </w:t>
      </w:r>
      <w:r w:rsidRPr="00F37DCE">
        <w:rPr>
          <w:rFonts w:ascii="Arial" w:hAnsi="Arial" w:cs="Arial"/>
          <w:color w:val="00B050"/>
          <w:sz w:val="20"/>
          <w:szCs w:val="20"/>
        </w:rPr>
        <w:t>додатку</w:t>
      </w:r>
      <w:r w:rsidRPr="00F37DCE">
        <w:rPr>
          <w:rFonts w:ascii="Arial" w:hAnsi="Arial" w:cs="Arial"/>
          <w:color w:val="00B050"/>
          <w:spacing w:val="-8"/>
          <w:sz w:val="20"/>
          <w:szCs w:val="20"/>
        </w:rPr>
        <w:t xml:space="preserve"> </w:t>
      </w:r>
      <w:r w:rsidRPr="00F37DCE">
        <w:rPr>
          <w:rFonts w:ascii="Arial" w:hAnsi="Arial" w:cs="Arial"/>
          <w:color w:val="00B050"/>
          <w:spacing w:val="-5"/>
          <w:sz w:val="20"/>
          <w:szCs w:val="20"/>
        </w:rPr>
        <w:t>А.</w:t>
      </w:r>
    </w:p>
    <w:p w14:paraId="08EC2AE1" w14:textId="77777777" w:rsidR="00A76B49" w:rsidRPr="00F37DCE" w:rsidRDefault="002455BA" w:rsidP="009B5F49">
      <w:pPr>
        <w:pStyle w:val="a3"/>
        <w:spacing w:line="288" w:lineRule="auto"/>
        <w:ind w:firstLine="709"/>
        <w:jc w:val="both"/>
        <w:rPr>
          <w:rFonts w:ascii="Arial" w:hAnsi="Arial" w:cs="Arial"/>
          <w:color w:val="00B050"/>
          <w:sz w:val="20"/>
          <w:szCs w:val="20"/>
        </w:rPr>
      </w:pPr>
      <w:r w:rsidRPr="00F37DCE">
        <w:rPr>
          <w:rFonts w:ascii="Arial" w:hAnsi="Arial" w:cs="Arial"/>
          <w:color w:val="00B050"/>
          <w:sz w:val="20"/>
          <w:szCs w:val="20"/>
        </w:rPr>
        <w:t>Вимоги цих Норм є обов'язковими для фізичних і юридичних осіб - суб'єктів інвестиційної діяльності на території України незалежно від форм власності і відомчої належності.</w:t>
      </w:r>
    </w:p>
    <w:p w14:paraId="6735B109" w14:textId="77777777" w:rsidR="00A76B49" w:rsidRPr="00F37DCE" w:rsidRDefault="002455BA" w:rsidP="009B5F49">
      <w:pPr>
        <w:pStyle w:val="a3"/>
        <w:spacing w:line="288" w:lineRule="auto"/>
        <w:ind w:firstLine="709"/>
        <w:jc w:val="both"/>
        <w:rPr>
          <w:rFonts w:ascii="Arial" w:hAnsi="Arial" w:cs="Arial"/>
          <w:color w:val="00B050"/>
          <w:sz w:val="20"/>
          <w:szCs w:val="20"/>
        </w:rPr>
      </w:pPr>
      <w:r w:rsidRPr="00F37DCE">
        <w:rPr>
          <w:rFonts w:ascii="Arial" w:hAnsi="Arial" w:cs="Arial"/>
          <w:color w:val="00B050"/>
          <w:sz w:val="20"/>
          <w:szCs w:val="20"/>
        </w:rPr>
        <w:t>Перелік</w:t>
      </w:r>
      <w:r w:rsidRPr="00F37DCE">
        <w:rPr>
          <w:rFonts w:ascii="Arial" w:hAnsi="Arial" w:cs="Arial"/>
          <w:color w:val="00B050"/>
          <w:spacing w:val="-2"/>
          <w:sz w:val="20"/>
          <w:szCs w:val="20"/>
        </w:rPr>
        <w:t xml:space="preserve"> </w:t>
      </w:r>
      <w:r w:rsidRPr="00F37DCE">
        <w:rPr>
          <w:rFonts w:ascii="Arial" w:hAnsi="Arial" w:cs="Arial"/>
          <w:color w:val="00B050"/>
          <w:sz w:val="20"/>
          <w:szCs w:val="20"/>
        </w:rPr>
        <w:t>нормативних</w:t>
      </w:r>
      <w:r w:rsidRPr="00F37DCE">
        <w:rPr>
          <w:rFonts w:ascii="Arial" w:hAnsi="Arial" w:cs="Arial"/>
          <w:color w:val="00B050"/>
          <w:spacing w:val="-5"/>
          <w:sz w:val="20"/>
          <w:szCs w:val="20"/>
        </w:rPr>
        <w:t xml:space="preserve"> </w:t>
      </w:r>
      <w:r w:rsidRPr="00F37DCE">
        <w:rPr>
          <w:rFonts w:ascii="Arial" w:hAnsi="Arial" w:cs="Arial"/>
          <w:color w:val="00B050"/>
          <w:sz w:val="20"/>
          <w:szCs w:val="20"/>
        </w:rPr>
        <w:t>документів,</w:t>
      </w:r>
      <w:r w:rsidRPr="00F37DCE">
        <w:rPr>
          <w:rFonts w:ascii="Arial" w:hAnsi="Arial" w:cs="Arial"/>
          <w:color w:val="00B050"/>
          <w:spacing w:val="-2"/>
          <w:sz w:val="20"/>
          <w:szCs w:val="20"/>
        </w:rPr>
        <w:t xml:space="preserve"> </w:t>
      </w:r>
      <w:r w:rsidRPr="00F37DCE">
        <w:rPr>
          <w:rFonts w:ascii="Arial" w:hAnsi="Arial" w:cs="Arial"/>
          <w:color w:val="00B050"/>
          <w:sz w:val="20"/>
          <w:szCs w:val="20"/>
        </w:rPr>
        <w:t>на</w:t>
      </w:r>
      <w:r w:rsidRPr="00F37DCE">
        <w:rPr>
          <w:rFonts w:ascii="Arial" w:hAnsi="Arial" w:cs="Arial"/>
          <w:color w:val="00B050"/>
          <w:spacing w:val="-2"/>
          <w:sz w:val="20"/>
          <w:szCs w:val="20"/>
        </w:rPr>
        <w:t xml:space="preserve"> </w:t>
      </w:r>
      <w:r w:rsidRPr="00F37DCE">
        <w:rPr>
          <w:rFonts w:ascii="Arial" w:hAnsi="Arial" w:cs="Arial"/>
          <w:color w:val="00B050"/>
          <w:sz w:val="20"/>
          <w:szCs w:val="20"/>
        </w:rPr>
        <w:t>які</w:t>
      </w:r>
      <w:r w:rsidRPr="00F37DCE">
        <w:rPr>
          <w:rFonts w:ascii="Arial" w:hAnsi="Arial" w:cs="Arial"/>
          <w:color w:val="00B050"/>
          <w:spacing w:val="-1"/>
          <w:sz w:val="20"/>
          <w:szCs w:val="20"/>
        </w:rPr>
        <w:t xml:space="preserve"> </w:t>
      </w:r>
      <w:r w:rsidRPr="00F37DCE">
        <w:rPr>
          <w:rFonts w:ascii="Arial" w:hAnsi="Arial" w:cs="Arial"/>
          <w:color w:val="00B050"/>
          <w:sz w:val="20"/>
          <w:szCs w:val="20"/>
        </w:rPr>
        <w:t>є</w:t>
      </w:r>
      <w:r w:rsidRPr="00F37DCE">
        <w:rPr>
          <w:rFonts w:ascii="Arial" w:hAnsi="Arial" w:cs="Arial"/>
          <w:color w:val="00B050"/>
          <w:spacing w:val="-3"/>
          <w:sz w:val="20"/>
          <w:szCs w:val="20"/>
        </w:rPr>
        <w:t xml:space="preserve"> </w:t>
      </w:r>
      <w:r w:rsidRPr="00F37DCE">
        <w:rPr>
          <w:rFonts w:ascii="Arial" w:hAnsi="Arial" w:cs="Arial"/>
          <w:color w:val="00B050"/>
          <w:sz w:val="20"/>
          <w:szCs w:val="20"/>
        </w:rPr>
        <w:t>посилання</w:t>
      </w:r>
      <w:r w:rsidRPr="00F37DCE">
        <w:rPr>
          <w:rFonts w:ascii="Arial" w:hAnsi="Arial" w:cs="Arial"/>
          <w:color w:val="00B050"/>
          <w:spacing w:val="-3"/>
          <w:sz w:val="20"/>
          <w:szCs w:val="20"/>
        </w:rPr>
        <w:t xml:space="preserve"> </w:t>
      </w:r>
      <w:r w:rsidRPr="00F37DCE">
        <w:rPr>
          <w:rFonts w:ascii="Arial" w:hAnsi="Arial" w:cs="Arial"/>
          <w:color w:val="00B050"/>
          <w:sz w:val="20"/>
          <w:szCs w:val="20"/>
        </w:rPr>
        <w:t>в</w:t>
      </w:r>
      <w:r w:rsidRPr="00F37DCE">
        <w:rPr>
          <w:rFonts w:ascii="Arial" w:hAnsi="Arial" w:cs="Arial"/>
          <w:color w:val="00B050"/>
          <w:spacing w:val="-3"/>
          <w:sz w:val="20"/>
          <w:szCs w:val="20"/>
        </w:rPr>
        <w:t xml:space="preserve"> </w:t>
      </w:r>
      <w:r w:rsidRPr="00F37DCE">
        <w:rPr>
          <w:rFonts w:ascii="Arial" w:hAnsi="Arial" w:cs="Arial"/>
          <w:color w:val="00B050"/>
          <w:sz w:val="20"/>
          <w:szCs w:val="20"/>
        </w:rPr>
        <w:t>цих</w:t>
      </w:r>
      <w:r w:rsidRPr="00F37DCE">
        <w:rPr>
          <w:rFonts w:ascii="Arial" w:hAnsi="Arial" w:cs="Arial"/>
          <w:color w:val="00B050"/>
          <w:spacing w:val="-2"/>
          <w:sz w:val="20"/>
          <w:szCs w:val="20"/>
        </w:rPr>
        <w:t xml:space="preserve"> </w:t>
      </w:r>
      <w:r w:rsidRPr="00F37DCE">
        <w:rPr>
          <w:rFonts w:ascii="Arial" w:hAnsi="Arial" w:cs="Arial"/>
          <w:color w:val="00B050"/>
          <w:sz w:val="20"/>
          <w:szCs w:val="20"/>
        </w:rPr>
        <w:t>Нормах,</w:t>
      </w:r>
      <w:r w:rsidRPr="00F37DCE">
        <w:rPr>
          <w:rFonts w:ascii="Arial" w:hAnsi="Arial" w:cs="Arial"/>
          <w:color w:val="00B050"/>
          <w:spacing w:val="-2"/>
          <w:sz w:val="20"/>
          <w:szCs w:val="20"/>
        </w:rPr>
        <w:t xml:space="preserve"> </w:t>
      </w:r>
      <w:r w:rsidRPr="00F37DCE">
        <w:rPr>
          <w:rFonts w:ascii="Arial" w:hAnsi="Arial" w:cs="Arial"/>
          <w:color w:val="00B050"/>
          <w:sz w:val="20"/>
          <w:szCs w:val="20"/>
        </w:rPr>
        <w:t>наведений</w:t>
      </w:r>
      <w:r w:rsidRPr="00F37DCE">
        <w:rPr>
          <w:rFonts w:ascii="Arial" w:hAnsi="Arial" w:cs="Arial"/>
          <w:color w:val="00B050"/>
          <w:spacing w:val="-3"/>
          <w:sz w:val="20"/>
          <w:szCs w:val="20"/>
        </w:rPr>
        <w:t xml:space="preserve"> </w:t>
      </w:r>
      <w:r w:rsidRPr="00F37DCE">
        <w:rPr>
          <w:rFonts w:ascii="Arial" w:hAnsi="Arial" w:cs="Arial"/>
          <w:color w:val="00B050"/>
          <w:sz w:val="20"/>
          <w:szCs w:val="20"/>
        </w:rPr>
        <w:t>у</w:t>
      </w:r>
      <w:r w:rsidRPr="00F37DCE">
        <w:rPr>
          <w:rFonts w:ascii="Arial" w:hAnsi="Arial" w:cs="Arial"/>
          <w:color w:val="00B050"/>
          <w:spacing w:val="-5"/>
          <w:sz w:val="20"/>
          <w:szCs w:val="20"/>
        </w:rPr>
        <w:t xml:space="preserve"> </w:t>
      </w:r>
      <w:r w:rsidRPr="00F37DCE">
        <w:rPr>
          <w:rFonts w:ascii="Arial" w:hAnsi="Arial" w:cs="Arial"/>
          <w:color w:val="00B050"/>
          <w:sz w:val="20"/>
          <w:szCs w:val="20"/>
        </w:rPr>
        <w:t>додатку</w:t>
      </w:r>
      <w:r w:rsidRPr="00F37DCE">
        <w:rPr>
          <w:rFonts w:ascii="Arial" w:hAnsi="Arial" w:cs="Arial"/>
          <w:color w:val="00B050"/>
          <w:spacing w:val="-5"/>
          <w:sz w:val="20"/>
          <w:szCs w:val="20"/>
        </w:rPr>
        <w:t xml:space="preserve"> </w:t>
      </w:r>
      <w:r w:rsidRPr="00F37DCE">
        <w:rPr>
          <w:rFonts w:ascii="Arial" w:hAnsi="Arial" w:cs="Arial"/>
          <w:color w:val="00B050"/>
          <w:sz w:val="20"/>
          <w:szCs w:val="20"/>
        </w:rPr>
        <w:t>Б. У цих Нормах використовуються терміни і визначення згідно з додатком В.</w:t>
      </w:r>
    </w:p>
    <w:p w14:paraId="11D5820F" w14:textId="77777777" w:rsidR="00A76B49" w:rsidRPr="00F37DCE" w:rsidRDefault="002455BA" w:rsidP="009B5F49">
      <w:pPr>
        <w:pStyle w:val="a3"/>
        <w:spacing w:line="288" w:lineRule="auto"/>
        <w:ind w:firstLine="709"/>
        <w:jc w:val="both"/>
        <w:rPr>
          <w:rFonts w:ascii="Arial" w:hAnsi="Arial" w:cs="Arial"/>
          <w:color w:val="00B050"/>
          <w:sz w:val="20"/>
          <w:szCs w:val="20"/>
        </w:rPr>
      </w:pPr>
      <w:r w:rsidRPr="00F37DCE">
        <w:rPr>
          <w:rFonts w:ascii="Arial" w:hAnsi="Arial" w:cs="Arial"/>
          <w:color w:val="00B050"/>
          <w:sz w:val="20"/>
          <w:szCs w:val="20"/>
        </w:rPr>
        <w:t>Під</w:t>
      </w:r>
      <w:r w:rsidRPr="00F37DCE">
        <w:rPr>
          <w:rFonts w:ascii="Arial" w:hAnsi="Arial" w:cs="Arial"/>
          <w:color w:val="00B050"/>
          <w:spacing w:val="-4"/>
          <w:sz w:val="20"/>
          <w:szCs w:val="20"/>
        </w:rPr>
        <w:t xml:space="preserve"> </w:t>
      </w:r>
      <w:r w:rsidRPr="00F37DCE">
        <w:rPr>
          <w:rFonts w:ascii="Arial" w:hAnsi="Arial" w:cs="Arial"/>
          <w:color w:val="00B050"/>
          <w:sz w:val="20"/>
          <w:szCs w:val="20"/>
        </w:rPr>
        <w:t>час</w:t>
      </w:r>
      <w:r w:rsidRPr="00F37DCE">
        <w:rPr>
          <w:rFonts w:ascii="Arial" w:hAnsi="Arial" w:cs="Arial"/>
          <w:color w:val="00B050"/>
          <w:spacing w:val="-4"/>
          <w:sz w:val="20"/>
          <w:szCs w:val="20"/>
        </w:rPr>
        <w:t xml:space="preserve"> </w:t>
      </w:r>
      <w:r w:rsidRPr="00F37DCE">
        <w:rPr>
          <w:rFonts w:ascii="Arial" w:hAnsi="Arial" w:cs="Arial"/>
          <w:color w:val="00B050"/>
          <w:sz w:val="20"/>
          <w:szCs w:val="20"/>
        </w:rPr>
        <w:t>проектування</w:t>
      </w:r>
      <w:r w:rsidRPr="00F37DCE">
        <w:rPr>
          <w:rFonts w:ascii="Arial" w:hAnsi="Arial" w:cs="Arial"/>
          <w:color w:val="00B050"/>
          <w:spacing w:val="-5"/>
          <w:sz w:val="20"/>
          <w:szCs w:val="20"/>
        </w:rPr>
        <w:t xml:space="preserve"> </w:t>
      </w:r>
      <w:r w:rsidRPr="00F37DCE">
        <w:rPr>
          <w:rFonts w:ascii="Arial" w:hAnsi="Arial" w:cs="Arial"/>
          <w:color w:val="00B050"/>
          <w:sz w:val="20"/>
          <w:szCs w:val="20"/>
        </w:rPr>
        <w:t>споруд</w:t>
      </w:r>
      <w:r w:rsidRPr="00F37DCE">
        <w:rPr>
          <w:rFonts w:ascii="Arial" w:hAnsi="Arial" w:cs="Arial"/>
          <w:color w:val="00B050"/>
          <w:spacing w:val="-4"/>
          <w:sz w:val="20"/>
          <w:szCs w:val="20"/>
        </w:rPr>
        <w:t xml:space="preserve"> </w:t>
      </w:r>
      <w:r w:rsidRPr="00F37DCE">
        <w:rPr>
          <w:rFonts w:ascii="Arial" w:hAnsi="Arial" w:cs="Arial"/>
          <w:color w:val="00B050"/>
          <w:sz w:val="20"/>
          <w:szCs w:val="20"/>
        </w:rPr>
        <w:t>для</w:t>
      </w:r>
      <w:r w:rsidRPr="00F37DCE">
        <w:rPr>
          <w:rFonts w:ascii="Arial" w:hAnsi="Arial" w:cs="Arial"/>
          <w:color w:val="00B050"/>
          <w:spacing w:val="-5"/>
          <w:sz w:val="20"/>
          <w:szCs w:val="20"/>
        </w:rPr>
        <w:t xml:space="preserve"> </w:t>
      </w:r>
      <w:r w:rsidRPr="00F37DCE">
        <w:rPr>
          <w:rFonts w:ascii="Arial" w:hAnsi="Arial" w:cs="Arial"/>
          <w:color w:val="00B050"/>
          <w:sz w:val="20"/>
          <w:szCs w:val="20"/>
        </w:rPr>
        <w:t>видів</w:t>
      </w:r>
      <w:r w:rsidRPr="00F37DCE">
        <w:rPr>
          <w:rFonts w:ascii="Arial" w:hAnsi="Arial" w:cs="Arial"/>
          <w:color w:val="00B050"/>
          <w:spacing w:val="-6"/>
          <w:sz w:val="20"/>
          <w:szCs w:val="20"/>
        </w:rPr>
        <w:t xml:space="preserve"> </w:t>
      </w:r>
      <w:r w:rsidRPr="00F37DCE">
        <w:rPr>
          <w:rFonts w:ascii="Arial" w:hAnsi="Arial" w:cs="Arial"/>
          <w:color w:val="00B050"/>
          <w:sz w:val="20"/>
          <w:szCs w:val="20"/>
        </w:rPr>
        <w:t>спорту</w:t>
      </w:r>
      <w:r w:rsidRPr="00F37DCE">
        <w:rPr>
          <w:rFonts w:ascii="Arial" w:hAnsi="Arial" w:cs="Arial"/>
          <w:color w:val="00B050"/>
          <w:spacing w:val="-7"/>
          <w:sz w:val="20"/>
          <w:szCs w:val="20"/>
        </w:rPr>
        <w:t xml:space="preserve"> </w:t>
      </w:r>
      <w:r w:rsidRPr="00F37DCE">
        <w:rPr>
          <w:rFonts w:ascii="Arial" w:hAnsi="Arial" w:cs="Arial"/>
          <w:color w:val="00B050"/>
          <w:sz w:val="20"/>
          <w:szCs w:val="20"/>
        </w:rPr>
        <w:t>і</w:t>
      </w:r>
      <w:r w:rsidRPr="00F37DCE">
        <w:rPr>
          <w:rFonts w:ascii="Arial" w:hAnsi="Arial" w:cs="Arial"/>
          <w:color w:val="00B050"/>
          <w:spacing w:val="-4"/>
          <w:sz w:val="20"/>
          <w:szCs w:val="20"/>
        </w:rPr>
        <w:t xml:space="preserve"> </w:t>
      </w:r>
      <w:r w:rsidRPr="00F37DCE">
        <w:rPr>
          <w:rFonts w:ascii="Arial" w:hAnsi="Arial" w:cs="Arial"/>
          <w:color w:val="00B050"/>
          <w:sz w:val="20"/>
          <w:szCs w:val="20"/>
        </w:rPr>
        <w:t>фізкультурно-оздоровчих</w:t>
      </w:r>
      <w:r w:rsidRPr="00F37DCE">
        <w:rPr>
          <w:rFonts w:ascii="Arial" w:hAnsi="Arial" w:cs="Arial"/>
          <w:color w:val="00B050"/>
          <w:spacing w:val="-5"/>
          <w:sz w:val="20"/>
          <w:szCs w:val="20"/>
        </w:rPr>
        <w:t xml:space="preserve"> </w:t>
      </w:r>
      <w:r w:rsidRPr="00F37DCE">
        <w:rPr>
          <w:rFonts w:ascii="Arial" w:hAnsi="Arial" w:cs="Arial"/>
          <w:color w:val="00B050"/>
          <w:sz w:val="20"/>
          <w:szCs w:val="20"/>
        </w:rPr>
        <w:t>занять,</w:t>
      </w:r>
      <w:r w:rsidRPr="00F37DCE">
        <w:rPr>
          <w:rFonts w:ascii="Arial" w:hAnsi="Arial" w:cs="Arial"/>
          <w:color w:val="00B050"/>
          <w:spacing w:val="-5"/>
          <w:sz w:val="20"/>
          <w:szCs w:val="20"/>
        </w:rPr>
        <w:t xml:space="preserve"> </w:t>
      </w:r>
      <w:r w:rsidRPr="00F37DCE">
        <w:rPr>
          <w:rFonts w:ascii="Arial" w:hAnsi="Arial" w:cs="Arial"/>
          <w:color w:val="00B050"/>
          <w:sz w:val="20"/>
          <w:szCs w:val="20"/>
        </w:rPr>
        <w:t>не</w:t>
      </w:r>
      <w:r w:rsidRPr="00F37DCE">
        <w:rPr>
          <w:rFonts w:ascii="Arial" w:hAnsi="Arial" w:cs="Arial"/>
          <w:color w:val="00B050"/>
          <w:spacing w:val="-4"/>
          <w:sz w:val="20"/>
          <w:szCs w:val="20"/>
        </w:rPr>
        <w:t xml:space="preserve"> </w:t>
      </w:r>
      <w:r w:rsidRPr="00F37DCE">
        <w:rPr>
          <w:rFonts w:ascii="Arial" w:hAnsi="Arial" w:cs="Arial"/>
          <w:color w:val="00B050"/>
          <w:sz w:val="20"/>
          <w:szCs w:val="20"/>
        </w:rPr>
        <w:t>зазначених</w:t>
      </w:r>
      <w:r w:rsidRPr="00F37DCE">
        <w:rPr>
          <w:rFonts w:ascii="Arial" w:hAnsi="Arial" w:cs="Arial"/>
          <w:color w:val="00B050"/>
          <w:spacing w:val="-5"/>
          <w:sz w:val="20"/>
          <w:szCs w:val="20"/>
        </w:rPr>
        <w:t xml:space="preserve"> </w:t>
      </w:r>
      <w:r w:rsidRPr="00F37DCE">
        <w:rPr>
          <w:rFonts w:ascii="Arial" w:hAnsi="Arial" w:cs="Arial"/>
          <w:color w:val="00B050"/>
          <w:sz w:val="20"/>
          <w:szCs w:val="20"/>
        </w:rPr>
        <w:t>у цих Нормах, розміри, пропускна спроможність та інші вимоги до специфічних для даного виду приміщень і споруд повинні визначатися завданням на проектування.</w:t>
      </w:r>
    </w:p>
    <w:p w14:paraId="46EB407B" w14:textId="77777777" w:rsidR="00A76B49" w:rsidRPr="00F37DCE" w:rsidRDefault="002455BA" w:rsidP="009B5F49">
      <w:pPr>
        <w:pStyle w:val="a3"/>
        <w:spacing w:line="288" w:lineRule="auto"/>
        <w:ind w:firstLine="709"/>
        <w:jc w:val="both"/>
        <w:rPr>
          <w:rFonts w:ascii="Arial" w:hAnsi="Arial" w:cs="Arial"/>
          <w:color w:val="00B050"/>
          <w:sz w:val="20"/>
          <w:szCs w:val="20"/>
        </w:rPr>
      </w:pPr>
      <w:r w:rsidRPr="00F37DCE">
        <w:rPr>
          <w:rFonts w:ascii="Arial" w:hAnsi="Arial" w:cs="Arial"/>
          <w:color w:val="00B050"/>
          <w:sz w:val="20"/>
          <w:szCs w:val="20"/>
        </w:rPr>
        <w:t>Спортивні споруди, призначені для збірних команд країни і олімпійського резерву, повинні проектуватися за завданням на проектування центрального органу виконавчої влади України з питань фізичної культури і спорту з урахуванням вимог цих Норм.</w:t>
      </w:r>
    </w:p>
    <w:p w14:paraId="4A159004" w14:textId="1F564A43" w:rsidR="00A76B49" w:rsidRPr="00F37DCE" w:rsidRDefault="00081AE8" w:rsidP="009B5F49">
      <w:pPr>
        <w:pStyle w:val="a3"/>
        <w:spacing w:line="288" w:lineRule="auto"/>
        <w:ind w:firstLine="709"/>
        <w:jc w:val="both"/>
        <w:rPr>
          <w:rFonts w:ascii="Arial" w:hAnsi="Arial" w:cs="Arial"/>
          <w:b/>
          <w:bCs/>
          <w:i/>
          <w:iCs/>
          <w:color w:val="00B050"/>
          <w:sz w:val="20"/>
          <w:szCs w:val="20"/>
        </w:rPr>
      </w:pPr>
      <w:r w:rsidRPr="00F37DCE">
        <w:rPr>
          <w:rFonts w:ascii="Arial" w:hAnsi="Arial" w:cs="Arial"/>
          <w:b/>
          <w:bCs/>
          <w:i/>
          <w:iCs/>
          <w:color w:val="00B050"/>
          <w:sz w:val="20"/>
          <w:szCs w:val="20"/>
        </w:rPr>
        <w:t>(Вступна частина змінено, Зміна №</w:t>
      </w:r>
      <w:r w:rsidR="00231514" w:rsidRPr="00F37DCE">
        <w:rPr>
          <w:rFonts w:ascii="Arial" w:hAnsi="Arial" w:cs="Arial"/>
          <w:b/>
          <w:bCs/>
          <w:i/>
          <w:iCs/>
          <w:color w:val="00B050"/>
          <w:sz w:val="20"/>
          <w:szCs w:val="20"/>
          <w:lang w:val="en-US"/>
        </w:rPr>
        <w:t>1</w:t>
      </w:r>
      <w:r w:rsidRPr="00F37DCE">
        <w:rPr>
          <w:rFonts w:ascii="Arial" w:hAnsi="Arial" w:cs="Arial"/>
          <w:b/>
          <w:bCs/>
          <w:i/>
          <w:iCs/>
          <w:color w:val="00B050"/>
          <w:sz w:val="20"/>
          <w:szCs w:val="20"/>
        </w:rPr>
        <w:t xml:space="preserve"> )</w:t>
      </w:r>
    </w:p>
    <w:p w14:paraId="74030926" w14:textId="757EBAEB" w:rsidR="00A76B49" w:rsidRPr="00F37DCE" w:rsidRDefault="004F145B" w:rsidP="00A04A7F">
      <w:pPr>
        <w:pStyle w:val="3"/>
        <w:numPr>
          <w:ilvl w:val="0"/>
          <w:numId w:val="28"/>
        </w:numPr>
        <w:tabs>
          <w:tab w:val="left" w:pos="831"/>
        </w:tabs>
        <w:spacing w:before="120" w:line="288" w:lineRule="auto"/>
        <w:ind w:left="0" w:firstLine="709"/>
        <w:jc w:val="both"/>
        <w:rPr>
          <w:rFonts w:ascii="Arial" w:hAnsi="Arial" w:cs="Arial"/>
          <w:sz w:val="20"/>
          <w:szCs w:val="20"/>
        </w:rPr>
      </w:pPr>
      <w:bookmarkStart w:id="4" w:name="_TOC_250039"/>
      <w:r>
        <w:rPr>
          <w:rFonts w:ascii="Arial" w:hAnsi="Arial" w:cs="Arial"/>
          <w:sz w:val="20"/>
          <w:szCs w:val="20"/>
          <w:lang w:val="en-US"/>
        </w:rPr>
        <w:t xml:space="preserve"> </w:t>
      </w:r>
      <w:r w:rsidRPr="00F37DCE">
        <w:rPr>
          <w:rFonts w:ascii="Arial" w:hAnsi="Arial" w:cs="Arial"/>
          <w:sz w:val="20"/>
          <w:szCs w:val="20"/>
        </w:rPr>
        <w:t>ЗАГАЛЬНІ</w:t>
      </w:r>
      <w:r w:rsidRPr="00F37DCE">
        <w:rPr>
          <w:rFonts w:ascii="Arial" w:hAnsi="Arial" w:cs="Arial"/>
          <w:spacing w:val="-6"/>
          <w:sz w:val="20"/>
          <w:szCs w:val="20"/>
        </w:rPr>
        <w:t xml:space="preserve"> </w:t>
      </w:r>
      <w:bookmarkEnd w:id="4"/>
      <w:r w:rsidRPr="00F37DCE">
        <w:rPr>
          <w:rFonts w:ascii="Arial" w:hAnsi="Arial" w:cs="Arial"/>
          <w:spacing w:val="-2"/>
          <w:sz w:val="20"/>
          <w:szCs w:val="20"/>
        </w:rPr>
        <w:t>ПОЛОЖЕННЯ</w:t>
      </w:r>
    </w:p>
    <w:p w14:paraId="3382EA7F" w14:textId="77777777" w:rsidR="00A76B49" w:rsidRPr="00F37DCE" w:rsidRDefault="002455BA" w:rsidP="009B5F49">
      <w:pPr>
        <w:pStyle w:val="a5"/>
        <w:numPr>
          <w:ilvl w:val="1"/>
          <w:numId w:val="28"/>
        </w:numPr>
        <w:tabs>
          <w:tab w:val="left" w:pos="985"/>
        </w:tabs>
        <w:spacing w:line="288" w:lineRule="auto"/>
        <w:ind w:left="0" w:firstLine="709"/>
        <w:rPr>
          <w:rFonts w:ascii="Arial" w:hAnsi="Arial" w:cs="Arial"/>
          <w:color w:val="00B050"/>
          <w:sz w:val="20"/>
          <w:szCs w:val="20"/>
        </w:rPr>
      </w:pPr>
      <w:r w:rsidRPr="00F37DCE">
        <w:rPr>
          <w:rFonts w:ascii="Arial" w:hAnsi="Arial" w:cs="Arial"/>
          <w:color w:val="00B050"/>
          <w:sz w:val="20"/>
          <w:szCs w:val="20"/>
        </w:rPr>
        <w:t>Спортивні</w:t>
      </w:r>
      <w:r w:rsidRPr="00F37DCE">
        <w:rPr>
          <w:rFonts w:ascii="Arial" w:hAnsi="Arial" w:cs="Arial"/>
          <w:color w:val="00B050"/>
          <w:spacing w:val="-14"/>
          <w:sz w:val="20"/>
          <w:szCs w:val="20"/>
        </w:rPr>
        <w:t xml:space="preserve"> </w:t>
      </w:r>
      <w:r w:rsidRPr="00F37DCE">
        <w:rPr>
          <w:rFonts w:ascii="Arial" w:hAnsi="Arial" w:cs="Arial"/>
          <w:color w:val="00B050"/>
          <w:sz w:val="20"/>
          <w:szCs w:val="20"/>
        </w:rPr>
        <w:t>та</w:t>
      </w:r>
      <w:r w:rsidRPr="00F37DCE">
        <w:rPr>
          <w:rFonts w:ascii="Arial" w:hAnsi="Arial" w:cs="Arial"/>
          <w:color w:val="00B050"/>
          <w:spacing w:val="-14"/>
          <w:sz w:val="20"/>
          <w:szCs w:val="20"/>
        </w:rPr>
        <w:t xml:space="preserve"> </w:t>
      </w:r>
      <w:r w:rsidRPr="00F37DCE">
        <w:rPr>
          <w:rFonts w:ascii="Arial" w:hAnsi="Arial" w:cs="Arial"/>
          <w:color w:val="00B050"/>
          <w:sz w:val="20"/>
          <w:szCs w:val="20"/>
        </w:rPr>
        <w:t>фізкультурно-оздоровчі</w:t>
      </w:r>
      <w:r w:rsidRPr="00F37DCE">
        <w:rPr>
          <w:rFonts w:ascii="Arial" w:hAnsi="Arial" w:cs="Arial"/>
          <w:color w:val="00B050"/>
          <w:spacing w:val="-14"/>
          <w:sz w:val="20"/>
          <w:szCs w:val="20"/>
        </w:rPr>
        <w:t xml:space="preserve"> </w:t>
      </w:r>
      <w:r w:rsidRPr="00F37DCE">
        <w:rPr>
          <w:rFonts w:ascii="Arial" w:hAnsi="Arial" w:cs="Arial"/>
          <w:color w:val="00B050"/>
          <w:sz w:val="20"/>
          <w:szCs w:val="20"/>
        </w:rPr>
        <w:t>будинки</w:t>
      </w:r>
      <w:r w:rsidRPr="00F37DCE">
        <w:rPr>
          <w:rFonts w:ascii="Arial" w:hAnsi="Arial" w:cs="Arial"/>
          <w:color w:val="00B050"/>
          <w:spacing w:val="-13"/>
          <w:sz w:val="20"/>
          <w:szCs w:val="20"/>
        </w:rPr>
        <w:t xml:space="preserve"> </w:t>
      </w:r>
      <w:r w:rsidRPr="00F37DCE">
        <w:rPr>
          <w:rFonts w:ascii="Arial" w:hAnsi="Arial" w:cs="Arial"/>
          <w:color w:val="00B050"/>
          <w:sz w:val="20"/>
          <w:szCs w:val="20"/>
        </w:rPr>
        <w:t>і</w:t>
      </w:r>
      <w:r w:rsidRPr="00F37DCE">
        <w:rPr>
          <w:rFonts w:ascii="Arial" w:hAnsi="Arial" w:cs="Arial"/>
          <w:color w:val="00B050"/>
          <w:spacing w:val="-14"/>
          <w:sz w:val="20"/>
          <w:szCs w:val="20"/>
        </w:rPr>
        <w:t xml:space="preserve"> </w:t>
      </w:r>
      <w:r w:rsidRPr="00F37DCE">
        <w:rPr>
          <w:rFonts w:ascii="Arial" w:hAnsi="Arial" w:cs="Arial"/>
          <w:color w:val="00B050"/>
          <w:sz w:val="20"/>
          <w:szCs w:val="20"/>
        </w:rPr>
        <w:t>споруди</w:t>
      </w:r>
      <w:r w:rsidRPr="00F37DCE">
        <w:rPr>
          <w:rFonts w:ascii="Arial" w:hAnsi="Arial" w:cs="Arial"/>
          <w:color w:val="00B050"/>
          <w:spacing w:val="-14"/>
          <w:sz w:val="20"/>
          <w:szCs w:val="20"/>
        </w:rPr>
        <w:t xml:space="preserve"> </w:t>
      </w:r>
      <w:r w:rsidRPr="00F37DCE">
        <w:rPr>
          <w:rFonts w:ascii="Arial" w:hAnsi="Arial" w:cs="Arial"/>
          <w:color w:val="00B050"/>
          <w:sz w:val="20"/>
          <w:szCs w:val="20"/>
        </w:rPr>
        <w:t>класифікуються</w:t>
      </w:r>
      <w:r w:rsidRPr="00F37DCE">
        <w:rPr>
          <w:rFonts w:ascii="Arial" w:hAnsi="Arial" w:cs="Arial"/>
          <w:color w:val="00B050"/>
          <w:spacing w:val="-14"/>
          <w:sz w:val="20"/>
          <w:szCs w:val="20"/>
        </w:rPr>
        <w:t xml:space="preserve"> </w:t>
      </w:r>
      <w:r w:rsidRPr="00F37DCE">
        <w:rPr>
          <w:rFonts w:ascii="Arial" w:hAnsi="Arial" w:cs="Arial"/>
          <w:color w:val="00B050"/>
          <w:sz w:val="20"/>
          <w:szCs w:val="20"/>
        </w:rPr>
        <w:t>за</w:t>
      </w:r>
      <w:r w:rsidRPr="00F37DCE">
        <w:rPr>
          <w:rFonts w:ascii="Arial" w:hAnsi="Arial" w:cs="Arial"/>
          <w:color w:val="00B050"/>
          <w:spacing w:val="-13"/>
          <w:sz w:val="20"/>
          <w:szCs w:val="20"/>
        </w:rPr>
        <w:t xml:space="preserve"> </w:t>
      </w:r>
      <w:r w:rsidRPr="00F37DCE">
        <w:rPr>
          <w:rFonts w:ascii="Arial" w:hAnsi="Arial" w:cs="Arial"/>
          <w:color w:val="00B050"/>
          <w:sz w:val="20"/>
          <w:szCs w:val="20"/>
        </w:rPr>
        <w:t>їх</w:t>
      </w:r>
      <w:r w:rsidRPr="00F37DCE">
        <w:rPr>
          <w:rFonts w:ascii="Arial" w:hAnsi="Arial" w:cs="Arial"/>
          <w:color w:val="00B050"/>
          <w:spacing w:val="-14"/>
          <w:sz w:val="20"/>
          <w:szCs w:val="20"/>
        </w:rPr>
        <w:t xml:space="preserve"> </w:t>
      </w:r>
      <w:r w:rsidRPr="00F37DCE">
        <w:rPr>
          <w:rFonts w:ascii="Arial" w:hAnsi="Arial" w:cs="Arial"/>
          <w:color w:val="00B050"/>
          <w:sz w:val="20"/>
          <w:szCs w:val="20"/>
        </w:rPr>
        <w:t xml:space="preserve">функціональним призначенням залежно від видів спорту і дозвіллєвої діяльності, а також за характером використання </w:t>
      </w:r>
      <w:r w:rsidRPr="00F37DCE">
        <w:rPr>
          <w:rFonts w:ascii="Arial" w:hAnsi="Arial" w:cs="Arial"/>
          <w:color w:val="00B050"/>
          <w:spacing w:val="-4"/>
          <w:sz w:val="20"/>
          <w:szCs w:val="20"/>
        </w:rPr>
        <w:t>на:</w:t>
      </w:r>
    </w:p>
    <w:p w14:paraId="406ACEFF" w14:textId="77777777" w:rsidR="00A76B49" w:rsidRPr="00F37DCE" w:rsidRDefault="002455BA" w:rsidP="009B5F49">
      <w:pPr>
        <w:pStyle w:val="a5"/>
        <w:numPr>
          <w:ilvl w:val="0"/>
          <w:numId w:val="26"/>
        </w:numPr>
        <w:tabs>
          <w:tab w:val="left" w:pos="1026"/>
        </w:tabs>
        <w:spacing w:line="288" w:lineRule="auto"/>
        <w:ind w:left="0" w:firstLine="709"/>
        <w:rPr>
          <w:rFonts w:ascii="Arial" w:hAnsi="Arial" w:cs="Arial"/>
          <w:color w:val="00B050"/>
          <w:sz w:val="20"/>
          <w:szCs w:val="20"/>
        </w:rPr>
      </w:pPr>
      <w:r w:rsidRPr="00F37DCE">
        <w:rPr>
          <w:rFonts w:ascii="Arial" w:hAnsi="Arial" w:cs="Arial"/>
          <w:color w:val="00B050"/>
          <w:spacing w:val="-2"/>
          <w:sz w:val="20"/>
          <w:szCs w:val="20"/>
        </w:rPr>
        <w:t>навчально-тренувальні;</w:t>
      </w:r>
    </w:p>
    <w:p w14:paraId="5C93E3B4" w14:textId="77777777" w:rsidR="00A76B49" w:rsidRPr="00F37DCE" w:rsidRDefault="002455BA" w:rsidP="009B5F49">
      <w:pPr>
        <w:pStyle w:val="a5"/>
        <w:numPr>
          <w:ilvl w:val="0"/>
          <w:numId w:val="26"/>
        </w:numPr>
        <w:tabs>
          <w:tab w:val="left" w:pos="1026"/>
        </w:tabs>
        <w:spacing w:line="288" w:lineRule="auto"/>
        <w:ind w:left="0" w:firstLine="709"/>
        <w:rPr>
          <w:rFonts w:ascii="Arial" w:hAnsi="Arial" w:cs="Arial"/>
          <w:color w:val="00B050"/>
          <w:sz w:val="20"/>
          <w:szCs w:val="20"/>
        </w:rPr>
      </w:pPr>
      <w:r w:rsidRPr="00F37DCE">
        <w:rPr>
          <w:rFonts w:ascii="Arial" w:hAnsi="Arial" w:cs="Arial"/>
          <w:color w:val="00B050"/>
          <w:spacing w:val="-2"/>
          <w:sz w:val="20"/>
          <w:szCs w:val="20"/>
        </w:rPr>
        <w:t>спортивно-демонстраційні;</w:t>
      </w:r>
    </w:p>
    <w:p w14:paraId="30934CC7" w14:textId="77777777" w:rsidR="00A76B49" w:rsidRPr="00F37DCE" w:rsidRDefault="002455BA" w:rsidP="009B5F49">
      <w:pPr>
        <w:pStyle w:val="a5"/>
        <w:numPr>
          <w:ilvl w:val="0"/>
          <w:numId w:val="26"/>
        </w:numPr>
        <w:tabs>
          <w:tab w:val="left" w:pos="1026"/>
        </w:tabs>
        <w:spacing w:line="288" w:lineRule="auto"/>
        <w:ind w:left="0" w:firstLine="709"/>
        <w:rPr>
          <w:rFonts w:ascii="Arial" w:hAnsi="Arial" w:cs="Arial"/>
          <w:color w:val="00B050"/>
          <w:sz w:val="20"/>
          <w:szCs w:val="20"/>
        </w:rPr>
      </w:pPr>
      <w:r w:rsidRPr="00F37DCE">
        <w:rPr>
          <w:rFonts w:ascii="Arial" w:hAnsi="Arial" w:cs="Arial"/>
          <w:color w:val="00B050"/>
          <w:spacing w:val="-2"/>
          <w:sz w:val="20"/>
          <w:szCs w:val="20"/>
        </w:rPr>
        <w:t>спортивно-видовищні;</w:t>
      </w:r>
    </w:p>
    <w:p w14:paraId="1DF546B6" w14:textId="77777777" w:rsidR="00A76B49" w:rsidRPr="00F37DCE" w:rsidRDefault="002455BA" w:rsidP="009B5F49">
      <w:pPr>
        <w:pStyle w:val="a5"/>
        <w:numPr>
          <w:ilvl w:val="0"/>
          <w:numId w:val="26"/>
        </w:numPr>
        <w:tabs>
          <w:tab w:val="left" w:pos="1026"/>
        </w:tabs>
        <w:spacing w:line="288" w:lineRule="auto"/>
        <w:ind w:left="0" w:firstLine="709"/>
        <w:rPr>
          <w:rFonts w:ascii="Arial" w:hAnsi="Arial" w:cs="Arial"/>
          <w:color w:val="00B050"/>
          <w:sz w:val="20"/>
          <w:szCs w:val="20"/>
        </w:rPr>
      </w:pPr>
      <w:r w:rsidRPr="00F37DCE">
        <w:rPr>
          <w:rFonts w:ascii="Arial" w:hAnsi="Arial" w:cs="Arial"/>
          <w:color w:val="00B050"/>
          <w:spacing w:val="-2"/>
          <w:sz w:val="20"/>
          <w:szCs w:val="20"/>
        </w:rPr>
        <w:t>фізкультурно-оздоровчі.</w:t>
      </w:r>
    </w:p>
    <w:p w14:paraId="65A6747B" w14:textId="776F6DFB" w:rsidR="00A76B49" w:rsidRPr="00F37DCE" w:rsidRDefault="002455BA" w:rsidP="009B5F49">
      <w:pPr>
        <w:spacing w:line="288" w:lineRule="auto"/>
        <w:ind w:firstLine="709"/>
        <w:jc w:val="both"/>
        <w:rPr>
          <w:rFonts w:ascii="Arial" w:hAnsi="Arial" w:cs="Arial"/>
          <w:color w:val="00B050"/>
          <w:sz w:val="20"/>
          <w:szCs w:val="20"/>
        </w:rPr>
      </w:pPr>
      <w:r w:rsidRPr="00F37DCE">
        <w:rPr>
          <w:rFonts w:ascii="Arial" w:hAnsi="Arial" w:cs="Arial"/>
          <w:color w:val="00B050"/>
          <w:sz w:val="20"/>
          <w:szCs w:val="20"/>
        </w:rPr>
        <w:t>Навчально-тренувальні та фізкультурно-оздоровчі споруди можуть кооперуватися з культурно-видовищними</w:t>
      </w:r>
      <w:r w:rsidR="00081AE8" w:rsidRPr="00F37DCE">
        <w:rPr>
          <w:rFonts w:ascii="Arial" w:hAnsi="Arial" w:cs="Arial"/>
          <w:color w:val="00B050"/>
          <w:sz w:val="20"/>
          <w:szCs w:val="20"/>
        </w:rPr>
        <w:t>, готелями</w:t>
      </w:r>
      <w:r w:rsidRPr="00F37DCE">
        <w:rPr>
          <w:rFonts w:ascii="Arial" w:hAnsi="Arial" w:cs="Arial"/>
          <w:color w:val="00B050"/>
          <w:sz w:val="20"/>
          <w:szCs w:val="20"/>
        </w:rPr>
        <w:t xml:space="preserve"> і навчальними закладам</w:t>
      </w:r>
      <w:r w:rsidR="00081AE8" w:rsidRPr="00F37DCE">
        <w:rPr>
          <w:rFonts w:ascii="Arial" w:hAnsi="Arial" w:cs="Arial"/>
          <w:color w:val="00B050"/>
          <w:sz w:val="20"/>
          <w:szCs w:val="20"/>
        </w:rPr>
        <w:t xml:space="preserve"> з дотриманням вимог ДБН В.2.2-3, ДБН В.2.2-16, ДБН В.2.2-17, ДБН В.2.2-20.</w:t>
      </w:r>
    </w:p>
    <w:p w14:paraId="5AF65A67" w14:textId="30B61DF1" w:rsidR="00081AE8" w:rsidRPr="00F37DCE" w:rsidRDefault="00081AE8" w:rsidP="009B5F49">
      <w:pPr>
        <w:spacing w:line="288" w:lineRule="auto"/>
        <w:ind w:firstLine="709"/>
        <w:jc w:val="both"/>
        <w:rPr>
          <w:rFonts w:ascii="Arial" w:hAnsi="Arial" w:cs="Arial"/>
          <w:b/>
          <w:bCs/>
          <w:i/>
          <w:iCs/>
          <w:color w:val="00B050"/>
          <w:sz w:val="20"/>
          <w:szCs w:val="20"/>
        </w:rPr>
      </w:pPr>
      <w:r w:rsidRPr="00F37DCE">
        <w:rPr>
          <w:rFonts w:ascii="Arial" w:hAnsi="Arial" w:cs="Arial"/>
          <w:b/>
          <w:bCs/>
          <w:i/>
          <w:iCs/>
          <w:color w:val="00B050"/>
          <w:sz w:val="20"/>
          <w:szCs w:val="20"/>
        </w:rPr>
        <w:t>(Пункт 1.1 змінено, Зміна № 1)</w:t>
      </w:r>
    </w:p>
    <w:p w14:paraId="3DCF6DA6" w14:textId="77777777" w:rsidR="00A76B49" w:rsidRPr="00F37DCE" w:rsidRDefault="002455BA" w:rsidP="009B5F49">
      <w:pPr>
        <w:pStyle w:val="a5"/>
        <w:numPr>
          <w:ilvl w:val="1"/>
          <w:numId w:val="28"/>
        </w:numPr>
        <w:tabs>
          <w:tab w:val="left" w:pos="1027"/>
        </w:tabs>
        <w:spacing w:line="288" w:lineRule="auto"/>
        <w:ind w:left="0" w:firstLine="709"/>
        <w:rPr>
          <w:rFonts w:ascii="Arial" w:hAnsi="Arial" w:cs="Arial"/>
          <w:sz w:val="20"/>
          <w:szCs w:val="20"/>
        </w:rPr>
      </w:pPr>
      <w:r w:rsidRPr="00F37DCE">
        <w:rPr>
          <w:rFonts w:ascii="Arial" w:hAnsi="Arial" w:cs="Arial"/>
          <w:sz w:val="20"/>
          <w:szCs w:val="20"/>
        </w:rPr>
        <w:t>Спортивні</w:t>
      </w:r>
      <w:r w:rsidRPr="00F37DCE">
        <w:rPr>
          <w:rFonts w:ascii="Arial" w:hAnsi="Arial" w:cs="Arial"/>
          <w:spacing w:val="28"/>
          <w:sz w:val="20"/>
          <w:szCs w:val="20"/>
        </w:rPr>
        <w:t xml:space="preserve"> </w:t>
      </w:r>
      <w:r w:rsidRPr="00F37DCE">
        <w:rPr>
          <w:rFonts w:ascii="Arial" w:hAnsi="Arial" w:cs="Arial"/>
          <w:sz w:val="20"/>
          <w:szCs w:val="20"/>
        </w:rPr>
        <w:t>та фізкультурно-оздоровчі</w:t>
      </w:r>
      <w:r w:rsidRPr="00F37DCE">
        <w:rPr>
          <w:rFonts w:ascii="Arial" w:hAnsi="Arial" w:cs="Arial"/>
          <w:spacing w:val="28"/>
          <w:sz w:val="20"/>
          <w:szCs w:val="20"/>
        </w:rPr>
        <w:t xml:space="preserve"> </w:t>
      </w:r>
      <w:r w:rsidRPr="00F37DCE">
        <w:rPr>
          <w:rFonts w:ascii="Arial" w:hAnsi="Arial" w:cs="Arial"/>
          <w:sz w:val="20"/>
          <w:szCs w:val="20"/>
        </w:rPr>
        <w:t>будинки</w:t>
      </w:r>
      <w:r w:rsidRPr="00F37DCE">
        <w:rPr>
          <w:rFonts w:ascii="Arial" w:hAnsi="Arial" w:cs="Arial"/>
          <w:spacing w:val="26"/>
          <w:sz w:val="20"/>
          <w:szCs w:val="20"/>
        </w:rPr>
        <w:t xml:space="preserve"> </w:t>
      </w:r>
      <w:r w:rsidRPr="00F37DCE">
        <w:rPr>
          <w:rFonts w:ascii="Arial" w:hAnsi="Arial" w:cs="Arial"/>
          <w:sz w:val="20"/>
          <w:szCs w:val="20"/>
        </w:rPr>
        <w:t>і</w:t>
      </w:r>
      <w:r w:rsidRPr="00F37DCE">
        <w:rPr>
          <w:rFonts w:ascii="Arial" w:hAnsi="Arial" w:cs="Arial"/>
          <w:spacing w:val="26"/>
          <w:sz w:val="20"/>
          <w:szCs w:val="20"/>
        </w:rPr>
        <w:t xml:space="preserve"> </w:t>
      </w:r>
      <w:r w:rsidRPr="00F37DCE">
        <w:rPr>
          <w:rFonts w:ascii="Arial" w:hAnsi="Arial" w:cs="Arial"/>
          <w:sz w:val="20"/>
          <w:szCs w:val="20"/>
        </w:rPr>
        <w:t>споруди</w:t>
      </w:r>
      <w:r w:rsidRPr="00F37DCE">
        <w:rPr>
          <w:rFonts w:ascii="Arial" w:hAnsi="Arial" w:cs="Arial"/>
          <w:spacing w:val="26"/>
          <w:sz w:val="20"/>
          <w:szCs w:val="20"/>
        </w:rPr>
        <w:t xml:space="preserve"> </w:t>
      </w:r>
      <w:r w:rsidRPr="00F37DCE">
        <w:rPr>
          <w:rFonts w:ascii="Arial" w:hAnsi="Arial" w:cs="Arial"/>
          <w:sz w:val="20"/>
          <w:szCs w:val="20"/>
        </w:rPr>
        <w:t>за функціональним</w:t>
      </w:r>
      <w:r w:rsidRPr="00F37DCE">
        <w:rPr>
          <w:rFonts w:ascii="Arial" w:hAnsi="Arial" w:cs="Arial"/>
          <w:spacing w:val="26"/>
          <w:sz w:val="20"/>
          <w:szCs w:val="20"/>
        </w:rPr>
        <w:t xml:space="preserve"> </w:t>
      </w:r>
      <w:r w:rsidRPr="00F37DCE">
        <w:rPr>
          <w:rFonts w:ascii="Arial" w:hAnsi="Arial" w:cs="Arial"/>
          <w:sz w:val="20"/>
          <w:szCs w:val="20"/>
        </w:rPr>
        <w:t>призначенням поділяються на комплекси та групи:</w:t>
      </w:r>
    </w:p>
    <w:p w14:paraId="59AE4069" w14:textId="77777777" w:rsidR="00A76B49" w:rsidRPr="00F37DCE" w:rsidRDefault="002455BA" w:rsidP="009B5F49">
      <w:pPr>
        <w:pStyle w:val="a5"/>
        <w:numPr>
          <w:ilvl w:val="0"/>
          <w:numId w:val="25"/>
        </w:numPr>
        <w:tabs>
          <w:tab w:val="left" w:pos="1025"/>
        </w:tabs>
        <w:spacing w:line="288" w:lineRule="auto"/>
        <w:ind w:left="0" w:firstLine="709"/>
        <w:rPr>
          <w:rFonts w:ascii="Arial" w:hAnsi="Arial" w:cs="Arial"/>
          <w:sz w:val="20"/>
          <w:szCs w:val="20"/>
        </w:rPr>
      </w:pPr>
      <w:r w:rsidRPr="00F37DCE">
        <w:rPr>
          <w:rFonts w:ascii="Arial" w:hAnsi="Arial" w:cs="Arial"/>
          <w:sz w:val="20"/>
          <w:szCs w:val="20"/>
        </w:rPr>
        <w:t>основні,</w:t>
      </w:r>
      <w:r w:rsidRPr="00F37DCE">
        <w:rPr>
          <w:rFonts w:ascii="Arial" w:hAnsi="Arial" w:cs="Arial"/>
          <w:spacing w:val="-10"/>
          <w:sz w:val="20"/>
          <w:szCs w:val="20"/>
        </w:rPr>
        <w:t xml:space="preserve"> </w:t>
      </w:r>
      <w:r w:rsidRPr="00F37DCE">
        <w:rPr>
          <w:rFonts w:ascii="Arial" w:hAnsi="Arial" w:cs="Arial"/>
          <w:sz w:val="20"/>
          <w:szCs w:val="20"/>
        </w:rPr>
        <w:t>призначені</w:t>
      </w:r>
      <w:r w:rsidRPr="00F37DCE">
        <w:rPr>
          <w:rFonts w:ascii="Arial" w:hAnsi="Arial" w:cs="Arial"/>
          <w:spacing w:val="-6"/>
          <w:sz w:val="20"/>
          <w:szCs w:val="20"/>
        </w:rPr>
        <w:t xml:space="preserve"> </w:t>
      </w:r>
      <w:r w:rsidRPr="00F37DCE">
        <w:rPr>
          <w:rFonts w:ascii="Arial" w:hAnsi="Arial" w:cs="Arial"/>
          <w:sz w:val="20"/>
          <w:szCs w:val="20"/>
        </w:rPr>
        <w:t>безпосередньо</w:t>
      </w:r>
      <w:r w:rsidRPr="00F37DCE">
        <w:rPr>
          <w:rFonts w:ascii="Arial" w:hAnsi="Arial" w:cs="Arial"/>
          <w:spacing w:val="-8"/>
          <w:sz w:val="20"/>
          <w:szCs w:val="20"/>
        </w:rPr>
        <w:t xml:space="preserve"> </w:t>
      </w:r>
      <w:r w:rsidRPr="00F37DCE">
        <w:rPr>
          <w:rFonts w:ascii="Arial" w:hAnsi="Arial" w:cs="Arial"/>
          <w:sz w:val="20"/>
          <w:szCs w:val="20"/>
        </w:rPr>
        <w:t>для</w:t>
      </w:r>
      <w:r w:rsidRPr="00F37DCE">
        <w:rPr>
          <w:rFonts w:ascii="Arial" w:hAnsi="Arial" w:cs="Arial"/>
          <w:spacing w:val="-10"/>
          <w:sz w:val="20"/>
          <w:szCs w:val="20"/>
        </w:rPr>
        <w:t xml:space="preserve"> </w:t>
      </w:r>
      <w:r w:rsidRPr="00F37DCE">
        <w:rPr>
          <w:rFonts w:ascii="Arial" w:hAnsi="Arial" w:cs="Arial"/>
          <w:sz w:val="20"/>
          <w:szCs w:val="20"/>
        </w:rPr>
        <w:t>спортивних</w:t>
      </w:r>
      <w:r w:rsidRPr="00F37DCE">
        <w:rPr>
          <w:rFonts w:ascii="Arial" w:hAnsi="Arial" w:cs="Arial"/>
          <w:spacing w:val="-10"/>
          <w:sz w:val="20"/>
          <w:szCs w:val="20"/>
        </w:rPr>
        <w:t xml:space="preserve"> </w:t>
      </w:r>
      <w:r w:rsidRPr="00F37DCE">
        <w:rPr>
          <w:rFonts w:ascii="Arial" w:hAnsi="Arial" w:cs="Arial"/>
          <w:sz w:val="20"/>
          <w:szCs w:val="20"/>
        </w:rPr>
        <w:t>та</w:t>
      </w:r>
      <w:r w:rsidRPr="00F37DCE">
        <w:rPr>
          <w:rFonts w:ascii="Arial" w:hAnsi="Arial" w:cs="Arial"/>
          <w:spacing w:val="-7"/>
          <w:sz w:val="20"/>
          <w:szCs w:val="20"/>
        </w:rPr>
        <w:t xml:space="preserve"> </w:t>
      </w:r>
      <w:r w:rsidRPr="00F37DCE">
        <w:rPr>
          <w:rFonts w:ascii="Arial" w:hAnsi="Arial" w:cs="Arial"/>
          <w:sz w:val="20"/>
          <w:szCs w:val="20"/>
        </w:rPr>
        <w:t>фізкультурно-оздоровчих</w:t>
      </w:r>
      <w:r w:rsidRPr="00F37DCE">
        <w:rPr>
          <w:rFonts w:ascii="Arial" w:hAnsi="Arial" w:cs="Arial"/>
          <w:spacing w:val="-7"/>
          <w:sz w:val="20"/>
          <w:szCs w:val="20"/>
        </w:rPr>
        <w:t xml:space="preserve"> </w:t>
      </w:r>
      <w:r w:rsidRPr="00F37DCE">
        <w:rPr>
          <w:rFonts w:ascii="Arial" w:hAnsi="Arial" w:cs="Arial"/>
          <w:spacing w:val="-2"/>
          <w:sz w:val="20"/>
          <w:szCs w:val="20"/>
        </w:rPr>
        <w:t>занять;</w:t>
      </w:r>
    </w:p>
    <w:p w14:paraId="0CE9E473" w14:textId="5BFB30D8" w:rsidR="00A76B49" w:rsidRPr="00F37DCE" w:rsidRDefault="002455BA" w:rsidP="009B5F49">
      <w:pPr>
        <w:pStyle w:val="a5"/>
        <w:numPr>
          <w:ilvl w:val="0"/>
          <w:numId w:val="25"/>
        </w:numPr>
        <w:tabs>
          <w:tab w:val="left" w:pos="1025"/>
        </w:tabs>
        <w:spacing w:line="288" w:lineRule="auto"/>
        <w:ind w:left="0" w:firstLine="709"/>
        <w:rPr>
          <w:rFonts w:ascii="Arial" w:hAnsi="Arial" w:cs="Arial"/>
          <w:sz w:val="20"/>
          <w:szCs w:val="20"/>
        </w:rPr>
      </w:pPr>
      <w:r w:rsidRPr="00F37DCE">
        <w:rPr>
          <w:rFonts w:ascii="Arial" w:hAnsi="Arial" w:cs="Arial"/>
          <w:sz w:val="20"/>
          <w:szCs w:val="20"/>
        </w:rPr>
        <w:t>допоміжні,</w:t>
      </w:r>
      <w:r w:rsidRPr="00F37DCE">
        <w:rPr>
          <w:rFonts w:ascii="Arial" w:hAnsi="Arial" w:cs="Arial"/>
          <w:spacing w:val="16"/>
          <w:sz w:val="20"/>
          <w:szCs w:val="20"/>
        </w:rPr>
        <w:t xml:space="preserve"> </w:t>
      </w:r>
      <w:r w:rsidRPr="00F37DCE">
        <w:rPr>
          <w:rFonts w:ascii="Arial" w:hAnsi="Arial" w:cs="Arial"/>
          <w:sz w:val="20"/>
          <w:szCs w:val="20"/>
        </w:rPr>
        <w:t>призначені</w:t>
      </w:r>
      <w:r w:rsidRPr="00F37DCE">
        <w:rPr>
          <w:rFonts w:ascii="Arial" w:hAnsi="Arial" w:cs="Arial"/>
          <w:spacing w:val="17"/>
          <w:sz w:val="20"/>
          <w:szCs w:val="20"/>
        </w:rPr>
        <w:t xml:space="preserve"> </w:t>
      </w:r>
      <w:r w:rsidRPr="00F37DCE">
        <w:rPr>
          <w:rFonts w:ascii="Arial" w:hAnsi="Arial" w:cs="Arial"/>
          <w:sz w:val="20"/>
          <w:szCs w:val="20"/>
        </w:rPr>
        <w:t>для</w:t>
      </w:r>
      <w:r w:rsidRPr="00F37DCE">
        <w:rPr>
          <w:rFonts w:ascii="Arial" w:hAnsi="Arial" w:cs="Arial"/>
          <w:spacing w:val="18"/>
          <w:sz w:val="20"/>
          <w:szCs w:val="20"/>
        </w:rPr>
        <w:t xml:space="preserve"> </w:t>
      </w:r>
      <w:r w:rsidRPr="00F37DCE">
        <w:rPr>
          <w:rFonts w:ascii="Arial" w:hAnsi="Arial" w:cs="Arial"/>
          <w:sz w:val="20"/>
          <w:szCs w:val="20"/>
        </w:rPr>
        <w:t>осіб,</w:t>
      </w:r>
      <w:r w:rsidRPr="00F37DCE">
        <w:rPr>
          <w:rFonts w:ascii="Arial" w:hAnsi="Arial" w:cs="Arial"/>
          <w:spacing w:val="18"/>
          <w:sz w:val="20"/>
          <w:szCs w:val="20"/>
        </w:rPr>
        <w:t xml:space="preserve"> </w:t>
      </w:r>
      <w:r w:rsidRPr="00F37DCE">
        <w:rPr>
          <w:rFonts w:ascii="Arial" w:hAnsi="Arial" w:cs="Arial"/>
          <w:sz w:val="20"/>
          <w:szCs w:val="20"/>
        </w:rPr>
        <w:t>які</w:t>
      </w:r>
      <w:r w:rsidRPr="00F37DCE">
        <w:rPr>
          <w:rFonts w:ascii="Arial" w:hAnsi="Arial" w:cs="Arial"/>
          <w:spacing w:val="19"/>
          <w:sz w:val="20"/>
          <w:szCs w:val="20"/>
        </w:rPr>
        <w:t xml:space="preserve"> </w:t>
      </w:r>
      <w:r w:rsidRPr="00F37DCE">
        <w:rPr>
          <w:rFonts w:ascii="Arial" w:hAnsi="Arial" w:cs="Arial"/>
          <w:sz w:val="20"/>
          <w:szCs w:val="20"/>
        </w:rPr>
        <w:t>займаються,</w:t>
      </w:r>
      <w:r w:rsidRPr="00F37DCE">
        <w:rPr>
          <w:rFonts w:ascii="Arial" w:hAnsi="Arial" w:cs="Arial"/>
          <w:spacing w:val="18"/>
          <w:sz w:val="20"/>
          <w:szCs w:val="20"/>
        </w:rPr>
        <w:t xml:space="preserve"> </w:t>
      </w:r>
      <w:r w:rsidRPr="00F37DCE">
        <w:rPr>
          <w:rFonts w:ascii="Arial" w:hAnsi="Arial" w:cs="Arial"/>
          <w:sz w:val="20"/>
          <w:szCs w:val="20"/>
        </w:rPr>
        <w:t>тренерів</w:t>
      </w:r>
      <w:r w:rsidRPr="00F37DCE">
        <w:rPr>
          <w:rFonts w:ascii="Arial" w:hAnsi="Arial" w:cs="Arial"/>
          <w:spacing w:val="17"/>
          <w:sz w:val="20"/>
          <w:szCs w:val="20"/>
        </w:rPr>
        <w:t xml:space="preserve"> </w:t>
      </w:r>
      <w:r w:rsidRPr="00F37DCE">
        <w:rPr>
          <w:rFonts w:ascii="Arial" w:hAnsi="Arial" w:cs="Arial"/>
          <w:sz w:val="20"/>
          <w:szCs w:val="20"/>
        </w:rPr>
        <w:t>та</w:t>
      </w:r>
      <w:r w:rsidRPr="00F37DCE">
        <w:rPr>
          <w:rFonts w:ascii="Arial" w:hAnsi="Arial" w:cs="Arial"/>
          <w:spacing w:val="19"/>
          <w:sz w:val="20"/>
          <w:szCs w:val="20"/>
        </w:rPr>
        <w:t xml:space="preserve"> </w:t>
      </w:r>
      <w:r w:rsidRPr="00F37DCE">
        <w:rPr>
          <w:rFonts w:ascii="Arial" w:hAnsi="Arial" w:cs="Arial"/>
          <w:sz w:val="20"/>
          <w:szCs w:val="20"/>
        </w:rPr>
        <w:t>суддів,</w:t>
      </w:r>
      <w:r w:rsidRPr="00F37DCE">
        <w:rPr>
          <w:rFonts w:ascii="Arial" w:hAnsi="Arial" w:cs="Arial"/>
          <w:spacing w:val="18"/>
          <w:sz w:val="20"/>
          <w:szCs w:val="20"/>
        </w:rPr>
        <w:t xml:space="preserve"> </w:t>
      </w:r>
      <w:r w:rsidRPr="00F37DCE">
        <w:rPr>
          <w:rFonts w:ascii="Arial" w:hAnsi="Arial" w:cs="Arial"/>
          <w:sz w:val="20"/>
          <w:szCs w:val="20"/>
        </w:rPr>
        <w:t>а</w:t>
      </w:r>
      <w:r w:rsidRPr="00F37DCE">
        <w:rPr>
          <w:rFonts w:ascii="Arial" w:hAnsi="Arial" w:cs="Arial"/>
          <w:spacing w:val="19"/>
          <w:sz w:val="20"/>
          <w:szCs w:val="20"/>
        </w:rPr>
        <w:t xml:space="preserve"> </w:t>
      </w:r>
      <w:r w:rsidRPr="00F37DCE">
        <w:rPr>
          <w:rFonts w:ascii="Arial" w:hAnsi="Arial" w:cs="Arial"/>
          <w:sz w:val="20"/>
          <w:szCs w:val="20"/>
        </w:rPr>
        <w:t>також</w:t>
      </w:r>
      <w:r w:rsidRPr="00F37DCE">
        <w:rPr>
          <w:rFonts w:ascii="Arial" w:hAnsi="Arial" w:cs="Arial"/>
          <w:spacing w:val="19"/>
          <w:sz w:val="20"/>
          <w:szCs w:val="20"/>
        </w:rPr>
        <w:t xml:space="preserve"> </w:t>
      </w:r>
      <w:r w:rsidRPr="00F37DCE">
        <w:rPr>
          <w:rFonts w:ascii="Arial" w:hAnsi="Arial" w:cs="Arial"/>
          <w:sz w:val="20"/>
          <w:szCs w:val="20"/>
        </w:rPr>
        <w:t>медичні,</w:t>
      </w:r>
      <w:r w:rsidRPr="00F37DCE">
        <w:rPr>
          <w:rFonts w:ascii="Arial" w:hAnsi="Arial" w:cs="Arial"/>
          <w:spacing w:val="18"/>
          <w:sz w:val="20"/>
          <w:szCs w:val="20"/>
        </w:rPr>
        <w:t xml:space="preserve"> </w:t>
      </w:r>
      <w:r w:rsidRPr="00F37DCE">
        <w:rPr>
          <w:rFonts w:ascii="Arial" w:hAnsi="Arial" w:cs="Arial"/>
          <w:sz w:val="20"/>
          <w:szCs w:val="20"/>
        </w:rPr>
        <w:t>службово-адміністративні, складські тощо;</w:t>
      </w:r>
    </w:p>
    <w:p w14:paraId="03EDBD43" w14:textId="77777777" w:rsidR="00A76B49" w:rsidRPr="00F37DCE" w:rsidRDefault="002455BA" w:rsidP="009B5F49">
      <w:pPr>
        <w:pStyle w:val="a5"/>
        <w:numPr>
          <w:ilvl w:val="0"/>
          <w:numId w:val="25"/>
        </w:numPr>
        <w:tabs>
          <w:tab w:val="left" w:pos="1025"/>
        </w:tabs>
        <w:spacing w:line="288" w:lineRule="auto"/>
        <w:ind w:left="0" w:firstLine="709"/>
        <w:rPr>
          <w:rFonts w:ascii="Arial" w:hAnsi="Arial" w:cs="Arial"/>
          <w:sz w:val="20"/>
          <w:szCs w:val="20"/>
        </w:rPr>
      </w:pPr>
      <w:r w:rsidRPr="00F37DCE">
        <w:rPr>
          <w:rFonts w:ascii="Arial" w:hAnsi="Arial" w:cs="Arial"/>
          <w:sz w:val="20"/>
          <w:szCs w:val="20"/>
        </w:rPr>
        <w:t>комплексу</w:t>
      </w:r>
      <w:r w:rsidRPr="00F37DCE">
        <w:rPr>
          <w:rFonts w:ascii="Arial" w:hAnsi="Arial" w:cs="Arial"/>
          <w:spacing w:val="-5"/>
          <w:sz w:val="20"/>
          <w:szCs w:val="20"/>
        </w:rPr>
        <w:t xml:space="preserve"> </w:t>
      </w:r>
      <w:r w:rsidRPr="00F37DCE">
        <w:rPr>
          <w:rFonts w:ascii="Arial" w:hAnsi="Arial" w:cs="Arial"/>
          <w:sz w:val="20"/>
          <w:szCs w:val="20"/>
        </w:rPr>
        <w:t>для</w:t>
      </w:r>
      <w:r w:rsidRPr="00F37DCE">
        <w:rPr>
          <w:rFonts w:ascii="Arial" w:hAnsi="Arial" w:cs="Arial"/>
          <w:spacing w:val="-3"/>
          <w:sz w:val="20"/>
          <w:szCs w:val="20"/>
        </w:rPr>
        <w:t xml:space="preserve"> </w:t>
      </w:r>
      <w:r w:rsidRPr="00F37DCE">
        <w:rPr>
          <w:rFonts w:ascii="Arial" w:hAnsi="Arial" w:cs="Arial"/>
          <w:spacing w:val="-2"/>
          <w:sz w:val="20"/>
          <w:szCs w:val="20"/>
        </w:rPr>
        <w:t>глядачів.</w:t>
      </w:r>
    </w:p>
    <w:p w14:paraId="1D16C3A7" w14:textId="77777777" w:rsidR="00A76B49" w:rsidRPr="00F37DCE" w:rsidRDefault="002455BA" w:rsidP="009B5F49">
      <w:pPr>
        <w:pStyle w:val="a5"/>
        <w:numPr>
          <w:ilvl w:val="1"/>
          <w:numId w:val="28"/>
        </w:numPr>
        <w:tabs>
          <w:tab w:val="left" w:pos="1028"/>
        </w:tabs>
        <w:spacing w:line="288" w:lineRule="auto"/>
        <w:ind w:left="0" w:firstLine="709"/>
        <w:rPr>
          <w:rFonts w:ascii="Arial" w:hAnsi="Arial" w:cs="Arial"/>
          <w:sz w:val="20"/>
          <w:szCs w:val="20"/>
        </w:rPr>
      </w:pPr>
      <w:bookmarkStart w:id="5" w:name="С._2_ДБН_В.2.2-13-2003"/>
      <w:bookmarkEnd w:id="5"/>
      <w:r w:rsidRPr="00F37DCE">
        <w:rPr>
          <w:rFonts w:ascii="Arial" w:hAnsi="Arial" w:cs="Arial"/>
          <w:sz w:val="20"/>
          <w:szCs w:val="20"/>
        </w:rPr>
        <w:lastRenderedPageBreak/>
        <w:t>Кількість, склад і місткість спортивних та фізкультурно-оздоровчих будинків і споруд і їх комплексів встановлюється відповідно до норми площі, передбаченої вимогами розділу 6 ДБН 360.</w:t>
      </w:r>
    </w:p>
    <w:p w14:paraId="0D5C903F" w14:textId="77777777" w:rsidR="00A76B49" w:rsidRPr="00C94423"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Спеціалізація споруд за видами спорту і кількість місць для глядачів встановлюються завданням на проектування залежно від місцевих умов, чисельності населення і містобудівного значення спор-тивної споруди або комплексу.</w:t>
      </w:r>
    </w:p>
    <w:p w14:paraId="33168BAB" w14:textId="7EA69CE5" w:rsidR="00A76B49" w:rsidRPr="00F37DCE" w:rsidRDefault="002455BA" w:rsidP="009B5F49">
      <w:pPr>
        <w:pStyle w:val="a5"/>
        <w:numPr>
          <w:ilvl w:val="1"/>
          <w:numId w:val="28"/>
        </w:numPr>
        <w:tabs>
          <w:tab w:val="left" w:pos="1042"/>
        </w:tabs>
        <w:spacing w:line="288" w:lineRule="auto"/>
        <w:ind w:left="0" w:firstLine="709"/>
        <w:rPr>
          <w:rFonts w:ascii="Arial" w:hAnsi="Arial" w:cs="Arial"/>
          <w:color w:val="00B050"/>
          <w:sz w:val="20"/>
          <w:szCs w:val="20"/>
        </w:rPr>
      </w:pPr>
      <w:r w:rsidRPr="00F37DCE">
        <w:rPr>
          <w:rFonts w:ascii="Arial" w:hAnsi="Arial" w:cs="Arial"/>
          <w:color w:val="00B050"/>
          <w:sz w:val="20"/>
          <w:szCs w:val="20"/>
        </w:rPr>
        <w:t xml:space="preserve">Спортивні та фізкультурно-оздоровчі будинки і споруди слід проектувати з урахуванням вимог </w:t>
      </w:r>
      <w:r w:rsidR="00081AE8" w:rsidRPr="00F37DCE">
        <w:rPr>
          <w:rFonts w:ascii="Arial" w:hAnsi="Arial" w:cs="Arial"/>
          <w:color w:val="00B050"/>
          <w:sz w:val="20"/>
          <w:szCs w:val="20"/>
        </w:rPr>
        <w:t xml:space="preserve">ДБН </w:t>
      </w:r>
      <w:r w:rsidR="00081AE8" w:rsidRPr="00F37DCE">
        <w:rPr>
          <w:rFonts w:ascii="Arial" w:hAnsi="Arial" w:cs="Arial"/>
          <w:color w:val="00B050"/>
          <w:spacing w:val="-2"/>
          <w:sz w:val="20"/>
          <w:szCs w:val="20"/>
        </w:rPr>
        <w:t>В.2.2-17</w:t>
      </w:r>
      <w:r w:rsidRPr="00F37DCE">
        <w:rPr>
          <w:rFonts w:ascii="Arial" w:hAnsi="Arial" w:cs="Arial"/>
          <w:color w:val="00B050"/>
          <w:sz w:val="20"/>
          <w:szCs w:val="20"/>
        </w:rPr>
        <w:t>. Параметри зон, просторів і елементів будинків, споруд та приміщень для інвалідів і маломобільних груп населення наведені у додатку Г.</w:t>
      </w:r>
    </w:p>
    <w:p w14:paraId="1A95CB5B" w14:textId="05F2CDFB" w:rsidR="00081AE8" w:rsidRPr="00F37DCE" w:rsidRDefault="00081AE8" w:rsidP="009B5F49">
      <w:pPr>
        <w:pStyle w:val="a5"/>
        <w:spacing w:line="288" w:lineRule="auto"/>
        <w:ind w:left="0" w:firstLine="709"/>
        <w:rPr>
          <w:rFonts w:ascii="Arial" w:hAnsi="Arial" w:cs="Arial"/>
          <w:b/>
          <w:bCs/>
          <w:i/>
          <w:iCs/>
          <w:color w:val="00B050"/>
          <w:sz w:val="20"/>
          <w:szCs w:val="20"/>
        </w:rPr>
      </w:pPr>
      <w:r w:rsidRPr="00F37DCE">
        <w:rPr>
          <w:rFonts w:ascii="Arial" w:hAnsi="Arial" w:cs="Arial"/>
          <w:b/>
          <w:bCs/>
          <w:i/>
          <w:iCs/>
          <w:color w:val="00B050"/>
          <w:sz w:val="20"/>
          <w:szCs w:val="20"/>
        </w:rPr>
        <w:t>(Пункт 1.4 змінено, Зміна № 1)</w:t>
      </w:r>
    </w:p>
    <w:p w14:paraId="02F8DD3E" w14:textId="5797B528" w:rsidR="00A76B49" w:rsidRPr="00F37DCE" w:rsidRDefault="002455BA" w:rsidP="009B5F49">
      <w:pPr>
        <w:pStyle w:val="a5"/>
        <w:numPr>
          <w:ilvl w:val="1"/>
          <w:numId w:val="28"/>
        </w:numPr>
        <w:tabs>
          <w:tab w:val="left" w:pos="992"/>
        </w:tabs>
        <w:spacing w:line="288" w:lineRule="auto"/>
        <w:ind w:left="0" w:firstLine="709"/>
        <w:rPr>
          <w:rFonts w:ascii="Arial" w:hAnsi="Arial" w:cs="Arial"/>
          <w:sz w:val="20"/>
          <w:szCs w:val="20"/>
        </w:rPr>
      </w:pPr>
      <w:r w:rsidRPr="00F37DCE">
        <w:rPr>
          <w:rFonts w:ascii="Arial" w:hAnsi="Arial" w:cs="Arial"/>
          <w:sz w:val="20"/>
          <w:szCs w:val="20"/>
        </w:rPr>
        <w:t>Необхідність</w:t>
      </w:r>
      <w:r w:rsidRPr="00F37DCE">
        <w:rPr>
          <w:rFonts w:ascii="Arial" w:hAnsi="Arial" w:cs="Arial"/>
          <w:spacing w:val="-8"/>
          <w:sz w:val="20"/>
          <w:szCs w:val="20"/>
        </w:rPr>
        <w:t xml:space="preserve"> </w:t>
      </w:r>
      <w:r w:rsidRPr="00F37DCE">
        <w:rPr>
          <w:rFonts w:ascii="Arial" w:hAnsi="Arial" w:cs="Arial"/>
          <w:sz w:val="20"/>
          <w:szCs w:val="20"/>
        </w:rPr>
        <w:t>влаштування</w:t>
      </w:r>
      <w:r w:rsidRPr="00F37DCE">
        <w:rPr>
          <w:rFonts w:ascii="Arial" w:hAnsi="Arial" w:cs="Arial"/>
          <w:spacing w:val="-9"/>
          <w:sz w:val="20"/>
          <w:szCs w:val="20"/>
        </w:rPr>
        <w:t xml:space="preserve"> </w:t>
      </w:r>
      <w:r w:rsidRPr="00F37DCE">
        <w:rPr>
          <w:rFonts w:ascii="Arial" w:hAnsi="Arial" w:cs="Arial"/>
          <w:sz w:val="20"/>
          <w:szCs w:val="20"/>
        </w:rPr>
        <w:t>захисних</w:t>
      </w:r>
      <w:r w:rsidRPr="00F37DCE">
        <w:rPr>
          <w:rFonts w:ascii="Arial" w:hAnsi="Arial" w:cs="Arial"/>
          <w:spacing w:val="-8"/>
          <w:sz w:val="20"/>
          <w:szCs w:val="20"/>
        </w:rPr>
        <w:t xml:space="preserve"> </w:t>
      </w:r>
      <w:r w:rsidRPr="00F37DCE">
        <w:rPr>
          <w:rFonts w:ascii="Arial" w:hAnsi="Arial" w:cs="Arial"/>
          <w:sz w:val="20"/>
          <w:szCs w:val="20"/>
        </w:rPr>
        <w:t>споруд</w:t>
      </w:r>
      <w:r w:rsidRPr="00F37DCE">
        <w:rPr>
          <w:rFonts w:ascii="Arial" w:hAnsi="Arial" w:cs="Arial"/>
          <w:spacing w:val="-8"/>
          <w:sz w:val="20"/>
          <w:szCs w:val="20"/>
        </w:rPr>
        <w:t xml:space="preserve"> </w:t>
      </w:r>
      <w:r w:rsidRPr="00F37DCE">
        <w:rPr>
          <w:rFonts w:ascii="Arial" w:hAnsi="Arial" w:cs="Arial"/>
          <w:sz w:val="20"/>
          <w:szCs w:val="20"/>
        </w:rPr>
        <w:t>цивільної</w:t>
      </w:r>
      <w:r w:rsidRPr="00F37DCE">
        <w:rPr>
          <w:rFonts w:ascii="Arial" w:hAnsi="Arial" w:cs="Arial"/>
          <w:spacing w:val="-7"/>
          <w:sz w:val="20"/>
          <w:szCs w:val="20"/>
        </w:rPr>
        <w:t xml:space="preserve"> </w:t>
      </w:r>
      <w:r w:rsidRPr="00F37DCE">
        <w:rPr>
          <w:rFonts w:ascii="Arial" w:hAnsi="Arial" w:cs="Arial"/>
          <w:sz w:val="20"/>
          <w:szCs w:val="20"/>
        </w:rPr>
        <w:t>оборони</w:t>
      </w:r>
      <w:r w:rsidRPr="00F37DCE">
        <w:rPr>
          <w:rFonts w:ascii="Arial" w:hAnsi="Arial" w:cs="Arial"/>
          <w:spacing w:val="-9"/>
          <w:sz w:val="20"/>
          <w:szCs w:val="20"/>
        </w:rPr>
        <w:t xml:space="preserve"> </w:t>
      </w:r>
      <w:r w:rsidRPr="00F37DCE">
        <w:rPr>
          <w:rFonts w:ascii="Arial" w:hAnsi="Arial" w:cs="Arial"/>
          <w:sz w:val="20"/>
          <w:szCs w:val="20"/>
        </w:rPr>
        <w:t>у</w:t>
      </w:r>
      <w:r w:rsidRPr="00F37DCE">
        <w:rPr>
          <w:rFonts w:ascii="Arial" w:hAnsi="Arial" w:cs="Arial"/>
          <w:spacing w:val="-10"/>
          <w:sz w:val="20"/>
          <w:szCs w:val="20"/>
        </w:rPr>
        <w:t xml:space="preserve"> </w:t>
      </w:r>
      <w:r w:rsidRPr="00F37DCE">
        <w:rPr>
          <w:rFonts w:ascii="Arial" w:hAnsi="Arial" w:cs="Arial"/>
          <w:sz w:val="20"/>
          <w:szCs w:val="20"/>
        </w:rPr>
        <w:t>спортивних</w:t>
      </w:r>
      <w:r w:rsidRPr="00F37DCE">
        <w:rPr>
          <w:rFonts w:ascii="Arial" w:hAnsi="Arial" w:cs="Arial"/>
          <w:spacing w:val="-8"/>
          <w:sz w:val="20"/>
          <w:szCs w:val="20"/>
        </w:rPr>
        <w:t xml:space="preserve"> </w:t>
      </w:r>
      <w:r w:rsidRPr="00F37DCE">
        <w:rPr>
          <w:rFonts w:ascii="Arial" w:hAnsi="Arial" w:cs="Arial"/>
          <w:sz w:val="20"/>
          <w:szCs w:val="20"/>
        </w:rPr>
        <w:t>та</w:t>
      </w:r>
      <w:r w:rsidRPr="00F37DCE">
        <w:rPr>
          <w:rFonts w:ascii="Arial" w:hAnsi="Arial" w:cs="Arial"/>
          <w:spacing w:val="-8"/>
          <w:sz w:val="20"/>
          <w:szCs w:val="20"/>
        </w:rPr>
        <w:t xml:space="preserve"> </w:t>
      </w:r>
      <w:r w:rsidRPr="00F37DCE">
        <w:rPr>
          <w:rFonts w:ascii="Arial" w:hAnsi="Arial" w:cs="Arial"/>
          <w:sz w:val="20"/>
          <w:szCs w:val="20"/>
        </w:rPr>
        <w:t xml:space="preserve">фізкультурно-оздоровчих будинках і спорудах визначається завданням на проектування за погодженням із штабом цивільної оборони, а їх проектування здійснюється згідно з вимогами </w:t>
      </w:r>
      <w:r w:rsidR="000F7412">
        <w:rPr>
          <w:rFonts w:ascii="Arial" w:hAnsi="Arial" w:cs="Arial"/>
          <w:sz w:val="20"/>
          <w:szCs w:val="20"/>
        </w:rPr>
        <w:t xml:space="preserve">         </w:t>
      </w:r>
      <w:r w:rsidRPr="00F37DCE">
        <w:rPr>
          <w:rFonts w:ascii="Arial" w:hAnsi="Arial" w:cs="Arial"/>
          <w:sz w:val="20"/>
          <w:szCs w:val="20"/>
        </w:rPr>
        <w:t>ДБН В.2.2-5.</w:t>
      </w:r>
    </w:p>
    <w:p w14:paraId="204C36E4" w14:textId="5F550E7A" w:rsidR="00A76B49" w:rsidRPr="00F37DCE" w:rsidRDefault="002455BA" w:rsidP="009B5F49">
      <w:pPr>
        <w:pStyle w:val="a5"/>
        <w:numPr>
          <w:ilvl w:val="1"/>
          <w:numId w:val="28"/>
        </w:numPr>
        <w:tabs>
          <w:tab w:val="left" w:pos="1028"/>
        </w:tabs>
        <w:spacing w:line="288" w:lineRule="auto"/>
        <w:ind w:left="0" w:firstLine="709"/>
        <w:rPr>
          <w:rFonts w:ascii="Arial" w:hAnsi="Arial" w:cs="Arial"/>
          <w:color w:val="00B050"/>
          <w:sz w:val="20"/>
          <w:szCs w:val="20"/>
        </w:rPr>
      </w:pPr>
      <w:r w:rsidRPr="00F37DCE">
        <w:rPr>
          <w:rFonts w:ascii="Arial" w:hAnsi="Arial" w:cs="Arial"/>
          <w:color w:val="00B050"/>
          <w:sz w:val="20"/>
          <w:szCs w:val="20"/>
        </w:rPr>
        <w:t>Розміщення спортивних та фізкультурно-оздоровчих споруд у вбудованих, вбудовано-при-будованих та прибудованих приміщеннях до житлових будинків дозволяється тільки для закладів з регламентованим</w:t>
      </w:r>
      <w:r w:rsidRPr="00F37DCE">
        <w:rPr>
          <w:rFonts w:ascii="Arial" w:hAnsi="Arial" w:cs="Arial"/>
          <w:color w:val="00B050"/>
          <w:spacing w:val="-5"/>
          <w:sz w:val="20"/>
          <w:szCs w:val="20"/>
        </w:rPr>
        <w:t xml:space="preserve"> </w:t>
      </w:r>
      <w:r w:rsidRPr="00F37DCE">
        <w:rPr>
          <w:rFonts w:ascii="Arial" w:hAnsi="Arial" w:cs="Arial"/>
          <w:color w:val="00B050"/>
          <w:sz w:val="20"/>
          <w:szCs w:val="20"/>
        </w:rPr>
        <w:t>режимом</w:t>
      </w:r>
      <w:r w:rsidRPr="00F37DCE">
        <w:rPr>
          <w:rFonts w:ascii="Arial" w:hAnsi="Arial" w:cs="Arial"/>
          <w:color w:val="00B050"/>
          <w:spacing w:val="-5"/>
          <w:sz w:val="20"/>
          <w:szCs w:val="20"/>
        </w:rPr>
        <w:t xml:space="preserve"> </w:t>
      </w:r>
      <w:r w:rsidRPr="00F37DCE">
        <w:rPr>
          <w:rFonts w:ascii="Arial" w:hAnsi="Arial" w:cs="Arial"/>
          <w:color w:val="00B050"/>
          <w:sz w:val="20"/>
          <w:szCs w:val="20"/>
        </w:rPr>
        <w:t>функціонування</w:t>
      </w:r>
      <w:r w:rsidRPr="00F37DCE">
        <w:rPr>
          <w:rFonts w:ascii="Arial" w:hAnsi="Arial" w:cs="Arial"/>
          <w:color w:val="00B050"/>
          <w:spacing w:val="-5"/>
          <w:sz w:val="20"/>
          <w:szCs w:val="20"/>
        </w:rPr>
        <w:t xml:space="preserve"> </w:t>
      </w:r>
      <w:r w:rsidRPr="00F37DCE">
        <w:rPr>
          <w:rFonts w:ascii="Arial" w:hAnsi="Arial" w:cs="Arial"/>
          <w:color w:val="00B050"/>
          <w:sz w:val="20"/>
          <w:szCs w:val="20"/>
        </w:rPr>
        <w:t>(з</w:t>
      </w:r>
      <w:r w:rsidRPr="00F37DCE">
        <w:rPr>
          <w:rFonts w:ascii="Arial" w:hAnsi="Arial" w:cs="Arial"/>
          <w:color w:val="00B050"/>
          <w:spacing w:val="-5"/>
          <w:sz w:val="20"/>
          <w:szCs w:val="20"/>
        </w:rPr>
        <w:t xml:space="preserve"> </w:t>
      </w:r>
      <w:r w:rsidRPr="00F37DCE">
        <w:rPr>
          <w:rFonts w:ascii="Arial" w:hAnsi="Arial" w:cs="Arial"/>
          <w:color w:val="00B050"/>
          <w:sz w:val="20"/>
          <w:szCs w:val="20"/>
        </w:rPr>
        <w:t>7</w:t>
      </w:r>
      <w:r w:rsidRPr="00F37DCE">
        <w:rPr>
          <w:rFonts w:ascii="Arial" w:hAnsi="Arial" w:cs="Arial"/>
          <w:color w:val="00B050"/>
          <w:spacing w:val="-5"/>
          <w:sz w:val="20"/>
          <w:szCs w:val="20"/>
        </w:rPr>
        <w:t xml:space="preserve"> </w:t>
      </w:r>
      <w:r w:rsidRPr="00F37DCE">
        <w:rPr>
          <w:rFonts w:ascii="Arial" w:hAnsi="Arial" w:cs="Arial"/>
          <w:color w:val="00B050"/>
          <w:sz w:val="20"/>
          <w:szCs w:val="20"/>
        </w:rPr>
        <w:t>до</w:t>
      </w:r>
      <w:r w:rsidRPr="00F37DCE">
        <w:rPr>
          <w:rFonts w:ascii="Arial" w:hAnsi="Arial" w:cs="Arial"/>
          <w:color w:val="00B050"/>
          <w:spacing w:val="-5"/>
          <w:sz w:val="20"/>
          <w:szCs w:val="20"/>
        </w:rPr>
        <w:t xml:space="preserve"> </w:t>
      </w:r>
      <w:r w:rsidRPr="00F37DCE">
        <w:rPr>
          <w:rFonts w:ascii="Arial" w:hAnsi="Arial" w:cs="Arial"/>
          <w:color w:val="00B050"/>
          <w:sz w:val="20"/>
          <w:szCs w:val="20"/>
        </w:rPr>
        <w:t>23</w:t>
      </w:r>
      <w:r w:rsidRPr="00F37DCE">
        <w:rPr>
          <w:rFonts w:ascii="Arial" w:hAnsi="Arial" w:cs="Arial"/>
          <w:color w:val="00B050"/>
          <w:spacing w:val="-5"/>
          <w:sz w:val="20"/>
          <w:szCs w:val="20"/>
        </w:rPr>
        <w:t xml:space="preserve"> </w:t>
      </w:r>
      <w:r w:rsidRPr="00F37DCE">
        <w:rPr>
          <w:rFonts w:ascii="Arial" w:hAnsi="Arial" w:cs="Arial"/>
          <w:color w:val="00B050"/>
          <w:sz w:val="20"/>
          <w:szCs w:val="20"/>
        </w:rPr>
        <w:t>години)</w:t>
      </w:r>
      <w:r w:rsidRPr="00F37DCE">
        <w:rPr>
          <w:rFonts w:ascii="Arial" w:hAnsi="Arial" w:cs="Arial"/>
          <w:color w:val="00B050"/>
          <w:spacing w:val="-4"/>
          <w:sz w:val="20"/>
          <w:szCs w:val="20"/>
        </w:rPr>
        <w:t xml:space="preserve"> </w:t>
      </w:r>
      <w:r w:rsidRPr="00F37DCE">
        <w:rPr>
          <w:rFonts w:ascii="Arial" w:hAnsi="Arial" w:cs="Arial"/>
          <w:color w:val="00B050"/>
          <w:sz w:val="20"/>
          <w:szCs w:val="20"/>
        </w:rPr>
        <w:t>згідно</w:t>
      </w:r>
      <w:r w:rsidRPr="00F37DCE">
        <w:rPr>
          <w:rFonts w:ascii="Arial" w:hAnsi="Arial" w:cs="Arial"/>
          <w:color w:val="00B050"/>
          <w:spacing w:val="-5"/>
          <w:sz w:val="20"/>
          <w:szCs w:val="20"/>
        </w:rPr>
        <w:t xml:space="preserve"> </w:t>
      </w:r>
      <w:r w:rsidRPr="00F37DCE">
        <w:rPr>
          <w:rFonts w:ascii="Arial" w:hAnsi="Arial" w:cs="Arial"/>
          <w:color w:val="00B050"/>
          <w:sz w:val="20"/>
          <w:szCs w:val="20"/>
        </w:rPr>
        <w:t>з</w:t>
      </w:r>
      <w:r w:rsidRPr="00F37DCE">
        <w:rPr>
          <w:rFonts w:ascii="Arial" w:hAnsi="Arial" w:cs="Arial"/>
          <w:color w:val="00B050"/>
          <w:spacing w:val="-5"/>
          <w:sz w:val="20"/>
          <w:szCs w:val="20"/>
        </w:rPr>
        <w:t xml:space="preserve"> </w:t>
      </w:r>
      <w:r w:rsidRPr="00F37DCE">
        <w:rPr>
          <w:rFonts w:ascii="Arial" w:hAnsi="Arial" w:cs="Arial"/>
          <w:color w:val="00B050"/>
          <w:sz w:val="20"/>
          <w:szCs w:val="20"/>
        </w:rPr>
        <w:t>вимогами</w:t>
      </w:r>
      <w:r w:rsidRPr="00F37DCE">
        <w:rPr>
          <w:rFonts w:ascii="Arial" w:hAnsi="Arial" w:cs="Arial"/>
          <w:color w:val="00B050"/>
          <w:spacing w:val="-5"/>
          <w:sz w:val="20"/>
          <w:szCs w:val="20"/>
        </w:rPr>
        <w:t xml:space="preserve"> </w:t>
      </w:r>
      <w:r w:rsidR="000A45F3" w:rsidRPr="00F37DCE">
        <w:rPr>
          <w:rFonts w:ascii="Arial" w:hAnsi="Arial" w:cs="Arial"/>
          <w:color w:val="00B050"/>
          <w:sz w:val="20"/>
          <w:szCs w:val="20"/>
        </w:rPr>
        <w:t>ДБН В.2.2-15,          ДБН</w:t>
      </w:r>
      <w:r w:rsidR="000A45F3" w:rsidRPr="00F37DCE">
        <w:rPr>
          <w:rFonts w:ascii="Arial" w:hAnsi="Arial" w:cs="Arial"/>
          <w:color w:val="00B050"/>
          <w:spacing w:val="40"/>
          <w:sz w:val="20"/>
          <w:szCs w:val="20"/>
        </w:rPr>
        <w:t xml:space="preserve"> </w:t>
      </w:r>
      <w:r w:rsidR="000A45F3" w:rsidRPr="00F37DCE">
        <w:rPr>
          <w:rFonts w:ascii="Arial" w:hAnsi="Arial" w:cs="Arial"/>
          <w:color w:val="00B050"/>
          <w:sz w:val="20"/>
          <w:szCs w:val="20"/>
        </w:rPr>
        <w:t>В.1.2.10</w:t>
      </w:r>
      <w:r w:rsidRPr="00F37DCE">
        <w:rPr>
          <w:rFonts w:ascii="Arial" w:hAnsi="Arial" w:cs="Arial"/>
          <w:color w:val="00B050"/>
          <w:spacing w:val="-5"/>
          <w:sz w:val="20"/>
          <w:szCs w:val="20"/>
        </w:rPr>
        <w:t xml:space="preserve"> </w:t>
      </w:r>
      <w:r w:rsidRPr="00F37DCE">
        <w:rPr>
          <w:rFonts w:ascii="Arial" w:hAnsi="Arial" w:cs="Arial"/>
          <w:color w:val="00B050"/>
          <w:sz w:val="20"/>
          <w:szCs w:val="20"/>
        </w:rPr>
        <w:t>та</w:t>
      </w:r>
      <w:r w:rsidRPr="00F37DCE">
        <w:rPr>
          <w:rFonts w:ascii="Arial" w:hAnsi="Arial" w:cs="Arial"/>
          <w:color w:val="00B050"/>
          <w:spacing w:val="-4"/>
          <w:sz w:val="20"/>
          <w:szCs w:val="20"/>
        </w:rPr>
        <w:t xml:space="preserve"> </w:t>
      </w:r>
      <w:r w:rsidRPr="00F37DCE">
        <w:rPr>
          <w:rFonts w:ascii="Arial" w:hAnsi="Arial" w:cs="Arial"/>
          <w:color w:val="00B050"/>
          <w:sz w:val="20"/>
          <w:szCs w:val="20"/>
        </w:rPr>
        <w:t xml:space="preserve">СНіП </w:t>
      </w:r>
      <w:r w:rsidRPr="00F37DCE">
        <w:rPr>
          <w:rFonts w:ascii="Arial" w:hAnsi="Arial" w:cs="Arial"/>
          <w:color w:val="00B050"/>
          <w:spacing w:val="-2"/>
          <w:sz w:val="20"/>
          <w:szCs w:val="20"/>
        </w:rPr>
        <w:t>II-12.</w:t>
      </w:r>
    </w:p>
    <w:p w14:paraId="26E2987B" w14:textId="44EDCEB5" w:rsidR="00A76B49" w:rsidRPr="00F37DCE" w:rsidRDefault="002455BA" w:rsidP="009B5F49">
      <w:pPr>
        <w:pStyle w:val="a3"/>
        <w:spacing w:line="288" w:lineRule="auto"/>
        <w:ind w:firstLine="709"/>
        <w:jc w:val="both"/>
        <w:rPr>
          <w:rFonts w:ascii="Arial" w:hAnsi="Arial" w:cs="Arial"/>
          <w:color w:val="00B050"/>
          <w:sz w:val="20"/>
          <w:szCs w:val="20"/>
        </w:rPr>
      </w:pPr>
      <w:r w:rsidRPr="00F37DCE">
        <w:rPr>
          <w:rFonts w:ascii="Arial" w:hAnsi="Arial" w:cs="Arial"/>
          <w:color w:val="00B050"/>
          <w:sz w:val="20"/>
          <w:szCs w:val="20"/>
        </w:rPr>
        <w:t>Вбудовано-прибудовані та прибудовані приміщення до житлових будинків можуть використо-вуватися для розміщення лише таких видів спортивних і фізкультурно-спортивних закладів, які відповідають вимогам СН 3077, СН 1304, СНіП 2.04.05, ДСН 3.3.6.037, ДБН 360, п. 3.14 за показниками шумового режиму, вібрації та мікроклімату в житлових приміщеннях</w:t>
      </w:r>
      <w:r w:rsidR="00816621" w:rsidRPr="00F37DCE">
        <w:rPr>
          <w:rFonts w:ascii="Arial" w:hAnsi="Arial" w:cs="Arial"/>
          <w:color w:val="00B050"/>
          <w:sz w:val="20"/>
          <w:szCs w:val="20"/>
        </w:rPr>
        <w:t>,</w:t>
      </w:r>
      <w:r w:rsidR="00816621" w:rsidRPr="00F37DCE">
        <w:rPr>
          <w:rFonts w:ascii="Arial" w:hAnsi="Arial" w:cs="Arial"/>
          <w:spacing w:val="-4"/>
          <w:sz w:val="20"/>
          <w:szCs w:val="20"/>
        </w:rPr>
        <w:t xml:space="preserve"> </w:t>
      </w:r>
      <w:r w:rsidR="00816621" w:rsidRPr="00F37DCE">
        <w:rPr>
          <w:rFonts w:ascii="Arial" w:hAnsi="Arial" w:cs="Arial"/>
          <w:color w:val="00B050"/>
          <w:spacing w:val="-4"/>
          <w:sz w:val="20"/>
          <w:szCs w:val="20"/>
        </w:rPr>
        <w:t xml:space="preserve">ДБН </w:t>
      </w:r>
      <w:r w:rsidR="00816621" w:rsidRPr="00F37DCE">
        <w:rPr>
          <w:rFonts w:ascii="Arial" w:hAnsi="Arial" w:cs="Arial"/>
          <w:color w:val="00B050"/>
          <w:sz w:val="20"/>
          <w:szCs w:val="20"/>
        </w:rPr>
        <w:t xml:space="preserve">В.1.1-7, </w:t>
      </w:r>
      <w:r w:rsidR="000F7412">
        <w:rPr>
          <w:rFonts w:ascii="Arial" w:hAnsi="Arial" w:cs="Arial"/>
          <w:color w:val="00B050"/>
          <w:sz w:val="20"/>
          <w:szCs w:val="20"/>
        </w:rPr>
        <w:t xml:space="preserve">     </w:t>
      </w:r>
      <w:r w:rsidR="00816621" w:rsidRPr="00F37DCE">
        <w:rPr>
          <w:rFonts w:ascii="Arial" w:hAnsi="Arial" w:cs="Arial"/>
          <w:color w:val="00B050"/>
          <w:sz w:val="20"/>
          <w:szCs w:val="20"/>
        </w:rPr>
        <w:t xml:space="preserve"> ДБН В.2.2-15</w:t>
      </w:r>
    </w:p>
    <w:p w14:paraId="426942F3" w14:textId="762FF5A6" w:rsidR="000A45F3" w:rsidRPr="00F37DCE" w:rsidRDefault="000A45F3" w:rsidP="009B5F49">
      <w:pPr>
        <w:pStyle w:val="a5"/>
        <w:spacing w:line="288" w:lineRule="auto"/>
        <w:ind w:left="0" w:firstLine="709"/>
        <w:rPr>
          <w:rFonts w:ascii="Arial" w:hAnsi="Arial" w:cs="Arial"/>
          <w:b/>
          <w:bCs/>
          <w:i/>
          <w:iCs/>
          <w:color w:val="00B050"/>
          <w:sz w:val="20"/>
          <w:szCs w:val="20"/>
        </w:rPr>
      </w:pPr>
      <w:r w:rsidRPr="00F37DCE">
        <w:rPr>
          <w:rFonts w:ascii="Arial" w:hAnsi="Arial" w:cs="Arial"/>
          <w:b/>
          <w:bCs/>
          <w:i/>
          <w:iCs/>
          <w:color w:val="00B050"/>
          <w:sz w:val="20"/>
          <w:szCs w:val="20"/>
        </w:rPr>
        <w:t>(Пункт 1.6 змінено, Зміна № 1)</w:t>
      </w:r>
    </w:p>
    <w:p w14:paraId="5E007462" w14:textId="77777777" w:rsidR="00A76B49" w:rsidRPr="00F37DCE" w:rsidRDefault="002455BA" w:rsidP="009B5F49">
      <w:pPr>
        <w:pStyle w:val="a5"/>
        <w:numPr>
          <w:ilvl w:val="1"/>
          <w:numId w:val="28"/>
        </w:numPr>
        <w:tabs>
          <w:tab w:val="left" w:pos="997"/>
        </w:tabs>
        <w:spacing w:line="288" w:lineRule="auto"/>
        <w:ind w:left="0" w:firstLine="709"/>
        <w:rPr>
          <w:rFonts w:ascii="Arial" w:hAnsi="Arial" w:cs="Arial"/>
          <w:sz w:val="20"/>
          <w:szCs w:val="20"/>
        </w:rPr>
      </w:pPr>
      <w:r w:rsidRPr="00F37DCE">
        <w:rPr>
          <w:rFonts w:ascii="Arial" w:hAnsi="Arial" w:cs="Arial"/>
          <w:sz w:val="20"/>
          <w:szCs w:val="20"/>
        </w:rPr>
        <w:t>Будівельні</w:t>
      </w:r>
      <w:r w:rsidRPr="00F37DCE">
        <w:rPr>
          <w:rFonts w:ascii="Arial" w:hAnsi="Arial" w:cs="Arial"/>
          <w:spacing w:val="-3"/>
          <w:sz w:val="20"/>
          <w:szCs w:val="20"/>
        </w:rPr>
        <w:t xml:space="preserve"> </w:t>
      </w:r>
      <w:r w:rsidRPr="00F37DCE">
        <w:rPr>
          <w:rFonts w:ascii="Arial" w:hAnsi="Arial" w:cs="Arial"/>
          <w:sz w:val="20"/>
          <w:szCs w:val="20"/>
        </w:rPr>
        <w:t>та</w:t>
      </w:r>
      <w:r w:rsidRPr="00F37DCE">
        <w:rPr>
          <w:rFonts w:ascii="Arial" w:hAnsi="Arial" w:cs="Arial"/>
          <w:spacing w:val="-4"/>
          <w:sz w:val="20"/>
          <w:szCs w:val="20"/>
        </w:rPr>
        <w:t xml:space="preserve"> </w:t>
      </w:r>
      <w:r w:rsidRPr="00F37DCE">
        <w:rPr>
          <w:rFonts w:ascii="Arial" w:hAnsi="Arial" w:cs="Arial"/>
          <w:sz w:val="20"/>
          <w:szCs w:val="20"/>
        </w:rPr>
        <w:t>опоряджувальні</w:t>
      </w:r>
      <w:r w:rsidRPr="00F37DCE">
        <w:rPr>
          <w:rFonts w:ascii="Arial" w:hAnsi="Arial" w:cs="Arial"/>
          <w:spacing w:val="-3"/>
          <w:sz w:val="20"/>
          <w:szCs w:val="20"/>
        </w:rPr>
        <w:t xml:space="preserve"> </w:t>
      </w:r>
      <w:r w:rsidRPr="00F37DCE">
        <w:rPr>
          <w:rFonts w:ascii="Arial" w:hAnsi="Arial" w:cs="Arial"/>
          <w:sz w:val="20"/>
          <w:szCs w:val="20"/>
        </w:rPr>
        <w:t>матеріали,</w:t>
      </w:r>
      <w:r w:rsidRPr="00F37DCE">
        <w:rPr>
          <w:rFonts w:ascii="Arial" w:hAnsi="Arial" w:cs="Arial"/>
          <w:spacing w:val="-4"/>
          <w:sz w:val="20"/>
          <w:szCs w:val="20"/>
        </w:rPr>
        <w:t xml:space="preserve"> </w:t>
      </w:r>
      <w:r w:rsidRPr="00F37DCE">
        <w:rPr>
          <w:rFonts w:ascii="Arial" w:hAnsi="Arial" w:cs="Arial"/>
          <w:sz w:val="20"/>
          <w:szCs w:val="20"/>
        </w:rPr>
        <w:t>що</w:t>
      </w:r>
      <w:r w:rsidRPr="00F37DCE">
        <w:rPr>
          <w:rFonts w:ascii="Arial" w:hAnsi="Arial" w:cs="Arial"/>
          <w:spacing w:val="-4"/>
          <w:sz w:val="20"/>
          <w:szCs w:val="20"/>
        </w:rPr>
        <w:t xml:space="preserve"> </w:t>
      </w:r>
      <w:r w:rsidRPr="00F37DCE">
        <w:rPr>
          <w:rFonts w:ascii="Arial" w:hAnsi="Arial" w:cs="Arial"/>
          <w:sz w:val="20"/>
          <w:szCs w:val="20"/>
        </w:rPr>
        <w:t>використовуються,</w:t>
      </w:r>
      <w:r w:rsidRPr="00F37DCE">
        <w:rPr>
          <w:rFonts w:ascii="Arial" w:hAnsi="Arial" w:cs="Arial"/>
          <w:spacing w:val="-4"/>
          <w:sz w:val="20"/>
          <w:szCs w:val="20"/>
        </w:rPr>
        <w:t xml:space="preserve"> </w:t>
      </w:r>
      <w:r w:rsidRPr="00F37DCE">
        <w:rPr>
          <w:rFonts w:ascii="Arial" w:hAnsi="Arial" w:cs="Arial"/>
          <w:sz w:val="20"/>
          <w:szCs w:val="20"/>
        </w:rPr>
        <w:t>повинні</w:t>
      </w:r>
      <w:r w:rsidRPr="00F37DCE">
        <w:rPr>
          <w:rFonts w:ascii="Arial" w:hAnsi="Arial" w:cs="Arial"/>
          <w:spacing w:val="-5"/>
          <w:sz w:val="20"/>
          <w:szCs w:val="20"/>
        </w:rPr>
        <w:t xml:space="preserve"> </w:t>
      </w:r>
      <w:r w:rsidRPr="00F37DCE">
        <w:rPr>
          <w:rFonts w:ascii="Arial" w:hAnsi="Arial" w:cs="Arial"/>
          <w:sz w:val="20"/>
          <w:szCs w:val="20"/>
        </w:rPr>
        <w:t>відповідати</w:t>
      </w:r>
      <w:r w:rsidRPr="00F37DCE">
        <w:rPr>
          <w:rFonts w:ascii="Arial" w:hAnsi="Arial" w:cs="Arial"/>
          <w:spacing w:val="-4"/>
          <w:sz w:val="20"/>
          <w:szCs w:val="20"/>
        </w:rPr>
        <w:t xml:space="preserve"> </w:t>
      </w:r>
      <w:r w:rsidRPr="00F37DCE">
        <w:rPr>
          <w:rFonts w:ascii="Arial" w:hAnsi="Arial" w:cs="Arial"/>
          <w:sz w:val="20"/>
          <w:szCs w:val="20"/>
        </w:rPr>
        <w:t>вимогам радіаційної безпеки згідно з ДБН В.1.4-1.01, ДБН В.1.4-2.01, ДГН 6.6.1-6.5.001.</w:t>
      </w:r>
    </w:p>
    <w:p w14:paraId="5F19FD97" w14:textId="5CC39FB0" w:rsidR="00816621" w:rsidRPr="00F37DCE" w:rsidRDefault="00816621" w:rsidP="009B5F49">
      <w:pPr>
        <w:pStyle w:val="a5"/>
        <w:numPr>
          <w:ilvl w:val="1"/>
          <w:numId w:val="28"/>
        </w:numPr>
        <w:tabs>
          <w:tab w:val="left" w:pos="997"/>
        </w:tabs>
        <w:spacing w:line="288" w:lineRule="auto"/>
        <w:ind w:left="0" w:firstLine="709"/>
        <w:rPr>
          <w:rFonts w:ascii="Arial" w:hAnsi="Arial" w:cs="Arial"/>
          <w:color w:val="00B050"/>
          <w:sz w:val="20"/>
          <w:szCs w:val="20"/>
        </w:rPr>
      </w:pPr>
      <w:r w:rsidRPr="00F37DCE">
        <w:rPr>
          <w:rFonts w:ascii="Arial" w:hAnsi="Arial" w:cs="Arial"/>
          <w:color w:val="00B050"/>
          <w:sz w:val="20"/>
          <w:szCs w:val="20"/>
        </w:rPr>
        <w:t>Сміттєпроводи спортивних та фізкультурно-оздоровчих споруд слід проектувати згідно з вимогами ДСТУ Б В.2.5-34.</w:t>
      </w:r>
    </w:p>
    <w:p w14:paraId="0DBFA6CF" w14:textId="033362E7" w:rsidR="00816621" w:rsidRPr="00F37DCE" w:rsidRDefault="00816621" w:rsidP="009B5F49">
      <w:pPr>
        <w:pStyle w:val="a5"/>
        <w:tabs>
          <w:tab w:val="left" w:pos="997"/>
        </w:tabs>
        <w:spacing w:line="288" w:lineRule="auto"/>
        <w:ind w:left="0" w:firstLine="709"/>
        <w:rPr>
          <w:rFonts w:ascii="Arial" w:hAnsi="Arial" w:cs="Arial"/>
          <w:b/>
          <w:bCs/>
          <w:i/>
          <w:iCs/>
          <w:color w:val="00B050"/>
          <w:sz w:val="20"/>
          <w:szCs w:val="20"/>
        </w:rPr>
      </w:pPr>
      <w:r w:rsidRPr="00F37DCE">
        <w:rPr>
          <w:rFonts w:ascii="Arial" w:hAnsi="Arial" w:cs="Arial"/>
          <w:b/>
          <w:bCs/>
          <w:i/>
          <w:iCs/>
          <w:color w:val="00B050"/>
          <w:sz w:val="20"/>
          <w:szCs w:val="20"/>
        </w:rPr>
        <w:t>(Пункт 1.8 долучено, Зміна № 1)</w:t>
      </w:r>
    </w:p>
    <w:p w14:paraId="31958508" w14:textId="67610D7D" w:rsidR="00816621" w:rsidRPr="00F37DCE" w:rsidRDefault="00816621" w:rsidP="009B5F49">
      <w:pPr>
        <w:pStyle w:val="a5"/>
        <w:numPr>
          <w:ilvl w:val="1"/>
          <w:numId w:val="30"/>
        </w:numPr>
        <w:tabs>
          <w:tab w:val="left" w:pos="1476"/>
        </w:tabs>
        <w:spacing w:line="288" w:lineRule="auto"/>
        <w:ind w:left="0" w:firstLine="709"/>
        <w:rPr>
          <w:rFonts w:ascii="Arial" w:hAnsi="Arial" w:cs="Arial"/>
          <w:color w:val="00B050"/>
          <w:sz w:val="20"/>
          <w:szCs w:val="20"/>
        </w:rPr>
      </w:pPr>
      <w:r w:rsidRPr="00F37DCE">
        <w:rPr>
          <w:rFonts w:ascii="Arial" w:hAnsi="Arial" w:cs="Arial"/>
          <w:color w:val="00B050"/>
          <w:sz w:val="20"/>
          <w:szCs w:val="20"/>
        </w:rPr>
        <w:t>Потреба в ліфтах залежно від поверховості спортивних та фізкультурно-оздоровчих</w:t>
      </w:r>
      <w:r w:rsidRPr="00F37DCE">
        <w:rPr>
          <w:rFonts w:ascii="Arial" w:hAnsi="Arial" w:cs="Arial"/>
          <w:color w:val="00B050"/>
          <w:spacing w:val="-16"/>
          <w:sz w:val="20"/>
          <w:szCs w:val="20"/>
        </w:rPr>
        <w:t xml:space="preserve"> </w:t>
      </w:r>
      <w:r w:rsidRPr="00F37DCE">
        <w:rPr>
          <w:rFonts w:ascii="Arial" w:hAnsi="Arial" w:cs="Arial"/>
          <w:color w:val="00B050"/>
          <w:sz w:val="20"/>
          <w:szCs w:val="20"/>
        </w:rPr>
        <w:t>споруд,</w:t>
      </w:r>
      <w:r w:rsidRPr="00F37DCE">
        <w:rPr>
          <w:rFonts w:ascii="Arial" w:hAnsi="Arial" w:cs="Arial"/>
          <w:color w:val="00B050"/>
          <w:spacing w:val="-15"/>
          <w:sz w:val="20"/>
          <w:szCs w:val="20"/>
        </w:rPr>
        <w:t xml:space="preserve"> </w:t>
      </w:r>
      <w:r w:rsidRPr="00F37DCE">
        <w:rPr>
          <w:rFonts w:ascii="Arial" w:hAnsi="Arial" w:cs="Arial"/>
          <w:color w:val="00B050"/>
          <w:sz w:val="20"/>
          <w:szCs w:val="20"/>
        </w:rPr>
        <w:t>кількість</w:t>
      </w:r>
      <w:r w:rsidRPr="00F37DCE">
        <w:rPr>
          <w:rFonts w:ascii="Arial" w:hAnsi="Arial" w:cs="Arial"/>
          <w:color w:val="00B050"/>
          <w:spacing w:val="-15"/>
          <w:sz w:val="20"/>
          <w:szCs w:val="20"/>
        </w:rPr>
        <w:t xml:space="preserve"> </w:t>
      </w:r>
      <w:r w:rsidRPr="00F37DCE">
        <w:rPr>
          <w:rFonts w:ascii="Arial" w:hAnsi="Arial" w:cs="Arial"/>
          <w:color w:val="00B050"/>
          <w:sz w:val="20"/>
          <w:szCs w:val="20"/>
        </w:rPr>
        <w:t>та</w:t>
      </w:r>
      <w:r w:rsidRPr="00F37DCE">
        <w:rPr>
          <w:rFonts w:ascii="Arial" w:hAnsi="Arial" w:cs="Arial"/>
          <w:color w:val="00B050"/>
          <w:spacing w:val="-14"/>
          <w:sz w:val="20"/>
          <w:szCs w:val="20"/>
        </w:rPr>
        <w:t xml:space="preserve"> </w:t>
      </w:r>
      <w:r w:rsidRPr="00F37DCE">
        <w:rPr>
          <w:rFonts w:ascii="Arial" w:hAnsi="Arial" w:cs="Arial"/>
          <w:color w:val="00B050"/>
          <w:sz w:val="20"/>
          <w:szCs w:val="20"/>
        </w:rPr>
        <w:t>типи</w:t>
      </w:r>
      <w:r w:rsidRPr="00F37DCE">
        <w:rPr>
          <w:rFonts w:ascii="Arial" w:hAnsi="Arial" w:cs="Arial"/>
          <w:color w:val="00B050"/>
          <w:spacing w:val="-16"/>
          <w:sz w:val="20"/>
          <w:szCs w:val="20"/>
        </w:rPr>
        <w:t xml:space="preserve"> </w:t>
      </w:r>
      <w:r w:rsidRPr="00F37DCE">
        <w:rPr>
          <w:rFonts w:ascii="Arial" w:hAnsi="Arial" w:cs="Arial"/>
          <w:color w:val="00B050"/>
          <w:sz w:val="20"/>
          <w:szCs w:val="20"/>
        </w:rPr>
        <w:t>повинні</w:t>
      </w:r>
      <w:r w:rsidRPr="00F37DCE">
        <w:rPr>
          <w:rFonts w:ascii="Arial" w:hAnsi="Arial" w:cs="Arial"/>
          <w:color w:val="00B050"/>
          <w:spacing w:val="-16"/>
          <w:sz w:val="20"/>
          <w:szCs w:val="20"/>
        </w:rPr>
        <w:t xml:space="preserve"> </w:t>
      </w:r>
      <w:r w:rsidRPr="00F37DCE">
        <w:rPr>
          <w:rFonts w:ascii="Arial" w:hAnsi="Arial" w:cs="Arial"/>
          <w:color w:val="00B050"/>
          <w:sz w:val="20"/>
          <w:szCs w:val="20"/>
        </w:rPr>
        <w:t>відповідати</w:t>
      </w:r>
      <w:r w:rsidRPr="00F37DCE">
        <w:rPr>
          <w:rFonts w:ascii="Arial" w:hAnsi="Arial" w:cs="Arial"/>
          <w:color w:val="00B050"/>
          <w:spacing w:val="-16"/>
          <w:sz w:val="20"/>
          <w:szCs w:val="20"/>
        </w:rPr>
        <w:t xml:space="preserve"> </w:t>
      </w:r>
      <w:r w:rsidRPr="00F37DCE">
        <w:rPr>
          <w:rFonts w:ascii="Arial" w:hAnsi="Arial" w:cs="Arial"/>
          <w:color w:val="00B050"/>
          <w:sz w:val="20"/>
          <w:szCs w:val="20"/>
        </w:rPr>
        <w:t>вимогам ДБН</w:t>
      </w:r>
      <w:r w:rsidRPr="00F37DCE">
        <w:rPr>
          <w:rFonts w:ascii="Arial" w:hAnsi="Arial" w:cs="Arial"/>
          <w:color w:val="00B050"/>
          <w:spacing w:val="-13"/>
          <w:sz w:val="20"/>
          <w:szCs w:val="20"/>
        </w:rPr>
        <w:t xml:space="preserve"> </w:t>
      </w:r>
      <w:r w:rsidRPr="00F37DCE">
        <w:rPr>
          <w:rFonts w:ascii="Arial" w:hAnsi="Arial" w:cs="Arial"/>
          <w:color w:val="00B050"/>
          <w:sz w:val="20"/>
          <w:szCs w:val="20"/>
        </w:rPr>
        <w:t>В.2.2-9,</w:t>
      </w:r>
      <w:r w:rsidRPr="00F37DCE">
        <w:rPr>
          <w:rFonts w:ascii="Arial" w:hAnsi="Arial" w:cs="Arial"/>
          <w:color w:val="00B050"/>
          <w:spacing w:val="-12"/>
          <w:sz w:val="20"/>
          <w:szCs w:val="20"/>
        </w:rPr>
        <w:t xml:space="preserve"> </w:t>
      </w:r>
      <w:r w:rsidRPr="00F37DCE">
        <w:rPr>
          <w:rFonts w:ascii="Arial" w:hAnsi="Arial" w:cs="Arial"/>
          <w:color w:val="00B050"/>
          <w:sz w:val="20"/>
          <w:szCs w:val="20"/>
        </w:rPr>
        <w:t>ДСТУ</w:t>
      </w:r>
      <w:r w:rsidRPr="00F37DCE">
        <w:rPr>
          <w:rFonts w:ascii="Arial" w:hAnsi="Arial" w:cs="Arial"/>
          <w:color w:val="00B050"/>
          <w:spacing w:val="-11"/>
          <w:sz w:val="20"/>
          <w:szCs w:val="20"/>
        </w:rPr>
        <w:t xml:space="preserve"> </w:t>
      </w:r>
      <w:r w:rsidRPr="00F37DCE">
        <w:rPr>
          <w:rFonts w:ascii="Arial" w:hAnsi="Arial" w:cs="Arial"/>
          <w:color w:val="00B050"/>
          <w:sz w:val="20"/>
          <w:szCs w:val="20"/>
        </w:rPr>
        <w:t>ISO</w:t>
      </w:r>
      <w:r w:rsidRPr="00F37DCE">
        <w:rPr>
          <w:rFonts w:ascii="Arial" w:hAnsi="Arial" w:cs="Arial"/>
          <w:color w:val="00B050"/>
          <w:spacing w:val="-13"/>
          <w:sz w:val="20"/>
          <w:szCs w:val="20"/>
        </w:rPr>
        <w:t xml:space="preserve"> </w:t>
      </w:r>
      <w:r w:rsidRPr="00F37DCE">
        <w:rPr>
          <w:rFonts w:ascii="Arial" w:hAnsi="Arial" w:cs="Arial"/>
          <w:color w:val="00B050"/>
          <w:sz w:val="20"/>
          <w:szCs w:val="20"/>
        </w:rPr>
        <w:t>4190-1,</w:t>
      </w:r>
      <w:r w:rsidRPr="00F37DCE">
        <w:rPr>
          <w:rFonts w:ascii="Arial" w:hAnsi="Arial" w:cs="Arial"/>
          <w:color w:val="00B050"/>
          <w:spacing w:val="-12"/>
          <w:sz w:val="20"/>
          <w:szCs w:val="20"/>
        </w:rPr>
        <w:t xml:space="preserve"> </w:t>
      </w:r>
      <w:r w:rsidRPr="00F37DCE">
        <w:rPr>
          <w:rFonts w:ascii="Arial" w:hAnsi="Arial" w:cs="Arial"/>
          <w:color w:val="00B050"/>
          <w:sz w:val="20"/>
          <w:szCs w:val="20"/>
        </w:rPr>
        <w:t>ДСТУ</w:t>
      </w:r>
      <w:r w:rsidRPr="00F37DCE">
        <w:rPr>
          <w:rFonts w:ascii="Arial" w:hAnsi="Arial" w:cs="Arial"/>
          <w:color w:val="00B050"/>
          <w:spacing w:val="40"/>
          <w:sz w:val="20"/>
          <w:szCs w:val="20"/>
        </w:rPr>
        <w:t xml:space="preserve"> </w:t>
      </w:r>
      <w:r w:rsidRPr="00F37DCE">
        <w:rPr>
          <w:rFonts w:ascii="Arial" w:hAnsi="Arial" w:cs="Arial"/>
          <w:color w:val="00B050"/>
          <w:sz w:val="20"/>
          <w:szCs w:val="20"/>
        </w:rPr>
        <w:t>ISO</w:t>
      </w:r>
      <w:r w:rsidRPr="00F37DCE">
        <w:rPr>
          <w:rFonts w:ascii="Arial" w:hAnsi="Arial" w:cs="Arial"/>
          <w:color w:val="00B050"/>
          <w:spacing w:val="-13"/>
          <w:sz w:val="20"/>
          <w:szCs w:val="20"/>
        </w:rPr>
        <w:t xml:space="preserve"> </w:t>
      </w:r>
      <w:r w:rsidRPr="00F37DCE">
        <w:rPr>
          <w:rFonts w:ascii="Arial" w:hAnsi="Arial" w:cs="Arial"/>
          <w:color w:val="00B050"/>
          <w:sz w:val="20"/>
          <w:szCs w:val="20"/>
        </w:rPr>
        <w:t>4190-2,</w:t>
      </w:r>
      <w:r w:rsidRPr="00F37DCE">
        <w:rPr>
          <w:rFonts w:ascii="Arial" w:hAnsi="Arial" w:cs="Arial"/>
          <w:color w:val="00B050"/>
          <w:spacing w:val="-12"/>
          <w:sz w:val="20"/>
          <w:szCs w:val="20"/>
        </w:rPr>
        <w:t xml:space="preserve"> </w:t>
      </w:r>
      <w:r w:rsidRPr="00F37DCE">
        <w:rPr>
          <w:rFonts w:ascii="Arial" w:hAnsi="Arial" w:cs="Arial"/>
          <w:color w:val="00B050"/>
          <w:sz w:val="20"/>
          <w:szCs w:val="20"/>
        </w:rPr>
        <w:t>ДСТУ</w:t>
      </w:r>
      <w:r w:rsidRPr="00F37DCE">
        <w:rPr>
          <w:rFonts w:ascii="Arial" w:hAnsi="Arial" w:cs="Arial"/>
          <w:color w:val="00B050"/>
          <w:spacing w:val="-11"/>
          <w:sz w:val="20"/>
          <w:szCs w:val="20"/>
        </w:rPr>
        <w:t xml:space="preserve"> </w:t>
      </w:r>
      <w:r w:rsidRPr="00F37DCE">
        <w:rPr>
          <w:rFonts w:ascii="Arial" w:hAnsi="Arial" w:cs="Arial"/>
          <w:color w:val="00B050"/>
          <w:sz w:val="20"/>
          <w:szCs w:val="20"/>
        </w:rPr>
        <w:t>ISO</w:t>
      </w:r>
      <w:r w:rsidRPr="00F37DCE">
        <w:rPr>
          <w:rFonts w:ascii="Arial" w:hAnsi="Arial" w:cs="Arial"/>
          <w:color w:val="00B050"/>
          <w:spacing w:val="-13"/>
          <w:sz w:val="20"/>
          <w:szCs w:val="20"/>
        </w:rPr>
        <w:t xml:space="preserve"> </w:t>
      </w:r>
      <w:r w:rsidRPr="00F37DCE">
        <w:rPr>
          <w:rFonts w:ascii="Arial" w:hAnsi="Arial" w:cs="Arial"/>
          <w:color w:val="00B050"/>
          <w:sz w:val="20"/>
          <w:szCs w:val="20"/>
        </w:rPr>
        <w:t>4190-3,</w:t>
      </w:r>
      <w:r w:rsidRPr="00F37DCE">
        <w:rPr>
          <w:rFonts w:ascii="Arial" w:hAnsi="Arial" w:cs="Arial"/>
          <w:color w:val="00B050"/>
          <w:spacing w:val="-12"/>
          <w:sz w:val="20"/>
          <w:szCs w:val="20"/>
        </w:rPr>
        <w:t xml:space="preserve"> </w:t>
      </w:r>
      <w:r w:rsidRPr="00F37DCE">
        <w:rPr>
          <w:rFonts w:ascii="Arial" w:hAnsi="Arial" w:cs="Arial"/>
          <w:color w:val="00B050"/>
          <w:sz w:val="20"/>
          <w:szCs w:val="20"/>
        </w:rPr>
        <w:t>ДСТУ</w:t>
      </w:r>
      <w:r w:rsidRPr="00F37DCE">
        <w:rPr>
          <w:rFonts w:ascii="Arial" w:hAnsi="Arial" w:cs="Arial"/>
          <w:color w:val="00B050"/>
          <w:spacing w:val="-11"/>
          <w:sz w:val="20"/>
          <w:szCs w:val="20"/>
        </w:rPr>
        <w:t xml:space="preserve"> </w:t>
      </w:r>
      <w:r w:rsidRPr="00F37DCE">
        <w:rPr>
          <w:rFonts w:ascii="Arial" w:hAnsi="Arial" w:cs="Arial"/>
          <w:color w:val="00B050"/>
          <w:sz w:val="20"/>
          <w:szCs w:val="20"/>
        </w:rPr>
        <w:t>ISO4190-6, ДСТУ EN 81-1, ДСТУ EN 81-2. Протипожежні вимоги до влаштування ліфтів слід виконувати згідно з вказівками НПАОП 0.00-1.02,</w:t>
      </w:r>
      <w:r w:rsidRPr="00F37DCE">
        <w:rPr>
          <w:rFonts w:ascii="Arial" w:hAnsi="Arial" w:cs="Arial"/>
          <w:color w:val="00B050"/>
          <w:spacing w:val="80"/>
          <w:w w:val="150"/>
          <w:sz w:val="20"/>
          <w:szCs w:val="20"/>
        </w:rPr>
        <w:t xml:space="preserve"> </w:t>
      </w:r>
      <w:r w:rsidRPr="00F37DCE">
        <w:rPr>
          <w:rFonts w:ascii="Arial" w:hAnsi="Arial" w:cs="Arial"/>
          <w:color w:val="00B050"/>
          <w:sz w:val="20"/>
          <w:szCs w:val="20"/>
        </w:rPr>
        <w:t xml:space="preserve">ДБН В.1.1-7 і </w:t>
      </w:r>
      <w:r w:rsidR="004F145B" w:rsidRPr="004F145B">
        <w:rPr>
          <w:rFonts w:ascii="Arial" w:hAnsi="Arial" w:cs="Arial"/>
          <w:color w:val="00B050"/>
          <w:sz w:val="20"/>
          <w:szCs w:val="20"/>
        </w:rPr>
        <w:t xml:space="preserve">             </w:t>
      </w:r>
      <w:r w:rsidRPr="00F37DCE">
        <w:rPr>
          <w:rFonts w:ascii="Arial" w:hAnsi="Arial" w:cs="Arial"/>
          <w:color w:val="00B050"/>
          <w:sz w:val="20"/>
          <w:szCs w:val="20"/>
        </w:rPr>
        <w:t xml:space="preserve"> НАПБ Б.01.007.</w:t>
      </w:r>
    </w:p>
    <w:p w14:paraId="4C5F5111" w14:textId="77777777" w:rsidR="00816621" w:rsidRPr="00F37DCE" w:rsidRDefault="00816621" w:rsidP="009B5F49">
      <w:pPr>
        <w:pStyle w:val="a5"/>
        <w:tabs>
          <w:tab w:val="left" w:pos="997"/>
        </w:tabs>
        <w:spacing w:line="288" w:lineRule="auto"/>
        <w:ind w:left="0" w:firstLine="709"/>
        <w:rPr>
          <w:rFonts w:ascii="Arial" w:hAnsi="Arial" w:cs="Arial"/>
          <w:b/>
          <w:bCs/>
          <w:i/>
          <w:iCs/>
          <w:color w:val="00B050"/>
          <w:sz w:val="20"/>
          <w:szCs w:val="20"/>
        </w:rPr>
      </w:pPr>
      <w:r w:rsidRPr="00F37DCE">
        <w:rPr>
          <w:rFonts w:ascii="Arial" w:hAnsi="Arial" w:cs="Arial"/>
          <w:b/>
          <w:bCs/>
          <w:i/>
          <w:iCs/>
          <w:color w:val="00B050"/>
          <w:sz w:val="20"/>
          <w:szCs w:val="20"/>
        </w:rPr>
        <w:t>(Пункт 1.9 долучено, Зміна № 1)</w:t>
      </w:r>
    </w:p>
    <w:p w14:paraId="694DC4DF" w14:textId="51AAB18B" w:rsidR="00816621" w:rsidRPr="00F37DCE" w:rsidRDefault="00816621" w:rsidP="009B5F49">
      <w:pPr>
        <w:pStyle w:val="a5"/>
        <w:numPr>
          <w:ilvl w:val="1"/>
          <w:numId w:val="30"/>
        </w:numPr>
        <w:tabs>
          <w:tab w:val="left" w:pos="1476"/>
        </w:tabs>
        <w:spacing w:line="288" w:lineRule="auto"/>
        <w:ind w:left="0" w:firstLine="709"/>
        <w:rPr>
          <w:rFonts w:ascii="Arial" w:hAnsi="Arial" w:cs="Arial"/>
          <w:color w:val="00B050"/>
          <w:sz w:val="20"/>
          <w:szCs w:val="20"/>
        </w:rPr>
      </w:pPr>
      <w:r w:rsidRPr="00F37DCE">
        <w:rPr>
          <w:rFonts w:ascii="Arial" w:hAnsi="Arial" w:cs="Arial"/>
          <w:color w:val="00B050"/>
          <w:sz w:val="20"/>
          <w:szCs w:val="20"/>
        </w:rPr>
        <w:t xml:space="preserve">Улаштування пасажирських ескалаторів та підіймальних платформ </w:t>
      </w:r>
    </w:p>
    <w:p w14:paraId="11FAA6FF" w14:textId="498B894E" w:rsidR="00816621" w:rsidRPr="00F37DCE" w:rsidRDefault="00816621" w:rsidP="009B5F49">
      <w:pPr>
        <w:tabs>
          <w:tab w:val="left" w:pos="1467"/>
        </w:tabs>
        <w:spacing w:line="288" w:lineRule="auto"/>
        <w:ind w:firstLine="709"/>
        <w:jc w:val="both"/>
        <w:rPr>
          <w:rFonts w:ascii="Arial" w:hAnsi="Arial" w:cs="Arial"/>
          <w:color w:val="00B050"/>
          <w:sz w:val="20"/>
          <w:szCs w:val="20"/>
        </w:rPr>
      </w:pPr>
      <w:r w:rsidRPr="00F37DCE">
        <w:rPr>
          <w:rFonts w:ascii="Arial" w:hAnsi="Arial" w:cs="Arial"/>
          <w:color w:val="00B050"/>
          <w:sz w:val="20"/>
          <w:szCs w:val="20"/>
        </w:rPr>
        <w:t>визначається</w:t>
      </w:r>
      <w:r w:rsidRPr="00F37DCE">
        <w:rPr>
          <w:rFonts w:ascii="Arial" w:hAnsi="Arial" w:cs="Arial"/>
          <w:color w:val="00B050"/>
          <w:spacing w:val="-9"/>
          <w:sz w:val="20"/>
          <w:szCs w:val="20"/>
        </w:rPr>
        <w:t xml:space="preserve"> </w:t>
      </w:r>
      <w:r w:rsidRPr="00F37DCE">
        <w:rPr>
          <w:rFonts w:ascii="Arial" w:hAnsi="Arial" w:cs="Arial"/>
          <w:color w:val="00B050"/>
          <w:sz w:val="20"/>
          <w:szCs w:val="20"/>
        </w:rPr>
        <w:t>згідно</w:t>
      </w:r>
      <w:r w:rsidRPr="00F37DCE">
        <w:rPr>
          <w:rFonts w:ascii="Arial" w:hAnsi="Arial" w:cs="Arial"/>
          <w:color w:val="00B050"/>
          <w:spacing w:val="-10"/>
          <w:sz w:val="20"/>
          <w:szCs w:val="20"/>
        </w:rPr>
        <w:t xml:space="preserve"> </w:t>
      </w:r>
      <w:r w:rsidRPr="00F37DCE">
        <w:rPr>
          <w:rFonts w:ascii="Arial" w:hAnsi="Arial" w:cs="Arial"/>
          <w:color w:val="00B050"/>
          <w:sz w:val="20"/>
          <w:szCs w:val="20"/>
        </w:rPr>
        <w:t>з</w:t>
      </w:r>
      <w:r w:rsidRPr="00F37DCE">
        <w:rPr>
          <w:rFonts w:ascii="Arial" w:hAnsi="Arial" w:cs="Arial"/>
          <w:color w:val="00B050"/>
          <w:spacing w:val="-9"/>
          <w:sz w:val="20"/>
          <w:szCs w:val="20"/>
        </w:rPr>
        <w:t xml:space="preserve"> </w:t>
      </w:r>
      <w:r w:rsidRPr="00F37DCE">
        <w:rPr>
          <w:rFonts w:ascii="Arial" w:hAnsi="Arial" w:cs="Arial"/>
          <w:color w:val="00B050"/>
          <w:sz w:val="20"/>
          <w:szCs w:val="20"/>
        </w:rPr>
        <w:t>вимогами</w:t>
      </w:r>
      <w:r w:rsidRPr="00F37DCE">
        <w:rPr>
          <w:rFonts w:ascii="Arial" w:hAnsi="Arial" w:cs="Arial"/>
          <w:color w:val="00B050"/>
          <w:spacing w:val="-8"/>
          <w:sz w:val="20"/>
          <w:szCs w:val="20"/>
        </w:rPr>
        <w:t xml:space="preserve"> </w:t>
      </w:r>
      <w:r w:rsidRPr="00F37DCE">
        <w:rPr>
          <w:rFonts w:ascii="Arial" w:hAnsi="Arial" w:cs="Arial"/>
          <w:color w:val="00B050"/>
          <w:sz w:val="20"/>
          <w:szCs w:val="20"/>
        </w:rPr>
        <w:t>ДСТУ</w:t>
      </w:r>
      <w:r w:rsidRPr="00F37DCE">
        <w:rPr>
          <w:rFonts w:ascii="Arial" w:hAnsi="Arial" w:cs="Arial"/>
          <w:color w:val="00B050"/>
          <w:spacing w:val="-9"/>
          <w:sz w:val="20"/>
          <w:szCs w:val="20"/>
        </w:rPr>
        <w:t xml:space="preserve"> </w:t>
      </w:r>
      <w:r w:rsidRPr="00F37DCE">
        <w:rPr>
          <w:rFonts w:ascii="Arial" w:hAnsi="Arial" w:cs="Arial"/>
          <w:color w:val="00B050"/>
          <w:sz w:val="20"/>
          <w:szCs w:val="20"/>
        </w:rPr>
        <w:t>ISO</w:t>
      </w:r>
      <w:r w:rsidRPr="00F37DCE">
        <w:rPr>
          <w:rFonts w:ascii="Arial" w:hAnsi="Arial" w:cs="Arial"/>
          <w:color w:val="00B050"/>
          <w:spacing w:val="-11"/>
          <w:sz w:val="20"/>
          <w:szCs w:val="20"/>
        </w:rPr>
        <w:t xml:space="preserve"> </w:t>
      </w:r>
      <w:r w:rsidRPr="00F37DCE">
        <w:rPr>
          <w:rFonts w:ascii="Arial" w:hAnsi="Arial" w:cs="Arial"/>
          <w:color w:val="00B050"/>
          <w:sz w:val="20"/>
          <w:szCs w:val="20"/>
        </w:rPr>
        <w:t>9386-1,</w:t>
      </w:r>
      <w:r w:rsidRPr="00F37DCE">
        <w:rPr>
          <w:rFonts w:ascii="Arial" w:hAnsi="Arial" w:cs="Arial"/>
          <w:color w:val="00B050"/>
          <w:spacing w:val="-10"/>
          <w:sz w:val="20"/>
          <w:szCs w:val="20"/>
        </w:rPr>
        <w:t xml:space="preserve"> </w:t>
      </w:r>
      <w:r w:rsidRPr="00F37DCE">
        <w:rPr>
          <w:rFonts w:ascii="Arial" w:hAnsi="Arial" w:cs="Arial"/>
          <w:color w:val="00B050"/>
          <w:sz w:val="20"/>
          <w:szCs w:val="20"/>
        </w:rPr>
        <w:t>ДСТУ ISO</w:t>
      </w:r>
      <w:r w:rsidRPr="00F37DCE">
        <w:rPr>
          <w:rFonts w:ascii="Arial" w:hAnsi="Arial" w:cs="Arial"/>
          <w:color w:val="00B050"/>
          <w:spacing w:val="-10"/>
          <w:sz w:val="20"/>
          <w:szCs w:val="20"/>
        </w:rPr>
        <w:t xml:space="preserve"> </w:t>
      </w:r>
      <w:r w:rsidRPr="00F37DCE">
        <w:rPr>
          <w:rFonts w:ascii="Arial" w:hAnsi="Arial" w:cs="Arial"/>
          <w:color w:val="00B050"/>
          <w:sz w:val="20"/>
          <w:szCs w:val="20"/>
        </w:rPr>
        <w:t>9386-2,</w:t>
      </w:r>
      <w:r w:rsidRPr="00F37DCE">
        <w:rPr>
          <w:rFonts w:ascii="Arial" w:hAnsi="Arial" w:cs="Arial"/>
          <w:color w:val="00B050"/>
          <w:spacing w:val="80"/>
          <w:sz w:val="20"/>
          <w:szCs w:val="20"/>
        </w:rPr>
        <w:t xml:space="preserve">  </w:t>
      </w:r>
      <w:r w:rsidRPr="00F37DCE">
        <w:rPr>
          <w:rFonts w:ascii="Arial" w:hAnsi="Arial" w:cs="Arial"/>
          <w:color w:val="00B050"/>
          <w:sz w:val="20"/>
          <w:szCs w:val="20"/>
        </w:rPr>
        <w:t xml:space="preserve">ДСТУ ISO 9589, </w:t>
      </w:r>
      <w:r w:rsidR="008067D2" w:rsidRPr="00F37DCE">
        <w:rPr>
          <w:rFonts w:ascii="Arial" w:hAnsi="Arial" w:cs="Arial"/>
          <w:color w:val="00B050"/>
          <w:sz w:val="20"/>
          <w:szCs w:val="20"/>
        </w:rPr>
        <w:t xml:space="preserve">                        </w:t>
      </w:r>
      <w:r w:rsidRPr="00F37DCE">
        <w:rPr>
          <w:rFonts w:ascii="Arial" w:hAnsi="Arial" w:cs="Arial"/>
          <w:color w:val="00B050"/>
          <w:sz w:val="20"/>
          <w:szCs w:val="20"/>
        </w:rPr>
        <w:t>ДСТУ EN 115".</w:t>
      </w:r>
    </w:p>
    <w:p w14:paraId="0F8F55A5" w14:textId="2565E84D" w:rsidR="008067D2" w:rsidRPr="00F37DCE" w:rsidRDefault="008067D2" w:rsidP="009B5F49">
      <w:pPr>
        <w:pStyle w:val="a5"/>
        <w:tabs>
          <w:tab w:val="left" w:pos="997"/>
        </w:tabs>
        <w:spacing w:line="288" w:lineRule="auto"/>
        <w:ind w:left="0" w:firstLine="709"/>
        <w:rPr>
          <w:rFonts w:ascii="Arial" w:hAnsi="Arial" w:cs="Arial"/>
          <w:b/>
          <w:bCs/>
          <w:i/>
          <w:iCs/>
          <w:color w:val="00B050"/>
          <w:sz w:val="20"/>
          <w:szCs w:val="20"/>
        </w:rPr>
      </w:pPr>
      <w:r w:rsidRPr="00F37DCE">
        <w:rPr>
          <w:rFonts w:ascii="Arial" w:hAnsi="Arial" w:cs="Arial"/>
          <w:b/>
          <w:bCs/>
          <w:i/>
          <w:iCs/>
          <w:color w:val="00B050"/>
          <w:sz w:val="20"/>
          <w:szCs w:val="20"/>
        </w:rPr>
        <w:t>(Пункт 1.10 долучено, Зміна № 1)</w:t>
      </w:r>
    </w:p>
    <w:p w14:paraId="527DBB4D" w14:textId="77777777" w:rsidR="00A76B49" w:rsidRPr="00F37DCE" w:rsidRDefault="00A76B49" w:rsidP="009B5F49">
      <w:pPr>
        <w:pStyle w:val="a3"/>
        <w:spacing w:line="288" w:lineRule="auto"/>
        <w:ind w:firstLine="709"/>
        <w:jc w:val="both"/>
        <w:rPr>
          <w:rFonts w:ascii="Arial" w:hAnsi="Arial" w:cs="Arial"/>
          <w:sz w:val="20"/>
          <w:szCs w:val="20"/>
        </w:rPr>
      </w:pPr>
    </w:p>
    <w:p w14:paraId="3C8761CC" w14:textId="19D5B412" w:rsidR="00A76B49" w:rsidRPr="00F37DCE" w:rsidRDefault="004F145B" w:rsidP="009B5F49">
      <w:pPr>
        <w:pStyle w:val="3"/>
        <w:numPr>
          <w:ilvl w:val="0"/>
          <w:numId w:val="28"/>
        </w:numPr>
        <w:tabs>
          <w:tab w:val="left" w:pos="831"/>
        </w:tabs>
        <w:spacing w:line="288" w:lineRule="auto"/>
        <w:ind w:left="0" w:firstLine="709"/>
        <w:jc w:val="both"/>
        <w:rPr>
          <w:rFonts w:ascii="Arial" w:hAnsi="Arial" w:cs="Arial"/>
          <w:sz w:val="20"/>
          <w:szCs w:val="20"/>
        </w:rPr>
      </w:pPr>
      <w:bookmarkStart w:id="6" w:name="_TOC_250038"/>
      <w:r>
        <w:rPr>
          <w:rFonts w:ascii="Arial" w:hAnsi="Arial" w:cs="Arial"/>
          <w:sz w:val="20"/>
          <w:szCs w:val="20"/>
          <w:lang w:val="en-US"/>
        </w:rPr>
        <w:t xml:space="preserve"> </w:t>
      </w:r>
      <w:r w:rsidRPr="00F37DCE">
        <w:rPr>
          <w:rFonts w:ascii="Arial" w:hAnsi="Arial" w:cs="Arial"/>
          <w:sz w:val="20"/>
          <w:szCs w:val="20"/>
        </w:rPr>
        <w:t>ВИМОГИ</w:t>
      </w:r>
      <w:r w:rsidRPr="00F37DCE">
        <w:rPr>
          <w:rFonts w:ascii="Arial" w:hAnsi="Arial" w:cs="Arial"/>
          <w:spacing w:val="-4"/>
          <w:sz w:val="20"/>
          <w:szCs w:val="20"/>
        </w:rPr>
        <w:t xml:space="preserve"> </w:t>
      </w:r>
      <w:r w:rsidRPr="00F37DCE">
        <w:rPr>
          <w:rFonts w:ascii="Arial" w:hAnsi="Arial" w:cs="Arial"/>
          <w:sz w:val="20"/>
          <w:szCs w:val="20"/>
        </w:rPr>
        <w:t>ДО</w:t>
      </w:r>
      <w:r w:rsidRPr="00F37DCE">
        <w:rPr>
          <w:rFonts w:ascii="Arial" w:hAnsi="Arial" w:cs="Arial"/>
          <w:spacing w:val="-6"/>
          <w:sz w:val="20"/>
          <w:szCs w:val="20"/>
        </w:rPr>
        <w:t xml:space="preserve"> </w:t>
      </w:r>
      <w:r w:rsidRPr="00F37DCE">
        <w:rPr>
          <w:rFonts w:ascii="Arial" w:hAnsi="Arial" w:cs="Arial"/>
          <w:sz w:val="20"/>
          <w:szCs w:val="20"/>
        </w:rPr>
        <w:t>ЗЕМЕЛЬНИХ</w:t>
      </w:r>
      <w:r w:rsidRPr="00F37DCE">
        <w:rPr>
          <w:rFonts w:ascii="Arial" w:hAnsi="Arial" w:cs="Arial"/>
          <w:spacing w:val="-5"/>
          <w:sz w:val="20"/>
          <w:szCs w:val="20"/>
        </w:rPr>
        <w:t xml:space="preserve"> </w:t>
      </w:r>
      <w:bookmarkEnd w:id="6"/>
      <w:r w:rsidRPr="00F37DCE">
        <w:rPr>
          <w:rFonts w:ascii="Arial" w:hAnsi="Arial" w:cs="Arial"/>
          <w:spacing w:val="-2"/>
          <w:sz w:val="20"/>
          <w:szCs w:val="20"/>
        </w:rPr>
        <w:t>ДІЛЯНОК</w:t>
      </w:r>
    </w:p>
    <w:p w14:paraId="30BFAD5F" w14:textId="77777777" w:rsidR="00A76B49" w:rsidRPr="00F37DCE" w:rsidRDefault="002455BA" w:rsidP="009B5F49">
      <w:pPr>
        <w:pStyle w:val="4"/>
        <w:spacing w:line="288" w:lineRule="auto"/>
        <w:ind w:left="0" w:firstLine="709"/>
        <w:jc w:val="both"/>
        <w:rPr>
          <w:rFonts w:ascii="Arial" w:hAnsi="Arial" w:cs="Arial"/>
          <w:sz w:val="20"/>
          <w:szCs w:val="20"/>
        </w:rPr>
      </w:pPr>
      <w:bookmarkStart w:id="7" w:name="_TOC_250037"/>
      <w:r w:rsidRPr="00F37DCE">
        <w:rPr>
          <w:rFonts w:ascii="Arial" w:hAnsi="Arial" w:cs="Arial"/>
          <w:sz w:val="20"/>
          <w:szCs w:val="20"/>
        </w:rPr>
        <w:t>Загальні</w:t>
      </w:r>
      <w:r w:rsidRPr="00F37DCE">
        <w:rPr>
          <w:rFonts w:ascii="Arial" w:hAnsi="Arial" w:cs="Arial"/>
          <w:spacing w:val="-7"/>
          <w:sz w:val="20"/>
          <w:szCs w:val="20"/>
        </w:rPr>
        <w:t xml:space="preserve"> </w:t>
      </w:r>
      <w:bookmarkEnd w:id="7"/>
      <w:r w:rsidRPr="00F37DCE">
        <w:rPr>
          <w:rFonts w:ascii="Arial" w:hAnsi="Arial" w:cs="Arial"/>
          <w:spacing w:val="-2"/>
          <w:sz w:val="20"/>
          <w:szCs w:val="20"/>
        </w:rPr>
        <w:t>вимоги</w:t>
      </w:r>
    </w:p>
    <w:p w14:paraId="446ADC52" w14:textId="77777777" w:rsidR="00A76B49" w:rsidRPr="00F37DCE" w:rsidRDefault="00A76B49" w:rsidP="009B5F49">
      <w:pPr>
        <w:pStyle w:val="a3"/>
        <w:spacing w:line="288" w:lineRule="auto"/>
        <w:ind w:firstLine="709"/>
        <w:jc w:val="both"/>
        <w:rPr>
          <w:rFonts w:ascii="Arial" w:hAnsi="Arial" w:cs="Arial"/>
          <w:b/>
          <w:sz w:val="20"/>
          <w:szCs w:val="20"/>
        </w:rPr>
      </w:pPr>
    </w:p>
    <w:p w14:paraId="52930237" w14:textId="77777777" w:rsidR="00A76B49" w:rsidRPr="00F37DCE" w:rsidRDefault="002455BA" w:rsidP="004F145B">
      <w:pPr>
        <w:pStyle w:val="a5"/>
        <w:numPr>
          <w:ilvl w:val="1"/>
          <w:numId w:val="28"/>
        </w:numPr>
        <w:tabs>
          <w:tab w:val="left" w:pos="1038"/>
        </w:tabs>
        <w:spacing w:line="288" w:lineRule="auto"/>
        <w:ind w:left="0" w:firstLine="709"/>
        <w:rPr>
          <w:rFonts w:ascii="Arial" w:hAnsi="Arial" w:cs="Arial"/>
          <w:color w:val="00B050"/>
          <w:sz w:val="20"/>
          <w:szCs w:val="20"/>
        </w:rPr>
      </w:pPr>
      <w:r w:rsidRPr="00F37DCE">
        <w:rPr>
          <w:rFonts w:ascii="Arial" w:hAnsi="Arial" w:cs="Arial"/>
          <w:color w:val="00B050"/>
          <w:sz w:val="20"/>
          <w:szCs w:val="20"/>
        </w:rPr>
        <w:t>Спортивні та фізкультурно-оздоровчі будинки і споруди слід розміщувати на сельбищній території, у місцях відпочинку населення та на інших спеціально виділених земельних ділянках, забезпечених</w:t>
      </w:r>
      <w:r w:rsidRPr="00F37DCE">
        <w:rPr>
          <w:rFonts w:ascii="Arial" w:hAnsi="Arial" w:cs="Arial"/>
          <w:color w:val="00B050"/>
          <w:spacing w:val="-5"/>
          <w:sz w:val="20"/>
          <w:szCs w:val="20"/>
        </w:rPr>
        <w:t xml:space="preserve"> </w:t>
      </w:r>
      <w:r w:rsidRPr="00F37DCE">
        <w:rPr>
          <w:rFonts w:ascii="Arial" w:hAnsi="Arial" w:cs="Arial"/>
          <w:color w:val="00B050"/>
          <w:sz w:val="20"/>
          <w:szCs w:val="20"/>
        </w:rPr>
        <w:t>зручними</w:t>
      </w:r>
      <w:r w:rsidRPr="00F37DCE">
        <w:rPr>
          <w:rFonts w:ascii="Arial" w:hAnsi="Arial" w:cs="Arial"/>
          <w:color w:val="00B050"/>
          <w:spacing w:val="-5"/>
          <w:sz w:val="20"/>
          <w:szCs w:val="20"/>
        </w:rPr>
        <w:t xml:space="preserve"> </w:t>
      </w:r>
      <w:r w:rsidRPr="00F37DCE">
        <w:rPr>
          <w:rFonts w:ascii="Arial" w:hAnsi="Arial" w:cs="Arial"/>
          <w:color w:val="00B050"/>
          <w:sz w:val="20"/>
          <w:szCs w:val="20"/>
        </w:rPr>
        <w:t>під'їздами</w:t>
      </w:r>
      <w:r w:rsidRPr="00F37DCE">
        <w:rPr>
          <w:rFonts w:ascii="Arial" w:hAnsi="Arial" w:cs="Arial"/>
          <w:color w:val="00B050"/>
          <w:spacing w:val="-5"/>
          <w:sz w:val="20"/>
          <w:szCs w:val="20"/>
        </w:rPr>
        <w:t xml:space="preserve"> </w:t>
      </w:r>
      <w:r w:rsidRPr="00F37DCE">
        <w:rPr>
          <w:rFonts w:ascii="Arial" w:hAnsi="Arial" w:cs="Arial"/>
          <w:color w:val="00B050"/>
          <w:sz w:val="20"/>
          <w:szCs w:val="20"/>
        </w:rPr>
        <w:t>і</w:t>
      </w:r>
      <w:r w:rsidRPr="00F37DCE">
        <w:rPr>
          <w:rFonts w:ascii="Arial" w:hAnsi="Arial" w:cs="Arial"/>
          <w:color w:val="00B050"/>
          <w:spacing w:val="-4"/>
          <w:sz w:val="20"/>
          <w:szCs w:val="20"/>
        </w:rPr>
        <w:t xml:space="preserve"> </w:t>
      </w:r>
      <w:r w:rsidRPr="00F37DCE">
        <w:rPr>
          <w:rFonts w:ascii="Arial" w:hAnsi="Arial" w:cs="Arial"/>
          <w:color w:val="00B050"/>
          <w:sz w:val="20"/>
          <w:szCs w:val="20"/>
        </w:rPr>
        <w:t>підходами</w:t>
      </w:r>
      <w:r w:rsidRPr="00F37DCE">
        <w:rPr>
          <w:rFonts w:ascii="Arial" w:hAnsi="Arial" w:cs="Arial"/>
          <w:color w:val="00B050"/>
          <w:spacing w:val="-5"/>
          <w:sz w:val="20"/>
          <w:szCs w:val="20"/>
        </w:rPr>
        <w:t xml:space="preserve"> </w:t>
      </w:r>
      <w:r w:rsidRPr="00F37DCE">
        <w:rPr>
          <w:rFonts w:ascii="Arial" w:hAnsi="Arial" w:cs="Arial"/>
          <w:color w:val="00B050"/>
          <w:sz w:val="20"/>
          <w:szCs w:val="20"/>
        </w:rPr>
        <w:t>від</w:t>
      </w:r>
      <w:r w:rsidRPr="00F37DCE">
        <w:rPr>
          <w:rFonts w:ascii="Arial" w:hAnsi="Arial" w:cs="Arial"/>
          <w:color w:val="00B050"/>
          <w:spacing w:val="-7"/>
          <w:sz w:val="20"/>
          <w:szCs w:val="20"/>
        </w:rPr>
        <w:t xml:space="preserve"> </w:t>
      </w:r>
      <w:r w:rsidRPr="00F37DCE">
        <w:rPr>
          <w:rFonts w:ascii="Arial" w:hAnsi="Arial" w:cs="Arial"/>
          <w:color w:val="00B050"/>
          <w:sz w:val="20"/>
          <w:szCs w:val="20"/>
        </w:rPr>
        <w:t>зупинок</w:t>
      </w:r>
      <w:r w:rsidRPr="00F37DCE">
        <w:rPr>
          <w:rFonts w:ascii="Arial" w:hAnsi="Arial" w:cs="Arial"/>
          <w:color w:val="00B050"/>
          <w:spacing w:val="-4"/>
          <w:sz w:val="20"/>
          <w:szCs w:val="20"/>
        </w:rPr>
        <w:t xml:space="preserve"> </w:t>
      </w:r>
      <w:r w:rsidRPr="00F37DCE">
        <w:rPr>
          <w:rFonts w:ascii="Arial" w:hAnsi="Arial" w:cs="Arial"/>
          <w:color w:val="00B050"/>
          <w:sz w:val="20"/>
          <w:szCs w:val="20"/>
        </w:rPr>
        <w:t>громадського</w:t>
      </w:r>
      <w:r w:rsidRPr="00F37DCE">
        <w:rPr>
          <w:rFonts w:ascii="Arial" w:hAnsi="Arial" w:cs="Arial"/>
          <w:color w:val="00B050"/>
          <w:spacing w:val="-5"/>
          <w:sz w:val="20"/>
          <w:szCs w:val="20"/>
        </w:rPr>
        <w:t xml:space="preserve"> </w:t>
      </w:r>
      <w:r w:rsidRPr="00F37DCE">
        <w:rPr>
          <w:rFonts w:ascii="Arial" w:hAnsi="Arial" w:cs="Arial"/>
          <w:color w:val="00B050"/>
          <w:sz w:val="20"/>
          <w:szCs w:val="20"/>
        </w:rPr>
        <w:t>транспорту</w:t>
      </w:r>
      <w:r w:rsidRPr="00F37DCE">
        <w:rPr>
          <w:rFonts w:ascii="Arial" w:hAnsi="Arial" w:cs="Arial"/>
          <w:color w:val="00B050"/>
          <w:spacing w:val="-7"/>
          <w:sz w:val="20"/>
          <w:szCs w:val="20"/>
        </w:rPr>
        <w:t xml:space="preserve"> </w:t>
      </w:r>
      <w:r w:rsidRPr="00F37DCE">
        <w:rPr>
          <w:rFonts w:ascii="Arial" w:hAnsi="Arial" w:cs="Arial"/>
          <w:color w:val="00B050"/>
          <w:sz w:val="20"/>
          <w:szCs w:val="20"/>
        </w:rPr>
        <w:t>згідно</w:t>
      </w:r>
      <w:r w:rsidRPr="00F37DCE">
        <w:rPr>
          <w:rFonts w:ascii="Arial" w:hAnsi="Arial" w:cs="Arial"/>
          <w:color w:val="00B050"/>
          <w:spacing w:val="-5"/>
          <w:sz w:val="20"/>
          <w:szCs w:val="20"/>
        </w:rPr>
        <w:t xml:space="preserve"> </w:t>
      </w:r>
      <w:r w:rsidRPr="00F37DCE">
        <w:rPr>
          <w:rFonts w:ascii="Arial" w:hAnsi="Arial" w:cs="Arial"/>
          <w:color w:val="00B050"/>
          <w:sz w:val="20"/>
          <w:szCs w:val="20"/>
        </w:rPr>
        <w:t>з</w:t>
      </w:r>
      <w:r w:rsidRPr="00F37DCE">
        <w:rPr>
          <w:rFonts w:ascii="Arial" w:hAnsi="Arial" w:cs="Arial"/>
          <w:color w:val="00B050"/>
          <w:spacing w:val="-8"/>
          <w:sz w:val="20"/>
          <w:szCs w:val="20"/>
        </w:rPr>
        <w:t xml:space="preserve"> </w:t>
      </w:r>
      <w:r w:rsidRPr="00F37DCE">
        <w:rPr>
          <w:rFonts w:ascii="Arial" w:hAnsi="Arial" w:cs="Arial"/>
          <w:color w:val="00B050"/>
          <w:sz w:val="20"/>
          <w:szCs w:val="20"/>
        </w:rPr>
        <w:t>ДБН</w:t>
      </w:r>
      <w:r w:rsidRPr="00F37DCE">
        <w:rPr>
          <w:rFonts w:ascii="Arial" w:hAnsi="Arial" w:cs="Arial"/>
          <w:color w:val="00B050"/>
          <w:spacing w:val="-6"/>
          <w:sz w:val="20"/>
          <w:szCs w:val="20"/>
        </w:rPr>
        <w:t xml:space="preserve"> </w:t>
      </w:r>
      <w:r w:rsidRPr="00F37DCE">
        <w:rPr>
          <w:rFonts w:ascii="Arial" w:hAnsi="Arial" w:cs="Arial"/>
          <w:color w:val="00B050"/>
          <w:sz w:val="20"/>
          <w:szCs w:val="20"/>
        </w:rPr>
        <w:t>360</w:t>
      </w:r>
      <w:r w:rsidRPr="00F37DCE">
        <w:rPr>
          <w:rFonts w:ascii="Arial" w:hAnsi="Arial" w:cs="Arial"/>
          <w:color w:val="00B050"/>
          <w:spacing w:val="-7"/>
          <w:sz w:val="20"/>
          <w:szCs w:val="20"/>
        </w:rPr>
        <w:t xml:space="preserve"> </w:t>
      </w:r>
      <w:r w:rsidRPr="00F37DCE">
        <w:rPr>
          <w:rFonts w:ascii="Arial" w:hAnsi="Arial" w:cs="Arial"/>
          <w:color w:val="00B050"/>
          <w:sz w:val="20"/>
          <w:szCs w:val="20"/>
        </w:rPr>
        <w:t>з обов'язковим додержанням</w:t>
      </w:r>
      <w:r w:rsidRPr="00F37DCE">
        <w:rPr>
          <w:rFonts w:ascii="Arial" w:hAnsi="Arial" w:cs="Arial"/>
          <w:color w:val="00B050"/>
          <w:spacing w:val="-3"/>
          <w:sz w:val="20"/>
          <w:szCs w:val="20"/>
        </w:rPr>
        <w:t xml:space="preserve"> </w:t>
      </w:r>
      <w:r w:rsidRPr="00F37DCE">
        <w:rPr>
          <w:rFonts w:ascii="Arial" w:hAnsi="Arial" w:cs="Arial"/>
          <w:color w:val="00B050"/>
          <w:sz w:val="20"/>
          <w:szCs w:val="20"/>
        </w:rPr>
        <w:t>нормативного</w:t>
      </w:r>
      <w:r w:rsidRPr="00F37DCE">
        <w:rPr>
          <w:rFonts w:ascii="Arial" w:hAnsi="Arial" w:cs="Arial"/>
          <w:color w:val="00B050"/>
          <w:spacing w:val="-2"/>
          <w:sz w:val="20"/>
          <w:szCs w:val="20"/>
        </w:rPr>
        <w:t xml:space="preserve"> </w:t>
      </w:r>
      <w:r w:rsidRPr="00F37DCE">
        <w:rPr>
          <w:rFonts w:ascii="Arial" w:hAnsi="Arial" w:cs="Arial"/>
          <w:color w:val="00B050"/>
          <w:sz w:val="20"/>
          <w:szCs w:val="20"/>
        </w:rPr>
        <w:t>шумового</w:t>
      </w:r>
      <w:r w:rsidRPr="00F37DCE">
        <w:rPr>
          <w:rFonts w:ascii="Arial" w:hAnsi="Arial" w:cs="Arial"/>
          <w:color w:val="00B050"/>
          <w:spacing w:val="-2"/>
          <w:sz w:val="20"/>
          <w:szCs w:val="20"/>
        </w:rPr>
        <w:t xml:space="preserve"> </w:t>
      </w:r>
      <w:r w:rsidRPr="00F37DCE">
        <w:rPr>
          <w:rFonts w:ascii="Arial" w:hAnsi="Arial" w:cs="Arial"/>
          <w:color w:val="00B050"/>
          <w:sz w:val="20"/>
          <w:szCs w:val="20"/>
        </w:rPr>
        <w:t>режиму</w:t>
      </w:r>
      <w:r w:rsidRPr="00F37DCE">
        <w:rPr>
          <w:rFonts w:ascii="Arial" w:hAnsi="Arial" w:cs="Arial"/>
          <w:color w:val="00B050"/>
          <w:spacing w:val="-5"/>
          <w:sz w:val="20"/>
          <w:szCs w:val="20"/>
        </w:rPr>
        <w:t xml:space="preserve"> </w:t>
      </w:r>
      <w:r w:rsidRPr="00F37DCE">
        <w:rPr>
          <w:rFonts w:ascii="Arial" w:hAnsi="Arial" w:cs="Arial"/>
          <w:color w:val="00B050"/>
          <w:sz w:val="20"/>
          <w:szCs w:val="20"/>
        </w:rPr>
        <w:t>на</w:t>
      </w:r>
      <w:r w:rsidRPr="00F37DCE">
        <w:rPr>
          <w:rFonts w:ascii="Arial" w:hAnsi="Arial" w:cs="Arial"/>
          <w:color w:val="00B050"/>
          <w:spacing w:val="-2"/>
          <w:sz w:val="20"/>
          <w:szCs w:val="20"/>
        </w:rPr>
        <w:t xml:space="preserve"> </w:t>
      </w:r>
      <w:r w:rsidRPr="00F37DCE">
        <w:rPr>
          <w:rFonts w:ascii="Arial" w:hAnsi="Arial" w:cs="Arial"/>
          <w:color w:val="00B050"/>
          <w:sz w:val="20"/>
          <w:szCs w:val="20"/>
        </w:rPr>
        <w:t>прилеглій</w:t>
      </w:r>
      <w:r w:rsidRPr="00F37DCE">
        <w:rPr>
          <w:rFonts w:ascii="Arial" w:hAnsi="Arial" w:cs="Arial"/>
          <w:color w:val="00B050"/>
          <w:spacing w:val="-3"/>
          <w:sz w:val="20"/>
          <w:szCs w:val="20"/>
        </w:rPr>
        <w:t xml:space="preserve"> </w:t>
      </w:r>
      <w:r w:rsidRPr="00F37DCE">
        <w:rPr>
          <w:rFonts w:ascii="Arial" w:hAnsi="Arial" w:cs="Arial"/>
          <w:color w:val="00B050"/>
          <w:sz w:val="20"/>
          <w:szCs w:val="20"/>
        </w:rPr>
        <w:t>території</w:t>
      </w:r>
      <w:r w:rsidRPr="00F37DCE">
        <w:rPr>
          <w:rFonts w:ascii="Arial" w:hAnsi="Arial" w:cs="Arial"/>
          <w:color w:val="00B050"/>
          <w:spacing w:val="-4"/>
          <w:sz w:val="20"/>
          <w:szCs w:val="20"/>
        </w:rPr>
        <w:t xml:space="preserve"> </w:t>
      </w:r>
      <w:r w:rsidRPr="00F37DCE">
        <w:rPr>
          <w:rFonts w:ascii="Arial" w:hAnsi="Arial" w:cs="Arial"/>
          <w:color w:val="00B050"/>
          <w:sz w:val="20"/>
          <w:szCs w:val="20"/>
        </w:rPr>
        <w:t>житлової</w:t>
      </w:r>
      <w:r w:rsidRPr="00F37DCE">
        <w:rPr>
          <w:rFonts w:ascii="Arial" w:hAnsi="Arial" w:cs="Arial"/>
          <w:color w:val="00B050"/>
          <w:spacing w:val="-1"/>
          <w:sz w:val="20"/>
          <w:szCs w:val="20"/>
        </w:rPr>
        <w:t xml:space="preserve"> </w:t>
      </w:r>
      <w:r w:rsidRPr="00F37DCE">
        <w:rPr>
          <w:rFonts w:ascii="Arial" w:hAnsi="Arial" w:cs="Arial"/>
          <w:color w:val="00B050"/>
          <w:sz w:val="20"/>
          <w:szCs w:val="20"/>
        </w:rPr>
        <w:t>забудови та забезпеченням санітарних розривів до житлових та громадських будинків згідно з вимогами ДержСанПіН</w:t>
      </w:r>
      <w:r w:rsidRPr="00F37DCE">
        <w:rPr>
          <w:rFonts w:ascii="Arial" w:hAnsi="Arial" w:cs="Arial"/>
          <w:color w:val="00B050"/>
          <w:spacing w:val="72"/>
          <w:w w:val="150"/>
          <w:sz w:val="20"/>
          <w:szCs w:val="20"/>
        </w:rPr>
        <w:t xml:space="preserve"> </w:t>
      </w:r>
      <w:r w:rsidRPr="00F37DCE">
        <w:rPr>
          <w:rFonts w:ascii="Arial" w:hAnsi="Arial" w:cs="Arial"/>
          <w:color w:val="00B050"/>
          <w:sz w:val="20"/>
          <w:szCs w:val="20"/>
        </w:rPr>
        <w:t>173</w:t>
      </w:r>
      <w:r w:rsidRPr="00F37DCE">
        <w:rPr>
          <w:rFonts w:ascii="Arial" w:hAnsi="Arial" w:cs="Arial"/>
          <w:color w:val="00B050"/>
          <w:spacing w:val="72"/>
          <w:w w:val="150"/>
          <w:sz w:val="20"/>
          <w:szCs w:val="20"/>
        </w:rPr>
        <w:t xml:space="preserve"> </w:t>
      </w:r>
      <w:r w:rsidRPr="00F37DCE">
        <w:rPr>
          <w:rFonts w:ascii="Arial" w:hAnsi="Arial" w:cs="Arial"/>
          <w:color w:val="00B050"/>
          <w:sz w:val="20"/>
          <w:szCs w:val="20"/>
        </w:rPr>
        <w:t>п.</w:t>
      </w:r>
      <w:r w:rsidRPr="00F37DCE">
        <w:rPr>
          <w:rFonts w:ascii="Arial" w:hAnsi="Arial" w:cs="Arial"/>
          <w:color w:val="00B050"/>
          <w:spacing w:val="72"/>
          <w:w w:val="150"/>
          <w:sz w:val="20"/>
          <w:szCs w:val="20"/>
        </w:rPr>
        <w:t xml:space="preserve"> </w:t>
      </w:r>
      <w:r w:rsidRPr="00F37DCE">
        <w:rPr>
          <w:rFonts w:ascii="Arial" w:hAnsi="Arial" w:cs="Arial"/>
          <w:color w:val="00B050"/>
          <w:sz w:val="20"/>
          <w:szCs w:val="20"/>
        </w:rPr>
        <w:t>4.10,</w:t>
      </w:r>
      <w:r w:rsidRPr="00F37DCE">
        <w:rPr>
          <w:rFonts w:ascii="Arial" w:hAnsi="Arial" w:cs="Arial"/>
          <w:color w:val="00B050"/>
          <w:spacing w:val="73"/>
          <w:w w:val="150"/>
          <w:sz w:val="20"/>
          <w:szCs w:val="20"/>
        </w:rPr>
        <w:t xml:space="preserve"> </w:t>
      </w:r>
      <w:r w:rsidRPr="00F37DCE">
        <w:rPr>
          <w:rFonts w:ascii="Arial" w:hAnsi="Arial" w:cs="Arial"/>
          <w:color w:val="00B050"/>
          <w:sz w:val="20"/>
          <w:szCs w:val="20"/>
        </w:rPr>
        <w:t>ДержСанПіН</w:t>
      </w:r>
      <w:r w:rsidRPr="00F37DCE">
        <w:rPr>
          <w:rFonts w:ascii="Arial" w:hAnsi="Arial" w:cs="Arial"/>
          <w:color w:val="00B050"/>
          <w:spacing w:val="72"/>
          <w:w w:val="150"/>
          <w:sz w:val="20"/>
          <w:szCs w:val="20"/>
        </w:rPr>
        <w:t xml:space="preserve"> </w:t>
      </w:r>
      <w:r w:rsidRPr="00F37DCE">
        <w:rPr>
          <w:rFonts w:ascii="Arial" w:hAnsi="Arial" w:cs="Arial"/>
          <w:color w:val="00B050"/>
          <w:sz w:val="20"/>
          <w:szCs w:val="20"/>
        </w:rPr>
        <w:t>203,</w:t>
      </w:r>
      <w:r w:rsidRPr="00F37DCE">
        <w:rPr>
          <w:rFonts w:ascii="Arial" w:hAnsi="Arial" w:cs="Arial"/>
          <w:color w:val="00B050"/>
          <w:spacing w:val="71"/>
          <w:w w:val="150"/>
          <w:sz w:val="20"/>
          <w:szCs w:val="20"/>
        </w:rPr>
        <w:t xml:space="preserve"> </w:t>
      </w:r>
      <w:r w:rsidRPr="00F37DCE">
        <w:rPr>
          <w:rFonts w:ascii="Arial" w:hAnsi="Arial" w:cs="Arial"/>
          <w:color w:val="00B050"/>
          <w:sz w:val="20"/>
          <w:szCs w:val="20"/>
        </w:rPr>
        <w:t>СанПіН</w:t>
      </w:r>
      <w:r w:rsidRPr="00F37DCE">
        <w:rPr>
          <w:rFonts w:ascii="Arial" w:hAnsi="Arial" w:cs="Arial"/>
          <w:color w:val="00B050"/>
          <w:spacing w:val="72"/>
          <w:w w:val="150"/>
          <w:sz w:val="20"/>
          <w:szCs w:val="20"/>
        </w:rPr>
        <w:t xml:space="preserve"> </w:t>
      </w:r>
      <w:r w:rsidRPr="00F37DCE">
        <w:rPr>
          <w:rFonts w:ascii="Arial" w:hAnsi="Arial" w:cs="Arial"/>
          <w:color w:val="00B050"/>
          <w:sz w:val="20"/>
          <w:szCs w:val="20"/>
        </w:rPr>
        <w:t>42-128-4690,</w:t>
      </w:r>
      <w:r w:rsidRPr="00F37DCE">
        <w:rPr>
          <w:rFonts w:ascii="Arial" w:hAnsi="Arial" w:cs="Arial"/>
          <w:color w:val="00B050"/>
          <w:spacing w:val="73"/>
          <w:w w:val="150"/>
          <w:sz w:val="20"/>
          <w:szCs w:val="20"/>
        </w:rPr>
        <w:t xml:space="preserve"> </w:t>
      </w:r>
      <w:r w:rsidRPr="00F37DCE">
        <w:rPr>
          <w:rFonts w:ascii="Arial" w:hAnsi="Arial" w:cs="Arial"/>
          <w:color w:val="00B050"/>
          <w:sz w:val="20"/>
          <w:szCs w:val="20"/>
        </w:rPr>
        <w:t>СанПіН</w:t>
      </w:r>
      <w:r w:rsidRPr="00F37DCE">
        <w:rPr>
          <w:rFonts w:ascii="Arial" w:hAnsi="Arial" w:cs="Arial"/>
          <w:color w:val="00B050"/>
          <w:spacing w:val="72"/>
          <w:w w:val="150"/>
          <w:sz w:val="20"/>
          <w:szCs w:val="20"/>
        </w:rPr>
        <w:t xml:space="preserve"> </w:t>
      </w:r>
      <w:r w:rsidRPr="00F37DCE">
        <w:rPr>
          <w:rFonts w:ascii="Arial" w:hAnsi="Arial" w:cs="Arial"/>
          <w:color w:val="00B050"/>
          <w:sz w:val="20"/>
          <w:szCs w:val="20"/>
        </w:rPr>
        <w:t>42-120-4948.</w:t>
      </w:r>
      <w:r w:rsidRPr="00F37DCE">
        <w:rPr>
          <w:rFonts w:ascii="Arial" w:hAnsi="Arial" w:cs="Arial"/>
          <w:color w:val="00B050"/>
          <w:spacing w:val="73"/>
          <w:w w:val="150"/>
          <w:sz w:val="20"/>
          <w:szCs w:val="20"/>
        </w:rPr>
        <w:t xml:space="preserve"> </w:t>
      </w:r>
      <w:r w:rsidRPr="00F37DCE">
        <w:rPr>
          <w:rFonts w:ascii="Arial" w:hAnsi="Arial" w:cs="Arial"/>
          <w:color w:val="00B050"/>
          <w:spacing w:val="-4"/>
          <w:sz w:val="20"/>
          <w:szCs w:val="20"/>
        </w:rPr>
        <w:t>Слід</w:t>
      </w:r>
    </w:p>
    <w:p w14:paraId="32E488BB" w14:textId="0AAF6D02" w:rsidR="0016629A" w:rsidRPr="00F37DCE" w:rsidRDefault="002455BA" w:rsidP="009943DF">
      <w:pPr>
        <w:tabs>
          <w:tab w:val="left" w:pos="9229"/>
        </w:tabs>
        <w:spacing w:line="288" w:lineRule="auto"/>
        <w:jc w:val="both"/>
        <w:rPr>
          <w:rFonts w:ascii="Arial" w:hAnsi="Arial" w:cs="Arial"/>
          <w:color w:val="00B050"/>
          <w:sz w:val="20"/>
          <w:szCs w:val="20"/>
        </w:rPr>
      </w:pPr>
      <w:r w:rsidRPr="00F37DCE">
        <w:rPr>
          <w:rFonts w:ascii="Arial" w:hAnsi="Arial" w:cs="Arial"/>
          <w:color w:val="00B050"/>
          <w:sz w:val="20"/>
          <w:szCs w:val="20"/>
        </w:rPr>
        <w:t>передбачати місця для транспортних засобів інвалідів та зручні підходи до них, які забезпечують пересування на кріслах-колясках</w:t>
      </w:r>
      <w:r w:rsidR="0016629A" w:rsidRPr="00F37DCE">
        <w:rPr>
          <w:rFonts w:ascii="Arial" w:hAnsi="Arial" w:cs="Arial"/>
          <w:color w:val="00B050"/>
          <w:sz w:val="20"/>
          <w:szCs w:val="20"/>
        </w:rPr>
        <w:t xml:space="preserve"> та згідно з вимогами </w:t>
      </w:r>
      <w:r w:rsidR="0016629A" w:rsidRPr="00F37DCE">
        <w:rPr>
          <w:rFonts w:ascii="Arial" w:hAnsi="Arial" w:cs="Arial"/>
          <w:color w:val="00B050"/>
          <w:spacing w:val="-4"/>
          <w:sz w:val="20"/>
          <w:szCs w:val="20"/>
        </w:rPr>
        <w:t xml:space="preserve">ДБН </w:t>
      </w:r>
      <w:r w:rsidR="0016629A" w:rsidRPr="00F37DCE">
        <w:rPr>
          <w:rFonts w:ascii="Arial" w:hAnsi="Arial" w:cs="Arial"/>
          <w:color w:val="00B050"/>
          <w:spacing w:val="-2"/>
          <w:sz w:val="20"/>
          <w:szCs w:val="20"/>
        </w:rPr>
        <w:t>В.2.2-17.</w:t>
      </w:r>
    </w:p>
    <w:p w14:paraId="6A087713" w14:textId="77777777" w:rsidR="000022B6" w:rsidRDefault="0016629A" w:rsidP="009B5F49">
      <w:pPr>
        <w:pStyle w:val="a3"/>
        <w:spacing w:line="288" w:lineRule="auto"/>
        <w:ind w:firstLine="709"/>
        <w:jc w:val="both"/>
        <w:rPr>
          <w:rFonts w:ascii="Arial" w:hAnsi="Arial" w:cs="Arial"/>
          <w:b/>
          <w:bCs/>
          <w:i/>
          <w:iCs/>
          <w:color w:val="00B050"/>
          <w:sz w:val="20"/>
          <w:szCs w:val="20"/>
        </w:rPr>
      </w:pPr>
      <w:r w:rsidRPr="00F37DCE">
        <w:rPr>
          <w:rFonts w:ascii="Arial" w:hAnsi="Arial" w:cs="Arial"/>
          <w:b/>
          <w:bCs/>
          <w:i/>
          <w:iCs/>
          <w:color w:val="00B050"/>
          <w:sz w:val="20"/>
          <w:szCs w:val="20"/>
        </w:rPr>
        <w:t>(Пункт 2.1 змінено, Зміна № 1)</w:t>
      </w:r>
    </w:p>
    <w:p w14:paraId="55D54A17" w14:textId="2E5C8C0F" w:rsidR="000F7412" w:rsidRDefault="000F7412" w:rsidP="009B5F49">
      <w:pPr>
        <w:pStyle w:val="a3"/>
        <w:spacing w:line="288" w:lineRule="auto"/>
        <w:ind w:firstLine="709"/>
        <w:jc w:val="both"/>
        <w:rPr>
          <w:rFonts w:ascii="Arial" w:hAnsi="Arial" w:cs="Arial"/>
          <w:b/>
          <w:bCs/>
          <w:i/>
          <w:iCs/>
          <w:color w:val="00B050"/>
          <w:sz w:val="20"/>
          <w:szCs w:val="20"/>
        </w:rPr>
      </w:pPr>
    </w:p>
    <w:p w14:paraId="70B8A4DA" w14:textId="77777777" w:rsidR="00A76B49" w:rsidRPr="00F37DCE" w:rsidRDefault="002455BA" w:rsidP="00355E6D">
      <w:pPr>
        <w:pStyle w:val="a5"/>
        <w:numPr>
          <w:ilvl w:val="1"/>
          <w:numId w:val="28"/>
        </w:numPr>
        <w:tabs>
          <w:tab w:val="left" w:pos="1040"/>
        </w:tabs>
        <w:spacing w:line="288" w:lineRule="auto"/>
        <w:ind w:left="0" w:firstLine="709"/>
        <w:rPr>
          <w:rFonts w:ascii="Arial" w:hAnsi="Arial" w:cs="Arial"/>
          <w:sz w:val="20"/>
          <w:szCs w:val="20"/>
        </w:rPr>
      </w:pPr>
      <w:r w:rsidRPr="00F37DCE">
        <w:rPr>
          <w:rFonts w:ascii="Arial" w:hAnsi="Arial" w:cs="Arial"/>
          <w:sz w:val="20"/>
          <w:szCs w:val="20"/>
        </w:rPr>
        <w:lastRenderedPageBreak/>
        <w:t>Площу земельних ділянок спортивних та фізкультурно-оздоровчих споруд слід приймати виходячи із суми площ забудови основних і допоміжних споруд, а також площ, які зайняті проїздами, автостоянками, пішохідними доріжками й озелененням.</w:t>
      </w:r>
    </w:p>
    <w:p w14:paraId="76993D99" w14:textId="3A7D2CF9" w:rsidR="00A76B49" w:rsidRPr="00355E6D" w:rsidRDefault="00355E6D" w:rsidP="00355E6D">
      <w:pPr>
        <w:spacing w:line="288" w:lineRule="auto"/>
        <w:ind w:firstLine="709"/>
        <w:jc w:val="both"/>
        <w:rPr>
          <w:rFonts w:ascii="Arial" w:hAnsi="Arial" w:cs="Arial"/>
          <w:color w:val="00B050"/>
          <w:sz w:val="20"/>
          <w:szCs w:val="20"/>
        </w:rPr>
      </w:pPr>
      <w:r w:rsidRPr="00355E6D">
        <w:rPr>
          <w:rFonts w:ascii="Arial" w:hAnsi="Arial" w:cs="Arial"/>
          <w:b/>
          <w:bCs/>
          <w:sz w:val="20"/>
          <w:szCs w:val="20"/>
        </w:rPr>
        <w:t>2.3</w:t>
      </w:r>
      <w:r>
        <w:rPr>
          <w:rFonts w:ascii="Arial" w:hAnsi="Arial" w:cs="Arial"/>
          <w:sz w:val="20"/>
          <w:szCs w:val="20"/>
        </w:rPr>
        <w:t xml:space="preserve"> </w:t>
      </w:r>
      <w:r w:rsidRPr="00355E6D">
        <w:rPr>
          <w:rFonts w:ascii="Arial" w:hAnsi="Arial" w:cs="Arial"/>
          <w:color w:val="00B050"/>
          <w:sz w:val="20"/>
          <w:szCs w:val="20"/>
        </w:rPr>
        <w:t>Благоустрій території спортивних та фізкультурно-оздоровчих будинків і споруд, під'їзди і пішохідні доріжки повинні проектуватися з урахуванням вимог ДБН 360, ДБН Б.2-4, ДБН</w:t>
      </w:r>
      <w:r w:rsidRPr="00355E6D">
        <w:rPr>
          <w:rFonts w:ascii="Arial" w:hAnsi="Arial" w:cs="Arial"/>
          <w:color w:val="00B050"/>
          <w:spacing w:val="-17"/>
          <w:sz w:val="20"/>
          <w:szCs w:val="20"/>
        </w:rPr>
        <w:t xml:space="preserve"> </w:t>
      </w:r>
      <w:r w:rsidRPr="00355E6D">
        <w:rPr>
          <w:rFonts w:ascii="Arial" w:hAnsi="Arial" w:cs="Arial"/>
          <w:color w:val="00B050"/>
          <w:sz w:val="20"/>
          <w:szCs w:val="20"/>
        </w:rPr>
        <w:t>В.2.3-4,</w:t>
      </w:r>
      <w:r w:rsidRPr="00355E6D">
        <w:rPr>
          <w:rFonts w:ascii="Arial" w:hAnsi="Arial" w:cs="Arial"/>
          <w:color w:val="00B050"/>
          <w:spacing w:val="-16"/>
          <w:sz w:val="20"/>
          <w:szCs w:val="20"/>
        </w:rPr>
        <w:t xml:space="preserve"> </w:t>
      </w:r>
      <w:r w:rsidR="00C94423">
        <w:rPr>
          <w:rFonts w:ascii="Arial" w:hAnsi="Arial" w:cs="Arial"/>
          <w:color w:val="00B050"/>
          <w:spacing w:val="-16"/>
          <w:sz w:val="20"/>
          <w:szCs w:val="20"/>
        </w:rPr>
        <w:t xml:space="preserve">        </w:t>
      </w:r>
      <w:r w:rsidRPr="00355E6D">
        <w:rPr>
          <w:rFonts w:ascii="Arial" w:hAnsi="Arial" w:cs="Arial"/>
          <w:color w:val="00B050"/>
          <w:sz w:val="20"/>
          <w:szCs w:val="20"/>
        </w:rPr>
        <w:t>ДБН</w:t>
      </w:r>
      <w:r w:rsidRPr="00355E6D">
        <w:rPr>
          <w:rFonts w:ascii="Arial" w:hAnsi="Arial" w:cs="Arial"/>
          <w:color w:val="00B050"/>
          <w:spacing w:val="-17"/>
          <w:sz w:val="20"/>
          <w:szCs w:val="20"/>
        </w:rPr>
        <w:t xml:space="preserve"> </w:t>
      </w:r>
      <w:r w:rsidRPr="00355E6D">
        <w:rPr>
          <w:rFonts w:ascii="Arial" w:hAnsi="Arial" w:cs="Arial"/>
          <w:color w:val="00B050"/>
          <w:sz w:val="20"/>
          <w:szCs w:val="20"/>
        </w:rPr>
        <w:t>В.2.3-5</w:t>
      </w:r>
      <w:r w:rsidRPr="00355E6D">
        <w:rPr>
          <w:rFonts w:ascii="Arial" w:hAnsi="Arial" w:cs="Arial"/>
          <w:color w:val="00B050"/>
          <w:spacing w:val="-15"/>
          <w:sz w:val="20"/>
          <w:szCs w:val="20"/>
        </w:rPr>
        <w:t xml:space="preserve"> </w:t>
      </w:r>
      <w:r w:rsidRPr="00355E6D">
        <w:rPr>
          <w:rFonts w:ascii="Arial" w:hAnsi="Arial" w:cs="Arial"/>
          <w:iCs/>
          <w:color w:val="00B050"/>
          <w:sz w:val="20"/>
          <w:szCs w:val="20"/>
        </w:rPr>
        <w:t>та</w:t>
      </w:r>
      <w:r w:rsidRPr="00355E6D">
        <w:rPr>
          <w:rFonts w:ascii="Arial" w:hAnsi="Arial" w:cs="Arial"/>
          <w:i/>
          <w:color w:val="00B050"/>
          <w:sz w:val="20"/>
          <w:szCs w:val="20"/>
        </w:rPr>
        <w:t xml:space="preserve"> </w:t>
      </w:r>
      <w:r w:rsidRPr="00355E6D">
        <w:rPr>
          <w:rFonts w:ascii="Arial" w:hAnsi="Arial" w:cs="Arial"/>
          <w:color w:val="00B050"/>
          <w:sz w:val="20"/>
          <w:szCs w:val="20"/>
        </w:rPr>
        <w:t>ДБН В.2.2-17".</w:t>
      </w:r>
    </w:p>
    <w:p w14:paraId="6FDD00E7" w14:textId="77777777" w:rsidR="00A76B49" w:rsidRDefault="002455BA" w:rsidP="00355E6D">
      <w:pPr>
        <w:pStyle w:val="a3"/>
        <w:spacing w:line="288" w:lineRule="auto"/>
        <w:ind w:firstLine="709"/>
        <w:jc w:val="both"/>
        <w:rPr>
          <w:rFonts w:ascii="Arial" w:hAnsi="Arial" w:cs="Arial"/>
          <w:color w:val="00B050"/>
          <w:sz w:val="20"/>
          <w:szCs w:val="20"/>
        </w:rPr>
      </w:pPr>
      <w:r w:rsidRPr="00355E6D">
        <w:rPr>
          <w:rFonts w:ascii="Arial" w:hAnsi="Arial" w:cs="Arial"/>
          <w:color w:val="00B050"/>
          <w:sz w:val="20"/>
          <w:szCs w:val="20"/>
        </w:rPr>
        <w:t>Проїзди і пішохідні доріжки слід передбачати до всіх споруд, що розташовуються на земельній ділянці критих споруд і спортивних комплексів. Проїзди повинні мати удосконалене полегшене або капітальне покриття.</w:t>
      </w:r>
      <w:r w:rsidRPr="00355E6D">
        <w:rPr>
          <w:rFonts w:ascii="Arial" w:hAnsi="Arial" w:cs="Arial"/>
          <w:color w:val="00B050"/>
          <w:spacing w:val="-1"/>
          <w:sz w:val="20"/>
          <w:szCs w:val="20"/>
        </w:rPr>
        <w:t xml:space="preserve"> </w:t>
      </w:r>
      <w:r w:rsidRPr="00355E6D">
        <w:rPr>
          <w:rFonts w:ascii="Arial" w:hAnsi="Arial" w:cs="Arial"/>
          <w:color w:val="00B050"/>
          <w:sz w:val="20"/>
          <w:szCs w:val="20"/>
        </w:rPr>
        <w:t>Пішохідні доріжки,</w:t>
      </w:r>
      <w:r w:rsidRPr="00355E6D">
        <w:rPr>
          <w:rFonts w:ascii="Arial" w:hAnsi="Arial" w:cs="Arial"/>
          <w:color w:val="00B050"/>
          <w:spacing w:val="-1"/>
          <w:sz w:val="20"/>
          <w:szCs w:val="20"/>
        </w:rPr>
        <w:t xml:space="preserve"> </w:t>
      </w:r>
      <w:r w:rsidRPr="00355E6D">
        <w:rPr>
          <w:rFonts w:ascii="Arial" w:hAnsi="Arial" w:cs="Arial"/>
          <w:color w:val="00B050"/>
          <w:sz w:val="20"/>
          <w:szCs w:val="20"/>
        </w:rPr>
        <w:t>тротуари</w:t>
      </w:r>
      <w:r w:rsidRPr="00355E6D">
        <w:rPr>
          <w:rFonts w:ascii="Arial" w:hAnsi="Arial" w:cs="Arial"/>
          <w:color w:val="00B050"/>
          <w:spacing w:val="-4"/>
          <w:sz w:val="20"/>
          <w:szCs w:val="20"/>
        </w:rPr>
        <w:t xml:space="preserve"> </w:t>
      </w:r>
      <w:r w:rsidRPr="00355E6D">
        <w:rPr>
          <w:rFonts w:ascii="Arial" w:hAnsi="Arial" w:cs="Arial"/>
          <w:color w:val="00B050"/>
          <w:sz w:val="20"/>
          <w:szCs w:val="20"/>
        </w:rPr>
        <w:t>і пандуси,</w:t>
      </w:r>
      <w:r w:rsidRPr="00355E6D">
        <w:rPr>
          <w:rFonts w:ascii="Arial" w:hAnsi="Arial" w:cs="Arial"/>
          <w:color w:val="00B050"/>
          <w:spacing w:val="-1"/>
          <w:sz w:val="20"/>
          <w:szCs w:val="20"/>
        </w:rPr>
        <w:t xml:space="preserve"> </w:t>
      </w:r>
      <w:r w:rsidRPr="00355E6D">
        <w:rPr>
          <w:rFonts w:ascii="Arial" w:hAnsi="Arial" w:cs="Arial"/>
          <w:color w:val="00B050"/>
          <w:sz w:val="20"/>
          <w:szCs w:val="20"/>
        </w:rPr>
        <w:t>якими</w:t>
      </w:r>
      <w:r w:rsidRPr="00355E6D">
        <w:rPr>
          <w:rFonts w:ascii="Arial" w:hAnsi="Arial" w:cs="Arial"/>
          <w:color w:val="00B050"/>
          <w:spacing w:val="-1"/>
          <w:sz w:val="20"/>
          <w:szCs w:val="20"/>
        </w:rPr>
        <w:t xml:space="preserve"> </w:t>
      </w:r>
      <w:r w:rsidRPr="00355E6D">
        <w:rPr>
          <w:rFonts w:ascii="Arial" w:hAnsi="Arial" w:cs="Arial"/>
          <w:color w:val="00B050"/>
          <w:sz w:val="20"/>
          <w:szCs w:val="20"/>
        </w:rPr>
        <w:t>користуються</w:t>
      </w:r>
      <w:r w:rsidRPr="00355E6D">
        <w:rPr>
          <w:rFonts w:ascii="Arial" w:hAnsi="Arial" w:cs="Arial"/>
          <w:color w:val="00B050"/>
          <w:spacing w:val="-2"/>
          <w:sz w:val="20"/>
          <w:szCs w:val="20"/>
        </w:rPr>
        <w:t xml:space="preserve"> </w:t>
      </w:r>
      <w:r w:rsidRPr="00355E6D">
        <w:rPr>
          <w:rFonts w:ascii="Arial" w:hAnsi="Arial" w:cs="Arial"/>
          <w:color w:val="00B050"/>
          <w:sz w:val="20"/>
          <w:szCs w:val="20"/>
        </w:rPr>
        <w:t>інваліди</w:t>
      </w:r>
      <w:r w:rsidRPr="00355E6D">
        <w:rPr>
          <w:rFonts w:ascii="Arial" w:hAnsi="Arial" w:cs="Arial"/>
          <w:color w:val="00B050"/>
          <w:spacing w:val="-1"/>
          <w:sz w:val="20"/>
          <w:szCs w:val="20"/>
        </w:rPr>
        <w:t xml:space="preserve"> </w:t>
      </w:r>
      <w:r w:rsidRPr="00355E6D">
        <w:rPr>
          <w:rFonts w:ascii="Arial" w:hAnsi="Arial" w:cs="Arial"/>
          <w:color w:val="00B050"/>
          <w:sz w:val="20"/>
          <w:szCs w:val="20"/>
        </w:rPr>
        <w:t>на кріслах-колясках, повинні мати тверде шорстке покриття, яке в разі намокання не стає слизьким. Ширина пішохідних доріжок повинна прийматися не менше 1,8 м. Поздовжній їх уклон не повинен перевищувати 5 %, а поперечний - 1 %. У місцях перепаду рівнів між горизонтальними ділянками пішохідних</w:t>
      </w:r>
      <w:r w:rsidRPr="00355E6D">
        <w:rPr>
          <w:rFonts w:ascii="Arial" w:hAnsi="Arial" w:cs="Arial"/>
          <w:color w:val="00B050"/>
          <w:spacing w:val="-2"/>
          <w:sz w:val="20"/>
          <w:szCs w:val="20"/>
        </w:rPr>
        <w:t xml:space="preserve"> </w:t>
      </w:r>
      <w:r w:rsidRPr="00355E6D">
        <w:rPr>
          <w:rFonts w:ascii="Arial" w:hAnsi="Arial" w:cs="Arial"/>
          <w:color w:val="00B050"/>
          <w:sz w:val="20"/>
          <w:szCs w:val="20"/>
        </w:rPr>
        <w:t>шляхів</w:t>
      </w:r>
      <w:r w:rsidRPr="00355E6D">
        <w:rPr>
          <w:rFonts w:ascii="Arial" w:hAnsi="Arial" w:cs="Arial"/>
          <w:color w:val="00B050"/>
          <w:spacing w:val="-3"/>
          <w:sz w:val="20"/>
          <w:szCs w:val="20"/>
        </w:rPr>
        <w:t xml:space="preserve"> </w:t>
      </w:r>
      <w:r w:rsidRPr="00355E6D">
        <w:rPr>
          <w:rFonts w:ascii="Arial" w:hAnsi="Arial" w:cs="Arial"/>
          <w:color w:val="00B050"/>
          <w:sz w:val="20"/>
          <w:szCs w:val="20"/>
        </w:rPr>
        <w:t>слід передбачати влаштування</w:t>
      </w:r>
      <w:r w:rsidRPr="00355E6D">
        <w:rPr>
          <w:rFonts w:ascii="Arial" w:hAnsi="Arial" w:cs="Arial"/>
          <w:color w:val="00B050"/>
          <w:spacing w:val="-1"/>
          <w:sz w:val="20"/>
          <w:szCs w:val="20"/>
        </w:rPr>
        <w:t xml:space="preserve"> </w:t>
      </w:r>
      <w:r w:rsidRPr="00355E6D">
        <w:rPr>
          <w:rFonts w:ascii="Arial" w:hAnsi="Arial" w:cs="Arial"/>
          <w:color w:val="00B050"/>
          <w:sz w:val="20"/>
          <w:szCs w:val="20"/>
        </w:rPr>
        <w:t>пандусів</w:t>
      </w:r>
      <w:r w:rsidRPr="00355E6D">
        <w:rPr>
          <w:rFonts w:ascii="Arial" w:hAnsi="Arial" w:cs="Arial"/>
          <w:color w:val="00B050"/>
          <w:spacing w:val="-1"/>
          <w:sz w:val="20"/>
          <w:szCs w:val="20"/>
        </w:rPr>
        <w:t xml:space="preserve"> </w:t>
      </w:r>
      <w:r w:rsidRPr="00355E6D">
        <w:rPr>
          <w:rFonts w:ascii="Arial" w:hAnsi="Arial" w:cs="Arial"/>
          <w:color w:val="00B050"/>
          <w:sz w:val="20"/>
          <w:szCs w:val="20"/>
        </w:rPr>
        <w:t>і сходів. Уклон</w:t>
      </w:r>
      <w:r w:rsidRPr="00355E6D">
        <w:rPr>
          <w:rFonts w:ascii="Arial" w:hAnsi="Arial" w:cs="Arial"/>
          <w:color w:val="00B050"/>
          <w:spacing w:val="-3"/>
          <w:sz w:val="20"/>
          <w:szCs w:val="20"/>
        </w:rPr>
        <w:t xml:space="preserve"> </w:t>
      </w:r>
      <w:r w:rsidRPr="00355E6D">
        <w:rPr>
          <w:rFonts w:ascii="Arial" w:hAnsi="Arial" w:cs="Arial"/>
          <w:color w:val="00B050"/>
          <w:sz w:val="20"/>
          <w:szCs w:val="20"/>
        </w:rPr>
        <w:t>кожного маршу</w:t>
      </w:r>
      <w:r w:rsidRPr="00355E6D">
        <w:rPr>
          <w:rFonts w:ascii="Arial" w:hAnsi="Arial" w:cs="Arial"/>
          <w:color w:val="00B050"/>
          <w:spacing w:val="-2"/>
          <w:sz w:val="20"/>
          <w:szCs w:val="20"/>
        </w:rPr>
        <w:t xml:space="preserve"> </w:t>
      </w:r>
      <w:r w:rsidRPr="00355E6D">
        <w:rPr>
          <w:rFonts w:ascii="Arial" w:hAnsi="Arial" w:cs="Arial"/>
          <w:color w:val="00B050"/>
          <w:sz w:val="20"/>
          <w:szCs w:val="20"/>
        </w:rPr>
        <w:t>пандуса</w:t>
      </w:r>
      <w:r w:rsidRPr="00355E6D">
        <w:rPr>
          <w:rFonts w:ascii="Arial" w:hAnsi="Arial" w:cs="Arial"/>
          <w:color w:val="00B050"/>
          <w:spacing w:val="-2"/>
          <w:sz w:val="20"/>
          <w:szCs w:val="20"/>
        </w:rPr>
        <w:t xml:space="preserve"> </w:t>
      </w:r>
      <w:r w:rsidRPr="00355E6D">
        <w:rPr>
          <w:rFonts w:ascii="Arial" w:hAnsi="Arial" w:cs="Arial"/>
          <w:color w:val="00B050"/>
          <w:sz w:val="20"/>
          <w:szCs w:val="20"/>
        </w:rPr>
        <w:t>не повинен перевищувати 8 %, а його довжина повинна бути не більше 10 м. Ширина пандуса повинна бути: за одностороннього руху - не менше 1,0 м; за двостороннього руху - не менше 1,8 м. Якщо поздовжній уклон перевищує зазначені межі для інвалідів, котрі користуються кріслами-колясками, слід передбачати спеціальні доріжки або пандуси.</w:t>
      </w:r>
    </w:p>
    <w:p w14:paraId="490BC924" w14:textId="5B0CB434" w:rsidR="00355E6D" w:rsidRPr="00355E6D" w:rsidRDefault="00355E6D" w:rsidP="00355E6D">
      <w:pPr>
        <w:pStyle w:val="a3"/>
        <w:spacing w:line="288" w:lineRule="auto"/>
        <w:ind w:firstLine="709"/>
        <w:jc w:val="both"/>
        <w:rPr>
          <w:rFonts w:ascii="Arial" w:hAnsi="Arial" w:cs="Arial"/>
          <w:color w:val="00B050"/>
          <w:sz w:val="20"/>
          <w:szCs w:val="20"/>
        </w:rPr>
      </w:pPr>
      <w:r w:rsidRPr="00F37DCE">
        <w:rPr>
          <w:rFonts w:ascii="Arial" w:hAnsi="Arial" w:cs="Arial"/>
          <w:b/>
          <w:bCs/>
          <w:i/>
          <w:iCs/>
          <w:color w:val="00B050"/>
          <w:sz w:val="20"/>
          <w:szCs w:val="20"/>
        </w:rPr>
        <w:t>(Пункт 2.</w:t>
      </w:r>
      <w:r>
        <w:rPr>
          <w:rFonts w:ascii="Arial" w:hAnsi="Arial" w:cs="Arial"/>
          <w:b/>
          <w:bCs/>
          <w:i/>
          <w:iCs/>
          <w:color w:val="00B050"/>
          <w:sz w:val="20"/>
          <w:szCs w:val="20"/>
        </w:rPr>
        <w:t>3</w:t>
      </w:r>
      <w:r w:rsidRPr="00F37DCE">
        <w:rPr>
          <w:rFonts w:ascii="Arial" w:hAnsi="Arial" w:cs="Arial"/>
          <w:b/>
          <w:bCs/>
          <w:i/>
          <w:iCs/>
          <w:color w:val="00B050"/>
          <w:sz w:val="20"/>
          <w:szCs w:val="20"/>
        </w:rPr>
        <w:t xml:space="preserve"> змінено, Зміна № 1)</w:t>
      </w:r>
    </w:p>
    <w:p w14:paraId="0C789488" w14:textId="5A2B0D2C" w:rsidR="00A76B49" w:rsidRPr="00F37DCE" w:rsidRDefault="002455BA" w:rsidP="00355E6D">
      <w:pPr>
        <w:pStyle w:val="a5"/>
        <w:numPr>
          <w:ilvl w:val="1"/>
          <w:numId w:val="33"/>
        </w:numPr>
        <w:tabs>
          <w:tab w:val="left" w:pos="1064"/>
        </w:tabs>
        <w:spacing w:line="288" w:lineRule="auto"/>
        <w:ind w:left="0" w:firstLine="709"/>
        <w:rPr>
          <w:rFonts w:ascii="Arial" w:hAnsi="Arial" w:cs="Arial"/>
          <w:sz w:val="20"/>
          <w:szCs w:val="20"/>
        </w:rPr>
      </w:pPr>
      <w:r w:rsidRPr="00F37DCE">
        <w:rPr>
          <w:rFonts w:ascii="Arial" w:hAnsi="Arial" w:cs="Arial"/>
          <w:sz w:val="20"/>
          <w:szCs w:val="20"/>
        </w:rPr>
        <w:t>Ширина шляхів руху глядачів по території спортивної споруди повинна прийматися з розрахунку 1 м на 500 глядачів.</w:t>
      </w:r>
    </w:p>
    <w:p w14:paraId="5FBBDA24" w14:textId="77777777" w:rsidR="00A76B49" w:rsidRPr="00F37DCE" w:rsidRDefault="002455BA" w:rsidP="00355E6D">
      <w:pPr>
        <w:pStyle w:val="a5"/>
        <w:numPr>
          <w:ilvl w:val="1"/>
          <w:numId w:val="33"/>
        </w:numPr>
        <w:tabs>
          <w:tab w:val="left" w:pos="1057"/>
        </w:tabs>
        <w:spacing w:line="288" w:lineRule="auto"/>
        <w:ind w:left="0" w:firstLine="709"/>
        <w:rPr>
          <w:rFonts w:ascii="Arial" w:hAnsi="Arial" w:cs="Arial"/>
          <w:sz w:val="20"/>
          <w:szCs w:val="20"/>
        </w:rPr>
      </w:pPr>
      <w:r w:rsidRPr="00F37DCE">
        <w:rPr>
          <w:rFonts w:ascii="Arial" w:hAnsi="Arial" w:cs="Arial"/>
          <w:sz w:val="20"/>
          <w:szCs w:val="20"/>
        </w:rPr>
        <w:t>Біля входів для глядачів у будинки критих спортивних споруд слід передбачати вільні майданчики із розрахунку 0,3 м на одного глядача, що припадає на даний вхід.</w:t>
      </w:r>
    </w:p>
    <w:p w14:paraId="44AC7FFA"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Перед входами на трибуни відкритих спортивних споруд слід передбачати вільні площі з розрахунку 0,5 м</w:t>
      </w:r>
      <w:r w:rsidRPr="00F37DCE">
        <w:rPr>
          <w:rFonts w:ascii="Arial" w:hAnsi="Arial" w:cs="Arial"/>
          <w:sz w:val="20"/>
          <w:szCs w:val="20"/>
          <w:vertAlign w:val="superscript"/>
        </w:rPr>
        <w:t>2</w:t>
      </w:r>
      <w:r w:rsidRPr="00F37DCE">
        <w:rPr>
          <w:rFonts w:ascii="Arial" w:hAnsi="Arial" w:cs="Arial"/>
          <w:sz w:val="20"/>
          <w:szCs w:val="20"/>
        </w:rPr>
        <w:t xml:space="preserve"> на одного глядача, що припадає на даний вхід.</w:t>
      </w:r>
    </w:p>
    <w:p w14:paraId="28B67F0D" w14:textId="77777777" w:rsidR="00A76B49" w:rsidRPr="00F37DCE" w:rsidRDefault="002455BA" w:rsidP="00355E6D">
      <w:pPr>
        <w:pStyle w:val="a5"/>
        <w:numPr>
          <w:ilvl w:val="1"/>
          <w:numId w:val="33"/>
        </w:numPr>
        <w:tabs>
          <w:tab w:val="left" w:pos="1028"/>
        </w:tabs>
        <w:spacing w:line="288" w:lineRule="auto"/>
        <w:ind w:left="0" w:firstLine="709"/>
        <w:rPr>
          <w:rFonts w:ascii="Arial" w:hAnsi="Arial" w:cs="Arial"/>
          <w:sz w:val="20"/>
          <w:szCs w:val="20"/>
        </w:rPr>
      </w:pPr>
      <w:r w:rsidRPr="00F37DCE">
        <w:rPr>
          <w:rFonts w:ascii="Arial" w:hAnsi="Arial" w:cs="Arial"/>
          <w:sz w:val="20"/>
          <w:szCs w:val="20"/>
        </w:rPr>
        <w:t>Відстань від спортивних і фізкультурно-оздоровчих будинків та споруд і їх комплексів до інших</w:t>
      </w:r>
      <w:r w:rsidRPr="00F37DCE">
        <w:rPr>
          <w:rFonts w:ascii="Arial" w:hAnsi="Arial" w:cs="Arial"/>
          <w:spacing w:val="-5"/>
          <w:sz w:val="20"/>
          <w:szCs w:val="20"/>
        </w:rPr>
        <w:t xml:space="preserve"> </w:t>
      </w:r>
      <w:r w:rsidRPr="00F37DCE">
        <w:rPr>
          <w:rFonts w:ascii="Arial" w:hAnsi="Arial" w:cs="Arial"/>
          <w:sz w:val="20"/>
          <w:szCs w:val="20"/>
        </w:rPr>
        <w:t>будинків</w:t>
      </w:r>
      <w:r w:rsidRPr="00F37DCE">
        <w:rPr>
          <w:rFonts w:ascii="Arial" w:hAnsi="Arial" w:cs="Arial"/>
          <w:spacing w:val="-3"/>
          <w:sz w:val="20"/>
          <w:szCs w:val="20"/>
        </w:rPr>
        <w:t xml:space="preserve"> </w:t>
      </w:r>
      <w:r w:rsidRPr="00F37DCE">
        <w:rPr>
          <w:rFonts w:ascii="Arial" w:hAnsi="Arial" w:cs="Arial"/>
          <w:sz w:val="20"/>
          <w:szCs w:val="20"/>
        </w:rPr>
        <w:t>і</w:t>
      </w:r>
      <w:r w:rsidRPr="00F37DCE">
        <w:rPr>
          <w:rFonts w:ascii="Arial" w:hAnsi="Arial" w:cs="Arial"/>
          <w:spacing w:val="-4"/>
          <w:sz w:val="20"/>
          <w:szCs w:val="20"/>
        </w:rPr>
        <w:t xml:space="preserve"> </w:t>
      </w:r>
      <w:r w:rsidRPr="00F37DCE">
        <w:rPr>
          <w:rFonts w:ascii="Arial" w:hAnsi="Arial" w:cs="Arial"/>
          <w:sz w:val="20"/>
          <w:szCs w:val="20"/>
        </w:rPr>
        <w:t>споруд</w:t>
      </w:r>
      <w:r w:rsidRPr="00F37DCE">
        <w:rPr>
          <w:rFonts w:ascii="Arial" w:hAnsi="Arial" w:cs="Arial"/>
          <w:spacing w:val="-2"/>
          <w:sz w:val="20"/>
          <w:szCs w:val="20"/>
        </w:rPr>
        <w:t xml:space="preserve"> </w:t>
      </w:r>
      <w:r w:rsidRPr="00F37DCE">
        <w:rPr>
          <w:rFonts w:ascii="Arial" w:hAnsi="Arial" w:cs="Arial"/>
          <w:sz w:val="20"/>
          <w:szCs w:val="20"/>
        </w:rPr>
        <w:t>слід</w:t>
      </w:r>
      <w:r w:rsidRPr="00F37DCE">
        <w:rPr>
          <w:rFonts w:ascii="Arial" w:hAnsi="Arial" w:cs="Arial"/>
          <w:spacing w:val="-2"/>
          <w:sz w:val="20"/>
          <w:szCs w:val="20"/>
        </w:rPr>
        <w:t xml:space="preserve"> </w:t>
      </w:r>
      <w:r w:rsidRPr="00F37DCE">
        <w:rPr>
          <w:rFonts w:ascii="Arial" w:hAnsi="Arial" w:cs="Arial"/>
          <w:sz w:val="20"/>
          <w:szCs w:val="20"/>
        </w:rPr>
        <w:t>приймати</w:t>
      </w:r>
      <w:r w:rsidRPr="00F37DCE">
        <w:rPr>
          <w:rFonts w:ascii="Arial" w:hAnsi="Arial" w:cs="Arial"/>
          <w:spacing w:val="-3"/>
          <w:sz w:val="20"/>
          <w:szCs w:val="20"/>
        </w:rPr>
        <w:t xml:space="preserve"> </w:t>
      </w:r>
      <w:r w:rsidRPr="00F37DCE">
        <w:rPr>
          <w:rFonts w:ascii="Arial" w:hAnsi="Arial" w:cs="Arial"/>
          <w:sz w:val="20"/>
          <w:szCs w:val="20"/>
        </w:rPr>
        <w:t>згідно</w:t>
      </w:r>
      <w:r w:rsidRPr="00F37DCE">
        <w:rPr>
          <w:rFonts w:ascii="Arial" w:hAnsi="Arial" w:cs="Arial"/>
          <w:spacing w:val="-2"/>
          <w:sz w:val="20"/>
          <w:szCs w:val="20"/>
        </w:rPr>
        <w:t xml:space="preserve"> </w:t>
      </w:r>
      <w:r w:rsidRPr="00F37DCE">
        <w:rPr>
          <w:rFonts w:ascii="Arial" w:hAnsi="Arial" w:cs="Arial"/>
          <w:sz w:val="20"/>
          <w:szCs w:val="20"/>
        </w:rPr>
        <w:t>з</w:t>
      </w:r>
      <w:r w:rsidRPr="00F37DCE">
        <w:rPr>
          <w:rFonts w:ascii="Arial" w:hAnsi="Arial" w:cs="Arial"/>
          <w:spacing w:val="-3"/>
          <w:sz w:val="20"/>
          <w:szCs w:val="20"/>
        </w:rPr>
        <w:t xml:space="preserve"> </w:t>
      </w:r>
      <w:r w:rsidRPr="00F37DCE">
        <w:rPr>
          <w:rFonts w:ascii="Arial" w:hAnsi="Arial" w:cs="Arial"/>
          <w:sz w:val="20"/>
          <w:szCs w:val="20"/>
        </w:rPr>
        <w:t>вимогами</w:t>
      </w:r>
      <w:r w:rsidRPr="00F37DCE">
        <w:rPr>
          <w:rFonts w:ascii="Arial" w:hAnsi="Arial" w:cs="Arial"/>
          <w:spacing w:val="-3"/>
          <w:sz w:val="20"/>
          <w:szCs w:val="20"/>
        </w:rPr>
        <w:t xml:space="preserve"> </w:t>
      </w:r>
      <w:r w:rsidRPr="00F37DCE">
        <w:rPr>
          <w:rFonts w:ascii="Arial" w:hAnsi="Arial" w:cs="Arial"/>
          <w:sz w:val="20"/>
          <w:szCs w:val="20"/>
        </w:rPr>
        <w:t>ДБН</w:t>
      </w:r>
      <w:r w:rsidRPr="00F37DCE">
        <w:rPr>
          <w:rFonts w:ascii="Arial" w:hAnsi="Arial" w:cs="Arial"/>
          <w:spacing w:val="-3"/>
          <w:sz w:val="20"/>
          <w:szCs w:val="20"/>
        </w:rPr>
        <w:t xml:space="preserve"> </w:t>
      </w:r>
      <w:r w:rsidRPr="00F37DCE">
        <w:rPr>
          <w:rFonts w:ascii="Arial" w:hAnsi="Arial" w:cs="Arial"/>
          <w:sz w:val="20"/>
          <w:szCs w:val="20"/>
        </w:rPr>
        <w:t>360</w:t>
      </w:r>
      <w:r w:rsidRPr="00F37DCE">
        <w:rPr>
          <w:rFonts w:ascii="Arial" w:hAnsi="Arial" w:cs="Arial"/>
          <w:spacing w:val="-2"/>
          <w:sz w:val="20"/>
          <w:szCs w:val="20"/>
        </w:rPr>
        <w:t xml:space="preserve"> </w:t>
      </w:r>
      <w:r w:rsidRPr="00F37DCE">
        <w:rPr>
          <w:rFonts w:ascii="Arial" w:hAnsi="Arial" w:cs="Arial"/>
          <w:sz w:val="20"/>
          <w:szCs w:val="20"/>
        </w:rPr>
        <w:t>та</w:t>
      </w:r>
      <w:r w:rsidRPr="00F37DCE">
        <w:rPr>
          <w:rFonts w:ascii="Arial" w:hAnsi="Arial" w:cs="Arial"/>
          <w:spacing w:val="-2"/>
          <w:sz w:val="20"/>
          <w:szCs w:val="20"/>
        </w:rPr>
        <w:t xml:space="preserve"> </w:t>
      </w:r>
      <w:r w:rsidRPr="00F37DCE">
        <w:rPr>
          <w:rFonts w:ascii="Arial" w:hAnsi="Arial" w:cs="Arial"/>
          <w:sz w:val="20"/>
          <w:szCs w:val="20"/>
        </w:rPr>
        <w:t>розрахунками</w:t>
      </w:r>
      <w:r w:rsidRPr="00F37DCE">
        <w:rPr>
          <w:rFonts w:ascii="Arial" w:hAnsi="Arial" w:cs="Arial"/>
          <w:spacing w:val="-3"/>
          <w:sz w:val="20"/>
          <w:szCs w:val="20"/>
        </w:rPr>
        <w:t xml:space="preserve"> </w:t>
      </w:r>
      <w:r w:rsidRPr="00F37DCE">
        <w:rPr>
          <w:rFonts w:ascii="Arial" w:hAnsi="Arial" w:cs="Arial"/>
          <w:sz w:val="20"/>
          <w:szCs w:val="20"/>
        </w:rPr>
        <w:t>шумового</w:t>
      </w:r>
      <w:r w:rsidRPr="00F37DCE">
        <w:rPr>
          <w:rFonts w:ascii="Arial" w:hAnsi="Arial" w:cs="Arial"/>
          <w:spacing w:val="-2"/>
          <w:sz w:val="20"/>
          <w:szCs w:val="20"/>
        </w:rPr>
        <w:t xml:space="preserve"> </w:t>
      </w:r>
      <w:r w:rsidRPr="00F37DCE">
        <w:rPr>
          <w:rFonts w:ascii="Arial" w:hAnsi="Arial" w:cs="Arial"/>
          <w:sz w:val="20"/>
          <w:szCs w:val="20"/>
        </w:rPr>
        <w:t>режиму за СНіП II-12.</w:t>
      </w:r>
    </w:p>
    <w:p w14:paraId="7C34D868" w14:textId="77777777" w:rsidR="00A76B49" w:rsidRPr="00F37DCE" w:rsidRDefault="002455BA" w:rsidP="00355E6D">
      <w:pPr>
        <w:pStyle w:val="a5"/>
        <w:numPr>
          <w:ilvl w:val="1"/>
          <w:numId w:val="33"/>
        </w:numPr>
        <w:tabs>
          <w:tab w:val="left" w:pos="990"/>
        </w:tabs>
        <w:spacing w:line="288" w:lineRule="auto"/>
        <w:ind w:left="0" w:firstLine="709"/>
        <w:rPr>
          <w:rFonts w:ascii="Arial" w:hAnsi="Arial" w:cs="Arial"/>
          <w:sz w:val="20"/>
          <w:szCs w:val="20"/>
        </w:rPr>
      </w:pPr>
      <w:r w:rsidRPr="00F37DCE">
        <w:rPr>
          <w:rFonts w:ascii="Arial" w:hAnsi="Arial" w:cs="Arial"/>
          <w:sz w:val="20"/>
          <w:szCs w:val="20"/>
        </w:rPr>
        <w:t>Рівень</w:t>
      </w:r>
      <w:r w:rsidRPr="00F37DCE">
        <w:rPr>
          <w:rFonts w:ascii="Arial" w:hAnsi="Arial" w:cs="Arial"/>
          <w:spacing w:val="-9"/>
          <w:sz w:val="20"/>
          <w:szCs w:val="20"/>
        </w:rPr>
        <w:t xml:space="preserve"> </w:t>
      </w:r>
      <w:r w:rsidRPr="00F37DCE">
        <w:rPr>
          <w:rFonts w:ascii="Arial" w:hAnsi="Arial" w:cs="Arial"/>
          <w:sz w:val="20"/>
          <w:szCs w:val="20"/>
        </w:rPr>
        <w:t>ґрунтових</w:t>
      </w:r>
      <w:r w:rsidRPr="00F37DCE">
        <w:rPr>
          <w:rFonts w:ascii="Arial" w:hAnsi="Arial" w:cs="Arial"/>
          <w:spacing w:val="-9"/>
          <w:sz w:val="20"/>
          <w:szCs w:val="20"/>
        </w:rPr>
        <w:t xml:space="preserve"> </w:t>
      </w:r>
      <w:r w:rsidRPr="00F37DCE">
        <w:rPr>
          <w:rFonts w:ascii="Arial" w:hAnsi="Arial" w:cs="Arial"/>
          <w:sz w:val="20"/>
          <w:szCs w:val="20"/>
        </w:rPr>
        <w:t>вод</w:t>
      </w:r>
      <w:r w:rsidRPr="00F37DCE">
        <w:rPr>
          <w:rFonts w:ascii="Arial" w:hAnsi="Arial" w:cs="Arial"/>
          <w:spacing w:val="-9"/>
          <w:sz w:val="20"/>
          <w:szCs w:val="20"/>
        </w:rPr>
        <w:t xml:space="preserve"> </w:t>
      </w:r>
      <w:r w:rsidRPr="00F37DCE">
        <w:rPr>
          <w:rFonts w:ascii="Arial" w:hAnsi="Arial" w:cs="Arial"/>
          <w:sz w:val="20"/>
          <w:szCs w:val="20"/>
        </w:rPr>
        <w:t>повинен</w:t>
      </w:r>
      <w:r w:rsidRPr="00F37DCE">
        <w:rPr>
          <w:rFonts w:ascii="Arial" w:hAnsi="Arial" w:cs="Arial"/>
          <w:spacing w:val="-10"/>
          <w:sz w:val="20"/>
          <w:szCs w:val="20"/>
        </w:rPr>
        <w:t xml:space="preserve"> </w:t>
      </w:r>
      <w:r w:rsidRPr="00F37DCE">
        <w:rPr>
          <w:rFonts w:ascii="Arial" w:hAnsi="Arial" w:cs="Arial"/>
          <w:sz w:val="20"/>
          <w:szCs w:val="20"/>
        </w:rPr>
        <w:t>знаходитися</w:t>
      </w:r>
      <w:r w:rsidRPr="00F37DCE">
        <w:rPr>
          <w:rFonts w:ascii="Arial" w:hAnsi="Arial" w:cs="Arial"/>
          <w:spacing w:val="-10"/>
          <w:sz w:val="20"/>
          <w:szCs w:val="20"/>
        </w:rPr>
        <w:t xml:space="preserve"> </w:t>
      </w:r>
      <w:r w:rsidRPr="00F37DCE">
        <w:rPr>
          <w:rFonts w:ascii="Arial" w:hAnsi="Arial" w:cs="Arial"/>
          <w:sz w:val="20"/>
          <w:szCs w:val="20"/>
        </w:rPr>
        <w:t>не</w:t>
      </w:r>
      <w:r w:rsidRPr="00F37DCE">
        <w:rPr>
          <w:rFonts w:ascii="Arial" w:hAnsi="Arial" w:cs="Arial"/>
          <w:spacing w:val="-9"/>
          <w:sz w:val="20"/>
          <w:szCs w:val="20"/>
        </w:rPr>
        <w:t xml:space="preserve"> </w:t>
      </w:r>
      <w:r w:rsidRPr="00F37DCE">
        <w:rPr>
          <w:rFonts w:ascii="Arial" w:hAnsi="Arial" w:cs="Arial"/>
          <w:sz w:val="20"/>
          <w:szCs w:val="20"/>
        </w:rPr>
        <w:t>менше</w:t>
      </w:r>
      <w:r w:rsidRPr="00F37DCE">
        <w:rPr>
          <w:rFonts w:ascii="Arial" w:hAnsi="Arial" w:cs="Arial"/>
          <w:spacing w:val="-9"/>
          <w:sz w:val="20"/>
          <w:szCs w:val="20"/>
        </w:rPr>
        <w:t xml:space="preserve"> </w:t>
      </w:r>
      <w:r w:rsidRPr="00F37DCE">
        <w:rPr>
          <w:rFonts w:ascii="Arial" w:hAnsi="Arial" w:cs="Arial"/>
          <w:sz w:val="20"/>
          <w:szCs w:val="20"/>
        </w:rPr>
        <w:t>ніж</w:t>
      </w:r>
      <w:r w:rsidRPr="00F37DCE">
        <w:rPr>
          <w:rFonts w:ascii="Arial" w:hAnsi="Arial" w:cs="Arial"/>
          <w:spacing w:val="-8"/>
          <w:sz w:val="20"/>
          <w:szCs w:val="20"/>
        </w:rPr>
        <w:t xml:space="preserve"> </w:t>
      </w:r>
      <w:r w:rsidRPr="00F37DCE">
        <w:rPr>
          <w:rFonts w:ascii="Arial" w:hAnsi="Arial" w:cs="Arial"/>
          <w:sz w:val="20"/>
          <w:szCs w:val="20"/>
        </w:rPr>
        <w:t>на</w:t>
      </w:r>
      <w:r w:rsidRPr="00F37DCE">
        <w:rPr>
          <w:rFonts w:ascii="Arial" w:hAnsi="Arial" w:cs="Arial"/>
          <w:spacing w:val="-9"/>
          <w:sz w:val="20"/>
          <w:szCs w:val="20"/>
        </w:rPr>
        <w:t xml:space="preserve"> </w:t>
      </w:r>
      <w:r w:rsidRPr="00F37DCE">
        <w:rPr>
          <w:rFonts w:ascii="Arial" w:hAnsi="Arial" w:cs="Arial"/>
          <w:sz w:val="20"/>
          <w:szCs w:val="20"/>
        </w:rPr>
        <w:t>0,7</w:t>
      </w:r>
      <w:r w:rsidRPr="00F37DCE">
        <w:rPr>
          <w:rFonts w:ascii="Arial" w:hAnsi="Arial" w:cs="Arial"/>
          <w:spacing w:val="-9"/>
          <w:sz w:val="20"/>
          <w:szCs w:val="20"/>
        </w:rPr>
        <w:t xml:space="preserve"> </w:t>
      </w:r>
      <w:r w:rsidRPr="00F37DCE">
        <w:rPr>
          <w:rFonts w:ascii="Arial" w:hAnsi="Arial" w:cs="Arial"/>
          <w:sz w:val="20"/>
          <w:szCs w:val="20"/>
        </w:rPr>
        <w:t>м</w:t>
      </w:r>
      <w:r w:rsidRPr="00F37DCE">
        <w:rPr>
          <w:rFonts w:ascii="Arial" w:hAnsi="Arial" w:cs="Arial"/>
          <w:spacing w:val="-10"/>
          <w:sz w:val="20"/>
          <w:szCs w:val="20"/>
        </w:rPr>
        <w:t xml:space="preserve"> </w:t>
      </w:r>
      <w:r w:rsidRPr="00F37DCE">
        <w:rPr>
          <w:rFonts w:ascii="Arial" w:hAnsi="Arial" w:cs="Arial"/>
          <w:sz w:val="20"/>
          <w:szCs w:val="20"/>
        </w:rPr>
        <w:t>нижче</w:t>
      </w:r>
      <w:r w:rsidRPr="00F37DCE">
        <w:rPr>
          <w:rFonts w:ascii="Arial" w:hAnsi="Arial" w:cs="Arial"/>
          <w:spacing w:val="-9"/>
          <w:sz w:val="20"/>
          <w:szCs w:val="20"/>
        </w:rPr>
        <w:t xml:space="preserve"> </w:t>
      </w:r>
      <w:r w:rsidRPr="00F37DCE">
        <w:rPr>
          <w:rFonts w:ascii="Arial" w:hAnsi="Arial" w:cs="Arial"/>
          <w:sz w:val="20"/>
          <w:szCs w:val="20"/>
        </w:rPr>
        <w:t>позначки</w:t>
      </w:r>
      <w:r w:rsidRPr="00F37DCE">
        <w:rPr>
          <w:rFonts w:ascii="Arial" w:hAnsi="Arial" w:cs="Arial"/>
          <w:spacing w:val="-10"/>
          <w:sz w:val="20"/>
          <w:szCs w:val="20"/>
        </w:rPr>
        <w:t xml:space="preserve"> </w:t>
      </w:r>
      <w:r w:rsidRPr="00F37DCE">
        <w:rPr>
          <w:rFonts w:ascii="Arial" w:hAnsi="Arial" w:cs="Arial"/>
          <w:sz w:val="20"/>
          <w:szCs w:val="20"/>
        </w:rPr>
        <w:t>спланованої поверхні відкритих площинних спортивних споруд, а за наявності басейну - найбільш низько розташованої конструкції ванни басейну.</w:t>
      </w:r>
    </w:p>
    <w:p w14:paraId="125F00F3" w14:textId="77777777" w:rsidR="00A76B49" w:rsidRPr="00F37DCE" w:rsidRDefault="002455BA" w:rsidP="00355E6D">
      <w:pPr>
        <w:pStyle w:val="a5"/>
        <w:numPr>
          <w:ilvl w:val="1"/>
          <w:numId w:val="33"/>
        </w:numPr>
        <w:tabs>
          <w:tab w:val="left" w:pos="1030"/>
        </w:tabs>
        <w:spacing w:line="288" w:lineRule="auto"/>
        <w:ind w:left="0" w:firstLine="709"/>
        <w:rPr>
          <w:rFonts w:ascii="Arial" w:hAnsi="Arial" w:cs="Arial"/>
          <w:sz w:val="20"/>
          <w:szCs w:val="20"/>
        </w:rPr>
      </w:pPr>
      <w:r w:rsidRPr="00F37DCE">
        <w:rPr>
          <w:rFonts w:ascii="Arial" w:hAnsi="Arial" w:cs="Arial"/>
          <w:sz w:val="20"/>
          <w:szCs w:val="20"/>
        </w:rPr>
        <w:t>Земельна ділянка спортивної та фізкультурно-оздоровчої споруди повинна мати не менше двох в'їздів (включаючи господарський) і двох входів.</w:t>
      </w:r>
    </w:p>
    <w:p w14:paraId="61B424CB" w14:textId="77777777" w:rsidR="00A76B49" w:rsidRPr="00F37DCE" w:rsidRDefault="002455BA" w:rsidP="00355E6D">
      <w:pPr>
        <w:pStyle w:val="a5"/>
        <w:numPr>
          <w:ilvl w:val="1"/>
          <w:numId w:val="33"/>
        </w:numPr>
        <w:tabs>
          <w:tab w:val="left" w:pos="1029"/>
        </w:tabs>
        <w:spacing w:line="288" w:lineRule="auto"/>
        <w:ind w:left="0" w:firstLine="709"/>
        <w:rPr>
          <w:rFonts w:ascii="Arial" w:hAnsi="Arial" w:cs="Arial"/>
          <w:sz w:val="20"/>
          <w:szCs w:val="20"/>
        </w:rPr>
      </w:pPr>
      <w:r w:rsidRPr="00F37DCE">
        <w:rPr>
          <w:rFonts w:ascii="Arial" w:hAnsi="Arial" w:cs="Arial"/>
          <w:sz w:val="20"/>
          <w:szCs w:val="20"/>
        </w:rPr>
        <w:t>Господарське подвір'я повинне розміщуватись ізольовано від спортивних та фізкультурно-оздоровчих споруд, мати в'їзд на територію основної споруди й окремий зовнішній виїзд.</w:t>
      </w:r>
    </w:p>
    <w:p w14:paraId="56F47AA1" w14:textId="0B53E4ED" w:rsidR="00A76B49" w:rsidRPr="00355E6D" w:rsidRDefault="002455BA" w:rsidP="00355E6D">
      <w:pPr>
        <w:pStyle w:val="a5"/>
        <w:numPr>
          <w:ilvl w:val="1"/>
          <w:numId w:val="33"/>
        </w:numPr>
        <w:tabs>
          <w:tab w:val="left" w:pos="1134"/>
        </w:tabs>
        <w:spacing w:line="288" w:lineRule="auto"/>
        <w:ind w:left="0" w:firstLine="709"/>
        <w:rPr>
          <w:rFonts w:ascii="Arial" w:hAnsi="Arial" w:cs="Arial"/>
          <w:color w:val="00B050"/>
          <w:sz w:val="20"/>
          <w:szCs w:val="20"/>
        </w:rPr>
      </w:pPr>
      <w:r w:rsidRPr="00355E6D">
        <w:rPr>
          <w:rFonts w:ascii="Arial" w:hAnsi="Arial" w:cs="Arial"/>
          <w:color w:val="00B050"/>
          <w:sz w:val="20"/>
          <w:szCs w:val="20"/>
        </w:rPr>
        <w:t xml:space="preserve">Стоянки автомобілів проектуються згідно з вимогами </w:t>
      </w:r>
      <w:r w:rsidR="00355E6D" w:rsidRPr="00355E6D">
        <w:rPr>
          <w:rFonts w:ascii="Arial" w:hAnsi="Arial" w:cs="Arial"/>
          <w:color w:val="00B050"/>
          <w:sz w:val="20"/>
          <w:szCs w:val="20"/>
        </w:rPr>
        <w:t>ДБН В.2.3-4 та ДБН В.2.3-5</w:t>
      </w:r>
      <w:r w:rsidRPr="00355E6D">
        <w:rPr>
          <w:rFonts w:ascii="Arial" w:hAnsi="Arial" w:cs="Arial"/>
          <w:color w:val="00B050"/>
          <w:sz w:val="20"/>
          <w:szCs w:val="20"/>
        </w:rPr>
        <w:t>. У разі використання спор-тивної</w:t>
      </w:r>
      <w:r w:rsidRPr="00355E6D">
        <w:rPr>
          <w:rFonts w:ascii="Arial" w:hAnsi="Arial" w:cs="Arial"/>
          <w:color w:val="00B050"/>
          <w:spacing w:val="-7"/>
          <w:sz w:val="20"/>
          <w:szCs w:val="20"/>
        </w:rPr>
        <w:t xml:space="preserve"> </w:t>
      </w:r>
      <w:r w:rsidRPr="00355E6D">
        <w:rPr>
          <w:rFonts w:ascii="Arial" w:hAnsi="Arial" w:cs="Arial"/>
          <w:color w:val="00B050"/>
          <w:sz w:val="20"/>
          <w:szCs w:val="20"/>
        </w:rPr>
        <w:t>споруди</w:t>
      </w:r>
      <w:r w:rsidRPr="00355E6D">
        <w:rPr>
          <w:rFonts w:ascii="Arial" w:hAnsi="Arial" w:cs="Arial"/>
          <w:color w:val="00B050"/>
          <w:spacing w:val="-9"/>
          <w:sz w:val="20"/>
          <w:szCs w:val="20"/>
        </w:rPr>
        <w:t xml:space="preserve"> </w:t>
      </w:r>
      <w:r w:rsidRPr="00355E6D">
        <w:rPr>
          <w:rFonts w:ascii="Arial" w:hAnsi="Arial" w:cs="Arial"/>
          <w:color w:val="00B050"/>
          <w:sz w:val="20"/>
          <w:szCs w:val="20"/>
        </w:rPr>
        <w:t>інвалідами</w:t>
      </w:r>
      <w:r w:rsidRPr="00355E6D">
        <w:rPr>
          <w:rFonts w:ascii="Arial" w:hAnsi="Arial" w:cs="Arial"/>
          <w:color w:val="00B050"/>
          <w:spacing w:val="-9"/>
          <w:sz w:val="20"/>
          <w:szCs w:val="20"/>
        </w:rPr>
        <w:t xml:space="preserve"> </w:t>
      </w:r>
      <w:r w:rsidRPr="00355E6D">
        <w:rPr>
          <w:rFonts w:ascii="Arial" w:hAnsi="Arial" w:cs="Arial"/>
          <w:color w:val="00B050"/>
          <w:sz w:val="20"/>
          <w:szCs w:val="20"/>
        </w:rPr>
        <w:t>вони</w:t>
      </w:r>
      <w:r w:rsidRPr="00355E6D">
        <w:rPr>
          <w:rFonts w:ascii="Arial" w:hAnsi="Arial" w:cs="Arial"/>
          <w:color w:val="00B050"/>
          <w:spacing w:val="-9"/>
          <w:sz w:val="20"/>
          <w:szCs w:val="20"/>
        </w:rPr>
        <w:t xml:space="preserve"> </w:t>
      </w:r>
      <w:r w:rsidRPr="00355E6D">
        <w:rPr>
          <w:rFonts w:ascii="Arial" w:hAnsi="Arial" w:cs="Arial"/>
          <w:color w:val="00B050"/>
          <w:sz w:val="20"/>
          <w:szCs w:val="20"/>
        </w:rPr>
        <w:t>повинні</w:t>
      </w:r>
      <w:r w:rsidRPr="00355E6D">
        <w:rPr>
          <w:rFonts w:ascii="Arial" w:hAnsi="Arial" w:cs="Arial"/>
          <w:color w:val="00B050"/>
          <w:spacing w:val="-7"/>
          <w:sz w:val="20"/>
          <w:szCs w:val="20"/>
        </w:rPr>
        <w:t xml:space="preserve"> </w:t>
      </w:r>
      <w:r w:rsidRPr="00355E6D">
        <w:rPr>
          <w:rFonts w:ascii="Arial" w:hAnsi="Arial" w:cs="Arial"/>
          <w:color w:val="00B050"/>
          <w:sz w:val="20"/>
          <w:szCs w:val="20"/>
        </w:rPr>
        <w:t>знаходитися</w:t>
      </w:r>
      <w:r w:rsidRPr="00355E6D">
        <w:rPr>
          <w:rFonts w:ascii="Arial" w:hAnsi="Arial" w:cs="Arial"/>
          <w:color w:val="00B050"/>
          <w:spacing w:val="-9"/>
          <w:sz w:val="20"/>
          <w:szCs w:val="20"/>
        </w:rPr>
        <w:t xml:space="preserve"> </w:t>
      </w:r>
      <w:r w:rsidRPr="00355E6D">
        <w:rPr>
          <w:rFonts w:ascii="Arial" w:hAnsi="Arial" w:cs="Arial"/>
          <w:color w:val="00B050"/>
          <w:sz w:val="20"/>
          <w:szCs w:val="20"/>
        </w:rPr>
        <w:t>не</w:t>
      </w:r>
      <w:r w:rsidRPr="00355E6D">
        <w:rPr>
          <w:rFonts w:ascii="Arial" w:hAnsi="Arial" w:cs="Arial"/>
          <w:color w:val="00B050"/>
          <w:spacing w:val="-8"/>
          <w:sz w:val="20"/>
          <w:szCs w:val="20"/>
        </w:rPr>
        <w:t xml:space="preserve"> </w:t>
      </w:r>
      <w:r w:rsidRPr="00355E6D">
        <w:rPr>
          <w:rFonts w:ascii="Arial" w:hAnsi="Arial" w:cs="Arial"/>
          <w:color w:val="00B050"/>
          <w:sz w:val="20"/>
          <w:szCs w:val="20"/>
        </w:rPr>
        <w:t>далі</w:t>
      </w:r>
      <w:r w:rsidRPr="00355E6D">
        <w:rPr>
          <w:rFonts w:ascii="Arial" w:hAnsi="Arial" w:cs="Arial"/>
          <w:color w:val="00B050"/>
          <w:spacing w:val="-7"/>
          <w:sz w:val="20"/>
          <w:szCs w:val="20"/>
        </w:rPr>
        <w:t xml:space="preserve"> </w:t>
      </w:r>
      <w:r w:rsidRPr="00355E6D">
        <w:rPr>
          <w:rFonts w:ascii="Arial" w:hAnsi="Arial" w:cs="Arial"/>
          <w:color w:val="00B050"/>
          <w:sz w:val="20"/>
          <w:szCs w:val="20"/>
        </w:rPr>
        <w:t>40</w:t>
      </w:r>
      <w:r w:rsidRPr="00355E6D">
        <w:rPr>
          <w:rFonts w:ascii="Arial" w:hAnsi="Arial" w:cs="Arial"/>
          <w:color w:val="00B050"/>
          <w:spacing w:val="-8"/>
          <w:sz w:val="20"/>
          <w:szCs w:val="20"/>
        </w:rPr>
        <w:t xml:space="preserve"> </w:t>
      </w:r>
      <w:r w:rsidRPr="00355E6D">
        <w:rPr>
          <w:rFonts w:ascii="Arial" w:hAnsi="Arial" w:cs="Arial"/>
          <w:color w:val="00B050"/>
          <w:sz w:val="20"/>
          <w:szCs w:val="20"/>
        </w:rPr>
        <w:t>м</w:t>
      </w:r>
      <w:r w:rsidRPr="00355E6D">
        <w:rPr>
          <w:rFonts w:ascii="Arial" w:hAnsi="Arial" w:cs="Arial"/>
          <w:color w:val="00B050"/>
          <w:spacing w:val="-9"/>
          <w:sz w:val="20"/>
          <w:szCs w:val="20"/>
        </w:rPr>
        <w:t xml:space="preserve"> </w:t>
      </w:r>
      <w:r w:rsidRPr="00355E6D">
        <w:rPr>
          <w:rFonts w:ascii="Arial" w:hAnsi="Arial" w:cs="Arial"/>
          <w:color w:val="00B050"/>
          <w:sz w:val="20"/>
          <w:szCs w:val="20"/>
        </w:rPr>
        <w:t>від</w:t>
      </w:r>
      <w:r w:rsidRPr="00355E6D">
        <w:rPr>
          <w:rFonts w:ascii="Arial" w:hAnsi="Arial" w:cs="Arial"/>
          <w:color w:val="00B050"/>
          <w:spacing w:val="-8"/>
          <w:sz w:val="20"/>
          <w:szCs w:val="20"/>
        </w:rPr>
        <w:t xml:space="preserve"> </w:t>
      </w:r>
      <w:r w:rsidRPr="00355E6D">
        <w:rPr>
          <w:rFonts w:ascii="Arial" w:hAnsi="Arial" w:cs="Arial"/>
          <w:color w:val="00B050"/>
          <w:sz w:val="20"/>
          <w:szCs w:val="20"/>
        </w:rPr>
        <w:t>входу</w:t>
      </w:r>
      <w:r w:rsidRPr="00355E6D">
        <w:rPr>
          <w:rFonts w:ascii="Arial" w:hAnsi="Arial" w:cs="Arial"/>
          <w:color w:val="00B050"/>
          <w:spacing w:val="-11"/>
          <w:sz w:val="20"/>
          <w:szCs w:val="20"/>
        </w:rPr>
        <w:t xml:space="preserve"> </w:t>
      </w:r>
      <w:r w:rsidRPr="00355E6D">
        <w:rPr>
          <w:rFonts w:ascii="Arial" w:hAnsi="Arial" w:cs="Arial"/>
          <w:color w:val="00B050"/>
          <w:sz w:val="20"/>
          <w:szCs w:val="20"/>
        </w:rPr>
        <w:t>до</w:t>
      </w:r>
      <w:r w:rsidRPr="00355E6D">
        <w:rPr>
          <w:rFonts w:ascii="Arial" w:hAnsi="Arial" w:cs="Arial"/>
          <w:color w:val="00B050"/>
          <w:spacing w:val="-8"/>
          <w:sz w:val="20"/>
          <w:szCs w:val="20"/>
        </w:rPr>
        <w:t xml:space="preserve"> </w:t>
      </w:r>
      <w:r w:rsidRPr="00355E6D">
        <w:rPr>
          <w:rFonts w:ascii="Arial" w:hAnsi="Arial" w:cs="Arial"/>
          <w:color w:val="00B050"/>
          <w:sz w:val="20"/>
          <w:szCs w:val="20"/>
        </w:rPr>
        <w:t>цієї</w:t>
      </w:r>
      <w:r w:rsidRPr="00355E6D">
        <w:rPr>
          <w:rFonts w:ascii="Arial" w:hAnsi="Arial" w:cs="Arial"/>
          <w:color w:val="00B050"/>
          <w:spacing w:val="-7"/>
          <w:sz w:val="20"/>
          <w:szCs w:val="20"/>
        </w:rPr>
        <w:t xml:space="preserve"> </w:t>
      </w:r>
      <w:r w:rsidRPr="00355E6D">
        <w:rPr>
          <w:rFonts w:ascii="Arial" w:hAnsi="Arial" w:cs="Arial"/>
          <w:color w:val="00B050"/>
          <w:sz w:val="20"/>
          <w:szCs w:val="20"/>
        </w:rPr>
        <w:t>споруди</w:t>
      </w:r>
      <w:r w:rsidRPr="00355E6D">
        <w:rPr>
          <w:rFonts w:ascii="Arial" w:hAnsi="Arial" w:cs="Arial"/>
          <w:color w:val="00B050"/>
          <w:spacing w:val="-9"/>
          <w:sz w:val="20"/>
          <w:szCs w:val="20"/>
        </w:rPr>
        <w:t xml:space="preserve"> </w:t>
      </w:r>
      <w:r w:rsidRPr="00355E6D">
        <w:rPr>
          <w:rFonts w:ascii="Arial" w:hAnsi="Arial" w:cs="Arial"/>
          <w:color w:val="00B050"/>
          <w:sz w:val="20"/>
          <w:szCs w:val="20"/>
        </w:rPr>
        <w:t>і</w:t>
      </w:r>
      <w:r w:rsidRPr="00355E6D">
        <w:rPr>
          <w:rFonts w:ascii="Arial" w:hAnsi="Arial" w:cs="Arial"/>
          <w:color w:val="00B050"/>
          <w:spacing w:val="-7"/>
          <w:sz w:val="20"/>
          <w:szCs w:val="20"/>
        </w:rPr>
        <w:t xml:space="preserve"> </w:t>
      </w:r>
      <w:r w:rsidRPr="00355E6D">
        <w:rPr>
          <w:rFonts w:ascii="Arial" w:hAnsi="Arial" w:cs="Arial"/>
          <w:color w:val="00B050"/>
          <w:sz w:val="20"/>
          <w:szCs w:val="20"/>
        </w:rPr>
        <w:t>мати</w:t>
      </w:r>
      <w:r w:rsidRPr="00355E6D">
        <w:rPr>
          <w:rFonts w:ascii="Arial" w:hAnsi="Arial" w:cs="Arial"/>
          <w:color w:val="00B050"/>
          <w:spacing w:val="-9"/>
          <w:sz w:val="20"/>
          <w:szCs w:val="20"/>
        </w:rPr>
        <w:t xml:space="preserve"> </w:t>
      </w:r>
      <w:r w:rsidRPr="00355E6D">
        <w:rPr>
          <w:rFonts w:ascii="Arial" w:hAnsi="Arial" w:cs="Arial"/>
          <w:color w:val="00B050"/>
          <w:sz w:val="20"/>
          <w:szCs w:val="20"/>
        </w:rPr>
        <w:t>з</w:t>
      </w:r>
      <w:r w:rsidRPr="00355E6D">
        <w:rPr>
          <w:rFonts w:ascii="Arial" w:hAnsi="Arial" w:cs="Arial"/>
          <w:color w:val="00B050"/>
          <w:spacing w:val="-9"/>
          <w:sz w:val="20"/>
          <w:szCs w:val="20"/>
        </w:rPr>
        <w:t xml:space="preserve"> </w:t>
      </w:r>
      <w:r w:rsidRPr="00355E6D">
        <w:rPr>
          <w:rFonts w:ascii="Arial" w:hAnsi="Arial" w:cs="Arial"/>
          <w:color w:val="00B050"/>
          <w:sz w:val="20"/>
          <w:szCs w:val="20"/>
        </w:rPr>
        <w:t xml:space="preserve">нею зручний зв'язок. Ширина стоянки для автомобіля інваліда повинна бути не менше </w:t>
      </w:r>
      <w:r w:rsidR="00355E6D" w:rsidRPr="00355E6D">
        <w:rPr>
          <w:rFonts w:ascii="Arial" w:hAnsi="Arial" w:cs="Arial"/>
          <w:color w:val="00B050"/>
          <w:sz w:val="20"/>
          <w:szCs w:val="20"/>
        </w:rPr>
        <w:t xml:space="preserve">ніж </w:t>
      </w:r>
      <w:r w:rsidRPr="00355E6D">
        <w:rPr>
          <w:rFonts w:ascii="Arial" w:hAnsi="Arial" w:cs="Arial"/>
          <w:color w:val="00B050"/>
          <w:sz w:val="20"/>
          <w:szCs w:val="20"/>
        </w:rPr>
        <w:t>3,5 м.</w:t>
      </w:r>
    </w:p>
    <w:p w14:paraId="54E836FE" w14:textId="0F02B133" w:rsidR="00355E6D" w:rsidRPr="00355E6D" w:rsidRDefault="00355E6D" w:rsidP="00355E6D">
      <w:pPr>
        <w:pStyle w:val="a3"/>
        <w:spacing w:line="288" w:lineRule="auto"/>
        <w:ind w:left="360"/>
        <w:jc w:val="both"/>
        <w:rPr>
          <w:rFonts w:ascii="Arial" w:hAnsi="Arial" w:cs="Arial"/>
          <w:color w:val="00B050"/>
          <w:sz w:val="20"/>
          <w:szCs w:val="20"/>
        </w:rPr>
      </w:pPr>
      <w:r w:rsidRPr="00F37DCE">
        <w:rPr>
          <w:rFonts w:ascii="Arial" w:hAnsi="Arial" w:cs="Arial"/>
          <w:b/>
          <w:bCs/>
          <w:i/>
          <w:iCs/>
          <w:color w:val="00B050"/>
          <w:sz w:val="20"/>
          <w:szCs w:val="20"/>
        </w:rPr>
        <w:t>(Пункт 2.</w:t>
      </w:r>
      <w:r>
        <w:rPr>
          <w:rFonts w:ascii="Arial" w:hAnsi="Arial" w:cs="Arial"/>
          <w:b/>
          <w:bCs/>
          <w:i/>
          <w:iCs/>
          <w:color w:val="00B050"/>
          <w:sz w:val="20"/>
          <w:szCs w:val="20"/>
        </w:rPr>
        <w:t>10</w:t>
      </w:r>
      <w:r w:rsidRPr="00F37DCE">
        <w:rPr>
          <w:rFonts w:ascii="Arial" w:hAnsi="Arial" w:cs="Arial"/>
          <w:b/>
          <w:bCs/>
          <w:i/>
          <w:iCs/>
          <w:color w:val="00B050"/>
          <w:sz w:val="20"/>
          <w:szCs w:val="20"/>
        </w:rPr>
        <w:t xml:space="preserve"> змінено, Зміна № 1)</w:t>
      </w:r>
    </w:p>
    <w:p w14:paraId="7C114821" w14:textId="77777777" w:rsidR="00A76B49" w:rsidRPr="00F37DCE" w:rsidRDefault="00A76B49" w:rsidP="009B5F49">
      <w:pPr>
        <w:pStyle w:val="a3"/>
        <w:spacing w:line="288" w:lineRule="auto"/>
        <w:ind w:firstLine="709"/>
        <w:jc w:val="both"/>
        <w:rPr>
          <w:rFonts w:ascii="Arial" w:hAnsi="Arial" w:cs="Arial"/>
          <w:sz w:val="20"/>
          <w:szCs w:val="20"/>
        </w:rPr>
      </w:pPr>
    </w:p>
    <w:p w14:paraId="3E090B6E" w14:textId="77777777" w:rsidR="00A76B49" w:rsidRPr="004F145B" w:rsidRDefault="002455BA" w:rsidP="009B5F49">
      <w:pPr>
        <w:pStyle w:val="4"/>
        <w:spacing w:line="288" w:lineRule="auto"/>
        <w:ind w:left="0" w:firstLine="709"/>
        <w:jc w:val="both"/>
        <w:rPr>
          <w:rFonts w:ascii="Arial" w:hAnsi="Arial" w:cs="Arial"/>
          <w:sz w:val="20"/>
          <w:szCs w:val="20"/>
        </w:rPr>
      </w:pPr>
      <w:bookmarkStart w:id="8" w:name="_TOC_250036"/>
      <w:r w:rsidRPr="004F145B">
        <w:rPr>
          <w:rFonts w:ascii="Arial" w:hAnsi="Arial" w:cs="Arial"/>
          <w:sz w:val="20"/>
          <w:szCs w:val="20"/>
        </w:rPr>
        <w:t>Відкриті</w:t>
      </w:r>
      <w:r w:rsidRPr="004F145B">
        <w:rPr>
          <w:rFonts w:ascii="Arial" w:hAnsi="Arial" w:cs="Arial"/>
          <w:spacing w:val="-7"/>
          <w:sz w:val="20"/>
          <w:szCs w:val="20"/>
        </w:rPr>
        <w:t xml:space="preserve"> </w:t>
      </w:r>
      <w:r w:rsidRPr="004F145B">
        <w:rPr>
          <w:rFonts w:ascii="Arial" w:hAnsi="Arial" w:cs="Arial"/>
          <w:sz w:val="20"/>
          <w:szCs w:val="20"/>
        </w:rPr>
        <w:t>площинні</w:t>
      </w:r>
      <w:r w:rsidRPr="004F145B">
        <w:rPr>
          <w:rFonts w:ascii="Arial" w:hAnsi="Arial" w:cs="Arial"/>
          <w:spacing w:val="-7"/>
          <w:sz w:val="20"/>
          <w:szCs w:val="20"/>
        </w:rPr>
        <w:t xml:space="preserve"> </w:t>
      </w:r>
      <w:r w:rsidRPr="004F145B">
        <w:rPr>
          <w:rFonts w:ascii="Arial" w:hAnsi="Arial" w:cs="Arial"/>
          <w:sz w:val="20"/>
          <w:szCs w:val="20"/>
        </w:rPr>
        <w:t>спортивні</w:t>
      </w:r>
      <w:r w:rsidRPr="004F145B">
        <w:rPr>
          <w:rFonts w:ascii="Arial" w:hAnsi="Arial" w:cs="Arial"/>
          <w:spacing w:val="-9"/>
          <w:sz w:val="20"/>
          <w:szCs w:val="20"/>
        </w:rPr>
        <w:t xml:space="preserve"> </w:t>
      </w:r>
      <w:bookmarkEnd w:id="8"/>
      <w:r w:rsidRPr="004F145B">
        <w:rPr>
          <w:rFonts w:ascii="Arial" w:hAnsi="Arial" w:cs="Arial"/>
          <w:spacing w:val="-2"/>
          <w:sz w:val="20"/>
          <w:szCs w:val="20"/>
        </w:rPr>
        <w:t>споруди</w:t>
      </w:r>
    </w:p>
    <w:p w14:paraId="7C085519" w14:textId="77777777" w:rsidR="00A76B49" w:rsidRPr="00F37DCE" w:rsidRDefault="002455BA" w:rsidP="00355E6D">
      <w:pPr>
        <w:pStyle w:val="a5"/>
        <w:numPr>
          <w:ilvl w:val="1"/>
          <w:numId w:val="33"/>
        </w:numPr>
        <w:tabs>
          <w:tab w:val="left" w:pos="1113"/>
        </w:tabs>
        <w:spacing w:line="288" w:lineRule="auto"/>
        <w:ind w:left="0" w:firstLine="709"/>
        <w:rPr>
          <w:rFonts w:ascii="Arial" w:hAnsi="Arial" w:cs="Arial"/>
          <w:sz w:val="20"/>
          <w:szCs w:val="20"/>
        </w:rPr>
      </w:pPr>
      <w:r w:rsidRPr="00F37DCE">
        <w:rPr>
          <w:rFonts w:ascii="Arial" w:hAnsi="Arial" w:cs="Arial"/>
          <w:sz w:val="20"/>
          <w:szCs w:val="20"/>
        </w:rPr>
        <w:t>Майданчики і поля для спортивних ігор (крім</w:t>
      </w:r>
      <w:r w:rsidRPr="00F37DCE">
        <w:rPr>
          <w:rFonts w:ascii="Arial" w:hAnsi="Arial" w:cs="Arial"/>
          <w:spacing w:val="-1"/>
          <w:sz w:val="20"/>
          <w:szCs w:val="20"/>
        </w:rPr>
        <w:t xml:space="preserve"> </w:t>
      </w:r>
      <w:r w:rsidRPr="00F37DCE">
        <w:rPr>
          <w:rFonts w:ascii="Arial" w:hAnsi="Arial" w:cs="Arial"/>
          <w:sz w:val="20"/>
          <w:szCs w:val="20"/>
        </w:rPr>
        <w:t>майданчиків для городків), а також спортивні ядра слід орієнтувати поздовжніми осями у напрямку північ-південь із забезпеченням обов'язкової інсоляції протягом 3 год. щонайменше 50 % території згідно з вимогами СанПіН 2605. Допустиме відхилення не повинно перевищувати 20° в кожен із боків. Торець із валом майданчиків для городків слід орієнтувати на північ, північний схід або схід.</w:t>
      </w:r>
    </w:p>
    <w:p w14:paraId="66B58DA0"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За наявності в складі спортивних споруд декількох майданчиків або полів для спортивних ігор одного виду допускається орієнтація поздовжніх осей не більше однієї третини цих майданчиків або полів у напрямку схід-захід.</w:t>
      </w:r>
    </w:p>
    <w:p w14:paraId="5E07228B"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В разі розміщення місць для навчально-тренувальних занять із штовхання ядра і метання диска, молота, списа, гранати поза спортивним ядром напрямок метання (штовхання) повинен бути орієн-тований на північ, північний схід або схід.</w:t>
      </w:r>
    </w:p>
    <w:p w14:paraId="52C50C28" w14:textId="77777777" w:rsidR="00A76B49" w:rsidRPr="00F37DCE" w:rsidRDefault="002455BA" w:rsidP="00355E6D">
      <w:pPr>
        <w:pStyle w:val="a5"/>
        <w:numPr>
          <w:ilvl w:val="1"/>
          <w:numId w:val="33"/>
        </w:numPr>
        <w:tabs>
          <w:tab w:val="left" w:pos="1161"/>
        </w:tabs>
        <w:spacing w:line="288" w:lineRule="auto"/>
        <w:ind w:left="0" w:firstLine="709"/>
        <w:rPr>
          <w:rFonts w:ascii="Arial" w:hAnsi="Arial" w:cs="Arial"/>
          <w:sz w:val="20"/>
          <w:szCs w:val="20"/>
        </w:rPr>
      </w:pPr>
      <w:r w:rsidRPr="00F37DCE">
        <w:rPr>
          <w:rFonts w:ascii="Arial" w:hAnsi="Arial" w:cs="Arial"/>
          <w:sz w:val="20"/>
          <w:szCs w:val="20"/>
        </w:rPr>
        <w:lastRenderedPageBreak/>
        <w:t>Шляхи пересування осіб, які займаються, з допоміжних приміщень до місць занять на відкритих спорудах не повинні перетинатися зі шляхами пересування глядачів.</w:t>
      </w:r>
    </w:p>
    <w:p w14:paraId="6C703651" w14:textId="77777777" w:rsidR="00A76B49" w:rsidRPr="00F37DCE" w:rsidRDefault="002455BA" w:rsidP="00355E6D">
      <w:pPr>
        <w:pStyle w:val="a5"/>
        <w:numPr>
          <w:ilvl w:val="1"/>
          <w:numId w:val="33"/>
        </w:numPr>
        <w:tabs>
          <w:tab w:val="left" w:pos="1098"/>
        </w:tabs>
        <w:spacing w:line="288" w:lineRule="auto"/>
        <w:ind w:left="0" w:firstLine="709"/>
        <w:rPr>
          <w:rFonts w:ascii="Arial" w:hAnsi="Arial" w:cs="Arial"/>
          <w:sz w:val="20"/>
          <w:szCs w:val="20"/>
        </w:rPr>
      </w:pPr>
      <w:r w:rsidRPr="00F37DCE">
        <w:rPr>
          <w:rFonts w:ascii="Arial" w:hAnsi="Arial" w:cs="Arial"/>
          <w:sz w:val="20"/>
          <w:szCs w:val="20"/>
        </w:rPr>
        <w:t>Між</w:t>
      </w:r>
      <w:r w:rsidRPr="00F37DCE">
        <w:rPr>
          <w:rFonts w:ascii="Arial" w:hAnsi="Arial" w:cs="Arial"/>
          <w:spacing w:val="-14"/>
          <w:sz w:val="20"/>
          <w:szCs w:val="20"/>
        </w:rPr>
        <w:t xml:space="preserve"> </w:t>
      </w:r>
      <w:r w:rsidRPr="00F37DCE">
        <w:rPr>
          <w:rFonts w:ascii="Arial" w:hAnsi="Arial" w:cs="Arial"/>
          <w:sz w:val="20"/>
          <w:szCs w:val="20"/>
        </w:rPr>
        <w:t>відкритими</w:t>
      </w:r>
      <w:r w:rsidRPr="00F37DCE">
        <w:rPr>
          <w:rFonts w:ascii="Arial" w:hAnsi="Arial" w:cs="Arial"/>
          <w:spacing w:val="-14"/>
          <w:sz w:val="20"/>
          <w:szCs w:val="20"/>
        </w:rPr>
        <w:t xml:space="preserve"> </w:t>
      </w:r>
      <w:r w:rsidRPr="00F37DCE">
        <w:rPr>
          <w:rFonts w:ascii="Arial" w:hAnsi="Arial" w:cs="Arial"/>
          <w:sz w:val="20"/>
          <w:szCs w:val="20"/>
        </w:rPr>
        <w:t>площинними</w:t>
      </w:r>
      <w:r w:rsidRPr="00F37DCE">
        <w:rPr>
          <w:rFonts w:ascii="Arial" w:hAnsi="Arial" w:cs="Arial"/>
          <w:spacing w:val="-14"/>
          <w:sz w:val="20"/>
          <w:szCs w:val="20"/>
        </w:rPr>
        <w:t xml:space="preserve"> </w:t>
      </w:r>
      <w:r w:rsidRPr="00F37DCE">
        <w:rPr>
          <w:rFonts w:ascii="Arial" w:hAnsi="Arial" w:cs="Arial"/>
          <w:sz w:val="20"/>
          <w:szCs w:val="20"/>
        </w:rPr>
        <w:t>спортивними</w:t>
      </w:r>
      <w:r w:rsidRPr="00F37DCE">
        <w:rPr>
          <w:rFonts w:ascii="Arial" w:hAnsi="Arial" w:cs="Arial"/>
          <w:spacing w:val="-13"/>
          <w:sz w:val="20"/>
          <w:szCs w:val="20"/>
        </w:rPr>
        <w:t xml:space="preserve"> </w:t>
      </w:r>
      <w:r w:rsidRPr="00F37DCE">
        <w:rPr>
          <w:rFonts w:ascii="Arial" w:hAnsi="Arial" w:cs="Arial"/>
          <w:sz w:val="20"/>
          <w:szCs w:val="20"/>
        </w:rPr>
        <w:t>спорудами</w:t>
      </w:r>
      <w:r w:rsidRPr="00F37DCE">
        <w:rPr>
          <w:rFonts w:ascii="Arial" w:hAnsi="Arial" w:cs="Arial"/>
          <w:spacing w:val="-14"/>
          <w:sz w:val="20"/>
          <w:szCs w:val="20"/>
        </w:rPr>
        <w:t xml:space="preserve"> </w:t>
      </w:r>
      <w:r w:rsidRPr="00F37DCE">
        <w:rPr>
          <w:rFonts w:ascii="Arial" w:hAnsi="Arial" w:cs="Arial"/>
          <w:sz w:val="20"/>
          <w:szCs w:val="20"/>
        </w:rPr>
        <w:t>і</w:t>
      </w:r>
      <w:r w:rsidRPr="00F37DCE">
        <w:rPr>
          <w:rFonts w:ascii="Arial" w:hAnsi="Arial" w:cs="Arial"/>
          <w:spacing w:val="-14"/>
          <w:sz w:val="20"/>
          <w:szCs w:val="20"/>
        </w:rPr>
        <w:t xml:space="preserve"> </w:t>
      </w:r>
      <w:r w:rsidRPr="00F37DCE">
        <w:rPr>
          <w:rFonts w:ascii="Arial" w:hAnsi="Arial" w:cs="Arial"/>
          <w:sz w:val="20"/>
          <w:szCs w:val="20"/>
        </w:rPr>
        <w:t>трибунами</w:t>
      </w:r>
      <w:r w:rsidRPr="00F37DCE">
        <w:rPr>
          <w:rFonts w:ascii="Arial" w:hAnsi="Arial" w:cs="Arial"/>
          <w:spacing w:val="-14"/>
          <w:sz w:val="20"/>
          <w:szCs w:val="20"/>
        </w:rPr>
        <w:t xml:space="preserve"> </w:t>
      </w:r>
      <w:r w:rsidRPr="00F37DCE">
        <w:rPr>
          <w:rFonts w:ascii="Arial" w:hAnsi="Arial" w:cs="Arial"/>
          <w:sz w:val="20"/>
          <w:szCs w:val="20"/>
        </w:rPr>
        <w:t>при</w:t>
      </w:r>
      <w:r w:rsidRPr="00F37DCE">
        <w:rPr>
          <w:rFonts w:ascii="Arial" w:hAnsi="Arial" w:cs="Arial"/>
          <w:spacing w:val="-13"/>
          <w:sz w:val="20"/>
          <w:szCs w:val="20"/>
        </w:rPr>
        <w:t xml:space="preserve"> </w:t>
      </w:r>
      <w:r w:rsidRPr="00F37DCE">
        <w:rPr>
          <w:rFonts w:ascii="Arial" w:hAnsi="Arial" w:cs="Arial"/>
          <w:sz w:val="20"/>
          <w:szCs w:val="20"/>
        </w:rPr>
        <w:t>них</w:t>
      </w:r>
      <w:r w:rsidRPr="00F37DCE">
        <w:rPr>
          <w:rFonts w:ascii="Arial" w:hAnsi="Arial" w:cs="Arial"/>
          <w:spacing w:val="-14"/>
          <w:sz w:val="20"/>
          <w:szCs w:val="20"/>
        </w:rPr>
        <w:t xml:space="preserve"> </w:t>
      </w:r>
      <w:r w:rsidRPr="00F37DCE">
        <w:rPr>
          <w:rFonts w:ascii="Arial" w:hAnsi="Arial" w:cs="Arial"/>
          <w:sz w:val="20"/>
          <w:szCs w:val="20"/>
        </w:rPr>
        <w:t>слід</w:t>
      </w:r>
      <w:r w:rsidRPr="00F37DCE">
        <w:rPr>
          <w:rFonts w:ascii="Arial" w:hAnsi="Arial" w:cs="Arial"/>
          <w:spacing w:val="-13"/>
          <w:sz w:val="20"/>
          <w:szCs w:val="20"/>
        </w:rPr>
        <w:t xml:space="preserve"> </w:t>
      </w:r>
      <w:r w:rsidRPr="00F37DCE">
        <w:rPr>
          <w:rFonts w:ascii="Arial" w:hAnsi="Arial" w:cs="Arial"/>
          <w:sz w:val="20"/>
          <w:szCs w:val="20"/>
        </w:rPr>
        <w:t>передбачати обхідну доріжку завширшки не менше 1,5 м або об'їзну - завширшки не менше 3,5 м.</w:t>
      </w:r>
    </w:p>
    <w:p w14:paraId="27E0AED3"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В</w:t>
      </w:r>
      <w:r w:rsidRPr="00F37DCE">
        <w:rPr>
          <w:rFonts w:ascii="Arial" w:hAnsi="Arial" w:cs="Arial"/>
          <w:spacing w:val="-8"/>
          <w:sz w:val="20"/>
          <w:szCs w:val="20"/>
        </w:rPr>
        <w:t xml:space="preserve"> </w:t>
      </w:r>
      <w:r w:rsidRPr="00F37DCE">
        <w:rPr>
          <w:rFonts w:ascii="Arial" w:hAnsi="Arial" w:cs="Arial"/>
          <w:sz w:val="20"/>
          <w:szCs w:val="20"/>
        </w:rPr>
        <w:t>разі</w:t>
      </w:r>
      <w:r w:rsidRPr="00F37DCE">
        <w:rPr>
          <w:rFonts w:ascii="Arial" w:hAnsi="Arial" w:cs="Arial"/>
          <w:spacing w:val="-6"/>
          <w:sz w:val="20"/>
          <w:szCs w:val="20"/>
        </w:rPr>
        <w:t xml:space="preserve"> </w:t>
      </w:r>
      <w:r w:rsidRPr="00F37DCE">
        <w:rPr>
          <w:rFonts w:ascii="Arial" w:hAnsi="Arial" w:cs="Arial"/>
          <w:sz w:val="20"/>
          <w:szCs w:val="20"/>
        </w:rPr>
        <w:t>завантаження</w:t>
      </w:r>
      <w:r w:rsidRPr="00F37DCE">
        <w:rPr>
          <w:rFonts w:ascii="Arial" w:hAnsi="Arial" w:cs="Arial"/>
          <w:spacing w:val="-8"/>
          <w:sz w:val="20"/>
          <w:szCs w:val="20"/>
        </w:rPr>
        <w:t xml:space="preserve"> </w:t>
      </w:r>
      <w:r w:rsidRPr="00F37DCE">
        <w:rPr>
          <w:rFonts w:ascii="Arial" w:hAnsi="Arial" w:cs="Arial"/>
          <w:sz w:val="20"/>
          <w:szCs w:val="20"/>
        </w:rPr>
        <w:t>трибун</w:t>
      </w:r>
      <w:r w:rsidRPr="00F37DCE">
        <w:rPr>
          <w:rFonts w:ascii="Arial" w:hAnsi="Arial" w:cs="Arial"/>
          <w:spacing w:val="-8"/>
          <w:sz w:val="20"/>
          <w:szCs w:val="20"/>
        </w:rPr>
        <w:t xml:space="preserve"> </w:t>
      </w:r>
      <w:r w:rsidRPr="00F37DCE">
        <w:rPr>
          <w:rFonts w:ascii="Arial" w:hAnsi="Arial" w:cs="Arial"/>
          <w:sz w:val="20"/>
          <w:szCs w:val="20"/>
        </w:rPr>
        <w:t>знизу</w:t>
      </w:r>
      <w:r w:rsidRPr="00F37DCE">
        <w:rPr>
          <w:rFonts w:ascii="Arial" w:hAnsi="Arial" w:cs="Arial"/>
          <w:spacing w:val="-9"/>
          <w:sz w:val="20"/>
          <w:szCs w:val="20"/>
        </w:rPr>
        <w:t xml:space="preserve"> </w:t>
      </w:r>
      <w:r w:rsidRPr="00F37DCE">
        <w:rPr>
          <w:rFonts w:ascii="Arial" w:hAnsi="Arial" w:cs="Arial"/>
          <w:sz w:val="20"/>
          <w:szCs w:val="20"/>
        </w:rPr>
        <w:t>обхідну</w:t>
      </w:r>
      <w:r w:rsidRPr="00F37DCE">
        <w:rPr>
          <w:rFonts w:ascii="Arial" w:hAnsi="Arial" w:cs="Arial"/>
          <w:spacing w:val="-9"/>
          <w:sz w:val="20"/>
          <w:szCs w:val="20"/>
        </w:rPr>
        <w:t xml:space="preserve"> </w:t>
      </w:r>
      <w:r w:rsidRPr="00F37DCE">
        <w:rPr>
          <w:rFonts w:ascii="Arial" w:hAnsi="Arial" w:cs="Arial"/>
          <w:sz w:val="20"/>
          <w:szCs w:val="20"/>
        </w:rPr>
        <w:t>(об'їзну)</w:t>
      </w:r>
      <w:r w:rsidRPr="00F37DCE">
        <w:rPr>
          <w:rFonts w:ascii="Arial" w:hAnsi="Arial" w:cs="Arial"/>
          <w:spacing w:val="-6"/>
          <w:sz w:val="20"/>
          <w:szCs w:val="20"/>
        </w:rPr>
        <w:t xml:space="preserve"> </w:t>
      </w:r>
      <w:r w:rsidRPr="00F37DCE">
        <w:rPr>
          <w:rFonts w:ascii="Arial" w:hAnsi="Arial" w:cs="Arial"/>
          <w:sz w:val="20"/>
          <w:szCs w:val="20"/>
        </w:rPr>
        <w:t>доріжку</w:t>
      </w:r>
      <w:r w:rsidRPr="00F37DCE">
        <w:rPr>
          <w:rFonts w:ascii="Arial" w:hAnsi="Arial" w:cs="Arial"/>
          <w:spacing w:val="-9"/>
          <w:sz w:val="20"/>
          <w:szCs w:val="20"/>
        </w:rPr>
        <w:t xml:space="preserve"> </w:t>
      </w:r>
      <w:r w:rsidRPr="00F37DCE">
        <w:rPr>
          <w:rFonts w:ascii="Arial" w:hAnsi="Arial" w:cs="Arial"/>
          <w:sz w:val="20"/>
          <w:szCs w:val="20"/>
        </w:rPr>
        <w:t>слід</w:t>
      </w:r>
      <w:r w:rsidRPr="00F37DCE">
        <w:rPr>
          <w:rFonts w:ascii="Arial" w:hAnsi="Arial" w:cs="Arial"/>
          <w:spacing w:val="-7"/>
          <w:sz w:val="20"/>
          <w:szCs w:val="20"/>
        </w:rPr>
        <w:t xml:space="preserve"> </w:t>
      </w:r>
      <w:r w:rsidRPr="00F37DCE">
        <w:rPr>
          <w:rFonts w:ascii="Arial" w:hAnsi="Arial" w:cs="Arial"/>
          <w:sz w:val="20"/>
          <w:szCs w:val="20"/>
        </w:rPr>
        <w:t>суміщувати</w:t>
      </w:r>
      <w:r w:rsidRPr="00F37DCE">
        <w:rPr>
          <w:rFonts w:ascii="Arial" w:hAnsi="Arial" w:cs="Arial"/>
          <w:spacing w:val="-10"/>
          <w:sz w:val="20"/>
          <w:szCs w:val="20"/>
        </w:rPr>
        <w:t xml:space="preserve"> </w:t>
      </w:r>
      <w:r w:rsidRPr="00F37DCE">
        <w:rPr>
          <w:rFonts w:ascii="Arial" w:hAnsi="Arial" w:cs="Arial"/>
          <w:sz w:val="20"/>
          <w:szCs w:val="20"/>
        </w:rPr>
        <w:t>зі</w:t>
      </w:r>
      <w:r w:rsidRPr="00F37DCE">
        <w:rPr>
          <w:rFonts w:ascii="Arial" w:hAnsi="Arial" w:cs="Arial"/>
          <w:spacing w:val="-6"/>
          <w:sz w:val="20"/>
          <w:szCs w:val="20"/>
        </w:rPr>
        <w:t xml:space="preserve"> </w:t>
      </w:r>
      <w:r w:rsidRPr="00F37DCE">
        <w:rPr>
          <w:rFonts w:ascii="Arial" w:hAnsi="Arial" w:cs="Arial"/>
          <w:sz w:val="20"/>
          <w:szCs w:val="20"/>
        </w:rPr>
        <w:t>шляхами</w:t>
      </w:r>
      <w:r w:rsidRPr="00F37DCE">
        <w:rPr>
          <w:rFonts w:ascii="Arial" w:hAnsi="Arial" w:cs="Arial"/>
          <w:spacing w:val="-10"/>
          <w:sz w:val="20"/>
          <w:szCs w:val="20"/>
        </w:rPr>
        <w:t xml:space="preserve"> </w:t>
      </w:r>
      <w:r w:rsidRPr="00F37DCE">
        <w:rPr>
          <w:rFonts w:ascii="Arial" w:hAnsi="Arial" w:cs="Arial"/>
          <w:sz w:val="20"/>
          <w:szCs w:val="20"/>
        </w:rPr>
        <w:t xml:space="preserve">евакуації </w:t>
      </w:r>
      <w:r w:rsidRPr="00F37DCE">
        <w:rPr>
          <w:rFonts w:ascii="Arial" w:hAnsi="Arial" w:cs="Arial"/>
          <w:spacing w:val="-2"/>
          <w:sz w:val="20"/>
          <w:szCs w:val="20"/>
        </w:rPr>
        <w:t>глядачів.</w:t>
      </w:r>
    </w:p>
    <w:p w14:paraId="719F8F9E" w14:textId="77777777" w:rsidR="00A76B49" w:rsidRPr="00F37DCE" w:rsidRDefault="002455BA" w:rsidP="00355E6D">
      <w:pPr>
        <w:pStyle w:val="a5"/>
        <w:numPr>
          <w:ilvl w:val="1"/>
          <w:numId w:val="33"/>
        </w:numPr>
        <w:tabs>
          <w:tab w:val="left" w:pos="1100"/>
        </w:tabs>
        <w:spacing w:line="288" w:lineRule="auto"/>
        <w:ind w:left="0" w:firstLine="709"/>
        <w:rPr>
          <w:rFonts w:ascii="Arial" w:hAnsi="Arial" w:cs="Arial"/>
          <w:sz w:val="20"/>
          <w:szCs w:val="20"/>
        </w:rPr>
      </w:pPr>
      <w:r w:rsidRPr="00F37DCE">
        <w:rPr>
          <w:rFonts w:ascii="Arial" w:hAnsi="Arial" w:cs="Arial"/>
          <w:sz w:val="20"/>
          <w:szCs w:val="20"/>
        </w:rPr>
        <w:t>За</w:t>
      </w:r>
      <w:r w:rsidRPr="00F37DCE">
        <w:rPr>
          <w:rFonts w:ascii="Arial" w:hAnsi="Arial" w:cs="Arial"/>
          <w:spacing w:val="-9"/>
          <w:sz w:val="20"/>
          <w:szCs w:val="20"/>
        </w:rPr>
        <w:t xml:space="preserve"> </w:t>
      </w:r>
      <w:r w:rsidRPr="00F37DCE">
        <w:rPr>
          <w:rFonts w:ascii="Arial" w:hAnsi="Arial" w:cs="Arial"/>
          <w:sz w:val="20"/>
          <w:szCs w:val="20"/>
        </w:rPr>
        <w:t>наявності</w:t>
      </w:r>
      <w:r w:rsidRPr="00F37DCE">
        <w:rPr>
          <w:rFonts w:ascii="Arial" w:hAnsi="Arial" w:cs="Arial"/>
          <w:spacing w:val="-8"/>
          <w:sz w:val="20"/>
          <w:szCs w:val="20"/>
        </w:rPr>
        <w:t xml:space="preserve"> </w:t>
      </w:r>
      <w:r w:rsidRPr="00F37DCE">
        <w:rPr>
          <w:rFonts w:ascii="Arial" w:hAnsi="Arial" w:cs="Arial"/>
          <w:sz w:val="20"/>
          <w:szCs w:val="20"/>
        </w:rPr>
        <w:t>на</w:t>
      </w:r>
      <w:r w:rsidRPr="00F37DCE">
        <w:rPr>
          <w:rFonts w:ascii="Arial" w:hAnsi="Arial" w:cs="Arial"/>
          <w:spacing w:val="-9"/>
          <w:sz w:val="20"/>
          <w:szCs w:val="20"/>
        </w:rPr>
        <w:t xml:space="preserve"> </w:t>
      </w:r>
      <w:r w:rsidRPr="00F37DCE">
        <w:rPr>
          <w:rFonts w:ascii="Arial" w:hAnsi="Arial" w:cs="Arial"/>
          <w:sz w:val="20"/>
          <w:szCs w:val="20"/>
        </w:rPr>
        <w:t>земельній</w:t>
      </w:r>
      <w:r w:rsidRPr="00F37DCE">
        <w:rPr>
          <w:rFonts w:ascii="Arial" w:hAnsi="Arial" w:cs="Arial"/>
          <w:spacing w:val="-10"/>
          <w:sz w:val="20"/>
          <w:szCs w:val="20"/>
        </w:rPr>
        <w:t xml:space="preserve"> </w:t>
      </w:r>
      <w:r w:rsidRPr="00F37DCE">
        <w:rPr>
          <w:rFonts w:ascii="Arial" w:hAnsi="Arial" w:cs="Arial"/>
          <w:sz w:val="20"/>
          <w:szCs w:val="20"/>
        </w:rPr>
        <w:t>ділянці</w:t>
      </w:r>
      <w:r w:rsidRPr="00F37DCE">
        <w:rPr>
          <w:rFonts w:ascii="Arial" w:hAnsi="Arial" w:cs="Arial"/>
          <w:spacing w:val="-8"/>
          <w:sz w:val="20"/>
          <w:szCs w:val="20"/>
        </w:rPr>
        <w:t xml:space="preserve"> </w:t>
      </w:r>
      <w:r w:rsidRPr="00F37DCE">
        <w:rPr>
          <w:rFonts w:ascii="Arial" w:hAnsi="Arial" w:cs="Arial"/>
          <w:sz w:val="20"/>
          <w:szCs w:val="20"/>
        </w:rPr>
        <w:t>спортивного</w:t>
      </w:r>
      <w:r w:rsidRPr="00F37DCE">
        <w:rPr>
          <w:rFonts w:ascii="Arial" w:hAnsi="Arial" w:cs="Arial"/>
          <w:spacing w:val="-12"/>
          <w:sz w:val="20"/>
          <w:szCs w:val="20"/>
        </w:rPr>
        <w:t xml:space="preserve"> </w:t>
      </w:r>
      <w:r w:rsidRPr="00F37DCE">
        <w:rPr>
          <w:rFonts w:ascii="Arial" w:hAnsi="Arial" w:cs="Arial"/>
          <w:sz w:val="20"/>
          <w:szCs w:val="20"/>
        </w:rPr>
        <w:t>комплексу</w:t>
      </w:r>
      <w:r w:rsidRPr="00F37DCE">
        <w:rPr>
          <w:rFonts w:ascii="Arial" w:hAnsi="Arial" w:cs="Arial"/>
          <w:spacing w:val="-12"/>
          <w:sz w:val="20"/>
          <w:szCs w:val="20"/>
        </w:rPr>
        <w:t xml:space="preserve"> </w:t>
      </w:r>
      <w:r w:rsidRPr="00F37DCE">
        <w:rPr>
          <w:rFonts w:ascii="Arial" w:hAnsi="Arial" w:cs="Arial"/>
          <w:sz w:val="20"/>
          <w:szCs w:val="20"/>
        </w:rPr>
        <w:t>полів</w:t>
      </w:r>
      <w:r w:rsidRPr="00F37DCE">
        <w:rPr>
          <w:rFonts w:ascii="Arial" w:hAnsi="Arial" w:cs="Arial"/>
          <w:spacing w:val="-11"/>
          <w:sz w:val="20"/>
          <w:szCs w:val="20"/>
        </w:rPr>
        <w:t xml:space="preserve"> </w:t>
      </w:r>
      <w:r w:rsidRPr="00F37DCE">
        <w:rPr>
          <w:rFonts w:ascii="Arial" w:hAnsi="Arial" w:cs="Arial"/>
          <w:sz w:val="20"/>
          <w:szCs w:val="20"/>
        </w:rPr>
        <w:t>із</w:t>
      </w:r>
      <w:r w:rsidRPr="00F37DCE">
        <w:rPr>
          <w:rFonts w:ascii="Arial" w:hAnsi="Arial" w:cs="Arial"/>
          <w:spacing w:val="-10"/>
          <w:sz w:val="20"/>
          <w:szCs w:val="20"/>
        </w:rPr>
        <w:t xml:space="preserve"> </w:t>
      </w:r>
      <w:r w:rsidRPr="00F37DCE">
        <w:rPr>
          <w:rFonts w:ascii="Arial" w:hAnsi="Arial" w:cs="Arial"/>
          <w:sz w:val="20"/>
          <w:szCs w:val="20"/>
        </w:rPr>
        <w:t>газонним</w:t>
      </w:r>
      <w:r w:rsidRPr="00F37DCE">
        <w:rPr>
          <w:rFonts w:ascii="Arial" w:hAnsi="Arial" w:cs="Arial"/>
          <w:spacing w:val="-10"/>
          <w:sz w:val="20"/>
          <w:szCs w:val="20"/>
        </w:rPr>
        <w:t xml:space="preserve"> </w:t>
      </w:r>
      <w:r w:rsidRPr="00F37DCE">
        <w:rPr>
          <w:rFonts w:ascii="Arial" w:hAnsi="Arial" w:cs="Arial"/>
          <w:sz w:val="20"/>
          <w:szCs w:val="20"/>
        </w:rPr>
        <w:t>покриттям</w:t>
      </w:r>
      <w:r w:rsidRPr="00F37DCE">
        <w:rPr>
          <w:rFonts w:ascii="Arial" w:hAnsi="Arial" w:cs="Arial"/>
          <w:spacing w:val="-10"/>
          <w:sz w:val="20"/>
          <w:szCs w:val="20"/>
        </w:rPr>
        <w:t xml:space="preserve"> </w:t>
      </w:r>
      <w:r w:rsidRPr="00F37DCE">
        <w:rPr>
          <w:rFonts w:ascii="Arial" w:hAnsi="Arial" w:cs="Arial"/>
          <w:sz w:val="20"/>
          <w:szCs w:val="20"/>
        </w:rPr>
        <w:t>у</w:t>
      </w:r>
      <w:r w:rsidRPr="00F37DCE">
        <w:rPr>
          <w:rFonts w:ascii="Arial" w:hAnsi="Arial" w:cs="Arial"/>
          <w:spacing w:val="-12"/>
          <w:sz w:val="20"/>
          <w:szCs w:val="20"/>
        </w:rPr>
        <w:t xml:space="preserve"> </w:t>
      </w:r>
      <w:r w:rsidRPr="00F37DCE">
        <w:rPr>
          <w:rFonts w:ascii="Arial" w:hAnsi="Arial" w:cs="Arial"/>
          <w:sz w:val="20"/>
          <w:szCs w:val="20"/>
        </w:rPr>
        <w:t>його складі слід передбачати розплідник для вирощування дерну. Площу розплідника слід приймати з розрахунку 15 % площі газонного покриття одного поля, а за наявності двох і більше полів - 10 % їх загальної площі.</w:t>
      </w:r>
    </w:p>
    <w:p w14:paraId="11559EBB" w14:textId="77777777" w:rsidR="00A76B49" w:rsidRPr="00F37DCE" w:rsidRDefault="002455BA" w:rsidP="00355E6D">
      <w:pPr>
        <w:pStyle w:val="a5"/>
        <w:numPr>
          <w:ilvl w:val="1"/>
          <w:numId w:val="33"/>
        </w:numPr>
        <w:tabs>
          <w:tab w:val="left" w:pos="1116"/>
        </w:tabs>
        <w:spacing w:line="288" w:lineRule="auto"/>
        <w:ind w:left="0" w:firstLine="709"/>
        <w:rPr>
          <w:rFonts w:ascii="Arial" w:hAnsi="Arial" w:cs="Arial"/>
          <w:sz w:val="20"/>
          <w:szCs w:val="20"/>
        </w:rPr>
      </w:pPr>
      <w:r w:rsidRPr="00F37DCE">
        <w:rPr>
          <w:rFonts w:ascii="Arial" w:hAnsi="Arial" w:cs="Arial"/>
          <w:sz w:val="20"/>
          <w:szCs w:val="20"/>
        </w:rPr>
        <w:t>По периметру земельної ділянки комплексу відкритих спортивних споруд слід передбачати вітро-</w:t>
      </w:r>
      <w:r w:rsidRPr="00F37DCE">
        <w:rPr>
          <w:rFonts w:ascii="Arial" w:hAnsi="Arial" w:cs="Arial"/>
          <w:spacing w:val="-14"/>
          <w:sz w:val="20"/>
          <w:szCs w:val="20"/>
        </w:rPr>
        <w:t xml:space="preserve"> </w:t>
      </w:r>
      <w:r w:rsidRPr="00F37DCE">
        <w:rPr>
          <w:rFonts w:ascii="Arial" w:hAnsi="Arial" w:cs="Arial"/>
          <w:sz w:val="20"/>
          <w:szCs w:val="20"/>
        </w:rPr>
        <w:t>і</w:t>
      </w:r>
      <w:r w:rsidRPr="00F37DCE">
        <w:rPr>
          <w:rFonts w:ascii="Arial" w:hAnsi="Arial" w:cs="Arial"/>
          <w:spacing w:val="-8"/>
          <w:sz w:val="20"/>
          <w:szCs w:val="20"/>
        </w:rPr>
        <w:t xml:space="preserve"> </w:t>
      </w:r>
      <w:r w:rsidRPr="00F37DCE">
        <w:rPr>
          <w:rFonts w:ascii="Arial" w:hAnsi="Arial" w:cs="Arial"/>
          <w:sz w:val="20"/>
          <w:szCs w:val="20"/>
        </w:rPr>
        <w:t>пилозахисні</w:t>
      </w:r>
      <w:r w:rsidRPr="00F37DCE">
        <w:rPr>
          <w:rFonts w:ascii="Arial" w:hAnsi="Arial" w:cs="Arial"/>
          <w:spacing w:val="-11"/>
          <w:sz w:val="20"/>
          <w:szCs w:val="20"/>
        </w:rPr>
        <w:t xml:space="preserve"> </w:t>
      </w:r>
      <w:r w:rsidRPr="00F37DCE">
        <w:rPr>
          <w:rFonts w:ascii="Arial" w:hAnsi="Arial" w:cs="Arial"/>
          <w:sz w:val="20"/>
          <w:szCs w:val="20"/>
        </w:rPr>
        <w:t>смуги</w:t>
      </w:r>
      <w:r w:rsidRPr="00F37DCE">
        <w:rPr>
          <w:rFonts w:ascii="Arial" w:hAnsi="Arial" w:cs="Arial"/>
          <w:spacing w:val="-10"/>
          <w:sz w:val="20"/>
          <w:szCs w:val="20"/>
        </w:rPr>
        <w:t xml:space="preserve"> </w:t>
      </w:r>
      <w:r w:rsidRPr="00F37DCE">
        <w:rPr>
          <w:rFonts w:ascii="Arial" w:hAnsi="Arial" w:cs="Arial"/>
          <w:sz w:val="20"/>
          <w:szCs w:val="20"/>
        </w:rPr>
        <w:t>деревних</w:t>
      </w:r>
      <w:r w:rsidRPr="00F37DCE">
        <w:rPr>
          <w:rFonts w:ascii="Arial" w:hAnsi="Arial" w:cs="Arial"/>
          <w:spacing w:val="-12"/>
          <w:sz w:val="20"/>
          <w:szCs w:val="20"/>
        </w:rPr>
        <w:t xml:space="preserve"> </w:t>
      </w:r>
      <w:r w:rsidRPr="00F37DCE">
        <w:rPr>
          <w:rFonts w:ascii="Arial" w:hAnsi="Arial" w:cs="Arial"/>
          <w:sz w:val="20"/>
          <w:szCs w:val="20"/>
        </w:rPr>
        <w:t>і</w:t>
      </w:r>
      <w:r w:rsidRPr="00F37DCE">
        <w:rPr>
          <w:rFonts w:ascii="Arial" w:hAnsi="Arial" w:cs="Arial"/>
          <w:spacing w:val="-8"/>
          <w:sz w:val="20"/>
          <w:szCs w:val="20"/>
        </w:rPr>
        <w:t xml:space="preserve"> </w:t>
      </w:r>
      <w:r w:rsidRPr="00F37DCE">
        <w:rPr>
          <w:rFonts w:ascii="Arial" w:hAnsi="Arial" w:cs="Arial"/>
          <w:sz w:val="20"/>
          <w:szCs w:val="20"/>
        </w:rPr>
        <w:t>чагарникових</w:t>
      </w:r>
      <w:r w:rsidRPr="00F37DCE">
        <w:rPr>
          <w:rFonts w:ascii="Arial" w:hAnsi="Arial" w:cs="Arial"/>
          <w:spacing w:val="-12"/>
          <w:sz w:val="20"/>
          <w:szCs w:val="20"/>
        </w:rPr>
        <w:t xml:space="preserve"> </w:t>
      </w:r>
      <w:r w:rsidRPr="00F37DCE">
        <w:rPr>
          <w:rFonts w:ascii="Arial" w:hAnsi="Arial" w:cs="Arial"/>
          <w:sz w:val="20"/>
          <w:szCs w:val="20"/>
        </w:rPr>
        <w:t>насаджень</w:t>
      </w:r>
      <w:r w:rsidRPr="00F37DCE">
        <w:rPr>
          <w:rFonts w:ascii="Arial" w:hAnsi="Arial" w:cs="Arial"/>
          <w:spacing w:val="-12"/>
          <w:sz w:val="20"/>
          <w:szCs w:val="20"/>
        </w:rPr>
        <w:t xml:space="preserve"> </w:t>
      </w:r>
      <w:r w:rsidRPr="00F37DCE">
        <w:rPr>
          <w:rFonts w:ascii="Arial" w:hAnsi="Arial" w:cs="Arial"/>
          <w:sz w:val="20"/>
          <w:szCs w:val="20"/>
        </w:rPr>
        <w:t>завширшки</w:t>
      </w:r>
      <w:r w:rsidRPr="00F37DCE">
        <w:rPr>
          <w:rFonts w:ascii="Arial" w:hAnsi="Arial" w:cs="Arial"/>
          <w:spacing w:val="-12"/>
          <w:sz w:val="20"/>
          <w:szCs w:val="20"/>
        </w:rPr>
        <w:t xml:space="preserve"> </w:t>
      </w:r>
      <w:r w:rsidRPr="00F37DCE">
        <w:rPr>
          <w:rFonts w:ascii="Arial" w:hAnsi="Arial" w:cs="Arial"/>
          <w:sz w:val="20"/>
          <w:szCs w:val="20"/>
        </w:rPr>
        <w:t>5</w:t>
      </w:r>
      <w:r w:rsidRPr="00F37DCE">
        <w:rPr>
          <w:rFonts w:ascii="Arial" w:hAnsi="Arial" w:cs="Arial"/>
          <w:spacing w:val="-12"/>
          <w:sz w:val="20"/>
          <w:szCs w:val="20"/>
        </w:rPr>
        <w:t xml:space="preserve"> </w:t>
      </w:r>
      <w:r w:rsidRPr="00F37DCE">
        <w:rPr>
          <w:rFonts w:ascii="Arial" w:hAnsi="Arial" w:cs="Arial"/>
          <w:sz w:val="20"/>
          <w:szCs w:val="20"/>
        </w:rPr>
        <w:t>м</w:t>
      </w:r>
      <w:r w:rsidRPr="00F37DCE">
        <w:rPr>
          <w:rFonts w:ascii="Arial" w:hAnsi="Arial" w:cs="Arial"/>
          <w:spacing w:val="-10"/>
          <w:sz w:val="20"/>
          <w:szCs w:val="20"/>
        </w:rPr>
        <w:t xml:space="preserve"> </w:t>
      </w:r>
      <w:r w:rsidRPr="00F37DCE">
        <w:rPr>
          <w:rFonts w:ascii="Arial" w:hAnsi="Arial" w:cs="Arial"/>
          <w:sz w:val="20"/>
          <w:szCs w:val="20"/>
        </w:rPr>
        <w:t>з</w:t>
      </w:r>
      <w:r w:rsidRPr="00F37DCE">
        <w:rPr>
          <w:rFonts w:ascii="Arial" w:hAnsi="Arial" w:cs="Arial"/>
          <w:spacing w:val="-10"/>
          <w:sz w:val="20"/>
          <w:szCs w:val="20"/>
        </w:rPr>
        <w:t xml:space="preserve"> </w:t>
      </w:r>
      <w:r w:rsidRPr="00F37DCE">
        <w:rPr>
          <w:rFonts w:ascii="Arial" w:hAnsi="Arial" w:cs="Arial"/>
          <w:sz w:val="20"/>
          <w:szCs w:val="20"/>
        </w:rPr>
        <w:t>боку</w:t>
      </w:r>
      <w:r w:rsidRPr="00F37DCE">
        <w:rPr>
          <w:rFonts w:ascii="Arial" w:hAnsi="Arial" w:cs="Arial"/>
          <w:spacing w:val="-12"/>
          <w:sz w:val="20"/>
          <w:szCs w:val="20"/>
        </w:rPr>
        <w:t xml:space="preserve"> </w:t>
      </w:r>
      <w:r w:rsidRPr="00F37DCE">
        <w:rPr>
          <w:rFonts w:ascii="Arial" w:hAnsi="Arial" w:cs="Arial"/>
          <w:sz w:val="20"/>
          <w:szCs w:val="20"/>
        </w:rPr>
        <w:t>проїздів</w:t>
      </w:r>
      <w:r w:rsidRPr="00F37DCE">
        <w:rPr>
          <w:rFonts w:ascii="Arial" w:hAnsi="Arial" w:cs="Arial"/>
          <w:spacing w:val="-11"/>
          <w:sz w:val="20"/>
          <w:szCs w:val="20"/>
        </w:rPr>
        <w:t xml:space="preserve"> </w:t>
      </w:r>
      <w:r w:rsidRPr="00F37DCE">
        <w:rPr>
          <w:rFonts w:ascii="Arial" w:hAnsi="Arial" w:cs="Arial"/>
          <w:sz w:val="20"/>
          <w:szCs w:val="20"/>
        </w:rPr>
        <w:t>місцевого значення і до 10 м - з боку швидкісних магістральних доріг з інтенсивним рухом транспорту. По периметру окремих груп відкритих площинних спортивних споруд, що входять до комплексу, і відкритих ванн басейнів слід передбачати смугу чагарникових насаджень завширшки не менше 3 м.</w:t>
      </w:r>
    </w:p>
    <w:p w14:paraId="1CB72901" w14:textId="77777777" w:rsidR="00A76B49" w:rsidRPr="00F37DCE" w:rsidRDefault="002455BA" w:rsidP="00355E6D">
      <w:pPr>
        <w:pStyle w:val="a5"/>
        <w:numPr>
          <w:ilvl w:val="1"/>
          <w:numId w:val="33"/>
        </w:numPr>
        <w:tabs>
          <w:tab w:val="left" w:pos="1126"/>
        </w:tabs>
        <w:spacing w:line="288" w:lineRule="auto"/>
        <w:ind w:left="0" w:firstLine="709"/>
        <w:rPr>
          <w:rFonts w:ascii="Arial" w:hAnsi="Arial" w:cs="Arial"/>
          <w:sz w:val="20"/>
          <w:szCs w:val="20"/>
        </w:rPr>
      </w:pPr>
      <w:r w:rsidRPr="00F37DCE">
        <w:rPr>
          <w:rFonts w:ascii="Arial" w:hAnsi="Arial" w:cs="Arial"/>
          <w:sz w:val="20"/>
          <w:szCs w:val="20"/>
        </w:rPr>
        <w:t>Загальна площа озеленення земельної ділянки спортивної споруди, включаючи розплідник для вирощування дерну, газонні покриття полів і майданчиків, вітро-, пилозахисні й інші смуги насаджень, повинна складати не менше 30 % від площі земельної ділянки.</w:t>
      </w:r>
    </w:p>
    <w:p w14:paraId="39ACC043"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b/>
          <w:sz w:val="20"/>
          <w:szCs w:val="20"/>
        </w:rPr>
        <w:t>Примітка.</w:t>
      </w:r>
      <w:r w:rsidRPr="00F37DCE">
        <w:rPr>
          <w:rFonts w:ascii="Arial" w:hAnsi="Arial" w:cs="Arial"/>
          <w:b/>
          <w:spacing w:val="-7"/>
          <w:sz w:val="20"/>
          <w:szCs w:val="20"/>
        </w:rPr>
        <w:t xml:space="preserve"> </w:t>
      </w:r>
      <w:r w:rsidRPr="00F37DCE">
        <w:rPr>
          <w:rFonts w:ascii="Arial" w:hAnsi="Arial" w:cs="Arial"/>
          <w:sz w:val="20"/>
          <w:szCs w:val="20"/>
        </w:rPr>
        <w:t>В</w:t>
      </w:r>
      <w:r w:rsidRPr="00F37DCE">
        <w:rPr>
          <w:rFonts w:ascii="Arial" w:hAnsi="Arial" w:cs="Arial"/>
          <w:spacing w:val="-8"/>
          <w:sz w:val="20"/>
          <w:szCs w:val="20"/>
        </w:rPr>
        <w:t xml:space="preserve"> </w:t>
      </w:r>
      <w:r w:rsidRPr="00F37DCE">
        <w:rPr>
          <w:rFonts w:ascii="Arial" w:hAnsi="Arial" w:cs="Arial"/>
          <w:sz w:val="20"/>
          <w:szCs w:val="20"/>
        </w:rPr>
        <w:t>разі</w:t>
      </w:r>
      <w:r w:rsidRPr="00F37DCE">
        <w:rPr>
          <w:rFonts w:ascii="Arial" w:hAnsi="Arial" w:cs="Arial"/>
          <w:spacing w:val="-6"/>
          <w:sz w:val="20"/>
          <w:szCs w:val="20"/>
        </w:rPr>
        <w:t xml:space="preserve"> </w:t>
      </w:r>
      <w:r w:rsidRPr="00F37DCE">
        <w:rPr>
          <w:rFonts w:ascii="Arial" w:hAnsi="Arial" w:cs="Arial"/>
          <w:sz w:val="20"/>
          <w:szCs w:val="20"/>
        </w:rPr>
        <w:t>розміщення</w:t>
      </w:r>
      <w:r w:rsidRPr="00F37DCE">
        <w:rPr>
          <w:rFonts w:ascii="Arial" w:hAnsi="Arial" w:cs="Arial"/>
          <w:spacing w:val="-8"/>
          <w:sz w:val="20"/>
          <w:szCs w:val="20"/>
        </w:rPr>
        <w:t xml:space="preserve"> </w:t>
      </w:r>
      <w:r w:rsidRPr="00F37DCE">
        <w:rPr>
          <w:rFonts w:ascii="Arial" w:hAnsi="Arial" w:cs="Arial"/>
          <w:sz w:val="20"/>
          <w:szCs w:val="20"/>
        </w:rPr>
        <w:t>спортивних</w:t>
      </w:r>
      <w:r w:rsidRPr="00F37DCE">
        <w:rPr>
          <w:rFonts w:ascii="Arial" w:hAnsi="Arial" w:cs="Arial"/>
          <w:spacing w:val="-7"/>
          <w:sz w:val="20"/>
          <w:szCs w:val="20"/>
        </w:rPr>
        <w:t xml:space="preserve"> </w:t>
      </w:r>
      <w:r w:rsidRPr="00F37DCE">
        <w:rPr>
          <w:rFonts w:ascii="Arial" w:hAnsi="Arial" w:cs="Arial"/>
          <w:sz w:val="20"/>
          <w:szCs w:val="20"/>
        </w:rPr>
        <w:t>споруд</w:t>
      </w:r>
      <w:r w:rsidRPr="00F37DCE">
        <w:rPr>
          <w:rFonts w:ascii="Arial" w:hAnsi="Arial" w:cs="Arial"/>
          <w:spacing w:val="-4"/>
          <w:sz w:val="20"/>
          <w:szCs w:val="20"/>
        </w:rPr>
        <w:t xml:space="preserve"> </w:t>
      </w:r>
      <w:r w:rsidRPr="00F37DCE">
        <w:rPr>
          <w:rFonts w:ascii="Arial" w:hAnsi="Arial" w:cs="Arial"/>
          <w:sz w:val="20"/>
          <w:szCs w:val="20"/>
        </w:rPr>
        <w:t>у</w:t>
      </w:r>
      <w:r w:rsidRPr="00F37DCE">
        <w:rPr>
          <w:rFonts w:ascii="Arial" w:hAnsi="Arial" w:cs="Arial"/>
          <w:spacing w:val="-7"/>
          <w:sz w:val="20"/>
          <w:szCs w:val="20"/>
        </w:rPr>
        <w:t xml:space="preserve"> </w:t>
      </w:r>
      <w:r w:rsidRPr="00F37DCE">
        <w:rPr>
          <w:rFonts w:ascii="Arial" w:hAnsi="Arial" w:cs="Arial"/>
          <w:sz w:val="20"/>
          <w:szCs w:val="20"/>
        </w:rPr>
        <w:t>парках,</w:t>
      </w:r>
      <w:r w:rsidRPr="00F37DCE">
        <w:rPr>
          <w:rFonts w:ascii="Arial" w:hAnsi="Arial" w:cs="Arial"/>
          <w:spacing w:val="-7"/>
          <w:sz w:val="20"/>
          <w:szCs w:val="20"/>
        </w:rPr>
        <w:t xml:space="preserve"> </w:t>
      </w:r>
      <w:r w:rsidRPr="00F37DCE">
        <w:rPr>
          <w:rFonts w:ascii="Arial" w:hAnsi="Arial" w:cs="Arial"/>
          <w:sz w:val="20"/>
          <w:szCs w:val="20"/>
        </w:rPr>
        <w:t>садах,</w:t>
      </w:r>
      <w:r w:rsidRPr="00F37DCE">
        <w:rPr>
          <w:rFonts w:ascii="Arial" w:hAnsi="Arial" w:cs="Arial"/>
          <w:spacing w:val="-7"/>
          <w:sz w:val="20"/>
          <w:szCs w:val="20"/>
        </w:rPr>
        <w:t xml:space="preserve"> </w:t>
      </w:r>
      <w:r w:rsidRPr="00F37DCE">
        <w:rPr>
          <w:rFonts w:ascii="Arial" w:hAnsi="Arial" w:cs="Arial"/>
          <w:sz w:val="20"/>
          <w:szCs w:val="20"/>
        </w:rPr>
        <w:t>скверах</w:t>
      </w:r>
      <w:r w:rsidRPr="00F37DCE">
        <w:rPr>
          <w:rFonts w:ascii="Arial" w:hAnsi="Arial" w:cs="Arial"/>
          <w:spacing w:val="-7"/>
          <w:sz w:val="20"/>
          <w:szCs w:val="20"/>
        </w:rPr>
        <w:t xml:space="preserve"> </w:t>
      </w:r>
      <w:r w:rsidRPr="00F37DCE">
        <w:rPr>
          <w:rFonts w:ascii="Arial" w:hAnsi="Arial" w:cs="Arial"/>
          <w:sz w:val="20"/>
          <w:szCs w:val="20"/>
        </w:rPr>
        <w:t>відсоток</w:t>
      </w:r>
      <w:r w:rsidRPr="00F37DCE">
        <w:rPr>
          <w:rFonts w:ascii="Arial" w:hAnsi="Arial" w:cs="Arial"/>
          <w:spacing w:val="-6"/>
          <w:sz w:val="20"/>
          <w:szCs w:val="20"/>
        </w:rPr>
        <w:t xml:space="preserve"> </w:t>
      </w:r>
      <w:r w:rsidRPr="00F37DCE">
        <w:rPr>
          <w:rFonts w:ascii="Arial" w:hAnsi="Arial" w:cs="Arial"/>
          <w:sz w:val="20"/>
          <w:szCs w:val="20"/>
        </w:rPr>
        <w:t>озеленення</w:t>
      </w:r>
      <w:r w:rsidRPr="00F37DCE">
        <w:rPr>
          <w:rFonts w:ascii="Arial" w:hAnsi="Arial" w:cs="Arial"/>
          <w:spacing w:val="-8"/>
          <w:sz w:val="20"/>
          <w:szCs w:val="20"/>
        </w:rPr>
        <w:t xml:space="preserve"> </w:t>
      </w:r>
      <w:r w:rsidRPr="00F37DCE">
        <w:rPr>
          <w:rFonts w:ascii="Arial" w:hAnsi="Arial" w:cs="Arial"/>
          <w:sz w:val="20"/>
          <w:szCs w:val="20"/>
        </w:rPr>
        <w:t xml:space="preserve">не </w:t>
      </w:r>
      <w:r w:rsidRPr="00F37DCE">
        <w:rPr>
          <w:rFonts w:ascii="Arial" w:hAnsi="Arial" w:cs="Arial"/>
          <w:spacing w:val="-2"/>
          <w:sz w:val="20"/>
          <w:szCs w:val="20"/>
        </w:rPr>
        <w:t>нормується.</w:t>
      </w:r>
    </w:p>
    <w:p w14:paraId="0983E1A8" w14:textId="77777777" w:rsidR="00A76B49" w:rsidRPr="00F37DCE" w:rsidRDefault="002455BA" w:rsidP="00355E6D">
      <w:pPr>
        <w:pStyle w:val="a5"/>
        <w:numPr>
          <w:ilvl w:val="1"/>
          <w:numId w:val="33"/>
        </w:numPr>
        <w:tabs>
          <w:tab w:val="left" w:pos="1148"/>
        </w:tabs>
        <w:spacing w:line="288" w:lineRule="auto"/>
        <w:ind w:left="0" w:firstLine="709"/>
        <w:rPr>
          <w:rFonts w:ascii="Arial" w:hAnsi="Arial" w:cs="Arial"/>
          <w:sz w:val="20"/>
          <w:szCs w:val="20"/>
        </w:rPr>
      </w:pPr>
      <w:r w:rsidRPr="00F37DCE">
        <w:rPr>
          <w:rFonts w:ascii="Arial" w:hAnsi="Arial" w:cs="Arial"/>
          <w:sz w:val="20"/>
          <w:szCs w:val="20"/>
        </w:rPr>
        <w:t>По обидва боки сходів або пандуса, призначеного для пересування людей з обмеженою рухливістю, повинні передбачатися огорожі з подвійними поручнями на висоті 0,7 м і 0,9 м. Довжина поручнів повинна бути більшою від довжини пандуса або сходового маршу не менше ніж на 0,3 м.</w:t>
      </w:r>
    </w:p>
    <w:p w14:paraId="23749950" w14:textId="77777777" w:rsidR="00A76B49" w:rsidRPr="00F37DCE" w:rsidRDefault="002455BA" w:rsidP="00355E6D">
      <w:pPr>
        <w:pStyle w:val="a5"/>
        <w:numPr>
          <w:ilvl w:val="1"/>
          <w:numId w:val="33"/>
        </w:numPr>
        <w:tabs>
          <w:tab w:val="left" w:pos="1138"/>
        </w:tabs>
        <w:spacing w:line="288" w:lineRule="auto"/>
        <w:ind w:left="0" w:firstLine="709"/>
        <w:rPr>
          <w:rFonts w:ascii="Arial" w:hAnsi="Arial" w:cs="Arial"/>
          <w:sz w:val="20"/>
          <w:szCs w:val="20"/>
        </w:rPr>
      </w:pPr>
      <w:r w:rsidRPr="00F37DCE">
        <w:rPr>
          <w:rFonts w:ascii="Arial" w:hAnsi="Arial" w:cs="Arial"/>
          <w:sz w:val="20"/>
          <w:szCs w:val="20"/>
        </w:rPr>
        <w:t>Для забезпечення орієнтації інвалідів із дефектами зору краї доріжок повинні виділятися смугами</w:t>
      </w:r>
      <w:r w:rsidRPr="00F37DCE">
        <w:rPr>
          <w:rFonts w:ascii="Arial" w:hAnsi="Arial" w:cs="Arial"/>
          <w:spacing w:val="-12"/>
          <w:sz w:val="20"/>
          <w:szCs w:val="20"/>
        </w:rPr>
        <w:t xml:space="preserve"> </w:t>
      </w:r>
      <w:r w:rsidRPr="00F37DCE">
        <w:rPr>
          <w:rFonts w:ascii="Arial" w:hAnsi="Arial" w:cs="Arial"/>
          <w:sz w:val="20"/>
          <w:szCs w:val="20"/>
        </w:rPr>
        <w:t>з</w:t>
      </w:r>
      <w:r w:rsidRPr="00F37DCE">
        <w:rPr>
          <w:rFonts w:ascii="Arial" w:hAnsi="Arial" w:cs="Arial"/>
          <w:spacing w:val="-13"/>
          <w:sz w:val="20"/>
          <w:szCs w:val="20"/>
        </w:rPr>
        <w:t xml:space="preserve"> </w:t>
      </w:r>
      <w:r w:rsidRPr="00F37DCE">
        <w:rPr>
          <w:rFonts w:ascii="Arial" w:hAnsi="Arial" w:cs="Arial"/>
          <w:sz w:val="20"/>
          <w:szCs w:val="20"/>
        </w:rPr>
        <w:t>чіткою</w:t>
      </w:r>
      <w:r w:rsidRPr="00F37DCE">
        <w:rPr>
          <w:rFonts w:ascii="Arial" w:hAnsi="Arial" w:cs="Arial"/>
          <w:spacing w:val="-11"/>
          <w:sz w:val="20"/>
          <w:szCs w:val="20"/>
        </w:rPr>
        <w:t xml:space="preserve"> </w:t>
      </w:r>
      <w:r w:rsidRPr="00F37DCE">
        <w:rPr>
          <w:rFonts w:ascii="Arial" w:hAnsi="Arial" w:cs="Arial"/>
          <w:sz w:val="20"/>
          <w:szCs w:val="20"/>
        </w:rPr>
        <w:t>фактурою</w:t>
      </w:r>
      <w:r w:rsidRPr="00F37DCE">
        <w:rPr>
          <w:rFonts w:ascii="Arial" w:hAnsi="Arial" w:cs="Arial"/>
          <w:spacing w:val="-11"/>
          <w:sz w:val="20"/>
          <w:szCs w:val="20"/>
        </w:rPr>
        <w:t xml:space="preserve"> </w:t>
      </w:r>
      <w:r w:rsidRPr="00F37DCE">
        <w:rPr>
          <w:rFonts w:ascii="Arial" w:hAnsi="Arial" w:cs="Arial"/>
          <w:sz w:val="20"/>
          <w:szCs w:val="20"/>
        </w:rPr>
        <w:t>і</w:t>
      </w:r>
      <w:r w:rsidRPr="00F37DCE">
        <w:rPr>
          <w:rFonts w:ascii="Arial" w:hAnsi="Arial" w:cs="Arial"/>
          <w:spacing w:val="-13"/>
          <w:sz w:val="20"/>
          <w:szCs w:val="20"/>
        </w:rPr>
        <w:t xml:space="preserve"> </w:t>
      </w:r>
      <w:r w:rsidRPr="00F37DCE">
        <w:rPr>
          <w:rFonts w:ascii="Arial" w:hAnsi="Arial" w:cs="Arial"/>
          <w:sz w:val="20"/>
          <w:szCs w:val="20"/>
        </w:rPr>
        <w:t>контрастним</w:t>
      </w:r>
      <w:r w:rsidRPr="00F37DCE">
        <w:rPr>
          <w:rFonts w:ascii="Arial" w:hAnsi="Arial" w:cs="Arial"/>
          <w:spacing w:val="-12"/>
          <w:sz w:val="20"/>
          <w:szCs w:val="20"/>
        </w:rPr>
        <w:t xml:space="preserve"> </w:t>
      </w:r>
      <w:r w:rsidRPr="00F37DCE">
        <w:rPr>
          <w:rFonts w:ascii="Arial" w:hAnsi="Arial" w:cs="Arial"/>
          <w:sz w:val="20"/>
          <w:szCs w:val="20"/>
        </w:rPr>
        <w:t>кольором.</w:t>
      </w:r>
      <w:r w:rsidRPr="00F37DCE">
        <w:rPr>
          <w:rFonts w:ascii="Arial" w:hAnsi="Arial" w:cs="Arial"/>
          <w:spacing w:val="-12"/>
          <w:sz w:val="20"/>
          <w:szCs w:val="20"/>
        </w:rPr>
        <w:t xml:space="preserve"> </w:t>
      </w:r>
      <w:r w:rsidRPr="00F37DCE">
        <w:rPr>
          <w:rFonts w:ascii="Arial" w:hAnsi="Arial" w:cs="Arial"/>
          <w:sz w:val="20"/>
          <w:szCs w:val="20"/>
        </w:rPr>
        <w:t>Бордюрні</w:t>
      </w:r>
      <w:r w:rsidRPr="00F37DCE">
        <w:rPr>
          <w:rFonts w:ascii="Arial" w:hAnsi="Arial" w:cs="Arial"/>
          <w:spacing w:val="-13"/>
          <w:sz w:val="20"/>
          <w:szCs w:val="20"/>
        </w:rPr>
        <w:t xml:space="preserve"> </w:t>
      </w:r>
      <w:r w:rsidRPr="00F37DCE">
        <w:rPr>
          <w:rFonts w:ascii="Arial" w:hAnsi="Arial" w:cs="Arial"/>
          <w:sz w:val="20"/>
          <w:szCs w:val="20"/>
        </w:rPr>
        <w:t>камені</w:t>
      </w:r>
      <w:r w:rsidRPr="00F37DCE">
        <w:rPr>
          <w:rFonts w:ascii="Arial" w:hAnsi="Arial" w:cs="Arial"/>
          <w:spacing w:val="-11"/>
          <w:sz w:val="20"/>
          <w:szCs w:val="20"/>
        </w:rPr>
        <w:t xml:space="preserve"> </w:t>
      </w:r>
      <w:r w:rsidRPr="00F37DCE">
        <w:rPr>
          <w:rFonts w:ascii="Arial" w:hAnsi="Arial" w:cs="Arial"/>
          <w:sz w:val="20"/>
          <w:szCs w:val="20"/>
        </w:rPr>
        <w:t>в</w:t>
      </w:r>
      <w:r w:rsidRPr="00F37DCE">
        <w:rPr>
          <w:rFonts w:ascii="Arial" w:hAnsi="Arial" w:cs="Arial"/>
          <w:spacing w:val="-13"/>
          <w:sz w:val="20"/>
          <w:szCs w:val="20"/>
        </w:rPr>
        <w:t xml:space="preserve"> </w:t>
      </w:r>
      <w:r w:rsidRPr="00F37DCE">
        <w:rPr>
          <w:rFonts w:ascii="Arial" w:hAnsi="Arial" w:cs="Arial"/>
          <w:sz w:val="20"/>
          <w:szCs w:val="20"/>
        </w:rPr>
        <w:t>місцях</w:t>
      </w:r>
      <w:r w:rsidRPr="00F37DCE">
        <w:rPr>
          <w:rFonts w:ascii="Arial" w:hAnsi="Arial" w:cs="Arial"/>
          <w:spacing w:val="-12"/>
          <w:sz w:val="20"/>
          <w:szCs w:val="20"/>
        </w:rPr>
        <w:t xml:space="preserve"> </w:t>
      </w:r>
      <w:r w:rsidRPr="00F37DCE">
        <w:rPr>
          <w:rFonts w:ascii="Arial" w:hAnsi="Arial" w:cs="Arial"/>
          <w:sz w:val="20"/>
          <w:szCs w:val="20"/>
        </w:rPr>
        <w:t>перетину</w:t>
      </w:r>
      <w:r w:rsidRPr="00F37DCE">
        <w:rPr>
          <w:rFonts w:ascii="Arial" w:hAnsi="Arial" w:cs="Arial"/>
          <w:spacing w:val="-14"/>
          <w:sz w:val="20"/>
          <w:szCs w:val="20"/>
        </w:rPr>
        <w:t xml:space="preserve"> </w:t>
      </w:r>
      <w:r w:rsidRPr="00F37DCE">
        <w:rPr>
          <w:rFonts w:ascii="Arial" w:hAnsi="Arial" w:cs="Arial"/>
          <w:sz w:val="20"/>
          <w:szCs w:val="20"/>
        </w:rPr>
        <w:t>з</w:t>
      </w:r>
      <w:r w:rsidRPr="00F37DCE">
        <w:rPr>
          <w:rFonts w:ascii="Arial" w:hAnsi="Arial" w:cs="Arial"/>
          <w:spacing w:val="-13"/>
          <w:sz w:val="20"/>
          <w:szCs w:val="20"/>
        </w:rPr>
        <w:t xml:space="preserve"> </w:t>
      </w:r>
      <w:r w:rsidRPr="00F37DCE">
        <w:rPr>
          <w:rFonts w:ascii="Arial" w:hAnsi="Arial" w:cs="Arial"/>
          <w:sz w:val="20"/>
          <w:szCs w:val="20"/>
        </w:rPr>
        <w:t>пішохідними шляхами слід передбачати зниженими, тобто заввишки 0,03-0,04 м. Застосування</w:t>
      </w:r>
      <w:r w:rsidRPr="00F37DCE">
        <w:rPr>
          <w:rFonts w:ascii="Arial" w:hAnsi="Arial" w:cs="Arial"/>
          <w:spacing w:val="-1"/>
          <w:sz w:val="20"/>
          <w:szCs w:val="20"/>
        </w:rPr>
        <w:t xml:space="preserve"> </w:t>
      </w:r>
      <w:r w:rsidRPr="00F37DCE">
        <w:rPr>
          <w:rFonts w:ascii="Arial" w:hAnsi="Arial" w:cs="Arial"/>
          <w:sz w:val="20"/>
          <w:szCs w:val="20"/>
        </w:rPr>
        <w:t>каменів</w:t>
      </w:r>
      <w:r w:rsidRPr="00F37DCE">
        <w:rPr>
          <w:rFonts w:ascii="Arial" w:hAnsi="Arial" w:cs="Arial"/>
          <w:spacing w:val="-1"/>
          <w:sz w:val="20"/>
          <w:szCs w:val="20"/>
        </w:rPr>
        <w:t xml:space="preserve"> </w:t>
      </w:r>
      <w:r w:rsidRPr="00F37DCE">
        <w:rPr>
          <w:rFonts w:ascii="Arial" w:hAnsi="Arial" w:cs="Arial"/>
          <w:sz w:val="20"/>
          <w:szCs w:val="20"/>
        </w:rPr>
        <w:t>із</w:t>
      </w:r>
      <w:r w:rsidRPr="00F37DCE">
        <w:rPr>
          <w:rFonts w:ascii="Arial" w:hAnsi="Arial" w:cs="Arial"/>
          <w:spacing w:val="-1"/>
          <w:sz w:val="20"/>
          <w:szCs w:val="20"/>
        </w:rPr>
        <w:t xml:space="preserve"> </w:t>
      </w:r>
      <w:r w:rsidRPr="00F37DCE">
        <w:rPr>
          <w:rFonts w:ascii="Arial" w:hAnsi="Arial" w:cs="Arial"/>
          <w:sz w:val="20"/>
          <w:szCs w:val="20"/>
        </w:rPr>
        <w:t>скошеною верхньою гранню не допускається.</w:t>
      </w:r>
    </w:p>
    <w:p w14:paraId="4B2A5D24" w14:textId="42B985BF" w:rsidR="00A76B49" w:rsidRPr="00E046A3" w:rsidRDefault="002455BA" w:rsidP="00355E6D">
      <w:pPr>
        <w:pStyle w:val="a5"/>
        <w:numPr>
          <w:ilvl w:val="1"/>
          <w:numId w:val="33"/>
        </w:numPr>
        <w:tabs>
          <w:tab w:val="left" w:pos="1169"/>
        </w:tabs>
        <w:spacing w:line="288" w:lineRule="auto"/>
        <w:ind w:left="0" w:firstLine="709"/>
        <w:rPr>
          <w:rFonts w:ascii="Arial" w:hAnsi="Arial" w:cs="Arial"/>
          <w:color w:val="00B050"/>
          <w:sz w:val="20"/>
          <w:szCs w:val="20"/>
        </w:rPr>
      </w:pPr>
      <w:r w:rsidRPr="00E046A3">
        <w:rPr>
          <w:rFonts w:ascii="Arial" w:hAnsi="Arial" w:cs="Arial"/>
          <w:color w:val="00B050"/>
          <w:sz w:val="20"/>
          <w:szCs w:val="20"/>
        </w:rPr>
        <w:t>Улаштування смуг безпеки для інвалідів на кріслах-колясках уздовж бігових доріжок, навколо зон і майданчиків для спортивних занять інвалідів повинно передбачатися згідно з</w:t>
      </w:r>
      <w:r w:rsidR="00355E6D" w:rsidRPr="00E046A3">
        <w:rPr>
          <w:rFonts w:ascii="Arial" w:hAnsi="Arial" w:cs="Arial"/>
          <w:color w:val="00B050"/>
          <w:sz w:val="20"/>
          <w:szCs w:val="20"/>
        </w:rPr>
        <w:t xml:space="preserve">             ДБН В.2.2-17</w:t>
      </w:r>
      <w:r w:rsidRPr="00E046A3">
        <w:rPr>
          <w:rFonts w:ascii="Arial" w:hAnsi="Arial" w:cs="Arial"/>
          <w:color w:val="00B050"/>
          <w:sz w:val="20"/>
          <w:szCs w:val="20"/>
        </w:rPr>
        <w:t>.</w:t>
      </w:r>
    </w:p>
    <w:p w14:paraId="35811081" w14:textId="442B4622" w:rsidR="00355E6D" w:rsidRPr="00355E6D" w:rsidRDefault="00355E6D" w:rsidP="00200B69">
      <w:pPr>
        <w:pStyle w:val="a3"/>
        <w:spacing w:line="288" w:lineRule="auto"/>
        <w:ind w:left="360" w:firstLine="349"/>
        <w:jc w:val="both"/>
        <w:rPr>
          <w:rFonts w:ascii="Arial" w:hAnsi="Arial" w:cs="Arial"/>
          <w:color w:val="00B050"/>
          <w:sz w:val="20"/>
          <w:szCs w:val="20"/>
        </w:rPr>
      </w:pPr>
      <w:r w:rsidRPr="00F37DCE">
        <w:rPr>
          <w:rFonts w:ascii="Arial" w:hAnsi="Arial" w:cs="Arial"/>
          <w:b/>
          <w:bCs/>
          <w:i/>
          <w:iCs/>
          <w:color w:val="00B050"/>
          <w:sz w:val="20"/>
          <w:szCs w:val="20"/>
        </w:rPr>
        <w:t>(Пункт 2.</w:t>
      </w:r>
      <w:r>
        <w:rPr>
          <w:rFonts w:ascii="Arial" w:hAnsi="Arial" w:cs="Arial"/>
          <w:b/>
          <w:bCs/>
          <w:i/>
          <w:iCs/>
          <w:color w:val="00B050"/>
          <w:sz w:val="20"/>
          <w:szCs w:val="20"/>
        </w:rPr>
        <w:t>19</w:t>
      </w:r>
      <w:r w:rsidRPr="00F37DCE">
        <w:rPr>
          <w:rFonts w:ascii="Arial" w:hAnsi="Arial" w:cs="Arial"/>
          <w:b/>
          <w:bCs/>
          <w:i/>
          <w:iCs/>
          <w:color w:val="00B050"/>
          <w:sz w:val="20"/>
          <w:szCs w:val="20"/>
        </w:rPr>
        <w:t xml:space="preserve"> змінено, Зміна № 1)</w:t>
      </w:r>
    </w:p>
    <w:p w14:paraId="33440811" w14:textId="77777777" w:rsidR="00A76B49" w:rsidRPr="00F37DCE" w:rsidRDefault="002455BA" w:rsidP="00355E6D">
      <w:pPr>
        <w:pStyle w:val="a5"/>
        <w:numPr>
          <w:ilvl w:val="1"/>
          <w:numId w:val="33"/>
        </w:numPr>
        <w:tabs>
          <w:tab w:val="left" w:pos="1100"/>
        </w:tabs>
        <w:spacing w:line="288" w:lineRule="auto"/>
        <w:ind w:left="0" w:firstLine="709"/>
        <w:rPr>
          <w:rFonts w:ascii="Arial" w:hAnsi="Arial" w:cs="Arial"/>
          <w:sz w:val="20"/>
          <w:szCs w:val="20"/>
        </w:rPr>
      </w:pPr>
      <w:r w:rsidRPr="00F37DCE">
        <w:rPr>
          <w:rFonts w:ascii="Arial" w:hAnsi="Arial" w:cs="Arial"/>
          <w:sz w:val="20"/>
          <w:szCs w:val="20"/>
        </w:rPr>
        <w:t>У</w:t>
      </w:r>
      <w:r w:rsidRPr="00F37DCE">
        <w:rPr>
          <w:rFonts w:ascii="Arial" w:hAnsi="Arial" w:cs="Arial"/>
          <w:spacing w:val="-12"/>
          <w:sz w:val="20"/>
          <w:szCs w:val="20"/>
        </w:rPr>
        <w:t xml:space="preserve"> </w:t>
      </w:r>
      <w:r w:rsidRPr="00F37DCE">
        <w:rPr>
          <w:rFonts w:ascii="Arial" w:hAnsi="Arial" w:cs="Arial"/>
          <w:sz w:val="20"/>
          <w:szCs w:val="20"/>
        </w:rPr>
        <w:t>сходовому</w:t>
      </w:r>
      <w:r w:rsidRPr="00F37DCE">
        <w:rPr>
          <w:rFonts w:ascii="Arial" w:hAnsi="Arial" w:cs="Arial"/>
          <w:spacing w:val="-12"/>
          <w:sz w:val="20"/>
          <w:szCs w:val="20"/>
        </w:rPr>
        <w:t xml:space="preserve"> </w:t>
      </w:r>
      <w:r w:rsidRPr="00F37DCE">
        <w:rPr>
          <w:rFonts w:ascii="Arial" w:hAnsi="Arial" w:cs="Arial"/>
          <w:sz w:val="20"/>
          <w:szCs w:val="20"/>
        </w:rPr>
        <w:t>марші</w:t>
      </w:r>
      <w:r w:rsidRPr="00F37DCE">
        <w:rPr>
          <w:rFonts w:ascii="Arial" w:hAnsi="Arial" w:cs="Arial"/>
          <w:spacing w:val="-11"/>
          <w:sz w:val="20"/>
          <w:szCs w:val="20"/>
        </w:rPr>
        <w:t xml:space="preserve"> </w:t>
      </w:r>
      <w:r w:rsidRPr="00F37DCE">
        <w:rPr>
          <w:rFonts w:ascii="Arial" w:hAnsi="Arial" w:cs="Arial"/>
          <w:sz w:val="20"/>
          <w:szCs w:val="20"/>
        </w:rPr>
        <w:t>повинно</w:t>
      </w:r>
      <w:r w:rsidRPr="00F37DCE">
        <w:rPr>
          <w:rFonts w:ascii="Arial" w:hAnsi="Arial" w:cs="Arial"/>
          <w:spacing w:val="-10"/>
          <w:sz w:val="20"/>
          <w:szCs w:val="20"/>
        </w:rPr>
        <w:t xml:space="preserve"> </w:t>
      </w:r>
      <w:r w:rsidRPr="00F37DCE">
        <w:rPr>
          <w:rFonts w:ascii="Arial" w:hAnsi="Arial" w:cs="Arial"/>
          <w:sz w:val="20"/>
          <w:szCs w:val="20"/>
        </w:rPr>
        <w:t>бути</w:t>
      </w:r>
      <w:r w:rsidRPr="00F37DCE">
        <w:rPr>
          <w:rFonts w:ascii="Arial" w:hAnsi="Arial" w:cs="Arial"/>
          <w:spacing w:val="-11"/>
          <w:sz w:val="20"/>
          <w:szCs w:val="20"/>
        </w:rPr>
        <w:t xml:space="preserve"> </w:t>
      </w:r>
      <w:r w:rsidRPr="00F37DCE">
        <w:rPr>
          <w:rFonts w:ascii="Arial" w:hAnsi="Arial" w:cs="Arial"/>
          <w:sz w:val="20"/>
          <w:szCs w:val="20"/>
        </w:rPr>
        <w:t>не</w:t>
      </w:r>
      <w:r w:rsidRPr="00F37DCE">
        <w:rPr>
          <w:rFonts w:ascii="Arial" w:hAnsi="Arial" w:cs="Arial"/>
          <w:spacing w:val="-10"/>
          <w:sz w:val="20"/>
          <w:szCs w:val="20"/>
        </w:rPr>
        <w:t xml:space="preserve"> </w:t>
      </w:r>
      <w:r w:rsidRPr="00F37DCE">
        <w:rPr>
          <w:rFonts w:ascii="Arial" w:hAnsi="Arial" w:cs="Arial"/>
          <w:sz w:val="20"/>
          <w:szCs w:val="20"/>
        </w:rPr>
        <w:t>менше</w:t>
      </w:r>
      <w:r w:rsidRPr="00F37DCE">
        <w:rPr>
          <w:rFonts w:ascii="Arial" w:hAnsi="Arial" w:cs="Arial"/>
          <w:spacing w:val="-12"/>
          <w:sz w:val="20"/>
          <w:szCs w:val="20"/>
        </w:rPr>
        <w:t xml:space="preserve"> </w:t>
      </w:r>
      <w:r w:rsidRPr="00F37DCE">
        <w:rPr>
          <w:rFonts w:ascii="Arial" w:hAnsi="Arial" w:cs="Arial"/>
          <w:sz w:val="20"/>
          <w:szCs w:val="20"/>
        </w:rPr>
        <w:t>трьох</w:t>
      </w:r>
      <w:r w:rsidRPr="00F37DCE">
        <w:rPr>
          <w:rFonts w:ascii="Arial" w:hAnsi="Arial" w:cs="Arial"/>
          <w:spacing w:val="-10"/>
          <w:sz w:val="20"/>
          <w:szCs w:val="20"/>
        </w:rPr>
        <w:t xml:space="preserve"> </w:t>
      </w:r>
      <w:r w:rsidRPr="00F37DCE">
        <w:rPr>
          <w:rFonts w:ascii="Arial" w:hAnsi="Arial" w:cs="Arial"/>
          <w:sz w:val="20"/>
          <w:szCs w:val="20"/>
        </w:rPr>
        <w:t>сходинок.</w:t>
      </w:r>
      <w:r w:rsidRPr="00F37DCE">
        <w:rPr>
          <w:rFonts w:ascii="Arial" w:hAnsi="Arial" w:cs="Arial"/>
          <w:spacing w:val="-12"/>
          <w:sz w:val="20"/>
          <w:szCs w:val="20"/>
        </w:rPr>
        <w:t xml:space="preserve"> </w:t>
      </w:r>
      <w:r w:rsidRPr="00F37DCE">
        <w:rPr>
          <w:rFonts w:ascii="Arial" w:hAnsi="Arial" w:cs="Arial"/>
          <w:sz w:val="20"/>
          <w:szCs w:val="20"/>
        </w:rPr>
        <w:t>Сходинки</w:t>
      </w:r>
      <w:r w:rsidRPr="00F37DCE">
        <w:rPr>
          <w:rFonts w:ascii="Arial" w:hAnsi="Arial" w:cs="Arial"/>
          <w:spacing w:val="-12"/>
          <w:sz w:val="20"/>
          <w:szCs w:val="20"/>
        </w:rPr>
        <w:t xml:space="preserve"> </w:t>
      </w:r>
      <w:r w:rsidRPr="00F37DCE">
        <w:rPr>
          <w:rFonts w:ascii="Arial" w:hAnsi="Arial" w:cs="Arial"/>
          <w:sz w:val="20"/>
          <w:szCs w:val="20"/>
        </w:rPr>
        <w:t>повинні</w:t>
      </w:r>
      <w:r w:rsidRPr="00F37DCE">
        <w:rPr>
          <w:rFonts w:ascii="Arial" w:hAnsi="Arial" w:cs="Arial"/>
          <w:spacing w:val="-9"/>
          <w:sz w:val="20"/>
          <w:szCs w:val="20"/>
        </w:rPr>
        <w:t xml:space="preserve"> </w:t>
      </w:r>
      <w:r w:rsidRPr="00F37DCE">
        <w:rPr>
          <w:rFonts w:ascii="Arial" w:hAnsi="Arial" w:cs="Arial"/>
          <w:sz w:val="20"/>
          <w:szCs w:val="20"/>
        </w:rPr>
        <w:t>бути</w:t>
      </w:r>
      <w:r w:rsidRPr="00F37DCE">
        <w:rPr>
          <w:rFonts w:ascii="Arial" w:hAnsi="Arial" w:cs="Arial"/>
          <w:spacing w:val="-11"/>
          <w:sz w:val="20"/>
          <w:szCs w:val="20"/>
        </w:rPr>
        <w:t xml:space="preserve"> </w:t>
      </w:r>
      <w:r w:rsidRPr="00F37DCE">
        <w:rPr>
          <w:rFonts w:ascii="Arial" w:hAnsi="Arial" w:cs="Arial"/>
          <w:sz w:val="20"/>
          <w:szCs w:val="20"/>
        </w:rPr>
        <w:t>глухими і рівними, без виступів, а по краях ширини маршів повинні мати бортики заввишки 0,05 м для запобігання зісковзуванню ноги, палиці, милиці. Ширина проступів відкритих зовнішніх сходів повинна бути не менше 0,4 м, а висота підйому - не більше 0,12 м.</w:t>
      </w:r>
    </w:p>
    <w:p w14:paraId="53F653C9" w14:textId="77777777" w:rsidR="00A76B49" w:rsidRPr="00F37DCE" w:rsidRDefault="002455BA" w:rsidP="00355E6D">
      <w:pPr>
        <w:pStyle w:val="a5"/>
        <w:numPr>
          <w:ilvl w:val="1"/>
          <w:numId w:val="33"/>
        </w:numPr>
        <w:tabs>
          <w:tab w:val="left" w:pos="1104"/>
        </w:tabs>
        <w:spacing w:line="288" w:lineRule="auto"/>
        <w:ind w:left="0" w:firstLine="709"/>
        <w:rPr>
          <w:rFonts w:ascii="Arial" w:hAnsi="Arial" w:cs="Arial"/>
          <w:sz w:val="20"/>
          <w:szCs w:val="20"/>
        </w:rPr>
      </w:pPr>
      <w:r w:rsidRPr="00F37DCE">
        <w:rPr>
          <w:rFonts w:ascii="Arial" w:hAnsi="Arial" w:cs="Arial"/>
          <w:sz w:val="20"/>
          <w:szCs w:val="20"/>
        </w:rPr>
        <w:t>На</w:t>
      </w:r>
      <w:r w:rsidRPr="00F37DCE">
        <w:rPr>
          <w:rFonts w:ascii="Arial" w:hAnsi="Arial" w:cs="Arial"/>
          <w:spacing w:val="-4"/>
          <w:sz w:val="20"/>
          <w:szCs w:val="20"/>
        </w:rPr>
        <w:t xml:space="preserve"> </w:t>
      </w:r>
      <w:r w:rsidRPr="00F37DCE">
        <w:rPr>
          <w:rFonts w:ascii="Arial" w:hAnsi="Arial" w:cs="Arial"/>
          <w:sz w:val="20"/>
          <w:szCs w:val="20"/>
        </w:rPr>
        <w:t>майданчиках</w:t>
      </w:r>
      <w:r w:rsidRPr="00F37DCE">
        <w:rPr>
          <w:rFonts w:ascii="Arial" w:hAnsi="Arial" w:cs="Arial"/>
          <w:spacing w:val="-7"/>
          <w:sz w:val="20"/>
          <w:szCs w:val="20"/>
        </w:rPr>
        <w:t xml:space="preserve"> </w:t>
      </w:r>
      <w:r w:rsidRPr="00F37DCE">
        <w:rPr>
          <w:rFonts w:ascii="Arial" w:hAnsi="Arial" w:cs="Arial"/>
          <w:sz w:val="20"/>
          <w:szCs w:val="20"/>
        </w:rPr>
        <w:t>для</w:t>
      </w:r>
      <w:r w:rsidRPr="00F37DCE">
        <w:rPr>
          <w:rFonts w:ascii="Arial" w:hAnsi="Arial" w:cs="Arial"/>
          <w:spacing w:val="-8"/>
          <w:sz w:val="20"/>
          <w:szCs w:val="20"/>
        </w:rPr>
        <w:t xml:space="preserve"> </w:t>
      </w:r>
      <w:r w:rsidRPr="00F37DCE">
        <w:rPr>
          <w:rFonts w:ascii="Arial" w:hAnsi="Arial" w:cs="Arial"/>
          <w:sz w:val="20"/>
          <w:szCs w:val="20"/>
        </w:rPr>
        <w:t>стрільби</w:t>
      </w:r>
      <w:r w:rsidRPr="00F37DCE">
        <w:rPr>
          <w:rFonts w:ascii="Arial" w:hAnsi="Arial" w:cs="Arial"/>
          <w:spacing w:val="-5"/>
          <w:sz w:val="20"/>
          <w:szCs w:val="20"/>
        </w:rPr>
        <w:t xml:space="preserve"> </w:t>
      </w:r>
      <w:r w:rsidRPr="00F37DCE">
        <w:rPr>
          <w:rFonts w:ascii="Arial" w:hAnsi="Arial" w:cs="Arial"/>
          <w:sz w:val="20"/>
          <w:szCs w:val="20"/>
        </w:rPr>
        <w:t>з</w:t>
      </w:r>
      <w:r w:rsidRPr="00F37DCE">
        <w:rPr>
          <w:rFonts w:ascii="Arial" w:hAnsi="Arial" w:cs="Arial"/>
          <w:spacing w:val="-5"/>
          <w:sz w:val="20"/>
          <w:szCs w:val="20"/>
        </w:rPr>
        <w:t xml:space="preserve"> </w:t>
      </w:r>
      <w:r w:rsidRPr="00F37DCE">
        <w:rPr>
          <w:rFonts w:ascii="Arial" w:hAnsi="Arial" w:cs="Arial"/>
          <w:sz w:val="20"/>
          <w:szCs w:val="20"/>
        </w:rPr>
        <w:t>лука</w:t>
      </w:r>
      <w:r w:rsidRPr="00F37DCE">
        <w:rPr>
          <w:rFonts w:ascii="Arial" w:hAnsi="Arial" w:cs="Arial"/>
          <w:spacing w:val="-4"/>
          <w:sz w:val="20"/>
          <w:szCs w:val="20"/>
        </w:rPr>
        <w:t xml:space="preserve"> </w:t>
      </w:r>
      <w:r w:rsidRPr="00F37DCE">
        <w:rPr>
          <w:rFonts w:ascii="Arial" w:hAnsi="Arial" w:cs="Arial"/>
          <w:sz w:val="20"/>
          <w:szCs w:val="20"/>
        </w:rPr>
        <w:t>слід</w:t>
      </w:r>
      <w:r w:rsidRPr="00F37DCE">
        <w:rPr>
          <w:rFonts w:ascii="Arial" w:hAnsi="Arial" w:cs="Arial"/>
          <w:spacing w:val="-4"/>
          <w:sz w:val="20"/>
          <w:szCs w:val="20"/>
        </w:rPr>
        <w:t xml:space="preserve"> </w:t>
      </w:r>
      <w:r w:rsidRPr="00F37DCE">
        <w:rPr>
          <w:rFonts w:ascii="Arial" w:hAnsi="Arial" w:cs="Arial"/>
          <w:sz w:val="20"/>
          <w:szCs w:val="20"/>
        </w:rPr>
        <w:t>передбачати</w:t>
      </w:r>
      <w:r w:rsidRPr="00F37DCE">
        <w:rPr>
          <w:rFonts w:ascii="Arial" w:hAnsi="Arial" w:cs="Arial"/>
          <w:spacing w:val="-5"/>
          <w:sz w:val="20"/>
          <w:szCs w:val="20"/>
        </w:rPr>
        <w:t xml:space="preserve"> </w:t>
      </w:r>
      <w:r w:rsidRPr="00F37DCE">
        <w:rPr>
          <w:rFonts w:ascii="Arial" w:hAnsi="Arial" w:cs="Arial"/>
          <w:sz w:val="20"/>
          <w:szCs w:val="20"/>
        </w:rPr>
        <w:t>їх</w:t>
      </w:r>
      <w:r w:rsidRPr="00F37DCE">
        <w:rPr>
          <w:rFonts w:ascii="Arial" w:hAnsi="Arial" w:cs="Arial"/>
          <w:spacing w:val="-7"/>
          <w:sz w:val="20"/>
          <w:szCs w:val="20"/>
        </w:rPr>
        <w:t xml:space="preserve"> </w:t>
      </w:r>
      <w:r w:rsidRPr="00F37DCE">
        <w:rPr>
          <w:rFonts w:ascii="Arial" w:hAnsi="Arial" w:cs="Arial"/>
          <w:sz w:val="20"/>
          <w:szCs w:val="20"/>
        </w:rPr>
        <w:t>огорожу</w:t>
      </w:r>
      <w:r w:rsidRPr="00F37DCE">
        <w:rPr>
          <w:rFonts w:ascii="Arial" w:hAnsi="Arial" w:cs="Arial"/>
          <w:spacing w:val="-7"/>
          <w:sz w:val="20"/>
          <w:szCs w:val="20"/>
        </w:rPr>
        <w:t xml:space="preserve"> </w:t>
      </w:r>
      <w:r w:rsidRPr="00F37DCE">
        <w:rPr>
          <w:rFonts w:ascii="Arial" w:hAnsi="Arial" w:cs="Arial"/>
          <w:sz w:val="20"/>
          <w:szCs w:val="20"/>
        </w:rPr>
        <w:t>з</w:t>
      </w:r>
      <w:r w:rsidRPr="00F37DCE">
        <w:rPr>
          <w:rFonts w:ascii="Arial" w:hAnsi="Arial" w:cs="Arial"/>
          <w:spacing w:val="-6"/>
          <w:sz w:val="20"/>
          <w:szCs w:val="20"/>
        </w:rPr>
        <w:t xml:space="preserve"> </w:t>
      </w:r>
      <w:r w:rsidRPr="00F37DCE">
        <w:rPr>
          <w:rFonts w:ascii="Arial" w:hAnsi="Arial" w:cs="Arial"/>
          <w:sz w:val="20"/>
          <w:szCs w:val="20"/>
        </w:rPr>
        <w:t>влаштуванням</w:t>
      </w:r>
      <w:r w:rsidRPr="00F37DCE">
        <w:rPr>
          <w:rFonts w:ascii="Arial" w:hAnsi="Arial" w:cs="Arial"/>
          <w:spacing w:val="-5"/>
          <w:sz w:val="20"/>
          <w:szCs w:val="20"/>
        </w:rPr>
        <w:t xml:space="preserve"> </w:t>
      </w:r>
      <w:r w:rsidRPr="00F37DCE">
        <w:rPr>
          <w:rFonts w:ascii="Arial" w:hAnsi="Arial" w:cs="Arial"/>
          <w:sz w:val="20"/>
          <w:szCs w:val="20"/>
        </w:rPr>
        <w:t>спеціально обладнаних місць.</w:t>
      </w:r>
    </w:p>
    <w:p w14:paraId="0DFA9B99" w14:textId="324ECFA7" w:rsidR="00A76B49" w:rsidRPr="00F37DCE" w:rsidRDefault="002455BA" w:rsidP="00355E6D">
      <w:pPr>
        <w:pStyle w:val="4"/>
        <w:spacing w:before="120" w:line="288" w:lineRule="auto"/>
        <w:ind w:left="0" w:firstLine="709"/>
        <w:jc w:val="both"/>
        <w:rPr>
          <w:rFonts w:ascii="Arial" w:hAnsi="Arial" w:cs="Arial"/>
          <w:sz w:val="20"/>
          <w:szCs w:val="20"/>
        </w:rPr>
      </w:pPr>
      <w:bookmarkStart w:id="9" w:name="_TOC_250035"/>
      <w:r w:rsidRPr="00F37DCE">
        <w:rPr>
          <w:rFonts w:ascii="Arial" w:hAnsi="Arial" w:cs="Arial"/>
          <w:sz w:val="20"/>
          <w:szCs w:val="20"/>
        </w:rPr>
        <w:t>Криті</w:t>
      </w:r>
      <w:r w:rsidRPr="00F37DCE">
        <w:rPr>
          <w:rFonts w:ascii="Arial" w:hAnsi="Arial" w:cs="Arial"/>
          <w:spacing w:val="-7"/>
          <w:sz w:val="20"/>
          <w:szCs w:val="20"/>
        </w:rPr>
        <w:t xml:space="preserve"> </w:t>
      </w:r>
      <w:r w:rsidRPr="00F37DCE">
        <w:rPr>
          <w:rFonts w:ascii="Arial" w:hAnsi="Arial" w:cs="Arial"/>
          <w:sz w:val="20"/>
          <w:szCs w:val="20"/>
        </w:rPr>
        <w:t>спортивні</w:t>
      </w:r>
      <w:r w:rsidRPr="00F37DCE">
        <w:rPr>
          <w:rFonts w:ascii="Arial" w:hAnsi="Arial" w:cs="Arial"/>
          <w:spacing w:val="-7"/>
          <w:sz w:val="20"/>
          <w:szCs w:val="20"/>
        </w:rPr>
        <w:t xml:space="preserve"> </w:t>
      </w:r>
      <w:bookmarkEnd w:id="9"/>
      <w:r w:rsidRPr="00F37DCE">
        <w:rPr>
          <w:rFonts w:ascii="Arial" w:hAnsi="Arial" w:cs="Arial"/>
          <w:spacing w:val="-2"/>
          <w:sz w:val="20"/>
          <w:szCs w:val="20"/>
        </w:rPr>
        <w:t>споруди</w:t>
      </w:r>
    </w:p>
    <w:p w14:paraId="66AE6360" w14:textId="77777777" w:rsidR="00A76B49" w:rsidRPr="00F37DCE" w:rsidRDefault="002455BA" w:rsidP="009B5F49">
      <w:pPr>
        <w:pStyle w:val="6"/>
        <w:spacing w:line="288" w:lineRule="auto"/>
        <w:ind w:left="0" w:firstLine="709"/>
        <w:jc w:val="both"/>
        <w:rPr>
          <w:rFonts w:ascii="Arial" w:hAnsi="Arial" w:cs="Arial"/>
          <w:sz w:val="20"/>
          <w:szCs w:val="20"/>
        </w:rPr>
      </w:pPr>
      <w:bookmarkStart w:id="10" w:name="_TOC_250034"/>
      <w:r w:rsidRPr="00F37DCE">
        <w:rPr>
          <w:rFonts w:ascii="Arial" w:hAnsi="Arial" w:cs="Arial"/>
          <w:sz w:val="20"/>
          <w:szCs w:val="20"/>
        </w:rPr>
        <w:t>Спортивні</w:t>
      </w:r>
      <w:r w:rsidRPr="00F37DCE">
        <w:rPr>
          <w:rFonts w:ascii="Arial" w:hAnsi="Arial" w:cs="Arial"/>
          <w:spacing w:val="-2"/>
          <w:sz w:val="20"/>
          <w:szCs w:val="20"/>
        </w:rPr>
        <w:t xml:space="preserve"> </w:t>
      </w:r>
      <w:r w:rsidRPr="00F37DCE">
        <w:rPr>
          <w:rFonts w:ascii="Arial" w:hAnsi="Arial" w:cs="Arial"/>
          <w:sz w:val="20"/>
          <w:szCs w:val="20"/>
        </w:rPr>
        <w:t>зали</w:t>
      </w:r>
      <w:r w:rsidRPr="00F37DCE">
        <w:rPr>
          <w:rFonts w:ascii="Arial" w:hAnsi="Arial" w:cs="Arial"/>
          <w:spacing w:val="-6"/>
          <w:sz w:val="20"/>
          <w:szCs w:val="20"/>
        </w:rPr>
        <w:t xml:space="preserve"> </w:t>
      </w:r>
      <w:r w:rsidRPr="00F37DCE">
        <w:rPr>
          <w:rFonts w:ascii="Arial" w:hAnsi="Arial" w:cs="Arial"/>
          <w:sz w:val="20"/>
          <w:szCs w:val="20"/>
        </w:rPr>
        <w:t>і</w:t>
      </w:r>
      <w:r w:rsidRPr="00F37DCE">
        <w:rPr>
          <w:rFonts w:ascii="Arial" w:hAnsi="Arial" w:cs="Arial"/>
          <w:spacing w:val="-1"/>
          <w:sz w:val="20"/>
          <w:szCs w:val="20"/>
        </w:rPr>
        <w:t xml:space="preserve"> </w:t>
      </w:r>
      <w:bookmarkEnd w:id="10"/>
      <w:r w:rsidRPr="00F37DCE">
        <w:rPr>
          <w:rFonts w:ascii="Arial" w:hAnsi="Arial" w:cs="Arial"/>
          <w:spacing w:val="-2"/>
          <w:sz w:val="20"/>
          <w:szCs w:val="20"/>
        </w:rPr>
        <w:t>басейни</w:t>
      </w:r>
    </w:p>
    <w:p w14:paraId="4B273E81" w14:textId="77777777" w:rsidR="00A76B49" w:rsidRPr="00F37DCE" w:rsidRDefault="002455BA" w:rsidP="00355E6D">
      <w:pPr>
        <w:pStyle w:val="a5"/>
        <w:numPr>
          <w:ilvl w:val="1"/>
          <w:numId w:val="33"/>
        </w:numPr>
        <w:tabs>
          <w:tab w:val="left" w:pos="1112"/>
        </w:tabs>
        <w:spacing w:line="288" w:lineRule="auto"/>
        <w:ind w:left="0" w:firstLine="709"/>
        <w:rPr>
          <w:rFonts w:ascii="Arial" w:hAnsi="Arial" w:cs="Arial"/>
          <w:sz w:val="20"/>
          <w:szCs w:val="20"/>
        </w:rPr>
      </w:pPr>
      <w:r w:rsidRPr="00F37DCE">
        <w:rPr>
          <w:rFonts w:ascii="Arial" w:hAnsi="Arial" w:cs="Arial"/>
          <w:sz w:val="20"/>
          <w:szCs w:val="20"/>
        </w:rPr>
        <w:t>Будинки спортивних залів і критих басейнів слід розміщувати з відступом від червоної лінії забудови</w:t>
      </w:r>
      <w:r w:rsidRPr="00F37DCE">
        <w:rPr>
          <w:rFonts w:ascii="Arial" w:hAnsi="Arial" w:cs="Arial"/>
          <w:spacing w:val="-7"/>
          <w:sz w:val="20"/>
          <w:szCs w:val="20"/>
        </w:rPr>
        <w:t xml:space="preserve"> </w:t>
      </w:r>
      <w:r w:rsidRPr="00F37DCE">
        <w:rPr>
          <w:rFonts w:ascii="Arial" w:hAnsi="Arial" w:cs="Arial"/>
          <w:sz w:val="20"/>
          <w:szCs w:val="20"/>
        </w:rPr>
        <w:t>не</w:t>
      </w:r>
      <w:r w:rsidRPr="00F37DCE">
        <w:rPr>
          <w:rFonts w:ascii="Arial" w:hAnsi="Arial" w:cs="Arial"/>
          <w:spacing w:val="-6"/>
          <w:sz w:val="20"/>
          <w:szCs w:val="20"/>
        </w:rPr>
        <w:t xml:space="preserve"> </w:t>
      </w:r>
      <w:r w:rsidRPr="00F37DCE">
        <w:rPr>
          <w:rFonts w:ascii="Arial" w:hAnsi="Arial" w:cs="Arial"/>
          <w:sz w:val="20"/>
          <w:szCs w:val="20"/>
        </w:rPr>
        <w:t>менше</w:t>
      </w:r>
      <w:r w:rsidRPr="00F37DCE">
        <w:rPr>
          <w:rFonts w:ascii="Arial" w:hAnsi="Arial" w:cs="Arial"/>
          <w:spacing w:val="-6"/>
          <w:sz w:val="20"/>
          <w:szCs w:val="20"/>
        </w:rPr>
        <w:t xml:space="preserve"> </w:t>
      </w:r>
      <w:r w:rsidRPr="00F37DCE">
        <w:rPr>
          <w:rFonts w:ascii="Arial" w:hAnsi="Arial" w:cs="Arial"/>
          <w:sz w:val="20"/>
          <w:szCs w:val="20"/>
        </w:rPr>
        <w:t>ніж</w:t>
      </w:r>
      <w:r w:rsidRPr="00F37DCE">
        <w:rPr>
          <w:rFonts w:ascii="Arial" w:hAnsi="Arial" w:cs="Arial"/>
          <w:spacing w:val="-7"/>
          <w:sz w:val="20"/>
          <w:szCs w:val="20"/>
        </w:rPr>
        <w:t xml:space="preserve"> </w:t>
      </w:r>
      <w:r w:rsidRPr="00F37DCE">
        <w:rPr>
          <w:rFonts w:ascii="Arial" w:hAnsi="Arial" w:cs="Arial"/>
          <w:sz w:val="20"/>
          <w:szCs w:val="20"/>
        </w:rPr>
        <w:t>на</w:t>
      </w:r>
      <w:r w:rsidRPr="00F37DCE">
        <w:rPr>
          <w:rFonts w:ascii="Arial" w:hAnsi="Arial" w:cs="Arial"/>
          <w:spacing w:val="-8"/>
          <w:sz w:val="20"/>
          <w:szCs w:val="20"/>
        </w:rPr>
        <w:t xml:space="preserve"> </w:t>
      </w:r>
      <w:r w:rsidRPr="00F37DCE">
        <w:rPr>
          <w:rFonts w:ascii="Arial" w:hAnsi="Arial" w:cs="Arial"/>
          <w:sz w:val="20"/>
          <w:szCs w:val="20"/>
        </w:rPr>
        <w:t>6</w:t>
      </w:r>
      <w:r w:rsidRPr="00F37DCE">
        <w:rPr>
          <w:rFonts w:ascii="Arial" w:hAnsi="Arial" w:cs="Arial"/>
          <w:spacing w:val="-6"/>
          <w:sz w:val="20"/>
          <w:szCs w:val="20"/>
        </w:rPr>
        <w:t xml:space="preserve"> </w:t>
      </w:r>
      <w:r w:rsidRPr="00F37DCE">
        <w:rPr>
          <w:rFonts w:ascii="Arial" w:hAnsi="Arial" w:cs="Arial"/>
          <w:sz w:val="20"/>
          <w:szCs w:val="20"/>
        </w:rPr>
        <w:t>м</w:t>
      </w:r>
      <w:r w:rsidRPr="00F37DCE">
        <w:rPr>
          <w:rFonts w:ascii="Arial" w:hAnsi="Arial" w:cs="Arial"/>
          <w:spacing w:val="-7"/>
          <w:sz w:val="20"/>
          <w:szCs w:val="20"/>
        </w:rPr>
        <w:t xml:space="preserve"> </w:t>
      </w:r>
      <w:r w:rsidRPr="00F37DCE">
        <w:rPr>
          <w:rFonts w:ascii="Arial" w:hAnsi="Arial" w:cs="Arial"/>
          <w:sz w:val="20"/>
          <w:szCs w:val="20"/>
        </w:rPr>
        <w:t>за</w:t>
      </w:r>
      <w:r w:rsidRPr="00F37DCE">
        <w:rPr>
          <w:rFonts w:ascii="Arial" w:hAnsi="Arial" w:cs="Arial"/>
          <w:spacing w:val="-8"/>
          <w:sz w:val="20"/>
          <w:szCs w:val="20"/>
        </w:rPr>
        <w:t xml:space="preserve"> </w:t>
      </w:r>
      <w:r w:rsidRPr="00F37DCE">
        <w:rPr>
          <w:rFonts w:ascii="Arial" w:hAnsi="Arial" w:cs="Arial"/>
          <w:sz w:val="20"/>
          <w:szCs w:val="20"/>
        </w:rPr>
        <w:t>умови</w:t>
      </w:r>
      <w:r w:rsidRPr="00F37DCE">
        <w:rPr>
          <w:rFonts w:ascii="Arial" w:hAnsi="Arial" w:cs="Arial"/>
          <w:spacing w:val="-7"/>
          <w:sz w:val="20"/>
          <w:szCs w:val="20"/>
        </w:rPr>
        <w:t xml:space="preserve"> </w:t>
      </w:r>
      <w:r w:rsidRPr="00F37DCE">
        <w:rPr>
          <w:rFonts w:ascii="Arial" w:hAnsi="Arial" w:cs="Arial"/>
          <w:sz w:val="20"/>
          <w:szCs w:val="20"/>
        </w:rPr>
        <w:t>розміщення</w:t>
      </w:r>
      <w:r w:rsidRPr="00F37DCE">
        <w:rPr>
          <w:rFonts w:ascii="Arial" w:hAnsi="Arial" w:cs="Arial"/>
          <w:spacing w:val="-9"/>
          <w:sz w:val="20"/>
          <w:szCs w:val="20"/>
        </w:rPr>
        <w:t xml:space="preserve"> </w:t>
      </w:r>
      <w:r w:rsidRPr="00F37DCE">
        <w:rPr>
          <w:rFonts w:ascii="Arial" w:hAnsi="Arial" w:cs="Arial"/>
          <w:sz w:val="20"/>
          <w:szCs w:val="20"/>
        </w:rPr>
        <w:t>вікон</w:t>
      </w:r>
      <w:r w:rsidRPr="00F37DCE">
        <w:rPr>
          <w:rFonts w:ascii="Arial" w:hAnsi="Arial" w:cs="Arial"/>
          <w:spacing w:val="-9"/>
          <w:sz w:val="20"/>
          <w:szCs w:val="20"/>
        </w:rPr>
        <w:t xml:space="preserve"> </w:t>
      </w:r>
      <w:r w:rsidRPr="00F37DCE">
        <w:rPr>
          <w:rFonts w:ascii="Arial" w:hAnsi="Arial" w:cs="Arial"/>
          <w:sz w:val="20"/>
          <w:szCs w:val="20"/>
        </w:rPr>
        <w:t>спортивних</w:t>
      </w:r>
      <w:r w:rsidRPr="00F37DCE">
        <w:rPr>
          <w:rFonts w:ascii="Arial" w:hAnsi="Arial" w:cs="Arial"/>
          <w:spacing w:val="-6"/>
          <w:sz w:val="20"/>
          <w:szCs w:val="20"/>
        </w:rPr>
        <w:t xml:space="preserve"> </w:t>
      </w:r>
      <w:r w:rsidRPr="00F37DCE">
        <w:rPr>
          <w:rFonts w:ascii="Arial" w:hAnsi="Arial" w:cs="Arial"/>
          <w:sz w:val="20"/>
          <w:szCs w:val="20"/>
        </w:rPr>
        <w:t>залів</w:t>
      </w:r>
      <w:r w:rsidRPr="00F37DCE">
        <w:rPr>
          <w:rFonts w:ascii="Arial" w:hAnsi="Arial" w:cs="Arial"/>
          <w:spacing w:val="-7"/>
          <w:sz w:val="20"/>
          <w:szCs w:val="20"/>
        </w:rPr>
        <w:t xml:space="preserve"> </w:t>
      </w:r>
      <w:r w:rsidRPr="00F37DCE">
        <w:rPr>
          <w:rFonts w:ascii="Arial" w:hAnsi="Arial" w:cs="Arial"/>
          <w:sz w:val="20"/>
          <w:szCs w:val="20"/>
        </w:rPr>
        <w:t>з</w:t>
      </w:r>
      <w:r w:rsidRPr="00F37DCE">
        <w:rPr>
          <w:rFonts w:ascii="Arial" w:hAnsi="Arial" w:cs="Arial"/>
          <w:spacing w:val="-7"/>
          <w:sz w:val="20"/>
          <w:szCs w:val="20"/>
        </w:rPr>
        <w:t xml:space="preserve"> </w:t>
      </w:r>
      <w:r w:rsidRPr="00F37DCE">
        <w:rPr>
          <w:rFonts w:ascii="Arial" w:hAnsi="Arial" w:cs="Arial"/>
          <w:sz w:val="20"/>
          <w:szCs w:val="20"/>
        </w:rPr>
        <w:t>боку</w:t>
      </w:r>
      <w:r w:rsidRPr="00F37DCE">
        <w:rPr>
          <w:rFonts w:ascii="Arial" w:hAnsi="Arial" w:cs="Arial"/>
          <w:spacing w:val="-9"/>
          <w:sz w:val="20"/>
          <w:szCs w:val="20"/>
        </w:rPr>
        <w:t xml:space="preserve"> </w:t>
      </w:r>
      <w:r w:rsidRPr="00F37DCE">
        <w:rPr>
          <w:rFonts w:ascii="Arial" w:hAnsi="Arial" w:cs="Arial"/>
          <w:sz w:val="20"/>
          <w:szCs w:val="20"/>
        </w:rPr>
        <w:t>дворового</w:t>
      </w:r>
      <w:r w:rsidRPr="00F37DCE">
        <w:rPr>
          <w:rFonts w:ascii="Arial" w:hAnsi="Arial" w:cs="Arial"/>
          <w:spacing w:val="-9"/>
          <w:sz w:val="20"/>
          <w:szCs w:val="20"/>
        </w:rPr>
        <w:t xml:space="preserve"> </w:t>
      </w:r>
      <w:r w:rsidRPr="00F37DCE">
        <w:rPr>
          <w:rFonts w:ascii="Arial" w:hAnsi="Arial" w:cs="Arial"/>
          <w:sz w:val="20"/>
          <w:szCs w:val="20"/>
        </w:rPr>
        <w:t>фасаду</w:t>
      </w:r>
      <w:r w:rsidRPr="00F37DCE">
        <w:rPr>
          <w:rFonts w:ascii="Arial" w:hAnsi="Arial" w:cs="Arial"/>
          <w:spacing w:val="-9"/>
          <w:sz w:val="20"/>
          <w:szCs w:val="20"/>
        </w:rPr>
        <w:t xml:space="preserve"> </w:t>
      </w:r>
      <w:r w:rsidRPr="00F37DCE">
        <w:rPr>
          <w:rFonts w:ascii="Arial" w:hAnsi="Arial" w:cs="Arial"/>
          <w:sz w:val="20"/>
          <w:szCs w:val="20"/>
        </w:rPr>
        <w:t>або відокремлення</w:t>
      </w:r>
      <w:r w:rsidRPr="00F37DCE">
        <w:rPr>
          <w:rFonts w:ascii="Arial" w:hAnsi="Arial" w:cs="Arial"/>
          <w:spacing w:val="-14"/>
          <w:sz w:val="20"/>
          <w:szCs w:val="20"/>
        </w:rPr>
        <w:t xml:space="preserve"> </w:t>
      </w:r>
      <w:r w:rsidRPr="00F37DCE">
        <w:rPr>
          <w:rFonts w:ascii="Arial" w:hAnsi="Arial" w:cs="Arial"/>
          <w:sz w:val="20"/>
          <w:szCs w:val="20"/>
        </w:rPr>
        <w:t>будинку</w:t>
      </w:r>
      <w:r w:rsidRPr="00F37DCE">
        <w:rPr>
          <w:rFonts w:ascii="Arial" w:hAnsi="Arial" w:cs="Arial"/>
          <w:spacing w:val="-14"/>
          <w:sz w:val="20"/>
          <w:szCs w:val="20"/>
        </w:rPr>
        <w:t xml:space="preserve"> </w:t>
      </w:r>
      <w:r w:rsidRPr="00F37DCE">
        <w:rPr>
          <w:rFonts w:ascii="Arial" w:hAnsi="Arial" w:cs="Arial"/>
          <w:sz w:val="20"/>
          <w:szCs w:val="20"/>
        </w:rPr>
        <w:t>спортивної</w:t>
      </w:r>
      <w:r w:rsidRPr="00F37DCE">
        <w:rPr>
          <w:rFonts w:ascii="Arial" w:hAnsi="Arial" w:cs="Arial"/>
          <w:spacing w:val="-14"/>
          <w:sz w:val="20"/>
          <w:szCs w:val="20"/>
        </w:rPr>
        <w:t xml:space="preserve"> </w:t>
      </w:r>
      <w:r w:rsidRPr="00F37DCE">
        <w:rPr>
          <w:rFonts w:ascii="Arial" w:hAnsi="Arial" w:cs="Arial"/>
          <w:sz w:val="20"/>
          <w:szCs w:val="20"/>
        </w:rPr>
        <w:t>споруди</w:t>
      </w:r>
      <w:r w:rsidRPr="00F37DCE">
        <w:rPr>
          <w:rFonts w:ascii="Arial" w:hAnsi="Arial" w:cs="Arial"/>
          <w:spacing w:val="-13"/>
          <w:sz w:val="20"/>
          <w:szCs w:val="20"/>
        </w:rPr>
        <w:t xml:space="preserve"> </w:t>
      </w:r>
      <w:r w:rsidRPr="00F37DCE">
        <w:rPr>
          <w:rFonts w:ascii="Arial" w:hAnsi="Arial" w:cs="Arial"/>
          <w:sz w:val="20"/>
          <w:szCs w:val="20"/>
        </w:rPr>
        <w:t>від</w:t>
      </w:r>
      <w:r w:rsidRPr="00F37DCE">
        <w:rPr>
          <w:rFonts w:ascii="Arial" w:hAnsi="Arial" w:cs="Arial"/>
          <w:spacing w:val="-14"/>
          <w:sz w:val="20"/>
          <w:szCs w:val="20"/>
        </w:rPr>
        <w:t xml:space="preserve"> </w:t>
      </w:r>
      <w:r w:rsidRPr="00F37DCE">
        <w:rPr>
          <w:rFonts w:ascii="Arial" w:hAnsi="Arial" w:cs="Arial"/>
          <w:sz w:val="20"/>
          <w:szCs w:val="20"/>
        </w:rPr>
        <w:t>вулиці</w:t>
      </w:r>
      <w:r w:rsidRPr="00F37DCE">
        <w:rPr>
          <w:rFonts w:ascii="Arial" w:hAnsi="Arial" w:cs="Arial"/>
          <w:spacing w:val="-14"/>
          <w:sz w:val="20"/>
          <w:szCs w:val="20"/>
        </w:rPr>
        <w:t xml:space="preserve"> </w:t>
      </w:r>
      <w:r w:rsidRPr="00F37DCE">
        <w:rPr>
          <w:rFonts w:ascii="Arial" w:hAnsi="Arial" w:cs="Arial"/>
          <w:sz w:val="20"/>
          <w:szCs w:val="20"/>
        </w:rPr>
        <w:t>смугою</w:t>
      </w:r>
      <w:r w:rsidRPr="00F37DCE">
        <w:rPr>
          <w:rFonts w:ascii="Arial" w:hAnsi="Arial" w:cs="Arial"/>
          <w:spacing w:val="-14"/>
          <w:sz w:val="20"/>
          <w:szCs w:val="20"/>
        </w:rPr>
        <w:t xml:space="preserve"> </w:t>
      </w:r>
      <w:r w:rsidRPr="00F37DCE">
        <w:rPr>
          <w:rFonts w:ascii="Arial" w:hAnsi="Arial" w:cs="Arial"/>
          <w:sz w:val="20"/>
          <w:szCs w:val="20"/>
        </w:rPr>
        <w:t>зелених</w:t>
      </w:r>
      <w:r w:rsidRPr="00F37DCE">
        <w:rPr>
          <w:rFonts w:ascii="Arial" w:hAnsi="Arial" w:cs="Arial"/>
          <w:spacing w:val="-13"/>
          <w:sz w:val="20"/>
          <w:szCs w:val="20"/>
        </w:rPr>
        <w:t xml:space="preserve"> </w:t>
      </w:r>
      <w:r w:rsidRPr="00F37DCE">
        <w:rPr>
          <w:rFonts w:ascii="Arial" w:hAnsi="Arial" w:cs="Arial"/>
          <w:sz w:val="20"/>
          <w:szCs w:val="20"/>
        </w:rPr>
        <w:t>насаджень</w:t>
      </w:r>
      <w:r w:rsidRPr="00F37DCE">
        <w:rPr>
          <w:rFonts w:ascii="Arial" w:hAnsi="Arial" w:cs="Arial"/>
          <w:spacing w:val="-14"/>
          <w:sz w:val="20"/>
          <w:szCs w:val="20"/>
        </w:rPr>
        <w:t xml:space="preserve"> </w:t>
      </w:r>
      <w:r w:rsidRPr="00F37DCE">
        <w:rPr>
          <w:rFonts w:ascii="Arial" w:hAnsi="Arial" w:cs="Arial"/>
          <w:sz w:val="20"/>
          <w:szCs w:val="20"/>
        </w:rPr>
        <w:t>завширшки</w:t>
      </w:r>
      <w:r w:rsidRPr="00F37DCE">
        <w:rPr>
          <w:rFonts w:ascii="Arial" w:hAnsi="Arial" w:cs="Arial"/>
          <w:spacing w:val="-14"/>
          <w:sz w:val="20"/>
          <w:szCs w:val="20"/>
        </w:rPr>
        <w:t xml:space="preserve"> </w:t>
      </w:r>
      <w:r w:rsidRPr="00F37DCE">
        <w:rPr>
          <w:rFonts w:ascii="Arial" w:hAnsi="Arial" w:cs="Arial"/>
          <w:sz w:val="20"/>
          <w:szCs w:val="20"/>
        </w:rPr>
        <w:t>не</w:t>
      </w:r>
      <w:r w:rsidRPr="00F37DCE">
        <w:rPr>
          <w:rFonts w:ascii="Arial" w:hAnsi="Arial" w:cs="Arial"/>
          <w:spacing w:val="-14"/>
          <w:sz w:val="20"/>
          <w:szCs w:val="20"/>
        </w:rPr>
        <w:t xml:space="preserve"> </w:t>
      </w:r>
      <w:r w:rsidRPr="00F37DCE">
        <w:rPr>
          <w:rFonts w:ascii="Arial" w:hAnsi="Arial" w:cs="Arial"/>
          <w:sz w:val="20"/>
          <w:szCs w:val="20"/>
        </w:rPr>
        <w:t>менше 4 м.</w:t>
      </w:r>
    </w:p>
    <w:p w14:paraId="3B95B288" w14:textId="77777777" w:rsidR="00A76B49" w:rsidRPr="00F37DCE" w:rsidRDefault="002455BA" w:rsidP="00355E6D">
      <w:pPr>
        <w:pStyle w:val="a5"/>
        <w:numPr>
          <w:ilvl w:val="1"/>
          <w:numId w:val="33"/>
        </w:numPr>
        <w:tabs>
          <w:tab w:val="left" w:pos="1140"/>
        </w:tabs>
        <w:spacing w:line="288" w:lineRule="auto"/>
        <w:ind w:left="0" w:firstLine="709"/>
        <w:rPr>
          <w:rFonts w:ascii="Arial" w:hAnsi="Arial" w:cs="Arial"/>
          <w:sz w:val="20"/>
          <w:szCs w:val="20"/>
        </w:rPr>
      </w:pPr>
      <w:r w:rsidRPr="00F37DCE">
        <w:rPr>
          <w:rFonts w:ascii="Arial" w:hAnsi="Arial" w:cs="Arial"/>
          <w:sz w:val="20"/>
          <w:szCs w:val="20"/>
        </w:rPr>
        <w:t>В разі розташування спортивних залів і критих басейнів у комплексі з відкритими спор-тивними спорудами слід передбачати при них відповідні допоміжні приміщення, що забезпечують обслуговування осіб, які займаються, на майданчиках.</w:t>
      </w:r>
    </w:p>
    <w:p w14:paraId="78EED2CF" w14:textId="372F22EF" w:rsidR="009B5F49" w:rsidRDefault="002455BA" w:rsidP="00355E6D">
      <w:pPr>
        <w:pStyle w:val="a5"/>
        <w:numPr>
          <w:ilvl w:val="1"/>
          <w:numId w:val="33"/>
        </w:numPr>
        <w:tabs>
          <w:tab w:val="left" w:pos="1182"/>
        </w:tabs>
        <w:spacing w:line="288" w:lineRule="auto"/>
        <w:ind w:left="0" w:firstLine="709"/>
        <w:rPr>
          <w:rFonts w:ascii="Arial" w:hAnsi="Arial" w:cs="Arial"/>
          <w:sz w:val="20"/>
          <w:szCs w:val="20"/>
        </w:rPr>
      </w:pPr>
      <w:r w:rsidRPr="00F37DCE">
        <w:rPr>
          <w:rFonts w:ascii="Arial" w:hAnsi="Arial" w:cs="Arial"/>
          <w:sz w:val="20"/>
          <w:szCs w:val="20"/>
        </w:rPr>
        <w:t>Ділянки спортивних басейнів повинні бути захищені від несприятливих вітрів, пилу, шкідливих</w:t>
      </w:r>
      <w:r w:rsidRPr="00F37DCE">
        <w:rPr>
          <w:rFonts w:ascii="Arial" w:hAnsi="Arial" w:cs="Arial"/>
          <w:spacing w:val="-3"/>
          <w:sz w:val="20"/>
          <w:szCs w:val="20"/>
        </w:rPr>
        <w:t xml:space="preserve"> </w:t>
      </w:r>
      <w:r w:rsidRPr="00F37DCE">
        <w:rPr>
          <w:rFonts w:ascii="Arial" w:hAnsi="Arial" w:cs="Arial"/>
          <w:sz w:val="20"/>
          <w:szCs w:val="20"/>
        </w:rPr>
        <w:t>промислових</w:t>
      </w:r>
      <w:r w:rsidRPr="00F37DCE">
        <w:rPr>
          <w:rFonts w:ascii="Arial" w:hAnsi="Arial" w:cs="Arial"/>
          <w:spacing w:val="-6"/>
          <w:sz w:val="20"/>
          <w:szCs w:val="20"/>
        </w:rPr>
        <w:t xml:space="preserve"> </w:t>
      </w:r>
      <w:r w:rsidRPr="00F37DCE">
        <w:rPr>
          <w:rFonts w:ascii="Arial" w:hAnsi="Arial" w:cs="Arial"/>
          <w:sz w:val="20"/>
          <w:szCs w:val="20"/>
        </w:rPr>
        <w:t>і</w:t>
      </w:r>
      <w:r w:rsidRPr="00F37DCE">
        <w:rPr>
          <w:rFonts w:ascii="Arial" w:hAnsi="Arial" w:cs="Arial"/>
          <w:spacing w:val="-5"/>
          <w:sz w:val="20"/>
          <w:szCs w:val="20"/>
        </w:rPr>
        <w:t xml:space="preserve"> </w:t>
      </w:r>
      <w:r w:rsidRPr="00F37DCE">
        <w:rPr>
          <w:rFonts w:ascii="Arial" w:hAnsi="Arial" w:cs="Arial"/>
          <w:sz w:val="20"/>
          <w:szCs w:val="20"/>
        </w:rPr>
        <w:t>транспортних</w:t>
      </w:r>
      <w:r w:rsidRPr="00F37DCE">
        <w:rPr>
          <w:rFonts w:ascii="Arial" w:hAnsi="Arial" w:cs="Arial"/>
          <w:spacing w:val="-6"/>
          <w:sz w:val="20"/>
          <w:szCs w:val="20"/>
        </w:rPr>
        <w:t xml:space="preserve"> </w:t>
      </w:r>
      <w:r w:rsidRPr="00F37DCE">
        <w:rPr>
          <w:rFonts w:ascii="Arial" w:hAnsi="Arial" w:cs="Arial"/>
          <w:sz w:val="20"/>
          <w:szCs w:val="20"/>
        </w:rPr>
        <w:t>викидів,</w:t>
      </w:r>
      <w:r w:rsidRPr="00F37DCE">
        <w:rPr>
          <w:rFonts w:ascii="Arial" w:hAnsi="Arial" w:cs="Arial"/>
          <w:spacing w:val="-3"/>
          <w:sz w:val="20"/>
          <w:szCs w:val="20"/>
        </w:rPr>
        <w:t xml:space="preserve"> </w:t>
      </w:r>
      <w:r w:rsidRPr="00F37DCE">
        <w:rPr>
          <w:rFonts w:ascii="Arial" w:hAnsi="Arial" w:cs="Arial"/>
          <w:sz w:val="20"/>
          <w:szCs w:val="20"/>
        </w:rPr>
        <w:t>добре</w:t>
      </w:r>
      <w:r w:rsidRPr="00F37DCE">
        <w:rPr>
          <w:rFonts w:ascii="Arial" w:hAnsi="Arial" w:cs="Arial"/>
          <w:spacing w:val="-5"/>
          <w:sz w:val="20"/>
          <w:szCs w:val="20"/>
        </w:rPr>
        <w:t xml:space="preserve"> </w:t>
      </w:r>
      <w:r w:rsidRPr="00F37DCE">
        <w:rPr>
          <w:rFonts w:ascii="Arial" w:hAnsi="Arial" w:cs="Arial"/>
          <w:sz w:val="20"/>
          <w:szCs w:val="20"/>
        </w:rPr>
        <w:t>інсолюватися</w:t>
      </w:r>
      <w:r w:rsidRPr="00F37DCE">
        <w:rPr>
          <w:rFonts w:ascii="Arial" w:hAnsi="Arial" w:cs="Arial"/>
          <w:spacing w:val="-6"/>
          <w:sz w:val="20"/>
          <w:szCs w:val="20"/>
        </w:rPr>
        <w:t xml:space="preserve"> </w:t>
      </w:r>
      <w:r w:rsidRPr="00F37DCE">
        <w:rPr>
          <w:rFonts w:ascii="Arial" w:hAnsi="Arial" w:cs="Arial"/>
          <w:sz w:val="20"/>
          <w:szCs w:val="20"/>
        </w:rPr>
        <w:t>і</w:t>
      </w:r>
      <w:r w:rsidRPr="00F37DCE">
        <w:rPr>
          <w:rFonts w:ascii="Arial" w:hAnsi="Arial" w:cs="Arial"/>
          <w:spacing w:val="-2"/>
          <w:sz w:val="20"/>
          <w:szCs w:val="20"/>
        </w:rPr>
        <w:t xml:space="preserve"> </w:t>
      </w:r>
      <w:r w:rsidRPr="00F37DCE">
        <w:rPr>
          <w:rFonts w:ascii="Arial" w:hAnsi="Arial" w:cs="Arial"/>
          <w:sz w:val="20"/>
          <w:szCs w:val="20"/>
        </w:rPr>
        <w:t>провітрюватися.</w:t>
      </w:r>
      <w:r w:rsidRPr="00F37DCE">
        <w:rPr>
          <w:rFonts w:ascii="Arial" w:hAnsi="Arial" w:cs="Arial"/>
          <w:spacing w:val="-3"/>
          <w:sz w:val="20"/>
          <w:szCs w:val="20"/>
        </w:rPr>
        <w:t xml:space="preserve"> </w:t>
      </w:r>
      <w:r w:rsidRPr="00F37DCE">
        <w:rPr>
          <w:rFonts w:ascii="Arial" w:hAnsi="Arial" w:cs="Arial"/>
          <w:sz w:val="20"/>
          <w:szCs w:val="20"/>
        </w:rPr>
        <w:t>Відкриті</w:t>
      </w:r>
      <w:r w:rsidRPr="00F37DCE">
        <w:rPr>
          <w:rFonts w:ascii="Arial" w:hAnsi="Arial" w:cs="Arial"/>
          <w:spacing w:val="-2"/>
          <w:sz w:val="20"/>
          <w:szCs w:val="20"/>
        </w:rPr>
        <w:t xml:space="preserve"> </w:t>
      </w:r>
      <w:r w:rsidRPr="00F37DCE">
        <w:rPr>
          <w:rFonts w:ascii="Arial" w:hAnsi="Arial" w:cs="Arial"/>
          <w:sz w:val="20"/>
          <w:szCs w:val="20"/>
        </w:rPr>
        <w:t>ванни і майданчики для підготовчих занять не повинні розташовуватися у першому ряду прима-гістральної забудови, а в разі її відсутності - відстояти від червоної лінії забудови не менше ніж 15 м за умови організації смуги зелених насаджень завширшки 4 м і на відстані 50 м від межі житлової забудови.</w:t>
      </w:r>
    </w:p>
    <w:p w14:paraId="7D1A535F" w14:textId="3C636D5E" w:rsidR="00A76B49" w:rsidRPr="00F37DCE" w:rsidRDefault="002455BA" w:rsidP="00355E6D">
      <w:pPr>
        <w:pStyle w:val="a5"/>
        <w:numPr>
          <w:ilvl w:val="1"/>
          <w:numId w:val="33"/>
        </w:numPr>
        <w:tabs>
          <w:tab w:val="left" w:pos="1109"/>
        </w:tabs>
        <w:spacing w:line="288" w:lineRule="auto"/>
        <w:ind w:left="0" w:firstLine="709"/>
        <w:rPr>
          <w:rFonts w:ascii="Arial" w:hAnsi="Arial" w:cs="Arial"/>
          <w:sz w:val="20"/>
          <w:szCs w:val="20"/>
        </w:rPr>
      </w:pPr>
      <w:r w:rsidRPr="00F37DCE">
        <w:rPr>
          <w:rFonts w:ascii="Arial" w:hAnsi="Arial" w:cs="Arial"/>
          <w:sz w:val="20"/>
          <w:szCs w:val="20"/>
        </w:rPr>
        <w:lastRenderedPageBreak/>
        <w:t>По периметру</w:t>
      </w:r>
      <w:r w:rsidRPr="00F37DCE">
        <w:rPr>
          <w:rFonts w:ascii="Arial" w:hAnsi="Arial" w:cs="Arial"/>
          <w:spacing w:val="-2"/>
          <w:sz w:val="20"/>
          <w:szCs w:val="20"/>
        </w:rPr>
        <w:t xml:space="preserve"> </w:t>
      </w:r>
      <w:r w:rsidRPr="00F37DCE">
        <w:rPr>
          <w:rFonts w:ascii="Arial" w:hAnsi="Arial" w:cs="Arial"/>
          <w:sz w:val="20"/>
          <w:szCs w:val="20"/>
        </w:rPr>
        <w:t>ділянки слід передбачати смуги зелених насаджень завширшки не менше</w:t>
      </w:r>
      <w:r w:rsidR="000F7412">
        <w:rPr>
          <w:rFonts w:ascii="Arial" w:hAnsi="Arial" w:cs="Arial"/>
          <w:sz w:val="20"/>
          <w:szCs w:val="20"/>
        </w:rPr>
        <w:t xml:space="preserve">  ніж</w:t>
      </w:r>
      <w:r w:rsidRPr="00F37DCE">
        <w:rPr>
          <w:rFonts w:ascii="Arial" w:hAnsi="Arial" w:cs="Arial"/>
          <w:sz w:val="20"/>
          <w:szCs w:val="20"/>
        </w:rPr>
        <w:t xml:space="preserve"> 3 м. Загальна площа озеленення ділянки відкритого басейну повинна складати не менше 35 % від площі земельної ділянки.</w:t>
      </w:r>
    </w:p>
    <w:p w14:paraId="75FD4D3C" w14:textId="77777777" w:rsidR="00A76B49" w:rsidRPr="00F37DCE" w:rsidRDefault="002455BA" w:rsidP="00355E6D">
      <w:pPr>
        <w:pStyle w:val="a5"/>
        <w:numPr>
          <w:ilvl w:val="1"/>
          <w:numId w:val="33"/>
        </w:numPr>
        <w:tabs>
          <w:tab w:val="left" w:pos="1108"/>
        </w:tabs>
        <w:spacing w:line="288" w:lineRule="auto"/>
        <w:ind w:left="0" w:firstLine="709"/>
        <w:rPr>
          <w:rFonts w:ascii="Arial" w:hAnsi="Arial" w:cs="Arial"/>
          <w:sz w:val="20"/>
          <w:szCs w:val="20"/>
        </w:rPr>
      </w:pPr>
      <w:r w:rsidRPr="00F37DCE">
        <w:rPr>
          <w:rFonts w:ascii="Arial" w:hAnsi="Arial" w:cs="Arial"/>
          <w:sz w:val="20"/>
          <w:szCs w:val="20"/>
        </w:rPr>
        <w:t>Пристрої</w:t>
      </w:r>
      <w:r w:rsidRPr="00F37DCE">
        <w:rPr>
          <w:rFonts w:ascii="Arial" w:hAnsi="Arial" w:cs="Arial"/>
          <w:spacing w:val="-3"/>
          <w:sz w:val="20"/>
          <w:szCs w:val="20"/>
        </w:rPr>
        <w:t xml:space="preserve"> </w:t>
      </w:r>
      <w:r w:rsidRPr="00F37DCE">
        <w:rPr>
          <w:rFonts w:ascii="Arial" w:hAnsi="Arial" w:cs="Arial"/>
          <w:sz w:val="20"/>
          <w:szCs w:val="20"/>
        </w:rPr>
        <w:t>для</w:t>
      </w:r>
      <w:r w:rsidRPr="00F37DCE">
        <w:rPr>
          <w:rFonts w:ascii="Arial" w:hAnsi="Arial" w:cs="Arial"/>
          <w:spacing w:val="-7"/>
          <w:sz w:val="20"/>
          <w:szCs w:val="20"/>
        </w:rPr>
        <w:t xml:space="preserve"> </w:t>
      </w:r>
      <w:r w:rsidRPr="00F37DCE">
        <w:rPr>
          <w:rFonts w:ascii="Arial" w:hAnsi="Arial" w:cs="Arial"/>
          <w:sz w:val="20"/>
          <w:szCs w:val="20"/>
        </w:rPr>
        <w:t>стрибків</w:t>
      </w:r>
      <w:r w:rsidRPr="00F37DCE">
        <w:rPr>
          <w:rFonts w:ascii="Arial" w:hAnsi="Arial" w:cs="Arial"/>
          <w:spacing w:val="-4"/>
          <w:sz w:val="20"/>
          <w:szCs w:val="20"/>
        </w:rPr>
        <w:t xml:space="preserve"> </w:t>
      </w:r>
      <w:r w:rsidRPr="00F37DCE">
        <w:rPr>
          <w:rFonts w:ascii="Arial" w:hAnsi="Arial" w:cs="Arial"/>
          <w:sz w:val="20"/>
          <w:szCs w:val="20"/>
        </w:rPr>
        <w:t>у</w:t>
      </w:r>
      <w:r w:rsidRPr="00F37DCE">
        <w:rPr>
          <w:rFonts w:ascii="Arial" w:hAnsi="Arial" w:cs="Arial"/>
          <w:spacing w:val="-7"/>
          <w:sz w:val="20"/>
          <w:szCs w:val="20"/>
        </w:rPr>
        <w:t xml:space="preserve"> </w:t>
      </w:r>
      <w:r w:rsidRPr="00F37DCE">
        <w:rPr>
          <w:rFonts w:ascii="Arial" w:hAnsi="Arial" w:cs="Arial"/>
          <w:sz w:val="20"/>
          <w:szCs w:val="20"/>
        </w:rPr>
        <w:t>воду</w:t>
      </w:r>
      <w:r w:rsidRPr="00F37DCE">
        <w:rPr>
          <w:rFonts w:ascii="Arial" w:hAnsi="Arial" w:cs="Arial"/>
          <w:spacing w:val="-6"/>
          <w:sz w:val="20"/>
          <w:szCs w:val="20"/>
        </w:rPr>
        <w:t xml:space="preserve"> </w:t>
      </w:r>
      <w:r w:rsidRPr="00F37DCE">
        <w:rPr>
          <w:rFonts w:ascii="Arial" w:hAnsi="Arial" w:cs="Arial"/>
          <w:sz w:val="20"/>
          <w:szCs w:val="20"/>
        </w:rPr>
        <w:t>відкритих</w:t>
      </w:r>
      <w:r w:rsidRPr="00F37DCE">
        <w:rPr>
          <w:rFonts w:ascii="Arial" w:hAnsi="Arial" w:cs="Arial"/>
          <w:spacing w:val="-4"/>
          <w:sz w:val="20"/>
          <w:szCs w:val="20"/>
        </w:rPr>
        <w:t xml:space="preserve"> </w:t>
      </w:r>
      <w:r w:rsidRPr="00F37DCE">
        <w:rPr>
          <w:rFonts w:ascii="Arial" w:hAnsi="Arial" w:cs="Arial"/>
          <w:sz w:val="20"/>
          <w:szCs w:val="20"/>
        </w:rPr>
        <w:t>ванн</w:t>
      </w:r>
      <w:r w:rsidRPr="00F37DCE">
        <w:rPr>
          <w:rFonts w:ascii="Arial" w:hAnsi="Arial" w:cs="Arial"/>
          <w:spacing w:val="-5"/>
          <w:sz w:val="20"/>
          <w:szCs w:val="20"/>
        </w:rPr>
        <w:t xml:space="preserve"> </w:t>
      </w:r>
      <w:r w:rsidRPr="00F37DCE">
        <w:rPr>
          <w:rFonts w:ascii="Arial" w:hAnsi="Arial" w:cs="Arial"/>
          <w:sz w:val="20"/>
          <w:szCs w:val="20"/>
        </w:rPr>
        <w:t>слід</w:t>
      </w:r>
      <w:r w:rsidRPr="00F37DCE">
        <w:rPr>
          <w:rFonts w:ascii="Arial" w:hAnsi="Arial" w:cs="Arial"/>
          <w:spacing w:val="-3"/>
          <w:sz w:val="20"/>
          <w:szCs w:val="20"/>
        </w:rPr>
        <w:t xml:space="preserve"> </w:t>
      </w:r>
      <w:r w:rsidRPr="00F37DCE">
        <w:rPr>
          <w:rFonts w:ascii="Arial" w:hAnsi="Arial" w:cs="Arial"/>
          <w:sz w:val="20"/>
          <w:szCs w:val="20"/>
        </w:rPr>
        <w:t>орієнтувати</w:t>
      </w:r>
      <w:r w:rsidRPr="00F37DCE">
        <w:rPr>
          <w:rFonts w:ascii="Arial" w:hAnsi="Arial" w:cs="Arial"/>
          <w:spacing w:val="-5"/>
          <w:sz w:val="20"/>
          <w:szCs w:val="20"/>
        </w:rPr>
        <w:t xml:space="preserve"> </w:t>
      </w:r>
      <w:r w:rsidRPr="00F37DCE">
        <w:rPr>
          <w:rFonts w:ascii="Arial" w:hAnsi="Arial" w:cs="Arial"/>
          <w:sz w:val="20"/>
          <w:szCs w:val="20"/>
        </w:rPr>
        <w:t>на</w:t>
      </w:r>
      <w:r w:rsidRPr="00F37DCE">
        <w:rPr>
          <w:rFonts w:ascii="Arial" w:hAnsi="Arial" w:cs="Arial"/>
          <w:spacing w:val="-4"/>
          <w:sz w:val="20"/>
          <w:szCs w:val="20"/>
        </w:rPr>
        <w:t xml:space="preserve"> </w:t>
      </w:r>
      <w:r w:rsidRPr="00F37DCE">
        <w:rPr>
          <w:rFonts w:ascii="Arial" w:hAnsi="Arial" w:cs="Arial"/>
          <w:sz w:val="20"/>
          <w:szCs w:val="20"/>
        </w:rPr>
        <w:t>північ</w:t>
      </w:r>
      <w:r w:rsidRPr="00F37DCE">
        <w:rPr>
          <w:rFonts w:ascii="Arial" w:hAnsi="Arial" w:cs="Arial"/>
          <w:spacing w:val="-6"/>
          <w:sz w:val="20"/>
          <w:szCs w:val="20"/>
        </w:rPr>
        <w:t xml:space="preserve"> </w:t>
      </w:r>
      <w:r w:rsidRPr="00F37DCE">
        <w:rPr>
          <w:rFonts w:ascii="Arial" w:hAnsi="Arial" w:cs="Arial"/>
          <w:sz w:val="20"/>
          <w:szCs w:val="20"/>
        </w:rPr>
        <w:t>або</w:t>
      </w:r>
      <w:r w:rsidRPr="00F37DCE">
        <w:rPr>
          <w:rFonts w:ascii="Arial" w:hAnsi="Arial" w:cs="Arial"/>
          <w:spacing w:val="-4"/>
          <w:sz w:val="20"/>
          <w:szCs w:val="20"/>
        </w:rPr>
        <w:t xml:space="preserve"> </w:t>
      </w:r>
      <w:r w:rsidRPr="00F37DCE">
        <w:rPr>
          <w:rFonts w:ascii="Arial" w:hAnsi="Arial" w:cs="Arial"/>
          <w:sz w:val="20"/>
          <w:szCs w:val="20"/>
        </w:rPr>
        <w:t>північний</w:t>
      </w:r>
      <w:r w:rsidRPr="00F37DCE">
        <w:rPr>
          <w:rFonts w:ascii="Arial" w:hAnsi="Arial" w:cs="Arial"/>
          <w:spacing w:val="-4"/>
          <w:sz w:val="20"/>
          <w:szCs w:val="20"/>
        </w:rPr>
        <w:t xml:space="preserve"> </w:t>
      </w:r>
      <w:r w:rsidRPr="00F37DCE">
        <w:rPr>
          <w:rFonts w:ascii="Arial" w:hAnsi="Arial" w:cs="Arial"/>
          <w:spacing w:val="-2"/>
          <w:sz w:val="20"/>
          <w:szCs w:val="20"/>
        </w:rPr>
        <w:t>схід.</w:t>
      </w:r>
    </w:p>
    <w:p w14:paraId="1188DC07" w14:textId="77777777" w:rsidR="00A76B49" w:rsidRPr="00F37DCE" w:rsidRDefault="002455BA" w:rsidP="00355E6D">
      <w:pPr>
        <w:pStyle w:val="a5"/>
        <w:numPr>
          <w:ilvl w:val="1"/>
          <w:numId w:val="33"/>
        </w:numPr>
        <w:tabs>
          <w:tab w:val="left" w:pos="1119"/>
        </w:tabs>
        <w:spacing w:line="288" w:lineRule="auto"/>
        <w:ind w:left="0" w:firstLine="709"/>
        <w:rPr>
          <w:rFonts w:ascii="Arial" w:hAnsi="Arial" w:cs="Arial"/>
          <w:sz w:val="20"/>
          <w:szCs w:val="20"/>
        </w:rPr>
      </w:pPr>
      <w:r w:rsidRPr="00F37DCE">
        <w:rPr>
          <w:rFonts w:ascii="Arial" w:hAnsi="Arial" w:cs="Arial"/>
          <w:sz w:val="20"/>
          <w:szCs w:val="20"/>
        </w:rPr>
        <w:t>На земельній ділянці відкритих басейнів, крім ванн та будинків із допоміжними приміщен-нями, слід</w:t>
      </w:r>
      <w:r w:rsidRPr="00F37DCE">
        <w:rPr>
          <w:rFonts w:ascii="Arial" w:hAnsi="Arial" w:cs="Arial"/>
          <w:spacing w:val="-2"/>
          <w:sz w:val="20"/>
          <w:szCs w:val="20"/>
        </w:rPr>
        <w:t xml:space="preserve"> </w:t>
      </w:r>
      <w:r w:rsidRPr="00F37DCE">
        <w:rPr>
          <w:rFonts w:ascii="Arial" w:hAnsi="Arial" w:cs="Arial"/>
          <w:sz w:val="20"/>
          <w:szCs w:val="20"/>
        </w:rPr>
        <w:t>розміщувати майданчики</w:t>
      </w:r>
      <w:r w:rsidRPr="00F37DCE">
        <w:rPr>
          <w:rFonts w:ascii="Arial" w:hAnsi="Arial" w:cs="Arial"/>
          <w:spacing w:val="-3"/>
          <w:sz w:val="20"/>
          <w:szCs w:val="20"/>
        </w:rPr>
        <w:t xml:space="preserve"> </w:t>
      </w:r>
      <w:r w:rsidRPr="00F37DCE">
        <w:rPr>
          <w:rFonts w:ascii="Arial" w:hAnsi="Arial" w:cs="Arial"/>
          <w:sz w:val="20"/>
          <w:szCs w:val="20"/>
        </w:rPr>
        <w:t>для</w:t>
      </w:r>
      <w:r w:rsidRPr="00F37DCE">
        <w:rPr>
          <w:rFonts w:ascii="Arial" w:hAnsi="Arial" w:cs="Arial"/>
          <w:spacing w:val="-1"/>
          <w:sz w:val="20"/>
          <w:szCs w:val="20"/>
        </w:rPr>
        <w:t xml:space="preserve"> </w:t>
      </w:r>
      <w:r w:rsidRPr="00F37DCE">
        <w:rPr>
          <w:rFonts w:ascii="Arial" w:hAnsi="Arial" w:cs="Arial"/>
          <w:sz w:val="20"/>
          <w:szCs w:val="20"/>
        </w:rPr>
        <w:t>підготовчих занять площею, яка визначається</w:t>
      </w:r>
      <w:r w:rsidRPr="00F37DCE">
        <w:rPr>
          <w:rFonts w:ascii="Arial" w:hAnsi="Arial" w:cs="Arial"/>
          <w:spacing w:val="-1"/>
          <w:sz w:val="20"/>
          <w:szCs w:val="20"/>
        </w:rPr>
        <w:t xml:space="preserve"> </w:t>
      </w:r>
      <w:r w:rsidRPr="00F37DCE">
        <w:rPr>
          <w:rFonts w:ascii="Arial" w:hAnsi="Arial" w:cs="Arial"/>
          <w:sz w:val="20"/>
          <w:szCs w:val="20"/>
        </w:rPr>
        <w:t>з</w:t>
      </w:r>
      <w:r w:rsidRPr="00F37DCE">
        <w:rPr>
          <w:rFonts w:ascii="Arial" w:hAnsi="Arial" w:cs="Arial"/>
          <w:spacing w:val="-1"/>
          <w:sz w:val="20"/>
          <w:szCs w:val="20"/>
        </w:rPr>
        <w:t xml:space="preserve"> </w:t>
      </w:r>
      <w:r w:rsidRPr="00F37DCE">
        <w:rPr>
          <w:rFonts w:ascii="Arial" w:hAnsi="Arial" w:cs="Arial"/>
          <w:sz w:val="20"/>
          <w:szCs w:val="20"/>
        </w:rPr>
        <w:t>розрахунку</w:t>
      </w:r>
      <w:r w:rsidRPr="00F37DCE">
        <w:rPr>
          <w:rFonts w:ascii="Arial" w:hAnsi="Arial" w:cs="Arial"/>
          <w:spacing w:val="-2"/>
          <w:sz w:val="20"/>
          <w:szCs w:val="20"/>
        </w:rPr>
        <w:t xml:space="preserve"> </w:t>
      </w:r>
      <w:r w:rsidRPr="00F37DCE">
        <w:rPr>
          <w:rFonts w:ascii="Arial" w:hAnsi="Arial" w:cs="Arial"/>
          <w:sz w:val="20"/>
          <w:szCs w:val="20"/>
        </w:rPr>
        <w:t>не менше 4,5 м на кожного з тих, хто одночасно займається у ваннах.</w:t>
      </w:r>
    </w:p>
    <w:p w14:paraId="6EB7731A" w14:textId="77777777" w:rsidR="00A76B49" w:rsidRPr="00F37DCE" w:rsidRDefault="002455BA" w:rsidP="00E046A3">
      <w:pPr>
        <w:pStyle w:val="4"/>
        <w:spacing w:before="80" w:line="288" w:lineRule="auto"/>
        <w:ind w:left="0" w:firstLine="709"/>
        <w:jc w:val="both"/>
        <w:rPr>
          <w:rFonts w:ascii="Arial" w:hAnsi="Arial" w:cs="Arial"/>
          <w:sz w:val="20"/>
          <w:szCs w:val="20"/>
        </w:rPr>
      </w:pPr>
      <w:bookmarkStart w:id="11" w:name="_TOC_250033"/>
      <w:r w:rsidRPr="00F37DCE">
        <w:rPr>
          <w:rFonts w:ascii="Arial" w:hAnsi="Arial" w:cs="Arial"/>
          <w:sz w:val="20"/>
          <w:szCs w:val="20"/>
        </w:rPr>
        <w:t>Спеціалізовані</w:t>
      </w:r>
      <w:r w:rsidRPr="00F37DCE">
        <w:rPr>
          <w:rFonts w:ascii="Arial" w:hAnsi="Arial" w:cs="Arial"/>
          <w:spacing w:val="-8"/>
          <w:sz w:val="20"/>
          <w:szCs w:val="20"/>
        </w:rPr>
        <w:t xml:space="preserve"> </w:t>
      </w:r>
      <w:r w:rsidRPr="00F37DCE">
        <w:rPr>
          <w:rFonts w:ascii="Arial" w:hAnsi="Arial" w:cs="Arial"/>
          <w:sz w:val="20"/>
          <w:szCs w:val="20"/>
        </w:rPr>
        <w:t>спортивні</w:t>
      </w:r>
      <w:r w:rsidRPr="00F37DCE">
        <w:rPr>
          <w:rFonts w:ascii="Arial" w:hAnsi="Arial" w:cs="Arial"/>
          <w:spacing w:val="-8"/>
          <w:sz w:val="20"/>
          <w:szCs w:val="20"/>
        </w:rPr>
        <w:t xml:space="preserve"> </w:t>
      </w:r>
      <w:bookmarkEnd w:id="11"/>
      <w:r w:rsidRPr="00F37DCE">
        <w:rPr>
          <w:rFonts w:ascii="Arial" w:hAnsi="Arial" w:cs="Arial"/>
          <w:spacing w:val="-2"/>
          <w:sz w:val="20"/>
          <w:szCs w:val="20"/>
        </w:rPr>
        <w:t>споруди</w:t>
      </w:r>
    </w:p>
    <w:p w14:paraId="0EC7AF80" w14:textId="77777777" w:rsidR="00A76B49" w:rsidRPr="00F37DCE" w:rsidRDefault="002455BA" w:rsidP="009B5F49">
      <w:pPr>
        <w:pStyle w:val="6"/>
        <w:spacing w:line="288" w:lineRule="auto"/>
        <w:ind w:left="0" w:firstLine="709"/>
        <w:jc w:val="both"/>
        <w:rPr>
          <w:rFonts w:ascii="Arial" w:hAnsi="Arial" w:cs="Arial"/>
          <w:sz w:val="20"/>
          <w:szCs w:val="20"/>
        </w:rPr>
      </w:pPr>
      <w:bookmarkStart w:id="12" w:name="_TOC_250032"/>
      <w:r w:rsidRPr="00F37DCE">
        <w:rPr>
          <w:rFonts w:ascii="Arial" w:hAnsi="Arial" w:cs="Arial"/>
          <w:sz w:val="20"/>
          <w:szCs w:val="20"/>
        </w:rPr>
        <w:t>Тири</w:t>
      </w:r>
      <w:r w:rsidRPr="00F37DCE">
        <w:rPr>
          <w:rFonts w:ascii="Arial" w:hAnsi="Arial" w:cs="Arial"/>
          <w:spacing w:val="-5"/>
          <w:sz w:val="20"/>
          <w:szCs w:val="20"/>
        </w:rPr>
        <w:t xml:space="preserve"> </w:t>
      </w:r>
      <w:r w:rsidRPr="00F37DCE">
        <w:rPr>
          <w:rFonts w:ascii="Arial" w:hAnsi="Arial" w:cs="Arial"/>
          <w:sz w:val="20"/>
          <w:szCs w:val="20"/>
        </w:rPr>
        <w:t>і</w:t>
      </w:r>
      <w:r w:rsidRPr="00F37DCE">
        <w:rPr>
          <w:rFonts w:ascii="Arial" w:hAnsi="Arial" w:cs="Arial"/>
          <w:spacing w:val="-2"/>
          <w:sz w:val="20"/>
          <w:szCs w:val="20"/>
        </w:rPr>
        <w:t xml:space="preserve"> </w:t>
      </w:r>
      <w:r w:rsidRPr="00F37DCE">
        <w:rPr>
          <w:rFonts w:ascii="Arial" w:hAnsi="Arial" w:cs="Arial"/>
          <w:sz w:val="20"/>
          <w:szCs w:val="20"/>
        </w:rPr>
        <w:t>стрільбища</w:t>
      </w:r>
      <w:r w:rsidRPr="00F37DCE">
        <w:rPr>
          <w:rFonts w:ascii="Arial" w:hAnsi="Arial" w:cs="Arial"/>
          <w:spacing w:val="-3"/>
          <w:sz w:val="20"/>
          <w:szCs w:val="20"/>
        </w:rPr>
        <w:t xml:space="preserve"> </w:t>
      </w:r>
      <w:r w:rsidRPr="00F37DCE">
        <w:rPr>
          <w:rFonts w:ascii="Arial" w:hAnsi="Arial" w:cs="Arial"/>
          <w:sz w:val="20"/>
          <w:szCs w:val="20"/>
        </w:rPr>
        <w:t>для</w:t>
      </w:r>
      <w:r w:rsidRPr="00F37DCE">
        <w:rPr>
          <w:rFonts w:ascii="Arial" w:hAnsi="Arial" w:cs="Arial"/>
          <w:spacing w:val="-7"/>
          <w:sz w:val="20"/>
          <w:szCs w:val="20"/>
        </w:rPr>
        <w:t xml:space="preserve"> </w:t>
      </w:r>
      <w:r w:rsidRPr="00F37DCE">
        <w:rPr>
          <w:rFonts w:ascii="Arial" w:hAnsi="Arial" w:cs="Arial"/>
          <w:sz w:val="20"/>
          <w:szCs w:val="20"/>
        </w:rPr>
        <w:t>кульової</w:t>
      </w:r>
      <w:r w:rsidRPr="00F37DCE">
        <w:rPr>
          <w:rFonts w:ascii="Arial" w:hAnsi="Arial" w:cs="Arial"/>
          <w:spacing w:val="-5"/>
          <w:sz w:val="20"/>
          <w:szCs w:val="20"/>
        </w:rPr>
        <w:t xml:space="preserve"> </w:t>
      </w:r>
      <w:bookmarkEnd w:id="12"/>
      <w:r w:rsidRPr="00F37DCE">
        <w:rPr>
          <w:rFonts w:ascii="Arial" w:hAnsi="Arial" w:cs="Arial"/>
          <w:spacing w:val="-2"/>
          <w:sz w:val="20"/>
          <w:szCs w:val="20"/>
        </w:rPr>
        <w:t>стрільби</w:t>
      </w:r>
    </w:p>
    <w:p w14:paraId="1DA46924" w14:textId="77777777" w:rsidR="00A76B49" w:rsidRPr="00F37DCE" w:rsidRDefault="002455BA" w:rsidP="00355E6D">
      <w:pPr>
        <w:pStyle w:val="a5"/>
        <w:numPr>
          <w:ilvl w:val="1"/>
          <w:numId w:val="33"/>
        </w:numPr>
        <w:tabs>
          <w:tab w:val="left" w:pos="1143"/>
        </w:tabs>
        <w:spacing w:line="288" w:lineRule="auto"/>
        <w:ind w:left="0" w:firstLine="709"/>
        <w:rPr>
          <w:rFonts w:ascii="Arial" w:hAnsi="Arial" w:cs="Arial"/>
          <w:sz w:val="20"/>
          <w:szCs w:val="20"/>
        </w:rPr>
      </w:pPr>
      <w:r w:rsidRPr="00F37DCE">
        <w:rPr>
          <w:rFonts w:ascii="Arial" w:hAnsi="Arial" w:cs="Arial"/>
          <w:sz w:val="20"/>
          <w:szCs w:val="20"/>
        </w:rPr>
        <w:t>Ділянки відкритих тирів для стрільби з малокаліберних гвинтівок, а також револьверів і пістолетів будь-яких калібрів слід розміщувати на відстані не менше 2 км від житлових і громадських будинків і місць масового відпочинку, а напіввідкриті тири - на відстані не менше 300 м; ділянки стрільбищ, що мають у своєму складі відкриті тири для стрільби з крупнокаліберних гвинтівок, - на відстані не менше 6 км.</w:t>
      </w:r>
    </w:p>
    <w:p w14:paraId="7EBB5471" w14:textId="77777777" w:rsidR="00A76B49" w:rsidRPr="00F37DCE" w:rsidRDefault="002455BA" w:rsidP="00355E6D">
      <w:pPr>
        <w:pStyle w:val="a5"/>
        <w:numPr>
          <w:ilvl w:val="1"/>
          <w:numId w:val="33"/>
        </w:numPr>
        <w:tabs>
          <w:tab w:val="left" w:pos="1116"/>
        </w:tabs>
        <w:spacing w:line="288" w:lineRule="auto"/>
        <w:ind w:left="0" w:firstLine="709"/>
        <w:rPr>
          <w:rFonts w:ascii="Arial" w:hAnsi="Arial" w:cs="Arial"/>
          <w:sz w:val="20"/>
          <w:szCs w:val="20"/>
        </w:rPr>
      </w:pPr>
      <w:r w:rsidRPr="00F37DCE">
        <w:rPr>
          <w:rFonts w:ascii="Arial" w:hAnsi="Arial" w:cs="Arial"/>
          <w:sz w:val="20"/>
          <w:szCs w:val="20"/>
        </w:rPr>
        <w:t>На ділянках відкритих тирів слід передбачати зони безпеки ("вилітні поля"), розміри яких (рахуючи від лінії вогню) повинні прийматися завдовжки (за напрямком стрільби) не менше 1,5 км і завширшки (у кожний бік) не менше 0,6 км для стрільби з крупнокаліберних гвинтівок, а для решти видів стрільби - відповідно 1,5 і 0,25 км. На ділянках відкритих тирів для стрільби з пневматичної зброї, а також між суміжно розташованими тирами на ділянці стрільбища "вилітні поля" не пе-</w:t>
      </w:r>
      <w:r w:rsidRPr="00F37DCE">
        <w:rPr>
          <w:rFonts w:ascii="Arial" w:hAnsi="Arial" w:cs="Arial"/>
          <w:spacing w:val="-2"/>
          <w:sz w:val="20"/>
          <w:szCs w:val="20"/>
        </w:rPr>
        <w:t>редбачаються.</w:t>
      </w:r>
    </w:p>
    <w:p w14:paraId="73A3787F" w14:textId="77777777" w:rsidR="00A76B49" w:rsidRPr="00F37DCE" w:rsidRDefault="002455BA" w:rsidP="00355E6D">
      <w:pPr>
        <w:pStyle w:val="a5"/>
        <w:numPr>
          <w:ilvl w:val="1"/>
          <w:numId w:val="33"/>
        </w:numPr>
        <w:tabs>
          <w:tab w:val="left" w:pos="1108"/>
        </w:tabs>
        <w:spacing w:line="288" w:lineRule="auto"/>
        <w:ind w:left="0" w:firstLine="709"/>
        <w:rPr>
          <w:rFonts w:ascii="Arial" w:hAnsi="Arial" w:cs="Arial"/>
          <w:sz w:val="20"/>
          <w:szCs w:val="20"/>
        </w:rPr>
      </w:pPr>
      <w:r w:rsidRPr="00F37DCE">
        <w:rPr>
          <w:rFonts w:ascii="Arial" w:hAnsi="Arial" w:cs="Arial"/>
          <w:sz w:val="20"/>
          <w:szCs w:val="20"/>
        </w:rPr>
        <w:t>У</w:t>
      </w:r>
      <w:r w:rsidRPr="00F37DCE">
        <w:rPr>
          <w:rFonts w:ascii="Arial" w:hAnsi="Arial" w:cs="Arial"/>
          <w:spacing w:val="-7"/>
          <w:sz w:val="20"/>
          <w:szCs w:val="20"/>
        </w:rPr>
        <w:t xml:space="preserve"> </w:t>
      </w:r>
      <w:r w:rsidRPr="00F37DCE">
        <w:rPr>
          <w:rFonts w:ascii="Arial" w:hAnsi="Arial" w:cs="Arial"/>
          <w:sz w:val="20"/>
          <w:szCs w:val="20"/>
        </w:rPr>
        <w:t>відкритих</w:t>
      </w:r>
      <w:r w:rsidRPr="00F37DCE">
        <w:rPr>
          <w:rFonts w:ascii="Arial" w:hAnsi="Arial" w:cs="Arial"/>
          <w:spacing w:val="-4"/>
          <w:sz w:val="20"/>
          <w:szCs w:val="20"/>
        </w:rPr>
        <w:t xml:space="preserve"> </w:t>
      </w:r>
      <w:r w:rsidRPr="00F37DCE">
        <w:rPr>
          <w:rFonts w:ascii="Arial" w:hAnsi="Arial" w:cs="Arial"/>
          <w:sz w:val="20"/>
          <w:szCs w:val="20"/>
        </w:rPr>
        <w:t>тирах</w:t>
      </w:r>
      <w:r w:rsidRPr="00F37DCE">
        <w:rPr>
          <w:rFonts w:ascii="Arial" w:hAnsi="Arial" w:cs="Arial"/>
          <w:spacing w:val="-4"/>
          <w:sz w:val="20"/>
          <w:szCs w:val="20"/>
        </w:rPr>
        <w:t xml:space="preserve"> </w:t>
      </w:r>
      <w:r w:rsidRPr="00F37DCE">
        <w:rPr>
          <w:rFonts w:ascii="Arial" w:hAnsi="Arial" w:cs="Arial"/>
          <w:sz w:val="20"/>
          <w:szCs w:val="20"/>
        </w:rPr>
        <w:t>напрямок</w:t>
      </w:r>
      <w:r w:rsidRPr="00F37DCE">
        <w:rPr>
          <w:rFonts w:ascii="Arial" w:hAnsi="Arial" w:cs="Arial"/>
          <w:spacing w:val="-4"/>
          <w:sz w:val="20"/>
          <w:szCs w:val="20"/>
        </w:rPr>
        <w:t xml:space="preserve"> </w:t>
      </w:r>
      <w:r w:rsidRPr="00F37DCE">
        <w:rPr>
          <w:rFonts w:ascii="Arial" w:hAnsi="Arial" w:cs="Arial"/>
          <w:sz w:val="20"/>
          <w:szCs w:val="20"/>
        </w:rPr>
        <w:t>стрільби</w:t>
      </w:r>
      <w:r w:rsidRPr="00F37DCE">
        <w:rPr>
          <w:rFonts w:ascii="Arial" w:hAnsi="Arial" w:cs="Arial"/>
          <w:spacing w:val="-5"/>
          <w:sz w:val="20"/>
          <w:szCs w:val="20"/>
        </w:rPr>
        <w:t xml:space="preserve"> </w:t>
      </w:r>
      <w:r w:rsidRPr="00F37DCE">
        <w:rPr>
          <w:rFonts w:ascii="Arial" w:hAnsi="Arial" w:cs="Arial"/>
          <w:sz w:val="20"/>
          <w:szCs w:val="20"/>
        </w:rPr>
        <w:t>повинен</w:t>
      </w:r>
      <w:r w:rsidRPr="00F37DCE">
        <w:rPr>
          <w:rFonts w:ascii="Arial" w:hAnsi="Arial" w:cs="Arial"/>
          <w:spacing w:val="-7"/>
          <w:sz w:val="20"/>
          <w:szCs w:val="20"/>
        </w:rPr>
        <w:t xml:space="preserve"> </w:t>
      </w:r>
      <w:r w:rsidRPr="00F37DCE">
        <w:rPr>
          <w:rFonts w:ascii="Arial" w:hAnsi="Arial" w:cs="Arial"/>
          <w:sz w:val="20"/>
          <w:szCs w:val="20"/>
        </w:rPr>
        <w:t>передбачатися</w:t>
      </w:r>
      <w:r w:rsidRPr="00F37DCE">
        <w:rPr>
          <w:rFonts w:ascii="Arial" w:hAnsi="Arial" w:cs="Arial"/>
          <w:spacing w:val="-5"/>
          <w:sz w:val="20"/>
          <w:szCs w:val="20"/>
        </w:rPr>
        <w:t xml:space="preserve"> </w:t>
      </w:r>
      <w:r w:rsidRPr="00F37DCE">
        <w:rPr>
          <w:rFonts w:ascii="Arial" w:hAnsi="Arial" w:cs="Arial"/>
          <w:sz w:val="20"/>
          <w:szCs w:val="20"/>
        </w:rPr>
        <w:t>на</w:t>
      </w:r>
      <w:r w:rsidRPr="00F37DCE">
        <w:rPr>
          <w:rFonts w:ascii="Arial" w:hAnsi="Arial" w:cs="Arial"/>
          <w:spacing w:val="-4"/>
          <w:sz w:val="20"/>
          <w:szCs w:val="20"/>
        </w:rPr>
        <w:t xml:space="preserve"> </w:t>
      </w:r>
      <w:r w:rsidRPr="00F37DCE">
        <w:rPr>
          <w:rFonts w:ascii="Arial" w:hAnsi="Arial" w:cs="Arial"/>
          <w:sz w:val="20"/>
          <w:szCs w:val="20"/>
        </w:rPr>
        <w:t>північ</w:t>
      </w:r>
      <w:r w:rsidRPr="00F37DCE">
        <w:rPr>
          <w:rFonts w:ascii="Arial" w:hAnsi="Arial" w:cs="Arial"/>
          <w:spacing w:val="-5"/>
          <w:sz w:val="20"/>
          <w:szCs w:val="20"/>
        </w:rPr>
        <w:t xml:space="preserve"> </w:t>
      </w:r>
      <w:r w:rsidRPr="00F37DCE">
        <w:rPr>
          <w:rFonts w:ascii="Arial" w:hAnsi="Arial" w:cs="Arial"/>
          <w:sz w:val="20"/>
          <w:szCs w:val="20"/>
        </w:rPr>
        <w:t>або</w:t>
      </w:r>
      <w:r w:rsidRPr="00F37DCE">
        <w:rPr>
          <w:rFonts w:ascii="Arial" w:hAnsi="Arial" w:cs="Arial"/>
          <w:spacing w:val="-4"/>
          <w:sz w:val="20"/>
          <w:szCs w:val="20"/>
        </w:rPr>
        <w:t xml:space="preserve"> </w:t>
      </w:r>
      <w:r w:rsidRPr="00F37DCE">
        <w:rPr>
          <w:rFonts w:ascii="Arial" w:hAnsi="Arial" w:cs="Arial"/>
          <w:sz w:val="20"/>
          <w:szCs w:val="20"/>
        </w:rPr>
        <w:t>північний</w:t>
      </w:r>
      <w:r w:rsidRPr="00F37DCE">
        <w:rPr>
          <w:rFonts w:ascii="Arial" w:hAnsi="Arial" w:cs="Arial"/>
          <w:spacing w:val="-4"/>
          <w:sz w:val="20"/>
          <w:szCs w:val="20"/>
        </w:rPr>
        <w:t xml:space="preserve"> </w:t>
      </w:r>
      <w:r w:rsidRPr="00F37DCE">
        <w:rPr>
          <w:rFonts w:ascii="Arial" w:hAnsi="Arial" w:cs="Arial"/>
          <w:spacing w:val="-2"/>
          <w:sz w:val="20"/>
          <w:szCs w:val="20"/>
        </w:rPr>
        <w:t>схід.</w:t>
      </w:r>
    </w:p>
    <w:p w14:paraId="61528D4E" w14:textId="77777777" w:rsidR="00A76B49" w:rsidRPr="00F37DCE" w:rsidRDefault="002455BA" w:rsidP="00355E6D">
      <w:pPr>
        <w:pStyle w:val="a5"/>
        <w:numPr>
          <w:ilvl w:val="1"/>
          <w:numId w:val="33"/>
        </w:numPr>
        <w:tabs>
          <w:tab w:val="left" w:pos="1108"/>
        </w:tabs>
        <w:spacing w:line="288" w:lineRule="auto"/>
        <w:ind w:left="0" w:firstLine="709"/>
        <w:rPr>
          <w:rFonts w:ascii="Arial" w:hAnsi="Arial" w:cs="Arial"/>
          <w:sz w:val="20"/>
          <w:szCs w:val="20"/>
        </w:rPr>
      </w:pPr>
      <w:r w:rsidRPr="00F37DCE">
        <w:rPr>
          <w:rFonts w:ascii="Arial" w:hAnsi="Arial" w:cs="Arial"/>
          <w:sz w:val="20"/>
          <w:szCs w:val="20"/>
        </w:rPr>
        <w:t>На</w:t>
      </w:r>
      <w:r w:rsidRPr="00F37DCE">
        <w:rPr>
          <w:rFonts w:ascii="Arial" w:hAnsi="Arial" w:cs="Arial"/>
          <w:spacing w:val="-4"/>
          <w:sz w:val="20"/>
          <w:szCs w:val="20"/>
        </w:rPr>
        <w:t xml:space="preserve"> </w:t>
      </w:r>
      <w:r w:rsidRPr="00F37DCE">
        <w:rPr>
          <w:rFonts w:ascii="Arial" w:hAnsi="Arial" w:cs="Arial"/>
          <w:sz w:val="20"/>
          <w:szCs w:val="20"/>
        </w:rPr>
        <w:t>ділянках</w:t>
      </w:r>
      <w:r w:rsidRPr="00F37DCE">
        <w:rPr>
          <w:rFonts w:ascii="Arial" w:hAnsi="Arial" w:cs="Arial"/>
          <w:spacing w:val="-3"/>
          <w:sz w:val="20"/>
          <w:szCs w:val="20"/>
        </w:rPr>
        <w:t xml:space="preserve"> </w:t>
      </w:r>
      <w:r w:rsidRPr="00F37DCE">
        <w:rPr>
          <w:rFonts w:ascii="Arial" w:hAnsi="Arial" w:cs="Arial"/>
          <w:sz w:val="20"/>
          <w:szCs w:val="20"/>
        </w:rPr>
        <w:t>стрільбищ</w:t>
      </w:r>
      <w:r w:rsidRPr="00F37DCE">
        <w:rPr>
          <w:rFonts w:ascii="Arial" w:hAnsi="Arial" w:cs="Arial"/>
          <w:spacing w:val="-3"/>
          <w:sz w:val="20"/>
          <w:szCs w:val="20"/>
        </w:rPr>
        <w:t xml:space="preserve"> </w:t>
      </w:r>
      <w:r w:rsidRPr="00F37DCE">
        <w:rPr>
          <w:rFonts w:ascii="Arial" w:hAnsi="Arial" w:cs="Arial"/>
          <w:sz w:val="20"/>
          <w:szCs w:val="20"/>
        </w:rPr>
        <w:t>зони</w:t>
      </w:r>
      <w:r w:rsidRPr="00F37DCE">
        <w:rPr>
          <w:rFonts w:ascii="Arial" w:hAnsi="Arial" w:cs="Arial"/>
          <w:spacing w:val="-5"/>
          <w:sz w:val="20"/>
          <w:szCs w:val="20"/>
        </w:rPr>
        <w:t xml:space="preserve"> </w:t>
      </w:r>
      <w:r w:rsidRPr="00F37DCE">
        <w:rPr>
          <w:rFonts w:ascii="Arial" w:hAnsi="Arial" w:cs="Arial"/>
          <w:sz w:val="20"/>
          <w:szCs w:val="20"/>
        </w:rPr>
        <w:t>безпеки</w:t>
      </w:r>
      <w:r w:rsidRPr="00F37DCE">
        <w:rPr>
          <w:rFonts w:ascii="Arial" w:hAnsi="Arial" w:cs="Arial"/>
          <w:spacing w:val="-5"/>
          <w:sz w:val="20"/>
          <w:szCs w:val="20"/>
        </w:rPr>
        <w:t xml:space="preserve"> </w:t>
      </w:r>
      <w:r w:rsidRPr="00F37DCE">
        <w:rPr>
          <w:rFonts w:ascii="Arial" w:hAnsi="Arial" w:cs="Arial"/>
          <w:sz w:val="20"/>
          <w:szCs w:val="20"/>
        </w:rPr>
        <w:t>повинні</w:t>
      </w:r>
      <w:r w:rsidRPr="00F37DCE">
        <w:rPr>
          <w:rFonts w:ascii="Arial" w:hAnsi="Arial" w:cs="Arial"/>
          <w:spacing w:val="-4"/>
          <w:sz w:val="20"/>
          <w:szCs w:val="20"/>
        </w:rPr>
        <w:t xml:space="preserve"> </w:t>
      </w:r>
      <w:r w:rsidRPr="00F37DCE">
        <w:rPr>
          <w:rFonts w:ascii="Arial" w:hAnsi="Arial" w:cs="Arial"/>
          <w:sz w:val="20"/>
          <w:szCs w:val="20"/>
        </w:rPr>
        <w:t>бути</w:t>
      </w:r>
      <w:r w:rsidRPr="00F37DCE">
        <w:rPr>
          <w:rFonts w:ascii="Arial" w:hAnsi="Arial" w:cs="Arial"/>
          <w:spacing w:val="-4"/>
          <w:sz w:val="20"/>
          <w:szCs w:val="20"/>
        </w:rPr>
        <w:t xml:space="preserve"> </w:t>
      </w:r>
      <w:r w:rsidRPr="00F37DCE">
        <w:rPr>
          <w:rFonts w:ascii="Arial" w:hAnsi="Arial" w:cs="Arial"/>
          <w:sz w:val="20"/>
          <w:szCs w:val="20"/>
        </w:rPr>
        <w:t>не</w:t>
      </w:r>
      <w:r w:rsidRPr="00F37DCE">
        <w:rPr>
          <w:rFonts w:ascii="Arial" w:hAnsi="Arial" w:cs="Arial"/>
          <w:spacing w:val="-3"/>
          <w:sz w:val="20"/>
          <w:szCs w:val="20"/>
        </w:rPr>
        <w:t xml:space="preserve"> </w:t>
      </w:r>
      <w:r w:rsidRPr="00F37DCE">
        <w:rPr>
          <w:rFonts w:ascii="Arial" w:hAnsi="Arial" w:cs="Arial"/>
          <w:sz w:val="20"/>
          <w:szCs w:val="20"/>
        </w:rPr>
        <w:t>менше</w:t>
      </w:r>
      <w:r w:rsidRPr="00F37DCE">
        <w:rPr>
          <w:rFonts w:ascii="Arial" w:hAnsi="Arial" w:cs="Arial"/>
          <w:spacing w:val="-4"/>
          <w:sz w:val="20"/>
          <w:szCs w:val="20"/>
        </w:rPr>
        <w:t xml:space="preserve"> </w:t>
      </w:r>
      <w:r w:rsidRPr="00F37DCE">
        <w:rPr>
          <w:rFonts w:ascii="Arial" w:hAnsi="Arial" w:cs="Arial"/>
          <w:sz w:val="20"/>
          <w:szCs w:val="20"/>
        </w:rPr>
        <w:t>4,5</w:t>
      </w:r>
      <w:r w:rsidRPr="00F37DCE">
        <w:rPr>
          <w:rFonts w:ascii="Arial" w:hAnsi="Arial" w:cs="Arial"/>
          <w:spacing w:val="-5"/>
          <w:sz w:val="20"/>
          <w:szCs w:val="20"/>
        </w:rPr>
        <w:t xml:space="preserve"> </w:t>
      </w:r>
      <w:r w:rsidRPr="00F37DCE">
        <w:rPr>
          <w:rFonts w:ascii="Arial" w:hAnsi="Arial" w:cs="Arial"/>
          <w:sz w:val="20"/>
          <w:szCs w:val="20"/>
        </w:rPr>
        <w:t>км</w:t>
      </w:r>
      <w:r w:rsidRPr="00F37DCE">
        <w:rPr>
          <w:rFonts w:ascii="Arial" w:hAnsi="Arial" w:cs="Arial"/>
          <w:spacing w:val="-5"/>
          <w:sz w:val="20"/>
          <w:szCs w:val="20"/>
        </w:rPr>
        <w:t xml:space="preserve"> </w:t>
      </w:r>
      <w:r w:rsidRPr="00F37DCE">
        <w:rPr>
          <w:rFonts w:ascii="Arial" w:hAnsi="Arial" w:cs="Arial"/>
          <w:sz w:val="20"/>
          <w:szCs w:val="20"/>
        </w:rPr>
        <w:t>за</w:t>
      </w:r>
      <w:r w:rsidRPr="00F37DCE">
        <w:rPr>
          <w:rFonts w:ascii="Arial" w:hAnsi="Arial" w:cs="Arial"/>
          <w:spacing w:val="-3"/>
          <w:sz w:val="20"/>
          <w:szCs w:val="20"/>
        </w:rPr>
        <w:t xml:space="preserve"> </w:t>
      </w:r>
      <w:r w:rsidRPr="00F37DCE">
        <w:rPr>
          <w:rFonts w:ascii="Arial" w:hAnsi="Arial" w:cs="Arial"/>
          <w:sz w:val="20"/>
          <w:szCs w:val="20"/>
        </w:rPr>
        <w:t>напрямком</w:t>
      </w:r>
      <w:r w:rsidRPr="00F37DCE">
        <w:rPr>
          <w:rFonts w:ascii="Arial" w:hAnsi="Arial" w:cs="Arial"/>
          <w:spacing w:val="-4"/>
          <w:sz w:val="20"/>
          <w:szCs w:val="20"/>
        </w:rPr>
        <w:t xml:space="preserve"> </w:t>
      </w:r>
      <w:r w:rsidRPr="00F37DCE">
        <w:rPr>
          <w:rFonts w:ascii="Arial" w:hAnsi="Arial" w:cs="Arial"/>
          <w:sz w:val="20"/>
          <w:szCs w:val="20"/>
        </w:rPr>
        <w:t>стрільби</w:t>
      </w:r>
      <w:r w:rsidRPr="00F37DCE">
        <w:rPr>
          <w:rFonts w:ascii="Arial" w:hAnsi="Arial" w:cs="Arial"/>
          <w:spacing w:val="-5"/>
          <w:sz w:val="20"/>
          <w:szCs w:val="20"/>
        </w:rPr>
        <w:t xml:space="preserve"> </w:t>
      </w:r>
      <w:r w:rsidRPr="00F37DCE">
        <w:rPr>
          <w:rFonts w:ascii="Arial" w:hAnsi="Arial" w:cs="Arial"/>
          <w:sz w:val="20"/>
          <w:szCs w:val="20"/>
        </w:rPr>
        <w:t>і не менше 0,6 км у кожну з бокових сторін стрільбища.</w:t>
      </w:r>
    </w:p>
    <w:p w14:paraId="3703DC34" w14:textId="77777777" w:rsidR="00A76B49" w:rsidRPr="00F37DCE" w:rsidRDefault="002455BA" w:rsidP="00355E6D">
      <w:pPr>
        <w:pStyle w:val="a5"/>
        <w:numPr>
          <w:ilvl w:val="1"/>
          <w:numId w:val="33"/>
        </w:numPr>
        <w:tabs>
          <w:tab w:val="left" w:pos="1108"/>
        </w:tabs>
        <w:spacing w:line="288" w:lineRule="auto"/>
        <w:ind w:left="0" w:firstLine="709"/>
        <w:rPr>
          <w:rFonts w:ascii="Arial" w:hAnsi="Arial" w:cs="Arial"/>
          <w:sz w:val="20"/>
          <w:szCs w:val="20"/>
        </w:rPr>
      </w:pPr>
      <w:r w:rsidRPr="00F37DCE">
        <w:rPr>
          <w:rFonts w:ascii="Arial" w:hAnsi="Arial" w:cs="Arial"/>
          <w:sz w:val="20"/>
          <w:szCs w:val="20"/>
        </w:rPr>
        <w:t>Ширина</w:t>
      </w:r>
      <w:r w:rsidRPr="00F37DCE">
        <w:rPr>
          <w:rFonts w:ascii="Arial" w:hAnsi="Arial" w:cs="Arial"/>
          <w:spacing w:val="-8"/>
          <w:sz w:val="20"/>
          <w:szCs w:val="20"/>
        </w:rPr>
        <w:t xml:space="preserve"> </w:t>
      </w:r>
      <w:r w:rsidRPr="00F37DCE">
        <w:rPr>
          <w:rFonts w:ascii="Arial" w:hAnsi="Arial" w:cs="Arial"/>
          <w:sz w:val="20"/>
          <w:szCs w:val="20"/>
        </w:rPr>
        <w:t>доріг</w:t>
      </w:r>
      <w:r w:rsidRPr="00F37DCE">
        <w:rPr>
          <w:rFonts w:ascii="Arial" w:hAnsi="Arial" w:cs="Arial"/>
          <w:spacing w:val="-4"/>
          <w:sz w:val="20"/>
          <w:szCs w:val="20"/>
        </w:rPr>
        <w:t xml:space="preserve"> </w:t>
      </w:r>
      <w:r w:rsidRPr="00F37DCE">
        <w:rPr>
          <w:rFonts w:ascii="Arial" w:hAnsi="Arial" w:cs="Arial"/>
          <w:sz w:val="20"/>
          <w:szCs w:val="20"/>
        </w:rPr>
        <w:t>на</w:t>
      </w:r>
      <w:r w:rsidRPr="00F37DCE">
        <w:rPr>
          <w:rFonts w:ascii="Arial" w:hAnsi="Arial" w:cs="Arial"/>
          <w:spacing w:val="-5"/>
          <w:sz w:val="20"/>
          <w:szCs w:val="20"/>
        </w:rPr>
        <w:t xml:space="preserve"> </w:t>
      </w:r>
      <w:r w:rsidRPr="00F37DCE">
        <w:rPr>
          <w:rFonts w:ascii="Arial" w:hAnsi="Arial" w:cs="Arial"/>
          <w:sz w:val="20"/>
          <w:szCs w:val="20"/>
        </w:rPr>
        <w:t>ділянці</w:t>
      </w:r>
      <w:r w:rsidRPr="00F37DCE">
        <w:rPr>
          <w:rFonts w:ascii="Arial" w:hAnsi="Arial" w:cs="Arial"/>
          <w:spacing w:val="-3"/>
          <w:sz w:val="20"/>
          <w:szCs w:val="20"/>
        </w:rPr>
        <w:t xml:space="preserve"> </w:t>
      </w:r>
      <w:r w:rsidRPr="00F37DCE">
        <w:rPr>
          <w:rFonts w:ascii="Arial" w:hAnsi="Arial" w:cs="Arial"/>
          <w:sz w:val="20"/>
          <w:szCs w:val="20"/>
        </w:rPr>
        <w:t>стрільбища</w:t>
      </w:r>
      <w:r w:rsidRPr="00F37DCE">
        <w:rPr>
          <w:rFonts w:ascii="Arial" w:hAnsi="Arial" w:cs="Arial"/>
          <w:spacing w:val="-3"/>
          <w:sz w:val="20"/>
          <w:szCs w:val="20"/>
        </w:rPr>
        <w:t xml:space="preserve"> </w:t>
      </w:r>
      <w:r w:rsidRPr="00F37DCE">
        <w:rPr>
          <w:rFonts w:ascii="Arial" w:hAnsi="Arial" w:cs="Arial"/>
          <w:sz w:val="20"/>
          <w:szCs w:val="20"/>
        </w:rPr>
        <w:t>повинна</w:t>
      </w:r>
      <w:r w:rsidRPr="00F37DCE">
        <w:rPr>
          <w:rFonts w:ascii="Arial" w:hAnsi="Arial" w:cs="Arial"/>
          <w:spacing w:val="-6"/>
          <w:sz w:val="20"/>
          <w:szCs w:val="20"/>
        </w:rPr>
        <w:t xml:space="preserve"> </w:t>
      </w:r>
      <w:r w:rsidRPr="00F37DCE">
        <w:rPr>
          <w:rFonts w:ascii="Arial" w:hAnsi="Arial" w:cs="Arial"/>
          <w:sz w:val="20"/>
          <w:szCs w:val="20"/>
        </w:rPr>
        <w:t>бути</w:t>
      </w:r>
      <w:r w:rsidRPr="00F37DCE">
        <w:rPr>
          <w:rFonts w:ascii="Arial" w:hAnsi="Arial" w:cs="Arial"/>
          <w:spacing w:val="-5"/>
          <w:sz w:val="20"/>
          <w:szCs w:val="20"/>
        </w:rPr>
        <w:t xml:space="preserve"> </w:t>
      </w:r>
      <w:r w:rsidRPr="00F37DCE">
        <w:rPr>
          <w:rFonts w:ascii="Arial" w:hAnsi="Arial" w:cs="Arial"/>
          <w:sz w:val="20"/>
          <w:szCs w:val="20"/>
        </w:rPr>
        <w:t>не</w:t>
      </w:r>
      <w:r w:rsidRPr="00F37DCE">
        <w:rPr>
          <w:rFonts w:ascii="Arial" w:hAnsi="Arial" w:cs="Arial"/>
          <w:spacing w:val="-3"/>
          <w:sz w:val="20"/>
          <w:szCs w:val="20"/>
        </w:rPr>
        <w:t xml:space="preserve"> </w:t>
      </w:r>
      <w:r w:rsidRPr="00F37DCE">
        <w:rPr>
          <w:rFonts w:ascii="Arial" w:hAnsi="Arial" w:cs="Arial"/>
          <w:sz w:val="20"/>
          <w:szCs w:val="20"/>
        </w:rPr>
        <w:t>менше</w:t>
      </w:r>
      <w:r w:rsidRPr="00F37DCE">
        <w:rPr>
          <w:rFonts w:ascii="Arial" w:hAnsi="Arial" w:cs="Arial"/>
          <w:spacing w:val="-4"/>
          <w:sz w:val="20"/>
          <w:szCs w:val="20"/>
        </w:rPr>
        <w:t xml:space="preserve"> </w:t>
      </w:r>
      <w:r w:rsidRPr="00F37DCE">
        <w:rPr>
          <w:rFonts w:ascii="Arial" w:hAnsi="Arial" w:cs="Arial"/>
          <w:sz w:val="20"/>
          <w:szCs w:val="20"/>
        </w:rPr>
        <w:t>3,5</w:t>
      </w:r>
      <w:r w:rsidRPr="00F37DCE">
        <w:rPr>
          <w:rFonts w:ascii="Arial" w:hAnsi="Arial" w:cs="Arial"/>
          <w:spacing w:val="-3"/>
          <w:sz w:val="20"/>
          <w:szCs w:val="20"/>
        </w:rPr>
        <w:t xml:space="preserve"> </w:t>
      </w:r>
      <w:r w:rsidRPr="00F37DCE">
        <w:rPr>
          <w:rFonts w:ascii="Arial" w:hAnsi="Arial" w:cs="Arial"/>
          <w:spacing w:val="-5"/>
          <w:sz w:val="20"/>
          <w:szCs w:val="20"/>
        </w:rPr>
        <w:t>м.</w:t>
      </w:r>
    </w:p>
    <w:p w14:paraId="2A237BD4" w14:textId="77777777" w:rsidR="00A76B49" w:rsidRPr="00F37DCE" w:rsidRDefault="002455BA" w:rsidP="00355E6D">
      <w:pPr>
        <w:pStyle w:val="a5"/>
        <w:numPr>
          <w:ilvl w:val="1"/>
          <w:numId w:val="33"/>
        </w:numPr>
        <w:tabs>
          <w:tab w:val="left" w:pos="1104"/>
        </w:tabs>
        <w:spacing w:line="288" w:lineRule="auto"/>
        <w:ind w:left="0" w:firstLine="709"/>
        <w:rPr>
          <w:rFonts w:ascii="Arial" w:hAnsi="Arial" w:cs="Arial"/>
          <w:sz w:val="20"/>
          <w:szCs w:val="20"/>
        </w:rPr>
      </w:pPr>
      <w:r w:rsidRPr="00F37DCE">
        <w:rPr>
          <w:rFonts w:ascii="Arial" w:hAnsi="Arial" w:cs="Arial"/>
          <w:sz w:val="20"/>
          <w:szCs w:val="20"/>
        </w:rPr>
        <w:t>На</w:t>
      </w:r>
      <w:r w:rsidRPr="00F37DCE">
        <w:rPr>
          <w:rFonts w:ascii="Arial" w:hAnsi="Arial" w:cs="Arial"/>
          <w:spacing w:val="-5"/>
          <w:sz w:val="20"/>
          <w:szCs w:val="20"/>
        </w:rPr>
        <w:t xml:space="preserve"> </w:t>
      </w:r>
      <w:r w:rsidRPr="00F37DCE">
        <w:rPr>
          <w:rFonts w:ascii="Arial" w:hAnsi="Arial" w:cs="Arial"/>
          <w:sz w:val="20"/>
          <w:szCs w:val="20"/>
        </w:rPr>
        <w:t>території</w:t>
      </w:r>
      <w:r w:rsidRPr="00F37DCE">
        <w:rPr>
          <w:rFonts w:ascii="Arial" w:hAnsi="Arial" w:cs="Arial"/>
          <w:spacing w:val="-7"/>
          <w:sz w:val="20"/>
          <w:szCs w:val="20"/>
        </w:rPr>
        <w:t xml:space="preserve"> </w:t>
      </w:r>
      <w:r w:rsidRPr="00F37DCE">
        <w:rPr>
          <w:rFonts w:ascii="Arial" w:hAnsi="Arial" w:cs="Arial"/>
          <w:sz w:val="20"/>
          <w:szCs w:val="20"/>
        </w:rPr>
        <w:t>стрільбища,</w:t>
      </w:r>
      <w:r w:rsidRPr="00F37DCE">
        <w:rPr>
          <w:rFonts w:ascii="Arial" w:hAnsi="Arial" w:cs="Arial"/>
          <w:spacing w:val="-6"/>
          <w:sz w:val="20"/>
          <w:szCs w:val="20"/>
        </w:rPr>
        <w:t xml:space="preserve"> </w:t>
      </w:r>
      <w:r w:rsidRPr="00F37DCE">
        <w:rPr>
          <w:rFonts w:ascii="Arial" w:hAnsi="Arial" w:cs="Arial"/>
          <w:sz w:val="20"/>
          <w:szCs w:val="20"/>
        </w:rPr>
        <w:t>поблизу</w:t>
      </w:r>
      <w:r w:rsidRPr="00F37DCE">
        <w:rPr>
          <w:rFonts w:ascii="Arial" w:hAnsi="Arial" w:cs="Arial"/>
          <w:spacing w:val="-8"/>
          <w:sz w:val="20"/>
          <w:szCs w:val="20"/>
        </w:rPr>
        <w:t xml:space="preserve"> </w:t>
      </w:r>
      <w:r w:rsidRPr="00F37DCE">
        <w:rPr>
          <w:rFonts w:ascii="Arial" w:hAnsi="Arial" w:cs="Arial"/>
          <w:sz w:val="20"/>
          <w:szCs w:val="20"/>
        </w:rPr>
        <w:t>будинку</w:t>
      </w:r>
      <w:r w:rsidRPr="00F37DCE">
        <w:rPr>
          <w:rFonts w:ascii="Arial" w:hAnsi="Arial" w:cs="Arial"/>
          <w:spacing w:val="-8"/>
          <w:sz w:val="20"/>
          <w:szCs w:val="20"/>
        </w:rPr>
        <w:t xml:space="preserve"> </w:t>
      </w:r>
      <w:r w:rsidRPr="00F37DCE">
        <w:rPr>
          <w:rFonts w:ascii="Arial" w:hAnsi="Arial" w:cs="Arial"/>
          <w:sz w:val="20"/>
          <w:szCs w:val="20"/>
        </w:rPr>
        <w:t>з</w:t>
      </w:r>
      <w:r w:rsidRPr="00F37DCE">
        <w:rPr>
          <w:rFonts w:ascii="Arial" w:hAnsi="Arial" w:cs="Arial"/>
          <w:spacing w:val="-7"/>
          <w:sz w:val="20"/>
          <w:szCs w:val="20"/>
        </w:rPr>
        <w:t xml:space="preserve"> </w:t>
      </w:r>
      <w:r w:rsidRPr="00F37DCE">
        <w:rPr>
          <w:rFonts w:ascii="Arial" w:hAnsi="Arial" w:cs="Arial"/>
          <w:sz w:val="20"/>
          <w:szCs w:val="20"/>
        </w:rPr>
        <w:t>допоміжними</w:t>
      </w:r>
      <w:r w:rsidRPr="00F37DCE">
        <w:rPr>
          <w:rFonts w:ascii="Arial" w:hAnsi="Arial" w:cs="Arial"/>
          <w:spacing w:val="-6"/>
          <w:sz w:val="20"/>
          <w:szCs w:val="20"/>
        </w:rPr>
        <w:t xml:space="preserve"> </w:t>
      </w:r>
      <w:r w:rsidRPr="00F37DCE">
        <w:rPr>
          <w:rFonts w:ascii="Arial" w:hAnsi="Arial" w:cs="Arial"/>
          <w:sz w:val="20"/>
          <w:szCs w:val="20"/>
        </w:rPr>
        <w:t>приміщеннями</w:t>
      </w:r>
      <w:r w:rsidRPr="00F37DCE">
        <w:rPr>
          <w:rFonts w:ascii="Arial" w:hAnsi="Arial" w:cs="Arial"/>
          <w:spacing w:val="-6"/>
          <w:sz w:val="20"/>
          <w:szCs w:val="20"/>
        </w:rPr>
        <w:t xml:space="preserve"> </w:t>
      </w:r>
      <w:r w:rsidRPr="00F37DCE">
        <w:rPr>
          <w:rFonts w:ascii="Arial" w:hAnsi="Arial" w:cs="Arial"/>
          <w:sz w:val="20"/>
          <w:szCs w:val="20"/>
        </w:rPr>
        <w:t>слід</w:t>
      </w:r>
      <w:r w:rsidRPr="00F37DCE">
        <w:rPr>
          <w:rFonts w:ascii="Arial" w:hAnsi="Arial" w:cs="Arial"/>
          <w:spacing w:val="-5"/>
          <w:sz w:val="20"/>
          <w:szCs w:val="20"/>
        </w:rPr>
        <w:t xml:space="preserve"> </w:t>
      </w:r>
      <w:r w:rsidRPr="00F37DCE">
        <w:rPr>
          <w:rFonts w:ascii="Arial" w:hAnsi="Arial" w:cs="Arial"/>
          <w:sz w:val="20"/>
          <w:szCs w:val="20"/>
        </w:rPr>
        <w:t>передбачати плац</w:t>
      </w:r>
      <w:r w:rsidRPr="00F37DCE">
        <w:rPr>
          <w:rFonts w:ascii="Arial" w:hAnsi="Arial" w:cs="Arial"/>
          <w:spacing w:val="-8"/>
          <w:sz w:val="20"/>
          <w:szCs w:val="20"/>
        </w:rPr>
        <w:t xml:space="preserve"> </w:t>
      </w:r>
      <w:r w:rsidRPr="00F37DCE">
        <w:rPr>
          <w:rFonts w:ascii="Arial" w:hAnsi="Arial" w:cs="Arial"/>
          <w:sz w:val="20"/>
          <w:szCs w:val="20"/>
        </w:rPr>
        <w:t>для</w:t>
      </w:r>
      <w:r w:rsidRPr="00F37DCE">
        <w:rPr>
          <w:rFonts w:ascii="Arial" w:hAnsi="Arial" w:cs="Arial"/>
          <w:spacing w:val="-8"/>
          <w:sz w:val="20"/>
          <w:szCs w:val="20"/>
        </w:rPr>
        <w:t xml:space="preserve"> </w:t>
      </w:r>
      <w:r w:rsidRPr="00F37DCE">
        <w:rPr>
          <w:rFonts w:ascii="Arial" w:hAnsi="Arial" w:cs="Arial"/>
          <w:sz w:val="20"/>
          <w:szCs w:val="20"/>
        </w:rPr>
        <w:t>шикування</w:t>
      </w:r>
      <w:r w:rsidRPr="00F37DCE">
        <w:rPr>
          <w:rFonts w:ascii="Arial" w:hAnsi="Arial" w:cs="Arial"/>
          <w:spacing w:val="-8"/>
          <w:sz w:val="20"/>
          <w:szCs w:val="20"/>
        </w:rPr>
        <w:t xml:space="preserve"> </w:t>
      </w:r>
      <w:r w:rsidRPr="00F37DCE">
        <w:rPr>
          <w:rFonts w:ascii="Arial" w:hAnsi="Arial" w:cs="Arial"/>
          <w:sz w:val="20"/>
          <w:szCs w:val="20"/>
        </w:rPr>
        <w:t>і</w:t>
      </w:r>
      <w:r w:rsidRPr="00F37DCE">
        <w:rPr>
          <w:rFonts w:ascii="Arial" w:hAnsi="Arial" w:cs="Arial"/>
          <w:spacing w:val="-6"/>
          <w:sz w:val="20"/>
          <w:szCs w:val="20"/>
        </w:rPr>
        <w:t xml:space="preserve"> </w:t>
      </w:r>
      <w:r w:rsidRPr="00F37DCE">
        <w:rPr>
          <w:rFonts w:ascii="Arial" w:hAnsi="Arial" w:cs="Arial"/>
          <w:sz w:val="20"/>
          <w:szCs w:val="20"/>
        </w:rPr>
        <w:t>парадів</w:t>
      </w:r>
      <w:r w:rsidRPr="00F37DCE">
        <w:rPr>
          <w:rFonts w:ascii="Arial" w:hAnsi="Arial" w:cs="Arial"/>
          <w:spacing w:val="-8"/>
          <w:sz w:val="20"/>
          <w:szCs w:val="20"/>
        </w:rPr>
        <w:t xml:space="preserve"> </w:t>
      </w:r>
      <w:r w:rsidRPr="00F37DCE">
        <w:rPr>
          <w:rFonts w:ascii="Arial" w:hAnsi="Arial" w:cs="Arial"/>
          <w:sz w:val="20"/>
          <w:szCs w:val="20"/>
        </w:rPr>
        <w:t>учасників</w:t>
      </w:r>
      <w:r w:rsidRPr="00F37DCE">
        <w:rPr>
          <w:rFonts w:ascii="Arial" w:hAnsi="Arial" w:cs="Arial"/>
          <w:spacing w:val="-8"/>
          <w:sz w:val="20"/>
          <w:szCs w:val="20"/>
        </w:rPr>
        <w:t xml:space="preserve"> </w:t>
      </w:r>
      <w:r w:rsidRPr="00F37DCE">
        <w:rPr>
          <w:rFonts w:ascii="Arial" w:hAnsi="Arial" w:cs="Arial"/>
          <w:sz w:val="20"/>
          <w:szCs w:val="20"/>
        </w:rPr>
        <w:t>змагань</w:t>
      </w:r>
      <w:r w:rsidRPr="00F37DCE">
        <w:rPr>
          <w:rFonts w:ascii="Arial" w:hAnsi="Arial" w:cs="Arial"/>
          <w:spacing w:val="-9"/>
          <w:sz w:val="20"/>
          <w:szCs w:val="20"/>
        </w:rPr>
        <w:t xml:space="preserve"> </w:t>
      </w:r>
      <w:r w:rsidRPr="00F37DCE">
        <w:rPr>
          <w:rFonts w:ascii="Arial" w:hAnsi="Arial" w:cs="Arial"/>
          <w:sz w:val="20"/>
          <w:szCs w:val="20"/>
        </w:rPr>
        <w:t>розміром</w:t>
      </w:r>
      <w:r w:rsidRPr="00F37DCE">
        <w:rPr>
          <w:rFonts w:ascii="Arial" w:hAnsi="Arial" w:cs="Arial"/>
          <w:spacing w:val="-8"/>
          <w:sz w:val="20"/>
          <w:szCs w:val="20"/>
        </w:rPr>
        <w:t xml:space="preserve"> </w:t>
      </w:r>
      <w:r w:rsidRPr="00F37DCE">
        <w:rPr>
          <w:rFonts w:ascii="Arial" w:hAnsi="Arial" w:cs="Arial"/>
          <w:sz w:val="20"/>
          <w:szCs w:val="20"/>
        </w:rPr>
        <w:t>60</w:t>
      </w:r>
      <w:r w:rsidRPr="00F37DCE">
        <w:rPr>
          <w:rFonts w:ascii="Arial" w:hAnsi="Arial" w:cs="Arial"/>
          <w:spacing w:val="-7"/>
          <w:sz w:val="20"/>
          <w:szCs w:val="20"/>
        </w:rPr>
        <w:t xml:space="preserve"> </w:t>
      </w:r>
      <w:r w:rsidRPr="00F37DCE">
        <w:rPr>
          <w:rFonts w:ascii="Arial" w:hAnsi="Arial" w:cs="Arial"/>
          <w:sz w:val="20"/>
          <w:szCs w:val="20"/>
        </w:rPr>
        <w:t>х</w:t>
      </w:r>
      <w:r w:rsidRPr="00F37DCE">
        <w:rPr>
          <w:rFonts w:ascii="Arial" w:hAnsi="Arial" w:cs="Arial"/>
          <w:spacing w:val="-9"/>
          <w:sz w:val="20"/>
          <w:szCs w:val="20"/>
        </w:rPr>
        <w:t xml:space="preserve"> </w:t>
      </w:r>
      <w:r w:rsidRPr="00F37DCE">
        <w:rPr>
          <w:rFonts w:ascii="Arial" w:hAnsi="Arial" w:cs="Arial"/>
          <w:sz w:val="20"/>
          <w:szCs w:val="20"/>
        </w:rPr>
        <w:t>20</w:t>
      </w:r>
      <w:r w:rsidRPr="00F37DCE">
        <w:rPr>
          <w:rFonts w:ascii="Arial" w:hAnsi="Arial" w:cs="Arial"/>
          <w:spacing w:val="-7"/>
          <w:sz w:val="20"/>
          <w:szCs w:val="20"/>
        </w:rPr>
        <w:t xml:space="preserve"> </w:t>
      </w:r>
      <w:r w:rsidRPr="00F37DCE">
        <w:rPr>
          <w:rFonts w:ascii="Arial" w:hAnsi="Arial" w:cs="Arial"/>
          <w:sz w:val="20"/>
          <w:szCs w:val="20"/>
        </w:rPr>
        <w:t>м</w:t>
      </w:r>
      <w:r w:rsidRPr="00F37DCE">
        <w:rPr>
          <w:rFonts w:ascii="Arial" w:hAnsi="Arial" w:cs="Arial"/>
          <w:spacing w:val="-8"/>
          <w:sz w:val="20"/>
          <w:szCs w:val="20"/>
        </w:rPr>
        <w:t xml:space="preserve"> </w:t>
      </w:r>
      <w:r w:rsidRPr="00F37DCE">
        <w:rPr>
          <w:rFonts w:ascii="Arial" w:hAnsi="Arial" w:cs="Arial"/>
          <w:sz w:val="20"/>
          <w:szCs w:val="20"/>
        </w:rPr>
        <w:t>(на</w:t>
      </w:r>
      <w:r w:rsidRPr="00F37DCE">
        <w:rPr>
          <w:rFonts w:ascii="Arial" w:hAnsi="Arial" w:cs="Arial"/>
          <w:spacing w:val="-7"/>
          <w:sz w:val="20"/>
          <w:szCs w:val="20"/>
        </w:rPr>
        <w:t xml:space="preserve"> </w:t>
      </w:r>
      <w:r w:rsidRPr="00F37DCE">
        <w:rPr>
          <w:rFonts w:ascii="Arial" w:hAnsi="Arial" w:cs="Arial"/>
          <w:sz w:val="20"/>
          <w:szCs w:val="20"/>
        </w:rPr>
        <w:t>стрільбищах,</w:t>
      </w:r>
      <w:r w:rsidRPr="00F37DCE">
        <w:rPr>
          <w:rFonts w:ascii="Arial" w:hAnsi="Arial" w:cs="Arial"/>
          <w:spacing w:val="-9"/>
          <w:sz w:val="20"/>
          <w:szCs w:val="20"/>
        </w:rPr>
        <w:t xml:space="preserve"> </w:t>
      </w:r>
      <w:r w:rsidRPr="00F37DCE">
        <w:rPr>
          <w:rFonts w:ascii="Arial" w:hAnsi="Arial" w:cs="Arial"/>
          <w:sz w:val="20"/>
          <w:szCs w:val="20"/>
        </w:rPr>
        <w:t>призначених</w:t>
      </w:r>
      <w:r w:rsidRPr="00F37DCE">
        <w:rPr>
          <w:rFonts w:ascii="Arial" w:hAnsi="Arial" w:cs="Arial"/>
          <w:spacing w:val="-7"/>
          <w:sz w:val="20"/>
          <w:szCs w:val="20"/>
        </w:rPr>
        <w:t xml:space="preserve"> </w:t>
      </w:r>
      <w:r w:rsidRPr="00F37DCE">
        <w:rPr>
          <w:rFonts w:ascii="Arial" w:hAnsi="Arial" w:cs="Arial"/>
          <w:sz w:val="20"/>
          <w:szCs w:val="20"/>
        </w:rPr>
        <w:t>для змагань високого масштабу, - 100 х 30 м).</w:t>
      </w:r>
    </w:p>
    <w:p w14:paraId="2162D735" w14:textId="77777777" w:rsidR="00A76B49" w:rsidRPr="00F37DCE" w:rsidRDefault="002455BA" w:rsidP="009B5F49">
      <w:pPr>
        <w:pStyle w:val="6"/>
        <w:spacing w:line="288" w:lineRule="auto"/>
        <w:ind w:left="0" w:firstLine="709"/>
        <w:jc w:val="both"/>
        <w:rPr>
          <w:rFonts w:ascii="Arial" w:hAnsi="Arial" w:cs="Arial"/>
          <w:sz w:val="20"/>
          <w:szCs w:val="20"/>
        </w:rPr>
      </w:pPr>
      <w:bookmarkStart w:id="13" w:name="_TOC_250031"/>
      <w:r w:rsidRPr="00F37DCE">
        <w:rPr>
          <w:rFonts w:ascii="Arial" w:hAnsi="Arial" w:cs="Arial"/>
          <w:sz w:val="20"/>
          <w:szCs w:val="20"/>
        </w:rPr>
        <w:t>Лижні</w:t>
      </w:r>
      <w:r w:rsidRPr="00F37DCE">
        <w:rPr>
          <w:rFonts w:ascii="Arial" w:hAnsi="Arial" w:cs="Arial"/>
          <w:spacing w:val="-7"/>
          <w:sz w:val="20"/>
          <w:szCs w:val="20"/>
        </w:rPr>
        <w:t xml:space="preserve"> </w:t>
      </w:r>
      <w:bookmarkEnd w:id="13"/>
      <w:r w:rsidRPr="00F37DCE">
        <w:rPr>
          <w:rFonts w:ascii="Arial" w:hAnsi="Arial" w:cs="Arial"/>
          <w:spacing w:val="-4"/>
          <w:sz w:val="20"/>
          <w:szCs w:val="20"/>
        </w:rPr>
        <w:t>бази</w:t>
      </w:r>
    </w:p>
    <w:p w14:paraId="67E6BEAE" w14:textId="77777777" w:rsidR="00A76B49" w:rsidRPr="00F37DCE" w:rsidRDefault="002455BA" w:rsidP="00355E6D">
      <w:pPr>
        <w:pStyle w:val="a5"/>
        <w:numPr>
          <w:ilvl w:val="1"/>
          <w:numId w:val="33"/>
        </w:numPr>
        <w:tabs>
          <w:tab w:val="left" w:pos="1164"/>
        </w:tabs>
        <w:spacing w:line="288" w:lineRule="auto"/>
        <w:ind w:left="0" w:firstLine="709"/>
        <w:rPr>
          <w:rFonts w:ascii="Arial" w:hAnsi="Arial" w:cs="Arial"/>
          <w:sz w:val="20"/>
          <w:szCs w:val="20"/>
        </w:rPr>
      </w:pPr>
      <w:r w:rsidRPr="00F37DCE">
        <w:rPr>
          <w:rFonts w:ascii="Arial" w:hAnsi="Arial" w:cs="Arial"/>
          <w:sz w:val="20"/>
          <w:szCs w:val="20"/>
        </w:rPr>
        <w:t xml:space="preserve">Під час вибору ділянки для лижних баз слід виходити з умови, що спортивні траси (гірськолижні, для лижних гонок, для біатлону) не повинні перетинатися одна з одною, а також із трасами для масового катання і туристичними. Не допускається прокладання трас через природні перешкоди, що являють собою ризик для здоров'я і життя спортсменів-гонщиків (шосейні дороги, залізничні колії), а також по ріках, що погано замерзають, озерах, болотах і ділянках із густим </w:t>
      </w:r>
      <w:r w:rsidRPr="00F37DCE">
        <w:rPr>
          <w:rFonts w:ascii="Arial" w:hAnsi="Arial" w:cs="Arial"/>
          <w:spacing w:val="-2"/>
          <w:sz w:val="20"/>
          <w:szCs w:val="20"/>
        </w:rPr>
        <w:t>чагарником.</w:t>
      </w:r>
    </w:p>
    <w:p w14:paraId="1A2DFC6B" w14:textId="77777777" w:rsidR="00A76B49" w:rsidRPr="00F37DCE" w:rsidRDefault="002455BA" w:rsidP="00355E6D">
      <w:pPr>
        <w:pStyle w:val="a5"/>
        <w:numPr>
          <w:ilvl w:val="1"/>
          <w:numId w:val="33"/>
        </w:numPr>
        <w:tabs>
          <w:tab w:val="left" w:pos="1096"/>
        </w:tabs>
        <w:spacing w:line="288" w:lineRule="auto"/>
        <w:ind w:left="0" w:firstLine="709"/>
        <w:rPr>
          <w:rFonts w:ascii="Arial" w:hAnsi="Arial" w:cs="Arial"/>
          <w:sz w:val="20"/>
          <w:szCs w:val="20"/>
        </w:rPr>
      </w:pPr>
      <w:r w:rsidRPr="00F37DCE">
        <w:rPr>
          <w:rFonts w:ascii="Arial" w:hAnsi="Arial" w:cs="Arial"/>
          <w:sz w:val="20"/>
          <w:szCs w:val="20"/>
        </w:rPr>
        <w:t>Траси</w:t>
      </w:r>
      <w:r w:rsidRPr="00F37DCE">
        <w:rPr>
          <w:rFonts w:ascii="Arial" w:hAnsi="Arial" w:cs="Arial"/>
          <w:spacing w:val="-12"/>
          <w:sz w:val="20"/>
          <w:szCs w:val="20"/>
        </w:rPr>
        <w:t xml:space="preserve"> </w:t>
      </w:r>
      <w:r w:rsidRPr="00F37DCE">
        <w:rPr>
          <w:rFonts w:ascii="Arial" w:hAnsi="Arial" w:cs="Arial"/>
          <w:sz w:val="20"/>
          <w:szCs w:val="20"/>
        </w:rPr>
        <w:t>для</w:t>
      </w:r>
      <w:r w:rsidRPr="00F37DCE">
        <w:rPr>
          <w:rFonts w:ascii="Arial" w:hAnsi="Arial" w:cs="Arial"/>
          <w:spacing w:val="-10"/>
          <w:sz w:val="20"/>
          <w:szCs w:val="20"/>
        </w:rPr>
        <w:t xml:space="preserve"> </w:t>
      </w:r>
      <w:r w:rsidRPr="00F37DCE">
        <w:rPr>
          <w:rFonts w:ascii="Arial" w:hAnsi="Arial" w:cs="Arial"/>
          <w:sz w:val="20"/>
          <w:szCs w:val="20"/>
        </w:rPr>
        <w:t>лижних</w:t>
      </w:r>
      <w:r w:rsidRPr="00F37DCE">
        <w:rPr>
          <w:rFonts w:ascii="Arial" w:hAnsi="Arial" w:cs="Arial"/>
          <w:spacing w:val="-9"/>
          <w:sz w:val="20"/>
          <w:szCs w:val="20"/>
        </w:rPr>
        <w:t xml:space="preserve"> </w:t>
      </w:r>
      <w:r w:rsidRPr="00F37DCE">
        <w:rPr>
          <w:rFonts w:ascii="Arial" w:hAnsi="Arial" w:cs="Arial"/>
          <w:sz w:val="20"/>
          <w:szCs w:val="20"/>
        </w:rPr>
        <w:t>гонок</w:t>
      </w:r>
      <w:r w:rsidRPr="00F37DCE">
        <w:rPr>
          <w:rFonts w:ascii="Arial" w:hAnsi="Arial" w:cs="Arial"/>
          <w:spacing w:val="-9"/>
          <w:sz w:val="20"/>
          <w:szCs w:val="20"/>
        </w:rPr>
        <w:t xml:space="preserve"> </w:t>
      </w:r>
      <w:r w:rsidRPr="00F37DCE">
        <w:rPr>
          <w:rFonts w:ascii="Arial" w:hAnsi="Arial" w:cs="Arial"/>
          <w:sz w:val="20"/>
          <w:szCs w:val="20"/>
        </w:rPr>
        <w:t>і</w:t>
      </w:r>
      <w:r w:rsidRPr="00F37DCE">
        <w:rPr>
          <w:rFonts w:ascii="Arial" w:hAnsi="Arial" w:cs="Arial"/>
          <w:spacing w:val="-8"/>
          <w:sz w:val="20"/>
          <w:szCs w:val="20"/>
        </w:rPr>
        <w:t xml:space="preserve"> </w:t>
      </w:r>
      <w:r w:rsidRPr="00F37DCE">
        <w:rPr>
          <w:rFonts w:ascii="Arial" w:hAnsi="Arial" w:cs="Arial"/>
          <w:sz w:val="20"/>
          <w:szCs w:val="20"/>
        </w:rPr>
        <w:t>гонок</w:t>
      </w:r>
      <w:r w:rsidRPr="00F37DCE">
        <w:rPr>
          <w:rFonts w:ascii="Arial" w:hAnsi="Arial" w:cs="Arial"/>
          <w:spacing w:val="-11"/>
          <w:sz w:val="20"/>
          <w:szCs w:val="20"/>
        </w:rPr>
        <w:t xml:space="preserve"> </w:t>
      </w:r>
      <w:r w:rsidRPr="00F37DCE">
        <w:rPr>
          <w:rFonts w:ascii="Arial" w:hAnsi="Arial" w:cs="Arial"/>
          <w:sz w:val="20"/>
          <w:szCs w:val="20"/>
        </w:rPr>
        <w:t>із</w:t>
      </w:r>
      <w:r w:rsidRPr="00F37DCE">
        <w:rPr>
          <w:rFonts w:ascii="Arial" w:hAnsi="Arial" w:cs="Arial"/>
          <w:spacing w:val="-10"/>
          <w:sz w:val="20"/>
          <w:szCs w:val="20"/>
        </w:rPr>
        <w:t xml:space="preserve"> </w:t>
      </w:r>
      <w:r w:rsidRPr="00F37DCE">
        <w:rPr>
          <w:rFonts w:ascii="Arial" w:hAnsi="Arial" w:cs="Arial"/>
          <w:sz w:val="20"/>
          <w:szCs w:val="20"/>
        </w:rPr>
        <w:t>стрільбою</w:t>
      </w:r>
      <w:r w:rsidRPr="00F37DCE">
        <w:rPr>
          <w:rFonts w:ascii="Arial" w:hAnsi="Arial" w:cs="Arial"/>
          <w:spacing w:val="-9"/>
          <w:sz w:val="20"/>
          <w:szCs w:val="20"/>
        </w:rPr>
        <w:t xml:space="preserve"> </w:t>
      </w:r>
      <w:r w:rsidRPr="00F37DCE">
        <w:rPr>
          <w:rFonts w:ascii="Arial" w:hAnsi="Arial" w:cs="Arial"/>
          <w:sz w:val="20"/>
          <w:szCs w:val="20"/>
        </w:rPr>
        <w:t>(біатлон)</w:t>
      </w:r>
      <w:r w:rsidRPr="00F37DCE">
        <w:rPr>
          <w:rFonts w:ascii="Arial" w:hAnsi="Arial" w:cs="Arial"/>
          <w:spacing w:val="-9"/>
          <w:sz w:val="20"/>
          <w:szCs w:val="20"/>
        </w:rPr>
        <w:t xml:space="preserve"> </w:t>
      </w:r>
      <w:r w:rsidRPr="00F37DCE">
        <w:rPr>
          <w:rFonts w:ascii="Arial" w:hAnsi="Arial" w:cs="Arial"/>
          <w:sz w:val="20"/>
          <w:szCs w:val="20"/>
        </w:rPr>
        <w:t>повинні</w:t>
      </w:r>
      <w:r w:rsidRPr="00F37DCE">
        <w:rPr>
          <w:rFonts w:ascii="Arial" w:hAnsi="Arial" w:cs="Arial"/>
          <w:spacing w:val="-8"/>
          <w:sz w:val="20"/>
          <w:szCs w:val="20"/>
        </w:rPr>
        <w:t xml:space="preserve"> </w:t>
      </w:r>
      <w:r w:rsidRPr="00F37DCE">
        <w:rPr>
          <w:rFonts w:ascii="Arial" w:hAnsi="Arial" w:cs="Arial"/>
          <w:sz w:val="20"/>
          <w:szCs w:val="20"/>
        </w:rPr>
        <w:t>прокладатися</w:t>
      </w:r>
      <w:r w:rsidRPr="00F37DCE">
        <w:rPr>
          <w:rFonts w:ascii="Arial" w:hAnsi="Arial" w:cs="Arial"/>
          <w:spacing w:val="-10"/>
          <w:sz w:val="20"/>
          <w:szCs w:val="20"/>
        </w:rPr>
        <w:t xml:space="preserve"> </w:t>
      </w:r>
      <w:r w:rsidRPr="00F37DCE">
        <w:rPr>
          <w:rFonts w:ascii="Arial" w:hAnsi="Arial" w:cs="Arial"/>
          <w:sz w:val="20"/>
          <w:szCs w:val="20"/>
        </w:rPr>
        <w:t>по</w:t>
      </w:r>
      <w:r w:rsidRPr="00F37DCE">
        <w:rPr>
          <w:rFonts w:ascii="Arial" w:hAnsi="Arial" w:cs="Arial"/>
          <w:spacing w:val="-9"/>
          <w:sz w:val="20"/>
          <w:szCs w:val="20"/>
        </w:rPr>
        <w:t xml:space="preserve"> </w:t>
      </w:r>
      <w:r w:rsidRPr="00F37DCE">
        <w:rPr>
          <w:rFonts w:ascii="Arial" w:hAnsi="Arial" w:cs="Arial"/>
          <w:sz w:val="20"/>
          <w:szCs w:val="20"/>
        </w:rPr>
        <w:t>пересіченій місцевості і мати відповідні до правил змагань з лижних гонок та біатлону перепади висот, підйоми, рівні ділянки та спуски.</w:t>
      </w:r>
    </w:p>
    <w:p w14:paraId="71395B3A" w14:textId="77777777" w:rsidR="00A76B49" w:rsidRPr="00F37DCE" w:rsidRDefault="002455BA" w:rsidP="00355E6D">
      <w:pPr>
        <w:pStyle w:val="a5"/>
        <w:numPr>
          <w:ilvl w:val="1"/>
          <w:numId w:val="33"/>
        </w:numPr>
        <w:tabs>
          <w:tab w:val="left" w:pos="1131"/>
        </w:tabs>
        <w:spacing w:line="288" w:lineRule="auto"/>
        <w:ind w:left="0" w:firstLine="709"/>
        <w:rPr>
          <w:rFonts w:ascii="Arial" w:hAnsi="Arial" w:cs="Arial"/>
          <w:sz w:val="20"/>
          <w:szCs w:val="20"/>
        </w:rPr>
      </w:pPr>
      <w:r w:rsidRPr="00F37DCE">
        <w:rPr>
          <w:rFonts w:ascii="Arial" w:hAnsi="Arial" w:cs="Arial"/>
          <w:sz w:val="20"/>
          <w:szCs w:val="20"/>
        </w:rPr>
        <w:t>Ширина трас на спусках повинна бути на прямих ділянках не менше 4 м, на ділянках із поворотами (на віражах) - не менше 6 м.</w:t>
      </w:r>
    </w:p>
    <w:p w14:paraId="406DAF6A" w14:textId="77777777" w:rsidR="00A76B49" w:rsidRPr="00F37DCE" w:rsidRDefault="002455BA" w:rsidP="00355E6D">
      <w:pPr>
        <w:pStyle w:val="a5"/>
        <w:numPr>
          <w:ilvl w:val="1"/>
          <w:numId w:val="33"/>
        </w:numPr>
        <w:tabs>
          <w:tab w:val="left" w:pos="1119"/>
        </w:tabs>
        <w:spacing w:line="288" w:lineRule="auto"/>
        <w:ind w:left="0" w:firstLine="709"/>
        <w:rPr>
          <w:rFonts w:ascii="Arial" w:hAnsi="Arial" w:cs="Arial"/>
          <w:sz w:val="20"/>
          <w:szCs w:val="20"/>
        </w:rPr>
      </w:pPr>
      <w:r w:rsidRPr="00F37DCE">
        <w:rPr>
          <w:rFonts w:ascii="Arial" w:hAnsi="Arial" w:cs="Arial"/>
          <w:sz w:val="20"/>
          <w:szCs w:val="20"/>
        </w:rPr>
        <w:t>Всі старти і фініші повинні розміщуватися на одній відкритій ділянці, що розташовується на відстані від найближчого будинку лижної бази не далі 300 м. Старт і фініш на кожній дистанції змагань повинні розташовуватися не ближче 10 м і не далі 100 м один від одного.</w:t>
      </w:r>
    </w:p>
    <w:p w14:paraId="4AEF4C59" w14:textId="77777777" w:rsidR="00A76B49" w:rsidRPr="00F37DCE" w:rsidRDefault="002455BA" w:rsidP="00355E6D">
      <w:pPr>
        <w:pStyle w:val="a5"/>
        <w:numPr>
          <w:ilvl w:val="1"/>
          <w:numId w:val="33"/>
        </w:numPr>
        <w:tabs>
          <w:tab w:val="left" w:pos="1102"/>
        </w:tabs>
        <w:spacing w:line="288" w:lineRule="auto"/>
        <w:ind w:left="0" w:firstLine="709"/>
        <w:rPr>
          <w:rFonts w:ascii="Arial" w:hAnsi="Arial" w:cs="Arial"/>
          <w:sz w:val="20"/>
          <w:szCs w:val="20"/>
        </w:rPr>
      </w:pPr>
      <w:r w:rsidRPr="00F37DCE">
        <w:rPr>
          <w:rFonts w:ascii="Arial" w:hAnsi="Arial" w:cs="Arial"/>
          <w:sz w:val="20"/>
          <w:szCs w:val="20"/>
        </w:rPr>
        <w:t>Траси</w:t>
      </w:r>
      <w:r w:rsidRPr="00F37DCE">
        <w:rPr>
          <w:rFonts w:ascii="Arial" w:hAnsi="Arial" w:cs="Arial"/>
          <w:spacing w:val="-6"/>
          <w:sz w:val="20"/>
          <w:szCs w:val="20"/>
        </w:rPr>
        <w:t xml:space="preserve"> </w:t>
      </w:r>
      <w:r w:rsidRPr="00F37DCE">
        <w:rPr>
          <w:rFonts w:ascii="Arial" w:hAnsi="Arial" w:cs="Arial"/>
          <w:sz w:val="20"/>
          <w:szCs w:val="20"/>
        </w:rPr>
        <w:t>для</w:t>
      </w:r>
      <w:r w:rsidRPr="00F37DCE">
        <w:rPr>
          <w:rFonts w:ascii="Arial" w:hAnsi="Arial" w:cs="Arial"/>
          <w:spacing w:val="-8"/>
          <w:sz w:val="20"/>
          <w:szCs w:val="20"/>
        </w:rPr>
        <w:t xml:space="preserve"> </w:t>
      </w:r>
      <w:r w:rsidRPr="00F37DCE">
        <w:rPr>
          <w:rFonts w:ascii="Arial" w:hAnsi="Arial" w:cs="Arial"/>
          <w:sz w:val="20"/>
          <w:szCs w:val="20"/>
        </w:rPr>
        <w:t>біатлону</w:t>
      </w:r>
      <w:r w:rsidRPr="00F37DCE">
        <w:rPr>
          <w:rFonts w:ascii="Arial" w:hAnsi="Arial" w:cs="Arial"/>
          <w:spacing w:val="-7"/>
          <w:sz w:val="20"/>
          <w:szCs w:val="20"/>
        </w:rPr>
        <w:t xml:space="preserve"> </w:t>
      </w:r>
      <w:r w:rsidRPr="00F37DCE">
        <w:rPr>
          <w:rFonts w:ascii="Arial" w:hAnsi="Arial" w:cs="Arial"/>
          <w:sz w:val="20"/>
          <w:szCs w:val="20"/>
        </w:rPr>
        <w:t>повинні</w:t>
      </w:r>
      <w:r w:rsidRPr="00F37DCE">
        <w:rPr>
          <w:rFonts w:ascii="Arial" w:hAnsi="Arial" w:cs="Arial"/>
          <w:spacing w:val="-5"/>
          <w:sz w:val="20"/>
          <w:szCs w:val="20"/>
        </w:rPr>
        <w:t xml:space="preserve"> </w:t>
      </w:r>
      <w:r w:rsidRPr="00F37DCE">
        <w:rPr>
          <w:rFonts w:ascii="Arial" w:hAnsi="Arial" w:cs="Arial"/>
          <w:sz w:val="20"/>
          <w:szCs w:val="20"/>
        </w:rPr>
        <w:t>забезпечувати</w:t>
      </w:r>
      <w:r w:rsidRPr="00F37DCE">
        <w:rPr>
          <w:rFonts w:ascii="Arial" w:hAnsi="Arial" w:cs="Arial"/>
          <w:spacing w:val="-6"/>
          <w:sz w:val="20"/>
          <w:szCs w:val="20"/>
        </w:rPr>
        <w:t xml:space="preserve"> </w:t>
      </w:r>
      <w:r w:rsidRPr="00F37DCE">
        <w:rPr>
          <w:rFonts w:ascii="Arial" w:hAnsi="Arial" w:cs="Arial"/>
          <w:sz w:val="20"/>
          <w:szCs w:val="20"/>
        </w:rPr>
        <w:t>проходження</w:t>
      </w:r>
      <w:r w:rsidRPr="00F37DCE">
        <w:rPr>
          <w:rFonts w:ascii="Arial" w:hAnsi="Arial" w:cs="Arial"/>
          <w:spacing w:val="-6"/>
          <w:sz w:val="20"/>
          <w:szCs w:val="20"/>
        </w:rPr>
        <w:t xml:space="preserve"> </w:t>
      </w:r>
      <w:r w:rsidRPr="00F37DCE">
        <w:rPr>
          <w:rFonts w:ascii="Arial" w:hAnsi="Arial" w:cs="Arial"/>
          <w:sz w:val="20"/>
          <w:szCs w:val="20"/>
        </w:rPr>
        <w:t>дистанцій</w:t>
      </w:r>
      <w:r w:rsidRPr="00F37DCE">
        <w:rPr>
          <w:rFonts w:ascii="Arial" w:hAnsi="Arial" w:cs="Arial"/>
          <w:spacing w:val="-6"/>
          <w:sz w:val="20"/>
          <w:szCs w:val="20"/>
        </w:rPr>
        <w:t xml:space="preserve"> </w:t>
      </w:r>
      <w:r w:rsidRPr="00F37DCE">
        <w:rPr>
          <w:rFonts w:ascii="Arial" w:hAnsi="Arial" w:cs="Arial"/>
          <w:sz w:val="20"/>
          <w:szCs w:val="20"/>
        </w:rPr>
        <w:t>завдовжки</w:t>
      </w:r>
      <w:r w:rsidRPr="00F37DCE">
        <w:rPr>
          <w:rFonts w:ascii="Arial" w:hAnsi="Arial" w:cs="Arial"/>
          <w:spacing w:val="-6"/>
          <w:sz w:val="20"/>
          <w:szCs w:val="20"/>
        </w:rPr>
        <w:t xml:space="preserve"> </w:t>
      </w:r>
      <w:r w:rsidRPr="00F37DCE">
        <w:rPr>
          <w:rFonts w:ascii="Arial" w:hAnsi="Arial" w:cs="Arial"/>
          <w:sz w:val="20"/>
          <w:szCs w:val="20"/>
        </w:rPr>
        <w:t>25,</w:t>
      </w:r>
      <w:r w:rsidRPr="00F37DCE">
        <w:rPr>
          <w:rFonts w:ascii="Arial" w:hAnsi="Arial" w:cs="Arial"/>
          <w:spacing w:val="-6"/>
          <w:sz w:val="20"/>
          <w:szCs w:val="20"/>
        </w:rPr>
        <w:t xml:space="preserve"> </w:t>
      </w:r>
      <w:r w:rsidRPr="00F37DCE">
        <w:rPr>
          <w:rFonts w:ascii="Arial" w:hAnsi="Arial" w:cs="Arial"/>
          <w:sz w:val="20"/>
          <w:szCs w:val="20"/>
        </w:rPr>
        <w:t>15</w:t>
      </w:r>
      <w:r w:rsidRPr="00F37DCE">
        <w:rPr>
          <w:rFonts w:ascii="Arial" w:hAnsi="Arial" w:cs="Arial"/>
          <w:spacing w:val="-7"/>
          <w:sz w:val="20"/>
          <w:szCs w:val="20"/>
        </w:rPr>
        <w:t xml:space="preserve"> </w:t>
      </w:r>
      <w:r w:rsidRPr="00F37DCE">
        <w:rPr>
          <w:rFonts w:ascii="Arial" w:hAnsi="Arial" w:cs="Arial"/>
          <w:sz w:val="20"/>
          <w:szCs w:val="20"/>
        </w:rPr>
        <w:t>і</w:t>
      </w:r>
      <w:r w:rsidRPr="00F37DCE">
        <w:rPr>
          <w:rFonts w:ascii="Arial" w:hAnsi="Arial" w:cs="Arial"/>
          <w:spacing w:val="-5"/>
          <w:sz w:val="20"/>
          <w:szCs w:val="20"/>
        </w:rPr>
        <w:t xml:space="preserve"> </w:t>
      </w:r>
      <w:r w:rsidRPr="00F37DCE">
        <w:rPr>
          <w:rFonts w:ascii="Arial" w:hAnsi="Arial" w:cs="Arial"/>
          <w:sz w:val="20"/>
          <w:szCs w:val="20"/>
        </w:rPr>
        <w:t>10</w:t>
      </w:r>
      <w:r w:rsidRPr="00F37DCE">
        <w:rPr>
          <w:rFonts w:ascii="Arial" w:hAnsi="Arial" w:cs="Arial"/>
          <w:spacing w:val="-6"/>
          <w:sz w:val="20"/>
          <w:szCs w:val="20"/>
        </w:rPr>
        <w:t xml:space="preserve"> </w:t>
      </w:r>
      <w:r w:rsidRPr="00F37DCE">
        <w:rPr>
          <w:rFonts w:ascii="Arial" w:hAnsi="Arial" w:cs="Arial"/>
          <w:sz w:val="20"/>
          <w:szCs w:val="20"/>
        </w:rPr>
        <w:t>км в індивідуальних гонках, а в естафетах - етапи завдовжки 7,5 і 5 км.</w:t>
      </w:r>
    </w:p>
    <w:p w14:paraId="5950E02D" w14:textId="6ECF05B8"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Для ведення стрільби слід влаштовувати відкритий тир із вогневою зоною завдовжки 150 м, розміщеною</w:t>
      </w:r>
      <w:r w:rsidRPr="00F37DCE">
        <w:rPr>
          <w:rFonts w:ascii="Arial" w:hAnsi="Arial" w:cs="Arial"/>
          <w:spacing w:val="-3"/>
          <w:sz w:val="20"/>
          <w:szCs w:val="20"/>
        </w:rPr>
        <w:t xml:space="preserve"> </w:t>
      </w:r>
      <w:r w:rsidRPr="00F37DCE">
        <w:rPr>
          <w:rFonts w:ascii="Arial" w:hAnsi="Arial" w:cs="Arial"/>
          <w:sz w:val="20"/>
          <w:szCs w:val="20"/>
        </w:rPr>
        <w:t>так,</w:t>
      </w:r>
      <w:r w:rsidRPr="00F37DCE">
        <w:rPr>
          <w:rFonts w:ascii="Arial" w:hAnsi="Arial" w:cs="Arial"/>
          <w:spacing w:val="-4"/>
          <w:sz w:val="20"/>
          <w:szCs w:val="20"/>
        </w:rPr>
        <w:t xml:space="preserve"> </w:t>
      </w:r>
      <w:r w:rsidRPr="00F37DCE">
        <w:rPr>
          <w:rFonts w:ascii="Arial" w:hAnsi="Arial" w:cs="Arial"/>
          <w:sz w:val="20"/>
          <w:szCs w:val="20"/>
        </w:rPr>
        <w:t>щоб</w:t>
      </w:r>
      <w:r w:rsidRPr="00F37DCE">
        <w:rPr>
          <w:rFonts w:ascii="Arial" w:hAnsi="Arial" w:cs="Arial"/>
          <w:spacing w:val="-3"/>
          <w:sz w:val="20"/>
          <w:szCs w:val="20"/>
        </w:rPr>
        <w:t xml:space="preserve"> </w:t>
      </w:r>
      <w:r w:rsidRPr="00F37DCE">
        <w:rPr>
          <w:rFonts w:ascii="Arial" w:hAnsi="Arial" w:cs="Arial"/>
          <w:sz w:val="20"/>
          <w:szCs w:val="20"/>
        </w:rPr>
        <w:t>відрізок</w:t>
      </w:r>
      <w:r w:rsidRPr="00F37DCE">
        <w:rPr>
          <w:rFonts w:ascii="Arial" w:hAnsi="Arial" w:cs="Arial"/>
          <w:spacing w:val="-3"/>
          <w:sz w:val="20"/>
          <w:szCs w:val="20"/>
        </w:rPr>
        <w:t xml:space="preserve"> </w:t>
      </w:r>
      <w:r w:rsidRPr="00F37DCE">
        <w:rPr>
          <w:rFonts w:ascii="Arial" w:hAnsi="Arial" w:cs="Arial"/>
          <w:sz w:val="20"/>
          <w:szCs w:val="20"/>
        </w:rPr>
        <w:t>дистанції</w:t>
      </w:r>
      <w:r w:rsidRPr="00F37DCE">
        <w:rPr>
          <w:rFonts w:ascii="Arial" w:hAnsi="Arial" w:cs="Arial"/>
          <w:spacing w:val="-3"/>
          <w:sz w:val="20"/>
          <w:szCs w:val="20"/>
        </w:rPr>
        <w:t xml:space="preserve"> </w:t>
      </w:r>
      <w:r w:rsidRPr="00F37DCE">
        <w:rPr>
          <w:rFonts w:ascii="Arial" w:hAnsi="Arial" w:cs="Arial"/>
          <w:sz w:val="20"/>
          <w:szCs w:val="20"/>
        </w:rPr>
        <w:t>гонки</w:t>
      </w:r>
      <w:r w:rsidRPr="00F37DCE">
        <w:rPr>
          <w:rFonts w:ascii="Arial" w:hAnsi="Arial" w:cs="Arial"/>
          <w:spacing w:val="-4"/>
          <w:sz w:val="20"/>
          <w:szCs w:val="20"/>
        </w:rPr>
        <w:t xml:space="preserve"> </w:t>
      </w:r>
      <w:r w:rsidRPr="00F37DCE">
        <w:rPr>
          <w:rFonts w:ascii="Arial" w:hAnsi="Arial" w:cs="Arial"/>
          <w:sz w:val="20"/>
          <w:szCs w:val="20"/>
        </w:rPr>
        <w:t>від</w:t>
      </w:r>
      <w:r w:rsidRPr="00F37DCE">
        <w:rPr>
          <w:rFonts w:ascii="Arial" w:hAnsi="Arial" w:cs="Arial"/>
          <w:spacing w:val="-8"/>
          <w:sz w:val="20"/>
          <w:szCs w:val="20"/>
        </w:rPr>
        <w:t xml:space="preserve"> </w:t>
      </w:r>
      <w:r w:rsidRPr="00F37DCE">
        <w:rPr>
          <w:rFonts w:ascii="Arial" w:hAnsi="Arial" w:cs="Arial"/>
          <w:sz w:val="20"/>
          <w:szCs w:val="20"/>
        </w:rPr>
        <w:t>старту</w:t>
      </w:r>
      <w:r w:rsidRPr="00F37DCE">
        <w:rPr>
          <w:rFonts w:ascii="Arial" w:hAnsi="Arial" w:cs="Arial"/>
          <w:spacing w:val="-6"/>
          <w:sz w:val="20"/>
          <w:szCs w:val="20"/>
        </w:rPr>
        <w:t xml:space="preserve"> </w:t>
      </w:r>
      <w:r w:rsidRPr="00F37DCE">
        <w:rPr>
          <w:rFonts w:ascii="Arial" w:hAnsi="Arial" w:cs="Arial"/>
          <w:sz w:val="20"/>
          <w:szCs w:val="20"/>
        </w:rPr>
        <w:t>до</w:t>
      </w:r>
      <w:r w:rsidRPr="00F37DCE">
        <w:rPr>
          <w:rFonts w:ascii="Arial" w:hAnsi="Arial" w:cs="Arial"/>
          <w:spacing w:val="-4"/>
          <w:sz w:val="20"/>
          <w:szCs w:val="20"/>
        </w:rPr>
        <w:t xml:space="preserve"> </w:t>
      </w:r>
      <w:r w:rsidRPr="00F37DCE">
        <w:rPr>
          <w:rFonts w:ascii="Arial" w:hAnsi="Arial" w:cs="Arial"/>
          <w:sz w:val="20"/>
          <w:szCs w:val="20"/>
        </w:rPr>
        <w:t>тиру</w:t>
      </w:r>
      <w:r w:rsidRPr="00F37DCE">
        <w:rPr>
          <w:rFonts w:ascii="Arial" w:hAnsi="Arial" w:cs="Arial"/>
          <w:spacing w:val="-6"/>
          <w:sz w:val="20"/>
          <w:szCs w:val="20"/>
        </w:rPr>
        <w:t xml:space="preserve"> </w:t>
      </w:r>
      <w:r w:rsidRPr="00F37DCE">
        <w:rPr>
          <w:rFonts w:ascii="Arial" w:hAnsi="Arial" w:cs="Arial"/>
          <w:sz w:val="20"/>
          <w:szCs w:val="20"/>
        </w:rPr>
        <w:t>складав</w:t>
      </w:r>
      <w:r w:rsidRPr="00F37DCE">
        <w:rPr>
          <w:rFonts w:ascii="Arial" w:hAnsi="Arial" w:cs="Arial"/>
          <w:spacing w:val="-5"/>
          <w:sz w:val="20"/>
          <w:szCs w:val="20"/>
        </w:rPr>
        <w:t xml:space="preserve"> </w:t>
      </w:r>
      <w:r w:rsidRPr="00F37DCE">
        <w:rPr>
          <w:rFonts w:ascii="Arial" w:hAnsi="Arial" w:cs="Arial"/>
          <w:sz w:val="20"/>
          <w:szCs w:val="20"/>
        </w:rPr>
        <w:t>не</w:t>
      </w:r>
      <w:r w:rsidRPr="00F37DCE">
        <w:rPr>
          <w:rFonts w:ascii="Arial" w:hAnsi="Arial" w:cs="Arial"/>
          <w:spacing w:val="-6"/>
          <w:sz w:val="20"/>
          <w:szCs w:val="20"/>
        </w:rPr>
        <w:t xml:space="preserve"> </w:t>
      </w:r>
      <w:r w:rsidRPr="00F37DCE">
        <w:rPr>
          <w:rFonts w:ascii="Arial" w:hAnsi="Arial" w:cs="Arial"/>
          <w:sz w:val="20"/>
          <w:szCs w:val="20"/>
        </w:rPr>
        <w:t>менше</w:t>
      </w:r>
      <w:r w:rsidRPr="00F37DCE">
        <w:rPr>
          <w:rFonts w:ascii="Arial" w:hAnsi="Arial" w:cs="Arial"/>
          <w:spacing w:val="-3"/>
          <w:sz w:val="20"/>
          <w:szCs w:val="20"/>
        </w:rPr>
        <w:t xml:space="preserve"> </w:t>
      </w:r>
      <w:r w:rsidRPr="00F37DCE">
        <w:rPr>
          <w:rFonts w:ascii="Arial" w:hAnsi="Arial" w:cs="Arial"/>
          <w:sz w:val="20"/>
          <w:szCs w:val="20"/>
        </w:rPr>
        <w:t>4</w:t>
      </w:r>
      <w:r w:rsidRPr="00F37DCE">
        <w:rPr>
          <w:rFonts w:ascii="Arial" w:hAnsi="Arial" w:cs="Arial"/>
          <w:spacing w:val="-6"/>
          <w:sz w:val="20"/>
          <w:szCs w:val="20"/>
        </w:rPr>
        <w:t xml:space="preserve"> </w:t>
      </w:r>
      <w:r w:rsidRPr="00F37DCE">
        <w:rPr>
          <w:rFonts w:ascii="Arial" w:hAnsi="Arial" w:cs="Arial"/>
          <w:sz w:val="20"/>
          <w:szCs w:val="20"/>
        </w:rPr>
        <w:t>км,</w:t>
      </w:r>
      <w:r w:rsidRPr="00F37DCE">
        <w:rPr>
          <w:rFonts w:ascii="Arial" w:hAnsi="Arial" w:cs="Arial"/>
          <w:spacing w:val="-4"/>
          <w:sz w:val="20"/>
          <w:szCs w:val="20"/>
        </w:rPr>
        <w:t xml:space="preserve"> </w:t>
      </w:r>
      <w:r w:rsidRPr="00F37DCE">
        <w:rPr>
          <w:rFonts w:ascii="Arial" w:hAnsi="Arial" w:cs="Arial"/>
          <w:sz w:val="20"/>
          <w:szCs w:val="20"/>
        </w:rPr>
        <w:t>а</w:t>
      </w:r>
      <w:r w:rsidRPr="00F37DCE">
        <w:rPr>
          <w:rFonts w:ascii="Arial" w:hAnsi="Arial" w:cs="Arial"/>
          <w:spacing w:val="-3"/>
          <w:sz w:val="20"/>
          <w:szCs w:val="20"/>
        </w:rPr>
        <w:t xml:space="preserve"> </w:t>
      </w:r>
      <w:r w:rsidRPr="00F37DCE">
        <w:rPr>
          <w:rFonts w:ascii="Arial" w:hAnsi="Arial" w:cs="Arial"/>
          <w:sz w:val="20"/>
          <w:szCs w:val="20"/>
        </w:rPr>
        <w:t>від</w:t>
      </w:r>
      <w:r w:rsidRPr="00F37DCE">
        <w:rPr>
          <w:rFonts w:ascii="Arial" w:hAnsi="Arial" w:cs="Arial"/>
          <w:spacing w:val="-3"/>
          <w:sz w:val="20"/>
          <w:szCs w:val="20"/>
        </w:rPr>
        <w:t xml:space="preserve"> </w:t>
      </w:r>
      <w:r w:rsidRPr="00F37DCE">
        <w:rPr>
          <w:rFonts w:ascii="Arial" w:hAnsi="Arial" w:cs="Arial"/>
          <w:sz w:val="20"/>
          <w:szCs w:val="20"/>
        </w:rPr>
        <w:t>тиру</w:t>
      </w:r>
      <w:r w:rsidRPr="00F37DCE">
        <w:rPr>
          <w:rFonts w:ascii="Arial" w:hAnsi="Arial" w:cs="Arial"/>
          <w:spacing w:val="-6"/>
          <w:sz w:val="20"/>
          <w:szCs w:val="20"/>
        </w:rPr>
        <w:t xml:space="preserve"> </w:t>
      </w:r>
      <w:r w:rsidRPr="00F37DCE">
        <w:rPr>
          <w:rFonts w:ascii="Arial" w:hAnsi="Arial" w:cs="Arial"/>
          <w:sz w:val="20"/>
          <w:szCs w:val="20"/>
        </w:rPr>
        <w:t>до фінішу - не менше</w:t>
      </w:r>
      <w:r w:rsidR="000F7412">
        <w:rPr>
          <w:rFonts w:ascii="Arial" w:hAnsi="Arial" w:cs="Arial"/>
          <w:sz w:val="20"/>
          <w:szCs w:val="20"/>
        </w:rPr>
        <w:t xml:space="preserve"> ніж</w:t>
      </w:r>
      <w:r w:rsidRPr="00F37DCE">
        <w:rPr>
          <w:rFonts w:ascii="Arial" w:hAnsi="Arial" w:cs="Arial"/>
          <w:sz w:val="20"/>
          <w:szCs w:val="20"/>
        </w:rPr>
        <w:t xml:space="preserve"> 2 км.</w:t>
      </w:r>
    </w:p>
    <w:p w14:paraId="0EB50321" w14:textId="77777777" w:rsidR="00A76B49" w:rsidRPr="00F37DCE" w:rsidRDefault="002455BA" w:rsidP="00355E6D">
      <w:pPr>
        <w:pStyle w:val="a5"/>
        <w:numPr>
          <w:ilvl w:val="1"/>
          <w:numId w:val="33"/>
        </w:numPr>
        <w:tabs>
          <w:tab w:val="left" w:pos="1114"/>
        </w:tabs>
        <w:spacing w:line="288" w:lineRule="auto"/>
        <w:ind w:left="0" w:firstLine="709"/>
        <w:rPr>
          <w:rFonts w:ascii="Arial" w:hAnsi="Arial" w:cs="Arial"/>
          <w:sz w:val="20"/>
          <w:szCs w:val="20"/>
        </w:rPr>
      </w:pPr>
      <w:r w:rsidRPr="00F37DCE">
        <w:rPr>
          <w:rFonts w:ascii="Arial" w:hAnsi="Arial" w:cs="Arial"/>
          <w:sz w:val="20"/>
          <w:szCs w:val="20"/>
        </w:rPr>
        <w:t>Ділянки для гірськолижних трас і масового катання з гір повинні вибиратися на північних або північно-східних схилах, бути лавинобезпечними і не мати перешкод, що становлять небезпеку для гірськолижників.</w:t>
      </w:r>
    </w:p>
    <w:p w14:paraId="5145C83A"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Уклон ділянок для масового катання не повинен перевищувати 25 %; для спуску на швидкість траса впродовж не менше 500 м,</w:t>
      </w:r>
      <w:r w:rsidRPr="00F37DCE">
        <w:rPr>
          <w:rFonts w:ascii="Arial" w:hAnsi="Arial" w:cs="Arial"/>
          <w:spacing w:val="-1"/>
          <w:sz w:val="20"/>
          <w:szCs w:val="20"/>
        </w:rPr>
        <w:t xml:space="preserve"> </w:t>
      </w:r>
      <w:r w:rsidRPr="00F37DCE">
        <w:rPr>
          <w:rFonts w:ascii="Arial" w:hAnsi="Arial" w:cs="Arial"/>
          <w:sz w:val="20"/>
          <w:szCs w:val="20"/>
        </w:rPr>
        <w:t>починаючи від старту, повинна мати рівномірний уклон</w:t>
      </w:r>
      <w:r w:rsidRPr="00F37DCE">
        <w:rPr>
          <w:rFonts w:ascii="Arial" w:hAnsi="Arial" w:cs="Arial"/>
          <w:spacing w:val="-1"/>
          <w:sz w:val="20"/>
          <w:szCs w:val="20"/>
        </w:rPr>
        <w:t xml:space="preserve"> </w:t>
      </w:r>
      <w:r w:rsidRPr="00F37DCE">
        <w:rPr>
          <w:rFonts w:ascii="Arial" w:hAnsi="Arial" w:cs="Arial"/>
          <w:sz w:val="20"/>
          <w:szCs w:val="20"/>
        </w:rPr>
        <w:t>40-45°. Для слалому і слалому-гіганта 25 % довжини траси повинні мати крутизну не менше 30°.</w:t>
      </w:r>
    </w:p>
    <w:p w14:paraId="7D1F3E98" w14:textId="77777777" w:rsidR="00A76B49" w:rsidRPr="00F37DCE" w:rsidRDefault="002455BA" w:rsidP="00355E6D">
      <w:pPr>
        <w:pStyle w:val="a5"/>
        <w:numPr>
          <w:ilvl w:val="1"/>
          <w:numId w:val="33"/>
        </w:numPr>
        <w:tabs>
          <w:tab w:val="left" w:pos="1101"/>
        </w:tabs>
        <w:spacing w:line="288" w:lineRule="auto"/>
        <w:ind w:left="0" w:firstLine="709"/>
        <w:rPr>
          <w:rFonts w:ascii="Arial" w:hAnsi="Arial" w:cs="Arial"/>
          <w:sz w:val="20"/>
          <w:szCs w:val="20"/>
        </w:rPr>
      </w:pPr>
      <w:r w:rsidRPr="00F37DCE">
        <w:rPr>
          <w:rFonts w:ascii="Arial" w:hAnsi="Arial" w:cs="Arial"/>
          <w:sz w:val="20"/>
          <w:szCs w:val="20"/>
        </w:rPr>
        <w:lastRenderedPageBreak/>
        <w:t>Будинок</w:t>
      </w:r>
      <w:r w:rsidRPr="00F37DCE">
        <w:rPr>
          <w:rFonts w:ascii="Arial" w:hAnsi="Arial" w:cs="Arial"/>
          <w:spacing w:val="-10"/>
          <w:sz w:val="20"/>
          <w:szCs w:val="20"/>
        </w:rPr>
        <w:t xml:space="preserve"> </w:t>
      </w:r>
      <w:r w:rsidRPr="00F37DCE">
        <w:rPr>
          <w:rFonts w:ascii="Arial" w:hAnsi="Arial" w:cs="Arial"/>
          <w:sz w:val="20"/>
          <w:szCs w:val="20"/>
        </w:rPr>
        <w:t>лижної</w:t>
      </w:r>
      <w:r w:rsidRPr="00F37DCE">
        <w:rPr>
          <w:rFonts w:ascii="Arial" w:hAnsi="Arial" w:cs="Arial"/>
          <w:spacing w:val="-9"/>
          <w:sz w:val="20"/>
          <w:szCs w:val="20"/>
        </w:rPr>
        <w:t xml:space="preserve"> </w:t>
      </w:r>
      <w:r w:rsidRPr="00F37DCE">
        <w:rPr>
          <w:rFonts w:ascii="Arial" w:hAnsi="Arial" w:cs="Arial"/>
          <w:sz w:val="20"/>
          <w:szCs w:val="20"/>
        </w:rPr>
        <w:t>бази</w:t>
      </w:r>
      <w:r w:rsidRPr="00F37DCE">
        <w:rPr>
          <w:rFonts w:ascii="Arial" w:hAnsi="Arial" w:cs="Arial"/>
          <w:spacing w:val="-9"/>
          <w:sz w:val="20"/>
          <w:szCs w:val="20"/>
        </w:rPr>
        <w:t xml:space="preserve"> </w:t>
      </w:r>
      <w:r w:rsidRPr="00F37DCE">
        <w:rPr>
          <w:rFonts w:ascii="Arial" w:hAnsi="Arial" w:cs="Arial"/>
          <w:sz w:val="20"/>
          <w:szCs w:val="20"/>
        </w:rPr>
        <w:t>слід</w:t>
      </w:r>
      <w:r w:rsidRPr="00F37DCE">
        <w:rPr>
          <w:rFonts w:ascii="Arial" w:hAnsi="Arial" w:cs="Arial"/>
          <w:spacing w:val="-10"/>
          <w:sz w:val="20"/>
          <w:szCs w:val="20"/>
        </w:rPr>
        <w:t xml:space="preserve"> </w:t>
      </w:r>
      <w:r w:rsidRPr="00F37DCE">
        <w:rPr>
          <w:rFonts w:ascii="Arial" w:hAnsi="Arial" w:cs="Arial"/>
          <w:sz w:val="20"/>
          <w:szCs w:val="20"/>
        </w:rPr>
        <w:t>розміщувати</w:t>
      </w:r>
      <w:r w:rsidRPr="00F37DCE">
        <w:rPr>
          <w:rFonts w:ascii="Arial" w:hAnsi="Arial" w:cs="Arial"/>
          <w:spacing w:val="-9"/>
          <w:sz w:val="20"/>
          <w:szCs w:val="20"/>
        </w:rPr>
        <w:t xml:space="preserve"> </w:t>
      </w:r>
      <w:r w:rsidRPr="00F37DCE">
        <w:rPr>
          <w:rFonts w:ascii="Arial" w:hAnsi="Arial" w:cs="Arial"/>
          <w:sz w:val="20"/>
          <w:szCs w:val="20"/>
        </w:rPr>
        <w:t>на</w:t>
      </w:r>
      <w:r w:rsidRPr="00F37DCE">
        <w:rPr>
          <w:rFonts w:ascii="Arial" w:hAnsi="Arial" w:cs="Arial"/>
          <w:spacing w:val="-8"/>
          <w:sz w:val="20"/>
          <w:szCs w:val="20"/>
        </w:rPr>
        <w:t xml:space="preserve"> </w:t>
      </w:r>
      <w:r w:rsidRPr="00F37DCE">
        <w:rPr>
          <w:rFonts w:ascii="Arial" w:hAnsi="Arial" w:cs="Arial"/>
          <w:sz w:val="20"/>
          <w:szCs w:val="20"/>
        </w:rPr>
        <w:t>відстані</w:t>
      </w:r>
      <w:r w:rsidRPr="00F37DCE">
        <w:rPr>
          <w:rFonts w:ascii="Arial" w:hAnsi="Arial" w:cs="Arial"/>
          <w:spacing w:val="-7"/>
          <w:sz w:val="20"/>
          <w:szCs w:val="20"/>
        </w:rPr>
        <w:t xml:space="preserve"> </w:t>
      </w:r>
      <w:r w:rsidRPr="00F37DCE">
        <w:rPr>
          <w:rFonts w:ascii="Arial" w:hAnsi="Arial" w:cs="Arial"/>
          <w:sz w:val="20"/>
          <w:szCs w:val="20"/>
        </w:rPr>
        <w:t>не</w:t>
      </w:r>
      <w:r w:rsidRPr="00F37DCE">
        <w:rPr>
          <w:rFonts w:ascii="Arial" w:hAnsi="Arial" w:cs="Arial"/>
          <w:spacing w:val="-10"/>
          <w:sz w:val="20"/>
          <w:szCs w:val="20"/>
        </w:rPr>
        <w:t xml:space="preserve"> </w:t>
      </w:r>
      <w:r w:rsidRPr="00F37DCE">
        <w:rPr>
          <w:rFonts w:ascii="Arial" w:hAnsi="Arial" w:cs="Arial"/>
          <w:sz w:val="20"/>
          <w:szCs w:val="20"/>
        </w:rPr>
        <w:t>більше</w:t>
      </w:r>
      <w:r w:rsidRPr="00F37DCE">
        <w:rPr>
          <w:rFonts w:ascii="Arial" w:hAnsi="Arial" w:cs="Arial"/>
          <w:spacing w:val="-10"/>
          <w:sz w:val="20"/>
          <w:szCs w:val="20"/>
        </w:rPr>
        <w:t xml:space="preserve"> </w:t>
      </w:r>
      <w:r w:rsidRPr="00F37DCE">
        <w:rPr>
          <w:rFonts w:ascii="Arial" w:hAnsi="Arial" w:cs="Arial"/>
          <w:sz w:val="20"/>
          <w:szCs w:val="20"/>
        </w:rPr>
        <w:t>300</w:t>
      </w:r>
      <w:r w:rsidRPr="00F37DCE">
        <w:rPr>
          <w:rFonts w:ascii="Arial" w:hAnsi="Arial" w:cs="Arial"/>
          <w:spacing w:val="-11"/>
          <w:sz w:val="20"/>
          <w:szCs w:val="20"/>
        </w:rPr>
        <w:t xml:space="preserve"> </w:t>
      </w:r>
      <w:r w:rsidRPr="00F37DCE">
        <w:rPr>
          <w:rFonts w:ascii="Arial" w:hAnsi="Arial" w:cs="Arial"/>
          <w:sz w:val="20"/>
          <w:szCs w:val="20"/>
        </w:rPr>
        <w:t>м</w:t>
      </w:r>
      <w:r w:rsidRPr="00F37DCE">
        <w:rPr>
          <w:rFonts w:ascii="Arial" w:hAnsi="Arial" w:cs="Arial"/>
          <w:spacing w:val="-9"/>
          <w:sz w:val="20"/>
          <w:szCs w:val="20"/>
        </w:rPr>
        <w:t xml:space="preserve"> </w:t>
      </w:r>
      <w:r w:rsidRPr="00F37DCE">
        <w:rPr>
          <w:rFonts w:ascii="Arial" w:hAnsi="Arial" w:cs="Arial"/>
          <w:sz w:val="20"/>
          <w:szCs w:val="20"/>
        </w:rPr>
        <w:t>від</w:t>
      </w:r>
      <w:r w:rsidRPr="00F37DCE">
        <w:rPr>
          <w:rFonts w:ascii="Arial" w:hAnsi="Arial" w:cs="Arial"/>
          <w:spacing w:val="-8"/>
          <w:sz w:val="20"/>
          <w:szCs w:val="20"/>
        </w:rPr>
        <w:t xml:space="preserve"> </w:t>
      </w:r>
      <w:r w:rsidRPr="00F37DCE">
        <w:rPr>
          <w:rFonts w:ascii="Arial" w:hAnsi="Arial" w:cs="Arial"/>
          <w:sz w:val="20"/>
          <w:szCs w:val="20"/>
        </w:rPr>
        <w:t>підйомних</w:t>
      </w:r>
      <w:r w:rsidRPr="00F37DCE">
        <w:rPr>
          <w:rFonts w:ascii="Arial" w:hAnsi="Arial" w:cs="Arial"/>
          <w:spacing w:val="-11"/>
          <w:sz w:val="20"/>
          <w:szCs w:val="20"/>
        </w:rPr>
        <w:t xml:space="preserve"> </w:t>
      </w:r>
      <w:r w:rsidRPr="00F37DCE">
        <w:rPr>
          <w:rFonts w:ascii="Arial" w:hAnsi="Arial" w:cs="Arial"/>
          <w:sz w:val="20"/>
          <w:szCs w:val="20"/>
        </w:rPr>
        <w:t>пристроїв і не далі 100 м від спортивних трамплінів.</w:t>
      </w:r>
    </w:p>
    <w:p w14:paraId="32B15225"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Схил, що вибирається для трампліна, повинен бути захищеним від бічного вітру і сніжних заносів і орієнтованим на північ (оптимально), північний схід або схід, а також мати профіль, максимально близький до профілю трампліна.</w:t>
      </w:r>
    </w:p>
    <w:p w14:paraId="57A911E8" w14:textId="77777777" w:rsidR="00A76B49" w:rsidRPr="00F37DCE" w:rsidRDefault="002455BA" w:rsidP="00355E6D">
      <w:pPr>
        <w:pStyle w:val="a5"/>
        <w:numPr>
          <w:ilvl w:val="1"/>
          <w:numId w:val="33"/>
        </w:numPr>
        <w:tabs>
          <w:tab w:val="left" w:pos="1137"/>
        </w:tabs>
        <w:spacing w:line="288" w:lineRule="auto"/>
        <w:ind w:left="0" w:firstLine="709"/>
        <w:rPr>
          <w:rFonts w:ascii="Arial" w:hAnsi="Arial" w:cs="Arial"/>
          <w:sz w:val="20"/>
          <w:szCs w:val="20"/>
        </w:rPr>
      </w:pPr>
      <w:r w:rsidRPr="00F37DCE">
        <w:rPr>
          <w:rFonts w:ascii="Arial" w:hAnsi="Arial" w:cs="Arial"/>
          <w:sz w:val="20"/>
          <w:szCs w:val="20"/>
        </w:rPr>
        <w:t>Суддівські вишки (з ізольованими від інших приміщень і одна від одної кабінами) слід передбачати біля кожного трампліна, який призначений для змагань. Біля трамплінів, які призначені лише для навчально-тренувальних занять, замість суддівських вишок слід передбачати площадку (поміст) для тренерсько-викладацького складу.</w:t>
      </w:r>
    </w:p>
    <w:p w14:paraId="04E89887" w14:textId="77777777" w:rsidR="00A76B49" w:rsidRPr="00F37DCE" w:rsidRDefault="002455BA" w:rsidP="00355E6D">
      <w:pPr>
        <w:pStyle w:val="a5"/>
        <w:numPr>
          <w:ilvl w:val="1"/>
          <w:numId w:val="33"/>
        </w:numPr>
        <w:tabs>
          <w:tab w:val="left" w:pos="1126"/>
        </w:tabs>
        <w:spacing w:line="288" w:lineRule="auto"/>
        <w:ind w:left="0" w:firstLine="709"/>
        <w:rPr>
          <w:rFonts w:ascii="Arial" w:hAnsi="Arial" w:cs="Arial"/>
          <w:sz w:val="20"/>
          <w:szCs w:val="20"/>
        </w:rPr>
      </w:pPr>
      <w:r w:rsidRPr="00F37DCE">
        <w:rPr>
          <w:rFonts w:ascii="Arial" w:hAnsi="Arial" w:cs="Arial"/>
          <w:sz w:val="20"/>
          <w:szCs w:val="20"/>
        </w:rPr>
        <w:t>Кабіна судді-інформатора (диктора) повинна розміщуватися в місці, що забезпечує огляд усіх фаз стрибка й оцінок суддів, на протилежному від суддівської вишки боці трампліна.</w:t>
      </w:r>
    </w:p>
    <w:p w14:paraId="6A3017D5" w14:textId="77777777" w:rsidR="00A76B49" w:rsidRPr="00F37DCE" w:rsidRDefault="002455BA" w:rsidP="00355E6D">
      <w:pPr>
        <w:pStyle w:val="a5"/>
        <w:numPr>
          <w:ilvl w:val="1"/>
          <w:numId w:val="33"/>
        </w:numPr>
        <w:tabs>
          <w:tab w:val="left" w:pos="1109"/>
        </w:tabs>
        <w:spacing w:line="288" w:lineRule="auto"/>
        <w:ind w:left="0" w:firstLine="709"/>
        <w:rPr>
          <w:rFonts w:ascii="Arial" w:hAnsi="Arial" w:cs="Arial"/>
          <w:sz w:val="20"/>
          <w:szCs w:val="20"/>
        </w:rPr>
      </w:pPr>
      <w:r w:rsidRPr="00F37DCE">
        <w:rPr>
          <w:rFonts w:ascii="Arial" w:hAnsi="Arial" w:cs="Arial"/>
          <w:sz w:val="20"/>
          <w:szCs w:val="20"/>
        </w:rPr>
        <w:t>Трамплін</w:t>
      </w:r>
      <w:r w:rsidRPr="00F37DCE">
        <w:rPr>
          <w:rFonts w:ascii="Arial" w:hAnsi="Arial" w:cs="Arial"/>
          <w:spacing w:val="-1"/>
          <w:sz w:val="20"/>
          <w:szCs w:val="20"/>
        </w:rPr>
        <w:t xml:space="preserve"> </w:t>
      </w:r>
      <w:r w:rsidRPr="00F37DCE">
        <w:rPr>
          <w:rFonts w:ascii="Arial" w:hAnsi="Arial" w:cs="Arial"/>
          <w:sz w:val="20"/>
          <w:szCs w:val="20"/>
        </w:rPr>
        <w:t>із стартовим майданчиком, розташованим на позначці від рівня землі вище 15 м, повинен мати вертикальний підйомник (ліфт).</w:t>
      </w:r>
    </w:p>
    <w:p w14:paraId="520F2756" w14:textId="77777777" w:rsidR="00A76B49" w:rsidRPr="00F37DCE" w:rsidRDefault="002455BA" w:rsidP="00355E6D">
      <w:pPr>
        <w:pStyle w:val="a5"/>
        <w:numPr>
          <w:ilvl w:val="1"/>
          <w:numId w:val="33"/>
        </w:numPr>
        <w:tabs>
          <w:tab w:val="left" w:pos="1143"/>
        </w:tabs>
        <w:spacing w:line="288" w:lineRule="auto"/>
        <w:ind w:left="0" w:firstLine="709"/>
        <w:rPr>
          <w:rFonts w:ascii="Arial" w:hAnsi="Arial" w:cs="Arial"/>
          <w:sz w:val="20"/>
          <w:szCs w:val="20"/>
        </w:rPr>
      </w:pPr>
      <w:r w:rsidRPr="00F37DCE">
        <w:rPr>
          <w:rFonts w:ascii="Arial" w:hAnsi="Arial" w:cs="Arial"/>
          <w:sz w:val="20"/>
          <w:szCs w:val="20"/>
        </w:rPr>
        <w:t>Траса</w:t>
      </w:r>
      <w:r w:rsidRPr="00F37DCE">
        <w:rPr>
          <w:rFonts w:ascii="Arial" w:hAnsi="Arial" w:cs="Arial"/>
          <w:spacing w:val="36"/>
          <w:sz w:val="20"/>
          <w:szCs w:val="20"/>
        </w:rPr>
        <w:t xml:space="preserve"> </w:t>
      </w:r>
      <w:r w:rsidRPr="00F37DCE">
        <w:rPr>
          <w:rFonts w:ascii="Arial" w:hAnsi="Arial" w:cs="Arial"/>
          <w:sz w:val="20"/>
          <w:szCs w:val="20"/>
        </w:rPr>
        <w:t>для</w:t>
      </w:r>
      <w:r w:rsidRPr="00F37DCE">
        <w:rPr>
          <w:rFonts w:ascii="Arial" w:hAnsi="Arial" w:cs="Arial"/>
          <w:spacing w:val="32"/>
          <w:sz w:val="20"/>
          <w:szCs w:val="20"/>
        </w:rPr>
        <w:t xml:space="preserve"> </w:t>
      </w:r>
      <w:r w:rsidRPr="00F37DCE">
        <w:rPr>
          <w:rFonts w:ascii="Arial" w:hAnsi="Arial" w:cs="Arial"/>
          <w:sz w:val="20"/>
          <w:szCs w:val="20"/>
        </w:rPr>
        <w:t>швидкісного</w:t>
      </w:r>
      <w:r w:rsidRPr="00F37DCE">
        <w:rPr>
          <w:rFonts w:ascii="Arial" w:hAnsi="Arial" w:cs="Arial"/>
          <w:spacing w:val="35"/>
          <w:sz w:val="20"/>
          <w:szCs w:val="20"/>
        </w:rPr>
        <w:t xml:space="preserve"> </w:t>
      </w:r>
      <w:r w:rsidRPr="00F37DCE">
        <w:rPr>
          <w:rFonts w:ascii="Arial" w:hAnsi="Arial" w:cs="Arial"/>
          <w:sz w:val="20"/>
          <w:szCs w:val="20"/>
        </w:rPr>
        <w:t>спуску</w:t>
      </w:r>
      <w:r w:rsidRPr="00F37DCE">
        <w:rPr>
          <w:rFonts w:ascii="Arial" w:hAnsi="Arial" w:cs="Arial"/>
          <w:spacing w:val="33"/>
          <w:sz w:val="20"/>
          <w:szCs w:val="20"/>
        </w:rPr>
        <w:t xml:space="preserve"> </w:t>
      </w:r>
      <w:r w:rsidRPr="00F37DCE">
        <w:rPr>
          <w:rFonts w:ascii="Arial" w:hAnsi="Arial" w:cs="Arial"/>
          <w:sz w:val="20"/>
          <w:szCs w:val="20"/>
        </w:rPr>
        <w:t>на</w:t>
      </w:r>
      <w:r w:rsidRPr="00F37DCE">
        <w:rPr>
          <w:rFonts w:ascii="Arial" w:hAnsi="Arial" w:cs="Arial"/>
          <w:spacing w:val="36"/>
          <w:sz w:val="20"/>
          <w:szCs w:val="20"/>
        </w:rPr>
        <w:t xml:space="preserve"> </w:t>
      </w:r>
      <w:r w:rsidRPr="00F37DCE">
        <w:rPr>
          <w:rFonts w:ascii="Arial" w:hAnsi="Arial" w:cs="Arial"/>
          <w:sz w:val="20"/>
          <w:szCs w:val="20"/>
        </w:rPr>
        <w:t>санях</w:t>
      </w:r>
      <w:r w:rsidRPr="00F37DCE">
        <w:rPr>
          <w:rFonts w:ascii="Arial" w:hAnsi="Arial" w:cs="Arial"/>
          <w:spacing w:val="35"/>
          <w:sz w:val="20"/>
          <w:szCs w:val="20"/>
        </w:rPr>
        <w:t xml:space="preserve"> </w:t>
      </w:r>
      <w:r w:rsidRPr="00F37DCE">
        <w:rPr>
          <w:rFonts w:ascii="Arial" w:hAnsi="Arial" w:cs="Arial"/>
          <w:sz w:val="20"/>
          <w:szCs w:val="20"/>
        </w:rPr>
        <w:t>повинна</w:t>
      </w:r>
      <w:r w:rsidRPr="00F37DCE">
        <w:rPr>
          <w:rFonts w:ascii="Arial" w:hAnsi="Arial" w:cs="Arial"/>
          <w:spacing w:val="35"/>
          <w:sz w:val="20"/>
          <w:szCs w:val="20"/>
        </w:rPr>
        <w:t xml:space="preserve"> </w:t>
      </w:r>
      <w:r w:rsidRPr="00F37DCE">
        <w:rPr>
          <w:rFonts w:ascii="Arial" w:hAnsi="Arial" w:cs="Arial"/>
          <w:sz w:val="20"/>
          <w:szCs w:val="20"/>
        </w:rPr>
        <w:t>проходити</w:t>
      </w:r>
      <w:r w:rsidRPr="00F37DCE">
        <w:rPr>
          <w:rFonts w:ascii="Arial" w:hAnsi="Arial" w:cs="Arial"/>
          <w:spacing w:val="35"/>
          <w:sz w:val="20"/>
          <w:szCs w:val="20"/>
        </w:rPr>
        <w:t xml:space="preserve"> </w:t>
      </w:r>
      <w:r w:rsidRPr="00F37DCE">
        <w:rPr>
          <w:rFonts w:ascii="Arial" w:hAnsi="Arial" w:cs="Arial"/>
          <w:sz w:val="20"/>
          <w:szCs w:val="20"/>
        </w:rPr>
        <w:t>по</w:t>
      </w:r>
      <w:r w:rsidRPr="00F37DCE">
        <w:rPr>
          <w:rFonts w:ascii="Arial" w:hAnsi="Arial" w:cs="Arial"/>
          <w:spacing w:val="35"/>
          <w:sz w:val="20"/>
          <w:szCs w:val="20"/>
        </w:rPr>
        <w:t xml:space="preserve"> </w:t>
      </w:r>
      <w:r w:rsidRPr="00F37DCE">
        <w:rPr>
          <w:rFonts w:ascii="Arial" w:hAnsi="Arial" w:cs="Arial"/>
          <w:sz w:val="20"/>
          <w:szCs w:val="20"/>
        </w:rPr>
        <w:t>північному</w:t>
      </w:r>
      <w:r w:rsidRPr="00F37DCE">
        <w:rPr>
          <w:rFonts w:ascii="Arial" w:hAnsi="Arial" w:cs="Arial"/>
          <w:spacing w:val="33"/>
          <w:sz w:val="20"/>
          <w:szCs w:val="20"/>
        </w:rPr>
        <w:t xml:space="preserve"> </w:t>
      </w:r>
      <w:r w:rsidRPr="00F37DCE">
        <w:rPr>
          <w:rFonts w:ascii="Arial" w:hAnsi="Arial" w:cs="Arial"/>
          <w:sz w:val="20"/>
          <w:szCs w:val="20"/>
        </w:rPr>
        <w:t>схилу,</w:t>
      </w:r>
      <w:r w:rsidRPr="00F37DCE">
        <w:rPr>
          <w:rFonts w:ascii="Arial" w:hAnsi="Arial" w:cs="Arial"/>
          <w:spacing w:val="35"/>
          <w:sz w:val="20"/>
          <w:szCs w:val="20"/>
        </w:rPr>
        <w:t xml:space="preserve"> </w:t>
      </w:r>
      <w:r w:rsidRPr="00F37DCE">
        <w:rPr>
          <w:rFonts w:ascii="Arial" w:hAnsi="Arial" w:cs="Arial"/>
          <w:sz w:val="20"/>
          <w:szCs w:val="20"/>
        </w:rPr>
        <w:t>бути зручною для технічного обслуговування і мати уклон 8-11 %.</w:t>
      </w:r>
    </w:p>
    <w:p w14:paraId="2A64E9BB"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Мінімальна</w:t>
      </w:r>
      <w:r w:rsidRPr="00F37DCE">
        <w:rPr>
          <w:rFonts w:ascii="Arial" w:hAnsi="Arial" w:cs="Arial"/>
          <w:spacing w:val="-7"/>
          <w:sz w:val="20"/>
          <w:szCs w:val="20"/>
        </w:rPr>
        <w:t xml:space="preserve"> </w:t>
      </w:r>
      <w:r w:rsidRPr="00F37DCE">
        <w:rPr>
          <w:rFonts w:ascii="Arial" w:hAnsi="Arial" w:cs="Arial"/>
          <w:sz w:val="20"/>
          <w:szCs w:val="20"/>
        </w:rPr>
        <w:t>довжина</w:t>
      </w:r>
      <w:r w:rsidRPr="00F37DCE">
        <w:rPr>
          <w:rFonts w:ascii="Arial" w:hAnsi="Arial" w:cs="Arial"/>
          <w:spacing w:val="-3"/>
          <w:sz w:val="20"/>
          <w:szCs w:val="20"/>
        </w:rPr>
        <w:t xml:space="preserve"> </w:t>
      </w:r>
      <w:r w:rsidRPr="00F37DCE">
        <w:rPr>
          <w:rFonts w:ascii="Arial" w:hAnsi="Arial" w:cs="Arial"/>
          <w:sz w:val="20"/>
          <w:szCs w:val="20"/>
        </w:rPr>
        <w:t>траси</w:t>
      </w:r>
      <w:r w:rsidRPr="00F37DCE">
        <w:rPr>
          <w:rFonts w:ascii="Arial" w:hAnsi="Arial" w:cs="Arial"/>
          <w:spacing w:val="-4"/>
          <w:sz w:val="20"/>
          <w:szCs w:val="20"/>
        </w:rPr>
        <w:t xml:space="preserve"> </w:t>
      </w:r>
      <w:r w:rsidRPr="00F37DCE">
        <w:rPr>
          <w:rFonts w:ascii="Arial" w:hAnsi="Arial" w:cs="Arial"/>
          <w:sz w:val="20"/>
          <w:szCs w:val="20"/>
        </w:rPr>
        <w:t>від</w:t>
      </w:r>
      <w:r w:rsidRPr="00F37DCE">
        <w:rPr>
          <w:rFonts w:ascii="Arial" w:hAnsi="Arial" w:cs="Arial"/>
          <w:spacing w:val="-2"/>
          <w:sz w:val="20"/>
          <w:szCs w:val="20"/>
        </w:rPr>
        <w:t xml:space="preserve"> </w:t>
      </w:r>
      <w:r w:rsidRPr="00F37DCE">
        <w:rPr>
          <w:rFonts w:ascii="Arial" w:hAnsi="Arial" w:cs="Arial"/>
          <w:sz w:val="20"/>
          <w:szCs w:val="20"/>
        </w:rPr>
        <w:t>старту</w:t>
      </w:r>
      <w:r w:rsidRPr="00F37DCE">
        <w:rPr>
          <w:rFonts w:ascii="Arial" w:hAnsi="Arial" w:cs="Arial"/>
          <w:spacing w:val="-6"/>
          <w:sz w:val="20"/>
          <w:szCs w:val="20"/>
        </w:rPr>
        <w:t xml:space="preserve"> </w:t>
      </w:r>
      <w:r w:rsidRPr="00F37DCE">
        <w:rPr>
          <w:rFonts w:ascii="Arial" w:hAnsi="Arial" w:cs="Arial"/>
          <w:sz w:val="20"/>
          <w:szCs w:val="20"/>
        </w:rPr>
        <w:t>до</w:t>
      </w:r>
      <w:r w:rsidRPr="00F37DCE">
        <w:rPr>
          <w:rFonts w:ascii="Arial" w:hAnsi="Arial" w:cs="Arial"/>
          <w:spacing w:val="-5"/>
          <w:sz w:val="20"/>
          <w:szCs w:val="20"/>
        </w:rPr>
        <w:t xml:space="preserve"> </w:t>
      </w:r>
      <w:r w:rsidRPr="00F37DCE">
        <w:rPr>
          <w:rFonts w:ascii="Arial" w:hAnsi="Arial" w:cs="Arial"/>
          <w:sz w:val="20"/>
          <w:szCs w:val="20"/>
        </w:rPr>
        <w:t>фінішу</w:t>
      </w:r>
      <w:r w:rsidRPr="00F37DCE">
        <w:rPr>
          <w:rFonts w:ascii="Arial" w:hAnsi="Arial" w:cs="Arial"/>
          <w:spacing w:val="-6"/>
          <w:sz w:val="20"/>
          <w:szCs w:val="20"/>
        </w:rPr>
        <w:t xml:space="preserve"> </w:t>
      </w:r>
      <w:r w:rsidRPr="00F37DCE">
        <w:rPr>
          <w:rFonts w:ascii="Arial" w:hAnsi="Arial" w:cs="Arial"/>
          <w:sz w:val="20"/>
          <w:szCs w:val="20"/>
        </w:rPr>
        <w:t>повинна</w:t>
      </w:r>
      <w:r w:rsidRPr="00F37DCE">
        <w:rPr>
          <w:rFonts w:ascii="Arial" w:hAnsi="Arial" w:cs="Arial"/>
          <w:spacing w:val="-3"/>
          <w:sz w:val="20"/>
          <w:szCs w:val="20"/>
        </w:rPr>
        <w:t xml:space="preserve"> </w:t>
      </w:r>
      <w:r w:rsidRPr="00F37DCE">
        <w:rPr>
          <w:rFonts w:ascii="Arial" w:hAnsi="Arial" w:cs="Arial"/>
          <w:sz w:val="20"/>
          <w:szCs w:val="20"/>
        </w:rPr>
        <w:t>складати</w:t>
      </w:r>
      <w:r w:rsidRPr="00F37DCE">
        <w:rPr>
          <w:rFonts w:ascii="Arial" w:hAnsi="Arial" w:cs="Arial"/>
          <w:spacing w:val="-3"/>
          <w:sz w:val="20"/>
          <w:szCs w:val="20"/>
        </w:rPr>
        <w:t xml:space="preserve"> </w:t>
      </w:r>
      <w:r w:rsidRPr="00F37DCE">
        <w:rPr>
          <w:rFonts w:ascii="Arial" w:hAnsi="Arial" w:cs="Arial"/>
          <w:sz w:val="20"/>
          <w:szCs w:val="20"/>
        </w:rPr>
        <w:t>не</w:t>
      </w:r>
      <w:r w:rsidRPr="00F37DCE">
        <w:rPr>
          <w:rFonts w:ascii="Arial" w:hAnsi="Arial" w:cs="Arial"/>
          <w:spacing w:val="-3"/>
          <w:sz w:val="20"/>
          <w:szCs w:val="20"/>
        </w:rPr>
        <w:t xml:space="preserve"> </w:t>
      </w:r>
      <w:r w:rsidRPr="00F37DCE">
        <w:rPr>
          <w:rFonts w:ascii="Arial" w:hAnsi="Arial" w:cs="Arial"/>
          <w:sz w:val="20"/>
          <w:szCs w:val="20"/>
        </w:rPr>
        <w:t>менше</w:t>
      </w:r>
      <w:r w:rsidRPr="00F37DCE">
        <w:rPr>
          <w:rFonts w:ascii="Arial" w:hAnsi="Arial" w:cs="Arial"/>
          <w:spacing w:val="-5"/>
          <w:sz w:val="20"/>
          <w:szCs w:val="20"/>
        </w:rPr>
        <w:t xml:space="preserve"> </w:t>
      </w:r>
      <w:r w:rsidRPr="00F37DCE">
        <w:rPr>
          <w:rFonts w:ascii="Arial" w:hAnsi="Arial" w:cs="Arial"/>
          <w:sz w:val="20"/>
          <w:szCs w:val="20"/>
        </w:rPr>
        <w:t>700</w:t>
      </w:r>
      <w:r w:rsidRPr="00F37DCE">
        <w:rPr>
          <w:rFonts w:ascii="Arial" w:hAnsi="Arial" w:cs="Arial"/>
          <w:spacing w:val="-2"/>
          <w:sz w:val="20"/>
          <w:szCs w:val="20"/>
        </w:rPr>
        <w:t xml:space="preserve"> </w:t>
      </w:r>
      <w:r w:rsidRPr="00F37DCE">
        <w:rPr>
          <w:rFonts w:ascii="Arial" w:hAnsi="Arial" w:cs="Arial"/>
          <w:spacing w:val="-5"/>
          <w:sz w:val="20"/>
          <w:szCs w:val="20"/>
        </w:rPr>
        <w:t>м.</w:t>
      </w:r>
    </w:p>
    <w:p w14:paraId="291E5FF5" w14:textId="77777777" w:rsidR="00A76B49" w:rsidRPr="00F37DCE" w:rsidRDefault="002455BA" w:rsidP="009B5F49">
      <w:pPr>
        <w:pStyle w:val="6"/>
        <w:spacing w:line="288" w:lineRule="auto"/>
        <w:ind w:left="0" w:firstLine="709"/>
        <w:jc w:val="both"/>
        <w:rPr>
          <w:rFonts w:ascii="Arial" w:hAnsi="Arial" w:cs="Arial"/>
          <w:sz w:val="20"/>
          <w:szCs w:val="20"/>
        </w:rPr>
      </w:pPr>
      <w:bookmarkStart w:id="14" w:name="_TOC_250030"/>
      <w:r w:rsidRPr="00F37DCE">
        <w:rPr>
          <w:rFonts w:ascii="Arial" w:hAnsi="Arial" w:cs="Arial"/>
          <w:sz w:val="20"/>
          <w:szCs w:val="20"/>
        </w:rPr>
        <w:t>Веслувальні</w:t>
      </w:r>
      <w:r w:rsidRPr="00F37DCE">
        <w:rPr>
          <w:rFonts w:ascii="Arial" w:hAnsi="Arial" w:cs="Arial"/>
          <w:spacing w:val="-10"/>
          <w:sz w:val="20"/>
          <w:szCs w:val="20"/>
        </w:rPr>
        <w:t xml:space="preserve"> </w:t>
      </w:r>
      <w:bookmarkEnd w:id="14"/>
      <w:r w:rsidRPr="00F37DCE">
        <w:rPr>
          <w:rFonts w:ascii="Arial" w:hAnsi="Arial" w:cs="Arial"/>
          <w:spacing w:val="-4"/>
          <w:sz w:val="20"/>
          <w:szCs w:val="20"/>
        </w:rPr>
        <w:t>бази</w:t>
      </w:r>
    </w:p>
    <w:p w14:paraId="0D54108D" w14:textId="77777777" w:rsidR="00A76B49" w:rsidRPr="00F37DCE" w:rsidRDefault="002455BA" w:rsidP="00355E6D">
      <w:pPr>
        <w:pStyle w:val="a5"/>
        <w:numPr>
          <w:ilvl w:val="1"/>
          <w:numId w:val="33"/>
        </w:numPr>
        <w:tabs>
          <w:tab w:val="left" w:pos="1148"/>
        </w:tabs>
        <w:spacing w:line="288" w:lineRule="auto"/>
        <w:ind w:left="0" w:firstLine="709"/>
        <w:rPr>
          <w:rFonts w:ascii="Arial" w:hAnsi="Arial" w:cs="Arial"/>
          <w:sz w:val="20"/>
          <w:szCs w:val="20"/>
        </w:rPr>
      </w:pPr>
      <w:r w:rsidRPr="00F37DCE">
        <w:rPr>
          <w:rFonts w:ascii="Arial" w:hAnsi="Arial" w:cs="Arial"/>
          <w:sz w:val="20"/>
          <w:szCs w:val="20"/>
        </w:rPr>
        <w:t>Як тренувальні акваторії допускається використовувати природні водойми вільної кон-фігурації</w:t>
      </w:r>
      <w:r w:rsidRPr="00F37DCE">
        <w:rPr>
          <w:rFonts w:ascii="Arial" w:hAnsi="Arial" w:cs="Arial"/>
          <w:spacing w:val="-11"/>
          <w:sz w:val="20"/>
          <w:szCs w:val="20"/>
        </w:rPr>
        <w:t xml:space="preserve"> </w:t>
      </w:r>
      <w:r w:rsidRPr="00F37DCE">
        <w:rPr>
          <w:rFonts w:ascii="Arial" w:hAnsi="Arial" w:cs="Arial"/>
          <w:sz w:val="20"/>
          <w:szCs w:val="20"/>
        </w:rPr>
        <w:t>з</w:t>
      </w:r>
      <w:r w:rsidRPr="00F37DCE">
        <w:rPr>
          <w:rFonts w:ascii="Arial" w:hAnsi="Arial" w:cs="Arial"/>
          <w:spacing w:val="-13"/>
          <w:sz w:val="20"/>
          <w:szCs w:val="20"/>
        </w:rPr>
        <w:t xml:space="preserve"> </w:t>
      </w:r>
      <w:r w:rsidRPr="00F37DCE">
        <w:rPr>
          <w:rFonts w:ascii="Arial" w:hAnsi="Arial" w:cs="Arial"/>
          <w:sz w:val="20"/>
          <w:szCs w:val="20"/>
        </w:rPr>
        <w:t>тренувальними</w:t>
      </w:r>
      <w:r w:rsidRPr="00F37DCE">
        <w:rPr>
          <w:rFonts w:ascii="Arial" w:hAnsi="Arial" w:cs="Arial"/>
          <w:spacing w:val="-12"/>
          <w:sz w:val="20"/>
          <w:szCs w:val="20"/>
        </w:rPr>
        <w:t xml:space="preserve"> </w:t>
      </w:r>
      <w:r w:rsidRPr="00F37DCE">
        <w:rPr>
          <w:rFonts w:ascii="Arial" w:hAnsi="Arial" w:cs="Arial"/>
          <w:sz w:val="20"/>
          <w:szCs w:val="20"/>
        </w:rPr>
        <w:t>трасами,</w:t>
      </w:r>
      <w:r w:rsidRPr="00F37DCE">
        <w:rPr>
          <w:rFonts w:ascii="Arial" w:hAnsi="Arial" w:cs="Arial"/>
          <w:spacing w:val="-12"/>
          <w:sz w:val="20"/>
          <w:szCs w:val="20"/>
        </w:rPr>
        <w:t xml:space="preserve"> </w:t>
      </w:r>
      <w:r w:rsidRPr="00F37DCE">
        <w:rPr>
          <w:rFonts w:ascii="Arial" w:hAnsi="Arial" w:cs="Arial"/>
          <w:sz w:val="20"/>
          <w:szCs w:val="20"/>
        </w:rPr>
        <w:t>що</w:t>
      </w:r>
      <w:r w:rsidRPr="00F37DCE">
        <w:rPr>
          <w:rFonts w:ascii="Arial" w:hAnsi="Arial" w:cs="Arial"/>
          <w:spacing w:val="-12"/>
          <w:sz w:val="20"/>
          <w:szCs w:val="20"/>
        </w:rPr>
        <w:t xml:space="preserve"> </w:t>
      </w:r>
      <w:r w:rsidRPr="00F37DCE">
        <w:rPr>
          <w:rFonts w:ascii="Arial" w:hAnsi="Arial" w:cs="Arial"/>
          <w:sz w:val="20"/>
          <w:szCs w:val="20"/>
        </w:rPr>
        <w:t>складаються</w:t>
      </w:r>
      <w:r w:rsidRPr="00F37DCE">
        <w:rPr>
          <w:rFonts w:ascii="Arial" w:hAnsi="Arial" w:cs="Arial"/>
          <w:spacing w:val="-13"/>
          <w:sz w:val="20"/>
          <w:szCs w:val="20"/>
        </w:rPr>
        <w:t xml:space="preserve"> </w:t>
      </w:r>
      <w:r w:rsidRPr="00F37DCE">
        <w:rPr>
          <w:rFonts w:ascii="Arial" w:hAnsi="Arial" w:cs="Arial"/>
          <w:sz w:val="20"/>
          <w:szCs w:val="20"/>
        </w:rPr>
        <w:t>з</w:t>
      </w:r>
      <w:r w:rsidRPr="00F37DCE">
        <w:rPr>
          <w:rFonts w:ascii="Arial" w:hAnsi="Arial" w:cs="Arial"/>
          <w:spacing w:val="-13"/>
          <w:sz w:val="20"/>
          <w:szCs w:val="20"/>
        </w:rPr>
        <w:t xml:space="preserve"> </w:t>
      </w:r>
      <w:r w:rsidRPr="00F37DCE">
        <w:rPr>
          <w:rFonts w:ascii="Arial" w:hAnsi="Arial" w:cs="Arial"/>
          <w:sz w:val="20"/>
          <w:szCs w:val="20"/>
        </w:rPr>
        <w:t>прямих</w:t>
      </w:r>
      <w:r w:rsidRPr="00F37DCE">
        <w:rPr>
          <w:rFonts w:ascii="Arial" w:hAnsi="Arial" w:cs="Arial"/>
          <w:spacing w:val="-12"/>
          <w:sz w:val="20"/>
          <w:szCs w:val="20"/>
        </w:rPr>
        <w:t xml:space="preserve"> </w:t>
      </w:r>
      <w:r w:rsidRPr="00F37DCE">
        <w:rPr>
          <w:rFonts w:ascii="Arial" w:hAnsi="Arial" w:cs="Arial"/>
          <w:sz w:val="20"/>
          <w:szCs w:val="20"/>
        </w:rPr>
        <w:t>ділянок</w:t>
      </w:r>
      <w:r w:rsidRPr="00F37DCE">
        <w:rPr>
          <w:rFonts w:ascii="Arial" w:hAnsi="Arial" w:cs="Arial"/>
          <w:spacing w:val="-11"/>
          <w:sz w:val="20"/>
          <w:szCs w:val="20"/>
        </w:rPr>
        <w:t xml:space="preserve"> </w:t>
      </w:r>
      <w:r w:rsidRPr="00F37DCE">
        <w:rPr>
          <w:rFonts w:ascii="Arial" w:hAnsi="Arial" w:cs="Arial"/>
          <w:sz w:val="20"/>
          <w:szCs w:val="20"/>
        </w:rPr>
        <w:t>шляху</w:t>
      </w:r>
      <w:r w:rsidRPr="00F37DCE">
        <w:rPr>
          <w:rFonts w:ascii="Arial" w:hAnsi="Arial" w:cs="Arial"/>
          <w:spacing w:val="-14"/>
          <w:sz w:val="20"/>
          <w:szCs w:val="20"/>
        </w:rPr>
        <w:t xml:space="preserve"> </w:t>
      </w:r>
      <w:r w:rsidRPr="00F37DCE">
        <w:rPr>
          <w:rFonts w:ascii="Arial" w:hAnsi="Arial" w:cs="Arial"/>
          <w:sz w:val="20"/>
          <w:szCs w:val="20"/>
        </w:rPr>
        <w:t>завдовжки</w:t>
      </w:r>
      <w:r w:rsidRPr="00F37DCE">
        <w:rPr>
          <w:rFonts w:ascii="Arial" w:hAnsi="Arial" w:cs="Arial"/>
          <w:spacing w:val="-11"/>
          <w:sz w:val="20"/>
          <w:szCs w:val="20"/>
        </w:rPr>
        <w:t xml:space="preserve"> </w:t>
      </w:r>
      <w:r w:rsidRPr="00F37DCE">
        <w:rPr>
          <w:rFonts w:ascii="Arial" w:hAnsi="Arial" w:cs="Arial"/>
          <w:sz w:val="20"/>
          <w:szCs w:val="20"/>
        </w:rPr>
        <w:t>не</w:t>
      </w:r>
      <w:r w:rsidRPr="00F37DCE">
        <w:rPr>
          <w:rFonts w:ascii="Arial" w:hAnsi="Arial" w:cs="Arial"/>
          <w:spacing w:val="-11"/>
          <w:sz w:val="20"/>
          <w:szCs w:val="20"/>
        </w:rPr>
        <w:t xml:space="preserve"> </w:t>
      </w:r>
      <w:r w:rsidRPr="00F37DCE">
        <w:rPr>
          <w:rFonts w:ascii="Arial" w:hAnsi="Arial" w:cs="Arial"/>
          <w:sz w:val="20"/>
          <w:szCs w:val="20"/>
        </w:rPr>
        <w:t>менше</w:t>
      </w:r>
      <w:r w:rsidRPr="00F37DCE">
        <w:rPr>
          <w:rFonts w:ascii="Arial" w:hAnsi="Arial" w:cs="Arial"/>
          <w:spacing w:val="-11"/>
          <w:sz w:val="20"/>
          <w:szCs w:val="20"/>
        </w:rPr>
        <w:t xml:space="preserve"> </w:t>
      </w:r>
      <w:r w:rsidRPr="00F37DCE">
        <w:rPr>
          <w:rFonts w:ascii="Arial" w:hAnsi="Arial" w:cs="Arial"/>
          <w:sz w:val="20"/>
          <w:szCs w:val="20"/>
        </w:rPr>
        <w:t>200-300 м для</w:t>
      </w:r>
      <w:r w:rsidRPr="00F37DCE">
        <w:rPr>
          <w:rFonts w:ascii="Arial" w:hAnsi="Arial" w:cs="Arial"/>
          <w:spacing w:val="-1"/>
          <w:sz w:val="20"/>
          <w:szCs w:val="20"/>
        </w:rPr>
        <w:t xml:space="preserve"> </w:t>
      </w:r>
      <w:r w:rsidRPr="00F37DCE">
        <w:rPr>
          <w:rFonts w:ascii="Arial" w:hAnsi="Arial" w:cs="Arial"/>
          <w:sz w:val="20"/>
          <w:szCs w:val="20"/>
        </w:rPr>
        <w:t>академічного веслування</w:t>
      </w:r>
      <w:r w:rsidRPr="00F37DCE">
        <w:rPr>
          <w:rFonts w:ascii="Arial" w:hAnsi="Arial" w:cs="Arial"/>
          <w:spacing w:val="-1"/>
          <w:sz w:val="20"/>
          <w:szCs w:val="20"/>
        </w:rPr>
        <w:t xml:space="preserve"> </w:t>
      </w:r>
      <w:r w:rsidRPr="00F37DCE">
        <w:rPr>
          <w:rFonts w:ascii="Arial" w:hAnsi="Arial" w:cs="Arial"/>
          <w:sz w:val="20"/>
          <w:szCs w:val="20"/>
        </w:rPr>
        <w:t>і 100-150 м -</w:t>
      </w:r>
      <w:r w:rsidRPr="00F37DCE">
        <w:rPr>
          <w:rFonts w:ascii="Arial" w:hAnsi="Arial" w:cs="Arial"/>
          <w:spacing w:val="-3"/>
          <w:sz w:val="20"/>
          <w:szCs w:val="20"/>
        </w:rPr>
        <w:t xml:space="preserve"> </w:t>
      </w:r>
      <w:r w:rsidRPr="00F37DCE">
        <w:rPr>
          <w:rFonts w:ascii="Arial" w:hAnsi="Arial" w:cs="Arial"/>
          <w:sz w:val="20"/>
          <w:szCs w:val="20"/>
        </w:rPr>
        <w:t>для</w:t>
      </w:r>
      <w:r w:rsidRPr="00F37DCE">
        <w:rPr>
          <w:rFonts w:ascii="Arial" w:hAnsi="Arial" w:cs="Arial"/>
          <w:spacing w:val="-1"/>
          <w:sz w:val="20"/>
          <w:szCs w:val="20"/>
        </w:rPr>
        <w:t xml:space="preserve"> </w:t>
      </w:r>
      <w:r w:rsidRPr="00F37DCE">
        <w:rPr>
          <w:rFonts w:ascii="Arial" w:hAnsi="Arial" w:cs="Arial"/>
          <w:sz w:val="20"/>
          <w:szCs w:val="20"/>
        </w:rPr>
        <w:t>байдарок і</w:t>
      </w:r>
      <w:r w:rsidRPr="00F37DCE">
        <w:rPr>
          <w:rFonts w:ascii="Arial" w:hAnsi="Arial" w:cs="Arial"/>
          <w:spacing w:val="-1"/>
          <w:sz w:val="20"/>
          <w:szCs w:val="20"/>
        </w:rPr>
        <w:t xml:space="preserve"> </w:t>
      </w:r>
      <w:r w:rsidRPr="00F37DCE">
        <w:rPr>
          <w:rFonts w:ascii="Arial" w:hAnsi="Arial" w:cs="Arial"/>
          <w:sz w:val="20"/>
          <w:szCs w:val="20"/>
        </w:rPr>
        <w:t>каное, і криволінійних ділянок траси, що їх зв'язують, з радіусом повороту не менше 1000 м для академічних суден і 100 м - для суден безкочетового веслування.</w:t>
      </w:r>
    </w:p>
    <w:p w14:paraId="6D0B9CD4"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Для тренування спортсменів вищих спортивних розрядів розміри і конфігурація акваторії повинні бути розраховані на безперервний рух екіпажів впродовж 10 км і більше.</w:t>
      </w:r>
    </w:p>
    <w:p w14:paraId="718C6647" w14:textId="77777777" w:rsidR="00A76B49" w:rsidRPr="00F37DCE" w:rsidRDefault="002455BA" w:rsidP="00355E6D">
      <w:pPr>
        <w:pStyle w:val="a5"/>
        <w:numPr>
          <w:ilvl w:val="1"/>
          <w:numId w:val="33"/>
        </w:numPr>
        <w:tabs>
          <w:tab w:val="left" w:pos="1157"/>
        </w:tabs>
        <w:spacing w:line="288" w:lineRule="auto"/>
        <w:ind w:left="0" w:firstLine="709"/>
        <w:rPr>
          <w:rFonts w:ascii="Arial" w:hAnsi="Arial" w:cs="Arial"/>
          <w:sz w:val="20"/>
          <w:szCs w:val="20"/>
        </w:rPr>
      </w:pPr>
      <w:r w:rsidRPr="00F37DCE">
        <w:rPr>
          <w:rFonts w:ascii="Arial" w:hAnsi="Arial" w:cs="Arial"/>
          <w:sz w:val="20"/>
          <w:szCs w:val="20"/>
        </w:rPr>
        <w:t>Розміщення споруд для веслувального спорту не допускається з підвітряного боку по відношенню до промислових і сільськогосподарських підприємств, які є джерелом виділення у навколишнє</w:t>
      </w:r>
      <w:r w:rsidRPr="00F37DCE">
        <w:rPr>
          <w:rFonts w:ascii="Arial" w:hAnsi="Arial" w:cs="Arial"/>
          <w:spacing w:val="-7"/>
          <w:sz w:val="20"/>
          <w:szCs w:val="20"/>
        </w:rPr>
        <w:t xml:space="preserve"> </w:t>
      </w:r>
      <w:r w:rsidRPr="00F37DCE">
        <w:rPr>
          <w:rFonts w:ascii="Arial" w:hAnsi="Arial" w:cs="Arial"/>
          <w:sz w:val="20"/>
          <w:szCs w:val="20"/>
        </w:rPr>
        <w:t>природне</w:t>
      </w:r>
      <w:r w:rsidRPr="00F37DCE">
        <w:rPr>
          <w:rFonts w:ascii="Arial" w:hAnsi="Arial" w:cs="Arial"/>
          <w:spacing w:val="-5"/>
          <w:sz w:val="20"/>
          <w:szCs w:val="20"/>
        </w:rPr>
        <w:t xml:space="preserve"> </w:t>
      </w:r>
      <w:r w:rsidRPr="00F37DCE">
        <w:rPr>
          <w:rFonts w:ascii="Arial" w:hAnsi="Arial" w:cs="Arial"/>
          <w:sz w:val="20"/>
          <w:szCs w:val="20"/>
        </w:rPr>
        <w:t>середовище</w:t>
      </w:r>
      <w:r w:rsidRPr="00F37DCE">
        <w:rPr>
          <w:rFonts w:ascii="Arial" w:hAnsi="Arial" w:cs="Arial"/>
          <w:spacing w:val="-8"/>
          <w:sz w:val="20"/>
          <w:szCs w:val="20"/>
        </w:rPr>
        <w:t xml:space="preserve"> </w:t>
      </w:r>
      <w:r w:rsidRPr="00F37DCE">
        <w:rPr>
          <w:rFonts w:ascii="Arial" w:hAnsi="Arial" w:cs="Arial"/>
          <w:sz w:val="20"/>
          <w:szCs w:val="20"/>
        </w:rPr>
        <w:t>шкідливих</w:t>
      </w:r>
      <w:r w:rsidRPr="00F37DCE">
        <w:rPr>
          <w:rFonts w:ascii="Arial" w:hAnsi="Arial" w:cs="Arial"/>
          <w:spacing w:val="-6"/>
          <w:sz w:val="20"/>
          <w:szCs w:val="20"/>
        </w:rPr>
        <w:t xml:space="preserve"> </w:t>
      </w:r>
      <w:r w:rsidRPr="00F37DCE">
        <w:rPr>
          <w:rFonts w:ascii="Arial" w:hAnsi="Arial" w:cs="Arial"/>
          <w:sz w:val="20"/>
          <w:szCs w:val="20"/>
        </w:rPr>
        <w:t>речовин</w:t>
      </w:r>
      <w:r w:rsidRPr="00F37DCE">
        <w:rPr>
          <w:rFonts w:ascii="Arial" w:hAnsi="Arial" w:cs="Arial"/>
          <w:spacing w:val="-6"/>
          <w:sz w:val="20"/>
          <w:szCs w:val="20"/>
        </w:rPr>
        <w:t xml:space="preserve"> </w:t>
      </w:r>
      <w:r w:rsidRPr="00F37DCE">
        <w:rPr>
          <w:rFonts w:ascii="Arial" w:hAnsi="Arial" w:cs="Arial"/>
          <w:sz w:val="20"/>
          <w:szCs w:val="20"/>
        </w:rPr>
        <w:t>або</w:t>
      </w:r>
      <w:r w:rsidRPr="00F37DCE">
        <w:rPr>
          <w:rFonts w:ascii="Arial" w:hAnsi="Arial" w:cs="Arial"/>
          <w:spacing w:val="-6"/>
          <w:sz w:val="20"/>
          <w:szCs w:val="20"/>
        </w:rPr>
        <w:t xml:space="preserve"> </w:t>
      </w:r>
      <w:r w:rsidRPr="00F37DCE">
        <w:rPr>
          <w:rFonts w:ascii="Arial" w:hAnsi="Arial" w:cs="Arial"/>
          <w:sz w:val="20"/>
          <w:szCs w:val="20"/>
        </w:rPr>
        <w:t>речовин,</w:t>
      </w:r>
      <w:r w:rsidRPr="00F37DCE">
        <w:rPr>
          <w:rFonts w:ascii="Arial" w:hAnsi="Arial" w:cs="Arial"/>
          <w:spacing w:val="-6"/>
          <w:sz w:val="20"/>
          <w:szCs w:val="20"/>
        </w:rPr>
        <w:t xml:space="preserve"> </w:t>
      </w:r>
      <w:r w:rsidRPr="00F37DCE">
        <w:rPr>
          <w:rFonts w:ascii="Arial" w:hAnsi="Arial" w:cs="Arial"/>
          <w:sz w:val="20"/>
          <w:szCs w:val="20"/>
        </w:rPr>
        <w:t>що</w:t>
      </w:r>
      <w:r w:rsidRPr="00F37DCE">
        <w:rPr>
          <w:rFonts w:ascii="Arial" w:hAnsi="Arial" w:cs="Arial"/>
          <w:spacing w:val="-6"/>
          <w:sz w:val="20"/>
          <w:szCs w:val="20"/>
        </w:rPr>
        <w:t xml:space="preserve"> </w:t>
      </w:r>
      <w:r w:rsidRPr="00F37DCE">
        <w:rPr>
          <w:rFonts w:ascii="Arial" w:hAnsi="Arial" w:cs="Arial"/>
          <w:sz w:val="20"/>
          <w:szCs w:val="20"/>
        </w:rPr>
        <w:t>мають</w:t>
      </w:r>
      <w:r w:rsidRPr="00F37DCE">
        <w:rPr>
          <w:rFonts w:ascii="Arial" w:hAnsi="Arial" w:cs="Arial"/>
          <w:spacing w:val="-6"/>
          <w:sz w:val="20"/>
          <w:szCs w:val="20"/>
        </w:rPr>
        <w:t xml:space="preserve"> </w:t>
      </w:r>
      <w:r w:rsidRPr="00F37DCE">
        <w:rPr>
          <w:rFonts w:ascii="Arial" w:hAnsi="Arial" w:cs="Arial"/>
          <w:sz w:val="20"/>
          <w:szCs w:val="20"/>
        </w:rPr>
        <w:t>сильний</w:t>
      </w:r>
      <w:r w:rsidRPr="00F37DCE">
        <w:rPr>
          <w:rFonts w:ascii="Arial" w:hAnsi="Arial" w:cs="Arial"/>
          <w:spacing w:val="-6"/>
          <w:sz w:val="20"/>
          <w:szCs w:val="20"/>
        </w:rPr>
        <w:t xml:space="preserve"> </w:t>
      </w:r>
      <w:r w:rsidRPr="00F37DCE">
        <w:rPr>
          <w:rFonts w:ascii="Arial" w:hAnsi="Arial" w:cs="Arial"/>
          <w:sz w:val="20"/>
          <w:szCs w:val="20"/>
        </w:rPr>
        <w:t>запах,</w:t>
      </w:r>
      <w:r w:rsidRPr="00F37DCE">
        <w:rPr>
          <w:rFonts w:ascii="Arial" w:hAnsi="Arial" w:cs="Arial"/>
          <w:spacing w:val="-6"/>
          <w:sz w:val="20"/>
          <w:szCs w:val="20"/>
        </w:rPr>
        <w:t xml:space="preserve"> </w:t>
      </w:r>
      <w:r w:rsidRPr="00F37DCE">
        <w:rPr>
          <w:rFonts w:ascii="Arial" w:hAnsi="Arial" w:cs="Arial"/>
          <w:sz w:val="20"/>
          <w:szCs w:val="20"/>
        </w:rPr>
        <w:t>а</w:t>
      </w:r>
      <w:r w:rsidRPr="00F37DCE">
        <w:rPr>
          <w:rFonts w:ascii="Arial" w:hAnsi="Arial" w:cs="Arial"/>
          <w:spacing w:val="-5"/>
          <w:sz w:val="20"/>
          <w:szCs w:val="20"/>
        </w:rPr>
        <w:t xml:space="preserve"> </w:t>
      </w:r>
      <w:r w:rsidRPr="00F37DCE">
        <w:rPr>
          <w:rFonts w:ascii="Arial" w:hAnsi="Arial" w:cs="Arial"/>
          <w:sz w:val="20"/>
          <w:szCs w:val="20"/>
        </w:rPr>
        <w:t>також біля нижньої течії ріки внаслідок забруднення води ріки шкідливими речовинами.</w:t>
      </w:r>
    </w:p>
    <w:p w14:paraId="323C95F9" w14:textId="77777777" w:rsidR="00A76B49" w:rsidRPr="00F37DCE" w:rsidRDefault="002455BA" w:rsidP="00355E6D">
      <w:pPr>
        <w:pStyle w:val="a5"/>
        <w:numPr>
          <w:ilvl w:val="1"/>
          <w:numId w:val="33"/>
        </w:numPr>
        <w:tabs>
          <w:tab w:val="left" w:pos="1152"/>
        </w:tabs>
        <w:spacing w:line="288" w:lineRule="auto"/>
        <w:ind w:left="0" w:firstLine="709"/>
        <w:rPr>
          <w:rFonts w:ascii="Arial" w:hAnsi="Arial" w:cs="Arial"/>
          <w:sz w:val="20"/>
          <w:szCs w:val="20"/>
        </w:rPr>
      </w:pPr>
      <w:r w:rsidRPr="00F37DCE">
        <w:rPr>
          <w:rFonts w:ascii="Arial" w:hAnsi="Arial" w:cs="Arial"/>
          <w:sz w:val="20"/>
          <w:szCs w:val="20"/>
        </w:rPr>
        <w:t>Довжина дистанції для змагань з веслування повинна відповідати вимогам спортивної класифікації. Дистанції повинні бути прямими (без поворотів і вигинів). Після лінії фінішу повинне залишатися не менше ніж 100 м вільної води.</w:t>
      </w:r>
    </w:p>
    <w:p w14:paraId="595245C0" w14:textId="77777777" w:rsidR="00A76B49" w:rsidRPr="00F37DCE" w:rsidRDefault="002455BA" w:rsidP="00355E6D">
      <w:pPr>
        <w:pStyle w:val="a5"/>
        <w:numPr>
          <w:ilvl w:val="1"/>
          <w:numId w:val="33"/>
        </w:numPr>
        <w:tabs>
          <w:tab w:val="left" w:pos="1101"/>
        </w:tabs>
        <w:spacing w:line="288" w:lineRule="auto"/>
        <w:ind w:left="0" w:firstLine="709"/>
        <w:rPr>
          <w:rFonts w:ascii="Arial" w:hAnsi="Arial" w:cs="Arial"/>
          <w:sz w:val="20"/>
          <w:szCs w:val="20"/>
        </w:rPr>
      </w:pPr>
      <w:r w:rsidRPr="00F37DCE">
        <w:rPr>
          <w:rFonts w:ascii="Arial" w:hAnsi="Arial" w:cs="Arial"/>
          <w:sz w:val="20"/>
          <w:szCs w:val="20"/>
        </w:rPr>
        <w:t>Між</w:t>
      </w:r>
      <w:r w:rsidRPr="00F37DCE">
        <w:rPr>
          <w:rFonts w:ascii="Arial" w:hAnsi="Arial" w:cs="Arial"/>
          <w:spacing w:val="-8"/>
          <w:sz w:val="20"/>
          <w:szCs w:val="20"/>
        </w:rPr>
        <w:t xml:space="preserve"> </w:t>
      </w:r>
      <w:r w:rsidRPr="00F37DCE">
        <w:rPr>
          <w:rFonts w:ascii="Arial" w:hAnsi="Arial" w:cs="Arial"/>
          <w:sz w:val="20"/>
          <w:szCs w:val="20"/>
        </w:rPr>
        <w:t>зовнішньою</w:t>
      </w:r>
      <w:r w:rsidRPr="00F37DCE">
        <w:rPr>
          <w:rFonts w:ascii="Arial" w:hAnsi="Arial" w:cs="Arial"/>
          <w:spacing w:val="-10"/>
          <w:sz w:val="20"/>
          <w:szCs w:val="20"/>
        </w:rPr>
        <w:t xml:space="preserve"> </w:t>
      </w:r>
      <w:r w:rsidRPr="00F37DCE">
        <w:rPr>
          <w:rFonts w:ascii="Arial" w:hAnsi="Arial" w:cs="Arial"/>
          <w:sz w:val="20"/>
          <w:szCs w:val="20"/>
        </w:rPr>
        <w:t>огорожею</w:t>
      </w:r>
      <w:r w:rsidRPr="00F37DCE">
        <w:rPr>
          <w:rFonts w:ascii="Arial" w:hAnsi="Arial" w:cs="Arial"/>
          <w:spacing w:val="-10"/>
          <w:sz w:val="20"/>
          <w:szCs w:val="20"/>
        </w:rPr>
        <w:t xml:space="preserve"> </w:t>
      </w:r>
      <w:r w:rsidRPr="00F37DCE">
        <w:rPr>
          <w:rFonts w:ascii="Arial" w:hAnsi="Arial" w:cs="Arial"/>
          <w:sz w:val="20"/>
          <w:szCs w:val="20"/>
        </w:rPr>
        <w:t>дистанції</w:t>
      </w:r>
      <w:r w:rsidRPr="00F37DCE">
        <w:rPr>
          <w:rFonts w:ascii="Arial" w:hAnsi="Arial" w:cs="Arial"/>
          <w:spacing w:val="-9"/>
          <w:sz w:val="20"/>
          <w:szCs w:val="20"/>
        </w:rPr>
        <w:t xml:space="preserve"> </w:t>
      </w:r>
      <w:r w:rsidRPr="00F37DCE">
        <w:rPr>
          <w:rFonts w:ascii="Arial" w:hAnsi="Arial" w:cs="Arial"/>
          <w:sz w:val="20"/>
          <w:szCs w:val="20"/>
        </w:rPr>
        <w:t>і</w:t>
      </w:r>
      <w:r w:rsidRPr="00F37DCE">
        <w:rPr>
          <w:rFonts w:ascii="Arial" w:hAnsi="Arial" w:cs="Arial"/>
          <w:spacing w:val="-9"/>
          <w:sz w:val="20"/>
          <w:szCs w:val="20"/>
        </w:rPr>
        <w:t xml:space="preserve"> </w:t>
      </w:r>
      <w:r w:rsidRPr="00F37DCE">
        <w:rPr>
          <w:rFonts w:ascii="Arial" w:hAnsi="Arial" w:cs="Arial"/>
          <w:sz w:val="20"/>
          <w:szCs w:val="20"/>
        </w:rPr>
        <w:t>берегами</w:t>
      </w:r>
      <w:r w:rsidRPr="00F37DCE">
        <w:rPr>
          <w:rFonts w:ascii="Arial" w:hAnsi="Arial" w:cs="Arial"/>
          <w:spacing w:val="-9"/>
          <w:sz w:val="20"/>
          <w:szCs w:val="20"/>
        </w:rPr>
        <w:t xml:space="preserve"> </w:t>
      </w:r>
      <w:r w:rsidRPr="00F37DCE">
        <w:rPr>
          <w:rFonts w:ascii="Arial" w:hAnsi="Arial" w:cs="Arial"/>
          <w:sz w:val="20"/>
          <w:szCs w:val="20"/>
        </w:rPr>
        <w:t>(або</w:t>
      </w:r>
      <w:r w:rsidRPr="00F37DCE">
        <w:rPr>
          <w:rFonts w:ascii="Arial" w:hAnsi="Arial" w:cs="Arial"/>
          <w:spacing w:val="-9"/>
          <w:sz w:val="20"/>
          <w:szCs w:val="20"/>
        </w:rPr>
        <w:t xml:space="preserve"> </w:t>
      </w:r>
      <w:r w:rsidRPr="00F37DCE">
        <w:rPr>
          <w:rFonts w:ascii="Arial" w:hAnsi="Arial" w:cs="Arial"/>
          <w:sz w:val="20"/>
          <w:szCs w:val="20"/>
        </w:rPr>
        <w:t>закріпленим</w:t>
      </w:r>
      <w:r w:rsidRPr="00F37DCE">
        <w:rPr>
          <w:rFonts w:ascii="Arial" w:hAnsi="Arial" w:cs="Arial"/>
          <w:spacing w:val="-9"/>
          <w:sz w:val="20"/>
          <w:szCs w:val="20"/>
        </w:rPr>
        <w:t xml:space="preserve"> </w:t>
      </w:r>
      <w:r w:rsidRPr="00F37DCE">
        <w:rPr>
          <w:rFonts w:ascii="Arial" w:hAnsi="Arial" w:cs="Arial"/>
          <w:sz w:val="20"/>
          <w:szCs w:val="20"/>
        </w:rPr>
        <w:t>на</w:t>
      </w:r>
      <w:r w:rsidRPr="00F37DCE">
        <w:rPr>
          <w:rFonts w:ascii="Arial" w:hAnsi="Arial" w:cs="Arial"/>
          <w:spacing w:val="-10"/>
          <w:sz w:val="20"/>
          <w:szCs w:val="20"/>
        </w:rPr>
        <w:t xml:space="preserve"> </w:t>
      </w:r>
      <w:r w:rsidRPr="00F37DCE">
        <w:rPr>
          <w:rFonts w:ascii="Arial" w:hAnsi="Arial" w:cs="Arial"/>
          <w:sz w:val="20"/>
          <w:szCs w:val="20"/>
        </w:rPr>
        <w:t>місці</w:t>
      </w:r>
      <w:r w:rsidRPr="00F37DCE">
        <w:rPr>
          <w:rFonts w:ascii="Arial" w:hAnsi="Arial" w:cs="Arial"/>
          <w:spacing w:val="-8"/>
          <w:sz w:val="20"/>
          <w:szCs w:val="20"/>
        </w:rPr>
        <w:t xml:space="preserve"> </w:t>
      </w:r>
      <w:r w:rsidRPr="00F37DCE">
        <w:rPr>
          <w:rFonts w:ascii="Arial" w:hAnsi="Arial" w:cs="Arial"/>
          <w:sz w:val="20"/>
          <w:szCs w:val="20"/>
        </w:rPr>
        <w:t>плотом,</w:t>
      </w:r>
      <w:r w:rsidRPr="00F37DCE">
        <w:rPr>
          <w:rFonts w:ascii="Arial" w:hAnsi="Arial" w:cs="Arial"/>
          <w:spacing w:val="-9"/>
          <w:sz w:val="20"/>
          <w:szCs w:val="20"/>
        </w:rPr>
        <w:t xml:space="preserve"> </w:t>
      </w:r>
      <w:r w:rsidRPr="00F37DCE">
        <w:rPr>
          <w:rFonts w:ascii="Arial" w:hAnsi="Arial" w:cs="Arial"/>
          <w:sz w:val="20"/>
          <w:szCs w:val="20"/>
        </w:rPr>
        <w:t>бакеном тощо) повинно залишатися не менше 5 м вільної води.</w:t>
      </w:r>
    </w:p>
    <w:p w14:paraId="444ABDDA" w14:textId="77777777" w:rsidR="00A76B49" w:rsidRPr="00F37DCE" w:rsidRDefault="002455BA" w:rsidP="00355E6D">
      <w:pPr>
        <w:pStyle w:val="a5"/>
        <w:numPr>
          <w:ilvl w:val="1"/>
          <w:numId w:val="33"/>
        </w:numPr>
        <w:tabs>
          <w:tab w:val="left" w:pos="1111"/>
        </w:tabs>
        <w:spacing w:line="288" w:lineRule="auto"/>
        <w:ind w:left="0" w:firstLine="709"/>
        <w:rPr>
          <w:rFonts w:ascii="Arial" w:hAnsi="Arial" w:cs="Arial"/>
          <w:sz w:val="20"/>
          <w:szCs w:val="20"/>
        </w:rPr>
      </w:pPr>
      <w:r w:rsidRPr="00F37DCE">
        <w:rPr>
          <w:rFonts w:ascii="Arial" w:hAnsi="Arial" w:cs="Arial"/>
          <w:sz w:val="20"/>
          <w:szCs w:val="20"/>
        </w:rPr>
        <w:t>Глибина водойми в межах гоночних трас повинна бути: за однакових позначок будь-якого поперечного профілю дна - не менше 2 м; в разі перепаду позначок ±0,1 м - не менше 3 м, в решті випадків - не менше 4 м.</w:t>
      </w:r>
    </w:p>
    <w:p w14:paraId="02622BA4"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У місцях проведення навчально-тренувальної роботи та в інших зонах веслувальних арен глибина водойми повинна бути не менше 1,5 м.</w:t>
      </w:r>
    </w:p>
    <w:p w14:paraId="0B30E515" w14:textId="77777777" w:rsidR="00A76B49" w:rsidRPr="00F37DCE" w:rsidRDefault="002455BA" w:rsidP="00355E6D">
      <w:pPr>
        <w:pStyle w:val="a5"/>
        <w:numPr>
          <w:ilvl w:val="1"/>
          <w:numId w:val="33"/>
        </w:numPr>
        <w:tabs>
          <w:tab w:val="left" w:pos="1163"/>
        </w:tabs>
        <w:spacing w:line="288" w:lineRule="auto"/>
        <w:ind w:left="0" w:firstLine="709"/>
        <w:rPr>
          <w:rFonts w:ascii="Arial" w:hAnsi="Arial" w:cs="Arial"/>
          <w:sz w:val="20"/>
          <w:szCs w:val="20"/>
        </w:rPr>
      </w:pPr>
      <w:r w:rsidRPr="00F37DCE">
        <w:rPr>
          <w:rFonts w:ascii="Arial" w:hAnsi="Arial" w:cs="Arial"/>
          <w:sz w:val="20"/>
          <w:szCs w:val="20"/>
        </w:rPr>
        <w:t>При орієнтації гоночних трас по сторонах світу слід дотримуватися меридіонального напрямку.</w:t>
      </w:r>
      <w:r w:rsidRPr="00F37DCE">
        <w:rPr>
          <w:rFonts w:ascii="Arial" w:hAnsi="Arial" w:cs="Arial"/>
          <w:spacing w:val="-9"/>
          <w:sz w:val="20"/>
          <w:szCs w:val="20"/>
        </w:rPr>
        <w:t xml:space="preserve"> </w:t>
      </w:r>
      <w:r w:rsidRPr="00F37DCE">
        <w:rPr>
          <w:rFonts w:ascii="Arial" w:hAnsi="Arial" w:cs="Arial"/>
          <w:sz w:val="20"/>
          <w:szCs w:val="20"/>
        </w:rPr>
        <w:t>Рух</w:t>
      </w:r>
      <w:r w:rsidRPr="00F37DCE">
        <w:rPr>
          <w:rFonts w:ascii="Arial" w:hAnsi="Arial" w:cs="Arial"/>
          <w:spacing w:val="-7"/>
          <w:sz w:val="20"/>
          <w:szCs w:val="20"/>
        </w:rPr>
        <w:t xml:space="preserve"> </w:t>
      </w:r>
      <w:r w:rsidRPr="00F37DCE">
        <w:rPr>
          <w:rFonts w:ascii="Arial" w:hAnsi="Arial" w:cs="Arial"/>
          <w:sz w:val="20"/>
          <w:szCs w:val="20"/>
        </w:rPr>
        <w:t>у</w:t>
      </w:r>
      <w:r w:rsidRPr="00F37DCE">
        <w:rPr>
          <w:rFonts w:ascii="Arial" w:hAnsi="Arial" w:cs="Arial"/>
          <w:spacing w:val="-12"/>
          <w:sz w:val="20"/>
          <w:szCs w:val="20"/>
        </w:rPr>
        <w:t xml:space="preserve"> </w:t>
      </w:r>
      <w:r w:rsidRPr="00F37DCE">
        <w:rPr>
          <w:rFonts w:ascii="Arial" w:hAnsi="Arial" w:cs="Arial"/>
          <w:sz w:val="20"/>
          <w:szCs w:val="20"/>
        </w:rPr>
        <w:t>гонці</w:t>
      </w:r>
      <w:r w:rsidRPr="00F37DCE">
        <w:rPr>
          <w:rFonts w:ascii="Arial" w:hAnsi="Arial" w:cs="Arial"/>
          <w:spacing w:val="-8"/>
          <w:sz w:val="20"/>
          <w:szCs w:val="20"/>
        </w:rPr>
        <w:t xml:space="preserve"> </w:t>
      </w:r>
      <w:r w:rsidRPr="00F37DCE">
        <w:rPr>
          <w:rFonts w:ascii="Arial" w:hAnsi="Arial" w:cs="Arial"/>
          <w:sz w:val="20"/>
          <w:szCs w:val="20"/>
        </w:rPr>
        <w:t>краще</w:t>
      </w:r>
      <w:r w:rsidRPr="00F37DCE">
        <w:rPr>
          <w:rFonts w:ascii="Arial" w:hAnsi="Arial" w:cs="Arial"/>
          <w:spacing w:val="-9"/>
          <w:sz w:val="20"/>
          <w:szCs w:val="20"/>
        </w:rPr>
        <w:t xml:space="preserve"> </w:t>
      </w:r>
      <w:r w:rsidRPr="00F37DCE">
        <w:rPr>
          <w:rFonts w:ascii="Arial" w:hAnsi="Arial" w:cs="Arial"/>
          <w:sz w:val="20"/>
          <w:szCs w:val="20"/>
        </w:rPr>
        <w:t>приймати</w:t>
      </w:r>
      <w:r w:rsidRPr="00F37DCE">
        <w:rPr>
          <w:rFonts w:ascii="Arial" w:hAnsi="Arial" w:cs="Arial"/>
          <w:spacing w:val="-10"/>
          <w:sz w:val="20"/>
          <w:szCs w:val="20"/>
        </w:rPr>
        <w:t xml:space="preserve"> </w:t>
      </w:r>
      <w:r w:rsidRPr="00F37DCE">
        <w:rPr>
          <w:rFonts w:ascii="Arial" w:hAnsi="Arial" w:cs="Arial"/>
          <w:sz w:val="20"/>
          <w:szCs w:val="20"/>
        </w:rPr>
        <w:t>з</w:t>
      </w:r>
      <w:r w:rsidRPr="00F37DCE">
        <w:rPr>
          <w:rFonts w:ascii="Arial" w:hAnsi="Arial" w:cs="Arial"/>
          <w:spacing w:val="-10"/>
          <w:sz w:val="20"/>
          <w:szCs w:val="20"/>
        </w:rPr>
        <w:t xml:space="preserve"> </w:t>
      </w:r>
      <w:r w:rsidRPr="00F37DCE">
        <w:rPr>
          <w:rFonts w:ascii="Arial" w:hAnsi="Arial" w:cs="Arial"/>
          <w:sz w:val="20"/>
          <w:szCs w:val="20"/>
        </w:rPr>
        <w:t>півночі</w:t>
      </w:r>
      <w:r w:rsidRPr="00F37DCE">
        <w:rPr>
          <w:rFonts w:ascii="Arial" w:hAnsi="Arial" w:cs="Arial"/>
          <w:spacing w:val="-8"/>
          <w:sz w:val="20"/>
          <w:szCs w:val="20"/>
        </w:rPr>
        <w:t xml:space="preserve"> </w:t>
      </w:r>
      <w:r w:rsidRPr="00F37DCE">
        <w:rPr>
          <w:rFonts w:ascii="Arial" w:hAnsi="Arial" w:cs="Arial"/>
          <w:sz w:val="20"/>
          <w:szCs w:val="20"/>
        </w:rPr>
        <w:t>на</w:t>
      </w:r>
      <w:r w:rsidRPr="00F37DCE">
        <w:rPr>
          <w:rFonts w:ascii="Arial" w:hAnsi="Arial" w:cs="Arial"/>
          <w:spacing w:val="-11"/>
          <w:sz w:val="20"/>
          <w:szCs w:val="20"/>
        </w:rPr>
        <w:t xml:space="preserve"> </w:t>
      </w:r>
      <w:r w:rsidRPr="00F37DCE">
        <w:rPr>
          <w:rFonts w:ascii="Arial" w:hAnsi="Arial" w:cs="Arial"/>
          <w:sz w:val="20"/>
          <w:szCs w:val="20"/>
        </w:rPr>
        <w:t>південь</w:t>
      </w:r>
      <w:r w:rsidRPr="00F37DCE">
        <w:rPr>
          <w:rFonts w:ascii="Arial" w:hAnsi="Arial" w:cs="Arial"/>
          <w:spacing w:val="-12"/>
          <w:sz w:val="20"/>
          <w:szCs w:val="20"/>
        </w:rPr>
        <w:t xml:space="preserve"> </w:t>
      </w:r>
      <w:r w:rsidRPr="00F37DCE">
        <w:rPr>
          <w:rFonts w:ascii="Arial" w:hAnsi="Arial" w:cs="Arial"/>
          <w:sz w:val="20"/>
          <w:szCs w:val="20"/>
        </w:rPr>
        <w:t>із</w:t>
      </w:r>
      <w:r w:rsidRPr="00F37DCE">
        <w:rPr>
          <w:rFonts w:ascii="Arial" w:hAnsi="Arial" w:cs="Arial"/>
          <w:spacing w:val="-10"/>
          <w:sz w:val="20"/>
          <w:szCs w:val="20"/>
        </w:rPr>
        <w:t xml:space="preserve"> </w:t>
      </w:r>
      <w:r w:rsidRPr="00F37DCE">
        <w:rPr>
          <w:rFonts w:ascii="Arial" w:hAnsi="Arial" w:cs="Arial"/>
          <w:sz w:val="20"/>
          <w:szCs w:val="20"/>
        </w:rPr>
        <w:t>можливим</w:t>
      </w:r>
      <w:r w:rsidRPr="00F37DCE">
        <w:rPr>
          <w:rFonts w:ascii="Arial" w:hAnsi="Arial" w:cs="Arial"/>
          <w:spacing w:val="-10"/>
          <w:sz w:val="20"/>
          <w:szCs w:val="20"/>
        </w:rPr>
        <w:t xml:space="preserve"> </w:t>
      </w:r>
      <w:r w:rsidRPr="00F37DCE">
        <w:rPr>
          <w:rFonts w:ascii="Arial" w:hAnsi="Arial" w:cs="Arial"/>
          <w:sz w:val="20"/>
          <w:szCs w:val="20"/>
        </w:rPr>
        <w:t>відхиленням</w:t>
      </w:r>
      <w:r w:rsidRPr="00F37DCE">
        <w:rPr>
          <w:rFonts w:ascii="Arial" w:hAnsi="Arial" w:cs="Arial"/>
          <w:spacing w:val="-10"/>
          <w:sz w:val="20"/>
          <w:szCs w:val="20"/>
        </w:rPr>
        <w:t xml:space="preserve"> </w:t>
      </w:r>
      <w:r w:rsidRPr="00F37DCE">
        <w:rPr>
          <w:rFonts w:ascii="Arial" w:hAnsi="Arial" w:cs="Arial"/>
          <w:sz w:val="20"/>
          <w:szCs w:val="20"/>
        </w:rPr>
        <w:t>до</w:t>
      </w:r>
      <w:r w:rsidRPr="00F37DCE">
        <w:rPr>
          <w:rFonts w:ascii="Arial" w:hAnsi="Arial" w:cs="Arial"/>
          <w:spacing w:val="-9"/>
          <w:sz w:val="20"/>
          <w:szCs w:val="20"/>
        </w:rPr>
        <w:t xml:space="preserve"> </w:t>
      </w:r>
      <w:r w:rsidRPr="00F37DCE">
        <w:rPr>
          <w:rFonts w:ascii="Arial" w:hAnsi="Arial" w:cs="Arial"/>
          <w:sz w:val="20"/>
          <w:szCs w:val="20"/>
        </w:rPr>
        <w:t>10°</w:t>
      </w:r>
      <w:r w:rsidRPr="00F37DCE">
        <w:rPr>
          <w:rFonts w:ascii="Arial" w:hAnsi="Arial" w:cs="Arial"/>
          <w:spacing w:val="-11"/>
          <w:sz w:val="20"/>
          <w:szCs w:val="20"/>
        </w:rPr>
        <w:t xml:space="preserve"> </w:t>
      </w:r>
      <w:r w:rsidRPr="00F37DCE">
        <w:rPr>
          <w:rFonts w:ascii="Arial" w:hAnsi="Arial" w:cs="Arial"/>
          <w:sz w:val="20"/>
          <w:szCs w:val="20"/>
        </w:rPr>
        <w:t>на</w:t>
      </w:r>
      <w:r w:rsidRPr="00F37DCE">
        <w:rPr>
          <w:rFonts w:ascii="Arial" w:hAnsi="Arial" w:cs="Arial"/>
          <w:spacing w:val="-9"/>
          <w:sz w:val="20"/>
          <w:szCs w:val="20"/>
        </w:rPr>
        <w:t xml:space="preserve"> </w:t>
      </w:r>
      <w:r w:rsidRPr="00F37DCE">
        <w:rPr>
          <w:rFonts w:ascii="Arial" w:hAnsi="Arial" w:cs="Arial"/>
          <w:sz w:val="20"/>
          <w:szCs w:val="20"/>
        </w:rPr>
        <w:t>західні румби. У спорудах, призначених тільки для проведення змагань на байдарках і каное, дистанції можуть бути орієнтовані також із будь-яким східним азимутом для тих, хто змагається в гонці.</w:t>
      </w:r>
    </w:p>
    <w:p w14:paraId="6DD11A70" w14:textId="77777777" w:rsidR="00A76B49" w:rsidRPr="00F37DCE" w:rsidRDefault="002455BA" w:rsidP="00355E6D">
      <w:pPr>
        <w:pStyle w:val="a5"/>
        <w:numPr>
          <w:ilvl w:val="1"/>
          <w:numId w:val="33"/>
        </w:numPr>
        <w:tabs>
          <w:tab w:val="left" w:pos="1156"/>
        </w:tabs>
        <w:spacing w:line="288" w:lineRule="auto"/>
        <w:ind w:left="0" w:firstLine="709"/>
        <w:rPr>
          <w:rFonts w:ascii="Arial" w:hAnsi="Arial" w:cs="Arial"/>
          <w:sz w:val="20"/>
          <w:szCs w:val="20"/>
        </w:rPr>
      </w:pPr>
      <w:r w:rsidRPr="00F37DCE">
        <w:rPr>
          <w:rFonts w:ascii="Arial" w:hAnsi="Arial" w:cs="Arial"/>
          <w:sz w:val="20"/>
          <w:szCs w:val="20"/>
        </w:rPr>
        <w:t>Веслувальні гоночні дистанції слід розміщувати поздовжньою віссю вздовж напрямку пануючих вітрів, із стартом у підвітреній зоні. Уздовж траси повинна розташовуватися автодорога (одна смуга руху).</w:t>
      </w:r>
    </w:p>
    <w:p w14:paraId="09F03A49" w14:textId="77777777" w:rsidR="00A76B49" w:rsidRPr="00F37DCE" w:rsidRDefault="002455BA" w:rsidP="00E046A3">
      <w:pPr>
        <w:pStyle w:val="a5"/>
        <w:numPr>
          <w:ilvl w:val="1"/>
          <w:numId w:val="33"/>
        </w:numPr>
        <w:tabs>
          <w:tab w:val="left" w:pos="1134"/>
        </w:tabs>
        <w:spacing w:line="288" w:lineRule="auto"/>
        <w:ind w:left="0" w:firstLine="709"/>
        <w:rPr>
          <w:rFonts w:ascii="Arial" w:hAnsi="Arial" w:cs="Arial"/>
          <w:sz w:val="20"/>
          <w:szCs w:val="20"/>
        </w:rPr>
      </w:pPr>
      <w:r w:rsidRPr="00F37DCE">
        <w:rPr>
          <w:rFonts w:ascii="Arial" w:hAnsi="Arial" w:cs="Arial"/>
          <w:sz w:val="20"/>
          <w:szCs w:val="20"/>
        </w:rPr>
        <w:t>Гоночні траси не повинні перетинатися шляхами комерційного і прогулянкового судно-плавства, мостовими естакадами, високовольтними лініями та іншими інженерними спорудами.</w:t>
      </w:r>
    </w:p>
    <w:p w14:paraId="630ECD72" w14:textId="77777777" w:rsidR="00A76B49" w:rsidRPr="004F145B" w:rsidRDefault="002455BA" w:rsidP="00E046A3">
      <w:pPr>
        <w:pStyle w:val="4"/>
        <w:spacing w:line="288" w:lineRule="auto"/>
        <w:ind w:left="0" w:firstLine="709"/>
        <w:jc w:val="both"/>
        <w:rPr>
          <w:rFonts w:ascii="Arial" w:hAnsi="Arial" w:cs="Arial"/>
          <w:i/>
          <w:iCs/>
          <w:sz w:val="20"/>
          <w:szCs w:val="20"/>
        </w:rPr>
      </w:pPr>
      <w:bookmarkStart w:id="15" w:name="_TOC_250029"/>
      <w:r w:rsidRPr="004F145B">
        <w:rPr>
          <w:rFonts w:ascii="Arial" w:hAnsi="Arial" w:cs="Arial"/>
          <w:i/>
          <w:iCs/>
          <w:sz w:val="20"/>
          <w:szCs w:val="20"/>
        </w:rPr>
        <w:t>Споруди</w:t>
      </w:r>
      <w:r w:rsidRPr="004F145B">
        <w:rPr>
          <w:rFonts w:ascii="Arial" w:hAnsi="Arial" w:cs="Arial"/>
          <w:i/>
          <w:iCs/>
          <w:spacing w:val="-12"/>
          <w:sz w:val="20"/>
          <w:szCs w:val="20"/>
        </w:rPr>
        <w:t xml:space="preserve"> </w:t>
      </w:r>
      <w:r w:rsidRPr="004F145B">
        <w:rPr>
          <w:rFonts w:ascii="Arial" w:hAnsi="Arial" w:cs="Arial"/>
          <w:i/>
          <w:iCs/>
          <w:sz w:val="20"/>
          <w:szCs w:val="20"/>
        </w:rPr>
        <w:t>для</w:t>
      </w:r>
      <w:r w:rsidRPr="004F145B">
        <w:rPr>
          <w:rFonts w:ascii="Arial" w:hAnsi="Arial" w:cs="Arial"/>
          <w:i/>
          <w:iCs/>
          <w:spacing w:val="-5"/>
          <w:sz w:val="20"/>
          <w:szCs w:val="20"/>
        </w:rPr>
        <w:t xml:space="preserve"> </w:t>
      </w:r>
      <w:r w:rsidRPr="004F145B">
        <w:rPr>
          <w:rFonts w:ascii="Arial" w:hAnsi="Arial" w:cs="Arial"/>
          <w:i/>
          <w:iCs/>
          <w:sz w:val="20"/>
          <w:szCs w:val="20"/>
        </w:rPr>
        <w:t>фізкультурно-оздоровчих</w:t>
      </w:r>
      <w:r w:rsidRPr="004F145B">
        <w:rPr>
          <w:rFonts w:ascii="Arial" w:hAnsi="Arial" w:cs="Arial"/>
          <w:i/>
          <w:iCs/>
          <w:spacing w:val="-11"/>
          <w:sz w:val="20"/>
          <w:szCs w:val="20"/>
        </w:rPr>
        <w:t xml:space="preserve"> </w:t>
      </w:r>
      <w:bookmarkEnd w:id="15"/>
      <w:r w:rsidRPr="004F145B">
        <w:rPr>
          <w:rFonts w:ascii="Arial" w:hAnsi="Arial" w:cs="Arial"/>
          <w:i/>
          <w:iCs/>
          <w:spacing w:val="-2"/>
          <w:sz w:val="20"/>
          <w:szCs w:val="20"/>
        </w:rPr>
        <w:t>занять</w:t>
      </w:r>
    </w:p>
    <w:p w14:paraId="49EC7896" w14:textId="77777777" w:rsidR="00A76B49" w:rsidRPr="00F37DCE" w:rsidRDefault="002455BA" w:rsidP="00355E6D">
      <w:pPr>
        <w:pStyle w:val="a5"/>
        <w:numPr>
          <w:ilvl w:val="1"/>
          <w:numId w:val="33"/>
        </w:numPr>
        <w:tabs>
          <w:tab w:val="left" w:pos="1123"/>
        </w:tabs>
        <w:spacing w:line="288" w:lineRule="auto"/>
        <w:ind w:left="0" w:firstLine="709"/>
        <w:rPr>
          <w:rFonts w:ascii="Arial" w:hAnsi="Arial" w:cs="Arial"/>
          <w:sz w:val="20"/>
          <w:szCs w:val="20"/>
        </w:rPr>
      </w:pPr>
      <w:r w:rsidRPr="00F37DCE">
        <w:rPr>
          <w:rFonts w:ascii="Arial" w:hAnsi="Arial" w:cs="Arial"/>
          <w:sz w:val="20"/>
          <w:szCs w:val="20"/>
        </w:rPr>
        <w:t>Не допускається розміщення ділянок фізкультурно-оздоровчих закладів масових типів на території промислових зон, санітарно-захисних зон промислових підприємств, залізниць і авто-</w:t>
      </w:r>
      <w:r w:rsidRPr="00F37DCE">
        <w:rPr>
          <w:rFonts w:ascii="Arial" w:hAnsi="Arial" w:cs="Arial"/>
          <w:spacing w:val="-2"/>
          <w:sz w:val="20"/>
          <w:szCs w:val="20"/>
        </w:rPr>
        <w:t>магістралей.</w:t>
      </w:r>
    </w:p>
    <w:p w14:paraId="41CD5913" w14:textId="77777777" w:rsidR="00A76B49" w:rsidRPr="00F37DCE" w:rsidRDefault="002455BA" w:rsidP="00355E6D">
      <w:pPr>
        <w:pStyle w:val="a5"/>
        <w:numPr>
          <w:ilvl w:val="1"/>
          <w:numId w:val="33"/>
        </w:numPr>
        <w:tabs>
          <w:tab w:val="left" w:pos="1121"/>
        </w:tabs>
        <w:spacing w:line="288" w:lineRule="auto"/>
        <w:ind w:left="0" w:firstLine="709"/>
        <w:rPr>
          <w:rFonts w:ascii="Arial" w:hAnsi="Arial" w:cs="Arial"/>
          <w:sz w:val="20"/>
          <w:szCs w:val="20"/>
        </w:rPr>
      </w:pPr>
      <w:r w:rsidRPr="00F37DCE">
        <w:rPr>
          <w:rFonts w:ascii="Arial" w:hAnsi="Arial" w:cs="Arial"/>
          <w:sz w:val="20"/>
          <w:szCs w:val="20"/>
        </w:rPr>
        <w:t>Споруди фізкультурно-оздоровчих клубів мікрорайонів слід розміщувати в межах житло-</w:t>
      </w:r>
      <w:r w:rsidRPr="00F37DCE">
        <w:rPr>
          <w:rFonts w:ascii="Arial" w:hAnsi="Arial" w:cs="Arial"/>
          <w:sz w:val="20"/>
          <w:szCs w:val="20"/>
        </w:rPr>
        <w:lastRenderedPageBreak/>
        <w:t>вих територій мікрорайонів</w:t>
      </w:r>
      <w:r w:rsidRPr="00F37DCE">
        <w:rPr>
          <w:rFonts w:ascii="Arial" w:hAnsi="Arial" w:cs="Arial"/>
          <w:spacing w:val="-1"/>
          <w:sz w:val="20"/>
          <w:szCs w:val="20"/>
        </w:rPr>
        <w:t xml:space="preserve"> </w:t>
      </w:r>
      <w:r w:rsidRPr="00F37DCE">
        <w:rPr>
          <w:rFonts w:ascii="Arial" w:hAnsi="Arial" w:cs="Arial"/>
          <w:sz w:val="20"/>
          <w:szCs w:val="20"/>
        </w:rPr>
        <w:t>і кварталів</w:t>
      </w:r>
      <w:r w:rsidRPr="00F37DCE">
        <w:rPr>
          <w:rFonts w:ascii="Arial" w:hAnsi="Arial" w:cs="Arial"/>
          <w:spacing w:val="-1"/>
          <w:sz w:val="20"/>
          <w:szCs w:val="20"/>
        </w:rPr>
        <w:t xml:space="preserve"> </w:t>
      </w:r>
      <w:r w:rsidRPr="00F37DCE">
        <w:rPr>
          <w:rFonts w:ascii="Arial" w:hAnsi="Arial" w:cs="Arial"/>
          <w:sz w:val="20"/>
          <w:szCs w:val="20"/>
        </w:rPr>
        <w:t>із</w:t>
      </w:r>
      <w:r w:rsidRPr="00F37DCE">
        <w:rPr>
          <w:rFonts w:ascii="Arial" w:hAnsi="Arial" w:cs="Arial"/>
          <w:spacing w:val="-1"/>
          <w:sz w:val="20"/>
          <w:szCs w:val="20"/>
        </w:rPr>
        <w:t xml:space="preserve"> </w:t>
      </w:r>
      <w:r w:rsidRPr="00F37DCE">
        <w:rPr>
          <w:rFonts w:ascii="Arial" w:hAnsi="Arial" w:cs="Arial"/>
          <w:sz w:val="20"/>
          <w:szCs w:val="20"/>
        </w:rPr>
        <w:t>включенням критих споруд у</w:t>
      </w:r>
      <w:r w:rsidRPr="00F37DCE">
        <w:rPr>
          <w:rFonts w:ascii="Arial" w:hAnsi="Arial" w:cs="Arial"/>
          <w:spacing w:val="-2"/>
          <w:sz w:val="20"/>
          <w:szCs w:val="20"/>
        </w:rPr>
        <w:t xml:space="preserve"> </w:t>
      </w:r>
      <w:r w:rsidRPr="00F37DCE">
        <w:rPr>
          <w:rFonts w:ascii="Arial" w:hAnsi="Arial" w:cs="Arial"/>
          <w:sz w:val="20"/>
          <w:szCs w:val="20"/>
        </w:rPr>
        <w:t>структуру</w:t>
      </w:r>
      <w:r w:rsidRPr="00F37DCE">
        <w:rPr>
          <w:rFonts w:ascii="Arial" w:hAnsi="Arial" w:cs="Arial"/>
          <w:spacing w:val="-2"/>
          <w:sz w:val="20"/>
          <w:szCs w:val="20"/>
        </w:rPr>
        <w:t xml:space="preserve"> </w:t>
      </w:r>
      <w:r w:rsidRPr="00F37DCE">
        <w:rPr>
          <w:rFonts w:ascii="Arial" w:hAnsi="Arial" w:cs="Arial"/>
          <w:sz w:val="20"/>
          <w:szCs w:val="20"/>
        </w:rPr>
        <w:t>житлових будинків у якості вбудовано-прибудованих і прибудованих приміщень з урахуванням вимог 1.7 цих Норм або кооперованих будинків громадських центрів місцевого значення.</w:t>
      </w:r>
    </w:p>
    <w:p w14:paraId="7DDEF934"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 xml:space="preserve">У районах центру, на примагістральних територіях серединної зони і периферії, у районах сформованої забудови і районах реконструкції житлового фонду допускається розміщення критих споруд фізкультурно-оздоровчих клубів мікрорайонів у блоках-прибудовах до існуючих загаль-ноосвітніх шкіл, що обслуговують як школярів, так і населення. У випадках будівництва в мік-рорайонах шкіл нового типу, що включають у свою структуру фізкультурно-оздоровчі споруди для занять школярів і населення, споруди фізкультурно-оздоровчих клубів мікрорайонів допускається не </w:t>
      </w:r>
      <w:r w:rsidRPr="00F37DCE">
        <w:rPr>
          <w:rFonts w:ascii="Arial" w:hAnsi="Arial" w:cs="Arial"/>
          <w:spacing w:val="-2"/>
          <w:sz w:val="20"/>
          <w:szCs w:val="20"/>
        </w:rPr>
        <w:t>передбачати.</w:t>
      </w:r>
    </w:p>
    <w:p w14:paraId="6E0B2EC8" w14:textId="77777777" w:rsidR="00A76B49" w:rsidRPr="00F37DCE" w:rsidRDefault="00A76B49" w:rsidP="009B5F49">
      <w:pPr>
        <w:pStyle w:val="a3"/>
        <w:spacing w:line="288" w:lineRule="auto"/>
        <w:ind w:firstLine="709"/>
        <w:jc w:val="both"/>
        <w:rPr>
          <w:rFonts w:ascii="Arial" w:hAnsi="Arial" w:cs="Arial"/>
          <w:sz w:val="20"/>
          <w:szCs w:val="20"/>
        </w:rPr>
      </w:pPr>
    </w:p>
    <w:p w14:paraId="3E0EA844" w14:textId="3669E331" w:rsidR="00A76B49" w:rsidRPr="00F37DCE" w:rsidRDefault="004F145B" w:rsidP="00355E6D">
      <w:pPr>
        <w:pStyle w:val="3"/>
        <w:numPr>
          <w:ilvl w:val="0"/>
          <w:numId w:val="33"/>
        </w:numPr>
        <w:tabs>
          <w:tab w:val="left" w:pos="831"/>
        </w:tabs>
        <w:spacing w:line="288" w:lineRule="auto"/>
        <w:ind w:left="0" w:firstLine="709"/>
        <w:jc w:val="both"/>
        <w:rPr>
          <w:rFonts w:ascii="Arial" w:hAnsi="Arial" w:cs="Arial"/>
          <w:sz w:val="20"/>
          <w:szCs w:val="20"/>
        </w:rPr>
      </w:pPr>
      <w:bookmarkStart w:id="16" w:name="_TOC_250028"/>
      <w:r w:rsidRPr="004F145B">
        <w:rPr>
          <w:rFonts w:ascii="Arial" w:hAnsi="Arial" w:cs="Arial"/>
          <w:sz w:val="20"/>
          <w:szCs w:val="20"/>
          <w:lang w:val="ru-RU"/>
        </w:rPr>
        <w:t xml:space="preserve"> </w:t>
      </w:r>
      <w:r w:rsidRPr="00F37DCE">
        <w:rPr>
          <w:rFonts w:ascii="Arial" w:hAnsi="Arial" w:cs="Arial"/>
          <w:sz w:val="20"/>
          <w:szCs w:val="20"/>
        </w:rPr>
        <w:t>ОБ'ЄМНО-ПЛАНУВАЛЬНІ</w:t>
      </w:r>
      <w:r w:rsidRPr="00F37DCE">
        <w:rPr>
          <w:rFonts w:ascii="Arial" w:hAnsi="Arial" w:cs="Arial"/>
          <w:spacing w:val="-9"/>
          <w:sz w:val="20"/>
          <w:szCs w:val="20"/>
        </w:rPr>
        <w:t xml:space="preserve"> </w:t>
      </w:r>
      <w:r w:rsidRPr="00F37DCE">
        <w:rPr>
          <w:rFonts w:ascii="Arial" w:hAnsi="Arial" w:cs="Arial"/>
          <w:sz w:val="20"/>
          <w:szCs w:val="20"/>
        </w:rPr>
        <w:t>ТА</w:t>
      </w:r>
      <w:r w:rsidRPr="00F37DCE">
        <w:rPr>
          <w:rFonts w:ascii="Arial" w:hAnsi="Arial" w:cs="Arial"/>
          <w:spacing w:val="-7"/>
          <w:sz w:val="20"/>
          <w:szCs w:val="20"/>
        </w:rPr>
        <w:t xml:space="preserve"> </w:t>
      </w:r>
      <w:r w:rsidRPr="00F37DCE">
        <w:rPr>
          <w:rFonts w:ascii="Arial" w:hAnsi="Arial" w:cs="Arial"/>
          <w:sz w:val="20"/>
          <w:szCs w:val="20"/>
        </w:rPr>
        <w:t>КОНСТРУКТИВНІ</w:t>
      </w:r>
      <w:r w:rsidRPr="00F37DCE">
        <w:rPr>
          <w:rFonts w:ascii="Arial" w:hAnsi="Arial" w:cs="Arial"/>
          <w:spacing w:val="-8"/>
          <w:sz w:val="20"/>
          <w:szCs w:val="20"/>
        </w:rPr>
        <w:t xml:space="preserve"> </w:t>
      </w:r>
      <w:r w:rsidRPr="00F37DCE">
        <w:rPr>
          <w:rFonts w:ascii="Arial" w:hAnsi="Arial" w:cs="Arial"/>
          <w:sz w:val="20"/>
          <w:szCs w:val="20"/>
        </w:rPr>
        <w:t>РІШЕННЯ</w:t>
      </w:r>
      <w:r w:rsidRPr="00F37DCE">
        <w:rPr>
          <w:rFonts w:ascii="Arial" w:hAnsi="Arial" w:cs="Arial"/>
          <w:spacing w:val="-8"/>
          <w:sz w:val="20"/>
          <w:szCs w:val="20"/>
        </w:rPr>
        <w:t xml:space="preserve"> </w:t>
      </w:r>
      <w:r w:rsidRPr="00F37DCE">
        <w:rPr>
          <w:rFonts w:ascii="Arial" w:hAnsi="Arial" w:cs="Arial"/>
          <w:sz w:val="20"/>
          <w:szCs w:val="20"/>
        </w:rPr>
        <w:t>БУДИНКІВ</w:t>
      </w:r>
      <w:r w:rsidRPr="00F37DCE">
        <w:rPr>
          <w:rFonts w:ascii="Arial" w:hAnsi="Arial" w:cs="Arial"/>
          <w:spacing w:val="-7"/>
          <w:sz w:val="20"/>
          <w:szCs w:val="20"/>
        </w:rPr>
        <w:t xml:space="preserve"> </w:t>
      </w:r>
      <w:r w:rsidRPr="00F37DCE">
        <w:rPr>
          <w:rFonts w:ascii="Arial" w:hAnsi="Arial" w:cs="Arial"/>
          <w:sz w:val="20"/>
          <w:szCs w:val="20"/>
        </w:rPr>
        <w:t>І</w:t>
      </w:r>
      <w:r w:rsidRPr="00F37DCE">
        <w:rPr>
          <w:rFonts w:ascii="Arial" w:hAnsi="Arial" w:cs="Arial"/>
          <w:spacing w:val="-6"/>
          <w:sz w:val="20"/>
          <w:szCs w:val="20"/>
        </w:rPr>
        <w:t xml:space="preserve"> </w:t>
      </w:r>
      <w:bookmarkEnd w:id="16"/>
      <w:r w:rsidRPr="00F37DCE">
        <w:rPr>
          <w:rFonts w:ascii="Arial" w:hAnsi="Arial" w:cs="Arial"/>
          <w:spacing w:val="-2"/>
          <w:sz w:val="20"/>
          <w:szCs w:val="20"/>
        </w:rPr>
        <w:t>СПОРУД</w:t>
      </w:r>
    </w:p>
    <w:p w14:paraId="4066BD1A" w14:textId="77777777" w:rsidR="00A76B49" w:rsidRPr="00F37DCE" w:rsidRDefault="002455BA" w:rsidP="009B5F49">
      <w:pPr>
        <w:pStyle w:val="4"/>
        <w:spacing w:line="288" w:lineRule="auto"/>
        <w:ind w:left="0" w:firstLine="709"/>
        <w:jc w:val="both"/>
        <w:rPr>
          <w:rFonts w:ascii="Arial" w:hAnsi="Arial" w:cs="Arial"/>
          <w:sz w:val="20"/>
          <w:szCs w:val="20"/>
        </w:rPr>
      </w:pPr>
      <w:bookmarkStart w:id="17" w:name="_TOC_250027"/>
      <w:r w:rsidRPr="00F37DCE">
        <w:rPr>
          <w:rFonts w:ascii="Arial" w:hAnsi="Arial" w:cs="Arial"/>
          <w:sz w:val="20"/>
          <w:szCs w:val="20"/>
        </w:rPr>
        <w:t>Загальні</w:t>
      </w:r>
      <w:r w:rsidRPr="00F37DCE">
        <w:rPr>
          <w:rFonts w:ascii="Arial" w:hAnsi="Arial" w:cs="Arial"/>
          <w:spacing w:val="-7"/>
          <w:sz w:val="20"/>
          <w:szCs w:val="20"/>
        </w:rPr>
        <w:t xml:space="preserve"> </w:t>
      </w:r>
      <w:bookmarkEnd w:id="17"/>
      <w:r w:rsidRPr="00F37DCE">
        <w:rPr>
          <w:rFonts w:ascii="Arial" w:hAnsi="Arial" w:cs="Arial"/>
          <w:spacing w:val="-2"/>
          <w:sz w:val="20"/>
          <w:szCs w:val="20"/>
        </w:rPr>
        <w:t>вимоги</w:t>
      </w:r>
    </w:p>
    <w:p w14:paraId="40715DF2" w14:textId="77777777" w:rsidR="00A76B49" w:rsidRPr="00F37DCE" w:rsidRDefault="002455BA" w:rsidP="00E046A3">
      <w:pPr>
        <w:pStyle w:val="a5"/>
        <w:numPr>
          <w:ilvl w:val="1"/>
          <w:numId w:val="34"/>
        </w:numPr>
        <w:tabs>
          <w:tab w:val="left" w:pos="1049"/>
        </w:tabs>
        <w:spacing w:line="288" w:lineRule="auto"/>
        <w:ind w:left="0" w:firstLine="709"/>
        <w:rPr>
          <w:rFonts w:ascii="Arial" w:hAnsi="Arial" w:cs="Arial"/>
          <w:sz w:val="20"/>
          <w:szCs w:val="20"/>
        </w:rPr>
      </w:pPr>
      <w:r w:rsidRPr="00F37DCE">
        <w:rPr>
          <w:rFonts w:ascii="Arial" w:hAnsi="Arial" w:cs="Arial"/>
          <w:sz w:val="20"/>
          <w:szCs w:val="20"/>
        </w:rPr>
        <w:t>Спортивно-демонстраційні і спортивно-видовищні споруди рекомендується проектувати універсальними - з ареною, що трансформується, для поперемінного проведення змагань з декількох видів</w:t>
      </w:r>
      <w:r w:rsidRPr="00F37DCE">
        <w:rPr>
          <w:rFonts w:ascii="Arial" w:hAnsi="Arial" w:cs="Arial"/>
          <w:spacing w:val="-4"/>
          <w:sz w:val="20"/>
          <w:szCs w:val="20"/>
        </w:rPr>
        <w:t xml:space="preserve"> </w:t>
      </w:r>
      <w:r w:rsidRPr="00F37DCE">
        <w:rPr>
          <w:rFonts w:ascii="Arial" w:hAnsi="Arial" w:cs="Arial"/>
          <w:sz w:val="20"/>
          <w:szCs w:val="20"/>
        </w:rPr>
        <w:t>спорту</w:t>
      </w:r>
      <w:r w:rsidRPr="00F37DCE">
        <w:rPr>
          <w:rFonts w:ascii="Arial" w:hAnsi="Arial" w:cs="Arial"/>
          <w:spacing w:val="-6"/>
          <w:sz w:val="20"/>
          <w:szCs w:val="20"/>
        </w:rPr>
        <w:t xml:space="preserve"> </w:t>
      </w:r>
      <w:r w:rsidRPr="00F37DCE">
        <w:rPr>
          <w:rFonts w:ascii="Arial" w:hAnsi="Arial" w:cs="Arial"/>
          <w:sz w:val="20"/>
          <w:szCs w:val="20"/>
        </w:rPr>
        <w:t>або</w:t>
      </w:r>
      <w:r w:rsidRPr="00F37DCE">
        <w:rPr>
          <w:rFonts w:ascii="Arial" w:hAnsi="Arial" w:cs="Arial"/>
          <w:spacing w:val="-3"/>
          <w:sz w:val="20"/>
          <w:szCs w:val="20"/>
        </w:rPr>
        <w:t xml:space="preserve"> </w:t>
      </w:r>
      <w:r w:rsidRPr="00F37DCE">
        <w:rPr>
          <w:rFonts w:ascii="Arial" w:hAnsi="Arial" w:cs="Arial"/>
          <w:sz w:val="20"/>
          <w:szCs w:val="20"/>
        </w:rPr>
        <w:t>декількох</w:t>
      </w:r>
      <w:r w:rsidRPr="00F37DCE">
        <w:rPr>
          <w:rFonts w:ascii="Arial" w:hAnsi="Arial" w:cs="Arial"/>
          <w:spacing w:val="-3"/>
          <w:sz w:val="20"/>
          <w:szCs w:val="20"/>
        </w:rPr>
        <w:t xml:space="preserve"> </w:t>
      </w:r>
      <w:r w:rsidRPr="00F37DCE">
        <w:rPr>
          <w:rFonts w:ascii="Arial" w:hAnsi="Arial" w:cs="Arial"/>
          <w:sz w:val="20"/>
          <w:szCs w:val="20"/>
        </w:rPr>
        <w:t>видів</w:t>
      </w:r>
      <w:r w:rsidRPr="00F37DCE">
        <w:rPr>
          <w:rFonts w:ascii="Arial" w:hAnsi="Arial" w:cs="Arial"/>
          <w:spacing w:val="-7"/>
          <w:sz w:val="20"/>
          <w:szCs w:val="20"/>
        </w:rPr>
        <w:t xml:space="preserve"> </w:t>
      </w:r>
      <w:r w:rsidRPr="00F37DCE">
        <w:rPr>
          <w:rFonts w:ascii="Arial" w:hAnsi="Arial" w:cs="Arial"/>
          <w:sz w:val="20"/>
          <w:szCs w:val="20"/>
        </w:rPr>
        <w:t>культурно-видовищних</w:t>
      </w:r>
      <w:r w:rsidRPr="00F37DCE">
        <w:rPr>
          <w:rFonts w:ascii="Arial" w:hAnsi="Arial" w:cs="Arial"/>
          <w:spacing w:val="-3"/>
          <w:sz w:val="20"/>
          <w:szCs w:val="20"/>
        </w:rPr>
        <w:t xml:space="preserve"> </w:t>
      </w:r>
      <w:r w:rsidRPr="00F37DCE">
        <w:rPr>
          <w:rFonts w:ascii="Arial" w:hAnsi="Arial" w:cs="Arial"/>
          <w:sz w:val="20"/>
          <w:szCs w:val="20"/>
        </w:rPr>
        <w:t>або</w:t>
      </w:r>
      <w:r w:rsidRPr="00F37DCE">
        <w:rPr>
          <w:rFonts w:ascii="Arial" w:hAnsi="Arial" w:cs="Arial"/>
          <w:spacing w:val="-6"/>
          <w:sz w:val="20"/>
          <w:szCs w:val="20"/>
        </w:rPr>
        <w:t xml:space="preserve"> </w:t>
      </w:r>
      <w:r w:rsidRPr="00F37DCE">
        <w:rPr>
          <w:rFonts w:ascii="Arial" w:hAnsi="Arial" w:cs="Arial"/>
          <w:sz w:val="20"/>
          <w:szCs w:val="20"/>
        </w:rPr>
        <w:t>громадських</w:t>
      </w:r>
      <w:r w:rsidRPr="00F37DCE">
        <w:rPr>
          <w:rFonts w:ascii="Arial" w:hAnsi="Arial" w:cs="Arial"/>
          <w:spacing w:val="-3"/>
          <w:sz w:val="20"/>
          <w:szCs w:val="20"/>
        </w:rPr>
        <w:t xml:space="preserve"> </w:t>
      </w:r>
      <w:r w:rsidRPr="00F37DCE">
        <w:rPr>
          <w:rFonts w:ascii="Arial" w:hAnsi="Arial" w:cs="Arial"/>
          <w:sz w:val="20"/>
          <w:szCs w:val="20"/>
        </w:rPr>
        <w:t>заходів.</w:t>
      </w:r>
      <w:r w:rsidRPr="00F37DCE">
        <w:rPr>
          <w:rFonts w:ascii="Arial" w:hAnsi="Arial" w:cs="Arial"/>
          <w:spacing w:val="-3"/>
          <w:sz w:val="20"/>
          <w:szCs w:val="20"/>
        </w:rPr>
        <w:t xml:space="preserve"> </w:t>
      </w:r>
      <w:r w:rsidRPr="00F37DCE">
        <w:rPr>
          <w:rFonts w:ascii="Arial" w:hAnsi="Arial" w:cs="Arial"/>
          <w:sz w:val="20"/>
          <w:szCs w:val="20"/>
        </w:rPr>
        <w:t>Решту</w:t>
      </w:r>
      <w:r w:rsidRPr="00F37DCE">
        <w:rPr>
          <w:rFonts w:ascii="Arial" w:hAnsi="Arial" w:cs="Arial"/>
          <w:spacing w:val="-6"/>
          <w:sz w:val="20"/>
          <w:szCs w:val="20"/>
        </w:rPr>
        <w:t xml:space="preserve"> </w:t>
      </w:r>
      <w:r w:rsidRPr="00F37DCE">
        <w:rPr>
          <w:rFonts w:ascii="Arial" w:hAnsi="Arial" w:cs="Arial"/>
          <w:sz w:val="20"/>
          <w:szCs w:val="20"/>
        </w:rPr>
        <w:t xml:space="preserve">спортивних споруд, призначених в основному для навчально-тренувальних занять, слід передбачати для одного виду спорту або групи видів спорту, що не потребують трудомісткої трансформації спортивного </w:t>
      </w:r>
      <w:r w:rsidRPr="00F37DCE">
        <w:rPr>
          <w:rFonts w:ascii="Arial" w:hAnsi="Arial" w:cs="Arial"/>
          <w:spacing w:val="-2"/>
          <w:sz w:val="20"/>
          <w:szCs w:val="20"/>
        </w:rPr>
        <w:t>обладнання.</w:t>
      </w:r>
    </w:p>
    <w:p w14:paraId="582DDC0A" w14:textId="77777777" w:rsidR="00A76B49" w:rsidRPr="00F37DCE" w:rsidRDefault="002455BA" w:rsidP="00355E6D">
      <w:pPr>
        <w:pStyle w:val="a5"/>
        <w:numPr>
          <w:ilvl w:val="1"/>
          <w:numId w:val="34"/>
        </w:numPr>
        <w:tabs>
          <w:tab w:val="left" w:pos="1057"/>
        </w:tabs>
        <w:spacing w:line="288" w:lineRule="auto"/>
        <w:ind w:left="0" w:firstLine="709"/>
        <w:rPr>
          <w:rFonts w:ascii="Arial" w:hAnsi="Arial" w:cs="Arial"/>
          <w:sz w:val="20"/>
          <w:szCs w:val="20"/>
        </w:rPr>
      </w:pPr>
      <w:r w:rsidRPr="00F37DCE">
        <w:rPr>
          <w:rFonts w:ascii="Arial" w:hAnsi="Arial" w:cs="Arial"/>
          <w:sz w:val="20"/>
          <w:szCs w:val="20"/>
        </w:rPr>
        <w:t>У спортивно-видовищних будинках слід передбачати естраду, а також приміщення та пристрої,</w:t>
      </w:r>
      <w:r w:rsidRPr="00F37DCE">
        <w:rPr>
          <w:rFonts w:ascii="Arial" w:hAnsi="Arial" w:cs="Arial"/>
          <w:spacing w:val="-6"/>
          <w:sz w:val="20"/>
          <w:szCs w:val="20"/>
        </w:rPr>
        <w:t xml:space="preserve"> </w:t>
      </w:r>
      <w:r w:rsidRPr="00F37DCE">
        <w:rPr>
          <w:rFonts w:ascii="Arial" w:hAnsi="Arial" w:cs="Arial"/>
          <w:sz w:val="20"/>
          <w:szCs w:val="20"/>
        </w:rPr>
        <w:t>що</w:t>
      </w:r>
      <w:r w:rsidRPr="00F37DCE">
        <w:rPr>
          <w:rFonts w:ascii="Arial" w:hAnsi="Arial" w:cs="Arial"/>
          <w:spacing w:val="-3"/>
          <w:sz w:val="20"/>
          <w:szCs w:val="20"/>
        </w:rPr>
        <w:t xml:space="preserve"> </w:t>
      </w:r>
      <w:r w:rsidRPr="00F37DCE">
        <w:rPr>
          <w:rFonts w:ascii="Arial" w:hAnsi="Arial" w:cs="Arial"/>
          <w:sz w:val="20"/>
          <w:szCs w:val="20"/>
        </w:rPr>
        <w:t>забезпечують</w:t>
      </w:r>
      <w:r w:rsidRPr="00F37DCE">
        <w:rPr>
          <w:rFonts w:ascii="Arial" w:hAnsi="Arial" w:cs="Arial"/>
          <w:spacing w:val="-3"/>
          <w:sz w:val="20"/>
          <w:szCs w:val="20"/>
        </w:rPr>
        <w:t xml:space="preserve"> </w:t>
      </w:r>
      <w:r w:rsidRPr="00F37DCE">
        <w:rPr>
          <w:rFonts w:ascii="Arial" w:hAnsi="Arial" w:cs="Arial"/>
          <w:sz w:val="20"/>
          <w:szCs w:val="20"/>
        </w:rPr>
        <w:t>проведення</w:t>
      </w:r>
      <w:r w:rsidRPr="00F37DCE">
        <w:rPr>
          <w:rFonts w:ascii="Arial" w:hAnsi="Arial" w:cs="Arial"/>
          <w:spacing w:val="-6"/>
          <w:sz w:val="20"/>
          <w:szCs w:val="20"/>
        </w:rPr>
        <w:t xml:space="preserve"> </w:t>
      </w:r>
      <w:r w:rsidRPr="00F37DCE">
        <w:rPr>
          <w:rFonts w:ascii="Arial" w:hAnsi="Arial" w:cs="Arial"/>
          <w:sz w:val="20"/>
          <w:szCs w:val="20"/>
        </w:rPr>
        <w:t>культурно-видовищних</w:t>
      </w:r>
      <w:r w:rsidRPr="00F37DCE">
        <w:rPr>
          <w:rFonts w:ascii="Arial" w:hAnsi="Arial" w:cs="Arial"/>
          <w:spacing w:val="-3"/>
          <w:sz w:val="20"/>
          <w:szCs w:val="20"/>
        </w:rPr>
        <w:t xml:space="preserve"> </w:t>
      </w:r>
      <w:r w:rsidRPr="00F37DCE">
        <w:rPr>
          <w:rFonts w:ascii="Arial" w:hAnsi="Arial" w:cs="Arial"/>
          <w:sz w:val="20"/>
          <w:szCs w:val="20"/>
        </w:rPr>
        <w:t>і</w:t>
      </w:r>
      <w:r w:rsidRPr="00F37DCE">
        <w:rPr>
          <w:rFonts w:ascii="Arial" w:hAnsi="Arial" w:cs="Arial"/>
          <w:spacing w:val="-5"/>
          <w:sz w:val="20"/>
          <w:szCs w:val="20"/>
        </w:rPr>
        <w:t xml:space="preserve"> </w:t>
      </w:r>
      <w:r w:rsidRPr="00F37DCE">
        <w:rPr>
          <w:rFonts w:ascii="Arial" w:hAnsi="Arial" w:cs="Arial"/>
          <w:sz w:val="20"/>
          <w:szCs w:val="20"/>
        </w:rPr>
        <w:t>громадських</w:t>
      </w:r>
      <w:r w:rsidRPr="00F37DCE">
        <w:rPr>
          <w:rFonts w:ascii="Arial" w:hAnsi="Arial" w:cs="Arial"/>
          <w:spacing w:val="-6"/>
          <w:sz w:val="20"/>
          <w:szCs w:val="20"/>
        </w:rPr>
        <w:t xml:space="preserve"> </w:t>
      </w:r>
      <w:r w:rsidRPr="00F37DCE">
        <w:rPr>
          <w:rFonts w:ascii="Arial" w:hAnsi="Arial" w:cs="Arial"/>
          <w:sz w:val="20"/>
          <w:szCs w:val="20"/>
        </w:rPr>
        <w:t>заходів.</w:t>
      </w:r>
      <w:r w:rsidRPr="00F37DCE">
        <w:rPr>
          <w:rFonts w:ascii="Arial" w:hAnsi="Arial" w:cs="Arial"/>
          <w:spacing w:val="-3"/>
          <w:sz w:val="20"/>
          <w:szCs w:val="20"/>
        </w:rPr>
        <w:t xml:space="preserve"> </w:t>
      </w:r>
      <w:r w:rsidRPr="00F37DCE">
        <w:rPr>
          <w:rFonts w:ascii="Arial" w:hAnsi="Arial" w:cs="Arial"/>
          <w:sz w:val="20"/>
          <w:szCs w:val="20"/>
        </w:rPr>
        <w:t>Розмір</w:t>
      </w:r>
      <w:r w:rsidRPr="00F37DCE">
        <w:rPr>
          <w:rFonts w:ascii="Arial" w:hAnsi="Arial" w:cs="Arial"/>
          <w:spacing w:val="-6"/>
          <w:sz w:val="20"/>
          <w:szCs w:val="20"/>
        </w:rPr>
        <w:t xml:space="preserve"> </w:t>
      </w:r>
      <w:r w:rsidRPr="00F37DCE">
        <w:rPr>
          <w:rFonts w:ascii="Arial" w:hAnsi="Arial" w:cs="Arial"/>
          <w:sz w:val="20"/>
          <w:szCs w:val="20"/>
        </w:rPr>
        <w:t>естради рекомендовано приймати 18 х 12 м у залах з ареною менше 65 х 36 м і не менше 24 х 18 м - у залах з ареною 65 х 36 м і більше. Приміщення демонстраційного комплексу слід проектувати за нормами культурно-видовищних закладів.</w:t>
      </w:r>
    </w:p>
    <w:p w14:paraId="725F3E47" w14:textId="77777777" w:rsidR="00A76B49" w:rsidRPr="00F37DCE" w:rsidRDefault="002455BA" w:rsidP="00355E6D">
      <w:pPr>
        <w:pStyle w:val="a5"/>
        <w:numPr>
          <w:ilvl w:val="1"/>
          <w:numId w:val="34"/>
        </w:numPr>
        <w:tabs>
          <w:tab w:val="left" w:pos="984"/>
        </w:tabs>
        <w:spacing w:line="288" w:lineRule="auto"/>
        <w:ind w:left="0" w:firstLine="709"/>
        <w:rPr>
          <w:rFonts w:ascii="Arial" w:hAnsi="Arial" w:cs="Arial"/>
          <w:sz w:val="20"/>
          <w:szCs w:val="20"/>
        </w:rPr>
      </w:pPr>
      <w:r w:rsidRPr="00F37DCE">
        <w:rPr>
          <w:rFonts w:ascii="Arial" w:hAnsi="Arial" w:cs="Arial"/>
          <w:sz w:val="20"/>
          <w:szCs w:val="20"/>
        </w:rPr>
        <w:t>У</w:t>
      </w:r>
      <w:r w:rsidRPr="00F37DCE">
        <w:rPr>
          <w:rFonts w:ascii="Arial" w:hAnsi="Arial" w:cs="Arial"/>
          <w:spacing w:val="-14"/>
          <w:sz w:val="20"/>
          <w:szCs w:val="20"/>
        </w:rPr>
        <w:t xml:space="preserve"> </w:t>
      </w:r>
      <w:r w:rsidRPr="00F37DCE">
        <w:rPr>
          <w:rFonts w:ascii="Arial" w:hAnsi="Arial" w:cs="Arial"/>
          <w:sz w:val="20"/>
          <w:szCs w:val="20"/>
        </w:rPr>
        <w:t>критих</w:t>
      </w:r>
      <w:r w:rsidRPr="00F37DCE">
        <w:rPr>
          <w:rFonts w:ascii="Arial" w:hAnsi="Arial" w:cs="Arial"/>
          <w:spacing w:val="-14"/>
          <w:sz w:val="20"/>
          <w:szCs w:val="20"/>
        </w:rPr>
        <w:t xml:space="preserve"> </w:t>
      </w:r>
      <w:r w:rsidRPr="00F37DCE">
        <w:rPr>
          <w:rFonts w:ascii="Arial" w:hAnsi="Arial" w:cs="Arial"/>
          <w:sz w:val="20"/>
          <w:szCs w:val="20"/>
        </w:rPr>
        <w:t>спортивних</w:t>
      </w:r>
      <w:r w:rsidRPr="00F37DCE">
        <w:rPr>
          <w:rFonts w:ascii="Arial" w:hAnsi="Arial" w:cs="Arial"/>
          <w:spacing w:val="-14"/>
          <w:sz w:val="20"/>
          <w:szCs w:val="20"/>
        </w:rPr>
        <w:t xml:space="preserve"> </w:t>
      </w:r>
      <w:r w:rsidRPr="00F37DCE">
        <w:rPr>
          <w:rFonts w:ascii="Arial" w:hAnsi="Arial" w:cs="Arial"/>
          <w:sz w:val="20"/>
          <w:szCs w:val="20"/>
        </w:rPr>
        <w:t>спорудах</w:t>
      </w:r>
      <w:r w:rsidRPr="00F37DCE">
        <w:rPr>
          <w:rFonts w:ascii="Arial" w:hAnsi="Arial" w:cs="Arial"/>
          <w:spacing w:val="-13"/>
          <w:sz w:val="20"/>
          <w:szCs w:val="20"/>
        </w:rPr>
        <w:t xml:space="preserve"> </w:t>
      </w:r>
      <w:r w:rsidRPr="00F37DCE">
        <w:rPr>
          <w:rFonts w:ascii="Arial" w:hAnsi="Arial" w:cs="Arial"/>
          <w:sz w:val="20"/>
          <w:szCs w:val="20"/>
        </w:rPr>
        <w:t>шляхи</w:t>
      </w:r>
      <w:r w:rsidRPr="00F37DCE">
        <w:rPr>
          <w:rFonts w:ascii="Arial" w:hAnsi="Arial" w:cs="Arial"/>
          <w:spacing w:val="-14"/>
          <w:sz w:val="20"/>
          <w:szCs w:val="20"/>
        </w:rPr>
        <w:t xml:space="preserve"> </w:t>
      </w:r>
      <w:r w:rsidRPr="00F37DCE">
        <w:rPr>
          <w:rFonts w:ascii="Arial" w:hAnsi="Arial" w:cs="Arial"/>
          <w:sz w:val="20"/>
          <w:szCs w:val="20"/>
        </w:rPr>
        <w:t>пересування</w:t>
      </w:r>
      <w:r w:rsidRPr="00F37DCE">
        <w:rPr>
          <w:rFonts w:ascii="Arial" w:hAnsi="Arial" w:cs="Arial"/>
          <w:spacing w:val="-14"/>
          <w:sz w:val="20"/>
          <w:szCs w:val="20"/>
        </w:rPr>
        <w:t xml:space="preserve"> </w:t>
      </w:r>
      <w:r w:rsidRPr="00F37DCE">
        <w:rPr>
          <w:rFonts w:ascii="Arial" w:hAnsi="Arial" w:cs="Arial"/>
          <w:sz w:val="20"/>
          <w:szCs w:val="20"/>
        </w:rPr>
        <w:t>тих,</w:t>
      </w:r>
      <w:r w:rsidRPr="00F37DCE">
        <w:rPr>
          <w:rFonts w:ascii="Arial" w:hAnsi="Arial" w:cs="Arial"/>
          <w:spacing w:val="-14"/>
          <w:sz w:val="20"/>
          <w:szCs w:val="20"/>
        </w:rPr>
        <w:t xml:space="preserve"> </w:t>
      </w:r>
      <w:r w:rsidRPr="00F37DCE">
        <w:rPr>
          <w:rFonts w:ascii="Arial" w:hAnsi="Arial" w:cs="Arial"/>
          <w:sz w:val="20"/>
          <w:szCs w:val="20"/>
        </w:rPr>
        <w:t>хто</w:t>
      </w:r>
      <w:r w:rsidRPr="00F37DCE">
        <w:rPr>
          <w:rFonts w:ascii="Arial" w:hAnsi="Arial" w:cs="Arial"/>
          <w:spacing w:val="-13"/>
          <w:sz w:val="20"/>
          <w:szCs w:val="20"/>
        </w:rPr>
        <w:t xml:space="preserve"> </w:t>
      </w:r>
      <w:r w:rsidRPr="00F37DCE">
        <w:rPr>
          <w:rFonts w:ascii="Arial" w:hAnsi="Arial" w:cs="Arial"/>
          <w:sz w:val="20"/>
          <w:szCs w:val="20"/>
        </w:rPr>
        <w:t>займається</w:t>
      </w:r>
      <w:r w:rsidRPr="00F37DCE">
        <w:rPr>
          <w:rFonts w:ascii="Arial" w:hAnsi="Arial" w:cs="Arial"/>
          <w:spacing w:val="-14"/>
          <w:sz w:val="20"/>
          <w:szCs w:val="20"/>
        </w:rPr>
        <w:t xml:space="preserve"> </w:t>
      </w:r>
      <w:r w:rsidRPr="00F37DCE">
        <w:rPr>
          <w:rFonts w:ascii="Arial" w:hAnsi="Arial" w:cs="Arial"/>
          <w:sz w:val="20"/>
          <w:szCs w:val="20"/>
        </w:rPr>
        <w:t>(у</w:t>
      </w:r>
      <w:r w:rsidRPr="00F37DCE">
        <w:rPr>
          <w:rFonts w:ascii="Arial" w:hAnsi="Arial" w:cs="Arial"/>
          <w:spacing w:val="-14"/>
          <w:sz w:val="20"/>
          <w:szCs w:val="20"/>
        </w:rPr>
        <w:t xml:space="preserve"> </w:t>
      </w:r>
      <w:r w:rsidRPr="00F37DCE">
        <w:rPr>
          <w:rFonts w:ascii="Arial" w:hAnsi="Arial" w:cs="Arial"/>
          <w:sz w:val="20"/>
          <w:szCs w:val="20"/>
        </w:rPr>
        <w:t>спортивному</w:t>
      </w:r>
      <w:r w:rsidRPr="00F37DCE">
        <w:rPr>
          <w:rFonts w:ascii="Arial" w:hAnsi="Arial" w:cs="Arial"/>
          <w:spacing w:val="-14"/>
          <w:sz w:val="20"/>
          <w:szCs w:val="20"/>
        </w:rPr>
        <w:t xml:space="preserve"> </w:t>
      </w:r>
      <w:r w:rsidRPr="00F37DCE">
        <w:rPr>
          <w:rFonts w:ascii="Arial" w:hAnsi="Arial" w:cs="Arial"/>
          <w:sz w:val="20"/>
          <w:szCs w:val="20"/>
        </w:rPr>
        <w:t>одязі) із роздягалень до місць занять не повинні перетинатися зі шляхами пересування глядачів.</w:t>
      </w:r>
    </w:p>
    <w:p w14:paraId="50CBB886" w14:textId="77777777" w:rsidR="00A76B49" w:rsidRPr="00F37DCE" w:rsidRDefault="002455BA" w:rsidP="00E046A3">
      <w:pPr>
        <w:pStyle w:val="5"/>
        <w:spacing w:before="80" w:line="288" w:lineRule="auto"/>
        <w:ind w:left="0" w:firstLine="709"/>
        <w:jc w:val="both"/>
        <w:rPr>
          <w:rFonts w:ascii="Arial" w:hAnsi="Arial" w:cs="Arial"/>
          <w:sz w:val="20"/>
          <w:szCs w:val="20"/>
        </w:rPr>
      </w:pPr>
      <w:bookmarkStart w:id="18" w:name="_TOC_250026"/>
      <w:r w:rsidRPr="00F37DCE">
        <w:rPr>
          <w:rFonts w:ascii="Arial" w:hAnsi="Arial" w:cs="Arial"/>
          <w:sz w:val="20"/>
          <w:szCs w:val="20"/>
        </w:rPr>
        <w:t>ОСНОВНІ</w:t>
      </w:r>
      <w:r w:rsidRPr="00F37DCE">
        <w:rPr>
          <w:rFonts w:ascii="Arial" w:hAnsi="Arial" w:cs="Arial"/>
          <w:spacing w:val="-7"/>
          <w:sz w:val="20"/>
          <w:szCs w:val="20"/>
        </w:rPr>
        <w:t xml:space="preserve"> </w:t>
      </w:r>
      <w:r w:rsidRPr="00F37DCE">
        <w:rPr>
          <w:rFonts w:ascii="Arial" w:hAnsi="Arial" w:cs="Arial"/>
          <w:sz w:val="20"/>
          <w:szCs w:val="20"/>
        </w:rPr>
        <w:t>ПРИМІЩЕННЯ</w:t>
      </w:r>
      <w:r w:rsidRPr="00F37DCE">
        <w:rPr>
          <w:rFonts w:ascii="Arial" w:hAnsi="Arial" w:cs="Arial"/>
          <w:spacing w:val="-6"/>
          <w:sz w:val="20"/>
          <w:szCs w:val="20"/>
        </w:rPr>
        <w:t xml:space="preserve"> </w:t>
      </w:r>
      <w:r w:rsidRPr="00F37DCE">
        <w:rPr>
          <w:rFonts w:ascii="Arial" w:hAnsi="Arial" w:cs="Arial"/>
          <w:sz w:val="20"/>
          <w:szCs w:val="20"/>
        </w:rPr>
        <w:t>(БУДИНКИ</w:t>
      </w:r>
      <w:r w:rsidRPr="00F37DCE">
        <w:rPr>
          <w:rFonts w:ascii="Arial" w:hAnsi="Arial" w:cs="Arial"/>
          <w:spacing w:val="-7"/>
          <w:sz w:val="20"/>
          <w:szCs w:val="20"/>
        </w:rPr>
        <w:t xml:space="preserve"> </w:t>
      </w:r>
      <w:r w:rsidRPr="00F37DCE">
        <w:rPr>
          <w:rFonts w:ascii="Arial" w:hAnsi="Arial" w:cs="Arial"/>
          <w:sz w:val="20"/>
          <w:szCs w:val="20"/>
        </w:rPr>
        <w:t>І</w:t>
      </w:r>
      <w:r w:rsidRPr="00F37DCE">
        <w:rPr>
          <w:rFonts w:ascii="Arial" w:hAnsi="Arial" w:cs="Arial"/>
          <w:spacing w:val="-5"/>
          <w:sz w:val="20"/>
          <w:szCs w:val="20"/>
        </w:rPr>
        <w:t xml:space="preserve"> </w:t>
      </w:r>
      <w:bookmarkEnd w:id="18"/>
      <w:r w:rsidRPr="00F37DCE">
        <w:rPr>
          <w:rFonts w:ascii="Arial" w:hAnsi="Arial" w:cs="Arial"/>
          <w:spacing w:val="-2"/>
          <w:sz w:val="20"/>
          <w:szCs w:val="20"/>
        </w:rPr>
        <w:t>СПОРУДИ)</w:t>
      </w:r>
    </w:p>
    <w:p w14:paraId="78EBC5D6" w14:textId="77777777" w:rsidR="00A76B49" w:rsidRPr="00F37DCE" w:rsidRDefault="002455BA" w:rsidP="009B5F49">
      <w:pPr>
        <w:pStyle w:val="4"/>
        <w:spacing w:line="288" w:lineRule="auto"/>
        <w:ind w:left="0" w:firstLine="709"/>
        <w:jc w:val="both"/>
        <w:rPr>
          <w:rFonts w:ascii="Arial" w:hAnsi="Arial" w:cs="Arial"/>
          <w:sz w:val="20"/>
          <w:szCs w:val="20"/>
        </w:rPr>
      </w:pPr>
      <w:bookmarkStart w:id="19" w:name="_TOC_250025"/>
      <w:r w:rsidRPr="00F37DCE">
        <w:rPr>
          <w:rFonts w:ascii="Arial" w:hAnsi="Arial" w:cs="Arial"/>
          <w:sz w:val="20"/>
          <w:szCs w:val="20"/>
        </w:rPr>
        <w:t>Відкриті</w:t>
      </w:r>
      <w:r w:rsidRPr="00F37DCE">
        <w:rPr>
          <w:rFonts w:ascii="Arial" w:hAnsi="Arial" w:cs="Arial"/>
          <w:spacing w:val="-7"/>
          <w:sz w:val="20"/>
          <w:szCs w:val="20"/>
        </w:rPr>
        <w:t xml:space="preserve"> </w:t>
      </w:r>
      <w:r w:rsidRPr="00F37DCE">
        <w:rPr>
          <w:rFonts w:ascii="Arial" w:hAnsi="Arial" w:cs="Arial"/>
          <w:sz w:val="20"/>
          <w:szCs w:val="20"/>
        </w:rPr>
        <w:t>площинні</w:t>
      </w:r>
      <w:r w:rsidRPr="00F37DCE">
        <w:rPr>
          <w:rFonts w:ascii="Arial" w:hAnsi="Arial" w:cs="Arial"/>
          <w:spacing w:val="-7"/>
          <w:sz w:val="20"/>
          <w:szCs w:val="20"/>
        </w:rPr>
        <w:t xml:space="preserve"> </w:t>
      </w:r>
      <w:r w:rsidRPr="00F37DCE">
        <w:rPr>
          <w:rFonts w:ascii="Arial" w:hAnsi="Arial" w:cs="Arial"/>
          <w:sz w:val="20"/>
          <w:szCs w:val="20"/>
        </w:rPr>
        <w:t>спортивні</w:t>
      </w:r>
      <w:r w:rsidRPr="00F37DCE">
        <w:rPr>
          <w:rFonts w:ascii="Arial" w:hAnsi="Arial" w:cs="Arial"/>
          <w:spacing w:val="-9"/>
          <w:sz w:val="20"/>
          <w:szCs w:val="20"/>
        </w:rPr>
        <w:t xml:space="preserve"> </w:t>
      </w:r>
      <w:bookmarkEnd w:id="19"/>
      <w:r w:rsidRPr="00F37DCE">
        <w:rPr>
          <w:rFonts w:ascii="Arial" w:hAnsi="Arial" w:cs="Arial"/>
          <w:spacing w:val="-2"/>
          <w:sz w:val="20"/>
          <w:szCs w:val="20"/>
        </w:rPr>
        <w:t>споруди</w:t>
      </w:r>
    </w:p>
    <w:p w14:paraId="0811AB6A" w14:textId="77777777" w:rsidR="00A76B49" w:rsidRPr="00F37DCE" w:rsidRDefault="002455BA" w:rsidP="00355E6D">
      <w:pPr>
        <w:pStyle w:val="a5"/>
        <w:numPr>
          <w:ilvl w:val="1"/>
          <w:numId w:val="34"/>
        </w:numPr>
        <w:tabs>
          <w:tab w:val="left" w:pos="1032"/>
        </w:tabs>
        <w:spacing w:line="288" w:lineRule="auto"/>
        <w:ind w:left="0" w:firstLine="709"/>
        <w:rPr>
          <w:rFonts w:ascii="Arial" w:hAnsi="Arial" w:cs="Arial"/>
          <w:sz w:val="20"/>
          <w:szCs w:val="20"/>
        </w:rPr>
      </w:pPr>
      <w:r w:rsidRPr="00F37DCE">
        <w:rPr>
          <w:rFonts w:ascii="Arial" w:hAnsi="Arial" w:cs="Arial"/>
          <w:sz w:val="20"/>
          <w:szCs w:val="20"/>
        </w:rPr>
        <w:t>Будівельні розміри відкритих площинних спортивних споруд, спеціалізованих за видами спорту, і їх пропускну спроможність, необхідну для визначення площі допоміжних приміщень для тих, хто займається, слід приймати згідно з таблицею 1.</w:t>
      </w:r>
    </w:p>
    <w:p w14:paraId="28E9C0F9"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Розміри</w:t>
      </w:r>
      <w:r w:rsidRPr="00F37DCE">
        <w:rPr>
          <w:rFonts w:ascii="Arial" w:hAnsi="Arial" w:cs="Arial"/>
          <w:spacing w:val="-14"/>
          <w:sz w:val="20"/>
          <w:szCs w:val="20"/>
        </w:rPr>
        <w:t xml:space="preserve"> </w:t>
      </w:r>
      <w:r w:rsidRPr="00F37DCE">
        <w:rPr>
          <w:rFonts w:ascii="Arial" w:hAnsi="Arial" w:cs="Arial"/>
          <w:sz w:val="20"/>
          <w:szCs w:val="20"/>
        </w:rPr>
        <w:t>спортивного</w:t>
      </w:r>
      <w:r w:rsidRPr="00F37DCE">
        <w:rPr>
          <w:rFonts w:ascii="Arial" w:hAnsi="Arial" w:cs="Arial"/>
          <w:spacing w:val="-14"/>
          <w:sz w:val="20"/>
          <w:szCs w:val="20"/>
        </w:rPr>
        <w:t xml:space="preserve"> </w:t>
      </w:r>
      <w:r w:rsidRPr="00F37DCE">
        <w:rPr>
          <w:rFonts w:ascii="Arial" w:hAnsi="Arial" w:cs="Arial"/>
          <w:sz w:val="20"/>
          <w:szCs w:val="20"/>
        </w:rPr>
        <w:t>ядра</w:t>
      </w:r>
      <w:r w:rsidRPr="00F37DCE">
        <w:rPr>
          <w:rFonts w:ascii="Arial" w:hAnsi="Arial" w:cs="Arial"/>
          <w:spacing w:val="-14"/>
          <w:sz w:val="20"/>
          <w:szCs w:val="20"/>
        </w:rPr>
        <w:t xml:space="preserve"> </w:t>
      </w:r>
      <w:r w:rsidRPr="00F37DCE">
        <w:rPr>
          <w:rFonts w:ascii="Arial" w:hAnsi="Arial" w:cs="Arial"/>
          <w:sz w:val="20"/>
          <w:szCs w:val="20"/>
        </w:rPr>
        <w:t>слід</w:t>
      </w:r>
      <w:r w:rsidRPr="00F37DCE">
        <w:rPr>
          <w:rFonts w:ascii="Arial" w:hAnsi="Arial" w:cs="Arial"/>
          <w:spacing w:val="-13"/>
          <w:sz w:val="20"/>
          <w:szCs w:val="20"/>
        </w:rPr>
        <w:t xml:space="preserve"> </w:t>
      </w:r>
      <w:r w:rsidRPr="00F37DCE">
        <w:rPr>
          <w:rFonts w:ascii="Arial" w:hAnsi="Arial" w:cs="Arial"/>
          <w:sz w:val="20"/>
          <w:szCs w:val="20"/>
        </w:rPr>
        <w:t>приймати</w:t>
      </w:r>
      <w:r w:rsidRPr="00F37DCE">
        <w:rPr>
          <w:rFonts w:ascii="Arial" w:hAnsi="Arial" w:cs="Arial"/>
          <w:spacing w:val="-14"/>
          <w:sz w:val="20"/>
          <w:szCs w:val="20"/>
        </w:rPr>
        <w:t xml:space="preserve"> </w:t>
      </w:r>
      <w:r w:rsidRPr="00F37DCE">
        <w:rPr>
          <w:rFonts w:ascii="Arial" w:hAnsi="Arial" w:cs="Arial"/>
          <w:sz w:val="20"/>
          <w:szCs w:val="20"/>
        </w:rPr>
        <w:t>згідно</w:t>
      </w:r>
      <w:r w:rsidRPr="00F37DCE">
        <w:rPr>
          <w:rFonts w:ascii="Arial" w:hAnsi="Arial" w:cs="Arial"/>
          <w:spacing w:val="-14"/>
          <w:sz w:val="20"/>
          <w:szCs w:val="20"/>
        </w:rPr>
        <w:t xml:space="preserve"> </w:t>
      </w:r>
      <w:r w:rsidRPr="00F37DCE">
        <w:rPr>
          <w:rFonts w:ascii="Arial" w:hAnsi="Arial" w:cs="Arial"/>
          <w:sz w:val="20"/>
          <w:szCs w:val="20"/>
        </w:rPr>
        <w:t>з</w:t>
      </w:r>
      <w:r w:rsidRPr="00F37DCE">
        <w:rPr>
          <w:rFonts w:ascii="Arial" w:hAnsi="Arial" w:cs="Arial"/>
          <w:spacing w:val="-14"/>
          <w:sz w:val="20"/>
          <w:szCs w:val="20"/>
        </w:rPr>
        <w:t xml:space="preserve"> </w:t>
      </w:r>
      <w:r w:rsidRPr="00F37DCE">
        <w:rPr>
          <w:rFonts w:ascii="Arial" w:hAnsi="Arial" w:cs="Arial"/>
          <w:sz w:val="20"/>
          <w:szCs w:val="20"/>
        </w:rPr>
        <w:t>вимогами</w:t>
      </w:r>
      <w:r w:rsidRPr="00F37DCE">
        <w:rPr>
          <w:rFonts w:ascii="Arial" w:hAnsi="Arial" w:cs="Arial"/>
          <w:spacing w:val="-13"/>
          <w:sz w:val="20"/>
          <w:szCs w:val="20"/>
        </w:rPr>
        <w:t xml:space="preserve"> </w:t>
      </w:r>
      <w:r w:rsidRPr="00F37DCE">
        <w:rPr>
          <w:rFonts w:ascii="Arial" w:hAnsi="Arial" w:cs="Arial"/>
          <w:sz w:val="20"/>
          <w:szCs w:val="20"/>
        </w:rPr>
        <w:t>до</w:t>
      </w:r>
      <w:r w:rsidRPr="00F37DCE">
        <w:rPr>
          <w:rFonts w:ascii="Arial" w:hAnsi="Arial" w:cs="Arial"/>
          <w:spacing w:val="-14"/>
          <w:sz w:val="20"/>
          <w:szCs w:val="20"/>
        </w:rPr>
        <w:t xml:space="preserve"> </w:t>
      </w:r>
      <w:r w:rsidRPr="00F37DCE">
        <w:rPr>
          <w:rFonts w:ascii="Arial" w:hAnsi="Arial" w:cs="Arial"/>
          <w:sz w:val="20"/>
          <w:szCs w:val="20"/>
        </w:rPr>
        <w:t>розмірів</w:t>
      </w:r>
      <w:r w:rsidRPr="00F37DCE">
        <w:rPr>
          <w:rFonts w:ascii="Arial" w:hAnsi="Arial" w:cs="Arial"/>
          <w:spacing w:val="-14"/>
          <w:sz w:val="20"/>
          <w:szCs w:val="20"/>
        </w:rPr>
        <w:t xml:space="preserve"> </w:t>
      </w:r>
      <w:r w:rsidRPr="00F37DCE">
        <w:rPr>
          <w:rFonts w:ascii="Arial" w:hAnsi="Arial" w:cs="Arial"/>
          <w:sz w:val="20"/>
          <w:szCs w:val="20"/>
        </w:rPr>
        <w:t>кругової</w:t>
      </w:r>
      <w:r w:rsidRPr="00F37DCE">
        <w:rPr>
          <w:rFonts w:ascii="Arial" w:hAnsi="Arial" w:cs="Arial"/>
          <w:spacing w:val="-14"/>
          <w:sz w:val="20"/>
          <w:szCs w:val="20"/>
        </w:rPr>
        <w:t xml:space="preserve"> </w:t>
      </w:r>
      <w:r w:rsidRPr="00F37DCE">
        <w:rPr>
          <w:rFonts w:ascii="Arial" w:hAnsi="Arial" w:cs="Arial"/>
          <w:sz w:val="20"/>
          <w:szCs w:val="20"/>
        </w:rPr>
        <w:t>легкоатлетичної бігової доріжки, а пропускну спроможність - виходячи із суми пропускної спроможності бігових доріжок і решти місць для легкої атлетики, які не суміщуються одні з одними і використовуються одночасно(див. 6 таблиці 1).</w:t>
      </w:r>
    </w:p>
    <w:p w14:paraId="2A9CE487"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У складі комплексу спортивного ядра з круговою біговою доріжкою завдовжки 400 м реко-мендується передбачати майданчик для навчально-тренувальних занять з метання диска, молота, списа</w:t>
      </w:r>
      <w:r w:rsidRPr="00F37DCE">
        <w:rPr>
          <w:rFonts w:ascii="Arial" w:hAnsi="Arial" w:cs="Arial"/>
          <w:spacing w:val="-14"/>
          <w:sz w:val="20"/>
          <w:szCs w:val="20"/>
        </w:rPr>
        <w:t xml:space="preserve"> </w:t>
      </w:r>
      <w:r w:rsidRPr="00F37DCE">
        <w:rPr>
          <w:rFonts w:ascii="Arial" w:hAnsi="Arial" w:cs="Arial"/>
          <w:sz w:val="20"/>
          <w:szCs w:val="20"/>
        </w:rPr>
        <w:t>і</w:t>
      </w:r>
      <w:r w:rsidRPr="00F37DCE">
        <w:rPr>
          <w:rFonts w:ascii="Arial" w:hAnsi="Arial" w:cs="Arial"/>
          <w:spacing w:val="-14"/>
          <w:sz w:val="20"/>
          <w:szCs w:val="20"/>
        </w:rPr>
        <w:t xml:space="preserve"> </w:t>
      </w:r>
      <w:r w:rsidRPr="00F37DCE">
        <w:rPr>
          <w:rFonts w:ascii="Arial" w:hAnsi="Arial" w:cs="Arial"/>
          <w:sz w:val="20"/>
          <w:szCs w:val="20"/>
        </w:rPr>
        <w:t>гранати.</w:t>
      </w:r>
      <w:r w:rsidRPr="00F37DCE">
        <w:rPr>
          <w:rFonts w:ascii="Arial" w:hAnsi="Arial" w:cs="Arial"/>
          <w:spacing w:val="-14"/>
          <w:sz w:val="20"/>
          <w:szCs w:val="20"/>
        </w:rPr>
        <w:t xml:space="preserve"> </w:t>
      </w:r>
      <w:r w:rsidRPr="00F37DCE">
        <w:rPr>
          <w:rFonts w:ascii="Arial" w:hAnsi="Arial" w:cs="Arial"/>
          <w:sz w:val="20"/>
          <w:szCs w:val="20"/>
        </w:rPr>
        <w:t>Розміри</w:t>
      </w:r>
      <w:r w:rsidRPr="00F37DCE">
        <w:rPr>
          <w:rFonts w:ascii="Arial" w:hAnsi="Arial" w:cs="Arial"/>
          <w:spacing w:val="-13"/>
          <w:sz w:val="20"/>
          <w:szCs w:val="20"/>
        </w:rPr>
        <w:t xml:space="preserve"> </w:t>
      </w:r>
      <w:r w:rsidRPr="00F37DCE">
        <w:rPr>
          <w:rFonts w:ascii="Arial" w:hAnsi="Arial" w:cs="Arial"/>
          <w:sz w:val="20"/>
          <w:szCs w:val="20"/>
        </w:rPr>
        <w:t>майданчика</w:t>
      </w:r>
      <w:r w:rsidRPr="00F37DCE">
        <w:rPr>
          <w:rFonts w:ascii="Arial" w:hAnsi="Arial" w:cs="Arial"/>
          <w:spacing w:val="-14"/>
          <w:sz w:val="20"/>
          <w:szCs w:val="20"/>
        </w:rPr>
        <w:t xml:space="preserve"> </w:t>
      </w:r>
      <w:r w:rsidRPr="00F37DCE">
        <w:rPr>
          <w:rFonts w:ascii="Arial" w:hAnsi="Arial" w:cs="Arial"/>
          <w:sz w:val="20"/>
          <w:szCs w:val="20"/>
        </w:rPr>
        <w:t>визначаються</w:t>
      </w:r>
      <w:r w:rsidRPr="00F37DCE">
        <w:rPr>
          <w:rFonts w:ascii="Arial" w:hAnsi="Arial" w:cs="Arial"/>
          <w:spacing w:val="-14"/>
          <w:sz w:val="20"/>
          <w:szCs w:val="20"/>
        </w:rPr>
        <w:t xml:space="preserve"> </w:t>
      </w:r>
      <w:r w:rsidRPr="00F37DCE">
        <w:rPr>
          <w:rFonts w:ascii="Arial" w:hAnsi="Arial" w:cs="Arial"/>
          <w:sz w:val="20"/>
          <w:szCs w:val="20"/>
        </w:rPr>
        <w:t>відповідно</w:t>
      </w:r>
      <w:r w:rsidRPr="00F37DCE">
        <w:rPr>
          <w:rFonts w:ascii="Arial" w:hAnsi="Arial" w:cs="Arial"/>
          <w:spacing w:val="-14"/>
          <w:sz w:val="20"/>
          <w:szCs w:val="20"/>
        </w:rPr>
        <w:t xml:space="preserve"> </w:t>
      </w:r>
      <w:r w:rsidRPr="00F37DCE">
        <w:rPr>
          <w:rFonts w:ascii="Arial" w:hAnsi="Arial" w:cs="Arial"/>
          <w:sz w:val="20"/>
          <w:szCs w:val="20"/>
        </w:rPr>
        <w:t>до</w:t>
      </w:r>
      <w:r w:rsidRPr="00F37DCE">
        <w:rPr>
          <w:rFonts w:ascii="Arial" w:hAnsi="Arial" w:cs="Arial"/>
          <w:spacing w:val="-13"/>
          <w:sz w:val="20"/>
          <w:szCs w:val="20"/>
        </w:rPr>
        <w:t xml:space="preserve"> </w:t>
      </w:r>
      <w:r w:rsidRPr="00F37DCE">
        <w:rPr>
          <w:rFonts w:ascii="Arial" w:hAnsi="Arial" w:cs="Arial"/>
          <w:sz w:val="20"/>
          <w:szCs w:val="20"/>
        </w:rPr>
        <w:t>заданої</w:t>
      </w:r>
      <w:r w:rsidRPr="00F37DCE">
        <w:rPr>
          <w:rFonts w:ascii="Arial" w:hAnsi="Arial" w:cs="Arial"/>
          <w:spacing w:val="-14"/>
          <w:sz w:val="20"/>
          <w:szCs w:val="20"/>
        </w:rPr>
        <w:t xml:space="preserve"> </w:t>
      </w:r>
      <w:r w:rsidRPr="00F37DCE">
        <w:rPr>
          <w:rFonts w:ascii="Arial" w:hAnsi="Arial" w:cs="Arial"/>
          <w:sz w:val="20"/>
          <w:szCs w:val="20"/>
        </w:rPr>
        <w:t>кількості</w:t>
      </w:r>
      <w:r w:rsidRPr="00F37DCE">
        <w:rPr>
          <w:rFonts w:ascii="Arial" w:hAnsi="Arial" w:cs="Arial"/>
          <w:spacing w:val="-14"/>
          <w:sz w:val="20"/>
          <w:szCs w:val="20"/>
        </w:rPr>
        <w:t xml:space="preserve"> </w:t>
      </w:r>
      <w:r w:rsidRPr="00F37DCE">
        <w:rPr>
          <w:rFonts w:ascii="Arial" w:hAnsi="Arial" w:cs="Arial"/>
          <w:sz w:val="20"/>
          <w:szCs w:val="20"/>
        </w:rPr>
        <w:t>місць</w:t>
      </w:r>
      <w:r w:rsidRPr="00F37DCE">
        <w:rPr>
          <w:rFonts w:ascii="Arial" w:hAnsi="Arial" w:cs="Arial"/>
          <w:spacing w:val="-14"/>
          <w:sz w:val="20"/>
          <w:szCs w:val="20"/>
        </w:rPr>
        <w:t xml:space="preserve"> </w:t>
      </w:r>
      <w:r w:rsidRPr="00F37DCE">
        <w:rPr>
          <w:rFonts w:ascii="Arial" w:hAnsi="Arial" w:cs="Arial"/>
          <w:sz w:val="20"/>
          <w:szCs w:val="20"/>
        </w:rPr>
        <w:t>для</w:t>
      </w:r>
      <w:r w:rsidRPr="00F37DCE">
        <w:rPr>
          <w:rFonts w:ascii="Arial" w:hAnsi="Arial" w:cs="Arial"/>
          <w:spacing w:val="-13"/>
          <w:sz w:val="20"/>
          <w:szCs w:val="20"/>
        </w:rPr>
        <w:t xml:space="preserve"> </w:t>
      </w:r>
      <w:r w:rsidRPr="00F37DCE">
        <w:rPr>
          <w:rFonts w:ascii="Arial" w:hAnsi="Arial" w:cs="Arial"/>
          <w:sz w:val="20"/>
          <w:szCs w:val="20"/>
        </w:rPr>
        <w:t>цих</w:t>
      </w:r>
      <w:r w:rsidRPr="00F37DCE">
        <w:rPr>
          <w:rFonts w:ascii="Arial" w:hAnsi="Arial" w:cs="Arial"/>
          <w:spacing w:val="-14"/>
          <w:sz w:val="20"/>
          <w:szCs w:val="20"/>
        </w:rPr>
        <w:t xml:space="preserve"> </w:t>
      </w:r>
      <w:r w:rsidRPr="00F37DCE">
        <w:rPr>
          <w:rFonts w:ascii="Arial" w:hAnsi="Arial" w:cs="Arial"/>
          <w:sz w:val="20"/>
          <w:szCs w:val="20"/>
        </w:rPr>
        <w:t>видів, керуючись вимогами, наведеними у 6д-6ж таблиці 1.</w:t>
      </w:r>
    </w:p>
    <w:p w14:paraId="4388C4F7" w14:textId="1547416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Олімпійські</w:t>
      </w:r>
      <w:r w:rsidRPr="00F37DCE">
        <w:rPr>
          <w:rFonts w:ascii="Arial" w:hAnsi="Arial" w:cs="Arial"/>
          <w:spacing w:val="-16"/>
          <w:sz w:val="20"/>
          <w:szCs w:val="20"/>
        </w:rPr>
        <w:t xml:space="preserve"> </w:t>
      </w:r>
      <w:r w:rsidRPr="00F37DCE">
        <w:rPr>
          <w:rFonts w:ascii="Arial" w:hAnsi="Arial" w:cs="Arial"/>
          <w:sz w:val="20"/>
          <w:szCs w:val="20"/>
        </w:rPr>
        <w:t>вимоги</w:t>
      </w:r>
      <w:r w:rsidRPr="00F37DCE">
        <w:rPr>
          <w:rFonts w:ascii="Arial" w:hAnsi="Arial" w:cs="Arial"/>
          <w:spacing w:val="-14"/>
          <w:sz w:val="20"/>
          <w:szCs w:val="20"/>
        </w:rPr>
        <w:t xml:space="preserve"> </w:t>
      </w:r>
      <w:r w:rsidRPr="00F37DCE">
        <w:rPr>
          <w:rFonts w:ascii="Arial" w:hAnsi="Arial" w:cs="Arial"/>
          <w:sz w:val="20"/>
          <w:szCs w:val="20"/>
        </w:rPr>
        <w:t>до</w:t>
      </w:r>
      <w:r w:rsidRPr="00F37DCE">
        <w:rPr>
          <w:rFonts w:ascii="Arial" w:hAnsi="Arial" w:cs="Arial"/>
          <w:spacing w:val="-10"/>
          <w:sz w:val="20"/>
          <w:szCs w:val="20"/>
        </w:rPr>
        <w:t xml:space="preserve"> </w:t>
      </w:r>
      <w:r w:rsidRPr="00F37DCE">
        <w:rPr>
          <w:rFonts w:ascii="Arial" w:hAnsi="Arial" w:cs="Arial"/>
          <w:sz w:val="20"/>
          <w:szCs w:val="20"/>
        </w:rPr>
        <w:t>параметрів</w:t>
      </w:r>
      <w:r w:rsidRPr="00F37DCE">
        <w:rPr>
          <w:rFonts w:ascii="Arial" w:hAnsi="Arial" w:cs="Arial"/>
          <w:spacing w:val="-14"/>
          <w:sz w:val="20"/>
          <w:szCs w:val="20"/>
        </w:rPr>
        <w:t xml:space="preserve"> </w:t>
      </w:r>
      <w:r w:rsidRPr="00F37DCE">
        <w:rPr>
          <w:rFonts w:ascii="Arial" w:hAnsi="Arial" w:cs="Arial"/>
          <w:sz w:val="20"/>
          <w:szCs w:val="20"/>
        </w:rPr>
        <w:t>спортивного</w:t>
      </w:r>
      <w:r w:rsidRPr="00F37DCE">
        <w:rPr>
          <w:rFonts w:ascii="Arial" w:hAnsi="Arial" w:cs="Arial"/>
          <w:spacing w:val="-13"/>
          <w:sz w:val="20"/>
          <w:szCs w:val="20"/>
        </w:rPr>
        <w:t xml:space="preserve"> </w:t>
      </w:r>
      <w:r w:rsidRPr="00F37DCE">
        <w:rPr>
          <w:rFonts w:ascii="Arial" w:hAnsi="Arial" w:cs="Arial"/>
          <w:sz w:val="20"/>
          <w:szCs w:val="20"/>
        </w:rPr>
        <w:t>ядра</w:t>
      </w:r>
      <w:r w:rsidRPr="00F37DCE">
        <w:rPr>
          <w:rFonts w:ascii="Arial" w:hAnsi="Arial" w:cs="Arial"/>
          <w:spacing w:val="-11"/>
          <w:sz w:val="20"/>
          <w:szCs w:val="20"/>
        </w:rPr>
        <w:t xml:space="preserve"> </w:t>
      </w:r>
      <w:r w:rsidRPr="00F37DCE">
        <w:rPr>
          <w:rFonts w:ascii="Arial" w:hAnsi="Arial" w:cs="Arial"/>
          <w:sz w:val="20"/>
          <w:szCs w:val="20"/>
        </w:rPr>
        <w:t>для</w:t>
      </w:r>
      <w:r w:rsidRPr="00F37DCE">
        <w:rPr>
          <w:rFonts w:ascii="Arial" w:hAnsi="Arial" w:cs="Arial"/>
          <w:spacing w:val="-14"/>
          <w:sz w:val="20"/>
          <w:szCs w:val="20"/>
        </w:rPr>
        <w:t xml:space="preserve"> </w:t>
      </w:r>
      <w:r w:rsidRPr="00F37DCE">
        <w:rPr>
          <w:rFonts w:ascii="Arial" w:hAnsi="Arial" w:cs="Arial"/>
          <w:sz w:val="20"/>
          <w:szCs w:val="20"/>
        </w:rPr>
        <w:t>змагань</w:t>
      </w:r>
      <w:r w:rsidRPr="00F37DCE">
        <w:rPr>
          <w:rFonts w:ascii="Arial" w:hAnsi="Arial" w:cs="Arial"/>
          <w:spacing w:val="-10"/>
          <w:sz w:val="20"/>
          <w:szCs w:val="20"/>
        </w:rPr>
        <w:t xml:space="preserve"> </w:t>
      </w:r>
      <w:r w:rsidRPr="00F37DCE">
        <w:rPr>
          <w:rFonts w:ascii="Arial" w:hAnsi="Arial" w:cs="Arial"/>
          <w:sz w:val="20"/>
          <w:szCs w:val="20"/>
        </w:rPr>
        <w:t>та</w:t>
      </w:r>
      <w:r w:rsidRPr="00F37DCE">
        <w:rPr>
          <w:rFonts w:ascii="Arial" w:hAnsi="Arial" w:cs="Arial"/>
          <w:spacing w:val="-14"/>
          <w:sz w:val="20"/>
          <w:szCs w:val="20"/>
        </w:rPr>
        <w:t xml:space="preserve"> </w:t>
      </w:r>
      <w:r w:rsidRPr="00F37DCE">
        <w:rPr>
          <w:rFonts w:ascii="Arial" w:hAnsi="Arial" w:cs="Arial"/>
          <w:sz w:val="20"/>
          <w:szCs w:val="20"/>
        </w:rPr>
        <w:t>розминки</w:t>
      </w:r>
      <w:r w:rsidRPr="00F37DCE">
        <w:rPr>
          <w:rFonts w:ascii="Arial" w:hAnsi="Arial" w:cs="Arial"/>
          <w:spacing w:val="-13"/>
          <w:sz w:val="20"/>
          <w:szCs w:val="20"/>
        </w:rPr>
        <w:t xml:space="preserve"> </w:t>
      </w:r>
      <w:r w:rsidRPr="00F37DCE">
        <w:rPr>
          <w:rFonts w:ascii="Arial" w:hAnsi="Arial" w:cs="Arial"/>
          <w:sz w:val="20"/>
          <w:szCs w:val="20"/>
        </w:rPr>
        <w:t>наведені</w:t>
      </w:r>
      <w:r w:rsidRPr="00F37DCE">
        <w:rPr>
          <w:rFonts w:ascii="Arial" w:hAnsi="Arial" w:cs="Arial"/>
          <w:spacing w:val="-10"/>
          <w:sz w:val="20"/>
          <w:szCs w:val="20"/>
        </w:rPr>
        <w:t xml:space="preserve"> </w:t>
      </w:r>
      <w:r w:rsidRPr="00F37DCE">
        <w:rPr>
          <w:rFonts w:ascii="Arial" w:hAnsi="Arial" w:cs="Arial"/>
          <w:sz w:val="20"/>
          <w:szCs w:val="20"/>
        </w:rPr>
        <w:t>у</w:t>
      </w:r>
      <w:r w:rsidRPr="00F37DCE">
        <w:rPr>
          <w:rFonts w:ascii="Arial" w:hAnsi="Arial" w:cs="Arial"/>
          <w:spacing w:val="-13"/>
          <w:sz w:val="20"/>
          <w:szCs w:val="20"/>
        </w:rPr>
        <w:t xml:space="preserve"> </w:t>
      </w:r>
      <w:r w:rsidR="0040519E" w:rsidRPr="00F37DCE">
        <w:rPr>
          <w:rFonts w:ascii="Arial" w:hAnsi="Arial" w:cs="Arial"/>
          <w:spacing w:val="-13"/>
          <w:sz w:val="20"/>
          <w:szCs w:val="20"/>
        </w:rPr>
        <w:t xml:space="preserve">                          </w:t>
      </w:r>
      <w:r w:rsidRPr="00F37DCE">
        <w:rPr>
          <w:rFonts w:ascii="Arial" w:hAnsi="Arial" w:cs="Arial"/>
          <w:spacing w:val="-2"/>
          <w:sz w:val="20"/>
          <w:szCs w:val="20"/>
        </w:rPr>
        <w:t>додатку</w:t>
      </w:r>
      <w:r w:rsidR="0040519E" w:rsidRPr="00F37DCE">
        <w:rPr>
          <w:rFonts w:ascii="Arial" w:hAnsi="Arial" w:cs="Arial"/>
          <w:sz w:val="20"/>
          <w:szCs w:val="20"/>
        </w:rPr>
        <w:t xml:space="preserve"> </w:t>
      </w:r>
      <w:r w:rsidRPr="00F37DCE">
        <w:rPr>
          <w:rFonts w:ascii="Arial" w:hAnsi="Arial" w:cs="Arial"/>
          <w:spacing w:val="-5"/>
          <w:sz w:val="20"/>
          <w:szCs w:val="20"/>
        </w:rPr>
        <w:t>Д.</w:t>
      </w:r>
    </w:p>
    <w:p w14:paraId="70F90F78"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Вимоги</w:t>
      </w:r>
      <w:r w:rsidRPr="00F37DCE">
        <w:rPr>
          <w:rFonts w:ascii="Arial" w:hAnsi="Arial" w:cs="Arial"/>
          <w:spacing w:val="-7"/>
          <w:sz w:val="20"/>
          <w:szCs w:val="20"/>
        </w:rPr>
        <w:t xml:space="preserve"> </w:t>
      </w:r>
      <w:r w:rsidRPr="00F37DCE">
        <w:rPr>
          <w:rFonts w:ascii="Arial" w:hAnsi="Arial" w:cs="Arial"/>
          <w:sz w:val="20"/>
          <w:szCs w:val="20"/>
        </w:rPr>
        <w:t>і</w:t>
      </w:r>
      <w:r w:rsidRPr="00F37DCE">
        <w:rPr>
          <w:rFonts w:ascii="Arial" w:hAnsi="Arial" w:cs="Arial"/>
          <w:spacing w:val="-2"/>
          <w:sz w:val="20"/>
          <w:szCs w:val="20"/>
        </w:rPr>
        <w:t xml:space="preserve"> </w:t>
      </w:r>
      <w:r w:rsidRPr="00F37DCE">
        <w:rPr>
          <w:rFonts w:ascii="Arial" w:hAnsi="Arial" w:cs="Arial"/>
          <w:sz w:val="20"/>
          <w:szCs w:val="20"/>
        </w:rPr>
        <w:t>параметри</w:t>
      </w:r>
      <w:r w:rsidRPr="00F37DCE">
        <w:rPr>
          <w:rFonts w:ascii="Arial" w:hAnsi="Arial" w:cs="Arial"/>
          <w:spacing w:val="-4"/>
          <w:sz w:val="20"/>
          <w:szCs w:val="20"/>
        </w:rPr>
        <w:t xml:space="preserve"> </w:t>
      </w:r>
      <w:r w:rsidRPr="00F37DCE">
        <w:rPr>
          <w:rFonts w:ascii="Arial" w:hAnsi="Arial" w:cs="Arial"/>
          <w:sz w:val="20"/>
          <w:szCs w:val="20"/>
        </w:rPr>
        <w:t>споруд,</w:t>
      </w:r>
      <w:r w:rsidRPr="00F37DCE">
        <w:rPr>
          <w:rFonts w:ascii="Arial" w:hAnsi="Arial" w:cs="Arial"/>
          <w:spacing w:val="-4"/>
          <w:sz w:val="20"/>
          <w:szCs w:val="20"/>
        </w:rPr>
        <w:t xml:space="preserve"> </w:t>
      </w:r>
      <w:r w:rsidRPr="00F37DCE">
        <w:rPr>
          <w:rFonts w:ascii="Arial" w:hAnsi="Arial" w:cs="Arial"/>
          <w:sz w:val="20"/>
          <w:szCs w:val="20"/>
        </w:rPr>
        <w:t>що</w:t>
      </w:r>
      <w:r w:rsidRPr="00F37DCE">
        <w:rPr>
          <w:rFonts w:ascii="Arial" w:hAnsi="Arial" w:cs="Arial"/>
          <w:spacing w:val="-3"/>
          <w:sz w:val="20"/>
          <w:szCs w:val="20"/>
        </w:rPr>
        <w:t xml:space="preserve"> </w:t>
      </w:r>
      <w:r w:rsidRPr="00F37DCE">
        <w:rPr>
          <w:rFonts w:ascii="Arial" w:hAnsi="Arial" w:cs="Arial"/>
          <w:sz w:val="20"/>
          <w:szCs w:val="20"/>
        </w:rPr>
        <w:t>не</w:t>
      </w:r>
      <w:r w:rsidRPr="00F37DCE">
        <w:rPr>
          <w:rFonts w:ascii="Arial" w:hAnsi="Arial" w:cs="Arial"/>
          <w:spacing w:val="-3"/>
          <w:sz w:val="20"/>
          <w:szCs w:val="20"/>
        </w:rPr>
        <w:t xml:space="preserve"> </w:t>
      </w:r>
      <w:r w:rsidRPr="00F37DCE">
        <w:rPr>
          <w:rFonts w:ascii="Arial" w:hAnsi="Arial" w:cs="Arial"/>
          <w:sz w:val="20"/>
          <w:szCs w:val="20"/>
        </w:rPr>
        <w:t>увійшли</w:t>
      </w:r>
      <w:r w:rsidRPr="00F37DCE">
        <w:rPr>
          <w:rFonts w:ascii="Arial" w:hAnsi="Arial" w:cs="Arial"/>
          <w:spacing w:val="-5"/>
          <w:sz w:val="20"/>
          <w:szCs w:val="20"/>
        </w:rPr>
        <w:t xml:space="preserve"> </w:t>
      </w:r>
      <w:r w:rsidRPr="00F37DCE">
        <w:rPr>
          <w:rFonts w:ascii="Arial" w:hAnsi="Arial" w:cs="Arial"/>
          <w:sz w:val="20"/>
          <w:szCs w:val="20"/>
        </w:rPr>
        <w:t>до</w:t>
      </w:r>
      <w:r w:rsidRPr="00F37DCE">
        <w:rPr>
          <w:rFonts w:ascii="Arial" w:hAnsi="Arial" w:cs="Arial"/>
          <w:spacing w:val="-3"/>
          <w:sz w:val="20"/>
          <w:szCs w:val="20"/>
        </w:rPr>
        <w:t xml:space="preserve"> </w:t>
      </w:r>
      <w:r w:rsidRPr="00F37DCE">
        <w:rPr>
          <w:rFonts w:ascii="Arial" w:hAnsi="Arial" w:cs="Arial"/>
          <w:sz w:val="20"/>
          <w:szCs w:val="20"/>
        </w:rPr>
        <w:t>таблиці</w:t>
      </w:r>
      <w:r w:rsidRPr="00F37DCE">
        <w:rPr>
          <w:rFonts w:ascii="Arial" w:hAnsi="Arial" w:cs="Arial"/>
          <w:spacing w:val="-2"/>
          <w:sz w:val="20"/>
          <w:szCs w:val="20"/>
        </w:rPr>
        <w:t xml:space="preserve"> </w:t>
      </w:r>
      <w:r w:rsidRPr="00F37DCE">
        <w:rPr>
          <w:rFonts w:ascii="Arial" w:hAnsi="Arial" w:cs="Arial"/>
          <w:sz w:val="20"/>
          <w:szCs w:val="20"/>
        </w:rPr>
        <w:t>1,</w:t>
      </w:r>
      <w:r w:rsidRPr="00F37DCE">
        <w:rPr>
          <w:rFonts w:ascii="Arial" w:hAnsi="Arial" w:cs="Arial"/>
          <w:spacing w:val="-3"/>
          <w:sz w:val="20"/>
          <w:szCs w:val="20"/>
        </w:rPr>
        <w:t xml:space="preserve"> </w:t>
      </w:r>
      <w:r w:rsidRPr="00F37DCE">
        <w:rPr>
          <w:rFonts w:ascii="Arial" w:hAnsi="Arial" w:cs="Arial"/>
          <w:spacing w:val="-2"/>
          <w:sz w:val="20"/>
          <w:szCs w:val="20"/>
        </w:rPr>
        <w:t>наведені:</w:t>
      </w:r>
    </w:p>
    <w:p w14:paraId="1DD36356" w14:textId="77777777" w:rsidR="00A76B49" w:rsidRPr="00F37DCE" w:rsidRDefault="002455BA" w:rsidP="009B5F49">
      <w:pPr>
        <w:pStyle w:val="a5"/>
        <w:numPr>
          <w:ilvl w:val="0"/>
          <w:numId w:val="27"/>
        </w:numPr>
        <w:tabs>
          <w:tab w:val="left" w:pos="1025"/>
        </w:tabs>
        <w:spacing w:line="288" w:lineRule="auto"/>
        <w:ind w:left="0" w:firstLine="709"/>
        <w:rPr>
          <w:rFonts w:ascii="Arial" w:hAnsi="Arial" w:cs="Arial"/>
          <w:sz w:val="20"/>
          <w:szCs w:val="20"/>
        </w:rPr>
      </w:pPr>
      <w:r w:rsidRPr="00F37DCE">
        <w:rPr>
          <w:rFonts w:ascii="Arial" w:hAnsi="Arial" w:cs="Arial"/>
          <w:sz w:val="20"/>
          <w:szCs w:val="20"/>
        </w:rPr>
        <w:t>для</w:t>
      </w:r>
      <w:r w:rsidRPr="00F37DCE">
        <w:rPr>
          <w:rFonts w:ascii="Arial" w:hAnsi="Arial" w:cs="Arial"/>
          <w:spacing w:val="-5"/>
          <w:sz w:val="20"/>
          <w:szCs w:val="20"/>
        </w:rPr>
        <w:t xml:space="preserve"> </w:t>
      </w:r>
      <w:r w:rsidRPr="00F37DCE">
        <w:rPr>
          <w:rFonts w:ascii="Arial" w:hAnsi="Arial" w:cs="Arial"/>
          <w:sz w:val="20"/>
          <w:szCs w:val="20"/>
        </w:rPr>
        <w:t>стрільби</w:t>
      </w:r>
      <w:r w:rsidRPr="00F37DCE">
        <w:rPr>
          <w:rFonts w:ascii="Arial" w:hAnsi="Arial" w:cs="Arial"/>
          <w:spacing w:val="-2"/>
          <w:sz w:val="20"/>
          <w:szCs w:val="20"/>
        </w:rPr>
        <w:t xml:space="preserve"> </w:t>
      </w:r>
      <w:r w:rsidRPr="00F37DCE">
        <w:rPr>
          <w:rFonts w:ascii="Arial" w:hAnsi="Arial" w:cs="Arial"/>
          <w:sz w:val="20"/>
          <w:szCs w:val="20"/>
        </w:rPr>
        <w:t>з</w:t>
      </w:r>
      <w:r w:rsidRPr="00F37DCE">
        <w:rPr>
          <w:rFonts w:ascii="Arial" w:hAnsi="Arial" w:cs="Arial"/>
          <w:spacing w:val="-2"/>
          <w:sz w:val="20"/>
          <w:szCs w:val="20"/>
        </w:rPr>
        <w:t xml:space="preserve"> </w:t>
      </w:r>
      <w:r w:rsidRPr="00F37DCE">
        <w:rPr>
          <w:rFonts w:ascii="Arial" w:hAnsi="Arial" w:cs="Arial"/>
          <w:sz w:val="20"/>
          <w:szCs w:val="20"/>
        </w:rPr>
        <w:t>лука</w:t>
      </w:r>
      <w:r w:rsidRPr="00F37DCE">
        <w:rPr>
          <w:rFonts w:ascii="Arial" w:hAnsi="Arial" w:cs="Arial"/>
          <w:spacing w:val="-1"/>
          <w:sz w:val="20"/>
          <w:szCs w:val="20"/>
        </w:rPr>
        <w:t xml:space="preserve"> </w:t>
      </w:r>
      <w:r w:rsidRPr="00F37DCE">
        <w:rPr>
          <w:rFonts w:ascii="Arial" w:hAnsi="Arial" w:cs="Arial"/>
          <w:sz w:val="20"/>
          <w:szCs w:val="20"/>
        </w:rPr>
        <w:t>-</w:t>
      </w:r>
      <w:r w:rsidRPr="00F37DCE">
        <w:rPr>
          <w:rFonts w:ascii="Arial" w:hAnsi="Arial" w:cs="Arial"/>
          <w:spacing w:val="-5"/>
          <w:sz w:val="20"/>
          <w:szCs w:val="20"/>
        </w:rPr>
        <w:t xml:space="preserve"> </w:t>
      </w:r>
      <w:r w:rsidRPr="00F37DCE">
        <w:rPr>
          <w:rFonts w:ascii="Arial" w:hAnsi="Arial" w:cs="Arial"/>
          <w:sz w:val="20"/>
          <w:szCs w:val="20"/>
        </w:rPr>
        <w:t>у</w:t>
      </w:r>
      <w:r w:rsidRPr="00F37DCE">
        <w:rPr>
          <w:rFonts w:ascii="Arial" w:hAnsi="Arial" w:cs="Arial"/>
          <w:spacing w:val="-4"/>
          <w:sz w:val="20"/>
          <w:szCs w:val="20"/>
        </w:rPr>
        <w:t xml:space="preserve"> </w:t>
      </w:r>
      <w:r w:rsidRPr="00F37DCE">
        <w:rPr>
          <w:rFonts w:ascii="Arial" w:hAnsi="Arial" w:cs="Arial"/>
          <w:sz w:val="20"/>
          <w:szCs w:val="20"/>
        </w:rPr>
        <w:t>додатку</w:t>
      </w:r>
      <w:r w:rsidRPr="00F37DCE">
        <w:rPr>
          <w:rFonts w:ascii="Arial" w:hAnsi="Arial" w:cs="Arial"/>
          <w:spacing w:val="-3"/>
          <w:sz w:val="20"/>
          <w:szCs w:val="20"/>
        </w:rPr>
        <w:t xml:space="preserve"> </w:t>
      </w:r>
      <w:r w:rsidRPr="00F37DCE">
        <w:rPr>
          <w:rFonts w:ascii="Arial" w:hAnsi="Arial" w:cs="Arial"/>
          <w:spacing w:val="-5"/>
          <w:sz w:val="20"/>
          <w:szCs w:val="20"/>
        </w:rPr>
        <w:t>Е;</w:t>
      </w:r>
    </w:p>
    <w:p w14:paraId="51968DB8" w14:textId="77777777" w:rsidR="00A76B49" w:rsidRPr="00F37DCE" w:rsidRDefault="002455BA" w:rsidP="009B5F49">
      <w:pPr>
        <w:pStyle w:val="a5"/>
        <w:numPr>
          <w:ilvl w:val="0"/>
          <w:numId w:val="27"/>
        </w:numPr>
        <w:tabs>
          <w:tab w:val="left" w:pos="1025"/>
        </w:tabs>
        <w:spacing w:line="288" w:lineRule="auto"/>
        <w:ind w:left="0" w:firstLine="709"/>
        <w:rPr>
          <w:rFonts w:ascii="Arial" w:hAnsi="Arial" w:cs="Arial"/>
          <w:sz w:val="20"/>
          <w:szCs w:val="20"/>
        </w:rPr>
      </w:pPr>
      <w:r w:rsidRPr="00F37DCE">
        <w:rPr>
          <w:rFonts w:ascii="Arial" w:hAnsi="Arial" w:cs="Arial"/>
          <w:sz w:val="20"/>
          <w:szCs w:val="20"/>
        </w:rPr>
        <w:t>для</w:t>
      </w:r>
      <w:r w:rsidRPr="00F37DCE">
        <w:rPr>
          <w:rFonts w:ascii="Arial" w:hAnsi="Arial" w:cs="Arial"/>
          <w:spacing w:val="-2"/>
          <w:sz w:val="20"/>
          <w:szCs w:val="20"/>
        </w:rPr>
        <w:t xml:space="preserve"> </w:t>
      </w:r>
      <w:r w:rsidRPr="00F37DCE">
        <w:rPr>
          <w:rFonts w:ascii="Arial" w:hAnsi="Arial" w:cs="Arial"/>
          <w:sz w:val="20"/>
          <w:szCs w:val="20"/>
        </w:rPr>
        <w:t>кінного</w:t>
      </w:r>
      <w:r w:rsidRPr="00F37DCE">
        <w:rPr>
          <w:rFonts w:ascii="Arial" w:hAnsi="Arial" w:cs="Arial"/>
          <w:spacing w:val="-4"/>
          <w:sz w:val="20"/>
          <w:szCs w:val="20"/>
        </w:rPr>
        <w:t xml:space="preserve"> </w:t>
      </w:r>
      <w:r w:rsidRPr="00F37DCE">
        <w:rPr>
          <w:rFonts w:ascii="Arial" w:hAnsi="Arial" w:cs="Arial"/>
          <w:sz w:val="20"/>
          <w:szCs w:val="20"/>
        </w:rPr>
        <w:t>спорту</w:t>
      </w:r>
      <w:r w:rsidRPr="00F37DCE">
        <w:rPr>
          <w:rFonts w:ascii="Arial" w:hAnsi="Arial" w:cs="Arial"/>
          <w:spacing w:val="-1"/>
          <w:sz w:val="20"/>
          <w:szCs w:val="20"/>
        </w:rPr>
        <w:t xml:space="preserve"> </w:t>
      </w:r>
      <w:r w:rsidRPr="00F37DCE">
        <w:rPr>
          <w:rFonts w:ascii="Arial" w:hAnsi="Arial" w:cs="Arial"/>
          <w:sz w:val="20"/>
          <w:szCs w:val="20"/>
        </w:rPr>
        <w:t>-</w:t>
      </w:r>
      <w:r w:rsidRPr="00F37DCE">
        <w:rPr>
          <w:rFonts w:ascii="Arial" w:hAnsi="Arial" w:cs="Arial"/>
          <w:spacing w:val="-5"/>
          <w:sz w:val="20"/>
          <w:szCs w:val="20"/>
        </w:rPr>
        <w:t xml:space="preserve"> </w:t>
      </w:r>
      <w:r w:rsidRPr="00F37DCE">
        <w:rPr>
          <w:rFonts w:ascii="Arial" w:hAnsi="Arial" w:cs="Arial"/>
          <w:sz w:val="20"/>
          <w:szCs w:val="20"/>
        </w:rPr>
        <w:t>у</w:t>
      </w:r>
      <w:r w:rsidRPr="00F37DCE">
        <w:rPr>
          <w:rFonts w:ascii="Arial" w:hAnsi="Arial" w:cs="Arial"/>
          <w:spacing w:val="-4"/>
          <w:sz w:val="20"/>
          <w:szCs w:val="20"/>
        </w:rPr>
        <w:t xml:space="preserve"> </w:t>
      </w:r>
      <w:r w:rsidRPr="00F37DCE">
        <w:rPr>
          <w:rFonts w:ascii="Arial" w:hAnsi="Arial" w:cs="Arial"/>
          <w:sz w:val="20"/>
          <w:szCs w:val="20"/>
        </w:rPr>
        <w:t>додатку</w:t>
      </w:r>
      <w:r w:rsidRPr="00F37DCE">
        <w:rPr>
          <w:rFonts w:ascii="Arial" w:hAnsi="Arial" w:cs="Arial"/>
          <w:spacing w:val="-3"/>
          <w:sz w:val="20"/>
          <w:szCs w:val="20"/>
        </w:rPr>
        <w:t xml:space="preserve"> </w:t>
      </w:r>
      <w:r w:rsidRPr="00F37DCE">
        <w:rPr>
          <w:rFonts w:ascii="Arial" w:hAnsi="Arial" w:cs="Arial"/>
          <w:spacing w:val="-5"/>
          <w:sz w:val="20"/>
          <w:szCs w:val="20"/>
        </w:rPr>
        <w:t>Ж;</w:t>
      </w:r>
    </w:p>
    <w:p w14:paraId="17C79D85" w14:textId="77777777" w:rsidR="00A76B49" w:rsidRPr="00F37DCE" w:rsidRDefault="002455BA" w:rsidP="009B5F49">
      <w:pPr>
        <w:pStyle w:val="a5"/>
        <w:numPr>
          <w:ilvl w:val="0"/>
          <w:numId w:val="27"/>
        </w:numPr>
        <w:tabs>
          <w:tab w:val="left" w:pos="1025"/>
        </w:tabs>
        <w:spacing w:line="288" w:lineRule="auto"/>
        <w:ind w:left="0" w:firstLine="709"/>
        <w:rPr>
          <w:rFonts w:ascii="Arial" w:hAnsi="Arial" w:cs="Arial"/>
          <w:sz w:val="20"/>
          <w:szCs w:val="20"/>
        </w:rPr>
      </w:pPr>
      <w:r w:rsidRPr="00F37DCE">
        <w:rPr>
          <w:rFonts w:ascii="Arial" w:hAnsi="Arial" w:cs="Arial"/>
          <w:sz w:val="20"/>
          <w:szCs w:val="20"/>
        </w:rPr>
        <w:t>для</w:t>
      </w:r>
      <w:r w:rsidRPr="00F37DCE">
        <w:rPr>
          <w:rFonts w:ascii="Arial" w:hAnsi="Arial" w:cs="Arial"/>
          <w:spacing w:val="-4"/>
          <w:sz w:val="20"/>
          <w:szCs w:val="20"/>
        </w:rPr>
        <w:t xml:space="preserve"> </w:t>
      </w:r>
      <w:r w:rsidRPr="00F37DCE">
        <w:rPr>
          <w:rFonts w:ascii="Arial" w:hAnsi="Arial" w:cs="Arial"/>
          <w:sz w:val="20"/>
          <w:szCs w:val="20"/>
        </w:rPr>
        <w:t>футбольних</w:t>
      </w:r>
      <w:r w:rsidRPr="00F37DCE">
        <w:rPr>
          <w:rFonts w:ascii="Arial" w:hAnsi="Arial" w:cs="Arial"/>
          <w:spacing w:val="-2"/>
          <w:sz w:val="20"/>
          <w:szCs w:val="20"/>
        </w:rPr>
        <w:t xml:space="preserve"> </w:t>
      </w:r>
      <w:r w:rsidRPr="00F37DCE">
        <w:rPr>
          <w:rFonts w:ascii="Arial" w:hAnsi="Arial" w:cs="Arial"/>
          <w:sz w:val="20"/>
          <w:szCs w:val="20"/>
        </w:rPr>
        <w:t>полів</w:t>
      </w:r>
      <w:r w:rsidRPr="00F37DCE">
        <w:rPr>
          <w:rFonts w:ascii="Arial" w:hAnsi="Arial" w:cs="Arial"/>
          <w:spacing w:val="-7"/>
          <w:sz w:val="20"/>
          <w:szCs w:val="20"/>
        </w:rPr>
        <w:t xml:space="preserve"> </w:t>
      </w:r>
      <w:r w:rsidRPr="00F37DCE">
        <w:rPr>
          <w:rFonts w:ascii="Arial" w:hAnsi="Arial" w:cs="Arial"/>
          <w:sz w:val="20"/>
          <w:szCs w:val="20"/>
        </w:rPr>
        <w:t>із</w:t>
      </w:r>
      <w:r w:rsidRPr="00F37DCE">
        <w:rPr>
          <w:rFonts w:ascii="Arial" w:hAnsi="Arial" w:cs="Arial"/>
          <w:spacing w:val="-3"/>
          <w:sz w:val="20"/>
          <w:szCs w:val="20"/>
        </w:rPr>
        <w:t xml:space="preserve"> </w:t>
      </w:r>
      <w:r w:rsidRPr="00F37DCE">
        <w:rPr>
          <w:rFonts w:ascii="Arial" w:hAnsi="Arial" w:cs="Arial"/>
          <w:sz w:val="20"/>
          <w:szCs w:val="20"/>
        </w:rPr>
        <w:t>системами</w:t>
      </w:r>
      <w:r w:rsidRPr="00F37DCE">
        <w:rPr>
          <w:rFonts w:ascii="Arial" w:hAnsi="Arial" w:cs="Arial"/>
          <w:spacing w:val="-3"/>
          <w:sz w:val="20"/>
          <w:szCs w:val="20"/>
        </w:rPr>
        <w:t xml:space="preserve"> </w:t>
      </w:r>
      <w:r w:rsidRPr="00F37DCE">
        <w:rPr>
          <w:rFonts w:ascii="Arial" w:hAnsi="Arial" w:cs="Arial"/>
          <w:sz w:val="20"/>
          <w:szCs w:val="20"/>
        </w:rPr>
        <w:t>підігріву</w:t>
      </w:r>
      <w:r w:rsidRPr="00F37DCE">
        <w:rPr>
          <w:rFonts w:ascii="Arial" w:hAnsi="Arial" w:cs="Arial"/>
          <w:spacing w:val="-5"/>
          <w:sz w:val="20"/>
          <w:szCs w:val="20"/>
        </w:rPr>
        <w:t xml:space="preserve"> </w:t>
      </w:r>
      <w:r w:rsidRPr="00F37DCE">
        <w:rPr>
          <w:rFonts w:ascii="Arial" w:hAnsi="Arial" w:cs="Arial"/>
          <w:sz w:val="20"/>
          <w:szCs w:val="20"/>
        </w:rPr>
        <w:t>-</w:t>
      </w:r>
      <w:r w:rsidRPr="00F37DCE">
        <w:rPr>
          <w:rFonts w:ascii="Arial" w:hAnsi="Arial" w:cs="Arial"/>
          <w:spacing w:val="-4"/>
          <w:sz w:val="20"/>
          <w:szCs w:val="20"/>
        </w:rPr>
        <w:t xml:space="preserve"> </w:t>
      </w:r>
      <w:r w:rsidRPr="00F37DCE">
        <w:rPr>
          <w:rFonts w:ascii="Arial" w:hAnsi="Arial" w:cs="Arial"/>
          <w:sz w:val="20"/>
          <w:szCs w:val="20"/>
        </w:rPr>
        <w:t>у</w:t>
      </w:r>
      <w:r w:rsidRPr="00F37DCE">
        <w:rPr>
          <w:rFonts w:ascii="Arial" w:hAnsi="Arial" w:cs="Arial"/>
          <w:spacing w:val="-5"/>
          <w:sz w:val="20"/>
          <w:szCs w:val="20"/>
        </w:rPr>
        <w:t xml:space="preserve"> </w:t>
      </w:r>
      <w:r w:rsidRPr="00F37DCE">
        <w:rPr>
          <w:rFonts w:ascii="Arial" w:hAnsi="Arial" w:cs="Arial"/>
          <w:sz w:val="20"/>
          <w:szCs w:val="20"/>
        </w:rPr>
        <w:t>додатку</w:t>
      </w:r>
      <w:r w:rsidRPr="00F37DCE">
        <w:rPr>
          <w:rFonts w:ascii="Arial" w:hAnsi="Arial" w:cs="Arial"/>
          <w:spacing w:val="-5"/>
          <w:sz w:val="20"/>
          <w:szCs w:val="20"/>
        </w:rPr>
        <w:t xml:space="preserve"> И.</w:t>
      </w:r>
    </w:p>
    <w:p w14:paraId="224309EB"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Як</w:t>
      </w:r>
      <w:r w:rsidRPr="00F37DCE">
        <w:rPr>
          <w:rFonts w:ascii="Arial" w:hAnsi="Arial" w:cs="Arial"/>
          <w:spacing w:val="-6"/>
          <w:sz w:val="20"/>
          <w:szCs w:val="20"/>
        </w:rPr>
        <w:t xml:space="preserve"> </w:t>
      </w:r>
      <w:r w:rsidRPr="00F37DCE">
        <w:rPr>
          <w:rFonts w:ascii="Arial" w:hAnsi="Arial" w:cs="Arial"/>
          <w:sz w:val="20"/>
          <w:szCs w:val="20"/>
        </w:rPr>
        <w:t>верхній</w:t>
      </w:r>
      <w:r w:rsidRPr="00F37DCE">
        <w:rPr>
          <w:rFonts w:ascii="Arial" w:hAnsi="Arial" w:cs="Arial"/>
          <w:spacing w:val="-5"/>
          <w:sz w:val="20"/>
          <w:szCs w:val="20"/>
        </w:rPr>
        <w:t xml:space="preserve"> </w:t>
      </w:r>
      <w:r w:rsidRPr="00F37DCE">
        <w:rPr>
          <w:rFonts w:ascii="Arial" w:hAnsi="Arial" w:cs="Arial"/>
          <w:sz w:val="20"/>
          <w:szCs w:val="20"/>
        </w:rPr>
        <w:t>робочий</w:t>
      </w:r>
      <w:r w:rsidRPr="00F37DCE">
        <w:rPr>
          <w:rFonts w:ascii="Arial" w:hAnsi="Arial" w:cs="Arial"/>
          <w:spacing w:val="-5"/>
          <w:sz w:val="20"/>
          <w:szCs w:val="20"/>
        </w:rPr>
        <w:t xml:space="preserve"> </w:t>
      </w:r>
      <w:r w:rsidRPr="00F37DCE">
        <w:rPr>
          <w:rFonts w:ascii="Arial" w:hAnsi="Arial" w:cs="Arial"/>
          <w:sz w:val="20"/>
          <w:szCs w:val="20"/>
        </w:rPr>
        <w:t>шар</w:t>
      </w:r>
      <w:r w:rsidRPr="00F37DCE">
        <w:rPr>
          <w:rFonts w:ascii="Arial" w:hAnsi="Arial" w:cs="Arial"/>
          <w:spacing w:val="-7"/>
          <w:sz w:val="20"/>
          <w:szCs w:val="20"/>
        </w:rPr>
        <w:t xml:space="preserve"> </w:t>
      </w:r>
      <w:r w:rsidRPr="00F37DCE">
        <w:rPr>
          <w:rFonts w:ascii="Arial" w:hAnsi="Arial" w:cs="Arial"/>
          <w:sz w:val="20"/>
          <w:szCs w:val="20"/>
        </w:rPr>
        <w:t>відкритих</w:t>
      </w:r>
      <w:r w:rsidRPr="00F37DCE">
        <w:rPr>
          <w:rFonts w:ascii="Arial" w:hAnsi="Arial" w:cs="Arial"/>
          <w:spacing w:val="-4"/>
          <w:sz w:val="20"/>
          <w:szCs w:val="20"/>
        </w:rPr>
        <w:t xml:space="preserve"> </w:t>
      </w:r>
      <w:r w:rsidRPr="00F37DCE">
        <w:rPr>
          <w:rFonts w:ascii="Arial" w:hAnsi="Arial" w:cs="Arial"/>
          <w:sz w:val="20"/>
          <w:szCs w:val="20"/>
        </w:rPr>
        <w:t>площинних</w:t>
      </w:r>
      <w:r w:rsidRPr="00F37DCE">
        <w:rPr>
          <w:rFonts w:ascii="Arial" w:hAnsi="Arial" w:cs="Arial"/>
          <w:spacing w:val="-4"/>
          <w:sz w:val="20"/>
          <w:szCs w:val="20"/>
        </w:rPr>
        <w:t xml:space="preserve"> </w:t>
      </w:r>
      <w:r w:rsidRPr="00F37DCE">
        <w:rPr>
          <w:rFonts w:ascii="Arial" w:hAnsi="Arial" w:cs="Arial"/>
          <w:sz w:val="20"/>
          <w:szCs w:val="20"/>
        </w:rPr>
        <w:t>споруд</w:t>
      </w:r>
      <w:r w:rsidRPr="00F37DCE">
        <w:rPr>
          <w:rFonts w:ascii="Arial" w:hAnsi="Arial" w:cs="Arial"/>
          <w:spacing w:val="-4"/>
          <w:sz w:val="20"/>
          <w:szCs w:val="20"/>
        </w:rPr>
        <w:t xml:space="preserve"> </w:t>
      </w:r>
      <w:r w:rsidRPr="00F37DCE">
        <w:rPr>
          <w:rFonts w:ascii="Arial" w:hAnsi="Arial" w:cs="Arial"/>
          <w:sz w:val="20"/>
          <w:szCs w:val="20"/>
        </w:rPr>
        <w:t>слід</w:t>
      </w:r>
      <w:r w:rsidRPr="00F37DCE">
        <w:rPr>
          <w:rFonts w:ascii="Arial" w:hAnsi="Arial" w:cs="Arial"/>
          <w:spacing w:val="-3"/>
          <w:sz w:val="20"/>
          <w:szCs w:val="20"/>
        </w:rPr>
        <w:t xml:space="preserve"> </w:t>
      </w:r>
      <w:r w:rsidRPr="00F37DCE">
        <w:rPr>
          <w:rFonts w:ascii="Arial" w:hAnsi="Arial" w:cs="Arial"/>
          <w:spacing w:val="-2"/>
          <w:sz w:val="20"/>
          <w:szCs w:val="20"/>
        </w:rPr>
        <w:t>приймати:</w:t>
      </w:r>
    </w:p>
    <w:p w14:paraId="00E0486D" w14:textId="77777777" w:rsidR="00A76B49" w:rsidRPr="00F37DCE" w:rsidRDefault="002455BA" w:rsidP="009B5F49">
      <w:pPr>
        <w:pStyle w:val="a5"/>
        <w:numPr>
          <w:ilvl w:val="0"/>
          <w:numId w:val="27"/>
        </w:numPr>
        <w:tabs>
          <w:tab w:val="left" w:pos="1026"/>
        </w:tabs>
        <w:spacing w:line="288" w:lineRule="auto"/>
        <w:ind w:left="0" w:firstLine="709"/>
        <w:rPr>
          <w:rFonts w:ascii="Arial" w:hAnsi="Arial" w:cs="Arial"/>
          <w:sz w:val="20"/>
          <w:szCs w:val="20"/>
        </w:rPr>
      </w:pPr>
      <w:r w:rsidRPr="00F37DCE">
        <w:rPr>
          <w:rFonts w:ascii="Arial" w:hAnsi="Arial" w:cs="Arial"/>
          <w:sz w:val="20"/>
          <w:szCs w:val="20"/>
        </w:rPr>
        <w:t>два</w:t>
      </w:r>
      <w:r w:rsidRPr="00F37DCE">
        <w:rPr>
          <w:rFonts w:ascii="Arial" w:hAnsi="Arial" w:cs="Arial"/>
          <w:spacing w:val="-7"/>
          <w:sz w:val="20"/>
          <w:szCs w:val="20"/>
        </w:rPr>
        <w:t xml:space="preserve"> </w:t>
      </w:r>
      <w:r w:rsidRPr="00F37DCE">
        <w:rPr>
          <w:rFonts w:ascii="Arial" w:hAnsi="Arial" w:cs="Arial"/>
          <w:sz w:val="20"/>
          <w:szCs w:val="20"/>
        </w:rPr>
        <w:t>типи</w:t>
      </w:r>
      <w:r w:rsidRPr="00F37DCE">
        <w:rPr>
          <w:rFonts w:ascii="Arial" w:hAnsi="Arial" w:cs="Arial"/>
          <w:spacing w:val="-6"/>
          <w:sz w:val="20"/>
          <w:szCs w:val="20"/>
        </w:rPr>
        <w:t xml:space="preserve"> </w:t>
      </w:r>
      <w:r w:rsidRPr="00F37DCE">
        <w:rPr>
          <w:rFonts w:ascii="Arial" w:hAnsi="Arial" w:cs="Arial"/>
          <w:sz w:val="20"/>
          <w:szCs w:val="20"/>
        </w:rPr>
        <w:t>неводостійких</w:t>
      </w:r>
      <w:r w:rsidRPr="00F37DCE">
        <w:rPr>
          <w:rFonts w:ascii="Arial" w:hAnsi="Arial" w:cs="Arial"/>
          <w:spacing w:val="-4"/>
          <w:sz w:val="20"/>
          <w:szCs w:val="20"/>
        </w:rPr>
        <w:t xml:space="preserve"> </w:t>
      </w:r>
      <w:r w:rsidRPr="00F37DCE">
        <w:rPr>
          <w:rFonts w:ascii="Arial" w:hAnsi="Arial" w:cs="Arial"/>
          <w:sz w:val="20"/>
          <w:szCs w:val="20"/>
        </w:rPr>
        <w:t>покриттів</w:t>
      </w:r>
      <w:r w:rsidRPr="00F37DCE">
        <w:rPr>
          <w:rFonts w:ascii="Arial" w:hAnsi="Arial" w:cs="Arial"/>
          <w:spacing w:val="-6"/>
          <w:sz w:val="20"/>
          <w:szCs w:val="20"/>
        </w:rPr>
        <w:t xml:space="preserve"> </w:t>
      </w:r>
      <w:r w:rsidRPr="00F37DCE">
        <w:rPr>
          <w:rFonts w:ascii="Arial" w:hAnsi="Arial" w:cs="Arial"/>
          <w:sz w:val="20"/>
          <w:szCs w:val="20"/>
        </w:rPr>
        <w:t>-</w:t>
      </w:r>
      <w:r w:rsidRPr="00F37DCE">
        <w:rPr>
          <w:rFonts w:ascii="Arial" w:hAnsi="Arial" w:cs="Arial"/>
          <w:spacing w:val="-8"/>
          <w:sz w:val="20"/>
          <w:szCs w:val="20"/>
        </w:rPr>
        <w:t xml:space="preserve"> </w:t>
      </w:r>
      <w:r w:rsidRPr="00F37DCE">
        <w:rPr>
          <w:rFonts w:ascii="Arial" w:hAnsi="Arial" w:cs="Arial"/>
          <w:sz w:val="20"/>
          <w:szCs w:val="20"/>
        </w:rPr>
        <w:t>з</w:t>
      </w:r>
      <w:r w:rsidRPr="00F37DCE">
        <w:rPr>
          <w:rFonts w:ascii="Arial" w:hAnsi="Arial" w:cs="Arial"/>
          <w:spacing w:val="-5"/>
          <w:sz w:val="20"/>
          <w:szCs w:val="20"/>
        </w:rPr>
        <w:t xml:space="preserve"> </w:t>
      </w:r>
      <w:r w:rsidRPr="00F37DCE">
        <w:rPr>
          <w:rFonts w:ascii="Arial" w:hAnsi="Arial" w:cs="Arial"/>
          <w:sz w:val="20"/>
          <w:szCs w:val="20"/>
        </w:rPr>
        <w:t>оптимальної</w:t>
      </w:r>
      <w:r w:rsidRPr="00F37DCE">
        <w:rPr>
          <w:rFonts w:ascii="Arial" w:hAnsi="Arial" w:cs="Arial"/>
          <w:spacing w:val="-7"/>
          <w:sz w:val="20"/>
          <w:szCs w:val="20"/>
        </w:rPr>
        <w:t xml:space="preserve"> </w:t>
      </w:r>
      <w:r w:rsidRPr="00F37DCE">
        <w:rPr>
          <w:rFonts w:ascii="Arial" w:hAnsi="Arial" w:cs="Arial"/>
          <w:sz w:val="20"/>
          <w:szCs w:val="20"/>
        </w:rPr>
        <w:t>суміші</w:t>
      </w:r>
      <w:r w:rsidRPr="00F37DCE">
        <w:rPr>
          <w:rFonts w:ascii="Arial" w:hAnsi="Arial" w:cs="Arial"/>
          <w:spacing w:val="-3"/>
          <w:sz w:val="20"/>
          <w:szCs w:val="20"/>
        </w:rPr>
        <w:t xml:space="preserve"> </w:t>
      </w:r>
      <w:r w:rsidRPr="00F37DCE">
        <w:rPr>
          <w:rFonts w:ascii="Arial" w:hAnsi="Arial" w:cs="Arial"/>
          <w:sz w:val="20"/>
          <w:szCs w:val="20"/>
        </w:rPr>
        <w:t>(НВ-1)</w:t>
      </w:r>
      <w:r w:rsidRPr="00F37DCE">
        <w:rPr>
          <w:rFonts w:ascii="Arial" w:hAnsi="Arial" w:cs="Arial"/>
          <w:spacing w:val="-4"/>
          <w:sz w:val="20"/>
          <w:szCs w:val="20"/>
        </w:rPr>
        <w:t xml:space="preserve"> </w:t>
      </w:r>
      <w:r w:rsidRPr="00F37DCE">
        <w:rPr>
          <w:rFonts w:ascii="Arial" w:hAnsi="Arial" w:cs="Arial"/>
          <w:sz w:val="20"/>
          <w:szCs w:val="20"/>
        </w:rPr>
        <w:t>і</w:t>
      </w:r>
      <w:r w:rsidRPr="00F37DCE">
        <w:rPr>
          <w:rFonts w:ascii="Arial" w:hAnsi="Arial" w:cs="Arial"/>
          <w:spacing w:val="-4"/>
          <w:sz w:val="20"/>
          <w:szCs w:val="20"/>
        </w:rPr>
        <w:t xml:space="preserve"> </w:t>
      </w:r>
      <w:r w:rsidRPr="00F37DCE">
        <w:rPr>
          <w:rFonts w:ascii="Arial" w:hAnsi="Arial" w:cs="Arial"/>
          <w:sz w:val="20"/>
          <w:szCs w:val="20"/>
        </w:rPr>
        <w:t>спортивний</w:t>
      </w:r>
      <w:r w:rsidRPr="00F37DCE">
        <w:rPr>
          <w:rFonts w:ascii="Arial" w:hAnsi="Arial" w:cs="Arial"/>
          <w:spacing w:val="-5"/>
          <w:sz w:val="20"/>
          <w:szCs w:val="20"/>
        </w:rPr>
        <w:t xml:space="preserve"> </w:t>
      </w:r>
      <w:r w:rsidRPr="00F37DCE">
        <w:rPr>
          <w:rFonts w:ascii="Arial" w:hAnsi="Arial" w:cs="Arial"/>
          <w:sz w:val="20"/>
          <w:szCs w:val="20"/>
        </w:rPr>
        <w:t>газон</w:t>
      </w:r>
      <w:r w:rsidRPr="00F37DCE">
        <w:rPr>
          <w:rFonts w:ascii="Arial" w:hAnsi="Arial" w:cs="Arial"/>
          <w:spacing w:val="-5"/>
          <w:sz w:val="20"/>
          <w:szCs w:val="20"/>
        </w:rPr>
        <w:t xml:space="preserve"> </w:t>
      </w:r>
      <w:r w:rsidRPr="00F37DCE">
        <w:rPr>
          <w:rFonts w:ascii="Arial" w:hAnsi="Arial" w:cs="Arial"/>
          <w:sz w:val="20"/>
          <w:szCs w:val="20"/>
        </w:rPr>
        <w:t>(НВ-</w:t>
      </w:r>
      <w:r w:rsidRPr="00F37DCE">
        <w:rPr>
          <w:rFonts w:ascii="Arial" w:hAnsi="Arial" w:cs="Arial"/>
          <w:spacing w:val="-5"/>
          <w:sz w:val="20"/>
          <w:szCs w:val="20"/>
        </w:rPr>
        <w:t>2);</w:t>
      </w:r>
    </w:p>
    <w:p w14:paraId="37473F16" w14:textId="77777777" w:rsidR="00A76B49" w:rsidRPr="00F37DCE" w:rsidRDefault="002455BA" w:rsidP="009B5F49">
      <w:pPr>
        <w:pStyle w:val="a5"/>
        <w:numPr>
          <w:ilvl w:val="0"/>
          <w:numId w:val="27"/>
        </w:numPr>
        <w:tabs>
          <w:tab w:val="left" w:pos="1026"/>
        </w:tabs>
        <w:spacing w:line="288" w:lineRule="auto"/>
        <w:ind w:left="0" w:firstLine="709"/>
        <w:rPr>
          <w:rFonts w:ascii="Arial" w:hAnsi="Arial" w:cs="Arial"/>
          <w:sz w:val="20"/>
          <w:szCs w:val="20"/>
        </w:rPr>
      </w:pPr>
      <w:r w:rsidRPr="00F37DCE">
        <w:rPr>
          <w:rFonts w:ascii="Arial" w:hAnsi="Arial" w:cs="Arial"/>
          <w:sz w:val="20"/>
          <w:szCs w:val="20"/>
        </w:rPr>
        <w:t>три</w:t>
      </w:r>
      <w:r w:rsidRPr="00F37DCE">
        <w:rPr>
          <w:rFonts w:ascii="Arial" w:hAnsi="Arial" w:cs="Arial"/>
          <w:spacing w:val="-6"/>
          <w:sz w:val="20"/>
          <w:szCs w:val="20"/>
        </w:rPr>
        <w:t xml:space="preserve"> </w:t>
      </w:r>
      <w:r w:rsidRPr="00F37DCE">
        <w:rPr>
          <w:rFonts w:ascii="Arial" w:hAnsi="Arial" w:cs="Arial"/>
          <w:sz w:val="20"/>
          <w:szCs w:val="20"/>
        </w:rPr>
        <w:t>типи</w:t>
      </w:r>
      <w:r w:rsidRPr="00F37DCE">
        <w:rPr>
          <w:rFonts w:ascii="Arial" w:hAnsi="Arial" w:cs="Arial"/>
          <w:spacing w:val="-6"/>
          <w:sz w:val="20"/>
          <w:szCs w:val="20"/>
        </w:rPr>
        <w:t xml:space="preserve"> </w:t>
      </w:r>
      <w:r w:rsidRPr="00F37DCE">
        <w:rPr>
          <w:rFonts w:ascii="Arial" w:hAnsi="Arial" w:cs="Arial"/>
          <w:sz w:val="20"/>
          <w:szCs w:val="20"/>
        </w:rPr>
        <w:t>водостійких</w:t>
      </w:r>
      <w:r w:rsidRPr="00F37DCE">
        <w:rPr>
          <w:rFonts w:ascii="Arial" w:hAnsi="Arial" w:cs="Arial"/>
          <w:spacing w:val="-4"/>
          <w:sz w:val="20"/>
          <w:szCs w:val="20"/>
        </w:rPr>
        <w:t xml:space="preserve"> </w:t>
      </w:r>
      <w:r w:rsidRPr="00F37DCE">
        <w:rPr>
          <w:rFonts w:ascii="Arial" w:hAnsi="Arial" w:cs="Arial"/>
          <w:sz w:val="20"/>
          <w:szCs w:val="20"/>
        </w:rPr>
        <w:t>покриттів</w:t>
      </w:r>
      <w:r w:rsidRPr="00F37DCE">
        <w:rPr>
          <w:rFonts w:ascii="Arial" w:hAnsi="Arial" w:cs="Arial"/>
          <w:spacing w:val="-6"/>
          <w:sz w:val="20"/>
          <w:szCs w:val="20"/>
        </w:rPr>
        <w:t xml:space="preserve"> </w:t>
      </w:r>
      <w:r w:rsidRPr="00F37DCE">
        <w:rPr>
          <w:rFonts w:ascii="Arial" w:hAnsi="Arial" w:cs="Arial"/>
          <w:sz w:val="20"/>
          <w:szCs w:val="20"/>
        </w:rPr>
        <w:t>-</w:t>
      </w:r>
      <w:r w:rsidRPr="00F37DCE">
        <w:rPr>
          <w:rFonts w:ascii="Arial" w:hAnsi="Arial" w:cs="Arial"/>
          <w:spacing w:val="-8"/>
          <w:sz w:val="20"/>
          <w:szCs w:val="20"/>
        </w:rPr>
        <w:t xml:space="preserve"> </w:t>
      </w:r>
      <w:r w:rsidRPr="00F37DCE">
        <w:rPr>
          <w:rFonts w:ascii="Arial" w:hAnsi="Arial" w:cs="Arial"/>
          <w:sz w:val="20"/>
          <w:szCs w:val="20"/>
        </w:rPr>
        <w:t>синтетичне</w:t>
      </w:r>
      <w:r w:rsidRPr="00F37DCE">
        <w:rPr>
          <w:rFonts w:ascii="Arial" w:hAnsi="Arial" w:cs="Arial"/>
          <w:spacing w:val="-5"/>
          <w:sz w:val="20"/>
          <w:szCs w:val="20"/>
        </w:rPr>
        <w:t xml:space="preserve"> </w:t>
      </w:r>
      <w:r w:rsidRPr="00F37DCE">
        <w:rPr>
          <w:rFonts w:ascii="Arial" w:hAnsi="Arial" w:cs="Arial"/>
          <w:sz w:val="20"/>
          <w:szCs w:val="20"/>
        </w:rPr>
        <w:t>(В-1),</w:t>
      </w:r>
      <w:r w:rsidRPr="00F37DCE">
        <w:rPr>
          <w:rFonts w:ascii="Arial" w:hAnsi="Arial" w:cs="Arial"/>
          <w:spacing w:val="-5"/>
          <w:sz w:val="20"/>
          <w:szCs w:val="20"/>
        </w:rPr>
        <w:t xml:space="preserve"> </w:t>
      </w:r>
      <w:r w:rsidRPr="00F37DCE">
        <w:rPr>
          <w:rFonts w:ascii="Arial" w:hAnsi="Arial" w:cs="Arial"/>
          <w:sz w:val="20"/>
          <w:szCs w:val="20"/>
        </w:rPr>
        <w:t>асфальтобетонне</w:t>
      </w:r>
      <w:r w:rsidRPr="00F37DCE">
        <w:rPr>
          <w:rFonts w:ascii="Arial" w:hAnsi="Arial" w:cs="Arial"/>
          <w:spacing w:val="-6"/>
          <w:sz w:val="20"/>
          <w:szCs w:val="20"/>
        </w:rPr>
        <w:t xml:space="preserve"> </w:t>
      </w:r>
      <w:r w:rsidRPr="00F37DCE">
        <w:rPr>
          <w:rFonts w:ascii="Arial" w:hAnsi="Arial" w:cs="Arial"/>
          <w:sz w:val="20"/>
          <w:szCs w:val="20"/>
        </w:rPr>
        <w:t>(В-2)</w:t>
      </w:r>
      <w:r w:rsidRPr="00F37DCE">
        <w:rPr>
          <w:rFonts w:ascii="Arial" w:hAnsi="Arial" w:cs="Arial"/>
          <w:spacing w:val="-4"/>
          <w:sz w:val="20"/>
          <w:szCs w:val="20"/>
        </w:rPr>
        <w:t xml:space="preserve"> </w:t>
      </w:r>
      <w:r w:rsidRPr="00F37DCE">
        <w:rPr>
          <w:rFonts w:ascii="Arial" w:hAnsi="Arial" w:cs="Arial"/>
          <w:sz w:val="20"/>
          <w:szCs w:val="20"/>
        </w:rPr>
        <w:t>і</w:t>
      </w:r>
      <w:r w:rsidRPr="00F37DCE">
        <w:rPr>
          <w:rFonts w:ascii="Arial" w:hAnsi="Arial" w:cs="Arial"/>
          <w:spacing w:val="-4"/>
          <w:sz w:val="20"/>
          <w:szCs w:val="20"/>
        </w:rPr>
        <w:t xml:space="preserve"> </w:t>
      </w:r>
      <w:r w:rsidRPr="00F37DCE">
        <w:rPr>
          <w:rFonts w:ascii="Arial" w:hAnsi="Arial" w:cs="Arial"/>
          <w:sz w:val="20"/>
          <w:szCs w:val="20"/>
        </w:rPr>
        <w:t>бетонне</w:t>
      </w:r>
      <w:r w:rsidRPr="00F37DCE">
        <w:rPr>
          <w:rFonts w:ascii="Arial" w:hAnsi="Arial" w:cs="Arial"/>
          <w:spacing w:val="-6"/>
          <w:sz w:val="20"/>
          <w:szCs w:val="20"/>
        </w:rPr>
        <w:t xml:space="preserve"> </w:t>
      </w:r>
      <w:r w:rsidRPr="00F37DCE">
        <w:rPr>
          <w:rFonts w:ascii="Arial" w:hAnsi="Arial" w:cs="Arial"/>
          <w:sz w:val="20"/>
          <w:szCs w:val="20"/>
        </w:rPr>
        <w:t>(В-</w:t>
      </w:r>
      <w:r w:rsidRPr="00F37DCE">
        <w:rPr>
          <w:rFonts w:ascii="Arial" w:hAnsi="Arial" w:cs="Arial"/>
          <w:spacing w:val="-5"/>
          <w:sz w:val="20"/>
          <w:szCs w:val="20"/>
        </w:rPr>
        <w:t>3).</w:t>
      </w:r>
    </w:p>
    <w:p w14:paraId="434BFF64" w14:textId="77777777" w:rsidR="00A76B49" w:rsidRPr="00F37DCE" w:rsidRDefault="002455BA" w:rsidP="00E046A3">
      <w:pPr>
        <w:pStyle w:val="a3"/>
        <w:spacing w:line="288" w:lineRule="auto"/>
        <w:jc w:val="both"/>
        <w:rPr>
          <w:rFonts w:ascii="Arial" w:hAnsi="Arial" w:cs="Arial"/>
          <w:sz w:val="20"/>
          <w:szCs w:val="20"/>
        </w:rPr>
      </w:pPr>
      <w:r w:rsidRPr="00F37DCE">
        <w:rPr>
          <w:rFonts w:ascii="Arial" w:hAnsi="Arial" w:cs="Arial"/>
          <w:sz w:val="20"/>
          <w:szCs w:val="20"/>
        </w:rPr>
        <w:t>Вибір типу покриття залежно від призначення споруди і величину уклонів для відведення води з поверхні слід приймати за таблицею 1.</w:t>
      </w:r>
    </w:p>
    <w:p w14:paraId="559180CF" w14:textId="77777777" w:rsidR="00A76B49" w:rsidRPr="00F37DCE" w:rsidRDefault="002455BA" w:rsidP="00355E6D">
      <w:pPr>
        <w:pStyle w:val="a5"/>
        <w:numPr>
          <w:ilvl w:val="1"/>
          <w:numId w:val="34"/>
        </w:numPr>
        <w:tabs>
          <w:tab w:val="left" w:pos="1029"/>
        </w:tabs>
        <w:spacing w:line="288" w:lineRule="auto"/>
        <w:ind w:left="0" w:firstLine="709"/>
        <w:rPr>
          <w:rFonts w:ascii="Arial" w:hAnsi="Arial" w:cs="Arial"/>
          <w:sz w:val="20"/>
          <w:szCs w:val="20"/>
        </w:rPr>
      </w:pPr>
      <w:r w:rsidRPr="00F37DCE">
        <w:rPr>
          <w:rFonts w:ascii="Arial" w:hAnsi="Arial" w:cs="Arial"/>
          <w:sz w:val="20"/>
          <w:szCs w:val="20"/>
        </w:rPr>
        <w:t>Спортивне</w:t>
      </w:r>
      <w:r w:rsidRPr="00F37DCE">
        <w:rPr>
          <w:rFonts w:ascii="Arial" w:hAnsi="Arial" w:cs="Arial"/>
          <w:spacing w:val="30"/>
          <w:sz w:val="20"/>
          <w:szCs w:val="20"/>
        </w:rPr>
        <w:t xml:space="preserve"> </w:t>
      </w:r>
      <w:r w:rsidRPr="00F37DCE">
        <w:rPr>
          <w:rFonts w:ascii="Arial" w:hAnsi="Arial" w:cs="Arial"/>
          <w:sz w:val="20"/>
          <w:szCs w:val="20"/>
        </w:rPr>
        <w:t>ядро</w:t>
      </w:r>
      <w:r w:rsidRPr="00F37DCE">
        <w:rPr>
          <w:rFonts w:ascii="Arial" w:hAnsi="Arial" w:cs="Arial"/>
          <w:spacing w:val="29"/>
          <w:sz w:val="20"/>
          <w:szCs w:val="20"/>
        </w:rPr>
        <w:t xml:space="preserve"> </w:t>
      </w:r>
      <w:r w:rsidRPr="00F37DCE">
        <w:rPr>
          <w:rFonts w:ascii="Arial" w:hAnsi="Arial" w:cs="Arial"/>
          <w:sz w:val="20"/>
          <w:szCs w:val="20"/>
        </w:rPr>
        <w:t>і</w:t>
      </w:r>
      <w:r w:rsidRPr="00F37DCE">
        <w:rPr>
          <w:rFonts w:ascii="Arial" w:hAnsi="Arial" w:cs="Arial"/>
          <w:spacing w:val="30"/>
          <w:sz w:val="20"/>
          <w:szCs w:val="20"/>
        </w:rPr>
        <w:t xml:space="preserve"> </w:t>
      </w:r>
      <w:r w:rsidRPr="00F37DCE">
        <w:rPr>
          <w:rFonts w:ascii="Arial" w:hAnsi="Arial" w:cs="Arial"/>
          <w:sz w:val="20"/>
          <w:szCs w:val="20"/>
        </w:rPr>
        <w:t>спеціалізовані</w:t>
      </w:r>
      <w:r w:rsidRPr="00F37DCE">
        <w:rPr>
          <w:rFonts w:ascii="Arial" w:hAnsi="Arial" w:cs="Arial"/>
          <w:spacing w:val="30"/>
          <w:sz w:val="20"/>
          <w:szCs w:val="20"/>
        </w:rPr>
        <w:t xml:space="preserve"> </w:t>
      </w:r>
      <w:r w:rsidRPr="00F37DCE">
        <w:rPr>
          <w:rFonts w:ascii="Arial" w:hAnsi="Arial" w:cs="Arial"/>
          <w:sz w:val="20"/>
          <w:szCs w:val="20"/>
        </w:rPr>
        <w:t>спортивні</w:t>
      </w:r>
      <w:r w:rsidRPr="00F37DCE">
        <w:rPr>
          <w:rFonts w:ascii="Arial" w:hAnsi="Arial" w:cs="Arial"/>
          <w:spacing w:val="30"/>
          <w:sz w:val="20"/>
          <w:szCs w:val="20"/>
        </w:rPr>
        <w:t xml:space="preserve"> </w:t>
      </w:r>
      <w:r w:rsidRPr="00F37DCE">
        <w:rPr>
          <w:rFonts w:ascii="Arial" w:hAnsi="Arial" w:cs="Arial"/>
          <w:sz w:val="20"/>
          <w:szCs w:val="20"/>
        </w:rPr>
        <w:t>та</w:t>
      </w:r>
      <w:r w:rsidRPr="00F37DCE">
        <w:rPr>
          <w:rFonts w:ascii="Arial" w:hAnsi="Arial" w:cs="Arial"/>
          <w:spacing w:val="27"/>
          <w:sz w:val="20"/>
          <w:szCs w:val="20"/>
        </w:rPr>
        <w:t xml:space="preserve"> </w:t>
      </w:r>
      <w:r w:rsidRPr="00F37DCE">
        <w:rPr>
          <w:rFonts w:ascii="Arial" w:hAnsi="Arial" w:cs="Arial"/>
          <w:sz w:val="20"/>
          <w:szCs w:val="20"/>
        </w:rPr>
        <w:t>фізкультурно-оздоровчі</w:t>
      </w:r>
      <w:r w:rsidRPr="00F37DCE">
        <w:rPr>
          <w:rFonts w:ascii="Arial" w:hAnsi="Arial" w:cs="Arial"/>
          <w:spacing w:val="30"/>
          <w:sz w:val="20"/>
          <w:szCs w:val="20"/>
        </w:rPr>
        <w:t xml:space="preserve"> </w:t>
      </w:r>
      <w:r w:rsidRPr="00F37DCE">
        <w:rPr>
          <w:rFonts w:ascii="Arial" w:hAnsi="Arial" w:cs="Arial"/>
          <w:sz w:val="20"/>
          <w:szCs w:val="20"/>
        </w:rPr>
        <w:t>майданчики</w:t>
      </w:r>
      <w:r w:rsidRPr="00F37DCE">
        <w:rPr>
          <w:rFonts w:ascii="Arial" w:hAnsi="Arial" w:cs="Arial"/>
          <w:spacing w:val="29"/>
          <w:sz w:val="20"/>
          <w:szCs w:val="20"/>
        </w:rPr>
        <w:t xml:space="preserve"> </w:t>
      </w:r>
      <w:r w:rsidRPr="00F37DCE">
        <w:rPr>
          <w:rFonts w:ascii="Arial" w:hAnsi="Arial" w:cs="Arial"/>
          <w:sz w:val="20"/>
          <w:szCs w:val="20"/>
        </w:rPr>
        <w:t>повинні мати стаціонарні огорожі. В огорожах слід передбачати ворота завширшки 3,6 м і хвіртки.</w:t>
      </w:r>
    </w:p>
    <w:p w14:paraId="475C2344" w14:textId="77777777" w:rsidR="00E60F71" w:rsidRPr="00F37DCE" w:rsidRDefault="002455BA" w:rsidP="009B5F49">
      <w:pPr>
        <w:pStyle w:val="4"/>
        <w:spacing w:line="288" w:lineRule="auto"/>
        <w:ind w:left="0" w:firstLine="709"/>
        <w:jc w:val="both"/>
        <w:rPr>
          <w:rFonts w:ascii="Arial" w:hAnsi="Arial" w:cs="Arial"/>
          <w:sz w:val="20"/>
          <w:szCs w:val="20"/>
        </w:rPr>
      </w:pPr>
      <w:bookmarkStart w:id="20" w:name="Таблиця_1"/>
      <w:bookmarkEnd w:id="20"/>
      <w:r w:rsidRPr="00F37DCE">
        <w:rPr>
          <w:rFonts w:ascii="Arial" w:hAnsi="Arial" w:cs="Arial"/>
          <w:sz w:val="20"/>
          <w:szCs w:val="20"/>
        </w:rPr>
        <w:lastRenderedPageBreak/>
        <w:t>Таблиця</w:t>
      </w:r>
      <w:r w:rsidRPr="00F37DCE">
        <w:rPr>
          <w:rFonts w:ascii="Arial" w:hAnsi="Arial" w:cs="Arial"/>
          <w:spacing w:val="-5"/>
          <w:sz w:val="20"/>
          <w:szCs w:val="20"/>
        </w:rPr>
        <w:t xml:space="preserve"> </w:t>
      </w:r>
      <w:r w:rsidRPr="00F37DCE">
        <w:rPr>
          <w:rFonts w:ascii="Arial" w:hAnsi="Arial" w:cs="Arial"/>
          <w:spacing w:val="-10"/>
          <w:sz w:val="20"/>
          <w:szCs w:val="20"/>
        </w:rPr>
        <w:t>1</w:t>
      </w:r>
    </w:p>
    <w:tbl>
      <w:tblPr>
        <w:tblStyle w:val="TableGrid"/>
        <w:tblW w:w="9859" w:type="dxa"/>
        <w:tblInd w:w="97" w:type="dxa"/>
        <w:tblCellMar>
          <w:left w:w="41" w:type="dxa"/>
          <w:right w:w="8" w:type="dxa"/>
        </w:tblCellMar>
        <w:tblLook w:val="04A0" w:firstRow="1" w:lastRow="0" w:firstColumn="1" w:lastColumn="0" w:noHBand="0" w:noVBand="1"/>
      </w:tblPr>
      <w:tblGrid>
        <w:gridCol w:w="1845"/>
        <w:gridCol w:w="933"/>
        <w:gridCol w:w="912"/>
        <w:gridCol w:w="1494"/>
        <w:gridCol w:w="1969"/>
        <w:gridCol w:w="1171"/>
        <w:gridCol w:w="1535"/>
      </w:tblGrid>
      <w:tr w:rsidR="00E60F71" w:rsidRPr="007F3F32" w14:paraId="1991F365" w14:textId="77777777" w:rsidTr="00E60F71">
        <w:trPr>
          <w:trHeight w:val="499"/>
        </w:trPr>
        <w:tc>
          <w:tcPr>
            <w:tcW w:w="1845" w:type="dxa"/>
            <w:vMerge w:val="restart"/>
            <w:tcBorders>
              <w:top w:val="single" w:sz="6" w:space="0" w:color="000000"/>
              <w:left w:val="single" w:sz="6" w:space="0" w:color="000000"/>
              <w:bottom w:val="single" w:sz="6" w:space="0" w:color="000000"/>
              <w:right w:val="single" w:sz="6" w:space="0" w:color="000000"/>
            </w:tcBorders>
          </w:tcPr>
          <w:p w14:paraId="34C1D194" w14:textId="77777777" w:rsidR="00E60F71" w:rsidRPr="007F3F32" w:rsidRDefault="00E60F71" w:rsidP="002455BA">
            <w:pPr>
              <w:spacing w:after="53" w:line="259" w:lineRule="auto"/>
              <w:ind w:left="19"/>
              <w:jc w:val="center"/>
              <w:rPr>
                <w:rFonts w:ascii="Arial" w:hAnsi="Arial" w:cs="Arial"/>
                <w:sz w:val="20"/>
                <w:szCs w:val="20"/>
              </w:rPr>
            </w:pPr>
          </w:p>
          <w:p w14:paraId="0A91E77F" w14:textId="77777777" w:rsidR="00E60F71" w:rsidRPr="007F3F32" w:rsidRDefault="00E60F71" w:rsidP="002455BA">
            <w:pPr>
              <w:spacing w:after="2" w:line="259" w:lineRule="auto"/>
              <w:ind w:right="29"/>
              <w:jc w:val="center"/>
              <w:rPr>
                <w:rFonts w:ascii="Arial" w:hAnsi="Arial" w:cs="Arial"/>
                <w:sz w:val="20"/>
                <w:szCs w:val="20"/>
              </w:rPr>
            </w:pPr>
            <w:r w:rsidRPr="007F3F32">
              <w:rPr>
                <w:rFonts w:ascii="Arial" w:hAnsi="Arial" w:cs="Arial"/>
                <w:b/>
                <w:sz w:val="20"/>
                <w:szCs w:val="20"/>
              </w:rPr>
              <w:t xml:space="preserve">Вид спорту </w:t>
            </w:r>
          </w:p>
          <w:p w14:paraId="1A6AA69D" w14:textId="77777777" w:rsidR="00E60F71" w:rsidRPr="007F3F32" w:rsidRDefault="00E60F71" w:rsidP="002455BA">
            <w:pPr>
              <w:spacing w:line="259" w:lineRule="auto"/>
              <w:ind w:left="19"/>
              <w:jc w:val="center"/>
              <w:rPr>
                <w:rFonts w:ascii="Arial" w:hAnsi="Arial" w:cs="Arial"/>
                <w:sz w:val="20"/>
                <w:szCs w:val="20"/>
              </w:rPr>
            </w:pPr>
            <w:r w:rsidRPr="007F3F32">
              <w:rPr>
                <w:rFonts w:ascii="Arial" w:hAnsi="Arial" w:cs="Arial"/>
                <w:b/>
                <w:sz w:val="20"/>
                <w:szCs w:val="20"/>
              </w:rPr>
              <w:t xml:space="preserve"> </w:t>
            </w:r>
          </w:p>
          <w:p w14:paraId="0886A6B6" w14:textId="77777777" w:rsidR="00E60F71" w:rsidRPr="007F3F32" w:rsidRDefault="00E60F71" w:rsidP="002455BA">
            <w:pPr>
              <w:spacing w:line="259" w:lineRule="auto"/>
              <w:ind w:left="19"/>
              <w:jc w:val="center"/>
              <w:rPr>
                <w:rFonts w:ascii="Arial" w:hAnsi="Arial" w:cs="Arial"/>
                <w:sz w:val="20"/>
                <w:szCs w:val="20"/>
              </w:rPr>
            </w:pPr>
            <w:r w:rsidRPr="007F3F32">
              <w:rPr>
                <w:rFonts w:ascii="Arial" w:hAnsi="Arial" w:cs="Arial"/>
                <w:b/>
                <w:sz w:val="20"/>
                <w:szCs w:val="20"/>
              </w:rPr>
              <w:t xml:space="preserve"> </w:t>
            </w:r>
          </w:p>
        </w:tc>
        <w:tc>
          <w:tcPr>
            <w:tcW w:w="1845" w:type="dxa"/>
            <w:gridSpan w:val="2"/>
            <w:tcBorders>
              <w:top w:val="single" w:sz="6" w:space="0" w:color="000000"/>
              <w:left w:val="single" w:sz="6" w:space="0" w:color="000000"/>
              <w:bottom w:val="single" w:sz="6" w:space="0" w:color="000000"/>
              <w:right w:val="single" w:sz="6" w:space="0" w:color="000000"/>
            </w:tcBorders>
          </w:tcPr>
          <w:p w14:paraId="30B64725" w14:textId="77777777" w:rsidR="00E60F71" w:rsidRPr="007F3F32" w:rsidRDefault="00E60F71" w:rsidP="002455BA">
            <w:pPr>
              <w:spacing w:line="259" w:lineRule="auto"/>
              <w:jc w:val="center"/>
              <w:rPr>
                <w:rFonts w:ascii="Arial" w:hAnsi="Arial" w:cs="Arial"/>
                <w:sz w:val="20"/>
                <w:szCs w:val="20"/>
              </w:rPr>
            </w:pPr>
            <w:r w:rsidRPr="007F3F32">
              <w:rPr>
                <w:rFonts w:ascii="Arial" w:hAnsi="Arial" w:cs="Arial"/>
                <w:b/>
                <w:sz w:val="20"/>
                <w:szCs w:val="20"/>
              </w:rPr>
              <w:t>Будівельні розміри, м</w:t>
            </w:r>
            <w:r w:rsidRPr="007F3F32">
              <w:rPr>
                <w:rFonts w:ascii="Arial" w:hAnsi="Arial" w:cs="Arial"/>
                <w:b/>
                <w:sz w:val="20"/>
                <w:szCs w:val="20"/>
                <w:vertAlign w:val="superscript"/>
              </w:rPr>
              <w:t xml:space="preserve">1) </w:t>
            </w:r>
          </w:p>
        </w:tc>
        <w:tc>
          <w:tcPr>
            <w:tcW w:w="1494" w:type="dxa"/>
            <w:vMerge w:val="restart"/>
            <w:tcBorders>
              <w:top w:val="single" w:sz="6" w:space="0" w:color="000000"/>
              <w:left w:val="single" w:sz="6" w:space="0" w:color="000000"/>
              <w:bottom w:val="single" w:sz="4" w:space="0" w:color="000000"/>
              <w:right w:val="single" w:sz="6" w:space="0" w:color="000000"/>
            </w:tcBorders>
            <w:vAlign w:val="bottom"/>
          </w:tcPr>
          <w:p w14:paraId="5BD424AA" w14:textId="77777777" w:rsidR="00E60F71" w:rsidRPr="007F3F32" w:rsidRDefault="00E60F71" w:rsidP="002455BA">
            <w:pPr>
              <w:spacing w:line="277" w:lineRule="auto"/>
              <w:jc w:val="center"/>
              <w:rPr>
                <w:rFonts w:ascii="Arial" w:hAnsi="Arial" w:cs="Arial"/>
                <w:sz w:val="20"/>
                <w:szCs w:val="20"/>
              </w:rPr>
            </w:pPr>
            <w:r w:rsidRPr="007F3F32">
              <w:rPr>
                <w:rFonts w:ascii="Arial" w:hAnsi="Arial" w:cs="Arial"/>
                <w:b/>
                <w:sz w:val="20"/>
                <w:szCs w:val="20"/>
              </w:rPr>
              <w:t xml:space="preserve">Пропускна спроможність, люд/зміну </w:t>
            </w:r>
          </w:p>
          <w:p w14:paraId="748F7FDF" w14:textId="77777777" w:rsidR="00E60F71" w:rsidRPr="007F3F32" w:rsidRDefault="00E60F71" w:rsidP="002455BA">
            <w:pPr>
              <w:spacing w:line="259" w:lineRule="auto"/>
              <w:ind w:left="17"/>
              <w:jc w:val="center"/>
              <w:rPr>
                <w:rFonts w:ascii="Arial" w:hAnsi="Arial" w:cs="Arial"/>
                <w:sz w:val="20"/>
                <w:szCs w:val="20"/>
              </w:rPr>
            </w:pPr>
            <w:r w:rsidRPr="007F3F32">
              <w:rPr>
                <w:rFonts w:ascii="Arial" w:hAnsi="Arial" w:cs="Arial"/>
                <w:b/>
                <w:sz w:val="20"/>
                <w:szCs w:val="20"/>
              </w:rPr>
              <w:t xml:space="preserve"> </w:t>
            </w:r>
          </w:p>
        </w:tc>
        <w:tc>
          <w:tcPr>
            <w:tcW w:w="1969" w:type="dxa"/>
            <w:vMerge w:val="restart"/>
            <w:tcBorders>
              <w:top w:val="single" w:sz="6" w:space="0" w:color="000000"/>
              <w:left w:val="single" w:sz="6" w:space="0" w:color="000000"/>
              <w:bottom w:val="single" w:sz="4" w:space="0" w:color="000000"/>
              <w:right w:val="single" w:sz="6" w:space="0" w:color="000000"/>
            </w:tcBorders>
            <w:vAlign w:val="bottom"/>
          </w:tcPr>
          <w:p w14:paraId="4029805A" w14:textId="77777777" w:rsidR="00E60F71" w:rsidRPr="007F3F32" w:rsidRDefault="00E60F71" w:rsidP="002455BA">
            <w:pPr>
              <w:spacing w:after="48" w:line="259" w:lineRule="auto"/>
              <w:ind w:right="32"/>
              <w:jc w:val="center"/>
              <w:rPr>
                <w:rFonts w:ascii="Arial" w:hAnsi="Arial" w:cs="Arial"/>
                <w:sz w:val="20"/>
                <w:szCs w:val="20"/>
              </w:rPr>
            </w:pPr>
            <w:r w:rsidRPr="007F3F32">
              <w:rPr>
                <w:rFonts w:ascii="Arial" w:hAnsi="Arial" w:cs="Arial"/>
                <w:b/>
                <w:sz w:val="20"/>
                <w:szCs w:val="20"/>
              </w:rPr>
              <w:t xml:space="preserve">Тип верхнього </w:t>
            </w:r>
          </w:p>
          <w:p w14:paraId="132DDDBB" w14:textId="77777777" w:rsidR="00E60F71" w:rsidRPr="007F3F32" w:rsidRDefault="00E60F71" w:rsidP="002455BA">
            <w:pPr>
              <w:spacing w:after="1" w:line="296" w:lineRule="auto"/>
              <w:ind w:left="191" w:right="174"/>
              <w:jc w:val="center"/>
              <w:rPr>
                <w:rFonts w:ascii="Arial" w:hAnsi="Arial" w:cs="Arial"/>
                <w:sz w:val="20"/>
                <w:szCs w:val="20"/>
              </w:rPr>
            </w:pPr>
            <w:r w:rsidRPr="007F3F32">
              <w:rPr>
                <w:rFonts w:ascii="Arial" w:hAnsi="Arial" w:cs="Arial"/>
                <w:b/>
                <w:sz w:val="20"/>
                <w:szCs w:val="20"/>
              </w:rPr>
              <w:t>(робочого) шару</w:t>
            </w:r>
            <w:r w:rsidRPr="007F3F32">
              <w:rPr>
                <w:rFonts w:ascii="Arial" w:hAnsi="Arial" w:cs="Arial"/>
                <w:b/>
                <w:sz w:val="20"/>
                <w:szCs w:val="20"/>
                <w:vertAlign w:val="superscript"/>
              </w:rPr>
              <w:t>2)</w:t>
            </w:r>
            <w:r w:rsidRPr="007F3F32">
              <w:rPr>
                <w:rFonts w:ascii="Arial" w:hAnsi="Arial" w:cs="Arial"/>
                <w:b/>
                <w:sz w:val="20"/>
                <w:szCs w:val="20"/>
              </w:rPr>
              <w:t xml:space="preserve"> </w:t>
            </w:r>
          </w:p>
          <w:p w14:paraId="61A00B06" w14:textId="77777777" w:rsidR="00E60F71" w:rsidRPr="007F3F32" w:rsidRDefault="00E60F71" w:rsidP="002455BA">
            <w:pPr>
              <w:spacing w:line="259" w:lineRule="auto"/>
              <w:ind w:left="19"/>
              <w:jc w:val="center"/>
              <w:rPr>
                <w:rFonts w:ascii="Arial" w:hAnsi="Arial" w:cs="Arial"/>
                <w:sz w:val="20"/>
                <w:szCs w:val="20"/>
              </w:rPr>
            </w:pPr>
            <w:r w:rsidRPr="007F3F32">
              <w:rPr>
                <w:rFonts w:ascii="Arial" w:hAnsi="Arial" w:cs="Arial"/>
                <w:b/>
                <w:sz w:val="20"/>
                <w:szCs w:val="20"/>
              </w:rPr>
              <w:t xml:space="preserve"> </w:t>
            </w:r>
          </w:p>
        </w:tc>
        <w:tc>
          <w:tcPr>
            <w:tcW w:w="1171" w:type="dxa"/>
            <w:vMerge w:val="restart"/>
            <w:tcBorders>
              <w:top w:val="single" w:sz="6" w:space="0" w:color="000000"/>
              <w:left w:val="single" w:sz="6" w:space="0" w:color="000000"/>
              <w:bottom w:val="single" w:sz="4" w:space="0" w:color="000000"/>
              <w:right w:val="single" w:sz="6" w:space="0" w:color="000000"/>
            </w:tcBorders>
          </w:tcPr>
          <w:p w14:paraId="53D3D8F1" w14:textId="77777777" w:rsidR="00E60F71" w:rsidRPr="007F3F32" w:rsidRDefault="00E60F71" w:rsidP="002455BA">
            <w:pPr>
              <w:spacing w:after="41" w:line="259" w:lineRule="auto"/>
              <w:ind w:right="36"/>
              <w:jc w:val="center"/>
              <w:rPr>
                <w:rFonts w:ascii="Arial" w:hAnsi="Arial" w:cs="Arial"/>
                <w:sz w:val="20"/>
                <w:szCs w:val="20"/>
              </w:rPr>
            </w:pPr>
            <w:r w:rsidRPr="007F3F32">
              <w:rPr>
                <w:rFonts w:ascii="Arial" w:hAnsi="Arial" w:cs="Arial"/>
                <w:b/>
                <w:sz w:val="20"/>
                <w:szCs w:val="20"/>
              </w:rPr>
              <w:t xml:space="preserve">Схеми </w:t>
            </w:r>
          </w:p>
          <w:p w14:paraId="013687BF" w14:textId="77777777" w:rsidR="00E60F71" w:rsidRPr="007F3F32" w:rsidRDefault="00E60F71" w:rsidP="002455BA">
            <w:pPr>
              <w:spacing w:after="34" w:line="259" w:lineRule="auto"/>
              <w:ind w:right="31"/>
              <w:jc w:val="center"/>
              <w:rPr>
                <w:rFonts w:ascii="Arial" w:hAnsi="Arial" w:cs="Arial"/>
                <w:sz w:val="20"/>
                <w:szCs w:val="20"/>
              </w:rPr>
            </w:pPr>
            <w:r w:rsidRPr="007F3F32">
              <w:rPr>
                <w:rFonts w:ascii="Arial" w:hAnsi="Arial" w:cs="Arial"/>
                <w:b/>
                <w:sz w:val="20"/>
                <w:szCs w:val="20"/>
              </w:rPr>
              <w:t>уклонів</w:t>
            </w:r>
            <w:r w:rsidRPr="007F3F32">
              <w:rPr>
                <w:rFonts w:ascii="Arial" w:hAnsi="Arial" w:cs="Arial"/>
                <w:b/>
                <w:sz w:val="20"/>
                <w:szCs w:val="20"/>
                <w:vertAlign w:val="superscript"/>
              </w:rPr>
              <w:t>3)</w:t>
            </w:r>
            <w:r w:rsidRPr="007F3F32">
              <w:rPr>
                <w:rFonts w:ascii="Arial" w:hAnsi="Arial" w:cs="Arial"/>
                <w:b/>
                <w:sz w:val="20"/>
                <w:szCs w:val="20"/>
              </w:rPr>
              <w:t xml:space="preserve"> </w:t>
            </w:r>
          </w:p>
          <w:p w14:paraId="240256F9" w14:textId="77777777" w:rsidR="00E60F71" w:rsidRPr="007F3F32" w:rsidRDefault="00E60F71" w:rsidP="002455BA">
            <w:pPr>
              <w:spacing w:line="259" w:lineRule="auto"/>
              <w:ind w:left="17"/>
              <w:jc w:val="center"/>
              <w:rPr>
                <w:rFonts w:ascii="Arial" w:hAnsi="Arial" w:cs="Arial"/>
                <w:sz w:val="20"/>
                <w:szCs w:val="20"/>
              </w:rPr>
            </w:pPr>
            <w:r w:rsidRPr="007F3F32">
              <w:rPr>
                <w:rFonts w:ascii="Arial" w:hAnsi="Arial" w:cs="Arial"/>
                <w:b/>
                <w:sz w:val="20"/>
                <w:szCs w:val="20"/>
              </w:rPr>
              <w:t xml:space="preserve"> </w:t>
            </w:r>
          </w:p>
        </w:tc>
        <w:tc>
          <w:tcPr>
            <w:tcW w:w="1535" w:type="dxa"/>
            <w:vMerge w:val="restart"/>
            <w:tcBorders>
              <w:top w:val="single" w:sz="6" w:space="0" w:color="000000"/>
              <w:left w:val="single" w:sz="6" w:space="0" w:color="000000"/>
              <w:bottom w:val="single" w:sz="4" w:space="0" w:color="000000"/>
              <w:right w:val="single" w:sz="6" w:space="0" w:color="000000"/>
            </w:tcBorders>
            <w:vAlign w:val="bottom"/>
          </w:tcPr>
          <w:p w14:paraId="08CF44DC" w14:textId="77777777" w:rsidR="00E60F71" w:rsidRPr="007F3F32" w:rsidRDefault="00E60F71" w:rsidP="002455BA">
            <w:pPr>
              <w:spacing w:after="49" w:line="260" w:lineRule="auto"/>
              <w:jc w:val="center"/>
              <w:rPr>
                <w:rFonts w:ascii="Arial" w:hAnsi="Arial" w:cs="Arial"/>
                <w:sz w:val="20"/>
                <w:szCs w:val="20"/>
              </w:rPr>
            </w:pPr>
            <w:r w:rsidRPr="007F3F32">
              <w:rPr>
                <w:rFonts w:ascii="Arial" w:hAnsi="Arial" w:cs="Arial"/>
                <w:b/>
                <w:sz w:val="20"/>
                <w:szCs w:val="20"/>
              </w:rPr>
              <w:t xml:space="preserve">Максимальний </w:t>
            </w:r>
          </w:p>
          <w:p w14:paraId="129165F5" w14:textId="77777777" w:rsidR="00E60F71" w:rsidRPr="007F3F32" w:rsidRDefault="00E60F71" w:rsidP="002455BA">
            <w:pPr>
              <w:spacing w:after="1" w:line="259" w:lineRule="auto"/>
              <w:ind w:right="31"/>
              <w:jc w:val="center"/>
              <w:rPr>
                <w:rFonts w:ascii="Arial" w:hAnsi="Arial" w:cs="Arial"/>
                <w:sz w:val="20"/>
                <w:szCs w:val="20"/>
              </w:rPr>
            </w:pPr>
            <w:r w:rsidRPr="007F3F32">
              <w:rPr>
                <w:rFonts w:ascii="Arial" w:hAnsi="Arial" w:cs="Arial"/>
                <w:b/>
                <w:sz w:val="20"/>
                <w:szCs w:val="20"/>
              </w:rPr>
              <w:t xml:space="preserve">уклон </w:t>
            </w:r>
          </w:p>
          <w:p w14:paraId="6F012268" w14:textId="77777777" w:rsidR="00E60F71" w:rsidRPr="007F3F32" w:rsidRDefault="00E60F71" w:rsidP="002455BA">
            <w:pPr>
              <w:spacing w:line="259" w:lineRule="auto"/>
              <w:ind w:left="17"/>
              <w:jc w:val="center"/>
              <w:rPr>
                <w:rFonts w:ascii="Arial" w:hAnsi="Arial" w:cs="Arial"/>
                <w:sz w:val="20"/>
                <w:szCs w:val="20"/>
              </w:rPr>
            </w:pPr>
            <w:r w:rsidRPr="007F3F32">
              <w:rPr>
                <w:rFonts w:ascii="Arial" w:hAnsi="Arial" w:cs="Arial"/>
                <w:b/>
                <w:sz w:val="20"/>
                <w:szCs w:val="20"/>
              </w:rPr>
              <w:t xml:space="preserve"> </w:t>
            </w:r>
          </w:p>
        </w:tc>
      </w:tr>
      <w:tr w:rsidR="00E60F71" w:rsidRPr="007F3F32" w14:paraId="6F54F1B0" w14:textId="77777777" w:rsidTr="00E60F71">
        <w:trPr>
          <w:trHeight w:val="381"/>
        </w:trPr>
        <w:tc>
          <w:tcPr>
            <w:tcW w:w="0" w:type="auto"/>
            <w:vMerge/>
            <w:tcBorders>
              <w:top w:val="nil"/>
              <w:left w:val="single" w:sz="6" w:space="0" w:color="000000"/>
              <w:bottom w:val="single" w:sz="6" w:space="0" w:color="000000"/>
              <w:right w:val="single" w:sz="6" w:space="0" w:color="000000"/>
            </w:tcBorders>
          </w:tcPr>
          <w:p w14:paraId="0F333273" w14:textId="77777777" w:rsidR="00E60F71" w:rsidRPr="007F3F32" w:rsidRDefault="00E60F71" w:rsidP="002455BA">
            <w:pPr>
              <w:spacing w:after="160" w:line="259" w:lineRule="auto"/>
              <w:rPr>
                <w:rFonts w:ascii="Arial" w:hAnsi="Arial" w:cs="Arial"/>
                <w:sz w:val="20"/>
                <w:szCs w:val="20"/>
              </w:rPr>
            </w:pPr>
          </w:p>
        </w:tc>
        <w:tc>
          <w:tcPr>
            <w:tcW w:w="933" w:type="dxa"/>
            <w:tcBorders>
              <w:top w:val="single" w:sz="6" w:space="0" w:color="000000"/>
              <w:left w:val="single" w:sz="6" w:space="0" w:color="000000"/>
              <w:bottom w:val="single" w:sz="6" w:space="0" w:color="000000"/>
              <w:right w:val="single" w:sz="6" w:space="0" w:color="000000"/>
            </w:tcBorders>
            <w:vAlign w:val="bottom"/>
          </w:tcPr>
          <w:p w14:paraId="3A232791" w14:textId="77777777" w:rsidR="00E60F71" w:rsidRPr="007F3F32" w:rsidRDefault="00E60F71" w:rsidP="002455BA">
            <w:pPr>
              <w:spacing w:after="2" w:line="259" w:lineRule="auto"/>
              <w:ind w:left="17"/>
              <w:rPr>
                <w:rFonts w:ascii="Arial" w:hAnsi="Arial" w:cs="Arial"/>
                <w:sz w:val="20"/>
                <w:szCs w:val="20"/>
              </w:rPr>
            </w:pPr>
            <w:r w:rsidRPr="007F3F32">
              <w:rPr>
                <w:rFonts w:ascii="Arial" w:hAnsi="Arial" w:cs="Arial"/>
                <w:b/>
                <w:sz w:val="20"/>
                <w:szCs w:val="20"/>
              </w:rPr>
              <w:t xml:space="preserve">довжина </w:t>
            </w:r>
          </w:p>
          <w:p w14:paraId="71B1AB95" w14:textId="77777777" w:rsidR="00E60F71" w:rsidRPr="007F3F32" w:rsidRDefault="00E60F71" w:rsidP="002455BA">
            <w:pPr>
              <w:spacing w:line="259" w:lineRule="auto"/>
              <w:ind w:left="19"/>
              <w:jc w:val="center"/>
              <w:rPr>
                <w:rFonts w:ascii="Arial" w:hAnsi="Arial" w:cs="Arial"/>
                <w:sz w:val="20"/>
                <w:szCs w:val="20"/>
              </w:rPr>
            </w:pPr>
            <w:r w:rsidRPr="007F3F32">
              <w:rPr>
                <w:rFonts w:ascii="Arial" w:hAnsi="Arial" w:cs="Arial"/>
                <w:b/>
                <w:sz w:val="20"/>
                <w:szCs w:val="20"/>
              </w:rPr>
              <w:t xml:space="preserve"> </w:t>
            </w:r>
          </w:p>
        </w:tc>
        <w:tc>
          <w:tcPr>
            <w:tcW w:w="912" w:type="dxa"/>
            <w:tcBorders>
              <w:top w:val="single" w:sz="6" w:space="0" w:color="000000"/>
              <w:left w:val="single" w:sz="6" w:space="0" w:color="000000"/>
              <w:bottom w:val="single" w:sz="6" w:space="0" w:color="000000"/>
              <w:right w:val="single" w:sz="6" w:space="0" w:color="000000"/>
            </w:tcBorders>
            <w:vAlign w:val="bottom"/>
          </w:tcPr>
          <w:p w14:paraId="48105F07" w14:textId="77777777" w:rsidR="00E60F71" w:rsidRPr="007F3F32" w:rsidRDefault="00E60F71" w:rsidP="002455BA">
            <w:pPr>
              <w:spacing w:after="2" w:line="259" w:lineRule="auto"/>
              <w:ind w:left="48"/>
              <w:rPr>
                <w:rFonts w:ascii="Arial" w:hAnsi="Arial" w:cs="Arial"/>
                <w:sz w:val="20"/>
                <w:szCs w:val="20"/>
              </w:rPr>
            </w:pPr>
            <w:r w:rsidRPr="007F3F32">
              <w:rPr>
                <w:rFonts w:ascii="Arial" w:hAnsi="Arial" w:cs="Arial"/>
                <w:b/>
                <w:sz w:val="20"/>
                <w:szCs w:val="20"/>
              </w:rPr>
              <w:t xml:space="preserve">ширина </w:t>
            </w:r>
          </w:p>
          <w:p w14:paraId="371A5899" w14:textId="77777777" w:rsidR="00E60F71" w:rsidRPr="007F3F32" w:rsidRDefault="00E60F71" w:rsidP="002455BA">
            <w:pPr>
              <w:spacing w:line="259" w:lineRule="auto"/>
              <w:ind w:left="19"/>
              <w:jc w:val="center"/>
              <w:rPr>
                <w:rFonts w:ascii="Arial" w:hAnsi="Arial" w:cs="Arial"/>
                <w:sz w:val="20"/>
                <w:szCs w:val="20"/>
              </w:rPr>
            </w:pPr>
            <w:r w:rsidRPr="007F3F32">
              <w:rPr>
                <w:rFonts w:ascii="Arial" w:hAnsi="Arial" w:cs="Arial"/>
                <w:b/>
                <w:sz w:val="20"/>
                <w:szCs w:val="20"/>
              </w:rPr>
              <w:t xml:space="preserve"> </w:t>
            </w:r>
          </w:p>
        </w:tc>
        <w:tc>
          <w:tcPr>
            <w:tcW w:w="0" w:type="auto"/>
            <w:vMerge/>
            <w:tcBorders>
              <w:top w:val="nil"/>
              <w:left w:val="single" w:sz="6" w:space="0" w:color="000000"/>
              <w:bottom w:val="single" w:sz="4" w:space="0" w:color="000000"/>
              <w:right w:val="single" w:sz="6" w:space="0" w:color="000000"/>
            </w:tcBorders>
          </w:tcPr>
          <w:p w14:paraId="08C5C33F" w14:textId="77777777" w:rsidR="00E60F71" w:rsidRPr="007F3F32" w:rsidRDefault="00E60F71" w:rsidP="002455BA">
            <w:pPr>
              <w:spacing w:after="160" w:line="259" w:lineRule="auto"/>
              <w:rPr>
                <w:rFonts w:ascii="Arial" w:hAnsi="Arial" w:cs="Arial"/>
                <w:sz w:val="20"/>
                <w:szCs w:val="20"/>
              </w:rPr>
            </w:pPr>
          </w:p>
        </w:tc>
        <w:tc>
          <w:tcPr>
            <w:tcW w:w="0" w:type="auto"/>
            <w:vMerge/>
            <w:tcBorders>
              <w:top w:val="nil"/>
              <w:left w:val="single" w:sz="6" w:space="0" w:color="000000"/>
              <w:bottom w:val="single" w:sz="4" w:space="0" w:color="000000"/>
              <w:right w:val="single" w:sz="6" w:space="0" w:color="000000"/>
            </w:tcBorders>
          </w:tcPr>
          <w:p w14:paraId="25DFFD50" w14:textId="77777777" w:rsidR="00E60F71" w:rsidRPr="007F3F32" w:rsidRDefault="00E60F71" w:rsidP="002455BA">
            <w:pPr>
              <w:spacing w:after="160" w:line="259" w:lineRule="auto"/>
              <w:rPr>
                <w:rFonts w:ascii="Arial" w:hAnsi="Arial" w:cs="Arial"/>
                <w:sz w:val="20"/>
                <w:szCs w:val="20"/>
              </w:rPr>
            </w:pPr>
          </w:p>
        </w:tc>
        <w:tc>
          <w:tcPr>
            <w:tcW w:w="0" w:type="auto"/>
            <w:vMerge/>
            <w:tcBorders>
              <w:top w:val="nil"/>
              <w:left w:val="single" w:sz="6" w:space="0" w:color="000000"/>
              <w:bottom w:val="single" w:sz="4" w:space="0" w:color="000000"/>
              <w:right w:val="single" w:sz="6" w:space="0" w:color="000000"/>
            </w:tcBorders>
          </w:tcPr>
          <w:p w14:paraId="1D05AD19" w14:textId="77777777" w:rsidR="00E60F71" w:rsidRPr="007F3F32" w:rsidRDefault="00E60F71" w:rsidP="002455BA">
            <w:pPr>
              <w:spacing w:after="160" w:line="259" w:lineRule="auto"/>
              <w:rPr>
                <w:rFonts w:ascii="Arial" w:hAnsi="Arial" w:cs="Arial"/>
                <w:sz w:val="20"/>
                <w:szCs w:val="20"/>
              </w:rPr>
            </w:pPr>
          </w:p>
        </w:tc>
        <w:tc>
          <w:tcPr>
            <w:tcW w:w="0" w:type="auto"/>
            <w:vMerge/>
            <w:tcBorders>
              <w:top w:val="nil"/>
              <w:left w:val="single" w:sz="6" w:space="0" w:color="000000"/>
              <w:bottom w:val="single" w:sz="4" w:space="0" w:color="000000"/>
              <w:right w:val="single" w:sz="6" w:space="0" w:color="000000"/>
            </w:tcBorders>
          </w:tcPr>
          <w:p w14:paraId="7DCE530C" w14:textId="77777777" w:rsidR="00E60F71" w:rsidRPr="007F3F32" w:rsidRDefault="00E60F71" w:rsidP="002455BA">
            <w:pPr>
              <w:spacing w:after="160" w:line="259" w:lineRule="auto"/>
              <w:rPr>
                <w:rFonts w:ascii="Arial" w:hAnsi="Arial" w:cs="Arial"/>
                <w:sz w:val="20"/>
                <w:szCs w:val="20"/>
              </w:rPr>
            </w:pPr>
          </w:p>
        </w:tc>
      </w:tr>
      <w:tr w:rsidR="00E60F71" w:rsidRPr="007F3F32" w14:paraId="70776B51" w14:textId="77777777" w:rsidTr="00E60F71">
        <w:trPr>
          <w:trHeight w:val="301"/>
        </w:trPr>
        <w:tc>
          <w:tcPr>
            <w:tcW w:w="1845" w:type="dxa"/>
            <w:tcBorders>
              <w:top w:val="single" w:sz="6" w:space="0" w:color="000000"/>
              <w:left w:val="single" w:sz="6" w:space="0" w:color="000000"/>
              <w:bottom w:val="single" w:sz="6" w:space="0" w:color="000000"/>
              <w:right w:val="single" w:sz="6" w:space="0" w:color="000000"/>
            </w:tcBorders>
          </w:tcPr>
          <w:p w14:paraId="28C8D05E" w14:textId="77777777" w:rsidR="00E60F71" w:rsidRPr="007F3F32" w:rsidRDefault="00E60F71" w:rsidP="002455BA">
            <w:pPr>
              <w:spacing w:line="259" w:lineRule="auto"/>
              <w:ind w:right="32"/>
              <w:jc w:val="center"/>
              <w:rPr>
                <w:rFonts w:ascii="Arial" w:hAnsi="Arial" w:cs="Arial"/>
                <w:sz w:val="20"/>
                <w:szCs w:val="20"/>
              </w:rPr>
            </w:pPr>
            <w:r w:rsidRPr="007F3F32">
              <w:rPr>
                <w:rFonts w:ascii="Arial" w:hAnsi="Arial" w:cs="Arial"/>
                <w:b/>
                <w:sz w:val="20"/>
                <w:szCs w:val="20"/>
              </w:rPr>
              <w:t xml:space="preserve">1 </w:t>
            </w:r>
          </w:p>
        </w:tc>
        <w:tc>
          <w:tcPr>
            <w:tcW w:w="933" w:type="dxa"/>
            <w:tcBorders>
              <w:top w:val="single" w:sz="6" w:space="0" w:color="000000"/>
              <w:left w:val="single" w:sz="6" w:space="0" w:color="000000"/>
              <w:bottom w:val="single" w:sz="6" w:space="0" w:color="000000"/>
              <w:right w:val="single" w:sz="6" w:space="0" w:color="000000"/>
            </w:tcBorders>
          </w:tcPr>
          <w:p w14:paraId="3AEE817D" w14:textId="77777777" w:rsidR="00E60F71" w:rsidRPr="007F3F32" w:rsidRDefault="00E60F71" w:rsidP="002455BA">
            <w:pPr>
              <w:spacing w:line="259" w:lineRule="auto"/>
              <w:ind w:right="32"/>
              <w:jc w:val="center"/>
              <w:rPr>
                <w:rFonts w:ascii="Arial" w:hAnsi="Arial" w:cs="Arial"/>
                <w:sz w:val="20"/>
                <w:szCs w:val="20"/>
              </w:rPr>
            </w:pPr>
            <w:r w:rsidRPr="007F3F32">
              <w:rPr>
                <w:rFonts w:ascii="Arial" w:hAnsi="Arial" w:cs="Arial"/>
                <w:b/>
                <w:sz w:val="20"/>
                <w:szCs w:val="20"/>
              </w:rPr>
              <w:t xml:space="preserve">2 </w:t>
            </w:r>
          </w:p>
        </w:tc>
        <w:tc>
          <w:tcPr>
            <w:tcW w:w="912" w:type="dxa"/>
            <w:tcBorders>
              <w:top w:val="single" w:sz="6" w:space="0" w:color="000000"/>
              <w:left w:val="single" w:sz="6" w:space="0" w:color="000000"/>
              <w:bottom w:val="single" w:sz="6" w:space="0" w:color="000000"/>
              <w:right w:val="single" w:sz="6" w:space="0" w:color="000000"/>
            </w:tcBorders>
          </w:tcPr>
          <w:p w14:paraId="6AEA5BFE" w14:textId="77777777" w:rsidR="00E60F71" w:rsidRPr="007F3F32" w:rsidRDefault="00E60F71" w:rsidP="002455BA">
            <w:pPr>
              <w:spacing w:line="259" w:lineRule="auto"/>
              <w:ind w:right="32"/>
              <w:jc w:val="center"/>
              <w:rPr>
                <w:rFonts w:ascii="Arial" w:hAnsi="Arial" w:cs="Arial"/>
                <w:sz w:val="20"/>
                <w:szCs w:val="20"/>
              </w:rPr>
            </w:pPr>
            <w:r w:rsidRPr="007F3F32">
              <w:rPr>
                <w:rFonts w:ascii="Arial" w:hAnsi="Arial" w:cs="Arial"/>
                <w:b/>
                <w:sz w:val="20"/>
                <w:szCs w:val="20"/>
              </w:rPr>
              <w:t xml:space="preserve">3 </w:t>
            </w:r>
          </w:p>
        </w:tc>
        <w:tc>
          <w:tcPr>
            <w:tcW w:w="1494" w:type="dxa"/>
            <w:tcBorders>
              <w:top w:val="single" w:sz="4" w:space="0" w:color="000000"/>
              <w:left w:val="single" w:sz="6" w:space="0" w:color="000000"/>
              <w:bottom w:val="single" w:sz="6" w:space="0" w:color="000000"/>
              <w:right w:val="single" w:sz="6" w:space="0" w:color="000000"/>
            </w:tcBorders>
          </w:tcPr>
          <w:p w14:paraId="3BD81955" w14:textId="77777777" w:rsidR="00E60F71" w:rsidRPr="007F3F32" w:rsidRDefault="00E60F71" w:rsidP="002455BA">
            <w:pPr>
              <w:spacing w:line="259" w:lineRule="auto"/>
              <w:ind w:right="34"/>
              <w:jc w:val="center"/>
              <w:rPr>
                <w:rFonts w:ascii="Arial" w:hAnsi="Arial" w:cs="Arial"/>
                <w:sz w:val="20"/>
                <w:szCs w:val="20"/>
              </w:rPr>
            </w:pPr>
            <w:r w:rsidRPr="007F3F32">
              <w:rPr>
                <w:rFonts w:ascii="Arial" w:hAnsi="Arial" w:cs="Arial"/>
                <w:b/>
                <w:sz w:val="20"/>
                <w:szCs w:val="20"/>
              </w:rPr>
              <w:t xml:space="preserve">4 </w:t>
            </w:r>
          </w:p>
        </w:tc>
        <w:tc>
          <w:tcPr>
            <w:tcW w:w="1969" w:type="dxa"/>
            <w:tcBorders>
              <w:top w:val="single" w:sz="4" w:space="0" w:color="000000"/>
              <w:left w:val="single" w:sz="6" w:space="0" w:color="000000"/>
              <w:bottom w:val="single" w:sz="6" w:space="0" w:color="000000"/>
              <w:right w:val="single" w:sz="6" w:space="0" w:color="000000"/>
            </w:tcBorders>
          </w:tcPr>
          <w:p w14:paraId="6C50A7AB" w14:textId="77777777" w:rsidR="00E60F71" w:rsidRPr="007F3F32" w:rsidRDefault="00E60F71" w:rsidP="002455BA">
            <w:pPr>
              <w:spacing w:line="259" w:lineRule="auto"/>
              <w:ind w:right="32"/>
              <w:jc w:val="center"/>
              <w:rPr>
                <w:rFonts w:ascii="Arial" w:hAnsi="Arial" w:cs="Arial"/>
                <w:sz w:val="20"/>
                <w:szCs w:val="20"/>
              </w:rPr>
            </w:pPr>
            <w:r w:rsidRPr="007F3F32">
              <w:rPr>
                <w:rFonts w:ascii="Arial" w:hAnsi="Arial" w:cs="Arial"/>
                <w:b/>
                <w:sz w:val="20"/>
                <w:szCs w:val="20"/>
              </w:rPr>
              <w:t xml:space="preserve">5 </w:t>
            </w:r>
          </w:p>
        </w:tc>
        <w:tc>
          <w:tcPr>
            <w:tcW w:w="1171" w:type="dxa"/>
            <w:tcBorders>
              <w:top w:val="single" w:sz="4" w:space="0" w:color="000000"/>
              <w:left w:val="single" w:sz="6" w:space="0" w:color="000000"/>
              <w:bottom w:val="single" w:sz="6" w:space="0" w:color="000000"/>
              <w:right w:val="single" w:sz="6" w:space="0" w:color="000000"/>
            </w:tcBorders>
          </w:tcPr>
          <w:p w14:paraId="6D3D4A7F" w14:textId="77777777" w:rsidR="00E60F71" w:rsidRPr="007F3F32" w:rsidRDefault="00E60F71" w:rsidP="002455BA">
            <w:pPr>
              <w:spacing w:line="259" w:lineRule="auto"/>
              <w:ind w:right="34"/>
              <w:jc w:val="center"/>
              <w:rPr>
                <w:rFonts w:ascii="Arial" w:hAnsi="Arial" w:cs="Arial"/>
                <w:sz w:val="20"/>
                <w:szCs w:val="20"/>
              </w:rPr>
            </w:pPr>
            <w:r w:rsidRPr="007F3F32">
              <w:rPr>
                <w:rFonts w:ascii="Arial" w:hAnsi="Arial" w:cs="Arial"/>
                <w:b/>
                <w:sz w:val="20"/>
                <w:szCs w:val="20"/>
              </w:rPr>
              <w:t xml:space="preserve">6 </w:t>
            </w:r>
          </w:p>
        </w:tc>
        <w:tc>
          <w:tcPr>
            <w:tcW w:w="1535" w:type="dxa"/>
            <w:tcBorders>
              <w:top w:val="single" w:sz="4" w:space="0" w:color="000000"/>
              <w:left w:val="single" w:sz="6" w:space="0" w:color="000000"/>
              <w:bottom w:val="single" w:sz="6" w:space="0" w:color="000000"/>
              <w:right w:val="single" w:sz="6" w:space="0" w:color="000000"/>
            </w:tcBorders>
          </w:tcPr>
          <w:p w14:paraId="635FE23F" w14:textId="77777777" w:rsidR="00E60F71" w:rsidRPr="007F3F32" w:rsidRDefault="00E60F71" w:rsidP="002455BA">
            <w:pPr>
              <w:spacing w:line="259" w:lineRule="auto"/>
              <w:ind w:right="34"/>
              <w:jc w:val="center"/>
              <w:rPr>
                <w:rFonts w:ascii="Arial" w:hAnsi="Arial" w:cs="Arial"/>
                <w:sz w:val="20"/>
                <w:szCs w:val="20"/>
              </w:rPr>
            </w:pPr>
            <w:r w:rsidRPr="007F3F32">
              <w:rPr>
                <w:rFonts w:ascii="Arial" w:hAnsi="Arial" w:cs="Arial"/>
                <w:b/>
                <w:sz w:val="20"/>
                <w:szCs w:val="20"/>
              </w:rPr>
              <w:t xml:space="preserve">7 </w:t>
            </w:r>
          </w:p>
        </w:tc>
      </w:tr>
      <w:tr w:rsidR="00E60F71" w:rsidRPr="007F3F32" w14:paraId="54223AA8" w14:textId="77777777" w:rsidTr="00E60F71">
        <w:trPr>
          <w:trHeight w:val="300"/>
        </w:trPr>
        <w:tc>
          <w:tcPr>
            <w:tcW w:w="1845" w:type="dxa"/>
            <w:tcBorders>
              <w:top w:val="single" w:sz="6" w:space="0" w:color="000000"/>
              <w:left w:val="single" w:sz="6" w:space="0" w:color="000000"/>
              <w:bottom w:val="single" w:sz="6" w:space="0" w:color="000000"/>
              <w:right w:val="single" w:sz="6" w:space="0" w:color="000000"/>
            </w:tcBorders>
          </w:tcPr>
          <w:p w14:paraId="305CF9DD" w14:textId="77777777" w:rsidR="00E60F71" w:rsidRPr="007F3F32" w:rsidRDefault="00E60F71" w:rsidP="002455BA">
            <w:pPr>
              <w:spacing w:line="259" w:lineRule="auto"/>
              <w:rPr>
                <w:rFonts w:ascii="Arial" w:hAnsi="Arial" w:cs="Arial"/>
                <w:sz w:val="20"/>
                <w:szCs w:val="20"/>
              </w:rPr>
            </w:pPr>
            <w:r w:rsidRPr="007F3F32">
              <w:rPr>
                <w:rFonts w:ascii="Arial" w:hAnsi="Arial" w:cs="Arial"/>
                <w:b/>
                <w:sz w:val="20"/>
                <w:szCs w:val="20"/>
              </w:rPr>
              <w:t xml:space="preserve">1. Бадмінтон </w:t>
            </w:r>
          </w:p>
        </w:tc>
        <w:tc>
          <w:tcPr>
            <w:tcW w:w="933" w:type="dxa"/>
            <w:tcBorders>
              <w:top w:val="single" w:sz="6" w:space="0" w:color="000000"/>
              <w:left w:val="single" w:sz="6" w:space="0" w:color="000000"/>
              <w:bottom w:val="single" w:sz="6" w:space="0" w:color="000000"/>
              <w:right w:val="single" w:sz="6" w:space="0" w:color="000000"/>
            </w:tcBorders>
          </w:tcPr>
          <w:p w14:paraId="79EA5B70" w14:textId="77777777" w:rsidR="00E60F71" w:rsidRPr="007F3F32" w:rsidRDefault="00E60F71" w:rsidP="002455BA">
            <w:pPr>
              <w:spacing w:line="259" w:lineRule="auto"/>
              <w:ind w:right="32"/>
              <w:jc w:val="center"/>
              <w:rPr>
                <w:rFonts w:ascii="Arial" w:hAnsi="Arial" w:cs="Arial"/>
                <w:sz w:val="20"/>
                <w:szCs w:val="20"/>
              </w:rPr>
            </w:pPr>
            <w:r w:rsidRPr="007F3F32">
              <w:rPr>
                <w:rFonts w:ascii="Arial" w:hAnsi="Arial" w:cs="Arial"/>
                <w:sz w:val="20"/>
                <w:szCs w:val="20"/>
              </w:rPr>
              <w:t>15</w:t>
            </w:r>
            <w:r w:rsidRPr="007F3F32">
              <w:rPr>
                <w:rFonts w:ascii="Arial" w:hAnsi="Arial" w:cs="Arial"/>
                <w:b/>
                <w:sz w:val="20"/>
                <w:szCs w:val="20"/>
              </w:rPr>
              <w:t xml:space="preserve"> </w:t>
            </w:r>
            <w:r w:rsidRPr="007F3F32">
              <w:rPr>
                <w:rFonts w:ascii="Arial" w:hAnsi="Arial" w:cs="Arial"/>
                <w:sz w:val="20"/>
                <w:szCs w:val="20"/>
              </w:rPr>
              <w:t xml:space="preserve"> </w:t>
            </w:r>
          </w:p>
        </w:tc>
        <w:tc>
          <w:tcPr>
            <w:tcW w:w="912" w:type="dxa"/>
            <w:tcBorders>
              <w:top w:val="single" w:sz="6" w:space="0" w:color="000000"/>
              <w:left w:val="single" w:sz="6" w:space="0" w:color="000000"/>
              <w:bottom w:val="single" w:sz="6" w:space="0" w:color="000000"/>
              <w:right w:val="single" w:sz="6" w:space="0" w:color="000000"/>
            </w:tcBorders>
          </w:tcPr>
          <w:p w14:paraId="2EC2D4D2" w14:textId="77777777" w:rsidR="00E60F71" w:rsidRPr="007F3F32" w:rsidRDefault="00E60F71" w:rsidP="002455BA">
            <w:pPr>
              <w:spacing w:line="259" w:lineRule="auto"/>
              <w:ind w:right="33"/>
              <w:jc w:val="center"/>
              <w:rPr>
                <w:rFonts w:ascii="Arial" w:hAnsi="Arial" w:cs="Arial"/>
                <w:sz w:val="20"/>
                <w:szCs w:val="20"/>
              </w:rPr>
            </w:pPr>
            <w:r w:rsidRPr="007F3F32">
              <w:rPr>
                <w:rFonts w:ascii="Arial" w:hAnsi="Arial" w:cs="Arial"/>
                <w:sz w:val="20"/>
                <w:szCs w:val="20"/>
              </w:rPr>
              <w:t>84</w:t>
            </w:r>
            <w:r w:rsidRPr="007F3F32">
              <w:rPr>
                <w:rFonts w:ascii="Arial" w:hAnsi="Arial" w:cs="Arial"/>
                <w:b/>
                <w:sz w:val="20"/>
                <w:szCs w:val="20"/>
              </w:rPr>
              <w:t xml:space="preserve"> </w:t>
            </w:r>
            <w:r w:rsidRPr="007F3F32">
              <w:rPr>
                <w:rFonts w:ascii="Arial" w:hAnsi="Arial" w:cs="Arial"/>
                <w:sz w:val="20"/>
                <w:szCs w:val="20"/>
              </w:rPr>
              <w:t xml:space="preserve">) </w:t>
            </w:r>
          </w:p>
        </w:tc>
        <w:tc>
          <w:tcPr>
            <w:tcW w:w="1494" w:type="dxa"/>
            <w:tcBorders>
              <w:top w:val="single" w:sz="6" w:space="0" w:color="000000"/>
              <w:left w:val="single" w:sz="6" w:space="0" w:color="000000"/>
              <w:bottom w:val="single" w:sz="6" w:space="0" w:color="000000"/>
              <w:right w:val="single" w:sz="6" w:space="0" w:color="000000"/>
            </w:tcBorders>
          </w:tcPr>
          <w:p w14:paraId="036B3CF5" w14:textId="77777777" w:rsidR="00E60F71" w:rsidRPr="007F3F32" w:rsidRDefault="00E60F71" w:rsidP="002455BA">
            <w:pPr>
              <w:spacing w:line="259" w:lineRule="auto"/>
              <w:ind w:right="34"/>
              <w:jc w:val="center"/>
              <w:rPr>
                <w:rFonts w:ascii="Arial" w:hAnsi="Arial" w:cs="Arial"/>
                <w:sz w:val="20"/>
                <w:szCs w:val="20"/>
              </w:rPr>
            </w:pPr>
            <w:r w:rsidRPr="007F3F32">
              <w:rPr>
                <w:rFonts w:ascii="Arial" w:hAnsi="Arial" w:cs="Arial"/>
                <w:sz w:val="20"/>
                <w:szCs w:val="20"/>
              </w:rPr>
              <w:t>8</w:t>
            </w:r>
            <w:r w:rsidRPr="007F3F32">
              <w:rPr>
                <w:rFonts w:ascii="Arial" w:hAnsi="Arial" w:cs="Arial"/>
                <w:b/>
                <w:sz w:val="20"/>
                <w:szCs w:val="20"/>
              </w:rPr>
              <w:t xml:space="preserve"> </w:t>
            </w:r>
            <w:r w:rsidRPr="007F3F32">
              <w:rPr>
                <w:rFonts w:ascii="Arial" w:hAnsi="Arial" w:cs="Arial"/>
                <w:sz w:val="20"/>
                <w:szCs w:val="20"/>
              </w:rPr>
              <w:t xml:space="preserve"> </w:t>
            </w:r>
          </w:p>
        </w:tc>
        <w:tc>
          <w:tcPr>
            <w:tcW w:w="1969" w:type="dxa"/>
            <w:tcBorders>
              <w:top w:val="single" w:sz="6" w:space="0" w:color="000000"/>
              <w:left w:val="single" w:sz="6" w:space="0" w:color="000000"/>
              <w:bottom w:val="single" w:sz="6" w:space="0" w:color="000000"/>
              <w:right w:val="single" w:sz="6" w:space="0" w:color="000000"/>
            </w:tcBorders>
          </w:tcPr>
          <w:p w14:paraId="440E2D1D" w14:textId="77777777" w:rsidR="00E60F71" w:rsidRPr="007F3F32" w:rsidRDefault="00E60F71" w:rsidP="002455BA">
            <w:pPr>
              <w:spacing w:line="259" w:lineRule="auto"/>
              <w:ind w:right="32"/>
              <w:jc w:val="center"/>
              <w:rPr>
                <w:rFonts w:ascii="Arial" w:hAnsi="Arial" w:cs="Arial"/>
                <w:sz w:val="20"/>
                <w:szCs w:val="20"/>
              </w:rPr>
            </w:pPr>
            <w:r w:rsidRPr="007F3F32">
              <w:rPr>
                <w:rFonts w:ascii="Arial" w:hAnsi="Arial" w:cs="Arial"/>
                <w:sz w:val="20"/>
                <w:szCs w:val="20"/>
              </w:rPr>
              <w:t>НВ-1, В-1</w:t>
            </w:r>
            <w:r w:rsidRPr="007F3F32">
              <w:rPr>
                <w:rFonts w:ascii="Arial" w:hAnsi="Arial" w:cs="Arial"/>
                <w:b/>
                <w:sz w:val="20"/>
                <w:szCs w:val="20"/>
              </w:rPr>
              <w:t xml:space="preserve"> </w:t>
            </w:r>
            <w:r w:rsidRPr="007F3F32">
              <w:rPr>
                <w:rFonts w:ascii="Arial" w:hAnsi="Arial" w:cs="Arial"/>
                <w:sz w:val="20"/>
                <w:szCs w:val="20"/>
              </w:rPr>
              <w:t xml:space="preserve"> або В-2 </w:t>
            </w:r>
          </w:p>
        </w:tc>
        <w:tc>
          <w:tcPr>
            <w:tcW w:w="1171" w:type="dxa"/>
            <w:tcBorders>
              <w:top w:val="single" w:sz="6" w:space="0" w:color="000000"/>
              <w:left w:val="single" w:sz="6" w:space="0" w:color="000000"/>
              <w:bottom w:val="single" w:sz="6" w:space="0" w:color="000000"/>
              <w:right w:val="single" w:sz="6" w:space="0" w:color="000000"/>
            </w:tcBorders>
          </w:tcPr>
          <w:p w14:paraId="6EE58E85" w14:textId="77777777" w:rsidR="00E60F71" w:rsidRPr="007F3F32" w:rsidRDefault="00E60F71" w:rsidP="002455BA">
            <w:pPr>
              <w:tabs>
                <w:tab w:val="right" w:pos="1151"/>
              </w:tabs>
              <w:spacing w:line="259" w:lineRule="auto"/>
              <w:rPr>
                <w:rFonts w:ascii="Arial" w:hAnsi="Arial" w:cs="Arial"/>
                <w:sz w:val="20"/>
                <w:szCs w:val="20"/>
              </w:rPr>
            </w:pPr>
            <w:r w:rsidRPr="007F3F32">
              <w:rPr>
                <w:rFonts w:ascii="Arial" w:hAnsi="Arial" w:cs="Arial"/>
                <w:sz w:val="20"/>
                <w:szCs w:val="20"/>
              </w:rPr>
              <w:t>III або IV</w:t>
            </w:r>
            <w:r w:rsidRPr="007F3F32">
              <w:rPr>
                <w:rFonts w:ascii="Arial" w:hAnsi="Arial" w:cs="Arial"/>
                <w:b/>
                <w:sz w:val="20"/>
                <w:szCs w:val="20"/>
              </w:rPr>
              <w:t xml:space="preserve"> </w:t>
            </w:r>
            <w:r w:rsidRPr="007F3F32">
              <w:rPr>
                <w:rFonts w:ascii="Arial" w:hAnsi="Arial" w:cs="Arial"/>
                <w:b/>
                <w:sz w:val="20"/>
                <w:szCs w:val="20"/>
              </w:rPr>
              <w:tab/>
            </w:r>
            <w:r w:rsidRPr="007F3F32">
              <w:rPr>
                <w:rFonts w:ascii="Arial" w:hAnsi="Arial" w:cs="Arial"/>
                <w:sz w:val="20"/>
                <w:szCs w:val="20"/>
              </w:rPr>
              <w:t xml:space="preserve"> </w:t>
            </w:r>
          </w:p>
        </w:tc>
        <w:tc>
          <w:tcPr>
            <w:tcW w:w="1535" w:type="dxa"/>
            <w:tcBorders>
              <w:top w:val="single" w:sz="6" w:space="0" w:color="000000"/>
              <w:left w:val="single" w:sz="6" w:space="0" w:color="000000"/>
              <w:bottom w:val="single" w:sz="6" w:space="0" w:color="000000"/>
              <w:right w:val="single" w:sz="6" w:space="0" w:color="000000"/>
            </w:tcBorders>
          </w:tcPr>
          <w:p w14:paraId="77996E1D" w14:textId="77777777" w:rsidR="00E60F71" w:rsidRPr="007F3F32" w:rsidRDefault="00E60F71" w:rsidP="002455BA">
            <w:pPr>
              <w:tabs>
                <w:tab w:val="center" w:pos="500"/>
                <w:tab w:val="center" w:pos="725"/>
              </w:tabs>
              <w:spacing w:line="259" w:lineRule="auto"/>
              <w:rPr>
                <w:rFonts w:ascii="Arial" w:hAnsi="Arial" w:cs="Arial"/>
                <w:sz w:val="20"/>
                <w:szCs w:val="20"/>
              </w:rPr>
            </w:pPr>
            <w:r w:rsidRPr="007F3F32">
              <w:rPr>
                <w:rFonts w:ascii="Arial" w:eastAsia="Calibri" w:hAnsi="Arial" w:cs="Arial"/>
                <w:sz w:val="20"/>
                <w:szCs w:val="20"/>
              </w:rPr>
              <w:tab/>
            </w:r>
            <w:r w:rsidRPr="007F3F32">
              <w:rPr>
                <w:rFonts w:ascii="Arial" w:hAnsi="Arial" w:cs="Arial"/>
                <w:sz w:val="20"/>
                <w:szCs w:val="20"/>
              </w:rPr>
              <w:t>0,003</w:t>
            </w:r>
            <w:r w:rsidRPr="007F3F32">
              <w:rPr>
                <w:rFonts w:ascii="Arial" w:hAnsi="Arial" w:cs="Arial"/>
                <w:b/>
                <w:sz w:val="20"/>
                <w:szCs w:val="20"/>
              </w:rPr>
              <w:t xml:space="preserve"> </w:t>
            </w:r>
            <w:r w:rsidRPr="007F3F32">
              <w:rPr>
                <w:rFonts w:ascii="Arial" w:hAnsi="Arial" w:cs="Arial"/>
                <w:b/>
                <w:sz w:val="20"/>
                <w:szCs w:val="20"/>
              </w:rPr>
              <w:tab/>
            </w:r>
            <w:r w:rsidRPr="007F3F32">
              <w:rPr>
                <w:rFonts w:ascii="Arial" w:hAnsi="Arial" w:cs="Arial"/>
                <w:sz w:val="20"/>
                <w:szCs w:val="20"/>
              </w:rPr>
              <w:t xml:space="preserve"> </w:t>
            </w:r>
          </w:p>
        </w:tc>
      </w:tr>
      <w:tr w:rsidR="00E60F71" w:rsidRPr="007F3F32" w14:paraId="34C0D55A" w14:textId="77777777" w:rsidTr="00E60F71">
        <w:trPr>
          <w:trHeight w:val="298"/>
        </w:trPr>
        <w:tc>
          <w:tcPr>
            <w:tcW w:w="1845" w:type="dxa"/>
            <w:tcBorders>
              <w:top w:val="single" w:sz="6" w:space="0" w:color="000000"/>
              <w:left w:val="single" w:sz="6" w:space="0" w:color="000000"/>
              <w:bottom w:val="single" w:sz="4" w:space="0" w:color="000000"/>
              <w:right w:val="single" w:sz="6" w:space="0" w:color="000000"/>
            </w:tcBorders>
          </w:tcPr>
          <w:p w14:paraId="40311D11" w14:textId="77777777" w:rsidR="00E60F71" w:rsidRPr="007F3F32" w:rsidRDefault="00E60F71" w:rsidP="002455BA">
            <w:pPr>
              <w:spacing w:line="259" w:lineRule="auto"/>
              <w:rPr>
                <w:rFonts w:ascii="Arial" w:hAnsi="Arial" w:cs="Arial"/>
                <w:sz w:val="20"/>
                <w:szCs w:val="20"/>
              </w:rPr>
            </w:pPr>
            <w:r w:rsidRPr="007F3F32">
              <w:rPr>
                <w:rFonts w:ascii="Arial" w:hAnsi="Arial" w:cs="Arial"/>
                <w:b/>
                <w:sz w:val="20"/>
                <w:szCs w:val="20"/>
              </w:rPr>
              <w:t>2. Баскетбол</w:t>
            </w:r>
            <w:r w:rsidRPr="007F3F32">
              <w:rPr>
                <w:rFonts w:ascii="Arial" w:hAnsi="Arial" w:cs="Arial"/>
                <w:b/>
                <w:sz w:val="20"/>
                <w:szCs w:val="20"/>
                <w:vertAlign w:val="superscript"/>
              </w:rPr>
              <w:t>5)</w:t>
            </w:r>
            <w:r w:rsidRPr="007F3F32">
              <w:rPr>
                <w:rFonts w:ascii="Arial" w:hAnsi="Arial" w:cs="Arial"/>
                <w:b/>
                <w:sz w:val="20"/>
                <w:szCs w:val="20"/>
              </w:rPr>
              <w:t xml:space="preserve"> </w:t>
            </w:r>
          </w:p>
        </w:tc>
        <w:tc>
          <w:tcPr>
            <w:tcW w:w="933" w:type="dxa"/>
            <w:tcBorders>
              <w:top w:val="single" w:sz="6" w:space="0" w:color="000000"/>
              <w:left w:val="single" w:sz="6" w:space="0" w:color="000000"/>
              <w:bottom w:val="single" w:sz="4" w:space="0" w:color="000000"/>
              <w:right w:val="single" w:sz="6" w:space="0" w:color="000000"/>
            </w:tcBorders>
          </w:tcPr>
          <w:p w14:paraId="3734ED71" w14:textId="77777777" w:rsidR="00E60F71" w:rsidRPr="007F3F32" w:rsidRDefault="00E60F71" w:rsidP="002455BA">
            <w:pPr>
              <w:spacing w:line="259" w:lineRule="auto"/>
              <w:ind w:right="32"/>
              <w:jc w:val="center"/>
              <w:rPr>
                <w:rFonts w:ascii="Arial" w:hAnsi="Arial" w:cs="Arial"/>
                <w:sz w:val="20"/>
                <w:szCs w:val="20"/>
              </w:rPr>
            </w:pPr>
            <w:r w:rsidRPr="007F3F32">
              <w:rPr>
                <w:rFonts w:ascii="Arial" w:hAnsi="Arial" w:cs="Arial"/>
                <w:sz w:val="20"/>
                <w:szCs w:val="20"/>
              </w:rPr>
              <w:t xml:space="preserve">32  </w:t>
            </w:r>
          </w:p>
        </w:tc>
        <w:tc>
          <w:tcPr>
            <w:tcW w:w="912" w:type="dxa"/>
            <w:tcBorders>
              <w:top w:val="single" w:sz="6" w:space="0" w:color="000000"/>
              <w:left w:val="single" w:sz="6" w:space="0" w:color="000000"/>
              <w:bottom w:val="single" w:sz="4" w:space="0" w:color="000000"/>
              <w:right w:val="single" w:sz="6" w:space="0" w:color="000000"/>
            </w:tcBorders>
          </w:tcPr>
          <w:p w14:paraId="0485E0D8" w14:textId="77777777" w:rsidR="00E60F71" w:rsidRPr="007F3F32" w:rsidRDefault="00E60F71" w:rsidP="002455BA">
            <w:pPr>
              <w:spacing w:line="259" w:lineRule="auto"/>
              <w:ind w:right="32"/>
              <w:jc w:val="center"/>
              <w:rPr>
                <w:rFonts w:ascii="Arial" w:hAnsi="Arial" w:cs="Arial"/>
                <w:sz w:val="20"/>
                <w:szCs w:val="20"/>
              </w:rPr>
            </w:pPr>
            <w:r w:rsidRPr="007F3F32">
              <w:rPr>
                <w:rFonts w:ascii="Arial" w:hAnsi="Arial" w:cs="Arial"/>
                <w:sz w:val="20"/>
                <w:szCs w:val="20"/>
              </w:rPr>
              <w:t xml:space="preserve">20  </w:t>
            </w:r>
          </w:p>
        </w:tc>
        <w:tc>
          <w:tcPr>
            <w:tcW w:w="1494" w:type="dxa"/>
            <w:tcBorders>
              <w:top w:val="single" w:sz="6" w:space="0" w:color="000000"/>
              <w:left w:val="single" w:sz="6" w:space="0" w:color="000000"/>
              <w:bottom w:val="single" w:sz="4" w:space="0" w:color="000000"/>
              <w:right w:val="single" w:sz="6" w:space="0" w:color="000000"/>
            </w:tcBorders>
          </w:tcPr>
          <w:p w14:paraId="1F0F7B50" w14:textId="77777777" w:rsidR="00E60F71" w:rsidRPr="007F3F32" w:rsidRDefault="00E60F71" w:rsidP="002455BA">
            <w:pPr>
              <w:spacing w:line="259" w:lineRule="auto"/>
              <w:ind w:right="29"/>
              <w:jc w:val="center"/>
              <w:rPr>
                <w:rFonts w:ascii="Arial" w:hAnsi="Arial" w:cs="Arial"/>
                <w:sz w:val="20"/>
                <w:szCs w:val="20"/>
              </w:rPr>
            </w:pPr>
            <w:r w:rsidRPr="007F3F32">
              <w:rPr>
                <w:rFonts w:ascii="Arial" w:hAnsi="Arial" w:cs="Arial"/>
                <w:sz w:val="20"/>
                <w:szCs w:val="20"/>
              </w:rPr>
              <w:t xml:space="preserve">24  </w:t>
            </w:r>
          </w:p>
        </w:tc>
        <w:tc>
          <w:tcPr>
            <w:tcW w:w="1969" w:type="dxa"/>
            <w:tcBorders>
              <w:top w:val="single" w:sz="6" w:space="0" w:color="000000"/>
              <w:left w:val="single" w:sz="6" w:space="0" w:color="000000"/>
              <w:bottom w:val="single" w:sz="4" w:space="0" w:color="000000"/>
              <w:right w:val="single" w:sz="6" w:space="0" w:color="000000"/>
            </w:tcBorders>
          </w:tcPr>
          <w:p w14:paraId="2FFA726C" w14:textId="77777777" w:rsidR="00E60F71" w:rsidRPr="007F3F32" w:rsidRDefault="00E60F71" w:rsidP="002455BA">
            <w:pPr>
              <w:spacing w:line="259" w:lineRule="auto"/>
              <w:ind w:right="32"/>
              <w:jc w:val="center"/>
              <w:rPr>
                <w:rFonts w:ascii="Arial" w:hAnsi="Arial" w:cs="Arial"/>
                <w:sz w:val="20"/>
                <w:szCs w:val="20"/>
              </w:rPr>
            </w:pPr>
            <w:r w:rsidRPr="007F3F32">
              <w:rPr>
                <w:rFonts w:ascii="Arial" w:hAnsi="Arial" w:cs="Arial"/>
                <w:sz w:val="20"/>
                <w:szCs w:val="20"/>
              </w:rPr>
              <w:t xml:space="preserve">НВ-1, В-1  або В-2 </w:t>
            </w:r>
          </w:p>
        </w:tc>
        <w:tc>
          <w:tcPr>
            <w:tcW w:w="1171" w:type="dxa"/>
            <w:tcBorders>
              <w:top w:val="single" w:sz="6" w:space="0" w:color="000000"/>
              <w:left w:val="single" w:sz="6" w:space="0" w:color="000000"/>
              <w:bottom w:val="single" w:sz="4" w:space="0" w:color="000000"/>
              <w:right w:val="single" w:sz="6" w:space="0" w:color="000000"/>
            </w:tcBorders>
          </w:tcPr>
          <w:p w14:paraId="36046237" w14:textId="77777777" w:rsidR="00E60F71" w:rsidRPr="007F3F32" w:rsidRDefault="00E60F71" w:rsidP="002455BA">
            <w:pPr>
              <w:spacing w:line="259" w:lineRule="auto"/>
              <w:ind w:left="17"/>
              <w:jc w:val="center"/>
              <w:rPr>
                <w:rFonts w:ascii="Arial" w:hAnsi="Arial" w:cs="Arial"/>
                <w:sz w:val="20"/>
                <w:szCs w:val="20"/>
              </w:rPr>
            </w:pPr>
            <w:r w:rsidRPr="007F3F32">
              <w:rPr>
                <w:rFonts w:ascii="Arial" w:hAnsi="Arial" w:cs="Arial"/>
                <w:sz w:val="20"/>
                <w:szCs w:val="20"/>
              </w:rPr>
              <w:t xml:space="preserve"> </w:t>
            </w:r>
          </w:p>
          <w:p w14:paraId="6138AEAC" w14:textId="77777777" w:rsidR="00E60F71" w:rsidRPr="007F3F32" w:rsidRDefault="00E60F71" w:rsidP="002455BA">
            <w:pPr>
              <w:spacing w:line="259" w:lineRule="auto"/>
              <w:ind w:right="31"/>
              <w:jc w:val="center"/>
              <w:rPr>
                <w:rFonts w:ascii="Arial" w:hAnsi="Arial" w:cs="Arial"/>
                <w:sz w:val="20"/>
                <w:szCs w:val="20"/>
              </w:rPr>
            </w:pPr>
            <w:r w:rsidRPr="007F3F32">
              <w:rPr>
                <w:rFonts w:ascii="Arial" w:hAnsi="Arial" w:cs="Arial"/>
                <w:sz w:val="20"/>
                <w:szCs w:val="20"/>
              </w:rPr>
              <w:t xml:space="preserve">III або IV </w:t>
            </w:r>
          </w:p>
        </w:tc>
        <w:tc>
          <w:tcPr>
            <w:tcW w:w="1535" w:type="dxa"/>
            <w:tcBorders>
              <w:top w:val="single" w:sz="6" w:space="0" w:color="000000"/>
              <w:left w:val="single" w:sz="6" w:space="0" w:color="000000"/>
              <w:bottom w:val="single" w:sz="4" w:space="0" w:color="000000"/>
              <w:right w:val="single" w:sz="6" w:space="0" w:color="000000"/>
            </w:tcBorders>
          </w:tcPr>
          <w:p w14:paraId="5691DC64" w14:textId="77777777" w:rsidR="00E60F71" w:rsidRPr="007F3F32" w:rsidRDefault="00E60F71" w:rsidP="002455BA">
            <w:pPr>
              <w:tabs>
                <w:tab w:val="center" w:pos="500"/>
                <w:tab w:val="center" w:pos="725"/>
              </w:tabs>
              <w:spacing w:line="259" w:lineRule="auto"/>
              <w:rPr>
                <w:rFonts w:ascii="Arial" w:hAnsi="Arial" w:cs="Arial"/>
                <w:sz w:val="20"/>
                <w:szCs w:val="20"/>
              </w:rPr>
            </w:pPr>
            <w:r w:rsidRPr="007F3F32">
              <w:rPr>
                <w:rFonts w:ascii="Arial" w:eastAsia="Calibri" w:hAnsi="Arial" w:cs="Arial"/>
                <w:sz w:val="20"/>
                <w:szCs w:val="20"/>
              </w:rPr>
              <w:tab/>
            </w:r>
            <w:r w:rsidRPr="007F3F32">
              <w:rPr>
                <w:rFonts w:ascii="Arial" w:hAnsi="Arial" w:cs="Arial"/>
                <w:sz w:val="20"/>
                <w:szCs w:val="20"/>
              </w:rPr>
              <w:t xml:space="preserve">0,003 </w:t>
            </w:r>
            <w:r w:rsidRPr="007F3F32">
              <w:rPr>
                <w:rFonts w:ascii="Arial" w:hAnsi="Arial" w:cs="Arial"/>
                <w:sz w:val="20"/>
                <w:szCs w:val="20"/>
              </w:rPr>
              <w:tab/>
              <w:t xml:space="preserve"> </w:t>
            </w:r>
          </w:p>
        </w:tc>
      </w:tr>
      <w:tr w:rsidR="00E60F71" w:rsidRPr="007F3F32" w14:paraId="2C8EC45A" w14:textId="77777777" w:rsidTr="00E60F71">
        <w:trPr>
          <w:trHeight w:val="521"/>
        </w:trPr>
        <w:tc>
          <w:tcPr>
            <w:tcW w:w="1845" w:type="dxa"/>
            <w:tcBorders>
              <w:top w:val="single" w:sz="4" w:space="0" w:color="000000"/>
              <w:left w:val="single" w:sz="6" w:space="0" w:color="000000"/>
              <w:bottom w:val="single" w:sz="6" w:space="0" w:color="000000"/>
              <w:right w:val="single" w:sz="6" w:space="0" w:color="000000"/>
            </w:tcBorders>
          </w:tcPr>
          <w:p w14:paraId="64C59C2F" w14:textId="77777777" w:rsidR="00E60F71" w:rsidRPr="007F3F32" w:rsidRDefault="00E60F71" w:rsidP="002455BA">
            <w:pPr>
              <w:spacing w:line="259" w:lineRule="auto"/>
              <w:rPr>
                <w:rFonts w:ascii="Arial" w:hAnsi="Arial" w:cs="Arial"/>
                <w:sz w:val="20"/>
                <w:szCs w:val="20"/>
              </w:rPr>
            </w:pPr>
            <w:r w:rsidRPr="007F3F32">
              <w:rPr>
                <w:rFonts w:ascii="Arial" w:hAnsi="Arial" w:cs="Arial"/>
                <w:b/>
                <w:sz w:val="20"/>
                <w:szCs w:val="20"/>
              </w:rPr>
              <w:t>3. Волейбол</w:t>
            </w:r>
            <w:r w:rsidRPr="007F3F32">
              <w:rPr>
                <w:rFonts w:ascii="Arial" w:hAnsi="Arial" w:cs="Arial"/>
                <w:b/>
                <w:sz w:val="20"/>
                <w:szCs w:val="20"/>
                <w:vertAlign w:val="superscript"/>
              </w:rPr>
              <w:t>6)</w:t>
            </w:r>
            <w:r w:rsidRPr="007F3F32">
              <w:rPr>
                <w:rFonts w:ascii="Arial" w:hAnsi="Arial" w:cs="Arial"/>
                <w:b/>
                <w:sz w:val="20"/>
                <w:szCs w:val="20"/>
              </w:rPr>
              <w:t xml:space="preserve"> </w:t>
            </w:r>
          </w:p>
        </w:tc>
        <w:tc>
          <w:tcPr>
            <w:tcW w:w="933" w:type="dxa"/>
            <w:tcBorders>
              <w:top w:val="single" w:sz="4" w:space="0" w:color="000000"/>
              <w:left w:val="single" w:sz="6" w:space="0" w:color="000000"/>
              <w:bottom w:val="single" w:sz="6" w:space="0" w:color="000000"/>
              <w:right w:val="single" w:sz="6" w:space="0" w:color="000000"/>
            </w:tcBorders>
          </w:tcPr>
          <w:p w14:paraId="0C05A3A6" w14:textId="77777777" w:rsidR="00E60F71" w:rsidRPr="007F3F32" w:rsidRDefault="00E60F71" w:rsidP="002455BA">
            <w:pPr>
              <w:spacing w:line="259" w:lineRule="auto"/>
              <w:ind w:left="50"/>
              <w:jc w:val="center"/>
              <w:rPr>
                <w:rFonts w:ascii="Arial" w:hAnsi="Arial" w:cs="Arial"/>
                <w:sz w:val="20"/>
                <w:szCs w:val="20"/>
              </w:rPr>
            </w:pPr>
            <w:r w:rsidRPr="007F3F32">
              <w:rPr>
                <w:rFonts w:ascii="Arial" w:hAnsi="Arial" w:cs="Arial"/>
                <w:noProof/>
                <w:sz w:val="20"/>
                <w:szCs w:val="20"/>
              </w:rPr>
              <w:drawing>
                <wp:inline distT="0" distB="0" distL="0" distR="0" wp14:anchorId="6B502155" wp14:editId="7C1BBC2D">
                  <wp:extent cx="131064" cy="246888"/>
                  <wp:effectExtent l="0" t="0" r="0" b="0"/>
                  <wp:docPr id="349451" name="Picture 349451"/>
                  <wp:cNvGraphicFramePr/>
                  <a:graphic xmlns:a="http://schemas.openxmlformats.org/drawingml/2006/main">
                    <a:graphicData uri="http://schemas.openxmlformats.org/drawingml/2006/picture">
                      <pic:pic xmlns:pic="http://schemas.openxmlformats.org/drawingml/2006/picture">
                        <pic:nvPicPr>
                          <pic:cNvPr id="349451" name="Picture 349451"/>
                          <pic:cNvPicPr/>
                        </pic:nvPicPr>
                        <pic:blipFill>
                          <a:blip r:embed="rId11"/>
                          <a:stretch>
                            <a:fillRect/>
                          </a:stretch>
                        </pic:blipFill>
                        <pic:spPr>
                          <a:xfrm>
                            <a:off x="0" y="0"/>
                            <a:ext cx="131064" cy="246888"/>
                          </a:xfrm>
                          <a:prstGeom prst="rect">
                            <a:avLst/>
                          </a:prstGeom>
                        </pic:spPr>
                      </pic:pic>
                    </a:graphicData>
                  </a:graphic>
                </wp:inline>
              </w:drawing>
            </w:r>
            <w:r w:rsidRPr="007F3F32">
              <w:rPr>
                <w:rFonts w:ascii="Arial" w:hAnsi="Arial" w:cs="Arial"/>
                <w:sz w:val="20"/>
                <w:szCs w:val="20"/>
              </w:rPr>
              <w:t xml:space="preserve">  </w:t>
            </w:r>
          </w:p>
        </w:tc>
        <w:tc>
          <w:tcPr>
            <w:tcW w:w="912" w:type="dxa"/>
            <w:tcBorders>
              <w:top w:val="single" w:sz="4" w:space="0" w:color="000000"/>
              <w:left w:val="single" w:sz="6" w:space="0" w:color="000000"/>
              <w:bottom w:val="single" w:sz="6" w:space="0" w:color="000000"/>
              <w:right w:val="single" w:sz="6" w:space="0" w:color="000000"/>
            </w:tcBorders>
          </w:tcPr>
          <w:p w14:paraId="4F63D259" w14:textId="77777777" w:rsidR="00E60F71" w:rsidRPr="007F3F32" w:rsidRDefault="00E60F71" w:rsidP="002455BA">
            <w:pPr>
              <w:spacing w:line="259" w:lineRule="auto"/>
              <w:ind w:left="43"/>
              <w:jc w:val="center"/>
              <w:rPr>
                <w:rFonts w:ascii="Arial" w:hAnsi="Arial" w:cs="Arial"/>
                <w:sz w:val="20"/>
                <w:szCs w:val="20"/>
              </w:rPr>
            </w:pPr>
            <w:r w:rsidRPr="007F3F32">
              <w:rPr>
                <w:rFonts w:ascii="Arial" w:hAnsi="Arial" w:cs="Arial"/>
                <w:noProof/>
                <w:sz w:val="20"/>
                <w:szCs w:val="20"/>
              </w:rPr>
              <w:drawing>
                <wp:inline distT="0" distB="0" distL="0" distR="0" wp14:anchorId="4F0F05C1" wp14:editId="0E5C9D40">
                  <wp:extent cx="124968" cy="246888"/>
                  <wp:effectExtent l="0" t="0" r="0" b="0"/>
                  <wp:docPr id="349452" name="Picture 349452"/>
                  <wp:cNvGraphicFramePr/>
                  <a:graphic xmlns:a="http://schemas.openxmlformats.org/drawingml/2006/main">
                    <a:graphicData uri="http://schemas.openxmlformats.org/drawingml/2006/picture">
                      <pic:pic xmlns:pic="http://schemas.openxmlformats.org/drawingml/2006/picture">
                        <pic:nvPicPr>
                          <pic:cNvPr id="349452" name="Picture 349452"/>
                          <pic:cNvPicPr/>
                        </pic:nvPicPr>
                        <pic:blipFill>
                          <a:blip r:embed="rId12"/>
                          <a:stretch>
                            <a:fillRect/>
                          </a:stretch>
                        </pic:blipFill>
                        <pic:spPr>
                          <a:xfrm>
                            <a:off x="0" y="0"/>
                            <a:ext cx="124968" cy="246888"/>
                          </a:xfrm>
                          <a:prstGeom prst="rect">
                            <a:avLst/>
                          </a:prstGeom>
                        </pic:spPr>
                      </pic:pic>
                    </a:graphicData>
                  </a:graphic>
                </wp:inline>
              </w:drawing>
            </w:r>
            <w:r w:rsidRPr="007F3F32">
              <w:rPr>
                <w:rFonts w:ascii="Arial" w:hAnsi="Arial" w:cs="Arial"/>
                <w:sz w:val="20"/>
                <w:szCs w:val="20"/>
              </w:rPr>
              <w:t xml:space="preserve">  </w:t>
            </w:r>
          </w:p>
        </w:tc>
        <w:tc>
          <w:tcPr>
            <w:tcW w:w="1494" w:type="dxa"/>
            <w:tcBorders>
              <w:top w:val="single" w:sz="4" w:space="0" w:color="000000"/>
              <w:left w:val="single" w:sz="6" w:space="0" w:color="000000"/>
              <w:bottom w:val="single" w:sz="6" w:space="0" w:color="000000"/>
              <w:right w:val="single" w:sz="6" w:space="0" w:color="000000"/>
            </w:tcBorders>
          </w:tcPr>
          <w:p w14:paraId="43897F44" w14:textId="77777777" w:rsidR="00E60F71" w:rsidRPr="007F3F32" w:rsidRDefault="00E60F71" w:rsidP="002455BA">
            <w:pPr>
              <w:spacing w:line="259" w:lineRule="auto"/>
              <w:ind w:left="17"/>
              <w:jc w:val="center"/>
              <w:rPr>
                <w:rFonts w:ascii="Arial" w:hAnsi="Arial" w:cs="Arial"/>
                <w:sz w:val="20"/>
                <w:szCs w:val="20"/>
              </w:rPr>
            </w:pPr>
            <w:r w:rsidRPr="007F3F32">
              <w:rPr>
                <w:rFonts w:ascii="Arial" w:hAnsi="Arial" w:cs="Arial"/>
                <w:sz w:val="20"/>
                <w:szCs w:val="20"/>
              </w:rPr>
              <w:t xml:space="preserve"> </w:t>
            </w:r>
          </w:p>
          <w:p w14:paraId="0CE432DE" w14:textId="77777777" w:rsidR="00E60F71" w:rsidRPr="007F3F32" w:rsidRDefault="00E60F71" w:rsidP="002455BA">
            <w:pPr>
              <w:spacing w:line="259" w:lineRule="auto"/>
              <w:ind w:right="29"/>
              <w:jc w:val="center"/>
              <w:rPr>
                <w:rFonts w:ascii="Arial" w:hAnsi="Arial" w:cs="Arial"/>
                <w:sz w:val="20"/>
                <w:szCs w:val="20"/>
              </w:rPr>
            </w:pPr>
            <w:r w:rsidRPr="007F3F32">
              <w:rPr>
                <w:rFonts w:ascii="Arial" w:hAnsi="Arial" w:cs="Arial"/>
                <w:sz w:val="20"/>
                <w:szCs w:val="20"/>
              </w:rPr>
              <w:t xml:space="preserve">24 </w:t>
            </w:r>
          </w:p>
        </w:tc>
        <w:tc>
          <w:tcPr>
            <w:tcW w:w="1969" w:type="dxa"/>
            <w:tcBorders>
              <w:top w:val="single" w:sz="4" w:space="0" w:color="000000"/>
              <w:left w:val="single" w:sz="6" w:space="0" w:color="000000"/>
              <w:bottom w:val="single" w:sz="6" w:space="0" w:color="000000"/>
              <w:right w:val="single" w:sz="6" w:space="0" w:color="000000"/>
            </w:tcBorders>
          </w:tcPr>
          <w:p w14:paraId="298015FD" w14:textId="77777777" w:rsidR="00E60F71" w:rsidRPr="007F3F32" w:rsidRDefault="00E60F71" w:rsidP="002455BA">
            <w:pPr>
              <w:spacing w:line="259" w:lineRule="auto"/>
              <w:ind w:left="19"/>
              <w:jc w:val="center"/>
              <w:rPr>
                <w:rFonts w:ascii="Arial" w:hAnsi="Arial" w:cs="Arial"/>
                <w:sz w:val="20"/>
                <w:szCs w:val="20"/>
              </w:rPr>
            </w:pPr>
            <w:r w:rsidRPr="007F3F32">
              <w:rPr>
                <w:rFonts w:ascii="Arial" w:hAnsi="Arial" w:cs="Arial"/>
                <w:sz w:val="20"/>
                <w:szCs w:val="20"/>
              </w:rPr>
              <w:t xml:space="preserve"> </w:t>
            </w:r>
          </w:p>
          <w:p w14:paraId="31D84C40" w14:textId="77777777" w:rsidR="00E60F71" w:rsidRPr="007F3F32" w:rsidRDefault="00E60F71" w:rsidP="002455BA">
            <w:pPr>
              <w:spacing w:line="259" w:lineRule="auto"/>
              <w:ind w:right="34"/>
              <w:jc w:val="center"/>
              <w:rPr>
                <w:rFonts w:ascii="Arial" w:hAnsi="Arial" w:cs="Arial"/>
                <w:sz w:val="20"/>
                <w:szCs w:val="20"/>
              </w:rPr>
            </w:pPr>
            <w:r w:rsidRPr="007F3F32">
              <w:rPr>
                <w:rFonts w:ascii="Arial" w:hAnsi="Arial" w:cs="Arial"/>
                <w:sz w:val="20"/>
                <w:szCs w:val="20"/>
              </w:rPr>
              <w:t xml:space="preserve">НВ-1 або В-1 </w:t>
            </w:r>
          </w:p>
        </w:tc>
        <w:tc>
          <w:tcPr>
            <w:tcW w:w="1171" w:type="dxa"/>
            <w:tcBorders>
              <w:top w:val="single" w:sz="4" w:space="0" w:color="000000"/>
              <w:left w:val="single" w:sz="6" w:space="0" w:color="000000"/>
              <w:bottom w:val="single" w:sz="6" w:space="0" w:color="000000"/>
              <w:right w:val="single" w:sz="6" w:space="0" w:color="000000"/>
            </w:tcBorders>
          </w:tcPr>
          <w:p w14:paraId="51F1F5B6" w14:textId="77777777" w:rsidR="00E60F71" w:rsidRPr="007F3F32" w:rsidRDefault="00E60F71" w:rsidP="002455BA">
            <w:pPr>
              <w:spacing w:after="1" w:line="259" w:lineRule="auto"/>
              <w:ind w:left="17"/>
              <w:jc w:val="center"/>
              <w:rPr>
                <w:rFonts w:ascii="Arial" w:hAnsi="Arial" w:cs="Arial"/>
                <w:sz w:val="20"/>
                <w:szCs w:val="20"/>
              </w:rPr>
            </w:pPr>
            <w:r w:rsidRPr="007F3F32">
              <w:rPr>
                <w:rFonts w:ascii="Arial" w:hAnsi="Arial" w:cs="Arial"/>
                <w:sz w:val="20"/>
                <w:szCs w:val="20"/>
              </w:rPr>
              <w:t xml:space="preserve"> </w:t>
            </w:r>
          </w:p>
          <w:p w14:paraId="4A6C2560" w14:textId="77777777" w:rsidR="00E60F71" w:rsidRPr="007F3F32" w:rsidRDefault="00E60F71" w:rsidP="002455BA">
            <w:pPr>
              <w:spacing w:line="259" w:lineRule="auto"/>
              <w:ind w:right="31"/>
              <w:jc w:val="center"/>
              <w:rPr>
                <w:rFonts w:ascii="Arial" w:hAnsi="Arial" w:cs="Arial"/>
                <w:sz w:val="20"/>
                <w:szCs w:val="20"/>
              </w:rPr>
            </w:pPr>
            <w:r w:rsidRPr="007F3F32">
              <w:rPr>
                <w:rFonts w:ascii="Arial" w:hAnsi="Arial" w:cs="Arial"/>
                <w:sz w:val="20"/>
                <w:szCs w:val="20"/>
              </w:rPr>
              <w:t xml:space="preserve">III або IV </w:t>
            </w:r>
          </w:p>
        </w:tc>
        <w:tc>
          <w:tcPr>
            <w:tcW w:w="1535" w:type="dxa"/>
            <w:tcBorders>
              <w:top w:val="single" w:sz="4" w:space="0" w:color="000000"/>
              <w:left w:val="single" w:sz="6" w:space="0" w:color="000000"/>
              <w:bottom w:val="single" w:sz="6" w:space="0" w:color="000000"/>
              <w:right w:val="single" w:sz="6" w:space="0" w:color="000000"/>
            </w:tcBorders>
          </w:tcPr>
          <w:p w14:paraId="31E2C10C" w14:textId="77777777" w:rsidR="00E60F71" w:rsidRPr="007F3F32" w:rsidRDefault="00E60F71" w:rsidP="002455BA">
            <w:pPr>
              <w:spacing w:line="259" w:lineRule="auto"/>
              <w:ind w:left="17"/>
              <w:jc w:val="center"/>
              <w:rPr>
                <w:rFonts w:ascii="Arial" w:hAnsi="Arial" w:cs="Arial"/>
                <w:sz w:val="20"/>
                <w:szCs w:val="20"/>
              </w:rPr>
            </w:pPr>
            <w:r w:rsidRPr="007F3F32">
              <w:rPr>
                <w:rFonts w:ascii="Arial" w:hAnsi="Arial" w:cs="Arial"/>
                <w:sz w:val="20"/>
                <w:szCs w:val="20"/>
              </w:rPr>
              <w:t xml:space="preserve"> </w:t>
            </w:r>
          </w:p>
          <w:p w14:paraId="6314B5C9" w14:textId="77777777" w:rsidR="00E60F71" w:rsidRPr="007F3F32" w:rsidRDefault="00E60F71" w:rsidP="002455BA">
            <w:pPr>
              <w:spacing w:line="259" w:lineRule="auto"/>
              <w:ind w:right="32"/>
              <w:jc w:val="center"/>
              <w:rPr>
                <w:rFonts w:ascii="Arial" w:hAnsi="Arial" w:cs="Arial"/>
                <w:sz w:val="20"/>
                <w:szCs w:val="20"/>
              </w:rPr>
            </w:pPr>
            <w:r w:rsidRPr="007F3F32">
              <w:rPr>
                <w:rFonts w:ascii="Arial" w:hAnsi="Arial" w:cs="Arial"/>
                <w:sz w:val="20"/>
                <w:szCs w:val="20"/>
              </w:rPr>
              <w:t xml:space="preserve">0,003 </w:t>
            </w:r>
          </w:p>
        </w:tc>
      </w:tr>
      <w:tr w:rsidR="00E60F71" w:rsidRPr="007F3F32" w14:paraId="43F00DC1" w14:textId="77777777" w:rsidTr="00E60F71">
        <w:trPr>
          <w:trHeight w:val="300"/>
        </w:trPr>
        <w:tc>
          <w:tcPr>
            <w:tcW w:w="1845" w:type="dxa"/>
            <w:tcBorders>
              <w:top w:val="single" w:sz="6" w:space="0" w:color="000000"/>
              <w:left w:val="single" w:sz="6" w:space="0" w:color="000000"/>
              <w:bottom w:val="single" w:sz="6" w:space="0" w:color="000000"/>
              <w:right w:val="single" w:sz="6" w:space="0" w:color="000000"/>
            </w:tcBorders>
          </w:tcPr>
          <w:p w14:paraId="7C0F6C7C" w14:textId="77777777" w:rsidR="00E60F71" w:rsidRPr="007F3F32" w:rsidRDefault="00E60F71" w:rsidP="002455BA">
            <w:pPr>
              <w:spacing w:line="259" w:lineRule="auto"/>
              <w:rPr>
                <w:rFonts w:ascii="Arial" w:hAnsi="Arial" w:cs="Arial"/>
                <w:sz w:val="20"/>
                <w:szCs w:val="20"/>
              </w:rPr>
            </w:pPr>
            <w:r w:rsidRPr="007F3F32">
              <w:rPr>
                <w:rFonts w:ascii="Arial" w:hAnsi="Arial" w:cs="Arial"/>
                <w:b/>
                <w:sz w:val="20"/>
                <w:szCs w:val="20"/>
              </w:rPr>
              <w:t xml:space="preserve">4. Гандбол </w:t>
            </w:r>
          </w:p>
        </w:tc>
        <w:tc>
          <w:tcPr>
            <w:tcW w:w="933" w:type="dxa"/>
            <w:tcBorders>
              <w:top w:val="single" w:sz="6" w:space="0" w:color="000000"/>
              <w:left w:val="single" w:sz="6" w:space="0" w:color="000000"/>
              <w:bottom w:val="single" w:sz="6" w:space="0" w:color="000000"/>
              <w:right w:val="single" w:sz="6" w:space="0" w:color="000000"/>
            </w:tcBorders>
          </w:tcPr>
          <w:p w14:paraId="76C1CF4C" w14:textId="77777777" w:rsidR="00E60F71" w:rsidRPr="007F3F32" w:rsidRDefault="00E60F71" w:rsidP="002455BA">
            <w:pPr>
              <w:spacing w:line="259" w:lineRule="auto"/>
              <w:ind w:right="32"/>
              <w:jc w:val="center"/>
              <w:rPr>
                <w:rFonts w:ascii="Arial" w:hAnsi="Arial" w:cs="Arial"/>
                <w:sz w:val="20"/>
                <w:szCs w:val="20"/>
              </w:rPr>
            </w:pPr>
            <w:r w:rsidRPr="007F3F32">
              <w:rPr>
                <w:rFonts w:ascii="Arial" w:hAnsi="Arial" w:cs="Arial"/>
                <w:sz w:val="20"/>
                <w:szCs w:val="20"/>
              </w:rPr>
              <w:t xml:space="preserve">43  </w:t>
            </w:r>
          </w:p>
        </w:tc>
        <w:tc>
          <w:tcPr>
            <w:tcW w:w="912" w:type="dxa"/>
            <w:tcBorders>
              <w:top w:val="single" w:sz="6" w:space="0" w:color="000000"/>
              <w:left w:val="single" w:sz="6" w:space="0" w:color="000000"/>
              <w:bottom w:val="single" w:sz="6" w:space="0" w:color="000000"/>
              <w:right w:val="single" w:sz="6" w:space="0" w:color="000000"/>
            </w:tcBorders>
          </w:tcPr>
          <w:p w14:paraId="043A995D" w14:textId="77777777" w:rsidR="00E60F71" w:rsidRPr="007F3F32" w:rsidRDefault="00E60F71" w:rsidP="002455BA">
            <w:pPr>
              <w:spacing w:line="259" w:lineRule="auto"/>
              <w:ind w:right="32"/>
              <w:jc w:val="center"/>
              <w:rPr>
                <w:rFonts w:ascii="Arial" w:hAnsi="Arial" w:cs="Arial"/>
                <w:sz w:val="20"/>
                <w:szCs w:val="20"/>
              </w:rPr>
            </w:pPr>
            <w:r w:rsidRPr="007F3F32">
              <w:rPr>
                <w:rFonts w:ascii="Arial" w:hAnsi="Arial" w:cs="Arial"/>
                <w:sz w:val="20"/>
                <w:szCs w:val="20"/>
              </w:rPr>
              <w:t xml:space="preserve">22  </w:t>
            </w:r>
          </w:p>
        </w:tc>
        <w:tc>
          <w:tcPr>
            <w:tcW w:w="1494" w:type="dxa"/>
            <w:tcBorders>
              <w:top w:val="single" w:sz="6" w:space="0" w:color="000000"/>
              <w:left w:val="single" w:sz="6" w:space="0" w:color="000000"/>
              <w:bottom w:val="single" w:sz="6" w:space="0" w:color="000000"/>
              <w:right w:val="single" w:sz="6" w:space="0" w:color="000000"/>
            </w:tcBorders>
          </w:tcPr>
          <w:p w14:paraId="571A36E9" w14:textId="77777777" w:rsidR="00E60F71" w:rsidRPr="007F3F32" w:rsidRDefault="00E60F71" w:rsidP="002455BA">
            <w:pPr>
              <w:spacing w:line="259" w:lineRule="auto"/>
              <w:ind w:right="29"/>
              <w:jc w:val="center"/>
              <w:rPr>
                <w:rFonts w:ascii="Arial" w:hAnsi="Arial" w:cs="Arial"/>
                <w:sz w:val="20"/>
                <w:szCs w:val="20"/>
              </w:rPr>
            </w:pPr>
            <w:r w:rsidRPr="007F3F32">
              <w:rPr>
                <w:rFonts w:ascii="Arial" w:hAnsi="Arial" w:cs="Arial"/>
                <w:sz w:val="20"/>
                <w:szCs w:val="20"/>
              </w:rPr>
              <w:t xml:space="preserve">24  </w:t>
            </w:r>
          </w:p>
        </w:tc>
        <w:tc>
          <w:tcPr>
            <w:tcW w:w="1969" w:type="dxa"/>
            <w:tcBorders>
              <w:top w:val="single" w:sz="6" w:space="0" w:color="000000"/>
              <w:left w:val="single" w:sz="6" w:space="0" w:color="000000"/>
              <w:bottom w:val="single" w:sz="6" w:space="0" w:color="000000"/>
              <w:right w:val="single" w:sz="6" w:space="0" w:color="000000"/>
            </w:tcBorders>
          </w:tcPr>
          <w:p w14:paraId="23B97657" w14:textId="77777777" w:rsidR="00E60F71" w:rsidRPr="007F3F32" w:rsidRDefault="00E60F71" w:rsidP="002455BA">
            <w:pPr>
              <w:tabs>
                <w:tab w:val="center" w:pos="875"/>
                <w:tab w:val="center" w:pos="1443"/>
              </w:tabs>
              <w:spacing w:line="259" w:lineRule="auto"/>
              <w:rPr>
                <w:rFonts w:ascii="Arial" w:hAnsi="Arial" w:cs="Arial"/>
                <w:sz w:val="20"/>
                <w:szCs w:val="20"/>
              </w:rPr>
            </w:pPr>
            <w:r w:rsidRPr="007F3F32">
              <w:rPr>
                <w:rFonts w:ascii="Arial" w:eastAsia="Calibri" w:hAnsi="Arial" w:cs="Arial"/>
                <w:sz w:val="20"/>
                <w:szCs w:val="20"/>
              </w:rPr>
              <w:tab/>
            </w:r>
            <w:r w:rsidRPr="007F3F32">
              <w:rPr>
                <w:rFonts w:ascii="Arial" w:hAnsi="Arial" w:cs="Arial"/>
                <w:sz w:val="20"/>
                <w:szCs w:val="20"/>
              </w:rPr>
              <w:t xml:space="preserve">НВ-1 або В </w:t>
            </w:r>
            <w:r w:rsidRPr="007F3F32">
              <w:rPr>
                <w:rFonts w:ascii="Arial" w:hAnsi="Arial" w:cs="Arial"/>
                <w:sz w:val="20"/>
                <w:szCs w:val="20"/>
              </w:rPr>
              <w:tab/>
              <w:t xml:space="preserve">-1 </w:t>
            </w:r>
          </w:p>
        </w:tc>
        <w:tc>
          <w:tcPr>
            <w:tcW w:w="1171" w:type="dxa"/>
            <w:tcBorders>
              <w:top w:val="single" w:sz="6" w:space="0" w:color="000000"/>
              <w:left w:val="single" w:sz="6" w:space="0" w:color="000000"/>
              <w:bottom w:val="single" w:sz="6" w:space="0" w:color="000000"/>
              <w:right w:val="single" w:sz="6" w:space="0" w:color="000000"/>
            </w:tcBorders>
          </w:tcPr>
          <w:p w14:paraId="1CFDBE73" w14:textId="77777777" w:rsidR="00E60F71" w:rsidRPr="007F3F32" w:rsidRDefault="00E60F71" w:rsidP="002455BA">
            <w:pPr>
              <w:tabs>
                <w:tab w:val="right" w:pos="1151"/>
              </w:tabs>
              <w:spacing w:line="259" w:lineRule="auto"/>
              <w:rPr>
                <w:rFonts w:ascii="Arial" w:hAnsi="Arial" w:cs="Arial"/>
                <w:sz w:val="20"/>
                <w:szCs w:val="20"/>
              </w:rPr>
            </w:pPr>
            <w:r w:rsidRPr="007F3F32">
              <w:rPr>
                <w:rFonts w:ascii="Arial" w:hAnsi="Arial" w:cs="Arial"/>
                <w:sz w:val="20"/>
                <w:szCs w:val="20"/>
              </w:rPr>
              <w:t xml:space="preserve">III або IV </w:t>
            </w:r>
            <w:r w:rsidRPr="007F3F32">
              <w:rPr>
                <w:rFonts w:ascii="Arial" w:hAnsi="Arial" w:cs="Arial"/>
                <w:sz w:val="20"/>
                <w:szCs w:val="20"/>
              </w:rPr>
              <w:tab/>
              <w:t xml:space="preserve"> </w:t>
            </w:r>
          </w:p>
        </w:tc>
        <w:tc>
          <w:tcPr>
            <w:tcW w:w="1535" w:type="dxa"/>
            <w:tcBorders>
              <w:top w:val="single" w:sz="6" w:space="0" w:color="000000"/>
              <w:left w:val="single" w:sz="6" w:space="0" w:color="000000"/>
              <w:bottom w:val="single" w:sz="6" w:space="0" w:color="000000"/>
              <w:right w:val="single" w:sz="6" w:space="0" w:color="000000"/>
            </w:tcBorders>
          </w:tcPr>
          <w:p w14:paraId="4D800942" w14:textId="77777777" w:rsidR="00E60F71" w:rsidRPr="007F3F32" w:rsidRDefault="00E60F71" w:rsidP="002455BA">
            <w:pPr>
              <w:tabs>
                <w:tab w:val="center" w:pos="500"/>
                <w:tab w:val="center" w:pos="725"/>
              </w:tabs>
              <w:spacing w:line="259" w:lineRule="auto"/>
              <w:rPr>
                <w:rFonts w:ascii="Arial" w:hAnsi="Arial" w:cs="Arial"/>
                <w:sz w:val="20"/>
                <w:szCs w:val="20"/>
              </w:rPr>
            </w:pPr>
            <w:r w:rsidRPr="007F3F32">
              <w:rPr>
                <w:rFonts w:ascii="Arial" w:eastAsia="Calibri" w:hAnsi="Arial" w:cs="Arial"/>
                <w:sz w:val="20"/>
                <w:szCs w:val="20"/>
              </w:rPr>
              <w:tab/>
            </w:r>
            <w:r w:rsidRPr="007F3F32">
              <w:rPr>
                <w:rFonts w:ascii="Arial" w:hAnsi="Arial" w:cs="Arial"/>
                <w:sz w:val="20"/>
                <w:szCs w:val="20"/>
              </w:rPr>
              <w:t xml:space="preserve">0,003 </w:t>
            </w:r>
            <w:r w:rsidRPr="007F3F32">
              <w:rPr>
                <w:rFonts w:ascii="Arial" w:hAnsi="Arial" w:cs="Arial"/>
                <w:sz w:val="20"/>
                <w:szCs w:val="20"/>
              </w:rPr>
              <w:tab/>
              <w:t xml:space="preserve"> </w:t>
            </w:r>
          </w:p>
        </w:tc>
      </w:tr>
      <w:tr w:rsidR="00E60F71" w:rsidRPr="007F3F32" w14:paraId="28080AA0" w14:textId="77777777" w:rsidTr="00E60F71">
        <w:trPr>
          <w:trHeight w:val="322"/>
        </w:trPr>
        <w:tc>
          <w:tcPr>
            <w:tcW w:w="1845" w:type="dxa"/>
            <w:tcBorders>
              <w:top w:val="single" w:sz="6" w:space="0" w:color="000000"/>
              <w:left w:val="single" w:sz="6" w:space="0" w:color="000000"/>
              <w:bottom w:val="single" w:sz="6" w:space="0" w:color="000000"/>
              <w:right w:val="single" w:sz="6" w:space="0" w:color="000000"/>
            </w:tcBorders>
          </w:tcPr>
          <w:p w14:paraId="6B4C8AB7" w14:textId="77777777" w:rsidR="00E60F71" w:rsidRPr="007F3F32" w:rsidRDefault="00E60F71" w:rsidP="002455BA">
            <w:pPr>
              <w:spacing w:line="259" w:lineRule="auto"/>
              <w:rPr>
                <w:rFonts w:ascii="Arial" w:hAnsi="Arial" w:cs="Arial"/>
                <w:sz w:val="20"/>
                <w:szCs w:val="20"/>
              </w:rPr>
            </w:pPr>
            <w:r w:rsidRPr="007F3F32">
              <w:rPr>
                <w:rFonts w:ascii="Arial" w:hAnsi="Arial" w:cs="Arial"/>
                <w:b/>
                <w:sz w:val="20"/>
                <w:szCs w:val="20"/>
              </w:rPr>
              <w:t xml:space="preserve">5. Городки: </w:t>
            </w:r>
          </w:p>
        </w:tc>
        <w:tc>
          <w:tcPr>
            <w:tcW w:w="933" w:type="dxa"/>
            <w:tcBorders>
              <w:top w:val="single" w:sz="6" w:space="0" w:color="000000"/>
              <w:left w:val="single" w:sz="6" w:space="0" w:color="000000"/>
              <w:bottom w:val="single" w:sz="6" w:space="0" w:color="000000"/>
              <w:right w:val="single" w:sz="6" w:space="0" w:color="000000"/>
            </w:tcBorders>
          </w:tcPr>
          <w:p w14:paraId="72727401" w14:textId="77777777" w:rsidR="00E60F71" w:rsidRPr="007F3F32" w:rsidRDefault="00E60F71" w:rsidP="002455BA">
            <w:pPr>
              <w:spacing w:line="259" w:lineRule="auto"/>
              <w:ind w:right="32"/>
              <w:jc w:val="center"/>
              <w:rPr>
                <w:rFonts w:ascii="Arial" w:hAnsi="Arial" w:cs="Arial"/>
                <w:sz w:val="20"/>
                <w:szCs w:val="20"/>
              </w:rPr>
            </w:pPr>
            <w:r w:rsidRPr="007F3F32">
              <w:rPr>
                <w:rFonts w:ascii="Arial" w:hAnsi="Arial" w:cs="Arial"/>
                <w:sz w:val="20"/>
                <w:szCs w:val="20"/>
              </w:rPr>
              <w:t xml:space="preserve">30  </w:t>
            </w:r>
          </w:p>
        </w:tc>
        <w:tc>
          <w:tcPr>
            <w:tcW w:w="912" w:type="dxa"/>
            <w:tcBorders>
              <w:top w:val="single" w:sz="6" w:space="0" w:color="000000"/>
              <w:left w:val="single" w:sz="6" w:space="0" w:color="000000"/>
              <w:bottom w:val="single" w:sz="6" w:space="0" w:color="000000"/>
              <w:right w:val="single" w:sz="6" w:space="0" w:color="000000"/>
            </w:tcBorders>
          </w:tcPr>
          <w:p w14:paraId="2BD94F5D" w14:textId="77777777" w:rsidR="00E60F71" w:rsidRPr="007F3F32" w:rsidRDefault="00E60F71" w:rsidP="002455BA">
            <w:pPr>
              <w:spacing w:line="259" w:lineRule="auto"/>
              <w:ind w:right="32"/>
              <w:jc w:val="center"/>
              <w:rPr>
                <w:rFonts w:ascii="Arial" w:hAnsi="Arial" w:cs="Arial"/>
                <w:sz w:val="20"/>
                <w:szCs w:val="20"/>
              </w:rPr>
            </w:pPr>
            <w:r w:rsidRPr="007F3F32">
              <w:rPr>
                <w:rFonts w:ascii="Arial" w:hAnsi="Arial" w:cs="Arial"/>
                <w:sz w:val="20"/>
                <w:szCs w:val="20"/>
              </w:rPr>
              <w:t xml:space="preserve">15  </w:t>
            </w:r>
          </w:p>
        </w:tc>
        <w:tc>
          <w:tcPr>
            <w:tcW w:w="1494" w:type="dxa"/>
            <w:tcBorders>
              <w:top w:val="single" w:sz="6" w:space="0" w:color="000000"/>
              <w:left w:val="single" w:sz="6" w:space="0" w:color="000000"/>
              <w:bottom w:val="single" w:sz="6" w:space="0" w:color="000000"/>
              <w:right w:val="single" w:sz="6" w:space="0" w:color="000000"/>
            </w:tcBorders>
          </w:tcPr>
          <w:p w14:paraId="4AC66625" w14:textId="77777777" w:rsidR="00E60F71" w:rsidRPr="007F3F32" w:rsidRDefault="00E60F71" w:rsidP="002455BA">
            <w:pPr>
              <w:spacing w:line="259" w:lineRule="auto"/>
              <w:ind w:right="29"/>
              <w:jc w:val="center"/>
              <w:rPr>
                <w:rFonts w:ascii="Arial" w:hAnsi="Arial" w:cs="Arial"/>
                <w:sz w:val="20"/>
                <w:szCs w:val="20"/>
              </w:rPr>
            </w:pPr>
            <w:r w:rsidRPr="007F3F32">
              <w:rPr>
                <w:rFonts w:ascii="Arial" w:hAnsi="Arial" w:cs="Arial"/>
                <w:sz w:val="20"/>
                <w:szCs w:val="20"/>
              </w:rPr>
              <w:t xml:space="preserve">12  </w:t>
            </w:r>
          </w:p>
        </w:tc>
        <w:tc>
          <w:tcPr>
            <w:tcW w:w="1969" w:type="dxa"/>
            <w:tcBorders>
              <w:top w:val="single" w:sz="6" w:space="0" w:color="000000"/>
              <w:left w:val="single" w:sz="6" w:space="0" w:color="000000"/>
              <w:bottom w:val="single" w:sz="6" w:space="0" w:color="000000"/>
              <w:right w:val="single" w:sz="6" w:space="0" w:color="000000"/>
            </w:tcBorders>
          </w:tcPr>
          <w:p w14:paraId="38497E98" w14:textId="77777777" w:rsidR="00E60F71" w:rsidRPr="007F3F32" w:rsidRDefault="00E60F71" w:rsidP="002455BA">
            <w:pPr>
              <w:spacing w:line="259" w:lineRule="auto"/>
              <w:ind w:right="31"/>
              <w:jc w:val="center"/>
              <w:rPr>
                <w:rFonts w:ascii="Arial" w:hAnsi="Arial" w:cs="Arial"/>
                <w:sz w:val="20"/>
                <w:szCs w:val="20"/>
              </w:rPr>
            </w:pPr>
            <w:r w:rsidRPr="007F3F32">
              <w:rPr>
                <w:rFonts w:ascii="Arial" w:hAnsi="Arial" w:cs="Arial"/>
                <w:sz w:val="20"/>
                <w:szCs w:val="20"/>
              </w:rPr>
              <w:t xml:space="preserve">-  </w:t>
            </w:r>
          </w:p>
        </w:tc>
        <w:tc>
          <w:tcPr>
            <w:tcW w:w="1171" w:type="dxa"/>
            <w:tcBorders>
              <w:top w:val="single" w:sz="6" w:space="0" w:color="000000"/>
              <w:left w:val="single" w:sz="6" w:space="0" w:color="000000"/>
              <w:bottom w:val="single" w:sz="6" w:space="0" w:color="000000"/>
              <w:right w:val="single" w:sz="6" w:space="0" w:color="000000"/>
            </w:tcBorders>
          </w:tcPr>
          <w:p w14:paraId="768A6F4C" w14:textId="77777777" w:rsidR="00E60F71" w:rsidRPr="007F3F32" w:rsidRDefault="00E60F71" w:rsidP="002455BA">
            <w:pPr>
              <w:spacing w:line="259" w:lineRule="auto"/>
              <w:ind w:right="34"/>
              <w:jc w:val="center"/>
              <w:rPr>
                <w:rFonts w:ascii="Arial" w:hAnsi="Arial" w:cs="Arial"/>
                <w:sz w:val="20"/>
                <w:szCs w:val="20"/>
              </w:rPr>
            </w:pPr>
            <w:r w:rsidRPr="007F3F32">
              <w:rPr>
                <w:rFonts w:ascii="Arial" w:hAnsi="Arial" w:cs="Arial"/>
                <w:sz w:val="20"/>
                <w:szCs w:val="20"/>
              </w:rPr>
              <w:t xml:space="preserve">-  </w:t>
            </w:r>
          </w:p>
        </w:tc>
        <w:tc>
          <w:tcPr>
            <w:tcW w:w="1535" w:type="dxa"/>
            <w:tcBorders>
              <w:top w:val="single" w:sz="6" w:space="0" w:color="000000"/>
              <w:left w:val="single" w:sz="6" w:space="0" w:color="000000"/>
              <w:bottom w:val="single" w:sz="6" w:space="0" w:color="000000"/>
              <w:right w:val="single" w:sz="6" w:space="0" w:color="000000"/>
            </w:tcBorders>
          </w:tcPr>
          <w:p w14:paraId="37DCADE5" w14:textId="77777777" w:rsidR="00E60F71" w:rsidRPr="007F3F32" w:rsidRDefault="00E60F71" w:rsidP="002455BA">
            <w:pPr>
              <w:spacing w:line="259" w:lineRule="auto"/>
              <w:ind w:right="34"/>
              <w:jc w:val="center"/>
              <w:rPr>
                <w:rFonts w:ascii="Arial" w:hAnsi="Arial" w:cs="Arial"/>
                <w:sz w:val="20"/>
                <w:szCs w:val="20"/>
              </w:rPr>
            </w:pPr>
            <w:r w:rsidRPr="007F3F32">
              <w:rPr>
                <w:rFonts w:ascii="Arial" w:hAnsi="Arial" w:cs="Arial"/>
                <w:sz w:val="20"/>
                <w:szCs w:val="20"/>
              </w:rPr>
              <w:t xml:space="preserve">-  </w:t>
            </w:r>
          </w:p>
        </w:tc>
      </w:tr>
      <w:tr w:rsidR="00E60F71" w:rsidRPr="007F3F32" w14:paraId="353A6B5F" w14:textId="77777777" w:rsidTr="00E60F71">
        <w:trPr>
          <w:trHeight w:val="300"/>
        </w:trPr>
        <w:tc>
          <w:tcPr>
            <w:tcW w:w="1845" w:type="dxa"/>
            <w:tcBorders>
              <w:top w:val="single" w:sz="6" w:space="0" w:color="000000"/>
              <w:left w:val="single" w:sz="6" w:space="0" w:color="000000"/>
              <w:bottom w:val="single" w:sz="6" w:space="0" w:color="000000"/>
              <w:right w:val="single" w:sz="6" w:space="0" w:color="000000"/>
            </w:tcBorders>
          </w:tcPr>
          <w:p w14:paraId="578C6D32" w14:textId="77777777" w:rsidR="00E60F71" w:rsidRPr="007F3F32" w:rsidRDefault="00E60F71" w:rsidP="002455BA">
            <w:pPr>
              <w:spacing w:line="259" w:lineRule="auto"/>
              <w:rPr>
                <w:rFonts w:ascii="Arial" w:hAnsi="Arial" w:cs="Arial"/>
                <w:sz w:val="20"/>
                <w:szCs w:val="20"/>
              </w:rPr>
            </w:pPr>
            <w:r w:rsidRPr="007F3F32">
              <w:rPr>
                <w:rFonts w:ascii="Arial" w:hAnsi="Arial" w:cs="Arial"/>
                <w:sz w:val="20"/>
                <w:szCs w:val="20"/>
              </w:rPr>
              <w:t xml:space="preserve">а) "міста" </w:t>
            </w:r>
          </w:p>
        </w:tc>
        <w:tc>
          <w:tcPr>
            <w:tcW w:w="933" w:type="dxa"/>
            <w:tcBorders>
              <w:top w:val="single" w:sz="6" w:space="0" w:color="000000"/>
              <w:left w:val="single" w:sz="6" w:space="0" w:color="000000"/>
              <w:bottom w:val="single" w:sz="6" w:space="0" w:color="000000"/>
              <w:right w:val="single" w:sz="6" w:space="0" w:color="000000"/>
            </w:tcBorders>
          </w:tcPr>
          <w:p w14:paraId="41460589" w14:textId="77777777" w:rsidR="00E60F71" w:rsidRPr="007F3F32" w:rsidRDefault="00E60F71" w:rsidP="002455BA">
            <w:pPr>
              <w:spacing w:line="259" w:lineRule="auto"/>
              <w:ind w:right="32"/>
              <w:jc w:val="center"/>
              <w:rPr>
                <w:rFonts w:ascii="Arial" w:hAnsi="Arial" w:cs="Arial"/>
                <w:sz w:val="20"/>
                <w:szCs w:val="20"/>
              </w:rPr>
            </w:pPr>
            <w:r w:rsidRPr="007F3F32">
              <w:rPr>
                <w:rFonts w:ascii="Arial" w:hAnsi="Arial" w:cs="Arial"/>
                <w:sz w:val="20"/>
                <w:szCs w:val="20"/>
              </w:rPr>
              <w:t>4</w:t>
            </w:r>
            <w:r w:rsidRPr="007F3F32">
              <w:rPr>
                <w:rFonts w:ascii="Arial" w:hAnsi="Arial" w:cs="Arial"/>
                <w:sz w:val="20"/>
                <w:szCs w:val="20"/>
                <w:vertAlign w:val="superscript"/>
              </w:rPr>
              <w:t xml:space="preserve"> </w:t>
            </w:r>
            <w:r w:rsidRPr="007F3F32">
              <w:rPr>
                <w:rFonts w:ascii="Arial" w:hAnsi="Arial" w:cs="Arial"/>
                <w:sz w:val="20"/>
                <w:szCs w:val="20"/>
              </w:rPr>
              <w:t xml:space="preserve"> </w:t>
            </w:r>
          </w:p>
        </w:tc>
        <w:tc>
          <w:tcPr>
            <w:tcW w:w="912" w:type="dxa"/>
            <w:tcBorders>
              <w:top w:val="single" w:sz="6" w:space="0" w:color="000000"/>
              <w:left w:val="single" w:sz="6" w:space="0" w:color="000000"/>
              <w:bottom w:val="single" w:sz="6" w:space="0" w:color="000000"/>
              <w:right w:val="single" w:sz="6" w:space="0" w:color="000000"/>
            </w:tcBorders>
          </w:tcPr>
          <w:p w14:paraId="364F219A" w14:textId="77777777" w:rsidR="00E60F71" w:rsidRPr="007F3F32" w:rsidRDefault="00E60F71" w:rsidP="002455BA">
            <w:pPr>
              <w:spacing w:line="259" w:lineRule="auto"/>
              <w:ind w:right="32"/>
              <w:jc w:val="center"/>
              <w:rPr>
                <w:rFonts w:ascii="Arial" w:hAnsi="Arial" w:cs="Arial"/>
                <w:sz w:val="20"/>
                <w:szCs w:val="20"/>
              </w:rPr>
            </w:pPr>
            <w:r w:rsidRPr="007F3F32">
              <w:rPr>
                <w:rFonts w:ascii="Arial" w:hAnsi="Arial" w:cs="Arial"/>
                <w:sz w:val="20"/>
                <w:szCs w:val="20"/>
              </w:rPr>
              <w:t>9</w:t>
            </w:r>
            <w:r w:rsidRPr="007F3F32">
              <w:rPr>
                <w:rFonts w:ascii="Arial" w:hAnsi="Arial" w:cs="Arial"/>
                <w:sz w:val="20"/>
                <w:szCs w:val="20"/>
                <w:vertAlign w:val="superscript"/>
              </w:rPr>
              <w:t xml:space="preserve"> </w:t>
            </w:r>
            <w:r w:rsidRPr="007F3F32">
              <w:rPr>
                <w:rFonts w:ascii="Arial" w:hAnsi="Arial" w:cs="Arial"/>
                <w:sz w:val="20"/>
                <w:szCs w:val="20"/>
              </w:rPr>
              <w:t xml:space="preserve"> </w:t>
            </w:r>
          </w:p>
        </w:tc>
        <w:tc>
          <w:tcPr>
            <w:tcW w:w="1494" w:type="dxa"/>
            <w:tcBorders>
              <w:top w:val="single" w:sz="6" w:space="0" w:color="000000"/>
              <w:left w:val="single" w:sz="6" w:space="0" w:color="000000"/>
              <w:bottom w:val="single" w:sz="6" w:space="0" w:color="000000"/>
              <w:right w:val="single" w:sz="6" w:space="0" w:color="000000"/>
            </w:tcBorders>
          </w:tcPr>
          <w:p w14:paraId="14C8D9B4" w14:textId="77777777" w:rsidR="00E60F71" w:rsidRPr="007F3F32" w:rsidRDefault="00E60F71" w:rsidP="002455BA">
            <w:pPr>
              <w:spacing w:line="259" w:lineRule="auto"/>
              <w:ind w:right="34"/>
              <w:jc w:val="center"/>
              <w:rPr>
                <w:rFonts w:ascii="Arial" w:hAnsi="Arial" w:cs="Arial"/>
                <w:sz w:val="20"/>
                <w:szCs w:val="20"/>
              </w:rPr>
            </w:pPr>
            <w:r w:rsidRPr="007F3F32">
              <w:rPr>
                <w:rFonts w:ascii="Arial" w:hAnsi="Arial" w:cs="Arial"/>
                <w:sz w:val="20"/>
                <w:szCs w:val="20"/>
              </w:rPr>
              <w:t>-</w:t>
            </w:r>
            <w:r w:rsidRPr="007F3F32">
              <w:rPr>
                <w:rFonts w:ascii="Arial" w:hAnsi="Arial" w:cs="Arial"/>
                <w:sz w:val="20"/>
                <w:szCs w:val="20"/>
                <w:vertAlign w:val="superscript"/>
              </w:rPr>
              <w:t xml:space="preserve"> </w:t>
            </w:r>
            <w:r w:rsidRPr="007F3F32">
              <w:rPr>
                <w:rFonts w:ascii="Arial" w:hAnsi="Arial" w:cs="Arial"/>
                <w:sz w:val="20"/>
                <w:szCs w:val="20"/>
              </w:rPr>
              <w:t xml:space="preserve"> </w:t>
            </w:r>
          </w:p>
        </w:tc>
        <w:tc>
          <w:tcPr>
            <w:tcW w:w="1969" w:type="dxa"/>
            <w:tcBorders>
              <w:top w:val="single" w:sz="6" w:space="0" w:color="000000"/>
              <w:left w:val="single" w:sz="6" w:space="0" w:color="000000"/>
              <w:bottom w:val="single" w:sz="6" w:space="0" w:color="000000"/>
              <w:right w:val="single" w:sz="6" w:space="0" w:color="000000"/>
            </w:tcBorders>
          </w:tcPr>
          <w:p w14:paraId="7854902D" w14:textId="77777777" w:rsidR="00E60F71" w:rsidRPr="007F3F32" w:rsidRDefault="00E60F71" w:rsidP="002455BA">
            <w:pPr>
              <w:tabs>
                <w:tab w:val="center" w:pos="822"/>
                <w:tab w:val="center" w:pos="1452"/>
              </w:tabs>
              <w:spacing w:line="259" w:lineRule="auto"/>
              <w:rPr>
                <w:rFonts w:ascii="Arial" w:hAnsi="Arial" w:cs="Arial"/>
                <w:sz w:val="20"/>
                <w:szCs w:val="20"/>
              </w:rPr>
            </w:pPr>
            <w:r w:rsidRPr="007F3F32">
              <w:rPr>
                <w:rFonts w:ascii="Arial" w:eastAsia="Calibri" w:hAnsi="Arial" w:cs="Arial"/>
                <w:sz w:val="20"/>
                <w:szCs w:val="20"/>
              </w:rPr>
              <w:tab/>
            </w:r>
            <w:r w:rsidRPr="007F3F32">
              <w:rPr>
                <w:rFonts w:ascii="Arial" w:hAnsi="Arial" w:cs="Arial"/>
                <w:sz w:val="20"/>
                <w:szCs w:val="20"/>
              </w:rPr>
              <w:t>В-2</w:t>
            </w:r>
            <w:r w:rsidRPr="007F3F32">
              <w:rPr>
                <w:rFonts w:ascii="Arial" w:hAnsi="Arial" w:cs="Arial"/>
                <w:sz w:val="20"/>
                <w:szCs w:val="20"/>
                <w:vertAlign w:val="superscript"/>
              </w:rPr>
              <w:t>7)</w:t>
            </w:r>
            <w:r w:rsidRPr="007F3F32">
              <w:rPr>
                <w:rFonts w:ascii="Arial" w:hAnsi="Arial" w:cs="Arial"/>
                <w:sz w:val="20"/>
                <w:szCs w:val="20"/>
              </w:rPr>
              <w:t xml:space="preserve">  або В</w:t>
            </w:r>
            <w:r w:rsidRPr="007F3F32">
              <w:rPr>
                <w:rFonts w:ascii="Arial" w:hAnsi="Arial" w:cs="Arial"/>
                <w:sz w:val="20"/>
                <w:szCs w:val="20"/>
                <w:vertAlign w:val="superscript"/>
              </w:rPr>
              <w:t xml:space="preserve"> </w:t>
            </w:r>
            <w:r w:rsidRPr="007F3F32">
              <w:rPr>
                <w:rFonts w:ascii="Arial" w:hAnsi="Arial" w:cs="Arial"/>
                <w:sz w:val="20"/>
                <w:szCs w:val="20"/>
                <w:vertAlign w:val="superscript"/>
              </w:rPr>
              <w:tab/>
            </w:r>
            <w:r w:rsidRPr="007F3F32">
              <w:rPr>
                <w:rFonts w:ascii="Arial" w:hAnsi="Arial" w:cs="Arial"/>
                <w:sz w:val="20"/>
                <w:szCs w:val="20"/>
              </w:rPr>
              <w:t>-3</w:t>
            </w:r>
            <w:r w:rsidRPr="007F3F32">
              <w:rPr>
                <w:rFonts w:ascii="Arial" w:hAnsi="Arial" w:cs="Arial"/>
                <w:sz w:val="20"/>
                <w:szCs w:val="20"/>
                <w:vertAlign w:val="superscript"/>
              </w:rPr>
              <w:t>7)</w:t>
            </w:r>
            <w:r w:rsidRPr="007F3F32">
              <w:rPr>
                <w:rFonts w:ascii="Arial" w:hAnsi="Arial" w:cs="Arial"/>
                <w:sz w:val="20"/>
                <w:szCs w:val="20"/>
              </w:rPr>
              <w:t xml:space="preserve"> </w:t>
            </w:r>
          </w:p>
        </w:tc>
        <w:tc>
          <w:tcPr>
            <w:tcW w:w="2706" w:type="dxa"/>
            <w:gridSpan w:val="2"/>
            <w:tcBorders>
              <w:top w:val="single" w:sz="6" w:space="0" w:color="000000"/>
              <w:left w:val="single" w:sz="6" w:space="0" w:color="000000"/>
              <w:bottom w:val="single" w:sz="6" w:space="0" w:color="000000"/>
              <w:right w:val="single" w:sz="6" w:space="0" w:color="000000"/>
            </w:tcBorders>
          </w:tcPr>
          <w:p w14:paraId="5F2BFA9E" w14:textId="77777777" w:rsidR="00E60F71" w:rsidRPr="007F3F32" w:rsidRDefault="00E60F71" w:rsidP="002455BA">
            <w:pPr>
              <w:spacing w:line="259" w:lineRule="auto"/>
              <w:ind w:right="104"/>
              <w:jc w:val="center"/>
              <w:rPr>
                <w:rFonts w:ascii="Arial" w:hAnsi="Arial" w:cs="Arial"/>
                <w:sz w:val="20"/>
                <w:szCs w:val="20"/>
              </w:rPr>
            </w:pPr>
            <w:r w:rsidRPr="007F3F32">
              <w:rPr>
                <w:rFonts w:ascii="Arial" w:hAnsi="Arial" w:cs="Arial"/>
                <w:sz w:val="20"/>
                <w:szCs w:val="20"/>
              </w:rPr>
              <w:t xml:space="preserve"> Без уклону  </w:t>
            </w:r>
          </w:p>
        </w:tc>
      </w:tr>
      <w:tr w:rsidR="00E60F71" w:rsidRPr="007F3F32" w14:paraId="175AE711" w14:textId="77777777" w:rsidTr="00E60F71">
        <w:trPr>
          <w:trHeight w:val="300"/>
        </w:trPr>
        <w:tc>
          <w:tcPr>
            <w:tcW w:w="1845" w:type="dxa"/>
            <w:tcBorders>
              <w:top w:val="single" w:sz="6" w:space="0" w:color="000000"/>
              <w:left w:val="single" w:sz="6" w:space="0" w:color="000000"/>
              <w:bottom w:val="single" w:sz="6" w:space="0" w:color="000000"/>
              <w:right w:val="single" w:sz="6" w:space="0" w:color="000000"/>
            </w:tcBorders>
          </w:tcPr>
          <w:p w14:paraId="1D35EB8A" w14:textId="77777777" w:rsidR="00E60F71" w:rsidRPr="007F3F32" w:rsidRDefault="00E60F71" w:rsidP="002455BA">
            <w:pPr>
              <w:spacing w:line="259" w:lineRule="auto"/>
              <w:rPr>
                <w:rFonts w:ascii="Arial" w:hAnsi="Arial" w:cs="Arial"/>
                <w:sz w:val="20"/>
                <w:szCs w:val="20"/>
              </w:rPr>
            </w:pPr>
            <w:r w:rsidRPr="007F3F32">
              <w:rPr>
                <w:rFonts w:ascii="Arial" w:hAnsi="Arial" w:cs="Arial"/>
                <w:sz w:val="20"/>
                <w:szCs w:val="20"/>
              </w:rPr>
              <w:t xml:space="preserve">б) кони і напівкони </w:t>
            </w:r>
          </w:p>
        </w:tc>
        <w:tc>
          <w:tcPr>
            <w:tcW w:w="933" w:type="dxa"/>
            <w:tcBorders>
              <w:top w:val="single" w:sz="6" w:space="0" w:color="000000"/>
              <w:left w:val="single" w:sz="6" w:space="0" w:color="000000"/>
              <w:bottom w:val="single" w:sz="6" w:space="0" w:color="000000"/>
              <w:right w:val="single" w:sz="6" w:space="0" w:color="000000"/>
            </w:tcBorders>
          </w:tcPr>
          <w:p w14:paraId="3899C04F" w14:textId="77777777" w:rsidR="00E60F71" w:rsidRPr="007F3F32" w:rsidRDefault="00E60F71" w:rsidP="002455BA">
            <w:pPr>
              <w:spacing w:line="259" w:lineRule="auto"/>
              <w:ind w:right="32"/>
              <w:jc w:val="center"/>
              <w:rPr>
                <w:rFonts w:ascii="Arial" w:hAnsi="Arial" w:cs="Arial"/>
                <w:sz w:val="20"/>
                <w:szCs w:val="20"/>
              </w:rPr>
            </w:pPr>
            <w:r w:rsidRPr="007F3F32">
              <w:rPr>
                <w:rFonts w:ascii="Arial" w:hAnsi="Arial" w:cs="Arial"/>
                <w:sz w:val="20"/>
                <w:szCs w:val="20"/>
              </w:rPr>
              <w:t xml:space="preserve">12  </w:t>
            </w:r>
          </w:p>
        </w:tc>
        <w:tc>
          <w:tcPr>
            <w:tcW w:w="912" w:type="dxa"/>
            <w:tcBorders>
              <w:top w:val="single" w:sz="6" w:space="0" w:color="000000"/>
              <w:left w:val="single" w:sz="6" w:space="0" w:color="000000"/>
              <w:bottom w:val="single" w:sz="6" w:space="0" w:color="000000"/>
              <w:right w:val="single" w:sz="6" w:space="0" w:color="000000"/>
            </w:tcBorders>
          </w:tcPr>
          <w:p w14:paraId="7D7372DC" w14:textId="77777777" w:rsidR="00E60F71" w:rsidRPr="007F3F32" w:rsidRDefault="00E60F71" w:rsidP="002455BA">
            <w:pPr>
              <w:spacing w:line="259" w:lineRule="auto"/>
              <w:ind w:right="32"/>
              <w:jc w:val="center"/>
              <w:rPr>
                <w:rFonts w:ascii="Arial" w:hAnsi="Arial" w:cs="Arial"/>
                <w:sz w:val="20"/>
                <w:szCs w:val="20"/>
              </w:rPr>
            </w:pPr>
            <w:r w:rsidRPr="007F3F32">
              <w:rPr>
                <w:rFonts w:ascii="Arial" w:hAnsi="Arial" w:cs="Arial"/>
                <w:sz w:val="20"/>
                <w:szCs w:val="20"/>
              </w:rPr>
              <w:t xml:space="preserve">7  </w:t>
            </w:r>
          </w:p>
        </w:tc>
        <w:tc>
          <w:tcPr>
            <w:tcW w:w="1494" w:type="dxa"/>
            <w:tcBorders>
              <w:top w:val="single" w:sz="6" w:space="0" w:color="000000"/>
              <w:left w:val="single" w:sz="6" w:space="0" w:color="000000"/>
              <w:bottom w:val="single" w:sz="6" w:space="0" w:color="000000"/>
              <w:right w:val="single" w:sz="6" w:space="0" w:color="000000"/>
            </w:tcBorders>
          </w:tcPr>
          <w:p w14:paraId="510A4BCB" w14:textId="77777777" w:rsidR="00E60F71" w:rsidRPr="007F3F32" w:rsidRDefault="00E60F71" w:rsidP="002455BA">
            <w:pPr>
              <w:spacing w:line="259" w:lineRule="auto"/>
              <w:ind w:right="34"/>
              <w:jc w:val="center"/>
              <w:rPr>
                <w:rFonts w:ascii="Arial" w:hAnsi="Arial" w:cs="Arial"/>
                <w:sz w:val="20"/>
                <w:szCs w:val="20"/>
              </w:rPr>
            </w:pPr>
            <w:r w:rsidRPr="007F3F32">
              <w:rPr>
                <w:rFonts w:ascii="Arial" w:hAnsi="Arial" w:cs="Arial"/>
                <w:sz w:val="20"/>
                <w:szCs w:val="20"/>
              </w:rPr>
              <w:t xml:space="preserve">-  </w:t>
            </w:r>
          </w:p>
        </w:tc>
        <w:tc>
          <w:tcPr>
            <w:tcW w:w="1969" w:type="dxa"/>
            <w:tcBorders>
              <w:top w:val="single" w:sz="6" w:space="0" w:color="000000"/>
              <w:left w:val="single" w:sz="6" w:space="0" w:color="000000"/>
              <w:bottom w:val="single" w:sz="6" w:space="0" w:color="000000"/>
              <w:right w:val="single" w:sz="6" w:space="0" w:color="000000"/>
            </w:tcBorders>
          </w:tcPr>
          <w:p w14:paraId="130A9DEA" w14:textId="77777777" w:rsidR="00E60F71" w:rsidRPr="007F3F32" w:rsidRDefault="00E60F71" w:rsidP="002455BA">
            <w:pPr>
              <w:spacing w:line="259" w:lineRule="auto"/>
              <w:ind w:right="32"/>
              <w:jc w:val="center"/>
              <w:rPr>
                <w:rFonts w:ascii="Arial" w:hAnsi="Arial" w:cs="Arial"/>
                <w:sz w:val="20"/>
                <w:szCs w:val="20"/>
              </w:rPr>
            </w:pPr>
            <w:r w:rsidRPr="007F3F32">
              <w:rPr>
                <w:rFonts w:ascii="Arial" w:hAnsi="Arial" w:cs="Arial"/>
                <w:sz w:val="20"/>
                <w:szCs w:val="20"/>
              </w:rPr>
              <w:t xml:space="preserve">НВ-1, В-2  або В-3 </w:t>
            </w:r>
          </w:p>
        </w:tc>
        <w:tc>
          <w:tcPr>
            <w:tcW w:w="1171" w:type="dxa"/>
            <w:tcBorders>
              <w:top w:val="single" w:sz="6" w:space="0" w:color="000000"/>
              <w:left w:val="single" w:sz="6" w:space="0" w:color="000000"/>
              <w:bottom w:val="single" w:sz="6" w:space="0" w:color="000000"/>
              <w:right w:val="single" w:sz="6" w:space="0" w:color="000000"/>
            </w:tcBorders>
          </w:tcPr>
          <w:p w14:paraId="1958D474" w14:textId="77777777" w:rsidR="00E60F71" w:rsidRPr="007F3F32" w:rsidRDefault="00E60F71" w:rsidP="002455BA">
            <w:pPr>
              <w:spacing w:line="259" w:lineRule="auto"/>
              <w:ind w:right="31"/>
              <w:jc w:val="center"/>
              <w:rPr>
                <w:rFonts w:ascii="Arial" w:hAnsi="Arial" w:cs="Arial"/>
                <w:sz w:val="20"/>
                <w:szCs w:val="20"/>
              </w:rPr>
            </w:pPr>
            <w:r w:rsidRPr="007F3F32">
              <w:rPr>
                <w:rFonts w:ascii="Arial" w:hAnsi="Arial" w:cs="Arial"/>
                <w:sz w:val="20"/>
                <w:szCs w:val="20"/>
              </w:rPr>
              <w:t xml:space="preserve">III або IV </w:t>
            </w:r>
          </w:p>
        </w:tc>
        <w:tc>
          <w:tcPr>
            <w:tcW w:w="1535" w:type="dxa"/>
            <w:tcBorders>
              <w:top w:val="single" w:sz="6" w:space="0" w:color="000000"/>
              <w:left w:val="single" w:sz="6" w:space="0" w:color="000000"/>
              <w:bottom w:val="single" w:sz="6" w:space="0" w:color="000000"/>
              <w:right w:val="single" w:sz="6" w:space="0" w:color="000000"/>
            </w:tcBorders>
          </w:tcPr>
          <w:p w14:paraId="7FDB33B0" w14:textId="77777777" w:rsidR="00E60F71" w:rsidRPr="007F3F32" w:rsidRDefault="00E60F71" w:rsidP="002455BA">
            <w:pPr>
              <w:spacing w:line="259" w:lineRule="auto"/>
              <w:ind w:right="32"/>
              <w:jc w:val="center"/>
              <w:rPr>
                <w:rFonts w:ascii="Arial" w:hAnsi="Arial" w:cs="Arial"/>
                <w:sz w:val="20"/>
                <w:szCs w:val="20"/>
              </w:rPr>
            </w:pPr>
            <w:r w:rsidRPr="007F3F32">
              <w:rPr>
                <w:rFonts w:ascii="Arial" w:hAnsi="Arial" w:cs="Arial"/>
                <w:sz w:val="20"/>
                <w:szCs w:val="20"/>
              </w:rPr>
              <w:t xml:space="preserve">0,005 </w:t>
            </w:r>
          </w:p>
        </w:tc>
      </w:tr>
      <w:tr w:rsidR="00E60F71" w:rsidRPr="007F3F32" w14:paraId="2E5F18B8" w14:textId="77777777" w:rsidTr="00E60F71">
        <w:trPr>
          <w:trHeight w:val="300"/>
        </w:trPr>
        <w:tc>
          <w:tcPr>
            <w:tcW w:w="1845" w:type="dxa"/>
            <w:tcBorders>
              <w:top w:val="single" w:sz="6" w:space="0" w:color="000000"/>
              <w:left w:val="single" w:sz="6" w:space="0" w:color="000000"/>
              <w:bottom w:val="single" w:sz="6" w:space="0" w:color="000000"/>
              <w:right w:val="single" w:sz="6" w:space="0" w:color="000000"/>
            </w:tcBorders>
          </w:tcPr>
          <w:p w14:paraId="155F4208" w14:textId="77777777" w:rsidR="00E60F71" w:rsidRPr="007F3F32" w:rsidRDefault="00E60F71" w:rsidP="002455BA">
            <w:pPr>
              <w:spacing w:line="259" w:lineRule="auto"/>
              <w:rPr>
                <w:rFonts w:ascii="Arial" w:hAnsi="Arial" w:cs="Arial"/>
                <w:sz w:val="20"/>
                <w:szCs w:val="20"/>
              </w:rPr>
            </w:pPr>
            <w:r w:rsidRPr="007F3F32">
              <w:rPr>
                <w:rFonts w:ascii="Arial" w:hAnsi="Arial" w:cs="Arial"/>
                <w:sz w:val="20"/>
                <w:szCs w:val="20"/>
              </w:rPr>
              <w:t xml:space="preserve">в) решта поверхонь </w:t>
            </w:r>
          </w:p>
        </w:tc>
        <w:tc>
          <w:tcPr>
            <w:tcW w:w="933" w:type="dxa"/>
            <w:tcBorders>
              <w:top w:val="single" w:sz="6" w:space="0" w:color="000000"/>
              <w:left w:val="single" w:sz="6" w:space="0" w:color="000000"/>
              <w:bottom w:val="single" w:sz="6" w:space="0" w:color="000000"/>
              <w:right w:val="single" w:sz="6" w:space="0" w:color="000000"/>
            </w:tcBorders>
          </w:tcPr>
          <w:p w14:paraId="0274F1FF" w14:textId="77777777" w:rsidR="00E60F71" w:rsidRPr="007F3F32" w:rsidRDefault="00E60F71" w:rsidP="002455BA">
            <w:pPr>
              <w:spacing w:line="259" w:lineRule="auto"/>
              <w:ind w:left="19"/>
              <w:jc w:val="center"/>
              <w:rPr>
                <w:rFonts w:ascii="Arial" w:hAnsi="Arial" w:cs="Arial"/>
                <w:sz w:val="20"/>
                <w:szCs w:val="20"/>
              </w:rPr>
            </w:pPr>
            <w:r w:rsidRPr="007F3F32">
              <w:rPr>
                <w:rFonts w:ascii="Arial" w:hAnsi="Arial" w:cs="Arial"/>
                <w:sz w:val="20"/>
                <w:szCs w:val="20"/>
              </w:rPr>
              <w:t xml:space="preserve">  </w:t>
            </w:r>
          </w:p>
        </w:tc>
        <w:tc>
          <w:tcPr>
            <w:tcW w:w="912" w:type="dxa"/>
            <w:tcBorders>
              <w:top w:val="single" w:sz="6" w:space="0" w:color="000000"/>
              <w:left w:val="single" w:sz="6" w:space="0" w:color="000000"/>
              <w:bottom w:val="single" w:sz="6" w:space="0" w:color="000000"/>
              <w:right w:val="single" w:sz="6" w:space="0" w:color="000000"/>
            </w:tcBorders>
          </w:tcPr>
          <w:p w14:paraId="5B7462E1" w14:textId="77777777" w:rsidR="00E60F71" w:rsidRPr="007F3F32" w:rsidRDefault="00E60F71" w:rsidP="002455BA">
            <w:pPr>
              <w:spacing w:line="259" w:lineRule="auto"/>
              <w:ind w:right="31"/>
              <w:jc w:val="center"/>
              <w:rPr>
                <w:rFonts w:ascii="Arial" w:hAnsi="Arial" w:cs="Arial"/>
                <w:sz w:val="20"/>
                <w:szCs w:val="20"/>
              </w:rPr>
            </w:pPr>
            <w:r w:rsidRPr="007F3F32">
              <w:rPr>
                <w:rFonts w:ascii="Arial" w:hAnsi="Arial" w:cs="Arial"/>
                <w:sz w:val="20"/>
                <w:szCs w:val="20"/>
              </w:rPr>
              <w:t xml:space="preserve">-  </w:t>
            </w:r>
          </w:p>
        </w:tc>
        <w:tc>
          <w:tcPr>
            <w:tcW w:w="1494" w:type="dxa"/>
            <w:tcBorders>
              <w:top w:val="single" w:sz="6" w:space="0" w:color="000000"/>
              <w:left w:val="single" w:sz="6" w:space="0" w:color="000000"/>
              <w:bottom w:val="single" w:sz="6" w:space="0" w:color="000000"/>
              <w:right w:val="single" w:sz="6" w:space="0" w:color="000000"/>
            </w:tcBorders>
          </w:tcPr>
          <w:p w14:paraId="1B024821" w14:textId="77777777" w:rsidR="00E60F71" w:rsidRPr="007F3F32" w:rsidRDefault="00E60F71" w:rsidP="002455BA">
            <w:pPr>
              <w:spacing w:line="259" w:lineRule="auto"/>
              <w:ind w:right="34"/>
              <w:jc w:val="center"/>
              <w:rPr>
                <w:rFonts w:ascii="Arial" w:hAnsi="Arial" w:cs="Arial"/>
                <w:sz w:val="20"/>
                <w:szCs w:val="20"/>
              </w:rPr>
            </w:pPr>
            <w:r w:rsidRPr="007F3F32">
              <w:rPr>
                <w:rFonts w:ascii="Arial" w:hAnsi="Arial" w:cs="Arial"/>
                <w:sz w:val="20"/>
                <w:szCs w:val="20"/>
              </w:rPr>
              <w:t xml:space="preserve">-  </w:t>
            </w:r>
          </w:p>
        </w:tc>
        <w:tc>
          <w:tcPr>
            <w:tcW w:w="4675" w:type="dxa"/>
            <w:gridSpan w:val="3"/>
            <w:tcBorders>
              <w:top w:val="single" w:sz="6" w:space="0" w:color="000000"/>
              <w:left w:val="single" w:sz="6" w:space="0" w:color="000000"/>
              <w:bottom w:val="single" w:sz="6" w:space="0" w:color="000000"/>
              <w:right w:val="single" w:sz="6" w:space="0" w:color="000000"/>
            </w:tcBorders>
          </w:tcPr>
          <w:p w14:paraId="4195E42B" w14:textId="77777777" w:rsidR="00E60F71" w:rsidRPr="007F3F32" w:rsidRDefault="00E60F71" w:rsidP="002455BA">
            <w:pPr>
              <w:tabs>
                <w:tab w:val="center" w:pos="960"/>
                <w:tab w:val="center" w:pos="2099"/>
                <w:tab w:val="center" w:pos="3698"/>
              </w:tabs>
              <w:spacing w:line="259" w:lineRule="auto"/>
              <w:rPr>
                <w:rFonts w:ascii="Arial" w:hAnsi="Arial" w:cs="Arial"/>
                <w:sz w:val="20"/>
                <w:szCs w:val="20"/>
              </w:rPr>
            </w:pPr>
            <w:r w:rsidRPr="007F3F32">
              <w:rPr>
                <w:rFonts w:ascii="Arial" w:eastAsia="Calibri" w:hAnsi="Arial" w:cs="Arial"/>
                <w:sz w:val="20"/>
                <w:szCs w:val="20"/>
              </w:rPr>
              <w:tab/>
            </w:r>
            <w:r w:rsidRPr="007F3F32">
              <w:rPr>
                <w:rFonts w:ascii="Arial" w:hAnsi="Arial" w:cs="Arial"/>
                <w:sz w:val="20"/>
                <w:szCs w:val="20"/>
              </w:rPr>
              <w:t xml:space="preserve"> </w:t>
            </w:r>
            <w:r w:rsidRPr="007F3F32">
              <w:rPr>
                <w:rFonts w:ascii="Arial" w:hAnsi="Arial" w:cs="Arial"/>
                <w:sz w:val="20"/>
                <w:szCs w:val="20"/>
              </w:rPr>
              <w:tab/>
              <w:t xml:space="preserve">Не нормується  </w:t>
            </w:r>
            <w:r w:rsidRPr="007F3F32">
              <w:rPr>
                <w:rFonts w:ascii="Arial" w:hAnsi="Arial" w:cs="Arial"/>
                <w:sz w:val="20"/>
                <w:szCs w:val="20"/>
              </w:rPr>
              <w:tab/>
              <w:t xml:space="preserve"> </w:t>
            </w:r>
          </w:p>
        </w:tc>
      </w:tr>
      <w:tr w:rsidR="00E60F71" w:rsidRPr="007F3F32" w14:paraId="4A05E9D4" w14:textId="77777777" w:rsidTr="00E60F71">
        <w:trPr>
          <w:trHeight w:val="938"/>
        </w:trPr>
        <w:tc>
          <w:tcPr>
            <w:tcW w:w="1845" w:type="dxa"/>
            <w:vMerge w:val="restart"/>
            <w:tcBorders>
              <w:top w:val="single" w:sz="6" w:space="0" w:color="000000"/>
              <w:left w:val="single" w:sz="6" w:space="0" w:color="000000"/>
              <w:bottom w:val="single" w:sz="6" w:space="0" w:color="000000"/>
              <w:right w:val="single" w:sz="6" w:space="0" w:color="000000"/>
            </w:tcBorders>
          </w:tcPr>
          <w:p w14:paraId="11440F2E" w14:textId="77777777" w:rsidR="00E60F71" w:rsidRPr="007F3F32" w:rsidRDefault="00E60F71" w:rsidP="002455BA">
            <w:pPr>
              <w:spacing w:line="259" w:lineRule="auto"/>
              <w:rPr>
                <w:rFonts w:ascii="Arial" w:hAnsi="Arial" w:cs="Arial"/>
                <w:sz w:val="20"/>
                <w:szCs w:val="20"/>
              </w:rPr>
            </w:pPr>
            <w:r w:rsidRPr="007F3F32">
              <w:rPr>
                <w:rFonts w:ascii="Arial" w:hAnsi="Arial" w:cs="Arial"/>
                <w:b/>
                <w:sz w:val="20"/>
                <w:szCs w:val="20"/>
              </w:rPr>
              <w:t xml:space="preserve">6. Легка атлетика: </w:t>
            </w:r>
          </w:p>
          <w:p w14:paraId="5C0AD6A8" w14:textId="1BC942F9" w:rsidR="00E60F71" w:rsidRPr="007F3F32" w:rsidRDefault="00E60F71" w:rsidP="00E60F71">
            <w:pPr>
              <w:spacing w:line="259" w:lineRule="auto"/>
              <w:rPr>
                <w:rFonts w:ascii="Arial" w:hAnsi="Arial" w:cs="Arial"/>
                <w:sz w:val="20"/>
                <w:szCs w:val="20"/>
              </w:rPr>
            </w:pPr>
            <w:r w:rsidRPr="007F3F32">
              <w:rPr>
                <w:rFonts w:ascii="Arial" w:hAnsi="Arial" w:cs="Arial"/>
                <w:sz w:val="20"/>
                <w:szCs w:val="20"/>
              </w:rPr>
              <w:t xml:space="preserve"> а) стрибки у довжину та потрійний стрибок,  в т.ч. доріжка для розбігу </w:t>
            </w:r>
          </w:p>
        </w:tc>
        <w:tc>
          <w:tcPr>
            <w:tcW w:w="933" w:type="dxa"/>
            <w:tcBorders>
              <w:top w:val="single" w:sz="6" w:space="0" w:color="000000"/>
              <w:left w:val="single" w:sz="6" w:space="0" w:color="000000"/>
              <w:bottom w:val="single" w:sz="6" w:space="0" w:color="000000"/>
              <w:right w:val="single" w:sz="6" w:space="0" w:color="000000"/>
            </w:tcBorders>
          </w:tcPr>
          <w:p w14:paraId="26D9C0FA" w14:textId="77777777" w:rsidR="00E60F71" w:rsidRPr="007F3F32" w:rsidRDefault="00E60F71" w:rsidP="002455BA">
            <w:pPr>
              <w:spacing w:after="200" w:line="259" w:lineRule="auto"/>
              <w:ind w:left="19"/>
              <w:jc w:val="center"/>
              <w:rPr>
                <w:rFonts w:ascii="Arial" w:hAnsi="Arial" w:cs="Arial"/>
                <w:sz w:val="20"/>
                <w:szCs w:val="20"/>
              </w:rPr>
            </w:pPr>
            <w:r w:rsidRPr="007F3F32">
              <w:rPr>
                <w:rFonts w:ascii="Arial" w:hAnsi="Arial" w:cs="Arial"/>
                <w:sz w:val="20"/>
                <w:szCs w:val="20"/>
              </w:rPr>
              <w:t xml:space="preserve">  </w:t>
            </w:r>
          </w:p>
          <w:p w14:paraId="0ACCF769" w14:textId="77777777" w:rsidR="00E60F71" w:rsidRPr="007F3F32" w:rsidRDefault="00E60F71" w:rsidP="002455BA">
            <w:pPr>
              <w:spacing w:line="259" w:lineRule="auto"/>
              <w:ind w:right="32"/>
              <w:jc w:val="center"/>
              <w:rPr>
                <w:rFonts w:ascii="Arial" w:hAnsi="Arial" w:cs="Arial"/>
                <w:sz w:val="20"/>
                <w:szCs w:val="20"/>
              </w:rPr>
            </w:pPr>
            <w:r w:rsidRPr="007F3F32">
              <w:rPr>
                <w:rFonts w:ascii="Arial" w:hAnsi="Arial" w:cs="Arial"/>
                <w:sz w:val="20"/>
                <w:szCs w:val="20"/>
              </w:rPr>
              <w:t xml:space="preserve">60 </w:t>
            </w:r>
          </w:p>
        </w:tc>
        <w:tc>
          <w:tcPr>
            <w:tcW w:w="912" w:type="dxa"/>
            <w:tcBorders>
              <w:top w:val="single" w:sz="6" w:space="0" w:color="000000"/>
              <w:left w:val="single" w:sz="6" w:space="0" w:color="000000"/>
              <w:bottom w:val="single" w:sz="6" w:space="0" w:color="000000"/>
              <w:right w:val="single" w:sz="6" w:space="0" w:color="000000"/>
            </w:tcBorders>
          </w:tcPr>
          <w:p w14:paraId="743C40A5" w14:textId="77777777" w:rsidR="00E60F71" w:rsidRPr="007F3F32" w:rsidRDefault="00E60F71" w:rsidP="002455BA">
            <w:pPr>
              <w:spacing w:after="200" w:line="259" w:lineRule="auto"/>
              <w:ind w:left="19"/>
              <w:jc w:val="center"/>
              <w:rPr>
                <w:rFonts w:ascii="Arial" w:hAnsi="Arial" w:cs="Arial"/>
                <w:sz w:val="20"/>
                <w:szCs w:val="20"/>
              </w:rPr>
            </w:pPr>
            <w:r w:rsidRPr="007F3F32">
              <w:rPr>
                <w:rFonts w:ascii="Arial" w:hAnsi="Arial" w:cs="Arial"/>
                <w:sz w:val="20"/>
                <w:szCs w:val="20"/>
              </w:rPr>
              <w:t xml:space="preserve">  </w:t>
            </w:r>
          </w:p>
          <w:p w14:paraId="46890169" w14:textId="77777777" w:rsidR="00E60F71" w:rsidRPr="007F3F32" w:rsidRDefault="00E60F71" w:rsidP="002455BA">
            <w:pPr>
              <w:spacing w:line="259" w:lineRule="auto"/>
              <w:ind w:right="32"/>
              <w:jc w:val="center"/>
              <w:rPr>
                <w:rFonts w:ascii="Arial" w:hAnsi="Arial" w:cs="Arial"/>
                <w:sz w:val="20"/>
                <w:szCs w:val="20"/>
              </w:rPr>
            </w:pPr>
            <w:r w:rsidRPr="007F3F32">
              <w:rPr>
                <w:rFonts w:ascii="Arial" w:hAnsi="Arial" w:cs="Arial"/>
                <w:sz w:val="20"/>
                <w:szCs w:val="20"/>
              </w:rPr>
              <w:t xml:space="preserve">5 </w:t>
            </w:r>
          </w:p>
          <w:p w14:paraId="11080292" w14:textId="77777777" w:rsidR="00E60F71" w:rsidRPr="007F3F32" w:rsidRDefault="00E60F71" w:rsidP="002455BA">
            <w:pPr>
              <w:spacing w:line="259" w:lineRule="auto"/>
              <w:ind w:left="19"/>
              <w:jc w:val="center"/>
              <w:rPr>
                <w:rFonts w:ascii="Arial" w:hAnsi="Arial" w:cs="Arial"/>
                <w:sz w:val="20"/>
                <w:szCs w:val="20"/>
              </w:rPr>
            </w:pPr>
            <w:r w:rsidRPr="007F3F32">
              <w:rPr>
                <w:rFonts w:ascii="Arial" w:hAnsi="Arial" w:cs="Arial"/>
                <w:sz w:val="20"/>
                <w:szCs w:val="20"/>
              </w:rPr>
              <w:t xml:space="preserve"> </w:t>
            </w:r>
          </w:p>
        </w:tc>
        <w:tc>
          <w:tcPr>
            <w:tcW w:w="1494" w:type="dxa"/>
            <w:tcBorders>
              <w:top w:val="single" w:sz="6" w:space="0" w:color="000000"/>
              <w:left w:val="single" w:sz="6" w:space="0" w:color="000000"/>
              <w:bottom w:val="single" w:sz="6" w:space="0" w:color="000000"/>
              <w:right w:val="single" w:sz="6" w:space="0" w:color="000000"/>
            </w:tcBorders>
          </w:tcPr>
          <w:p w14:paraId="7B576451" w14:textId="77777777" w:rsidR="00E60F71" w:rsidRPr="007F3F32" w:rsidRDefault="00E60F71" w:rsidP="002455BA">
            <w:pPr>
              <w:spacing w:after="200" w:line="259" w:lineRule="auto"/>
              <w:ind w:left="17"/>
              <w:jc w:val="center"/>
              <w:rPr>
                <w:rFonts w:ascii="Arial" w:hAnsi="Arial" w:cs="Arial"/>
                <w:sz w:val="20"/>
                <w:szCs w:val="20"/>
              </w:rPr>
            </w:pPr>
            <w:r w:rsidRPr="007F3F32">
              <w:rPr>
                <w:rFonts w:ascii="Arial" w:hAnsi="Arial" w:cs="Arial"/>
                <w:sz w:val="20"/>
                <w:szCs w:val="20"/>
              </w:rPr>
              <w:t xml:space="preserve">  </w:t>
            </w:r>
          </w:p>
          <w:p w14:paraId="62B069FD" w14:textId="77777777" w:rsidR="00E60F71" w:rsidRPr="007F3F32" w:rsidRDefault="00E60F71" w:rsidP="002455BA">
            <w:pPr>
              <w:spacing w:line="259" w:lineRule="auto"/>
              <w:ind w:right="34"/>
              <w:jc w:val="center"/>
              <w:rPr>
                <w:rFonts w:ascii="Arial" w:hAnsi="Arial" w:cs="Arial"/>
                <w:sz w:val="20"/>
                <w:szCs w:val="20"/>
              </w:rPr>
            </w:pPr>
            <w:r w:rsidRPr="007F3F32">
              <w:rPr>
                <w:rFonts w:ascii="Arial" w:hAnsi="Arial" w:cs="Arial"/>
                <w:sz w:val="20"/>
                <w:szCs w:val="20"/>
              </w:rPr>
              <w:t xml:space="preserve">5 </w:t>
            </w:r>
          </w:p>
          <w:p w14:paraId="24DF04C6" w14:textId="77777777" w:rsidR="00E60F71" w:rsidRPr="007F3F32" w:rsidRDefault="00E60F71" w:rsidP="002455BA">
            <w:pPr>
              <w:spacing w:line="259" w:lineRule="auto"/>
              <w:ind w:left="17"/>
              <w:jc w:val="center"/>
              <w:rPr>
                <w:rFonts w:ascii="Arial" w:hAnsi="Arial" w:cs="Arial"/>
                <w:sz w:val="20"/>
                <w:szCs w:val="20"/>
              </w:rPr>
            </w:pPr>
            <w:r w:rsidRPr="007F3F32">
              <w:rPr>
                <w:rFonts w:ascii="Arial" w:hAnsi="Arial" w:cs="Arial"/>
                <w:sz w:val="20"/>
                <w:szCs w:val="20"/>
              </w:rPr>
              <w:t xml:space="preserve"> </w:t>
            </w:r>
          </w:p>
        </w:tc>
        <w:tc>
          <w:tcPr>
            <w:tcW w:w="1969" w:type="dxa"/>
            <w:tcBorders>
              <w:top w:val="single" w:sz="6" w:space="0" w:color="000000"/>
              <w:left w:val="single" w:sz="6" w:space="0" w:color="000000"/>
              <w:bottom w:val="single" w:sz="6" w:space="0" w:color="000000"/>
              <w:right w:val="single" w:sz="6" w:space="0" w:color="000000"/>
            </w:tcBorders>
          </w:tcPr>
          <w:p w14:paraId="1AC6EF0E" w14:textId="77777777" w:rsidR="00E60F71" w:rsidRPr="007F3F32" w:rsidRDefault="00E60F71" w:rsidP="002455BA">
            <w:pPr>
              <w:spacing w:line="324" w:lineRule="auto"/>
              <w:ind w:right="941"/>
              <w:jc w:val="center"/>
              <w:rPr>
                <w:rFonts w:ascii="Arial" w:hAnsi="Arial" w:cs="Arial"/>
                <w:sz w:val="20"/>
                <w:szCs w:val="20"/>
              </w:rPr>
            </w:pPr>
            <w:r w:rsidRPr="007F3F32">
              <w:rPr>
                <w:rFonts w:ascii="Arial" w:hAnsi="Arial" w:cs="Arial"/>
                <w:sz w:val="20"/>
                <w:szCs w:val="20"/>
              </w:rPr>
              <w:t xml:space="preserve"> </w:t>
            </w:r>
            <w:r w:rsidRPr="007F3F32">
              <w:rPr>
                <w:rFonts w:ascii="Arial" w:hAnsi="Arial" w:cs="Arial"/>
                <w:sz w:val="20"/>
                <w:szCs w:val="20"/>
              </w:rPr>
              <w:tab/>
              <w:t xml:space="preserve">  </w:t>
            </w:r>
          </w:p>
          <w:p w14:paraId="5CCDBEBB" w14:textId="77777777" w:rsidR="00E60F71" w:rsidRPr="007F3F32" w:rsidRDefault="00E60F71" w:rsidP="002455BA">
            <w:pPr>
              <w:spacing w:line="259" w:lineRule="auto"/>
              <w:ind w:right="31"/>
              <w:jc w:val="center"/>
              <w:rPr>
                <w:rFonts w:ascii="Arial" w:hAnsi="Arial" w:cs="Arial"/>
                <w:sz w:val="20"/>
                <w:szCs w:val="20"/>
              </w:rPr>
            </w:pPr>
            <w:r w:rsidRPr="007F3F32">
              <w:rPr>
                <w:rFonts w:ascii="Arial" w:hAnsi="Arial" w:cs="Arial"/>
                <w:sz w:val="20"/>
                <w:szCs w:val="20"/>
              </w:rPr>
              <w:t xml:space="preserve">- </w:t>
            </w:r>
          </w:p>
          <w:p w14:paraId="5C1AF32F" w14:textId="77777777" w:rsidR="00E60F71" w:rsidRPr="007F3F32" w:rsidRDefault="00E60F71" w:rsidP="002455BA">
            <w:pPr>
              <w:spacing w:line="259" w:lineRule="auto"/>
              <w:ind w:left="19"/>
              <w:jc w:val="center"/>
              <w:rPr>
                <w:rFonts w:ascii="Arial" w:hAnsi="Arial" w:cs="Arial"/>
                <w:sz w:val="20"/>
                <w:szCs w:val="20"/>
              </w:rPr>
            </w:pPr>
            <w:r w:rsidRPr="007F3F32">
              <w:rPr>
                <w:rFonts w:ascii="Arial" w:hAnsi="Arial" w:cs="Arial"/>
                <w:sz w:val="20"/>
                <w:szCs w:val="20"/>
              </w:rPr>
              <w:t xml:space="preserve"> </w:t>
            </w:r>
          </w:p>
        </w:tc>
        <w:tc>
          <w:tcPr>
            <w:tcW w:w="1171" w:type="dxa"/>
            <w:tcBorders>
              <w:top w:val="single" w:sz="6" w:space="0" w:color="000000"/>
              <w:left w:val="single" w:sz="6" w:space="0" w:color="000000"/>
              <w:bottom w:val="single" w:sz="6" w:space="0" w:color="000000"/>
              <w:right w:val="single" w:sz="6" w:space="0" w:color="000000"/>
            </w:tcBorders>
          </w:tcPr>
          <w:p w14:paraId="10F03775" w14:textId="77777777" w:rsidR="00E60F71" w:rsidRPr="007F3F32" w:rsidRDefault="00E60F71" w:rsidP="002455BA">
            <w:pPr>
              <w:spacing w:after="130" w:line="259" w:lineRule="auto"/>
              <w:ind w:left="17"/>
              <w:jc w:val="center"/>
              <w:rPr>
                <w:rFonts w:ascii="Arial" w:hAnsi="Arial" w:cs="Arial"/>
                <w:sz w:val="20"/>
                <w:szCs w:val="20"/>
              </w:rPr>
            </w:pPr>
            <w:r w:rsidRPr="007F3F32">
              <w:rPr>
                <w:rFonts w:ascii="Arial" w:hAnsi="Arial" w:cs="Arial"/>
                <w:sz w:val="20"/>
                <w:szCs w:val="20"/>
              </w:rPr>
              <w:t xml:space="preserve"> </w:t>
            </w:r>
          </w:p>
          <w:p w14:paraId="6A8C2DC3" w14:textId="77777777" w:rsidR="00E60F71" w:rsidRPr="007F3F32" w:rsidRDefault="00E60F71" w:rsidP="002455BA">
            <w:pPr>
              <w:spacing w:line="259" w:lineRule="auto"/>
              <w:ind w:right="34"/>
              <w:jc w:val="center"/>
              <w:rPr>
                <w:rFonts w:ascii="Arial" w:hAnsi="Arial" w:cs="Arial"/>
                <w:sz w:val="20"/>
                <w:szCs w:val="20"/>
              </w:rPr>
            </w:pPr>
            <w:r w:rsidRPr="007F3F32">
              <w:rPr>
                <w:rFonts w:ascii="Arial" w:hAnsi="Arial" w:cs="Arial"/>
                <w:sz w:val="20"/>
                <w:szCs w:val="20"/>
              </w:rPr>
              <w:t xml:space="preserve">- </w:t>
            </w:r>
          </w:p>
          <w:p w14:paraId="1EC47CC4" w14:textId="77777777" w:rsidR="00E60F71" w:rsidRPr="007F3F32" w:rsidRDefault="00E60F71" w:rsidP="002455BA">
            <w:pPr>
              <w:spacing w:line="259" w:lineRule="auto"/>
              <w:ind w:left="17"/>
              <w:jc w:val="center"/>
              <w:rPr>
                <w:rFonts w:ascii="Arial" w:hAnsi="Arial" w:cs="Arial"/>
                <w:sz w:val="20"/>
                <w:szCs w:val="20"/>
              </w:rPr>
            </w:pPr>
            <w:r w:rsidRPr="007F3F32">
              <w:rPr>
                <w:rFonts w:ascii="Arial" w:hAnsi="Arial" w:cs="Arial"/>
                <w:sz w:val="20"/>
                <w:szCs w:val="20"/>
              </w:rPr>
              <w:t xml:space="preserve"> </w:t>
            </w:r>
          </w:p>
        </w:tc>
        <w:tc>
          <w:tcPr>
            <w:tcW w:w="1535" w:type="dxa"/>
            <w:tcBorders>
              <w:top w:val="single" w:sz="6" w:space="0" w:color="000000"/>
              <w:left w:val="single" w:sz="6" w:space="0" w:color="000000"/>
              <w:bottom w:val="single" w:sz="6" w:space="0" w:color="000000"/>
              <w:right w:val="single" w:sz="6" w:space="0" w:color="000000"/>
            </w:tcBorders>
          </w:tcPr>
          <w:p w14:paraId="72F32665" w14:textId="77777777" w:rsidR="00E60F71" w:rsidRPr="007F3F32" w:rsidRDefault="00E60F71" w:rsidP="002455BA">
            <w:pPr>
              <w:spacing w:after="130" w:line="259" w:lineRule="auto"/>
              <w:ind w:left="17"/>
              <w:jc w:val="center"/>
              <w:rPr>
                <w:rFonts w:ascii="Arial" w:hAnsi="Arial" w:cs="Arial"/>
                <w:sz w:val="20"/>
                <w:szCs w:val="20"/>
              </w:rPr>
            </w:pPr>
            <w:r w:rsidRPr="007F3F32">
              <w:rPr>
                <w:rFonts w:ascii="Arial" w:hAnsi="Arial" w:cs="Arial"/>
                <w:sz w:val="20"/>
                <w:szCs w:val="20"/>
              </w:rPr>
              <w:t xml:space="preserve"> </w:t>
            </w:r>
          </w:p>
          <w:p w14:paraId="7514DD8F" w14:textId="77777777" w:rsidR="00E60F71" w:rsidRPr="007F3F32" w:rsidRDefault="00E60F71" w:rsidP="002455BA">
            <w:pPr>
              <w:spacing w:line="259" w:lineRule="auto"/>
              <w:ind w:right="34"/>
              <w:jc w:val="center"/>
              <w:rPr>
                <w:rFonts w:ascii="Arial" w:hAnsi="Arial" w:cs="Arial"/>
                <w:sz w:val="20"/>
                <w:szCs w:val="20"/>
              </w:rPr>
            </w:pPr>
            <w:r w:rsidRPr="007F3F32">
              <w:rPr>
                <w:rFonts w:ascii="Arial" w:hAnsi="Arial" w:cs="Arial"/>
                <w:sz w:val="20"/>
                <w:szCs w:val="20"/>
              </w:rPr>
              <w:t xml:space="preserve">- </w:t>
            </w:r>
          </w:p>
          <w:p w14:paraId="3C84B44E" w14:textId="77777777" w:rsidR="00E60F71" w:rsidRPr="007F3F32" w:rsidRDefault="00E60F71" w:rsidP="002455BA">
            <w:pPr>
              <w:spacing w:line="259" w:lineRule="auto"/>
              <w:ind w:left="17"/>
              <w:jc w:val="center"/>
              <w:rPr>
                <w:rFonts w:ascii="Arial" w:hAnsi="Arial" w:cs="Arial"/>
                <w:sz w:val="20"/>
                <w:szCs w:val="20"/>
              </w:rPr>
            </w:pPr>
            <w:r w:rsidRPr="007F3F32">
              <w:rPr>
                <w:rFonts w:ascii="Arial" w:hAnsi="Arial" w:cs="Arial"/>
                <w:sz w:val="20"/>
                <w:szCs w:val="20"/>
              </w:rPr>
              <w:t xml:space="preserve"> </w:t>
            </w:r>
          </w:p>
        </w:tc>
      </w:tr>
      <w:tr w:rsidR="00E60F71" w:rsidRPr="007F3F32" w14:paraId="017E3888" w14:textId="77777777" w:rsidTr="00E60F71">
        <w:trPr>
          <w:trHeight w:val="300"/>
        </w:trPr>
        <w:tc>
          <w:tcPr>
            <w:tcW w:w="0" w:type="auto"/>
            <w:vMerge/>
            <w:tcBorders>
              <w:top w:val="nil"/>
              <w:left w:val="single" w:sz="6" w:space="0" w:color="000000"/>
              <w:bottom w:val="nil"/>
              <w:right w:val="single" w:sz="6" w:space="0" w:color="000000"/>
            </w:tcBorders>
          </w:tcPr>
          <w:p w14:paraId="5FE84D85" w14:textId="77777777" w:rsidR="00E60F71" w:rsidRPr="007F3F32" w:rsidRDefault="00E60F71" w:rsidP="002455BA">
            <w:pPr>
              <w:spacing w:after="160" w:line="259" w:lineRule="auto"/>
              <w:rPr>
                <w:rFonts w:ascii="Arial" w:hAnsi="Arial" w:cs="Arial"/>
                <w:sz w:val="20"/>
                <w:szCs w:val="20"/>
              </w:rPr>
            </w:pPr>
          </w:p>
        </w:tc>
        <w:tc>
          <w:tcPr>
            <w:tcW w:w="933" w:type="dxa"/>
            <w:vMerge w:val="restart"/>
            <w:tcBorders>
              <w:top w:val="single" w:sz="6" w:space="0" w:color="000000"/>
              <w:left w:val="single" w:sz="6" w:space="0" w:color="000000"/>
              <w:bottom w:val="single" w:sz="6" w:space="0" w:color="000000"/>
              <w:right w:val="single" w:sz="6" w:space="0" w:color="000000"/>
            </w:tcBorders>
          </w:tcPr>
          <w:p w14:paraId="6DF2C98B" w14:textId="77777777" w:rsidR="00E60F71" w:rsidRPr="007F3F32" w:rsidRDefault="00E60F71" w:rsidP="002455BA">
            <w:pPr>
              <w:spacing w:line="259" w:lineRule="auto"/>
              <w:ind w:right="32"/>
              <w:jc w:val="center"/>
              <w:rPr>
                <w:rFonts w:ascii="Arial" w:hAnsi="Arial" w:cs="Arial"/>
                <w:sz w:val="20"/>
                <w:szCs w:val="20"/>
              </w:rPr>
            </w:pPr>
            <w:r w:rsidRPr="007F3F32">
              <w:rPr>
                <w:rFonts w:ascii="Arial" w:hAnsi="Arial" w:cs="Arial"/>
                <w:sz w:val="20"/>
                <w:szCs w:val="20"/>
              </w:rPr>
              <w:t xml:space="preserve">50 </w:t>
            </w:r>
          </w:p>
          <w:p w14:paraId="162ADEB9" w14:textId="77777777" w:rsidR="00E60F71" w:rsidRPr="007F3F32" w:rsidRDefault="00E60F71" w:rsidP="002455BA">
            <w:pPr>
              <w:spacing w:line="259" w:lineRule="auto"/>
              <w:ind w:left="19"/>
              <w:jc w:val="center"/>
              <w:rPr>
                <w:rFonts w:ascii="Arial" w:hAnsi="Arial" w:cs="Arial"/>
                <w:sz w:val="20"/>
                <w:szCs w:val="20"/>
              </w:rPr>
            </w:pPr>
            <w:r w:rsidRPr="007F3F32">
              <w:rPr>
                <w:rFonts w:ascii="Arial" w:hAnsi="Arial" w:cs="Arial"/>
                <w:sz w:val="20"/>
                <w:szCs w:val="20"/>
              </w:rPr>
              <w:t xml:space="preserve"> </w:t>
            </w:r>
          </w:p>
        </w:tc>
        <w:tc>
          <w:tcPr>
            <w:tcW w:w="912" w:type="dxa"/>
            <w:vMerge w:val="restart"/>
            <w:tcBorders>
              <w:top w:val="single" w:sz="6" w:space="0" w:color="000000"/>
              <w:left w:val="single" w:sz="6" w:space="0" w:color="000000"/>
              <w:bottom w:val="single" w:sz="6" w:space="0" w:color="000000"/>
              <w:right w:val="single" w:sz="6" w:space="0" w:color="000000"/>
            </w:tcBorders>
          </w:tcPr>
          <w:p w14:paraId="05AF1130" w14:textId="77777777" w:rsidR="00E60F71" w:rsidRPr="007F3F32" w:rsidRDefault="00E60F71" w:rsidP="002455BA">
            <w:pPr>
              <w:spacing w:line="259" w:lineRule="auto"/>
              <w:ind w:right="29"/>
              <w:jc w:val="center"/>
              <w:rPr>
                <w:rFonts w:ascii="Arial" w:hAnsi="Arial" w:cs="Arial"/>
                <w:sz w:val="20"/>
                <w:szCs w:val="20"/>
              </w:rPr>
            </w:pPr>
            <w:r w:rsidRPr="007F3F32">
              <w:rPr>
                <w:rFonts w:ascii="Arial" w:hAnsi="Arial" w:cs="Arial"/>
                <w:sz w:val="20"/>
                <w:szCs w:val="20"/>
              </w:rPr>
              <w:t xml:space="preserve">3,25 </w:t>
            </w:r>
          </w:p>
          <w:p w14:paraId="283317D6" w14:textId="77777777" w:rsidR="00E60F71" w:rsidRPr="007F3F32" w:rsidRDefault="00E60F71" w:rsidP="002455BA">
            <w:pPr>
              <w:spacing w:line="259" w:lineRule="auto"/>
              <w:ind w:left="19"/>
              <w:jc w:val="center"/>
              <w:rPr>
                <w:rFonts w:ascii="Arial" w:hAnsi="Arial" w:cs="Arial"/>
                <w:sz w:val="20"/>
                <w:szCs w:val="20"/>
              </w:rPr>
            </w:pPr>
            <w:r w:rsidRPr="007F3F32">
              <w:rPr>
                <w:rFonts w:ascii="Arial" w:hAnsi="Arial" w:cs="Arial"/>
                <w:sz w:val="20"/>
                <w:szCs w:val="20"/>
              </w:rPr>
              <w:t xml:space="preserve"> </w:t>
            </w:r>
          </w:p>
        </w:tc>
        <w:tc>
          <w:tcPr>
            <w:tcW w:w="1494" w:type="dxa"/>
            <w:vMerge w:val="restart"/>
            <w:tcBorders>
              <w:top w:val="single" w:sz="6" w:space="0" w:color="000000"/>
              <w:left w:val="single" w:sz="6" w:space="0" w:color="000000"/>
              <w:bottom w:val="single" w:sz="6" w:space="0" w:color="000000"/>
              <w:right w:val="single" w:sz="6" w:space="0" w:color="000000"/>
            </w:tcBorders>
          </w:tcPr>
          <w:p w14:paraId="4B262576" w14:textId="77777777" w:rsidR="00E60F71" w:rsidRPr="007F3F32" w:rsidRDefault="00E60F71" w:rsidP="002455BA">
            <w:pPr>
              <w:spacing w:line="259" w:lineRule="auto"/>
              <w:ind w:right="34"/>
              <w:jc w:val="center"/>
              <w:rPr>
                <w:rFonts w:ascii="Arial" w:hAnsi="Arial" w:cs="Arial"/>
                <w:sz w:val="20"/>
                <w:szCs w:val="20"/>
              </w:rPr>
            </w:pPr>
            <w:r w:rsidRPr="007F3F32">
              <w:rPr>
                <w:rFonts w:ascii="Arial" w:hAnsi="Arial" w:cs="Arial"/>
                <w:sz w:val="20"/>
                <w:szCs w:val="20"/>
              </w:rPr>
              <w:t xml:space="preserve">5 </w:t>
            </w:r>
          </w:p>
          <w:p w14:paraId="11780CF7" w14:textId="77777777" w:rsidR="00E60F71" w:rsidRPr="007F3F32" w:rsidRDefault="00E60F71" w:rsidP="002455BA">
            <w:pPr>
              <w:spacing w:line="259" w:lineRule="auto"/>
              <w:ind w:left="17"/>
              <w:jc w:val="center"/>
              <w:rPr>
                <w:rFonts w:ascii="Arial" w:hAnsi="Arial" w:cs="Arial"/>
                <w:sz w:val="20"/>
                <w:szCs w:val="20"/>
              </w:rPr>
            </w:pPr>
            <w:r w:rsidRPr="007F3F32">
              <w:rPr>
                <w:rFonts w:ascii="Arial" w:hAnsi="Arial" w:cs="Arial"/>
                <w:sz w:val="20"/>
                <w:szCs w:val="20"/>
              </w:rPr>
              <w:t xml:space="preserve"> </w:t>
            </w:r>
          </w:p>
        </w:tc>
        <w:tc>
          <w:tcPr>
            <w:tcW w:w="1969" w:type="dxa"/>
            <w:vMerge w:val="restart"/>
            <w:tcBorders>
              <w:top w:val="single" w:sz="6" w:space="0" w:color="000000"/>
              <w:left w:val="single" w:sz="6" w:space="0" w:color="000000"/>
              <w:bottom w:val="single" w:sz="6" w:space="0" w:color="000000"/>
              <w:right w:val="single" w:sz="6" w:space="0" w:color="000000"/>
            </w:tcBorders>
            <w:vAlign w:val="bottom"/>
          </w:tcPr>
          <w:p w14:paraId="2C1D8AE4" w14:textId="38452FA0" w:rsidR="00E60F71" w:rsidRPr="00E60F71" w:rsidRDefault="00E60F71" w:rsidP="00E60F71">
            <w:pPr>
              <w:spacing w:line="325" w:lineRule="auto"/>
              <w:ind w:left="63" w:right="47"/>
              <w:jc w:val="center"/>
              <w:rPr>
                <w:rFonts w:ascii="Arial" w:hAnsi="Arial" w:cs="Arial"/>
                <w:sz w:val="20"/>
                <w:szCs w:val="20"/>
                <w:lang w:val="en-US"/>
              </w:rPr>
            </w:pPr>
            <w:r w:rsidRPr="007F3F32">
              <w:rPr>
                <w:rFonts w:ascii="Arial" w:hAnsi="Arial" w:cs="Arial"/>
                <w:sz w:val="20"/>
                <w:szCs w:val="20"/>
              </w:rPr>
              <w:t>Синтетичне покриття</w:t>
            </w:r>
          </w:p>
        </w:tc>
        <w:tc>
          <w:tcPr>
            <w:tcW w:w="1171" w:type="dxa"/>
            <w:tcBorders>
              <w:top w:val="single" w:sz="6" w:space="0" w:color="000000"/>
              <w:left w:val="single" w:sz="6" w:space="0" w:color="000000"/>
              <w:bottom w:val="single" w:sz="6" w:space="0" w:color="000000"/>
              <w:right w:val="single" w:sz="6" w:space="0" w:color="000000"/>
            </w:tcBorders>
          </w:tcPr>
          <w:p w14:paraId="04660840" w14:textId="77777777" w:rsidR="00E60F71" w:rsidRPr="007F3F32" w:rsidRDefault="00E60F71" w:rsidP="002455BA">
            <w:pPr>
              <w:spacing w:line="259" w:lineRule="auto"/>
              <w:ind w:right="33"/>
              <w:jc w:val="center"/>
              <w:rPr>
                <w:rFonts w:ascii="Arial" w:hAnsi="Arial" w:cs="Arial"/>
                <w:sz w:val="20"/>
                <w:szCs w:val="20"/>
              </w:rPr>
            </w:pPr>
            <w:r w:rsidRPr="007F3F32">
              <w:rPr>
                <w:rFonts w:ascii="Arial" w:hAnsi="Arial" w:cs="Arial"/>
                <w:sz w:val="20"/>
                <w:szCs w:val="20"/>
              </w:rPr>
              <w:t xml:space="preserve">V </w:t>
            </w:r>
          </w:p>
        </w:tc>
        <w:tc>
          <w:tcPr>
            <w:tcW w:w="1535" w:type="dxa"/>
            <w:tcBorders>
              <w:top w:val="single" w:sz="6" w:space="0" w:color="000000"/>
              <w:left w:val="single" w:sz="6" w:space="0" w:color="000000"/>
              <w:bottom w:val="single" w:sz="6" w:space="0" w:color="000000"/>
              <w:right w:val="single" w:sz="6" w:space="0" w:color="000000"/>
            </w:tcBorders>
          </w:tcPr>
          <w:p w14:paraId="5957344C" w14:textId="77777777" w:rsidR="00E60F71" w:rsidRPr="007F3F32" w:rsidRDefault="00E60F71" w:rsidP="002455BA">
            <w:pPr>
              <w:spacing w:line="259" w:lineRule="auto"/>
              <w:ind w:right="31"/>
              <w:jc w:val="center"/>
              <w:rPr>
                <w:rFonts w:ascii="Arial" w:hAnsi="Arial" w:cs="Arial"/>
                <w:sz w:val="20"/>
                <w:szCs w:val="20"/>
              </w:rPr>
            </w:pPr>
            <w:r w:rsidRPr="007F3F32">
              <w:rPr>
                <w:rFonts w:ascii="Arial" w:hAnsi="Arial" w:cs="Arial"/>
                <w:sz w:val="20"/>
                <w:szCs w:val="20"/>
              </w:rPr>
              <w:t>0,001</w:t>
            </w:r>
            <w:r w:rsidRPr="007F3F32">
              <w:rPr>
                <w:rFonts w:ascii="Arial" w:hAnsi="Arial" w:cs="Arial"/>
                <w:sz w:val="20"/>
                <w:szCs w:val="20"/>
                <w:vertAlign w:val="superscript"/>
              </w:rPr>
              <w:t>8)</w:t>
            </w:r>
            <w:r w:rsidRPr="007F3F32">
              <w:rPr>
                <w:rFonts w:ascii="Arial" w:hAnsi="Arial" w:cs="Arial"/>
                <w:sz w:val="20"/>
                <w:szCs w:val="20"/>
              </w:rPr>
              <w:t xml:space="preserve"> </w:t>
            </w:r>
          </w:p>
        </w:tc>
      </w:tr>
      <w:tr w:rsidR="00E60F71" w:rsidRPr="007F3F32" w14:paraId="66103B30" w14:textId="77777777" w:rsidTr="00E60F71">
        <w:trPr>
          <w:trHeight w:val="300"/>
        </w:trPr>
        <w:tc>
          <w:tcPr>
            <w:tcW w:w="0" w:type="auto"/>
            <w:vMerge/>
            <w:tcBorders>
              <w:top w:val="nil"/>
              <w:left w:val="single" w:sz="6" w:space="0" w:color="000000"/>
              <w:bottom w:val="single" w:sz="6" w:space="0" w:color="000000"/>
              <w:right w:val="single" w:sz="6" w:space="0" w:color="000000"/>
            </w:tcBorders>
          </w:tcPr>
          <w:p w14:paraId="624B629D" w14:textId="77777777" w:rsidR="00E60F71" w:rsidRPr="007F3F32" w:rsidRDefault="00E60F71" w:rsidP="002455BA">
            <w:pPr>
              <w:spacing w:after="160" w:line="259" w:lineRule="auto"/>
              <w:rPr>
                <w:rFonts w:ascii="Arial" w:hAnsi="Arial" w:cs="Arial"/>
                <w:sz w:val="20"/>
                <w:szCs w:val="20"/>
              </w:rPr>
            </w:pPr>
          </w:p>
        </w:tc>
        <w:tc>
          <w:tcPr>
            <w:tcW w:w="0" w:type="auto"/>
            <w:vMerge/>
            <w:tcBorders>
              <w:top w:val="nil"/>
              <w:left w:val="single" w:sz="6" w:space="0" w:color="000000"/>
              <w:bottom w:val="single" w:sz="6" w:space="0" w:color="000000"/>
              <w:right w:val="single" w:sz="6" w:space="0" w:color="000000"/>
            </w:tcBorders>
          </w:tcPr>
          <w:p w14:paraId="01131D7F" w14:textId="77777777" w:rsidR="00E60F71" w:rsidRPr="007F3F32" w:rsidRDefault="00E60F71" w:rsidP="002455BA">
            <w:pPr>
              <w:spacing w:after="160" w:line="259" w:lineRule="auto"/>
              <w:rPr>
                <w:rFonts w:ascii="Arial" w:hAnsi="Arial" w:cs="Arial"/>
                <w:sz w:val="20"/>
                <w:szCs w:val="20"/>
              </w:rPr>
            </w:pPr>
          </w:p>
        </w:tc>
        <w:tc>
          <w:tcPr>
            <w:tcW w:w="0" w:type="auto"/>
            <w:vMerge/>
            <w:tcBorders>
              <w:top w:val="nil"/>
              <w:left w:val="single" w:sz="6" w:space="0" w:color="000000"/>
              <w:bottom w:val="single" w:sz="6" w:space="0" w:color="000000"/>
              <w:right w:val="single" w:sz="6" w:space="0" w:color="000000"/>
            </w:tcBorders>
          </w:tcPr>
          <w:p w14:paraId="555F44C3" w14:textId="77777777" w:rsidR="00E60F71" w:rsidRPr="007F3F32" w:rsidRDefault="00E60F71" w:rsidP="002455BA">
            <w:pPr>
              <w:spacing w:after="160" w:line="259" w:lineRule="auto"/>
              <w:rPr>
                <w:rFonts w:ascii="Arial" w:hAnsi="Arial" w:cs="Arial"/>
                <w:sz w:val="20"/>
                <w:szCs w:val="20"/>
              </w:rPr>
            </w:pPr>
          </w:p>
        </w:tc>
        <w:tc>
          <w:tcPr>
            <w:tcW w:w="0" w:type="auto"/>
            <w:vMerge/>
            <w:tcBorders>
              <w:top w:val="nil"/>
              <w:left w:val="single" w:sz="6" w:space="0" w:color="000000"/>
              <w:bottom w:val="single" w:sz="6" w:space="0" w:color="000000"/>
              <w:right w:val="single" w:sz="6" w:space="0" w:color="000000"/>
            </w:tcBorders>
          </w:tcPr>
          <w:p w14:paraId="42DDCC73" w14:textId="77777777" w:rsidR="00E60F71" w:rsidRPr="007F3F32" w:rsidRDefault="00E60F71" w:rsidP="002455BA">
            <w:pPr>
              <w:spacing w:after="160" w:line="259" w:lineRule="auto"/>
              <w:rPr>
                <w:rFonts w:ascii="Arial" w:hAnsi="Arial" w:cs="Arial"/>
                <w:sz w:val="20"/>
                <w:szCs w:val="20"/>
              </w:rPr>
            </w:pPr>
          </w:p>
        </w:tc>
        <w:tc>
          <w:tcPr>
            <w:tcW w:w="0" w:type="auto"/>
            <w:vMerge/>
            <w:tcBorders>
              <w:top w:val="nil"/>
              <w:left w:val="single" w:sz="6" w:space="0" w:color="000000"/>
              <w:bottom w:val="single" w:sz="6" w:space="0" w:color="000000"/>
              <w:right w:val="single" w:sz="6" w:space="0" w:color="000000"/>
            </w:tcBorders>
          </w:tcPr>
          <w:p w14:paraId="51F93463" w14:textId="77777777" w:rsidR="00E60F71" w:rsidRPr="007F3F32" w:rsidRDefault="00E60F71" w:rsidP="002455BA">
            <w:pPr>
              <w:spacing w:after="160" w:line="259" w:lineRule="auto"/>
              <w:rPr>
                <w:rFonts w:ascii="Arial" w:hAnsi="Arial" w:cs="Arial"/>
                <w:sz w:val="20"/>
                <w:szCs w:val="20"/>
              </w:rPr>
            </w:pPr>
          </w:p>
        </w:tc>
        <w:tc>
          <w:tcPr>
            <w:tcW w:w="1171" w:type="dxa"/>
            <w:tcBorders>
              <w:top w:val="single" w:sz="6" w:space="0" w:color="000000"/>
              <w:left w:val="single" w:sz="6" w:space="0" w:color="000000"/>
              <w:bottom w:val="single" w:sz="6" w:space="0" w:color="000000"/>
              <w:right w:val="single" w:sz="6" w:space="0" w:color="000000"/>
            </w:tcBorders>
          </w:tcPr>
          <w:p w14:paraId="605BA749" w14:textId="77777777" w:rsidR="00E60F71" w:rsidRPr="007F3F32" w:rsidRDefault="00E60F71" w:rsidP="002455BA">
            <w:pPr>
              <w:spacing w:line="259" w:lineRule="auto"/>
              <w:ind w:right="33"/>
              <w:jc w:val="center"/>
              <w:rPr>
                <w:rFonts w:ascii="Arial" w:hAnsi="Arial" w:cs="Arial"/>
                <w:sz w:val="20"/>
                <w:szCs w:val="20"/>
              </w:rPr>
            </w:pPr>
            <w:r w:rsidRPr="007F3F32">
              <w:rPr>
                <w:rFonts w:ascii="Arial" w:hAnsi="Arial" w:cs="Arial"/>
                <w:sz w:val="20"/>
                <w:szCs w:val="20"/>
              </w:rPr>
              <w:t xml:space="preserve">IV  </w:t>
            </w:r>
          </w:p>
        </w:tc>
        <w:tc>
          <w:tcPr>
            <w:tcW w:w="1535" w:type="dxa"/>
            <w:tcBorders>
              <w:top w:val="single" w:sz="6" w:space="0" w:color="000000"/>
              <w:left w:val="single" w:sz="6" w:space="0" w:color="000000"/>
              <w:bottom w:val="single" w:sz="6" w:space="0" w:color="000000"/>
              <w:right w:val="single" w:sz="6" w:space="0" w:color="000000"/>
            </w:tcBorders>
          </w:tcPr>
          <w:p w14:paraId="372D75E2" w14:textId="77777777" w:rsidR="00E60F71" w:rsidRPr="007F3F32" w:rsidRDefault="00E60F71" w:rsidP="002455BA">
            <w:pPr>
              <w:spacing w:line="259" w:lineRule="auto"/>
              <w:ind w:right="32"/>
              <w:jc w:val="center"/>
              <w:rPr>
                <w:rFonts w:ascii="Arial" w:hAnsi="Arial" w:cs="Arial"/>
                <w:sz w:val="20"/>
                <w:szCs w:val="20"/>
              </w:rPr>
            </w:pPr>
            <w:r w:rsidRPr="007F3F32">
              <w:rPr>
                <w:rFonts w:ascii="Arial" w:hAnsi="Arial" w:cs="Arial"/>
                <w:sz w:val="20"/>
                <w:szCs w:val="20"/>
              </w:rPr>
              <w:t xml:space="preserve">0?01  </w:t>
            </w:r>
          </w:p>
        </w:tc>
      </w:tr>
      <w:tr w:rsidR="00E60F71" w:rsidRPr="007F3F32" w14:paraId="541A0400" w14:textId="77777777" w:rsidTr="00E60F71">
        <w:trPr>
          <w:trHeight w:val="20"/>
        </w:trPr>
        <w:tc>
          <w:tcPr>
            <w:tcW w:w="1845" w:type="dxa"/>
            <w:vMerge w:val="restart"/>
            <w:tcBorders>
              <w:top w:val="single" w:sz="6" w:space="0" w:color="000000"/>
              <w:left w:val="single" w:sz="6" w:space="0" w:color="000000"/>
              <w:bottom w:val="single" w:sz="6" w:space="0" w:color="000000"/>
              <w:right w:val="single" w:sz="6" w:space="0" w:color="000000"/>
            </w:tcBorders>
          </w:tcPr>
          <w:p w14:paraId="0FAA97D2" w14:textId="2DF69FDE" w:rsidR="00E60F71" w:rsidRPr="007F3F32" w:rsidRDefault="00E60F71" w:rsidP="00E60F71">
            <w:pPr>
              <w:spacing w:after="337" w:line="259" w:lineRule="auto"/>
              <w:rPr>
                <w:rFonts w:ascii="Arial" w:hAnsi="Arial" w:cs="Arial"/>
                <w:sz w:val="20"/>
                <w:szCs w:val="20"/>
              </w:rPr>
            </w:pPr>
            <w:r w:rsidRPr="007F3F32">
              <w:rPr>
                <w:rFonts w:ascii="Arial" w:hAnsi="Arial" w:cs="Arial"/>
                <w:sz w:val="20"/>
                <w:szCs w:val="20"/>
              </w:rPr>
              <w:t xml:space="preserve">б)стрибки у висоту в т.ч. сектор для розбігу (за розташування поза спортивним ядром) </w:t>
            </w:r>
          </w:p>
        </w:tc>
        <w:tc>
          <w:tcPr>
            <w:tcW w:w="933" w:type="dxa"/>
            <w:tcBorders>
              <w:top w:val="single" w:sz="6" w:space="0" w:color="000000"/>
              <w:left w:val="single" w:sz="6" w:space="0" w:color="000000"/>
              <w:bottom w:val="single" w:sz="6" w:space="0" w:color="000000"/>
              <w:right w:val="single" w:sz="6" w:space="0" w:color="000000"/>
            </w:tcBorders>
          </w:tcPr>
          <w:p w14:paraId="1E8F0664" w14:textId="77777777" w:rsidR="00E60F71" w:rsidRPr="007F3F32" w:rsidRDefault="00E60F71" w:rsidP="002455BA">
            <w:pPr>
              <w:spacing w:line="259" w:lineRule="auto"/>
              <w:ind w:right="29"/>
              <w:jc w:val="center"/>
              <w:rPr>
                <w:rFonts w:ascii="Arial" w:hAnsi="Arial" w:cs="Arial"/>
                <w:sz w:val="20"/>
                <w:szCs w:val="20"/>
              </w:rPr>
            </w:pPr>
            <w:r w:rsidRPr="007F3F32">
              <w:rPr>
                <w:rFonts w:ascii="Arial" w:hAnsi="Arial" w:cs="Arial"/>
                <w:sz w:val="20"/>
                <w:szCs w:val="20"/>
              </w:rPr>
              <w:t xml:space="preserve">25-30 </w:t>
            </w:r>
          </w:p>
          <w:p w14:paraId="6FF4FF85" w14:textId="77777777" w:rsidR="00E60F71" w:rsidRPr="007F3F32" w:rsidRDefault="00E60F71" w:rsidP="002455BA">
            <w:pPr>
              <w:spacing w:line="259" w:lineRule="auto"/>
              <w:ind w:left="19"/>
              <w:jc w:val="center"/>
              <w:rPr>
                <w:rFonts w:ascii="Arial" w:hAnsi="Arial" w:cs="Arial"/>
                <w:sz w:val="20"/>
                <w:szCs w:val="20"/>
              </w:rPr>
            </w:pPr>
            <w:r w:rsidRPr="007F3F32">
              <w:rPr>
                <w:rFonts w:ascii="Arial" w:hAnsi="Arial" w:cs="Arial"/>
                <w:sz w:val="20"/>
                <w:szCs w:val="20"/>
              </w:rPr>
              <w:t xml:space="preserve"> </w:t>
            </w:r>
          </w:p>
        </w:tc>
        <w:tc>
          <w:tcPr>
            <w:tcW w:w="912" w:type="dxa"/>
            <w:tcBorders>
              <w:top w:val="single" w:sz="6" w:space="0" w:color="000000"/>
              <w:left w:val="single" w:sz="6" w:space="0" w:color="000000"/>
              <w:bottom w:val="single" w:sz="6" w:space="0" w:color="000000"/>
              <w:right w:val="single" w:sz="6" w:space="0" w:color="000000"/>
            </w:tcBorders>
          </w:tcPr>
          <w:p w14:paraId="24FB7F50" w14:textId="77777777" w:rsidR="00E60F71" w:rsidRPr="007F3F32" w:rsidRDefault="00E60F71" w:rsidP="002455BA">
            <w:pPr>
              <w:spacing w:line="259" w:lineRule="auto"/>
              <w:ind w:right="32"/>
              <w:jc w:val="center"/>
              <w:rPr>
                <w:rFonts w:ascii="Arial" w:hAnsi="Arial" w:cs="Arial"/>
                <w:sz w:val="20"/>
                <w:szCs w:val="20"/>
              </w:rPr>
            </w:pPr>
            <w:r w:rsidRPr="007F3F32">
              <w:rPr>
                <w:rFonts w:ascii="Arial" w:hAnsi="Arial" w:cs="Arial"/>
                <w:sz w:val="20"/>
                <w:szCs w:val="20"/>
              </w:rPr>
              <w:t xml:space="preserve">45 </w:t>
            </w:r>
          </w:p>
          <w:p w14:paraId="5F4FEC6A" w14:textId="77777777" w:rsidR="00E60F71" w:rsidRPr="007F3F32" w:rsidRDefault="00E60F71" w:rsidP="002455BA">
            <w:pPr>
              <w:spacing w:line="259" w:lineRule="auto"/>
              <w:ind w:left="19"/>
              <w:jc w:val="center"/>
              <w:rPr>
                <w:rFonts w:ascii="Arial" w:hAnsi="Arial" w:cs="Arial"/>
                <w:sz w:val="20"/>
                <w:szCs w:val="20"/>
              </w:rPr>
            </w:pPr>
            <w:r w:rsidRPr="007F3F32">
              <w:rPr>
                <w:rFonts w:ascii="Arial" w:hAnsi="Arial" w:cs="Arial"/>
                <w:sz w:val="20"/>
                <w:szCs w:val="20"/>
              </w:rPr>
              <w:t xml:space="preserve"> </w:t>
            </w:r>
          </w:p>
        </w:tc>
        <w:tc>
          <w:tcPr>
            <w:tcW w:w="1494" w:type="dxa"/>
            <w:tcBorders>
              <w:top w:val="single" w:sz="6" w:space="0" w:color="000000"/>
              <w:left w:val="single" w:sz="6" w:space="0" w:color="000000"/>
              <w:bottom w:val="single" w:sz="6" w:space="0" w:color="000000"/>
              <w:right w:val="single" w:sz="6" w:space="0" w:color="000000"/>
            </w:tcBorders>
          </w:tcPr>
          <w:p w14:paraId="182D7BDF" w14:textId="77777777" w:rsidR="00E60F71" w:rsidRPr="007F3F32" w:rsidRDefault="00E60F71" w:rsidP="002455BA">
            <w:pPr>
              <w:spacing w:line="259" w:lineRule="auto"/>
              <w:ind w:right="34"/>
              <w:jc w:val="center"/>
              <w:rPr>
                <w:rFonts w:ascii="Arial" w:hAnsi="Arial" w:cs="Arial"/>
                <w:sz w:val="20"/>
                <w:szCs w:val="20"/>
              </w:rPr>
            </w:pPr>
            <w:r w:rsidRPr="007F3F32">
              <w:rPr>
                <w:rFonts w:ascii="Arial" w:hAnsi="Arial" w:cs="Arial"/>
                <w:sz w:val="20"/>
                <w:szCs w:val="20"/>
              </w:rPr>
              <w:t xml:space="preserve">5 </w:t>
            </w:r>
          </w:p>
          <w:p w14:paraId="23F5D9ED" w14:textId="77777777" w:rsidR="00E60F71" w:rsidRPr="007F3F32" w:rsidRDefault="00E60F71" w:rsidP="002455BA">
            <w:pPr>
              <w:spacing w:line="259" w:lineRule="auto"/>
              <w:ind w:left="17"/>
              <w:jc w:val="center"/>
              <w:rPr>
                <w:rFonts w:ascii="Arial" w:hAnsi="Arial" w:cs="Arial"/>
                <w:sz w:val="20"/>
                <w:szCs w:val="20"/>
              </w:rPr>
            </w:pPr>
            <w:r w:rsidRPr="007F3F32">
              <w:rPr>
                <w:rFonts w:ascii="Arial" w:hAnsi="Arial" w:cs="Arial"/>
                <w:sz w:val="20"/>
                <w:szCs w:val="20"/>
              </w:rPr>
              <w:t xml:space="preserve"> </w:t>
            </w:r>
          </w:p>
        </w:tc>
        <w:tc>
          <w:tcPr>
            <w:tcW w:w="1969" w:type="dxa"/>
            <w:tcBorders>
              <w:top w:val="single" w:sz="6" w:space="0" w:color="000000"/>
              <w:left w:val="single" w:sz="6" w:space="0" w:color="000000"/>
              <w:bottom w:val="single" w:sz="6" w:space="0" w:color="000000"/>
              <w:right w:val="single" w:sz="6" w:space="0" w:color="000000"/>
            </w:tcBorders>
          </w:tcPr>
          <w:p w14:paraId="29B6309E" w14:textId="77777777" w:rsidR="00E60F71" w:rsidRPr="007F3F32" w:rsidRDefault="00E60F71" w:rsidP="002455BA">
            <w:pPr>
              <w:spacing w:line="259" w:lineRule="auto"/>
              <w:ind w:left="66"/>
              <w:jc w:val="center"/>
              <w:rPr>
                <w:rFonts w:ascii="Arial" w:hAnsi="Arial" w:cs="Arial"/>
                <w:sz w:val="20"/>
                <w:szCs w:val="20"/>
              </w:rPr>
            </w:pPr>
            <w:r w:rsidRPr="007F3F32">
              <w:rPr>
                <w:rFonts w:ascii="Arial" w:hAnsi="Arial" w:cs="Arial"/>
                <w:sz w:val="20"/>
                <w:szCs w:val="20"/>
              </w:rPr>
              <w:t xml:space="preserve">Синтетичне  покриття </w:t>
            </w:r>
          </w:p>
        </w:tc>
        <w:tc>
          <w:tcPr>
            <w:tcW w:w="1171" w:type="dxa"/>
            <w:tcBorders>
              <w:top w:val="single" w:sz="6" w:space="0" w:color="000000"/>
              <w:left w:val="single" w:sz="6" w:space="0" w:color="000000"/>
              <w:bottom w:val="single" w:sz="6" w:space="0" w:color="000000"/>
              <w:right w:val="single" w:sz="6" w:space="0" w:color="000000"/>
            </w:tcBorders>
          </w:tcPr>
          <w:p w14:paraId="4D73D6DE" w14:textId="77777777" w:rsidR="00E60F71" w:rsidRPr="007F3F32" w:rsidRDefault="00E60F71" w:rsidP="002455BA">
            <w:pPr>
              <w:spacing w:line="259" w:lineRule="auto"/>
              <w:ind w:left="560" w:right="509" w:hanging="34"/>
              <w:rPr>
                <w:rFonts w:ascii="Arial" w:hAnsi="Arial" w:cs="Arial"/>
                <w:sz w:val="20"/>
                <w:szCs w:val="20"/>
              </w:rPr>
            </w:pPr>
            <w:r w:rsidRPr="007F3F32">
              <w:rPr>
                <w:rFonts w:ascii="Arial" w:hAnsi="Arial" w:cs="Arial"/>
                <w:sz w:val="20"/>
                <w:szCs w:val="20"/>
              </w:rPr>
              <w:t xml:space="preserve">-  </w:t>
            </w:r>
          </w:p>
        </w:tc>
        <w:tc>
          <w:tcPr>
            <w:tcW w:w="1535" w:type="dxa"/>
            <w:tcBorders>
              <w:top w:val="single" w:sz="6" w:space="0" w:color="000000"/>
              <w:left w:val="single" w:sz="6" w:space="0" w:color="000000"/>
              <w:bottom w:val="single" w:sz="6" w:space="0" w:color="000000"/>
              <w:right w:val="single" w:sz="6" w:space="0" w:color="000000"/>
            </w:tcBorders>
          </w:tcPr>
          <w:p w14:paraId="7006E8B3" w14:textId="77777777" w:rsidR="00E60F71" w:rsidRPr="007F3F32" w:rsidRDefault="00E60F71" w:rsidP="002455BA">
            <w:pPr>
              <w:spacing w:line="259" w:lineRule="auto"/>
              <w:ind w:left="500" w:right="449" w:hanging="34"/>
              <w:rPr>
                <w:rFonts w:ascii="Arial" w:hAnsi="Arial" w:cs="Arial"/>
                <w:sz w:val="20"/>
                <w:szCs w:val="20"/>
              </w:rPr>
            </w:pPr>
            <w:r w:rsidRPr="007F3F32">
              <w:rPr>
                <w:rFonts w:ascii="Arial" w:hAnsi="Arial" w:cs="Arial"/>
                <w:sz w:val="20"/>
                <w:szCs w:val="20"/>
              </w:rPr>
              <w:t xml:space="preserve">-  </w:t>
            </w:r>
          </w:p>
        </w:tc>
      </w:tr>
      <w:tr w:rsidR="00E60F71" w:rsidRPr="007F3F32" w14:paraId="770D6D71" w14:textId="77777777" w:rsidTr="00E60F71">
        <w:trPr>
          <w:trHeight w:val="20"/>
        </w:trPr>
        <w:tc>
          <w:tcPr>
            <w:tcW w:w="0" w:type="auto"/>
            <w:vMerge/>
            <w:tcBorders>
              <w:top w:val="nil"/>
              <w:left w:val="single" w:sz="6" w:space="0" w:color="000000"/>
              <w:bottom w:val="nil"/>
              <w:right w:val="single" w:sz="6" w:space="0" w:color="000000"/>
            </w:tcBorders>
          </w:tcPr>
          <w:p w14:paraId="05186046" w14:textId="77777777" w:rsidR="00E60F71" w:rsidRPr="007F3F32" w:rsidRDefault="00E60F71" w:rsidP="002455BA">
            <w:pPr>
              <w:spacing w:after="160" w:line="259" w:lineRule="auto"/>
              <w:rPr>
                <w:rFonts w:ascii="Arial" w:hAnsi="Arial" w:cs="Arial"/>
                <w:sz w:val="20"/>
                <w:szCs w:val="20"/>
              </w:rPr>
            </w:pPr>
          </w:p>
        </w:tc>
        <w:tc>
          <w:tcPr>
            <w:tcW w:w="933" w:type="dxa"/>
            <w:vMerge w:val="restart"/>
            <w:tcBorders>
              <w:top w:val="single" w:sz="6" w:space="0" w:color="000000"/>
              <w:left w:val="single" w:sz="6" w:space="0" w:color="000000"/>
              <w:bottom w:val="single" w:sz="6" w:space="0" w:color="000000"/>
              <w:right w:val="single" w:sz="6" w:space="0" w:color="000000"/>
            </w:tcBorders>
          </w:tcPr>
          <w:p w14:paraId="133222F7" w14:textId="77777777" w:rsidR="00E60F71" w:rsidRPr="007F3F32" w:rsidRDefault="00E60F71" w:rsidP="002455BA">
            <w:pPr>
              <w:spacing w:line="259" w:lineRule="auto"/>
              <w:ind w:left="19"/>
              <w:jc w:val="center"/>
              <w:rPr>
                <w:rFonts w:ascii="Arial" w:hAnsi="Arial" w:cs="Arial"/>
                <w:sz w:val="20"/>
                <w:szCs w:val="20"/>
              </w:rPr>
            </w:pPr>
            <w:r w:rsidRPr="007F3F32">
              <w:rPr>
                <w:rFonts w:ascii="Arial" w:hAnsi="Arial" w:cs="Arial"/>
                <w:sz w:val="20"/>
                <w:szCs w:val="20"/>
              </w:rPr>
              <w:t xml:space="preserve"> </w:t>
            </w:r>
          </w:p>
          <w:p w14:paraId="5400CAAE" w14:textId="7EDA7CC6" w:rsidR="00E60F71" w:rsidRPr="007F3F32" w:rsidRDefault="00E60F71" w:rsidP="00E60F71">
            <w:pPr>
              <w:spacing w:line="259" w:lineRule="auto"/>
              <w:ind w:right="29"/>
              <w:jc w:val="center"/>
              <w:rPr>
                <w:rFonts w:ascii="Arial" w:hAnsi="Arial" w:cs="Arial"/>
                <w:sz w:val="20"/>
                <w:szCs w:val="20"/>
              </w:rPr>
            </w:pPr>
            <w:r w:rsidRPr="007F3F32">
              <w:rPr>
                <w:rFonts w:ascii="Arial" w:hAnsi="Arial" w:cs="Arial"/>
                <w:sz w:val="20"/>
                <w:szCs w:val="20"/>
              </w:rPr>
              <w:t xml:space="preserve">25-30 </w:t>
            </w:r>
          </w:p>
        </w:tc>
        <w:tc>
          <w:tcPr>
            <w:tcW w:w="912" w:type="dxa"/>
            <w:vMerge w:val="restart"/>
            <w:tcBorders>
              <w:top w:val="single" w:sz="6" w:space="0" w:color="000000"/>
              <w:left w:val="single" w:sz="6" w:space="0" w:color="000000"/>
              <w:bottom w:val="single" w:sz="6" w:space="0" w:color="000000"/>
              <w:right w:val="single" w:sz="6" w:space="0" w:color="000000"/>
            </w:tcBorders>
          </w:tcPr>
          <w:p w14:paraId="3D6C5100" w14:textId="77777777" w:rsidR="00E60F71" w:rsidRPr="007F3F32" w:rsidRDefault="00E60F71" w:rsidP="002455BA">
            <w:pPr>
              <w:spacing w:line="259" w:lineRule="auto"/>
              <w:ind w:left="19"/>
              <w:jc w:val="center"/>
              <w:rPr>
                <w:rFonts w:ascii="Arial" w:hAnsi="Arial" w:cs="Arial"/>
                <w:sz w:val="20"/>
                <w:szCs w:val="20"/>
              </w:rPr>
            </w:pPr>
            <w:r w:rsidRPr="007F3F32">
              <w:rPr>
                <w:rFonts w:ascii="Arial" w:hAnsi="Arial" w:cs="Arial"/>
                <w:sz w:val="20"/>
                <w:szCs w:val="20"/>
              </w:rPr>
              <w:t xml:space="preserve"> </w:t>
            </w:r>
          </w:p>
          <w:p w14:paraId="7514F83C" w14:textId="38EA10D8" w:rsidR="00E60F71" w:rsidRPr="007F3F32" w:rsidRDefault="00E60F71" w:rsidP="00E60F71">
            <w:pPr>
              <w:spacing w:line="259" w:lineRule="auto"/>
              <w:ind w:right="32"/>
              <w:jc w:val="center"/>
              <w:rPr>
                <w:rFonts w:ascii="Arial" w:hAnsi="Arial" w:cs="Arial"/>
                <w:sz w:val="20"/>
                <w:szCs w:val="20"/>
              </w:rPr>
            </w:pPr>
            <w:r w:rsidRPr="007F3F32">
              <w:rPr>
                <w:rFonts w:ascii="Arial" w:hAnsi="Arial" w:cs="Arial"/>
                <w:sz w:val="20"/>
                <w:szCs w:val="20"/>
              </w:rPr>
              <w:t xml:space="preserve">45 </w:t>
            </w:r>
          </w:p>
        </w:tc>
        <w:tc>
          <w:tcPr>
            <w:tcW w:w="1494" w:type="dxa"/>
            <w:vMerge w:val="restart"/>
            <w:tcBorders>
              <w:top w:val="single" w:sz="6" w:space="0" w:color="000000"/>
              <w:left w:val="single" w:sz="6" w:space="0" w:color="000000"/>
              <w:bottom w:val="single" w:sz="6" w:space="0" w:color="000000"/>
              <w:right w:val="single" w:sz="6" w:space="0" w:color="000000"/>
            </w:tcBorders>
          </w:tcPr>
          <w:p w14:paraId="40841434" w14:textId="77777777" w:rsidR="00E60F71" w:rsidRPr="007F3F32" w:rsidRDefault="00E60F71" w:rsidP="002455BA">
            <w:pPr>
              <w:spacing w:line="259" w:lineRule="auto"/>
              <w:ind w:left="17"/>
              <w:jc w:val="center"/>
              <w:rPr>
                <w:rFonts w:ascii="Arial" w:hAnsi="Arial" w:cs="Arial"/>
                <w:sz w:val="20"/>
                <w:szCs w:val="20"/>
              </w:rPr>
            </w:pPr>
            <w:r w:rsidRPr="007F3F32">
              <w:rPr>
                <w:rFonts w:ascii="Arial" w:hAnsi="Arial" w:cs="Arial"/>
                <w:sz w:val="20"/>
                <w:szCs w:val="20"/>
              </w:rPr>
              <w:t xml:space="preserve"> </w:t>
            </w:r>
          </w:p>
          <w:p w14:paraId="1530C55F" w14:textId="0694F1E8" w:rsidR="00E60F71" w:rsidRPr="007F3F32" w:rsidRDefault="00E60F71" w:rsidP="00E60F71">
            <w:pPr>
              <w:spacing w:line="259" w:lineRule="auto"/>
              <w:ind w:right="34"/>
              <w:jc w:val="center"/>
              <w:rPr>
                <w:rFonts w:ascii="Arial" w:hAnsi="Arial" w:cs="Arial"/>
                <w:sz w:val="20"/>
                <w:szCs w:val="20"/>
              </w:rPr>
            </w:pPr>
            <w:r w:rsidRPr="007F3F32">
              <w:rPr>
                <w:rFonts w:ascii="Arial" w:hAnsi="Arial" w:cs="Arial"/>
                <w:sz w:val="20"/>
                <w:szCs w:val="20"/>
              </w:rPr>
              <w:t xml:space="preserve">-  </w:t>
            </w:r>
          </w:p>
        </w:tc>
        <w:tc>
          <w:tcPr>
            <w:tcW w:w="1969" w:type="dxa"/>
            <w:vMerge w:val="restart"/>
            <w:tcBorders>
              <w:top w:val="single" w:sz="6" w:space="0" w:color="000000"/>
              <w:left w:val="single" w:sz="6" w:space="0" w:color="000000"/>
              <w:bottom w:val="single" w:sz="6" w:space="0" w:color="000000"/>
              <w:right w:val="single" w:sz="6" w:space="0" w:color="000000"/>
            </w:tcBorders>
          </w:tcPr>
          <w:p w14:paraId="153C640C" w14:textId="73F3096C" w:rsidR="00E60F71" w:rsidRPr="007F3F32" w:rsidRDefault="00E60F71" w:rsidP="00E60F71">
            <w:pPr>
              <w:spacing w:line="347" w:lineRule="auto"/>
              <w:ind w:left="63" w:right="47"/>
              <w:jc w:val="center"/>
              <w:rPr>
                <w:rFonts w:ascii="Arial" w:hAnsi="Arial" w:cs="Arial"/>
                <w:sz w:val="20"/>
                <w:szCs w:val="20"/>
              </w:rPr>
            </w:pPr>
            <w:r w:rsidRPr="007F3F32">
              <w:rPr>
                <w:rFonts w:ascii="Arial" w:hAnsi="Arial" w:cs="Arial"/>
                <w:sz w:val="20"/>
                <w:szCs w:val="20"/>
              </w:rPr>
              <w:t xml:space="preserve">Синтетичне </w:t>
            </w:r>
            <w:r w:rsidRPr="007F3F32">
              <w:rPr>
                <w:rFonts w:ascii="Arial" w:hAnsi="Arial" w:cs="Arial"/>
                <w:sz w:val="20"/>
                <w:szCs w:val="20"/>
              </w:rPr>
              <w:tab/>
              <w:t xml:space="preserve"> покриття </w:t>
            </w:r>
          </w:p>
        </w:tc>
        <w:tc>
          <w:tcPr>
            <w:tcW w:w="2706" w:type="dxa"/>
            <w:gridSpan w:val="2"/>
            <w:tcBorders>
              <w:top w:val="single" w:sz="6" w:space="0" w:color="000000"/>
              <w:left w:val="single" w:sz="6" w:space="0" w:color="000000"/>
              <w:bottom w:val="single" w:sz="6" w:space="0" w:color="000000"/>
              <w:right w:val="single" w:sz="6" w:space="0" w:color="000000"/>
            </w:tcBorders>
          </w:tcPr>
          <w:p w14:paraId="48D6E49E" w14:textId="77777777" w:rsidR="00E60F71" w:rsidRPr="007F3F32" w:rsidRDefault="00E60F71" w:rsidP="002455BA">
            <w:pPr>
              <w:spacing w:line="259" w:lineRule="auto"/>
              <w:ind w:right="32"/>
              <w:jc w:val="center"/>
              <w:rPr>
                <w:rFonts w:ascii="Arial" w:hAnsi="Arial" w:cs="Arial"/>
                <w:sz w:val="20"/>
                <w:szCs w:val="20"/>
              </w:rPr>
            </w:pPr>
            <w:r w:rsidRPr="007F3F32">
              <w:rPr>
                <w:rFonts w:ascii="Arial" w:hAnsi="Arial" w:cs="Arial"/>
                <w:sz w:val="20"/>
                <w:szCs w:val="20"/>
              </w:rPr>
              <w:t xml:space="preserve">Без уклону </w:t>
            </w:r>
          </w:p>
        </w:tc>
      </w:tr>
      <w:tr w:rsidR="00E60F71" w:rsidRPr="007F3F32" w14:paraId="740B0025" w14:textId="77777777" w:rsidTr="00E60F71">
        <w:trPr>
          <w:trHeight w:val="770"/>
        </w:trPr>
        <w:tc>
          <w:tcPr>
            <w:tcW w:w="0" w:type="auto"/>
            <w:vMerge/>
            <w:tcBorders>
              <w:top w:val="nil"/>
              <w:left w:val="single" w:sz="6" w:space="0" w:color="000000"/>
              <w:bottom w:val="single" w:sz="6" w:space="0" w:color="000000"/>
              <w:right w:val="single" w:sz="6" w:space="0" w:color="000000"/>
            </w:tcBorders>
          </w:tcPr>
          <w:p w14:paraId="592C8568" w14:textId="77777777" w:rsidR="00E60F71" w:rsidRPr="007F3F32" w:rsidRDefault="00E60F71" w:rsidP="002455BA">
            <w:pPr>
              <w:spacing w:after="160" w:line="259" w:lineRule="auto"/>
              <w:rPr>
                <w:rFonts w:ascii="Arial" w:hAnsi="Arial" w:cs="Arial"/>
                <w:sz w:val="20"/>
                <w:szCs w:val="20"/>
              </w:rPr>
            </w:pPr>
          </w:p>
        </w:tc>
        <w:tc>
          <w:tcPr>
            <w:tcW w:w="0" w:type="auto"/>
            <w:vMerge/>
            <w:tcBorders>
              <w:top w:val="nil"/>
              <w:left w:val="single" w:sz="6" w:space="0" w:color="000000"/>
              <w:bottom w:val="single" w:sz="6" w:space="0" w:color="000000"/>
              <w:right w:val="single" w:sz="6" w:space="0" w:color="000000"/>
            </w:tcBorders>
          </w:tcPr>
          <w:p w14:paraId="1C06BC47" w14:textId="77777777" w:rsidR="00E60F71" w:rsidRPr="007F3F32" w:rsidRDefault="00E60F71" w:rsidP="002455BA">
            <w:pPr>
              <w:spacing w:after="160" w:line="259" w:lineRule="auto"/>
              <w:rPr>
                <w:rFonts w:ascii="Arial" w:hAnsi="Arial" w:cs="Arial"/>
                <w:sz w:val="20"/>
                <w:szCs w:val="20"/>
              </w:rPr>
            </w:pPr>
          </w:p>
        </w:tc>
        <w:tc>
          <w:tcPr>
            <w:tcW w:w="0" w:type="auto"/>
            <w:vMerge/>
            <w:tcBorders>
              <w:top w:val="nil"/>
              <w:left w:val="single" w:sz="6" w:space="0" w:color="000000"/>
              <w:bottom w:val="single" w:sz="6" w:space="0" w:color="000000"/>
              <w:right w:val="single" w:sz="6" w:space="0" w:color="000000"/>
            </w:tcBorders>
          </w:tcPr>
          <w:p w14:paraId="4971ACEF" w14:textId="77777777" w:rsidR="00E60F71" w:rsidRPr="007F3F32" w:rsidRDefault="00E60F71" w:rsidP="002455BA">
            <w:pPr>
              <w:spacing w:after="160" w:line="259" w:lineRule="auto"/>
              <w:rPr>
                <w:rFonts w:ascii="Arial" w:hAnsi="Arial" w:cs="Arial"/>
                <w:sz w:val="20"/>
                <w:szCs w:val="20"/>
              </w:rPr>
            </w:pPr>
          </w:p>
        </w:tc>
        <w:tc>
          <w:tcPr>
            <w:tcW w:w="0" w:type="auto"/>
            <w:vMerge/>
            <w:tcBorders>
              <w:top w:val="nil"/>
              <w:left w:val="single" w:sz="6" w:space="0" w:color="000000"/>
              <w:bottom w:val="single" w:sz="6" w:space="0" w:color="000000"/>
              <w:right w:val="single" w:sz="6" w:space="0" w:color="000000"/>
            </w:tcBorders>
          </w:tcPr>
          <w:p w14:paraId="29042F0F" w14:textId="77777777" w:rsidR="00E60F71" w:rsidRPr="007F3F32" w:rsidRDefault="00E60F71" w:rsidP="002455BA">
            <w:pPr>
              <w:spacing w:after="160" w:line="259" w:lineRule="auto"/>
              <w:rPr>
                <w:rFonts w:ascii="Arial" w:hAnsi="Arial" w:cs="Arial"/>
                <w:sz w:val="20"/>
                <w:szCs w:val="20"/>
              </w:rPr>
            </w:pPr>
          </w:p>
        </w:tc>
        <w:tc>
          <w:tcPr>
            <w:tcW w:w="0" w:type="auto"/>
            <w:vMerge/>
            <w:tcBorders>
              <w:top w:val="nil"/>
              <w:left w:val="single" w:sz="6" w:space="0" w:color="000000"/>
              <w:bottom w:val="single" w:sz="6" w:space="0" w:color="000000"/>
              <w:right w:val="single" w:sz="6" w:space="0" w:color="000000"/>
            </w:tcBorders>
          </w:tcPr>
          <w:p w14:paraId="208E0AF3" w14:textId="77777777" w:rsidR="00E60F71" w:rsidRPr="007F3F32" w:rsidRDefault="00E60F71" w:rsidP="002455BA">
            <w:pPr>
              <w:spacing w:after="160" w:line="259" w:lineRule="auto"/>
              <w:rPr>
                <w:rFonts w:ascii="Arial" w:hAnsi="Arial" w:cs="Arial"/>
                <w:sz w:val="20"/>
                <w:szCs w:val="20"/>
              </w:rPr>
            </w:pPr>
          </w:p>
        </w:tc>
        <w:tc>
          <w:tcPr>
            <w:tcW w:w="1171" w:type="dxa"/>
            <w:tcBorders>
              <w:top w:val="single" w:sz="6" w:space="0" w:color="000000"/>
              <w:left w:val="single" w:sz="6" w:space="0" w:color="000000"/>
              <w:bottom w:val="single" w:sz="6" w:space="0" w:color="000000"/>
              <w:right w:val="single" w:sz="6" w:space="0" w:color="000000"/>
            </w:tcBorders>
          </w:tcPr>
          <w:p w14:paraId="28F7E3A2" w14:textId="0A87E0F9" w:rsidR="00E60F71" w:rsidRPr="007F3F32" w:rsidRDefault="00E60F71" w:rsidP="00E60F71">
            <w:pPr>
              <w:tabs>
                <w:tab w:val="center" w:pos="559"/>
                <w:tab w:val="center" w:pos="1099"/>
              </w:tabs>
              <w:spacing w:line="259" w:lineRule="auto"/>
              <w:jc w:val="center"/>
              <w:rPr>
                <w:rFonts w:ascii="Arial" w:hAnsi="Arial" w:cs="Arial"/>
                <w:sz w:val="20"/>
                <w:szCs w:val="20"/>
              </w:rPr>
            </w:pPr>
            <w:r w:rsidRPr="007F3F32">
              <w:rPr>
                <w:rFonts w:ascii="Arial" w:hAnsi="Arial" w:cs="Arial"/>
                <w:sz w:val="20"/>
                <w:szCs w:val="20"/>
              </w:rPr>
              <w:t>V</w:t>
            </w:r>
          </w:p>
        </w:tc>
        <w:tc>
          <w:tcPr>
            <w:tcW w:w="1535" w:type="dxa"/>
            <w:tcBorders>
              <w:top w:val="single" w:sz="6" w:space="0" w:color="000000"/>
              <w:left w:val="single" w:sz="6" w:space="0" w:color="000000"/>
              <w:bottom w:val="single" w:sz="6" w:space="0" w:color="000000"/>
              <w:right w:val="single" w:sz="6" w:space="0" w:color="000000"/>
            </w:tcBorders>
          </w:tcPr>
          <w:p w14:paraId="00E1DDEA" w14:textId="660C1F47" w:rsidR="00E60F71" w:rsidRPr="00E60F71" w:rsidRDefault="00E60F71" w:rsidP="00E60F71">
            <w:pPr>
              <w:spacing w:line="259" w:lineRule="auto"/>
              <w:ind w:right="32"/>
              <w:jc w:val="center"/>
              <w:rPr>
                <w:rFonts w:ascii="Arial" w:hAnsi="Arial" w:cs="Arial"/>
                <w:sz w:val="20"/>
                <w:szCs w:val="20"/>
                <w:lang w:val="en-US"/>
              </w:rPr>
            </w:pPr>
            <w:r w:rsidRPr="007F3F32">
              <w:rPr>
                <w:rFonts w:ascii="Arial" w:hAnsi="Arial" w:cs="Arial"/>
                <w:sz w:val="20"/>
                <w:szCs w:val="20"/>
              </w:rPr>
              <w:t xml:space="preserve">0,004 </w:t>
            </w:r>
          </w:p>
        </w:tc>
      </w:tr>
      <w:tr w:rsidR="00E60F71" w:rsidRPr="007F3F32" w14:paraId="7EC6E077" w14:textId="77777777" w:rsidTr="00E60F71">
        <w:trPr>
          <w:trHeight w:val="300"/>
        </w:trPr>
        <w:tc>
          <w:tcPr>
            <w:tcW w:w="1845" w:type="dxa"/>
            <w:vMerge w:val="restart"/>
            <w:tcBorders>
              <w:top w:val="single" w:sz="6" w:space="0" w:color="000000"/>
              <w:left w:val="single" w:sz="6" w:space="0" w:color="000000"/>
              <w:bottom w:val="single" w:sz="6" w:space="0" w:color="000000"/>
              <w:right w:val="single" w:sz="6" w:space="0" w:color="000000"/>
            </w:tcBorders>
          </w:tcPr>
          <w:p w14:paraId="651176BD" w14:textId="77777777" w:rsidR="00E60F71" w:rsidRPr="007F3F32" w:rsidRDefault="00E60F71" w:rsidP="002455BA">
            <w:pPr>
              <w:spacing w:after="68" w:line="259" w:lineRule="auto"/>
              <w:rPr>
                <w:rFonts w:ascii="Arial" w:hAnsi="Arial" w:cs="Arial"/>
                <w:sz w:val="20"/>
                <w:szCs w:val="20"/>
              </w:rPr>
            </w:pPr>
            <w:r w:rsidRPr="007F3F32">
              <w:rPr>
                <w:rFonts w:ascii="Arial" w:hAnsi="Arial" w:cs="Arial"/>
                <w:sz w:val="20"/>
                <w:szCs w:val="20"/>
              </w:rPr>
              <w:t xml:space="preserve">в) стрибки із шестом </w:t>
            </w:r>
          </w:p>
          <w:p w14:paraId="60CC4703" w14:textId="036E168F" w:rsidR="00E60F71" w:rsidRPr="007F3F32" w:rsidRDefault="00E60F71" w:rsidP="00E60F71">
            <w:pPr>
              <w:spacing w:after="49" w:line="259" w:lineRule="auto"/>
              <w:rPr>
                <w:rFonts w:ascii="Arial" w:hAnsi="Arial" w:cs="Arial"/>
                <w:sz w:val="20"/>
                <w:szCs w:val="20"/>
              </w:rPr>
            </w:pPr>
            <w:r w:rsidRPr="007F3F32">
              <w:rPr>
                <w:rFonts w:ascii="Arial" w:hAnsi="Arial" w:cs="Arial"/>
                <w:sz w:val="20"/>
                <w:szCs w:val="20"/>
              </w:rPr>
              <w:t xml:space="preserve"> в т.ч. доріжка для розбігу </w:t>
            </w:r>
          </w:p>
        </w:tc>
        <w:tc>
          <w:tcPr>
            <w:tcW w:w="933" w:type="dxa"/>
            <w:tcBorders>
              <w:top w:val="single" w:sz="6" w:space="0" w:color="000000"/>
              <w:left w:val="single" w:sz="6" w:space="0" w:color="000000"/>
              <w:bottom w:val="single" w:sz="6" w:space="0" w:color="000000"/>
              <w:right w:val="single" w:sz="6" w:space="0" w:color="000000"/>
            </w:tcBorders>
          </w:tcPr>
          <w:p w14:paraId="17CD286A" w14:textId="77777777" w:rsidR="00E60F71" w:rsidRPr="007F3F32" w:rsidRDefault="00E60F71" w:rsidP="002455BA">
            <w:pPr>
              <w:spacing w:line="259" w:lineRule="auto"/>
              <w:ind w:right="32"/>
              <w:jc w:val="center"/>
              <w:rPr>
                <w:rFonts w:ascii="Arial" w:hAnsi="Arial" w:cs="Arial"/>
                <w:sz w:val="20"/>
                <w:szCs w:val="20"/>
              </w:rPr>
            </w:pPr>
            <w:r w:rsidRPr="007F3F32">
              <w:rPr>
                <w:rFonts w:ascii="Arial" w:hAnsi="Arial" w:cs="Arial"/>
                <w:sz w:val="20"/>
                <w:szCs w:val="20"/>
              </w:rPr>
              <w:t xml:space="preserve">57 </w:t>
            </w:r>
          </w:p>
        </w:tc>
        <w:tc>
          <w:tcPr>
            <w:tcW w:w="912" w:type="dxa"/>
            <w:tcBorders>
              <w:top w:val="single" w:sz="6" w:space="0" w:color="000000"/>
              <w:left w:val="single" w:sz="6" w:space="0" w:color="000000"/>
              <w:bottom w:val="single" w:sz="6" w:space="0" w:color="000000"/>
              <w:right w:val="single" w:sz="6" w:space="0" w:color="000000"/>
            </w:tcBorders>
          </w:tcPr>
          <w:p w14:paraId="34943AAF" w14:textId="77777777" w:rsidR="00E60F71" w:rsidRPr="007F3F32" w:rsidRDefault="00E60F71" w:rsidP="002455BA">
            <w:pPr>
              <w:spacing w:line="259" w:lineRule="auto"/>
              <w:ind w:right="32"/>
              <w:jc w:val="center"/>
              <w:rPr>
                <w:rFonts w:ascii="Arial" w:hAnsi="Arial" w:cs="Arial"/>
                <w:sz w:val="20"/>
                <w:szCs w:val="20"/>
              </w:rPr>
            </w:pPr>
            <w:r w:rsidRPr="007F3F32">
              <w:rPr>
                <w:rFonts w:ascii="Arial" w:hAnsi="Arial" w:cs="Arial"/>
                <w:sz w:val="20"/>
                <w:szCs w:val="20"/>
              </w:rPr>
              <w:t xml:space="preserve">8 </w:t>
            </w:r>
          </w:p>
        </w:tc>
        <w:tc>
          <w:tcPr>
            <w:tcW w:w="1494" w:type="dxa"/>
            <w:tcBorders>
              <w:top w:val="single" w:sz="6" w:space="0" w:color="000000"/>
              <w:left w:val="single" w:sz="6" w:space="0" w:color="000000"/>
              <w:bottom w:val="single" w:sz="6" w:space="0" w:color="000000"/>
              <w:right w:val="single" w:sz="6" w:space="0" w:color="000000"/>
            </w:tcBorders>
          </w:tcPr>
          <w:p w14:paraId="359C0CB0" w14:textId="77777777" w:rsidR="00E60F71" w:rsidRPr="007F3F32" w:rsidRDefault="00E60F71" w:rsidP="002455BA">
            <w:pPr>
              <w:spacing w:line="259" w:lineRule="auto"/>
              <w:ind w:right="34"/>
              <w:jc w:val="center"/>
              <w:rPr>
                <w:rFonts w:ascii="Arial" w:hAnsi="Arial" w:cs="Arial"/>
                <w:sz w:val="20"/>
                <w:szCs w:val="20"/>
              </w:rPr>
            </w:pPr>
            <w:r w:rsidRPr="007F3F32">
              <w:rPr>
                <w:rFonts w:ascii="Arial" w:hAnsi="Arial" w:cs="Arial"/>
                <w:sz w:val="20"/>
                <w:szCs w:val="20"/>
              </w:rPr>
              <w:t xml:space="preserve">5 </w:t>
            </w:r>
          </w:p>
        </w:tc>
        <w:tc>
          <w:tcPr>
            <w:tcW w:w="1969" w:type="dxa"/>
            <w:tcBorders>
              <w:top w:val="single" w:sz="6" w:space="0" w:color="000000"/>
              <w:left w:val="single" w:sz="6" w:space="0" w:color="000000"/>
              <w:bottom w:val="single" w:sz="6" w:space="0" w:color="000000"/>
              <w:right w:val="single" w:sz="6" w:space="0" w:color="000000"/>
            </w:tcBorders>
          </w:tcPr>
          <w:p w14:paraId="3E9F8FDC" w14:textId="77777777" w:rsidR="00E60F71" w:rsidRPr="007F3F32" w:rsidRDefault="00E60F71" w:rsidP="002455BA">
            <w:pPr>
              <w:spacing w:line="259" w:lineRule="auto"/>
              <w:ind w:right="31"/>
              <w:jc w:val="center"/>
              <w:rPr>
                <w:rFonts w:ascii="Arial" w:hAnsi="Arial" w:cs="Arial"/>
                <w:sz w:val="20"/>
                <w:szCs w:val="20"/>
              </w:rPr>
            </w:pPr>
            <w:r w:rsidRPr="007F3F32">
              <w:rPr>
                <w:rFonts w:ascii="Arial" w:hAnsi="Arial" w:cs="Arial"/>
                <w:sz w:val="20"/>
                <w:szCs w:val="20"/>
              </w:rPr>
              <w:t xml:space="preserve">- </w:t>
            </w:r>
          </w:p>
        </w:tc>
        <w:tc>
          <w:tcPr>
            <w:tcW w:w="1171" w:type="dxa"/>
            <w:tcBorders>
              <w:top w:val="single" w:sz="6" w:space="0" w:color="000000"/>
              <w:left w:val="single" w:sz="6" w:space="0" w:color="000000"/>
              <w:bottom w:val="single" w:sz="6" w:space="0" w:color="000000"/>
              <w:right w:val="single" w:sz="6" w:space="0" w:color="000000"/>
            </w:tcBorders>
          </w:tcPr>
          <w:p w14:paraId="0A5EAF2F" w14:textId="77777777" w:rsidR="00E60F71" w:rsidRPr="007F3F32" w:rsidRDefault="00E60F71" w:rsidP="002455BA">
            <w:pPr>
              <w:spacing w:line="259" w:lineRule="auto"/>
              <w:ind w:right="34"/>
              <w:jc w:val="center"/>
              <w:rPr>
                <w:rFonts w:ascii="Arial" w:hAnsi="Arial" w:cs="Arial"/>
                <w:sz w:val="20"/>
                <w:szCs w:val="20"/>
              </w:rPr>
            </w:pPr>
            <w:r w:rsidRPr="007F3F32">
              <w:rPr>
                <w:rFonts w:ascii="Arial" w:hAnsi="Arial" w:cs="Arial"/>
                <w:sz w:val="20"/>
                <w:szCs w:val="20"/>
              </w:rPr>
              <w:t xml:space="preserve">- </w:t>
            </w:r>
          </w:p>
        </w:tc>
        <w:tc>
          <w:tcPr>
            <w:tcW w:w="1535" w:type="dxa"/>
            <w:tcBorders>
              <w:top w:val="single" w:sz="6" w:space="0" w:color="000000"/>
              <w:left w:val="single" w:sz="6" w:space="0" w:color="000000"/>
              <w:bottom w:val="single" w:sz="6" w:space="0" w:color="000000"/>
              <w:right w:val="single" w:sz="6" w:space="0" w:color="000000"/>
            </w:tcBorders>
          </w:tcPr>
          <w:p w14:paraId="6D7363C1" w14:textId="77777777" w:rsidR="00E60F71" w:rsidRPr="007F3F32" w:rsidRDefault="00E60F71" w:rsidP="002455BA">
            <w:pPr>
              <w:spacing w:line="259" w:lineRule="auto"/>
              <w:ind w:right="34"/>
              <w:jc w:val="center"/>
              <w:rPr>
                <w:rFonts w:ascii="Arial" w:hAnsi="Arial" w:cs="Arial"/>
                <w:sz w:val="20"/>
                <w:szCs w:val="20"/>
              </w:rPr>
            </w:pPr>
            <w:r w:rsidRPr="007F3F32">
              <w:rPr>
                <w:rFonts w:ascii="Arial" w:hAnsi="Arial" w:cs="Arial"/>
                <w:sz w:val="20"/>
                <w:szCs w:val="20"/>
              </w:rPr>
              <w:t xml:space="preserve">- </w:t>
            </w:r>
          </w:p>
        </w:tc>
      </w:tr>
      <w:tr w:rsidR="00E60F71" w:rsidRPr="007F3F32" w14:paraId="4E9584B2" w14:textId="77777777" w:rsidTr="00E60F71">
        <w:trPr>
          <w:trHeight w:val="254"/>
        </w:trPr>
        <w:tc>
          <w:tcPr>
            <w:tcW w:w="0" w:type="auto"/>
            <w:vMerge/>
            <w:tcBorders>
              <w:top w:val="nil"/>
              <w:left w:val="single" w:sz="6" w:space="0" w:color="000000"/>
              <w:bottom w:val="nil"/>
              <w:right w:val="single" w:sz="6" w:space="0" w:color="000000"/>
            </w:tcBorders>
          </w:tcPr>
          <w:p w14:paraId="2E9E3117" w14:textId="77777777" w:rsidR="00E60F71" w:rsidRPr="007F3F32" w:rsidRDefault="00E60F71" w:rsidP="002455BA">
            <w:pPr>
              <w:spacing w:after="160" w:line="259" w:lineRule="auto"/>
              <w:rPr>
                <w:rFonts w:ascii="Arial" w:hAnsi="Arial" w:cs="Arial"/>
                <w:sz w:val="20"/>
                <w:szCs w:val="20"/>
              </w:rPr>
            </w:pPr>
          </w:p>
        </w:tc>
        <w:tc>
          <w:tcPr>
            <w:tcW w:w="933" w:type="dxa"/>
            <w:vMerge w:val="restart"/>
            <w:tcBorders>
              <w:top w:val="single" w:sz="6" w:space="0" w:color="000000"/>
              <w:left w:val="single" w:sz="6" w:space="0" w:color="000000"/>
              <w:bottom w:val="single" w:sz="6" w:space="0" w:color="000000"/>
              <w:right w:val="single" w:sz="6" w:space="0" w:color="000000"/>
            </w:tcBorders>
          </w:tcPr>
          <w:p w14:paraId="05CDFC93" w14:textId="77777777" w:rsidR="00E60F71" w:rsidRPr="007F3F32" w:rsidRDefault="00E60F71" w:rsidP="002455BA">
            <w:pPr>
              <w:spacing w:after="51" w:line="259" w:lineRule="auto"/>
              <w:ind w:left="19"/>
              <w:jc w:val="center"/>
              <w:rPr>
                <w:rFonts w:ascii="Arial" w:hAnsi="Arial" w:cs="Arial"/>
                <w:sz w:val="20"/>
                <w:szCs w:val="20"/>
              </w:rPr>
            </w:pPr>
            <w:r w:rsidRPr="007F3F32">
              <w:rPr>
                <w:rFonts w:ascii="Arial" w:hAnsi="Arial" w:cs="Arial"/>
                <w:sz w:val="20"/>
                <w:szCs w:val="20"/>
              </w:rPr>
              <w:t xml:space="preserve">  </w:t>
            </w:r>
          </w:p>
          <w:p w14:paraId="4A5F563D" w14:textId="77777777" w:rsidR="00E60F71" w:rsidRPr="007F3F32" w:rsidRDefault="00E60F71" w:rsidP="002455BA">
            <w:pPr>
              <w:spacing w:line="259" w:lineRule="auto"/>
              <w:ind w:right="32"/>
              <w:jc w:val="center"/>
              <w:rPr>
                <w:rFonts w:ascii="Arial" w:hAnsi="Arial" w:cs="Arial"/>
                <w:sz w:val="20"/>
                <w:szCs w:val="20"/>
              </w:rPr>
            </w:pPr>
            <w:r w:rsidRPr="007F3F32">
              <w:rPr>
                <w:rFonts w:ascii="Arial" w:hAnsi="Arial" w:cs="Arial"/>
                <w:sz w:val="20"/>
                <w:szCs w:val="20"/>
              </w:rPr>
              <w:t xml:space="preserve">50 </w:t>
            </w:r>
          </w:p>
          <w:p w14:paraId="467C3CE6" w14:textId="77777777" w:rsidR="00E60F71" w:rsidRPr="007F3F32" w:rsidRDefault="00E60F71" w:rsidP="002455BA">
            <w:pPr>
              <w:spacing w:line="259" w:lineRule="auto"/>
              <w:ind w:left="19"/>
              <w:jc w:val="center"/>
              <w:rPr>
                <w:rFonts w:ascii="Arial" w:hAnsi="Arial" w:cs="Arial"/>
                <w:sz w:val="20"/>
                <w:szCs w:val="20"/>
              </w:rPr>
            </w:pPr>
            <w:r w:rsidRPr="007F3F32">
              <w:rPr>
                <w:rFonts w:ascii="Arial" w:hAnsi="Arial" w:cs="Arial"/>
                <w:sz w:val="20"/>
                <w:szCs w:val="20"/>
              </w:rPr>
              <w:t xml:space="preserve"> </w:t>
            </w:r>
          </w:p>
        </w:tc>
        <w:tc>
          <w:tcPr>
            <w:tcW w:w="912" w:type="dxa"/>
            <w:vMerge w:val="restart"/>
            <w:tcBorders>
              <w:top w:val="single" w:sz="6" w:space="0" w:color="000000"/>
              <w:left w:val="single" w:sz="6" w:space="0" w:color="000000"/>
              <w:bottom w:val="single" w:sz="6" w:space="0" w:color="000000"/>
              <w:right w:val="single" w:sz="6" w:space="0" w:color="000000"/>
            </w:tcBorders>
          </w:tcPr>
          <w:p w14:paraId="27391C1F" w14:textId="77777777" w:rsidR="00E60F71" w:rsidRPr="007F3F32" w:rsidRDefault="00E60F71" w:rsidP="002455BA">
            <w:pPr>
              <w:spacing w:after="51" w:line="259" w:lineRule="auto"/>
              <w:ind w:left="19"/>
              <w:jc w:val="center"/>
              <w:rPr>
                <w:rFonts w:ascii="Arial" w:hAnsi="Arial" w:cs="Arial"/>
                <w:sz w:val="20"/>
                <w:szCs w:val="20"/>
              </w:rPr>
            </w:pPr>
            <w:r w:rsidRPr="007F3F32">
              <w:rPr>
                <w:rFonts w:ascii="Arial" w:hAnsi="Arial" w:cs="Arial"/>
                <w:sz w:val="20"/>
                <w:szCs w:val="20"/>
              </w:rPr>
              <w:t xml:space="preserve">  </w:t>
            </w:r>
          </w:p>
          <w:p w14:paraId="54F89F90" w14:textId="77777777" w:rsidR="00E60F71" w:rsidRPr="007F3F32" w:rsidRDefault="00E60F71" w:rsidP="002455BA">
            <w:pPr>
              <w:spacing w:line="259" w:lineRule="auto"/>
              <w:ind w:right="29"/>
              <w:jc w:val="center"/>
              <w:rPr>
                <w:rFonts w:ascii="Arial" w:hAnsi="Arial" w:cs="Arial"/>
                <w:sz w:val="20"/>
                <w:szCs w:val="20"/>
              </w:rPr>
            </w:pPr>
            <w:r w:rsidRPr="007F3F32">
              <w:rPr>
                <w:rFonts w:ascii="Arial" w:hAnsi="Arial" w:cs="Arial"/>
                <w:sz w:val="20"/>
                <w:szCs w:val="20"/>
              </w:rPr>
              <w:t xml:space="preserve">1,25 </w:t>
            </w:r>
          </w:p>
          <w:p w14:paraId="610E2A08" w14:textId="77777777" w:rsidR="00E60F71" w:rsidRPr="007F3F32" w:rsidRDefault="00E60F71" w:rsidP="002455BA">
            <w:pPr>
              <w:spacing w:line="259" w:lineRule="auto"/>
              <w:ind w:left="19"/>
              <w:jc w:val="center"/>
              <w:rPr>
                <w:rFonts w:ascii="Arial" w:hAnsi="Arial" w:cs="Arial"/>
                <w:sz w:val="20"/>
                <w:szCs w:val="20"/>
              </w:rPr>
            </w:pPr>
            <w:r w:rsidRPr="007F3F32">
              <w:rPr>
                <w:rFonts w:ascii="Arial" w:hAnsi="Arial" w:cs="Arial"/>
                <w:sz w:val="20"/>
                <w:szCs w:val="20"/>
              </w:rPr>
              <w:t xml:space="preserve"> </w:t>
            </w:r>
          </w:p>
        </w:tc>
        <w:tc>
          <w:tcPr>
            <w:tcW w:w="1494" w:type="dxa"/>
            <w:vMerge w:val="restart"/>
            <w:tcBorders>
              <w:top w:val="single" w:sz="6" w:space="0" w:color="000000"/>
              <w:left w:val="single" w:sz="6" w:space="0" w:color="000000"/>
              <w:bottom w:val="single" w:sz="6" w:space="0" w:color="000000"/>
              <w:right w:val="single" w:sz="6" w:space="0" w:color="000000"/>
            </w:tcBorders>
          </w:tcPr>
          <w:p w14:paraId="776F631F" w14:textId="77777777" w:rsidR="00E60F71" w:rsidRPr="007F3F32" w:rsidRDefault="00E60F71" w:rsidP="002455BA">
            <w:pPr>
              <w:spacing w:after="51" w:line="259" w:lineRule="auto"/>
              <w:ind w:left="17"/>
              <w:jc w:val="center"/>
              <w:rPr>
                <w:rFonts w:ascii="Arial" w:hAnsi="Arial" w:cs="Arial"/>
                <w:sz w:val="20"/>
                <w:szCs w:val="20"/>
              </w:rPr>
            </w:pPr>
            <w:r w:rsidRPr="007F3F32">
              <w:rPr>
                <w:rFonts w:ascii="Arial" w:hAnsi="Arial" w:cs="Arial"/>
                <w:sz w:val="20"/>
                <w:szCs w:val="20"/>
              </w:rPr>
              <w:t xml:space="preserve">  </w:t>
            </w:r>
          </w:p>
          <w:p w14:paraId="073AA3E3" w14:textId="77777777" w:rsidR="00E60F71" w:rsidRPr="007F3F32" w:rsidRDefault="00E60F71" w:rsidP="002455BA">
            <w:pPr>
              <w:spacing w:line="259" w:lineRule="auto"/>
              <w:ind w:right="34"/>
              <w:jc w:val="center"/>
              <w:rPr>
                <w:rFonts w:ascii="Arial" w:hAnsi="Arial" w:cs="Arial"/>
                <w:sz w:val="20"/>
                <w:szCs w:val="20"/>
              </w:rPr>
            </w:pPr>
            <w:r w:rsidRPr="007F3F32">
              <w:rPr>
                <w:rFonts w:ascii="Arial" w:hAnsi="Arial" w:cs="Arial"/>
                <w:sz w:val="20"/>
                <w:szCs w:val="20"/>
              </w:rPr>
              <w:t xml:space="preserve">- </w:t>
            </w:r>
          </w:p>
          <w:p w14:paraId="6FADE63F" w14:textId="77777777" w:rsidR="00E60F71" w:rsidRPr="007F3F32" w:rsidRDefault="00E60F71" w:rsidP="002455BA">
            <w:pPr>
              <w:spacing w:line="259" w:lineRule="auto"/>
              <w:ind w:left="17"/>
              <w:jc w:val="center"/>
              <w:rPr>
                <w:rFonts w:ascii="Arial" w:hAnsi="Arial" w:cs="Arial"/>
                <w:sz w:val="20"/>
                <w:szCs w:val="20"/>
              </w:rPr>
            </w:pPr>
            <w:r w:rsidRPr="007F3F32">
              <w:rPr>
                <w:rFonts w:ascii="Arial" w:hAnsi="Arial" w:cs="Arial"/>
                <w:sz w:val="20"/>
                <w:szCs w:val="20"/>
              </w:rPr>
              <w:t xml:space="preserve"> </w:t>
            </w:r>
          </w:p>
        </w:tc>
        <w:tc>
          <w:tcPr>
            <w:tcW w:w="1969" w:type="dxa"/>
            <w:vMerge w:val="restart"/>
            <w:tcBorders>
              <w:top w:val="single" w:sz="6" w:space="0" w:color="000000"/>
              <w:left w:val="single" w:sz="6" w:space="0" w:color="000000"/>
              <w:bottom w:val="single" w:sz="6" w:space="0" w:color="000000"/>
              <w:right w:val="single" w:sz="6" w:space="0" w:color="000000"/>
            </w:tcBorders>
          </w:tcPr>
          <w:p w14:paraId="7D66F439" w14:textId="77777777" w:rsidR="00E60F71" w:rsidRPr="007F3F32" w:rsidRDefault="00E60F71" w:rsidP="002455BA">
            <w:pPr>
              <w:spacing w:line="259" w:lineRule="auto"/>
              <w:ind w:left="19"/>
              <w:jc w:val="center"/>
              <w:rPr>
                <w:rFonts w:ascii="Arial" w:hAnsi="Arial" w:cs="Arial"/>
                <w:sz w:val="20"/>
                <w:szCs w:val="20"/>
              </w:rPr>
            </w:pPr>
            <w:r w:rsidRPr="007F3F32">
              <w:rPr>
                <w:rFonts w:ascii="Arial" w:hAnsi="Arial" w:cs="Arial"/>
                <w:sz w:val="20"/>
                <w:szCs w:val="20"/>
              </w:rPr>
              <w:t xml:space="preserve"> </w:t>
            </w:r>
          </w:p>
          <w:p w14:paraId="2553969B" w14:textId="6A249E1C" w:rsidR="00E60F71" w:rsidRPr="007F3F32" w:rsidRDefault="00E60F71" w:rsidP="00E60F71">
            <w:pPr>
              <w:spacing w:line="325" w:lineRule="auto"/>
              <w:ind w:left="63" w:right="47"/>
              <w:jc w:val="center"/>
              <w:rPr>
                <w:rFonts w:ascii="Arial" w:hAnsi="Arial" w:cs="Arial"/>
                <w:sz w:val="20"/>
                <w:szCs w:val="20"/>
              </w:rPr>
            </w:pPr>
            <w:r w:rsidRPr="007F3F32">
              <w:rPr>
                <w:rFonts w:ascii="Arial" w:hAnsi="Arial" w:cs="Arial"/>
                <w:sz w:val="20"/>
                <w:szCs w:val="20"/>
              </w:rPr>
              <w:t xml:space="preserve">Синтетичне покриття </w:t>
            </w:r>
          </w:p>
        </w:tc>
        <w:tc>
          <w:tcPr>
            <w:tcW w:w="1171" w:type="dxa"/>
            <w:tcBorders>
              <w:top w:val="single" w:sz="6" w:space="0" w:color="000000"/>
              <w:left w:val="single" w:sz="6" w:space="0" w:color="000000"/>
              <w:bottom w:val="single" w:sz="6" w:space="0" w:color="000000"/>
              <w:right w:val="single" w:sz="6" w:space="0" w:color="000000"/>
            </w:tcBorders>
          </w:tcPr>
          <w:p w14:paraId="12C57561" w14:textId="77777777" w:rsidR="00E60F71" w:rsidRPr="007F3F32" w:rsidRDefault="00E60F71" w:rsidP="002455BA">
            <w:pPr>
              <w:spacing w:line="259" w:lineRule="auto"/>
              <w:ind w:right="33"/>
              <w:jc w:val="center"/>
              <w:rPr>
                <w:rFonts w:ascii="Arial" w:hAnsi="Arial" w:cs="Arial"/>
                <w:sz w:val="20"/>
                <w:szCs w:val="20"/>
              </w:rPr>
            </w:pPr>
            <w:r w:rsidRPr="007F3F32">
              <w:rPr>
                <w:rFonts w:ascii="Arial" w:hAnsi="Arial" w:cs="Arial"/>
                <w:sz w:val="20"/>
                <w:szCs w:val="20"/>
              </w:rPr>
              <w:t xml:space="preserve">V   </w:t>
            </w:r>
          </w:p>
        </w:tc>
        <w:tc>
          <w:tcPr>
            <w:tcW w:w="1535" w:type="dxa"/>
            <w:tcBorders>
              <w:top w:val="single" w:sz="6" w:space="0" w:color="000000"/>
              <w:left w:val="single" w:sz="6" w:space="0" w:color="000000"/>
              <w:bottom w:val="single" w:sz="6" w:space="0" w:color="000000"/>
              <w:right w:val="single" w:sz="6" w:space="0" w:color="000000"/>
            </w:tcBorders>
          </w:tcPr>
          <w:p w14:paraId="3C34BF23" w14:textId="77777777" w:rsidR="00E60F71" w:rsidRPr="007F3F32" w:rsidRDefault="00E60F71" w:rsidP="002455BA">
            <w:pPr>
              <w:spacing w:line="259" w:lineRule="auto"/>
              <w:ind w:right="31"/>
              <w:jc w:val="center"/>
              <w:rPr>
                <w:rFonts w:ascii="Arial" w:hAnsi="Arial" w:cs="Arial"/>
                <w:sz w:val="20"/>
                <w:szCs w:val="20"/>
              </w:rPr>
            </w:pPr>
            <w:r w:rsidRPr="007F3F32">
              <w:rPr>
                <w:rFonts w:ascii="Arial" w:hAnsi="Arial" w:cs="Arial"/>
                <w:sz w:val="20"/>
                <w:szCs w:val="20"/>
              </w:rPr>
              <w:t xml:space="preserve">0,001 </w:t>
            </w:r>
            <w:r w:rsidRPr="007F3F32">
              <w:rPr>
                <w:rFonts w:ascii="Arial" w:hAnsi="Arial" w:cs="Arial"/>
                <w:sz w:val="20"/>
                <w:szCs w:val="20"/>
                <w:vertAlign w:val="superscript"/>
              </w:rPr>
              <w:t>8)</w:t>
            </w:r>
            <w:r w:rsidRPr="007F3F32">
              <w:rPr>
                <w:rFonts w:ascii="Arial" w:hAnsi="Arial" w:cs="Arial"/>
                <w:sz w:val="20"/>
                <w:szCs w:val="20"/>
              </w:rPr>
              <w:t xml:space="preserve"> </w:t>
            </w:r>
          </w:p>
        </w:tc>
      </w:tr>
      <w:tr w:rsidR="00E60F71" w:rsidRPr="007F3F32" w14:paraId="3CF3ABEF" w14:textId="77777777" w:rsidTr="00E60F71">
        <w:trPr>
          <w:trHeight w:val="355"/>
        </w:trPr>
        <w:tc>
          <w:tcPr>
            <w:tcW w:w="0" w:type="auto"/>
            <w:vMerge/>
            <w:tcBorders>
              <w:top w:val="nil"/>
              <w:left w:val="single" w:sz="6" w:space="0" w:color="000000"/>
              <w:bottom w:val="single" w:sz="6" w:space="0" w:color="000000"/>
              <w:right w:val="single" w:sz="6" w:space="0" w:color="000000"/>
            </w:tcBorders>
          </w:tcPr>
          <w:p w14:paraId="5910787B" w14:textId="77777777" w:rsidR="00E60F71" w:rsidRPr="007F3F32" w:rsidRDefault="00E60F71" w:rsidP="002455BA">
            <w:pPr>
              <w:spacing w:after="160" w:line="259" w:lineRule="auto"/>
              <w:rPr>
                <w:rFonts w:ascii="Arial" w:hAnsi="Arial" w:cs="Arial"/>
                <w:sz w:val="20"/>
                <w:szCs w:val="20"/>
              </w:rPr>
            </w:pPr>
          </w:p>
        </w:tc>
        <w:tc>
          <w:tcPr>
            <w:tcW w:w="0" w:type="auto"/>
            <w:vMerge/>
            <w:tcBorders>
              <w:top w:val="nil"/>
              <w:left w:val="single" w:sz="6" w:space="0" w:color="000000"/>
              <w:bottom w:val="single" w:sz="6" w:space="0" w:color="000000"/>
              <w:right w:val="single" w:sz="6" w:space="0" w:color="000000"/>
            </w:tcBorders>
          </w:tcPr>
          <w:p w14:paraId="67EADC06" w14:textId="77777777" w:rsidR="00E60F71" w:rsidRPr="007F3F32" w:rsidRDefault="00E60F71" w:rsidP="002455BA">
            <w:pPr>
              <w:spacing w:after="160" w:line="259" w:lineRule="auto"/>
              <w:rPr>
                <w:rFonts w:ascii="Arial" w:hAnsi="Arial" w:cs="Arial"/>
                <w:sz w:val="20"/>
                <w:szCs w:val="20"/>
              </w:rPr>
            </w:pPr>
          </w:p>
        </w:tc>
        <w:tc>
          <w:tcPr>
            <w:tcW w:w="0" w:type="auto"/>
            <w:vMerge/>
            <w:tcBorders>
              <w:top w:val="nil"/>
              <w:left w:val="single" w:sz="6" w:space="0" w:color="000000"/>
              <w:bottom w:val="single" w:sz="6" w:space="0" w:color="000000"/>
              <w:right w:val="single" w:sz="6" w:space="0" w:color="000000"/>
            </w:tcBorders>
          </w:tcPr>
          <w:p w14:paraId="3807CE1D" w14:textId="77777777" w:rsidR="00E60F71" w:rsidRPr="007F3F32" w:rsidRDefault="00E60F71" w:rsidP="002455BA">
            <w:pPr>
              <w:spacing w:after="160" w:line="259" w:lineRule="auto"/>
              <w:rPr>
                <w:rFonts w:ascii="Arial" w:hAnsi="Arial" w:cs="Arial"/>
                <w:sz w:val="20"/>
                <w:szCs w:val="20"/>
              </w:rPr>
            </w:pPr>
          </w:p>
        </w:tc>
        <w:tc>
          <w:tcPr>
            <w:tcW w:w="0" w:type="auto"/>
            <w:vMerge/>
            <w:tcBorders>
              <w:top w:val="nil"/>
              <w:left w:val="single" w:sz="6" w:space="0" w:color="000000"/>
              <w:bottom w:val="single" w:sz="6" w:space="0" w:color="000000"/>
              <w:right w:val="single" w:sz="6" w:space="0" w:color="000000"/>
            </w:tcBorders>
          </w:tcPr>
          <w:p w14:paraId="1E7AF2A6" w14:textId="77777777" w:rsidR="00E60F71" w:rsidRPr="007F3F32" w:rsidRDefault="00E60F71" w:rsidP="002455BA">
            <w:pPr>
              <w:spacing w:after="160" w:line="259" w:lineRule="auto"/>
              <w:rPr>
                <w:rFonts w:ascii="Arial" w:hAnsi="Arial" w:cs="Arial"/>
                <w:sz w:val="20"/>
                <w:szCs w:val="20"/>
              </w:rPr>
            </w:pPr>
          </w:p>
        </w:tc>
        <w:tc>
          <w:tcPr>
            <w:tcW w:w="0" w:type="auto"/>
            <w:vMerge/>
            <w:tcBorders>
              <w:top w:val="nil"/>
              <w:left w:val="single" w:sz="6" w:space="0" w:color="000000"/>
              <w:bottom w:val="single" w:sz="6" w:space="0" w:color="000000"/>
              <w:right w:val="single" w:sz="6" w:space="0" w:color="000000"/>
            </w:tcBorders>
          </w:tcPr>
          <w:p w14:paraId="6DBB820D" w14:textId="77777777" w:rsidR="00E60F71" w:rsidRPr="007F3F32" w:rsidRDefault="00E60F71" w:rsidP="002455BA">
            <w:pPr>
              <w:spacing w:after="160" w:line="259" w:lineRule="auto"/>
              <w:rPr>
                <w:rFonts w:ascii="Arial" w:hAnsi="Arial" w:cs="Arial"/>
                <w:sz w:val="20"/>
                <w:szCs w:val="20"/>
              </w:rPr>
            </w:pPr>
          </w:p>
        </w:tc>
        <w:tc>
          <w:tcPr>
            <w:tcW w:w="1171" w:type="dxa"/>
            <w:tcBorders>
              <w:top w:val="single" w:sz="6" w:space="0" w:color="000000"/>
              <w:left w:val="single" w:sz="6" w:space="0" w:color="000000"/>
              <w:bottom w:val="single" w:sz="6" w:space="0" w:color="000000"/>
              <w:right w:val="single" w:sz="6" w:space="0" w:color="000000"/>
            </w:tcBorders>
          </w:tcPr>
          <w:p w14:paraId="4D790BF5" w14:textId="77777777" w:rsidR="00E60F71" w:rsidRPr="007F3F32" w:rsidRDefault="00E60F71" w:rsidP="002455BA">
            <w:pPr>
              <w:spacing w:line="259" w:lineRule="auto"/>
              <w:ind w:right="33"/>
              <w:jc w:val="center"/>
              <w:rPr>
                <w:rFonts w:ascii="Arial" w:hAnsi="Arial" w:cs="Arial"/>
                <w:sz w:val="20"/>
                <w:szCs w:val="20"/>
              </w:rPr>
            </w:pPr>
            <w:r w:rsidRPr="007F3F32">
              <w:rPr>
                <w:rFonts w:ascii="Arial" w:hAnsi="Arial" w:cs="Arial"/>
                <w:sz w:val="20"/>
                <w:szCs w:val="20"/>
              </w:rPr>
              <w:t xml:space="preserve">IV  </w:t>
            </w:r>
          </w:p>
        </w:tc>
        <w:tc>
          <w:tcPr>
            <w:tcW w:w="1535" w:type="dxa"/>
            <w:tcBorders>
              <w:top w:val="single" w:sz="6" w:space="0" w:color="000000"/>
              <w:left w:val="single" w:sz="6" w:space="0" w:color="000000"/>
              <w:bottom w:val="single" w:sz="6" w:space="0" w:color="000000"/>
              <w:right w:val="single" w:sz="6" w:space="0" w:color="000000"/>
            </w:tcBorders>
          </w:tcPr>
          <w:p w14:paraId="37CC8AC0" w14:textId="77777777" w:rsidR="00E60F71" w:rsidRPr="007F3F32" w:rsidRDefault="00E60F71" w:rsidP="002455BA">
            <w:pPr>
              <w:spacing w:line="259" w:lineRule="auto"/>
              <w:ind w:right="32"/>
              <w:jc w:val="center"/>
              <w:rPr>
                <w:rFonts w:ascii="Arial" w:hAnsi="Arial" w:cs="Arial"/>
                <w:sz w:val="20"/>
                <w:szCs w:val="20"/>
              </w:rPr>
            </w:pPr>
            <w:r w:rsidRPr="007F3F32">
              <w:rPr>
                <w:rFonts w:ascii="Arial" w:hAnsi="Arial" w:cs="Arial"/>
                <w:sz w:val="20"/>
                <w:szCs w:val="20"/>
              </w:rPr>
              <w:t xml:space="preserve">0,01  </w:t>
            </w:r>
          </w:p>
        </w:tc>
      </w:tr>
      <w:tr w:rsidR="00E60F71" w:rsidRPr="007F3F32" w14:paraId="52B0AE03" w14:textId="77777777" w:rsidTr="00E60F71">
        <w:trPr>
          <w:trHeight w:val="300"/>
        </w:trPr>
        <w:tc>
          <w:tcPr>
            <w:tcW w:w="1845" w:type="dxa"/>
            <w:vMerge w:val="restart"/>
            <w:tcBorders>
              <w:top w:val="single" w:sz="6" w:space="0" w:color="000000"/>
              <w:left w:val="single" w:sz="6" w:space="0" w:color="000000"/>
              <w:bottom w:val="single" w:sz="6" w:space="0" w:color="000000"/>
              <w:right w:val="single" w:sz="6" w:space="0" w:color="000000"/>
            </w:tcBorders>
          </w:tcPr>
          <w:p w14:paraId="6B17D4E6" w14:textId="77777777" w:rsidR="00E60F71" w:rsidRPr="007F3F32" w:rsidRDefault="00E60F71" w:rsidP="00E60F71">
            <w:pPr>
              <w:spacing w:line="257" w:lineRule="auto"/>
              <w:rPr>
                <w:rFonts w:ascii="Arial" w:hAnsi="Arial" w:cs="Arial"/>
                <w:sz w:val="20"/>
                <w:szCs w:val="20"/>
              </w:rPr>
            </w:pPr>
            <w:r w:rsidRPr="007F3F32">
              <w:rPr>
                <w:rFonts w:ascii="Arial" w:hAnsi="Arial" w:cs="Arial"/>
                <w:sz w:val="20"/>
                <w:szCs w:val="20"/>
              </w:rPr>
              <w:t xml:space="preserve">г) штовхання ядра: майданчик під кільце сектор для приземлення </w:t>
            </w:r>
          </w:p>
          <w:p w14:paraId="0C4F7D09" w14:textId="77777777" w:rsidR="00E60F71" w:rsidRPr="007F3F32" w:rsidRDefault="00E60F71" w:rsidP="00E60F71">
            <w:pPr>
              <w:spacing w:line="257" w:lineRule="auto"/>
              <w:rPr>
                <w:rFonts w:ascii="Arial" w:hAnsi="Arial" w:cs="Arial"/>
                <w:sz w:val="20"/>
                <w:szCs w:val="20"/>
              </w:rPr>
            </w:pPr>
            <w:r w:rsidRPr="007F3F32">
              <w:rPr>
                <w:rFonts w:ascii="Arial" w:hAnsi="Arial" w:cs="Arial"/>
                <w:sz w:val="20"/>
                <w:szCs w:val="20"/>
              </w:rPr>
              <w:t xml:space="preserve">ядра </w:t>
            </w:r>
          </w:p>
        </w:tc>
        <w:tc>
          <w:tcPr>
            <w:tcW w:w="933" w:type="dxa"/>
            <w:tcBorders>
              <w:top w:val="single" w:sz="6" w:space="0" w:color="000000"/>
              <w:left w:val="single" w:sz="6" w:space="0" w:color="000000"/>
              <w:bottom w:val="single" w:sz="6" w:space="0" w:color="000000"/>
              <w:right w:val="single" w:sz="6" w:space="0" w:color="000000"/>
            </w:tcBorders>
          </w:tcPr>
          <w:p w14:paraId="607C70F3" w14:textId="77777777" w:rsidR="00E60F71" w:rsidRPr="007F3F32" w:rsidRDefault="00E60F71" w:rsidP="002455BA">
            <w:pPr>
              <w:spacing w:line="259" w:lineRule="auto"/>
              <w:ind w:right="29"/>
              <w:jc w:val="center"/>
              <w:rPr>
                <w:rFonts w:ascii="Arial" w:hAnsi="Arial" w:cs="Arial"/>
                <w:sz w:val="20"/>
                <w:szCs w:val="20"/>
              </w:rPr>
            </w:pPr>
            <w:r w:rsidRPr="007F3F32">
              <w:rPr>
                <w:rFonts w:ascii="Arial" w:hAnsi="Arial" w:cs="Arial"/>
                <w:sz w:val="20"/>
                <w:szCs w:val="20"/>
              </w:rPr>
              <w:t xml:space="preserve">27,5 </w:t>
            </w:r>
          </w:p>
        </w:tc>
        <w:tc>
          <w:tcPr>
            <w:tcW w:w="912" w:type="dxa"/>
            <w:tcBorders>
              <w:top w:val="single" w:sz="6" w:space="0" w:color="000000"/>
              <w:left w:val="single" w:sz="6" w:space="0" w:color="000000"/>
              <w:bottom w:val="single" w:sz="6" w:space="0" w:color="000000"/>
              <w:right w:val="single" w:sz="6" w:space="0" w:color="000000"/>
            </w:tcBorders>
          </w:tcPr>
          <w:p w14:paraId="2105FA56" w14:textId="77777777" w:rsidR="00E60F71" w:rsidRPr="007F3F32" w:rsidRDefault="00E60F71" w:rsidP="002455BA">
            <w:pPr>
              <w:spacing w:line="259" w:lineRule="auto"/>
              <w:ind w:right="29"/>
              <w:jc w:val="center"/>
              <w:rPr>
                <w:rFonts w:ascii="Arial" w:hAnsi="Arial" w:cs="Arial"/>
                <w:sz w:val="20"/>
                <w:szCs w:val="20"/>
              </w:rPr>
            </w:pPr>
            <w:r w:rsidRPr="007F3F32">
              <w:rPr>
                <w:rFonts w:ascii="Arial" w:hAnsi="Arial" w:cs="Arial"/>
                <w:sz w:val="20"/>
                <w:szCs w:val="20"/>
              </w:rPr>
              <w:t xml:space="preserve">20,6 </w:t>
            </w:r>
          </w:p>
        </w:tc>
        <w:tc>
          <w:tcPr>
            <w:tcW w:w="1494" w:type="dxa"/>
            <w:tcBorders>
              <w:top w:val="single" w:sz="6" w:space="0" w:color="000000"/>
              <w:left w:val="single" w:sz="6" w:space="0" w:color="000000"/>
              <w:bottom w:val="single" w:sz="6" w:space="0" w:color="000000"/>
              <w:right w:val="single" w:sz="6" w:space="0" w:color="000000"/>
            </w:tcBorders>
          </w:tcPr>
          <w:p w14:paraId="7D6189D5" w14:textId="77777777" w:rsidR="00E60F71" w:rsidRPr="007F3F32" w:rsidRDefault="00E60F71" w:rsidP="002455BA">
            <w:pPr>
              <w:spacing w:line="259" w:lineRule="auto"/>
              <w:ind w:right="34"/>
              <w:jc w:val="center"/>
              <w:rPr>
                <w:rFonts w:ascii="Arial" w:hAnsi="Arial" w:cs="Arial"/>
                <w:sz w:val="20"/>
                <w:szCs w:val="20"/>
              </w:rPr>
            </w:pPr>
            <w:r w:rsidRPr="007F3F32">
              <w:rPr>
                <w:rFonts w:ascii="Arial" w:hAnsi="Arial" w:cs="Arial"/>
                <w:sz w:val="20"/>
                <w:szCs w:val="20"/>
              </w:rPr>
              <w:t xml:space="preserve">- </w:t>
            </w:r>
          </w:p>
        </w:tc>
        <w:tc>
          <w:tcPr>
            <w:tcW w:w="1969" w:type="dxa"/>
            <w:tcBorders>
              <w:top w:val="single" w:sz="6" w:space="0" w:color="000000"/>
              <w:left w:val="single" w:sz="6" w:space="0" w:color="000000"/>
              <w:bottom w:val="single" w:sz="6" w:space="0" w:color="000000"/>
              <w:right w:val="single" w:sz="6" w:space="0" w:color="000000"/>
            </w:tcBorders>
          </w:tcPr>
          <w:p w14:paraId="21F1B35B" w14:textId="77777777" w:rsidR="00E60F71" w:rsidRPr="007F3F32" w:rsidRDefault="00E60F71" w:rsidP="002455BA">
            <w:pPr>
              <w:spacing w:line="259" w:lineRule="auto"/>
              <w:ind w:right="31"/>
              <w:jc w:val="center"/>
              <w:rPr>
                <w:rFonts w:ascii="Arial" w:hAnsi="Arial" w:cs="Arial"/>
                <w:sz w:val="20"/>
                <w:szCs w:val="20"/>
              </w:rPr>
            </w:pPr>
            <w:r w:rsidRPr="007F3F32">
              <w:rPr>
                <w:rFonts w:ascii="Arial" w:hAnsi="Arial" w:cs="Arial"/>
                <w:sz w:val="20"/>
                <w:szCs w:val="20"/>
              </w:rPr>
              <w:t xml:space="preserve">- </w:t>
            </w:r>
          </w:p>
        </w:tc>
        <w:tc>
          <w:tcPr>
            <w:tcW w:w="1171" w:type="dxa"/>
            <w:tcBorders>
              <w:top w:val="single" w:sz="6" w:space="0" w:color="000000"/>
              <w:left w:val="single" w:sz="6" w:space="0" w:color="000000"/>
              <w:bottom w:val="single" w:sz="6" w:space="0" w:color="000000"/>
              <w:right w:val="single" w:sz="6" w:space="0" w:color="000000"/>
            </w:tcBorders>
          </w:tcPr>
          <w:p w14:paraId="507A7104" w14:textId="77777777" w:rsidR="00E60F71" w:rsidRPr="007F3F32" w:rsidRDefault="00E60F71" w:rsidP="002455BA">
            <w:pPr>
              <w:spacing w:line="259" w:lineRule="auto"/>
              <w:ind w:right="34"/>
              <w:jc w:val="center"/>
              <w:rPr>
                <w:rFonts w:ascii="Arial" w:hAnsi="Arial" w:cs="Arial"/>
                <w:sz w:val="20"/>
                <w:szCs w:val="20"/>
              </w:rPr>
            </w:pPr>
            <w:r w:rsidRPr="007F3F32">
              <w:rPr>
                <w:rFonts w:ascii="Arial" w:hAnsi="Arial" w:cs="Arial"/>
                <w:sz w:val="20"/>
                <w:szCs w:val="20"/>
              </w:rPr>
              <w:t xml:space="preserve">- </w:t>
            </w:r>
          </w:p>
        </w:tc>
        <w:tc>
          <w:tcPr>
            <w:tcW w:w="1535" w:type="dxa"/>
            <w:tcBorders>
              <w:top w:val="single" w:sz="6" w:space="0" w:color="000000"/>
              <w:left w:val="single" w:sz="6" w:space="0" w:color="000000"/>
              <w:bottom w:val="single" w:sz="6" w:space="0" w:color="000000"/>
              <w:right w:val="single" w:sz="6" w:space="0" w:color="000000"/>
            </w:tcBorders>
          </w:tcPr>
          <w:p w14:paraId="044E80D2" w14:textId="77777777" w:rsidR="00E60F71" w:rsidRPr="007F3F32" w:rsidRDefault="00E60F71" w:rsidP="002455BA">
            <w:pPr>
              <w:spacing w:line="259" w:lineRule="auto"/>
              <w:ind w:right="34"/>
              <w:jc w:val="center"/>
              <w:rPr>
                <w:rFonts w:ascii="Arial" w:hAnsi="Arial" w:cs="Arial"/>
                <w:sz w:val="20"/>
                <w:szCs w:val="20"/>
              </w:rPr>
            </w:pPr>
            <w:r w:rsidRPr="007F3F32">
              <w:rPr>
                <w:rFonts w:ascii="Arial" w:hAnsi="Arial" w:cs="Arial"/>
                <w:sz w:val="20"/>
                <w:szCs w:val="20"/>
              </w:rPr>
              <w:t xml:space="preserve">- </w:t>
            </w:r>
          </w:p>
        </w:tc>
      </w:tr>
      <w:tr w:rsidR="00E60F71" w:rsidRPr="007F3F32" w14:paraId="3946042E" w14:textId="77777777" w:rsidTr="00E60F71">
        <w:trPr>
          <w:trHeight w:val="300"/>
        </w:trPr>
        <w:tc>
          <w:tcPr>
            <w:tcW w:w="0" w:type="auto"/>
            <w:vMerge/>
            <w:tcBorders>
              <w:top w:val="nil"/>
              <w:left w:val="single" w:sz="6" w:space="0" w:color="000000"/>
              <w:bottom w:val="nil"/>
              <w:right w:val="single" w:sz="6" w:space="0" w:color="000000"/>
            </w:tcBorders>
          </w:tcPr>
          <w:p w14:paraId="5F108BFE" w14:textId="77777777" w:rsidR="00E60F71" w:rsidRPr="007F3F32" w:rsidRDefault="00E60F71" w:rsidP="002455BA">
            <w:pPr>
              <w:spacing w:after="160" w:line="259" w:lineRule="auto"/>
              <w:rPr>
                <w:rFonts w:ascii="Arial" w:hAnsi="Arial" w:cs="Arial"/>
                <w:sz w:val="20"/>
                <w:szCs w:val="20"/>
              </w:rPr>
            </w:pPr>
          </w:p>
        </w:tc>
        <w:tc>
          <w:tcPr>
            <w:tcW w:w="933" w:type="dxa"/>
            <w:tcBorders>
              <w:top w:val="single" w:sz="6" w:space="0" w:color="000000"/>
              <w:left w:val="single" w:sz="6" w:space="0" w:color="000000"/>
              <w:bottom w:val="single" w:sz="6" w:space="0" w:color="000000"/>
              <w:right w:val="single" w:sz="6" w:space="0" w:color="000000"/>
            </w:tcBorders>
          </w:tcPr>
          <w:p w14:paraId="18D7867D" w14:textId="77777777" w:rsidR="00E60F71" w:rsidRPr="007F3F32" w:rsidRDefault="00E60F71" w:rsidP="002455BA">
            <w:pPr>
              <w:spacing w:line="259" w:lineRule="auto"/>
              <w:ind w:right="29"/>
              <w:jc w:val="center"/>
              <w:rPr>
                <w:rFonts w:ascii="Arial" w:hAnsi="Arial" w:cs="Arial"/>
                <w:sz w:val="20"/>
                <w:szCs w:val="20"/>
              </w:rPr>
            </w:pPr>
            <w:r w:rsidRPr="007F3F32">
              <w:rPr>
                <w:rFonts w:ascii="Arial" w:hAnsi="Arial" w:cs="Arial"/>
                <w:sz w:val="20"/>
                <w:szCs w:val="20"/>
              </w:rPr>
              <w:t xml:space="preserve">3, 2 </w:t>
            </w:r>
          </w:p>
        </w:tc>
        <w:tc>
          <w:tcPr>
            <w:tcW w:w="912" w:type="dxa"/>
            <w:tcBorders>
              <w:top w:val="single" w:sz="6" w:space="0" w:color="000000"/>
              <w:left w:val="single" w:sz="6" w:space="0" w:color="000000"/>
              <w:bottom w:val="single" w:sz="6" w:space="0" w:color="000000"/>
              <w:right w:val="single" w:sz="6" w:space="0" w:color="000000"/>
            </w:tcBorders>
          </w:tcPr>
          <w:p w14:paraId="1F4F1C83" w14:textId="77777777" w:rsidR="00E60F71" w:rsidRPr="007F3F32" w:rsidRDefault="00E60F71" w:rsidP="002455BA">
            <w:pPr>
              <w:spacing w:line="259" w:lineRule="auto"/>
              <w:ind w:right="29"/>
              <w:jc w:val="center"/>
              <w:rPr>
                <w:rFonts w:ascii="Arial" w:hAnsi="Arial" w:cs="Arial"/>
                <w:sz w:val="20"/>
                <w:szCs w:val="20"/>
              </w:rPr>
            </w:pPr>
            <w:r w:rsidRPr="007F3F32">
              <w:rPr>
                <w:rFonts w:ascii="Arial" w:hAnsi="Arial" w:cs="Arial"/>
                <w:sz w:val="20"/>
                <w:szCs w:val="20"/>
              </w:rPr>
              <w:t xml:space="preserve">3, 2 </w:t>
            </w:r>
          </w:p>
        </w:tc>
        <w:tc>
          <w:tcPr>
            <w:tcW w:w="1494" w:type="dxa"/>
            <w:tcBorders>
              <w:top w:val="single" w:sz="6" w:space="0" w:color="000000"/>
              <w:left w:val="single" w:sz="6" w:space="0" w:color="000000"/>
              <w:bottom w:val="single" w:sz="6" w:space="0" w:color="000000"/>
              <w:right w:val="single" w:sz="6" w:space="0" w:color="000000"/>
            </w:tcBorders>
          </w:tcPr>
          <w:p w14:paraId="3905A2C9" w14:textId="77777777" w:rsidR="00E60F71" w:rsidRPr="007F3F32" w:rsidRDefault="00E60F71" w:rsidP="002455BA">
            <w:pPr>
              <w:spacing w:line="259" w:lineRule="auto"/>
              <w:ind w:right="34"/>
              <w:jc w:val="center"/>
              <w:rPr>
                <w:rFonts w:ascii="Arial" w:hAnsi="Arial" w:cs="Arial"/>
                <w:sz w:val="20"/>
                <w:szCs w:val="20"/>
              </w:rPr>
            </w:pPr>
            <w:r w:rsidRPr="007F3F32">
              <w:rPr>
                <w:rFonts w:ascii="Arial" w:hAnsi="Arial" w:cs="Arial"/>
                <w:sz w:val="20"/>
                <w:szCs w:val="20"/>
              </w:rPr>
              <w:t xml:space="preserve">-  </w:t>
            </w:r>
          </w:p>
        </w:tc>
        <w:tc>
          <w:tcPr>
            <w:tcW w:w="1969" w:type="dxa"/>
            <w:tcBorders>
              <w:top w:val="single" w:sz="6" w:space="0" w:color="000000"/>
              <w:left w:val="single" w:sz="6" w:space="0" w:color="000000"/>
              <w:bottom w:val="single" w:sz="6" w:space="0" w:color="000000"/>
              <w:right w:val="single" w:sz="6" w:space="0" w:color="000000"/>
            </w:tcBorders>
          </w:tcPr>
          <w:p w14:paraId="2842C0A7" w14:textId="77777777" w:rsidR="00E60F71" w:rsidRPr="007F3F32" w:rsidRDefault="00E60F71" w:rsidP="002455BA">
            <w:pPr>
              <w:tabs>
                <w:tab w:val="center" w:pos="875"/>
                <w:tab w:val="center" w:pos="1371"/>
              </w:tabs>
              <w:spacing w:line="259" w:lineRule="auto"/>
              <w:rPr>
                <w:rFonts w:ascii="Arial" w:hAnsi="Arial" w:cs="Arial"/>
                <w:sz w:val="20"/>
                <w:szCs w:val="20"/>
              </w:rPr>
            </w:pPr>
            <w:r w:rsidRPr="007F3F32">
              <w:rPr>
                <w:rFonts w:ascii="Arial" w:eastAsia="Calibri" w:hAnsi="Arial" w:cs="Arial"/>
                <w:sz w:val="20"/>
                <w:szCs w:val="20"/>
              </w:rPr>
              <w:tab/>
            </w:r>
            <w:r w:rsidRPr="007F3F32">
              <w:rPr>
                <w:rFonts w:ascii="Arial" w:hAnsi="Arial" w:cs="Arial"/>
                <w:sz w:val="20"/>
                <w:szCs w:val="20"/>
              </w:rPr>
              <w:t xml:space="preserve">В-2 або В </w:t>
            </w:r>
            <w:r w:rsidRPr="007F3F32">
              <w:rPr>
                <w:rFonts w:ascii="Arial" w:hAnsi="Arial" w:cs="Arial"/>
                <w:sz w:val="20"/>
                <w:szCs w:val="20"/>
              </w:rPr>
              <w:tab/>
              <w:t xml:space="preserve">-3 </w:t>
            </w:r>
          </w:p>
        </w:tc>
        <w:tc>
          <w:tcPr>
            <w:tcW w:w="2706" w:type="dxa"/>
            <w:gridSpan w:val="2"/>
            <w:tcBorders>
              <w:top w:val="single" w:sz="6" w:space="0" w:color="000000"/>
              <w:left w:val="single" w:sz="6" w:space="0" w:color="000000"/>
              <w:bottom w:val="single" w:sz="6" w:space="0" w:color="000000"/>
              <w:right w:val="single" w:sz="6" w:space="0" w:color="000000"/>
            </w:tcBorders>
          </w:tcPr>
          <w:p w14:paraId="23E59306" w14:textId="77777777" w:rsidR="00E60F71" w:rsidRPr="007F3F32" w:rsidRDefault="00E60F71" w:rsidP="002455BA">
            <w:pPr>
              <w:spacing w:line="259" w:lineRule="auto"/>
              <w:ind w:right="104"/>
              <w:jc w:val="center"/>
              <w:rPr>
                <w:rFonts w:ascii="Arial" w:hAnsi="Arial" w:cs="Arial"/>
                <w:sz w:val="20"/>
                <w:szCs w:val="20"/>
              </w:rPr>
            </w:pPr>
            <w:r w:rsidRPr="007F3F32">
              <w:rPr>
                <w:rFonts w:ascii="Arial" w:hAnsi="Arial" w:cs="Arial"/>
                <w:sz w:val="20"/>
                <w:szCs w:val="20"/>
              </w:rPr>
              <w:t xml:space="preserve"> Без уклону  </w:t>
            </w:r>
          </w:p>
        </w:tc>
      </w:tr>
      <w:tr w:rsidR="00E60F71" w:rsidRPr="007F3F32" w14:paraId="778591BB" w14:textId="77777777" w:rsidTr="00E60F71">
        <w:trPr>
          <w:trHeight w:val="322"/>
        </w:trPr>
        <w:tc>
          <w:tcPr>
            <w:tcW w:w="0" w:type="auto"/>
            <w:vMerge/>
            <w:tcBorders>
              <w:top w:val="nil"/>
              <w:left w:val="single" w:sz="6" w:space="0" w:color="000000"/>
              <w:bottom w:val="nil"/>
              <w:right w:val="single" w:sz="6" w:space="0" w:color="000000"/>
            </w:tcBorders>
          </w:tcPr>
          <w:p w14:paraId="4E1B18A0" w14:textId="77777777" w:rsidR="00E60F71" w:rsidRPr="007F3F32" w:rsidRDefault="00E60F71" w:rsidP="002455BA">
            <w:pPr>
              <w:spacing w:after="160" w:line="259" w:lineRule="auto"/>
              <w:rPr>
                <w:rFonts w:ascii="Arial" w:hAnsi="Arial" w:cs="Arial"/>
                <w:sz w:val="20"/>
                <w:szCs w:val="20"/>
              </w:rPr>
            </w:pPr>
          </w:p>
        </w:tc>
        <w:tc>
          <w:tcPr>
            <w:tcW w:w="933" w:type="dxa"/>
            <w:vMerge w:val="restart"/>
            <w:tcBorders>
              <w:top w:val="single" w:sz="6" w:space="0" w:color="000000"/>
              <w:left w:val="single" w:sz="6" w:space="0" w:color="000000"/>
              <w:bottom w:val="single" w:sz="6" w:space="0" w:color="000000"/>
              <w:right w:val="single" w:sz="6" w:space="0" w:color="000000"/>
            </w:tcBorders>
          </w:tcPr>
          <w:p w14:paraId="008C89A5" w14:textId="77777777" w:rsidR="00E60F71" w:rsidRPr="007F3F32" w:rsidRDefault="00E60F71" w:rsidP="002455BA">
            <w:pPr>
              <w:spacing w:after="15" w:line="259" w:lineRule="auto"/>
              <w:ind w:right="32"/>
              <w:jc w:val="center"/>
              <w:rPr>
                <w:rFonts w:ascii="Arial" w:hAnsi="Arial" w:cs="Arial"/>
                <w:sz w:val="20"/>
                <w:szCs w:val="20"/>
              </w:rPr>
            </w:pPr>
            <w:r w:rsidRPr="007F3F32">
              <w:rPr>
                <w:rFonts w:ascii="Arial" w:hAnsi="Arial" w:cs="Arial"/>
                <w:sz w:val="20"/>
                <w:szCs w:val="20"/>
              </w:rPr>
              <w:t xml:space="preserve">24  </w:t>
            </w:r>
          </w:p>
          <w:p w14:paraId="2A89386A" w14:textId="77777777" w:rsidR="00E60F71" w:rsidRPr="007F3F32" w:rsidRDefault="00E60F71" w:rsidP="002455BA">
            <w:pPr>
              <w:spacing w:line="259" w:lineRule="auto"/>
              <w:ind w:left="19"/>
              <w:jc w:val="center"/>
              <w:rPr>
                <w:rFonts w:ascii="Arial" w:hAnsi="Arial" w:cs="Arial"/>
                <w:sz w:val="20"/>
                <w:szCs w:val="20"/>
              </w:rPr>
            </w:pPr>
            <w:r w:rsidRPr="007F3F32">
              <w:rPr>
                <w:rFonts w:ascii="Arial" w:hAnsi="Arial" w:cs="Arial"/>
                <w:sz w:val="20"/>
                <w:szCs w:val="20"/>
              </w:rPr>
              <w:t xml:space="preserve"> </w:t>
            </w:r>
          </w:p>
        </w:tc>
        <w:tc>
          <w:tcPr>
            <w:tcW w:w="912" w:type="dxa"/>
            <w:vMerge w:val="restart"/>
            <w:tcBorders>
              <w:top w:val="single" w:sz="6" w:space="0" w:color="000000"/>
              <w:left w:val="single" w:sz="6" w:space="0" w:color="000000"/>
              <w:bottom w:val="single" w:sz="6" w:space="0" w:color="000000"/>
              <w:right w:val="single" w:sz="6" w:space="0" w:color="000000"/>
            </w:tcBorders>
          </w:tcPr>
          <w:p w14:paraId="6D45FA32" w14:textId="77777777" w:rsidR="00E60F71" w:rsidRPr="007F3F32" w:rsidRDefault="00E60F71" w:rsidP="002455BA">
            <w:pPr>
              <w:spacing w:after="15" w:line="259" w:lineRule="auto"/>
              <w:ind w:right="32"/>
              <w:jc w:val="center"/>
              <w:rPr>
                <w:rFonts w:ascii="Arial" w:hAnsi="Arial" w:cs="Arial"/>
                <w:sz w:val="20"/>
                <w:szCs w:val="20"/>
              </w:rPr>
            </w:pPr>
            <w:r w:rsidRPr="007F3F32">
              <w:rPr>
                <w:rFonts w:ascii="Arial" w:hAnsi="Arial" w:cs="Arial"/>
                <w:sz w:val="20"/>
                <w:szCs w:val="20"/>
              </w:rPr>
              <w:t xml:space="preserve">20  </w:t>
            </w:r>
          </w:p>
          <w:p w14:paraId="309C44A4" w14:textId="77777777" w:rsidR="00E60F71" w:rsidRPr="007F3F32" w:rsidRDefault="00E60F71" w:rsidP="002455BA">
            <w:pPr>
              <w:spacing w:line="259" w:lineRule="auto"/>
              <w:ind w:left="19"/>
              <w:jc w:val="center"/>
              <w:rPr>
                <w:rFonts w:ascii="Arial" w:hAnsi="Arial" w:cs="Arial"/>
                <w:sz w:val="20"/>
                <w:szCs w:val="20"/>
              </w:rPr>
            </w:pPr>
            <w:r w:rsidRPr="007F3F32">
              <w:rPr>
                <w:rFonts w:ascii="Arial" w:hAnsi="Arial" w:cs="Arial"/>
                <w:sz w:val="20"/>
                <w:szCs w:val="20"/>
              </w:rPr>
              <w:t xml:space="preserve"> </w:t>
            </w:r>
          </w:p>
          <w:p w14:paraId="76021C2B" w14:textId="77777777" w:rsidR="00E60F71" w:rsidRPr="007F3F32" w:rsidRDefault="00E60F71" w:rsidP="002455BA">
            <w:pPr>
              <w:spacing w:line="259" w:lineRule="auto"/>
              <w:ind w:left="19"/>
              <w:jc w:val="center"/>
              <w:rPr>
                <w:rFonts w:ascii="Arial" w:hAnsi="Arial" w:cs="Arial"/>
                <w:sz w:val="20"/>
                <w:szCs w:val="20"/>
              </w:rPr>
            </w:pPr>
            <w:r w:rsidRPr="007F3F32">
              <w:rPr>
                <w:rFonts w:ascii="Arial" w:hAnsi="Arial" w:cs="Arial"/>
                <w:sz w:val="20"/>
                <w:szCs w:val="20"/>
              </w:rPr>
              <w:t xml:space="preserve"> </w:t>
            </w:r>
          </w:p>
        </w:tc>
        <w:tc>
          <w:tcPr>
            <w:tcW w:w="1494" w:type="dxa"/>
            <w:vMerge w:val="restart"/>
            <w:tcBorders>
              <w:top w:val="single" w:sz="6" w:space="0" w:color="000000"/>
              <w:left w:val="single" w:sz="6" w:space="0" w:color="000000"/>
              <w:bottom w:val="single" w:sz="6" w:space="0" w:color="000000"/>
              <w:right w:val="single" w:sz="6" w:space="0" w:color="000000"/>
            </w:tcBorders>
          </w:tcPr>
          <w:p w14:paraId="49FFA098" w14:textId="77777777" w:rsidR="00E60F71" w:rsidRPr="007F3F32" w:rsidRDefault="00E60F71" w:rsidP="002455BA">
            <w:pPr>
              <w:spacing w:line="259" w:lineRule="auto"/>
              <w:ind w:left="680" w:right="629" w:hanging="34"/>
              <w:rPr>
                <w:rFonts w:ascii="Arial" w:hAnsi="Arial" w:cs="Arial"/>
                <w:sz w:val="20"/>
                <w:szCs w:val="20"/>
              </w:rPr>
            </w:pPr>
            <w:r w:rsidRPr="007F3F32">
              <w:rPr>
                <w:rFonts w:ascii="Arial" w:hAnsi="Arial" w:cs="Arial"/>
                <w:sz w:val="20"/>
                <w:szCs w:val="20"/>
              </w:rPr>
              <w:t xml:space="preserve">-   </w:t>
            </w:r>
          </w:p>
        </w:tc>
        <w:tc>
          <w:tcPr>
            <w:tcW w:w="1969" w:type="dxa"/>
            <w:vMerge w:val="restart"/>
            <w:tcBorders>
              <w:top w:val="single" w:sz="6" w:space="0" w:color="000000"/>
              <w:left w:val="single" w:sz="6" w:space="0" w:color="000000"/>
              <w:bottom w:val="single" w:sz="6" w:space="0" w:color="000000"/>
              <w:right w:val="single" w:sz="6" w:space="0" w:color="000000"/>
            </w:tcBorders>
          </w:tcPr>
          <w:p w14:paraId="76A68C7E" w14:textId="6A9223A3" w:rsidR="00E60F71" w:rsidRPr="007F3F32" w:rsidRDefault="00E60F71" w:rsidP="00E60F71">
            <w:pPr>
              <w:spacing w:line="259" w:lineRule="auto"/>
              <w:ind w:left="19"/>
              <w:jc w:val="center"/>
              <w:rPr>
                <w:rFonts w:ascii="Arial" w:hAnsi="Arial" w:cs="Arial"/>
                <w:sz w:val="20"/>
                <w:szCs w:val="20"/>
              </w:rPr>
            </w:pPr>
            <w:r w:rsidRPr="007F3F32">
              <w:rPr>
                <w:rFonts w:ascii="Arial" w:hAnsi="Arial" w:cs="Arial"/>
                <w:sz w:val="20"/>
                <w:szCs w:val="20"/>
              </w:rPr>
              <w:t xml:space="preserve"> Природний трав'яний покрив </w:t>
            </w:r>
          </w:p>
          <w:p w14:paraId="6E68C05F" w14:textId="77777777" w:rsidR="00E60F71" w:rsidRPr="007F3F32" w:rsidRDefault="00E60F71" w:rsidP="002455BA">
            <w:pPr>
              <w:spacing w:line="259" w:lineRule="auto"/>
              <w:ind w:left="19"/>
              <w:jc w:val="center"/>
              <w:rPr>
                <w:rFonts w:ascii="Arial" w:hAnsi="Arial" w:cs="Arial"/>
                <w:sz w:val="20"/>
                <w:szCs w:val="20"/>
              </w:rPr>
            </w:pPr>
            <w:r w:rsidRPr="007F3F32">
              <w:rPr>
                <w:rFonts w:ascii="Arial" w:hAnsi="Arial" w:cs="Arial"/>
                <w:sz w:val="20"/>
                <w:szCs w:val="20"/>
              </w:rPr>
              <w:t xml:space="preserve"> </w:t>
            </w:r>
          </w:p>
        </w:tc>
        <w:tc>
          <w:tcPr>
            <w:tcW w:w="1171" w:type="dxa"/>
            <w:tcBorders>
              <w:top w:val="single" w:sz="6" w:space="0" w:color="000000"/>
              <w:left w:val="single" w:sz="6" w:space="0" w:color="000000"/>
              <w:bottom w:val="single" w:sz="6" w:space="0" w:color="000000"/>
              <w:right w:val="single" w:sz="6" w:space="0" w:color="000000"/>
            </w:tcBorders>
          </w:tcPr>
          <w:p w14:paraId="43A8ED6E" w14:textId="77777777" w:rsidR="00E60F71" w:rsidRPr="007F3F32" w:rsidRDefault="00E60F71" w:rsidP="002455BA">
            <w:pPr>
              <w:tabs>
                <w:tab w:val="center" w:pos="559"/>
                <w:tab w:val="center" w:pos="1099"/>
              </w:tabs>
              <w:spacing w:line="259" w:lineRule="auto"/>
              <w:rPr>
                <w:rFonts w:ascii="Arial" w:hAnsi="Arial" w:cs="Arial"/>
                <w:sz w:val="20"/>
                <w:szCs w:val="20"/>
              </w:rPr>
            </w:pPr>
            <w:r w:rsidRPr="007F3F32">
              <w:rPr>
                <w:rFonts w:ascii="Arial" w:eastAsia="Calibri" w:hAnsi="Arial" w:cs="Arial"/>
                <w:sz w:val="20"/>
                <w:szCs w:val="20"/>
              </w:rPr>
              <w:tab/>
            </w:r>
            <w:r w:rsidRPr="007F3F32">
              <w:rPr>
                <w:rFonts w:ascii="Arial" w:hAnsi="Arial" w:cs="Arial"/>
                <w:sz w:val="20"/>
                <w:szCs w:val="20"/>
              </w:rPr>
              <w:t xml:space="preserve">V </w:t>
            </w:r>
            <w:r w:rsidRPr="007F3F32">
              <w:rPr>
                <w:rFonts w:ascii="Arial" w:hAnsi="Arial" w:cs="Arial"/>
                <w:sz w:val="20"/>
                <w:szCs w:val="20"/>
              </w:rPr>
              <w:tab/>
              <w:t xml:space="preserve"> </w:t>
            </w:r>
          </w:p>
        </w:tc>
        <w:tc>
          <w:tcPr>
            <w:tcW w:w="1535" w:type="dxa"/>
            <w:tcBorders>
              <w:top w:val="single" w:sz="6" w:space="0" w:color="000000"/>
              <w:left w:val="single" w:sz="6" w:space="0" w:color="000000"/>
              <w:bottom w:val="single" w:sz="6" w:space="0" w:color="000000"/>
              <w:right w:val="single" w:sz="6" w:space="0" w:color="000000"/>
            </w:tcBorders>
          </w:tcPr>
          <w:p w14:paraId="42A9649C" w14:textId="77777777" w:rsidR="00E60F71" w:rsidRPr="007F3F32" w:rsidRDefault="00E60F71" w:rsidP="002455BA">
            <w:pPr>
              <w:spacing w:line="259" w:lineRule="auto"/>
              <w:ind w:right="31"/>
              <w:jc w:val="center"/>
              <w:rPr>
                <w:rFonts w:ascii="Arial" w:hAnsi="Arial" w:cs="Arial"/>
                <w:sz w:val="20"/>
                <w:szCs w:val="20"/>
              </w:rPr>
            </w:pPr>
            <w:r w:rsidRPr="007F3F32">
              <w:rPr>
                <w:rFonts w:ascii="Arial" w:hAnsi="Arial" w:cs="Arial"/>
                <w:sz w:val="20"/>
                <w:szCs w:val="20"/>
              </w:rPr>
              <w:t>0,001</w:t>
            </w:r>
            <w:r w:rsidRPr="007F3F32">
              <w:rPr>
                <w:rFonts w:ascii="Arial" w:hAnsi="Arial" w:cs="Arial"/>
                <w:sz w:val="20"/>
                <w:szCs w:val="20"/>
                <w:vertAlign w:val="superscript"/>
              </w:rPr>
              <w:t>8)</w:t>
            </w:r>
            <w:r w:rsidRPr="007F3F32">
              <w:rPr>
                <w:rFonts w:ascii="Arial" w:hAnsi="Arial" w:cs="Arial"/>
                <w:sz w:val="20"/>
                <w:szCs w:val="20"/>
              </w:rPr>
              <w:t xml:space="preserve"> </w:t>
            </w:r>
          </w:p>
        </w:tc>
      </w:tr>
      <w:tr w:rsidR="00E60F71" w:rsidRPr="007F3F32" w14:paraId="54CEB815" w14:textId="77777777" w:rsidTr="00E60F71">
        <w:trPr>
          <w:trHeight w:val="300"/>
        </w:trPr>
        <w:tc>
          <w:tcPr>
            <w:tcW w:w="0" w:type="auto"/>
            <w:vMerge/>
            <w:tcBorders>
              <w:top w:val="nil"/>
              <w:left w:val="single" w:sz="6" w:space="0" w:color="000000"/>
              <w:bottom w:val="single" w:sz="6" w:space="0" w:color="000000"/>
              <w:right w:val="single" w:sz="6" w:space="0" w:color="000000"/>
            </w:tcBorders>
          </w:tcPr>
          <w:p w14:paraId="5A34A3B3" w14:textId="77777777" w:rsidR="00E60F71" w:rsidRPr="007F3F32" w:rsidRDefault="00E60F71" w:rsidP="002455BA">
            <w:pPr>
              <w:spacing w:after="160" w:line="259" w:lineRule="auto"/>
              <w:rPr>
                <w:rFonts w:ascii="Arial" w:hAnsi="Arial" w:cs="Arial"/>
                <w:sz w:val="20"/>
                <w:szCs w:val="20"/>
              </w:rPr>
            </w:pPr>
          </w:p>
        </w:tc>
        <w:tc>
          <w:tcPr>
            <w:tcW w:w="0" w:type="auto"/>
            <w:vMerge/>
            <w:tcBorders>
              <w:top w:val="nil"/>
              <w:left w:val="single" w:sz="6" w:space="0" w:color="000000"/>
              <w:bottom w:val="single" w:sz="6" w:space="0" w:color="000000"/>
              <w:right w:val="single" w:sz="6" w:space="0" w:color="000000"/>
            </w:tcBorders>
          </w:tcPr>
          <w:p w14:paraId="3078F21B" w14:textId="77777777" w:rsidR="00E60F71" w:rsidRPr="007F3F32" w:rsidRDefault="00E60F71" w:rsidP="002455BA">
            <w:pPr>
              <w:spacing w:after="160" w:line="259" w:lineRule="auto"/>
              <w:rPr>
                <w:rFonts w:ascii="Arial" w:hAnsi="Arial" w:cs="Arial"/>
                <w:sz w:val="20"/>
                <w:szCs w:val="20"/>
              </w:rPr>
            </w:pPr>
          </w:p>
        </w:tc>
        <w:tc>
          <w:tcPr>
            <w:tcW w:w="0" w:type="auto"/>
            <w:vMerge/>
            <w:tcBorders>
              <w:top w:val="nil"/>
              <w:left w:val="single" w:sz="6" w:space="0" w:color="000000"/>
              <w:bottom w:val="single" w:sz="6" w:space="0" w:color="000000"/>
              <w:right w:val="single" w:sz="6" w:space="0" w:color="000000"/>
            </w:tcBorders>
          </w:tcPr>
          <w:p w14:paraId="2AECB4C0" w14:textId="77777777" w:rsidR="00E60F71" w:rsidRPr="007F3F32" w:rsidRDefault="00E60F71" w:rsidP="002455BA">
            <w:pPr>
              <w:spacing w:after="160" w:line="259" w:lineRule="auto"/>
              <w:rPr>
                <w:rFonts w:ascii="Arial" w:hAnsi="Arial" w:cs="Arial"/>
                <w:sz w:val="20"/>
                <w:szCs w:val="20"/>
              </w:rPr>
            </w:pPr>
          </w:p>
        </w:tc>
        <w:tc>
          <w:tcPr>
            <w:tcW w:w="0" w:type="auto"/>
            <w:vMerge/>
            <w:tcBorders>
              <w:top w:val="nil"/>
              <w:left w:val="single" w:sz="6" w:space="0" w:color="000000"/>
              <w:bottom w:val="single" w:sz="6" w:space="0" w:color="000000"/>
              <w:right w:val="single" w:sz="6" w:space="0" w:color="000000"/>
            </w:tcBorders>
          </w:tcPr>
          <w:p w14:paraId="55DEF367" w14:textId="77777777" w:rsidR="00E60F71" w:rsidRPr="007F3F32" w:rsidRDefault="00E60F71" w:rsidP="002455BA">
            <w:pPr>
              <w:spacing w:after="160" w:line="259" w:lineRule="auto"/>
              <w:rPr>
                <w:rFonts w:ascii="Arial" w:hAnsi="Arial" w:cs="Arial"/>
                <w:sz w:val="20"/>
                <w:szCs w:val="20"/>
              </w:rPr>
            </w:pPr>
          </w:p>
        </w:tc>
        <w:tc>
          <w:tcPr>
            <w:tcW w:w="0" w:type="auto"/>
            <w:vMerge/>
            <w:tcBorders>
              <w:top w:val="nil"/>
              <w:left w:val="single" w:sz="6" w:space="0" w:color="000000"/>
              <w:bottom w:val="single" w:sz="6" w:space="0" w:color="000000"/>
              <w:right w:val="single" w:sz="6" w:space="0" w:color="000000"/>
            </w:tcBorders>
          </w:tcPr>
          <w:p w14:paraId="652CA576" w14:textId="77777777" w:rsidR="00E60F71" w:rsidRPr="007F3F32" w:rsidRDefault="00E60F71" w:rsidP="002455BA">
            <w:pPr>
              <w:spacing w:after="160" w:line="259" w:lineRule="auto"/>
              <w:rPr>
                <w:rFonts w:ascii="Arial" w:hAnsi="Arial" w:cs="Arial"/>
                <w:sz w:val="20"/>
                <w:szCs w:val="20"/>
              </w:rPr>
            </w:pPr>
          </w:p>
        </w:tc>
        <w:tc>
          <w:tcPr>
            <w:tcW w:w="1171" w:type="dxa"/>
            <w:tcBorders>
              <w:top w:val="single" w:sz="6" w:space="0" w:color="000000"/>
              <w:left w:val="single" w:sz="6" w:space="0" w:color="000000"/>
              <w:bottom w:val="single" w:sz="6" w:space="0" w:color="000000"/>
              <w:right w:val="single" w:sz="6" w:space="0" w:color="000000"/>
            </w:tcBorders>
          </w:tcPr>
          <w:p w14:paraId="7CD4810C" w14:textId="77777777" w:rsidR="00E60F71" w:rsidRPr="007F3F32" w:rsidRDefault="00E60F71" w:rsidP="002455BA">
            <w:pPr>
              <w:spacing w:line="259" w:lineRule="auto"/>
              <w:ind w:left="17"/>
              <w:jc w:val="center"/>
              <w:rPr>
                <w:rFonts w:ascii="Arial" w:hAnsi="Arial" w:cs="Arial"/>
                <w:sz w:val="20"/>
                <w:szCs w:val="20"/>
              </w:rPr>
            </w:pPr>
            <w:r w:rsidRPr="007F3F32">
              <w:rPr>
                <w:rFonts w:ascii="Arial" w:hAnsi="Arial" w:cs="Arial"/>
                <w:sz w:val="20"/>
                <w:szCs w:val="20"/>
              </w:rPr>
              <w:t xml:space="preserve"> </w:t>
            </w:r>
          </w:p>
          <w:p w14:paraId="7F6799C0" w14:textId="77777777" w:rsidR="00E60F71" w:rsidRPr="007F3F32" w:rsidRDefault="00E60F71" w:rsidP="002455BA">
            <w:pPr>
              <w:spacing w:line="259" w:lineRule="auto"/>
              <w:ind w:right="31"/>
              <w:jc w:val="center"/>
              <w:rPr>
                <w:rFonts w:ascii="Arial" w:hAnsi="Arial" w:cs="Arial"/>
                <w:sz w:val="20"/>
                <w:szCs w:val="20"/>
              </w:rPr>
            </w:pPr>
            <w:r w:rsidRPr="007F3F32">
              <w:rPr>
                <w:rFonts w:ascii="Arial" w:hAnsi="Arial" w:cs="Arial"/>
                <w:sz w:val="20"/>
                <w:szCs w:val="20"/>
              </w:rPr>
              <w:t xml:space="preserve">II або IV </w:t>
            </w:r>
          </w:p>
        </w:tc>
        <w:tc>
          <w:tcPr>
            <w:tcW w:w="1535" w:type="dxa"/>
            <w:tcBorders>
              <w:top w:val="single" w:sz="6" w:space="0" w:color="000000"/>
              <w:left w:val="single" w:sz="6" w:space="0" w:color="000000"/>
              <w:bottom w:val="single" w:sz="6" w:space="0" w:color="000000"/>
              <w:right w:val="single" w:sz="6" w:space="0" w:color="000000"/>
            </w:tcBorders>
          </w:tcPr>
          <w:p w14:paraId="44824646" w14:textId="77777777" w:rsidR="00E60F71" w:rsidRPr="007F3F32" w:rsidRDefault="00E60F71" w:rsidP="002455BA">
            <w:pPr>
              <w:tabs>
                <w:tab w:val="center" w:pos="500"/>
                <w:tab w:val="center" w:pos="725"/>
              </w:tabs>
              <w:spacing w:line="259" w:lineRule="auto"/>
              <w:rPr>
                <w:rFonts w:ascii="Arial" w:hAnsi="Arial" w:cs="Arial"/>
                <w:sz w:val="20"/>
                <w:szCs w:val="20"/>
              </w:rPr>
            </w:pPr>
            <w:r w:rsidRPr="007F3F32">
              <w:rPr>
                <w:rFonts w:ascii="Arial" w:eastAsia="Calibri" w:hAnsi="Arial" w:cs="Arial"/>
                <w:sz w:val="20"/>
                <w:szCs w:val="20"/>
              </w:rPr>
              <w:tab/>
            </w:r>
            <w:r w:rsidRPr="007F3F32">
              <w:rPr>
                <w:rFonts w:ascii="Arial" w:hAnsi="Arial" w:cs="Arial"/>
                <w:sz w:val="20"/>
                <w:szCs w:val="20"/>
              </w:rPr>
              <w:t>0,004</w:t>
            </w:r>
            <w:r w:rsidRPr="007F3F32">
              <w:rPr>
                <w:rFonts w:ascii="Arial" w:hAnsi="Arial" w:cs="Arial"/>
                <w:sz w:val="20"/>
                <w:szCs w:val="20"/>
                <w:vertAlign w:val="superscript"/>
              </w:rPr>
              <w:t xml:space="preserve"> </w:t>
            </w:r>
            <w:r w:rsidRPr="007F3F32">
              <w:rPr>
                <w:rFonts w:ascii="Arial" w:hAnsi="Arial" w:cs="Arial"/>
                <w:sz w:val="20"/>
                <w:szCs w:val="20"/>
                <w:vertAlign w:val="superscript"/>
              </w:rPr>
              <w:tab/>
            </w:r>
            <w:r w:rsidRPr="007F3F32">
              <w:rPr>
                <w:rFonts w:ascii="Arial" w:hAnsi="Arial" w:cs="Arial"/>
                <w:sz w:val="20"/>
                <w:szCs w:val="20"/>
              </w:rPr>
              <w:t xml:space="preserve"> </w:t>
            </w:r>
          </w:p>
        </w:tc>
      </w:tr>
      <w:tr w:rsidR="00E60F71" w:rsidRPr="007F3F32" w14:paraId="7D533D8E" w14:textId="77777777" w:rsidTr="00E60F71">
        <w:trPr>
          <w:trHeight w:val="499"/>
        </w:trPr>
        <w:tc>
          <w:tcPr>
            <w:tcW w:w="1845" w:type="dxa"/>
            <w:vMerge w:val="restart"/>
            <w:tcBorders>
              <w:top w:val="single" w:sz="6" w:space="0" w:color="000000"/>
              <w:left w:val="single" w:sz="6" w:space="0" w:color="000000"/>
              <w:bottom w:val="single" w:sz="6" w:space="0" w:color="000000"/>
              <w:right w:val="single" w:sz="6" w:space="0" w:color="000000"/>
            </w:tcBorders>
          </w:tcPr>
          <w:p w14:paraId="1978D081" w14:textId="77777777" w:rsidR="00E60F71" w:rsidRPr="007F3F32" w:rsidRDefault="00E60F71" w:rsidP="00E60F71">
            <w:pPr>
              <w:spacing w:line="259" w:lineRule="auto"/>
              <w:ind w:right="142"/>
              <w:rPr>
                <w:rFonts w:ascii="Arial" w:hAnsi="Arial" w:cs="Arial"/>
                <w:sz w:val="20"/>
                <w:szCs w:val="20"/>
              </w:rPr>
            </w:pPr>
            <w:r w:rsidRPr="007F3F32">
              <w:rPr>
                <w:rFonts w:ascii="Arial" w:hAnsi="Arial" w:cs="Arial"/>
                <w:sz w:val="20"/>
                <w:szCs w:val="20"/>
              </w:rPr>
              <w:t xml:space="preserve">д) метання диска та (або) молота: майданчик під кільце сектор для приземлення снарядів (за розташування поза  спортивним ядром) </w:t>
            </w:r>
          </w:p>
        </w:tc>
        <w:tc>
          <w:tcPr>
            <w:tcW w:w="933" w:type="dxa"/>
            <w:tcBorders>
              <w:top w:val="single" w:sz="6" w:space="0" w:color="000000"/>
              <w:left w:val="single" w:sz="6" w:space="0" w:color="000000"/>
              <w:bottom w:val="single" w:sz="6" w:space="0" w:color="000000"/>
              <w:right w:val="single" w:sz="6" w:space="0" w:color="000000"/>
            </w:tcBorders>
          </w:tcPr>
          <w:p w14:paraId="4AE3944B" w14:textId="77777777" w:rsidR="00E60F71" w:rsidRPr="007F3F32" w:rsidRDefault="00E60F71" w:rsidP="002455BA">
            <w:pPr>
              <w:spacing w:line="259" w:lineRule="auto"/>
              <w:ind w:right="32"/>
              <w:jc w:val="center"/>
              <w:rPr>
                <w:rFonts w:ascii="Arial" w:hAnsi="Arial" w:cs="Arial"/>
                <w:sz w:val="20"/>
                <w:szCs w:val="20"/>
              </w:rPr>
            </w:pPr>
            <w:r w:rsidRPr="007F3F32">
              <w:rPr>
                <w:rFonts w:ascii="Arial" w:hAnsi="Arial" w:cs="Arial"/>
                <w:sz w:val="20"/>
                <w:szCs w:val="20"/>
              </w:rPr>
              <w:t xml:space="preserve">97 </w:t>
            </w:r>
          </w:p>
          <w:p w14:paraId="17BCDA44" w14:textId="77777777" w:rsidR="00E60F71" w:rsidRPr="007F3F32" w:rsidRDefault="00E60F71" w:rsidP="002455BA">
            <w:pPr>
              <w:spacing w:line="259" w:lineRule="auto"/>
              <w:ind w:left="19"/>
              <w:jc w:val="center"/>
              <w:rPr>
                <w:rFonts w:ascii="Arial" w:hAnsi="Arial" w:cs="Arial"/>
                <w:sz w:val="20"/>
                <w:szCs w:val="20"/>
              </w:rPr>
            </w:pPr>
            <w:r w:rsidRPr="007F3F32">
              <w:rPr>
                <w:rFonts w:ascii="Arial" w:hAnsi="Arial" w:cs="Arial"/>
                <w:sz w:val="20"/>
                <w:szCs w:val="20"/>
              </w:rPr>
              <w:t xml:space="preserve"> </w:t>
            </w:r>
          </w:p>
        </w:tc>
        <w:tc>
          <w:tcPr>
            <w:tcW w:w="912" w:type="dxa"/>
            <w:tcBorders>
              <w:top w:val="single" w:sz="6" w:space="0" w:color="000000"/>
              <w:left w:val="single" w:sz="6" w:space="0" w:color="000000"/>
              <w:bottom w:val="single" w:sz="6" w:space="0" w:color="000000"/>
              <w:right w:val="single" w:sz="6" w:space="0" w:color="000000"/>
            </w:tcBorders>
          </w:tcPr>
          <w:p w14:paraId="430E0E16" w14:textId="77777777" w:rsidR="00E60F71" w:rsidRPr="007F3F32" w:rsidRDefault="00E60F71" w:rsidP="002455BA">
            <w:pPr>
              <w:spacing w:line="259" w:lineRule="auto"/>
              <w:ind w:right="32"/>
              <w:jc w:val="center"/>
              <w:rPr>
                <w:rFonts w:ascii="Arial" w:hAnsi="Arial" w:cs="Arial"/>
                <w:sz w:val="20"/>
                <w:szCs w:val="20"/>
              </w:rPr>
            </w:pPr>
            <w:r w:rsidRPr="007F3F32">
              <w:rPr>
                <w:rFonts w:ascii="Arial" w:hAnsi="Arial" w:cs="Arial"/>
                <w:sz w:val="20"/>
                <w:szCs w:val="20"/>
              </w:rPr>
              <w:t xml:space="preserve">70 </w:t>
            </w:r>
          </w:p>
          <w:p w14:paraId="0D3F425A" w14:textId="77777777" w:rsidR="00E60F71" w:rsidRPr="007F3F32" w:rsidRDefault="00E60F71" w:rsidP="002455BA">
            <w:pPr>
              <w:spacing w:line="259" w:lineRule="auto"/>
              <w:ind w:left="19"/>
              <w:jc w:val="center"/>
              <w:rPr>
                <w:rFonts w:ascii="Arial" w:hAnsi="Arial" w:cs="Arial"/>
                <w:sz w:val="20"/>
                <w:szCs w:val="20"/>
              </w:rPr>
            </w:pPr>
            <w:r w:rsidRPr="007F3F32">
              <w:rPr>
                <w:rFonts w:ascii="Arial" w:hAnsi="Arial" w:cs="Arial"/>
                <w:sz w:val="20"/>
                <w:szCs w:val="20"/>
              </w:rPr>
              <w:t xml:space="preserve"> </w:t>
            </w:r>
          </w:p>
        </w:tc>
        <w:tc>
          <w:tcPr>
            <w:tcW w:w="1494" w:type="dxa"/>
            <w:tcBorders>
              <w:top w:val="single" w:sz="6" w:space="0" w:color="000000"/>
              <w:left w:val="single" w:sz="6" w:space="0" w:color="000000"/>
              <w:bottom w:val="single" w:sz="6" w:space="0" w:color="000000"/>
              <w:right w:val="single" w:sz="6" w:space="0" w:color="000000"/>
            </w:tcBorders>
          </w:tcPr>
          <w:p w14:paraId="4EE140CC" w14:textId="77777777" w:rsidR="00E60F71" w:rsidRPr="007F3F32" w:rsidRDefault="00E60F71" w:rsidP="002455BA">
            <w:pPr>
              <w:spacing w:line="259" w:lineRule="auto"/>
              <w:ind w:right="34"/>
              <w:jc w:val="center"/>
              <w:rPr>
                <w:rFonts w:ascii="Arial" w:hAnsi="Arial" w:cs="Arial"/>
                <w:sz w:val="20"/>
                <w:szCs w:val="20"/>
              </w:rPr>
            </w:pPr>
            <w:r w:rsidRPr="007F3F32">
              <w:rPr>
                <w:rFonts w:ascii="Arial" w:hAnsi="Arial" w:cs="Arial"/>
                <w:sz w:val="20"/>
                <w:szCs w:val="20"/>
              </w:rPr>
              <w:t xml:space="preserve">6 </w:t>
            </w:r>
          </w:p>
          <w:p w14:paraId="327FC49A" w14:textId="77777777" w:rsidR="00E60F71" w:rsidRPr="007F3F32" w:rsidRDefault="00E60F71" w:rsidP="002455BA">
            <w:pPr>
              <w:spacing w:line="259" w:lineRule="auto"/>
              <w:ind w:left="17"/>
              <w:jc w:val="center"/>
              <w:rPr>
                <w:rFonts w:ascii="Arial" w:hAnsi="Arial" w:cs="Arial"/>
                <w:sz w:val="20"/>
                <w:szCs w:val="20"/>
              </w:rPr>
            </w:pPr>
            <w:r w:rsidRPr="007F3F32">
              <w:rPr>
                <w:rFonts w:ascii="Arial" w:hAnsi="Arial" w:cs="Arial"/>
                <w:sz w:val="20"/>
                <w:szCs w:val="20"/>
              </w:rPr>
              <w:t xml:space="preserve"> </w:t>
            </w:r>
          </w:p>
        </w:tc>
        <w:tc>
          <w:tcPr>
            <w:tcW w:w="1969" w:type="dxa"/>
            <w:tcBorders>
              <w:top w:val="single" w:sz="6" w:space="0" w:color="000000"/>
              <w:left w:val="single" w:sz="6" w:space="0" w:color="000000"/>
              <w:bottom w:val="single" w:sz="6" w:space="0" w:color="000000"/>
              <w:right w:val="single" w:sz="6" w:space="0" w:color="000000"/>
            </w:tcBorders>
          </w:tcPr>
          <w:p w14:paraId="6AA61066" w14:textId="77777777" w:rsidR="00E60F71" w:rsidRPr="007F3F32" w:rsidRDefault="00E60F71" w:rsidP="002455BA">
            <w:pPr>
              <w:spacing w:line="259" w:lineRule="auto"/>
              <w:ind w:left="960" w:right="907" w:hanging="34"/>
              <w:rPr>
                <w:rFonts w:ascii="Arial" w:hAnsi="Arial" w:cs="Arial"/>
                <w:sz w:val="20"/>
                <w:szCs w:val="20"/>
              </w:rPr>
            </w:pPr>
            <w:r w:rsidRPr="007F3F32">
              <w:rPr>
                <w:rFonts w:ascii="Arial" w:hAnsi="Arial" w:cs="Arial"/>
                <w:sz w:val="20"/>
                <w:szCs w:val="20"/>
              </w:rPr>
              <w:t xml:space="preserve">-  </w:t>
            </w:r>
          </w:p>
        </w:tc>
        <w:tc>
          <w:tcPr>
            <w:tcW w:w="1171" w:type="dxa"/>
            <w:tcBorders>
              <w:top w:val="single" w:sz="6" w:space="0" w:color="000000"/>
              <w:left w:val="single" w:sz="6" w:space="0" w:color="000000"/>
              <w:bottom w:val="single" w:sz="6" w:space="0" w:color="000000"/>
              <w:right w:val="single" w:sz="6" w:space="0" w:color="000000"/>
            </w:tcBorders>
          </w:tcPr>
          <w:p w14:paraId="7FD00BB1" w14:textId="77777777" w:rsidR="00E60F71" w:rsidRPr="007F3F32" w:rsidRDefault="00E60F71" w:rsidP="002455BA">
            <w:pPr>
              <w:spacing w:line="259" w:lineRule="auto"/>
              <w:ind w:left="560" w:right="509" w:hanging="34"/>
              <w:rPr>
                <w:rFonts w:ascii="Arial" w:hAnsi="Arial" w:cs="Arial"/>
                <w:sz w:val="20"/>
                <w:szCs w:val="20"/>
              </w:rPr>
            </w:pPr>
            <w:r w:rsidRPr="007F3F32">
              <w:rPr>
                <w:rFonts w:ascii="Arial" w:hAnsi="Arial" w:cs="Arial"/>
                <w:sz w:val="20"/>
                <w:szCs w:val="20"/>
              </w:rPr>
              <w:t xml:space="preserve">-   </w:t>
            </w:r>
          </w:p>
        </w:tc>
        <w:tc>
          <w:tcPr>
            <w:tcW w:w="1535" w:type="dxa"/>
            <w:tcBorders>
              <w:top w:val="single" w:sz="6" w:space="0" w:color="000000"/>
              <w:left w:val="single" w:sz="6" w:space="0" w:color="000000"/>
              <w:bottom w:val="single" w:sz="6" w:space="0" w:color="000000"/>
              <w:right w:val="single" w:sz="6" w:space="0" w:color="000000"/>
            </w:tcBorders>
          </w:tcPr>
          <w:p w14:paraId="6B5D820E" w14:textId="77777777" w:rsidR="00E60F71" w:rsidRPr="007F3F32" w:rsidRDefault="00E60F71" w:rsidP="002455BA">
            <w:pPr>
              <w:spacing w:line="259" w:lineRule="auto"/>
              <w:ind w:left="500" w:right="449" w:hanging="34"/>
              <w:rPr>
                <w:rFonts w:ascii="Arial" w:hAnsi="Arial" w:cs="Arial"/>
                <w:sz w:val="20"/>
                <w:szCs w:val="20"/>
              </w:rPr>
            </w:pPr>
            <w:r w:rsidRPr="007F3F32">
              <w:rPr>
                <w:rFonts w:ascii="Arial" w:hAnsi="Arial" w:cs="Arial"/>
                <w:sz w:val="20"/>
                <w:szCs w:val="20"/>
              </w:rPr>
              <w:t xml:space="preserve">-   </w:t>
            </w:r>
          </w:p>
        </w:tc>
      </w:tr>
      <w:tr w:rsidR="00E60F71" w:rsidRPr="007F3F32" w14:paraId="1D201F7C" w14:textId="77777777" w:rsidTr="00E60F71">
        <w:trPr>
          <w:trHeight w:val="300"/>
        </w:trPr>
        <w:tc>
          <w:tcPr>
            <w:tcW w:w="0" w:type="auto"/>
            <w:vMerge/>
            <w:tcBorders>
              <w:top w:val="nil"/>
              <w:left w:val="single" w:sz="6" w:space="0" w:color="000000"/>
              <w:bottom w:val="nil"/>
              <w:right w:val="single" w:sz="6" w:space="0" w:color="000000"/>
            </w:tcBorders>
          </w:tcPr>
          <w:p w14:paraId="7D6D7521" w14:textId="77777777" w:rsidR="00E60F71" w:rsidRPr="007F3F32" w:rsidRDefault="00E60F71" w:rsidP="002455BA">
            <w:pPr>
              <w:spacing w:after="160" w:line="259" w:lineRule="auto"/>
              <w:rPr>
                <w:rFonts w:ascii="Arial" w:hAnsi="Arial" w:cs="Arial"/>
                <w:sz w:val="20"/>
                <w:szCs w:val="20"/>
              </w:rPr>
            </w:pPr>
          </w:p>
        </w:tc>
        <w:tc>
          <w:tcPr>
            <w:tcW w:w="933" w:type="dxa"/>
            <w:tcBorders>
              <w:top w:val="single" w:sz="6" w:space="0" w:color="000000"/>
              <w:left w:val="single" w:sz="6" w:space="0" w:color="000000"/>
              <w:bottom w:val="single" w:sz="6" w:space="0" w:color="000000"/>
              <w:right w:val="single" w:sz="6" w:space="0" w:color="000000"/>
            </w:tcBorders>
          </w:tcPr>
          <w:p w14:paraId="6B337FA0" w14:textId="77777777" w:rsidR="00E60F71" w:rsidRPr="007F3F32" w:rsidRDefault="00E60F71" w:rsidP="002455BA">
            <w:pPr>
              <w:spacing w:line="259" w:lineRule="auto"/>
              <w:ind w:right="29"/>
              <w:jc w:val="center"/>
              <w:rPr>
                <w:rFonts w:ascii="Arial" w:hAnsi="Arial" w:cs="Arial"/>
                <w:sz w:val="20"/>
                <w:szCs w:val="20"/>
              </w:rPr>
            </w:pPr>
            <w:r w:rsidRPr="007F3F32">
              <w:rPr>
                <w:rFonts w:ascii="Arial" w:hAnsi="Arial" w:cs="Arial"/>
                <w:sz w:val="20"/>
                <w:szCs w:val="20"/>
              </w:rPr>
              <w:t xml:space="preserve">3,5 </w:t>
            </w:r>
          </w:p>
        </w:tc>
        <w:tc>
          <w:tcPr>
            <w:tcW w:w="912" w:type="dxa"/>
            <w:tcBorders>
              <w:top w:val="single" w:sz="6" w:space="0" w:color="000000"/>
              <w:left w:val="single" w:sz="6" w:space="0" w:color="000000"/>
              <w:bottom w:val="single" w:sz="6" w:space="0" w:color="000000"/>
              <w:right w:val="single" w:sz="6" w:space="0" w:color="000000"/>
            </w:tcBorders>
          </w:tcPr>
          <w:p w14:paraId="31B41B15" w14:textId="77777777" w:rsidR="00E60F71" w:rsidRPr="007F3F32" w:rsidRDefault="00E60F71" w:rsidP="002455BA">
            <w:pPr>
              <w:spacing w:line="259" w:lineRule="auto"/>
              <w:ind w:right="29"/>
              <w:jc w:val="center"/>
              <w:rPr>
                <w:rFonts w:ascii="Arial" w:hAnsi="Arial" w:cs="Arial"/>
                <w:sz w:val="20"/>
                <w:szCs w:val="20"/>
              </w:rPr>
            </w:pPr>
            <w:r w:rsidRPr="007F3F32">
              <w:rPr>
                <w:rFonts w:ascii="Arial" w:hAnsi="Arial" w:cs="Arial"/>
                <w:sz w:val="20"/>
                <w:szCs w:val="20"/>
              </w:rPr>
              <w:t xml:space="preserve">3,5 </w:t>
            </w:r>
          </w:p>
        </w:tc>
        <w:tc>
          <w:tcPr>
            <w:tcW w:w="1494" w:type="dxa"/>
            <w:tcBorders>
              <w:top w:val="single" w:sz="6" w:space="0" w:color="000000"/>
              <w:left w:val="single" w:sz="6" w:space="0" w:color="000000"/>
              <w:bottom w:val="single" w:sz="6" w:space="0" w:color="000000"/>
              <w:right w:val="single" w:sz="6" w:space="0" w:color="000000"/>
            </w:tcBorders>
          </w:tcPr>
          <w:p w14:paraId="657FB524" w14:textId="77777777" w:rsidR="00E60F71" w:rsidRPr="007F3F32" w:rsidRDefault="00E60F71" w:rsidP="002455BA">
            <w:pPr>
              <w:spacing w:line="259" w:lineRule="auto"/>
              <w:ind w:right="34"/>
              <w:jc w:val="center"/>
              <w:rPr>
                <w:rFonts w:ascii="Arial" w:hAnsi="Arial" w:cs="Arial"/>
                <w:sz w:val="20"/>
                <w:szCs w:val="20"/>
              </w:rPr>
            </w:pPr>
            <w:r w:rsidRPr="007F3F32">
              <w:rPr>
                <w:rFonts w:ascii="Arial" w:hAnsi="Arial" w:cs="Arial"/>
                <w:sz w:val="20"/>
                <w:szCs w:val="20"/>
              </w:rPr>
              <w:t xml:space="preserve">- </w:t>
            </w:r>
          </w:p>
        </w:tc>
        <w:tc>
          <w:tcPr>
            <w:tcW w:w="1969" w:type="dxa"/>
            <w:tcBorders>
              <w:top w:val="single" w:sz="6" w:space="0" w:color="000000"/>
              <w:left w:val="single" w:sz="6" w:space="0" w:color="000000"/>
              <w:bottom w:val="single" w:sz="6" w:space="0" w:color="000000"/>
              <w:right w:val="single" w:sz="6" w:space="0" w:color="000000"/>
            </w:tcBorders>
          </w:tcPr>
          <w:p w14:paraId="6F550EFA" w14:textId="77777777" w:rsidR="00E60F71" w:rsidRPr="007F3F32" w:rsidRDefault="00E60F71" w:rsidP="002455BA">
            <w:pPr>
              <w:spacing w:line="259" w:lineRule="auto"/>
              <w:ind w:right="34"/>
              <w:jc w:val="center"/>
              <w:rPr>
                <w:rFonts w:ascii="Arial" w:hAnsi="Arial" w:cs="Arial"/>
                <w:sz w:val="20"/>
                <w:szCs w:val="20"/>
              </w:rPr>
            </w:pPr>
            <w:r w:rsidRPr="007F3F32">
              <w:rPr>
                <w:rFonts w:ascii="Arial" w:hAnsi="Arial" w:cs="Arial"/>
                <w:sz w:val="20"/>
                <w:szCs w:val="20"/>
              </w:rPr>
              <w:t xml:space="preserve">В-2 або В-3 </w:t>
            </w:r>
          </w:p>
        </w:tc>
        <w:tc>
          <w:tcPr>
            <w:tcW w:w="2706" w:type="dxa"/>
            <w:gridSpan w:val="2"/>
            <w:tcBorders>
              <w:top w:val="single" w:sz="6" w:space="0" w:color="000000"/>
              <w:left w:val="single" w:sz="6" w:space="0" w:color="000000"/>
              <w:bottom w:val="single" w:sz="6" w:space="0" w:color="000000"/>
              <w:right w:val="single" w:sz="6" w:space="0" w:color="000000"/>
            </w:tcBorders>
          </w:tcPr>
          <w:p w14:paraId="2D2C720D" w14:textId="77777777" w:rsidR="00E60F71" w:rsidRPr="007F3F32" w:rsidRDefault="00E60F71" w:rsidP="002455BA">
            <w:pPr>
              <w:spacing w:line="259" w:lineRule="auto"/>
              <w:ind w:right="32"/>
              <w:jc w:val="center"/>
              <w:rPr>
                <w:rFonts w:ascii="Arial" w:hAnsi="Arial" w:cs="Arial"/>
                <w:sz w:val="20"/>
                <w:szCs w:val="20"/>
              </w:rPr>
            </w:pPr>
            <w:r w:rsidRPr="007F3F32">
              <w:rPr>
                <w:rFonts w:ascii="Arial" w:hAnsi="Arial" w:cs="Arial"/>
                <w:sz w:val="20"/>
                <w:szCs w:val="20"/>
              </w:rPr>
              <w:t xml:space="preserve">Без уклону </w:t>
            </w:r>
          </w:p>
        </w:tc>
      </w:tr>
      <w:tr w:rsidR="00E60F71" w:rsidRPr="007F3F32" w14:paraId="636F77DA" w14:textId="77777777" w:rsidTr="00E60F71">
        <w:trPr>
          <w:trHeight w:val="319"/>
        </w:trPr>
        <w:tc>
          <w:tcPr>
            <w:tcW w:w="0" w:type="auto"/>
            <w:vMerge/>
            <w:tcBorders>
              <w:top w:val="nil"/>
              <w:left w:val="single" w:sz="6" w:space="0" w:color="000000"/>
              <w:bottom w:val="nil"/>
              <w:right w:val="single" w:sz="6" w:space="0" w:color="000000"/>
            </w:tcBorders>
          </w:tcPr>
          <w:p w14:paraId="7464ABD0" w14:textId="77777777" w:rsidR="00E60F71" w:rsidRPr="007F3F32" w:rsidRDefault="00E60F71" w:rsidP="002455BA">
            <w:pPr>
              <w:spacing w:after="160" w:line="259" w:lineRule="auto"/>
              <w:rPr>
                <w:rFonts w:ascii="Arial" w:hAnsi="Arial" w:cs="Arial"/>
                <w:sz w:val="20"/>
                <w:szCs w:val="20"/>
              </w:rPr>
            </w:pPr>
          </w:p>
        </w:tc>
        <w:tc>
          <w:tcPr>
            <w:tcW w:w="933" w:type="dxa"/>
            <w:vMerge w:val="restart"/>
            <w:tcBorders>
              <w:top w:val="single" w:sz="6" w:space="0" w:color="000000"/>
              <w:left w:val="single" w:sz="6" w:space="0" w:color="000000"/>
              <w:bottom w:val="single" w:sz="6" w:space="0" w:color="000000"/>
              <w:right w:val="single" w:sz="6" w:space="0" w:color="000000"/>
            </w:tcBorders>
          </w:tcPr>
          <w:p w14:paraId="55204D9C" w14:textId="77777777" w:rsidR="00E60F71" w:rsidRPr="007F3F32" w:rsidRDefault="00E60F71" w:rsidP="002455BA">
            <w:pPr>
              <w:spacing w:after="51" w:line="259" w:lineRule="auto"/>
              <w:ind w:left="19"/>
              <w:jc w:val="center"/>
              <w:rPr>
                <w:rFonts w:ascii="Arial" w:hAnsi="Arial" w:cs="Arial"/>
                <w:sz w:val="20"/>
                <w:szCs w:val="20"/>
              </w:rPr>
            </w:pPr>
            <w:r w:rsidRPr="007F3F32">
              <w:rPr>
                <w:rFonts w:ascii="Arial" w:hAnsi="Arial" w:cs="Arial"/>
                <w:sz w:val="20"/>
                <w:szCs w:val="20"/>
              </w:rPr>
              <w:t xml:space="preserve">  </w:t>
            </w:r>
          </w:p>
          <w:p w14:paraId="534E4E09" w14:textId="77777777" w:rsidR="00E60F71" w:rsidRPr="007F3F32" w:rsidRDefault="00E60F71" w:rsidP="002455BA">
            <w:pPr>
              <w:spacing w:line="259" w:lineRule="auto"/>
              <w:ind w:right="32"/>
              <w:jc w:val="center"/>
              <w:rPr>
                <w:rFonts w:ascii="Arial" w:hAnsi="Arial" w:cs="Arial"/>
                <w:sz w:val="20"/>
                <w:szCs w:val="20"/>
              </w:rPr>
            </w:pPr>
            <w:r w:rsidRPr="007F3F32">
              <w:rPr>
                <w:rFonts w:ascii="Arial" w:hAnsi="Arial" w:cs="Arial"/>
                <w:sz w:val="20"/>
                <w:szCs w:val="20"/>
              </w:rPr>
              <w:t xml:space="preserve">90 </w:t>
            </w:r>
          </w:p>
        </w:tc>
        <w:tc>
          <w:tcPr>
            <w:tcW w:w="912" w:type="dxa"/>
            <w:vMerge w:val="restart"/>
            <w:tcBorders>
              <w:top w:val="single" w:sz="6" w:space="0" w:color="000000"/>
              <w:left w:val="single" w:sz="6" w:space="0" w:color="000000"/>
              <w:bottom w:val="single" w:sz="6" w:space="0" w:color="000000"/>
              <w:right w:val="single" w:sz="6" w:space="0" w:color="000000"/>
            </w:tcBorders>
          </w:tcPr>
          <w:p w14:paraId="7E148C7A" w14:textId="77777777" w:rsidR="00E60F71" w:rsidRPr="007F3F32" w:rsidRDefault="00E60F71" w:rsidP="002455BA">
            <w:pPr>
              <w:spacing w:after="51" w:line="259" w:lineRule="auto"/>
              <w:ind w:left="19"/>
              <w:jc w:val="center"/>
              <w:rPr>
                <w:rFonts w:ascii="Arial" w:hAnsi="Arial" w:cs="Arial"/>
                <w:sz w:val="20"/>
                <w:szCs w:val="20"/>
              </w:rPr>
            </w:pPr>
            <w:r w:rsidRPr="007F3F32">
              <w:rPr>
                <w:rFonts w:ascii="Arial" w:hAnsi="Arial" w:cs="Arial"/>
                <w:sz w:val="20"/>
                <w:szCs w:val="20"/>
              </w:rPr>
              <w:t xml:space="preserve">  </w:t>
            </w:r>
          </w:p>
          <w:p w14:paraId="755E2305" w14:textId="77777777" w:rsidR="00E60F71" w:rsidRPr="007F3F32" w:rsidRDefault="00E60F71" w:rsidP="002455BA">
            <w:pPr>
              <w:spacing w:line="259" w:lineRule="auto"/>
              <w:ind w:right="32"/>
              <w:jc w:val="center"/>
              <w:rPr>
                <w:rFonts w:ascii="Arial" w:hAnsi="Arial" w:cs="Arial"/>
                <w:sz w:val="20"/>
                <w:szCs w:val="20"/>
              </w:rPr>
            </w:pPr>
            <w:r w:rsidRPr="007F3F32">
              <w:rPr>
                <w:rFonts w:ascii="Arial" w:hAnsi="Arial" w:cs="Arial"/>
                <w:sz w:val="20"/>
                <w:szCs w:val="20"/>
              </w:rPr>
              <w:t xml:space="preserve">70 </w:t>
            </w:r>
          </w:p>
          <w:p w14:paraId="37727D04" w14:textId="77777777" w:rsidR="00E60F71" w:rsidRPr="007F3F32" w:rsidRDefault="00E60F71" w:rsidP="002455BA">
            <w:pPr>
              <w:spacing w:line="259" w:lineRule="auto"/>
              <w:ind w:left="19"/>
              <w:jc w:val="center"/>
              <w:rPr>
                <w:rFonts w:ascii="Arial" w:hAnsi="Arial" w:cs="Arial"/>
                <w:sz w:val="20"/>
                <w:szCs w:val="20"/>
              </w:rPr>
            </w:pPr>
            <w:r w:rsidRPr="007F3F32">
              <w:rPr>
                <w:rFonts w:ascii="Arial" w:hAnsi="Arial" w:cs="Arial"/>
                <w:sz w:val="20"/>
                <w:szCs w:val="20"/>
              </w:rPr>
              <w:t xml:space="preserve"> </w:t>
            </w:r>
          </w:p>
          <w:p w14:paraId="3E32C238" w14:textId="77777777" w:rsidR="00E60F71" w:rsidRPr="007F3F32" w:rsidRDefault="00E60F71" w:rsidP="002455BA">
            <w:pPr>
              <w:spacing w:line="259" w:lineRule="auto"/>
              <w:ind w:left="19"/>
              <w:jc w:val="center"/>
              <w:rPr>
                <w:rFonts w:ascii="Arial" w:hAnsi="Arial" w:cs="Arial"/>
                <w:sz w:val="20"/>
                <w:szCs w:val="20"/>
              </w:rPr>
            </w:pPr>
            <w:r w:rsidRPr="007F3F32">
              <w:rPr>
                <w:rFonts w:ascii="Arial" w:hAnsi="Arial" w:cs="Arial"/>
                <w:sz w:val="20"/>
                <w:szCs w:val="20"/>
              </w:rPr>
              <w:t xml:space="preserve"> </w:t>
            </w:r>
          </w:p>
        </w:tc>
        <w:tc>
          <w:tcPr>
            <w:tcW w:w="1494" w:type="dxa"/>
            <w:vMerge w:val="restart"/>
            <w:tcBorders>
              <w:top w:val="single" w:sz="6" w:space="0" w:color="000000"/>
              <w:left w:val="single" w:sz="6" w:space="0" w:color="000000"/>
              <w:bottom w:val="single" w:sz="6" w:space="0" w:color="000000"/>
              <w:right w:val="single" w:sz="6" w:space="0" w:color="000000"/>
            </w:tcBorders>
          </w:tcPr>
          <w:p w14:paraId="3C51A7ED" w14:textId="77777777" w:rsidR="00E60F71" w:rsidRPr="007F3F32" w:rsidRDefault="00E60F71" w:rsidP="002455BA">
            <w:pPr>
              <w:spacing w:after="51" w:line="259" w:lineRule="auto"/>
              <w:ind w:left="17"/>
              <w:jc w:val="center"/>
              <w:rPr>
                <w:rFonts w:ascii="Arial" w:hAnsi="Arial" w:cs="Arial"/>
                <w:sz w:val="20"/>
                <w:szCs w:val="20"/>
              </w:rPr>
            </w:pPr>
            <w:r w:rsidRPr="007F3F32">
              <w:rPr>
                <w:rFonts w:ascii="Arial" w:hAnsi="Arial" w:cs="Arial"/>
                <w:sz w:val="20"/>
                <w:szCs w:val="20"/>
              </w:rPr>
              <w:t xml:space="preserve">  </w:t>
            </w:r>
          </w:p>
          <w:p w14:paraId="23A3F0D0" w14:textId="77777777" w:rsidR="00E60F71" w:rsidRPr="007F3F32" w:rsidRDefault="00E60F71" w:rsidP="002455BA">
            <w:pPr>
              <w:spacing w:line="259" w:lineRule="auto"/>
              <w:ind w:right="34"/>
              <w:jc w:val="center"/>
              <w:rPr>
                <w:rFonts w:ascii="Arial" w:hAnsi="Arial" w:cs="Arial"/>
                <w:sz w:val="20"/>
                <w:szCs w:val="20"/>
              </w:rPr>
            </w:pPr>
            <w:r w:rsidRPr="007F3F32">
              <w:rPr>
                <w:rFonts w:ascii="Arial" w:hAnsi="Arial" w:cs="Arial"/>
                <w:sz w:val="20"/>
                <w:szCs w:val="20"/>
              </w:rPr>
              <w:t xml:space="preserve">- </w:t>
            </w:r>
          </w:p>
          <w:p w14:paraId="635A1A80" w14:textId="77777777" w:rsidR="00E60F71" w:rsidRPr="007F3F32" w:rsidRDefault="00E60F71" w:rsidP="002455BA">
            <w:pPr>
              <w:spacing w:line="259" w:lineRule="auto"/>
              <w:ind w:left="17"/>
              <w:jc w:val="center"/>
              <w:rPr>
                <w:rFonts w:ascii="Arial" w:hAnsi="Arial" w:cs="Arial"/>
                <w:sz w:val="20"/>
                <w:szCs w:val="20"/>
              </w:rPr>
            </w:pPr>
            <w:r w:rsidRPr="007F3F32">
              <w:rPr>
                <w:rFonts w:ascii="Arial" w:hAnsi="Arial" w:cs="Arial"/>
                <w:sz w:val="20"/>
                <w:szCs w:val="20"/>
              </w:rPr>
              <w:t xml:space="preserve"> </w:t>
            </w:r>
          </w:p>
        </w:tc>
        <w:tc>
          <w:tcPr>
            <w:tcW w:w="1969" w:type="dxa"/>
            <w:vMerge w:val="restart"/>
            <w:tcBorders>
              <w:top w:val="single" w:sz="6" w:space="0" w:color="000000"/>
              <w:left w:val="single" w:sz="6" w:space="0" w:color="000000"/>
              <w:bottom w:val="single" w:sz="6" w:space="0" w:color="000000"/>
              <w:right w:val="single" w:sz="6" w:space="0" w:color="000000"/>
            </w:tcBorders>
          </w:tcPr>
          <w:p w14:paraId="12B79085" w14:textId="77777777" w:rsidR="00E60F71" w:rsidRPr="007F3F32" w:rsidRDefault="00E60F71" w:rsidP="002455BA">
            <w:pPr>
              <w:spacing w:after="116" w:line="259" w:lineRule="auto"/>
              <w:ind w:left="19"/>
              <w:jc w:val="center"/>
              <w:rPr>
                <w:rFonts w:ascii="Arial" w:hAnsi="Arial" w:cs="Arial"/>
                <w:sz w:val="20"/>
                <w:szCs w:val="20"/>
              </w:rPr>
            </w:pPr>
            <w:r w:rsidRPr="007F3F32">
              <w:rPr>
                <w:rFonts w:ascii="Arial" w:hAnsi="Arial" w:cs="Arial"/>
                <w:sz w:val="20"/>
                <w:szCs w:val="20"/>
              </w:rPr>
              <w:t xml:space="preserve">  </w:t>
            </w:r>
          </w:p>
          <w:p w14:paraId="27300700" w14:textId="77777777" w:rsidR="00E60F71" w:rsidRPr="007F3F32" w:rsidRDefault="00E60F71" w:rsidP="002455BA">
            <w:pPr>
              <w:spacing w:line="327" w:lineRule="auto"/>
              <w:ind w:left="63" w:right="44"/>
              <w:jc w:val="center"/>
              <w:rPr>
                <w:rFonts w:ascii="Arial" w:hAnsi="Arial" w:cs="Arial"/>
                <w:sz w:val="20"/>
                <w:szCs w:val="20"/>
              </w:rPr>
            </w:pPr>
            <w:r w:rsidRPr="007F3F32">
              <w:rPr>
                <w:rFonts w:ascii="Arial" w:hAnsi="Arial" w:cs="Arial"/>
                <w:sz w:val="20"/>
                <w:szCs w:val="20"/>
              </w:rPr>
              <w:t xml:space="preserve">Природний трав'яний покрив </w:t>
            </w:r>
          </w:p>
          <w:p w14:paraId="788945D1" w14:textId="77777777" w:rsidR="00E60F71" w:rsidRPr="007F3F32" w:rsidRDefault="00E60F71" w:rsidP="002455BA">
            <w:pPr>
              <w:spacing w:line="259" w:lineRule="auto"/>
              <w:ind w:left="19"/>
              <w:jc w:val="center"/>
              <w:rPr>
                <w:rFonts w:ascii="Arial" w:hAnsi="Arial" w:cs="Arial"/>
                <w:sz w:val="20"/>
                <w:szCs w:val="20"/>
              </w:rPr>
            </w:pPr>
            <w:r w:rsidRPr="007F3F32">
              <w:rPr>
                <w:rFonts w:ascii="Arial" w:hAnsi="Arial" w:cs="Arial"/>
                <w:sz w:val="20"/>
                <w:szCs w:val="20"/>
              </w:rPr>
              <w:t xml:space="preserve"> </w:t>
            </w:r>
          </w:p>
        </w:tc>
        <w:tc>
          <w:tcPr>
            <w:tcW w:w="1171" w:type="dxa"/>
            <w:tcBorders>
              <w:top w:val="single" w:sz="6" w:space="0" w:color="000000"/>
              <w:left w:val="single" w:sz="6" w:space="0" w:color="000000"/>
              <w:bottom w:val="single" w:sz="6" w:space="0" w:color="000000"/>
              <w:right w:val="single" w:sz="6" w:space="0" w:color="000000"/>
            </w:tcBorders>
          </w:tcPr>
          <w:p w14:paraId="45485351" w14:textId="77777777" w:rsidR="00E60F71" w:rsidRPr="007F3F32" w:rsidRDefault="00E60F71" w:rsidP="002455BA">
            <w:pPr>
              <w:tabs>
                <w:tab w:val="center" w:pos="559"/>
                <w:tab w:val="center" w:pos="1099"/>
              </w:tabs>
              <w:spacing w:line="259" w:lineRule="auto"/>
              <w:rPr>
                <w:rFonts w:ascii="Arial" w:hAnsi="Arial" w:cs="Arial"/>
                <w:sz w:val="20"/>
                <w:szCs w:val="20"/>
              </w:rPr>
            </w:pPr>
            <w:r w:rsidRPr="007F3F32">
              <w:rPr>
                <w:rFonts w:ascii="Arial" w:eastAsia="Calibri" w:hAnsi="Arial" w:cs="Arial"/>
                <w:sz w:val="20"/>
                <w:szCs w:val="20"/>
              </w:rPr>
              <w:tab/>
            </w:r>
            <w:r w:rsidRPr="007F3F32">
              <w:rPr>
                <w:rFonts w:ascii="Arial" w:hAnsi="Arial" w:cs="Arial"/>
                <w:sz w:val="20"/>
                <w:szCs w:val="20"/>
              </w:rPr>
              <w:t xml:space="preserve">V </w:t>
            </w:r>
            <w:r w:rsidRPr="007F3F32">
              <w:rPr>
                <w:rFonts w:ascii="Arial" w:hAnsi="Arial" w:cs="Arial"/>
                <w:sz w:val="20"/>
                <w:szCs w:val="20"/>
              </w:rPr>
              <w:tab/>
              <w:t xml:space="preserve"> </w:t>
            </w:r>
          </w:p>
        </w:tc>
        <w:tc>
          <w:tcPr>
            <w:tcW w:w="1535" w:type="dxa"/>
            <w:tcBorders>
              <w:top w:val="single" w:sz="6" w:space="0" w:color="000000"/>
              <w:left w:val="single" w:sz="6" w:space="0" w:color="000000"/>
              <w:bottom w:val="single" w:sz="6" w:space="0" w:color="000000"/>
              <w:right w:val="single" w:sz="6" w:space="0" w:color="000000"/>
            </w:tcBorders>
          </w:tcPr>
          <w:p w14:paraId="02B135F4" w14:textId="77777777" w:rsidR="00E60F71" w:rsidRPr="007F3F32" w:rsidRDefault="00E60F71" w:rsidP="002455BA">
            <w:pPr>
              <w:spacing w:line="259" w:lineRule="auto"/>
              <w:ind w:right="31"/>
              <w:jc w:val="center"/>
              <w:rPr>
                <w:rFonts w:ascii="Arial" w:hAnsi="Arial" w:cs="Arial"/>
                <w:sz w:val="20"/>
                <w:szCs w:val="20"/>
              </w:rPr>
            </w:pPr>
            <w:r w:rsidRPr="007F3F32">
              <w:rPr>
                <w:rFonts w:ascii="Arial" w:hAnsi="Arial" w:cs="Arial"/>
                <w:sz w:val="20"/>
                <w:szCs w:val="20"/>
              </w:rPr>
              <w:t>0,001</w:t>
            </w:r>
            <w:r w:rsidRPr="007F3F32">
              <w:rPr>
                <w:rFonts w:ascii="Arial" w:hAnsi="Arial" w:cs="Arial"/>
                <w:sz w:val="20"/>
                <w:szCs w:val="20"/>
                <w:vertAlign w:val="superscript"/>
              </w:rPr>
              <w:t>8)</w:t>
            </w:r>
            <w:r w:rsidRPr="007F3F32">
              <w:rPr>
                <w:rFonts w:ascii="Arial" w:hAnsi="Arial" w:cs="Arial"/>
                <w:sz w:val="20"/>
                <w:szCs w:val="20"/>
              </w:rPr>
              <w:t xml:space="preserve"> </w:t>
            </w:r>
          </w:p>
        </w:tc>
      </w:tr>
      <w:tr w:rsidR="00E60F71" w:rsidRPr="007F3F32" w14:paraId="0C1C79F8" w14:textId="77777777" w:rsidTr="00E60F71">
        <w:trPr>
          <w:trHeight w:val="706"/>
        </w:trPr>
        <w:tc>
          <w:tcPr>
            <w:tcW w:w="0" w:type="auto"/>
            <w:vMerge/>
            <w:tcBorders>
              <w:top w:val="nil"/>
              <w:left w:val="single" w:sz="6" w:space="0" w:color="000000"/>
              <w:bottom w:val="single" w:sz="6" w:space="0" w:color="000000"/>
              <w:right w:val="single" w:sz="6" w:space="0" w:color="000000"/>
            </w:tcBorders>
          </w:tcPr>
          <w:p w14:paraId="4655D877" w14:textId="77777777" w:rsidR="00E60F71" w:rsidRPr="007F3F32" w:rsidRDefault="00E60F71" w:rsidP="002455BA">
            <w:pPr>
              <w:spacing w:after="160" w:line="259" w:lineRule="auto"/>
              <w:rPr>
                <w:rFonts w:ascii="Arial" w:hAnsi="Arial" w:cs="Arial"/>
                <w:sz w:val="20"/>
                <w:szCs w:val="20"/>
              </w:rPr>
            </w:pPr>
          </w:p>
        </w:tc>
        <w:tc>
          <w:tcPr>
            <w:tcW w:w="0" w:type="auto"/>
            <w:vMerge/>
            <w:tcBorders>
              <w:top w:val="nil"/>
              <w:left w:val="single" w:sz="6" w:space="0" w:color="000000"/>
              <w:bottom w:val="single" w:sz="6" w:space="0" w:color="000000"/>
              <w:right w:val="single" w:sz="6" w:space="0" w:color="000000"/>
            </w:tcBorders>
          </w:tcPr>
          <w:p w14:paraId="665E17C8" w14:textId="77777777" w:rsidR="00E60F71" w:rsidRPr="007F3F32" w:rsidRDefault="00E60F71" w:rsidP="002455BA">
            <w:pPr>
              <w:spacing w:after="160" w:line="259" w:lineRule="auto"/>
              <w:rPr>
                <w:rFonts w:ascii="Arial" w:hAnsi="Arial" w:cs="Arial"/>
                <w:sz w:val="20"/>
                <w:szCs w:val="20"/>
              </w:rPr>
            </w:pPr>
          </w:p>
        </w:tc>
        <w:tc>
          <w:tcPr>
            <w:tcW w:w="0" w:type="auto"/>
            <w:vMerge/>
            <w:tcBorders>
              <w:top w:val="nil"/>
              <w:left w:val="single" w:sz="6" w:space="0" w:color="000000"/>
              <w:bottom w:val="single" w:sz="6" w:space="0" w:color="000000"/>
              <w:right w:val="single" w:sz="6" w:space="0" w:color="000000"/>
            </w:tcBorders>
          </w:tcPr>
          <w:p w14:paraId="42C34998" w14:textId="77777777" w:rsidR="00E60F71" w:rsidRPr="007F3F32" w:rsidRDefault="00E60F71" w:rsidP="002455BA">
            <w:pPr>
              <w:spacing w:after="160" w:line="259" w:lineRule="auto"/>
              <w:rPr>
                <w:rFonts w:ascii="Arial" w:hAnsi="Arial" w:cs="Arial"/>
                <w:sz w:val="20"/>
                <w:szCs w:val="20"/>
              </w:rPr>
            </w:pPr>
          </w:p>
        </w:tc>
        <w:tc>
          <w:tcPr>
            <w:tcW w:w="0" w:type="auto"/>
            <w:vMerge/>
            <w:tcBorders>
              <w:top w:val="nil"/>
              <w:left w:val="single" w:sz="6" w:space="0" w:color="000000"/>
              <w:bottom w:val="single" w:sz="6" w:space="0" w:color="000000"/>
              <w:right w:val="single" w:sz="6" w:space="0" w:color="000000"/>
            </w:tcBorders>
          </w:tcPr>
          <w:p w14:paraId="58EB224F" w14:textId="77777777" w:rsidR="00E60F71" w:rsidRPr="007F3F32" w:rsidRDefault="00E60F71" w:rsidP="002455BA">
            <w:pPr>
              <w:spacing w:after="160" w:line="259" w:lineRule="auto"/>
              <w:rPr>
                <w:rFonts w:ascii="Arial" w:hAnsi="Arial" w:cs="Arial"/>
                <w:sz w:val="20"/>
                <w:szCs w:val="20"/>
              </w:rPr>
            </w:pPr>
          </w:p>
        </w:tc>
        <w:tc>
          <w:tcPr>
            <w:tcW w:w="0" w:type="auto"/>
            <w:vMerge/>
            <w:tcBorders>
              <w:top w:val="nil"/>
              <w:left w:val="single" w:sz="6" w:space="0" w:color="000000"/>
              <w:bottom w:val="single" w:sz="6" w:space="0" w:color="000000"/>
              <w:right w:val="single" w:sz="6" w:space="0" w:color="000000"/>
            </w:tcBorders>
          </w:tcPr>
          <w:p w14:paraId="4F902596" w14:textId="77777777" w:rsidR="00E60F71" w:rsidRPr="007F3F32" w:rsidRDefault="00E60F71" w:rsidP="002455BA">
            <w:pPr>
              <w:spacing w:after="160" w:line="259" w:lineRule="auto"/>
              <w:rPr>
                <w:rFonts w:ascii="Arial" w:hAnsi="Arial" w:cs="Arial"/>
                <w:sz w:val="20"/>
                <w:szCs w:val="20"/>
              </w:rPr>
            </w:pPr>
          </w:p>
        </w:tc>
        <w:tc>
          <w:tcPr>
            <w:tcW w:w="1171" w:type="dxa"/>
            <w:tcBorders>
              <w:top w:val="single" w:sz="6" w:space="0" w:color="000000"/>
              <w:left w:val="single" w:sz="6" w:space="0" w:color="000000"/>
              <w:bottom w:val="single" w:sz="6" w:space="0" w:color="000000"/>
              <w:right w:val="single" w:sz="6" w:space="0" w:color="000000"/>
            </w:tcBorders>
          </w:tcPr>
          <w:p w14:paraId="67FED31E" w14:textId="77777777" w:rsidR="00E60F71" w:rsidRPr="007F3F32" w:rsidRDefault="00E60F71" w:rsidP="002455BA">
            <w:pPr>
              <w:spacing w:after="135" w:line="259" w:lineRule="auto"/>
              <w:ind w:left="17"/>
              <w:jc w:val="center"/>
              <w:rPr>
                <w:rFonts w:ascii="Arial" w:hAnsi="Arial" w:cs="Arial"/>
                <w:sz w:val="20"/>
                <w:szCs w:val="20"/>
              </w:rPr>
            </w:pPr>
            <w:r w:rsidRPr="007F3F32">
              <w:rPr>
                <w:rFonts w:ascii="Arial" w:hAnsi="Arial" w:cs="Arial"/>
                <w:sz w:val="20"/>
                <w:szCs w:val="20"/>
              </w:rPr>
              <w:t xml:space="preserve">  </w:t>
            </w:r>
          </w:p>
          <w:p w14:paraId="35F607C1" w14:textId="77777777" w:rsidR="00E60F71" w:rsidRPr="007F3F32" w:rsidRDefault="00E60F71" w:rsidP="002455BA">
            <w:pPr>
              <w:spacing w:line="259" w:lineRule="auto"/>
              <w:ind w:right="31"/>
              <w:jc w:val="center"/>
              <w:rPr>
                <w:rFonts w:ascii="Arial" w:hAnsi="Arial" w:cs="Arial"/>
                <w:sz w:val="20"/>
                <w:szCs w:val="20"/>
              </w:rPr>
            </w:pPr>
            <w:r w:rsidRPr="007F3F32">
              <w:rPr>
                <w:rFonts w:ascii="Arial" w:hAnsi="Arial" w:cs="Arial"/>
                <w:sz w:val="20"/>
                <w:szCs w:val="20"/>
              </w:rPr>
              <w:t xml:space="preserve">II або IV </w:t>
            </w:r>
          </w:p>
          <w:p w14:paraId="3A94597F" w14:textId="77777777" w:rsidR="00E60F71" w:rsidRPr="007F3F32" w:rsidRDefault="00E60F71" w:rsidP="002455BA">
            <w:pPr>
              <w:spacing w:line="259" w:lineRule="auto"/>
              <w:ind w:left="17"/>
              <w:jc w:val="center"/>
              <w:rPr>
                <w:rFonts w:ascii="Arial" w:hAnsi="Arial" w:cs="Arial"/>
                <w:sz w:val="20"/>
                <w:szCs w:val="20"/>
              </w:rPr>
            </w:pPr>
            <w:r w:rsidRPr="007F3F32">
              <w:rPr>
                <w:rFonts w:ascii="Arial" w:hAnsi="Arial" w:cs="Arial"/>
                <w:sz w:val="20"/>
                <w:szCs w:val="20"/>
              </w:rPr>
              <w:t xml:space="preserve"> </w:t>
            </w:r>
          </w:p>
        </w:tc>
        <w:tc>
          <w:tcPr>
            <w:tcW w:w="1535" w:type="dxa"/>
            <w:tcBorders>
              <w:top w:val="single" w:sz="6" w:space="0" w:color="000000"/>
              <w:left w:val="single" w:sz="6" w:space="0" w:color="000000"/>
              <w:bottom w:val="single" w:sz="6" w:space="0" w:color="000000"/>
              <w:right w:val="single" w:sz="6" w:space="0" w:color="000000"/>
            </w:tcBorders>
          </w:tcPr>
          <w:p w14:paraId="683A2391" w14:textId="77777777" w:rsidR="00E60F71" w:rsidRPr="007F3F32" w:rsidRDefault="00E60F71" w:rsidP="002455BA">
            <w:pPr>
              <w:spacing w:after="70" w:line="259" w:lineRule="auto"/>
              <w:ind w:left="17"/>
              <w:jc w:val="center"/>
              <w:rPr>
                <w:rFonts w:ascii="Arial" w:hAnsi="Arial" w:cs="Arial"/>
                <w:sz w:val="20"/>
                <w:szCs w:val="20"/>
              </w:rPr>
            </w:pPr>
            <w:r w:rsidRPr="007F3F32">
              <w:rPr>
                <w:rFonts w:ascii="Arial" w:hAnsi="Arial" w:cs="Arial"/>
                <w:sz w:val="20"/>
                <w:szCs w:val="20"/>
              </w:rPr>
              <w:t xml:space="preserve">  </w:t>
            </w:r>
          </w:p>
          <w:p w14:paraId="197367FD" w14:textId="77777777" w:rsidR="00E60F71" w:rsidRPr="007F3F32" w:rsidRDefault="00E60F71" w:rsidP="002455BA">
            <w:pPr>
              <w:spacing w:line="259" w:lineRule="auto"/>
              <w:ind w:right="32"/>
              <w:jc w:val="center"/>
              <w:rPr>
                <w:rFonts w:ascii="Arial" w:hAnsi="Arial" w:cs="Arial"/>
                <w:sz w:val="20"/>
                <w:szCs w:val="20"/>
              </w:rPr>
            </w:pPr>
            <w:r w:rsidRPr="007F3F32">
              <w:rPr>
                <w:rFonts w:ascii="Arial" w:hAnsi="Arial" w:cs="Arial"/>
                <w:sz w:val="20"/>
                <w:szCs w:val="20"/>
              </w:rPr>
              <w:t xml:space="preserve">0,008 </w:t>
            </w:r>
          </w:p>
          <w:p w14:paraId="7B69277A" w14:textId="77777777" w:rsidR="00E60F71" w:rsidRPr="007F3F32" w:rsidRDefault="00E60F71" w:rsidP="002455BA">
            <w:pPr>
              <w:spacing w:line="259" w:lineRule="auto"/>
              <w:ind w:left="17"/>
              <w:jc w:val="center"/>
              <w:rPr>
                <w:rFonts w:ascii="Arial" w:hAnsi="Arial" w:cs="Arial"/>
                <w:sz w:val="20"/>
                <w:szCs w:val="20"/>
              </w:rPr>
            </w:pPr>
            <w:r w:rsidRPr="007F3F32">
              <w:rPr>
                <w:rFonts w:ascii="Arial" w:hAnsi="Arial" w:cs="Arial"/>
                <w:sz w:val="20"/>
                <w:szCs w:val="20"/>
              </w:rPr>
              <w:t xml:space="preserve"> </w:t>
            </w:r>
          </w:p>
        </w:tc>
      </w:tr>
      <w:tr w:rsidR="00E60F71" w:rsidRPr="007F3F32" w14:paraId="5989C520" w14:textId="77777777" w:rsidTr="00E60F71">
        <w:trPr>
          <w:trHeight w:val="300"/>
        </w:trPr>
        <w:tc>
          <w:tcPr>
            <w:tcW w:w="1845" w:type="dxa"/>
            <w:vMerge w:val="restart"/>
            <w:tcBorders>
              <w:top w:val="single" w:sz="6" w:space="0" w:color="000000"/>
              <w:left w:val="single" w:sz="6" w:space="0" w:color="000000"/>
              <w:bottom w:val="single" w:sz="6" w:space="0" w:color="000000"/>
              <w:right w:val="single" w:sz="6" w:space="0" w:color="000000"/>
            </w:tcBorders>
          </w:tcPr>
          <w:p w14:paraId="3B7FE24E" w14:textId="77777777" w:rsidR="00E60F71" w:rsidRPr="007F3F32" w:rsidRDefault="00E60F71" w:rsidP="002455BA">
            <w:pPr>
              <w:spacing w:line="259" w:lineRule="auto"/>
              <w:ind w:right="75"/>
              <w:rPr>
                <w:rFonts w:ascii="Arial" w:hAnsi="Arial" w:cs="Arial"/>
                <w:sz w:val="20"/>
                <w:szCs w:val="20"/>
              </w:rPr>
            </w:pPr>
            <w:r w:rsidRPr="007F3F32">
              <w:rPr>
                <w:rFonts w:ascii="Arial" w:hAnsi="Arial" w:cs="Arial"/>
                <w:sz w:val="20"/>
                <w:szCs w:val="20"/>
              </w:rPr>
              <w:t xml:space="preserve">е) метання списа: доріжка для розбігу </w:t>
            </w:r>
          </w:p>
        </w:tc>
        <w:tc>
          <w:tcPr>
            <w:tcW w:w="933" w:type="dxa"/>
            <w:tcBorders>
              <w:top w:val="single" w:sz="6" w:space="0" w:color="000000"/>
              <w:left w:val="single" w:sz="6" w:space="0" w:color="000000"/>
              <w:bottom w:val="single" w:sz="6" w:space="0" w:color="000000"/>
              <w:right w:val="single" w:sz="6" w:space="0" w:color="000000"/>
            </w:tcBorders>
          </w:tcPr>
          <w:p w14:paraId="3419A18E" w14:textId="77777777" w:rsidR="00E60F71" w:rsidRPr="007F3F32" w:rsidRDefault="00E60F71" w:rsidP="002455BA">
            <w:pPr>
              <w:spacing w:line="259" w:lineRule="auto"/>
              <w:ind w:right="32"/>
              <w:jc w:val="center"/>
              <w:rPr>
                <w:rFonts w:ascii="Arial" w:hAnsi="Arial" w:cs="Arial"/>
                <w:sz w:val="20"/>
                <w:szCs w:val="20"/>
              </w:rPr>
            </w:pPr>
            <w:r w:rsidRPr="007F3F32">
              <w:rPr>
                <w:rFonts w:ascii="Arial" w:hAnsi="Arial" w:cs="Arial"/>
                <w:sz w:val="20"/>
                <w:szCs w:val="20"/>
              </w:rPr>
              <w:t xml:space="preserve">130 </w:t>
            </w:r>
          </w:p>
        </w:tc>
        <w:tc>
          <w:tcPr>
            <w:tcW w:w="912" w:type="dxa"/>
            <w:tcBorders>
              <w:top w:val="single" w:sz="6" w:space="0" w:color="000000"/>
              <w:left w:val="single" w:sz="6" w:space="0" w:color="000000"/>
              <w:bottom w:val="single" w:sz="6" w:space="0" w:color="000000"/>
              <w:right w:val="single" w:sz="6" w:space="0" w:color="000000"/>
            </w:tcBorders>
          </w:tcPr>
          <w:p w14:paraId="5657888B" w14:textId="77777777" w:rsidR="00E60F71" w:rsidRPr="007F3F32" w:rsidRDefault="00E60F71" w:rsidP="002455BA">
            <w:pPr>
              <w:spacing w:line="259" w:lineRule="auto"/>
              <w:ind w:right="32"/>
              <w:jc w:val="center"/>
              <w:rPr>
                <w:rFonts w:ascii="Arial" w:hAnsi="Arial" w:cs="Arial"/>
                <w:sz w:val="20"/>
                <w:szCs w:val="20"/>
              </w:rPr>
            </w:pPr>
            <w:r w:rsidRPr="007F3F32">
              <w:rPr>
                <w:rFonts w:ascii="Arial" w:hAnsi="Arial" w:cs="Arial"/>
                <w:sz w:val="20"/>
                <w:szCs w:val="20"/>
              </w:rPr>
              <w:t xml:space="preserve">60 </w:t>
            </w:r>
          </w:p>
        </w:tc>
        <w:tc>
          <w:tcPr>
            <w:tcW w:w="1494" w:type="dxa"/>
            <w:tcBorders>
              <w:top w:val="single" w:sz="6" w:space="0" w:color="000000"/>
              <w:left w:val="single" w:sz="6" w:space="0" w:color="000000"/>
              <w:bottom w:val="single" w:sz="6" w:space="0" w:color="000000"/>
              <w:right w:val="single" w:sz="6" w:space="0" w:color="000000"/>
            </w:tcBorders>
          </w:tcPr>
          <w:p w14:paraId="771E3308" w14:textId="77777777" w:rsidR="00E60F71" w:rsidRPr="007F3F32" w:rsidRDefault="00E60F71" w:rsidP="002455BA">
            <w:pPr>
              <w:spacing w:line="259" w:lineRule="auto"/>
              <w:ind w:right="34"/>
              <w:jc w:val="center"/>
              <w:rPr>
                <w:rFonts w:ascii="Arial" w:hAnsi="Arial" w:cs="Arial"/>
                <w:sz w:val="20"/>
                <w:szCs w:val="20"/>
              </w:rPr>
            </w:pPr>
            <w:r w:rsidRPr="007F3F32">
              <w:rPr>
                <w:rFonts w:ascii="Arial" w:hAnsi="Arial" w:cs="Arial"/>
                <w:sz w:val="20"/>
                <w:szCs w:val="20"/>
              </w:rPr>
              <w:t xml:space="preserve">6 </w:t>
            </w:r>
          </w:p>
        </w:tc>
        <w:tc>
          <w:tcPr>
            <w:tcW w:w="1969" w:type="dxa"/>
            <w:tcBorders>
              <w:top w:val="single" w:sz="6" w:space="0" w:color="000000"/>
              <w:left w:val="single" w:sz="6" w:space="0" w:color="000000"/>
              <w:bottom w:val="single" w:sz="6" w:space="0" w:color="000000"/>
              <w:right w:val="single" w:sz="6" w:space="0" w:color="000000"/>
            </w:tcBorders>
          </w:tcPr>
          <w:p w14:paraId="5C98A161" w14:textId="77777777" w:rsidR="00E60F71" w:rsidRPr="007F3F32" w:rsidRDefault="00E60F71" w:rsidP="002455BA">
            <w:pPr>
              <w:spacing w:line="259" w:lineRule="auto"/>
              <w:ind w:right="31"/>
              <w:jc w:val="center"/>
              <w:rPr>
                <w:rFonts w:ascii="Arial" w:hAnsi="Arial" w:cs="Arial"/>
                <w:sz w:val="20"/>
                <w:szCs w:val="20"/>
              </w:rPr>
            </w:pPr>
            <w:r w:rsidRPr="007F3F32">
              <w:rPr>
                <w:rFonts w:ascii="Arial" w:hAnsi="Arial" w:cs="Arial"/>
                <w:sz w:val="20"/>
                <w:szCs w:val="20"/>
              </w:rPr>
              <w:t xml:space="preserve">- </w:t>
            </w:r>
          </w:p>
        </w:tc>
        <w:tc>
          <w:tcPr>
            <w:tcW w:w="1171" w:type="dxa"/>
            <w:tcBorders>
              <w:top w:val="single" w:sz="6" w:space="0" w:color="000000"/>
              <w:left w:val="single" w:sz="6" w:space="0" w:color="000000"/>
              <w:bottom w:val="single" w:sz="6" w:space="0" w:color="000000"/>
              <w:right w:val="single" w:sz="6" w:space="0" w:color="000000"/>
            </w:tcBorders>
          </w:tcPr>
          <w:p w14:paraId="66740098" w14:textId="77777777" w:rsidR="00E60F71" w:rsidRPr="007F3F32" w:rsidRDefault="00E60F71" w:rsidP="002455BA">
            <w:pPr>
              <w:spacing w:line="259" w:lineRule="auto"/>
              <w:ind w:right="34"/>
              <w:jc w:val="center"/>
              <w:rPr>
                <w:rFonts w:ascii="Arial" w:hAnsi="Arial" w:cs="Arial"/>
                <w:sz w:val="20"/>
                <w:szCs w:val="20"/>
              </w:rPr>
            </w:pPr>
            <w:r w:rsidRPr="007F3F32">
              <w:rPr>
                <w:rFonts w:ascii="Arial" w:hAnsi="Arial" w:cs="Arial"/>
                <w:sz w:val="20"/>
                <w:szCs w:val="20"/>
              </w:rPr>
              <w:t xml:space="preserve">- </w:t>
            </w:r>
          </w:p>
        </w:tc>
        <w:tc>
          <w:tcPr>
            <w:tcW w:w="1535" w:type="dxa"/>
            <w:tcBorders>
              <w:top w:val="single" w:sz="6" w:space="0" w:color="000000"/>
              <w:left w:val="single" w:sz="6" w:space="0" w:color="000000"/>
              <w:bottom w:val="single" w:sz="6" w:space="0" w:color="000000"/>
              <w:right w:val="single" w:sz="6" w:space="0" w:color="000000"/>
            </w:tcBorders>
          </w:tcPr>
          <w:p w14:paraId="0B47B8D0" w14:textId="77777777" w:rsidR="00E60F71" w:rsidRPr="007F3F32" w:rsidRDefault="00E60F71" w:rsidP="002455BA">
            <w:pPr>
              <w:spacing w:line="259" w:lineRule="auto"/>
              <w:ind w:right="34"/>
              <w:jc w:val="center"/>
              <w:rPr>
                <w:rFonts w:ascii="Arial" w:hAnsi="Arial" w:cs="Arial"/>
                <w:sz w:val="20"/>
                <w:szCs w:val="20"/>
              </w:rPr>
            </w:pPr>
            <w:r w:rsidRPr="007F3F32">
              <w:rPr>
                <w:rFonts w:ascii="Arial" w:hAnsi="Arial" w:cs="Arial"/>
                <w:sz w:val="20"/>
                <w:szCs w:val="20"/>
              </w:rPr>
              <w:t xml:space="preserve">- </w:t>
            </w:r>
          </w:p>
        </w:tc>
      </w:tr>
      <w:tr w:rsidR="00E60F71" w:rsidRPr="007F3F32" w14:paraId="735A786E" w14:textId="77777777" w:rsidTr="00E60F71">
        <w:trPr>
          <w:trHeight w:val="300"/>
        </w:trPr>
        <w:tc>
          <w:tcPr>
            <w:tcW w:w="0" w:type="auto"/>
            <w:vMerge/>
            <w:tcBorders>
              <w:top w:val="nil"/>
              <w:left w:val="single" w:sz="6" w:space="0" w:color="000000"/>
              <w:bottom w:val="nil"/>
              <w:right w:val="single" w:sz="6" w:space="0" w:color="000000"/>
            </w:tcBorders>
          </w:tcPr>
          <w:p w14:paraId="155C33FF" w14:textId="77777777" w:rsidR="00E60F71" w:rsidRPr="007F3F32" w:rsidRDefault="00E60F71" w:rsidP="002455BA">
            <w:pPr>
              <w:spacing w:after="160" w:line="259" w:lineRule="auto"/>
              <w:rPr>
                <w:rFonts w:ascii="Arial" w:hAnsi="Arial" w:cs="Arial"/>
                <w:sz w:val="20"/>
                <w:szCs w:val="20"/>
              </w:rPr>
            </w:pPr>
          </w:p>
        </w:tc>
        <w:tc>
          <w:tcPr>
            <w:tcW w:w="933" w:type="dxa"/>
            <w:vMerge w:val="restart"/>
            <w:tcBorders>
              <w:top w:val="single" w:sz="6" w:space="0" w:color="000000"/>
              <w:left w:val="single" w:sz="6" w:space="0" w:color="000000"/>
              <w:bottom w:val="single" w:sz="6" w:space="0" w:color="000000"/>
              <w:right w:val="single" w:sz="6" w:space="0" w:color="000000"/>
            </w:tcBorders>
          </w:tcPr>
          <w:p w14:paraId="0D43692C" w14:textId="77777777" w:rsidR="00E60F71" w:rsidRPr="007F3F32" w:rsidRDefault="00E60F71" w:rsidP="002455BA">
            <w:pPr>
              <w:spacing w:after="3" w:line="259" w:lineRule="auto"/>
              <w:ind w:right="29"/>
              <w:jc w:val="center"/>
              <w:rPr>
                <w:rFonts w:ascii="Arial" w:hAnsi="Arial" w:cs="Arial"/>
                <w:sz w:val="20"/>
                <w:szCs w:val="20"/>
              </w:rPr>
            </w:pPr>
            <w:r w:rsidRPr="007F3F32">
              <w:rPr>
                <w:rFonts w:ascii="Arial" w:hAnsi="Arial" w:cs="Arial"/>
                <w:sz w:val="20"/>
                <w:szCs w:val="20"/>
              </w:rPr>
              <w:t xml:space="preserve">36 ,5 </w:t>
            </w:r>
          </w:p>
          <w:p w14:paraId="6E2684EA" w14:textId="77777777" w:rsidR="00E60F71" w:rsidRPr="007F3F32" w:rsidRDefault="00E60F71" w:rsidP="002455BA">
            <w:pPr>
              <w:spacing w:line="259" w:lineRule="auto"/>
              <w:ind w:left="19"/>
              <w:jc w:val="center"/>
              <w:rPr>
                <w:rFonts w:ascii="Arial" w:hAnsi="Arial" w:cs="Arial"/>
                <w:sz w:val="20"/>
                <w:szCs w:val="20"/>
              </w:rPr>
            </w:pPr>
            <w:r w:rsidRPr="007F3F32">
              <w:rPr>
                <w:rFonts w:ascii="Arial" w:hAnsi="Arial" w:cs="Arial"/>
                <w:sz w:val="20"/>
                <w:szCs w:val="20"/>
              </w:rPr>
              <w:t xml:space="preserve"> </w:t>
            </w:r>
          </w:p>
        </w:tc>
        <w:tc>
          <w:tcPr>
            <w:tcW w:w="912" w:type="dxa"/>
            <w:vMerge w:val="restart"/>
            <w:tcBorders>
              <w:top w:val="single" w:sz="6" w:space="0" w:color="000000"/>
              <w:left w:val="single" w:sz="6" w:space="0" w:color="000000"/>
              <w:bottom w:val="single" w:sz="6" w:space="0" w:color="000000"/>
              <w:right w:val="single" w:sz="6" w:space="0" w:color="000000"/>
            </w:tcBorders>
          </w:tcPr>
          <w:p w14:paraId="56C5ED3B" w14:textId="77777777" w:rsidR="00E60F71" w:rsidRPr="007F3F32" w:rsidRDefault="00E60F71" w:rsidP="002455BA">
            <w:pPr>
              <w:spacing w:line="259" w:lineRule="auto"/>
              <w:ind w:left="360" w:right="391"/>
              <w:jc w:val="right"/>
              <w:rPr>
                <w:rFonts w:ascii="Arial" w:hAnsi="Arial" w:cs="Arial"/>
                <w:sz w:val="20"/>
                <w:szCs w:val="20"/>
              </w:rPr>
            </w:pPr>
            <w:r w:rsidRPr="007F3F32">
              <w:rPr>
                <w:rFonts w:ascii="Arial" w:hAnsi="Arial" w:cs="Arial"/>
                <w:sz w:val="20"/>
                <w:szCs w:val="20"/>
              </w:rPr>
              <w:t xml:space="preserve">4   </w:t>
            </w:r>
          </w:p>
        </w:tc>
        <w:tc>
          <w:tcPr>
            <w:tcW w:w="1494" w:type="dxa"/>
            <w:vMerge w:val="restart"/>
            <w:tcBorders>
              <w:top w:val="single" w:sz="6" w:space="0" w:color="000000"/>
              <w:left w:val="single" w:sz="6" w:space="0" w:color="000000"/>
              <w:bottom w:val="single" w:sz="6" w:space="0" w:color="000000"/>
              <w:right w:val="single" w:sz="6" w:space="0" w:color="000000"/>
            </w:tcBorders>
          </w:tcPr>
          <w:p w14:paraId="022AE3C1" w14:textId="77777777" w:rsidR="00E60F71" w:rsidRPr="007F3F32" w:rsidRDefault="00E60F71" w:rsidP="002455BA">
            <w:pPr>
              <w:spacing w:line="259" w:lineRule="auto"/>
              <w:ind w:left="680" w:right="629" w:hanging="34"/>
              <w:rPr>
                <w:rFonts w:ascii="Arial" w:hAnsi="Arial" w:cs="Arial"/>
                <w:sz w:val="20"/>
                <w:szCs w:val="20"/>
              </w:rPr>
            </w:pPr>
            <w:r w:rsidRPr="007F3F32">
              <w:rPr>
                <w:rFonts w:ascii="Arial" w:hAnsi="Arial" w:cs="Arial"/>
                <w:sz w:val="20"/>
                <w:szCs w:val="20"/>
              </w:rPr>
              <w:t xml:space="preserve">-   </w:t>
            </w:r>
          </w:p>
        </w:tc>
        <w:tc>
          <w:tcPr>
            <w:tcW w:w="1969" w:type="dxa"/>
            <w:vMerge w:val="restart"/>
            <w:tcBorders>
              <w:top w:val="single" w:sz="6" w:space="0" w:color="000000"/>
              <w:left w:val="single" w:sz="6" w:space="0" w:color="000000"/>
              <w:bottom w:val="single" w:sz="6" w:space="0" w:color="000000"/>
              <w:right w:val="single" w:sz="6" w:space="0" w:color="000000"/>
            </w:tcBorders>
          </w:tcPr>
          <w:p w14:paraId="5E81AEA9" w14:textId="2BBFF7E8" w:rsidR="00E60F71" w:rsidRPr="007F3F32" w:rsidRDefault="00E60F71" w:rsidP="00323C3A">
            <w:pPr>
              <w:spacing w:line="259" w:lineRule="auto"/>
              <w:ind w:left="19"/>
              <w:jc w:val="center"/>
              <w:rPr>
                <w:rFonts w:ascii="Arial" w:hAnsi="Arial" w:cs="Arial"/>
                <w:sz w:val="20"/>
                <w:szCs w:val="20"/>
              </w:rPr>
            </w:pPr>
            <w:r w:rsidRPr="007F3F32">
              <w:rPr>
                <w:rFonts w:ascii="Arial" w:hAnsi="Arial" w:cs="Arial"/>
                <w:sz w:val="20"/>
                <w:szCs w:val="20"/>
              </w:rPr>
              <w:t xml:space="preserve"> Синтетичне покриття </w:t>
            </w:r>
          </w:p>
        </w:tc>
        <w:tc>
          <w:tcPr>
            <w:tcW w:w="1171" w:type="dxa"/>
            <w:tcBorders>
              <w:top w:val="single" w:sz="6" w:space="0" w:color="000000"/>
              <w:left w:val="single" w:sz="6" w:space="0" w:color="000000"/>
              <w:bottom w:val="single" w:sz="6" w:space="0" w:color="000000"/>
              <w:right w:val="single" w:sz="6" w:space="0" w:color="000000"/>
            </w:tcBorders>
          </w:tcPr>
          <w:p w14:paraId="30167AEA" w14:textId="77777777" w:rsidR="00E60F71" w:rsidRPr="007F3F32" w:rsidRDefault="00E60F71" w:rsidP="002455BA">
            <w:pPr>
              <w:spacing w:line="259" w:lineRule="auto"/>
              <w:ind w:right="33"/>
              <w:jc w:val="center"/>
              <w:rPr>
                <w:rFonts w:ascii="Arial" w:hAnsi="Arial" w:cs="Arial"/>
                <w:sz w:val="20"/>
                <w:szCs w:val="20"/>
              </w:rPr>
            </w:pPr>
            <w:r w:rsidRPr="007F3F32">
              <w:rPr>
                <w:rFonts w:ascii="Arial" w:hAnsi="Arial" w:cs="Arial"/>
                <w:sz w:val="20"/>
                <w:szCs w:val="20"/>
              </w:rPr>
              <w:t xml:space="preserve">V  </w:t>
            </w:r>
          </w:p>
        </w:tc>
        <w:tc>
          <w:tcPr>
            <w:tcW w:w="1535" w:type="dxa"/>
            <w:tcBorders>
              <w:top w:val="single" w:sz="6" w:space="0" w:color="000000"/>
              <w:left w:val="single" w:sz="6" w:space="0" w:color="000000"/>
              <w:bottom w:val="single" w:sz="6" w:space="0" w:color="000000"/>
              <w:right w:val="single" w:sz="6" w:space="0" w:color="000000"/>
            </w:tcBorders>
          </w:tcPr>
          <w:p w14:paraId="69761D99" w14:textId="77777777" w:rsidR="00E60F71" w:rsidRPr="007F3F32" w:rsidRDefault="00E60F71" w:rsidP="002455BA">
            <w:pPr>
              <w:spacing w:line="259" w:lineRule="auto"/>
              <w:ind w:right="31"/>
              <w:jc w:val="center"/>
              <w:rPr>
                <w:rFonts w:ascii="Arial" w:hAnsi="Arial" w:cs="Arial"/>
                <w:sz w:val="20"/>
                <w:szCs w:val="20"/>
              </w:rPr>
            </w:pPr>
            <w:r w:rsidRPr="007F3F32">
              <w:rPr>
                <w:rFonts w:ascii="Arial" w:hAnsi="Arial" w:cs="Arial"/>
                <w:sz w:val="20"/>
                <w:szCs w:val="20"/>
              </w:rPr>
              <w:t xml:space="preserve">0,001 </w:t>
            </w:r>
            <w:r w:rsidRPr="007F3F32">
              <w:rPr>
                <w:rFonts w:ascii="Arial" w:hAnsi="Arial" w:cs="Arial"/>
                <w:sz w:val="20"/>
                <w:szCs w:val="20"/>
                <w:vertAlign w:val="superscript"/>
              </w:rPr>
              <w:t>8)</w:t>
            </w:r>
            <w:r w:rsidRPr="007F3F32">
              <w:rPr>
                <w:rFonts w:ascii="Arial" w:hAnsi="Arial" w:cs="Arial"/>
                <w:sz w:val="20"/>
                <w:szCs w:val="20"/>
              </w:rPr>
              <w:t xml:space="preserve"> </w:t>
            </w:r>
          </w:p>
        </w:tc>
      </w:tr>
      <w:tr w:rsidR="00E60F71" w:rsidRPr="007F3F32" w14:paraId="3A2CFF6F" w14:textId="77777777" w:rsidTr="00E60F71">
        <w:trPr>
          <w:trHeight w:val="319"/>
        </w:trPr>
        <w:tc>
          <w:tcPr>
            <w:tcW w:w="0" w:type="auto"/>
            <w:vMerge/>
            <w:tcBorders>
              <w:top w:val="nil"/>
              <w:left w:val="single" w:sz="6" w:space="0" w:color="000000"/>
              <w:bottom w:val="single" w:sz="6" w:space="0" w:color="000000"/>
              <w:right w:val="single" w:sz="6" w:space="0" w:color="000000"/>
            </w:tcBorders>
          </w:tcPr>
          <w:p w14:paraId="70CB0BD8" w14:textId="77777777" w:rsidR="00E60F71" w:rsidRPr="007F3F32" w:rsidRDefault="00E60F71" w:rsidP="002455BA">
            <w:pPr>
              <w:spacing w:after="160" w:line="259" w:lineRule="auto"/>
              <w:rPr>
                <w:rFonts w:ascii="Arial" w:hAnsi="Arial" w:cs="Arial"/>
                <w:sz w:val="20"/>
                <w:szCs w:val="20"/>
              </w:rPr>
            </w:pPr>
          </w:p>
        </w:tc>
        <w:tc>
          <w:tcPr>
            <w:tcW w:w="0" w:type="auto"/>
            <w:vMerge/>
            <w:tcBorders>
              <w:top w:val="nil"/>
              <w:left w:val="single" w:sz="6" w:space="0" w:color="000000"/>
              <w:bottom w:val="single" w:sz="6" w:space="0" w:color="000000"/>
              <w:right w:val="single" w:sz="6" w:space="0" w:color="000000"/>
            </w:tcBorders>
          </w:tcPr>
          <w:p w14:paraId="38924F49" w14:textId="77777777" w:rsidR="00E60F71" w:rsidRPr="007F3F32" w:rsidRDefault="00E60F71" w:rsidP="002455BA">
            <w:pPr>
              <w:spacing w:after="160" w:line="259" w:lineRule="auto"/>
              <w:rPr>
                <w:rFonts w:ascii="Arial" w:hAnsi="Arial" w:cs="Arial"/>
                <w:sz w:val="20"/>
                <w:szCs w:val="20"/>
              </w:rPr>
            </w:pPr>
          </w:p>
        </w:tc>
        <w:tc>
          <w:tcPr>
            <w:tcW w:w="0" w:type="auto"/>
            <w:vMerge/>
            <w:tcBorders>
              <w:top w:val="nil"/>
              <w:left w:val="single" w:sz="6" w:space="0" w:color="000000"/>
              <w:bottom w:val="single" w:sz="6" w:space="0" w:color="000000"/>
              <w:right w:val="single" w:sz="6" w:space="0" w:color="000000"/>
            </w:tcBorders>
          </w:tcPr>
          <w:p w14:paraId="5FF87A0F" w14:textId="77777777" w:rsidR="00E60F71" w:rsidRPr="007F3F32" w:rsidRDefault="00E60F71" w:rsidP="002455BA">
            <w:pPr>
              <w:spacing w:after="160" w:line="259" w:lineRule="auto"/>
              <w:rPr>
                <w:rFonts w:ascii="Arial" w:hAnsi="Arial" w:cs="Arial"/>
                <w:sz w:val="20"/>
                <w:szCs w:val="20"/>
              </w:rPr>
            </w:pPr>
          </w:p>
        </w:tc>
        <w:tc>
          <w:tcPr>
            <w:tcW w:w="0" w:type="auto"/>
            <w:vMerge/>
            <w:tcBorders>
              <w:top w:val="nil"/>
              <w:left w:val="single" w:sz="6" w:space="0" w:color="000000"/>
              <w:bottom w:val="single" w:sz="6" w:space="0" w:color="000000"/>
              <w:right w:val="single" w:sz="6" w:space="0" w:color="000000"/>
            </w:tcBorders>
          </w:tcPr>
          <w:p w14:paraId="5A6F89C8" w14:textId="77777777" w:rsidR="00E60F71" w:rsidRPr="007F3F32" w:rsidRDefault="00E60F71" w:rsidP="002455BA">
            <w:pPr>
              <w:spacing w:after="160" w:line="259" w:lineRule="auto"/>
              <w:rPr>
                <w:rFonts w:ascii="Arial" w:hAnsi="Arial" w:cs="Arial"/>
                <w:sz w:val="20"/>
                <w:szCs w:val="20"/>
              </w:rPr>
            </w:pPr>
          </w:p>
        </w:tc>
        <w:tc>
          <w:tcPr>
            <w:tcW w:w="0" w:type="auto"/>
            <w:vMerge/>
            <w:tcBorders>
              <w:top w:val="nil"/>
              <w:left w:val="single" w:sz="6" w:space="0" w:color="000000"/>
              <w:bottom w:val="single" w:sz="6" w:space="0" w:color="000000"/>
              <w:right w:val="single" w:sz="6" w:space="0" w:color="000000"/>
            </w:tcBorders>
          </w:tcPr>
          <w:p w14:paraId="0405B2EC" w14:textId="77777777" w:rsidR="00E60F71" w:rsidRPr="007F3F32" w:rsidRDefault="00E60F71" w:rsidP="002455BA">
            <w:pPr>
              <w:spacing w:after="160" w:line="259" w:lineRule="auto"/>
              <w:rPr>
                <w:rFonts w:ascii="Arial" w:hAnsi="Arial" w:cs="Arial"/>
                <w:sz w:val="20"/>
                <w:szCs w:val="20"/>
              </w:rPr>
            </w:pPr>
          </w:p>
        </w:tc>
        <w:tc>
          <w:tcPr>
            <w:tcW w:w="1171" w:type="dxa"/>
            <w:tcBorders>
              <w:top w:val="single" w:sz="6" w:space="0" w:color="000000"/>
              <w:left w:val="single" w:sz="6" w:space="0" w:color="000000"/>
              <w:bottom w:val="single" w:sz="6" w:space="0" w:color="000000"/>
              <w:right w:val="single" w:sz="6" w:space="0" w:color="000000"/>
            </w:tcBorders>
          </w:tcPr>
          <w:p w14:paraId="4A7DA692" w14:textId="7E964A81" w:rsidR="00E60F71" w:rsidRPr="007F3F32" w:rsidRDefault="00E60F71" w:rsidP="00323C3A">
            <w:pPr>
              <w:spacing w:line="259" w:lineRule="auto"/>
              <w:ind w:left="17"/>
              <w:jc w:val="center"/>
              <w:rPr>
                <w:rFonts w:ascii="Arial" w:hAnsi="Arial" w:cs="Arial"/>
                <w:sz w:val="20"/>
                <w:szCs w:val="20"/>
              </w:rPr>
            </w:pPr>
            <w:r w:rsidRPr="007F3F32">
              <w:rPr>
                <w:rFonts w:ascii="Arial" w:hAnsi="Arial" w:cs="Arial"/>
                <w:sz w:val="20"/>
                <w:szCs w:val="20"/>
              </w:rPr>
              <w:t xml:space="preserve"> II або IV </w:t>
            </w:r>
          </w:p>
        </w:tc>
        <w:tc>
          <w:tcPr>
            <w:tcW w:w="1535" w:type="dxa"/>
            <w:tcBorders>
              <w:top w:val="single" w:sz="6" w:space="0" w:color="000000"/>
              <w:left w:val="single" w:sz="6" w:space="0" w:color="000000"/>
              <w:bottom w:val="single" w:sz="6" w:space="0" w:color="000000"/>
              <w:right w:val="single" w:sz="6" w:space="0" w:color="000000"/>
            </w:tcBorders>
          </w:tcPr>
          <w:p w14:paraId="516C134B" w14:textId="77777777" w:rsidR="00E60F71" w:rsidRPr="007F3F32" w:rsidRDefault="00E60F71" w:rsidP="002455BA">
            <w:pPr>
              <w:spacing w:line="259" w:lineRule="auto"/>
              <w:ind w:right="32"/>
              <w:jc w:val="center"/>
              <w:rPr>
                <w:rFonts w:ascii="Arial" w:hAnsi="Arial" w:cs="Arial"/>
                <w:sz w:val="20"/>
                <w:szCs w:val="20"/>
              </w:rPr>
            </w:pPr>
            <w:r w:rsidRPr="007F3F32">
              <w:rPr>
                <w:rFonts w:ascii="Arial" w:hAnsi="Arial" w:cs="Arial"/>
                <w:sz w:val="20"/>
                <w:szCs w:val="20"/>
              </w:rPr>
              <w:t xml:space="preserve">0,01  </w:t>
            </w:r>
          </w:p>
        </w:tc>
      </w:tr>
    </w:tbl>
    <w:p w14:paraId="18D7CC98" w14:textId="77777777" w:rsidR="00A76B49" w:rsidRPr="00F37DCE" w:rsidRDefault="00A76B49" w:rsidP="009B5F49">
      <w:pPr>
        <w:pStyle w:val="TableParagraph"/>
        <w:spacing w:line="288" w:lineRule="auto"/>
        <w:ind w:firstLine="709"/>
        <w:jc w:val="both"/>
        <w:rPr>
          <w:rFonts w:ascii="Arial" w:hAnsi="Arial" w:cs="Arial"/>
          <w:sz w:val="20"/>
          <w:szCs w:val="20"/>
        </w:rPr>
        <w:sectPr w:rsidR="00A76B49" w:rsidRPr="00F37DCE" w:rsidSect="00335F38">
          <w:headerReference w:type="even" r:id="rId13"/>
          <w:headerReference w:type="default" r:id="rId14"/>
          <w:footerReference w:type="even" r:id="rId15"/>
          <w:footerReference w:type="default" r:id="rId16"/>
          <w:headerReference w:type="first" r:id="rId17"/>
          <w:footerReference w:type="first" r:id="rId18"/>
          <w:pgSz w:w="11910" w:h="16840"/>
          <w:pgMar w:top="1134" w:right="1134" w:bottom="1134" w:left="1134" w:header="737" w:footer="397" w:gutter="0"/>
          <w:pgNumType w:start="1"/>
          <w:cols w:space="720"/>
          <w:docGrid w:linePitch="299"/>
        </w:sectPr>
      </w:pPr>
    </w:p>
    <w:p w14:paraId="29D0A11C" w14:textId="53B390D0" w:rsidR="00A76B49" w:rsidRDefault="002455BA" w:rsidP="007E5F9A">
      <w:pPr>
        <w:pStyle w:val="a3"/>
        <w:spacing w:line="288" w:lineRule="auto"/>
        <w:ind w:firstLine="142"/>
        <w:jc w:val="both"/>
        <w:rPr>
          <w:rFonts w:ascii="Arial" w:hAnsi="Arial" w:cs="Arial"/>
          <w:spacing w:val="-10"/>
          <w:sz w:val="20"/>
          <w:szCs w:val="20"/>
        </w:rPr>
      </w:pPr>
      <w:r w:rsidRPr="00F37DCE">
        <w:rPr>
          <w:rFonts w:ascii="Arial" w:hAnsi="Arial" w:cs="Arial"/>
          <w:sz w:val="20"/>
          <w:szCs w:val="20"/>
        </w:rPr>
        <w:lastRenderedPageBreak/>
        <w:t>Продовження</w:t>
      </w:r>
      <w:r w:rsidRPr="00F37DCE">
        <w:rPr>
          <w:rFonts w:ascii="Arial" w:hAnsi="Arial" w:cs="Arial"/>
          <w:spacing w:val="-7"/>
          <w:sz w:val="20"/>
          <w:szCs w:val="20"/>
        </w:rPr>
        <w:t xml:space="preserve"> </w:t>
      </w:r>
      <w:r w:rsidR="000022B6">
        <w:rPr>
          <w:rFonts w:ascii="Arial" w:hAnsi="Arial" w:cs="Arial"/>
          <w:spacing w:val="-7"/>
          <w:sz w:val="20"/>
          <w:szCs w:val="20"/>
        </w:rPr>
        <w:t>Т</w:t>
      </w:r>
      <w:r w:rsidRPr="00F37DCE">
        <w:rPr>
          <w:rFonts w:ascii="Arial" w:hAnsi="Arial" w:cs="Arial"/>
          <w:sz w:val="20"/>
          <w:szCs w:val="20"/>
        </w:rPr>
        <w:t>аблиці</w:t>
      </w:r>
      <w:r w:rsidRPr="00F37DCE">
        <w:rPr>
          <w:rFonts w:ascii="Arial" w:hAnsi="Arial" w:cs="Arial"/>
          <w:spacing w:val="-7"/>
          <w:sz w:val="20"/>
          <w:szCs w:val="20"/>
        </w:rPr>
        <w:t xml:space="preserve"> </w:t>
      </w:r>
      <w:r w:rsidRPr="00F37DCE">
        <w:rPr>
          <w:rFonts w:ascii="Arial" w:hAnsi="Arial" w:cs="Arial"/>
          <w:spacing w:val="-10"/>
          <w:sz w:val="20"/>
          <w:szCs w:val="20"/>
        </w:rPr>
        <w:t>1</w:t>
      </w:r>
    </w:p>
    <w:tbl>
      <w:tblPr>
        <w:tblStyle w:val="TableGrid"/>
        <w:tblW w:w="9672" w:type="dxa"/>
        <w:tblInd w:w="78" w:type="dxa"/>
        <w:tblCellMar>
          <w:left w:w="22" w:type="dxa"/>
        </w:tblCellMar>
        <w:tblLook w:val="04A0" w:firstRow="1" w:lastRow="0" w:firstColumn="1" w:lastColumn="0" w:noHBand="0" w:noVBand="1"/>
      </w:tblPr>
      <w:tblGrid>
        <w:gridCol w:w="2506"/>
        <w:gridCol w:w="745"/>
        <w:gridCol w:w="849"/>
        <w:gridCol w:w="1556"/>
        <w:gridCol w:w="1942"/>
        <w:gridCol w:w="1241"/>
        <w:gridCol w:w="833"/>
      </w:tblGrid>
      <w:tr w:rsidR="007E5F9A" w:rsidRPr="00875E2E" w14:paraId="3E758E18" w14:textId="77777777" w:rsidTr="007E5F9A">
        <w:trPr>
          <w:trHeight w:val="341"/>
        </w:trPr>
        <w:tc>
          <w:tcPr>
            <w:tcW w:w="2508" w:type="dxa"/>
            <w:tcBorders>
              <w:top w:val="single" w:sz="6" w:space="0" w:color="000000"/>
              <w:left w:val="single" w:sz="6" w:space="0" w:color="000000"/>
              <w:bottom w:val="single" w:sz="6" w:space="0" w:color="000000"/>
              <w:right w:val="single" w:sz="6" w:space="0" w:color="000000"/>
            </w:tcBorders>
          </w:tcPr>
          <w:p w14:paraId="7E7AD6F2" w14:textId="77777777" w:rsidR="007E5F9A" w:rsidRPr="00875E2E" w:rsidRDefault="007E5F9A" w:rsidP="002455BA">
            <w:pPr>
              <w:spacing w:line="259" w:lineRule="auto"/>
              <w:ind w:right="20"/>
              <w:jc w:val="center"/>
              <w:rPr>
                <w:rFonts w:ascii="Arial" w:hAnsi="Arial" w:cs="Arial"/>
                <w:sz w:val="20"/>
                <w:szCs w:val="20"/>
              </w:rPr>
            </w:pPr>
            <w:r w:rsidRPr="00875E2E">
              <w:rPr>
                <w:rFonts w:ascii="Arial" w:hAnsi="Arial" w:cs="Arial"/>
                <w:b/>
                <w:sz w:val="20"/>
                <w:szCs w:val="20"/>
              </w:rPr>
              <w:t xml:space="preserve">1 </w:t>
            </w:r>
          </w:p>
        </w:tc>
        <w:tc>
          <w:tcPr>
            <w:tcW w:w="745" w:type="dxa"/>
            <w:tcBorders>
              <w:top w:val="single" w:sz="6" w:space="0" w:color="000000"/>
              <w:left w:val="single" w:sz="6" w:space="0" w:color="000000"/>
              <w:bottom w:val="single" w:sz="6" w:space="0" w:color="000000"/>
              <w:right w:val="single" w:sz="6" w:space="0" w:color="000000"/>
            </w:tcBorders>
          </w:tcPr>
          <w:p w14:paraId="499506D6" w14:textId="77777777" w:rsidR="007E5F9A" w:rsidRPr="00875E2E" w:rsidRDefault="007E5F9A" w:rsidP="002455BA">
            <w:pPr>
              <w:spacing w:line="259" w:lineRule="auto"/>
              <w:ind w:right="20"/>
              <w:jc w:val="center"/>
              <w:rPr>
                <w:rFonts w:ascii="Arial" w:hAnsi="Arial" w:cs="Arial"/>
                <w:sz w:val="20"/>
                <w:szCs w:val="20"/>
              </w:rPr>
            </w:pPr>
            <w:r w:rsidRPr="00875E2E">
              <w:rPr>
                <w:rFonts w:ascii="Arial" w:hAnsi="Arial" w:cs="Arial"/>
                <w:b/>
                <w:sz w:val="20"/>
                <w:szCs w:val="20"/>
              </w:rPr>
              <w:t xml:space="preserve">2 </w:t>
            </w:r>
          </w:p>
        </w:tc>
        <w:tc>
          <w:tcPr>
            <w:tcW w:w="847" w:type="dxa"/>
            <w:tcBorders>
              <w:top w:val="single" w:sz="6" w:space="0" w:color="000000"/>
              <w:left w:val="single" w:sz="6" w:space="0" w:color="000000"/>
              <w:bottom w:val="single" w:sz="6" w:space="0" w:color="000000"/>
              <w:right w:val="single" w:sz="6" w:space="0" w:color="000000"/>
            </w:tcBorders>
          </w:tcPr>
          <w:p w14:paraId="75342292" w14:textId="77777777" w:rsidR="007E5F9A" w:rsidRPr="00875E2E" w:rsidRDefault="007E5F9A" w:rsidP="002455BA">
            <w:pPr>
              <w:spacing w:line="259" w:lineRule="auto"/>
              <w:ind w:right="20"/>
              <w:jc w:val="center"/>
              <w:rPr>
                <w:rFonts w:ascii="Arial" w:hAnsi="Arial" w:cs="Arial"/>
                <w:sz w:val="20"/>
                <w:szCs w:val="20"/>
              </w:rPr>
            </w:pPr>
            <w:r w:rsidRPr="00875E2E">
              <w:rPr>
                <w:rFonts w:ascii="Arial" w:hAnsi="Arial" w:cs="Arial"/>
                <w:b/>
                <w:sz w:val="20"/>
                <w:szCs w:val="20"/>
              </w:rPr>
              <w:t xml:space="preserve">3 </w:t>
            </w:r>
          </w:p>
        </w:tc>
        <w:tc>
          <w:tcPr>
            <w:tcW w:w="1556" w:type="dxa"/>
            <w:tcBorders>
              <w:top w:val="single" w:sz="6" w:space="0" w:color="000000"/>
              <w:left w:val="single" w:sz="6" w:space="0" w:color="000000"/>
              <w:bottom w:val="single" w:sz="6" w:space="0" w:color="000000"/>
              <w:right w:val="single" w:sz="6" w:space="0" w:color="000000"/>
            </w:tcBorders>
          </w:tcPr>
          <w:p w14:paraId="6C1F2B47" w14:textId="77777777" w:rsidR="007E5F9A" w:rsidRPr="00875E2E" w:rsidRDefault="007E5F9A" w:rsidP="002455BA">
            <w:pPr>
              <w:spacing w:line="259" w:lineRule="auto"/>
              <w:ind w:right="22"/>
              <w:jc w:val="center"/>
              <w:rPr>
                <w:rFonts w:ascii="Arial" w:hAnsi="Arial" w:cs="Arial"/>
                <w:sz w:val="20"/>
                <w:szCs w:val="20"/>
              </w:rPr>
            </w:pPr>
            <w:r w:rsidRPr="00875E2E">
              <w:rPr>
                <w:rFonts w:ascii="Arial" w:hAnsi="Arial" w:cs="Arial"/>
                <w:b/>
                <w:sz w:val="20"/>
                <w:szCs w:val="20"/>
              </w:rPr>
              <w:t xml:space="preserve">4 </w:t>
            </w:r>
          </w:p>
        </w:tc>
        <w:tc>
          <w:tcPr>
            <w:tcW w:w="1942" w:type="dxa"/>
            <w:tcBorders>
              <w:top w:val="single" w:sz="6" w:space="0" w:color="000000"/>
              <w:left w:val="single" w:sz="6" w:space="0" w:color="000000"/>
              <w:bottom w:val="single" w:sz="6" w:space="0" w:color="000000"/>
              <w:right w:val="single" w:sz="6" w:space="0" w:color="000000"/>
            </w:tcBorders>
          </w:tcPr>
          <w:p w14:paraId="02CC46E5" w14:textId="77777777" w:rsidR="007E5F9A" w:rsidRPr="00875E2E" w:rsidRDefault="007E5F9A" w:rsidP="002455BA">
            <w:pPr>
              <w:spacing w:line="259" w:lineRule="auto"/>
              <w:ind w:right="25"/>
              <w:jc w:val="center"/>
              <w:rPr>
                <w:rFonts w:ascii="Arial" w:hAnsi="Arial" w:cs="Arial"/>
                <w:sz w:val="20"/>
                <w:szCs w:val="20"/>
              </w:rPr>
            </w:pPr>
            <w:r w:rsidRPr="00875E2E">
              <w:rPr>
                <w:rFonts w:ascii="Arial" w:hAnsi="Arial" w:cs="Arial"/>
                <w:b/>
                <w:sz w:val="20"/>
                <w:szCs w:val="20"/>
              </w:rPr>
              <w:t xml:space="preserve">5 </w:t>
            </w:r>
          </w:p>
        </w:tc>
        <w:tc>
          <w:tcPr>
            <w:tcW w:w="1241" w:type="dxa"/>
            <w:tcBorders>
              <w:top w:val="single" w:sz="6" w:space="0" w:color="000000"/>
              <w:left w:val="single" w:sz="6" w:space="0" w:color="000000"/>
              <w:bottom w:val="single" w:sz="6" w:space="0" w:color="000000"/>
              <w:right w:val="single" w:sz="6" w:space="0" w:color="000000"/>
            </w:tcBorders>
          </w:tcPr>
          <w:p w14:paraId="71C87BA8" w14:textId="77777777" w:rsidR="007E5F9A" w:rsidRPr="00875E2E" w:rsidRDefault="007E5F9A" w:rsidP="002455BA">
            <w:pPr>
              <w:spacing w:line="259" w:lineRule="auto"/>
              <w:ind w:right="20"/>
              <w:jc w:val="center"/>
              <w:rPr>
                <w:rFonts w:ascii="Arial" w:hAnsi="Arial" w:cs="Arial"/>
                <w:sz w:val="20"/>
                <w:szCs w:val="20"/>
              </w:rPr>
            </w:pPr>
            <w:r w:rsidRPr="00875E2E">
              <w:rPr>
                <w:rFonts w:ascii="Arial" w:hAnsi="Arial" w:cs="Arial"/>
                <w:b/>
                <w:sz w:val="20"/>
                <w:szCs w:val="20"/>
              </w:rPr>
              <w:t xml:space="preserve">6 </w:t>
            </w:r>
          </w:p>
        </w:tc>
        <w:tc>
          <w:tcPr>
            <w:tcW w:w="833" w:type="dxa"/>
            <w:tcBorders>
              <w:top w:val="single" w:sz="6" w:space="0" w:color="000000"/>
              <w:left w:val="single" w:sz="6" w:space="0" w:color="000000"/>
              <w:bottom w:val="single" w:sz="6" w:space="0" w:color="000000"/>
              <w:right w:val="single" w:sz="4" w:space="0" w:color="000000"/>
            </w:tcBorders>
          </w:tcPr>
          <w:p w14:paraId="333CCC47" w14:textId="77777777" w:rsidR="007E5F9A" w:rsidRPr="00875E2E" w:rsidRDefault="007E5F9A" w:rsidP="002455BA">
            <w:pPr>
              <w:spacing w:line="259" w:lineRule="auto"/>
              <w:ind w:right="25"/>
              <w:jc w:val="center"/>
              <w:rPr>
                <w:rFonts w:ascii="Arial" w:hAnsi="Arial" w:cs="Arial"/>
                <w:sz w:val="20"/>
                <w:szCs w:val="20"/>
              </w:rPr>
            </w:pPr>
            <w:r w:rsidRPr="00875E2E">
              <w:rPr>
                <w:rFonts w:ascii="Arial" w:hAnsi="Arial" w:cs="Arial"/>
                <w:b/>
                <w:sz w:val="20"/>
                <w:szCs w:val="20"/>
              </w:rPr>
              <w:t xml:space="preserve">7 </w:t>
            </w:r>
          </w:p>
        </w:tc>
      </w:tr>
      <w:tr w:rsidR="007E5F9A" w:rsidRPr="00875E2E" w14:paraId="265D77E3" w14:textId="77777777" w:rsidTr="007E5F9A">
        <w:trPr>
          <w:trHeight w:val="300"/>
        </w:trPr>
        <w:tc>
          <w:tcPr>
            <w:tcW w:w="2508" w:type="dxa"/>
            <w:vMerge w:val="restart"/>
            <w:tcBorders>
              <w:top w:val="single" w:sz="6" w:space="0" w:color="000000"/>
              <w:left w:val="single" w:sz="6" w:space="0" w:color="000000"/>
              <w:bottom w:val="single" w:sz="6" w:space="0" w:color="000000"/>
              <w:right w:val="single" w:sz="6" w:space="0" w:color="000000"/>
            </w:tcBorders>
          </w:tcPr>
          <w:p w14:paraId="3ED90171" w14:textId="77777777" w:rsidR="007E5F9A" w:rsidRPr="00875E2E" w:rsidRDefault="007E5F9A" w:rsidP="002455BA">
            <w:pPr>
              <w:spacing w:line="259" w:lineRule="auto"/>
              <w:ind w:left="31"/>
              <w:jc w:val="center"/>
              <w:rPr>
                <w:rFonts w:ascii="Arial" w:hAnsi="Arial" w:cs="Arial"/>
                <w:sz w:val="20"/>
                <w:szCs w:val="20"/>
              </w:rPr>
            </w:pPr>
            <w:r w:rsidRPr="00875E2E">
              <w:rPr>
                <w:rFonts w:ascii="Arial" w:hAnsi="Arial" w:cs="Arial"/>
                <w:b/>
                <w:sz w:val="20"/>
                <w:szCs w:val="20"/>
              </w:rPr>
              <w:t xml:space="preserve"> </w:t>
            </w:r>
          </w:p>
          <w:p w14:paraId="261913E9" w14:textId="77777777" w:rsidR="007E5F9A" w:rsidRPr="00875E2E" w:rsidRDefault="007E5F9A" w:rsidP="002455BA">
            <w:pPr>
              <w:spacing w:line="259" w:lineRule="auto"/>
              <w:ind w:left="19"/>
              <w:rPr>
                <w:rFonts w:ascii="Arial" w:hAnsi="Arial" w:cs="Arial"/>
                <w:sz w:val="20"/>
                <w:szCs w:val="20"/>
              </w:rPr>
            </w:pPr>
            <w:r w:rsidRPr="00875E2E">
              <w:rPr>
                <w:rFonts w:ascii="Arial" w:hAnsi="Arial" w:cs="Arial"/>
                <w:sz w:val="20"/>
                <w:szCs w:val="20"/>
              </w:rPr>
              <w:t xml:space="preserve">сектор для приземлення списа (за розміщення поза спортивним ядром) </w:t>
            </w:r>
          </w:p>
        </w:tc>
        <w:tc>
          <w:tcPr>
            <w:tcW w:w="745" w:type="dxa"/>
            <w:vMerge w:val="restart"/>
            <w:tcBorders>
              <w:top w:val="single" w:sz="6" w:space="0" w:color="000000"/>
              <w:left w:val="single" w:sz="6" w:space="0" w:color="000000"/>
              <w:bottom w:val="single" w:sz="6" w:space="0" w:color="000000"/>
              <w:right w:val="single" w:sz="6" w:space="0" w:color="000000"/>
            </w:tcBorders>
          </w:tcPr>
          <w:p w14:paraId="2B1D8C8A" w14:textId="77777777" w:rsidR="007E5F9A" w:rsidRPr="00875E2E" w:rsidRDefault="007E5F9A" w:rsidP="002455BA">
            <w:pPr>
              <w:spacing w:after="85" w:line="259" w:lineRule="auto"/>
              <w:ind w:left="31"/>
              <w:jc w:val="center"/>
              <w:rPr>
                <w:rFonts w:ascii="Arial" w:hAnsi="Arial" w:cs="Arial"/>
                <w:sz w:val="20"/>
                <w:szCs w:val="20"/>
              </w:rPr>
            </w:pPr>
            <w:r w:rsidRPr="00875E2E">
              <w:rPr>
                <w:rFonts w:ascii="Arial" w:hAnsi="Arial" w:cs="Arial"/>
                <w:b/>
                <w:sz w:val="20"/>
                <w:szCs w:val="20"/>
              </w:rPr>
              <w:t xml:space="preserve"> </w:t>
            </w:r>
            <w:r w:rsidRPr="00875E2E">
              <w:rPr>
                <w:rFonts w:ascii="Arial" w:hAnsi="Arial" w:cs="Arial"/>
                <w:sz w:val="20"/>
                <w:szCs w:val="20"/>
              </w:rPr>
              <w:t xml:space="preserve"> </w:t>
            </w:r>
          </w:p>
          <w:p w14:paraId="27A55B22" w14:textId="77777777" w:rsidR="007E5F9A" w:rsidRPr="00875E2E" w:rsidRDefault="007E5F9A" w:rsidP="002455BA">
            <w:pPr>
              <w:spacing w:line="259" w:lineRule="auto"/>
              <w:ind w:right="20"/>
              <w:jc w:val="center"/>
              <w:rPr>
                <w:rFonts w:ascii="Arial" w:hAnsi="Arial" w:cs="Arial"/>
                <w:sz w:val="20"/>
                <w:szCs w:val="20"/>
              </w:rPr>
            </w:pPr>
            <w:r w:rsidRPr="00875E2E">
              <w:rPr>
                <w:rFonts w:ascii="Arial" w:hAnsi="Arial" w:cs="Arial"/>
                <w:sz w:val="20"/>
                <w:szCs w:val="20"/>
              </w:rPr>
              <w:t xml:space="preserve">130 </w:t>
            </w:r>
          </w:p>
          <w:p w14:paraId="0DA5E865" w14:textId="77777777" w:rsidR="007E5F9A" w:rsidRPr="00875E2E" w:rsidRDefault="007E5F9A" w:rsidP="002455BA">
            <w:pPr>
              <w:spacing w:line="259" w:lineRule="auto"/>
              <w:ind w:left="31"/>
              <w:jc w:val="center"/>
              <w:rPr>
                <w:rFonts w:ascii="Arial" w:hAnsi="Arial" w:cs="Arial"/>
                <w:sz w:val="20"/>
                <w:szCs w:val="20"/>
              </w:rPr>
            </w:pPr>
            <w:r w:rsidRPr="00875E2E">
              <w:rPr>
                <w:rFonts w:ascii="Arial" w:hAnsi="Arial" w:cs="Arial"/>
                <w:sz w:val="20"/>
                <w:szCs w:val="20"/>
              </w:rPr>
              <w:t xml:space="preserve"> </w:t>
            </w:r>
          </w:p>
        </w:tc>
        <w:tc>
          <w:tcPr>
            <w:tcW w:w="847" w:type="dxa"/>
            <w:vMerge w:val="restart"/>
            <w:tcBorders>
              <w:top w:val="single" w:sz="6" w:space="0" w:color="000000"/>
              <w:left w:val="single" w:sz="6" w:space="0" w:color="000000"/>
              <w:bottom w:val="single" w:sz="6" w:space="0" w:color="000000"/>
              <w:right w:val="single" w:sz="6" w:space="0" w:color="000000"/>
            </w:tcBorders>
          </w:tcPr>
          <w:p w14:paraId="30D11148" w14:textId="77777777" w:rsidR="007E5F9A" w:rsidRPr="00875E2E" w:rsidRDefault="007E5F9A" w:rsidP="002455BA">
            <w:pPr>
              <w:spacing w:after="85" w:line="259" w:lineRule="auto"/>
              <w:ind w:left="31"/>
              <w:jc w:val="center"/>
              <w:rPr>
                <w:rFonts w:ascii="Arial" w:hAnsi="Arial" w:cs="Arial"/>
                <w:sz w:val="20"/>
                <w:szCs w:val="20"/>
              </w:rPr>
            </w:pPr>
            <w:r w:rsidRPr="00875E2E">
              <w:rPr>
                <w:rFonts w:ascii="Arial" w:hAnsi="Arial" w:cs="Arial"/>
                <w:b/>
                <w:sz w:val="20"/>
                <w:szCs w:val="20"/>
              </w:rPr>
              <w:t xml:space="preserve"> </w:t>
            </w:r>
            <w:r w:rsidRPr="00875E2E">
              <w:rPr>
                <w:rFonts w:ascii="Arial" w:hAnsi="Arial" w:cs="Arial"/>
                <w:sz w:val="20"/>
                <w:szCs w:val="20"/>
              </w:rPr>
              <w:t xml:space="preserve"> </w:t>
            </w:r>
          </w:p>
          <w:p w14:paraId="5F90BF89" w14:textId="77777777" w:rsidR="007E5F9A" w:rsidRPr="00875E2E" w:rsidRDefault="007E5F9A" w:rsidP="002455BA">
            <w:pPr>
              <w:spacing w:line="259" w:lineRule="auto"/>
              <w:ind w:right="20"/>
              <w:jc w:val="center"/>
              <w:rPr>
                <w:rFonts w:ascii="Arial" w:hAnsi="Arial" w:cs="Arial"/>
                <w:sz w:val="20"/>
                <w:szCs w:val="20"/>
              </w:rPr>
            </w:pPr>
            <w:r w:rsidRPr="00875E2E">
              <w:rPr>
                <w:rFonts w:ascii="Arial" w:hAnsi="Arial" w:cs="Arial"/>
                <w:sz w:val="20"/>
                <w:szCs w:val="20"/>
              </w:rPr>
              <w:t xml:space="preserve">70 </w:t>
            </w:r>
          </w:p>
          <w:p w14:paraId="4F10D671" w14:textId="77777777" w:rsidR="007E5F9A" w:rsidRPr="00875E2E" w:rsidRDefault="007E5F9A" w:rsidP="002455BA">
            <w:pPr>
              <w:spacing w:line="259" w:lineRule="auto"/>
              <w:ind w:left="31"/>
              <w:jc w:val="center"/>
              <w:rPr>
                <w:rFonts w:ascii="Arial" w:hAnsi="Arial" w:cs="Arial"/>
                <w:sz w:val="20"/>
                <w:szCs w:val="20"/>
              </w:rPr>
            </w:pPr>
            <w:r w:rsidRPr="00875E2E">
              <w:rPr>
                <w:rFonts w:ascii="Arial" w:hAnsi="Arial" w:cs="Arial"/>
                <w:sz w:val="20"/>
                <w:szCs w:val="20"/>
              </w:rPr>
              <w:t xml:space="preserve"> </w:t>
            </w:r>
          </w:p>
        </w:tc>
        <w:tc>
          <w:tcPr>
            <w:tcW w:w="1556" w:type="dxa"/>
            <w:vMerge w:val="restart"/>
            <w:tcBorders>
              <w:top w:val="single" w:sz="6" w:space="0" w:color="000000"/>
              <w:left w:val="single" w:sz="6" w:space="0" w:color="000000"/>
              <w:bottom w:val="single" w:sz="6" w:space="0" w:color="000000"/>
              <w:right w:val="single" w:sz="6" w:space="0" w:color="000000"/>
            </w:tcBorders>
          </w:tcPr>
          <w:p w14:paraId="53FF8790" w14:textId="77777777" w:rsidR="007E5F9A" w:rsidRPr="00875E2E" w:rsidRDefault="007E5F9A" w:rsidP="002455BA">
            <w:pPr>
              <w:spacing w:after="85" w:line="259" w:lineRule="auto"/>
              <w:ind w:left="29"/>
              <w:jc w:val="center"/>
              <w:rPr>
                <w:rFonts w:ascii="Arial" w:hAnsi="Arial" w:cs="Arial"/>
                <w:sz w:val="20"/>
                <w:szCs w:val="20"/>
              </w:rPr>
            </w:pPr>
            <w:r w:rsidRPr="00875E2E">
              <w:rPr>
                <w:rFonts w:ascii="Arial" w:hAnsi="Arial" w:cs="Arial"/>
                <w:b/>
                <w:sz w:val="20"/>
                <w:szCs w:val="20"/>
              </w:rPr>
              <w:t xml:space="preserve"> </w:t>
            </w:r>
            <w:r w:rsidRPr="00875E2E">
              <w:rPr>
                <w:rFonts w:ascii="Arial" w:hAnsi="Arial" w:cs="Arial"/>
                <w:sz w:val="20"/>
                <w:szCs w:val="20"/>
              </w:rPr>
              <w:t xml:space="preserve"> </w:t>
            </w:r>
          </w:p>
          <w:p w14:paraId="0D008957" w14:textId="77777777" w:rsidR="007E5F9A" w:rsidRPr="00875E2E" w:rsidRDefault="007E5F9A" w:rsidP="002455BA">
            <w:pPr>
              <w:spacing w:line="259" w:lineRule="auto"/>
              <w:ind w:right="22"/>
              <w:jc w:val="center"/>
              <w:rPr>
                <w:rFonts w:ascii="Arial" w:hAnsi="Arial" w:cs="Arial"/>
                <w:sz w:val="20"/>
                <w:szCs w:val="20"/>
              </w:rPr>
            </w:pPr>
            <w:r w:rsidRPr="00875E2E">
              <w:rPr>
                <w:rFonts w:ascii="Arial" w:hAnsi="Arial" w:cs="Arial"/>
                <w:sz w:val="20"/>
                <w:szCs w:val="20"/>
              </w:rPr>
              <w:t xml:space="preserve">- </w:t>
            </w:r>
          </w:p>
          <w:p w14:paraId="68A182E7" w14:textId="77777777" w:rsidR="007E5F9A" w:rsidRPr="00875E2E" w:rsidRDefault="007E5F9A" w:rsidP="002455BA">
            <w:pPr>
              <w:spacing w:line="259" w:lineRule="auto"/>
              <w:ind w:left="29"/>
              <w:jc w:val="center"/>
              <w:rPr>
                <w:rFonts w:ascii="Arial" w:hAnsi="Arial" w:cs="Arial"/>
                <w:sz w:val="20"/>
                <w:szCs w:val="20"/>
              </w:rPr>
            </w:pPr>
            <w:r w:rsidRPr="00875E2E">
              <w:rPr>
                <w:rFonts w:ascii="Arial" w:hAnsi="Arial" w:cs="Arial"/>
                <w:sz w:val="20"/>
                <w:szCs w:val="20"/>
              </w:rPr>
              <w:t xml:space="preserve"> </w:t>
            </w:r>
          </w:p>
        </w:tc>
        <w:tc>
          <w:tcPr>
            <w:tcW w:w="1942" w:type="dxa"/>
            <w:vMerge w:val="restart"/>
            <w:tcBorders>
              <w:top w:val="single" w:sz="6" w:space="0" w:color="000000"/>
              <w:left w:val="single" w:sz="6" w:space="0" w:color="000000"/>
              <w:bottom w:val="single" w:sz="6" w:space="0" w:color="000000"/>
              <w:right w:val="single" w:sz="6" w:space="0" w:color="000000"/>
            </w:tcBorders>
          </w:tcPr>
          <w:p w14:paraId="1727CFE2" w14:textId="77777777" w:rsidR="007E5F9A" w:rsidRPr="00875E2E" w:rsidRDefault="007E5F9A" w:rsidP="002455BA">
            <w:pPr>
              <w:spacing w:line="259" w:lineRule="auto"/>
              <w:ind w:left="26"/>
              <w:jc w:val="center"/>
              <w:rPr>
                <w:rFonts w:ascii="Arial" w:hAnsi="Arial" w:cs="Arial"/>
                <w:sz w:val="20"/>
                <w:szCs w:val="20"/>
              </w:rPr>
            </w:pPr>
            <w:r w:rsidRPr="00875E2E">
              <w:rPr>
                <w:rFonts w:ascii="Arial" w:hAnsi="Arial" w:cs="Arial"/>
                <w:b/>
                <w:sz w:val="20"/>
                <w:szCs w:val="20"/>
              </w:rPr>
              <w:t xml:space="preserve"> </w:t>
            </w:r>
          </w:p>
          <w:p w14:paraId="6D5EBD28" w14:textId="77777777" w:rsidR="007E5F9A" w:rsidRPr="00875E2E" w:rsidRDefault="007E5F9A" w:rsidP="002455BA">
            <w:pPr>
              <w:spacing w:line="327" w:lineRule="auto"/>
              <w:ind w:left="61" w:right="35"/>
              <w:jc w:val="center"/>
              <w:rPr>
                <w:rFonts w:ascii="Arial" w:hAnsi="Arial" w:cs="Arial"/>
                <w:sz w:val="20"/>
                <w:szCs w:val="20"/>
              </w:rPr>
            </w:pPr>
            <w:r w:rsidRPr="00875E2E">
              <w:rPr>
                <w:rFonts w:ascii="Arial" w:hAnsi="Arial" w:cs="Arial"/>
                <w:sz w:val="20"/>
                <w:szCs w:val="20"/>
              </w:rPr>
              <w:t xml:space="preserve">Природний трав'яний покрив </w:t>
            </w:r>
          </w:p>
          <w:p w14:paraId="668BA03D" w14:textId="77777777" w:rsidR="007E5F9A" w:rsidRPr="00875E2E" w:rsidRDefault="007E5F9A" w:rsidP="002455BA">
            <w:pPr>
              <w:spacing w:line="259" w:lineRule="auto"/>
              <w:ind w:left="26"/>
              <w:jc w:val="center"/>
              <w:rPr>
                <w:rFonts w:ascii="Arial" w:hAnsi="Arial" w:cs="Arial"/>
                <w:sz w:val="20"/>
                <w:szCs w:val="20"/>
              </w:rPr>
            </w:pPr>
            <w:r w:rsidRPr="00875E2E">
              <w:rPr>
                <w:rFonts w:ascii="Arial" w:hAnsi="Arial" w:cs="Arial"/>
                <w:sz w:val="20"/>
                <w:szCs w:val="20"/>
              </w:rPr>
              <w:t xml:space="preserve"> </w:t>
            </w:r>
          </w:p>
        </w:tc>
        <w:tc>
          <w:tcPr>
            <w:tcW w:w="1241" w:type="dxa"/>
            <w:tcBorders>
              <w:top w:val="single" w:sz="6" w:space="0" w:color="000000"/>
              <w:left w:val="single" w:sz="6" w:space="0" w:color="000000"/>
              <w:bottom w:val="single" w:sz="6" w:space="0" w:color="000000"/>
              <w:right w:val="single" w:sz="6" w:space="0" w:color="000000"/>
            </w:tcBorders>
          </w:tcPr>
          <w:p w14:paraId="158F35FB" w14:textId="77777777" w:rsidR="007E5F9A" w:rsidRPr="00875E2E" w:rsidRDefault="007E5F9A" w:rsidP="002455BA">
            <w:pPr>
              <w:spacing w:line="259" w:lineRule="auto"/>
              <w:ind w:right="19"/>
              <w:jc w:val="center"/>
              <w:rPr>
                <w:rFonts w:ascii="Arial" w:hAnsi="Arial" w:cs="Arial"/>
                <w:sz w:val="20"/>
                <w:szCs w:val="20"/>
              </w:rPr>
            </w:pPr>
            <w:r w:rsidRPr="00875E2E">
              <w:rPr>
                <w:rFonts w:ascii="Arial" w:hAnsi="Arial" w:cs="Arial"/>
                <w:sz w:val="20"/>
                <w:szCs w:val="20"/>
              </w:rPr>
              <w:t>V</w:t>
            </w:r>
            <w:r w:rsidRPr="00875E2E">
              <w:rPr>
                <w:rFonts w:ascii="Arial" w:hAnsi="Arial" w:cs="Arial"/>
                <w:b/>
                <w:sz w:val="20"/>
                <w:szCs w:val="20"/>
                <w:vertAlign w:val="superscript"/>
              </w:rPr>
              <w:t xml:space="preserve"> </w:t>
            </w:r>
            <w:r w:rsidRPr="00875E2E">
              <w:rPr>
                <w:rFonts w:ascii="Arial" w:hAnsi="Arial" w:cs="Arial"/>
                <w:sz w:val="20"/>
                <w:szCs w:val="20"/>
              </w:rPr>
              <w:t xml:space="preserve"> </w:t>
            </w:r>
          </w:p>
        </w:tc>
        <w:tc>
          <w:tcPr>
            <w:tcW w:w="833" w:type="dxa"/>
            <w:tcBorders>
              <w:top w:val="single" w:sz="6" w:space="0" w:color="000000"/>
              <w:left w:val="single" w:sz="6" w:space="0" w:color="000000"/>
              <w:bottom w:val="single" w:sz="6" w:space="0" w:color="000000"/>
              <w:right w:val="single" w:sz="4" w:space="0" w:color="000000"/>
            </w:tcBorders>
          </w:tcPr>
          <w:p w14:paraId="32168E4A" w14:textId="77777777" w:rsidR="007E5F9A" w:rsidRPr="00875E2E" w:rsidRDefault="007E5F9A" w:rsidP="002455BA">
            <w:pPr>
              <w:spacing w:line="259" w:lineRule="auto"/>
              <w:ind w:right="21"/>
              <w:jc w:val="center"/>
              <w:rPr>
                <w:rFonts w:ascii="Arial" w:hAnsi="Arial" w:cs="Arial"/>
                <w:sz w:val="20"/>
                <w:szCs w:val="20"/>
              </w:rPr>
            </w:pPr>
            <w:r w:rsidRPr="00875E2E">
              <w:rPr>
                <w:rFonts w:ascii="Arial" w:hAnsi="Arial" w:cs="Arial"/>
                <w:sz w:val="20"/>
                <w:szCs w:val="20"/>
              </w:rPr>
              <w:t>0,001</w:t>
            </w:r>
            <w:r w:rsidRPr="00875E2E">
              <w:rPr>
                <w:rFonts w:ascii="Arial" w:hAnsi="Arial" w:cs="Arial"/>
                <w:b/>
                <w:sz w:val="20"/>
                <w:szCs w:val="20"/>
                <w:vertAlign w:val="superscript"/>
              </w:rPr>
              <w:t xml:space="preserve"> </w:t>
            </w:r>
            <w:r w:rsidRPr="00875E2E">
              <w:rPr>
                <w:rFonts w:ascii="Arial" w:hAnsi="Arial" w:cs="Arial"/>
                <w:sz w:val="20"/>
                <w:szCs w:val="20"/>
                <w:vertAlign w:val="superscript"/>
              </w:rPr>
              <w:t>8)</w:t>
            </w:r>
            <w:r w:rsidRPr="00875E2E">
              <w:rPr>
                <w:rFonts w:ascii="Arial" w:hAnsi="Arial" w:cs="Arial"/>
                <w:sz w:val="20"/>
                <w:szCs w:val="20"/>
              </w:rPr>
              <w:t xml:space="preserve"> </w:t>
            </w:r>
          </w:p>
        </w:tc>
      </w:tr>
      <w:tr w:rsidR="007E5F9A" w:rsidRPr="00875E2E" w14:paraId="139A3AFA" w14:textId="77777777" w:rsidTr="007E5F9A">
        <w:trPr>
          <w:trHeight w:val="379"/>
        </w:trPr>
        <w:tc>
          <w:tcPr>
            <w:tcW w:w="0" w:type="auto"/>
            <w:vMerge/>
            <w:tcBorders>
              <w:top w:val="nil"/>
              <w:left w:val="single" w:sz="6" w:space="0" w:color="000000"/>
              <w:bottom w:val="single" w:sz="6" w:space="0" w:color="000000"/>
              <w:right w:val="single" w:sz="6" w:space="0" w:color="000000"/>
            </w:tcBorders>
          </w:tcPr>
          <w:p w14:paraId="6ACD127C" w14:textId="77777777" w:rsidR="007E5F9A" w:rsidRPr="00875E2E" w:rsidRDefault="007E5F9A" w:rsidP="002455BA">
            <w:pPr>
              <w:spacing w:after="160" w:line="259" w:lineRule="auto"/>
              <w:rPr>
                <w:rFonts w:ascii="Arial" w:hAnsi="Arial" w:cs="Arial"/>
                <w:sz w:val="20"/>
                <w:szCs w:val="20"/>
              </w:rPr>
            </w:pPr>
          </w:p>
        </w:tc>
        <w:tc>
          <w:tcPr>
            <w:tcW w:w="0" w:type="auto"/>
            <w:vMerge/>
            <w:tcBorders>
              <w:top w:val="nil"/>
              <w:left w:val="single" w:sz="6" w:space="0" w:color="000000"/>
              <w:bottom w:val="single" w:sz="6" w:space="0" w:color="000000"/>
              <w:right w:val="single" w:sz="6" w:space="0" w:color="000000"/>
            </w:tcBorders>
          </w:tcPr>
          <w:p w14:paraId="584B02C6" w14:textId="77777777" w:rsidR="007E5F9A" w:rsidRPr="00875E2E" w:rsidRDefault="007E5F9A" w:rsidP="002455BA">
            <w:pPr>
              <w:spacing w:after="160" w:line="259" w:lineRule="auto"/>
              <w:rPr>
                <w:rFonts w:ascii="Arial" w:hAnsi="Arial" w:cs="Arial"/>
                <w:sz w:val="20"/>
                <w:szCs w:val="20"/>
              </w:rPr>
            </w:pPr>
          </w:p>
        </w:tc>
        <w:tc>
          <w:tcPr>
            <w:tcW w:w="0" w:type="auto"/>
            <w:vMerge/>
            <w:tcBorders>
              <w:top w:val="nil"/>
              <w:left w:val="single" w:sz="6" w:space="0" w:color="000000"/>
              <w:bottom w:val="single" w:sz="6" w:space="0" w:color="000000"/>
              <w:right w:val="single" w:sz="6" w:space="0" w:color="000000"/>
            </w:tcBorders>
          </w:tcPr>
          <w:p w14:paraId="50B65D24" w14:textId="77777777" w:rsidR="007E5F9A" w:rsidRPr="00875E2E" w:rsidRDefault="007E5F9A" w:rsidP="002455BA">
            <w:pPr>
              <w:spacing w:after="160" w:line="259" w:lineRule="auto"/>
              <w:rPr>
                <w:rFonts w:ascii="Arial" w:hAnsi="Arial" w:cs="Arial"/>
                <w:sz w:val="20"/>
                <w:szCs w:val="20"/>
              </w:rPr>
            </w:pPr>
          </w:p>
        </w:tc>
        <w:tc>
          <w:tcPr>
            <w:tcW w:w="0" w:type="auto"/>
            <w:vMerge/>
            <w:tcBorders>
              <w:top w:val="nil"/>
              <w:left w:val="single" w:sz="6" w:space="0" w:color="000000"/>
              <w:bottom w:val="single" w:sz="6" w:space="0" w:color="000000"/>
              <w:right w:val="single" w:sz="6" w:space="0" w:color="000000"/>
            </w:tcBorders>
          </w:tcPr>
          <w:p w14:paraId="7F20078A" w14:textId="77777777" w:rsidR="007E5F9A" w:rsidRPr="00875E2E" w:rsidRDefault="007E5F9A" w:rsidP="002455BA">
            <w:pPr>
              <w:spacing w:after="160" w:line="259" w:lineRule="auto"/>
              <w:rPr>
                <w:rFonts w:ascii="Arial" w:hAnsi="Arial" w:cs="Arial"/>
                <w:sz w:val="20"/>
                <w:szCs w:val="20"/>
              </w:rPr>
            </w:pPr>
          </w:p>
        </w:tc>
        <w:tc>
          <w:tcPr>
            <w:tcW w:w="0" w:type="auto"/>
            <w:vMerge/>
            <w:tcBorders>
              <w:top w:val="nil"/>
              <w:left w:val="single" w:sz="6" w:space="0" w:color="000000"/>
              <w:bottom w:val="single" w:sz="6" w:space="0" w:color="000000"/>
              <w:right w:val="single" w:sz="6" w:space="0" w:color="000000"/>
            </w:tcBorders>
          </w:tcPr>
          <w:p w14:paraId="0ACE34B1" w14:textId="77777777" w:rsidR="007E5F9A" w:rsidRPr="00875E2E" w:rsidRDefault="007E5F9A" w:rsidP="002455BA">
            <w:pPr>
              <w:spacing w:after="160" w:line="259" w:lineRule="auto"/>
              <w:rPr>
                <w:rFonts w:ascii="Arial" w:hAnsi="Arial" w:cs="Arial"/>
                <w:sz w:val="20"/>
                <w:szCs w:val="20"/>
              </w:rPr>
            </w:pPr>
          </w:p>
        </w:tc>
        <w:tc>
          <w:tcPr>
            <w:tcW w:w="1241" w:type="dxa"/>
            <w:tcBorders>
              <w:top w:val="single" w:sz="6" w:space="0" w:color="000000"/>
              <w:left w:val="single" w:sz="6" w:space="0" w:color="000000"/>
              <w:bottom w:val="single" w:sz="6" w:space="0" w:color="000000"/>
              <w:right w:val="single" w:sz="6" w:space="0" w:color="000000"/>
            </w:tcBorders>
          </w:tcPr>
          <w:p w14:paraId="23C83202" w14:textId="77777777" w:rsidR="007E5F9A" w:rsidRPr="00875E2E" w:rsidRDefault="007E5F9A" w:rsidP="002455BA">
            <w:pPr>
              <w:spacing w:line="259" w:lineRule="auto"/>
              <w:ind w:left="31"/>
              <w:jc w:val="center"/>
              <w:rPr>
                <w:rFonts w:ascii="Arial" w:hAnsi="Arial" w:cs="Arial"/>
                <w:sz w:val="20"/>
                <w:szCs w:val="20"/>
              </w:rPr>
            </w:pPr>
            <w:r w:rsidRPr="00875E2E">
              <w:rPr>
                <w:rFonts w:ascii="Arial" w:hAnsi="Arial" w:cs="Arial"/>
                <w:sz w:val="20"/>
                <w:szCs w:val="20"/>
              </w:rPr>
              <w:t xml:space="preserve"> </w:t>
            </w:r>
          </w:p>
          <w:p w14:paraId="52334A0C" w14:textId="77777777" w:rsidR="007E5F9A" w:rsidRPr="00875E2E" w:rsidRDefault="007E5F9A" w:rsidP="002455BA">
            <w:pPr>
              <w:spacing w:line="259" w:lineRule="auto"/>
              <w:ind w:right="17"/>
              <w:jc w:val="center"/>
              <w:rPr>
                <w:rFonts w:ascii="Arial" w:hAnsi="Arial" w:cs="Arial"/>
                <w:sz w:val="20"/>
                <w:szCs w:val="20"/>
              </w:rPr>
            </w:pPr>
            <w:r w:rsidRPr="00875E2E">
              <w:rPr>
                <w:rFonts w:ascii="Arial" w:hAnsi="Arial" w:cs="Arial"/>
                <w:sz w:val="20"/>
                <w:szCs w:val="20"/>
              </w:rPr>
              <w:t xml:space="preserve">II або IV </w:t>
            </w:r>
          </w:p>
          <w:p w14:paraId="14AC879A" w14:textId="77777777" w:rsidR="007E5F9A" w:rsidRPr="00875E2E" w:rsidRDefault="007E5F9A" w:rsidP="002455BA">
            <w:pPr>
              <w:spacing w:line="259" w:lineRule="auto"/>
              <w:ind w:left="31"/>
              <w:jc w:val="center"/>
              <w:rPr>
                <w:rFonts w:ascii="Arial" w:hAnsi="Arial" w:cs="Arial"/>
                <w:sz w:val="20"/>
                <w:szCs w:val="20"/>
              </w:rPr>
            </w:pPr>
            <w:r w:rsidRPr="00875E2E">
              <w:rPr>
                <w:rFonts w:ascii="Arial" w:hAnsi="Arial" w:cs="Arial"/>
                <w:sz w:val="20"/>
                <w:szCs w:val="20"/>
              </w:rPr>
              <w:t xml:space="preserve"> </w:t>
            </w:r>
          </w:p>
        </w:tc>
        <w:tc>
          <w:tcPr>
            <w:tcW w:w="833" w:type="dxa"/>
            <w:tcBorders>
              <w:top w:val="single" w:sz="6" w:space="0" w:color="000000"/>
              <w:left w:val="single" w:sz="6" w:space="0" w:color="000000"/>
              <w:bottom w:val="single" w:sz="6" w:space="0" w:color="000000"/>
              <w:right w:val="single" w:sz="4" w:space="0" w:color="000000"/>
            </w:tcBorders>
          </w:tcPr>
          <w:p w14:paraId="39DADF3C" w14:textId="77777777" w:rsidR="007E5F9A" w:rsidRPr="00875E2E" w:rsidRDefault="007E5F9A" w:rsidP="002455BA">
            <w:pPr>
              <w:tabs>
                <w:tab w:val="right" w:pos="830"/>
              </w:tabs>
              <w:spacing w:after="22" w:line="259" w:lineRule="auto"/>
              <w:rPr>
                <w:rFonts w:ascii="Arial" w:hAnsi="Arial" w:cs="Arial"/>
                <w:sz w:val="20"/>
                <w:szCs w:val="20"/>
              </w:rPr>
            </w:pPr>
            <w:r w:rsidRPr="00875E2E">
              <w:rPr>
                <w:rFonts w:ascii="Arial" w:hAnsi="Arial" w:cs="Arial"/>
                <w:sz w:val="20"/>
                <w:szCs w:val="20"/>
              </w:rPr>
              <w:t xml:space="preserve">0,008 </w:t>
            </w:r>
            <w:r w:rsidRPr="00875E2E">
              <w:rPr>
                <w:rFonts w:ascii="Arial" w:hAnsi="Arial" w:cs="Arial"/>
                <w:sz w:val="20"/>
                <w:szCs w:val="20"/>
              </w:rPr>
              <w:tab/>
              <w:t xml:space="preserve"> </w:t>
            </w:r>
          </w:p>
          <w:p w14:paraId="1CB2D4CB" w14:textId="77777777" w:rsidR="007E5F9A" w:rsidRPr="00875E2E" w:rsidRDefault="007E5F9A" w:rsidP="002455BA">
            <w:pPr>
              <w:spacing w:line="259" w:lineRule="auto"/>
              <w:ind w:left="26"/>
              <w:jc w:val="center"/>
              <w:rPr>
                <w:rFonts w:ascii="Arial" w:hAnsi="Arial" w:cs="Arial"/>
                <w:sz w:val="20"/>
                <w:szCs w:val="20"/>
              </w:rPr>
            </w:pPr>
            <w:r w:rsidRPr="00875E2E">
              <w:rPr>
                <w:rFonts w:ascii="Arial" w:hAnsi="Arial" w:cs="Arial"/>
                <w:sz w:val="20"/>
                <w:szCs w:val="20"/>
              </w:rPr>
              <w:t xml:space="preserve"> </w:t>
            </w:r>
          </w:p>
        </w:tc>
      </w:tr>
      <w:tr w:rsidR="007E5F9A" w:rsidRPr="00875E2E" w14:paraId="2D33123A" w14:textId="77777777" w:rsidTr="007E5F9A">
        <w:trPr>
          <w:trHeight w:val="300"/>
        </w:trPr>
        <w:tc>
          <w:tcPr>
            <w:tcW w:w="2508" w:type="dxa"/>
            <w:vMerge w:val="restart"/>
            <w:tcBorders>
              <w:top w:val="single" w:sz="6" w:space="0" w:color="000000"/>
              <w:left w:val="single" w:sz="6" w:space="0" w:color="000000"/>
              <w:bottom w:val="single" w:sz="6" w:space="0" w:color="000000"/>
              <w:right w:val="single" w:sz="6" w:space="0" w:color="000000"/>
            </w:tcBorders>
          </w:tcPr>
          <w:p w14:paraId="1ED54A63" w14:textId="77777777" w:rsidR="007E5F9A" w:rsidRPr="00875E2E" w:rsidRDefault="007E5F9A" w:rsidP="002455BA">
            <w:pPr>
              <w:spacing w:line="444" w:lineRule="auto"/>
              <w:ind w:left="19"/>
              <w:rPr>
                <w:rFonts w:ascii="Arial" w:hAnsi="Arial" w:cs="Arial"/>
                <w:sz w:val="20"/>
                <w:szCs w:val="20"/>
              </w:rPr>
            </w:pPr>
            <w:r w:rsidRPr="00875E2E">
              <w:rPr>
                <w:rFonts w:ascii="Arial" w:hAnsi="Arial" w:cs="Arial"/>
                <w:sz w:val="20"/>
                <w:szCs w:val="20"/>
              </w:rPr>
              <w:t xml:space="preserve">ж) метання гранати:  доріжка для розбігу </w:t>
            </w:r>
          </w:p>
          <w:p w14:paraId="779368F7" w14:textId="77777777" w:rsidR="007E5F9A" w:rsidRPr="00875E2E" w:rsidRDefault="007E5F9A" w:rsidP="002455BA">
            <w:pPr>
              <w:spacing w:after="209" w:line="259" w:lineRule="auto"/>
              <w:ind w:left="19"/>
              <w:rPr>
                <w:rFonts w:ascii="Arial" w:hAnsi="Arial" w:cs="Arial"/>
                <w:sz w:val="20"/>
                <w:szCs w:val="20"/>
              </w:rPr>
            </w:pPr>
            <w:r w:rsidRPr="00875E2E">
              <w:rPr>
                <w:rFonts w:ascii="Arial" w:hAnsi="Arial" w:cs="Arial"/>
                <w:sz w:val="20"/>
                <w:szCs w:val="20"/>
              </w:rPr>
              <w:t xml:space="preserve"> </w:t>
            </w:r>
          </w:p>
          <w:p w14:paraId="6D2EC3FD" w14:textId="77777777" w:rsidR="007E5F9A" w:rsidRPr="00875E2E" w:rsidRDefault="007E5F9A" w:rsidP="002455BA">
            <w:pPr>
              <w:spacing w:line="259" w:lineRule="auto"/>
              <w:ind w:left="19"/>
              <w:rPr>
                <w:rFonts w:ascii="Arial" w:hAnsi="Arial" w:cs="Arial"/>
                <w:sz w:val="20"/>
                <w:szCs w:val="20"/>
              </w:rPr>
            </w:pPr>
            <w:r w:rsidRPr="00875E2E">
              <w:rPr>
                <w:rFonts w:ascii="Arial" w:hAnsi="Arial" w:cs="Arial"/>
                <w:sz w:val="20"/>
                <w:szCs w:val="20"/>
              </w:rPr>
              <w:t xml:space="preserve">сектор для приземлення гранати (за розташування поза спортивним ядром) </w:t>
            </w:r>
          </w:p>
        </w:tc>
        <w:tc>
          <w:tcPr>
            <w:tcW w:w="745" w:type="dxa"/>
            <w:tcBorders>
              <w:top w:val="single" w:sz="6" w:space="0" w:color="000000"/>
              <w:left w:val="single" w:sz="6" w:space="0" w:color="000000"/>
              <w:bottom w:val="single" w:sz="6" w:space="0" w:color="000000"/>
              <w:right w:val="single" w:sz="6" w:space="0" w:color="000000"/>
            </w:tcBorders>
          </w:tcPr>
          <w:p w14:paraId="3621AF48" w14:textId="77777777" w:rsidR="007E5F9A" w:rsidRPr="00875E2E" w:rsidRDefault="007E5F9A" w:rsidP="002455BA">
            <w:pPr>
              <w:spacing w:line="259" w:lineRule="auto"/>
              <w:ind w:right="20"/>
              <w:jc w:val="center"/>
              <w:rPr>
                <w:rFonts w:ascii="Arial" w:hAnsi="Arial" w:cs="Arial"/>
                <w:sz w:val="20"/>
                <w:szCs w:val="20"/>
              </w:rPr>
            </w:pPr>
            <w:r w:rsidRPr="00875E2E">
              <w:rPr>
                <w:rFonts w:ascii="Arial" w:hAnsi="Arial" w:cs="Arial"/>
                <w:sz w:val="20"/>
                <w:szCs w:val="20"/>
              </w:rPr>
              <w:t xml:space="preserve">125 </w:t>
            </w:r>
          </w:p>
        </w:tc>
        <w:tc>
          <w:tcPr>
            <w:tcW w:w="847" w:type="dxa"/>
            <w:tcBorders>
              <w:top w:val="single" w:sz="6" w:space="0" w:color="000000"/>
              <w:left w:val="single" w:sz="6" w:space="0" w:color="000000"/>
              <w:bottom w:val="single" w:sz="6" w:space="0" w:color="000000"/>
              <w:right w:val="single" w:sz="6" w:space="0" w:color="000000"/>
            </w:tcBorders>
          </w:tcPr>
          <w:p w14:paraId="454E2610" w14:textId="77777777" w:rsidR="007E5F9A" w:rsidRPr="00875E2E" w:rsidRDefault="007E5F9A" w:rsidP="002455BA">
            <w:pPr>
              <w:spacing w:line="259" w:lineRule="auto"/>
              <w:ind w:right="20"/>
              <w:jc w:val="center"/>
              <w:rPr>
                <w:rFonts w:ascii="Arial" w:hAnsi="Arial" w:cs="Arial"/>
                <w:sz w:val="20"/>
                <w:szCs w:val="20"/>
              </w:rPr>
            </w:pPr>
            <w:r w:rsidRPr="00875E2E">
              <w:rPr>
                <w:rFonts w:ascii="Arial" w:hAnsi="Arial" w:cs="Arial"/>
                <w:sz w:val="20"/>
                <w:szCs w:val="20"/>
              </w:rPr>
              <w:t xml:space="preserve">12 </w:t>
            </w:r>
          </w:p>
        </w:tc>
        <w:tc>
          <w:tcPr>
            <w:tcW w:w="1556" w:type="dxa"/>
            <w:tcBorders>
              <w:top w:val="single" w:sz="6" w:space="0" w:color="000000"/>
              <w:left w:val="single" w:sz="6" w:space="0" w:color="000000"/>
              <w:bottom w:val="single" w:sz="6" w:space="0" w:color="000000"/>
              <w:right w:val="single" w:sz="6" w:space="0" w:color="000000"/>
            </w:tcBorders>
          </w:tcPr>
          <w:p w14:paraId="62170389" w14:textId="77777777" w:rsidR="007E5F9A" w:rsidRPr="00875E2E" w:rsidRDefault="007E5F9A" w:rsidP="002455BA">
            <w:pPr>
              <w:spacing w:line="259" w:lineRule="auto"/>
              <w:ind w:right="22"/>
              <w:jc w:val="center"/>
              <w:rPr>
                <w:rFonts w:ascii="Arial" w:hAnsi="Arial" w:cs="Arial"/>
                <w:sz w:val="20"/>
                <w:szCs w:val="20"/>
              </w:rPr>
            </w:pPr>
            <w:r w:rsidRPr="00875E2E">
              <w:rPr>
                <w:rFonts w:ascii="Arial" w:hAnsi="Arial" w:cs="Arial"/>
                <w:sz w:val="20"/>
                <w:szCs w:val="20"/>
              </w:rPr>
              <w:t xml:space="preserve">7 </w:t>
            </w:r>
          </w:p>
        </w:tc>
        <w:tc>
          <w:tcPr>
            <w:tcW w:w="1942" w:type="dxa"/>
            <w:tcBorders>
              <w:top w:val="single" w:sz="6" w:space="0" w:color="000000"/>
              <w:left w:val="single" w:sz="6" w:space="0" w:color="000000"/>
              <w:bottom w:val="single" w:sz="6" w:space="0" w:color="000000"/>
              <w:right w:val="single" w:sz="6" w:space="0" w:color="000000"/>
            </w:tcBorders>
          </w:tcPr>
          <w:p w14:paraId="27EF82CD" w14:textId="77777777" w:rsidR="007E5F9A" w:rsidRPr="00875E2E" w:rsidRDefault="007E5F9A" w:rsidP="002455BA">
            <w:pPr>
              <w:spacing w:line="259" w:lineRule="auto"/>
              <w:ind w:right="25"/>
              <w:jc w:val="center"/>
              <w:rPr>
                <w:rFonts w:ascii="Arial" w:hAnsi="Arial" w:cs="Arial"/>
                <w:sz w:val="20"/>
                <w:szCs w:val="20"/>
              </w:rPr>
            </w:pPr>
            <w:r w:rsidRPr="00875E2E">
              <w:rPr>
                <w:rFonts w:ascii="Arial" w:hAnsi="Arial" w:cs="Arial"/>
                <w:sz w:val="20"/>
                <w:szCs w:val="20"/>
              </w:rPr>
              <w:t xml:space="preserve">- </w:t>
            </w:r>
          </w:p>
        </w:tc>
        <w:tc>
          <w:tcPr>
            <w:tcW w:w="1241" w:type="dxa"/>
            <w:tcBorders>
              <w:top w:val="single" w:sz="6" w:space="0" w:color="000000"/>
              <w:left w:val="single" w:sz="6" w:space="0" w:color="000000"/>
              <w:bottom w:val="single" w:sz="6" w:space="0" w:color="000000"/>
              <w:right w:val="single" w:sz="6" w:space="0" w:color="000000"/>
            </w:tcBorders>
          </w:tcPr>
          <w:p w14:paraId="2A79B8C2" w14:textId="77777777" w:rsidR="007E5F9A" w:rsidRPr="00875E2E" w:rsidRDefault="007E5F9A" w:rsidP="002455BA">
            <w:pPr>
              <w:spacing w:line="259" w:lineRule="auto"/>
              <w:ind w:right="20"/>
              <w:jc w:val="center"/>
              <w:rPr>
                <w:rFonts w:ascii="Arial" w:hAnsi="Arial" w:cs="Arial"/>
                <w:sz w:val="20"/>
                <w:szCs w:val="20"/>
              </w:rPr>
            </w:pPr>
            <w:r w:rsidRPr="00875E2E">
              <w:rPr>
                <w:rFonts w:ascii="Arial" w:hAnsi="Arial" w:cs="Arial"/>
                <w:sz w:val="20"/>
                <w:szCs w:val="20"/>
              </w:rPr>
              <w:t xml:space="preserve">- </w:t>
            </w:r>
          </w:p>
        </w:tc>
        <w:tc>
          <w:tcPr>
            <w:tcW w:w="833" w:type="dxa"/>
            <w:tcBorders>
              <w:top w:val="single" w:sz="6" w:space="0" w:color="000000"/>
              <w:left w:val="single" w:sz="6" w:space="0" w:color="000000"/>
              <w:bottom w:val="single" w:sz="6" w:space="0" w:color="000000"/>
              <w:right w:val="single" w:sz="4" w:space="0" w:color="000000"/>
            </w:tcBorders>
          </w:tcPr>
          <w:p w14:paraId="1AB1AC7E" w14:textId="77777777" w:rsidR="007E5F9A" w:rsidRPr="00875E2E" w:rsidRDefault="007E5F9A" w:rsidP="002455BA">
            <w:pPr>
              <w:spacing w:line="259" w:lineRule="auto"/>
              <w:ind w:right="25"/>
              <w:jc w:val="center"/>
              <w:rPr>
                <w:rFonts w:ascii="Arial" w:hAnsi="Arial" w:cs="Arial"/>
                <w:sz w:val="20"/>
                <w:szCs w:val="20"/>
              </w:rPr>
            </w:pPr>
            <w:r w:rsidRPr="00875E2E">
              <w:rPr>
                <w:rFonts w:ascii="Arial" w:hAnsi="Arial" w:cs="Arial"/>
                <w:sz w:val="20"/>
                <w:szCs w:val="20"/>
              </w:rPr>
              <w:t xml:space="preserve">- </w:t>
            </w:r>
          </w:p>
        </w:tc>
      </w:tr>
      <w:tr w:rsidR="007E5F9A" w:rsidRPr="00875E2E" w14:paraId="01074314" w14:textId="77777777" w:rsidTr="007E5F9A">
        <w:trPr>
          <w:trHeight w:val="300"/>
        </w:trPr>
        <w:tc>
          <w:tcPr>
            <w:tcW w:w="0" w:type="auto"/>
            <w:vMerge/>
            <w:tcBorders>
              <w:top w:val="nil"/>
              <w:left w:val="single" w:sz="6" w:space="0" w:color="000000"/>
              <w:bottom w:val="nil"/>
              <w:right w:val="single" w:sz="6" w:space="0" w:color="000000"/>
            </w:tcBorders>
          </w:tcPr>
          <w:p w14:paraId="1B4EF43E" w14:textId="77777777" w:rsidR="007E5F9A" w:rsidRPr="00875E2E" w:rsidRDefault="007E5F9A" w:rsidP="002455BA">
            <w:pPr>
              <w:spacing w:after="160" w:line="259" w:lineRule="auto"/>
              <w:rPr>
                <w:rFonts w:ascii="Arial" w:hAnsi="Arial" w:cs="Arial"/>
                <w:sz w:val="20"/>
                <w:szCs w:val="20"/>
              </w:rPr>
            </w:pPr>
          </w:p>
        </w:tc>
        <w:tc>
          <w:tcPr>
            <w:tcW w:w="745" w:type="dxa"/>
            <w:vMerge w:val="restart"/>
            <w:tcBorders>
              <w:top w:val="single" w:sz="6" w:space="0" w:color="000000"/>
              <w:left w:val="single" w:sz="6" w:space="0" w:color="000000"/>
              <w:bottom w:val="single" w:sz="6" w:space="0" w:color="000000"/>
              <w:right w:val="single" w:sz="6" w:space="0" w:color="000000"/>
            </w:tcBorders>
          </w:tcPr>
          <w:p w14:paraId="3EFCB8B4" w14:textId="77777777" w:rsidR="007E5F9A" w:rsidRPr="00875E2E" w:rsidRDefault="007E5F9A" w:rsidP="002455BA">
            <w:pPr>
              <w:spacing w:after="51" w:line="259" w:lineRule="auto"/>
              <w:ind w:left="31"/>
              <w:jc w:val="center"/>
              <w:rPr>
                <w:rFonts w:ascii="Arial" w:hAnsi="Arial" w:cs="Arial"/>
                <w:sz w:val="20"/>
                <w:szCs w:val="20"/>
              </w:rPr>
            </w:pPr>
            <w:r w:rsidRPr="00875E2E">
              <w:rPr>
                <w:rFonts w:ascii="Arial" w:hAnsi="Arial" w:cs="Arial"/>
                <w:sz w:val="20"/>
                <w:szCs w:val="20"/>
              </w:rPr>
              <w:t xml:space="preserve">  </w:t>
            </w:r>
          </w:p>
          <w:p w14:paraId="0046A47E" w14:textId="77777777" w:rsidR="007E5F9A" w:rsidRPr="00875E2E" w:rsidRDefault="007E5F9A" w:rsidP="002455BA">
            <w:pPr>
              <w:spacing w:line="259" w:lineRule="auto"/>
              <w:ind w:right="20"/>
              <w:jc w:val="center"/>
              <w:rPr>
                <w:rFonts w:ascii="Arial" w:hAnsi="Arial" w:cs="Arial"/>
                <w:sz w:val="20"/>
                <w:szCs w:val="20"/>
              </w:rPr>
            </w:pPr>
            <w:r w:rsidRPr="00875E2E">
              <w:rPr>
                <w:rFonts w:ascii="Arial" w:hAnsi="Arial" w:cs="Arial"/>
                <w:sz w:val="20"/>
                <w:szCs w:val="20"/>
              </w:rPr>
              <w:t xml:space="preserve">30 </w:t>
            </w:r>
          </w:p>
          <w:p w14:paraId="312113BF" w14:textId="77777777" w:rsidR="007E5F9A" w:rsidRPr="00875E2E" w:rsidRDefault="007E5F9A" w:rsidP="002455BA">
            <w:pPr>
              <w:spacing w:line="259" w:lineRule="auto"/>
              <w:ind w:left="31"/>
              <w:jc w:val="center"/>
              <w:rPr>
                <w:rFonts w:ascii="Arial" w:hAnsi="Arial" w:cs="Arial"/>
                <w:sz w:val="20"/>
                <w:szCs w:val="20"/>
              </w:rPr>
            </w:pPr>
            <w:r w:rsidRPr="00875E2E">
              <w:rPr>
                <w:rFonts w:ascii="Arial" w:hAnsi="Arial" w:cs="Arial"/>
                <w:sz w:val="20"/>
                <w:szCs w:val="20"/>
              </w:rPr>
              <w:t xml:space="preserve"> </w:t>
            </w:r>
          </w:p>
        </w:tc>
        <w:tc>
          <w:tcPr>
            <w:tcW w:w="847" w:type="dxa"/>
            <w:vMerge w:val="restart"/>
            <w:tcBorders>
              <w:top w:val="single" w:sz="6" w:space="0" w:color="000000"/>
              <w:left w:val="single" w:sz="6" w:space="0" w:color="000000"/>
              <w:bottom w:val="single" w:sz="6" w:space="0" w:color="000000"/>
              <w:right w:val="single" w:sz="6" w:space="0" w:color="000000"/>
            </w:tcBorders>
          </w:tcPr>
          <w:p w14:paraId="5CFF530A" w14:textId="77777777" w:rsidR="007E5F9A" w:rsidRPr="00875E2E" w:rsidRDefault="007E5F9A" w:rsidP="002455BA">
            <w:pPr>
              <w:spacing w:after="51" w:line="259" w:lineRule="auto"/>
              <w:ind w:left="31"/>
              <w:jc w:val="center"/>
              <w:rPr>
                <w:rFonts w:ascii="Arial" w:hAnsi="Arial" w:cs="Arial"/>
                <w:sz w:val="20"/>
                <w:szCs w:val="20"/>
              </w:rPr>
            </w:pPr>
            <w:r w:rsidRPr="00875E2E">
              <w:rPr>
                <w:rFonts w:ascii="Arial" w:hAnsi="Arial" w:cs="Arial"/>
                <w:sz w:val="20"/>
                <w:szCs w:val="20"/>
              </w:rPr>
              <w:t xml:space="preserve">  </w:t>
            </w:r>
          </w:p>
          <w:p w14:paraId="4A2187E4" w14:textId="77777777" w:rsidR="007E5F9A" w:rsidRPr="00875E2E" w:rsidRDefault="007E5F9A" w:rsidP="002455BA">
            <w:pPr>
              <w:spacing w:line="259" w:lineRule="auto"/>
              <w:ind w:right="20"/>
              <w:jc w:val="center"/>
              <w:rPr>
                <w:rFonts w:ascii="Arial" w:hAnsi="Arial" w:cs="Arial"/>
                <w:sz w:val="20"/>
                <w:szCs w:val="20"/>
              </w:rPr>
            </w:pPr>
            <w:r w:rsidRPr="00875E2E">
              <w:rPr>
                <w:rFonts w:ascii="Arial" w:hAnsi="Arial" w:cs="Arial"/>
                <w:sz w:val="20"/>
                <w:szCs w:val="20"/>
              </w:rPr>
              <w:t xml:space="preserve">4 </w:t>
            </w:r>
          </w:p>
          <w:p w14:paraId="036706D4" w14:textId="77777777" w:rsidR="007E5F9A" w:rsidRPr="00875E2E" w:rsidRDefault="007E5F9A" w:rsidP="002455BA">
            <w:pPr>
              <w:spacing w:line="259" w:lineRule="auto"/>
              <w:ind w:left="31"/>
              <w:jc w:val="center"/>
              <w:rPr>
                <w:rFonts w:ascii="Arial" w:hAnsi="Arial" w:cs="Arial"/>
                <w:sz w:val="20"/>
                <w:szCs w:val="20"/>
              </w:rPr>
            </w:pPr>
            <w:r w:rsidRPr="00875E2E">
              <w:rPr>
                <w:rFonts w:ascii="Arial" w:hAnsi="Arial" w:cs="Arial"/>
                <w:sz w:val="20"/>
                <w:szCs w:val="20"/>
              </w:rPr>
              <w:t xml:space="preserve"> </w:t>
            </w:r>
          </w:p>
        </w:tc>
        <w:tc>
          <w:tcPr>
            <w:tcW w:w="1556" w:type="dxa"/>
            <w:vMerge w:val="restart"/>
            <w:tcBorders>
              <w:top w:val="single" w:sz="6" w:space="0" w:color="000000"/>
              <w:left w:val="single" w:sz="6" w:space="0" w:color="000000"/>
              <w:bottom w:val="single" w:sz="6" w:space="0" w:color="000000"/>
              <w:right w:val="single" w:sz="6" w:space="0" w:color="000000"/>
            </w:tcBorders>
          </w:tcPr>
          <w:p w14:paraId="227DB40E" w14:textId="77777777" w:rsidR="007E5F9A" w:rsidRPr="00875E2E" w:rsidRDefault="007E5F9A" w:rsidP="002455BA">
            <w:pPr>
              <w:spacing w:after="51" w:line="259" w:lineRule="auto"/>
              <w:ind w:left="29"/>
              <w:jc w:val="center"/>
              <w:rPr>
                <w:rFonts w:ascii="Arial" w:hAnsi="Arial" w:cs="Arial"/>
                <w:sz w:val="20"/>
                <w:szCs w:val="20"/>
              </w:rPr>
            </w:pPr>
            <w:r w:rsidRPr="00875E2E">
              <w:rPr>
                <w:rFonts w:ascii="Arial" w:hAnsi="Arial" w:cs="Arial"/>
                <w:sz w:val="20"/>
                <w:szCs w:val="20"/>
              </w:rPr>
              <w:t xml:space="preserve">  </w:t>
            </w:r>
          </w:p>
          <w:p w14:paraId="4B714A09" w14:textId="77777777" w:rsidR="007E5F9A" w:rsidRPr="00875E2E" w:rsidRDefault="007E5F9A" w:rsidP="002455BA">
            <w:pPr>
              <w:spacing w:line="259" w:lineRule="auto"/>
              <w:ind w:right="22"/>
              <w:jc w:val="center"/>
              <w:rPr>
                <w:rFonts w:ascii="Arial" w:hAnsi="Arial" w:cs="Arial"/>
                <w:sz w:val="20"/>
                <w:szCs w:val="20"/>
              </w:rPr>
            </w:pPr>
            <w:r w:rsidRPr="00875E2E">
              <w:rPr>
                <w:rFonts w:ascii="Arial" w:hAnsi="Arial" w:cs="Arial"/>
                <w:sz w:val="20"/>
                <w:szCs w:val="20"/>
              </w:rPr>
              <w:t xml:space="preserve">- </w:t>
            </w:r>
          </w:p>
          <w:p w14:paraId="54322A03" w14:textId="77777777" w:rsidR="007E5F9A" w:rsidRPr="00875E2E" w:rsidRDefault="007E5F9A" w:rsidP="002455BA">
            <w:pPr>
              <w:spacing w:line="259" w:lineRule="auto"/>
              <w:ind w:left="29"/>
              <w:jc w:val="center"/>
              <w:rPr>
                <w:rFonts w:ascii="Arial" w:hAnsi="Arial" w:cs="Arial"/>
                <w:sz w:val="20"/>
                <w:szCs w:val="20"/>
              </w:rPr>
            </w:pPr>
            <w:r w:rsidRPr="00875E2E">
              <w:rPr>
                <w:rFonts w:ascii="Arial" w:hAnsi="Arial" w:cs="Arial"/>
                <w:sz w:val="20"/>
                <w:szCs w:val="20"/>
              </w:rPr>
              <w:t xml:space="preserve"> </w:t>
            </w:r>
          </w:p>
        </w:tc>
        <w:tc>
          <w:tcPr>
            <w:tcW w:w="1942" w:type="dxa"/>
            <w:vMerge w:val="restart"/>
            <w:tcBorders>
              <w:top w:val="single" w:sz="6" w:space="0" w:color="000000"/>
              <w:left w:val="single" w:sz="6" w:space="0" w:color="000000"/>
              <w:bottom w:val="single" w:sz="6" w:space="0" w:color="000000"/>
              <w:right w:val="single" w:sz="6" w:space="0" w:color="000000"/>
            </w:tcBorders>
          </w:tcPr>
          <w:p w14:paraId="2382A0C4" w14:textId="77777777" w:rsidR="007E5F9A" w:rsidRPr="00875E2E" w:rsidRDefault="007E5F9A" w:rsidP="002455BA">
            <w:pPr>
              <w:spacing w:line="259" w:lineRule="auto"/>
              <w:ind w:left="26"/>
              <w:jc w:val="center"/>
              <w:rPr>
                <w:rFonts w:ascii="Arial" w:hAnsi="Arial" w:cs="Arial"/>
                <w:sz w:val="20"/>
                <w:szCs w:val="20"/>
              </w:rPr>
            </w:pPr>
            <w:r w:rsidRPr="00875E2E">
              <w:rPr>
                <w:rFonts w:ascii="Arial" w:hAnsi="Arial" w:cs="Arial"/>
                <w:sz w:val="20"/>
                <w:szCs w:val="20"/>
              </w:rPr>
              <w:t xml:space="preserve"> </w:t>
            </w:r>
          </w:p>
          <w:p w14:paraId="655E335A" w14:textId="77777777" w:rsidR="007E5F9A" w:rsidRPr="00875E2E" w:rsidRDefault="007E5F9A" w:rsidP="002455BA">
            <w:pPr>
              <w:spacing w:line="325" w:lineRule="auto"/>
              <w:ind w:left="63" w:right="35"/>
              <w:jc w:val="center"/>
              <w:rPr>
                <w:rFonts w:ascii="Arial" w:hAnsi="Arial" w:cs="Arial"/>
                <w:sz w:val="20"/>
                <w:szCs w:val="20"/>
              </w:rPr>
            </w:pPr>
            <w:r w:rsidRPr="00875E2E">
              <w:rPr>
                <w:rFonts w:ascii="Arial" w:hAnsi="Arial" w:cs="Arial"/>
                <w:sz w:val="20"/>
                <w:szCs w:val="20"/>
              </w:rPr>
              <w:t xml:space="preserve">Синтетичне покриття </w:t>
            </w:r>
          </w:p>
          <w:p w14:paraId="69E4EDB7" w14:textId="77777777" w:rsidR="007E5F9A" w:rsidRPr="00875E2E" w:rsidRDefault="007E5F9A" w:rsidP="002455BA">
            <w:pPr>
              <w:spacing w:line="259" w:lineRule="auto"/>
              <w:ind w:left="26"/>
              <w:jc w:val="center"/>
              <w:rPr>
                <w:rFonts w:ascii="Arial" w:hAnsi="Arial" w:cs="Arial"/>
                <w:sz w:val="20"/>
                <w:szCs w:val="20"/>
              </w:rPr>
            </w:pPr>
            <w:r w:rsidRPr="00875E2E">
              <w:rPr>
                <w:rFonts w:ascii="Arial" w:hAnsi="Arial" w:cs="Arial"/>
                <w:sz w:val="20"/>
                <w:szCs w:val="20"/>
              </w:rPr>
              <w:t xml:space="preserve"> </w:t>
            </w:r>
          </w:p>
        </w:tc>
        <w:tc>
          <w:tcPr>
            <w:tcW w:w="1241" w:type="dxa"/>
            <w:tcBorders>
              <w:top w:val="single" w:sz="6" w:space="0" w:color="000000"/>
              <w:left w:val="single" w:sz="6" w:space="0" w:color="000000"/>
              <w:bottom w:val="single" w:sz="6" w:space="0" w:color="000000"/>
              <w:right w:val="single" w:sz="6" w:space="0" w:color="000000"/>
            </w:tcBorders>
          </w:tcPr>
          <w:p w14:paraId="0E808683" w14:textId="77777777" w:rsidR="007E5F9A" w:rsidRPr="00875E2E" w:rsidRDefault="007E5F9A" w:rsidP="002455BA">
            <w:pPr>
              <w:spacing w:line="259" w:lineRule="auto"/>
              <w:ind w:right="19"/>
              <w:jc w:val="center"/>
              <w:rPr>
                <w:rFonts w:ascii="Arial" w:hAnsi="Arial" w:cs="Arial"/>
                <w:sz w:val="20"/>
                <w:szCs w:val="20"/>
              </w:rPr>
            </w:pPr>
            <w:r w:rsidRPr="00875E2E">
              <w:rPr>
                <w:rFonts w:ascii="Arial" w:hAnsi="Arial" w:cs="Arial"/>
                <w:sz w:val="20"/>
                <w:szCs w:val="20"/>
              </w:rPr>
              <w:t xml:space="preserve">V  </w:t>
            </w:r>
          </w:p>
        </w:tc>
        <w:tc>
          <w:tcPr>
            <w:tcW w:w="833" w:type="dxa"/>
            <w:tcBorders>
              <w:top w:val="single" w:sz="6" w:space="0" w:color="000000"/>
              <w:left w:val="single" w:sz="6" w:space="0" w:color="000000"/>
              <w:bottom w:val="single" w:sz="6" w:space="0" w:color="000000"/>
              <w:right w:val="single" w:sz="4" w:space="0" w:color="000000"/>
            </w:tcBorders>
          </w:tcPr>
          <w:p w14:paraId="73B4FAD2" w14:textId="77777777" w:rsidR="007E5F9A" w:rsidRPr="00875E2E" w:rsidRDefault="007E5F9A" w:rsidP="002455BA">
            <w:pPr>
              <w:spacing w:line="259" w:lineRule="auto"/>
              <w:ind w:right="21"/>
              <w:jc w:val="center"/>
              <w:rPr>
                <w:rFonts w:ascii="Arial" w:hAnsi="Arial" w:cs="Arial"/>
                <w:sz w:val="20"/>
                <w:szCs w:val="20"/>
              </w:rPr>
            </w:pPr>
            <w:r w:rsidRPr="00875E2E">
              <w:rPr>
                <w:rFonts w:ascii="Arial" w:hAnsi="Arial" w:cs="Arial"/>
                <w:sz w:val="20"/>
                <w:szCs w:val="20"/>
              </w:rPr>
              <w:t xml:space="preserve">0.001 </w:t>
            </w:r>
            <w:r w:rsidRPr="00875E2E">
              <w:rPr>
                <w:rFonts w:ascii="Arial" w:hAnsi="Arial" w:cs="Arial"/>
                <w:sz w:val="20"/>
                <w:szCs w:val="20"/>
                <w:vertAlign w:val="superscript"/>
              </w:rPr>
              <w:t>8)</w:t>
            </w:r>
            <w:r w:rsidRPr="00875E2E">
              <w:rPr>
                <w:rFonts w:ascii="Arial" w:hAnsi="Arial" w:cs="Arial"/>
                <w:sz w:val="20"/>
                <w:szCs w:val="20"/>
              </w:rPr>
              <w:t xml:space="preserve"> </w:t>
            </w:r>
          </w:p>
        </w:tc>
      </w:tr>
      <w:tr w:rsidR="007E5F9A" w:rsidRPr="00875E2E" w14:paraId="6CA37717" w14:textId="77777777" w:rsidTr="007E5F9A">
        <w:trPr>
          <w:trHeight w:val="322"/>
        </w:trPr>
        <w:tc>
          <w:tcPr>
            <w:tcW w:w="0" w:type="auto"/>
            <w:vMerge/>
            <w:tcBorders>
              <w:top w:val="nil"/>
              <w:left w:val="single" w:sz="6" w:space="0" w:color="000000"/>
              <w:bottom w:val="nil"/>
              <w:right w:val="single" w:sz="6" w:space="0" w:color="000000"/>
            </w:tcBorders>
          </w:tcPr>
          <w:p w14:paraId="0EA50240" w14:textId="77777777" w:rsidR="007E5F9A" w:rsidRPr="00875E2E" w:rsidRDefault="007E5F9A" w:rsidP="002455BA">
            <w:pPr>
              <w:spacing w:after="160" w:line="259" w:lineRule="auto"/>
              <w:rPr>
                <w:rFonts w:ascii="Arial" w:hAnsi="Arial" w:cs="Arial"/>
                <w:sz w:val="20"/>
                <w:szCs w:val="20"/>
              </w:rPr>
            </w:pPr>
          </w:p>
        </w:tc>
        <w:tc>
          <w:tcPr>
            <w:tcW w:w="0" w:type="auto"/>
            <w:vMerge/>
            <w:tcBorders>
              <w:top w:val="nil"/>
              <w:left w:val="single" w:sz="6" w:space="0" w:color="000000"/>
              <w:bottom w:val="single" w:sz="6" w:space="0" w:color="000000"/>
              <w:right w:val="single" w:sz="6" w:space="0" w:color="000000"/>
            </w:tcBorders>
          </w:tcPr>
          <w:p w14:paraId="6B541CA0" w14:textId="77777777" w:rsidR="007E5F9A" w:rsidRPr="00875E2E" w:rsidRDefault="007E5F9A" w:rsidP="002455BA">
            <w:pPr>
              <w:spacing w:after="160" w:line="259" w:lineRule="auto"/>
              <w:rPr>
                <w:rFonts w:ascii="Arial" w:hAnsi="Arial" w:cs="Arial"/>
                <w:sz w:val="20"/>
                <w:szCs w:val="20"/>
              </w:rPr>
            </w:pPr>
          </w:p>
        </w:tc>
        <w:tc>
          <w:tcPr>
            <w:tcW w:w="0" w:type="auto"/>
            <w:vMerge/>
            <w:tcBorders>
              <w:top w:val="nil"/>
              <w:left w:val="single" w:sz="6" w:space="0" w:color="000000"/>
              <w:bottom w:val="single" w:sz="6" w:space="0" w:color="000000"/>
              <w:right w:val="single" w:sz="6" w:space="0" w:color="000000"/>
            </w:tcBorders>
          </w:tcPr>
          <w:p w14:paraId="14DB277E" w14:textId="77777777" w:rsidR="007E5F9A" w:rsidRPr="00875E2E" w:rsidRDefault="007E5F9A" w:rsidP="002455BA">
            <w:pPr>
              <w:spacing w:after="160" w:line="259" w:lineRule="auto"/>
              <w:rPr>
                <w:rFonts w:ascii="Arial" w:hAnsi="Arial" w:cs="Arial"/>
                <w:sz w:val="20"/>
                <w:szCs w:val="20"/>
              </w:rPr>
            </w:pPr>
          </w:p>
        </w:tc>
        <w:tc>
          <w:tcPr>
            <w:tcW w:w="0" w:type="auto"/>
            <w:vMerge/>
            <w:tcBorders>
              <w:top w:val="nil"/>
              <w:left w:val="single" w:sz="6" w:space="0" w:color="000000"/>
              <w:bottom w:val="single" w:sz="6" w:space="0" w:color="000000"/>
              <w:right w:val="single" w:sz="6" w:space="0" w:color="000000"/>
            </w:tcBorders>
          </w:tcPr>
          <w:p w14:paraId="3686C44C" w14:textId="77777777" w:rsidR="007E5F9A" w:rsidRPr="00875E2E" w:rsidRDefault="007E5F9A" w:rsidP="002455BA">
            <w:pPr>
              <w:spacing w:after="160" w:line="259" w:lineRule="auto"/>
              <w:rPr>
                <w:rFonts w:ascii="Arial" w:hAnsi="Arial" w:cs="Arial"/>
                <w:sz w:val="20"/>
                <w:szCs w:val="20"/>
              </w:rPr>
            </w:pPr>
          </w:p>
        </w:tc>
        <w:tc>
          <w:tcPr>
            <w:tcW w:w="0" w:type="auto"/>
            <w:vMerge/>
            <w:tcBorders>
              <w:top w:val="nil"/>
              <w:left w:val="single" w:sz="6" w:space="0" w:color="000000"/>
              <w:bottom w:val="single" w:sz="6" w:space="0" w:color="000000"/>
              <w:right w:val="single" w:sz="6" w:space="0" w:color="000000"/>
            </w:tcBorders>
          </w:tcPr>
          <w:p w14:paraId="6B2561F0" w14:textId="77777777" w:rsidR="007E5F9A" w:rsidRPr="00875E2E" w:rsidRDefault="007E5F9A" w:rsidP="002455BA">
            <w:pPr>
              <w:spacing w:after="160" w:line="259" w:lineRule="auto"/>
              <w:rPr>
                <w:rFonts w:ascii="Arial" w:hAnsi="Arial" w:cs="Arial"/>
                <w:sz w:val="20"/>
                <w:szCs w:val="20"/>
              </w:rPr>
            </w:pPr>
          </w:p>
        </w:tc>
        <w:tc>
          <w:tcPr>
            <w:tcW w:w="1241" w:type="dxa"/>
            <w:tcBorders>
              <w:top w:val="single" w:sz="6" w:space="0" w:color="000000"/>
              <w:left w:val="single" w:sz="6" w:space="0" w:color="000000"/>
              <w:bottom w:val="single" w:sz="6" w:space="0" w:color="000000"/>
              <w:right w:val="single" w:sz="6" w:space="0" w:color="000000"/>
            </w:tcBorders>
          </w:tcPr>
          <w:p w14:paraId="142B1539" w14:textId="77777777" w:rsidR="007E5F9A" w:rsidRPr="00875E2E" w:rsidRDefault="007E5F9A" w:rsidP="002455BA">
            <w:pPr>
              <w:spacing w:line="259" w:lineRule="auto"/>
              <w:ind w:left="31"/>
              <w:jc w:val="center"/>
              <w:rPr>
                <w:rFonts w:ascii="Arial" w:hAnsi="Arial" w:cs="Arial"/>
                <w:sz w:val="20"/>
                <w:szCs w:val="20"/>
              </w:rPr>
            </w:pPr>
            <w:r w:rsidRPr="00875E2E">
              <w:rPr>
                <w:rFonts w:ascii="Arial" w:hAnsi="Arial" w:cs="Arial"/>
                <w:sz w:val="20"/>
                <w:szCs w:val="20"/>
              </w:rPr>
              <w:t xml:space="preserve"> </w:t>
            </w:r>
          </w:p>
          <w:p w14:paraId="53D9E7E0" w14:textId="77777777" w:rsidR="007E5F9A" w:rsidRPr="00875E2E" w:rsidRDefault="007E5F9A" w:rsidP="002455BA">
            <w:pPr>
              <w:spacing w:line="259" w:lineRule="auto"/>
              <w:ind w:right="17"/>
              <w:jc w:val="center"/>
              <w:rPr>
                <w:rFonts w:ascii="Arial" w:hAnsi="Arial" w:cs="Arial"/>
                <w:sz w:val="20"/>
                <w:szCs w:val="20"/>
              </w:rPr>
            </w:pPr>
            <w:r w:rsidRPr="00875E2E">
              <w:rPr>
                <w:rFonts w:ascii="Arial" w:hAnsi="Arial" w:cs="Arial"/>
                <w:sz w:val="20"/>
                <w:szCs w:val="20"/>
              </w:rPr>
              <w:t xml:space="preserve">II або IV </w:t>
            </w:r>
          </w:p>
        </w:tc>
        <w:tc>
          <w:tcPr>
            <w:tcW w:w="833" w:type="dxa"/>
            <w:tcBorders>
              <w:top w:val="single" w:sz="6" w:space="0" w:color="000000"/>
              <w:left w:val="single" w:sz="6" w:space="0" w:color="000000"/>
              <w:bottom w:val="single" w:sz="6" w:space="0" w:color="000000"/>
              <w:right w:val="single" w:sz="4" w:space="0" w:color="000000"/>
            </w:tcBorders>
          </w:tcPr>
          <w:p w14:paraId="69A150BE" w14:textId="77777777" w:rsidR="007E5F9A" w:rsidRPr="00875E2E" w:rsidRDefault="007E5F9A" w:rsidP="002455BA">
            <w:pPr>
              <w:spacing w:line="259" w:lineRule="auto"/>
              <w:ind w:right="22"/>
              <w:jc w:val="center"/>
              <w:rPr>
                <w:rFonts w:ascii="Arial" w:hAnsi="Arial" w:cs="Arial"/>
                <w:sz w:val="20"/>
                <w:szCs w:val="20"/>
              </w:rPr>
            </w:pPr>
            <w:r w:rsidRPr="00875E2E">
              <w:rPr>
                <w:rFonts w:ascii="Arial" w:hAnsi="Arial" w:cs="Arial"/>
                <w:sz w:val="20"/>
                <w:szCs w:val="20"/>
              </w:rPr>
              <w:t xml:space="preserve">0,01  </w:t>
            </w:r>
          </w:p>
        </w:tc>
      </w:tr>
      <w:tr w:rsidR="007E5F9A" w:rsidRPr="00875E2E" w14:paraId="1FD4F0A2" w14:textId="77777777" w:rsidTr="007E5F9A">
        <w:trPr>
          <w:trHeight w:val="300"/>
        </w:trPr>
        <w:tc>
          <w:tcPr>
            <w:tcW w:w="0" w:type="auto"/>
            <w:vMerge/>
            <w:tcBorders>
              <w:top w:val="nil"/>
              <w:left w:val="single" w:sz="6" w:space="0" w:color="000000"/>
              <w:bottom w:val="nil"/>
              <w:right w:val="single" w:sz="6" w:space="0" w:color="000000"/>
            </w:tcBorders>
          </w:tcPr>
          <w:p w14:paraId="561CA70A" w14:textId="77777777" w:rsidR="007E5F9A" w:rsidRPr="00875E2E" w:rsidRDefault="007E5F9A" w:rsidP="002455BA">
            <w:pPr>
              <w:spacing w:after="160" w:line="259" w:lineRule="auto"/>
              <w:rPr>
                <w:rFonts w:ascii="Arial" w:hAnsi="Arial" w:cs="Arial"/>
                <w:sz w:val="20"/>
                <w:szCs w:val="20"/>
              </w:rPr>
            </w:pPr>
          </w:p>
        </w:tc>
        <w:tc>
          <w:tcPr>
            <w:tcW w:w="745" w:type="dxa"/>
            <w:vMerge w:val="restart"/>
            <w:tcBorders>
              <w:top w:val="single" w:sz="6" w:space="0" w:color="000000"/>
              <w:left w:val="single" w:sz="6" w:space="0" w:color="000000"/>
              <w:bottom w:val="single" w:sz="6" w:space="0" w:color="000000"/>
              <w:right w:val="single" w:sz="6" w:space="0" w:color="000000"/>
            </w:tcBorders>
          </w:tcPr>
          <w:p w14:paraId="244103E0" w14:textId="77777777" w:rsidR="007E5F9A" w:rsidRPr="00875E2E" w:rsidRDefault="007E5F9A" w:rsidP="002455BA">
            <w:pPr>
              <w:spacing w:line="259" w:lineRule="auto"/>
              <w:ind w:left="31"/>
              <w:jc w:val="center"/>
              <w:rPr>
                <w:rFonts w:ascii="Arial" w:hAnsi="Arial" w:cs="Arial"/>
                <w:sz w:val="20"/>
                <w:szCs w:val="20"/>
              </w:rPr>
            </w:pPr>
            <w:r w:rsidRPr="00875E2E">
              <w:rPr>
                <w:rFonts w:ascii="Arial" w:hAnsi="Arial" w:cs="Arial"/>
                <w:sz w:val="20"/>
                <w:szCs w:val="20"/>
              </w:rPr>
              <w:t xml:space="preserve"> </w:t>
            </w:r>
          </w:p>
          <w:p w14:paraId="6D3E68A9" w14:textId="77777777" w:rsidR="007E5F9A" w:rsidRPr="00875E2E" w:rsidRDefault="007E5F9A" w:rsidP="002455BA">
            <w:pPr>
              <w:spacing w:line="259" w:lineRule="auto"/>
              <w:ind w:right="20"/>
              <w:jc w:val="center"/>
              <w:rPr>
                <w:rFonts w:ascii="Arial" w:hAnsi="Arial" w:cs="Arial"/>
                <w:sz w:val="20"/>
                <w:szCs w:val="20"/>
              </w:rPr>
            </w:pPr>
            <w:r w:rsidRPr="00875E2E">
              <w:rPr>
                <w:rFonts w:ascii="Arial" w:hAnsi="Arial" w:cs="Arial"/>
                <w:sz w:val="20"/>
                <w:szCs w:val="20"/>
              </w:rPr>
              <w:t xml:space="preserve">100 </w:t>
            </w:r>
          </w:p>
          <w:p w14:paraId="0E4215C1" w14:textId="77777777" w:rsidR="007E5F9A" w:rsidRPr="00875E2E" w:rsidRDefault="007E5F9A" w:rsidP="002455BA">
            <w:pPr>
              <w:spacing w:line="259" w:lineRule="auto"/>
              <w:ind w:left="31"/>
              <w:jc w:val="center"/>
              <w:rPr>
                <w:rFonts w:ascii="Arial" w:hAnsi="Arial" w:cs="Arial"/>
                <w:sz w:val="20"/>
                <w:szCs w:val="20"/>
              </w:rPr>
            </w:pPr>
            <w:r w:rsidRPr="00875E2E">
              <w:rPr>
                <w:rFonts w:ascii="Arial" w:hAnsi="Arial" w:cs="Arial"/>
                <w:sz w:val="20"/>
                <w:szCs w:val="20"/>
              </w:rPr>
              <w:t xml:space="preserve"> </w:t>
            </w:r>
          </w:p>
        </w:tc>
        <w:tc>
          <w:tcPr>
            <w:tcW w:w="847" w:type="dxa"/>
            <w:vMerge w:val="restart"/>
            <w:tcBorders>
              <w:top w:val="single" w:sz="6" w:space="0" w:color="000000"/>
              <w:left w:val="single" w:sz="6" w:space="0" w:color="000000"/>
              <w:bottom w:val="single" w:sz="6" w:space="0" w:color="000000"/>
              <w:right w:val="single" w:sz="6" w:space="0" w:color="000000"/>
            </w:tcBorders>
          </w:tcPr>
          <w:p w14:paraId="1849586B" w14:textId="77777777" w:rsidR="007E5F9A" w:rsidRPr="00875E2E" w:rsidRDefault="007E5F9A" w:rsidP="002455BA">
            <w:pPr>
              <w:spacing w:line="259" w:lineRule="auto"/>
              <w:ind w:left="31"/>
              <w:jc w:val="center"/>
              <w:rPr>
                <w:rFonts w:ascii="Arial" w:hAnsi="Arial" w:cs="Arial"/>
                <w:sz w:val="20"/>
                <w:szCs w:val="20"/>
              </w:rPr>
            </w:pPr>
            <w:r w:rsidRPr="00875E2E">
              <w:rPr>
                <w:rFonts w:ascii="Arial" w:hAnsi="Arial" w:cs="Arial"/>
                <w:sz w:val="20"/>
                <w:szCs w:val="20"/>
              </w:rPr>
              <w:t xml:space="preserve"> </w:t>
            </w:r>
          </w:p>
          <w:p w14:paraId="50D1C967" w14:textId="77777777" w:rsidR="007E5F9A" w:rsidRPr="00875E2E" w:rsidRDefault="007E5F9A" w:rsidP="002455BA">
            <w:pPr>
              <w:spacing w:line="259" w:lineRule="auto"/>
              <w:ind w:right="20"/>
              <w:jc w:val="center"/>
              <w:rPr>
                <w:rFonts w:ascii="Arial" w:hAnsi="Arial" w:cs="Arial"/>
                <w:sz w:val="20"/>
                <w:szCs w:val="20"/>
              </w:rPr>
            </w:pPr>
            <w:r w:rsidRPr="00875E2E">
              <w:rPr>
                <w:rFonts w:ascii="Arial" w:hAnsi="Arial" w:cs="Arial"/>
                <w:sz w:val="20"/>
                <w:szCs w:val="20"/>
              </w:rPr>
              <w:t xml:space="preserve">12 </w:t>
            </w:r>
          </w:p>
          <w:p w14:paraId="1B2847AA" w14:textId="77777777" w:rsidR="007E5F9A" w:rsidRPr="00875E2E" w:rsidRDefault="007E5F9A" w:rsidP="002455BA">
            <w:pPr>
              <w:spacing w:line="259" w:lineRule="auto"/>
              <w:ind w:left="31"/>
              <w:jc w:val="center"/>
              <w:rPr>
                <w:rFonts w:ascii="Arial" w:hAnsi="Arial" w:cs="Arial"/>
                <w:sz w:val="20"/>
                <w:szCs w:val="20"/>
              </w:rPr>
            </w:pPr>
            <w:r w:rsidRPr="00875E2E">
              <w:rPr>
                <w:rFonts w:ascii="Arial" w:hAnsi="Arial" w:cs="Arial"/>
                <w:sz w:val="20"/>
                <w:szCs w:val="20"/>
              </w:rPr>
              <w:t xml:space="preserve"> </w:t>
            </w:r>
          </w:p>
        </w:tc>
        <w:tc>
          <w:tcPr>
            <w:tcW w:w="1556" w:type="dxa"/>
            <w:vMerge w:val="restart"/>
            <w:tcBorders>
              <w:top w:val="single" w:sz="6" w:space="0" w:color="000000"/>
              <w:left w:val="single" w:sz="6" w:space="0" w:color="000000"/>
              <w:bottom w:val="single" w:sz="6" w:space="0" w:color="000000"/>
              <w:right w:val="single" w:sz="6" w:space="0" w:color="000000"/>
            </w:tcBorders>
          </w:tcPr>
          <w:p w14:paraId="73521707" w14:textId="77777777" w:rsidR="007E5F9A" w:rsidRPr="00875E2E" w:rsidRDefault="007E5F9A" w:rsidP="002455BA">
            <w:pPr>
              <w:spacing w:line="259" w:lineRule="auto"/>
              <w:ind w:left="29"/>
              <w:jc w:val="center"/>
              <w:rPr>
                <w:rFonts w:ascii="Arial" w:hAnsi="Arial" w:cs="Arial"/>
                <w:sz w:val="20"/>
                <w:szCs w:val="20"/>
              </w:rPr>
            </w:pPr>
            <w:r w:rsidRPr="00875E2E">
              <w:rPr>
                <w:rFonts w:ascii="Arial" w:hAnsi="Arial" w:cs="Arial"/>
                <w:sz w:val="20"/>
                <w:szCs w:val="20"/>
              </w:rPr>
              <w:t xml:space="preserve"> </w:t>
            </w:r>
          </w:p>
          <w:p w14:paraId="2F4A5251" w14:textId="77777777" w:rsidR="007E5F9A" w:rsidRPr="00875E2E" w:rsidRDefault="007E5F9A" w:rsidP="002455BA">
            <w:pPr>
              <w:spacing w:line="259" w:lineRule="auto"/>
              <w:ind w:right="22"/>
              <w:jc w:val="center"/>
              <w:rPr>
                <w:rFonts w:ascii="Arial" w:hAnsi="Arial" w:cs="Arial"/>
                <w:sz w:val="20"/>
                <w:szCs w:val="20"/>
              </w:rPr>
            </w:pPr>
            <w:r w:rsidRPr="00875E2E">
              <w:rPr>
                <w:rFonts w:ascii="Arial" w:hAnsi="Arial" w:cs="Arial"/>
                <w:sz w:val="20"/>
                <w:szCs w:val="20"/>
              </w:rPr>
              <w:t xml:space="preserve">- </w:t>
            </w:r>
          </w:p>
          <w:p w14:paraId="5144C11F" w14:textId="77777777" w:rsidR="007E5F9A" w:rsidRPr="00875E2E" w:rsidRDefault="007E5F9A" w:rsidP="002455BA">
            <w:pPr>
              <w:spacing w:line="259" w:lineRule="auto"/>
              <w:ind w:left="29"/>
              <w:jc w:val="center"/>
              <w:rPr>
                <w:rFonts w:ascii="Arial" w:hAnsi="Arial" w:cs="Arial"/>
                <w:sz w:val="20"/>
                <w:szCs w:val="20"/>
              </w:rPr>
            </w:pPr>
            <w:r w:rsidRPr="00875E2E">
              <w:rPr>
                <w:rFonts w:ascii="Arial" w:hAnsi="Arial" w:cs="Arial"/>
                <w:sz w:val="20"/>
                <w:szCs w:val="20"/>
              </w:rPr>
              <w:t xml:space="preserve"> </w:t>
            </w:r>
          </w:p>
        </w:tc>
        <w:tc>
          <w:tcPr>
            <w:tcW w:w="1942" w:type="dxa"/>
            <w:vMerge w:val="restart"/>
            <w:tcBorders>
              <w:top w:val="single" w:sz="6" w:space="0" w:color="000000"/>
              <w:left w:val="single" w:sz="6" w:space="0" w:color="000000"/>
              <w:bottom w:val="single" w:sz="6" w:space="0" w:color="000000"/>
              <w:right w:val="single" w:sz="6" w:space="0" w:color="000000"/>
            </w:tcBorders>
          </w:tcPr>
          <w:p w14:paraId="55B197FB" w14:textId="77777777" w:rsidR="007E5F9A" w:rsidRPr="00875E2E" w:rsidRDefault="007E5F9A" w:rsidP="002455BA">
            <w:pPr>
              <w:spacing w:line="327" w:lineRule="auto"/>
              <w:ind w:left="61" w:right="35"/>
              <w:jc w:val="center"/>
              <w:rPr>
                <w:rFonts w:ascii="Arial" w:hAnsi="Arial" w:cs="Arial"/>
                <w:sz w:val="20"/>
                <w:szCs w:val="20"/>
              </w:rPr>
            </w:pPr>
            <w:r w:rsidRPr="00875E2E">
              <w:rPr>
                <w:rFonts w:ascii="Arial" w:hAnsi="Arial" w:cs="Arial"/>
                <w:sz w:val="20"/>
                <w:szCs w:val="20"/>
              </w:rPr>
              <w:t xml:space="preserve">Природний трав'яний покрив </w:t>
            </w:r>
          </w:p>
          <w:p w14:paraId="19204A3C" w14:textId="77777777" w:rsidR="007E5F9A" w:rsidRPr="00875E2E" w:rsidRDefault="007E5F9A" w:rsidP="002455BA">
            <w:pPr>
              <w:spacing w:line="259" w:lineRule="auto"/>
              <w:ind w:left="26"/>
              <w:jc w:val="center"/>
              <w:rPr>
                <w:rFonts w:ascii="Arial" w:hAnsi="Arial" w:cs="Arial"/>
                <w:sz w:val="20"/>
                <w:szCs w:val="20"/>
              </w:rPr>
            </w:pPr>
            <w:r w:rsidRPr="00875E2E">
              <w:rPr>
                <w:rFonts w:ascii="Arial" w:hAnsi="Arial" w:cs="Arial"/>
                <w:sz w:val="20"/>
                <w:szCs w:val="20"/>
              </w:rPr>
              <w:t xml:space="preserve"> </w:t>
            </w:r>
          </w:p>
        </w:tc>
        <w:tc>
          <w:tcPr>
            <w:tcW w:w="1241" w:type="dxa"/>
            <w:tcBorders>
              <w:top w:val="single" w:sz="6" w:space="0" w:color="000000"/>
              <w:left w:val="single" w:sz="6" w:space="0" w:color="000000"/>
              <w:bottom w:val="single" w:sz="6" w:space="0" w:color="000000"/>
              <w:right w:val="single" w:sz="6" w:space="0" w:color="000000"/>
            </w:tcBorders>
          </w:tcPr>
          <w:p w14:paraId="06CC8F4E" w14:textId="77777777" w:rsidR="007E5F9A" w:rsidRPr="00875E2E" w:rsidRDefault="007E5F9A" w:rsidP="002455BA">
            <w:pPr>
              <w:spacing w:line="259" w:lineRule="auto"/>
              <w:ind w:right="19"/>
              <w:jc w:val="center"/>
              <w:rPr>
                <w:rFonts w:ascii="Arial" w:hAnsi="Arial" w:cs="Arial"/>
                <w:sz w:val="20"/>
                <w:szCs w:val="20"/>
              </w:rPr>
            </w:pPr>
            <w:r w:rsidRPr="00875E2E">
              <w:rPr>
                <w:rFonts w:ascii="Arial" w:hAnsi="Arial" w:cs="Arial"/>
                <w:sz w:val="20"/>
                <w:szCs w:val="20"/>
              </w:rPr>
              <w:t>V</w:t>
            </w:r>
            <w:r w:rsidRPr="00875E2E">
              <w:rPr>
                <w:rFonts w:ascii="Arial" w:hAnsi="Arial" w:cs="Arial"/>
                <w:sz w:val="20"/>
                <w:szCs w:val="20"/>
                <w:vertAlign w:val="superscript"/>
              </w:rPr>
              <w:t xml:space="preserve"> </w:t>
            </w:r>
            <w:r w:rsidRPr="00875E2E">
              <w:rPr>
                <w:rFonts w:ascii="Arial" w:hAnsi="Arial" w:cs="Arial"/>
                <w:sz w:val="20"/>
                <w:szCs w:val="20"/>
              </w:rPr>
              <w:t xml:space="preserve"> </w:t>
            </w:r>
          </w:p>
        </w:tc>
        <w:tc>
          <w:tcPr>
            <w:tcW w:w="833" w:type="dxa"/>
            <w:tcBorders>
              <w:top w:val="single" w:sz="6" w:space="0" w:color="000000"/>
              <w:left w:val="single" w:sz="6" w:space="0" w:color="000000"/>
              <w:bottom w:val="single" w:sz="6" w:space="0" w:color="000000"/>
              <w:right w:val="single" w:sz="4" w:space="0" w:color="000000"/>
            </w:tcBorders>
          </w:tcPr>
          <w:p w14:paraId="70A25CF4" w14:textId="77777777" w:rsidR="007E5F9A" w:rsidRPr="00875E2E" w:rsidRDefault="007E5F9A" w:rsidP="002455BA">
            <w:pPr>
              <w:spacing w:line="259" w:lineRule="auto"/>
              <w:ind w:right="21"/>
              <w:jc w:val="center"/>
              <w:rPr>
                <w:rFonts w:ascii="Arial" w:hAnsi="Arial" w:cs="Arial"/>
                <w:sz w:val="20"/>
                <w:szCs w:val="20"/>
              </w:rPr>
            </w:pPr>
            <w:r w:rsidRPr="00875E2E">
              <w:rPr>
                <w:rFonts w:ascii="Arial" w:hAnsi="Arial" w:cs="Arial"/>
                <w:sz w:val="20"/>
                <w:szCs w:val="20"/>
              </w:rPr>
              <w:t>0,001</w:t>
            </w:r>
            <w:r w:rsidRPr="00875E2E">
              <w:rPr>
                <w:rFonts w:ascii="Arial" w:hAnsi="Arial" w:cs="Arial"/>
                <w:sz w:val="20"/>
                <w:szCs w:val="20"/>
                <w:vertAlign w:val="superscript"/>
              </w:rPr>
              <w:t xml:space="preserve"> 8)</w:t>
            </w:r>
            <w:r w:rsidRPr="00875E2E">
              <w:rPr>
                <w:rFonts w:ascii="Arial" w:hAnsi="Arial" w:cs="Arial"/>
                <w:sz w:val="20"/>
                <w:szCs w:val="20"/>
              </w:rPr>
              <w:t xml:space="preserve"> </w:t>
            </w:r>
          </w:p>
        </w:tc>
      </w:tr>
      <w:tr w:rsidR="007E5F9A" w:rsidRPr="00875E2E" w14:paraId="58A2B022" w14:textId="77777777" w:rsidTr="007E5F9A">
        <w:trPr>
          <w:trHeight w:val="379"/>
        </w:trPr>
        <w:tc>
          <w:tcPr>
            <w:tcW w:w="0" w:type="auto"/>
            <w:vMerge/>
            <w:tcBorders>
              <w:top w:val="nil"/>
              <w:left w:val="single" w:sz="6" w:space="0" w:color="000000"/>
              <w:bottom w:val="single" w:sz="6" w:space="0" w:color="000000"/>
              <w:right w:val="single" w:sz="6" w:space="0" w:color="000000"/>
            </w:tcBorders>
          </w:tcPr>
          <w:p w14:paraId="47203138" w14:textId="77777777" w:rsidR="007E5F9A" w:rsidRPr="00875E2E" w:rsidRDefault="007E5F9A" w:rsidP="002455BA">
            <w:pPr>
              <w:spacing w:after="160" w:line="259" w:lineRule="auto"/>
              <w:rPr>
                <w:rFonts w:ascii="Arial" w:hAnsi="Arial" w:cs="Arial"/>
                <w:sz w:val="20"/>
                <w:szCs w:val="20"/>
              </w:rPr>
            </w:pPr>
          </w:p>
        </w:tc>
        <w:tc>
          <w:tcPr>
            <w:tcW w:w="0" w:type="auto"/>
            <w:vMerge/>
            <w:tcBorders>
              <w:top w:val="nil"/>
              <w:left w:val="single" w:sz="6" w:space="0" w:color="000000"/>
              <w:bottom w:val="single" w:sz="6" w:space="0" w:color="000000"/>
              <w:right w:val="single" w:sz="6" w:space="0" w:color="000000"/>
            </w:tcBorders>
          </w:tcPr>
          <w:p w14:paraId="390D1E4A" w14:textId="77777777" w:rsidR="007E5F9A" w:rsidRPr="00875E2E" w:rsidRDefault="007E5F9A" w:rsidP="002455BA">
            <w:pPr>
              <w:spacing w:after="160" w:line="259" w:lineRule="auto"/>
              <w:rPr>
                <w:rFonts w:ascii="Arial" w:hAnsi="Arial" w:cs="Arial"/>
                <w:sz w:val="20"/>
                <w:szCs w:val="20"/>
              </w:rPr>
            </w:pPr>
          </w:p>
        </w:tc>
        <w:tc>
          <w:tcPr>
            <w:tcW w:w="0" w:type="auto"/>
            <w:vMerge/>
            <w:tcBorders>
              <w:top w:val="nil"/>
              <w:left w:val="single" w:sz="6" w:space="0" w:color="000000"/>
              <w:bottom w:val="single" w:sz="6" w:space="0" w:color="000000"/>
              <w:right w:val="single" w:sz="6" w:space="0" w:color="000000"/>
            </w:tcBorders>
          </w:tcPr>
          <w:p w14:paraId="474FDAC5" w14:textId="77777777" w:rsidR="007E5F9A" w:rsidRPr="00875E2E" w:rsidRDefault="007E5F9A" w:rsidP="002455BA">
            <w:pPr>
              <w:spacing w:after="160" w:line="259" w:lineRule="auto"/>
              <w:rPr>
                <w:rFonts w:ascii="Arial" w:hAnsi="Arial" w:cs="Arial"/>
                <w:sz w:val="20"/>
                <w:szCs w:val="20"/>
              </w:rPr>
            </w:pPr>
          </w:p>
        </w:tc>
        <w:tc>
          <w:tcPr>
            <w:tcW w:w="0" w:type="auto"/>
            <w:vMerge/>
            <w:tcBorders>
              <w:top w:val="nil"/>
              <w:left w:val="single" w:sz="6" w:space="0" w:color="000000"/>
              <w:bottom w:val="single" w:sz="6" w:space="0" w:color="000000"/>
              <w:right w:val="single" w:sz="6" w:space="0" w:color="000000"/>
            </w:tcBorders>
          </w:tcPr>
          <w:p w14:paraId="5D8881E5" w14:textId="77777777" w:rsidR="007E5F9A" w:rsidRPr="00875E2E" w:rsidRDefault="007E5F9A" w:rsidP="002455BA">
            <w:pPr>
              <w:spacing w:after="160" w:line="259" w:lineRule="auto"/>
              <w:rPr>
                <w:rFonts w:ascii="Arial" w:hAnsi="Arial" w:cs="Arial"/>
                <w:sz w:val="20"/>
                <w:szCs w:val="20"/>
              </w:rPr>
            </w:pPr>
          </w:p>
        </w:tc>
        <w:tc>
          <w:tcPr>
            <w:tcW w:w="0" w:type="auto"/>
            <w:vMerge/>
            <w:tcBorders>
              <w:top w:val="nil"/>
              <w:left w:val="single" w:sz="6" w:space="0" w:color="000000"/>
              <w:bottom w:val="single" w:sz="6" w:space="0" w:color="000000"/>
              <w:right w:val="single" w:sz="6" w:space="0" w:color="000000"/>
            </w:tcBorders>
          </w:tcPr>
          <w:p w14:paraId="58EC0F39" w14:textId="77777777" w:rsidR="007E5F9A" w:rsidRPr="00875E2E" w:rsidRDefault="007E5F9A" w:rsidP="002455BA">
            <w:pPr>
              <w:spacing w:after="160" w:line="259" w:lineRule="auto"/>
              <w:rPr>
                <w:rFonts w:ascii="Arial" w:hAnsi="Arial" w:cs="Arial"/>
                <w:sz w:val="20"/>
                <w:szCs w:val="20"/>
              </w:rPr>
            </w:pPr>
          </w:p>
        </w:tc>
        <w:tc>
          <w:tcPr>
            <w:tcW w:w="1241" w:type="dxa"/>
            <w:tcBorders>
              <w:top w:val="single" w:sz="6" w:space="0" w:color="000000"/>
              <w:left w:val="single" w:sz="6" w:space="0" w:color="000000"/>
              <w:bottom w:val="single" w:sz="6" w:space="0" w:color="000000"/>
              <w:right w:val="single" w:sz="6" w:space="0" w:color="000000"/>
            </w:tcBorders>
          </w:tcPr>
          <w:p w14:paraId="7310E029" w14:textId="77777777" w:rsidR="007E5F9A" w:rsidRPr="00875E2E" w:rsidRDefault="007E5F9A" w:rsidP="002455BA">
            <w:pPr>
              <w:spacing w:line="259" w:lineRule="auto"/>
              <w:ind w:left="31"/>
              <w:jc w:val="center"/>
              <w:rPr>
                <w:rFonts w:ascii="Arial" w:hAnsi="Arial" w:cs="Arial"/>
                <w:sz w:val="20"/>
                <w:szCs w:val="20"/>
              </w:rPr>
            </w:pPr>
            <w:r w:rsidRPr="00875E2E">
              <w:rPr>
                <w:rFonts w:ascii="Arial" w:hAnsi="Arial" w:cs="Arial"/>
                <w:sz w:val="20"/>
                <w:szCs w:val="20"/>
              </w:rPr>
              <w:t xml:space="preserve"> </w:t>
            </w:r>
          </w:p>
          <w:p w14:paraId="697478A8" w14:textId="77777777" w:rsidR="007E5F9A" w:rsidRPr="00875E2E" w:rsidRDefault="007E5F9A" w:rsidP="002455BA">
            <w:pPr>
              <w:spacing w:line="259" w:lineRule="auto"/>
              <w:ind w:right="17"/>
              <w:jc w:val="center"/>
              <w:rPr>
                <w:rFonts w:ascii="Arial" w:hAnsi="Arial" w:cs="Arial"/>
                <w:sz w:val="20"/>
                <w:szCs w:val="20"/>
              </w:rPr>
            </w:pPr>
            <w:r w:rsidRPr="00875E2E">
              <w:rPr>
                <w:rFonts w:ascii="Arial" w:hAnsi="Arial" w:cs="Arial"/>
                <w:sz w:val="20"/>
                <w:szCs w:val="20"/>
              </w:rPr>
              <w:t xml:space="preserve">II або IV </w:t>
            </w:r>
          </w:p>
          <w:p w14:paraId="3445B74C" w14:textId="77777777" w:rsidR="007E5F9A" w:rsidRPr="00875E2E" w:rsidRDefault="007E5F9A" w:rsidP="002455BA">
            <w:pPr>
              <w:spacing w:line="259" w:lineRule="auto"/>
              <w:ind w:left="31"/>
              <w:jc w:val="center"/>
              <w:rPr>
                <w:rFonts w:ascii="Arial" w:hAnsi="Arial" w:cs="Arial"/>
                <w:sz w:val="20"/>
                <w:szCs w:val="20"/>
              </w:rPr>
            </w:pPr>
            <w:r w:rsidRPr="00875E2E">
              <w:rPr>
                <w:rFonts w:ascii="Arial" w:hAnsi="Arial" w:cs="Arial"/>
                <w:sz w:val="20"/>
                <w:szCs w:val="20"/>
              </w:rPr>
              <w:t xml:space="preserve"> </w:t>
            </w:r>
          </w:p>
        </w:tc>
        <w:tc>
          <w:tcPr>
            <w:tcW w:w="833" w:type="dxa"/>
            <w:tcBorders>
              <w:top w:val="single" w:sz="6" w:space="0" w:color="000000"/>
              <w:left w:val="single" w:sz="6" w:space="0" w:color="000000"/>
              <w:bottom w:val="single" w:sz="6" w:space="0" w:color="000000"/>
              <w:right w:val="single" w:sz="4" w:space="0" w:color="000000"/>
            </w:tcBorders>
          </w:tcPr>
          <w:p w14:paraId="7195B885" w14:textId="77777777" w:rsidR="007E5F9A" w:rsidRPr="00875E2E" w:rsidRDefault="007E5F9A" w:rsidP="002455BA">
            <w:pPr>
              <w:tabs>
                <w:tab w:val="right" w:pos="830"/>
              </w:tabs>
              <w:spacing w:after="22" w:line="259" w:lineRule="auto"/>
              <w:rPr>
                <w:rFonts w:ascii="Arial" w:hAnsi="Arial" w:cs="Arial"/>
                <w:sz w:val="20"/>
                <w:szCs w:val="20"/>
              </w:rPr>
            </w:pPr>
            <w:r w:rsidRPr="00875E2E">
              <w:rPr>
                <w:rFonts w:ascii="Arial" w:hAnsi="Arial" w:cs="Arial"/>
                <w:sz w:val="20"/>
                <w:szCs w:val="20"/>
              </w:rPr>
              <w:t xml:space="preserve">0,008 </w:t>
            </w:r>
            <w:r w:rsidRPr="00875E2E">
              <w:rPr>
                <w:rFonts w:ascii="Arial" w:hAnsi="Arial" w:cs="Arial"/>
                <w:sz w:val="20"/>
                <w:szCs w:val="20"/>
              </w:rPr>
              <w:tab/>
              <w:t xml:space="preserve"> </w:t>
            </w:r>
          </w:p>
          <w:p w14:paraId="17D4C553" w14:textId="77777777" w:rsidR="007E5F9A" w:rsidRPr="00875E2E" w:rsidRDefault="007E5F9A" w:rsidP="002455BA">
            <w:pPr>
              <w:spacing w:line="259" w:lineRule="auto"/>
              <w:ind w:left="26"/>
              <w:jc w:val="center"/>
              <w:rPr>
                <w:rFonts w:ascii="Arial" w:hAnsi="Arial" w:cs="Arial"/>
                <w:sz w:val="20"/>
                <w:szCs w:val="20"/>
              </w:rPr>
            </w:pPr>
            <w:r w:rsidRPr="00875E2E">
              <w:rPr>
                <w:rFonts w:ascii="Arial" w:hAnsi="Arial" w:cs="Arial"/>
                <w:sz w:val="20"/>
                <w:szCs w:val="20"/>
              </w:rPr>
              <w:t xml:space="preserve"> </w:t>
            </w:r>
          </w:p>
        </w:tc>
      </w:tr>
      <w:tr w:rsidR="007E5F9A" w:rsidRPr="00875E2E" w14:paraId="55B8D894" w14:textId="77777777" w:rsidTr="007E5F9A">
        <w:trPr>
          <w:trHeight w:val="300"/>
        </w:trPr>
        <w:tc>
          <w:tcPr>
            <w:tcW w:w="2508" w:type="dxa"/>
            <w:vMerge w:val="restart"/>
            <w:tcBorders>
              <w:top w:val="single" w:sz="6" w:space="0" w:color="000000"/>
              <w:left w:val="single" w:sz="6" w:space="0" w:color="000000"/>
              <w:bottom w:val="single" w:sz="6" w:space="0" w:color="000000"/>
              <w:right w:val="single" w:sz="6" w:space="0" w:color="000000"/>
            </w:tcBorders>
          </w:tcPr>
          <w:p w14:paraId="744BDDEB" w14:textId="77777777" w:rsidR="007E5F9A" w:rsidRPr="00875E2E" w:rsidRDefault="007E5F9A" w:rsidP="002455BA">
            <w:pPr>
              <w:spacing w:after="48" w:line="259" w:lineRule="auto"/>
              <w:ind w:left="19"/>
              <w:rPr>
                <w:rFonts w:ascii="Arial" w:hAnsi="Arial" w:cs="Arial"/>
                <w:sz w:val="20"/>
                <w:szCs w:val="20"/>
              </w:rPr>
            </w:pPr>
            <w:r w:rsidRPr="00875E2E">
              <w:rPr>
                <w:rFonts w:ascii="Arial" w:hAnsi="Arial" w:cs="Arial"/>
                <w:sz w:val="20"/>
                <w:szCs w:val="20"/>
              </w:rPr>
              <w:t xml:space="preserve"> </w:t>
            </w:r>
          </w:p>
          <w:p w14:paraId="1D8D6AD9" w14:textId="77777777" w:rsidR="007E5F9A" w:rsidRPr="00875E2E" w:rsidRDefault="007E5F9A" w:rsidP="002455BA">
            <w:pPr>
              <w:spacing w:line="259" w:lineRule="auto"/>
              <w:ind w:left="19"/>
              <w:rPr>
                <w:rFonts w:ascii="Arial" w:hAnsi="Arial" w:cs="Arial"/>
                <w:sz w:val="20"/>
                <w:szCs w:val="20"/>
              </w:rPr>
            </w:pPr>
            <w:r w:rsidRPr="00875E2E">
              <w:rPr>
                <w:rFonts w:ascii="Arial" w:hAnsi="Arial" w:cs="Arial"/>
                <w:sz w:val="20"/>
                <w:szCs w:val="20"/>
              </w:rPr>
              <w:t xml:space="preserve">з) біг по прямій </w:t>
            </w:r>
          </w:p>
          <w:p w14:paraId="5548BEA7" w14:textId="77777777" w:rsidR="007E5F9A" w:rsidRPr="00875E2E" w:rsidRDefault="007E5F9A" w:rsidP="002455BA">
            <w:pPr>
              <w:spacing w:line="259" w:lineRule="auto"/>
              <w:ind w:left="19"/>
              <w:rPr>
                <w:rFonts w:ascii="Arial" w:hAnsi="Arial" w:cs="Arial"/>
                <w:sz w:val="20"/>
                <w:szCs w:val="20"/>
              </w:rPr>
            </w:pPr>
            <w:r w:rsidRPr="00875E2E">
              <w:rPr>
                <w:rFonts w:ascii="Arial" w:hAnsi="Arial" w:cs="Arial"/>
                <w:sz w:val="20"/>
                <w:szCs w:val="20"/>
              </w:rPr>
              <w:t xml:space="preserve"> </w:t>
            </w:r>
          </w:p>
        </w:tc>
        <w:tc>
          <w:tcPr>
            <w:tcW w:w="745" w:type="dxa"/>
            <w:vMerge w:val="restart"/>
            <w:tcBorders>
              <w:top w:val="single" w:sz="6" w:space="0" w:color="000000"/>
              <w:left w:val="single" w:sz="6" w:space="0" w:color="000000"/>
              <w:bottom w:val="single" w:sz="6" w:space="0" w:color="000000"/>
              <w:right w:val="single" w:sz="6" w:space="0" w:color="000000"/>
            </w:tcBorders>
          </w:tcPr>
          <w:p w14:paraId="62C6F2DE" w14:textId="77777777" w:rsidR="007E5F9A" w:rsidRPr="00875E2E" w:rsidRDefault="007E5F9A" w:rsidP="002455BA">
            <w:pPr>
              <w:spacing w:line="259" w:lineRule="auto"/>
              <w:ind w:left="31"/>
              <w:jc w:val="center"/>
              <w:rPr>
                <w:rFonts w:ascii="Arial" w:hAnsi="Arial" w:cs="Arial"/>
                <w:sz w:val="20"/>
                <w:szCs w:val="20"/>
              </w:rPr>
            </w:pPr>
            <w:r w:rsidRPr="00875E2E">
              <w:rPr>
                <w:rFonts w:ascii="Arial" w:hAnsi="Arial" w:cs="Arial"/>
                <w:sz w:val="20"/>
                <w:szCs w:val="20"/>
              </w:rPr>
              <w:t xml:space="preserve"> </w:t>
            </w:r>
          </w:p>
          <w:p w14:paraId="05602590" w14:textId="77777777" w:rsidR="007E5F9A" w:rsidRPr="00875E2E" w:rsidRDefault="007E5F9A" w:rsidP="002455BA">
            <w:pPr>
              <w:spacing w:line="259" w:lineRule="auto"/>
              <w:ind w:right="20"/>
              <w:jc w:val="center"/>
              <w:rPr>
                <w:rFonts w:ascii="Arial" w:hAnsi="Arial" w:cs="Arial"/>
                <w:sz w:val="20"/>
                <w:szCs w:val="20"/>
              </w:rPr>
            </w:pPr>
            <w:r w:rsidRPr="00875E2E">
              <w:rPr>
                <w:rFonts w:ascii="Arial" w:hAnsi="Arial" w:cs="Arial"/>
                <w:sz w:val="20"/>
                <w:szCs w:val="20"/>
              </w:rPr>
              <w:t xml:space="preserve">145 </w:t>
            </w:r>
          </w:p>
          <w:p w14:paraId="548DC2E7" w14:textId="77777777" w:rsidR="007E5F9A" w:rsidRPr="00875E2E" w:rsidRDefault="007E5F9A" w:rsidP="002455BA">
            <w:pPr>
              <w:spacing w:line="259" w:lineRule="auto"/>
              <w:ind w:left="31"/>
              <w:jc w:val="center"/>
              <w:rPr>
                <w:rFonts w:ascii="Arial" w:hAnsi="Arial" w:cs="Arial"/>
                <w:sz w:val="20"/>
                <w:szCs w:val="20"/>
              </w:rPr>
            </w:pPr>
            <w:r w:rsidRPr="00875E2E">
              <w:rPr>
                <w:rFonts w:ascii="Arial" w:hAnsi="Arial" w:cs="Arial"/>
                <w:sz w:val="20"/>
                <w:szCs w:val="20"/>
              </w:rPr>
              <w:t xml:space="preserve"> </w:t>
            </w:r>
          </w:p>
        </w:tc>
        <w:tc>
          <w:tcPr>
            <w:tcW w:w="847" w:type="dxa"/>
            <w:vMerge w:val="restart"/>
            <w:tcBorders>
              <w:top w:val="single" w:sz="6" w:space="0" w:color="000000"/>
              <w:left w:val="single" w:sz="6" w:space="0" w:color="000000"/>
              <w:bottom w:val="single" w:sz="6" w:space="0" w:color="000000"/>
              <w:right w:val="single" w:sz="6" w:space="0" w:color="000000"/>
            </w:tcBorders>
          </w:tcPr>
          <w:p w14:paraId="5D7AFD98" w14:textId="77777777" w:rsidR="007E5F9A" w:rsidRPr="00875E2E" w:rsidRDefault="007E5F9A" w:rsidP="002455BA">
            <w:pPr>
              <w:spacing w:line="259" w:lineRule="auto"/>
              <w:ind w:right="21"/>
              <w:jc w:val="center"/>
              <w:rPr>
                <w:rFonts w:ascii="Arial" w:hAnsi="Arial" w:cs="Arial"/>
                <w:sz w:val="20"/>
                <w:szCs w:val="20"/>
              </w:rPr>
            </w:pPr>
            <w:r w:rsidRPr="00875E2E">
              <w:rPr>
                <w:rFonts w:ascii="Arial" w:hAnsi="Arial" w:cs="Arial"/>
                <w:sz w:val="20"/>
                <w:szCs w:val="20"/>
              </w:rPr>
              <w:t xml:space="preserve">за </w:t>
            </w:r>
          </w:p>
          <w:p w14:paraId="525F9CB7" w14:textId="77777777" w:rsidR="007E5F9A" w:rsidRPr="00875E2E" w:rsidRDefault="007E5F9A" w:rsidP="002455BA">
            <w:pPr>
              <w:spacing w:line="259" w:lineRule="auto"/>
              <w:jc w:val="center"/>
              <w:rPr>
                <w:rFonts w:ascii="Arial" w:hAnsi="Arial" w:cs="Arial"/>
                <w:sz w:val="20"/>
                <w:szCs w:val="20"/>
              </w:rPr>
            </w:pPr>
            <w:r w:rsidRPr="00875E2E">
              <w:rPr>
                <w:rFonts w:ascii="Arial" w:hAnsi="Arial" w:cs="Arial"/>
                <w:sz w:val="20"/>
                <w:szCs w:val="20"/>
              </w:rPr>
              <w:t xml:space="preserve">кількістю окремих доріжок </w:t>
            </w:r>
            <w:r w:rsidRPr="00875E2E">
              <w:rPr>
                <w:rFonts w:ascii="Arial" w:hAnsi="Arial" w:cs="Arial"/>
                <w:sz w:val="20"/>
                <w:szCs w:val="20"/>
                <w:vertAlign w:val="superscript"/>
              </w:rPr>
              <w:t xml:space="preserve">9 </w:t>
            </w:r>
          </w:p>
        </w:tc>
        <w:tc>
          <w:tcPr>
            <w:tcW w:w="1556" w:type="dxa"/>
            <w:vMerge w:val="restart"/>
            <w:tcBorders>
              <w:top w:val="single" w:sz="6" w:space="0" w:color="000000"/>
              <w:left w:val="single" w:sz="6" w:space="0" w:color="000000"/>
              <w:bottom w:val="single" w:sz="6" w:space="0" w:color="000000"/>
              <w:right w:val="single" w:sz="6" w:space="0" w:color="000000"/>
            </w:tcBorders>
          </w:tcPr>
          <w:p w14:paraId="390BF2EB" w14:textId="77777777" w:rsidR="007E5F9A" w:rsidRPr="00875E2E" w:rsidRDefault="007E5F9A" w:rsidP="002455BA">
            <w:pPr>
              <w:spacing w:line="259" w:lineRule="auto"/>
              <w:ind w:right="22"/>
              <w:jc w:val="center"/>
              <w:rPr>
                <w:rFonts w:ascii="Arial" w:hAnsi="Arial" w:cs="Arial"/>
                <w:sz w:val="20"/>
                <w:szCs w:val="20"/>
              </w:rPr>
            </w:pPr>
            <w:r w:rsidRPr="00875E2E">
              <w:rPr>
                <w:rFonts w:ascii="Arial" w:hAnsi="Arial" w:cs="Arial"/>
                <w:sz w:val="20"/>
                <w:szCs w:val="20"/>
              </w:rPr>
              <w:t xml:space="preserve">3 </w:t>
            </w:r>
          </w:p>
          <w:p w14:paraId="1A73046E" w14:textId="77777777" w:rsidR="007E5F9A" w:rsidRPr="00875E2E" w:rsidRDefault="007E5F9A" w:rsidP="002455BA">
            <w:pPr>
              <w:spacing w:after="48" w:line="259" w:lineRule="auto"/>
              <w:ind w:right="15"/>
              <w:jc w:val="center"/>
              <w:rPr>
                <w:rFonts w:ascii="Arial" w:hAnsi="Arial" w:cs="Arial"/>
                <w:sz w:val="20"/>
                <w:szCs w:val="20"/>
              </w:rPr>
            </w:pPr>
            <w:r w:rsidRPr="00875E2E">
              <w:rPr>
                <w:rFonts w:ascii="Arial" w:hAnsi="Arial" w:cs="Arial"/>
                <w:sz w:val="20"/>
                <w:szCs w:val="20"/>
              </w:rPr>
              <w:t xml:space="preserve">на кожну </w:t>
            </w:r>
          </w:p>
          <w:p w14:paraId="497DA862" w14:textId="77777777" w:rsidR="007E5F9A" w:rsidRPr="00875E2E" w:rsidRDefault="007E5F9A" w:rsidP="002455BA">
            <w:pPr>
              <w:spacing w:line="259" w:lineRule="auto"/>
              <w:ind w:left="31"/>
              <w:rPr>
                <w:rFonts w:ascii="Arial" w:hAnsi="Arial" w:cs="Arial"/>
                <w:sz w:val="20"/>
                <w:szCs w:val="20"/>
              </w:rPr>
            </w:pPr>
            <w:r w:rsidRPr="00875E2E">
              <w:rPr>
                <w:rFonts w:ascii="Arial" w:hAnsi="Arial" w:cs="Arial"/>
                <w:sz w:val="20"/>
                <w:szCs w:val="20"/>
              </w:rPr>
              <w:t xml:space="preserve">окрему доріжку </w:t>
            </w:r>
          </w:p>
          <w:p w14:paraId="74B188D2" w14:textId="77777777" w:rsidR="007E5F9A" w:rsidRPr="00875E2E" w:rsidRDefault="007E5F9A" w:rsidP="002455BA">
            <w:pPr>
              <w:spacing w:line="259" w:lineRule="auto"/>
              <w:ind w:left="29"/>
              <w:jc w:val="center"/>
              <w:rPr>
                <w:rFonts w:ascii="Arial" w:hAnsi="Arial" w:cs="Arial"/>
                <w:sz w:val="20"/>
                <w:szCs w:val="20"/>
              </w:rPr>
            </w:pPr>
            <w:r w:rsidRPr="00875E2E">
              <w:rPr>
                <w:rFonts w:ascii="Arial" w:hAnsi="Arial" w:cs="Arial"/>
                <w:sz w:val="20"/>
                <w:szCs w:val="20"/>
              </w:rPr>
              <w:t xml:space="preserve"> </w:t>
            </w:r>
          </w:p>
        </w:tc>
        <w:tc>
          <w:tcPr>
            <w:tcW w:w="1942" w:type="dxa"/>
            <w:vMerge w:val="restart"/>
            <w:tcBorders>
              <w:top w:val="single" w:sz="6" w:space="0" w:color="000000"/>
              <w:left w:val="single" w:sz="6" w:space="0" w:color="000000"/>
              <w:bottom w:val="single" w:sz="6" w:space="0" w:color="000000"/>
              <w:right w:val="single" w:sz="6" w:space="0" w:color="000000"/>
            </w:tcBorders>
          </w:tcPr>
          <w:p w14:paraId="59DADC98" w14:textId="77777777" w:rsidR="007E5F9A" w:rsidRPr="00875E2E" w:rsidRDefault="007E5F9A" w:rsidP="002455BA">
            <w:pPr>
              <w:spacing w:line="325" w:lineRule="auto"/>
              <w:ind w:left="63" w:right="35"/>
              <w:jc w:val="center"/>
              <w:rPr>
                <w:rFonts w:ascii="Arial" w:hAnsi="Arial" w:cs="Arial"/>
                <w:sz w:val="20"/>
                <w:szCs w:val="20"/>
              </w:rPr>
            </w:pPr>
            <w:r w:rsidRPr="00875E2E">
              <w:rPr>
                <w:rFonts w:ascii="Arial" w:hAnsi="Arial" w:cs="Arial"/>
                <w:sz w:val="20"/>
                <w:szCs w:val="20"/>
              </w:rPr>
              <w:t xml:space="preserve">Синтетичне покриття </w:t>
            </w:r>
          </w:p>
          <w:p w14:paraId="3C4D9A3F" w14:textId="77777777" w:rsidR="007E5F9A" w:rsidRPr="00875E2E" w:rsidRDefault="007E5F9A" w:rsidP="002455BA">
            <w:pPr>
              <w:spacing w:line="259" w:lineRule="auto"/>
              <w:ind w:left="26"/>
              <w:jc w:val="center"/>
              <w:rPr>
                <w:rFonts w:ascii="Arial" w:hAnsi="Arial" w:cs="Arial"/>
                <w:sz w:val="20"/>
                <w:szCs w:val="20"/>
              </w:rPr>
            </w:pPr>
            <w:r w:rsidRPr="00875E2E">
              <w:rPr>
                <w:rFonts w:ascii="Arial" w:hAnsi="Arial" w:cs="Arial"/>
                <w:sz w:val="20"/>
                <w:szCs w:val="20"/>
              </w:rPr>
              <w:t xml:space="preserve"> </w:t>
            </w:r>
          </w:p>
        </w:tc>
        <w:tc>
          <w:tcPr>
            <w:tcW w:w="1241" w:type="dxa"/>
            <w:tcBorders>
              <w:top w:val="single" w:sz="6" w:space="0" w:color="000000"/>
              <w:left w:val="single" w:sz="6" w:space="0" w:color="000000"/>
              <w:bottom w:val="single" w:sz="6" w:space="0" w:color="000000"/>
              <w:right w:val="single" w:sz="6" w:space="0" w:color="000000"/>
            </w:tcBorders>
          </w:tcPr>
          <w:p w14:paraId="0823335D" w14:textId="77777777" w:rsidR="007E5F9A" w:rsidRPr="00875E2E" w:rsidRDefault="007E5F9A" w:rsidP="002455BA">
            <w:pPr>
              <w:spacing w:line="259" w:lineRule="auto"/>
              <w:ind w:right="19"/>
              <w:jc w:val="center"/>
              <w:rPr>
                <w:rFonts w:ascii="Arial" w:hAnsi="Arial" w:cs="Arial"/>
                <w:sz w:val="20"/>
                <w:szCs w:val="20"/>
              </w:rPr>
            </w:pPr>
            <w:r w:rsidRPr="00875E2E">
              <w:rPr>
                <w:rFonts w:ascii="Arial" w:hAnsi="Arial" w:cs="Arial"/>
                <w:sz w:val="20"/>
                <w:szCs w:val="20"/>
              </w:rPr>
              <w:t xml:space="preserve">V </w:t>
            </w:r>
          </w:p>
        </w:tc>
        <w:tc>
          <w:tcPr>
            <w:tcW w:w="833" w:type="dxa"/>
            <w:tcBorders>
              <w:top w:val="single" w:sz="6" w:space="0" w:color="000000"/>
              <w:left w:val="single" w:sz="6" w:space="0" w:color="000000"/>
              <w:bottom w:val="single" w:sz="6" w:space="0" w:color="000000"/>
              <w:right w:val="single" w:sz="4" w:space="0" w:color="000000"/>
            </w:tcBorders>
          </w:tcPr>
          <w:p w14:paraId="49762D68" w14:textId="77777777" w:rsidR="007E5F9A" w:rsidRPr="00875E2E" w:rsidRDefault="007E5F9A" w:rsidP="002455BA">
            <w:pPr>
              <w:spacing w:line="259" w:lineRule="auto"/>
              <w:ind w:left="125"/>
              <w:rPr>
                <w:rFonts w:ascii="Arial" w:hAnsi="Arial" w:cs="Arial"/>
                <w:sz w:val="20"/>
                <w:szCs w:val="20"/>
              </w:rPr>
            </w:pPr>
            <w:r w:rsidRPr="00875E2E">
              <w:rPr>
                <w:rFonts w:ascii="Arial" w:hAnsi="Arial" w:cs="Arial"/>
                <w:sz w:val="20"/>
                <w:szCs w:val="20"/>
              </w:rPr>
              <w:t>0,001</w:t>
            </w:r>
            <w:r w:rsidRPr="00875E2E">
              <w:rPr>
                <w:rFonts w:ascii="Arial" w:hAnsi="Arial" w:cs="Arial"/>
                <w:sz w:val="20"/>
                <w:szCs w:val="20"/>
                <w:vertAlign w:val="superscript"/>
              </w:rPr>
              <w:t>8)</w:t>
            </w:r>
            <w:r w:rsidRPr="00875E2E">
              <w:rPr>
                <w:rFonts w:ascii="Arial" w:hAnsi="Arial" w:cs="Arial"/>
                <w:sz w:val="20"/>
                <w:szCs w:val="20"/>
              </w:rPr>
              <w:t xml:space="preserve"> </w:t>
            </w:r>
          </w:p>
        </w:tc>
      </w:tr>
      <w:tr w:rsidR="007E5F9A" w:rsidRPr="00875E2E" w14:paraId="50FD8F5C" w14:textId="77777777" w:rsidTr="007E5F9A">
        <w:trPr>
          <w:trHeight w:val="540"/>
        </w:trPr>
        <w:tc>
          <w:tcPr>
            <w:tcW w:w="0" w:type="auto"/>
            <w:vMerge/>
            <w:tcBorders>
              <w:top w:val="nil"/>
              <w:left w:val="single" w:sz="6" w:space="0" w:color="000000"/>
              <w:bottom w:val="single" w:sz="6" w:space="0" w:color="000000"/>
              <w:right w:val="single" w:sz="6" w:space="0" w:color="000000"/>
            </w:tcBorders>
          </w:tcPr>
          <w:p w14:paraId="2F5991E3" w14:textId="77777777" w:rsidR="007E5F9A" w:rsidRPr="00875E2E" w:rsidRDefault="007E5F9A" w:rsidP="002455BA">
            <w:pPr>
              <w:spacing w:after="160" w:line="259" w:lineRule="auto"/>
              <w:rPr>
                <w:rFonts w:ascii="Arial" w:hAnsi="Arial" w:cs="Arial"/>
                <w:sz w:val="20"/>
                <w:szCs w:val="20"/>
              </w:rPr>
            </w:pPr>
          </w:p>
        </w:tc>
        <w:tc>
          <w:tcPr>
            <w:tcW w:w="0" w:type="auto"/>
            <w:vMerge/>
            <w:tcBorders>
              <w:top w:val="nil"/>
              <w:left w:val="single" w:sz="6" w:space="0" w:color="000000"/>
              <w:bottom w:val="single" w:sz="6" w:space="0" w:color="000000"/>
              <w:right w:val="single" w:sz="6" w:space="0" w:color="000000"/>
            </w:tcBorders>
          </w:tcPr>
          <w:p w14:paraId="1A3E8F6D" w14:textId="77777777" w:rsidR="007E5F9A" w:rsidRPr="00875E2E" w:rsidRDefault="007E5F9A" w:rsidP="002455BA">
            <w:pPr>
              <w:spacing w:after="160" w:line="259" w:lineRule="auto"/>
              <w:rPr>
                <w:rFonts w:ascii="Arial" w:hAnsi="Arial" w:cs="Arial"/>
                <w:sz w:val="20"/>
                <w:szCs w:val="20"/>
              </w:rPr>
            </w:pPr>
          </w:p>
        </w:tc>
        <w:tc>
          <w:tcPr>
            <w:tcW w:w="0" w:type="auto"/>
            <w:vMerge/>
            <w:tcBorders>
              <w:top w:val="nil"/>
              <w:left w:val="single" w:sz="6" w:space="0" w:color="000000"/>
              <w:bottom w:val="single" w:sz="6" w:space="0" w:color="000000"/>
              <w:right w:val="single" w:sz="6" w:space="0" w:color="000000"/>
            </w:tcBorders>
          </w:tcPr>
          <w:p w14:paraId="6D1119E4" w14:textId="77777777" w:rsidR="007E5F9A" w:rsidRPr="00875E2E" w:rsidRDefault="007E5F9A" w:rsidP="002455BA">
            <w:pPr>
              <w:spacing w:after="160" w:line="259" w:lineRule="auto"/>
              <w:rPr>
                <w:rFonts w:ascii="Arial" w:hAnsi="Arial" w:cs="Arial"/>
                <w:sz w:val="20"/>
                <w:szCs w:val="20"/>
              </w:rPr>
            </w:pPr>
          </w:p>
        </w:tc>
        <w:tc>
          <w:tcPr>
            <w:tcW w:w="0" w:type="auto"/>
            <w:vMerge/>
            <w:tcBorders>
              <w:top w:val="nil"/>
              <w:left w:val="single" w:sz="6" w:space="0" w:color="000000"/>
              <w:bottom w:val="single" w:sz="6" w:space="0" w:color="000000"/>
              <w:right w:val="single" w:sz="6" w:space="0" w:color="000000"/>
            </w:tcBorders>
          </w:tcPr>
          <w:p w14:paraId="441B431A" w14:textId="77777777" w:rsidR="007E5F9A" w:rsidRPr="00875E2E" w:rsidRDefault="007E5F9A" w:rsidP="002455BA">
            <w:pPr>
              <w:spacing w:after="160" w:line="259" w:lineRule="auto"/>
              <w:rPr>
                <w:rFonts w:ascii="Arial" w:hAnsi="Arial" w:cs="Arial"/>
                <w:sz w:val="20"/>
                <w:szCs w:val="20"/>
              </w:rPr>
            </w:pPr>
          </w:p>
        </w:tc>
        <w:tc>
          <w:tcPr>
            <w:tcW w:w="0" w:type="auto"/>
            <w:vMerge/>
            <w:tcBorders>
              <w:top w:val="nil"/>
              <w:left w:val="single" w:sz="6" w:space="0" w:color="000000"/>
              <w:bottom w:val="single" w:sz="6" w:space="0" w:color="000000"/>
              <w:right w:val="single" w:sz="6" w:space="0" w:color="000000"/>
            </w:tcBorders>
          </w:tcPr>
          <w:p w14:paraId="64EA1F46" w14:textId="77777777" w:rsidR="007E5F9A" w:rsidRPr="00875E2E" w:rsidRDefault="007E5F9A" w:rsidP="002455BA">
            <w:pPr>
              <w:spacing w:after="160" w:line="259" w:lineRule="auto"/>
              <w:rPr>
                <w:rFonts w:ascii="Arial" w:hAnsi="Arial" w:cs="Arial"/>
                <w:sz w:val="20"/>
                <w:szCs w:val="20"/>
              </w:rPr>
            </w:pPr>
          </w:p>
        </w:tc>
        <w:tc>
          <w:tcPr>
            <w:tcW w:w="1241" w:type="dxa"/>
            <w:tcBorders>
              <w:top w:val="single" w:sz="6" w:space="0" w:color="000000"/>
              <w:left w:val="single" w:sz="6" w:space="0" w:color="000000"/>
              <w:bottom w:val="single" w:sz="6" w:space="0" w:color="000000"/>
              <w:right w:val="single" w:sz="6" w:space="0" w:color="000000"/>
            </w:tcBorders>
          </w:tcPr>
          <w:p w14:paraId="04BEB0AD" w14:textId="77777777" w:rsidR="007E5F9A" w:rsidRPr="00875E2E" w:rsidRDefault="007E5F9A" w:rsidP="002455BA">
            <w:pPr>
              <w:spacing w:after="15" w:line="259" w:lineRule="auto"/>
              <w:ind w:right="19"/>
              <w:jc w:val="center"/>
              <w:rPr>
                <w:rFonts w:ascii="Arial" w:hAnsi="Arial" w:cs="Arial"/>
                <w:sz w:val="20"/>
                <w:szCs w:val="20"/>
              </w:rPr>
            </w:pPr>
            <w:r w:rsidRPr="00875E2E">
              <w:rPr>
                <w:rFonts w:ascii="Arial" w:hAnsi="Arial" w:cs="Arial"/>
                <w:sz w:val="20"/>
                <w:szCs w:val="20"/>
              </w:rPr>
              <w:t xml:space="preserve">IV  </w:t>
            </w:r>
          </w:p>
          <w:p w14:paraId="228C9412" w14:textId="77777777" w:rsidR="007E5F9A" w:rsidRPr="00875E2E" w:rsidRDefault="007E5F9A" w:rsidP="002455BA">
            <w:pPr>
              <w:spacing w:line="259" w:lineRule="auto"/>
              <w:ind w:left="31"/>
              <w:jc w:val="center"/>
              <w:rPr>
                <w:rFonts w:ascii="Arial" w:hAnsi="Arial" w:cs="Arial"/>
                <w:sz w:val="20"/>
                <w:szCs w:val="20"/>
              </w:rPr>
            </w:pPr>
            <w:r w:rsidRPr="00875E2E">
              <w:rPr>
                <w:rFonts w:ascii="Arial" w:hAnsi="Arial" w:cs="Arial"/>
                <w:sz w:val="20"/>
                <w:szCs w:val="20"/>
              </w:rPr>
              <w:t xml:space="preserve"> </w:t>
            </w:r>
          </w:p>
        </w:tc>
        <w:tc>
          <w:tcPr>
            <w:tcW w:w="833" w:type="dxa"/>
            <w:tcBorders>
              <w:top w:val="single" w:sz="6" w:space="0" w:color="000000"/>
              <w:left w:val="single" w:sz="6" w:space="0" w:color="000000"/>
              <w:bottom w:val="single" w:sz="6" w:space="0" w:color="000000"/>
              <w:right w:val="single" w:sz="4" w:space="0" w:color="000000"/>
            </w:tcBorders>
          </w:tcPr>
          <w:p w14:paraId="06194B5D" w14:textId="77777777" w:rsidR="007E5F9A" w:rsidRPr="00875E2E" w:rsidRDefault="007E5F9A" w:rsidP="002455BA">
            <w:pPr>
              <w:spacing w:after="3" w:line="259" w:lineRule="auto"/>
              <w:ind w:right="22"/>
              <w:jc w:val="center"/>
              <w:rPr>
                <w:rFonts w:ascii="Arial" w:hAnsi="Arial" w:cs="Arial"/>
                <w:sz w:val="20"/>
                <w:szCs w:val="20"/>
              </w:rPr>
            </w:pPr>
            <w:r w:rsidRPr="00875E2E">
              <w:rPr>
                <w:rFonts w:ascii="Arial" w:hAnsi="Arial" w:cs="Arial"/>
                <w:sz w:val="20"/>
                <w:szCs w:val="20"/>
              </w:rPr>
              <w:t xml:space="preserve">0,01  </w:t>
            </w:r>
          </w:p>
          <w:p w14:paraId="136CD394" w14:textId="77777777" w:rsidR="007E5F9A" w:rsidRPr="00875E2E" w:rsidRDefault="007E5F9A" w:rsidP="002455BA">
            <w:pPr>
              <w:spacing w:line="259" w:lineRule="auto"/>
              <w:ind w:left="26"/>
              <w:jc w:val="center"/>
              <w:rPr>
                <w:rFonts w:ascii="Arial" w:hAnsi="Arial" w:cs="Arial"/>
                <w:sz w:val="20"/>
                <w:szCs w:val="20"/>
              </w:rPr>
            </w:pPr>
            <w:r w:rsidRPr="00875E2E">
              <w:rPr>
                <w:rFonts w:ascii="Arial" w:hAnsi="Arial" w:cs="Arial"/>
                <w:sz w:val="20"/>
                <w:szCs w:val="20"/>
              </w:rPr>
              <w:t xml:space="preserve"> </w:t>
            </w:r>
          </w:p>
        </w:tc>
      </w:tr>
      <w:tr w:rsidR="007E5F9A" w:rsidRPr="00875E2E" w14:paraId="2DF89C76" w14:textId="77777777" w:rsidTr="007E5F9A">
        <w:trPr>
          <w:trHeight w:val="581"/>
        </w:trPr>
        <w:tc>
          <w:tcPr>
            <w:tcW w:w="2508" w:type="dxa"/>
            <w:tcBorders>
              <w:top w:val="single" w:sz="6" w:space="0" w:color="000000"/>
              <w:left w:val="single" w:sz="6" w:space="0" w:color="000000"/>
              <w:bottom w:val="single" w:sz="6" w:space="0" w:color="000000"/>
              <w:right w:val="single" w:sz="6" w:space="0" w:color="000000"/>
            </w:tcBorders>
          </w:tcPr>
          <w:p w14:paraId="2A7197E9" w14:textId="77777777" w:rsidR="007E5F9A" w:rsidRPr="00875E2E" w:rsidRDefault="007E5F9A" w:rsidP="002455BA">
            <w:pPr>
              <w:spacing w:after="25" w:line="259" w:lineRule="auto"/>
              <w:ind w:left="19"/>
              <w:rPr>
                <w:rFonts w:ascii="Arial" w:hAnsi="Arial" w:cs="Arial"/>
                <w:sz w:val="20"/>
                <w:szCs w:val="20"/>
              </w:rPr>
            </w:pPr>
            <w:r w:rsidRPr="00875E2E">
              <w:rPr>
                <w:rFonts w:ascii="Arial" w:hAnsi="Arial" w:cs="Arial"/>
                <w:sz w:val="20"/>
                <w:szCs w:val="20"/>
              </w:rPr>
              <w:t>и) біг по колу</w:t>
            </w:r>
            <w:r w:rsidRPr="00875E2E">
              <w:rPr>
                <w:rFonts w:ascii="Arial" w:hAnsi="Arial" w:cs="Arial"/>
                <w:sz w:val="20"/>
                <w:szCs w:val="20"/>
                <w:vertAlign w:val="superscript"/>
              </w:rPr>
              <w:t>10)</w:t>
            </w:r>
            <w:r w:rsidRPr="00875E2E">
              <w:rPr>
                <w:rFonts w:ascii="Arial" w:hAnsi="Arial" w:cs="Arial"/>
                <w:sz w:val="20"/>
                <w:szCs w:val="20"/>
              </w:rPr>
              <w:t xml:space="preserve"> </w:t>
            </w:r>
          </w:p>
          <w:p w14:paraId="62DD972A" w14:textId="77777777" w:rsidR="007E5F9A" w:rsidRPr="00875E2E" w:rsidRDefault="007E5F9A" w:rsidP="002455BA">
            <w:pPr>
              <w:spacing w:line="259" w:lineRule="auto"/>
              <w:ind w:left="19"/>
              <w:rPr>
                <w:rFonts w:ascii="Arial" w:hAnsi="Arial" w:cs="Arial"/>
                <w:sz w:val="20"/>
                <w:szCs w:val="20"/>
              </w:rPr>
            </w:pPr>
            <w:r w:rsidRPr="00875E2E">
              <w:rPr>
                <w:rFonts w:ascii="Arial" w:hAnsi="Arial" w:cs="Arial"/>
                <w:sz w:val="20"/>
                <w:szCs w:val="20"/>
              </w:rPr>
              <w:t xml:space="preserve"> </w:t>
            </w:r>
          </w:p>
        </w:tc>
        <w:tc>
          <w:tcPr>
            <w:tcW w:w="745" w:type="dxa"/>
            <w:tcBorders>
              <w:top w:val="single" w:sz="6" w:space="0" w:color="000000"/>
              <w:left w:val="single" w:sz="6" w:space="0" w:color="000000"/>
              <w:bottom w:val="single" w:sz="6" w:space="0" w:color="000000"/>
              <w:right w:val="single" w:sz="6" w:space="0" w:color="000000"/>
            </w:tcBorders>
          </w:tcPr>
          <w:p w14:paraId="69FD1812" w14:textId="77777777" w:rsidR="007E5F9A" w:rsidRPr="00875E2E" w:rsidRDefault="007E5F9A" w:rsidP="002455BA">
            <w:pPr>
              <w:spacing w:after="15" w:line="259" w:lineRule="auto"/>
              <w:ind w:left="207"/>
              <w:jc w:val="center"/>
              <w:rPr>
                <w:rFonts w:ascii="Arial" w:hAnsi="Arial" w:cs="Arial"/>
                <w:sz w:val="20"/>
                <w:szCs w:val="20"/>
              </w:rPr>
            </w:pPr>
            <w:r w:rsidRPr="00875E2E">
              <w:rPr>
                <w:rFonts w:ascii="Arial" w:hAnsi="Arial" w:cs="Arial"/>
                <w:noProof/>
                <w:sz w:val="20"/>
                <w:szCs w:val="20"/>
              </w:rPr>
              <w:drawing>
                <wp:anchor distT="0" distB="0" distL="114300" distR="114300" simplePos="0" relativeHeight="251651072" behindDoc="0" locked="0" layoutInCell="1" allowOverlap="0" wp14:anchorId="5AB2BD8C" wp14:editId="2EB0F94B">
                  <wp:simplePos x="0" y="0"/>
                  <wp:positionH relativeFrom="column">
                    <wp:posOffset>145006</wp:posOffset>
                  </wp:positionH>
                  <wp:positionV relativeFrom="paragraph">
                    <wp:posOffset>10095</wp:posOffset>
                  </wp:positionV>
                  <wp:extent cx="185928" cy="243840"/>
                  <wp:effectExtent l="0" t="0" r="0" b="0"/>
                  <wp:wrapSquare wrapText="bothSides"/>
                  <wp:docPr id="349453" name="Picture 349453"/>
                  <wp:cNvGraphicFramePr/>
                  <a:graphic xmlns:a="http://schemas.openxmlformats.org/drawingml/2006/main">
                    <a:graphicData uri="http://schemas.openxmlformats.org/drawingml/2006/picture">
                      <pic:pic xmlns:pic="http://schemas.openxmlformats.org/drawingml/2006/picture">
                        <pic:nvPicPr>
                          <pic:cNvPr id="349453" name="Picture 349453"/>
                          <pic:cNvPicPr/>
                        </pic:nvPicPr>
                        <pic:blipFill>
                          <a:blip r:embed="rId19"/>
                          <a:stretch>
                            <a:fillRect/>
                          </a:stretch>
                        </pic:blipFill>
                        <pic:spPr>
                          <a:xfrm>
                            <a:off x="0" y="0"/>
                            <a:ext cx="185928" cy="243840"/>
                          </a:xfrm>
                          <a:prstGeom prst="rect">
                            <a:avLst/>
                          </a:prstGeom>
                        </pic:spPr>
                      </pic:pic>
                    </a:graphicData>
                  </a:graphic>
                </wp:anchor>
              </w:drawing>
            </w:r>
            <w:r w:rsidRPr="00875E2E">
              <w:rPr>
                <w:rFonts w:ascii="Arial" w:hAnsi="Arial" w:cs="Arial"/>
                <w:sz w:val="20"/>
                <w:szCs w:val="20"/>
              </w:rPr>
              <w:t>12)</w:t>
            </w:r>
          </w:p>
          <w:p w14:paraId="2D91675F" w14:textId="77777777" w:rsidR="007E5F9A" w:rsidRPr="00875E2E" w:rsidRDefault="007E5F9A" w:rsidP="002455BA">
            <w:pPr>
              <w:spacing w:line="259" w:lineRule="auto"/>
              <w:ind w:left="207"/>
              <w:rPr>
                <w:rFonts w:ascii="Arial" w:hAnsi="Arial" w:cs="Arial"/>
                <w:sz w:val="20"/>
                <w:szCs w:val="20"/>
              </w:rPr>
            </w:pPr>
            <w:r w:rsidRPr="00875E2E">
              <w:rPr>
                <w:rFonts w:ascii="Arial" w:hAnsi="Arial" w:cs="Arial"/>
                <w:sz w:val="20"/>
                <w:szCs w:val="20"/>
              </w:rPr>
              <w:t xml:space="preserve"> </w:t>
            </w:r>
          </w:p>
        </w:tc>
        <w:tc>
          <w:tcPr>
            <w:tcW w:w="847" w:type="dxa"/>
            <w:tcBorders>
              <w:top w:val="single" w:sz="6" w:space="0" w:color="000000"/>
              <w:left w:val="single" w:sz="6" w:space="0" w:color="000000"/>
              <w:bottom w:val="single" w:sz="6" w:space="0" w:color="000000"/>
              <w:right w:val="single" w:sz="6" w:space="0" w:color="000000"/>
            </w:tcBorders>
          </w:tcPr>
          <w:p w14:paraId="3E377284" w14:textId="77777777" w:rsidR="007E5F9A" w:rsidRPr="00875E2E" w:rsidRDefault="007E5F9A" w:rsidP="002455BA">
            <w:pPr>
              <w:spacing w:after="17" w:line="259" w:lineRule="auto"/>
              <w:ind w:left="275"/>
              <w:jc w:val="center"/>
              <w:rPr>
                <w:rFonts w:ascii="Arial" w:hAnsi="Arial" w:cs="Arial"/>
                <w:sz w:val="20"/>
                <w:szCs w:val="20"/>
              </w:rPr>
            </w:pPr>
            <w:r w:rsidRPr="00875E2E">
              <w:rPr>
                <w:rFonts w:ascii="Arial" w:hAnsi="Arial" w:cs="Arial"/>
                <w:noProof/>
                <w:sz w:val="20"/>
                <w:szCs w:val="20"/>
              </w:rPr>
              <w:drawing>
                <wp:anchor distT="0" distB="0" distL="114300" distR="114300" simplePos="0" relativeHeight="251655168" behindDoc="0" locked="0" layoutInCell="1" allowOverlap="0" wp14:anchorId="2D6C8F4F" wp14:editId="29A217CF">
                  <wp:simplePos x="0" y="0"/>
                  <wp:positionH relativeFrom="column">
                    <wp:posOffset>188192</wp:posOffset>
                  </wp:positionH>
                  <wp:positionV relativeFrom="paragraph">
                    <wp:posOffset>10002</wp:posOffset>
                  </wp:positionV>
                  <wp:extent cx="140208" cy="249936"/>
                  <wp:effectExtent l="0" t="0" r="0" b="0"/>
                  <wp:wrapSquare wrapText="bothSides"/>
                  <wp:docPr id="349454" name="Picture 349454"/>
                  <wp:cNvGraphicFramePr/>
                  <a:graphic xmlns:a="http://schemas.openxmlformats.org/drawingml/2006/main">
                    <a:graphicData uri="http://schemas.openxmlformats.org/drawingml/2006/picture">
                      <pic:pic xmlns:pic="http://schemas.openxmlformats.org/drawingml/2006/picture">
                        <pic:nvPicPr>
                          <pic:cNvPr id="349454" name="Picture 349454"/>
                          <pic:cNvPicPr/>
                        </pic:nvPicPr>
                        <pic:blipFill>
                          <a:blip r:embed="rId20"/>
                          <a:stretch>
                            <a:fillRect/>
                          </a:stretch>
                        </pic:blipFill>
                        <pic:spPr>
                          <a:xfrm>
                            <a:off x="0" y="0"/>
                            <a:ext cx="140208" cy="249936"/>
                          </a:xfrm>
                          <a:prstGeom prst="rect">
                            <a:avLst/>
                          </a:prstGeom>
                        </pic:spPr>
                      </pic:pic>
                    </a:graphicData>
                  </a:graphic>
                </wp:anchor>
              </w:drawing>
            </w:r>
            <w:r w:rsidRPr="00875E2E">
              <w:rPr>
                <w:rFonts w:ascii="Arial" w:hAnsi="Arial" w:cs="Arial"/>
                <w:sz w:val="20"/>
                <w:szCs w:val="20"/>
              </w:rPr>
              <w:t>9)</w:t>
            </w:r>
          </w:p>
          <w:p w14:paraId="703104F9" w14:textId="77777777" w:rsidR="007E5F9A" w:rsidRPr="00875E2E" w:rsidRDefault="007E5F9A" w:rsidP="002455BA">
            <w:pPr>
              <w:spacing w:line="259" w:lineRule="auto"/>
              <w:ind w:left="275"/>
              <w:jc w:val="center"/>
              <w:rPr>
                <w:rFonts w:ascii="Arial" w:hAnsi="Arial" w:cs="Arial"/>
                <w:sz w:val="20"/>
                <w:szCs w:val="20"/>
              </w:rPr>
            </w:pPr>
            <w:r w:rsidRPr="00875E2E">
              <w:rPr>
                <w:rFonts w:ascii="Arial" w:hAnsi="Arial" w:cs="Arial"/>
                <w:sz w:val="20"/>
                <w:szCs w:val="20"/>
              </w:rPr>
              <w:t xml:space="preserve"> </w:t>
            </w:r>
          </w:p>
        </w:tc>
        <w:tc>
          <w:tcPr>
            <w:tcW w:w="1556" w:type="dxa"/>
            <w:tcBorders>
              <w:top w:val="single" w:sz="6" w:space="0" w:color="000000"/>
              <w:left w:val="single" w:sz="6" w:space="0" w:color="000000"/>
              <w:bottom w:val="single" w:sz="6" w:space="0" w:color="000000"/>
              <w:right w:val="single" w:sz="6" w:space="0" w:color="000000"/>
            </w:tcBorders>
          </w:tcPr>
          <w:p w14:paraId="2398A830" w14:textId="77777777" w:rsidR="007E5F9A" w:rsidRPr="00875E2E" w:rsidRDefault="007E5F9A" w:rsidP="002455BA">
            <w:pPr>
              <w:spacing w:after="17" w:line="259" w:lineRule="auto"/>
              <w:ind w:left="553"/>
              <w:jc w:val="center"/>
              <w:rPr>
                <w:rFonts w:ascii="Arial" w:hAnsi="Arial" w:cs="Arial"/>
                <w:sz w:val="20"/>
                <w:szCs w:val="20"/>
              </w:rPr>
            </w:pPr>
            <w:r w:rsidRPr="00875E2E">
              <w:rPr>
                <w:rFonts w:ascii="Arial" w:hAnsi="Arial" w:cs="Arial"/>
                <w:noProof/>
                <w:sz w:val="20"/>
                <w:szCs w:val="20"/>
              </w:rPr>
              <w:drawing>
                <wp:anchor distT="0" distB="0" distL="114300" distR="114300" simplePos="0" relativeHeight="251657216" behindDoc="0" locked="0" layoutInCell="1" allowOverlap="0" wp14:anchorId="1C9027C0" wp14:editId="653C8A09">
                  <wp:simplePos x="0" y="0"/>
                  <wp:positionH relativeFrom="column">
                    <wp:posOffset>364775</wp:posOffset>
                  </wp:positionH>
                  <wp:positionV relativeFrom="paragraph">
                    <wp:posOffset>10074</wp:posOffset>
                  </wp:positionV>
                  <wp:extent cx="143256" cy="249936"/>
                  <wp:effectExtent l="0" t="0" r="0" b="0"/>
                  <wp:wrapSquare wrapText="bothSides"/>
                  <wp:docPr id="349455" name="Picture 349455"/>
                  <wp:cNvGraphicFramePr/>
                  <a:graphic xmlns:a="http://schemas.openxmlformats.org/drawingml/2006/main">
                    <a:graphicData uri="http://schemas.openxmlformats.org/drawingml/2006/picture">
                      <pic:pic xmlns:pic="http://schemas.openxmlformats.org/drawingml/2006/picture">
                        <pic:nvPicPr>
                          <pic:cNvPr id="349455" name="Picture 349455"/>
                          <pic:cNvPicPr/>
                        </pic:nvPicPr>
                        <pic:blipFill>
                          <a:blip r:embed="rId21"/>
                          <a:stretch>
                            <a:fillRect/>
                          </a:stretch>
                        </pic:blipFill>
                        <pic:spPr>
                          <a:xfrm>
                            <a:off x="0" y="0"/>
                            <a:ext cx="143256" cy="249936"/>
                          </a:xfrm>
                          <a:prstGeom prst="rect">
                            <a:avLst/>
                          </a:prstGeom>
                        </pic:spPr>
                      </pic:pic>
                    </a:graphicData>
                  </a:graphic>
                </wp:anchor>
              </w:drawing>
            </w:r>
            <w:r w:rsidRPr="00875E2E">
              <w:rPr>
                <w:rFonts w:ascii="Arial" w:hAnsi="Arial" w:cs="Arial"/>
                <w:sz w:val="20"/>
                <w:szCs w:val="20"/>
              </w:rPr>
              <w:t>9)</w:t>
            </w:r>
          </w:p>
          <w:p w14:paraId="32790A49" w14:textId="77777777" w:rsidR="007E5F9A" w:rsidRPr="00875E2E" w:rsidRDefault="007E5F9A" w:rsidP="002455BA">
            <w:pPr>
              <w:spacing w:line="259" w:lineRule="auto"/>
              <w:ind w:left="553"/>
              <w:jc w:val="center"/>
              <w:rPr>
                <w:rFonts w:ascii="Arial" w:hAnsi="Arial" w:cs="Arial"/>
                <w:sz w:val="20"/>
                <w:szCs w:val="20"/>
              </w:rPr>
            </w:pPr>
            <w:r w:rsidRPr="00875E2E">
              <w:rPr>
                <w:rFonts w:ascii="Arial" w:hAnsi="Arial" w:cs="Arial"/>
                <w:sz w:val="20"/>
                <w:szCs w:val="20"/>
              </w:rPr>
              <w:t xml:space="preserve"> </w:t>
            </w:r>
          </w:p>
        </w:tc>
        <w:tc>
          <w:tcPr>
            <w:tcW w:w="1942" w:type="dxa"/>
            <w:tcBorders>
              <w:top w:val="single" w:sz="6" w:space="0" w:color="000000"/>
              <w:left w:val="single" w:sz="6" w:space="0" w:color="000000"/>
              <w:bottom w:val="single" w:sz="6" w:space="0" w:color="000000"/>
              <w:right w:val="single" w:sz="6" w:space="0" w:color="000000"/>
            </w:tcBorders>
            <w:vAlign w:val="bottom"/>
          </w:tcPr>
          <w:p w14:paraId="688C6BFB" w14:textId="77777777" w:rsidR="007E5F9A" w:rsidRPr="00875E2E" w:rsidRDefault="007E5F9A" w:rsidP="002455BA">
            <w:pPr>
              <w:spacing w:line="325" w:lineRule="auto"/>
              <w:ind w:left="63" w:right="35"/>
              <w:jc w:val="center"/>
              <w:rPr>
                <w:rFonts w:ascii="Arial" w:hAnsi="Arial" w:cs="Arial"/>
                <w:sz w:val="20"/>
                <w:szCs w:val="20"/>
              </w:rPr>
            </w:pPr>
            <w:r w:rsidRPr="00875E2E">
              <w:rPr>
                <w:rFonts w:ascii="Arial" w:hAnsi="Arial" w:cs="Arial"/>
                <w:sz w:val="20"/>
                <w:szCs w:val="20"/>
              </w:rPr>
              <w:t xml:space="preserve">Синтетичне покриття </w:t>
            </w:r>
          </w:p>
          <w:p w14:paraId="6E1777BD" w14:textId="77777777" w:rsidR="007E5F9A" w:rsidRPr="00875E2E" w:rsidRDefault="007E5F9A" w:rsidP="002455BA">
            <w:pPr>
              <w:spacing w:line="259" w:lineRule="auto"/>
              <w:ind w:left="26"/>
              <w:jc w:val="center"/>
              <w:rPr>
                <w:rFonts w:ascii="Arial" w:hAnsi="Arial" w:cs="Arial"/>
                <w:sz w:val="20"/>
                <w:szCs w:val="20"/>
              </w:rPr>
            </w:pPr>
            <w:r w:rsidRPr="00875E2E">
              <w:rPr>
                <w:rFonts w:ascii="Arial" w:hAnsi="Arial" w:cs="Arial"/>
                <w:sz w:val="20"/>
                <w:szCs w:val="20"/>
              </w:rPr>
              <w:t xml:space="preserve"> </w:t>
            </w:r>
          </w:p>
        </w:tc>
        <w:tc>
          <w:tcPr>
            <w:tcW w:w="1241" w:type="dxa"/>
            <w:tcBorders>
              <w:top w:val="single" w:sz="6" w:space="0" w:color="000000"/>
              <w:left w:val="single" w:sz="6" w:space="0" w:color="000000"/>
              <w:bottom w:val="single" w:sz="6" w:space="0" w:color="000000"/>
              <w:right w:val="single" w:sz="6" w:space="0" w:color="000000"/>
            </w:tcBorders>
          </w:tcPr>
          <w:p w14:paraId="15597BA8" w14:textId="77777777" w:rsidR="007E5F9A" w:rsidRPr="00875E2E" w:rsidRDefault="007E5F9A" w:rsidP="002455BA">
            <w:pPr>
              <w:spacing w:line="259" w:lineRule="auto"/>
              <w:ind w:right="19"/>
              <w:jc w:val="center"/>
              <w:rPr>
                <w:rFonts w:ascii="Arial" w:hAnsi="Arial" w:cs="Arial"/>
                <w:sz w:val="20"/>
                <w:szCs w:val="20"/>
              </w:rPr>
            </w:pPr>
            <w:r w:rsidRPr="00875E2E">
              <w:rPr>
                <w:rFonts w:ascii="Arial" w:hAnsi="Arial" w:cs="Arial"/>
                <w:sz w:val="20"/>
                <w:szCs w:val="20"/>
              </w:rPr>
              <w:t xml:space="preserve">IV </w:t>
            </w:r>
          </w:p>
          <w:p w14:paraId="24E9A863" w14:textId="77777777" w:rsidR="007E5F9A" w:rsidRPr="00875E2E" w:rsidRDefault="007E5F9A" w:rsidP="002455BA">
            <w:pPr>
              <w:spacing w:line="259" w:lineRule="auto"/>
              <w:ind w:left="31"/>
              <w:jc w:val="center"/>
              <w:rPr>
                <w:rFonts w:ascii="Arial" w:hAnsi="Arial" w:cs="Arial"/>
                <w:sz w:val="20"/>
                <w:szCs w:val="20"/>
              </w:rPr>
            </w:pPr>
            <w:r w:rsidRPr="00875E2E">
              <w:rPr>
                <w:rFonts w:ascii="Arial" w:hAnsi="Arial" w:cs="Arial"/>
                <w:sz w:val="20"/>
                <w:szCs w:val="20"/>
              </w:rPr>
              <w:t xml:space="preserve"> </w:t>
            </w:r>
          </w:p>
        </w:tc>
        <w:tc>
          <w:tcPr>
            <w:tcW w:w="833" w:type="dxa"/>
            <w:tcBorders>
              <w:top w:val="single" w:sz="6" w:space="0" w:color="000000"/>
              <w:left w:val="single" w:sz="6" w:space="0" w:color="000000"/>
              <w:bottom w:val="single" w:sz="6" w:space="0" w:color="000000"/>
              <w:right w:val="single" w:sz="4" w:space="0" w:color="000000"/>
            </w:tcBorders>
          </w:tcPr>
          <w:p w14:paraId="32ED94F7" w14:textId="77777777" w:rsidR="007E5F9A" w:rsidRPr="00875E2E" w:rsidRDefault="007E5F9A" w:rsidP="002455BA">
            <w:pPr>
              <w:spacing w:line="259" w:lineRule="auto"/>
              <w:ind w:right="22"/>
              <w:jc w:val="center"/>
              <w:rPr>
                <w:rFonts w:ascii="Arial" w:hAnsi="Arial" w:cs="Arial"/>
                <w:sz w:val="20"/>
                <w:szCs w:val="20"/>
              </w:rPr>
            </w:pPr>
            <w:r w:rsidRPr="00875E2E">
              <w:rPr>
                <w:rFonts w:ascii="Arial" w:hAnsi="Arial" w:cs="Arial"/>
                <w:sz w:val="20"/>
                <w:szCs w:val="20"/>
              </w:rPr>
              <w:t xml:space="preserve">0,01 </w:t>
            </w:r>
          </w:p>
          <w:p w14:paraId="5F7887A5" w14:textId="77777777" w:rsidR="007E5F9A" w:rsidRPr="00875E2E" w:rsidRDefault="007E5F9A" w:rsidP="002455BA">
            <w:pPr>
              <w:spacing w:line="259" w:lineRule="auto"/>
              <w:ind w:left="26"/>
              <w:jc w:val="center"/>
              <w:rPr>
                <w:rFonts w:ascii="Arial" w:hAnsi="Arial" w:cs="Arial"/>
                <w:sz w:val="20"/>
                <w:szCs w:val="20"/>
              </w:rPr>
            </w:pPr>
            <w:r w:rsidRPr="00875E2E">
              <w:rPr>
                <w:rFonts w:ascii="Arial" w:hAnsi="Arial" w:cs="Arial"/>
                <w:sz w:val="20"/>
                <w:szCs w:val="20"/>
              </w:rPr>
              <w:t xml:space="preserve"> </w:t>
            </w:r>
          </w:p>
        </w:tc>
      </w:tr>
      <w:tr w:rsidR="007E5F9A" w:rsidRPr="00875E2E" w14:paraId="63FF870F" w14:textId="77777777" w:rsidTr="007E5F9A">
        <w:trPr>
          <w:trHeight w:val="319"/>
        </w:trPr>
        <w:tc>
          <w:tcPr>
            <w:tcW w:w="2508" w:type="dxa"/>
            <w:vMerge w:val="restart"/>
            <w:tcBorders>
              <w:top w:val="single" w:sz="6" w:space="0" w:color="000000"/>
              <w:left w:val="single" w:sz="6" w:space="0" w:color="000000"/>
              <w:bottom w:val="single" w:sz="6" w:space="0" w:color="000000"/>
              <w:right w:val="single" w:sz="6" w:space="0" w:color="000000"/>
            </w:tcBorders>
            <w:vAlign w:val="bottom"/>
          </w:tcPr>
          <w:p w14:paraId="35971457" w14:textId="77777777" w:rsidR="007E5F9A" w:rsidRPr="00875E2E" w:rsidRDefault="007E5F9A" w:rsidP="002455BA">
            <w:pPr>
              <w:spacing w:after="39" w:line="259" w:lineRule="auto"/>
              <w:ind w:left="19"/>
              <w:rPr>
                <w:rFonts w:ascii="Arial" w:hAnsi="Arial" w:cs="Arial"/>
                <w:sz w:val="20"/>
                <w:szCs w:val="20"/>
              </w:rPr>
            </w:pPr>
            <w:r w:rsidRPr="00875E2E">
              <w:rPr>
                <w:rFonts w:ascii="Arial" w:hAnsi="Arial" w:cs="Arial"/>
                <w:b/>
                <w:sz w:val="20"/>
                <w:szCs w:val="20"/>
              </w:rPr>
              <w:t>7. Регбі</w:t>
            </w:r>
            <w:r w:rsidRPr="00875E2E">
              <w:rPr>
                <w:rFonts w:ascii="Arial" w:hAnsi="Arial" w:cs="Arial"/>
                <w:sz w:val="20"/>
                <w:szCs w:val="20"/>
                <w:vertAlign w:val="superscript"/>
              </w:rPr>
              <w:t>11)</w:t>
            </w:r>
            <w:r w:rsidRPr="00875E2E">
              <w:rPr>
                <w:rFonts w:ascii="Arial" w:hAnsi="Arial" w:cs="Arial"/>
                <w:b/>
                <w:sz w:val="20"/>
                <w:szCs w:val="20"/>
              </w:rPr>
              <w:t xml:space="preserve"> </w:t>
            </w:r>
          </w:p>
          <w:p w14:paraId="7FF40D4A" w14:textId="77777777" w:rsidR="007E5F9A" w:rsidRPr="00875E2E" w:rsidRDefault="007E5F9A" w:rsidP="002455BA">
            <w:pPr>
              <w:spacing w:line="259" w:lineRule="auto"/>
              <w:ind w:left="19"/>
              <w:rPr>
                <w:rFonts w:ascii="Arial" w:hAnsi="Arial" w:cs="Arial"/>
                <w:sz w:val="20"/>
                <w:szCs w:val="20"/>
              </w:rPr>
            </w:pPr>
            <w:r w:rsidRPr="00875E2E">
              <w:rPr>
                <w:rFonts w:ascii="Arial" w:hAnsi="Arial" w:cs="Arial"/>
                <w:b/>
                <w:sz w:val="20"/>
                <w:szCs w:val="20"/>
              </w:rPr>
              <w:t xml:space="preserve"> </w:t>
            </w:r>
          </w:p>
          <w:p w14:paraId="50AEDF38" w14:textId="77777777" w:rsidR="007E5F9A" w:rsidRPr="00875E2E" w:rsidRDefault="007E5F9A" w:rsidP="002455BA">
            <w:pPr>
              <w:spacing w:line="259" w:lineRule="auto"/>
              <w:ind w:left="19"/>
              <w:rPr>
                <w:rFonts w:ascii="Arial" w:hAnsi="Arial" w:cs="Arial"/>
                <w:sz w:val="20"/>
                <w:szCs w:val="20"/>
              </w:rPr>
            </w:pPr>
            <w:r w:rsidRPr="00875E2E">
              <w:rPr>
                <w:rFonts w:ascii="Arial" w:hAnsi="Arial" w:cs="Arial"/>
                <w:b/>
                <w:sz w:val="20"/>
                <w:szCs w:val="20"/>
              </w:rPr>
              <w:t xml:space="preserve"> </w:t>
            </w:r>
          </w:p>
        </w:tc>
        <w:tc>
          <w:tcPr>
            <w:tcW w:w="745" w:type="dxa"/>
            <w:vMerge w:val="restart"/>
            <w:tcBorders>
              <w:top w:val="single" w:sz="6" w:space="0" w:color="000000"/>
              <w:left w:val="single" w:sz="6" w:space="0" w:color="000000"/>
              <w:bottom w:val="single" w:sz="6" w:space="0" w:color="000000"/>
              <w:right w:val="single" w:sz="6" w:space="0" w:color="000000"/>
            </w:tcBorders>
          </w:tcPr>
          <w:p w14:paraId="5FB6539D" w14:textId="77777777" w:rsidR="007E5F9A" w:rsidRPr="00875E2E" w:rsidRDefault="007E5F9A" w:rsidP="002455BA">
            <w:pPr>
              <w:spacing w:after="13" w:line="259" w:lineRule="auto"/>
              <w:ind w:right="20"/>
              <w:jc w:val="center"/>
              <w:rPr>
                <w:rFonts w:ascii="Arial" w:hAnsi="Arial" w:cs="Arial"/>
                <w:sz w:val="20"/>
                <w:szCs w:val="20"/>
              </w:rPr>
            </w:pPr>
            <w:r w:rsidRPr="00875E2E">
              <w:rPr>
                <w:rFonts w:ascii="Arial" w:hAnsi="Arial" w:cs="Arial"/>
                <w:sz w:val="20"/>
                <w:szCs w:val="20"/>
              </w:rPr>
              <w:t xml:space="preserve">120  </w:t>
            </w:r>
          </w:p>
          <w:p w14:paraId="70B299EE" w14:textId="77777777" w:rsidR="007E5F9A" w:rsidRPr="00875E2E" w:rsidRDefault="007E5F9A" w:rsidP="002455BA">
            <w:pPr>
              <w:spacing w:line="259" w:lineRule="auto"/>
              <w:ind w:left="31"/>
              <w:jc w:val="center"/>
              <w:rPr>
                <w:rFonts w:ascii="Arial" w:hAnsi="Arial" w:cs="Arial"/>
                <w:sz w:val="20"/>
                <w:szCs w:val="20"/>
              </w:rPr>
            </w:pPr>
            <w:r w:rsidRPr="00875E2E">
              <w:rPr>
                <w:rFonts w:ascii="Arial" w:hAnsi="Arial" w:cs="Arial"/>
                <w:sz w:val="20"/>
                <w:szCs w:val="20"/>
              </w:rPr>
              <w:t xml:space="preserve"> </w:t>
            </w:r>
          </w:p>
          <w:p w14:paraId="0EC82EE2" w14:textId="77777777" w:rsidR="007E5F9A" w:rsidRPr="00875E2E" w:rsidRDefault="007E5F9A" w:rsidP="002455BA">
            <w:pPr>
              <w:spacing w:line="259" w:lineRule="auto"/>
              <w:ind w:left="31"/>
              <w:jc w:val="center"/>
              <w:rPr>
                <w:rFonts w:ascii="Arial" w:hAnsi="Arial" w:cs="Arial"/>
                <w:sz w:val="20"/>
                <w:szCs w:val="20"/>
              </w:rPr>
            </w:pPr>
            <w:r w:rsidRPr="00875E2E">
              <w:rPr>
                <w:rFonts w:ascii="Arial" w:hAnsi="Arial" w:cs="Arial"/>
                <w:sz w:val="20"/>
                <w:szCs w:val="20"/>
              </w:rPr>
              <w:t xml:space="preserve"> </w:t>
            </w:r>
          </w:p>
        </w:tc>
        <w:tc>
          <w:tcPr>
            <w:tcW w:w="847" w:type="dxa"/>
            <w:vMerge w:val="restart"/>
            <w:tcBorders>
              <w:top w:val="single" w:sz="6" w:space="0" w:color="000000"/>
              <w:left w:val="single" w:sz="6" w:space="0" w:color="000000"/>
              <w:bottom w:val="single" w:sz="6" w:space="0" w:color="000000"/>
              <w:right w:val="single" w:sz="6" w:space="0" w:color="000000"/>
            </w:tcBorders>
          </w:tcPr>
          <w:p w14:paraId="30BB4B7A" w14:textId="77777777" w:rsidR="007E5F9A" w:rsidRPr="00875E2E" w:rsidRDefault="007E5F9A" w:rsidP="002455BA">
            <w:pPr>
              <w:spacing w:after="16" w:line="259" w:lineRule="auto"/>
              <w:ind w:right="20"/>
              <w:jc w:val="center"/>
              <w:rPr>
                <w:rFonts w:ascii="Arial" w:hAnsi="Arial" w:cs="Arial"/>
                <w:sz w:val="20"/>
                <w:szCs w:val="20"/>
              </w:rPr>
            </w:pPr>
            <w:r w:rsidRPr="00875E2E">
              <w:rPr>
                <w:rFonts w:ascii="Arial" w:hAnsi="Arial" w:cs="Arial"/>
                <w:sz w:val="20"/>
                <w:szCs w:val="20"/>
              </w:rPr>
              <w:t xml:space="preserve">72  </w:t>
            </w:r>
          </w:p>
          <w:p w14:paraId="1C4B43B7" w14:textId="77777777" w:rsidR="007E5F9A" w:rsidRPr="00875E2E" w:rsidRDefault="007E5F9A" w:rsidP="002455BA">
            <w:pPr>
              <w:spacing w:line="259" w:lineRule="auto"/>
              <w:ind w:left="31"/>
              <w:jc w:val="center"/>
              <w:rPr>
                <w:rFonts w:ascii="Arial" w:hAnsi="Arial" w:cs="Arial"/>
                <w:sz w:val="20"/>
                <w:szCs w:val="20"/>
              </w:rPr>
            </w:pPr>
            <w:r w:rsidRPr="00875E2E">
              <w:rPr>
                <w:rFonts w:ascii="Arial" w:hAnsi="Arial" w:cs="Arial"/>
                <w:sz w:val="20"/>
                <w:szCs w:val="20"/>
              </w:rPr>
              <w:t xml:space="preserve"> </w:t>
            </w:r>
          </w:p>
          <w:p w14:paraId="0E718665" w14:textId="77777777" w:rsidR="007E5F9A" w:rsidRPr="00875E2E" w:rsidRDefault="007E5F9A" w:rsidP="002455BA">
            <w:pPr>
              <w:spacing w:line="259" w:lineRule="auto"/>
              <w:ind w:left="31"/>
              <w:jc w:val="center"/>
              <w:rPr>
                <w:rFonts w:ascii="Arial" w:hAnsi="Arial" w:cs="Arial"/>
                <w:sz w:val="20"/>
                <w:szCs w:val="20"/>
              </w:rPr>
            </w:pPr>
            <w:r w:rsidRPr="00875E2E">
              <w:rPr>
                <w:rFonts w:ascii="Arial" w:hAnsi="Arial" w:cs="Arial"/>
                <w:sz w:val="20"/>
                <w:szCs w:val="20"/>
              </w:rPr>
              <w:t xml:space="preserve"> </w:t>
            </w:r>
          </w:p>
        </w:tc>
        <w:tc>
          <w:tcPr>
            <w:tcW w:w="1556" w:type="dxa"/>
            <w:vMerge w:val="restart"/>
            <w:tcBorders>
              <w:top w:val="single" w:sz="6" w:space="0" w:color="000000"/>
              <w:left w:val="single" w:sz="6" w:space="0" w:color="000000"/>
              <w:bottom w:val="single" w:sz="6" w:space="0" w:color="000000"/>
              <w:right w:val="single" w:sz="6" w:space="0" w:color="000000"/>
            </w:tcBorders>
          </w:tcPr>
          <w:p w14:paraId="343D8C09" w14:textId="77777777" w:rsidR="007E5F9A" w:rsidRPr="00875E2E" w:rsidRDefault="007E5F9A" w:rsidP="002455BA">
            <w:pPr>
              <w:spacing w:after="16" w:line="259" w:lineRule="auto"/>
              <w:ind w:right="18"/>
              <w:jc w:val="center"/>
              <w:rPr>
                <w:rFonts w:ascii="Arial" w:hAnsi="Arial" w:cs="Arial"/>
                <w:sz w:val="20"/>
                <w:szCs w:val="20"/>
              </w:rPr>
            </w:pPr>
            <w:r w:rsidRPr="00875E2E">
              <w:rPr>
                <w:rFonts w:ascii="Arial" w:hAnsi="Arial" w:cs="Arial"/>
                <w:sz w:val="20"/>
                <w:szCs w:val="20"/>
              </w:rPr>
              <w:t xml:space="preserve">34  </w:t>
            </w:r>
          </w:p>
          <w:p w14:paraId="383209B7" w14:textId="77777777" w:rsidR="007E5F9A" w:rsidRPr="00875E2E" w:rsidRDefault="007E5F9A" w:rsidP="002455BA">
            <w:pPr>
              <w:spacing w:line="259" w:lineRule="auto"/>
              <w:ind w:left="29"/>
              <w:jc w:val="center"/>
              <w:rPr>
                <w:rFonts w:ascii="Arial" w:hAnsi="Arial" w:cs="Arial"/>
                <w:sz w:val="20"/>
                <w:szCs w:val="20"/>
              </w:rPr>
            </w:pPr>
            <w:r w:rsidRPr="00875E2E">
              <w:rPr>
                <w:rFonts w:ascii="Arial" w:hAnsi="Arial" w:cs="Arial"/>
                <w:sz w:val="20"/>
                <w:szCs w:val="20"/>
              </w:rPr>
              <w:t xml:space="preserve"> </w:t>
            </w:r>
          </w:p>
        </w:tc>
        <w:tc>
          <w:tcPr>
            <w:tcW w:w="1942" w:type="dxa"/>
            <w:tcBorders>
              <w:top w:val="single" w:sz="6" w:space="0" w:color="000000"/>
              <w:left w:val="single" w:sz="6" w:space="0" w:color="000000"/>
              <w:bottom w:val="single" w:sz="6" w:space="0" w:color="000000"/>
              <w:right w:val="single" w:sz="6" w:space="0" w:color="000000"/>
            </w:tcBorders>
          </w:tcPr>
          <w:p w14:paraId="72AB8027" w14:textId="77777777" w:rsidR="007E5F9A" w:rsidRPr="00875E2E" w:rsidRDefault="007E5F9A" w:rsidP="002455BA">
            <w:pPr>
              <w:spacing w:line="259" w:lineRule="auto"/>
              <w:ind w:right="22"/>
              <w:jc w:val="center"/>
              <w:rPr>
                <w:rFonts w:ascii="Arial" w:hAnsi="Arial" w:cs="Arial"/>
                <w:sz w:val="20"/>
                <w:szCs w:val="20"/>
              </w:rPr>
            </w:pPr>
            <w:r w:rsidRPr="00875E2E">
              <w:rPr>
                <w:rFonts w:ascii="Arial" w:hAnsi="Arial" w:cs="Arial"/>
                <w:sz w:val="20"/>
                <w:szCs w:val="20"/>
              </w:rPr>
              <w:t xml:space="preserve">НВ-1 </w:t>
            </w:r>
          </w:p>
        </w:tc>
        <w:tc>
          <w:tcPr>
            <w:tcW w:w="1241" w:type="dxa"/>
            <w:vMerge w:val="restart"/>
            <w:tcBorders>
              <w:top w:val="single" w:sz="6" w:space="0" w:color="000000"/>
              <w:left w:val="single" w:sz="6" w:space="0" w:color="000000"/>
              <w:bottom w:val="single" w:sz="6" w:space="0" w:color="000000"/>
              <w:right w:val="single" w:sz="6" w:space="0" w:color="000000"/>
            </w:tcBorders>
          </w:tcPr>
          <w:p w14:paraId="38604DBB" w14:textId="77777777" w:rsidR="007E5F9A" w:rsidRPr="00875E2E" w:rsidRDefault="007E5F9A" w:rsidP="002455BA">
            <w:pPr>
              <w:spacing w:after="45" w:line="259" w:lineRule="auto"/>
              <w:ind w:left="31"/>
              <w:jc w:val="center"/>
              <w:rPr>
                <w:rFonts w:ascii="Arial" w:hAnsi="Arial" w:cs="Arial"/>
                <w:sz w:val="20"/>
                <w:szCs w:val="20"/>
              </w:rPr>
            </w:pPr>
            <w:r w:rsidRPr="00875E2E">
              <w:rPr>
                <w:rFonts w:ascii="Arial" w:hAnsi="Arial" w:cs="Arial"/>
                <w:sz w:val="20"/>
                <w:szCs w:val="20"/>
              </w:rPr>
              <w:t xml:space="preserve"> </w:t>
            </w:r>
          </w:p>
          <w:p w14:paraId="6192D89F" w14:textId="77777777" w:rsidR="007E5F9A" w:rsidRPr="00875E2E" w:rsidRDefault="007E5F9A" w:rsidP="002455BA">
            <w:pPr>
              <w:spacing w:line="259" w:lineRule="auto"/>
              <w:ind w:right="17"/>
              <w:jc w:val="center"/>
              <w:rPr>
                <w:rFonts w:ascii="Arial" w:hAnsi="Arial" w:cs="Arial"/>
                <w:sz w:val="20"/>
                <w:szCs w:val="20"/>
              </w:rPr>
            </w:pPr>
            <w:r w:rsidRPr="00875E2E">
              <w:rPr>
                <w:rFonts w:ascii="Arial" w:hAnsi="Arial" w:cs="Arial"/>
                <w:sz w:val="20"/>
                <w:szCs w:val="20"/>
              </w:rPr>
              <w:t xml:space="preserve">І або II </w:t>
            </w:r>
          </w:p>
          <w:p w14:paraId="598D35DC" w14:textId="77777777" w:rsidR="007E5F9A" w:rsidRPr="00875E2E" w:rsidRDefault="007E5F9A" w:rsidP="002455BA">
            <w:pPr>
              <w:spacing w:line="259" w:lineRule="auto"/>
              <w:ind w:left="31"/>
              <w:jc w:val="center"/>
              <w:rPr>
                <w:rFonts w:ascii="Arial" w:hAnsi="Arial" w:cs="Arial"/>
                <w:sz w:val="20"/>
                <w:szCs w:val="20"/>
              </w:rPr>
            </w:pPr>
            <w:r w:rsidRPr="00875E2E">
              <w:rPr>
                <w:rFonts w:ascii="Arial" w:hAnsi="Arial" w:cs="Arial"/>
                <w:sz w:val="20"/>
                <w:szCs w:val="20"/>
              </w:rPr>
              <w:t xml:space="preserve"> </w:t>
            </w:r>
          </w:p>
        </w:tc>
        <w:tc>
          <w:tcPr>
            <w:tcW w:w="833" w:type="dxa"/>
            <w:tcBorders>
              <w:top w:val="single" w:sz="6" w:space="0" w:color="000000"/>
              <w:left w:val="single" w:sz="6" w:space="0" w:color="000000"/>
              <w:bottom w:val="single" w:sz="6" w:space="0" w:color="000000"/>
              <w:right w:val="single" w:sz="4" w:space="0" w:color="000000"/>
            </w:tcBorders>
          </w:tcPr>
          <w:p w14:paraId="19581A8E" w14:textId="77777777" w:rsidR="007E5F9A" w:rsidRPr="00875E2E" w:rsidRDefault="007E5F9A" w:rsidP="002455BA">
            <w:pPr>
              <w:spacing w:line="259" w:lineRule="auto"/>
              <w:ind w:right="22"/>
              <w:jc w:val="center"/>
              <w:rPr>
                <w:rFonts w:ascii="Arial" w:hAnsi="Arial" w:cs="Arial"/>
                <w:sz w:val="20"/>
                <w:szCs w:val="20"/>
              </w:rPr>
            </w:pPr>
            <w:r w:rsidRPr="00875E2E">
              <w:rPr>
                <w:rFonts w:ascii="Arial" w:hAnsi="Arial" w:cs="Arial"/>
                <w:sz w:val="20"/>
                <w:szCs w:val="20"/>
              </w:rPr>
              <w:t xml:space="preserve">0,006 </w:t>
            </w:r>
          </w:p>
        </w:tc>
      </w:tr>
      <w:tr w:rsidR="007E5F9A" w:rsidRPr="00875E2E" w14:paraId="5E77ED31" w14:textId="77777777" w:rsidTr="007E5F9A">
        <w:trPr>
          <w:trHeight w:val="300"/>
        </w:trPr>
        <w:tc>
          <w:tcPr>
            <w:tcW w:w="0" w:type="auto"/>
            <w:vMerge/>
            <w:tcBorders>
              <w:top w:val="nil"/>
              <w:left w:val="single" w:sz="6" w:space="0" w:color="000000"/>
              <w:bottom w:val="single" w:sz="6" w:space="0" w:color="000000"/>
              <w:right w:val="single" w:sz="6" w:space="0" w:color="000000"/>
            </w:tcBorders>
          </w:tcPr>
          <w:p w14:paraId="5CED439B" w14:textId="77777777" w:rsidR="007E5F9A" w:rsidRPr="00875E2E" w:rsidRDefault="007E5F9A" w:rsidP="002455BA">
            <w:pPr>
              <w:spacing w:after="160" w:line="259" w:lineRule="auto"/>
              <w:rPr>
                <w:rFonts w:ascii="Arial" w:hAnsi="Arial" w:cs="Arial"/>
                <w:sz w:val="20"/>
                <w:szCs w:val="20"/>
              </w:rPr>
            </w:pPr>
          </w:p>
        </w:tc>
        <w:tc>
          <w:tcPr>
            <w:tcW w:w="0" w:type="auto"/>
            <w:vMerge/>
            <w:tcBorders>
              <w:top w:val="nil"/>
              <w:left w:val="single" w:sz="6" w:space="0" w:color="000000"/>
              <w:bottom w:val="single" w:sz="6" w:space="0" w:color="000000"/>
              <w:right w:val="single" w:sz="6" w:space="0" w:color="000000"/>
            </w:tcBorders>
          </w:tcPr>
          <w:p w14:paraId="15478680" w14:textId="77777777" w:rsidR="007E5F9A" w:rsidRPr="00875E2E" w:rsidRDefault="007E5F9A" w:rsidP="002455BA">
            <w:pPr>
              <w:spacing w:after="160" w:line="259" w:lineRule="auto"/>
              <w:rPr>
                <w:rFonts w:ascii="Arial" w:hAnsi="Arial" w:cs="Arial"/>
                <w:sz w:val="20"/>
                <w:szCs w:val="20"/>
              </w:rPr>
            </w:pPr>
          </w:p>
        </w:tc>
        <w:tc>
          <w:tcPr>
            <w:tcW w:w="0" w:type="auto"/>
            <w:vMerge/>
            <w:tcBorders>
              <w:top w:val="nil"/>
              <w:left w:val="single" w:sz="6" w:space="0" w:color="000000"/>
              <w:bottom w:val="single" w:sz="6" w:space="0" w:color="000000"/>
              <w:right w:val="single" w:sz="6" w:space="0" w:color="000000"/>
            </w:tcBorders>
          </w:tcPr>
          <w:p w14:paraId="73FF9345" w14:textId="77777777" w:rsidR="007E5F9A" w:rsidRPr="00875E2E" w:rsidRDefault="007E5F9A" w:rsidP="002455BA">
            <w:pPr>
              <w:spacing w:after="160" w:line="259" w:lineRule="auto"/>
              <w:rPr>
                <w:rFonts w:ascii="Arial" w:hAnsi="Arial" w:cs="Arial"/>
                <w:sz w:val="20"/>
                <w:szCs w:val="20"/>
              </w:rPr>
            </w:pPr>
          </w:p>
        </w:tc>
        <w:tc>
          <w:tcPr>
            <w:tcW w:w="0" w:type="auto"/>
            <w:vMerge/>
            <w:tcBorders>
              <w:top w:val="nil"/>
              <w:left w:val="single" w:sz="6" w:space="0" w:color="000000"/>
              <w:bottom w:val="single" w:sz="6" w:space="0" w:color="000000"/>
              <w:right w:val="single" w:sz="6" w:space="0" w:color="000000"/>
            </w:tcBorders>
          </w:tcPr>
          <w:p w14:paraId="2EC1B5CE" w14:textId="77777777" w:rsidR="007E5F9A" w:rsidRPr="00875E2E" w:rsidRDefault="007E5F9A" w:rsidP="002455BA">
            <w:pPr>
              <w:spacing w:after="160" w:line="259" w:lineRule="auto"/>
              <w:rPr>
                <w:rFonts w:ascii="Arial" w:hAnsi="Arial" w:cs="Arial"/>
                <w:sz w:val="20"/>
                <w:szCs w:val="20"/>
              </w:rPr>
            </w:pPr>
          </w:p>
        </w:tc>
        <w:tc>
          <w:tcPr>
            <w:tcW w:w="1942" w:type="dxa"/>
            <w:tcBorders>
              <w:top w:val="single" w:sz="6" w:space="0" w:color="000000"/>
              <w:left w:val="single" w:sz="6" w:space="0" w:color="000000"/>
              <w:bottom w:val="single" w:sz="6" w:space="0" w:color="000000"/>
              <w:right w:val="single" w:sz="6" w:space="0" w:color="000000"/>
            </w:tcBorders>
          </w:tcPr>
          <w:p w14:paraId="58685D80" w14:textId="77777777" w:rsidR="007E5F9A" w:rsidRPr="00875E2E" w:rsidRDefault="007E5F9A" w:rsidP="002455BA">
            <w:pPr>
              <w:spacing w:line="259" w:lineRule="auto"/>
              <w:ind w:left="26"/>
              <w:jc w:val="center"/>
              <w:rPr>
                <w:rFonts w:ascii="Arial" w:hAnsi="Arial" w:cs="Arial"/>
                <w:sz w:val="20"/>
                <w:szCs w:val="20"/>
              </w:rPr>
            </w:pPr>
            <w:r w:rsidRPr="00875E2E">
              <w:rPr>
                <w:rFonts w:ascii="Arial" w:hAnsi="Arial" w:cs="Arial"/>
                <w:sz w:val="20"/>
                <w:szCs w:val="20"/>
              </w:rPr>
              <w:t xml:space="preserve"> </w:t>
            </w:r>
          </w:p>
          <w:p w14:paraId="36D7E426" w14:textId="77777777" w:rsidR="007E5F9A" w:rsidRPr="00875E2E" w:rsidRDefault="007E5F9A" w:rsidP="002455BA">
            <w:pPr>
              <w:spacing w:line="259" w:lineRule="auto"/>
              <w:ind w:right="22"/>
              <w:jc w:val="center"/>
              <w:rPr>
                <w:rFonts w:ascii="Arial" w:hAnsi="Arial" w:cs="Arial"/>
                <w:sz w:val="20"/>
                <w:szCs w:val="20"/>
              </w:rPr>
            </w:pPr>
            <w:r w:rsidRPr="00875E2E">
              <w:rPr>
                <w:rFonts w:ascii="Arial" w:hAnsi="Arial" w:cs="Arial"/>
                <w:sz w:val="20"/>
                <w:szCs w:val="20"/>
              </w:rPr>
              <w:t xml:space="preserve">НВ-2 </w:t>
            </w:r>
          </w:p>
        </w:tc>
        <w:tc>
          <w:tcPr>
            <w:tcW w:w="0" w:type="auto"/>
            <w:vMerge/>
            <w:tcBorders>
              <w:top w:val="nil"/>
              <w:left w:val="single" w:sz="6" w:space="0" w:color="000000"/>
              <w:bottom w:val="single" w:sz="6" w:space="0" w:color="000000"/>
              <w:right w:val="single" w:sz="6" w:space="0" w:color="000000"/>
            </w:tcBorders>
          </w:tcPr>
          <w:p w14:paraId="135847D2" w14:textId="77777777" w:rsidR="007E5F9A" w:rsidRPr="00875E2E" w:rsidRDefault="007E5F9A" w:rsidP="002455BA">
            <w:pPr>
              <w:spacing w:after="160" w:line="259" w:lineRule="auto"/>
              <w:rPr>
                <w:rFonts w:ascii="Arial" w:hAnsi="Arial" w:cs="Arial"/>
                <w:sz w:val="20"/>
                <w:szCs w:val="20"/>
              </w:rPr>
            </w:pPr>
          </w:p>
        </w:tc>
        <w:tc>
          <w:tcPr>
            <w:tcW w:w="833" w:type="dxa"/>
            <w:tcBorders>
              <w:top w:val="single" w:sz="6" w:space="0" w:color="000000"/>
              <w:left w:val="single" w:sz="6" w:space="0" w:color="000000"/>
              <w:bottom w:val="single" w:sz="6" w:space="0" w:color="000000"/>
              <w:right w:val="single" w:sz="4" w:space="0" w:color="000000"/>
            </w:tcBorders>
          </w:tcPr>
          <w:p w14:paraId="3CC7F7BD" w14:textId="77777777" w:rsidR="007E5F9A" w:rsidRPr="00875E2E" w:rsidRDefault="007E5F9A" w:rsidP="002455BA">
            <w:pPr>
              <w:tabs>
                <w:tab w:val="right" w:pos="830"/>
              </w:tabs>
              <w:spacing w:line="259" w:lineRule="auto"/>
              <w:rPr>
                <w:rFonts w:ascii="Arial" w:hAnsi="Arial" w:cs="Arial"/>
                <w:sz w:val="20"/>
                <w:szCs w:val="20"/>
              </w:rPr>
            </w:pPr>
            <w:r w:rsidRPr="00875E2E">
              <w:rPr>
                <w:rFonts w:ascii="Arial" w:hAnsi="Arial" w:cs="Arial"/>
                <w:sz w:val="20"/>
                <w:szCs w:val="20"/>
              </w:rPr>
              <w:t>0,008</w:t>
            </w:r>
            <w:r w:rsidRPr="00875E2E">
              <w:rPr>
                <w:rFonts w:ascii="Arial" w:hAnsi="Arial" w:cs="Arial"/>
                <w:sz w:val="20"/>
                <w:szCs w:val="20"/>
                <w:vertAlign w:val="superscript"/>
              </w:rPr>
              <w:t xml:space="preserve"> </w:t>
            </w:r>
            <w:r w:rsidRPr="00875E2E">
              <w:rPr>
                <w:rFonts w:ascii="Arial" w:hAnsi="Arial" w:cs="Arial"/>
                <w:sz w:val="20"/>
                <w:szCs w:val="20"/>
                <w:vertAlign w:val="superscript"/>
              </w:rPr>
              <w:tab/>
            </w:r>
            <w:r w:rsidRPr="00875E2E">
              <w:rPr>
                <w:rFonts w:ascii="Arial" w:hAnsi="Arial" w:cs="Arial"/>
                <w:sz w:val="20"/>
                <w:szCs w:val="20"/>
              </w:rPr>
              <w:t xml:space="preserve"> </w:t>
            </w:r>
          </w:p>
        </w:tc>
      </w:tr>
      <w:tr w:rsidR="007E5F9A" w:rsidRPr="00875E2E" w14:paraId="03CE2ACF" w14:textId="77777777" w:rsidTr="007E5F9A">
        <w:trPr>
          <w:trHeight w:val="545"/>
        </w:trPr>
        <w:tc>
          <w:tcPr>
            <w:tcW w:w="2508" w:type="dxa"/>
            <w:tcBorders>
              <w:top w:val="single" w:sz="6" w:space="0" w:color="000000"/>
              <w:left w:val="single" w:sz="6" w:space="0" w:color="000000"/>
              <w:bottom w:val="single" w:sz="6" w:space="0" w:color="000000"/>
              <w:right w:val="single" w:sz="6" w:space="0" w:color="000000"/>
            </w:tcBorders>
          </w:tcPr>
          <w:p w14:paraId="39D36158" w14:textId="77777777" w:rsidR="007E5F9A" w:rsidRPr="00875E2E" w:rsidRDefault="007E5F9A" w:rsidP="002455BA">
            <w:pPr>
              <w:spacing w:line="259" w:lineRule="auto"/>
              <w:ind w:left="19" w:right="388"/>
              <w:rPr>
                <w:rFonts w:ascii="Arial" w:hAnsi="Arial" w:cs="Arial"/>
                <w:sz w:val="20"/>
                <w:szCs w:val="20"/>
              </w:rPr>
            </w:pPr>
            <w:r w:rsidRPr="00875E2E">
              <w:rPr>
                <w:rFonts w:ascii="Arial" w:hAnsi="Arial" w:cs="Arial"/>
                <w:b/>
                <w:sz w:val="20"/>
                <w:szCs w:val="20"/>
              </w:rPr>
              <w:t xml:space="preserve">8. Швидкісний біг на ковзанах </w:t>
            </w:r>
          </w:p>
        </w:tc>
        <w:tc>
          <w:tcPr>
            <w:tcW w:w="745" w:type="dxa"/>
            <w:tcBorders>
              <w:top w:val="single" w:sz="6" w:space="0" w:color="000000"/>
              <w:left w:val="single" w:sz="6" w:space="0" w:color="000000"/>
              <w:bottom w:val="single" w:sz="6" w:space="0" w:color="000000"/>
              <w:right w:val="single" w:sz="6" w:space="0" w:color="000000"/>
            </w:tcBorders>
          </w:tcPr>
          <w:p w14:paraId="7D4A4010" w14:textId="77777777" w:rsidR="007E5F9A" w:rsidRPr="00875E2E" w:rsidRDefault="007E5F9A" w:rsidP="002455BA">
            <w:pPr>
              <w:spacing w:line="259" w:lineRule="auto"/>
              <w:ind w:right="29"/>
              <w:jc w:val="center"/>
              <w:rPr>
                <w:rFonts w:ascii="Arial" w:hAnsi="Arial" w:cs="Arial"/>
                <w:sz w:val="20"/>
                <w:szCs w:val="20"/>
              </w:rPr>
            </w:pPr>
            <w:r w:rsidRPr="00875E2E">
              <w:rPr>
                <w:rFonts w:ascii="Arial" w:hAnsi="Arial" w:cs="Arial"/>
                <w:sz w:val="20"/>
                <w:szCs w:val="20"/>
              </w:rPr>
              <w:t xml:space="preserve">18612) </w:t>
            </w:r>
          </w:p>
        </w:tc>
        <w:tc>
          <w:tcPr>
            <w:tcW w:w="847" w:type="dxa"/>
            <w:tcBorders>
              <w:top w:val="single" w:sz="6" w:space="0" w:color="000000"/>
              <w:left w:val="single" w:sz="6" w:space="0" w:color="000000"/>
              <w:bottom w:val="single" w:sz="6" w:space="0" w:color="000000"/>
              <w:right w:val="single" w:sz="6" w:space="0" w:color="000000"/>
            </w:tcBorders>
          </w:tcPr>
          <w:p w14:paraId="24889083" w14:textId="77777777" w:rsidR="007E5F9A" w:rsidRPr="00875E2E" w:rsidRDefault="007E5F9A" w:rsidP="002455BA">
            <w:pPr>
              <w:spacing w:line="259" w:lineRule="auto"/>
              <w:ind w:right="20"/>
              <w:jc w:val="center"/>
              <w:rPr>
                <w:rFonts w:ascii="Arial" w:hAnsi="Arial" w:cs="Arial"/>
                <w:sz w:val="20"/>
                <w:szCs w:val="20"/>
              </w:rPr>
            </w:pPr>
            <w:r w:rsidRPr="00875E2E">
              <w:rPr>
                <w:rFonts w:ascii="Arial" w:hAnsi="Arial" w:cs="Arial"/>
                <w:sz w:val="20"/>
                <w:szCs w:val="20"/>
              </w:rPr>
              <w:t xml:space="preserve">74 </w:t>
            </w:r>
          </w:p>
          <w:p w14:paraId="261CBE3E" w14:textId="77777777" w:rsidR="007E5F9A" w:rsidRPr="00875E2E" w:rsidRDefault="007E5F9A" w:rsidP="002455BA">
            <w:pPr>
              <w:spacing w:line="259" w:lineRule="auto"/>
              <w:ind w:left="31"/>
              <w:jc w:val="center"/>
              <w:rPr>
                <w:rFonts w:ascii="Arial" w:hAnsi="Arial" w:cs="Arial"/>
                <w:sz w:val="20"/>
                <w:szCs w:val="20"/>
              </w:rPr>
            </w:pPr>
            <w:r w:rsidRPr="00875E2E">
              <w:rPr>
                <w:rFonts w:ascii="Arial" w:hAnsi="Arial" w:cs="Arial"/>
                <w:sz w:val="20"/>
                <w:szCs w:val="20"/>
              </w:rPr>
              <w:t xml:space="preserve"> </w:t>
            </w:r>
          </w:p>
        </w:tc>
        <w:tc>
          <w:tcPr>
            <w:tcW w:w="1556" w:type="dxa"/>
            <w:tcBorders>
              <w:top w:val="single" w:sz="6" w:space="0" w:color="000000"/>
              <w:left w:val="single" w:sz="6" w:space="0" w:color="000000"/>
              <w:bottom w:val="single" w:sz="6" w:space="0" w:color="000000"/>
              <w:right w:val="single" w:sz="6" w:space="0" w:color="000000"/>
            </w:tcBorders>
          </w:tcPr>
          <w:p w14:paraId="37BB2365" w14:textId="77777777" w:rsidR="007E5F9A" w:rsidRPr="00875E2E" w:rsidRDefault="007E5F9A" w:rsidP="002455BA">
            <w:pPr>
              <w:spacing w:line="259" w:lineRule="auto"/>
              <w:ind w:right="18"/>
              <w:jc w:val="center"/>
              <w:rPr>
                <w:rFonts w:ascii="Arial" w:hAnsi="Arial" w:cs="Arial"/>
                <w:sz w:val="20"/>
                <w:szCs w:val="20"/>
              </w:rPr>
            </w:pPr>
            <w:r w:rsidRPr="00875E2E">
              <w:rPr>
                <w:rFonts w:ascii="Arial" w:hAnsi="Arial" w:cs="Arial"/>
                <w:sz w:val="20"/>
                <w:szCs w:val="20"/>
              </w:rPr>
              <w:t xml:space="preserve">50 </w:t>
            </w:r>
          </w:p>
          <w:p w14:paraId="2149AF7D" w14:textId="77777777" w:rsidR="007E5F9A" w:rsidRPr="00875E2E" w:rsidRDefault="007E5F9A" w:rsidP="002455BA">
            <w:pPr>
              <w:spacing w:line="259" w:lineRule="auto"/>
              <w:ind w:left="29"/>
              <w:jc w:val="center"/>
              <w:rPr>
                <w:rFonts w:ascii="Arial" w:hAnsi="Arial" w:cs="Arial"/>
                <w:sz w:val="20"/>
                <w:szCs w:val="20"/>
              </w:rPr>
            </w:pPr>
            <w:r w:rsidRPr="00875E2E">
              <w:rPr>
                <w:rFonts w:ascii="Arial" w:hAnsi="Arial" w:cs="Arial"/>
                <w:sz w:val="20"/>
                <w:szCs w:val="20"/>
              </w:rPr>
              <w:t xml:space="preserve"> </w:t>
            </w:r>
          </w:p>
        </w:tc>
        <w:tc>
          <w:tcPr>
            <w:tcW w:w="1942" w:type="dxa"/>
            <w:tcBorders>
              <w:top w:val="single" w:sz="6" w:space="0" w:color="000000"/>
              <w:left w:val="single" w:sz="6" w:space="0" w:color="000000"/>
              <w:bottom w:val="single" w:sz="6" w:space="0" w:color="000000"/>
              <w:right w:val="single" w:sz="6" w:space="0" w:color="000000"/>
            </w:tcBorders>
          </w:tcPr>
          <w:p w14:paraId="22DE0110" w14:textId="77777777" w:rsidR="007E5F9A" w:rsidRPr="00875E2E" w:rsidRDefault="007E5F9A" w:rsidP="002455BA">
            <w:pPr>
              <w:spacing w:line="259" w:lineRule="auto"/>
              <w:ind w:left="958" w:right="898" w:hanging="34"/>
              <w:rPr>
                <w:rFonts w:ascii="Arial" w:hAnsi="Arial" w:cs="Arial"/>
                <w:sz w:val="20"/>
                <w:szCs w:val="20"/>
              </w:rPr>
            </w:pPr>
            <w:r w:rsidRPr="00875E2E">
              <w:rPr>
                <w:rFonts w:ascii="Arial" w:hAnsi="Arial" w:cs="Arial"/>
                <w:sz w:val="20"/>
                <w:szCs w:val="20"/>
              </w:rPr>
              <w:t xml:space="preserve">-   </w:t>
            </w:r>
          </w:p>
        </w:tc>
        <w:tc>
          <w:tcPr>
            <w:tcW w:w="1241" w:type="dxa"/>
            <w:tcBorders>
              <w:top w:val="single" w:sz="6" w:space="0" w:color="000000"/>
              <w:left w:val="single" w:sz="6" w:space="0" w:color="000000"/>
              <w:bottom w:val="single" w:sz="6" w:space="0" w:color="000000"/>
              <w:right w:val="single" w:sz="6" w:space="0" w:color="000000"/>
            </w:tcBorders>
          </w:tcPr>
          <w:p w14:paraId="39DB948F" w14:textId="77777777" w:rsidR="007E5F9A" w:rsidRPr="00875E2E" w:rsidRDefault="007E5F9A" w:rsidP="002455BA">
            <w:pPr>
              <w:spacing w:line="259" w:lineRule="auto"/>
              <w:ind w:left="610" w:right="545" w:hanging="34"/>
              <w:rPr>
                <w:rFonts w:ascii="Arial" w:hAnsi="Arial" w:cs="Arial"/>
                <w:sz w:val="20"/>
                <w:szCs w:val="20"/>
              </w:rPr>
            </w:pPr>
            <w:r w:rsidRPr="00875E2E">
              <w:rPr>
                <w:rFonts w:ascii="Arial" w:hAnsi="Arial" w:cs="Arial"/>
                <w:sz w:val="20"/>
                <w:szCs w:val="20"/>
              </w:rPr>
              <w:t xml:space="preserve">-  </w:t>
            </w:r>
          </w:p>
        </w:tc>
        <w:tc>
          <w:tcPr>
            <w:tcW w:w="833" w:type="dxa"/>
            <w:tcBorders>
              <w:top w:val="single" w:sz="6" w:space="0" w:color="000000"/>
              <w:left w:val="single" w:sz="6" w:space="0" w:color="000000"/>
              <w:bottom w:val="single" w:sz="6" w:space="0" w:color="000000"/>
              <w:right w:val="single" w:sz="4" w:space="0" w:color="000000"/>
            </w:tcBorders>
          </w:tcPr>
          <w:p w14:paraId="37DF124F" w14:textId="77777777" w:rsidR="007E5F9A" w:rsidRPr="00875E2E" w:rsidRDefault="007E5F9A" w:rsidP="002455BA">
            <w:pPr>
              <w:spacing w:line="259" w:lineRule="auto"/>
              <w:ind w:left="404" w:right="343" w:hanging="34"/>
              <w:rPr>
                <w:rFonts w:ascii="Arial" w:hAnsi="Arial" w:cs="Arial"/>
                <w:sz w:val="20"/>
                <w:szCs w:val="20"/>
              </w:rPr>
            </w:pPr>
            <w:r w:rsidRPr="00875E2E">
              <w:rPr>
                <w:rFonts w:ascii="Arial" w:hAnsi="Arial" w:cs="Arial"/>
                <w:sz w:val="20"/>
                <w:szCs w:val="20"/>
              </w:rPr>
              <w:t xml:space="preserve">-   </w:t>
            </w:r>
          </w:p>
        </w:tc>
      </w:tr>
      <w:tr w:rsidR="007E5F9A" w:rsidRPr="00875E2E" w14:paraId="6C420CE4" w14:textId="77777777" w:rsidTr="007E5F9A">
        <w:trPr>
          <w:trHeight w:val="840"/>
        </w:trPr>
        <w:tc>
          <w:tcPr>
            <w:tcW w:w="2508" w:type="dxa"/>
            <w:vMerge w:val="restart"/>
            <w:tcBorders>
              <w:top w:val="single" w:sz="6" w:space="0" w:color="000000"/>
              <w:left w:val="single" w:sz="6" w:space="0" w:color="000000"/>
              <w:bottom w:val="single" w:sz="6" w:space="0" w:color="000000"/>
              <w:right w:val="single" w:sz="6" w:space="0" w:color="000000"/>
            </w:tcBorders>
          </w:tcPr>
          <w:p w14:paraId="174CECF7" w14:textId="77777777" w:rsidR="007E5F9A" w:rsidRPr="00875E2E" w:rsidRDefault="007E5F9A" w:rsidP="002455BA">
            <w:pPr>
              <w:spacing w:after="18" w:line="259" w:lineRule="auto"/>
              <w:ind w:left="19"/>
              <w:rPr>
                <w:rFonts w:ascii="Arial" w:hAnsi="Arial" w:cs="Arial"/>
                <w:sz w:val="20"/>
                <w:szCs w:val="20"/>
              </w:rPr>
            </w:pPr>
            <w:r w:rsidRPr="00875E2E">
              <w:rPr>
                <w:rFonts w:ascii="Arial" w:hAnsi="Arial" w:cs="Arial"/>
                <w:b/>
                <w:sz w:val="20"/>
                <w:szCs w:val="20"/>
              </w:rPr>
              <w:t xml:space="preserve"> 9. Теніс: </w:t>
            </w:r>
          </w:p>
          <w:p w14:paraId="7D2B882F" w14:textId="77777777" w:rsidR="007E5F9A" w:rsidRPr="00875E2E" w:rsidRDefault="007E5F9A" w:rsidP="002455BA">
            <w:pPr>
              <w:spacing w:line="259" w:lineRule="auto"/>
              <w:ind w:left="300"/>
              <w:rPr>
                <w:rFonts w:ascii="Arial" w:hAnsi="Arial" w:cs="Arial"/>
                <w:sz w:val="20"/>
                <w:szCs w:val="20"/>
              </w:rPr>
            </w:pPr>
            <w:r w:rsidRPr="00875E2E">
              <w:rPr>
                <w:rFonts w:ascii="Arial" w:hAnsi="Arial" w:cs="Arial"/>
                <w:sz w:val="20"/>
                <w:szCs w:val="20"/>
              </w:rPr>
              <w:t xml:space="preserve">а) майданчик для </w:t>
            </w:r>
          </w:p>
          <w:p w14:paraId="0A1465B8" w14:textId="77777777" w:rsidR="007E5F9A" w:rsidRPr="00875E2E" w:rsidRDefault="007E5F9A" w:rsidP="002455BA">
            <w:pPr>
              <w:spacing w:after="51" w:line="259" w:lineRule="auto"/>
              <w:ind w:left="300"/>
              <w:rPr>
                <w:rFonts w:ascii="Arial" w:hAnsi="Arial" w:cs="Arial"/>
                <w:sz w:val="20"/>
                <w:szCs w:val="20"/>
              </w:rPr>
            </w:pPr>
            <w:r w:rsidRPr="00875E2E">
              <w:rPr>
                <w:rFonts w:ascii="Arial" w:hAnsi="Arial" w:cs="Arial"/>
                <w:sz w:val="20"/>
                <w:szCs w:val="20"/>
              </w:rPr>
              <w:t xml:space="preserve">гри6) </w:t>
            </w:r>
          </w:p>
          <w:p w14:paraId="4B8EF406" w14:textId="77777777" w:rsidR="007E5F9A" w:rsidRPr="00875E2E" w:rsidRDefault="007E5F9A" w:rsidP="002455BA">
            <w:pPr>
              <w:spacing w:line="259" w:lineRule="auto"/>
              <w:ind w:left="300"/>
              <w:rPr>
                <w:rFonts w:ascii="Arial" w:hAnsi="Arial" w:cs="Arial"/>
                <w:sz w:val="20"/>
                <w:szCs w:val="20"/>
              </w:rPr>
            </w:pPr>
            <w:r w:rsidRPr="00875E2E">
              <w:rPr>
                <w:rFonts w:ascii="Arial" w:hAnsi="Arial" w:cs="Arial"/>
                <w:sz w:val="20"/>
                <w:szCs w:val="20"/>
              </w:rPr>
              <w:t xml:space="preserve"> </w:t>
            </w:r>
          </w:p>
          <w:p w14:paraId="46345C27" w14:textId="77777777" w:rsidR="007E5F9A" w:rsidRPr="00875E2E" w:rsidRDefault="007E5F9A" w:rsidP="002455BA">
            <w:pPr>
              <w:spacing w:after="20" w:line="259" w:lineRule="auto"/>
              <w:ind w:left="338"/>
              <w:rPr>
                <w:rFonts w:ascii="Arial" w:hAnsi="Arial" w:cs="Arial"/>
                <w:sz w:val="20"/>
                <w:szCs w:val="20"/>
              </w:rPr>
            </w:pPr>
            <w:r w:rsidRPr="00875E2E">
              <w:rPr>
                <w:rFonts w:ascii="Arial" w:hAnsi="Arial" w:cs="Arial"/>
                <w:sz w:val="20"/>
                <w:szCs w:val="20"/>
              </w:rPr>
              <w:t xml:space="preserve">б) майданчик з </w:t>
            </w:r>
          </w:p>
          <w:p w14:paraId="61C01311" w14:textId="77777777" w:rsidR="007E5F9A" w:rsidRPr="00875E2E" w:rsidRDefault="007E5F9A" w:rsidP="002455BA">
            <w:pPr>
              <w:spacing w:line="259" w:lineRule="auto"/>
              <w:ind w:left="19"/>
              <w:rPr>
                <w:rFonts w:ascii="Arial" w:hAnsi="Arial" w:cs="Arial"/>
                <w:sz w:val="20"/>
                <w:szCs w:val="20"/>
              </w:rPr>
            </w:pPr>
            <w:r w:rsidRPr="00875E2E">
              <w:rPr>
                <w:rFonts w:ascii="Arial" w:hAnsi="Arial" w:cs="Arial"/>
                <w:sz w:val="20"/>
                <w:szCs w:val="20"/>
              </w:rPr>
              <w:t>тренувальною стінкою</w:t>
            </w:r>
            <w:r w:rsidRPr="00875E2E">
              <w:rPr>
                <w:rFonts w:ascii="Arial" w:hAnsi="Arial" w:cs="Arial"/>
                <w:sz w:val="20"/>
                <w:szCs w:val="20"/>
                <w:vertAlign w:val="superscript"/>
              </w:rPr>
              <w:t>13)</w:t>
            </w:r>
            <w:r w:rsidRPr="00875E2E">
              <w:rPr>
                <w:rFonts w:ascii="Arial" w:hAnsi="Arial" w:cs="Arial"/>
                <w:sz w:val="20"/>
                <w:szCs w:val="20"/>
              </w:rPr>
              <w:t xml:space="preserve"> </w:t>
            </w:r>
          </w:p>
        </w:tc>
        <w:tc>
          <w:tcPr>
            <w:tcW w:w="745" w:type="dxa"/>
            <w:tcBorders>
              <w:top w:val="single" w:sz="6" w:space="0" w:color="000000"/>
              <w:left w:val="single" w:sz="6" w:space="0" w:color="000000"/>
              <w:bottom w:val="single" w:sz="6" w:space="0" w:color="000000"/>
              <w:right w:val="single" w:sz="6" w:space="0" w:color="000000"/>
            </w:tcBorders>
          </w:tcPr>
          <w:p w14:paraId="20A85748" w14:textId="77777777" w:rsidR="007E5F9A" w:rsidRPr="00875E2E" w:rsidRDefault="007E5F9A" w:rsidP="002455BA">
            <w:pPr>
              <w:spacing w:line="259" w:lineRule="auto"/>
              <w:ind w:right="144"/>
              <w:jc w:val="center"/>
              <w:rPr>
                <w:rFonts w:ascii="Arial" w:hAnsi="Arial" w:cs="Arial"/>
                <w:sz w:val="20"/>
                <w:szCs w:val="20"/>
              </w:rPr>
            </w:pPr>
            <w:r w:rsidRPr="00875E2E">
              <w:rPr>
                <w:rFonts w:ascii="Arial" w:hAnsi="Arial" w:cs="Arial"/>
                <w:noProof/>
                <w:sz w:val="20"/>
                <w:szCs w:val="20"/>
              </w:rPr>
              <w:drawing>
                <wp:inline distT="0" distB="0" distL="0" distR="0" wp14:anchorId="146F32BC" wp14:editId="08FA2307">
                  <wp:extent cx="207264" cy="445008"/>
                  <wp:effectExtent l="0" t="0" r="0" b="0"/>
                  <wp:docPr id="349456" name="Picture 349456"/>
                  <wp:cNvGraphicFramePr/>
                  <a:graphic xmlns:a="http://schemas.openxmlformats.org/drawingml/2006/main">
                    <a:graphicData uri="http://schemas.openxmlformats.org/drawingml/2006/picture">
                      <pic:pic xmlns:pic="http://schemas.openxmlformats.org/drawingml/2006/picture">
                        <pic:nvPicPr>
                          <pic:cNvPr id="349456" name="Picture 349456"/>
                          <pic:cNvPicPr/>
                        </pic:nvPicPr>
                        <pic:blipFill>
                          <a:blip r:embed="rId22"/>
                          <a:stretch>
                            <a:fillRect/>
                          </a:stretch>
                        </pic:blipFill>
                        <pic:spPr>
                          <a:xfrm>
                            <a:off x="0" y="0"/>
                            <a:ext cx="207264" cy="445008"/>
                          </a:xfrm>
                          <a:prstGeom prst="rect">
                            <a:avLst/>
                          </a:prstGeom>
                        </pic:spPr>
                      </pic:pic>
                    </a:graphicData>
                  </a:graphic>
                </wp:inline>
              </w:drawing>
            </w:r>
          </w:p>
        </w:tc>
        <w:tc>
          <w:tcPr>
            <w:tcW w:w="847" w:type="dxa"/>
            <w:tcBorders>
              <w:top w:val="single" w:sz="6" w:space="0" w:color="000000"/>
              <w:left w:val="single" w:sz="6" w:space="0" w:color="000000"/>
              <w:bottom w:val="single" w:sz="6" w:space="0" w:color="000000"/>
              <w:right w:val="single" w:sz="6" w:space="0" w:color="000000"/>
            </w:tcBorders>
          </w:tcPr>
          <w:p w14:paraId="75293268" w14:textId="77777777" w:rsidR="007E5F9A" w:rsidRPr="00875E2E" w:rsidRDefault="007E5F9A" w:rsidP="002455BA">
            <w:pPr>
              <w:spacing w:after="77" w:line="259" w:lineRule="auto"/>
              <w:ind w:right="42"/>
              <w:jc w:val="center"/>
              <w:rPr>
                <w:rFonts w:ascii="Arial" w:hAnsi="Arial" w:cs="Arial"/>
                <w:sz w:val="20"/>
                <w:szCs w:val="20"/>
              </w:rPr>
            </w:pPr>
            <w:r w:rsidRPr="00875E2E">
              <w:rPr>
                <w:rFonts w:ascii="Arial" w:hAnsi="Arial" w:cs="Arial"/>
                <w:sz w:val="20"/>
                <w:szCs w:val="20"/>
                <w:u w:val="single" w:color="000000"/>
              </w:rPr>
              <w:t>18</w:t>
            </w:r>
            <w:r w:rsidRPr="00875E2E">
              <w:rPr>
                <w:rFonts w:ascii="Arial" w:hAnsi="Arial" w:cs="Arial"/>
                <w:sz w:val="20"/>
                <w:szCs w:val="20"/>
              </w:rPr>
              <w:t xml:space="preserve">  </w:t>
            </w:r>
          </w:p>
          <w:p w14:paraId="487FA409" w14:textId="77777777" w:rsidR="007E5F9A" w:rsidRPr="00875E2E" w:rsidRDefault="007E5F9A" w:rsidP="002455BA">
            <w:pPr>
              <w:spacing w:line="259" w:lineRule="auto"/>
              <w:ind w:right="25"/>
              <w:jc w:val="center"/>
              <w:rPr>
                <w:rFonts w:ascii="Arial" w:hAnsi="Arial" w:cs="Arial"/>
                <w:sz w:val="20"/>
                <w:szCs w:val="20"/>
              </w:rPr>
            </w:pPr>
            <w:r w:rsidRPr="00875E2E">
              <w:rPr>
                <w:rFonts w:ascii="Arial" w:hAnsi="Arial" w:cs="Arial"/>
                <w:sz w:val="20"/>
                <w:szCs w:val="20"/>
              </w:rPr>
              <w:t>20</w:t>
            </w:r>
          </w:p>
          <w:p w14:paraId="63C4C89B" w14:textId="77777777" w:rsidR="007E5F9A" w:rsidRPr="00875E2E" w:rsidRDefault="007E5F9A" w:rsidP="002455BA">
            <w:pPr>
              <w:spacing w:line="259" w:lineRule="auto"/>
              <w:ind w:left="31"/>
              <w:jc w:val="center"/>
              <w:rPr>
                <w:rFonts w:ascii="Arial" w:hAnsi="Arial" w:cs="Arial"/>
                <w:sz w:val="20"/>
                <w:szCs w:val="20"/>
              </w:rPr>
            </w:pPr>
            <w:r w:rsidRPr="00875E2E">
              <w:rPr>
                <w:rFonts w:ascii="Arial" w:hAnsi="Arial" w:cs="Arial"/>
                <w:sz w:val="20"/>
                <w:szCs w:val="20"/>
              </w:rPr>
              <w:t xml:space="preserve"> </w:t>
            </w:r>
          </w:p>
        </w:tc>
        <w:tc>
          <w:tcPr>
            <w:tcW w:w="1556" w:type="dxa"/>
            <w:tcBorders>
              <w:top w:val="single" w:sz="6" w:space="0" w:color="000000"/>
              <w:left w:val="single" w:sz="6" w:space="0" w:color="000000"/>
              <w:bottom w:val="single" w:sz="6" w:space="0" w:color="000000"/>
              <w:right w:val="single" w:sz="6" w:space="0" w:color="000000"/>
            </w:tcBorders>
          </w:tcPr>
          <w:p w14:paraId="0F50CC43" w14:textId="77777777" w:rsidR="007E5F9A" w:rsidRPr="00875E2E" w:rsidRDefault="007E5F9A" w:rsidP="002455BA">
            <w:pPr>
              <w:spacing w:after="65" w:line="259" w:lineRule="auto"/>
              <w:ind w:left="29"/>
              <w:jc w:val="center"/>
              <w:rPr>
                <w:rFonts w:ascii="Arial" w:hAnsi="Arial" w:cs="Arial"/>
                <w:sz w:val="20"/>
                <w:szCs w:val="20"/>
              </w:rPr>
            </w:pPr>
            <w:r w:rsidRPr="00875E2E">
              <w:rPr>
                <w:rFonts w:ascii="Arial" w:hAnsi="Arial" w:cs="Arial"/>
                <w:sz w:val="20"/>
                <w:szCs w:val="20"/>
              </w:rPr>
              <w:t xml:space="preserve">  </w:t>
            </w:r>
          </w:p>
          <w:p w14:paraId="29B8D3AC" w14:textId="77777777" w:rsidR="007E5F9A" w:rsidRPr="00875E2E" w:rsidRDefault="007E5F9A" w:rsidP="002455BA">
            <w:pPr>
              <w:spacing w:line="259" w:lineRule="auto"/>
              <w:ind w:right="22"/>
              <w:jc w:val="center"/>
              <w:rPr>
                <w:rFonts w:ascii="Arial" w:hAnsi="Arial" w:cs="Arial"/>
                <w:sz w:val="20"/>
                <w:szCs w:val="20"/>
              </w:rPr>
            </w:pPr>
            <w:r w:rsidRPr="00875E2E">
              <w:rPr>
                <w:rFonts w:ascii="Arial" w:hAnsi="Arial" w:cs="Arial"/>
                <w:sz w:val="20"/>
                <w:szCs w:val="20"/>
              </w:rPr>
              <w:t xml:space="preserve">6 </w:t>
            </w:r>
          </w:p>
          <w:p w14:paraId="329D4334" w14:textId="77777777" w:rsidR="007E5F9A" w:rsidRPr="00875E2E" w:rsidRDefault="007E5F9A" w:rsidP="002455BA">
            <w:pPr>
              <w:spacing w:line="259" w:lineRule="auto"/>
              <w:ind w:left="29"/>
              <w:jc w:val="center"/>
              <w:rPr>
                <w:rFonts w:ascii="Arial" w:hAnsi="Arial" w:cs="Arial"/>
                <w:sz w:val="20"/>
                <w:szCs w:val="20"/>
              </w:rPr>
            </w:pPr>
            <w:r w:rsidRPr="00875E2E">
              <w:rPr>
                <w:rFonts w:ascii="Arial" w:hAnsi="Arial" w:cs="Arial"/>
                <w:sz w:val="20"/>
                <w:szCs w:val="20"/>
              </w:rPr>
              <w:t xml:space="preserve"> </w:t>
            </w:r>
          </w:p>
        </w:tc>
        <w:tc>
          <w:tcPr>
            <w:tcW w:w="1942" w:type="dxa"/>
            <w:vMerge w:val="restart"/>
            <w:tcBorders>
              <w:top w:val="single" w:sz="6" w:space="0" w:color="000000"/>
              <w:left w:val="single" w:sz="6" w:space="0" w:color="000000"/>
              <w:bottom w:val="single" w:sz="6" w:space="0" w:color="000000"/>
              <w:right w:val="single" w:sz="6" w:space="0" w:color="000000"/>
            </w:tcBorders>
          </w:tcPr>
          <w:p w14:paraId="5627F3F0" w14:textId="77777777" w:rsidR="007E5F9A" w:rsidRPr="00875E2E" w:rsidRDefault="007E5F9A" w:rsidP="002455BA">
            <w:pPr>
              <w:spacing w:line="259" w:lineRule="auto"/>
              <w:ind w:left="26"/>
              <w:jc w:val="center"/>
              <w:rPr>
                <w:rFonts w:ascii="Arial" w:hAnsi="Arial" w:cs="Arial"/>
                <w:sz w:val="20"/>
                <w:szCs w:val="20"/>
              </w:rPr>
            </w:pPr>
            <w:r w:rsidRPr="00875E2E">
              <w:rPr>
                <w:rFonts w:ascii="Arial" w:hAnsi="Arial" w:cs="Arial"/>
                <w:sz w:val="20"/>
                <w:szCs w:val="20"/>
              </w:rPr>
              <w:t xml:space="preserve"> </w:t>
            </w:r>
          </w:p>
          <w:p w14:paraId="55C6140E" w14:textId="77777777" w:rsidR="007E5F9A" w:rsidRPr="00875E2E" w:rsidRDefault="007E5F9A" w:rsidP="002455BA">
            <w:pPr>
              <w:spacing w:line="259" w:lineRule="auto"/>
              <w:ind w:left="26"/>
              <w:jc w:val="center"/>
              <w:rPr>
                <w:rFonts w:ascii="Arial" w:hAnsi="Arial" w:cs="Arial"/>
                <w:sz w:val="20"/>
                <w:szCs w:val="20"/>
              </w:rPr>
            </w:pPr>
            <w:r w:rsidRPr="00875E2E">
              <w:rPr>
                <w:rFonts w:ascii="Arial" w:hAnsi="Arial" w:cs="Arial"/>
                <w:sz w:val="20"/>
                <w:szCs w:val="20"/>
              </w:rPr>
              <w:t xml:space="preserve"> </w:t>
            </w:r>
          </w:p>
          <w:p w14:paraId="2AFC3D12" w14:textId="77777777" w:rsidR="007E5F9A" w:rsidRPr="00875E2E" w:rsidRDefault="007E5F9A" w:rsidP="002455BA">
            <w:pPr>
              <w:spacing w:after="32" w:line="259" w:lineRule="auto"/>
              <w:ind w:left="26"/>
              <w:jc w:val="center"/>
              <w:rPr>
                <w:rFonts w:ascii="Arial" w:hAnsi="Arial" w:cs="Arial"/>
                <w:sz w:val="20"/>
                <w:szCs w:val="20"/>
              </w:rPr>
            </w:pPr>
            <w:r w:rsidRPr="00875E2E">
              <w:rPr>
                <w:rFonts w:ascii="Arial" w:hAnsi="Arial" w:cs="Arial"/>
                <w:sz w:val="20"/>
                <w:szCs w:val="20"/>
              </w:rPr>
              <w:t xml:space="preserve"> </w:t>
            </w:r>
          </w:p>
          <w:p w14:paraId="29BFA92B" w14:textId="77777777" w:rsidR="007E5F9A" w:rsidRPr="00875E2E" w:rsidRDefault="007E5F9A" w:rsidP="002455BA">
            <w:pPr>
              <w:spacing w:line="303" w:lineRule="auto"/>
              <w:ind w:left="191" w:right="163"/>
              <w:jc w:val="center"/>
              <w:rPr>
                <w:rFonts w:ascii="Arial" w:hAnsi="Arial" w:cs="Arial"/>
                <w:sz w:val="20"/>
                <w:szCs w:val="20"/>
              </w:rPr>
            </w:pPr>
            <w:r w:rsidRPr="00875E2E">
              <w:rPr>
                <w:rFonts w:ascii="Arial" w:hAnsi="Arial" w:cs="Arial"/>
                <w:sz w:val="20"/>
                <w:szCs w:val="20"/>
              </w:rPr>
              <w:t xml:space="preserve">НВ-1, В-1, В-2 або В-3 </w:t>
            </w:r>
          </w:p>
          <w:p w14:paraId="38C990FE" w14:textId="77777777" w:rsidR="007E5F9A" w:rsidRPr="00875E2E" w:rsidRDefault="007E5F9A" w:rsidP="002455BA">
            <w:pPr>
              <w:spacing w:line="259" w:lineRule="auto"/>
              <w:ind w:left="27"/>
              <w:jc w:val="center"/>
              <w:rPr>
                <w:rFonts w:ascii="Arial" w:hAnsi="Arial" w:cs="Arial"/>
                <w:sz w:val="20"/>
                <w:szCs w:val="20"/>
              </w:rPr>
            </w:pPr>
            <w:r w:rsidRPr="00875E2E">
              <w:rPr>
                <w:rFonts w:ascii="Arial" w:hAnsi="Arial" w:cs="Arial"/>
                <w:sz w:val="20"/>
                <w:szCs w:val="20"/>
              </w:rPr>
              <w:t xml:space="preserve"> </w:t>
            </w:r>
          </w:p>
        </w:tc>
        <w:tc>
          <w:tcPr>
            <w:tcW w:w="1241" w:type="dxa"/>
            <w:vMerge w:val="restart"/>
            <w:tcBorders>
              <w:top w:val="single" w:sz="6" w:space="0" w:color="000000"/>
              <w:left w:val="single" w:sz="6" w:space="0" w:color="000000"/>
              <w:bottom w:val="single" w:sz="6" w:space="0" w:color="000000"/>
              <w:right w:val="single" w:sz="6" w:space="0" w:color="000000"/>
            </w:tcBorders>
          </w:tcPr>
          <w:p w14:paraId="27CC26DC" w14:textId="77777777" w:rsidR="007E5F9A" w:rsidRPr="00875E2E" w:rsidRDefault="007E5F9A" w:rsidP="002455BA">
            <w:pPr>
              <w:spacing w:line="259" w:lineRule="auto"/>
              <w:ind w:left="31"/>
              <w:jc w:val="center"/>
              <w:rPr>
                <w:rFonts w:ascii="Arial" w:hAnsi="Arial" w:cs="Arial"/>
                <w:sz w:val="20"/>
                <w:szCs w:val="20"/>
              </w:rPr>
            </w:pPr>
            <w:r w:rsidRPr="00875E2E">
              <w:rPr>
                <w:rFonts w:ascii="Arial" w:hAnsi="Arial" w:cs="Arial"/>
                <w:sz w:val="20"/>
                <w:szCs w:val="20"/>
              </w:rPr>
              <w:t xml:space="preserve"> </w:t>
            </w:r>
          </w:p>
          <w:p w14:paraId="5DFB7D71" w14:textId="77777777" w:rsidR="007E5F9A" w:rsidRPr="00875E2E" w:rsidRDefault="007E5F9A" w:rsidP="002455BA">
            <w:pPr>
              <w:spacing w:line="259" w:lineRule="auto"/>
              <w:ind w:left="31"/>
              <w:jc w:val="center"/>
              <w:rPr>
                <w:rFonts w:ascii="Arial" w:hAnsi="Arial" w:cs="Arial"/>
                <w:sz w:val="20"/>
                <w:szCs w:val="20"/>
              </w:rPr>
            </w:pPr>
            <w:r w:rsidRPr="00875E2E">
              <w:rPr>
                <w:rFonts w:ascii="Arial" w:hAnsi="Arial" w:cs="Arial"/>
                <w:sz w:val="20"/>
                <w:szCs w:val="20"/>
              </w:rPr>
              <w:t xml:space="preserve"> </w:t>
            </w:r>
          </w:p>
          <w:p w14:paraId="140848BF" w14:textId="77777777" w:rsidR="007E5F9A" w:rsidRPr="00875E2E" w:rsidRDefault="007E5F9A" w:rsidP="002455BA">
            <w:pPr>
              <w:spacing w:line="259" w:lineRule="auto"/>
              <w:ind w:left="31"/>
              <w:jc w:val="center"/>
              <w:rPr>
                <w:rFonts w:ascii="Arial" w:hAnsi="Arial" w:cs="Arial"/>
                <w:sz w:val="20"/>
                <w:szCs w:val="20"/>
              </w:rPr>
            </w:pPr>
            <w:r w:rsidRPr="00875E2E">
              <w:rPr>
                <w:rFonts w:ascii="Arial" w:hAnsi="Arial" w:cs="Arial"/>
                <w:sz w:val="20"/>
                <w:szCs w:val="20"/>
              </w:rPr>
              <w:t xml:space="preserve"> </w:t>
            </w:r>
          </w:p>
          <w:p w14:paraId="1CDB820F" w14:textId="77777777" w:rsidR="007E5F9A" w:rsidRPr="00875E2E" w:rsidRDefault="007E5F9A" w:rsidP="002455BA">
            <w:pPr>
              <w:spacing w:line="259" w:lineRule="auto"/>
              <w:ind w:right="20"/>
              <w:jc w:val="center"/>
              <w:rPr>
                <w:rFonts w:ascii="Arial" w:hAnsi="Arial" w:cs="Arial"/>
                <w:sz w:val="20"/>
                <w:szCs w:val="20"/>
              </w:rPr>
            </w:pPr>
            <w:r w:rsidRPr="00875E2E">
              <w:rPr>
                <w:rFonts w:ascii="Arial" w:hAnsi="Arial" w:cs="Arial"/>
                <w:sz w:val="20"/>
                <w:szCs w:val="20"/>
              </w:rPr>
              <w:t xml:space="preserve">III </w:t>
            </w:r>
          </w:p>
          <w:p w14:paraId="2C19358B" w14:textId="77777777" w:rsidR="007E5F9A" w:rsidRPr="00875E2E" w:rsidRDefault="007E5F9A" w:rsidP="002455BA">
            <w:pPr>
              <w:spacing w:line="259" w:lineRule="auto"/>
              <w:ind w:left="31"/>
              <w:jc w:val="center"/>
              <w:rPr>
                <w:rFonts w:ascii="Arial" w:hAnsi="Arial" w:cs="Arial"/>
                <w:sz w:val="20"/>
                <w:szCs w:val="20"/>
              </w:rPr>
            </w:pPr>
            <w:r w:rsidRPr="00875E2E">
              <w:rPr>
                <w:rFonts w:ascii="Arial" w:hAnsi="Arial" w:cs="Arial"/>
                <w:sz w:val="20"/>
                <w:szCs w:val="20"/>
              </w:rPr>
              <w:t xml:space="preserve"> </w:t>
            </w:r>
          </w:p>
        </w:tc>
        <w:tc>
          <w:tcPr>
            <w:tcW w:w="833" w:type="dxa"/>
            <w:vMerge w:val="restart"/>
            <w:tcBorders>
              <w:top w:val="single" w:sz="6" w:space="0" w:color="000000"/>
              <w:left w:val="single" w:sz="6" w:space="0" w:color="000000"/>
              <w:bottom w:val="single" w:sz="6" w:space="0" w:color="000000"/>
              <w:right w:val="single" w:sz="4" w:space="0" w:color="000000"/>
            </w:tcBorders>
          </w:tcPr>
          <w:p w14:paraId="5E27E2E5" w14:textId="77777777" w:rsidR="007E5F9A" w:rsidRPr="00875E2E" w:rsidRDefault="007E5F9A" w:rsidP="002455BA">
            <w:pPr>
              <w:spacing w:line="259" w:lineRule="auto"/>
              <w:ind w:left="26"/>
              <w:jc w:val="center"/>
              <w:rPr>
                <w:rFonts w:ascii="Arial" w:hAnsi="Arial" w:cs="Arial"/>
                <w:sz w:val="20"/>
                <w:szCs w:val="20"/>
              </w:rPr>
            </w:pPr>
            <w:r w:rsidRPr="00875E2E">
              <w:rPr>
                <w:rFonts w:ascii="Arial" w:hAnsi="Arial" w:cs="Arial"/>
                <w:sz w:val="20"/>
                <w:szCs w:val="20"/>
              </w:rPr>
              <w:t xml:space="preserve"> </w:t>
            </w:r>
          </w:p>
          <w:p w14:paraId="3B385D62" w14:textId="77777777" w:rsidR="007E5F9A" w:rsidRPr="00875E2E" w:rsidRDefault="007E5F9A" w:rsidP="002455BA">
            <w:pPr>
              <w:spacing w:line="259" w:lineRule="auto"/>
              <w:ind w:left="26"/>
              <w:jc w:val="center"/>
              <w:rPr>
                <w:rFonts w:ascii="Arial" w:hAnsi="Arial" w:cs="Arial"/>
                <w:sz w:val="20"/>
                <w:szCs w:val="20"/>
              </w:rPr>
            </w:pPr>
            <w:r w:rsidRPr="00875E2E">
              <w:rPr>
                <w:rFonts w:ascii="Arial" w:hAnsi="Arial" w:cs="Arial"/>
                <w:sz w:val="20"/>
                <w:szCs w:val="20"/>
              </w:rPr>
              <w:t xml:space="preserve"> </w:t>
            </w:r>
          </w:p>
          <w:p w14:paraId="7C634B8B" w14:textId="77777777" w:rsidR="007E5F9A" w:rsidRPr="00875E2E" w:rsidRDefault="007E5F9A" w:rsidP="002455BA">
            <w:pPr>
              <w:spacing w:line="259" w:lineRule="auto"/>
              <w:ind w:left="26"/>
              <w:jc w:val="center"/>
              <w:rPr>
                <w:rFonts w:ascii="Arial" w:hAnsi="Arial" w:cs="Arial"/>
                <w:sz w:val="20"/>
                <w:szCs w:val="20"/>
              </w:rPr>
            </w:pPr>
            <w:r w:rsidRPr="00875E2E">
              <w:rPr>
                <w:rFonts w:ascii="Arial" w:hAnsi="Arial" w:cs="Arial"/>
                <w:sz w:val="20"/>
                <w:szCs w:val="20"/>
              </w:rPr>
              <w:t xml:space="preserve"> </w:t>
            </w:r>
          </w:p>
          <w:p w14:paraId="085616A0" w14:textId="77777777" w:rsidR="007E5F9A" w:rsidRPr="00875E2E" w:rsidRDefault="007E5F9A" w:rsidP="002455BA">
            <w:pPr>
              <w:spacing w:line="259" w:lineRule="auto"/>
              <w:ind w:right="23"/>
              <w:jc w:val="center"/>
              <w:rPr>
                <w:rFonts w:ascii="Arial" w:hAnsi="Arial" w:cs="Arial"/>
                <w:sz w:val="20"/>
                <w:szCs w:val="20"/>
              </w:rPr>
            </w:pPr>
            <w:r w:rsidRPr="00875E2E">
              <w:rPr>
                <w:rFonts w:ascii="Arial" w:hAnsi="Arial" w:cs="Arial"/>
                <w:sz w:val="20"/>
                <w:szCs w:val="20"/>
              </w:rPr>
              <w:t xml:space="preserve">0,003 </w:t>
            </w:r>
          </w:p>
          <w:p w14:paraId="69AEA6CE" w14:textId="77777777" w:rsidR="007E5F9A" w:rsidRPr="00875E2E" w:rsidRDefault="007E5F9A" w:rsidP="002455BA">
            <w:pPr>
              <w:spacing w:line="259" w:lineRule="auto"/>
              <w:ind w:left="26"/>
              <w:jc w:val="center"/>
              <w:rPr>
                <w:rFonts w:ascii="Arial" w:hAnsi="Arial" w:cs="Arial"/>
                <w:sz w:val="20"/>
                <w:szCs w:val="20"/>
              </w:rPr>
            </w:pPr>
            <w:r w:rsidRPr="00875E2E">
              <w:rPr>
                <w:rFonts w:ascii="Arial" w:hAnsi="Arial" w:cs="Arial"/>
                <w:sz w:val="20"/>
                <w:szCs w:val="20"/>
              </w:rPr>
              <w:t xml:space="preserve"> </w:t>
            </w:r>
          </w:p>
        </w:tc>
      </w:tr>
      <w:tr w:rsidR="007E5F9A" w:rsidRPr="00875E2E" w14:paraId="3D15BB3D" w14:textId="77777777" w:rsidTr="007E5F9A">
        <w:trPr>
          <w:trHeight w:val="679"/>
        </w:trPr>
        <w:tc>
          <w:tcPr>
            <w:tcW w:w="0" w:type="auto"/>
            <w:vMerge/>
            <w:tcBorders>
              <w:top w:val="nil"/>
              <w:left w:val="single" w:sz="6" w:space="0" w:color="000000"/>
              <w:bottom w:val="single" w:sz="6" w:space="0" w:color="000000"/>
              <w:right w:val="single" w:sz="6" w:space="0" w:color="000000"/>
            </w:tcBorders>
          </w:tcPr>
          <w:p w14:paraId="3CF581C9" w14:textId="77777777" w:rsidR="007E5F9A" w:rsidRPr="00875E2E" w:rsidRDefault="007E5F9A" w:rsidP="002455BA">
            <w:pPr>
              <w:spacing w:after="160" w:line="259" w:lineRule="auto"/>
              <w:rPr>
                <w:rFonts w:ascii="Arial" w:hAnsi="Arial" w:cs="Arial"/>
                <w:sz w:val="20"/>
                <w:szCs w:val="20"/>
              </w:rPr>
            </w:pPr>
          </w:p>
        </w:tc>
        <w:tc>
          <w:tcPr>
            <w:tcW w:w="745" w:type="dxa"/>
            <w:tcBorders>
              <w:top w:val="single" w:sz="6" w:space="0" w:color="000000"/>
              <w:left w:val="single" w:sz="6" w:space="0" w:color="000000"/>
              <w:bottom w:val="single" w:sz="6" w:space="0" w:color="000000"/>
              <w:right w:val="single" w:sz="6" w:space="0" w:color="000000"/>
            </w:tcBorders>
          </w:tcPr>
          <w:p w14:paraId="3180D8B5" w14:textId="77777777" w:rsidR="007E5F9A" w:rsidRPr="00875E2E" w:rsidRDefault="007E5F9A" w:rsidP="002455BA">
            <w:pPr>
              <w:spacing w:line="259" w:lineRule="auto"/>
              <w:ind w:right="18"/>
              <w:jc w:val="center"/>
              <w:rPr>
                <w:rFonts w:ascii="Arial" w:hAnsi="Arial" w:cs="Arial"/>
                <w:sz w:val="20"/>
                <w:szCs w:val="20"/>
              </w:rPr>
            </w:pPr>
            <w:r w:rsidRPr="00875E2E">
              <w:rPr>
                <w:rFonts w:ascii="Arial" w:hAnsi="Arial" w:cs="Arial"/>
                <w:sz w:val="20"/>
                <w:szCs w:val="20"/>
              </w:rPr>
              <w:t xml:space="preserve">16-20 </w:t>
            </w:r>
          </w:p>
          <w:p w14:paraId="370665AE" w14:textId="77777777" w:rsidR="007E5F9A" w:rsidRPr="00875E2E" w:rsidRDefault="007E5F9A" w:rsidP="002455BA">
            <w:pPr>
              <w:spacing w:line="259" w:lineRule="auto"/>
              <w:ind w:left="31"/>
              <w:jc w:val="center"/>
              <w:rPr>
                <w:rFonts w:ascii="Arial" w:hAnsi="Arial" w:cs="Arial"/>
                <w:sz w:val="20"/>
                <w:szCs w:val="20"/>
              </w:rPr>
            </w:pPr>
            <w:r w:rsidRPr="00875E2E">
              <w:rPr>
                <w:rFonts w:ascii="Arial" w:hAnsi="Arial" w:cs="Arial"/>
                <w:sz w:val="20"/>
                <w:szCs w:val="20"/>
              </w:rPr>
              <w:t xml:space="preserve"> </w:t>
            </w:r>
          </w:p>
        </w:tc>
        <w:tc>
          <w:tcPr>
            <w:tcW w:w="847" w:type="dxa"/>
            <w:tcBorders>
              <w:top w:val="single" w:sz="6" w:space="0" w:color="000000"/>
              <w:left w:val="single" w:sz="6" w:space="0" w:color="000000"/>
              <w:bottom w:val="single" w:sz="6" w:space="0" w:color="000000"/>
              <w:right w:val="single" w:sz="6" w:space="0" w:color="000000"/>
            </w:tcBorders>
          </w:tcPr>
          <w:p w14:paraId="0B779A75" w14:textId="77777777" w:rsidR="007E5F9A" w:rsidRPr="00875E2E" w:rsidRDefault="007E5F9A" w:rsidP="002455BA">
            <w:pPr>
              <w:spacing w:line="259" w:lineRule="auto"/>
              <w:ind w:right="18"/>
              <w:jc w:val="center"/>
              <w:rPr>
                <w:rFonts w:ascii="Arial" w:hAnsi="Arial" w:cs="Arial"/>
                <w:sz w:val="20"/>
                <w:szCs w:val="20"/>
              </w:rPr>
            </w:pPr>
            <w:r w:rsidRPr="00875E2E">
              <w:rPr>
                <w:rFonts w:ascii="Arial" w:hAnsi="Arial" w:cs="Arial"/>
                <w:sz w:val="20"/>
                <w:szCs w:val="20"/>
              </w:rPr>
              <w:t xml:space="preserve">12-18 </w:t>
            </w:r>
          </w:p>
          <w:p w14:paraId="066D309B" w14:textId="77777777" w:rsidR="007E5F9A" w:rsidRPr="00875E2E" w:rsidRDefault="007E5F9A" w:rsidP="002455BA">
            <w:pPr>
              <w:spacing w:line="259" w:lineRule="auto"/>
              <w:ind w:left="31"/>
              <w:jc w:val="center"/>
              <w:rPr>
                <w:rFonts w:ascii="Arial" w:hAnsi="Arial" w:cs="Arial"/>
                <w:sz w:val="20"/>
                <w:szCs w:val="20"/>
              </w:rPr>
            </w:pPr>
            <w:r w:rsidRPr="00875E2E">
              <w:rPr>
                <w:rFonts w:ascii="Arial" w:hAnsi="Arial" w:cs="Arial"/>
                <w:sz w:val="20"/>
                <w:szCs w:val="20"/>
              </w:rPr>
              <w:t xml:space="preserve"> </w:t>
            </w:r>
          </w:p>
        </w:tc>
        <w:tc>
          <w:tcPr>
            <w:tcW w:w="1556" w:type="dxa"/>
            <w:tcBorders>
              <w:top w:val="single" w:sz="6" w:space="0" w:color="000000"/>
              <w:left w:val="single" w:sz="6" w:space="0" w:color="000000"/>
              <w:bottom w:val="single" w:sz="6" w:space="0" w:color="000000"/>
              <w:right w:val="single" w:sz="6" w:space="0" w:color="000000"/>
            </w:tcBorders>
          </w:tcPr>
          <w:p w14:paraId="25EE6355" w14:textId="77777777" w:rsidR="007E5F9A" w:rsidRPr="00875E2E" w:rsidRDefault="007E5F9A" w:rsidP="002455BA">
            <w:pPr>
              <w:spacing w:line="309" w:lineRule="auto"/>
              <w:jc w:val="center"/>
              <w:rPr>
                <w:rFonts w:ascii="Arial" w:hAnsi="Arial" w:cs="Arial"/>
                <w:sz w:val="20"/>
                <w:szCs w:val="20"/>
              </w:rPr>
            </w:pPr>
            <w:r w:rsidRPr="00875E2E">
              <w:rPr>
                <w:rFonts w:ascii="Arial" w:hAnsi="Arial" w:cs="Arial"/>
                <w:sz w:val="20"/>
                <w:szCs w:val="20"/>
              </w:rPr>
              <w:t xml:space="preserve">1 на кожні 4 м довжини стінки </w:t>
            </w:r>
          </w:p>
          <w:p w14:paraId="4565701F" w14:textId="77777777" w:rsidR="007E5F9A" w:rsidRPr="00875E2E" w:rsidRDefault="007E5F9A" w:rsidP="002455BA">
            <w:pPr>
              <w:spacing w:line="259" w:lineRule="auto"/>
              <w:ind w:left="29"/>
              <w:jc w:val="center"/>
              <w:rPr>
                <w:rFonts w:ascii="Arial" w:hAnsi="Arial" w:cs="Arial"/>
                <w:sz w:val="20"/>
                <w:szCs w:val="20"/>
              </w:rPr>
            </w:pPr>
            <w:r w:rsidRPr="00875E2E">
              <w:rPr>
                <w:rFonts w:ascii="Arial" w:hAnsi="Arial" w:cs="Arial"/>
                <w:sz w:val="20"/>
                <w:szCs w:val="20"/>
              </w:rPr>
              <w:t xml:space="preserve"> </w:t>
            </w:r>
          </w:p>
        </w:tc>
        <w:tc>
          <w:tcPr>
            <w:tcW w:w="0" w:type="auto"/>
            <w:vMerge/>
            <w:tcBorders>
              <w:top w:val="nil"/>
              <w:left w:val="single" w:sz="6" w:space="0" w:color="000000"/>
              <w:bottom w:val="single" w:sz="6" w:space="0" w:color="000000"/>
              <w:right w:val="single" w:sz="6" w:space="0" w:color="000000"/>
            </w:tcBorders>
          </w:tcPr>
          <w:p w14:paraId="5F8B3099" w14:textId="77777777" w:rsidR="007E5F9A" w:rsidRPr="00875E2E" w:rsidRDefault="007E5F9A" w:rsidP="002455BA">
            <w:pPr>
              <w:spacing w:after="160" w:line="259" w:lineRule="auto"/>
              <w:rPr>
                <w:rFonts w:ascii="Arial" w:hAnsi="Arial" w:cs="Arial"/>
                <w:sz w:val="20"/>
                <w:szCs w:val="20"/>
              </w:rPr>
            </w:pPr>
          </w:p>
        </w:tc>
        <w:tc>
          <w:tcPr>
            <w:tcW w:w="0" w:type="auto"/>
            <w:vMerge/>
            <w:tcBorders>
              <w:top w:val="nil"/>
              <w:left w:val="single" w:sz="6" w:space="0" w:color="000000"/>
              <w:bottom w:val="single" w:sz="6" w:space="0" w:color="000000"/>
              <w:right w:val="single" w:sz="6" w:space="0" w:color="000000"/>
            </w:tcBorders>
          </w:tcPr>
          <w:p w14:paraId="79D44787" w14:textId="77777777" w:rsidR="007E5F9A" w:rsidRPr="00875E2E" w:rsidRDefault="007E5F9A" w:rsidP="002455BA">
            <w:pPr>
              <w:spacing w:after="160" w:line="259" w:lineRule="auto"/>
              <w:rPr>
                <w:rFonts w:ascii="Arial" w:hAnsi="Arial" w:cs="Arial"/>
                <w:sz w:val="20"/>
                <w:szCs w:val="20"/>
              </w:rPr>
            </w:pPr>
          </w:p>
        </w:tc>
        <w:tc>
          <w:tcPr>
            <w:tcW w:w="0" w:type="auto"/>
            <w:vMerge/>
            <w:tcBorders>
              <w:top w:val="nil"/>
              <w:left w:val="single" w:sz="6" w:space="0" w:color="000000"/>
              <w:bottom w:val="single" w:sz="6" w:space="0" w:color="000000"/>
              <w:right w:val="single" w:sz="4" w:space="0" w:color="000000"/>
            </w:tcBorders>
          </w:tcPr>
          <w:p w14:paraId="5FC90019" w14:textId="77777777" w:rsidR="007E5F9A" w:rsidRPr="00875E2E" w:rsidRDefault="007E5F9A" w:rsidP="002455BA">
            <w:pPr>
              <w:spacing w:after="160" w:line="259" w:lineRule="auto"/>
              <w:rPr>
                <w:rFonts w:ascii="Arial" w:hAnsi="Arial" w:cs="Arial"/>
                <w:sz w:val="20"/>
                <w:szCs w:val="20"/>
              </w:rPr>
            </w:pPr>
          </w:p>
        </w:tc>
      </w:tr>
      <w:tr w:rsidR="007E5F9A" w:rsidRPr="00875E2E" w14:paraId="65E63040" w14:textId="77777777" w:rsidTr="007E5F9A">
        <w:trPr>
          <w:trHeight w:val="319"/>
        </w:trPr>
        <w:tc>
          <w:tcPr>
            <w:tcW w:w="2508" w:type="dxa"/>
            <w:tcBorders>
              <w:top w:val="single" w:sz="6" w:space="0" w:color="000000"/>
              <w:left w:val="single" w:sz="6" w:space="0" w:color="000000"/>
              <w:bottom w:val="single" w:sz="6" w:space="0" w:color="000000"/>
              <w:right w:val="single" w:sz="6" w:space="0" w:color="000000"/>
            </w:tcBorders>
          </w:tcPr>
          <w:p w14:paraId="05BCEC2E" w14:textId="77777777" w:rsidR="007E5F9A" w:rsidRPr="00875E2E" w:rsidRDefault="007E5F9A" w:rsidP="002455BA">
            <w:pPr>
              <w:spacing w:line="259" w:lineRule="auto"/>
              <w:ind w:left="19"/>
              <w:rPr>
                <w:rFonts w:ascii="Arial" w:hAnsi="Arial" w:cs="Arial"/>
                <w:sz w:val="20"/>
                <w:szCs w:val="20"/>
              </w:rPr>
            </w:pPr>
            <w:r w:rsidRPr="00875E2E">
              <w:rPr>
                <w:rFonts w:ascii="Arial" w:hAnsi="Arial" w:cs="Arial"/>
                <w:b/>
                <w:sz w:val="20"/>
                <w:szCs w:val="20"/>
              </w:rPr>
              <w:t xml:space="preserve">10. Теніс настільний </w:t>
            </w:r>
          </w:p>
        </w:tc>
        <w:tc>
          <w:tcPr>
            <w:tcW w:w="745" w:type="dxa"/>
            <w:tcBorders>
              <w:top w:val="single" w:sz="6" w:space="0" w:color="000000"/>
              <w:left w:val="single" w:sz="6" w:space="0" w:color="000000"/>
              <w:bottom w:val="single" w:sz="6" w:space="0" w:color="000000"/>
              <w:right w:val="single" w:sz="6" w:space="0" w:color="000000"/>
            </w:tcBorders>
          </w:tcPr>
          <w:p w14:paraId="3BBD4C18" w14:textId="77777777" w:rsidR="007E5F9A" w:rsidRPr="00875E2E" w:rsidRDefault="007E5F9A" w:rsidP="002455BA">
            <w:pPr>
              <w:spacing w:line="259" w:lineRule="auto"/>
              <w:ind w:right="18"/>
              <w:jc w:val="center"/>
              <w:rPr>
                <w:rFonts w:ascii="Arial" w:hAnsi="Arial" w:cs="Arial"/>
                <w:sz w:val="20"/>
                <w:szCs w:val="20"/>
              </w:rPr>
            </w:pPr>
            <w:r w:rsidRPr="00875E2E">
              <w:rPr>
                <w:rFonts w:ascii="Arial" w:hAnsi="Arial" w:cs="Arial"/>
                <w:sz w:val="20"/>
                <w:szCs w:val="20"/>
              </w:rPr>
              <w:t xml:space="preserve">7,75 </w:t>
            </w:r>
          </w:p>
        </w:tc>
        <w:tc>
          <w:tcPr>
            <w:tcW w:w="847" w:type="dxa"/>
            <w:tcBorders>
              <w:top w:val="single" w:sz="6" w:space="0" w:color="000000"/>
              <w:left w:val="single" w:sz="6" w:space="0" w:color="000000"/>
              <w:bottom w:val="single" w:sz="6" w:space="0" w:color="000000"/>
              <w:right w:val="single" w:sz="6" w:space="0" w:color="000000"/>
            </w:tcBorders>
          </w:tcPr>
          <w:p w14:paraId="681D1513" w14:textId="77777777" w:rsidR="007E5F9A" w:rsidRPr="00875E2E" w:rsidRDefault="007E5F9A" w:rsidP="002455BA">
            <w:pPr>
              <w:spacing w:line="259" w:lineRule="auto"/>
              <w:ind w:right="18"/>
              <w:jc w:val="center"/>
              <w:rPr>
                <w:rFonts w:ascii="Arial" w:hAnsi="Arial" w:cs="Arial"/>
                <w:sz w:val="20"/>
                <w:szCs w:val="20"/>
              </w:rPr>
            </w:pPr>
            <w:r w:rsidRPr="00875E2E">
              <w:rPr>
                <w:rFonts w:ascii="Arial" w:hAnsi="Arial" w:cs="Arial"/>
                <w:sz w:val="20"/>
                <w:szCs w:val="20"/>
              </w:rPr>
              <w:t xml:space="preserve">4,5 </w:t>
            </w:r>
          </w:p>
        </w:tc>
        <w:tc>
          <w:tcPr>
            <w:tcW w:w="1556" w:type="dxa"/>
            <w:tcBorders>
              <w:top w:val="single" w:sz="6" w:space="0" w:color="000000"/>
              <w:left w:val="single" w:sz="6" w:space="0" w:color="000000"/>
              <w:bottom w:val="single" w:sz="6" w:space="0" w:color="000000"/>
              <w:right w:val="single" w:sz="6" w:space="0" w:color="000000"/>
            </w:tcBorders>
          </w:tcPr>
          <w:p w14:paraId="3EBE6A5F" w14:textId="77777777" w:rsidR="007E5F9A" w:rsidRPr="00875E2E" w:rsidRDefault="007E5F9A" w:rsidP="002455BA">
            <w:pPr>
              <w:spacing w:line="259" w:lineRule="auto"/>
              <w:ind w:right="22"/>
              <w:jc w:val="center"/>
              <w:rPr>
                <w:rFonts w:ascii="Arial" w:hAnsi="Arial" w:cs="Arial"/>
                <w:sz w:val="20"/>
                <w:szCs w:val="20"/>
              </w:rPr>
            </w:pPr>
            <w:r w:rsidRPr="00875E2E">
              <w:rPr>
                <w:rFonts w:ascii="Arial" w:hAnsi="Arial" w:cs="Arial"/>
                <w:sz w:val="20"/>
                <w:szCs w:val="20"/>
              </w:rPr>
              <w:t xml:space="preserve">4 </w:t>
            </w:r>
          </w:p>
        </w:tc>
        <w:tc>
          <w:tcPr>
            <w:tcW w:w="1942" w:type="dxa"/>
            <w:tcBorders>
              <w:top w:val="single" w:sz="6" w:space="0" w:color="000000"/>
              <w:left w:val="single" w:sz="6" w:space="0" w:color="000000"/>
              <w:bottom w:val="single" w:sz="6" w:space="0" w:color="000000"/>
              <w:right w:val="single" w:sz="6" w:space="0" w:color="000000"/>
            </w:tcBorders>
          </w:tcPr>
          <w:p w14:paraId="2A038AA4" w14:textId="77777777" w:rsidR="007E5F9A" w:rsidRPr="00875E2E" w:rsidRDefault="007E5F9A" w:rsidP="002455BA">
            <w:pPr>
              <w:spacing w:line="259" w:lineRule="auto"/>
              <w:ind w:right="22"/>
              <w:jc w:val="center"/>
              <w:rPr>
                <w:rFonts w:ascii="Arial" w:hAnsi="Arial" w:cs="Arial"/>
                <w:sz w:val="20"/>
                <w:szCs w:val="20"/>
              </w:rPr>
            </w:pPr>
            <w:r w:rsidRPr="00875E2E">
              <w:rPr>
                <w:rFonts w:ascii="Arial" w:hAnsi="Arial" w:cs="Arial"/>
                <w:sz w:val="20"/>
                <w:szCs w:val="20"/>
              </w:rPr>
              <w:t xml:space="preserve">НВ-1 або В-1 </w:t>
            </w:r>
          </w:p>
        </w:tc>
        <w:tc>
          <w:tcPr>
            <w:tcW w:w="1241" w:type="dxa"/>
            <w:tcBorders>
              <w:top w:val="single" w:sz="6" w:space="0" w:color="000000"/>
              <w:left w:val="single" w:sz="6" w:space="0" w:color="000000"/>
              <w:bottom w:val="single" w:sz="6" w:space="0" w:color="000000"/>
              <w:right w:val="single" w:sz="6" w:space="0" w:color="000000"/>
            </w:tcBorders>
          </w:tcPr>
          <w:p w14:paraId="64EA7E08" w14:textId="77777777" w:rsidR="007E5F9A" w:rsidRPr="00875E2E" w:rsidRDefault="007E5F9A" w:rsidP="002455BA">
            <w:pPr>
              <w:spacing w:line="259" w:lineRule="auto"/>
              <w:ind w:right="19"/>
              <w:jc w:val="center"/>
              <w:rPr>
                <w:rFonts w:ascii="Arial" w:hAnsi="Arial" w:cs="Arial"/>
                <w:sz w:val="20"/>
                <w:szCs w:val="20"/>
              </w:rPr>
            </w:pPr>
            <w:r w:rsidRPr="00875E2E">
              <w:rPr>
                <w:rFonts w:ascii="Arial" w:hAnsi="Arial" w:cs="Arial"/>
                <w:sz w:val="20"/>
                <w:szCs w:val="20"/>
              </w:rPr>
              <w:t xml:space="preserve">IV </w:t>
            </w:r>
          </w:p>
        </w:tc>
        <w:tc>
          <w:tcPr>
            <w:tcW w:w="833" w:type="dxa"/>
            <w:tcBorders>
              <w:top w:val="single" w:sz="6" w:space="0" w:color="000000"/>
              <w:left w:val="single" w:sz="6" w:space="0" w:color="000000"/>
              <w:bottom w:val="single" w:sz="6" w:space="0" w:color="000000"/>
              <w:right w:val="single" w:sz="4" w:space="0" w:color="000000"/>
            </w:tcBorders>
          </w:tcPr>
          <w:p w14:paraId="12F1EB8D" w14:textId="77777777" w:rsidR="007E5F9A" w:rsidRPr="00875E2E" w:rsidRDefault="007E5F9A" w:rsidP="002455BA">
            <w:pPr>
              <w:spacing w:line="259" w:lineRule="auto"/>
              <w:ind w:right="22"/>
              <w:jc w:val="center"/>
              <w:rPr>
                <w:rFonts w:ascii="Arial" w:hAnsi="Arial" w:cs="Arial"/>
                <w:sz w:val="20"/>
                <w:szCs w:val="20"/>
              </w:rPr>
            </w:pPr>
            <w:r w:rsidRPr="00875E2E">
              <w:rPr>
                <w:rFonts w:ascii="Arial" w:hAnsi="Arial" w:cs="Arial"/>
                <w:sz w:val="20"/>
                <w:szCs w:val="20"/>
              </w:rPr>
              <w:t xml:space="preserve">0,005 </w:t>
            </w:r>
          </w:p>
        </w:tc>
      </w:tr>
      <w:tr w:rsidR="007E5F9A" w:rsidRPr="00875E2E" w14:paraId="472F69F9" w14:textId="77777777" w:rsidTr="007E5F9A">
        <w:trPr>
          <w:trHeight w:val="581"/>
        </w:trPr>
        <w:tc>
          <w:tcPr>
            <w:tcW w:w="2508" w:type="dxa"/>
            <w:tcBorders>
              <w:top w:val="single" w:sz="6" w:space="0" w:color="000000"/>
              <w:left w:val="single" w:sz="6" w:space="0" w:color="000000"/>
              <w:bottom w:val="single" w:sz="6" w:space="0" w:color="000000"/>
              <w:right w:val="single" w:sz="6" w:space="0" w:color="000000"/>
            </w:tcBorders>
          </w:tcPr>
          <w:p w14:paraId="4AD5F1A6" w14:textId="77777777" w:rsidR="007E5F9A" w:rsidRPr="00875E2E" w:rsidRDefault="007E5F9A" w:rsidP="002455BA">
            <w:pPr>
              <w:spacing w:line="259" w:lineRule="auto"/>
              <w:ind w:left="19"/>
              <w:rPr>
                <w:rFonts w:ascii="Arial" w:hAnsi="Arial" w:cs="Arial"/>
                <w:sz w:val="20"/>
                <w:szCs w:val="20"/>
              </w:rPr>
            </w:pPr>
            <w:r w:rsidRPr="00875E2E">
              <w:rPr>
                <w:rFonts w:ascii="Arial" w:hAnsi="Arial" w:cs="Arial"/>
                <w:b/>
                <w:sz w:val="20"/>
                <w:szCs w:val="20"/>
              </w:rPr>
              <w:t xml:space="preserve"> 11. Фігурне катання на ковзанах на льоду</w:t>
            </w:r>
            <w:r w:rsidRPr="00875E2E">
              <w:rPr>
                <w:rFonts w:ascii="Arial" w:hAnsi="Arial" w:cs="Arial"/>
                <w:sz w:val="20"/>
                <w:szCs w:val="20"/>
                <w:vertAlign w:val="superscript"/>
              </w:rPr>
              <w:t>14)</w:t>
            </w:r>
            <w:r w:rsidRPr="00875E2E">
              <w:rPr>
                <w:rFonts w:ascii="Arial" w:hAnsi="Arial" w:cs="Arial"/>
                <w:b/>
                <w:sz w:val="20"/>
                <w:szCs w:val="20"/>
              </w:rPr>
              <w:t xml:space="preserve"> </w:t>
            </w:r>
          </w:p>
        </w:tc>
        <w:tc>
          <w:tcPr>
            <w:tcW w:w="745" w:type="dxa"/>
            <w:tcBorders>
              <w:top w:val="single" w:sz="6" w:space="0" w:color="000000"/>
              <w:left w:val="single" w:sz="6" w:space="0" w:color="000000"/>
              <w:bottom w:val="single" w:sz="6" w:space="0" w:color="000000"/>
              <w:right w:val="single" w:sz="6" w:space="0" w:color="000000"/>
            </w:tcBorders>
          </w:tcPr>
          <w:p w14:paraId="0CA44473" w14:textId="77777777" w:rsidR="007E5F9A" w:rsidRPr="00875E2E" w:rsidRDefault="007E5F9A" w:rsidP="002455BA">
            <w:pPr>
              <w:spacing w:line="259" w:lineRule="auto"/>
              <w:ind w:right="20"/>
              <w:jc w:val="center"/>
              <w:rPr>
                <w:rFonts w:ascii="Arial" w:hAnsi="Arial" w:cs="Arial"/>
                <w:sz w:val="20"/>
                <w:szCs w:val="20"/>
              </w:rPr>
            </w:pPr>
            <w:r w:rsidRPr="00875E2E">
              <w:rPr>
                <w:rFonts w:ascii="Arial" w:hAnsi="Arial" w:cs="Arial"/>
                <w:sz w:val="20"/>
                <w:szCs w:val="20"/>
              </w:rPr>
              <w:t>65</w:t>
            </w:r>
            <w:r w:rsidRPr="00875E2E">
              <w:rPr>
                <w:rFonts w:ascii="Arial" w:hAnsi="Arial" w:cs="Arial"/>
                <w:sz w:val="20"/>
                <w:szCs w:val="20"/>
                <w:vertAlign w:val="superscript"/>
              </w:rPr>
              <w:t xml:space="preserve"> </w:t>
            </w:r>
            <w:r w:rsidRPr="00875E2E">
              <w:rPr>
                <w:rFonts w:ascii="Arial" w:hAnsi="Arial" w:cs="Arial"/>
                <w:sz w:val="20"/>
                <w:szCs w:val="20"/>
              </w:rPr>
              <w:t xml:space="preserve"> </w:t>
            </w:r>
          </w:p>
          <w:p w14:paraId="14E2ACC6" w14:textId="77777777" w:rsidR="007E5F9A" w:rsidRPr="00875E2E" w:rsidRDefault="007E5F9A" w:rsidP="002455BA">
            <w:pPr>
              <w:spacing w:line="259" w:lineRule="auto"/>
              <w:ind w:left="31"/>
              <w:jc w:val="center"/>
              <w:rPr>
                <w:rFonts w:ascii="Arial" w:hAnsi="Arial" w:cs="Arial"/>
                <w:sz w:val="20"/>
                <w:szCs w:val="20"/>
              </w:rPr>
            </w:pPr>
            <w:r w:rsidRPr="00875E2E">
              <w:rPr>
                <w:rFonts w:ascii="Arial" w:hAnsi="Arial" w:cs="Arial"/>
                <w:sz w:val="20"/>
                <w:szCs w:val="20"/>
              </w:rPr>
              <w:t xml:space="preserve"> </w:t>
            </w:r>
          </w:p>
        </w:tc>
        <w:tc>
          <w:tcPr>
            <w:tcW w:w="847" w:type="dxa"/>
            <w:tcBorders>
              <w:top w:val="single" w:sz="6" w:space="0" w:color="000000"/>
              <w:left w:val="single" w:sz="6" w:space="0" w:color="000000"/>
              <w:bottom w:val="single" w:sz="6" w:space="0" w:color="000000"/>
              <w:right w:val="single" w:sz="6" w:space="0" w:color="000000"/>
            </w:tcBorders>
          </w:tcPr>
          <w:p w14:paraId="570AD5DC" w14:textId="77777777" w:rsidR="007E5F9A" w:rsidRPr="00875E2E" w:rsidRDefault="007E5F9A" w:rsidP="002455BA">
            <w:pPr>
              <w:spacing w:line="259" w:lineRule="auto"/>
              <w:ind w:right="20"/>
              <w:jc w:val="center"/>
              <w:rPr>
                <w:rFonts w:ascii="Arial" w:hAnsi="Arial" w:cs="Arial"/>
                <w:sz w:val="20"/>
                <w:szCs w:val="20"/>
              </w:rPr>
            </w:pPr>
            <w:r w:rsidRPr="00875E2E">
              <w:rPr>
                <w:rFonts w:ascii="Arial" w:hAnsi="Arial" w:cs="Arial"/>
                <w:sz w:val="20"/>
                <w:szCs w:val="20"/>
              </w:rPr>
              <w:t>36</w:t>
            </w:r>
            <w:r w:rsidRPr="00875E2E">
              <w:rPr>
                <w:rFonts w:ascii="Arial" w:hAnsi="Arial" w:cs="Arial"/>
                <w:sz w:val="20"/>
                <w:szCs w:val="20"/>
                <w:vertAlign w:val="superscript"/>
              </w:rPr>
              <w:t xml:space="preserve"> </w:t>
            </w:r>
            <w:r w:rsidRPr="00875E2E">
              <w:rPr>
                <w:rFonts w:ascii="Arial" w:hAnsi="Arial" w:cs="Arial"/>
                <w:sz w:val="20"/>
                <w:szCs w:val="20"/>
              </w:rPr>
              <w:t xml:space="preserve"> </w:t>
            </w:r>
          </w:p>
          <w:p w14:paraId="55BB4006" w14:textId="77777777" w:rsidR="007E5F9A" w:rsidRPr="00875E2E" w:rsidRDefault="007E5F9A" w:rsidP="002455BA">
            <w:pPr>
              <w:spacing w:line="259" w:lineRule="auto"/>
              <w:ind w:left="31"/>
              <w:jc w:val="center"/>
              <w:rPr>
                <w:rFonts w:ascii="Arial" w:hAnsi="Arial" w:cs="Arial"/>
                <w:sz w:val="20"/>
                <w:szCs w:val="20"/>
              </w:rPr>
            </w:pPr>
            <w:r w:rsidRPr="00875E2E">
              <w:rPr>
                <w:rFonts w:ascii="Arial" w:hAnsi="Arial" w:cs="Arial"/>
                <w:sz w:val="20"/>
                <w:szCs w:val="20"/>
              </w:rPr>
              <w:t xml:space="preserve"> </w:t>
            </w:r>
          </w:p>
        </w:tc>
        <w:tc>
          <w:tcPr>
            <w:tcW w:w="1556" w:type="dxa"/>
            <w:tcBorders>
              <w:top w:val="single" w:sz="6" w:space="0" w:color="000000"/>
              <w:left w:val="single" w:sz="6" w:space="0" w:color="000000"/>
              <w:bottom w:val="single" w:sz="6" w:space="0" w:color="000000"/>
              <w:right w:val="single" w:sz="6" w:space="0" w:color="000000"/>
            </w:tcBorders>
          </w:tcPr>
          <w:p w14:paraId="0B93FDA0" w14:textId="77777777" w:rsidR="007E5F9A" w:rsidRPr="00875E2E" w:rsidRDefault="007E5F9A" w:rsidP="002455BA">
            <w:pPr>
              <w:spacing w:line="259" w:lineRule="auto"/>
              <w:ind w:left="919" w:right="468" w:hanging="211"/>
              <w:rPr>
                <w:rFonts w:ascii="Arial" w:hAnsi="Arial" w:cs="Arial"/>
                <w:sz w:val="20"/>
                <w:szCs w:val="20"/>
              </w:rPr>
            </w:pPr>
            <w:r w:rsidRPr="00875E2E">
              <w:rPr>
                <w:rFonts w:ascii="Arial" w:hAnsi="Arial" w:cs="Arial"/>
                <w:noProof/>
                <w:sz w:val="20"/>
                <w:szCs w:val="20"/>
              </w:rPr>
              <w:drawing>
                <wp:anchor distT="0" distB="0" distL="114300" distR="114300" simplePos="0" relativeHeight="251660288" behindDoc="0" locked="0" layoutInCell="1" allowOverlap="0" wp14:anchorId="7F1E7704" wp14:editId="4EDC89FC">
                  <wp:simplePos x="0" y="0"/>
                  <wp:positionH relativeFrom="column">
                    <wp:posOffset>351351</wp:posOffset>
                  </wp:positionH>
                  <wp:positionV relativeFrom="paragraph">
                    <wp:posOffset>30644</wp:posOffset>
                  </wp:positionV>
                  <wp:extent cx="137160" cy="249936"/>
                  <wp:effectExtent l="0" t="0" r="0" b="0"/>
                  <wp:wrapSquare wrapText="bothSides"/>
                  <wp:docPr id="349457" name="Picture 349457"/>
                  <wp:cNvGraphicFramePr/>
                  <a:graphic xmlns:a="http://schemas.openxmlformats.org/drawingml/2006/main">
                    <a:graphicData uri="http://schemas.openxmlformats.org/drawingml/2006/picture">
                      <pic:pic xmlns:pic="http://schemas.openxmlformats.org/drawingml/2006/picture">
                        <pic:nvPicPr>
                          <pic:cNvPr id="349457" name="Picture 349457"/>
                          <pic:cNvPicPr/>
                        </pic:nvPicPr>
                        <pic:blipFill>
                          <a:blip r:embed="rId23"/>
                          <a:stretch>
                            <a:fillRect/>
                          </a:stretch>
                        </pic:blipFill>
                        <pic:spPr>
                          <a:xfrm>
                            <a:off x="0" y="0"/>
                            <a:ext cx="137160" cy="249936"/>
                          </a:xfrm>
                          <a:prstGeom prst="rect">
                            <a:avLst/>
                          </a:prstGeom>
                        </pic:spPr>
                      </pic:pic>
                    </a:graphicData>
                  </a:graphic>
                </wp:anchor>
              </w:drawing>
            </w:r>
            <w:r w:rsidRPr="00875E2E">
              <w:rPr>
                <w:rFonts w:ascii="Arial" w:hAnsi="Arial" w:cs="Arial"/>
                <w:sz w:val="20"/>
                <w:szCs w:val="20"/>
              </w:rPr>
              <w:t xml:space="preserve"> 15)  </w:t>
            </w:r>
          </w:p>
        </w:tc>
        <w:tc>
          <w:tcPr>
            <w:tcW w:w="1942" w:type="dxa"/>
            <w:tcBorders>
              <w:top w:val="single" w:sz="6" w:space="0" w:color="000000"/>
              <w:left w:val="single" w:sz="6" w:space="0" w:color="000000"/>
              <w:bottom w:val="single" w:sz="6" w:space="0" w:color="000000"/>
              <w:right w:val="single" w:sz="6" w:space="0" w:color="000000"/>
            </w:tcBorders>
          </w:tcPr>
          <w:p w14:paraId="477595A0" w14:textId="77777777" w:rsidR="007E5F9A" w:rsidRPr="00875E2E" w:rsidRDefault="007E5F9A" w:rsidP="002455BA">
            <w:pPr>
              <w:spacing w:line="259" w:lineRule="auto"/>
              <w:ind w:left="958" w:right="898" w:hanging="34"/>
              <w:rPr>
                <w:rFonts w:ascii="Arial" w:hAnsi="Arial" w:cs="Arial"/>
                <w:sz w:val="20"/>
                <w:szCs w:val="20"/>
              </w:rPr>
            </w:pPr>
            <w:r w:rsidRPr="00875E2E">
              <w:rPr>
                <w:rFonts w:ascii="Arial" w:hAnsi="Arial" w:cs="Arial"/>
                <w:sz w:val="20"/>
                <w:szCs w:val="20"/>
              </w:rPr>
              <w:t>-</w:t>
            </w:r>
            <w:r w:rsidRPr="00875E2E">
              <w:rPr>
                <w:rFonts w:ascii="Arial" w:hAnsi="Arial" w:cs="Arial"/>
                <w:sz w:val="20"/>
                <w:szCs w:val="20"/>
                <w:vertAlign w:val="superscript"/>
              </w:rPr>
              <w:t xml:space="preserve"> </w:t>
            </w:r>
            <w:r w:rsidRPr="00875E2E">
              <w:rPr>
                <w:rFonts w:ascii="Arial" w:hAnsi="Arial" w:cs="Arial"/>
                <w:sz w:val="20"/>
                <w:szCs w:val="20"/>
              </w:rPr>
              <w:t xml:space="preserve">  </w:t>
            </w:r>
          </w:p>
        </w:tc>
        <w:tc>
          <w:tcPr>
            <w:tcW w:w="1241" w:type="dxa"/>
            <w:tcBorders>
              <w:top w:val="single" w:sz="6" w:space="0" w:color="000000"/>
              <w:left w:val="single" w:sz="6" w:space="0" w:color="000000"/>
              <w:bottom w:val="single" w:sz="6" w:space="0" w:color="000000"/>
              <w:right w:val="single" w:sz="6" w:space="0" w:color="000000"/>
            </w:tcBorders>
          </w:tcPr>
          <w:p w14:paraId="04FA054D" w14:textId="77777777" w:rsidR="007E5F9A" w:rsidRPr="00875E2E" w:rsidRDefault="007E5F9A" w:rsidP="002455BA">
            <w:pPr>
              <w:spacing w:line="259" w:lineRule="auto"/>
              <w:ind w:left="610" w:right="545" w:hanging="34"/>
              <w:rPr>
                <w:rFonts w:ascii="Arial" w:hAnsi="Arial" w:cs="Arial"/>
                <w:sz w:val="20"/>
                <w:szCs w:val="20"/>
              </w:rPr>
            </w:pPr>
            <w:r w:rsidRPr="00875E2E">
              <w:rPr>
                <w:rFonts w:ascii="Arial" w:hAnsi="Arial" w:cs="Arial"/>
                <w:sz w:val="20"/>
                <w:szCs w:val="20"/>
              </w:rPr>
              <w:t>-</w:t>
            </w:r>
            <w:r w:rsidRPr="00875E2E">
              <w:rPr>
                <w:rFonts w:ascii="Arial" w:hAnsi="Arial" w:cs="Arial"/>
                <w:sz w:val="20"/>
                <w:szCs w:val="20"/>
                <w:vertAlign w:val="superscript"/>
              </w:rPr>
              <w:t xml:space="preserve"> </w:t>
            </w:r>
            <w:r w:rsidRPr="00875E2E">
              <w:rPr>
                <w:rFonts w:ascii="Arial" w:hAnsi="Arial" w:cs="Arial"/>
                <w:sz w:val="20"/>
                <w:szCs w:val="20"/>
              </w:rPr>
              <w:t xml:space="preserve">  </w:t>
            </w:r>
          </w:p>
        </w:tc>
        <w:tc>
          <w:tcPr>
            <w:tcW w:w="833" w:type="dxa"/>
            <w:tcBorders>
              <w:top w:val="single" w:sz="6" w:space="0" w:color="000000"/>
              <w:left w:val="single" w:sz="6" w:space="0" w:color="000000"/>
              <w:bottom w:val="single" w:sz="6" w:space="0" w:color="000000"/>
              <w:right w:val="single" w:sz="4" w:space="0" w:color="000000"/>
            </w:tcBorders>
          </w:tcPr>
          <w:p w14:paraId="06AA1D37" w14:textId="77777777" w:rsidR="007E5F9A" w:rsidRPr="00875E2E" w:rsidRDefault="007E5F9A" w:rsidP="002455BA">
            <w:pPr>
              <w:spacing w:line="259" w:lineRule="auto"/>
              <w:ind w:left="404" w:right="343" w:hanging="34"/>
              <w:rPr>
                <w:rFonts w:ascii="Arial" w:hAnsi="Arial" w:cs="Arial"/>
                <w:sz w:val="20"/>
                <w:szCs w:val="20"/>
              </w:rPr>
            </w:pPr>
            <w:r w:rsidRPr="00875E2E">
              <w:rPr>
                <w:rFonts w:ascii="Arial" w:hAnsi="Arial" w:cs="Arial"/>
                <w:sz w:val="20"/>
                <w:szCs w:val="20"/>
              </w:rPr>
              <w:t>-</w:t>
            </w:r>
            <w:r w:rsidRPr="00875E2E">
              <w:rPr>
                <w:rFonts w:ascii="Arial" w:hAnsi="Arial" w:cs="Arial"/>
                <w:sz w:val="20"/>
                <w:szCs w:val="20"/>
                <w:vertAlign w:val="superscript"/>
              </w:rPr>
              <w:t xml:space="preserve"> </w:t>
            </w:r>
            <w:r w:rsidRPr="00875E2E">
              <w:rPr>
                <w:rFonts w:ascii="Arial" w:hAnsi="Arial" w:cs="Arial"/>
                <w:sz w:val="20"/>
                <w:szCs w:val="20"/>
              </w:rPr>
              <w:t xml:space="preserve">  </w:t>
            </w:r>
          </w:p>
        </w:tc>
      </w:tr>
      <w:tr w:rsidR="007E5F9A" w:rsidRPr="00875E2E" w14:paraId="373F137B" w14:textId="77777777" w:rsidTr="007E5F9A">
        <w:trPr>
          <w:trHeight w:val="300"/>
        </w:trPr>
        <w:tc>
          <w:tcPr>
            <w:tcW w:w="2508" w:type="dxa"/>
            <w:vMerge w:val="restart"/>
            <w:tcBorders>
              <w:top w:val="single" w:sz="6" w:space="0" w:color="000000"/>
              <w:left w:val="single" w:sz="6" w:space="0" w:color="000000"/>
              <w:bottom w:val="single" w:sz="6" w:space="0" w:color="000000"/>
              <w:right w:val="single" w:sz="6" w:space="0" w:color="000000"/>
            </w:tcBorders>
          </w:tcPr>
          <w:p w14:paraId="010148A2" w14:textId="77777777" w:rsidR="007E5F9A" w:rsidRPr="00875E2E" w:rsidRDefault="007E5F9A" w:rsidP="002455BA">
            <w:pPr>
              <w:tabs>
                <w:tab w:val="center" w:pos="1231"/>
              </w:tabs>
              <w:spacing w:line="259" w:lineRule="auto"/>
              <w:rPr>
                <w:rFonts w:ascii="Arial" w:hAnsi="Arial" w:cs="Arial"/>
                <w:sz w:val="20"/>
                <w:szCs w:val="20"/>
              </w:rPr>
            </w:pPr>
            <w:r w:rsidRPr="00875E2E">
              <w:rPr>
                <w:rFonts w:ascii="Arial" w:hAnsi="Arial" w:cs="Arial"/>
                <w:b/>
                <w:sz w:val="20"/>
                <w:szCs w:val="20"/>
              </w:rPr>
              <w:t xml:space="preserve"> </w:t>
            </w:r>
            <w:r w:rsidRPr="00875E2E">
              <w:rPr>
                <w:rFonts w:ascii="Arial" w:hAnsi="Arial" w:cs="Arial"/>
                <w:b/>
                <w:sz w:val="20"/>
                <w:szCs w:val="20"/>
              </w:rPr>
              <w:tab/>
            </w:r>
            <w:r w:rsidRPr="00875E2E">
              <w:rPr>
                <w:rFonts w:ascii="Arial" w:hAnsi="Arial" w:cs="Arial"/>
                <w:sz w:val="20"/>
                <w:szCs w:val="20"/>
              </w:rPr>
              <w:t>11) , 16)</w:t>
            </w:r>
            <w:r w:rsidRPr="00875E2E">
              <w:rPr>
                <w:rFonts w:ascii="Arial" w:hAnsi="Arial" w:cs="Arial"/>
                <w:b/>
                <w:sz w:val="20"/>
                <w:szCs w:val="20"/>
              </w:rPr>
              <w:t xml:space="preserve"> </w:t>
            </w:r>
          </w:p>
          <w:p w14:paraId="294C13CB" w14:textId="77777777" w:rsidR="007E5F9A" w:rsidRPr="00875E2E" w:rsidRDefault="007E5F9A" w:rsidP="002455BA">
            <w:pPr>
              <w:spacing w:line="259" w:lineRule="auto"/>
              <w:ind w:left="19"/>
              <w:rPr>
                <w:rFonts w:ascii="Arial" w:hAnsi="Arial" w:cs="Arial"/>
                <w:sz w:val="20"/>
                <w:szCs w:val="20"/>
              </w:rPr>
            </w:pPr>
            <w:r w:rsidRPr="00875E2E">
              <w:rPr>
                <w:rFonts w:ascii="Arial" w:hAnsi="Arial" w:cs="Arial"/>
                <w:b/>
                <w:sz w:val="20"/>
                <w:szCs w:val="20"/>
              </w:rPr>
              <w:t>12. Футбол</w:t>
            </w:r>
          </w:p>
          <w:p w14:paraId="66A01B47" w14:textId="77777777" w:rsidR="007E5F9A" w:rsidRPr="00875E2E" w:rsidRDefault="007E5F9A" w:rsidP="002455BA">
            <w:pPr>
              <w:spacing w:line="259" w:lineRule="auto"/>
              <w:ind w:left="19"/>
              <w:rPr>
                <w:rFonts w:ascii="Arial" w:hAnsi="Arial" w:cs="Arial"/>
                <w:sz w:val="20"/>
                <w:szCs w:val="20"/>
              </w:rPr>
            </w:pPr>
            <w:r w:rsidRPr="00875E2E">
              <w:rPr>
                <w:rFonts w:ascii="Arial" w:hAnsi="Arial" w:cs="Arial"/>
                <w:b/>
                <w:sz w:val="20"/>
                <w:szCs w:val="20"/>
              </w:rPr>
              <w:t xml:space="preserve"> </w:t>
            </w:r>
          </w:p>
        </w:tc>
        <w:tc>
          <w:tcPr>
            <w:tcW w:w="745" w:type="dxa"/>
            <w:vMerge w:val="restart"/>
            <w:tcBorders>
              <w:top w:val="single" w:sz="6" w:space="0" w:color="000000"/>
              <w:left w:val="single" w:sz="6" w:space="0" w:color="000000"/>
              <w:bottom w:val="single" w:sz="6" w:space="0" w:color="000000"/>
              <w:right w:val="single" w:sz="6" w:space="0" w:color="000000"/>
            </w:tcBorders>
          </w:tcPr>
          <w:p w14:paraId="2743518B" w14:textId="77777777" w:rsidR="007E5F9A" w:rsidRPr="00875E2E" w:rsidRDefault="007E5F9A" w:rsidP="002455BA">
            <w:pPr>
              <w:spacing w:line="259" w:lineRule="auto"/>
              <w:ind w:right="20"/>
              <w:jc w:val="center"/>
              <w:rPr>
                <w:rFonts w:ascii="Arial" w:hAnsi="Arial" w:cs="Arial"/>
                <w:sz w:val="20"/>
                <w:szCs w:val="20"/>
              </w:rPr>
            </w:pPr>
            <w:r w:rsidRPr="00875E2E">
              <w:rPr>
                <w:rFonts w:ascii="Arial" w:hAnsi="Arial" w:cs="Arial"/>
                <w:sz w:val="20"/>
                <w:szCs w:val="20"/>
              </w:rPr>
              <w:t xml:space="preserve">113 </w:t>
            </w:r>
          </w:p>
          <w:p w14:paraId="5C9BFC17" w14:textId="77777777" w:rsidR="007E5F9A" w:rsidRPr="00875E2E" w:rsidRDefault="007E5F9A" w:rsidP="002455BA">
            <w:pPr>
              <w:spacing w:line="259" w:lineRule="auto"/>
              <w:ind w:left="31"/>
              <w:jc w:val="center"/>
              <w:rPr>
                <w:rFonts w:ascii="Arial" w:hAnsi="Arial" w:cs="Arial"/>
                <w:sz w:val="20"/>
                <w:szCs w:val="20"/>
              </w:rPr>
            </w:pPr>
            <w:r w:rsidRPr="00875E2E">
              <w:rPr>
                <w:rFonts w:ascii="Arial" w:hAnsi="Arial" w:cs="Arial"/>
                <w:sz w:val="20"/>
                <w:szCs w:val="20"/>
              </w:rPr>
              <w:t xml:space="preserve"> </w:t>
            </w:r>
          </w:p>
        </w:tc>
        <w:tc>
          <w:tcPr>
            <w:tcW w:w="847" w:type="dxa"/>
            <w:vMerge w:val="restart"/>
            <w:tcBorders>
              <w:top w:val="single" w:sz="6" w:space="0" w:color="000000"/>
              <w:left w:val="single" w:sz="6" w:space="0" w:color="000000"/>
              <w:bottom w:val="single" w:sz="6" w:space="0" w:color="000000"/>
              <w:right w:val="single" w:sz="6" w:space="0" w:color="000000"/>
            </w:tcBorders>
          </w:tcPr>
          <w:p w14:paraId="6722D9D7" w14:textId="77777777" w:rsidR="007E5F9A" w:rsidRPr="00875E2E" w:rsidRDefault="007E5F9A" w:rsidP="002455BA">
            <w:pPr>
              <w:spacing w:line="259" w:lineRule="auto"/>
              <w:ind w:right="20"/>
              <w:jc w:val="center"/>
              <w:rPr>
                <w:rFonts w:ascii="Arial" w:hAnsi="Arial" w:cs="Arial"/>
                <w:sz w:val="20"/>
                <w:szCs w:val="20"/>
              </w:rPr>
            </w:pPr>
            <w:r w:rsidRPr="00875E2E">
              <w:rPr>
                <w:rFonts w:ascii="Arial" w:hAnsi="Arial" w:cs="Arial"/>
                <w:sz w:val="20"/>
                <w:szCs w:val="20"/>
              </w:rPr>
              <w:t xml:space="preserve">72 </w:t>
            </w:r>
          </w:p>
          <w:p w14:paraId="3F0C04FE" w14:textId="77777777" w:rsidR="007E5F9A" w:rsidRPr="00875E2E" w:rsidRDefault="007E5F9A" w:rsidP="002455BA">
            <w:pPr>
              <w:spacing w:line="259" w:lineRule="auto"/>
              <w:ind w:left="31"/>
              <w:jc w:val="center"/>
              <w:rPr>
                <w:rFonts w:ascii="Arial" w:hAnsi="Arial" w:cs="Arial"/>
                <w:sz w:val="20"/>
                <w:szCs w:val="20"/>
              </w:rPr>
            </w:pPr>
            <w:r w:rsidRPr="00875E2E">
              <w:rPr>
                <w:rFonts w:ascii="Arial" w:hAnsi="Arial" w:cs="Arial"/>
                <w:sz w:val="20"/>
                <w:szCs w:val="20"/>
              </w:rPr>
              <w:t xml:space="preserve"> </w:t>
            </w:r>
          </w:p>
          <w:p w14:paraId="4B284FBA" w14:textId="77777777" w:rsidR="007E5F9A" w:rsidRPr="00875E2E" w:rsidRDefault="007E5F9A" w:rsidP="002455BA">
            <w:pPr>
              <w:spacing w:line="259" w:lineRule="auto"/>
              <w:ind w:left="31"/>
              <w:jc w:val="center"/>
              <w:rPr>
                <w:rFonts w:ascii="Arial" w:hAnsi="Arial" w:cs="Arial"/>
                <w:sz w:val="20"/>
                <w:szCs w:val="20"/>
              </w:rPr>
            </w:pPr>
            <w:r w:rsidRPr="00875E2E">
              <w:rPr>
                <w:rFonts w:ascii="Arial" w:hAnsi="Arial" w:cs="Arial"/>
                <w:sz w:val="20"/>
                <w:szCs w:val="20"/>
              </w:rPr>
              <w:t xml:space="preserve"> </w:t>
            </w:r>
          </w:p>
        </w:tc>
        <w:tc>
          <w:tcPr>
            <w:tcW w:w="1556" w:type="dxa"/>
            <w:vMerge w:val="restart"/>
            <w:tcBorders>
              <w:top w:val="single" w:sz="6" w:space="0" w:color="000000"/>
              <w:left w:val="single" w:sz="6" w:space="0" w:color="000000"/>
              <w:bottom w:val="single" w:sz="6" w:space="0" w:color="000000"/>
              <w:right w:val="single" w:sz="6" w:space="0" w:color="000000"/>
            </w:tcBorders>
          </w:tcPr>
          <w:p w14:paraId="64876909" w14:textId="77777777" w:rsidR="007E5F9A" w:rsidRPr="00875E2E" w:rsidRDefault="007E5F9A" w:rsidP="002455BA">
            <w:pPr>
              <w:spacing w:after="16" w:line="259" w:lineRule="auto"/>
              <w:ind w:right="18"/>
              <w:jc w:val="center"/>
              <w:rPr>
                <w:rFonts w:ascii="Arial" w:hAnsi="Arial" w:cs="Arial"/>
                <w:sz w:val="20"/>
                <w:szCs w:val="20"/>
              </w:rPr>
            </w:pPr>
            <w:r w:rsidRPr="00875E2E">
              <w:rPr>
                <w:rFonts w:ascii="Arial" w:hAnsi="Arial" w:cs="Arial"/>
                <w:sz w:val="20"/>
                <w:szCs w:val="20"/>
              </w:rPr>
              <w:t xml:space="preserve">32  </w:t>
            </w:r>
          </w:p>
          <w:p w14:paraId="39D56FA3" w14:textId="77777777" w:rsidR="007E5F9A" w:rsidRPr="00875E2E" w:rsidRDefault="007E5F9A" w:rsidP="002455BA">
            <w:pPr>
              <w:spacing w:line="259" w:lineRule="auto"/>
              <w:ind w:left="29"/>
              <w:jc w:val="center"/>
              <w:rPr>
                <w:rFonts w:ascii="Arial" w:hAnsi="Arial" w:cs="Arial"/>
                <w:sz w:val="20"/>
                <w:szCs w:val="20"/>
              </w:rPr>
            </w:pPr>
            <w:r w:rsidRPr="00875E2E">
              <w:rPr>
                <w:rFonts w:ascii="Arial" w:hAnsi="Arial" w:cs="Arial"/>
                <w:sz w:val="20"/>
                <w:szCs w:val="20"/>
              </w:rPr>
              <w:t xml:space="preserve"> </w:t>
            </w:r>
          </w:p>
        </w:tc>
        <w:tc>
          <w:tcPr>
            <w:tcW w:w="1942" w:type="dxa"/>
            <w:tcBorders>
              <w:top w:val="single" w:sz="6" w:space="0" w:color="000000"/>
              <w:left w:val="single" w:sz="6" w:space="0" w:color="000000"/>
              <w:bottom w:val="single" w:sz="6" w:space="0" w:color="000000"/>
              <w:right w:val="single" w:sz="6" w:space="0" w:color="000000"/>
            </w:tcBorders>
          </w:tcPr>
          <w:p w14:paraId="4C28933C" w14:textId="77777777" w:rsidR="007E5F9A" w:rsidRPr="00875E2E" w:rsidRDefault="007E5F9A" w:rsidP="002455BA">
            <w:pPr>
              <w:spacing w:line="259" w:lineRule="auto"/>
              <w:ind w:right="22"/>
              <w:jc w:val="center"/>
              <w:rPr>
                <w:rFonts w:ascii="Arial" w:hAnsi="Arial" w:cs="Arial"/>
                <w:sz w:val="20"/>
                <w:szCs w:val="20"/>
              </w:rPr>
            </w:pPr>
            <w:r w:rsidRPr="00875E2E">
              <w:rPr>
                <w:rFonts w:ascii="Arial" w:hAnsi="Arial" w:cs="Arial"/>
                <w:sz w:val="20"/>
                <w:szCs w:val="20"/>
              </w:rPr>
              <w:t xml:space="preserve">НВ-1 та В-1 </w:t>
            </w:r>
          </w:p>
        </w:tc>
        <w:tc>
          <w:tcPr>
            <w:tcW w:w="1241" w:type="dxa"/>
            <w:vMerge w:val="restart"/>
            <w:tcBorders>
              <w:top w:val="single" w:sz="6" w:space="0" w:color="000000"/>
              <w:left w:val="single" w:sz="6" w:space="0" w:color="000000"/>
              <w:bottom w:val="single" w:sz="6" w:space="0" w:color="000000"/>
              <w:right w:val="single" w:sz="6" w:space="0" w:color="000000"/>
            </w:tcBorders>
          </w:tcPr>
          <w:p w14:paraId="4BA54887" w14:textId="77777777" w:rsidR="007E5F9A" w:rsidRPr="00875E2E" w:rsidRDefault="007E5F9A" w:rsidP="002455BA">
            <w:pPr>
              <w:spacing w:after="45" w:line="259" w:lineRule="auto"/>
              <w:ind w:left="31"/>
              <w:jc w:val="center"/>
              <w:rPr>
                <w:rFonts w:ascii="Arial" w:hAnsi="Arial" w:cs="Arial"/>
                <w:sz w:val="20"/>
                <w:szCs w:val="20"/>
              </w:rPr>
            </w:pPr>
            <w:r w:rsidRPr="00875E2E">
              <w:rPr>
                <w:rFonts w:ascii="Arial" w:hAnsi="Arial" w:cs="Arial"/>
                <w:sz w:val="20"/>
                <w:szCs w:val="20"/>
              </w:rPr>
              <w:t xml:space="preserve"> </w:t>
            </w:r>
          </w:p>
          <w:p w14:paraId="1EDC33D1" w14:textId="77777777" w:rsidR="007E5F9A" w:rsidRPr="00875E2E" w:rsidRDefault="007E5F9A" w:rsidP="002455BA">
            <w:pPr>
              <w:spacing w:line="259" w:lineRule="auto"/>
              <w:ind w:right="17"/>
              <w:jc w:val="center"/>
              <w:rPr>
                <w:rFonts w:ascii="Arial" w:hAnsi="Arial" w:cs="Arial"/>
                <w:sz w:val="20"/>
                <w:szCs w:val="20"/>
              </w:rPr>
            </w:pPr>
            <w:r w:rsidRPr="00875E2E">
              <w:rPr>
                <w:rFonts w:ascii="Arial" w:hAnsi="Arial" w:cs="Arial"/>
                <w:sz w:val="20"/>
                <w:szCs w:val="20"/>
              </w:rPr>
              <w:t xml:space="preserve">І або II </w:t>
            </w:r>
          </w:p>
          <w:p w14:paraId="00BCAB6D" w14:textId="77777777" w:rsidR="007E5F9A" w:rsidRPr="00875E2E" w:rsidRDefault="007E5F9A" w:rsidP="002455BA">
            <w:pPr>
              <w:spacing w:line="259" w:lineRule="auto"/>
              <w:ind w:left="31"/>
              <w:jc w:val="center"/>
              <w:rPr>
                <w:rFonts w:ascii="Arial" w:hAnsi="Arial" w:cs="Arial"/>
                <w:sz w:val="20"/>
                <w:szCs w:val="20"/>
              </w:rPr>
            </w:pPr>
            <w:r w:rsidRPr="00875E2E">
              <w:rPr>
                <w:rFonts w:ascii="Arial" w:hAnsi="Arial" w:cs="Arial"/>
                <w:sz w:val="20"/>
                <w:szCs w:val="20"/>
              </w:rPr>
              <w:t xml:space="preserve"> </w:t>
            </w:r>
          </w:p>
        </w:tc>
        <w:tc>
          <w:tcPr>
            <w:tcW w:w="833" w:type="dxa"/>
            <w:tcBorders>
              <w:top w:val="single" w:sz="6" w:space="0" w:color="000000"/>
              <w:left w:val="single" w:sz="6" w:space="0" w:color="000000"/>
              <w:bottom w:val="single" w:sz="6" w:space="0" w:color="000000"/>
              <w:right w:val="single" w:sz="4" w:space="0" w:color="000000"/>
            </w:tcBorders>
          </w:tcPr>
          <w:p w14:paraId="6109278C" w14:textId="77777777" w:rsidR="007E5F9A" w:rsidRPr="00875E2E" w:rsidRDefault="007E5F9A" w:rsidP="002455BA">
            <w:pPr>
              <w:spacing w:line="259" w:lineRule="auto"/>
              <w:ind w:right="22"/>
              <w:jc w:val="center"/>
              <w:rPr>
                <w:rFonts w:ascii="Arial" w:hAnsi="Arial" w:cs="Arial"/>
                <w:sz w:val="20"/>
                <w:szCs w:val="20"/>
              </w:rPr>
            </w:pPr>
            <w:r w:rsidRPr="00875E2E">
              <w:rPr>
                <w:rFonts w:ascii="Arial" w:hAnsi="Arial" w:cs="Arial"/>
                <w:sz w:val="20"/>
                <w:szCs w:val="20"/>
              </w:rPr>
              <w:t xml:space="preserve">0,006 </w:t>
            </w:r>
          </w:p>
        </w:tc>
      </w:tr>
      <w:tr w:rsidR="007E5F9A" w:rsidRPr="00875E2E" w14:paraId="3B26BB99" w14:textId="77777777" w:rsidTr="007E5F9A">
        <w:trPr>
          <w:trHeight w:val="300"/>
        </w:trPr>
        <w:tc>
          <w:tcPr>
            <w:tcW w:w="0" w:type="auto"/>
            <w:vMerge/>
            <w:tcBorders>
              <w:top w:val="nil"/>
              <w:left w:val="single" w:sz="6" w:space="0" w:color="000000"/>
              <w:bottom w:val="single" w:sz="6" w:space="0" w:color="000000"/>
              <w:right w:val="single" w:sz="6" w:space="0" w:color="000000"/>
            </w:tcBorders>
          </w:tcPr>
          <w:p w14:paraId="09DB3106" w14:textId="77777777" w:rsidR="007E5F9A" w:rsidRPr="00875E2E" w:rsidRDefault="007E5F9A" w:rsidP="002455BA">
            <w:pPr>
              <w:spacing w:after="160" w:line="259" w:lineRule="auto"/>
              <w:rPr>
                <w:rFonts w:ascii="Arial" w:hAnsi="Arial" w:cs="Arial"/>
                <w:sz w:val="20"/>
                <w:szCs w:val="20"/>
              </w:rPr>
            </w:pPr>
          </w:p>
        </w:tc>
        <w:tc>
          <w:tcPr>
            <w:tcW w:w="0" w:type="auto"/>
            <w:vMerge/>
            <w:tcBorders>
              <w:top w:val="nil"/>
              <w:left w:val="single" w:sz="6" w:space="0" w:color="000000"/>
              <w:bottom w:val="single" w:sz="6" w:space="0" w:color="000000"/>
              <w:right w:val="single" w:sz="6" w:space="0" w:color="000000"/>
            </w:tcBorders>
          </w:tcPr>
          <w:p w14:paraId="38F476C4" w14:textId="77777777" w:rsidR="007E5F9A" w:rsidRPr="00875E2E" w:rsidRDefault="007E5F9A" w:rsidP="002455BA">
            <w:pPr>
              <w:spacing w:after="160" w:line="259" w:lineRule="auto"/>
              <w:rPr>
                <w:rFonts w:ascii="Arial" w:hAnsi="Arial" w:cs="Arial"/>
                <w:sz w:val="20"/>
                <w:szCs w:val="20"/>
              </w:rPr>
            </w:pPr>
          </w:p>
        </w:tc>
        <w:tc>
          <w:tcPr>
            <w:tcW w:w="0" w:type="auto"/>
            <w:vMerge/>
            <w:tcBorders>
              <w:top w:val="nil"/>
              <w:left w:val="single" w:sz="6" w:space="0" w:color="000000"/>
              <w:bottom w:val="single" w:sz="6" w:space="0" w:color="000000"/>
              <w:right w:val="single" w:sz="6" w:space="0" w:color="000000"/>
            </w:tcBorders>
          </w:tcPr>
          <w:p w14:paraId="157D10E7" w14:textId="77777777" w:rsidR="007E5F9A" w:rsidRPr="00875E2E" w:rsidRDefault="007E5F9A" w:rsidP="002455BA">
            <w:pPr>
              <w:spacing w:after="160" w:line="259" w:lineRule="auto"/>
              <w:rPr>
                <w:rFonts w:ascii="Arial" w:hAnsi="Arial" w:cs="Arial"/>
                <w:sz w:val="20"/>
                <w:szCs w:val="20"/>
              </w:rPr>
            </w:pPr>
          </w:p>
        </w:tc>
        <w:tc>
          <w:tcPr>
            <w:tcW w:w="0" w:type="auto"/>
            <w:vMerge/>
            <w:tcBorders>
              <w:top w:val="nil"/>
              <w:left w:val="single" w:sz="6" w:space="0" w:color="000000"/>
              <w:bottom w:val="single" w:sz="6" w:space="0" w:color="000000"/>
              <w:right w:val="single" w:sz="6" w:space="0" w:color="000000"/>
            </w:tcBorders>
          </w:tcPr>
          <w:p w14:paraId="79FE1D45" w14:textId="77777777" w:rsidR="007E5F9A" w:rsidRPr="00875E2E" w:rsidRDefault="007E5F9A" w:rsidP="002455BA">
            <w:pPr>
              <w:spacing w:after="160" w:line="259" w:lineRule="auto"/>
              <w:rPr>
                <w:rFonts w:ascii="Arial" w:hAnsi="Arial" w:cs="Arial"/>
                <w:sz w:val="20"/>
                <w:szCs w:val="20"/>
              </w:rPr>
            </w:pPr>
          </w:p>
        </w:tc>
        <w:tc>
          <w:tcPr>
            <w:tcW w:w="1942" w:type="dxa"/>
            <w:tcBorders>
              <w:top w:val="single" w:sz="6" w:space="0" w:color="000000"/>
              <w:left w:val="single" w:sz="6" w:space="0" w:color="000000"/>
              <w:bottom w:val="single" w:sz="6" w:space="0" w:color="000000"/>
              <w:right w:val="single" w:sz="6" w:space="0" w:color="000000"/>
            </w:tcBorders>
          </w:tcPr>
          <w:p w14:paraId="24B5D87A" w14:textId="77777777" w:rsidR="007E5F9A" w:rsidRPr="00875E2E" w:rsidRDefault="007E5F9A" w:rsidP="002455BA">
            <w:pPr>
              <w:spacing w:line="259" w:lineRule="auto"/>
              <w:ind w:left="26"/>
              <w:jc w:val="center"/>
              <w:rPr>
                <w:rFonts w:ascii="Arial" w:hAnsi="Arial" w:cs="Arial"/>
                <w:sz w:val="20"/>
                <w:szCs w:val="20"/>
              </w:rPr>
            </w:pPr>
            <w:r w:rsidRPr="00875E2E">
              <w:rPr>
                <w:rFonts w:ascii="Arial" w:hAnsi="Arial" w:cs="Arial"/>
                <w:sz w:val="20"/>
                <w:szCs w:val="20"/>
              </w:rPr>
              <w:t xml:space="preserve"> </w:t>
            </w:r>
          </w:p>
          <w:p w14:paraId="6F3E9643" w14:textId="77777777" w:rsidR="007E5F9A" w:rsidRPr="00875E2E" w:rsidRDefault="007E5F9A" w:rsidP="002455BA">
            <w:pPr>
              <w:spacing w:line="259" w:lineRule="auto"/>
              <w:ind w:right="22"/>
              <w:jc w:val="center"/>
              <w:rPr>
                <w:rFonts w:ascii="Arial" w:hAnsi="Arial" w:cs="Arial"/>
                <w:sz w:val="20"/>
                <w:szCs w:val="20"/>
              </w:rPr>
            </w:pPr>
            <w:r w:rsidRPr="00875E2E">
              <w:rPr>
                <w:rFonts w:ascii="Arial" w:hAnsi="Arial" w:cs="Arial"/>
                <w:sz w:val="20"/>
                <w:szCs w:val="20"/>
              </w:rPr>
              <w:t xml:space="preserve">НВ-2 </w:t>
            </w:r>
          </w:p>
        </w:tc>
        <w:tc>
          <w:tcPr>
            <w:tcW w:w="0" w:type="auto"/>
            <w:vMerge/>
            <w:tcBorders>
              <w:top w:val="nil"/>
              <w:left w:val="single" w:sz="6" w:space="0" w:color="000000"/>
              <w:bottom w:val="single" w:sz="6" w:space="0" w:color="000000"/>
              <w:right w:val="single" w:sz="6" w:space="0" w:color="000000"/>
            </w:tcBorders>
          </w:tcPr>
          <w:p w14:paraId="4F176F4A" w14:textId="77777777" w:rsidR="007E5F9A" w:rsidRPr="00875E2E" w:rsidRDefault="007E5F9A" w:rsidP="002455BA">
            <w:pPr>
              <w:spacing w:after="160" w:line="259" w:lineRule="auto"/>
              <w:rPr>
                <w:rFonts w:ascii="Arial" w:hAnsi="Arial" w:cs="Arial"/>
                <w:sz w:val="20"/>
                <w:szCs w:val="20"/>
              </w:rPr>
            </w:pPr>
          </w:p>
        </w:tc>
        <w:tc>
          <w:tcPr>
            <w:tcW w:w="833" w:type="dxa"/>
            <w:tcBorders>
              <w:top w:val="single" w:sz="6" w:space="0" w:color="000000"/>
              <w:left w:val="single" w:sz="6" w:space="0" w:color="000000"/>
              <w:bottom w:val="single" w:sz="6" w:space="0" w:color="000000"/>
              <w:right w:val="single" w:sz="4" w:space="0" w:color="000000"/>
            </w:tcBorders>
          </w:tcPr>
          <w:p w14:paraId="511559E6" w14:textId="77777777" w:rsidR="007E5F9A" w:rsidRPr="00875E2E" w:rsidRDefault="007E5F9A" w:rsidP="002455BA">
            <w:pPr>
              <w:tabs>
                <w:tab w:val="right" w:pos="830"/>
              </w:tabs>
              <w:spacing w:line="259" w:lineRule="auto"/>
              <w:rPr>
                <w:rFonts w:ascii="Arial" w:hAnsi="Arial" w:cs="Arial"/>
                <w:sz w:val="20"/>
                <w:szCs w:val="20"/>
              </w:rPr>
            </w:pPr>
            <w:r w:rsidRPr="00875E2E">
              <w:rPr>
                <w:rFonts w:ascii="Arial" w:hAnsi="Arial" w:cs="Arial"/>
                <w:sz w:val="20"/>
                <w:szCs w:val="20"/>
              </w:rPr>
              <w:t xml:space="preserve">0,008 </w:t>
            </w:r>
            <w:r w:rsidRPr="00875E2E">
              <w:rPr>
                <w:rFonts w:ascii="Arial" w:hAnsi="Arial" w:cs="Arial"/>
                <w:sz w:val="20"/>
                <w:szCs w:val="20"/>
              </w:rPr>
              <w:tab/>
              <w:t xml:space="preserve"> </w:t>
            </w:r>
          </w:p>
        </w:tc>
      </w:tr>
      <w:tr w:rsidR="007E5F9A" w:rsidRPr="00875E2E" w14:paraId="0FEDB676" w14:textId="77777777" w:rsidTr="007E5F9A">
        <w:trPr>
          <w:trHeight w:val="581"/>
        </w:trPr>
        <w:tc>
          <w:tcPr>
            <w:tcW w:w="2508" w:type="dxa"/>
            <w:tcBorders>
              <w:top w:val="single" w:sz="6" w:space="0" w:color="000000"/>
              <w:left w:val="single" w:sz="6" w:space="0" w:color="000000"/>
              <w:bottom w:val="single" w:sz="6" w:space="0" w:color="000000"/>
              <w:right w:val="single" w:sz="6" w:space="0" w:color="000000"/>
            </w:tcBorders>
          </w:tcPr>
          <w:p w14:paraId="57F7BDC3" w14:textId="77777777" w:rsidR="007E5F9A" w:rsidRPr="00875E2E" w:rsidRDefault="007E5F9A" w:rsidP="002455BA">
            <w:pPr>
              <w:spacing w:after="36" w:line="259" w:lineRule="auto"/>
              <w:ind w:left="19"/>
              <w:rPr>
                <w:rFonts w:ascii="Arial" w:hAnsi="Arial" w:cs="Arial"/>
                <w:sz w:val="20"/>
                <w:szCs w:val="20"/>
              </w:rPr>
            </w:pPr>
            <w:r w:rsidRPr="00875E2E">
              <w:rPr>
                <w:rFonts w:ascii="Arial" w:hAnsi="Arial" w:cs="Arial"/>
                <w:b/>
                <w:sz w:val="20"/>
                <w:szCs w:val="20"/>
              </w:rPr>
              <w:t>13. Хокей</w:t>
            </w:r>
            <w:r w:rsidRPr="00875E2E">
              <w:rPr>
                <w:rFonts w:ascii="Arial" w:hAnsi="Arial" w:cs="Arial"/>
                <w:sz w:val="20"/>
                <w:szCs w:val="20"/>
                <w:vertAlign w:val="superscript"/>
              </w:rPr>
              <w:t>14)</w:t>
            </w:r>
            <w:r w:rsidRPr="00875E2E">
              <w:rPr>
                <w:rFonts w:ascii="Arial" w:hAnsi="Arial" w:cs="Arial"/>
                <w:b/>
                <w:sz w:val="20"/>
                <w:szCs w:val="20"/>
              </w:rPr>
              <w:t xml:space="preserve"> </w:t>
            </w:r>
          </w:p>
          <w:p w14:paraId="5637D23B" w14:textId="77777777" w:rsidR="007E5F9A" w:rsidRPr="00875E2E" w:rsidRDefault="007E5F9A" w:rsidP="002455BA">
            <w:pPr>
              <w:spacing w:line="259" w:lineRule="auto"/>
              <w:ind w:left="19"/>
              <w:rPr>
                <w:rFonts w:ascii="Arial" w:hAnsi="Arial" w:cs="Arial"/>
                <w:sz w:val="20"/>
                <w:szCs w:val="20"/>
              </w:rPr>
            </w:pPr>
            <w:r w:rsidRPr="00875E2E">
              <w:rPr>
                <w:rFonts w:ascii="Arial" w:hAnsi="Arial" w:cs="Arial"/>
                <w:b/>
                <w:sz w:val="20"/>
                <w:szCs w:val="20"/>
              </w:rPr>
              <w:t xml:space="preserve"> </w:t>
            </w:r>
          </w:p>
        </w:tc>
        <w:tc>
          <w:tcPr>
            <w:tcW w:w="745" w:type="dxa"/>
            <w:tcBorders>
              <w:top w:val="single" w:sz="6" w:space="0" w:color="000000"/>
              <w:left w:val="single" w:sz="6" w:space="0" w:color="000000"/>
              <w:bottom w:val="single" w:sz="6" w:space="0" w:color="000000"/>
              <w:right w:val="single" w:sz="6" w:space="0" w:color="000000"/>
            </w:tcBorders>
          </w:tcPr>
          <w:p w14:paraId="36890CF5" w14:textId="77777777" w:rsidR="007E5F9A" w:rsidRPr="00875E2E" w:rsidRDefault="007E5F9A" w:rsidP="002455BA">
            <w:pPr>
              <w:spacing w:line="259" w:lineRule="auto"/>
              <w:ind w:right="20"/>
              <w:jc w:val="center"/>
              <w:rPr>
                <w:rFonts w:ascii="Arial" w:hAnsi="Arial" w:cs="Arial"/>
                <w:sz w:val="20"/>
                <w:szCs w:val="20"/>
              </w:rPr>
            </w:pPr>
            <w:r w:rsidRPr="00875E2E">
              <w:rPr>
                <w:rFonts w:ascii="Arial" w:hAnsi="Arial" w:cs="Arial"/>
                <w:sz w:val="20"/>
                <w:szCs w:val="20"/>
              </w:rPr>
              <w:t xml:space="preserve">65 </w:t>
            </w:r>
          </w:p>
          <w:p w14:paraId="42C2DF95" w14:textId="77777777" w:rsidR="007E5F9A" w:rsidRPr="00875E2E" w:rsidRDefault="007E5F9A" w:rsidP="002455BA">
            <w:pPr>
              <w:spacing w:line="259" w:lineRule="auto"/>
              <w:ind w:left="31"/>
              <w:jc w:val="center"/>
              <w:rPr>
                <w:rFonts w:ascii="Arial" w:hAnsi="Arial" w:cs="Arial"/>
                <w:sz w:val="20"/>
                <w:szCs w:val="20"/>
              </w:rPr>
            </w:pPr>
            <w:r w:rsidRPr="00875E2E">
              <w:rPr>
                <w:rFonts w:ascii="Arial" w:hAnsi="Arial" w:cs="Arial"/>
                <w:sz w:val="20"/>
                <w:szCs w:val="20"/>
              </w:rPr>
              <w:t xml:space="preserve"> </w:t>
            </w:r>
          </w:p>
        </w:tc>
        <w:tc>
          <w:tcPr>
            <w:tcW w:w="847" w:type="dxa"/>
            <w:tcBorders>
              <w:top w:val="single" w:sz="6" w:space="0" w:color="000000"/>
              <w:left w:val="single" w:sz="6" w:space="0" w:color="000000"/>
              <w:bottom w:val="single" w:sz="6" w:space="0" w:color="000000"/>
              <w:right w:val="single" w:sz="6" w:space="0" w:color="000000"/>
            </w:tcBorders>
          </w:tcPr>
          <w:p w14:paraId="49082308" w14:textId="77777777" w:rsidR="007E5F9A" w:rsidRPr="00875E2E" w:rsidRDefault="007E5F9A" w:rsidP="002455BA">
            <w:pPr>
              <w:spacing w:line="259" w:lineRule="auto"/>
              <w:ind w:right="20"/>
              <w:jc w:val="center"/>
              <w:rPr>
                <w:rFonts w:ascii="Arial" w:hAnsi="Arial" w:cs="Arial"/>
                <w:sz w:val="20"/>
                <w:szCs w:val="20"/>
              </w:rPr>
            </w:pPr>
            <w:r w:rsidRPr="00875E2E">
              <w:rPr>
                <w:rFonts w:ascii="Arial" w:hAnsi="Arial" w:cs="Arial"/>
                <w:sz w:val="20"/>
                <w:szCs w:val="20"/>
              </w:rPr>
              <w:t xml:space="preserve">36 </w:t>
            </w:r>
          </w:p>
          <w:p w14:paraId="5834C3D2" w14:textId="77777777" w:rsidR="007E5F9A" w:rsidRPr="00875E2E" w:rsidRDefault="007E5F9A" w:rsidP="002455BA">
            <w:pPr>
              <w:spacing w:line="259" w:lineRule="auto"/>
              <w:ind w:left="31"/>
              <w:jc w:val="center"/>
              <w:rPr>
                <w:rFonts w:ascii="Arial" w:hAnsi="Arial" w:cs="Arial"/>
                <w:sz w:val="20"/>
                <w:szCs w:val="20"/>
              </w:rPr>
            </w:pPr>
            <w:r w:rsidRPr="00875E2E">
              <w:rPr>
                <w:rFonts w:ascii="Arial" w:hAnsi="Arial" w:cs="Arial"/>
                <w:sz w:val="20"/>
                <w:szCs w:val="20"/>
              </w:rPr>
              <w:t xml:space="preserve"> </w:t>
            </w:r>
          </w:p>
        </w:tc>
        <w:tc>
          <w:tcPr>
            <w:tcW w:w="1556" w:type="dxa"/>
            <w:tcBorders>
              <w:top w:val="single" w:sz="6" w:space="0" w:color="000000"/>
              <w:left w:val="single" w:sz="6" w:space="0" w:color="000000"/>
              <w:bottom w:val="single" w:sz="6" w:space="0" w:color="000000"/>
              <w:right w:val="single" w:sz="6" w:space="0" w:color="000000"/>
            </w:tcBorders>
          </w:tcPr>
          <w:p w14:paraId="7B4927ED" w14:textId="77777777" w:rsidR="007E5F9A" w:rsidRPr="00875E2E" w:rsidRDefault="007E5F9A" w:rsidP="002455BA">
            <w:pPr>
              <w:spacing w:after="17" w:line="259" w:lineRule="auto"/>
              <w:ind w:left="532"/>
              <w:jc w:val="center"/>
              <w:rPr>
                <w:rFonts w:ascii="Arial" w:hAnsi="Arial" w:cs="Arial"/>
                <w:sz w:val="20"/>
                <w:szCs w:val="20"/>
              </w:rPr>
            </w:pPr>
            <w:r w:rsidRPr="00875E2E">
              <w:rPr>
                <w:rFonts w:ascii="Arial" w:hAnsi="Arial" w:cs="Arial"/>
                <w:noProof/>
                <w:sz w:val="20"/>
                <w:szCs w:val="20"/>
              </w:rPr>
              <w:drawing>
                <wp:anchor distT="0" distB="0" distL="114300" distR="114300" simplePos="0" relativeHeight="251663360" behindDoc="0" locked="0" layoutInCell="1" allowOverlap="0" wp14:anchorId="0859B0F4" wp14:editId="582BBE81">
                  <wp:simplePos x="0" y="0"/>
                  <wp:positionH relativeFrom="column">
                    <wp:posOffset>351348</wp:posOffset>
                  </wp:positionH>
                  <wp:positionV relativeFrom="paragraph">
                    <wp:posOffset>10074</wp:posOffset>
                  </wp:positionV>
                  <wp:extent cx="140208" cy="249936"/>
                  <wp:effectExtent l="0" t="0" r="0" b="0"/>
                  <wp:wrapSquare wrapText="bothSides"/>
                  <wp:docPr id="349458" name="Picture 349458"/>
                  <wp:cNvGraphicFramePr/>
                  <a:graphic xmlns:a="http://schemas.openxmlformats.org/drawingml/2006/main">
                    <a:graphicData uri="http://schemas.openxmlformats.org/drawingml/2006/picture">
                      <pic:pic xmlns:pic="http://schemas.openxmlformats.org/drawingml/2006/picture">
                        <pic:nvPicPr>
                          <pic:cNvPr id="349458" name="Picture 349458"/>
                          <pic:cNvPicPr/>
                        </pic:nvPicPr>
                        <pic:blipFill>
                          <a:blip r:embed="rId24"/>
                          <a:stretch>
                            <a:fillRect/>
                          </a:stretch>
                        </pic:blipFill>
                        <pic:spPr>
                          <a:xfrm>
                            <a:off x="0" y="0"/>
                            <a:ext cx="140208" cy="249936"/>
                          </a:xfrm>
                          <a:prstGeom prst="rect">
                            <a:avLst/>
                          </a:prstGeom>
                        </pic:spPr>
                      </pic:pic>
                    </a:graphicData>
                  </a:graphic>
                </wp:anchor>
              </w:drawing>
            </w:r>
            <w:r w:rsidRPr="00875E2E">
              <w:rPr>
                <w:rFonts w:ascii="Arial" w:hAnsi="Arial" w:cs="Arial"/>
                <w:sz w:val="20"/>
                <w:szCs w:val="20"/>
              </w:rPr>
              <w:t>15)</w:t>
            </w:r>
          </w:p>
          <w:p w14:paraId="408DAABB" w14:textId="77777777" w:rsidR="007E5F9A" w:rsidRPr="00875E2E" w:rsidRDefault="007E5F9A" w:rsidP="002455BA">
            <w:pPr>
              <w:spacing w:line="259" w:lineRule="auto"/>
              <w:ind w:left="532"/>
              <w:jc w:val="center"/>
              <w:rPr>
                <w:rFonts w:ascii="Arial" w:hAnsi="Arial" w:cs="Arial"/>
                <w:sz w:val="20"/>
                <w:szCs w:val="20"/>
              </w:rPr>
            </w:pPr>
            <w:r w:rsidRPr="00875E2E">
              <w:rPr>
                <w:rFonts w:ascii="Arial" w:hAnsi="Arial" w:cs="Arial"/>
                <w:sz w:val="20"/>
                <w:szCs w:val="20"/>
              </w:rPr>
              <w:t xml:space="preserve"> </w:t>
            </w:r>
          </w:p>
        </w:tc>
        <w:tc>
          <w:tcPr>
            <w:tcW w:w="1942" w:type="dxa"/>
            <w:tcBorders>
              <w:top w:val="single" w:sz="6" w:space="0" w:color="000000"/>
              <w:left w:val="single" w:sz="6" w:space="0" w:color="000000"/>
              <w:bottom w:val="single" w:sz="6" w:space="0" w:color="000000"/>
              <w:right w:val="single" w:sz="6" w:space="0" w:color="000000"/>
            </w:tcBorders>
          </w:tcPr>
          <w:p w14:paraId="15DB96B0" w14:textId="77777777" w:rsidR="007E5F9A" w:rsidRPr="00875E2E" w:rsidRDefault="007E5F9A" w:rsidP="002455BA">
            <w:pPr>
              <w:spacing w:line="259" w:lineRule="auto"/>
              <w:ind w:left="958" w:right="898" w:hanging="34"/>
              <w:rPr>
                <w:rFonts w:ascii="Arial" w:hAnsi="Arial" w:cs="Arial"/>
                <w:sz w:val="20"/>
                <w:szCs w:val="20"/>
              </w:rPr>
            </w:pPr>
            <w:r w:rsidRPr="00875E2E">
              <w:rPr>
                <w:rFonts w:ascii="Arial" w:hAnsi="Arial" w:cs="Arial"/>
                <w:sz w:val="20"/>
                <w:szCs w:val="20"/>
              </w:rPr>
              <w:t xml:space="preserve">-   </w:t>
            </w:r>
          </w:p>
        </w:tc>
        <w:tc>
          <w:tcPr>
            <w:tcW w:w="1241" w:type="dxa"/>
            <w:tcBorders>
              <w:top w:val="single" w:sz="6" w:space="0" w:color="000000"/>
              <w:left w:val="single" w:sz="6" w:space="0" w:color="000000"/>
              <w:bottom w:val="single" w:sz="6" w:space="0" w:color="000000"/>
              <w:right w:val="single" w:sz="6" w:space="0" w:color="000000"/>
            </w:tcBorders>
          </w:tcPr>
          <w:p w14:paraId="24308DBE" w14:textId="77777777" w:rsidR="007E5F9A" w:rsidRPr="00875E2E" w:rsidRDefault="007E5F9A" w:rsidP="002455BA">
            <w:pPr>
              <w:spacing w:line="259" w:lineRule="auto"/>
              <w:ind w:left="610" w:right="545" w:hanging="34"/>
              <w:rPr>
                <w:rFonts w:ascii="Arial" w:hAnsi="Arial" w:cs="Arial"/>
                <w:sz w:val="20"/>
                <w:szCs w:val="20"/>
              </w:rPr>
            </w:pPr>
            <w:r w:rsidRPr="00875E2E">
              <w:rPr>
                <w:rFonts w:ascii="Arial" w:hAnsi="Arial" w:cs="Arial"/>
                <w:sz w:val="20"/>
                <w:szCs w:val="20"/>
              </w:rPr>
              <w:t xml:space="preserve">-  </w:t>
            </w:r>
          </w:p>
        </w:tc>
        <w:tc>
          <w:tcPr>
            <w:tcW w:w="833" w:type="dxa"/>
            <w:tcBorders>
              <w:top w:val="single" w:sz="6" w:space="0" w:color="000000"/>
              <w:left w:val="single" w:sz="6" w:space="0" w:color="000000"/>
              <w:bottom w:val="single" w:sz="6" w:space="0" w:color="000000"/>
              <w:right w:val="single" w:sz="4" w:space="0" w:color="000000"/>
            </w:tcBorders>
          </w:tcPr>
          <w:p w14:paraId="75BA8783" w14:textId="77777777" w:rsidR="007E5F9A" w:rsidRPr="00875E2E" w:rsidRDefault="007E5F9A" w:rsidP="002455BA">
            <w:pPr>
              <w:spacing w:line="259" w:lineRule="auto"/>
              <w:ind w:left="404" w:right="343" w:hanging="34"/>
              <w:rPr>
                <w:rFonts w:ascii="Arial" w:hAnsi="Arial" w:cs="Arial"/>
                <w:sz w:val="20"/>
                <w:szCs w:val="20"/>
              </w:rPr>
            </w:pPr>
            <w:r w:rsidRPr="00875E2E">
              <w:rPr>
                <w:rFonts w:ascii="Arial" w:hAnsi="Arial" w:cs="Arial"/>
                <w:sz w:val="20"/>
                <w:szCs w:val="20"/>
              </w:rPr>
              <w:t xml:space="preserve">-   </w:t>
            </w:r>
          </w:p>
        </w:tc>
      </w:tr>
      <w:tr w:rsidR="007E5F9A" w:rsidRPr="00875E2E" w14:paraId="3442E5FE" w14:textId="77777777" w:rsidTr="007E5F9A">
        <w:trPr>
          <w:trHeight w:val="480"/>
        </w:trPr>
        <w:tc>
          <w:tcPr>
            <w:tcW w:w="2508" w:type="dxa"/>
            <w:tcBorders>
              <w:top w:val="single" w:sz="6" w:space="0" w:color="000000"/>
              <w:left w:val="single" w:sz="6" w:space="0" w:color="000000"/>
              <w:bottom w:val="single" w:sz="6" w:space="0" w:color="000000"/>
              <w:right w:val="single" w:sz="6" w:space="0" w:color="000000"/>
            </w:tcBorders>
          </w:tcPr>
          <w:p w14:paraId="2D7D88BD" w14:textId="77777777" w:rsidR="007E5F9A" w:rsidRPr="00875E2E" w:rsidRDefault="007E5F9A" w:rsidP="002455BA">
            <w:pPr>
              <w:spacing w:after="32" w:line="259" w:lineRule="auto"/>
              <w:ind w:left="19"/>
              <w:rPr>
                <w:rFonts w:ascii="Arial" w:hAnsi="Arial" w:cs="Arial"/>
                <w:sz w:val="20"/>
                <w:szCs w:val="20"/>
              </w:rPr>
            </w:pPr>
            <w:r w:rsidRPr="00875E2E">
              <w:rPr>
                <w:rFonts w:ascii="Arial" w:hAnsi="Arial" w:cs="Arial"/>
                <w:b/>
                <w:sz w:val="20"/>
                <w:szCs w:val="20"/>
              </w:rPr>
              <w:t>14. Хокей на траві</w:t>
            </w:r>
            <w:r w:rsidRPr="00875E2E">
              <w:rPr>
                <w:rFonts w:ascii="Arial" w:hAnsi="Arial" w:cs="Arial"/>
                <w:sz w:val="20"/>
                <w:szCs w:val="20"/>
                <w:vertAlign w:val="superscript"/>
              </w:rPr>
              <w:t>11)</w:t>
            </w:r>
            <w:r w:rsidRPr="00875E2E">
              <w:rPr>
                <w:rFonts w:ascii="Arial" w:hAnsi="Arial" w:cs="Arial"/>
                <w:b/>
                <w:sz w:val="20"/>
                <w:szCs w:val="20"/>
              </w:rPr>
              <w:t xml:space="preserve"> </w:t>
            </w:r>
          </w:p>
          <w:p w14:paraId="43F37328" w14:textId="77777777" w:rsidR="007E5F9A" w:rsidRPr="00875E2E" w:rsidRDefault="007E5F9A" w:rsidP="002455BA">
            <w:pPr>
              <w:spacing w:line="259" w:lineRule="auto"/>
              <w:ind w:left="19"/>
              <w:rPr>
                <w:rFonts w:ascii="Arial" w:hAnsi="Arial" w:cs="Arial"/>
                <w:sz w:val="20"/>
                <w:szCs w:val="20"/>
              </w:rPr>
            </w:pPr>
            <w:r w:rsidRPr="00875E2E">
              <w:rPr>
                <w:rFonts w:ascii="Arial" w:hAnsi="Arial" w:cs="Arial"/>
                <w:b/>
                <w:sz w:val="20"/>
                <w:szCs w:val="20"/>
              </w:rPr>
              <w:t xml:space="preserve"> </w:t>
            </w:r>
          </w:p>
        </w:tc>
        <w:tc>
          <w:tcPr>
            <w:tcW w:w="745" w:type="dxa"/>
            <w:tcBorders>
              <w:top w:val="single" w:sz="6" w:space="0" w:color="000000"/>
              <w:left w:val="single" w:sz="6" w:space="0" w:color="000000"/>
              <w:bottom w:val="single" w:sz="6" w:space="0" w:color="000000"/>
              <w:right w:val="single" w:sz="6" w:space="0" w:color="000000"/>
            </w:tcBorders>
          </w:tcPr>
          <w:p w14:paraId="6D959DB8" w14:textId="77777777" w:rsidR="007E5F9A" w:rsidRPr="00875E2E" w:rsidRDefault="007E5F9A" w:rsidP="002455BA">
            <w:pPr>
              <w:spacing w:line="259" w:lineRule="auto"/>
              <w:ind w:right="20"/>
              <w:jc w:val="center"/>
              <w:rPr>
                <w:rFonts w:ascii="Arial" w:hAnsi="Arial" w:cs="Arial"/>
                <w:sz w:val="20"/>
                <w:szCs w:val="20"/>
              </w:rPr>
            </w:pPr>
            <w:r w:rsidRPr="00875E2E">
              <w:rPr>
                <w:rFonts w:ascii="Arial" w:hAnsi="Arial" w:cs="Arial"/>
                <w:sz w:val="20"/>
                <w:szCs w:val="20"/>
              </w:rPr>
              <w:t xml:space="preserve">98 </w:t>
            </w:r>
          </w:p>
          <w:p w14:paraId="1FD09408" w14:textId="77777777" w:rsidR="007E5F9A" w:rsidRPr="00875E2E" w:rsidRDefault="007E5F9A" w:rsidP="002455BA">
            <w:pPr>
              <w:spacing w:line="259" w:lineRule="auto"/>
              <w:ind w:left="31"/>
              <w:jc w:val="center"/>
              <w:rPr>
                <w:rFonts w:ascii="Arial" w:hAnsi="Arial" w:cs="Arial"/>
                <w:sz w:val="20"/>
                <w:szCs w:val="20"/>
              </w:rPr>
            </w:pPr>
            <w:r w:rsidRPr="00875E2E">
              <w:rPr>
                <w:rFonts w:ascii="Arial" w:hAnsi="Arial" w:cs="Arial"/>
                <w:sz w:val="20"/>
                <w:szCs w:val="20"/>
              </w:rPr>
              <w:t xml:space="preserve"> </w:t>
            </w:r>
          </w:p>
        </w:tc>
        <w:tc>
          <w:tcPr>
            <w:tcW w:w="847" w:type="dxa"/>
            <w:tcBorders>
              <w:top w:val="single" w:sz="6" w:space="0" w:color="000000"/>
              <w:left w:val="single" w:sz="6" w:space="0" w:color="000000"/>
              <w:bottom w:val="single" w:sz="6" w:space="0" w:color="000000"/>
              <w:right w:val="single" w:sz="6" w:space="0" w:color="000000"/>
            </w:tcBorders>
          </w:tcPr>
          <w:p w14:paraId="1FCBB7DF" w14:textId="77777777" w:rsidR="007E5F9A" w:rsidRPr="00875E2E" w:rsidRDefault="007E5F9A" w:rsidP="002455BA">
            <w:pPr>
              <w:spacing w:line="259" w:lineRule="auto"/>
              <w:ind w:right="20"/>
              <w:jc w:val="center"/>
              <w:rPr>
                <w:rFonts w:ascii="Arial" w:hAnsi="Arial" w:cs="Arial"/>
                <w:sz w:val="20"/>
                <w:szCs w:val="20"/>
              </w:rPr>
            </w:pPr>
            <w:r w:rsidRPr="00875E2E">
              <w:rPr>
                <w:rFonts w:ascii="Arial" w:hAnsi="Arial" w:cs="Arial"/>
                <w:sz w:val="20"/>
                <w:szCs w:val="20"/>
              </w:rPr>
              <w:t xml:space="preserve">61 </w:t>
            </w:r>
          </w:p>
          <w:p w14:paraId="6559ABFE" w14:textId="77777777" w:rsidR="007E5F9A" w:rsidRPr="00875E2E" w:rsidRDefault="007E5F9A" w:rsidP="002455BA">
            <w:pPr>
              <w:spacing w:line="259" w:lineRule="auto"/>
              <w:ind w:left="31"/>
              <w:jc w:val="center"/>
              <w:rPr>
                <w:rFonts w:ascii="Arial" w:hAnsi="Arial" w:cs="Arial"/>
                <w:sz w:val="20"/>
                <w:szCs w:val="20"/>
              </w:rPr>
            </w:pPr>
            <w:r w:rsidRPr="00875E2E">
              <w:rPr>
                <w:rFonts w:ascii="Arial" w:hAnsi="Arial" w:cs="Arial"/>
                <w:sz w:val="20"/>
                <w:szCs w:val="20"/>
              </w:rPr>
              <w:t xml:space="preserve"> </w:t>
            </w:r>
          </w:p>
        </w:tc>
        <w:tc>
          <w:tcPr>
            <w:tcW w:w="1556" w:type="dxa"/>
            <w:tcBorders>
              <w:top w:val="single" w:sz="6" w:space="0" w:color="000000"/>
              <w:left w:val="single" w:sz="6" w:space="0" w:color="000000"/>
              <w:bottom w:val="single" w:sz="6" w:space="0" w:color="000000"/>
              <w:right w:val="single" w:sz="6" w:space="0" w:color="000000"/>
            </w:tcBorders>
          </w:tcPr>
          <w:p w14:paraId="3C282224" w14:textId="77777777" w:rsidR="007E5F9A" w:rsidRPr="00875E2E" w:rsidRDefault="007E5F9A" w:rsidP="002455BA">
            <w:pPr>
              <w:spacing w:after="16" w:line="259" w:lineRule="auto"/>
              <w:ind w:right="18"/>
              <w:jc w:val="center"/>
              <w:rPr>
                <w:rFonts w:ascii="Arial" w:hAnsi="Arial" w:cs="Arial"/>
                <w:sz w:val="20"/>
                <w:szCs w:val="20"/>
              </w:rPr>
            </w:pPr>
            <w:r w:rsidRPr="00875E2E">
              <w:rPr>
                <w:rFonts w:ascii="Arial" w:hAnsi="Arial" w:cs="Arial"/>
                <w:sz w:val="20"/>
                <w:szCs w:val="20"/>
              </w:rPr>
              <w:t xml:space="preserve">30  </w:t>
            </w:r>
          </w:p>
          <w:p w14:paraId="6AB28403" w14:textId="77777777" w:rsidR="007E5F9A" w:rsidRPr="00875E2E" w:rsidRDefault="007E5F9A" w:rsidP="002455BA">
            <w:pPr>
              <w:spacing w:line="259" w:lineRule="auto"/>
              <w:ind w:left="29"/>
              <w:jc w:val="center"/>
              <w:rPr>
                <w:rFonts w:ascii="Arial" w:hAnsi="Arial" w:cs="Arial"/>
                <w:sz w:val="20"/>
                <w:szCs w:val="20"/>
              </w:rPr>
            </w:pPr>
            <w:r w:rsidRPr="00875E2E">
              <w:rPr>
                <w:rFonts w:ascii="Arial" w:hAnsi="Arial" w:cs="Arial"/>
                <w:sz w:val="20"/>
                <w:szCs w:val="20"/>
              </w:rPr>
              <w:t xml:space="preserve"> </w:t>
            </w:r>
          </w:p>
        </w:tc>
        <w:tc>
          <w:tcPr>
            <w:tcW w:w="1942" w:type="dxa"/>
            <w:tcBorders>
              <w:top w:val="single" w:sz="6" w:space="0" w:color="000000"/>
              <w:left w:val="single" w:sz="6" w:space="0" w:color="000000"/>
              <w:bottom w:val="single" w:sz="6" w:space="0" w:color="000000"/>
              <w:right w:val="single" w:sz="6" w:space="0" w:color="000000"/>
            </w:tcBorders>
          </w:tcPr>
          <w:p w14:paraId="5D7F4520" w14:textId="77777777" w:rsidR="007E5F9A" w:rsidRPr="00875E2E" w:rsidRDefault="007E5F9A" w:rsidP="002455BA">
            <w:pPr>
              <w:spacing w:line="259" w:lineRule="auto"/>
              <w:jc w:val="center"/>
              <w:rPr>
                <w:rFonts w:ascii="Arial" w:hAnsi="Arial" w:cs="Arial"/>
                <w:sz w:val="20"/>
                <w:szCs w:val="20"/>
              </w:rPr>
            </w:pPr>
            <w:r w:rsidRPr="00875E2E">
              <w:rPr>
                <w:rFonts w:ascii="Arial" w:hAnsi="Arial" w:cs="Arial"/>
                <w:sz w:val="20"/>
                <w:szCs w:val="20"/>
              </w:rPr>
              <w:t xml:space="preserve">НВ-2 або синтетична травичка </w:t>
            </w:r>
          </w:p>
        </w:tc>
        <w:tc>
          <w:tcPr>
            <w:tcW w:w="1241" w:type="dxa"/>
            <w:tcBorders>
              <w:top w:val="single" w:sz="6" w:space="0" w:color="000000"/>
              <w:left w:val="single" w:sz="6" w:space="0" w:color="000000"/>
              <w:bottom w:val="single" w:sz="6" w:space="0" w:color="000000"/>
              <w:right w:val="single" w:sz="6" w:space="0" w:color="000000"/>
            </w:tcBorders>
          </w:tcPr>
          <w:p w14:paraId="768BB4E3" w14:textId="77777777" w:rsidR="007E5F9A" w:rsidRPr="00875E2E" w:rsidRDefault="007E5F9A" w:rsidP="002455BA">
            <w:pPr>
              <w:spacing w:line="259" w:lineRule="auto"/>
              <w:ind w:right="17"/>
              <w:jc w:val="center"/>
              <w:rPr>
                <w:rFonts w:ascii="Arial" w:hAnsi="Arial" w:cs="Arial"/>
                <w:sz w:val="20"/>
                <w:szCs w:val="20"/>
              </w:rPr>
            </w:pPr>
            <w:r w:rsidRPr="00875E2E">
              <w:rPr>
                <w:rFonts w:ascii="Arial" w:hAnsi="Arial" w:cs="Arial"/>
                <w:sz w:val="20"/>
                <w:szCs w:val="20"/>
              </w:rPr>
              <w:t xml:space="preserve">І або II </w:t>
            </w:r>
          </w:p>
          <w:p w14:paraId="68A7679E" w14:textId="77777777" w:rsidR="007E5F9A" w:rsidRPr="00875E2E" w:rsidRDefault="007E5F9A" w:rsidP="002455BA">
            <w:pPr>
              <w:spacing w:line="259" w:lineRule="auto"/>
              <w:ind w:left="31"/>
              <w:jc w:val="center"/>
              <w:rPr>
                <w:rFonts w:ascii="Arial" w:hAnsi="Arial" w:cs="Arial"/>
                <w:sz w:val="20"/>
                <w:szCs w:val="20"/>
              </w:rPr>
            </w:pPr>
            <w:r w:rsidRPr="00875E2E">
              <w:rPr>
                <w:rFonts w:ascii="Arial" w:hAnsi="Arial" w:cs="Arial"/>
                <w:sz w:val="20"/>
                <w:szCs w:val="20"/>
              </w:rPr>
              <w:t xml:space="preserve"> </w:t>
            </w:r>
          </w:p>
        </w:tc>
        <w:tc>
          <w:tcPr>
            <w:tcW w:w="833" w:type="dxa"/>
            <w:tcBorders>
              <w:top w:val="single" w:sz="6" w:space="0" w:color="000000"/>
              <w:left w:val="single" w:sz="6" w:space="0" w:color="000000"/>
              <w:bottom w:val="single" w:sz="6" w:space="0" w:color="000000"/>
              <w:right w:val="single" w:sz="4" w:space="0" w:color="000000"/>
            </w:tcBorders>
          </w:tcPr>
          <w:p w14:paraId="793EFBAD" w14:textId="77777777" w:rsidR="007E5F9A" w:rsidRPr="00875E2E" w:rsidRDefault="007E5F9A" w:rsidP="002455BA">
            <w:pPr>
              <w:spacing w:line="259" w:lineRule="auto"/>
              <w:ind w:right="22"/>
              <w:jc w:val="center"/>
              <w:rPr>
                <w:rFonts w:ascii="Arial" w:hAnsi="Arial" w:cs="Arial"/>
                <w:sz w:val="20"/>
                <w:szCs w:val="20"/>
              </w:rPr>
            </w:pPr>
            <w:r w:rsidRPr="00875E2E">
              <w:rPr>
                <w:rFonts w:ascii="Arial" w:hAnsi="Arial" w:cs="Arial"/>
                <w:sz w:val="20"/>
                <w:szCs w:val="20"/>
              </w:rPr>
              <w:t xml:space="preserve">0,008 </w:t>
            </w:r>
          </w:p>
          <w:p w14:paraId="004A0F8B" w14:textId="77777777" w:rsidR="007E5F9A" w:rsidRPr="00875E2E" w:rsidRDefault="007E5F9A" w:rsidP="002455BA">
            <w:pPr>
              <w:spacing w:line="259" w:lineRule="auto"/>
              <w:ind w:left="26"/>
              <w:jc w:val="center"/>
              <w:rPr>
                <w:rFonts w:ascii="Arial" w:hAnsi="Arial" w:cs="Arial"/>
                <w:sz w:val="20"/>
                <w:szCs w:val="20"/>
              </w:rPr>
            </w:pPr>
            <w:r w:rsidRPr="00875E2E">
              <w:rPr>
                <w:rFonts w:ascii="Arial" w:hAnsi="Arial" w:cs="Arial"/>
                <w:sz w:val="20"/>
                <w:szCs w:val="20"/>
              </w:rPr>
              <w:t xml:space="preserve"> </w:t>
            </w:r>
          </w:p>
        </w:tc>
      </w:tr>
      <w:tr w:rsidR="007E5F9A" w:rsidRPr="00875E2E" w14:paraId="61727949" w14:textId="77777777" w:rsidTr="007E5F9A">
        <w:trPr>
          <w:trHeight w:val="300"/>
        </w:trPr>
        <w:tc>
          <w:tcPr>
            <w:tcW w:w="2508" w:type="dxa"/>
            <w:tcBorders>
              <w:top w:val="single" w:sz="6" w:space="0" w:color="000000"/>
              <w:left w:val="single" w:sz="6" w:space="0" w:color="000000"/>
              <w:bottom w:val="single" w:sz="6" w:space="0" w:color="000000"/>
              <w:right w:val="single" w:sz="6" w:space="0" w:color="000000"/>
            </w:tcBorders>
          </w:tcPr>
          <w:p w14:paraId="057E1858" w14:textId="77777777" w:rsidR="007E5F9A" w:rsidRPr="00875E2E" w:rsidRDefault="007E5F9A" w:rsidP="002455BA">
            <w:pPr>
              <w:spacing w:line="259" w:lineRule="auto"/>
              <w:ind w:left="19"/>
              <w:rPr>
                <w:rFonts w:ascii="Arial" w:hAnsi="Arial" w:cs="Arial"/>
                <w:sz w:val="20"/>
                <w:szCs w:val="20"/>
              </w:rPr>
            </w:pPr>
            <w:r w:rsidRPr="00875E2E">
              <w:rPr>
                <w:rFonts w:ascii="Arial" w:hAnsi="Arial" w:cs="Arial"/>
                <w:b/>
                <w:sz w:val="20"/>
                <w:szCs w:val="20"/>
              </w:rPr>
              <w:t>15. Хокей з м'ячем</w:t>
            </w:r>
            <w:r w:rsidRPr="00875E2E">
              <w:rPr>
                <w:rFonts w:ascii="Arial" w:hAnsi="Arial" w:cs="Arial"/>
                <w:sz w:val="20"/>
                <w:szCs w:val="20"/>
                <w:vertAlign w:val="superscript"/>
              </w:rPr>
              <w:t>11)</w:t>
            </w:r>
            <w:r w:rsidRPr="00875E2E">
              <w:rPr>
                <w:rFonts w:ascii="Arial" w:hAnsi="Arial" w:cs="Arial"/>
                <w:b/>
                <w:sz w:val="20"/>
                <w:szCs w:val="20"/>
              </w:rPr>
              <w:t xml:space="preserve"> </w:t>
            </w:r>
          </w:p>
        </w:tc>
        <w:tc>
          <w:tcPr>
            <w:tcW w:w="745" w:type="dxa"/>
            <w:tcBorders>
              <w:top w:val="single" w:sz="6" w:space="0" w:color="000000"/>
              <w:left w:val="single" w:sz="6" w:space="0" w:color="000000"/>
              <w:bottom w:val="single" w:sz="6" w:space="0" w:color="000000"/>
              <w:right w:val="single" w:sz="6" w:space="0" w:color="000000"/>
            </w:tcBorders>
          </w:tcPr>
          <w:p w14:paraId="5178AC61" w14:textId="77777777" w:rsidR="007E5F9A" w:rsidRPr="00875E2E" w:rsidRDefault="007E5F9A" w:rsidP="002455BA">
            <w:pPr>
              <w:spacing w:line="259" w:lineRule="auto"/>
              <w:ind w:right="20"/>
              <w:jc w:val="center"/>
              <w:rPr>
                <w:rFonts w:ascii="Arial" w:hAnsi="Arial" w:cs="Arial"/>
                <w:sz w:val="20"/>
                <w:szCs w:val="20"/>
              </w:rPr>
            </w:pPr>
            <w:r w:rsidRPr="00875E2E">
              <w:rPr>
                <w:rFonts w:ascii="Arial" w:hAnsi="Arial" w:cs="Arial"/>
                <w:sz w:val="20"/>
                <w:szCs w:val="20"/>
              </w:rPr>
              <w:t xml:space="preserve">114 </w:t>
            </w:r>
          </w:p>
        </w:tc>
        <w:tc>
          <w:tcPr>
            <w:tcW w:w="847" w:type="dxa"/>
            <w:tcBorders>
              <w:top w:val="single" w:sz="6" w:space="0" w:color="000000"/>
              <w:left w:val="single" w:sz="6" w:space="0" w:color="000000"/>
              <w:bottom w:val="single" w:sz="6" w:space="0" w:color="000000"/>
              <w:right w:val="single" w:sz="6" w:space="0" w:color="000000"/>
            </w:tcBorders>
          </w:tcPr>
          <w:p w14:paraId="1D79D8DC" w14:textId="77777777" w:rsidR="007E5F9A" w:rsidRPr="00875E2E" w:rsidRDefault="007E5F9A" w:rsidP="002455BA">
            <w:pPr>
              <w:spacing w:line="259" w:lineRule="auto"/>
              <w:ind w:right="20"/>
              <w:jc w:val="center"/>
              <w:rPr>
                <w:rFonts w:ascii="Arial" w:hAnsi="Arial" w:cs="Arial"/>
                <w:sz w:val="20"/>
                <w:szCs w:val="20"/>
              </w:rPr>
            </w:pPr>
            <w:r w:rsidRPr="00875E2E">
              <w:rPr>
                <w:rFonts w:ascii="Arial" w:hAnsi="Arial" w:cs="Arial"/>
                <w:sz w:val="20"/>
                <w:szCs w:val="20"/>
              </w:rPr>
              <w:t xml:space="preserve">73 </w:t>
            </w:r>
          </w:p>
        </w:tc>
        <w:tc>
          <w:tcPr>
            <w:tcW w:w="1556" w:type="dxa"/>
            <w:tcBorders>
              <w:top w:val="single" w:sz="6" w:space="0" w:color="000000"/>
              <w:left w:val="single" w:sz="6" w:space="0" w:color="000000"/>
              <w:bottom w:val="single" w:sz="6" w:space="0" w:color="000000"/>
              <w:right w:val="single" w:sz="6" w:space="0" w:color="000000"/>
            </w:tcBorders>
          </w:tcPr>
          <w:p w14:paraId="66813EAB" w14:textId="77777777" w:rsidR="007E5F9A" w:rsidRPr="00875E2E" w:rsidRDefault="007E5F9A" w:rsidP="002455BA">
            <w:pPr>
              <w:spacing w:line="259" w:lineRule="auto"/>
              <w:ind w:right="18"/>
              <w:jc w:val="center"/>
              <w:rPr>
                <w:rFonts w:ascii="Arial" w:hAnsi="Arial" w:cs="Arial"/>
                <w:sz w:val="20"/>
                <w:szCs w:val="20"/>
              </w:rPr>
            </w:pPr>
            <w:r w:rsidRPr="00875E2E">
              <w:rPr>
                <w:rFonts w:ascii="Arial" w:hAnsi="Arial" w:cs="Arial"/>
                <w:sz w:val="20"/>
                <w:szCs w:val="20"/>
              </w:rPr>
              <w:t xml:space="preserve">34 </w:t>
            </w:r>
          </w:p>
        </w:tc>
        <w:tc>
          <w:tcPr>
            <w:tcW w:w="1942" w:type="dxa"/>
            <w:tcBorders>
              <w:top w:val="single" w:sz="6" w:space="0" w:color="000000"/>
              <w:left w:val="single" w:sz="6" w:space="0" w:color="000000"/>
              <w:bottom w:val="single" w:sz="6" w:space="0" w:color="000000"/>
              <w:right w:val="single" w:sz="6" w:space="0" w:color="000000"/>
            </w:tcBorders>
          </w:tcPr>
          <w:p w14:paraId="074E22A8" w14:textId="77777777" w:rsidR="007E5F9A" w:rsidRPr="00875E2E" w:rsidRDefault="007E5F9A" w:rsidP="002455BA">
            <w:pPr>
              <w:spacing w:line="259" w:lineRule="auto"/>
              <w:ind w:right="25"/>
              <w:jc w:val="center"/>
              <w:rPr>
                <w:rFonts w:ascii="Arial" w:hAnsi="Arial" w:cs="Arial"/>
                <w:sz w:val="20"/>
                <w:szCs w:val="20"/>
              </w:rPr>
            </w:pPr>
            <w:r w:rsidRPr="00875E2E">
              <w:rPr>
                <w:rFonts w:ascii="Arial" w:hAnsi="Arial" w:cs="Arial"/>
                <w:sz w:val="20"/>
                <w:szCs w:val="20"/>
              </w:rPr>
              <w:t xml:space="preserve">-  </w:t>
            </w:r>
          </w:p>
        </w:tc>
        <w:tc>
          <w:tcPr>
            <w:tcW w:w="1241" w:type="dxa"/>
            <w:tcBorders>
              <w:top w:val="single" w:sz="6" w:space="0" w:color="000000"/>
              <w:left w:val="single" w:sz="6" w:space="0" w:color="000000"/>
              <w:bottom w:val="single" w:sz="6" w:space="0" w:color="000000"/>
              <w:right w:val="single" w:sz="6" w:space="0" w:color="000000"/>
            </w:tcBorders>
          </w:tcPr>
          <w:p w14:paraId="5B943629" w14:textId="77777777" w:rsidR="007E5F9A" w:rsidRPr="00875E2E" w:rsidRDefault="007E5F9A" w:rsidP="002455BA">
            <w:pPr>
              <w:spacing w:line="259" w:lineRule="auto"/>
              <w:ind w:right="20"/>
              <w:jc w:val="center"/>
              <w:rPr>
                <w:rFonts w:ascii="Arial" w:hAnsi="Arial" w:cs="Arial"/>
                <w:sz w:val="20"/>
                <w:szCs w:val="20"/>
              </w:rPr>
            </w:pPr>
            <w:r w:rsidRPr="00875E2E">
              <w:rPr>
                <w:rFonts w:ascii="Arial" w:hAnsi="Arial" w:cs="Arial"/>
                <w:sz w:val="20"/>
                <w:szCs w:val="20"/>
              </w:rPr>
              <w:t xml:space="preserve">- </w:t>
            </w:r>
          </w:p>
        </w:tc>
        <w:tc>
          <w:tcPr>
            <w:tcW w:w="833" w:type="dxa"/>
            <w:tcBorders>
              <w:top w:val="single" w:sz="6" w:space="0" w:color="000000"/>
              <w:left w:val="single" w:sz="6" w:space="0" w:color="000000"/>
              <w:bottom w:val="single" w:sz="6" w:space="0" w:color="000000"/>
              <w:right w:val="single" w:sz="4" w:space="0" w:color="000000"/>
            </w:tcBorders>
          </w:tcPr>
          <w:p w14:paraId="5FEEA666" w14:textId="77777777" w:rsidR="007E5F9A" w:rsidRPr="00875E2E" w:rsidRDefault="007E5F9A" w:rsidP="002455BA">
            <w:pPr>
              <w:spacing w:line="259" w:lineRule="auto"/>
              <w:ind w:right="25"/>
              <w:jc w:val="center"/>
              <w:rPr>
                <w:rFonts w:ascii="Arial" w:hAnsi="Arial" w:cs="Arial"/>
                <w:sz w:val="20"/>
                <w:szCs w:val="20"/>
              </w:rPr>
            </w:pPr>
            <w:r w:rsidRPr="00875E2E">
              <w:rPr>
                <w:rFonts w:ascii="Arial" w:hAnsi="Arial" w:cs="Arial"/>
                <w:sz w:val="20"/>
                <w:szCs w:val="20"/>
              </w:rPr>
              <w:t xml:space="preserve">- </w:t>
            </w:r>
          </w:p>
        </w:tc>
      </w:tr>
    </w:tbl>
    <w:p w14:paraId="5FEB7ECA" w14:textId="75E9C1A6" w:rsidR="00F92376" w:rsidRDefault="00F92376">
      <w:r>
        <w:br w:type="page"/>
      </w:r>
    </w:p>
    <w:p w14:paraId="55A5D81F" w14:textId="6A13F0AE" w:rsidR="005353D3" w:rsidRPr="00F37DCE" w:rsidRDefault="005353D3" w:rsidP="00873E12">
      <w:pPr>
        <w:pStyle w:val="a3"/>
        <w:spacing w:line="288" w:lineRule="auto"/>
        <w:jc w:val="both"/>
        <w:rPr>
          <w:rFonts w:ascii="Arial" w:hAnsi="Arial" w:cs="Arial"/>
          <w:sz w:val="20"/>
          <w:szCs w:val="20"/>
        </w:rPr>
      </w:pPr>
      <w:r w:rsidRPr="00F37DCE">
        <w:rPr>
          <w:rFonts w:ascii="Arial" w:hAnsi="Arial" w:cs="Arial"/>
          <w:sz w:val="20"/>
          <w:szCs w:val="20"/>
        </w:rPr>
        <w:lastRenderedPageBreak/>
        <w:t>Закінчення</w:t>
      </w:r>
      <w:r w:rsidRPr="00F37DCE">
        <w:rPr>
          <w:rFonts w:ascii="Arial" w:hAnsi="Arial" w:cs="Arial"/>
          <w:spacing w:val="-7"/>
          <w:sz w:val="20"/>
          <w:szCs w:val="20"/>
        </w:rPr>
        <w:t xml:space="preserve"> </w:t>
      </w:r>
      <w:r w:rsidR="000022B6">
        <w:rPr>
          <w:rFonts w:ascii="Arial" w:hAnsi="Arial" w:cs="Arial"/>
          <w:spacing w:val="-7"/>
          <w:sz w:val="20"/>
          <w:szCs w:val="20"/>
        </w:rPr>
        <w:t>Т</w:t>
      </w:r>
      <w:r w:rsidRPr="00F37DCE">
        <w:rPr>
          <w:rFonts w:ascii="Arial" w:hAnsi="Arial" w:cs="Arial"/>
          <w:sz w:val="20"/>
          <w:szCs w:val="20"/>
        </w:rPr>
        <w:t>аблиці</w:t>
      </w:r>
      <w:r w:rsidRPr="00F37DCE">
        <w:rPr>
          <w:rFonts w:ascii="Arial" w:hAnsi="Arial" w:cs="Arial"/>
          <w:spacing w:val="-5"/>
          <w:sz w:val="20"/>
          <w:szCs w:val="20"/>
        </w:rPr>
        <w:t xml:space="preserve"> </w:t>
      </w:r>
      <w:r w:rsidRPr="00F37DCE">
        <w:rPr>
          <w:rFonts w:ascii="Arial" w:hAnsi="Arial" w:cs="Arial"/>
          <w:spacing w:val="-10"/>
          <w:sz w:val="20"/>
          <w:szCs w:val="20"/>
        </w:rPr>
        <w:t>1</w:t>
      </w:r>
    </w:p>
    <w:tbl>
      <w:tblPr>
        <w:tblStyle w:val="TableGrid"/>
        <w:tblW w:w="10505" w:type="dxa"/>
        <w:tblInd w:w="78" w:type="dxa"/>
        <w:tblCellMar>
          <w:left w:w="22" w:type="dxa"/>
        </w:tblCellMar>
        <w:tblLook w:val="04A0" w:firstRow="1" w:lastRow="0" w:firstColumn="1" w:lastColumn="0" w:noHBand="0" w:noVBand="1"/>
      </w:tblPr>
      <w:tblGrid>
        <w:gridCol w:w="2548"/>
        <w:gridCol w:w="1586"/>
        <w:gridCol w:w="1544"/>
        <w:gridCol w:w="1935"/>
        <w:gridCol w:w="1234"/>
        <w:gridCol w:w="831"/>
        <w:gridCol w:w="827"/>
      </w:tblGrid>
      <w:tr w:rsidR="00873E12" w:rsidRPr="00875E2E" w14:paraId="0EAB7F52" w14:textId="79297317" w:rsidTr="00F92376">
        <w:trPr>
          <w:trHeight w:val="481"/>
        </w:trPr>
        <w:tc>
          <w:tcPr>
            <w:tcW w:w="2548" w:type="dxa"/>
            <w:tcBorders>
              <w:top w:val="single" w:sz="6" w:space="0" w:color="000000"/>
              <w:left w:val="single" w:sz="6" w:space="0" w:color="000000"/>
              <w:bottom w:val="single" w:sz="6" w:space="0" w:color="000000"/>
              <w:right w:val="single" w:sz="6" w:space="0" w:color="000000"/>
            </w:tcBorders>
          </w:tcPr>
          <w:p w14:paraId="083E8354" w14:textId="3FFB60C9" w:rsidR="00873E12" w:rsidRPr="00875E2E" w:rsidRDefault="00873E12" w:rsidP="00873E12">
            <w:pPr>
              <w:spacing w:line="259" w:lineRule="auto"/>
              <w:ind w:left="19"/>
              <w:jc w:val="center"/>
              <w:rPr>
                <w:rFonts w:ascii="Arial" w:hAnsi="Arial" w:cs="Arial"/>
                <w:b/>
                <w:sz w:val="20"/>
                <w:szCs w:val="20"/>
              </w:rPr>
            </w:pPr>
            <w:r w:rsidRPr="00875E2E">
              <w:rPr>
                <w:rFonts w:ascii="Arial" w:hAnsi="Arial" w:cs="Arial"/>
                <w:b/>
                <w:sz w:val="20"/>
                <w:szCs w:val="20"/>
              </w:rPr>
              <w:t>1</w:t>
            </w:r>
          </w:p>
        </w:tc>
        <w:tc>
          <w:tcPr>
            <w:tcW w:w="1586" w:type="dxa"/>
            <w:tcBorders>
              <w:top w:val="single" w:sz="6" w:space="0" w:color="000000"/>
              <w:left w:val="single" w:sz="6" w:space="0" w:color="000000"/>
              <w:bottom w:val="single" w:sz="6" w:space="0" w:color="000000"/>
              <w:right w:val="single" w:sz="6" w:space="0" w:color="000000"/>
            </w:tcBorders>
          </w:tcPr>
          <w:p w14:paraId="6140E410" w14:textId="694EE82F" w:rsidR="00873E12" w:rsidRPr="00875E2E" w:rsidRDefault="00873E12" w:rsidP="00873E12">
            <w:pPr>
              <w:spacing w:after="69" w:line="259" w:lineRule="auto"/>
              <w:ind w:left="31"/>
              <w:jc w:val="center"/>
              <w:rPr>
                <w:rFonts w:ascii="Arial" w:hAnsi="Arial" w:cs="Arial"/>
                <w:sz w:val="20"/>
                <w:szCs w:val="20"/>
              </w:rPr>
            </w:pPr>
            <w:r w:rsidRPr="00875E2E">
              <w:rPr>
                <w:rFonts w:ascii="Arial" w:hAnsi="Arial" w:cs="Arial"/>
                <w:b/>
                <w:sz w:val="20"/>
                <w:szCs w:val="20"/>
              </w:rPr>
              <w:t xml:space="preserve">2 </w:t>
            </w:r>
          </w:p>
        </w:tc>
        <w:tc>
          <w:tcPr>
            <w:tcW w:w="1544" w:type="dxa"/>
            <w:tcBorders>
              <w:top w:val="single" w:sz="6" w:space="0" w:color="000000"/>
              <w:left w:val="single" w:sz="6" w:space="0" w:color="000000"/>
              <w:bottom w:val="single" w:sz="6" w:space="0" w:color="000000"/>
              <w:right w:val="single" w:sz="6" w:space="0" w:color="000000"/>
            </w:tcBorders>
          </w:tcPr>
          <w:p w14:paraId="117A1CA5" w14:textId="132E45F1" w:rsidR="00873E12" w:rsidRPr="00875E2E" w:rsidRDefault="00873E12" w:rsidP="00873E12">
            <w:pPr>
              <w:spacing w:after="51" w:line="259" w:lineRule="auto"/>
              <w:ind w:left="29"/>
              <w:jc w:val="center"/>
              <w:rPr>
                <w:rFonts w:ascii="Arial" w:hAnsi="Arial" w:cs="Arial"/>
                <w:sz w:val="20"/>
                <w:szCs w:val="20"/>
              </w:rPr>
            </w:pPr>
            <w:r w:rsidRPr="00875E2E">
              <w:rPr>
                <w:rFonts w:ascii="Arial" w:hAnsi="Arial" w:cs="Arial"/>
                <w:b/>
                <w:sz w:val="20"/>
                <w:szCs w:val="20"/>
              </w:rPr>
              <w:t xml:space="preserve">3 </w:t>
            </w:r>
          </w:p>
        </w:tc>
        <w:tc>
          <w:tcPr>
            <w:tcW w:w="1935" w:type="dxa"/>
            <w:tcBorders>
              <w:top w:val="single" w:sz="6" w:space="0" w:color="000000"/>
              <w:left w:val="single" w:sz="6" w:space="0" w:color="000000"/>
              <w:bottom w:val="single" w:sz="6" w:space="0" w:color="000000"/>
              <w:right w:val="single" w:sz="6" w:space="0" w:color="000000"/>
            </w:tcBorders>
          </w:tcPr>
          <w:p w14:paraId="14A9AFD3" w14:textId="713DF37B" w:rsidR="00873E12" w:rsidRPr="00875E2E" w:rsidRDefault="00873E12" w:rsidP="00873E12">
            <w:pPr>
              <w:spacing w:after="51" w:line="259" w:lineRule="auto"/>
              <w:ind w:left="26"/>
              <w:jc w:val="center"/>
              <w:rPr>
                <w:rFonts w:ascii="Arial" w:hAnsi="Arial" w:cs="Arial"/>
                <w:sz w:val="20"/>
                <w:szCs w:val="20"/>
              </w:rPr>
            </w:pPr>
            <w:r w:rsidRPr="00875E2E">
              <w:rPr>
                <w:rFonts w:ascii="Arial" w:hAnsi="Arial" w:cs="Arial"/>
                <w:b/>
                <w:sz w:val="20"/>
                <w:szCs w:val="20"/>
              </w:rPr>
              <w:t xml:space="preserve">4 </w:t>
            </w:r>
          </w:p>
        </w:tc>
        <w:tc>
          <w:tcPr>
            <w:tcW w:w="1234" w:type="dxa"/>
            <w:tcBorders>
              <w:top w:val="single" w:sz="6" w:space="0" w:color="000000"/>
              <w:left w:val="single" w:sz="6" w:space="0" w:color="000000"/>
              <w:bottom w:val="single" w:sz="6" w:space="0" w:color="000000"/>
              <w:right w:val="single" w:sz="6" w:space="0" w:color="000000"/>
            </w:tcBorders>
          </w:tcPr>
          <w:p w14:paraId="4CCAE8E0" w14:textId="70B2BA14" w:rsidR="00873E12" w:rsidRPr="00875E2E" w:rsidRDefault="00873E12" w:rsidP="00873E12">
            <w:pPr>
              <w:spacing w:after="51" w:line="259" w:lineRule="auto"/>
              <w:ind w:left="31"/>
              <w:jc w:val="center"/>
              <w:rPr>
                <w:rFonts w:ascii="Arial" w:hAnsi="Arial" w:cs="Arial"/>
                <w:sz w:val="20"/>
                <w:szCs w:val="20"/>
              </w:rPr>
            </w:pPr>
            <w:r w:rsidRPr="00875E2E">
              <w:rPr>
                <w:rFonts w:ascii="Arial" w:hAnsi="Arial" w:cs="Arial"/>
                <w:b/>
                <w:sz w:val="20"/>
                <w:szCs w:val="20"/>
              </w:rPr>
              <w:t xml:space="preserve">5 </w:t>
            </w:r>
          </w:p>
        </w:tc>
        <w:tc>
          <w:tcPr>
            <w:tcW w:w="831" w:type="dxa"/>
            <w:tcBorders>
              <w:top w:val="single" w:sz="6" w:space="0" w:color="000000"/>
              <w:left w:val="single" w:sz="6" w:space="0" w:color="000000"/>
              <w:bottom w:val="single" w:sz="6" w:space="0" w:color="000000"/>
              <w:right w:val="single" w:sz="4" w:space="0" w:color="000000"/>
            </w:tcBorders>
          </w:tcPr>
          <w:p w14:paraId="1F54AE32" w14:textId="13998FF9" w:rsidR="00873E12" w:rsidRPr="00875E2E" w:rsidRDefault="00873E12" w:rsidP="00873E12">
            <w:pPr>
              <w:spacing w:after="51" w:line="259" w:lineRule="auto"/>
              <w:ind w:left="26"/>
              <w:jc w:val="center"/>
              <w:rPr>
                <w:rFonts w:ascii="Arial" w:hAnsi="Arial" w:cs="Arial"/>
                <w:sz w:val="20"/>
                <w:szCs w:val="20"/>
              </w:rPr>
            </w:pPr>
            <w:r w:rsidRPr="00875E2E">
              <w:rPr>
                <w:rFonts w:ascii="Arial" w:hAnsi="Arial" w:cs="Arial"/>
                <w:b/>
                <w:sz w:val="20"/>
                <w:szCs w:val="20"/>
              </w:rPr>
              <w:t xml:space="preserve">6 </w:t>
            </w:r>
          </w:p>
        </w:tc>
        <w:tc>
          <w:tcPr>
            <w:tcW w:w="827" w:type="dxa"/>
          </w:tcPr>
          <w:p w14:paraId="46313330" w14:textId="0534FCEE" w:rsidR="00873E12" w:rsidRPr="00875E2E" w:rsidRDefault="00873E12" w:rsidP="00873E12">
            <w:pPr>
              <w:rPr>
                <w:rFonts w:ascii="Arial" w:hAnsi="Arial" w:cs="Arial"/>
                <w:sz w:val="20"/>
                <w:szCs w:val="20"/>
              </w:rPr>
            </w:pPr>
            <w:r w:rsidRPr="00875E2E">
              <w:rPr>
                <w:rFonts w:ascii="Arial" w:hAnsi="Arial" w:cs="Arial"/>
                <w:b/>
                <w:sz w:val="20"/>
                <w:szCs w:val="20"/>
              </w:rPr>
              <w:t xml:space="preserve">7 </w:t>
            </w:r>
          </w:p>
        </w:tc>
      </w:tr>
      <w:tr w:rsidR="00873E12" w:rsidRPr="00875E2E" w14:paraId="4E69BDB6" w14:textId="77777777" w:rsidTr="00F92376">
        <w:trPr>
          <w:gridAfter w:val="1"/>
          <w:wAfter w:w="827" w:type="dxa"/>
          <w:trHeight w:val="1752"/>
        </w:trPr>
        <w:tc>
          <w:tcPr>
            <w:tcW w:w="2548" w:type="dxa"/>
            <w:tcBorders>
              <w:top w:val="single" w:sz="6" w:space="0" w:color="000000"/>
              <w:left w:val="single" w:sz="6" w:space="0" w:color="000000"/>
              <w:bottom w:val="single" w:sz="6" w:space="0" w:color="000000"/>
              <w:right w:val="single" w:sz="6" w:space="0" w:color="000000"/>
            </w:tcBorders>
          </w:tcPr>
          <w:p w14:paraId="7FA3C460" w14:textId="77777777" w:rsidR="00873E12" w:rsidRPr="00875E2E" w:rsidRDefault="00873E12" w:rsidP="00873E12">
            <w:pPr>
              <w:spacing w:line="259" w:lineRule="auto"/>
              <w:ind w:left="19"/>
              <w:rPr>
                <w:rFonts w:ascii="Arial" w:hAnsi="Arial" w:cs="Arial"/>
                <w:sz w:val="20"/>
                <w:szCs w:val="20"/>
              </w:rPr>
            </w:pPr>
            <w:r w:rsidRPr="00875E2E">
              <w:rPr>
                <w:rFonts w:ascii="Arial" w:hAnsi="Arial" w:cs="Arial"/>
                <w:b/>
                <w:sz w:val="20"/>
                <w:szCs w:val="20"/>
              </w:rPr>
              <w:t xml:space="preserve"> </w:t>
            </w:r>
          </w:p>
          <w:p w14:paraId="48B1956E" w14:textId="77777777" w:rsidR="00873E12" w:rsidRPr="00875E2E" w:rsidRDefault="00873E12" w:rsidP="00873E12">
            <w:pPr>
              <w:spacing w:line="296" w:lineRule="auto"/>
              <w:ind w:left="259" w:hanging="259"/>
              <w:rPr>
                <w:rFonts w:ascii="Arial" w:hAnsi="Arial" w:cs="Arial"/>
                <w:sz w:val="20"/>
                <w:szCs w:val="20"/>
              </w:rPr>
            </w:pPr>
            <w:r w:rsidRPr="00875E2E">
              <w:rPr>
                <w:rFonts w:ascii="Arial" w:hAnsi="Arial" w:cs="Arial"/>
                <w:b/>
                <w:sz w:val="20"/>
                <w:szCs w:val="20"/>
              </w:rPr>
              <w:t xml:space="preserve">16. Відкриті площинні споруди для фізкультурнооздоровчих занять: </w:t>
            </w:r>
          </w:p>
          <w:p w14:paraId="5FBE6EDB" w14:textId="77777777" w:rsidR="00873E12" w:rsidRPr="00875E2E" w:rsidRDefault="00873E12" w:rsidP="00873E12">
            <w:pPr>
              <w:spacing w:line="259" w:lineRule="auto"/>
              <w:ind w:left="259"/>
              <w:rPr>
                <w:rFonts w:ascii="Arial" w:hAnsi="Arial" w:cs="Arial"/>
                <w:sz w:val="20"/>
                <w:szCs w:val="20"/>
              </w:rPr>
            </w:pPr>
            <w:r w:rsidRPr="00875E2E">
              <w:rPr>
                <w:rFonts w:ascii="Arial" w:hAnsi="Arial" w:cs="Arial"/>
                <w:sz w:val="20"/>
                <w:szCs w:val="20"/>
              </w:rPr>
              <w:t xml:space="preserve"> </w:t>
            </w:r>
          </w:p>
          <w:p w14:paraId="27AFB5DB" w14:textId="77777777" w:rsidR="00873E12" w:rsidRPr="00875E2E" w:rsidRDefault="00873E12" w:rsidP="00873E12">
            <w:pPr>
              <w:spacing w:after="14" w:line="259" w:lineRule="auto"/>
              <w:ind w:left="338"/>
              <w:rPr>
                <w:rFonts w:ascii="Arial" w:hAnsi="Arial" w:cs="Arial"/>
                <w:sz w:val="20"/>
                <w:szCs w:val="20"/>
              </w:rPr>
            </w:pPr>
            <w:r w:rsidRPr="00875E2E">
              <w:rPr>
                <w:rFonts w:ascii="Arial" w:hAnsi="Arial" w:cs="Arial"/>
                <w:sz w:val="20"/>
                <w:szCs w:val="20"/>
              </w:rPr>
              <w:t xml:space="preserve">а)комплексний </w:t>
            </w:r>
          </w:p>
          <w:p w14:paraId="1AE0546C" w14:textId="77777777" w:rsidR="00873E12" w:rsidRPr="00875E2E" w:rsidRDefault="00873E12" w:rsidP="00873E12">
            <w:pPr>
              <w:spacing w:after="35" w:line="259" w:lineRule="auto"/>
              <w:ind w:left="338"/>
              <w:rPr>
                <w:rFonts w:ascii="Arial" w:hAnsi="Arial" w:cs="Arial"/>
                <w:sz w:val="20"/>
                <w:szCs w:val="20"/>
              </w:rPr>
            </w:pPr>
            <w:r w:rsidRPr="00875E2E">
              <w:rPr>
                <w:rFonts w:ascii="Arial" w:hAnsi="Arial" w:cs="Arial"/>
                <w:sz w:val="20"/>
                <w:szCs w:val="20"/>
              </w:rPr>
              <w:t>майданчик</w:t>
            </w:r>
            <w:r w:rsidRPr="00875E2E">
              <w:rPr>
                <w:rFonts w:ascii="Arial" w:hAnsi="Arial" w:cs="Arial"/>
                <w:sz w:val="20"/>
                <w:szCs w:val="20"/>
                <w:vertAlign w:val="superscript"/>
              </w:rPr>
              <w:t>17)</w:t>
            </w:r>
            <w:r w:rsidRPr="00875E2E">
              <w:rPr>
                <w:rFonts w:ascii="Arial" w:hAnsi="Arial" w:cs="Arial"/>
                <w:sz w:val="20"/>
                <w:szCs w:val="20"/>
              </w:rPr>
              <w:t xml:space="preserve"> </w:t>
            </w:r>
          </w:p>
          <w:p w14:paraId="2B13801D" w14:textId="77777777" w:rsidR="00873E12" w:rsidRPr="00875E2E" w:rsidRDefault="00873E12" w:rsidP="00873E12">
            <w:pPr>
              <w:spacing w:line="259" w:lineRule="auto"/>
              <w:ind w:left="259"/>
              <w:rPr>
                <w:rFonts w:ascii="Arial" w:hAnsi="Arial" w:cs="Arial"/>
                <w:sz w:val="20"/>
                <w:szCs w:val="20"/>
              </w:rPr>
            </w:pPr>
            <w:r w:rsidRPr="00875E2E">
              <w:rPr>
                <w:rFonts w:ascii="Arial" w:hAnsi="Arial" w:cs="Arial"/>
                <w:b/>
                <w:sz w:val="20"/>
                <w:szCs w:val="20"/>
              </w:rPr>
              <w:t xml:space="preserve"> </w:t>
            </w:r>
          </w:p>
        </w:tc>
        <w:tc>
          <w:tcPr>
            <w:tcW w:w="1586" w:type="dxa"/>
            <w:tcBorders>
              <w:top w:val="single" w:sz="6" w:space="0" w:color="000000"/>
              <w:left w:val="single" w:sz="6" w:space="0" w:color="000000"/>
              <w:bottom w:val="single" w:sz="6" w:space="0" w:color="000000"/>
              <w:right w:val="single" w:sz="6" w:space="0" w:color="000000"/>
            </w:tcBorders>
          </w:tcPr>
          <w:p w14:paraId="262699F3" w14:textId="77777777" w:rsidR="00873E12" w:rsidRPr="00875E2E" w:rsidRDefault="00873E12" w:rsidP="00873E12">
            <w:pPr>
              <w:spacing w:after="69" w:line="259" w:lineRule="auto"/>
              <w:ind w:left="31"/>
              <w:jc w:val="center"/>
              <w:rPr>
                <w:rFonts w:ascii="Arial" w:hAnsi="Arial" w:cs="Arial"/>
                <w:sz w:val="20"/>
                <w:szCs w:val="20"/>
              </w:rPr>
            </w:pPr>
            <w:r w:rsidRPr="00875E2E">
              <w:rPr>
                <w:rFonts w:ascii="Arial" w:hAnsi="Arial" w:cs="Arial"/>
                <w:sz w:val="20"/>
                <w:szCs w:val="20"/>
              </w:rPr>
              <w:t xml:space="preserve"> </w:t>
            </w:r>
            <w:r w:rsidRPr="00875E2E">
              <w:rPr>
                <w:rFonts w:ascii="Arial" w:hAnsi="Arial" w:cs="Arial"/>
                <w:sz w:val="20"/>
                <w:szCs w:val="20"/>
              </w:rPr>
              <w:tab/>
              <w:t xml:space="preserve"> </w:t>
            </w:r>
            <w:r w:rsidRPr="00875E2E">
              <w:rPr>
                <w:rFonts w:ascii="Arial" w:hAnsi="Arial" w:cs="Arial"/>
                <w:sz w:val="20"/>
                <w:szCs w:val="20"/>
              </w:rPr>
              <w:tab/>
              <w:t xml:space="preserve"> </w:t>
            </w:r>
          </w:p>
          <w:p w14:paraId="31ECC8B5" w14:textId="77777777" w:rsidR="00873E12" w:rsidRPr="00875E2E" w:rsidRDefault="00873E12" w:rsidP="00873E12">
            <w:pPr>
              <w:spacing w:line="259" w:lineRule="auto"/>
              <w:ind w:left="29"/>
              <w:jc w:val="center"/>
              <w:rPr>
                <w:rFonts w:ascii="Arial" w:hAnsi="Arial" w:cs="Arial"/>
                <w:sz w:val="20"/>
                <w:szCs w:val="20"/>
              </w:rPr>
            </w:pPr>
            <w:r w:rsidRPr="00875E2E">
              <w:rPr>
                <w:rFonts w:ascii="Arial" w:hAnsi="Arial" w:cs="Arial"/>
                <w:sz w:val="20"/>
                <w:szCs w:val="20"/>
              </w:rPr>
              <w:t xml:space="preserve"> </w:t>
            </w:r>
          </w:p>
          <w:p w14:paraId="63DCA1E4" w14:textId="77777777" w:rsidR="00873E12" w:rsidRPr="00875E2E" w:rsidRDefault="00873E12" w:rsidP="00873E12">
            <w:pPr>
              <w:spacing w:line="259" w:lineRule="auto"/>
              <w:ind w:left="29"/>
              <w:jc w:val="center"/>
              <w:rPr>
                <w:rFonts w:ascii="Arial" w:hAnsi="Arial" w:cs="Arial"/>
                <w:sz w:val="20"/>
                <w:szCs w:val="20"/>
              </w:rPr>
            </w:pPr>
            <w:r w:rsidRPr="00875E2E">
              <w:rPr>
                <w:rFonts w:ascii="Arial" w:hAnsi="Arial" w:cs="Arial"/>
                <w:sz w:val="20"/>
                <w:szCs w:val="20"/>
              </w:rPr>
              <w:t xml:space="preserve"> </w:t>
            </w:r>
          </w:p>
          <w:p w14:paraId="223B9560" w14:textId="77777777" w:rsidR="00873E12" w:rsidRPr="00875E2E" w:rsidRDefault="00873E12" w:rsidP="00873E12">
            <w:pPr>
              <w:spacing w:line="259" w:lineRule="auto"/>
              <w:ind w:left="29"/>
              <w:jc w:val="center"/>
              <w:rPr>
                <w:rFonts w:ascii="Arial" w:hAnsi="Arial" w:cs="Arial"/>
                <w:sz w:val="20"/>
                <w:szCs w:val="20"/>
              </w:rPr>
            </w:pPr>
            <w:r w:rsidRPr="00875E2E">
              <w:rPr>
                <w:rFonts w:ascii="Arial" w:hAnsi="Arial" w:cs="Arial"/>
                <w:sz w:val="20"/>
                <w:szCs w:val="20"/>
              </w:rPr>
              <w:t xml:space="preserve"> </w:t>
            </w:r>
          </w:p>
          <w:p w14:paraId="62DE4CC7" w14:textId="77777777" w:rsidR="00873E12" w:rsidRPr="00875E2E" w:rsidRDefault="00873E12" w:rsidP="00873E12">
            <w:pPr>
              <w:spacing w:after="42" w:line="259" w:lineRule="auto"/>
              <w:ind w:left="29"/>
              <w:jc w:val="center"/>
              <w:rPr>
                <w:rFonts w:ascii="Arial" w:hAnsi="Arial" w:cs="Arial"/>
                <w:sz w:val="20"/>
                <w:szCs w:val="20"/>
              </w:rPr>
            </w:pPr>
            <w:r w:rsidRPr="00875E2E">
              <w:rPr>
                <w:rFonts w:ascii="Arial" w:hAnsi="Arial" w:cs="Arial"/>
                <w:sz w:val="20"/>
                <w:szCs w:val="20"/>
              </w:rPr>
              <w:t xml:space="preserve"> </w:t>
            </w:r>
          </w:p>
          <w:p w14:paraId="05346462" w14:textId="77777777" w:rsidR="00873E12" w:rsidRPr="00875E2E" w:rsidRDefault="00873E12" w:rsidP="00873E12">
            <w:pPr>
              <w:spacing w:line="259" w:lineRule="auto"/>
              <w:ind w:right="25"/>
              <w:jc w:val="center"/>
              <w:rPr>
                <w:rFonts w:ascii="Arial" w:hAnsi="Arial" w:cs="Arial"/>
                <w:sz w:val="20"/>
                <w:szCs w:val="20"/>
              </w:rPr>
            </w:pPr>
            <w:r w:rsidRPr="00875E2E">
              <w:rPr>
                <w:rFonts w:ascii="Arial" w:hAnsi="Arial" w:cs="Arial"/>
                <w:sz w:val="20"/>
                <w:szCs w:val="20"/>
              </w:rPr>
              <w:t xml:space="preserve">За таблицею 8 </w:t>
            </w:r>
          </w:p>
          <w:p w14:paraId="45FBC144" w14:textId="77777777" w:rsidR="00873E12" w:rsidRPr="00875E2E" w:rsidRDefault="00873E12" w:rsidP="00873E12">
            <w:pPr>
              <w:spacing w:line="259" w:lineRule="auto"/>
              <w:ind w:left="29"/>
              <w:jc w:val="center"/>
              <w:rPr>
                <w:rFonts w:ascii="Arial" w:hAnsi="Arial" w:cs="Arial"/>
                <w:sz w:val="20"/>
                <w:szCs w:val="20"/>
              </w:rPr>
            </w:pPr>
            <w:r w:rsidRPr="00875E2E">
              <w:rPr>
                <w:rFonts w:ascii="Arial" w:hAnsi="Arial" w:cs="Arial"/>
                <w:sz w:val="20"/>
                <w:szCs w:val="20"/>
              </w:rPr>
              <w:t xml:space="preserve"> </w:t>
            </w:r>
          </w:p>
        </w:tc>
        <w:tc>
          <w:tcPr>
            <w:tcW w:w="1544" w:type="dxa"/>
            <w:tcBorders>
              <w:top w:val="single" w:sz="6" w:space="0" w:color="000000"/>
              <w:left w:val="single" w:sz="6" w:space="0" w:color="000000"/>
              <w:bottom w:val="single" w:sz="6" w:space="0" w:color="000000"/>
              <w:right w:val="single" w:sz="6" w:space="0" w:color="000000"/>
            </w:tcBorders>
          </w:tcPr>
          <w:p w14:paraId="66323A59" w14:textId="77777777" w:rsidR="00873E12" w:rsidRPr="00875E2E" w:rsidRDefault="00873E12" w:rsidP="00873E12">
            <w:pPr>
              <w:spacing w:after="51" w:line="259" w:lineRule="auto"/>
              <w:ind w:left="29"/>
              <w:jc w:val="center"/>
              <w:rPr>
                <w:rFonts w:ascii="Arial" w:hAnsi="Arial" w:cs="Arial"/>
                <w:sz w:val="20"/>
                <w:szCs w:val="20"/>
              </w:rPr>
            </w:pPr>
            <w:r w:rsidRPr="00875E2E">
              <w:rPr>
                <w:rFonts w:ascii="Arial" w:hAnsi="Arial" w:cs="Arial"/>
                <w:sz w:val="20"/>
                <w:szCs w:val="20"/>
              </w:rPr>
              <w:t xml:space="preserve">  </w:t>
            </w:r>
          </w:p>
          <w:p w14:paraId="2FF550B5" w14:textId="77777777" w:rsidR="00873E12" w:rsidRPr="00875E2E" w:rsidRDefault="00873E12" w:rsidP="00873E12">
            <w:pPr>
              <w:spacing w:line="259" w:lineRule="auto"/>
              <w:ind w:left="29"/>
              <w:jc w:val="center"/>
              <w:rPr>
                <w:rFonts w:ascii="Arial" w:hAnsi="Arial" w:cs="Arial"/>
                <w:sz w:val="20"/>
                <w:szCs w:val="20"/>
              </w:rPr>
            </w:pPr>
            <w:r w:rsidRPr="00875E2E">
              <w:rPr>
                <w:rFonts w:ascii="Arial" w:hAnsi="Arial" w:cs="Arial"/>
                <w:sz w:val="20"/>
                <w:szCs w:val="20"/>
              </w:rPr>
              <w:t xml:space="preserve"> </w:t>
            </w:r>
          </w:p>
          <w:p w14:paraId="71260A90" w14:textId="77777777" w:rsidR="00873E12" w:rsidRPr="00875E2E" w:rsidRDefault="00873E12" w:rsidP="00873E12">
            <w:pPr>
              <w:spacing w:line="259" w:lineRule="auto"/>
              <w:ind w:left="29"/>
              <w:jc w:val="center"/>
              <w:rPr>
                <w:rFonts w:ascii="Arial" w:hAnsi="Arial" w:cs="Arial"/>
                <w:sz w:val="20"/>
                <w:szCs w:val="20"/>
              </w:rPr>
            </w:pPr>
            <w:r w:rsidRPr="00875E2E">
              <w:rPr>
                <w:rFonts w:ascii="Arial" w:hAnsi="Arial" w:cs="Arial"/>
                <w:sz w:val="20"/>
                <w:szCs w:val="20"/>
              </w:rPr>
              <w:t xml:space="preserve"> </w:t>
            </w:r>
          </w:p>
          <w:p w14:paraId="5B703C35" w14:textId="77777777" w:rsidR="00873E12" w:rsidRPr="00875E2E" w:rsidRDefault="00873E12" w:rsidP="00873E12">
            <w:pPr>
              <w:spacing w:line="259" w:lineRule="auto"/>
              <w:ind w:left="29"/>
              <w:jc w:val="center"/>
              <w:rPr>
                <w:rFonts w:ascii="Arial" w:hAnsi="Arial" w:cs="Arial"/>
                <w:sz w:val="20"/>
                <w:szCs w:val="20"/>
              </w:rPr>
            </w:pPr>
            <w:r w:rsidRPr="00875E2E">
              <w:rPr>
                <w:rFonts w:ascii="Arial" w:hAnsi="Arial" w:cs="Arial"/>
                <w:sz w:val="20"/>
                <w:szCs w:val="20"/>
              </w:rPr>
              <w:t xml:space="preserve"> </w:t>
            </w:r>
          </w:p>
          <w:p w14:paraId="7BC2ADDE" w14:textId="77777777" w:rsidR="00873E12" w:rsidRPr="00875E2E" w:rsidRDefault="00873E12" w:rsidP="00873E12">
            <w:pPr>
              <w:spacing w:line="259" w:lineRule="auto"/>
              <w:ind w:left="29"/>
              <w:jc w:val="center"/>
              <w:rPr>
                <w:rFonts w:ascii="Arial" w:hAnsi="Arial" w:cs="Arial"/>
                <w:sz w:val="20"/>
                <w:szCs w:val="20"/>
              </w:rPr>
            </w:pPr>
            <w:r w:rsidRPr="00875E2E">
              <w:rPr>
                <w:rFonts w:ascii="Arial" w:hAnsi="Arial" w:cs="Arial"/>
                <w:sz w:val="20"/>
                <w:szCs w:val="20"/>
              </w:rPr>
              <w:t xml:space="preserve"> </w:t>
            </w:r>
          </w:p>
          <w:p w14:paraId="76951E13" w14:textId="77777777" w:rsidR="00873E12" w:rsidRPr="00875E2E" w:rsidRDefault="00873E12" w:rsidP="00873E12">
            <w:pPr>
              <w:spacing w:line="259" w:lineRule="auto"/>
              <w:ind w:right="22"/>
              <w:jc w:val="center"/>
              <w:rPr>
                <w:rFonts w:ascii="Arial" w:hAnsi="Arial" w:cs="Arial"/>
                <w:sz w:val="20"/>
                <w:szCs w:val="20"/>
              </w:rPr>
            </w:pPr>
            <w:r w:rsidRPr="00875E2E">
              <w:rPr>
                <w:rFonts w:ascii="Arial" w:hAnsi="Arial" w:cs="Arial"/>
                <w:sz w:val="20"/>
                <w:szCs w:val="20"/>
              </w:rPr>
              <w:t xml:space="preserve">- </w:t>
            </w:r>
          </w:p>
        </w:tc>
        <w:tc>
          <w:tcPr>
            <w:tcW w:w="1935" w:type="dxa"/>
            <w:tcBorders>
              <w:top w:val="single" w:sz="6" w:space="0" w:color="000000"/>
              <w:left w:val="single" w:sz="6" w:space="0" w:color="000000"/>
              <w:bottom w:val="single" w:sz="6" w:space="0" w:color="000000"/>
              <w:right w:val="single" w:sz="6" w:space="0" w:color="000000"/>
            </w:tcBorders>
          </w:tcPr>
          <w:p w14:paraId="51AFA5A1" w14:textId="77777777" w:rsidR="00873E12" w:rsidRPr="00875E2E" w:rsidRDefault="00873E12" w:rsidP="00873E12">
            <w:pPr>
              <w:spacing w:after="51" w:line="259" w:lineRule="auto"/>
              <w:ind w:left="26"/>
              <w:jc w:val="center"/>
              <w:rPr>
                <w:rFonts w:ascii="Arial" w:hAnsi="Arial" w:cs="Arial"/>
                <w:sz w:val="20"/>
                <w:szCs w:val="20"/>
              </w:rPr>
            </w:pPr>
            <w:r w:rsidRPr="00875E2E">
              <w:rPr>
                <w:rFonts w:ascii="Arial" w:hAnsi="Arial" w:cs="Arial"/>
                <w:sz w:val="20"/>
                <w:szCs w:val="20"/>
              </w:rPr>
              <w:t xml:space="preserve">  </w:t>
            </w:r>
          </w:p>
          <w:p w14:paraId="5A71EC86" w14:textId="77777777" w:rsidR="00873E12" w:rsidRPr="00875E2E" w:rsidRDefault="00873E12" w:rsidP="00873E12">
            <w:pPr>
              <w:spacing w:line="259" w:lineRule="auto"/>
              <w:ind w:left="26"/>
              <w:jc w:val="center"/>
              <w:rPr>
                <w:rFonts w:ascii="Arial" w:hAnsi="Arial" w:cs="Arial"/>
                <w:sz w:val="20"/>
                <w:szCs w:val="20"/>
              </w:rPr>
            </w:pPr>
            <w:r w:rsidRPr="00875E2E">
              <w:rPr>
                <w:rFonts w:ascii="Arial" w:hAnsi="Arial" w:cs="Arial"/>
                <w:sz w:val="20"/>
                <w:szCs w:val="20"/>
              </w:rPr>
              <w:t xml:space="preserve"> </w:t>
            </w:r>
          </w:p>
          <w:p w14:paraId="5F8BC51E" w14:textId="77777777" w:rsidR="00873E12" w:rsidRPr="00875E2E" w:rsidRDefault="00873E12" w:rsidP="00873E12">
            <w:pPr>
              <w:spacing w:line="259" w:lineRule="auto"/>
              <w:ind w:left="26"/>
              <w:jc w:val="center"/>
              <w:rPr>
                <w:rFonts w:ascii="Arial" w:hAnsi="Arial" w:cs="Arial"/>
                <w:sz w:val="20"/>
                <w:szCs w:val="20"/>
              </w:rPr>
            </w:pPr>
            <w:r w:rsidRPr="00875E2E">
              <w:rPr>
                <w:rFonts w:ascii="Arial" w:hAnsi="Arial" w:cs="Arial"/>
                <w:sz w:val="20"/>
                <w:szCs w:val="20"/>
              </w:rPr>
              <w:t xml:space="preserve"> </w:t>
            </w:r>
          </w:p>
          <w:p w14:paraId="1015F415" w14:textId="77777777" w:rsidR="00873E12" w:rsidRPr="00875E2E" w:rsidRDefault="00873E12" w:rsidP="00873E12">
            <w:pPr>
              <w:spacing w:line="259" w:lineRule="auto"/>
              <w:ind w:left="26"/>
              <w:jc w:val="center"/>
              <w:rPr>
                <w:rFonts w:ascii="Arial" w:hAnsi="Arial" w:cs="Arial"/>
                <w:sz w:val="20"/>
                <w:szCs w:val="20"/>
              </w:rPr>
            </w:pPr>
            <w:r w:rsidRPr="00875E2E">
              <w:rPr>
                <w:rFonts w:ascii="Arial" w:hAnsi="Arial" w:cs="Arial"/>
                <w:sz w:val="20"/>
                <w:szCs w:val="20"/>
              </w:rPr>
              <w:t xml:space="preserve"> </w:t>
            </w:r>
          </w:p>
          <w:p w14:paraId="3541777C" w14:textId="77777777" w:rsidR="00873E12" w:rsidRPr="00875E2E" w:rsidRDefault="00873E12" w:rsidP="00873E12">
            <w:pPr>
              <w:spacing w:after="48" w:line="259" w:lineRule="auto"/>
              <w:ind w:left="26"/>
              <w:jc w:val="center"/>
              <w:rPr>
                <w:rFonts w:ascii="Arial" w:hAnsi="Arial" w:cs="Arial"/>
                <w:sz w:val="20"/>
                <w:szCs w:val="20"/>
              </w:rPr>
            </w:pPr>
            <w:r w:rsidRPr="00875E2E">
              <w:rPr>
                <w:rFonts w:ascii="Arial" w:hAnsi="Arial" w:cs="Arial"/>
                <w:sz w:val="20"/>
                <w:szCs w:val="20"/>
              </w:rPr>
              <w:t xml:space="preserve"> </w:t>
            </w:r>
          </w:p>
          <w:p w14:paraId="2B91B02E" w14:textId="77777777" w:rsidR="00873E12" w:rsidRPr="00875E2E" w:rsidRDefault="00873E12" w:rsidP="00873E12">
            <w:pPr>
              <w:spacing w:line="259" w:lineRule="auto"/>
              <w:ind w:right="26"/>
              <w:jc w:val="center"/>
              <w:rPr>
                <w:rFonts w:ascii="Arial" w:hAnsi="Arial" w:cs="Arial"/>
                <w:sz w:val="20"/>
                <w:szCs w:val="20"/>
              </w:rPr>
            </w:pPr>
            <w:r w:rsidRPr="00875E2E">
              <w:rPr>
                <w:rFonts w:ascii="Arial" w:hAnsi="Arial" w:cs="Arial"/>
                <w:sz w:val="20"/>
                <w:szCs w:val="20"/>
              </w:rPr>
              <w:t xml:space="preserve">Не нормується </w:t>
            </w:r>
          </w:p>
          <w:p w14:paraId="0F20B047" w14:textId="77777777" w:rsidR="00873E12" w:rsidRPr="00875E2E" w:rsidRDefault="00873E12" w:rsidP="00873E12">
            <w:pPr>
              <w:spacing w:line="259" w:lineRule="auto"/>
              <w:ind w:left="26"/>
              <w:jc w:val="center"/>
              <w:rPr>
                <w:rFonts w:ascii="Arial" w:hAnsi="Arial" w:cs="Arial"/>
                <w:sz w:val="20"/>
                <w:szCs w:val="20"/>
              </w:rPr>
            </w:pPr>
            <w:r w:rsidRPr="00875E2E">
              <w:rPr>
                <w:rFonts w:ascii="Arial" w:hAnsi="Arial" w:cs="Arial"/>
                <w:sz w:val="20"/>
                <w:szCs w:val="20"/>
              </w:rPr>
              <w:t xml:space="preserve"> </w:t>
            </w:r>
          </w:p>
        </w:tc>
        <w:tc>
          <w:tcPr>
            <w:tcW w:w="1234" w:type="dxa"/>
            <w:tcBorders>
              <w:top w:val="single" w:sz="6" w:space="0" w:color="000000"/>
              <w:left w:val="single" w:sz="6" w:space="0" w:color="000000"/>
              <w:bottom w:val="single" w:sz="6" w:space="0" w:color="000000"/>
              <w:right w:val="single" w:sz="6" w:space="0" w:color="000000"/>
            </w:tcBorders>
          </w:tcPr>
          <w:p w14:paraId="741745EB" w14:textId="77777777" w:rsidR="00873E12" w:rsidRPr="00875E2E" w:rsidRDefault="00873E12" w:rsidP="00873E12">
            <w:pPr>
              <w:spacing w:after="51" w:line="259" w:lineRule="auto"/>
              <w:ind w:left="31"/>
              <w:jc w:val="center"/>
              <w:rPr>
                <w:rFonts w:ascii="Arial" w:hAnsi="Arial" w:cs="Arial"/>
                <w:sz w:val="20"/>
                <w:szCs w:val="20"/>
              </w:rPr>
            </w:pPr>
            <w:r w:rsidRPr="00875E2E">
              <w:rPr>
                <w:rFonts w:ascii="Arial" w:hAnsi="Arial" w:cs="Arial"/>
                <w:sz w:val="20"/>
                <w:szCs w:val="20"/>
              </w:rPr>
              <w:t xml:space="preserve">  </w:t>
            </w:r>
          </w:p>
          <w:p w14:paraId="3BE23611" w14:textId="77777777" w:rsidR="00873E12" w:rsidRPr="00875E2E" w:rsidRDefault="00873E12" w:rsidP="00873E12">
            <w:pPr>
              <w:spacing w:line="259" w:lineRule="auto"/>
              <w:ind w:left="31"/>
              <w:jc w:val="center"/>
              <w:rPr>
                <w:rFonts w:ascii="Arial" w:hAnsi="Arial" w:cs="Arial"/>
                <w:sz w:val="20"/>
                <w:szCs w:val="20"/>
              </w:rPr>
            </w:pPr>
            <w:r w:rsidRPr="00875E2E">
              <w:rPr>
                <w:rFonts w:ascii="Arial" w:hAnsi="Arial" w:cs="Arial"/>
                <w:sz w:val="20"/>
                <w:szCs w:val="20"/>
              </w:rPr>
              <w:t xml:space="preserve"> </w:t>
            </w:r>
          </w:p>
          <w:p w14:paraId="70410104" w14:textId="77777777" w:rsidR="00873E12" w:rsidRPr="00875E2E" w:rsidRDefault="00873E12" w:rsidP="00873E12">
            <w:pPr>
              <w:spacing w:line="259" w:lineRule="auto"/>
              <w:ind w:left="31"/>
              <w:jc w:val="center"/>
              <w:rPr>
                <w:rFonts w:ascii="Arial" w:hAnsi="Arial" w:cs="Arial"/>
                <w:sz w:val="20"/>
                <w:szCs w:val="20"/>
              </w:rPr>
            </w:pPr>
            <w:r w:rsidRPr="00875E2E">
              <w:rPr>
                <w:rFonts w:ascii="Arial" w:hAnsi="Arial" w:cs="Arial"/>
                <w:sz w:val="20"/>
                <w:szCs w:val="20"/>
              </w:rPr>
              <w:t xml:space="preserve"> </w:t>
            </w:r>
          </w:p>
          <w:p w14:paraId="08D0E44D" w14:textId="77777777" w:rsidR="00873E12" w:rsidRPr="00875E2E" w:rsidRDefault="00873E12" w:rsidP="00873E12">
            <w:pPr>
              <w:spacing w:line="259" w:lineRule="auto"/>
              <w:ind w:left="31"/>
              <w:jc w:val="center"/>
              <w:rPr>
                <w:rFonts w:ascii="Arial" w:hAnsi="Arial" w:cs="Arial"/>
                <w:sz w:val="20"/>
                <w:szCs w:val="20"/>
              </w:rPr>
            </w:pPr>
            <w:r w:rsidRPr="00875E2E">
              <w:rPr>
                <w:rFonts w:ascii="Arial" w:hAnsi="Arial" w:cs="Arial"/>
                <w:sz w:val="20"/>
                <w:szCs w:val="20"/>
              </w:rPr>
              <w:t xml:space="preserve"> </w:t>
            </w:r>
          </w:p>
          <w:p w14:paraId="50D31C89" w14:textId="77777777" w:rsidR="00873E12" w:rsidRPr="00875E2E" w:rsidRDefault="00873E12" w:rsidP="00873E12">
            <w:pPr>
              <w:spacing w:after="47" w:line="259" w:lineRule="auto"/>
              <w:ind w:left="31"/>
              <w:jc w:val="center"/>
              <w:rPr>
                <w:rFonts w:ascii="Arial" w:hAnsi="Arial" w:cs="Arial"/>
                <w:sz w:val="20"/>
                <w:szCs w:val="20"/>
              </w:rPr>
            </w:pPr>
            <w:r w:rsidRPr="00875E2E">
              <w:rPr>
                <w:rFonts w:ascii="Arial" w:hAnsi="Arial" w:cs="Arial"/>
                <w:sz w:val="20"/>
                <w:szCs w:val="20"/>
              </w:rPr>
              <w:t xml:space="preserve"> </w:t>
            </w:r>
          </w:p>
          <w:p w14:paraId="4DFAA74F" w14:textId="77777777" w:rsidR="00873E12" w:rsidRPr="00875E2E" w:rsidRDefault="00873E12" w:rsidP="00873E12">
            <w:pPr>
              <w:spacing w:line="259" w:lineRule="auto"/>
              <w:ind w:left="91"/>
              <w:rPr>
                <w:rFonts w:ascii="Arial" w:hAnsi="Arial" w:cs="Arial"/>
                <w:sz w:val="20"/>
                <w:szCs w:val="20"/>
              </w:rPr>
            </w:pPr>
            <w:r w:rsidRPr="00875E2E">
              <w:rPr>
                <w:rFonts w:ascii="Arial" w:hAnsi="Arial" w:cs="Arial"/>
                <w:sz w:val="20"/>
                <w:szCs w:val="20"/>
              </w:rPr>
              <w:t xml:space="preserve">II, III або IV </w:t>
            </w:r>
          </w:p>
          <w:p w14:paraId="23F15EFD" w14:textId="77777777" w:rsidR="00873E12" w:rsidRPr="00875E2E" w:rsidRDefault="00873E12" w:rsidP="00873E12">
            <w:pPr>
              <w:spacing w:line="259" w:lineRule="auto"/>
              <w:ind w:left="31"/>
              <w:jc w:val="center"/>
              <w:rPr>
                <w:rFonts w:ascii="Arial" w:hAnsi="Arial" w:cs="Arial"/>
                <w:sz w:val="20"/>
                <w:szCs w:val="20"/>
              </w:rPr>
            </w:pPr>
            <w:r w:rsidRPr="00875E2E">
              <w:rPr>
                <w:rFonts w:ascii="Arial" w:hAnsi="Arial" w:cs="Arial"/>
                <w:sz w:val="20"/>
                <w:szCs w:val="20"/>
              </w:rPr>
              <w:t xml:space="preserve"> </w:t>
            </w:r>
          </w:p>
        </w:tc>
        <w:tc>
          <w:tcPr>
            <w:tcW w:w="831" w:type="dxa"/>
            <w:tcBorders>
              <w:top w:val="single" w:sz="6" w:space="0" w:color="000000"/>
              <w:left w:val="single" w:sz="6" w:space="0" w:color="000000"/>
              <w:bottom w:val="single" w:sz="6" w:space="0" w:color="000000"/>
              <w:right w:val="single" w:sz="4" w:space="0" w:color="000000"/>
            </w:tcBorders>
          </w:tcPr>
          <w:p w14:paraId="7DD5C8DA" w14:textId="77777777" w:rsidR="00873E12" w:rsidRPr="00875E2E" w:rsidRDefault="00873E12" w:rsidP="00873E12">
            <w:pPr>
              <w:spacing w:after="51" w:line="259" w:lineRule="auto"/>
              <w:ind w:left="26"/>
              <w:jc w:val="center"/>
              <w:rPr>
                <w:rFonts w:ascii="Arial" w:hAnsi="Arial" w:cs="Arial"/>
                <w:sz w:val="20"/>
                <w:szCs w:val="20"/>
              </w:rPr>
            </w:pPr>
            <w:r w:rsidRPr="00875E2E">
              <w:rPr>
                <w:rFonts w:ascii="Arial" w:hAnsi="Arial" w:cs="Arial"/>
                <w:sz w:val="20"/>
                <w:szCs w:val="20"/>
              </w:rPr>
              <w:t xml:space="preserve">  </w:t>
            </w:r>
          </w:p>
          <w:p w14:paraId="0D875533" w14:textId="77777777" w:rsidR="00873E12" w:rsidRPr="00875E2E" w:rsidRDefault="00873E12" w:rsidP="00873E12">
            <w:pPr>
              <w:spacing w:line="259" w:lineRule="auto"/>
              <w:ind w:left="26"/>
              <w:jc w:val="center"/>
              <w:rPr>
                <w:rFonts w:ascii="Arial" w:hAnsi="Arial" w:cs="Arial"/>
                <w:sz w:val="20"/>
                <w:szCs w:val="20"/>
              </w:rPr>
            </w:pPr>
            <w:r w:rsidRPr="00875E2E">
              <w:rPr>
                <w:rFonts w:ascii="Arial" w:hAnsi="Arial" w:cs="Arial"/>
                <w:sz w:val="20"/>
                <w:szCs w:val="20"/>
              </w:rPr>
              <w:t xml:space="preserve"> </w:t>
            </w:r>
          </w:p>
          <w:p w14:paraId="1BDC3EB3" w14:textId="77777777" w:rsidR="00873E12" w:rsidRPr="00875E2E" w:rsidRDefault="00873E12" w:rsidP="00873E12">
            <w:pPr>
              <w:spacing w:line="259" w:lineRule="auto"/>
              <w:ind w:left="26"/>
              <w:jc w:val="center"/>
              <w:rPr>
                <w:rFonts w:ascii="Arial" w:hAnsi="Arial" w:cs="Arial"/>
                <w:sz w:val="20"/>
                <w:szCs w:val="20"/>
              </w:rPr>
            </w:pPr>
            <w:r w:rsidRPr="00875E2E">
              <w:rPr>
                <w:rFonts w:ascii="Arial" w:hAnsi="Arial" w:cs="Arial"/>
                <w:sz w:val="20"/>
                <w:szCs w:val="20"/>
              </w:rPr>
              <w:t xml:space="preserve"> </w:t>
            </w:r>
          </w:p>
          <w:p w14:paraId="6B5E2334" w14:textId="77777777" w:rsidR="00873E12" w:rsidRPr="00875E2E" w:rsidRDefault="00873E12" w:rsidP="00873E12">
            <w:pPr>
              <w:spacing w:line="259" w:lineRule="auto"/>
              <w:ind w:left="26"/>
              <w:jc w:val="center"/>
              <w:rPr>
                <w:rFonts w:ascii="Arial" w:hAnsi="Arial" w:cs="Arial"/>
                <w:sz w:val="20"/>
                <w:szCs w:val="20"/>
              </w:rPr>
            </w:pPr>
            <w:r w:rsidRPr="00875E2E">
              <w:rPr>
                <w:rFonts w:ascii="Arial" w:hAnsi="Arial" w:cs="Arial"/>
                <w:sz w:val="20"/>
                <w:szCs w:val="20"/>
              </w:rPr>
              <w:t xml:space="preserve"> </w:t>
            </w:r>
          </w:p>
          <w:p w14:paraId="15797B5A" w14:textId="77777777" w:rsidR="00873E12" w:rsidRPr="00875E2E" w:rsidRDefault="00873E12" w:rsidP="00873E12">
            <w:pPr>
              <w:spacing w:line="259" w:lineRule="auto"/>
              <w:ind w:left="26"/>
              <w:jc w:val="center"/>
              <w:rPr>
                <w:rFonts w:ascii="Arial" w:hAnsi="Arial" w:cs="Arial"/>
                <w:sz w:val="20"/>
                <w:szCs w:val="20"/>
              </w:rPr>
            </w:pPr>
            <w:r w:rsidRPr="00875E2E">
              <w:rPr>
                <w:rFonts w:ascii="Arial" w:hAnsi="Arial" w:cs="Arial"/>
                <w:sz w:val="20"/>
                <w:szCs w:val="20"/>
              </w:rPr>
              <w:t xml:space="preserve"> </w:t>
            </w:r>
          </w:p>
          <w:p w14:paraId="707DF01A" w14:textId="77777777" w:rsidR="00873E12" w:rsidRPr="00875E2E" w:rsidRDefault="00873E12" w:rsidP="00873E12">
            <w:pPr>
              <w:spacing w:line="259" w:lineRule="auto"/>
              <w:ind w:right="23"/>
              <w:jc w:val="center"/>
              <w:rPr>
                <w:rFonts w:ascii="Arial" w:hAnsi="Arial" w:cs="Arial"/>
                <w:sz w:val="20"/>
                <w:szCs w:val="20"/>
              </w:rPr>
            </w:pPr>
            <w:r w:rsidRPr="00875E2E">
              <w:rPr>
                <w:rFonts w:ascii="Arial" w:hAnsi="Arial" w:cs="Arial"/>
                <w:sz w:val="20"/>
                <w:szCs w:val="20"/>
              </w:rPr>
              <w:t xml:space="preserve">0,005 </w:t>
            </w:r>
          </w:p>
          <w:p w14:paraId="2A710F6E" w14:textId="77777777" w:rsidR="00873E12" w:rsidRPr="00875E2E" w:rsidRDefault="00873E12" w:rsidP="00873E12">
            <w:pPr>
              <w:spacing w:line="259" w:lineRule="auto"/>
              <w:ind w:left="26"/>
              <w:jc w:val="center"/>
              <w:rPr>
                <w:rFonts w:ascii="Arial" w:hAnsi="Arial" w:cs="Arial"/>
                <w:sz w:val="20"/>
                <w:szCs w:val="20"/>
              </w:rPr>
            </w:pPr>
            <w:r w:rsidRPr="00875E2E">
              <w:rPr>
                <w:rFonts w:ascii="Arial" w:hAnsi="Arial" w:cs="Arial"/>
                <w:sz w:val="20"/>
                <w:szCs w:val="20"/>
              </w:rPr>
              <w:t xml:space="preserve"> </w:t>
            </w:r>
          </w:p>
        </w:tc>
      </w:tr>
      <w:tr w:rsidR="00873E12" w:rsidRPr="00875E2E" w14:paraId="51F8B8A3" w14:textId="77777777" w:rsidTr="00F92376">
        <w:trPr>
          <w:gridAfter w:val="1"/>
          <w:wAfter w:w="827" w:type="dxa"/>
          <w:trHeight w:val="300"/>
        </w:trPr>
        <w:tc>
          <w:tcPr>
            <w:tcW w:w="2548" w:type="dxa"/>
            <w:tcBorders>
              <w:top w:val="single" w:sz="6" w:space="0" w:color="000000"/>
              <w:left w:val="single" w:sz="6" w:space="0" w:color="000000"/>
              <w:bottom w:val="single" w:sz="6" w:space="0" w:color="000000"/>
              <w:right w:val="single" w:sz="6" w:space="0" w:color="000000"/>
            </w:tcBorders>
          </w:tcPr>
          <w:p w14:paraId="499FC549" w14:textId="77777777" w:rsidR="00873E12" w:rsidRPr="00875E2E" w:rsidRDefault="00873E12" w:rsidP="00873E12">
            <w:pPr>
              <w:spacing w:line="259" w:lineRule="auto"/>
              <w:ind w:right="52"/>
              <w:jc w:val="center"/>
              <w:rPr>
                <w:rFonts w:ascii="Arial" w:hAnsi="Arial" w:cs="Arial"/>
                <w:sz w:val="20"/>
                <w:szCs w:val="20"/>
              </w:rPr>
            </w:pPr>
            <w:r w:rsidRPr="00875E2E">
              <w:rPr>
                <w:rFonts w:ascii="Arial" w:hAnsi="Arial" w:cs="Arial"/>
                <w:sz w:val="20"/>
                <w:szCs w:val="20"/>
              </w:rPr>
              <w:t xml:space="preserve">б) смуга перешкод </w:t>
            </w:r>
          </w:p>
        </w:tc>
        <w:tc>
          <w:tcPr>
            <w:tcW w:w="1586" w:type="dxa"/>
            <w:vMerge w:val="restart"/>
            <w:tcBorders>
              <w:top w:val="single" w:sz="6" w:space="0" w:color="000000"/>
              <w:left w:val="single" w:sz="6" w:space="0" w:color="000000"/>
              <w:bottom w:val="single" w:sz="4" w:space="0" w:color="000000"/>
              <w:right w:val="single" w:sz="6" w:space="0" w:color="000000"/>
            </w:tcBorders>
            <w:vAlign w:val="center"/>
          </w:tcPr>
          <w:p w14:paraId="11605704" w14:textId="77777777" w:rsidR="00873E12" w:rsidRPr="00875E2E" w:rsidRDefault="00873E12" w:rsidP="00873E12">
            <w:pPr>
              <w:spacing w:line="259" w:lineRule="auto"/>
              <w:ind w:right="18"/>
              <w:jc w:val="center"/>
              <w:rPr>
                <w:rFonts w:ascii="Arial" w:hAnsi="Arial" w:cs="Arial"/>
                <w:sz w:val="20"/>
                <w:szCs w:val="20"/>
              </w:rPr>
            </w:pPr>
            <w:r w:rsidRPr="00875E2E">
              <w:rPr>
                <w:rFonts w:ascii="Arial" w:hAnsi="Arial" w:cs="Arial"/>
                <w:sz w:val="20"/>
                <w:szCs w:val="20"/>
              </w:rPr>
              <w:t xml:space="preserve">За 3.62 </w:t>
            </w:r>
          </w:p>
        </w:tc>
        <w:tc>
          <w:tcPr>
            <w:tcW w:w="1544" w:type="dxa"/>
            <w:vMerge w:val="restart"/>
            <w:tcBorders>
              <w:top w:val="single" w:sz="6" w:space="0" w:color="000000"/>
              <w:left w:val="single" w:sz="6" w:space="0" w:color="000000"/>
              <w:bottom w:val="single" w:sz="4" w:space="0" w:color="000000"/>
              <w:right w:val="single" w:sz="6" w:space="0" w:color="000000"/>
            </w:tcBorders>
          </w:tcPr>
          <w:p w14:paraId="37F6F198" w14:textId="77777777" w:rsidR="00873E12" w:rsidRPr="00875E2E" w:rsidRDefault="00873E12" w:rsidP="00873E12">
            <w:pPr>
              <w:spacing w:line="259" w:lineRule="auto"/>
              <w:ind w:right="22"/>
              <w:jc w:val="center"/>
              <w:rPr>
                <w:rFonts w:ascii="Arial" w:hAnsi="Arial" w:cs="Arial"/>
                <w:sz w:val="20"/>
                <w:szCs w:val="20"/>
              </w:rPr>
            </w:pPr>
            <w:r w:rsidRPr="00875E2E">
              <w:rPr>
                <w:rFonts w:ascii="Arial" w:hAnsi="Arial" w:cs="Arial"/>
                <w:sz w:val="20"/>
                <w:szCs w:val="20"/>
              </w:rPr>
              <w:t xml:space="preserve">- </w:t>
            </w:r>
          </w:p>
        </w:tc>
        <w:tc>
          <w:tcPr>
            <w:tcW w:w="4000" w:type="dxa"/>
            <w:gridSpan w:val="3"/>
            <w:vMerge w:val="restart"/>
            <w:tcBorders>
              <w:top w:val="single" w:sz="6" w:space="0" w:color="000000"/>
              <w:left w:val="single" w:sz="6" w:space="0" w:color="000000"/>
              <w:bottom w:val="single" w:sz="4" w:space="0" w:color="000000"/>
              <w:right w:val="single" w:sz="4" w:space="0" w:color="000000"/>
            </w:tcBorders>
          </w:tcPr>
          <w:p w14:paraId="179F3674" w14:textId="77777777" w:rsidR="00873E12" w:rsidRPr="00875E2E" w:rsidRDefault="00873E12" w:rsidP="00873E12">
            <w:pPr>
              <w:spacing w:line="259" w:lineRule="auto"/>
              <w:ind w:right="25"/>
              <w:jc w:val="center"/>
              <w:rPr>
                <w:rFonts w:ascii="Arial" w:hAnsi="Arial" w:cs="Arial"/>
                <w:sz w:val="20"/>
                <w:szCs w:val="20"/>
              </w:rPr>
            </w:pPr>
            <w:r w:rsidRPr="00875E2E">
              <w:rPr>
                <w:rFonts w:ascii="Arial" w:hAnsi="Arial" w:cs="Arial"/>
                <w:sz w:val="20"/>
                <w:szCs w:val="20"/>
              </w:rPr>
              <w:t xml:space="preserve">- </w:t>
            </w:r>
          </w:p>
        </w:tc>
      </w:tr>
      <w:tr w:rsidR="00873E12" w:rsidRPr="00875E2E" w14:paraId="0AA9C903" w14:textId="77777777" w:rsidTr="00F92376">
        <w:trPr>
          <w:gridAfter w:val="1"/>
          <w:wAfter w:w="827" w:type="dxa"/>
          <w:trHeight w:val="298"/>
        </w:trPr>
        <w:tc>
          <w:tcPr>
            <w:tcW w:w="2548" w:type="dxa"/>
            <w:tcBorders>
              <w:top w:val="single" w:sz="6" w:space="0" w:color="000000"/>
              <w:left w:val="single" w:sz="6" w:space="0" w:color="000000"/>
              <w:bottom w:val="single" w:sz="4" w:space="0" w:color="000000"/>
              <w:right w:val="single" w:sz="6" w:space="0" w:color="000000"/>
            </w:tcBorders>
          </w:tcPr>
          <w:p w14:paraId="4DD01D68" w14:textId="77777777" w:rsidR="00873E12" w:rsidRPr="00875E2E" w:rsidRDefault="00873E12" w:rsidP="00873E12">
            <w:pPr>
              <w:spacing w:line="259" w:lineRule="auto"/>
              <w:ind w:left="72"/>
              <w:jc w:val="center"/>
              <w:rPr>
                <w:rFonts w:ascii="Arial" w:hAnsi="Arial" w:cs="Arial"/>
                <w:sz w:val="20"/>
                <w:szCs w:val="20"/>
              </w:rPr>
            </w:pPr>
            <w:r w:rsidRPr="00875E2E">
              <w:rPr>
                <w:rFonts w:ascii="Arial" w:hAnsi="Arial" w:cs="Arial"/>
                <w:sz w:val="20"/>
                <w:szCs w:val="20"/>
                <w:vertAlign w:val="superscript"/>
              </w:rPr>
              <w:t xml:space="preserve"> </w:t>
            </w:r>
            <w:r w:rsidRPr="00875E2E">
              <w:rPr>
                <w:rFonts w:ascii="Arial" w:hAnsi="Arial" w:cs="Arial"/>
                <w:sz w:val="20"/>
                <w:szCs w:val="20"/>
              </w:rPr>
              <w:t xml:space="preserve">в) "стежка здоров'я" </w:t>
            </w:r>
          </w:p>
        </w:tc>
        <w:tc>
          <w:tcPr>
            <w:tcW w:w="0" w:type="auto"/>
            <w:vMerge/>
            <w:tcBorders>
              <w:top w:val="nil"/>
              <w:left w:val="single" w:sz="6" w:space="0" w:color="000000"/>
              <w:bottom w:val="single" w:sz="4" w:space="0" w:color="000000"/>
              <w:right w:val="single" w:sz="6" w:space="0" w:color="000000"/>
            </w:tcBorders>
          </w:tcPr>
          <w:p w14:paraId="4404F09A" w14:textId="77777777" w:rsidR="00873E12" w:rsidRPr="00875E2E" w:rsidRDefault="00873E12" w:rsidP="00873E12">
            <w:pPr>
              <w:spacing w:after="160" w:line="259" w:lineRule="auto"/>
              <w:rPr>
                <w:rFonts w:ascii="Arial" w:hAnsi="Arial" w:cs="Arial"/>
                <w:sz w:val="20"/>
                <w:szCs w:val="20"/>
              </w:rPr>
            </w:pPr>
          </w:p>
        </w:tc>
        <w:tc>
          <w:tcPr>
            <w:tcW w:w="0" w:type="auto"/>
            <w:vMerge/>
            <w:tcBorders>
              <w:top w:val="nil"/>
              <w:left w:val="single" w:sz="6" w:space="0" w:color="000000"/>
              <w:bottom w:val="single" w:sz="4" w:space="0" w:color="000000"/>
              <w:right w:val="single" w:sz="6" w:space="0" w:color="000000"/>
            </w:tcBorders>
          </w:tcPr>
          <w:p w14:paraId="0C8F2B46" w14:textId="77777777" w:rsidR="00873E12" w:rsidRPr="00875E2E" w:rsidRDefault="00873E12" w:rsidP="00873E12">
            <w:pPr>
              <w:spacing w:after="160" w:line="259" w:lineRule="auto"/>
              <w:rPr>
                <w:rFonts w:ascii="Arial" w:hAnsi="Arial" w:cs="Arial"/>
                <w:sz w:val="20"/>
                <w:szCs w:val="20"/>
              </w:rPr>
            </w:pPr>
          </w:p>
        </w:tc>
        <w:tc>
          <w:tcPr>
            <w:tcW w:w="0" w:type="auto"/>
            <w:gridSpan w:val="3"/>
            <w:vMerge/>
            <w:tcBorders>
              <w:top w:val="nil"/>
              <w:left w:val="single" w:sz="6" w:space="0" w:color="000000"/>
              <w:bottom w:val="single" w:sz="4" w:space="0" w:color="000000"/>
              <w:right w:val="single" w:sz="4" w:space="0" w:color="000000"/>
            </w:tcBorders>
          </w:tcPr>
          <w:p w14:paraId="6B7BE269" w14:textId="77777777" w:rsidR="00873E12" w:rsidRPr="00875E2E" w:rsidRDefault="00873E12" w:rsidP="00873E12">
            <w:pPr>
              <w:spacing w:after="160" w:line="259" w:lineRule="auto"/>
              <w:rPr>
                <w:rFonts w:ascii="Arial" w:hAnsi="Arial" w:cs="Arial"/>
                <w:sz w:val="20"/>
                <w:szCs w:val="20"/>
              </w:rPr>
            </w:pPr>
          </w:p>
        </w:tc>
      </w:tr>
      <w:tr w:rsidR="00873E12" w:rsidRPr="00875E2E" w14:paraId="30C6EE5A" w14:textId="77777777" w:rsidTr="00F92376">
        <w:trPr>
          <w:gridAfter w:val="1"/>
          <w:wAfter w:w="827" w:type="dxa"/>
          <w:trHeight w:val="8012"/>
        </w:trPr>
        <w:tc>
          <w:tcPr>
            <w:tcW w:w="9678" w:type="dxa"/>
            <w:gridSpan w:val="6"/>
            <w:tcBorders>
              <w:top w:val="single" w:sz="4" w:space="0" w:color="000000"/>
              <w:left w:val="single" w:sz="6" w:space="0" w:color="000000"/>
              <w:bottom w:val="single" w:sz="4" w:space="0" w:color="000000"/>
              <w:right w:val="single" w:sz="4" w:space="0" w:color="000000"/>
            </w:tcBorders>
          </w:tcPr>
          <w:p w14:paraId="2E913D1A" w14:textId="77777777" w:rsidR="00873E12" w:rsidRPr="00875E2E" w:rsidRDefault="00873E12" w:rsidP="00875E2E">
            <w:pPr>
              <w:spacing w:after="37" w:line="259" w:lineRule="auto"/>
              <w:ind w:left="170"/>
              <w:rPr>
                <w:rFonts w:ascii="Arial" w:hAnsi="Arial" w:cs="Arial"/>
                <w:sz w:val="20"/>
                <w:szCs w:val="20"/>
              </w:rPr>
            </w:pPr>
            <w:r w:rsidRPr="00875E2E">
              <w:rPr>
                <w:rFonts w:ascii="Arial" w:eastAsia="Arial" w:hAnsi="Arial" w:cs="Arial"/>
                <w:sz w:val="20"/>
                <w:szCs w:val="20"/>
              </w:rPr>
              <w:t xml:space="preserve">  </w:t>
            </w:r>
            <w:r w:rsidRPr="00875E2E">
              <w:rPr>
                <w:rFonts w:ascii="Arial" w:eastAsia="Arial" w:hAnsi="Arial" w:cs="Arial"/>
                <w:sz w:val="20"/>
                <w:szCs w:val="20"/>
              </w:rPr>
              <w:tab/>
            </w:r>
            <w:r w:rsidRPr="00875E2E">
              <w:rPr>
                <w:rFonts w:ascii="Arial" w:hAnsi="Arial" w:cs="Arial"/>
                <w:sz w:val="20"/>
                <w:szCs w:val="20"/>
              </w:rPr>
              <w:t xml:space="preserve"> </w:t>
            </w:r>
          </w:p>
          <w:p w14:paraId="14E1CD17" w14:textId="77777777" w:rsidR="00873E12" w:rsidRPr="00875E2E" w:rsidRDefault="00873E12" w:rsidP="00875E2E">
            <w:pPr>
              <w:numPr>
                <w:ilvl w:val="0"/>
                <w:numId w:val="32"/>
              </w:numPr>
              <w:ind w:left="170"/>
              <w:rPr>
                <w:rFonts w:ascii="Arial" w:hAnsi="Arial" w:cs="Arial"/>
                <w:sz w:val="20"/>
                <w:szCs w:val="20"/>
              </w:rPr>
            </w:pPr>
            <w:r w:rsidRPr="00875E2E">
              <w:rPr>
                <w:rFonts w:ascii="Arial" w:hAnsi="Arial" w:cs="Arial"/>
                <w:sz w:val="20"/>
                <w:szCs w:val="20"/>
              </w:rPr>
              <w:t xml:space="preserve">3 урахуванням захисних зон. </w:t>
            </w:r>
          </w:p>
          <w:p w14:paraId="35859923" w14:textId="77777777" w:rsidR="00873E12" w:rsidRPr="00875E2E" w:rsidRDefault="00873E12" w:rsidP="00875E2E">
            <w:pPr>
              <w:numPr>
                <w:ilvl w:val="0"/>
                <w:numId w:val="32"/>
              </w:numPr>
              <w:ind w:left="170"/>
              <w:rPr>
                <w:rFonts w:ascii="Arial" w:hAnsi="Arial" w:cs="Arial"/>
                <w:sz w:val="20"/>
                <w:szCs w:val="20"/>
              </w:rPr>
            </w:pPr>
            <w:r w:rsidRPr="00875E2E">
              <w:rPr>
                <w:rFonts w:ascii="Arial" w:hAnsi="Arial" w:cs="Arial"/>
                <w:sz w:val="20"/>
                <w:szCs w:val="20"/>
              </w:rPr>
              <w:t xml:space="preserve">Приймається за 3.4. </w:t>
            </w:r>
          </w:p>
          <w:p w14:paraId="6150ACE1" w14:textId="77777777" w:rsidR="00873E12" w:rsidRPr="00875E2E" w:rsidRDefault="00873E12" w:rsidP="00875E2E">
            <w:pPr>
              <w:numPr>
                <w:ilvl w:val="0"/>
                <w:numId w:val="32"/>
              </w:numPr>
              <w:ind w:left="170"/>
              <w:rPr>
                <w:rFonts w:ascii="Arial" w:hAnsi="Arial" w:cs="Arial"/>
                <w:sz w:val="20"/>
                <w:szCs w:val="20"/>
              </w:rPr>
            </w:pPr>
            <w:r w:rsidRPr="00875E2E">
              <w:rPr>
                <w:rFonts w:ascii="Arial" w:hAnsi="Arial" w:cs="Arial"/>
                <w:sz w:val="20"/>
                <w:szCs w:val="20"/>
              </w:rPr>
              <w:t xml:space="preserve">Приймається за рисунком Л.1 додатка Л. </w:t>
            </w:r>
          </w:p>
          <w:p w14:paraId="51ACD706" w14:textId="77777777" w:rsidR="00873E12" w:rsidRPr="00875E2E" w:rsidRDefault="00873E12" w:rsidP="00875E2E">
            <w:pPr>
              <w:numPr>
                <w:ilvl w:val="0"/>
                <w:numId w:val="32"/>
              </w:numPr>
              <w:ind w:left="170"/>
              <w:rPr>
                <w:rFonts w:ascii="Arial" w:hAnsi="Arial" w:cs="Arial"/>
                <w:sz w:val="20"/>
                <w:szCs w:val="20"/>
              </w:rPr>
            </w:pPr>
            <w:r w:rsidRPr="00875E2E">
              <w:rPr>
                <w:rFonts w:ascii="Arial" w:hAnsi="Arial" w:cs="Arial"/>
                <w:sz w:val="20"/>
                <w:szCs w:val="20"/>
              </w:rPr>
              <w:t xml:space="preserve">Ширина двох суміжних майданчиків для бадмінтону приймається 6,1 м, а для тенісу - 34 або 36 м для майданчиків завширшки 18м і 20 м відповідно. </w:t>
            </w:r>
          </w:p>
          <w:p w14:paraId="3138EB58" w14:textId="77777777" w:rsidR="00873E12" w:rsidRPr="00875E2E" w:rsidRDefault="00873E12" w:rsidP="00875E2E">
            <w:pPr>
              <w:ind w:left="170"/>
              <w:rPr>
                <w:rFonts w:ascii="Arial" w:hAnsi="Arial" w:cs="Arial"/>
                <w:sz w:val="20"/>
                <w:szCs w:val="20"/>
              </w:rPr>
            </w:pPr>
            <w:r w:rsidRPr="00875E2E">
              <w:rPr>
                <w:rFonts w:ascii="Arial" w:hAnsi="Arial" w:cs="Arial"/>
                <w:sz w:val="20"/>
                <w:szCs w:val="20"/>
              </w:rPr>
              <w:t>5)</w:t>
            </w:r>
            <w:r w:rsidRPr="00875E2E">
              <w:rPr>
                <w:rFonts w:ascii="Arial" w:hAnsi="Arial" w:cs="Arial"/>
                <w:sz w:val="20"/>
                <w:szCs w:val="20"/>
              </w:rPr>
              <w:tab/>
              <w:t>Між межами майданчика і стаціонарних місць для глядачів повинна передбачатися вільна смуга завширшки не менше 1 м.</w:t>
            </w:r>
          </w:p>
          <w:p w14:paraId="7214850F" w14:textId="77777777" w:rsidR="00873E12" w:rsidRPr="00875E2E" w:rsidRDefault="00873E12" w:rsidP="00875E2E">
            <w:pPr>
              <w:ind w:left="170"/>
              <w:rPr>
                <w:rFonts w:ascii="Arial" w:hAnsi="Arial" w:cs="Arial"/>
                <w:sz w:val="20"/>
                <w:szCs w:val="20"/>
              </w:rPr>
            </w:pPr>
            <w:r w:rsidRPr="00875E2E">
              <w:rPr>
                <w:rFonts w:ascii="Arial" w:hAnsi="Arial" w:cs="Arial"/>
                <w:sz w:val="20"/>
                <w:szCs w:val="20"/>
              </w:rPr>
              <w:t>6)</w:t>
            </w:r>
            <w:r w:rsidRPr="00875E2E">
              <w:rPr>
                <w:rFonts w:ascii="Arial" w:hAnsi="Arial" w:cs="Arial"/>
                <w:sz w:val="20"/>
                <w:szCs w:val="20"/>
              </w:rPr>
              <w:tab/>
              <w:t xml:space="preserve">В знаменнику наведені розміри арени для змагань державного масштабу.  </w:t>
            </w:r>
          </w:p>
          <w:p w14:paraId="18418F28" w14:textId="77777777" w:rsidR="00873E12" w:rsidRPr="00875E2E" w:rsidRDefault="00873E12" w:rsidP="00875E2E">
            <w:pPr>
              <w:ind w:left="170"/>
              <w:rPr>
                <w:rFonts w:ascii="Arial" w:hAnsi="Arial" w:cs="Arial"/>
                <w:sz w:val="20"/>
                <w:szCs w:val="20"/>
              </w:rPr>
            </w:pPr>
            <w:r w:rsidRPr="00875E2E">
              <w:rPr>
                <w:rFonts w:ascii="Arial" w:hAnsi="Arial" w:cs="Arial"/>
                <w:sz w:val="20"/>
                <w:szCs w:val="20"/>
              </w:rPr>
              <w:t>7)</w:t>
            </w:r>
            <w:r w:rsidRPr="00875E2E">
              <w:rPr>
                <w:rFonts w:ascii="Arial" w:hAnsi="Arial" w:cs="Arial"/>
                <w:sz w:val="20"/>
                <w:szCs w:val="20"/>
              </w:rPr>
              <w:tab/>
              <w:t xml:space="preserve">Площу «міст» допускається виконувати в металі (плита). </w:t>
            </w:r>
          </w:p>
          <w:p w14:paraId="261DAB01" w14:textId="77777777" w:rsidR="00873E12" w:rsidRPr="00875E2E" w:rsidRDefault="00873E12" w:rsidP="00875E2E">
            <w:pPr>
              <w:ind w:left="170"/>
              <w:rPr>
                <w:rFonts w:ascii="Arial" w:hAnsi="Arial" w:cs="Arial"/>
                <w:sz w:val="20"/>
                <w:szCs w:val="20"/>
              </w:rPr>
            </w:pPr>
            <w:r w:rsidRPr="00875E2E">
              <w:rPr>
                <w:rFonts w:ascii="Arial" w:hAnsi="Arial" w:cs="Arial"/>
                <w:sz w:val="20"/>
                <w:szCs w:val="20"/>
              </w:rPr>
              <w:t>8)</w:t>
            </w:r>
            <w:r w:rsidRPr="00875E2E">
              <w:rPr>
                <w:rFonts w:ascii="Arial" w:hAnsi="Arial" w:cs="Arial"/>
                <w:sz w:val="20"/>
                <w:szCs w:val="20"/>
              </w:rPr>
              <w:tab/>
              <w:t xml:space="preserve">Поздовжній уклон (V) може передбачатися за напрямком бігу або розбігу, а на секторах для приземлення снарядів - за напрямком польоту снарядів. </w:t>
            </w:r>
          </w:p>
          <w:p w14:paraId="5B36050D" w14:textId="77777777" w:rsidR="00873E12" w:rsidRPr="00875E2E" w:rsidRDefault="00873E12" w:rsidP="00875E2E">
            <w:pPr>
              <w:ind w:left="170"/>
              <w:rPr>
                <w:rFonts w:ascii="Arial" w:hAnsi="Arial" w:cs="Arial"/>
                <w:sz w:val="20"/>
                <w:szCs w:val="20"/>
              </w:rPr>
            </w:pPr>
            <w:r w:rsidRPr="00875E2E">
              <w:rPr>
                <w:rFonts w:ascii="Arial" w:hAnsi="Arial" w:cs="Arial"/>
                <w:sz w:val="20"/>
                <w:szCs w:val="20"/>
              </w:rPr>
              <w:t>9)</w:t>
            </w:r>
            <w:r w:rsidRPr="00875E2E">
              <w:rPr>
                <w:rFonts w:ascii="Arial" w:hAnsi="Arial" w:cs="Arial"/>
                <w:sz w:val="20"/>
                <w:szCs w:val="20"/>
              </w:rPr>
              <w:tab/>
              <w:t xml:space="preserve">Для бігу по прямій і по колу слід передбачати шість-десять окремих доріжок завширшки 1,25 м кожна. Доріжка для бігу по прямій повинна сполучатися з прямими відрізками доріжки для бігу по колу. Кількість окремих доріжок допускається зменшувати, але не менше ніж до 8-10 для бігу по прямій і 6-8 - по колу. </w:t>
            </w:r>
          </w:p>
          <w:p w14:paraId="42541638" w14:textId="77777777" w:rsidR="00873E12" w:rsidRPr="00875E2E" w:rsidRDefault="00873E12" w:rsidP="00875E2E">
            <w:pPr>
              <w:ind w:left="170"/>
              <w:rPr>
                <w:rFonts w:ascii="Arial" w:hAnsi="Arial" w:cs="Arial"/>
                <w:sz w:val="20"/>
                <w:szCs w:val="20"/>
              </w:rPr>
            </w:pPr>
            <w:r w:rsidRPr="00875E2E">
              <w:rPr>
                <w:rFonts w:ascii="Arial" w:hAnsi="Arial" w:cs="Arial"/>
                <w:sz w:val="20"/>
                <w:szCs w:val="20"/>
              </w:rPr>
              <w:t>Для бігу по колу в чисельнику наведені розмір і пропускна спроможність при 8 доріжках, у знаменнику - при 4. 10) Передбачається тільки в складі спортивного ядра. Поперечний уклон повинен бути спрямований у бік внутрішньої брівки.</w:t>
            </w:r>
          </w:p>
          <w:p w14:paraId="4595D11A" w14:textId="77777777" w:rsidR="00873E12" w:rsidRPr="00875E2E" w:rsidRDefault="00873E12" w:rsidP="00875E2E">
            <w:pPr>
              <w:ind w:left="170"/>
              <w:rPr>
                <w:rFonts w:ascii="Arial" w:hAnsi="Arial" w:cs="Arial"/>
                <w:sz w:val="20"/>
                <w:szCs w:val="20"/>
              </w:rPr>
            </w:pPr>
            <w:r w:rsidRPr="00875E2E">
              <w:rPr>
                <w:rFonts w:ascii="Arial" w:hAnsi="Arial" w:cs="Arial"/>
                <w:sz w:val="20"/>
                <w:szCs w:val="20"/>
              </w:rPr>
              <w:t>11)</w:t>
            </w:r>
            <w:r w:rsidRPr="00875E2E">
              <w:rPr>
                <w:rFonts w:ascii="Arial" w:hAnsi="Arial" w:cs="Arial"/>
                <w:sz w:val="20"/>
                <w:szCs w:val="20"/>
              </w:rPr>
              <w:tab/>
              <w:t xml:space="preserve">Наведені розміри окремо розташованих полів. </w:t>
            </w:r>
          </w:p>
          <w:p w14:paraId="1F83A8D7" w14:textId="0B143C00" w:rsidR="00873E12" w:rsidRPr="00875E2E" w:rsidRDefault="00873E12" w:rsidP="00875E2E">
            <w:pPr>
              <w:ind w:left="170"/>
              <w:rPr>
                <w:rFonts w:ascii="Arial" w:hAnsi="Arial" w:cs="Arial"/>
                <w:sz w:val="20"/>
                <w:szCs w:val="20"/>
              </w:rPr>
            </w:pPr>
            <w:r w:rsidRPr="00875E2E">
              <w:rPr>
                <w:rFonts w:ascii="Arial" w:hAnsi="Arial" w:cs="Arial"/>
                <w:sz w:val="20"/>
                <w:szCs w:val="20"/>
              </w:rPr>
              <w:t>12)</w:t>
            </w:r>
            <w:r w:rsidRPr="00875E2E">
              <w:rPr>
                <w:rFonts w:ascii="Arial" w:hAnsi="Arial" w:cs="Arial"/>
                <w:sz w:val="20"/>
                <w:szCs w:val="20"/>
              </w:rPr>
              <w:tab/>
              <w:t>В чисельнику наведений розмір для розрахункової довжини доріжки 400 м,</w:t>
            </w:r>
            <w:r w:rsidR="00875E2E">
              <w:rPr>
                <w:rFonts w:ascii="Arial" w:hAnsi="Arial" w:cs="Arial"/>
                <w:sz w:val="20"/>
                <w:szCs w:val="20"/>
              </w:rPr>
              <w:t xml:space="preserve">                                  </w:t>
            </w:r>
            <w:r w:rsidRPr="00875E2E">
              <w:rPr>
                <w:rFonts w:ascii="Arial" w:hAnsi="Arial" w:cs="Arial"/>
                <w:sz w:val="20"/>
                <w:szCs w:val="20"/>
              </w:rPr>
              <w:t xml:space="preserve"> у знаменнику - 333,33 м. </w:t>
            </w:r>
          </w:p>
          <w:p w14:paraId="18F10425" w14:textId="77777777" w:rsidR="00873E12" w:rsidRPr="00875E2E" w:rsidRDefault="00873E12" w:rsidP="00875E2E">
            <w:pPr>
              <w:ind w:left="170"/>
              <w:rPr>
                <w:rFonts w:ascii="Arial" w:hAnsi="Arial" w:cs="Arial"/>
                <w:sz w:val="20"/>
                <w:szCs w:val="20"/>
              </w:rPr>
            </w:pPr>
            <w:r w:rsidRPr="00875E2E">
              <w:rPr>
                <w:rFonts w:ascii="Arial" w:hAnsi="Arial" w:cs="Arial"/>
                <w:sz w:val="20"/>
                <w:szCs w:val="20"/>
              </w:rPr>
              <w:t>13)</w:t>
            </w:r>
            <w:r w:rsidRPr="00875E2E">
              <w:rPr>
                <w:rFonts w:ascii="Arial" w:hAnsi="Arial" w:cs="Arial"/>
                <w:sz w:val="20"/>
                <w:szCs w:val="20"/>
              </w:rPr>
              <w:tab/>
              <w:t xml:space="preserve">Стінка повинна розташовуватися по довжині майданчика і мати висоту 3 м. </w:t>
            </w:r>
          </w:p>
          <w:p w14:paraId="7138B038" w14:textId="77777777" w:rsidR="00873E12" w:rsidRPr="00875E2E" w:rsidRDefault="00873E12" w:rsidP="00875E2E">
            <w:pPr>
              <w:ind w:left="170"/>
              <w:rPr>
                <w:rFonts w:ascii="Arial" w:hAnsi="Arial" w:cs="Arial"/>
                <w:sz w:val="20"/>
                <w:szCs w:val="20"/>
              </w:rPr>
            </w:pPr>
            <w:r w:rsidRPr="00875E2E">
              <w:rPr>
                <w:rFonts w:ascii="Arial" w:hAnsi="Arial" w:cs="Arial"/>
                <w:sz w:val="20"/>
                <w:szCs w:val="20"/>
              </w:rPr>
              <w:t>14)</w:t>
            </w:r>
            <w:r w:rsidRPr="00875E2E">
              <w:rPr>
                <w:rFonts w:ascii="Arial" w:hAnsi="Arial" w:cs="Arial"/>
                <w:sz w:val="20"/>
                <w:szCs w:val="20"/>
              </w:rPr>
              <w:tab/>
              <w:t xml:space="preserve">Розмір робочої льодяної поверхні (у хокеї - обмеженої бортами) 61 х 30 м. У малих населених пунктах, у сільській місцевості та у житлових районах допускається розмір робочої льодяної поверхні приймати 56 х26 м без зменшення пропускної спроможності, наведеної в таблиці. </w:t>
            </w:r>
          </w:p>
          <w:p w14:paraId="26CD37B3" w14:textId="77777777" w:rsidR="00873E12" w:rsidRPr="00875E2E" w:rsidRDefault="00873E12" w:rsidP="00875E2E">
            <w:pPr>
              <w:ind w:left="170"/>
              <w:rPr>
                <w:rFonts w:ascii="Arial" w:hAnsi="Arial" w:cs="Arial"/>
                <w:sz w:val="20"/>
                <w:szCs w:val="20"/>
              </w:rPr>
            </w:pPr>
            <w:r w:rsidRPr="00875E2E">
              <w:rPr>
                <w:rFonts w:ascii="Arial" w:hAnsi="Arial" w:cs="Arial"/>
                <w:sz w:val="20"/>
                <w:szCs w:val="20"/>
              </w:rPr>
              <w:t>15)</w:t>
            </w:r>
            <w:r w:rsidRPr="00875E2E">
              <w:rPr>
                <w:rFonts w:ascii="Arial" w:hAnsi="Arial" w:cs="Arial"/>
                <w:sz w:val="20"/>
                <w:szCs w:val="20"/>
              </w:rPr>
              <w:tab/>
              <w:t xml:space="preserve">В чисельнику наведена пропускна спроможність ковзанок із природним льодом, у знаменнику - із штучним льодом. </w:t>
            </w:r>
          </w:p>
          <w:p w14:paraId="29DEA279" w14:textId="77777777" w:rsidR="00873E12" w:rsidRPr="00875E2E" w:rsidRDefault="00873E12" w:rsidP="00875E2E">
            <w:pPr>
              <w:ind w:left="170"/>
              <w:rPr>
                <w:rFonts w:ascii="Arial" w:hAnsi="Arial" w:cs="Arial"/>
                <w:sz w:val="20"/>
                <w:szCs w:val="20"/>
              </w:rPr>
            </w:pPr>
            <w:r w:rsidRPr="00875E2E">
              <w:rPr>
                <w:rFonts w:ascii="Arial" w:hAnsi="Arial" w:cs="Arial"/>
                <w:sz w:val="20"/>
                <w:szCs w:val="20"/>
              </w:rPr>
              <w:t>16)</w:t>
            </w:r>
            <w:r w:rsidRPr="00875E2E">
              <w:rPr>
                <w:rFonts w:ascii="Arial" w:hAnsi="Arial" w:cs="Arial"/>
                <w:sz w:val="20"/>
                <w:szCs w:val="20"/>
              </w:rPr>
              <w:tab/>
              <w:t xml:space="preserve">При декількох футбольних полях в одному комплексі не більше половини з них допускається приймати розміром 98 х 64 м. Такі ж розміри слід приймати для футбольних полів (незалежно від їх кількості), розміщених у малих населених пунктах, у сільській місцевості та у житлових районах, без зменшення пропускної спроможності, наведеної в таблиці. На ущільнених ділянках в умовах забудови, що склалася, допускаються поля розміром 75 х 50 м, а для дітей 10-14 років - 60 х 40 м. </w:t>
            </w:r>
          </w:p>
          <w:p w14:paraId="6F05136B" w14:textId="77777777" w:rsidR="00873E12" w:rsidRPr="00875E2E" w:rsidRDefault="00873E12" w:rsidP="00875E2E">
            <w:pPr>
              <w:ind w:left="170"/>
              <w:rPr>
                <w:rFonts w:ascii="Arial" w:hAnsi="Arial" w:cs="Arial"/>
                <w:sz w:val="20"/>
                <w:szCs w:val="20"/>
              </w:rPr>
            </w:pPr>
            <w:r w:rsidRPr="00875E2E">
              <w:rPr>
                <w:rFonts w:ascii="Arial" w:hAnsi="Arial" w:cs="Arial"/>
                <w:sz w:val="20"/>
                <w:szCs w:val="20"/>
              </w:rPr>
              <w:t>17)</w:t>
            </w:r>
            <w:r w:rsidRPr="00875E2E">
              <w:rPr>
                <w:rFonts w:ascii="Arial" w:hAnsi="Arial" w:cs="Arial"/>
                <w:sz w:val="20"/>
                <w:szCs w:val="20"/>
              </w:rPr>
              <w:tab/>
              <w:t>Вимоги поширюються як на майданчик в цілому, так і на окремі його елементи (у випадку їх розосередження).</w:t>
            </w:r>
          </w:p>
        </w:tc>
      </w:tr>
    </w:tbl>
    <w:p w14:paraId="1D7B7650" w14:textId="77777777" w:rsidR="00A76B49" w:rsidRPr="00F37DCE" w:rsidRDefault="00A76B49" w:rsidP="009B5F49">
      <w:pPr>
        <w:pStyle w:val="TableParagraph"/>
        <w:spacing w:line="288" w:lineRule="auto"/>
        <w:ind w:firstLine="709"/>
        <w:jc w:val="both"/>
        <w:rPr>
          <w:rFonts w:ascii="Arial" w:hAnsi="Arial" w:cs="Arial"/>
          <w:sz w:val="20"/>
          <w:szCs w:val="20"/>
        </w:rPr>
        <w:sectPr w:rsidR="00A76B49" w:rsidRPr="00F37DCE" w:rsidSect="00335F38">
          <w:pgSz w:w="11910" w:h="16840"/>
          <w:pgMar w:top="1134" w:right="1134" w:bottom="1134" w:left="1133" w:header="1135" w:footer="567" w:gutter="0"/>
          <w:cols w:space="720"/>
          <w:docGrid w:linePitch="299"/>
        </w:sectPr>
      </w:pPr>
    </w:p>
    <w:p w14:paraId="7CF79D41" w14:textId="77777777" w:rsidR="00A76B49" w:rsidRPr="00F37DCE" w:rsidRDefault="002455BA" w:rsidP="009B5F49">
      <w:pPr>
        <w:pStyle w:val="4"/>
        <w:spacing w:line="288" w:lineRule="auto"/>
        <w:ind w:left="0" w:firstLine="709"/>
        <w:jc w:val="both"/>
        <w:rPr>
          <w:rFonts w:ascii="Arial" w:hAnsi="Arial" w:cs="Arial"/>
          <w:sz w:val="20"/>
          <w:szCs w:val="20"/>
        </w:rPr>
      </w:pPr>
      <w:bookmarkStart w:id="21" w:name="_TOC_250024"/>
      <w:r w:rsidRPr="00F37DCE">
        <w:rPr>
          <w:rFonts w:ascii="Arial" w:hAnsi="Arial" w:cs="Arial"/>
          <w:sz w:val="20"/>
          <w:szCs w:val="20"/>
        </w:rPr>
        <w:lastRenderedPageBreak/>
        <w:t>Криті</w:t>
      </w:r>
      <w:r w:rsidRPr="00F37DCE">
        <w:rPr>
          <w:rFonts w:ascii="Arial" w:hAnsi="Arial" w:cs="Arial"/>
          <w:spacing w:val="-7"/>
          <w:sz w:val="20"/>
          <w:szCs w:val="20"/>
        </w:rPr>
        <w:t xml:space="preserve"> </w:t>
      </w:r>
      <w:r w:rsidRPr="00F37DCE">
        <w:rPr>
          <w:rFonts w:ascii="Arial" w:hAnsi="Arial" w:cs="Arial"/>
          <w:sz w:val="20"/>
          <w:szCs w:val="20"/>
        </w:rPr>
        <w:t>спортивні</w:t>
      </w:r>
      <w:r w:rsidRPr="00F37DCE">
        <w:rPr>
          <w:rFonts w:ascii="Arial" w:hAnsi="Arial" w:cs="Arial"/>
          <w:spacing w:val="-7"/>
          <w:sz w:val="20"/>
          <w:szCs w:val="20"/>
        </w:rPr>
        <w:t xml:space="preserve"> </w:t>
      </w:r>
      <w:bookmarkEnd w:id="21"/>
      <w:r w:rsidRPr="00F37DCE">
        <w:rPr>
          <w:rFonts w:ascii="Arial" w:hAnsi="Arial" w:cs="Arial"/>
          <w:spacing w:val="-2"/>
          <w:sz w:val="20"/>
          <w:szCs w:val="20"/>
        </w:rPr>
        <w:t>споруди</w:t>
      </w:r>
    </w:p>
    <w:p w14:paraId="6440011E" w14:textId="77777777" w:rsidR="00A76B49" w:rsidRPr="00F37DCE" w:rsidRDefault="002455BA" w:rsidP="009B5F49">
      <w:pPr>
        <w:pStyle w:val="6"/>
        <w:spacing w:line="288" w:lineRule="auto"/>
        <w:ind w:left="0" w:firstLine="709"/>
        <w:jc w:val="both"/>
        <w:rPr>
          <w:rFonts w:ascii="Arial" w:hAnsi="Arial" w:cs="Arial"/>
          <w:sz w:val="20"/>
          <w:szCs w:val="20"/>
        </w:rPr>
      </w:pPr>
      <w:bookmarkStart w:id="22" w:name="_TOC_250023"/>
      <w:r w:rsidRPr="00F37DCE">
        <w:rPr>
          <w:rFonts w:ascii="Arial" w:hAnsi="Arial" w:cs="Arial"/>
          <w:sz w:val="20"/>
          <w:szCs w:val="20"/>
        </w:rPr>
        <w:t>Спортивні</w:t>
      </w:r>
      <w:r w:rsidRPr="00F37DCE">
        <w:rPr>
          <w:rFonts w:ascii="Arial" w:hAnsi="Arial" w:cs="Arial"/>
          <w:spacing w:val="-8"/>
          <w:sz w:val="20"/>
          <w:szCs w:val="20"/>
        </w:rPr>
        <w:t xml:space="preserve"> </w:t>
      </w:r>
      <w:bookmarkEnd w:id="22"/>
      <w:r w:rsidRPr="00F37DCE">
        <w:rPr>
          <w:rFonts w:ascii="Arial" w:hAnsi="Arial" w:cs="Arial"/>
          <w:spacing w:val="-4"/>
          <w:sz w:val="20"/>
          <w:szCs w:val="20"/>
        </w:rPr>
        <w:t>зали</w:t>
      </w:r>
    </w:p>
    <w:p w14:paraId="0677C5DA" w14:textId="77777777" w:rsidR="00A76B49" w:rsidRPr="00F37DCE" w:rsidRDefault="002455BA" w:rsidP="00355E6D">
      <w:pPr>
        <w:pStyle w:val="a5"/>
        <w:numPr>
          <w:ilvl w:val="1"/>
          <w:numId w:val="34"/>
        </w:numPr>
        <w:tabs>
          <w:tab w:val="left" w:pos="999"/>
        </w:tabs>
        <w:spacing w:line="288" w:lineRule="auto"/>
        <w:ind w:left="0" w:firstLine="709"/>
        <w:rPr>
          <w:rFonts w:ascii="Arial" w:hAnsi="Arial" w:cs="Arial"/>
          <w:sz w:val="20"/>
          <w:szCs w:val="20"/>
        </w:rPr>
      </w:pPr>
      <w:r w:rsidRPr="00F37DCE">
        <w:rPr>
          <w:rFonts w:ascii="Arial" w:hAnsi="Arial" w:cs="Arial"/>
          <w:sz w:val="20"/>
          <w:szCs w:val="20"/>
        </w:rPr>
        <w:t>Будівельні</w:t>
      </w:r>
      <w:r w:rsidRPr="00F37DCE">
        <w:rPr>
          <w:rFonts w:ascii="Arial" w:hAnsi="Arial" w:cs="Arial"/>
          <w:spacing w:val="-1"/>
          <w:sz w:val="20"/>
          <w:szCs w:val="20"/>
        </w:rPr>
        <w:t xml:space="preserve"> </w:t>
      </w:r>
      <w:r w:rsidRPr="00F37DCE">
        <w:rPr>
          <w:rFonts w:ascii="Arial" w:hAnsi="Arial" w:cs="Arial"/>
          <w:sz w:val="20"/>
          <w:szCs w:val="20"/>
        </w:rPr>
        <w:t>розміри</w:t>
      </w:r>
      <w:r w:rsidRPr="00F37DCE">
        <w:rPr>
          <w:rFonts w:ascii="Arial" w:hAnsi="Arial" w:cs="Arial"/>
          <w:spacing w:val="-4"/>
          <w:sz w:val="20"/>
          <w:szCs w:val="20"/>
        </w:rPr>
        <w:t xml:space="preserve"> </w:t>
      </w:r>
      <w:r w:rsidRPr="00F37DCE">
        <w:rPr>
          <w:rFonts w:ascii="Arial" w:hAnsi="Arial" w:cs="Arial"/>
          <w:sz w:val="20"/>
          <w:szCs w:val="20"/>
        </w:rPr>
        <w:t>і</w:t>
      </w:r>
      <w:r w:rsidRPr="00F37DCE">
        <w:rPr>
          <w:rFonts w:ascii="Arial" w:hAnsi="Arial" w:cs="Arial"/>
          <w:spacing w:val="-1"/>
          <w:sz w:val="20"/>
          <w:szCs w:val="20"/>
        </w:rPr>
        <w:t xml:space="preserve"> </w:t>
      </w:r>
      <w:r w:rsidRPr="00F37DCE">
        <w:rPr>
          <w:rFonts w:ascii="Arial" w:hAnsi="Arial" w:cs="Arial"/>
          <w:sz w:val="20"/>
          <w:szCs w:val="20"/>
        </w:rPr>
        <w:t>пропускну</w:t>
      </w:r>
      <w:r w:rsidRPr="00F37DCE">
        <w:rPr>
          <w:rFonts w:ascii="Arial" w:hAnsi="Arial" w:cs="Arial"/>
          <w:spacing w:val="-4"/>
          <w:sz w:val="20"/>
          <w:szCs w:val="20"/>
        </w:rPr>
        <w:t xml:space="preserve"> </w:t>
      </w:r>
      <w:r w:rsidRPr="00F37DCE">
        <w:rPr>
          <w:rFonts w:ascii="Arial" w:hAnsi="Arial" w:cs="Arial"/>
          <w:sz w:val="20"/>
          <w:szCs w:val="20"/>
        </w:rPr>
        <w:t>спроможність</w:t>
      </w:r>
      <w:r w:rsidRPr="00F37DCE">
        <w:rPr>
          <w:rFonts w:ascii="Arial" w:hAnsi="Arial" w:cs="Arial"/>
          <w:spacing w:val="-2"/>
          <w:sz w:val="20"/>
          <w:szCs w:val="20"/>
        </w:rPr>
        <w:t xml:space="preserve"> </w:t>
      </w:r>
      <w:r w:rsidRPr="00F37DCE">
        <w:rPr>
          <w:rFonts w:ascii="Arial" w:hAnsi="Arial" w:cs="Arial"/>
          <w:sz w:val="20"/>
          <w:szCs w:val="20"/>
        </w:rPr>
        <w:t>спортивних</w:t>
      </w:r>
      <w:r w:rsidRPr="00F37DCE">
        <w:rPr>
          <w:rFonts w:ascii="Arial" w:hAnsi="Arial" w:cs="Arial"/>
          <w:spacing w:val="-2"/>
          <w:sz w:val="20"/>
          <w:szCs w:val="20"/>
        </w:rPr>
        <w:t xml:space="preserve"> </w:t>
      </w:r>
      <w:r w:rsidRPr="00F37DCE">
        <w:rPr>
          <w:rFonts w:ascii="Arial" w:hAnsi="Arial" w:cs="Arial"/>
          <w:sz w:val="20"/>
          <w:szCs w:val="20"/>
        </w:rPr>
        <w:t>залів,</w:t>
      </w:r>
      <w:r w:rsidRPr="00F37DCE">
        <w:rPr>
          <w:rFonts w:ascii="Arial" w:hAnsi="Arial" w:cs="Arial"/>
          <w:spacing w:val="-2"/>
          <w:sz w:val="20"/>
          <w:szCs w:val="20"/>
        </w:rPr>
        <w:t xml:space="preserve"> </w:t>
      </w:r>
      <w:r w:rsidRPr="00F37DCE">
        <w:rPr>
          <w:rFonts w:ascii="Arial" w:hAnsi="Arial" w:cs="Arial"/>
          <w:sz w:val="20"/>
          <w:szCs w:val="20"/>
        </w:rPr>
        <w:t>спеціалізованих</w:t>
      </w:r>
      <w:r w:rsidRPr="00F37DCE">
        <w:rPr>
          <w:rFonts w:ascii="Arial" w:hAnsi="Arial" w:cs="Arial"/>
          <w:spacing w:val="-2"/>
          <w:sz w:val="20"/>
          <w:szCs w:val="20"/>
        </w:rPr>
        <w:t xml:space="preserve"> </w:t>
      </w:r>
      <w:r w:rsidRPr="00F37DCE">
        <w:rPr>
          <w:rFonts w:ascii="Arial" w:hAnsi="Arial" w:cs="Arial"/>
          <w:sz w:val="20"/>
          <w:szCs w:val="20"/>
        </w:rPr>
        <w:t>для</w:t>
      </w:r>
      <w:r w:rsidRPr="00F37DCE">
        <w:rPr>
          <w:rFonts w:ascii="Arial" w:hAnsi="Arial" w:cs="Arial"/>
          <w:spacing w:val="-3"/>
          <w:sz w:val="20"/>
          <w:szCs w:val="20"/>
        </w:rPr>
        <w:t xml:space="preserve"> </w:t>
      </w:r>
      <w:r w:rsidRPr="00F37DCE">
        <w:rPr>
          <w:rFonts w:ascii="Arial" w:hAnsi="Arial" w:cs="Arial"/>
          <w:sz w:val="20"/>
          <w:szCs w:val="20"/>
        </w:rPr>
        <w:t>окремих видів спорту (крім залів для легкої атлетики), а також розміри і пропускну спроможність спортивних арен</w:t>
      </w:r>
      <w:r w:rsidRPr="00F37DCE">
        <w:rPr>
          <w:rFonts w:ascii="Arial" w:hAnsi="Arial" w:cs="Arial"/>
          <w:spacing w:val="-8"/>
          <w:sz w:val="20"/>
          <w:szCs w:val="20"/>
        </w:rPr>
        <w:t xml:space="preserve"> </w:t>
      </w:r>
      <w:r w:rsidRPr="00F37DCE">
        <w:rPr>
          <w:rFonts w:ascii="Arial" w:hAnsi="Arial" w:cs="Arial"/>
          <w:sz w:val="20"/>
          <w:szCs w:val="20"/>
        </w:rPr>
        <w:t>для</w:t>
      </w:r>
      <w:r w:rsidRPr="00F37DCE">
        <w:rPr>
          <w:rFonts w:ascii="Arial" w:hAnsi="Arial" w:cs="Arial"/>
          <w:spacing w:val="-8"/>
          <w:sz w:val="20"/>
          <w:szCs w:val="20"/>
        </w:rPr>
        <w:t xml:space="preserve"> </w:t>
      </w:r>
      <w:r w:rsidRPr="00F37DCE">
        <w:rPr>
          <w:rFonts w:ascii="Arial" w:hAnsi="Arial" w:cs="Arial"/>
          <w:sz w:val="20"/>
          <w:szCs w:val="20"/>
        </w:rPr>
        <w:t>проведення</w:t>
      </w:r>
      <w:r w:rsidRPr="00F37DCE">
        <w:rPr>
          <w:rFonts w:ascii="Arial" w:hAnsi="Arial" w:cs="Arial"/>
          <w:spacing w:val="-8"/>
          <w:sz w:val="20"/>
          <w:szCs w:val="20"/>
        </w:rPr>
        <w:t xml:space="preserve"> </w:t>
      </w:r>
      <w:r w:rsidRPr="00F37DCE">
        <w:rPr>
          <w:rFonts w:ascii="Arial" w:hAnsi="Arial" w:cs="Arial"/>
          <w:sz w:val="20"/>
          <w:szCs w:val="20"/>
        </w:rPr>
        <w:t>змагання</w:t>
      </w:r>
      <w:r w:rsidRPr="00F37DCE">
        <w:rPr>
          <w:rFonts w:ascii="Arial" w:hAnsi="Arial" w:cs="Arial"/>
          <w:spacing w:val="-8"/>
          <w:sz w:val="20"/>
          <w:szCs w:val="20"/>
        </w:rPr>
        <w:t xml:space="preserve"> </w:t>
      </w:r>
      <w:r w:rsidRPr="00F37DCE">
        <w:rPr>
          <w:rFonts w:ascii="Arial" w:hAnsi="Arial" w:cs="Arial"/>
          <w:sz w:val="20"/>
          <w:szCs w:val="20"/>
        </w:rPr>
        <w:t>з</w:t>
      </w:r>
      <w:r w:rsidRPr="00F37DCE">
        <w:rPr>
          <w:rFonts w:ascii="Arial" w:hAnsi="Arial" w:cs="Arial"/>
          <w:spacing w:val="-8"/>
          <w:sz w:val="20"/>
          <w:szCs w:val="20"/>
        </w:rPr>
        <w:t xml:space="preserve"> </w:t>
      </w:r>
      <w:r w:rsidRPr="00F37DCE">
        <w:rPr>
          <w:rFonts w:ascii="Arial" w:hAnsi="Arial" w:cs="Arial"/>
          <w:sz w:val="20"/>
          <w:szCs w:val="20"/>
        </w:rPr>
        <w:t>цих</w:t>
      </w:r>
      <w:r w:rsidRPr="00F37DCE">
        <w:rPr>
          <w:rFonts w:ascii="Arial" w:hAnsi="Arial" w:cs="Arial"/>
          <w:spacing w:val="-7"/>
          <w:sz w:val="20"/>
          <w:szCs w:val="20"/>
        </w:rPr>
        <w:t xml:space="preserve"> </w:t>
      </w:r>
      <w:r w:rsidRPr="00F37DCE">
        <w:rPr>
          <w:rFonts w:ascii="Arial" w:hAnsi="Arial" w:cs="Arial"/>
          <w:sz w:val="20"/>
          <w:szCs w:val="20"/>
        </w:rPr>
        <w:t>видів</w:t>
      </w:r>
      <w:r w:rsidRPr="00F37DCE">
        <w:rPr>
          <w:rFonts w:ascii="Arial" w:hAnsi="Arial" w:cs="Arial"/>
          <w:spacing w:val="-8"/>
          <w:sz w:val="20"/>
          <w:szCs w:val="20"/>
        </w:rPr>
        <w:t xml:space="preserve"> </w:t>
      </w:r>
      <w:r w:rsidRPr="00F37DCE">
        <w:rPr>
          <w:rFonts w:ascii="Arial" w:hAnsi="Arial" w:cs="Arial"/>
          <w:sz w:val="20"/>
          <w:szCs w:val="20"/>
        </w:rPr>
        <w:t>в</w:t>
      </w:r>
      <w:r w:rsidRPr="00F37DCE">
        <w:rPr>
          <w:rFonts w:ascii="Arial" w:hAnsi="Arial" w:cs="Arial"/>
          <w:spacing w:val="-6"/>
          <w:sz w:val="20"/>
          <w:szCs w:val="20"/>
        </w:rPr>
        <w:t xml:space="preserve"> </w:t>
      </w:r>
      <w:r w:rsidRPr="00F37DCE">
        <w:rPr>
          <w:rFonts w:ascii="Arial" w:hAnsi="Arial" w:cs="Arial"/>
          <w:sz w:val="20"/>
          <w:szCs w:val="20"/>
        </w:rPr>
        <w:t>універсальних</w:t>
      </w:r>
      <w:r w:rsidRPr="00F37DCE">
        <w:rPr>
          <w:rFonts w:ascii="Arial" w:hAnsi="Arial" w:cs="Arial"/>
          <w:spacing w:val="-7"/>
          <w:sz w:val="20"/>
          <w:szCs w:val="20"/>
        </w:rPr>
        <w:t xml:space="preserve"> </w:t>
      </w:r>
      <w:r w:rsidRPr="00F37DCE">
        <w:rPr>
          <w:rFonts w:ascii="Arial" w:hAnsi="Arial" w:cs="Arial"/>
          <w:sz w:val="20"/>
          <w:szCs w:val="20"/>
        </w:rPr>
        <w:t>демонстраційних</w:t>
      </w:r>
      <w:r w:rsidRPr="00F37DCE">
        <w:rPr>
          <w:rFonts w:ascii="Arial" w:hAnsi="Arial" w:cs="Arial"/>
          <w:spacing w:val="-7"/>
          <w:sz w:val="20"/>
          <w:szCs w:val="20"/>
        </w:rPr>
        <w:t xml:space="preserve"> </w:t>
      </w:r>
      <w:r w:rsidRPr="00F37DCE">
        <w:rPr>
          <w:rFonts w:ascii="Arial" w:hAnsi="Arial" w:cs="Arial"/>
          <w:sz w:val="20"/>
          <w:szCs w:val="20"/>
        </w:rPr>
        <w:t>залах</w:t>
      </w:r>
      <w:r w:rsidRPr="00F37DCE">
        <w:rPr>
          <w:rFonts w:ascii="Arial" w:hAnsi="Arial" w:cs="Arial"/>
          <w:spacing w:val="-7"/>
          <w:sz w:val="20"/>
          <w:szCs w:val="20"/>
        </w:rPr>
        <w:t xml:space="preserve"> </w:t>
      </w:r>
      <w:r w:rsidRPr="00F37DCE">
        <w:rPr>
          <w:rFonts w:ascii="Arial" w:hAnsi="Arial" w:cs="Arial"/>
          <w:sz w:val="20"/>
          <w:szCs w:val="20"/>
        </w:rPr>
        <w:t>слід</w:t>
      </w:r>
      <w:r w:rsidRPr="00F37DCE">
        <w:rPr>
          <w:rFonts w:ascii="Arial" w:hAnsi="Arial" w:cs="Arial"/>
          <w:spacing w:val="-7"/>
          <w:sz w:val="20"/>
          <w:szCs w:val="20"/>
        </w:rPr>
        <w:t xml:space="preserve"> </w:t>
      </w:r>
      <w:r w:rsidRPr="00F37DCE">
        <w:rPr>
          <w:rFonts w:ascii="Arial" w:hAnsi="Arial" w:cs="Arial"/>
          <w:sz w:val="20"/>
          <w:szCs w:val="20"/>
        </w:rPr>
        <w:t>приймати</w:t>
      </w:r>
      <w:r w:rsidRPr="00F37DCE">
        <w:rPr>
          <w:rFonts w:ascii="Arial" w:hAnsi="Arial" w:cs="Arial"/>
          <w:spacing w:val="-8"/>
          <w:sz w:val="20"/>
          <w:szCs w:val="20"/>
        </w:rPr>
        <w:t xml:space="preserve"> </w:t>
      </w:r>
      <w:r w:rsidRPr="00F37DCE">
        <w:rPr>
          <w:rFonts w:ascii="Arial" w:hAnsi="Arial" w:cs="Arial"/>
          <w:sz w:val="20"/>
          <w:szCs w:val="20"/>
        </w:rPr>
        <w:t>згідно з таблицею 2.</w:t>
      </w:r>
    </w:p>
    <w:p w14:paraId="3BEDE987"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Будівельні розміри універсальних спортивних залів</w:t>
      </w:r>
      <w:r w:rsidRPr="00F37DCE">
        <w:rPr>
          <w:rFonts w:ascii="Arial" w:hAnsi="Arial" w:cs="Arial"/>
          <w:spacing w:val="-2"/>
          <w:sz w:val="20"/>
          <w:szCs w:val="20"/>
        </w:rPr>
        <w:t xml:space="preserve"> </w:t>
      </w:r>
      <w:r w:rsidRPr="00F37DCE">
        <w:rPr>
          <w:rFonts w:ascii="Arial" w:hAnsi="Arial" w:cs="Arial"/>
          <w:sz w:val="20"/>
          <w:szCs w:val="20"/>
        </w:rPr>
        <w:t>(які призначаються</w:t>
      </w:r>
      <w:r w:rsidRPr="00F37DCE">
        <w:rPr>
          <w:rFonts w:ascii="Arial" w:hAnsi="Arial" w:cs="Arial"/>
          <w:spacing w:val="-2"/>
          <w:sz w:val="20"/>
          <w:szCs w:val="20"/>
        </w:rPr>
        <w:t xml:space="preserve"> </w:t>
      </w:r>
      <w:r w:rsidRPr="00F37DCE">
        <w:rPr>
          <w:rFonts w:ascii="Arial" w:hAnsi="Arial" w:cs="Arial"/>
          <w:sz w:val="20"/>
          <w:szCs w:val="20"/>
        </w:rPr>
        <w:t>для поперемінних занять і</w:t>
      </w:r>
      <w:r w:rsidRPr="00F37DCE">
        <w:rPr>
          <w:rFonts w:ascii="Arial" w:hAnsi="Arial" w:cs="Arial"/>
          <w:spacing w:val="-1"/>
          <w:sz w:val="20"/>
          <w:szCs w:val="20"/>
        </w:rPr>
        <w:t xml:space="preserve"> </w:t>
      </w:r>
      <w:r w:rsidRPr="00F37DCE">
        <w:rPr>
          <w:rFonts w:ascii="Arial" w:hAnsi="Arial" w:cs="Arial"/>
          <w:sz w:val="20"/>
          <w:szCs w:val="20"/>
        </w:rPr>
        <w:t>змагань</w:t>
      </w:r>
      <w:r w:rsidRPr="00F37DCE">
        <w:rPr>
          <w:rFonts w:ascii="Arial" w:hAnsi="Arial" w:cs="Arial"/>
          <w:spacing w:val="-5"/>
          <w:sz w:val="20"/>
          <w:szCs w:val="20"/>
        </w:rPr>
        <w:t xml:space="preserve"> </w:t>
      </w:r>
      <w:r w:rsidRPr="00F37DCE">
        <w:rPr>
          <w:rFonts w:ascii="Arial" w:hAnsi="Arial" w:cs="Arial"/>
          <w:sz w:val="20"/>
          <w:szCs w:val="20"/>
        </w:rPr>
        <w:t>із</w:t>
      </w:r>
      <w:r w:rsidRPr="00F37DCE">
        <w:rPr>
          <w:rFonts w:ascii="Arial" w:hAnsi="Arial" w:cs="Arial"/>
          <w:spacing w:val="-5"/>
          <w:sz w:val="20"/>
          <w:szCs w:val="20"/>
        </w:rPr>
        <w:t xml:space="preserve"> </w:t>
      </w:r>
      <w:r w:rsidRPr="00F37DCE">
        <w:rPr>
          <w:rFonts w:ascii="Arial" w:hAnsi="Arial" w:cs="Arial"/>
          <w:sz w:val="20"/>
          <w:szCs w:val="20"/>
        </w:rPr>
        <w:t>різних</w:t>
      </w:r>
      <w:r w:rsidRPr="00F37DCE">
        <w:rPr>
          <w:rFonts w:ascii="Arial" w:hAnsi="Arial" w:cs="Arial"/>
          <w:spacing w:val="-5"/>
          <w:sz w:val="20"/>
          <w:szCs w:val="20"/>
        </w:rPr>
        <w:t xml:space="preserve"> </w:t>
      </w:r>
      <w:r w:rsidRPr="00F37DCE">
        <w:rPr>
          <w:rFonts w:ascii="Arial" w:hAnsi="Arial" w:cs="Arial"/>
          <w:sz w:val="20"/>
          <w:szCs w:val="20"/>
        </w:rPr>
        <w:t>видів</w:t>
      </w:r>
      <w:r w:rsidRPr="00F37DCE">
        <w:rPr>
          <w:rFonts w:ascii="Arial" w:hAnsi="Arial" w:cs="Arial"/>
          <w:spacing w:val="-5"/>
          <w:sz w:val="20"/>
          <w:szCs w:val="20"/>
        </w:rPr>
        <w:t xml:space="preserve"> </w:t>
      </w:r>
      <w:r w:rsidRPr="00F37DCE">
        <w:rPr>
          <w:rFonts w:ascii="Arial" w:hAnsi="Arial" w:cs="Arial"/>
          <w:sz w:val="20"/>
          <w:szCs w:val="20"/>
        </w:rPr>
        <w:t>спорту)</w:t>
      </w:r>
      <w:r w:rsidRPr="00F37DCE">
        <w:rPr>
          <w:rFonts w:ascii="Arial" w:hAnsi="Arial" w:cs="Arial"/>
          <w:spacing w:val="-1"/>
          <w:sz w:val="20"/>
          <w:szCs w:val="20"/>
        </w:rPr>
        <w:t xml:space="preserve"> </w:t>
      </w:r>
      <w:r w:rsidRPr="00F37DCE">
        <w:rPr>
          <w:rFonts w:ascii="Arial" w:hAnsi="Arial" w:cs="Arial"/>
          <w:sz w:val="20"/>
          <w:szCs w:val="20"/>
        </w:rPr>
        <w:t>слід</w:t>
      </w:r>
      <w:r w:rsidRPr="00F37DCE">
        <w:rPr>
          <w:rFonts w:ascii="Arial" w:hAnsi="Arial" w:cs="Arial"/>
          <w:spacing w:val="-2"/>
          <w:sz w:val="20"/>
          <w:szCs w:val="20"/>
        </w:rPr>
        <w:t xml:space="preserve"> </w:t>
      </w:r>
      <w:r w:rsidRPr="00F37DCE">
        <w:rPr>
          <w:rFonts w:ascii="Arial" w:hAnsi="Arial" w:cs="Arial"/>
          <w:sz w:val="20"/>
          <w:szCs w:val="20"/>
        </w:rPr>
        <w:t>приймати</w:t>
      </w:r>
      <w:r w:rsidRPr="00F37DCE">
        <w:rPr>
          <w:rFonts w:ascii="Arial" w:hAnsi="Arial" w:cs="Arial"/>
          <w:spacing w:val="-3"/>
          <w:sz w:val="20"/>
          <w:szCs w:val="20"/>
        </w:rPr>
        <w:t xml:space="preserve"> </w:t>
      </w:r>
      <w:r w:rsidRPr="00F37DCE">
        <w:rPr>
          <w:rFonts w:ascii="Arial" w:hAnsi="Arial" w:cs="Arial"/>
          <w:sz w:val="20"/>
          <w:szCs w:val="20"/>
        </w:rPr>
        <w:t>за</w:t>
      </w:r>
      <w:r w:rsidRPr="00F37DCE">
        <w:rPr>
          <w:rFonts w:ascii="Arial" w:hAnsi="Arial" w:cs="Arial"/>
          <w:spacing w:val="-4"/>
          <w:sz w:val="20"/>
          <w:szCs w:val="20"/>
        </w:rPr>
        <w:t xml:space="preserve"> </w:t>
      </w:r>
      <w:r w:rsidRPr="00F37DCE">
        <w:rPr>
          <w:rFonts w:ascii="Arial" w:hAnsi="Arial" w:cs="Arial"/>
          <w:sz w:val="20"/>
          <w:szCs w:val="20"/>
        </w:rPr>
        <w:t>найбільшим</w:t>
      </w:r>
      <w:r w:rsidRPr="00F37DCE">
        <w:rPr>
          <w:rFonts w:ascii="Arial" w:hAnsi="Arial" w:cs="Arial"/>
          <w:spacing w:val="-5"/>
          <w:sz w:val="20"/>
          <w:szCs w:val="20"/>
        </w:rPr>
        <w:t xml:space="preserve"> </w:t>
      </w:r>
      <w:r w:rsidRPr="00F37DCE">
        <w:rPr>
          <w:rFonts w:ascii="Arial" w:hAnsi="Arial" w:cs="Arial"/>
          <w:sz w:val="20"/>
          <w:szCs w:val="20"/>
        </w:rPr>
        <w:t>із</w:t>
      </w:r>
      <w:r w:rsidRPr="00F37DCE">
        <w:rPr>
          <w:rFonts w:ascii="Arial" w:hAnsi="Arial" w:cs="Arial"/>
          <w:spacing w:val="-3"/>
          <w:sz w:val="20"/>
          <w:szCs w:val="20"/>
        </w:rPr>
        <w:t xml:space="preserve"> </w:t>
      </w:r>
      <w:r w:rsidRPr="00F37DCE">
        <w:rPr>
          <w:rFonts w:ascii="Arial" w:hAnsi="Arial" w:cs="Arial"/>
          <w:sz w:val="20"/>
          <w:szCs w:val="20"/>
        </w:rPr>
        <w:t>показників</w:t>
      </w:r>
      <w:r w:rsidRPr="00F37DCE">
        <w:rPr>
          <w:rFonts w:ascii="Arial" w:hAnsi="Arial" w:cs="Arial"/>
          <w:spacing w:val="-5"/>
          <w:sz w:val="20"/>
          <w:szCs w:val="20"/>
        </w:rPr>
        <w:t xml:space="preserve"> </w:t>
      </w:r>
      <w:r w:rsidRPr="00F37DCE">
        <w:rPr>
          <w:rFonts w:ascii="Arial" w:hAnsi="Arial" w:cs="Arial"/>
          <w:sz w:val="20"/>
          <w:szCs w:val="20"/>
        </w:rPr>
        <w:t>для</w:t>
      </w:r>
      <w:r w:rsidRPr="00F37DCE">
        <w:rPr>
          <w:rFonts w:ascii="Arial" w:hAnsi="Arial" w:cs="Arial"/>
          <w:spacing w:val="-3"/>
          <w:sz w:val="20"/>
          <w:szCs w:val="20"/>
        </w:rPr>
        <w:t xml:space="preserve"> </w:t>
      </w:r>
      <w:r w:rsidRPr="00F37DCE">
        <w:rPr>
          <w:rFonts w:ascii="Arial" w:hAnsi="Arial" w:cs="Arial"/>
          <w:sz w:val="20"/>
          <w:szCs w:val="20"/>
        </w:rPr>
        <w:t>цих</w:t>
      </w:r>
      <w:r w:rsidRPr="00F37DCE">
        <w:rPr>
          <w:rFonts w:ascii="Arial" w:hAnsi="Arial" w:cs="Arial"/>
          <w:spacing w:val="-5"/>
          <w:sz w:val="20"/>
          <w:szCs w:val="20"/>
        </w:rPr>
        <w:t xml:space="preserve"> </w:t>
      </w:r>
      <w:r w:rsidRPr="00F37DCE">
        <w:rPr>
          <w:rFonts w:ascii="Arial" w:hAnsi="Arial" w:cs="Arial"/>
          <w:sz w:val="20"/>
          <w:szCs w:val="20"/>
        </w:rPr>
        <w:t>видів,</w:t>
      </w:r>
      <w:r w:rsidRPr="00F37DCE">
        <w:rPr>
          <w:rFonts w:ascii="Arial" w:hAnsi="Arial" w:cs="Arial"/>
          <w:spacing w:val="-5"/>
          <w:sz w:val="20"/>
          <w:szCs w:val="20"/>
        </w:rPr>
        <w:t xml:space="preserve"> </w:t>
      </w:r>
      <w:r w:rsidRPr="00F37DCE">
        <w:rPr>
          <w:rFonts w:ascii="Arial" w:hAnsi="Arial" w:cs="Arial"/>
          <w:sz w:val="20"/>
          <w:szCs w:val="20"/>
        </w:rPr>
        <w:t>що</w:t>
      </w:r>
      <w:r w:rsidRPr="00F37DCE">
        <w:rPr>
          <w:rFonts w:ascii="Arial" w:hAnsi="Arial" w:cs="Arial"/>
          <w:spacing w:val="-5"/>
          <w:sz w:val="20"/>
          <w:szCs w:val="20"/>
        </w:rPr>
        <w:t xml:space="preserve"> </w:t>
      </w:r>
      <w:r w:rsidRPr="00F37DCE">
        <w:rPr>
          <w:rFonts w:ascii="Arial" w:hAnsi="Arial" w:cs="Arial"/>
          <w:sz w:val="20"/>
          <w:szCs w:val="20"/>
        </w:rPr>
        <w:t>наведені у</w:t>
      </w:r>
      <w:r w:rsidRPr="00F37DCE">
        <w:rPr>
          <w:rFonts w:ascii="Arial" w:hAnsi="Arial" w:cs="Arial"/>
          <w:spacing w:val="-2"/>
          <w:sz w:val="20"/>
          <w:szCs w:val="20"/>
        </w:rPr>
        <w:t xml:space="preserve"> </w:t>
      </w:r>
      <w:r w:rsidRPr="00F37DCE">
        <w:rPr>
          <w:rFonts w:ascii="Arial" w:hAnsi="Arial" w:cs="Arial"/>
          <w:sz w:val="20"/>
          <w:szCs w:val="20"/>
        </w:rPr>
        <w:t>таблиці 2,</w:t>
      </w:r>
      <w:r w:rsidRPr="00F37DCE">
        <w:rPr>
          <w:rFonts w:ascii="Arial" w:hAnsi="Arial" w:cs="Arial"/>
          <w:spacing w:val="-2"/>
          <w:sz w:val="20"/>
          <w:szCs w:val="20"/>
        </w:rPr>
        <w:t xml:space="preserve"> </w:t>
      </w:r>
      <w:r w:rsidRPr="00F37DCE">
        <w:rPr>
          <w:rFonts w:ascii="Arial" w:hAnsi="Arial" w:cs="Arial"/>
          <w:sz w:val="20"/>
          <w:szCs w:val="20"/>
        </w:rPr>
        <w:t>а пропускну</w:t>
      </w:r>
      <w:r w:rsidRPr="00F37DCE">
        <w:rPr>
          <w:rFonts w:ascii="Arial" w:hAnsi="Arial" w:cs="Arial"/>
          <w:spacing w:val="-2"/>
          <w:sz w:val="20"/>
          <w:szCs w:val="20"/>
        </w:rPr>
        <w:t xml:space="preserve"> </w:t>
      </w:r>
      <w:r w:rsidRPr="00F37DCE">
        <w:rPr>
          <w:rFonts w:ascii="Arial" w:hAnsi="Arial" w:cs="Arial"/>
          <w:sz w:val="20"/>
          <w:szCs w:val="20"/>
        </w:rPr>
        <w:t>спроможність</w:t>
      </w:r>
      <w:r w:rsidRPr="00F37DCE">
        <w:rPr>
          <w:rFonts w:ascii="Arial" w:hAnsi="Arial" w:cs="Arial"/>
          <w:spacing w:val="-2"/>
          <w:sz w:val="20"/>
          <w:szCs w:val="20"/>
        </w:rPr>
        <w:t xml:space="preserve"> </w:t>
      </w:r>
      <w:r w:rsidRPr="00F37DCE">
        <w:rPr>
          <w:rFonts w:ascii="Arial" w:hAnsi="Arial" w:cs="Arial"/>
          <w:sz w:val="20"/>
          <w:szCs w:val="20"/>
        </w:rPr>
        <w:t>-</w:t>
      </w:r>
      <w:r w:rsidRPr="00F37DCE">
        <w:rPr>
          <w:rFonts w:ascii="Arial" w:hAnsi="Arial" w:cs="Arial"/>
          <w:spacing w:val="-4"/>
          <w:sz w:val="20"/>
          <w:szCs w:val="20"/>
        </w:rPr>
        <w:t xml:space="preserve"> </w:t>
      </w:r>
      <w:r w:rsidRPr="00F37DCE">
        <w:rPr>
          <w:rFonts w:ascii="Arial" w:hAnsi="Arial" w:cs="Arial"/>
          <w:sz w:val="20"/>
          <w:szCs w:val="20"/>
        </w:rPr>
        <w:t>за найменшою питомою площею,</w:t>
      </w:r>
      <w:r w:rsidRPr="00F37DCE">
        <w:rPr>
          <w:rFonts w:ascii="Arial" w:hAnsi="Arial" w:cs="Arial"/>
          <w:spacing w:val="-2"/>
          <w:sz w:val="20"/>
          <w:szCs w:val="20"/>
        </w:rPr>
        <w:t xml:space="preserve"> </w:t>
      </w:r>
      <w:r w:rsidRPr="00F37DCE">
        <w:rPr>
          <w:rFonts w:ascii="Arial" w:hAnsi="Arial" w:cs="Arial"/>
          <w:sz w:val="20"/>
          <w:szCs w:val="20"/>
        </w:rPr>
        <w:t>що припадає</w:t>
      </w:r>
      <w:r w:rsidRPr="00F37DCE">
        <w:rPr>
          <w:rFonts w:ascii="Arial" w:hAnsi="Arial" w:cs="Arial"/>
          <w:spacing w:val="-1"/>
          <w:sz w:val="20"/>
          <w:szCs w:val="20"/>
        </w:rPr>
        <w:t xml:space="preserve"> </w:t>
      </w:r>
      <w:r w:rsidRPr="00F37DCE">
        <w:rPr>
          <w:rFonts w:ascii="Arial" w:hAnsi="Arial" w:cs="Arial"/>
          <w:sz w:val="20"/>
          <w:szCs w:val="20"/>
        </w:rPr>
        <w:t>на одну</w:t>
      </w:r>
      <w:r w:rsidRPr="00F37DCE">
        <w:rPr>
          <w:rFonts w:ascii="Arial" w:hAnsi="Arial" w:cs="Arial"/>
          <w:spacing w:val="-2"/>
          <w:sz w:val="20"/>
          <w:szCs w:val="20"/>
        </w:rPr>
        <w:t xml:space="preserve"> </w:t>
      </w:r>
      <w:r w:rsidRPr="00F37DCE">
        <w:rPr>
          <w:rFonts w:ascii="Arial" w:hAnsi="Arial" w:cs="Arial"/>
          <w:sz w:val="20"/>
          <w:szCs w:val="20"/>
        </w:rPr>
        <w:t>особу, яка займається.</w:t>
      </w:r>
    </w:p>
    <w:p w14:paraId="3124B5C3"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У</w:t>
      </w:r>
      <w:r w:rsidRPr="00F37DCE">
        <w:rPr>
          <w:rFonts w:ascii="Arial" w:hAnsi="Arial" w:cs="Arial"/>
          <w:spacing w:val="-3"/>
          <w:sz w:val="20"/>
          <w:szCs w:val="20"/>
        </w:rPr>
        <w:t xml:space="preserve"> </w:t>
      </w:r>
      <w:r w:rsidRPr="00F37DCE">
        <w:rPr>
          <w:rFonts w:ascii="Arial" w:hAnsi="Arial" w:cs="Arial"/>
          <w:sz w:val="20"/>
          <w:szCs w:val="20"/>
        </w:rPr>
        <w:t>малих</w:t>
      </w:r>
      <w:r w:rsidRPr="00F37DCE">
        <w:rPr>
          <w:rFonts w:ascii="Arial" w:hAnsi="Arial" w:cs="Arial"/>
          <w:spacing w:val="-2"/>
          <w:sz w:val="20"/>
          <w:szCs w:val="20"/>
        </w:rPr>
        <w:t xml:space="preserve"> </w:t>
      </w:r>
      <w:r w:rsidRPr="00F37DCE">
        <w:rPr>
          <w:rFonts w:ascii="Arial" w:hAnsi="Arial" w:cs="Arial"/>
          <w:sz w:val="20"/>
          <w:szCs w:val="20"/>
        </w:rPr>
        <w:t>населених</w:t>
      </w:r>
      <w:r w:rsidRPr="00F37DCE">
        <w:rPr>
          <w:rFonts w:ascii="Arial" w:hAnsi="Arial" w:cs="Arial"/>
          <w:spacing w:val="-2"/>
          <w:sz w:val="20"/>
          <w:szCs w:val="20"/>
        </w:rPr>
        <w:t xml:space="preserve"> </w:t>
      </w:r>
      <w:r w:rsidRPr="00F37DCE">
        <w:rPr>
          <w:rFonts w:ascii="Arial" w:hAnsi="Arial" w:cs="Arial"/>
          <w:sz w:val="20"/>
          <w:szCs w:val="20"/>
        </w:rPr>
        <w:t>пунктах</w:t>
      </w:r>
      <w:r w:rsidRPr="00F37DCE">
        <w:rPr>
          <w:rFonts w:ascii="Arial" w:hAnsi="Arial" w:cs="Arial"/>
          <w:spacing w:val="-2"/>
          <w:sz w:val="20"/>
          <w:szCs w:val="20"/>
        </w:rPr>
        <w:t xml:space="preserve"> </w:t>
      </w:r>
      <w:r w:rsidRPr="00F37DCE">
        <w:rPr>
          <w:rFonts w:ascii="Arial" w:hAnsi="Arial" w:cs="Arial"/>
          <w:sz w:val="20"/>
          <w:szCs w:val="20"/>
        </w:rPr>
        <w:t>і</w:t>
      </w:r>
      <w:r w:rsidRPr="00F37DCE">
        <w:rPr>
          <w:rFonts w:ascii="Arial" w:hAnsi="Arial" w:cs="Arial"/>
          <w:spacing w:val="-1"/>
          <w:sz w:val="20"/>
          <w:szCs w:val="20"/>
        </w:rPr>
        <w:t xml:space="preserve"> </w:t>
      </w:r>
      <w:r w:rsidRPr="00F37DCE">
        <w:rPr>
          <w:rFonts w:ascii="Arial" w:hAnsi="Arial" w:cs="Arial"/>
          <w:sz w:val="20"/>
          <w:szCs w:val="20"/>
        </w:rPr>
        <w:t>в</w:t>
      </w:r>
      <w:r w:rsidRPr="00F37DCE">
        <w:rPr>
          <w:rFonts w:ascii="Arial" w:hAnsi="Arial" w:cs="Arial"/>
          <w:spacing w:val="-3"/>
          <w:sz w:val="20"/>
          <w:szCs w:val="20"/>
        </w:rPr>
        <w:t xml:space="preserve"> </w:t>
      </w:r>
      <w:r w:rsidRPr="00F37DCE">
        <w:rPr>
          <w:rFonts w:ascii="Arial" w:hAnsi="Arial" w:cs="Arial"/>
          <w:sz w:val="20"/>
          <w:szCs w:val="20"/>
        </w:rPr>
        <w:t>сільській</w:t>
      </w:r>
      <w:r w:rsidRPr="00F37DCE">
        <w:rPr>
          <w:rFonts w:ascii="Arial" w:hAnsi="Arial" w:cs="Arial"/>
          <w:spacing w:val="-3"/>
          <w:sz w:val="20"/>
          <w:szCs w:val="20"/>
        </w:rPr>
        <w:t xml:space="preserve"> </w:t>
      </w:r>
      <w:r w:rsidRPr="00F37DCE">
        <w:rPr>
          <w:rFonts w:ascii="Arial" w:hAnsi="Arial" w:cs="Arial"/>
          <w:sz w:val="20"/>
          <w:szCs w:val="20"/>
        </w:rPr>
        <w:t>місцевості</w:t>
      </w:r>
      <w:r w:rsidRPr="00F37DCE">
        <w:rPr>
          <w:rFonts w:ascii="Arial" w:hAnsi="Arial" w:cs="Arial"/>
          <w:spacing w:val="-4"/>
          <w:sz w:val="20"/>
          <w:szCs w:val="20"/>
        </w:rPr>
        <w:t xml:space="preserve"> </w:t>
      </w:r>
      <w:r w:rsidRPr="00F37DCE">
        <w:rPr>
          <w:rFonts w:ascii="Arial" w:hAnsi="Arial" w:cs="Arial"/>
          <w:sz w:val="20"/>
          <w:szCs w:val="20"/>
        </w:rPr>
        <w:t>для</w:t>
      </w:r>
      <w:r w:rsidRPr="00F37DCE">
        <w:rPr>
          <w:rFonts w:ascii="Arial" w:hAnsi="Arial" w:cs="Arial"/>
          <w:spacing w:val="-3"/>
          <w:sz w:val="20"/>
          <w:szCs w:val="20"/>
        </w:rPr>
        <w:t xml:space="preserve"> </w:t>
      </w:r>
      <w:r w:rsidRPr="00F37DCE">
        <w:rPr>
          <w:rFonts w:ascii="Arial" w:hAnsi="Arial" w:cs="Arial"/>
          <w:sz w:val="20"/>
          <w:szCs w:val="20"/>
        </w:rPr>
        <w:t>проведення</w:t>
      </w:r>
      <w:r w:rsidRPr="00F37DCE">
        <w:rPr>
          <w:rFonts w:ascii="Arial" w:hAnsi="Arial" w:cs="Arial"/>
          <w:spacing w:val="-3"/>
          <w:sz w:val="20"/>
          <w:szCs w:val="20"/>
        </w:rPr>
        <w:t xml:space="preserve"> </w:t>
      </w:r>
      <w:r w:rsidRPr="00F37DCE">
        <w:rPr>
          <w:rFonts w:ascii="Arial" w:hAnsi="Arial" w:cs="Arial"/>
          <w:sz w:val="20"/>
          <w:szCs w:val="20"/>
        </w:rPr>
        <w:t>спортивних</w:t>
      </w:r>
      <w:r w:rsidRPr="00F37DCE">
        <w:rPr>
          <w:rFonts w:ascii="Arial" w:hAnsi="Arial" w:cs="Arial"/>
          <w:spacing w:val="-2"/>
          <w:sz w:val="20"/>
          <w:szCs w:val="20"/>
        </w:rPr>
        <w:t xml:space="preserve"> </w:t>
      </w:r>
      <w:r w:rsidRPr="00F37DCE">
        <w:rPr>
          <w:rFonts w:ascii="Arial" w:hAnsi="Arial" w:cs="Arial"/>
          <w:sz w:val="20"/>
          <w:szCs w:val="20"/>
        </w:rPr>
        <w:t>занять</w:t>
      </w:r>
      <w:r w:rsidRPr="00F37DCE">
        <w:rPr>
          <w:rFonts w:ascii="Arial" w:hAnsi="Arial" w:cs="Arial"/>
          <w:spacing w:val="-2"/>
          <w:sz w:val="20"/>
          <w:szCs w:val="20"/>
        </w:rPr>
        <w:t xml:space="preserve"> </w:t>
      </w:r>
      <w:r w:rsidRPr="00F37DCE">
        <w:rPr>
          <w:rFonts w:ascii="Arial" w:hAnsi="Arial" w:cs="Arial"/>
          <w:sz w:val="20"/>
          <w:szCs w:val="20"/>
        </w:rPr>
        <w:t>населення поперемінно</w:t>
      </w:r>
      <w:r w:rsidRPr="00F37DCE">
        <w:rPr>
          <w:rFonts w:ascii="Arial" w:hAnsi="Arial" w:cs="Arial"/>
          <w:spacing w:val="-5"/>
          <w:sz w:val="20"/>
          <w:szCs w:val="20"/>
        </w:rPr>
        <w:t xml:space="preserve"> </w:t>
      </w:r>
      <w:r w:rsidRPr="00F37DCE">
        <w:rPr>
          <w:rFonts w:ascii="Arial" w:hAnsi="Arial" w:cs="Arial"/>
          <w:sz w:val="20"/>
          <w:szCs w:val="20"/>
        </w:rPr>
        <w:t>з</w:t>
      </w:r>
      <w:r w:rsidRPr="00F37DCE">
        <w:rPr>
          <w:rFonts w:ascii="Arial" w:hAnsi="Arial" w:cs="Arial"/>
          <w:spacing w:val="-6"/>
          <w:sz w:val="20"/>
          <w:szCs w:val="20"/>
        </w:rPr>
        <w:t xml:space="preserve"> </w:t>
      </w:r>
      <w:r w:rsidRPr="00F37DCE">
        <w:rPr>
          <w:rFonts w:ascii="Arial" w:hAnsi="Arial" w:cs="Arial"/>
          <w:sz w:val="20"/>
          <w:szCs w:val="20"/>
        </w:rPr>
        <w:t>уроками</w:t>
      </w:r>
      <w:r w:rsidRPr="00F37DCE">
        <w:rPr>
          <w:rFonts w:ascii="Arial" w:hAnsi="Arial" w:cs="Arial"/>
          <w:spacing w:val="-8"/>
          <w:sz w:val="20"/>
          <w:szCs w:val="20"/>
        </w:rPr>
        <w:t xml:space="preserve"> </w:t>
      </w:r>
      <w:r w:rsidRPr="00F37DCE">
        <w:rPr>
          <w:rFonts w:ascii="Arial" w:hAnsi="Arial" w:cs="Arial"/>
          <w:sz w:val="20"/>
          <w:szCs w:val="20"/>
        </w:rPr>
        <w:t>фізкультури</w:t>
      </w:r>
      <w:r w:rsidRPr="00F37DCE">
        <w:rPr>
          <w:rFonts w:ascii="Arial" w:hAnsi="Arial" w:cs="Arial"/>
          <w:spacing w:val="-5"/>
          <w:sz w:val="20"/>
          <w:szCs w:val="20"/>
        </w:rPr>
        <w:t xml:space="preserve"> </w:t>
      </w:r>
      <w:r w:rsidRPr="00F37DCE">
        <w:rPr>
          <w:rFonts w:ascii="Arial" w:hAnsi="Arial" w:cs="Arial"/>
          <w:sz w:val="20"/>
          <w:szCs w:val="20"/>
        </w:rPr>
        <w:t>школярів</w:t>
      </w:r>
      <w:r w:rsidRPr="00F37DCE">
        <w:rPr>
          <w:rFonts w:ascii="Arial" w:hAnsi="Arial" w:cs="Arial"/>
          <w:spacing w:val="-6"/>
          <w:sz w:val="20"/>
          <w:szCs w:val="20"/>
        </w:rPr>
        <w:t xml:space="preserve"> </w:t>
      </w:r>
      <w:r w:rsidRPr="00F37DCE">
        <w:rPr>
          <w:rFonts w:ascii="Arial" w:hAnsi="Arial" w:cs="Arial"/>
          <w:sz w:val="20"/>
          <w:szCs w:val="20"/>
        </w:rPr>
        <w:t>допускається</w:t>
      </w:r>
      <w:r w:rsidRPr="00F37DCE">
        <w:rPr>
          <w:rFonts w:ascii="Arial" w:hAnsi="Arial" w:cs="Arial"/>
          <w:spacing w:val="-5"/>
          <w:sz w:val="20"/>
          <w:szCs w:val="20"/>
        </w:rPr>
        <w:t xml:space="preserve"> </w:t>
      </w:r>
      <w:r w:rsidRPr="00F37DCE">
        <w:rPr>
          <w:rFonts w:ascii="Arial" w:hAnsi="Arial" w:cs="Arial"/>
          <w:sz w:val="20"/>
          <w:szCs w:val="20"/>
        </w:rPr>
        <w:t>передбачати</w:t>
      </w:r>
      <w:r w:rsidRPr="00F37DCE">
        <w:rPr>
          <w:rFonts w:ascii="Arial" w:hAnsi="Arial" w:cs="Arial"/>
          <w:spacing w:val="-5"/>
          <w:sz w:val="20"/>
          <w:szCs w:val="20"/>
        </w:rPr>
        <w:t xml:space="preserve"> </w:t>
      </w:r>
      <w:r w:rsidRPr="00F37DCE">
        <w:rPr>
          <w:rFonts w:ascii="Arial" w:hAnsi="Arial" w:cs="Arial"/>
          <w:sz w:val="20"/>
          <w:szCs w:val="20"/>
        </w:rPr>
        <w:t>універсальні</w:t>
      </w:r>
      <w:r w:rsidRPr="00F37DCE">
        <w:rPr>
          <w:rFonts w:ascii="Arial" w:hAnsi="Arial" w:cs="Arial"/>
          <w:spacing w:val="-4"/>
          <w:sz w:val="20"/>
          <w:szCs w:val="20"/>
        </w:rPr>
        <w:t xml:space="preserve"> </w:t>
      </w:r>
      <w:r w:rsidRPr="00F37DCE">
        <w:rPr>
          <w:rFonts w:ascii="Arial" w:hAnsi="Arial" w:cs="Arial"/>
          <w:sz w:val="20"/>
          <w:szCs w:val="20"/>
        </w:rPr>
        <w:t>зали</w:t>
      </w:r>
      <w:r w:rsidRPr="00F37DCE">
        <w:rPr>
          <w:rFonts w:ascii="Arial" w:hAnsi="Arial" w:cs="Arial"/>
          <w:spacing w:val="-5"/>
          <w:sz w:val="20"/>
          <w:szCs w:val="20"/>
        </w:rPr>
        <w:t xml:space="preserve"> </w:t>
      </w:r>
      <w:r w:rsidRPr="00F37DCE">
        <w:rPr>
          <w:rFonts w:ascii="Arial" w:hAnsi="Arial" w:cs="Arial"/>
          <w:sz w:val="20"/>
          <w:szCs w:val="20"/>
        </w:rPr>
        <w:t>розміром</w:t>
      </w:r>
      <w:r w:rsidRPr="00F37DCE">
        <w:rPr>
          <w:rFonts w:ascii="Arial" w:hAnsi="Arial" w:cs="Arial"/>
          <w:spacing w:val="-5"/>
          <w:sz w:val="20"/>
          <w:szCs w:val="20"/>
        </w:rPr>
        <w:t xml:space="preserve"> </w:t>
      </w:r>
      <w:r w:rsidRPr="00F37DCE">
        <w:rPr>
          <w:rFonts w:ascii="Arial" w:hAnsi="Arial" w:cs="Arial"/>
          <w:sz w:val="20"/>
          <w:szCs w:val="20"/>
        </w:rPr>
        <w:t xml:space="preserve">24 х 12 м, заввишки 6 м та 30 х 15 м, заввишки 8 м і пропускною спроможністю за зміну 25 і 40 людей </w:t>
      </w:r>
      <w:r w:rsidRPr="00F37DCE">
        <w:rPr>
          <w:rFonts w:ascii="Arial" w:hAnsi="Arial" w:cs="Arial"/>
          <w:spacing w:val="-2"/>
          <w:sz w:val="20"/>
          <w:szCs w:val="20"/>
        </w:rPr>
        <w:t>відповідно.</w:t>
      </w:r>
    </w:p>
    <w:p w14:paraId="685DCBE2" w14:textId="77777777" w:rsidR="00A76B49"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Розміри та пропускна спроможність, рекомендовані варіанти використання критих спортивних споруд, призначених для</w:t>
      </w:r>
      <w:r w:rsidRPr="00F37DCE">
        <w:rPr>
          <w:rFonts w:ascii="Arial" w:hAnsi="Arial" w:cs="Arial"/>
          <w:spacing w:val="-2"/>
          <w:sz w:val="20"/>
          <w:szCs w:val="20"/>
        </w:rPr>
        <w:t xml:space="preserve"> </w:t>
      </w:r>
      <w:r w:rsidRPr="00F37DCE">
        <w:rPr>
          <w:rFonts w:ascii="Arial" w:hAnsi="Arial" w:cs="Arial"/>
          <w:sz w:val="20"/>
          <w:szCs w:val="20"/>
        </w:rPr>
        <w:t>інвалідів та</w:t>
      </w:r>
      <w:r w:rsidRPr="00F37DCE">
        <w:rPr>
          <w:rFonts w:ascii="Arial" w:hAnsi="Arial" w:cs="Arial"/>
          <w:spacing w:val="-1"/>
          <w:sz w:val="20"/>
          <w:szCs w:val="20"/>
        </w:rPr>
        <w:t xml:space="preserve"> </w:t>
      </w:r>
      <w:r w:rsidRPr="00F37DCE">
        <w:rPr>
          <w:rFonts w:ascii="Arial" w:hAnsi="Arial" w:cs="Arial"/>
          <w:sz w:val="20"/>
          <w:szCs w:val="20"/>
        </w:rPr>
        <w:t>інших маломобільних категорій населення, наведені у</w:t>
      </w:r>
      <w:r w:rsidRPr="00F37DCE">
        <w:rPr>
          <w:rFonts w:ascii="Arial" w:hAnsi="Arial" w:cs="Arial"/>
          <w:spacing w:val="-2"/>
          <w:sz w:val="20"/>
          <w:szCs w:val="20"/>
        </w:rPr>
        <w:t xml:space="preserve"> </w:t>
      </w:r>
      <w:r w:rsidRPr="00F37DCE">
        <w:rPr>
          <w:rFonts w:ascii="Arial" w:hAnsi="Arial" w:cs="Arial"/>
          <w:sz w:val="20"/>
          <w:szCs w:val="20"/>
        </w:rPr>
        <w:t>додатку</w:t>
      </w:r>
      <w:r w:rsidRPr="00F37DCE">
        <w:rPr>
          <w:rFonts w:ascii="Arial" w:hAnsi="Arial" w:cs="Arial"/>
          <w:spacing w:val="-2"/>
          <w:sz w:val="20"/>
          <w:szCs w:val="20"/>
        </w:rPr>
        <w:t xml:space="preserve"> </w:t>
      </w:r>
      <w:r w:rsidRPr="00F37DCE">
        <w:rPr>
          <w:rFonts w:ascii="Arial" w:hAnsi="Arial" w:cs="Arial"/>
          <w:sz w:val="20"/>
          <w:szCs w:val="20"/>
        </w:rPr>
        <w:t>К.</w:t>
      </w:r>
    </w:p>
    <w:p w14:paraId="4DD5783A" w14:textId="77777777" w:rsidR="00A76B49" w:rsidRDefault="00A76B49" w:rsidP="009B5F49">
      <w:pPr>
        <w:pStyle w:val="a3"/>
        <w:spacing w:line="288" w:lineRule="auto"/>
        <w:ind w:firstLine="709"/>
        <w:jc w:val="both"/>
        <w:rPr>
          <w:rFonts w:ascii="Arial" w:hAnsi="Arial" w:cs="Arial"/>
          <w:sz w:val="20"/>
          <w:szCs w:val="20"/>
        </w:rPr>
      </w:pPr>
    </w:p>
    <w:p w14:paraId="14FE31DD" w14:textId="77777777" w:rsidR="00A76B49" w:rsidRDefault="002455BA" w:rsidP="009B5F49">
      <w:pPr>
        <w:pStyle w:val="4"/>
        <w:spacing w:line="288" w:lineRule="auto"/>
        <w:ind w:left="0" w:firstLine="709"/>
        <w:jc w:val="both"/>
        <w:rPr>
          <w:rFonts w:ascii="Arial" w:hAnsi="Arial" w:cs="Arial"/>
          <w:spacing w:val="-10"/>
          <w:sz w:val="20"/>
          <w:szCs w:val="20"/>
        </w:rPr>
      </w:pPr>
      <w:bookmarkStart w:id="23" w:name="Таблиця_2"/>
      <w:bookmarkEnd w:id="23"/>
      <w:r w:rsidRPr="00F37DCE">
        <w:rPr>
          <w:rFonts w:ascii="Arial" w:hAnsi="Arial" w:cs="Arial"/>
          <w:sz w:val="20"/>
          <w:szCs w:val="20"/>
        </w:rPr>
        <w:t>Таблиця</w:t>
      </w:r>
      <w:r w:rsidRPr="00F37DCE">
        <w:rPr>
          <w:rFonts w:ascii="Arial" w:hAnsi="Arial" w:cs="Arial"/>
          <w:spacing w:val="-5"/>
          <w:sz w:val="20"/>
          <w:szCs w:val="20"/>
        </w:rPr>
        <w:t xml:space="preserve"> </w:t>
      </w:r>
      <w:r w:rsidRPr="00F37DCE">
        <w:rPr>
          <w:rFonts w:ascii="Arial" w:hAnsi="Arial" w:cs="Arial"/>
          <w:spacing w:val="-10"/>
          <w:sz w:val="20"/>
          <w:szCs w:val="20"/>
        </w:rPr>
        <w:t>2</w:t>
      </w:r>
    </w:p>
    <w:p w14:paraId="73CE6F9A" w14:textId="77777777" w:rsidR="002518D9" w:rsidRDefault="002518D9" w:rsidP="009B5F49">
      <w:pPr>
        <w:pStyle w:val="4"/>
        <w:spacing w:line="288" w:lineRule="auto"/>
        <w:ind w:left="0" w:firstLine="709"/>
        <w:jc w:val="both"/>
        <w:rPr>
          <w:rFonts w:ascii="Arial" w:hAnsi="Arial" w:cs="Arial"/>
          <w:spacing w:val="-10"/>
          <w:sz w:val="20"/>
          <w:szCs w:val="20"/>
        </w:rPr>
      </w:pPr>
    </w:p>
    <w:tbl>
      <w:tblPr>
        <w:tblStyle w:val="TableGrid"/>
        <w:tblW w:w="10149" w:type="dxa"/>
        <w:tblInd w:w="65" w:type="dxa"/>
        <w:tblLayout w:type="fixed"/>
        <w:tblLook w:val="04A0" w:firstRow="1" w:lastRow="0" w:firstColumn="1" w:lastColumn="0" w:noHBand="0" w:noVBand="1"/>
      </w:tblPr>
      <w:tblGrid>
        <w:gridCol w:w="1250"/>
        <w:gridCol w:w="872"/>
        <w:gridCol w:w="684"/>
        <w:gridCol w:w="958"/>
        <w:gridCol w:w="1275"/>
        <w:gridCol w:w="2273"/>
        <w:gridCol w:w="901"/>
        <w:gridCol w:w="944"/>
        <w:gridCol w:w="992"/>
      </w:tblGrid>
      <w:tr w:rsidR="00017051" w14:paraId="1D741094" w14:textId="77777777" w:rsidTr="00017051">
        <w:trPr>
          <w:trHeight w:val="900"/>
        </w:trPr>
        <w:tc>
          <w:tcPr>
            <w:tcW w:w="1250" w:type="dxa"/>
            <w:vMerge w:val="restart"/>
            <w:tcBorders>
              <w:top w:val="single" w:sz="6" w:space="0" w:color="000000"/>
              <w:left w:val="single" w:sz="6" w:space="0" w:color="000000"/>
              <w:bottom w:val="single" w:sz="6" w:space="0" w:color="000000"/>
              <w:right w:val="single" w:sz="6" w:space="0" w:color="000000"/>
            </w:tcBorders>
          </w:tcPr>
          <w:p w14:paraId="31ACD767" w14:textId="77777777" w:rsidR="00017051" w:rsidRDefault="00017051" w:rsidP="002455BA">
            <w:pPr>
              <w:spacing w:line="259" w:lineRule="auto"/>
              <w:ind w:left="108"/>
              <w:jc w:val="center"/>
            </w:pPr>
          </w:p>
          <w:p w14:paraId="4ED06395" w14:textId="77777777" w:rsidR="00017051" w:rsidRDefault="00017051" w:rsidP="002455BA">
            <w:pPr>
              <w:spacing w:line="259" w:lineRule="auto"/>
              <w:ind w:left="108"/>
              <w:jc w:val="center"/>
            </w:pPr>
            <w:r>
              <w:rPr>
                <w:rFonts w:ascii="Arial" w:eastAsia="Arial" w:hAnsi="Arial" w:cs="Arial"/>
                <w:b/>
                <w:sz w:val="18"/>
              </w:rPr>
              <w:t xml:space="preserve"> </w:t>
            </w:r>
          </w:p>
          <w:p w14:paraId="2B892AD0" w14:textId="77777777" w:rsidR="00017051" w:rsidRDefault="00017051" w:rsidP="002455BA">
            <w:pPr>
              <w:spacing w:line="259" w:lineRule="auto"/>
              <w:ind w:left="108"/>
              <w:jc w:val="center"/>
            </w:pPr>
            <w:r>
              <w:rPr>
                <w:rFonts w:ascii="Arial" w:eastAsia="Arial" w:hAnsi="Arial" w:cs="Arial"/>
                <w:b/>
                <w:sz w:val="18"/>
              </w:rPr>
              <w:t xml:space="preserve"> </w:t>
            </w:r>
          </w:p>
          <w:p w14:paraId="483C45AE" w14:textId="77777777" w:rsidR="00017051" w:rsidRDefault="00017051" w:rsidP="002455BA">
            <w:pPr>
              <w:spacing w:line="259" w:lineRule="auto"/>
              <w:ind w:left="108"/>
              <w:jc w:val="center"/>
            </w:pPr>
            <w:r>
              <w:rPr>
                <w:rFonts w:ascii="Arial" w:eastAsia="Arial" w:hAnsi="Arial" w:cs="Arial"/>
                <w:b/>
                <w:sz w:val="18"/>
              </w:rPr>
              <w:t xml:space="preserve"> </w:t>
            </w:r>
          </w:p>
          <w:p w14:paraId="4B49EF10" w14:textId="77777777" w:rsidR="00017051" w:rsidRDefault="00017051" w:rsidP="002455BA">
            <w:pPr>
              <w:spacing w:line="239" w:lineRule="auto"/>
              <w:jc w:val="center"/>
            </w:pPr>
            <w:r>
              <w:rPr>
                <w:rFonts w:ascii="Arial" w:eastAsia="Arial" w:hAnsi="Arial" w:cs="Arial"/>
                <w:b/>
                <w:sz w:val="18"/>
              </w:rPr>
              <w:t>Вид спорту, розрахункова одиниця</w:t>
            </w:r>
          </w:p>
          <w:p w14:paraId="6E652442" w14:textId="77777777" w:rsidR="00017051" w:rsidRDefault="00017051" w:rsidP="002455BA">
            <w:pPr>
              <w:spacing w:line="259" w:lineRule="auto"/>
              <w:ind w:left="108"/>
              <w:jc w:val="center"/>
            </w:pPr>
            <w:r>
              <w:rPr>
                <w:rFonts w:ascii="Arial" w:eastAsia="Arial" w:hAnsi="Arial" w:cs="Arial"/>
                <w:b/>
                <w:sz w:val="18"/>
              </w:rPr>
              <w:t xml:space="preserve"> </w:t>
            </w:r>
          </w:p>
        </w:tc>
        <w:tc>
          <w:tcPr>
            <w:tcW w:w="2514" w:type="dxa"/>
            <w:gridSpan w:val="3"/>
            <w:tcBorders>
              <w:top w:val="single" w:sz="6" w:space="0" w:color="000000"/>
              <w:left w:val="single" w:sz="6" w:space="0" w:color="000000"/>
              <w:bottom w:val="single" w:sz="6" w:space="0" w:color="000000"/>
              <w:right w:val="single" w:sz="6" w:space="0" w:color="000000"/>
            </w:tcBorders>
          </w:tcPr>
          <w:p w14:paraId="392CE3F3" w14:textId="77777777" w:rsidR="00017051" w:rsidRDefault="00017051" w:rsidP="002455BA">
            <w:pPr>
              <w:spacing w:after="6" w:line="259" w:lineRule="auto"/>
              <w:ind w:left="105"/>
              <w:jc w:val="center"/>
            </w:pPr>
            <w:r>
              <w:rPr>
                <w:rFonts w:ascii="Arial" w:eastAsia="Arial" w:hAnsi="Arial" w:cs="Arial"/>
                <w:b/>
                <w:sz w:val="18"/>
              </w:rPr>
              <w:t xml:space="preserve"> </w:t>
            </w:r>
          </w:p>
          <w:p w14:paraId="0A31B161" w14:textId="77777777" w:rsidR="00017051" w:rsidRDefault="00017051" w:rsidP="002455BA">
            <w:pPr>
              <w:spacing w:line="360" w:lineRule="auto"/>
              <w:ind w:left="44"/>
              <w:jc w:val="center"/>
            </w:pPr>
            <w:r>
              <w:rPr>
                <w:rFonts w:ascii="Arial" w:eastAsia="Arial" w:hAnsi="Arial" w:cs="Arial"/>
                <w:b/>
                <w:sz w:val="18"/>
              </w:rPr>
              <w:t>Будівельні розміри залу</w:t>
            </w:r>
            <w:r>
              <w:rPr>
                <w:rFonts w:ascii="Arial" w:eastAsia="Arial" w:hAnsi="Arial" w:cs="Arial"/>
                <w:b/>
                <w:sz w:val="18"/>
                <w:vertAlign w:val="superscript"/>
              </w:rPr>
              <w:t xml:space="preserve">1) </w:t>
            </w:r>
            <w:r>
              <w:rPr>
                <w:rFonts w:ascii="Arial" w:eastAsia="Arial" w:hAnsi="Arial" w:cs="Arial"/>
                <w:b/>
                <w:sz w:val="18"/>
              </w:rPr>
              <w:t xml:space="preserve">, м </w:t>
            </w:r>
          </w:p>
          <w:p w14:paraId="2F6E9062" w14:textId="77777777" w:rsidR="00017051" w:rsidRDefault="00017051" w:rsidP="002455BA">
            <w:pPr>
              <w:spacing w:line="259" w:lineRule="auto"/>
              <w:ind w:left="105"/>
              <w:jc w:val="center"/>
            </w:pPr>
            <w:r>
              <w:rPr>
                <w:rFonts w:ascii="Arial" w:eastAsia="Arial" w:hAnsi="Arial" w:cs="Arial"/>
                <w:b/>
                <w:sz w:val="18"/>
              </w:rPr>
              <w:t xml:space="preserve"> </w:t>
            </w:r>
          </w:p>
        </w:tc>
        <w:tc>
          <w:tcPr>
            <w:tcW w:w="3548" w:type="dxa"/>
            <w:gridSpan w:val="2"/>
            <w:tcBorders>
              <w:top w:val="single" w:sz="6" w:space="0" w:color="000000"/>
              <w:left w:val="single" w:sz="6" w:space="0" w:color="000000"/>
              <w:bottom w:val="single" w:sz="6" w:space="0" w:color="000000"/>
              <w:right w:val="single" w:sz="6" w:space="0" w:color="000000"/>
            </w:tcBorders>
          </w:tcPr>
          <w:p w14:paraId="3FA5D7A5" w14:textId="77777777" w:rsidR="00017051" w:rsidRDefault="00017051" w:rsidP="002455BA">
            <w:pPr>
              <w:spacing w:line="320" w:lineRule="auto"/>
              <w:ind w:left="42"/>
              <w:jc w:val="center"/>
              <w:rPr>
                <w:rFonts w:ascii="Arial" w:eastAsia="Arial" w:hAnsi="Arial" w:cs="Arial"/>
                <w:b/>
                <w:sz w:val="18"/>
              </w:rPr>
            </w:pPr>
            <w:r>
              <w:rPr>
                <w:rFonts w:ascii="Arial" w:eastAsia="Arial" w:hAnsi="Arial" w:cs="Arial"/>
                <w:b/>
                <w:sz w:val="18"/>
              </w:rPr>
              <w:t>Пропускна спроможність</w:t>
            </w:r>
            <w:r>
              <w:rPr>
                <w:rFonts w:ascii="Arial" w:eastAsia="Arial" w:hAnsi="Arial" w:cs="Arial"/>
                <w:b/>
                <w:sz w:val="18"/>
                <w:vertAlign w:val="superscript"/>
              </w:rPr>
              <w:t>2)</w:t>
            </w:r>
            <w:r>
              <w:rPr>
                <w:rFonts w:ascii="Arial" w:eastAsia="Arial" w:hAnsi="Arial" w:cs="Arial"/>
                <w:b/>
                <w:sz w:val="18"/>
              </w:rPr>
              <w:t xml:space="preserve">, </w:t>
            </w:r>
          </w:p>
          <w:p w14:paraId="584E98D3" w14:textId="77777777" w:rsidR="00017051" w:rsidRDefault="00017051" w:rsidP="002455BA">
            <w:pPr>
              <w:spacing w:line="320" w:lineRule="auto"/>
              <w:ind w:left="42"/>
              <w:jc w:val="center"/>
            </w:pPr>
            <w:r>
              <w:rPr>
                <w:rFonts w:ascii="Arial" w:eastAsia="Arial" w:hAnsi="Arial" w:cs="Arial"/>
                <w:b/>
                <w:sz w:val="18"/>
              </w:rPr>
              <w:t xml:space="preserve">люд./зміну </w:t>
            </w:r>
          </w:p>
          <w:p w14:paraId="5A49C638" w14:textId="77777777" w:rsidR="00017051" w:rsidRDefault="00017051" w:rsidP="002455BA">
            <w:pPr>
              <w:spacing w:line="259" w:lineRule="auto"/>
              <w:ind w:left="103"/>
              <w:jc w:val="center"/>
            </w:pPr>
            <w:r>
              <w:rPr>
                <w:rFonts w:ascii="Arial" w:eastAsia="Arial" w:hAnsi="Arial" w:cs="Arial"/>
                <w:b/>
                <w:sz w:val="18"/>
              </w:rPr>
              <w:t xml:space="preserve"> </w:t>
            </w:r>
          </w:p>
        </w:tc>
        <w:tc>
          <w:tcPr>
            <w:tcW w:w="2837" w:type="dxa"/>
            <w:gridSpan w:val="3"/>
            <w:tcBorders>
              <w:top w:val="single" w:sz="6" w:space="0" w:color="000000"/>
              <w:left w:val="single" w:sz="6" w:space="0" w:color="000000"/>
              <w:bottom w:val="single" w:sz="6" w:space="0" w:color="000000"/>
              <w:right w:val="single" w:sz="6" w:space="0" w:color="000000"/>
            </w:tcBorders>
          </w:tcPr>
          <w:p w14:paraId="5B463DF0" w14:textId="77777777" w:rsidR="00017051" w:rsidRDefault="00017051" w:rsidP="002455BA">
            <w:pPr>
              <w:spacing w:line="360" w:lineRule="auto"/>
              <w:jc w:val="center"/>
            </w:pPr>
            <w:r>
              <w:rPr>
                <w:rFonts w:ascii="Arial" w:eastAsia="Arial" w:hAnsi="Arial" w:cs="Arial"/>
                <w:b/>
                <w:sz w:val="18"/>
              </w:rPr>
              <w:t>Розміри арени</w:t>
            </w:r>
            <w:r>
              <w:rPr>
                <w:rFonts w:ascii="Arial" w:eastAsia="Arial" w:hAnsi="Arial" w:cs="Arial"/>
                <w:b/>
                <w:sz w:val="18"/>
                <w:vertAlign w:val="superscript"/>
              </w:rPr>
              <w:t>3)</w:t>
            </w:r>
            <w:r>
              <w:rPr>
                <w:rFonts w:ascii="Arial" w:eastAsia="Arial" w:hAnsi="Arial" w:cs="Arial"/>
                <w:b/>
                <w:sz w:val="18"/>
              </w:rPr>
              <w:t xml:space="preserve"> для змагань у спортивно-демонстраційному </w:t>
            </w:r>
          </w:p>
          <w:p w14:paraId="30C31A19" w14:textId="77777777" w:rsidR="00017051" w:rsidRDefault="00017051" w:rsidP="002455BA">
            <w:pPr>
              <w:spacing w:after="66" w:line="259" w:lineRule="auto"/>
              <w:ind w:left="118"/>
            </w:pPr>
            <w:r>
              <w:rPr>
                <w:rFonts w:ascii="Arial" w:eastAsia="Arial" w:hAnsi="Arial" w:cs="Arial"/>
                <w:b/>
                <w:sz w:val="18"/>
              </w:rPr>
              <w:t xml:space="preserve">або спортивно-видовищному </w:t>
            </w:r>
          </w:p>
          <w:p w14:paraId="47CCF8DD" w14:textId="77777777" w:rsidR="00017051" w:rsidRDefault="00017051" w:rsidP="002455BA">
            <w:pPr>
              <w:spacing w:line="259" w:lineRule="auto"/>
              <w:ind w:left="54"/>
              <w:jc w:val="center"/>
            </w:pPr>
            <w:r>
              <w:rPr>
                <w:rFonts w:ascii="Arial" w:eastAsia="Arial" w:hAnsi="Arial" w:cs="Arial"/>
                <w:b/>
                <w:sz w:val="18"/>
              </w:rPr>
              <w:t xml:space="preserve">залі, м </w:t>
            </w:r>
          </w:p>
        </w:tc>
      </w:tr>
      <w:tr w:rsidR="00017051" w14:paraId="76A183E7" w14:textId="77777777" w:rsidTr="00017051">
        <w:trPr>
          <w:trHeight w:val="1642"/>
        </w:trPr>
        <w:tc>
          <w:tcPr>
            <w:tcW w:w="1250" w:type="dxa"/>
            <w:vMerge/>
            <w:tcBorders>
              <w:top w:val="nil"/>
              <w:left w:val="single" w:sz="6" w:space="0" w:color="000000"/>
              <w:bottom w:val="single" w:sz="6" w:space="0" w:color="000000"/>
              <w:right w:val="single" w:sz="6" w:space="0" w:color="000000"/>
            </w:tcBorders>
          </w:tcPr>
          <w:p w14:paraId="08ACAC86" w14:textId="77777777" w:rsidR="00017051" w:rsidRDefault="00017051" w:rsidP="002455BA">
            <w:pPr>
              <w:spacing w:after="160" w:line="259" w:lineRule="auto"/>
            </w:pPr>
          </w:p>
        </w:tc>
        <w:tc>
          <w:tcPr>
            <w:tcW w:w="872" w:type="dxa"/>
            <w:tcBorders>
              <w:top w:val="single" w:sz="6" w:space="0" w:color="000000"/>
              <w:left w:val="single" w:sz="6" w:space="0" w:color="000000"/>
              <w:bottom w:val="single" w:sz="6" w:space="0" w:color="000000"/>
              <w:right w:val="single" w:sz="6" w:space="0" w:color="000000"/>
            </w:tcBorders>
          </w:tcPr>
          <w:p w14:paraId="63635157" w14:textId="77777777" w:rsidR="00017051" w:rsidRDefault="00017051" w:rsidP="002455BA">
            <w:pPr>
              <w:spacing w:line="259" w:lineRule="auto"/>
              <w:ind w:left="105"/>
              <w:jc w:val="center"/>
            </w:pPr>
            <w:r>
              <w:rPr>
                <w:rFonts w:ascii="Arial" w:eastAsia="Arial" w:hAnsi="Arial" w:cs="Arial"/>
                <w:b/>
                <w:sz w:val="18"/>
              </w:rPr>
              <w:t xml:space="preserve"> </w:t>
            </w:r>
          </w:p>
          <w:p w14:paraId="74346D70" w14:textId="77777777" w:rsidR="00017051" w:rsidRDefault="00017051" w:rsidP="002455BA">
            <w:pPr>
              <w:spacing w:after="67" w:line="259" w:lineRule="auto"/>
              <w:ind w:left="-22"/>
            </w:pPr>
            <w:r>
              <w:rPr>
                <w:rFonts w:ascii="Arial" w:eastAsia="Arial" w:hAnsi="Arial" w:cs="Arial"/>
                <w:b/>
                <w:sz w:val="18"/>
              </w:rPr>
              <w:t xml:space="preserve"> </w:t>
            </w:r>
            <w:r>
              <w:rPr>
                <w:rFonts w:ascii="Arial" w:eastAsia="Arial" w:hAnsi="Arial" w:cs="Arial"/>
                <w:b/>
                <w:sz w:val="18"/>
              </w:rPr>
              <w:tab/>
              <w:t xml:space="preserve"> </w:t>
            </w:r>
          </w:p>
          <w:p w14:paraId="25CBF425" w14:textId="77777777" w:rsidR="00017051" w:rsidRDefault="00017051" w:rsidP="002455BA">
            <w:pPr>
              <w:spacing w:line="259" w:lineRule="auto"/>
              <w:ind w:left="77"/>
            </w:pPr>
            <w:r>
              <w:rPr>
                <w:rFonts w:ascii="Arial" w:eastAsia="Arial" w:hAnsi="Arial" w:cs="Arial"/>
                <w:b/>
                <w:sz w:val="18"/>
              </w:rPr>
              <w:t>довжина</w:t>
            </w:r>
          </w:p>
          <w:p w14:paraId="1C61FC2C" w14:textId="77777777" w:rsidR="00017051" w:rsidRDefault="00017051" w:rsidP="002455BA">
            <w:pPr>
              <w:spacing w:line="259" w:lineRule="auto"/>
              <w:ind w:left="105"/>
              <w:jc w:val="center"/>
            </w:pPr>
            <w:r>
              <w:rPr>
                <w:rFonts w:ascii="Arial" w:eastAsia="Arial" w:hAnsi="Arial" w:cs="Arial"/>
                <w:b/>
                <w:sz w:val="18"/>
              </w:rPr>
              <w:t xml:space="preserve"> </w:t>
            </w:r>
          </w:p>
        </w:tc>
        <w:tc>
          <w:tcPr>
            <w:tcW w:w="684" w:type="dxa"/>
            <w:tcBorders>
              <w:top w:val="single" w:sz="6" w:space="0" w:color="000000"/>
              <w:left w:val="single" w:sz="6" w:space="0" w:color="000000"/>
              <w:bottom w:val="single" w:sz="6" w:space="0" w:color="000000"/>
              <w:right w:val="single" w:sz="6" w:space="0" w:color="000000"/>
            </w:tcBorders>
          </w:tcPr>
          <w:p w14:paraId="7613D775" w14:textId="77777777" w:rsidR="00017051" w:rsidRDefault="00017051" w:rsidP="002455BA">
            <w:pPr>
              <w:spacing w:after="55" w:line="259" w:lineRule="auto"/>
              <w:ind w:left="134"/>
              <w:jc w:val="center"/>
            </w:pPr>
            <w:r>
              <w:rPr>
                <w:rFonts w:ascii="Arial" w:eastAsia="Arial" w:hAnsi="Arial" w:cs="Arial"/>
                <w:b/>
                <w:sz w:val="18"/>
              </w:rPr>
              <w:t xml:space="preserve">  </w:t>
            </w:r>
          </w:p>
          <w:p w14:paraId="723D9B89" w14:textId="77777777" w:rsidR="00017051" w:rsidRDefault="00017051" w:rsidP="002455BA">
            <w:pPr>
              <w:spacing w:line="259" w:lineRule="auto"/>
              <w:ind w:left="103"/>
              <w:jc w:val="center"/>
            </w:pPr>
            <w:r>
              <w:rPr>
                <w:rFonts w:ascii="Arial" w:eastAsia="Arial" w:hAnsi="Arial" w:cs="Arial"/>
                <w:b/>
                <w:sz w:val="18"/>
              </w:rPr>
              <w:t xml:space="preserve"> </w:t>
            </w:r>
          </w:p>
          <w:p w14:paraId="432C60B9" w14:textId="77777777" w:rsidR="00017051" w:rsidRDefault="00017051" w:rsidP="002455BA">
            <w:pPr>
              <w:spacing w:after="13" w:line="259" w:lineRule="auto"/>
              <w:ind w:left="-22"/>
            </w:pPr>
            <w:r>
              <w:rPr>
                <w:rFonts w:ascii="Arial" w:eastAsia="Arial" w:hAnsi="Arial" w:cs="Arial"/>
                <w:b/>
                <w:sz w:val="18"/>
              </w:rPr>
              <w:t xml:space="preserve"> ширина</w:t>
            </w:r>
          </w:p>
          <w:p w14:paraId="188763B0" w14:textId="77777777" w:rsidR="00017051" w:rsidRDefault="00017051" w:rsidP="002455BA">
            <w:pPr>
              <w:spacing w:line="259" w:lineRule="auto"/>
              <w:ind w:left="103"/>
              <w:jc w:val="center"/>
            </w:pPr>
            <w:r>
              <w:rPr>
                <w:rFonts w:ascii="Arial" w:eastAsia="Arial" w:hAnsi="Arial" w:cs="Arial"/>
                <w:b/>
                <w:sz w:val="18"/>
              </w:rPr>
              <w:t xml:space="preserve"> </w:t>
            </w:r>
          </w:p>
        </w:tc>
        <w:tc>
          <w:tcPr>
            <w:tcW w:w="958" w:type="dxa"/>
            <w:tcBorders>
              <w:top w:val="single" w:sz="6" w:space="0" w:color="000000"/>
              <w:left w:val="single" w:sz="6" w:space="0" w:color="000000"/>
              <w:bottom w:val="single" w:sz="6" w:space="0" w:color="000000"/>
              <w:right w:val="single" w:sz="6" w:space="0" w:color="000000"/>
            </w:tcBorders>
          </w:tcPr>
          <w:p w14:paraId="1D081F8C" w14:textId="77777777" w:rsidR="00017051" w:rsidRDefault="00017051" w:rsidP="002455BA">
            <w:pPr>
              <w:spacing w:after="39" w:line="259" w:lineRule="auto"/>
              <w:ind w:left="108"/>
              <w:jc w:val="center"/>
            </w:pPr>
            <w:r>
              <w:rPr>
                <w:rFonts w:ascii="Arial" w:eastAsia="Arial" w:hAnsi="Arial" w:cs="Arial"/>
                <w:b/>
                <w:sz w:val="18"/>
              </w:rPr>
              <w:t xml:space="preserve"> </w:t>
            </w:r>
          </w:p>
          <w:p w14:paraId="5BAEF1B5" w14:textId="77777777" w:rsidR="00017051" w:rsidRDefault="00017051" w:rsidP="002455BA">
            <w:pPr>
              <w:spacing w:after="26" w:line="272" w:lineRule="auto"/>
              <w:ind w:right="-4"/>
              <w:jc w:val="center"/>
            </w:pPr>
            <w:r>
              <w:rPr>
                <w:rFonts w:ascii="Arial" w:eastAsia="Arial" w:hAnsi="Arial" w:cs="Arial"/>
                <w:b/>
                <w:sz w:val="18"/>
              </w:rPr>
              <w:t xml:space="preserve">висота до низу </w:t>
            </w:r>
          </w:p>
          <w:p w14:paraId="617BA144" w14:textId="77777777" w:rsidR="00017051" w:rsidRDefault="00017051" w:rsidP="002455BA">
            <w:pPr>
              <w:spacing w:after="23" w:line="273" w:lineRule="auto"/>
              <w:jc w:val="center"/>
            </w:pPr>
            <w:r>
              <w:rPr>
                <w:rFonts w:ascii="Arial" w:eastAsia="Arial" w:hAnsi="Arial" w:cs="Arial"/>
                <w:b/>
                <w:sz w:val="18"/>
              </w:rPr>
              <w:t xml:space="preserve">виступних </w:t>
            </w:r>
          </w:p>
          <w:p w14:paraId="5EE698D9" w14:textId="77777777" w:rsidR="00017051" w:rsidRDefault="00017051" w:rsidP="002455BA">
            <w:pPr>
              <w:spacing w:after="64" w:line="259" w:lineRule="auto"/>
              <w:ind w:left="55"/>
              <w:jc w:val="center"/>
            </w:pPr>
            <w:r>
              <w:rPr>
                <w:rFonts w:ascii="Arial" w:eastAsia="Arial" w:hAnsi="Arial" w:cs="Arial"/>
                <w:b/>
                <w:sz w:val="18"/>
              </w:rPr>
              <w:t>конст-</w:t>
            </w:r>
          </w:p>
          <w:p w14:paraId="4F82B34B" w14:textId="77777777" w:rsidR="00017051" w:rsidRDefault="00017051" w:rsidP="002455BA">
            <w:pPr>
              <w:spacing w:after="10" w:line="259" w:lineRule="auto"/>
              <w:ind w:left="56"/>
              <w:jc w:val="center"/>
            </w:pPr>
            <w:r>
              <w:rPr>
                <w:rFonts w:ascii="Arial" w:eastAsia="Arial" w:hAnsi="Arial" w:cs="Arial"/>
                <w:b/>
                <w:sz w:val="18"/>
              </w:rPr>
              <w:t xml:space="preserve">рукцій </w:t>
            </w:r>
          </w:p>
          <w:p w14:paraId="642524C0" w14:textId="77777777" w:rsidR="00017051" w:rsidRDefault="00017051" w:rsidP="002455BA">
            <w:pPr>
              <w:spacing w:line="259" w:lineRule="auto"/>
              <w:ind w:left="108"/>
              <w:jc w:val="center"/>
            </w:pPr>
            <w:r>
              <w:rPr>
                <w:rFonts w:ascii="Arial" w:eastAsia="Arial" w:hAnsi="Arial" w:cs="Arial"/>
                <w:b/>
                <w:sz w:val="18"/>
              </w:rPr>
              <w:t xml:space="preserve"> </w:t>
            </w:r>
          </w:p>
        </w:tc>
        <w:tc>
          <w:tcPr>
            <w:tcW w:w="1275" w:type="dxa"/>
            <w:tcBorders>
              <w:top w:val="single" w:sz="6" w:space="0" w:color="000000"/>
              <w:left w:val="single" w:sz="6" w:space="0" w:color="000000"/>
              <w:bottom w:val="single" w:sz="6" w:space="0" w:color="000000"/>
              <w:right w:val="single" w:sz="6" w:space="0" w:color="000000"/>
            </w:tcBorders>
          </w:tcPr>
          <w:p w14:paraId="7FFFD827" w14:textId="77777777" w:rsidR="00017051" w:rsidRDefault="00017051" w:rsidP="002455BA">
            <w:pPr>
              <w:spacing w:line="259" w:lineRule="auto"/>
              <w:ind w:left="105"/>
              <w:jc w:val="center"/>
            </w:pPr>
            <w:r>
              <w:rPr>
                <w:rFonts w:ascii="Arial" w:eastAsia="Arial" w:hAnsi="Arial" w:cs="Arial"/>
                <w:b/>
                <w:sz w:val="18"/>
              </w:rPr>
              <w:t xml:space="preserve"> </w:t>
            </w:r>
          </w:p>
          <w:p w14:paraId="15143A6B" w14:textId="77777777" w:rsidR="00017051" w:rsidRDefault="00017051" w:rsidP="002455BA">
            <w:pPr>
              <w:spacing w:after="39" w:line="259" w:lineRule="auto"/>
              <w:ind w:left="53"/>
              <w:jc w:val="center"/>
            </w:pPr>
            <w:r>
              <w:rPr>
                <w:rFonts w:ascii="Arial" w:eastAsia="Arial" w:hAnsi="Arial" w:cs="Arial"/>
                <w:b/>
                <w:sz w:val="18"/>
              </w:rPr>
              <w:t xml:space="preserve">при </w:t>
            </w:r>
          </w:p>
          <w:p w14:paraId="4411E43A" w14:textId="77777777" w:rsidR="00017051" w:rsidRDefault="00017051" w:rsidP="002455BA">
            <w:pPr>
              <w:spacing w:after="66" w:line="259" w:lineRule="auto"/>
              <w:ind w:left="43" w:right="-14"/>
            </w:pPr>
            <w:r>
              <w:rPr>
                <w:rFonts w:ascii="Arial" w:eastAsia="Arial" w:hAnsi="Arial" w:cs="Arial"/>
                <w:b/>
                <w:sz w:val="18"/>
              </w:rPr>
              <w:t>навчально-</w:t>
            </w:r>
          </w:p>
          <w:p w14:paraId="7D6D583D" w14:textId="77777777" w:rsidR="00017051" w:rsidRDefault="00017051" w:rsidP="002455BA">
            <w:pPr>
              <w:spacing w:line="274" w:lineRule="auto"/>
              <w:jc w:val="center"/>
            </w:pPr>
            <w:r>
              <w:rPr>
                <w:rFonts w:ascii="Arial" w:eastAsia="Arial" w:hAnsi="Arial" w:cs="Arial"/>
                <w:b/>
                <w:sz w:val="18"/>
              </w:rPr>
              <w:t xml:space="preserve">тренувальних </w:t>
            </w:r>
          </w:p>
          <w:p w14:paraId="66DF0DD3" w14:textId="77777777" w:rsidR="00017051" w:rsidRDefault="00017051" w:rsidP="002455BA">
            <w:pPr>
              <w:spacing w:line="299" w:lineRule="auto"/>
              <w:jc w:val="center"/>
            </w:pPr>
            <w:r>
              <w:rPr>
                <w:rFonts w:ascii="Arial" w:eastAsia="Arial" w:hAnsi="Arial" w:cs="Arial"/>
                <w:b/>
                <w:sz w:val="18"/>
              </w:rPr>
              <w:t xml:space="preserve">заняттях у залі </w:t>
            </w:r>
          </w:p>
          <w:p w14:paraId="162246A0" w14:textId="77777777" w:rsidR="00017051" w:rsidRDefault="00017051" w:rsidP="002455BA">
            <w:pPr>
              <w:spacing w:line="259" w:lineRule="auto"/>
              <w:ind w:left="105"/>
              <w:jc w:val="center"/>
            </w:pPr>
            <w:r>
              <w:rPr>
                <w:rFonts w:ascii="Arial" w:eastAsia="Arial" w:hAnsi="Arial" w:cs="Arial"/>
                <w:b/>
                <w:sz w:val="18"/>
              </w:rPr>
              <w:t xml:space="preserve"> </w:t>
            </w:r>
          </w:p>
        </w:tc>
        <w:tc>
          <w:tcPr>
            <w:tcW w:w="2273" w:type="dxa"/>
            <w:tcBorders>
              <w:top w:val="single" w:sz="6" w:space="0" w:color="000000"/>
              <w:left w:val="single" w:sz="6" w:space="0" w:color="000000"/>
              <w:bottom w:val="single" w:sz="6" w:space="0" w:color="000000"/>
              <w:right w:val="single" w:sz="6" w:space="0" w:color="000000"/>
            </w:tcBorders>
          </w:tcPr>
          <w:p w14:paraId="3BFC1BFA" w14:textId="77777777" w:rsidR="00017051" w:rsidRDefault="00017051" w:rsidP="002455BA">
            <w:pPr>
              <w:spacing w:after="56" w:line="239" w:lineRule="auto"/>
              <w:ind w:right="-6"/>
              <w:jc w:val="center"/>
            </w:pPr>
            <w:r>
              <w:rPr>
                <w:rFonts w:ascii="Arial" w:eastAsia="Arial" w:hAnsi="Arial" w:cs="Arial"/>
                <w:b/>
                <w:sz w:val="18"/>
              </w:rPr>
              <w:t xml:space="preserve">при змаганнях на аренах </w:t>
            </w:r>
          </w:p>
          <w:p w14:paraId="51CA13F8" w14:textId="77777777" w:rsidR="00017051" w:rsidRDefault="00017051" w:rsidP="002455BA">
            <w:pPr>
              <w:spacing w:line="305" w:lineRule="auto"/>
              <w:jc w:val="center"/>
            </w:pPr>
            <w:r>
              <w:rPr>
                <w:rFonts w:ascii="Arial" w:eastAsia="Arial" w:hAnsi="Arial" w:cs="Arial"/>
                <w:b/>
                <w:sz w:val="18"/>
              </w:rPr>
              <w:t xml:space="preserve">спортивно-демонстраційних або </w:t>
            </w:r>
          </w:p>
          <w:p w14:paraId="506CFC3E" w14:textId="77777777" w:rsidR="00017051" w:rsidRDefault="00017051" w:rsidP="002455BA">
            <w:pPr>
              <w:spacing w:after="11" w:line="259" w:lineRule="auto"/>
              <w:ind w:left="190"/>
            </w:pPr>
            <w:r>
              <w:rPr>
                <w:rFonts w:ascii="Arial" w:eastAsia="Arial" w:hAnsi="Arial" w:cs="Arial"/>
                <w:b/>
                <w:sz w:val="18"/>
              </w:rPr>
              <w:t>спортивно-</w:t>
            </w:r>
          </w:p>
          <w:p w14:paraId="0015A6A0" w14:textId="77777777" w:rsidR="00017051" w:rsidRDefault="00017051" w:rsidP="002455BA">
            <w:pPr>
              <w:spacing w:line="259" w:lineRule="auto"/>
              <w:jc w:val="center"/>
            </w:pPr>
            <w:r>
              <w:rPr>
                <w:rFonts w:ascii="Arial" w:eastAsia="Arial" w:hAnsi="Arial" w:cs="Arial"/>
                <w:b/>
                <w:sz w:val="18"/>
              </w:rPr>
              <w:t xml:space="preserve">видовищних залів, люд. </w:t>
            </w:r>
          </w:p>
        </w:tc>
        <w:tc>
          <w:tcPr>
            <w:tcW w:w="901" w:type="dxa"/>
            <w:tcBorders>
              <w:top w:val="single" w:sz="6" w:space="0" w:color="000000"/>
              <w:left w:val="single" w:sz="6" w:space="0" w:color="000000"/>
              <w:bottom w:val="single" w:sz="6" w:space="0" w:color="000000"/>
              <w:right w:val="single" w:sz="6" w:space="0" w:color="000000"/>
            </w:tcBorders>
          </w:tcPr>
          <w:p w14:paraId="59A60245" w14:textId="77777777" w:rsidR="00017051" w:rsidRDefault="00017051" w:rsidP="002455BA">
            <w:pPr>
              <w:spacing w:line="259" w:lineRule="auto"/>
              <w:ind w:left="105"/>
              <w:jc w:val="center"/>
            </w:pPr>
            <w:r>
              <w:rPr>
                <w:rFonts w:ascii="Arial" w:eastAsia="Arial" w:hAnsi="Arial" w:cs="Arial"/>
                <w:b/>
                <w:sz w:val="18"/>
              </w:rPr>
              <w:t xml:space="preserve"> </w:t>
            </w:r>
          </w:p>
          <w:p w14:paraId="50B1E91C" w14:textId="77777777" w:rsidR="00017051" w:rsidRDefault="00017051" w:rsidP="002455BA">
            <w:pPr>
              <w:spacing w:line="259" w:lineRule="auto"/>
              <w:ind w:left="105"/>
              <w:jc w:val="center"/>
            </w:pPr>
            <w:r>
              <w:rPr>
                <w:rFonts w:ascii="Arial" w:eastAsia="Arial" w:hAnsi="Arial" w:cs="Arial"/>
                <w:b/>
                <w:sz w:val="18"/>
              </w:rPr>
              <w:t xml:space="preserve"> </w:t>
            </w:r>
          </w:p>
          <w:p w14:paraId="5448A8B1" w14:textId="77777777" w:rsidR="00017051" w:rsidRDefault="00017051" w:rsidP="002455BA">
            <w:pPr>
              <w:spacing w:after="38" w:line="259" w:lineRule="auto"/>
              <w:ind w:left="105"/>
              <w:jc w:val="center"/>
            </w:pPr>
            <w:r>
              <w:rPr>
                <w:rFonts w:ascii="Arial" w:eastAsia="Arial" w:hAnsi="Arial" w:cs="Arial"/>
                <w:b/>
                <w:sz w:val="18"/>
              </w:rPr>
              <w:t xml:space="preserve"> </w:t>
            </w:r>
          </w:p>
          <w:p w14:paraId="027C801F" w14:textId="77777777" w:rsidR="00017051" w:rsidRDefault="00017051" w:rsidP="002455BA">
            <w:pPr>
              <w:spacing w:after="13" w:line="259" w:lineRule="auto"/>
              <w:ind w:left="106"/>
            </w:pPr>
            <w:r>
              <w:rPr>
                <w:rFonts w:ascii="Arial" w:eastAsia="Arial" w:hAnsi="Arial" w:cs="Arial"/>
                <w:b/>
                <w:sz w:val="18"/>
              </w:rPr>
              <w:t xml:space="preserve">довжина </w:t>
            </w:r>
          </w:p>
          <w:p w14:paraId="7D4BD55D" w14:textId="77777777" w:rsidR="00017051" w:rsidRDefault="00017051" w:rsidP="002455BA">
            <w:pPr>
              <w:spacing w:line="259" w:lineRule="auto"/>
              <w:ind w:left="105"/>
              <w:jc w:val="center"/>
            </w:pPr>
            <w:r>
              <w:rPr>
                <w:rFonts w:ascii="Arial" w:eastAsia="Arial" w:hAnsi="Arial" w:cs="Arial"/>
                <w:b/>
                <w:sz w:val="18"/>
              </w:rPr>
              <w:t xml:space="preserve"> </w:t>
            </w:r>
          </w:p>
        </w:tc>
        <w:tc>
          <w:tcPr>
            <w:tcW w:w="944" w:type="dxa"/>
            <w:tcBorders>
              <w:top w:val="single" w:sz="6" w:space="0" w:color="000000"/>
              <w:left w:val="single" w:sz="6" w:space="0" w:color="000000"/>
              <w:bottom w:val="single" w:sz="6" w:space="0" w:color="000000"/>
              <w:right w:val="single" w:sz="6" w:space="0" w:color="000000"/>
            </w:tcBorders>
          </w:tcPr>
          <w:p w14:paraId="61454227" w14:textId="77777777" w:rsidR="00017051" w:rsidRDefault="00017051" w:rsidP="002455BA">
            <w:pPr>
              <w:spacing w:after="55" w:line="259" w:lineRule="auto"/>
              <w:ind w:left="117"/>
              <w:jc w:val="center"/>
            </w:pPr>
            <w:r>
              <w:rPr>
                <w:rFonts w:ascii="Arial" w:eastAsia="Arial" w:hAnsi="Arial" w:cs="Arial"/>
                <w:b/>
                <w:sz w:val="18"/>
              </w:rPr>
              <w:t xml:space="preserve">  </w:t>
            </w:r>
          </w:p>
          <w:p w14:paraId="3907BC31" w14:textId="77777777" w:rsidR="00017051" w:rsidRDefault="00017051" w:rsidP="002455BA">
            <w:pPr>
              <w:spacing w:line="259" w:lineRule="auto"/>
              <w:ind w:left="108"/>
              <w:jc w:val="center"/>
            </w:pPr>
            <w:r>
              <w:rPr>
                <w:rFonts w:ascii="Arial" w:eastAsia="Arial" w:hAnsi="Arial" w:cs="Arial"/>
                <w:b/>
                <w:sz w:val="18"/>
              </w:rPr>
              <w:t xml:space="preserve"> </w:t>
            </w:r>
          </w:p>
          <w:p w14:paraId="78CB7E76" w14:textId="77777777" w:rsidR="00017051" w:rsidRDefault="00017051" w:rsidP="002455BA">
            <w:pPr>
              <w:spacing w:after="38" w:line="259" w:lineRule="auto"/>
              <w:ind w:left="108"/>
              <w:jc w:val="center"/>
            </w:pPr>
            <w:r>
              <w:rPr>
                <w:rFonts w:ascii="Arial" w:eastAsia="Arial" w:hAnsi="Arial" w:cs="Arial"/>
                <w:b/>
                <w:sz w:val="18"/>
              </w:rPr>
              <w:t xml:space="preserve"> </w:t>
            </w:r>
          </w:p>
          <w:p w14:paraId="31BF6CD4" w14:textId="77777777" w:rsidR="00017051" w:rsidRDefault="00017051" w:rsidP="002455BA">
            <w:pPr>
              <w:spacing w:after="13" w:line="259" w:lineRule="auto"/>
              <w:ind w:left="154"/>
            </w:pPr>
            <w:r>
              <w:rPr>
                <w:rFonts w:ascii="Arial" w:eastAsia="Arial" w:hAnsi="Arial" w:cs="Arial"/>
                <w:b/>
                <w:sz w:val="18"/>
              </w:rPr>
              <w:t xml:space="preserve">ширина </w:t>
            </w:r>
          </w:p>
          <w:p w14:paraId="17BED384" w14:textId="77777777" w:rsidR="00017051" w:rsidRDefault="00017051" w:rsidP="002455BA">
            <w:pPr>
              <w:spacing w:line="259" w:lineRule="auto"/>
              <w:ind w:left="108"/>
              <w:jc w:val="center"/>
            </w:pPr>
            <w:r>
              <w:rPr>
                <w:rFonts w:ascii="Arial" w:eastAsia="Arial" w:hAnsi="Arial" w:cs="Arial"/>
                <w:b/>
                <w:sz w:val="18"/>
              </w:rPr>
              <w:t xml:space="preserve"> </w:t>
            </w:r>
          </w:p>
        </w:tc>
        <w:tc>
          <w:tcPr>
            <w:tcW w:w="992" w:type="dxa"/>
            <w:tcBorders>
              <w:top w:val="single" w:sz="6" w:space="0" w:color="000000"/>
              <w:left w:val="single" w:sz="6" w:space="0" w:color="000000"/>
              <w:bottom w:val="single" w:sz="6" w:space="0" w:color="000000"/>
              <w:right w:val="single" w:sz="6" w:space="0" w:color="000000"/>
            </w:tcBorders>
          </w:tcPr>
          <w:p w14:paraId="0EC521E8" w14:textId="77777777" w:rsidR="00017051" w:rsidRDefault="00017051" w:rsidP="002455BA">
            <w:pPr>
              <w:spacing w:after="38" w:line="259" w:lineRule="auto"/>
              <w:ind w:left="108"/>
              <w:jc w:val="center"/>
            </w:pPr>
            <w:r>
              <w:rPr>
                <w:rFonts w:ascii="Arial" w:eastAsia="Arial" w:hAnsi="Arial" w:cs="Arial"/>
                <w:b/>
                <w:sz w:val="18"/>
              </w:rPr>
              <w:t xml:space="preserve"> </w:t>
            </w:r>
          </w:p>
          <w:p w14:paraId="3BB2888A" w14:textId="77777777" w:rsidR="00017051" w:rsidRDefault="00017051" w:rsidP="002455BA">
            <w:pPr>
              <w:spacing w:after="10" w:line="259" w:lineRule="auto"/>
              <w:ind w:left="79"/>
            </w:pPr>
            <w:r>
              <w:rPr>
                <w:rFonts w:ascii="Arial" w:eastAsia="Arial" w:hAnsi="Arial" w:cs="Arial"/>
                <w:b/>
                <w:sz w:val="18"/>
              </w:rPr>
              <w:t>мінімаль-</w:t>
            </w:r>
          </w:p>
          <w:p w14:paraId="4B2CE602" w14:textId="77777777" w:rsidR="00017051" w:rsidRDefault="00017051" w:rsidP="002455BA">
            <w:pPr>
              <w:spacing w:line="259" w:lineRule="auto"/>
              <w:ind w:left="70"/>
            </w:pPr>
            <w:r>
              <w:rPr>
                <w:rFonts w:ascii="Arial" w:eastAsia="Arial" w:hAnsi="Arial" w:cs="Arial"/>
                <w:b/>
                <w:sz w:val="18"/>
              </w:rPr>
              <w:t xml:space="preserve">на висота </w:t>
            </w:r>
          </w:p>
          <w:p w14:paraId="1480A655" w14:textId="77777777" w:rsidR="00017051" w:rsidRDefault="00017051" w:rsidP="002455BA">
            <w:pPr>
              <w:spacing w:after="52" w:line="242" w:lineRule="auto"/>
              <w:jc w:val="center"/>
            </w:pPr>
            <w:r>
              <w:rPr>
                <w:rFonts w:ascii="Arial" w:eastAsia="Arial" w:hAnsi="Arial" w:cs="Arial"/>
                <w:b/>
                <w:sz w:val="18"/>
              </w:rPr>
              <w:t xml:space="preserve">(у межах площі </w:t>
            </w:r>
          </w:p>
          <w:p w14:paraId="2679C8EC" w14:textId="77777777" w:rsidR="00017051" w:rsidRDefault="00017051" w:rsidP="002455BA">
            <w:pPr>
              <w:spacing w:after="10" w:line="259" w:lineRule="auto"/>
              <w:ind w:left="57"/>
              <w:jc w:val="center"/>
            </w:pPr>
            <w:r>
              <w:rPr>
                <w:rFonts w:ascii="Arial" w:eastAsia="Arial" w:hAnsi="Arial" w:cs="Arial"/>
                <w:b/>
                <w:sz w:val="18"/>
              </w:rPr>
              <w:t xml:space="preserve">арени) </w:t>
            </w:r>
          </w:p>
          <w:p w14:paraId="291DC87F" w14:textId="77777777" w:rsidR="00017051" w:rsidRDefault="00017051" w:rsidP="002455BA">
            <w:pPr>
              <w:spacing w:line="259" w:lineRule="auto"/>
              <w:ind w:left="108"/>
              <w:jc w:val="center"/>
            </w:pPr>
            <w:r>
              <w:rPr>
                <w:rFonts w:ascii="Arial" w:eastAsia="Arial" w:hAnsi="Arial" w:cs="Arial"/>
                <w:b/>
                <w:sz w:val="18"/>
              </w:rPr>
              <w:t xml:space="preserve"> </w:t>
            </w:r>
          </w:p>
        </w:tc>
      </w:tr>
      <w:tr w:rsidR="00017051" w14:paraId="183C4F12" w14:textId="77777777" w:rsidTr="00017051">
        <w:trPr>
          <w:trHeight w:val="300"/>
        </w:trPr>
        <w:tc>
          <w:tcPr>
            <w:tcW w:w="1250" w:type="dxa"/>
            <w:tcBorders>
              <w:top w:val="single" w:sz="6" w:space="0" w:color="000000"/>
              <w:left w:val="single" w:sz="6" w:space="0" w:color="000000"/>
              <w:bottom w:val="single" w:sz="6" w:space="0" w:color="000000"/>
              <w:right w:val="single" w:sz="6" w:space="0" w:color="000000"/>
            </w:tcBorders>
          </w:tcPr>
          <w:p w14:paraId="2D4E37F8" w14:textId="77777777" w:rsidR="00017051" w:rsidRDefault="00017051" w:rsidP="002455BA">
            <w:pPr>
              <w:spacing w:line="259" w:lineRule="auto"/>
              <w:ind w:left="57"/>
              <w:jc w:val="center"/>
            </w:pPr>
            <w:r>
              <w:rPr>
                <w:rFonts w:ascii="Arial" w:eastAsia="Arial" w:hAnsi="Arial" w:cs="Arial"/>
                <w:b/>
                <w:sz w:val="18"/>
              </w:rPr>
              <w:t xml:space="preserve">1 </w:t>
            </w:r>
          </w:p>
        </w:tc>
        <w:tc>
          <w:tcPr>
            <w:tcW w:w="872" w:type="dxa"/>
            <w:tcBorders>
              <w:top w:val="single" w:sz="6" w:space="0" w:color="000000"/>
              <w:left w:val="single" w:sz="6" w:space="0" w:color="000000"/>
              <w:bottom w:val="single" w:sz="6" w:space="0" w:color="000000"/>
              <w:right w:val="single" w:sz="6" w:space="0" w:color="000000"/>
            </w:tcBorders>
          </w:tcPr>
          <w:p w14:paraId="2CC5F318" w14:textId="77777777" w:rsidR="00017051" w:rsidRDefault="00017051" w:rsidP="002455BA">
            <w:pPr>
              <w:spacing w:line="259" w:lineRule="auto"/>
              <w:ind w:left="55"/>
              <w:jc w:val="center"/>
            </w:pPr>
            <w:r>
              <w:rPr>
                <w:rFonts w:ascii="Arial" w:eastAsia="Arial" w:hAnsi="Arial" w:cs="Arial"/>
                <w:b/>
                <w:sz w:val="18"/>
              </w:rPr>
              <w:t xml:space="preserve">2 </w:t>
            </w:r>
          </w:p>
        </w:tc>
        <w:tc>
          <w:tcPr>
            <w:tcW w:w="684" w:type="dxa"/>
            <w:tcBorders>
              <w:top w:val="single" w:sz="6" w:space="0" w:color="000000"/>
              <w:left w:val="single" w:sz="6" w:space="0" w:color="000000"/>
              <w:bottom w:val="single" w:sz="6" w:space="0" w:color="000000"/>
              <w:right w:val="single" w:sz="6" w:space="0" w:color="000000"/>
            </w:tcBorders>
          </w:tcPr>
          <w:p w14:paraId="410BBCEE" w14:textId="77777777" w:rsidR="00017051" w:rsidRDefault="00017051" w:rsidP="002455BA">
            <w:pPr>
              <w:spacing w:line="259" w:lineRule="auto"/>
              <w:ind w:left="52"/>
              <w:jc w:val="center"/>
            </w:pPr>
            <w:r>
              <w:rPr>
                <w:rFonts w:ascii="Arial" w:eastAsia="Arial" w:hAnsi="Arial" w:cs="Arial"/>
                <w:b/>
                <w:sz w:val="18"/>
              </w:rPr>
              <w:t xml:space="preserve">3 </w:t>
            </w:r>
          </w:p>
        </w:tc>
        <w:tc>
          <w:tcPr>
            <w:tcW w:w="958" w:type="dxa"/>
            <w:tcBorders>
              <w:top w:val="single" w:sz="6" w:space="0" w:color="000000"/>
              <w:left w:val="single" w:sz="6" w:space="0" w:color="000000"/>
              <w:bottom w:val="single" w:sz="6" w:space="0" w:color="000000"/>
              <w:right w:val="single" w:sz="6" w:space="0" w:color="000000"/>
            </w:tcBorders>
          </w:tcPr>
          <w:p w14:paraId="7A5BCECC" w14:textId="77777777" w:rsidR="00017051" w:rsidRDefault="00017051" w:rsidP="002455BA">
            <w:pPr>
              <w:spacing w:line="259" w:lineRule="auto"/>
              <w:ind w:left="57"/>
              <w:jc w:val="center"/>
            </w:pPr>
            <w:r>
              <w:rPr>
                <w:rFonts w:ascii="Arial" w:eastAsia="Arial" w:hAnsi="Arial" w:cs="Arial"/>
                <w:b/>
                <w:sz w:val="18"/>
              </w:rPr>
              <w:t xml:space="preserve">4 </w:t>
            </w:r>
          </w:p>
        </w:tc>
        <w:tc>
          <w:tcPr>
            <w:tcW w:w="1275" w:type="dxa"/>
            <w:tcBorders>
              <w:top w:val="single" w:sz="6" w:space="0" w:color="000000"/>
              <w:left w:val="single" w:sz="6" w:space="0" w:color="000000"/>
              <w:bottom w:val="single" w:sz="6" w:space="0" w:color="000000"/>
              <w:right w:val="single" w:sz="6" w:space="0" w:color="000000"/>
            </w:tcBorders>
          </w:tcPr>
          <w:p w14:paraId="2F196E3B" w14:textId="77777777" w:rsidR="00017051" w:rsidRDefault="00017051" w:rsidP="002455BA">
            <w:pPr>
              <w:spacing w:line="259" w:lineRule="auto"/>
              <w:ind w:left="55"/>
              <w:jc w:val="center"/>
            </w:pPr>
            <w:r>
              <w:rPr>
                <w:rFonts w:ascii="Arial" w:eastAsia="Arial" w:hAnsi="Arial" w:cs="Arial"/>
                <w:b/>
                <w:sz w:val="18"/>
              </w:rPr>
              <w:t xml:space="preserve">5 </w:t>
            </w:r>
          </w:p>
        </w:tc>
        <w:tc>
          <w:tcPr>
            <w:tcW w:w="2273" w:type="dxa"/>
            <w:tcBorders>
              <w:top w:val="single" w:sz="6" w:space="0" w:color="000000"/>
              <w:left w:val="single" w:sz="6" w:space="0" w:color="000000"/>
              <w:bottom w:val="single" w:sz="6" w:space="0" w:color="000000"/>
              <w:right w:val="single" w:sz="6" w:space="0" w:color="000000"/>
            </w:tcBorders>
          </w:tcPr>
          <w:p w14:paraId="7DA6ACAA" w14:textId="77777777" w:rsidR="00017051" w:rsidRDefault="00017051" w:rsidP="002455BA">
            <w:pPr>
              <w:spacing w:line="259" w:lineRule="auto"/>
              <w:ind w:left="55"/>
              <w:jc w:val="center"/>
            </w:pPr>
            <w:r>
              <w:rPr>
                <w:rFonts w:ascii="Arial" w:eastAsia="Arial" w:hAnsi="Arial" w:cs="Arial"/>
                <w:b/>
                <w:sz w:val="18"/>
              </w:rPr>
              <w:t xml:space="preserve">6 </w:t>
            </w:r>
          </w:p>
        </w:tc>
        <w:tc>
          <w:tcPr>
            <w:tcW w:w="901" w:type="dxa"/>
            <w:tcBorders>
              <w:top w:val="single" w:sz="6" w:space="0" w:color="000000"/>
              <w:left w:val="single" w:sz="6" w:space="0" w:color="000000"/>
              <w:bottom w:val="single" w:sz="6" w:space="0" w:color="000000"/>
              <w:right w:val="single" w:sz="6" w:space="0" w:color="000000"/>
            </w:tcBorders>
          </w:tcPr>
          <w:p w14:paraId="7E3AF0C9" w14:textId="77777777" w:rsidR="00017051" w:rsidRDefault="00017051" w:rsidP="002455BA">
            <w:pPr>
              <w:spacing w:line="259" w:lineRule="auto"/>
              <w:ind w:left="55"/>
              <w:jc w:val="center"/>
            </w:pPr>
            <w:r>
              <w:rPr>
                <w:rFonts w:ascii="Arial" w:eastAsia="Arial" w:hAnsi="Arial" w:cs="Arial"/>
                <w:b/>
                <w:sz w:val="18"/>
              </w:rPr>
              <w:t xml:space="preserve">7 </w:t>
            </w:r>
          </w:p>
        </w:tc>
        <w:tc>
          <w:tcPr>
            <w:tcW w:w="944" w:type="dxa"/>
            <w:tcBorders>
              <w:top w:val="single" w:sz="6" w:space="0" w:color="000000"/>
              <w:left w:val="single" w:sz="6" w:space="0" w:color="000000"/>
              <w:bottom w:val="single" w:sz="6" w:space="0" w:color="000000"/>
              <w:right w:val="single" w:sz="6" w:space="0" w:color="000000"/>
            </w:tcBorders>
          </w:tcPr>
          <w:p w14:paraId="3634591D" w14:textId="77777777" w:rsidR="00017051" w:rsidRDefault="00017051" w:rsidP="002455BA">
            <w:pPr>
              <w:spacing w:line="259" w:lineRule="auto"/>
              <w:ind w:left="57"/>
              <w:jc w:val="center"/>
            </w:pPr>
            <w:r>
              <w:rPr>
                <w:rFonts w:ascii="Arial" w:eastAsia="Arial" w:hAnsi="Arial" w:cs="Arial"/>
                <w:b/>
                <w:sz w:val="18"/>
              </w:rPr>
              <w:t xml:space="preserve">8 </w:t>
            </w:r>
          </w:p>
        </w:tc>
        <w:tc>
          <w:tcPr>
            <w:tcW w:w="992" w:type="dxa"/>
            <w:tcBorders>
              <w:top w:val="single" w:sz="6" w:space="0" w:color="000000"/>
              <w:left w:val="single" w:sz="6" w:space="0" w:color="000000"/>
              <w:bottom w:val="single" w:sz="6" w:space="0" w:color="000000"/>
              <w:right w:val="single" w:sz="6" w:space="0" w:color="000000"/>
            </w:tcBorders>
          </w:tcPr>
          <w:p w14:paraId="114B7E63" w14:textId="77777777" w:rsidR="00017051" w:rsidRDefault="00017051" w:rsidP="002455BA">
            <w:pPr>
              <w:spacing w:line="259" w:lineRule="auto"/>
              <w:ind w:left="57"/>
              <w:jc w:val="center"/>
            </w:pPr>
            <w:r>
              <w:rPr>
                <w:rFonts w:ascii="Arial" w:eastAsia="Arial" w:hAnsi="Arial" w:cs="Arial"/>
                <w:b/>
                <w:sz w:val="18"/>
              </w:rPr>
              <w:t xml:space="preserve">9 </w:t>
            </w:r>
          </w:p>
        </w:tc>
      </w:tr>
      <w:tr w:rsidR="00017051" w14:paraId="36C44825" w14:textId="77777777" w:rsidTr="00017051">
        <w:trPr>
          <w:trHeight w:val="300"/>
        </w:trPr>
        <w:tc>
          <w:tcPr>
            <w:tcW w:w="10149" w:type="dxa"/>
            <w:gridSpan w:val="9"/>
            <w:tcBorders>
              <w:top w:val="single" w:sz="6" w:space="0" w:color="000000"/>
              <w:left w:val="single" w:sz="6" w:space="0" w:color="000000"/>
              <w:bottom w:val="single" w:sz="6" w:space="0" w:color="000000"/>
              <w:right w:val="single" w:sz="6" w:space="0" w:color="000000"/>
            </w:tcBorders>
          </w:tcPr>
          <w:p w14:paraId="5CB2145E" w14:textId="77777777" w:rsidR="00017051" w:rsidRDefault="00017051" w:rsidP="002455BA">
            <w:pPr>
              <w:spacing w:line="259" w:lineRule="auto"/>
              <w:ind w:left="55"/>
              <w:jc w:val="center"/>
            </w:pPr>
            <w:r>
              <w:rPr>
                <w:rFonts w:ascii="Arial" w:eastAsia="Arial" w:hAnsi="Arial" w:cs="Arial"/>
                <w:b/>
                <w:sz w:val="18"/>
              </w:rPr>
              <w:t xml:space="preserve">СПОРТИВНІ ЗАЛИ </w:t>
            </w:r>
          </w:p>
        </w:tc>
      </w:tr>
      <w:tr w:rsidR="00017051" w14:paraId="65B55973" w14:textId="77777777" w:rsidTr="00017051">
        <w:trPr>
          <w:trHeight w:val="679"/>
        </w:trPr>
        <w:tc>
          <w:tcPr>
            <w:tcW w:w="1250" w:type="dxa"/>
            <w:tcBorders>
              <w:top w:val="single" w:sz="6" w:space="0" w:color="000000"/>
              <w:left w:val="single" w:sz="6" w:space="0" w:color="000000"/>
              <w:bottom w:val="single" w:sz="6" w:space="0" w:color="000000"/>
              <w:right w:val="single" w:sz="6" w:space="0" w:color="000000"/>
            </w:tcBorders>
          </w:tcPr>
          <w:p w14:paraId="23107FCC" w14:textId="77777777" w:rsidR="00017051" w:rsidRDefault="00017051" w:rsidP="002455BA">
            <w:pPr>
              <w:spacing w:line="259" w:lineRule="auto"/>
              <w:ind w:left="41"/>
            </w:pPr>
            <w:r>
              <w:rPr>
                <w:rFonts w:ascii="Arial" w:eastAsia="Arial" w:hAnsi="Arial" w:cs="Arial"/>
                <w:sz w:val="18"/>
              </w:rPr>
              <w:t xml:space="preserve"> </w:t>
            </w:r>
            <w:r>
              <w:rPr>
                <w:rFonts w:ascii="Arial" w:eastAsia="Arial" w:hAnsi="Arial" w:cs="Arial"/>
                <w:b/>
                <w:sz w:val="18"/>
              </w:rPr>
              <w:t>Акробатика.</w:t>
            </w:r>
            <w:r>
              <w:rPr>
                <w:rFonts w:ascii="Arial" w:eastAsia="Arial" w:hAnsi="Arial" w:cs="Arial"/>
                <w:sz w:val="18"/>
              </w:rPr>
              <w:t xml:space="preserve"> На один комплект табельного обладнання </w:t>
            </w:r>
          </w:p>
        </w:tc>
        <w:tc>
          <w:tcPr>
            <w:tcW w:w="872" w:type="dxa"/>
            <w:tcBorders>
              <w:top w:val="single" w:sz="6" w:space="0" w:color="000000"/>
              <w:left w:val="single" w:sz="6" w:space="0" w:color="000000"/>
              <w:bottom w:val="single" w:sz="6" w:space="0" w:color="000000"/>
              <w:right w:val="single" w:sz="6" w:space="0" w:color="000000"/>
            </w:tcBorders>
          </w:tcPr>
          <w:p w14:paraId="4B036C1B" w14:textId="77777777" w:rsidR="00017051" w:rsidRDefault="00017051" w:rsidP="002455BA">
            <w:pPr>
              <w:spacing w:line="259" w:lineRule="auto"/>
              <w:ind w:left="105"/>
              <w:jc w:val="center"/>
            </w:pPr>
            <w:r>
              <w:rPr>
                <w:rFonts w:ascii="Arial" w:eastAsia="Arial" w:hAnsi="Arial" w:cs="Arial"/>
                <w:sz w:val="18"/>
              </w:rPr>
              <w:t xml:space="preserve"> </w:t>
            </w:r>
          </w:p>
          <w:p w14:paraId="5D572E16" w14:textId="77777777" w:rsidR="00017051" w:rsidRDefault="00017051" w:rsidP="002455BA">
            <w:pPr>
              <w:spacing w:line="259" w:lineRule="auto"/>
              <w:ind w:left="59"/>
              <w:jc w:val="center"/>
            </w:pPr>
            <w:r>
              <w:rPr>
                <w:rFonts w:ascii="Arial" w:eastAsia="Arial" w:hAnsi="Arial" w:cs="Arial"/>
                <w:sz w:val="18"/>
              </w:rPr>
              <w:t xml:space="preserve">36 </w:t>
            </w:r>
          </w:p>
          <w:p w14:paraId="748FD981" w14:textId="77777777" w:rsidR="00017051" w:rsidRDefault="00017051" w:rsidP="002455BA">
            <w:pPr>
              <w:spacing w:line="259" w:lineRule="auto"/>
              <w:ind w:left="105"/>
              <w:jc w:val="center"/>
            </w:pPr>
            <w:r>
              <w:rPr>
                <w:rFonts w:ascii="Arial" w:eastAsia="Arial" w:hAnsi="Arial" w:cs="Arial"/>
                <w:sz w:val="18"/>
              </w:rPr>
              <w:t xml:space="preserve"> </w:t>
            </w:r>
          </w:p>
        </w:tc>
        <w:tc>
          <w:tcPr>
            <w:tcW w:w="684" w:type="dxa"/>
            <w:tcBorders>
              <w:top w:val="single" w:sz="6" w:space="0" w:color="000000"/>
              <w:left w:val="single" w:sz="6" w:space="0" w:color="000000"/>
              <w:bottom w:val="single" w:sz="6" w:space="0" w:color="000000"/>
              <w:right w:val="single" w:sz="6" w:space="0" w:color="000000"/>
            </w:tcBorders>
          </w:tcPr>
          <w:p w14:paraId="4D98300F" w14:textId="77777777" w:rsidR="00017051" w:rsidRDefault="00017051" w:rsidP="002455BA">
            <w:pPr>
              <w:spacing w:line="259" w:lineRule="auto"/>
              <w:ind w:left="103"/>
              <w:jc w:val="center"/>
            </w:pPr>
            <w:r>
              <w:rPr>
                <w:rFonts w:ascii="Arial" w:eastAsia="Arial" w:hAnsi="Arial" w:cs="Arial"/>
                <w:sz w:val="18"/>
              </w:rPr>
              <w:t xml:space="preserve"> </w:t>
            </w:r>
          </w:p>
          <w:p w14:paraId="62789593" w14:textId="77777777" w:rsidR="00017051" w:rsidRDefault="00017051" w:rsidP="002455BA">
            <w:pPr>
              <w:spacing w:line="259" w:lineRule="auto"/>
              <w:ind w:left="57"/>
              <w:jc w:val="center"/>
            </w:pPr>
            <w:r>
              <w:rPr>
                <w:rFonts w:ascii="Arial" w:eastAsia="Arial" w:hAnsi="Arial" w:cs="Arial"/>
                <w:sz w:val="18"/>
              </w:rPr>
              <w:t xml:space="preserve">18 </w:t>
            </w:r>
          </w:p>
          <w:p w14:paraId="470F1858" w14:textId="77777777" w:rsidR="00017051" w:rsidRDefault="00017051" w:rsidP="002455BA">
            <w:pPr>
              <w:spacing w:line="259" w:lineRule="auto"/>
              <w:ind w:left="103"/>
              <w:jc w:val="center"/>
            </w:pPr>
            <w:r>
              <w:rPr>
                <w:rFonts w:ascii="Arial" w:eastAsia="Arial" w:hAnsi="Arial" w:cs="Arial"/>
                <w:sz w:val="18"/>
              </w:rPr>
              <w:t xml:space="preserve"> </w:t>
            </w:r>
          </w:p>
        </w:tc>
        <w:tc>
          <w:tcPr>
            <w:tcW w:w="958" w:type="dxa"/>
            <w:tcBorders>
              <w:top w:val="single" w:sz="6" w:space="0" w:color="000000"/>
              <w:left w:val="single" w:sz="6" w:space="0" w:color="000000"/>
              <w:bottom w:val="single" w:sz="6" w:space="0" w:color="000000"/>
              <w:right w:val="single" w:sz="6" w:space="0" w:color="000000"/>
            </w:tcBorders>
          </w:tcPr>
          <w:p w14:paraId="2925D00C" w14:textId="77777777" w:rsidR="00017051" w:rsidRDefault="00017051" w:rsidP="002455BA">
            <w:pPr>
              <w:spacing w:line="259" w:lineRule="auto"/>
              <w:ind w:left="108"/>
              <w:jc w:val="center"/>
            </w:pPr>
            <w:r>
              <w:rPr>
                <w:rFonts w:ascii="Arial" w:eastAsia="Arial" w:hAnsi="Arial" w:cs="Arial"/>
                <w:sz w:val="18"/>
              </w:rPr>
              <w:t xml:space="preserve"> </w:t>
            </w:r>
          </w:p>
          <w:p w14:paraId="2AAB1B4D" w14:textId="77777777" w:rsidR="00017051" w:rsidRDefault="00017051" w:rsidP="002455BA">
            <w:pPr>
              <w:spacing w:line="259" w:lineRule="auto"/>
              <w:ind w:left="57"/>
              <w:jc w:val="center"/>
            </w:pPr>
            <w:r>
              <w:rPr>
                <w:rFonts w:ascii="Arial" w:eastAsia="Arial" w:hAnsi="Arial" w:cs="Arial"/>
                <w:sz w:val="18"/>
              </w:rPr>
              <w:t xml:space="preserve">6 </w:t>
            </w:r>
          </w:p>
          <w:p w14:paraId="014322A2" w14:textId="77777777" w:rsidR="00017051" w:rsidRDefault="00017051" w:rsidP="002455BA">
            <w:pPr>
              <w:spacing w:line="259" w:lineRule="auto"/>
              <w:ind w:left="108"/>
              <w:jc w:val="center"/>
            </w:pPr>
            <w:r>
              <w:rPr>
                <w:rFonts w:ascii="Arial" w:eastAsia="Arial" w:hAnsi="Arial" w:cs="Arial"/>
                <w:sz w:val="18"/>
              </w:rPr>
              <w:t xml:space="preserve"> </w:t>
            </w:r>
          </w:p>
        </w:tc>
        <w:tc>
          <w:tcPr>
            <w:tcW w:w="1275" w:type="dxa"/>
            <w:tcBorders>
              <w:top w:val="single" w:sz="6" w:space="0" w:color="000000"/>
              <w:left w:val="single" w:sz="6" w:space="0" w:color="000000"/>
              <w:bottom w:val="single" w:sz="6" w:space="0" w:color="000000"/>
              <w:right w:val="single" w:sz="6" w:space="0" w:color="000000"/>
            </w:tcBorders>
          </w:tcPr>
          <w:p w14:paraId="0794432C" w14:textId="77777777" w:rsidR="00017051" w:rsidRDefault="00017051" w:rsidP="002455BA">
            <w:pPr>
              <w:spacing w:line="259" w:lineRule="auto"/>
              <w:ind w:left="105"/>
              <w:jc w:val="center"/>
            </w:pPr>
            <w:r>
              <w:rPr>
                <w:rFonts w:ascii="Arial" w:eastAsia="Arial" w:hAnsi="Arial" w:cs="Arial"/>
                <w:sz w:val="18"/>
              </w:rPr>
              <w:t xml:space="preserve"> </w:t>
            </w:r>
          </w:p>
          <w:p w14:paraId="5DE1A9CE" w14:textId="77777777" w:rsidR="00017051" w:rsidRDefault="00017051" w:rsidP="002455BA">
            <w:pPr>
              <w:spacing w:line="259" w:lineRule="auto"/>
              <w:ind w:left="55"/>
              <w:jc w:val="center"/>
            </w:pPr>
            <w:r>
              <w:rPr>
                <w:rFonts w:ascii="Arial" w:eastAsia="Arial" w:hAnsi="Arial" w:cs="Arial"/>
                <w:sz w:val="18"/>
              </w:rPr>
              <w:t xml:space="preserve">32 </w:t>
            </w:r>
          </w:p>
          <w:p w14:paraId="353C195E" w14:textId="77777777" w:rsidR="00017051" w:rsidRDefault="00017051" w:rsidP="002455BA">
            <w:pPr>
              <w:spacing w:line="259" w:lineRule="auto"/>
              <w:ind w:left="105"/>
              <w:jc w:val="center"/>
            </w:pPr>
            <w:r>
              <w:rPr>
                <w:rFonts w:ascii="Arial" w:eastAsia="Arial" w:hAnsi="Arial" w:cs="Arial"/>
                <w:sz w:val="18"/>
              </w:rPr>
              <w:t xml:space="preserve"> </w:t>
            </w:r>
          </w:p>
        </w:tc>
        <w:tc>
          <w:tcPr>
            <w:tcW w:w="2273" w:type="dxa"/>
            <w:tcBorders>
              <w:top w:val="single" w:sz="6" w:space="0" w:color="000000"/>
              <w:left w:val="single" w:sz="6" w:space="0" w:color="000000"/>
              <w:bottom w:val="single" w:sz="6" w:space="0" w:color="000000"/>
              <w:right w:val="single" w:sz="6" w:space="0" w:color="000000"/>
            </w:tcBorders>
          </w:tcPr>
          <w:p w14:paraId="5DA5FEEB" w14:textId="77777777" w:rsidR="00017051" w:rsidRDefault="00017051" w:rsidP="002455BA">
            <w:pPr>
              <w:spacing w:line="259" w:lineRule="auto"/>
              <w:ind w:left="105"/>
              <w:jc w:val="center"/>
            </w:pPr>
            <w:r>
              <w:rPr>
                <w:rFonts w:ascii="Arial" w:eastAsia="Arial" w:hAnsi="Arial" w:cs="Arial"/>
                <w:sz w:val="18"/>
              </w:rPr>
              <w:t xml:space="preserve"> </w:t>
            </w:r>
          </w:p>
          <w:p w14:paraId="44315A0F" w14:textId="77777777" w:rsidR="00017051" w:rsidRDefault="00017051" w:rsidP="002455BA">
            <w:pPr>
              <w:spacing w:line="259" w:lineRule="auto"/>
              <w:ind w:left="59"/>
              <w:jc w:val="center"/>
            </w:pPr>
            <w:r>
              <w:rPr>
                <w:rFonts w:ascii="Arial" w:eastAsia="Arial" w:hAnsi="Arial" w:cs="Arial"/>
                <w:sz w:val="18"/>
              </w:rPr>
              <w:t xml:space="preserve">75 </w:t>
            </w:r>
          </w:p>
          <w:p w14:paraId="3458BF60" w14:textId="77777777" w:rsidR="00017051" w:rsidRDefault="00017051" w:rsidP="002455BA">
            <w:pPr>
              <w:spacing w:line="259" w:lineRule="auto"/>
              <w:ind w:left="105"/>
              <w:jc w:val="center"/>
            </w:pPr>
            <w:r>
              <w:rPr>
                <w:rFonts w:ascii="Arial" w:eastAsia="Arial" w:hAnsi="Arial" w:cs="Arial"/>
                <w:sz w:val="18"/>
              </w:rPr>
              <w:t xml:space="preserve"> </w:t>
            </w:r>
          </w:p>
        </w:tc>
        <w:tc>
          <w:tcPr>
            <w:tcW w:w="901" w:type="dxa"/>
            <w:tcBorders>
              <w:top w:val="single" w:sz="6" w:space="0" w:color="000000"/>
              <w:left w:val="single" w:sz="6" w:space="0" w:color="000000"/>
              <w:bottom w:val="single" w:sz="6" w:space="0" w:color="000000"/>
              <w:right w:val="single" w:sz="6" w:space="0" w:color="000000"/>
            </w:tcBorders>
          </w:tcPr>
          <w:p w14:paraId="4BB29C1E" w14:textId="77777777" w:rsidR="00017051" w:rsidRDefault="00017051" w:rsidP="002455BA">
            <w:pPr>
              <w:spacing w:line="259" w:lineRule="auto"/>
              <w:ind w:left="105"/>
              <w:jc w:val="center"/>
            </w:pPr>
            <w:r>
              <w:rPr>
                <w:rFonts w:ascii="Arial" w:eastAsia="Arial" w:hAnsi="Arial" w:cs="Arial"/>
                <w:sz w:val="18"/>
              </w:rPr>
              <w:t xml:space="preserve"> </w:t>
            </w:r>
          </w:p>
          <w:p w14:paraId="1E1C075D" w14:textId="77777777" w:rsidR="00017051" w:rsidRDefault="00017051" w:rsidP="002455BA">
            <w:pPr>
              <w:spacing w:line="259" w:lineRule="auto"/>
              <w:ind w:left="55"/>
              <w:jc w:val="center"/>
            </w:pPr>
            <w:r>
              <w:rPr>
                <w:rFonts w:ascii="Arial" w:eastAsia="Arial" w:hAnsi="Arial" w:cs="Arial"/>
                <w:sz w:val="18"/>
              </w:rPr>
              <w:t xml:space="preserve">44 </w:t>
            </w:r>
          </w:p>
          <w:p w14:paraId="345333CE" w14:textId="77777777" w:rsidR="00017051" w:rsidRDefault="00017051" w:rsidP="002455BA">
            <w:pPr>
              <w:spacing w:line="259" w:lineRule="auto"/>
              <w:ind w:left="105"/>
              <w:jc w:val="center"/>
            </w:pPr>
            <w:r>
              <w:rPr>
                <w:rFonts w:ascii="Arial" w:eastAsia="Arial" w:hAnsi="Arial" w:cs="Arial"/>
                <w:sz w:val="18"/>
              </w:rPr>
              <w:t xml:space="preserve"> </w:t>
            </w:r>
          </w:p>
        </w:tc>
        <w:tc>
          <w:tcPr>
            <w:tcW w:w="944" w:type="dxa"/>
            <w:tcBorders>
              <w:top w:val="single" w:sz="6" w:space="0" w:color="000000"/>
              <w:left w:val="single" w:sz="6" w:space="0" w:color="000000"/>
              <w:bottom w:val="single" w:sz="6" w:space="0" w:color="000000"/>
              <w:right w:val="single" w:sz="6" w:space="0" w:color="000000"/>
            </w:tcBorders>
          </w:tcPr>
          <w:p w14:paraId="76F74870" w14:textId="77777777" w:rsidR="00017051" w:rsidRDefault="00017051" w:rsidP="002455BA">
            <w:pPr>
              <w:spacing w:line="259" w:lineRule="auto"/>
              <w:ind w:left="108"/>
              <w:jc w:val="center"/>
            </w:pPr>
            <w:r>
              <w:rPr>
                <w:rFonts w:ascii="Arial" w:eastAsia="Arial" w:hAnsi="Arial" w:cs="Arial"/>
                <w:sz w:val="18"/>
              </w:rPr>
              <w:t xml:space="preserve"> </w:t>
            </w:r>
          </w:p>
          <w:p w14:paraId="07A2F264" w14:textId="77777777" w:rsidR="00017051" w:rsidRDefault="00017051" w:rsidP="002455BA">
            <w:pPr>
              <w:spacing w:line="259" w:lineRule="auto"/>
              <w:ind w:left="57"/>
              <w:jc w:val="center"/>
            </w:pPr>
            <w:r>
              <w:rPr>
                <w:rFonts w:ascii="Arial" w:eastAsia="Arial" w:hAnsi="Arial" w:cs="Arial"/>
                <w:sz w:val="18"/>
              </w:rPr>
              <w:t xml:space="preserve">21 </w:t>
            </w:r>
          </w:p>
          <w:p w14:paraId="1139A9FE" w14:textId="77777777" w:rsidR="00017051" w:rsidRDefault="00017051" w:rsidP="002455BA">
            <w:pPr>
              <w:spacing w:line="259" w:lineRule="auto"/>
              <w:ind w:left="108"/>
              <w:jc w:val="center"/>
            </w:pPr>
            <w:r>
              <w:rPr>
                <w:rFonts w:ascii="Arial" w:eastAsia="Arial" w:hAnsi="Arial" w:cs="Arial"/>
                <w:sz w:val="18"/>
              </w:rPr>
              <w:t xml:space="preserve"> </w:t>
            </w:r>
          </w:p>
        </w:tc>
        <w:tc>
          <w:tcPr>
            <w:tcW w:w="992" w:type="dxa"/>
            <w:tcBorders>
              <w:top w:val="single" w:sz="6" w:space="0" w:color="000000"/>
              <w:left w:val="single" w:sz="6" w:space="0" w:color="000000"/>
              <w:bottom w:val="single" w:sz="6" w:space="0" w:color="000000"/>
              <w:right w:val="single" w:sz="6" w:space="0" w:color="000000"/>
            </w:tcBorders>
          </w:tcPr>
          <w:p w14:paraId="6C3B2992" w14:textId="77777777" w:rsidR="00017051" w:rsidRDefault="00017051" w:rsidP="002455BA">
            <w:pPr>
              <w:spacing w:line="259" w:lineRule="auto"/>
              <w:ind w:left="108"/>
              <w:jc w:val="center"/>
            </w:pPr>
            <w:r>
              <w:rPr>
                <w:rFonts w:ascii="Arial" w:eastAsia="Arial" w:hAnsi="Arial" w:cs="Arial"/>
                <w:sz w:val="18"/>
              </w:rPr>
              <w:t xml:space="preserve"> </w:t>
            </w:r>
          </w:p>
          <w:p w14:paraId="34B6BE00" w14:textId="77777777" w:rsidR="00017051" w:rsidRDefault="00017051" w:rsidP="002455BA">
            <w:pPr>
              <w:spacing w:line="259" w:lineRule="auto"/>
              <w:ind w:left="57"/>
              <w:jc w:val="center"/>
            </w:pPr>
            <w:r>
              <w:rPr>
                <w:rFonts w:ascii="Arial" w:eastAsia="Arial" w:hAnsi="Arial" w:cs="Arial"/>
                <w:sz w:val="18"/>
              </w:rPr>
              <w:t xml:space="preserve">7 </w:t>
            </w:r>
          </w:p>
          <w:p w14:paraId="61A3D87F" w14:textId="77777777" w:rsidR="00017051" w:rsidRDefault="00017051" w:rsidP="002455BA">
            <w:pPr>
              <w:spacing w:line="259" w:lineRule="auto"/>
              <w:ind w:left="108"/>
              <w:jc w:val="center"/>
            </w:pPr>
            <w:r>
              <w:rPr>
                <w:rFonts w:ascii="Arial" w:eastAsia="Arial" w:hAnsi="Arial" w:cs="Arial"/>
                <w:sz w:val="18"/>
              </w:rPr>
              <w:t xml:space="preserve"> </w:t>
            </w:r>
          </w:p>
        </w:tc>
      </w:tr>
      <w:tr w:rsidR="00017051" w14:paraId="38274133" w14:textId="77777777" w:rsidTr="00017051">
        <w:trPr>
          <w:trHeight w:val="881"/>
        </w:trPr>
        <w:tc>
          <w:tcPr>
            <w:tcW w:w="1250" w:type="dxa"/>
            <w:tcBorders>
              <w:top w:val="single" w:sz="6" w:space="0" w:color="000000"/>
              <w:left w:val="single" w:sz="6" w:space="0" w:color="000000"/>
              <w:bottom w:val="single" w:sz="6" w:space="0" w:color="000000"/>
              <w:right w:val="single" w:sz="6" w:space="0" w:color="000000"/>
            </w:tcBorders>
          </w:tcPr>
          <w:p w14:paraId="79357E65" w14:textId="77777777" w:rsidR="00017051" w:rsidRDefault="00017051" w:rsidP="002455BA">
            <w:pPr>
              <w:spacing w:line="259" w:lineRule="auto"/>
              <w:ind w:left="41"/>
            </w:pPr>
            <w:r>
              <w:rPr>
                <w:rFonts w:ascii="Arial" w:eastAsia="Arial" w:hAnsi="Arial" w:cs="Arial"/>
                <w:sz w:val="18"/>
              </w:rPr>
              <w:t xml:space="preserve"> </w:t>
            </w:r>
            <w:r>
              <w:rPr>
                <w:rFonts w:ascii="Arial" w:eastAsia="Arial" w:hAnsi="Arial" w:cs="Arial"/>
                <w:b/>
                <w:sz w:val="18"/>
              </w:rPr>
              <w:t>Бадмінтон.</w:t>
            </w:r>
            <w:r>
              <w:rPr>
                <w:rFonts w:ascii="Arial" w:eastAsia="Arial" w:hAnsi="Arial" w:cs="Arial"/>
                <w:sz w:val="18"/>
              </w:rPr>
              <w:t xml:space="preserve"> На один майданчик та один комплект табельного обладнання </w:t>
            </w:r>
          </w:p>
        </w:tc>
        <w:tc>
          <w:tcPr>
            <w:tcW w:w="872" w:type="dxa"/>
            <w:tcBorders>
              <w:top w:val="single" w:sz="6" w:space="0" w:color="000000"/>
              <w:left w:val="single" w:sz="6" w:space="0" w:color="000000"/>
              <w:bottom w:val="single" w:sz="6" w:space="0" w:color="000000"/>
              <w:right w:val="single" w:sz="6" w:space="0" w:color="000000"/>
            </w:tcBorders>
          </w:tcPr>
          <w:p w14:paraId="143EDEEE" w14:textId="77777777" w:rsidR="00017051" w:rsidRDefault="00017051" w:rsidP="002455BA">
            <w:pPr>
              <w:spacing w:line="259" w:lineRule="auto"/>
              <w:ind w:left="105"/>
              <w:jc w:val="center"/>
            </w:pPr>
            <w:r>
              <w:rPr>
                <w:rFonts w:ascii="Arial" w:eastAsia="Arial" w:hAnsi="Arial" w:cs="Arial"/>
                <w:sz w:val="18"/>
              </w:rPr>
              <w:t xml:space="preserve"> </w:t>
            </w:r>
          </w:p>
          <w:p w14:paraId="4AFB1C37" w14:textId="77777777" w:rsidR="00017051" w:rsidRDefault="00017051" w:rsidP="002455BA">
            <w:pPr>
              <w:spacing w:line="259" w:lineRule="auto"/>
              <w:ind w:left="59"/>
              <w:jc w:val="center"/>
            </w:pPr>
            <w:r>
              <w:rPr>
                <w:rFonts w:ascii="Arial" w:eastAsia="Arial" w:hAnsi="Arial" w:cs="Arial"/>
                <w:sz w:val="18"/>
              </w:rPr>
              <w:t xml:space="preserve">16 </w:t>
            </w:r>
          </w:p>
          <w:p w14:paraId="1E7635F6" w14:textId="77777777" w:rsidR="00017051" w:rsidRDefault="00017051" w:rsidP="002455BA">
            <w:pPr>
              <w:spacing w:line="259" w:lineRule="auto"/>
              <w:ind w:left="105"/>
              <w:jc w:val="center"/>
            </w:pPr>
            <w:r>
              <w:rPr>
                <w:rFonts w:ascii="Arial" w:eastAsia="Arial" w:hAnsi="Arial" w:cs="Arial"/>
                <w:sz w:val="18"/>
              </w:rPr>
              <w:t xml:space="preserve"> </w:t>
            </w:r>
          </w:p>
          <w:p w14:paraId="3800D8E3" w14:textId="77777777" w:rsidR="00017051" w:rsidRDefault="00017051" w:rsidP="002455BA">
            <w:pPr>
              <w:spacing w:line="259" w:lineRule="auto"/>
              <w:ind w:left="105"/>
              <w:jc w:val="center"/>
            </w:pPr>
            <w:r>
              <w:rPr>
                <w:rFonts w:ascii="Arial" w:eastAsia="Arial" w:hAnsi="Arial" w:cs="Arial"/>
                <w:sz w:val="18"/>
              </w:rPr>
              <w:t xml:space="preserve"> </w:t>
            </w:r>
          </w:p>
        </w:tc>
        <w:tc>
          <w:tcPr>
            <w:tcW w:w="684" w:type="dxa"/>
            <w:tcBorders>
              <w:top w:val="single" w:sz="6" w:space="0" w:color="000000"/>
              <w:left w:val="single" w:sz="6" w:space="0" w:color="000000"/>
              <w:bottom w:val="single" w:sz="6" w:space="0" w:color="000000"/>
              <w:right w:val="single" w:sz="6" w:space="0" w:color="000000"/>
            </w:tcBorders>
          </w:tcPr>
          <w:p w14:paraId="138D50FD" w14:textId="77777777" w:rsidR="00017051" w:rsidRDefault="00017051" w:rsidP="002455BA">
            <w:pPr>
              <w:spacing w:line="259" w:lineRule="auto"/>
              <w:ind w:left="103"/>
              <w:jc w:val="center"/>
            </w:pPr>
            <w:r>
              <w:rPr>
                <w:rFonts w:ascii="Arial" w:eastAsia="Arial" w:hAnsi="Arial" w:cs="Arial"/>
                <w:sz w:val="18"/>
              </w:rPr>
              <w:t xml:space="preserve"> </w:t>
            </w:r>
          </w:p>
          <w:p w14:paraId="2F68A931" w14:textId="77777777" w:rsidR="00017051" w:rsidRDefault="00017051" w:rsidP="002455BA">
            <w:pPr>
              <w:spacing w:after="19" w:line="259" w:lineRule="auto"/>
              <w:ind w:left="55"/>
              <w:jc w:val="center"/>
            </w:pPr>
            <w:r>
              <w:rPr>
                <w:rFonts w:ascii="Arial" w:eastAsia="Arial" w:hAnsi="Arial" w:cs="Arial"/>
                <w:sz w:val="18"/>
              </w:rPr>
              <w:t>9</w:t>
            </w:r>
            <w:r>
              <w:rPr>
                <w:rFonts w:ascii="Arial" w:eastAsia="Arial" w:hAnsi="Arial" w:cs="Arial"/>
                <w:sz w:val="18"/>
                <w:vertAlign w:val="superscript"/>
              </w:rPr>
              <w:t>4</w:t>
            </w:r>
            <w:r>
              <w:rPr>
                <w:rFonts w:ascii="Arial" w:eastAsia="Arial" w:hAnsi="Arial" w:cs="Arial"/>
                <w:sz w:val="18"/>
              </w:rPr>
              <w:t xml:space="preserve">) </w:t>
            </w:r>
          </w:p>
          <w:p w14:paraId="5D2F87E1" w14:textId="77777777" w:rsidR="00017051" w:rsidRDefault="00017051" w:rsidP="002455BA">
            <w:pPr>
              <w:spacing w:line="259" w:lineRule="auto"/>
              <w:ind w:left="103"/>
              <w:jc w:val="center"/>
            </w:pPr>
            <w:r>
              <w:rPr>
                <w:rFonts w:ascii="Arial" w:eastAsia="Arial" w:hAnsi="Arial" w:cs="Arial"/>
                <w:sz w:val="18"/>
              </w:rPr>
              <w:t xml:space="preserve"> </w:t>
            </w:r>
          </w:p>
        </w:tc>
        <w:tc>
          <w:tcPr>
            <w:tcW w:w="958" w:type="dxa"/>
            <w:tcBorders>
              <w:top w:val="single" w:sz="6" w:space="0" w:color="000000"/>
              <w:left w:val="single" w:sz="6" w:space="0" w:color="000000"/>
              <w:bottom w:val="single" w:sz="6" w:space="0" w:color="000000"/>
              <w:right w:val="single" w:sz="6" w:space="0" w:color="000000"/>
            </w:tcBorders>
          </w:tcPr>
          <w:p w14:paraId="037C9CBB" w14:textId="77777777" w:rsidR="00017051" w:rsidRDefault="00017051" w:rsidP="002455BA">
            <w:pPr>
              <w:spacing w:line="259" w:lineRule="auto"/>
              <w:ind w:left="108"/>
              <w:jc w:val="center"/>
            </w:pPr>
            <w:r>
              <w:rPr>
                <w:rFonts w:ascii="Arial" w:eastAsia="Arial" w:hAnsi="Arial" w:cs="Arial"/>
                <w:sz w:val="18"/>
              </w:rPr>
              <w:t xml:space="preserve"> </w:t>
            </w:r>
          </w:p>
          <w:p w14:paraId="5E956B2D" w14:textId="77777777" w:rsidR="00017051" w:rsidRDefault="00017051" w:rsidP="002455BA">
            <w:pPr>
              <w:spacing w:line="259" w:lineRule="auto"/>
              <w:ind w:left="57"/>
              <w:jc w:val="center"/>
            </w:pPr>
            <w:r>
              <w:rPr>
                <w:rFonts w:ascii="Arial" w:eastAsia="Arial" w:hAnsi="Arial" w:cs="Arial"/>
                <w:sz w:val="18"/>
              </w:rPr>
              <w:t xml:space="preserve">8 </w:t>
            </w:r>
          </w:p>
          <w:p w14:paraId="253D94DC" w14:textId="77777777" w:rsidR="00017051" w:rsidRDefault="00017051" w:rsidP="002455BA">
            <w:pPr>
              <w:spacing w:line="259" w:lineRule="auto"/>
              <w:ind w:left="108"/>
              <w:jc w:val="center"/>
            </w:pPr>
            <w:r>
              <w:rPr>
                <w:rFonts w:ascii="Arial" w:eastAsia="Arial" w:hAnsi="Arial" w:cs="Arial"/>
                <w:sz w:val="18"/>
              </w:rPr>
              <w:t xml:space="preserve"> </w:t>
            </w:r>
          </w:p>
        </w:tc>
        <w:tc>
          <w:tcPr>
            <w:tcW w:w="1275" w:type="dxa"/>
            <w:tcBorders>
              <w:top w:val="single" w:sz="6" w:space="0" w:color="000000"/>
              <w:left w:val="single" w:sz="6" w:space="0" w:color="000000"/>
              <w:bottom w:val="single" w:sz="6" w:space="0" w:color="000000"/>
              <w:right w:val="single" w:sz="6" w:space="0" w:color="000000"/>
            </w:tcBorders>
          </w:tcPr>
          <w:p w14:paraId="46848AE5" w14:textId="77777777" w:rsidR="00017051" w:rsidRDefault="00017051" w:rsidP="002455BA">
            <w:pPr>
              <w:spacing w:line="259" w:lineRule="auto"/>
              <w:ind w:left="105"/>
              <w:jc w:val="center"/>
            </w:pPr>
            <w:r>
              <w:rPr>
                <w:rFonts w:ascii="Arial" w:eastAsia="Arial" w:hAnsi="Arial" w:cs="Arial"/>
                <w:sz w:val="18"/>
              </w:rPr>
              <w:t xml:space="preserve"> </w:t>
            </w:r>
          </w:p>
          <w:p w14:paraId="65D15E43" w14:textId="77777777" w:rsidR="00017051" w:rsidRDefault="00017051" w:rsidP="002455BA">
            <w:pPr>
              <w:spacing w:line="259" w:lineRule="auto"/>
              <w:ind w:left="55"/>
              <w:jc w:val="center"/>
            </w:pPr>
            <w:r>
              <w:rPr>
                <w:rFonts w:ascii="Arial" w:eastAsia="Arial" w:hAnsi="Arial" w:cs="Arial"/>
                <w:sz w:val="18"/>
              </w:rPr>
              <w:t xml:space="preserve">8 </w:t>
            </w:r>
          </w:p>
          <w:p w14:paraId="2C1A1FD6" w14:textId="77777777" w:rsidR="00017051" w:rsidRDefault="00017051" w:rsidP="002455BA">
            <w:pPr>
              <w:spacing w:line="259" w:lineRule="auto"/>
              <w:ind w:left="105"/>
              <w:jc w:val="center"/>
            </w:pPr>
            <w:r>
              <w:rPr>
                <w:rFonts w:ascii="Arial" w:eastAsia="Arial" w:hAnsi="Arial" w:cs="Arial"/>
                <w:sz w:val="18"/>
              </w:rPr>
              <w:t xml:space="preserve"> </w:t>
            </w:r>
          </w:p>
        </w:tc>
        <w:tc>
          <w:tcPr>
            <w:tcW w:w="2273" w:type="dxa"/>
            <w:tcBorders>
              <w:top w:val="single" w:sz="6" w:space="0" w:color="000000"/>
              <w:left w:val="single" w:sz="6" w:space="0" w:color="000000"/>
              <w:bottom w:val="single" w:sz="6" w:space="0" w:color="000000"/>
              <w:right w:val="single" w:sz="6" w:space="0" w:color="000000"/>
            </w:tcBorders>
          </w:tcPr>
          <w:p w14:paraId="01441303" w14:textId="77777777" w:rsidR="00017051" w:rsidRDefault="00017051" w:rsidP="002455BA">
            <w:pPr>
              <w:spacing w:after="36" w:line="259" w:lineRule="auto"/>
              <w:ind w:left="105"/>
              <w:jc w:val="center"/>
            </w:pPr>
            <w:r>
              <w:rPr>
                <w:rFonts w:ascii="Arial" w:eastAsia="Arial" w:hAnsi="Arial" w:cs="Arial"/>
                <w:sz w:val="18"/>
              </w:rPr>
              <w:t xml:space="preserve"> </w:t>
            </w:r>
          </w:p>
          <w:p w14:paraId="2B9A0B65" w14:textId="77777777" w:rsidR="00017051" w:rsidRDefault="00017051" w:rsidP="002455BA">
            <w:pPr>
              <w:spacing w:after="4" w:line="259" w:lineRule="auto"/>
              <w:ind w:left="60"/>
              <w:jc w:val="center"/>
            </w:pPr>
            <w:r>
              <w:rPr>
                <w:rFonts w:ascii="Arial" w:eastAsia="Arial" w:hAnsi="Arial" w:cs="Arial"/>
                <w:sz w:val="18"/>
              </w:rPr>
              <w:t xml:space="preserve">8 (4 пари) </w:t>
            </w:r>
          </w:p>
          <w:p w14:paraId="4FB3E919" w14:textId="77777777" w:rsidR="00017051" w:rsidRDefault="00017051" w:rsidP="002455BA">
            <w:pPr>
              <w:spacing w:line="259" w:lineRule="auto"/>
              <w:ind w:left="105"/>
              <w:jc w:val="center"/>
            </w:pPr>
            <w:r>
              <w:rPr>
                <w:rFonts w:ascii="Arial" w:eastAsia="Arial" w:hAnsi="Arial" w:cs="Arial"/>
                <w:sz w:val="18"/>
              </w:rPr>
              <w:t xml:space="preserve"> </w:t>
            </w:r>
          </w:p>
        </w:tc>
        <w:tc>
          <w:tcPr>
            <w:tcW w:w="901" w:type="dxa"/>
            <w:tcBorders>
              <w:top w:val="single" w:sz="6" w:space="0" w:color="000000"/>
              <w:left w:val="single" w:sz="6" w:space="0" w:color="000000"/>
              <w:bottom w:val="single" w:sz="6" w:space="0" w:color="000000"/>
              <w:right w:val="single" w:sz="6" w:space="0" w:color="000000"/>
            </w:tcBorders>
          </w:tcPr>
          <w:p w14:paraId="44024D65" w14:textId="77777777" w:rsidR="00017051" w:rsidRDefault="00017051" w:rsidP="002455BA">
            <w:pPr>
              <w:spacing w:line="259" w:lineRule="auto"/>
              <w:ind w:left="105"/>
              <w:jc w:val="center"/>
            </w:pPr>
            <w:r>
              <w:rPr>
                <w:rFonts w:ascii="Arial" w:eastAsia="Arial" w:hAnsi="Arial" w:cs="Arial"/>
                <w:sz w:val="18"/>
              </w:rPr>
              <w:t xml:space="preserve"> </w:t>
            </w:r>
          </w:p>
          <w:p w14:paraId="275FEDAA" w14:textId="77777777" w:rsidR="00017051" w:rsidRDefault="00017051" w:rsidP="002455BA">
            <w:pPr>
              <w:spacing w:line="259" w:lineRule="auto"/>
              <w:ind w:left="55"/>
              <w:jc w:val="center"/>
            </w:pPr>
            <w:r>
              <w:rPr>
                <w:rFonts w:ascii="Arial" w:eastAsia="Arial" w:hAnsi="Arial" w:cs="Arial"/>
                <w:sz w:val="18"/>
              </w:rPr>
              <w:t xml:space="preserve">18 </w:t>
            </w:r>
          </w:p>
          <w:p w14:paraId="262D61A9" w14:textId="77777777" w:rsidR="00017051" w:rsidRDefault="00017051" w:rsidP="002455BA">
            <w:pPr>
              <w:spacing w:line="259" w:lineRule="auto"/>
              <w:ind w:left="105"/>
              <w:jc w:val="center"/>
            </w:pPr>
            <w:r>
              <w:rPr>
                <w:rFonts w:ascii="Arial" w:eastAsia="Arial" w:hAnsi="Arial" w:cs="Arial"/>
                <w:sz w:val="18"/>
              </w:rPr>
              <w:t xml:space="preserve"> </w:t>
            </w:r>
          </w:p>
        </w:tc>
        <w:tc>
          <w:tcPr>
            <w:tcW w:w="944" w:type="dxa"/>
            <w:tcBorders>
              <w:top w:val="single" w:sz="6" w:space="0" w:color="000000"/>
              <w:left w:val="single" w:sz="6" w:space="0" w:color="000000"/>
              <w:bottom w:val="single" w:sz="6" w:space="0" w:color="000000"/>
              <w:right w:val="single" w:sz="6" w:space="0" w:color="000000"/>
            </w:tcBorders>
          </w:tcPr>
          <w:p w14:paraId="36084E23" w14:textId="77777777" w:rsidR="00017051" w:rsidRDefault="00017051" w:rsidP="002455BA">
            <w:pPr>
              <w:spacing w:line="259" w:lineRule="auto"/>
              <w:ind w:left="108"/>
              <w:jc w:val="center"/>
            </w:pPr>
            <w:r>
              <w:rPr>
                <w:rFonts w:ascii="Arial" w:eastAsia="Arial" w:hAnsi="Arial" w:cs="Arial"/>
                <w:sz w:val="18"/>
              </w:rPr>
              <w:t xml:space="preserve"> </w:t>
            </w:r>
          </w:p>
          <w:p w14:paraId="77AA61F6" w14:textId="77777777" w:rsidR="00017051" w:rsidRDefault="00017051" w:rsidP="002455BA">
            <w:pPr>
              <w:spacing w:line="259" w:lineRule="auto"/>
              <w:ind w:left="57"/>
              <w:jc w:val="center"/>
            </w:pPr>
            <w:r>
              <w:rPr>
                <w:rFonts w:ascii="Arial" w:eastAsia="Arial" w:hAnsi="Arial" w:cs="Arial"/>
                <w:sz w:val="18"/>
              </w:rPr>
              <w:t xml:space="preserve">9 </w:t>
            </w:r>
          </w:p>
          <w:p w14:paraId="5E7D24FC" w14:textId="77777777" w:rsidR="00017051" w:rsidRDefault="00017051" w:rsidP="002455BA">
            <w:pPr>
              <w:spacing w:line="259" w:lineRule="auto"/>
              <w:ind w:left="108"/>
              <w:jc w:val="center"/>
            </w:pPr>
            <w:r>
              <w:rPr>
                <w:rFonts w:ascii="Arial" w:eastAsia="Arial" w:hAnsi="Arial" w:cs="Arial"/>
                <w:sz w:val="18"/>
              </w:rPr>
              <w:t xml:space="preserve"> </w:t>
            </w:r>
          </w:p>
        </w:tc>
        <w:tc>
          <w:tcPr>
            <w:tcW w:w="992" w:type="dxa"/>
            <w:tcBorders>
              <w:top w:val="single" w:sz="6" w:space="0" w:color="000000"/>
              <w:left w:val="single" w:sz="6" w:space="0" w:color="000000"/>
              <w:bottom w:val="single" w:sz="6" w:space="0" w:color="000000"/>
              <w:right w:val="single" w:sz="6" w:space="0" w:color="000000"/>
            </w:tcBorders>
          </w:tcPr>
          <w:p w14:paraId="0200B2E3" w14:textId="77777777" w:rsidR="00017051" w:rsidRDefault="00017051" w:rsidP="002455BA">
            <w:pPr>
              <w:spacing w:line="259" w:lineRule="auto"/>
              <w:ind w:left="108"/>
              <w:jc w:val="center"/>
            </w:pPr>
            <w:r>
              <w:rPr>
                <w:rFonts w:ascii="Arial" w:eastAsia="Arial" w:hAnsi="Arial" w:cs="Arial"/>
                <w:sz w:val="18"/>
              </w:rPr>
              <w:t xml:space="preserve"> </w:t>
            </w:r>
          </w:p>
          <w:p w14:paraId="6FDB720C" w14:textId="77777777" w:rsidR="00017051" w:rsidRDefault="00017051" w:rsidP="002455BA">
            <w:pPr>
              <w:spacing w:line="259" w:lineRule="auto"/>
              <w:ind w:left="57"/>
              <w:jc w:val="center"/>
            </w:pPr>
            <w:r>
              <w:rPr>
                <w:rFonts w:ascii="Arial" w:eastAsia="Arial" w:hAnsi="Arial" w:cs="Arial"/>
                <w:sz w:val="18"/>
              </w:rPr>
              <w:t xml:space="preserve">10 </w:t>
            </w:r>
          </w:p>
          <w:p w14:paraId="50B3306B" w14:textId="77777777" w:rsidR="00017051" w:rsidRDefault="00017051" w:rsidP="002455BA">
            <w:pPr>
              <w:spacing w:line="259" w:lineRule="auto"/>
              <w:ind w:left="108"/>
              <w:jc w:val="center"/>
            </w:pPr>
            <w:r>
              <w:rPr>
                <w:rFonts w:ascii="Arial" w:eastAsia="Arial" w:hAnsi="Arial" w:cs="Arial"/>
                <w:sz w:val="18"/>
              </w:rPr>
              <w:t xml:space="preserve"> </w:t>
            </w:r>
          </w:p>
          <w:p w14:paraId="05556599" w14:textId="77777777" w:rsidR="00017051" w:rsidRDefault="00017051" w:rsidP="002455BA">
            <w:pPr>
              <w:spacing w:line="259" w:lineRule="auto"/>
              <w:ind w:left="108"/>
              <w:jc w:val="center"/>
            </w:pPr>
            <w:r>
              <w:rPr>
                <w:rFonts w:ascii="Arial" w:eastAsia="Arial" w:hAnsi="Arial" w:cs="Arial"/>
                <w:sz w:val="18"/>
              </w:rPr>
              <w:t xml:space="preserve"> </w:t>
            </w:r>
          </w:p>
        </w:tc>
      </w:tr>
      <w:tr w:rsidR="00017051" w14:paraId="7A1439B4" w14:textId="77777777" w:rsidTr="00017051">
        <w:trPr>
          <w:trHeight w:val="859"/>
        </w:trPr>
        <w:tc>
          <w:tcPr>
            <w:tcW w:w="1250" w:type="dxa"/>
            <w:tcBorders>
              <w:top w:val="single" w:sz="6" w:space="0" w:color="000000"/>
              <w:left w:val="single" w:sz="6" w:space="0" w:color="000000"/>
              <w:bottom w:val="single" w:sz="6" w:space="0" w:color="000000"/>
              <w:right w:val="single" w:sz="6" w:space="0" w:color="000000"/>
            </w:tcBorders>
          </w:tcPr>
          <w:p w14:paraId="54FD1838" w14:textId="77777777" w:rsidR="00017051" w:rsidRDefault="00017051" w:rsidP="002455BA">
            <w:pPr>
              <w:spacing w:line="259" w:lineRule="auto"/>
              <w:ind w:left="41"/>
            </w:pPr>
            <w:r>
              <w:rPr>
                <w:rFonts w:ascii="Arial" w:eastAsia="Arial" w:hAnsi="Arial" w:cs="Arial"/>
                <w:sz w:val="18"/>
              </w:rPr>
              <w:t xml:space="preserve"> </w:t>
            </w:r>
            <w:r>
              <w:rPr>
                <w:rFonts w:ascii="Arial" w:eastAsia="Arial" w:hAnsi="Arial" w:cs="Arial"/>
                <w:b/>
                <w:sz w:val="18"/>
              </w:rPr>
              <w:t>Баскетбол.</w:t>
            </w:r>
            <w:r>
              <w:rPr>
                <w:rFonts w:ascii="Arial" w:eastAsia="Arial" w:hAnsi="Arial" w:cs="Arial"/>
                <w:sz w:val="18"/>
              </w:rPr>
              <w:t xml:space="preserve"> На один майданчик та один комплект табельного обладнання </w:t>
            </w:r>
          </w:p>
        </w:tc>
        <w:tc>
          <w:tcPr>
            <w:tcW w:w="872" w:type="dxa"/>
            <w:tcBorders>
              <w:top w:val="single" w:sz="6" w:space="0" w:color="000000"/>
              <w:left w:val="single" w:sz="6" w:space="0" w:color="000000"/>
              <w:bottom w:val="single" w:sz="6" w:space="0" w:color="000000"/>
              <w:right w:val="single" w:sz="6" w:space="0" w:color="000000"/>
            </w:tcBorders>
          </w:tcPr>
          <w:p w14:paraId="0C96FC41" w14:textId="77777777" w:rsidR="00017051" w:rsidRDefault="00017051" w:rsidP="002455BA">
            <w:pPr>
              <w:spacing w:line="259" w:lineRule="auto"/>
              <w:ind w:left="105"/>
              <w:jc w:val="center"/>
            </w:pPr>
            <w:r>
              <w:rPr>
                <w:rFonts w:ascii="Arial" w:eastAsia="Arial" w:hAnsi="Arial" w:cs="Arial"/>
                <w:sz w:val="18"/>
              </w:rPr>
              <w:t xml:space="preserve"> </w:t>
            </w:r>
          </w:p>
          <w:p w14:paraId="17581046" w14:textId="77777777" w:rsidR="00017051" w:rsidRDefault="00017051" w:rsidP="002455BA">
            <w:pPr>
              <w:spacing w:line="259" w:lineRule="auto"/>
              <w:ind w:left="59"/>
              <w:jc w:val="center"/>
            </w:pPr>
            <w:r>
              <w:rPr>
                <w:rFonts w:ascii="Arial" w:eastAsia="Arial" w:hAnsi="Arial" w:cs="Arial"/>
                <w:sz w:val="18"/>
              </w:rPr>
              <w:t xml:space="preserve">38 </w:t>
            </w:r>
          </w:p>
          <w:p w14:paraId="28750BEC" w14:textId="77777777" w:rsidR="00017051" w:rsidRDefault="00017051" w:rsidP="002455BA">
            <w:pPr>
              <w:spacing w:line="259" w:lineRule="auto"/>
              <w:ind w:left="105"/>
              <w:jc w:val="center"/>
            </w:pPr>
            <w:r>
              <w:rPr>
                <w:rFonts w:ascii="Arial" w:eastAsia="Arial" w:hAnsi="Arial" w:cs="Arial"/>
                <w:sz w:val="18"/>
              </w:rPr>
              <w:t xml:space="preserve"> </w:t>
            </w:r>
          </w:p>
        </w:tc>
        <w:tc>
          <w:tcPr>
            <w:tcW w:w="684" w:type="dxa"/>
            <w:tcBorders>
              <w:top w:val="single" w:sz="6" w:space="0" w:color="000000"/>
              <w:left w:val="single" w:sz="6" w:space="0" w:color="000000"/>
              <w:bottom w:val="single" w:sz="6" w:space="0" w:color="000000"/>
              <w:right w:val="single" w:sz="6" w:space="0" w:color="000000"/>
            </w:tcBorders>
          </w:tcPr>
          <w:p w14:paraId="2D5722F2" w14:textId="77777777" w:rsidR="00017051" w:rsidRDefault="00017051" w:rsidP="002455BA">
            <w:pPr>
              <w:spacing w:line="259" w:lineRule="auto"/>
              <w:ind w:left="103"/>
              <w:jc w:val="center"/>
            </w:pPr>
            <w:r>
              <w:rPr>
                <w:rFonts w:ascii="Arial" w:eastAsia="Arial" w:hAnsi="Arial" w:cs="Arial"/>
                <w:sz w:val="18"/>
              </w:rPr>
              <w:t xml:space="preserve"> </w:t>
            </w:r>
          </w:p>
          <w:p w14:paraId="02E458F6" w14:textId="77777777" w:rsidR="00017051" w:rsidRDefault="00017051" w:rsidP="002455BA">
            <w:pPr>
              <w:spacing w:line="259" w:lineRule="auto"/>
              <w:ind w:left="57"/>
              <w:jc w:val="center"/>
            </w:pPr>
            <w:r>
              <w:rPr>
                <w:rFonts w:ascii="Arial" w:eastAsia="Arial" w:hAnsi="Arial" w:cs="Arial"/>
                <w:sz w:val="18"/>
              </w:rPr>
              <w:t xml:space="preserve">26 </w:t>
            </w:r>
          </w:p>
          <w:p w14:paraId="0D358DF1" w14:textId="77777777" w:rsidR="00017051" w:rsidRDefault="00017051" w:rsidP="002455BA">
            <w:pPr>
              <w:spacing w:line="259" w:lineRule="auto"/>
              <w:ind w:left="103"/>
              <w:jc w:val="center"/>
            </w:pPr>
            <w:r>
              <w:rPr>
                <w:rFonts w:ascii="Arial" w:eastAsia="Arial" w:hAnsi="Arial" w:cs="Arial"/>
                <w:sz w:val="18"/>
              </w:rPr>
              <w:t xml:space="preserve"> </w:t>
            </w:r>
          </w:p>
        </w:tc>
        <w:tc>
          <w:tcPr>
            <w:tcW w:w="958" w:type="dxa"/>
            <w:tcBorders>
              <w:top w:val="single" w:sz="6" w:space="0" w:color="000000"/>
              <w:left w:val="single" w:sz="6" w:space="0" w:color="000000"/>
              <w:bottom w:val="single" w:sz="6" w:space="0" w:color="000000"/>
              <w:right w:val="single" w:sz="6" w:space="0" w:color="000000"/>
            </w:tcBorders>
          </w:tcPr>
          <w:p w14:paraId="5A930F59" w14:textId="77777777" w:rsidR="00017051" w:rsidRDefault="00017051" w:rsidP="002455BA">
            <w:pPr>
              <w:spacing w:line="259" w:lineRule="auto"/>
              <w:ind w:left="108"/>
              <w:jc w:val="center"/>
            </w:pPr>
            <w:r>
              <w:rPr>
                <w:rFonts w:ascii="Arial" w:eastAsia="Arial" w:hAnsi="Arial" w:cs="Arial"/>
                <w:sz w:val="18"/>
              </w:rPr>
              <w:t xml:space="preserve"> </w:t>
            </w:r>
          </w:p>
          <w:p w14:paraId="56C0AE06" w14:textId="77777777" w:rsidR="00017051" w:rsidRDefault="00017051" w:rsidP="002455BA">
            <w:pPr>
              <w:spacing w:line="259" w:lineRule="auto"/>
              <w:ind w:left="57"/>
              <w:jc w:val="center"/>
            </w:pPr>
            <w:r>
              <w:rPr>
                <w:rFonts w:ascii="Arial" w:eastAsia="Arial" w:hAnsi="Arial" w:cs="Arial"/>
                <w:sz w:val="18"/>
              </w:rPr>
              <w:t xml:space="preserve">9 </w:t>
            </w:r>
          </w:p>
          <w:p w14:paraId="38E111E5" w14:textId="77777777" w:rsidR="00017051" w:rsidRDefault="00017051" w:rsidP="002455BA">
            <w:pPr>
              <w:spacing w:line="259" w:lineRule="auto"/>
              <w:ind w:left="108"/>
              <w:jc w:val="center"/>
            </w:pPr>
            <w:r>
              <w:rPr>
                <w:rFonts w:ascii="Arial" w:eastAsia="Arial" w:hAnsi="Arial" w:cs="Arial"/>
                <w:sz w:val="18"/>
              </w:rPr>
              <w:t xml:space="preserve"> </w:t>
            </w:r>
          </w:p>
        </w:tc>
        <w:tc>
          <w:tcPr>
            <w:tcW w:w="1275" w:type="dxa"/>
            <w:tcBorders>
              <w:top w:val="single" w:sz="6" w:space="0" w:color="000000"/>
              <w:left w:val="single" w:sz="6" w:space="0" w:color="000000"/>
              <w:bottom w:val="single" w:sz="6" w:space="0" w:color="000000"/>
              <w:right w:val="single" w:sz="6" w:space="0" w:color="000000"/>
            </w:tcBorders>
          </w:tcPr>
          <w:p w14:paraId="2D783F61" w14:textId="77777777" w:rsidR="00017051" w:rsidRDefault="00017051" w:rsidP="002455BA">
            <w:pPr>
              <w:spacing w:line="259" w:lineRule="auto"/>
              <w:ind w:left="105"/>
              <w:jc w:val="center"/>
            </w:pPr>
            <w:r>
              <w:rPr>
                <w:rFonts w:ascii="Arial" w:eastAsia="Arial" w:hAnsi="Arial" w:cs="Arial"/>
                <w:sz w:val="18"/>
              </w:rPr>
              <w:t xml:space="preserve"> </w:t>
            </w:r>
          </w:p>
          <w:p w14:paraId="79244720" w14:textId="77777777" w:rsidR="00017051" w:rsidRDefault="00017051" w:rsidP="002455BA">
            <w:pPr>
              <w:spacing w:line="259" w:lineRule="auto"/>
              <w:ind w:left="55"/>
              <w:jc w:val="center"/>
            </w:pPr>
            <w:r>
              <w:rPr>
                <w:rFonts w:ascii="Arial" w:eastAsia="Arial" w:hAnsi="Arial" w:cs="Arial"/>
                <w:sz w:val="18"/>
              </w:rPr>
              <w:t xml:space="preserve">24 </w:t>
            </w:r>
          </w:p>
          <w:p w14:paraId="7FC97D20" w14:textId="77777777" w:rsidR="00017051" w:rsidRDefault="00017051" w:rsidP="002455BA">
            <w:pPr>
              <w:spacing w:line="259" w:lineRule="auto"/>
              <w:ind w:left="105"/>
              <w:jc w:val="center"/>
            </w:pPr>
            <w:r>
              <w:rPr>
                <w:rFonts w:ascii="Arial" w:eastAsia="Arial" w:hAnsi="Arial" w:cs="Arial"/>
                <w:sz w:val="18"/>
              </w:rPr>
              <w:t xml:space="preserve"> </w:t>
            </w:r>
          </w:p>
        </w:tc>
        <w:tc>
          <w:tcPr>
            <w:tcW w:w="2273" w:type="dxa"/>
            <w:tcBorders>
              <w:top w:val="single" w:sz="6" w:space="0" w:color="000000"/>
              <w:left w:val="single" w:sz="6" w:space="0" w:color="000000"/>
              <w:bottom w:val="single" w:sz="6" w:space="0" w:color="000000"/>
              <w:right w:val="single" w:sz="6" w:space="0" w:color="000000"/>
            </w:tcBorders>
          </w:tcPr>
          <w:p w14:paraId="6FD2210B" w14:textId="77777777" w:rsidR="00017051" w:rsidRDefault="00017051" w:rsidP="002455BA">
            <w:pPr>
              <w:spacing w:line="259" w:lineRule="auto"/>
              <w:ind w:left="105"/>
              <w:jc w:val="center"/>
            </w:pPr>
            <w:r>
              <w:rPr>
                <w:rFonts w:ascii="Arial" w:eastAsia="Arial" w:hAnsi="Arial" w:cs="Arial"/>
                <w:sz w:val="18"/>
              </w:rPr>
              <w:t xml:space="preserve"> </w:t>
            </w:r>
          </w:p>
          <w:p w14:paraId="6B4A9CE7" w14:textId="77777777" w:rsidR="00017051" w:rsidRDefault="00017051" w:rsidP="002455BA">
            <w:pPr>
              <w:spacing w:line="301" w:lineRule="auto"/>
              <w:ind w:left="14"/>
              <w:jc w:val="center"/>
            </w:pPr>
            <w:r>
              <w:rPr>
                <w:rFonts w:ascii="Arial" w:eastAsia="Arial" w:hAnsi="Arial" w:cs="Arial"/>
                <w:sz w:val="18"/>
              </w:rPr>
              <w:t xml:space="preserve">48 (4 команди по 12 люд.) </w:t>
            </w:r>
          </w:p>
          <w:p w14:paraId="28723824" w14:textId="77777777" w:rsidR="00017051" w:rsidRDefault="00017051" w:rsidP="002455BA">
            <w:pPr>
              <w:spacing w:line="259" w:lineRule="auto"/>
              <w:ind w:left="105"/>
              <w:jc w:val="center"/>
            </w:pPr>
            <w:r>
              <w:rPr>
                <w:rFonts w:ascii="Arial" w:eastAsia="Arial" w:hAnsi="Arial" w:cs="Arial"/>
                <w:sz w:val="18"/>
              </w:rPr>
              <w:t xml:space="preserve"> </w:t>
            </w:r>
          </w:p>
        </w:tc>
        <w:tc>
          <w:tcPr>
            <w:tcW w:w="901" w:type="dxa"/>
            <w:tcBorders>
              <w:top w:val="single" w:sz="6" w:space="0" w:color="000000"/>
              <w:left w:val="single" w:sz="6" w:space="0" w:color="000000"/>
              <w:bottom w:val="single" w:sz="6" w:space="0" w:color="000000"/>
              <w:right w:val="single" w:sz="6" w:space="0" w:color="000000"/>
            </w:tcBorders>
          </w:tcPr>
          <w:p w14:paraId="40E0780C" w14:textId="77777777" w:rsidR="00017051" w:rsidRDefault="00017051" w:rsidP="002455BA">
            <w:pPr>
              <w:spacing w:line="259" w:lineRule="auto"/>
              <w:ind w:left="105"/>
              <w:jc w:val="center"/>
            </w:pPr>
            <w:r>
              <w:rPr>
                <w:rFonts w:ascii="Arial" w:eastAsia="Arial" w:hAnsi="Arial" w:cs="Arial"/>
                <w:sz w:val="18"/>
              </w:rPr>
              <w:t xml:space="preserve"> </w:t>
            </w:r>
          </w:p>
          <w:p w14:paraId="7E6A3C52" w14:textId="77777777" w:rsidR="00017051" w:rsidRDefault="00017051" w:rsidP="002455BA">
            <w:pPr>
              <w:spacing w:line="259" w:lineRule="auto"/>
              <w:ind w:left="55"/>
              <w:jc w:val="center"/>
            </w:pPr>
            <w:r>
              <w:rPr>
                <w:rFonts w:ascii="Arial" w:eastAsia="Arial" w:hAnsi="Arial" w:cs="Arial"/>
                <w:sz w:val="18"/>
              </w:rPr>
              <w:t xml:space="preserve">42 </w:t>
            </w:r>
          </w:p>
          <w:p w14:paraId="4C991F6F" w14:textId="77777777" w:rsidR="00017051" w:rsidRDefault="00017051" w:rsidP="002455BA">
            <w:pPr>
              <w:spacing w:line="259" w:lineRule="auto"/>
              <w:ind w:left="105"/>
              <w:jc w:val="center"/>
            </w:pPr>
            <w:r>
              <w:rPr>
                <w:rFonts w:ascii="Arial" w:eastAsia="Arial" w:hAnsi="Arial" w:cs="Arial"/>
                <w:sz w:val="18"/>
              </w:rPr>
              <w:t xml:space="preserve"> </w:t>
            </w:r>
          </w:p>
        </w:tc>
        <w:tc>
          <w:tcPr>
            <w:tcW w:w="944" w:type="dxa"/>
            <w:tcBorders>
              <w:top w:val="single" w:sz="6" w:space="0" w:color="000000"/>
              <w:left w:val="single" w:sz="6" w:space="0" w:color="000000"/>
              <w:bottom w:val="single" w:sz="6" w:space="0" w:color="000000"/>
              <w:right w:val="single" w:sz="6" w:space="0" w:color="000000"/>
            </w:tcBorders>
          </w:tcPr>
          <w:p w14:paraId="2957B2BA" w14:textId="77777777" w:rsidR="00017051" w:rsidRDefault="00017051" w:rsidP="002455BA">
            <w:pPr>
              <w:spacing w:line="259" w:lineRule="auto"/>
              <w:ind w:left="108"/>
              <w:jc w:val="center"/>
            </w:pPr>
            <w:r>
              <w:rPr>
                <w:rFonts w:ascii="Arial" w:eastAsia="Arial" w:hAnsi="Arial" w:cs="Arial"/>
                <w:sz w:val="18"/>
              </w:rPr>
              <w:t xml:space="preserve"> </w:t>
            </w:r>
          </w:p>
          <w:p w14:paraId="24705566" w14:textId="77777777" w:rsidR="00017051" w:rsidRDefault="00017051" w:rsidP="002455BA">
            <w:pPr>
              <w:spacing w:line="259" w:lineRule="auto"/>
              <w:ind w:left="57"/>
              <w:jc w:val="center"/>
            </w:pPr>
            <w:r>
              <w:rPr>
                <w:rFonts w:ascii="Arial" w:eastAsia="Arial" w:hAnsi="Arial" w:cs="Arial"/>
                <w:sz w:val="18"/>
              </w:rPr>
              <w:t xml:space="preserve">24 </w:t>
            </w:r>
          </w:p>
          <w:p w14:paraId="0488FD01" w14:textId="77777777" w:rsidR="00017051" w:rsidRDefault="00017051" w:rsidP="002455BA">
            <w:pPr>
              <w:spacing w:line="259" w:lineRule="auto"/>
              <w:ind w:left="108"/>
              <w:jc w:val="center"/>
            </w:pPr>
            <w:r>
              <w:rPr>
                <w:rFonts w:ascii="Arial" w:eastAsia="Arial" w:hAnsi="Arial" w:cs="Arial"/>
                <w:sz w:val="18"/>
              </w:rPr>
              <w:t xml:space="preserve"> </w:t>
            </w:r>
          </w:p>
        </w:tc>
        <w:tc>
          <w:tcPr>
            <w:tcW w:w="992" w:type="dxa"/>
            <w:tcBorders>
              <w:top w:val="single" w:sz="6" w:space="0" w:color="000000"/>
              <w:left w:val="single" w:sz="6" w:space="0" w:color="000000"/>
              <w:bottom w:val="single" w:sz="6" w:space="0" w:color="000000"/>
              <w:right w:val="single" w:sz="6" w:space="0" w:color="000000"/>
            </w:tcBorders>
          </w:tcPr>
          <w:p w14:paraId="165EC5C4" w14:textId="77777777" w:rsidR="00017051" w:rsidRDefault="00017051" w:rsidP="002455BA">
            <w:pPr>
              <w:spacing w:line="259" w:lineRule="auto"/>
              <w:ind w:left="108"/>
              <w:jc w:val="center"/>
            </w:pPr>
            <w:r>
              <w:rPr>
                <w:rFonts w:ascii="Arial" w:eastAsia="Arial" w:hAnsi="Arial" w:cs="Arial"/>
                <w:sz w:val="18"/>
              </w:rPr>
              <w:t xml:space="preserve"> </w:t>
            </w:r>
          </w:p>
          <w:p w14:paraId="4CD59EBC" w14:textId="77777777" w:rsidR="00017051" w:rsidRDefault="00017051" w:rsidP="002455BA">
            <w:pPr>
              <w:spacing w:line="259" w:lineRule="auto"/>
              <w:ind w:left="57"/>
              <w:jc w:val="center"/>
            </w:pPr>
            <w:r>
              <w:rPr>
                <w:rFonts w:ascii="Arial" w:eastAsia="Arial" w:hAnsi="Arial" w:cs="Arial"/>
                <w:sz w:val="18"/>
              </w:rPr>
              <w:t xml:space="preserve">10 </w:t>
            </w:r>
          </w:p>
          <w:p w14:paraId="3A37646B" w14:textId="77777777" w:rsidR="00017051" w:rsidRDefault="00017051" w:rsidP="002455BA">
            <w:pPr>
              <w:spacing w:line="259" w:lineRule="auto"/>
              <w:ind w:left="108"/>
              <w:jc w:val="center"/>
            </w:pPr>
            <w:r>
              <w:rPr>
                <w:rFonts w:ascii="Arial" w:eastAsia="Arial" w:hAnsi="Arial" w:cs="Arial"/>
                <w:sz w:val="18"/>
              </w:rPr>
              <w:t xml:space="preserve"> </w:t>
            </w:r>
          </w:p>
        </w:tc>
      </w:tr>
    </w:tbl>
    <w:p w14:paraId="519C5EC1" w14:textId="77777777" w:rsidR="002518D9" w:rsidRDefault="002518D9"/>
    <w:p w14:paraId="565723D3" w14:textId="55854D43" w:rsidR="000022B6" w:rsidRDefault="000022B6">
      <w:r>
        <w:br w:type="page"/>
      </w:r>
    </w:p>
    <w:p w14:paraId="5338A556" w14:textId="7534F1FC" w:rsidR="002518D9" w:rsidRPr="001A1789" w:rsidRDefault="002518D9">
      <w:pPr>
        <w:rPr>
          <w:rFonts w:ascii="Arial" w:hAnsi="Arial" w:cs="Arial"/>
          <w:sz w:val="20"/>
          <w:szCs w:val="20"/>
        </w:rPr>
      </w:pPr>
      <w:r w:rsidRPr="001A1789">
        <w:rPr>
          <w:rFonts w:ascii="Arial" w:hAnsi="Arial" w:cs="Arial"/>
          <w:sz w:val="20"/>
          <w:szCs w:val="20"/>
        </w:rPr>
        <w:lastRenderedPageBreak/>
        <w:t>Продовження Таблиці 2</w:t>
      </w:r>
    </w:p>
    <w:tbl>
      <w:tblPr>
        <w:tblStyle w:val="TableGrid"/>
        <w:tblW w:w="10149" w:type="dxa"/>
        <w:tblInd w:w="65" w:type="dxa"/>
        <w:tblLayout w:type="fixed"/>
        <w:tblLook w:val="04A0" w:firstRow="1" w:lastRow="0" w:firstColumn="1" w:lastColumn="0" w:noHBand="0" w:noVBand="1"/>
      </w:tblPr>
      <w:tblGrid>
        <w:gridCol w:w="1250"/>
        <w:gridCol w:w="872"/>
        <w:gridCol w:w="684"/>
        <w:gridCol w:w="958"/>
        <w:gridCol w:w="1275"/>
        <w:gridCol w:w="2273"/>
        <w:gridCol w:w="901"/>
        <w:gridCol w:w="944"/>
        <w:gridCol w:w="992"/>
      </w:tblGrid>
      <w:tr w:rsidR="00017051" w14:paraId="380FB909" w14:textId="77777777" w:rsidTr="00017051">
        <w:trPr>
          <w:trHeight w:val="881"/>
        </w:trPr>
        <w:tc>
          <w:tcPr>
            <w:tcW w:w="1250" w:type="dxa"/>
            <w:tcBorders>
              <w:top w:val="single" w:sz="6" w:space="0" w:color="000000"/>
              <w:left w:val="single" w:sz="6" w:space="0" w:color="000000"/>
              <w:bottom w:val="single" w:sz="6" w:space="0" w:color="000000"/>
              <w:right w:val="single" w:sz="6" w:space="0" w:color="000000"/>
            </w:tcBorders>
          </w:tcPr>
          <w:p w14:paraId="74F6B09D" w14:textId="77777777" w:rsidR="00017051" w:rsidRDefault="00017051" w:rsidP="002455BA">
            <w:pPr>
              <w:spacing w:line="259" w:lineRule="auto"/>
              <w:ind w:left="41"/>
            </w:pPr>
            <w:r>
              <w:rPr>
                <w:rFonts w:ascii="Arial" w:eastAsia="Arial" w:hAnsi="Arial" w:cs="Arial"/>
                <w:sz w:val="18"/>
              </w:rPr>
              <w:t xml:space="preserve"> </w:t>
            </w:r>
            <w:r>
              <w:rPr>
                <w:rFonts w:ascii="Arial" w:eastAsia="Arial" w:hAnsi="Arial" w:cs="Arial"/>
                <w:b/>
                <w:sz w:val="18"/>
              </w:rPr>
              <w:t>Волейбол.</w:t>
            </w:r>
            <w:r>
              <w:rPr>
                <w:rFonts w:ascii="Arial" w:eastAsia="Arial" w:hAnsi="Arial" w:cs="Arial"/>
                <w:sz w:val="18"/>
              </w:rPr>
              <w:t xml:space="preserve"> На один майданчик та один комплект табельного обладнання </w:t>
            </w:r>
          </w:p>
        </w:tc>
        <w:tc>
          <w:tcPr>
            <w:tcW w:w="872" w:type="dxa"/>
            <w:tcBorders>
              <w:top w:val="single" w:sz="6" w:space="0" w:color="000000"/>
              <w:left w:val="single" w:sz="6" w:space="0" w:color="000000"/>
              <w:bottom w:val="single" w:sz="6" w:space="0" w:color="000000"/>
              <w:right w:val="single" w:sz="6" w:space="0" w:color="000000"/>
            </w:tcBorders>
          </w:tcPr>
          <w:p w14:paraId="36E26B8D" w14:textId="77777777" w:rsidR="00017051" w:rsidRDefault="00017051" w:rsidP="002455BA">
            <w:pPr>
              <w:spacing w:line="259" w:lineRule="auto"/>
              <w:ind w:left="105"/>
              <w:jc w:val="center"/>
            </w:pPr>
            <w:r>
              <w:rPr>
                <w:rFonts w:ascii="Arial" w:eastAsia="Arial" w:hAnsi="Arial" w:cs="Arial"/>
                <w:sz w:val="18"/>
              </w:rPr>
              <w:t xml:space="preserve"> </w:t>
            </w:r>
          </w:p>
          <w:p w14:paraId="2744C515" w14:textId="77777777" w:rsidR="00017051" w:rsidRDefault="00017051" w:rsidP="002455BA">
            <w:pPr>
              <w:spacing w:line="259" w:lineRule="auto"/>
              <w:ind w:left="59"/>
              <w:jc w:val="center"/>
            </w:pPr>
            <w:r>
              <w:rPr>
                <w:rFonts w:ascii="Arial" w:eastAsia="Arial" w:hAnsi="Arial" w:cs="Arial"/>
                <w:sz w:val="18"/>
              </w:rPr>
              <w:t xml:space="preserve">36 </w:t>
            </w:r>
          </w:p>
          <w:p w14:paraId="14498DB3" w14:textId="77777777" w:rsidR="00017051" w:rsidRDefault="00017051" w:rsidP="002455BA">
            <w:pPr>
              <w:spacing w:line="259" w:lineRule="auto"/>
              <w:ind w:left="105"/>
              <w:jc w:val="center"/>
            </w:pPr>
            <w:r>
              <w:rPr>
                <w:rFonts w:ascii="Arial" w:eastAsia="Arial" w:hAnsi="Arial" w:cs="Arial"/>
                <w:sz w:val="18"/>
              </w:rPr>
              <w:t xml:space="preserve"> </w:t>
            </w:r>
          </w:p>
          <w:p w14:paraId="64CDC20C" w14:textId="77777777" w:rsidR="00017051" w:rsidRDefault="00017051" w:rsidP="002455BA">
            <w:pPr>
              <w:spacing w:line="259" w:lineRule="auto"/>
              <w:ind w:left="105"/>
              <w:jc w:val="center"/>
            </w:pPr>
            <w:r>
              <w:rPr>
                <w:rFonts w:ascii="Arial" w:eastAsia="Arial" w:hAnsi="Arial" w:cs="Arial"/>
                <w:sz w:val="18"/>
              </w:rPr>
              <w:t xml:space="preserve"> </w:t>
            </w:r>
          </w:p>
        </w:tc>
        <w:tc>
          <w:tcPr>
            <w:tcW w:w="684" w:type="dxa"/>
            <w:tcBorders>
              <w:top w:val="single" w:sz="6" w:space="0" w:color="000000"/>
              <w:left w:val="single" w:sz="6" w:space="0" w:color="000000"/>
              <w:bottom w:val="single" w:sz="6" w:space="0" w:color="000000"/>
              <w:right w:val="single" w:sz="6" w:space="0" w:color="000000"/>
            </w:tcBorders>
          </w:tcPr>
          <w:p w14:paraId="449A4523" w14:textId="77777777" w:rsidR="00017051" w:rsidRDefault="00017051" w:rsidP="002455BA">
            <w:pPr>
              <w:spacing w:line="259" w:lineRule="auto"/>
              <w:ind w:left="103"/>
              <w:jc w:val="center"/>
            </w:pPr>
            <w:r>
              <w:rPr>
                <w:rFonts w:ascii="Arial" w:eastAsia="Arial" w:hAnsi="Arial" w:cs="Arial"/>
                <w:sz w:val="18"/>
              </w:rPr>
              <w:t xml:space="preserve"> </w:t>
            </w:r>
          </w:p>
          <w:p w14:paraId="6D5B3670" w14:textId="77777777" w:rsidR="00017051" w:rsidRDefault="00017051" w:rsidP="002455BA">
            <w:pPr>
              <w:spacing w:line="259" w:lineRule="auto"/>
              <w:ind w:left="57"/>
              <w:jc w:val="center"/>
            </w:pPr>
            <w:r>
              <w:rPr>
                <w:rFonts w:ascii="Arial" w:eastAsia="Arial" w:hAnsi="Arial" w:cs="Arial"/>
                <w:sz w:val="18"/>
              </w:rPr>
              <w:t xml:space="preserve">18 </w:t>
            </w:r>
          </w:p>
          <w:p w14:paraId="5F446803" w14:textId="77777777" w:rsidR="00017051" w:rsidRDefault="00017051" w:rsidP="002455BA">
            <w:pPr>
              <w:spacing w:line="259" w:lineRule="auto"/>
              <w:ind w:left="103"/>
              <w:jc w:val="center"/>
            </w:pPr>
            <w:r>
              <w:rPr>
                <w:rFonts w:ascii="Arial" w:eastAsia="Arial" w:hAnsi="Arial" w:cs="Arial"/>
                <w:sz w:val="18"/>
              </w:rPr>
              <w:t xml:space="preserve"> </w:t>
            </w:r>
          </w:p>
        </w:tc>
        <w:tc>
          <w:tcPr>
            <w:tcW w:w="958" w:type="dxa"/>
            <w:tcBorders>
              <w:top w:val="single" w:sz="6" w:space="0" w:color="000000"/>
              <w:left w:val="single" w:sz="6" w:space="0" w:color="000000"/>
              <w:bottom w:val="single" w:sz="6" w:space="0" w:color="000000"/>
              <w:right w:val="single" w:sz="6" w:space="0" w:color="000000"/>
            </w:tcBorders>
          </w:tcPr>
          <w:p w14:paraId="5E5728B5" w14:textId="77777777" w:rsidR="00017051" w:rsidRDefault="00017051" w:rsidP="002455BA">
            <w:pPr>
              <w:spacing w:line="259" w:lineRule="auto"/>
              <w:ind w:left="108"/>
              <w:jc w:val="center"/>
            </w:pPr>
            <w:r>
              <w:rPr>
                <w:rFonts w:ascii="Arial" w:eastAsia="Arial" w:hAnsi="Arial" w:cs="Arial"/>
                <w:sz w:val="18"/>
              </w:rPr>
              <w:t xml:space="preserve"> </w:t>
            </w:r>
          </w:p>
          <w:p w14:paraId="50C19DFD" w14:textId="77777777" w:rsidR="00017051" w:rsidRDefault="00017051" w:rsidP="002455BA">
            <w:pPr>
              <w:spacing w:line="259" w:lineRule="auto"/>
              <w:ind w:left="57"/>
              <w:jc w:val="center"/>
            </w:pPr>
            <w:r>
              <w:rPr>
                <w:rFonts w:ascii="Arial" w:eastAsia="Arial" w:hAnsi="Arial" w:cs="Arial"/>
                <w:sz w:val="18"/>
              </w:rPr>
              <w:t xml:space="preserve">9 </w:t>
            </w:r>
          </w:p>
          <w:p w14:paraId="2ED6E4E1" w14:textId="77777777" w:rsidR="00017051" w:rsidRDefault="00017051" w:rsidP="002455BA">
            <w:pPr>
              <w:spacing w:line="259" w:lineRule="auto"/>
              <w:ind w:left="108"/>
              <w:jc w:val="center"/>
            </w:pPr>
            <w:r>
              <w:rPr>
                <w:rFonts w:ascii="Arial" w:eastAsia="Arial" w:hAnsi="Arial" w:cs="Arial"/>
                <w:sz w:val="18"/>
              </w:rPr>
              <w:t xml:space="preserve"> </w:t>
            </w:r>
          </w:p>
        </w:tc>
        <w:tc>
          <w:tcPr>
            <w:tcW w:w="1275" w:type="dxa"/>
            <w:tcBorders>
              <w:top w:val="single" w:sz="6" w:space="0" w:color="000000"/>
              <w:left w:val="single" w:sz="6" w:space="0" w:color="000000"/>
              <w:bottom w:val="single" w:sz="6" w:space="0" w:color="000000"/>
              <w:right w:val="single" w:sz="6" w:space="0" w:color="000000"/>
            </w:tcBorders>
          </w:tcPr>
          <w:p w14:paraId="051749C8" w14:textId="77777777" w:rsidR="00017051" w:rsidRDefault="00017051" w:rsidP="002455BA">
            <w:pPr>
              <w:spacing w:line="259" w:lineRule="auto"/>
              <w:ind w:left="105"/>
              <w:jc w:val="center"/>
            </w:pPr>
            <w:r>
              <w:rPr>
                <w:rFonts w:ascii="Arial" w:eastAsia="Arial" w:hAnsi="Arial" w:cs="Arial"/>
                <w:sz w:val="18"/>
              </w:rPr>
              <w:t xml:space="preserve"> </w:t>
            </w:r>
          </w:p>
          <w:p w14:paraId="6976406A" w14:textId="77777777" w:rsidR="00017051" w:rsidRDefault="00017051" w:rsidP="002455BA">
            <w:pPr>
              <w:spacing w:line="259" w:lineRule="auto"/>
              <w:ind w:left="55"/>
              <w:jc w:val="center"/>
            </w:pPr>
            <w:r>
              <w:rPr>
                <w:rFonts w:ascii="Arial" w:eastAsia="Arial" w:hAnsi="Arial" w:cs="Arial"/>
                <w:sz w:val="18"/>
              </w:rPr>
              <w:t xml:space="preserve">24 </w:t>
            </w:r>
          </w:p>
          <w:p w14:paraId="78921CA3" w14:textId="77777777" w:rsidR="00017051" w:rsidRDefault="00017051" w:rsidP="002455BA">
            <w:pPr>
              <w:spacing w:line="259" w:lineRule="auto"/>
              <w:ind w:left="105"/>
              <w:jc w:val="center"/>
            </w:pPr>
            <w:r>
              <w:rPr>
                <w:rFonts w:ascii="Arial" w:eastAsia="Arial" w:hAnsi="Arial" w:cs="Arial"/>
                <w:sz w:val="18"/>
              </w:rPr>
              <w:t xml:space="preserve"> </w:t>
            </w:r>
          </w:p>
        </w:tc>
        <w:tc>
          <w:tcPr>
            <w:tcW w:w="2273" w:type="dxa"/>
            <w:tcBorders>
              <w:top w:val="single" w:sz="6" w:space="0" w:color="000000"/>
              <w:left w:val="single" w:sz="6" w:space="0" w:color="000000"/>
              <w:bottom w:val="single" w:sz="6" w:space="0" w:color="000000"/>
              <w:right w:val="single" w:sz="6" w:space="0" w:color="000000"/>
            </w:tcBorders>
          </w:tcPr>
          <w:p w14:paraId="18619C44" w14:textId="77777777" w:rsidR="00017051" w:rsidRDefault="00017051" w:rsidP="002455BA">
            <w:pPr>
              <w:spacing w:line="259" w:lineRule="auto"/>
              <w:ind w:left="105"/>
              <w:jc w:val="center"/>
            </w:pPr>
            <w:r>
              <w:rPr>
                <w:rFonts w:ascii="Arial" w:eastAsia="Arial" w:hAnsi="Arial" w:cs="Arial"/>
                <w:sz w:val="18"/>
              </w:rPr>
              <w:t xml:space="preserve"> </w:t>
            </w:r>
          </w:p>
          <w:p w14:paraId="73B4AAB3" w14:textId="77777777" w:rsidR="00017051" w:rsidRDefault="00017051" w:rsidP="002455BA">
            <w:pPr>
              <w:spacing w:line="304" w:lineRule="auto"/>
              <w:ind w:left="14"/>
              <w:jc w:val="center"/>
            </w:pPr>
            <w:r>
              <w:rPr>
                <w:rFonts w:ascii="Arial" w:eastAsia="Arial" w:hAnsi="Arial" w:cs="Arial"/>
                <w:sz w:val="18"/>
              </w:rPr>
              <w:t xml:space="preserve">48 (4 команди по 12 люд.) </w:t>
            </w:r>
          </w:p>
          <w:p w14:paraId="75059899" w14:textId="77777777" w:rsidR="00017051" w:rsidRDefault="00017051" w:rsidP="002455BA">
            <w:pPr>
              <w:spacing w:line="259" w:lineRule="auto"/>
              <w:ind w:left="105"/>
              <w:jc w:val="center"/>
            </w:pPr>
            <w:r>
              <w:rPr>
                <w:rFonts w:ascii="Arial" w:eastAsia="Arial" w:hAnsi="Arial" w:cs="Arial"/>
                <w:sz w:val="18"/>
              </w:rPr>
              <w:t xml:space="preserve"> </w:t>
            </w:r>
          </w:p>
        </w:tc>
        <w:tc>
          <w:tcPr>
            <w:tcW w:w="901" w:type="dxa"/>
            <w:tcBorders>
              <w:top w:val="single" w:sz="6" w:space="0" w:color="000000"/>
              <w:left w:val="single" w:sz="6" w:space="0" w:color="000000"/>
              <w:bottom w:val="single" w:sz="6" w:space="0" w:color="000000"/>
              <w:right w:val="single" w:sz="6" w:space="0" w:color="000000"/>
            </w:tcBorders>
          </w:tcPr>
          <w:p w14:paraId="72BC2448" w14:textId="77777777" w:rsidR="00017051" w:rsidRDefault="00017051" w:rsidP="002455BA">
            <w:pPr>
              <w:spacing w:line="259" w:lineRule="auto"/>
              <w:ind w:left="105"/>
              <w:jc w:val="center"/>
            </w:pPr>
            <w:r>
              <w:rPr>
                <w:rFonts w:ascii="Arial" w:eastAsia="Arial" w:hAnsi="Arial" w:cs="Arial"/>
                <w:sz w:val="18"/>
              </w:rPr>
              <w:t xml:space="preserve"> </w:t>
            </w:r>
          </w:p>
          <w:p w14:paraId="36C8E45B" w14:textId="77777777" w:rsidR="00017051" w:rsidRDefault="00017051" w:rsidP="002455BA">
            <w:pPr>
              <w:spacing w:line="259" w:lineRule="auto"/>
              <w:ind w:left="55"/>
              <w:jc w:val="center"/>
            </w:pPr>
            <w:r>
              <w:rPr>
                <w:rFonts w:ascii="Arial" w:eastAsia="Arial" w:hAnsi="Arial" w:cs="Arial"/>
                <w:sz w:val="18"/>
              </w:rPr>
              <w:t xml:space="preserve">42 </w:t>
            </w:r>
          </w:p>
          <w:p w14:paraId="53ED36D2" w14:textId="77777777" w:rsidR="00017051" w:rsidRDefault="00017051" w:rsidP="002455BA">
            <w:pPr>
              <w:spacing w:line="259" w:lineRule="auto"/>
              <w:ind w:left="105"/>
              <w:jc w:val="center"/>
            </w:pPr>
            <w:r>
              <w:rPr>
                <w:rFonts w:ascii="Arial" w:eastAsia="Arial" w:hAnsi="Arial" w:cs="Arial"/>
                <w:sz w:val="18"/>
              </w:rPr>
              <w:t xml:space="preserve"> </w:t>
            </w:r>
          </w:p>
        </w:tc>
        <w:tc>
          <w:tcPr>
            <w:tcW w:w="944" w:type="dxa"/>
            <w:tcBorders>
              <w:top w:val="single" w:sz="6" w:space="0" w:color="000000"/>
              <w:left w:val="single" w:sz="6" w:space="0" w:color="000000"/>
              <w:bottom w:val="single" w:sz="6" w:space="0" w:color="000000"/>
              <w:right w:val="single" w:sz="6" w:space="0" w:color="000000"/>
            </w:tcBorders>
          </w:tcPr>
          <w:p w14:paraId="4E5D063B" w14:textId="77777777" w:rsidR="00017051" w:rsidRDefault="00017051" w:rsidP="002455BA">
            <w:pPr>
              <w:spacing w:line="259" w:lineRule="auto"/>
              <w:ind w:left="108"/>
              <w:jc w:val="center"/>
            </w:pPr>
            <w:r>
              <w:rPr>
                <w:rFonts w:ascii="Arial" w:eastAsia="Arial" w:hAnsi="Arial" w:cs="Arial"/>
                <w:sz w:val="18"/>
              </w:rPr>
              <w:t xml:space="preserve"> </w:t>
            </w:r>
          </w:p>
          <w:p w14:paraId="61C4ED82" w14:textId="77777777" w:rsidR="00017051" w:rsidRDefault="00017051" w:rsidP="002455BA">
            <w:pPr>
              <w:spacing w:line="259" w:lineRule="auto"/>
              <w:ind w:left="57"/>
              <w:jc w:val="center"/>
            </w:pPr>
            <w:r>
              <w:rPr>
                <w:rFonts w:ascii="Arial" w:eastAsia="Arial" w:hAnsi="Arial" w:cs="Arial"/>
                <w:sz w:val="18"/>
              </w:rPr>
              <w:t xml:space="preserve">24 </w:t>
            </w:r>
          </w:p>
          <w:p w14:paraId="5AD87987" w14:textId="77777777" w:rsidR="00017051" w:rsidRDefault="00017051" w:rsidP="002455BA">
            <w:pPr>
              <w:spacing w:line="259" w:lineRule="auto"/>
              <w:ind w:left="108"/>
              <w:jc w:val="center"/>
            </w:pPr>
            <w:r>
              <w:rPr>
                <w:rFonts w:ascii="Arial" w:eastAsia="Arial" w:hAnsi="Arial" w:cs="Arial"/>
                <w:sz w:val="18"/>
              </w:rPr>
              <w:t xml:space="preserve"> </w:t>
            </w:r>
          </w:p>
        </w:tc>
        <w:tc>
          <w:tcPr>
            <w:tcW w:w="992" w:type="dxa"/>
            <w:tcBorders>
              <w:top w:val="single" w:sz="6" w:space="0" w:color="000000"/>
              <w:left w:val="single" w:sz="6" w:space="0" w:color="000000"/>
              <w:bottom w:val="single" w:sz="6" w:space="0" w:color="000000"/>
              <w:right w:val="single" w:sz="6" w:space="0" w:color="000000"/>
            </w:tcBorders>
          </w:tcPr>
          <w:p w14:paraId="3DBB2010" w14:textId="77777777" w:rsidR="00017051" w:rsidRDefault="00017051" w:rsidP="002455BA">
            <w:pPr>
              <w:spacing w:line="259" w:lineRule="auto"/>
              <w:ind w:left="108"/>
              <w:jc w:val="center"/>
            </w:pPr>
            <w:r>
              <w:rPr>
                <w:rFonts w:ascii="Arial" w:eastAsia="Arial" w:hAnsi="Arial" w:cs="Arial"/>
                <w:sz w:val="18"/>
              </w:rPr>
              <w:t xml:space="preserve"> </w:t>
            </w:r>
          </w:p>
          <w:p w14:paraId="4EC9CE7E" w14:textId="77777777" w:rsidR="00017051" w:rsidRDefault="00017051" w:rsidP="002455BA">
            <w:pPr>
              <w:spacing w:line="259" w:lineRule="auto"/>
              <w:ind w:left="59"/>
              <w:jc w:val="center"/>
            </w:pPr>
            <w:r>
              <w:rPr>
                <w:rFonts w:ascii="Arial" w:eastAsia="Arial" w:hAnsi="Arial" w:cs="Arial"/>
                <w:sz w:val="18"/>
              </w:rPr>
              <w:t xml:space="preserve">12,5 </w:t>
            </w:r>
          </w:p>
          <w:p w14:paraId="2F0398F5" w14:textId="77777777" w:rsidR="00017051" w:rsidRDefault="00017051" w:rsidP="002455BA">
            <w:pPr>
              <w:spacing w:line="259" w:lineRule="auto"/>
              <w:ind w:left="108"/>
              <w:jc w:val="center"/>
            </w:pPr>
            <w:r>
              <w:rPr>
                <w:rFonts w:ascii="Arial" w:eastAsia="Arial" w:hAnsi="Arial" w:cs="Arial"/>
                <w:sz w:val="18"/>
              </w:rPr>
              <w:t xml:space="preserve"> </w:t>
            </w:r>
          </w:p>
        </w:tc>
      </w:tr>
      <w:tr w:rsidR="00017051" w14:paraId="57D259C4" w14:textId="77777777" w:rsidTr="00017051">
        <w:trPr>
          <w:trHeight w:val="878"/>
        </w:trPr>
        <w:tc>
          <w:tcPr>
            <w:tcW w:w="1250" w:type="dxa"/>
            <w:tcBorders>
              <w:top w:val="single" w:sz="6" w:space="0" w:color="000000"/>
              <w:left w:val="single" w:sz="6" w:space="0" w:color="000000"/>
              <w:bottom w:val="single" w:sz="6" w:space="0" w:color="000000"/>
              <w:right w:val="single" w:sz="6" w:space="0" w:color="000000"/>
            </w:tcBorders>
          </w:tcPr>
          <w:p w14:paraId="4E3A536E" w14:textId="77777777" w:rsidR="00017051" w:rsidRDefault="00017051" w:rsidP="002455BA">
            <w:pPr>
              <w:spacing w:line="259" w:lineRule="auto"/>
              <w:ind w:left="41"/>
            </w:pPr>
            <w:r>
              <w:rPr>
                <w:rFonts w:ascii="Arial" w:eastAsia="Arial" w:hAnsi="Arial" w:cs="Arial"/>
                <w:sz w:val="18"/>
              </w:rPr>
              <w:t xml:space="preserve"> </w:t>
            </w:r>
            <w:r>
              <w:rPr>
                <w:rFonts w:ascii="Arial" w:eastAsia="Arial" w:hAnsi="Arial" w:cs="Arial"/>
                <w:b/>
                <w:sz w:val="18"/>
              </w:rPr>
              <w:t>Гандбол.</w:t>
            </w:r>
            <w:r>
              <w:rPr>
                <w:rFonts w:ascii="Arial" w:eastAsia="Arial" w:hAnsi="Arial" w:cs="Arial"/>
                <w:sz w:val="18"/>
              </w:rPr>
              <w:t xml:space="preserve"> На один майданчик та один комплект табельного обладнання </w:t>
            </w:r>
          </w:p>
        </w:tc>
        <w:tc>
          <w:tcPr>
            <w:tcW w:w="872" w:type="dxa"/>
            <w:tcBorders>
              <w:top w:val="single" w:sz="6" w:space="0" w:color="000000"/>
              <w:left w:val="single" w:sz="6" w:space="0" w:color="000000"/>
              <w:bottom w:val="single" w:sz="6" w:space="0" w:color="000000"/>
              <w:right w:val="single" w:sz="6" w:space="0" w:color="000000"/>
            </w:tcBorders>
          </w:tcPr>
          <w:p w14:paraId="2E9F6F8A" w14:textId="77777777" w:rsidR="00017051" w:rsidRDefault="00017051" w:rsidP="002455BA">
            <w:pPr>
              <w:spacing w:line="259" w:lineRule="auto"/>
              <w:ind w:left="105"/>
              <w:jc w:val="center"/>
            </w:pPr>
            <w:r>
              <w:rPr>
                <w:rFonts w:ascii="Arial" w:eastAsia="Arial" w:hAnsi="Arial" w:cs="Arial"/>
                <w:sz w:val="18"/>
              </w:rPr>
              <w:t xml:space="preserve"> </w:t>
            </w:r>
          </w:p>
          <w:p w14:paraId="3586CD09" w14:textId="77777777" w:rsidR="00017051" w:rsidRDefault="00017051" w:rsidP="002455BA">
            <w:pPr>
              <w:spacing w:line="259" w:lineRule="auto"/>
              <w:ind w:left="59"/>
              <w:jc w:val="center"/>
            </w:pPr>
            <w:r>
              <w:rPr>
                <w:rFonts w:ascii="Arial" w:eastAsia="Arial" w:hAnsi="Arial" w:cs="Arial"/>
                <w:sz w:val="18"/>
              </w:rPr>
              <w:t xml:space="preserve">42 </w:t>
            </w:r>
          </w:p>
          <w:p w14:paraId="0F74AC30" w14:textId="77777777" w:rsidR="00017051" w:rsidRDefault="00017051" w:rsidP="002455BA">
            <w:pPr>
              <w:spacing w:line="259" w:lineRule="auto"/>
              <w:ind w:left="105"/>
              <w:jc w:val="center"/>
            </w:pPr>
            <w:r>
              <w:rPr>
                <w:rFonts w:ascii="Arial" w:eastAsia="Arial" w:hAnsi="Arial" w:cs="Arial"/>
                <w:sz w:val="18"/>
              </w:rPr>
              <w:t xml:space="preserve"> </w:t>
            </w:r>
          </w:p>
        </w:tc>
        <w:tc>
          <w:tcPr>
            <w:tcW w:w="684" w:type="dxa"/>
            <w:tcBorders>
              <w:top w:val="single" w:sz="6" w:space="0" w:color="000000"/>
              <w:left w:val="single" w:sz="6" w:space="0" w:color="000000"/>
              <w:bottom w:val="single" w:sz="6" w:space="0" w:color="000000"/>
              <w:right w:val="single" w:sz="6" w:space="0" w:color="000000"/>
            </w:tcBorders>
          </w:tcPr>
          <w:p w14:paraId="09FE5FB8" w14:textId="77777777" w:rsidR="00017051" w:rsidRDefault="00017051" w:rsidP="002455BA">
            <w:pPr>
              <w:spacing w:line="259" w:lineRule="auto"/>
              <w:ind w:left="103"/>
              <w:jc w:val="center"/>
            </w:pPr>
            <w:r>
              <w:rPr>
                <w:rFonts w:ascii="Arial" w:eastAsia="Arial" w:hAnsi="Arial" w:cs="Arial"/>
                <w:sz w:val="18"/>
              </w:rPr>
              <w:t xml:space="preserve"> </w:t>
            </w:r>
          </w:p>
          <w:p w14:paraId="7EAAC4BF" w14:textId="77777777" w:rsidR="00017051" w:rsidRDefault="00017051" w:rsidP="002455BA">
            <w:pPr>
              <w:spacing w:line="259" w:lineRule="auto"/>
              <w:ind w:left="57"/>
              <w:jc w:val="center"/>
            </w:pPr>
            <w:r>
              <w:rPr>
                <w:rFonts w:ascii="Arial" w:eastAsia="Arial" w:hAnsi="Arial" w:cs="Arial"/>
                <w:sz w:val="18"/>
              </w:rPr>
              <w:t xml:space="preserve">24 </w:t>
            </w:r>
          </w:p>
          <w:p w14:paraId="784AC859" w14:textId="77777777" w:rsidR="00017051" w:rsidRDefault="00017051" w:rsidP="002455BA">
            <w:pPr>
              <w:spacing w:line="259" w:lineRule="auto"/>
              <w:ind w:left="103"/>
              <w:jc w:val="center"/>
            </w:pPr>
            <w:r>
              <w:rPr>
                <w:rFonts w:ascii="Arial" w:eastAsia="Arial" w:hAnsi="Arial" w:cs="Arial"/>
                <w:sz w:val="18"/>
              </w:rPr>
              <w:t xml:space="preserve"> </w:t>
            </w:r>
          </w:p>
        </w:tc>
        <w:tc>
          <w:tcPr>
            <w:tcW w:w="958" w:type="dxa"/>
            <w:tcBorders>
              <w:top w:val="single" w:sz="6" w:space="0" w:color="000000"/>
              <w:left w:val="single" w:sz="6" w:space="0" w:color="000000"/>
              <w:bottom w:val="single" w:sz="6" w:space="0" w:color="000000"/>
              <w:right w:val="single" w:sz="6" w:space="0" w:color="000000"/>
            </w:tcBorders>
          </w:tcPr>
          <w:p w14:paraId="67F4ED00" w14:textId="77777777" w:rsidR="00017051" w:rsidRDefault="00017051" w:rsidP="002455BA">
            <w:pPr>
              <w:spacing w:line="259" w:lineRule="auto"/>
              <w:ind w:left="108"/>
              <w:jc w:val="center"/>
            </w:pPr>
            <w:r>
              <w:rPr>
                <w:rFonts w:ascii="Arial" w:eastAsia="Arial" w:hAnsi="Arial" w:cs="Arial"/>
                <w:sz w:val="18"/>
              </w:rPr>
              <w:t xml:space="preserve"> </w:t>
            </w:r>
          </w:p>
          <w:p w14:paraId="3A34FDC7" w14:textId="77777777" w:rsidR="00017051" w:rsidRDefault="00017051" w:rsidP="002455BA">
            <w:pPr>
              <w:spacing w:line="259" w:lineRule="auto"/>
              <w:ind w:left="57"/>
              <w:jc w:val="center"/>
            </w:pPr>
            <w:r>
              <w:rPr>
                <w:rFonts w:ascii="Arial" w:eastAsia="Arial" w:hAnsi="Arial" w:cs="Arial"/>
                <w:sz w:val="18"/>
              </w:rPr>
              <w:t xml:space="preserve">6 </w:t>
            </w:r>
          </w:p>
          <w:p w14:paraId="1DF8A0E6" w14:textId="77777777" w:rsidR="00017051" w:rsidRDefault="00017051" w:rsidP="002455BA">
            <w:pPr>
              <w:spacing w:line="259" w:lineRule="auto"/>
              <w:ind w:left="108"/>
              <w:jc w:val="center"/>
            </w:pPr>
            <w:r>
              <w:rPr>
                <w:rFonts w:ascii="Arial" w:eastAsia="Arial" w:hAnsi="Arial" w:cs="Arial"/>
                <w:sz w:val="18"/>
              </w:rPr>
              <w:t xml:space="preserve"> </w:t>
            </w:r>
          </w:p>
          <w:p w14:paraId="664156B8" w14:textId="77777777" w:rsidR="00017051" w:rsidRDefault="00017051" w:rsidP="002455BA">
            <w:pPr>
              <w:spacing w:line="259" w:lineRule="auto"/>
              <w:ind w:left="108"/>
              <w:jc w:val="center"/>
            </w:pPr>
            <w:r>
              <w:rPr>
                <w:rFonts w:ascii="Arial" w:eastAsia="Arial" w:hAnsi="Arial" w:cs="Arial"/>
                <w:sz w:val="18"/>
              </w:rPr>
              <w:t xml:space="preserve"> </w:t>
            </w:r>
          </w:p>
        </w:tc>
        <w:tc>
          <w:tcPr>
            <w:tcW w:w="1275" w:type="dxa"/>
            <w:tcBorders>
              <w:top w:val="single" w:sz="6" w:space="0" w:color="000000"/>
              <w:left w:val="single" w:sz="6" w:space="0" w:color="000000"/>
              <w:bottom w:val="single" w:sz="6" w:space="0" w:color="000000"/>
              <w:right w:val="single" w:sz="6" w:space="0" w:color="000000"/>
            </w:tcBorders>
          </w:tcPr>
          <w:p w14:paraId="73A8AF67" w14:textId="77777777" w:rsidR="00017051" w:rsidRDefault="00017051" w:rsidP="002455BA">
            <w:pPr>
              <w:spacing w:line="259" w:lineRule="auto"/>
              <w:ind w:left="105"/>
              <w:jc w:val="center"/>
            </w:pPr>
            <w:r>
              <w:rPr>
                <w:rFonts w:ascii="Arial" w:eastAsia="Arial" w:hAnsi="Arial" w:cs="Arial"/>
                <w:sz w:val="18"/>
              </w:rPr>
              <w:t xml:space="preserve"> </w:t>
            </w:r>
          </w:p>
          <w:p w14:paraId="295DE51A" w14:textId="77777777" w:rsidR="00017051" w:rsidRDefault="00017051" w:rsidP="002455BA">
            <w:pPr>
              <w:spacing w:line="259" w:lineRule="auto"/>
              <w:ind w:left="55"/>
              <w:jc w:val="center"/>
            </w:pPr>
            <w:r>
              <w:rPr>
                <w:rFonts w:ascii="Arial" w:eastAsia="Arial" w:hAnsi="Arial" w:cs="Arial"/>
                <w:sz w:val="18"/>
              </w:rPr>
              <w:t xml:space="preserve">24 </w:t>
            </w:r>
          </w:p>
          <w:p w14:paraId="122AD277" w14:textId="77777777" w:rsidR="00017051" w:rsidRDefault="00017051" w:rsidP="002455BA">
            <w:pPr>
              <w:spacing w:line="259" w:lineRule="auto"/>
              <w:ind w:left="105"/>
              <w:jc w:val="center"/>
            </w:pPr>
            <w:r>
              <w:rPr>
                <w:rFonts w:ascii="Arial" w:eastAsia="Arial" w:hAnsi="Arial" w:cs="Arial"/>
                <w:sz w:val="18"/>
              </w:rPr>
              <w:t xml:space="preserve"> </w:t>
            </w:r>
          </w:p>
        </w:tc>
        <w:tc>
          <w:tcPr>
            <w:tcW w:w="2273" w:type="dxa"/>
            <w:tcBorders>
              <w:top w:val="single" w:sz="6" w:space="0" w:color="000000"/>
              <w:left w:val="single" w:sz="6" w:space="0" w:color="000000"/>
              <w:bottom w:val="single" w:sz="6" w:space="0" w:color="000000"/>
              <w:right w:val="single" w:sz="6" w:space="0" w:color="000000"/>
            </w:tcBorders>
          </w:tcPr>
          <w:p w14:paraId="0FD8E5AB" w14:textId="77777777" w:rsidR="00017051" w:rsidRDefault="00017051" w:rsidP="002455BA">
            <w:pPr>
              <w:spacing w:line="259" w:lineRule="auto"/>
              <w:ind w:left="105"/>
              <w:jc w:val="center"/>
            </w:pPr>
            <w:r>
              <w:rPr>
                <w:rFonts w:ascii="Arial" w:eastAsia="Arial" w:hAnsi="Arial" w:cs="Arial"/>
                <w:sz w:val="18"/>
              </w:rPr>
              <w:t xml:space="preserve"> </w:t>
            </w:r>
          </w:p>
          <w:p w14:paraId="0EEF7AB6" w14:textId="77777777" w:rsidR="00017051" w:rsidRDefault="00017051" w:rsidP="002455BA">
            <w:pPr>
              <w:spacing w:line="301" w:lineRule="auto"/>
              <w:ind w:left="14"/>
              <w:jc w:val="center"/>
            </w:pPr>
            <w:r>
              <w:rPr>
                <w:rFonts w:ascii="Arial" w:eastAsia="Arial" w:hAnsi="Arial" w:cs="Arial"/>
                <w:sz w:val="18"/>
              </w:rPr>
              <w:t xml:space="preserve">48 (4 команди по 12 люд.) </w:t>
            </w:r>
          </w:p>
          <w:p w14:paraId="14434454" w14:textId="77777777" w:rsidR="00017051" w:rsidRDefault="00017051" w:rsidP="002455BA">
            <w:pPr>
              <w:spacing w:line="259" w:lineRule="auto"/>
              <w:ind w:left="105"/>
              <w:jc w:val="center"/>
            </w:pPr>
            <w:r>
              <w:rPr>
                <w:rFonts w:ascii="Arial" w:eastAsia="Arial" w:hAnsi="Arial" w:cs="Arial"/>
                <w:sz w:val="18"/>
              </w:rPr>
              <w:t xml:space="preserve"> </w:t>
            </w:r>
          </w:p>
        </w:tc>
        <w:tc>
          <w:tcPr>
            <w:tcW w:w="901" w:type="dxa"/>
            <w:tcBorders>
              <w:top w:val="single" w:sz="6" w:space="0" w:color="000000"/>
              <w:left w:val="single" w:sz="6" w:space="0" w:color="000000"/>
              <w:bottom w:val="single" w:sz="6" w:space="0" w:color="000000"/>
              <w:right w:val="single" w:sz="6" w:space="0" w:color="000000"/>
            </w:tcBorders>
          </w:tcPr>
          <w:p w14:paraId="73A1046F" w14:textId="77777777" w:rsidR="00017051" w:rsidRDefault="00017051" w:rsidP="002455BA">
            <w:pPr>
              <w:spacing w:line="259" w:lineRule="auto"/>
              <w:ind w:left="105"/>
              <w:jc w:val="center"/>
            </w:pPr>
            <w:r>
              <w:rPr>
                <w:rFonts w:ascii="Arial" w:eastAsia="Arial" w:hAnsi="Arial" w:cs="Arial"/>
                <w:sz w:val="18"/>
              </w:rPr>
              <w:t xml:space="preserve"> </w:t>
            </w:r>
          </w:p>
          <w:p w14:paraId="0333FFD4" w14:textId="77777777" w:rsidR="00017051" w:rsidRDefault="00017051" w:rsidP="002455BA">
            <w:pPr>
              <w:spacing w:line="259" w:lineRule="auto"/>
              <w:ind w:left="55"/>
              <w:jc w:val="center"/>
            </w:pPr>
            <w:r>
              <w:rPr>
                <w:rFonts w:ascii="Arial" w:eastAsia="Arial" w:hAnsi="Arial" w:cs="Arial"/>
                <w:sz w:val="18"/>
              </w:rPr>
              <w:t xml:space="preserve">47 </w:t>
            </w:r>
          </w:p>
          <w:p w14:paraId="7CEA11E6" w14:textId="77777777" w:rsidR="00017051" w:rsidRDefault="00017051" w:rsidP="002455BA">
            <w:pPr>
              <w:spacing w:line="259" w:lineRule="auto"/>
              <w:ind w:left="105"/>
              <w:jc w:val="center"/>
            </w:pPr>
            <w:r>
              <w:rPr>
                <w:rFonts w:ascii="Arial" w:eastAsia="Arial" w:hAnsi="Arial" w:cs="Arial"/>
                <w:sz w:val="18"/>
              </w:rPr>
              <w:t xml:space="preserve"> </w:t>
            </w:r>
          </w:p>
        </w:tc>
        <w:tc>
          <w:tcPr>
            <w:tcW w:w="944" w:type="dxa"/>
            <w:tcBorders>
              <w:top w:val="single" w:sz="6" w:space="0" w:color="000000"/>
              <w:left w:val="single" w:sz="6" w:space="0" w:color="000000"/>
              <w:bottom w:val="single" w:sz="6" w:space="0" w:color="000000"/>
              <w:right w:val="single" w:sz="6" w:space="0" w:color="000000"/>
            </w:tcBorders>
          </w:tcPr>
          <w:p w14:paraId="3ABD9301" w14:textId="77777777" w:rsidR="00017051" w:rsidRDefault="00017051" w:rsidP="002455BA">
            <w:pPr>
              <w:spacing w:line="259" w:lineRule="auto"/>
              <w:ind w:left="108"/>
              <w:jc w:val="center"/>
            </w:pPr>
            <w:r>
              <w:rPr>
                <w:rFonts w:ascii="Arial" w:eastAsia="Arial" w:hAnsi="Arial" w:cs="Arial"/>
                <w:sz w:val="18"/>
              </w:rPr>
              <w:t xml:space="preserve"> </w:t>
            </w:r>
          </w:p>
          <w:p w14:paraId="15BD4DE1" w14:textId="77777777" w:rsidR="00017051" w:rsidRDefault="00017051" w:rsidP="002455BA">
            <w:pPr>
              <w:spacing w:line="259" w:lineRule="auto"/>
              <w:ind w:left="57"/>
              <w:jc w:val="center"/>
            </w:pPr>
            <w:r>
              <w:rPr>
                <w:rFonts w:ascii="Arial" w:eastAsia="Arial" w:hAnsi="Arial" w:cs="Arial"/>
                <w:sz w:val="18"/>
              </w:rPr>
              <w:t xml:space="preserve">26 </w:t>
            </w:r>
          </w:p>
          <w:p w14:paraId="1A617347" w14:textId="77777777" w:rsidR="00017051" w:rsidRDefault="00017051" w:rsidP="002455BA">
            <w:pPr>
              <w:spacing w:line="259" w:lineRule="auto"/>
              <w:ind w:left="108"/>
              <w:jc w:val="center"/>
            </w:pPr>
            <w:r>
              <w:rPr>
                <w:rFonts w:ascii="Arial" w:eastAsia="Arial" w:hAnsi="Arial" w:cs="Arial"/>
                <w:sz w:val="18"/>
              </w:rPr>
              <w:t xml:space="preserve"> </w:t>
            </w:r>
          </w:p>
        </w:tc>
        <w:tc>
          <w:tcPr>
            <w:tcW w:w="992" w:type="dxa"/>
            <w:tcBorders>
              <w:top w:val="single" w:sz="6" w:space="0" w:color="000000"/>
              <w:left w:val="single" w:sz="6" w:space="0" w:color="000000"/>
              <w:bottom w:val="single" w:sz="6" w:space="0" w:color="000000"/>
              <w:right w:val="single" w:sz="6" w:space="0" w:color="000000"/>
            </w:tcBorders>
          </w:tcPr>
          <w:p w14:paraId="279029A9" w14:textId="77777777" w:rsidR="00017051" w:rsidRDefault="00017051" w:rsidP="002455BA">
            <w:pPr>
              <w:spacing w:line="259" w:lineRule="auto"/>
              <w:ind w:left="108"/>
              <w:jc w:val="center"/>
            </w:pPr>
            <w:r>
              <w:rPr>
                <w:rFonts w:ascii="Arial" w:eastAsia="Arial" w:hAnsi="Arial" w:cs="Arial"/>
                <w:sz w:val="18"/>
              </w:rPr>
              <w:t xml:space="preserve"> </w:t>
            </w:r>
          </w:p>
          <w:p w14:paraId="609AFB14" w14:textId="77777777" w:rsidR="00017051" w:rsidRDefault="00017051" w:rsidP="002455BA">
            <w:pPr>
              <w:spacing w:line="259" w:lineRule="auto"/>
              <w:ind w:left="57"/>
              <w:jc w:val="center"/>
            </w:pPr>
            <w:r>
              <w:rPr>
                <w:rFonts w:ascii="Arial" w:eastAsia="Arial" w:hAnsi="Arial" w:cs="Arial"/>
                <w:sz w:val="18"/>
              </w:rPr>
              <w:t xml:space="preserve">6 </w:t>
            </w:r>
          </w:p>
          <w:p w14:paraId="349F216E" w14:textId="77777777" w:rsidR="00017051" w:rsidRDefault="00017051" w:rsidP="002455BA">
            <w:pPr>
              <w:spacing w:line="259" w:lineRule="auto"/>
              <w:ind w:left="108"/>
              <w:jc w:val="center"/>
            </w:pPr>
            <w:r>
              <w:rPr>
                <w:rFonts w:ascii="Arial" w:eastAsia="Arial" w:hAnsi="Arial" w:cs="Arial"/>
                <w:sz w:val="18"/>
              </w:rPr>
              <w:t xml:space="preserve"> </w:t>
            </w:r>
          </w:p>
        </w:tc>
      </w:tr>
      <w:tr w:rsidR="00017051" w14:paraId="24BA420B" w14:textId="77777777" w:rsidTr="00017051">
        <w:trPr>
          <w:trHeight w:val="682"/>
        </w:trPr>
        <w:tc>
          <w:tcPr>
            <w:tcW w:w="1250" w:type="dxa"/>
            <w:tcBorders>
              <w:top w:val="single" w:sz="6" w:space="0" w:color="000000"/>
              <w:left w:val="single" w:sz="6" w:space="0" w:color="000000"/>
              <w:bottom w:val="single" w:sz="6" w:space="0" w:color="000000"/>
              <w:right w:val="single" w:sz="6" w:space="0" w:color="000000"/>
            </w:tcBorders>
          </w:tcPr>
          <w:p w14:paraId="3BCAA81E" w14:textId="77777777" w:rsidR="00017051" w:rsidRDefault="00017051" w:rsidP="00A56DE6">
            <w:pPr>
              <w:spacing w:line="259" w:lineRule="auto"/>
              <w:ind w:left="40"/>
            </w:pPr>
            <w:r>
              <w:rPr>
                <w:rFonts w:ascii="Arial" w:eastAsia="Arial" w:hAnsi="Arial" w:cs="Arial"/>
                <w:sz w:val="18"/>
              </w:rPr>
              <w:t xml:space="preserve"> </w:t>
            </w:r>
            <w:r>
              <w:rPr>
                <w:rFonts w:ascii="Arial" w:eastAsia="Arial" w:hAnsi="Arial" w:cs="Arial"/>
                <w:b/>
                <w:sz w:val="18"/>
              </w:rPr>
              <w:t>Бокс.</w:t>
            </w:r>
            <w:r>
              <w:rPr>
                <w:rFonts w:ascii="Arial" w:eastAsia="Arial" w:hAnsi="Arial" w:cs="Arial"/>
                <w:sz w:val="18"/>
              </w:rPr>
              <w:t xml:space="preserve"> На один ринг і один комплект табельного обладнання </w:t>
            </w:r>
          </w:p>
        </w:tc>
        <w:tc>
          <w:tcPr>
            <w:tcW w:w="872" w:type="dxa"/>
            <w:tcBorders>
              <w:top w:val="single" w:sz="6" w:space="0" w:color="000000"/>
              <w:left w:val="single" w:sz="6" w:space="0" w:color="000000"/>
              <w:bottom w:val="single" w:sz="6" w:space="0" w:color="000000"/>
              <w:right w:val="single" w:sz="6" w:space="0" w:color="000000"/>
            </w:tcBorders>
          </w:tcPr>
          <w:p w14:paraId="68A060A9" w14:textId="77777777" w:rsidR="00017051" w:rsidRDefault="00017051" w:rsidP="002455BA">
            <w:pPr>
              <w:spacing w:line="259" w:lineRule="auto"/>
              <w:ind w:left="105"/>
              <w:jc w:val="center"/>
            </w:pPr>
            <w:r>
              <w:rPr>
                <w:rFonts w:ascii="Arial" w:eastAsia="Arial" w:hAnsi="Arial" w:cs="Arial"/>
                <w:sz w:val="18"/>
              </w:rPr>
              <w:t xml:space="preserve"> </w:t>
            </w:r>
          </w:p>
          <w:p w14:paraId="6BA92475" w14:textId="77777777" w:rsidR="00017051" w:rsidRDefault="00017051" w:rsidP="002455BA">
            <w:pPr>
              <w:spacing w:line="259" w:lineRule="auto"/>
              <w:ind w:left="59"/>
              <w:jc w:val="center"/>
            </w:pPr>
            <w:r>
              <w:rPr>
                <w:rFonts w:ascii="Arial" w:eastAsia="Arial" w:hAnsi="Arial" w:cs="Arial"/>
                <w:sz w:val="18"/>
              </w:rPr>
              <w:t xml:space="preserve">18 </w:t>
            </w:r>
          </w:p>
          <w:p w14:paraId="52E8A060" w14:textId="77777777" w:rsidR="00017051" w:rsidRDefault="00017051" w:rsidP="002455BA">
            <w:pPr>
              <w:spacing w:line="259" w:lineRule="auto"/>
              <w:ind w:left="105"/>
              <w:jc w:val="center"/>
            </w:pPr>
            <w:r>
              <w:rPr>
                <w:rFonts w:ascii="Arial" w:eastAsia="Arial" w:hAnsi="Arial" w:cs="Arial"/>
                <w:sz w:val="18"/>
              </w:rPr>
              <w:t xml:space="preserve"> </w:t>
            </w:r>
          </w:p>
        </w:tc>
        <w:tc>
          <w:tcPr>
            <w:tcW w:w="684" w:type="dxa"/>
            <w:tcBorders>
              <w:top w:val="single" w:sz="6" w:space="0" w:color="000000"/>
              <w:left w:val="single" w:sz="6" w:space="0" w:color="000000"/>
              <w:bottom w:val="single" w:sz="6" w:space="0" w:color="000000"/>
              <w:right w:val="single" w:sz="6" w:space="0" w:color="000000"/>
            </w:tcBorders>
          </w:tcPr>
          <w:p w14:paraId="415D7717" w14:textId="77777777" w:rsidR="00017051" w:rsidRDefault="00017051" w:rsidP="002455BA">
            <w:pPr>
              <w:spacing w:line="259" w:lineRule="auto"/>
              <w:ind w:left="103"/>
              <w:jc w:val="center"/>
            </w:pPr>
            <w:r>
              <w:rPr>
                <w:rFonts w:ascii="Arial" w:eastAsia="Arial" w:hAnsi="Arial" w:cs="Arial"/>
                <w:sz w:val="18"/>
              </w:rPr>
              <w:t xml:space="preserve"> </w:t>
            </w:r>
          </w:p>
          <w:p w14:paraId="39AE7CA1" w14:textId="77777777" w:rsidR="00017051" w:rsidRDefault="00017051" w:rsidP="002455BA">
            <w:pPr>
              <w:spacing w:line="259" w:lineRule="auto"/>
              <w:ind w:left="57"/>
              <w:jc w:val="center"/>
            </w:pPr>
            <w:r>
              <w:rPr>
                <w:rFonts w:ascii="Arial" w:eastAsia="Arial" w:hAnsi="Arial" w:cs="Arial"/>
                <w:sz w:val="18"/>
              </w:rPr>
              <w:t xml:space="preserve">12 </w:t>
            </w:r>
          </w:p>
          <w:p w14:paraId="75F00D11" w14:textId="77777777" w:rsidR="00017051" w:rsidRDefault="00017051" w:rsidP="002455BA">
            <w:pPr>
              <w:spacing w:line="259" w:lineRule="auto"/>
              <w:ind w:left="103"/>
              <w:jc w:val="center"/>
            </w:pPr>
            <w:r>
              <w:rPr>
                <w:rFonts w:ascii="Arial" w:eastAsia="Arial" w:hAnsi="Arial" w:cs="Arial"/>
                <w:sz w:val="18"/>
              </w:rPr>
              <w:t xml:space="preserve"> </w:t>
            </w:r>
          </w:p>
        </w:tc>
        <w:tc>
          <w:tcPr>
            <w:tcW w:w="958" w:type="dxa"/>
            <w:tcBorders>
              <w:top w:val="single" w:sz="6" w:space="0" w:color="000000"/>
              <w:left w:val="single" w:sz="6" w:space="0" w:color="000000"/>
              <w:bottom w:val="single" w:sz="6" w:space="0" w:color="000000"/>
              <w:right w:val="single" w:sz="6" w:space="0" w:color="000000"/>
            </w:tcBorders>
          </w:tcPr>
          <w:p w14:paraId="15324A8D" w14:textId="77777777" w:rsidR="00017051" w:rsidRDefault="00017051" w:rsidP="002455BA">
            <w:pPr>
              <w:spacing w:line="259" w:lineRule="auto"/>
              <w:ind w:left="108"/>
              <w:jc w:val="center"/>
            </w:pPr>
            <w:r>
              <w:rPr>
                <w:rFonts w:ascii="Arial" w:eastAsia="Arial" w:hAnsi="Arial" w:cs="Arial"/>
                <w:sz w:val="18"/>
              </w:rPr>
              <w:t xml:space="preserve"> </w:t>
            </w:r>
          </w:p>
          <w:p w14:paraId="4562C2FD" w14:textId="77777777" w:rsidR="00017051" w:rsidRDefault="00017051" w:rsidP="002455BA">
            <w:pPr>
              <w:spacing w:line="259" w:lineRule="auto"/>
              <w:ind w:left="57"/>
              <w:jc w:val="center"/>
            </w:pPr>
            <w:r>
              <w:rPr>
                <w:rFonts w:ascii="Arial" w:eastAsia="Arial" w:hAnsi="Arial" w:cs="Arial"/>
                <w:sz w:val="18"/>
              </w:rPr>
              <w:t xml:space="preserve">4 </w:t>
            </w:r>
          </w:p>
          <w:p w14:paraId="78DF2D7D" w14:textId="77777777" w:rsidR="00017051" w:rsidRDefault="00017051" w:rsidP="002455BA">
            <w:pPr>
              <w:spacing w:line="259" w:lineRule="auto"/>
              <w:ind w:left="108"/>
              <w:jc w:val="center"/>
            </w:pPr>
            <w:r>
              <w:rPr>
                <w:rFonts w:ascii="Arial" w:eastAsia="Arial" w:hAnsi="Arial" w:cs="Arial"/>
                <w:sz w:val="18"/>
              </w:rPr>
              <w:t xml:space="preserve"> </w:t>
            </w:r>
          </w:p>
        </w:tc>
        <w:tc>
          <w:tcPr>
            <w:tcW w:w="1275" w:type="dxa"/>
            <w:tcBorders>
              <w:top w:val="single" w:sz="6" w:space="0" w:color="000000"/>
              <w:left w:val="single" w:sz="6" w:space="0" w:color="000000"/>
              <w:bottom w:val="single" w:sz="6" w:space="0" w:color="000000"/>
              <w:right w:val="single" w:sz="6" w:space="0" w:color="000000"/>
            </w:tcBorders>
          </w:tcPr>
          <w:p w14:paraId="24E0FC7D" w14:textId="77777777" w:rsidR="00017051" w:rsidRDefault="00017051" w:rsidP="002455BA">
            <w:pPr>
              <w:spacing w:line="259" w:lineRule="auto"/>
              <w:ind w:left="105"/>
              <w:jc w:val="center"/>
            </w:pPr>
            <w:r>
              <w:rPr>
                <w:rFonts w:ascii="Arial" w:eastAsia="Arial" w:hAnsi="Arial" w:cs="Arial"/>
                <w:sz w:val="18"/>
              </w:rPr>
              <w:t xml:space="preserve"> </w:t>
            </w:r>
          </w:p>
          <w:p w14:paraId="6643066C" w14:textId="77777777" w:rsidR="00017051" w:rsidRDefault="00017051" w:rsidP="002455BA">
            <w:pPr>
              <w:spacing w:line="259" w:lineRule="auto"/>
              <w:ind w:left="55"/>
              <w:jc w:val="center"/>
            </w:pPr>
            <w:r>
              <w:rPr>
                <w:rFonts w:ascii="Arial" w:eastAsia="Arial" w:hAnsi="Arial" w:cs="Arial"/>
                <w:sz w:val="18"/>
              </w:rPr>
              <w:t xml:space="preserve">17 </w:t>
            </w:r>
          </w:p>
          <w:p w14:paraId="345A5439" w14:textId="77777777" w:rsidR="00017051" w:rsidRDefault="00017051" w:rsidP="002455BA">
            <w:pPr>
              <w:spacing w:line="259" w:lineRule="auto"/>
              <w:ind w:left="105"/>
              <w:jc w:val="center"/>
            </w:pPr>
            <w:r>
              <w:rPr>
                <w:rFonts w:ascii="Arial" w:eastAsia="Arial" w:hAnsi="Arial" w:cs="Arial"/>
                <w:sz w:val="18"/>
              </w:rPr>
              <w:t xml:space="preserve"> </w:t>
            </w:r>
          </w:p>
        </w:tc>
        <w:tc>
          <w:tcPr>
            <w:tcW w:w="2273" w:type="dxa"/>
            <w:tcBorders>
              <w:top w:val="single" w:sz="6" w:space="0" w:color="000000"/>
              <w:left w:val="single" w:sz="6" w:space="0" w:color="000000"/>
              <w:bottom w:val="single" w:sz="6" w:space="0" w:color="000000"/>
              <w:right w:val="single" w:sz="6" w:space="0" w:color="000000"/>
            </w:tcBorders>
          </w:tcPr>
          <w:p w14:paraId="085DD345" w14:textId="77777777" w:rsidR="00017051" w:rsidRDefault="00017051" w:rsidP="002455BA">
            <w:pPr>
              <w:spacing w:line="259" w:lineRule="auto"/>
              <w:ind w:left="105"/>
              <w:jc w:val="center"/>
            </w:pPr>
            <w:r>
              <w:rPr>
                <w:rFonts w:ascii="Arial" w:eastAsia="Arial" w:hAnsi="Arial" w:cs="Arial"/>
                <w:sz w:val="18"/>
              </w:rPr>
              <w:t xml:space="preserve"> </w:t>
            </w:r>
          </w:p>
          <w:p w14:paraId="127EB943" w14:textId="77777777" w:rsidR="00017051" w:rsidRDefault="00017051" w:rsidP="002455BA">
            <w:pPr>
              <w:spacing w:line="259" w:lineRule="auto"/>
              <w:ind w:left="59"/>
              <w:jc w:val="center"/>
            </w:pPr>
            <w:r>
              <w:rPr>
                <w:rFonts w:ascii="Arial" w:eastAsia="Arial" w:hAnsi="Arial" w:cs="Arial"/>
                <w:sz w:val="18"/>
              </w:rPr>
              <w:t xml:space="preserve">20 </w:t>
            </w:r>
          </w:p>
          <w:p w14:paraId="229605D9" w14:textId="77777777" w:rsidR="00017051" w:rsidRDefault="00017051" w:rsidP="002455BA">
            <w:pPr>
              <w:spacing w:line="259" w:lineRule="auto"/>
              <w:ind w:left="105"/>
              <w:jc w:val="center"/>
            </w:pPr>
            <w:r>
              <w:rPr>
                <w:rFonts w:ascii="Arial" w:eastAsia="Arial" w:hAnsi="Arial" w:cs="Arial"/>
                <w:sz w:val="18"/>
              </w:rPr>
              <w:t xml:space="preserve"> </w:t>
            </w:r>
          </w:p>
        </w:tc>
        <w:tc>
          <w:tcPr>
            <w:tcW w:w="901" w:type="dxa"/>
            <w:tcBorders>
              <w:top w:val="single" w:sz="6" w:space="0" w:color="000000"/>
              <w:left w:val="single" w:sz="6" w:space="0" w:color="000000"/>
              <w:bottom w:val="single" w:sz="6" w:space="0" w:color="000000"/>
              <w:right w:val="single" w:sz="6" w:space="0" w:color="000000"/>
            </w:tcBorders>
          </w:tcPr>
          <w:p w14:paraId="706B2CBF" w14:textId="77777777" w:rsidR="00017051" w:rsidRDefault="00017051" w:rsidP="002455BA">
            <w:pPr>
              <w:spacing w:line="259" w:lineRule="auto"/>
              <w:ind w:left="105"/>
              <w:jc w:val="center"/>
            </w:pPr>
            <w:r>
              <w:rPr>
                <w:rFonts w:ascii="Arial" w:eastAsia="Arial" w:hAnsi="Arial" w:cs="Arial"/>
                <w:sz w:val="18"/>
              </w:rPr>
              <w:t xml:space="preserve"> </w:t>
            </w:r>
          </w:p>
          <w:p w14:paraId="5AA09033" w14:textId="77777777" w:rsidR="00017051" w:rsidRDefault="00017051" w:rsidP="002455BA">
            <w:pPr>
              <w:spacing w:line="259" w:lineRule="auto"/>
              <w:ind w:left="55"/>
              <w:jc w:val="center"/>
            </w:pPr>
            <w:r>
              <w:rPr>
                <w:rFonts w:ascii="Arial" w:eastAsia="Arial" w:hAnsi="Arial" w:cs="Arial"/>
                <w:sz w:val="18"/>
              </w:rPr>
              <w:t xml:space="preserve">14 </w:t>
            </w:r>
          </w:p>
          <w:p w14:paraId="5CC8D542" w14:textId="77777777" w:rsidR="00017051" w:rsidRDefault="00017051" w:rsidP="002455BA">
            <w:pPr>
              <w:spacing w:line="259" w:lineRule="auto"/>
              <w:ind w:left="105"/>
              <w:jc w:val="center"/>
            </w:pPr>
            <w:r>
              <w:rPr>
                <w:rFonts w:ascii="Arial" w:eastAsia="Arial" w:hAnsi="Arial" w:cs="Arial"/>
                <w:sz w:val="18"/>
              </w:rPr>
              <w:t xml:space="preserve"> </w:t>
            </w:r>
          </w:p>
        </w:tc>
        <w:tc>
          <w:tcPr>
            <w:tcW w:w="944" w:type="dxa"/>
            <w:tcBorders>
              <w:top w:val="single" w:sz="6" w:space="0" w:color="000000"/>
              <w:left w:val="single" w:sz="6" w:space="0" w:color="000000"/>
              <w:bottom w:val="single" w:sz="6" w:space="0" w:color="000000"/>
              <w:right w:val="single" w:sz="6" w:space="0" w:color="000000"/>
            </w:tcBorders>
          </w:tcPr>
          <w:p w14:paraId="1FAA31ED" w14:textId="77777777" w:rsidR="00017051" w:rsidRDefault="00017051" w:rsidP="002455BA">
            <w:pPr>
              <w:spacing w:line="259" w:lineRule="auto"/>
              <w:ind w:left="108"/>
              <w:jc w:val="center"/>
            </w:pPr>
            <w:r>
              <w:rPr>
                <w:rFonts w:ascii="Arial" w:eastAsia="Arial" w:hAnsi="Arial" w:cs="Arial"/>
                <w:sz w:val="18"/>
              </w:rPr>
              <w:t xml:space="preserve"> </w:t>
            </w:r>
          </w:p>
          <w:p w14:paraId="5F4A089E" w14:textId="77777777" w:rsidR="00017051" w:rsidRDefault="00017051" w:rsidP="002455BA">
            <w:pPr>
              <w:spacing w:line="259" w:lineRule="auto"/>
              <w:ind w:left="57"/>
              <w:jc w:val="center"/>
            </w:pPr>
            <w:r>
              <w:rPr>
                <w:rFonts w:ascii="Arial" w:eastAsia="Arial" w:hAnsi="Arial" w:cs="Arial"/>
                <w:sz w:val="18"/>
              </w:rPr>
              <w:t xml:space="preserve">14 </w:t>
            </w:r>
          </w:p>
          <w:p w14:paraId="36398617" w14:textId="77777777" w:rsidR="00017051" w:rsidRDefault="00017051" w:rsidP="002455BA">
            <w:pPr>
              <w:spacing w:line="259" w:lineRule="auto"/>
              <w:ind w:left="108"/>
              <w:jc w:val="center"/>
            </w:pPr>
            <w:r>
              <w:rPr>
                <w:rFonts w:ascii="Arial" w:eastAsia="Arial" w:hAnsi="Arial" w:cs="Arial"/>
                <w:sz w:val="18"/>
              </w:rPr>
              <w:t xml:space="preserve"> </w:t>
            </w:r>
          </w:p>
        </w:tc>
        <w:tc>
          <w:tcPr>
            <w:tcW w:w="992" w:type="dxa"/>
            <w:tcBorders>
              <w:top w:val="single" w:sz="6" w:space="0" w:color="000000"/>
              <w:left w:val="single" w:sz="6" w:space="0" w:color="000000"/>
              <w:bottom w:val="single" w:sz="6" w:space="0" w:color="000000"/>
              <w:right w:val="single" w:sz="6" w:space="0" w:color="000000"/>
            </w:tcBorders>
          </w:tcPr>
          <w:p w14:paraId="57DA0163" w14:textId="77777777" w:rsidR="00017051" w:rsidRDefault="00017051" w:rsidP="002455BA">
            <w:pPr>
              <w:spacing w:line="259" w:lineRule="auto"/>
              <w:ind w:left="108"/>
              <w:jc w:val="center"/>
            </w:pPr>
            <w:r>
              <w:rPr>
                <w:rFonts w:ascii="Arial" w:eastAsia="Arial" w:hAnsi="Arial" w:cs="Arial"/>
                <w:sz w:val="18"/>
              </w:rPr>
              <w:t xml:space="preserve"> </w:t>
            </w:r>
          </w:p>
          <w:p w14:paraId="6174156B" w14:textId="77777777" w:rsidR="00017051" w:rsidRDefault="00017051" w:rsidP="002455BA">
            <w:pPr>
              <w:spacing w:line="259" w:lineRule="auto"/>
              <w:ind w:left="57"/>
              <w:jc w:val="center"/>
            </w:pPr>
            <w:r>
              <w:rPr>
                <w:rFonts w:ascii="Arial" w:eastAsia="Arial" w:hAnsi="Arial" w:cs="Arial"/>
                <w:sz w:val="18"/>
              </w:rPr>
              <w:t xml:space="preserve">5 </w:t>
            </w:r>
          </w:p>
          <w:p w14:paraId="3D669DA3" w14:textId="77777777" w:rsidR="00017051" w:rsidRDefault="00017051" w:rsidP="002455BA">
            <w:pPr>
              <w:spacing w:line="259" w:lineRule="auto"/>
              <w:ind w:left="108"/>
              <w:jc w:val="center"/>
            </w:pPr>
            <w:r>
              <w:rPr>
                <w:rFonts w:ascii="Arial" w:eastAsia="Arial" w:hAnsi="Arial" w:cs="Arial"/>
                <w:sz w:val="18"/>
              </w:rPr>
              <w:t xml:space="preserve"> </w:t>
            </w:r>
          </w:p>
        </w:tc>
      </w:tr>
      <w:tr w:rsidR="00017051" w14:paraId="04A1ACBB" w14:textId="77777777" w:rsidTr="00017051">
        <w:trPr>
          <w:trHeight w:val="818"/>
        </w:trPr>
        <w:tc>
          <w:tcPr>
            <w:tcW w:w="1250" w:type="dxa"/>
            <w:vMerge w:val="restart"/>
            <w:tcBorders>
              <w:top w:val="single" w:sz="6" w:space="0" w:color="000000"/>
              <w:left w:val="single" w:sz="6" w:space="0" w:color="000000"/>
              <w:bottom w:val="single" w:sz="6" w:space="0" w:color="000000"/>
              <w:right w:val="single" w:sz="6" w:space="0" w:color="000000"/>
            </w:tcBorders>
            <w:vAlign w:val="bottom"/>
          </w:tcPr>
          <w:p w14:paraId="188472F2" w14:textId="77777777" w:rsidR="00017051" w:rsidRDefault="00017051" w:rsidP="00A56DE6">
            <w:pPr>
              <w:spacing w:line="247" w:lineRule="auto"/>
              <w:ind w:left="40"/>
            </w:pPr>
            <w:r>
              <w:rPr>
                <w:rFonts w:ascii="Arial" w:eastAsia="Arial" w:hAnsi="Arial" w:cs="Arial"/>
                <w:sz w:val="18"/>
              </w:rPr>
              <w:t xml:space="preserve"> </w:t>
            </w:r>
            <w:r>
              <w:rPr>
                <w:rFonts w:ascii="Arial" w:eastAsia="Arial" w:hAnsi="Arial" w:cs="Arial"/>
                <w:b/>
                <w:sz w:val="18"/>
              </w:rPr>
              <w:t xml:space="preserve">Боротьба: </w:t>
            </w:r>
          </w:p>
          <w:p w14:paraId="572725F5" w14:textId="77777777" w:rsidR="00017051" w:rsidRDefault="00017051" w:rsidP="00A56DE6">
            <w:pPr>
              <w:spacing w:line="247" w:lineRule="auto"/>
              <w:ind w:left="40" w:right="82"/>
            </w:pPr>
            <w:r>
              <w:rPr>
                <w:rFonts w:ascii="Arial" w:eastAsia="Arial" w:hAnsi="Arial" w:cs="Arial"/>
                <w:b/>
                <w:sz w:val="18"/>
              </w:rPr>
              <w:t>греко-римська,  вільна, самбо</w:t>
            </w:r>
            <w:r>
              <w:rPr>
                <w:rFonts w:ascii="Arial" w:eastAsia="Arial" w:hAnsi="Arial" w:cs="Arial"/>
                <w:sz w:val="18"/>
              </w:rPr>
              <w:t xml:space="preserve"> На один килим діаметром 9 м або два килими діаметром        7 м </w:t>
            </w:r>
            <w:r>
              <w:rPr>
                <w:rFonts w:ascii="Arial" w:eastAsia="Arial" w:hAnsi="Arial" w:cs="Arial"/>
                <w:sz w:val="18"/>
                <w:vertAlign w:val="superscript"/>
              </w:rPr>
              <w:t>5)</w:t>
            </w:r>
            <w:r>
              <w:rPr>
                <w:rFonts w:ascii="Arial" w:eastAsia="Arial" w:hAnsi="Arial" w:cs="Arial"/>
                <w:sz w:val="18"/>
              </w:rPr>
              <w:t xml:space="preserve"> і один комплект </w:t>
            </w:r>
          </w:p>
          <w:p w14:paraId="13E7FA21" w14:textId="77777777" w:rsidR="00017051" w:rsidRDefault="00017051" w:rsidP="00A56DE6">
            <w:pPr>
              <w:spacing w:line="247" w:lineRule="auto"/>
              <w:ind w:left="40"/>
            </w:pPr>
            <w:r>
              <w:rPr>
                <w:rFonts w:ascii="Arial" w:eastAsia="Arial" w:hAnsi="Arial" w:cs="Arial"/>
                <w:sz w:val="18"/>
              </w:rPr>
              <w:t xml:space="preserve">табельного обладнання </w:t>
            </w:r>
          </w:p>
          <w:p w14:paraId="7A2DDCBA" w14:textId="04E608FE" w:rsidR="00017051" w:rsidRDefault="00017051" w:rsidP="00A56DE6">
            <w:pPr>
              <w:spacing w:line="247" w:lineRule="auto"/>
              <w:ind w:left="40"/>
            </w:pPr>
            <w:r>
              <w:rPr>
                <w:rFonts w:ascii="Arial" w:eastAsia="Arial" w:hAnsi="Arial" w:cs="Arial"/>
                <w:b/>
                <w:sz w:val="18"/>
              </w:rPr>
              <w:t xml:space="preserve"> дзюдо </w:t>
            </w:r>
          </w:p>
          <w:p w14:paraId="4C79BFEF" w14:textId="77777777" w:rsidR="00017051" w:rsidRDefault="00017051" w:rsidP="00A56DE6">
            <w:pPr>
              <w:spacing w:line="247" w:lineRule="auto"/>
              <w:ind w:left="40"/>
            </w:pPr>
            <w:r>
              <w:rPr>
                <w:rFonts w:ascii="Arial" w:eastAsia="Arial" w:hAnsi="Arial" w:cs="Arial"/>
                <w:sz w:val="18"/>
              </w:rPr>
              <w:t xml:space="preserve">На один килим "татамі" і один комплект </w:t>
            </w:r>
          </w:p>
          <w:p w14:paraId="242E3E7C" w14:textId="2A1C35E8" w:rsidR="00017051" w:rsidRDefault="00017051" w:rsidP="00A56DE6">
            <w:pPr>
              <w:spacing w:line="247" w:lineRule="auto"/>
              <w:ind w:left="40"/>
            </w:pPr>
            <w:r>
              <w:rPr>
                <w:rFonts w:ascii="Arial" w:eastAsia="Arial" w:hAnsi="Arial" w:cs="Arial"/>
                <w:sz w:val="18"/>
              </w:rPr>
              <w:t xml:space="preserve">табельного обладнання </w:t>
            </w:r>
          </w:p>
        </w:tc>
        <w:tc>
          <w:tcPr>
            <w:tcW w:w="872" w:type="dxa"/>
            <w:vMerge w:val="restart"/>
            <w:tcBorders>
              <w:top w:val="single" w:sz="6" w:space="0" w:color="000000"/>
              <w:left w:val="single" w:sz="6" w:space="0" w:color="000000"/>
              <w:bottom w:val="single" w:sz="6" w:space="0" w:color="000000"/>
              <w:right w:val="single" w:sz="6" w:space="0" w:color="000000"/>
            </w:tcBorders>
          </w:tcPr>
          <w:p w14:paraId="1D1FD053" w14:textId="77777777" w:rsidR="00017051" w:rsidRDefault="00017051" w:rsidP="002455BA">
            <w:pPr>
              <w:spacing w:line="259" w:lineRule="auto"/>
              <w:ind w:left="105"/>
              <w:jc w:val="center"/>
            </w:pPr>
            <w:r>
              <w:rPr>
                <w:rFonts w:ascii="Arial" w:eastAsia="Arial" w:hAnsi="Arial" w:cs="Arial"/>
                <w:sz w:val="18"/>
              </w:rPr>
              <w:t xml:space="preserve"> </w:t>
            </w:r>
          </w:p>
          <w:p w14:paraId="6887B93F" w14:textId="77777777" w:rsidR="00017051" w:rsidRDefault="00017051" w:rsidP="002455BA">
            <w:pPr>
              <w:spacing w:line="259" w:lineRule="auto"/>
              <w:ind w:left="105"/>
              <w:jc w:val="center"/>
            </w:pPr>
            <w:r>
              <w:rPr>
                <w:rFonts w:ascii="Arial" w:eastAsia="Arial" w:hAnsi="Arial" w:cs="Arial"/>
                <w:sz w:val="18"/>
              </w:rPr>
              <w:t xml:space="preserve"> </w:t>
            </w:r>
          </w:p>
          <w:p w14:paraId="39DA8F76" w14:textId="77777777" w:rsidR="00017051" w:rsidRDefault="00017051" w:rsidP="002455BA">
            <w:pPr>
              <w:spacing w:line="259" w:lineRule="auto"/>
              <w:ind w:left="59"/>
              <w:jc w:val="center"/>
            </w:pPr>
            <w:r>
              <w:rPr>
                <w:rFonts w:ascii="Arial" w:eastAsia="Arial" w:hAnsi="Arial" w:cs="Arial"/>
                <w:sz w:val="18"/>
              </w:rPr>
              <w:t xml:space="preserve">30 </w:t>
            </w:r>
          </w:p>
          <w:p w14:paraId="10BE7916" w14:textId="77777777" w:rsidR="00017051" w:rsidRDefault="00017051" w:rsidP="002455BA">
            <w:pPr>
              <w:spacing w:line="259" w:lineRule="auto"/>
              <w:ind w:left="105"/>
              <w:jc w:val="center"/>
            </w:pPr>
            <w:r>
              <w:rPr>
                <w:rFonts w:ascii="Arial" w:eastAsia="Arial" w:hAnsi="Arial" w:cs="Arial"/>
                <w:sz w:val="18"/>
              </w:rPr>
              <w:t xml:space="preserve"> </w:t>
            </w:r>
          </w:p>
          <w:p w14:paraId="763804F3" w14:textId="77777777" w:rsidR="00017051" w:rsidRDefault="00017051" w:rsidP="002455BA">
            <w:pPr>
              <w:spacing w:line="259" w:lineRule="auto"/>
              <w:ind w:left="105"/>
              <w:jc w:val="center"/>
            </w:pPr>
            <w:r>
              <w:rPr>
                <w:rFonts w:ascii="Arial" w:eastAsia="Arial" w:hAnsi="Arial" w:cs="Arial"/>
                <w:sz w:val="18"/>
              </w:rPr>
              <w:t xml:space="preserve"> </w:t>
            </w:r>
          </w:p>
          <w:p w14:paraId="5E22D4D0" w14:textId="77777777" w:rsidR="00017051" w:rsidRDefault="00017051" w:rsidP="002455BA">
            <w:pPr>
              <w:spacing w:line="259" w:lineRule="auto"/>
              <w:ind w:left="105"/>
              <w:jc w:val="center"/>
            </w:pPr>
            <w:r>
              <w:rPr>
                <w:rFonts w:ascii="Arial" w:eastAsia="Arial" w:hAnsi="Arial" w:cs="Arial"/>
                <w:sz w:val="18"/>
              </w:rPr>
              <w:t xml:space="preserve"> </w:t>
            </w:r>
          </w:p>
          <w:p w14:paraId="794B172F" w14:textId="77777777" w:rsidR="00017051" w:rsidRDefault="00017051" w:rsidP="002455BA">
            <w:pPr>
              <w:spacing w:line="259" w:lineRule="auto"/>
              <w:ind w:left="105"/>
              <w:jc w:val="center"/>
            </w:pPr>
            <w:r>
              <w:rPr>
                <w:rFonts w:ascii="Arial" w:eastAsia="Arial" w:hAnsi="Arial" w:cs="Arial"/>
                <w:sz w:val="18"/>
              </w:rPr>
              <w:t xml:space="preserve"> </w:t>
            </w:r>
          </w:p>
          <w:p w14:paraId="50C56E4B" w14:textId="77777777" w:rsidR="00017051" w:rsidRDefault="00017051" w:rsidP="002455BA">
            <w:pPr>
              <w:spacing w:line="259" w:lineRule="auto"/>
              <w:ind w:left="105"/>
              <w:jc w:val="center"/>
            </w:pPr>
            <w:r>
              <w:rPr>
                <w:rFonts w:ascii="Arial" w:eastAsia="Arial" w:hAnsi="Arial" w:cs="Arial"/>
                <w:sz w:val="18"/>
              </w:rPr>
              <w:t xml:space="preserve"> </w:t>
            </w:r>
          </w:p>
          <w:p w14:paraId="412515C7" w14:textId="77777777" w:rsidR="00017051" w:rsidRDefault="00017051" w:rsidP="002455BA">
            <w:pPr>
              <w:spacing w:line="259" w:lineRule="auto"/>
              <w:ind w:left="105"/>
              <w:jc w:val="center"/>
            </w:pPr>
            <w:r>
              <w:rPr>
                <w:rFonts w:ascii="Arial" w:eastAsia="Arial" w:hAnsi="Arial" w:cs="Arial"/>
                <w:sz w:val="18"/>
              </w:rPr>
              <w:t xml:space="preserve"> </w:t>
            </w:r>
          </w:p>
          <w:p w14:paraId="46C147AA" w14:textId="77777777" w:rsidR="00017051" w:rsidRDefault="00017051" w:rsidP="002455BA">
            <w:pPr>
              <w:spacing w:line="259" w:lineRule="auto"/>
              <w:ind w:left="105"/>
              <w:jc w:val="center"/>
            </w:pPr>
            <w:r>
              <w:rPr>
                <w:rFonts w:ascii="Arial" w:eastAsia="Arial" w:hAnsi="Arial" w:cs="Arial"/>
                <w:sz w:val="18"/>
              </w:rPr>
              <w:t xml:space="preserve"> </w:t>
            </w:r>
          </w:p>
          <w:p w14:paraId="7FE70C76" w14:textId="77777777" w:rsidR="00017051" w:rsidRDefault="00017051" w:rsidP="002455BA">
            <w:pPr>
              <w:spacing w:line="259" w:lineRule="auto"/>
              <w:ind w:left="105"/>
              <w:jc w:val="center"/>
            </w:pPr>
            <w:r>
              <w:rPr>
                <w:rFonts w:ascii="Arial" w:eastAsia="Arial" w:hAnsi="Arial" w:cs="Arial"/>
                <w:sz w:val="18"/>
              </w:rPr>
              <w:t xml:space="preserve"> </w:t>
            </w:r>
          </w:p>
          <w:p w14:paraId="5DD6048D" w14:textId="77777777" w:rsidR="00017051" w:rsidRDefault="00017051" w:rsidP="002455BA">
            <w:pPr>
              <w:spacing w:line="259" w:lineRule="auto"/>
              <w:ind w:left="59"/>
              <w:jc w:val="center"/>
            </w:pPr>
            <w:r>
              <w:rPr>
                <w:rFonts w:ascii="Arial" w:eastAsia="Arial" w:hAnsi="Arial" w:cs="Arial"/>
                <w:sz w:val="18"/>
              </w:rPr>
              <w:t xml:space="preserve">24 </w:t>
            </w:r>
          </w:p>
          <w:p w14:paraId="76796E76" w14:textId="77777777" w:rsidR="00017051" w:rsidRDefault="00017051" w:rsidP="002455BA">
            <w:pPr>
              <w:spacing w:line="259" w:lineRule="auto"/>
              <w:ind w:left="105"/>
              <w:jc w:val="center"/>
            </w:pPr>
            <w:r>
              <w:rPr>
                <w:rFonts w:ascii="Arial" w:eastAsia="Arial" w:hAnsi="Arial" w:cs="Arial"/>
                <w:sz w:val="18"/>
              </w:rPr>
              <w:t xml:space="preserve"> </w:t>
            </w:r>
          </w:p>
        </w:tc>
        <w:tc>
          <w:tcPr>
            <w:tcW w:w="684" w:type="dxa"/>
            <w:vMerge w:val="restart"/>
            <w:tcBorders>
              <w:top w:val="single" w:sz="6" w:space="0" w:color="000000"/>
              <w:left w:val="single" w:sz="6" w:space="0" w:color="000000"/>
              <w:bottom w:val="single" w:sz="6" w:space="0" w:color="000000"/>
              <w:right w:val="single" w:sz="6" w:space="0" w:color="000000"/>
            </w:tcBorders>
          </w:tcPr>
          <w:p w14:paraId="2B8F8B85" w14:textId="77777777" w:rsidR="00017051" w:rsidRDefault="00017051" w:rsidP="002455BA">
            <w:pPr>
              <w:spacing w:line="259" w:lineRule="auto"/>
              <w:ind w:left="103"/>
              <w:jc w:val="center"/>
            </w:pPr>
            <w:r>
              <w:rPr>
                <w:rFonts w:ascii="Arial" w:eastAsia="Arial" w:hAnsi="Arial" w:cs="Arial"/>
                <w:sz w:val="18"/>
              </w:rPr>
              <w:t xml:space="preserve"> </w:t>
            </w:r>
          </w:p>
          <w:p w14:paraId="3CE84176" w14:textId="77777777" w:rsidR="00017051" w:rsidRDefault="00017051" w:rsidP="002455BA">
            <w:pPr>
              <w:spacing w:line="259" w:lineRule="auto"/>
              <w:ind w:left="103"/>
              <w:jc w:val="center"/>
            </w:pPr>
            <w:r>
              <w:rPr>
                <w:rFonts w:ascii="Arial" w:eastAsia="Arial" w:hAnsi="Arial" w:cs="Arial"/>
                <w:sz w:val="18"/>
              </w:rPr>
              <w:t xml:space="preserve"> </w:t>
            </w:r>
          </w:p>
          <w:p w14:paraId="35242508" w14:textId="77777777" w:rsidR="00017051" w:rsidRDefault="00017051" w:rsidP="002455BA">
            <w:pPr>
              <w:spacing w:line="259" w:lineRule="auto"/>
              <w:ind w:left="57"/>
              <w:jc w:val="center"/>
            </w:pPr>
            <w:r>
              <w:rPr>
                <w:rFonts w:ascii="Arial" w:eastAsia="Arial" w:hAnsi="Arial" w:cs="Arial"/>
                <w:sz w:val="18"/>
              </w:rPr>
              <w:t xml:space="preserve">15 </w:t>
            </w:r>
          </w:p>
          <w:p w14:paraId="46AD8397" w14:textId="77777777" w:rsidR="00017051" w:rsidRDefault="00017051" w:rsidP="002455BA">
            <w:pPr>
              <w:spacing w:line="259" w:lineRule="auto"/>
              <w:ind w:left="103"/>
              <w:jc w:val="center"/>
            </w:pPr>
            <w:r>
              <w:rPr>
                <w:rFonts w:ascii="Arial" w:eastAsia="Arial" w:hAnsi="Arial" w:cs="Arial"/>
                <w:sz w:val="18"/>
              </w:rPr>
              <w:t xml:space="preserve"> </w:t>
            </w:r>
          </w:p>
          <w:p w14:paraId="099E0FFA" w14:textId="77777777" w:rsidR="00017051" w:rsidRDefault="00017051" w:rsidP="002455BA">
            <w:pPr>
              <w:spacing w:line="259" w:lineRule="auto"/>
              <w:ind w:left="103"/>
              <w:jc w:val="center"/>
            </w:pPr>
            <w:r>
              <w:rPr>
                <w:rFonts w:ascii="Arial" w:eastAsia="Arial" w:hAnsi="Arial" w:cs="Arial"/>
                <w:sz w:val="18"/>
              </w:rPr>
              <w:t xml:space="preserve"> </w:t>
            </w:r>
          </w:p>
          <w:p w14:paraId="0FD78E50" w14:textId="77777777" w:rsidR="00017051" w:rsidRDefault="00017051" w:rsidP="002455BA">
            <w:pPr>
              <w:spacing w:line="259" w:lineRule="auto"/>
              <w:ind w:left="103"/>
              <w:jc w:val="center"/>
            </w:pPr>
            <w:r>
              <w:rPr>
                <w:rFonts w:ascii="Arial" w:eastAsia="Arial" w:hAnsi="Arial" w:cs="Arial"/>
                <w:sz w:val="18"/>
              </w:rPr>
              <w:t xml:space="preserve"> </w:t>
            </w:r>
          </w:p>
          <w:p w14:paraId="5B7B5825" w14:textId="77777777" w:rsidR="00017051" w:rsidRDefault="00017051" w:rsidP="002455BA">
            <w:pPr>
              <w:spacing w:line="259" w:lineRule="auto"/>
              <w:ind w:left="103"/>
              <w:jc w:val="center"/>
            </w:pPr>
            <w:r>
              <w:rPr>
                <w:rFonts w:ascii="Arial" w:eastAsia="Arial" w:hAnsi="Arial" w:cs="Arial"/>
                <w:sz w:val="18"/>
              </w:rPr>
              <w:t xml:space="preserve"> </w:t>
            </w:r>
          </w:p>
          <w:p w14:paraId="25F16F6A" w14:textId="77777777" w:rsidR="00017051" w:rsidRDefault="00017051" w:rsidP="002455BA">
            <w:pPr>
              <w:spacing w:line="259" w:lineRule="auto"/>
              <w:ind w:left="103"/>
              <w:jc w:val="center"/>
            </w:pPr>
            <w:r>
              <w:rPr>
                <w:rFonts w:ascii="Arial" w:eastAsia="Arial" w:hAnsi="Arial" w:cs="Arial"/>
                <w:sz w:val="18"/>
              </w:rPr>
              <w:t xml:space="preserve"> </w:t>
            </w:r>
          </w:p>
          <w:p w14:paraId="3A4C0588" w14:textId="77777777" w:rsidR="00017051" w:rsidRDefault="00017051" w:rsidP="002455BA">
            <w:pPr>
              <w:spacing w:line="259" w:lineRule="auto"/>
              <w:ind w:left="103"/>
              <w:jc w:val="center"/>
            </w:pPr>
            <w:r>
              <w:rPr>
                <w:rFonts w:ascii="Arial" w:eastAsia="Arial" w:hAnsi="Arial" w:cs="Arial"/>
                <w:sz w:val="18"/>
              </w:rPr>
              <w:t xml:space="preserve"> </w:t>
            </w:r>
          </w:p>
          <w:p w14:paraId="117D0BF3" w14:textId="77777777" w:rsidR="00017051" w:rsidRDefault="00017051" w:rsidP="002455BA">
            <w:pPr>
              <w:spacing w:line="259" w:lineRule="auto"/>
              <w:ind w:left="103"/>
              <w:jc w:val="center"/>
            </w:pPr>
            <w:r>
              <w:rPr>
                <w:rFonts w:ascii="Arial" w:eastAsia="Arial" w:hAnsi="Arial" w:cs="Arial"/>
                <w:sz w:val="18"/>
              </w:rPr>
              <w:t xml:space="preserve"> </w:t>
            </w:r>
          </w:p>
          <w:p w14:paraId="05401F14" w14:textId="77777777" w:rsidR="00017051" w:rsidRDefault="00017051" w:rsidP="002455BA">
            <w:pPr>
              <w:spacing w:line="259" w:lineRule="auto"/>
              <w:ind w:left="103"/>
              <w:jc w:val="center"/>
            </w:pPr>
            <w:r>
              <w:rPr>
                <w:rFonts w:ascii="Arial" w:eastAsia="Arial" w:hAnsi="Arial" w:cs="Arial"/>
                <w:sz w:val="18"/>
              </w:rPr>
              <w:t xml:space="preserve"> </w:t>
            </w:r>
          </w:p>
          <w:p w14:paraId="07F505C8" w14:textId="77777777" w:rsidR="00017051" w:rsidRDefault="00017051" w:rsidP="002455BA">
            <w:pPr>
              <w:spacing w:line="259" w:lineRule="auto"/>
              <w:ind w:left="57"/>
              <w:jc w:val="center"/>
            </w:pPr>
            <w:r>
              <w:rPr>
                <w:rFonts w:ascii="Arial" w:eastAsia="Arial" w:hAnsi="Arial" w:cs="Arial"/>
                <w:sz w:val="18"/>
              </w:rPr>
              <w:t xml:space="preserve">15 </w:t>
            </w:r>
          </w:p>
          <w:p w14:paraId="5DEB7005" w14:textId="77777777" w:rsidR="00017051" w:rsidRDefault="00017051" w:rsidP="002455BA">
            <w:pPr>
              <w:spacing w:line="259" w:lineRule="auto"/>
              <w:ind w:left="103"/>
              <w:jc w:val="center"/>
            </w:pPr>
            <w:r>
              <w:rPr>
                <w:rFonts w:ascii="Arial" w:eastAsia="Arial" w:hAnsi="Arial" w:cs="Arial"/>
                <w:sz w:val="18"/>
              </w:rPr>
              <w:t xml:space="preserve"> </w:t>
            </w:r>
          </w:p>
        </w:tc>
        <w:tc>
          <w:tcPr>
            <w:tcW w:w="958" w:type="dxa"/>
            <w:vMerge w:val="restart"/>
            <w:tcBorders>
              <w:top w:val="single" w:sz="6" w:space="0" w:color="000000"/>
              <w:left w:val="single" w:sz="6" w:space="0" w:color="000000"/>
              <w:bottom w:val="single" w:sz="6" w:space="0" w:color="000000"/>
              <w:right w:val="single" w:sz="6" w:space="0" w:color="000000"/>
            </w:tcBorders>
          </w:tcPr>
          <w:p w14:paraId="2C3549A8" w14:textId="77777777" w:rsidR="00017051" w:rsidRDefault="00017051" w:rsidP="002455BA">
            <w:pPr>
              <w:spacing w:line="259" w:lineRule="auto"/>
              <w:ind w:left="108"/>
              <w:jc w:val="center"/>
            </w:pPr>
            <w:r>
              <w:rPr>
                <w:rFonts w:ascii="Arial" w:eastAsia="Arial" w:hAnsi="Arial" w:cs="Arial"/>
                <w:sz w:val="18"/>
              </w:rPr>
              <w:t xml:space="preserve"> </w:t>
            </w:r>
          </w:p>
          <w:p w14:paraId="135783B5" w14:textId="77777777" w:rsidR="00017051" w:rsidRDefault="00017051" w:rsidP="002455BA">
            <w:pPr>
              <w:spacing w:line="259" w:lineRule="auto"/>
              <w:ind w:left="108"/>
              <w:jc w:val="center"/>
            </w:pPr>
            <w:r>
              <w:rPr>
                <w:rFonts w:ascii="Arial" w:eastAsia="Arial" w:hAnsi="Arial" w:cs="Arial"/>
                <w:sz w:val="18"/>
              </w:rPr>
              <w:t xml:space="preserve"> </w:t>
            </w:r>
          </w:p>
          <w:p w14:paraId="1F6469C8" w14:textId="77777777" w:rsidR="00017051" w:rsidRDefault="00017051" w:rsidP="002455BA">
            <w:pPr>
              <w:spacing w:line="259" w:lineRule="auto"/>
              <w:ind w:left="57"/>
              <w:jc w:val="center"/>
            </w:pPr>
            <w:r>
              <w:rPr>
                <w:rFonts w:ascii="Arial" w:eastAsia="Arial" w:hAnsi="Arial" w:cs="Arial"/>
                <w:sz w:val="18"/>
              </w:rPr>
              <w:t xml:space="preserve">4 </w:t>
            </w:r>
          </w:p>
          <w:p w14:paraId="6A3AEBE1" w14:textId="77777777" w:rsidR="00017051" w:rsidRDefault="00017051" w:rsidP="002455BA">
            <w:pPr>
              <w:spacing w:line="259" w:lineRule="auto"/>
              <w:ind w:left="108"/>
              <w:jc w:val="center"/>
            </w:pPr>
            <w:r>
              <w:rPr>
                <w:rFonts w:ascii="Arial" w:eastAsia="Arial" w:hAnsi="Arial" w:cs="Arial"/>
                <w:sz w:val="18"/>
              </w:rPr>
              <w:t xml:space="preserve"> </w:t>
            </w:r>
          </w:p>
          <w:p w14:paraId="717808DA" w14:textId="77777777" w:rsidR="00017051" w:rsidRDefault="00017051" w:rsidP="002455BA">
            <w:pPr>
              <w:spacing w:line="259" w:lineRule="auto"/>
              <w:ind w:left="108"/>
              <w:jc w:val="center"/>
            </w:pPr>
            <w:r>
              <w:rPr>
                <w:rFonts w:ascii="Arial" w:eastAsia="Arial" w:hAnsi="Arial" w:cs="Arial"/>
                <w:sz w:val="18"/>
              </w:rPr>
              <w:t xml:space="preserve"> </w:t>
            </w:r>
          </w:p>
          <w:p w14:paraId="24F8858A" w14:textId="77777777" w:rsidR="00017051" w:rsidRDefault="00017051" w:rsidP="002455BA">
            <w:pPr>
              <w:spacing w:line="259" w:lineRule="auto"/>
              <w:ind w:left="108"/>
              <w:jc w:val="center"/>
            </w:pPr>
            <w:r>
              <w:rPr>
                <w:rFonts w:ascii="Arial" w:eastAsia="Arial" w:hAnsi="Arial" w:cs="Arial"/>
                <w:sz w:val="18"/>
              </w:rPr>
              <w:t xml:space="preserve"> </w:t>
            </w:r>
          </w:p>
          <w:p w14:paraId="6D27B9CD" w14:textId="77777777" w:rsidR="00017051" w:rsidRDefault="00017051" w:rsidP="002455BA">
            <w:pPr>
              <w:spacing w:line="259" w:lineRule="auto"/>
              <w:ind w:left="108"/>
              <w:jc w:val="center"/>
            </w:pPr>
            <w:r>
              <w:rPr>
                <w:rFonts w:ascii="Arial" w:eastAsia="Arial" w:hAnsi="Arial" w:cs="Arial"/>
                <w:sz w:val="18"/>
              </w:rPr>
              <w:t xml:space="preserve"> </w:t>
            </w:r>
          </w:p>
          <w:p w14:paraId="280FCFEE" w14:textId="77777777" w:rsidR="00017051" w:rsidRDefault="00017051" w:rsidP="002455BA">
            <w:pPr>
              <w:spacing w:line="259" w:lineRule="auto"/>
              <w:ind w:left="108"/>
              <w:jc w:val="center"/>
            </w:pPr>
            <w:r>
              <w:rPr>
                <w:rFonts w:ascii="Arial" w:eastAsia="Arial" w:hAnsi="Arial" w:cs="Arial"/>
                <w:sz w:val="18"/>
              </w:rPr>
              <w:t xml:space="preserve"> </w:t>
            </w:r>
          </w:p>
          <w:p w14:paraId="01A8AB04" w14:textId="77777777" w:rsidR="00017051" w:rsidRDefault="00017051" w:rsidP="002455BA">
            <w:pPr>
              <w:spacing w:line="259" w:lineRule="auto"/>
              <w:ind w:left="108"/>
              <w:jc w:val="center"/>
            </w:pPr>
            <w:r>
              <w:rPr>
                <w:rFonts w:ascii="Arial" w:eastAsia="Arial" w:hAnsi="Arial" w:cs="Arial"/>
                <w:sz w:val="18"/>
              </w:rPr>
              <w:t xml:space="preserve"> </w:t>
            </w:r>
          </w:p>
          <w:p w14:paraId="3EB56BDB" w14:textId="77777777" w:rsidR="00017051" w:rsidRDefault="00017051" w:rsidP="002455BA">
            <w:pPr>
              <w:spacing w:line="259" w:lineRule="auto"/>
              <w:ind w:left="108"/>
              <w:jc w:val="center"/>
            </w:pPr>
            <w:r>
              <w:rPr>
                <w:rFonts w:ascii="Arial" w:eastAsia="Arial" w:hAnsi="Arial" w:cs="Arial"/>
                <w:sz w:val="18"/>
              </w:rPr>
              <w:t xml:space="preserve"> </w:t>
            </w:r>
          </w:p>
          <w:p w14:paraId="50F77B43" w14:textId="77777777" w:rsidR="00017051" w:rsidRDefault="00017051" w:rsidP="002455BA">
            <w:pPr>
              <w:spacing w:line="259" w:lineRule="auto"/>
              <w:ind w:left="108"/>
              <w:jc w:val="center"/>
            </w:pPr>
            <w:r>
              <w:rPr>
                <w:rFonts w:ascii="Arial" w:eastAsia="Arial" w:hAnsi="Arial" w:cs="Arial"/>
                <w:sz w:val="18"/>
              </w:rPr>
              <w:t xml:space="preserve"> </w:t>
            </w:r>
          </w:p>
          <w:p w14:paraId="4140A251" w14:textId="77777777" w:rsidR="00017051" w:rsidRDefault="00017051" w:rsidP="002455BA">
            <w:pPr>
              <w:spacing w:line="259" w:lineRule="auto"/>
              <w:ind w:left="57"/>
              <w:jc w:val="center"/>
            </w:pPr>
            <w:r>
              <w:rPr>
                <w:rFonts w:ascii="Arial" w:eastAsia="Arial" w:hAnsi="Arial" w:cs="Arial"/>
                <w:sz w:val="18"/>
              </w:rPr>
              <w:t xml:space="preserve">4 </w:t>
            </w:r>
          </w:p>
          <w:p w14:paraId="679FC342" w14:textId="77777777" w:rsidR="00017051" w:rsidRDefault="00017051" w:rsidP="002455BA">
            <w:pPr>
              <w:spacing w:line="259" w:lineRule="auto"/>
              <w:ind w:left="108"/>
              <w:jc w:val="center"/>
            </w:pPr>
            <w:r>
              <w:rPr>
                <w:rFonts w:ascii="Arial" w:eastAsia="Arial" w:hAnsi="Arial" w:cs="Arial"/>
                <w:sz w:val="18"/>
              </w:rPr>
              <w:t xml:space="preserve"> </w:t>
            </w:r>
          </w:p>
        </w:tc>
        <w:tc>
          <w:tcPr>
            <w:tcW w:w="1275" w:type="dxa"/>
            <w:vMerge w:val="restart"/>
            <w:tcBorders>
              <w:top w:val="single" w:sz="6" w:space="0" w:color="000000"/>
              <w:left w:val="single" w:sz="6" w:space="0" w:color="000000"/>
              <w:bottom w:val="single" w:sz="6" w:space="0" w:color="000000"/>
              <w:right w:val="single" w:sz="6" w:space="0" w:color="000000"/>
            </w:tcBorders>
          </w:tcPr>
          <w:p w14:paraId="77129FE7" w14:textId="77777777" w:rsidR="00017051" w:rsidRDefault="00017051" w:rsidP="002455BA">
            <w:pPr>
              <w:spacing w:line="259" w:lineRule="auto"/>
              <w:ind w:left="105"/>
              <w:jc w:val="center"/>
            </w:pPr>
            <w:r>
              <w:rPr>
                <w:rFonts w:ascii="Arial" w:eastAsia="Arial" w:hAnsi="Arial" w:cs="Arial"/>
                <w:sz w:val="18"/>
              </w:rPr>
              <w:t xml:space="preserve"> </w:t>
            </w:r>
          </w:p>
          <w:p w14:paraId="208D5476" w14:textId="77777777" w:rsidR="00017051" w:rsidRDefault="00017051" w:rsidP="002455BA">
            <w:pPr>
              <w:spacing w:line="259" w:lineRule="auto"/>
              <w:ind w:left="105"/>
              <w:jc w:val="center"/>
            </w:pPr>
            <w:r>
              <w:rPr>
                <w:rFonts w:ascii="Arial" w:eastAsia="Arial" w:hAnsi="Arial" w:cs="Arial"/>
                <w:sz w:val="18"/>
              </w:rPr>
              <w:t xml:space="preserve"> </w:t>
            </w:r>
          </w:p>
          <w:p w14:paraId="68EDE9F0" w14:textId="77777777" w:rsidR="00017051" w:rsidRDefault="00017051" w:rsidP="002455BA">
            <w:pPr>
              <w:spacing w:line="259" w:lineRule="auto"/>
              <w:ind w:left="55"/>
              <w:jc w:val="center"/>
            </w:pPr>
            <w:r>
              <w:rPr>
                <w:rFonts w:ascii="Arial" w:eastAsia="Arial" w:hAnsi="Arial" w:cs="Arial"/>
                <w:sz w:val="18"/>
              </w:rPr>
              <w:t xml:space="preserve">30 </w:t>
            </w:r>
          </w:p>
          <w:p w14:paraId="0A348970" w14:textId="77777777" w:rsidR="00017051" w:rsidRDefault="00017051" w:rsidP="002455BA">
            <w:pPr>
              <w:spacing w:line="259" w:lineRule="auto"/>
              <w:ind w:left="105"/>
              <w:jc w:val="center"/>
            </w:pPr>
            <w:r>
              <w:rPr>
                <w:rFonts w:ascii="Arial" w:eastAsia="Arial" w:hAnsi="Arial" w:cs="Arial"/>
                <w:sz w:val="18"/>
              </w:rPr>
              <w:t xml:space="preserve"> </w:t>
            </w:r>
          </w:p>
          <w:p w14:paraId="1C893AB9" w14:textId="77777777" w:rsidR="00017051" w:rsidRDefault="00017051" w:rsidP="002455BA">
            <w:pPr>
              <w:spacing w:line="259" w:lineRule="auto"/>
              <w:ind w:left="105"/>
              <w:jc w:val="center"/>
            </w:pPr>
            <w:r>
              <w:rPr>
                <w:rFonts w:ascii="Arial" w:eastAsia="Arial" w:hAnsi="Arial" w:cs="Arial"/>
                <w:sz w:val="18"/>
              </w:rPr>
              <w:t xml:space="preserve"> </w:t>
            </w:r>
          </w:p>
          <w:p w14:paraId="579E850D" w14:textId="77777777" w:rsidR="00017051" w:rsidRDefault="00017051" w:rsidP="002455BA">
            <w:pPr>
              <w:spacing w:line="259" w:lineRule="auto"/>
              <w:ind w:left="105"/>
              <w:jc w:val="center"/>
            </w:pPr>
            <w:r>
              <w:rPr>
                <w:rFonts w:ascii="Arial" w:eastAsia="Arial" w:hAnsi="Arial" w:cs="Arial"/>
                <w:sz w:val="18"/>
              </w:rPr>
              <w:t xml:space="preserve"> </w:t>
            </w:r>
          </w:p>
          <w:p w14:paraId="77632640" w14:textId="77777777" w:rsidR="00017051" w:rsidRDefault="00017051" w:rsidP="002455BA">
            <w:pPr>
              <w:spacing w:line="259" w:lineRule="auto"/>
              <w:ind w:left="105"/>
              <w:jc w:val="center"/>
            </w:pPr>
            <w:r>
              <w:rPr>
                <w:rFonts w:ascii="Arial" w:eastAsia="Arial" w:hAnsi="Arial" w:cs="Arial"/>
                <w:sz w:val="18"/>
              </w:rPr>
              <w:t xml:space="preserve"> </w:t>
            </w:r>
          </w:p>
          <w:p w14:paraId="31BF5FFC" w14:textId="77777777" w:rsidR="00017051" w:rsidRDefault="00017051" w:rsidP="002455BA">
            <w:pPr>
              <w:spacing w:line="259" w:lineRule="auto"/>
              <w:ind w:left="105"/>
              <w:jc w:val="center"/>
            </w:pPr>
            <w:r>
              <w:rPr>
                <w:rFonts w:ascii="Arial" w:eastAsia="Arial" w:hAnsi="Arial" w:cs="Arial"/>
                <w:sz w:val="18"/>
              </w:rPr>
              <w:t xml:space="preserve"> </w:t>
            </w:r>
          </w:p>
          <w:p w14:paraId="15D20E68" w14:textId="77777777" w:rsidR="00017051" w:rsidRDefault="00017051" w:rsidP="002455BA">
            <w:pPr>
              <w:spacing w:line="259" w:lineRule="auto"/>
              <w:ind w:left="105"/>
              <w:jc w:val="center"/>
            </w:pPr>
            <w:r>
              <w:rPr>
                <w:rFonts w:ascii="Arial" w:eastAsia="Arial" w:hAnsi="Arial" w:cs="Arial"/>
                <w:sz w:val="18"/>
              </w:rPr>
              <w:t xml:space="preserve"> </w:t>
            </w:r>
          </w:p>
          <w:p w14:paraId="367F66AD" w14:textId="77777777" w:rsidR="00017051" w:rsidRDefault="00017051" w:rsidP="002455BA">
            <w:pPr>
              <w:spacing w:line="259" w:lineRule="auto"/>
              <w:ind w:left="105"/>
              <w:jc w:val="center"/>
            </w:pPr>
            <w:r>
              <w:rPr>
                <w:rFonts w:ascii="Arial" w:eastAsia="Arial" w:hAnsi="Arial" w:cs="Arial"/>
                <w:sz w:val="18"/>
              </w:rPr>
              <w:t xml:space="preserve"> </w:t>
            </w:r>
          </w:p>
          <w:p w14:paraId="5092CBD8" w14:textId="77777777" w:rsidR="00017051" w:rsidRDefault="00017051" w:rsidP="002455BA">
            <w:pPr>
              <w:spacing w:line="259" w:lineRule="auto"/>
              <w:ind w:left="105"/>
              <w:jc w:val="center"/>
            </w:pPr>
            <w:r>
              <w:rPr>
                <w:rFonts w:ascii="Arial" w:eastAsia="Arial" w:hAnsi="Arial" w:cs="Arial"/>
                <w:sz w:val="18"/>
              </w:rPr>
              <w:t xml:space="preserve"> </w:t>
            </w:r>
          </w:p>
          <w:p w14:paraId="2AA304DF" w14:textId="77777777" w:rsidR="00017051" w:rsidRDefault="00017051" w:rsidP="002455BA">
            <w:pPr>
              <w:spacing w:line="259" w:lineRule="auto"/>
              <w:ind w:left="55"/>
              <w:jc w:val="center"/>
            </w:pPr>
            <w:r>
              <w:rPr>
                <w:rFonts w:ascii="Arial" w:eastAsia="Arial" w:hAnsi="Arial" w:cs="Arial"/>
                <w:sz w:val="18"/>
              </w:rPr>
              <w:t xml:space="preserve">30 </w:t>
            </w:r>
          </w:p>
          <w:p w14:paraId="4AFEABF6" w14:textId="77777777" w:rsidR="00017051" w:rsidRDefault="00017051" w:rsidP="002455BA">
            <w:pPr>
              <w:spacing w:line="259" w:lineRule="auto"/>
              <w:ind w:left="105"/>
              <w:jc w:val="center"/>
            </w:pPr>
            <w:r>
              <w:rPr>
                <w:rFonts w:ascii="Arial" w:eastAsia="Arial" w:hAnsi="Arial" w:cs="Arial"/>
                <w:sz w:val="18"/>
              </w:rPr>
              <w:t xml:space="preserve"> </w:t>
            </w:r>
          </w:p>
        </w:tc>
        <w:tc>
          <w:tcPr>
            <w:tcW w:w="2273" w:type="dxa"/>
            <w:vMerge w:val="restart"/>
            <w:tcBorders>
              <w:top w:val="single" w:sz="6" w:space="0" w:color="000000"/>
              <w:left w:val="single" w:sz="6" w:space="0" w:color="000000"/>
              <w:bottom w:val="single" w:sz="6" w:space="0" w:color="000000"/>
              <w:right w:val="single" w:sz="6" w:space="0" w:color="000000"/>
            </w:tcBorders>
          </w:tcPr>
          <w:p w14:paraId="2717EB1D" w14:textId="77777777" w:rsidR="00017051" w:rsidRDefault="00017051" w:rsidP="002455BA">
            <w:pPr>
              <w:spacing w:line="259" w:lineRule="auto"/>
              <w:ind w:left="105"/>
              <w:jc w:val="center"/>
            </w:pPr>
            <w:r>
              <w:rPr>
                <w:rFonts w:ascii="Arial" w:eastAsia="Arial" w:hAnsi="Arial" w:cs="Arial"/>
                <w:sz w:val="18"/>
              </w:rPr>
              <w:t xml:space="preserve"> </w:t>
            </w:r>
          </w:p>
          <w:p w14:paraId="5BA37CD8" w14:textId="77777777" w:rsidR="00017051" w:rsidRDefault="00017051" w:rsidP="002455BA">
            <w:pPr>
              <w:spacing w:line="259" w:lineRule="auto"/>
              <w:ind w:left="105"/>
              <w:jc w:val="center"/>
            </w:pPr>
            <w:r>
              <w:rPr>
                <w:rFonts w:ascii="Arial" w:eastAsia="Arial" w:hAnsi="Arial" w:cs="Arial"/>
                <w:sz w:val="18"/>
              </w:rPr>
              <w:t xml:space="preserve"> </w:t>
            </w:r>
          </w:p>
          <w:p w14:paraId="29F944FC" w14:textId="77777777" w:rsidR="00017051" w:rsidRDefault="00017051" w:rsidP="002455BA">
            <w:pPr>
              <w:spacing w:line="302" w:lineRule="auto"/>
              <w:jc w:val="center"/>
            </w:pPr>
            <w:r>
              <w:rPr>
                <w:rFonts w:ascii="Arial" w:eastAsia="Arial" w:hAnsi="Arial" w:cs="Arial"/>
                <w:sz w:val="18"/>
              </w:rPr>
              <w:t xml:space="preserve">20 (на кожний килим) </w:t>
            </w:r>
          </w:p>
          <w:p w14:paraId="5AD83B35" w14:textId="77777777" w:rsidR="00017051" w:rsidRDefault="00017051" w:rsidP="002455BA">
            <w:pPr>
              <w:spacing w:line="259" w:lineRule="auto"/>
              <w:ind w:left="41"/>
            </w:pPr>
            <w:r>
              <w:rPr>
                <w:rFonts w:ascii="Arial" w:eastAsia="Arial" w:hAnsi="Arial" w:cs="Arial"/>
                <w:sz w:val="18"/>
              </w:rPr>
              <w:t xml:space="preserve"> </w:t>
            </w:r>
          </w:p>
          <w:p w14:paraId="34643AEB" w14:textId="77777777" w:rsidR="00017051" w:rsidRDefault="00017051" w:rsidP="002455BA">
            <w:pPr>
              <w:spacing w:line="259" w:lineRule="auto"/>
              <w:ind w:left="41"/>
            </w:pPr>
            <w:r>
              <w:rPr>
                <w:rFonts w:ascii="Arial" w:eastAsia="Arial" w:hAnsi="Arial" w:cs="Arial"/>
                <w:sz w:val="18"/>
              </w:rPr>
              <w:t xml:space="preserve"> </w:t>
            </w:r>
          </w:p>
          <w:p w14:paraId="04351AF9" w14:textId="77777777" w:rsidR="00017051" w:rsidRDefault="00017051" w:rsidP="002455BA">
            <w:pPr>
              <w:spacing w:line="259" w:lineRule="auto"/>
              <w:ind w:left="41"/>
            </w:pPr>
            <w:r>
              <w:rPr>
                <w:rFonts w:ascii="Arial" w:eastAsia="Arial" w:hAnsi="Arial" w:cs="Arial"/>
                <w:sz w:val="18"/>
              </w:rPr>
              <w:t xml:space="preserve"> </w:t>
            </w:r>
          </w:p>
          <w:p w14:paraId="04586E85" w14:textId="77777777" w:rsidR="00017051" w:rsidRDefault="00017051" w:rsidP="002455BA">
            <w:pPr>
              <w:spacing w:line="259" w:lineRule="auto"/>
              <w:ind w:left="41"/>
            </w:pPr>
            <w:r>
              <w:rPr>
                <w:rFonts w:ascii="Arial" w:eastAsia="Arial" w:hAnsi="Arial" w:cs="Arial"/>
                <w:sz w:val="18"/>
              </w:rPr>
              <w:t xml:space="preserve"> </w:t>
            </w:r>
          </w:p>
          <w:p w14:paraId="4F94904C" w14:textId="77777777" w:rsidR="00017051" w:rsidRDefault="00017051" w:rsidP="002455BA">
            <w:pPr>
              <w:spacing w:line="259" w:lineRule="auto"/>
              <w:ind w:left="41"/>
            </w:pPr>
            <w:r>
              <w:rPr>
                <w:rFonts w:ascii="Arial" w:eastAsia="Arial" w:hAnsi="Arial" w:cs="Arial"/>
                <w:sz w:val="18"/>
              </w:rPr>
              <w:t xml:space="preserve"> </w:t>
            </w:r>
          </w:p>
          <w:p w14:paraId="1170A55B" w14:textId="77777777" w:rsidR="00017051" w:rsidRDefault="00017051" w:rsidP="002455BA">
            <w:pPr>
              <w:spacing w:line="259" w:lineRule="auto"/>
              <w:ind w:left="41"/>
            </w:pPr>
            <w:r>
              <w:rPr>
                <w:rFonts w:ascii="Arial" w:eastAsia="Arial" w:hAnsi="Arial" w:cs="Arial"/>
                <w:sz w:val="18"/>
              </w:rPr>
              <w:t xml:space="preserve"> </w:t>
            </w:r>
          </w:p>
          <w:p w14:paraId="29843D32" w14:textId="77777777" w:rsidR="00017051" w:rsidRDefault="00017051" w:rsidP="002455BA">
            <w:pPr>
              <w:spacing w:line="259" w:lineRule="auto"/>
              <w:ind w:left="105"/>
              <w:jc w:val="center"/>
            </w:pPr>
            <w:r>
              <w:rPr>
                <w:rFonts w:ascii="Arial" w:eastAsia="Arial" w:hAnsi="Arial" w:cs="Arial"/>
                <w:sz w:val="18"/>
              </w:rPr>
              <w:t xml:space="preserve"> </w:t>
            </w:r>
          </w:p>
          <w:p w14:paraId="512C764A" w14:textId="77777777" w:rsidR="00017051" w:rsidRDefault="00017051" w:rsidP="002455BA">
            <w:pPr>
              <w:spacing w:line="242" w:lineRule="auto"/>
              <w:ind w:left="62" w:firstLine="55"/>
            </w:pPr>
            <w:r>
              <w:rPr>
                <w:rFonts w:ascii="Arial" w:eastAsia="Arial" w:hAnsi="Arial" w:cs="Arial"/>
                <w:sz w:val="18"/>
              </w:rPr>
              <w:t>20 (на кожний килим "татамі")</w:t>
            </w:r>
          </w:p>
          <w:p w14:paraId="31C2C788" w14:textId="77777777" w:rsidR="00017051" w:rsidRDefault="00017051" w:rsidP="002455BA">
            <w:pPr>
              <w:spacing w:line="259" w:lineRule="auto"/>
              <w:ind w:left="41"/>
            </w:pPr>
            <w:r>
              <w:rPr>
                <w:rFonts w:ascii="Arial" w:eastAsia="Arial" w:hAnsi="Arial" w:cs="Arial"/>
                <w:sz w:val="18"/>
              </w:rPr>
              <w:t xml:space="preserve"> </w:t>
            </w:r>
          </w:p>
        </w:tc>
        <w:tc>
          <w:tcPr>
            <w:tcW w:w="901" w:type="dxa"/>
            <w:tcBorders>
              <w:top w:val="single" w:sz="6" w:space="0" w:color="000000"/>
              <w:left w:val="single" w:sz="6" w:space="0" w:color="000000"/>
              <w:bottom w:val="single" w:sz="6" w:space="0" w:color="000000"/>
              <w:right w:val="single" w:sz="6" w:space="0" w:color="000000"/>
            </w:tcBorders>
          </w:tcPr>
          <w:p w14:paraId="186D6D4C" w14:textId="77777777" w:rsidR="00017051" w:rsidRDefault="00017051" w:rsidP="002455BA">
            <w:pPr>
              <w:spacing w:line="259" w:lineRule="auto"/>
              <w:ind w:left="105"/>
              <w:jc w:val="center"/>
            </w:pPr>
            <w:r>
              <w:rPr>
                <w:rFonts w:ascii="Arial" w:eastAsia="Arial" w:hAnsi="Arial" w:cs="Arial"/>
                <w:sz w:val="18"/>
              </w:rPr>
              <w:t xml:space="preserve"> </w:t>
            </w:r>
          </w:p>
          <w:p w14:paraId="3906BBA0" w14:textId="77777777" w:rsidR="00017051" w:rsidRDefault="00017051" w:rsidP="002455BA">
            <w:pPr>
              <w:spacing w:line="259" w:lineRule="auto"/>
              <w:ind w:left="105"/>
              <w:jc w:val="center"/>
            </w:pPr>
            <w:r>
              <w:rPr>
                <w:rFonts w:ascii="Arial" w:eastAsia="Arial" w:hAnsi="Arial" w:cs="Arial"/>
                <w:sz w:val="18"/>
              </w:rPr>
              <w:t xml:space="preserve"> </w:t>
            </w:r>
          </w:p>
          <w:p w14:paraId="5258B9BF" w14:textId="77777777" w:rsidR="00017051" w:rsidRDefault="00017051" w:rsidP="002455BA">
            <w:pPr>
              <w:spacing w:after="29" w:line="259" w:lineRule="auto"/>
              <w:ind w:left="54"/>
              <w:jc w:val="center"/>
            </w:pPr>
            <w:r>
              <w:rPr>
                <w:rFonts w:ascii="Arial" w:eastAsia="Arial" w:hAnsi="Arial" w:cs="Arial"/>
                <w:sz w:val="18"/>
              </w:rPr>
              <w:t>18</w:t>
            </w:r>
            <w:r>
              <w:rPr>
                <w:rFonts w:ascii="Arial" w:eastAsia="Arial" w:hAnsi="Arial" w:cs="Arial"/>
                <w:sz w:val="18"/>
                <w:vertAlign w:val="superscript"/>
              </w:rPr>
              <w:t>6)</w:t>
            </w:r>
            <w:r>
              <w:rPr>
                <w:rFonts w:ascii="Arial" w:eastAsia="Arial" w:hAnsi="Arial" w:cs="Arial"/>
                <w:sz w:val="18"/>
              </w:rPr>
              <w:t xml:space="preserve"> </w:t>
            </w:r>
          </w:p>
          <w:p w14:paraId="30DABF50" w14:textId="77777777" w:rsidR="00017051" w:rsidRDefault="00017051" w:rsidP="002455BA">
            <w:pPr>
              <w:spacing w:line="259" w:lineRule="auto"/>
              <w:ind w:left="105"/>
              <w:jc w:val="center"/>
            </w:pPr>
            <w:r>
              <w:rPr>
                <w:rFonts w:ascii="Arial" w:eastAsia="Arial" w:hAnsi="Arial" w:cs="Arial"/>
                <w:sz w:val="18"/>
              </w:rPr>
              <w:t xml:space="preserve"> </w:t>
            </w:r>
          </w:p>
        </w:tc>
        <w:tc>
          <w:tcPr>
            <w:tcW w:w="944" w:type="dxa"/>
            <w:tcBorders>
              <w:top w:val="single" w:sz="6" w:space="0" w:color="000000"/>
              <w:left w:val="single" w:sz="6" w:space="0" w:color="000000"/>
              <w:bottom w:val="single" w:sz="6" w:space="0" w:color="000000"/>
              <w:right w:val="single" w:sz="6" w:space="0" w:color="000000"/>
            </w:tcBorders>
          </w:tcPr>
          <w:p w14:paraId="52EA1B41" w14:textId="77777777" w:rsidR="00017051" w:rsidRDefault="00017051" w:rsidP="002455BA">
            <w:pPr>
              <w:spacing w:line="259" w:lineRule="auto"/>
              <w:ind w:left="108"/>
              <w:jc w:val="center"/>
            </w:pPr>
            <w:r>
              <w:rPr>
                <w:rFonts w:ascii="Arial" w:eastAsia="Arial" w:hAnsi="Arial" w:cs="Arial"/>
                <w:sz w:val="18"/>
              </w:rPr>
              <w:t xml:space="preserve"> </w:t>
            </w:r>
          </w:p>
          <w:p w14:paraId="7A24797B" w14:textId="77777777" w:rsidR="00017051" w:rsidRDefault="00017051" w:rsidP="002455BA">
            <w:pPr>
              <w:spacing w:line="259" w:lineRule="auto"/>
              <w:ind w:left="108"/>
              <w:jc w:val="center"/>
            </w:pPr>
            <w:r>
              <w:rPr>
                <w:rFonts w:ascii="Arial" w:eastAsia="Arial" w:hAnsi="Arial" w:cs="Arial"/>
                <w:sz w:val="18"/>
              </w:rPr>
              <w:t xml:space="preserve"> </w:t>
            </w:r>
          </w:p>
          <w:p w14:paraId="645560F6" w14:textId="77777777" w:rsidR="00017051" w:rsidRDefault="00017051" w:rsidP="002455BA">
            <w:pPr>
              <w:spacing w:line="259" w:lineRule="auto"/>
              <w:ind w:left="57"/>
              <w:jc w:val="center"/>
            </w:pPr>
            <w:r>
              <w:rPr>
                <w:rFonts w:ascii="Arial" w:eastAsia="Arial" w:hAnsi="Arial" w:cs="Arial"/>
                <w:sz w:val="18"/>
              </w:rPr>
              <w:t xml:space="preserve">18 </w:t>
            </w:r>
          </w:p>
          <w:p w14:paraId="3A75B22E" w14:textId="77777777" w:rsidR="00017051" w:rsidRDefault="00017051" w:rsidP="002455BA">
            <w:pPr>
              <w:spacing w:line="259" w:lineRule="auto"/>
              <w:ind w:left="108"/>
              <w:jc w:val="center"/>
            </w:pPr>
            <w:r>
              <w:rPr>
                <w:rFonts w:ascii="Arial" w:eastAsia="Arial" w:hAnsi="Arial" w:cs="Arial"/>
                <w:sz w:val="18"/>
              </w:rPr>
              <w:t xml:space="preserve"> </w:t>
            </w:r>
          </w:p>
        </w:tc>
        <w:tc>
          <w:tcPr>
            <w:tcW w:w="992" w:type="dxa"/>
            <w:vMerge w:val="restart"/>
            <w:tcBorders>
              <w:top w:val="single" w:sz="6" w:space="0" w:color="000000"/>
              <w:left w:val="single" w:sz="6" w:space="0" w:color="000000"/>
              <w:bottom w:val="single" w:sz="6" w:space="0" w:color="000000"/>
              <w:right w:val="single" w:sz="6" w:space="0" w:color="000000"/>
            </w:tcBorders>
          </w:tcPr>
          <w:p w14:paraId="50416F5E" w14:textId="77777777" w:rsidR="00017051" w:rsidRDefault="00017051" w:rsidP="002455BA">
            <w:pPr>
              <w:spacing w:line="259" w:lineRule="auto"/>
              <w:ind w:left="108"/>
              <w:jc w:val="center"/>
            </w:pPr>
            <w:r>
              <w:rPr>
                <w:rFonts w:ascii="Arial" w:eastAsia="Arial" w:hAnsi="Arial" w:cs="Arial"/>
                <w:sz w:val="18"/>
              </w:rPr>
              <w:t xml:space="preserve"> </w:t>
            </w:r>
          </w:p>
          <w:p w14:paraId="795A4F1F" w14:textId="77777777" w:rsidR="00017051" w:rsidRDefault="00017051" w:rsidP="002455BA">
            <w:pPr>
              <w:spacing w:line="259" w:lineRule="auto"/>
              <w:ind w:left="108"/>
              <w:jc w:val="center"/>
            </w:pPr>
            <w:r>
              <w:rPr>
                <w:rFonts w:ascii="Arial" w:eastAsia="Arial" w:hAnsi="Arial" w:cs="Arial"/>
                <w:sz w:val="18"/>
              </w:rPr>
              <w:t xml:space="preserve"> </w:t>
            </w:r>
          </w:p>
          <w:p w14:paraId="189A60A2" w14:textId="77777777" w:rsidR="00017051" w:rsidRDefault="00017051" w:rsidP="002455BA">
            <w:pPr>
              <w:spacing w:line="259" w:lineRule="auto"/>
              <w:ind w:left="57"/>
              <w:jc w:val="center"/>
            </w:pPr>
            <w:r>
              <w:rPr>
                <w:rFonts w:ascii="Arial" w:eastAsia="Arial" w:hAnsi="Arial" w:cs="Arial"/>
                <w:sz w:val="18"/>
              </w:rPr>
              <w:t xml:space="preserve">5 </w:t>
            </w:r>
          </w:p>
          <w:p w14:paraId="7579F0CE" w14:textId="77777777" w:rsidR="00017051" w:rsidRDefault="00017051" w:rsidP="002455BA">
            <w:pPr>
              <w:spacing w:line="259" w:lineRule="auto"/>
              <w:ind w:left="108"/>
              <w:jc w:val="center"/>
            </w:pPr>
            <w:r>
              <w:rPr>
                <w:rFonts w:ascii="Arial" w:eastAsia="Arial" w:hAnsi="Arial" w:cs="Arial"/>
                <w:sz w:val="18"/>
              </w:rPr>
              <w:t xml:space="preserve"> </w:t>
            </w:r>
          </w:p>
          <w:p w14:paraId="6217F363" w14:textId="77777777" w:rsidR="00017051" w:rsidRDefault="00017051" w:rsidP="002455BA">
            <w:pPr>
              <w:spacing w:line="259" w:lineRule="auto"/>
              <w:ind w:left="41"/>
            </w:pPr>
            <w:r>
              <w:rPr>
                <w:rFonts w:ascii="Arial" w:eastAsia="Arial" w:hAnsi="Arial" w:cs="Arial"/>
                <w:sz w:val="18"/>
              </w:rPr>
              <w:t xml:space="preserve"> </w:t>
            </w:r>
          </w:p>
          <w:p w14:paraId="4BE1142D" w14:textId="77777777" w:rsidR="00017051" w:rsidRDefault="00017051" w:rsidP="002455BA">
            <w:pPr>
              <w:spacing w:line="259" w:lineRule="auto"/>
              <w:ind w:left="41"/>
            </w:pPr>
            <w:r>
              <w:rPr>
                <w:rFonts w:ascii="Arial" w:eastAsia="Arial" w:hAnsi="Arial" w:cs="Arial"/>
                <w:sz w:val="18"/>
              </w:rPr>
              <w:t xml:space="preserve"> </w:t>
            </w:r>
          </w:p>
          <w:p w14:paraId="14CFDBD1" w14:textId="77777777" w:rsidR="00017051" w:rsidRDefault="00017051" w:rsidP="002455BA">
            <w:pPr>
              <w:spacing w:line="259" w:lineRule="auto"/>
              <w:ind w:left="41"/>
            </w:pPr>
            <w:r>
              <w:rPr>
                <w:rFonts w:ascii="Arial" w:eastAsia="Arial" w:hAnsi="Arial" w:cs="Arial"/>
                <w:sz w:val="18"/>
              </w:rPr>
              <w:t xml:space="preserve"> </w:t>
            </w:r>
          </w:p>
          <w:p w14:paraId="05308FC3" w14:textId="77777777" w:rsidR="00017051" w:rsidRDefault="00017051" w:rsidP="002455BA">
            <w:pPr>
              <w:spacing w:line="259" w:lineRule="auto"/>
              <w:ind w:left="41"/>
            </w:pPr>
            <w:r>
              <w:rPr>
                <w:rFonts w:ascii="Arial" w:eastAsia="Arial" w:hAnsi="Arial" w:cs="Arial"/>
                <w:sz w:val="18"/>
              </w:rPr>
              <w:t xml:space="preserve"> </w:t>
            </w:r>
          </w:p>
          <w:p w14:paraId="3307CD1C" w14:textId="77777777" w:rsidR="00017051" w:rsidRDefault="00017051" w:rsidP="002455BA">
            <w:pPr>
              <w:spacing w:line="259" w:lineRule="auto"/>
              <w:ind w:left="41"/>
            </w:pPr>
            <w:r>
              <w:rPr>
                <w:rFonts w:ascii="Arial" w:eastAsia="Arial" w:hAnsi="Arial" w:cs="Arial"/>
                <w:sz w:val="18"/>
              </w:rPr>
              <w:t xml:space="preserve"> </w:t>
            </w:r>
          </w:p>
          <w:p w14:paraId="4D547786" w14:textId="77777777" w:rsidR="00017051" w:rsidRDefault="00017051" w:rsidP="002455BA">
            <w:pPr>
              <w:spacing w:line="259" w:lineRule="auto"/>
              <w:ind w:left="41"/>
            </w:pPr>
            <w:r>
              <w:rPr>
                <w:rFonts w:ascii="Arial" w:eastAsia="Arial" w:hAnsi="Arial" w:cs="Arial"/>
                <w:sz w:val="18"/>
              </w:rPr>
              <w:t xml:space="preserve"> </w:t>
            </w:r>
          </w:p>
          <w:p w14:paraId="3C7A2D0A" w14:textId="77777777" w:rsidR="00017051" w:rsidRDefault="00017051" w:rsidP="002455BA">
            <w:pPr>
              <w:spacing w:line="259" w:lineRule="auto"/>
              <w:ind w:left="41"/>
            </w:pPr>
            <w:r>
              <w:rPr>
                <w:rFonts w:ascii="Arial" w:eastAsia="Arial" w:hAnsi="Arial" w:cs="Arial"/>
                <w:sz w:val="18"/>
              </w:rPr>
              <w:t xml:space="preserve"> </w:t>
            </w:r>
          </w:p>
          <w:p w14:paraId="361EBEE9" w14:textId="77777777" w:rsidR="00017051" w:rsidRDefault="00017051" w:rsidP="002455BA">
            <w:pPr>
              <w:spacing w:line="259" w:lineRule="auto"/>
              <w:ind w:left="57"/>
              <w:jc w:val="center"/>
            </w:pPr>
            <w:r>
              <w:rPr>
                <w:rFonts w:ascii="Arial" w:eastAsia="Arial" w:hAnsi="Arial" w:cs="Arial"/>
                <w:sz w:val="18"/>
              </w:rPr>
              <w:t xml:space="preserve">5 </w:t>
            </w:r>
          </w:p>
          <w:p w14:paraId="548EC829" w14:textId="77777777" w:rsidR="00017051" w:rsidRDefault="00017051" w:rsidP="002455BA">
            <w:pPr>
              <w:spacing w:line="259" w:lineRule="auto"/>
              <w:ind w:left="41"/>
            </w:pPr>
            <w:r>
              <w:rPr>
                <w:rFonts w:ascii="Arial" w:eastAsia="Arial" w:hAnsi="Arial" w:cs="Arial"/>
                <w:sz w:val="18"/>
              </w:rPr>
              <w:t xml:space="preserve"> </w:t>
            </w:r>
          </w:p>
        </w:tc>
      </w:tr>
      <w:tr w:rsidR="00017051" w14:paraId="34784101" w14:textId="77777777" w:rsidTr="00017051">
        <w:trPr>
          <w:trHeight w:val="2213"/>
        </w:trPr>
        <w:tc>
          <w:tcPr>
            <w:tcW w:w="1250" w:type="dxa"/>
            <w:vMerge/>
            <w:tcBorders>
              <w:top w:val="nil"/>
              <w:left w:val="single" w:sz="6" w:space="0" w:color="000000"/>
              <w:bottom w:val="single" w:sz="6" w:space="0" w:color="000000"/>
              <w:right w:val="single" w:sz="6" w:space="0" w:color="000000"/>
            </w:tcBorders>
          </w:tcPr>
          <w:p w14:paraId="496C419F" w14:textId="77777777" w:rsidR="00017051" w:rsidRDefault="00017051" w:rsidP="002455BA">
            <w:pPr>
              <w:spacing w:after="160" w:line="259" w:lineRule="auto"/>
            </w:pPr>
          </w:p>
        </w:tc>
        <w:tc>
          <w:tcPr>
            <w:tcW w:w="872" w:type="dxa"/>
            <w:vMerge/>
            <w:tcBorders>
              <w:top w:val="nil"/>
              <w:left w:val="single" w:sz="6" w:space="0" w:color="000000"/>
              <w:bottom w:val="single" w:sz="6" w:space="0" w:color="000000"/>
              <w:right w:val="single" w:sz="6" w:space="0" w:color="000000"/>
            </w:tcBorders>
          </w:tcPr>
          <w:p w14:paraId="591E59BC" w14:textId="77777777" w:rsidR="00017051" w:rsidRDefault="00017051" w:rsidP="002455BA">
            <w:pPr>
              <w:spacing w:after="160" w:line="259" w:lineRule="auto"/>
            </w:pPr>
          </w:p>
        </w:tc>
        <w:tc>
          <w:tcPr>
            <w:tcW w:w="684" w:type="dxa"/>
            <w:vMerge/>
            <w:tcBorders>
              <w:top w:val="nil"/>
              <w:left w:val="single" w:sz="6" w:space="0" w:color="000000"/>
              <w:bottom w:val="single" w:sz="6" w:space="0" w:color="000000"/>
              <w:right w:val="single" w:sz="6" w:space="0" w:color="000000"/>
            </w:tcBorders>
          </w:tcPr>
          <w:p w14:paraId="7C656D7D" w14:textId="77777777" w:rsidR="00017051" w:rsidRDefault="00017051" w:rsidP="002455BA">
            <w:pPr>
              <w:spacing w:after="160" w:line="259" w:lineRule="auto"/>
            </w:pPr>
          </w:p>
        </w:tc>
        <w:tc>
          <w:tcPr>
            <w:tcW w:w="958" w:type="dxa"/>
            <w:vMerge/>
            <w:tcBorders>
              <w:top w:val="nil"/>
              <w:left w:val="single" w:sz="6" w:space="0" w:color="000000"/>
              <w:bottom w:val="single" w:sz="6" w:space="0" w:color="000000"/>
              <w:right w:val="single" w:sz="6" w:space="0" w:color="000000"/>
            </w:tcBorders>
          </w:tcPr>
          <w:p w14:paraId="5A265FB3" w14:textId="77777777" w:rsidR="00017051" w:rsidRDefault="00017051" w:rsidP="002455BA">
            <w:pPr>
              <w:spacing w:after="160" w:line="259" w:lineRule="auto"/>
            </w:pPr>
          </w:p>
        </w:tc>
        <w:tc>
          <w:tcPr>
            <w:tcW w:w="1275" w:type="dxa"/>
            <w:vMerge/>
            <w:tcBorders>
              <w:top w:val="nil"/>
              <w:left w:val="single" w:sz="6" w:space="0" w:color="000000"/>
              <w:bottom w:val="single" w:sz="6" w:space="0" w:color="000000"/>
              <w:right w:val="single" w:sz="6" w:space="0" w:color="000000"/>
            </w:tcBorders>
          </w:tcPr>
          <w:p w14:paraId="0D3249A5" w14:textId="77777777" w:rsidR="00017051" w:rsidRDefault="00017051" w:rsidP="002455BA">
            <w:pPr>
              <w:spacing w:after="160" w:line="259" w:lineRule="auto"/>
            </w:pPr>
          </w:p>
        </w:tc>
        <w:tc>
          <w:tcPr>
            <w:tcW w:w="2273" w:type="dxa"/>
            <w:vMerge/>
            <w:tcBorders>
              <w:top w:val="nil"/>
              <w:left w:val="single" w:sz="6" w:space="0" w:color="000000"/>
              <w:bottom w:val="single" w:sz="6" w:space="0" w:color="000000"/>
              <w:right w:val="single" w:sz="6" w:space="0" w:color="000000"/>
            </w:tcBorders>
          </w:tcPr>
          <w:p w14:paraId="5D3FFCD5" w14:textId="77777777" w:rsidR="00017051" w:rsidRDefault="00017051" w:rsidP="002455BA">
            <w:pPr>
              <w:spacing w:after="160" w:line="259" w:lineRule="auto"/>
            </w:pPr>
          </w:p>
        </w:tc>
        <w:tc>
          <w:tcPr>
            <w:tcW w:w="1845" w:type="dxa"/>
            <w:gridSpan w:val="2"/>
            <w:tcBorders>
              <w:top w:val="single" w:sz="6" w:space="0" w:color="000000"/>
              <w:left w:val="single" w:sz="6" w:space="0" w:color="000000"/>
              <w:bottom w:val="single" w:sz="6" w:space="0" w:color="000000"/>
              <w:right w:val="single" w:sz="6" w:space="0" w:color="000000"/>
            </w:tcBorders>
          </w:tcPr>
          <w:p w14:paraId="7AD35290" w14:textId="77777777" w:rsidR="00017051" w:rsidRDefault="00017051" w:rsidP="002455BA">
            <w:pPr>
              <w:spacing w:line="325" w:lineRule="auto"/>
              <w:ind w:left="363" w:hanging="34"/>
            </w:pPr>
            <w:r>
              <w:rPr>
                <w:rFonts w:ascii="Arial" w:eastAsia="Arial" w:hAnsi="Arial" w:cs="Arial"/>
                <w:sz w:val="18"/>
              </w:rPr>
              <w:t xml:space="preserve">(на один килим </w:t>
            </w:r>
            <w:r>
              <w:rPr>
                <w:rFonts w:ascii="Arial" w:eastAsia="Arial" w:hAnsi="Arial" w:cs="Arial"/>
                <w:i/>
                <w:sz w:val="18"/>
              </w:rPr>
              <w:t xml:space="preserve"> </w:t>
            </w:r>
            <w:r>
              <w:rPr>
                <w:rFonts w:ascii="Arial" w:eastAsia="Arial" w:hAnsi="Arial" w:cs="Arial"/>
                <w:sz w:val="18"/>
              </w:rPr>
              <w:t xml:space="preserve">діаметром 9м) </w:t>
            </w:r>
          </w:p>
          <w:p w14:paraId="181360B1" w14:textId="77777777" w:rsidR="00017051" w:rsidRDefault="00017051" w:rsidP="002455BA">
            <w:pPr>
              <w:spacing w:line="259" w:lineRule="auto"/>
              <w:ind w:left="38"/>
            </w:pPr>
            <w:r>
              <w:rPr>
                <w:rFonts w:ascii="Arial" w:eastAsia="Arial" w:hAnsi="Arial" w:cs="Arial"/>
                <w:sz w:val="18"/>
              </w:rPr>
              <w:t xml:space="preserve"> </w:t>
            </w:r>
          </w:p>
          <w:p w14:paraId="3A711BE0" w14:textId="77777777" w:rsidR="00017051" w:rsidRDefault="00017051" w:rsidP="002455BA">
            <w:pPr>
              <w:spacing w:line="259" w:lineRule="auto"/>
              <w:ind w:left="38"/>
            </w:pPr>
            <w:r>
              <w:rPr>
                <w:rFonts w:ascii="Arial" w:eastAsia="Arial" w:hAnsi="Arial" w:cs="Arial"/>
                <w:sz w:val="18"/>
              </w:rPr>
              <w:t xml:space="preserve"> </w:t>
            </w:r>
          </w:p>
          <w:p w14:paraId="20473559" w14:textId="77777777" w:rsidR="00017051" w:rsidRDefault="00017051" w:rsidP="002455BA">
            <w:pPr>
              <w:spacing w:line="259" w:lineRule="auto"/>
              <w:ind w:left="38"/>
            </w:pPr>
            <w:r>
              <w:rPr>
                <w:rFonts w:ascii="Arial" w:eastAsia="Arial" w:hAnsi="Arial" w:cs="Arial"/>
                <w:sz w:val="18"/>
              </w:rPr>
              <w:t xml:space="preserve"> </w:t>
            </w:r>
          </w:p>
          <w:p w14:paraId="66D64A0E" w14:textId="77777777" w:rsidR="00017051" w:rsidRDefault="00017051" w:rsidP="002455BA">
            <w:pPr>
              <w:spacing w:line="259" w:lineRule="auto"/>
              <w:ind w:left="38"/>
            </w:pPr>
            <w:r>
              <w:rPr>
                <w:rFonts w:ascii="Arial" w:eastAsia="Arial" w:hAnsi="Arial" w:cs="Arial"/>
                <w:sz w:val="18"/>
              </w:rPr>
              <w:t xml:space="preserve"> </w:t>
            </w:r>
          </w:p>
          <w:p w14:paraId="45E3FA2A" w14:textId="77777777" w:rsidR="00017051" w:rsidRDefault="00017051" w:rsidP="002455BA">
            <w:pPr>
              <w:spacing w:line="259" w:lineRule="auto"/>
              <w:ind w:left="38"/>
            </w:pPr>
            <w:r>
              <w:rPr>
                <w:rFonts w:ascii="Arial" w:eastAsia="Arial" w:hAnsi="Arial" w:cs="Arial"/>
                <w:sz w:val="18"/>
              </w:rPr>
              <w:t xml:space="preserve"> </w:t>
            </w:r>
          </w:p>
          <w:p w14:paraId="5600F97E" w14:textId="77777777" w:rsidR="00017051" w:rsidRDefault="00017051" w:rsidP="002455BA">
            <w:pPr>
              <w:spacing w:line="259" w:lineRule="auto"/>
              <w:ind w:left="38" w:right="334"/>
            </w:pPr>
            <w:r>
              <w:rPr>
                <w:rFonts w:ascii="Arial" w:eastAsia="Arial" w:hAnsi="Arial" w:cs="Arial"/>
                <w:sz w:val="18"/>
              </w:rPr>
              <w:t xml:space="preserve">     20</w:t>
            </w:r>
            <w:r>
              <w:rPr>
                <w:rFonts w:ascii="Arial" w:eastAsia="Arial" w:hAnsi="Arial" w:cs="Arial"/>
                <w:sz w:val="18"/>
                <w:vertAlign w:val="superscript"/>
              </w:rPr>
              <w:t>7)</w:t>
            </w:r>
            <w:r>
              <w:rPr>
                <w:rFonts w:ascii="Arial" w:eastAsia="Arial" w:hAnsi="Arial" w:cs="Arial"/>
                <w:sz w:val="18"/>
              </w:rPr>
              <w:t xml:space="preserve">              20  </w:t>
            </w:r>
          </w:p>
        </w:tc>
        <w:tc>
          <w:tcPr>
            <w:tcW w:w="992" w:type="dxa"/>
            <w:vMerge/>
            <w:tcBorders>
              <w:top w:val="nil"/>
              <w:left w:val="single" w:sz="6" w:space="0" w:color="000000"/>
              <w:bottom w:val="single" w:sz="6" w:space="0" w:color="000000"/>
              <w:right w:val="single" w:sz="6" w:space="0" w:color="000000"/>
            </w:tcBorders>
          </w:tcPr>
          <w:p w14:paraId="7E70479D" w14:textId="77777777" w:rsidR="00017051" w:rsidRDefault="00017051" w:rsidP="002455BA">
            <w:pPr>
              <w:spacing w:after="160" w:line="259" w:lineRule="auto"/>
            </w:pPr>
          </w:p>
        </w:tc>
      </w:tr>
      <w:tr w:rsidR="00017051" w14:paraId="5BD76EF6" w14:textId="77777777" w:rsidTr="00017051">
        <w:trPr>
          <w:trHeight w:val="1428"/>
        </w:trPr>
        <w:tc>
          <w:tcPr>
            <w:tcW w:w="1250" w:type="dxa"/>
            <w:tcBorders>
              <w:top w:val="single" w:sz="6" w:space="0" w:color="000000"/>
              <w:left w:val="single" w:sz="6" w:space="0" w:color="000000"/>
              <w:bottom w:val="single" w:sz="6" w:space="0" w:color="000000"/>
              <w:right w:val="single" w:sz="6" w:space="0" w:color="000000"/>
            </w:tcBorders>
          </w:tcPr>
          <w:p w14:paraId="04629DA8" w14:textId="77777777" w:rsidR="00017051" w:rsidRDefault="00017051" w:rsidP="002455BA">
            <w:pPr>
              <w:spacing w:line="259" w:lineRule="auto"/>
              <w:ind w:left="41"/>
            </w:pPr>
            <w:r>
              <w:rPr>
                <w:rFonts w:ascii="Arial" w:eastAsia="Arial" w:hAnsi="Arial" w:cs="Arial"/>
                <w:b/>
                <w:sz w:val="18"/>
              </w:rPr>
              <w:t xml:space="preserve">Гімнастика спортивна. </w:t>
            </w:r>
            <w:r>
              <w:rPr>
                <w:rFonts w:ascii="Arial" w:eastAsia="Arial" w:hAnsi="Arial" w:cs="Arial"/>
                <w:sz w:val="18"/>
              </w:rPr>
              <w:t xml:space="preserve">На один комплект табельного обладнання </w:t>
            </w:r>
          </w:p>
          <w:p w14:paraId="5646E4C9" w14:textId="77777777" w:rsidR="00017051" w:rsidRDefault="00017051" w:rsidP="002455BA">
            <w:pPr>
              <w:spacing w:after="54" w:line="239" w:lineRule="auto"/>
              <w:ind w:left="41"/>
            </w:pPr>
            <w:r>
              <w:rPr>
                <w:rFonts w:ascii="Arial" w:eastAsia="Arial" w:hAnsi="Arial" w:cs="Arial"/>
                <w:sz w:val="18"/>
              </w:rPr>
              <w:t xml:space="preserve">для чоловіків і жінок з одним загальним місцем </w:t>
            </w:r>
          </w:p>
          <w:p w14:paraId="0C90CED6" w14:textId="788ED728" w:rsidR="00017051" w:rsidRDefault="00017051" w:rsidP="00A56DE6">
            <w:pPr>
              <w:spacing w:after="3" w:line="259" w:lineRule="auto"/>
              <w:ind w:left="41"/>
            </w:pPr>
            <w:r>
              <w:rPr>
                <w:rFonts w:ascii="Arial" w:eastAsia="Arial" w:hAnsi="Arial" w:cs="Arial"/>
                <w:sz w:val="18"/>
              </w:rPr>
              <w:t xml:space="preserve">для вільних вправ </w:t>
            </w:r>
          </w:p>
        </w:tc>
        <w:tc>
          <w:tcPr>
            <w:tcW w:w="872" w:type="dxa"/>
            <w:tcBorders>
              <w:top w:val="single" w:sz="6" w:space="0" w:color="000000"/>
              <w:left w:val="single" w:sz="6" w:space="0" w:color="000000"/>
              <w:bottom w:val="single" w:sz="6" w:space="0" w:color="000000"/>
              <w:right w:val="single" w:sz="6" w:space="0" w:color="000000"/>
            </w:tcBorders>
          </w:tcPr>
          <w:p w14:paraId="2A5B9E84" w14:textId="77777777" w:rsidR="00017051" w:rsidRDefault="00017051" w:rsidP="002455BA">
            <w:pPr>
              <w:spacing w:line="259" w:lineRule="auto"/>
              <w:ind w:left="105"/>
              <w:jc w:val="center"/>
            </w:pPr>
            <w:r>
              <w:rPr>
                <w:rFonts w:ascii="Arial" w:eastAsia="Arial" w:hAnsi="Arial" w:cs="Arial"/>
                <w:sz w:val="18"/>
              </w:rPr>
              <w:t xml:space="preserve"> </w:t>
            </w:r>
          </w:p>
          <w:p w14:paraId="17DCFF54" w14:textId="77777777" w:rsidR="00017051" w:rsidRDefault="00017051" w:rsidP="002455BA">
            <w:pPr>
              <w:spacing w:line="259" w:lineRule="auto"/>
              <w:ind w:left="105"/>
              <w:jc w:val="center"/>
            </w:pPr>
            <w:r>
              <w:rPr>
                <w:rFonts w:ascii="Arial" w:eastAsia="Arial" w:hAnsi="Arial" w:cs="Arial"/>
                <w:sz w:val="18"/>
              </w:rPr>
              <w:t xml:space="preserve"> </w:t>
            </w:r>
          </w:p>
          <w:p w14:paraId="143BF709" w14:textId="77777777" w:rsidR="00017051" w:rsidRDefault="00017051" w:rsidP="002455BA">
            <w:pPr>
              <w:spacing w:line="259" w:lineRule="auto"/>
              <w:ind w:left="105"/>
              <w:jc w:val="center"/>
            </w:pPr>
            <w:r>
              <w:rPr>
                <w:rFonts w:ascii="Arial" w:eastAsia="Arial" w:hAnsi="Arial" w:cs="Arial"/>
                <w:sz w:val="18"/>
              </w:rPr>
              <w:t xml:space="preserve"> </w:t>
            </w:r>
          </w:p>
          <w:p w14:paraId="5B80CC9D" w14:textId="77777777" w:rsidR="00017051" w:rsidRDefault="00017051" w:rsidP="002455BA">
            <w:pPr>
              <w:spacing w:line="259" w:lineRule="auto"/>
              <w:ind w:left="59"/>
              <w:jc w:val="center"/>
            </w:pPr>
            <w:r>
              <w:rPr>
                <w:rFonts w:ascii="Arial" w:eastAsia="Arial" w:hAnsi="Arial" w:cs="Arial"/>
                <w:sz w:val="18"/>
              </w:rPr>
              <w:t xml:space="preserve">30 </w:t>
            </w:r>
          </w:p>
          <w:p w14:paraId="773693A6" w14:textId="77777777" w:rsidR="00017051" w:rsidRDefault="00017051" w:rsidP="002455BA">
            <w:pPr>
              <w:spacing w:line="259" w:lineRule="auto"/>
              <w:ind w:left="105"/>
              <w:jc w:val="center"/>
            </w:pPr>
            <w:r>
              <w:rPr>
                <w:rFonts w:ascii="Arial" w:eastAsia="Arial" w:hAnsi="Arial" w:cs="Arial"/>
                <w:sz w:val="18"/>
              </w:rPr>
              <w:t xml:space="preserve"> </w:t>
            </w:r>
          </w:p>
        </w:tc>
        <w:tc>
          <w:tcPr>
            <w:tcW w:w="684" w:type="dxa"/>
            <w:tcBorders>
              <w:top w:val="single" w:sz="6" w:space="0" w:color="000000"/>
              <w:left w:val="single" w:sz="6" w:space="0" w:color="000000"/>
              <w:bottom w:val="single" w:sz="6" w:space="0" w:color="000000"/>
              <w:right w:val="single" w:sz="6" w:space="0" w:color="000000"/>
            </w:tcBorders>
          </w:tcPr>
          <w:p w14:paraId="03CB47BC" w14:textId="77777777" w:rsidR="00017051" w:rsidRDefault="00017051" w:rsidP="002455BA">
            <w:pPr>
              <w:spacing w:line="259" w:lineRule="auto"/>
              <w:ind w:left="103"/>
              <w:jc w:val="center"/>
            </w:pPr>
            <w:r>
              <w:rPr>
                <w:rFonts w:ascii="Arial" w:eastAsia="Arial" w:hAnsi="Arial" w:cs="Arial"/>
                <w:sz w:val="18"/>
              </w:rPr>
              <w:t xml:space="preserve"> </w:t>
            </w:r>
          </w:p>
          <w:p w14:paraId="288BB7A9" w14:textId="77777777" w:rsidR="00017051" w:rsidRDefault="00017051" w:rsidP="002455BA">
            <w:pPr>
              <w:spacing w:line="259" w:lineRule="auto"/>
              <w:ind w:left="103"/>
              <w:jc w:val="center"/>
            </w:pPr>
            <w:r>
              <w:rPr>
                <w:rFonts w:ascii="Arial" w:eastAsia="Arial" w:hAnsi="Arial" w:cs="Arial"/>
                <w:sz w:val="18"/>
              </w:rPr>
              <w:t xml:space="preserve"> </w:t>
            </w:r>
          </w:p>
          <w:p w14:paraId="1311A95C" w14:textId="77777777" w:rsidR="00017051" w:rsidRDefault="00017051" w:rsidP="002455BA">
            <w:pPr>
              <w:spacing w:line="259" w:lineRule="auto"/>
              <w:ind w:left="103"/>
              <w:jc w:val="center"/>
            </w:pPr>
            <w:r>
              <w:rPr>
                <w:rFonts w:ascii="Arial" w:eastAsia="Arial" w:hAnsi="Arial" w:cs="Arial"/>
                <w:sz w:val="18"/>
              </w:rPr>
              <w:t xml:space="preserve"> </w:t>
            </w:r>
          </w:p>
          <w:p w14:paraId="279AF588" w14:textId="77777777" w:rsidR="00017051" w:rsidRDefault="00017051" w:rsidP="002455BA">
            <w:pPr>
              <w:spacing w:line="259" w:lineRule="auto"/>
              <w:ind w:left="57"/>
              <w:jc w:val="center"/>
            </w:pPr>
            <w:r>
              <w:rPr>
                <w:rFonts w:ascii="Arial" w:eastAsia="Arial" w:hAnsi="Arial" w:cs="Arial"/>
                <w:sz w:val="18"/>
              </w:rPr>
              <w:t xml:space="preserve">18 </w:t>
            </w:r>
          </w:p>
          <w:p w14:paraId="7ECA2457" w14:textId="77777777" w:rsidR="00017051" w:rsidRDefault="00017051" w:rsidP="002455BA">
            <w:pPr>
              <w:spacing w:line="259" w:lineRule="auto"/>
              <w:ind w:left="103"/>
              <w:jc w:val="center"/>
            </w:pPr>
            <w:r>
              <w:rPr>
                <w:rFonts w:ascii="Arial" w:eastAsia="Arial" w:hAnsi="Arial" w:cs="Arial"/>
                <w:sz w:val="18"/>
              </w:rPr>
              <w:t xml:space="preserve"> </w:t>
            </w:r>
          </w:p>
        </w:tc>
        <w:tc>
          <w:tcPr>
            <w:tcW w:w="958" w:type="dxa"/>
            <w:tcBorders>
              <w:top w:val="single" w:sz="6" w:space="0" w:color="000000"/>
              <w:left w:val="single" w:sz="6" w:space="0" w:color="000000"/>
              <w:bottom w:val="single" w:sz="6" w:space="0" w:color="000000"/>
              <w:right w:val="single" w:sz="6" w:space="0" w:color="000000"/>
            </w:tcBorders>
          </w:tcPr>
          <w:p w14:paraId="2BE117D1" w14:textId="77777777" w:rsidR="00017051" w:rsidRDefault="00017051" w:rsidP="002455BA">
            <w:pPr>
              <w:spacing w:line="259" w:lineRule="auto"/>
              <w:ind w:left="108"/>
              <w:jc w:val="center"/>
            </w:pPr>
            <w:r>
              <w:rPr>
                <w:rFonts w:ascii="Arial" w:eastAsia="Arial" w:hAnsi="Arial" w:cs="Arial"/>
                <w:sz w:val="18"/>
              </w:rPr>
              <w:t xml:space="preserve"> </w:t>
            </w:r>
          </w:p>
          <w:p w14:paraId="755B6A4A" w14:textId="77777777" w:rsidR="00017051" w:rsidRDefault="00017051" w:rsidP="002455BA">
            <w:pPr>
              <w:spacing w:line="259" w:lineRule="auto"/>
              <w:ind w:left="108"/>
              <w:jc w:val="center"/>
            </w:pPr>
            <w:r>
              <w:rPr>
                <w:rFonts w:ascii="Arial" w:eastAsia="Arial" w:hAnsi="Arial" w:cs="Arial"/>
                <w:sz w:val="18"/>
              </w:rPr>
              <w:t xml:space="preserve"> </w:t>
            </w:r>
          </w:p>
          <w:p w14:paraId="4F099005" w14:textId="77777777" w:rsidR="00017051" w:rsidRDefault="00017051" w:rsidP="002455BA">
            <w:pPr>
              <w:spacing w:line="259" w:lineRule="auto"/>
              <w:ind w:left="108"/>
              <w:jc w:val="center"/>
            </w:pPr>
            <w:r>
              <w:rPr>
                <w:rFonts w:ascii="Arial" w:eastAsia="Arial" w:hAnsi="Arial" w:cs="Arial"/>
                <w:sz w:val="18"/>
              </w:rPr>
              <w:t xml:space="preserve"> </w:t>
            </w:r>
          </w:p>
          <w:p w14:paraId="3CE6E276" w14:textId="77777777" w:rsidR="00017051" w:rsidRDefault="00017051" w:rsidP="002455BA">
            <w:pPr>
              <w:spacing w:line="259" w:lineRule="auto"/>
              <w:ind w:left="57"/>
              <w:jc w:val="center"/>
            </w:pPr>
            <w:r>
              <w:rPr>
                <w:rFonts w:ascii="Arial" w:eastAsia="Arial" w:hAnsi="Arial" w:cs="Arial"/>
                <w:sz w:val="18"/>
              </w:rPr>
              <w:t xml:space="preserve">6 </w:t>
            </w:r>
          </w:p>
          <w:p w14:paraId="008AB01F" w14:textId="77777777" w:rsidR="00017051" w:rsidRDefault="00017051" w:rsidP="002455BA">
            <w:pPr>
              <w:spacing w:line="259" w:lineRule="auto"/>
              <w:ind w:left="108"/>
              <w:jc w:val="center"/>
            </w:pPr>
            <w:r>
              <w:rPr>
                <w:rFonts w:ascii="Arial" w:eastAsia="Arial" w:hAnsi="Arial" w:cs="Arial"/>
                <w:sz w:val="18"/>
              </w:rPr>
              <w:t xml:space="preserve"> </w:t>
            </w:r>
          </w:p>
        </w:tc>
        <w:tc>
          <w:tcPr>
            <w:tcW w:w="1275" w:type="dxa"/>
            <w:tcBorders>
              <w:top w:val="single" w:sz="6" w:space="0" w:color="000000"/>
              <w:left w:val="single" w:sz="6" w:space="0" w:color="000000"/>
              <w:bottom w:val="single" w:sz="6" w:space="0" w:color="000000"/>
              <w:right w:val="single" w:sz="6" w:space="0" w:color="000000"/>
            </w:tcBorders>
          </w:tcPr>
          <w:p w14:paraId="63935446" w14:textId="77777777" w:rsidR="00017051" w:rsidRDefault="00017051" w:rsidP="002455BA">
            <w:pPr>
              <w:spacing w:line="259" w:lineRule="auto"/>
              <w:ind w:left="105"/>
              <w:jc w:val="center"/>
            </w:pPr>
            <w:r>
              <w:rPr>
                <w:rFonts w:ascii="Arial" w:eastAsia="Arial" w:hAnsi="Arial" w:cs="Arial"/>
                <w:sz w:val="18"/>
              </w:rPr>
              <w:t xml:space="preserve"> </w:t>
            </w:r>
          </w:p>
          <w:p w14:paraId="2614F86B" w14:textId="77777777" w:rsidR="00017051" w:rsidRDefault="00017051" w:rsidP="002455BA">
            <w:pPr>
              <w:spacing w:line="259" w:lineRule="auto"/>
              <w:ind w:left="105"/>
              <w:jc w:val="center"/>
            </w:pPr>
            <w:r>
              <w:rPr>
                <w:rFonts w:ascii="Arial" w:eastAsia="Arial" w:hAnsi="Arial" w:cs="Arial"/>
                <w:sz w:val="18"/>
              </w:rPr>
              <w:t xml:space="preserve"> </w:t>
            </w:r>
          </w:p>
          <w:p w14:paraId="0D8AF0E6" w14:textId="77777777" w:rsidR="00017051" w:rsidRDefault="00017051" w:rsidP="002455BA">
            <w:pPr>
              <w:spacing w:line="259" w:lineRule="auto"/>
              <w:ind w:left="105"/>
              <w:jc w:val="center"/>
            </w:pPr>
            <w:r>
              <w:rPr>
                <w:rFonts w:ascii="Arial" w:eastAsia="Arial" w:hAnsi="Arial" w:cs="Arial"/>
                <w:sz w:val="18"/>
              </w:rPr>
              <w:t xml:space="preserve"> </w:t>
            </w:r>
          </w:p>
          <w:p w14:paraId="26485ABC" w14:textId="77777777" w:rsidR="00017051" w:rsidRDefault="00017051" w:rsidP="002455BA">
            <w:pPr>
              <w:spacing w:line="259" w:lineRule="auto"/>
              <w:ind w:left="55"/>
              <w:jc w:val="center"/>
            </w:pPr>
            <w:r>
              <w:rPr>
                <w:rFonts w:ascii="Arial" w:eastAsia="Arial" w:hAnsi="Arial" w:cs="Arial"/>
                <w:sz w:val="18"/>
              </w:rPr>
              <w:t xml:space="preserve">50 </w:t>
            </w:r>
          </w:p>
          <w:p w14:paraId="40CD9418" w14:textId="77777777" w:rsidR="00017051" w:rsidRDefault="00017051" w:rsidP="002455BA">
            <w:pPr>
              <w:spacing w:line="259" w:lineRule="auto"/>
              <w:ind w:left="105"/>
              <w:jc w:val="center"/>
            </w:pPr>
            <w:r>
              <w:rPr>
                <w:rFonts w:ascii="Arial" w:eastAsia="Arial" w:hAnsi="Arial" w:cs="Arial"/>
                <w:sz w:val="18"/>
              </w:rPr>
              <w:t xml:space="preserve"> </w:t>
            </w:r>
          </w:p>
        </w:tc>
        <w:tc>
          <w:tcPr>
            <w:tcW w:w="2273" w:type="dxa"/>
            <w:tcBorders>
              <w:top w:val="single" w:sz="6" w:space="0" w:color="000000"/>
              <w:left w:val="single" w:sz="6" w:space="0" w:color="000000"/>
              <w:bottom w:val="single" w:sz="6" w:space="0" w:color="000000"/>
              <w:right w:val="single" w:sz="6" w:space="0" w:color="000000"/>
            </w:tcBorders>
          </w:tcPr>
          <w:p w14:paraId="29B74698" w14:textId="77777777" w:rsidR="00017051" w:rsidRDefault="00017051" w:rsidP="002455BA">
            <w:pPr>
              <w:spacing w:line="259" w:lineRule="auto"/>
              <w:ind w:left="105"/>
              <w:jc w:val="center"/>
            </w:pPr>
            <w:r>
              <w:rPr>
                <w:rFonts w:ascii="Arial" w:eastAsia="Arial" w:hAnsi="Arial" w:cs="Arial"/>
                <w:sz w:val="18"/>
              </w:rPr>
              <w:t xml:space="preserve"> </w:t>
            </w:r>
          </w:p>
          <w:p w14:paraId="771C01F1" w14:textId="77777777" w:rsidR="00017051" w:rsidRDefault="00017051" w:rsidP="002455BA">
            <w:pPr>
              <w:spacing w:line="259" w:lineRule="auto"/>
              <w:ind w:left="105"/>
              <w:jc w:val="center"/>
            </w:pPr>
            <w:r>
              <w:rPr>
                <w:rFonts w:ascii="Arial" w:eastAsia="Arial" w:hAnsi="Arial" w:cs="Arial"/>
                <w:sz w:val="18"/>
              </w:rPr>
              <w:t xml:space="preserve"> </w:t>
            </w:r>
          </w:p>
          <w:p w14:paraId="08837AC2" w14:textId="77777777" w:rsidR="00017051" w:rsidRDefault="00017051" w:rsidP="002455BA">
            <w:pPr>
              <w:spacing w:line="259" w:lineRule="auto"/>
              <w:ind w:left="105"/>
              <w:jc w:val="center"/>
            </w:pPr>
            <w:r>
              <w:rPr>
                <w:rFonts w:ascii="Arial" w:eastAsia="Arial" w:hAnsi="Arial" w:cs="Arial"/>
                <w:sz w:val="18"/>
              </w:rPr>
              <w:t xml:space="preserve"> </w:t>
            </w:r>
          </w:p>
          <w:p w14:paraId="37090FDC" w14:textId="77777777" w:rsidR="00017051" w:rsidRDefault="00017051" w:rsidP="002455BA">
            <w:pPr>
              <w:spacing w:line="259" w:lineRule="auto"/>
              <w:ind w:left="59"/>
              <w:jc w:val="center"/>
            </w:pPr>
            <w:r>
              <w:rPr>
                <w:rFonts w:ascii="Arial" w:eastAsia="Arial" w:hAnsi="Arial" w:cs="Arial"/>
                <w:sz w:val="18"/>
              </w:rPr>
              <w:t xml:space="preserve">75 </w:t>
            </w:r>
          </w:p>
          <w:p w14:paraId="71B24B47" w14:textId="77777777" w:rsidR="00017051" w:rsidRDefault="00017051" w:rsidP="002455BA">
            <w:pPr>
              <w:spacing w:line="259" w:lineRule="auto"/>
              <w:ind w:left="105"/>
              <w:jc w:val="center"/>
            </w:pPr>
            <w:r>
              <w:rPr>
                <w:rFonts w:ascii="Arial" w:eastAsia="Arial" w:hAnsi="Arial" w:cs="Arial"/>
                <w:sz w:val="18"/>
              </w:rPr>
              <w:t xml:space="preserve"> </w:t>
            </w:r>
          </w:p>
        </w:tc>
        <w:tc>
          <w:tcPr>
            <w:tcW w:w="901" w:type="dxa"/>
            <w:tcBorders>
              <w:top w:val="single" w:sz="6" w:space="0" w:color="000000"/>
              <w:left w:val="single" w:sz="6" w:space="0" w:color="000000"/>
              <w:bottom w:val="single" w:sz="6" w:space="0" w:color="000000"/>
              <w:right w:val="single" w:sz="6" w:space="0" w:color="000000"/>
            </w:tcBorders>
          </w:tcPr>
          <w:p w14:paraId="5FFED342" w14:textId="77777777" w:rsidR="00017051" w:rsidRDefault="00017051" w:rsidP="002455BA">
            <w:pPr>
              <w:spacing w:line="259" w:lineRule="auto"/>
              <w:ind w:left="105"/>
              <w:jc w:val="center"/>
            </w:pPr>
            <w:r>
              <w:rPr>
                <w:rFonts w:ascii="Arial" w:eastAsia="Arial" w:hAnsi="Arial" w:cs="Arial"/>
                <w:sz w:val="18"/>
              </w:rPr>
              <w:t xml:space="preserve"> </w:t>
            </w:r>
          </w:p>
          <w:p w14:paraId="4DFB7D8B" w14:textId="77777777" w:rsidR="00017051" w:rsidRDefault="00017051" w:rsidP="002455BA">
            <w:pPr>
              <w:spacing w:line="259" w:lineRule="auto"/>
              <w:ind w:left="105"/>
              <w:jc w:val="center"/>
            </w:pPr>
            <w:r>
              <w:rPr>
                <w:rFonts w:ascii="Arial" w:eastAsia="Arial" w:hAnsi="Arial" w:cs="Arial"/>
                <w:sz w:val="18"/>
              </w:rPr>
              <w:t xml:space="preserve"> </w:t>
            </w:r>
          </w:p>
          <w:p w14:paraId="440C0CEC" w14:textId="77777777" w:rsidR="00017051" w:rsidRDefault="00017051" w:rsidP="002455BA">
            <w:pPr>
              <w:spacing w:line="259" w:lineRule="auto"/>
              <w:ind w:left="105"/>
              <w:jc w:val="center"/>
            </w:pPr>
            <w:r>
              <w:rPr>
                <w:rFonts w:ascii="Arial" w:eastAsia="Arial" w:hAnsi="Arial" w:cs="Arial"/>
                <w:sz w:val="18"/>
              </w:rPr>
              <w:t xml:space="preserve"> </w:t>
            </w:r>
          </w:p>
          <w:p w14:paraId="1D5881E5" w14:textId="77777777" w:rsidR="00017051" w:rsidRDefault="00017051" w:rsidP="002455BA">
            <w:pPr>
              <w:spacing w:line="259" w:lineRule="auto"/>
              <w:ind w:left="55"/>
              <w:jc w:val="center"/>
            </w:pPr>
            <w:r>
              <w:rPr>
                <w:rFonts w:ascii="Arial" w:eastAsia="Arial" w:hAnsi="Arial" w:cs="Arial"/>
                <w:sz w:val="18"/>
              </w:rPr>
              <w:t xml:space="preserve">48 </w:t>
            </w:r>
          </w:p>
          <w:p w14:paraId="677BDE98" w14:textId="77777777" w:rsidR="00017051" w:rsidRDefault="00017051" w:rsidP="002455BA">
            <w:pPr>
              <w:spacing w:line="259" w:lineRule="auto"/>
              <w:ind w:left="105"/>
              <w:jc w:val="center"/>
            </w:pPr>
            <w:r>
              <w:rPr>
                <w:rFonts w:ascii="Arial" w:eastAsia="Arial" w:hAnsi="Arial" w:cs="Arial"/>
                <w:sz w:val="18"/>
              </w:rPr>
              <w:t xml:space="preserve"> </w:t>
            </w:r>
          </w:p>
        </w:tc>
        <w:tc>
          <w:tcPr>
            <w:tcW w:w="944" w:type="dxa"/>
            <w:tcBorders>
              <w:top w:val="single" w:sz="6" w:space="0" w:color="000000"/>
              <w:left w:val="single" w:sz="6" w:space="0" w:color="000000"/>
              <w:bottom w:val="single" w:sz="6" w:space="0" w:color="000000"/>
              <w:right w:val="single" w:sz="6" w:space="0" w:color="000000"/>
            </w:tcBorders>
          </w:tcPr>
          <w:p w14:paraId="16175419" w14:textId="77777777" w:rsidR="00017051" w:rsidRDefault="00017051" w:rsidP="002455BA">
            <w:pPr>
              <w:spacing w:line="259" w:lineRule="auto"/>
              <w:ind w:left="108"/>
              <w:jc w:val="center"/>
            </w:pPr>
            <w:r>
              <w:rPr>
                <w:rFonts w:ascii="Arial" w:eastAsia="Arial" w:hAnsi="Arial" w:cs="Arial"/>
                <w:sz w:val="18"/>
              </w:rPr>
              <w:t xml:space="preserve"> </w:t>
            </w:r>
          </w:p>
          <w:p w14:paraId="1802059F" w14:textId="77777777" w:rsidR="00017051" w:rsidRDefault="00017051" w:rsidP="002455BA">
            <w:pPr>
              <w:spacing w:line="259" w:lineRule="auto"/>
              <w:ind w:left="108"/>
              <w:jc w:val="center"/>
            </w:pPr>
            <w:r>
              <w:rPr>
                <w:rFonts w:ascii="Arial" w:eastAsia="Arial" w:hAnsi="Arial" w:cs="Arial"/>
                <w:sz w:val="18"/>
              </w:rPr>
              <w:t xml:space="preserve"> </w:t>
            </w:r>
          </w:p>
          <w:p w14:paraId="209E63A1" w14:textId="77777777" w:rsidR="00017051" w:rsidRDefault="00017051" w:rsidP="002455BA">
            <w:pPr>
              <w:spacing w:line="259" w:lineRule="auto"/>
              <w:ind w:left="108"/>
              <w:jc w:val="center"/>
            </w:pPr>
            <w:r>
              <w:rPr>
                <w:rFonts w:ascii="Arial" w:eastAsia="Arial" w:hAnsi="Arial" w:cs="Arial"/>
                <w:sz w:val="18"/>
              </w:rPr>
              <w:t xml:space="preserve"> </w:t>
            </w:r>
          </w:p>
          <w:p w14:paraId="7760DA2C" w14:textId="77777777" w:rsidR="00017051" w:rsidRDefault="00017051" w:rsidP="002455BA">
            <w:pPr>
              <w:spacing w:line="259" w:lineRule="auto"/>
              <w:ind w:left="57"/>
              <w:jc w:val="center"/>
            </w:pPr>
            <w:r>
              <w:rPr>
                <w:rFonts w:ascii="Arial" w:eastAsia="Arial" w:hAnsi="Arial" w:cs="Arial"/>
                <w:sz w:val="18"/>
              </w:rPr>
              <w:t xml:space="preserve">24 </w:t>
            </w:r>
          </w:p>
          <w:p w14:paraId="599EBD26" w14:textId="77777777" w:rsidR="00017051" w:rsidRDefault="00017051" w:rsidP="002455BA">
            <w:pPr>
              <w:spacing w:line="259" w:lineRule="auto"/>
              <w:ind w:left="108"/>
              <w:jc w:val="center"/>
            </w:pPr>
            <w:r>
              <w:rPr>
                <w:rFonts w:ascii="Arial" w:eastAsia="Arial" w:hAnsi="Arial" w:cs="Arial"/>
                <w:sz w:val="18"/>
              </w:rPr>
              <w:t xml:space="preserve"> </w:t>
            </w:r>
          </w:p>
        </w:tc>
        <w:tc>
          <w:tcPr>
            <w:tcW w:w="992" w:type="dxa"/>
            <w:tcBorders>
              <w:top w:val="single" w:sz="6" w:space="0" w:color="000000"/>
              <w:left w:val="single" w:sz="6" w:space="0" w:color="000000"/>
              <w:bottom w:val="single" w:sz="6" w:space="0" w:color="000000"/>
              <w:right w:val="single" w:sz="6" w:space="0" w:color="000000"/>
            </w:tcBorders>
          </w:tcPr>
          <w:p w14:paraId="39CB3BB0" w14:textId="77777777" w:rsidR="00017051" w:rsidRDefault="00017051" w:rsidP="002455BA">
            <w:pPr>
              <w:spacing w:line="259" w:lineRule="auto"/>
              <w:ind w:left="108"/>
              <w:jc w:val="center"/>
            </w:pPr>
            <w:r>
              <w:rPr>
                <w:rFonts w:ascii="Arial" w:eastAsia="Arial" w:hAnsi="Arial" w:cs="Arial"/>
                <w:sz w:val="18"/>
              </w:rPr>
              <w:t xml:space="preserve"> </w:t>
            </w:r>
          </w:p>
          <w:p w14:paraId="44BDA375" w14:textId="77777777" w:rsidR="00017051" w:rsidRDefault="00017051" w:rsidP="002455BA">
            <w:pPr>
              <w:spacing w:line="259" w:lineRule="auto"/>
              <w:ind w:left="108"/>
              <w:jc w:val="center"/>
            </w:pPr>
            <w:r>
              <w:rPr>
                <w:rFonts w:ascii="Arial" w:eastAsia="Arial" w:hAnsi="Arial" w:cs="Arial"/>
                <w:sz w:val="18"/>
              </w:rPr>
              <w:t xml:space="preserve"> </w:t>
            </w:r>
          </w:p>
          <w:p w14:paraId="3A349526" w14:textId="77777777" w:rsidR="00017051" w:rsidRDefault="00017051" w:rsidP="002455BA">
            <w:pPr>
              <w:spacing w:line="259" w:lineRule="auto"/>
              <w:ind w:left="108"/>
              <w:jc w:val="center"/>
            </w:pPr>
            <w:r>
              <w:rPr>
                <w:rFonts w:ascii="Arial" w:eastAsia="Arial" w:hAnsi="Arial" w:cs="Arial"/>
                <w:sz w:val="18"/>
              </w:rPr>
              <w:t xml:space="preserve"> </w:t>
            </w:r>
          </w:p>
          <w:p w14:paraId="0E4A9DE3" w14:textId="77777777" w:rsidR="00017051" w:rsidRDefault="00017051" w:rsidP="002455BA">
            <w:pPr>
              <w:spacing w:line="259" w:lineRule="auto"/>
              <w:ind w:left="57"/>
              <w:jc w:val="center"/>
            </w:pPr>
            <w:r>
              <w:rPr>
                <w:rFonts w:ascii="Arial" w:eastAsia="Arial" w:hAnsi="Arial" w:cs="Arial"/>
                <w:sz w:val="18"/>
              </w:rPr>
              <w:t xml:space="preserve">9 </w:t>
            </w:r>
          </w:p>
          <w:p w14:paraId="5F97C117" w14:textId="77777777" w:rsidR="00017051" w:rsidRDefault="00017051" w:rsidP="002455BA">
            <w:pPr>
              <w:spacing w:line="259" w:lineRule="auto"/>
              <w:ind w:left="108"/>
              <w:jc w:val="center"/>
            </w:pPr>
            <w:r>
              <w:rPr>
                <w:rFonts w:ascii="Arial" w:eastAsia="Arial" w:hAnsi="Arial" w:cs="Arial"/>
                <w:sz w:val="18"/>
              </w:rPr>
              <w:t xml:space="preserve"> </w:t>
            </w:r>
          </w:p>
        </w:tc>
      </w:tr>
      <w:tr w:rsidR="00017051" w14:paraId="55CA968F" w14:textId="77777777" w:rsidTr="00017051">
        <w:trPr>
          <w:trHeight w:val="902"/>
        </w:trPr>
        <w:tc>
          <w:tcPr>
            <w:tcW w:w="1250" w:type="dxa"/>
            <w:tcBorders>
              <w:top w:val="single" w:sz="6" w:space="0" w:color="000000"/>
              <w:left w:val="single" w:sz="6" w:space="0" w:color="000000"/>
              <w:bottom w:val="single" w:sz="6" w:space="0" w:color="000000"/>
              <w:right w:val="single" w:sz="6" w:space="0" w:color="000000"/>
            </w:tcBorders>
          </w:tcPr>
          <w:p w14:paraId="720D5BDB" w14:textId="77777777" w:rsidR="002518D9" w:rsidRDefault="00017051" w:rsidP="002455BA">
            <w:pPr>
              <w:spacing w:line="259" w:lineRule="auto"/>
              <w:ind w:left="41"/>
              <w:rPr>
                <w:rFonts w:ascii="Arial" w:eastAsia="Arial" w:hAnsi="Arial" w:cs="Arial"/>
                <w:b/>
                <w:sz w:val="18"/>
              </w:rPr>
            </w:pPr>
            <w:r>
              <w:rPr>
                <w:rFonts w:ascii="Arial" w:eastAsia="Arial" w:hAnsi="Arial" w:cs="Arial"/>
                <w:b/>
                <w:sz w:val="18"/>
              </w:rPr>
              <w:t xml:space="preserve">Гімнастика художня. </w:t>
            </w:r>
          </w:p>
          <w:p w14:paraId="72C8CAE0" w14:textId="0B34577F" w:rsidR="00017051" w:rsidRDefault="00017051" w:rsidP="002455BA">
            <w:pPr>
              <w:spacing w:line="259" w:lineRule="auto"/>
              <w:ind w:left="41"/>
            </w:pPr>
            <w:r>
              <w:rPr>
                <w:rFonts w:ascii="Arial" w:eastAsia="Arial" w:hAnsi="Arial" w:cs="Arial"/>
                <w:sz w:val="18"/>
              </w:rPr>
              <w:t xml:space="preserve">На один майданчик та один комплект табельного обладнання </w:t>
            </w:r>
          </w:p>
        </w:tc>
        <w:tc>
          <w:tcPr>
            <w:tcW w:w="872" w:type="dxa"/>
            <w:tcBorders>
              <w:top w:val="single" w:sz="6" w:space="0" w:color="000000"/>
              <w:left w:val="single" w:sz="6" w:space="0" w:color="000000"/>
              <w:bottom w:val="single" w:sz="6" w:space="0" w:color="000000"/>
              <w:right w:val="single" w:sz="6" w:space="0" w:color="000000"/>
            </w:tcBorders>
          </w:tcPr>
          <w:p w14:paraId="1C1BE8B7" w14:textId="77777777" w:rsidR="00017051" w:rsidRDefault="00017051" w:rsidP="002455BA">
            <w:pPr>
              <w:spacing w:line="259" w:lineRule="auto"/>
              <w:ind w:left="105"/>
              <w:jc w:val="center"/>
            </w:pPr>
            <w:r>
              <w:rPr>
                <w:rFonts w:ascii="Arial" w:eastAsia="Arial" w:hAnsi="Arial" w:cs="Arial"/>
                <w:sz w:val="18"/>
              </w:rPr>
              <w:t xml:space="preserve"> </w:t>
            </w:r>
          </w:p>
          <w:p w14:paraId="75BB7956" w14:textId="77777777" w:rsidR="00017051" w:rsidRDefault="00017051" w:rsidP="002455BA">
            <w:pPr>
              <w:spacing w:line="259" w:lineRule="auto"/>
              <w:ind w:left="59"/>
              <w:jc w:val="center"/>
            </w:pPr>
            <w:r>
              <w:rPr>
                <w:rFonts w:ascii="Arial" w:eastAsia="Arial" w:hAnsi="Arial" w:cs="Arial"/>
                <w:sz w:val="18"/>
              </w:rPr>
              <w:t xml:space="preserve">21 </w:t>
            </w:r>
          </w:p>
          <w:p w14:paraId="342AD5AC" w14:textId="77777777" w:rsidR="00017051" w:rsidRDefault="00017051" w:rsidP="002455BA">
            <w:pPr>
              <w:spacing w:line="259" w:lineRule="auto"/>
              <w:ind w:left="105"/>
              <w:jc w:val="center"/>
            </w:pPr>
            <w:r>
              <w:rPr>
                <w:rFonts w:ascii="Arial" w:eastAsia="Arial" w:hAnsi="Arial" w:cs="Arial"/>
                <w:sz w:val="18"/>
              </w:rPr>
              <w:t xml:space="preserve"> </w:t>
            </w:r>
          </w:p>
        </w:tc>
        <w:tc>
          <w:tcPr>
            <w:tcW w:w="684" w:type="dxa"/>
            <w:tcBorders>
              <w:top w:val="single" w:sz="6" w:space="0" w:color="000000"/>
              <w:left w:val="single" w:sz="6" w:space="0" w:color="000000"/>
              <w:bottom w:val="single" w:sz="6" w:space="0" w:color="000000"/>
              <w:right w:val="single" w:sz="6" w:space="0" w:color="000000"/>
            </w:tcBorders>
          </w:tcPr>
          <w:p w14:paraId="6A540405" w14:textId="77777777" w:rsidR="00017051" w:rsidRDefault="00017051" w:rsidP="002455BA">
            <w:pPr>
              <w:spacing w:line="259" w:lineRule="auto"/>
              <w:ind w:left="103"/>
              <w:jc w:val="center"/>
            </w:pPr>
            <w:r>
              <w:rPr>
                <w:rFonts w:ascii="Arial" w:eastAsia="Arial" w:hAnsi="Arial" w:cs="Arial"/>
                <w:sz w:val="18"/>
              </w:rPr>
              <w:t xml:space="preserve"> </w:t>
            </w:r>
          </w:p>
          <w:p w14:paraId="342B1A2B" w14:textId="77777777" w:rsidR="00017051" w:rsidRDefault="00017051" w:rsidP="002455BA">
            <w:pPr>
              <w:spacing w:line="259" w:lineRule="auto"/>
              <w:ind w:left="57"/>
              <w:jc w:val="center"/>
            </w:pPr>
            <w:r>
              <w:rPr>
                <w:rFonts w:ascii="Arial" w:eastAsia="Arial" w:hAnsi="Arial" w:cs="Arial"/>
                <w:sz w:val="18"/>
              </w:rPr>
              <w:t xml:space="preserve">15 </w:t>
            </w:r>
          </w:p>
          <w:p w14:paraId="7497C21A" w14:textId="77777777" w:rsidR="00017051" w:rsidRDefault="00017051" w:rsidP="002455BA">
            <w:pPr>
              <w:spacing w:line="259" w:lineRule="auto"/>
              <w:ind w:left="103"/>
              <w:jc w:val="center"/>
            </w:pPr>
            <w:r>
              <w:rPr>
                <w:rFonts w:ascii="Arial" w:eastAsia="Arial" w:hAnsi="Arial" w:cs="Arial"/>
                <w:sz w:val="18"/>
              </w:rPr>
              <w:t xml:space="preserve"> </w:t>
            </w:r>
          </w:p>
        </w:tc>
        <w:tc>
          <w:tcPr>
            <w:tcW w:w="958" w:type="dxa"/>
            <w:tcBorders>
              <w:top w:val="single" w:sz="6" w:space="0" w:color="000000"/>
              <w:left w:val="single" w:sz="6" w:space="0" w:color="000000"/>
              <w:bottom w:val="single" w:sz="6" w:space="0" w:color="000000"/>
              <w:right w:val="single" w:sz="6" w:space="0" w:color="000000"/>
            </w:tcBorders>
          </w:tcPr>
          <w:p w14:paraId="7CFE6184" w14:textId="77777777" w:rsidR="00017051" w:rsidRDefault="00017051" w:rsidP="002455BA">
            <w:pPr>
              <w:spacing w:line="259" w:lineRule="auto"/>
              <w:ind w:left="108"/>
              <w:jc w:val="center"/>
            </w:pPr>
            <w:r>
              <w:rPr>
                <w:rFonts w:ascii="Arial" w:eastAsia="Arial" w:hAnsi="Arial" w:cs="Arial"/>
                <w:sz w:val="18"/>
              </w:rPr>
              <w:t xml:space="preserve"> </w:t>
            </w:r>
          </w:p>
          <w:p w14:paraId="45F011BE" w14:textId="77777777" w:rsidR="00017051" w:rsidRDefault="00017051" w:rsidP="002455BA">
            <w:pPr>
              <w:spacing w:line="259" w:lineRule="auto"/>
              <w:ind w:left="57"/>
              <w:jc w:val="center"/>
            </w:pPr>
            <w:r>
              <w:rPr>
                <w:rFonts w:ascii="Arial" w:eastAsia="Arial" w:hAnsi="Arial" w:cs="Arial"/>
                <w:sz w:val="18"/>
              </w:rPr>
              <w:t xml:space="preserve">8 </w:t>
            </w:r>
          </w:p>
          <w:p w14:paraId="25E58B8E" w14:textId="77777777" w:rsidR="00017051" w:rsidRDefault="00017051" w:rsidP="002455BA">
            <w:pPr>
              <w:spacing w:line="259" w:lineRule="auto"/>
              <w:ind w:left="108"/>
              <w:jc w:val="center"/>
            </w:pPr>
            <w:r>
              <w:rPr>
                <w:rFonts w:ascii="Arial" w:eastAsia="Arial" w:hAnsi="Arial" w:cs="Arial"/>
                <w:sz w:val="18"/>
              </w:rPr>
              <w:t xml:space="preserve"> </w:t>
            </w:r>
          </w:p>
        </w:tc>
        <w:tc>
          <w:tcPr>
            <w:tcW w:w="1275" w:type="dxa"/>
            <w:tcBorders>
              <w:top w:val="single" w:sz="6" w:space="0" w:color="000000"/>
              <w:left w:val="single" w:sz="6" w:space="0" w:color="000000"/>
              <w:bottom w:val="single" w:sz="6" w:space="0" w:color="000000"/>
              <w:right w:val="single" w:sz="6" w:space="0" w:color="000000"/>
            </w:tcBorders>
          </w:tcPr>
          <w:p w14:paraId="72277EC8" w14:textId="77777777" w:rsidR="00017051" w:rsidRDefault="00017051" w:rsidP="002455BA">
            <w:pPr>
              <w:spacing w:line="259" w:lineRule="auto"/>
              <w:ind w:left="105"/>
              <w:jc w:val="center"/>
            </w:pPr>
            <w:r>
              <w:rPr>
                <w:rFonts w:ascii="Arial" w:eastAsia="Arial" w:hAnsi="Arial" w:cs="Arial"/>
                <w:sz w:val="18"/>
              </w:rPr>
              <w:t xml:space="preserve"> </w:t>
            </w:r>
          </w:p>
          <w:p w14:paraId="7037A156" w14:textId="77777777" w:rsidR="00017051" w:rsidRDefault="00017051" w:rsidP="002455BA">
            <w:pPr>
              <w:spacing w:line="259" w:lineRule="auto"/>
              <w:ind w:left="55"/>
              <w:jc w:val="center"/>
            </w:pPr>
            <w:r>
              <w:rPr>
                <w:rFonts w:ascii="Arial" w:eastAsia="Arial" w:hAnsi="Arial" w:cs="Arial"/>
                <w:sz w:val="18"/>
              </w:rPr>
              <w:t xml:space="preserve">10 </w:t>
            </w:r>
          </w:p>
          <w:p w14:paraId="213542A0" w14:textId="77777777" w:rsidR="00017051" w:rsidRDefault="00017051" w:rsidP="002455BA">
            <w:pPr>
              <w:spacing w:line="259" w:lineRule="auto"/>
              <w:ind w:left="105"/>
              <w:jc w:val="center"/>
            </w:pPr>
            <w:r>
              <w:rPr>
                <w:rFonts w:ascii="Arial" w:eastAsia="Arial" w:hAnsi="Arial" w:cs="Arial"/>
                <w:sz w:val="18"/>
              </w:rPr>
              <w:t xml:space="preserve"> </w:t>
            </w:r>
          </w:p>
        </w:tc>
        <w:tc>
          <w:tcPr>
            <w:tcW w:w="2273" w:type="dxa"/>
            <w:tcBorders>
              <w:top w:val="single" w:sz="6" w:space="0" w:color="000000"/>
              <w:left w:val="single" w:sz="6" w:space="0" w:color="000000"/>
              <w:bottom w:val="single" w:sz="6" w:space="0" w:color="000000"/>
              <w:right w:val="single" w:sz="6" w:space="0" w:color="000000"/>
            </w:tcBorders>
          </w:tcPr>
          <w:p w14:paraId="1349BAA3" w14:textId="77777777" w:rsidR="00017051" w:rsidRDefault="00017051" w:rsidP="002455BA">
            <w:pPr>
              <w:spacing w:line="259" w:lineRule="auto"/>
              <w:ind w:left="105"/>
              <w:jc w:val="center"/>
            </w:pPr>
            <w:r>
              <w:rPr>
                <w:rFonts w:ascii="Arial" w:eastAsia="Arial" w:hAnsi="Arial" w:cs="Arial"/>
                <w:sz w:val="18"/>
              </w:rPr>
              <w:t xml:space="preserve"> </w:t>
            </w:r>
          </w:p>
          <w:p w14:paraId="0E89AFC6" w14:textId="77777777" w:rsidR="00017051" w:rsidRDefault="00017051" w:rsidP="002455BA">
            <w:pPr>
              <w:spacing w:line="259" w:lineRule="auto"/>
              <w:ind w:left="59"/>
              <w:jc w:val="center"/>
            </w:pPr>
            <w:r>
              <w:rPr>
                <w:rFonts w:ascii="Arial" w:eastAsia="Arial" w:hAnsi="Arial" w:cs="Arial"/>
                <w:sz w:val="18"/>
              </w:rPr>
              <w:t xml:space="preserve">50 </w:t>
            </w:r>
          </w:p>
          <w:p w14:paraId="5328E704" w14:textId="77777777" w:rsidR="00017051" w:rsidRDefault="00017051" w:rsidP="002455BA">
            <w:pPr>
              <w:spacing w:line="259" w:lineRule="auto"/>
              <w:ind w:left="105"/>
              <w:jc w:val="center"/>
            </w:pPr>
            <w:r>
              <w:rPr>
                <w:rFonts w:ascii="Arial" w:eastAsia="Arial" w:hAnsi="Arial" w:cs="Arial"/>
                <w:sz w:val="18"/>
              </w:rPr>
              <w:t xml:space="preserve"> </w:t>
            </w:r>
          </w:p>
        </w:tc>
        <w:tc>
          <w:tcPr>
            <w:tcW w:w="901" w:type="dxa"/>
            <w:tcBorders>
              <w:top w:val="single" w:sz="6" w:space="0" w:color="000000"/>
              <w:left w:val="single" w:sz="6" w:space="0" w:color="000000"/>
              <w:bottom w:val="single" w:sz="6" w:space="0" w:color="000000"/>
              <w:right w:val="single" w:sz="6" w:space="0" w:color="000000"/>
            </w:tcBorders>
          </w:tcPr>
          <w:p w14:paraId="6333651C" w14:textId="77777777" w:rsidR="00017051" w:rsidRDefault="00017051" w:rsidP="002455BA">
            <w:pPr>
              <w:spacing w:line="259" w:lineRule="auto"/>
              <w:ind w:left="105"/>
              <w:jc w:val="center"/>
            </w:pPr>
            <w:r>
              <w:rPr>
                <w:rFonts w:ascii="Arial" w:eastAsia="Arial" w:hAnsi="Arial" w:cs="Arial"/>
                <w:sz w:val="18"/>
              </w:rPr>
              <w:t xml:space="preserve"> </w:t>
            </w:r>
          </w:p>
          <w:p w14:paraId="45BAC926" w14:textId="77777777" w:rsidR="00017051" w:rsidRDefault="00017051" w:rsidP="002455BA">
            <w:pPr>
              <w:spacing w:line="259" w:lineRule="auto"/>
              <w:ind w:left="55"/>
              <w:jc w:val="center"/>
            </w:pPr>
            <w:r>
              <w:rPr>
                <w:rFonts w:ascii="Arial" w:eastAsia="Arial" w:hAnsi="Arial" w:cs="Arial"/>
                <w:sz w:val="18"/>
              </w:rPr>
              <w:t xml:space="preserve">31 </w:t>
            </w:r>
          </w:p>
          <w:p w14:paraId="29C398D0" w14:textId="77777777" w:rsidR="00017051" w:rsidRDefault="00017051" w:rsidP="002455BA">
            <w:pPr>
              <w:spacing w:line="259" w:lineRule="auto"/>
              <w:ind w:left="105"/>
              <w:jc w:val="center"/>
            </w:pPr>
            <w:r>
              <w:rPr>
                <w:rFonts w:ascii="Arial" w:eastAsia="Arial" w:hAnsi="Arial" w:cs="Arial"/>
                <w:sz w:val="18"/>
              </w:rPr>
              <w:t xml:space="preserve"> </w:t>
            </w:r>
          </w:p>
        </w:tc>
        <w:tc>
          <w:tcPr>
            <w:tcW w:w="944" w:type="dxa"/>
            <w:tcBorders>
              <w:top w:val="single" w:sz="6" w:space="0" w:color="000000"/>
              <w:left w:val="single" w:sz="6" w:space="0" w:color="000000"/>
              <w:bottom w:val="single" w:sz="6" w:space="0" w:color="000000"/>
              <w:right w:val="single" w:sz="6" w:space="0" w:color="000000"/>
            </w:tcBorders>
          </w:tcPr>
          <w:p w14:paraId="4FCA2D84" w14:textId="77777777" w:rsidR="00017051" w:rsidRDefault="00017051" w:rsidP="002455BA">
            <w:pPr>
              <w:spacing w:line="259" w:lineRule="auto"/>
              <w:ind w:left="108"/>
              <w:jc w:val="center"/>
            </w:pPr>
            <w:r>
              <w:rPr>
                <w:rFonts w:ascii="Arial" w:eastAsia="Arial" w:hAnsi="Arial" w:cs="Arial"/>
                <w:sz w:val="18"/>
              </w:rPr>
              <w:t xml:space="preserve"> </w:t>
            </w:r>
          </w:p>
          <w:p w14:paraId="1A410582" w14:textId="77777777" w:rsidR="00017051" w:rsidRDefault="00017051" w:rsidP="002455BA">
            <w:pPr>
              <w:spacing w:line="259" w:lineRule="auto"/>
              <w:ind w:left="57"/>
              <w:jc w:val="center"/>
            </w:pPr>
            <w:r>
              <w:rPr>
                <w:rFonts w:ascii="Arial" w:eastAsia="Arial" w:hAnsi="Arial" w:cs="Arial"/>
                <w:sz w:val="18"/>
              </w:rPr>
              <w:t xml:space="preserve">18 </w:t>
            </w:r>
          </w:p>
          <w:p w14:paraId="4B7D1CED" w14:textId="77777777" w:rsidR="00017051" w:rsidRDefault="00017051" w:rsidP="002455BA">
            <w:pPr>
              <w:spacing w:line="259" w:lineRule="auto"/>
              <w:ind w:left="108"/>
              <w:jc w:val="center"/>
            </w:pPr>
            <w:r>
              <w:rPr>
                <w:rFonts w:ascii="Arial" w:eastAsia="Arial" w:hAnsi="Arial" w:cs="Arial"/>
                <w:sz w:val="18"/>
              </w:rPr>
              <w:t xml:space="preserve"> </w:t>
            </w:r>
          </w:p>
        </w:tc>
        <w:tc>
          <w:tcPr>
            <w:tcW w:w="992" w:type="dxa"/>
            <w:tcBorders>
              <w:top w:val="single" w:sz="6" w:space="0" w:color="000000"/>
              <w:left w:val="single" w:sz="6" w:space="0" w:color="000000"/>
              <w:bottom w:val="single" w:sz="6" w:space="0" w:color="000000"/>
              <w:right w:val="single" w:sz="6" w:space="0" w:color="000000"/>
            </w:tcBorders>
          </w:tcPr>
          <w:p w14:paraId="19CB7BA1" w14:textId="77777777" w:rsidR="00017051" w:rsidRDefault="00017051" w:rsidP="002455BA">
            <w:pPr>
              <w:spacing w:line="259" w:lineRule="auto"/>
              <w:ind w:left="108"/>
              <w:jc w:val="center"/>
            </w:pPr>
            <w:r>
              <w:rPr>
                <w:rFonts w:ascii="Arial" w:eastAsia="Arial" w:hAnsi="Arial" w:cs="Arial"/>
                <w:sz w:val="18"/>
              </w:rPr>
              <w:t xml:space="preserve"> </w:t>
            </w:r>
          </w:p>
          <w:p w14:paraId="2E528690" w14:textId="77777777" w:rsidR="00017051" w:rsidRDefault="00017051" w:rsidP="002455BA">
            <w:pPr>
              <w:spacing w:line="259" w:lineRule="auto"/>
              <w:ind w:left="57"/>
              <w:jc w:val="center"/>
            </w:pPr>
            <w:r>
              <w:rPr>
                <w:rFonts w:ascii="Arial" w:eastAsia="Arial" w:hAnsi="Arial" w:cs="Arial"/>
                <w:sz w:val="18"/>
              </w:rPr>
              <w:t xml:space="preserve">9 </w:t>
            </w:r>
          </w:p>
          <w:p w14:paraId="2F010932" w14:textId="77777777" w:rsidR="00017051" w:rsidRDefault="00017051" w:rsidP="002455BA">
            <w:pPr>
              <w:spacing w:line="259" w:lineRule="auto"/>
              <w:ind w:left="108"/>
              <w:jc w:val="center"/>
            </w:pPr>
            <w:r>
              <w:rPr>
                <w:rFonts w:ascii="Arial" w:eastAsia="Arial" w:hAnsi="Arial" w:cs="Arial"/>
                <w:sz w:val="18"/>
              </w:rPr>
              <w:t xml:space="preserve"> </w:t>
            </w:r>
          </w:p>
        </w:tc>
      </w:tr>
    </w:tbl>
    <w:p w14:paraId="24EBBB8B" w14:textId="77777777" w:rsidR="00A76B49" w:rsidRPr="00F37DCE" w:rsidRDefault="00A76B49" w:rsidP="009B5F49">
      <w:pPr>
        <w:pStyle w:val="TableParagraph"/>
        <w:spacing w:line="288" w:lineRule="auto"/>
        <w:ind w:firstLine="709"/>
        <w:jc w:val="both"/>
        <w:rPr>
          <w:rFonts w:ascii="Arial" w:hAnsi="Arial" w:cs="Arial"/>
          <w:sz w:val="20"/>
          <w:szCs w:val="20"/>
        </w:rPr>
        <w:sectPr w:rsidR="00A76B49" w:rsidRPr="00F37DCE" w:rsidSect="00335F38">
          <w:pgSz w:w="11910" w:h="16840"/>
          <w:pgMar w:top="1134" w:right="1134" w:bottom="1134" w:left="1133" w:header="1020" w:footer="340" w:gutter="0"/>
          <w:cols w:space="720"/>
          <w:docGrid w:linePitch="299"/>
        </w:sectPr>
      </w:pPr>
    </w:p>
    <w:p w14:paraId="7B866083" w14:textId="3D9131AA" w:rsidR="00A76B49" w:rsidRDefault="00A56DE6" w:rsidP="001A1789">
      <w:pPr>
        <w:pStyle w:val="a3"/>
        <w:spacing w:line="288" w:lineRule="auto"/>
        <w:jc w:val="both"/>
        <w:rPr>
          <w:rFonts w:ascii="Arial" w:hAnsi="Arial" w:cs="Arial"/>
          <w:spacing w:val="-10"/>
          <w:sz w:val="20"/>
          <w:szCs w:val="20"/>
        </w:rPr>
      </w:pPr>
      <w:r>
        <w:rPr>
          <w:rFonts w:ascii="Arial" w:hAnsi="Arial" w:cs="Arial"/>
          <w:sz w:val="20"/>
          <w:szCs w:val="20"/>
        </w:rPr>
        <w:lastRenderedPageBreak/>
        <w:t>Продовження</w:t>
      </w:r>
      <w:r w:rsidRPr="00F37DCE">
        <w:rPr>
          <w:rFonts w:ascii="Arial" w:hAnsi="Arial" w:cs="Arial"/>
          <w:spacing w:val="-7"/>
          <w:sz w:val="20"/>
          <w:szCs w:val="20"/>
        </w:rPr>
        <w:t xml:space="preserve"> </w:t>
      </w:r>
      <w:r w:rsidR="000022B6">
        <w:rPr>
          <w:rFonts w:ascii="Arial" w:hAnsi="Arial" w:cs="Arial"/>
          <w:spacing w:val="-7"/>
          <w:sz w:val="20"/>
          <w:szCs w:val="20"/>
        </w:rPr>
        <w:t>Т</w:t>
      </w:r>
      <w:r w:rsidRPr="00F37DCE">
        <w:rPr>
          <w:rFonts w:ascii="Arial" w:hAnsi="Arial" w:cs="Arial"/>
          <w:sz w:val="20"/>
          <w:szCs w:val="20"/>
        </w:rPr>
        <w:t>аблиці</w:t>
      </w:r>
      <w:r w:rsidRPr="00F37DCE">
        <w:rPr>
          <w:rFonts w:ascii="Arial" w:hAnsi="Arial" w:cs="Arial"/>
          <w:spacing w:val="-5"/>
          <w:sz w:val="20"/>
          <w:szCs w:val="20"/>
        </w:rPr>
        <w:t xml:space="preserve"> </w:t>
      </w:r>
      <w:r w:rsidRPr="00F37DCE">
        <w:rPr>
          <w:rFonts w:ascii="Arial" w:hAnsi="Arial" w:cs="Arial"/>
          <w:spacing w:val="-10"/>
          <w:sz w:val="20"/>
          <w:szCs w:val="20"/>
        </w:rPr>
        <w:t>2</w:t>
      </w:r>
    </w:p>
    <w:tbl>
      <w:tblPr>
        <w:tblStyle w:val="TableGrid"/>
        <w:tblW w:w="9724" w:type="dxa"/>
        <w:tblInd w:w="98" w:type="dxa"/>
        <w:tblCellMar>
          <w:left w:w="41" w:type="dxa"/>
          <w:right w:w="22" w:type="dxa"/>
        </w:tblCellMar>
        <w:tblLook w:val="04A0" w:firstRow="1" w:lastRow="0" w:firstColumn="1" w:lastColumn="0" w:noHBand="0" w:noVBand="1"/>
      </w:tblPr>
      <w:tblGrid>
        <w:gridCol w:w="1939"/>
        <w:gridCol w:w="900"/>
        <w:gridCol w:w="742"/>
        <w:gridCol w:w="938"/>
        <w:gridCol w:w="1080"/>
        <w:gridCol w:w="1342"/>
        <w:gridCol w:w="938"/>
        <w:gridCol w:w="941"/>
        <w:gridCol w:w="904"/>
      </w:tblGrid>
      <w:tr w:rsidR="00A56DE6" w14:paraId="502183FE" w14:textId="77777777" w:rsidTr="000347D8">
        <w:trPr>
          <w:trHeight w:val="319"/>
        </w:trPr>
        <w:tc>
          <w:tcPr>
            <w:tcW w:w="1939" w:type="dxa"/>
            <w:tcBorders>
              <w:top w:val="single" w:sz="6" w:space="0" w:color="000000"/>
              <w:left w:val="single" w:sz="6" w:space="0" w:color="000000"/>
              <w:bottom w:val="single" w:sz="6" w:space="0" w:color="000000"/>
              <w:right w:val="single" w:sz="6" w:space="0" w:color="000000"/>
            </w:tcBorders>
          </w:tcPr>
          <w:p w14:paraId="2249244F" w14:textId="77777777" w:rsidR="00A56DE6" w:rsidRDefault="00A56DE6" w:rsidP="002455BA">
            <w:pPr>
              <w:spacing w:line="259" w:lineRule="auto"/>
              <w:ind w:right="19"/>
              <w:jc w:val="center"/>
            </w:pPr>
            <w:r>
              <w:rPr>
                <w:rFonts w:ascii="Arial" w:eastAsia="Arial" w:hAnsi="Arial" w:cs="Arial"/>
                <w:b/>
                <w:sz w:val="18"/>
              </w:rPr>
              <w:t xml:space="preserve">1 </w:t>
            </w:r>
          </w:p>
        </w:tc>
        <w:tc>
          <w:tcPr>
            <w:tcW w:w="900" w:type="dxa"/>
            <w:tcBorders>
              <w:top w:val="single" w:sz="6" w:space="0" w:color="000000"/>
              <w:left w:val="single" w:sz="6" w:space="0" w:color="000000"/>
              <w:bottom w:val="single" w:sz="6" w:space="0" w:color="000000"/>
              <w:right w:val="single" w:sz="6" w:space="0" w:color="000000"/>
            </w:tcBorders>
          </w:tcPr>
          <w:p w14:paraId="6B02BE64" w14:textId="77777777" w:rsidR="00A56DE6" w:rsidRDefault="00A56DE6" w:rsidP="002455BA">
            <w:pPr>
              <w:spacing w:line="259" w:lineRule="auto"/>
              <w:ind w:right="17"/>
              <w:jc w:val="center"/>
            </w:pPr>
            <w:r>
              <w:rPr>
                <w:rFonts w:ascii="Arial" w:eastAsia="Arial" w:hAnsi="Arial" w:cs="Arial"/>
                <w:b/>
                <w:sz w:val="18"/>
              </w:rPr>
              <w:t xml:space="preserve">2 </w:t>
            </w:r>
          </w:p>
        </w:tc>
        <w:tc>
          <w:tcPr>
            <w:tcW w:w="742" w:type="dxa"/>
            <w:tcBorders>
              <w:top w:val="single" w:sz="6" w:space="0" w:color="000000"/>
              <w:left w:val="single" w:sz="6" w:space="0" w:color="000000"/>
              <w:bottom w:val="single" w:sz="6" w:space="0" w:color="000000"/>
              <w:right w:val="single" w:sz="6" w:space="0" w:color="000000"/>
            </w:tcBorders>
          </w:tcPr>
          <w:p w14:paraId="634EFE68" w14:textId="77777777" w:rsidR="00A56DE6" w:rsidRDefault="00A56DE6" w:rsidP="002455BA">
            <w:pPr>
              <w:spacing w:line="259" w:lineRule="auto"/>
              <w:ind w:right="22"/>
              <w:jc w:val="center"/>
            </w:pPr>
            <w:r>
              <w:rPr>
                <w:rFonts w:ascii="Arial" w:eastAsia="Arial" w:hAnsi="Arial" w:cs="Arial"/>
                <w:b/>
                <w:sz w:val="18"/>
              </w:rPr>
              <w:t xml:space="preserve">3 </w:t>
            </w:r>
          </w:p>
        </w:tc>
        <w:tc>
          <w:tcPr>
            <w:tcW w:w="938" w:type="dxa"/>
            <w:tcBorders>
              <w:top w:val="single" w:sz="6" w:space="0" w:color="000000"/>
              <w:left w:val="single" w:sz="6" w:space="0" w:color="000000"/>
              <w:bottom w:val="single" w:sz="6" w:space="0" w:color="000000"/>
              <w:right w:val="single" w:sz="6" w:space="0" w:color="000000"/>
            </w:tcBorders>
          </w:tcPr>
          <w:p w14:paraId="6882D430" w14:textId="77777777" w:rsidR="00A56DE6" w:rsidRDefault="00A56DE6" w:rsidP="002455BA">
            <w:pPr>
              <w:spacing w:line="259" w:lineRule="auto"/>
              <w:ind w:right="22"/>
              <w:jc w:val="center"/>
            </w:pPr>
            <w:r>
              <w:rPr>
                <w:rFonts w:ascii="Arial" w:eastAsia="Arial" w:hAnsi="Arial" w:cs="Arial"/>
                <w:b/>
                <w:sz w:val="18"/>
              </w:rPr>
              <w:t xml:space="preserve">4 </w:t>
            </w:r>
          </w:p>
        </w:tc>
        <w:tc>
          <w:tcPr>
            <w:tcW w:w="1080" w:type="dxa"/>
            <w:tcBorders>
              <w:top w:val="single" w:sz="6" w:space="0" w:color="000000"/>
              <w:left w:val="single" w:sz="6" w:space="0" w:color="000000"/>
              <w:bottom w:val="single" w:sz="6" w:space="0" w:color="000000"/>
              <w:right w:val="single" w:sz="6" w:space="0" w:color="000000"/>
            </w:tcBorders>
          </w:tcPr>
          <w:p w14:paraId="7E1331AA" w14:textId="77777777" w:rsidR="00A56DE6" w:rsidRDefault="00A56DE6" w:rsidP="002455BA">
            <w:pPr>
              <w:spacing w:line="259" w:lineRule="auto"/>
              <w:ind w:right="19"/>
              <w:jc w:val="center"/>
            </w:pPr>
            <w:r>
              <w:rPr>
                <w:rFonts w:ascii="Arial" w:eastAsia="Arial" w:hAnsi="Arial" w:cs="Arial"/>
                <w:b/>
                <w:sz w:val="18"/>
              </w:rPr>
              <w:t xml:space="preserve">5 </w:t>
            </w:r>
          </w:p>
        </w:tc>
        <w:tc>
          <w:tcPr>
            <w:tcW w:w="1342" w:type="dxa"/>
            <w:tcBorders>
              <w:top w:val="single" w:sz="6" w:space="0" w:color="000000"/>
              <w:left w:val="single" w:sz="6" w:space="0" w:color="000000"/>
              <w:bottom w:val="single" w:sz="6" w:space="0" w:color="000000"/>
              <w:right w:val="single" w:sz="6" w:space="0" w:color="000000"/>
            </w:tcBorders>
          </w:tcPr>
          <w:p w14:paraId="41654D1B" w14:textId="77777777" w:rsidR="00A56DE6" w:rsidRDefault="00A56DE6" w:rsidP="002455BA">
            <w:pPr>
              <w:spacing w:line="259" w:lineRule="auto"/>
              <w:ind w:right="22"/>
              <w:jc w:val="center"/>
            </w:pPr>
            <w:r>
              <w:rPr>
                <w:rFonts w:ascii="Arial" w:eastAsia="Arial" w:hAnsi="Arial" w:cs="Arial"/>
                <w:b/>
                <w:sz w:val="18"/>
              </w:rPr>
              <w:t xml:space="preserve">6 </w:t>
            </w:r>
          </w:p>
        </w:tc>
        <w:tc>
          <w:tcPr>
            <w:tcW w:w="938" w:type="dxa"/>
            <w:tcBorders>
              <w:top w:val="single" w:sz="6" w:space="0" w:color="000000"/>
              <w:left w:val="single" w:sz="6" w:space="0" w:color="000000"/>
              <w:bottom w:val="single" w:sz="6" w:space="0" w:color="000000"/>
              <w:right w:val="single" w:sz="6" w:space="0" w:color="000000"/>
            </w:tcBorders>
          </w:tcPr>
          <w:p w14:paraId="664BD282" w14:textId="77777777" w:rsidR="00A56DE6" w:rsidRDefault="00A56DE6" w:rsidP="002455BA">
            <w:pPr>
              <w:spacing w:line="259" w:lineRule="auto"/>
              <w:ind w:right="22"/>
              <w:jc w:val="center"/>
            </w:pPr>
            <w:r>
              <w:rPr>
                <w:rFonts w:ascii="Arial" w:eastAsia="Arial" w:hAnsi="Arial" w:cs="Arial"/>
                <w:b/>
                <w:sz w:val="18"/>
              </w:rPr>
              <w:t xml:space="preserve">7 </w:t>
            </w:r>
          </w:p>
        </w:tc>
        <w:tc>
          <w:tcPr>
            <w:tcW w:w="941" w:type="dxa"/>
            <w:tcBorders>
              <w:top w:val="single" w:sz="6" w:space="0" w:color="000000"/>
              <w:left w:val="single" w:sz="6" w:space="0" w:color="000000"/>
              <w:bottom w:val="single" w:sz="6" w:space="0" w:color="000000"/>
              <w:right w:val="single" w:sz="6" w:space="0" w:color="000000"/>
            </w:tcBorders>
          </w:tcPr>
          <w:p w14:paraId="05D7ACEE" w14:textId="77777777" w:rsidR="00A56DE6" w:rsidRDefault="00A56DE6" w:rsidP="002455BA">
            <w:pPr>
              <w:spacing w:line="259" w:lineRule="auto"/>
              <w:ind w:right="19"/>
              <w:jc w:val="center"/>
            </w:pPr>
            <w:r>
              <w:rPr>
                <w:rFonts w:ascii="Arial" w:eastAsia="Arial" w:hAnsi="Arial" w:cs="Arial"/>
                <w:b/>
                <w:sz w:val="18"/>
              </w:rPr>
              <w:t xml:space="preserve">8 </w:t>
            </w:r>
          </w:p>
        </w:tc>
        <w:tc>
          <w:tcPr>
            <w:tcW w:w="904" w:type="dxa"/>
            <w:tcBorders>
              <w:top w:val="single" w:sz="6" w:space="0" w:color="000000"/>
              <w:left w:val="single" w:sz="6" w:space="0" w:color="000000"/>
              <w:bottom w:val="single" w:sz="6" w:space="0" w:color="000000"/>
              <w:right w:val="single" w:sz="4" w:space="0" w:color="000000"/>
            </w:tcBorders>
          </w:tcPr>
          <w:p w14:paraId="3E11E8EC" w14:textId="77777777" w:rsidR="00A56DE6" w:rsidRDefault="00A56DE6" w:rsidP="002455BA">
            <w:pPr>
              <w:spacing w:line="259" w:lineRule="auto"/>
              <w:ind w:right="17"/>
              <w:jc w:val="center"/>
            </w:pPr>
            <w:r>
              <w:rPr>
                <w:rFonts w:ascii="Arial" w:eastAsia="Arial" w:hAnsi="Arial" w:cs="Arial"/>
                <w:b/>
                <w:sz w:val="18"/>
              </w:rPr>
              <w:t xml:space="preserve">9 </w:t>
            </w:r>
          </w:p>
        </w:tc>
      </w:tr>
      <w:tr w:rsidR="00A56DE6" w14:paraId="7F0DD69B" w14:textId="77777777" w:rsidTr="000347D8">
        <w:trPr>
          <w:trHeight w:val="886"/>
        </w:trPr>
        <w:tc>
          <w:tcPr>
            <w:tcW w:w="1939" w:type="dxa"/>
            <w:tcBorders>
              <w:top w:val="single" w:sz="6" w:space="0" w:color="000000"/>
              <w:left w:val="single" w:sz="6" w:space="0" w:color="000000"/>
              <w:bottom w:val="single" w:sz="6" w:space="0" w:color="000000"/>
              <w:right w:val="single" w:sz="6" w:space="0" w:color="000000"/>
            </w:tcBorders>
          </w:tcPr>
          <w:p w14:paraId="30D19472" w14:textId="77777777" w:rsidR="00A56DE6" w:rsidRDefault="00A56DE6" w:rsidP="002455BA">
            <w:pPr>
              <w:spacing w:line="259" w:lineRule="auto"/>
            </w:pPr>
            <w:r>
              <w:rPr>
                <w:rFonts w:ascii="Arial" w:eastAsia="Arial" w:hAnsi="Arial" w:cs="Arial"/>
                <w:b/>
                <w:sz w:val="18"/>
              </w:rPr>
              <w:t>Теніс.</w:t>
            </w:r>
            <w:r>
              <w:rPr>
                <w:rFonts w:ascii="Arial" w:eastAsia="Arial" w:hAnsi="Arial" w:cs="Arial"/>
                <w:sz w:val="18"/>
              </w:rPr>
              <w:t xml:space="preserve"> На один</w:t>
            </w:r>
            <w:r>
              <w:rPr>
                <w:rFonts w:ascii="Arial" w:eastAsia="Arial" w:hAnsi="Arial" w:cs="Arial"/>
                <w:b/>
                <w:sz w:val="18"/>
              </w:rPr>
              <w:t xml:space="preserve"> </w:t>
            </w:r>
            <w:r>
              <w:rPr>
                <w:rFonts w:ascii="Arial" w:eastAsia="Arial" w:hAnsi="Arial" w:cs="Arial"/>
                <w:b/>
                <w:sz w:val="18"/>
              </w:rPr>
              <w:tab/>
            </w:r>
            <w:r>
              <w:rPr>
                <w:rFonts w:ascii="Arial" w:eastAsia="Arial" w:hAnsi="Arial" w:cs="Arial"/>
                <w:sz w:val="18"/>
              </w:rPr>
              <w:t xml:space="preserve"> майданчик та один комплект табельного обладнання </w:t>
            </w:r>
          </w:p>
        </w:tc>
        <w:tc>
          <w:tcPr>
            <w:tcW w:w="900" w:type="dxa"/>
            <w:tcBorders>
              <w:top w:val="single" w:sz="6" w:space="0" w:color="000000"/>
              <w:left w:val="single" w:sz="6" w:space="0" w:color="000000"/>
              <w:bottom w:val="single" w:sz="6" w:space="0" w:color="000000"/>
              <w:right w:val="single" w:sz="6" w:space="0" w:color="000000"/>
            </w:tcBorders>
          </w:tcPr>
          <w:p w14:paraId="7338A5D7" w14:textId="77777777" w:rsidR="00A56DE6" w:rsidRDefault="00A56DE6" w:rsidP="002455BA">
            <w:pPr>
              <w:spacing w:after="57" w:line="259" w:lineRule="auto"/>
              <w:ind w:left="34"/>
              <w:jc w:val="center"/>
            </w:pPr>
            <w:r>
              <w:rPr>
                <w:rFonts w:ascii="Arial" w:eastAsia="Arial" w:hAnsi="Arial" w:cs="Arial"/>
                <w:b/>
                <w:sz w:val="18"/>
              </w:rPr>
              <w:t xml:space="preserve"> </w:t>
            </w:r>
            <w:r>
              <w:rPr>
                <w:rFonts w:ascii="Arial" w:eastAsia="Arial" w:hAnsi="Arial" w:cs="Arial"/>
                <w:sz w:val="18"/>
              </w:rPr>
              <w:t xml:space="preserve"> </w:t>
            </w:r>
          </w:p>
          <w:p w14:paraId="5F3F0D6F" w14:textId="77777777" w:rsidR="00A56DE6" w:rsidRDefault="00A56DE6" w:rsidP="002455BA">
            <w:pPr>
              <w:spacing w:line="259" w:lineRule="auto"/>
              <w:ind w:right="17"/>
              <w:jc w:val="center"/>
            </w:pPr>
            <w:r>
              <w:rPr>
                <w:rFonts w:ascii="Arial" w:eastAsia="Arial" w:hAnsi="Arial" w:cs="Arial"/>
                <w:sz w:val="18"/>
              </w:rPr>
              <w:t xml:space="preserve">36 </w:t>
            </w:r>
          </w:p>
          <w:p w14:paraId="5E8D4F72" w14:textId="202DD9C1" w:rsidR="00A56DE6" w:rsidRDefault="00A56DE6" w:rsidP="00A56DE6">
            <w:pPr>
              <w:spacing w:line="259" w:lineRule="auto"/>
              <w:ind w:left="34"/>
            </w:pPr>
          </w:p>
        </w:tc>
        <w:tc>
          <w:tcPr>
            <w:tcW w:w="742" w:type="dxa"/>
            <w:tcBorders>
              <w:top w:val="single" w:sz="6" w:space="0" w:color="000000"/>
              <w:left w:val="single" w:sz="6" w:space="0" w:color="000000"/>
              <w:bottom w:val="single" w:sz="6" w:space="0" w:color="000000"/>
              <w:right w:val="single" w:sz="6" w:space="0" w:color="000000"/>
            </w:tcBorders>
          </w:tcPr>
          <w:p w14:paraId="6E2DA09A" w14:textId="77777777" w:rsidR="00A56DE6" w:rsidRDefault="00A56DE6" w:rsidP="002455BA">
            <w:pPr>
              <w:spacing w:after="38" w:line="259" w:lineRule="auto"/>
              <w:ind w:left="29"/>
              <w:jc w:val="center"/>
            </w:pPr>
            <w:r>
              <w:rPr>
                <w:rFonts w:ascii="Arial" w:eastAsia="Arial" w:hAnsi="Arial" w:cs="Arial"/>
                <w:b/>
                <w:sz w:val="18"/>
              </w:rPr>
              <w:t xml:space="preserve"> </w:t>
            </w:r>
            <w:r>
              <w:rPr>
                <w:rFonts w:ascii="Arial" w:eastAsia="Arial" w:hAnsi="Arial" w:cs="Arial"/>
                <w:sz w:val="18"/>
              </w:rPr>
              <w:t xml:space="preserve"> </w:t>
            </w:r>
          </w:p>
          <w:p w14:paraId="67772C21" w14:textId="77777777" w:rsidR="00A56DE6" w:rsidRDefault="00A56DE6" w:rsidP="002455BA">
            <w:pPr>
              <w:spacing w:after="27" w:line="259" w:lineRule="auto"/>
              <w:ind w:right="22"/>
              <w:jc w:val="center"/>
            </w:pPr>
            <w:r>
              <w:rPr>
                <w:rFonts w:ascii="Arial" w:eastAsia="Arial" w:hAnsi="Arial" w:cs="Arial"/>
                <w:sz w:val="18"/>
              </w:rPr>
              <w:t>18</w:t>
            </w:r>
            <w:r>
              <w:rPr>
                <w:rFonts w:ascii="Arial" w:eastAsia="Arial" w:hAnsi="Arial" w:cs="Arial"/>
                <w:sz w:val="18"/>
                <w:vertAlign w:val="superscript"/>
              </w:rPr>
              <w:t>4)</w:t>
            </w:r>
            <w:r>
              <w:rPr>
                <w:rFonts w:ascii="Arial" w:eastAsia="Arial" w:hAnsi="Arial" w:cs="Arial"/>
                <w:sz w:val="18"/>
              </w:rPr>
              <w:t xml:space="preserve"> </w:t>
            </w:r>
          </w:p>
          <w:p w14:paraId="61E4D550" w14:textId="77777777" w:rsidR="00A56DE6" w:rsidRDefault="00A56DE6" w:rsidP="002455BA">
            <w:pPr>
              <w:spacing w:line="259" w:lineRule="auto"/>
              <w:ind w:left="29"/>
              <w:jc w:val="center"/>
            </w:pPr>
            <w:r>
              <w:rPr>
                <w:rFonts w:ascii="Arial" w:eastAsia="Arial" w:hAnsi="Arial" w:cs="Arial"/>
                <w:sz w:val="18"/>
              </w:rPr>
              <w:t xml:space="preserve"> </w:t>
            </w:r>
          </w:p>
          <w:p w14:paraId="22D84A69" w14:textId="77777777" w:rsidR="00A56DE6" w:rsidRDefault="00A56DE6" w:rsidP="002455BA">
            <w:pPr>
              <w:spacing w:line="259" w:lineRule="auto"/>
              <w:ind w:left="29"/>
              <w:jc w:val="center"/>
            </w:pPr>
            <w:r>
              <w:rPr>
                <w:rFonts w:ascii="Arial" w:eastAsia="Arial" w:hAnsi="Arial" w:cs="Arial"/>
                <w:sz w:val="18"/>
              </w:rPr>
              <w:t xml:space="preserve"> </w:t>
            </w:r>
          </w:p>
        </w:tc>
        <w:tc>
          <w:tcPr>
            <w:tcW w:w="938" w:type="dxa"/>
            <w:tcBorders>
              <w:top w:val="single" w:sz="6" w:space="0" w:color="000000"/>
              <w:left w:val="single" w:sz="6" w:space="0" w:color="000000"/>
              <w:bottom w:val="single" w:sz="6" w:space="0" w:color="000000"/>
              <w:right w:val="single" w:sz="6" w:space="0" w:color="000000"/>
            </w:tcBorders>
          </w:tcPr>
          <w:p w14:paraId="5EAB6AA5" w14:textId="77777777" w:rsidR="00A56DE6" w:rsidRDefault="00A56DE6" w:rsidP="002455BA">
            <w:pPr>
              <w:spacing w:after="57" w:line="259" w:lineRule="auto"/>
              <w:ind w:left="29"/>
              <w:jc w:val="center"/>
            </w:pPr>
            <w:r>
              <w:rPr>
                <w:rFonts w:ascii="Arial" w:eastAsia="Arial" w:hAnsi="Arial" w:cs="Arial"/>
                <w:b/>
                <w:sz w:val="18"/>
              </w:rPr>
              <w:t xml:space="preserve"> </w:t>
            </w:r>
            <w:r>
              <w:rPr>
                <w:rFonts w:ascii="Arial" w:eastAsia="Arial" w:hAnsi="Arial" w:cs="Arial"/>
                <w:sz w:val="18"/>
              </w:rPr>
              <w:t xml:space="preserve"> </w:t>
            </w:r>
          </w:p>
          <w:p w14:paraId="7127273C" w14:textId="77777777" w:rsidR="00A56DE6" w:rsidRDefault="00A56DE6" w:rsidP="002455BA">
            <w:pPr>
              <w:spacing w:line="259" w:lineRule="auto"/>
              <w:ind w:right="22"/>
              <w:jc w:val="center"/>
            </w:pPr>
            <w:r>
              <w:rPr>
                <w:rFonts w:ascii="Arial" w:eastAsia="Arial" w:hAnsi="Arial" w:cs="Arial"/>
                <w:sz w:val="18"/>
              </w:rPr>
              <w:t xml:space="preserve">10 </w:t>
            </w:r>
          </w:p>
          <w:p w14:paraId="06192D33" w14:textId="77777777" w:rsidR="00A56DE6" w:rsidRDefault="00A56DE6" w:rsidP="002455BA">
            <w:pPr>
              <w:spacing w:line="259" w:lineRule="auto"/>
              <w:ind w:left="29"/>
              <w:jc w:val="center"/>
            </w:pPr>
            <w:r>
              <w:rPr>
                <w:rFonts w:ascii="Arial" w:eastAsia="Arial" w:hAnsi="Arial" w:cs="Arial"/>
                <w:sz w:val="18"/>
              </w:rPr>
              <w:t xml:space="preserve"> </w:t>
            </w:r>
          </w:p>
          <w:p w14:paraId="0EE7AF82" w14:textId="77777777" w:rsidR="00A56DE6" w:rsidRDefault="00A56DE6" w:rsidP="002455BA">
            <w:pPr>
              <w:spacing w:line="259" w:lineRule="auto"/>
              <w:ind w:left="29"/>
              <w:jc w:val="center"/>
            </w:pPr>
            <w:r>
              <w:rPr>
                <w:rFonts w:ascii="Arial" w:eastAsia="Arial" w:hAnsi="Arial" w:cs="Arial"/>
                <w:sz w:val="18"/>
              </w:rPr>
              <w:t xml:space="preserve"> </w:t>
            </w:r>
          </w:p>
        </w:tc>
        <w:tc>
          <w:tcPr>
            <w:tcW w:w="1080" w:type="dxa"/>
            <w:tcBorders>
              <w:top w:val="single" w:sz="6" w:space="0" w:color="000000"/>
              <w:left w:val="single" w:sz="6" w:space="0" w:color="000000"/>
              <w:bottom w:val="single" w:sz="6" w:space="0" w:color="000000"/>
              <w:right w:val="single" w:sz="6" w:space="0" w:color="000000"/>
            </w:tcBorders>
          </w:tcPr>
          <w:p w14:paraId="6944C79F" w14:textId="77777777" w:rsidR="00A56DE6" w:rsidRDefault="00A56DE6" w:rsidP="002455BA">
            <w:pPr>
              <w:spacing w:after="38" w:line="259" w:lineRule="auto"/>
              <w:ind w:left="31"/>
              <w:jc w:val="center"/>
            </w:pPr>
            <w:r>
              <w:rPr>
                <w:rFonts w:ascii="Arial" w:eastAsia="Arial" w:hAnsi="Arial" w:cs="Arial"/>
                <w:b/>
                <w:sz w:val="18"/>
              </w:rPr>
              <w:t xml:space="preserve"> </w:t>
            </w:r>
            <w:r>
              <w:rPr>
                <w:rFonts w:ascii="Arial" w:eastAsia="Arial" w:hAnsi="Arial" w:cs="Arial"/>
                <w:sz w:val="18"/>
              </w:rPr>
              <w:t xml:space="preserve"> </w:t>
            </w:r>
          </w:p>
          <w:p w14:paraId="0EAAFDD9" w14:textId="77777777" w:rsidR="00A56DE6" w:rsidRDefault="00A56DE6" w:rsidP="002455BA">
            <w:pPr>
              <w:spacing w:after="27" w:line="259" w:lineRule="auto"/>
              <w:ind w:right="20"/>
              <w:jc w:val="center"/>
            </w:pPr>
            <w:r>
              <w:rPr>
                <w:rFonts w:ascii="Arial" w:eastAsia="Arial" w:hAnsi="Arial" w:cs="Arial"/>
                <w:sz w:val="18"/>
              </w:rPr>
              <w:t>12</w:t>
            </w:r>
            <w:r>
              <w:rPr>
                <w:rFonts w:ascii="Arial" w:eastAsia="Arial" w:hAnsi="Arial" w:cs="Arial"/>
                <w:sz w:val="18"/>
                <w:vertAlign w:val="superscript"/>
              </w:rPr>
              <w:t>8)</w:t>
            </w:r>
            <w:r>
              <w:rPr>
                <w:rFonts w:ascii="Arial" w:eastAsia="Arial" w:hAnsi="Arial" w:cs="Arial"/>
                <w:sz w:val="18"/>
              </w:rPr>
              <w:t xml:space="preserve"> </w:t>
            </w:r>
          </w:p>
          <w:p w14:paraId="50D93490" w14:textId="77777777" w:rsidR="00A56DE6" w:rsidRDefault="00A56DE6" w:rsidP="002455BA">
            <w:pPr>
              <w:spacing w:line="259" w:lineRule="auto"/>
              <w:ind w:left="31"/>
              <w:jc w:val="center"/>
            </w:pPr>
            <w:r>
              <w:rPr>
                <w:rFonts w:ascii="Arial" w:eastAsia="Arial" w:hAnsi="Arial" w:cs="Arial"/>
                <w:sz w:val="18"/>
              </w:rPr>
              <w:t xml:space="preserve"> </w:t>
            </w:r>
          </w:p>
          <w:p w14:paraId="37C26423" w14:textId="77777777" w:rsidR="00A56DE6" w:rsidRDefault="00A56DE6" w:rsidP="002455BA">
            <w:pPr>
              <w:spacing w:line="259" w:lineRule="auto"/>
              <w:ind w:left="31"/>
              <w:jc w:val="center"/>
            </w:pPr>
            <w:r>
              <w:rPr>
                <w:rFonts w:ascii="Arial" w:eastAsia="Arial" w:hAnsi="Arial" w:cs="Arial"/>
                <w:sz w:val="18"/>
              </w:rPr>
              <w:t xml:space="preserve"> </w:t>
            </w:r>
          </w:p>
        </w:tc>
        <w:tc>
          <w:tcPr>
            <w:tcW w:w="1342" w:type="dxa"/>
            <w:tcBorders>
              <w:top w:val="single" w:sz="6" w:space="0" w:color="000000"/>
              <w:left w:val="single" w:sz="6" w:space="0" w:color="000000"/>
              <w:bottom w:val="single" w:sz="6" w:space="0" w:color="000000"/>
              <w:right w:val="single" w:sz="6" w:space="0" w:color="000000"/>
            </w:tcBorders>
          </w:tcPr>
          <w:p w14:paraId="378854CD" w14:textId="77777777" w:rsidR="00A56DE6" w:rsidRDefault="00A56DE6" w:rsidP="002455BA">
            <w:pPr>
              <w:spacing w:after="57" w:line="259" w:lineRule="auto"/>
              <w:ind w:left="29"/>
              <w:jc w:val="center"/>
            </w:pPr>
            <w:r>
              <w:rPr>
                <w:rFonts w:ascii="Arial" w:eastAsia="Arial" w:hAnsi="Arial" w:cs="Arial"/>
                <w:b/>
                <w:sz w:val="18"/>
              </w:rPr>
              <w:t xml:space="preserve"> </w:t>
            </w:r>
            <w:r>
              <w:rPr>
                <w:rFonts w:ascii="Arial" w:eastAsia="Arial" w:hAnsi="Arial" w:cs="Arial"/>
                <w:sz w:val="18"/>
              </w:rPr>
              <w:t xml:space="preserve"> </w:t>
            </w:r>
          </w:p>
          <w:p w14:paraId="042A1E42" w14:textId="77777777" w:rsidR="00A56DE6" w:rsidRDefault="00A56DE6" w:rsidP="002455BA">
            <w:pPr>
              <w:spacing w:after="35" w:line="259" w:lineRule="auto"/>
              <w:ind w:left="98"/>
              <w:jc w:val="center"/>
            </w:pPr>
            <w:r>
              <w:rPr>
                <w:rFonts w:ascii="Arial" w:eastAsia="Arial" w:hAnsi="Arial" w:cs="Arial"/>
                <w:sz w:val="18"/>
              </w:rPr>
              <w:t xml:space="preserve">8 </w:t>
            </w:r>
          </w:p>
          <w:p w14:paraId="5ED77F06" w14:textId="77777777" w:rsidR="00A56DE6" w:rsidRDefault="00A56DE6" w:rsidP="002455BA">
            <w:pPr>
              <w:spacing w:after="2" w:line="259" w:lineRule="auto"/>
              <w:ind w:left="24"/>
              <w:jc w:val="center"/>
            </w:pPr>
            <w:r>
              <w:rPr>
                <w:rFonts w:ascii="Arial" w:eastAsia="Arial" w:hAnsi="Arial" w:cs="Arial"/>
                <w:sz w:val="18"/>
              </w:rPr>
              <w:t xml:space="preserve">(4 пари) </w:t>
            </w:r>
          </w:p>
          <w:p w14:paraId="0C30FA1A" w14:textId="77777777" w:rsidR="00A56DE6" w:rsidRDefault="00A56DE6" w:rsidP="002455BA">
            <w:pPr>
              <w:spacing w:line="259" w:lineRule="auto"/>
              <w:ind w:left="29"/>
              <w:jc w:val="center"/>
            </w:pPr>
            <w:r>
              <w:rPr>
                <w:rFonts w:ascii="Arial" w:eastAsia="Arial" w:hAnsi="Arial" w:cs="Arial"/>
                <w:sz w:val="18"/>
              </w:rPr>
              <w:t xml:space="preserve"> </w:t>
            </w:r>
          </w:p>
        </w:tc>
        <w:tc>
          <w:tcPr>
            <w:tcW w:w="938" w:type="dxa"/>
            <w:tcBorders>
              <w:top w:val="single" w:sz="6" w:space="0" w:color="000000"/>
              <w:left w:val="single" w:sz="6" w:space="0" w:color="000000"/>
              <w:bottom w:val="single" w:sz="6" w:space="0" w:color="000000"/>
              <w:right w:val="single" w:sz="6" w:space="0" w:color="000000"/>
            </w:tcBorders>
          </w:tcPr>
          <w:p w14:paraId="4DF760A8" w14:textId="77777777" w:rsidR="00A56DE6" w:rsidRDefault="00A56DE6" w:rsidP="002455BA">
            <w:pPr>
              <w:spacing w:after="57" w:line="259" w:lineRule="auto"/>
              <w:ind w:left="29"/>
              <w:jc w:val="center"/>
            </w:pPr>
            <w:r>
              <w:rPr>
                <w:rFonts w:ascii="Arial" w:eastAsia="Arial" w:hAnsi="Arial" w:cs="Arial"/>
                <w:b/>
                <w:sz w:val="18"/>
              </w:rPr>
              <w:t xml:space="preserve"> </w:t>
            </w:r>
            <w:r>
              <w:rPr>
                <w:rFonts w:ascii="Arial" w:eastAsia="Arial" w:hAnsi="Arial" w:cs="Arial"/>
                <w:sz w:val="18"/>
              </w:rPr>
              <w:t xml:space="preserve"> </w:t>
            </w:r>
          </w:p>
          <w:p w14:paraId="2643E320" w14:textId="77777777" w:rsidR="00A56DE6" w:rsidRDefault="00A56DE6" w:rsidP="002455BA">
            <w:pPr>
              <w:spacing w:line="259" w:lineRule="auto"/>
              <w:ind w:right="22"/>
              <w:jc w:val="center"/>
            </w:pPr>
            <w:r>
              <w:rPr>
                <w:rFonts w:ascii="Arial" w:eastAsia="Arial" w:hAnsi="Arial" w:cs="Arial"/>
                <w:sz w:val="18"/>
              </w:rPr>
              <w:t xml:space="preserve">42 </w:t>
            </w:r>
          </w:p>
          <w:p w14:paraId="156D1127" w14:textId="77777777" w:rsidR="00A56DE6" w:rsidRDefault="00A56DE6" w:rsidP="002455BA">
            <w:pPr>
              <w:spacing w:line="259" w:lineRule="auto"/>
              <w:ind w:left="29"/>
              <w:jc w:val="center"/>
            </w:pPr>
            <w:r>
              <w:rPr>
                <w:rFonts w:ascii="Arial" w:eastAsia="Arial" w:hAnsi="Arial" w:cs="Arial"/>
                <w:sz w:val="18"/>
              </w:rPr>
              <w:t xml:space="preserve"> </w:t>
            </w:r>
          </w:p>
          <w:p w14:paraId="1437C66F" w14:textId="77777777" w:rsidR="00A56DE6" w:rsidRDefault="00A56DE6" w:rsidP="002455BA">
            <w:pPr>
              <w:spacing w:line="259" w:lineRule="auto"/>
              <w:ind w:left="29"/>
              <w:jc w:val="center"/>
            </w:pPr>
            <w:r>
              <w:rPr>
                <w:rFonts w:ascii="Arial" w:eastAsia="Arial" w:hAnsi="Arial" w:cs="Arial"/>
                <w:sz w:val="18"/>
              </w:rPr>
              <w:t xml:space="preserve"> </w:t>
            </w:r>
          </w:p>
        </w:tc>
        <w:tc>
          <w:tcPr>
            <w:tcW w:w="941" w:type="dxa"/>
            <w:tcBorders>
              <w:top w:val="single" w:sz="6" w:space="0" w:color="000000"/>
              <w:left w:val="single" w:sz="6" w:space="0" w:color="000000"/>
              <w:bottom w:val="single" w:sz="6" w:space="0" w:color="000000"/>
              <w:right w:val="single" w:sz="6" w:space="0" w:color="000000"/>
            </w:tcBorders>
          </w:tcPr>
          <w:p w14:paraId="3AC44BD1" w14:textId="77777777" w:rsidR="00A56DE6" w:rsidRDefault="00A56DE6" w:rsidP="002455BA">
            <w:pPr>
              <w:spacing w:after="57" w:line="259" w:lineRule="auto"/>
              <w:ind w:left="31"/>
              <w:jc w:val="center"/>
            </w:pPr>
            <w:r>
              <w:rPr>
                <w:rFonts w:ascii="Arial" w:eastAsia="Arial" w:hAnsi="Arial" w:cs="Arial"/>
                <w:b/>
                <w:sz w:val="18"/>
              </w:rPr>
              <w:t xml:space="preserve"> </w:t>
            </w:r>
            <w:r>
              <w:rPr>
                <w:rFonts w:ascii="Arial" w:eastAsia="Arial" w:hAnsi="Arial" w:cs="Arial"/>
                <w:sz w:val="18"/>
              </w:rPr>
              <w:t xml:space="preserve"> </w:t>
            </w:r>
          </w:p>
          <w:p w14:paraId="179D734F" w14:textId="77777777" w:rsidR="00A56DE6" w:rsidRDefault="00A56DE6" w:rsidP="002455BA">
            <w:pPr>
              <w:spacing w:line="259" w:lineRule="auto"/>
              <w:ind w:right="19"/>
              <w:jc w:val="center"/>
            </w:pPr>
            <w:r>
              <w:rPr>
                <w:rFonts w:ascii="Arial" w:eastAsia="Arial" w:hAnsi="Arial" w:cs="Arial"/>
                <w:sz w:val="18"/>
              </w:rPr>
              <w:t xml:space="preserve">36 </w:t>
            </w:r>
          </w:p>
          <w:p w14:paraId="0E5D6423" w14:textId="77777777" w:rsidR="00A56DE6" w:rsidRDefault="00A56DE6" w:rsidP="002455BA">
            <w:pPr>
              <w:spacing w:line="259" w:lineRule="auto"/>
              <w:ind w:left="31"/>
              <w:jc w:val="center"/>
            </w:pPr>
            <w:r>
              <w:rPr>
                <w:rFonts w:ascii="Arial" w:eastAsia="Arial" w:hAnsi="Arial" w:cs="Arial"/>
                <w:sz w:val="18"/>
              </w:rPr>
              <w:t xml:space="preserve"> </w:t>
            </w:r>
          </w:p>
          <w:p w14:paraId="2FD73C4D" w14:textId="77777777" w:rsidR="00A56DE6" w:rsidRDefault="00A56DE6" w:rsidP="002455BA">
            <w:pPr>
              <w:spacing w:line="259" w:lineRule="auto"/>
              <w:ind w:left="31"/>
              <w:jc w:val="center"/>
            </w:pPr>
            <w:r>
              <w:rPr>
                <w:rFonts w:ascii="Arial" w:eastAsia="Arial" w:hAnsi="Arial" w:cs="Arial"/>
                <w:sz w:val="18"/>
              </w:rPr>
              <w:t xml:space="preserve"> </w:t>
            </w:r>
          </w:p>
        </w:tc>
        <w:tc>
          <w:tcPr>
            <w:tcW w:w="904" w:type="dxa"/>
            <w:tcBorders>
              <w:top w:val="single" w:sz="6" w:space="0" w:color="000000"/>
              <w:left w:val="single" w:sz="6" w:space="0" w:color="000000"/>
              <w:bottom w:val="single" w:sz="6" w:space="0" w:color="000000"/>
              <w:right w:val="single" w:sz="4" w:space="0" w:color="000000"/>
            </w:tcBorders>
          </w:tcPr>
          <w:p w14:paraId="6F31288B" w14:textId="77777777" w:rsidR="00A56DE6" w:rsidRDefault="00A56DE6" w:rsidP="002455BA">
            <w:pPr>
              <w:spacing w:after="57" w:line="259" w:lineRule="auto"/>
              <w:ind w:left="34"/>
              <w:jc w:val="center"/>
            </w:pPr>
            <w:r>
              <w:rPr>
                <w:rFonts w:ascii="Arial" w:eastAsia="Arial" w:hAnsi="Arial" w:cs="Arial"/>
                <w:b/>
                <w:sz w:val="18"/>
              </w:rPr>
              <w:t xml:space="preserve"> </w:t>
            </w:r>
            <w:r>
              <w:rPr>
                <w:rFonts w:ascii="Arial" w:eastAsia="Arial" w:hAnsi="Arial" w:cs="Arial"/>
                <w:sz w:val="18"/>
              </w:rPr>
              <w:t xml:space="preserve"> </w:t>
            </w:r>
          </w:p>
          <w:p w14:paraId="4BED3CC7" w14:textId="77777777" w:rsidR="00A56DE6" w:rsidRDefault="00A56DE6" w:rsidP="002455BA">
            <w:pPr>
              <w:spacing w:line="259" w:lineRule="auto"/>
              <w:ind w:right="17"/>
              <w:jc w:val="center"/>
            </w:pPr>
            <w:r>
              <w:rPr>
                <w:rFonts w:ascii="Arial" w:eastAsia="Arial" w:hAnsi="Arial" w:cs="Arial"/>
                <w:sz w:val="18"/>
              </w:rPr>
              <w:t xml:space="preserve">10 </w:t>
            </w:r>
          </w:p>
          <w:p w14:paraId="674187DD" w14:textId="77777777" w:rsidR="00A56DE6" w:rsidRDefault="00A56DE6" w:rsidP="002455BA">
            <w:pPr>
              <w:spacing w:line="259" w:lineRule="auto"/>
              <w:ind w:left="34"/>
              <w:jc w:val="center"/>
            </w:pPr>
            <w:r>
              <w:rPr>
                <w:rFonts w:ascii="Arial" w:eastAsia="Arial" w:hAnsi="Arial" w:cs="Arial"/>
                <w:sz w:val="18"/>
              </w:rPr>
              <w:t xml:space="preserve"> </w:t>
            </w:r>
          </w:p>
          <w:p w14:paraId="580626DD" w14:textId="77777777" w:rsidR="00A56DE6" w:rsidRDefault="00A56DE6" w:rsidP="002455BA">
            <w:pPr>
              <w:spacing w:line="259" w:lineRule="auto"/>
              <w:ind w:left="34"/>
              <w:jc w:val="center"/>
            </w:pPr>
            <w:r>
              <w:rPr>
                <w:rFonts w:ascii="Arial" w:eastAsia="Arial" w:hAnsi="Arial" w:cs="Arial"/>
                <w:sz w:val="18"/>
              </w:rPr>
              <w:t xml:space="preserve"> </w:t>
            </w:r>
          </w:p>
        </w:tc>
      </w:tr>
      <w:tr w:rsidR="00A56DE6" w14:paraId="3BB9B9B4" w14:textId="77777777" w:rsidTr="000347D8">
        <w:trPr>
          <w:trHeight w:val="866"/>
        </w:trPr>
        <w:tc>
          <w:tcPr>
            <w:tcW w:w="1939" w:type="dxa"/>
            <w:tcBorders>
              <w:top w:val="single" w:sz="6" w:space="0" w:color="000000"/>
              <w:left w:val="single" w:sz="6" w:space="0" w:color="000000"/>
              <w:bottom w:val="single" w:sz="6" w:space="0" w:color="000000"/>
              <w:right w:val="single" w:sz="6" w:space="0" w:color="000000"/>
            </w:tcBorders>
          </w:tcPr>
          <w:p w14:paraId="50EEEED8" w14:textId="77777777" w:rsidR="00A56DE6" w:rsidRDefault="00A56DE6" w:rsidP="002455BA">
            <w:pPr>
              <w:spacing w:line="259" w:lineRule="auto"/>
              <w:ind w:right="25"/>
            </w:pPr>
            <w:r>
              <w:rPr>
                <w:rFonts w:ascii="Arial" w:eastAsia="Arial" w:hAnsi="Arial" w:cs="Arial"/>
                <w:sz w:val="18"/>
              </w:rPr>
              <w:t xml:space="preserve"> </w:t>
            </w:r>
            <w:r>
              <w:rPr>
                <w:rFonts w:ascii="Arial" w:eastAsia="Arial" w:hAnsi="Arial" w:cs="Arial"/>
                <w:b/>
                <w:sz w:val="18"/>
              </w:rPr>
              <w:t xml:space="preserve">Теніс настільний. </w:t>
            </w:r>
            <w:r>
              <w:rPr>
                <w:rFonts w:ascii="Arial" w:eastAsia="Arial" w:hAnsi="Arial" w:cs="Arial"/>
                <w:sz w:val="18"/>
              </w:rPr>
              <w:t>На три столи й один комплект табельного обладнання</w:t>
            </w:r>
            <w:r>
              <w:rPr>
                <w:rFonts w:ascii="Arial" w:eastAsia="Arial" w:hAnsi="Arial" w:cs="Arial"/>
                <w:sz w:val="18"/>
                <w:vertAlign w:val="superscript"/>
              </w:rPr>
              <w:t>9)</w:t>
            </w:r>
            <w:r>
              <w:rPr>
                <w:rFonts w:ascii="Arial" w:eastAsia="Arial" w:hAnsi="Arial" w:cs="Arial"/>
                <w:sz w:val="18"/>
              </w:rPr>
              <w:t xml:space="preserve"> </w:t>
            </w:r>
          </w:p>
        </w:tc>
        <w:tc>
          <w:tcPr>
            <w:tcW w:w="900" w:type="dxa"/>
            <w:tcBorders>
              <w:top w:val="single" w:sz="6" w:space="0" w:color="000000"/>
              <w:left w:val="single" w:sz="6" w:space="0" w:color="000000"/>
              <w:bottom w:val="single" w:sz="6" w:space="0" w:color="000000"/>
              <w:right w:val="single" w:sz="6" w:space="0" w:color="000000"/>
            </w:tcBorders>
          </w:tcPr>
          <w:p w14:paraId="794DBC17" w14:textId="77777777" w:rsidR="00A56DE6" w:rsidRDefault="00A56DE6" w:rsidP="002455BA">
            <w:pPr>
              <w:spacing w:line="259" w:lineRule="auto"/>
              <w:ind w:left="34"/>
              <w:jc w:val="center"/>
            </w:pPr>
            <w:r>
              <w:rPr>
                <w:rFonts w:ascii="Arial" w:eastAsia="Arial" w:hAnsi="Arial" w:cs="Arial"/>
                <w:sz w:val="18"/>
              </w:rPr>
              <w:t xml:space="preserve"> </w:t>
            </w:r>
          </w:p>
          <w:p w14:paraId="3635C693" w14:textId="77777777" w:rsidR="00A56DE6" w:rsidRDefault="00A56DE6" w:rsidP="002455BA">
            <w:pPr>
              <w:spacing w:line="259" w:lineRule="auto"/>
              <w:ind w:right="17"/>
              <w:jc w:val="center"/>
            </w:pPr>
            <w:r>
              <w:rPr>
                <w:rFonts w:ascii="Arial" w:eastAsia="Arial" w:hAnsi="Arial" w:cs="Arial"/>
                <w:sz w:val="18"/>
              </w:rPr>
              <w:t xml:space="preserve">15 </w:t>
            </w:r>
          </w:p>
          <w:p w14:paraId="480FD7EF" w14:textId="77777777" w:rsidR="00A56DE6" w:rsidRDefault="00A56DE6" w:rsidP="002455BA">
            <w:pPr>
              <w:spacing w:line="259" w:lineRule="auto"/>
              <w:ind w:left="34"/>
              <w:jc w:val="center"/>
            </w:pPr>
            <w:r>
              <w:rPr>
                <w:rFonts w:ascii="Arial" w:eastAsia="Arial" w:hAnsi="Arial" w:cs="Arial"/>
                <w:sz w:val="18"/>
              </w:rPr>
              <w:t xml:space="preserve"> </w:t>
            </w:r>
          </w:p>
        </w:tc>
        <w:tc>
          <w:tcPr>
            <w:tcW w:w="742" w:type="dxa"/>
            <w:tcBorders>
              <w:top w:val="single" w:sz="6" w:space="0" w:color="000000"/>
              <w:left w:val="single" w:sz="6" w:space="0" w:color="000000"/>
              <w:bottom w:val="single" w:sz="6" w:space="0" w:color="000000"/>
              <w:right w:val="single" w:sz="6" w:space="0" w:color="000000"/>
            </w:tcBorders>
          </w:tcPr>
          <w:p w14:paraId="22DBC032" w14:textId="77777777" w:rsidR="00A56DE6" w:rsidRDefault="00A56DE6" w:rsidP="002455BA">
            <w:pPr>
              <w:spacing w:line="259" w:lineRule="auto"/>
              <w:ind w:left="29"/>
              <w:jc w:val="center"/>
            </w:pPr>
            <w:r>
              <w:rPr>
                <w:rFonts w:ascii="Arial" w:eastAsia="Arial" w:hAnsi="Arial" w:cs="Arial"/>
                <w:sz w:val="18"/>
              </w:rPr>
              <w:t xml:space="preserve"> </w:t>
            </w:r>
          </w:p>
          <w:p w14:paraId="636905DE" w14:textId="77777777" w:rsidR="00A56DE6" w:rsidRDefault="00A56DE6" w:rsidP="002455BA">
            <w:pPr>
              <w:spacing w:line="259" w:lineRule="auto"/>
              <w:ind w:right="22"/>
              <w:jc w:val="center"/>
            </w:pPr>
            <w:r>
              <w:rPr>
                <w:rFonts w:ascii="Arial" w:eastAsia="Arial" w:hAnsi="Arial" w:cs="Arial"/>
                <w:sz w:val="18"/>
              </w:rPr>
              <w:t xml:space="preserve">9 </w:t>
            </w:r>
          </w:p>
          <w:p w14:paraId="4F130F55" w14:textId="77777777" w:rsidR="00A56DE6" w:rsidRDefault="00A56DE6" w:rsidP="002455BA">
            <w:pPr>
              <w:spacing w:line="259" w:lineRule="auto"/>
              <w:ind w:left="29"/>
              <w:jc w:val="center"/>
            </w:pPr>
            <w:r>
              <w:rPr>
                <w:rFonts w:ascii="Arial" w:eastAsia="Arial" w:hAnsi="Arial" w:cs="Arial"/>
                <w:sz w:val="18"/>
              </w:rPr>
              <w:t xml:space="preserve"> </w:t>
            </w:r>
          </w:p>
        </w:tc>
        <w:tc>
          <w:tcPr>
            <w:tcW w:w="938" w:type="dxa"/>
            <w:tcBorders>
              <w:top w:val="single" w:sz="6" w:space="0" w:color="000000"/>
              <w:left w:val="single" w:sz="6" w:space="0" w:color="000000"/>
              <w:bottom w:val="single" w:sz="6" w:space="0" w:color="000000"/>
              <w:right w:val="single" w:sz="6" w:space="0" w:color="000000"/>
            </w:tcBorders>
          </w:tcPr>
          <w:p w14:paraId="2940091F" w14:textId="77777777" w:rsidR="00A56DE6" w:rsidRDefault="00A56DE6" w:rsidP="002455BA">
            <w:pPr>
              <w:spacing w:line="259" w:lineRule="auto"/>
              <w:ind w:left="29"/>
              <w:jc w:val="center"/>
            </w:pPr>
            <w:r>
              <w:rPr>
                <w:rFonts w:ascii="Arial" w:eastAsia="Arial" w:hAnsi="Arial" w:cs="Arial"/>
                <w:sz w:val="18"/>
              </w:rPr>
              <w:t xml:space="preserve"> </w:t>
            </w:r>
          </w:p>
          <w:p w14:paraId="18AAAA8E" w14:textId="77777777" w:rsidR="00A56DE6" w:rsidRDefault="00A56DE6" w:rsidP="002455BA">
            <w:pPr>
              <w:spacing w:line="259" w:lineRule="auto"/>
              <w:ind w:right="22"/>
              <w:jc w:val="center"/>
            </w:pPr>
            <w:r>
              <w:rPr>
                <w:rFonts w:ascii="Arial" w:eastAsia="Arial" w:hAnsi="Arial" w:cs="Arial"/>
                <w:sz w:val="18"/>
              </w:rPr>
              <w:t xml:space="preserve">4 </w:t>
            </w:r>
          </w:p>
          <w:p w14:paraId="665DB737" w14:textId="77777777" w:rsidR="00A56DE6" w:rsidRDefault="00A56DE6" w:rsidP="002455BA">
            <w:pPr>
              <w:spacing w:line="259" w:lineRule="auto"/>
              <w:ind w:left="29"/>
              <w:jc w:val="center"/>
            </w:pPr>
            <w:r>
              <w:rPr>
                <w:rFonts w:ascii="Arial" w:eastAsia="Arial" w:hAnsi="Arial" w:cs="Arial"/>
                <w:sz w:val="18"/>
              </w:rPr>
              <w:t xml:space="preserve"> </w:t>
            </w:r>
          </w:p>
        </w:tc>
        <w:tc>
          <w:tcPr>
            <w:tcW w:w="1080" w:type="dxa"/>
            <w:tcBorders>
              <w:top w:val="single" w:sz="6" w:space="0" w:color="000000"/>
              <w:left w:val="single" w:sz="6" w:space="0" w:color="000000"/>
              <w:bottom w:val="single" w:sz="6" w:space="0" w:color="000000"/>
              <w:right w:val="single" w:sz="6" w:space="0" w:color="000000"/>
            </w:tcBorders>
          </w:tcPr>
          <w:p w14:paraId="344AAA93" w14:textId="77777777" w:rsidR="00A56DE6" w:rsidRDefault="00A56DE6" w:rsidP="002455BA">
            <w:pPr>
              <w:spacing w:line="259" w:lineRule="auto"/>
              <w:ind w:right="19"/>
              <w:jc w:val="center"/>
            </w:pPr>
            <w:r>
              <w:rPr>
                <w:rFonts w:ascii="Arial" w:eastAsia="Arial" w:hAnsi="Arial" w:cs="Arial"/>
                <w:sz w:val="18"/>
              </w:rPr>
              <w:t xml:space="preserve">4 </w:t>
            </w:r>
          </w:p>
          <w:p w14:paraId="2F7E8AF7" w14:textId="77777777" w:rsidR="00A56DE6" w:rsidRDefault="00A56DE6" w:rsidP="002455BA">
            <w:pPr>
              <w:spacing w:line="300" w:lineRule="auto"/>
              <w:jc w:val="center"/>
            </w:pPr>
            <w:r>
              <w:rPr>
                <w:rFonts w:ascii="Arial" w:eastAsia="Arial" w:hAnsi="Arial" w:cs="Arial"/>
                <w:sz w:val="18"/>
              </w:rPr>
              <w:t xml:space="preserve">(на кожний стіл) </w:t>
            </w:r>
          </w:p>
          <w:p w14:paraId="24A5FD19" w14:textId="77777777" w:rsidR="00A56DE6" w:rsidRDefault="00A56DE6" w:rsidP="002455BA">
            <w:pPr>
              <w:spacing w:line="259" w:lineRule="auto"/>
              <w:ind w:left="31"/>
              <w:jc w:val="center"/>
            </w:pPr>
            <w:r>
              <w:rPr>
                <w:rFonts w:ascii="Arial" w:eastAsia="Arial" w:hAnsi="Arial" w:cs="Arial"/>
                <w:sz w:val="18"/>
              </w:rPr>
              <w:t xml:space="preserve"> </w:t>
            </w:r>
          </w:p>
        </w:tc>
        <w:tc>
          <w:tcPr>
            <w:tcW w:w="1342" w:type="dxa"/>
            <w:tcBorders>
              <w:top w:val="single" w:sz="6" w:space="0" w:color="000000"/>
              <w:left w:val="single" w:sz="6" w:space="0" w:color="000000"/>
              <w:bottom w:val="single" w:sz="6" w:space="0" w:color="000000"/>
              <w:right w:val="single" w:sz="6" w:space="0" w:color="000000"/>
            </w:tcBorders>
          </w:tcPr>
          <w:p w14:paraId="0EEB79FB" w14:textId="77777777" w:rsidR="00A56DE6" w:rsidRDefault="00A56DE6" w:rsidP="002455BA">
            <w:pPr>
              <w:spacing w:after="40" w:line="259" w:lineRule="auto"/>
              <w:ind w:left="29"/>
              <w:jc w:val="center"/>
            </w:pPr>
            <w:r>
              <w:rPr>
                <w:rFonts w:ascii="Arial" w:eastAsia="Arial" w:hAnsi="Arial" w:cs="Arial"/>
                <w:sz w:val="18"/>
              </w:rPr>
              <w:t xml:space="preserve">  </w:t>
            </w:r>
          </w:p>
          <w:p w14:paraId="7AB35A1D" w14:textId="77777777" w:rsidR="00A56DE6" w:rsidRDefault="00A56DE6" w:rsidP="002455BA">
            <w:pPr>
              <w:spacing w:line="304" w:lineRule="auto"/>
              <w:jc w:val="center"/>
            </w:pPr>
            <w:r>
              <w:rPr>
                <w:rFonts w:ascii="Arial" w:eastAsia="Arial" w:hAnsi="Arial" w:cs="Arial"/>
                <w:sz w:val="18"/>
              </w:rPr>
              <w:t xml:space="preserve">(4 пари на кожний стіл) </w:t>
            </w:r>
          </w:p>
          <w:p w14:paraId="4D94F2C3" w14:textId="77777777" w:rsidR="00A56DE6" w:rsidRDefault="00A56DE6" w:rsidP="002455BA">
            <w:pPr>
              <w:spacing w:line="259" w:lineRule="auto"/>
              <w:ind w:left="29"/>
              <w:jc w:val="center"/>
            </w:pPr>
            <w:r>
              <w:rPr>
                <w:rFonts w:ascii="Arial" w:eastAsia="Arial" w:hAnsi="Arial" w:cs="Arial"/>
                <w:sz w:val="18"/>
              </w:rPr>
              <w:t xml:space="preserve"> </w:t>
            </w:r>
          </w:p>
        </w:tc>
        <w:tc>
          <w:tcPr>
            <w:tcW w:w="938" w:type="dxa"/>
            <w:tcBorders>
              <w:top w:val="single" w:sz="6" w:space="0" w:color="000000"/>
              <w:left w:val="single" w:sz="6" w:space="0" w:color="000000"/>
              <w:bottom w:val="single" w:sz="6" w:space="0" w:color="000000"/>
              <w:right w:val="single" w:sz="6" w:space="0" w:color="000000"/>
            </w:tcBorders>
          </w:tcPr>
          <w:p w14:paraId="6631EFCA" w14:textId="77777777" w:rsidR="00A56DE6" w:rsidRDefault="00A56DE6" w:rsidP="002455BA">
            <w:pPr>
              <w:spacing w:line="259" w:lineRule="auto"/>
              <w:ind w:left="29"/>
              <w:jc w:val="center"/>
            </w:pPr>
            <w:r>
              <w:rPr>
                <w:rFonts w:ascii="Arial" w:eastAsia="Arial" w:hAnsi="Arial" w:cs="Arial"/>
                <w:sz w:val="18"/>
              </w:rPr>
              <w:t xml:space="preserve"> </w:t>
            </w:r>
          </w:p>
          <w:p w14:paraId="24C90721" w14:textId="77777777" w:rsidR="00A56DE6" w:rsidRDefault="00A56DE6" w:rsidP="002455BA">
            <w:pPr>
              <w:spacing w:line="259" w:lineRule="auto"/>
              <w:ind w:right="20"/>
              <w:jc w:val="center"/>
            </w:pPr>
            <w:r>
              <w:rPr>
                <w:rFonts w:ascii="Arial" w:eastAsia="Arial" w:hAnsi="Arial" w:cs="Arial"/>
                <w:sz w:val="18"/>
              </w:rPr>
              <w:t xml:space="preserve">12-14 </w:t>
            </w:r>
          </w:p>
          <w:p w14:paraId="4F23424C" w14:textId="77777777" w:rsidR="00A56DE6" w:rsidRDefault="00A56DE6" w:rsidP="002455BA">
            <w:pPr>
              <w:spacing w:line="259" w:lineRule="auto"/>
              <w:ind w:left="29"/>
              <w:jc w:val="center"/>
            </w:pPr>
            <w:r>
              <w:rPr>
                <w:rFonts w:ascii="Arial" w:eastAsia="Arial" w:hAnsi="Arial" w:cs="Arial"/>
                <w:sz w:val="18"/>
              </w:rPr>
              <w:t xml:space="preserve"> </w:t>
            </w:r>
          </w:p>
        </w:tc>
        <w:tc>
          <w:tcPr>
            <w:tcW w:w="941" w:type="dxa"/>
            <w:tcBorders>
              <w:top w:val="single" w:sz="6" w:space="0" w:color="000000"/>
              <w:left w:val="single" w:sz="6" w:space="0" w:color="000000"/>
              <w:bottom w:val="single" w:sz="6" w:space="0" w:color="000000"/>
              <w:right w:val="single" w:sz="6" w:space="0" w:color="000000"/>
            </w:tcBorders>
          </w:tcPr>
          <w:p w14:paraId="16B33820" w14:textId="77777777" w:rsidR="00A56DE6" w:rsidRDefault="00A56DE6" w:rsidP="002455BA">
            <w:pPr>
              <w:spacing w:line="259" w:lineRule="auto"/>
              <w:ind w:left="31"/>
              <w:jc w:val="center"/>
            </w:pPr>
            <w:r>
              <w:rPr>
                <w:rFonts w:ascii="Arial" w:eastAsia="Arial" w:hAnsi="Arial" w:cs="Arial"/>
                <w:sz w:val="18"/>
              </w:rPr>
              <w:t xml:space="preserve"> </w:t>
            </w:r>
          </w:p>
          <w:p w14:paraId="747CE748" w14:textId="77777777" w:rsidR="00A56DE6" w:rsidRDefault="00A56DE6" w:rsidP="002455BA">
            <w:pPr>
              <w:spacing w:line="259" w:lineRule="auto"/>
              <w:ind w:right="17"/>
              <w:jc w:val="center"/>
            </w:pPr>
            <w:r>
              <w:rPr>
                <w:rFonts w:ascii="Arial" w:eastAsia="Arial" w:hAnsi="Arial" w:cs="Arial"/>
                <w:sz w:val="18"/>
              </w:rPr>
              <w:t xml:space="preserve">6-7 </w:t>
            </w:r>
          </w:p>
          <w:p w14:paraId="76C1B62E" w14:textId="77777777" w:rsidR="00A56DE6" w:rsidRDefault="00A56DE6" w:rsidP="002455BA">
            <w:pPr>
              <w:spacing w:line="259" w:lineRule="auto"/>
              <w:ind w:left="31"/>
              <w:jc w:val="center"/>
            </w:pPr>
            <w:r>
              <w:rPr>
                <w:rFonts w:ascii="Arial" w:eastAsia="Arial" w:hAnsi="Arial" w:cs="Arial"/>
                <w:sz w:val="18"/>
              </w:rPr>
              <w:t xml:space="preserve"> </w:t>
            </w:r>
          </w:p>
        </w:tc>
        <w:tc>
          <w:tcPr>
            <w:tcW w:w="904" w:type="dxa"/>
            <w:tcBorders>
              <w:top w:val="single" w:sz="6" w:space="0" w:color="000000"/>
              <w:left w:val="single" w:sz="6" w:space="0" w:color="000000"/>
              <w:bottom w:val="single" w:sz="6" w:space="0" w:color="000000"/>
              <w:right w:val="single" w:sz="4" w:space="0" w:color="000000"/>
            </w:tcBorders>
          </w:tcPr>
          <w:p w14:paraId="0076FAD3" w14:textId="77777777" w:rsidR="00A56DE6" w:rsidRDefault="00A56DE6" w:rsidP="002455BA">
            <w:pPr>
              <w:spacing w:line="259" w:lineRule="auto"/>
              <w:ind w:left="34"/>
              <w:jc w:val="center"/>
            </w:pPr>
            <w:r>
              <w:rPr>
                <w:rFonts w:ascii="Arial" w:eastAsia="Arial" w:hAnsi="Arial" w:cs="Arial"/>
                <w:sz w:val="18"/>
              </w:rPr>
              <w:t xml:space="preserve"> </w:t>
            </w:r>
          </w:p>
          <w:p w14:paraId="6F812AB8" w14:textId="77777777" w:rsidR="00A56DE6" w:rsidRDefault="00A56DE6" w:rsidP="002455BA">
            <w:pPr>
              <w:spacing w:line="259" w:lineRule="auto"/>
              <w:ind w:right="17"/>
              <w:jc w:val="center"/>
            </w:pPr>
            <w:r>
              <w:rPr>
                <w:rFonts w:ascii="Arial" w:eastAsia="Arial" w:hAnsi="Arial" w:cs="Arial"/>
                <w:sz w:val="18"/>
              </w:rPr>
              <w:t xml:space="preserve">4 </w:t>
            </w:r>
          </w:p>
          <w:p w14:paraId="4950CC48" w14:textId="77777777" w:rsidR="00A56DE6" w:rsidRDefault="00A56DE6" w:rsidP="002455BA">
            <w:pPr>
              <w:spacing w:line="259" w:lineRule="auto"/>
              <w:ind w:left="34"/>
              <w:jc w:val="center"/>
            </w:pPr>
            <w:r>
              <w:rPr>
                <w:rFonts w:ascii="Arial" w:eastAsia="Arial" w:hAnsi="Arial" w:cs="Arial"/>
                <w:sz w:val="18"/>
              </w:rPr>
              <w:t xml:space="preserve"> </w:t>
            </w:r>
          </w:p>
        </w:tc>
      </w:tr>
      <w:tr w:rsidR="00A56DE6" w14:paraId="1A125A9E" w14:textId="77777777" w:rsidTr="000347D8">
        <w:trPr>
          <w:trHeight w:val="869"/>
        </w:trPr>
        <w:tc>
          <w:tcPr>
            <w:tcW w:w="1939" w:type="dxa"/>
            <w:tcBorders>
              <w:top w:val="single" w:sz="6" w:space="0" w:color="000000"/>
              <w:left w:val="single" w:sz="6" w:space="0" w:color="000000"/>
              <w:bottom w:val="single" w:sz="6" w:space="0" w:color="000000"/>
              <w:right w:val="single" w:sz="6" w:space="0" w:color="000000"/>
            </w:tcBorders>
          </w:tcPr>
          <w:p w14:paraId="5F15F62C" w14:textId="77777777" w:rsidR="00A56DE6" w:rsidRDefault="00A56DE6" w:rsidP="002455BA">
            <w:pPr>
              <w:spacing w:line="259" w:lineRule="auto"/>
              <w:ind w:right="51"/>
            </w:pPr>
            <w:r>
              <w:rPr>
                <w:rFonts w:ascii="Arial" w:eastAsia="Arial" w:hAnsi="Arial" w:cs="Arial"/>
                <w:sz w:val="18"/>
              </w:rPr>
              <w:t xml:space="preserve"> </w:t>
            </w:r>
            <w:r>
              <w:rPr>
                <w:rFonts w:ascii="Arial" w:eastAsia="Arial" w:hAnsi="Arial" w:cs="Arial"/>
                <w:b/>
                <w:sz w:val="18"/>
              </w:rPr>
              <w:t xml:space="preserve">Важка атлетика. </w:t>
            </w:r>
            <w:r>
              <w:rPr>
                <w:rFonts w:ascii="Arial" w:eastAsia="Arial" w:hAnsi="Arial" w:cs="Arial"/>
                <w:sz w:val="18"/>
              </w:rPr>
              <w:t xml:space="preserve">На три помости й один комплект табельного обладнання </w:t>
            </w:r>
          </w:p>
        </w:tc>
        <w:tc>
          <w:tcPr>
            <w:tcW w:w="900" w:type="dxa"/>
            <w:tcBorders>
              <w:top w:val="single" w:sz="6" w:space="0" w:color="000000"/>
              <w:left w:val="single" w:sz="6" w:space="0" w:color="000000"/>
              <w:bottom w:val="single" w:sz="6" w:space="0" w:color="000000"/>
              <w:right w:val="single" w:sz="6" w:space="0" w:color="000000"/>
            </w:tcBorders>
          </w:tcPr>
          <w:p w14:paraId="6891D045" w14:textId="77777777" w:rsidR="00A56DE6" w:rsidRDefault="00A56DE6" w:rsidP="002455BA">
            <w:pPr>
              <w:spacing w:line="259" w:lineRule="auto"/>
              <w:ind w:left="34"/>
              <w:jc w:val="center"/>
            </w:pPr>
            <w:r>
              <w:rPr>
                <w:rFonts w:ascii="Arial" w:eastAsia="Arial" w:hAnsi="Arial" w:cs="Arial"/>
                <w:sz w:val="18"/>
              </w:rPr>
              <w:t xml:space="preserve"> </w:t>
            </w:r>
          </w:p>
          <w:p w14:paraId="3CEFE28C" w14:textId="77777777" w:rsidR="00A56DE6" w:rsidRDefault="00A56DE6" w:rsidP="002455BA">
            <w:pPr>
              <w:spacing w:line="259" w:lineRule="auto"/>
              <w:ind w:right="17"/>
              <w:jc w:val="center"/>
            </w:pPr>
            <w:r>
              <w:rPr>
                <w:rFonts w:ascii="Arial" w:eastAsia="Arial" w:hAnsi="Arial" w:cs="Arial"/>
                <w:sz w:val="18"/>
              </w:rPr>
              <w:t xml:space="preserve">18 </w:t>
            </w:r>
          </w:p>
          <w:p w14:paraId="59D2FBE2" w14:textId="77777777" w:rsidR="00A56DE6" w:rsidRDefault="00A56DE6" w:rsidP="002455BA">
            <w:pPr>
              <w:spacing w:line="259" w:lineRule="auto"/>
              <w:ind w:left="34"/>
              <w:jc w:val="center"/>
            </w:pPr>
            <w:r>
              <w:rPr>
                <w:rFonts w:ascii="Arial" w:eastAsia="Arial" w:hAnsi="Arial" w:cs="Arial"/>
                <w:sz w:val="18"/>
              </w:rPr>
              <w:t xml:space="preserve"> </w:t>
            </w:r>
          </w:p>
          <w:p w14:paraId="0E1603F1" w14:textId="77777777" w:rsidR="00A56DE6" w:rsidRDefault="00A56DE6" w:rsidP="002455BA">
            <w:pPr>
              <w:spacing w:line="259" w:lineRule="auto"/>
              <w:ind w:left="34"/>
              <w:jc w:val="center"/>
            </w:pPr>
            <w:r>
              <w:rPr>
                <w:rFonts w:ascii="Arial" w:eastAsia="Arial" w:hAnsi="Arial" w:cs="Arial"/>
                <w:sz w:val="18"/>
              </w:rPr>
              <w:t xml:space="preserve"> </w:t>
            </w:r>
          </w:p>
        </w:tc>
        <w:tc>
          <w:tcPr>
            <w:tcW w:w="742" w:type="dxa"/>
            <w:tcBorders>
              <w:top w:val="single" w:sz="6" w:space="0" w:color="000000"/>
              <w:left w:val="single" w:sz="6" w:space="0" w:color="000000"/>
              <w:bottom w:val="single" w:sz="6" w:space="0" w:color="000000"/>
              <w:right w:val="single" w:sz="6" w:space="0" w:color="000000"/>
            </w:tcBorders>
          </w:tcPr>
          <w:p w14:paraId="7DA1EB2C" w14:textId="77777777" w:rsidR="00A56DE6" w:rsidRDefault="00A56DE6" w:rsidP="002455BA">
            <w:pPr>
              <w:spacing w:line="259" w:lineRule="auto"/>
              <w:ind w:left="29"/>
              <w:jc w:val="center"/>
            </w:pPr>
            <w:r>
              <w:rPr>
                <w:rFonts w:ascii="Arial" w:eastAsia="Arial" w:hAnsi="Arial" w:cs="Arial"/>
                <w:sz w:val="18"/>
              </w:rPr>
              <w:t xml:space="preserve"> </w:t>
            </w:r>
          </w:p>
          <w:p w14:paraId="47C7E0C8" w14:textId="77777777" w:rsidR="00A56DE6" w:rsidRDefault="00A56DE6" w:rsidP="002455BA">
            <w:pPr>
              <w:spacing w:line="259" w:lineRule="auto"/>
              <w:ind w:right="22"/>
              <w:jc w:val="center"/>
            </w:pPr>
            <w:r>
              <w:rPr>
                <w:rFonts w:ascii="Arial" w:eastAsia="Arial" w:hAnsi="Arial" w:cs="Arial"/>
                <w:sz w:val="18"/>
              </w:rPr>
              <w:t xml:space="preserve">9 </w:t>
            </w:r>
          </w:p>
          <w:p w14:paraId="5A0744C7" w14:textId="77777777" w:rsidR="00A56DE6" w:rsidRDefault="00A56DE6" w:rsidP="002455BA">
            <w:pPr>
              <w:spacing w:line="259" w:lineRule="auto"/>
              <w:ind w:left="29"/>
              <w:jc w:val="center"/>
            </w:pPr>
            <w:r>
              <w:rPr>
                <w:rFonts w:ascii="Arial" w:eastAsia="Arial" w:hAnsi="Arial" w:cs="Arial"/>
                <w:sz w:val="18"/>
              </w:rPr>
              <w:t xml:space="preserve"> </w:t>
            </w:r>
          </w:p>
          <w:p w14:paraId="63E66440" w14:textId="77777777" w:rsidR="00A56DE6" w:rsidRDefault="00A56DE6" w:rsidP="002455BA">
            <w:pPr>
              <w:spacing w:line="259" w:lineRule="auto"/>
              <w:ind w:left="29"/>
              <w:jc w:val="center"/>
            </w:pPr>
            <w:r>
              <w:rPr>
                <w:rFonts w:ascii="Arial" w:eastAsia="Arial" w:hAnsi="Arial" w:cs="Arial"/>
                <w:sz w:val="18"/>
              </w:rPr>
              <w:t xml:space="preserve"> </w:t>
            </w:r>
          </w:p>
        </w:tc>
        <w:tc>
          <w:tcPr>
            <w:tcW w:w="938" w:type="dxa"/>
            <w:tcBorders>
              <w:top w:val="single" w:sz="6" w:space="0" w:color="000000"/>
              <w:left w:val="single" w:sz="6" w:space="0" w:color="000000"/>
              <w:bottom w:val="single" w:sz="6" w:space="0" w:color="000000"/>
              <w:right w:val="single" w:sz="6" w:space="0" w:color="000000"/>
            </w:tcBorders>
          </w:tcPr>
          <w:p w14:paraId="18A0E2EA" w14:textId="77777777" w:rsidR="00A56DE6" w:rsidRDefault="00A56DE6" w:rsidP="002455BA">
            <w:pPr>
              <w:spacing w:line="259" w:lineRule="auto"/>
              <w:ind w:left="29"/>
              <w:jc w:val="center"/>
            </w:pPr>
            <w:r>
              <w:rPr>
                <w:rFonts w:ascii="Arial" w:eastAsia="Arial" w:hAnsi="Arial" w:cs="Arial"/>
                <w:sz w:val="18"/>
              </w:rPr>
              <w:t xml:space="preserve"> </w:t>
            </w:r>
          </w:p>
          <w:p w14:paraId="6F2DE18E" w14:textId="77777777" w:rsidR="00A56DE6" w:rsidRDefault="00A56DE6" w:rsidP="002455BA">
            <w:pPr>
              <w:spacing w:line="259" w:lineRule="auto"/>
              <w:ind w:right="22"/>
              <w:jc w:val="center"/>
            </w:pPr>
            <w:r>
              <w:rPr>
                <w:rFonts w:ascii="Arial" w:eastAsia="Arial" w:hAnsi="Arial" w:cs="Arial"/>
                <w:sz w:val="18"/>
              </w:rPr>
              <w:t xml:space="preserve">4 </w:t>
            </w:r>
          </w:p>
          <w:p w14:paraId="4E32E76A" w14:textId="77777777" w:rsidR="00A56DE6" w:rsidRDefault="00A56DE6" w:rsidP="002455BA">
            <w:pPr>
              <w:spacing w:line="259" w:lineRule="auto"/>
              <w:ind w:left="29"/>
              <w:jc w:val="center"/>
            </w:pPr>
            <w:r>
              <w:rPr>
                <w:rFonts w:ascii="Arial" w:eastAsia="Arial" w:hAnsi="Arial" w:cs="Arial"/>
                <w:sz w:val="18"/>
              </w:rPr>
              <w:t xml:space="preserve"> </w:t>
            </w:r>
          </w:p>
          <w:p w14:paraId="11E4BDD4" w14:textId="77777777" w:rsidR="00A56DE6" w:rsidRDefault="00A56DE6" w:rsidP="002455BA">
            <w:pPr>
              <w:spacing w:line="259" w:lineRule="auto"/>
              <w:ind w:left="29"/>
              <w:jc w:val="center"/>
            </w:pPr>
            <w:r>
              <w:rPr>
                <w:rFonts w:ascii="Arial" w:eastAsia="Arial" w:hAnsi="Arial" w:cs="Arial"/>
                <w:sz w:val="18"/>
              </w:rPr>
              <w:t xml:space="preserve"> </w:t>
            </w:r>
          </w:p>
        </w:tc>
        <w:tc>
          <w:tcPr>
            <w:tcW w:w="1080" w:type="dxa"/>
            <w:tcBorders>
              <w:top w:val="single" w:sz="6" w:space="0" w:color="000000"/>
              <w:left w:val="single" w:sz="6" w:space="0" w:color="000000"/>
              <w:bottom w:val="single" w:sz="6" w:space="0" w:color="000000"/>
              <w:right w:val="single" w:sz="6" w:space="0" w:color="000000"/>
            </w:tcBorders>
          </w:tcPr>
          <w:p w14:paraId="0F532C36" w14:textId="77777777" w:rsidR="00A56DE6" w:rsidRDefault="00A56DE6" w:rsidP="002455BA">
            <w:pPr>
              <w:spacing w:line="259" w:lineRule="auto"/>
              <w:ind w:left="31"/>
              <w:jc w:val="center"/>
            </w:pPr>
            <w:r>
              <w:rPr>
                <w:rFonts w:ascii="Arial" w:eastAsia="Arial" w:hAnsi="Arial" w:cs="Arial"/>
                <w:sz w:val="18"/>
              </w:rPr>
              <w:t xml:space="preserve"> </w:t>
            </w:r>
          </w:p>
          <w:p w14:paraId="04D3BDF5" w14:textId="77777777" w:rsidR="00A56DE6" w:rsidRDefault="00A56DE6" w:rsidP="002455BA">
            <w:pPr>
              <w:spacing w:line="259" w:lineRule="auto"/>
              <w:ind w:right="15"/>
              <w:jc w:val="center"/>
            </w:pPr>
            <w:r>
              <w:rPr>
                <w:rFonts w:ascii="Arial" w:eastAsia="Arial" w:hAnsi="Arial" w:cs="Arial"/>
                <w:sz w:val="18"/>
              </w:rPr>
              <w:t xml:space="preserve">16 </w:t>
            </w:r>
          </w:p>
          <w:p w14:paraId="4A2B052B" w14:textId="77777777" w:rsidR="00A56DE6" w:rsidRDefault="00A56DE6" w:rsidP="002455BA">
            <w:pPr>
              <w:spacing w:line="259" w:lineRule="auto"/>
              <w:ind w:left="31"/>
              <w:jc w:val="center"/>
            </w:pPr>
            <w:r>
              <w:rPr>
                <w:rFonts w:ascii="Arial" w:eastAsia="Arial" w:hAnsi="Arial" w:cs="Arial"/>
                <w:sz w:val="18"/>
              </w:rPr>
              <w:t xml:space="preserve"> </w:t>
            </w:r>
          </w:p>
          <w:p w14:paraId="6F72200E" w14:textId="77777777" w:rsidR="00A56DE6" w:rsidRDefault="00A56DE6" w:rsidP="002455BA">
            <w:pPr>
              <w:spacing w:line="259" w:lineRule="auto"/>
              <w:ind w:left="31"/>
              <w:jc w:val="center"/>
            </w:pPr>
            <w:r>
              <w:rPr>
                <w:rFonts w:ascii="Arial" w:eastAsia="Arial" w:hAnsi="Arial" w:cs="Arial"/>
                <w:sz w:val="18"/>
              </w:rPr>
              <w:t xml:space="preserve"> </w:t>
            </w:r>
          </w:p>
        </w:tc>
        <w:tc>
          <w:tcPr>
            <w:tcW w:w="1342" w:type="dxa"/>
            <w:tcBorders>
              <w:top w:val="single" w:sz="6" w:space="0" w:color="000000"/>
              <w:left w:val="single" w:sz="6" w:space="0" w:color="000000"/>
              <w:bottom w:val="single" w:sz="6" w:space="0" w:color="000000"/>
              <w:right w:val="single" w:sz="6" w:space="0" w:color="000000"/>
            </w:tcBorders>
          </w:tcPr>
          <w:p w14:paraId="0844A656" w14:textId="77777777" w:rsidR="00A56DE6" w:rsidRDefault="00A56DE6" w:rsidP="002455BA">
            <w:pPr>
              <w:spacing w:line="259" w:lineRule="auto"/>
              <w:ind w:left="29"/>
              <w:jc w:val="center"/>
            </w:pPr>
            <w:r>
              <w:rPr>
                <w:rFonts w:ascii="Arial" w:eastAsia="Arial" w:hAnsi="Arial" w:cs="Arial"/>
                <w:sz w:val="18"/>
              </w:rPr>
              <w:t xml:space="preserve"> </w:t>
            </w:r>
          </w:p>
          <w:p w14:paraId="4CADDE6C" w14:textId="77777777" w:rsidR="00A56DE6" w:rsidRDefault="00A56DE6" w:rsidP="002455BA">
            <w:pPr>
              <w:spacing w:line="259" w:lineRule="auto"/>
              <w:ind w:right="17"/>
              <w:jc w:val="center"/>
            </w:pPr>
            <w:r>
              <w:rPr>
                <w:rFonts w:ascii="Arial" w:eastAsia="Arial" w:hAnsi="Arial" w:cs="Arial"/>
                <w:sz w:val="18"/>
              </w:rPr>
              <w:t xml:space="preserve">40 </w:t>
            </w:r>
          </w:p>
          <w:p w14:paraId="453AC361" w14:textId="77777777" w:rsidR="00A56DE6" w:rsidRDefault="00A56DE6" w:rsidP="002455BA">
            <w:pPr>
              <w:spacing w:line="259" w:lineRule="auto"/>
              <w:ind w:left="29"/>
              <w:jc w:val="center"/>
            </w:pPr>
            <w:r>
              <w:rPr>
                <w:rFonts w:ascii="Arial" w:eastAsia="Arial" w:hAnsi="Arial" w:cs="Arial"/>
                <w:sz w:val="18"/>
              </w:rPr>
              <w:t xml:space="preserve"> </w:t>
            </w:r>
          </w:p>
          <w:p w14:paraId="7A663A86" w14:textId="77777777" w:rsidR="00A56DE6" w:rsidRDefault="00A56DE6" w:rsidP="002455BA">
            <w:pPr>
              <w:spacing w:line="259" w:lineRule="auto"/>
              <w:ind w:left="29"/>
              <w:jc w:val="center"/>
            </w:pPr>
            <w:r>
              <w:rPr>
                <w:rFonts w:ascii="Arial" w:eastAsia="Arial" w:hAnsi="Arial" w:cs="Arial"/>
                <w:sz w:val="18"/>
              </w:rPr>
              <w:t xml:space="preserve"> </w:t>
            </w:r>
          </w:p>
        </w:tc>
        <w:tc>
          <w:tcPr>
            <w:tcW w:w="938" w:type="dxa"/>
            <w:tcBorders>
              <w:top w:val="single" w:sz="6" w:space="0" w:color="000000"/>
              <w:left w:val="single" w:sz="6" w:space="0" w:color="000000"/>
              <w:bottom w:val="single" w:sz="6" w:space="0" w:color="000000"/>
              <w:right w:val="single" w:sz="6" w:space="0" w:color="000000"/>
            </w:tcBorders>
          </w:tcPr>
          <w:p w14:paraId="3EE02229" w14:textId="77777777" w:rsidR="00A56DE6" w:rsidRDefault="00A56DE6" w:rsidP="002455BA">
            <w:pPr>
              <w:spacing w:line="259" w:lineRule="auto"/>
              <w:ind w:left="29"/>
              <w:jc w:val="center"/>
            </w:pPr>
            <w:r>
              <w:rPr>
                <w:rFonts w:ascii="Arial" w:eastAsia="Arial" w:hAnsi="Arial" w:cs="Arial"/>
                <w:sz w:val="18"/>
              </w:rPr>
              <w:t xml:space="preserve"> </w:t>
            </w:r>
          </w:p>
          <w:p w14:paraId="378B65EC" w14:textId="77777777" w:rsidR="00A56DE6" w:rsidRDefault="00A56DE6" w:rsidP="002455BA">
            <w:pPr>
              <w:spacing w:line="259" w:lineRule="auto"/>
              <w:ind w:right="22"/>
              <w:jc w:val="center"/>
            </w:pPr>
            <w:r>
              <w:rPr>
                <w:rFonts w:ascii="Arial" w:eastAsia="Arial" w:hAnsi="Arial" w:cs="Arial"/>
                <w:sz w:val="18"/>
              </w:rPr>
              <w:t xml:space="preserve">13 </w:t>
            </w:r>
          </w:p>
          <w:p w14:paraId="79D1DF34" w14:textId="77777777" w:rsidR="00A56DE6" w:rsidRDefault="00A56DE6" w:rsidP="002455BA">
            <w:pPr>
              <w:spacing w:line="259" w:lineRule="auto"/>
              <w:ind w:left="29"/>
              <w:jc w:val="center"/>
            </w:pPr>
            <w:r>
              <w:rPr>
                <w:rFonts w:ascii="Arial" w:eastAsia="Arial" w:hAnsi="Arial" w:cs="Arial"/>
                <w:sz w:val="18"/>
              </w:rPr>
              <w:t xml:space="preserve"> </w:t>
            </w:r>
          </w:p>
          <w:p w14:paraId="036CD13E" w14:textId="77777777" w:rsidR="00A56DE6" w:rsidRDefault="00A56DE6" w:rsidP="002455BA">
            <w:pPr>
              <w:spacing w:line="259" w:lineRule="auto"/>
              <w:ind w:left="29"/>
              <w:jc w:val="center"/>
            </w:pPr>
            <w:r>
              <w:rPr>
                <w:rFonts w:ascii="Arial" w:eastAsia="Arial" w:hAnsi="Arial" w:cs="Arial"/>
                <w:sz w:val="18"/>
              </w:rPr>
              <w:t xml:space="preserve"> </w:t>
            </w:r>
          </w:p>
        </w:tc>
        <w:tc>
          <w:tcPr>
            <w:tcW w:w="941" w:type="dxa"/>
            <w:tcBorders>
              <w:top w:val="single" w:sz="6" w:space="0" w:color="000000"/>
              <w:left w:val="single" w:sz="6" w:space="0" w:color="000000"/>
              <w:bottom w:val="single" w:sz="6" w:space="0" w:color="000000"/>
              <w:right w:val="single" w:sz="6" w:space="0" w:color="000000"/>
            </w:tcBorders>
          </w:tcPr>
          <w:p w14:paraId="00A3FB0A" w14:textId="77777777" w:rsidR="00A56DE6" w:rsidRDefault="00A56DE6" w:rsidP="002455BA">
            <w:pPr>
              <w:spacing w:line="259" w:lineRule="auto"/>
              <w:ind w:left="31"/>
              <w:jc w:val="center"/>
            </w:pPr>
            <w:r>
              <w:rPr>
                <w:rFonts w:ascii="Arial" w:eastAsia="Arial" w:hAnsi="Arial" w:cs="Arial"/>
                <w:sz w:val="18"/>
              </w:rPr>
              <w:t xml:space="preserve"> </w:t>
            </w:r>
          </w:p>
          <w:p w14:paraId="2DE254FF" w14:textId="77777777" w:rsidR="00A56DE6" w:rsidRDefault="00A56DE6" w:rsidP="002455BA">
            <w:pPr>
              <w:spacing w:line="259" w:lineRule="auto"/>
              <w:ind w:right="19"/>
              <w:jc w:val="center"/>
            </w:pPr>
            <w:r>
              <w:rPr>
                <w:rFonts w:ascii="Arial" w:eastAsia="Arial" w:hAnsi="Arial" w:cs="Arial"/>
                <w:sz w:val="18"/>
              </w:rPr>
              <w:t xml:space="preserve">13 </w:t>
            </w:r>
          </w:p>
          <w:p w14:paraId="5EE3947A" w14:textId="77777777" w:rsidR="00A56DE6" w:rsidRDefault="00A56DE6" w:rsidP="002455BA">
            <w:pPr>
              <w:spacing w:line="259" w:lineRule="auto"/>
              <w:ind w:left="31"/>
              <w:jc w:val="center"/>
            </w:pPr>
            <w:r>
              <w:rPr>
                <w:rFonts w:ascii="Arial" w:eastAsia="Arial" w:hAnsi="Arial" w:cs="Arial"/>
                <w:sz w:val="18"/>
              </w:rPr>
              <w:t xml:space="preserve"> </w:t>
            </w:r>
          </w:p>
          <w:p w14:paraId="5BC3E97E" w14:textId="77777777" w:rsidR="00A56DE6" w:rsidRDefault="00A56DE6" w:rsidP="002455BA">
            <w:pPr>
              <w:spacing w:line="259" w:lineRule="auto"/>
              <w:ind w:left="31"/>
              <w:jc w:val="center"/>
            </w:pPr>
            <w:r>
              <w:rPr>
                <w:rFonts w:ascii="Arial" w:eastAsia="Arial" w:hAnsi="Arial" w:cs="Arial"/>
                <w:sz w:val="18"/>
              </w:rPr>
              <w:t xml:space="preserve"> </w:t>
            </w:r>
          </w:p>
        </w:tc>
        <w:tc>
          <w:tcPr>
            <w:tcW w:w="904" w:type="dxa"/>
            <w:tcBorders>
              <w:top w:val="single" w:sz="6" w:space="0" w:color="000000"/>
              <w:left w:val="single" w:sz="6" w:space="0" w:color="000000"/>
              <w:bottom w:val="single" w:sz="6" w:space="0" w:color="000000"/>
              <w:right w:val="single" w:sz="4" w:space="0" w:color="000000"/>
            </w:tcBorders>
          </w:tcPr>
          <w:p w14:paraId="05E16EC7" w14:textId="77777777" w:rsidR="00A56DE6" w:rsidRDefault="00A56DE6" w:rsidP="002455BA">
            <w:pPr>
              <w:spacing w:line="259" w:lineRule="auto"/>
              <w:ind w:left="34"/>
              <w:jc w:val="center"/>
            </w:pPr>
            <w:r>
              <w:rPr>
                <w:rFonts w:ascii="Arial" w:eastAsia="Arial" w:hAnsi="Arial" w:cs="Arial"/>
                <w:sz w:val="18"/>
              </w:rPr>
              <w:t xml:space="preserve"> </w:t>
            </w:r>
          </w:p>
          <w:p w14:paraId="34638044" w14:textId="77777777" w:rsidR="00A56DE6" w:rsidRDefault="00A56DE6" w:rsidP="002455BA">
            <w:pPr>
              <w:spacing w:line="259" w:lineRule="auto"/>
              <w:ind w:right="17"/>
              <w:jc w:val="center"/>
            </w:pPr>
            <w:r>
              <w:rPr>
                <w:rFonts w:ascii="Arial" w:eastAsia="Arial" w:hAnsi="Arial" w:cs="Arial"/>
                <w:sz w:val="18"/>
              </w:rPr>
              <w:t xml:space="preserve">5 </w:t>
            </w:r>
          </w:p>
          <w:p w14:paraId="683C7E7A" w14:textId="77777777" w:rsidR="00A56DE6" w:rsidRDefault="00A56DE6" w:rsidP="002455BA">
            <w:pPr>
              <w:spacing w:line="259" w:lineRule="auto"/>
              <w:ind w:left="34"/>
              <w:jc w:val="center"/>
            </w:pPr>
            <w:r>
              <w:rPr>
                <w:rFonts w:ascii="Arial" w:eastAsia="Arial" w:hAnsi="Arial" w:cs="Arial"/>
                <w:sz w:val="18"/>
              </w:rPr>
              <w:t xml:space="preserve"> </w:t>
            </w:r>
          </w:p>
          <w:p w14:paraId="73CCFCFD" w14:textId="77777777" w:rsidR="00A56DE6" w:rsidRDefault="00A56DE6" w:rsidP="002455BA">
            <w:pPr>
              <w:spacing w:line="259" w:lineRule="auto"/>
              <w:ind w:left="34"/>
              <w:jc w:val="center"/>
            </w:pPr>
            <w:r>
              <w:rPr>
                <w:rFonts w:ascii="Arial" w:eastAsia="Arial" w:hAnsi="Arial" w:cs="Arial"/>
                <w:sz w:val="18"/>
              </w:rPr>
              <w:t xml:space="preserve"> </w:t>
            </w:r>
          </w:p>
        </w:tc>
      </w:tr>
      <w:tr w:rsidR="00A56DE6" w14:paraId="66BCA0E9" w14:textId="77777777" w:rsidTr="000347D8">
        <w:trPr>
          <w:trHeight w:val="1169"/>
        </w:trPr>
        <w:tc>
          <w:tcPr>
            <w:tcW w:w="1939" w:type="dxa"/>
            <w:tcBorders>
              <w:top w:val="single" w:sz="6" w:space="0" w:color="000000"/>
              <w:left w:val="single" w:sz="6" w:space="0" w:color="000000"/>
              <w:bottom w:val="single" w:sz="6" w:space="0" w:color="000000"/>
              <w:right w:val="single" w:sz="6" w:space="0" w:color="000000"/>
            </w:tcBorders>
            <w:vAlign w:val="bottom"/>
          </w:tcPr>
          <w:p w14:paraId="4D2B17AB" w14:textId="77777777" w:rsidR="00A56DE6" w:rsidRDefault="00A56DE6" w:rsidP="002455BA">
            <w:pPr>
              <w:spacing w:line="253" w:lineRule="auto"/>
            </w:pPr>
            <w:r>
              <w:rPr>
                <w:rFonts w:ascii="Arial" w:eastAsia="Arial" w:hAnsi="Arial" w:cs="Arial"/>
                <w:sz w:val="18"/>
              </w:rPr>
              <w:t xml:space="preserve"> </w:t>
            </w:r>
            <w:r>
              <w:rPr>
                <w:rFonts w:ascii="Arial" w:eastAsia="Arial" w:hAnsi="Arial" w:cs="Arial"/>
                <w:b/>
                <w:sz w:val="18"/>
              </w:rPr>
              <w:t>Фехтування.</w:t>
            </w:r>
            <w:r>
              <w:rPr>
                <w:rFonts w:ascii="Arial" w:eastAsia="Arial" w:hAnsi="Arial" w:cs="Arial"/>
                <w:sz w:val="18"/>
              </w:rPr>
              <w:t xml:space="preserve"> На чотири доріжки й один комплект табельного </w:t>
            </w:r>
          </w:p>
          <w:p w14:paraId="0937E4C6" w14:textId="77777777" w:rsidR="00A56DE6" w:rsidRDefault="00A56DE6" w:rsidP="002455BA">
            <w:pPr>
              <w:spacing w:after="35" w:line="259" w:lineRule="auto"/>
            </w:pPr>
            <w:r>
              <w:rPr>
                <w:rFonts w:ascii="Arial" w:eastAsia="Arial" w:hAnsi="Arial" w:cs="Arial"/>
                <w:sz w:val="18"/>
              </w:rPr>
              <w:t>обладнання</w:t>
            </w:r>
            <w:r>
              <w:rPr>
                <w:rFonts w:ascii="Arial" w:eastAsia="Arial" w:hAnsi="Arial" w:cs="Arial"/>
                <w:sz w:val="18"/>
                <w:vertAlign w:val="superscript"/>
              </w:rPr>
              <w:t xml:space="preserve">10) </w:t>
            </w:r>
          </w:p>
          <w:p w14:paraId="405037C0" w14:textId="77777777" w:rsidR="00A56DE6" w:rsidRDefault="00A56DE6" w:rsidP="002455BA">
            <w:pPr>
              <w:spacing w:line="259" w:lineRule="auto"/>
            </w:pPr>
            <w:r>
              <w:rPr>
                <w:rFonts w:ascii="Arial" w:eastAsia="Arial" w:hAnsi="Arial" w:cs="Arial"/>
                <w:sz w:val="18"/>
              </w:rPr>
              <w:t xml:space="preserve"> </w:t>
            </w:r>
          </w:p>
        </w:tc>
        <w:tc>
          <w:tcPr>
            <w:tcW w:w="900" w:type="dxa"/>
            <w:tcBorders>
              <w:top w:val="single" w:sz="6" w:space="0" w:color="000000"/>
              <w:left w:val="single" w:sz="6" w:space="0" w:color="000000"/>
              <w:bottom w:val="single" w:sz="6" w:space="0" w:color="000000"/>
              <w:right w:val="single" w:sz="6" w:space="0" w:color="000000"/>
            </w:tcBorders>
          </w:tcPr>
          <w:p w14:paraId="6077A6F3" w14:textId="77777777" w:rsidR="00A56DE6" w:rsidRDefault="00A56DE6" w:rsidP="002455BA">
            <w:pPr>
              <w:spacing w:line="259" w:lineRule="auto"/>
              <w:ind w:left="34"/>
              <w:jc w:val="center"/>
            </w:pPr>
            <w:r>
              <w:rPr>
                <w:rFonts w:ascii="Arial" w:eastAsia="Arial" w:hAnsi="Arial" w:cs="Arial"/>
                <w:sz w:val="18"/>
              </w:rPr>
              <w:t xml:space="preserve"> </w:t>
            </w:r>
          </w:p>
          <w:p w14:paraId="694CAF30" w14:textId="77777777" w:rsidR="00A56DE6" w:rsidRDefault="00A56DE6" w:rsidP="002455BA">
            <w:pPr>
              <w:spacing w:line="259" w:lineRule="auto"/>
              <w:ind w:right="17"/>
              <w:jc w:val="center"/>
            </w:pPr>
            <w:r>
              <w:rPr>
                <w:rFonts w:ascii="Arial" w:eastAsia="Arial" w:hAnsi="Arial" w:cs="Arial"/>
                <w:sz w:val="18"/>
              </w:rPr>
              <w:t xml:space="preserve">24 </w:t>
            </w:r>
          </w:p>
          <w:p w14:paraId="3DE9A864" w14:textId="77777777" w:rsidR="00A56DE6" w:rsidRDefault="00A56DE6" w:rsidP="002455BA">
            <w:pPr>
              <w:spacing w:line="259" w:lineRule="auto"/>
              <w:ind w:left="34"/>
              <w:jc w:val="center"/>
            </w:pPr>
            <w:r>
              <w:rPr>
                <w:rFonts w:ascii="Arial" w:eastAsia="Arial" w:hAnsi="Arial" w:cs="Arial"/>
                <w:sz w:val="18"/>
              </w:rPr>
              <w:t xml:space="preserve"> </w:t>
            </w:r>
          </w:p>
        </w:tc>
        <w:tc>
          <w:tcPr>
            <w:tcW w:w="742" w:type="dxa"/>
            <w:tcBorders>
              <w:top w:val="single" w:sz="6" w:space="0" w:color="000000"/>
              <w:left w:val="single" w:sz="6" w:space="0" w:color="000000"/>
              <w:bottom w:val="single" w:sz="6" w:space="0" w:color="000000"/>
              <w:right w:val="single" w:sz="6" w:space="0" w:color="000000"/>
            </w:tcBorders>
          </w:tcPr>
          <w:p w14:paraId="47EDEA01" w14:textId="77777777" w:rsidR="00A56DE6" w:rsidRDefault="00A56DE6" w:rsidP="002455BA">
            <w:pPr>
              <w:spacing w:line="259" w:lineRule="auto"/>
              <w:ind w:left="29"/>
              <w:jc w:val="center"/>
            </w:pPr>
            <w:r>
              <w:rPr>
                <w:rFonts w:ascii="Arial" w:eastAsia="Arial" w:hAnsi="Arial" w:cs="Arial"/>
                <w:sz w:val="18"/>
              </w:rPr>
              <w:t xml:space="preserve"> </w:t>
            </w:r>
          </w:p>
          <w:p w14:paraId="0D3714DD" w14:textId="77777777" w:rsidR="00A56DE6" w:rsidRDefault="00A56DE6" w:rsidP="002455BA">
            <w:pPr>
              <w:spacing w:line="259" w:lineRule="auto"/>
              <w:ind w:right="17"/>
              <w:jc w:val="center"/>
            </w:pPr>
            <w:r>
              <w:rPr>
                <w:rFonts w:ascii="Arial" w:eastAsia="Arial" w:hAnsi="Arial" w:cs="Arial"/>
                <w:sz w:val="18"/>
              </w:rPr>
              <w:t xml:space="preserve">15 </w:t>
            </w:r>
          </w:p>
          <w:p w14:paraId="1528165D" w14:textId="77777777" w:rsidR="00A56DE6" w:rsidRDefault="00A56DE6" w:rsidP="002455BA">
            <w:pPr>
              <w:spacing w:line="259" w:lineRule="auto"/>
              <w:ind w:left="29"/>
              <w:jc w:val="center"/>
            </w:pPr>
            <w:r>
              <w:rPr>
                <w:rFonts w:ascii="Arial" w:eastAsia="Arial" w:hAnsi="Arial" w:cs="Arial"/>
                <w:sz w:val="18"/>
              </w:rPr>
              <w:t xml:space="preserve"> </w:t>
            </w:r>
          </w:p>
        </w:tc>
        <w:tc>
          <w:tcPr>
            <w:tcW w:w="938" w:type="dxa"/>
            <w:tcBorders>
              <w:top w:val="single" w:sz="6" w:space="0" w:color="000000"/>
              <w:left w:val="single" w:sz="6" w:space="0" w:color="000000"/>
              <w:bottom w:val="single" w:sz="6" w:space="0" w:color="000000"/>
              <w:right w:val="single" w:sz="6" w:space="0" w:color="000000"/>
            </w:tcBorders>
          </w:tcPr>
          <w:p w14:paraId="3DEEAA7A" w14:textId="77777777" w:rsidR="00A56DE6" w:rsidRDefault="00A56DE6" w:rsidP="002455BA">
            <w:pPr>
              <w:spacing w:line="259" w:lineRule="auto"/>
              <w:ind w:left="29"/>
              <w:jc w:val="center"/>
            </w:pPr>
            <w:r>
              <w:rPr>
                <w:rFonts w:ascii="Arial" w:eastAsia="Arial" w:hAnsi="Arial" w:cs="Arial"/>
                <w:sz w:val="18"/>
              </w:rPr>
              <w:t xml:space="preserve"> </w:t>
            </w:r>
          </w:p>
          <w:p w14:paraId="080EE91C" w14:textId="77777777" w:rsidR="00A56DE6" w:rsidRDefault="00A56DE6" w:rsidP="002455BA">
            <w:pPr>
              <w:spacing w:line="259" w:lineRule="auto"/>
              <w:ind w:right="22"/>
              <w:jc w:val="center"/>
            </w:pPr>
            <w:r>
              <w:rPr>
                <w:rFonts w:ascii="Arial" w:eastAsia="Arial" w:hAnsi="Arial" w:cs="Arial"/>
                <w:sz w:val="18"/>
              </w:rPr>
              <w:t xml:space="preserve">4 </w:t>
            </w:r>
          </w:p>
          <w:p w14:paraId="3F118208" w14:textId="77777777" w:rsidR="00A56DE6" w:rsidRDefault="00A56DE6" w:rsidP="002455BA">
            <w:pPr>
              <w:spacing w:line="259" w:lineRule="auto"/>
              <w:ind w:left="29"/>
              <w:jc w:val="center"/>
            </w:pPr>
            <w:r>
              <w:rPr>
                <w:rFonts w:ascii="Arial" w:eastAsia="Arial" w:hAnsi="Arial" w:cs="Arial"/>
                <w:sz w:val="18"/>
              </w:rPr>
              <w:t xml:space="preserve"> </w:t>
            </w:r>
          </w:p>
        </w:tc>
        <w:tc>
          <w:tcPr>
            <w:tcW w:w="1080" w:type="dxa"/>
            <w:tcBorders>
              <w:top w:val="single" w:sz="6" w:space="0" w:color="000000"/>
              <w:left w:val="single" w:sz="6" w:space="0" w:color="000000"/>
              <w:bottom w:val="single" w:sz="6" w:space="0" w:color="000000"/>
              <w:right w:val="single" w:sz="6" w:space="0" w:color="000000"/>
            </w:tcBorders>
          </w:tcPr>
          <w:p w14:paraId="1DB642DA" w14:textId="77777777" w:rsidR="00A56DE6" w:rsidRDefault="00A56DE6" w:rsidP="002455BA">
            <w:pPr>
              <w:spacing w:line="259" w:lineRule="auto"/>
              <w:ind w:left="31"/>
              <w:jc w:val="center"/>
            </w:pPr>
            <w:r>
              <w:rPr>
                <w:rFonts w:ascii="Arial" w:eastAsia="Arial" w:hAnsi="Arial" w:cs="Arial"/>
                <w:sz w:val="18"/>
              </w:rPr>
              <w:t xml:space="preserve"> </w:t>
            </w:r>
          </w:p>
          <w:p w14:paraId="742F65C8" w14:textId="77777777" w:rsidR="00A56DE6" w:rsidRDefault="00A56DE6" w:rsidP="002455BA">
            <w:pPr>
              <w:spacing w:line="259" w:lineRule="auto"/>
              <w:ind w:right="15"/>
              <w:jc w:val="center"/>
            </w:pPr>
            <w:r>
              <w:rPr>
                <w:rFonts w:ascii="Arial" w:eastAsia="Arial" w:hAnsi="Arial" w:cs="Arial"/>
                <w:sz w:val="18"/>
              </w:rPr>
              <w:t xml:space="preserve">18 </w:t>
            </w:r>
          </w:p>
          <w:p w14:paraId="59609986" w14:textId="77777777" w:rsidR="00A56DE6" w:rsidRDefault="00A56DE6" w:rsidP="002455BA">
            <w:pPr>
              <w:spacing w:line="259" w:lineRule="auto"/>
              <w:ind w:left="31"/>
              <w:jc w:val="center"/>
            </w:pPr>
            <w:r>
              <w:rPr>
                <w:rFonts w:ascii="Arial" w:eastAsia="Arial" w:hAnsi="Arial" w:cs="Arial"/>
                <w:sz w:val="18"/>
              </w:rPr>
              <w:t xml:space="preserve"> </w:t>
            </w:r>
          </w:p>
        </w:tc>
        <w:tc>
          <w:tcPr>
            <w:tcW w:w="1342" w:type="dxa"/>
            <w:tcBorders>
              <w:top w:val="single" w:sz="6" w:space="0" w:color="000000"/>
              <w:left w:val="single" w:sz="6" w:space="0" w:color="000000"/>
              <w:bottom w:val="single" w:sz="6" w:space="0" w:color="000000"/>
              <w:right w:val="single" w:sz="6" w:space="0" w:color="000000"/>
            </w:tcBorders>
          </w:tcPr>
          <w:p w14:paraId="69EE8ADC" w14:textId="77777777" w:rsidR="00A56DE6" w:rsidRDefault="00A56DE6" w:rsidP="002455BA">
            <w:pPr>
              <w:spacing w:line="259" w:lineRule="auto"/>
              <w:ind w:right="17"/>
              <w:jc w:val="center"/>
            </w:pPr>
            <w:r>
              <w:rPr>
                <w:rFonts w:ascii="Arial" w:eastAsia="Arial" w:hAnsi="Arial" w:cs="Arial"/>
                <w:sz w:val="18"/>
              </w:rPr>
              <w:t xml:space="preserve">10 </w:t>
            </w:r>
          </w:p>
          <w:p w14:paraId="7F520A50" w14:textId="77777777" w:rsidR="00A56DE6" w:rsidRDefault="00A56DE6" w:rsidP="002455BA">
            <w:pPr>
              <w:spacing w:line="300" w:lineRule="auto"/>
              <w:jc w:val="center"/>
            </w:pPr>
            <w:r>
              <w:rPr>
                <w:rFonts w:ascii="Arial" w:eastAsia="Arial" w:hAnsi="Arial" w:cs="Arial"/>
                <w:sz w:val="18"/>
              </w:rPr>
              <w:t xml:space="preserve">(на кожну доріжку) </w:t>
            </w:r>
          </w:p>
          <w:p w14:paraId="09628A97" w14:textId="77777777" w:rsidR="00A56DE6" w:rsidRDefault="00A56DE6" w:rsidP="002455BA">
            <w:pPr>
              <w:spacing w:line="259" w:lineRule="auto"/>
              <w:ind w:left="29"/>
              <w:jc w:val="center"/>
            </w:pPr>
            <w:r>
              <w:rPr>
                <w:rFonts w:ascii="Arial" w:eastAsia="Arial" w:hAnsi="Arial" w:cs="Arial"/>
                <w:sz w:val="18"/>
              </w:rPr>
              <w:t xml:space="preserve"> </w:t>
            </w:r>
          </w:p>
        </w:tc>
        <w:tc>
          <w:tcPr>
            <w:tcW w:w="938" w:type="dxa"/>
            <w:tcBorders>
              <w:top w:val="single" w:sz="6" w:space="0" w:color="000000"/>
              <w:left w:val="single" w:sz="6" w:space="0" w:color="000000"/>
              <w:bottom w:val="single" w:sz="6" w:space="0" w:color="000000"/>
              <w:right w:val="single" w:sz="6" w:space="0" w:color="000000"/>
            </w:tcBorders>
          </w:tcPr>
          <w:p w14:paraId="246B6925" w14:textId="77777777" w:rsidR="00A56DE6" w:rsidRDefault="00A56DE6" w:rsidP="002455BA">
            <w:pPr>
              <w:spacing w:line="259" w:lineRule="auto"/>
              <w:ind w:left="29"/>
              <w:jc w:val="center"/>
            </w:pPr>
            <w:r>
              <w:rPr>
                <w:rFonts w:ascii="Arial" w:eastAsia="Arial" w:hAnsi="Arial" w:cs="Arial"/>
                <w:sz w:val="18"/>
              </w:rPr>
              <w:t xml:space="preserve"> </w:t>
            </w:r>
          </w:p>
          <w:p w14:paraId="47AD8350" w14:textId="77777777" w:rsidR="00A56DE6" w:rsidRDefault="00A56DE6" w:rsidP="002455BA">
            <w:pPr>
              <w:spacing w:line="259" w:lineRule="auto"/>
              <w:ind w:right="22"/>
              <w:jc w:val="center"/>
            </w:pPr>
            <w:r>
              <w:rPr>
                <w:rFonts w:ascii="Arial" w:eastAsia="Arial" w:hAnsi="Arial" w:cs="Arial"/>
                <w:sz w:val="18"/>
              </w:rPr>
              <w:t xml:space="preserve">25 </w:t>
            </w:r>
          </w:p>
          <w:p w14:paraId="669369DA" w14:textId="77777777" w:rsidR="00A56DE6" w:rsidRDefault="00A56DE6" w:rsidP="002455BA">
            <w:pPr>
              <w:spacing w:line="259" w:lineRule="auto"/>
              <w:ind w:left="29"/>
              <w:jc w:val="center"/>
            </w:pPr>
            <w:r>
              <w:rPr>
                <w:rFonts w:ascii="Arial" w:eastAsia="Arial" w:hAnsi="Arial" w:cs="Arial"/>
                <w:sz w:val="18"/>
              </w:rPr>
              <w:t xml:space="preserve"> </w:t>
            </w:r>
          </w:p>
        </w:tc>
        <w:tc>
          <w:tcPr>
            <w:tcW w:w="941" w:type="dxa"/>
            <w:tcBorders>
              <w:top w:val="single" w:sz="6" w:space="0" w:color="000000"/>
              <w:left w:val="single" w:sz="6" w:space="0" w:color="000000"/>
              <w:bottom w:val="single" w:sz="6" w:space="0" w:color="000000"/>
              <w:right w:val="single" w:sz="6" w:space="0" w:color="000000"/>
            </w:tcBorders>
          </w:tcPr>
          <w:p w14:paraId="4050CF93" w14:textId="77777777" w:rsidR="00A56DE6" w:rsidRDefault="00A56DE6" w:rsidP="002455BA">
            <w:pPr>
              <w:spacing w:line="259" w:lineRule="auto"/>
              <w:ind w:left="31"/>
              <w:jc w:val="center"/>
            </w:pPr>
            <w:r>
              <w:rPr>
                <w:rFonts w:ascii="Arial" w:eastAsia="Arial" w:hAnsi="Arial" w:cs="Arial"/>
                <w:sz w:val="18"/>
              </w:rPr>
              <w:t xml:space="preserve"> </w:t>
            </w:r>
          </w:p>
          <w:p w14:paraId="77380C25" w14:textId="77777777" w:rsidR="00A56DE6" w:rsidRDefault="00A56DE6" w:rsidP="002455BA">
            <w:pPr>
              <w:spacing w:line="259" w:lineRule="auto"/>
              <w:ind w:right="19"/>
              <w:jc w:val="center"/>
            </w:pPr>
            <w:r>
              <w:rPr>
                <w:rFonts w:ascii="Arial" w:eastAsia="Arial" w:hAnsi="Arial" w:cs="Arial"/>
                <w:sz w:val="18"/>
              </w:rPr>
              <w:t xml:space="preserve">20 </w:t>
            </w:r>
          </w:p>
          <w:p w14:paraId="3C36EE2A" w14:textId="77777777" w:rsidR="00A56DE6" w:rsidRDefault="00A56DE6" w:rsidP="002455BA">
            <w:pPr>
              <w:spacing w:line="259" w:lineRule="auto"/>
              <w:ind w:left="31"/>
              <w:jc w:val="center"/>
            </w:pPr>
            <w:r>
              <w:rPr>
                <w:rFonts w:ascii="Arial" w:eastAsia="Arial" w:hAnsi="Arial" w:cs="Arial"/>
                <w:sz w:val="18"/>
              </w:rPr>
              <w:t xml:space="preserve"> </w:t>
            </w:r>
          </w:p>
        </w:tc>
        <w:tc>
          <w:tcPr>
            <w:tcW w:w="904" w:type="dxa"/>
            <w:tcBorders>
              <w:top w:val="single" w:sz="6" w:space="0" w:color="000000"/>
              <w:left w:val="single" w:sz="6" w:space="0" w:color="000000"/>
              <w:bottom w:val="single" w:sz="6" w:space="0" w:color="000000"/>
              <w:right w:val="single" w:sz="4" w:space="0" w:color="000000"/>
            </w:tcBorders>
          </w:tcPr>
          <w:p w14:paraId="225B8B84" w14:textId="77777777" w:rsidR="00A56DE6" w:rsidRDefault="00A56DE6" w:rsidP="002455BA">
            <w:pPr>
              <w:spacing w:line="259" w:lineRule="auto"/>
              <w:ind w:left="34"/>
              <w:jc w:val="center"/>
            </w:pPr>
            <w:r>
              <w:rPr>
                <w:rFonts w:ascii="Arial" w:eastAsia="Arial" w:hAnsi="Arial" w:cs="Arial"/>
                <w:sz w:val="18"/>
              </w:rPr>
              <w:t xml:space="preserve"> </w:t>
            </w:r>
          </w:p>
          <w:p w14:paraId="2D03FAA8" w14:textId="77777777" w:rsidR="00A56DE6" w:rsidRDefault="00A56DE6" w:rsidP="002455BA">
            <w:pPr>
              <w:spacing w:line="259" w:lineRule="auto"/>
              <w:ind w:right="17"/>
              <w:jc w:val="center"/>
            </w:pPr>
            <w:r>
              <w:rPr>
                <w:rFonts w:ascii="Arial" w:eastAsia="Arial" w:hAnsi="Arial" w:cs="Arial"/>
                <w:sz w:val="18"/>
              </w:rPr>
              <w:t xml:space="preserve">4 </w:t>
            </w:r>
          </w:p>
          <w:p w14:paraId="0CB3BF40" w14:textId="77777777" w:rsidR="00A56DE6" w:rsidRDefault="00A56DE6" w:rsidP="002455BA">
            <w:pPr>
              <w:spacing w:line="259" w:lineRule="auto"/>
              <w:ind w:left="34"/>
              <w:jc w:val="center"/>
            </w:pPr>
            <w:r>
              <w:rPr>
                <w:rFonts w:ascii="Arial" w:eastAsia="Arial" w:hAnsi="Arial" w:cs="Arial"/>
                <w:sz w:val="18"/>
              </w:rPr>
              <w:t xml:space="preserve"> </w:t>
            </w:r>
          </w:p>
        </w:tc>
      </w:tr>
      <w:tr w:rsidR="00A56DE6" w14:paraId="596DF4E2" w14:textId="77777777" w:rsidTr="000347D8">
        <w:trPr>
          <w:trHeight w:val="886"/>
        </w:trPr>
        <w:tc>
          <w:tcPr>
            <w:tcW w:w="1939" w:type="dxa"/>
            <w:tcBorders>
              <w:top w:val="single" w:sz="6" w:space="0" w:color="000000"/>
              <w:left w:val="single" w:sz="6" w:space="0" w:color="000000"/>
              <w:bottom w:val="single" w:sz="6" w:space="0" w:color="000000"/>
              <w:right w:val="single" w:sz="6" w:space="0" w:color="000000"/>
            </w:tcBorders>
          </w:tcPr>
          <w:p w14:paraId="6D76005B" w14:textId="77777777" w:rsidR="00A56DE6" w:rsidRDefault="00A56DE6" w:rsidP="002455BA">
            <w:pPr>
              <w:spacing w:line="259" w:lineRule="auto"/>
            </w:pPr>
            <w:r>
              <w:rPr>
                <w:rFonts w:ascii="Arial" w:eastAsia="Arial" w:hAnsi="Arial" w:cs="Arial"/>
                <w:b/>
                <w:sz w:val="18"/>
              </w:rPr>
              <w:t>Футбол.</w:t>
            </w:r>
            <w:r>
              <w:rPr>
                <w:rFonts w:ascii="Arial" w:eastAsia="Arial" w:hAnsi="Arial" w:cs="Arial"/>
                <w:sz w:val="18"/>
              </w:rPr>
              <w:t xml:space="preserve"> На одне поле та один комплект табельного обладнання </w:t>
            </w:r>
            <w:r>
              <w:rPr>
                <w:rFonts w:ascii="Arial" w:eastAsia="Arial" w:hAnsi="Arial" w:cs="Arial"/>
                <w:sz w:val="18"/>
                <w:vertAlign w:val="superscript"/>
              </w:rPr>
              <w:t>11)</w:t>
            </w:r>
            <w:r>
              <w:rPr>
                <w:rFonts w:ascii="Arial" w:eastAsia="Arial" w:hAnsi="Arial" w:cs="Arial"/>
                <w:sz w:val="18"/>
              </w:rPr>
              <w:t xml:space="preserve"> </w:t>
            </w:r>
          </w:p>
        </w:tc>
        <w:tc>
          <w:tcPr>
            <w:tcW w:w="900" w:type="dxa"/>
            <w:tcBorders>
              <w:top w:val="single" w:sz="6" w:space="0" w:color="000000"/>
              <w:left w:val="single" w:sz="6" w:space="0" w:color="000000"/>
              <w:bottom w:val="single" w:sz="6" w:space="0" w:color="000000"/>
              <w:right w:val="single" w:sz="6" w:space="0" w:color="000000"/>
            </w:tcBorders>
          </w:tcPr>
          <w:p w14:paraId="62F88A9C" w14:textId="77777777" w:rsidR="00A56DE6" w:rsidRDefault="00A56DE6" w:rsidP="002455BA">
            <w:pPr>
              <w:spacing w:line="259" w:lineRule="auto"/>
              <w:ind w:left="34"/>
              <w:jc w:val="center"/>
            </w:pPr>
            <w:r>
              <w:rPr>
                <w:rFonts w:ascii="Arial" w:eastAsia="Arial" w:hAnsi="Arial" w:cs="Arial"/>
                <w:sz w:val="18"/>
              </w:rPr>
              <w:t xml:space="preserve"> </w:t>
            </w:r>
          </w:p>
          <w:p w14:paraId="73EA5DB5" w14:textId="77777777" w:rsidR="00A56DE6" w:rsidRDefault="00A56DE6" w:rsidP="002455BA">
            <w:pPr>
              <w:spacing w:line="259" w:lineRule="auto"/>
              <w:ind w:right="17"/>
              <w:jc w:val="center"/>
            </w:pPr>
            <w:r>
              <w:rPr>
                <w:rFonts w:ascii="Arial" w:eastAsia="Arial" w:hAnsi="Arial" w:cs="Arial"/>
                <w:sz w:val="18"/>
              </w:rPr>
              <w:t xml:space="preserve">96 </w:t>
            </w:r>
          </w:p>
          <w:p w14:paraId="0119DD32" w14:textId="77777777" w:rsidR="00A56DE6" w:rsidRDefault="00A56DE6" w:rsidP="002455BA">
            <w:pPr>
              <w:spacing w:line="259" w:lineRule="auto"/>
              <w:ind w:left="34"/>
              <w:jc w:val="center"/>
            </w:pPr>
            <w:r>
              <w:rPr>
                <w:rFonts w:ascii="Arial" w:eastAsia="Arial" w:hAnsi="Arial" w:cs="Arial"/>
                <w:sz w:val="18"/>
              </w:rPr>
              <w:t xml:space="preserve"> </w:t>
            </w:r>
          </w:p>
        </w:tc>
        <w:tc>
          <w:tcPr>
            <w:tcW w:w="742" w:type="dxa"/>
            <w:tcBorders>
              <w:top w:val="single" w:sz="6" w:space="0" w:color="000000"/>
              <w:left w:val="single" w:sz="6" w:space="0" w:color="000000"/>
              <w:bottom w:val="single" w:sz="6" w:space="0" w:color="000000"/>
              <w:right w:val="single" w:sz="6" w:space="0" w:color="000000"/>
            </w:tcBorders>
          </w:tcPr>
          <w:p w14:paraId="58478521" w14:textId="77777777" w:rsidR="00A56DE6" w:rsidRDefault="00A56DE6" w:rsidP="002455BA">
            <w:pPr>
              <w:spacing w:line="259" w:lineRule="auto"/>
              <w:ind w:left="29"/>
              <w:jc w:val="center"/>
            </w:pPr>
            <w:r>
              <w:rPr>
                <w:rFonts w:ascii="Arial" w:eastAsia="Arial" w:hAnsi="Arial" w:cs="Arial"/>
                <w:sz w:val="18"/>
              </w:rPr>
              <w:t xml:space="preserve"> </w:t>
            </w:r>
          </w:p>
          <w:p w14:paraId="4ACB2525" w14:textId="77777777" w:rsidR="00A56DE6" w:rsidRDefault="00A56DE6" w:rsidP="002455BA">
            <w:pPr>
              <w:spacing w:line="259" w:lineRule="auto"/>
              <w:ind w:right="17"/>
              <w:jc w:val="center"/>
            </w:pPr>
            <w:r>
              <w:rPr>
                <w:rFonts w:ascii="Arial" w:eastAsia="Arial" w:hAnsi="Arial" w:cs="Arial"/>
                <w:sz w:val="18"/>
              </w:rPr>
              <w:t xml:space="preserve">48 </w:t>
            </w:r>
          </w:p>
          <w:p w14:paraId="6E5CDFCB" w14:textId="77777777" w:rsidR="00A56DE6" w:rsidRDefault="00A56DE6" w:rsidP="002455BA">
            <w:pPr>
              <w:spacing w:line="259" w:lineRule="auto"/>
              <w:ind w:left="29"/>
              <w:jc w:val="center"/>
            </w:pPr>
            <w:r>
              <w:rPr>
                <w:rFonts w:ascii="Arial" w:eastAsia="Arial" w:hAnsi="Arial" w:cs="Arial"/>
                <w:sz w:val="18"/>
              </w:rPr>
              <w:t xml:space="preserve"> </w:t>
            </w:r>
          </w:p>
        </w:tc>
        <w:tc>
          <w:tcPr>
            <w:tcW w:w="938" w:type="dxa"/>
            <w:tcBorders>
              <w:top w:val="single" w:sz="6" w:space="0" w:color="000000"/>
              <w:left w:val="single" w:sz="6" w:space="0" w:color="000000"/>
              <w:bottom w:val="single" w:sz="6" w:space="0" w:color="000000"/>
              <w:right w:val="single" w:sz="6" w:space="0" w:color="000000"/>
            </w:tcBorders>
          </w:tcPr>
          <w:p w14:paraId="7C026966" w14:textId="77777777" w:rsidR="00A56DE6" w:rsidRDefault="00A56DE6" w:rsidP="002455BA">
            <w:pPr>
              <w:spacing w:line="259" w:lineRule="auto"/>
              <w:ind w:left="29"/>
              <w:jc w:val="center"/>
            </w:pPr>
            <w:r>
              <w:rPr>
                <w:rFonts w:ascii="Arial" w:eastAsia="Arial" w:hAnsi="Arial" w:cs="Arial"/>
                <w:sz w:val="18"/>
              </w:rPr>
              <w:t xml:space="preserve"> </w:t>
            </w:r>
          </w:p>
          <w:p w14:paraId="03927B99" w14:textId="77777777" w:rsidR="00A56DE6" w:rsidRDefault="00A56DE6" w:rsidP="002455BA">
            <w:pPr>
              <w:spacing w:line="259" w:lineRule="auto"/>
              <w:ind w:right="22"/>
              <w:jc w:val="center"/>
            </w:pPr>
            <w:r>
              <w:rPr>
                <w:rFonts w:ascii="Arial" w:eastAsia="Arial" w:hAnsi="Arial" w:cs="Arial"/>
                <w:sz w:val="18"/>
              </w:rPr>
              <w:t xml:space="preserve">15 </w:t>
            </w:r>
          </w:p>
          <w:p w14:paraId="259C54B5" w14:textId="77777777" w:rsidR="00A56DE6" w:rsidRDefault="00A56DE6" w:rsidP="002455BA">
            <w:pPr>
              <w:spacing w:line="259" w:lineRule="auto"/>
              <w:ind w:left="29"/>
              <w:jc w:val="center"/>
            </w:pPr>
            <w:r>
              <w:rPr>
                <w:rFonts w:ascii="Arial" w:eastAsia="Arial" w:hAnsi="Arial" w:cs="Arial"/>
                <w:sz w:val="18"/>
              </w:rPr>
              <w:t xml:space="preserve"> </w:t>
            </w:r>
          </w:p>
        </w:tc>
        <w:tc>
          <w:tcPr>
            <w:tcW w:w="1080" w:type="dxa"/>
            <w:tcBorders>
              <w:top w:val="single" w:sz="6" w:space="0" w:color="000000"/>
              <w:left w:val="single" w:sz="6" w:space="0" w:color="000000"/>
              <w:bottom w:val="single" w:sz="6" w:space="0" w:color="000000"/>
              <w:right w:val="single" w:sz="6" w:space="0" w:color="000000"/>
            </w:tcBorders>
          </w:tcPr>
          <w:p w14:paraId="796A591A" w14:textId="77777777" w:rsidR="00A56DE6" w:rsidRDefault="00A56DE6" w:rsidP="002455BA">
            <w:pPr>
              <w:spacing w:line="259" w:lineRule="auto"/>
              <w:ind w:left="31"/>
              <w:jc w:val="center"/>
            </w:pPr>
            <w:r>
              <w:rPr>
                <w:rFonts w:ascii="Arial" w:eastAsia="Arial" w:hAnsi="Arial" w:cs="Arial"/>
                <w:sz w:val="18"/>
              </w:rPr>
              <w:t xml:space="preserve"> </w:t>
            </w:r>
          </w:p>
          <w:p w14:paraId="7FE920DE" w14:textId="77777777" w:rsidR="00A56DE6" w:rsidRDefault="00A56DE6" w:rsidP="002455BA">
            <w:pPr>
              <w:spacing w:line="259" w:lineRule="auto"/>
              <w:ind w:right="15"/>
              <w:jc w:val="center"/>
            </w:pPr>
            <w:r>
              <w:rPr>
                <w:rFonts w:ascii="Arial" w:eastAsia="Arial" w:hAnsi="Arial" w:cs="Arial"/>
                <w:sz w:val="18"/>
              </w:rPr>
              <w:t xml:space="preserve">60 </w:t>
            </w:r>
          </w:p>
          <w:p w14:paraId="2D9EF08A" w14:textId="77777777" w:rsidR="00A56DE6" w:rsidRDefault="00A56DE6" w:rsidP="002455BA">
            <w:pPr>
              <w:spacing w:line="259" w:lineRule="auto"/>
              <w:ind w:left="31"/>
              <w:jc w:val="center"/>
            </w:pPr>
            <w:r>
              <w:rPr>
                <w:rFonts w:ascii="Arial" w:eastAsia="Arial" w:hAnsi="Arial" w:cs="Arial"/>
                <w:sz w:val="18"/>
              </w:rPr>
              <w:t xml:space="preserve"> </w:t>
            </w:r>
          </w:p>
        </w:tc>
        <w:tc>
          <w:tcPr>
            <w:tcW w:w="1342" w:type="dxa"/>
            <w:tcBorders>
              <w:top w:val="single" w:sz="6" w:space="0" w:color="000000"/>
              <w:left w:val="single" w:sz="6" w:space="0" w:color="000000"/>
              <w:bottom w:val="single" w:sz="6" w:space="0" w:color="000000"/>
              <w:right w:val="single" w:sz="6" w:space="0" w:color="000000"/>
            </w:tcBorders>
          </w:tcPr>
          <w:p w14:paraId="457EBCC4" w14:textId="77777777" w:rsidR="00A56DE6" w:rsidRDefault="00A56DE6" w:rsidP="002455BA">
            <w:pPr>
              <w:spacing w:line="259" w:lineRule="auto"/>
              <w:ind w:right="17"/>
              <w:jc w:val="center"/>
            </w:pPr>
            <w:r>
              <w:rPr>
                <w:rFonts w:ascii="Arial" w:eastAsia="Arial" w:hAnsi="Arial" w:cs="Arial"/>
                <w:sz w:val="18"/>
              </w:rPr>
              <w:t xml:space="preserve">64 </w:t>
            </w:r>
          </w:p>
          <w:p w14:paraId="2A1C94DB" w14:textId="77777777" w:rsidR="00A56DE6" w:rsidRDefault="00A56DE6" w:rsidP="002455BA">
            <w:pPr>
              <w:spacing w:line="300" w:lineRule="auto"/>
              <w:jc w:val="center"/>
            </w:pPr>
            <w:r>
              <w:rPr>
                <w:rFonts w:ascii="Arial" w:eastAsia="Arial" w:hAnsi="Arial" w:cs="Arial"/>
                <w:sz w:val="18"/>
              </w:rPr>
              <w:t xml:space="preserve">(4 команди по 16 люд.) </w:t>
            </w:r>
          </w:p>
          <w:p w14:paraId="25874D62" w14:textId="77777777" w:rsidR="00A56DE6" w:rsidRDefault="00A56DE6" w:rsidP="002455BA">
            <w:pPr>
              <w:spacing w:line="259" w:lineRule="auto"/>
              <w:ind w:left="29"/>
              <w:jc w:val="center"/>
            </w:pPr>
            <w:r>
              <w:rPr>
                <w:rFonts w:ascii="Arial" w:eastAsia="Arial" w:hAnsi="Arial" w:cs="Arial"/>
                <w:sz w:val="18"/>
              </w:rPr>
              <w:t xml:space="preserve"> </w:t>
            </w:r>
          </w:p>
        </w:tc>
        <w:tc>
          <w:tcPr>
            <w:tcW w:w="938" w:type="dxa"/>
            <w:tcBorders>
              <w:top w:val="single" w:sz="6" w:space="0" w:color="000000"/>
              <w:left w:val="single" w:sz="6" w:space="0" w:color="000000"/>
              <w:bottom w:val="single" w:sz="6" w:space="0" w:color="000000"/>
              <w:right w:val="single" w:sz="6" w:space="0" w:color="000000"/>
            </w:tcBorders>
          </w:tcPr>
          <w:p w14:paraId="52B06871" w14:textId="77777777" w:rsidR="00A56DE6" w:rsidRDefault="00A56DE6" w:rsidP="002455BA">
            <w:pPr>
              <w:spacing w:line="259" w:lineRule="auto"/>
              <w:ind w:left="29"/>
              <w:jc w:val="center"/>
            </w:pPr>
            <w:r>
              <w:rPr>
                <w:rFonts w:ascii="Arial" w:eastAsia="Arial" w:hAnsi="Arial" w:cs="Arial"/>
                <w:sz w:val="18"/>
              </w:rPr>
              <w:t xml:space="preserve"> </w:t>
            </w:r>
          </w:p>
          <w:p w14:paraId="54A38799" w14:textId="77777777" w:rsidR="00A56DE6" w:rsidRDefault="00A56DE6" w:rsidP="002455BA">
            <w:pPr>
              <w:spacing w:line="259" w:lineRule="auto"/>
              <w:ind w:right="22"/>
              <w:jc w:val="center"/>
            </w:pPr>
            <w:r>
              <w:rPr>
                <w:rFonts w:ascii="Arial" w:eastAsia="Arial" w:hAnsi="Arial" w:cs="Arial"/>
                <w:sz w:val="18"/>
              </w:rPr>
              <w:t xml:space="preserve">96 </w:t>
            </w:r>
          </w:p>
          <w:p w14:paraId="2095DC8A" w14:textId="77777777" w:rsidR="00A56DE6" w:rsidRDefault="00A56DE6" w:rsidP="002455BA">
            <w:pPr>
              <w:spacing w:line="259" w:lineRule="auto"/>
              <w:ind w:left="29"/>
              <w:jc w:val="center"/>
            </w:pPr>
            <w:r>
              <w:rPr>
                <w:rFonts w:ascii="Arial" w:eastAsia="Arial" w:hAnsi="Arial" w:cs="Arial"/>
                <w:sz w:val="18"/>
              </w:rPr>
              <w:t xml:space="preserve"> </w:t>
            </w:r>
          </w:p>
        </w:tc>
        <w:tc>
          <w:tcPr>
            <w:tcW w:w="941" w:type="dxa"/>
            <w:tcBorders>
              <w:top w:val="single" w:sz="6" w:space="0" w:color="000000"/>
              <w:left w:val="single" w:sz="6" w:space="0" w:color="000000"/>
              <w:bottom w:val="single" w:sz="6" w:space="0" w:color="000000"/>
              <w:right w:val="single" w:sz="6" w:space="0" w:color="000000"/>
            </w:tcBorders>
          </w:tcPr>
          <w:p w14:paraId="303A5973" w14:textId="77777777" w:rsidR="00A56DE6" w:rsidRDefault="00A56DE6" w:rsidP="002455BA">
            <w:pPr>
              <w:spacing w:line="259" w:lineRule="auto"/>
              <w:ind w:left="31"/>
              <w:jc w:val="center"/>
            </w:pPr>
            <w:r>
              <w:rPr>
                <w:rFonts w:ascii="Arial" w:eastAsia="Arial" w:hAnsi="Arial" w:cs="Arial"/>
                <w:sz w:val="18"/>
              </w:rPr>
              <w:t xml:space="preserve"> </w:t>
            </w:r>
          </w:p>
          <w:p w14:paraId="498656E9" w14:textId="77777777" w:rsidR="00A56DE6" w:rsidRDefault="00A56DE6" w:rsidP="002455BA">
            <w:pPr>
              <w:spacing w:line="259" w:lineRule="auto"/>
              <w:ind w:right="19"/>
              <w:jc w:val="center"/>
            </w:pPr>
            <w:r>
              <w:rPr>
                <w:rFonts w:ascii="Arial" w:eastAsia="Arial" w:hAnsi="Arial" w:cs="Arial"/>
                <w:sz w:val="18"/>
              </w:rPr>
              <w:t xml:space="preserve">48 </w:t>
            </w:r>
          </w:p>
          <w:p w14:paraId="41C10315" w14:textId="77777777" w:rsidR="00A56DE6" w:rsidRDefault="00A56DE6" w:rsidP="002455BA">
            <w:pPr>
              <w:spacing w:line="259" w:lineRule="auto"/>
              <w:ind w:left="31"/>
              <w:jc w:val="center"/>
            </w:pPr>
            <w:r>
              <w:rPr>
                <w:rFonts w:ascii="Arial" w:eastAsia="Arial" w:hAnsi="Arial" w:cs="Arial"/>
                <w:sz w:val="18"/>
              </w:rPr>
              <w:t xml:space="preserve"> </w:t>
            </w:r>
          </w:p>
        </w:tc>
        <w:tc>
          <w:tcPr>
            <w:tcW w:w="904" w:type="dxa"/>
            <w:tcBorders>
              <w:top w:val="single" w:sz="6" w:space="0" w:color="000000"/>
              <w:left w:val="single" w:sz="6" w:space="0" w:color="000000"/>
              <w:bottom w:val="single" w:sz="6" w:space="0" w:color="000000"/>
              <w:right w:val="single" w:sz="4" w:space="0" w:color="000000"/>
            </w:tcBorders>
          </w:tcPr>
          <w:p w14:paraId="24A01FB0" w14:textId="77777777" w:rsidR="00A56DE6" w:rsidRDefault="00A56DE6" w:rsidP="002455BA">
            <w:pPr>
              <w:spacing w:line="259" w:lineRule="auto"/>
              <w:ind w:left="34"/>
              <w:jc w:val="center"/>
            </w:pPr>
            <w:r>
              <w:rPr>
                <w:rFonts w:ascii="Arial" w:eastAsia="Arial" w:hAnsi="Arial" w:cs="Arial"/>
                <w:sz w:val="18"/>
              </w:rPr>
              <w:t xml:space="preserve"> </w:t>
            </w:r>
          </w:p>
          <w:p w14:paraId="2DEC5B5C" w14:textId="77777777" w:rsidR="00A56DE6" w:rsidRDefault="00A56DE6" w:rsidP="002455BA">
            <w:pPr>
              <w:spacing w:line="259" w:lineRule="auto"/>
              <w:ind w:right="17"/>
              <w:jc w:val="center"/>
            </w:pPr>
            <w:r>
              <w:rPr>
                <w:rFonts w:ascii="Arial" w:eastAsia="Arial" w:hAnsi="Arial" w:cs="Arial"/>
                <w:sz w:val="18"/>
              </w:rPr>
              <w:t xml:space="preserve">15 </w:t>
            </w:r>
          </w:p>
          <w:p w14:paraId="5F79A9A4" w14:textId="77777777" w:rsidR="00A56DE6" w:rsidRDefault="00A56DE6" w:rsidP="002455BA">
            <w:pPr>
              <w:spacing w:line="259" w:lineRule="auto"/>
              <w:ind w:left="34"/>
              <w:jc w:val="center"/>
            </w:pPr>
            <w:r>
              <w:rPr>
                <w:rFonts w:ascii="Arial" w:eastAsia="Arial" w:hAnsi="Arial" w:cs="Arial"/>
                <w:sz w:val="18"/>
              </w:rPr>
              <w:t xml:space="preserve"> </w:t>
            </w:r>
          </w:p>
        </w:tc>
      </w:tr>
      <w:tr w:rsidR="00A56DE6" w14:paraId="7C6DBAA1" w14:textId="77777777" w:rsidTr="000347D8">
        <w:trPr>
          <w:trHeight w:val="480"/>
        </w:trPr>
        <w:tc>
          <w:tcPr>
            <w:tcW w:w="1939" w:type="dxa"/>
            <w:tcBorders>
              <w:top w:val="single" w:sz="6" w:space="0" w:color="000000"/>
              <w:left w:val="single" w:sz="6" w:space="0" w:color="000000"/>
              <w:bottom w:val="single" w:sz="6" w:space="0" w:color="000000"/>
              <w:right w:val="single" w:sz="6" w:space="0" w:color="000000"/>
            </w:tcBorders>
          </w:tcPr>
          <w:p w14:paraId="6A58690D" w14:textId="77777777" w:rsidR="00A56DE6" w:rsidRDefault="00A56DE6" w:rsidP="002455BA">
            <w:pPr>
              <w:spacing w:line="259" w:lineRule="auto"/>
            </w:pPr>
            <w:r>
              <w:rPr>
                <w:rFonts w:ascii="Arial" w:eastAsia="Arial" w:hAnsi="Arial" w:cs="Arial"/>
                <w:sz w:val="18"/>
              </w:rPr>
              <w:t xml:space="preserve"> </w:t>
            </w:r>
            <w:r>
              <w:rPr>
                <w:rFonts w:ascii="Arial" w:eastAsia="Arial" w:hAnsi="Arial" w:cs="Arial"/>
                <w:b/>
                <w:sz w:val="18"/>
              </w:rPr>
              <w:t xml:space="preserve">Фігурне катання на ковзанах на льоду </w:t>
            </w:r>
          </w:p>
        </w:tc>
        <w:tc>
          <w:tcPr>
            <w:tcW w:w="900" w:type="dxa"/>
            <w:tcBorders>
              <w:top w:val="single" w:sz="6" w:space="0" w:color="000000"/>
              <w:left w:val="single" w:sz="6" w:space="0" w:color="000000"/>
              <w:bottom w:val="single" w:sz="6" w:space="0" w:color="000000"/>
              <w:right w:val="single" w:sz="6" w:space="0" w:color="000000"/>
            </w:tcBorders>
          </w:tcPr>
          <w:p w14:paraId="5CC30797" w14:textId="77777777" w:rsidR="00A56DE6" w:rsidRDefault="00A56DE6" w:rsidP="002455BA">
            <w:pPr>
              <w:spacing w:line="259" w:lineRule="auto"/>
              <w:ind w:right="17"/>
              <w:jc w:val="center"/>
            </w:pPr>
            <w:r>
              <w:rPr>
                <w:rFonts w:ascii="Arial" w:eastAsia="Arial" w:hAnsi="Arial" w:cs="Arial"/>
                <w:sz w:val="18"/>
              </w:rPr>
              <w:t xml:space="preserve">66 </w:t>
            </w:r>
          </w:p>
          <w:p w14:paraId="41070CF6" w14:textId="77777777" w:rsidR="00A56DE6" w:rsidRDefault="00A56DE6" w:rsidP="002455BA">
            <w:pPr>
              <w:spacing w:line="259" w:lineRule="auto"/>
              <w:ind w:left="34"/>
              <w:jc w:val="center"/>
            </w:pPr>
            <w:r>
              <w:rPr>
                <w:rFonts w:ascii="Arial" w:eastAsia="Arial" w:hAnsi="Arial" w:cs="Arial"/>
                <w:sz w:val="18"/>
              </w:rPr>
              <w:t xml:space="preserve"> </w:t>
            </w:r>
          </w:p>
        </w:tc>
        <w:tc>
          <w:tcPr>
            <w:tcW w:w="742" w:type="dxa"/>
            <w:tcBorders>
              <w:top w:val="single" w:sz="6" w:space="0" w:color="000000"/>
              <w:left w:val="single" w:sz="6" w:space="0" w:color="000000"/>
              <w:bottom w:val="single" w:sz="6" w:space="0" w:color="000000"/>
              <w:right w:val="single" w:sz="6" w:space="0" w:color="000000"/>
            </w:tcBorders>
          </w:tcPr>
          <w:p w14:paraId="468922CB" w14:textId="77777777" w:rsidR="00A56DE6" w:rsidRDefault="00A56DE6" w:rsidP="002455BA">
            <w:pPr>
              <w:spacing w:line="259" w:lineRule="auto"/>
              <w:ind w:right="17"/>
              <w:jc w:val="center"/>
            </w:pPr>
            <w:r>
              <w:rPr>
                <w:rFonts w:ascii="Arial" w:eastAsia="Arial" w:hAnsi="Arial" w:cs="Arial"/>
                <w:sz w:val="18"/>
              </w:rPr>
              <w:t xml:space="preserve">36 </w:t>
            </w:r>
          </w:p>
          <w:p w14:paraId="16088F07" w14:textId="77777777" w:rsidR="00A56DE6" w:rsidRDefault="00A56DE6" w:rsidP="002455BA">
            <w:pPr>
              <w:spacing w:line="259" w:lineRule="auto"/>
              <w:ind w:left="29"/>
              <w:jc w:val="center"/>
            </w:pPr>
            <w:r>
              <w:rPr>
                <w:rFonts w:ascii="Arial" w:eastAsia="Arial" w:hAnsi="Arial" w:cs="Arial"/>
                <w:sz w:val="18"/>
              </w:rPr>
              <w:t xml:space="preserve"> </w:t>
            </w:r>
          </w:p>
        </w:tc>
        <w:tc>
          <w:tcPr>
            <w:tcW w:w="938" w:type="dxa"/>
            <w:tcBorders>
              <w:top w:val="single" w:sz="6" w:space="0" w:color="000000"/>
              <w:left w:val="single" w:sz="6" w:space="0" w:color="000000"/>
              <w:bottom w:val="single" w:sz="6" w:space="0" w:color="000000"/>
              <w:right w:val="single" w:sz="6" w:space="0" w:color="000000"/>
            </w:tcBorders>
          </w:tcPr>
          <w:p w14:paraId="6163CBBE" w14:textId="77777777" w:rsidR="00A56DE6" w:rsidRDefault="00A56DE6" w:rsidP="002455BA">
            <w:pPr>
              <w:spacing w:line="259" w:lineRule="auto"/>
              <w:ind w:right="22"/>
              <w:jc w:val="center"/>
            </w:pPr>
            <w:r>
              <w:rPr>
                <w:rFonts w:ascii="Arial" w:eastAsia="Arial" w:hAnsi="Arial" w:cs="Arial"/>
                <w:sz w:val="18"/>
              </w:rPr>
              <w:t xml:space="preserve">6 </w:t>
            </w:r>
          </w:p>
          <w:p w14:paraId="4C8C2DCF" w14:textId="77777777" w:rsidR="00A56DE6" w:rsidRDefault="00A56DE6" w:rsidP="002455BA">
            <w:pPr>
              <w:spacing w:line="259" w:lineRule="auto"/>
              <w:ind w:left="29"/>
              <w:jc w:val="center"/>
            </w:pPr>
            <w:r>
              <w:rPr>
                <w:rFonts w:ascii="Arial" w:eastAsia="Arial" w:hAnsi="Arial" w:cs="Arial"/>
                <w:sz w:val="18"/>
              </w:rPr>
              <w:t xml:space="preserve"> </w:t>
            </w:r>
          </w:p>
        </w:tc>
        <w:tc>
          <w:tcPr>
            <w:tcW w:w="1080" w:type="dxa"/>
            <w:tcBorders>
              <w:top w:val="single" w:sz="6" w:space="0" w:color="000000"/>
              <w:left w:val="single" w:sz="6" w:space="0" w:color="000000"/>
              <w:bottom w:val="single" w:sz="6" w:space="0" w:color="000000"/>
              <w:right w:val="single" w:sz="6" w:space="0" w:color="000000"/>
            </w:tcBorders>
          </w:tcPr>
          <w:p w14:paraId="38C64CB8" w14:textId="77777777" w:rsidR="00A56DE6" w:rsidRDefault="00A56DE6" w:rsidP="002455BA">
            <w:pPr>
              <w:spacing w:line="259" w:lineRule="auto"/>
              <w:ind w:right="15"/>
              <w:jc w:val="center"/>
            </w:pPr>
            <w:r>
              <w:rPr>
                <w:rFonts w:ascii="Arial" w:eastAsia="Arial" w:hAnsi="Arial" w:cs="Arial"/>
                <w:sz w:val="18"/>
              </w:rPr>
              <w:t xml:space="preserve">50 </w:t>
            </w:r>
          </w:p>
          <w:p w14:paraId="2A7A059D" w14:textId="77777777" w:rsidR="00A56DE6" w:rsidRDefault="00A56DE6" w:rsidP="002455BA">
            <w:pPr>
              <w:spacing w:line="259" w:lineRule="auto"/>
              <w:ind w:left="31"/>
              <w:jc w:val="center"/>
            </w:pPr>
            <w:r>
              <w:rPr>
                <w:rFonts w:ascii="Arial" w:eastAsia="Arial" w:hAnsi="Arial" w:cs="Arial"/>
                <w:sz w:val="18"/>
              </w:rPr>
              <w:t xml:space="preserve"> </w:t>
            </w:r>
          </w:p>
        </w:tc>
        <w:tc>
          <w:tcPr>
            <w:tcW w:w="1342" w:type="dxa"/>
            <w:tcBorders>
              <w:top w:val="single" w:sz="6" w:space="0" w:color="000000"/>
              <w:left w:val="single" w:sz="6" w:space="0" w:color="000000"/>
              <w:bottom w:val="single" w:sz="6" w:space="0" w:color="000000"/>
              <w:right w:val="single" w:sz="6" w:space="0" w:color="000000"/>
            </w:tcBorders>
          </w:tcPr>
          <w:p w14:paraId="2636188D" w14:textId="77777777" w:rsidR="00A56DE6" w:rsidRDefault="00A56DE6" w:rsidP="002455BA">
            <w:pPr>
              <w:spacing w:line="259" w:lineRule="auto"/>
              <w:ind w:right="17"/>
              <w:jc w:val="center"/>
            </w:pPr>
            <w:r>
              <w:rPr>
                <w:rFonts w:ascii="Arial" w:eastAsia="Arial" w:hAnsi="Arial" w:cs="Arial"/>
                <w:sz w:val="18"/>
              </w:rPr>
              <w:t xml:space="preserve">50 </w:t>
            </w:r>
          </w:p>
          <w:p w14:paraId="04589BC3" w14:textId="77777777" w:rsidR="00A56DE6" w:rsidRDefault="00A56DE6" w:rsidP="002455BA">
            <w:pPr>
              <w:spacing w:line="259" w:lineRule="auto"/>
              <w:ind w:left="29"/>
              <w:jc w:val="center"/>
            </w:pPr>
            <w:r>
              <w:rPr>
                <w:rFonts w:ascii="Arial" w:eastAsia="Arial" w:hAnsi="Arial" w:cs="Arial"/>
                <w:sz w:val="18"/>
              </w:rPr>
              <w:t xml:space="preserve"> </w:t>
            </w:r>
          </w:p>
        </w:tc>
        <w:tc>
          <w:tcPr>
            <w:tcW w:w="938" w:type="dxa"/>
            <w:tcBorders>
              <w:top w:val="single" w:sz="6" w:space="0" w:color="000000"/>
              <w:left w:val="single" w:sz="6" w:space="0" w:color="000000"/>
              <w:bottom w:val="single" w:sz="6" w:space="0" w:color="000000"/>
              <w:right w:val="single" w:sz="6" w:space="0" w:color="000000"/>
            </w:tcBorders>
          </w:tcPr>
          <w:p w14:paraId="565C46B4" w14:textId="77777777" w:rsidR="00A56DE6" w:rsidRDefault="00A56DE6" w:rsidP="002455BA">
            <w:pPr>
              <w:spacing w:line="259" w:lineRule="auto"/>
              <w:ind w:right="22"/>
              <w:jc w:val="center"/>
            </w:pPr>
            <w:r>
              <w:rPr>
                <w:rFonts w:ascii="Arial" w:eastAsia="Arial" w:hAnsi="Arial" w:cs="Arial"/>
                <w:sz w:val="18"/>
              </w:rPr>
              <w:t xml:space="preserve">65 </w:t>
            </w:r>
          </w:p>
          <w:p w14:paraId="2D115071" w14:textId="77777777" w:rsidR="00A56DE6" w:rsidRDefault="00A56DE6" w:rsidP="002455BA">
            <w:pPr>
              <w:spacing w:line="259" w:lineRule="auto"/>
              <w:ind w:left="29"/>
              <w:jc w:val="center"/>
            </w:pPr>
            <w:r>
              <w:rPr>
                <w:rFonts w:ascii="Arial" w:eastAsia="Arial" w:hAnsi="Arial" w:cs="Arial"/>
                <w:sz w:val="18"/>
              </w:rPr>
              <w:t xml:space="preserve"> </w:t>
            </w:r>
          </w:p>
        </w:tc>
        <w:tc>
          <w:tcPr>
            <w:tcW w:w="941" w:type="dxa"/>
            <w:tcBorders>
              <w:top w:val="single" w:sz="6" w:space="0" w:color="000000"/>
              <w:left w:val="single" w:sz="6" w:space="0" w:color="000000"/>
              <w:bottom w:val="single" w:sz="6" w:space="0" w:color="000000"/>
              <w:right w:val="single" w:sz="6" w:space="0" w:color="000000"/>
            </w:tcBorders>
          </w:tcPr>
          <w:p w14:paraId="0C47CBDB" w14:textId="77777777" w:rsidR="00A56DE6" w:rsidRDefault="00A56DE6" w:rsidP="002455BA">
            <w:pPr>
              <w:spacing w:line="259" w:lineRule="auto"/>
              <w:ind w:right="19"/>
              <w:jc w:val="center"/>
            </w:pPr>
            <w:r>
              <w:rPr>
                <w:rFonts w:ascii="Arial" w:eastAsia="Arial" w:hAnsi="Arial" w:cs="Arial"/>
                <w:sz w:val="18"/>
              </w:rPr>
              <w:t xml:space="preserve">36 </w:t>
            </w:r>
          </w:p>
          <w:p w14:paraId="39644B01" w14:textId="77777777" w:rsidR="00A56DE6" w:rsidRDefault="00A56DE6" w:rsidP="002455BA">
            <w:pPr>
              <w:spacing w:line="259" w:lineRule="auto"/>
              <w:ind w:left="31"/>
              <w:jc w:val="center"/>
            </w:pPr>
            <w:r>
              <w:rPr>
                <w:rFonts w:ascii="Arial" w:eastAsia="Arial" w:hAnsi="Arial" w:cs="Arial"/>
                <w:sz w:val="18"/>
              </w:rPr>
              <w:t xml:space="preserve"> </w:t>
            </w:r>
          </w:p>
        </w:tc>
        <w:tc>
          <w:tcPr>
            <w:tcW w:w="904" w:type="dxa"/>
            <w:tcBorders>
              <w:top w:val="single" w:sz="6" w:space="0" w:color="000000"/>
              <w:left w:val="single" w:sz="6" w:space="0" w:color="000000"/>
              <w:bottom w:val="single" w:sz="6" w:space="0" w:color="000000"/>
              <w:right w:val="single" w:sz="4" w:space="0" w:color="000000"/>
            </w:tcBorders>
          </w:tcPr>
          <w:p w14:paraId="579E32EA" w14:textId="77777777" w:rsidR="00A56DE6" w:rsidRDefault="00A56DE6" w:rsidP="002455BA">
            <w:pPr>
              <w:spacing w:line="259" w:lineRule="auto"/>
              <w:ind w:right="17"/>
              <w:jc w:val="center"/>
            </w:pPr>
            <w:r>
              <w:rPr>
                <w:rFonts w:ascii="Arial" w:eastAsia="Arial" w:hAnsi="Arial" w:cs="Arial"/>
                <w:sz w:val="18"/>
              </w:rPr>
              <w:t xml:space="preserve">10 </w:t>
            </w:r>
          </w:p>
          <w:p w14:paraId="6B1414C5" w14:textId="77777777" w:rsidR="00A56DE6" w:rsidRDefault="00A56DE6" w:rsidP="002455BA">
            <w:pPr>
              <w:spacing w:line="259" w:lineRule="auto"/>
              <w:ind w:left="34"/>
              <w:jc w:val="center"/>
            </w:pPr>
            <w:r>
              <w:rPr>
                <w:rFonts w:ascii="Arial" w:eastAsia="Arial" w:hAnsi="Arial" w:cs="Arial"/>
                <w:sz w:val="18"/>
              </w:rPr>
              <w:t xml:space="preserve"> </w:t>
            </w:r>
          </w:p>
        </w:tc>
      </w:tr>
      <w:tr w:rsidR="00A56DE6" w14:paraId="00DC4D31" w14:textId="77777777" w:rsidTr="000347D8">
        <w:trPr>
          <w:trHeight w:val="718"/>
        </w:trPr>
        <w:tc>
          <w:tcPr>
            <w:tcW w:w="1939" w:type="dxa"/>
            <w:tcBorders>
              <w:top w:val="single" w:sz="6" w:space="0" w:color="000000"/>
              <w:left w:val="single" w:sz="6" w:space="0" w:color="000000"/>
              <w:bottom w:val="single" w:sz="4" w:space="0" w:color="auto"/>
              <w:right w:val="single" w:sz="6" w:space="0" w:color="000000"/>
            </w:tcBorders>
          </w:tcPr>
          <w:p w14:paraId="189DB671" w14:textId="77777777" w:rsidR="00A56DE6" w:rsidRDefault="00A56DE6" w:rsidP="002455BA">
            <w:pPr>
              <w:spacing w:after="33" w:line="259" w:lineRule="auto"/>
            </w:pPr>
            <w:r>
              <w:rPr>
                <w:rFonts w:ascii="Arial" w:eastAsia="Arial" w:hAnsi="Arial" w:cs="Arial"/>
                <w:sz w:val="18"/>
              </w:rPr>
              <w:t xml:space="preserve"> </w:t>
            </w:r>
            <w:r>
              <w:rPr>
                <w:rFonts w:ascii="Arial" w:eastAsia="Arial" w:hAnsi="Arial" w:cs="Arial"/>
                <w:b/>
                <w:sz w:val="18"/>
              </w:rPr>
              <w:t xml:space="preserve">Хокей </w:t>
            </w:r>
          </w:p>
          <w:p w14:paraId="67651540" w14:textId="7D728D3C" w:rsidR="00A56DE6" w:rsidRDefault="00A56DE6" w:rsidP="002455BA">
            <w:pPr>
              <w:spacing w:line="259" w:lineRule="auto"/>
            </w:pPr>
            <w:r>
              <w:rPr>
                <w:rFonts w:ascii="Arial" w:eastAsia="Arial" w:hAnsi="Arial" w:cs="Arial"/>
                <w:b/>
                <w:sz w:val="18"/>
              </w:rPr>
              <w:t xml:space="preserve"> </w:t>
            </w:r>
          </w:p>
        </w:tc>
        <w:tc>
          <w:tcPr>
            <w:tcW w:w="900" w:type="dxa"/>
            <w:tcBorders>
              <w:top w:val="single" w:sz="6" w:space="0" w:color="000000"/>
              <w:left w:val="single" w:sz="6" w:space="0" w:color="000000"/>
              <w:bottom w:val="single" w:sz="6" w:space="0" w:color="000000"/>
              <w:right w:val="single" w:sz="6" w:space="0" w:color="000000"/>
            </w:tcBorders>
          </w:tcPr>
          <w:p w14:paraId="2BED1516" w14:textId="77777777" w:rsidR="00A56DE6" w:rsidRDefault="00A56DE6" w:rsidP="002455BA">
            <w:pPr>
              <w:spacing w:line="259" w:lineRule="auto"/>
              <w:ind w:right="17"/>
              <w:jc w:val="center"/>
            </w:pPr>
            <w:r>
              <w:rPr>
                <w:rFonts w:ascii="Arial" w:eastAsia="Arial" w:hAnsi="Arial" w:cs="Arial"/>
                <w:sz w:val="18"/>
              </w:rPr>
              <w:t xml:space="preserve">66 </w:t>
            </w:r>
          </w:p>
          <w:p w14:paraId="414EC8DB" w14:textId="77777777" w:rsidR="00A56DE6" w:rsidRDefault="00A56DE6" w:rsidP="002455BA">
            <w:pPr>
              <w:spacing w:line="259" w:lineRule="auto"/>
              <w:ind w:left="34"/>
              <w:jc w:val="center"/>
            </w:pPr>
            <w:r>
              <w:rPr>
                <w:rFonts w:ascii="Arial" w:eastAsia="Arial" w:hAnsi="Arial" w:cs="Arial"/>
                <w:sz w:val="18"/>
              </w:rPr>
              <w:t xml:space="preserve"> </w:t>
            </w:r>
          </w:p>
        </w:tc>
        <w:tc>
          <w:tcPr>
            <w:tcW w:w="742" w:type="dxa"/>
            <w:tcBorders>
              <w:top w:val="single" w:sz="6" w:space="0" w:color="000000"/>
              <w:left w:val="single" w:sz="6" w:space="0" w:color="000000"/>
              <w:bottom w:val="single" w:sz="6" w:space="0" w:color="000000"/>
              <w:right w:val="single" w:sz="6" w:space="0" w:color="000000"/>
            </w:tcBorders>
          </w:tcPr>
          <w:p w14:paraId="067C4790" w14:textId="77777777" w:rsidR="00A56DE6" w:rsidRDefault="00A56DE6" w:rsidP="002455BA">
            <w:pPr>
              <w:spacing w:line="259" w:lineRule="auto"/>
              <w:ind w:right="17"/>
              <w:jc w:val="center"/>
            </w:pPr>
            <w:r>
              <w:rPr>
                <w:rFonts w:ascii="Arial" w:eastAsia="Arial" w:hAnsi="Arial" w:cs="Arial"/>
                <w:sz w:val="18"/>
              </w:rPr>
              <w:t xml:space="preserve">36 </w:t>
            </w:r>
          </w:p>
          <w:p w14:paraId="68D21628" w14:textId="77777777" w:rsidR="00A56DE6" w:rsidRDefault="00A56DE6" w:rsidP="002455BA">
            <w:pPr>
              <w:spacing w:line="259" w:lineRule="auto"/>
              <w:ind w:left="29"/>
              <w:jc w:val="center"/>
            </w:pPr>
            <w:r>
              <w:rPr>
                <w:rFonts w:ascii="Arial" w:eastAsia="Arial" w:hAnsi="Arial" w:cs="Arial"/>
                <w:sz w:val="18"/>
              </w:rPr>
              <w:t xml:space="preserve"> </w:t>
            </w:r>
          </w:p>
        </w:tc>
        <w:tc>
          <w:tcPr>
            <w:tcW w:w="938" w:type="dxa"/>
            <w:tcBorders>
              <w:top w:val="single" w:sz="6" w:space="0" w:color="000000"/>
              <w:left w:val="single" w:sz="6" w:space="0" w:color="000000"/>
              <w:bottom w:val="single" w:sz="6" w:space="0" w:color="000000"/>
              <w:right w:val="single" w:sz="6" w:space="0" w:color="000000"/>
            </w:tcBorders>
          </w:tcPr>
          <w:p w14:paraId="5EA8FB3C" w14:textId="77777777" w:rsidR="00A56DE6" w:rsidRDefault="00A56DE6" w:rsidP="002455BA">
            <w:pPr>
              <w:spacing w:line="259" w:lineRule="auto"/>
              <w:ind w:right="22"/>
              <w:jc w:val="center"/>
            </w:pPr>
            <w:r>
              <w:rPr>
                <w:rFonts w:ascii="Arial" w:eastAsia="Arial" w:hAnsi="Arial" w:cs="Arial"/>
                <w:sz w:val="18"/>
              </w:rPr>
              <w:t xml:space="preserve">6 </w:t>
            </w:r>
          </w:p>
          <w:p w14:paraId="13BB0C8F" w14:textId="77777777" w:rsidR="00A56DE6" w:rsidRDefault="00A56DE6" w:rsidP="002455BA">
            <w:pPr>
              <w:spacing w:line="259" w:lineRule="auto"/>
              <w:ind w:left="29"/>
              <w:jc w:val="center"/>
            </w:pPr>
            <w:r>
              <w:rPr>
                <w:rFonts w:ascii="Arial" w:eastAsia="Arial" w:hAnsi="Arial" w:cs="Arial"/>
                <w:sz w:val="18"/>
              </w:rPr>
              <w:t xml:space="preserve"> </w:t>
            </w:r>
          </w:p>
        </w:tc>
        <w:tc>
          <w:tcPr>
            <w:tcW w:w="1080" w:type="dxa"/>
            <w:tcBorders>
              <w:top w:val="single" w:sz="6" w:space="0" w:color="000000"/>
              <w:left w:val="single" w:sz="6" w:space="0" w:color="000000"/>
              <w:bottom w:val="single" w:sz="6" w:space="0" w:color="000000"/>
              <w:right w:val="single" w:sz="6" w:space="0" w:color="000000"/>
            </w:tcBorders>
          </w:tcPr>
          <w:p w14:paraId="09DD82AC" w14:textId="77777777" w:rsidR="00A56DE6" w:rsidRDefault="00A56DE6" w:rsidP="002455BA">
            <w:pPr>
              <w:spacing w:line="259" w:lineRule="auto"/>
              <w:ind w:right="15"/>
              <w:jc w:val="center"/>
            </w:pPr>
            <w:r>
              <w:rPr>
                <w:rFonts w:ascii="Arial" w:eastAsia="Arial" w:hAnsi="Arial" w:cs="Arial"/>
                <w:sz w:val="18"/>
              </w:rPr>
              <w:t xml:space="preserve">50 </w:t>
            </w:r>
          </w:p>
          <w:p w14:paraId="11EAC738" w14:textId="77777777" w:rsidR="00A56DE6" w:rsidRDefault="00A56DE6" w:rsidP="002455BA">
            <w:pPr>
              <w:spacing w:line="259" w:lineRule="auto"/>
              <w:ind w:left="31"/>
              <w:jc w:val="center"/>
            </w:pPr>
            <w:r>
              <w:rPr>
                <w:rFonts w:ascii="Arial" w:eastAsia="Arial" w:hAnsi="Arial" w:cs="Arial"/>
                <w:sz w:val="18"/>
              </w:rPr>
              <w:t xml:space="preserve"> </w:t>
            </w:r>
          </w:p>
        </w:tc>
        <w:tc>
          <w:tcPr>
            <w:tcW w:w="1342" w:type="dxa"/>
            <w:tcBorders>
              <w:top w:val="single" w:sz="6" w:space="0" w:color="000000"/>
              <w:left w:val="single" w:sz="6" w:space="0" w:color="000000"/>
              <w:bottom w:val="single" w:sz="6" w:space="0" w:color="000000"/>
              <w:right w:val="single" w:sz="6" w:space="0" w:color="000000"/>
            </w:tcBorders>
          </w:tcPr>
          <w:p w14:paraId="76E974CD" w14:textId="77777777" w:rsidR="00A56DE6" w:rsidRDefault="00A56DE6" w:rsidP="002455BA">
            <w:pPr>
              <w:spacing w:after="36" w:line="259" w:lineRule="auto"/>
              <w:ind w:right="17"/>
              <w:jc w:val="center"/>
            </w:pPr>
            <w:r>
              <w:rPr>
                <w:rFonts w:ascii="Arial" w:eastAsia="Arial" w:hAnsi="Arial" w:cs="Arial"/>
                <w:sz w:val="18"/>
              </w:rPr>
              <w:t xml:space="preserve">92 </w:t>
            </w:r>
          </w:p>
          <w:p w14:paraId="7532C4EB" w14:textId="77777777" w:rsidR="00A56DE6" w:rsidRDefault="00A56DE6" w:rsidP="002455BA">
            <w:pPr>
              <w:spacing w:line="259" w:lineRule="auto"/>
              <w:ind w:left="71" w:right="42"/>
              <w:jc w:val="center"/>
            </w:pPr>
            <w:r>
              <w:rPr>
                <w:rFonts w:ascii="Arial" w:eastAsia="Arial" w:hAnsi="Arial" w:cs="Arial"/>
                <w:sz w:val="18"/>
              </w:rPr>
              <w:t xml:space="preserve">(4 команди по 23 люд.) </w:t>
            </w:r>
          </w:p>
        </w:tc>
        <w:tc>
          <w:tcPr>
            <w:tcW w:w="938" w:type="dxa"/>
            <w:tcBorders>
              <w:top w:val="single" w:sz="6" w:space="0" w:color="000000"/>
              <w:left w:val="single" w:sz="6" w:space="0" w:color="000000"/>
              <w:bottom w:val="single" w:sz="6" w:space="0" w:color="000000"/>
              <w:right w:val="single" w:sz="6" w:space="0" w:color="000000"/>
            </w:tcBorders>
          </w:tcPr>
          <w:p w14:paraId="37B973AB" w14:textId="77777777" w:rsidR="00A56DE6" w:rsidRDefault="00A56DE6" w:rsidP="002455BA">
            <w:pPr>
              <w:spacing w:line="259" w:lineRule="auto"/>
              <w:ind w:right="22"/>
              <w:jc w:val="center"/>
            </w:pPr>
            <w:r>
              <w:rPr>
                <w:rFonts w:ascii="Arial" w:eastAsia="Arial" w:hAnsi="Arial" w:cs="Arial"/>
                <w:sz w:val="18"/>
              </w:rPr>
              <w:t xml:space="preserve">65 </w:t>
            </w:r>
          </w:p>
          <w:p w14:paraId="60972A2E" w14:textId="77777777" w:rsidR="00A56DE6" w:rsidRDefault="00A56DE6" w:rsidP="002455BA">
            <w:pPr>
              <w:spacing w:line="259" w:lineRule="auto"/>
              <w:ind w:left="29"/>
              <w:jc w:val="center"/>
            </w:pPr>
            <w:r>
              <w:rPr>
                <w:rFonts w:ascii="Arial" w:eastAsia="Arial" w:hAnsi="Arial" w:cs="Arial"/>
                <w:sz w:val="18"/>
              </w:rPr>
              <w:t xml:space="preserve"> </w:t>
            </w:r>
          </w:p>
        </w:tc>
        <w:tc>
          <w:tcPr>
            <w:tcW w:w="941" w:type="dxa"/>
            <w:tcBorders>
              <w:top w:val="single" w:sz="6" w:space="0" w:color="000000"/>
              <w:left w:val="single" w:sz="6" w:space="0" w:color="000000"/>
              <w:bottom w:val="single" w:sz="6" w:space="0" w:color="000000"/>
              <w:right w:val="single" w:sz="6" w:space="0" w:color="000000"/>
            </w:tcBorders>
          </w:tcPr>
          <w:p w14:paraId="223A165B" w14:textId="77777777" w:rsidR="00A56DE6" w:rsidRDefault="00A56DE6" w:rsidP="002455BA">
            <w:pPr>
              <w:spacing w:line="259" w:lineRule="auto"/>
              <w:ind w:right="19"/>
              <w:jc w:val="center"/>
            </w:pPr>
            <w:r>
              <w:rPr>
                <w:rFonts w:ascii="Arial" w:eastAsia="Arial" w:hAnsi="Arial" w:cs="Arial"/>
                <w:sz w:val="18"/>
              </w:rPr>
              <w:t xml:space="preserve">36 </w:t>
            </w:r>
          </w:p>
          <w:p w14:paraId="29786D43" w14:textId="77777777" w:rsidR="00A56DE6" w:rsidRDefault="00A56DE6" w:rsidP="002455BA">
            <w:pPr>
              <w:spacing w:line="259" w:lineRule="auto"/>
              <w:ind w:left="31"/>
              <w:jc w:val="center"/>
            </w:pPr>
            <w:r>
              <w:rPr>
                <w:rFonts w:ascii="Arial" w:eastAsia="Arial" w:hAnsi="Arial" w:cs="Arial"/>
                <w:sz w:val="18"/>
              </w:rPr>
              <w:t xml:space="preserve"> </w:t>
            </w:r>
          </w:p>
        </w:tc>
        <w:tc>
          <w:tcPr>
            <w:tcW w:w="904" w:type="dxa"/>
            <w:tcBorders>
              <w:top w:val="single" w:sz="6" w:space="0" w:color="000000"/>
              <w:left w:val="single" w:sz="6" w:space="0" w:color="000000"/>
              <w:bottom w:val="single" w:sz="6" w:space="0" w:color="000000"/>
              <w:right w:val="single" w:sz="4" w:space="0" w:color="000000"/>
            </w:tcBorders>
          </w:tcPr>
          <w:p w14:paraId="0C0472C4" w14:textId="77777777" w:rsidR="00A56DE6" w:rsidRDefault="00A56DE6" w:rsidP="002455BA">
            <w:pPr>
              <w:spacing w:line="259" w:lineRule="auto"/>
              <w:ind w:right="17"/>
              <w:jc w:val="center"/>
            </w:pPr>
            <w:r>
              <w:rPr>
                <w:rFonts w:ascii="Arial" w:eastAsia="Arial" w:hAnsi="Arial" w:cs="Arial"/>
                <w:sz w:val="18"/>
              </w:rPr>
              <w:t xml:space="preserve">10 </w:t>
            </w:r>
          </w:p>
          <w:p w14:paraId="21B3915C" w14:textId="77777777" w:rsidR="00A56DE6" w:rsidRDefault="00A56DE6" w:rsidP="002455BA">
            <w:pPr>
              <w:spacing w:line="259" w:lineRule="auto"/>
              <w:ind w:left="34"/>
              <w:jc w:val="center"/>
            </w:pPr>
            <w:r>
              <w:rPr>
                <w:rFonts w:ascii="Arial" w:eastAsia="Arial" w:hAnsi="Arial" w:cs="Arial"/>
                <w:sz w:val="18"/>
              </w:rPr>
              <w:t xml:space="preserve"> </w:t>
            </w:r>
          </w:p>
        </w:tc>
      </w:tr>
      <w:tr w:rsidR="00A56DE6" w14:paraId="712642BA" w14:textId="77777777" w:rsidTr="000347D8">
        <w:trPr>
          <w:trHeight w:val="413"/>
        </w:trPr>
        <w:tc>
          <w:tcPr>
            <w:tcW w:w="9724" w:type="dxa"/>
            <w:gridSpan w:val="9"/>
            <w:tcBorders>
              <w:left w:val="single" w:sz="4" w:space="0" w:color="auto"/>
              <w:bottom w:val="single" w:sz="6" w:space="0" w:color="000000"/>
              <w:right w:val="single" w:sz="4" w:space="0" w:color="auto"/>
            </w:tcBorders>
          </w:tcPr>
          <w:p w14:paraId="1E8A1151" w14:textId="77777777" w:rsidR="00A56DE6" w:rsidRDefault="00A56DE6" w:rsidP="00C56604">
            <w:pPr>
              <w:spacing w:after="155" w:line="259" w:lineRule="auto"/>
            </w:pPr>
            <w:r>
              <w:rPr>
                <w:rFonts w:ascii="Arial" w:eastAsia="Arial" w:hAnsi="Arial" w:cs="Arial"/>
                <w:sz w:val="12"/>
              </w:rPr>
              <w:t xml:space="preserve"> </w:t>
            </w:r>
          </w:p>
          <w:p w14:paraId="31C712F7" w14:textId="77777777" w:rsidR="00A56DE6" w:rsidRDefault="00A56DE6" w:rsidP="00C56604">
            <w:pPr>
              <w:numPr>
                <w:ilvl w:val="0"/>
                <w:numId w:val="35"/>
              </w:numPr>
              <w:spacing w:line="352" w:lineRule="auto"/>
              <w:jc w:val="both"/>
            </w:pPr>
            <w:r>
              <w:rPr>
                <w:rFonts w:ascii="Arial" w:eastAsia="Arial" w:hAnsi="Arial" w:cs="Arial"/>
                <w:sz w:val="18"/>
              </w:rPr>
              <w:t xml:space="preserve">В разі проектування спортивних залів на декілька майданчиків для ігор і (або) на більшу кількість обладнання розміри залів та їх пропускна спроможність за зміну повинні бути відповідно збільшені. </w:t>
            </w:r>
          </w:p>
          <w:p w14:paraId="3D2F5819" w14:textId="77777777" w:rsidR="00A56DE6" w:rsidRDefault="00A56DE6" w:rsidP="00C56604">
            <w:pPr>
              <w:numPr>
                <w:ilvl w:val="0"/>
                <w:numId w:val="35"/>
              </w:numPr>
              <w:spacing w:line="334" w:lineRule="auto"/>
              <w:jc w:val="both"/>
            </w:pPr>
            <w:r>
              <w:rPr>
                <w:rFonts w:ascii="Arial" w:eastAsia="Arial" w:hAnsi="Arial" w:cs="Arial"/>
                <w:sz w:val="18"/>
              </w:rPr>
              <w:t xml:space="preserve">За видами спорту, за якими у спортивно-демонстраційних або спортивно-видовищних залах передбачається також і проведення навчально-тренувальних занять, пропускну спроможність слід приймати за найбільшим з показників, наведених у графах 5 та 6. </w:t>
            </w:r>
          </w:p>
          <w:p w14:paraId="5C53886A" w14:textId="77777777" w:rsidR="00A56DE6" w:rsidRDefault="00A56DE6" w:rsidP="00C56604">
            <w:pPr>
              <w:numPr>
                <w:ilvl w:val="0"/>
                <w:numId w:val="35"/>
              </w:numPr>
              <w:spacing w:after="14" w:line="290" w:lineRule="auto"/>
              <w:jc w:val="both"/>
            </w:pPr>
            <w:r>
              <w:rPr>
                <w:rFonts w:ascii="Arial" w:eastAsia="Arial" w:hAnsi="Arial" w:cs="Arial"/>
                <w:sz w:val="18"/>
              </w:rPr>
              <w:t xml:space="preserve">3 урахуванням розташування спортивного обладнання, місць для суддів і обходів. В разі призначення залу для змагань не вище обласного масштабу розмір арени слід приймати рівним розміру спортивного залу (див. графи 2, 3 і 4), а пропускну спроможність - відповідно до графи 5. </w:t>
            </w:r>
          </w:p>
          <w:p w14:paraId="0BA53E0D" w14:textId="77777777" w:rsidR="00A56DE6" w:rsidRDefault="00A56DE6" w:rsidP="00C56604">
            <w:pPr>
              <w:numPr>
                <w:ilvl w:val="0"/>
                <w:numId w:val="35"/>
              </w:numPr>
              <w:spacing w:line="350" w:lineRule="auto"/>
              <w:jc w:val="both"/>
            </w:pPr>
            <w:r>
              <w:rPr>
                <w:rFonts w:ascii="Arial" w:eastAsia="Arial" w:hAnsi="Arial" w:cs="Arial"/>
                <w:sz w:val="18"/>
              </w:rPr>
              <w:t xml:space="preserve">В разі розташування у залі двох та більше майданчиків ширину двох суміжних (по довжині) майданчиків допускається приймати 15,1 м для бадмінтону та 34 м - для тенісу. </w:t>
            </w:r>
          </w:p>
          <w:p w14:paraId="5D4A2FA5" w14:textId="77777777" w:rsidR="00A56DE6" w:rsidRDefault="00A56DE6" w:rsidP="00C56604">
            <w:pPr>
              <w:numPr>
                <w:ilvl w:val="0"/>
                <w:numId w:val="35"/>
              </w:numPr>
              <w:spacing w:line="335" w:lineRule="auto"/>
              <w:jc w:val="both"/>
            </w:pPr>
            <w:r>
              <w:rPr>
                <w:rFonts w:ascii="Arial" w:eastAsia="Arial" w:hAnsi="Arial" w:cs="Arial"/>
                <w:sz w:val="18"/>
              </w:rPr>
              <w:t xml:space="preserve">При килимах діаметром 7 м для греко-римської, вільної боротьби і самбо допускається зменшення прогону залу для навчально-тренувальних занять до 12 м, а за наявності приміщення для індивідуальної силової підготовки (див. 3.12 ) - зменшення розміру залу до 18 х 12 м із пропускною спроможністю 18 люд/зміну. </w:t>
            </w:r>
          </w:p>
          <w:p w14:paraId="0212AC41" w14:textId="77777777" w:rsidR="00A56DE6" w:rsidRDefault="00A56DE6" w:rsidP="00C56604">
            <w:pPr>
              <w:numPr>
                <w:ilvl w:val="0"/>
                <w:numId w:val="35"/>
              </w:numPr>
              <w:spacing w:after="56" w:line="259" w:lineRule="auto"/>
              <w:jc w:val="both"/>
            </w:pPr>
            <w:r>
              <w:rPr>
                <w:rFonts w:ascii="Arial" w:eastAsia="Arial" w:hAnsi="Arial" w:cs="Arial"/>
                <w:sz w:val="18"/>
              </w:rPr>
              <w:t xml:space="preserve">При двох килимах діаметром 9 м довжину слід приймати 32 м, трьох - 52 м, чотирьох - 60 м. </w:t>
            </w:r>
          </w:p>
          <w:p w14:paraId="2166EEE4" w14:textId="77777777" w:rsidR="00A56DE6" w:rsidRDefault="00A56DE6" w:rsidP="00C56604">
            <w:pPr>
              <w:numPr>
                <w:ilvl w:val="0"/>
                <w:numId w:val="35"/>
              </w:numPr>
              <w:spacing w:after="48" w:line="259" w:lineRule="auto"/>
              <w:jc w:val="both"/>
            </w:pPr>
            <w:r>
              <w:rPr>
                <w:rFonts w:ascii="Arial" w:eastAsia="Arial" w:hAnsi="Arial" w:cs="Arial"/>
                <w:sz w:val="18"/>
              </w:rPr>
              <w:t xml:space="preserve">При двох «татамі» довжину слід приймати 36 м, трьох - 52 м, чотирьох - 68 м. </w:t>
            </w:r>
          </w:p>
          <w:p w14:paraId="04E759EE" w14:textId="77777777" w:rsidR="00A56DE6" w:rsidRDefault="00A56DE6" w:rsidP="00C56604">
            <w:pPr>
              <w:numPr>
                <w:ilvl w:val="0"/>
                <w:numId w:val="35"/>
              </w:numPr>
              <w:spacing w:after="61" w:line="259" w:lineRule="auto"/>
              <w:jc w:val="both"/>
            </w:pPr>
            <w:r>
              <w:rPr>
                <w:rFonts w:ascii="Arial" w:eastAsia="Arial" w:hAnsi="Arial" w:cs="Arial"/>
                <w:sz w:val="18"/>
              </w:rPr>
              <w:t xml:space="preserve">При трьох і більше майданчиках у залі пропускну спроможність кожного слід приймати 6 люд./ зміну. </w:t>
            </w:r>
          </w:p>
          <w:p w14:paraId="3A71B350" w14:textId="77777777" w:rsidR="00A56DE6" w:rsidRDefault="00A56DE6" w:rsidP="00C56604">
            <w:pPr>
              <w:numPr>
                <w:ilvl w:val="0"/>
                <w:numId w:val="35"/>
              </w:numPr>
              <w:spacing w:after="63" w:line="259" w:lineRule="auto"/>
              <w:jc w:val="both"/>
            </w:pPr>
            <w:r>
              <w:rPr>
                <w:rFonts w:ascii="Arial" w:eastAsia="Arial" w:hAnsi="Arial" w:cs="Arial"/>
                <w:sz w:val="18"/>
              </w:rPr>
              <w:t xml:space="preserve">За більшої кількості столів розмір залу слід приймати виходячи з площі 7,75х4,5 м на кожний стіл. </w:t>
            </w:r>
          </w:p>
          <w:p w14:paraId="36F8D237" w14:textId="77777777" w:rsidR="00A56DE6" w:rsidRDefault="00A56DE6" w:rsidP="00C56604">
            <w:pPr>
              <w:numPr>
                <w:ilvl w:val="0"/>
                <w:numId w:val="35"/>
              </w:numPr>
              <w:spacing w:line="334" w:lineRule="auto"/>
              <w:jc w:val="both"/>
            </w:pPr>
            <w:r>
              <w:rPr>
                <w:rFonts w:ascii="Arial" w:eastAsia="Arial" w:hAnsi="Arial" w:cs="Arial"/>
                <w:sz w:val="18"/>
              </w:rPr>
              <w:t xml:space="preserve">За іншої кількості доріжок ширину залу для навчально-тренувальних занять слід приймати виходячи з розрахунку 5 м на одну доріжку плюс по 3 м на кожну доріжку понад першу. Для змагань на кожну доріжку слід передбачати площу 18 х4 м, а для фіналу 25 х8 м (включаючи відкоси помосту). </w:t>
            </w:r>
          </w:p>
          <w:p w14:paraId="0D4A297C" w14:textId="081DBAA8" w:rsidR="00A56DE6" w:rsidRPr="00A56DE6" w:rsidRDefault="00A56DE6" w:rsidP="00A56DE6">
            <w:pPr>
              <w:pStyle w:val="a3"/>
              <w:spacing w:line="288" w:lineRule="auto"/>
              <w:ind w:firstLine="709"/>
              <w:jc w:val="both"/>
              <w:rPr>
                <w:rFonts w:ascii="Arial" w:hAnsi="Arial" w:cs="Arial"/>
                <w:spacing w:val="-10"/>
                <w:sz w:val="20"/>
                <w:szCs w:val="20"/>
              </w:rPr>
            </w:pPr>
          </w:p>
        </w:tc>
      </w:tr>
    </w:tbl>
    <w:p w14:paraId="46015570" w14:textId="77777777" w:rsidR="00DA3576" w:rsidRDefault="00DA3576" w:rsidP="000022B6">
      <w:pPr>
        <w:spacing w:after="40"/>
        <w:rPr>
          <w:rFonts w:ascii="Arial" w:hAnsi="Arial" w:cs="Arial"/>
          <w:sz w:val="20"/>
          <w:szCs w:val="20"/>
        </w:rPr>
      </w:pPr>
    </w:p>
    <w:p w14:paraId="55DFB2F6" w14:textId="5A7E9AB1" w:rsidR="00875E2E" w:rsidRDefault="00875E2E" w:rsidP="000022B6">
      <w:pPr>
        <w:spacing w:after="40"/>
      </w:pPr>
      <w:r w:rsidRPr="00F37DCE">
        <w:rPr>
          <w:rFonts w:ascii="Arial" w:hAnsi="Arial" w:cs="Arial"/>
          <w:sz w:val="20"/>
          <w:szCs w:val="20"/>
        </w:rPr>
        <w:lastRenderedPageBreak/>
        <w:t>Закінчення</w:t>
      </w:r>
      <w:r w:rsidRPr="00F37DCE">
        <w:rPr>
          <w:rFonts w:ascii="Arial" w:hAnsi="Arial" w:cs="Arial"/>
          <w:spacing w:val="-7"/>
          <w:sz w:val="20"/>
          <w:szCs w:val="20"/>
        </w:rPr>
        <w:t xml:space="preserve"> </w:t>
      </w:r>
      <w:r w:rsidR="000022B6">
        <w:rPr>
          <w:rFonts w:ascii="Arial" w:hAnsi="Arial" w:cs="Arial"/>
          <w:spacing w:val="-7"/>
          <w:sz w:val="20"/>
          <w:szCs w:val="20"/>
        </w:rPr>
        <w:t>Т</w:t>
      </w:r>
      <w:r w:rsidRPr="00F37DCE">
        <w:rPr>
          <w:rFonts w:ascii="Arial" w:hAnsi="Arial" w:cs="Arial"/>
          <w:sz w:val="20"/>
          <w:szCs w:val="20"/>
        </w:rPr>
        <w:t>аблиці</w:t>
      </w:r>
      <w:r w:rsidRPr="00F37DCE">
        <w:rPr>
          <w:rFonts w:ascii="Arial" w:hAnsi="Arial" w:cs="Arial"/>
          <w:spacing w:val="-5"/>
          <w:sz w:val="20"/>
          <w:szCs w:val="20"/>
        </w:rPr>
        <w:t xml:space="preserve"> </w:t>
      </w:r>
      <w:r w:rsidRPr="00F37DCE">
        <w:rPr>
          <w:rFonts w:ascii="Arial" w:hAnsi="Arial" w:cs="Arial"/>
          <w:spacing w:val="-10"/>
          <w:sz w:val="20"/>
          <w:szCs w:val="20"/>
        </w:rPr>
        <w:t>2</w:t>
      </w:r>
    </w:p>
    <w:tbl>
      <w:tblPr>
        <w:tblStyle w:val="TableGrid"/>
        <w:tblW w:w="10291" w:type="dxa"/>
        <w:tblInd w:w="98" w:type="dxa"/>
        <w:tblCellMar>
          <w:left w:w="41" w:type="dxa"/>
          <w:right w:w="22" w:type="dxa"/>
        </w:tblCellMar>
        <w:tblLook w:val="04A0" w:firstRow="1" w:lastRow="0" w:firstColumn="1" w:lastColumn="0" w:noHBand="0" w:noVBand="1"/>
      </w:tblPr>
      <w:tblGrid>
        <w:gridCol w:w="10291"/>
      </w:tblGrid>
      <w:tr w:rsidR="00A56DE6" w14:paraId="33E91CD6" w14:textId="77777777" w:rsidTr="00C56604">
        <w:trPr>
          <w:trHeight w:val="700"/>
        </w:trPr>
        <w:tc>
          <w:tcPr>
            <w:tcW w:w="10291" w:type="dxa"/>
            <w:tcBorders>
              <w:top w:val="single" w:sz="6" w:space="0" w:color="000000"/>
              <w:left w:val="single" w:sz="6" w:space="0" w:color="000000"/>
              <w:bottom w:val="single" w:sz="6" w:space="0" w:color="000000"/>
              <w:right w:val="single" w:sz="4" w:space="0" w:color="auto"/>
            </w:tcBorders>
          </w:tcPr>
          <w:p w14:paraId="728E64D1" w14:textId="77777777" w:rsidR="00A56DE6" w:rsidRDefault="00A56DE6" w:rsidP="000022B6">
            <w:pPr>
              <w:numPr>
                <w:ilvl w:val="0"/>
                <w:numId w:val="35"/>
              </w:numPr>
              <w:spacing w:line="264" w:lineRule="auto"/>
              <w:jc w:val="both"/>
            </w:pPr>
            <w:r>
              <w:rPr>
                <w:rFonts w:ascii="Arial" w:eastAsia="Arial" w:hAnsi="Arial" w:cs="Arial"/>
                <w:sz w:val="18"/>
              </w:rPr>
              <w:t xml:space="preserve">За завданням центрального органу виконавчої влади України з питань фізичної культури і спорту допускається збільшення розмірів площі залу (арени), але не більше ніж до 108 х 72 м, без зміни наведеної у таблиці пропускної спроможності. </w:t>
            </w:r>
          </w:p>
          <w:p w14:paraId="5BBE8A7A" w14:textId="77777777" w:rsidR="00A56DE6" w:rsidRDefault="00A56DE6" w:rsidP="000022B6">
            <w:pPr>
              <w:spacing w:line="259" w:lineRule="auto"/>
            </w:pPr>
            <w:r>
              <w:rPr>
                <w:rFonts w:ascii="Arial" w:eastAsia="Arial" w:hAnsi="Arial" w:cs="Arial"/>
                <w:b/>
                <w:sz w:val="18"/>
              </w:rPr>
              <w:t>Примітка 1.</w:t>
            </w:r>
            <w:r>
              <w:rPr>
                <w:rFonts w:ascii="Arial" w:eastAsia="Arial" w:hAnsi="Arial" w:cs="Arial"/>
                <w:sz w:val="18"/>
              </w:rPr>
              <w:t xml:space="preserve"> Мінімальний розмір спортивно-демонстраційних та спортивно-видовищних залів 61 х 30 м. </w:t>
            </w:r>
          </w:p>
          <w:p w14:paraId="2E4F5127" w14:textId="37D36188" w:rsidR="00A56DE6" w:rsidRDefault="00A56DE6" w:rsidP="000022B6">
            <w:pPr>
              <w:spacing w:line="259" w:lineRule="auto"/>
              <w:rPr>
                <w:rFonts w:ascii="Arial" w:eastAsia="Arial" w:hAnsi="Arial" w:cs="Arial"/>
                <w:sz w:val="12"/>
              </w:rPr>
            </w:pPr>
            <w:r>
              <w:rPr>
                <w:rFonts w:ascii="Arial" w:eastAsia="Arial" w:hAnsi="Arial" w:cs="Arial"/>
                <w:b/>
                <w:sz w:val="18"/>
              </w:rPr>
              <w:t>Примітка 2.</w:t>
            </w:r>
            <w:r>
              <w:rPr>
                <w:rFonts w:ascii="Arial" w:eastAsia="Arial" w:hAnsi="Arial" w:cs="Arial"/>
                <w:sz w:val="18"/>
              </w:rPr>
              <w:t xml:space="preserve"> У спортивно-демонстраційних та спортивно-видовищних залах і критих ковзанках у відповідності з розрахунковою заввишки трибуни висоту зального приміщення (принаймні над трибуною) у порівнянні з наведеною у таблиці допускається збільшувати виходячи з того, що відстань від підлоги останнього ряду трибуни до виступних конструкцій стелі приймається не менше 2,5 м. Мінімальна висота зального приміщення, яка вимагається для вистав "цирк на естраді" (рахуючи від рівня планшета естради), - 10 м.</w:t>
            </w:r>
          </w:p>
        </w:tc>
      </w:tr>
    </w:tbl>
    <w:p w14:paraId="069598C3" w14:textId="43698688" w:rsidR="00A76B49" w:rsidRPr="00A56DE6" w:rsidRDefault="00C56604" w:rsidP="000022B6">
      <w:pPr>
        <w:tabs>
          <w:tab w:val="left" w:pos="1356"/>
        </w:tabs>
        <w:spacing w:before="60" w:line="288" w:lineRule="auto"/>
        <w:ind w:firstLine="709"/>
        <w:rPr>
          <w:rFonts w:ascii="Arial" w:hAnsi="Arial" w:cs="Arial"/>
          <w:sz w:val="20"/>
          <w:szCs w:val="20"/>
        </w:rPr>
      </w:pPr>
      <w:r w:rsidRPr="00C56604">
        <w:rPr>
          <w:rFonts w:ascii="Arial" w:hAnsi="Arial" w:cs="Arial"/>
          <w:b/>
          <w:bCs/>
          <w:sz w:val="20"/>
          <w:szCs w:val="20"/>
        </w:rPr>
        <w:t>3.7</w:t>
      </w:r>
      <w:r>
        <w:rPr>
          <w:rFonts w:ascii="Arial" w:hAnsi="Arial" w:cs="Arial"/>
          <w:sz w:val="20"/>
          <w:szCs w:val="20"/>
        </w:rPr>
        <w:t xml:space="preserve"> </w:t>
      </w:r>
      <w:r w:rsidRPr="00F37DCE">
        <w:rPr>
          <w:rFonts w:ascii="Arial" w:hAnsi="Arial" w:cs="Arial"/>
          <w:sz w:val="20"/>
          <w:szCs w:val="20"/>
        </w:rPr>
        <w:t>Розміри залів для легкої атлетики слід визначати залежно від прийнятих параметрів доріжок для</w:t>
      </w:r>
      <w:r w:rsidRPr="00F37DCE">
        <w:rPr>
          <w:rFonts w:ascii="Arial" w:hAnsi="Arial" w:cs="Arial"/>
          <w:spacing w:val="-14"/>
          <w:sz w:val="20"/>
          <w:szCs w:val="20"/>
        </w:rPr>
        <w:t xml:space="preserve"> </w:t>
      </w:r>
      <w:r w:rsidRPr="00F37DCE">
        <w:rPr>
          <w:rFonts w:ascii="Arial" w:hAnsi="Arial" w:cs="Arial"/>
          <w:sz w:val="20"/>
          <w:szCs w:val="20"/>
        </w:rPr>
        <w:t>бігу</w:t>
      </w:r>
      <w:r w:rsidRPr="00F37DCE">
        <w:rPr>
          <w:rFonts w:ascii="Arial" w:hAnsi="Arial" w:cs="Arial"/>
          <w:spacing w:val="-15"/>
          <w:sz w:val="20"/>
          <w:szCs w:val="20"/>
        </w:rPr>
        <w:t xml:space="preserve"> </w:t>
      </w:r>
      <w:r w:rsidRPr="00F37DCE">
        <w:rPr>
          <w:rFonts w:ascii="Arial" w:hAnsi="Arial" w:cs="Arial"/>
          <w:sz w:val="20"/>
          <w:szCs w:val="20"/>
        </w:rPr>
        <w:t>по</w:t>
      </w:r>
      <w:r w:rsidRPr="00F37DCE">
        <w:rPr>
          <w:rFonts w:ascii="Arial" w:hAnsi="Arial" w:cs="Arial"/>
          <w:spacing w:val="-15"/>
          <w:sz w:val="20"/>
          <w:szCs w:val="20"/>
        </w:rPr>
        <w:t xml:space="preserve"> </w:t>
      </w:r>
      <w:r w:rsidRPr="00F37DCE">
        <w:rPr>
          <w:rFonts w:ascii="Arial" w:hAnsi="Arial" w:cs="Arial"/>
          <w:sz w:val="20"/>
          <w:szCs w:val="20"/>
        </w:rPr>
        <w:t>колу</w:t>
      </w:r>
      <w:r w:rsidRPr="00F37DCE">
        <w:rPr>
          <w:rFonts w:ascii="Arial" w:hAnsi="Arial" w:cs="Arial"/>
          <w:spacing w:val="-15"/>
          <w:sz w:val="20"/>
          <w:szCs w:val="20"/>
        </w:rPr>
        <w:t xml:space="preserve"> </w:t>
      </w:r>
      <w:r w:rsidRPr="00F37DCE">
        <w:rPr>
          <w:rFonts w:ascii="Arial" w:hAnsi="Arial" w:cs="Arial"/>
          <w:sz w:val="20"/>
          <w:szCs w:val="20"/>
        </w:rPr>
        <w:t>та</w:t>
      </w:r>
      <w:r w:rsidRPr="00F37DCE">
        <w:rPr>
          <w:rFonts w:ascii="Arial" w:hAnsi="Arial" w:cs="Arial"/>
          <w:spacing w:val="-14"/>
          <w:sz w:val="20"/>
          <w:szCs w:val="20"/>
        </w:rPr>
        <w:t xml:space="preserve"> </w:t>
      </w:r>
      <w:r w:rsidRPr="00F37DCE">
        <w:rPr>
          <w:rFonts w:ascii="Arial" w:hAnsi="Arial" w:cs="Arial"/>
          <w:sz w:val="20"/>
          <w:szCs w:val="20"/>
        </w:rPr>
        <w:t>по</w:t>
      </w:r>
      <w:r w:rsidRPr="00F37DCE">
        <w:rPr>
          <w:rFonts w:ascii="Arial" w:hAnsi="Arial" w:cs="Arial"/>
          <w:spacing w:val="-15"/>
          <w:sz w:val="20"/>
          <w:szCs w:val="20"/>
        </w:rPr>
        <w:t xml:space="preserve"> </w:t>
      </w:r>
      <w:r w:rsidRPr="00F37DCE">
        <w:rPr>
          <w:rFonts w:ascii="Arial" w:hAnsi="Arial" w:cs="Arial"/>
          <w:sz w:val="20"/>
          <w:szCs w:val="20"/>
        </w:rPr>
        <w:t>прямій</w:t>
      </w:r>
      <w:r w:rsidRPr="00F37DCE">
        <w:rPr>
          <w:rFonts w:ascii="Arial" w:hAnsi="Arial" w:cs="Arial"/>
          <w:spacing w:val="-14"/>
          <w:sz w:val="20"/>
          <w:szCs w:val="20"/>
        </w:rPr>
        <w:t xml:space="preserve"> </w:t>
      </w:r>
      <w:r w:rsidRPr="00F37DCE">
        <w:rPr>
          <w:rFonts w:ascii="Arial" w:hAnsi="Arial" w:cs="Arial"/>
          <w:sz w:val="20"/>
          <w:szCs w:val="20"/>
        </w:rPr>
        <w:t>і</w:t>
      </w:r>
      <w:r w:rsidRPr="00F37DCE">
        <w:rPr>
          <w:rFonts w:ascii="Arial" w:hAnsi="Arial" w:cs="Arial"/>
          <w:spacing w:val="-14"/>
          <w:sz w:val="20"/>
          <w:szCs w:val="20"/>
        </w:rPr>
        <w:t xml:space="preserve"> </w:t>
      </w:r>
      <w:r w:rsidRPr="00F37DCE">
        <w:rPr>
          <w:rFonts w:ascii="Arial" w:hAnsi="Arial" w:cs="Arial"/>
          <w:sz w:val="20"/>
          <w:szCs w:val="20"/>
        </w:rPr>
        <w:t>кількості</w:t>
      </w:r>
      <w:r w:rsidRPr="00F37DCE">
        <w:rPr>
          <w:rFonts w:ascii="Arial" w:hAnsi="Arial" w:cs="Arial"/>
          <w:spacing w:val="-13"/>
          <w:sz w:val="20"/>
          <w:szCs w:val="20"/>
        </w:rPr>
        <w:t xml:space="preserve"> </w:t>
      </w:r>
      <w:r w:rsidRPr="00F37DCE">
        <w:rPr>
          <w:rFonts w:ascii="Arial" w:hAnsi="Arial" w:cs="Arial"/>
          <w:sz w:val="20"/>
          <w:szCs w:val="20"/>
        </w:rPr>
        <w:t>місць</w:t>
      </w:r>
      <w:r w:rsidRPr="00F37DCE">
        <w:rPr>
          <w:rFonts w:ascii="Arial" w:hAnsi="Arial" w:cs="Arial"/>
          <w:spacing w:val="-15"/>
          <w:sz w:val="20"/>
          <w:szCs w:val="20"/>
        </w:rPr>
        <w:t xml:space="preserve"> </w:t>
      </w:r>
      <w:r w:rsidRPr="00F37DCE">
        <w:rPr>
          <w:rFonts w:ascii="Arial" w:hAnsi="Arial" w:cs="Arial"/>
          <w:sz w:val="20"/>
          <w:szCs w:val="20"/>
        </w:rPr>
        <w:t>для</w:t>
      </w:r>
      <w:r w:rsidRPr="00F37DCE">
        <w:rPr>
          <w:rFonts w:ascii="Arial" w:hAnsi="Arial" w:cs="Arial"/>
          <w:spacing w:val="-14"/>
          <w:sz w:val="20"/>
          <w:szCs w:val="20"/>
        </w:rPr>
        <w:t xml:space="preserve"> </w:t>
      </w:r>
      <w:r w:rsidRPr="00F37DCE">
        <w:rPr>
          <w:rFonts w:ascii="Arial" w:hAnsi="Arial" w:cs="Arial"/>
          <w:sz w:val="20"/>
          <w:szCs w:val="20"/>
        </w:rPr>
        <w:t>тих,</w:t>
      </w:r>
      <w:r w:rsidRPr="00F37DCE">
        <w:rPr>
          <w:rFonts w:ascii="Arial" w:hAnsi="Arial" w:cs="Arial"/>
          <w:spacing w:val="-14"/>
          <w:sz w:val="20"/>
          <w:szCs w:val="20"/>
        </w:rPr>
        <w:t xml:space="preserve"> </w:t>
      </w:r>
      <w:r w:rsidRPr="00F37DCE">
        <w:rPr>
          <w:rFonts w:ascii="Arial" w:hAnsi="Arial" w:cs="Arial"/>
          <w:sz w:val="20"/>
          <w:szCs w:val="20"/>
        </w:rPr>
        <w:t>хто</w:t>
      </w:r>
      <w:r w:rsidRPr="00F37DCE">
        <w:rPr>
          <w:rFonts w:ascii="Arial" w:hAnsi="Arial" w:cs="Arial"/>
          <w:spacing w:val="-14"/>
          <w:sz w:val="20"/>
          <w:szCs w:val="20"/>
        </w:rPr>
        <w:t xml:space="preserve"> </w:t>
      </w:r>
      <w:r w:rsidRPr="00F37DCE">
        <w:rPr>
          <w:rFonts w:ascii="Arial" w:hAnsi="Arial" w:cs="Arial"/>
          <w:sz w:val="20"/>
          <w:szCs w:val="20"/>
        </w:rPr>
        <w:t>займається</w:t>
      </w:r>
      <w:r w:rsidRPr="00F37DCE">
        <w:rPr>
          <w:rFonts w:ascii="Arial" w:hAnsi="Arial" w:cs="Arial"/>
          <w:spacing w:val="-13"/>
          <w:sz w:val="20"/>
          <w:szCs w:val="20"/>
        </w:rPr>
        <w:t xml:space="preserve"> </w:t>
      </w:r>
      <w:r w:rsidRPr="00F37DCE">
        <w:rPr>
          <w:rFonts w:ascii="Arial" w:hAnsi="Arial" w:cs="Arial"/>
          <w:sz w:val="20"/>
          <w:szCs w:val="20"/>
        </w:rPr>
        <w:t>окремими</w:t>
      </w:r>
      <w:r w:rsidRPr="00F37DCE">
        <w:rPr>
          <w:rFonts w:ascii="Arial" w:hAnsi="Arial" w:cs="Arial"/>
          <w:spacing w:val="-14"/>
          <w:sz w:val="20"/>
          <w:szCs w:val="20"/>
        </w:rPr>
        <w:t xml:space="preserve"> </w:t>
      </w:r>
      <w:r w:rsidRPr="00F37DCE">
        <w:rPr>
          <w:rFonts w:ascii="Arial" w:hAnsi="Arial" w:cs="Arial"/>
          <w:sz w:val="20"/>
          <w:szCs w:val="20"/>
        </w:rPr>
        <w:t>видами</w:t>
      </w:r>
      <w:r w:rsidRPr="00F37DCE">
        <w:rPr>
          <w:rFonts w:ascii="Arial" w:hAnsi="Arial" w:cs="Arial"/>
          <w:spacing w:val="-14"/>
          <w:sz w:val="20"/>
          <w:szCs w:val="20"/>
        </w:rPr>
        <w:t xml:space="preserve"> </w:t>
      </w:r>
      <w:r w:rsidRPr="00F37DCE">
        <w:rPr>
          <w:rFonts w:ascii="Arial" w:hAnsi="Arial" w:cs="Arial"/>
          <w:sz w:val="20"/>
          <w:szCs w:val="20"/>
        </w:rPr>
        <w:t>легкої</w:t>
      </w:r>
      <w:r w:rsidRPr="00F37DCE">
        <w:rPr>
          <w:rFonts w:ascii="Arial" w:hAnsi="Arial" w:cs="Arial"/>
          <w:spacing w:val="-14"/>
          <w:sz w:val="20"/>
          <w:szCs w:val="20"/>
        </w:rPr>
        <w:t xml:space="preserve"> </w:t>
      </w:r>
      <w:r w:rsidRPr="00F37DCE">
        <w:rPr>
          <w:rFonts w:ascii="Arial" w:hAnsi="Arial" w:cs="Arial"/>
          <w:sz w:val="20"/>
          <w:szCs w:val="20"/>
        </w:rPr>
        <w:t>атлетики. Висоту (до низу виступних конструкцій) слід приймати в залах із стаціонарними трибунами для глядачів</w:t>
      </w:r>
      <w:r w:rsidRPr="00F37DCE">
        <w:rPr>
          <w:rFonts w:ascii="Arial" w:hAnsi="Arial" w:cs="Arial"/>
          <w:spacing w:val="-14"/>
          <w:sz w:val="20"/>
          <w:szCs w:val="20"/>
        </w:rPr>
        <w:t xml:space="preserve"> </w:t>
      </w:r>
      <w:r w:rsidRPr="00F37DCE">
        <w:rPr>
          <w:rFonts w:ascii="Arial" w:hAnsi="Arial" w:cs="Arial"/>
          <w:sz w:val="20"/>
          <w:szCs w:val="20"/>
        </w:rPr>
        <w:t>не</w:t>
      </w:r>
      <w:r w:rsidRPr="00F37DCE">
        <w:rPr>
          <w:rFonts w:ascii="Arial" w:hAnsi="Arial" w:cs="Arial"/>
          <w:spacing w:val="-14"/>
          <w:sz w:val="20"/>
          <w:szCs w:val="20"/>
        </w:rPr>
        <w:t xml:space="preserve"> </w:t>
      </w:r>
      <w:r w:rsidRPr="00F37DCE">
        <w:rPr>
          <w:rFonts w:ascii="Arial" w:hAnsi="Arial" w:cs="Arial"/>
          <w:sz w:val="20"/>
          <w:szCs w:val="20"/>
        </w:rPr>
        <w:t>менше</w:t>
      </w:r>
      <w:r w:rsidRPr="00F37DCE">
        <w:rPr>
          <w:rFonts w:ascii="Arial" w:hAnsi="Arial" w:cs="Arial"/>
          <w:spacing w:val="-13"/>
          <w:sz w:val="20"/>
          <w:szCs w:val="20"/>
        </w:rPr>
        <w:t xml:space="preserve"> </w:t>
      </w:r>
      <w:r w:rsidRPr="00F37DCE">
        <w:rPr>
          <w:rFonts w:ascii="Arial" w:hAnsi="Arial" w:cs="Arial"/>
          <w:sz w:val="20"/>
          <w:szCs w:val="20"/>
        </w:rPr>
        <w:t>9</w:t>
      </w:r>
      <w:r w:rsidRPr="00F37DCE">
        <w:rPr>
          <w:rFonts w:ascii="Arial" w:hAnsi="Arial" w:cs="Arial"/>
          <w:spacing w:val="-13"/>
          <w:sz w:val="20"/>
          <w:szCs w:val="20"/>
        </w:rPr>
        <w:t xml:space="preserve"> </w:t>
      </w:r>
      <w:r w:rsidRPr="00F37DCE">
        <w:rPr>
          <w:rFonts w:ascii="Arial" w:hAnsi="Arial" w:cs="Arial"/>
          <w:sz w:val="20"/>
          <w:szCs w:val="20"/>
        </w:rPr>
        <w:t>м,</w:t>
      </w:r>
      <w:r w:rsidRPr="00F37DCE">
        <w:rPr>
          <w:rFonts w:ascii="Arial" w:hAnsi="Arial" w:cs="Arial"/>
          <w:spacing w:val="-14"/>
          <w:sz w:val="20"/>
          <w:szCs w:val="20"/>
        </w:rPr>
        <w:t xml:space="preserve"> </w:t>
      </w:r>
      <w:r w:rsidRPr="00F37DCE">
        <w:rPr>
          <w:rFonts w:ascii="Arial" w:hAnsi="Arial" w:cs="Arial"/>
          <w:sz w:val="20"/>
          <w:szCs w:val="20"/>
        </w:rPr>
        <w:t>а</w:t>
      </w:r>
      <w:r w:rsidRPr="00F37DCE">
        <w:rPr>
          <w:rFonts w:ascii="Arial" w:hAnsi="Arial" w:cs="Arial"/>
          <w:spacing w:val="-14"/>
          <w:sz w:val="20"/>
          <w:szCs w:val="20"/>
        </w:rPr>
        <w:t xml:space="preserve"> </w:t>
      </w:r>
      <w:r w:rsidRPr="00F37DCE">
        <w:rPr>
          <w:rFonts w:ascii="Arial" w:hAnsi="Arial" w:cs="Arial"/>
          <w:sz w:val="20"/>
          <w:szCs w:val="20"/>
        </w:rPr>
        <w:t>для</w:t>
      </w:r>
      <w:r w:rsidRPr="00F37DCE">
        <w:rPr>
          <w:rFonts w:ascii="Arial" w:hAnsi="Arial" w:cs="Arial"/>
          <w:spacing w:val="-13"/>
          <w:sz w:val="20"/>
          <w:szCs w:val="20"/>
        </w:rPr>
        <w:t xml:space="preserve"> </w:t>
      </w:r>
      <w:r w:rsidRPr="00F37DCE">
        <w:rPr>
          <w:rFonts w:ascii="Arial" w:hAnsi="Arial" w:cs="Arial"/>
          <w:sz w:val="20"/>
          <w:szCs w:val="20"/>
        </w:rPr>
        <w:t>навчально-тренувальних</w:t>
      </w:r>
      <w:r w:rsidRPr="00F37DCE">
        <w:rPr>
          <w:rFonts w:ascii="Arial" w:hAnsi="Arial" w:cs="Arial"/>
          <w:spacing w:val="-12"/>
          <w:sz w:val="20"/>
          <w:szCs w:val="20"/>
        </w:rPr>
        <w:t xml:space="preserve"> </w:t>
      </w:r>
      <w:r w:rsidRPr="00F37DCE">
        <w:rPr>
          <w:rFonts w:ascii="Arial" w:hAnsi="Arial" w:cs="Arial"/>
          <w:sz w:val="20"/>
          <w:szCs w:val="20"/>
        </w:rPr>
        <w:t>занять</w:t>
      </w:r>
      <w:r w:rsidRPr="00F37DCE">
        <w:rPr>
          <w:rFonts w:ascii="Arial" w:hAnsi="Arial" w:cs="Arial"/>
          <w:spacing w:val="-12"/>
          <w:sz w:val="20"/>
          <w:szCs w:val="20"/>
        </w:rPr>
        <w:t xml:space="preserve"> </w:t>
      </w:r>
      <w:r w:rsidRPr="00F37DCE">
        <w:rPr>
          <w:rFonts w:ascii="Arial" w:hAnsi="Arial" w:cs="Arial"/>
          <w:sz w:val="20"/>
          <w:szCs w:val="20"/>
        </w:rPr>
        <w:t>-</w:t>
      </w:r>
      <w:r w:rsidRPr="00F37DCE">
        <w:rPr>
          <w:rFonts w:ascii="Arial" w:hAnsi="Arial" w:cs="Arial"/>
          <w:spacing w:val="-14"/>
          <w:sz w:val="20"/>
          <w:szCs w:val="20"/>
        </w:rPr>
        <w:t xml:space="preserve"> </w:t>
      </w:r>
      <w:r w:rsidRPr="00F37DCE">
        <w:rPr>
          <w:rFonts w:ascii="Arial" w:hAnsi="Arial" w:cs="Arial"/>
          <w:sz w:val="20"/>
          <w:szCs w:val="20"/>
        </w:rPr>
        <w:t>9м.</w:t>
      </w:r>
      <w:r w:rsidRPr="00F37DCE">
        <w:rPr>
          <w:rFonts w:ascii="Arial" w:hAnsi="Arial" w:cs="Arial"/>
          <w:spacing w:val="-12"/>
          <w:sz w:val="20"/>
          <w:szCs w:val="20"/>
        </w:rPr>
        <w:t xml:space="preserve"> </w:t>
      </w:r>
      <w:r w:rsidRPr="00F37DCE">
        <w:rPr>
          <w:rFonts w:ascii="Arial" w:hAnsi="Arial" w:cs="Arial"/>
          <w:sz w:val="20"/>
          <w:szCs w:val="20"/>
        </w:rPr>
        <w:t>Залежно</w:t>
      </w:r>
      <w:r w:rsidRPr="00F37DCE">
        <w:rPr>
          <w:rFonts w:ascii="Arial" w:hAnsi="Arial" w:cs="Arial"/>
          <w:spacing w:val="-12"/>
          <w:sz w:val="20"/>
          <w:szCs w:val="20"/>
        </w:rPr>
        <w:t xml:space="preserve"> </w:t>
      </w:r>
      <w:r w:rsidRPr="00F37DCE">
        <w:rPr>
          <w:rFonts w:ascii="Arial" w:hAnsi="Arial" w:cs="Arial"/>
          <w:sz w:val="20"/>
          <w:szCs w:val="20"/>
        </w:rPr>
        <w:t>від</w:t>
      </w:r>
      <w:r w:rsidRPr="00F37DCE">
        <w:rPr>
          <w:rFonts w:ascii="Arial" w:hAnsi="Arial" w:cs="Arial"/>
          <w:spacing w:val="-12"/>
          <w:sz w:val="20"/>
          <w:szCs w:val="20"/>
        </w:rPr>
        <w:t xml:space="preserve"> </w:t>
      </w:r>
      <w:r w:rsidRPr="00F37DCE">
        <w:rPr>
          <w:rFonts w:ascii="Arial" w:hAnsi="Arial" w:cs="Arial"/>
          <w:sz w:val="20"/>
          <w:szCs w:val="20"/>
        </w:rPr>
        <w:t>конструктивного</w:t>
      </w:r>
      <w:r w:rsidRPr="00F37DCE">
        <w:rPr>
          <w:rFonts w:ascii="Arial" w:hAnsi="Arial" w:cs="Arial"/>
          <w:spacing w:val="-14"/>
          <w:sz w:val="20"/>
          <w:szCs w:val="20"/>
        </w:rPr>
        <w:t xml:space="preserve"> </w:t>
      </w:r>
      <w:r w:rsidRPr="00F37DCE">
        <w:rPr>
          <w:rFonts w:ascii="Arial" w:hAnsi="Arial" w:cs="Arial"/>
          <w:sz w:val="20"/>
          <w:szCs w:val="20"/>
        </w:rPr>
        <w:t>рішення покриття</w:t>
      </w:r>
      <w:r w:rsidRPr="00F37DCE">
        <w:rPr>
          <w:rFonts w:ascii="Arial" w:hAnsi="Arial" w:cs="Arial"/>
          <w:spacing w:val="-1"/>
          <w:sz w:val="20"/>
          <w:szCs w:val="20"/>
        </w:rPr>
        <w:t xml:space="preserve"> </w:t>
      </w:r>
      <w:r w:rsidRPr="00F37DCE">
        <w:rPr>
          <w:rFonts w:ascii="Arial" w:hAnsi="Arial" w:cs="Arial"/>
          <w:sz w:val="20"/>
          <w:szCs w:val="20"/>
        </w:rPr>
        <w:t>залу</w:t>
      </w:r>
      <w:r w:rsidRPr="00F37DCE">
        <w:rPr>
          <w:rFonts w:ascii="Arial" w:hAnsi="Arial" w:cs="Arial"/>
          <w:spacing w:val="-1"/>
          <w:sz w:val="20"/>
          <w:szCs w:val="20"/>
        </w:rPr>
        <w:t xml:space="preserve"> </w:t>
      </w:r>
      <w:r w:rsidRPr="00F37DCE">
        <w:rPr>
          <w:rFonts w:ascii="Arial" w:hAnsi="Arial" w:cs="Arial"/>
          <w:sz w:val="20"/>
          <w:szCs w:val="20"/>
        </w:rPr>
        <w:t>висота</w:t>
      </w:r>
      <w:r w:rsidRPr="00F37DCE">
        <w:rPr>
          <w:rFonts w:ascii="Arial" w:hAnsi="Arial" w:cs="Arial"/>
          <w:spacing w:val="1"/>
          <w:sz w:val="20"/>
          <w:szCs w:val="20"/>
        </w:rPr>
        <w:t xml:space="preserve"> </w:t>
      </w:r>
      <w:r w:rsidRPr="00F37DCE">
        <w:rPr>
          <w:rFonts w:ascii="Arial" w:hAnsi="Arial" w:cs="Arial"/>
          <w:sz w:val="20"/>
          <w:szCs w:val="20"/>
        </w:rPr>
        <w:t>над</w:t>
      </w:r>
      <w:r w:rsidRPr="00F37DCE">
        <w:rPr>
          <w:rFonts w:ascii="Arial" w:hAnsi="Arial" w:cs="Arial"/>
          <w:spacing w:val="-2"/>
          <w:sz w:val="20"/>
          <w:szCs w:val="20"/>
        </w:rPr>
        <w:t xml:space="preserve"> </w:t>
      </w:r>
      <w:r w:rsidRPr="00F37DCE">
        <w:rPr>
          <w:rFonts w:ascii="Arial" w:hAnsi="Arial" w:cs="Arial"/>
          <w:sz w:val="20"/>
          <w:szCs w:val="20"/>
        </w:rPr>
        <w:t>біговими</w:t>
      </w:r>
      <w:r w:rsidRPr="00F37DCE">
        <w:rPr>
          <w:rFonts w:ascii="Arial" w:hAnsi="Arial" w:cs="Arial"/>
          <w:spacing w:val="-1"/>
          <w:sz w:val="20"/>
          <w:szCs w:val="20"/>
        </w:rPr>
        <w:t xml:space="preserve"> </w:t>
      </w:r>
      <w:r w:rsidRPr="00F37DCE">
        <w:rPr>
          <w:rFonts w:ascii="Arial" w:hAnsi="Arial" w:cs="Arial"/>
          <w:sz w:val="20"/>
          <w:szCs w:val="20"/>
        </w:rPr>
        <w:t>доріжками може</w:t>
      </w:r>
      <w:r w:rsidRPr="00F37DCE">
        <w:rPr>
          <w:rFonts w:ascii="Arial" w:hAnsi="Arial" w:cs="Arial"/>
          <w:spacing w:val="2"/>
          <w:sz w:val="20"/>
          <w:szCs w:val="20"/>
        </w:rPr>
        <w:t xml:space="preserve"> </w:t>
      </w:r>
      <w:r w:rsidRPr="00F37DCE">
        <w:rPr>
          <w:rFonts w:ascii="Arial" w:hAnsi="Arial" w:cs="Arial"/>
          <w:sz w:val="20"/>
          <w:szCs w:val="20"/>
        </w:rPr>
        <w:t>бути</w:t>
      </w:r>
      <w:r w:rsidRPr="00F37DCE">
        <w:rPr>
          <w:rFonts w:ascii="Arial" w:hAnsi="Arial" w:cs="Arial"/>
          <w:spacing w:val="2"/>
          <w:sz w:val="20"/>
          <w:szCs w:val="20"/>
        </w:rPr>
        <w:t xml:space="preserve"> </w:t>
      </w:r>
      <w:r w:rsidRPr="00F37DCE">
        <w:rPr>
          <w:rFonts w:ascii="Arial" w:hAnsi="Arial" w:cs="Arial"/>
          <w:sz w:val="20"/>
          <w:szCs w:val="20"/>
        </w:rPr>
        <w:t>зменшена до 4</w:t>
      </w:r>
      <w:r w:rsidRPr="00F37DCE">
        <w:rPr>
          <w:rFonts w:ascii="Arial" w:hAnsi="Arial" w:cs="Arial"/>
          <w:spacing w:val="2"/>
          <w:sz w:val="20"/>
          <w:szCs w:val="20"/>
        </w:rPr>
        <w:t xml:space="preserve"> </w:t>
      </w:r>
      <w:r w:rsidRPr="00F37DCE">
        <w:rPr>
          <w:rFonts w:ascii="Arial" w:hAnsi="Arial" w:cs="Arial"/>
          <w:sz w:val="20"/>
          <w:szCs w:val="20"/>
        </w:rPr>
        <w:t>м,</w:t>
      </w:r>
      <w:r w:rsidRPr="00F37DCE">
        <w:rPr>
          <w:rFonts w:ascii="Arial" w:hAnsi="Arial" w:cs="Arial"/>
          <w:spacing w:val="-1"/>
          <w:sz w:val="20"/>
          <w:szCs w:val="20"/>
        </w:rPr>
        <w:t xml:space="preserve"> </w:t>
      </w:r>
      <w:r w:rsidRPr="00F37DCE">
        <w:rPr>
          <w:rFonts w:ascii="Arial" w:hAnsi="Arial" w:cs="Arial"/>
          <w:sz w:val="20"/>
          <w:szCs w:val="20"/>
        </w:rPr>
        <w:t>а</w:t>
      </w:r>
      <w:r w:rsidRPr="00F37DCE">
        <w:rPr>
          <w:rFonts w:ascii="Arial" w:hAnsi="Arial" w:cs="Arial"/>
          <w:spacing w:val="1"/>
          <w:sz w:val="20"/>
          <w:szCs w:val="20"/>
        </w:rPr>
        <w:t xml:space="preserve"> </w:t>
      </w:r>
      <w:r w:rsidRPr="00F37DCE">
        <w:rPr>
          <w:rFonts w:ascii="Arial" w:hAnsi="Arial" w:cs="Arial"/>
          <w:sz w:val="20"/>
          <w:szCs w:val="20"/>
        </w:rPr>
        <w:t>над місцями</w:t>
      </w:r>
      <w:r w:rsidRPr="00F37DCE">
        <w:rPr>
          <w:rFonts w:ascii="Arial" w:hAnsi="Arial" w:cs="Arial"/>
          <w:spacing w:val="2"/>
          <w:sz w:val="20"/>
          <w:szCs w:val="20"/>
        </w:rPr>
        <w:t xml:space="preserve"> </w:t>
      </w:r>
      <w:r w:rsidRPr="00F37DCE">
        <w:rPr>
          <w:rFonts w:ascii="Arial" w:hAnsi="Arial" w:cs="Arial"/>
          <w:sz w:val="20"/>
          <w:szCs w:val="20"/>
        </w:rPr>
        <w:t>для</w:t>
      </w:r>
      <w:r w:rsidRPr="00F37DCE">
        <w:rPr>
          <w:rFonts w:ascii="Arial" w:hAnsi="Arial" w:cs="Arial"/>
          <w:spacing w:val="-1"/>
          <w:sz w:val="20"/>
          <w:szCs w:val="20"/>
        </w:rPr>
        <w:t xml:space="preserve"> </w:t>
      </w:r>
      <w:r w:rsidRPr="00F37DCE">
        <w:rPr>
          <w:rFonts w:ascii="Arial" w:hAnsi="Arial" w:cs="Arial"/>
          <w:spacing w:val="-2"/>
          <w:sz w:val="20"/>
          <w:szCs w:val="20"/>
        </w:rPr>
        <w:t>стрибків</w:t>
      </w:r>
      <w:r w:rsidR="00A56DE6">
        <w:rPr>
          <w:rFonts w:ascii="Arial" w:hAnsi="Arial" w:cs="Arial"/>
          <w:spacing w:val="-2"/>
          <w:sz w:val="20"/>
          <w:szCs w:val="20"/>
        </w:rPr>
        <w:t xml:space="preserve"> </w:t>
      </w:r>
      <w:r w:rsidRPr="00A56DE6">
        <w:rPr>
          <w:rFonts w:ascii="Arial" w:hAnsi="Arial" w:cs="Arial"/>
          <w:sz w:val="20"/>
          <w:szCs w:val="20"/>
        </w:rPr>
        <w:t>у</w:t>
      </w:r>
      <w:r w:rsidRPr="00A56DE6">
        <w:rPr>
          <w:rFonts w:ascii="Arial" w:hAnsi="Arial" w:cs="Arial"/>
          <w:spacing w:val="-5"/>
          <w:sz w:val="20"/>
          <w:szCs w:val="20"/>
        </w:rPr>
        <w:t xml:space="preserve"> </w:t>
      </w:r>
      <w:r w:rsidRPr="00A56DE6">
        <w:rPr>
          <w:rFonts w:ascii="Arial" w:hAnsi="Arial" w:cs="Arial"/>
          <w:sz w:val="20"/>
          <w:szCs w:val="20"/>
        </w:rPr>
        <w:t>висоту,</w:t>
      </w:r>
      <w:r w:rsidRPr="00A56DE6">
        <w:rPr>
          <w:rFonts w:ascii="Arial" w:hAnsi="Arial" w:cs="Arial"/>
          <w:spacing w:val="-2"/>
          <w:sz w:val="20"/>
          <w:szCs w:val="20"/>
        </w:rPr>
        <w:t xml:space="preserve"> </w:t>
      </w:r>
      <w:r w:rsidRPr="00A56DE6">
        <w:rPr>
          <w:rFonts w:ascii="Arial" w:hAnsi="Arial" w:cs="Arial"/>
          <w:sz w:val="20"/>
          <w:szCs w:val="20"/>
        </w:rPr>
        <w:t>у</w:t>
      </w:r>
      <w:r w:rsidRPr="00A56DE6">
        <w:rPr>
          <w:rFonts w:ascii="Arial" w:hAnsi="Arial" w:cs="Arial"/>
          <w:spacing w:val="-4"/>
          <w:sz w:val="20"/>
          <w:szCs w:val="20"/>
        </w:rPr>
        <w:t xml:space="preserve"> </w:t>
      </w:r>
      <w:r w:rsidRPr="00A56DE6">
        <w:rPr>
          <w:rFonts w:ascii="Arial" w:hAnsi="Arial" w:cs="Arial"/>
          <w:sz w:val="20"/>
          <w:szCs w:val="20"/>
        </w:rPr>
        <w:t>довжину</w:t>
      </w:r>
      <w:r w:rsidRPr="00A56DE6">
        <w:rPr>
          <w:rFonts w:ascii="Arial" w:hAnsi="Arial" w:cs="Arial"/>
          <w:spacing w:val="-5"/>
          <w:sz w:val="20"/>
          <w:szCs w:val="20"/>
        </w:rPr>
        <w:t xml:space="preserve"> </w:t>
      </w:r>
      <w:r w:rsidRPr="00A56DE6">
        <w:rPr>
          <w:rFonts w:ascii="Arial" w:hAnsi="Arial" w:cs="Arial"/>
          <w:sz w:val="20"/>
          <w:szCs w:val="20"/>
        </w:rPr>
        <w:t>і</w:t>
      </w:r>
      <w:r w:rsidRPr="00A56DE6">
        <w:rPr>
          <w:rFonts w:ascii="Arial" w:hAnsi="Arial" w:cs="Arial"/>
          <w:spacing w:val="-1"/>
          <w:sz w:val="20"/>
          <w:szCs w:val="20"/>
        </w:rPr>
        <w:t xml:space="preserve"> </w:t>
      </w:r>
      <w:r w:rsidRPr="00A56DE6">
        <w:rPr>
          <w:rFonts w:ascii="Arial" w:hAnsi="Arial" w:cs="Arial"/>
          <w:sz w:val="20"/>
          <w:szCs w:val="20"/>
        </w:rPr>
        <w:t>для</w:t>
      </w:r>
      <w:r w:rsidRPr="00A56DE6">
        <w:rPr>
          <w:rFonts w:ascii="Arial" w:hAnsi="Arial" w:cs="Arial"/>
          <w:spacing w:val="-2"/>
          <w:sz w:val="20"/>
          <w:szCs w:val="20"/>
        </w:rPr>
        <w:t xml:space="preserve"> </w:t>
      </w:r>
      <w:r w:rsidRPr="00A56DE6">
        <w:rPr>
          <w:rFonts w:ascii="Arial" w:hAnsi="Arial" w:cs="Arial"/>
          <w:sz w:val="20"/>
          <w:szCs w:val="20"/>
        </w:rPr>
        <w:t>потрійного</w:t>
      </w:r>
      <w:r w:rsidRPr="00A56DE6">
        <w:rPr>
          <w:rFonts w:ascii="Arial" w:hAnsi="Arial" w:cs="Arial"/>
          <w:spacing w:val="-5"/>
          <w:sz w:val="20"/>
          <w:szCs w:val="20"/>
        </w:rPr>
        <w:t xml:space="preserve"> </w:t>
      </w:r>
      <w:r w:rsidRPr="00A56DE6">
        <w:rPr>
          <w:rFonts w:ascii="Arial" w:hAnsi="Arial" w:cs="Arial"/>
          <w:sz w:val="20"/>
          <w:szCs w:val="20"/>
        </w:rPr>
        <w:t>стрибка</w:t>
      </w:r>
      <w:r w:rsidRPr="00A56DE6">
        <w:rPr>
          <w:rFonts w:ascii="Arial" w:hAnsi="Arial" w:cs="Arial"/>
          <w:spacing w:val="-2"/>
          <w:sz w:val="20"/>
          <w:szCs w:val="20"/>
        </w:rPr>
        <w:t xml:space="preserve"> </w:t>
      </w:r>
      <w:r w:rsidRPr="00A56DE6">
        <w:rPr>
          <w:rFonts w:ascii="Arial" w:hAnsi="Arial" w:cs="Arial"/>
          <w:sz w:val="20"/>
          <w:szCs w:val="20"/>
        </w:rPr>
        <w:t>-</w:t>
      </w:r>
      <w:r w:rsidRPr="00A56DE6">
        <w:rPr>
          <w:rFonts w:ascii="Arial" w:hAnsi="Arial" w:cs="Arial"/>
          <w:spacing w:val="-5"/>
          <w:sz w:val="20"/>
          <w:szCs w:val="20"/>
        </w:rPr>
        <w:t xml:space="preserve"> </w:t>
      </w:r>
      <w:r w:rsidRPr="00A56DE6">
        <w:rPr>
          <w:rFonts w:ascii="Arial" w:hAnsi="Arial" w:cs="Arial"/>
          <w:sz w:val="20"/>
          <w:szCs w:val="20"/>
        </w:rPr>
        <w:t>до</w:t>
      </w:r>
      <w:r w:rsidRPr="00A56DE6">
        <w:rPr>
          <w:rFonts w:ascii="Arial" w:hAnsi="Arial" w:cs="Arial"/>
          <w:spacing w:val="-2"/>
          <w:sz w:val="20"/>
          <w:szCs w:val="20"/>
        </w:rPr>
        <w:t xml:space="preserve"> </w:t>
      </w:r>
      <w:r w:rsidRPr="00A56DE6">
        <w:rPr>
          <w:rFonts w:ascii="Arial" w:hAnsi="Arial" w:cs="Arial"/>
          <w:sz w:val="20"/>
          <w:szCs w:val="20"/>
        </w:rPr>
        <w:t>5</w:t>
      </w:r>
      <w:r w:rsidRPr="00A56DE6">
        <w:rPr>
          <w:rFonts w:ascii="Arial" w:hAnsi="Arial" w:cs="Arial"/>
          <w:spacing w:val="-1"/>
          <w:sz w:val="20"/>
          <w:szCs w:val="20"/>
        </w:rPr>
        <w:t xml:space="preserve"> </w:t>
      </w:r>
      <w:r w:rsidRPr="00A56DE6">
        <w:rPr>
          <w:rFonts w:ascii="Arial" w:hAnsi="Arial" w:cs="Arial"/>
          <w:spacing w:val="-5"/>
          <w:sz w:val="20"/>
          <w:szCs w:val="20"/>
        </w:rPr>
        <w:t>м.</w:t>
      </w:r>
    </w:p>
    <w:p w14:paraId="3412243E" w14:textId="77777777" w:rsidR="00A76B49" w:rsidRPr="00F37DCE" w:rsidRDefault="002455BA" w:rsidP="00C56604">
      <w:pPr>
        <w:pStyle w:val="a3"/>
        <w:spacing w:line="288" w:lineRule="auto"/>
        <w:ind w:firstLine="709"/>
        <w:jc w:val="both"/>
        <w:rPr>
          <w:rFonts w:ascii="Arial" w:hAnsi="Arial" w:cs="Arial"/>
          <w:sz w:val="20"/>
          <w:szCs w:val="20"/>
        </w:rPr>
      </w:pPr>
      <w:r w:rsidRPr="00F37DCE">
        <w:rPr>
          <w:rFonts w:ascii="Arial" w:hAnsi="Arial" w:cs="Arial"/>
          <w:sz w:val="20"/>
          <w:szCs w:val="20"/>
        </w:rPr>
        <w:t>Розміри майданчиків для окремих видів легкої атлетики слід приймати згідно з 6 таблиці 1, а їх пропускну спроможність, наведену у таблиці 1, збільшувати на 25 %. Розрахункову довжину доріжки для бігу по колу слід приймати не менше 160 м, не більше 200 м (оптимально). Протяжність кожного прямого</w:t>
      </w:r>
      <w:r w:rsidRPr="00F37DCE">
        <w:rPr>
          <w:rFonts w:ascii="Arial" w:hAnsi="Arial" w:cs="Arial"/>
          <w:spacing w:val="-2"/>
          <w:sz w:val="20"/>
          <w:szCs w:val="20"/>
        </w:rPr>
        <w:t xml:space="preserve"> </w:t>
      </w:r>
      <w:r w:rsidRPr="00F37DCE">
        <w:rPr>
          <w:rFonts w:ascii="Arial" w:hAnsi="Arial" w:cs="Arial"/>
          <w:sz w:val="20"/>
          <w:szCs w:val="20"/>
        </w:rPr>
        <w:t>відрізка</w:t>
      </w:r>
      <w:r w:rsidRPr="00F37DCE">
        <w:rPr>
          <w:rFonts w:ascii="Arial" w:hAnsi="Arial" w:cs="Arial"/>
          <w:spacing w:val="-4"/>
          <w:sz w:val="20"/>
          <w:szCs w:val="20"/>
        </w:rPr>
        <w:t xml:space="preserve"> </w:t>
      </w:r>
      <w:r w:rsidRPr="00F37DCE">
        <w:rPr>
          <w:rFonts w:ascii="Arial" w:hAnsi="Arial" w:cs="Arial"/>
          <w:sz w:val="20"/>
          <w:szCs w:val="20"/>
        </w:rPr>
        <w:t>і</w:t>
      </w:r>
      <w:r w:rsidRPr="00F37DCE">
        <w:rPr>
          <w:rFonts w:ascii="Arial" w:hAnsi="Arial" w:cs="Arial"/>
          <w:spacing w:val="-4"/>
          <w:sz w:val="20"/>
          <w:szCs w:val="20"/>
        </w:rPr>
        <w:t xml:space="preserve"> </w:t>
      </w:r>
      <w:r w:rsidRPr="00F37DCE">
        <w:rPr>
          <w:rFonts w:ascii="Arial" w:hAnsi="Arial" w:cs="Arial"/>
          <w:sz w:val="20"/>
          <w:szCs w:val="20"/>
        </w:rPr>
        <w:t>кожного</w:t>
      </w:r>
      <w:r w:rsidRPr="00F37DCE">
        <w:rPr>
          <w:rFonts w:ascii="Arial" w:hAnsi="Arial" w:cs="Arial"/>
          <w:spacing w:val="-2"/>
          <w:sz w:val="20"/>
          <w:szCs w:val="20"/>
        </w:rPr>
        <w:t xml:space="preserve"> </w:t>
      </w:r>
      <w:r w:rsidRPr="00F37DCE">
        <w:rPr>
          <w:rFonts w:ascii="Arial" w:hAnsi="Arial" w:cs="Arial"/>
          <w:sz w:val="20"/>
          <w:szCs w:val="20"/>
        </w:rPr>
        <w:t>повороту</w:t>
      </w:r>
      <w:r w:rsidRPr="00F37DCE">
        <w:rPr>
          <w:rFonts w:ascii="Arial" w:hAnsi="Arial" w:cs="Arial"/>
          <w:spacing w:val="-5"/>
          <w:sz w:val="20"/>
          <w:szCs w:val="20"/>
        </w:rPr>
        <w:t xml:space="preserve"> </w:t>
      </w:r>
      <w:r w:rsidRPr="00F37DCE">
        <w:rPr>
          <w:rFonts w:ascii="Arial" w:hAnsi="Arial" w:cs="Arial"/>
          <w:sz w:val="20"/>
          <w:szCs w:val="20"/>
        </w:rPr>
        <w:t>повинна</w:t>
      </w:r>
      <w:r w:rsidRPr="00F37DCE">
        <w:rPr>
          <w:rFonts w:ascii="Arial" w:hAnsi="Arial" w:cs="Arial"/>
          <w:spacing w:val="-2"/>
          <w:sz w:val="20"/>
          <w:szCs w:val="20"/>
        </w:rPr>
        <w:t xml:space="preserve"> </w:t>
      </w:r>
      <w:r w:rsidRPr="00F37DCE">
        <w:rPr>
          <w:rFonts w:ascii="Arial" w:hAnsi="Arial" w:cs="Arial"/>
          <w:sz w:val="20"/>
          <w:szCs w:val="20"/>
        </w:rPr>
        <w:t>бути</w:t>
      </w:r>
      <w:r w:rsidRPr="00F37DCE">
        <w:rPr>
          <w:rFonts w:ascii="Arial" w:hAnsi="Arial" w:cs="Arial"/>
          <w:spacing w:val="-5"/>
          <w:sz w:val="20"/>
          <w:szCs w:val="20"/>
        </w:rPr>
        <w:t xml:space="preserve"> </w:t>
      </w:r>
      <w:r w:rsidRPr="00F37DCE">
        <w:rPr>
          <w:rFonts w:ascii="Arial" w:hAnsi="Arial" w:cs="Arial"/>
          <w:sz w:val="20"/>
          <w:szCs w:val="20"/>
        </w:rPr>
        <w:t>не</w:t>
      </w:r>
      <w:r w:rsidRPr="00F37DCE">
        <w:rPr>
          <w:rFonts w:ascii="Arial" w:hAnsi="Arial" w:cs="Arial"/>
          <w:spacing w:val="-2"/>
          <w:sz w:val="20"/>
          <w:szCs w:val="20"/>
        </w:rPr>
        <w:t xml:space="preserve"> </w:t>
      </w:r>
      <w:r w:rsidRPr="00F37DCE">
        <w:rPr>
          <w:rFonts w:ascii="Arial" w:hAnsi="Arial" w:cs="Arial"/>
          <w:sz w:val="20"/>
          <w:szCs w:val="20"/>
        </w:rPr>
        <w:t>менше</w:t>
      </w:r>
      <w:r w:rsidRPr="00F37DCE">
        <w:rPr>
          <w:rFonts w:ascii="Arial" w:hAnsi="Arial" w:cs="Arial"/>
          <w:spacing w:val="-2"/>
          <w:sz w:val="20"/>
          <w:szCs w:val="20"/>
        </w:rPr>
        <w:t xml:space="preserve"> </w:t>
      </w:r>
      <w:r w:rsidRPr="00F37DCE">
        <w:rPr>
          <w:rFonts w:ascii="Arial" w:hAnsi="Arial" w:cs="Arial"/>
          <w:sz w:val="20"/>
          <w:szCs w:val="20"/>
        </w:rPr>
        <w:t>35</w:t>
      </w:r>
      <w:r w:rsidRPr="00F37DCE">
        <w:rPr>
          <w:rFonts w:ascii="Arial" w:hAnsi="Arial" w:cs="Arial"/>
          <w:spacing w:val="-5"/>
          <w:sz w:val="20"/>
          <w:szCs w:val="20"/>
        </w:rPr>
        <w:t xml:space="preserve"> </w:t>
      </w:r>
      <w:r w:rsidRPr="00F37DCE">
        <w:rPr>
          <w:rFonts w:ascii="Arial" w:hAnsi="Arial" w:cs="Arial"/>
          <w:sz w:val="20"/>
          <w:szCs w:val="20"/>
        </w:rPr>
        <w:t>м.</w:t>
      </w:r>
      <w:r w:rsidRPr="00F37DCE">
        <w:rPr>
          <w:rFonts w:ascii="Arial" w:hAnsi="Arial" w:cs="Arial"/>
          <w:spacing w:val="-5"/>
          <w:sz w:val="20"/>
          <w:szCs w:val="20"/>
        </w:rPr>
        <w:t xml:space="preserve"> </w:t>
      </w:r>
      <w:r w:rsidRPr="00F37DCE">
        <w:rPr>
          <w:rFonts w:ascii="Arial" w:hAnsi="Arial" w:cs="Arial"/>
          <w:sz w:val="20"/>
          <w:szCs w:val="20"/>
        </w:rPr>
        <w:t>Доріжка</w:t>
      </w:r>
      <w:r w:rsidRPr="00F37DCE">
        <w:rPr>
          <w:rFonts w:ascii="Arial" w:hAnsi="Arial" w:cs="Arial"/>
          <w:spacing w:val="-4"/>
          <w:sz w:val="20"/>
          <w:szCs w:val="20"/>
        </w:rPr>
        <w:t xml:space="preserve"> </w:t>
      </w:r>
      <w:r w:rsidRPr="00F37DCE">
        <w:rPr>
          <w:rFonts w:ascii="Arial" w:hAnsi="Arial" w:cs="Arial"/>
          <w:sz w:val="20"/>
          <w:szCs w:val="20"/>
        </w:rPr>
        <w:t>для</w:t>
      </w:r>
      <w:r w:rsidRPr="00F37DCE">
        <w:rPr>
          <w:rFonts w:ascii="Arial" w:hAnsi="Arial" w:cs="Arial"/>
          <w:spacing w:val="-3"/>
          <w:sz w:val="20"/>
          <w:szCs w:val="20"/>
        </w:rPr>
        <w:t xml:space="preserve"> </w:t>
      </w:r>
      <w:r w:rsidRPr="00F37DCE">
        <w:rPr>
          <w:rFonts w:ascii="Arial" w:hAnsi="Arial" w:cs="Arial"/>
          <w:sz w:val="20"/>
          <w:szCs w:val="20"/>
        </w:rPr>
        <w:t>бігу</w:t>
      </w:r>
      <w:r w:rsidRPr="00F37DCE">
        <w:rPr>
          <w:rFonts w:ascii="Arial" w:hAnsi="Arial" w:cs="Arial"/>
          <w:spacing w:val="-5"/>
          <w:sz w:val="20"/>
          <w:szCs w:val="20"/>
        </w:rPr>
        <w:t xml:space="preserve"> </w:t>
      </w:r>
      <w:r w:rsidRPr="00F37DCE">
        <w:rPr>
          <w:rFonts w:ascii="Arial" w:hAnsi="Arial" w:cs="Arial"/>
          <w:sz w:val="20"/>
          <w:szCs w:val="20"/>
        </w:rPr>
        <w:t>по</w:t>
      </w:r>
      <w:r w:rsidRPr="00F37DCE">
        <w:rPr>
          <w:rFonts w:ascii="Arial" w:hAnsi="Arial" w:cs="Arial"/>
          <w:spacing w:val="-2"/>
          <w:sz w:val="20"/>
          <w:szCs w:val="20"/>
        </w:rPr>
        <w:t xml:space="preserve"> </w:t>
      </w:r>
      <w:r w:rsidRPr="00F37DCE">
        <w:rPr>
          <w:rFonts w:ascii="Arial" w:hAnsi="Arial" w:cs="Arial"/>
          <w:sz w:val="20"/>
          <w:szCs w:val="20"/>
        </w:rPr>
        <w:t>прямій</w:t>
      </w:r>
      <w:r w:rsidRPr="00F37DCE">
        <w:rPr>
          <w:rFonts w:ascii="Arial" w:hAnsi="Arial" w:cs="Arial"/>
          <w:spacing w:val="-5"/>
          <w:sz w:val="20"/>
          <w:szCs w:val="20"/>
        </w:rPr>
        <w:t xml:space="preserve"> </w:t>
      </w:r>
      <w:r w:rsidRPr="00F37DCE">
        <w:rPr>
          <w:rFonts w:ascii="Arial" w:hAnsi="Arial" w:cs="Arial"/>
          <w:sz w:val="20"/>
          <w:szCs w:val="20"/>
        </w:rPr>
        <w:t>повинна передбачатися завдовжки не менше 75 м (для бігу на дистанцію 60 м); за завданням на проектування допускається передбачати довжину доріжки 125-130 м (для бігу на дистанції до 110 м включно).</w:t>
      </w:r>
    </w:p>
    <w:p w14:paraId="3705293A"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Кількість окремих бігових доріжок завширшки 1,25 м кожна повинна прийматися для бігу по прямій - шість, а для бігу по колу - чотири. Доріжка для бігу по прямій може суміщуватися з прямими відрізками доріжки для бігу по колу. В разі реконструкції існуючих приміщень і призначенні їх для змагань нижче загальнодержавного масштабу допускається:</w:t>
      </w:r>
    </w:p>
    <w:p w14:paraId="5C0B7394"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а)</w:t>
      </w:r>
      <w:r w:rsidRPr="00F37DCE">
        <w:rPr>
          <w:rFonts w:ascii="Arial" w:hAnsi="Arial" w:cs="Arial"/>
          <w:spacing w:val="-2"/>
          <w:sz w:val="20"/>
          <w:szCs w:val="20"/>
        </w:rPr>
        <w:t xml:space="preserve"> </w:t>
      </w:r>
      <w:r w:rsidRPr="00F37DCE">
        <w:rPr>
          <w:rFonts w:ascii="Arial" w:hAnsi="Arial" w:cs="Arial"/>
          <w:sz w:val="20"/>
          <w:szCs w:val="20"/>
        </w:rPr>
        <w:t>зменшення</w:t>
      </w:r>
      <w:r w:rsidRPr="00F37DCE">
        <w:rPr>
          <w:rFonts w:ascii="Arial" w:hAnsi="Arial" w:cs="Arial"/>
          <w:spacing w:val="-4"/>
          <w:sz w:val="20"/>
          <w:szCs w:val="20"/>
        </w:rPr>
        <w:t xml:space="preserve"> </w:t>
      </w:r>
      <w:r w:rsidRPr="00F37DCE">
        <w:rPr>
          <w:rFonts w:ascii="Arial" w:hAnsi="Arial" w:cs="Arial"/>
          <w:sz w:val="20"/>
          <w:szCs w:val="20"/>
        </w:rPr>
        <w:t>кількості</w:t>
      </w:r>
      <w:r w:rsidRPr="00F37DCE">
        <w:rPr>
          <w:rFonts w:ascii="Arial" w:hAnsi="Arial" w:cs="Arial"/>
          <w:spacing w:val="-2"/>
          <w:sz w:val="20"/>
          <w:szCs w:val="20"/>
        </w:rPr>
        <w:t xml:space="preserve"> </w:t>
      </w:r>
      <w:r w:rsidRPr="00F37DCE">
        <w:rPr>
          <w:rFonts w:ascii="Arial" w:hAnsi="Arial" w:cs="Arial"/>
          <w:sz w:val="20"/>
          <w:szCs w:val="20"/>
        </w:rPr>
        <w:t>окремих</w:t>
      </w:r>
      <w:r w:rsidRPr="00F37DCE">
        <w:rPr>
          <w:rFonts w:ascii="Arial" w:hAnsi="Arial" w:cs="Arial"/>
          <w:spacing w:val="-3"/>
          <w:sz w:val="20"/>
          <w:szCs w:val="20"/>
        </w:rPr>
        <w:t xml:space="preserve"> </w:t>
      </w:r>
      <w:r w:rsidRPr="00F37DCE">
        <w:rPr>
          <w:rFonts w:ascii="Arial" w:hAnsi="Arial" w:cs="Arial"/>
          <w:sz w:val="20"/>
          <w:szCs w:val="20"/>
        </w:rPr>
        <w:t>доріжок</w:t>
      </w:r>
      <w:r w:rsidRPr="00F37DCE">
        <w:rPr>
          <w:rFonts w:ascii="Arial" w:hAnsi="Arial" w:cs="Arial"/>
          <w:spacing w:val="-5"/>
          <w:sz w:val="20"/>
          <w:szCs w:val="20"/>
        </w:rPr>
        <w:t xml:space="preserve"> </w:t>
      </w:r>
      <w:r w:rsidRPr="00F37DCE">
        <w:rPr>
          <w:rFonts w:ascii="Arial" w:hAnsi="Arial" w:cs="Arial"/>
          <w:sz w:val="20"/>
          <w:szCs w:val="20"/>
        </w:rPr>
        <w:t>для</w:t>
      </w:r>
      <w:r w:rsidRPr="00F37DCE">
        <w:rPr>
          <w:rFonts w:ascii="Arial" w:hAnsi="Arial" w:cs="Arial"/>
          <w:spacing w:val="-4"/>
          <w:sz w:val="20"/>
          <w:szCs w:val="20"/>
        </w:rPr>
        <w:t xml:space="preserve"> </w:t>
      </w:r>
      <w:r w:rsidRPr="00F37DCE">
        <w:rPr>
          <w:rFonts w:ascii="Arial" w:hAnsi="Arial" w:cs="Arial"/>
          <w:sz w:val="20"/>
          <w:szCs w:val="20"/>
        </w:rPr>
        <w:t>бігу</w:t>
      </w:r>
      <w:r w:rsidRPr="00F37DCE">
        <w:rPr>
          <w:rFonts w:ascii="Arial" w:hAnsi="Arial" w:cs="Arial"/>
          <w:spacing w:val="-6"/>
          <w:sz w:val="20"/>
          <w:szCs w:val="20"/>
        </w:rPr>
        <w:t xml:space="preserve"> </w:t>
      </w:r>
      <w:r w:rsidRPr="00F37DCE">
        <w:rPr>
          <w:rFonts w:ascii="Arial" w:hAnsi="Arial" w:cs="Arial"/>
          <w:sz w:val="20"/>
          <w:szCs w:val="20"/>
        </w:rPr>
        <w:t>по</w:t>
      </w:r>
      <w:r w:rsidRPr="00F37DCE">
        <w:rPr>
          <w:rFonts w:ascii="Arial" w:hAnsi="Arial" w:cs="Arial"/>
          <w:spacing w:val="-3"/>
          <w:sz w:val="20"/>
          <w:szCs w:val="20"/>
        </w:rPr>
        <w:t xml:space="preserve"> </w:t>
      </w:r>
      <w:r w:rsidRPr="00F37DCE">
        <w:rPr>
          <w:rFonts w:ascii="Arial" w:hAnsi="Arial" w:cs="Arial"/>
          <w:sz w:val="20"/>
          <w:szCs w:val="20"/>
        </w:rPr>
        <w:t>прямій</w:t>
      </w:r>
      <w:r w:rsidRPr="00F37DCE">
        <w:rPr>
          <w:rFonts w:ascii="Arial" w:hAnsi="Arial" w:cs="Arial"/>
          <w:spacing w:val="-4"/>
          <w:sz w:val="20"/>
          <w:szCs w:val="20"/>
        </w:rPr>
        <w:t xml:space="preserve"> </w:t>
      </w:r>
      <w:r w:rsidRPr="00F37DCE">
        <w:rPr>
          <w:rFonts w:ascii="Arial" w:hAnsi="Arial" w:cs="Arial"/>
          <w:sz w:val="20"/>
          <w:szCs w:val="20"/>
        </w:rPr>
        <w:t>до</w:t>
      </w:r>
      <w:r w:rsidRPr="00F37DCE">
        <w:rPr>
          <w:rFonts w:ascii="Arial" w:hAnsi="Arial" w:cs="Arial"/>
          <w:spacing w:val="-3"/>
          <w:sz w:val="20"/>
          <w:szCs w:val="20"/>
        </w:rPr>
        <w:t xml:space="preserve"> </w:t>
      </w:r>
      <w:r w:rsidRPr="00F37DCE">
        <w:rPr>
          <w:rFonts w:ascii="Arial" w:hAnsi="Arial" w:cs="Arial"/>
          <w:sz w:val="20"/>
          <w:szCs w:val="20"/>
        </w:rPr>
        <w:t>чотирьох; б) зменшення ширини окремих доріжок для бігу по колу до 0,8 м;</w:t>
      </w:r>
    </w:p>
    <w:p w14:paraId="3E5DE8FB"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в)</w:t>
      </w:r>
      <w:r w:rsidRPr="00F37DCE">
        <w:rPr>
          <w:rFonts w:ascii="Arial" w:hAnsi="Arial" w:cs="Arial"/>
          <w:spacing w:val="-10"/>
          <w:sz w:val="20"/>
          <w:szCs w:val="20"/>
        </w:rPr>
        <w:t xml:space="preserve"> </w:t>
      </w:r>
      <w:r w:rsidRPr="00F37DCE">
        <w:rPr>
          <w:rFonts w:ascii="Arial" w:hAnsi="Arial" w:cs="Arial"/>
          <w:sz w:val="20"/>
          <w:szCs w:val="20"/>
        </w:rPr>
        <w:t>протяжність</w:t>
      </w:r>
      <w:r w:rsidRPr="00F37DCE">
        <w:rPr>
          <w:rFonts w:ascii="Arial" w:hAnsi="Arial" w:cs="Arial"/>
          <w:spacing w:val="-13"/>
          <w:sz w:val="20"/>
          <w:szCs w:val="20"/>
        </w:rPr>
        <w:t xml:space="preserve"> </w:t>
      </w:r>
      <w:r w:rsidRPr="00F37DCE">
        <w:rPr>
          <w:rFonts w:ascii="Arial" w:hAnsi="Arial" w:cs="Arial"/>
          <w:sz w:val="20"/>
          <w:szCs w:val="20"/>
        </w:rPr>
        <w:t>бігу</w:t>
      </w:r>
      <w:r w:rsidRPr="00F37DCE">
        <w:rPr>
          <w:rFonts w:ascii="Arial" w:hAnsi="Arial" w:cs="Arial"/>
          <w:spacing w:val="-13"/>
          <w:sz w:val="20"/>
          <w:szCs w:val="20"/>
        </w:rPr>
        <w:t xml:space="preserve"> </w:t>
      </w:r>
      <w:r w:rsidRPr="00F37DCE">
        <w:rPr>
          <w:rFonts w:ascii="Arial" w:hAnsi="Arial" w:cs="Arial"/>
          <w:sz w:val="20"/>
          <w:szCs w:val="20"/>
        </w:rPr>
        <w:t>по</w:t>
      </w:r>
      <w:r w:rsidRPr="00F37DCE">
        <w:rPr>
          <w:rFonts w:ascii="Arial" w:hAnsi="Arial" w:cs="Arial"/>
          <w:spacing w:val="-10"/>
          <w:sz w:val="20"/>
          <w:szCs w:val="20"/>
        </w:rPr>
        <w:t xml:space="preserve"> </w:t>
      </w:r>
      <w:r w:rsidRPr="00F37DCE">
        <w:rPr>
          <w:rFonts w:ascii="Arial" w:hAnsi="Arial" w:cs="Arial"/>
          <w:sz w:val="20"/>
          <w:szCs w:val="20"/>
        </w:rPr>
        <w:t>кожному</w:t>
      </w:r>
      <w:r w:rsidRPr="00F37DCE">
        <w:rPr>
          <w:rFonts w:ascii="Arial" w:hAnsi="Arial" w:cs="Arial"/>
          <w:spacing w:val="-13"/>
          <w:sz w:val="20"/>
          <w:szCs w:val="20"/>
        </w:rPr>
        <w:t xml:space="preserve"> </w:t>
      </w:r>
      <w:r w:rsidRPr="00F37DCE">
        <w:rPr>
          <w:rFonts w:ascii="Arial" w:hAnsi="Arial" w:cs="Arial"/>
          <w:sz w:val="20"/>
          <w:szCs w:val="20"/>
        </w:rPr>
        <w:t>повороту,</w:t>
      </w:r>
      <w:r w:rsidRPr="00F37DCE">
        <w:rPr>
          <w:rFonts w:ascii="Arial" w:hAnsi="Arial" w:cs="Arial"/>
          <w:spacing w:val="-10"/>
          <w:sz w:val="20"/>
          <w:szCs w:val="20"/>
        </w:rPr>
        <w:t xml:space="preserve"> </w:t>
      </w:r>
      <w:r w:rsidRPr="00F37DCE">
        <w:rPr>
          <w:rFonts w:ascii="Arial" w:hAnsi="Arial" w:cs="Arial"/>
          <w:sz w:val="20"/>
          <w:szCs w:val="20"/>
        </w:rPr>
        <w:t>виходячи</w:t>
      </w:r>
      <w:r w:rsidRPr="00F37DCE">
        <w:rPr>
          <w:rFonts w:ascii="Arial" w:hAnsi="Arial" w:cs="Arial"/>
          <w:spacing w:val="-11"/>
          <w:sz w:val="20"/>
          <w:szCs w:val="20"/>
        </w:rPr>
        <w:t xml:space="preserve"> </w:t>
      </w:r>
      <w:r w:rsidRPr="00F37DCE">
        <w:rPr>
          <w:rFonts w:ascii="Arial" w:hAnsi="Arial" w:cs="Arial"/>
          <w:sz w:val="20"/>
          <w:szCs w:val="20"/>
        </w:rPr>
        <w:t>із</w:t>
      </w:r>
      <w:r w:rsidRPr="00F37DCE">
        <w:rPr>
          <w:rFonts w:ascii="Arial" w:hAnsi="Arial" w:cs="Arial"/>
          <w:spacing w:val="-11"/>
          <w:sz w:val="20"/>
          <w:szCs w:val="20"/>
        </w:rPr>
        <w:t xml:space="preserve"> </w:t>
      </w:r>
      <w:r w:rsidRPr="00F37DCE">
        <w:rPr>
          <w:rFonts w:ascii="Arial" w:hAnsi="Arial" w:cs="Arial"/>
          <w:sz w:val="20"/>
          <w:szCs w:val="20"/>
        </w:rPr>
        <w:t>ширини</w:t>
      </w:r>
      <w:r w:rsidRPr="00F37DCE">
        <w:rPr>
          <w:rFonts w:ascii="Arial" w:hAnsi="Arial" w:cs="Arial"/>
          <w:spacing w:val="-11"/>
          <w:sz w:val="20"/>
          <w:szCs w:val="20"/>
        </w:rPr>
        <w:t xml:space="preserve"> </w:t>
      </w:r>
      <w:r w:rsidRPr="00F37DCE">
        <w:rPr>
          <w:rFonts w:ascii="Arial" w:hAnsi="Arial" w:cs="Arial"/>
          <w:sz w:val="20"/>
          <w:szCs w:val="20"/>
        </w:rPr>
        <w:t>приміщення,</w:t>
      </w:r>
      <w:r w:rsidRPr="00F37DCE">
        <w:rPr>
          <w:rFonts w:ascii="Arial" w:hAnsi="Arial" w:cs="Arial"/>
          <w:spacing w:val="-13"/>
          <w:sz w:val="20"/>
          <w:szCs w:val="20"/>
        </w:rPr>
        <w:t xml:space="preserve"> </w:t>
      </w:r>
      <w:r w:rsidRPr="00F37DCE">
        <w:rPr>
          <w:rFonts w:ascii="Arial" w:hAnsi="Arial" w:cs="Arial"/>
          <w:sz w:val="20"/>
          <w:szCs w:val="20"/>
        </w:rPr>
        <w:t>яке</w:t>
      </w:r>
      <w:r w:rsidRPr="00F37DCE">
        <w:rPr>
          <w:rFonts w:ascii="Arial" w:hAnsi="Arial" w:cs="Arial"/>
          <w:spacing w:val="-10"/>
          <w:sz w:val="20"/>
          <w:szCs w:val="20"/>
        </w:rPr>
        <w:t xml:space="preserve"> </w:t>
      </w:r>
      <w:r w:rsidRPr="00F37DCE">
        <w:rPr>
          <w:rFonts w:ascii="Arial" w:hAnsi="Arial" w:cs="Arial"/>
          <w:sz w:val="20"/>
          <w:szCs w:val="20"/>
        </w:rPr>
        <w:t>реконструюється, приймати менше 35 м. В разі призначення залу тільки для навчально-тренувальних занять кількість окремих доріжок як для бігу по прямій, так і для бігу по колу може бути зменшена до двох.</w:t>
      </w:r>
    </w:p>
    <w:p w14:paraId="33BFB475"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По всій довжині поворотів кругової бігової доріжки повинні влаштовуватися віражі, що мають у найбільш крутій частині уклон не менше 10° і не більше 18°.</w:t>
      </w:r>
    </w:p>
    <w:p w14:paraId="5C7ACD16"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Загальну пропускну спроможність за зміну залів для легкої атлетики треба приймати, як суму пропускної спроможності бігових доріжок і місць для окремих видів легкої атлетики, що не су-міщуються одне з одним і використовуються одночасно.</w:t>
      </w:r>
    </w:p>
    <w:p w14:paraId="6E1AA400"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В разі розміщення доріжки для навчально-тренувальних занять для бігу по прямій в окремому приміщенні (у тому числі суміжному з основним об'ємом залу і відокремленому від нього тільки опорами) висоту цього приміщення слід приймати 4 м.</w:t>
      </w:r>
    </w:p>
    <w:p w14:paraId="0F127A21"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У складі будинків спортивно-демонстраційних залів для легкої атлетики для розминки перед змаганнями допускається передбачати приміщення завширшки не менше 6 м (у будівельних осях), заввишки не менше 4 м і довжиною, що дорівнює довжині основного залу, але не менше 75 м.</w:t>
      </w:r>
    </w:p>
    <w:p w14:paraId="52E40DA4" w14:textId="77777777" w:rsidR="00A76B49" w:rsidRPr="00F37DCE" w:rsidRDefault="002455BA" w:rsidP="00C56604">
      <w:pPr>
        <w:pStyle w:val="a5"/>
        <w:numPr>
          <w:ilvl w:val="1"/>
          <w:numId w:val="36"/>
        </w:numPr>
        <w:tabs>
          <w:tab w:val="left" w:pos="997"/>
        </w:tabs>
        <w:spacing w:line="288" w:lineRule="auto"/>
        <w:ind w:left="0" w:firstLine="709"/>
        <w:rPr>
          <w:rFonts w:ascii="Arial" w:hAnsi="Arial" w:cs="Arial"/>
          <w:sz w:val="20"/>
          <w:szCs w:val="20"/>
        </w:rPr>
      </w:pPr>
      <w:r w:rsidRPr="00F37DCE">
        <w:rPr>
          <w:rFonts w:ascii="Arial" w:hAnsi="Arial" w:cs="Arial"/>
          <w:sz w:val="20"/>
          <w:szCs w:val="20"/>
        </w:rPr>
        <w:t>У</w:t>
      </w:r>
      <w:r w:rsidRPr="00F37DCE">
        <w:rPr>
          <w:rFonts w:ascii="Arial" w:hAnsi="Arial" w:cs="Arial"/>
          <w:spacing w:val="-5"/>
          <w:sz w:val="20"/>
          <w:szCs w:val="20"/>
        </w:rPr>
        <w:t xml:space="preserve"> </w:t>
      </w:r>
      <w:r w:rsidRPr="00F37DCE">
        <w:rPr>
          <w:rFonts w:ascii="Arial" w:hAnsi="Arial" w:cs="Arial"/>
          <w:sz w:val="20"/>
          <w:szCs w:val="20"/>
        </w:rPr>
        <w:t>спортивно-демонстраційних</w:t>
      </w:r>
      <w:r w:rsidRPr="00F37DCE">
        <w:rPr>
          <w:rFonts w:ascii="Arial" w:hAnsi="Arial" w:cs="Arial"/>
          <w:spacing w:val="-4"/>
          <w:sz w:val="20"/>
          <w:szCs w:val="20"/>
        </w:rPr>
        <w:t xml:space="preserve"> </w:t>
      </w:r>
      <w:r w:rsidRPr="00F37DCE">
        <w:rPr>
          <w:rFonts w:ascii="Arial" w:hAnsi="Arial" w:cs="Arial"/>
          <w:sz w:val="20"/>
          <w:szCs w:val="20"/>
        </w:rPr>
        <w:t>залах</w:t>
      </w:r>
      <w:r w:rsidRPr="00F37DCE">
        <w:rPr>
          <w:rFonts w:ascii="Arial" w:hAnsi="Arial" w:cs="Arial"/>
          <w:spacing w:val="-4"/>
          <w:sz w:val="20"/>
          <w:szCs w:val="20"/>
        </w:rPr>
        <w:t xml:space="preserve"> </w:t>
      </w:r>
      <w:r w:rsidRPr="00F37DCE">
        <w:rPr>
          <w:rFonts w:ascii="Arial" w:hAnsi="Arial" w:cs="Arial"/>
          <w:sz w:val="20"/>
          <w:szCs w:val="20"/>
        </w:rPr>
        <w:t>відповідно</w:t>
      </w:r>
      <w:r w:rsidRPr="00F37DCE">
        <w:rPr>
          <w:rFonts w:ascii="Arial" w:hAnsi="Arial" w:cs="Arial"/>
          <w:spacing w:val="-4"/>
          <w:sz w:val="20"/>
          <w:szCs w:val="20"/>
        </w:rPr>
        <w:t xml:space="preserve"> </w:t>
      </w:r>
      <w:r w:rsidRPr="00F37DCE">
        <w:rPr>
          <w:rFonts w:ascii="Arial" w:hAnsi="Arial" w:cs="Arial"/>
          <w:sz w:val="20"/>
          <w:szCs w:val="20"/>
        </w:rPr>
        <w:t>до</w:t>
      </w:r>
      <w:r w:rsidRPr="00F37DCE">
        <w:rPr>
          <w:rFonts w:ascii="Arial" w:hAnsi="Arial" w:cs="Arial"/>
          <w:spacing w:val="-4"/>
          <w:sz w:val="20"/>
          <w:szCs w:val="20"/>
        </w:rPr>
        <w:t xml:space="preserve"> </w:t>
      </w:r>
      <w:r w:rsidRPr="00F37DCE">
        <w:rPr>
          <w:rFonts w:ascii="Arial" w:hAnsi="Arial" w:cs="Arial"/>
          <w:sz w:val="20"/>
          <w:szCs w:val="20"/>
        </w:rPr>
        <w:t>розрахункової</w:t>
      </w:r>
      <w:r w:rsidRPr="00F37DCE">
        <w:rPr>
          <w:rFonts w:ascii="Arial" w:hAnsi="Arial" w:cs="Arial"/>
          <w:spacing w:val="-3"/>
          <w:sz w:val="20"/>
          <w:szCs w:val="20"/>
        </w:rPr>
        <w:t xml:space="preserve"> </w:t>
      </w:r>
      <w:r w:rsidRPr="00F37DCE">
        <w:rPr>
          <w:rFonts w:ascii="Arial" w:hAnsi="Arial" w:cs="Arial"/>
          <w:sz w:val="20"/>
          <w:szCs w:val="20"/>
        </w:rPr>
        <w:t>висоти</w:t>
      </w:r>
      <w:r w:rsidRPr="00F37DCE">
        <w:rPr>
          <w:rFonts w:ascii="Arial" w:hAnsi="Arial" w:cs="Arial"/>
          <w:spacing w:val="-5"/>
          <w:sz w:val="20"/>
          <w:szCs w:val="20"/>
        </w:rPr>
        <w:t xml:space="preserve"> </w:t>
      </w:r>
      <w:r w:rsidRPr="00F37DCE">
        <w:rPr>
          <w:rFonts w:ascii="Arial" w:hAnsi="Arial" w:cs="Arial"/>
          <w:sz w:val="20"/>
          <w:szCs w:val="20"/>
        </w:rPr>
        <w:t>трибуни</w:t>
      </w:r>
      <w:r w:rsidRPr="00F37DCE">
        <w:rPr>
          <w:rFonts w:ascii="Arial" w:hAnsi="Arial" w:cs="Arial"/>
          <w:spacing w:val="-5"/>
          <w:sz w:val="20"/>
          <w:szCs w:val="20"/>
        </w:rPr>
        <w:t xml:space="preserve"> </w:t>
      </w:r>
      <w:r w:rsidRPr="00F37DCE">
        <w:rPr>
          <w:rFonts w:ascii="Arial" w:hAnsi="Arial" w:cs="Arial"/>
          <w:sz w:val="20"/>
          <w:szCs w:val="20"/>
        </w:rPr>
        <w:t>висота</w:t>
      </w:r>
      <w:r w:rsidRPr="00F37DCE">
        <w:rPr>
          <w:rFonts w:ascii="Arial" w:hAnsi="Arial" w:cs="Arial"/>
          <w:spacing w:val="-4"/>
          <w:sz w:val="20"/>
          <w:szCs w:val="20"/>
        </w:rPr>
        <w:t xml:space="preserve"> </w:t>
      </w:r>
      <w:r w:rsidRPr="00F37DCE">
        <w:rPr>
          <w:rFonts w:ascii="Arial" w:hAnsi="Arial" w:cs="Arial"/>
          <w:sz w:val="20"/>
          <w:szCs w:val="20"/>
        </w:rPr>
        <w:t>залу повинна бути збільшена.</w:t>
      </w:r>
    </w:p>
    <w:p w14:paraId="11EC3BA0" w14:textId="77777777" w:rsidR="00A76B49" w:rsidRPr="00F37DCE" w:rsidRDefault="002455BA" w:rsidP="00C56604">
      <w:pPr>
        <w:pStyle w:val="a5"/>
        <w:numPr>
          <w:ilvl w:val="1"/>
          <w:numId w:val="36"/>
        </w:numPr>
        <w:tabs>
          <w:tab w:val="left" w:pos="1051"/>
        </w:tabs>
        <w:spacing w:line="288" w:lineRule="auto"/>
        <w:ind w:left="0" w:firstLine="709"/>
        <w:rPr>
          <w:rFonts w:ascii="Arial" w:hAnsi="Arial" w:cs="Arial"/>
          <w:sz w:val="20"/>
          <w:szCs w:val="20"/>
        </w:rPr>
      </w:pPr>
      <w:r w:rsidRPr="00F37DCE">
        <w:rPr>
          <w:rFonts w:ascii="Arial" w:hAnsi="Arial" w:cs="Arial"/>
          <w:sz w:val="20"/>
          <w:szCs w:val="20"/>
        </w:rPr>
        <w:t>Спортивні зали для важкої і легкої атлетики, для спортивної гімнастики і футболу слід розміщувати на першому поверсі, а в зали для легкої атлетики і для футболу, крім того, повинен бути забезпечений в'їзд вантажних автомашин.</w:t>
      </w:r>
    </w:p>
    <w:p w14:paraId="2EB823F2" w14:textId="77777777" w:rsidR="00A76B49" w:rsidRPr="00F37DCE" w:rsidRDefault="002455BA" w:rsidP="00C56604">
      <w:pPr>
        <w:pStyle w:val="a5"/>
        <w:numPr>
          <w:ilvl w:val="1"/>
          <w:numId w:val="36"/>
        </w:numPr>
        <w:tabs>
          <w:tab w:val="left" w:pos="1097"/>
        </w:tabs>
        <w:spacing w:line="288" w:lineRule="auto"/>
        <w:ind w:left="0" w:firstLine="709"/>
        <w:rPr>
          <w:rFonts w:ascii="Arial" w:hAnsi="Arial" w:cs="Arial"/>
          <w:sz w:val="20"/>
          <w:szCs w:val="20"/>
        </w:rPr>
      </w:pPr>
      <w:r w:rsidRPr="00F37DCE">
        <w:rPr>
          <w:rFonts w:ascii="Arial" w:hAnsi="Arial" w:cs="Arial"/>
          <w:sz w:val="20"/>
          <w:szCs w:val="20"/>
        </w:rPr>
        <w:t>Конструкція</w:t>
      </w:r>
      <w:r w:rsidRPr="00F37DCE">
        <w:rPr>
          <w:rFonts w:ascii="Arial" w:hAnsi="Arial" w:cs="Arial"/>
          <w:spacing w:val="-14"/>
          <w:sz w:val="20"/>
          <w:szCs w:val="20"/>
        </w:rPr>
        <w:t xml:space="preserve"> </w:t>
      </w:r>
      <w:r w:rsidRPr="00F37DCE">
        <w:rPr>
          <w:rFonts w:ascii="Arial" w:hAnsi="Arial" w:cs="Arial"/>
          <w:sz w:val="20"/>
          <w:szCs w:val="20"/>
        </w:rPr>
        <w:t>підлоги</w:t>
      </w:r>
      <w:r w:rsidRPr="00F37DCE">
        <w:rPr>
          <w:rFonts w:ascii="Arial" w:hAnsi="Arial" w:cs="Arial"/>
          <w:spacing w:val="-14"/>
          <w:sz w:val="20"/>
          <w:szCs w:val="20"/>
        </w:rPr>
        <w:t xml:space="preserve"> </w:t>
      </w:r>
      <w:r w:rsidRPr="00F37DCE">
        <w:rPr>
          <w:rFonts w:ascii="Arial" w:hAnsi="Arial" w:cs="Arial"/>
          <w:sz w:val="20"/>
          <w:szCs w:val="20"/>
        </w:rPr>
        <w:t>залів</w:t>
      </w:r>
      <w:r w:rsidRPr="00F37DCE">
        <w:rPr>
          <w:rFonts w:ascii="Arial" w:hAnsi="Arial" w:cs="Arial"/>
          <w:spacing w:val="-14"/>
          <w:sz w:val="20"/>
          <w:szCs w:val="20"/>
        </w:rPr>
        <w:t xml:space="preserve"> </w:t>
      </w:r>
      <w:r w:rsidRPr="00F37DCE">
        <w:rPr>
          <w:rFonts w:ascii="Arial" w:hAnsi="Arial" w:cs="Arial"/>
          <w:sz w:val="20"/>
          <w:szCs w:val="20"/>
        </w:rPr>
        <w:t>повинна</w:t>
      </w:r>
      <w:r w:rsidRPr="00F37DCE">
        <w:rPr>
          <w:rFonts w:ascii="Arial" w:hAnsi="Arial" w:cs="Arial"/>
          <w:spacing w:val="-13"/>
          <w:sz w:val="20"/>
          <w:szCs w:val="20"/>
        </w:rPr>
        <w:t xml:space="preserve"> </w:t>
      </w:r>
      <w:r w:rsidRPr="00F37DCE">
        <w:rPr>
          <w:rFonts w:ascii="Arial" w:hAnsi="Arial" w:cs="Arial"/>
          <w:sz w:val="20"/>
          <w:szCs w:val="20"/>
        </w:rPr>
        <w:t>виконуватися</w:t>
      </w:r>
      <w:r w:rsidRPr="00F37DCE">
        <w:rPr>
          <w:rFonts w:ascii="Arial" w:hAnsi="Arial" w:cs="Arial"/>
          <w:spacing w:val="-14"/>
          <w:sz w:val="20"/>
          <w:szCs w:val="20"/>
        </w:rPr>
        <w:t xml:space="preserve"> </w:t>
      </w:r>
      <w:r w:rsidRPr="00F37DCE">
        <w:rPr>
          <w:rFonts w:ascii="Arial" w:hAnsi="Arial" w:cs="Arial"/>
          <w:sz w:val="20"/>
          <w:szCs w:val="20"/>
        </w:rPr>
        <w:t>відповідно</w:t>
      </w:r>
      <w:r w:rsidRPr="00F37DCE">
        <w:rPr>
          <w:rFonts w:ascii="Arial" w:hAnsi="Arial" w:cs="Arial"/>
          <w:spacing w:val="-14"/>
          <w:sz w:val="20"/>
          <w:szCs w:val="20"/>
        </w:rPr>
        <w:t xml:space="preserve"> </w:t>
      </w:r>
      <w:r w:rsidRPr="00F37DCE">
        <w:rPr>
          <w:rFonts w:ascii="Arial" w:hAnsi="Arial" w:cs="Arial"/>
          <w:sz w:val="20"/>
          <w:szCs w:val="20"/>
        </w:rPr>
        <w:t>до</w:t>
      </w:r>
      <w:r w:rsidRPr="00F37DCE">
        <w:rPr>
          <w:rFonts w:ascii="Arial" w:hAnsi="Arial" w:cs="Arial"/>
          <w:spacing w:val="-14"/>
          <w:sz w:val="20"/>
          <w:szCs w:val="20"/>
        </w:rPr>
        <w:t xml:space="preserve"> </w:t>
      </w:r>
      <w:r w:rsidRPr="00F37DCE">
        <w:rPr>
          <w:rFonts w:ascii="Arial" w:hAnsi="Arial" w:cs="Arial"/>
          <w:sz w:val="20"/>
          <w:szCs w:val="20"/>
        </w:rPr>
        <w:t>вимог</w:t>
      </w:r>
      <w:r w:rsidRPr="00F37DCE">
        <w:rPr>
          <w:rFonts w:ascii="Arial" w:hAnsi="Arial" w:cs="Arial"/>
          <w:spacing w:val="-13"/>
          <w:sz w:val="20"/>
          <w:szCs w:val="20"/>
        </w:rPr>
        <w:t xml:space="preserve"> </w:t>
      </w:r>
      <w:r w:rsidRPr="00F37DCE">
        <w:rPr>
          <w:rFonts w:ascii="Arial" w:hAnsi="Arial" w:cs="Arial"/>
          <w:sz w:val="20"/>
          <w:szCs w:val="20"/>
        </w:rPr>
        <w:t>СНіП</w:t>
      </w:r>
      <w:r w:rsidRPr="00F37DCE">
        <w:rPr>
          <w:rFonts w:ascii="Arial" w:hAnsi="Arial" w:cs="Arial"/>
          <w:spacing w:val="-13"/>
          <w:sz w:val="20"/>
          <w:szCs w:val="20"/>
        </w:rPr>
        <w:t xml:space="preserve"> </w:t>
      </w:r>
      <w:r w:rsidRPr="00F37DCE">
        <w:rPr>
          <w:rFonts w:ascii="Arial" w:hAnsi="Arial" w:cs="Arial"/>
          <w:sz w:val="20"/>
          <w:szCs w:val="20"/>
        </w:rPr>
        <w:t>2.03.13.</w:t>
      </w:r>
      <w:r w:rsidRPr="00F37DCE">
        <w:rPr>
          <w:rFonts w:ascii="Arial" w:hAnsi="Arial" w:cs="Arial"/>
          <w:spacing w:val="-13"/>
          <w:sz w:val="20"/>
          <w:szCs w:val="20"/>
        </w:rPr>
        <w:t xml:space="preserve"> </w:t>
      </w:r>
      <w:r w:rsidRPr="00F37DCE">
        <w:rPr>
          <w:rFonts w:ascii="Arial" w:hAnsi="Arial" w:cs="Arial"/>
          <w:sz w:val="20"/>
          <w:szCs w:val="20"/>
        </w:rPr>
        <w:t>У</w:t>
      </w:r>
      <w:r w:rsidRPr="00F37DCE">
        <w:rPr>
          <w:rFonts w:ascii="Arial" w:hAnsi="Arial" w:cs="Arial"/>
          <w:spacing w:val="-14"/>
          <w:sz w:val="20"/>
          <w:szCs w:val="20"/>
        </w:rPr>
        <w:t xml:space="preserve"> </w:t>
      </w:r>
      <w:r w:rsidRPr="00F37DCE">
        <w:rPr>
          <w:rFonts w:ascii="Arial" w:hAnsi="Arial" w:cs="Arial"/>
          <w:sz w:val="20"/>
          <w:szCs w:val="20"/>
        </w:rPr>
        <w:t>підлозі залів</w:t>
      </w:r>
      <w:r w:rsidRPr="00F37DCE">
        <w:rPr>
          <w:rFonts w:ascii="Arial" w:hAnsi="Arial" w:cs="Arial"/>
          <w:spacing w:val="-12"/>
          <w:sz w:val="20"/>
          <w:szCs w:val="20"/>
        </w:rPr>
        <w:t xml:space="preserve"> </w:t>
      </w:r>
      <w:r w:rsidRPr="00F37DCE">
        <w:rPr>
          <w:rFonts w:ascii="Arial" w:hAnsi="Arial" w:cs="Arial"/>
          <w:sz w:val="20"/>
          <w:szCs w:val="20"/>
        </w:rPr>
        <w:t>для</w:t>
      </w:r>
      <w:r w:rsidRPr="00F37DCE">
        <w:rPr>
          <w:rFonts w:ascii="Arial" w:hAnsi="Arial" w:cs="Arial"/>
          <w:spacing w:val="-14"/>
          <w:sz w:val="20"/>
          <w:szCs w:val="20"/>
        </w:rPr>
        <w:t xml:space="preserve"> </w:t>
      </w:r>
      <w:r w:rsidRPr="00F37DCE">
        <w:rPr>
          <w:rFonts w:ascii="Arial" w:hAnsi="Arial" w:cs="Arial"/>
          <w:sz w:val="20"/>
          <w:szCs w:val="20"/>
        </w:rPr>
        <w:t>легкої</w:t>
      </w:r>
      <w:r w:rsidRPr="00F37DCE">
        <w:rPr>
          <w:rFonts w:ascii="Arial" w:hAnsi="Arial" w:cs="Arial"/>
          <w:spacing w:val="-10"/>
          <w:sz w:val="20"/>
          <w:szCs w:val="20"/>
        </w:rPr>
        <w:t xml:space="preserve"> </w:t>
      </w:r>
      <w:r w:rsidRPr="00F37DCE">
        <w:rPr>
          <w:rFonts w:ascii="Arial" w:hAnsi="Arial" w:cs="Arial"/>
          <w:sz w:val="20"/>
          <w:szCs w:val="20"/>
        </w:rPr>
        <w:t>атлетики</w:t>
      </w:r>
      <w:r w:rsidRPr="00F37DCE">
        <w:rPr>
          <w:rFonts w:ascii="Arial" w:hAnsi="Arial" w:cs="Arial"/>
          <w:spacing w:val="-14"/>
          <w:sz w:val="20"/>
          <w:szCs w:val="20"/>
        </w:rPr>
        <w:t xml:space="preserve"> </w:t>
      </w:r>
      <w:r w:rsidRPr="00F37DCE">
        <w:rPr>
          <w:rFonts w:ascii="Arial" w:hAnsi="Arial" w:cs="Arial"/>
          <w:sz w:val="20"/>
          <w:szCs w:val="20"/>
        </w:rPr>
        <w:t>слід</w:t>
      </w:r>
      <w:r w:rsidRPr="00F37DCE">
        <w:rPr>
          <w:rFonts w:ascii="Arial" w:hAnsi="Arial" w:cs="Arial"/>
          <w:spacing w:val="-13"/>
          <w:sz w:val="20"/>
          <w:szCs w:val="20"/>
        </w:rPr>
        <w:t xml:space="preserve"> </w:t>
      </w:r>
      <w:r w:rsidRPr="00F37DCE">
        <w:rPr>
          <w:rFonts w:ascii="Arial" w:hAnsi="Arial" w:cs="Arial"/>
          <w:sz w:val="20"/>
          <w:szCs w:val="20"/>
        </w:rPr>
        <w:t>передбачати</w:t>
      </w:r>
      <w:r w:rsidRPr="00F37DCE">
        <w:rPr>
          <w:rFonts w:ascii="Arial" w:hAnsi="Arial" w:cs="Arial"/>
          <w:spacing w:val="-11"/>
          <w:sz w:val="20"/>
          <w:szCs w:val="20"/>
        </w:rPr>
        <w:t xml:space="preserve"> </w:t>
      </w:r>
      <w:r w:rsidRPr="00F37DCE">
        <w:rPr>
          <w:rFonts w:ascii="Arial" w:hAnsi="Arial" w:cs="Arial"/>
          <w:sz w:val="20"/>
          <w:szCs w:val="20"/>
        </w:rPr>
        <w:t>яму</w:t>
      </w:r>
      <w:r w:rsidRPr="00F37DCE">
        <w:rPr>
          <w:rFonts w:ascii="Arial" w:hAnsi="Arial" w:cs="Arial"/>
          <w:spacing w:val="-13"/>
          <w:sz w:val="20"/>
          <w:szCs w:val="20"/>
        </w:rPr>
        <w:t xml:space="preserve"> </w:t>
      </w:r>
      <w:r w:rsidRPr="00F37DCE">
        <w:rPr>
          <w:rFonts w:ascii="Arial" w:hAnsi="Arial" w:cs="Arial"/>
          <w:sz w:val="20"/>
          <w:szCs w:val="20"/>
        </w:rPr>
        <w:t>(ями)</w:t>
      </w:r>
      <w:r w:rsidRPr="00F37DCE">
        <w:rPr>
          <w:rFonts w:ascii="Arial" w:hAnsi="Arial" w:cs="Arial"/>
          <w:spacing w:val="-10"/>
          <w:sz w:val="20"/>
          <w:szCs w:val="20"/>
        </w:rPr>
        <w:t xml:space="preserve"> </w:t>
      </w:r>
      <w:r w:rsidRPr="00F37DCE">
        <w:rPr>
          <w:rFonts w:ascii="Arial" w:hAnsi="Arial" w:cs="Arial"/>
          <w:sz w:val="20"/>
          <w:szCs w:val="20"/>
        </w:rPr>
        <w:t>із</w:t>
      </w:r>
      <w:r w:rsidRPr="00F37DCE">
        <w:rPr>
          <w:rFonts w:ascii="Arial" w:hAnsi="Arial" w:cs="Arial"/>
          <w:spacing w:val="-12"/>
          <w:sz w:val="20"/>
          <w:szCs w:val="20"/>
        </w:rPr>
        <w:t xml:space="preserve"> </w:t>
      </w:r>
      <w:r w:rsidRPr="00F37DCE">
        <w:rPr>
          <w:rFonts w:ascii="Arial" w:hAnsi="Arial" w:cs="Arial"/>
          <w:sz w:val="20"/>
          <w:szCs w:val="20"/>
        </w:rPr>
        <w:t>піском</w:t>
      </w:r>
      <w:r w:rsidRPr="00F37DCE">
        <w:rPr>
          <w:rFonts w:ascii="Arial" w:hAnsi="Arial" w:cs="Arial"/>
          <w:spacing w:val="-12"/>
          <w:sz w:val="20"/>
          <w:szCs w:val="20"/>
        </w:rPr>
        <w:t xml:space="preserve"> </w:t>
      </w:r>
      <w:r w:rsidRPr="00F37DCE">
        <w:rPr>
          <w:rFonts w:ascii="Arial" w:hAnsi="Arial" w:cs="Arial"/>
          <w:sz w:val="20"/>
          <w:szCs w:val="20"/>
        </w:rPr>
        <w:t>для</w:t>
      </w:r>
      <w:r w:rsidRPr="00F37DCE">
        <w:rPr>
          <w:rFonts w:ascii="Arial" w:hAnsi="Arial" w:cs="Arial"/>
          <w:spacing w:val="-12"/>
          <w:sz w:val="20"/>
          <w:szCs w:val="20"/>
        </w:rPr>
        <w:t xml:space="preserve"> </w:t>
      </w:r>
      <w:r w:rsidRPr="00F37DCE">
        <w:rPr>
          <w:rFonts w:ascii="Arial" w:hAnsi="Arial" w:cs="Arial"/>
          <w:sz w:val="20"/>
          <w:szCs w:val="20"/>
        </w:rPr>
        <w:t>приземлення</w:t>
      </w:r>
      <w:r w:rsidRPr="00F37DCE">
        <w:rPr>
          <w:rFonts w:ascii="Arial" w:hAnsi="Arial" w:cs="Arial"/>
          <w:spacing w:val="-12"/>
          <w:sz w:val="20"/>
          <w:szCs w:val="20"/>
        </w:rPr>
        <w:t xml:space="preserve"> </w:t>
      </w:r>
      <w:r w:rsidRPr="00F37DCE">
        <w:rPr>
          <w:rFonts w:ascii="Arial" w:hAnsi="Arial" w:cs="Arial"/>
          <w:sz w:val="20"/>
          <w:szCs w:val="20"/>
        </w:rPr>
        <w:t>при</w:t>
      </w:r>
      <w:r w:rsidRPr="00F37DCE">
        <w:rPr>
          <w:rFonts w:ascii="Arial" w:hAnsi="Arial" w:cs="Arial"/>
          <w:spacing w:val="-11"/>
          <w:sz w:val="20"/>
          <w:szCs w:val="20"/>
        </w:rPr>
        <w:t xml:space="preserve"> </w:t>
      </w:r>
      <w:r w:rsidRPr="00F37DCE">
        <w:rPr>
          <w:rFonts w:ascii="Arial" w:hAnsi="Arial" w:cs="Arial"/>
          <w:sz w:val="20"/>
          <w:szCs w:val="20"/>
        </w:rPr>
        <w:t>стрибках</w:t>
      </w:r>
      <w:r w:rsidRPr="00F37DCE">
        <w:rPr>
          <w:rFonts w:ascii="Arial" w:hAnsi="Arial" w:cs="Arial"/>
          <w:spacing w:val="-11"/>
          <w:sz w:val="20"/>
          <w:szCs w:val="20"/>
        </w:rPr>
        <w:t xml:space="preserve"> </w:t>
      </w:r>
      <w:r w:rsidRPr="00F37DCE">
        <w:rPr>
          <w:rFonts w:ascii="Arial" w:hAnsi="Arial" w:cs="Arial"/>
          <w:sz w:val="20"/>
          <w:szCs w:val="20"/>
        </w:rPr>
        <w:t>у</w:t>
      </w:r>
      <w:r w:rsidRPr="00F37DCE">
        <w:rPr>
          <w:rFonts w:ascii="Arial" w:hAnsi="Arial" w:cs="Arial"/>
          <w:spacing w:val="-13"/>
          <w:sz w:val="20"/>
          <w:szCs w:val="20"/>
        </w:rPr>
        <w:t xml:space="preserve"> </w:t>
      </w:r>
      <w:r w:rsidRPr="00F37DCE">
        <w:rPr>
          <w:rFonts w:ascii="Arial" w:hAnsi="Arial" w:cs="Arial"/>
          <w:sz w:val="20"/>
          <w:szCs w:val="20"/>
        </w:rPr>
        <w:t>довжину і</w:t>
      </w:r>
      <w:r w:rsidRPr="00F37DCE">
        <w:rPr>
          <w:rFonts w:ascii="Arial" w:hAnsi="Arial" w:cs="Arial"/>
          <w:spacing w:val="-1"/>
          <w:sz w:val="20"/>
          <w:szCs w:val="20"/>
        </w:rPr>
        <w:t xml:space="preserve"> </w:t>
      </w:r>
      <w:r w:rsidRPr="00F37DCE">
        <w:rPr>
          <w:rFonts w:ascii="Arial" w:hAnsi="Arial" w:cs="Arial"/>
          <w:sz w:val="20"/>
          <w:szCs w:val="20"/>
        </w:rPr>
        <w:t>потрійному</w:t>
      </w:r>
      <w:r w:rsidRPr="00F37DCE">
        <w:rPr>
          <w:rFonts w:ascii="Arial" w:hAnsi="Arial" w:cs="Arial"/>
          <w:spacing w:val="-5"/>
          <w:sz w:val="20"/>
          <w:szCs w:val="20"/>
        </w:rPr>
        <w:t xml:space="preserve"> </w:t>
      </w:r>
      <w:r w:rsidRPr="00F37DCE">
        <w:rPr>
          <w:rFonts w:ascii="Arial" w:hAnsi="Arial" w:cs="Arial"/>
          <w:sz w:val="20"/>
          <w:szCs w:val="20"/>
        </w:rPr>
        <w:t>стрибку,</w:t>
      </w:r>
      <w:r w:rsidRPr="00F37DCE">
        <w:rPr>
          <w:rFonts w:ascii="Arial" w:hAnsi="Arial" w:cs="Arial"/>
          <w:spacing w:val="-2"/>
          <w:sz w:val="20"/>
          <w:szCs w:val="20"/>
        </w:rPr>
        <w:t xml:space="preserve"> </w:t>
      </w:r>
      <w:r w:rsidRPr="00F37DCE">
        <w:rPr>
          <w:rFonts w:ascii="Arial" w:hAnsi="Arial" w:cs="Arial"/>
          <w:sz w:val="20"/>
          <w:szCs w:val="20"/>
        </w:rPr>
        <w:t>а</w:t>
      </w:r>
      <w:r w:rsidRPr="00F37DCE">
        <w:rPr>
          <w:rFonts w:ascii="Arial" w:hAnsi="Arial" w:cs="Arial"/>
          <w:spacing w:val="-2"/>
          <w:sz w:val="20"/>
          <w:szCs w:val="20"/>
        </w:rPr>
        <w:t xml:space="preserve"> </w:t>
      </w:r>
      <w:r w:rsidRPr="00F37DCE">
        <w:rPr>
          <w:rFonts w:ascii="Arial" w:hAnsi="Arial" w:cs="Arial"/>
          <w:sz w:val="20"/>
          <w:szCs w:val="20"/>
        </w:rPr>
        <w:t>в</w:t>
      </w:r>
      <w:r w:rsidRPr="00F37DCE">
        <w:rPr>
          <w:rFonts w:ascii="Arial" w:hAnsi="Arial" w:cs="Arial"/>
          <w:spacing w:val="-3"/>
          <w:sz w:val="20"/>
          <w:szCs w:val="20"/>
        </w:rPr>
        <w:t xml:space="preserve"> </w:t>
      </w:r>
      <w:r w:rsidRPr="00F37DCE">
        <w:rPr>
          <w:rFonts w:ascii="Arial" w:hAnsi="Arial" w:cs="Arial"/>
          <w:sz w:val="20"/>
          <w:szCs w:val="20"/>
        </w:rPr>
        <w:t>підлозі</w:t>
      </w:r>
      <w:r w:rsidRPr="00F37DCE">
        <w:rPr>
          <w:rFonts w:ascii="Arial" w:hAnsi="Arial" w:cs="Arial"/>
          <w:spacing w:val="-1"/>
          <w:sz w:val="20"/>
          <w:szCs w:val="20"/>
        </w:rPr>
        <w:t xml:space="preserve"> </w:t>
      </w:r>
      <w:r w:rsidRPr="00F37DCE">
        <w:rPr>
          <w:rFonts w:ascii="Arial" w:hAnsi="Arial" w:cs="Arial"/>
          <w:sz w:val="20"/>
          <w:szCs w:val="20"/>
        </w:rPr>
        <w:t>залів</w:t>
      </w:r>
      <w:r w:rsidRPr="00F37DCE">
        <w:rPr>
          <w:rFonts w:ascii="Arial" w:hAnsi="Arial" w:cs="Arial"/>
          <w:spacing w:val="-3"/>
          <w:sz w:val="20"/>
          <w:szCs w:val="20"/>
        </w:rPr>
        <w:t xml:space="preserve"> </w:t>
      </w:r>
      <w:r w:rsidRPr="00F37DCE">
        <w:rPr>
          <w:rFonts w:ascii="Arial" w:hAnsi="Arial" w:cs="Arial"/>
          <w:sz w:val="20"/>
          <w:szCs w:val="20"/>
        </w:rPr>
        <w:t>для</w:t>
      </w:r>
      <w:r w:rsidRPr="00F37DCE">
        <w:rPr>
          <w:rFonts w:ascii="Arial" w:hAnsi="Arial" w:cs="Arial"/>
          <w:spacing w:val="-3"/>
          <w:sz w:val="20"/>
          <w:szCs w:val="20"/>
        </w:rPr>
        <w:t xml:space="preserve"> </w:t>
      </w:r>
      <w:r w:rsidRPr="00F37DCE">
        <w:rPr>
          <w:rFonts w:ascii="Arial" w:hAnsi="Arial" w:cs="Arial"/>
          <w:sz w:val="20"/>
          <w:szCs w:val="20"/>
        </w:rPr>
        <w:t>спортивної</w:t>
      </w:r>
      <w:r w:rsidRPr="00F37DCE">
        <w:rPr>
          <w:rFonts w:ascii="Arial" w:hAnsi="Arial" w:cs="Arial"/>
          <w:spacing w:val="-1"/>
          <w:sz w:val="20"/>
          <w:szCs w:val="20"/>
        </w:rPr>
        <w:t xml:space="preserve"> </w:t>
      </w:r>
      <w:r w:rsidRPr="00F37DCE">
        <w:rPr>
          <w:rFonts w:ascii="Arial" w:hAnsi="Arial" w:cs="Arial"/>
          <w:sz w:val="20"/>
          <w:szCs w:val="20"/>
        </w:rPr>
        <w:t>гімнастики</w:t>
      </w:r>
      <w:r w:rsidRPr="00F37DCE">
        <w:rPr>
          <w:rFonts w:ascii="Arial" w:hAnsi="Arial" w:cs="Arial"/>
          <w:spacing w:val="-3"/>
          <w:sz w:val="20"/>
          <w:szCs w:val="20"/>
        </w:rPr>
        <w:t xml:space="preserve"> </w:t>
      </w:r>
      <w:r w:rsidRPr="00F37DCE">
        <w:rPr>
          <w:rFonts w:ascii="Arial" w:hAnsi="Arial" w:cs="Arial"/>
          <w:sz w:val="20"/>
          <w:szCs w:val="20"/>
        </w:rPr>
        <w:t>біля</w:t>
      </w:r>
      <w:r w:rsidRPr="00F37DCE">
        <w:rPr>
          <w:rFonts w:ascii="Arial" w:hAnsi="Arial" w:cs="Arial"/>
          <w:spacing w:val="-3"/>
          <w:sz w:val="20"/>
          <w:szCs w:val="20"/>
        </w:rPr>
        <w:t xml:space="preserve"> </w:t>
      </w:r>
      <w:r w:rsidRPr="00F37DCE">
        <w:rPr>
          <w:rFonts w:ascii="Arial" w:hAnsi="Arial" w:cs="Arial"/>
          <w:sz w:val="20"/>
          <w:szCs w:val="20"/>
        </w:rPr>
        <w:t>гімнастичних</w:t>
      </w:r>
      <w:r w:rsidRPr="00F37DCE">
        <w:rPr>
          <w:rFonts w:ascii="Arial" w:hAnsi="Arial" w:cs="Arial"/>
          <w:spacing w:val="-2"/>
          <w:sz w:val="20"/>
          <w:szCs w:val="20"/>
        </w:rPr>
        <w:t xml:space="preserve"> </w:t>
      </w:r>
      <w:r w:rsidRPr="00F37DCE">
        <w:rPr>
          <w:rFonts w:ascii="Arial" w:hAnsi="Arial" w:cs="Arial"/>
          <w:sz w:val="20"/>
          <w:szCs w:val="20"/>
        </w:rPr>
        <w:t>снарядів</w:t>
      </w:r>
      <w:r w:rsidRPr="00F37DCE">
        <w:rPr>
          <w:rFonts w:ascii="Arial" w:hAnsi="Arial" w:cs="Arial"/>
          <w:spacing w:val="-3"/>
          <w:sz w:val="20"/>
          <w:szCs w:val="20"/>
        </w:rPr>
        <w:t xml:space="preserve"> </w:t>
      </w:r>
      <w:r w:rsidRPr="00F37DCE">
        <w:rPr>
          <w:rFonts w:ascii="Arial" w:hAnsi="Arial" w:cs="Arial"/>
          <w:sz w:val="20"/>
          <w:szCs w:val="20"/>
        </w:rPr>
        <w:t>-</w:t>
      </w:r>
      <w:r w:rsidRPr="00F37DCE">
        <w:rPr>
          <w:rFonts w:ascii="Arial" w:hAnsi="Arial" w:cs="Arial"/>
          <w:spacing w:val="-6"/>
          <w:sz w:val="20"/>
          <w:szCs w:val="20"/>
        </w:rPr>
        <w:t xml:space="preserve"> </w:t>
      </w:r>
      <w:r w:rsidRPr="00F37DCE">
        <w:rPr>
          <w:rFonts w:ascii="Arial" w:hAnsi="Arial" w:cs="Arial"/>
          <w:sz w:val="20"/>
          <w:szCs w:val="20"/>
        </w:rPr>
        <w:t>ями</w:t>
      </w:r>
      <w:r w:rsidRPr="00F37DCE">
        <w:rPr>
          <w:rFonts w:ascii="Arial" w:hAnsi="Arial" w:cs="Arial"/>
          <w:spacing w:val="-3"/>
          <w:sz w:val="20"/>
          <w:szCs w:val="20"/>
        </w:rPr>
        <w:t xml:space="preserve"> </w:t>
      </w:r>
      <w:r w:rsidRPr="00F37DCE">
        <w:rPr>
          <w:rFonts w:ascii="Arial" w:hAnsi="Arial" w:cs="Arial"/>
          <w:sz w:val="20"/>
          <w:szCs w:val="20"/>
        </w:rPr>
        <w:t>для приземлення з м'яким заповнювачем. В універсальних залах для спортивної гімнастики і спортивних ігор,</w:t>
      </w:r>
      <w:r w:rsidRPr="00F37DCE">
        <w:rPr>
          <w:rFonts w:ascii="Arial" w:hAnsi="Arial" w:cs="Arial"/>
          <w:spacing w:val="-10"/>
          <w:sz w:val="20"/>
          <w:szCs w:val="20"/>
        </w:rPr>
        <w:t xml:space="preserve"> </w:t>
      </w:r>
      <w:r w:rsidRPr="00F37DCE">
        <w:rPr>
          <w:rFonts w:ascii="Arial" w:hAnsi="Arial" w:cs="Arial"/>
          <w:sz w:val="20"/>
          <w:szCs w:val="20"/>
        </w:rPr>
        <w:t>а</w:t>
      </w:r>
      <w:r w:rsidRPr="00F37DCE">
        <w:rPr>
          <w:rFonts w:ascii="Arial" w:hAnsi="Arial" w:cs="Arial"/>
          <w:spacing w:val="-7"/>
          <w:sz w:val="20"/>
          <w:szCs w:val="20"/>
        </w:rPr>
        <w:t xml:space="preserve"> </w:t>
      </w:r>
      <w:r w:rsidRPr="00F37DCE">
        <w:rPr>
          <w:rFonts w:ascii="Arial" w:hAnsi="Arial" w:cs="Arial"/>
          <w:sz w:val="20"/>
          <w:szCs w:val="20"/>
        </w:rPr>
        <w:t>також</w:t>
      </w:r>
      <w:r w:rsidRPr="00F37DCE">
        <w:rPr>
          <w:rFonts w:ascii="Arial" w:hAnsi="Arial" w:cs="Arial"/>
          <w:spacing w:val="-6"/>
          <w:sz w:val="20"/>
          <w:szCs w:val="20"/>
        </w:rPr>
        <w:t xml:space="preserve"> </w:t>
      </w:r>
      <w:r w:rsidRPr="00F37DCE">
        <w:rPr>
          <w:rFonts w:ascii="Arial" w:hAnsi="Arial" w:cs="Arial"/>
          <w:sz w:val="20"/>
          <w:szCs w:val="20"/>
        </w:rPr>
        <w:t>в</w:t>
      </w:r>
      <w:r w:rsidRPr="00F37DCE">
        <w:rPr>
          <w:rFonts w:ascii="Arial" w:hAnsi="Arial" w:cs="Arial"/>
          <w:spacing w:val="-8"/>
          <w:sz w:val="20"/>
          <w:szCs w:val="20"/>
        </w:rPr>
        <w:t xml:space="preserve"> </w:t>
      </w:r>
      <w:r w:rsidRPr="00F37DCE">
        <w:rPr>
          <w:rFonts w:ascii="Arial" w:hAnsi="Arial" w:cs="Arial"/>
          <w:sz w:val="20"/>
          <w:szCs w:val="20"/>
        </w:rPr>
        <w:t>разі</w:t>
      </w:r>
      <w:r w:rsidRPr="00F37DCE">
        <w:rPr>
          <w:rFonts w:ascii="Arial" w:hAnsi="Arial" w:cs="Arial"/>
          <w:spacing w:val="-6"/>
          <w:sz w:val="20"/>
          <w:szCs w:val="20"/>
        </w:rPr>
        <w:t xml:space="preserve"> </w:t>
      </w:r>
      <w:r w:rsidRPr="00F37DCE">
        <w:rPr>
          <w:rFonts w:ascii="Arial" w:hAnsi="Arial" w:cs="Arial"/>
          <w:sz w:val="20"/>
          <w:szCs w:val="20"/>
        </w:rPr>
        <w:t>вимушеного</w:t>
      </w:r>
      <w:r w:rsidRPr="00F37DCE">
        <w:rPr>
          <w:rFonts w:ascii="Arial" w:hAnsi="Arial" w:cs="Arial"/>
          <w:spacing w:val="-7"/>
          <w:sz w:val="20"/>
          <w:szCs w:val="20"/>
        </w:rPr>
        <w:t xml:space="preserve"> </w:t>
      </w:r>
      <w:r w:rsidRPr="00F37DCE">
        <w:rPr>
          <w:rFonts w:ascii="Arial" w:hAnsi="Arial" w:cs="Arial"/>
          <w:sz w:val="20"/>
          <w:szCs w:val="20"/>
        </w:rPr>
        <w:t>розміщення</w:t>
      </w:r>
      <w:r w:rsidRPr="00F37DCE">
        <w:rPr>
          <w:rFonts w:ascii="Arial" w:hAnsi="Arial" w:cs="Arial"/>
          <w:spacing w:val="-8"/>
          <w:sz w:val="20"/>
          <w:szCs w:val="20"/>
        </w:rPr>
        <w:t xml:space="preserve"> </w:t>
      </w:r>
      <w:r w:rsidRPr="00F37DCE">
        <w:rPr>
          <w:rFonts w:ascii="Arial" w:hAnsi="Arial" w:cs="Arial"/>
          <w:sz w:val="20"/>
          <w:szCs w:val="20"/>
        </w:rPr>
        <w:t>залу</w:t>
      </w:r>
      <w:r w:rsidRPr="00F37DCE">
        <w:rPr>
          <w:rFonts w:ascii="Arial" w:hAnsi="Arial" w:cs="Arial"/>
          <w:spacing w:val="-9"/>
          <w:sz w:val="20"/>
          <w:szCs w:val="20"/>
        </w:rPr>
        <w:t xml:space="preserve"> </w:t>
      </w:r>
      <w:r w:rsidRPr="00F37DCE">
        <w:rPr>
          <w:rFonts w:ascii="Arial" w:hAnsi="Arial" w:cs="Arial"/>
          <w:sz w:val="20"/>
          <w:szCs w:val="20"/>
        </w:rPr>
        <w:t>для</w:t>
      </w:r>
      <w:r w:rsidRPr="00F37DCE">
        <w:rPr>
          <w:rFonts w:ascii="Arial" w:hAnsi="Arial" w:cs="Arial"/>
          <w:spacing w:val="-8"/>
          <w:sz w:val="20"/>
          <w:szCs w:val="20"/>
        </w:rPr>
        <w:t xml:space="preserve"> </w:t>
      </w:r>
      <w:r w:rsidRPr="00F37DCE">
        <w:rPr>
          <w:rFonts w:ascii="Arial" w:hAnsi="Arial" w:cs="Arial"/>
          <w:sz w:val="20"/>
          <w:szCs w:val="20"/>
        </w:rPr>
        <w:t>спортивної</w:t>
      </w:r>
      <w:r w:rsidRPr="00F37DCE">
        <w:rPr>
          <w:rFonts w:ascii="Arial" w:hAnsi="Arial" w:cs="Arial"/>
          <w:spacing w:val="-8"/>
          <w:sz w:val="20"/>
          <w:szCs w:val="20"/>
        </w:rPr>
        <w:t xml:space="preserve"> </w:t>
      </w:r>
      <w:r w:rsidRPr="00F37DCE">
        <w:rPr>
          <w:rFonts w:ascii="Arial" w:hAnsi="Arial" w:cs="Arial"/>
          <w:sz w:val="20"/>
          <w:szCs w:val="20"/>
        </w:rPr>
        <w:t>гімнастики</w:t>
      </w:r>
      <w:r w:rsidRPr="00F37DCE">
        <w:rPr>
          <w:rFonts w:ascii="Arial" w:hAnsi="Arial" w:cs="Arial"/>
          <w:spacing w:val="-8"/>
          <w:sz w:val="20"/>
          <w:szCs w:val="20"/>
        </w:rPr>
        <w:t xml:space="preserve"> </w:t>
      </w:r>
      <w:r w:rsidRPr="00F37DCE">
        <w:rPr>
          <w:rFonts w:ascii="Arial" w:hAnsi="Arial" w:cs="Arial"/>
          <w:sz w:val="20"/>
          <w:szCs w:val="20"/>
        </w:rPr>
        <w:t>не</w:t>
      </w:r>
      <w:r w:rsidRPr="00F37DCE">
        <w:rPr>
          <w:rFonts w:ascii="Arial" w:hAnsi="Arial" w:cs="Arial"/>
          <w:spacing w:val="-7"/>
          <w:sz w:val="20"/>
          <w:szCs w:val="20"/>
        </w:rPr>
        <w:t xml:space="preserve"> </w:t>
      </w:r>
      <w:r w:rsidRPr="00F37DCE">
        <w:rPr>
          <w:rFonts w:ascii="Arial" w:hAnsi="Arial" w:cs="Arial"/>
          <w:sz w:val="20"/>
          <w:szCs w:val="20"/>
        </w:rPr>
        <w:t>на</w:t>
      </w:r>
      <w:r w:rsidRPr="00F37DCE">
        <w:rPr>
          <w:rFonts w:ascii="Arial" w:hAnsi="Arial" w:cs="Arial"/>
          <w:spacing w:val="-7"/>
          <w:sz w:val="20"/>
          <w:szCs w:val="20"/>
        </w:rPr>
        <w:t xml:space="preserve"> </w:t>
      </w:r>
      <w:r w:rsidRPr="00F37DCE">
        <w:rPr>
          <w:rFonts w:ascii="Arial" w:hAnsi="Arial" w:cs="Arial"/>
          <w:sz w:val="20"/>
          <w:szCs w:val="20"/>
        </w:rPr>
        <w:t>першому</w:t>
      </w:r>
      <w:r w:rsidRPr="00F37DCE">
        <w:rPr>
          <w:rFonts w:ascii="Arial" w:hAnsi="Arial" w:cs="Arial"/>
          <w:spacing w:val="-9"/>
          <w:sz w:val="20"/>
          <w:szCs w:val="20"/>
        </w:rPr>
        <w:t xml:space="preserve"> </w:t>
      </w:r>
      <w:r w:rsidRPr="00F37DCE">
        <w:rPr>
          <w:rFonts w:ascii="Arial" w:hAnsi="Arial" w:cs="Arial"/>
          <w:sz w:val="20"/>
          <w:szCs w:val="20"/>
        </w:rPr>
        <w:t>поверсі</w:t>
      </w:r>
      <w:r w:rsidRPr="00F37DCE">
        <w:rPr>
          <w:rFonts w:ascii="Arial" w:hAnsi="Arial" w:cs="Arial"/>
          <w:spacing w:val="-6"/>
          <w:sz w:val="20"/>
          <w:szCs w:val="20"/>
        </w:rPr>
        <w:t xml:space="preserve"> </w:t>
      </w:r>
      <w:r w:rsidRPr="00F37DCE">
        <w:rPr>
          <w:rFonts w:ascii="Arial" w:hAnsi="Arial" w:cs="Arial"/>
          <w:sz w:val="20"/>
          <w:szCs w:val="20"/>
        </w:rPr>
        <w:t>ями біля гімнастичних снарядів допускається не передбачати.</w:t>
      </w:r>
    </w:p>
    <w:p w14:paraId="6947C4F1" w14:textId="77777777" w:rsidR="00A76B49" w:rsidRPr="00F37DCE" w:rsidRDefault="002455BA" w:rsidP="00C56604">
      <w:pPr>
        <w:pStyle w:val="a5"/>
        <w:numPr>
          <w:ilvl w:val="1"/>
          <w:numId w:val="36"/>
        </w:numPr>
        <w:tabs>
          <w:tab w:val="left" w:pos="1104"/>
        </w:tabs>
        <w:spacing w:line="288" w:lineRule="auto"/>
        <w:ind w:left="0" w:firstLine="709"/>
        <w:rPr>
          <w:rFonts w:ascii="Arial" w:hAnsi="Arial" w:cs="Arial"/>
          <w:sz w:val="20"/>
          <w:szCs w:val="20"/>
        </w:rPr>
      </w:pPr>
      <w:r w:rsidRPr="00F37DCE">
        <w:rPr>
          <w:rFonts w:ascii="Arial" w:hAnsi="Arial" w:cs="Arial"/>
          <w:sz w:val="20"/>
          <w:szCs w:val="20"/>
        </w:rPr>
        <w:lastRenderedPageBreak/>
        <w:t>У</w:t>
      </w:r>
      <w:r w:rsidRPr="00F37DCE">
        <w:rPr>
          <w:rFonts w:ascii="Arial" w:hAnsi="Arial" w:cs="Arial"/>
          <w:spacing w:val="-4"/>
          <w:sz w:val="20"/>
          <w:szCs w:val="20"/>
        </w:rPr>
        <w:t xml:space="preserve"> </w:t>
      </w:r>
      <w:r w:rsidRPr="00F37DCE">
        <w:rPr>
          <w:rFonts w:ascii="Arial" w:hAnsi="Arial" w:cs="Arial"/>
          <w:sz w:val="20"/>
          <w:szCs w:val="20"/>
        </w:rPr>
        <w:t>спортивному</w:t>
      </w:r>
      <w:r w:rsidRPr="00F37DCE">
        <w:rPr>
          <w:rFonts w:ascii="Arial" w:hAnsi="Arial" w:cs="Arial"/>
          <w:spacing w:val="-6"/>
          <w:sz w:val="20"/>
          <w:szCs w:val="20"/>
        </w:rPr>
        <w:t xml:space="preserve"> </w:t>
      </w:r>
      <w:r w:rsidRPr="00F37DCE">
        <w:rPr>
          <w:rFonts w:ascii="Arial" w:hAnsi="Arial" w:cs="Arial"/>
          <w:sz w:val="20"/>
          <w:szCs w:val="20"/>
        </w:rPr>
        <w:t>корпусі</w:t>
      </w:r>
      <w:r w:rsidRPr="00F37DCE">
        <w:rPr>
          <w:rFonts w:ascii="Arial" w:hAnsi="Arial" w:cs="Arial"/>
          <w:spacing w:val="-3"/>
          <w:sz w:val="20"/>
          <w:szCs w:val="20"/>
        </w:rPr>
        <w:t xml:space="preserve"> </w:t>
      </w:r>
      <w:r w:rsidRPr="00F37DCE">
        <w:rPr>
          <w:rFonts w:ascii="Arial" w:hAnsi="Arial" w:cs="Arial"/>
          <w:sz w:val="20"/>
          <w:szCs w:val="20"/>
        </w:rPr>
        <w:t>з</w:t>
      </w:r>
      <w:r w:rsidRPr="00F37DCE">
        <w:rPr>
          <w:rFonts w:ascii="Arial" w:hAnsi="Arial" w:cs="Arial"/>
          <w:spacing w:val="-5"/>
          <w:sz w:val="20"/>
          <w:szCs w:val="20"/>
        </w:rPr>
        <w:t xml:space="preserve"> </w:t>
      </w:r>
      <w:r w:rsidRPr="00F37DCE">
        <w:rPr>
          <w:rFonts w:ascii="Arial" w:hAnsi="Arial" w:cs="Arial"/>
          <w:sz w:val="20"/>
          <w:szCs w:val="20"/>
        </w:rPr>
        <w:t>залом</w:t>
      </w:r>
      <w:r w:rsidRPr="00F37DCE">
        <w:rPr>
          <w:rFonts w:ascii="Arial" w:hAnsi="Arial" w:cs="Arial"/>
          <w:spacing w:val="-4"/>
          <w:sz w:val="20"/>
          <w:szCs w:val="20"/>
        </w:rPr>
        <w:t xml:space="preserve"> </w:t>
      </w:r>
      <w:r w:rsidRPr="00F37DCE">
        <w:rPr>
          <w:rFonts w:ascii="Arial" w:hAnsi="Arial" w:cs="Arial"/>
          <w:sz w:val="20"/>
          <w:szCs w:val="20"/>
        </w:rPr>
        <w:t>для</w:t>
      </w:r>
      <w:r w:rsidRPr="00F37DCE">
        <w:rPr>
          <w:rFonts w:ascii="Arial" w:hAnsi="Arial" w:cs="Arial"/>
          <w:spacing w:val="-4"/>
          <w:sz w:val="20"/>
          <w:szCs w:val="20"/>
        </w:rPr>
        <w:t xml:space="preserve"> </w:t>
      </w:r>
      <w:r w:rsidRPr="00F37DCE">
        <w:rPr>
          <w:rFonts w:ascii="Arial" w:hAnsi="Arial" w:cs="Arial"/>
          <w:sz w:val="20"/>
          <w:szCs w:val="20"/>
        </w:rPr>
        <w:t>тенісу</w:t>
      </w:r>
      <w:r w:rsidRPr="00F37DCE">
        <w:rPr>
          <w:rFonts w:ascii="Arial" w:hAnsi="Arial" w:cs="Arial"/>
          <w:spacing w:val="-6"/>
          <w:sz w:val="20"/>
          <w:szCs w:val="20"/>
        </w:rPr>
        <w:t xml:space="preserve"> </w:t>
      </w:r>
      <w:r w:rsidRPr="00F37DCE">
        <w:rPr>
          <w:rFonts w:ascii="Arial" w:hAnsi="Arial" w:cs="Arial"/>
          <w:sz w:val="20"/>
          <w:szCs w:val="20"/>
        </w:rPr>
        <w:t>за</w:t>
      </w:r>
      <w:r w:rsidRPr="00F37DCE">
        <w:rPr>
          <w:rFonts w:ascii="Arial" w:hAnsi="Arial" w:cs="Arial"/>
          <w:spacing w:val="-3"/>
          <w:sz w:val="20"/>
          <w:szCs w:val="20"/>
        </w:rPr>
        <w:t xml:space="preserve"> </w:t>
      </w:r>
      <w:r w:rsidRPr="00F37DCE">
        <w:rPr>
          <w:rFonts w:ascii="Arial" w:hAnsi="Arial" w:cs="Arial"/>
          <w:sz w:val="20"/>
          <w:szCs w:val="20"/>
        </w:rPr>
        <w:t>кількості</w:t>
      </w:r>
      <w:r w:rsidRPr="00F37DCE">
        <w:rPr>
          <w:rFonts w:ascii="Arial" w:hAnsi="Arial" w:cs="Arial"/>
          <w:spacing w:val="-3"/>
          <w:sz w:val="20"/>
          <w:szCs w:val="20"/>
        </w:rPr>
        <w:t xml:space="preserve"> </w:t>
      </w:r>
      <w:r w:rsidRPr="00F37DCE">
        <w:rPr>
          <w:rFonts w:ascii="Arial" w:hAnsi="Arial" w:cs="Arial"/>
          <w:sz w:val="20"/>
          <w:szCs w:val="20"/>
        </w:rPr>
        <w:t>майданчиків</w:t>
      </w:r>
      <w:r w:rsidRPr="00F37DCE">
        <w:rPr>
          <w:rFonts w:ascii="Arial" w:hAnsi="Arial" w:cs="Arial"/>
          <w:spacing w:val="-5"/>
          <w:sz w:val="20"/>
          <w:szCs w:val="20"/>
        </w:rPr>
        <w:t xml:space="preserve"> </w:t>
      </w:r>
      <w:r w:rsidRPr="00F37DCE">
        <w:rPr>
          <w:rFonts w:ascii="Arial" w:hAnsi="Arial" w:cs="Arial"/>
          <w:sz w:val="20"/>
          <w:szCs w:val="20"/>
        </w:rPr>
        <w:t>у</w:t>
      </w:r>
      <w:r w:rsidRPr="00F37DCE">
        <w:rPr>
          <w:rFonts w:ascii="Arial" w:hAnsi="Arial" w:cs="Arial"/>
          <w:spacing w:val="-6"/>
          <w:sz w:val="20"/>
          <w:szCs w:val="20"/>
        </w:rPr>
        <w:t xml:space="preserve"> </w:t>
      </w:r>
      <w:r w:rsidRPr="00F37DCE">
        <w:rPr>
          <w:rFonts w:ascii="Arial" w:hAnsi="Arial" w:cs="Arial"/>
          <w:sz w:val="20"/>
          <w:szCs w:val="20"/>
        </w:rPr>
        <w:t>ньому</w:t>
      </w:r>
      <w:r w:rsidRPr="00F37DCE">
        <w:rPr>
          <w:rFonts w:ascii="Arial" w:hAnsi="Arial" w:cs="Arial"/>
          <w:spacing w:val="-6"/>
          <w:sz w:val="20"/>
          <w:szCs w:val="20"/>
        </w:rPr>
        <w:t xml:space="preserve"> </w:t>
      </w:r>
      <w:r w:rsidRPr="00F37DCE">
        <w:rPr>
          <w:rFonts w:ascii="Arial" w:hAnsi="Arial" w:cs="Arial"/>
          <w:sz w:val="20"/>
          <w:szCs w:val="20"/>
        </w:rPr>
        <w:t>два</w:t>
      </w:r>
      <w:r w:rsidRPr="00F37DCE">
        <w:rPr>
          <w:rFonts w:ascii="Arial" w:hAnsi="Arial" w:cs="Arial"/>
          <w:spacing w:val="-3"/>
          <w:sz w:val="20"/>
          <w:szCs w:val="20"/>
        </w:rPr>
        <w:t xml:space="preserve"> </w:t>
      </w:r>
      <w:r w:rsidRPr="00F37DCE">
        <w:rPr>
          <w:rFonts w:ascii="Arial" w:hAnsi="Arial" w:cs="Arial"/>
          <w:sz w:val="20"/>
          <w:szCs w:val="20"/>
        </w:rPr>
        <w:t>і</w:t>
      </w:r>
      <w:r w:rsidRPr="00F37DCE">
        <w:rPr>
          <w:rFonts w:ascii="Arial" w:hAnsi="Arial" w:cs="Arial"/>
          <w:spacing w:val="-3"/>
          <w:sz w:val="20"/>
          <w:szCs w:val="20"/>
        </w:rPr>
        <w:t xml:space="preserve"> </w:t>
      </w:r>
      <w:r w:rsidRPr="00F37DCE">
        <w:rPr>
          <w:rFonts w:ascii="Arial" w:hAnsi="Arial" w:cs="Arial"/>
          <w:sz w:val="20"/>
          <w:szCs w:val="20"/>
        </w:rPr>
        <w:t>більше</w:t>
      </w:r>
      <w:r w:rsidRPr="00F37DCE">
        <w:rPr>
          <w:rFonts w:ascii="Arial" w:hAnsi="Arial" w:cs="Arial"/>
          <w:spacing w:val="-3"/>
          <w:sz w:val="20"/>
          <w:szCs w:val="20"/>
        </w:rPr>
        <w:t xml:space="preserve"> </w:t>
      </w:r>
      <w:r w:rsidRPr="00F37DCE">
        <w:rPr>
          <w:rFonts w:ascii="Arial" w:hAnsi="Arial" w:cs="Arial"/>
          <w:sz w:val="20"/>
          <w:szCs w:val="20"/>
        </w:rPr>
        <w:t>слід передбачати</w:t>
      </w:r>
      <w:r w:rsidRPr="00F37DCE">
        <w:rPr>
          <w:rFonts w:ascii="Arial" w:hAnsi="Arial" w:cs="Arial"/>
          <w:spacing w:val="-10"/>
          <w:sz w:val="20"/>
          <w:szCs w:val="20"/>
        </w:rPr>
        <w:t xml:space="preserve"> </w:t>
      </w:r>
      <w:r w:rsidRPr="00F37DCE">
        <w:rPr>
          <w:rFonts w:ascii="Arial" w:hAnsi="Arial" w:cs="Arial"/>
          <w:sz w:val="20"/>
          <w:szCs w:val="20"/>
        </w:rPr>
        <w:t>приміщення</w:t>
      </w:r>
      <w:r w:rsidRPr="00F37DCE">
        <w:rPr>
          <w:rFonts w:ascii="Arial" w:hAnsi="Arial" w:cs="Arial"/>
          <w:spacing w:val="-13"/>
          <w:sz w:val="20"/>
          <w:szCs w:val="20"/>
        </w:rPr>
        <w:t xml:space="preserve"> </w:t>
      </w:r>
      <w:r w:rsidRPr="00F37DCE">
        <w:rPr>
          <w:rFonts w:ascii="Arial" w:hAnsi="Arial" w:cs="Arial"/>
          <w:sz w:val="20"/>
          <w:szCs w:val="20"/>
        </w:rPr>
        <w:t>розміром</w:t>
      </w:r>
      <w:r w:rsidRPr="00F37DCE">
        <w:rPr>
          <w:rFonts w:ascii="Arial" w:hAnsi="Arial" w:cs="Arial"/>
          <w:spacing w:val="-10"/>
          <w:sz w:val="20"/>
          <w:szCs w:val="20"/>
        </w:rPr>
        <w:t xml:space="preserve"> </w:t>
      </w:r>
      <w:r w:rsidRPr="00F37DCE">
        <w:rPr>
          <w:rFonts w:ascii="Arial" w:hAnsi="Arial" w:cs="Arial"/>
          <w:sz w:val="20"/>
          <w:szCs w:val="20"/>
        </w:rPr>
        <w:t>18</w:t>
      </w:r>
      <w:r w:rsidRPr="00F37DCE">
        <w:rPr>
          <w:rFonts w:ascii="Arial" w:hAnsi="Arial" w:cs="Arial"/>
          <w:spacing w:val="-9"/>
          <w:sz w:val="20"/>
          <w:szCs w:val="20"/>
        </w:rPr>
        <w:t xml:space="preserve"> </w:t>
      </w:r>
      <w:r w:rsidRPr="00F37DCE">
        <w:rPr>
          <w:rFonts w:ascii="Arial" w:hAnsi="Arial" w:cs="Arial"/>
          <w:sz w:val="20"/>
          <w:szCs w:val="20"/>
        </w:rPr>
        <w:t>х</w:t>
      </w:r>
      <w:r w:rsidRPr="00F37DCE">
        <w:rPr>
          <w:rFonts w:ascii="Arial" w:hAnsi="Arial" w:cs="Arial"/>
          <w:spacing w:val="-12"/>
          <w:sz w:val="20"/>
          <w:szCs w:val="20"/>
        </w:rPr>
        <w:t xml:space="preserve"> </w:t>
      </w:r>
      <w:r w:rsidRPr="00F37DCE">
        <w:rPr>
          <w:rFonts w:ascii="Arial" w:hAnsi="Arial" w:cs="Arial"/>
          <w:sz w:val="20"/>
          <w:szCs w:val="20"/>
        </w:rPr>
        <w:t>12</w:t>
      </w:r>
      <w:r w:rsidRPr="00F37DCE">
        <w:rPr>
          <w:rFonts w:ascii="Arial" w:hAnsi="Arial" w:cs="Arial"/>
          <w:spacing w:val="-9"/>
          <w:sz w:val="20"/>
          <w:szCs w:val="20"/>
        </w:rPr>
        <w:t xml:space="preserve"> </w:t>
      </w:r>
      <w:r w:rsidRPr="00F37DCE">
        <w:rPr>
          <w:rFonts w:ascii="Arial" w:hAnsi="Arial" w:cs="Arial"/>
          <w:sz w:val="20"/>
          <w:szCs w:val="20"/>
        </w:rPr>
        <w:t>м,</w:t>
      </w:r>
      <w:r w:rsidRPr="00F37DCE">
        <w:rPr>
          <w:rFonts w:ascii="Arial" w:hAnsi="Arial" w:cs="Arial"/>
          <w:spacing w:val="-10"/>
          <w:sz w:val="20"/>
          <w:szCs w:val="20"/>
        </w:rPr>
        <w:t xml:space="preserve"> </w:t>
      </w:r>
      <w:r w:rsidRPr="00F37DCE">
        <w:rPr>
          <w:rFonts w:ascii="Arial" w:hAnsi="Arial" w:cs="Arial"/>
          <w:sz w:val="20"/>
          <w:szCs w:val="20"/>
        </w:rPr>
        <w:t>заввишки</w:t>
      </w:r>
      <w:r w:rsidRPr="00F37DCE">
        <w:rPr>
          <w:rFonts w:ascii="Arial" w:hAnsi="Arial" w:cs="Arial"/>
          <w:spacing w:val="-10"/>
          <w:sz w:val="20"/>
          <w:szCs w:val="20"/>
        </w:rPr>
        <w:t xml:space="preserve"> </w:t>
      </w:r>
      <w:r w:rsidRPr="00F37DCE">
        <w:rPr>
          <w:rFonts w:ascii="Arial" w:hAnsi="Arial" w:cs="Arial"/>
          <w:sz w:val="20"/>
          <w:szCs w:val="20"/>
        </w:rPr>
        <w:t>6м</w:t>
      </w:r>
      <w:r w:rsidRPr="00F37DCE">
        <w:rPr>
          <w:rFonts w:ascii="Arial" w:hAnsi="Arial" w:cs="Arial"/>
          <w:spacing w:val="-12"/>
          <w:sz w:val="20"/>
          <w:szCs w:val="20"/>
        </w:rPr>
        <w:t xml:space="preserve"> </w:t>
      </w:r>
      <w:r w:rsidRPr="00F37DCE">
        <w:rPr>
          <w:rFonts w:ascii="Arial" w:hAnsi="Arial" w:cs="Arial"/>
          <w:sz w:val="20"/>
          <w:szCs w:val="20"/>
        </w:rPr>
        <w:t>із</w:t>
      </w:r>
      <w:r w:rsidRPr="00F37DCE">
        <w:rPr>
          <w:rFonts w:ascii="Arial" w:hAnsi="Arial" w:cs="Arial"/>
          <w:spacing w:val="-10"/>
          <w:sz w:val="20"/>
          <w:szCs w:val="20"/>
        </w:rPr>
        <w:t xml:space="preserve"> </w:t>
      </w:r>
      <w:r w:rsidRPr="00F37DCE">
        <w:rPr>
          <w:rFonts w:ascii="Arial" w:hAnsi="Arial" w:cs="Arial"/>
          <w:sz w:val="20"/>
          <w:szCs w:val="20"/>
        </w:rPr>
        <w:t>тренувальною</w:t>
      </w:r>
      <w:r w:rsidRPr="00F37DCE">
        <w:rPr>
          <w:rFonts w:ascii="Arial" w:hAnsi="Arial" w:cs="Arial"/>
          <w:spacing w:val="-9"/>
          <w:sz w:val="20"/>
          <w:szCs w:val="20"/>
        </w:rPr>
        <w:t xml:space="preserve"> </w:t>
      </w:r>
      <w:r w:rsidRPr="00F37DCE">
        <w:rPr>
          <w:rFonts w:ascii="Arial" w:hAnsi="Arial" w:cs="Arial"/>
          <w:sz w:val="20"/>
          <w:szCs w:val="20"/>
        </w:rPr>
        <w:t>стінкою</w:t>
      </w:r>
      <w:r w:rsidRPr="00F37DCE">
        <w:rPr>
          <w:rFonts w:ascii="Arial" w:hAnsi="Arial" w:cs="Arial"/>
          <w:spacing w:val="-9"/>
          <w:sz w:val="20"/>
          <w:szCs w:val="20"/>
        </w:rPr>
        <w:t xml:space="preserve"> </w:t>
      </w:r>
      <w:r w:rsidRPr="00F37DCE">
        <w:rPr>
          <w:rFonts w:ascii="Arial" w:hAnsi="Arial" w:cs="Arial"/>
          <w:sz w:val="20"/>
          <w:szCs w:val="20"/>
        </w:rPr>
        <w:t>заввишки</w:t>
      </w:r>
      <w:r w:rsidRPr="00F37DCE">
        <w:rPr>
          <w:rFonts w:ascii="Arial" w:hAnsi="Arial" w:cs="Arial"/>
          <w:spacing w:val="-10"/>
          <w:sz w:val="20"/>
          <w:szCs w:val="20"/>
        </w:rPr>
        <w:t xml:space="preserve"> </w:t>
      </w:r>
      <w:r w:rsidRPr="00F37DCE">
        <w:rPr>
          <w:rFonts w:ascii="Arial" w:hAnsi="Arial" w:cs="Arial"/>
          <w:sz w:val="20"/>
          <w:szCs w:val="20"/>
        </w:rPr>
        <w:t>не</w:t>
      </w:r>
      <w:r w:rsidRPr="00F37DCE">
        <w:rPr>
          <w:rFonts w:ascii="Arial" w:hAnsi="Arial" w:cs="Arial"/>
          <w:spacing w:val="-9"/>
          <w:sz w:val="20"/>
          <w:szCs w:val="20"/>
        </w:rPr>
        <w:t xml:space="preserve"> </w:t>
      </w:r>
      <w:r w:rsidRPr="00F37DCE">
        <w:rPr>
          <w:rFonts w:ascii="Arial" w:hAnsi="Arial" w:cs="Arial"/>
          <w:sz w:val="20"/>
          <w:szCs w:val="20"/>
        </w:rPr>
        <w:t>менше 3 м. Пропускна спроможність приміщення - 4 люд. за зміну.</w:t>
      </w:r>
    </w:p>
    <w:p w14:paraId="31F81097" w14:textId="77777777" w:rsidR="00A76B49" w:rsidRPr="00F37DCE" w:rsidRDefault="002455BA" w:rsidP="00C56604">
      <w:pPr>
        <w:pStyle w:val="a5"/>
        <w:numPr>
          <w:ilvl w:val="1"/>
          <w:numId w:val="36"/>
        </w:numPr>
        <w:tabs>
          <w:tab w:val="left" w:pos="1145"/>
        </w:tabs>
        <w:spacing w:line="288" w:lineRule="auto"/>
        <w:ind w:left="0" w:firstLine="709"/>
        <w:rPr>
          <w:rFonts w:ascii="Arial" w:hAnsi="Arial" w:cs="Arial"/>
          <w:sz w:val="20"/>
          <w:szCs w:val="20"/>
        </w:rPr>
      </w:pPr>
      <w:bookmarkStart w:id="24" w:name="С._14_ДБН_В.2.2-13-2003"/>
      <w:bookmarkEnd w:id="24"/>
      <w:r w:rsidRPr="00F37DCE">
        <w:rPr>
          <w:rFonts w:ascii="Arial" w:hAnsi="Arial" w:cs="Arial"/>
          <w:sz w:val="20"/>
          <w:szCs w:val="20"/>
        </w:rPr>
        <w:t>Приміщення для індивідуальної силової підготовки розміром 12х6 м, заввишки 3 м слід передбачати</w:t>
      </w:r>
      <w:r w:rsidRPr="00F37DCE">
        <w:rPr>
          <w:rFonts w:ascii="Arial" w:hAnsi="Arial" w:cs="Arial"/>
          <w:spacing w:val="-2"/>
          <w:sz w:val="20"/>
          <w:szCs w:val="20"/>
        </w:rPr>
        <w:t xml:space="preserve"> </w:t>
      </w:r>
      <w:r w:rsidRPr="00F37DCE">
        <w:rPr>
          <w:rFonts w:ascii="Arial" w:hAnsi="Arial" w:cs="Arial"/>
          <w:sz w:val="20"/>
          <w:szCs w:val="20"/>
        </w:rPr>
        <w:t>в</w:t>
      </w:r>
      <w:r w:rsidRPr="00F37DCE">
        <w:rPr>
          <w:rFonts w:ascii="Arial" w:hAnsi="Arial" w:cs="Arial"/>
          <w:spacing w:val="-2"/>
          <w:sz w:val="20"/>
          <w:szCs w:val="20"/>
        </w:rPr>
        <w:t xml:space="preserve"> </w:t>
      </w:r>
      <w:r w:rsidRPr="00F37DCE">
        <w:rPr>
          <w:rFonts w:ascii="Arial" w:hAnsi="Arial" w:cs="Arial"/>
          <w:sz w:val="20"/>
          <w:szCs w:val="20"/>
        </w:rPr>
        <w:t>спортивних</w:t>
      </w:r>
      <w:r w:rsidRPr="00F37DCE">
        <w:rPr>
          <w:rFonts w:ascii="Arial" w:hAnsi="Arial" w:cs="Arial"/>
          <w:spacing w:val="-1"/>
          <w:sz w:val="20"/>
          <w:szCs w:val="20"/>
        </w:rPr>
        <w:t xml:space="preserve"> </w:t>
      </w:r>
      <w:r w:rsidRPr="00F37DCE">
        <w:rPr>
          <w:rFonts w:ascii="Arial" w:hAnsi="Arial" w:cs="Arial"/>
          <w:sz w:val="20"/>
          <w:szCs w:val="20"/>
        </w:rPr>
        <w:t>корпусах</w:t>
      </w:r>
      <w:r w:rsidRPr="00F37DCE">
        <w:rPr>
          <w:rFonts w:ascii="Arial" w:hAnsi="Arial" w:cs="Arial"/>
          <w:spacing w:val="-1"/>
          <w:sz w:val="20"/>
          <w:szCs w:val="20"/>
        </w:rPr>
        <w:t xml:space="preserve"> </w:t>
      </w:r>
      <w:r w:rsidRPr="00F37DCE">
        <w:rPr>
          <w:rFonts w:ascii="Arial" w:hAnsi="Arial" w:cs="Arial"/>
          <w:sz w:val="20"/>
          <w:szCs w:val="20"/>
        </w:rPr>
        <w:t>із</w:t>
      </w:r>
      <w:r w:rsidRPr="00F37DCE">
        <w:rPr>
          <w:rFonts w:ascii="Arial" w:hAnsi="Arial" w:cs="Arial"/>
          <w:spacing w:val="-2"/>
          <w:sz w:val="20"/>
          <w:szCs w:val="20"/>
        </w:rPr>
        <w:t xml:space="preserve"> </w:t>
      </w:r>
      <w:r w:rsidRPr="00F37DCE">
        <w:rPr>
          <w:rFonts w:ascii="Arial" w:hAnsi="Arial" w:cs="Arial"/>
          <w:sz w:val="20"/>
          <w:szCs w:val="20"/>
        </w:rPr>
        <w:t>залом</w:t>
      </w:r>
      <w:r w:rsidRPr="00F37DCE">
        <w:rPr>
          <w:rFonts w:ascii="Arial" w:hAnsi="Arial" w:cs="Arial"/>
          <w:spacing w:val="-2"/>
          <w:sz w:val="20"/>
          <w:szCs w:val="20"/>
        </w:rPr>
        <w:t xml:space="preserve"> </w:t>
      </w:r>
      <w:r w:rsidRPr="00F37DCE">
        <w:rPr>
          <w:rFonts w:ascii="Arial" w:hAnsi="Arial" w:cs="Arial"/>
          <w:sz w:val="20"/>
          <w:szCs w:val="20"/>
        </w:rPr>
        <w:t>для</w:t>
      </w:r>
      <w:r w:rsidRPr="00F37DCE">
        <w:rPr>
          <w:rFonts w:ascii="Arial" w:hAnsi="Arial" w:cs="Arial"/>
          <w:spacing w:val="-2"/>
          <w:sz w:val="20"/>
          <w:szCs w:val="20"/>
        </w:rPr>
        <w:t xml:space="preserve"> </w:t>
      </w:r>
      <w:r w:rsidRPr="00F37DCE">
        <w:rPr>
          <w:rFonts w:ascii="Arial" w:hAnsi="Arial" w:cs="Arial"/>
          <w:sz w:val="20"/>
          <w:szCs w:val="20"/>
        </w:rPr>
        <w:t>легкої атлетики</w:t>
      </w:r>
      <w:r w:rsidRPr="00F37DCE">
        <w:rPr>
          <w:rFonts w:ascii="Arial" w:hAnsi="Arial" w:cs="Arial"/>
          <w:spacing w:val="-2"/>
          <w:sz w:val="20"/>
          <w:szCs w:val="20"/>
        </w:rPr>
        <w:t xml:space="preserve"> </w:t>
      </w:r>
      <w:r w:rsidRPr="00F37DCE">
        <w:rPr>
          <w:rFonts w:ascii="Arial" w:hAnsi="Arial" w:cs="Arial"/>
          <w:sz w:val="20"/>
          <w:szCs w:val="20"/>
        </w:rPr>
        <w:t>або</w:t>
      </w:r>
      <w:r w:rsidRPr="00F37DCE">
        <w:rPr>
          <w:rFonts w:ascii="Arial" w:hAnsi="Arial" w:cs="Arial"/>
          <w:spacing w:val="-1"/>
          <w:sz w:val="20"/>
          <w:szCs w:val="20"/>
        </w:rPr>
        <w:t xml:space="preserve"> </w:t>
      </w:r>
      <w:r w:rsidRPr="00F37DCE">
        <w:rPr>
          <w:rFonts w:ascii="Arial" w:hAnsi="Arial" w:cs="Arial"/>
          <w:sz w:val="20"/>
          <w:szCs w:val="20"/>
        </w:rPr>
        <w:t>футболу</w:t>
      </w:r>
      <w:r w:rsidRPr="00F37DCE">
        <w:rPr>
          <w:rFonts w:ascii="Arial" w:hAnsi="Arial" w:cs="Arial"/>
          <w:spacing w:val="-4"/>
          <w:sz w:val="20"/>
          <w:szCs w:val="20"/>
        </w:rPr>
        <w:t xml:space="preserve"> </w:t>
      </w:r>
      <w:r w:rsidRPr="00F37DCE">
        <w:rPr>
          <w:rFonts w:ascii="Arial" w:hAnsi="Arial" w:cs="Arial"/>
          <w:sz w:val="20"/>
          <w:szCs w:val="20"/>
        </w:rPr>
        <w:t>і спортивних</w:t>
      </w:r>
      <w:r w:rsidRPr="00F37DCE">
        <w:rPr>
          <w:rFonts w:ascii="Arial" w:hAnsi="Arial" w:cs="Arial"/>
          <w:spacing w:val="-1"/>
          <w:sz w:val="20"/>
          <w:szCs w:val="20"/>
        </w:rPr>
        <w:t xml:space="preserve"> </w:t>
      </w:r>
      <w:r w:rsidRPr="00F37DCE">
        <w:rPr>
          <w:rFonts w:ascii="Arial" w:hAnsi="Arial" w:cs="Arial"/>
          <w:sz w:val="20"/>
          <w:szCs w:val="20"/>
        </w:rPr>
        <w:t>корпусах</w:t>
      </w:r>
      <w:r w:rsidRPr="00F37DCE">
        <w:rPr>
          <w:rFonts w:ascii="Arial" w:hAnsi="Arial" w:cs="Arial"/>
          <w:spacing w:val="-1"/>
          <w:sz w:val="20"/>
          <w:szCs w:val="20"/>
        </w:rPr>
        <w:t xml:space="preserve"> </w:t>
      </w:r>
      <w:r w:rsidRPr="00F37DCE">
        <w:rPr>
          <w:rFonts w:ascii="Arial" w:hAnsi="Arial" w:cs="Arial"/>
          <w:sz w:val="20"/>
          <w:szCs w:val="20"/>
        </w:rPr>
        <w:t>із трьома і більше залами для інших видів спорту; за кількості залів у них не менше трьох допускається зменшити розмір приміщення до 9 х 4,5 м, заввишки 3 м.</w:t>
      </w:r>
    </w:p>
    <w:p w14:paraId="14A12FE9" w14:textId="77777777" w:rsidR="00A76B49" w:rsidRPr="00F37DCE" w:rsidRDefault="002455BA" w:rsidP="00C56604">
      <w:pPr>
        <w:pStyle w:val="a5"/>
        <w:numPr>
          <w:ilvl w:val="1"/>
          <w:numId w:val="36"/>
        </w:numPr>
        <w:tabs>
          <w:tab w:val="left" w:pos="1095"/>
        </w:tabs>
        <w:spacing w:line="288" w:lineRule="auto"/>
        <w:ind w:left="0" w:firstLine="709"/>
        <w:rPr>
          <w:rFonts w:ascii="Arial" w:hAnsi="Arial" w:cs="Arial"/>
          <w:sz w:val="20"/>
          <w:szCs w:val="20"/>
        </w:rPr>
      </w:pPr>
      <w:r w:rsidRPr="00F37DCE">
        <w:rPr>
          <w:rFonts w:ascii="Arial" w:hAnsi="Arial" w:cs="Arial"/>
          <w:sz w:val="20"/>
          <w:szCs w:val="20"/>
        </w:rPr>
        <w:t>У</w:t>
      </w:r>
      <w:r w:rsidRPr="00F37DCE">
        <w:rPr>
          <w:rFonts w:ascii="Arial" w:hAnsi="Arial" w:cs="Arial"/>
          <w:spacing w:val="-14"/>
          <w:sz w:val="20"/>
          <w:szCs w:val="20"/>
        </w:rPr>
        <w:t xml:space="preserve"> </w:t>
      </w:r>
      <w:r w:rsidRPr="00F37DCE">
        <w:rPr>
          <w:rFonts w:ascii="Arial" w:hAnsi="Arial" w:cs="Arial"/>
          <w:sz w:val="20"/>
          <w:szCs w:val="20"/>
        </w:rPr>
        <w:t>спортивно-демонстраційних</w:t>
      </w:r>
      <w:r w:rsidRPr="00F37DCE">
        <w:rPr>
          <w:rFonts w:ascii="Arial" w:hAnsi="Arial" w:cs="Arial"/>
          <w:spacing w:val="-14"/>
          <w:sz w:val="20"/>
          <w:szCs w:val="20"/>
        </w:rPr>
        <w:t xml:space="preserve"> </w:t>
      </w:r>
      <w:r w:rsidRPr="00F37DCE">
        <w:rPr>
          <w:rFonts w:ascii="Arial" w:hAnsi="Arial" w:cs="Arial"/>
          <w:sz w:val="20"/>
          <w:szCs w:val="20"/>
        </w:rPr>
        <w:t>і</w:t>
      </w:r>
      <w:r w:rsidRPr="00F37DCE">
        <w:rPr>
          <w:rFonts w:ascii="Arial" w:hAnsi="Arial" w:cs="Arial"/>
          <w:spacing w:val="-14"/>
          <w:sz w:val="20"/>
          <w:szCs w:val="20"/>
        </w:rPr>
        <w:t xml:space="preserve"> </w:t>
      </w:r>
      <w:r w:rsidRPr="00F37DCE">
        <w:rPr>
          <w:rFonts w:ascii="Arial" w:hAnsi="Arial" w:cs="Arial"/>
          <w:sz w:val="20"/>
          <w:szCs w:val="20"/>
        </w:rPr>
        <w:t>спортивно-видовищних</w:t>
      </w:r>
      <w:r w:rsidRPr="00F37DCE">
        <w:rPr>
          <w:rFonts w:ascii="Arial" w:hAnsi="Arial" w:cs="Arial"/>
          <w:spacing w:val="-13"/>
          <w:sz w:val="20"/>
          <w:szCs w:val="20"/>
        </w:rPr>
        <w:t xml:space="preserve"> </w:t>
      </w:r>
      <w:r w:rsidRPr="00F37DCE">
        <w:rPr>
          <w:rFonts w:ascii="Arial" w:hAnsi="Arial" w:cs="Arial"/>
          <w:sz w:val="20"/>
          <w:szCs w:val="20"/>
        </w:rPr>
        <w:t>будинках</w:t>
      </w:r>
      <w:r w:rsidRPr="00F37DCE">
        <w:rPr>
          <w:rFonts w:ascii="Arial" w:hAnsi="Arial" w:cs="Arial"/>
          <w:spacing w:val="-14"/>
          <w:sz w:val="20"/>
          <w:szCs w:val="20"/>
        </w:rPr>
        <w:t xml:space="preserve"> </w:t>
      </w:r>
      <w:r w:rsidRPr="00F37DCE">
        <w:rPr>
          <w:rFonts w:ascii="Arial" w:hAnsi="Arial" w:cs="Arial"/>
          <w:sz w:val="20"/>
          <w:szCs w:val="20"/>
        </w:rPr>
        <w:t>(крім</w:t>
      </w:r>
      <w:r w:rsidRPr="00F37DCE">
        <w:rPr>
          <w:rFonts w:ascii="Arial" w:hAnsi="Arial" w:cs="Arial"/>
          <w:spacing w:val="-14"/>
          <w:sz w:val="20"/>
          <w:szCs w:val="20"/>
        </w:rPr>
        <w:t xml:space="preserve"> </w:t>
      </w:r>
      <w:r w:rsidRPr="00F37DCE">
        <w:rPr>
          <w:rFonts w:ascii="Arial" w:hAnsi="Arial" w:cs="Arial"/>
          <w:sz w:val="20"/>
          <w:szCs w:val="20"/>
        </w:rPr>
        <w:t>будинків</w:t>
      </w:r>
      <w:r w:rsidRPr="00F37DCE">
        <w:rPr>
          <w:rFonts w:ascii="Arial" w:hAnsi="Arial" w:cs="Arial"/>
          <w:spacing w:val="-14"/>
          <w:sz w:val="20"/>
          <w:szCs w:val="20"/>
        </w:rPr>
        <w:t xml:space="preserve"> </w:t>
      </w:r>
      <w:r w:rsidRPr="00F37DCE">
        <w:rPr>
          <w:rFonts w:ascii="Arial" w:hAnsi="Arial" w:cs="Arial"/>
          <w:sz w:val="20"/>
          <w:szCs w:val="20"/>
        </w:rPr>
        <w:t>із</w:t>
      </w:r>
      <w:r w:rsidRPr="00F37DCE">
        <w:rPr>
          <w:rFonts w:ascii="Arial" w:hAnsi="Arial" w:cs="Arial"/>
          <w:spacing w:val="-13"/>
          <w:sz w:val="20"/>
          <w:szCs w:val="20"/>
        </w:rPr>
        <w:t xml:space="preserve"> </w:t>
      </w:r>
      <w:r w:rsidRPr="00F37DCE">
        <w:rPr>
          <w:rFonts w:ascii="Arial" w:hAnsi="Arial" w:cs="Arial"/>
          <w:sz w:val="20"/>
          <w:szCs w:val="20"/>
        </w:rPr>
        <w:t>залом</w:t>
      </w:r>
      <w:r w:rsidRPr="00F37DCE">
        <w:rPr>
          <w:rFonts w:ascii="Arial" w:hAnsi="Arial" w:cs="Arial"/>
          <w:spacing w:val="-14"/>
          <w:sz w:val="20"/>
          <w:szCs w:val="20"/>
        </w:rPr>
        <w:t xml:space="preserve"> </w:t>
      </w:r>
      <w:r w:rsidRPr="00F37DCE">
        <w:rPr>
          <w:rFonts w:ascii="Arial" w:hAnsi="Arial" w:cs="Arial"/>
          <w:sz w:val="20"/>
          <w:szCs w:val="20"/>
        </w:rPr>
        <w:t>для легкої атлетики) слід передбачати зал для розминки перед змаганнями і для навчально-тренувальних занять із спортивних ігор розміром 30 х 18 м, заввишки 8 м (із роздягальнями, душовими і туалетами). У</w:t>
      </w:r>
      <w:r w:rsidRPr="00F37DCE">
        <w:rPr>
          <w:rFonts w:ascii="Arial" w:hAnsi="Arial" w:cs="Arial"/>
          <w:spacing w:val="-6"/>
          <w:sz w:val="20"/>
          <w:szCs w:val="20"/>
        </w:rPr>
        <w:t xml:space="preserve"> </w:t>
      </w:r>
      <w:r w:rsidRPr="00F37DCE">
        <w:rPr>
          <w:rFonts w:ascii="Arial" w:hAnsi="Arial" w:cs="Arial"/>
          <w:sz w:val="20"/>
          <w:szCs w:val="20"/>
        </w:rPr>
        <w:t>випадку</w:t>
      </w:r>
      <w:r w:rsidRPr="00F37DCE">
        <w:rPr>
          <w:rFonts w:ascii="Arial" w:hAnsi="Arial" w:cs="Arial"/>
          <w:spacing w:val="-8"/>
          <w:sz w:val="20"/>
          <w:szCs w:val="20"/>
        </w:rPr>
        <w:t xml:space="preserve"> </w:t>
      </w:r>
      <w:r w:rsidRPr="00F37DCE">
        <w:rPr>
          <w:rFonts w:ascii="Arial" w:hAnsi="Arial" w:cs="Arial"/>
          <w:sz w:val="20"/>
          <w:szCs w:val="20"/>
        </w:rPr>
        <w:t>призначення</w:t>
      </w:r>
      <w:r w:rsidRPr="00F37DCE">
        <w:rPr>
          <w:rFonts w:ascii="Arial" w:hAnsi="Arial" w:cs="Arial"/>
          <w:spacing w:val="-7"/>
          <w:sz w:val="20"/>
          <w:szCs w:val="20"/>
        </w:rPr>
        <w:t xml:space="preserve"> </w:t>
      </w:r>
      <w:r w:rsidRPr="00F37DCE">
        <w:rPr>
          <w:rFonts w:ascii="Arial" w:hAnsi="Arial" w:cs="Arial"/>
          <w:sz w:val="20"/>
          <w:szCs w:val="20"/>
        </w:rPr>
        <w:t>для</w:t>
      </w:r>
      <w:r w:rsidRPr="00F37DCE">
        <w:rPr>
          <w:rFonts w:ascii="Arial" w:hAnsi="Arial" w:cs="Arial"/>
          <w:spacing w:val="-7"/>
          <w:sz w:val="20"/>
          <w:szCs w:val="20"/>
        </w:rPr>
        <w:t xml:space="preserve"> </w:t>
      </w:r>
      <w:r w:rsidRPr="00F37DCE">
        <w:rPr>
          <w:rFonts w:ascii="Arial" w:hAnsi="Arial" w:cs="Arial"/>
          <w:sz w:val="20"/>
          <w:szCs w:val="20"/>
        </w:rPr>
        <w:t>змагань</w:t>
      </w:r>
      <w:r w:rsidRPr="00F37DCE">
        <w:rPr>
          <w:rFonts w:ascii="Arial" w:hAnsi="Arial" w:cs="Arial"/>
          <w:spacing w:val="-6"/>
          <w:sz w:val="20"/>
          <w:szCs w:val="20"/>
        </w:rPr>
        <w:t xml:space="preserve"> </w:t>
      </w:r>
      <w:r w:rsidRPr="00F37DCE">
        <w:rPr>
          <w:rFonts w:ascii="Arial" w:hAnsi="Arial" w:cs="Arial"/>
          <w:sz w:val="20"/>
          <w:szCs w:val="20"/>
        </w:rPr>
        <w:t>із</w:t>
      </w:r>
      <w:r w:rsidRPr="00F37DCE">
        <w:rPr>
          <w:rFonts w:ascii="Arial" w:hAnsi="Arial" w:cs="Arial"/>
          <w:spacing w:val="-7"/>
          <w:sz w:val="20"/>
          <w:szCs w:val="20"/>
        </w:rPr>
        <w:t xml:space="preserve"> </w:t>
      </w:r>
      <w:r w:rsidRPr="00F37DCE">
        <w:rPr>
          <w:rFonts w:ascii="Arial" w:hAnsi="Arial" w:cs="Arial"/>
          <w:sz w:val="20"/>
          <w:szCs w:val="20"/>
        </w:rPr>
        <w:t>спортивних</w:t>
      </w:r>
      <w:r w:rsidRPr="00F37DCE">
        <w:rPr>
          <w:rFonts w:ascii="Arial" w:hAnsi="Arial" w:cs="Arial"/>
          <w:spacing w:val="-6"/>
          <w:sz w:val="20"/>
          <w:szCs w:val="20"/>
        </w:rPr>
        <w:t xml:space="preserve"> </w:t>
      </w:r>
      <w:r w:rsidRPr="00F37DCE">
        <w:rPr>
          <w:rFonts w:ascii="Arial" w:hAnsi="Arial" w:cs="Arial"/>
          <w:sz w:val="20"/>
          <w:szCs w:val="20"/>
        </w:rPr>
        <w:t>ігор</w:t>
      </w:r>
      <w:r w:rsidRPr="00F37DCE">
        <w:rPr>
          <w:rFonts w:ascii="Arial" w:hAnsi="Arial" w:cs="Arial"/>
          <w:spacing w:val="-6"/>
          <w:sz w:val="20"/>
          <w:szCs w:val="20"/>
        </w:rPr>
        <w:t xml:space="preserve"> </w:t>
      </w:r>
      <w:r w:rsidRPr="00F37DCE">
        <w:rPr>
          <w:rFonts w:ascii="Arial" w:hAnsi="Arial" w:cs="Arial"/>
          <w:sz w:val="20"/>
          <w:szCs w:val="20"/>
        </w:rPr>
        <w:t>(крім</w:t>
      </w:r>
      <w:r w:rsidRPr="00F37DCE">
        <w:rPr>
          <w:rFonts w:ascii="Arial" w:hAnsi="Arial" w:cs="Arial"/>
          <w:spacing w:val="-7"/>
          <w:sz w:val="20"/>
          <w:szCs w:val="20"/>
        </w:rPr>
        <w:t xml:space="preserve"> </w:t>
      </w:r>
      <w:r w:rsidRPr="00F37DCE">
        <w:rPr>
          <w:rFonts w:ascii="Arial" w:hAnsi="Arial" w:cs="Arial"/>
          <w:sz w:val="20"/>
          <w:szCs w:val="20"/>
        </w:rPr>
        <w:t>футболу)</w:t>
      </w:r>
      <w:r w:rsidRPr="00F37DCE">
        <w:rPr>
          <w:rFonts w:ascii="Arial" w:hAnsi="Arial" w:cs="Arial"/>
          <w:spacing w:val="-5"/>
          <w:sz w:val="20"/>
          <w:szCs w:val="20"/>
        </w:rPr>
        <w:t xml:space="preserve"> </w:t>
      </w:r>
      <w:r w:rsidRPr="00F37DCE">
        <w:rPr>
          <w:rFonts w:ascii="Arial" w:hAnsi="Arial" w:cs="Arial"/>
          <w:sz w:val="20"/>
          <w:szCs w:val="20"/>
        </w:rPr>
        <w:t>розмір</w:t>
      </w:r>
      <w:r w:rsidRPr="00F37DCE">
        <w:rPr>
          <w:rFonts w:ascii="Arial" w:hAnsi="Arial" w:cs="Arial"/>
          <w:spacing w:val="-8"/>
          <w:sz w:val="20"/>
          <w:szCs w:val="20"/>
        </w:rPr>
        <w:t xml:space="preserve"> </w:t>
      </w:r>
      <w:r w:rsidRPr="00F37DCE">
        <w:rPr>
          <w:rFonts w:ascii="Arial" w:hAnsi="Arial" w:cs="Arial"/>
          <w:sz w:val="20"/>
          <w:szCs w:val="20"/>
        </w:rPr>
        <w:t>залу</w:t>
      </w:r>
      <w:r w:rsidRPr="00F37DCE">
        <w:rPr>
          <w:rFonts w:ascii="Arial" w:hAnsi="Arial" w:cs="Arial"/>
          <w:spacing w:val="-8"/>
          <w:sz w:val="20"/>
          <w:szCs w:val="20"/>
        </w:rPr>
        <w:t xml:space="preserve"> </w:t>
      </w:r>
      <w:r w:rsidRPr="00F37DCE">
        <w:rPr>
          <w:rFonts w:ascii="Arial" w:hAnsi="Arial" w:cs="Arial"/>
          <w:sz w:val="20"/>
          <w:szCs w:val="20"/>
        </w:rPr>
        <w:t>повинен</w:t>
      </w:r>
      <w:r w:rsidRPr="00F37DCE">
        <w:rPr>
          <w:rFonts w:ascii="Arial" w:hAnsi="Arial" w:cs="Arial"/>
          <w:spacing w:val="-7"/>
          <w:sz w:val="20"/>
          <w:szCs w:val="20"/>
        </w:rPr>
        <w:t xml:space="preserve"> </w:t>
      </w:r>
      <w:r w:rsidRPr="00F37DCE">
        <w:rPr>
          <w:rFonts w:ascii="Arial" w:hAnsi="Arial" w:cs="Arial"/>
          <w:sz w:val="20"/>
          <w:szCs w:val="20"/>
        </w:rPr>
        <w:t>прийматися 42 х24 х 10 м, а для тенісу – 68 х 42 х 10 м.</w:t>
      </w:r>
    </w:p>
    <w:p w14:paraId="5216BCB8" w14:textId="77777777" w:rsidR="00A76B49" w:rsidRPr="00F37DCE" w:rsidRDefault="002455BA" w:rsidP="00C56604">
      <w:pPr>
        <w:pStyle w:val="6"/>
        <w:spacing w:before="80" w:line="288" w:lineRule="auto"/>
        <w:ind w:left="0" w:firstLine="709"/>
        <w:jc w:val="both"/>
        <w:rPr>
          <w:rFonts w:ascii="Arial" w:hAnsi="Arial" w:cs="Arial"/>
          <w:sz w:val="20"/>
          <w:szCs w:val="20"/>
        </w:rPr>
      </w:pPr>
      <w:bookmarkStart w:id="25" w:name="_TOC_250022"/>
      <w:r w:rsidRPr="00F37DCE">
        <w:rPr>
          <w:rFonts w:ascii="Arial" w:hAnsi="Arial" w:cs="Arial"/>
          <w:sz w:val="20"/>
          <w:szCs w:val="20"/>
        </w:rPr>
        <w:t>Ковзанки</w:t>
      </w:r>
      <w:r w:rsidRPr="00F37DCE">
        <w:rPr>
          <w:rFonts w:ascii="Arial" w:hAnsi="Arial" w:cs="Arial"/>
          <w:spacing w:val="-5"/>
          <w:sz w:val="20"/>
          <w:szCs w:val="20"/>
        </w:rPr>
        <w:t xml:space="preserve"> </w:t>
      </w:r>
      <w:r w:rsidRPr="00F37DCE">
        <w:rPr>
          <w:rFonts w:ascii="Arial" w:hAnsi="Arial" w:cs="Arial"/>
          <w:sz w:val="20"/>
          <w:szCs w:val="20"/>
        </w:rPr>
        <w:t>зі</w:t>
      </w:r>
      <w:r w:rsidRPr="00F37DCE">
        <w:rPr>
          <w:rFonts w:ascii="Arial" w:hAnsi="Arial" w:cs="Arial"/>
          <w:spacing w:val="-6"/>
          <w:sz w:val="20"/>
          <w:szCs w:val="20"/>
        </w:rPr>
        <w:t xml:space="preserve"> </w:t>
      </w:r>
      <w:r w:rsidRPr="00F37DCE">
        <w:rPr>
          <w:rFonts w:ascii="Arial" w:hAnsi="Arial" w:cs="Arial"/>
          <w:sz w:val="20"/>
          <w:szCs w:val="20"/>
        </w:rPr>
        <w:t>штучним</w:t>
      </w:r>
      <w:r w:rsidRPr="00F37DCE">
        <w:rPr>
          <w:rFonts w:ascii="Arial" w:hAnsi="Arial" w:cs="Arial"/>
          <w:spacing w:val="-3"/>
          <w:sz w:val="20"/>
          <w:szCs w:val="20"/>
        </w:rPr>
        <w:t xml:space="preserve"> </w:t>
      </w:r>
      <w:bookmarkEnd w:id="25"/>
      <w:r w:rsidRPr="00F37DCE">
        <w:rPr>
          <w:rFonts w:ascii="Arial" w:hAnsi="Arial" w:cs="Arial"/>
          <w:spacing w:val="-2"/>
          <w:sz w:val="20"/>
          <w:szCs w:val="20"/>
        </w:rPr>
        <w:t>льодом</w:t>
      </w:r>
    </w:p>
    <w:p w14:paraId="4D52C096" w14:textId="77777777" w:rsidR="00A76B49" w:rsidRPr="00F37DCE" w:rsidRDefault="002455BA" w:rsidP="00C56604">
      <w:pPr>
        <w:pStyle w:val="a5"/>
        <w:numPr>
          <w:ilvl w:val="1"/>
          <w:numId w:val="36"/>
        </w:numPr>
        <w:tabs>
          <w:tab w:val="left" w:pos="1101"/>
        </w:tabs>
        <w:spacing w:line="288" w:lineRule="auto"/>
        <w:ind w:left="0" w:firstLine="709"/>
        <w:rPr>
          <w:rFonts w:ascii="Arial" w:hAnsi="Arial" w:cs="Arial"/>
          <w:sz w:val="20"/>
          <w:szCs w:val="20"/>
        </w:rPr>
      </w:pPr>
      <w:r w:rsidRPr="00F37DCE">
        <w:rPr>
          <w:rFonts w:ascii="Arial" w:hAnsi="Arial" w:cs="Arial"/>
          <w:sz w:val="20"/>
          <w:szCs w:val="20"/>
        </w:rPr>
        <w:t>Відкриті</w:t>
      </w:r>
      <w:r w:rsidRPr="00F37DCE">
        <w:rPr>
          <w:rFonts w:ascii="Arial" w:hAnsi="Arial" w:cs="Arial"/>
          <w:spacing w:val="-6"/>
          <w:sz w:val="20"/>
          <w:szCs w:val="20"/>
        </w:rPr>
        <w:t xml:space="preserve"> </w:t>
      </w:r>
      <w:r w:rsidRPr="00F37DCE">
        <w:rPr>
          <w:rFonts w:ascii="Arial" w:hAnsi="Arial" w:cs="Arial"/>
          <w:sz w:val="20"/>
          <w:szCs w:val="20"/>
        </w:rPr>
        <w:t>і</w:t>
      </w:r>
      <w:r w:rsidRPr="00F37DCE">
        <w:rPr>
          <w:rFonts w:ascii="Arial" w:hAnsi="Arial" w:cs="Arial"/>
          <w:spacing w:val="-8"/>
          <w:sz w:val="20"/>
          <w:szCs w:val="20"/>
        </w:rPr>
        <w:t xml:space="preserve"> </w:t>
      </w:r>
      <w:r w:rsidRPr="00F37DCE">
        <w:rPr>
          <w:rFonts w:ascii="Arial" w:hAnsi="Arial" w:cs="Arial"/>
          <w:sz w:val="20"/>
          <w:szCs w:val="20"/>
        </w:rPr>
        <w:t>криті</w:t>
      </w:r>
      <w:r w:rsidRPr="00F37DCE">
        <w:rPr>
          <w:rFonts w:ascii="Arial" w:hAnsi="Arial" w:cs="Arial"/>
          <w:spacing w:val="-6"/>
          <w:sz w:val="20"/>
          <w:szCs w:val="20"/>
        </w:rPr>
        <w:t xml:space="preserve"> </w:t>
      </w:r>
      <w:r w:rsidRPr="00F37DCE">
        <w:rPr>
          <w:rFonts w:ascii="Arial" w:hAnsi="Arial" w:cs="Arial"/>
          <w:sz w:val="20"/>
          <w:szCs w:val="20"/>
        </w:rPr>
        <w:t>ковзанки</w:t>
      </w:r>
      <w:r w:rsidRPr="00F37DCE">
        <w:rPr>
          <w:rFonts w:ascii="Arial" w:hAnsi="Arial" w:cs="Arial"/>
          <w:spacing w:val="-8"/>
          <w:sz w:val="20"/>
          <w:szCs w:val="20"/>
        </w:rPr>
        <w:t xml:space="preserve"> </w:t>
      </w:r>
      <w:r w:rsidRPr="00F37DCE">
        <w:rPr>
          <w:rFonts w:ascii="Arial" w:hAnsi="Arial" w:cs="Arial"/>
          <w:sz w:val="20"/>
          <w:szCs w:val="20"/>
        </w:rPr>
        <w:t>зі</w:t>
      </w:r>
      <w:r w:rsidRPr="00F37DCE">
        <w:rPr>
          <w:rFonts w:ascii="Arial" w:hAnsi="Arial" w:cs="Arial"/>
          <w:spacing w:val="-8"/>
          <w:sz w:val="20"/>
          <w:szCs w:val="20"/>
        </w:rPr>
        <w:t xml:space="preserve"> </w:t>
      </w:r>
      <w:r w:rsidRPr="00F37DCE">
        <w:rPr>
          <w:rFonts w:ascii="Arial" w:hAnsi="Arial" w:cs="Arial"/>
          <w:sz w:val="20"/>
          <w:szCs w:val="20"/>
        </w:rPr>
        <w:t>штучним</w:t>
      </w:r>
      <w:r w:rsidRPr="00F37DCE">
        <w:rPr>
          <w:rFonts w:ascii="Arial" w:hAnsi="Arial" w:cs="Arial"/>
          <w:spacing w:val="-8"/>
          <w:sz w:val="20"/>
          <w:szCs w:val="20"/>
        </w:rPr>
        <w:t xml:space="preserve"> </w:t>
      </w:r>
      <w:r w:rsidRPr="00F37DCE">
        <w:rPr>
          <w:rFonts w:ascii="Arial" w:hAnsi="Arial" w:cs="Arial"/>
          <w:sz w:val="20"/>
          <w:szCs w:val="20"/>
        </w:rPr>
        <w:t>льодом</w:t>
      </w:r>
      <w:r w:rsidRPr="00F37DCE">
        <w:rPr>
          <w:rFonts w:ascii="Arial" w:hAnsi="Arial" w:cs="Arial"/>
          <w:spacing w:val="-8"/>
          <w:sz w:val="20"/>
          <w:szCs w:val="20"/>
        </w:rPr>
        <w:t xml:space="preserve"> </w:t>
      </w:r>
      <w:r w:rsidRPr="00F37DCE">
        <w:rPr>
          <w:rFonts w:ascii="Arial" w:hAnsi="Arial" w:cs="Arial"/>
          <w:sz w:val="20"/>
          <w:szCs w:val="20"/>
        </w:rPr>
        <w:t>для</w:t>
      </w:r>
      <w:r w:rsidRPr="00F37DCE">
        <w:rPr>
          <w:rFonts w:ascii="Arial" w:hAnsi="Arial" w:cs="Arial"/>
          <w:spacing w:val="-8"/>
          <w:sz w:val="20"/>
          <w:szCs w:val="20"/>
        </w:rPr>
        <w:t xml:space="preserve"> </w:t>
      </w:r>
      <w:r w:rsidRPr="00F37DCE">
        <w:rPr>
          <w:rFonts w:ascii="Arial" w:hAnsi="Arial" w:cs="Arial"/>
          <w:sz w:val="20"/>
          <w:szCs w:val="20"/>
        </w:rPr>
        <w:t>хокею</w:t>
      </w:r>
      <w:r w:rsidRPr="00F37DCE">
        <w:rPr>
          <w:rFonts w:ascii="Arial" w:hAnsi="Arial" w:cs="Arial"/>
          <w:spacing w:val="-9"/>
          <w:sz w:val="20"/>
          <w:szCs w:val="20"/>
        </w:rPr>
        <w:t xml:space="preserve"> </w:t>
      </w:r>
      <w:r w:rsidRPr="00F37DCE">
        <w:rPr>
          <w:rFonts w:ascii="Arial" w:hAnsi="Arial" w:cs="Arial"/>
          <w:sz w:val="20"/>
          <w:szCs w:val="20"/>
        </w:rPr>
        <w:t>і</w:t>
      </w:r>
      <w:r w:rsidRPr="00F37DCE">
        <w:rPr>
          <w:rFonts w:ascii="Arial" w:hAnsi="Arial" w:cs="Arial"/>
          <w:spacing w:val="-6"/>
          <w:sz w:val="20"/>
          <w:szCs w:val="20"/>
        </w:rPr>
        <w:t xml:space="preserve"> </w:t>
      </w:r>
      <w:r w:rsidRPr="00F37DCE">
        <w:rPr>
          <w:rFonts w:ascii="Arial" w:hAnsi="Arial" w:cs="Arial"/>
          <w:sz w:val="20"/>
          <w:szCs w:val="20"/>
        </w:rPr>
        <w:t>фігурного</w:t>
      </w:r>
      <w:r w:rsidRPr="00F37DCE">
        <w:rPr>
          <w:rFonts w:ascii="Arial" w:hAnsi="Arial" w:cs="Arial"/>
          <w:spacing w:val="-9"/>
          <w:sz w:val="20"/>
          <w:szCs w:val="20"/>
        </w:rPr>
        <w:t xml:space="preserve"> </w:t>
      </w:r>
      <w:r w:rsidRPr="00F37DCE">
        <w:rPr>
          <w:rFonts w:ascii="Arial" w:hAnsi="Arial" w:cs="Arial"/>
          <w:sz w:val="20"/>
          <w:szCs w:val="20"/>
        </w:rPr>
        <w:t>катання</w:t>
      </w:r>
      <w:r w:rsidRPr="00F37DCE">
        <w:rPr>
          <w:rFonts w:ascii="Arial" w:hAnsi="Arial" w:cs="Arial"/>
          <w:spacing w:val="-8"/>
          <w:sz w:val="20"/>
          <w:szCs w:val="20"/>
        </w:rPr>
        <w:t xml:space="preserve"> </w:t>
      </w:r>
      <w:r w:rsidRPr="00F37DCE">
        <w:rPr>
          <w:rFonts w:ascii="Arial" w:hAnsi="Arial" w:cs="Arial"/>
          <w:sz w:val="20"/>
          <w:szCs w:val="20"/>
        </w:rPr>
        <w:t>слід</w:t>
      </w:r>
      <w:r w:rsidRPr="00F37DCE">
        <w:rPr>
          <w:rFonts w:ascii="Arial" w:hAnsi="Arial" w:cs="Arial"/>
          <w:spacing w:val="-9"/>
          <w:sz w:val="20"/>
          <w:szCs w:val="20"/>
        </w:rPr>
        <w:t xml:space="preserve"> </w:t>
      </w:r>
      <w:r w:rsidRPr="00F37DCE">
        <w:rPr>
          <w:rFonts w:ascii="Arial" w:hAnsi="Arial" w:cs="Arial"/>
          <w:sz w:val="20"/>
          <w:szCs w:val="20"/>
        </w:rPr>
        <w:t>передбачати універсальними (для поперемінного використання з обох видів спорту).</w:t>
      </w:r>
    </w:p>
    <w:p w14:paraId="7AB325A3"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Будівельні</w:t>
      </w:r>
      <w:r w:rsidRPr="00F37DCE">
        <w:rPr>
          <w:rFonts w:ascii="Arial" w:hAnsi="Arial" w:cs="Arial"/>
          <w:spacing w:val="-11"/>
          <w:sz w:val="20"/>
          <w:szCs w:val="20"/>
        </w:rPr>
        <w:t xml:space="preserve"> </w:t>
      </w:r>
      <w:r w:rsidRPr="00F37DCE">
        <w:rPr>
          <w:rFonts w:ascii="Arial" w:hAnsi="Arial" w:cs="Arial"/>
          <w:sz w:val="20"/>
          <w:szCs w:val="20"/>
        </w:rPr>
        <w:t>розміри</w:t>
      </w:r>
      <w:r w:rsidRPr="00F37DCE">
        <w:rPr>
          <w:rFonts w:ascii="Arial" w:hAnsi="Arial" w:cs="Arial"/>
          <w:spacing w:val="-12"/>
          <w:sz w:val="20"/>
          <w:szCs w:val="20"/>
        </w:rPr>
        <w:t xml:space="preserve"> </w:t>
      </w:r>
      <w:r w:rsidRPr="00F37DCE">
        <w:rPr>
          <w:rFonts w:ascii="Arial" w:hAnsi="Arial" w:cs="Arial"/>
          <w:sz w:val="20"/>
          <w:szCs w:val="20"/>
        </w:rPr>
        <w:t>і</w:t>
      </w:r>
      <w:r w:rsidRPr="00F37DCE">
        <w:rPr>
          <w:rFonts w:ascii="Arial" w:hAnsi="Arial" w:cs="Arial"/>
          <w:spacing w:val="-9"/>
          <w:sz w:val="20"/>
          <w:szCs w:val="20"/>
        </w:rPr>
        <w:t xml:space="preserve"> </w:t>
      </w:r>
      <w:r w:rsidRPr="00F37DCE">
        <w:rPr>
          <w:rFonts w:ascii="Arial" w:hAnsi="Arial" w:cs="Arial"/>
          <w:sz w:val="20"/>
          <w:szCs w:val="20"/>
        </w:rPr>
        <w:t>пропускну</w:t>
      </w:r>
      <w:r w:rsidRPr="00F37DCE">
        <w:rPr>
          <w:rFonts w:ascii="Arial" w:hAnsi="Arial" w:cs="Arial"/>
          <w:spacing w:val="-12"/>
          <w:sz w:val="20"/>
          <w:szCs w:val="20"/>
        </w:rPr>
        <w:t xml:space="preserve"> </w:t>
      </w:r>
      <w:r w:rsidRPr="00F37DCE">
        <w:rPr>
          <w:rFonts w:ascii="Arial" w:hAnsi="Arial" w:cs="Arial"/>
          <w:sz w:val="20"/>
          <w:szCs w:val="20"/>
        </w:rPr>
        <w:t>спроможність</w:t>
      </w:r>
      <w:r w:rsidRPr="00F37DCE">
        <w:rPr>
          <w:rFonts w:ascii="Arial" w:hAnsi="Arial" w:cs="Arial"/>
          <w:spacing w:val="-10"/>
          <w:sz w:val="20"/>
          <w:szCs w:val="20"/>
        </w:rPr>
        <w:t xml:space="preserve"> </w:t>
      </w:r>
      <w:r w:rsidRPr="00F37DCE">
        <w:rPr>
          <w:rFonts w:ascii="Arial" w:hAnsi="Arial" w:cs="Arial"/>
          <w:sz w:val="20"/>
          <w:szCs w:val="20"/>
        </w:rPr>
        <w:t>відкритих</w:t>
      </w:r>
      <w:r w:rsidRPr="00F37DCE">
        <w:rPr>
          <w:rFonts w:ascii="Arial" w:hAnsi="Arial" w:cs="Arial"/>
          <w:spacing w:val="-10"/>
          <w:sz w:val="20"/>
          <w:szCs w:val="20"/>
        </w:rPr>
        <w:t xml:space="preserve"> </w:t>
      </w:r>
      <w:r w:rsidRPr="00F37DCE">
        <w:rPr>
          <w:rFonts w:ascii="Arial" w:hAnsi="Arial" w:cs="Arial"/>
          <w:sz w:val="20"/>
          <w:szCs w:val="20"/>
        </w:rPr>
        <w:t>і</w:t>
      </w:r>
      <w:r w:rsidRPr="00F37DCE">
        <w:rPr>
          <w:rFonts w:ascii="Arial" w:hAnsi="Arial" w:cs="Arial"/>
          <w:spacing w:val="-9"/>
          <w:sz w:val="20"/>
          <w:szCs w:val="20"/>
        </w:rPr>
        <w:t xml:space="preserve"> </w:t>
      </w:r>
      <w:r w:rsidRPr="00F37DCE">
        <w:rPr>
          <w:rFonts w:ascii="Arial" w:hAnsi="Arial" w:cs="Arial"/>
          <w:sz w:val="20"/>
          <w:szCs w:val="20"/>
        </w:rPr>
        <w:t>критих</w:t>
      </w:r>
      <w:r w:rsidRPr="00F37DCE">
        <w:rPr>
          <w:rFonts w:ascii="Arial" w:hAnsi="Arial" w:cs="Arial"/>
          <w:spacing w:val="-10"/>
          <w:sz w:val="20"/>
          <w:szCs w:val="20"/>
        </w:rPr>
        <w:t xml:space="preserve"> </w:t>
      </w:r>
      <w:r w:rsidRPr="00F37DCE">
        <w:rPr>
          <w:rFonts w:ascii="Arial" w:hAnsi="Arial" w:cs="Arial"/>
          <w:sz w:val="20"/>
          <w:szCs w:val="20"/>
        </w:rPr>
        <w:t>ковзанок</w:t>
      </w:r>
      <w:r w:rsidRPr="00F37DCE">
        <w:rPr>
          <w:rFonts w:ascii="Arial" w:hAnsi="Arial" w:cs="Arial"/>
          <w:spacing w:val="-11"/>
          <w:sz w:val="20"/>
          <w:szCs w:val="20"/>
        </w:rPr>
        <w:t xml:space="preserve"> </w:t>
      </w:r>
      <w:r w:rsidRPr="00F37DCE">
        <w:rPr>
          <w:rFonts w:ascii="Arial" w:hAnsi="Arial" w:cs="Arial"/>
          <w:sz w:val="20"/>
          <w:szCs w:val="20"/>
        </w:rPr>
        <w:t>із</w:t>
      </w:r>
      <w:r w:rsidRPr="00F37DCE">
        <w:rPr>
          <w:rFonts w:ascii="Arial" w:hAnsi="Arial" w:cs="Arial"/>
          <w:spacing w:val="-13"/>
          <w:sz w:val="20"/>
          <w:szCs w:val="20"/>
        </w:rPr>
        <w:t xml:space="preserve"> </w:t>
      </w:r>
      <w:r w:rsidRPr="00F37DCE">
        <w:rPr>
          <w:rFonts w:ascii="Arial" w:hAnsi="Arial" w:cs="Arial"/>
          <w:sz w:val="20"/>
          <w:szCs w:val="20"/>
        </w:rPr>
        <w:t>штучним</w:t>
      </w:r>
      <w:r w:rsidRPr="00F37DCE">
        <w:rPr>
          <w:rFonts w:ascii="Arial" w:hAnsi="Arial" w:cs="Arial"/>
          <w:spacing w:val="-10"/>
          <w:sz w:val="20"/>
          <w:szCs w:val="20"/>
        </w:rPr>
        <w:t xml:space="preserve"> </w:t>
      </w:r>
      <w:r w:rsidRPr="00F37DCE">
        <w:rPr>
          <w:rFonts w:ascii="Arial" w:hAnsi="Arial" w:cs="Arial"/>
          <w:sz w:val="20"/>
          <w:szCs w:val="20"/>
        </w:rPr>
        <w:t>льодом</w:t>
      </w:r>
      <w:r w:rsidRPr="00F37DCE">
        <w:rPr>
          <w:rFonts w:ascii="Arial" w:hAnsi="Arial" w:cs="Arial"/>
          <w:spacing w:val="-10"/>
          <w:sz w:val="20"/>
          <w:szCs w:val="20"/>
        </w:rPr>
        <w:t xml:space="preserve"> </w:t>
      </w:r>
      <w:r w:rsidRPr="00F37DCE">
        <w:rPr>
          <w:rFonts w:ascii="Arial" w:hAnsi="Arial" w:cs="Arial"/>
          <w:sz w:val="20"/>
          <w:szCs w:val="20"/>
        </w:rPr>
        <w:t>для швидкісного бігу на ковзанах і відкритих ковзанок для фігурного катання і хокею слід приймати за 8, 11 і 13 таблиці 1.</w:t>
      </w:r>
    </w:p>
    <w:p w14:paraId="45B7D4AD"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Будівельні розміри і пропускну спроможність залів критих ковзанок для фігурного катання і хокею слід приймати за таблицею 2.</w:t>
      </w:r>
    </w:p>
    <w:p w14:paraId="3866D16E"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В спортивно-демонстраційних і спортивно-видовищних критих ковзанках відповідно до роз-рахункової</w:t>
      </w:r>
      <w:r w:rsidRPr="00F37DCE">
        <w:rPr>
          <w:rFonts w:ascii="Arial" w:hAnsi="Arial" w:cs="Arial"/>
          <w:spacing w:val="-6"/>
          <w:sz w:val="20"/>
          <w:szCs w:val="20"/>
        </w:rPr>
        <w:t xml:space="preserve"> </w:t>
      </w:r>
      <w:r w:rsidRPr="00F37DCE">
        <w:rPr>
          <w:rFonts w:ascii="Arial" w:hAnsi="Arial" w:cs="Arial"/>
          <w:sz w:val="20"/>
          <w:szCs w:val="20"/>
        </w:rPr>
        <w:t>висоти</w:t>
      </w:r>
      <w:r w:rsidRPr="00F37DCE">
        <w:rPr>
          <w:rFonts w:ascii="Arial" w:hAnsi="Arial" w:cs="Arial"/>
          <w:spacing w:val="-8"/>
          <w:sz w:val="20"/>
          <w:szCs w:val="20"/>
        </w:rPr>
        <w:t xml:space="preserve"> </w:t>
      </w:r>
      <w:r w:rsidRPr="00F37DCE">
        <w:rPr>
          <w:rFonts w:ascii="Arial" w:hAnsi="Arial" w:cs="Arial"/>
          <w:sz w:val="20"/>
          <w:szCs w:val="20"/>
        </w:rPr>
        <w:t>трибуни</w:t>
      </w:r>
      <w:r w:rsidRPr="00F37DCE">
        <w:rPr>
          <w:rFonts w:ascii="Arial" w:hAnsi="Arial" w:cs="Arial"/>
          <w:spacing w:val="-8"/>
          <w:sz w:val="20"/>
          <w:szCs w:val="20"/>
        </w:rPr>
        <w:t xml:space="preserve"> </w:t>
      </w:r>
      <w:r w:rsidRPr="00F37DCE">
        <w:rPr>
          <w:rFonts w:ascii="Arial" w:hAnsi="Arial" w:cs="Arial"/>
          <w:sz w:val="20"/>
          <w:szCs w:val="20"/>
        </w:rPr>
        <w:t>висота</w:t>
      </w:r>
      <w:r w:rsidRPr="00F37DCE">
        <w:rPr>
          <w:rFonts w:ascii="Arial" w:hAnsi="Arial" w:cs="Arial"/>
          <w:spacing w:val="-7"/>
          <w:sz w:val="20"/>
          <w:szCs w:val="20"/>
        </w:rPr>
        <w:t xml:space="preserve"> </w:t>
      </w:r>
      <w:r w:rsidRPr="00F37DCE">
        <w:rPr>
          <w:rFonts w:ascii="Arial" w:hAnsi="Arial" w:cs="Arial"/>
          <w:sz w:val="20"/>
          <w:szCs w:val="20"/>
        </w:rPr>
        <w:t>залу</w:t>
      </w:r>
      <w:r w:rsidRPr="00F37DCE">
        <w:rPr>
          <w:rFonts w:ascii="Arial" w:hAnsi="Arial" w:cs="Arial"/>
          <w:spacing w:val="-9"/>
          <w:sz w:val="20"/>
          <w:szCs w:val="20"/>
        </w:rPr>
        <w:t xml:space="preserve"> </w:t>
      </w:r>
      <w:r w:rsidRPr="00F37DCE">
        <w:rPr>
          <w:rFonts w:ascii="Arial" w:hAnsi="Arial" w:cs="Arial"/>
          <w:sz w:val="20"/>
          <w:szCs w:val="20"/>
        </w:rPr>
        <w:t>ковзанки</w:t>
      </w:r>
      <w:r w:rsidRPr="00F37DCE">
        <w:rPr>
          <w:rFonts w:ascii="Arial" w:hAnsi="Arial" w:cs="Arial"/>
          <w:spacing w:val="-8"/>
          <w:sz w:val="20"/>
          <w:szCs w:val="20"/>
        </w:rPr>
        <w:t xml:space="preserve"> </w:t>
      </w:r>
      <w:r w:rsidRPr="00F37DCE">
        <w:rPr>
          <w:rFonts w:ascii="Arial" w:hAnsi="Arial" w:cs="Arial"/>
          <w:sz w:val="20"/>
          <w:szCs w:val="20"/>
        </w:rPr>
        <w:t>(принаймні</w:t>
      </w:r>
      <w:r w:rsidRPr="00F37DCE">
        <w:rPr>
          <w:rFonts w:ascii="Arial" w:hAnsi="Arial" w:cs="Arial"/>
          <w:spacing w:val="-6"/>
          <w:sz w:val="20"/>
          <w:szCs w:val="20"/>
        </w:rPr>
        <w:t xml:space="preserve"> </w:t>
      </w:r>
      <w:r w:rsidRPr="00F37DCE">
        <w:rPr>
          <w:rFonts w:ascii="Arial" w:hAnsi="Arial" w:cs="Arial"/>
          <w:sz w:val="20"/>
          <w:szCs w:val="20"/>
        </w:rPr>
        <w:t>над</w:t>
      </w:r>
      <w:r w:rsidRPr="00F37DCE">
        <w:rPr>
          <w:rFonts w:ascii="Arial" w:hAnsi="Arial" w:cs="Arial"/>
          <w:spacing w:val="-9"/>
          <w:sz w:val="20"/>
          <w:szCs w:val="20"/>
        </w:rPr>
        <w:t xml:space="preserve"> </w:t>
      </w:r>
      <w:r w:rsidRPr="00F37DCE">
        <w:rPr>
          <w:rFonts w:ascii="Arial" w:hAnsi="Arial" w:cs="Arial"/>
          <w:sz w:val="20"/>
          <w:szCs w:val="20"/>
        </w:rPr>
        <w:t>трибуною)</w:t>
      </w:r>
      <w:r w:rsidRPr="00F37DCE">
        <w:rPr>
          <w:rFonts w:ascii="Arial" w:hAnsi="Arial" w:cs="Arial"/>
          <w:spacing w:val="-9"/>
          <w:sz w:val="20"/>
          <w:szCs w:val="20"/>
        </w:rPr>
        <w:t xml:space="preserve"> </w:t>
      </w:r>
      <w:r w:rsidRPr="00F37DCE">
        <w:rPr>
          <w:rFonts w:ascii="Arial" w:hAnsi="Arial" w:cs="Arial"/>
          <w:sz w:val="20"/>
          <w:szCs w:val="20"/>
        </w:rPr>
        <w:t>повинна</w:t>
      </w:r>
      <w:r w:rsidRPr="00F37DCE">
        <w:rPr>
          <w:rFonts w:ascii="Arial" w:hAnsi="Arial" w:cs="Arial"/>
          <w:spacing w:val="-7"/>
          <w:sz w:val="20"/>
          <w:szCs w:val="20"/>
        </w:rPr>
        <w:t xml:space="preserve"> </w:t>
      </w:r>
      <w:r w:rsidRPr="00F37DCE">
        <w:rPr>
          <w:rFonts w:ascii="Arial" w:hAnsi="Arial" w:cs="Arial"/>
          <w:sz w:val="20"/>
          <w:szCs w:val="20"/>
        </w:rPr>
        <w:t>бути</w:t>
      </w:r>
      <w:r w:rsidRPr="00F37DCE">
        <w:rPr>
          <w:rFonts w:ascii="Arial" w:hAnsi="Arial" w:cs="Arial"/>
          <w:spacing w:val="-8"/>
          <w:sz w:val="20"/>
          <w:szCs w:val="20"/>
        </w:rPr>
        <w:t xml:space="preserve"> </w:t>
      </w:r>
      <w:r w:rsidRPr="00F37DCE">
        <w:rPr>
          <w:rFonts w:ascii="Arial" w:hAnsi="Arial" w:cs="Arial"/>
          <w:sz w:val="20"/>
          <w:szCs w:val="20"/>
        </w:rPr>
        <w:t>збільшена.</w:t>
      </w:r>
      <w:r w:rsidRPr="00F37DCE">
        <w:rPr>
          <w:rFonts w:ascii="Arial" w:hAnsi="Arial" w:cs="Arial"/>
          <w:spacing w:val="-9"/>
          <w:sz w:val="20"/>
          <w:szCs w:val="20"/>
        </w:rPr>
        <w:t xml:space="preserve"> </w:t>
      </w:r>
      <w:r w:rsidRPr="00F37DCE">
        <w:rPr>
          <w:rFonts w:ascii="Arial" w:hAnsi="Arial" w:cs="Arial"/>
          <w:sz w:val="20"/>
          <w:szCs w:val="20"/>
        </w:rPr>
        <w:t>В разі призначення залів критих ковзанок для змагань та інших видів спорту, що потребують більшої висоти, висота залу повинна бути збільшена не менше ніж у межах арени для цих видів спорту.</w:t>
      </w:r>
    </w:p>
    <w:p w14:paraId="5B7D47F8" w14:textId="77777777" w:rsidR="00A76B49" w:rsidRPr="00F37DCE" w:rsidRDefault="002455BA" w:rsidP="00C56604">
      <w:pPr>
        <w:pStyle w:val="a5"/>
        <w:numPr>
          <w:ilvl w:val="1"/>
          <w:numId w:val="36"/>
        </w:numPr>
        <w:tabs>
          <w:tab w:val="left" w:pos="1116"/>
        </w:tabs>
        <w:spacing w:line="288" w:lineRule="auto"/>
        <w:ind w:left="0" w:firstLine="709"/>
        <w:rPr>
          <w:rFonts w:ascii="Arial" w:hAnsi="Arial" w:cs="Arial"/>
          <w:sz w:val="20"/>
          <w:szCs w:val="20"/>
        </w:rPr>
      </w:pPr>
      <w:r w:rsidRPr="00F37DCE">
        <w:rPr>
          <w:rFonts w:ascii="Arial" w:hAnsi="Arial" w:cs="Arial"/>
          <w:sz w:val="20"/>
          <w:szCs w:val="20"/>
        </w:rPr>
        <w:t>У складі будинків критих ковзанок слід передбачати хореографічний клас розміром 12 х 12 м,</w:t>
      </w:r>
      <w:r w:rsidRPr="00F37DCE">
        <w:rPr>
          <w:rFonts w:ascii="Arial" w:hAnsi="Arial" w:cs="Arial"/>
          <w:spacing w:val="-12"/>
          <w:sz w:val="20"/>
          <w:szCs w:val="20"/>
        </w:rPr>
        <w:t xml:space="preserve"> </w:t>
      </w:r>
      <w:r w:rsidRPr="00F37DCE">
        <w:rPr>
          <w:rFonts w:ascii="Arial" w:hAnsi="Arial" w:cs="Arial"/>
          <w:sz w:val="20"/>
          <w:szCs w:val="20"/>
        </w:rPr>
        <w:t>заввишки</w:t>
      </w:r>
      <w:r w:rsidRPr="00F37DCE">
        <w:rPr>
          <w:rFonts w:ascii="Arial" w:hAnsi="Arial" w:cs="Arial"/>
          <w:spacing w:val="-12"/>
          <w:sz w:val="20"/>
          <w:szCs w:val="20"/>
        </w:rPr>
        <w:t xml:space="preserve"> </w:t>
      </w:r>
      <w:r w:rsidRPr="00F37DCE">
        <w:rPr>
          <w:rFonts w:ascii="Arial" w:hAnsi="Arial" w:cs="Arial"/>
          <w:sz w:val="20"/>
          <w:szCs w:val="20"/>
        </w:rPr>
        <w:t>не</w:t>
      </w:r>
      <w:r w:rsidRPr="00F37DCE">
        <w:rPr>
          <w:rFonts w:ascii="Arial" w:hAnsi="Arial" w:cs="Arial"/>
          <w:spacing w:val="-11"/>
          <w:sz w:val="20"/>
          <w:szCs w:val="20"/>
        </w:rPr>
        <w:t xml:space="preserve"> </w:t>
      </w:r>
      <w:r w:rsidRPr="00F37DCE">
        <w:rPr>
          <w:rFonts w:ascii="Arial" w:hAnsi="Arial" w:cs="Arial"/>
          <w:sz w:val="20"/>
          <w:szCs w:val="20"/>
        </w:rPr>
        <w:t>менше</w:t>
      </w:r>
      <w:r w:rsidRPr="00F37DCE">
        <w:rPr>
          <w:rFonts w:ascii="Arial" w:hAnsi="Arial" w:cs="Arial"/>
          <w:spacing w:val="-14"/>
          <w:sz w:val="20"/>
          <w:szCs w:val="20"/>
        </w:rPr>
        <w:t xml:space="preserve"> </w:t>
      </w:r>
      <w:r w:rsidRPr="00F37DCE">
        <w:rPr>
          <w:rFonts w:ascii="Arial" w:hAnsi="Arial" w:cs="Arial"/>
          <w:sz w:val="20"/>
          <w:szCs w:val="20"/>
        </w:rPr>
        <w:t>4,8</w:t>
      </w:r>
      <w:r w:rsidRPr="00F37DCE">
        <w:rPr>
          <w:rFonts w:ascii="Arial" w:hAnsi="Arial" w:cs="Arial"/>
          <w:spacing w:val="-13"/>
          <w:sz w:val="20"/>
          <w:szCs w:val="20"/>
        </w:rPr>
        <w:t xml:space="preserve"> </w:t>
      </w:r>
      <w:r w:rsidRPr="00F37DCE">
        <w:rPr>
          <w:rFonts w:ascii="Arial" w:hAnsi="Arial" w:cs="Arial"/>
          <w:sz w:val="20"/>
          <w:szCs w:val="20"/>
        </w:rPr>
        <w:t>м</w:t>
      </w:r>
      <w:r w:rsidRPr="00F37DCE">
        <w:rPr>
          <w:rFonts w:ascii="Arial" w:hAnsi="Arial" w:cs="Arial"/>
          <w:spacing w:val="-12"/>
          <w:sz w:val="20"/>
          <w:szCs w:val="20"/>
        </w:rPr>
        <w:t xml:space="preserve"> </w:t>
      </w:r>
      <w:r w:rsidRPr="00F37DCE">
        <w:rPr>
          <w:rFonts w:ascii="Arial" w:hAnsi="Arial" w:cs="Arial"/>
          <w:sz w:val="20"/>
          <w:szCs w:val="20"/>
        </w:rPr>
        <w:t>із</w:t>
      </w:r>
      <w:r w:rsidRPr="00F37DCE">
        <w:rPr>
          <w:rFonts w:ascii="Arial" w:hAnsi="Arial" w:cs="Arial"/>
          <w:spacing w:val="-13"/>
          <w:sz w:val="20"/>
          <w:szCs w:val="20"/>
        </w:rPr>
        <w:t xml:space="preserve"> </w:t>
      </w:r>
      <w:r w:rsidRPr="00F37DCE">
        <w:rPr>
          <w:rFonts w:ascii="Arial" w:hAnsi="Arial" w:cs="Arial"/>
          <w:sz w:val="20"/>
          <w:szCs w:val="20"/>
        </w:rPr>
        <w:t>пропускною</w:t>
      </w:r>
      <w:r w:rsidRPr="00F37DCE">
        <w:rPr>
          <w:rFonts w:ascii="Arial" w:hAnsi="Arial" w:cs="Arial"/>
          <w:spacing w:val="-11"/>
          <w:sz w:val="20"/>
          <w:szCs w:val="20"/>
        </w:rPr>
        <w:t xml:space="preserve"> </w:t>
      </w:r>
      <w:r w:rsidRPr="00F37DCE">
        <w:rPr>
          <w:rFonts w:ascii="Arial" w:hAnsi="Arial" w:cs="Arial"/>
          <w:sz w:val="20"/>
          <w:szCs w:val="20"/>
        </w:rPr>
        <w:t>спроможністю</w:t>
      </w:r>
      <w:r w:rsidRPr="00F37DCE">
        <w:rPr>
          <w:rFonts w:ascii="Arial" w:hAnsi="Arial" w:cs="Arial"/>
          <w:spacing w:val="-14"/>
          <w:sz w:val="20"/>
          <w:szCs w:val="20"/>
        </w:rPr>
        <w:t xml:space="preserve"> </w:t>
      </w:r>
      <w:r w:rsidRPr="00F37DCE">
        <w:rPr>
          <w:rFonts w:ascii="Arial" w:hAnsi="Arial" w:cs="Arial"/>
          <w:sz w:val="20"/>
          <w:szCs w:val="20"/>
        </w:rPr>
        <w:t>30</w:t>
      </w:r>
      <w:r w:rsidRPr="00F37DCE">
        <w:rPr>
          <w:rFonts w:ascii="Arial" w:hAnsi="Arial" w:cs="Arial"/>
          <w:spacing w:val="-12"/>
          <w:sz w:val="20"/>
          <w:szCs w:val="20"/>
        </w:rPr>
        <w:t xml:space="preserve"> </w:t>
      </w:r>
      <w:r w:rsidRPr="00F37DCE">
        <w:rPr>
          <w:rFonts w:ascii="Arial" w:hAnsi="Arial" w:cs="Arial"/>
          <w:sz w:val="20"/>
          <w:szCs w:val="20"/>
        </w:rPr>
        <w:t>люд.</w:t>
      </w:r>
      <w:r w:rsidRPr="00F37DCE">
        <w:rPr>
          <w:rFonts w:ascii="Arial" w:hAnsi="Arial" w:cs="Arial"/>
          <w:spacing w:val="-12"/>
          <w:sz w:val="20"/>
          <w:szCs w:val="20"/>
        </w:rPr>
        <w:t xml:space="preserve"> </w:t>
      </w:r>
      <w:r w:rsidRPr="00F37DCE">
        <w:rPr>
          <w:rFonts w:ascii="Arial" w:hAnsi="Arial" w:cs="Arial"/>
          <w:sz w:val="20"/>
          <w:szCs w:val="20"/>
        </w:rPr>
        <w:t>за</w:t>
      </w:r>
      <w:r w:rsidRPr="00F37DCE">
        <w:rPr>
          <w:rFonts w:ascii="Arial" w:hAnsi="Arial" w:cs="Arial"/>
          <w:spacing w:val="-11"/>
          <w:sz w:val="20"/>
          <w:szCs w:val="20"/>
        </w:rPr>
        <w:t xml:space="preserve"> </w:t>
      </w:r>
      <w:r w:rsidRPr="00F37DCE">
        <w:rPr>
          <w:rFonts w:ascii="Arial" w:hAnsi="Arial" w:cs="Arial"/>
          <w:sz w:val="20"/>
          <w:szCs w:val="20"/>
        </w:rPr>
        <w:t>зміну</w:t>
      </w:r>
      <w:r w:rsidRPr="00F37DCE">
        <w:rPr>
          <w:rFonts w:ascii="Arial" w:hAnsi="Arial" w:cs="Arial"/>
          <w:spacing w:val="-14"/>
          <w:sz w:val="20"/>
          <w:szCs w:val="20"/>
        </w:rPr>
        <w:t xml:space="preserve"> </w:t>
      </w:r>
      <w:r w:rsidRPr="00F37DCE">
        <w:rPr>
          <w:rFonts w:ascii="Arial" w:hAnsi="Arial" w:cs="Arial"/>
          <w:sz w:val="20"/>
          <w:szCs w:val="20"/>
        </w:rPr>
        <w:t>(із</w:t>
      </w:r>
      <w:r w:rsidRPr="00F37DCE">
        <w:rPr>
          <w:rFonts w:ascii="Arial" w:hAnsi="Arial" w:cs="Arial"/>
          <w:spacing w:val="-14"/>
          <w:sz w:val="20"/>
          <w:szCs w:val="20"/>
        </w:rPr>
        <w:t xml:space="preserve"> </w:t>
      </w:r>
      <w:r w:rsidRPr="00F37DCE">
        <w:rPr>
          <w:rFonts w:ascii="Arial" w:hAnsi="Arial" w:cs="Arial"/>
          <w:sz w:val="20"/>
          <w:szCs w:val="20"/>
        </w:rPr>
        <w:t>роздягальнями,</w:t>
      </w:r>
      <w:r w:rsidRPr="00F37DCE">
        <w:rPr>
          <w:rFonts w:ascii="Arial" w:hAnsi="Arial" w:cs="Arial"/>
          <w:spacing w:val="-13"/>
          <w:sz w:val="20"/>
          <w:szCs w:val="20"/>
        </w:rPr>
        <w:t xml:space="preserve"> </w:t>
      </w:r>
      <w:r w:rsidRPr="00F37DCE">
        <w:rPr>
          <w:rFonts w:ascii="Arial" w:hAnsi="Arial" w:cs="Arial"/>
          <w:sz w:val="20"/>
          <w:szCs w:val="20"/>
        </w:rPr>
        <w:t>душовими і туалетами), а також два приміщення розміром 12 х 6 м кожне для індивідуальної акробатичної підготовки заввишки не менше 6 м та індивідуальної силової підготовки заввишки не менше 3 м.</w:t>
      </w:r>
    </w:p>
    <w:p w14:paraId="703EDB38"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Допускається додатково передбачати навчальний льодовий майданчик тільки для фігурного катання розміром 30 х 20 м, що визначається завданням на проектування. У будинках спортивно-демонстраційних і спортивно-видовищних ковзанок слід передбачати зал для розминки і навчально-тренувальних</w:t>
      </w:r>
      <w:r w:rsidRPr="00F37DCE">
        <w:rPr>
          <w:rFonts w:ascii="Arial" w:hAnsi="Arial" w:cs="Arial"/>
          <w:spacing w:val="-7"/>
          <w:sz w:val="20"/>
          <w:szCs w:val="20"/>
        </w:rPr>
        <w:t xml:space="preserve"> </w:t>
      </w:r>
      <w:r w:rsidRPr="00F37DCE">
        <w:rPr>
          <w:rFonts w:ascii="Arial" w:hAnsi="Arial" w:cs="Arial"/>
          <w:sz w:val="20"/>
          <w:szCs w:val="20"/>
        </w:rPr>
        <w:t>занять</w:t>
      </w:r>
      <w:r w:rsidRPr="00F37DCE">
        <w:rPr>
          <w:rFonts w:ascii="Arial" w:hAnsi="Arial" w:cs="Arial"/>
          <w:spacing w:val="-7"/>
          <w:sz w:val="20"/>
          <w:szCs w:val="20"/>
        </w:rPr>
        <w:t xml:space="preserve"> </w:t>
      </w:r>
      <w:r w:rsidRPr="00F37DCE">
        <w:rPr>
          <w:rFonts w:ascii="Arial" w:hAnsi="Arial" w:cs="Arial"/>
          <w:sz w:val="20"/>
          <w:szCs w:val="20"/>
        </w:rPr>
        <w:t>із</w:t>
      </w:r>
      <w:r w:rsidRPr="00F37DCE">
        <w:rPr>
          <w:rFonts w:ascii="Arial" w:hAnsi="Arial" w:cs="Arial"/>
          <w:spacing w:val="-10"/>
          <w:sz w:val="20"/>
          <w:szCs w:val="20"/>
        </w:rPr>
        <w:t xml:space="preserve"> </w:t>
      </w:r>
      <w:r w:rsidRPr="00F37DCE">
        <w:rPr>
          <w:rFonts w:ascii="Arial" w:hAnsi="Arial" w:cs="Arial"/>
          <w:sz w:val="20"/>
          <w:szCs w:val="20"/>
        </w:rPr>
        <w:t>спортивних</w:t>
      </w:r>
      <w:r w:rsidRPr="00F37DCE">
        <w:rPr>
          <w:rFonts w:ascii="Arial" w:hAnsi="Arial" w:cs="Arial"/>
          <w:spacing w:val="-7"/>
          <w:sz w:val="20"/>
          <w:szCs w:val="20"/>
        </w:rPr>
        <w:t xml:space="preserve"> </w:t>
      </w:r>
      <w:r w:rsidRPr="00F37DCE">
        <w:rPr>
          <w:rFonts w:ascii="Arial" w:hAnsi="Arial" w:cs="Arial"/>
          <w:sz w:val="20"/>
          <w:szCs w:val="20"/>
        </w:rPr>
        <w:t>ігор</w:t>
      </w:r>
      <w:r w:rsidRPr="00F37DCE">
        <w:rPr>
          <w:rFonts w:ascii="Arial" w:hAnsi="Arial" w:cs="Arial"/>
          <w:spacing w:val="-7"/>
          <w:sz w:val="20"/>
          <w:szCs w:val="20"/>
        </w:rPr>
        <w:t xml:space="preserve"> </w:t>
      </w:r>
      <w:r w:rsidRPr="00F37DCE">
        <w:rPr>
          <w:rFonts w:ascii="Arial" w:hAnsi="Arial" w:cs="Arial"/>
          <w:sz w:val="20"/>
          <w:szCs w:val="20"/>
        </w:rPr>
        <w:t>розміром</w:t>
      </w:r>
      <w:r w:rsidRPr="00F37DCE">
        <w:rPr>
          <w:rFonts w:ascii="Arial" w:hAnsi="Arial" w:cs="Arial"/>
          <w:spacing w:val="-8"/>
          <w:sz w:val="20"/>
          <w:szCs w:val="20"/>
        </w:rPr>
        <w:t xml:space="preserve"> </w:t>
      </w:r>
      <w:r w:rsidRPr="00F37DCE">
        <w:rPr>
          <w:rFonts w:ascii="Arial" w:hAnsi="Arial" w:cs="Arial"/>
          <w:sz w:val="20"/>
          <w:szCs w:val="20"/>
        </w:rPr>
        <w:t>30</w:t>
      </w:r>
      <w:r w:rsidRPr="00F37DCE">
        <w:rPr>
          <w:rFonts w:ascii="Arial" w:hAnsi="Arial" w:cs="Arial"/>
          <w:spacing w:val="-7"/>
          <w:sz w:val="20"/>
          <w:szCs w:val="20"/>
        </w:rPr>
        <w:t xml:space="preserve"> </w:t>
      </w:r>
      <w:r w:rsidRPr="00F37DCE">
        <w:rPr>
          <w:rFonts w:ascii="Arial" w:hAnsi="Arial" w:cs="Arial"/>
          <w:sz w:val="20"/>
          <w:szCs w:val="20"/>
        </w:rPr>
        <w:t>х</w:t>
      </w:r>
      <w:r w:rsidRPr="00F37DCE">
        <w:rPr>
          <w:rFonts w:ascii="Arial" w:hAnsi="Arial" w:cs="Arial"/>
          <w:spacing w:val="-7"/>
          <w:sz w:val="20"/>
          <w:szCs w:val="20"/>
        </w:rPr>
        <w:t xml:space="preserve"> </w:t>
      </w:r>
      <w:r w:rsidRPr="00F37DCE">
        <w:rPr>
          <w:rFonts w:ascii="Arial" w:hAnsi="Arial" w:cs="Arial"/>
          <w:sz w:val="20"/>
          <w:szCs w:val="20"/>
        </w:rPr>
        <w:t>18</w:t>
      </w:r>
      <w:r w:rsidRPr="00F37DCE">
        <w:rPr>
          <w:rFonts w:ascii="Arial" w:hAnsi="Arial" w:cs="Arial"/>
          <w:spacing w:val="-9"/>
          <w:sz w:val="20"/>
          <w:szCs w:val="20"/>
        </w:rPr>
        <w:t xml:space="preserve"> </w:t>
      </w:r>
      <w:r w:rsidRPr="00F37DCE">
        <w:rPr>
          <w:rFonts w:ascii="Arial" w:hAnsi="Arial" w:cs="Arial"/>
          <w:sz w:val="20"/>
          <w:szCs w:val="20"/>
        </w:rPr>
        <w:t>м</w:t>
      </w:r>
      <w:r w:rsidRPr="00F37DCE">
        <w:rPr>
          <w:rFonts w:ascii="Arial" w:hAnsi="Arial" w:cs="Arial"/>
          <w:spacing w:val="-10"/>
          <w:sz w:val="20"/>
          <w:szCs w:val="20"/>
        </w:rPr>
        <w:t xml:space="preserve"> </w:t>
      </w:r>
      <w:r w:rsidRPr="00F37DCE">
        <w:rPr>
          <w:rFonts w:ascii="Arial" w:hAnsi="Arial" w:cs="Arial"/>
          <w:sz w:val="20"/>
          <w:szCs w:val="20"/>
        </w:rPr>
        <w:t>і</w:t>
      </w:r>
      <w:r w:rsidRPr="00F37DCE">
        <w:rPr>
          <w:rFonts w:ascii="Arial" w:hAnsi="Arial" w:cs="Arial"/>
          <w:spacing w:val="-6"/>
          <w:sz w:val="20"/>
          <w:szCs w:val="20"/>
        </w:rPr>
        <w:t xml:space="preserve"> </w:t>
      </w:r>
      <w:r w:rsidRPr="00F37DCE">
        <w:rPr>
          <w:rFonts w:ascii="Arial" w:hAnsi="Arial" w:cs="Arial"/>
          <w:sz w:val="20"/>
          <w:szCs w:val="20"/>
        </w:rPr>
        <w:t>заввишки</w:t>
      </w:r>
      <w:r w:rsidRPr="00F37DCE">
        <w:rPr>
          <w:rFonts w:ascii="Arial" w:hAnsi="Arial" w:cs="Arial"/>
          <w:spacing w:val="-10"/>
          <w:sz w:val="20"/>
          <w:szCs w:val="20"/>
        </w:rPr>
        <w:t xml:space="preserve"> </w:t>
      </w:r>
      <w:r w:rsidRPr="00F37DCE">
        <w:rPr>
          <w:rFonts w:ascii="Arial" w:hAnsi="Arial" w:cs="Arial"/>
          <w:sz w:val="20"/>
          <w:szCs w:val="20"/>
        </w:rPr>
        <w:t>8</w:t>
      </w:r>
      <w:r w:rsidRPr="00F37DCE">
        <w:rPr>
          <w:rFonts w:ascii="Arial" w:hAnsi="Arial" w:cs="Arial"/>
          <w:spacing w:val="-7"/>
          <w:sz w:val="20"/>
          <w:szCs w:val="20"/>
        </w:rPr>
        <w:t xml:space="preserve"> </w:t>
      </w:r>
      <w:r w:rsidRPr="00F37DCE">
        <w:rPr>
          <w:rFonts w:ascii="Arial" w:hAnsi="Arial" w:cs="Arial"/>
          <w:sz w:val="20"/>
          <w:szCs w:val="20"/>
        </w:rPr>
        <w:t>м</w:t>
      </w:r>
      <w:r w:rsidRPr="00F37DCE">
        <w:rPr>
          <w:rFonts w:ascii="Arial" w:hAnsi="Arial" w:cs="Arial"/>
          <w:spacing w:val="-10"/>
          <w:sz w:val="20"/>
          <w:szCs w:val="20"/>
        </w:rPr>
        <w:t xml:space="preserve"> </w:t>
      </w:r>
      <w:r w:rsidRPr="00F37DCE">
        <w:rPr>
          <w:rFonts w:ascii="Arial" w:hAnsi="Arial" w:cs="Arial"/>
          <w:sz w:val="20"/>
          <w:szCs w:val="20"/>
        </w:rPr>
        <w:t>(із</w:t>
      </w:r>
      <w:r w:rsidRPr="00F37DCE">
        <w:rPr>
          <w:rFonts w:ascii="Arial" w:hAnsi="Arial" w:cs="Arial"/>
          <w:spacing w:val="-10"/>
          <w:sz w:val="20"/>
          <w:szCs w:val="20"/>
        </w:rPr>
        <w:t xml:space="preserve"> </w:t>
      </w:r>
      <w:r w:rsidRPr="00F37DCE">
        <w:rPr>
          <w:rFonts w:ascii="Arial" w:hAnsi="Arial" w:cs="Arial"/>
          <w:sz w:val="20"/>
          <w:szCs w:val="20"/>
        </w:rPr>
        <w:t>роздягальнями,</w:t>
      </w:r>
      <w:r w:rsidRPr="00F37DCE">
        <w:rPr>
          <w:rFonts w:ascii="Arial" w:hAnsi="Arial" w:cs="Arial"/>
          <w:spacing w:val="-7"/>
          <w:sz w:val="20"/>
          <w:szCs w:val="20"/>
        </w:rPr>
        <w:t xml:space="preserve"> </w:t>
      </w:r>
      <w:r w:rsidRPr="00F37DCE">
        <w:rPr>
          <w:rFonts w:ascii="Arial" w:hAnsi="Arial" w:cs="Arial"/>
          <w:sz w:val="20"/>
          <w:szCs w:val="20"/>
        </w:rPr>
        <w:t xml:space="preserve">душовими і туалетами). У цьому випадку приміщення для акробатичної індивідуальної підготовки не </w:t>
      </w:r>
      <w:r w:rsidRPr="00F37DCE">
        <w:rPr>
          <w:rFonts w:ascii="Arial" w:hAnsi="Arial" w:cs="Arial"/>
          <w:spacing w:val="-2"/>
          <w:sz w:val="20"/>
          <w:szCs w:val="20"/>
        </w:rPr>
        <w:t>передбачається.</w:t>
      </w:r>
    </w:p>
    <w:p w14:paraId="366CE34A"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За місткості ковзанки понад 2000 глядачів (не рахуючи місць у партері) допускається додатково передбачати влаштування критої ковзанки для навчально-тренувальних занять з фігурного катання на ковзанах і хокею з розміром площі льоду 61 х 30 м (із роздягальнями, душовими і туалетами).</w:t>
      </w:r>
    </w:p>
    <w:p w14:paraId="0A584FC0" w14:textId="77777777" w:rsidR="00A76B49" w:rsidRPr="00F37DCE" w:rsidRDefault="002455BA" w:rsidP="00C56604">
      <w:pPr>
        <w:pStyle w:val="a5"/>
        <w:numPr>
          <w:ilvl w:val="1"/>
          <w:numId w:val="36"/>
        </w:numPr>
        <w:tabs>
          <w:tab w:val="left" w:pos="1113"/>
        </w:tabs>
        <w:spacing w:line="288" w:lineRule="auto"/>
        <w:ind w:left="0" w:firstLine="709"/>
        <w:rPr>
          <w:rFonts w:ascii="Arial" w:hAnsi="Arial" w:cs="Arial"/>
          <w:sz w:val="20"/>
          <w:szCs w:val="20"/>
        </w:rPr>
      </w:pPr>
      <w:r w:rsidRPr="00F37DCE">
        <w:rPr>
          <w:rFonts w:ascii="Arial" w:hAnsi="Arial" w:cs="Arial"/>
          <w:sz w:val="20"/>
          <w:szCs w:val="20"/>
        </w:rPr>
        <w:t>Зали критих ковзанок слід розташовувати на першому поверсі із забезпеченням в'їзду в них вантажних автомашин.</w:t>
      </w:r>
    </w:p>
    <w:p w14:paraId="78F81F43" w14:textId="3778D254" w:rsidR="00A76B49" w:rsidRPr="00F37DCE" w:rsidRDefault="002455BA" w:rsidP="00C56604">
      <w:pPr>
        <w:pStyle w:val="a5"/>
        <w:numPr>
          <w:ilvl w:val="1"/>
          <w:numId w:val="36"/>
        </w:numPr>
        <w:tabs>
          <w:tab w:val="left" w:pos="1180"/>
        </w:tabs>
        <w:spacing w:line="288" w:lineRule="auto"/>
        <w:ind w:left="0" w:firstLine="709"/>
        <w:rPr>
          <w:rFonts w:ascii="Arial" w:hAnsi="Arial" w:cs="Arial"/>
          <w:sz w:val="20"/>
          <w:szCs w:val="20"/>
        </w:rPr>
      </w:pPr>
      <w:r w:rsidRPr="00F37DCE">
        <w:rPr>
          <w:rFonts w:ascii="Arial" w:hAnsi="Arial" w:cs="Arial"/>
          <w:sz w:val="20"/>
          <w:szCs w:val="20"/>
        </w:rPr>
        <w:t>У будинках спортивно-видовищних критих ковзанок слід передбачати майданчик для виступів</w:t>
      </w:r>
      <w:r w:rsidRPr="00F37DCE">
        <w:rPr>
          <w:rFonts w:ascii="Arial" w:hAnsi="Arial" w:cs="Arial"/>
          <w:spacing w:val="-2"/>
          <w:sz w:val="20"/>
          <w:szCs w:val="20"/>
        </w:rPr>
        <w:t xml:space="preserve"> </w:t>
      </w:r>
      <w:r w:rsidRPr="00F37DCE">
        <w:rPr>
          <w:rFonts w:ascii="Arial" w:hAnsi="Arial" w:cs="Arial"/>
          <w:sz w:val="20"/>
          <w:szCs w:val="20"/>
        </w:rPr>
        <w:t>балету</w:t>
      </w:r>
      <w:r w:rsidRPr="00F37DCE">
        <w:rPr>
          <w:rFonts w:ascii="Arial" w:hAnsi="Arial" w:cs="Arial"/>
          <w:spacing w:val="-4"/>
          <w:sz w:val="20"/>
          <w:szCs w:val="20"/>
        </w:rPr>
        <w:t xml:space="preserve"> </w:t>
      </w:r>
      <w:r w:rsidRPr="00F37DCE">
        <w:rPr>
          <w:rFonts w:ascii="Arial" w:hAnsi="Arial" w:cs="Arial"/>
          <w:sz w:val="20"/>
          <w:szCs w:val="20"/>
        </w:rPr>
        <w:t>на</w:t>
      </w:r>
      <w:r w:rsidRPr="00F37DCE">
        <w:rPr>
          <w:rFonts w:ascii="Arial" w:hAnsi="Arial" w:cs="Arial"/>
          <w:spacing w:val="-1"/>
          <w:sz w:val="20"/>
          <w:szCs w:val="20"/>
        </w:rPr>
        <w:t xml:space="preserve"> </w:t>
      </w:r>
      <w:r w:rsidRPr="00F37DCE">
        <w:rPr>
          <w:rFonts w:ascii="Arial" w:hAnsi="Arial" w:cs="Arial"/>
          <w:sz w:val="20"/>
          <w:szCs w:val="20"/>
        </w:rPr>
        <w:t>льоду</w:t>
      </w:r>
      <w:r w:rsidRPr="00F37DCE">
        <w:rPr>
          <w:rFonts w:ascii="Arial" w:hAnsi="Arial" w:cs="Arial"/>
          <w:spacing w:val="-4"/>
          <w:sz w:val="20"/>
          <w:szCs w:val="20"/>
        </w:rPr>
        <w:t xml:space="preserve"> </w:t>
      </w:r>
      <w:r w:rsidRPr="00F37DCE">
        <w:rPr>
          <w:rFonts w:ascii="Arial" w:hAnsi="Arial" w:cs="Arial"/>
          <w:sz w:val="20"/>
          <w:szCs w:val="20"/>
        </w:rPr>
        <w:t>розміром</w:t>
      </w:r>
      <w:r w:rsidRPr="00F37DCE">
        <w:rPr>
          <w:rFonts w:ascii="Arial" w:hAnsi="Arial" w:cs="Arial"/>
          <w:spacing w:val="-2"/>
          <w:sz w:val="20"/>
          <w:szCs w:val="20"/>
        </w:rPr>
        <w:t xml:space="preserve"> </w:t>
      </w:r>
      <w:r w:rsidRPr="00F37DCE">
        <w:rPr>
          <w:rFonts w:ascii="Arial" w:hAnsi="Arial" w:cs="Arial"/>
          <w:sz w:val="20"/>
          <w:szCs w:val="20"/>
        </w:rPr>
        <w:t>45</w:t>
      </w:r>
      <w:r w:rsidRPr="00F37DCE">
        <w:rPr>
          <w:rFonts w:ascii="Arial" w:hAnsi="Arial" w:cs="Arial"/>
          <w:spacing w:val="-4"/>
          <w:sz w:val="20"/>
          <w:szCs w:val="20"/>
        </w:rPr>
        <w:t xml:space="preserve"> </w:t>
      </w:r>
      <w:r w:rsidRPr="00F37DCE">
        <w:rPr>
          <w:rFonts w:ascii="Arial" w:hAnsi="Arial" w:cs="Arial"/>
          <w:sz w:val="20"/>
          <w:szCs w:val="20"/>
        </w:rPr>
        <w:t>х</w:t>
      </w:r>
      <w:r w:rsidRPr="00F37DCE">
        <w:rPr>
          <w:rFonts w:ascii="Arial" w:hAnsi="Arial" w:cs="Arial"/>
          <w:spacing w:val="-1"/>
          <w:sz w:val="20"/>
          <w:szCs w:val="20"/>
        </w:rPr>
        <w:t xml:space="preserve"> </w:t>
      </w:r>
      <w:r w:rsidRPr="00F37DCE">
        <w:rPr>
          <w:rFonts w:ascii="Arial" w:hAnsi="Arial" w:cs="Arial"/>
          <w:sz w:val="20"/>
          <w:szCs w:val="20"/>
        </w:rPr>
        <w:t>24</w:t>
      </w:r>
      <w:r w:rsidRPr="00F37DCE">
        <w:rPr>
          <w:rFonts w:ascii="Arial" w:hAnsi="Arial" w:cs="Arial"/>
          <w:spacing w:val="-1"/>
          <w:sz w:val="20"/>
          <w:szCs w:val="20"/>
        </w:rPr>
        <w:t xml:space="preserve"> </w:t>
      </w:r>
      <w:r w:rsidRPr="00F37DCE">
        <w:rPr>
          <w:rFonts w:ascii="Arial" w:hAnsi="Arial" w:cs="Arial"/>
          <w:sz w:val="20"/>
          <w:szCs w:val="20"/>
        </w:rPr>
        <w:t>м,</w:t>
      </w:r>
      <w:r w:rsidRPr="00F37DCE">
        <w:rPr>
          <w:rFonts w:ascii="Arial" w:hAnsi="Arial" w:cs="Arial"/>
          <w:spacing w:val="-1"/>
          <w:sz w:val="20"/>
          <w:szCs w:val="20"/>
        </w:rPr>
        <w:t xml:space="preserve"> </w:t>
      </w:r>
      <w:r w:rsidRPr="00F37DCE">
        <w:rPr>
          <w:rFonts w:ascii="Arial" w:hAnsi="Arial" w:cs="Arial"/>
          <w:sz w:val="20"/>
          <w:szCs w:val="20"/>
        </w:rPr>
        <w:t>який</w:t>
      </w:r>
      <w:r w:rsidRPr="00F37DCE">
        <w:rPr>
          <w:rFonts w:ascii="Arial" w:hAnsi="Arial" w:cs="Arial"/>
          <w:spacing w:val="-4"/>
          <w:sz w:val="20"/>
          <w:szCs w:val="20"/>
        </w:rPr>
        <w:t xml:space="preserve"> </w:t>
      </w:r>
      <w:r w:rsidRPr="00F37DCE">
        <w:rPr>
          <w:rFonts w:ascii="Arial" w:hAnsi="Arial" w:cs="Arial"/>
          <w:sz w:val="20"/>
          <w:szCs w:val="20"/>
        </w:rPr>
        <w:t>допускається</w:t>
      </w:r>
      <w:r w:rsidRPr="00F37DCE">
        <w:rPr>
          <w:rFonts w:ascii="Arial" w:hAnsi="Arial" w:cs="Arial"/>
          <w:spacing w:val="-2"/>
          <w:sz w:val="20"/>
          <w:szCs w:val="20"/>
        </w:rPr>
        <w:t xml:space="preserve"> </w:t>
      </w:r>
      <w:r w:rsidRPr="00F37DCE">
        <w:rPr>
          <w:rFonts w:ascii="Arial" w:hAnsi="Arial" w:cs="Arial"/>
          <w:sz w:val="20"/>
          <w:szCs w:val="20"/>
        </w:rPr>
        <w:t>розміщувати</w:t>
      </w:r>
      <w:r w:rsidRPr="00F37DCE">
        <w:rPr>
          <w:rFonts w:ascii="Arial" w:hAnsi="Arial" w:cs="Arial"/>
          <w:spacing w:val="-2"/>
          <w:sz w:val="20"/>
          <w:szCs w:val="20"/>
        </w:rPr>
        <w:t xml:space="preserve"> </w:t>
      </w:r>
      <w:r w:rsidRPr="00F37DCE">
        <w:rPr>
          <w:rFonts w:ascii="Arial" w:hAnsi="Arial" w:cs="Arial"/>
          <w:sz w:val="20"/>
          <w:szCs w:val="20"/>
        </w:rPr>
        <w:t>поперек</w:t>
      </w:r>
      <w:r w:rsidRPr="00F37DCE">
        <w:rPr>
          <w:rFonts w:ascii="Arial" w:hAnsi="Arial" w:cs="Arial"/>
          <w:spacing w:val="-3"/>
          <w:sz w:val="20"/>
          <w:szCs w:val="20"/>
        </w:rPr>
        <w:t xml:space="preserve"> </w:t>
      </w:r>
      <w:r w:rsidRPr="00F37DCE">
        <w:rPr>
          <w:rFonts w:ascii="Arial" w:hAnsi="Arial" w:cs="Arial"/>
          <w:sz w:val="20"/>
          <w:szCs w:val="20"/>
        </w:rPr>
        <w:t>арени</w:t>
      </w:r>
      <w:r w:rsidRPr="00F37DCE">
        <w:rPr>
          <w:rFonts w:ascii="Arial" w:hAnsi="Arial" w:cs="Arial"/>
          <w:spacing w:val="-4"/>
          <w:sz w:val="20"/>
          <w:szCs w:val="20"/>
        </w:rPr>
        <w:t xml:space="preserve"> </w:t>
      </w:r>
      <w:r w:rsidRPr="00F37DCE">
        <w:rPr>
          <w:rFonts w:ascii="Arial" w:hAnsi="Arial" w:cs="Arial"/>
          <w:sz w:val="20"/>
          <w:szCs w:val="20"/>
        </w:rPr>
        <w:t>для</w:t>
      </w:r>
      <w:r w:rsidRPr="00F37DCE">
        <w:rPr>
          <w:rFonts w:ascii="Arial" w:hAnsi="Arial" w:cs="Arial"/>
          <w:spacing w:val="-2"/>
          <w:sz w:val="20"/>
          <w:szCs w:val="20"/>
        </w:rPr>
        <w:t xml:space="preserve"> </w:t>
      </w:r>
      <w:r w:rsidRPr="00F37DCE">
        <w:rPr>
          <w:rFonts w:ascii="Arial" w:hAnsi="Arial" w:cs="Arial"/>
          <w:sz w:val="20"/>
          <w:szCs w:val="20"/>
        </w:rPr>
        <w:t>хокею (по</w:t>
      </w:r>
      <w:r w:rsidRPr="00F37DCE">
        <w:rPr>
          <w:rFonts w:ascii="Arial" w:hAnsi="Arial" w:cs="Arial"/>
          <w:spacing w:val="-5"/>
          <w:sz w:val="20"/>
          <w:szCs w:val="20"/>
        </w:rPr>
        <w:t xml:space="preserve"> </w:t>
      </w:r>
      <w:r w:rsidRPr="00F37DCE">
        <w:rPr>
          <w:rFonts w:ascii="Arial" w:hAnsi="Arial" w:cs="Arial"/>
          <w:sz w:val="20"/>
          <w:szCs w:val="20"/>
        </w:rPr>
        <w:t>короткій</w:t>
      </w:r>
      <w:r w:rsidRPr="00F37DCE">
        <w:rPr>
          <w:rFonts w:ascii="Arial" w:hAnsi="Arial" w:cs="Arial"/>
          <w:spacing w:val="-7"/>
          <w:sz w:val="20"/>
          <w:szCs w:val="20"/>
        </w:rPr>
        <w:t xml:space="preserve"> </w:t>
      </w:r>
      <w:r w:rsidRPr="00F37DCE">
        <w:rPr>
          <w:rFonts w:ascii="Arial" w:hAnsi="Arial" w:cs="Arial"/>
          <w:sz w:val="20"/>
          <w:szCs w:val="20"/>
        </w:rPr>
        <w:t>осі).</w:t>
      </w:r>
      <w:r w:rsidRPr="00F37DCE">
        <w:rPr>
          <w:rFonts w:ascii="Arial" w:hAnsi="Arial" w:cs="Arial"/>
          <w:spacing w:val="-5"/>
          <w:sz w:val="20"/>
          <w:szCs w:val="20"/>
        </w:rPr>
        <w:t xml:space="preserve"> </w:t>
      </w:r>
      <w:r w:rsidRPr="00F37DCE">
        <w:rPr>
          <w:rFonts w:ascii="Arial" w:hAnsi="Arial" w:cs="Arial"/>
          <w:sz w:val="20"/>
          <w:szCs w:val="20"/>
        </w:rPr>
        <w:t>У</w:t>
      </w:r>
      <w:r w:rsidRPr="00F37DCE">
        <w:rPr>
          <w:rFonts w:ascii="Arial" w:hAnsi="Arial" w:cs="Arial"/>
          <w:spacing w:val="-5"/>
          <w:sz w:val="20"/>
          <w:szCs w:val="20"/>
        </w:rPr>
        <w:t xml:space="preserve"> </w:t>
      </w:r>
      <w:r w:rsidRPr="00F37DCE">
        <w:rPr>
          <w:rFonts w:ascii="Arial" w:hAnsi="Arial" w:cs="Arial"/>
          <w:sz w:val="20"/>
          <w:szCs w:val="20"/>
        </w:rPr>
        <w:t>цьому</w:t>
      </w:r>
      <w:r w:rsidRPr="00F37DCE">
        <w:rPr>
          <w:rFonts w:ascii="Arial" w:hAnsi="Arial" w:cs="Arial"/>
          <w:spacing w:val="-6"/>
          <w:sz w:val="20"/>
          <w:szCs w:val="20"/>
        </w:rPr>
        <w:t xml:space="preserve"> </w:t>
      </w:r>
      <w:r w:rsidRPr="00F37DCE">
        <w:rPr>
          <w:rFonts w:ascii="Arial" w:hAnsi="Arial" w:cs="Arial"/>
          <w:sz w:val="20"/>
          <w:szCs w:val="20"/>
        </w:rPr>
        <w:t>випадку</w:t>
      </w:r>
      <w:r w:rsidRPr="00F37DCE">
        <w:rPr>
          <w:rFonts w:ascii="Arial" w:hAnsi="Arial" w:cs="Arial"/>
          <w:spacing w:val="-6"/>
          <w:sz w:val="20"/>
          <w:szCs w:val="20"/>
        </w:rPr>
        <w:t xml:space="preserve"> </w:t>
      </w:r>
      <w:r w:rsidRPr="00F37DCE">
        <w:rPr>
          <w:rFonts w:ascii="Arial" w:hAnsi="Arial" w:cs="Arial"/>
          <w:sz w:val="20"/>
          <w:szCs w:val="20"/>
        </w:rPr>
        <w:t>за</w:t>
      </w:r>
      <w:r w:rsidRPr="00F37DCE">
        <w:rPr>
          <w:rFonts w:ascii="Arial" w:hAnsi="Arial" w:cs="Arial"/>
          <w:spacing w:val="-4"/>
          <w:sz w:val="20"/>
          <w:szCs w:val="20"/>
        </w:rPr>
        <w:t xml:space="preserve"> </w:t>
      </w:r>
      <w:r w:rsidRPr="00F37DCE">
        <w:rPr>
          <w:rFonts w:ascii="Arial" w:hAnsi="Arial" w:cs="Arial"/>
          <w:sz w:val="20"/>
          <w:szCs w:val="20"/>
        </w:rPr>
        <w:t>межами</w:t>
      </w:r>
      <w:r w:rsidRPr="00F37DCE">
        <w:rPr>
          <w:rFonts w:ascii="Arial" w:hAnsi="Arial" w:cs="Arial"/>
          <w:spacing w:val="-5"/>
          <w:sz w:val="20"/>
          <w:szCs w:val="20"/>
        </w:rPr>
        <w:t xml:space="preserve"> </w:t>
      </w:r>
      <w:r w:rsidRPr="00F37DCE">
        <w:rPr>
          <w:rFonts w:ascii="Arial" w:hAnsi="Arial" w:cs="Arial"/>
          <w:sz w:val="20"/>
          <w:szCs w:val="20"/>
        </w:rPr>
        <w:t>арени</w:t>
      </w:r>
      <w:r w:rsidRPr="00F37DCE">
        <w:rPr>
          <w:rFonts w:ascii="Arial" w:hAnsi="Arial" w:cs="Arial"/>
          <w:spacing w:val="-5"/>
          <w:sz w:val="20"/>
          <w:szCs w:val="20"/>
        </w:rPr>
        <w:t xml:space="preserve"> </w:t>
      </w:r>
      <w:r w:rsidRPr="00F37DCE">
        <w:rPr>
          <w:rFonts w:ascii="Arial" w:hAnsi="Arial" w:cs="Arial"/>
          <w:sz w:val="20"/>
          <w:szCs w:val="20"/>
        </w:rPr>
        <w:t>впритул</w:t>
      </w:r>
      <w:r w:rsidRPr="00F37DCE">
        <w:rPr>
          <w:rFonts w:ascii="Arial" w:hAnsi="Arial" w:cs="Arial"/>
          <w:spacing w:val="-4"/>
          <w:sz w:val="20"/>
          <w:szCs w:val="20"/>
        </w:rPr>
        <w:t xml:space="preserve"> </w:t>
      </w:r>
      <w:r w:rsidRPr="00F37DCE">
        <w:rPr>
          <w:rFonts w:ascii="Arial" w:hAnsi="Arial" w:cs="Arial"/>
          <w:sz w:val="20"/>
          <w:szCs w:val="20"/>
        </w:rPr>
        <w:t>до</w:t>
      </w:r>
      <w:r w:rsidRPr="00F37DCE">
        <w:rPr>
          <w:rFonts w:ascii="Arial" w:hAnsi="Arial" w:cs="Arial"/>
          <w:spacing w:val="-5"/>
          <w:sz w:val="20"/>
          <w:szCs w:val="20"/>
        </w:rPr>
        <w:t xml:space="preserve"> </w:t>
      </w:r>
      <w:r w:rsidRPr="00F37DCE">
        <w:rPr>
          <w:rFonts w:ascii="Arial" w:hAnsi="Arial" w:cs="Arial"/>
          <w:sz w:val="20"/>
          <w:szCs w:val="20"/>
        </w:rPr>
        <w:t>неї</w:t>
      </w:r>
      <w:r w:rsidRPr="00F37DCE">
        <w:rPr>
          <w:rFonts w:ascii="Arial" w:hAnsi="Arial" w:cs="Arial"/>
          <w:spacing w:val="-4"/>
          <w:sz w:val="20"/>
          <w:szCs w:val="20"/>
        </w:rPr>
        <w:t xml:space="preserve"> </w:t>
      </w:r>
      <w:r w:rsidRPr="00F37DCE">
        <w:rPr>
          <w:rFonts w:ascii="Arial" w:hAnsi="Arial" w:cs="Arial"/>
          <w:sz w:val="20"/>
          <w:szCs w:val="20"/>
        </w:rPr>
        <w:t>повинен</w:t>
      </w:r>
      <w:r w:rsidRPr="00F37DCE">
        <w:rPr>
          <w:rFonts w:ascii="Arial" w:hAnsi="Arial" w:cs="Arial"/>
          <w:spacing w:val="-5"/>
          <w:sz w:val="20"/>
          <w:szCs w:val="20"/>
        </w:rPr>
        <w:t xml:space="preserve"> </w:t>
      </w:r>
      <w:r w:rsidRPr="00F37DCE">
        <w:rPr>
          <w:rFonts w:ascii="Arial" w:hAnsi="Arial" w:cs="Arial"/>
          <w:sz w:val="20"/>
          <w:szCs w:val="20"/>
        </w:rPr>
        <w:t>передбачатися</w:t>
      </w:r>
      <w:r w:rsidRPr="00F37DCE">
        <w:rPr>
          <w:rFonts w:ascii="Arial" w:hAnsi="Arial" w:cs="Arial"/>
          <w:spacing w:val="-5"/>
          <w:sz w:val="20"/>
          <w:szCs w:val="20"/>
        </w:rPr>
        <w:t xml:space="preserve"> </w:t>
      </w:r>
      <w:r w:rsidRPr="00F37DCE">
        <w:rPr>
          <w:rFonts w:ascii="Arial" w:hAnsi="Arial" w:cs="Arial"/>
          <w:sz w:val="20"/>
          <w:szCs w:val="20"/>
        </w:rPr>
        <w:t xml:space="preserve">додатковий майданчик для виходу (виїзду) фігуристів завдовжки 24 м (по 12 м в обидва боки від короткої осі) і завширшки 15 м, а додатковий навчальний майданчик для фігурного катання розміром 30 х 20 м </w:t>
      </w:r>
      <w:r w:rsidR="00DA3576">
        <w:rPr>
          <w:rFonts w:ascii="Arial" w:hAnsi="Arial" w:cs="Arial"/>
          <w:sz w:val="20"/>
          <w:szCs w:val="20"/>
        </w:rPr>
        <w:t xml:space="preserve">  </w:t>
      </w:r>
      <w:r w:rsidRPr="00F37DCE">
        <w:rPr>
          <w:rFonts w:ascii="Arial" w:hAnsi="Arial" w:cs="Arial"/>
          <w:sz w:val="20"/>
          <w:szCs w:val="20"/>
        </w:rPr>
        <w:t>(див. 3.15) може не передбачатися.</w:t>
      </w:r>
    </w:p>
    <w:p w14:paraId="61D4351D" w14:textId="77777777" w:rsidR="00A76B49" w:rsidRDefault="002455BA" w:rsidP="00C56604">
      <w:pPr>
        <w:pStyle w:val="a5"/>
        <w:numPr>
          <w:ilvl w:val="1"/>
          <w:numId w:val="36"/>
        </w:numPr>
        <w:tabs>
          <w:tab w:val="left" w:pos="1119"/>
        </w:tabs>
        <w:spacing w:line="288" w:lineRule="auto"/>
        <w:ind w:left="0" w:firstLine="709"/>
        <w:rPr>
          <w:rFonts w:ascii="Arial" w:hAnsi="Arial" w:cs="Arial"/>
          <w:sz w:val="20"/>
          <w:szCs w:val="20"/>
        </w:rPr>
      </w:pPr>
      <w:r w:rsidRPr="00F37DCE">
        <w:rPr>
          <w:rFonts w:ascii="Arial" w:hAnsi="Arial" w:cs="Arial"/>
          <w:sz w:val="20"/>
          <w:szCs w:val="20"/>
        </w:rPr>
        <w:t>За межами охолоджувальної плити в критих ковзанках повинні влаштовуватися канали для відведення води від танення льоду. У спортивно-демонстраційних і спортивно-видовищних критих ковзанках ширину каналу слід приймати не менше 0,7 м, а місткість - не менше 45 м</w:t>
      </w:r>
      <w:r w:rsidRPr="00F37DCE">
        <w:rPr>
          <w:rFonts w:ascii="Arial" w:hAnsi="Arial" w:cs="Arial"/>
          <w:sz w:val="20"/>
          <w:szCs w:val="20"/>
          <w:vertAlign w:val="superscript"/>
        </w:rPr>
        <w:t>3</w:t>
      </w:r>
      <w:r w:rsidRPr="00F37DCE">
        <w:rPr>
          <w:rFonts w:ascii="Arial" w:hAnsi="Arial" w:cs="Arial"/>
          <w:sz w:val="20"/>
          <w:szCs w:val="20"/>
        </w:rPr>
        <w:t>. Допускається передбачати у каналі пристрій для прискорення розтоплювання льоду; у цьому випадку об'єм каналу може бути зменшений. Канали повинні перекриватися знімними щитами врівень з підлогою.</w:t>
      </w:r>
    </w:p>
    <w:p w14:paraId="44909F1B" w14:textId="77777777" w:rsidR="00A76B49" w:rsidRPr="00F37DCE" w:rsidRDefault="002455BA" w:rsidP="00C56604">
      <w:pPr>
        <w:pStyle w:val="a5"/>
        <w:numPr>
          <w:ilvl w:val="1"/>
          <w:numId w:val="36"/>
        </w:numPr>
        <w:tabs>
          <w:tab w:val="left" w:pos="1109"/>
        </w:tabs>
        <w:spacing w:line="288" w:lineRule="auto"/>
        <w:ind w:left="0" w:firstLine="709"/>
        <w:rPr>
          <w:rFonts w:ascii="Arial" w:hAnsi="Arial" w:cs="Arial"/>
          <w:sz w:val="20"/>
          <w:szCs w:val="20"/>
        </w:rPr>
      </w:pPr>
      <w:r w:rsidRPr="00F37DCE">
        <w:rPr>
          <w:rFonts w:ascii="Arial" w:hAnsi="Arial" w:cs="Arial"/>
          <w:sz w:val="20"/>
          <w:szCs w:val="20"/>
        </w:rPr>
        <w:lastRenderedPageBreak/>
        <w:t>У</w:t>
      </w:r>
      <w:r w:rsidRPr="00F37DCE">
        <w:rPr>
          <w:rFonts w:ascii="Arial" w:hAnsi="Arial" w:cs="Arial"/>
          <w:spacing w:val="-1"/>
          <w:sz w:val="20"/>
          <w:szCs w:val="20"/>
        </w:rPr>
        <w:t xml:space="preserve"> </w:t>
      </w:r>
      <w:r w:rsidRPr="00F37DCE">
        <w:rPr>
          <w:rFonts w:ascii="Arial" w:hAnsi="Arial" w:cs="Arial"/>
          <w:sz w:val="20"/>
          <w:szCs w:val="20"/>
        </w:rPr>
        <w:t>зручному</w:t>
      </w:r>
      <w:r w:rsidRPr="00F37DCE">
        <w:rPr>
          <w:rFonts w:ascii="Arial" w:hAnsi="Arial" w:cs="Arial"/>
          <w:spacing w:val="-3"/>
          <w:sz w:val="20"/>
          <w:szCs w:val="20"/>
        </w:rPr>
        <w:t xml:space="preserve"> </w:t>
      </w:r>
      <w:r w:rsidRPr="00F37DCE">
        <w:rPr>
          <w:rFonts w:ascii="Arial" w:hAnsi="Arial" w:cs="Arial"/>
          <w:sz w:val="20"/>
          <w:szCs w:val="20"/>
        </w:rPr>
        <w:t>зв'язку</w:t>
      </w:r>
      <w:r w:rsidRPr="00F37DCE">
        <w:rPr>
          <w:rFonts w:ascii="Arial" w:hAnsi="Arial" w:cs="Arial"/>
          <w:spacing w:val="-3"/>
          <w:sz w:val="20"/>
          <w:szCs w:val="20"/>
        </w:rPr>
        <w:t xml:space="preserve"> </w:t>
      </w:r>
      <w:r w:rsidRPr="00F37DCE">
        <w:rPr>
          <w:rFonts w:ascii="Arial" w:hAnsi="Arial" w:cs="Arial"/>
          <w:sz w:val="20"/>
          <w:szCs w:val="20"/>
        </w:rPr>
        <w:t>з ковзанкою (ковзанками) слід передбачати</w:t>
      </w:r>
      <w:r w:rsidRPr="00F37DCE">
        <w:rPr>
          <w:rFonts w:ascii="Arial" w:hAnsi="Arial" w:cs="Arial"/>
          <w:spacing w:val="-1"/>
          <w:sz w:val="20"/>
          <w:szCs w:val="20"/>
        </w:rPr>
        <w:t xml:space="preserve"> </w:t>
      </w:r>
      <w:r w:rsidRPr="00F37DCE">
        <w:rPr>
          <w:rFonts w:ascii="Arial" w:hAnsi="Arial" w:cs="Arial"/>
          <w:sz w:val="20"/>
          <w:szCs w:val="20"/>
        </w:rPr>
        <w:t>приміщення</w:t>
      </w:r>
      <w:r w:rsidRPr="00F37DCE">
        <w:rPr>
          <w:rFonts w:ascii="Arial" w:hAnsi="Arial" w:cs="Arial"/>
          <w:spacing w:val="-2"/>
          <w:sz w:val="20"/>
          <w:szCs w:val="20"/>
        </w:rPr>
        <w:t xml:space="preserve"> </w:t>
      </w:r>
      <w:r w:rsidRPr="00F37DCE">
        <w:rPr>
          <w:rFonts w:ascii="Arial" w:hAnsi="Arial" w:cs="Arial"/>
          <w:sz w:val="20"/>
          <w:szCs w:val="20"/>
        </w:rPr>
        <w:t>для</w:t>
      </w:r>
      <w:r w:rsidRPr="00F37DCE">
        <w:rPr>
          <w:rFonts w:ascii="Arial" w:hAnsi="Arial" w:cs="Arial"/>
          <w:spacing w:val="-2"/>
          <w:sz w:val="20"/>
          <w:szCs w:val="20"/>
        </w:rPr>
        <w:t xml:space="preserve"> </w:t>
      </w:r>
      <w:r w:rsidRPr="00F37DCE">
        <w:rPr>
          <w:rFonts w:ascii="Arial" w:hAnsi="Arial" w:cs="Arial"/>
          <w:sz w:val="20"/>
          <w:szCs w:val="20"/>
        </w:rPr>
        <w:t>двох</w:t>
      </w:r>
      <w:r w:rsidRPr="00F37DCE">
        <w:rPr>
          <w:rFonts w:ascii="Arial" w:hAnsi="Arial" w:cs="Arial"/>
          <w:spacing w:val="-1"/>
          <w:sz w:val="20"/>
          <w:szCs w:val="20"/>
        </w:rPr>
        <w:t xml:space="preserve"> </w:t>
      </w:r>
      <w:r w:rsidRPr="00F37DCE">
        <w:rPr>
          <w:rFonts w:ascii="Arial" w:hAnsi="Arial" w:cs="Arial"/>
          <w:sz w:val="20"/>
          <w:szCs w:val="20"/>
        </w:rPr>
        <w:t>машин із догляду за льодом розміром (у чистоті) 9 х 6,5 м, заввишки 3,9 м. Прорізи для виїзду з приміщення повинні мати висоту</w:t>
      </w:r>
      <w:r w:rsidRPr="00F37DCE">
        <w:rPr>
          <w:rFonts w:ascii="Arial" w:hAnsi="Arial" w:cs="Arial"/>
          <w:spacing w:val="-2"/>
          <w:sz w:val="20"/>
          <w:szCs w:val="20"/>
        </w:rPr>
        <w:t xml:space="preserve"> </w:t>
      </w:r>
      <w:r w:rsidRPr="00F37DCE">
        <w:rPr>
          <w:rFonts w:ascii="Arial" w:hAnsi="Arial" w:cs="Arial"/>
          <w:sz w:val="20"/>
          <w:szCs w:val="20"/>
        </w:rPr>
        <w:t>не менше 2,4 м,</w:t>
      </w:r>
      <w:r w:rsidRPr="00F37DCE">
        <w:rPr>
          <w:rFonts w:ascii="Arial" w:hAnsi="Arial" w:cs="Arial"/>
          <w:spacing w:val="-2"/>
          <w:sz w:val="20"/>
          <w:szCs w:val="20"/>
        </w:rPr>
        <w:t xml:space="preserve"> </w:t>
      </w:r>
      <w:r w:rsidRPr="00F37DCE">
        <w:rPr>
          <w:rFonts w:ascii="Arial" w:hAnsi="Arial" w:cs="Arial"/>
          <w:sz w:val="20"/>
          <w:szCs w:val="20"/>
        </w:rPr>
        <w:t>ширину</w:t>
      </w:r>
      <w:r w:rsidRPr="00F37DCE">
        <w:rPr>
          <w:rFonts w:ascii="Arial" w:hAnsi="Arial" w:cs="Arial"/>
          <w:spacing w:val="-2"/>
          <w:sz w:val="20"/>
          <w:szCs w:val="20"/>
        </w:rPr>
        <w:t xml:space="preserve"> </w:t>
      </w:r>
      <w:r w:rsidRPr="00F37DCE">
        <w:rPr>
          <w:rFonts w:ascii="Arial" w:hAnsi="Arial" w:cs="Arial"/>
          <w:sz w:val="20"/>
          <w:szCs w:val="20"/>
        </w:rPr>
        <w:t>не менше 3,5</w:t>
      </w:r>
      <w:r w:rsidRPr="00F37DCE">
        <w:rPr>
          <w:rFonts w:ascii="Arial" w:hAnsi="Arial" w:cs="Arial"/>
          <w:spacing w:val="-2"/>
          <w:sz w:val="20"/>
          <w:szCs w:val="20"/>
        </w:rPr>
        <w:t xml:space="preserve"> </w:t>
      </w:r>
      <w:r w:rsidRPr="00F37DCE">
        <w:rPr>
          <w:rFonts w:ascii="Arial" w:hAnsi="Arial" w:cs="Arial"/>
          <w:sz w:val="20"/>
          <w:szCs w:val="20"/>
        </w:rPr>
        <w:t>м. У приміщенні</w:t>
      </w:r>
      <w:r w:rsidRPr="00F37DCE">
        <w:rPr>
          <w:rFonts w:ascii="Arial" w:hAnsi="Arial" w:cs="Arial"/>
          <w:spacing w:val="-1"/>
          <w:sz w:val="20"/>
          <w:szCs w:val="20"/>
        </w:rPr>
        <w:t xml:space="preserve"> </w:t>
      </w:r>
      <w:r w:rsidRPr="00F37DCE">
        <w:rPr>
          <w:rFonts w:ascii="Arial" w:hAnsi="Arial" w:cs="Arial"/>
          <w:sz w:val="20"/>
          <w:szCs w:val="20"/>
        </w:rPr>
        <w:t>слід</w:t>
      </w:r>
      <w:r w:rsidRPr="00F37DCE">
        <w:rPr>
          <w:rFonts w:ascii="Arial" w:hAnsi="Arial" w:cs="Arial"/>
          <w:spacing w:val="-2"/>
          <w:sz w:val="20"/>
          <w:szCs w:val="20"/>
        </w:rPr>
        <w:t xml:space="preserve"> </w:t>
      </w:r>
      <w:r w:rsidRPr="00F37DCE">
        <w:rPr>
          <w:rFonts w:ascii="Arial" w:hAnsi="Arial" w:cs="Arial"/>
          <w:sz w:val="20"/>
          <w:szCs w:val="20"/>
        </w:rPr>
        <w:t>передбачати приямки з пристроями для танення крижаної стружки розміром 3 х 1 м, глибиною 1 м. Приямки повинні закриватися ґратами врівень з підлогою.</w:t>
      </w:r>
    </w:p>
    <w:p w14:paraId="2BBB768F" w14:textId="77777777" w:rsidR="00A76B49" w:rsidRPr="00F37DCE" w:rsidRDefault="002455BA" w:rsidP="001A1789">
      <w:pPr>
        <w:pStyle w:val="6"/>
        <w:spacing w:before="60" w:line="288" w:lineRule="auto"/>
        <w:ind w:left="0" w:firstLine="709"/>
        <w:jc w:val="both"/>
        <w:rPr>
          <w:rFonts w:ascii="Arial" w:hAnsi="Arial" w:cs="Arial"/>
          <w:sz w:val="20"/>
          <w:szCs w:val="20"/>
        </w:rPr>
      </w:pPr>
      <w:bookmarkStart w:id="26" w:name="_TOC_250021"/>
      <w:r w:rsidRPr="00F37DCE">
        <w:rPr>
          <w:rFonts w:ascii="Arial" w:hAnsi="Arial" w:cs="Arial"/>
          <w:sz w:val="20"/>
          <w:szCs w:val="20"/>
        </w:rPr>
        <w:t>Спортивні</w:t>
      </w:r>
      <w:r w:rsidRPr="00F37DCE">
        <w:rPr>
          <w:rFonts w:ascii="Arial" w:hAnsi="Arial" w:cs="Arial"/>
          <w:spacing w:val="-6"/>
          <w:sz w:val="20"/>
          <w:szCs w:val="20"/>
        </w:rPr>
        <w:t xml:space="preserve"> </w:t>
      </w:r>
      <w:bookmarkEnd w:id="26"/>
      <w:r w:rsidRPr="00F37DCE">
        <w:rPr>
          <w:rFonts w:ascii="Arial" w:hAnsi="Arial" w:cs="Arial"/>
          <w:spacing w:val="-2"/>
          <w:sz w:val="20"/>
          <w:szCs w:val="20"/>
        </w:rPr>
        <w:t>басейни</w:t>
      </w:r>
    </w:p>
    <w:p w14:paraId="51C01B73" w14:textId="77777777" w:rsidR="00A76B49" w:rsidRPr="00F37DCE" w:rsidRDefault="002455BA" w:rsidP="00C56604">
      <w:pPr>
        <w:pStyle w:val="a5"/>
        <w:numPr>
          <w:ilvl w:val="1"/>
          <w:numId w:val="36"/>
        </w:numPr>
        <w:tabs>
          <w:tab w:val="left" w:pos="1124"/>
        </w:tabs>
        <w:spacing w:line="288" w:lineRule="auto"/>
        <w:ind w:left="0" w:firstLine="709"/>
        <w:rPr>
          <w:rFonts w:ascii="Arial" w:hAnsi="Arial" w:cs="Arial"/>
          <w:sz w:val="20"/>
          <w:szCs w:val="20"/>
        </w:rPr>
      </w:pPr>
      <w:r w:rsidRPr="00F37DCE">
        <w:rPr>
          <w:rFonts w:ascii="Arial" w:hAnsi="Arial" w:cs="Arial"/>
          <w:sz w:val="20"/>
          <w:szCs w:val="20"/>
        </w:rPr>
        <w:t>Розміри і пропускну спроможність ванн для спортивного плавання слід приймати згідно із таблицею 3.</w:t>
      </w:r>
    </w:p>
    <w:p w14:paraId="51E9D9E7" w14:textId="2BD5133D"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 xml:space="preserve">Розміри ванн для стрибків у воду і розташування пристроїв для стрибків слід приймати у відповідності з заданим складом пристроїв, керуючись вимогами, наведеними на рисунку Л.2 </w:t>
      </w:r>
      <w:r w:rsidR="00B875F1">
        <w:rPr>
          <w:rFonts w:ascii="Arial" w:hAnsi="Arial" w:cs="Arial"/>
          <w:sz w:val="20"/>
          <w:szCs w:val="20"/>
        </w:rPr>
        <w:t xml:space="preserve">    </w:t>
      </w:r>
      <w:r w:rsidRPr="00F37DCE">
        <w:rPr>
          <w:rFonts w:ascii="Arial" w:hAnsi="Arial" w:cs="Arial"/>
          <w:sz w:val="20"/>
          <w:szCs w:val="20"/>
        </w:rPr>
        <w:t>додатка Л. Пропускну</w:t>
      </w:r>
      <w:r w:rsidRPr="00F37DCE">
        <w:rPr>
          <w:rFonts w:ascii="Arial" w:hAnsi="Arial" w:cs="Arial"/>
          <w:spacing w:val="-2"/>
          <w:sz w:val="20"/>
          <w:szCs w:val="20"/>
        </w:rPr>
        <w:t xml:space="preserve"> </w:t>
      </w:r>
      <w:r w:rsidRPr="00F37DCE">
        <w:rPr>
          <w:rFonts w:ascii="Arial" w:hAnsi="Arial" w:cs="Arial"/>
          <w:sz w:val="20"/>
          <w:szCs w:val="20"/>
        </w:rPr>
        <w:t>спроможність кожного пристрою</w:t>
      </w:r>
      <w:r w:rsidRPr="00F37DCE">
        <w:rPr>
          <w:rFonts w:ascii="Arial" w:hAnsi="Arial" w:cs="Arial"/>
          <w:spacing w:val="-2"/>
          <w:sz w:val="20"/>
          <w:szCs w:val="20"/>
        </w:rPr>
        <w:t xml:space="preserve"> </w:t>
      </w:r>
      <w:r w:rsidRPr="00F37DCE">
        <w:rPr>
          <w:rFonts w:ascii="Arial" w:hAnsi="Arial" w:cs="Arial"/>
          <w:sz w:val="20"/>
          <w:szCs w:val="20"/>
        </w:rPr>
        <w:t>для</w:t>
      </w:r>
      <w:r w:rsidRPr="00F37DCE">
        <w:rPr>
          <w:rFonts w:ascii="Arial" w:hAnsi="Arial" w:cs="Arial"/>
          <w:spacing w:val="-1"/>
          <w:sz w:val="20"/>
          <w:szCs w:val="20"/>
        </w:rPr>
        <w:t xml:space="preserve"> </w:t>
      </w:r>
      <w:r w:rsidRPr="00F37DCE">
        <w:rPr>
          <w:rFonts w:ascii="Arial" w:hAnsi="Arial" w:cs="Arial"/>
          <w:sz w:val="20"/>
          <w:szCs w:val="20"/>
        </w:rPr>
        <w:t>стрибків</w:t>
      </w:r>
      <w:r w:rsidRPr="00F37DCE">
        <w:rPr>
          <w:rFonts w:ascii="Arial" w:hAnsi="Arial" w:cs="Arial"/>
          <w:spacing w:val="-1"/>
          <w:sz w:val="20"/>
          <w:szCs w:val="20"/>
        </w:rPr>
        <w:t xml:space="preserve"> </w:t>
      </w:r>
      <w:r w:rsidRPr="00F37DCE">
        <w:rPr>
          <w:rFonts w:ascii="Arial" w:hAnsi="Arial" w:cs="Arial"/>
          <w:sz w:val="20"/>
          <w:szCs w:val="20"/>
        </w:rPr>
        <w:t>слід</w:t>
      </w:r>
      <w:r w:rsidRPr="00F37DCE">
        <w:rPr>
          <w:rFonts w:ascii="Arial" w:hAnsi="Arial" w:cs="Arial"/>
          <w:spacing w:val="-2"/>
          <w:sz w:val="20"/>
          <w:szCs w:val="20"/>
        </w:rPr>
        <w:t xml:space="preserve"> </w:t>
      </w:r>
      <w:r w:rsidRPr="00F37DCE">
        <w:rPr>
          <w:rFonts w:ascii="Arial" w:hAnsi="Arial" w:cs="Arial"/>
          <w:sz w:val="20"/>
          <w:szCs w:val="20"/>
        </w:rPr>
        <w:t>приймати</w:t>
      </w:r>
      <w:r w:rsidRPr="00F37DCE">
        <w:rPr>
          <w:rFonts w:ascii="Arial" w:hAnsi="Arial" w:cs="Arial"/>
          <w:spacing w:val="-3"/>
          <w:sz w:val="20"/>
          <w:szCs w:val="20"/>
        </w:rPr>
        <w:t xml:space="preserve"> </w:t>
      </w:r>
      <w:r w:rsidRPr="00F37DCE">
        <w:rPr>
          <w:rFonts w:ascii="Arial" w:hAnsi="Arial" w:cs="Arial"/>
          <w:sz w:val="20"/>
          <w:szCs w:val="20"/>
        </w:rPr>
        <w:t>6 люд. за зміну, при цьому вишка незалежно від кількості платформ на ній повинна прийматися за один пристрій.</w:t>
      </w:r>
    </w:p>
    <w:p w14:paraId="13594591"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Поле для водного поло повинно мати розмір 30 х 20 м і глибину не менше 1,8 м. Пропускна спроможність його 25 люд. за зміну.</w:t>
      </w:r>
    </w:p>
    <w:p w14:paraId="62CE8C90"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 xml:space="preserve">При проектуванні універсальних ванн (для поперемінного використання за двома або трьома видами спорту) розмір і пропускну спроможність слід приймати за найбільшим з показників для цих </w:t>
      </w:r>
      <w:bookmarkStart w:id="27" w:name="Таблиця_3"/>
      <w:bookmarkEnd w:id="27"/>
      <w:r w:rsidRPr="00F37DCE">
        <w:rPr>
          <w:rFonts w:ascii="Arial" w:hAnsi="Arial" w:cs="Arial"/>
          <w:spacing w:val="-2"/>
          <w:sz w:val="20"/>
          <w:szCs w:val="20"/>
        </w:rPr>
        <w:t>видів.</w:t>
      </w:r>
    </w:p>
    <w:p w14:paraId="28F355B1" w14:textId="77777777" w:rsidR="00A76B49" w:rsidRDefault="002455BA" w:rsidP="009B5F49">
      <w:pPr>
        <w:pStyle w:val="4"/>
        <w:spacing w:line="288" w:lineRule="auto"/>
        <w:ind w:left="0" w:firstLine="709"/>
        <w:jc w:val="both"/>
        <w:rPr>
          <w:rFonts w:ascii="Arial" w:hAnsi="Arial" w:cs="Arial"/>
          <w:spacing w:val="-10"/>
          <w:sz w:val="20"/>
          <w:szCs w:val="20"/>
        </w:rPr>
      </w:pPr>
      <w:r w:rsidRPr="00F37DCE">
        <w:rPr>
          <w:rFonts w:ascii="Arial" w:hAnsi="Arial" w:cs="Arial"/>
          <w:sz w:val="20"/>
          <w:szCs w:val="20"/>
        </w:rPr>
        <w:t>Таблиця</w:t>
      </w:r>
      <w:r w:rsidRPr="00F37DCE">
        <w:rPr>
          <w:rFonts w:ascii="Arial" w:hAnsi="Arial" w:cs="Arial"/>
          <w:spacing w:val="-5"/>
          <w:sz w:val="20"/>
          <w:szCs w:val="20"/>
        </w:rPr>
        <w:t xml:space="preserve"> </w:t>
      </w:r>
      <w:r w:rsidRPr="00F37DCE">
        <w:rPr>
          <w:rFonts w:ascii="Arial" w:hAnsi="Arial" w:cs="Arial"/>
          <w:spacing w:val="-10"/>
          <w:sz w:val="20"/>
          <w:szCs w:val="20"/>
        </w:rPr>
        <w:t>3</w:t>
      </w:r>
    </w:p>
    <w:tbl>
      <w:tblPr>
        <w:tblStyle w:val="TableGrid"/>
        <w:tblW w:w="9720" w:type="dxa"/>
        <w:tblInd w:w="67" w:type="dxa"/>
        <w:tblCellMar>
          <w:left w:w="10" w:type="dxa"/>
          <w:right w:w="39" w:type="dxa"/>
        </w:tblCellMar>
        <w:tblLook w:val="04A0" w:firstRow="1" w:lastRow="0" w:firstColumn="1" w:lastColumn="0" w:noHBand="0" w:noVBand="1"/>
      </w:tblPr>
      <w:tblGrid>
        <w:gridCol w:w="2100"/>
        <w:gridCol w:w="1519"/>
        <w:gridCol w:w="1541"/>
        <w:gridCol w:w="1500"/>
        <w:gridCol w:w="1519"/>
        <w:gridCol w:w="1541"/>
      </w:tblGrid>
      <w:tr w:rsidR="00C56604" w:rsidRPr="001A1789" w14:paraId="2CB1FA72" w14:textId="77777777" w:rsidTr="00C56604">
        <w:trPr>
          <w:trHeight w:val="322"/>
        </w:trPr>
        <w:tc>
          <w:tcPr>
            <w:tcW w:w="2100" w:type="dxa"/>
            <w:vMerge w:val="restart"/>
            <w:tcBorders>
              <w:top w:val="single" w:sz="6" w:space="0" w:color="000000"/>
              <w:left w:val="single" w:sz="6" w:space="0" w:color="000000"/>
              <w:bottom w:val="single" w:sz="6" w:space="0" w:color="000000"/>
              <w:right w:val="single" w:sz="6" w:space="0" w:color="000000"/>
            </w:tcBorders>
          </w:tcPr>
          <w:p w14:paraId="6C632065" w14:textId="77777777" w:rsidR="00C56604" w:rsidRPr="001A1789" w:rsidRDefault="00C56604" w:rsidP="002455BA">
            <w:pPr>
              <w:spacing w:after="52" w:line="259" w:lineRule="auto"/>
              <w:ind w:left="82"/>
              <w:jc w:val="center"/>
              <w:rPr>
                <w:rFonts w:ascii="Arial" w:hAnsi="Arial" w:cs="Arial"/>
              </w:rPr>
            </w:pPr>
          </w:p>
          <w:p w14:paraId="31DEAE24" w14:textId="77777777" w:rsidR="00C56604" w:rsidRPr="001A1789" w:rsidRDefault="00C56604" w:rsidP="002455BA">
            <w:pPr>
              <w:spacing w:after="3" w:line="259" w:lineRule="auto"/>
              <w:ind w:left="130"/>
              <w:rPr>
                <w:rFonts w:ascii="Arial" w:hAnsi="Arial" w:cs="Arial"/>
              </w:rPr>
            </w:pPr>
            <w:r w:rsidRPr="001A1789">
              <w:rPr>
                <w:rFonts w:ascii="Arial" w:hAnsi="Arial" w:cs="Arial"/>
                <w:b/>
                <w:sz w:val="20"/>
              </w:rPr>
              <w:t xml:space="preserve">Призначення ванни </w:t>
            </w:r>
          </w:p>
          <w:p w14:paraId="46CB60D6" w14:textId="77777777" w:rsidR="00C56604" w:rsidRPr="001A1789" w:rsidRDefault="00C56604" w:rsidP="002455BA">
            <w:pPr>
              <w:spacing w:line="259" w:lineRule="auto"/>
              <w:ind w:left="81"/>
              <w:jc w:val="center"/>
              <w:rPr>
                <w:rFonts w:ascii="Arial" w:hAnsi="Arial" w:cs="Arial"/>
              </w:rPr>
            </w:pPr>
            <w:r w:rsidRPr="001A1789">
              <w:rPr>
                <w:rFonts w:ascii="Arial" w:hAnsi="Arial" w:cs="Arial"/>
                <w:b/>
                <w:sz w:val="20"/>
              </w:rPr>
              <w:t xml:space="preserve"> </w:t>
            </w:r>
          </w:p>
        </w:tc>
        <w:tc>
          <w:tcPr>
            <w:tcW w:w="3060" w:type="dxa"/>
            <w:gridSpan w:val="2"/>
            <w:tcBorders>
              <w:top w:val="single" w:sz="6" w:space="0" w:color="000000"/>
              <w:left w:val="single" w:sz="6" w:space="0" w:color="000000"/>
              <w:bottom w:val="single" w:sz="6" w:space="0" w:color="000000"/>
              <w:right w:val="single" w:sz="6" w:space="0" w:color="000000"/>
            </w:tcBorders>
          </w:tcPr>
          <w:p w14:paraId="034ECFB5" w14:textId="77777777" w:rsidR="00C56604" w:rsidRPr="001A1789" w:rsidRDefault="00C56604" w:rsidP="002455BA">
            <w:pPr>
              <w:spacing w:line="259" w:lineRule="auto"/>
              <w:ind w:left="33"/>
              <w:jc w:val="center"/>
              <w:rPr>
                <w:rFonts w:ascii="Arial" w:hAnsi="Arial" w:cs="Arial"/>
              </w:rPr>
            </w:pPr>
            <w:r w:rsidRPr="001A1789">
              <w:rPr>
                <w:rFonts w:ascii="Arial" w:hAnsi="Arial" w:cs="Arial"/>
                <w:b/>
                <w:sz w:val="20"/>
              </w:rPr>
              <w:t xml:space="preserve">Розміри ванни, м </w:t>
            </w:r>
          </w:p>
        </w:tc>
        <w:tc>
          <w:tcPr>
            <w:tcW w:w="3019" w:type="dxa"/>
            <w:gridSpan w:val="2"/>
            <w:tcBorders>
              <w:top w:val="single" w:sz="6" w:space="0" w:color="000000"/>
              <w:left w:val="single" w:sz="6" w:space="0" w:color="000000"/>
              <w:bottom w:val="single" w:sz="6" w:space="0" w:color="000000"/>
              <w:right w:val="single" w:sz="6" w:space="0" w:color="000000"/>
            </w:tcBorders>
          </w:tcPr>
          <w:p w14:paraId="0182FDB1" w14:textId="77777777" w:rsidR="00C56604" w:rsidRPr="001A1789" w:rsidRDefault="00C56604" w:rsidP="002455BA">
            <w:pPr>
              <w:spacing w:line="259" w:lineRule="auto"/>
              <w:ind w:left="33"/>
              <w:jc w:val="center"/>
              <w:rPr>
                <w:rFonts w:ascii="Arial" w:hAnsi="Arial" w:cs="Arial"/>
              </w:rPr>
            </w:pPr>
            <w:r w:rsidRPr="001A1789">
              <w:rPr>
                <w:rFonts w:ascii="Arial" w:hAnsi="Arial" w:cs="Arial"/>
                <w:b/>
                <w:sz w:val="20"/>
              </w:rPr>
              <w:t xml:space="preserve">Глибина води, м </w:t>
            </w:r>
          </w:p>
        </w:tc>
        <w:tc>
          <w:tcPr>
            <w:tcW w:w="1541" w:type="dxa"/>
            <w:vMerge w:val="restart"/>
            <w:tcBorders>
              <w:top w:val="single" w:sz="6" w:space="0" w:color="000000"/>
              <w:left w:val="single" w:sz="6" w:space="0" w:color="000000"/>
              <w:bottom w:val="single" w:sz="6" w:space="0" w:color="000000"/>
              <w:right w:val="single" w:sz="6" w:space="0" w:color="000000"/>
            </w:tcBorders>
            <w:vAlign w:val="bottom"/>
          </w:tcPr>
          <w:p w14:paraId="72F7EFA8" w14:textId="70154687" w:rsidR="00C56604" w:rsidRPr="001A1789" w:rsidRDefault="00C56604" w:rsidP="000022B6">
            <w:pPr>
              <w:spacing w:line="287" w:lineRule="auto"/>
              <w:jc w:val="center"/>
              <w:rPr>
                <w:rFonts w:ascii="Arial" w:hAnsi="Arial" w:cs="Arial"/>
              </w:rPr>
            </w:pPr>
            <w:r w:rsidRPr="001A1789">
              <w:rPr>
                <w:rFonts w:ascii="Arial" w:hAnsi="Arial" w:cs="Arial"/>
                <w:b/>
                <w:sz w:val="20"/>
              </w:rPr>
              <w:t xml:space="preserve">Пропускна спроможність, люд./зміну </w:t>
            </w:r>
          </w:p>
        </w:tc>
      </w:tr>
      <w:tr w:rsidR="00C56604" w:rsidRPr="001A1789" w14:paraId="28127B51" w14:textId="77777777" w:rsidTr="00C56604">
        <w:trPr>
          <w:trHeight w:val="499"/>
        </w:trPr>
        <w:tc>
          <w:tcPr>
            <w:tcW w:w="0" w:type="auto"/>
            <w:vMerge/>
            <w:tcBorders>
              <w:top w:val="nil"/>
              <w:left w:val="single" w:sz="6" w:space="0" w:color="000000"/>
              <w:bottom w:val="single" w:sz="6" w:space="0" w:color="000000"/>
              <w:right w:val="single" w:sz="6" w:space="0" w:color="000000"/>
            </w:tcBorders>
          </w:tcPr>
          <w:p w14:paraId="42E1C18E" w14:textId="77777777" w:rsidR="00C56604" w:rsidRPr="001A1789" w:rsidRDefault="00C56604" w:rsidP="002455BA">
            <w:pPr>
              <w:spacing w:after="160" w:line="259" w:lineRule="auto"/>
              <w:rPr>
                <w:rFonts w:ascii="Arial" w:hAnsi="Arial" w:cs="Arial"/>
              </w:rPr>
            </w:pPr>
          </w:p>
        </w:tc>
        <w:tc>
          <w:tcPr>
            <w:tcW w:w="1519" w:type="dxa"/>
            <w:tcBorders>
              <w:top w:val="single" w:sz="6" w:space="0" w:color="000000"/>
              <w:left w:val="single" w:sz="6" w:space="0" w:color="000000"/>
              <w:bottom w:val="single" w:sz="6" w:space="0" w:color="000000"/>
              <w:right w:val="single" w:sz="6" w:space="0" w:color="000000"/>
            </w:tcBorders>
          </w:tcPr>
          <w:p w14:paraId="69CB2BC4" w14:textId="77777777" w:rsidR="00C56604" w:rsidRPr="001A1789" w:rsidRDefault="00C56604" w:rsidP="002455BA">
            <w:pPr>
              <w:spacing w:after="33" w:line="259" w:lineRule="auto"/>
              <w:ind w:left="27"/>
              <w:jc w:val="center"/>
              <w:rPr>
                <w:rFonts w:ascii="Arial" w:hAnsi="Arial" w:cs="Arial"/>
              </w:rPr>
            </w:pPr>
            <w:r w:rsidRPr="001A1789">
              <w:rPr>
                <w:rFonts w:ascii="Arial" w:hAnsi="Arial" w:cs="Arial"/>
                <w:b/>
                <w:sz w:val="20"/>
              </w:rPr>
              <w:t>довжина*</w:t>
            </w:r>
            <w:r w:rsidRPr="001A1789">
              <w:rPr>
                <w:rFonts w:ascii="Arial" w:hAnsi="Arial" w:cs="Arial"/>
                <w:b/>
                <w:sz w:val="20"/>
                <w:vertAlign w:val="superscript"/>
              </w:rPr>
              <w:t xml:space="preserve">) </w:t>
            </w:r>
          </w:p>
          <w:p w14:paraId="325AED79" w14:textId="77777777" w:rsidR="00C56604" w:rsidRPr="001A1789" w:rsidRDefault="00C56604" w:rsidP="002455BA">
            <w:pPr>
              <w:spacing w:line="259" w:lineRule="auto"/>
              <w:ind w:left="82"/>
              <w:jc w:val="center"/>
              <w:rPr>
                <w:rFonts w:ascii="Arial" w:hAnsi="Arial" w:cs="Arial"/>
              </w:rPr>
            </w:pPr>
            <w:r w:rsidRPr="001A1789">
              <w:rPr>
                <w:rFonts w:ascii="Arial" w:hAnsi="Arial" w:cs="Arial"/>
                <w:b/>
                <w:sz w:val="20"/>
              </w:rPr>
              <w:t xml:space="preserve"> </w:t>
            </w:r>
          </w:p>
        </w:tc>
        <w:tc>
          <w:tcPr>
            <w:tcW w:w="1541" w:type="dxa"/>
            <w:tcBorders>
              <w:top w:val="single" w:sz="6" w:space="0" w:color="000000"/>
              <w:left w:val="single" w:sz="6" w:space="0" w:color="000000"/>
              <w:bottom w:val="single" w:sz="6" w:space="0" w:color="000000"/>
              <w:right w:val="single" w:sz="6" w:space="0" w:color="000000"/>
            </w:tcBorders>
          </w:tcPr>
          <w:p w14:paraId="65550AAE" w14:textId="77777777" w:rsidR="00C56604" w:rsidRPr="001A1789" w:rsidRDefault="00C56604" w:rsidP="002455BA">
            <w:pPr>
              <w:tabs>
                <w:tab w:val="center" w:pos="761"/>
              </w:tabs>
              <w:spacing w:after="52" w:line="259" w:lineRule="auto"/>
              <w:rPr>
                <w:rFonts w:ascii="Arial" w:hAnsi="Arial" w:cs="Arial"/>
              </w:rPr>
            </w:pPr>
            <w:r w:rsidRPr="001A1789">
              <w:rPr>
                <w:rFonts w:ascii="Arial" w:hAnsi="Arial" w:cs="Arial"/>
                <w:b/>
                <w:sz w:val="20"/>
              </w:rPr>
              <w:t xml:space="preserve"> </w:t>
            </w:r>
            <w:r w:rsidRPr="001A1789">
              <w:rPr>
                <w:rFonts w:ascii="Arial" w:hAnsi="Arial" w:cs="Arial"/>
                <w:b/>
                <w:sz w:val="20"/>
              </w:rPr>
              <w:tab/>
              <w:t xml:space="preserve">ширина </w:t>
            </w:r>
          </w:p>
          <w:p w14:paraId="0A87993E" w14:textId="77777777" w:rsidR="00C56604" w:rsidRPr="001A1789" w:rsidRDefault="00C56604" w:rsidP="002455BA">
            <w:pPr>
              <w:spacing w:line="259" w:lineRule="auto"/>
              <w:ind w:left="79"/>
              <w:jc w:val="center"/>
              <w:rPr>
                <w:rFonts w:ascii="Arial" w:hAnsi="Arial" w:cs="Arial"/>
              </w:rPr>
            </w:pPr>
            <w:r w:rsidRPr="001A1789">
              <w:rPr>
                <w:rFonts w:ascii="Arial" w:hAnsi="Arial" w:cs="Arial"/>
                <w:b/>
                <w:sz w:val="20"/>
              </w:rPr>
              <w:t xml:space="preserve"> </w:t>
            </w:r>
          </w:p>
        </w:tc>
        <w:tc>
          <w:tcPr>
            <w:tcW w:w="1500" w:type="dxa"/>
            <w:tcBorders>
              <w:top w:val="single" w:sz="6" w:space="0" w:color="000000"/>
              <w:left w:val="single" w:sz="6" w:space="0" w:color="000000"/>
              <w:bottom w:val="single" w:sz="6" w:space="0" w:color="000000"/>
              <w:right w:val="single" w:sz="6" w:space="0" w:color="000000"/>
            </w:tcBorders>
          </w:tcPr>
          <w:p w14:paraId="0F0EA5CF" w14:textId="77777777" w:rsidR="00C56604" w:rsidRPr="001A1789" w:rsidRDefault="00C56604" w:rsidP="002455BA">
            <w:pPr>
              <w:spacing w:after="51" w:line="259" w:lineRule="auto"/>
              <w:ind w:left="29"/>
              <w:jc w:val="center"/>
              <w:rPr>
                <w:rFonts w:ascii="Arial" w:hAnsi="Arial" w:cs="Arial"/>
              </w:rPr>
            </w:pPr>
            <w:r w:rsidRPr="001A1789">
              <w:rPr>
                <w:rFonts w:ascii="Arial" w:hAnsi="Arial" w:cs="Arial"/>
                <w:b/>
                <w:sz w:val="20"/>
              </w:rPr>
              <w:t xml:space="preserve">у мілкій </w:t>
            </w:r>
          </w:p>
          <w:p w14:paraId="3FFBB836" w14:textId="77777777" w:rsidR="00C56604" w:rsidRPr="001A1789" w:rsidRDefault="00C56604" w:rsidP="002455BA">
            <w:pPr>
              <w:spacing w:line="259" w:lineRule="auto"/>
              <w:ind w:left="34"/>
              <w:jc w:val="center"/>
              <w:rPr>
                <w:rFonts w:ascii="Arial" w:hAnsi="Arial" w:cs="Arial"/>
              </w:rPr>
            </w:pPr>
            <w:r w:rsidRPr="001A1789">
              <w:rPr>
                <w:rFonts w:ascii="Arial" w:hAnsi="Arial" w:cs="Arial"/>
                <w:b/>
                <w:sz w:val="20"/>
              </w:rPr>
              <w:t xml:space="preserve">частині </w:t>
            </w:r>
          </w:p>
        </w:tc>
        <w:tc>
          <w:tcPr>
            <w:tcW w:w="1519" w:type="dxa"/>
            <w:tcBorders>
              <w:top w:val="single" w:sz="6" w:space="0" w:color="000000"/>
              <w:left w:val="single" w:sz="6" w:space="0" w:color="000000"/>
              <w:bottom w:val="single" w:sz="6" w:space="0" w:color="000000"/>
              <w:right w:val="single" w:sz="6" w:space="0" w:color="000000"/>
            </w:tcBorders>
          </w:tcPr>
          <w:p w14:paraId="36D6CA6E" w14:textId="5C405CDF" w:rsidR="00C56604" w:rsidRPr="001A1789" w:rsidRDefault="00C56604" w:rsidP="002455BA">
            <w:pPr>
              <w:spacing w:line="259" w:lineRule="auto"/>
              <w:jc w:val="center"/>
              <w:rPr>
                <w:rFonts w:ascii="Arial" w:hAnsi="Arial" w:cs="Arial"/>
              </w:rPr>
            </w:pPr>
            <w:r w:rsidRPr="001A1789">
              <w:rPr>
                <w:rFonts w:ascii="Arial" w:hAnsi="Arial" w:cs="Arial"/>
                <w:b/>
                <w:sz w:val="20"/>
              </w:rPr>
              <w:t xml:space="preserve"> у глибокій частині </w:t>
            </w:r>
          </w:p>
        </w:tc>
        <w:tc>
          <w:tcPr>
            <w:tcW w:w="0" w:type="auto"/>
            <w:vMerge/>
            <w:tcBorders>
              <w:top w:val="nil"/>
              <w:left w:val="single" w:sz="6" w:space="0" w:color="000000"/>
              <w:bottom w:val="single" w:sz="6" w:space="0" w:color="000000"/>
              <w:right w:val="single" w:sz="6" w:space="0" w:color="000000"/>
            </w:tcBorders>
          </w:tcPr>
          <w:p w14:paraId="6920BD7E" w14:textId="77777777" w:rsidR="00C56604" w:rsidRPr="001A1789" w:rsidRDefault="00C56604" w:rsidP="002455BA">
            <w:pPr>
              <w:spacing w:after="160" w:line="259" w:lineRule="auto"/>
              <w:rPr>
                <w:rFonts w:ascii="Arial" w:hAnsi="Arial" w:cs="Arial"/>
              </w:rPr>
            </w:pPr>
          </w:p>
        </w:tc>
      </w:tr>
      <w:tr w:rsidR="00C56604" w:rsidRPr="001A1789" w14:paraId="0BAD3D0E" w14:textId="77777777" w:rsidTr="00C56604">
        <w:trPr>
          <w:trHeight w:val="300"/>
        </w:trPr>
        <w:tc>
          <w:tcPr>
            <w:tcW w:w="2100" w:type="dxa"/>
            <w:vMerge w:val="restart"/>
            <w:tcBorders>
              <w:top w:val="single" w:sz="6" w:space="0" w:color="000000"/>
              <w:left w:val="single" w:sz="6" w:space="0" w:color="000000"/>
              <w:bottom w:val="single" w:sz="6" w:space="0" w:color="000000"/>
              <w:right w:val="single" w:sz="6" w:space="0" w:color="000000"/>
            </w:tcBorders>
          </w:tcPr>
          <w:p w14:paraId="6811A585" w14:textId="77777777" w:rsidR="00C56604" w:rsidRPr="001A1789" w:rsidRDefault="00C56604" w:rsidP="002455BA">
            <w:pPr>
              <w:spacing w:line="259" w:lineRule="auto"/>
              <w:ind w:left="31"/>
              <w:rPr>
                <w:rFonts w:ascii="Arial" w:hAnsi="Arial" w:cs="Arial"/>
              </w:rPr>
            </w:pPr>
            <w:r w:rsidRPr="001A1789">
              <w:rPr>
                <w:rFonts w:ascii="Arial" w:hAnsi="Arial" w:cs="Arial"/>
                <w:sz w:val="20"/>
              </w:rPr>
              <w:t xml:space="preserve">Спортивне плавання </w:t>
            </w:r>
          </w:p>
          <w:p w14:paraId="0807CA05" w14:textId="77777777" w:rsidR="00C56604" w:rsidRPr="001A1789" w:rsidRDefault="00C56604" w:rsidP="002455BA">
            <w:pPr>
              <w:spacing w:line="259" w:lineRule="auto"/>
              <w:ind w:left="31"/>
              <w:rPr>
                <w:rFonts w:ascii="Arial" w:hAnsi="Arial" w:cs="Arial"/>
              </w:rPr>
            </w:pPr>
            <w:r w:rsidRPr="001A1789">
              <w:rPr>
                <w:rFonts w:ascii="Arial" w:hAnsi="Arial" w:cs="Arial"/>
                <w:sz w:val="20"/>
              </w:rPr>
              <w:t xml:space="preserve"> </w:t>
            </w:r>
          </w:p>
          <w:p w14:paraId="2DDDC81B" w14:textId="77777777" w:rsidR="00C56604" w:rsidRPr="001A1789" w:rsidRDefault="00C56604" w:rsidP="002455BA">
            <w:pPr>
              <w:spacing w:line="259" w:lineRule="auto"/>
              <w:ind w:left="31"/>
              <w:rPr>
                <w:rFonts w:ascii="Arial" w:hAnsi="Arial" w:cs="Arial"/>
              </w:rPr>
            </w:pPr>
            <w:r w:rsidRPr="001A1789">
              <w:rPr>
                <w:rFonts w:ascii="Arial" w:hAnsi="Arial" w:cs="Arial"/>
                <w:sz w:val="20"/>
              </w:rPr>
              <w:t xml:space="preserve"> </w:t>
            </w:r>
          </w:p>
          <w:p w14:paraId="305286AE" w14:textId="77777777" w:rsidR="00C56604" w:rsidRPr="001A1789" w:rsidRDefault="00C56604" w:rsidP="002455BA">
            <w:pPr>
              <w:spacing w:line="259" w:lineRule="auto"/>
              <w:ind w:left="31"/>
              <w:rPr>
                <w:rFonts w:ascii="Arial" w:hAnsi="Arial" w:cs="Arial"/>
              </w:rPr>
            </w:pPr>
            <w:r w:rsidRPr="001A1789">
              <w:rPr>
                <w:rFonts w:ascii="Arial" w:hAnsi="Arial" w:cs="Arial"/>
                <w:sz w:val="20"/>
              </w:rPr>
              <w:t xml:space="preserve"> </w:t>
            </w:r>
          </w:p>
          <w:p w14:paraId="69059700" w14:textId="77777777" w:rsidR="00C56604" w:rsidRPr="001A1789" w:rsidRDefault="00C56604" w:rsidP="002455BA">
            <w:pPr>
              <w:spacing w:line="259" w:lineRule="auto"/>
              <w:ind w:left="31"/>
              <w:rPr>
                <w:rFonts w:ascii="Arial" w:hAnsi="Arial" w:cs="Arial"/>
              </w:rPr>
            </w:pPr>
            <w:r w:rsidRPr="001A1789">
              <w:rPr>
                <w:rFonts w:ascii="Arial" w:hAnsi="Arial" w:cs="Arial"/>
                <w:sz w:val="20"/>
              </w:rPr>
              <w:t xml:space="preserve"> </w:t>
            </w:r>
          </w:p>
          <w:p w14:paraId="167EDA62" w14:textId="77777777" w:rsidR="00C56604" w:rsidRPr="001A1789" w:rsidRDefault="00C56604" w:rsidP="002455BA">
            <w:pPr>
              <w:spacing w:line="259" w:lineRule="auto"/>
              <w:ind w:left="31"/>
              <w:rPr>
                <w:rFonts w:ascii="Arial" w:hAnsi="Arial" w:cs="Arial"/>
              </w:rPr>
            </w:pPr>
            <w:r w:rsidRPr="001A1789">
              <w:rPr>
                <w:rFonts w:ascii="Arial" w:hAnsi="Arial" w:cs="Arial"/>
                <w:sz w:val="20"/>
              </w:rPr>
              <w:t xml:space="preserve"> </w:t>
            </w:r>
          </w:p>
        </w:tc>
        <w:tc>
          <w:tcPr>
            <w:tcW w:w="1519" w:type="dxa"/>
            <w:tcBorders>
              <w:top w:val="single" w:sz="6" w:space="0" w:color="000000"/>
              <w:left w:val="single" w:sz="6" w:space="0" w:color="000000"/>
              <w:bottom w:val="single" w:sz="6" w:space="0" w:color="000000"/>
              <w:right w:val="single" w:sz="6" w:space="0" w:color="000000"/>
            </w:tcBorders>
          </w:tcPr>
          <w:p w14:paraId="1B8C8CFD" w14:textId="77777777" w:rsidR="00C56604" w:rsidRPr="001A1789" w:rsidRDefault="00C56604" w:rsidP="002455BA">
            <w:pPr>
              <w:spacing w:line="259" w:lineRule="auto"/>
              <w:ind w:left="31"/>
              <w:jc w:val="center"/>
              <w:rPr>
                <w:rFonts w:ascii="Arial" w:hAnsi="Arial" w:cs="Arial"/>
              </w:rPr>
            </w:pPr>
            <w:r w:rsidRPr="001A1789">
              <w:rPr>
                <w:rFonts w:ascii="Arial" w:hAnsi="Arial" w:cs="Arial"/>
                <w:sz w:val="20"/>
              </w:rPr>
              <w:t xml:space="preserve">50 </w:t>
            </w:r>
          </w:p>
        </w:tc>
        <w:tc>
          <w:tcPr>
            <w:tcW w:w="1541" w:type="dxa"/>
            <w:tcBorders>
              <w:top w:val="single" w:sz="6" w:space="0" w:color="000000"/>
              <w:left w:val="single" w:sz="6" w:space="0" w:color="000000"/>
              <w:bottom w:val="single" w:sz="6" w:space="0" w:color="000000"/>
              <w:right w:val="single" w:sz="6" w:space="0" w:color="000000"/>
            </w:tcBorders>
          </w:tcPr>
          <w:p w14:paraId="7A097FE7" w14:textId="77777777" w:rsidR="00C56604" w:rsidRPr="001A1789" w:rsidRDefault="00C56604" w:rsidP="002455BA">
            <w:pPr>
              <w:spacing w:line="259" w:lineRule="auto"/>
              <w:ind w:left="28"/>
              <w:jc w:val="center"/>
              <w:rPr>
                <w:rFonts w:ascii="Arial" w:hAnsi="Arial" w:cs="Arial"/>
              </w:rPr>
            </w:pPr>
            <w:r w:rsidRPr="001A1789">
              <w:rPr>
                <w:rFonts w:ascii="Arial" w:hAnsi="Arial" w:cs="Arial"/>
                <w:sz w:val="20"/>
              </w:rPr>
              <w:t xml:space="preserve">25 </w:t>
            </w:r>
          </w:p>
        </w:tc>
        <w:tc>
          <w:tcPr>
            <w:tcW w:w="1500" w:type="dxa"/>
            <w:vMerge w:val="restart"/>
            <w:tcBorders>
              <w:top w:val="single" w:sz="6" w:space="0" w:color="000000"/>
              <w:left w:val="single" w:sz="6" w:space="0" w:color="000000"/>
              <w:bottom w:val="single" w:sz="6" w:space="0" w:color="000000"/>
              <w:right w:val="single" w:sz="6" w:space="0" w:color="000000"/>
            </w:tcBorders>
          </w:tcPr>
          <w:p w14:paraId="597CB162" w14:textId="77777777" w:rsidR="00C56604" w:rsidRPr="001A1789" w:rsidRDefault="00C56604" w:rsidP="002455BA">
            <w:pPr>
              <w:spacing w:after="13" w:line="259" w:lineRule="auto"/>
              <w:ind w:left="82"/>
              <w:jc w:val="center"/>
              <w:rPr>
                <w:rFonts w:ascii="Arial" w:hAnsi="Arial" w:cs="Arial"/>
              </w:rPr>
            </w:pPr>
            <w:r w:rsidRPr="001A1789">
              <w:rPr>
                <w:rFonts w:ascii="Arial" w:hAnsi="Arial" w:cs="Arial"/>
                <w:b/>
                <w:sz w:val="20"/>
              </w:rPr>
              <w:t xml:space="preserve"> </w:t>
            </w:r>
            <w:r w:rsidRPr="001A1789">
              <w:rPr>
                <w:rFonts w:ascii="Arial" w:hAnsi="Arial" w:cs="Arial"/>
                <w:sz w:val="20"/>
              </w:rPr>
              <w:t xml:space="preserve"> </w:t>
            </w:r>
          </w:p>
          <w:p w14:paraId="1FADEF2B" w14:textId="77777777" w:rsidR="00C56604" w:rsidRPr="001A1789" w:rsidRDefault="00C56604" w:rsidP="002455BA">
            <w:pPr>
              <w:spacing w:line="259" w:lineRule="auto"/>
              <w:ind w:left="82"/>
              <w:jc w:val="center"/>
              <w:rPr>
                <w:rFonts w:ascii="Arial" w:hAnsi="Arial" w:cs="Arial"/>
              </w:rPr>
            </w:pPr>
            <w:r w:rsidRPr="001A1789">
              <w:rPr>
                <w:rFonts w:ascii="Arial" w:hAnsi="Arial" w:cs="Arial"/>
                <w:sz w:val="20"/>
              </w:rPr>
              <w:t xml:space="preserve"> </w:t>
            </w:r>
          </w:p>
          <w:p w14:paraId="6EBD140B" w14:textId="77777777" w:rsidR="00C56604" w:rsidRPr="001A1789" w:rsidRDefault="00C56604" w:rsidP="002455BA">
            <w:pPr>
              <w:spacing w:line="259" w:lineRule="auto"/>
              <w:ind w:left="33"/>
              <w:jc w:val="center"/>
              <w:rPr>
                <w:rFonts w:ascii="Arial" w:hAnsi="Arial" w:cs="Arial"/>
              </w:rPr>
            </w:pPr>
            <w:r w:rsidRPr="001A1789">
              <w:rPr>
                <w:rFonts w:ascii="Arial" w:hAnsi="Arial" w:cs="Arial"/>
                <w:sz w:val="20"/>
              </w:rPr>
              <w:t xml:space="preserve">2,1 </w:t>
            </w:r>
          </w:p>
          <w:p w14:paraId="66B6D883" w14:textId="77777777" w:rsidR="00C56604" w:rsidRPr="001A1789" w:rsidRDefault="00C56604" w:rsidP="002455BA">
            <w:pPr>
              <w:spacing w:line="259" w:lineRule="auto"/>
              <w:ind w:left="82"/>
              <w:jc w:val="center"/>
              <w:rPr>
                <w:rFonts w:ascii="Arial" w:hAnsi="Arial" w:cs="Arial"/>
              </w:rPr>
            </w:pPr>
            <w:r w:rsidRPr="001A1789">
              <w:rPr>
                <w:rFonts w:ascii="Arial" w:hAnsi="Arial" w:cs="Arial"/>
                <w:sz w:val="20"/>
              </w:rPr>
              <w:t xml:space="preserve"> </w:t>
            </w:r>
          </w:p>
          <w:p w14:paraId="0F9D16CC" w14:textId="77777777" w:rsidR="00C56604" w:rsidRPr="001A1789" w:rsidRDefault="00C56604" w:rsidP="002455BA">
            <w:pPr>
              <w:spacing w:line="259" w:lineRule="auto"/>
              <w:ind w:left="82"/>
              <w:jc w:val="center"/>
              <w:rPr>
                <w:rFonts w:ascii="Arial" w:hAnsi="Arial" w:cs="Arial"/>
              </w:rPr>
            </w:pPr>
            <w:r w:rsidRPr="001A1789">
              <w:rPr>
                <w:rFonts w:ascii="Arial" w:hAnsi="Arial" w:cs="Arial"/>
                <w:sz w:val="20"/>
              </w:rPr>
              <w:t xml:space="preserve"> </w:t>
            </w:r>
          </w:p>
          <w:p w14:paraId="18805798" w14:textId="77777777" w:rsidR="00C56604" w:rsidRPr="001A1789" w:rsidRDefault="00C56604" w:rsidP="002455BA">
            <w:pPr>
              <w:spacing w:line="259" w:lineRule="auto"/>
              <w:ind w:left="82"/>
              <w:jc w:val="center"/>
              <w:rPr>
                <w:rFonts w:ascii="Arial" w:hAnsi="Arial" w:cs="Arial"/>
              </w:rPr>
            </w:pPr>
            <w:r w:rsidRPr="001A1789">
              <w:rPr>
                <w:rFonts w:ascii="Arial" w:hAnsi="Arial" w:cs="Arial"/>
                <w:sz w:val="20"/>
              </w:rPr>
              <w:t xml:space="preserve"> </w:t>
            </w:r>
          </w:p>
        </w:tc>
        <w:tc>
          <w:tcPr>
            <w:tcW w:w="1519" w:type="dxa"/>
            <w:vMerge w:val="restart"/>
            <w:tcBorders>
              <w:top w:val="single" w:sz="6" w:space="0" w:color="000000"/>
              <w:left w:val="single" w:sz="6" w:space="0" w:color="000000"/>
              <w:bottom w:val="single" w:sz="6" w:space="0" w:color="000000"/>
              <w:right w:val="single" w:sz="6" w:space="0" w:color="000000"/>
            </w:tcBorders>
          </w:tcPr>
          <w:p w14:paraId="0EAD20A3" w14:textId="77777777" w:rsidR="00C56604" w:rsidRPr="001A1789" w:rsidRDefault="00C56604" w:rsidP="002455BA">
            <w:pPr>
              <w:spacing w:after="78" w:line="259" w:lineRule="auto"/>
              <w:ind w:left="82"/>
              <w:jc w:val="center"/>
              <w:rPr>
                <w:rFonts w:ascii="Arial" w:hAnsi="Arial" w:cs="Arial"/>
              </w:rPr>
            </w:pPr>
            <w:r w:rsidRPr="001A1789">
              <w:rPr>
                <w:rFonts w:ascii="Arial" w:hAnsi="Arial" w:cs="Arial"/>
                <w:b/>
                <w:sz w:val="20"/>
              </w:rPr>
              <w:t xml:space="preserve"> </w:t>
            </w:r>
            <w:r w:rsidRPr="001A1789">
              <w:rPr>
                <w:rFonts w:ascii="Arial" w:hAnsi="Arial" w:cs="Arial"/>
                <w:sz w:val="20"/>
              </w:rPr>
              <w:t xml:space="preserve"> </w:t>
            </w:r>
          </w:p>
          <w:p w14:paraId="22C9CC75" w14:textId="77777777" w:rsidR="00C56604" w:rsidRPr="001A1789" w:rsidRDefault="00C56604" w:rsidP="002455BA">
            <w:pPr>
              <w:spacing w:line="283" w:lineRule="auto"/>
              <w:ind w:left="89" w:right="57"/>
              <w:jc w:val="center"/>
              <w:rPr>
                <w:rFonts w:ascii="Arial" w:hAnsi="Arial" w:cs="Arial"/>
              </w:rPr>
            </w:pPr>
            <w:r w:rsidRPr="001A1789">
              <w:rPr>
                <w:rFonts w:ascii="Arial" w:hAnsi="Arial" w:cs="Arial"/>
                <w:sz w:val="20"/>
              </w:rPr>
              <w:t xml:space="preserve">Виходячи з уклону дна не менше 0,01, </w:t>
            </w:r>
          </w:p>
          <w:p w14:paraId="465876E4" w14:textId="562D7D80" w:rsidR="00C56604" w:rsidRPr="001A1789" w:rsidRDefault="00C56604" w:rsidP="001A1789">
            <w:pPr>
              <w:spacing w:after="28" w:line="259" w:lineRule="auto"/>
              <w:ind w:left="94"/>
              <w:rPr>
                <w:rFonts w:ascii="Arial" w:hAnsi="Arial" w:cs="Arial"/>
              </w:rPr>
            </w:pPr>
            <w:r w:rsidRPr="001A1789">
              <w:rPr>
                <w:rFonts w:ascii="Arial" w:hAnsi="Arial" w:cs="Arial"/>
                <w:sz w:val="20"/>
              </w:rPr>
              <w:t xml:space="preserve">але не більше 5 м </w:t>
            </w:r>
          </w:p>
        </w:tc>
        <w:tc>
          <w:tcPr>
            <w:tcW w:w="1541" w:type="dxa"/>
            <w:tcBorders>
              <w:top w:val="single" w:sz="6" w:space="0" w:color="000000"/>
              <w:left w:val="single" w:sz="6" w:space="0" w:color="000000"/>
              <w:bottom w:val="single" w:sz="6" w:space="0" w:color="000000"/>
              <w:right w:val="single" w:sz="6" w:space="0" w:color="000000"/>
            </w:tcBorders>
          </w:tcPr>
          <w:p w14:paraId="4AD5EB35" w14:textId="77777777" w:rsidR="00C56604" w:rsidRPr="001A1789" w:rsidRDefault="00C56604" w:rsidP="002455BA">
            <w:pPr>
              <w:spacing w:line="259" w:lineRule="auto"/>
              <w:ind w:left="28"/>
              <w:jc w:val="center"/>
              <w:rPr>
                <w:rFonts w:ascii="Arial" w:hAnsi="Arial" w:cs="Arial"/>
              </w:rPr>
            </w:pPr>
            <w:r w:rsidRPr="001A1789">
              <w:rPr>
                <w:rFonts w:ascii="Arial" w:hAnsi="Arial" w:cs="Arial"/>
                <w:sz w:val="20"/>
              </w:rPr>
              <w:t xml:space="preserve">96 </w:t>
            </w:r>
          </w:p>
        </w:tc>
      </w:tr>
      <w:tr w:rsidR="00C56604" w:rsidRPr="001A1789" w14:paraId="703E249A" w14:textId="77777777" w:rsidTr="00C56604">
        <w:trPr>
          <w:trHeight w:val="319"/>
        </w:trPr>
        <w:tc>
          <w:tcPr>
            <w:tcW w:w="0" w:type="auto"/>
            <w:vMerge/>
            <w:tcBorders>
              <w:top w:val="nil"/>
              <w:left w:val="single" w:sz="6" w:space="0" w:color="000000"/>
              <w:bottom w:val="nil"/>
              <w:right w:val="single" w:sz="6" w:space="0" w:color="000000"/>
            </w:tcBorders>
          </w:tcPr>
          <w:p w14:paraId="100BEBAD" w14:textId="77777777" w:rsidR="00C56604" w:rsidRPr="001A1789" w:rsidRDefault="00C56604" w:rsidP="002455BA">
            <w:pPr>
              <w:spacing w:after="160" w:line="259" w:lineRule="auto"/>
              <w:rPr>
                <w:rFonts w:ascii="Arial" w:hAnsi="Arial" w:cs="Arial"/>
              </w:rPr>
            </w:pPr>
          </w:p>
        </w:tc>
        <w:tc>
          <w:tcPr>
            <w:tcW w:w="1519" w:type="dxa"/>
            <w:vMerge w:val="restart"/>
            <w:tcBorders>
              <w:top w:val="single" w:sz="6" w:space="0" w:color="000000"/>
              <w:left w:val="single" w:sz="6" w:space="0" w:color="000000"/>
              <w:bottom w:val="single" w:sz="6" w:space="0" w:color="000000"/>
              <w:right w:val="single" w:sz="6" w:space="0" w:color="000000"/>
            </w:tcBorders>
          </w:tcPr>
          <w:p w14:paraId="345CF80E" w14:textId="77777777" w:rsidR="00C56604" w:rsidRPr="001A1789" w:rsidRDefault="00C56604" w:rsidP="002455BA">
            <w:pPr>
              <w:spacing w:after="51" w:line="259" w:lineRule="auto"/>
              <w:ind w:left="82"/>
              <w:jc w:val="center"/>
              <w:rPr>
                <w:rFonts w:ascii="Arial" w:hAnsi="Arial" w:cs="Arial"/>
              </w:rPr>
            </w:pPr>
            <w:r w:rsidRPr="001A1789">
              <w:rPr>
                <w:rFonts w:ascii="Arial" w:hAnsi="Arial" w:cs="Arial"/>
                <w:sz w:val="20"/>
              </w:rPr>
              <w:t xml:space="preserve">  </w:t>
            </w:r>
          </w:p>
          <w:p w14:paraId="6DA5115E" w14:textId="77777777" w:rsidR="00C56604" w:rsidRPr="001A1789" w:rsidRDefault="00C56604" w:rsidP="002455BA">
            <w:pPr>
              <w:spacing w:line="259" w:lineRule="auto"/>
              <w:ind w:left="31"/>
              <w:jc w:val="center"/>
              <w:rPr>
                <w:rFonts w:ascii="Arial" w:hAnsi="Arial" w:cs="Arial"/>
              </w:rPr>
            </w:pPr>
            <w:r w:rsidRPr="001A1789">
              <w:rPr>
                <w:rFonts w:ascii="Arial" w:hAnsi="Arial" w:cs="Arial"/>
                <w:sz w:val="20"/>
              </w:rPr>
              <w:t xml:space="preserve">25 </w:t>
            </w:r>
          </w:p>
          <w:p w14:paraId="70982CA5" w14:textId="77777777" w:rsidR="00C56604" w:rsidRPr="001A1789" w:rsidRDefault="00C56604" w:rsidP="002455BA">
            <w:pPr>
              <w:spacing w:line="259" w:lineRule="auto"/>
              <w:ind w:left="82"/>
              <w:jc w:val="center"/>
              <w:rPr>
                <w:rFonts w:ascii="Arial" w:hAnsi="Arial" w:cs="Arial"/>
              </w:rPr>
            </w:pPr>
            <w:r w:rsidRPr="001A1789">
              <w:rPr>
                <w:rFonts w:ascii="Arial" w:hAnsi="Arial" w:cs="Arial"/>
                <w:sz w:val="20"/>
              </w:rPr>
              <w:t xml:space="preserve"> </w:t>
            </w:r>
          </w:p>
          <w:p w14:paraId="18F5AC8E" w14:textId="77777777" w:rsidR="00C56604" w:rsidRPr="001A1789" w:rsidRDefault="00C56604" w:rsidP="002455BA">
            <w:pPr>
              <w:spacing w:line="259" w:lineRule="auto"/>
              <w:ind w:left="82"/>
              <w:jc w:val="center"/>
              <w:rPr>
                <w:rFonts w:ascii="Arial" w:hAnsi="Arial" w:cs="Arial"/>
              </w:rPr>
            </w:pPr>
            <w:r w:rsidRPr="001A1789">
              <w:rPr>
                <w:rFonts w:ascii="Arial" w:hAnsi="Arial" w:cs="Arial"/>
                <w:sz w:val="20"/>
              </w:rPr>
              <w:t xml:space="preserve"> </w:t>
            </w:r>
          </w:p>
        </w:tc>
        <w:tc>
          <w:tcPr>
            <w:tcW w:w="1541" w:type="dxa"/>
            <w:tcBorders>
              <w:top w:val="single" w:sz="6" w:space="0" w:color="000000"/>
              <w:left w:val="single" w:sz="6" w:space="0" w:color="000000"/>
              <w:bottom w:val="single" w:sz="6" w:space="0" w:color="000000"/>
              <w:right w:val="single" w:sz="6" w:space="0" w:color="000000"/>
            </w:tcBorders>
          </w:tcPr>
          <w:p w14:paraId="23E98BBE" w14:textId="77777777" w:rsidR="00C56604" w:rsidRPr="001A1789" w:rsidRDefault="00C56604" w:rsidP="002455BA">
            <w:pPr>
              <w:spacing w:line="259" w:lineRule="auto"/>
              <w:ind w:left="28"/>
              <w:jc w:val="center"/>
              <w:rPr>
                <w:rFonts w:ascii="Arial" w:hAnsi="Arial" w:cs="Arial"/>
              </w:rPr>
            </w:pPr>
            <w:r w:rsidRPr="001A1789">
              <w:rPr>
                <w:rFonts w:ascii="Arial" w:hAnsi="Arial" w:cs="Arial"/>
                <w:sz w:val="20"/>
              </w:rPr>
              <w:t xml:space="preserve">16  </w:t>
            </w:r>
          </w:p>
        </w:tc>
        <w:tc>
          <w:tcPr>
            <w:tcW w:w="0" w:type="auto"/>
            <w:vMerge/>
            <w:tcBorders>
              <w:top w:val="nil"/>
              <w:left w:val="single" w:sz="6" w:space="0" w:color="000000"/>
              <w:bottom w:val="nil"/>
              <w:right w:val="single" w:sz="6" w:space="0" w:color="000000"/>
            </w:tcBorders>
          </w:tcPr>
          <w:p w14:paraId="51A2CECA" w14:textId="77777777" w:rsidR="00C56604" w:rsidRPr="001A1789" w:rsidRDefault="00C56604" w:rsidP="002455BA">
            <w:pPr>
              <w:spacing w:after="160" w:line="259" w:lineRule="auto"/>
              <w:rPr>
                <w:rFonts w:ascii="Arial" w:hAnsi="Arial" w:cs="Arial"/>
              </w:rPr>
            </w:pPr>
          </w:p>
        </w:tc>
        <w:tc>
          <w:tcPr>
            <w:tcW w:w="0" w:type="auto"/>
            <w:vMerge/>
            <w:tcBorders>
              <w:top w:val="nil"/>
              <w:left w:val="single" w:sz="6" w:space="0" w:color="000000"/>
              <w:bottom w:val="nil"/>
              <w:right w:val="single" w:sz="6" w:space="0" w:color="000000"/>
            </w:tcBorders>
          </w:tcPr>
          <w:p w14:paraId="6DE40242" w14:textId="77777777" w:rsidR="00C56604" w:rsidRPr="001A1789" w:rsidRDefault="00C56604" w:rsidP="002455BA">
            <w:pPr>
              <w:spacing w:after="160" w:line="259" w:lineRule="auto"/>
              <w:rPr>
                <w:rFonts w:ascii="Arial" w:hAnsi="Arial" w:cs="Arial"/>
              </w:rPr>
            </w:pPr>
          </w:p>
        </w:tc>
        <w:tc>
          <w:tcPr>
            <w:tcW w:w="1541" w:type="dxa"/>
            <w:tcBorders>
              <w:top w:val="single" w:sz="6" w:space="0" w:color="000000"/>
              <w:left w:val="single" w:sz="6" w:space="0" w:color="000000"/>
              <w:bottom w:val="single" w:sz="6" w:space="0" w:color="000000"/>
              <w:right w:val="single" w:sz="6" w:space="0" w:color="000000"/>
            </w:tcBorders>
          </w:tcPr>
          <w:p w14:paraId="5F3786E0" w14:textId="77777777" w:rsidR="00C56604" w:rsidRPr="001A1789" w:rsidRDefault="00C56604" w:rsidP="002455BA">
            <w:pPr>
              <w:spacing w:line="259" w:lineRule="auto"/>
              <w:ind w:left="28"/>
              <w:jc w:val="center"/>
              <w:rPr>
                <w:rFonts w:ascii="Arial" w:hAnsi="Arial" w:cs="Arial"/>
              </w:rPr>
            </w:pPr>
            <w:r w:rsidRPr="001A1789">
              <w:rPr>
                <w:rFonts w:ascii="Arial" w:hAnsi="Arial" w:cs="Arial"/>
                <w:sz w:val="20"/>
              </w:rPr>
              <w:t xml:space="preserve">48  </w:t>
            </w:r>
          </w:p>
        </w:tc>
      </w:tr>
      <w:tr w:rsidR="00C56604" w:rsidRPr="001A1789" w14:paraId="456B6A1E" w14:textId="77777777" w:rsidTr="00C56604">
        <w:trPr>
          <w:trHeight w:val="322"/>
        </w:trPr>
        <w:tc>
          <w:tcPr>
            <w:tcW w:w="0" w:type="auto"/>
            <w:vMerge/>
            <w:tcBorders>
              <w:top w:val="nil"/>
              <w:left w:val="single" w:sz="6" w:space="0" w:color="000000"/>
              <w:bottom w:val="nil"/>
              <w:right w:val="single" w:sz="6" w:space="0" w:color="000000"/>
            </w:tcBorders>
          </w:tcPr>
          <w:p w14:paraId="1B0F10FF" w14:textId="77777777" w:rsidR="00C56604" w:rsidRPr="001A1789" w:rsidRDefault="00C56604" w:rsidP="002455BA">
            <w:pPr>
              <w:spacing w:after="160" w:line="259" w:lineRule="auto"/>
              <w:rPr>
                <w:rFonts w:ascii="Arial" w:hAnsi="Arial" w:cs="Arial"/>
              </w:rPr>
            </w:pPr>
          </w:p>
        </w:tc>
        <w:tc>
          <w:tcPr>
            <w:tcW w:w="0" w:type="auto"/>
            <w:vMerge/>
            <w:tcBorders>
              <w:top w:val="nil"/>
              <w:left w:val="single" w:sz="6" w:space="0" w:color="000000"/>
              <w:bottom w:val="nil"/>
              <w:right w:val="single" w:sz="6" w:space="0" w:color="000000"/>
            </w:tcBorders>
          </w:tcPr>
          <w:p w14:paraId="2C0BD397" w14:textId="77777777" w:rsidR="00C56604" w:rsidRPr="001A1789" w:rsidRDefault="00C56604" w:rsidP="002455BA">
            <w:pPr>
              <w:spacing w:after="160" w:line="259" w:lineRule="auto"/>
              <w:rPr>
                <w:rFonts w:ascii="Arial" w:hAnsi="Arial" w:cs="Arial"/>
              </w:rPr>
            </w:pPr>
          </w:p>
        </w:tc>
        <w:tc>
          <w:tcPr>
            <w:tcW w:w="1541" w:type="dxa"/>
            <w:tcBorders>
              <w:top w:val="single" w:sz="6" w:space="0" w:color="000000"/>
              <w:left w:val="single" w:sz="6" w:space="0" w:color="000000"/>
              <w:bottom w:val="single" w:sz="6" w:space="0" w:color="000000"/>
              <w:right w:val="single" w:sz="6" w:space="0" w:color="000000"/>
            </w:tcBorders>
          </w:tcPr>
          <w:p w14:paraId="5CC1103C" w14:textId="77777777" w:rsidR="00C56604" w:rsidRPr="001A1789" w:rsidRDefault="00C56604" w:rsidP="002455BA">
            <w:pPr>
              <w:spacing w:line="259" w:lineRule="auto"/>
              <w:ind w:left="28"/>
              <w:jc w:val="center"/>
              <w:rPr>
                <w:rFonts w:ascii="Arial" w:hAnsi="Arial" w:cs="Arial"/>
              </w:rPr>
            </w:pPr>
            <w:r w:rsidRPr="001A1789">
              <w:rPr>
                <w:rFonts w:ascii="Arial" w:hAnsi="Arial" w:cs="Arial"/>
                <w:sz w:val="20"/>
              </w:rPr>
              <w:t>11</w:t>
            </w:r>
            <w:r w:rsidRPr="001A1789">
              <w:rPr>
                <w:rFonts w:ascii="Arial" w:hAnsi="Arial" w:cs="Arial"/>
                <w:sz w:val="31"/>
                <w:vertAlign w:val="superscript"/>
              </w:rPr>
              <w:t xml:space="preserve"> </w:t>
            </w:r>
            <w:r w:rsidRPr="001A1789">
              <w:rPr>
                <w:rFonts w:ascii="Arial" w:hAnsi="Arial" w:cs="Arial"/>
                <w:sz w:val="20"/>
              </w:rPr>
              <w:t xml:space="preserve"> </w:t>
            </w:r>
          </w:p>
        </w:tc>
        <w:tc>
          <w:tcPr>
            <w:tcW w:w="0" w:type="auto"/>
            <w:vMerge/>
            <w:tcBorders>
              <w:top w:val="nil"/>
              <w:left w:val="single" w:sz="6" w:space="0" w:color="000000"/>
              <w:bottom w:val="nil"/>
              <w:right w:val="single" w:sz="6" w:space="0" w:color="000000"/>
            </w:tcBorders>
          </w:tcPr>
          <w:p w14:paraId="7598B977" w14:textId="77777777" w:rsidR="00C56604" w:rsidRPr="001A1789" w:rsidRDefault="00C56604" w:rsidP="002455BA">
            <w:pPr>
              <w:spacing w:after="160" w:line="259" w:lineRule="auto"/>
              <w:rPr>
                <w:rFonts w:ascii="Arial" w:hAnsi="Arial" w:cs="Arial"/>
              </w:rPr>
            </w:pPr>
          </w:p>
        </w:tc>
        <w:tc>
          <w:tcPr>
            <w:tcW w:w="0" w:type="auto"/>
            <w:vMerge/>
            <w:tcBorders>
              <w:top w:val="nil"/>
              <w:left w:val="single" w:sz="6" w:space="0" w:color="000000"/>
              <w:bottom w:val="nil"/>
              <w:right w:val="single" w:sz="6" w:space="0" w:color="000000"/>
            </w:tcBorders>
          </w:tcPr>
          <w:p w14:paraId="7F100B1B" w14:textId="77777777" w:rsidR="00C56604" w:rsidRPr="001A1789" w:rsidRDefault="00C56604" w:rsidP="002455BA">
            <w:pPr>
              <w:spacing w:after="160" w:line="259" w:lineRule="auto"/>
              <w:rPr>
                <w:rFonts w:ascii="Arial" w:hAnsi="Arial" w:cs="Arial"/>
              </w:rPr>
            </w:pPr>
          </w:p>
        </w:tc>
        <w:tc>
          <w:tcPr>
            <w:tcW w:w="1541" w:type="dxa"/>
            <w:tcBorders>
              <w:top w:val="single" w:sz="6" w:space="0" w:color="000000"/>
              <w:left w:val="single" w:sz="6" w:space="0" w:color="000000"/>
              <w:bottom w:val="single" w:sz="6" w:space="0" w:color="000000"/>
              <w:right w:val="single" w:sz="6" w:space="0" w:color="000000"/>
            </w:tcBorders>
          </w:tcPr>
          <w:p w14:paraId="2586F4D6" w14:textId="77777777" w:rsidR="00C56604" w:rsidRPr="001A1789" w:rsidRDefault="00C56604" w:rsidP="002455BA">
            <w:pPr>
              <w:spacing w:line="259" w:lineRule="auto"/>
              <w:ind w:left="28"/>
              <w:jc w:val="center"/>
              <w:rPr>
                <w:rFonts w:ascii="Arial" w:hAnsi="Arial" w:cs="Arial"/>
              </w:rPr>
            </w:pPr>
            <w:r w:rsidRPr="001A1789">
              <w:rPr>
                <w:rFonts w:ascii="Arial" w:hAnsi="Arial" w:cs="Arial"/>
                <w:sz w:val="20"/>
              </w:rPr>
              <w:t>32</w:t>
            </w:r>
            <w:r w:rsidRPr="001A1789">
              <w:rPr>
                <w:rFonts w:ascii="Arial" w:hAnsi="Arial" w:cs="Arial"/>
                <w:sz w:val="31"/>
                <w:vertAlign w:val="superscript"/>
              </w:rPr>
              <w:t xml:space="preserve"> </w:t>
            </w:r>
            <w:r w:rsidRPr="001A1789">
              <w:rPr>
                <w:rFonts w:ascii="Arial" w:hAnsi="Arial" w:cs="Arial"/>
                <w:sz w:val="20"/>
              </w:rPr>
              <w:t xml:space="preserve"> </w:t>
            </w:r>
          </w:p>
        </w:tc>
      </w:tr>
      <w:tr w:rsidR="00C56604" w:rsidRPr="001A1789" w14:paraId="49F43214" w14:textId="77777777" w:rsidTr="00C56604">
        <w:trPr>
          <w:trHeight w:val="319"/>
        </w:trPr>
        <w:tc>
          <w:tcPr>
            <w:tcW w:w="0" w:type="auto"/>
            <w:vMerge/>
            <w:tcBorders>
              <w:top w:val="nil"/>
              <w:left w:val="single" w:sz="6" w:space="0" w:color="000000"/>
              <w:bottom w:val="nil"/>
              <w:right w:val="single" w:sz="6" w:space="0" w:color="000000"/>
            </w:tcBorders>
          </w:tcPr>
          <w:p w14:paraId="44D2D977" w14:textId="77777777" w:rsidR="00C56604" w:rsidRPr="001A1789" w:rsidRDefault="00C56604" w:rsidP="002455BA">
            <w:pPr>
              <w:spacing w:after="160" w:line="259" w:lineRule="auto"/>
              <w:rPr>
                <w:rFonts w:ascii="Arial" w:hAnsi="Arial" w:cs="Arial"/>
              </w:rPr>
            </w:pPr>
          </w:p>
        </w:tc>
        <w:tc>
          <w:tcPr>
            <w:tcW w:w="0" w:type="auto"/>
            <w:vMerge/>
            <w:tcBorders>
              <w:top w:val="nil"/>
              <w:left w:val="single" w:sz="6" w:space="0" w:color="000000"/>
              <w:bottom w:val="single" w:sz="6" w:space="0" w:color="000000"/>
              <w:right w:val="single" w:sz="6" w:space="0" w:color="000000"/>
            </w:tcBorders>
          </w:tcPr>
          <w:p w14:paraId="67ED7887" w14:textId="77777777" w:rsidR="00C56604" w:rsidRPr="001A1789" w:rsidRDefault="00C56604" w:rsidP="002455BA">
            <w:pPr>
              <w:spacing w:after="160" w:line="259" w:lineRule="auto"/>
              <w:rPr>
                <w:rFonts w:ascii="Arial" w:hAnsi="Arial" w:cs="Arial"/>
              </w:rPr>
            </w:pPr>
          </w:p>
        </w:tc>
        <w:tc>
          <w:tcPr>
            <w:tcW w:w="1541" w:type="dxa"/>
            <w:tcBorders>
              <w:top w:val="single" w:sz="6" w:space="0" w:color="000000"/>
              <w:left w:val="single" w:sz="6" w:space="0" w:color="000000"/>
              <w:bottom w:val="single" w:sz="6" w:space="0" w:color="000000"/>
              <w:right w:val="single" w:sz="6" w:space="0" w:color="000000"/>
            </w:tcBorders>
          </w:tcPr>
          <w:p w14:paraId="1C35CC21" w14:textId="77777777" w:rsidR="00C56604" w:rsidRPr="001A1789" w:rsidRDefault="00C56604" w:rsidP="002455BA">
            <w:pPr>
              <w:spacing w:line="259" w:lineRule="auto"/>
              <w:ind w:left="31"/>
              <w:jc w:val="center"/>
              <w:rPr>
                <w:rFonts w:ascii="Arial" w:hAnsi="Arial" w:cs="Arial"/>
              </w:rPr>
            </w:pPr>
            <w:r w:rsidRPr="001A1789">
              <w:rPr>
                <w:rFonts w:ascii="Arial" w:hAnsi="Arial" w:cs="Arial"/>
                <w:sz w:val="20"/>
              </w:rPr>
              <w:t>8,</w:t>
            </w:r>
            <w:r w:rsidRPr="001A1789">
              <w:rPr>
                <w:rFonts w:ascii="Arial" w:hAnsi="Arial" w:cs="Arial"/>
                <w:sz w:val="31"/>
                <w:vertAlign w:val="superscript"/>
              </w:rPr>
              <w:t xml:space="preserve"> </w:t>
            </w:r>
            <w:r w:rsidRPr="001A1789">
              <w:rPr>
                <w:rFonts w:ascii="Arial" w:hAnsi="Arial" w:cs="Arial"/>
                <w:sz w:val="20"/>
              </w:rPr>
              <w:t xml:space="preserve">5 </w:t>
            </w:r>
          </w:p>
        </w:tc>
        <w:tc>
          <w:tcPr>
            <w:tcW w:w="0" w:type="auto"/>
            <w:vMerge/>
            <w:tcBorders>
              <w:top w:val="nil"/>
              <w:left w:val="single" w:sz="6" w:space="0" w:color="000000"/>
              <w:bottom w:val="nil"/>
              <w:right w:val="single" w:sz="6" w:space="0" w:color="000000"/>
            </w:tcBorders>
          </w:tcPr>
          <w:p w14:paraId="56E4D5D8" w14:textId="77777777" w:rsidR="00C56604" w:rsidRPr="001A1789" w:rsidRDefault="00C56604" w:rsidP="002455BA">
            <w:pPr>
              <w:spacing w:after="160" w:line="259" w:lineRule="auto"/>
              <w:rPr>
                <w:rFonts w:ascii="Arial" w:hAnsi="Arial" w:cs="Arial"/>
              </w:rPr>
            </w:pPr>
          </w:p>
        </w:tc>
        <w:tc>
          <w:tcPr>
            <w:tcW w:w="0" w:type="auto"/>
            <w:vMerge/>
            <w:tcBorders>
              <w:top w:val="nil"/>
              <w:left w:val="single" w:sz="6" w:space="0" w:color="000000"/>
              <w:bottom w:val="nil"/>
              <w:right w:val="single" w:sz="6" w:space="0" w:color="000000"/>
            </w:tcBorders>
          </w:tcPr>
          <w:p w14:paraId="23ECA0BA" w14:textId="77777777" w:rsidR="00C56604" w:rsidRPr="001A1789" w:rsidRDefault="00C56604" w:rsidP="002455BA">
            <w:pPr>
              <w:spacing w:after="160" w:line="259" w:lineRule="auto"/>
              <w:rPr>
                <w:rFonts w:ascii="Arial" w:hAnsi="Arial" w:cs="Arial"/>
              </w:rPr>
            </w:pPr>
          </w:p>
        </w:tc>
        <w:tc>
          <w:tcPr>
            <w:tcW w:w="1541" w:type="dxa"/>
            <w:tcBorders>
              <w:top w:val="single" w:sz="6" w:space="0" w:color="000000"/>
              <w:left w:val="single" w:sz="6" w:space="0" w:color="000000"/>
              <w:bottom w:val="single" w:sz="6" w:space="0" w:color="000000"/>
              <w:right w:val="single" w:sz="6" w:space="0" w:color="000000"/>
            </w:tcBorders>
          </w:tcPr>
          <w:p w14:paraId="47DED091" w14:textId="77777777" w:rsidR="00C56604" w:rsidRPr="001A1789" w:rsidRDefault="00C56604" w:rsidP="002455BA">
            <w:pPr>
              <w:spacing w:line="259" w:lineRule="auto"/>
              <w:ind w:left="28"/>
              <w:jc w:val="center"/>
              <w:rPr>
                <w:rFonts w:ascii="Arial" w:hAnsi="Arial" w:cs="Arial"/>
              </w:rPr>
            </w:pPr>
            <w:r w:rsidRPr="001A1789">
              <w:rPr>
                <w:rFonts w:ascii="Arial" w:hAnsi="Arial" w:cs="Arial"/>
                <w:sz w:val="20"/>
              </w:rPr>
              <w:t>24</w:t>
            </w:r>
            <w:r w:rsidRPr="001A1789">
              <w:rPr>
                <w:rFonts w:ascii="Arial" w:hAnsi="Arial" w:cs="Arial"/>
                <w:sz w:val="31"/>
                <w:vertAlign w:val="superscript"/>
              </w:rPr>
              <w:t xml:space="preserve"> </w:t>
            </w:r>
            <w:r w:rsidRPr="001A1789">
              <w:rPr>
                <w:rFonts w:ascii="Arial" w:hAnsi="Arial" w:cs="Arial"/>
                <w:sz w:val="20"/>
              </w:rPr>
              <w:t xml:space="preserve"> </w:t>
            </w:r>
          </w:p>
        </w:tc>
      </w:tr>
      <w:tr w:rsidR="00C56604" w:rsidRPr="001A1789" w14:paraId="2D323F3F" w14:textId="77777777" w:rsidTr="001A1789">
        <w:trPr>
          <w:trHeight w:val="348"/>
        </w:trPr>
        <w:tc>
          <w:tcPr>
            <w:tcW w:w="0" w:type="auto"/>
            <w:vMerge/>
            <w:tcBorders>
              <w:top w:val="nil"/>
              <w:left w:val="single" w:sz="6" w:space="0" w:color="000000"/>
              <w:bottom w:val="single" w:sz="6" w:space="0" w:color="000000"/>
              <w:right w:val="single" w:sz="6" w:space="0" w:color="000000"/>
            </w:tcBorders>
          </w:tcPr>
          <w:p w14:paraId="3831F638" w14:textId="77777777" w:rsidR="00C56604" w:rsidRPr="001A1789" w:rsidRDefault="00C56604" w:rsidP="002455BA">
            <w:pPr>
              <w:spacing w:after="160" w:line="259" w:lineRule="auto"/>
              <w:rPr>
                <w:rFonts w:ascii="Arial" w:hAnsi="Arial" w:cs="Arial"/>
              </w:rPr>
            </w:pPr>
          </w:p>
        </w:tc>
        <w:tc>
          <w:tcPr>
            <w:tcW w:w="1519" w:type="dxa"/>
            <w:tcBorders>
              <w:top w:val="single" w:sz="6" w:space="0" w:color="000000"/>
              <w:left w:val="single" w:sz="6" w:space="0" w:color="000000"/>
              <w:bottom w:val="single" w:sz="6" w:space="0" w:color="000000"/>
              <w:right w:val="single" w:sz="6" w:space="0" w:color="000000"/>
            </w:tcBorders>
          </w:tcPr>
          <w:p w14:paraId="2239C6E2" w14:textId="1939B4A9" w:rsidR="00C56604" w:rsidRPr="001A1789" w:rsidRDefault="00C56604" w:rsidP="001A1789">
            <w:pPr>
              <w:spacing w:after="37" w:line="259" w:lineRule="auto"/>
              <w:ind w:left="27"/>
              <w:jc w:val="center"/>
              <w:rPr>
                <w:rFonts w:ascii="Arial" w:hAnsi="Arial" w:cs="Arial"/>
              </w:rPr>
            </w:pPr>
            <w:r w:rsidRPr="001A1789">
              <w:rPr>
                <w:rFonts w:ascii="Arial" w:hAnsi="Arial" w:cs="Arial"/>
                <w:sz w:val="20"/>
              </w:rPr>
              <w:t>33,33**</w:t>
            </w:r>
            <w:r w:rsidRPr="001A1789">
              <w:rPr>
                <w:rFonts w:ascii="Arial" w:hAnsi="Arial" w:cs="Arial"/>
                <w:sz w:val="20"/>
                <w:vertAlign w:val="superscript"/>
              </w:rPr>
              <w:t xml:space="preserve">) </w:t>
            </w:r>
          </w:p>
        </w:tc>
        <w:tc>
          <w:tcPr>
            <w:tcW w:w="1541" w:type="dxa"/>
            <w:tcBorders>
              <w:top w:val="single" w:sz="6" w:space="0" w:color="000000"/>
              <w:left w:val="single" w:sz="6" w:space="0" w:color="000000"/>
              <w:bottom w:val="single" w:sz="6" w:space="0" w:color="000000"/>
              <w:right w:val="single" w:sz="6" w:space="0" w:color="000000"/>
            </w:tcBorders>
          </w:tcPr>
          <w:p w14:paraId="253AE125" w14:textId="1BBC719F" w:rsidR="00C56604" w:rsidRPr="001A1789" w:rsidRDefault="00C56604" w:rsidP="001A1789">
            <w:pPr>
              <w:spacing w:line="259" w:lineRule="auto"/>
              <w:ind w:left="28"/>
              <w:jc w:val="center"/>
              <w:rPr>
                <w:rFonts w:ascii="Arial" w:hAnsi="Arial" w:cs="Arial"/>
              </w:rPr>
            </w:pPr>
            <w:r w:rsidRPr="001A1789">
              <w:rPr>
                <w:rFonts w:ascii="Arial" w:hAnsi="Arial" w:cs="Arial"/>
                <w:sz w:val="20"/>
              </w:rPr>
              <w:t>21</w:t>
            </w:r>
            <w:r w:rsidRPr="001A1789">
              <w:rPr>
                <w:rFonts w:ascii="Arial" w:hAnsi="Arial" w:cs="Arial"/>
                <w:sz w:val="31"/>
                <w:vertAlign w:val="superscript"/>
              </w:rPr>
              <w:t xml:space="preserve"> </w:t>
            </w:r>
            <w:r w:rsidRPr="001A1789">
              <w:rPr>
                <w:rFonts w:ascii="Arial" w:hAnsi="Arial" w:cs="Arial"/>
                <w:sz w:val="20"/>
              </w:rPr>
              <w:t xml:space="preserve"> </w:t>
            </w:r>
          </w:p>
        </w:tc>
        <w:tc>
          <w:tcPr>
            <w:tcW w:w="0" w:type="auto"/>
            <w:vMerge/>
            <w:tcBorders>
              <w:top w:val="nil"/>
              <w:left w:val="single" w:sz="6" w:space="0" w:color="000000"/>
              <w:bottom w:val="single" w:sz="6" w:space="0" w:color="000000"/>
              <w:right w:val="single" w:sz="6" w:space="0" w:color="000000"/>
            </w:tcBorders>
          </w:tcPr>
          <w:p w14:paraId="5EDC1EFB" w14:textId="77777777" w:rsidR="00C56604" w:rsidRPr="001A1789" w:rsidRDefault="00C56604" w:rsidP="002455BA">
            <w:pPr>
              <w:spacing w:after="160" w:line="259" w:lineRule="auto"/>
              <w:rPr>
                <w:rFonts w:ascii="Arial" w:hAnsi="Arial" w:cs="Arial"/>
              </w:rPr>
            </w:pPr>
          </w:p>
        </w:tc>
        <w:tc>
          <w:tcPr>
            <w:tcW w:w="0" w:type="auto"/>
            <w:vMerge/>
            <w:tcBorders>
              <w:top w:val="nil"/>
              <w:left w:val="single" w:sz="6" w:space="0" w:color="000000"/>
              <w:bottom w:val="single" w:sz="6" w:space="0" w:color="000000"/>
              <w:right w:val="single" w:sz="6" w:space="0" w:color="000000"/>
            </w:tcBorders>
          </w:tcPr>
          <w:p w14:paraId="3D9D7B85" w14:textId="77777777" w:rsidR="00C56604" w:rsidRPr="001A1789" w:rsidRDefault="00C56604" w:rsidP="002455BA">
            <w:pPr>
              <w:spacing w:after="160" w:line="259" w:lineRule="auto"/>
              <w:rPr>
                <w:rFonts w:ascii="Arial" w:hAnsi="Arial" w:cs="Arial"/>
              </w:rPr>
            </w:pPr>
          </w:p>
        </w:tc>
        <w:tc>
          <w:tcPr>
            <w:tcW w:w="1541" w:type="dxa"/>
            <w:tcBorders>
              <w:top w:val="single" w:sz="6" w:space="0" w:color="000000"/>
              <w:left w:val="single" w:sz="6" w:space="0" w:color="000000"/>
              <w:bottom w:val="single" w:sz="6" w:space="0" w:color="000000"/>
              <w:right w:val="single" w:sz="6" w:space="0" w:color="000000"/>
            </w:tcBorders>
          </w:tcPr>
          <w:p w14:paraId="3B7C5E16" w14:textId="3A377968" w:rsidR="00C56604" w:rsidRPr="001A1789" w:rsidRDefault="00C56604" w:rsidP="001A1789">
            <w:pPr>
              <w:spacing w:line="259" w:lineRule="auto"/>
              <w:ind w:left="28"/>
              <w:jc w:val="center"/>
              <w:rPr>
                <w:rFonts w:ascii="Arial" w:hAnsi="Arial" w:cs="Arial"/>
              </w:rPr>
            </w:pPr>
            <w:r w:rsidRPr="001A1789">
              <w:rPr>
                <w:rFonts w:ascii="Arial" w:hAnsi="Arial" w:cs="Arial"/>
                <w:sz w:val="20"/>
              </w:rPr>
              <w:t>80</w:t>
            </w:r>
            <w:r w:rsidRPr="001A1789">
              <w:rPr>
                <w:rFonts w:ascii="Arial" w:hAnsi="Arial" w:cs="Arial"/>
                <w:sz w:val="31"/>
                <w:vertAlign w:val="superscript"/>
              </w:rPr>
              <w:t xml:space="preserve"> </w:t>
            </w:r>
            <w:r w:rsidRPr="001A1789">
              <w:rPr>
                <w:rFonts w:ascii="Arial" w:hAnsi="Arial" w:cs="Arial"/>
                <w:sz w:val="20"/>
              </w:rPr>
              <w:t xml:space="preserve"> </w:t>
            </w:r>
          </w:p>
        </w:tc>
      </w:tr>
      <w:tr w:rsidR="00C56604" w:rsidRPr="001A1789" w14:paraId="2F8D16CE" w14:textId="77777777" w:rsidTr="00C56604">
        <w:trPr>
          <w:trHeight w:val="1428"/>
        </w:trPr>
        <w:tc>
          <w:tcPr>
            <w:tcW w:w="9720" w:type="dxa"/>
            <w:gridSpan w:val="6"/>
            <w:tcBorders>
              <w:top w:val="single" w:sz="6" w:space="0" w:color="000000"/>
              <w:left w:val="single" w:sz="6" w:space="0" w:color="000000"/>
              <w:bottom w:val="single" w:sz="6" w:space="0" w:color="000000"/>
              <w:right w:val="single" w:sz="6" w:space="0" w:color="000000"/>
            </w:tcBorders>
          </w:tcPr>
          <w:p w14:paraId="24B893FE" w14:textId="77777777" w:rsidR="00DA3576" w:rsidRDefault="00C56604" w:rsidP="002455BA">
            <w:pPr>
              <w:ind w:left="530" w:hanging="360"/>
              <w:rPr>
                <w:rFonts w:ascii="Arial" w:hAnsi="Arial" w:cs="Arial"/>
                <w:sz w:val="20"/>
              </w:rPr>
            </w:pPr>
            <w:r w:rsidRPr="001A1789">
              <w:rPr>
                <w:rFonts w:ascii="Arial" w:hAnsi="Arial" w:cs="Arial"/>
                <w:sz w:val="20"/>
              </w:rPr>
              <w:t>*</w:t>
            </w:r>
            <w:r w:rsidRPr="001A1789">
              <w:rPr>
                <w:rFonts w:ascii="Arial" w:hAnsi="Arial" w:cs="Arial"/>
                <w:sz w:val="20"/>
                <w:vertAlign w:val="superscript"/>
              </w:rPr>
              <w:t>)</w:t>
            </w:r>
            <w:r w:rsidRPr="001A1789">
              <w:rPr>
                <w:rFonts w:ascii="Arial" w:hAnsi="Arial" w:cs="Arial"/>
                <w:sz w:val="20"/>
              </w:rPr>
              <w:t xml:space="preserve">   Відхилення в довжині ванн (у тому числі універсальних) допускається тільки у бік збільшення в межах до: </w:t>
            </w:r>
          </w:p>
          <w:p w14:paraId="7BB111C6" w14:textId="56375B5B" w:rsidR="00C56604" w:rsidRPr="001A1789" w:rsidRDefault="00C56604" w:rsidP="00DA3576">
            <w:pPr>
              <w:ind w:left="530" w:hanging="35"/>
              <w:rPr>
                <w:rFonts w:ascii="Arial" w:hAnsi="Arial" w:cs="Arial"/>
              </w:rPr>
            </w:pPr>
            <w:r w:rsidRPr="001A1789">
              <w:rPr>
                <w:rFonts w:ascii="Arial" w:hAnsi="Arial" w:cs="Arial"/>
                <w:sz w:val="20"/>
              </w:rPr>
              <w:t xml:space="preserve">а) 0,03 м у ваннах завдовжки 50 м; </w:t>
            </w:r>
          </w:p>
          <w:p w14:paraId="5303DA7B" w14:textId="77777777" w:rsidR="00C56604" w:rsidRPr="001A1789" w:rsidRDefault="00C56604" w:rsidP="002455BA">
            <w:pPr>
              <w:ind w:left="530"/>
              <w:rPr>
                <w:rFonts w:ascii="Arial" w:hAnsi="Arial" w:cs="Arial"/>
              </w:rPr>
            </w:pPr>
            <w:r w:rsidRPr="001A1789">
              <w:rPr>
                <w:rFonts w:ascii="Arial" w:hAnsi="Arial" w:cs="Arial"/>
                <w:sz w:val="20"/>
              </w:rPr>
              <w:t xml:space="preserve">б) 0,02 м у ваннах завдовжки 33,33 м і 25 м. </w:t>
            </w:r>
          </w:p>
          <w:p w14:paraId="55E17CC5" w14:textId="77777777" w:rsidR="00C56604" w:rsidRPr="001A1789" w:rsidRDefault="00C56604" w:rsidP="002455BA">
            <w:pPr>
              <w:ind w:left="530"/>
              <w:rPr>
                <w:rFonts w:ascii="Arial" w:hAnsi="Arial" w:cs="Arial"/>
              </w:rPr>
            </w:pPr>
            <w:r w:rsidRPr="001A1789">
              <w:rPr>
                <w:rFonts w:ascii="Arial" w:hAnsi="Arial" w:cs="Arial"/>
                <w:sz w:val="20"/>
              </w:rPr>
              <w:t xml:space="preserve"> **</w:t>
            </w:r>
            <w:r w:rsidRPr="001A1789">
              <w:rPr>
                <w:rFonts w:ascii="Arial" w:hAnsi="Arial" w:cs="Arial"/>
                <w:sz w:val="20"/>
                <w:vertAlign w:val="superscript"/>
              </w:rPr>
              <w:t>)</w:t>
            </w:r>
            <w:r w:rsidRPr="001A1789">
              <w:rPr>
                <w:rFonts w:ascii="Arial" w:hAnsi="Arial" w:cs="Arial"/>
                <w:sz w:val="20"/>
              </w:rPr>
              <w:t xml:space="preserve"> Наведений розмір слід приймати для ванн, призначених для водного поло. </w:t>
            </w:r>
          </w:p>
          <w:p w14:paraId="467C7479" w14:textId="77777777" w:rsidR="00C56604" w:rsidRPr="001A1789" w:rsidRDefault="00C56604" w:rsidP="002455BA">
            <w:pPr>
              <w:ind w:left="170"/>
              <w:rPr>
                <w:rFonts w:ascii="Arial" w:hAnsi="Arial" w:cs="Arial"/>
              </w:rPr>
            </w:pPr>
            <w:r w:rsidRPr="001A1789">
              <w:rPr>
                <w:rFonts w:ascii="Arial" w:hAnsi="Arial" w:cs="Arial"/>
                <w:sz w:val="20"/>
              </w:rPr>
              <w:t xml:space="preserve"> </w:t>
            </w:r>
            <w:r w:rsidRPr="001A1789">
              <w:rPr>
                <w:rFonts w:ascii="Arial" w:hAnsi="Arial" w:cs="Arial"/>
                <w:b/>
                <w:sz w:val="20"/>
              </w:rPr>
              <w:t>Примітка.</w:t>
            </w:r>
            <w:r w:rsidRPr="001A1789">
              <w:rPr>
                <w:rFonts w:ascii="Arial" w:hAnsi="Arial" w:cs="Arial"/>
                <w:sz w:val="20"/>
              </w:rPr>
              <w:t xml:space="preserve"> Ширину доріжки для плавання приймають 2,5 м. За крайніми доріжками до стінок ванни повинні передбачатися вільні смуги води завширшки до 0,5 м. </w:t>
            </w:r>
          </w:p>
        </w:tc>
      </w:tr>
    </w:tbl>
    <w:p w14:paraId="4335E666" w14:textId="77777777" w:rsidR="00A76B49" w:rsidRPr="00F37DCE" w:rsidRDefault="002455BA" w:rsidP="001A1789">
      <w:pPr>
        <w:pStyle w:val="a5"/>
        <w:numPr>
          <w:ilvl w:val="1"/>
          <w:numId w:val="36"/>
        </w:numPr>
        <w:tabs>
          <w:tab w:val="left" w:pos="1100"/>
        </w:tabs>
        <w:spacing w:before="60" w:line="288" w:lineRule="auto"/>
        <w:ind w:left="0" w:firstLine="709"/>
        <w:rPr>
          <w:rFonts w:ascii="Arial" w:hAnsi="Arial" w:cs="Arial"/>
          <w:sz w:val="20"/>
          <w:szCs w:val="20"/>
        </w:rPr>
      </w:pPr>
      <w:r w:rsidRPr="00F37DCE">
        <w:rPr>
          <w:rFonts w:ascii="Arial" w:hAnsi="Arial" w:cs="Arial"/>
          <w:sz w:val="20"/>
          <w:szCs w:val="20"/>
        </w:rPr>
        <w:t>У</w:t>
      </w:r>
      <w:r w:rsidRPr="00F37DCE">
        <w:rPr>
          <w:rFonts w:ascii="Arial" w:hAnsi="Arial" w:cs="Arial"/>
          <w:spacing w:val="-13"/>
          <w:sz w:val="20"/>
          <w:szCs w:val="20"/>
        </w:rPr>
        <w:t xml:space="preserve"> </w:t>
      </w:r>
      <w:r w:rsidRPr="00F37DCE">
        <w:rPr>
          <w:rFonts w:ascii="Arial" w:hAnsi="Arial" w:cs="Arial"/>
          <w:sz w:val="20"/>
          <w:szCs w:val="20"/>
        </w:rPr>
        <w:t>ваннах</w:t>
      </w:r>
      <w:r w:rsidRPr="00F37DCE">
        <w:rPr>
          <w:rFonts w:ascii="Arial" w:hAnsi="Arial" w:cs="Arial"/>
          <w:spacing w:val="-13"/>
          <w:sz w:val="20"/>
          <w:szCs w:val="20"/>
        </w:rPr>
        <w:t xml:space="preserve"> </w:t>
      </w:r>
      <w:r w:rsidRPr="00F37DCE">
        <w:rPr>
          <w:rFonts w:ascii="Arial" w:hAnsi="Arial" w:cs="Arial"/>
          <w:sz w:val="20"/>
          <w:szCs w:val="20"/>
        </w:rPr>
        <w:t>для</w:t>
      </w:r>
      <w:r w:rsidRPr="00F37DCE">
        <w:rPr>
          <w:rFonts w:ascii="Arial" w:hAnsi="Arial" w:cs="Arial"/>
          <w:spacing w:val="-14"/>
          <w:sz w:val="20"/>
          <w:szCs w:val="20"/>
        </w:rPr>
        <w:t xml:space="preserve"> </w:t>
      </w:r>
      <w:r w:rsidRPr="00F37DCE">
        <w:rPr>
          <w:rFonts w:ascii="Arial" w:hAnsi="Arial" w:cs="Arial"/>
          <w:sz w:val="20"/>
          <w:szCs w:val="20"/>
        </w:rPr>
        <w:t>спортивного</w:t>
      </w:r>
      <w:r w:rsidRPr="00F37DCE">
        <w:rPr>
          <w:rFonts w:ascii="Arial" w:hAnsi="Arial" w:cs="Arial"/>
          <w:spacing w:val="-9"/>
          <w:sz w:val="20"/>
          <w:szCs w:val="20"/>
        </w:rPr>
        <w:t xml:space="preserve"> </w:t>
      </w:r>
      <w:r w:rsidRPr="00F37DCE">
        <w:rPr>
          <w:rFonts w:ascii="Arial" w:hAnsi="Arial" w:cs="Arial"/>
          <w:sz w:val="20"/>
          <w:szCs w:val="20"/>
        </w:rPr>
        <w:t>плавання</w:t>
      </w:r>
      <w:r w:rsidRPr="00F37DCE">
        <w:rPr>
          <w:rFonts w:ascii="Arial" w:hAnsi="Arial" w:cs="Arial"/>
          <w:spacing w:val="-11"/>
          <w:sz w:val="20"/>
          <w:szCs w:val="20"/>
        </w:rPr>
        <w:t xml:space="preserve"> </w:t>
      </w:r>
      <w:r w:rsidRPr="00F37DCE">
        <w:rPr>
          <w:rFonts w:ascii="Arial" w:hAnsi="Arial" w:cs="Arial"/>
          <w:sz w:val="20"/>
          <w:szCs w:val="20"/>
        </w:rPr>
        <w:t>по</w:t>
      </w:r>
      <w:r w:rsidRPr="00F37DCE">
        <w:rPr>
          <w:rFonts w:ascii="Arial" w:hAnsi="Arial" w:cs="Arial"/>
          <w:spacing w:val="-13"/>
          <w:sz w:val="20"/>
          <w:szCs w:val="20"/>
        </w:rPr>
        <w:t xml:space="preserve"> </w:t>
      </w:r>
      <w:r w:rsidRPr="00F37DCE">
        <w:rPr>
          <w:rFonts w:ascii="Arial" w:hAnsi="Arial" w:cs="Arial"/>
          <w:sz w:val="20"/>
          <w:szCs w:val="20"/>
        </w:rPr>
        <w:t>одній</w:t>
      </w:r>
      <w:r w:rsidRPr="00F37DCE">
        <w:rPr>
          <w:rFonts w:ascii="Arial" w:hAnsi="Arial" w:cs="Arial"/>
          <w:spacing w:val="-11"/>
          <w:sz w:val="20"/>
          <w:szCs w:val="20"/>
        </w:rPr>
        <w:t xml:space="preserve"> </w:t>
      </w:r>
      <w:r w:rsidRPr="00F37DCE">
        <w:rPr>
          <w:rFonts w:ascii="Arial" w:hAnsi="Arial" w:cs="Arial"/>
          <w:sz w:val="20"/>
          <w:szCs w:val="20"/>
        </w:rPr>
        <w:t>або</w:t>
      </w:r>
      <w:r w:rsidRPr="00F37DCE">
        <w:rPr>
          <w:rFonts w:ascii="Arial" w:hAnsi="Arial" w:cs="Arial"/>
          <w:spacing w:val="-10"/>
          <w:sz w:val="20"/>
          <w:szCs w:val="20"/>
        </w:rPr>
        <w:t xml:space="preserve"> </w:t>
      </w:r>
      <w:r w:rsidRPr="00F37DCE">
        <w:rPr>
          <w:rFonts w:ascii="Arial" w:hAnsi="Arial" w:cs="Arial"/>
          <w:sz w:val="20"/>
          <w:szCs w:val="20"/>
        </w:rPr>
        <w:t>обох</w:t>
      </w:r>
      <w:r w:rsidRPr="00F37DCE">
        <w:rPr>
          <w:rFonts w:ascii="Arial" w:hAnsi="Arial" w:cs="Arial"/>
          <w:spacing w:val="-10"/>
          <w:sz w:val="20"/>
          <w:szCs w:val="20"/>
        </w:rPr>
        <w:t xml:space="preserve"> </w:t>
      </w:r>
      <w:r w:rsidRPr="00F37DCE">
        <w:rPr>
          <w:rFonts w:ascii="Arial" w:hAnsi="Arial" w:cs="Arial"/>
          <w:sz w:val="20"/>
          <w:szCs w:val="20"/>
        </w:rPr>
        <w:t>торцевих</w:t>
      </w:r>
      <w:r w:rsidRPr="00F37DCE">
        <w:rPr>
          <w:rFonts w:ascii="Arial" w:hAnsi="Arial" w:cs="Arial"/>
          <w:spacing w:val="-11"/>
          <w:sz w:val="20"/>
          <w:szCs w:val="20"/>
        </w:rPr>
        <w:t xml:space="preserve"> </w:t>
      </w:r>
      <w:r w:rsidRPr="00F37DCE">
        <w:rPr>
          <w:rFonts w:ascii="Arial" w:hAnsi="Arial" w:cs="Arial"/>
          <w:sz w:val="20"/>
          <w:szCs w:val="20"/>
        </w:rPr>
        <w:t>стінках</w:t>
      </w:r>
      <w:r w:rsidRPr="00F37DCE">
        <w:rPr>
          <w:rFonts w:ascii="Arial" w:hAnsi="Arial" w:cs="Arial"/>
          <w:spacing w:val="-10"/>
          <w:sz w:val="20"/>
          <w:szCs w:val="20"/>
        </w:rPr>
        <w:t xml:space="preserve"> </w:t>
      </w:r>
      <w:r w:rsidRPr="00F37DCE">
        <w:rPr>
          <w:rFonts w:ascii="Arial" w:hAnsi="Arial" w:cs="Arial"/>
          <w:sz w:val="20"/>
          <w:szCs w:val="20"/>
        </w:rPr>
        <w:t>(за</w:t>
      </w:r>
      <w:r w:rsidRPr="00F37DCE">
        <w:rPr>
          <w:rFonts w:ascii="Arial" w:hAnsi="Arial" w:cs="Arial"/>
          <w:spacing w:val="-10"/>
          <w:sz w:val="20"/>
          <w:szCs w:val="20"/>
        </w:rPr>
        <w:t xml:space="preserve"> </w:t>
      </w:r>
      <w:r w:rsidRPr="00F37DCE">
        <w:rPr>
          <w:rFonts w:ascii="Arial" w:hAnsi="Arial" w:cs="Arial"/>
          <w:sz w:val="20"/>
          <w:szCs w:val="20"/>
        </w:rPr>
        <w:t>глибини</w:t>
      </w:r>
      <w:r w:rsidRPr="00F37DCE">
        <w:rPr>
          <w:rFonts w:ascii="Arial" w:hAnsi="Arial" w:cs="Arial"/>
          <w:spacing w:val="-11"/>
          <w:sz w:val="20"/>
          <w:szCs w:val="20"/>
        </w:rPr>
        <w:t xml:space="preserve"> </w:t>
      </w:r>
      <w:r w:rsidRPr="00F37DCE">
        <w:rPr>
          <w:rFonts w:ascii="Arial" w:hAnsi="Arial" w:cs="Arial"/>
          <w:sz w:val="20"/>
          <w:szCs w:val="20"/>
        </w:rPr>
        <w:t>води</w:t>
      </w:r>
      <w:r w:rsidRPr="00F37DCE">
        <w:rPr>
          <w:rFonts w:ascii="Arial" w:hAnsi="Arial" w:cs="Arial"/>
          <w:spacing w:val="-13"/>
          <w:sz w:val="20"/>
          <w:szCs w:val="20"/>
        </w:rPr>
        <w:t xml:space="preserve"> </w:t>
      </w:r>
      <w:r w:rsidRPr="00F37DCE">
        <w:rPr>
          <w:rFonts w:ascii="Arial" w:hAnsi="Arial" w:cs="Arial"/>
          <w:sz w:val="20"/>
          <w:szCs w:val="20"/>
        </w:rPr>
        <w:t>біля стінки не менше 1,8 м) слід передбачати стартові тумбочки заввишки 0,5-0,75 м над рівнем води, а по обох поздовжніх стінках - уступ для відпочинку і переливний жолоб для скидання води.</w:t>
      </w:r>
    </w:p>
    <w:p w14:paraId="05D4B3E5" w14:textId="77777777" w:rsidR="00A76B49" w:rsidRPr="00F37DCE" w:rsidRDefault="002455BA" w:rsidP="00C56604">
      <w:pPr>
        <w:pStyle w:val="a5"/>
        <w:numPr>
          <w:ilvl w:val="1"/>
          <w:numId w:val="36"/>
        </w:numPr>
        <w:tabs>
          <w:tab w:val="left" w:pos="1104"/>
        </w:tabs>
        <w:spacing w:line="288" w:lineRule="auto"/>
        <w:ind w:left="0" w:firstLine="709"/>
        <w:rPr>
          <w:rFonts w:ascii="Arial" w:hAnsi="Arial" w:cs="Arial"/>
          <w:sz w:val="20"/>
          <w:szCs w:val="20"/>
        </w:rPr>
      </w:pPr>
      <w:r w:rsidRPr="00F37DCE">
        <w:rPr>
          <w:rFonts w:ascii="Arial" w:hAnsi="Arial" w:cs="Arial"/>
          <w:sz w:val="20"/>
          <w:szCs w:val="20"/>
        </w:rPr>
        <w:t>В</w:t>
      </w:r>
      <w:r w:rsidRPr="00F37DCE">
        <w:rPr>
          <w:rFonts w:ascii="Arial" w:hAnsi="Arial" w:cs="Arial"/>
          <w:spacing w:val="-6"/>
          <w:sz w:val="20"/>
          <w:szCs w:val="20"/>
        </w:rPr>
        <w:t xml:space="preserve"> </w:t>
      </w:r>
      <w:r w:rsidRPr="00F37DCE">
        <w:rPr>
          <w:rFonts w:ascii="Arial" w:hAnsi="Arial" w:cs="Arial"/>
          <w:sz w:val="20"/>
          <w:szCs w:val="20"/>
        </w:rPr>
        <w:t>усіх</w:t>
      </w:r>
      <w:r w:rsidRPr="00F37DCE">
        <w:rPr>
          <w:rFonts w:ascii="Arial" w:hAnsi="Arial" w:cs="Arial"/>
          <w:spacing w:val="-5"/>
          <w:sz w:val="20"/>
          <w:szCs w:val="20"/>
        </w:rPr>
        <w:t xml:space="preserve"> </w:t>
      </w:r>
      <w:r w:rsidRPr="00F37DCE">
        <w:rPr>
          <w:rFonts w:ascii="Arial" w:hAnsi="Arial" w:cs="Arial"/>
          <w:sz w:val="20"/>
          <w:szCs w:val="20"/>
        </w:rPr>
        <w:t>ваннах</w:t>
      </w:r>
      <w:r w:rsidRPr="00F37DCE">
        <w:rPr>
          <w:rFonts w:ascii="Arial" w:hAnsi="Arial" w:cs="Arial"/>
          <w:spacing w:val="-5"/>
          <w:sz w:val="20"/>
          <w:szCs w:val="20"/>
        </w:rPr>
        <w:t xml:space="preserve"> </w:t>
      </w:r>
      <w:r w:rsidRPr="00F37DCE">
        <w:rPr>
          <w:rFonts w:ascii="Arial" w:hAnsi="Arial" w:cs="Arial"/>
          <w:sz w:val="20"/>
          <w:szCs w:val="20"/>
        </w:rPr>
        <w:t>слід</w:t>
      </w:r>
      <w:r w:rsidRPr="00F37DCE">
        <w:rPr>
          <w:rFonts w:ascii="Arial" w:hAnsi="Arial" w:cs="Arial"/>
          <w:spacing w:val="-4"/>
          <w:sz w:val="20"/>
          <w:szCs w:val="20"/>
        </w:rPr>
        <w:t xml:space="preserve"> </w:t>
      </w:r>
      <w:r w:rsidRPr="00F37DCE">
        <w:rPr>
          <w:rFonts w:ascii="Arial" w:hAnsi="Arial" w:cs="Arial"/>
          <w:sz w:val="20"/>
          <w:szCs w:val="20"/>
        </w:rPr>
        <w:t>передбачати</w:t>
      </w:r>
      <w:r w:rsidRPr="00F37DCE">
        <w:rPr>
          <w:rFonts w:ascii="Arial" w:hAnsi="Arial" w:cs="Arial"/>
          <w:spacing w:val="-5"/>
          <w:sz w:val="20"/>
          <w:szCs w:val="20"/>
        </w:rPr>
        <w:t xml:space="preserve"> </w:t>
      </w:r>
      <w:r w:rsidRPr="00F37DCE">
        <w:rPr>
          <w:rFonts w:ascii="Arial" w:hAnsi="Arial" w:cs="Arial"/>
          <w:sz w:val="20"/>
          <w:szCs w:val="20"/>
        </w:rPr>
        <w:t>сходи</w:t>
      </w:r>
      <w:r w:rsidRPr="00F37DCE">
        <w:rPr>
          <w:rFonts w:ascii="Arial" w:hAnsi="Arial" w:cs="Arial"/>
          <w:spacing w:val="-5"/>
          <w:sz w:val="20"/>
          <w:szCs w:val="20"/>
        </w:rPr>
        <w:t xml:space="preserve"> </w:t>
      </w:r>
      <w:r w:rsidRPr="00F37DCE">
        <w:rPr>
          <w:rFonts w:ascii="Arial" w:hAnsi="Arial" w:cs="Arial"/>
          <w:sz w:val="20"/>
          <w:szCs w:val="20"/>
        </w:rPr>
        <w:t>для</w:t>
      </w:r>
      <w:r w:rsidRPr="00F37DCE">
        <w:rPr>
          <w:rFonts w:ascii="Arial" w:hAnsi="Arial" w:cs="Arial"/>
          <w:spacing w:val="-5"/>
          <w:sz w:val="20"/>
          <w:szCs w:val="20"/>
        </w:rPr>
        <w:t xml:space="preserve"> </w:t>
      </w:r>
      <w:r w:rsidRPr="00F37DCE">
        <w:rPr>
          <w:rFonts w:ascii="Arial" w:hAnsi="Arial" w:cs="Arial"/>
          <w:sz w:val="20"/>
          <w:szCs w:val="20"/>
        </w:rPr>
        <w:t>виходу</w:t>
      </w:r>
      <w:r w:rsidRPr="00F37DCE">
        <w:rPr>
          <w:rFonts w:ascii="Arial" w:hAnsi="Arial" w:cs="Arial"/>
          <w:spacing w:val="-7"/>
          <w:sz w:val="20"/>
          <w:szCs w:val="20"/>
        </w:rPr>
        <w:t xml:space="preserve"> </w:t>
      </w:r>
      <w:r w:rsidRPr="00F37DCE">
        <w:rPr>
          <w:rFonts w:ascii="Arial" w:hAnsi="Arial" w:cs="Arial"/>
          <w:sz w:val="20"/>
          <w:szCs w:val="20"/>
        </w:rPr>
        <w:t>з</w:t>
      </w:r>
      <w:r w:rsidRPr="00F37DCE">
        <w:rPr>
          <w:rFonts w:ascii="Arial" w:hAnsi="Arial" w:cs="Arial"/>
          <w:spacing w:val="-6"/>
          <w:sz w:val="20"/>
          <w:szCs w:val="20"/>
        </w:rPr>
        <w:t xml:space="preserve"> </w:t>
      </w:r>
      <w:r w:rsidRPr="00F37DCE">
        <w:rPr>
          <w:rFonts w:ascii="Arial" w:hAnsi="Arial" w:cs="Arial"/>
          <w:sz w:val="20"/>
          <w:szCs w:val="20"/>
        </w:rPr>
        <w:t>води.</w:t>
      </w:r>
      <w:r w:rsidRPr="00F37DCE">
        <w:rPr>
          <w:rFonts w:ascii="Arial" w:hAnsi="Arial" w:cs="Arial"/>
          <w:spacing w:val="-5"/>
          <w:sz w:val="20"/>
          <w:szCs w:val="20"/>
        </w:rPr>
        <w:t xml:space="preserve"> </w:t>
      </w:r>
      <w:r w:rsidRPr="00F37DCE">
        <w:rPr>
          <w:rFonts w:ascii="Arial" w:hAnsi="Arial" w:cs="Arial"/>
          <w:sz w:val="20"/>
          <w:szCs w:val="20"/>
        </w:rPr>
        <w:t>У</w:t>
      </w:r>
      <w:r w:rsidRPr="00F37DCE">
        <w:rPr>
          <w:rFonts w:ascii="Arial" w:hAnsi="Arial" w:cs="Arial"/>
          <w:spacing w:val="-5"/>
          <w:sz w:val="20"/>
          <w:szCs w:val="20"/>
        </w:rPr>
        <w:t xml:space="preserve"> </w:t>
      </w:r>
      <w:r w:rsidRPr="00F37DCE">
        <w:rPr>
          <w:rFonts w:ascii="Arial" w:hAnsi="Arial" w:cs="Arial"/>
          <w:sz w:val="20"/>
          <w:szCs w:val="20"/>
        </w:rPr>
        <w:t>ваннах</w:t>
      </w:r>
      <w:r w:rsidRPr="00F37DCE">
        <w:rPr>
          <w:rFonts w:ascii="Arial" w:hAnsi="Arial" w:cs="Arial"/>
          <w:spacing w:val="-5"/>
          <w:sz w:val="20"/>
          <w:szCs w:val="20"/>
        </w:rPr>
        <w:t xml:space="preserve"> </w:t>
      </w:r>
      <w:r w:rsidRPr="00F37DCE">
        <w:rPr>
          <w:rFonts w:ascii="Arial" w:hAnsi="Arial" w:cs="Arial"/>
          <w:sz w:val="20"/>
          <w:szCs w:val="20"/>
        </w:rPr>
        <w:t>для</w:t>
      </w:r>
      <w:r w:rsidRPr="00F37DCE">
        <w:rPr>
          <w:rFonts w:ascii="Arial" w:hAnsi="Arial" w:cs="Arial"/>
          <w:spacing w:val="-5"/>
          <w:sz w:val="20"/>
          <w:szCs w:val="20"/>
        </w:rPr>
        <w:t xml:space="preserve"> </w:t>
      </w:r>
      <w:r w:rsidRPr="00F37DCE">
        <w:rPr>
          <w:rFonts w:ascii="Arial" w:hAnsi="Arial" w:cs="Arial"/>
          <w:sz w:val="20"/>
          <w:szCs w:val="20"/>
        </w:rPr>
        <w:t>спортивного</w:t>
      </w:r>
      <w:r w:rsidRPr="00F37DCE">
        <w:rPr>
          <w:rFonts w:ascii="Arial" w:hAnsi="Arial" w:cs="Arial"/>
          <w:spacing w:val="-5"/>
          <w:sz w:val="20"/>
          <w:szCs w:val="20"/>
        </w:rPr>
        <w:t xml:space="preserve"> </w:t>
      </w:r>
      <w:r w:rsidRPr="00F37DCE">
        <w:rPr>
          <w:rFonts w:ascii="Arial" w:hAnsi="Arial" w:cs="Arial"/>
          <w:sz w:val="20"/>
          <w:szCs w:val="20"/>
        </w:rPr>
        <w:t>плавання завдовжки</w:t>
      </w:r>
      <w:r w:rsidRPr="00F37DCE">
        <w:rPr>
          <w:rFonts w:ascii="Arial" w:hAnsi="Arial" w:cs="Arial"/>
          <w:spacing w:val="-11"/>
          <w:sz w:val="20"/>
          <w:szCs w:val="20"/>
        </w:rPr>
        <w:t xml:space="preserve"> </w:t>
      </w:r>
      <w:r w:rsidRPr="00F37DCE">
        <w:rPr>
          <w:rFonts w:ascii="Arial" w:hAnsi="Arial" w:cs="Arial"/>
          <w:sz w:val="20"/>
          <w:szCs w:val="20"/>
        </w:rPr>
        <w:t>50</w:t>
      </w:r>
      <w:r w:rsidRPr="00F37DCE">
        <w:rPr>
          <w:rFonts w:ascii="Arial" w:hAnsi="Arial" w:cs="Arial"/>
          <w:spacing w:val="-11"/>
          <w:sz w:val="20"/>
          <w:szCs w:val="20"/>
        </w:rPr>
        <w:t xml:space="preserve"> </w:t>
      </w:r>
      <w:r w:rsidRPr="00F37DCE">
        <w:rPr>
          <w:rFonts w:ascii="Arial" w:hAnsi="Arial" w:cs="Arial"/>
          <w:sz w:val="20"/>
          <w:szCs w:val="20"/>
        </w:rPr>
        <w:t>м</w:t>
      </w:r>
      <w:r w:rsidRPr="00F37DCE">
        <w:rPr>
          <w:rFonts w:ascii="Arial" w:hAnsi="Arial" w:cs="Arial"/>
          <w:spacing w:val="-11"/>
          <w:sz w:val="20"/>
          <w:szCs w:val="20"/>
        </w:rPr>
        <w:t xml:space="preserve"> </w:t>
      </w:r>
      <w:r w:rsidRPr="00F37DCE">
        <w:rPr>
          <w:rFonts w:ascii="Arial" w:hAnsi="Arial" w:cs="Arial"/>
          <w:sz w:val="20"/>
          <w:szCs w:val="20"/>
        </w:rPr>
        <w:t>слід</w:t>
      </w:r>
      <w:r w:rsidRPr="00F37DCE">
        <w:rPr>
          <w:rFonts w:ascii="Arial" w:hAnsi="Arial" w:cs="Arial"/>
          <w:spacing w:val="-10"/>
          <w:sz w:val="20"/>
          <w:szCs w:val="20"/>
        </w:rPr>
        <w:t xml:space="preserve"> </w:t>
      </w:r>
      <w:r w:rsidRPr="00F37DCE">
        <w:rPr>
          <w:rFonts w:ascii="Arial" w:hAnsi="Arial" w:cs="Arial"/>
          <w:sz w:val="20"/>
          <w:szCs w:val="20"/>
        </w:rPr>
        <w:t>передбачати</w:t>
      </w:r>
      <w:r w:rsidRPr="00F37DCE">
        <w:rPr>
          <w:rFonts w:ascii="Arial" w:hAnsi="Arial" w:cs="Arial"/>
          <w:spacing w:val="-11"/>
          <w:sz w:val="20"/>
          <w:szCs w:val="20"/>
        </w:rPr>
        <w:t xml:space="preserve"> </w:t>
      </w:r>
      <w:r w:rsidRPr="00F37DCE">
        <w:rPr>
          <w:rFonts w:ascii="Arial" w:hAnsi="Arial" w:cs="Arial"/>
          <w:sz w:val="20"/>
          <w:szCs w:val="20"/>
        </w:rPr>
        <w:t>по</w:t>
      </w:r>
      <w:r w:rsidRPr="00F37DCE">
        <w:rPr>
          <w:rFonts w:ascii="Arial" w:hAnsi="Arial" w:cs="Arial"/>
          <w:spacing w:val="-11"/>
          <w:sz w:val="20"/>
          <w:szCs w:val="20"/>
        </w:rPr>
        <w:t xml:space="preserve"> </w:t>
      </w:r>
      <w:r w:rsidRPr="00F37DCE">
        <w:rPr>
          <w:rFonts w:ascii="Arial" w:hAnsi="Arial" w:cs="Arial"/>
          <w:sz w:val="20"/>
          <w:szCs w:val="20"/>
        </w:rPr>
        <w:t>троє,</w:t>
      </w:r>
      <w:r w:rsidRPr="00F37DCE">
        <w:rPr>
          <w:rFonts w:ascii="Arial" w:hAnsi="Arial" w:cs="Arial"/>
          <w:spacing w:val="-11"/>
          <w:sz w:val="20"/>
          <w:szCs w:val="20"/>
        </w:rPr>
        <w:t xml:space="preserve"> </w:t>
      </w:r>
      <w:r w:rsidRPr="00F37DCE">
        <w:rPr>
          <w:rFonts w:ascii="Arial" w:hAnsi="Arial" w:cs="Arial"/>
          <w:sz w:val="20"/>
          <w:szCs w:val="20"/>
        </w:rPr>
        <w:t>а</w:t>
      </w:r>
      <w:r w:rsidRPr="00F37DCE">
        <w:rPr>
          <w:rFonts w:ascii="Arial" w:hAnsi="Arial" w:cs="Arial"/>
          <w:spacing w:val="-10"/>
          <w:sz w:val="20"/>
          <w:szCs w:val="20"/>
        </w:rPr>
        <w:t xml:space="preserve"> </w:t>
      </w:r>
      <w:r w:rsidRPr="00F37DCE">
        <w:rPr>
          <w:rFonts w:ascii="Arial" w:hAnsi="Arial" w:cs="Arial"/>
          <w:sz w:val="20"/>
          <w:szCs w:val="20"/>
        </w:rPr>
        <w:t>завдовжки</w:t>
      </w:r>
      <w:r w:rsidRPr="00F37DCE">
        <w:rPr>
          <w:rFonts w:ascii="Arial" w:hAnsi="Arial" w:cs="Arial"/>
          <w:spacing w:val="-11"/>
          <w:sz w:val="20"/>
          <w:szCs w:val="20"/>
        </w:rPr>
        <w:t xml:space="preserve"> </w:t>
      </w:r>
      <w:r w:rsidRPr="00F37DCE">
        <w:rPr>
          <w:rFonts w:ascii="Arial" w:hAnsi="Arial" w:cs="Arial"/>
          <w:sz w:val="20"/>
          <w:szCs w:val="20"/>
        </w:rPr>
        <w:t>25</w:t>
      </w:r>
      <w:r w:rsidRPr="00F37DCE">
        <w:rPr>
          <w:rFonts w:ascii="Arial" w:hAnsi="Arial" w:cs="Arial"/>
          <w:spacing w:val="-11"/>
          <w:sz w:val="20"/>
          <w:szCs w:val="20"/>
        </w:rPr>
        <w:t xml:space="preserve"> </w:t>
      </w:r>
      <w:r w:rsidRPr="00F37DCE">
        <w:rPr>
          <w:rFonts w:ascii="Arial" w:hAnsi="Arial" w:cs="Arial"/>
          <w:sz w:val="20"/>
          <w:szCs w:val="20"/>
        </w:rPr>
        <w:t>і</w:t>
      </w:r>
      <w:r w:rsidRPr="00F37DCE">
        <w:rPr>
          <w:rFonts w:ascii="Arial" w:hAnsi="Arial" w:cs="Arial"/>
          <w:spacing w:val="-10"/>
          <w:sz w:val="20"/>
          <w:szCs w:val="20"/>
        </w:rPr>
        <w:t xml:space="preserve"> </w:t>
      </w:r>
      <w:r w:rsidRPr="00F37DCE">
        <w:rPr>
          <w:rFonts w:ascii="Arial" w:hAnsi="Arial" w:cs="Arial"/>
          <w:sz w:val="20"/>
          <w:szCs w:val="20"/>
        </w:rPr>
        <w:t>33,33</w:t>
      </w:r>
      <w:r w:rsidRPr="00F37DCE">
        <w:rPr>
          <w:rFonts w:ascii="Arial" w:hAnsi="Arial" w:cs="Arial"/>
          <w:spacing w:val="-11"/>
          <w:sz w:val="20"/>
          <w:szCs w:val="20"/>
        </w:rPr>
        <w:t xml:space="preserve"> </w:t>
      </w:r>
      <w:r w:rsidRPr="00F37DCE">
        <w:rPr>
          <w:rFonts w:ascii="Arial" w:hAnsi="Arial" w:cs="Arial"/>
          <w:sz w:val="20"/>
          <w:szCs w:val="20"/>
        </w:rPr>
        <w:t>м</w:t>
      </w:r>
      <w:r w:rsidRPr="00F37DCE">
        <w:rPr>
          <w:rFonts w:ascii="Arial" w:hAnsi="Arial" w:cs="Arial"/>
          <w:spacing w:val="-11"/>
          <w:sz w:val="20"/>
          <w:szCs w:val="20"/>
        </w:rPr>
        <w:t xml:space="preserve"> </w:t>
      </w:r>
      <w:r w:rsidRPr="00F37DCE">
        <w:rPr>
          <w:rFonts w:ascii="Arial" w:hAnsi="Arial" w:cs="Arial"/>
          <w:sz w:val="20"/>
          <w:szCs w:val="20"/>
        </w:rPr>
        <w:t>-</w:t>
      </w:r>
      <w:r w:rsidRPr="00F37DCE">
        <w:rPr>
          <w:rFonts w:ascii="Arial" w:hAnsi="Arial" w:cs="Arial"/>
          <w:spacing w:val="-12"/>
          <w:sz w:val="20"/>
          <w:szCs w:val="20"/>
        </w:rPr>
        <w:t xml:space="preserve"> </w:t>
      </w:r>
      <w:r w:rsidRPr="00F37DCE">
        <w:rPr>
          <w:rFonts w:ascii="Arial" w:hAnsi="Arial" w:cs="Arial"/>
          <w:sz w:val="20"/>
          <w:szCs w:val="20"/>
        </w:rPr>
        <w:t>по</w:t>
      </w:r>
      <w:r w:rsidRPr="00F37DCE">
        <w:rPr>
          <w:rFonts w:ascii="Arial" w:hAnsi="Arial" w:cs="Arial"/>
          <w:spacing w:val="-11"/>
          <w:sz w:val="20"/>
          <w:szCs w:val="20"/>
        </w:rPr>
        <w:t xml:space="preserve"> </w:t>
      </w:r>
      <w:r w:rsidRPr="00F37DCE">
        <w:rPr>
          <w:rFonts w:ascii="Arial" w:hAnsi="Arial" w:cs="Arial"/>
          <w:sz w:val="20"/>
          <w:szCs w:val="20"/>
        </w:rPr>
        <w:t>двоє</w:t>
      </w:r>
      <w:r w:rsidRPr="00F37DCE">
        <w:rPr>
          <w:rFonts w:ascii="Arial" w:hAnsi="Arial" w:cs="Arial"/>
          <w:spacing w:val="-10"/>
          <w:sz w:val="20"/>
          <w:szCs w:val="20"/>
        </w:rPr>
        <w:t xml:space="preserve"> </w:t>
      </w:r>
      <w:r w:rsidRPr="00F37DCE">
        <w:rPr>
          <w:rFonts w:ascii="Arial" w:hAnsi="Arial" w:cs="Arial"/>
          <w:sz w:val="20"/>
          <w:szCs w:val="20"/>
        </w:rPr>
        <w:t>сходів</w:t>
      </w:r>
      <w:r w:rsidRPr="00F37DCE">
        <w:rPr>
          <w:rFonts w:ascii="Arial" w:hAnsi="Arial" w:cs="Arial"/>
          <w:spacing w:val="-12"/>
          <w:sz w:val="20"/>
          <w:szCs w:val="20"/>
        </w:rPr>
        <w:t xml:space="preserve"> </w:t>
      </w:r>
      <w:r w:rsidRPr="00F37DCE">
        <w:rPr>
          <w:rFonts w:ascii="Arial" w:hAnsi="Arial" w:cs="Arial"/>
          <w:sz w:val="20"/>
          <w:szCs w:val="20"/>
        </w:rPr>
        <w:t>з</w:t>
      </w:r>
      <w:r w:rsidRPr="00F37DCE">
        <w:rPr>
          <w:rFonts w:ascii="Arial" w:hAnsi="Arial" w:cs="Arial"/>
          <w:spacing w:val="-12"/>
          <w:sz w:val="20"/>
          <w:szCs w:val="20"/>
        </w:rPr>
        <w:t xml:space="preserve"> </w:t>
      </w:r>
      <w:r w:rsidRPr="00F37DCE">
        <w:rPr>
          <w:rFonts w:ascii="Arial" w:hAnsi="Arial" w:cs="Arial"/>
          <w:sz w:val="20"/>
          <w:szCs w:val="20"/>
        </w:rPr>
        <w:t>кожної</w:t>
      </w:r>
      <w:r w:rsidRPr="00F37DCE">
        <w:rPr>
          <w:rFonts w:ascii="Arial" w:hAnsi="Arial" w:cs="Arial"/>
          <w:spacing w:val="-10"/>
          <w:sz w:val="20"/>
          <w:szCs w:val="20"/>
        </w:rPr>
        <w:t xml:space="preserve"> </w:t>
      </w:r>
      <w:r w:rsidRPr="00F37DCE">
        <w:rPr>
          <w:rFonts w:ascii="Arial" w:hAnsi="Arial" w:cs="Arial"/>
          <w:sz w:val="20"/>
          <w:szCs w:val="20"/>
        </w:rPr>
        <w:t>поздовжньої сторони, розташовуючи їх у нішах не виступаючими з площини стінок ванн. У ваннах для стрибків у воду допускається влаштування одних сходів.</w:t>
      </w:r>
    </w:p>
    <w:p w14:paraId="4C060DB1" w14:textId="77777777" w:rsidR="00A76B49" w:rsidRPr="00F37DCE" w:rsidRDefault="002455BA" w:rsidP="00C56604">
      <w:pPr>
        <w:pStyle w:val="a5"/>
        <w:numPr>
          <w:ilvl w:val="1"/>
          <w:numId w:val="36"/>
        </w:numPr>
        <w:tabs>
          <w:tab w:val="left" w:pos="1136"/>
        </w:tabs>
        <w:spacing w:line="288" w:lineRule="auto"/>
        <w:ind w:left="0" w:firstLine="709"/>
        <w:rPr>
          <w:rFonts w:ascii="Arial" w:hAnsi="Arial" w:cs="Arial"/>
          <w:sz w:val="20"/>
          <w:szCs w:val="20"/>
        </w:rPr>
      </w:pPr>
      <w:r w:rsidRPr="00F37DCE">
        <w:rPr>
          <w:rFonts w:ascii="Arial" w:hAnsi="Arial" w:cs="Arial"/>
          <w:sz w:val="20"/>
          <w:szCs w:val="20"/>
        </w:rPr>
        <w:t>У поздовжніх стінках відкритих ванн цілорічної дії слід влаштовувати випливи (канали з водою)</w:t>
      </w:r>
      <w:r w:rsidRPr="00F37DCE">
        <w:rPr>
          <w:rFonts w:ascii="Arial" w:hAnsi="Arial" w:cs="Arial"/>
          <w:spacing w:val="-3"/>
          <w:sz w:val="20"/>
          <w:szCs w:val="20"/>
        </w:rPr>
        <w:t xml:space="preserve"> </w:t>
      </w:r>
      <w:r w:rsidRPr="00F37DCE">
        <w:rPr>
          <w:rFonts w:ascii="Arial" w:hAnsi="Arial" w:cs="Arial"/>
          <w:sz w:val="20"/>
          <w:szCs w:val="20"/>
        </w:rPr>
        <w:t>із</w:t>
      </w:r>
      <w:r w:rsidRPr="00F37DCE">
        <w:rPr>
          <w:rFonts w:ascii="Arial" w:hAnsi="Arial" w:cs="Arial"/>
          <w:spacing w:val="-3"/>
          <w:sz w:val="20"/>
          <w:szCs w:val="20"/>
        </w:rPr>
        <w:t xml:space="preserve"> </w:t>
      </w:r>
      <w:r w:rsidRPr="00F37DCE">
        <w:rPr>
          <w:rFonts w:ascii="Arial" w:hAnsi="Arial" w:cs="Arial"/>
          <w:sz w:val="20"/>
          <w:szCs w:val="20"/>
        </w:rPr>
        <w:t>душових.</w:t>
      </w:r>
      <w:r w:rsidRPr="00F37DCE">
        <w:rPr>
          <w:rFonts w:ascii="Arial" w:hAnsi="Arial" w:cs="Arial"/>
          <w:spacing w:val="-4"/>
          <w:sz w:val="20"/>
          <w:szCs w:val="20"/>
        </w:rPr>
        <w:t xml:space="preserve"> </w:t>
      </w:r>
      <w:r w:rsidRPr="00F37DCE">
        <w:rPr>
          <w:rFonts w:ascii="Arial" w:hAnsi="Arial" w:cs="Arial"/>
          <w:sz w:val="20"/>
          <w:szCs w:val="20"/>
        </w:rPr>
        <w:t>Ширина</w:t>
      </w:r>
      <w:r w:rsidRPr="00F37DCE">
        <w:rPr>
          <w:rFonts w:ascii="Arial" w:hAnsi="Arial" w:cs="Arial"/>
          <w:spacing w:val="-2"/>
          <w:sz w:val="20"/>
          <w:szCs w:val="20"/>
        </w:rPr>
        <w:t xml:space="preserve"> </w:t>
      </w:r>
      <w:r w:rsidRPr="00F37DCE">
        <w:rPr>
          <w:rFonts w:ascii="Arial" w:hAnsi="Arial" w:cs="Arial"/>
          <w:sz w:val="20"/>
          <w:szCs w:val="20"/>
        </w:rPr>
        <w:t>випливу</w:t>
      </w:r>
      <w:r w:rsidRPr="00F37DCE">
        <w:rPr>
          <w:rFonts w:ascii="Arial" w:hAnsi="Arial" w:cs="Arial"/>
          <w:spacing w:val="-4"/>
          <w:sz w:val="20"/>
          <w:szCs w:val="20"/>
        </w:rPr>
        <w:t xml:space="preserve"> </w:t>
      </w:r>
      <w:r w:rsidRPr="00F37DCE">
        <w:rPr>
          <w:rFonts w:ascii="Arial" w:hAnsi="Arial" w:cs="Arial"/>
          <w:sz w:val="20"/>
          <w:szCs w:val="20"/>
        </w:rPr>
        <w:t>повинна</w:t>
      </w:r>
      <w:r w:rsidRPr="00F37DCE">
        <w:rPr>
          <w:rFonts w:ascii="Arial" w:hAnsi="Arial" w:cs="Arial"/>
          <w:spacing w:val="-2"/>
          <w:sz w:val="20"/>
          <w:szCs w:val="20"/>
        </w:rPr>
        <w:t xml:space="preserve"> </w:t>
      </w:r>
      <w:r w:rsidRPr="00F37DCE">
        <w:rPr>
          <w:rFonts w:ascii="Arial" w:hAnsi="Arial" w:cs="Arial"/>
          <w:sz w:val="20"/>
          <w:szCs w:val="20"/>
        </w:rPr>
        <w:t>передбачатися</w:t>
      </w:r>
      <w:r w:rsidRPr="00F37DCE">
        <w:rPr>
          <w:rFonts w:ascii="Arial" w:hAnsi="Arial" w:cs="Arial"/>
          <w:spacing w:val="-4"/>
          <w:sz w:val="20"/>
          <w:szCs w:val="20"/>
        </w:rPr>
        <w:t xml:space="preserve"> </w:t>
      </w:r>
      <w:r w:rsidRPr="00F37DCE">
        <w:rPr>
          <w:rFonts w:ascii="Arial" w:hAnsi="Arial" w:cs="Arial"/>
          <w:sz w:val="20"/>
          <w:szCs w:val="20"/>
        </w:rPr>
        <w:t>1,8</w:t>
      </w:r>
      <w:r w:rsidRPr="00F37DCE">
        <w:rPr>
          <w:rFonts w:ascii="Arial" w:hAnsi="Arial" w:cs="Arial"/>
          <w:spacing w:val="-2"/>
          <w:sz w:val="20"/>
          <w:szCs w:val="20"/>
        </w:rPr>
        <w:t xml:space="preserve"> </w:t>
      </w:r>
      <w:r w:rsidRPr="00F37DCE">
        <w:rPr>
          <w:rFonts w:ascii="Arial" w:hAnsi="Arial" w:cs="Arial"/>
          <w:sz w:val="20"/>
          <w:szCs w:val="20"/>
        </w:rPr>
        <w:t>м,</w:t>
      </w:r>
      <w:r w:rsidRPr="00F37DCE">
        <w:rPr>
          <w:rFonts w:ascii="Arial" w:hAnsi="Arial" w:cs="Arial"/>
          <w:spacing w:val="-4"/>
          <w:sz w:val="20"/>
          <w:szCs w:val="20"/>
        </w:rPr>
        <w:t xml:space="preserve"> </w:t>
      </w:r>
      <w:r w:rsidRPr="00F37DCE">
        <w:rPr>
          <w:rFonts w:ascii="Arial" w:hAnsi="Arial" w:cs="Arial"/>
          <w:sz w:val="20"/>
          <w:szCs w:val="20"/>
        </w:rPr>
        <w:t>а</w:t>
      </w:r>
      <w:r w:rsidRPr="00F37DCE">
        <w:rPr>
          <w:rFonts w:ascii="Arial" w:hAnsi="Arial" w:cs="Arial"/>
          <w:spacing w:val="-2"/>
          <w:sz w:val="20"/>
          <w:szCs w:val="20"/>
        </w:rPr>
        <w:t xml:space="preserve"> </w:t>
      </w:r>
      <w:r w:rsidRPr="00F37DCE">
        <w:rPr>
          <w:rFonts w:ascii="Arial" w:hAnsi="Arial" w:cs="Arial"/>
          <w:sz w:val="20"/>
          <w:szCs w:val="20"/>
        </w:rPr>
        <w:t>глибина</w:t>
      </w:r>
      <w:r w:rsidRPr="00F37DCE">
        <w:rPr>
          <w:rFonts w:ascii="Arial" w:hAnsi="Arial" w:cs="Arial"/>
          <w:spacing w:val="-2"/>
          <w:sz w:val="20"/>
          <w:szCs w:val="20"/>
        </w:rPr>
        <w:t xml:space="preserve"> </w:t>
      </w:r>
      <w:r w:rsidRPr="00F37DCE">
        <w:rPr>
          <w:rFonts w:ascii="Arial" w:hAnsi="Arial" w:cs="Arial"/>
          <w:sz w:val="20"/>
          <w:szCs w:val="20"/>
        </w:rPr>
        <w:t>(за</w:t>
      </w:r>
      <w:r w:rsidRPr="00F37DCE">
        <w:rPr>
          <w:rFonts w:ascii="Arial" w:hAnsi="Arial" w:cs="Arial"/>
          <w:spacing w:val="-2"/>
          <w:sz w:val="20"/>
          <w:szCs w:val="20"/>
        </w:rPr>
        <w:t xml:space="preserve"> </w:t>
      </w:r>
      <w:r w:rsidRPr="00F37DCE">
        <w:rPr>
          <w:rFonts w:ascii="Arial" w:hAnsi="Arial" w:cs="Arial"/>
          <w:sz w:val="20"/>
          <w:szCs w:val="20"/>
        </w:rPr>
        <w:t>межами</w:t>
      </w:r>
      <w:r w:rsidRPr="00F37DCE">
        <w:rPr>
          <w:rFonts w:ascii="Arial" w:hAnsi="Arial" w:cs="Arial"/>
          <w:spacing w:val="-3"/>
          <w:sz w:val="20"/>
          <w:szCs w:val="20"/>
        </w:rPr>
        <w:t xml:space="preserve"> </w:t>
      </w:r>
      <w:r w:rsidRPr="00F37DCE">
        <w:rPr>
          <w:rFonts w:ascii="Arial" w:hAnsi="Arial" w:cs="Arial"/>
          <w:sz w:val="20"/>
          <w:szCs w:val="20"/>
        </w:rPr>
        <w:t>будинку)</w:t>
      </w:r>
      <w:r w:rsidRPr="00F37DCE">
        <w:rPr>
          <w:rFonts w:ascii="Arial" w:hAnsi="Arial" w:cs="Arial"/>
          <w:spacing w:val="-2"/>
          <w:sz w:val="20"/>
          <w:szCs w:val="20"/>
        </w:rPr>
        <w:t xml:space="preserve"> </w:t>
      </w:r>
      <w:r w:rsidRPr="00F37DCE">
        <w:rPr>
          <w:rFonts w:ascii="Arial" w:hAnsi="Arial" w:cs="Arial"/>
          <w:sz w:val="20"/>
          <w:szCs w:val="20"/>
        </w:rPr>
        <w:t>-</w:t>
      </w:r>
      <w:r w:rsidRPr="00F37DCE">
        <w:rPr>
          <w:rFonts w:ascii="Arial" w:hAnsi="Arial" w:cs="Arial"/>
          <w:spacing w:val="-5"/>
          <w:sz w:val="20"/>
          <w:szCs w:val="20"/>
        </w:rPr>
        <w:t xml:space="preserve"> </w:t>
      </w:r>
      <w:r w:rsidRPr="00F37DCE">
        <w:rPr>
          <w:rFonts w:ascii="Arial" w:hAnsi="Arial" w:cs="Arial"/>
          <w:sz w:val="20"/>
          <w:szCs w:val="20"/>
        </w:rPr>
        <w:t>не менше</w:t>
      </w:r>
      <w:r w:rsidRPr="00F37DCE">
        <w:rPr>
          <w:rFonts w:ascii="Arial" w:hAnsi="Arial" w:cs="Arial"/>
          <w:spacing w:val="-9"/>
          <w:sz w:val="20"/>
          <w:szCs w:val="20"/>
        </w:rPr>
        <w:t xml:space="preserve"> </w:t>
      </w:r>
      <w:r w:rsidRPr="00F37DCE">
        <w:rPr>
          <w:rFonts w:ascii="Arial" w:hAnsi="Arial" w:cs="Arial"/>
          <w:sz w:val="20"/>
          <w:szCs w:val="20"/>
        </w:rPr>
        <w:t>0,9</w:t>
      </w:r>
      <w:r w:rsidRPr="00F37DCE">
        <w:rPr>
          <w:rFonts w:ascii="Arial" w:hAnsi="Arial" w:cs="Arial"/>
          <w:spacing w:val="-9"/>
          <w:sz w:val="20"/>
          <w:szCs w:val="20"/>
        </w:rPr>
        <w:t xml:space="preserve"> </w:t>
      </w:r>
      <w:r w:rsidRPr="00F37DCE">
        <w:rPr>
          <w:rFonts w:ascii="Arial" w:hAnsi="Arial" w:cs="Arial"/>
          <w:sz w:val="20"/>
          <w:szCs w:val="20"/>
        </w:rPr>
        <w:t>м.</w:t>
      </w:r>
      <w:r w:rsidRPr="00F37DCE">
        <w:rPr>
          <w:rFonts w:ascii="Arial" w:hAnsi="Arial" w:cs="Arial"/>
          <w:spacing w:val="-9"/>
          <w:sz w:val="20"/>
          <w:szCs w:val="20"/>
        </w:rPr>
        <w:t xml:space="preserve"> </w:t>
      </w:r>
      <w:r w:rsidRPr="00F37DCE">
        <w:rPr>
          <w:rFonts w:ascii="Arial" w:hAnsi="Arial" w:cs="Arial"/>
          <w:sz w:val="20"/>
          <w:szCs w:val="20"/>
        </w:rPr>
        <w:t>Над</w:t>
      </w:r>
      <w:r w:rsidRPr="00F37DCE">
        <w:rPr>
          <w:rFonts w:ascii="Arial" w:hAnsi="Arial" w:cs="Arial"/>
          <w:spacing w:val="-11"/>
          <w:sz w:val="20"/>
          <w:szCs w:val="20"/>
        </w:rPr>
        <w:t xml:space="preserve"> </w:t>
      </w:r>
      <w:r w:rsidRPr="00F37DCE">
        <w:rPr>
          <w:rFonts w:ascii="Arial" w:hAnsi="Arial" w:cs="Arial"/>
          <w:sz w:val="20"/>
          <w:szCs w:val="20"/>
        </w:rPr>
        <w:t>випливами</w:t>
      </w:r>
      <w:r w:rsidRPr="00F37DCE">
        <w:rPr>
          <w:rFonts w:ascii="Arial" w:hAnsi="Arial" w:cs="Arial"/>
          <w:spacing w:val="-10"/>
          <w:sz w:val="20"/>
          <w:szCs w:val="20"/>
        </w:rPr>
        <w:t xml:space="preserve"> </w:t>
      </w:r>
      <w:r w:rsidRPr="00F37DCE">
        <w:rPr>
          <w:rFonts w:ascii="Arial" w:hAnsi="Arial" w:cs="Arial"/>
          <w:sz w:val="20"/>
          <w:szCs w:val="20"/>
        </w:rPr>
        <w:t>в</w:t>
      </w:r>
      <w:r w:rsidRPr="00F37DCE">
        <w:rPr>
          <w:rFonts w:ascii="Arial" w:hAnsi="Arial" w:cs="Arial"/>
          <w:spacing w:val="-11"/>
          <w:sz w:val="20"/>
          <w:szCs w:val="20"/>
        </w:rPr>
        <w:t xml:space="preserve"> </w:t>
      </w:r>
      <w:r w:rsidRPr="00F37DCE">
        <w:rPr>
          <w:rFonts w:ascii="Arial" w:hAnsi="Arial" w:cs="Arial"/>
          <w:sz w:val="20"/>
          <w:szCs w:val="20"/>
        </w:rPr>
        <w:t>стіні</w:t>
      </w:r>
      <w:r w:rsidRPr="00F37DCE">
        <w:rPr>
          <w:rFonts w:ascii="Arial" w:hAnsi="Arial" w:cs="Arial"/>
          <w:spacing w:val="-11"/>
          <w:sz w:val="20"/>
          <w:szCs w:val="20"/>
        </w:rPr>
        <w:t xml:space="preserve"> </w:t>
      </w:r>
      <w:r w:rsidRPr="00F37DCE">
        <w:rPr>
          <w:rFonts w:ascii="Arial" w:hAnsi="Arial" w:cs="Arial"/>
          <w:sz w:val="20"/>
          <w:szCs w:val="20"/>
        </w:rPr>
        <w:t>будинку</w:t>
      </w:r>
      <w:r w:rsidRPr="00F37DCE">
        <w:rPr>
          <w:rFonts w:ascii="Arial" w:hAnsi="Arial" w:cs="Arial"/>
          <w:spacing w:val="-12"/>
          <w:sz w:val="20"/>
          <w:szCs w:val="20"/>
        </w:rPr>
        <w:t xml:space="preserve"> </w:t>
      </w:r>
      <w:r w:rsidRPr="00F37DCE">
        <w:rPr>
          <w:rFonts w:ascii="Arial" w:hAnsi="Arial" w:cs="Arial"/>
          <w:sz w:val="20"/>
          <w:szCs w:val="20"/>
        </w:rPr>
        <w:t>слід</w:t>
      </w:r>
      <w:r w:rsidRPr="00F37DCE">
        <w:rPr>
          <w:rFonts w:ascii="Arial" w:hAnsi="Arial" w:cs="Arial"/>
          <w:spacing w:val="-11"/>
          <w:sz w:val="20"/>
          <w:szCs w:val="20"/>
        </w:rPr>
        <w:t xml:space="preserve"> </w:t>
      </w:r>
      <w:r w:rsidRPr="00F37DCE">
        <w:rPr>
          <w:rFonts w:ascii="Arial" w:hAnsi="Arial" w:cs="Arial"/>
          <w:sz w:val="20"/>
          <w:szCs w:val="20"/>
        </w:rPr>
        <w:t>передбачати</w:t>
      </w:r>
      <w:r w:rsidRPr="00F37DCE">
        <w:rPr>
          <w:rFonts w:ascii="Arial" w:hAnsi="Arial" w:cs="Arial"/>
          <w:spacing w:val="-10"/>
          <w:sz w:val="20"/>
          <w:szCs w:val="20"/>
        </w:rPr>
        <w:t xml:space="preserve"> </w:t>
      </w:r>
      <w:r w:rsidRPr="00F37DCE">
        <w:rPr>
          <w:rFonts w:ascii="Arial" w:hAnsi="Arial" w:cs="Arial"/>
          <w:sz w:val="20"/>
          <w:szCs w:val="20"/>
        </w:rPr>
        <w:t>гідравлічні</w:t>
      </w:r>
      <w:r w:rsidRPr="00F37DCE">
        <w:rPr>
          <w:rFonts w:ascii="Arial" w:hAnsi="Arial" w:cs="Arial"/>
          <w:spacing w:val="-11"/>
          <w:sz w:val="20"/>
          <w:szCs w:val="20"/>
        </w:rPr>
        <w:t xml:space="preserve"> </w:t>
      </w:r>
      <w:r w:rsidRPr="00F37DCE">
        <w:rPr>
          <w:rFonts w:ascii="Arial" w:hAnsi="Arial" w:cs="Arial"/>
          <w:sz w:val="20"/>
          <w:szCs w:val="20"/>
        </w:rPr>
        <w:t>затвори,</w:t>
      </w:r>
      <w:r w:rsidRPr="00F37DCE">
        <w:rPr>
          <w:rFonts w:ascii="Arial" w:hAnsi="Arial" w:cs="Arial"/>
          <w:spacing w:val="-9"/>
          <w:sz w:val="20"/>
          <w:szCs w:val="20"/>
        </w:rPr>
        <w:t xml:space="preserve"> </w:t>
      </w:r>
      <w:r w:rsidRPr="00F37DCE">
        <w:rPr>
          <w:rFonts w:ascii="Arial" w:hAnsi="Arial" w:cs="Arial"/>
          <w:sz w:val="20"/>
          <w:szCs w:val="20"/>
        </w:rPr>
        <w:t>а</w:t>
      </w:r>
      <w:r w:rsidRPr="00F37DCE">
        <w:rPr>
          <w:rFonts w:ascii="Arial" w:hAnsi="Arial" w:cs="Arial"/>
          <w:spacing w:val="-9"/>
          <w:sz w:val="20"/>
          <w:szCs w:val="20"/>
        </w:rPr>
        <w:t xml:space="preserve"> </w:t>
      </w:r>
      <w:r w:rsidRPr="00F37DCE">
        <w:rPr>
          <w:rFonts w:ascii="Arial" w:hAnsi="Arial" w:cs="Arial"/>
          <w:sz w:val="20"/>
          <w:szCs w:val="20"/>
        </w:rPr>
        <w:t>на</w:t>
      </w:r>
      <w:r w:rsidRPr="00F37DCE">
        <w:rPr>
          <w:rFonts w:ascii="Arial" w:hAnsi="Arial" w:cs="Arial"/>
          <w:spacing w:val="-9"/>
          <w:sz w:val="20"/>
          <w:szCs w:val="20"/>
        </w:rPr>
        <w:t xml:space="preserve"> </w:t>
      </w:r>
      <w:r w:rsidRPr="00F37DCE">
        <w:rPr>
          <w:rFonts w:ascii="Arial" w:hAnsi="Arial" w:cs="Arial"/>
          <w:sz w:val="20"/>
          <w:szCs w:val="20"/>
        </w:rPr>
        <w:t>обхідній</w:t>
      </w:r>
      <w:r w:rsidRPr="00F37DCE">
        <w:rPr>
          <w:rFonts w:ascii="Arial" w:hAnsi="Arial" w:cs="Arial"/>
          <w:spacing w:val="-12"/>
          <w:sz w:val="20"/>
          <w:szCs w:val="20"/>
        </w:rPr>
        <w:t xml:space="preserve"> </w:t>
      </w:r>
      <w:r w:rsidRPr="00F37DCE">
        <w:rPr>
          <w:rFonts w:ascii="Arial" w:hAnsi="Arial" w:cs="Arial"/>
          <w:sz w:val="20"/>
          <w:szCs w:val="20"/>
        </w:rPr>
        <w:t>доріжці</w:t>
      </w:r>
    </w:p>
    <w:p w14:paraId="1F480D4E"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w:t>
      </w:r>
      <w:r w:rsidRPr="00F37DCE">
        <w:rPr>
          <w:rFonts w:ascii="Arial" w:hAnsi="Arial" w:cs="Arial"/>
          <w:spacing w:val="-9"/>
          <w:sz w:val="20"/>
          <w:szCs w:val="20"/>
        </w:rPr>
        <w:t xml:space="preserve"> </w:t>
      </w:r>
      <w:r w:rsidRPr="00F37DCE">
        <w:rPr>
          <w:rFonts w:ascii="Arial" w:hAnsi="Arial" w:cs="Arial"/>
          <w:sz w:val="20"/>
          <w:szCs w:val="20"/>
        </w:rPr>
        <w:t>перехідні</w:t>
      </w:r>
      <w:r w:rsidRPr="00F37DCE">
        <w:rPr>
          <w:rFonts w:ascii="Arial" w:hAnsi="Arial" w:cs="Arial"/>
          <w:spacing w:val="-3"/>
          <w:sz w:val="20"/>
          <w:szCs w:val="20"/>
        </w:rPr>
        <w:t xml:space="preserve"> </w:t>
      </w:r>
      <w:r w:rsidRPr="00F37DCE">
        <w:rPr>
          <w:rFonts w:ascii="Arial" w:hAnsi="Arial" w:cs="Arial"/>
          <w:sz w:val="20"/>
          <w:szCs w:val="20"/>
        </w:rPr>
        <w:t>містки.</w:t>
      </w:r>
      <w:r w:rsidRPr="00F37DCE">
        <w:rPr>
          <w:rFonts w:ascii="Arial" w:hAnsi="Arial" w:cs="Arial"/>
          <w:spacing w:val="-4"/>
          <w:sz w:val="20"/>
          <w:szCs w:val="20"/>
        </w:rPr>
        <w:t xml:space="preserve"> </w:t>
      </w:r>
      <w:r w:rsidRPr="00F37DCE">
        <w:rPr>
          <w:rFonts w:ascii="Arial" w:hAnsi="Arial" w:cs="Arial"/>
          <w:sz w:val="20"/>
          <w:szCs w:val="20"/>
        </w:rPr>
        <w:t>Випливи</w:t>
      </w:r>
      <w:r w:rsidRPr="00F37DCE">
        <w:rPr>
          <w:rFonts w:ascii="Arial" w:hAnsi="Arial" w:cs="Arial"/>
          <w:spacing w:val="-5"/>
          <w:sz w:val="20"/>
          <w:szCs w:val="20"/>
        </w:rPr>
        <w:t xml:space="preserve"> </w:t>
      </w:r>
      <w:r w:rsidRPr="00F37DCE">
        <w:rPr>
          <w:rFonts w:ascii="Arial" w:hAnsi="Arial" w:cs="Arial"/>
          <w:sz w:val="20"/>
          <w:szCs w:val="20"/>
        </w:rPr>
        <w:t>слід</w:t>
      </w:r>
      <w:r w:rsidRPr="00F37DCE">
        <w:rPr>
          <w:rFonts w:ascii="Arial" w:hAnsi="Arial" w:cs="Arial"/>
          <w:spacing w:val="-4"/>
          <w:sz w:val="20"/>
          <w:szCs w:val="20"/>
        </w:rPr>
        <w:t xml:space="preserve"> </w:t>
      </w:r>
      <w:r w:rsidRPr="00F37DCE">
        <w:rPr>
          <w:rFonts w:ascii="Arial" w:hAnsi="Arial" w:cs="Arial"/>
          <w:sz w:val="20"/>
          <w:szCs w:val="20"/>
        </w:rPr>
        <w:t>влаштовувати</w:t>
      </w:r>
      <w:r w:rsidRPr="00F37DCE">
        <w:rPr>
          <w:rFonts w:ascii="Arial" w:hAnsi="Arial" w:cs="Arial"/>
          <w:spacing w:val="-5"/>
          <w:sz w:val="20"/>
          <w:szCs w:val="20"/>
        </w:rPr>
        <w:t xml:space="preserve"> </w:t>
      </w:r>
      <w:r w:rsidRPr="00F37DCE">
        <w:rPr>
          <w:rFonts w:ascii="Arial" w:hAnsi="Arial" w:cs="Arial"/>
          <w:sz w:val="20"/>
          <w:szCs w:val="20"/>
        </w:rPr>
        <w:t>окремими</w:t>
      </w:r>
      <w:r w:rsidRPr="00F37DCE">
        <w:rPr>
          <w:rFonts w:ascii="Arial" w:hAnsi="Arial" w:cs="Arial"/>
          <w:spacing w:val="-5"/>
          <w:sz w:val="20"/>
          <w:szCs w:val="20"/>
        </w:rPr>
        <w:t xml:space="preserve"> </w:t>
      </w:r>
      <w:r w:rsidRPr="00F37DCE">
        <w:rPr>
          <w:rFonts w:ascii="Arial" w:hAnsi="Arial" w:cs="Arial"/>
          <w:sz w:val="20"/>
          <w:szCs w:val="20"/>
        </w:rPr>
        <w:t>для</w:t>
      </w:r>
      <w:r w:rsidRPr="00F37DCE">
        <w:rPr>
          <w:rFonts w:ascii="Arial" w:hAnsi="Arial" w:cs="Arial"/>
          <w:spacing w:val="-6"/>
          <w:sz w:val="20"/>
          <w:szCs w:val="20"/>
        </w:rPr>
        <w:t xml:space="preserve"> </w:t>
      </w:r>
      <w:r w:rsidRPr="00F37DCE">
        <w:rPr>
          <w:rFonts w:ascii="Arial" w:hAnsi="Arial" w:cs="Arial"/>
          <w:sz w:val="20"/>
          <w:szCs w:val="20"/>
        </w:rPr>
        <w:t>чоловіків</w:t>
      </w:r>
      <w:r w:rsidRPr="00F37DCE">
        <w:rPr>
          <w:rFonts w:ascii="Arial" w:hAnsi="Arial" w:cs="Arial"/>
          <w:spacing w:val="-7"/>
          <w:sz w:val="20"/>
          <w:szCs w:val="20"/>
        </w:rPr>
        <w:t xml:space="preserve"> </w:t>
      </w:r>
      <w:r w:rsidRPr="00F37DCE">
        <w:rPr>
          <w:rFonts w:ascii="Arial" w:hAnsi="Arial" w:cs="Arial"/>
          <w:sz w:val="20"/>
          <w:szCs w:val="20"/>
        </w:rPr>
        <w:t>і</w:t>
      </w:r>
      <w:r w:rsidRPr="00F37DCE">
        <w:rPr>
          <w:rFonts w:ascii="Arial" w:hAnsi="Arial" w:cs="Arial"/>
          <w:spacing w:val="-6"/>
          <w:sz w:val="20"/>
          <w:szCs w:val="20"/>
        </w:rPr>
        <w:t xml:space="preserve"> </w:t>
      </w:r>
      <w:r w:rsidRPr="00F37DCE">
        <w:rPr>
          <w:rFonts w:ascii="Arial" w:hAnsi="Arial" w:cs="Arial"/>
          <w:spacing w:val="-2"/>
          <w:sz w:val="20"/>
          <w:szCs w:val="20"/>
        </w:rPr>
        <w:t>жінок.</w:t>
      </w:r>
    </w:p>
    <w:p w14:paraId="2A33202F" w14:textId="77777777" w:rsidR="00A76B49" w:rsidRPr="00F37DCE" w:rsidRDefault="002455BA" w:rsidP="00C56604">
      <w:pPr>
        <w:pStyle w:val="a5"/>
        <w:numPr>
          <w:ilvl w:val="1"/>
          <w:numId w:val="36"/>
        </w:numPr>
        <w:tabs>
          <w:tab w:val="left" w:pos="1099"/>
        </w:tabs>
        <w:spacing w:line="288" w:lineRule="auto"/>
        <w:ind w:left="0" w:firstLine="709"/>
        <w:rPr>
          <w:rFonts w:ascii="Arial" w:hAnsi="Arial" w:cs="Arial"/>
          <w:sz w:val="20"/>
          <w:szCs w:val="20"/>
        </w:rPr>
      </w:pPr>
      <w:r w:rsidRPr="00F37DCE">
        <w:rPr>
          <w:rFonts w:ascii="Arial" w:hAnsi="Arial" w:cs="Arial"/>
          <w:sz w:val="20"/>
          <w:szCs w:val="20"/>
        </w:rPr>
        <w:t>У</w:t>
      </w:r>
      <w:r w:rsidRPr="00F37DCE">
        <w:rPr>
          <w:rFonts w:ascii="Arial" w:hAnsi="Arial" w:cs="Arial"/>
          <w:spacing w:val="-10"/>
          <w:sz w:val="20"/>
          <w:szCs w:val="20"/>
        </w:rPr>
        <w:t xml:space="preserve"> </w:t>
      </w:r>
      <w:r w:rsidRPr="00F37DCE">
        <w:rPr>
          <w:rFonts w:ascii="Arial" w:hAnsi="Arial" w:cs="Arial"/>
          <w:sz w:val="20"/>
          <w:szCs w:val="20"/>
        </w:rPr>
        <w:t>ваннах</w:t>
      </w:r>
      <w:r w:rsidRPr="00F37DCE">
        <w:rPr>
          <w:rFonts w:ascii="Arial" w:hAnsi="Arial" w:cs="Arial"/>
          <w:spacing w:val="-12"/>
          <w:sz w:val="20"/>
          <w:szCs w:val="20"/>
        </w:rPr>
        <w:t xml:space="preserve"> </w:t>
      </w:r>
      <w:r w:rsidRPr="00F37DCE">
        <w:rPr>
          <w:rFonts w:ascii="Arial" w:hAnsi="Arial" w:cs="Arial"/>
          <w:sz w:val="20"/>
          <w:szCs w:val="20"/>
        </w:rPr>
        <w:t>для</w:t>
      </w:r>
      <w:r w:rsidRPr="00F37DCE">
        <w:rPr>
          <w:rFonts w:ascii="Arial" w:hAnsi="Arial" w:cs="Arial"/>
          <w:spacing w:val="-10"/>
          <w:sz w:val="20"/>
          <w:szCs w:val="20"/>
        </w:rPr>
        <w:t xml:space="preserve"> </w:t>
      </w:r>
      <w:r w:rsidRPr="00F37DCE">
        <w:rPr>
          <w:rFonts w:ascii="Arial" w:hAnsi="Arial" w:cs="Arial"/>
          <w:sz w:val="20"/>
          <w:szCs w:val="20"/>
        </w:rPr>
        <w:t>стрибків</w:t>
      </w:r>
      <w:r w:rsidRPr="00F37DCE">
        <w:rPr>
          <w:rFonts w:ascii="Arial" w:hAnsi="Arial" w:cs="Arial"/>
          <w:spacing w:val="-11"/>
          <w:sz w:val="20"/>
          <w:szCs w:val="20"/>
        </w:rPr>
        <w:t xml:space="preserve"> </w:t>
      </w:r>
      <w:r w:rsidRPr="00F37DCE">
        <w:rPr>
          <w:rFonts w:ascii="Arial" w:hAnsi="Arial" w:cs="Arial"/>
          <w:sz w:val="20"/>
          <w:szCs w:val="20"/>
        </w:rPr>
        <w:t>у</w:t>
      </w:r>
      <w:r w:rsidRPr="00F37DCE">
        <w:rPr>
          <w:rFonts w:ascii="Arial" w:hAnsi="Arial" w:cs="Arial"/>
          <w:spacing w:val="-12"/>
          <w:sz w:val="20"/>
          <w:szCs w:val="20"/>
        </w:rPr>
        <w:t xml:space="preserve"> </w:t>
      </w:r>
      <w:r w:rsidRPr="00F37DCE">
        <w:rPr>
          <w:rFonts w:ascii="Arial" w:hAnsi="Arial" w:cs="Arial"/>
          <w:sz w:val="20"/>
          <w:szCs w:val="20"/>
        </w:rPr>
        <w:t>воду</w:t>
      </w:r>
      <w:r w:rsidRPr="00F37DCE">
        <w:rPr>
          <w:rFonts w:ascii="Arial" w:hAnsi="Arial" w:cs="Arial"/>
          <w:spacing w:val="-12"/>
          <w:sz w:val="20"/>
          <w:szCs w:val="20"/>
        </w:rPr>
        <w:t xml:space="preserve"> </w:t>
      </w:r>
      <w:r w:rsidRPr="00F37DCE">
        <w:rPr>
          <w:rFonts w:ascii="Arial" w:hAnsi="Arial" w:cs="Arial"/>
          <w:sz w:val="20"/>
          <w:szCs w:val="20"/>
        </w:rPr>
        <w:t>й</w:t>
      </w:r>
      <w:r w:rsidRPr="00F37DCE">
        <w:rPr>
          <w:rFonts w:ascii="Arial" w:hAnsi="Arial" w:cs="Arial"/>
          <w:spacing w:val="-10"/>
          <w:sz w:val="20"/>
          <w:szCs w:val="20"/>
        </w:rPr>
        <w:t xml:space="preserve"> </w:t>
      </w:r>
      <w:r w:rsidRPr="00F37DCE">
        <w:rPr>
          <w:rFonts w:ascii="Arial" w:hAnsi="Arial" w:cs="Arial"/>
          <w:sz w:val="20"/>
          <w:szCs w:val="20"/>
        </w:rPr>
        <w:t>у</w:t>
      </w:r>
      <w:r w:rsidRPr="00F37DCE">
        <w:rPr>
          <w:rFonts w:ascii="Arial" w:hAnsi="Arial" w:cs="Arial"/>
          <w:spacing w:val="-12"/>
          <w:sz w:val="20"/>
          <w:szCs w:val="20"/>
        </w:rPr>
        <w:t xml:space="preserve"> </w:t>
      </w:r>
      <w:r w:rsidRPr="00F37DCE">
        <w:rPr>
          <w:rFonts w:ascii="Arial" w:hAnsi="Arial" w:cs="Arial"/>
          <w:sz w:val="20"/>
          <w:szCs w:val="20"/>
        </w:rPr>
        <w:t>глибокій</w:t>
      </w:r>
      <w:r w:rsidRPr="00F37DCE">
        <w:rPr>
          <w:rFonts w:ascii="Arial" w:hAnsi="Arial" w:cs="Arial"/>
          <w:spacing w:val="-10"/>
          <w:sz w:val="20"/>
          <w:szCs w:val="20"/>
        </w:rPr>
        <w:t xml:space="preserve"> </w:t>
      </w:r>
      <w:r w:rsidRPr="00F37DCE">
        <w:rPr>
          <w:rFonts w:ascii="Arial" w:hAnsi="Arial" w:cs="Arial"/>
          <w:sz w:val="20"/>
          <w:szCs w:val="20"/>
        </w:rPr>
        <w:t>частині</w:t>
      </w:r>
      <w:r w:rsidRPr="00F37DCE">
        <w:rPr>
          <w:rFonts w:ascii="Arial" w:hAnsi="Arial" w:cs="Arial"/>
          <w:spacing w:val="-8"/>
          <w:sz w:val="20"/>
          <w:szCs w:val="20"/>
        </w:rPr>
        <w:t xml:space="preserve"> </w:t>
      </w:r>
      <w:r w:rsidRPr="00F37DCE">
        <w:rPr>
          <w:rFonts w:ascii="Arial" w:hAnsi="Arial" w:cs="Arial"/>
          <w:sz w:val="20"/>
          <w:szCs w:val="20"/>
        </w:rPr>
        <w:t>універсальних</w:t>
      </w:r>
      <w:r w:rsidRPr="00F37DCE">
        <w:rPr>
          <w:rFonts w:ascii="Arial" w:hAnsi="Arial" w:cs="Arial"/>
          <w:spacing w:val="-9"/>
          <w:sz w:val="20"/>
          <w:szCs w:val="20"/>
        </w:rPr>
        <w:t xml:space="preserve"> </w:t>
      </w:r>
      <w:r w:rsidRPr="00F37DCE">
        <w:rPr>
          <w:rFonts w:ascii="Arial" w:hAnsi="Arial" w:cs="Arial"/>
          <w:sz w:val="20"/>
          <w:szCs w:val="20"/>
        </w:rPr>
        <w:t>ванн,</w:t>
      </w:r>
      <w:r w:rsidRPr="00F37DCE">
        <w:rPr>
          <w:rFonts w:ascii="Arial" w:hAnsi="Arial" w:cs="Arial"/>
          <w:spacing w:val="-9"/>
          <w:sz w:val="20"/>
          <w:szCs w:val="20"/>
        </w:rPr>
        <w:t xml:space="preserve"> </w:t>
      </w:r>
      <w:r w:rsidRPr="00F37DCE">
        <w:rPr>
          <w:rFonts w:ascii="Arial" w:hAnsi="Arial" w:cs="Arial"/>
          <w:sz w:val="20"/>
          <w:szCs w:val="20"/>
        </w:rPr>
        <w:t>які</w:t>
      </w:r>
      <w:r w:rsidRPr="00F37DCE">
        <w:rPr>
          <w:rFonts w:ascii="Arial" w:hAnsi="Arial" w:cs="Arial"/>
          <w:spacing w:val="-8"/>
          <w:sz w:val="20"/>
          <w:szCs w:val="20"/>
        </w:rPr>
        <w:t xml:space="preserve"> </w:t>
      </w:r>
      <w:r w:rsidRPr="00F37DCE">
        <w:rPr>
          <w:rFonts w:ascii="Arial" w:hAnsi="Arial" w:cs="Arial"/>
          <w:sz w:val="20"/>
          <w:szCs w:val="20"/>
        </w:rPr>
        <w:t>призначаються</w:t>
      </w:r>
      <w:r w:rsidRPr="00F37DCE">
        <w:rPr>
          <w:rFonts w:ascii="Arial" w:hAnsi="Arial" w:cs="Arial"/>
          <w:spacing w:val="-10"/>
          <w:sz w:val="20"/>
          <w:szCs w:val="20"/>
        </w:rPr>
        <w:t xml:space="preserve"> </w:t>
      </w:r>
      <w:r w:rsidRPr="00F37DCE">
        <w:rPr>
          <w:rFonts w:ascii="Arial" w:hAnsi="Arial" w:cs="Arial"/>
          <w:sz w:val="20"/>
          <w:szCs w:val="20"/>
        </w:rPr>
        <w:t>для стрибків, уклон дна слід приймати відповідно до рисунка Л.2 додатка Л. У решті ванн уклон дна до місць випуску води слід приймати не менше 0,01, але не більше 0,045.</w:t>
      </w:r>
    </w:p>
    <w:p w14:paraId="2B8964CA" w14:textId="77777777" w:rsidR="00A76B49" w:rsidRPr="00F37DCE" w:rsidRDefault="002455BA" w:rsidP="00C56604">
      <w:pPr>
        <w:pStyle w:val="a5"/>
        <w:numPr>
          <w:ilvl w:val="1"/>
          <w:numId w:val="36"/>
        </w:numPr>
        <w:tabs>
          <w:tab w:val="left" w:pos="1112"/>
        </w:tabs>
        <w:spacing w:line="288" w:lineRule="auto"/>
        <w:ind w:left="0" w:firstLine="709"/>
        <w:rPr>
          <w:rFonts w:ascii="Arial" w:hAnsi="Arial" w:cs="Arial"/>
          <w:sz w:val="20"/>
          <w:szCs w:val="20"/>
        </w:rPr>
      </w:pPr>
      <w:r w:rsidRPr="00F37DCE">
        <w:rPr>
          <w:rFonts w:ascii="Arial" w:hAnsi="Arial" w:cs="Arial"/>
          <w:sz w:val="20"/>
          <w:szCs w:val="20"/>
        </w:rPr>
        <w:t xml:space="preserve">По периметру ванн слід передбачати обхідну доріжку завширшки не менше 1,5 м у критих і не менше 2 м у відкритих ваннах (рахуючи від зовнішньої грані стінки ванни), а по зовнішній межі </w:t>
      </w:r>
      <w:r w:rsidRPr="00F37DCE">
        <w:rPr>
          <w:rFonts w:ascii="Arial" w:hAnsi="Arial" w:cs="Arial"/>
          <w:sz w:val="20"/>
          <w:szCs w:val="20"/>
        </w:rPr>
        <w:lastRenderedPageBreak/>
        <w:t>обхідної</w:t>
      </w:r>
      <w:r w:rsidRPr="00F37DCE">
        <w:rPr>
          <w:rFonts w:ascii="Arial" w:hAnsi="Arial" w:cs="Arial"/>
          <w:spacing w:val="-9"/>
          <w:sz w:val="20"/>
          <w:szCs w:val="20"/>
        </w:rPr>
        <w:t xml:space="preserve"> </w:t>
      </w:r>
      <w:r w:rsidRPr="00F37DCE">
        <w:rPr>
          <w:rFonts w:ascii="Arial" w:hAnsi="Arial" w:cs="Arial"/>
          <w:sz w:val="20"/>
          <w:szCs w:val="20"/>
        </w:rPr>
        <w:t>доріжки</w:t>
      </w:r>
      <w:r w:rsidRPr="00F37DCE">
        <w:rPr>
          <w:rFonts w:ascii="Arial" w:hAnsi="Arial" w:cs="Arial"/>
          <w:spacing w:val="-11"/>
          <w:sz w:val="20"/>
          <w:szCs w:val="20"/>
        </w:rPr>
        <w:t xml:space="preserve"> </w:t>
      </w:r>
      <w:r w:rsidRPr="00F37DCE">
        <w:rPr>
          <w:rFonts w:ascii="Arial" w:hAnsi="Arial" w:cs="Arial"/>
          <w:sz w:val="20"/>
          <w:szCs w:val="20"/>
        </w:rPr>
        <w:t>критих</w:t>
      </w:r>
      <w:r w:rsidRPr="00F37DCE">
        <w:rPr>
          <w:rFonts w:ascii="Arial" w:hAnsi="Arial" w:cs="Arial"/>
          <w:spacing w:val="-10"/>
          <w:sz w:val="20"/>
          <w:szCs w:val="20"/>
        </w:rPr>
        <w:t xml:space="preserve"> </w:t>
      </w:r>
      <w:r w:rsidRPr="00F37DCE">
        <w:rPr>
          <w:rFonts w:ascii="Arial" w:hAnsi="Arial" w:cs="Arial"/>
          <w:sz w:val="20"/>
          <w:szCs w:val="20"/>
        </w:rPr>
        <w:t>спортивних</w:t>
      </w:r>
      <w:r w:rsidRPr="00F37DCE">
        <w:rPr>
          <w:rFonts w:ascii="Arial" w:hAnsi="Arial" w:cs="Arial"/>
          <w:spacing w:val="-8"/>
          <w:sz w:val="20"/>
          <w:szCs w:val="20"/>
        </w:rPr>
        <w:t xml:space="preserve"> </w:t>
      </w:r>
      <w:r w:rsidRPr="00F37DCE">
        <w:rPr>
          <w:rFonts w:ascii="Arial" w:hAnsi="Arial" w:cs="Arial"/>
          <w:sz w:val="20"/>
          <w:szCs w:val="20"/>
        </w:rPr>
        <w:t>ванн</w:t>
      </w:r>
      <w:r w:rsidRPr="00F37DCE">
        <w:rPr>
          <w:rFonts w:ascii="Arial" w:hAnsi="Arial" w:cs="Arial"/>
          <w:spacing w:val="-9"/>
          <w:sz w:val="20"/>
          <w:szCs w:val="20"/>
        </w:rPr>
        <w:t xml:space="preserve"> </w:t>
      </w:r>
      <w:r w:rsidRPr="00F37DCE">
        <w:rPr>
          <w:rFonts w:ascii="Arial" w:hAnsi="Arial" w:cs="Arial"/>
          <w:sz w:val="20"/>
          <w:szCs w:val="20"/>
        </w:rPr>
        <w:t>передбачати</w:t>
      </w:r>
      <w:r w:rsidRPr="00F37DCE">
        <w:rPr>
          <w:rFonts w:ascii="Arial" w:hAnsi="Arial" w:cs="Arial"/>
          <w:spacing w:val="-9"/>
          <w:sz w:val="20"/>
          <w:szCs w:val="20"/>
        </w:rPr>
        <w:t xml:space="preserve"> </w:t>
      </w:r>
      <w:r w:rsidRPr="00F37DCE">
        <w:rPr>
          <w:rFonts w:ascii="Arial" w:hAnsi="Arial" w:cs="Arial"/>
          <w:sz w:val="20"/>
          <w:szCs w:val="20"/>
        </w:rPr>
        <w:t>влаштування</w:t>
      </w:r>
      <w:r w:rsidRPr="00F37DCE">
        <w:rPr>
          <w:rFonts w:ascii="Arial" w:hAnsi="Arial" w:cs="Arial"/>
          <w:spacing w:val="-9"/>
          <w:sz w:val="20"/>
          <w:szCs w:val="20"/>
        </w:rPr>
        <w:t xml:space="preserve"> </w:t>
      </w:r>
      <w:r w:rsidRPr="00F37DCE">
        <w:rPr>
          <w:rFonts w:ascii="Arial" w:hAnsi="Arial" w:cs="Arial"/>
          <w:sz w:val="20"/>
          <w:szCs w:val="20"/>
        </w:rPr>
        <w:t>стаціонарних</w:t>
      </w:r>
      <w:r w:rsidRPr="00F37DCE">
        <w:rPr>
          <w:rFonts w:ascii="Arial" w:hAnsi="Arial" w:cs="Arial"/>
          <w:spacing w:val="-8"/>
          <w:sz w:val="20"/>
          <w:szCs w:val="20"/>
        </w:rPr>
        <w:t xml:space="preserve"> </w:t>
      </w:r>
      <w:r w:rsidRPr="00F37DCE">
        <w:rPr>
          <w:rFonts w:ascii="Arial" w:hAnsi="Arial" w:cs="Arial"/>
          <w:sz w:val="20"/>
          <w:szCs w:val="20"/>
        </w:rPr>
        <w:t>лавок</w:t>
      </w:r>
      <w:r w:rsidRPr="00F37DCE">
        <w:rPr>
          <w:rFonts w:ascii="Arial" w:hAnsi="Arial" w:cs="Arial"/>
          <w:spacing w:val="-7"/>
          <w:sz w:val="20"/>
          <w:szCs w:val="20"/>
        </w:rPr>
        <w:t xml:space="preserve"> </w:t>
      </w:r>
      <w:r w:rsidRPr="00F37DCE">
        <w:rPr>
          <w:rFonts w:ascii="Arial" w:hAnsi="Arial" w:cs="Arial"/>
          <w:sz w:val="20"/>
          <w:szCs w:val="20"/>
        </w:rPr>
        <w:t>завширшки</w:t>
      </w:r>
      <w:r w:rsidRPr="00F37DCE">
        <w:rPr>
          <w:rFonts w:ascii="Arial" w:hAnsi="Arial" w:cs="Arial"/>
          <w:spacing w:val="-11"/>
          <w:sz w:val="20"/>
          <w:szCs w:val="20"/>
        </w:rPr>
        <w:t xml:space="preserve"> </w:t>
      </w:r>
      <w:r w:rsidRPr="00F37DCE">
        <w:rPr>
          <w:rFonts w:ascii="Arial" w:hAnsi="Arial" w:cs="Arial"/>
          <w:sz w:val="20"/>
          <w:szCs w:val="20"/>
        </w:rPr>
        <w:t>не менше 0,3 м і завдовжки з розрахунку 0,5 м на одного, хто займається, за зміну.</w:t>
      </w:r>
    </w:p>
    <w:p w14:paraId="50EC601D" w14:textId="77777777" w:rsidR="00A76B49" w:rsidRPr="00F37DCE" w:rsidRDefault="002455BA" w:rsidP="00F90786">
      <w:pPr>
        <w:pStyle w:val="a3"/>
        <w:spacing w:line="264" w:lineRule="auto"/>
        <w:ind w:firstLine="709"/>
        <w:jc w:val="both"/>
        <w:rPr>
          <w:rFonts w:ascii="Arial" w:hAnsi="Arial" w:cs="Arial"/>
          <w:sz w:val="20"/>
          <w:szCs w:val="20"/>
        </w:rPr>
      </w:pPr>
      <w:r w:rsidRPr="00F37DCE">
        <w:rPr>
          <w:rFonts w:ascii="Arial" w:hAnsi="Arial" w:cs="Arial"/>
          <w:sz w:val="20"/>
          <w:szCs w:val="20"/>
        </w:rPr>
        <w:t>Ширину</w:t>
      </w:r>
      <w:r w:rsidRPr="00F37DCE">
        <w:rPr>
          <w:rFonts w:ascii="Arial" w:hAnsi="Arial" w:cs="Arial"/>
          <w:spacing w:val="-12"/>
          <w:sz w:val="20"/>
          <w:szCs w:val="20"/>
        </w:rPr>
        <w:t xml:space="preserve"> </w:t>
      </w:r>
      <w:r w:rsidRPr="00F37DCE">
        <w:rPr>
          <w:rFonts w:ascii="Arial" w:hAnsi="Arial" w:cs="Arial"/>
          <w:sz w:val="20"/>
          <w:szCs w:val="20"/>
        </w:rPr>
        <w:t>обхідної</w:t>
      </w:r>
      <w:r w:rsidRPr="00F37DCE">
        <w:rPr>
          <w:rFonts w:ascii="Arial" w:hAnsi="Arial" w:cs="Arial"/>
          <w:spacing w:val="-8"/>
          <w:sz w:val="20"/>
          <w:szCs w:val="20"/>
        </w:rPr>
        <w:t xml:space="preserve"> </w:t>
      </w:r>
      <w:r w:rsidRPr="00F37DCE">
        <w:rPr>
          <w:rFonts w:ascii="Arial" w:hAnsi="Arial" w:cs="Arial"/>
          <w:sz w:val="20"/>
          <w:szCs w:val="20"/>
        </w:rPr>
        <w:t>доріжки,</w:t>
      </w:r>
      <w:r w:rsidRPr="00F37DCE">
        <w:rPr>
          <w:rFonts w:ascii="Arial" w:hAnsi="Arial" w:cs="Arial"/>
          <w:spacing w:val="-9"/>
          <w:sz w:val="20"/>
          <w:szCs w:val="20"/>
        </w:rPr>
        <w:t xml:space="preserve"> </w:t>
      </w:r>
      <w:r w:rsidRPr="00F37DCE">
        <w:rPr>
          <w:rFonts w:ascii="Arial" w:hAnsi="Arial" w:cs="Arial"/>
          <w:sz w:val="20"/>
          <w:szCs w:val="20"/>
        </w:rPr>
        <w:t>що</w:t>
      </w:r>
      <w:r w:rsidRPr="00F37DCE">
        <w:rPr>
          <w:rFonts w:ascii="Arial" w:hAnsi="Arial" w:cs="Arial"/>
          <w:spacing w:val="-9"/>
          <w:sz w:val="20"/>
          <w:szCs w:val="20"/>
        </w:rPr>
        <w:t xml:space="preserve"> </w:t>
      </w:r>
      <w:r w:rsidRPr="00F37DCE">
        <w:rPr>
          <w:rFonts w:ascii="Arial" w:hAnsi="Arial" w:cs="Arial"/>
          <w:sz w:val="20"/>
          <w:szCs w:val="20"/>
        </w:rPr>
        <w:t>передбачається</w:t>
      </w:r>
      <w:r w:rsidRPr="00F37DCE">
        <w:rPr>
          <w:rFonts w:ascii="Arial" w:hAnsi="Arial" w:cs="Arial"/>
          <w:spacing w:val="-10"/>
          <w:sz w:val="20"/>
          <w:szCs w:val="20"/>
        </w:rPr>
        <w:t xml:space="preserve"> </w:t>
      </w:r>
      <w:r w:rsidRPr="00F37DCE">
        <w:rPr>
          <w:rFonts w:ascii="Arial" w:hAnsi="Arial" w:cs="Arial"/>
          <w:sz w:val="20"/>
          <w:szCs w:val="20"/>
        </w:rPr>
        <w:t>уздовж</w:t>
      </w:r>
      <w:r w:rsidRPr="00F37DCE">
        <w:rPr>
          <w:rFonts w:ascii="Arial" w:hAnsi="Arial" w:cs="Arial"/>
          <w:spacing w:val="-8"/>
          <w:sz w:val="20"/>
          <w:szCs w:val="20"/>
        </w:rPr>
        <w:t xml:space="preserve"> </w:t>
      </w:r>
      <w:r w:rsidRPr="00F37DCE">
        <w:rPr>
          <w:rFonts w:ascii="Arial" w:hAnsi="Arial" w:cs="Arial"/>
          <w:sz w:val="20"/>
          <w:szCs w:val="20"/>
        </w:rPr>
        <w:t>стінок</w:t>
      </w:r>
      <w:r w:rsidRPr="00F37DCE">
        <w:rPr>
          <w:rFonts w:ascii="Arial" w:hAnsi="Arial" w:cs="Arial"/>
          <w:spacing w:val="-9"/>
          <w:sz w:val="20"/>
          <w:szCs w:val="20"/>
        </w:rPr>
        <w:t xml:space="preserve"> </w:t>
      </w:r>
      <w:r w:rsidRPr="00F37DCE">
        <w:rPr>
          <w:rFonts w:ascii="Arial" w:hAnsi="Arial" w:cs="Arial"/>
          <w:sz w:val="20"/>
          <w:szCs w:val="20"/>
        </w:rPr>
        <w:t>ванн</w:t>
      </w:r>
      <w:r w:rsidRPr="00F37DCE">
        <w:rPr>
          <w:rFonts w:ascii="Arial" w:hAnsi="Arial" w:cs="Arial"/>
          <w:spacing w:val="-10"/>
          <w:sz w:val="20"/>
          <w:szCs w:val="20"/>
        </w:rPr>
        <w:t xml:space="preserve"> </w:t>
      </w:r>
      <w:r w:rsidRPr="00F37DCE">
        <w:rPr>
          <w:rFonts w:ascii="Arial" w:hAnsi="Arial" w:cs="Arial"/>
          <w:sz w:val="20"/>
          <w:szCs w:val="20"/>
        </w:rPr>
        <w:t>із</w:t>
      </w:r>
      <w:r w:rsidRPr="00F37DCE">
        <w:rPr>
          <w:rFonts w:ascii="Arial" w:hAnsi="Arial" w:cs="Arial"/>
          <w:spacing w:val="-10"/>
          <w:sz w:val="20"/>
          <w:szCs w:val="20"/>
        </w:rPr>
        <w:t xml:space="preserve"> </w:t>
      </w:r>
      <w:r w:rsidRPr="00F37DCE">
        <w:rPr>
          <w:rFonts w:ascii="Arial" w:hAnsi="Arial" w:cs="Arial"/>
          <w:sz w:val="20"/>
          <w:szCs w:val="20"/>
        </w:rPr>
        <w:t>стартовими</w:t>
      </w:r>
      <w:r w:rsidRPr="00F37DCE">
        <w:rPr>
          <w:rFonts w:ascii="Arial" w:hAnsi="Arial" w:cs="Arial"/>
          <w:spacing w:val="-10"/>
          <w:sz w:val="20"/>
          <w:szCs w:val="20"/>
        </w:rPr>
        <w:t xml:space="preserve"> </w:t>
      </w:r>
      <w:r w:rsidRPr="00F37DCE">
        <w:rPr>
          <w:rFonts w:ascii="Arial" w:hAnsi="Arial" w:cs="Arial"/>
          <w:sz w:val="20"/>
          <w:szCs w:val="20"/>
        </w:rPr>
        <w:t>тумбочками,</w:t>
      </w:r>
      <w:r w:rsidRPr="00F37DCE">
        <w:rPr>
          <w:rFonts w:ascii="Arial" w:hAnsi="Arial" w:cs="Arial"/>
          <w:spacing w:val="-9"/>
          <w:sz w:val="20"/>
          <w:szCs w:val="20"/>
        </w:rPr>
        <w:t xml:space="preserve"> </w:t>
      </w:r>
      <w:r w:rsidRPr="00F37DCE">
        <w:rPr>
          <w:rFonts w:ascii="Arial" w:hAnsi="Arial" w:cs="Arial"/>
          <w:sz w:val="20"/>
          <w:szCs w:val="20"/>
        </w:rPr>
        <w:t>слід приймати не менше 3 м; ширина обхідної доріжки уздовж стінок з пристроями для стрибків повинна прийматися з урахуванням габаритів цих пристроїв і забезпечення підходів до них, але не менше 4 м у ваннах</w:t>
      </w:r>
      <w:r w:rsidRPr="00F37DCE">
        <w:rPr>
          <w:rFonts w:ascii="Arial" w:hAnsi="Arial" w:cs="Arial"/>
          <w:spacing w:val="-9"/>
          <w:sz w:val="20"/>
          <w:szCs w:val="20"/>
        </w:rPr>
        <w:t xml:space="preserve"> </w:t>
      </w:r>
      <w:r w:rsidRPr="00F37DCE">
        <w:rPr>
          <w:rFonts w:ascii="Arial" w:hAnsi="Arial" w:cs="Arial"/>
          <w:sz w:val="20"/>
          <w:szCs w:val="20"/>
        </w:rPr>
        <w:t>із</w:t>
      </w:r>
      <w:r w:rsidRPr="00F37DCE">
        <w:rPr>
          <w:rFonts w:ascii="Arial" w:hAnsi="Arial" w:cs="Arial"/>
          <w:spacing w:val="-10"/>
          <w:sz w:val="20"/>
          <w:szCs w:val="20"/>
        </w:rPr>
        <w:t xml:space="preserve"> </w:t>
      </w:r>
      <w:r w:rsidRPr="00F37DCE">
        <w:rPr>
          <w:rFonts w:ascii="Arial" w:hAnsi="Arial" w:cs="Arial"/>
          <w:sz w:val="20"/>
          <w:szCs w:val="20"/>
        </w:rPr>
        <w:t>не</w:t>
      </w:r>
      <w:r w:rsidRPr="00F37DCE">
        <w:rPr>
          <w:rFonts w:ascii="Arial" w:hAnsi="Arial" w:cs="Arial"/>
          <w:spacing w:val="-9"/>
          <w:sz w:val="20"/>
          <w:szCs w:val="20"/>
        </w:rPr>
        <w:t xml:space="preserve"> </w:t>
      </w:r>
      <w:r w:rsidRPr="00F37DCE">
        <w:rPr>
          <w:rFonts w:ascii="Arial" w:hAnsi="Arial" w:cs="Arial"/>
          <w:sz w:val="20"/>
          <w:szCs w:val="20"/>
        </w:rPr>
        <w:t>виступаючими</w:t>
      </w:r>
      <w:r w:rsidRPr="00F37DCE">
        <w:rPr>
          <w:rFonts w:ascii="Arial" w:hAnsi="Arial" w:cs="Arial"/>
          <w:spacing w:val="-10"/>
          <w:sz w:val="20"/>
          <w:szCs w:val="20"/>
        </w:rPr>
        <w:t xml:space="preserve"> </w:t>
      </w:r>
      <w:r w:rsidRPr="00F37DCE">
        <w:rPr>
          <w:rFonts w:ascii="Arial" w:hAnsi="Arial" w:cs="Arial"/>
          <w:sz w:val="20"/>
          <w:szCs w:val="20"/>
        </w:rPr>
        <w:t>над</w:t>
      </w:r>
      <w:r w:rsidRPr="00F37DCE">
        <w:rPr>
          <w:rFonts w:ascii="Arial" w:hAnsi="Arial" w:cs="Arial"/>
          <w:spacing w:val="-9"/>
          <w:sz w:val="20"/>
          <w:szCs w:val="20"/>
        </w:rPr>
        <w:t xml:space="preserve"> </w:t>
      </w:r>
      <w:r w:rsidRPr="00F37DCE">
        <w:rPr>
          <w:rFonts w:ascii="Arial" w:hAnsi="Arial" w:cs="Arial"/>
          <w:sz w:val="20"/>
          <w:szCs w:val="20"/>
        </w:rPr>
        <w:t>водою</w:t>
      </w:r>
      <w:r w:rsidRPr="00F37DCE">
        <w:rPr>
          <w:rFonts w:ascii="Arial" w:hAnsi="Arial" w:cs="Arial"/>
          <w:spacing w:val="-9"/>
          <w:sz w:val="20"/>
          <w:szCs w:val="20"/>
        </w:rPr>
        <w:t xml:space="preserve"> </w:t>
      </w:r>
      <w:r w:rsidRPr="00F37DCE">
        <w:rPr>
          <w:rFonts w:ascii="Arial" w:hAnsi="Arial" w:cs="Arial"/>
          <w:sz w:val="20"/>
          <w:szCs w:val="20"/>
        </w:rPr>
        <w:t>стінками</w:t>
      </w:r>
      <w:r w:rsidRPr="00F37DCE">
        <w:rPr>
          <w:rFonts w:ascii="Arial" w:hAnsi="Arial" w:cs="Arial"/>
          <w:spacing w:val="-12"/>
          <w:sz w:val="20"/>
          <w:szCs w:val="20"/>
        </w:rPr>
        <w:t xml:space="preserve"> </w:t>
      </w:r>
      <w:r w:rsidRPr="00F37DCE">
        <w:rPr>
          <w:rFonts w:ascii="Arial" w:hAnsi="Arial" w:cs="Arial"/>
          <w:sz w:val="20"/>
          <w:szCs w:val="20"/>
        </w:rPr>
        <w:t>і</w:t>
      </w:r>
      <w:r w:rsidRPr="00F37DCE">
        <w:rPr>
          <w:rFonts w:ascii="Arial" w:hAnsi="Arial" w:cs="Arial"/>
          <w:spacing w:val="-8"/>
          <w:sz w:val="20"/>
          <w:szCs w:val="20"/>
        </w:rPr>
        <w:t xml:space="preserve"> </w:t>
      </w:r>
      <w:r w:rsidRPr="00F37DCE">
        <w:rPr>
          <w:rFonts w:ascii="Arial" w:hAnsi="Arial" w:cs="Arial"/>
          <w:sz w:val="20"/>
          <w:szCs w:val="20"/>
        </w:rPr>
        <w:t>3,5</w:t>
      </w:r>
      <w:r w:rsidRPr="00F37DCE">
        <w:rPr>
          <w:rFonts w:ascii="Arial" w:hAnsi="Arial" w:cs="Arial"/>
          <w:spacing w:val="-12"/>
          <w:sz w:val="20"/>
          <w:szCs w:val="20"/>
        </w:rPr>
        <w:t xml:space="preserve"> </w:t>
      </w:r>
      <w:r w:rsidRPr="00F37DCE">
        <w:rPr>
          <w:rFonts w:ascii="Arial" w:hAnsi="Arial" w:cs="Arial"/>
          <w:sz w:val="20"/>
          <w:szCs w:val="20"/>
        </w:rPr>
        <w:t>м</w:t>
      </w:r>
      <w:r w:rsidRPr="00F37DCE">
        <w:rPr>
          <w:rFonts w:ascii="Arial" w:hAnsi="Arial" w:cs="Arial"/>
          <w:spacing w:val="-10"/>
          <w:sz w:val="20"/>
          <w:szCs w:val="20"/>
        </w:rPr>
        <w:t xml:space="preserve"> </w:t>
      </w:r>
      <w:r w:rsidRPr="00F37DCE">
        <w:rPr>
          <w:rFonts w:ascii="Arial" w:hAnsi="Arial" w:cs="Arial"/>
          <w:sz w:val="20"/>
          <w:szCs w:val="20"/>
        </w:rPr>
        <w:t>-</w:t>
      </w:r>
      <w:r w:rsidRPr="00F37DCE">
        <w:rPr>
          <w:rFonts w:ascii="Arial" w:hAnsi="Arial" w:cs="Arial"/>
          <w:spacing w:val="-14"/>
          <w:sz w:val="20"/>
          <w:szCs w:val="20"/>
        </w:rPr>
        <w:t xml:space="preserve"> </w:t>
      </w:r>
      <w:r w:rsidRPr="00F37DCE">
        <w:rPr>
          <w:rFonts w:ascii="Arial" w:hAnsi="Arial" w:cs="Arial"/>
          <w:sz w:val="20"/>
          <w:szCs w:val="20"/>
        </w:rPr>
        <w:t>із</w:t>
      </w:r>
      <w:r w:rsidRPr="00F37DCE">
        <w:rPr>
          <w:rFonts w:ascii="Arial" w:hAnsi="Arial" w:cs="Arial"/>
          <w:spacing w:val="-10"/>
          <w:sz w:val="20"/>
          <w:szCs w:val="20"/>
        </w:rPr>
        <w:t xml:space="preserve"> </w:t>
      </w:r>
      <w:r w:rsidRPr="00F37DCE">
        <w:rPr>
          <w:rFonts w:ascii="Arial" w:hAnsi="Arial" w:cs="Arial"/>
          <w:sz w:val="20"/>
          <w:szCs w:val="20"/>
        </w:rPr>
        <w:t>виступаючими</w:t>
      </w:r>
      <w:r w:rsidRPr="00F37DCE">
        <w:rPr>
          <w:rFonts w:ascii="Arial" w:hAnsi="Arial" w:cs="Arial"/>
          <w:spacing w:val="-10"/>
          <w:sz w:val="20"/>
          <w:szCs w:val="20"/>
        </w:rPr>
        <w:t xml:space="preserve"> </w:t>
      </w:r>
      <w:r w:rsidRPr="00F37DCE">
        <w:rPr>
          <w:rFonts w:ascii="Arial" w:hAnsi="Arial" w:cs="Arial"/>
          <w:sz w:val="20"/>
          <w:szCs w:val="20"/>
        </w:rPr>
        <w:t>стінками.</w:t>
      </w:r>
      <w:r w:rsidRPr="00F37DCE">
        <w:rPr>
          <w:rFonts w:ascii="Arial" w:hAnsi="Arial" w:cs="Arial"/>
          <w:spacing w:val="-9"/>
          <w:sz w:val="20"/>
          <w:szCs w:val="20"/>
        </w:rPr>
        <w:t xml:space="preserve"> </w:t>
      </w:r>
      <w:r w:rsidRPr="00F37DCE">
        <w:rPr>
          <w:rFonts w:ascii="Arial" w:hAnsi="Arial" w:cs="Arial"/>
          <w:sz w:val="20"/>
          <w:szCs w:val="20"/>
        </w:rPr>
        <w:t>В</w:t>
      </w:r>
      <w:r w:rsidRPr="00F37DCE">
        <w:rPr>
          <w:rFonts w:ascii="Arial" w:hAnsi="Arial" w:cs="Arial"/>
          <w:spacing w:val="-10"/>
          <w:sz w:val="20"/>
          <w:szCs w:val="20"/>
        </w:rPr>
        <w:t xml:space="preserve"> </w:t>
      </w:r>
      <w:r w:rsidRPr="00F37DCE">
        <w:rPr>
          <w:rFonts w:ascii="Arial" w:hAnsi="Arial" w:cs="Arial"/>
          <w:sz w:val="20"/>
          <w:szCs w:val="20"/>
        </w:rPr>
        <w:t>разі</w:t>
      </w:r>
      <w:r w:rsidRPr="00F37DCE">
        <w:rPr>
          <w:rFonts w:ascii="Arial" w:hAnsi="Arial" w:cs="Arial"/>
          <w:spacing w:val="-8"/>
          <w:sz w:val="20"/>
          <w:szCs w:val="20"/>
        </w:rPr>
        <w:t xml:space="preserve"> </w:t>
      </w:r>
      <w:r w:rsidRPr="00F37DCE">
        <w:rPr>
          <w:rFonts w:ascii="Arial" w:hAnsi="Arial" w:cs="Arial"/>
          <w:sz w:val="20"/>
          <w:szCs w:val="20"/>
        </w:rPr>
        <w:t>розташування ванни для спортивного плавання і ванни для стрибків у воду торцями одна до одної обхідну доріжку між</w:t>
      </w:r>
      <w:r w:rsidRPr="00F37DCE">
        <w:rPr>
          <w:rFonts w:ascii="Arial" w:hAnsi="Arial" w:cs="Arial"/>
          <w:spacing w:val="-4"/>
          <w:sz w:val="20"/>
          <w:szCs w:val="20"/>
        </w:rPr>
        <w:t xml:space="preserve"> </w:t>
      </w:r>
      <w:r w:rsidRPr="00F37DCE">
        <w:rPr>
          <w:rFonts w:ascii="Arial" w:hAnsi="Arial" w:cs="Arial"/>
          <w:sz w:val="20"/>
          <w:szCs w:val="20"/>
        </w:rPr>
        <w:t>ними</w:t>
      </w:r>
      <w:r w:rsidRPr="00F37DCE">
        <w:rPr>
          <w:rFonts w:ascii="Arial" w:hAnsi="Arial" w:cs="Arial"/>
          <w:spacing w:val="-8"/>
          <w:sz w:val="20"/>
          <w:szCs w:val="20"/>
        </w:rPr>
        <w:t xml:space="preserve"> </w:t>
      </w:r>
      <w:r w:rsidRPr="00F37DCE">
        <w:rPr>
          <w:rFonts w:ascii="Arial" w:hAnsi="Arial" w:cs="Arial"/>
          <w:sz w:val="20"/>
          <w:szCs w:val="20"/>
        </w:rPr>
        <w:t>слід</w:t>
      </w:r>
      <w:r w:rsidRPr="00F37DCE">
        <w:rPr>
          <w:rFonts w:ascii="Arial" w:hAnsi="Arial" w:cs="Arial"/>
          <w:spacing w:val="-4"/>
          <w:sz w:val="20"/>
          <w:szCs w:val="20"/>
        </w:rPr>
        <w:t xml:space="preserve"> </w:t>
      </w:r>
      <w:r w:rsidRPr="00F37DCE">
        <w:rPr>
          <w:rFonts w:ascii="Arial" w:hAnsi="Arial" w:cs="Arial"/>
          <w:sz w:val="20"/>
          <w:szCs w:val="20"/>
        </w:rPr>
        <w:t>приймати</w:t>
      </w:r>
      <w:r w:rsidRPr="00F37DCE">
        <w:rPr>
          <w:rFonts w:ascii="Arial" w:hAnsi="Arial" w:cs="Arial"/>
          <w:spacing w:val="-5"/>
          <w:sz w:val="20"/>
          <w:szCs w:val="20"/>
        </w:rPr>
        <w:t xml:space="preserve"> </w:t>
      </w:r>
      <w:r w:rsidRPr="00F37DCE">
        <w:rPr>
          <w:rFonts w:ascii="Arial" w:hAnsi="Arial" w:cs="Arial"/>
          <w:sz w:val="20"/>
          <w:szCs w:val="20"/>
        </w:rPr>
        <w:t>завширшки</w:t>
      </w:r>
      <w:r w:rsidRPr="00F37DCE">
        <w:rPr>
          <w:rFonts w:ascii="Arial" w:hAnsi="Arial" w:cs="Arial"/>
          <w:spacing w:val="-8"/>
          <w:sz w:val="20"/>
          <w:szCs w:val="20"/>
        </w:rPr>
        <w:t xml:space="preserve"> </w:t>
      </w:r>
      <w:r w:rsidRPr="00F37DCE">
        <w:rPr>
          <w:rFonts w:ascii="Arial" w:hAnsi="Arial" w:cs="Arial"/>
          <w:sz w:val="20"/>
          <w:szCs w:val="20"/>
        </w:rPr>
        <w:t>5</w:t>
      </w:r>
      <w:r w:rsidRPr="00F37DCE">
        <w:rPr>
          <w:rFonts w:ascii="Arial" w:hAnsi="Arial" w:cs="Arial"/>
          <w:spacing w:val="-5"/>
          <w:sz w:val="20"/>
          <w:szCs w:val="20"/>
        </w:rPr>
        <w:t xml:space="preserve"> </w:t>
      </w:r>
      <w:r w:rsidRPr="00F37DCE">
        <w:rPr>
          <w:rFonts w:ascii="Arial" w:hAnsi="Arial" w:cs="Arial"/>
          <w:sz w:val="20"/>
          <w:szCs w:val="20"/>
        </w:rPr>
        <w:t>м.</w:t>
      </w:r>
      <w:r w:rsidRPr="00F37DCE">
        <w:rPr>
          <w:rFonts w:ascii="Arial" w:hAnsi="Arial" w:cs="Arial"/>
          <w:spacing w:val="-5"/>
          <w:sz w:val="20"/>
          <w:szCs w:val="20"/>
        </w:rPr>
        <w:t xml:space="preserve"> </w:t>
      </w:r>
      <w:r w:rsidRPr="00F37DCE">
        <w:rPr>
          <w:rFonts w:ascii="Arial" w:hAnsi="Arial" w:cs="Arial"/>
          <w:sz w:val="20"/>
          <w:szCs w:val="20"/>
        </w:rPr>
        <w:t>Ширину</w:t>
      </w:r>
      <w:r w:rsidRPr="00F37DCE">
        <w:rPr>
          <w:rFonts w:ascii="Arial" w:hAnsi="Arial" w:cs="Arial"/>
          <w:spacing w:val="-7"/>
          <w:sz w:val="20"/>
          <w:szCs w:val="20"/>
        </w:rPr>
        <w:t xml:space="preserve"> </w:t>
      </w:r>
      <w:r w:rsidRPr="00F37DCE">
        <w:rPr>
          <w:rFonts w:ascii="Arial" w:hAnsi="Arial" w:cs="Arial"/>
          <w:sz w:val="20"/>
          <w:szCs w:val="20"/>
        </w:rPr>
        <w:t>обхідних</w:t>
      </w:r>
      <w:r w:rsidRPr="00F37DCE">
        <w:rPr>
          <w:rFonts w:ascii="Arial" w:hAnsi="Arial" w:cs="Arial"/>
          <w:spacing w:val="-7"/>
          <w:sz w:val="20"/>
          <w:szCs w:val="20"/>
        </w:rPr>
        <w:t xml:space="preserve"> </w:t>
      </w:r>
      <w:r w:rsidRPr="00F37DCE">
        <w:rPr>
          <w:rFonts w:ascii="Arial" w:hAnsi="Arial" w:cs="Arial"/>
          <w:sz w:val="20"/>
          <w:szCs w:val="20"/>
        </w:rPr>
        <w:t>доріжок</w:t>
      </w:r>
      <w:r w:rsidRPr="00F37DCE">
        <w:rPr>
          <w:rFonts w:ascii="Arial" w:hAnsi="Arial" w:cs="Arial"/>
          <w:spacing w:val="-4"/>
          <w:sz w:val="20"/>
          <w:szCs w:val="20"/>
        </w:rPr>
        <w:t xml:space="preserve"> </w:t>
      </w:r>
      <w:r w:rsidRPr="00F37DCE">
        <w:rPr>
          <w:rFonts w:ascii="Arial" w:hAnsi="Arial" w:cs="Arial"/>
          <w:sz w:val="20"/>
          <w:szCs w:val="20"/>
        </w:rPr>
        <w:t>25-метрових</w:t>
      </w:r>
      <w:r w:rsidRPr="00F37DCE">
        <w:rPr>
          <w:rFonts w:ascii="Arial" w:hAnsi="Arial" w:cs="Arial"/>
          <w:spacing w:val="-5"/>
          <w:sz w:val="20"/>
          <w:szCs w:val="20"/>
        </w:rPr>
        <w:t xml:space="preserve"> </w:t>
      </w:r>
      <w:r w:rsidRPr="00F37DCE">
        <w:rPr>
          <w:rFonts w:ascii="Arial" w:hAnsi="Arial" w:cs="Arial"/>
          <w:sz w:val="20"/>
          <w:szCs w:val="20"/>
        </w:rPr>
        <w:t>ванн,</w:t>
      </w:r>
      <w:r w:rsidRPr="00F37DCE">
        <w:rPr>
          <w:rFonts w:ascii="Arial" w:hAnsi="Arial" w:cs="Arial"/>
          <w:spacing w:val="-5"/>
          <w:sz w:val="20"/>
          <w:szCs w:val="20"/>
        </w:rPr>
        <w:t xml:space="preserve"> </w:t>
      </w:r>
      <w:r w:rsidRPr="00F37DCE">
        <w:rPr>
          <w:rFonts w:ascii="Arial" w:hAnsi="Arial" w:cs="Arial"/>
          <w:sz w:val="20"/>
          <w:szCs w:val="20"/>
        </w:rPr>
        <w:t>розташованих</w:t>
      </w:r>
      <w:r w:rsidRPr="00F37DCE">
        <w:rPr>
          <w:rFonts w:ascii="Arial" w:hAnsi="Arial" w:cs="Arial"/>
          <w:spacing w:val="-5"/>
          <w:sz w:val="20"/>
          <w:szCs w:val="20"/>
        </w:rPr>
        <w:t xml:space="preserve"> </w:t>
      </w:r>
      <w:r w:rsidRPr="00F37DCE">
        <w:rPr>
          <w:rFonts w:ascii="Arial" w:hAnsi="Arial" w:cs="Arial"/>
          <w:sz w:val="20"/>
          <w:szCs w:val="20"/>
        </w:rPr>
        <w:t>у залах завдовжки 30 м (у будівельних осях), допускається зменшувати до:</w:t>
      </w:r>
    </w:p>
    <w:p w14:paraId="1730245C" w14:textId="77777777" w:rsidR="00A76B49" w:rsidRPr="00F37DCE" w:rsidRDefault="002455BA" w:rsidP="00F90786">
      <w:pPr>
        <w:pStyle w:val="a3"/>
        <w:spacing w:line="264" w:lineRule="auto"/>
        <w:ind w:firstLine="709"/>
        <w:jc w:val="both"/>
        <w:rPr>
          <w:rFonts w:ascii="Arial" w:hAnsi="Arial" w:cs="Arial"/>
          <w:sz w:val="20"/>
          <w:szCs w:val="20"/>
        </w:rPr>
      </w:pPr>
      <w:r w:rsidRPr="00F37DCE">
        <w:rPr>
          <w:rFonts w:ascii="Arial" w:hAnsi="Arial" w:cs="Arial"/>
          <w:sz w:val="20"/>
          <w:szCs w:val="20"/>
        </w:rPr>
        <w:t>а)</w:t>
      </w:r>
      <w:r w:rsidRPr="00F37DCE">
        <w:rPr>
          <w:rFonts w:ascii="Arial" w:hAnsi="Arial" w:cs="Arial"/>
          <w:spacing w:val="-4"/>
          <w:sz w:val="20"/>
          <w:szCs w:val="20"/>
        </w:rPr>
        <w:t xml:space="preserve"> </w:t>
      </w:r>
      <w:r w:rsidRPr="00F37DCE">
        <w:rPr>
          <w:rFonts w:ascii="Arial" w:hAnsi="Arial" w:cs="Arial"/>
          <w:sz w:val="20"/>
          <w:szCs w:val="20"/>
        </w:rPr>
        <w:t>1</w:t>
      </w:r>
      <w:r w:rsidRPr="00F37DCE">
        <w:rPr>
          <w:rFonts w:ascii="Arial" w:hAnsi="Arial" w:cs="Arial"/>
          <w:spacing w:val="-3"/>
          <w:sz w:val="20"/>
          <w:szCs w:val="20"/>
        </w:rPr>
        <w:t xml:space="preserve"> </w:t>
      </w:r>
      <w:r w:rsidRPr="00F37DCE">
        <w:rPr>
          <w:rFonts w:ascii="Arial" w:hAnsi="Arial" w:cs="Arial"/>
          <w:sz w:val="20"/>
          <w:szCs w:val="20"/>
        </w:rPr>
        <w:t>м</w:t>
      </w:r>
      <w:r w:rsidRPr="00F37DCE">
        <w:rPr>
          <w:rFonts w:ascii="Arial" w:hAnsi="Arial" w:cs="Arial"/>
          <w:spacing w:val="-3"/>
          <w:sz w:val="20"/>
          <w:szCs w:val="20"/>
        </w:rPr>
        <w:t xml:space="preserve"> </w:t>
      </w:r>
      <w:r w:rsidRPr="00F37DCE">
        <w:rPr>
          <w:rFonts w:ascii="Arial" w:hAnsi="Arial" w:cs="Arial"/>
          <w:sz w:val="20"/>
          <w:szCs w:val="20"/>
        </w:rPr>
        <w:t>-</w:t>
      </w:r>
      <w:r w:rsidRPr="00F37DCE">
        <w:rPr>
          <w:rFonts w:ascii="Arial" w:hAnsi="Arial" w:cs="Arial"/>
          <w:spacing w:val="-7"/>
          <w:sz w:val="20"/>
          <w:szCs w:val="20"/>
        </w:rPr>
        <w:t xml:space="preserve"> </w:t>
      </w:r>
      <w:r w:rsidRPr="00F37DCE">
        <w:rPr>
          <w:rFonts w:ascii="Arial" w:hAnsi="Arial" w:cs="Arial"/>
          <w:sz w:val="20"/>
          <w:szCs w:val="20"/>
        </w:rPr>
        <w:t>уздовж</w:t>
      </w:r>
      <w:r w:rsidRPr="00F37DCE">
        <w:rPr>
          <w:rFonts w:ascii="Arial" w:hAnsi="Arial" w:cs="Arial"/>
          <w:spacing w:val="-1"/>
          <w:sz w:val="20"/>
          <w:szCs w:val="20"/>
        </w:rPr>
        <w:t xml:space="preserve"> </w:t>
      </w:r>
      <w:r w:rsidRPr="00F37DCE">
        <w:rPr>
          <w:rFonts w:ascii="Arial" w:hAnsi="Arial" w:cs="Arial"/>
          <w:sz w:val="20"/>
          <w:szCs w:val="20"/>
        </w:rPr>
        <w:t>торцевих</w:t>
      </w:r>
      <w:r w:rsidRPr="00F37DCE">
        <w:rPr>
          <w:rFonts w:ascii="Arial" w:hAnsi="Arial" w:cs="Arial"/>
          <w:spacing w:val="-3"/>
          <w:sz w:val="20"/>
          <w:szCs w:val="20"/>
        </w:rPr>
        <w:t xml:space="preserve"> </w:t>
      </w:r>
      <w:r w:rsidRPr="00F37DCE">
        <w:rPr>
          <w:rFonts w:ascii="Arial" w:hAnsi="Arial" w:cs="Arial"/>
          <w:sz w:val="20"/>
          <w:szCs w:val="20"/>
        </w:rPr>
        <w:t>стінок</w:t>
      </w:r>
      <w:r w:rsidRPr="00F37DCE">
        <w:rPr>
          <w:rFonts w:ascii="Arial" w:hAnsi="Arial" w:cs="Arial"/>
          <w:spacing w:val="-4"/>
          <w:sz w:val="20"/>
          <w:szCs w:val="20"/>
        </w:rPr>
        <w:t xml:space="preserve"> </w:t>
      </w:r>
      <w:r w:rsidRPr="00F37DCE">
        <w:rPr>
          <w:rFonts w:ascii="Arial" w:hAnsi="Arial" w:cs="Arial"/>
          <w:sz w:val="20"/>
          <w:szCs w:val="20"/>
        </w:rPr>
        <w:t>без</w:t>
      </w:r>
      <w:r w:rsidRPr="00F37DCE">
        <w:rPr>
          <w:rFonts w:ascii="Arial" w:hAnsi="Arial" w:cs="Arial"/>
          <w:spacing w:val="-4"/>
          <w:sz w:val="20"/>
          <w:szCs w:val="20"/>
        </w:rPr>
        <w:t xml:space="preserve"> </w:t>
      </w:r>
      <w:r w:rsidRPr="00F37DCE">
        <w:rPr>
          <w:rFonts w:ascii="Arial" w:hAnsi="Arial" w:cs="Arial"/>
          <w:sz w:val="20"/>
          <w:szCs w:val="20"/>
        </w:rPr>
        <w:t>стартових</w:t>
      </w:r>
      <w:r w:rsidRPr="00F37DCE">
        <w:rPr>
          <w:rFonts w:ascii="Arial" w:hAnsi="Arial" w:cs="Arial"/>
          <w:spacing w:val="-2"/>
          <w:sz w:val="20"/>
          <w:szCs w:val="20"/>
        </w:rPr>
        <w:t xml:space="preserve"> тумбочок;</w:t>
      </w:r>
    </w:p>
    <w:p w14:paraId="2CEF9F83" w14:textId="77777777" w:rsidR="00A76B49" w:rsidRPr="00F37DCE" w:rsidRDefault="002455BA" w:rsidP="00F90786">
      <w:pPr>
        <w:pStyle w:val="a3"/>
        <w:spacing w:line="264" w:lineRule="auto"/>
        <w:ind w:firstLine="709"/>
        <w:jc w:val="both"/>
        <w:rPr>
          <w:rFonts w:ascii="Arial" w:hAnsi="Arial" w:cs="Arial"/>
          <w:sz w:val="20"/>
          <w:szCs w:val="20"/>
        </w:rPr>
      </w:pPr>
      <w:r w:rsidRPr="00F37DCE">
        <w:rPr>
          <w:rFonts w:ascii="Arial" w:hAnsi="Arial" w:cs="Arial"/>
          <w:sz w:val="20"/>
          <w:szCs w:val="20"/>
        </w:rPr>
        <w:t xml:space="preserve">б) 2,2 м - уздовж торцевих стінок зі стартовими тумбочками (коли стінка виступає над рівнем </w:t>
      </w:r>
      <w:r w:rsidRPr="00F37DCE">
        <w:rPr>
          <w:rFonts w:ascii="Arial" w:hAnsi="Arial" w:cs="Arial"/>
          <w:spacing w:val="-2"/>
          <w:sz w:val="20"/>
          <w:szCs w:val="20"/>
        </w:rPr>
        <w:t>води).</w:t>
      </w:r>
    </w:p>
    <w:p w14:paraId="7FC72001"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Поверхня</w:t>
      </w:r>
      <w:r w:rsidRPr="00F37DCE">
        <w:rPr>
          <w:rFonts w:ascii="Arial" w:hAnsi="Arial" w:cs="Arial"/>
          <w:spacing w:val="-7"/>
          <w:sz w:val="20"/>
          <w:szCs w:val="20"/>
        </w:rPr>
        <w:t xml:space="preserve"> </w:t>
      </w:r>
      <w:r w:rsidRPr="00F37DCE">
        <w:rPr>
          <w:rFonts w:ascii="Arial" w:hAnsi="Arial" w:cs="Arial"/>
          <w:sz w:val="20"/>
          <w:szCs w:val="20"/>
        </w:rPr>
        <w:t>обхідної</w:t>
      </w:r>
      <w:r w:rsidRPr="00F37DCE">
        <w:rPr>
          <w:rFonts w:ascii="Arial" w:hAnsi="Arial" w:cs="Arial"/>
          <w:spacing w:val="-6"/>
          <w:sz w:val="20"/>
          <w:szCs w:val="20"/>
        </w:rPr>
        <w:t xml:space="preserve"> </w:t>
      </w:r>
      <w:r w:rsidRPr="00F37DCE">
        <w:rPr>
          <w:rFonts w:ascii="Arial" w:hAnsi="Arial" w:cs="Arial"/>
          <w:sz w:val="20"/>
          <w:szCs w:val="20"/>
        </w:rPr>
        <w:t>доріжки</w:t>
      </w:r>
      <w:r w:rsidRPr="00F37DCE">
        <w:rPr>
          <w:rFonts w:ascii="Arial" w:hAnsi="Arial" w:cs="Arial"/>
          <w:spacing w:val="-4"/>
          <w:sz w:val="20"/>
          <w:szCs w:val="20"/>
        </w:rPr>
        <w:t xml:space="preserve"> </w:t>
      </w:r>
      <w:r w:rsidRPr="00F37DCE">
        <w:rPr>
          <w:rFonts w:ascii="Arial" w:hAnsi="Arial" w:cs="Arial"/>
          <w:sz w:val="20"/>
          <w:szCs w:val="20"/>
        </w:rPr>
        <w:t>повинна</w:t>
      </w:r>
      <w:r w:rsidRPr="00F37DCE">
        <w:rPr>
          <w:rFonts w:ascii="Arial" w:hAnsi="Arial" w:cs="Arial"/>
          <w:spacing w:val="-4"/>
          <w:sz w:val="20"/>
          <w:szCs w:val="20"/>
        </w:rPr>
        <w:t xml:space="preserve"> </w:t>
      </w:r>
      <w:r w:rsidRPr="00F37DCE">
        <w:rPr>
          <w:rFonts w:ascii="Arial" w:hAnsi="Arial" w:cs="Arial"/>
          <w:sz w:val="20"/>
          <w:szCs w:val="20"/>
        </w:rPr>
        <w:t>бути</w:t>
      </w:r>
      <w:r w:rsidRPr="00F37DCE">
        <w:rPr>
          <w:rFonts w:ascii="Arial" w:hAnsi="Arial" w:cs="Arial"/>
          <w:spacing w:val="-4"/>
          <w:sz w:val="20"/>
          <w:szCs w:val="20"/>
        </w:rPr>
        <w:t xml:space="preserve"> </w:t>
      </w:r>
      <w:r w:rsidRPr="00F37DCE">
        <w:rPr>
          <w:rFonts w:ascii="Arial" w:hAnsi="Arial" w:cs="Arial"/>
          <w:sz w:val="20"/>
          <w:szCs w:val="20"/>
        </w:rPr>
        <w:t>неслизькою</w:t>
      </w:r>
      <w:r w:rsidRPr="00F37DCE">
        <w:rPr>
          <w:rFonts w:ascii="Arial" w:hAnsi="Arial" w:cs="Arial"/>
          <w:spacing w:val="-4"/>
          <w:sz w:val="20"/>
          <w:szCs w:val="20"/>
        </w:rPr>
        <w:t xml:space="preserve"> </w:t>
      </w:r>
      <w:r w:rsidRPr="00F37DCE">
        <w:rPr>
          <w:rFonts w:ascii="Arial" w:hAnsi="Arial" w:cs="Arial"/>
          <w:sz w:val="20"/>
          <w:szCs w:val="20"/>
        </w:rPr>
        <w:t>і</w:t>
      </w:r>
      <w:r w:rsidRPr="00F37DCE">
        <w:rPr>
          <w:rFonts w:ascii="Arial" w:hAnsi="Arial" w:cs="Arial"/>
          <w:spacing w:val="-3"/>
          <w:sz w:val="20"/>
          <w:szCs w:val="20"/>
        </w:rPr>
        <w:t xml:space="preserve"> </w:t>
      </w:r>
      <w:r w:rsidRPr="00F37DCE">
        <w:rPr>
          <w:rFonts w:ascii="Arial" w:hAnsi="Arial" w:cs="Arial"/>
          <w:sz w:val="20"/>
          <w:szCs w:val="20"/>
        </w:rPr>
        <w:t>мати</w:t>
      </w:r>
      <w:r w:rsidRPr="00F37DCE">
        <w:rPr>
          <w:rFonts w:ascii="Arial" w:hAnsi="Arial" w:cs="Arial"/>
          <w:spacing w:val="-4"/>
          <w:sz w:val="20"/>
          <w:szCs w:val="20"/>
        </w:rPr>
        <w:t xml:space="preserve"> </w:t>
      </w:r>
      <w:r w:rsidRPr="00F37DCE">
        <w:rPr>
          <w:rFonts w:ascii="Arial" w:hAnsi="Arial" w:cs="Arial"/>
          <w:sz w:val="20"/>
          <w:szCs w:val="20"/>
        </w:rPr>
        <w:t>уклон</w:t>
      </w:r>
      <w:r w:rsidRPr="00F37DCE">
        <w:rPr>
          <w:rFonts w:ascii="Arial" w:hAnsi="Arial" w:cs="Arial"/>
          <w:spacing w:val="-5"/>
          <w:sz w:val="20"/>
          <w:szCs w:val="20"/>
        </w:rPr>
        <w:t xml:space="preserve"> </w:t>
      </w:r>
      <w:r w:rsidRPr="00F37DCE">
        <w:rPr>
          <w:rFonts w:ascii="Arial" w:hAnsi="Arial" w:cs="Arial"/>
          <w:sz w:val="20"/>
          <w:szCs w:val="20"/>
        </w:rPr>
        <w:t>0,01-0,02</w:t>
      </w:r>
      <w:r w:rsidRPr="00F37DCE">
        <w:rPr>
          <w:rFonts w:ascii="Arial" w:hAnsi="Arial" w:cs="Arial"/>
          <w:spacing w:val="-3"/>
          <w:sz w:val="20"/>
          <w:szCs w:val="20"/>
        </w:rPr>
        <w:t xml:space="preserve"> </w:t>
      </w:r>
      <w:r w:rsidRPr="00F37DCE">
        <w:rPr>
          <w:rFonts w:ascii="Arial" w:hAnsi="Arial" w:cs="Arial"/>
          <w:sz w:val="20"/>
          <w:szCs w:val="20"/>
        </w:rPr>
        <w:t>у</w:t>
      </w:r>
      <w:r w:rsidRPr="00F37DCE">
        <w:rPr>
          <w:rFonts w:ascii="Arial" w:hAnsi="Arial" w:cs="Arial"/>
          <w:spacing w:val="-7"/>
          <w:sz w:val="20"/>
          <w:szCs w:val="20"/>
        </w:rPr>
        <w:t xml:space="preserve"> </w:t>
      </w:r>
      <w:r w:rsidRPr="00F37DCE">
        <w:rPr>
          <w:rFonts w:ascii="Arial" w:hAnsi="Arial" w:cs="Arial"/>
          <w:sz w:val="20"/>
          <w:szCs w:val="20"/>
        </w:rPr>
        <w:t>бік</w:t>
      </w:r>
      <w:r w:rsidRPr="00F37DCE">
        <w:rPr>
          <w:rFonts w:ascii="Arial" w:hAnsi="Arial" w:cs="Arial"/>
          <w:spacing w:val="-3"/>
          <w:sz w:val="20"/>
          <w:szCs w:val="20"/>
        </w:rPr>
        <w:t xml:space="preserve"> </w:t>
      </w:r>
      <w:r w:rsidRPr="00F37DCE">
        <w:rPr>
          <w:rFonts w:ascii="Arial" w:hAnsi="Arial" w:cs="Arial"/>
          <w:spacing w:val="-2"/>
          <w:sz w:val="20"/>
          <w:szCs w:val="20"/>
        </w:rPr>
        <w:t>трапів.</w:t>
      </w:r>
    </w:p>
    <w:p w14:paraId="1523C824"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У залах критих ванн поверхня обхідної доріжки і лавок повинна обігріватися. В разі покриття поверхні обхідних доріжок синтетичними матеріалами з низькою теплопровідністю, а також у пониженій частині обхідної доріжки біля ванн для навчання плаванню, обігрів, як правило, не передбачається (див. 3.64).</w:t>
      </w:r>
    </w:p>
    <w:p w14:paraId="18C1D7A2"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По зовнішньому периметру обхідних доріжок відкритих ванн слід передбачати стаціонарну огорожу, що унеможливлює доступ до ванн сторонніх осіб.</w:t>
      </w:r>
    </w:p>
    <w:p w14:paraId="5F7A316C" w14:textId="77777777" w:rsidR="00A76B49" w:rsidRPr="00F37DCE" w:rsidRDefault="002455BA" w:rsidP="00C56604">
      <w:pPr>
        <w:pStyle w:val="a5"/>
        <w:numPr>
          <w:ilvl w:val="1"/>
          <w:numId w:val="36"/>
        </w:numPr>
        <w:tabs>
          <w:tab w:val="left" w:pos="1114"/>
        </w:tabs>
        <w:spacing w:line="288" w:lineRule="auto"/>
        <w:ind w:left="0" w:firstLine="709"/>
        <w:rPr>
          <w:rFonts w:ascii="Arial" w:hAnsi="Arial" w:cs="Arial"/>
          <w:sz w:val="20"/>
          <w:szCs w:val="20"/>
        </w:rPr>
      </w:pPr>
      <w:r w:rsidRPr="00F37DCE">
        <w:rPr>
          <w:rFonts w:ascii="Arial" w:hAnsi="Arial" w:cs="Arial"/>
          <w:sz w:val="20"/>
          <w:szCs w:val="20"/>
        </w:rPr>
        <w:t>Оглядові вікна для спостереження за рухом тих, хто займаються під водою, рекомендується влаштовувати в критих ваннах завдовжки 50 м і в</w:t>
      </w:r>
      <w:r w:rsidRPr="00F37DCE">
        <w:rPr>
          <w:rFonts w:ascii="Arial" w:hAnsi="Arial" w:cs="Arial"/>
          <w:spacing w:val="-1"/>
          <w:sz w:val="20"/>
          <w:szCs w:val="20"/>
        </w:rPr>
        <w:t xml:space="preserve"> </w:t>
      </w:r>
      <w:r w:rsidRPr="00F37DCE">
        <w:rPr>
          <w:rFonts w:ascii="Arial" w:hAnsi="Arial" w:cs="Arial"/>
          <w:sz w:val="20"/>
          <w:szCs w:val="20"/>
        </w:rPr>
        <w:t>критих ваннах, спеціалізованих для стрибків у воду, що визначається завданням на проектування.</w:t>
      </w:r>
    </w:p>
    <w:p w14:paraId="6DC6F8B0"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Для</w:t>
      </w:r>
      <w:r w:rsidRPr="00F37DCE">
        <w:rPr>
          <w:rFonts w:ascii="Arial" w:hAnsi="Arial" w:cs="Arial"/>
          <w:spacing w:val="-1"/>
          <w:sz w:val="20"/>
          <w:szCs w:val="20"/>
        </w:rPr>
        <w:t xml:space="preserve"> </w:t>
      </w:r>
      <w:r w:rsidRPr="00F37DCE">
        <w:rPr>
          <w:rFonts w:ascii="Arial" w:hAnsi="Arial" w:cs="Arial"/>
          <w:sz w:val="20"/>
          <w:szCs w:val="20"/>
        </w:rPr>
        <w:t>доступу</w:t>
      </w:r>
      <w:r w:rsidRPr="00F37DCE">
        <w:rPr>
          <w:rFonts w:ascii="Arial" w:hAnsi="Arial" w:cs="Arial"/>
          <w:spacing w:val="-2"/>
          <w:sz w:val="20"/>
          <w:szCs w:val="20"/>
        </w:rPr>
        <w:t xml:space="preserve"> </w:t>
      </w:r>
      <w:r w:rsidRPr="00F37DCE">
        <w:rPr>
          <w:rFonts w:ascii="Arial" w:hAnsi="Arial" w:cs="Arial"/>
          <w:sz w:val="20"/>
          <w:szCs w:val="20"/>
        </w:rPr>
        <w:t>до оглядових вікон</w:t>
      </w:r>
      <w:r w:rsidRPr="00F37DCE">
        <w:rPr>
          <w:rFonts w:ascii="Arial" w:hAnsi="Arial" w:cs="Arial"/>
          <w:spacing w:val="-3"/>
          <w:sz w:val="20"/>
          <w:szCs w:val="20"/>
        </w:rPr>
        <w:t xml:space="preserve"> </w:t>
      </w:r>
      <w:r w:rsidRPr="00F37DCE">
        <w:rPr>
          <w:rFonts w:ascii="Arial" w:hAnsi="Arial" w:cs="Arial"/>
          <w:sz w:val="20"/>
          <w:szCs w:val="20"/>
        </w:rPr>
        <w:t>слід передбачати</w:t>
      </w:r>
      <w:r w:rsidRPr="00F37DCE">
        <w:rPr>
          <w:rFonts w:ascii="Arial" w:hAnsi="Arial" w:cs="Arial"/>
          <w:spacing w:val="-3"/>
          <w:sz w:val="20"/>
          <w:szCs w:val="20"/>
        </w:rPr>
        <w:t xml:space="preserve"> </w:t>
      </w:r>
      <w:r w:rsidRPr="00F37DCE">
        <w:rPr>
          <w:rFonts w:ascii="Arial" w:hAnsi="Arial" w:cs="Arial"/>
          <w:sz w:val="20"/>
          <w:szCs w:val="20"/>
        </w:rPr>
        <w:t>підходи завширшки не</w:t>
      </w:r>
      <w:r w:rsidRPr="00F37DCE">
        <w:rPr>
          <w:rFonts w:ascii="Arial" w:hAnsi="Arial" w:cs="Arial"/>
          <w:spacing w:val="-2"/>
          <w:sz w:val="20"/>
          <w:szCs w:val="20"/>
        </w:rPr>
        <w:t xml:space="preserve"> </w:t>
      </w:r>
      <w:r w:rsidRPr="00F37DCE">
        <w:rPr>
          <w:rFonts w:ascii="Arial" w:hAnsi="Arial" w:cs="Arial"/>
          <w:sz w:val="20"/>
          <w:szCs w:val="20"/>
        </w:rPr>
        <w:t>менше 1,2</w:t>
      </w:r>
      <w:r w:rsidRPr="00F37DCE">
        <w:rPr>
          <w:rFonts w:ascii="Arial" w:hAnsi="Arial" w:cs="Arial"/>
          <w:spacing w:val="-2"/>
          <w:sz w:val="20"/>
          <w:szCs w:val="20"/>
        </w:rPr>
        <w:t xml:space="preserve"> </w:t>
      </w:r>
      <w:r w:rsidRPr="00F37DCE">
        <w:rPr>
          <w:rFonts w:ascii="Arial" w:hAnsi="Arial" w:cs="Arial"/>
          <w:sz w:val="20"/>
          <w:szCs w:val="20"/>
        </w:rPr>
        <w:t>м і</w:t>
      </w:r>
      <w:r w:rsidRPr="00F37DCE">
        <w:rPr>
          <w:rFonts w:ascii="Arial" w:hAnsi="Arial" w:cs="Arial"/>
          <w:spacing w:val="-1"/>
          <w:sz w:val="20"/>
          <w:szCs w:val="20"/>
        </w:rPr>
        <w:t xml:space="preserve"> </w:t>
      </w:r>
      <w:r w:rsidRPr="00F37DCE">
        <w:rPr>
          <w:rFonts w:ascii="Arial" w:hAnsi="Arial" w:cs="Arial"/>
          <w:sz w:val="20"/>
          <w:szCs w:val="20"/>
        </w:rPr>
        <w:t>заввишки не менше 2,1 м.</w:t>
      </w:r>
    </w:p>
    <w:p w14:paraId="053F6CD4" w14:textId="62F339B2" w:rsidR="00A76B49" w:rsidRPr="00F37DCE" w:rsidRDefault="002455BA" w:rsidP="00C56604">
      <w:pPr>
        <w:pStyle w:val="a5"/>
        <w:numPr>
          <w:ilvl w:val="1"/>
          <w:numId w:val="36"/>
        </w:numPr>
        <w:tabs>
          <w:tab w:val="left" w:pos="1095"/>
        </w:tabs>
        <w:spacing w:line="288" w:lineRule="auto"/>
        <w:ind w:left="0" w:firstLine="709"/>
        <w:rPr>
          <w:rFonts w:ascii="Arial" w:hAnsi="Arial" w:cs="Arial"/>
          <w:sz w:val="20"/>
          <w:szCs w:val="20"/>
        </w:rPr>
      </w:pPr>
      <w:r w:rsidRPr="00F37DCE">
        <w:rPr>
          <w:rFonts w:ascii="Arial" w:hAnsi="Arial" w:cs="Arial"/>
          <w:sz w:val="20"/>
          <w:szCs w:val="20"/>
        </w:rPr>
        <w:t>У</w:t>
      </w:r>
      <w:r w:rsidRPr="00F37DCE">
        <w:rPr>
          <w:rFonts w:ascii="Arial" w:hAnsi="Arial" w:cs="Arial"/>
          <w:spacing w:val="-14"/>
          <w:sz w:val="20"/>
          <w:szCs w:val="20"/>
        </w:rPr>
        <w:t xml:space="preserve"> </w:t>
      </w:r>
      <w:r w:rsidRPr="00F37DCE">
        <w:rPr>
          <w:rFonts w:ascii="Arial" w:hAnsi="Arial" w:cs="Arial"/>
          <w:sz w:val="20"/>
          <w:szCs w:val="20"/>
        </w:rPr>
        <w:t>басейнах</w:t>
      </w:r>
      <w:r w:rsidRPr="00F37DCE">
        <w:rPr>
          <w:rFonts w:ascii="Arial" w:hAnsi="Arial" w:cs="Arial"/>
          <w:spacing w:val="-14"/>
          <w:sz w:val="20"/>
          <w:szCs w:val="20"/>
        </w:rPr>
        <w:t xml:space="preserve"> </w:t>
      </w:r>
      <w:r w:rsidRPr="00F37DCE">
        <w:rPr>
          <w:rFonts w:ascii="Arial" w:hAnsi="Arial" w:cs="Arial"/>
          <w:sz w:val="20"/>
          <w:szCs w:val="20"/>
        </w:rPr>
        <w:t>із</w:t>
      </w:r>
      <w:r w:rsidRPr="00F37DCE">
        <w:rPr>
          <w:rFonts w:ascii="Arial" w:hAnsi="Arial" w:cs="Arial"/>
          <w:spacing w:val="-14"/>
          <w:sz w:val="20"/>
          <w:szCs w:val="20"/>
        </w:rPr>
        <w:t xml:space="preserve"> </w:t>
      </w:r>
      <w:r w:rsidRPr="00F37DCE">
        <w:rPr>
          <w:rFonts w:ascii="Arial" w:hAnsi="Arial" w:cs="Arial"/>
          <w:sz w:val="20"/>
          <w:szCs w:val="20"/>
        </w:rPr>
        <w:t>критими</w:t>
      </w:r>
      <w:r w:rsidRPr="00F37DCE">
        <w:rPr>
          <w:rFonts w:ascii="Arial" w:hAnsi="Arial" w:cs="Arial"/>
          <w:spacing w:val="-13"/>
          <w:sz w:val="20"/>
          <w:szCs w:val="20"/>
        </w:rPr>
        <w:t xml:space="preserve"> </w:t>
      </w:r>
      <w:r w:rsidRPr="00F37DCE">
        <w:rPr>
          <w:rFonts w:ascii="Arial" w:hAnsi="Arial" w:cs="Arial"/>
          <w:sz w:val="20"/>
          <w:szCs w:val="20"/>
        </w:rPr>
        <w:t>ваннами</w:t>
      </w:r>
      <w:r w:rsidRPr="00F37DCE">
        <w:rPr>
          <w:rFonts w:ascii="Arial" w:hAnsi="Arial" w:cs="Arial"/>
          <w:spacing w:val="-14"/>
          <w:sz w:val="20"/>
          <w:szCs w:val="20"/>
        </w:rPr>
        <w:t xml:space="preserve"> </w:t>
      </w:r>
      <w:r w:rsidRPr="00F37DCE">
        <w:rPr>
          <w:rFonts w:ascii="Arial" w:hAnsi="Arial" w:cs="Arial"/>
          <w:sz w:val="20"/>
          <w:szCs w:val="20"/>
        </w:rPr>
        <w:t>завдовжки</w:t>
      </w:r>
      <w:r w:rsidRPr="00F37DCE">
        <w:rPr>
          <w:rFonts w:ascii="Arial" w:hAnsi="Arial" w:cs="Arial"/>
          <w:spacing w:val="-14"/>
          <w:sz w:val="20"/>
          <w:szCs w:val="20"/>
        </w:rPr>
        <w:t xml:space="preserve"> </w:t>
      </w:r>
      <w:r w:rsidRPr="00F37DCE">
        <w:rPr>
          <w:rFonts w:ascii="Arial" w:hAnsi="Arial" w:cs="Arial"/>
          <w:sz w:val="20"/>
          <w:szCs w:val="20"/>
        </w:rPr>
        <w:t>50</w:t>
      </w:r>
      <w:r w:rsidRPr="00F37DCE">
        <w:rPr>
          <w:rFonts w:ascii="Arial" w:hAnsi="Arial" w:cs="Arial"/>
          <w:spacing w:val="-14"/>
          <w:sz w:val="20"/>
          <w:szCs w:val="20"/>
        </w:rPr>
        <w:t xml:space="preserve"> </w:t>
      </w:r>
      <w:r w:rsidRPr="00F37DCE">
        <w:rPr>
          <w:rFonts w:ascii="Arial" w:hAnsi="Arial" w:cs="Arial"/>
          <w:sz w:val="20"/>
          <w:szCs w:val="20"/>
        </w:rPr>
        <w:t>м</w:t>
      </w:r>
      <w:r w:rsidRPr="00F37DCE">
        <w:rPr>
          <w:rFonts w:ascii="Arial" w:hAnsi="Arial" w:cs="Arial"/>
          <w:spacing w:val="-13"/>
          <w:sz w:val="20"/>
          <w:szCs w:val="20"/>
        </w:rPr>
        <w:t xml:space="preserve"> </w:t>
      </w:r>
      <w:r w:rsidRPr="00F37DCE">
        <w:rPr>
          <w:rFonts w:ascii="Arial" w:hAnsi="Arial" w:cs="Arial"/>
          <w:sz w:val="20"/>
          <w:szCs w:val="20"/>
        </w:rPr>
        <w:t>слід</w:t>
      </w:r>
      <w:r w:rsidRPr="00F37DCE">
        <w:rPr>
          <w:rFonts w:ascii="Arial" w:hAnsi="Arial" w:cs="Arial"/>
          <w:spacing w:val="-14"/>
          <w:sz w:val="20"/>
          <w:szCs w:val="20"/>
        </w:rPr>
        <w:t xml:space="preserve"> </w:t>
      </w:r>
      <w:r w:rsidRPr="00F37DCE">
        <w:rPr>
          <w:rFonts w:ascii="Arial" w:hAnsi="Arial" w:cs="Arial"/>
          <w:sz w:val="20"/>
          <w:szCs w:val="20"/>
        </w:rPr>
        <w:t>передбачати</w:t>
      </w:r>
      <w:r w:rsidRPr="00F37DCE">
        <w:rPr>
          <w:rFonts w:ascii="Arial" w:hAnsi="Arial" w:cs="Arial"/>
          <w:spacing w:val="-14"/>
          <w:sz w:val="20"/>
          <w:szCs w:val="20"/>
        </w:rPr>
        <w:t xml:space="preserve"> </w:t>
      </w:r>
      <w:r w:rsidRPr="00F37DCE">
        <w:rPr>
          <w:rFonts w:ascii="Arial" w:hAnsi="Arial" w:cs="Arial"/>
          <w:sz w:val="20"/>
          <w:szCs w:val="20"/>
        </w:rPr>
        <w:t>можливість</w:t>
      </w:r>
      <w:r w:rsidRPr="00F37DCE">
        <w:rPr>
          <w:rFonts w:ascii="Arial" w:hAnsi="Arial" w:cs="Arial"/>
          <w:spacing w:val="-14"/>
          <w:sz w:val="20"/>
          <w:szCs w:val="20"/>
        </w:rPr>
        <w:t xml:space="preserve"> </w:t>
      </w:r>
      <w:r w:rsidRPr="00F37DCE">
        <w:rPr>
          <w:rFonts w:ascii="Arial" w:hAnsi="Arial" w:cs="Arial"/>
          <w:sz w:val="20"/>
          <w:szCs w:val="20"/>
        </w:rPr>
        <w:t>огляду</w:t>
      </w:r>
      <w:r w:rsidRPr="00F37DCE">
        <w:rPr>
          <w:rFonts w:ascii="Arial" w:hAnsi="Arial" w:cs="Arial"/>
          <w:spacing w:val="-13"/>
          <w:sz w:val="20"/>
          <w:szCs w:val="20"/>
        </w:rPr>
        <w:t xml:space="preserve"> </w:t>
      </w:r>
      <w:r w:rsidRPr="00F37DCE">
        <w:rPr>
          <w:rFonts w:ascii="Arial" w:hAnsi="Arial" w:cs="Arial"/>
          <w:sz w:val="20"/>
          <w:szCs w:val="20"/>
        </w:rPr>
        <w:t>і</w:t>
      </w:r>
      <w:r w:rsidRPr="00F37DCE">
        <w:rPr>
          <w:rFonts w:ascii="Arial" w:hAnsi="Arial" w:cs="Arial"/>
          <w:spacing w:val="-14"/>
          <w:sz w:val="20"/>
          <w:szCs w:val="20"/>
        </w:rPr>
        <w:t xml:space="preserve"> </w:t>
      </w:r>
      <w:r w:rsidRPr="00F37DCE">
        <w:rPr>
          <w:rFonts w:ascii="Arial" w:hAnsi="Arial" w:cs="Arial"/>
          <w:sz w:val="20"/>
          <w:szCs w:val="20"/>
        </w:rPr>
        <w:t>ремонту стінок і дна ванн із зовнішнього боку.</w:t>
      </w:r>
    </w:p>
    <w:p w14:paraId="6D3EC247" w14:textId="77777777" w:rsidR="00A76B49" w:rsidRPr="00F37DCE" w:rsidRDefault="002455BA" w:rsidP="00C56604">
      <w:pPr>
        <w:pStyle w:val="a5"/>
        <w:numPr>
          <w:ilvl w:val="1"/>
          <w:numId w:val="36"/>
        </w:numPr>
        <w:tabs>
          <w:tab w:val="left" w:pos="1162"/>
        </w:tabs>
        <w:spacing w:line="288" w:lineRule="auto"/>
        <w:ind w:left="0" w:firstLine="709"/>
        <w:rPr>
          <w:rFonts w:ascii="Arial" w:hAnsi="Arial" w:cs="Arial"/>
          <w:sz w:val="20"/>
          <w:szCs w:val="20"/>
        </w:rPr>
      </w:pPr>
      <w:r w:rsidRPr="00F37DCE">
        <w:rPr>
          <w:rFonts w:ascii="Arial" w:hAnsi="Arial" w:cs="Arial"/>
          <w:sz w:val="20"/>
          <w:szCs w:val="20"/>
        </w:rPr>
        <w:t>Висоту залів ванн (від поверхні обхідної доріжки до низу виступних конструкцій) без пристроїв для стрибків і місць для глядачів слід приймати:</w:t>
      </w:r>
    </w:p>
    <w:p w14:paraId="1BAFFFA7"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а) 6 м - за довжини ванни для спортивного плавання 50 м; б)</w:t>
      </w:r>
      <w:r w:rsidRPr="00F37DCE">
        <w:rPr>
          <w:rFonts w:ascii="Arial" w:hAnsi="Arial" w:cs="Arial"/>
          <w:spacing w:val="-2"/>
          <w:sz w:val="20"/>
          <w:szCs w:val="20"/>
        </w:rPr>
        <w:t xml:space="preserve"> </w:t>
      </w:r>
      <w:r w:rsidRPr="00F37DCE">
        <w:rPr>
          <w:rFonts w:ascii="Arial" w:hAnsi="Arial" w:cs="Arial"/>
          <w:sz w:val="20"/>
          <w:szCs w:val="20"/>
        </w:rPr>
        <w:t>5,4</w:t>
      </w:r>
      <w:r w:rsidRPr="00F37DCE">
        <w:rPr>
          <w:rFonts w:ascii="Arial" w:hAnsi="Arial" w:cs="Arial"/>
          <w:spacing w:val="-3"/>
          <w:sz w:val="20"/>
          <w:szCs w:val="20"/>
        </w:rPr>
        <w:t xml:space="preserve"> </w:t>
      </w:r>
      <w:r w:rsidRPr="00F37DCE">
        <w:rPr>
          <w:rFonts w:ascii="Arial" w:hAnsi="Arial" w:cs="Arial"/>
          <w:sz w:val="20"/>
          <w:szCs w:val="20"/>
        </w:rPr>
        <w:t>м</w:t>
      </w:r>
      <w:r w:rsidRPr="00F37DCE">
        <w:rPr>
          <w:rFonts w:ascii="Arial" w:hAnsi="Arial" w:cs="Arial"/>
          <w:spacing w:val="-3"/>
          <w:sz w:val="20"/>
          <w:szCs w:val="20"/>
        </w:rPr>
        <w:t xml:space="preserve"> </w:t>
      </w:r>
      <w:r w:rsidRPr="00F37DCE">
        <w:rPr>
          <w:rFonts w:ascii="Arial" w:hAnsi="Arial" w:cs="Arial"/>
          <w:sz w:val="20"/>
          <w:szCs w:val="20"/>
        </w:rPr>
        <w:t>-</w:t>
      </w:r>
      <w:r w:rsidRPr="00F37DCE">
        <w:rPr>
          <w:rFonts w:ascii="Arial" w:hAnsi="Arial" w:cs="Arial"/>
          <w:spacing w:val="-6"/>
          <w:sz w:val="20"/>
          <w:szCs w:val="20"/>
        </w:rPr>
        <w:t xml:space="preserve"> </w:t>
      </w:r>
      <w:r w:rsidRPr="00F37DCE">
        <w:rPr>
          <w:rFonts w:ascii="Arial" w:hAnsi="Arial" w:cs="Arial"/>
          <w:sz w:val="20"/>
          <w:szCs w:val="20"/>
        </w:rPr>
        <w:t>за</w:t>
      </w:r>
      <w:r w:rsidRPr="00F37DCE">
        <w:rPr>
          <w:rFonts w:ascii="Arial" w:hAnsi="Arial" w:cs="Arial"/>
          <w:spacing w:val="-3"/>
          <w:sz w:val="20"/>
          <w:szCs w:val="20"/>
        </w:rPr>
        <w:t xml:space="preserve"> </w:t>
      </w:r>
      <w:r w:rsidRPr="00F37DCE">
        <w:rPr>
          <w:rFonts w:ascii="Arial" w:hAnsi="Arial" w:cs="Arial"/>
          <w:sz w:val="20"/>
          <w:szCs w:val="20"/>
        </w:rPr>
        <w:t>довжини</w:t>
      </w:r>
      <w:r w:rsidRPr="00F37DCE">
        <w:rPr>
          <w:rFonts w:ascii="Arial" w:hAnsi="Arial" w:cs="Arial"/>
          <w:spacing w:val="-3"/>
          <w:sz w:val="20"/>
          <w:szCs w:val="20"/>
        </w:rPr>
        <w:t xml:space="preserve"> </w:t>
      </w:r>
      <w:r w:rsidRPr="00F37DCE">
        <w:rPr>
          <w:rFonts w:ascii="Arial" w:hAnsi="Arial" w:cs="Arial"/>
          <w:sz w:val="20"/>
          <w:szCs w:val="20"/>
        </w:rPr>
        <w:t>ванни</w:t>
      </w:r>
      <w:r w:rsidRPr="00F37DCE">
        <w:rPr>
          <w:rFonts w:ascii="Arial" w:hAnsi="Arial" w:cs="Arial"/>
          <w:spacing w:val="-4"/>
          <w:sz w:val="20"/>
          <w:szCs w:val="20"/>
        </w:rPr>
        <w:t xml:space="preserve"> </w:t>
      </w:r>
      <w:r w:rsidRPr="00F37DCE">
        <w:rPr>
          <w:rFonts w:ascii="Arial" w:hAnsi="Arial" w:cs="Arial"/>
          <w:sz w:val="20"/>
          <w:szCs w:val="20"/>
        </w:rPr>
        <w:t>для</w:t>
      </w:r>
      <w:r w:rsidRPr="00F37DCE">
        <w:rPr>
          <w:rFonts w:ascii="Arial" w:hAnsi="Arial" w:cs="Arial"/>
          <w:spacing w:val="-3"/>
          <w:sz w:val="20"/>
          <w:szCs w:val="20"/>
        </w:rPr>
        <w:t xml:space="preserve"> </w:t>
      </w:r>
      <w:r w:rsidRPr="00F37DCE">
        <w:rPr>
          <w:rFonts w:ascii="Arial" w:hAnsi="Arial" w:cs="Arial"/>
          <w:sz w:val="20"/>
          <w:szCs w:val="20"/>
        </w:rPr>
        <w:t>спортивного</w:t>
      </w:r>
      <w:r w:rsidRPr="00F37DCE">
        <w:rPr>
          <w:rFonts w:ascii="Arial" w:hAnsi="Arial" w:cs="Arial"/>
          <w:spacing w:val="-3"/>
          <w:sz w:val="20"/>
          <w:szCs w:val="20"/>
        </w:rPr>
        <w:t xml:space="preserve"> </w:t>
      </w:r>
      <w:r w:rsidRPr="00F37DCE">
        <w:rPr>
          <w:rFonts w:ascii="Arial" w:hAnsi="Arial" w:cs="Arial"/>
          <w:sz w:val="20"/>
          <w:szCs w:val="20"/>
        </w:rPr>
        <w:t>плавання</w:t>
      </w:r>
      <w:r w:rsidRPr="00F37DCE">
        <w:rPr>
          <w:rFonts w:ascii="Arial" w:hAnsi="Arial" w:cs="Arial"/>
          <w:spacing w:val="-3"/>
          <w:sz w:val="20"/>
          <w:szCs w:val="20"/>
        </w:rPr>
        <w:t xml:space="preserve"> </w:t>
      </w:r>
      <w:r w:rsidRPr="00F37DCE">
        <w:rPr>
          <w:rFonts w:ascii="Arial" w:hAnsi="Arial" w:cs="Arial"/>
          <w:sz w:val="20"/>
          <w:szCs w:val="20"/>
        </w:rPr>
        <w:t>25</w:t>
      </w:r>
      <w:r w:rsidRPr="00F37DCE">
        <w:rPr>
          <w:rFonts w:ascii="Arial" w:hAnsi="Arial" w:cs="Arial"/>
          <w:spacing w:val="-2"/>
          <w:sz w:val="20"/>
          <w:szCs w:val="20"/>
        </w:rPr>
        <w:t xml:space="preserve"> </w:t>
      </w:r>
      <w:r w:rsidRPr="00F37DCE">
        <w:rPr>
          <w:rFonts w:ascii="Arial" w:hAnsi="Arial" w:cs="Arial"/>
          <w:spacing w:val="-5"/>
          <w:sz w:val="20"/>
          <w:szCs w:val="20"/>
        </w:rPr>
        <w:t>м.</w:t>
      </w:r>
    </w:p>
    <w:p w14:paraId="49EF65D6"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Висоту залів ванн для стрибків у воду, а також залів універсальних ванн (у межах стрибкової частини) слід приймати згідно з рисунком Л.2 додатка Л.</w:t>
      </w:r>
    </w:p>
    <w:p w14:paraId="0022971E"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У спортивно-демонстраційних залах ванн відповідно до розрахункової висоти трибуни висота залу (принаймні над трибуною) повинна бути збільшена.</w:t>
      </w:r>
    </w:p>
    <w:p w14:paraId="4A0BFB3E" w14:textId="060F5445" w:rsidR="00A76B49" w:rsidRPr="00F37DCE" w:rsidRDefault="002455BA" w:rsidP="00C56604">
      <w:pPr>
        <w:pStyle w:val="a5"/>
        <w:numPr>
          <w:ilvl w:val="1"/>
          <w:numId w:val="36"/>
        </w:numPr>
        <w:tabs>
          <w:tab w:val="left" w:pos="1103"/>
        </w:tabs>
        <w:spacing w:line="288" w:lineRule="auto"/>
        <w:ind w:left="0" w:firstLine="709"/>
        <w:rPr>
          <w:rFonts w:ascii="Arial" w:hAnsi="Arial" w:cs="Arial"/>
          <w:sz w:val="20"/>
          <w:szCs w:val="20"/>
        </w:rPr>
      </w:pPr>
      <w:r w:rsidRPr="00F37DCE">
        <w:rPr>
          <w:rFonts w:ascii="Arial" w:hAnsi="Arial" w:cs="Arial"/>
          <w:sz w:val="20"/>
          <w:szCs w:val="20"/>
        </w:rPr>
        <w:t>У</w:t>
      </w:r>
      <w:r w:rsidRPr="00F37DCE">
        <w:rPr>
          <w:rFonts w:ascii="Arial" w:hAnsi="Arial" w:cs="Arial"/>
          <w:spacing w:val="-7"/>
          <w:sz w:val="20"/>
          <w:szCs w:val="20"/>
        </w:rPr>
        <w:t xml:space="preserve"> </w:t>
      </w:r>
      <w:r w:rsidRPr="00F37DCE">
        <w:rPr>
          <w:rFonts w:ascii="Arial" w:hAnsi="Arial" w:cs="Arial"/>
          <w:sz w:val="20"/>
          <w:szCs w:val="20"/>
        </w:rPr>
        <w:t>басейнах</w:t>
      </w:r>
      <w:r w:rsidRPr="00F37DCE">
        <w:rPr>
          <w:rFonts w:ascii="Arial" w:hAnsi="Arial" w:cs="Arial"/>
          <w:spacing w:val="-9"/>
          <w:sz w:val="20"/>
          <w:szCs w:val="20"/>
        </w:rPr>
        <w:t xml:space="preserve"> </w:t>
      </w:r>
      <w:r w:rsidRPr="00F37DCE">
        <w:rPr>
          <w:rFonts w:ascii="Arial" w:hAnsi="Arial" w:cs="Arial"/>
          <w:sz w:val="20"/>
          <w:szCs w:val="20"/>
        </w:rPr>
        <w:t>із</w:t>
      </w:r>
      <w:r w:rsidRPr="00F37DCE">
        <w:rPr>
          <w:rFonts w:ascii="Arial" w:hAnsi="Arial" w:cs="Arial"/>
          <w:spacing w:val="-5"/>
          <w:sz w:val="20"/>
          <w:szCs w:val="20"/>
        </w:rPr>
        <w:t xml:space="preserve"> </w:t>
      </w:r>
      <w:r w:rsidRPr="00F37DCE">
        <w:rPr>
          <w:rFonts w:ascii="Arial" w:hAnsi="Arial" w:cs="Arial"/>
          <w:sz w:val="20"/>
          <w:szCs w:val="20"/>
        </w:rPr>
        <w:t>критими</w:t>
      </w:r>
      <w:r w:rsidRPr="00F37DCE">
        <w:rPr>
          <w:rFonts w:ascii="Arial" w:hAnsi="Arial" w:cs="Arial"/>
          <w:spacing w:val="-5"/>
          <w:sz w:val="20"/>
          <w:szCs w:val="20"/>
        </w:rPr>
        <w:t xml:space="preserve"> </w:t>
      </w:r>
      <w:r w:rsidRPr="00F37DCE">
        <w:rPr>
          <w:rFonts w:ascii="Arial" w:hAnsi="Arial" w:cs="Arial"/>
          <w:sz w:val="20"/>
          <w:szCs w:val="20"/>
        </w:rPr>
        <w:t>ваннами</w:t>
      </w:r>
      <w:r w:rsidRPr="00F37DCE">
        <w:rPr>
          <w:rFonts w:ascii="Arial" w:hAnsi="Arial" w:cs="Arial"/>
          <w:spacing w:val="-8"/>
          <w:sz w:val="20"/>
          <w:szCs w:val="20"/>
        </w:rPr>
        <w:t xml:space="preserve"> </w:t>
      </w:r>
      <w:r w:rsidRPr="00F37DCE">
        <w:rPr>
          <w:rFonts w:ascii="Arial" w:hAnsi="Arial" w:cs="Arial"/>
          <w:sz w:val="20"/>
          <w:szCs w:val="20"/>
        </w:rPr>
        <w:t>для</w:t>
      </w:r>
      <w:r w:rsidRPr="00F37DCE">
        <w:rPr>
          <w:rFonts w:ascii="Arial" w:hAnsi="Arial" w:cs="Arial"/>
          <w:spacing w:val="-8"/>
          <w:sz w:val="20"/>
          <w:szCs w:val="20"/>
        </w:rPr>
        <w:t xml:space="preserve"> </w:t>
      </w:r>
      <w:r w:rsidRPr="00F37DCE">
        <w:rPr>
          <w:rFonts w:ascii="Arial" w:hAnsi="Arial" w:cs="Arial"/>
          <w:sz w:val="20"/>
          <w:szCs w:val="20"/>
        </w:rPr>
        <w:t>спортивного</w:t>
      </w:r>
      <w:r w:rsidRPr="00F37DCE">
        <w:rPr>
          <w:rFonts w:ascii="Arial" w:hAnsi="Arial" w:cs="Arial"/>
          <w:spacing w:val="-5"/>
          <w:sz w:val="20"/>
          <w:szCs w:val="20"/>
        </w:rPr>
        <w:t xml:space="preserve"> </w:t>
      </w:r>
      <w:r w:rsidRPr="00F37DCE">
        <w:rPr>
          <w:rFonts w:ascii="Arial" w:hAnsi="Arial" w:cs="Arial"/>
          <w:sz w:val="20"/>
          <w:szCs w:val="20"/>
        </w:rPr>
        <w:t>плавання</w:t>
      </w:r>
      <w:r w:rsidRPr="00F37DCE">
        <w:rPr>
          <w:rFonts w:ascii="Arial" w:hAnsi="Arial" w:cs="Arial"/>
          <w:spacing w:val="-5"/>
          <w:sz w:val="20"/>
          <w:szCs w:val="20"/>
        </w:rPr>
        <w:t xml:space="preserve"> </w:t>
      </w:r>
      <w:r w:rsidRPr="00F37DCE">
        <w:rPr>
          <w:rFonts w:ascii="Arial" w:hAnsi="Arial" w:cs="Arial"/>
          <w:sz w:val="20"/>
          <w:szCs w:val="20"/>
        </w:rPr>
        <w:t>і</w:t>
      </w:r>
      <w:r w:rsidRPr="00F37DCE">
        <w:rPr>
          <w:rFonts w:ascii="Arial" w:hAnsi="Arial" w:cs="Arial"/>
          <w:spacing w:val="-6"/>
          <w:sz w:val="20"/>
          <w:szCs w:val="20"/>
        </w:rPr>
        <w:t xml:space="preserve"> </w:t>
      </w:r>
      <w:r w:rsidRPr="00F37DCE">
        <w:rPr>
          <w:rFonts w:ascii="Arial" w:hAnsi="Arial" w:cs="Arial"/>
          <w:sz w:val="20"/>
          <w:szCs w:val="20"/>
        </w:rPr>
        <w:t>стрибків</w:t>
      </w:r>
      <w:r w:rsidRPr="00F37DCE">
        <w:rPr>
          <w:rFonts w:ascii="Arial" w:hAnsi="Arial" w:cs="Arial"/>
          <w:spacing w:val="-6"/>
          <w:sz w:val="20"/>
          <w:szCs w:val="20"/>
        </w:rPr>
        <w:t xml:space="preserve"> </w:t>
      </w:r>
      <w:r w:rsidRPr="00F37DCE">
        <w:rPr>
          <w:rFonts w:ascii="Arial" w:hAnsi="Arial" w:cs="Arial"/>
          <w:sz w:val="20"/>
          <w:szCs w:val="20"/>
        </w:rPr>
        <w:t>у</w:t>
      </w:r>
      <w:r w:rsidRPr="00F37DCE">
        <w:rPr>
          <w:rFonts w:ascii="Arial" w:hAnsi="Arial" w:cs="Arial"/>
          <w:spacing w:val="-7"/>
          <w:sz w:val="20"/>
          <w:szCs w:val="20"/>
        </w:rPr>
        <w:t xml:space="preserve"> </w:t>
      </w:r>
      <w:r w:rsidRPr="00F37DCE">
        <w:rPr>
          <w:rFonts w:ascii="Arial" w:hAnsi="Arial" w:cs="Arial"/>
          <w:sz w:val="20"/>
          <w:szCs w:val="20"/>
        </w:rPr>
        <w:t>воду</w:t>
      </w:r>
      <w:r w:rsidRPr="00F37DCE">
        <w:rPr>
          <w:rFonts w:ascii="Arial" w:hAnsi="Arial" w:cs="Arial"/>
          <w:spacing w:val="-7"/>
          <w:sz w:val="20"/>
          <w:szCs w:val="20"/>
        </w:rPr>
        <w:t xml:space="preserve"> </w:t>
      </w:r>
      <w:r w:rsidRPr="00F37DCE">
        <w:rPr>
          <w:rFonts w:ascii="Arial" w:hAnsi="Arial" w:cs="Arial"/>
          <w:sz w:val="20"/>
          <w:szCs w:val="20"/>
        </w:rPr>
        <w:t>слід</w:t>
      </w:r>
      <w:r w:rsidRPr="00F37DCE">
        <w:rPr>
          <w:rFonts w:ascii="Arial" w:hAnsi="Arial" w:cs="Arial"/>
          <w:spacing w:val="-4"/>
          <w:sz w:val="20"/>
          <w:szCs w:val="20"/>
        </w:rPr>
        <w:t xml:space="preserve"> </w:t>
      </w:r>
      <w:r w:rsidRPr="00F37DCE">
        <w:rPr>
          <w:rFonts w:ascii="Arial" w:hAnsi="Arial" w:cs="Arial"/>
          <w:sz w:val="20"/>
          <w:szCs w:val="20"/>
        </w:rPr>
        <w:t>передбачати зали</w:t>
      </w:r>
      <w:r w:rsidRPr="00F37DCE">
        <w:rPr>
          <w:rFonts w:ascii="Arial" w:hAnsi="Arial" w:cs="Arial"/>
          <w:spacing w:val="-10"/>
          <w:sz w:val="20"/>
          <w:szCs w:val="20"/>
        </w:rPr>
        <w:t xml:space="preserve"> </w:t>
      </w:r>
      <w:r w:rsidRPr="00F37DCE">
        <w:rPr>
          <w:rFonts w:ascii="Arial" w:hAnsi="Arial" w:cs="Arial"/>
          <w:sz w:val="20"/>
          <w:szCs w:val="20"/>
        </w:rPr>
        <w:t>для</w:t>
      </w:r>
      <w:r w:rsidRPr="00F37DCE">
        <w:rPr>
          <w:rFonts w:ascii="Arial" w:hAnsi="Arial" w:cs="Arial"/>
          <w:spacing w:val="-10"/>
          <w:sz w:val="20"/>
          <w:szCs w:val="20"/>
        </w:rPr>
        <w:t xml:space="preserve"> </w:t>
      </w:r>
      <w:r w:rsidRPr="00F37DCE">
        <w:rPr>
          <w:rFonts w:ascii="Arial" w:hAnsi="Arial" w:cs="Arial"/>
          <w:sz w:val="20"/>
          <w:szCs w:val="20"/>
        </w:rPr>
        <w:t>підготовчих</w:t>
      </w:r>
      <w:r w:rsidRPr="00F37DCE">
        <w:rPr>
          <w:rFonts w:ascii="Arial" w:hAnsi="Arial" w:cs="Arial"/>
          <w:spacing w:val="-9"/>
          <w:sz w:val="20"/>
          <w:szCs w:val="20"/>
        </w:rPr>
        <w:t xml:space="preserve"> </w:t>
      </w:r>
      <w:r w:rsidRPr="00F37DCE">
        <w:rPr>
          <w:rFonts w:ascii="Arial" w:hAnsi="Arial" w:cs="Arial"/>
          <w:sz w:val="20"/>
          <w:szCs w:val="20"/>
        </w:rPr>
        <w:t>занять,</w:t>
      </w:r>
      <w:r w:rsidRPr="00F37DCE">
        <w:rPr>
          <w:rFonts w:ascii="Arial" w:hAnsi="Arial" w:cs="Arial"/>
          <w:spacing w:val="-9"/>
          <w:sz w:val="20"/>
          <w:szCs w:val="20"/>
        </w:rPr>
        <w:t xml:space="preserve"> </w:t>
      </w:r>
      <w:r w:rsidRPr="00F37DCE">
        <w:rPr>
          <w:rFonts w:ascii="Arial" w:hAnsi="Arial" w:cs="Arial"/>
          <w:sz w:val="20"/>
          <w:szCs w:val="20"/>
        </w:rPr>
        <w:t>а</w:t>
      </w:r>
      <w:r w:rsidRPr="00F37DCE">
        <w:rPr>
          <w:rFonts w:ascii="Arial" w:hAnsi="Arial" w:cs="Arial"/>
          <w:spacing w:val="-9"/>
          <w:sz w:val="20"/>
          <w:szCs w:val="20"/>
        </w:rPr>
        <w:t xml:space="preserve"> </w:t>
      </w:r>
      <w:r w:rsidRPr="00F37DCE">
        <w:rPr>
          <w:rFonts w:ascii="Arial" w:hAnsi="Arial" w:cs="Arial"/>
          <w:sz w:val="20"/>
          <w:szCs w:val="20"/>
        </w:rPr>
        <w:t>при</w:t>
      </w:r>
      <w:r w:rsidRPr="00F37DCE">
        <w:rPr>
          <w:rFonts w:ascii="Arial" w:hAnsi="Arial" w:cs="Arial"/>
          <w:spacing w:val="-10"/>
          <w:sz w:val="20"/>
          <w:szCs w:val="20"/>
        </w:rPr>
        <w:t xml:space="preserve"> </w:t>
      </w:r>
      <w:r w:rsidRPr="00F37DCE">
        <w:rPr>
          <w:rFonts w:ascii="Arial" w:hAnsi="Arial" w:cs="Arial"/>
          <w:sz w:val="20"/>
          <w:szCs w:val="20"/>
        </w:rPr>
        <w:t>басейнах</w:t>
      </w:r>
      <w:r w:rsidRPr="00F37DCE">
        <w:rPr>
          <w:rFonts w:ascii="Arial" w:hAnsi="Arial" w:cs="Arial"/>
          <w:spacing w:val="-9"/>
          <w:sz w:val="20"/>
          <w:szCs w:val="20"/>
        </w:rPr>
        <w:t xml:space="preserve"> </w:t>
      </w:r>
      <w:r w:rsidRPr="00F37DCE">
        <w:rPr>
          <w:rFonts w:ascii="Arial" w:hAnsi="Arial" w:cs="Arial"/>
          <w:sz w:val="20"/>
          <w:szCs w:val="20"/>
        </w:rPr>
        <w:t>із</w:t>
      </w:r>
      <w:r w:rsidRPr="00F37DCE">
        <w:rPr>
          <w:rFonts w:ascii="Arial" w:hAnsi="Arial" w:cs="Arial"/>
          <w:spacing w:val="-10"/>
          <w:sz w:val="20"/>
          <w:szCs w:val="20"/>
        </w:rPr>
        <w:t xml:space="preserve"> </w:t>
      </w:r>
      <w:r w:rsidRPr="00F37DCE">
        <w:rPr>
          <w:rFonts w:ascii="Arial" w:hAnsi="Arial" w:cs="Arial"/>
          <w:sz w:val="20"/>
          <w:szCs w:val="20"/>
        </w:rPr>
        <w:t>відкритими</w:t>
      </w:r>
      <w:r w:rsidRPr="00F37DCE">
        <w:rPr>
          <w:rFonts w:ascii="Arial" w:hAnsi="Arial" w:cs="Arial"/>
          <w:spacing w:val="-10"/>
          <w:sz w:val="20"/>
          <w:szCs w:val="20"/>
        </w:rPr>
        <w:t xml:space="preserve"> </w:t>
      </w:r>
      <w:r w:rsidRPr="00F37DCE">
        <w:rPr>
          <w:rFonts w:ascii="Arial" w:hAnsi="Arial" w:cs="Arial"/>
          <w:sz w:val="20"/>
          <w:szCs w:val="20"/>
        </w:rPr>
        <w:t>ваннами</w:t>
      </w:r>
      <w:r w:rsidRPr="00F37DCE">
        <w:rPr>
          <w:rFonts w:ascii="Arial" w:hAnsi="Arial" w:cs="Arial"/>
          <w:spacing w:val="-10"/>
          <w:sz w:val="20"/>
          <w:szCs w:val="20"/>
        </w:rPr>
        <w:t xml:space="preserve"> </w:t>
      </w:r>
      <w:r w:rsidRPr="00F37DCE">
        <w:rPr>
          <w:rFonts w:ascii="Arial" w:hAnsi="Arial" w:cs="Arial"/>
          <w:sz w:val="20"/>
          <w:szCs w:val="20"/>
        </w:rPr>
        <w:t>для</w:t>
      </w:r>
      <w:r w:rsidRPr="00F37DCE">
        <w:rPr>
          <w:rFonts w:ascii="Arial" w:hAnsi="Arial" w:cs="Arial"/>
          <w:spacing w:val="-10"/>
          <w:sz w:val="20"/>
          <w:szCs w:val="20"/>
        </w:rPr>
        <w:t xml:space="preserve"> </w:t>
      </w:r>
      <w:r w:rsidRPr="00F37DCE">
        <w:rPr>
          <w:rFonts w:ascii="Arial" w:hAnsi="Arial" w:cs="Arial"/>
          <w:sz w:val="20"/>
          <w:szCs w:val="20"/>
        </w:rPr>
        <w:t>спортивного</w:t>
      </w:r>
      <w:r w:rsidRPr="00F37DCE">
        <w:rPr>
          <w:rFonts w:ascii="Arial" w:hAnsi="Arial" w:cs="Arial"/>
          <w:spacing w:val="-9"/>
          <w:sz w:val="20"/>
          <w:szCs w:val="20"/>
        </w:rPr>
        <w:t xml:space="preserve"> </w:t>
      </w:r>
      <w:r w:rsidRPr="00F37DCE">
        <w:rPr>
          <w:rFonts w:ascii="Arial" w:hAnsi="Arial" w:cs="Arial"/>
          <w:sz w:val="20"/>
          <w:szCs w:val="20"/>
        </w:rPr>
        <w:t>плавання</w:t>
      </w:r>
      <w:r w:rsidRPr="00F37DCE">
        <w:rPr>
          <w:rFonts w:ascii="Arial" w:hAnsi="Arial" w:cs="Arial"/>
          <w:spacing w:val="-10"/>
          <w:sz w:val="20"/>
          <w:szCs w:val="20"/>
        </w:rPr>
        <w:t xml:space="preserve"> </w:t>
      </w:r>
      <w:r w:rsidRPr="00F37DCE">
        <w:rPr>
          <w:rFonts w:ascii="Arial" w:hAnsi="Arial" w:cs="Arial"/>
          <w:sz w:val="20"/>
          <w:szCs w:val="20"/>
        </w:rPr>
        <w:t>-</w:t>
      </w:r>
      <w:r w:rsidRPr="00F37DCE">
        <w:rPr>
          <w:rFonts w:ascii="Arial" w:hAnsi="Arial" w:cs="Arial"/>
          <w:spacing w:val="-14"/>
          <w:sz w:val="20"/>
          <w:szCs w:val="20"/>
        </w:rPr>
        <w:t xml:space="preserve"> </w:t>
      </w:r>
      <w:r w:rsidRPr="00F37DCE">
        <w:rPr>
          <w:rFonts w:ascii="Arial" w:hAnsi="Arial" w:cs="Arial"/>
          <w:sz w:val="20"/>
          <w:szCs w:val="20"/>
        </w:rPr>
        <w:t>відкриті майданчики. У басейнах із критими ваннами для спортивного плавання</w:t>
      </w:r>
      <w:r w:rsidR="00AE71DE">
        <w:rPr>
          <w:rFonts w:ascii="Arial" w:hAnsi="Arial" w:cs="Arial"/>
          <w:sz w:val="20"/>
          <w:szCs w:val="20"/>
        </w:rPr>
        <w:t xml:space="preserve">      </w:t>
      </w:r>
      <w:r w:rsidRPr="00F37DCE">
        <w:rPr>
          <w:rFonts w:ascii="Arial" w:hAnsi="Arial" w:cs="Arial"/>
          <w:sz w:val="20"/>
          <w:szCs w:val="20"/>
        </w:rPr>
        <w:t xml:space="preserve"> розміром 25 х 8,5 м зали для підготовчих занять допускається не передбачати.</w:t>
      </w:r>
    </w:p>
    <w:p w14:paraId="48B24CD8" w14:textId="77777777" w:rsidR="00A76B49" w:rsidRPr="00F37DCE" w:rsidRDefault="002455BA" w:rsidP="00F90786">
      <w:pPr>
        <w:pStyle w:val="a3"/>
        <w:spacing w:line="264" w:lineRule="auto"/>
        <w:ind w:firstLine="709"/>
        <w:jc w:val="both"/>
        <w:rPr>
          <w:rFonts w:ascii="Arial" w:hAnsi="Arial" w:cs="Arial"/>
          <w:sz w:val="20"/>
          <w:szCs w:val="20"/>
        </w:rPr>
      </w:pPr>
      <w:r w:rsidRPr="00F37DCE">
        <w:rPr>
          <w:rFonts w:ascii="Arial" w:hAnsi="Arial" w:cs="Arial"/>
          <w:sz w:val="20"/>
          <w:szCs w:val="20"/>
        </w:rPr>
        <w:t>Розміри</w:t>
      </w:r>
      <w:r w:rsidRPr="00F37DCE">
        <w:rPr>
          <w:rFonts w:ascii="Arial" w:hAnsi="Arial" w:cs="Arial"/>
          <w:spacing w:val="-5"/>
          <w:sz w:val="20"/>
          <w:szCs w:val="20"/>
        </w:rPr>
        <w:t xml:space="preserve"> </w:t>
      </w:r>
      <w:r w:rsidRPr="00F37DCE">
        <w:rPr>
          <w:rFonts w:ascii="Arial" w:hAnsi="Arial" w:cs="Arial"/>
          <w:sz w:val="20"/>
          <w:szCs w:val="20"/>
        </w:rPr>
        <w:t>залів</w:t>
      </w:r>
      <w:r w:rsidRPr="00F37DCE">
        <w:rPr>
          <w:rFonts w:ascii="Arial" w:hAnsi="Arial" w:cs="Arial"/>
          <w:spacing w:val="-4"/>
          <w:sz w:val="20"/>
          <w:szCs w:val="20"/>
        </w:rPr>
        <w:t xml:space="preserve"> </w:t>
      </w:r>
      <w:r w:rsidRPr="00F37DCE">
        <w:rPr>
          <w:rFonts w:ascii="Arial" w:hAnsi="Arial" w:cs="Arial"/>
          <w:sz w:val="20"/>
          <w:szCs w:val="20"/>
        </w:rPr>
        <w:t>для</w:t>
      </w:r>
      <w:r w:rsidRPr="00F37DCE">
        <w:rPr>
          <w:rFonts w:ascii="Arial" w:hAnsi="Arial" w:cs="Arial"/>
          <w:spacing w:val="-4"/>
          <w:sz w:val="20"/>
          <w:szCs w:val="20"/>
        </w:rPr>
        <w:t xml:space="preserve"> </w:t>
      </w:r>
      <w:r w:rsidRPr="00F37DCE">
        <w:rPr>
          <w:rFonts w:ascii="Arial" w:hAnsi="Arial" w:cs="Arial"/>
          <w:sz w:val="20"/>
          <w:szCs w:val="20"/>
        </w:rPr>
        <w:t>підготовчих</w:t>
      </w:r>
      <w:r w:rsidRPr="00F37DCE">
        <w:rPr>
          <w:rFonts w:ascii="Arial" w:hAnsi="Arial" w:cs="Arial"/>
          <w:spacing w:val="-4"/>
          <w:sz w:val="20"/>
          <w:szCs w:val="20"/>
        </w:rPr>
        <w:t xml:space="preserve"> </w:t>
      </w:r>
      <w:r w:rsidRPr="00F37DCE">
        <w:rPr>
          <w:rFonts w:ascii="Arial" w:hAnsi="Arial" w:cs="Arial"/>
          <w:sz w:val="20"/>
          <w:szCs w:val="20"/>
        </w:rPr>
        <w:t>занять</w:t>
      </w:r>
      <w:r w:rsidRPr="00F37DCE">
        <w:rPr>
          <w:rFonts w:ascii="Arial" w:hAnsi="Arial" w:cs="Arial"/>
          <w:spacing w:val="-3"/>
          <w:sz w:val="20"/>
          <w:szCs w:val="20"/>
        </w:rPr>
        <w:t xml:space="preserve"> </w:t>
      </w:r>
      <w:r w:rsidRPr="00F37DCE">
        <w:rPr>
          <w:rFonts w:ascii="Arial" w:hAnsi="Arial" w:cs="Arial"/>
          <w:sz w:val="20"/>
          <w:szCs w:val="20"/>
        </w:rPr>
        <w:t>слід</w:t>
      </w:r>
      <w:r w:rsidRPr="00F37DCE">
        <w:rPr>
          <w:rFonts w:ascii="Arial" w:hAnsi="Arial" w:cs="Arial"/>
          <w:spacing w:val="-3"/>
          <w:sz w:val="20"/>
          <w:szCs w:val="20"/>
        </w:rPr>
        <w:t xml:space="preserve"> </w:t>
      </w:r>
      <w:r w:rsidRPr="00F37DCE">
        <w:rPr>
          <w:rFonts w:ascii="Arial" w:hAnsi="Arial" w:cs="Arial"/>
          <w:spacing w:val="-2"/>
          <w:sz w:val="20"/>
          <w:szCs w:val="20"/>
        </w:rPr>
        <w:t>приймати:</w:t>
      </w:r>
    </w:p>
    <w:p w14:paraId="7B3AE217" w14:textId="77777777" w:rsidR="00A76B49" w:rsidRPr="00F37DCE" w:rsidRDefault="002455BA" w:rsidP="00F90786">
      <w:pPr>
        <w:pStyle w:val="a3"/>
        <w:spacing w:line="264" w:lineRule="auto"/>
        <w:ind w:firstLine="709"/>
        <w:jc w:val="both"/>
        <w:rPr>
          <w:rFonts w:ascii="Arial" w:hAnsi="Arial" w:cs="Arial"/>
          <w:sz w:val="20"/>
          <w:szCs w:val="20"/>
        </w:rPr>
      </w:pPr>
      <w:r w:rsidRPr="00F37DCE">
        <w:rPr>
          <w:rFonts w:ascii="Arial" w:hAnsi="Arial" w:cs="Arial"/>
          <w:sz w:val="20"/>
          <w:szCs w:val="20"/>
        </w:rPr>
        <w:t>а)</w:t>
      </w:r>
      <w:r w:rsidRPr="00F37DCE">
        <w:rPr>
          <w:rFonts w:ascii="Arial" w:hAnsi="Arial" w:cs="Arial"/>
          <w:spacing w:val="-1"/>
          <w:sz w:val="20"/>
          <w:szCs w:val="20"/>
        </w:rPr>
        <w:t xml:space="preserve"> </w:t>
      </w:r>
      <w:r w:rsidRPr="00F37DCE">
        <w:rPr>
          <w:rFonts w:ascii="Arial" w:hAnsi="Arial" w:cs="Arial"/>
          <w:sz w:val="20"/>
          <w:szCs w:val="20"/>
        </w:rPr>
        <w:t>18</w:t>
      </w:r>
      <w:r w:rsidRPr="00F37DCE">
        <w:rPr>
          <w:rFonts w:ascii="Arial" w:hAnsi="Arial" w:cs="Arial"/>
          <w:spacing w:val="-2"/>
          <w:sz w:val="20"/>
          <w:szCs w:val="20"/>
        </w:rPr>
        <w:t xml:space="preserve"> </w:t>
      </w:r>
      <w:r w:rsidRPr="00F37DCE">
        <w:rPr>
          <w:rFonts w:ascii="Arial" w:hAnsi="Arial" w:cs="Arial"/>
          <w:sz w:val="20"/>
          <w:szCs w:val="20"/>
        </w:rPr>
        <w:t>х</w:t>
      </w:r>
      <w:r w:rsidRPr="00F37DCE">
        <w:rPr>
          <w:rFonts w:ascii="Arial" w:hAnsi="Arial" w:cs="Arial"/>
          <w:spacing w:val="-5"/>
          <w:sz w:val="20"/>
          <w:szCs w:val="20"/>
        </w:rPr>
        <w:t xml:space="preserve"> </w:t>
      </w:r>
      <w:r w:rsidRPr="00F37DCE">
        <w:rPr>
          <w:rFonts w:ascii="Arial" w:hAnsi="Arial" w:cs="Arial"/>
          <w:sz w:val="20"/>
          <w:szCs w:val="20"/>
        </w:rPr>
        <w:t>9</w:t>
      </w:r>
      <w:r w:rsidRPr="00F37DCE">
        <w:rPr>
          <w:rFonts w:ascii="Arial" w:hAnsi="Arial" w:cs="Arial"/>
          <w:spacing w:val="-2"/>
          <w:sz w:val="20"/>
          <w:szCs w:val="20"/>
        </w:rPr>
        <w:t xml:space="preserve"> </w:t>
      </w:r>
      <w:r w:rsidRPr="00F37DCE">
        <w:rPr>
          <w:rFonts w:ascii="Arial" w:hAnsi="Arial" w:cs="Arial"/>
          <w:sz w:val="20"/>
          <w:szCs w:val="20"/>
        </w:rPr>
        <w:t>м,</w:t>
      </w:r>
      <w:r w:rsidRPr="00F37DCE">
        <w:rPr>
          <w:rFonts w:ascii="Arial" w:hAnsi="Arial" w:cs="Arial"/>
          <w:spacing w:val="-2"/>
          <w:sz w:val="20"/>
          <w:szCs w:val="20"/>
        </w:rPr>
        <w:t xml:space="preserve"> </w:t>
      </w:r>
      <w:r w:rsidRPr="00F37DCE">
        <w:rPr>
          <w:rFonts w:ascii="Arial" w:hAnsi="Arial" w:cs="Arial"/>
          <w:sz w:val="20"/>
          <w:szCs w:val="20"/>
        </w:rPr>
        <w:t>заввишки</w:t>
      </w:r>
      <w:r w:rsidRPr="00F37DCE">
        <w:rPr>
          <w:rFonts w:ascii="Arial" w:hAnsi="Arial" w:cs="Arial"/>
          <w:spacing w:val="-3"/>
          <w:sz w:val="20"/>
          <w:szCs w:val="20"/>
        </w:rPr>
        <w:t xml:space="preserve"> </w:t>
      </w:r>
      <w:r w:rsidRPr="00F37DCE">
        <w:rPr>
          <w:rFonts w:ascii="Arial" w:hAnsi="Arial" w:cs="Arial"/>
          <w:sz w:val="20"/>
          <w:szCs w:val="20"/>
        </w:rPr>
        <w:t>5,4</w:t>
      </w:r>
      <w:r w:rsidRPr="00F37DCE">
        <w:rPr>
          <w:rFonts w:ascii="Arial" w:hAnsi="Arial" w:cs="Arial"/>
          <w:spacing w:val="-5"/>
          <w:sz w:val="20"/>
          <w:szCs w:val="20"/>
        </w:rPr>
        <w:t xml:space="preserve"> </w:t>
      </w:r>
      <w:r w:rsidRPr="00F37DCE">
        <w:rPr>
          <w:rFonts w:ascii="Arial" w:hAnsi="Arial" w:cs="Arial"/>
          <w:sz w:val="20"/>
          <w:szCs w:val="20"/>
        </w:rPr>
        <w:t>м</w:t>
      </w:r>
      <w:r w:rsidRPr="00F37DCE">
        <w:rPr>
          <w:rFonts w:ascii="Arial" w:hAnsi="Arial" w:cs="Arial"/>
          <w:spacing w:val="-3"/>
          <w:sz w:val="20"/>
          <w:szCs w:val="20"/>
        </w:rPr>
        <w:t xml:space="preserve"> </w:t>
      </w:r>
      <w:r w:rsidRPr="00F37DCE">
        <w:rPr>
          <w:rFonts w:ascii="Arial" w:hAnsi="Arial" w:cs="Arial"/>
          <w:sz w:val="20"/>
          <w:szCs w:val="20"/>
        </w:rPr>
        <w:t>-</w:t>
      </w:r>
      <w:r w:rsidRPr="00F37DCE">
        <w:rPr>
          <w:rFonts w:ascii="Arial" w:hAnsi="Arial" w:cs="Arial"/>
          <w:spacing w:val="-6"/>
          <w:sz w:val="20"/>
          <w:szCs w:val="20"/>
        </w:rPr>
        <w:t xml:space="preserve"> </w:t>
      </w:r>
      <w:r w:rsidRPr="00F37DCE">
        <w:rPr>
          <w:rFonts w:ascii="Arial" w:hAnsi="Arial" w:cs="Arial"/>
          <w:sz w:val="20"/>
          <w:szCs w:val="20"/>
        </w:rPr>
        <w:t>при ваннах</w:t>
      </w:r>
      <w:r w:rsidRPr="00F37DCE">
        <w:rPr>
          <w:rFonts w:ascii="Arial" w:hAnsi="Arial" w:cs="Arial"/>
          <w:spacing w:val="-2"/>
          <w:sz w:val="20"/>
          <w:szCs w:val="20"/>
        </w:rPr>
        <w:t xml:space="preserve"> </w:t>
      </w:r>
      <w:r w:rsidRPr="00F37DCE">
        <w:rPr>
          <w:rFonts w:ascii="Arial" w:hAnsi="Arial" w:cs="Arial"/>
          <w:sz w:val="20"/>
          <w:szCs w:val="20"/>
        </w:rPr>
        <w:t>завдовжки</w:t>
      </w:r>
      <w:r w:rsidRPr="00F37DCE">
        <w:rPr>
          <w:rFonts w:ascii="Arial" w:hAnsi="Arial" w:cs="Arial"/>
          <w:spacing w:val="-5"/>
          <w:sz w:val="20"/>
          <w:szCs w:val="20"/>
        </w:rPr>
        <w:t xml:space="preserve"> </w:t>
      </w:r>
      <w:r w:rsidRPr="00F37DCE">
        <w:rPr>
          <w:rFonts w:ascii="Arial" w:hAnsi="Arial" w:cs="Arial"/>
          <w:sz w:val="20"/>
          <w:szCs w:val="20"/>
        </w:rPr>
        <w:t>25</w:t>
      </w:r>
      <w:r w:rsidRPr="00F37DCE">
        <w:rPr>
          <w:rFonts w:ascii="Arial" w:hAnsi="Arial" w:cs="Arial"/>
          <w:spacing w:val="-2"/>
          <w:sz w:val="20"/>
          <w:szCs w:val="20"/>
        </w:rPr>
        <w:t xml:space="preserve"> </w:t>
      </w:r>
      <w:r w:rsidRPr="00F37DCE">
        <w:rPr>
          <w:rFonts w:ascii="Arial" w:hAnsi="Arial" w:cs="Arial"/>
          <w:sz w:val="20"/>
          <w:szCs w:val="20"/>
        </w:rPr>
        <w:t>м; б) 24 х 12 м, заввишки 6м- при ваннах завдовжки 50 м;</w:t>
      </w:r>
    </w:p>
    <w:p w14:paraId="1D009494" w14:textId="77777777" w:rsidR="00A76B49" w:rsidRPr="00F37DCE" w:rsidRDefault="002455BA" w:rsidP="00F90786">
      <w:pPr>
        <w:pStyle w:val="a3"/>
        <w:spacing w:line="264" w:lineRule="auto"/>
        <w:ind w:firstLine="709"/>
        <w:jc w:val="both"/>
        <w:rPr>
          <w:rFonts w:ascii="Arial" w:hAnsi="Arial" w:cs="Arial"/>
          <w:sz w:val="20"/>
          <w:szCs w:val="20"/>
        </w:rPr>
      </w:pPr>
      <w:r w:rsidRPr="00F37DCE">
        <w:rPr>
          <w:rFonts w:ascii="Arial" w:hAnsi="Arial" w:cs="Arial"/>
          <w:sz w:val="20"/>
          <w:szCs w:val="20"/>
        </w:rPr>
        <w:t>в) 24 х 12 м, заввишки 7,2 м - при ваннах для стрибків у воду й універсальних ваннах завдовжки 50 м, які призначаються і для стрибків у воду.</w:t>
      </w:r>
    </w:p>
    <w:p w14:paraId="3A50ADEF" w14:textId="77777777" w:rsidR="00A76B49" w:rsidRPr="00F37DCE" w:rsidRDefault="002455BA" w:rsidP="00F90786">
      <w:pPr>
        <w:pStyle w:val="a3"/>
        <w:spacing w:line="264" w:lineRule="auto"/>
        <w:ind w:firstLine="709"/>
        <w:jc w:val="both"/>
        <w:rPr>
          <w:rFonts w:ascii="Arial" w:hAnsi="Arial" w:cs="Arial"/>
          <w:sz w:val="20"/>
          <w:szCs w:val="20"/>
        </w:rPr>
      </w:pPr>
      <w:r w:rsidRPr="00F37DCE">
        <w:rPr>
          <w:rFonts w:ascii="Arial" w:hAnsi="Arial" w:cs="Arial"/>
          <w:sz w:val="20"/>
          <w:szCs w:val="20"/>
        </w:rPr>
        <w:t>Розміри відкритих майданчиків для підготовчих занять слід приймати з розрахунку 4,5 м</w:t>
      </w:r>
      <w:r w:rsidRPr="00F37DCE">
        <w:rPr>
          <w:rFonts w:ascii="Arial" w:hAnsi="Arial" w:cs="Arial"/>
          <w:sz w:val="20"/>
          <w:szCs w:val="20"/>
          <w:vertAlign w:val="superscript"/>
        </w:rPr>
        <w:t>2</w:t>
      </w:r>
      <w:r w:rsidRPr="00F37DCE">
        <w:rPr>
          <w:rFonts w:ascii="Arial" w:hAnsi="Arial" w:cs="Arial"/>
          <w:sz w:val="20"/>
          <w:szCs w:val="20"/>
        </w:rPr>
        <w:t xml:space="preserve"> на одного, хто займається, виходячи із сумарної пропускної спроможності відкритих спортивних ванн </w:t>
      </w:r>
      <w:r w:rsidRPr="00F37DCE">
        <w:rPr>
          <w:rFonts w:ascii="Arial" w:hAnsi="Arial" w:cs="Arial"/>
          <w:spacing w:val="-2"/>
          <w:sz w:val="20"/>
          <w:szCs w:val="20"/>
        </w:rPr>
        <w:t>басейну.</w:t>
      </w:r>
    </w:p>
    <w:p w14:paraId="442D7E32"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Підлоги</w:t>
      </w:r>
      <w:r w:rsidRPr="00F37DCE">
        <w:rPr>
          <w:rFonts w:ascii="Arial" w:hAnsi="Arial" w:cs="Arial"/>
          <w:spacing w:val="-8"/>
          <w:sz w:val="20"/>
          <w:szCs w:val="20"/>
        </w:rPr>
        <w:t xml:space="preserve"> </w:t>
      </w:r>
      <w:r w:rsidRPr="00F37DCE">
        <w:rPr>
          <w:rFonts w:ascii="Arial" w:hAnsi="Arial" w:cs="Arial"/>
          <w:sz w:val="20"/>
          <w:szCs w:val="20"/>
        </w:rPr>
        <w:t>залів</w:t>
      </w:r>
      <w:r w:rsidRPr="00F37DCE">
        <w:rPr>
          <w:rFonts w:ascii="Arial" w:hAnsi="Arial" w:cs="Arial"/>
          <w:spacing w:val="-8"/>
          <w:sz w:val="20"/>
          <w:szCs w:val="20"/>
        </w:rPr>
        <w:t xml:space="preserve"> </w:t>
      </w:r>
      <w:r w:rsidRPr="00F37DCE">
        <w:rPr>
          <w:rFonts w:ascii="Arial" w:hAnsi="Arial" w:cs="Arial"/>
          <w:sz w:val="20"/>
          <w:szCs w:val="20"/>
        </w:rPr>
        <w:t>для</w:t>
      </w:r>
      <w:r w:rsidRPr="00F37DCE">
        <w:rPr>
          <w:rFonts w:ascii="Arial" w:hAnsi="Arial" w:cs="Arial"/>
          <w:spacing w:val="-8"/>
          <w:sz w:val="20"/>
          <w:szCs w:val="20"/>
        </w:rPr>
        <w:t xml:space="preserve"> </w:t>
      </w:r>
      <w:r w:rsidRPr="00F37DCE">
        <w:rPr>
          <w:rFonts w:ascii="Arial" w:hAnsi="Arial" w:cs="Arial"/>
          <w:sz w:val="20"/>
          <w:szCs w:val="20"/>
        </w:rPr>
        <w:t>підготовчих</w:t>
      </w:r>
      <w:r w:rsidRPr="00F37DCE">
        <w:rPr>
          <w:rFonts w:ascii="Arial" w:hAnsi="Arial" w:cs="Arial"/>
          <w:spacing w:val="-7"/>
          <w:sz w:val="20"/>
          <w:szCs w:val="20"/>
        </w:rPr>
        <w:t xml:space="preserve"> </w:t>
      </w:r>
      <w:r w:rsidRPr="00F37DCE">
        <w:rPr>
          <w:rFonts w:ascii="Arial" w:hAnsi="Arial" w:cs="Arial"/>
          <w:sz w:val="20"/>
          <w:szCs w:val="20"/>
        </w:rPr>
        <w:t>занять</w:t>
      </w:r>
      <w:r w:rsidRPr="00F37DCE">
        <w:rPr>
          <w:rFonts w:ascii="Arial" w:hAnsi="Arial" w:cs="Arial"/>
          <w:spacing w:val="-7"/>
          <w:sz w:val="20"/>
          <w:szCs w:val="20"/>
        </w:rPr>
        <w:t xml:space="preserve"> </w:t>
      </w:r>
      <w:r w:rsidRPr="00F37DCE">
        <w:rPr>
          <w:rFonts w:ascii="Arial" w:hAnsi="Arial" w:cs="Arial"/>
          <w:sz w:val="20"/>
          <w:szCs w:val="20"/>
        </w:rPr>
        <w:t>повинні</w:t>
      </w:r>
      <w:r w:rsidRPr="00F37DCE">
        <w:rPr>
          <w:rFonts w:ascii="Arial" w:hAnsi="Arial" w:cs="Arial"/>
          <w:spacing w:val="-6"/>
          <w:sz w:val="20"/>
          <w:szCs w:val="20"/>
        </w:rPr>
        <w:t xml:space="preserve"> </w:t>
      </w:r>
      <w:r w:rsidRPr="00F37DCE">
        <w:rPr>
          <w:rFonts w:ascii="Arial" w:hAnsi="Arial" w:cs="Arial"/>
          <w:sz w:val="20"/>
          <w:szCs w:val="20"/>
        </w:rPr>
        <w:t>задовольняти</w:t>
      </w:r>
      <w:r w:rsidRPr="00F37DCE">
        <w:rPr>
          <w:rFonts w:ascii="Arial" w:hAnsi="Arial" w:cs="Arial"/>
          <w:spacing w:val="-8"/>
          <w:sz w:val="20"/>
          <w:szCs w:val="20"/>
        </w:rPr>
        <w:t xml:space="preserve"> </w:t>
      </w:r>
      <w:r w:rsidRPr="00F37DCE">
        <w:rPr>
          <w:rFonts w:ascii="Arial" w:hAnsi="Arial" w:cs="Arial"/>
          <w:sz w:val="20"/>
          <w:szCs w:val="20"/>
        </w:rPr>
        <w:t>вимоги</w:t>
      </w:r>
      <w:r w:rsidRPr="00F37DCE">
        <w:rPr>
          <w:rFonts w:ascii="Arial" w:hAnsi="Arial" w:cs="Arial"/>
          <w:spacing w:val="-8"/>
          <w:sz w:val="20"/>
          <w:szCs w:val="20"/>
        </w:rPr>
        <w:t xml:space="preserve"> </w:t>
      </w:r>
      <w:r w:rsidRPr="00F37DCE">
        <w:rPr>
          <w:rFonts w:ascii="Arial" w:hAnsi="Arial" w:cs="Arial"/>
          <w:sz w:val="20"/>
          <w:szCs w:val="20"/>
        </w:rPr>
        <w:t>СНіП</w:t>
      </w:r>
      <w:r w:rsidRPr="00F37DCE">
        <w:rPr>
          <w:rFonts w:ascii="Arial" w:hAnsi="Arial" w:cs="Arial"/>
          <w:spacing w:val="-8"/>
          <w:sz w:val="20"/>
          <w:szCs w:val="20"/>
        </w:rPr>
        <w:t xml:space="preserve"> </w:t>
      </w:r>
      <w:r w:rsidRPr="00F37DCE">
        <w:rPr>
          <w:rFonts w:ascii="Arial" w:hAnsi="Arial" w:cs="Arial"/>
          <w:sz w:val="20"/>
          <w:szCs w:val="20"/>
        </w:rPr>
        <w:t>2.03.13</w:t>
      </w:r>
      <w:r w:rsidRPr="00F37DCE">
        <w:rPr>
          <w:rFonts w:ascii="Arial" w:hAnsi="Arial" w:cs="Arial"/>
          <w:spacing w:val="-7"/>
          <w:sz w:val="20"/>
          <w:szCs w:val="20"/>
        </w:rPr>
        <w:t xml:space="preserve"> </w:t>
      </w:r>
      <w:r w:rsidRPr="00F37DCE">
        <w:rPr>
          <w:rFonts w:ascii="Arial" w:hAnsi="Arial" w:cs="Arial"/>
          <w:sz w:val="20"/>
          <w:szCs w:val="20"/>
        </w:rPr>
        <w:t>і</w:t>
      </w:r>
      <w:r w:rsidRPr="00F37DCE">
        <w:rPr>
          <w:rFonts w:ascii="Arial" w:hAnsi="Arial" w:cs="Arial"/>
          <w:spacing w:val="-6"/>
          <w:sz w:val="20"/>
          <w:szCs w:val="20"/>
        </w:rPr>
        <w:t xml:space="preserve"> </w:t>
      </w:r>
      <w:r w:rsidRPr="00F37DCE">
        <w:rPr>
          <w:rFonts w:ascii="Arial" w:hAnsi="Arial" w:cs="Arial"/>
          <w:sz w:val="20"/>
          <w:szCs w:val="20"/>
        </w:rPr>
        <w:t>3.10</w:t>
      </w:r>
      <w:r w:rsidRPr="00F37DCE">
        <w:rPr>
          <w:rFonts w:ascii="Arial" w:hAnsi="Arial" w:cs="Arial"/>
          <w:spacing w:val="-7"/>
          <w:sz w:val="20"/>
          <w:szCs w:val="20"/>
        </w:rPr>
        <w:t xml:space="preserve"> </w:t>
      </w:r>
      <w:r w:rsidRPr="00F37DCE">
        <w:rPr>
          <w:rFonts w:ascii="Arial" w:hAnsi="Arial" w:cs="Arial"/>
          <w:sz w:val="20"/>
          <w:szCs w:val="20"/>
        </w:rPr>
        <w:t>цих</w:t>
      </w:r>
      <w:r w:rsidRPr="00F37DCE">
        <w:rPr>
          <w:rFonts w:ascii="Arial" w:hAnsi="Arial" w:cs="Arial"/>
          <w:spacing w:val="-7"/>
          <w:sz w:val="20"/>
          <w:szCs w:val="20"/>
        </w:rPr>
        <w:t xml:space="preserve"> </w:t>
      </w:r>
      <w:r w:rsidRPr="00F37DCE">
        <w:rPr>
          <w:rFonts w:ascii="Arial" w:hAnsi="Arial" w:cs="Arial"/>
          <w:sz w:val="20"/>
          <w:szCs w:val="20"/>
        </w:rPr>
        <w:t>Норм, а покриття майданчиків - вимоги 3.4 цих Норм.</w:t>
      </w:r>
    </w:p>
    <w:p w14:paraId="4648BF1E" w14:textId="52B759F1" w:rsidR="000022B6" w:rsidRDefault="002455BA" w:rsidP="00C56604">
      <w:pPr>
        <w:pStyle w:val="a5"/>
        <w:numPr>
          <w:ilvl w:val="1"/>
          <w:numId w:val="36"/>
        </w:numPr>
        <w:tabs>
          <w:tab w:val="left" w:pos="1121"/>
        </w:tabs>
        <w:spacing w:line="288" w:lineRule="auto"/>
        <w:ind w:left="0" w:firstLine="709"/>
        <w:rPr>
          <w:rFonts w:ascii="Arial" w:hAnsi="Arial" w:cs="Arial"/>
          <w:spacing w:val="-2"/>
          <w:sz w:val="20"/>
          <w:szCs w:val="20"/>
        </w:rPr>
      </w:pPr>
      <w:r w:rsidRPr="00F37DCE">
        <w:rPr>
          <w:rFonts w:ascii="Arial" w:hAnsi="Arial" w:cs="Arial"/>
          <w:sz w:val="20"/>
          <w:szCs w:val="20"/>
        </w:rPr>
        <w:t xml:space="preserve">У кожному басейні слід передбачати ванни для навчання дітей плаванню у віці від 7 до 14 років (див. 3.64) і розміщувати ці ванни в окремому приміщенні. У басейнах із критими і відкритими ваннами допускається додатково передбачати влаштування відкритих ванн сезонної дії для навчання </w:t>
      </w:r>
      <w:r w:rsidRPr="00F37DCE">
        <w:rPr>
          <w:rFonts w:ascii="Arial" w:hAnsi="Arial" w:cs="Arial"/>
          <w:spacing w:val="-2"/>
          <w:sz w:val="20"/>
          <w:szCs w:val="20"/>
        </w:rPr>
        <w:t>плаванню.</w:t>
      </w:r>
      <w:r w:rsidR="000022B6">
        <w:rPr>
          <w:rFonts w:ascii="Arial" w:hAnsi="Arial" w:cs="Arial"/>
          <w:spacing w:val="-2"/>
          <w:sz w:val="20"/>
          <w:szCs w:val="20"/>
        </w:rPr>
        <w:br w:type="page"/>
      </w:r>
    </w:p>
    <w:p w14:paraId="6A929D37" w14:textId="77777777" w:rsidR="00A76B49" w:rsidRPr="00F37DCE" w:rsidRDefault="002455BA" w:rsidP="009B5F49">
      <w:pPr>
        <w:pStyle w:val="4"/>
        <w:spacing w:line="288" w:lineRule="auto"/>
        <w:ind w:left="0" w:firstLine="709"/>
        <w:jc w:val="both"/>
        <w:rPr>
          <w:rFonts w:ascii="Arial" w:hAnsi="Arial" w:cs="Arial"/>
          <w:sz w:val="20"/>
          <w:szCs w:val="20"/>
        </w:rPr>
      </w:pPr>
      <w:bookmarkStart w:id="28" w:name="_TOC_250020"/>
      <w:r w:rsidRPr="00F37DCE">
        <w:rPr>
          <w:rFonts w:ascii="Arial" w:hAnsi="Arial" w:cs="Arial"/>
          <w:sz w:val="20"/>
          <w:szCs w:val="20"/>
        </w:rPr>
        <w:lastRenderedPageBreak/>
        <w:t>Спеціалізовані</w:t>
      </w:r>
      <w:r w:rsidRPr="00F37DCE">
        <w:rPr>
          <w:rFonts w:ascii="Arial" w:hAnsi="Arial" w:cs="Arial"/>
          <w:spacing w:val="-8"/>
          <w:sz w:val="20"/>
          <w:szCs w:val="20"/>
        </w:rPr>
        <w:t xml:space="preserve"> </w:t>
      </w:r>
      <w:r w:rsidRPr="00F37DCE">
        <w:rPr>
          <w:rFonts w:ascii="Arial" w:hAnsi="Arial" w:cs="Arial"/>
          <w:sz w:val="20"/>
          <w:szCs w:val="20"/>
        </w:rPr>
        <w:t>спортивні</w:t>
      </w:r>
      <w:r w:rsidRPr="00F37DCE">
        <w:rPr>
          <w:rFonts w:ascii="Arial" w:hAnsi="Arial" w:cs="Arial"/>
          <w:spacing w:val="-8"/>
          <w:sz w:val="20"/>
          <w:szCs w:val="20"/>
        </w:rPr>
        <w:t xml:space="preserve"> </w:t>
      </w:r>
      <w:bookmarkEnd w:id="28"/>
      <w:r w:rsidRPr="00F37DCE">
        <w:rPr>
          <w:rFonts w:ascii="Arial" w:hAnsi="Arial" w:cs="Arial"/>
          <w:spacing w:val="-2"/>
          <w:sz w:val="20"/>
          <w:szCs w:val="20"/>
        </w:rPr>
        <w:t>споруди</w:t>
      </w:r>
    </w:p>
    <w:p w14:paraId="24D800D6" w14:textId="77777777" w:rsidR="00A76B49" w:rsidRPr="00F37DCE" w:rsidRDefault="002455BA" w:rsidP="009B5F49">
      <w:pPr>
        <w:pStyle w:val="6"/>
        <w:spacing w:line="288" w:lineRule="auto"/>
        <w:ind w:left="0" w:firstLine="709"/>
        <w:jc w:val="both"/>
        <w:rPr>
          <w:rFonts w:ascii="Arial" w:hAnsi="Arial" w:cs="Arial"/>
          <w:sz w:val="20"/>
          <w:szCs w:val="20"/>
        </w:rPr>
      </w:pPr>
      <w:bookmarkStart w:id="29" w:name="_TOC_250019"/>
      <w:r w:rsidRPr="00F37DCE">
        <w:rPr>
          <w:rFonts w:ascii="Arial" w:hAnsi="Arial" w:cs="Arial"/>
          <w:sz w:val="20"/>
          <w:szCs w:val="20"/>
        </w:rPr>
        <w:t>Лижні</w:t>
      </w:r>
      <w:r w:rsidRPr="00F37DCE">
        <w:rPr>
          <w:rFonts w:ascii="Arial" w:hAnsi="Arial" w:cs="Arial"/>
          <w:spacing w:val="-7"/>
          <w:sz w:val="20"/>
          <w:szCs w:val="20"/>
        </w:rPr>
        <w:t xml:space="preserve"> </w:t>
      </w:r>
      <w:bookmarkEnd w:id="29"/>
      <w:r w:rsidRPr="00F37DCE">
        <w:rPr>
          <w:rFonts w:ascii="Arial" w:hAnsi="Arial" w:cs="Arial"/>
          <w:spacing w:val="-4"/>
          <w:sz w:val="20"/>
          <w:szCs w:val="20"/>
        </w:rPr>
        <w:t>бази</w:t>
      </w:r>
    </w:p>
    <w:p w14:paraId="0DA4E4FE" w14:textId="77777777" w:rsidR="00A76B49" w:rsidRPr="00F37DCE" w:rsidRDefault="002455BA" w:rsidP="00C56604">
      <w:pPr>
        <w:pStyle w:val="a5"/>
        <w:numPr>
          <w:ilvl w:val="1"/>
          <w:numId w:val="36"/>
        </w:numPr>
        <w:tabs>
          <w:tab w:val="left" w:pos="1108"/>
        </w:tabs>
        <w:spacing w:line="288" w:lineRule="auto"/>
        <w:ind w:left="0" w:firstLine="709"/>
        <w:rPr>
          <w:rFonts w:ascii="Arial" w:hAnsi="Arial" w:cs="Arial"/>
          <w:sz w:val="20"/>
          <w:szCs w:val="20"/>
        </w:rPr>
      </w:pPr>
      <w:r w:rsidRPr="00F37DCE">
        <w:rPr>
          <w:rFonts w:ascii="Arial" w:hAnsi="Arial" w:cs="Arial"/>
          <w:sz w:val="20"/>
          <w:szCs w:val="20"/>
        </w:rPr>
        <w:t>Пропускну</w:t>
      </w:r>
      <w:r w:rsidRPr="00F37DCE">
        <w:rPr>
          <w:rFonts w:ascii="Arial" w:hAnsi="Arial" w:cs="Arial"/>
          <w:spacing w:val="-8"/>
          <w:sz w:val="20"/>
          <w:szCs w:val="20"/>
        </w:rPr>
        <w:t xml:space="preserve"> </w:t>
      </w:r>
      <w:r w:rsidRPr="00F37DCE">
        <w:rPr>
          <w:rFonts w:ascii="Arial" w:hAnsi="Arial" w:cs="Arial"/>
          <w:sz w:val="20"/>
          <w:szCs w:val="20"/>
        </w:rPr>
        <w:t>спроможність</w:t>
      </w:r>
      <w:r w:rsidRPr="00F37DCE">
        <w:rPr>
          <w:rFonts w:ascii="Arial" w:hAnsi="Arial" w:cs="Arial"/>
          <w:spacing w:val="-4"/>
          <w:sz w:val="20"/>
          <w:szCs w:val="20"/>
        </w:rPr>
        <w:t xml:space="preserve"> </w:t>
      </w:r>
      <w:r w:rsidRPr="00F37DCE">
        <w:rPr>
          <w:rFonts w:ascii="Arial" w:hAnsi="Arial" w:cs="Arial"/>
          <w:sz w:val="20"/>
          <w:szCs w:val="20"/>
        </w:rPr>
        <w:t>лижних</w:t>
      </w:r>
      <w:r w:rsidRPr="00F37DCE">
        <w:rPr>
          <w:rFonts w:ascii="Arial" w:hAnsi="Arial" w:cs="Arial"/>
          <w:spacing w:val="-5"/>
          <w:sz w:val="20"/>
          <w:szCs w:val="20"/>
        </w:rPr>
        <w:t xml:space="preserve"> </w:t>
      </w:r>
      <w:r w:rsidRPr="00F37DCE">
        <w:rPr>
          <w:rFonts w:ascii="Arial" w:hAnsi="Arial" w:cs="Arial"/>
          <w:sz w:val="20"/>
          <w:szCs w:val="20"/>
        </w:rPr>
        <w:t>баз</w:t>
      </w:r>
      <w:r w:rsidRPr="00F37DCE">
        <w:rPr>
          <w:rFonts w:ascii="Arial" w:hAnsi="Arial" w:cs="Arial"/>
          <w:spacing w:val="-5"/>
          <w:sz w:val="20"/>
          <w:szCs w:val="20"/>
        </w:rPr>
        <w:t xml:space="preserve"> </w:t>
      </w:r>
      <w:r w:rsidRPr="00F37DCE">
        <w:rPr>
          <w:rFonts w:ascii="Arial" w:hAnsi="Arial" w:cs="Arial"/>
          <w:sz w:val="20"/>
          <w:szCs w:val="20"/>
        </w:rPr>
        <w:t>слід</w:t>
      </w:r>
      <w:r w:rsidRPr="00F37DCE">
        <w:rPr>
          <w:rFonts w:ascii="Arial" w:hAnsi="Arial" w:cs="Arial"/>
          <w:spacing w:val="-4"/>
          <w:sz w:val="20"/>
          <w:szCs w:val="20"/>
        </w:rPr>
        <w:t xml:space="preserve"> </w:t>
      </w:r>
      <w:r w:rsidRPr="00F37DCE">
        <w:rPr>
          <w:rFonts w:ascii="Arial" w:hAnsi="Arial" w:cs="Arial"/>
          <w:spacing w:val="-2"/>
          <w:sz w:val="20"/>
          <w:szCs w:val="20"/>
        </w:rPr>
        <w:t>приймати:</w:t>
      </w:r>
    </w:p>
    <w:p w14:paraId="09F1902F"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а)</w:t>
      </w:r>
      <w:r w:rsidRPr="00F37DCE">
        <w:rPr>
          <w:rFonts w:ascii="Arial" w:hAnsi="Arial" w:cs="Arial"/>
          <w:spacing w:val="-4"/>
          <w:sz w:val="20"/>
          <w:szCs w:val="20"/>
        </w:rPr>
        <w:t xml:space="preserve"> </w:t>
      </w:r>
      <w:r w:rsidRPr="00F37DCE">
        <w:rPr>
          <w:rFonts w:ascii="Arial" w:hAnsi="Arial" w:cs="Arial"/>
          <w:sz w:val="20"/>
          <w:szCs w:val="20"/>
        </w:rPr>
        <w:t>для</w:t>
      </w:r>
      <w:r w:rsidRPr="00F37DCE">
        <w:rPr>
          <w:rFonts w:ascii="Arial" w:hAnsi="Arial" w:cs="Arial"/>
          <w:spacing w:val="-6"/>
          <w:sz w:val="20"/>
          <w:szCs w:val="20"/>
        </w:rPr>
        <w:t xml:space="preserve"> </w:t>
      </w:r>
      <w:r w:rsidRPr="00F37DCE">
        <w:rPr>
          <w:rFonts w:ascii="Arial" w:hAnsi="Arial" w:cs="Arial"/>
          <w:sz w:val="20"/>
          <w:szCs w:val="20"/>
        </w:rPr>
        <w:t>гонок</w:t>
      </w:r>
      <w:r w:rsidRPr="00F37DCE">
        <w:rPr>
          <w:rFonts w:ascii="Arial" w:hAnsi="Arial" w:cs="Arial"/>
          <w:spacing w:val="-3"/>
          <w:sz w:val="20"/>
          <w:szCs w:val="20"/>
        </w:rPr>
        <w:t xml:space="preserve"> </w:t>
      </w:r>
      <w:r w:rsidRPr="00F37DCE">
        <w:rPr>
          <w:rFonts w:ascii="Arial" w:hAnsi="Arial" w:cs="Arial"/>
          <w:sz w:val="20"/>
          <w:szCs w:val="20"/>
        </w:rPr>
        <w:t>-</w:t>
      </w:r>
      <w:r w:rsidRPr="00F37DCE">
        <w:rPr>
          <w:rFonts w:ascii="Arial" w:hAnsi="Arial" w:cs="Arial"/>
          <w:spacing w:val="-6"/>
          <w:sz w:val="20"/>
          <w:szCs w:val="20"/>
        </w:rPr>
        <w:t xml:space="preserve"> </w:t>
      </w:r>
      <w:r w:rsidRPr="00F37DCE">
        <w:rPr>
          <w:rFonts w:ascii="Arial" w:hAnsi="Arial" w:cs="Arial"/>
          <w:sz w:val="20"/>
          <w:szCs w:val="20"/>
        </w:rPr>
        <w:t>за</w:t>
      </w:r>
      <w:r w:rsidRPr="00F37DCE">
        <w:rPr>
          <w:rFonts w:ascii="Arial" w:hAnsi="Arial" w:cs="Arial"/>
          <w:spacing w:val="-3"/>
          <w:sz w:val="20"/>
          <w:szCs w:val="20"/>
        </w:rPr>
        <w:t xml:space="preserve"> </w:t>
      </w:r>
      <w:r w:rsidRPr="00F37DCE">
        <w:rPr>
          <w:rFonts w:ascii="Arial" w:hAnsi="Arial" w:cs="Arial"/>
          <w:sz w:val="20"/>
          <w:szCs w:val="20"/>
        </w:rPr>
        <w:t>заданою</w:t>
      </w:r>
      <w:r w:rsidRPr="00F37DCE">
        <w:rPr>
          <w:rFonts w:ascii="Arial" w:hAnsi="Arial" w:cs="Arial"/>
          <w:spacing w:val="-5"/>
          <w:sz w:val="20"/>
          <w:szCs w:val="20"/>
        </w:rPr>
        <w:t xml:space="preserve"> </w:t>
      </w:r>
      <w:r w:rsidRPr="00F37DCE">
        <w:rPr>
          <w:rFonts w:ascii="Arial" w:hAnsi="Arial" w:cs="Arial"/>
          <w:sz w:val="20"/>
          <w:szCs w:val="20"/>
        </w:rPr>
        <w:t>чисельністю</w:t>
      </w:r>
      <w:r w:rsidRPr="00F37DCE">
        <w:rPr>
          <w:rFonts w:ascii="Arial" w:hAnsi="Arial" w:cs="Arial"/>
          <w:spacing w:val="-2"/>
          <w:sz w:val="20"/>
          <w:szCs w:val="20"/>
        </w:rPr>
        <w:t xml:space="preserve"> </w:t>
      </w:r>
      <w:r w:rsidRPr="00F37DCE">
        <w:rPr>
          <w:rFonts w:ascii="Arial" w:hAnsi="Arial" w:cs="Arial"/>
          <w:sz w:val="20"/>
          <w:szCs w:val="20"/>
        </w:rPr>
        <w:t>тих,</w:t>
      </w:r>
      <w:r w:rsidRPr="00F37DCE">
        <w:rPr>
          <w:rFonts w:ascii="Arial" w:hAnsi="Arial" w:cs="Arial"/>
          <w:spacing w:val="-6"/>
          <w:sz w:val="20"/>
          <w:szCs w:val="20"/>
        </w:rPr>
        <w:t xml:space="preserve"> </w:t>
      </w:r>
      <w:r w:rsidRPr="00F37DCE">
        <w:rPr>
          <w:rFonts w:ascii="Arial" w:hAnsi="Arial" w:cs="Arial"/>
          <w:sz w:val="20"/>
          <w:szCs w:val="20"/>
        </w:rPr>
        <w:t>хто</w:t>
      </w:r>
      <w:r w:rsidRPr="00F37DCE">
        <w:rPr>
          <w:rFonts w:ascii="Arial" w:hAnsi="Arial" w:cs="Arial"/>
          <w:spacing w:val="-3"/>
          <w:sz w:val="20"/>
          <w:szCs w:val="20"/>
        </w:rPr>
        <w:t xml:space="preserve"> </w:t>
      </w:r>
      <w:r w:rsidRPr="00F37DCE">
        <w:rPr>
          <w:rFonts w:ascii="Arial" w:hAnsi="Arial" w:cs="Arial"/>
          <w:sz w:val="20"/>
          <w:szCs w:val="20"/>
        </w:rPr>
        <w:t>займається,</w:t>
      </w:r>
      <w:r w:rsidRPr="00F37DCE">
        <w:rPr>
          <w:rFonts w:ascii="Arial" w:hAnsi="Arial" w:cs="Arial"/>
          <w:spacing w:val="-2"/>
          <w:sz w:val="20"/>
          <w:szCs w:val="20"/>
        </w:rPr>
        <w:t xml:space="preserve"> одночасно;</w:t>
      </w:r>
    </w:p>
    <w:p w14:paraId="13351F7D"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б) для гірських видів - за сумою одночасної пропускної спроможності трас, що проектуються, виходячи</w:t>
      </w:r>
      <w:r w:rsidRPr="00F37DCE">
        <w:rPr>
          <w:rFonts w:ascii="Arial" w:hAnsi="Arial" w:cs="Arial"/>
          <w:spacing w:val="-5"/>
          <w:sz w:val="20"/>
          <w:szCs w:val="20"/>
        </w:rPr>
        <w:t xml:space="preserve"> </w:t>
      </w:r>
      <w:r w:rsidRPr="00F37DCE">
        <w:rPr>
          <w:rFonts w:ascii="Arial" w:hAnsi="Arial" w:cs="Arial"/>
          <w:sz w:val="20"/>
          <w:szCs w:val="20"/>
        </w:rPr>
        <w:t>з</w:t>
      </w:r>
      <w:r w:rsidRPr="00F37DCE">
        <w:rPr>
          <w:rFonts w:ascii="Arial" w:hAnsi="Arial" w:cs="Arial"/>
          <w:spacing w:val="-5"/>
          <w:sz w:val="20"/>
          <w:szCs w:val="20"/>
        </w:rPr>
        <w:t xml:space="preserve"> </w:t>
      </w:r>
      <w:r w:rsidRPr="00F37DCE">
        <w:rPr>
          <w:rFonts w:ascii="Arial" w:hAnsi="Arial" w:cs="Arial"/>
          <w:sz w:val="20"/>
          <w:szCs w:val="20"/>
        </w:rPr>
        <w:t>розрахунку:</w:t>
      </w:r>
      <w:r w:rsidRPr="00F37DCE">
        <w:rPr>
          <w:rFonts w:ascii="Arial" w:hAnsi="Arial" w:cs="Arial"/>
          <w:spacing w:val="-4"/>
          <w:sz w:val="20"/>
          <w:szCs w:val="20"/>
        </w:rPr>
        <w:t xml:space="preserve"> </w:t>
      </w:r>
      <w:r w:rsidRPr="00F37DCE">
        <w:rPr>
          <w:rFonts w:ascii="Arial" w:hAnsi="Arial" w:cs="Arial"/>
          <w:sz w:val="20"/>
          <w:szCs w:val="20"/>
        </w:rPr>
        <w:t>30</w:t>
      </w:r>
      <w:r w:rsidRPr="00F37DCE">
        <w:rPr>
          <w:rFonts w:ascii="Arial" w:hAnsi="Arial" w:cs="Arial"/>
          <w:spacing w:val="-5"/>
          <w:sz w:val="20"/>
          <w:szCs w:val="20"/>
        </w:rPr>
        <w:t xml:space="preserve"> </w:t>
      </w:r>
      <w:r w:rsidRPr="00F37DCE">
        <w:rPr>
          <w:rFonts w:ascii="Arial" w:hAnsi="Arial" w:cs="Arial"/>
          <w:sz w:val="20"/>
          <w:szCs w:val="20"/>
        </w:rPr>
        <w:t>люд.</w:t>
      </w:r>
      <w:r w:rsidRPr="00F37DCE">
        <w:rPr>
          <w:rFonts w:ascii="Arial" w:hAnsi="Arial" w:cs="Arial"/>
          <w:spacing w:val="-5"/>
          <w:sz w:val="20"/>
          <w:szCs w:val="20"/>
        </w:rPr>
        <w:t xml:space="preserve"> </w:t>
      </w:r>
      <w:r w:rsidRPr="00F37DCE">
        <w:rPr>
          <w:rFonts w:ascii="Arial" w:hAnsi="Arial" w:cs="Arial"/>
          <w:sz w:val="20"/>
          <w:szCs w:val="20"/>
        </w:rPr>
        <w:t>за</w:t>
      </w:r>
      <w:r w:rsidRPr="00F37DCE">
        <w:rPr>
          <w:rFonts w:ascii="Arial" w:hAnsi="Arial" w:cs="Arial"/>
          <w:spacing w:val="-4"/>
          <w:sz w:val="20"/>
          <w:szCs w:val="20"/>
        </w:rPr>
        <w:t xml:space="preserve"> </w:t>
      </w:r>
      <w:r w:rsidRPr="00F37DCE">
        <w:rPr>
          <w:rFonts w:ascii="Arial" w:hAnsi="Arial" w:cs="Arial"/>
          <w:sz w:val="20"/>
          <w:szCs w:val="20"/>
        </w:rPr>
        <w:t>зміну</w:t>
      </w:r>
      <w:r w:rsidRPr="00F37DCE">
        <w:rPr>
          <w:rFonts w:ascii="Arial" w:hAnsi="Arial" w:cs="Arial"/>
          <w:spacing w:val="-6"/>
          <w:sz w:val="20"/>
          <w:szCs w:val="20"/>
        </w:rPr>
        <w:t xml:space="preserve"> </w:t>
      </w:r>
      <w:r w:rsidRPr="00F37DCE">
        <w:rPr>
          <w:rFonts w:ascii="Arial" w:hAnsi="Arial" w:cs="Arial"/>
          <w:sz w:val="20"/>
          <w:szCs w:val="20"/>
        </w:rPr>
        <w:t>для</w:t>
      </w:r>
      <w:r w:rsidRPr="00F37DCE">
        <w:rPr>
          <w:rFonts w:ascii="Arial" w:hAnsi="Arial" w:cs="Arial"/>
          <w:spacing w:val="-5"/>
          <w:sz w:val="20"/>
          <w:szCs w:val="20"/>
        </w:rPr>
        <w:t xml:space="preserve"> </w:t>
      </w:r>
      <w:r w:rsidRPr="00F37DCE">
        <w:rPr>
          <w:rFonts w:ascii="Arial" w:hAnsi="Arial" w:cs="Arial"/>
          <w:sz w:val="20"/>
          <w:szCs w:val="20"/>
        </w:rPr>
        <w:t>швидкісного</w:t>
      </w:r>
      <w:r w:rsidRPr="00F37DCE">
        <w:rPr>
          <w:rFonts w:ascii="Arial" w:hAnsi="Arial" w:cs="Arial"/>
          <w:spacing w:val="-5"/>
          <w:sz w:val="20"/>
          <w:szCs w:val="20"/>
        </w:rPr>
        <w:t xml:space="preserve"> </w:t>
      </w:r>
      <w:r w:rsidRPr="00F37DCE">
        <w:rPr>
          <w:rFonts w:ascii="Arial" w:hAnsi="Arial" w:cs="Arial"/>
          <w:sz w:val="20"/>
          <w:szCs w:val="20"/>
        </w:rPr>
        <w:t>і</w:t>
      </w:r>
      <w:r w:rsidRPr="00F37DCE">
        <w:rPr>
          <w:rFonts w:ascii="Arial" w:hAnsi="Arial" w:cs="Arial"/>
          <w:spacing w:val="-4"/>
          <w:sz w:val="20"/>
          <w:szCs w:val="20"/>
        </w:rPr>
        <w:t xml:space="preserve"> </w:t>
      </w:r>
      <w:r w:rsidRPr="00F37DCE">
        <w:rPr>
          <w:rFonts w:ascii="Arial" w:hAnsi="Arial" w:cs="Arial"/>
          <w:sz w:val="20"/>
          <w:szCs w:val="20"/>
        </w:rPr>
        <w:t>спеціального</w:t>
      </w:r>
      <w:r w:rsidRPr="00F37DCE">
        <w:rPr>
          <w:rFonts w:ascii="Arial" w:hAnsi="Arial" w:cs="Arial"/>
          <w:spacing w:val="-6"/>
          <w:sz w:val="20"/>
          <w:szCs w:val="20"/>
        </w:rPr>
        <w:t xml:space="preserve"> </w:t>
      </w:r>
      <w:r w:rsidRPr="00F37DCE">
        <w:rPr>
          <w:rFonts w:ascii="Arial" w:hAnsi="Arial" w:cs="Arial"/>
          <w:sz w:val="20"/>
          <w:szCs w:val="20"/>
        </w:rPr>
        <w:t>швидкісного</w:t>
      </w:r>
      <w:r w:rsidRPr="00F37DCE">
        <w:rPr>
          <w:rFonts w:ascii="Arial" w:hAnsi="Arial" w:cs="Arial"/>
          <w:spacing w:val="-6"/>
          <w:sz w:val="20"/>
          <w:szCs w:val="20"/>
        </w:rPr>
        <w:t xml:space="preserve"> </w:t>
      </w:r>
      <w:r w:rsidRPr="00F37DCE">
        <w:rPr>
          <w:rFonts w:ascii="Arial" w:hAnsi="Arial" w:cs="Arial"/>
          <w:sz w:val="20"/>
          <w:szCs w:val="20"/>
        </w:rPr>
        <w:t>спусків</w:t>
      </w:r>
      <w:r w:rsidRPr="00F37DCE">
        <w:rPr>
          <w:rFonts w:ascii="Arial" w:hAnsi="Arial" w:cs="Arial"/>
          <w:spacing w:val="-6"/>
          <w:sz w:val="20"/>
          <w:szCs w:val="20"/>
        </w:rPr>
        <w:t xml:space="preserve"> </w:t>
      </w:r>
      <w:r w:rsidRPr="00F37DCE">
        <w:rPr>
          <w:rFonts w:ascii="Arial" w:hAnsi="Arial" w:cs="Arial"/>
          <w:sz w:val="20"/>
          <w:szCs w:val="20"/>
        </w:rPr>
        <w:t>(по</w:t>
      </w:r>
      <w:r w:rsidRPr="00F37DCE">
        <w:rPr>
          <w:rFonts w:ascii="Arial" w:hAnsi="Arial" w:cs="Arial"/>
          <w:spacing w:val="-5"/>
          <w:sz w:val="20"/>
          <w:szCs w:val="20"/>
        </w:rPr>
        <w:t xml:space="preserve"> </w:t>
      </w:r>
      <w:r w:rsidRPr="00F37DCE">
        <w:rPr>
          <w:rFonts w:ascii="Arial" w:hAnsi="Arial" w:cs="Arial"/>
          <w:sz w:val="20"/>
          <w:szCs w:val="20"/>
        </w:rPr>
        <w:t>одній трасі для кожного); 60 люд. за зміну для слалому-гіганта (комплекс з двох трас);</w:t>
      </w:r>
    </w:p>
    <w:p w14:paraId="7805ABAA"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в)</w:t>
      </w:r>
      <w:r w:rsidRPr="00F37DCE">
        <w:rPr>
          <w:rFonts w:ascii="Arial" w:hAnsi="Arial" w:cs="Arial"/>
          <w:spacing w:val="-10"/>
          <w:sz w:val="20"/>
          <w:szCs w:val="20"/>
        </w:rPr>
        <w:t xml:space="preserve"> </w:t>
      </w:r>
      <w:r w:rsidRPr="00F37DCE">
        <w:rPr>
          <w:rFonts w:ascii="Arial" w:hAnsi="Arial" w:cs="Arial"/>
          <w:sz w:val="20"/>
          <w:szCs w:val="20"/>
        </w:rPr>
        <w:t>для</w:t>
      </w:r>
      <w:r w:rsidRPr="00F37DCE">
        <w:rPr>
          <w:rFonts w:ascii="Arial" w:hAnsi="Arial" w:cs="Arial"/>
          <w:spacing w:val="-14"/>
          <w:sz w:val="20"/>
          <w:szCs w:val="20"/>
        </w:rPr>
        <w:t xml:space="preserve"> </w:t>
      </w:r>
      <w:r w:rsidRPr="00F37DCE">
        <w:rPr>
          <w:rFonts w:ascii="Arial" w:hAnsi="Arial" w:cs="Arial"/>
          <w:sz w:val="20"/>
          <w:szCs w:val="20"/>
        </w:rPr>
        <w:t>стрибків</w:t>
      </w:r>
      <w:r w:rsidRPr="00F37DCE">
        <w:rPr>
          <w:rFonts w:ascii="Arial" w:hAnsi="Arial" w:cs="Arial"/>
          <w:spacing w:val="-13"/>
          <w:sz w:val="20"/>
          <w:szCs w:val="20"/>
        </w:rPr>
        <w:t xml:space="preserve"> </w:t>
      </w:r>
      <w:r w:rsidRPr="00F37DCE">
        <w:rPr>
          <w:rFonts w:ascii="Arial" w:hAnsi="Arial" w:cs="Arial"/>
          <w:sz w:val="20"/>
          <w:szCs w:val="20"/>
        </w:rPr>
        <w:t>на</w:t>
      </w:r>
      <w:r w:rsidRPr="00F37DCE">
        <w:rPr>
          <w:rFonts w:ascii="Arial" w:hAnsi="Arial" w:cs="Arial"/>
          <w:spacing w:val="-12"/>
          <w:sz w:val="20"/>
          <w:szCs w:val="20"/>
        </w:rPr>
        <w:t xml:space="preserve"> </w:t>
      </w:r>
      <w:r w:rsidRPr="00F37DCE">
        <w:rPr>
          <w:rFonts w:ascii="Arial" w:hAnsi="Arial" w:cs="Arial"/>
          <w:sz w:val="20"/>
          <w:szCs w:val="20"/>
        </w:rPr>
        <w:t>лижах</w:t>
      </w:r>
      <w:r w:rsidRPr="00F37DCE">
        <w:rPr>
          <w:rFonts w:ascii="Arial" w:hAnsi="Arial" w:cs="Arial"/>
          <w:spacing w:val="-13"/>
          <w:sz w:val="20"/>
          <w:szCs w:val="20"/>
        </w:rPr>
        <w:t xml:space="preserve"> </w:t>
      </w:r>
      <w:r w:rsidRPr="00F37DCE">
        <w:rPr>
          <w:rFonts w:ascii="Arial" w:hAnsi="Arial" w:cs="Arial"/>
          <w:sz w:val="20"/>
          <w:szCs w:val="20"/>
        </w:rPr>
        <w:t>із</w:t>
      </w:r>
      <w:r w:rsidRPr="00F37DCE">
        <w:rPr>
          <w:rFonts w:ascii="Arial" w:hAnsi="Arial" w:cs="Arial"/>
          <w:spacing w:val="-11"/>
          <w:sz w:val="20"/>
          <w:szCs w:val="20"/>
        </w:rPr>
        <w:t xml:space="preserve"> </w:t>
      </w:r>
      <w:r w:rsidRPr="00F37DCE">
        <w:rPr>
          <w:rFonts w:ascii="Arial" w:hAnsi="Arial" w:cs="Arial"/>
          <w:sz w:val="20"/>
          <w:szCs w:val="20"/>
        </w:rPr>
        <w:t>трампліна</w:t>
      </w:r>
      <w:r w:rsidRPr="00F37DCE">
        <w:rPr>
          <w:rFonts w:ascii="Arial" w:hAnsi="Arial" w:cs="Arial"/>
          <w:spacing w:val="-10"/>
          <w:sz w:val="20"/>
          <w:szCs w:val="20"/>
        </w:rPr>
        <w:t xml:space="preserve"> </w:t>
      </w:r>
      <w:r w:rsidRPr="00F37DCE">
        <w:rPr>
          <w:rFonts w:ascii="Arial" w:hAnsi="Arial" w:cs="Arial"/>
          <w:sz w:val="20"/>
          <w:szCs w:val="20"/>
        </w:rPr>
        <w:t>-</w:t>
      </w:r>
      <w:r w:rsidRPr="00F37DCE">
        <w:rPr>
          <w:rFonts w:ascii="Arial" w:hAnsi="Arial" w:cs="Arial"/>
          <w:spacing w:val="-14"/>
          <w:sz w:val="20"/>
          <w:szCs w:val="20"/>
        </w:rPr>
        <w:t xml:space="preserve"> </w:t>
      </w:r>
      <w:r w:rsidRPr="00F37DCE">
        <w:rPr>
          <w:rFonts w:ascii="Arial" w:hAnsi="Arial" w:cs="Arial"/>
          <w:sz w:val="20"/>
          <w:szCs w:val="20"/>
        </w:rPr>
        <w:t>за</w:t>
      </w:r>
      <w:r w:rsidRPr="00F37DCE">
        <w:rPr>
          <w:rFonts w:ascii="Arial" w:hAnsi="Arial" w:cs="Arial"/>
          <w:spacing w:val="-9"/>
          <w:sz w:val="20"/>
          <w:szCs w:val="20"/>
        </w:rPr>
        <w:t xml:space="preserve"> </w:t>
      </w:r>
      <w:r w:rsidRPr="00F37DCE">
        <w:rPr>
          <w:rFonts w:ascii="Arial" w:hAnsi="Arial" w:cs="Arial"/>
          <w:sz w:val="20"/>
          <w:szCs w:val="20"/>
        </w:rPr>
        <w:t>сумою</w:t>
      </w:r>
      <w:r w:rsidRPr="00F37DCE">
        <w:rPr>
          <w:rFonts w:ascii="Arial" w:hAnsi="Arial" w:cs="Arial"/>
          <w:spacing w:val="-12"/>
          <w:sz w:val="20"/>
          <w:szCs w:val="20"/>
        </w:rPr>
        <w:t xml:space="preserve"> </w:t>
      </w:r>
      <w:r w:rsidRPr="00F37DCE">
        <w:rPr>
          <w:rFonts w:ascii="Arial" w:hAnsi="Arial" w:cs="Arial"/>
          <w:sz w:val="20"/>
          <w:szCs w:val="20"/>
        </w:rPr>
        <w:t>одночасної</w:t>
      </w:r>
      <w:r w:rsidRPr="00F37DCE">
        <w:rPr>
          <w:rFonts w:ascii="Arial" w:hAnsi="Arial" w:cs="Arial"/>
          <w:spacing w:val="-12"/>
          <w:sz w:val="20"/>
          <w:szCs w:val="20"/>
        </w:rPr>
        <w:t xml:space="preserve"> </w:t>
      </w:r>
      <w:r w:rsidRPr="00F37DCE">
        <w:rPr>
          <w:rFonts w:ascii="Arial" w:hAnsi="Arial" w:cs="Arial"/>
          <w:sz w:val="20"/>
          <w:szCs w:val="20"/>
        </w:rPr>
        <w:t>пропускної</w:t>
      </w:r>
      <w:r w:rsidRPr="00F37DCE">
        <w:rPr>
          <w:rFonts w:ascii="Arial" w:hAnsi="Arial" w:cs="Arial"/>
          <w:spacing w:val="-9"/>
          <w:sz w:val="20"/>
          <w:szCs w:val="20"/>
        </w:rPr>
        <w:t xml:space="preserve"> </w:t>
      </w:r>
      <w:r w:rsidRPr="00F37DCE">
        <w:rPr>
          <w:rFonts w:ascii="Arial" w:hAnsi="Arial" w:cs="Arial"/>
          <w:sz w:val="20"/>
          <w:szCs w:val="20"/>
        </w:rPr>
        <w:t>спроможності</w:t>
      </w:r>
      <w:r w:rsidRPr="00F37DCE">
        <w:rPr>
          <w:rFonts w:ascii="Arial" w:hAnsi="Arial" w:cs="Arial"/>
          <w:spacing w:val="-9"/>
          <w:sz w:val="20"/>
          <w:szCs w:val="20"/>
        </w:rPr>
        <w:t xml:space="preserve"> </w:t>
      </w:r>
      <w:r w:rsidRPr="00F37DCE">
        <w:rPr>
          <w:rFonts w:ascii="Arial" w:hAnsi="Arial" w:cs="Arial"/>
          <w:sz w:val="20"/>
          <w:szCs w:val="20"/>
        </w:rPr>
        <w:t>трамплінів, що входять до складу бази, виходячи з розрахунку: 20 люд. за зміну на трамплін із розрахунковою довжиною</w:t>
      </w:r>
      <w:r w:rsidRPr="00F37DCE">
        <w:rPr>
          <w:rFonts w:ascii="Arial" w:hAnsi="Arial" w:cs="Arial"/>
          <w:spacing w:val="-1"/>
          <w:sz w:val="20"/>
          <w:szCs w:val="20"/>
        </w:rPr>
        <w:t xml:space="preserve"> </w:t>
      </w:r>
      <w:r w:rsidRPr="00F37DCE">
        <w:rPr>
          <w:rFonts w:ascii="Arial" w:hAnsi="Arial" w:cs="Arial"/>
          <w:sz w:val="20"/>
          <w:szCs w:val="20"/>
        </w:rPr>
        <w:t>стрибка 20 м і менше; 30 люд. за зміну</w:t>
      </w:r>
      <w:r w:rsidRPr="00F37DCE">
        <w:rPr>
          <w:rFonts w:ascii="Arial" w:hAnsi="Arial" w:cs="Arial"/>
          <w:spacing w:val="-1"/>
          <w:sz w:val="20"/>
          <w:szCs w:val="20"/>
        </w:rPr>
        <w:t xml:space="preserve"> </w:t>
      </w:r>
      <w:r w:rsidRPr="00F37DCE">
        <w:rPr>
          <w:rFonts w:ascii="Arial" w:hAnsi="Arial" w:cs="Arial"/>
          <w:sz w:val="20"/>
          <w:szCs w:val="20"/>
        </w:rPr>
        <w:t>на трамплін</w:t>
      </w:r>
      <w:r w:rsidRPr="00F37DCE">
        <w:rPr>
          <w:rFonts w:ascii="Arial" w:hAnsi="Arial" w:cs="Arial"/>
          <w:spacing w:val="-2"/>
          <w:sz w:val="20"/>
          <w:szCs w:val="20"/>
        </w:rPr>
        <w:t xml:space="preserve"> </w:t>
      </w:r>
      <w:r w:rsidRPr="00F37DCE">
        <w:rPr>
          <w:rFonts w:ascii="Arial" w:hAnsi="Arial" w:cs="Arial"/>
          <w:sz w:val="20"/>
          <w:szCs w:val="20"/>
        </w:rPr>
        <w:t>із розрахунковою довжиною стрибка</w:t>
      </w:r>
      <w:r w:rsidRPr="00F37DCE">
        <w:rPr>
          <w:rFonts w:ascii="Arial" w:hAnsi="Arial" w:cs="Arial"/>
          <w:spacing w:val="-1"/>
          <w:sz w:val="20"/>
          <w:szCs w:val="20"/>
        </w:rPr>
        <w:t xml:space="preserve"> </w:t>
      </w:r>
      <w:r w:rsidRPr="00F37DCE">
        <w:rPr>
          <w:rFonts w:ascii="Arial" w:hAnsi="Arial" w:cs="Arial"/>
          <w:sz w:val="20"/>
          <w:szCs w:val="20"/>
        </w:rPr>
        <w:t>50 м. При проміжних значеннях розрахункової довжини стрибка - за інтерполяцією.</w:t>
      </w:r>
    </w:p>
    <w:p w14:paraId="0C978DE0" w14:textId="77777777" w:rsidR="00A76B49" w:rsidRPr="00F37DCE" w:rsidRDefault="002455BA" w:rsidP="00C56604">
      <w:pPr>
        <w:pStyle w:val="a5"/>
        <w:numPr>
          <w:ilvl w:val="1"/>
          <w:numId w:val="36"/>
        </w:numPr>
        <w:tabs>
          <w:tab w:val="left" w:pos="1112"/>
        </w:tabs>
        <w:spacing w:line="288" w:lineRule="auto"/>
        <w:ind w:left="0" w:firstLine="709"/>
        <w:rPr>
          <w:rFonts w:ascii="Arial" w:hAnsi="Arial" w:cs="Arial"/>
          <w:sz w:val="20"/>
          <w:szCs w:val="20"/>
        </w:rPr>
      </w:pPr>
      <w:r w:rsidRPr="00F37DCE">
        <w:rPr>
          <w:rFonts w:ascii="Arial" w:hAnsi="Arial" w:cs="Arial"/>
          <w:sz w:val="20"/>
          <w:szCs w:val="20"/>
        </w:rPr>
        <w:t>На стартах</w:t>
      </w:r>
      <w:r w:rsidRPr="00F37DCE">
        <w:rPr>
          <w:rFonts w:ascii="Arial" w:hAnsi="Arial" w:cs="Arial"/>
          <w:spacing w:val="-2"/>
          <w:sz w:val="20"/>
          <w:szCs w:val="20"/>
        </w:rPr>
        <w:t xml:space="preserve"> </w:t>
      </w:r>
      <w:r w:rsidRPr="00F37DCE">
        <w:rPr>
          <w:rFonts w:ascii="Arial" w:hAnsi="Arial" w:cs="Arial"/>
          <w:sz w:val="20"/>
          <w:szCs w:val="20"/>
        </w:rPr>
        <w:t>гірськолижних трас повинні влаштовуватися горизонтальні</w:t>
      </w:r>
      <w:r w:rsidRPr="00F37DCE">
        <w:rPr>
          <w:rFonts w:ascii="Arial" w:hAnsi="Arial" w:cs="Arial"/>
          <w:spacing w:val="-1"/>
          <w:sz w:val="20"/>
          <w:szCs w:val="20"/>
        </w:rPr>
        <w:t xml:space="preserve"> </w:t>
      </w:r>
      <w:r w:rsidRPr="00F37DCE">
        <w:rPr>
          <w:rFonts w:ascii="Arial" w:hAnsi="Arial" w:cs="Arial"/>
          <w:sz w:val="20"/>
          <w:szCs w:val="20"/>
        </w:rPr>
        <w:t>стартові майданчики завдовжки не менше 4 м і завширшки 3 м з огорожею заввишки 0,6 м. На стартових майданчиках слалому-гіганта,</w:t>
      </w:r>
      <w:r w:rsidRPr="00F37DCE">
        <w:rPr>
          <w:rFonts w:ascii="Arial" w:hAnsi="Arial" w:cs="Arial"/>
          <w:spacing w:val="-6"/>
          <w:sz w:val="20"/>
          <w:szCs w:val="20"/>
        </w:rPr>
        <w:t xml:space="preserve"> </w:t>
      </w:r>
      <w:r w:rsidRPr="00F37DCE">
        <w:rPr>
          <w:rFonts w:ascii="Arial" w:hAnsi="Arial" w:cs="Arial"/>
          <w:sz w:val="20"/>
          <w:szCs w:val="20"/>
        </w:rPr>
        <w:t>швидкісного</w:t>
      </w:r>
      <w:r w:rsidRPr="00F37DCE">
        <w:rPr>
          <w:rFonts w:ascii="Arial" w:hAnsi="Arial" w:cs="Arial"/>
          <w:spacing w:val="-3"/>
          <w:sz w:val="20"/>
          <w:szCs w:val="20"/>
        </w:rPr>
        <w:t xml:space="preserve"> </w:t>
      </w:r>
      <w:r w:rsidRPr="00F37DCE">
        <w:rPr>
          <w:rFonts w:ascii="Arial" w:hAnsi="Arial" w:cs="Arial"/>
          <w:sz w:val="20"/>
          <w:szCs w:val="20"/>
        </w:rPr>
        <w:t>спуску</w:t>
      </w:r>
      <w:r w:rsidRPr="00F37DCE">
        <w:rPr>
          <w:rFonts w:ascii="Arial" w:hAnsi="Arial" w:cs="Arial"/>
          <w:spacing w:val="-6"/>
          <w:sz w:val="20"/>
          <w:szCs w:val="20"/>
        </w:rPr>
        <w:t xml:space="preserve"> </w:t>
      </w:r>
      <w:r w:rsidRPr="00F37DCE">
        <w:rPr>
          <w:rFonts w:ascii="Arial" w:hAnsi="Arial" w:cs="Arial"/>
          <w:sz w:val="20"/>
          <w:szCs w:val="20"/>
        </w:rPr>
        <w:t>і</w:t>
      </w:r>
      <w:r w:rsidRPr="00F37DCE">
        <w:rPr>
          <w:rFonts w:ascii="Arial" w:hAnsi="Arial" w:cs="Arial"/>
          <w:spacing w:val="-5"/>
          <w:sz w:val="20"/>
          <w:szCs w:val="20"/>
        </w:rPr>
        <w:t xml:space="preserve"> </w:t>
      </w:r>
      <w:r w:rsidRPr="00F37DCE">
        <w:rPr>
          <w:rFonts w:ascii="Arial" w:hAnsi="Arial" w:cs="Arial"/>
          <w:sz w:val="20"/>
          <w:szCs w:val="20"/>
        </w:rPr>
        <w:t>спеціального</w:t>
      </w:r>
      <w:r w:rsidRPr="00F37DCE">
        <w:rPr>
          <w:rFonts w:ascii="Arial" w:hAnsi="Arial" w:cs="Arial"/>
          <w:spacing w:val="-3"/>
          <w:sz w:val="20"/>
          <w:szCs w:val="20"/>
        </w:rPr>
        <w:t xml:space="preserve"> </w:t>
      </w:r>
      <w:r w:rsidRPr="00F37DCE">
        <w:rPr>
          <w:rFonts w:ascii="Arial" w:hAnsi="Arial" w:cs="Arial"/>
          <w:sz w:val="20"/>
          <w:szCs w:val="20"/>
        </w:rPr>
        <w:t>швидкісного</w:t>
      </w:r>
      <w:r w:rsidRPr="00F37DCE">
        <w:rPr>
          <w:rFonts w:ascii="Arial" w:hAnsi="Arial" w:cs="Arial"/>
          <w:spacing w:val="-6"/>
          <w:sz w:val="20"/>
          <w:szCs w:val="20"/>
        </w:rPr>
        <w:t xml:space="preserve"> </w:t>
      </w:r>
      <w:r w:rsidRPr="00F37DCE">
        <w:rPr>
          <w:rFonts w:ascii="Arial" w:hAnsi="Arial" w:cs="Arial"/>
          <w:sz w:val="20"/>
          <w:szCs w:val="20"/>
        </w:rPr>
        <w:t>спуску</w:t>
      </w:r>
      <w:r w:rsidRPr="00F37DCE">
        <w:rPr>
          <w:rFonts w:ascii="Arial" w:hAnsi="Arial" w:cs="Arial"/>
          <w:spacing w:val="-6"/>
          <w:sz w:val="20"/>
          <w:szCs w:val="20"/>
        </w:rPr>
        <w:t xml:space="preserve"> </w:t>
      </w:r>
      <w:r w:rsidRPr="00F37DCE">
        <w:rPr>
          <w:rFonts w:ascii="Arial" w:hAnsi="Arial" w:cs="Arial"/>
          <w:sz w:val="20"/>
          <w:szCs w:val="20"/>
        </w:rPr>
        <w:t>слід</w:t>
      </w:r>
      <w:r w:rsidRPr="00F37DCE">
        <w:rPr>
          <w:rFonts w:ascii="Arial" w:hAnsi="Arial" w:cs="Arial"/>
          <w:spacing w:val="-3"/>
          <w:sz w:val="20"/>
          <w:szCs w:val="20"/>
        </w:rPr>
        <w:t xml:space="preserve"> </w:t>
      </w:r>
      <w:r w:rsidRPr="00F37DCE">
        <w:rPr>
          <w:rFonts w:ascii="Arial" w:hAnsi="Arial" w:cs="Arial"/>
          <w:sz w:val="20"/>
          <w:szCs w:val="20"/>
        </w:rPr>
        <w:t>передбачати</w:t>
      </w:r>
      <w:r w:rsidRPr="00F37DCE">
        <w:rPr>
          <w:rFonts w:ascii="Arial" w:hAnsi="Arial" w:cs="Arial"/>
          <w:spacing w:val="-4"/>
          <w:sz w:val="20"/>
          <w:szCs w:val="20"/>
        </w:rPr>
        <w:t xml:space="preserve"> </w:t>
      </w:r>
      <w:r w:rsidRPr="00F37DCE">
        <w:rPr>
          <w:rFonts w:ascii="Arial" w:hAnsi="Arial" w:cs="Arial"/>
          <w:sz w:val="20"/>
          <w:szCs w:val="20"/>
        </w:rPr>
        <w:t>вітрозахисні екрани заввишки не менше 2 м.</w:t>
      </w:r>
    </w:p>
    <w:p w14:paraId="2D2A7A41"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У</w:t>
      </w:r>
      <w:r w:rsidRPr="00F37DCE">
        <w:rPr>
          <w:rFonts w:ascii="Arial" w:hAnsi="Arial" w:cs="Arial"/>
          <w:spacing w:val="-12"/>
          <w:sz w:val="20"/>
          <w:szCs w:val="20"/>
        </w:rPr>
        <w:t xml:space="preserve"> </w:t>
      </w:r>
      <w:r w:rsidRPr="00F37DCE">
        <w:rPr>
          <w:rFonts w:ascii="Arial" w:hAnsi="Arial" w:cs="Arial"/>
          <w:sz w:val="20"/>
          <w:szCs w:val="20"/>
        </w:rPr>
        <w:t>районі</w:t>
      </w:r>
      <w:r w:rsidRPr="00F37DCE">
        <w:rPr>
          <w:rFonts w:ascii="Arial" w:hAnsi="Arial" w:cs="Arial"/>
          <w:spacing w:val="-11"/>
          <w:sz w:val="20"/>
          <w:szCs w:val="20"/>
        </w:rPr>
        <w:t xml:space="preserve"> </w:t>
      </w:r>
      <w:r w:rsidRPr="00F37DCE">
        <w:rPr>
          <w:rFonts w:ascii="Arial" w:hAnsi="Arial" w:cs="Arial"/>
          <w:sz w:val="20"/>
          <w:szCs w:val="20"/>
        </w:rPr>
        <w:t>стартових</w:t>
      </w:r>
      <w:r w:rsidRPr="00F37DCE">
        <w:rPr>
          <w:rFonts w:ascii="Arial" w:hAnsi="Arial" w:cs="Arial"/>
          <w:spacing w:val="-12"/>
          <w:sz w:val="20"/>
          <w:szCs w:val="20"/>
        </w:rPr>
        <w:t xml:space="preserve"> </w:t>
      </w:r>
      <w:r w:rsidRPr="00F37DCE">
        <w:rPr>
          <w:rFonts w:ascii="Arial" w:hAnsi="Arial" w:cs="Arial"/>
          <w:sz w:val="20"/>
          <w:szCs w:val="20"/>
        </w:rPr>
        <w:t>майданчиків</w:t>
      </w:r>
      <w:r w:rsidRPr="00F37DCE">
        <w:rPr>
          <w:rFonts w:ascii="Arial" w:hAnsi="Arial" w:cs="Arial"/>
          <w:spacing w:val="-13"/>
          <w:sz w:val="20"/>
          <w:szCs w:val="20"/>
        </w:rPr>
        <w:t xml:space="preserve"> </w:t>
      </w:r>
      <w:r w:rsidRPr="00F37DCE">
        <w:rPr>
          <w:rFonts w:ascii="Arial" w:hAnsi="Arial" w:cs="Arial"/>
          <w:sz w:val="20"/>
          <w:szCs w:val="20"/>
        </w:rPr>
        <w:t>гірськолижних</w:t>
      </w:r>
      <w:r w:rsidRPr="00F37DCE">
        <w:rPr>
          <w:rFonts w:ascii="Arial" w:hAnsi="Arial" w:cs="Arial"/>
          <w:spacing w:val="-12"/>
          <w:sz w:val="20"/>
          <w:szCs w:val="20"/>
        </w:rPr>
        <w:t xml:space="preserve"> </w:t>
      </w:r>
      <w:r w:rsidRPr="00F37DCE">
        <w:rPr>
          <w:rFonts w:ascii="Arial" w:hAnsi="Arial" w:cs="Arial"/>
          <w:sz w:val="20"/>
          <w:szCs w:val="20"/>
        </w:rPr>
        <w:t>трас</w:t>
      </w:r>
      <w:r w:rsidRPr="00F37DCE">
        <w:rPr>
          <w:rFonts w:ascii="Arial" w:hAnsi="Arial" w:cs="Arial"/>
          <w:spacing w:val="-11"/>
          <w:sz w:val="20"/>
          <w:szCs w:val="20"/>
        </w:rPr>
        <w:t xml:space="preserve"> </w:t>
      </w:r>
      <w:r w:rsidRPr="00F37DCE">
        <w:rPr>
          <w:rFonts w:ascii="Arial" w:hAnsi="Arial" w:cs="Arial"/>
          <w:sz w:val="20"/>
          <w:szCs w:val="20"/>
        </w:rPr>
        <w:t>допускається</w:t>
      </w:r>
      <w:r w:rsidRPr="00F37DCE">
        <w:rPr>
          <w:rFonts w:ascii="Arial" w:hAnsi="Arial" w:cs="Arial"/>
          <w:spacing w:val="-13"/>
          <w:sz w:val="20"/>
          <w:szCs w:val="20"/>
        </w:rPr>
        <w:t xml:space="preserve"> </w:t>
      </w:r>
      <w:r w:rsidRPr="00F37DCE">
        <w:rPr>
          <w:rFonts w:ascii="Arial" w:hAnsi="Arial" w:cs="Arial"/>
          <w:sz w:val="20"/>
          <w:szCs w:val="20"/>
        </w:rPr>
        <w:t>передбачати</w:t>
      </w:r>
      <w:r w:rsidRPr="00F37DCE">
        <w:rPr>
          <w:rFonts w:ascii="Arial" w:hAnsi="Arial" w:cs="Arial"/>
          <w:spacing w:val="-12"/>
          <w:sz w:val="20"/>
          <w:szCs w:val="20"/>
        </w:rPr>
        <w:t xml:space="preserve"> </w:t>
      </w:r>
      <w:r w:rsidRPr="00F37DCE">
        <w:rPr>
          <w:rFonts w:ascii="Arial" w:hAnsi="Arial" w:cs="Arial"/>
          <w:sz w:val="20"/>
          <w:szCs w:val="20"/>
        </w:rPr>
        <w:t>укриття</w:t>
      </w:r>
      <w:r w:rsidRPr="00F37DCE">
        <w:rPr>
          <w:rFonts w:ascii="Arial" w:hAnsi="Arial" w:cs="Arial"/>
          <w:spacing w:val="-13"/>
          <w:sz w:val="20"/>
          <w:szCs w:val="20"/>
        </w:rPr>
        <w:t xml:space="preserve"> </w:t>
      </w:r>
      <w:r w:rsidRPr="00F37DCE">
        <w:rPr>
          <w:rFonts w:ascii="Arial" w:hAnsi="Arial" w:cs="Arial"/>
          <w:sz w:val="20"/>
          <w:szCs w:val="20"/>
        </w:rPr>
        <w:t>від</w:t>
      </w:r>
      <w:r w:rsidRPr="00F37DCE">
        <w:rPr>
          <w:rFonts w:ascii="Arial" w:hAnsi="Arial" w:cs="Arial"/>
          <w:spacing w:val="-11"/>
          <w:sz w:val="20"/>
          <w:szCs w:val="20"/>
        </w:rPr>
        <w:t xml:space="preserve"> </w:t>
      </w:r>
      <w:r w:rsidRPr="00F37DCE">
        <w:rPr>
          <w:rFonts w:ascii="Arial" w:hAnsi="Arial" w:cs="Arial"/>
          <w:sz w:val="20"/>
          <w:szCs w:val="20"/>
        </w:rPr>
        <w:t>опадів і вітру для гірськолижників, що очікують старту, суддів і чергового персоналу медичної і гірськорятувальної служби. Залежно від місцевих умов замість укриття може передбачатися опа-люваний павільйон площею не менше 12 м</w:t>
      </w:r>
      <w:r w:rsidRPr="00F37DCE">
        <w:rPr>
          <w:rFonts w:ascii="Arial" w:hAnsi="Arial" w:cs="Arial"/>
          <w:sz w:val="20"/>
          <w:szCs w:val="20"/>
          <w:vertAlign w:val="superscript"/>
        </w:rPr>
        <w:t>2</w:t>
      </w:r>
      <w:r w:rsidRPr="00F37DCE">
        <w:rPr>
          <w:rFonts w:ascii="Arial" w:hAnsi="Arial" w:cs="Arial"/>
          <w:sz w:val="20"/>
          <w:szCs w:val="20"/>
        </w:rPr>
        <w:t>. Уздовж трас слалому-гіганта і швидкісного спуску слід додатково передбачати приміщення (хатини) для чергового персоналу медичної і гірськорятувальної служби</w:t>
      </w:r>
      <w:r w:rsidRPr="00F37DCE">
        <w:rPr>
          <w:rFonts w:ascii="Arial" w:hAnsi="Arial" w:cs="Arial"/>
          <w:spacing w:val="-5"/>
          <w:sz w:val="20"/>
          <w:szCs w:val="20"/>
        </w:rPr>
        <w:t xml:space="preserve"> </w:t>
      </w:r>
      <w:r w:rsidRPr="00F37DCE">
        <w:rPr>
          <w:rFonts w:ascii="Arial" w:hAnsi="Arial" w:cs="Arial"/>
          <w:sz w:val="20"/>
          <w:szCs w:val="20"/>
        </w:rPr>
        <w:t>(площею</w:t>
      </w:r>
      <w:r w:rsidRPr="00F37DCE">
        <w:rPr>
          <w:rFonts w:ascii="Arial" w:hAnsi="Arial" w:cs="Arial"/>
          <w:spacing w:val="-4"/>
          <w:sz w:val="20"/>
          <w:szCs w:val="20"/>
        </w:rPr>
        <w:t xml:space="preserve"> </w:t>
      </w:r>
      <w:r w:rsidRPr="00F37DCE">
        <w:rPr>
          <w:rFonts w:ascii="Arial" w:hAnsi="Arial" w:cs="Arial"/>
          <w:sz w:val="20"/>
          <w:szCs w:val="20"/>
        </w:rPr>
        <w:t>не</w:t>
      </w:r>
      <w:r w:rsidRPr="00F37DCE">
        <w:rPr>
          <w:rFonts w:ascii="Arial" w:hAnsi="Arial" w:cs="Arial"/>
          <w:spacing w:val="-4"/>
          <w:sz w:val="20"/>
          <w:szCs w:val="20"/>
        </w:rPr>
        <w:t xml:space="preserve"> </w:t>
      </w:r>
      <w:r w:rsidRPr="00F37DCE">
        <w:rPr>
          <w:rFonts w:ascii="Arial" w:hAnsi="Arial" w:cs="Arial"/>
          <w:sz w:val="20"/>
          <w:szCs w:val="20"/>
        </w:rPr>
        <w:t>менше</w:t>
      </w:r>
      <w:r w:rsidRPr="00F37DCE">
        <w:rPr>
          <w:rFonts w:ascii="Arial" w:hAnsi="Arial" w:cs="Arial"/>
          <w:spacing w:val="-2"/>
          <w:sz w:val="20"/>
          <w:szCs w:val="20"/>
        </w:rPr>
        <w:t xml:space="preserve"> </w:t>
      </w:r>
      <w:r w:rsidRPr="00F37DCE">
        <w:rPr>
          <w:rFonts w:ascii="Arial" w:hAnsi="Arial" w:cs="Arial"/>
          <w:sz w:val="20"/>
          <w:szCs w:val="20"/>
        </w:rPr>
        <w:t>6</w:t>
      </w:r>
      <w:r w:rsidRPr="00F37DCE">
        <w:rPr>
          <w:rFonts w:ascii="Arial" w:hAnsi="Arial" w:cs="Arial"/>
          <w:spacing w:val="-5"/>
          <w:sz w:val="20"/>
          <w:szCs w:val="20"/>
        </w:rPr>
        <w:t xml:space="preserve"> </w:t>
      </w:r>
      <w:r w:rsidRPr="00F37DCE">
        <w:rPr>
          <w:rFonts w:ascii="Arial" w:hAnsi="Arial" w:cs="Arial"/>
          <w:sz w:val="20"/>
          <w:szCs w:val="20"/>
        </w:rPr>
        <w:t>м</w:t>
      </w:r>
      <w:r w:rsidRPr="00F37DCE">
        <w:rPr>
          <w:rFonts w:ascii="Arial" w:hAnsi="Arial" w:cs="Arial"/>
          <w:spacing w:val="-5"/>
          <w:sz w:val="20"/>
          <w:szCs w:val="20"/>
        </w:rPr>
        <w:t xml:space="preserve"> </w:t>
      </w:r>
      <w:r w:rsidRPr="00F37DCE">
        <w:rPr>
          <w:rFonts w:ascii="Arial" w:hAnsi="Arial" w:cs="Arial"/>
          <w:sz w:val="20"/>
          <w:szCs w:val="20"/>
        </w:rPr>
        <w:t>кожна);</w:t>
      </w:r>
      <w:r w:rsidRPr="00F37DCE">
        <w:rPr>
          <w:rFonts w:ascii="Arial" w:hAnsi="Arial" w:cs="Arial"/>
          <w:spacing w:val="-4"/>
          <w:sz w:val="20"/>
          <w:szCs w:val="20"/>
        </w:rPr>
        <w:t xml:space="preserve"> </w:t>
      </w:r>
      <w:r w:rsidRPr="00F37DCE">
        <w:rPr>
          <w:rFonts w:ascii="Arial" w:hAnsi="Arial" w:cs="Arial"/>
          <w:sz w:val="20"/>
          <w:szCs w:val="20"/>
        </w:rPr>
        <w:t>кількість</w:t>
      </w:r>
      <w:r w:rsidRPr="00F37DCE">
        <w:rPr>
          <w:rFonts w:ascii="Arial" w:hAnsi="Arial" w:cs="Arial"/>
          <w:spacing w:val="-5"/>
          <w:sz w:val="20"/>
          <w:szCs w:val="20"/>
        </w:rPr>
        <w:t xml:space="preserve"> </w:t>
      </w:r>
      <w:r w:rsidRPr="00F37DCE">
        <w:rPr>
          <w:rFonts w:ascii="Arial" w:hAnsi="Arial" w:cs="Arial"/>
          <w:sz w:val="20"/>
          <w:szCs w:val="20"/>
        </w:rPr>
        <w:t>цих</w:t>
      </w:r>
      <w:r w:rsidRPr="00F37DCE">
        <w:rPr>
          <w:rFonts w:ascii="Arial" w:hAnsi="Arial" w:cs="Arial"/>
          <w:spacing w:val="-2"/>
          <w:sz w:val="20"/>
          <w:szCs w:val="20"/>
        </w:rPr>
        <w:t xml:space="preserve"> </w:t>
      </w:r>
      <w:r w:rsidRPr="00F37DCE">
        <w:rPr>
          <w:rFonts w:ascii="Arial" w:hAnsi="Arial" w:cs="Arial"/>
          <w:sz w:val="20"/>
          <w:szCs w:val="20"/>
        </w:rPr>
        <w:t>приміщень</w:t>
      </w:r>
      <w:r w:rsidRPr="00F37DCE">
        <w:rPr>
          <w:rFonts w:ascii="Arial" w:hAnsi="Arial" w:cs="Arial"/>
          <w:spacing w:val="-5"/>
          <w:sz w:val="20"/>
          <w:szCs w:val="20"/>
        </w:rPr>
        <w:t xml:space="preserve"> </w:t>
      </w:r>
      <w:r w:rsidRPr="00F37DCE">
        <w:rPr>
          <w:rFonts w:ascii="Arial" w:hAnsi="Arial" w:cs="Arial"/>
          <w:sz w:val="20"/>
          <w:szCs w:val="20"/>
        </w:rPr>
        <w:t>визначається</w:t>
      </w:r>
      <w:r w:rsidRPr="00F37DCE">
        <w:rPr>
          <w:rFonts w:ascii="Arial" w:hAnsi="Arial" w:cs="Arial"/>
          <w:spacing w:val="-3"/>
          <w:sz w:val="20"/>
          <w:szCs w:val="20"/>
        </w:rPr>
        <w:t xml:space="preserve"> </w:t>
      </w:r>
      <w:r w:rsidRPr="00F37DCE">
        <w:rPr>
          <w:rFonts w:ascii="Arial" w:hAnsi="Arial" w:cs="Arial"/>
          <w:sz w:val="20"/>
          <w:szCs w:val="20"/>
        </w:rPr>
        <w:t>залежно</w:t>
      </w:r>
      <w:r w:rsidRPr="00F37DCE">
        <w:rPr>
          <w:rFonts w:ascii="Arial" w:hAnsi="Arial" w:cs="Arial"/>
          <w:spacing w:val="-2"/>
          <w:sz w:val="20"/>
          <w:szCs w:val="20"/>
        </w:rPr>
        <w:t xml:space="preserve"> </w:t>
      </w:r>
      <w:r w:rsidRPr="00F37DCE">
        <w:rPr>
          <w:rFonts w:ascii="Arial" w:hAnsi="Arial" w:cs="Arial"/>
          <w:sz w:val="20"/>
          <w:szCs w:val="20"/>
        </w:rPr>
        <w:t>від</w:t>
      </w:r>
      <w:r w:rsidRPr="00F37DCE">
        <w:rPr>
          <w:rFonts w:ascii="Arial" w:hAnsi="Arial" w:cs="Arial"/>
          <w:spacing w:val="-4"/>
          <w:sz w:val="20"/>
          <w:szCs w:val="20"/>
        </w:rPr>
        <w:t xml:space="preserve"> </w:t>
      </w:r>
      <w:r w:rsidRPr="00F37DCE">
        <w:rPr>
          <w:rFonts w:ascii="Arial" w:hAnsi="Arial" w:cs="Arial"/>
          <w:sz w:val="20"/>
          <w:szCs w:val="20"/>
        </w:rPr>
        <w:t>конфігурації траси виходячи з умови забезпечення огляду усіх ділянок траси і підходів до них.</w:t>
      </w:r>
    </w:p>
    <w:p w14:paraId="51A0EC13" w14:textId="77777777" w:rsidR="00A76B49" w:rsidRPr="00F37DCE" w:rsidRDefault="002455BA" w:rsidP="00C56604">
      <w:pPr>
        <w:pStyle w:val="a5"/>
        <w:numPr>
          <w:ilvl w:val="1"/>
          <w:numId w:val="36"/>
        </w:numPr>
        <w:tabs>
          <w:tab w:val="left" w:pos="1101"/>
        </w:tabs>
        <w:spacing w:line="288" w:lineRule="auto"/>
        <w:ind w:left="0" w:firstLine="709"/>
        <w:rPr>
          <w:rFonts w:ascii="Arial" w:hAnsi="Arial" w:cs="Arial"/>
          <w:sz w:val="20"/>
          <w:szCs w:val="20"/>
        </w:rPr>
      </w:pPr>
      <w:r w:rsidRPr="00F37DCE">
        <w:rPr>
          <w:rFonts w:ascii="Arial" w:hAnsi="Arial" w:cs="Arial"/>
          <w:sz w:val="20"/>
          <w:szCs w:val="20"/>
        </w:rPr>
        <w:t>За</w:t>
      </w:r>
      <w:r w:rsidRPr="00F37DCE">
        <w:rPr>
          <w:rFonts w:ascii="Arial" w:hAnsi="Arial" w:cs="Arial"/>
          <w:spacing w:val="-10"/>
          <w:sz w:val="20"/>
          <w:szCs w:val="20"/>
        </w:rPr>
        <w:t xml:space="preserve"> </w:t>
      </w:r>
      <w:r w:rsidRPr="00F37DCE">
        <w:rPr>
          <w:rFonts w:ascii="Arial" w:hAnsi="Arial" w:cs="Arial"/>
          <w:sz w:val="20"/>
          <w:szCs w:val="20"/>
        </w:rPr>
        <w:t>фінішем</w:t>
      </w:r>
      <w:r w:rsidRPr="00F37DCE">
        <w:rPr>
          <w:rFonts w:ascii="Arial" w:hAnsi="Arial" w:cs="Arial"/>
          <w:spacing w:val="-11"/>
          <w:sz w:val="20"/>
          <w:szCs w:val="20"/>
        </w:rPr>
        <w:t xml:space="preserve"> </w:t>
      </w:r>
      <w:r w:rsidRPr="00F37DCE">
        <w:rPr>
          <w:rFonts w:ascii="Arial" w:hAnsi="Arial" w:cs="Arial"/>
          <w:sz w:val="20"/>
          <w:szCs w:val="20"/>
        </w:rPr>
        <w:t>гірськолижних</w:t>
      </w:r>
      <w:r w:rsidRPr="00F37DCE">
        <w:rPr>
          <w:rFonts w:ascii="Arial" w:hAnsi="Arial" w:cs="Arial"/>
          <w:spacing w:val="-10"/>
          <w:sz w:val="20"/>
          <w:szCs w:val="20"/>
        </w:rPr>
        <w:t xml:space="preserve"> </w:t>
      </w:r>
      <w:r w:rsidRPr="00F37DCE">
        <w:rPr>
          <w:rFonts w:ascii="Arial" w:hAnsi="Arial" w:cs="Arial"/>
          <w:sz w:val="20"/>
          <w:szCs w:val="20"/>
        </w:rPr>
        <w:t>трас</w:t>
      </w:r>
      <w:r w:rsidRPr="00F37DCE">
        <w:rPr>
          <w:rFonts w:ascii="Arial" w:hAnsi="Arial" w:cs="Arial"/>
          <w:spacing w:val="-10"/>
          <w:sz w:val="20"/>
          <w:szCs w:val="20"/>
        </w:rPr>
        <w:t xml:space="preserve"> </w:t>
      </w:r>
      <w:r w:rsidRPr="00F37DCE">
        <w:rPr>
          <w:rFonts w:ascii="Arial" w:hAnsi="Arial" w:cs="Arial"/>
          <w:sz w:val="20"/>
          <w:szCs w:val="20"/>
        </w:rPr>
        <w:t>слід</w:t>
      </w:r>
      <w:r w:rsidRPr="00F37DCE">
        <w:rPr>
          <w:rFonts w:ascii="Arial" w:hAnsi="Arial" w:cs="Arial"/>
          <w:spacing w:val="-10"/>
          <w:sz w:val="20"/>
          <w:szCs w:val="20"/>
        </w:rPr>
        <w:t xml:space="preserve"> </w:t>
      </w:r>
      <w:r w:rsidRPr="00F37DCE">
        <w:rPr>
          <w:rFonts w:ascii="Arial" w:hAnsi="Arial" w:cs="Arial"/>
          <w:sz w:val="20"/>
          <w:szCs w:val="20"/>
        </w:rPr>
        <w:t>влаштовувати</w:t>
      </w:r>
      <w:r w:rsidRPr="00F37DCE">
        <w:rPr>
          <w:rFonts w:ascii="Arial" w:hAnsi="Arial" w:cs="Arial"/>
          <w:spacing w:val="-11"/>
          <w:sz w:val="20"/>
          <w:szCs w:val="20"/>
        </w:rPr>
        <w:t xml:space="preserve"> </w:t>
      </w:r>
      <w:r w:rsidRPr="00F37DCE">
        <w:rPr>
          <w:rFonts w:ascii="Arial" w:hAnsi="Arial" w:cs="Arial"/>
          <w:sz w:val="20"/>
          <w:szCs w:val="20"/>
        </w:rPr>
        <w:t>рівні,</w:t>
      </w:r>
      <w:r w:rsidRPr="00F37DCE">
        <w:rPr>
          <w:rFonts w:ascii="Arial" w:hAnsi="Arial" w:cs="Arial"/>
          <w:spacing w:val="-10"/>
          <w:sz w:val="20"/>
          <w:szCs w:val="20"/>
        </w:rPr>
        <w:t xml:space="preserve"> </w:t>
      </w:r>
      <w:r w:rsidRPr="00F37DCE">
        <w:rPr>
          <w:rFonts w:ascii="Arial" w:hAnsi="Arial" w:cs="Arial"/>
          <w:sz w:val="20"/>
          <w:szCs w:val="20"/>
        </w:rPr>
        <w:t>вільні</w:t>
      </w:r>
      <w:r w:rsidRPr="00F37DCE">
        <w:rPr>
          <w:rFonts w:ascii="Arial" w:hAnsi="Arial" w:cs="Arial"/>
          <w:spacing w:val="-9"/>
          <w:sz w:val="20"/>
          <w:szCs w:val="20"/>
        </w:rPr>
        <w:t xml:space="preserve"> </w:t>
      </w:r>
      <w:r w:rsidRPr="00F37DCE">
        <w:rPr>
          <w:rFonts w:ascii="Arial" w:hAnsi="Arial" w:cs="Arial"/>
          <w:sz w:val="20"/>
          <w:szCs w:val="20"/>
        </w:rPr>
        <w:t>від</w:t>
      </w:r>
      <w:r w:rsidRPr="00F37DCE">
        <w:rPr>
          <w:rFonts w:ascii="Arial" w:hAnsi="Arial" w:cs="Arial"/>
          <w:spacing w:val="-10"/>
          <w:sz w:val="20"/>
          <w:szCs w:val="20"/>
        </w:rPr>
        <w:t xml:space="preserve"> </w:t>
      </w:r>
      <w:r w:rsidRPr="00F37DCE">
        <w:rPr>
          <w:rFonts w:ascii="Arial" w:hAnsi="Arial" w:cs="Arial"/>
          <w:sz w:val="20"/>
          <w:szCs w:val="20"/>
        </w:rPr>
        <w:t>перешкод</w:t>
      </w:r>
      <w:r w:rsidRPr="00F37DCE">
        <w:rPr>
          <w:rFonts w:ascii="Arial" w:hAnsi="Arial" w:cs="Arial"/>
          <w:spacing w:val="-10"/>
          <w:sz w:val="20"/>
          <w:szCs w:val="20"/>
        </w:rPr>
        <w:t xml:space="preserve"> </w:t>
      </w:r>
      <w:r w:rsidRPr="00F37DCE">
        <w:rPr>
          <w:rFonts w:ascii="Arial" w:hAnsi="Arial" w:cs="Arial"/>
          <w:sz w:val="20"/>
          <w:szCs w:val="20"/>
        </w:rPr>
        <w:t>майданчики</w:t>
      </w:r>
      <w:r w:rsidRPr="00F37DCE">
        <w:rPr>
          <w:rFonts w:ascii="Arial" w:hAnsi="Arial" w:cs="Arial"/>
          <w:spacing w:val="-11"/>
          <w:sz w:val="20"/>
          <w:szCs w:val="20"/>
        </w:rPr>
        <w:t xml:space="preserve"> </w:t>
      </w:r>
      <w:r w:rsidRPr="00F37DCE">
        <w:rPr>
          <w:rFonts w:ascii="Arial" w:hAnsi="Arial" w:cs="Arial"/>
          <w:sz w:val="20"/>
          <w:szCs w:val="20"/>
        </w:rPr>
        <w:t xml:space="preserve">для </w:t>
      </w:r>
      <w:r w:rsidRPr="00F37DCE">
        <w:rPr>
          <w:rFonts w:ascii="Arial" w:hAnsi="Arial" w:cs="Arial"/>
          <w:spacing w:val="-2"/>
          <w:sz w:val="20"/>
          <w:szCs w:val="20"/>
        </w:rPr>
        <w:t>зупинки.</w:t>
      </w:r>
    </w:p>
    <w:p w14:paraId="258D744A"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 xml:space="preserve">Для слалому і слалому-гіганта майданчик повинен мати довжину і ширину не менше 50 м, для швидкісного спуску - не менше 150 м у довжину і 120 м у ширину, а для спеціального швидкісного спуску - 300 і 100 м відповідно. За наявності контр-уклону довжину майданчиків допускається </w:t>
      </w:r>
      <w:r w:rsidRPr="00F37DCE">
        <w:rPr>
          <w:rFonts w:ascii="Arial" w:hAnsi="Arial" w:cs="Arial"/>
          <w:spacing w:val="-2"/>
          <w:sz w:val="20"/>
          <w:szCs w:val="20"/>
        </w:rPr>
        <w:t>скорочувати.</w:t>
      </w:r>
    </w:p>
    <w:p w14:paraId="3EB2F720" w14:textId="1FBA320C" w:rsidR="00A76B49" w:rsidRPr="00F37DCE" w:rsidRDefault="002455BA" w:rsidP="00C56604">
      <w:pPr>
        <w:pStyle w:val="a5"/>
        <w:numPr>
          <w:ilvl w:val="1"/>
          <w:numId w:val="36"/>
        </w:numPr>
        <w:tabs>
          <w:tab w:val="left" w:pos="1152"/>
        </w:tabs>
        <w:spacing w:line="288" w:lineRule="auto"/>
        <w:ind w:left="0" w:firstLine="709"/>
        <w:rPr>
          <w:rFonts w:ascii="Arial" w:hAnsi="Arial" w:cs="Arial"/>
          <w:sz w:val="20"/>
          <w:szCs w:val="20"/>
        </w:rPr>
      </w:pPr>
      <w:r w:rsidRPr="00F37DCE">
        <w:rPr>
          <w:rFonts w:ascii="Arial" w:hAnsi="Arial" w:cs="Arial"/>
          <w:sz w:val="20"/>
          <w:szCs w:val="20"/>
        </w:rPr>
        <w:t xml:space="preserve">Тири для біатлону повинні проектуватися відкритими з урахуванням вимог 3.46 і 3.53. Ширина кожного стрілецького місця повинна прийматися 2,5 м, глибина - 2,8 м. Відстань між мішенними щитами - не менше 1,5 м. Кількість стрілецьких місць визначається завданням на </w:t>
      </w:r>
      <w:r w:rsidRPr="00F37DCE">
        <w:rPr>
          <w:rFonts w:ascii="Arial" w:hAnsi="Arial" w:cs="Arial"/>
          <w:spacing w:val="-2"/>
          <w:sz w:val="20"/>
          <w:szCs w:val="20"/>
        </w:rPr>
        <w:t>проектування.</w:t>
      </w:r>
    </w:p>
    <w:p w14:paraId="72BF61F6"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Тир</w:t>
      </w:r>
      <w:r w:rsidRPr="00F37DCE">
        <w:rPr>
          <w:rFonts w:ascii="Arial" w:hAnsi="Arial" w:cs="Arial"/>
          <w:spacing w:val="-5"/>
          <w:sz w:val="20"/>
          <w:szCs w:val="20"/>
        </w:rPr>
        <w:t xml:space="preserve"> </w:t>
      </w:r>
      <w:r w:rsidRPr="00F37DCE">
        <w:rPr>
          <w:rFonts w:ascii="Arial" w:hAnsi="Arial" w:cs="Arial"/>
          <w:sz w:val="20"/>
          <w:szCs w:val="20"/>
        </w:rPr>
        <w:t>повинен</w:t>
      </w:r>
      <w:r w:rsidRPr="00F37DCE">
        <w:rPr>
          <w:rFonts w:ascii="Arial" w:hAnsi="Arial" w:cs="Arial"/>
          <w:spacing w:val="-4"/>
          <w:sz w:val="20"/>
          <w:szCs w:val="20"/>
        </w:rPr>
        <w:t xml:space="preserve"> </w:t>
      </w:r>
      <w:r w:rsidRPr="00F37DCE">
        <w:rPr>
          <w:rFonts w:ascii="Arial" w:hAnsi="Arial" w:cs="Arial"/>
          <w:sz w:val="20"/>
          <w:szCs w:val="20"/>
        </w:rPr>
        <w:t>розміщуватися</w:t>
      </w:r>
      <w:r w:rsidRPr="00F37DCE">
        <w:rPr>
          <w:rFonts w:ascii="Arial" w:hAnsi="Arial" w:cs="Arial"/>
          <w:spacing w:val="-3"/>
          <w:sz w:val="20"/>
          <w:szCs w:val="20"/>
        </w:rPr>
        <w:t xml:space="preserve"> </w:t>
      </w:r>
      <w:r w:rsidRPr="00F37DCE">
        <w:rPr>
          <w:rFonts w:ascii="Arial" w:hAnsi="Arial" w:cs="Arial"/>
          <w:sz w:val="20"/>
          <w:szCs w:val="20"/>
        </w:rPr>
        <w:t>на</w:t>
      </w:r>
      <w:r w:rsidRPr="00F37DCE">
        <w:rPr>
          <w:rFonts w:ascii="Arial" w:hAnsi="Arial" w:cs="Arial"/>
          <w:spacing w:val="-3"/>
          <w:sz w:val="20"/>
          <w:szCs w:val="20"/>
        </w:rPr>
        <w:t xml:space="preserve"> </w:t>
      </w:r>
      <w:r w:rsidRPr="00F37DCE">
        <w:rPr>
          <w:rFonts w:ascii="Arial" w:hAnsi="Arial" w:cs="Arial"/>
          <w:sz w:val="20"/>
          <w:szCs w:val="20"/>
        </w:rPr>
        <w:t>відстані</w:t>
      </w:r>
      <w:r w:rsidRPr="00F37DCE">
        <w:rPr>
          <w:rFonts w:ascii="Arial" w:hAnsi="Arial" w:cs="Arial"/>
          <w:spacing w:val="-2"/>
          <w:sz w:val="20"/>
          <w:szCs w:val="20"/>
        </w:rPr>
        <w:t xml:space="preserve"> </w:t>
      </w:r>
      <w:r w:rsidRPr="00F37DCE">
        <w:rPr>
          <w:rFonts w:ascii="Arial" w:hAnsi="Arial" w:cs="Arial"/>
          <w:sz w:val="20"/>
          <w:szCs w:val="20"/>
        </w:rPr>
        <w:t>не</w:t>
      </w:r>
      <w:r w:rsidRPr="00F37DCE">
        <w:rPr>
          <w:rFonts w:ascii="Arial" w:hAnsi="Arial" w:cs="Arial"/>
          <w:spacing w:val="-4"/>
          <w:sz w:val="20"/>
          <w:szCs w:val="20"/>
        </w:rPr>
        <w:t xml:space="preserve"> </w:t>
      </w:r>
      <w:r w:rsidRPr="00F37DCE">
        <w:rPr>
          <w:rFonts w:ascii="Arial" w:hAnsi="Arial" w:cs="Arial"/>
          <w:sz w:val="20"/>
          <w:szCs w:val="20"/>
        </w:rPr>
        <w:t>менше</w:t>
      </w:r>
      <w:r w:rsidRPr="00F37DCE">
        <w:rPr>
          <w:rFonts w:ascii="Arial" w:hAnsi="Arial" w:cs="Arial"/>
          <w:spacing w:val="-5"/>
          <w:sz w:val="20"/>
          <w:szCs w:val="20"/>
        </w:rPr>
        <w:t xml:space="preserve"> </w:t>
      </w:r>
      <w:r w:rsidRPr="00F37DCE">
        <w:rPr>
          <w:rFonts w:ascii="Arial" w:hAnsi="Arial" w:cs="Arial"/>
          <w:sz w:val="20"/>
          <w:szCs w:val="20"/>
        </w:rPr>
        <w:t>4</w:t>
      </w:r>
      <w:r w:rsidRPr="00F37DCE">
        <w:rPr>
          <w:rFonts w:ascii="Arial" w:hAnsi="Arial" w:cs="Arial"/>
          <w:spacing w:val="-2"/>
          <w:sz w:val="20"/>
          <w:szCs w:val="20"/>
        </w:rPr>
        <w:t xml:space="preserve"> </w:t>
      </w:r>
      <w:r w:rsidRPr="00F37DCE">
        <w:rPr>
          <w:rFonts w:ascii="Arial" w:hAnsi="Arial" w:cs="Arial"/>
          <w:sz w:val="20"/>
          <w:szCs w:val="20"/>
        </w:rPr>
        <w:t>км</w:t>
      </w:r>
      <w:r w:rsidRPr="00F37DCE">
        <w:rPr>
          <w:rFonts w:ascii="Arial" w:hAnsi="Arial" w:cs="Arial"/>
          <w:spacing w:val="-4"/>
          <w:sz w:val="20"/>
          <w:szCs w:val="20"/>
        </w:rPr>
        <w:t xml:space="preserve"> </w:t>
      </w:r>
      <w:r w:rsidRPr="00F37DCE">
        <w:rPr>
          <w:rFonts w:ascii="Arial" w:hAnsi="Arial" w:cs="Arial"/>
          <w:sz w:val="20"/>
          <w:szCs w:val="20"/>
        </w:rPr>
        <w:t>від</w:t>
      </w:r>
      <w:r w:rsidRPr="00F37DCE">
        <w:rPr>
          <w:rFonts w:ascii="Arial" w:hAnsi="Arial" w:cs="Arial"/>
          <w:spacing w:val="-4"/>
          <w:sz w:val="20"/>
          <w:szCs w:val="20"/>
        </w:rPr>
        <w:t xml:space="preserve"> </w:t>
      </w:r>
      <w:r w:rsidRPr="00F37DCE">
        <w:rPr>
          <w:rFonts w:ascii="Arial" w:hAnsi="Arial" w:cs="Arial"/>
          <w:sz w:val="20"/>
          <w:szCs w:val="20"/>
        </w:rPr>
        <w:t>старту</w:t>
      </w:r>
      <w:r w:rsidRPr="00F37DCE">
        <w:rPr>
          <w:rFonts w:ascii="Arial" w:hAnsi="Arial" w:cs="Arial"/>
          <w:spacing w:val="-6"/>
          <w:sz w:val="20"/>
          <w:szCs w:val="20"/>
        </w:rPr>
        <w:t xml:space="preserve"> </w:t>
      </w:r>
      <w:r w:rsidRPr="00F37DCE">
        <w:rPr>
          <w:rFonts w:ascii="Arial" w:hAnsi="Arial" w:cs="Arial"/>
          <w:sz w:val="20"/>
          <w:szCs w:val="20"/>
        </w:rPr>
        <w:t>і</w:t>
      </w:r>
      <w:r w:rsidRPr="00F37DCE">
        <w:rPr>
          <w:rFonts w:ascii="Arial" w:hAnsi="Arial" w:cs="Arial"/>
          <w:spacing w:val="-1"/>
          <w:sz w:val="20"/>
          <w:szCs w:val="20"/>
        </w:rPr>
        <w:t xml:space="preserve"> </w:t>
      </w:r>
      <w:r w:rsidRPr="00F37DCE">
        <w:rPr>
          <w:rFonts w:ascii="Arial" w:hAnsi="Arial" w:cs="Arial"/>
          <w:sz w:val="20"/>
          <w:szCs w:val="20"/>
        </w:rPr>
        <w:t>не</w:t>
      </w:r>
      <w:r w:rsidRPr="00F37DCE">
        <w:rPr>
          <w:rFonts w:ascii="Arial" w:hAnsi="Arial" w:cs="Arial"/>
          <w:spacing w:val="-3"/>
          <w:sz w:val="20"/>
          <w:szCs w:val="20"/>
        </w:rPr>
        <w:t xml:space="preserve"> </w:t>
      </w:r>
      <w:r w:rsidRPr="00F37DCE">
        <w:rPr>
          <w:rFonts w:ascii="Arial" w:hAnsi="Arial" w:cs="Arial"/>
          <w:sz w:val="20"/>
          <w:szCs w:val="20"/>
        </w:rPr>
        <w:t>менше</w:t>
      </w:r>
      <w:r w:rsidRPr="00F37DCE">
        <w:rPr>
          <w:rFonts w:ascii="Arial" w:hAnsi="Arial" w:cs="Arial"/>
          <w:spacing w:val="-3"/>
          <w:sz w:val="20"/>
          <w:szCs w:val="20"/>
        </w:rPr>
        <w:t xml:space="preserve"> </w:t>
      </w:r>
      <w:r w:rsidRPr="00F37DCE">
        <w:rPr>
          <w:rFonts w:ascii="Arial" w:hAnsi="Arial" w:cs="Arial"/>
          <w:sz w:val="20"/>
          <w:szCs w:val="20"/>
        </w:rPr>
        <w:t>2</w:t>
      </w:r>
      <w:r w:rsidRPr="00F37DCE">
        <w:rPr>
          <w:rFonts w:ascii="Arial" w:hAnsi="Arial" w:cs="Arial"/>
          <w:spacing w:val="-2"/>
          <w:sz w:val="20"/>
          <w:szCs w:val="20"/>
        </w:rPr>
        <w:t xml:space="preserve"> </w:t>
      </w:r>
      <w:r w:rsidRPr="00F37DCE">
        <w:rPr>
          <w:rFonts w:ascii="Arial" w:hAnsi="Arial" w:cs="Arial"/>
          <w:sz w:val="20"/>
          <w:szCs w:val="20"/>
        </w:rPr>
        <w:t>км</w:t>
      </w:r>
      <w:r w:rsidRPr="00F37DCE">
        <w:rPr>
          <w:rFonts w:ascii="Arial" w:hAnsi="Arial" w:cs="Arial"/>
          <w:spacing w:val="-4"/>
          <w:sz w:val="20"/>
          <w:szCs w:val="20"/>
        </w:rPr>
        <w:t xml:space="preserve"> </w:t>
      </w:r>
      <w:r w:rsidRPr="00F37DCE">
        <w:rPr>
          <w:rFonts w:ascii="Arial" w:hAnsi="Arial" w:cs="Arial"/>
          <w:sz w:val="20"/>
          <w:szCs w:val="20"/>
        </w:rPr>
        <w:t>від</w:t>
      </w:r>
      <w:r w:rsidRPr="00F37DCE">
        <w:rPr>
          <w:rFonts w:ascii="Arial" w:hAnsi="Arial" w:cs="Arial"/>
          <w:spacing w:val="-2"/>
          <w:sz w:val="20"/>
          <w:szCs w:val="20"/>
        </w:rPr>
        <w:t xml:space="preserve"> фінішу.</w:t>
      </w:r>
    </w:p>
    <w:p w14:paraId="331E0451"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 xml:space="preserve">Стрільбище (тир), старт, фініш і штрафне коло (150 м) повинні складати єдиний цілісний </w:t>
      </w:r>
      <w:r w:rsidRPr="00F37DCE">
        <w:rPr>
          <w:rFonts w:ascii="Arial" w:hAnsi="Arial" w:cs="Arial"/>
          <w:spacing w:val="-2"/>
          <w:sz w:val="20"/>
          <w:szCs w:val="20"/>
        </w:rPr>
        <w:t>комплекс.</w:t>
      </w:r>
    </w:p>
    <w:p w14:paraId="21986B46" w14:textId="77777777" w:rsidR="00A76B49" w:rsidRPr="00F37DCE" w:rsidRDefault="002455BA" w:rsidP="00C56604">
      <w:pPr>
        <w:pStyle w:val="a5"/>
        <w:numPr>
          <w:ilvl w:val="1"/>
          <w:numId w:val="36"/>
        </w:numPr>
        <w:tabs>
          <w:tab w:val="left" w:pos="1102"/>
        </w:tabs>
        <w:spacing w:line="288" w:lineRule="auto"/>
        <w:ind w:left="0" w:firstLine="709"/>
        <w:rPr>
          <w:rFonts w:ascii="Arial" w:hAnsi="Arial" w:cs="Arial"/>
          <w:sz w:val="20"/>
          <w:szCs w:val="20"/>
        </w:rPr>
      </w:pPr>
      <w:r w:rsidRPr="00F37DCE">
        <w:rPr>
          <w:rFonts w:ascii="Arial" w:hAnsi="Arial" w:cs="Arial"/>
          <w:sz w:val="20"/>
          <w:szCs w:val="20"/>
        </w:rPr>
        <w:t>На</w:t>
      </w:r>
      <w:r w:rsidRPr="00F37DCE">
        <w:rPr>
          <w:rFonts w:ascii="Arial" w:hAnsi="Arial" w:cs="Arial"/>
          <w:spacing w:val="-7"/>
          <w:sz w:val="20"/>
          <w:szCs w:val="20"/>
        </w:rPr>
        <w:t xml:space="preserve"> </w:t>
      </w:r>
      <w:r w:rsidRPr="00F37DCE">
        <w:rPr>
          <w:rFonts w:ascii="Arial" w:hAnsi="Arial" w:cs="Arial"/>
          <w:sz w:val="20"/>
          <w:szCs w:val="20"/>
        </w:rPr>
        <w:t>фініші</w:t>
      </w:r>
      <w:r w:rsidRPr="00F37DCE">
        <w:rPr>
          <w:rFonts w:ascii="Arial" w:hAnsi="Arial" w:cs="Arial"/>
          <w:spacing w:val="-6"/>
          <w:sz w:val="20"/>
          <w:szCs w:val="20"/>
        </w:rPr>
        <w:t xml:space="preserve"> </w:t>
      </w:r>
      <w:r w:rsidRPr="00F37DCE">
        <w:rPr>
          <w:rFonts w:ascii="Arial" w:hAnsi="Arial" w:cs="Arial"/>
          <w:sz w:val="20"/>
          <w:szCs w:val="20"/>
        </w:rPr>
        <w:t>трас,</w:t>
      </w:r>
      <w:r w:rsidRPr="00F37DCE">
        <w:rPr>
          <w:rFonts w:ascii="Arial" w:hAnsi="Arial" w:cs="Arial"/>
          <w:spacing w:val="-7"/>
          <w:sz w:val="20"/>
          <w:szCs w:val="20"/>
        </w:rPr>
        <w:t xml:space="preserve"> </w:t>
      </w:r>
      <w:r w:rsidRPr="00F37DCE">
        <w:rPr>
          <w:rFonts w:ascii="Arial" w:hAnsi="Arial" w:cs="Arial"/>
          <w:sz w:val="20"/>
          <w:szCs w:val="20"/>
        </w:rPr>
        <w:t>призначених</w:t>
      </w:r>
      <w:r w:rsidRPr="00F37DCE">
        <w:rPr>
          <w:rFonts w:ascii="Arial" w:hAnsi="Arial" w:cs="Arial"/>
          <w:spacing w:val="-7"/>
          <w:sz w:val="20"/>
          <w:szCs w:val="20"/>
        </w:rPr>
        <w:t xml:space="preserve"> </w:t>
      </w:r>
      <w:r w:rsidRPr="00F37DCE">
        <w:rPr>
          <w:rFonts w:ascii="Arial" w:hAnsi="Arial" w:cs="Arial"/>
          <w:sz w:val="20"/>
          <w:szCs w:val="20"/>
        </w:rPr>
        <w:t>для</w:t>
      </w:r>
      <w:r w:rsidRPr="00F37DCE">
        <w:rPr>
          <w:rFonts w:ascii="Arial" w:hAnsi="Arial" w:cs="Arial"/>
          <w:spacing w:val="-8"/>
          <w:sz w:val="20"/>
          <w:szCs w:val="20"/>
        </w:rPr>
        <w:t xml:space="preserve"> </w:t>
      </w:r>
      <w:r w:rsidRPr="00F37DCE">
        <w:rPr>
          <w:rFonts w:ascii="Arial" w:hAnsi="Arial" w:cs="Arial"/>
          <w:sz w:val="20"/>
          <w:szCs w:val="20"/>
        </w:rPr>
        <w:t>змагань</w:t>
      </w:r>
      <w:r w:rsidRPr="00F37DCE">
        <w:rPr>
          <w:rFonts w:ascii="Arial" w:hAnsi="Arial" w:cs="Arial"/>
          <w:spacing w:val="-7"/>
          <w:sz w:val="20"/>
          <w:szCs w:val="20"/>
        </w:rPr>
        <w:t xml:space="preserve"> </w:t>
      </w:r>
      <w:r w:rsidRPr="00F37DCE">
        <w:rPr>
          <w:rFonts w:ascii="Arial" w:hAnsi="Arial" w:cs="Arial"/>
          <w:sz w:val="20"/>
          <w:szCs w:val="20"/>
        </w:rPr>
        <w:t>з</w:t>
      </w:r>
      <w:r w:rsidRPr="00F37DCE">
        <w:rPr>
          <w:rFonts w:ascii="Arial" w:hAnsi="Arial" w:cs="Arial"/>
          <w:spacing w:val="-8"/>
          <w:sz w:val="20"/>
          <w:szCs w:val="20"/>
        </w:rPr>
        <w:t xml:space="preserve"> </w:t>
      </w:r>
      <w:r w:rsidRPr="00F37DCE">
        <w:rPr>
          <w:rFonts w:ascii="Arial" w:hAnsi="Arial" w:cs="Arial"/>
          <w:sz w:val="20"/>
          <w:szCs w:val="20"/>
        </w:rPr>
        <w:t>лижних</w:t>
      </w:r>
      <w:r w:rsidRPr="00F37DCE">
        <w:rPr>
          <w:rFonts w:ascii="Arial" w:hAnsi="Arial" w:cs="Arial"/>
          <w:spacing w:val="-7"/>
          <w:sz w:val="20"/>
          <w:szCs w:val="20"/>
        </w:rPr>
        <w:t xml:space="preserve"> </w:t>
      </w:r>
      <w:r w:rsidRPr="00F37DCE">
        <w:rPr>
          <w:rFonts w:ascii="Arial" w:hAnsi="Arial" w:cs="Arial"/>
          <w:sz w:val="20"/>
          <w:szCs w:val="20"/>
        </w:rPr>
        <w:t>гонок,</w:t>
      </w:r>
      <w:r w:rsidRPr="00F37DCE">
        <w:rPr>
          <w:rFonts w:ascii="Arial" w:hAnsi="Arial" w:cs="Arial"/>
          <w:spacing w:val="-7"/>
          <w:sz w:val="20"/>
          <w:szCs w:val="20"/>
        </w:rPr>
        <w:t xml:space="preserve"> </w:t>
      </w:r>
      <w:r w:rsidRPr="00F37DCE">
        <w:rPr>
          <w:rFonts w:ascii="Arial" w:hAnsi="Arial" w:cs="Arial"/>
          <w:sz w:val="20"/>
          <w:szCs w:val="20"/>
        </w:rPr>
        <w:t>біатлону</w:t>
      </w:r>
      <w:r w:rsidRPr="00F37DCE">
        <w:rPr>
          <w:rFonts w:ascii="Arial" w:hAnsi="Arial" w:cs="Arial"/>
          <w:spacing w:val="-10"/>
          <w:sz w:val="20"/>
          <w:szCs w:val="20"/>
        </w:rPr>
        <w:t xml:space="preserve"> </w:t>
      </w:r>
      <w:r w:rsidRPr="00F37DCE">
        <w:rPr>
          <w:rFonts w:ascii="Arial" w:hAnsi="Arial" w:cs="Arial"/>
          <w:sz w:val="20"/>
          <w:szCs w:val="20"/>
        </w:rPr>
        <w:t>і</w:t>
      </w:r>
      <w:r w:rsidRPr="00F37DCE">
        <w:rPr>
          <w:rFonts w:ascii="Arial" w:hAnsi="Arial" w:cs="Arial"/>
          <w:spacing w:val="-6"/>
          <w:sz w:val="20"/>
          <w:szCs w:val="20"/>
        </w:rPr>
        <w:t xml:space="preserve"> </w:t>
      </w:r>
      <w:r w:rsidRPr="00F37DCE">
        <w:rPr>
          <w:rFonts w:ascii="Arial" w:hAnsi="Arial" w:cs="Arial"/>
          <w:sz w:val="20"/>
          <w:szCs w:val="20"/>
        </w:rPr>
        <w:t>гірських</w:t>
      </w:r>
      <w:r w:rsidRPr="00F37DCE">
        <w:rPr>
          <w:rFonts w:ascii="Arial" w:hAnsi="Arial" w:cs="Arial"/>
          <w:spacing w:val="-7"/>
          <w:sz w:val="20"/>
          <w:szCs w:val="20"/>
        </w:rPr>
        <w:t xml:space="preserve"> </w:t>
      </w:r>
      <w:r w:rsidRPr="00F37DCE">
        <w:rPr>
          <w:rFonts w:ascii="Arial" w:hAnsi="Arial" w:cs="Arial"/>
          <w:sz w:val="20"/>
          <w:szCs w:val="20"/>
        </w:rPr>
        <w:t>видів</w:t>
      </w:r>
      <w:r w:rsidRPr="00F37DCE">
        <w:rPr>
          <w:rFonts w:ascii="Arial" w:hAnsi="Arial" w:cs="Arial"/>
          <w:spacing w:val="-8"/>
          <w:sz w:val="20"/>
          <w:szCs w:val="20"/>
        </w:rPr>
        <w:t xml:space="preserve"> </w:t>
      </w:r>
      <w:r w:rsidRPr="00F37DCE">
        <w:rPr>
          <w:rFonts w:ascii="Arial" w:hAnsi="Arial" w:cs="Arial"/>
          <w:sz w:val="20"/>
          <w:szCs w:val="20"/>
        </w:rPr>
        <w:t>(крім</w:t>
      </w:r>
      <w:r w:rsidRPr="00F37DCE">
        <w:rPr>
          <w:rFonts w:ascii="Arial" w:hAnsi="Arial" w:cs="Arial"/>
          <w:spacing w:val="-8"/>
          <w:sz w:val="20"/>
          <w:szCs w:val="20"/>
        </w:rPr>
        <w:t xml:space="preserve"> </w:t>
      </w:r>
      <w:r w:rsidRPr="00F37DCE">
        <w:rPr>
          <w:rFonts w:ascii="Arial" w:hAnsi="Arial" w:cs="Arial"/>
          <w:sz w:val="20"/>
          <w:szCs w:val="20"/>
        </w:rPr>
        <w:t>трас спеціального</w:t>
      </w:r>
      <w:r w:rsidRPr="00F37DCE">
        <w:rPr>
          <w:rFonts w:ascii="Arial" w:hAnsi="Arial" w:cs="Arial"/>
          <w:spacing w:val="-8"/>
          <w:sz w:val="20"/>
          <w:szCs w:val="20"/>
        </w:rPr>
        <w:t xml:space="preserve"> </w:t>
      </w:r>
      <w:r w:rsidRPr="00F37DCE">
        <w:rPr>
          <w:rFonts w:ascii="Arial" w:hAnsi="Arial" w:cs="Arial"/>
          <w:sz w:val="20"/>
          <w:szCs w:val="20"/>
        </w:rPr>
        <w:t>швидкісного</w:t>
      </w:r>
      <w:r w:rsidRPr="00F37DCE">
        <w:rPr>
          <w:rFonts w:ascii="Arial" w:hAnsi="Arial" w:cs="Arial"/>
          <w:spacing w:val="-6"/>
          <w:sz w:val="20"/>
          <w:szCs w:val="20"/>
        </w:rPr>
        <w:t xml:space="preserve"> </w:t>
      </w:r>
      <w:r w:rsidRPr="00F37DCE">
        <w:rPr>
          <w:rFonts w:ascii="Arial" w:hAnsi="Arial" w:cs="Arial"/>
          <w:sz w:val="20"/>
          <w:szCs w:val="20"/>
        </w:rPr>
        <w:t>спуску),</w:t>
      </w:r>
      <w:r w:rsidRPr="00F37DCE">
        <w:rPr>
          <w:rFonts w:ascii="Arial" w:hAnsi="Arial" w:cs="Arial"/>
          <w:spacing w:val="-6"/>
          <w:sz w:val="20"/>
          <w:szCs w:val="20"/>
        </w:rPr>
        <w:t xml:space="preserve"> </w:t>
      </w:r>
      <w:r w:rsidRPr="00F37DCE">
        <w:rPr>
          <w:rFonts w:ascii="Arial" w:hAnsi="Arial" w:cs="Arial"/>
          <w:sz w:val="20"/>
          <w:szCs w:val="20"/>
        </w:rPr>
        <w:t>слід</w:t>
      </w:r>
      <w:r w:rsidRPr="00F37DCE">
        <w:rPr>
          <w:rFonts w:ascii="Arial" w:hAnsi="Arial" w:cs="Arial"/>
          <w:spacing w:val="-8"/>
          <w:sz w:val="20"/>
          <w:szCs w:val="20"/>
        </w:rPr>
        <w:t xml:space="preserve"> </w:t>
      </w:r>
      <w:r w:rsidRPr="00F37DCE">
        <w:rPr>
          <w:rFonts w:ascii="Arial" w:hAnsi="Arial" w:cs="Arial"/>
          <w:sz w:val="20"/>
          <w:szCs w:val="20"/>
        </w:rPr>
        <w:t>влаштовувати</w:t>
      </w:r>
      <w:r w:rsidRPr="00F37DCE">
        <w:rPr>
          <w:rFonts w:ascii="Arial" w:hAnsi="Arial" w:cs="Arial"/>
          <w:spacing w:val="-6"/>
          <w:sz w:val="20"/>
          <w:szCs w:val="20"/>
        </w:rPr>
        <w:t xml:space="preserve"> </w:t>
      </w:r>
      <w:r w:rsidRPr="00F37DCE">
        <w:rPr>
          <w:rFonts w:ascii="Arial" w:hAnsi="Arial" w:cs="Arial"/>
          <w:sz w:val="20"/>
          <w:szCs w:val="20"/>
        </w:rPr>
        <w:t>павільйон</w:t>
      </w:r>
      <w:r w:rsidRPr="00F37DCE">
        <w:rPr>
          <w:rFonts w:ascii="Arial" w:hAnsi="Arial" w:cs="Arial"/>
          <w:spacing w:val="-6"/>
          <w:sz w:val="20"/>
          <w:szCs w:val="20"/>
        </w:rPr>
        <w:t xml:space="preserve"> </w:t>
      </w:r>
      <w:r w:rsidRPr="00F37DCE">
        <w:rPr>
          <w:rFonts w:ascii="Arial" w:hAnsi="Arial" w:cs="Arial"/>
          <w:sz w:val="20"/>
          <w:szCs w:val="20"/>
        </w:rPr>
        <w:t>площею</w:t>
      </w:r>
      <w:r w:rsidRPr="00F37DCE">
        <w:rPr>
          <w:rFonts w:ascii="Arial" w:hAnsi="Arial" w:cs="Arial"/>
          <w:spacing w:val="-7"/>
          <w:sz w:val="20"/>
          <w:szCs w:val="20"/>
        </w:rPr>
        <w:t xml:space="preserve"> </w:t>
      </w:r>
      <w:r w:rsidRPr="00F37DCE">
        <w:rPr>
          <w:rFonts w:ascii="Arial" w:hAnsi="Arial" w:cs="Arial"/>
          <w:sz w:val="20"/>
          <w:szCs w:val="20"/>
        </w:rPr>
        <w:t>не</w:t>
      </w:r>
      <w:r w:rsidRPr="00F37DCE">
        <w:rPr>
          <w:rFonts w:ascii="Arial" w:hAnsi="Arial" w:cs="Arial"/>
          <w:spacing w:val="-8"/>
          <w:sz w:val="20"/>
          <w:szCs w:val="20"/>
        </w:rPr>
        <w:t xml:space="preserve"> </w:t>
      </w:r>
      <w:r w:rsidRPr="00F37DCE">
        <w:rPr>
          <w:rFonts w:ascii="Arial" w:hAnsi="Arial" w:cs="Arial"/>
          <w:sz w:val="20"/>
          <w:szCs w:val="20"/>
        </w:rPr>
        <w:t>менше</w:t>
      </w:r>
      <w:r w:rsidRPr="00F37DCE">
        <w:rPr>
          <w:rFonts w:ascii="Arial" w:hAnsi="Arial" w:cs="Arial"/>
          <w:spacing w:val="-5"/>
          <w:sz w:val="20"/>
          <w:szCs w:val="20"/>
        </w:rPr>
        <w:t xml:space="preserve"> </w:t>
      </w:r>
      <w:r w:rsidRPr="00F37DCE">
        <w:rPr>
          <w:rFonts w:ascii="Arial" w:hAnsi="Arial" w:cs="Arial"/>
          <w:sz w:val="20"/>
          <w:szCs w:val="20"/>
        </w:rPr>
        <w:t>30</w:t>
      </w:r>
      <w:r w:rsidRPr="00F37DCE">
        <w:rPr>
          <w:rFonts w:ascii="Arial" w:hAnsi="Arial" w:cs="Arial"/>
          <w:spacing w:val="-6"/>
          <w:sz w:val="20"/>
          <w:szCs w:val="20"/>
        </w:rPr>
        <w:t xml:space="preserve"> </w:t>
      </w:r>
      <w:r w:rsidRPr="00F37DCE">
        <w:rPr>
          <w:rFonts w:ascii="Arial" w:hAnsi="Arial" w:cs="Arial"/>
          <w:sz w:val="20"/>
          <w:szCs w:val="20"/>
        </w:rPr>
        <w:t>м</w:t>
      </w:r>
      <w:r w:rsidRPr="00F37DCE">
        <w:rPr>
          <w:rFonts w:ascii="Arial" w:hAnsi="Arial" w:cs="Arial"/>
          <w:sz w:val="20"/>
          <w:szCs w:val="20"/>
          <w:vertAlign w:val="superscript"/>
        </w:rPr>
        <w:t>2</w:t>
      </w:r>
      <w:r w:rsidRPr="00F37DCE">
        <w:rPr>
          <w:rFonts w:ascii="Arial" w:hAnsi="Arial" w:cs="Arial"/>
          <w:spacing w:val="-6"/>
          <w:sz w:val="20"/>
          <w:szCs w:val="20"/>
        </w:rPr>
        <w:t xml:space="preserve"> </w:t>
      </w:r>
      <w:r w:rsidRPr="00F37DCE">
        <w:rPr>
          <w:rFonts w:ascii="Arial" w:hAnsi="Arial" w:cs="Arial"/>
          <w:sz w:val="20"/>
          <w:szCs w:val="20"/>
        </w:rPr>
        <w:t>із</w:t>
      </w:r>
      <w:r w:rsidRPr="00F37DCE">
        <w:rPr>
          <w:rFonts w:ascii="Arial" w:hAnsi="Arial" w:cs="Arial"/>
          <w:spacing w:val="-7"/>
          <w:sz w:val="20"/>
          <w:szCs w:val="20"/>
        </w:rPr>
        <w:t xml:space="preserve"> </w:t>
      </w:r>
      <w:r w:rsidRPr="00F37DCE">
        <w:rPr>
          <w:rFonts w:ascii="Arial" w:hAnsi="Arial" w:cs="Arial"/>
          <w:sz w:val="20"/>
          <w:szCs w:val="20"/>
        </w:rPr>
        <w:t>заскленими прорізами, зверненими до траси, до фінішу, а для гірських видів - і до майданчика зупинки.</w:t>
      </w:r>
    </w:p>
    <w:p w14:paraId="6F5819B8" w14:textId="77777777" w:rsidR="00A76B49" w:rsidRPr="00F37DCE" w:rsidRDefault="002455BA" w:rsidP="00C56604">
      <w:pPr>
        <w:pStyle w:val="a5"/>
        <w:numPr>
          <w:ilvl w:val="1"/>
          <w:numId w:val="36"/>
        </w:numPr>
        <w:tabs>
          <w:tab w:val="left" w:pos="1136"/>
        </w:tabs>
        <w:spacing w:line="288" w:lineRule="auto"/>
        <w:ind w:left="0" w:firstLine="709"/>
        <w:rPr>
          <w:rFonts w:ascii="Arial" w:hAnsi="Arial" w:cs="Arial"/>
          <w:sz w:val="20"/>
          <w:szCs w:val="20"/>
        </w:rPr>
      </w:pPr>
      <w:r w:rsidRPr="00F37DCE">
        <w:rPr>
          <w:rFonts w:ascii="Arial" w:hAnsi="Arial" w:cs="Arial"/>
          <w:sz w:val="20"/>
          <w:szCs w:val="20"/>
        </w:rPr>
        <w:t>Проектування трамплінів із розрахунковою довжиною стрибка більше 50 м повинно про-вадитися за завданнями центрального органу виконавчої влади України з питань фізичної культури і спорту, а при розрахунковій довжині стрибка від 20 до 50 м із ним повинні бути погоджені параметри запроектованих трамплінів.</w:t>
      </w:r>
    </w:p>
    <w:p w14:paraId="21DF9803"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У складі лижної бази для стрибків із трампліна слід передбачати влаштування двох і більше трамплінів із різницею розрахункової довжини стрибка не менше 15 м.</w:t>
      </w:r>
    </w:p>
    <w:p w14:paraId="79344254"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Розрахункова</w:t>
      </w:r>
      <w:r w:rsidRPr="00F37DCE">
        <w:rPr>
          <w:rFonts w:ascii="Arial" w:hAnsi="Arial" w:cs="Arial"/>
          <w:spacing w:val="40"/>
          <w:sz w:val="20"/>
          <w:szCs w:val="20"/>
        </w:rPr>
        <w:t xml:space="preserve"> </w:t>
      </w:r>
      <w:r w:rsidRPr="00F37DCE">
        <w:rPr>
          <w:rFonts w:ascii="Arial" w:hAnsi="Arial" w:cs="Arial"/>
          <w:sz w:val="20"/>
          <w:szCs w:val="20"/>
        </w:rPr>
        <w:t>довжина</w:t>
      </w:r>
      <w:r w:rsidRPr="00F37DCE">
        <w:rPr>
          <w:rFonts w:ascii="Arial" w:hAnsi="Arial" w:cs="Arial"/>
          <w:spacing w:val="40"/>
          <w:sz w:val="20"/>
          <w:szCs w:val="20"/>
        </w:rPr>
        <w:t xml:space="preserve"> </w:t>
      </w:r>
      <w:r w:rsidRPr="00F37DCE">
        <w:rPr>
          <w:rFonts w:ascii="Arial" w:hAnsi="Arial" w:cs="Arial"/>
          <w:sz w:val="20"/>
          <w:szCs w:val="20"/>
        </w:rPr>
        <w:t>стрибка</w:t>
      </w:r>
      <w:r w:rsidRPr="00F37DCE">
        <w:rPr>
          <w:rFonts w:ascii="Arial" w:hAnsi="Arial" w:cs="Arial"/>
          <w:spacing w:val="40"/>
          <w:sz w:val="20"/>
          <w:szCs w:val="20"/>
        </w:rPr>
        <w:t xml:space="preserve"> </w:t>
      </w:r>
      <w:r w:rsidRPr="00F37DCE">
        <w:rPr>
          <w:rFonts w:ascii="Arial" w:hAnsi="Arial" w:cs="Arial"/>
          <w:sz w:val="20"/>
          <w:szCs w:val="20"/>
        </w:rPr>
        <w:t>та</w:t>
      </w:r>
      <w:r w:rsidRPr="00F37DCE">
        <w:rPr>
          <w:rFonts w:ascii="Arial" w:hAnsi="Arial" w:cs="Arial"/>
          <w:spacing w:val="40"/>
          <w:sz w:val="20"/>
          <w:szCs w:val="20"/>
        </w:rPr>
        <w:t xml:space="preserve"> </w:t>
      </w:r>
      <w:r w:rsidRPr="00F37DCE">
        <w:rPr>
          <w:rFonts w:ascii="Arial" w:hAnsi="Arial" w:cs="Arial"/>
          <w:sz w:val="20"/>
          <w:szCs w:val="20"/>
        </w:rPr>
        <w:t>кількість</w:t>
      </w:r>
      <w:r w:rsidRPr="00F37DCE">
        <w:rPr>
          <w:rFonts w:ascii="Arial" w:hAnsi="Arial" w:cs="Arial"/>
          <w:spacing w:val="40"/>
          <w:sz w:val="20"/>
          <w:szCs w:val="20"/>
        </w:rPr>
        <w:t xml:space="preserve"> </w:t>
      </w:r>
      <w:r w:rsidRPr="00F37DCE">
        <w:rPr>
          <w:rFonts w:ascii="Arial" w:hAnsi="Arial" w:cs="Arial"/>
          <w:sz w:val="20"/>
          <w:szCs w:val="20"/>
        </w:rPr>
        <w:t>трамплінів,</w:t>
      </w:r>
      <w:r w:rsidRPr="00F37DCE">
        <w:rPr>
          <w:rFonts w:ascii="Arial" w:hAnsi="Arial" w:cs="Arial"/>
          <w:spacing w:val="40"/>
          <w:sz w:val="20"/>
          <w:szCs w:val="20"/>
        </w:rPr>
        <w:t xml:space="preserve"> </w:t>
      </w:r>
      <w:r w:rsidRPr="00F37DCE">
        <w:rPr>
          <w:rFonts w:ascii="Arial" w:hAnsi="Arial" w:cs="Arial"/>
          <w:sz w:val="20"/>
          <w:szCs w:val="20"/>
        </w:rPr>
        <w:t>що</w:t>
      </w:r>
      <w:r w:rsidRPr="00F37DCE">
        <w:rPr>
          <w:rFonts w:ascii="Arial" w:hAnsi="Arial" w:cs="Arial"/>
          <w:spacing w:val="40"/>
          <w:sz w:val="20"/>
          <w:szCs w:val="20"/>
        </w:rPr>
        <w:t xml:space="preserve"> </w:t>
      </w:r>
      <w:r w:rsidRPr="00F37DCE">
        <w:rPr>
          <w:rFonts w:ascii="Arial" w:hAnsi="Arial" w:cs="Arial"/>
          <w:sz w:val="20"/>
          <w:szCs w:val="20"/>
        </w:rPr>
        <w:t>входять</w:t>
      </w:r>
      <w:r w:rsidRPr="00F37DCE">
        <w:rPr>
          <w:rFonts w:ascii="Arial" w:hAnsi="Arial" w:cs="Arial"/>
          <w:spacing w:val="40"/>
          <w:sz w:val="20"/>
          <w:szCs w:val="20"/>
        </w:rPr>
        <w:t xml:space="preserve"> </w:t>
      </w:r>
      <w:r w:rsidRPr="00F37DCE">
        <w:rPr>
          <w:rFonts w:ascii="Arial" w:hAnsi="Arial" w:cs="Arial"/>
          <w:sz w:val="20"/>
          <w:szCs w:val="20"/>
        </w:rPr>
        <w:t>до</w:t>
      </w:r>
      <w:r w:rsidRPr="00F37DCE">
        <w:rPr>
          <w:rFonts w:ascii="Arial" w:hAnsi="Arial" w:cs="Arial"/>
          <w:spacing w:val="40"/>
          <w:sz w:val="20"/>
          <w:szCs w:val="20"/>
        </w:rPr>
        <w:t xml:space="preserve"> </w:t>
      </w:r>
      <w:r w:rsidRPr="00F37DCE">
        <w:rPr>
          <w:rFonts w:ascii="Arial" w:hAnsi="Arial" w:cs="Arial"/>
          <w:sz w:val="20"/>
          <w:szCs w:val="20"/>
        </w:rPr>
        <w:t>складу</w:t>
      </w:r>
      <w:r w:rsidRPr="00F37DCE">
        <w:rPr>
          <w:rFonts w:ascii="Arial" w:hAnsi="Arial" w:cs="Arial"/>
          <w:spacing w:val="40"/>
          <w:sz w:val="20"/>
          <w:szCs w:val="20"/>
        </w:rPr>
        <w:t xml:space="preserve"> </w:t>
      </w:r>
      <w:r w:rsidRPr="00F37DCE">
        <w:rPr>
          <w:rFonts w:ascii="Arial" w:hAnsi="Arial" w:cs="Arial"/>
          <w:sz w:val="20"/>
          <w:szCs w:val="20"/>
        </w:rPr>
        <w:t>лижної</w:t>
      </w:r>
      <w:r w:rsidRPr="00F37DCE">
        <w:rPr>
          <w:rFonts w:ascii="Arial" w:hAnsi="Arial" w:cs="Arial"/>
          <w:spacing w:val="40"/>
          <w:sz w:val="20"/>
          <w:szCs w:val="20"/>
        </w:rPr>
        <w:t xml:space="preserve"> </w:t>
      </w:r>
      <w:r w:rsidRPr="00F37DCE">
        <w:rPr>
          <w:rFonts w:ascii="Arial" w:hAnsi="Arial" w:cs="Arial"/>
          <w:sz w:val="20"/>
          <w:szCs w:val="20"/>
        </w:rPr>
        <w:t>бази, встановлюються в завданні на проектування.</w:t>
      </w:r>
    </w:p>
    <w:p w14:paraId="64E19BCE" w14:textId="22160C42"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Параметри трамплінів наведено в додатку М. Параметри</w:t>
      </w:r>
      <w:r w:rsidRPr="00F37DCE">
        <w:rPr>
          <w:rFonts w:ascii="Arial" w:hAnsi="Arial" w:cs="Arial"/>
          <w:spacing w:val="-4"/>
          <w:sz w:val="20"/>
          <w:szCs w:val="20"/>
        </w:rPr>
        <w:t xml:space="preserve"> </w:t>
      </w:r>
      <w:r w:rsidRPr="00F37DCE">
        <w:rPr>
          <w:rFonts w:ascii="Arial" w:hAnsi="Arial" w:cs="Arial"/>
          <w:sz w:val="20"/>
          <w:szCs w:val="20"/>
        </w:rPr>
        <w:t>споруд</w:t>
      </w:r>
      <w:r w:rsidRPr="00F37DCE">
        <w:rPr>
          <w:rFonts w:ascii="Arial" w:hAnsi="Arial" w:cs="Arial"/>
          <w:spacing w:val="-3"/>
          <w:sz w:val="20"/>
          <w:szCs w:val="20"/>
        </w:rPr>
        <w:t xml:space="preserve"> </w:t>
      </w:r>
      <w:r w:rsidRPr="00F37DCE">
        <w:rPr>
          <w:rFonts w:ascii="Arial" w:hAnsi="Arial" w:cs="Arial"/>
          <w:sz w:val="20"/>
          <w:szCs w:val="20"/>
        </w:rPr>
        <w:t>для</w:t>
      </w:r>
      <w:r w:rsidRPr="00F37DCE">
        <w:rPr>
          <w:rFonts w:ascii="Arial" w:hAnsi="Arial" w:cs="Arial"/>
          <w:spacing w:val="-4"/>
          <w:sz w:val="20"/>
          <w:szCs w:val="20"/>
        </w:rPr>
        <w:t xml:space="preserve"> </w:t>
      </w:r>
      <w:r w:rsidRPr="00F37DCE">
        <w:rPr>
          <w:rFonts w:ascii="Arial" w:hAnsi="Arial" w:cs="Arial"/>
          <w:sz w:val="20"/>
          <w:szCs w:val="20"/>
        </w:rPr>
        <w:t>фрістайлу</w:t>
      </w:r>
      <w:r w:rsidRPr="00F37DCE">
        <w:rPr>
          <w:rFonts w:ascii="Arial" w:hAnsi="Arial" w:cs="Arial"/>
          <w:spacing w:val="-6"/>
          <w:sz w:val="20"/>
          <w:szCs w:val="20"/>
        </w:rPr>
        <w:t xml:space="preserve"> </w:t>
      </w:r>
      <w:r w:rsidRPr="00F37DCE">
        <w:rPr>
          <w:rFonts w:ascii="Arial" w:hAnsi="Arial" w:cs="Arial"/>
          <w:sz w:val="20"/>
          <w:szCs w:val="20"/>
        </w:rPr>
        <w:t>дано</w:t>
      </w:r>
      <w:r w:rsidRPr="00F37DCE">
        <w:rPr>
          <w:rFonts w:ascii="Arial" w:hAnsi="Arial" w:cs="Arial"/>
          <w:spacing w:val="-3"/>
          <w:sz w:val="20"/>
          <w:szCs w:val="20"/>
        </w:rPr>
        <w:t xml:space="preserve"> </w:t>
      </w:r>
      <w:r w:rsidRPr="00F37DCE">
        <w:rPr>
          <w:rFonts w:ascii="Arial" w:hAnsi="Arial" w:cs="Arial"/>
          <w:sz w:val="20"/>
          <w:szCs w:val="20"/>
        </w:rPr>
        <w:t>в</w:t>
      </w:r>
      <w:r w:rsidRPr="00F37DCE">
        <w:rPr>
          <w:rFonts w:ascii="Arial" w:hAnsi="Arial" w:cs="Arial"/>
          <w:spacing w:val="-7"/>
          <w:sz w:val="20"/>
          <w:szCs w:val="20"/>
        </w:rPr>
        <w:t xml:space="preserve"> </w:t>
      </w:r>
      <w:r w:rsidR="00B875F1">
        <w:rPr>
          <w:rFonts w:ascii="Arial" w:hAnsi="Arial" w:cs="Arial"/>
          <w:spacing w:val="-7"/>
          <w:sz w:val="20"/>
          <w:szCs w:val="20"/>
        </w:rPr>
        <w:t xml:space="preserve">  </w:t>
      </w:r>
      <w:r w:rsidRPr="00F37DCE">
        <w:rPr>
          <w:rFonts w:ascii="Arial" w:hAnsi="Arial" w:cs="Arial"/>
          <w:sz w:val="20"/>
          <w:szCs w:val="20"/>
        </w:rPr>
        <w:t>додатку</w:t>
      </w:r>
      <w:r w:rsidRPr="00F37DCE">
        <w:rPr>
          <w:rFonts w:ascii="Arial" w:hAnsi="Arial" w:cs="Arial"/>
          <w:spacing w:val="-6"/>
          <w:sz w:val="20"/>
          <w:szCs w:val="20"/>
        </w:rPr>
        <w:t xml:space="preserve"> </w:t>
      </w:r>
      <w:r w:rsidRPr="00F37DCE">
        <w:rPr>
          <w:rFonts w:ascii="Arial" w:hAnsi="Arial" w:cs="Arial"/>
          <w:sz w:val="20"/>
          <w:szCs w:val="20"/>
        </w:rPr>
        <w:t>Н.</w:t>
      </w:r>
    </w:p>
    <w:p w14:paraId="3E232173" w14:textId="77777777" w:rsidR="00A76B49" w:rsidRPr="00F37DCE" w:rsidRDefault="002455BA" w:rsidP="00C56604">
      <w:pPr>
        <w:pStyle w:val="a5"/>
        <w:numPr>
          <w:ilvl w:val="1"/>
          <w:numId w:val="36"/>
        </w:numPr>
        <w:tabs>
          <w:tab w:val="left" w:pos="1143"/>
        </w:tabs>
        <w:spacing w:line="288" w:lineRule="auto"/>
        <w:ind w:left="0" w:firstLine="709"/>
        <w:rPr>
          <w:rFonts w:ascii="Arial" w:hAnsi="Arial" w:cs="Arial"/>
          <w:sz w:val="20"/>
          <w:szCs w:val="20"/>
        </w:rPr>
      </w:pPr>
      <w:r w:rsidRPr="00F37DCE">
        <w:rPr>
          <w:rFonts w:ascii="Arial" w:hAnsi="Arial" w:cs="Arial"/>
          <w:sz w:val="20"/>
          <w:szCs w:val="20"/>
        </w:rPr>
        <w:t>В разі неповного збігу профілю трампліна, що проектується, з існуючим схилом гори (з урахуванням його планування) частина профілю трампліна розміщується на естакаді. Проектування трамплінів, повністю розташованих на естакаді, не допускається.</w:t>
      </w:r>
    </w:p>
    <w:p w14:paraId="64C71D08" w14:textId="77777777" w:rsidR="00A76B49" w:rsidRPr="00F37DCE" w:rsidRDefault="002455BA" w:rsidP="00C56604">
      <w:pPr>
        <w:pStyle w:val="a5"/>
        <w:numPr>
          <w:ilvl w:val="1"/>
          <w:numId w:val="36"/>
        </w:numPr>
        <w:tabs>
          <w:tab w:val="left" w:pos="1131"/>
        </w:tabs>
        <w:spacing w:line="288" w:lineRule="auto"/>
        <w:ind w:left="0" w:firstLine="709"/>
        <w:rPr>
          <w:rFonts w:ascii="Arial" w:hAnsi="Arial" w:cs="Arial"/>
          <w:sz w:val="20"/>
          <w:szCs w:val="20"/>
        </w:rPr>
      </w:pPr>
      <w:r w:rsidRPr="00F37DCE">
        <w:rPr>
          <w:rFonts w:ascii="Arial" w:hAnsi="Arial" w:cs="Arial"/>
          <w:sz w:val="20"/>
          <w:szCs w:val="20"/>
        </w:rPr>
        <w:lastRenderedPageBreak/>
        <w:t>На гірськолижних трасах і трамплінах із розрахунковою довжиною стрибка 50 м і більше повинні</w:t>
      </w:r>
      <w:r w:rsidRPr="00F37DCE">
        <w:rPr>
          <w:rFonts w:ascii="Arial" w:hAnsi="Arial" w:cs="Arial"/>
          <w:spacing w:val="-5"/>
          <w:sz w:val="20"/>
          <w:szCs w:val="20"/>
        </w:rPr>
        <w:t xml:space="preserve"> </w:t>
      </w:r>
      <w:r w:rsidRPr="00F37DCE">
        <w:rPr>
          <w:rFonts w:ascii="Arial" w:hAnsi="Arial" w:cs="Arial"/>
          <w:sz w:val="20"/>
          <w:szCs w:val="20"/>
        </w:rPr>
        <w:t>передбачатися</w:t>
      </w:r>
      <w:r w:rsidRPr="00F37DCE">
        <w:rPr>
          <w:rFonts w:ascii="Arial" w:hAnsi="Arial" w:cs="Arial"/>
          <w:spacing w:val="-5"/>
          <w:sz w:val="20"/>
          <w:szCs w:val="20"/>
        </w:rPr>
        <w:t xml:space="preserve"> </w:t>
      </w:r>
      <w:r w:rsidRPr="00F37DCE">
        <w:rPr>
          <w:rFonts w:ascii="Arial" w:hAnsi="Arial" w:cs="Arial"/>
          <w:sz w:val="20"/>
          <w:szCs w:val="20"/>
        </w:rPr>
        <w:t>підіймальні</w:t>
      </w:r>
      <w:r w:rsidRPr="00F37DCE">
        <w:rPr>
          <w:rFonts w:ascii="Arial" w:hAnsi="Arial" w:cs="Arial"/>
          <w:spacing w:val="-5"/>
          <w:sz w:val="20"/>
          <w:szCs w:val="20"/>
        </w:rPr>
        <w:t xml:space="preserve"> </w:t>
      </w:r>
      <w:r w:rsidRPr="00F37DCE">
        <w:rPr>
          <w:rFonts w:ascii="Arial" w:hAnsi="Arial" w:cs="Arial"/>
          <w:sz w:val="20"/>
          <w:szCs w:val="20"/>
        </w:rPr>
        <w:t>пристрої</w:t>
      </w:r>
      <w:r w:rsidRPr="00F37DCE">
        <w:rPr>
          <w:rFonts w:ascii="Arial" w:hAnsi="Arial" w:cs="Arial"/>
          <w:spacing w:val="-5"/>
          <w:sz w:val="20"/>
          <w:szCs w:val="20"/>
        </w:rPr>
        <w:t xml:space="preserve"> </w:t>
      </w:r>
      <w:r w:rsidRPr="00F37DCE">
        <w:rPr>
          <w:rFonts w:ascii="Arial" w:hAnsi="Arial" w:cs="Arial"/>
          <w:sz w:val="20"/>
          <w:szCs w:val="20"/>
        </w:rPr>
        <w:t>для</w:t>
      </w:r>
      <w:r w:rsidRPr="00F37DCE">
        <w:rPr>
          <w:rFonts w:ascii="Arial" w:hAnsi="Arial" w:cs="Arial"/>
          <w:spacing w:val="-5"/>
          <w:sz w:val="20"/>
          <w:szCs w:val="20"/>
        </w:rPr>
        <w:t xml:space="preserve"> </w:t>
      </w:r>
      <w:r w:rsidRPr="00F37DCE">
        <w:rPr>
          <w:rFonts w:ascii="Arial" w:hAnsi="Arial" w:cs="Arial"/>
          <w:sz w:val="20"/>
          <w:szCs w:val="20"/>
        </w:rPr>
        <w:t>транспортування</w:t>
      </w:r>
      <w:r w:rsidRPr="00F37DCE">
        <w:rPr>
          <w:rFonts w:ascii="Arial" w:hAnsi="Arial" w:cs="Arial"/>
          <w:spacing w:val="-5"/>
          <w:sz w:val="20"/>
          <w:szCs w:val="20"/>
        </w:rPr>
        <w:t xml:space="preserve"> </w:t>
      </w:r>
      <w:r w:rsidRPr="00F37DCE">
        <w:rPr>
          <w:rFonts w:ascii="Arial" w:hAnsi="Arial" w:cs="Arial"/>
          <w:sz w:val="20"/>
          <w:szCs w:val="20"/>
        </w:rPr>
        <w:t>лижників</w:t>
      </w:r>
      <w:r w:rsidRPr="00F37DCE">
        <w:rPr>
          <w:rFonts w:ascii="Arial" w:hAnsi="Arial" w:cs="Arial"/>
          <w:spacing w:val="-6"/>
          <w:sz w:val="20"/>
          <w:szCs w:val="20"/>
        </w:rPr>
        <w:t xml:space="preserve"> </w:t>
      </w:r>
      <w:r w:rsidRPr="00F37DCE">
        <w:rPr>
          <w:rFonts w:ascii="Arial" w:hAnsi="Arial" w:cs="Arial"/>
          <w:sz w:val="20"/>
          <w:szCs w:val="20"/>
        </w:rPr>
        <w:t>до</w:t>
      </w:r>
      <w:r w:rsidRPr="00F37DCE">
        <w:rPr>
          <w:rFonts w:ascii="Arial" w:hAnsi="Arial" w:cs="Arial"/>
          <w:spacing w:val="-5"/>
          <w:sz w:val="20"/>
          <w:szCs w:val="20"/>
        </w:rPr>
        <w:t xml:space="preserve"> </w:t>
      </w:r>
      <w:r w:rsidRPr="00F37DCE">
        <w:rPr>
          <w:rFonts w:ascii="Arial" w:hAnsi="Arial" w:cs="Arial"/>
          <w:sz w:val="20"/>
          <w:szCs w:val="20"/>
        </w:rPr>
        <w:t>стартових</w:t>
      </w:r>
      <w:r w:rsidRPr="00F37DCE">
        <w:rPr>
          <w:rFonts w:ascii="Arial" w:hAnsi="Arial" w:cs="Arial"/>
          <w:spacing w:val="-5"/>
          <w:sz w:val="20"/>
          <w:szCs w:val="20"/>
        </w:rPr>
        <w:t xml:space="preserve"> </w:t>
      </w:r>
      <w:r w:rsidRPr="00F37DCE">
        <w:rPr>
          <w:rFonts w:ascii="Arial" w:hAnsi="Arial" w:cs="Arial"/>
          <w:sz w:val="20"/>
          <w:szCs w:val="20"/>
        </w:rPr>
        <w:t>майданчиків, а на трамплінах, крім того, - механізовані пристрої для підйому снігу на полотно трампліна.</w:t>
      </w:r>
    </w:p>
    <w:p w14:paraId="48FE4FBB" w14:textId="77777777" w:rsidR="00A76B49" w:rsidRPr="00F37DCE" w:rsidRDefault="002455BA" w:rsidP="00B875F1">
      <w:pPr>
        <w:pStyle w:val="6"/>
        <w:spacing w:before="80" w:line="288" w:lineRule="auto"/>
        <w:ind w:left="0" w:firstLine="709"/>
        <w:jc w:val="both"/>
        <w:rPr>
          <w:rFonts w:ascii="Arial" w:hAnsi="Arial" w:cs="Arial"/>
          <w:sz w:val="20"/>
          <w:szCs w:val="20"/>
        </w:rPr>
      </w:pPr>
      <w:bookmarkStart w:id="30" w:name="_TOC_250018"/>
      <w:r w:rsidRPr="00F37DCE">
        <w:rPr>
          <w:rFonts w:ascii="Arial" w:hAnsi="Arial" w:cs="Arial"/>
          <w:sz w:val="20"/>
          <w:szCs w:val="20"/>
        </w:rPr>
        <w:t>Тири</w:t>
      </w:r>
      <w:r w:rsidRPr="00F37DCE">
        <w:rPr>
          <w:rFonts w:ascii="Arial" w:hAnsi="Arial" w:cs="Arial"/>
          <w:spacing w:val="-5"/>
          <w:sz w:val="20"/>
          <w:szCs w:val="20"/>
        </w:rPr>
        <w:t xml:space="preserve"> </w:t>
      </w:r>
      <w:r w:rsidRPr="00F37DCE">
        <w:rPr>
          <w:rFonts w:ascii="Arial" w:hAnsi="Arial" w:cs="Arial"/>
          <w:sz w:val="20"/>
          <w:szCs w:val="20"/>
        </w:rPr>
        <w:t>для</w:t>
      </w:r>
      <w:r w:rsidRPr="00F37DCE">
        <w:rPr>
          <w:rFonts w:ascii="Arial" w:hAnsi="Arial" w:cs="Arial"/>
          <w:spacing w:val="-4"/>
          <w:sz w:val="20"/>
          <w:szCs w:val="20"/>
        </w:rPr>
        <w:t xml:space="preserve"> </w:t>
      </w:r>
      <w:r w:rsidRPr="00F37DCE">
        <w:rPr>
          <w:rFonts w:ascii="Arial" w:hAnsi="Arial" w:cs="Arial"/>
          <w:sz w:val="20"/>
          <w:szCs w:val="20"/>
        </w:rPr>
        <w:t>кульової</w:t>
      </w:r>
      <w:r w:rsidRPr="00F37DCE">
        <w:rPr>
          <w:rFonts w:ascii="Arial" w:hAnsi="Arial" w:cs="Arial"/>
          <w:spacing w:val="-4"/>
          <w:sz w:val="20"/>
          <w:szCs w:val="20"/>
        </w:rPr>
        <w:t xml:space="preserve"> </w:t>
      </w:r>
      <w:bookmarkEnd w:id="30"/>
      <w:r w:rsidRPr="00F37DCE">
        <w:rPr>
          <w:rFonts w:ascii="Arial" w:hAnsi="Arial" w:cs="Arial"/>
          <w:spacing w:val="-2"/>
          <w:sz w:val="20"/>
          <w:szCs w:val="20"/>
        </w:rPr>
        <w:t>стрільби</w:t>
      </w:r>
    </w:p>
    <w:p w14:paraId="5F4594DE" w14:textId="77777777" w:rsidR="00A76B49" w:rsidRPr="00F37DCE" w:rsidRDefault="002455BA" w:rsidP="00C56604">
      <w:pPr>
        <w:pStyle w:val="a5"/>
        <w:numPr>
          <w:ilvl w:val="1"/>
          <w:numId w:val="36"/>
        </w:numPr>
        <w:tabs>
          <w:tab w:val="left" w:pos="1114"/>
        </w:tabs>
        <w:spacing w:line="288" w:lineRule="auto"/>
        <w:ind w:left="0" w:firstLine="709"/>
        <w:rPr>
          <w:rFonts w:ascii="Arial" w:hAnsi="Arial" w:cs="Arial"/>
          <w:sz w:val="20"/>
          <w:szCs w:val="20"/>
        </w:rPr>
      </w:pPr>
      <w:r w:rsidRPr="00F37DCE">
        <w:rPr>
          <w:rFonts w:ascii="Arial" w:hAnsi="Arial" w:cs="Arial"/>
          <w:sz w:val="20"/>
          <w:szCs w:val="20"/>
        </w:rPr>
        <w:t>Вибір типу тиру (відкритий, напіввідкритий, критий), а також кількість стрілецьких місць у ньому визначаються завданням на проектування.</w:t>
      </w:r>
    </w:p>
    <w:p w14:paraId="0B6D03FC" w14:textId="77777777" w:rsidR="00A76B49" w:rsidRPr="00F37DCE" w:rsidRDefault="002455BA" w:rsidP="00C56604">
      <w:pPr>
        <w:pStyle w:val="a5"/>
        <w:numPr>
          <w:ilvl w:val="1"/>
          <w:numId w:val="36"/>
        </w:numPr>
        <w:tabs>
          <w:tab w:val="left" w:pos="1097"/>
        </w:tabs>
        <w:spacing w:line="288" w:lineRule="auto"/>
        <w:ind w:left="0" w:firstLine="709"/>
        <w:rPr>
          <w:rFonts w:ascii="Arial" w:hAnsi="Arial" w:cs="Arial"/>
          <w:sz w:val="20"/>
          <w:szCs w:val="20"/>
        </w:rPr>
      </w:pPr>
      <w:r w:rsidRPr="00F37DCE">
        <w:rPr>
          <w:rFonts w:ascii="Arial" w:hAnsi="Arial" w:cs="Arial"/>
          <w:spacing w:val="-2"/>
          <w:sz w:val="20"/>
          <w:szCs w:val="20"/>
        </w:rPr>
        <w:t>Пропускна</w:t>
      </w:r>
      <w:r w:rsidRPr="00F37DCE">
        <w:rPr>
          <w:rFonts w:ascii="Arial" w:hAnsi="Arial" w:cs="Arial"/>
          <w:spacing w:val="-1"/>
          <w:sz w:val="20"/>
          <w:szCs w:val="20"/>
        </w:rPr>
        <w:t xml:space="preserve"> </w:t>
      </w:r>
      <w:r w:rsidRPr="00F37DCE">
        <w:rPr>
          <w:rFonts w:ascii="Arial" w:hAnsi="Arial" w:cs="Arial"/>
          <w:spacing w:val="-2"/>
          <w:sz w:val="20"/>
          <w:szCs w:val="20"/>
        </w:rPr>
        <w:t>спроможність</w:t>
      </w:r>
      <w:r w:rsidRPr="00F37DCE">
        <w:rPr>
          <w:rFonts w:ascii="Arial" w:hAnsi="Arial" w:cs="Arial"/>
          <w:spacing w:val="1"/>
          <w:sz w:val="20"/>
          <w:szCs w:val="20"/>
        </w:rPr>
        <w:t xml:space="preserve"> </w:t>
      </w:r>
      <w:r w:rsidRPr="00F37DCE">
        <w:rPr>
          <w:rFonts w:ascii="Arial" w:hAnsi="Arial" w:cs="Arial"/>
          <w:spacing w:val="-2"/>
          <w:sz w:val="20"/>
          <w:szCs w:val="20"/>
        </w:rPr>
        <w:t>тирів</w:t>
      </w:r>
      <w:r w:rsidRPr="00F37DCE">
        <w:rPr>
          <w:rFonts w:ascii="Arial" w:hAnsi="Arial" w:cs="Arial"/>
          <w:sz w:val="20"/>
          <w:szCs w:val="20"/>
        </w:rPr>
        <w:t xml:space="preserve"> </w:t>
      </w:r>
      <w:r w:rsidRPr="00F37DCE">
        <w:rPr>
          <w:rFonts w:ascii="Arial" w:hAnsi="Arial" w:cs="Arial"/>
          <w:spacing w:val="-2"/>
          <w:sz w:val="20"/>
          <w:szCs w:val="20"/>
        </w:rPr>
        <w:t>за</w:t>
      </w:r>
      <w:r w:rsidRPr="00F37DCE">
        <w:rPr>
          <w:rFonts w:ascii="Arial" w:hAnsi="Arial" w:cs="Arial"/>
          <w:spacing w:val="1"/>
          <w:sz w:val="20"/>
          <w:szCs w:val="20"/>
        </w:rPr>
        <w:t xml:space="preserve"> </w:t>
      </w:r>
      <w:r w:rsidRPr="00F37DCE">
        <w:rPr>
          <w:rFonts w:ascii="Arial" w:hAnsi="Arial" w:cs="Arial"/>
          <w:spacing w:val="-2"/>
          <w:sz w:val="20"/>
          <w:szCs w:val="20"/>
        </w:rPr>
        <w:t>зміну</w:t>
      </w:r>
      <w:r w:rsidRPr="00F37DCE">
        <w:rPr>
          <w:rFonts w:ascii="Arial" w:hAnsi="Arial" w:cs="Arial"/>
          <w:spacing w:val="-1"/>
          <w:sz w:val="20"/>
          <w:szCs w:val="20"/>
        </w:rPr>
        <w:t xml:space="preserve"> </w:t>
      </w:r>
      <w:r w:rsidRPr="00F37DCE">
        <w:rPr>
          <w:rFonts w:ascii="Arial" w:hAnsi="Arial" w:cs="Arial"/>
          <w:spacing w:val="-2"/>
          <w:sz w:val="20"/>
          <w:szCs w:val="20"/>
        </w:rPr>
        <w:t>приймається</w:t>
      </w:r>
      <w:r w:rsidRPr="00F37DCE">
        <w:rPr>
          <w:rFonts w:ascii="Arial" w:hAnsi="Arial" w:cs="Arial"/>
          <w:spacing w:val="-1"/>
          <w:sz w:val="20"/>
          <w:szCs w:val="20"/>
        </w:rPr>
        <w:t xml:space="preserve"> </w:t>
      </w:r>
      <w:r w:rsidRPr="00F37DCE">
        <w:rPr>
          <w:rFonts w:ascii="Arial" w:hAnsi="Arial" w:cs="Arial"/>
          <w:spacing w:val="-2"/>
          <w:sz w:val="20"/>
          <w:szCs w:val="20"/>
        </w:rPr>
        <w:t>за</w:t>
      </w:r>
      <w:r w:rsidRPr="00F37DCE">
        <w:rPr>
          <w:rFonts w:ascii="Arial" w:hAnsi="Arial" w:cs="Arial"/>
          <w:spacing w:val="2"/>
          <w:sz w:val="20"/>
          <w:szCs w:val="20"/>
        </w:rPr>
        <w:t xml:space="preserve"> </w:t>
      </w:r>
      <w:r w:rsidRPr="00F37DCE">
        <w:rPr>
          <w:rFonts w:ascii="Arial" w:hAnsi="Arial" w:cs="Arial"/>
          <w:spacing w:val="-2"/>
          <w:sz w:val="20"/>
          <w:szCs w:val="20"/>
        </w:rPr>
        <w:t>заданою</w:t>
      </w:r>
      <w:r w:rsidRPr="00F37DCE">
        <w:rPr>
          <w:rFonts w:ascii="Arial" w:hAnsi="Arial" w:cs="Arial"/>
          <w:spacing w:val="2"/>
          <w:sz w:val="20"/>
          <w:szCs w:val="20"/>
        </w:rPr>
        <w:t xml:space="preserve"> </w:t>
      </w:r>
      <w:r w:rsidRPr="00F37DCE">
        <w:rPr>
          <w:rFonts w:ascii="Arial" w:hAnsi="Arial" w:cs="Arial"/>
          <w:spacing w:val="-2"/>
          <w:sz w:val="20"/>
          <w:szCs w:val="20"/>
        </w:rPr>
        <w:t>кількістю</w:t>
      </w:r>
      <w:r w:rsidRPr="00F37DCE">
        <w:rPr>
          <w:rFonts w:ascii="Arial" w:hAnsi="Arial" w:cs="Arial"/>
          <w:spacing w:val="2"/>
          <w:sz w:val="20"/>
          <w:szCs w:val="20"/>
        </w:rPr>
        <w:t xml:space="preserve"> </w:t>
      </w:r>
      <w:r w:rsidRPr="00F37DCE">
        <w:rPr>
          <w:rFonts w:ascii="Arial" w:hAnsi="Arial" w:cs="Arial"/>
          <w:spacing w:val="-2"/>
          <w:sz w:val="20"/>
          <w:szCs w:val="20"/>
        </w:rPr>
        <w:t>стрілецьких</w:t>
      </w:r>
      <w:r w:rsidRPr="00F37DCE">
        <w:rPr>
          <w:rFonts w:ascii="Arial" w:hAnsi="Arial" w:cs="Arial"/>
          <w:spacing w:val="1"/>
          <w:sz w:val="20"/>
          <w:szCs w:val="20"/>
        </w:rPr>
        <w:t xml:space="preserve"> </w:t>
      </w:r>
      <w:r w:rsidRPr="00F37DCE">
        <w:rPr>
          <w:rFonts w:ascii="Arial" w:hAnsi="Arial" w:cs="Arial"/>
          <w:spacing w:val="-2"/>
          <w:sz w:val="20"/>
          <w:szCs w:val="20"/>
        </w:rPr>
        <w:t>місць.</w:t>
      </w:r>
    </w:p>
    <w:p w14:paraId="703E8D45" w14:textId="77777777" w:rsidR="00A76B49" w:rsidRPr="00F37DCE" w:rsidRDefault="002455BA" w:rsidP="00C56604">
      <w:pPr>
        <w:pStyle w:val="a5"/>
        <w:numPr>
          <w:ilvl w:val="1"/>
          <w:numId w:val="36"/>
        </w:numPr>
        <w:tabs>
          <w:tab w:val="left" w:pos="1167"/>
        </w:tabs>
        <w:spacing w:line="288" w:lineRule="auto"/>
        <w:ind w:left="0" w:firstLine="709"/>
        <w:rPr>
          <w:rFonts w:ascii="Arial" w:hAnsi="Arial" w:cs="Arial"/>
          <w:sz w:val="20"/>
          <w:szCs w:val="20"/>
        </w:rPr>
      </w:pPr>
      <w:r w:rsidRPr="00F37DCE">
        <w:rPr>
          <w:rFonts w:ascii="Arial" w:hAnsi="Arial" w:cs="Arial"/>
          <w:sz w:val="20"/>
          <w:szCs w:val="20"/>
        </w:rPr>
        <w:t>Призначення тирів за видами стрільби і калібром застосовуваної зброї для первинних організацій</w:t>
      </w:r>
      <w:r w:rsidRPr="00F37DCE">
        <w:rPr>
          <w:rFonts w:ascii="Arial" w:hAnsi="Arial" w:cs="Arial"/>
          <w:spacing w:val="-4"/>
          <w:sz w:val="20"/>
          <w:szCs w:val="20"/>
        </w:rPr>
        <w:t xml:space="preserve"> </w:t>
      </w:r>
      <w:r w:rsidRPr="00F37DCE">
        <w:rPr>
          <w:rFonts w:ascii="Arial" w:hAnsi="Arial" w:cs="Arial"/>
          <w:sz w:val="20"/>
          <w:szCs w:val="20"/>
        </w:rPr>
        <w:t>колективів</w:t>
      </w:r>
      <w:r w:rsidRPr="00F37DCE">
        <w:rPr>
          <w:rFonts w:ascii="Arial" w:hAnsi="Arial" w:cs="Arial"/>
          <w:spacing w:val="-5"/>
          <w:sz w:val="20"/>
          <w:szCs w:val="20"/>
        </w:rPr>
        <w:t xml:space="preserve"> </w:t>
      </w:r>
      <w:r w:rsidRPr="00F37DCE">
        <w:rPr>
          <w:rFonts w:ascii="Arial" w:hAnsi="Arial" w:cs="Arial"/>
          <w:sz w:val="20"/>
          <w:szCs w:val="20"/>
        </w:rPr>
        <w:t>фізкультури</w:t>
      </w:r>
      <w:r w:rsidRPr="00F37DCE">
        <w:rPr>
          <w:rFonts w:ascii="Arial" w:hAnsi="Arial" w:cs="Arial"/>
          <w:spacing w:val="-4"/>
          <w:sz w:val="20"/>
          <w:szCs w:val="20"/>
        </w:rPr>
        <w:t xml:space="preserve"> </w:t>
      </w:r>
      <w:r w:rsidRPr="00F37DCE">
        <w:rPr>
          <w:rFonts w:ascii="Arial" w:hAnsi="Arial" w:cs="Arial"/>
          <w:sz w:val="20"/>
          <w:szCs w:val="20"/>
        </w:rPr>
        <w:t>і</w:t>
      </w:r>
      <w:r w:rsidRPr="00F37DCE">
        <w:rPr>
          <w:rFonts w:ascii="Arial" w:hAnsi="Arial" w:cs="Arial"/>
          <w:spacing w:val="-3"/>
          <w:sz w:val="20"/>
          <w:szCs w:val="20"/>
        </w:rPr>
        <w:t xml:space="preserve"> </w:t>
      </w:r>
      <w:r w:rsidRPr="00F37DCE">
        <w:rPr>
          <w:rFonts w:ascii="Arial" w:hAnsi="Arial" w:cs="Arial"/>
          <w:sz w:val="20"/>
          <w:szCs w:val="20"/>
        </w:rPr>
        <w:t>районних</w:t>
      </w:r>
      <w:r w:rsidRPr="00F37DCE">
        <w:rPr>
          <w:rFonts w:ascii="Arial" w:hAnsi="Arial" w:cs="Arial"/>
          <w:spacing w:val="-4"/>
          <w:sz w:val="20"/>
          <w:szCs w:val="20"/>
        </w:rPr>
        <w:t xml:space="preserve"> </w:t>
      </w:r>
      <w:r w:rsidRPr="00F37DCE">
        <w:rPr>
          <w:rFonts w:ascii="Arial" w:hAnsi="Arial" w:cs="Arial"/>
          <w:sz w:val="20"/>
          <w:szCs w:val="20"/>
        </w:rPr>
        <w:t>спортивних</w:t>
      </w:r>
      <w:r w:rsidRPr="00F37DCE">
        <w:rPr>
          <w:rFonts w:ascii="Arial" w:hAnsi="Arial" w:cs="Arial"/>
          <w:spacing w:val="-4"/>
          <w:sz w:val="20"/>
          <w:szCs w:val="20"/>
        </w:rPr>
        <w:t xml:space="preserve"> </w:t>
      </w:r>
      <w:r w:rsidRPr="00F37DCE">
        <w:rPr>
          <w:rFonts w:ascii="Arial" w:hAnsi="Arial" w:cs="Arial"/>
          <w:sz w:val="20"/>
          <w:szCs w:val="20"/>
        </w:rPr>
        <w:t>клубів,</w:t>
      </w:r>
      <w:r w:rsidRPr="00F37DCE">
        <w:rPr>
          <w:rFonts w:ascii="Arial" w:hAnsi="Arial" w:cs="Arial"/>
          <w:spacing w:val="-4"/>
          <w:sz w:val="20"/>
          <w:szCs w:val="20"/>
        </w:rPr>
        <w:t xml:space="preserve"> </w:t>
      </w:r>
      <w:r w:rsidRPr="00F37DCE">
        <w:rPr>
          <w:rFonts w:ascii="Arial" w:hAnsi="Arial" w:cs="Arial"/>
          <w:sz w:val="20"/>
          <w:szCs w:val="20"/>
        </w:rPr>
        <w:t>а</w:t>
      </w:r>
      <w:r w:rsidRPr="00F37DCE">
        <w:rPr>
          <w:rFonts w:ascii="Arial" w:hAnsi="Arial" w:cs="Arial"/>
          <w:spacing w:val="-3"/>
          <w:sz w:val="20"/>
          <w:szCs w:val="20"/>
        </w:rPr>
        <w:t xml:space="preserve"> </w:t>
      </w:r>
      <w:r w:rsidRPr="00F37DCE">
        <w:rPr>
          <w:rFonts w:ascii="Arial" w:hAnsi="Arial" w:cs="Arial"/>
          <w:sz w:val="20"/>
          <w:szCs w:val="20"/>
        </w:rPr>
        <w:t>також</w:t>
      </w:r>
      <w:r w:rsidRPr="00F37DCE">
        <w:rPr>
          <w:rFonts w:ascii="Arial" w:hAnsi="Arial" w:cs="Arial"/>
          <w:spacing w:val="-3"/>
          <w:sz w:val="20"/>
          <w:szCs w:val="20"/>
        </w:rPr>
        <w:t xml:space="preserve"> </w:t>
      </w:r>
      <w:r w:rsidRPr="00F37DCE">
        <w:rPr>
          <w:rFonts w:ascii="Arial" w:hAnsi="Arial" w:cs="Arial"/>
          <w:sz w:val="20"/>
          <w:szCs w:val="20"/>
        </w:rPr>
        <w:t>тирів,</w:t>
      </w:r>
      <w:r w:rsidRPr="00F37DCE">
        <w:rPr>
          <w:rFonts w:ascii="Arial" w:hAnsi="Arial" w:cs="Arial"/>
          <w:spacing w:val="-4"/>
          <w:sz w:val="20"/>
          <w:szCs w:val="20"/>
        </w:rPr>
        <w:t xml:space="preserve"> </w:t>
      </w:r>
      <w:r w:rsidRPr="00F37DCE">
        <w:rPr>
          <w:rFonts w:ascii="Arial" w:hAnsi="Arial" w:cs="Arial"/>
          <w:sz w:val="20"/>
          <w:szCs w:val="20"/>
        </w:rPr>
        <w:t>що</w:t>
      </w:r>
      <w:r w:rsidRPr="00F37DCE">
        <w:rPr>
          <w:rFonts w:ascii="Arial" w:hAnsi="Arial" w:cs="Arial"/>
          <w:spacing w:val="-4"/>
          <w:sz w:val="20"/>
          <w:szCs w:val="20"/>
        </w:rPr>
        <w:t xml:space="preserve"> </w:t>
      </w:r>
      <w:r w:rsidRPr="00F37DCE">
        <w:rPr>
          <w:rFonts w:ascii="Arial" w:hAnsi="Arial" w:cs="Arial"/>
          <w:sz w:val="20"/>
          <w:szCs w:val="20"/>
        </w:rPr>
        <w:t>входять</w:t>
      </w:r>
      <w:r w:rsidRPr="00F37DCE">
        <w:rPr>
          <w:rFonts w:ascii="Arial" w:hAnsi="Arial" w:cs="Arial"/>
          <w:spacing w:val="-4"/>
          <w:sz w:val="20"/>
          <w:szCs w:val="20"/>
        </w:rPr>
        <w:t xml:space="preserve"> </w:t>
      </w:r>
      <w:r w:rsidRPr="00F37DCE">
        <w:rPr>
          <w:rFonts w:ascii="Arial" w:hAnsi="Arial" w:cs="Arial"/>
          <w:sz w:val="20"/>
          <w:szCs w:val="20"/>
        </w:rPr>
        <w:t>до</w:t>
      </w:r>
      <w:r w:rsidRPr="00F37DCE">
        <w:rPr>
          <w:rFonts w:ascii="Arial" w:hAnsi="Arial" w:cs="Arial"/>
          <w:spacing w:val="-4"/>
          <w:sz w:val="20"/>
          <w:szCs w:val="20"/>
        </w:rPr>
        <w:t xml:space="preserve"> </w:t>
      </w:r>
      <w:r w:rsidRPr="00F37DCE">
        <w:rPr>
          <w:rFonts w:ascii="Arial" w:hAnsi="Arial" w:cs="Arial"/>
          <w:sz w:val="20"/>
          <w:szCs w:val="20"/>
        </w:rPr>
        <w:t>складу стрільбищ, і кількість стрілецьких місць у них слід приймати згідно з таблицею 4.</w:t>
      </w:r>
    </w:p>
    <w:p w14:paraId="2ABE8F25" w14:textId="77777777" w:rsidR="00A76B49" w:rsidRPr="00F37DCE" w:rsidRDefault="002455BA" w:rsidP="009B5F49">
      <w:pPr>
        <w:pStyle w:val="4"/>
        <w:spacing w:line="288" w:lineRule="auto"/>
        <w:ind w:left="0" w:firstLine="709"/>
        <w:jc w:val="both"/>
        <w:rPr>
          <w:rFonts w:ascii="Arial" w:hAnsi="Arial" w:cs="Arial"/>
          <w:sz w:val="20"/>
          <w:szCs w:val="20"/>
        </w:rPr>
      </w:pPr>
      <w:bookmarkStart w:id="31" w:name="Таблиця_4"/>
      <w:bookmarkEnd w:id="31"/>
      <w:r w:rsidRPr="00F37DCE">
        <w:rPr>
          <w:rFonts w:ascii="Arial" w:hAnsi="Arial" w:cs="Arial"/>
          <w:sz w:val="20"/>
          <w:szCs w:val="20"/>
        </w:rPr>
        <w:t>Таблиця</w:t>
      </w:r>
      <w:r w:rsidRPr="00F37DCE">
        <w:rPr>
          <w:rFonts w:ascii="Arial" w:hAnsi="Arial" w:cs="Arial"/>
          <w:spacing w:val="-5"/>
          <w:sz w:val="20"/>
          <w:szCs w:val="20"/>
        </w:rPr>
        <w:t xml:space="preserve"> </w:t>
      </w:r>
      <w:r w:rsidRPr="00F37DCE">
        <w:rPr>
          <w:rFonts w:ascii="Arial" w:hAnsi="Arial" w:cs="Arial"/>
          <w:spacing w:val="-10"/>
          <w:sz w:val="20"/>
          <w:szCs w:val="20"/>
        </w:rPr>
        <w:t>4</w:t>
      </w:r>
    </w:p>
    <w:tbl>
      <w:tblPr>
        <w:tblStyle w:val="TableGrid"/>
        <w:tblW w:w="9799" w:type="dxa"/>
        <w:tblInd w:w="94" w:type="dxa"/>
        <w:tblCellMar>
          <w:left w:w="36" w:type="dxa"/>
        </w:tblCellMar>
        <w:tblLook w:val="04A0" w:firstRow="1" w:lastRow="0" w:firstColumn="1" w:lastColumn="0" w:noHBand="0" w:noVBand="1"/>
      </w:tblPr>
      <w:tblGrid>
        <w:gridCol w:w="2640"/>
        <w:gridCol w:w="1061"/>
        <w:gridCol w:w="1838"/>
        <w:gridCol w:w="2122"/>
        <w:gridCol w:w="2138"/>
      </w:tblGrid>
      <w:tr w:rsidR="00B875F1" w14:paraId="58B353CF" w14:textId="77777777" w:rsidTr="00B875F1">
        <w:trPr>
          <w:trHeight w:val="262"/>
        </w:trPr>
        <w:tc>
          <w:tcPr>
            <w:tcW w:w="2640" w:type="dxa"/>
            <w:vMerge w:val="restart"/>
            <w:tcBorders>
              <w:top w:val="single" w:sz="6" w:space="0" w:color="000000"/>
              <w:left w:val="single" w:sz="6" w:space="0" w:color="000000"/>
              <w:bottom w:val="single" w:sz="6" w:space="0" w:color="000000"/>
              <w:right w:val="single" w:sz="6" w:space="0" w:color="000000"/>
            </w:tcBorders>
          </w:tcPr>
          <w:p w14:paraId="0E9315FC" w14:textId="77777777" w:rsidR="00B875F1" w:rsidRDefault="00B875F1" w:rsidP="002455BA">
            <w:pPr>
              <w:spacing w:line="259" w:lineRule="auto"/>
              <w:ind w:right="68"/>
              <w:jc w:val="center"/>
            </w:pPr>
          </w:p>
          <w:p w14:paraId="3BBF1DB8" w14:textId="77777777" w:rsidR="00B875F1" w:rsidRDefault="00B875F1" w:rsidP="002455BA">
            <w:pPr>
              <w:spacing w:line="259" w:lineRule="auto"/>
              <w:ind w:right="68"/>
              <w:jc w:val="center"/>
            </w:pPr>
            <w:r>
              <w:rPr>
                <w:rFonts w:ascii="Arial" w:eastAsia="Arial" w:hAnsi="Arial" w:cs="Arial"/>
                <w:b/>
                <w:sz w:val="18"/>
              </w:rPr>
              <w:t xml:space="preserve"> </w:t>
            </w:r>
          </w:p>
          <w:p w14:paraId="2DE3E606" w14:textId="77777777" w:rsidR="00B875F1" w:rsidRDefault="00B875F1" w:rsidP="002455BA">
            <w:pPr>
              <w:spacing w:line="239" w:lineRule="auto"/>
              <w:ind w:left="432" w:hanging="125"/>
            </w:pPr>
            <w:r>
              <w:rPr>
                <w:rFonts w:ascii="Arial" w:eastAsia="Arial" w:hAnsi="Arial" w:cs="Arial"/>
                <w:b/>
                <w:sz w:val="18"/>
              </w:rPr>
              <w:t xml:space="preserve">Призначення тиру за видами стрільби і </w:t>
            </w:r>
          </w:p>
          <w:p w14:paraId="1AFC4747" w14:textId="77777777" w:rsidR="00B875F1" w:rsidRDefault="00B875F1" w:rsidP="002455BA">
            <w:pPr>
              <w:spacing w:line="304" w:lineRule="auto"/>
              <w:ind w:left="1008" w:hanging="893"/>
            </w:pPr>
            <w:r>
              <w:rPr>
                <w:rFonts w:ascii="Arial" w:eastAsia="Arial" w:hAnsi="Arial" w:cs="Arial"/>
                <w:b/>
                <w:sz w:val="18"/>
              </w:rPr>
              <w:t xml:space="preserve">калібром застосовуваної зброї </w:t>
            </w:r>
          </w:p>
          <w:p w14:paraId="5B473320" w14:textId="77777777" w:rsidR="00B875F1" w:rsidRDefault="00B875F1" w:rsidP="002455BA">
            <w:pPr>
              <w:spacing w:line="259" w:lineRule="auto"/>
              <w:ind w:right="68"/>
              <w:jc w:val="center"/>
            </w:pPr>
            <w:r>
              <w:rPr>
                <w:rFonts w:ascii="Arial" w:eastAsia="Arial" w:hAnsi="Arial" w:cs="Arial"/>
                <w:b/>
                <w:sz w:val="18"/>
              </w:rPr>
              <w:t xml:space="preserve"> </w:t>
            </w:r>
          </w:p>
        </w:tc>
        <w:tc>
          <w:tcPr>
            <w:tcW w:w="1061" w:type="dxa"/>
            <w:vMerge w:val="restart"/>
            <w:tcBorders>
              <w:top w:val="single" w:sz="6" w:space="0" w:color="000000"/>
              <w:left w:val="single" w:sz="6" w:space="0" w:color="000000"/>
              <w:bottom w:val="single" w:sz="6" w:space="0" w:color="000000"/>
              <w:right w:val="single" w:sz="6" w:space="0" w:color="000000"/>
            </w:tcBorders>
          </w:tcPr>
          <w:p w14:paraId="558145A4" w14:textId="77777777" w:rsidR="00B875F1" w:rsidRDefault="00B875F1" w:rsidP="002455BA">
            <w:pPr>
              <w:spacing w:line="259" w:lineRule="auto"/>
              <w:ind w:left="72"/>
              <w:jc w:val="center"/>
            </w:pPr>
            <w:r>
              <w:rPr>
                <w:rFonts w:ascii="Arial" w:eastAsia="Arial" w:hAnsi="Arial" w:cs="Arial"/>
                <w:b/>
                <w:sz w:val="18"/>
              </w:rPr>
              <w:t xml:space="preserve"> </w:t>
            </w:r>
          </w:p>
          <w:p w14:paraId="5B597773" w14:textId="77777777" w:rsidR="00B875F1" w:rsidRDefault="00B875F1" w:rsidP="002455BA">
            <w:pPr>
              <w:spacing w:line="259" w:lineRule="auto"/>
              <w:ind w:left="72"/>
              <w:jc w:val="center"/>
            </w:pPr>
            <w:r>
              <w:rPr>
                <w:rFonts w:ascii="Arial" w:eastAsia="Arial" w:hAnsi="Arial" w:cs="Arial"/>
                <w:b/>
                <w:sz w:val="18"/>
              </w:rPr>
              <w:t xml:space="preserve"> </w:t>
            </w:r>
          </w:p>
          <w:p w14:paraId="12484C93" w14:textId="77777777" w:rsidR="00B875F1" w:rsidRDefault="00B875F1" w:rsidP="002455BA">
            <w:pPr>
              <w:spacing w:line="313" w:lineRule="auto"/>
              <w:ind w:left="34"/>
              <w:jc w:val="center"/>
            </w:pPr>
            <w:r>
              <w:rPr>
                <w:rFonts w:ascii="Arial" w:eastAsia="Arial" w:hAnsi="Arial" w:cs="Arial"/>
                <w:b/>
                <w:sz w:val="18"/>
              </w:rPr>
              <w:t xml:space="preserve">Дистанція стрільби,  м </w:t>
            </w:r>
          </w:p>
          <w:p w14:paraId="7AAE560D" w14:textId="77777777" w:rsidR="00B875F1" w:rsidRDefault="00B875F1" w:rsidP="002455BA">
            <w:pPr>
              <w:spacing w:line="259" w:lineRule="auto"/>
              <w:ind w:left="71"/>
              <w:jc w:val="center"/>
            </w:pPr>
            <w:r>
              <w:rPr>
                <w:rFonts w:ascii="Arial" w:eastAsia="Arial" w:hAnsi="Arial" w:cs="Arial"/>
                <w:b/>
                <w:sz w:val="18"/>
              </w:rPr>
              <w:t xml:space="preserve"> </w:t>
            </w:r>
          </w:p>
        </w:tc>
        <w:tc>
          <w:tcPr>
            <w:tcW w:w="6098" w:type="dxa"/>
            <w:gridSpan w:val="3"/>
            <w:tcBorders>
              <w:top w:val="single" w:sz="6" w:space="0" w:color="000000"/>
              <w:left w:val="single" w:sz="6" w:space="0" w:color="000000"/>
              <w:bottom w:val="single" w:sz="6" w:space="0" w:color="000000"/>
              <w:right w:val="single" w:sz="6" w:space="0" w:color="000000"/>
            </w:tcBorders>
          </w:tcPr>
          <w:p w14:paraId="0D2828D6" w14:textId="77777777" w:rsidR="00B875F1" w:rsidRDefault="00B875F1" w:rsidP="002455BA">
            <w:pPr>
              <w:spacing w:line="259" w:lineRule="auto"/>
              <w:ind w:left="79"/>
            </w:pPr>
            <w:r>
              <w:rPr>
                <w:rFonts w:ascii="Arial" w:eastAsia="Arial" w:hAnsi="Arial" w:cs="Arial"/>
                <w:b/>
                <w:sz w:val="18"/>
              </w:rPr>
              <w:t xml:space="preserve">Мінімальна кількість стрілецьких місць або мішеневих установок </w:t>
            </w:r>
          </w:p>
        </w:tc>
      </w:tr>
      <w:tr w:rsidR="00B875F1" w14:paraId="3DF5ACEC" w14:textId="77777777" w:rsidTr="00B875F1">
        <w:trPr>
          <w:trHeight w:val="259"/>
        </w:trPr>
        <w:tc>
          <w:tcPr>
            <w:tcW w:w="0" w:type="auto"/>
            <w:vMerge/>
            <w:tcBorders>
              <w:top w:val="nil"/>
              <w:left w:val="single" w:sz="6" w:space="0" w:color="000000"/>
              <w:bottom w:val="nil"/>
              <w:right w:val="single" w:sz="6" w:space="0" w:color="000000"/>
            </w:tcBorders>
          </w:tcPr>
          <w:p w14:paraId="72A323A2" w14:textId="77777777" w:rsidR="00B875F1" w:rsidRDefault="00B875F1" w:rsidP="002455BA">
            <w:pPr>
              <w:spacing w:after="160" w:line="259" w:lineRule="auto"/>
            </w:pPr>
          </w:p>
        </w:tc>
        <w:tc>
          <w:tcPr>
            <w:tcW w:w="0" w:type="auto"/>
            <w:vMerge/>
            <w:tcBorders>
              <w:top w:val="nil"/>
              <w:left w:val="single" w:sz="6" w:space="0" w:color="000000"/>
              <w:bottom w:val="nil"/>
              <w:right w:val="single" w:sz="6" w:space="0" w:color="000000"/>
            </w:tcBorders>
          </w:tcPr>
          <w:p w14:paraId="779AEC38" w14:textId="77777777" w:rsidR="00B875F1" w:rsidRDefault="00B875F1" w:rsidP="002455BA">
            <w:pPr>
              <w:spacing w:after="160" w:line="259" w:lineRule="auto"/>
            </w:pPr>
          </w:p>
        </w:tc>
        <w:tc>
          <w:tcPr>
            <w:tcW w:w="1838" w:type="dxa"/>
            <w:vMerge w:val="restart"/>
            <w:tcBorders>
              <w:top w:val="single" w:sz="6" w:space="0" w:color="000000"/>
              <w:left w:val="single" w:sz="6" w:space="0" w:color="000000"/>
              <w:bottom w:val="single" w:sz="6" w:space="0" w:color="000000"/>
              <w:right w:val="single" w:sz="6" w:space="0" w:color="000000"/>
            </w:tcBorders>
            <w:vAlign w:val="bottom"/>
          </w:tcPr>
          <w:p w14:paraId="0D650F9E" w14:textId="77777777" w:rsidR="00B875F1" w:rsidRDefault="00B875F1" w:rsidP="002455BA">
            <w:pPr>
              <w:spacing w:line="239" w:lineRule="auto"/>
              <w:jc w:val="center"/>
            </w:pPr>
            <w:r>
              <w:rPr>
                <w:rFonts w:ascii="Arial" w:eastAsia="Arial" w:hAnsi="Arial" w:cs="Arial"/>
                <w:b/>
                <w:sz w:val="18"/>
              </w:rPr>
              <w:t xml:space="preserve">у тирах для первинних </w:t>
            </w:r>
          </w:p>
          <w:p w14:paraId="7914C9D5" w14:textId="77777777" w:rsidR="00B875F1" w:rsidRDefault="00B875F1" w:rsidP="002455BA">
            <w:pPr>
              <w:spacing w:after="40" w:line="259" w:lineRule="auto"/>
              <w:ind w:left="20"/>
              <w:jc w:val="center"/>
            </w:pPr>
            <w:r>
              <w:rPr>
                <w:rFonts w:ascii="Arial" w:eastAsia="Arial" w:hAnsi="Arial" w:cs="Arial"/>
                <w:b/>
                <w:sz w:val="18"/>
              </w:rPr>
              <w:t xml:space="preserve">організацій </w:t>
            </w:r>
          </w:p>
          <w:p w14:paraId="2D8FDB61" w14:textId="77777777" w:rsidR="00B875F1" w:rsidRDefault="00B875F1" w:rsidP="002455BA">
            <w:pPr>
              <w:spacing w:after="42" w:line="289" w:lineRule="auto"/>
              <w:ind w:right="-5"/>
              <w:jc w:val="center"/>
            </w:pPr>
            <w:r>
              <w:rPr>
                <w:rFonts w:ascii="Arial" w:eastAsia="Arial" w:hAnsi="Arial" w:cs="Arial"/>
                <w:b/>
                <w:sz w:val="18"/>
              </w:rPr>
              <w:t>колективів фізкультури і районних стрілецько-</w:t>
            </w:r>
          </w:p>
          <w:p w14:paraId="02DFDA67" w14:textId="77777777" w:rsidR="00B875F1" w:rsidRDefault="00B875F1" w:rsidP="002455BA">
            <w:pPr>
              <w:spacing w:after="11" w:line="259" w:lineRule="auto"/>
              <w:ind w:left="67"/>
            </w:pPr>
            <w:r>
              <w:rPr>
                <w:rFonts w:ascii="Arial" w:eastAsia="Arial" w:hAnsi="Arial" w:cs="Arial"/>
                <w:b/>
                <w:sz w:val="18"/>
              </w:rPr>
              <w:t xml:space="preserve">спортивних клубів </w:t>
            </w:r>
          </w:p>
          <w:p w14:paraId="60CA63CE" w14:textId="77777777" w:rsidR="00B875F1" w:rsidRDefault="00B875F1" w:rsidP="002455BA">
            <w:pPr>
              <w:spacing w:line="259" w:lineRule="auto"/>
              <w:ind w:left="67"/>
              <w:jc w:val="center"/>
            </w:pPr>
            <w:r>
              <w:rPr>
                <w:rFonts w:ascii="Arial" w:eastAsia="Arial" w:hAnsi="Arial" w:cs="Arial"/>
                <w:b/>
                <w:sz w:val="18"/>
              </w:rPr>
              <w:t xml:space="preserve"> </w:t>
            </w:r>
          </w:p>
        </w:tc>
        <w:tc>
          <w:tcPr>
            <w:tcW w:w="4260" w:type="dxa"/>
            <w:gridSpan w:val="2"/>
            <w:tcBorders>
              <w:top w:val="single" w:sz="6" w:space="0" w:color="000000"/>
              <w:left w:val="single" w:sz="6" w:space="0" w:color="000000"/>
              <w:bottom w:val="single" w:sz="6" w:space="0" w:color="000000"/>
              <w:right w:val="single" w:sz="6" w:space="0" w:color="000000"/>
            </w:tcBorders>
          </w:tcPr>
          <w:p w14:paraId="4F63AD21" w14:textId="77777777" w:rsidR="00B875F1" w:rsidRDefault="00B875F1" w:rsidP="002455BA">
            <w:pPr>
              <w:tabs>
                <w:tab w:val="center" w:pos="2123"/>
                <w:tab w:val="center" w:pos="3917"/>
              </w:tabs>
              <w:spacing w:line="259" w:lineRule="auto"/>
            </w:pPr>
            <w:r>
              <w:rPr>
                <w:rFonts w:ascii="Calibri" w:eastAsia="Calibri" w:hAnsi="Calibri" w:cs="Calibri"/>
              </w:rPr>
              <w:tab/>
            </w:r>
            <w:r>
              <w:rPr>
                <w:rFonts w:ascii="Arial" w:eastAsia="Arial" w:hAnsi="Arial" w:cs="Arial"/>
                <w:b/>
                <w:sz w:val="18"/>
              </w:rPr>
              <w:t xml:space="preserve">в тирах у складі стрільбищ для змагань </w:t>
            </w:r>
            <w:r>
              <w:rPr>
                <w:rFonts w:ascii="Arial" w:eastAsia="Arial" w:hAnsi="Arial" w:cs="Arial"/>
                <w:b/>
                <w:sz w:val="18"/>
              </w:rPr>
              <w:tab/>
              <w:t xml:space="preserve"> </w:t>
            </w:r>
          </w:p>
        </w:tc>
      </w:tr>
      <w:tr w:rsidR="00B875F1" w14:paraId="15CB7042" w14:textId="77777777" w:rsidTr="00B875F1">
        <w:trPr>
          <w:trHeight w:val="1337"/>
        </w:trPr>
        <w:tc>
          <w:tcPr>
            <w:tcW w:w="0" w:type="auto"/>
            <w:vMerge/>
            <w:tcBorders>
              <w:top w:val="nil"/>
              <w:left w:val="single" w:sz="6" w:space="0" w:color="000000"/>
              <w:bottom w:val="single" w:sz="6" w:space="0" w:color="000000"/>
              <w:right w:val="single" w:sz="6" w:space="0" w:color="000000"/>
            </w:tcBorders>
          </w:tcPr>
          <w:p w14:paraId="14F79CB9" w14:textId="77777777" w:rsidR="00B875F1" w:rsidRDefault="00B875F1" w:rsidP="002455BA">
            <w:pPr>
              <w:spacing w:after="160" w:line="259" w:lineRule="auto"/>
            </w:pPr>
          </w:p>
        </w:tc>
        <w:tc>
          <w:tcPr>
            <w:tcW w:w="0" w:type="auto"/>
            <w:vMerge/>
            <w:tcBorders>
              <w:top w:val="nil"/>
              <w:left w:val="single" w:sz="6" w:space="0" w:color="000000"/>
              <w:bottom w:val="single" w:sz="6" w:space="0" w:color="000000"/>
              <w:right w:val="single" w:sz="6" w:space="0" w:color="000000"/>
            </w:tcBorders>
          </w:tcPr>
          <w:p w14:paraId="7A442784" w14:textId="77777777" w:rsidR="00B875F1" w:rsidRDefault="00B875F1" w:rsidP="002455BA">
            <w:pPr>
              <w:spacing w:after="160" w:line="259" w:lineRule="auto"/>
            </w:pPr>
          </w:p>
        </w:tc>
        <w:tc>
          <w:tcPr>
            <w:tcW w:w="0" w:type="auto"/>
            <w:vMerge/>
            <w:tcBorders>
              <w:top w:val="nil"/>
              <w:left w:val="single" w:sz="6" w:space="0" w:color="000000"/>
              <w:bottom w:val="single" w:sz="6" w:space="0" w:color="000000"/>
              <w:right w:val="single" w:sz="6" w:space="0" w:color="000000"/>
            </w:tcBorders>
          </w:tcPr>
          <w:p w14:paraId="23ACE9A4" w14:textId="77777777" w:rsidR="00B875F1" w:rsidRDefault="00B875F1" w:rsidP="002455BA">
            <w:pPr>
              <w:spacing w:after="160" w:line="259" w:lineRule="auto"/>
            </w:pPr>
          </w:p>
        </w:tc>
        <w:tc>
          <w:tcPr>
            <w:tcW w:w="2122" w:type="dxa"/>
            <w:tcBorders>
              <w:top w:val="single" w:sz="6" w:space="0" w:color="000000"/>
              <w:left w:val="single" w:sz="6" w:space="0" w:color="000000"/>
              <w:bottom w:val="single" w:sz="6" w:space="0" w:color="000000"/>
              <w:right w:val="single" w:sz="6" w:space="0" w:color="000000"/>
            </w:tcBorders>
          </w:tcPr>
          <w:p w14:paraId="3B8C07A1" w14:textId="77777777" w:rsidR="00B875F1" w:rsidRDefault="00B875F1" w:rsidP="002455BA">
            <w:pPr>
              <w:spacing w:line="259" w:lineRule="auto"/>
              <w:ind w:left="72"/>
              <w:jc w:val="center"/>
            </w:pPr>
            <w:r>
              <w:rPr>
                <w:rFonts w:ascii="Arial" w:eastAsia="Arial" w:hAnsi="Arial" w:cs="Arial"/>
                <w:b/>
                <w:sz w:val="18"/>
              </w:rPr>
              <w:t xml:space="preserve"> </w:t>
            </w:r>
          </w:p>
          <w:p w14:paraId="060D772B" w14:textId="77777777" w:rsidR="00B875F1" w:rsidRDefault="00B875F1" w:rsidP="002455BA">
            <w:pPr>
              <w:spacing w:line="307" w:lineRule="auto"/>
              <w:jc w:val="center"/>
            </w:pPr>
            <w:r>
              <w:rPr>
                <w:rFonts w:ascii="Arial" w:eastAsia="Arial" w:hAnsi="Arial" w:cs="Arial"/>
                <w:b/>
                <w:sz w:val="18"/>
              </w:rPr>
              <w:t xml:space="preserve">регіонального масштабу </w:t>
            </w:r>
          </w:p>
          <w:p w14:paraId="4DA171A1" w14:textId="77777777" w:rsidR="00B875F1" w:rsidRDefault="00B875F1" w:rsidP="002455BA">
            <w:pPr>
              <w:spacing w:line="259" w:lineRule="auto"/>
              <w:ind w:left="72"/>
              <w:jc w:val="center"/>
            </w:pPr>
            <w:r>
              <w:rPr>
                <w:rFonts w:ascii="Arial" w:eastAsia="Arial" w:hAnsi="Arial" w:cs="Arial"/>
                <w:b/>
                <w:sz w:val="18"/>
              </w:rPr>
              <w:t xml:space="preserve"> </w:t>
            </w:r>
          </w:p>
        </w:tc>
        <w:tc>
          <w:tcPr>
            <w:tcW w:w="2138" w:type="dxa"/>
            <w:tcBorders>
              <w:top w:val="single" w:sz="6" w:space="0" w:color="000000"/>
              <w:left w:val="single" w:sz="6" w:space="0" w:color="000000"/>
              <w:bottom w:val="single" w:sz="6" w:space="0" w:color="000000"/>
              <w:right w:val="single" w:sz="6" w:space="0" w:color="000000"/>
            </w:tcBorders>
          </w:tcPr>
          <w:p w14:paraId="4591127E" w14:textId="77777777" w:rsidR="00B875F1" w:rsidRDefault="00B875F1" w:rsidP="002455BA">
            <w:pPr>
              <w:spacing w:after="44" w:line="259" w:lineRule="auto"/>
            </w:pPr>
            <w:r>
              <w:rPr>
                <w:rFonts w:ascii="Arial" w:eastAsia="Arial" w:hAnsi="Arial" w:cs="Arial"/>
                <w:b/>
                <w:sz w:val="18"/>
              </w:rPr>
              <w:t xml:space="preserve"> </w:t>
            </w:r>
            <w:r>
              <w:rPr>
                <w:rFonts w:ascii="Arial" w:eastAsia="Arial" w:hAnsi="Arial" w:cs="Arial"/>
                <w:b/>
                <w:sz w:val="18"/>
              </w:rPr>
              <w:tab/>
              <w:t xml:space="preserve"> </w:t>
            </w:r>
          </w:p>
          <w:p w14:paraId="697F3FEA" w14:textId="77777777" w:rsidR="00B875F1" w:rsidRDefault="00B875F1" w:rsidP="002455BA">
            <w:pPr>
              <w:spacing w:line="259" w:lineRule="auto"/>
              <w:ind w:right="80"/>
              <w:jc w:val="center"/>
            </w:pPr>
            <w:r>
              <w:rPr>
                <w:rFonts w:ascii="Arial" w:eastAsia="Arial" w:hAnsi="Arial" w:cs="Arial"/>
                <w:b/>
                <w:sz w:val="18"/>
              </w:rPr>
              <w:t xml:space="preserve">регіонального та </w:t>
            </w:r>
          </w:p>
          <w:p w14:paraId="51C3F389" w14:textId="77777777" w:rsidR="00B875F1" w:rsidRDefault="00B875F1" w:rsidP="002455BA">
            <w:pPr>
              <w:spacing w:line="304" w:lineRule="auto"/>
              <w:ind w:left="572" w:hanging="262"/>
            </w:pPr>
            <w:r>
              <w:rPr>
                <w:rFonts w:ascii="Arial" w:eastAsia="Arial" w:hAnsi="Arial" w:cs="Arial"/>
                <w:b/>
                <w:sz w:val="18"/>
              </w:rPr>
              <w:t xml:space="preserve">більш високого масштабу </w:t>
            </w:r>
          </w:p>
          <w:p w14:paraId="6562AE73" w14:textId="77777777" w:rsidR="00B875F1" w:rsidRDefault="00B875F1" w:rsidP="002455BA">
            <w:pPr>
              <w:spacing w:line="259" w:lineRule="auto"/>
              <w:ind w:right="27"/>
              <w:jc w:val="center"/>
            </w:pPr>
            <w:r>
              <w:rPr>
                <w:rFonts w:ascii="Arial" w:eastAsia="Arial" w:hAnsi="Arial" w:cs="Arial"/>
                <w:b/>
                <w:sz w:val="18"/>
              </w:rPr>
              <w:t xml:space="preserve"> </w:t>
            </w:r>
          </w:p>
        </w:tc>
      </w:tr>
      <w:tr w:rsidR="00B875F1" w14:paraId="45D6D648" w14:textId="77777777" w:rsidTr="00B875F1">
        <w:trPr>
          <w:trHeight w:val="240"/>
        </w:trPr>
        <w:tc>
          <w:tcPr>
            <w:tcW w:w="2640" w:type="dxa"/>
            <w:tcBorders>
              <w:top w:val="single" w:sz="6" w:space="0" w:color="000000"/>
              <w:left w:val="single" w:sz="6" w:space="0" w:color="000000"/>
              <w:bottom w:val="single" w:sz="6" w:space="0" w:color="000000"/>
              <w:right w:val="single" w:sz="6" w:space="0" w:color="000000"/>
            </w:tcBorders>
          </w:tcPr>
          <w:p w14:paraId="389E5ED5" w14:textId="77777777" w:rsidR="00B875F1" w:rsidRDefault="00B875F1" w:rsidP="002455BA">
            <w:pPr>
              <w:spacing w:line="259" w:lineRule="auto"/>
              <w:ind w:left="21"/>
              <w:jc w:val="center"/>
            </w:pPr>
            <w:r>
              <w:rPr>
                <w:rFonts w:ascii="Arial" w:eastAsia="Arial" w:hAnsi="Arial" w:cs="Arial"/>
                <w:b/>
                <w:sz w:val="18"/>
              </w:rPr>
              <w:t xml:space="preserve">1 </w:t>
            </w:r>
          </w:p>
        </w:tc>
        <w:tc>
          <w:tcPr>
            <w:tcW w:w="1061" w:type="dxa"/>
            <w:tcBorders>
              <w:top w:val="single" w:sz="6" w:space="0" w:color="000000"/>
              <w:left w:val="single" w:sz="6" w:space="0" w:color="000000"/>
              <w:bottom w:val="single" w:sz="6" w:space="0" w:color="000000"/>
              <w:right w:val="single" w:sz="6" w:space="0" w:color="000000"/>
            </w:tcBorders>
          </w:tcPr>
          <w:p w14:paraId="2EA8D677" w14:textId="77777777" w:rsidR="00B875F1" w:rsidRDefault="00B875F1" w:rsidP="002455BA">
            <w:pPr>
              <w:spacing w:line="259" w:lineRule="auto"/>
              <w:ind w:left="21"/>
              <w:jc w:val="center"/>
            </w:pPr>
            <w:r>
              <w:rPr>
                <w:rFonts w:ascii="Arial" w:eastAsia="Arial" w:hAnsi="Arial" w:cs="Arial"/>
                <w:b/>
                <w:sz w:val="18"/>
              </w:rPr>
              <w:t xml:space="preserve">2 </w:t>
            </w:r>
          </w:p>
        </w:tc>
        <w:tc>
          <w:tcPr>
            <w:tcW w:w="1838" w:type="dxa"/>
            <w:tcBorders>
              <w:top w:val="single" w:sz="6" w:space="0" w:color="000000"/>
              <w:left w:val="single" w:sz="6" w:space="0" w:color="000000"/>
              <w:bottom w:val="single" w:sz="6" w:space="0" w:color="000000"/>
              <w:right w:val="single" w:sz="6" w:space="0" w:color="000000"/>
            </w:tcBorders>
          </w:tcPr>
          <w:p w14:paraId="1E3858D7" w14:textId="77777777" w:rsidR="00B875F1" w:rsidRDefault="00B875F1" w:rsidP="002455BA">
            <w:pPr>
              <w:spacing w:line="259" w:lineRule="auto"/>
              <w:ind w:left="16"/>
              <w:jc w:val="center"/>
            </w:pPr>
            <w:r>
              <w:rPr>
                <w:rFonts w:ascii="Arial" w:eastAsia="Arial" w:hAnsi="Arial" w:cs="Arial"/>
                <w:b/>
                <w:sz w:val="18"/>
              </w:rPr>
              <w:t xml:space="preserve">3 </w:t>
            </w:r>
          </w:p>
        </w:tc>
        <w:tc>
          <w:tcPr>
            <w:tcW w:w="2122" w:type="dxa"/>
            <w:tcBorders>
              <w:top w:val="single" w:sz="6" w:space="0" w:color="000000"/>
              <w:left w:val="single" w:sz="6" w:space="0" w:color="000000"/>
              <w:bottom w:val="single" w:sz="6" w:space="0" w:color="000000"/>
              <w:right w:val="single" w:sz="6" w:space="0" w:color="000000"/>
            </w:tcBorders>
          </w:tcPr>
          <w:p w14:paraId="72B50020" w14:textId="77777777" w:rsidR="00B875F1" w:rsidRDefault="00B875F1" w:rsidP="002455BA">
            <w:pPr>
              <w:spacing w:line="259" w:lineRule="auto"/>
              <w:ind w:left="21"/>
              <w:jc w:val="center"/>
            </w:pPr>
            <w:r>
              <w:rPr>
                <w:rFonts w:ascii="Arial" w:eastAsia="Arial" w:hAnsi="Arial" w:cs="Arial"/>
                <w:b/>
                <w:sz w:val="18"/>
              </w:rPr>
              <w:t xml:space="preserve">4 </w:t>
            </w:r>
          </w:p>
        </w:tc>
        <w:tc>
          <w:tcPr>
            <w:tcW w:w="2138" w:type="dxa"/>
            <w:tcBorders>
              <w:top w:val="single" w:sz="6" w:space="0" w:color="000000"/>
              <w:left w:val="single" w:sz="6" w:space="0" w:color="000000"/>
              <w:bottom w:val="single" w:sz="6" w:space="0" w:color="000000"/>
              <w:right w:val="single" w:sz="6" w:space="0" w:color="000000"/>
            </w:tcBorders>
          </w:tcPr>
          <w:p w14:paraId="24D2CB88" w14:textId="77777777" w:rsidR="00B875F1" w:rsidRDefault="00B875F1" w:rsidP="002455BA">
            <w:pPr>
              <w:spacing w:line="259" w:lineRule="auto"/>
              <w:ind w:left="19"/>
              <w:jc w:val="center"/>
            </w:pPr>
            <w:r>
              <w:rPr>
                <w:rFonts w:ascii="Arial" w:eastAsia="Arial" w:hAnsi="Arial" w:cs="Arial"/>
                <w:b/>
                <w:sz w:val="18"/>
              </w:rPr>
              <w:t xml:space="preserve">5 </w:t>
            </w:r>
          </w:p>
        </w:tc>
      </w:tr>
      <w:tr w:rsidR="00B875F1" w14:paraId="00D52D8D" w14:textId="77777777" w:rsidTr="00B875F1">
        <w:trPr>
          <w:trHeight w:val="835"/>
        </w:trPr>
        <w:tc>
          <w:tcPr>
            <w:tcW w:w="2640" w:type="dxa"/>
            <w:vMerge w:val="restart"/>
            <w:tcBorders>
              <w:top w:val="single" w:sz="6" w:space="0" w:color="000000"/>
              <w:left w:val="single" w:sz="6" w:space="0" w:color="000000"/>
              <w:bottom w:val="single" w:sz="6" w:space="0" w:color="000000"/>
              <w:right w:val="single" w:sz="6" w:space="0" w:color="000000"/>
            </w:tcBorders>
          </w:tcPr>
          <w:p w14:paraId="7246065B" w14:textId="036ECBDF" w:rsidR="000022B6" w:rsidRPr="000022B6" w:rsidRDefault="00B875F1" w:rsidP="000022B6">
            <w:pPr>
              <w:pStyle w:val="a5"/>
              <w:numPr>
                <w:ilvl w:val="0"/>
                <w:numId w:val="39"/>
              </w:numPr>
              <w:spacing w:line="344" w:lineRule="auto"/>
              <w:rPr>
                <w:rFonts w:ascii="Arial" w:eastAsia="Arial" w:hAnsi="Arial" w:cs="Arial"/>
                <w:sz w:val="18"/>
              </w:rPr>
            </w:pPr>
            <w:r w:rsidRPr="000022B6">
              <w:rPr>
                <w:rFonts w:ascii="Arial" w:eastAsia="Arial" w:hAnsi="Arial" w:cs="Arial"/>
                <w:sz w:val="18"/>
              </w:rPr>
              <w:t xml:space="preserve">Тири для стрільби по </w:t>
            </w:r>
          </w:p>
          <w:p w14:paraId="5DE752A2" w14:textId="1869D83E" w:rsidR="00B875F1" w:rsidRPr="000022B6" w:rsidRDefault="00B875F1" w:rsidP="000022B6">
            <w:pPr>
              <w:pStyle w:val="a5"/>
              <w:spacing w:line="344" w:lineRule="auto"/>
              <w:ind w:left="365" w:firstLine="0"/>
            </w:pPr>
            <w:r w:rsidRPr="000022B6">
              <w:rPr>
                <w:rFonts w:ascii="Arial" w:eastAsia="Arial" w:hAnsi="Arial" w:cs="Arial"/>
                <w:sz w:val="18"/>
              </w:rPr>
              <w:t xml:space="preserve">мішенях з чорним кругом зі зброї: </w:t>
            </w:r>
          </w:p>
          <w:p w14:paraId="0E59FFD3" w14:textId="77777777" w:rsidR="00B875F1" w:rsidRDefault="00B875F1" w:rsidP="00B875F1">
            <w:pPr>
              <w:numPr>
                <w:ilvl w:val="0"/>
                <w:numId w:val="37"/>
              </w:numPr>
              <w:spacing w:after="1" w:line="259" w:lineRule="auto"/>
              <w:ind w:hanging="110"/>
            </w:pPr>
            <w:r>
              <w:rPr>
                <w:rFonts w:ascii="Arial" w:eastAsia="Arial" w:hAnsi="Arial" w:cs="Arial"/>
                <w:sz w:val="18"/>
              </w:rPr>
              <w:t xml:space="preserve">крупнокаліберної </w:t>
            </w:r>
          </w:p>
          <w:p w14:paraId="2DB7F581" w14:textId="77777777" w:rsidR="00B875F1" w:rsidRDefault="00B875F1" w:rsidP="002455BA">
            <w:pPr>
              <w:spacing w:after="165" w:line="259" w:lineRule="auto"/>
              <w:ind w:left="5"/>
            </w:pPr>
            <w:r>
              <w:rPr>
                <w:rFonts w:ascii="Arial" w:eastAsia="Arial" w:hAnsi="Arial" w:cs="Arial"/>
                <w:sz w:val="18"/>
              </w:rPr>
              <w:t xml:space="preserve"> </w:t>
            </w:r>
          </w:p>
          <w:p w14:paraId="05522404" w14:textId="77777777" w:rsidR="00B875F1" w:rsidRDefault="00B875F1" w:rsidP="00B875F1">
            <w:pPr>
              <w:numPr>
                <w:ilvl w:val="0"/>
                <w:numId w:val="37"/>
              </w:numPr>
              <w:spacing w:after="1" w:line="259" w:lineRule="auto"/>
              <w:ind w:hanging="110"/>
            </w:pPr>
            <w:r>
              <w:rPr>
                <w:rFonts w:ascii="Arial" w:eastAsia="Arial" w:hAnsi="Arial" w:cs="Arial"/>
                <w:sz w:val="18"/>
              </w:rPr>
              <w:t xml:space="preserve">малокаліберної </w:t>
            </w:r>
          </w:p>
          <w:p w14:paraId="18F75E43" w14:textId="77777777" w:rsidR="00B875F1" w:rsidRDefault="00B875F1" w:rsidP="00B875F1">
            <w:pPr>
              <w:numPr>
                <w:ilvl w:val="0"/>
                <w:numId w:val="37"/>
              </w:numPr>
              <w:spacing w:line="259" w:lineRule="auto"/>
              <w:ind w:hanging="110"/>
            </w:pPr>
            <w:r>
              <w:rPr>
                <w:rFonts w:ascii="Arial" w:eastAsia="Arial" w:hAnsi="Arial" w:cs="Arial"/>
                <w:sz w:val="18"/>
              </w:rPr>
              <w:t xml:space="preserve">пневматичної </w:t>
            </w:r>
          </w:p>
        </w:tc>
        <w:tc>
          <w:tcPr>
            <w:tcW w:w="1061" w:type="dxa"/>
            <w:tcBorders>
              <w:top w:val="single" w:sz="6" w:space="0" w:color="000000"/>
              <w:left w:val="single" w:sz="6" w:space="0" w:color="000000"/>
              <w:bottom w:val="single" w:sz="6" w:space="0" w:color="000000"/>
              <w:right w:val="single" w:sz="6" w:space="0" w:color="000000"/>
            </w:tcBorders>
          </w:tcPr>
          <w:p w14:paraId="64E7EA7B" w14:textId="77777777" w:rsidR="00B875F1" w:rsidRDefault="00B875F1" w:rsidP="002455BA">
            <w:pPr>
              <w:spacing w:after="137" w:line="259" w:lineRule="auto"/>
              <w:ind w:left="72"/>
              <w:jc w:val="center"/>
            </w:pPr>
            <w:r>
              <w:rPr>
                <w:rFonts w:ascii="Arial" w:eastAsia="Arial" w:hAnsi="Arial" w:cs="Arial"/>
                <w:b/>
                <w:sz w:val="18"/>
              </w:rPr>
              <w:t xml:space="preserve"> </w:t>
            </w:r>
            <w:r>
              <w:rPr>
                <w:rFonts w:ascii="Arial" w:eastAsia="Arial" w:hAnsi="Arial" w:cs="Arial"/>
                <w:sz w:val="18"/>
              </w:rPr>
              <w:t xml:space="preserve"> </w:t>
            </w:r>
          </w:p>
          <w:p w14:paraId="301B6F17" w14:textId="77777777" w:rsidR="00B875F1" w:rsidRDefault="00B875F1" w:rsidP="002455BA">
            <w:pPr>
              <w:spacing w:line="259" w:lineRule="auto"/>
              <w:ind w:left="21"/>
              <w:jc w:val="center"/>
            </w:pPr>
            <w:r>
              <w:rPr>
                <w:rFonts w:ascii="Arial" w:eastAsia="Arial" w:hAnsi="Arial" w:cs="Arial"/>
                <w:sz w:val="18"/>
              </w:rPr>
              <w:t xml:space="preserve">300 </w:t>
            </w:r>
          </w:p>
          <w:p w14:paraId="2781893E" w14:textId="77777777" w:rsidR="00B875F1" w:rsidRDefault="00B875F1" w:rsidP="002455BA">
            <w:pPr>
              <w:spacing w:line="259" w:lineRule="auto"/>
              <w:ind w:left="21"/>
              <w:jc w:val="center"/>
            </w:pPr>
            <w:r>
              <w:rPr>
                <w:rFonts w:ascii="Arial" w:eastAsia="Arial" w:hAnsi="Arial" w:cs="Arial"/>
                <w:sz w:val="18"/>
              </w:rPr>
              <w:t xml:space="preserve">100 </w:t>
            </w:r>
          </w:p>
        </w:tc>
        <w:tc>
          <w:tcPr>
            <w:tcW w:w="1838" w:type="dxa"/>
            <w:tcBorders>
              <w:top w:val="single" w:sz="6" w:space="0" w:color="000000"/>
              <w:left w:val="single" w:sz="6" w:space="0" w:color="000000"/>
              <w:bottom w:val="single" w:sz="6" w:space="0" w:color="000000"/>
              <w:right w:val="single" w:sz="6" w:space="0" w:color="000000"/>
            </w:tcBorders>
          </w:tcPr>
          <w:p w14:paraId="2F7AD8BB" w14:textId="77777777" w:rsidR="00B875F1" w:rsidRDefault="00B875F1" w:rsidP="002455BA">
            <w:pPr>
              <w:spacing w:after="137" w:line="259" w:lineRule="auto"/>
              <w:ind w:left="67"/>
              <w:jc w:val="center"/>
            </w:pPr>
            <w:r>
              <w:rPr>
                <w:rFonts w:ascii="Arial" w:eastAsia="Arial" w:hAnsi="Arial" w:cs="Arial"/>
                <w:b/>
                <w:sz w:val="18"/>
              </w:rPr>
              <w:t xml:space="preserve"> </w:t>
            </w:r>
            <w:r>
              <w:rPr>
                <w:rFonts w:ascii="Arial" w:eastAsia="Arial" w:hAnsi="Arial" w:cs="Arial"/>
                <w:sz w:val="18"/>
              </w:rPr>
              <w:t xml:space="preserve"> </w:t>
            </w:r>
          </w:p>
          <w:p w14:paraId="16D9432C" w14:textId="77777777" w:rsidR="00B875F1" w:rsidRDefault="00B875F1" w:rsidP="002455BA">
            <w:pPr>
              <w:spacing w:line="259" w:lineRule="auto"/>
              <w:ind w:left="19"/>
              <w:jc w:val="center"/>
            </w:pPr>
            <w:r>
              <w:rPr>
                <w:rFonts w:ascii="Arial" w:eastAsia="Arial" w:hAnsi="Arial" w:cs="Arial"/>
                <w:sz w:val="18"/>
              </w:rPr>
              <w:t xml:space="preserve">- </w:t>
            </w:r>
          </w:p>
          <w:p w14:paraId="27F29C2B" w14:textId="77777777" w:rsidR="00B875F1" w:rsidRDefault="00B875F1" w:rsidP="002455BA">
            <w:pPr>
              <w:spacing w:line="259" w:lineRule="auto"/>
              <w:ind w:left="19"/>
              <w:jc w:val="center"/>
            </w:pPr>
            <w:r>
              <w:rPr>
                <w:rFonts w:ascii="Arial" w:eastAsia="Arial" w:hAnsi="Arial" w:cs="Arial"/>
                <w:sz w:val="18"/>
              </w:rPr>
              <w:t xml:space="preserve">- </w:t>
            </w:r>
          </w:p>
        </w:tc>
        <w:tc>
          <w:tcPr>
            <w:tcW w:w="2122" w:type="dxa"/>
            <w:tcBorders>
              <w:top w:val="single" w:sz="6" w:space="0" w:color="000000"/>
              <w:left w:val="single" w:sz="6" w:space="0" w:color="000000"/>
              <w:bottom w:val="single" w:sz="6" w:space="0" w:color="000000"/>
              <w:right w:val="single" w:sz="6" w:space="0" w:color="000000"/>
            </w:tcBorders>
          </w:tcPr>
          <w:p w14:paraId="215DE568" w14:textId="77777777" w:rsidR="00B875F1" w:rsidRDefault="00B875F1" w:rsidP="002455BA">
            <w:pPr>
              <w:spacing w:after="137" w:line="259" w:lineRule="auto"/>
              <w:ind w:left="72"/>
              <w:jc w:val="center"/>
            </w:pPr>
            <w:r>
              <w:rPr>
                <w:rFonts w:ascii="Arial" w:eastAsia="Arial" w:hAnsi="Arial" w:cs="Arial"/>
                <w:b/>
                <w:sz w:val="18"/>
              </w:rPr>
              <w:t xml:space="preserve"> </w:t>
            </w:r>
            <w:r>
              <w:rPr>
                <w:rFonts w:ascii="Arial" w:eastAsia="Arial" w:hAnsi="Arial" w:cs="Arial"/>
                <w:sz w:val="18"/>
              </w:rPr>
              <w:t xml:space="preserve"> </w:t>
            </w:r>
          </w:p>
          <w:p w14:paraId="2A367AB5" w14:textId="77777777" w:rsidR="00B875F1" w:rsidRDefault="00B875F1" w:rsidP="002455BA">
            <w:pPr>
              <w:spacing w:line="259" w:lineRule="auto"/>
              <w:ind w:left="21"/>
              <w:jc w:val="center"/>
            </w:pPr>
            <w:r>
              <w:rPr>
                <w:rFonts w:ascii="Arial" w:eastAsia="Arial" w:hAnsi="Arial" w:cs="Arial"/>
                <w:sz w:val="18"/>
              </w:rPr>
              <w:t xml:space="preserve">10 </w:t>
            </w:r>
          </w:p>
          <w:p w14:paraId="070E46E0" w14:textId="77777777" w:rsidR="00B875F1" w:rsidRDefault="00B875F1" w:rsidP="002455BA">
            <w:pPr>
              <w:spacing w:line="259" w:lineRule="auto"/>
              <w:ind w:left="21"/>
              <w:jc w:val="center"/>
            </w:pPr>
            <w:r>
              <w:rPr>
                <w:rFonts w:ascii="Arial" w:eastAsia="Arial" w:hAnsi="Arial" w:cs="Arial"/>
                <w:sz w:val="18"/>
              </w:rPr>
              <w:t xml:space="preserve">10 </w:t>
            </w:r>
          </w:p>
        </w:tc>
        <w:tc>
          <w:tcPr>
            <w:tcW w:w="2138" w:type="dxa"/>
            <w:tcBorders>
              <w:top w:val="single" w:sz="6" w:space="0" w:color="000000"/>
              <w:left w:val="single" w:sz="6" w:space="0" w:color="000000"/>
              <w:bottom w:val="single" w:sz="6" w:space="0" w:color="000000"/>
              <w:right w:val="single" w:sz="6" w:space="0" w:color="000000"/>
            </w:tcBorders>
          </w:tcPr>
          <w:p w14:paraId="49C1C00A" w14:textId="77777777" w:rsidR="00B875F1" w:rsidRDefault="00B875F1" w:rsidP="002455BA">
            <w:pPr>
              <w:spacing w:after="137" w:line="259" w:lineRule="auto"/>
              <w:ind w:left="69"/>
              <w:jc w:val="center"/>
            </w:pPr>
            <w:r>
              <w:rPr>
                <w:rFonts w:ascii="Arial" w:eastAsia="Arial" w:hAnsi="Arial" w:cs="Arial"/>
                <w:b/>
                <w:sz w:val="18"/>
              </w:rPr>
              <w:t xml:space="preserve"> </w:t>
            </w:r>
            <w:r>
              <w:rPr>
                <w:rFonts w:ascii="Arial" w:eastAsia="Arial" w:hAnsi="Arial" w:cs="Arial"/>
                <w:sz w:val="18"/>
              </w:rPr>
              <w:t xml:space="preserve"> </w:t>
            </w:r>
          </w:p>
          <w:p w14:paraId="28F1101C" w14:textId="77777777" w:rsidR="00B875F1" w:rsidRDefault="00B875F1" w:rsidP="002455BA">
            <w:pPr>
              <w:spacing w:line="259" w:lineRule="auto"/>
              <w:ind w:left="19"/>
              <w:jc w:val="center"/>
            </w:pPr>
            <w:r>
              <w:rPr>
                <w:rFonts w:ascii="Arial" w:eastAsia="Arial" w:hAnsi="Arial" w:cs="Arial"/>
                <w:sz w:val="18"/>
              </w:rPr>
              <w:t xml:space="preserve">40 </w:t>
            </w:r>
          </w:p>
          <w:p w14:paraId="4303B8CB" w14:textId="77777777" w:rsidR="00B875F1" w:rsidRDefault="00B875F1" w:rsidP="002455BA">
            <w:pPr>
              <w:spacing w:line="259" w:lineRule="auto"/>
              <w:ind w:left="17"/>
              <w:jc w:val="center"/>
            </w:pPr>
            <w:r>
              <w:rPr>
                <w:rFonts w:ascii="Arial" w:eastAsia="Arial" w:hAnsi="Arial" w:cs="Arial"/>
                <w:sz w:val="18"/>
              </w:rPr>
              <w:t xml:space="preserve">- </w:t>
            </w:r>
          </w:p>
        </w:tc>
      </w:tr>
      <w:tr w:rsidR="00B875F1" w14:paraId="1308CE27" w14:textId="77777777" w:rsidTr="00B875F1">
        <w:trPr>
          <w:trHeight w:val="461"/>
        </w:trPr>
        <w:tc>
          <w:tcPr>
            <w:tcW w:w="0" w:type="auto"/>
            <w:vMerge/>
            <w:tcBorders>
              <w:top w:val="nil"/>
              <w:left w:val="single" w:sz="6" w:space="0" w:color="000000"/>
              <w:bottom w:val="nil"/>
              <w:right w:val="single" w:sz="6" w:space="0" w:color="000000"/>
            </w:tcBorders>
          </w:tcPr>
          <w:p w14:paraId="0D41199F" w14:textId="77777777" w:rsidR="00B875F1" w:rsidRDefault="00B875F1" w:rsidP="002455BA">
            <w:pPr>
              <w:spacing w:after="160" w:line="259" w:lineRule="auto"/>
            </w:pPr>
          </w:p>
        </w:tc>
        <w:tc>
          <w:tcPr>
            <w:tcW w:w="1061" w:type="dxa"/>
            <w:tcBorders>
              <w:top w:val="single" w:sz="6" w:space="0" w:color="000000"/>
              <w:left w:val="single" w:sz="6" w:space="0" w:color="000000"/>
              <w:bottom w:val="single" w:sz="6" w:space="0" w:color="000000"/>
              <w:right w:val="single" w:sz="6" w:space="0" w:color="000000"/>
            </w:tcBorders>
          </w:tcPr>
          <w:p w14:paraId="1580A05D" w14:textId="77777777" w:rsidR="00B875F1" w:rsidRDefault="00B875F1" w:rsidP="002455BA">
            <w:pPr>
              <w:spacing w:line="259" w:lineRule="auto"/>
              <w:ind w:left="21"/>
              <w:jc w:val="center"/>
            </w:pPr>
            <w:r>
              <w:rPr>
                <w:rFonts w:ascii="Arial" w:eastAsia="Arial" w:hAnsi="Arial" w:cs="Arial"/>
                <w:sz w:val="18"/>
              </w:rPr>
              <w:t>50</w:t>
            </w:r>
            <w:r>
              <w:rPr>
                <w:rFonts w:ascii="Arial" w:eastAsia="Arial" w:hAnsi="Arial" w:cs="Arial"/>
                <w:sz w:val="28"/>
                <w:vertAlign w:val="superscript"/>
              </w:rPr>
              <w:t xml:space="preserve"> </w:t>
            </w:r>
            <w:r>
              <w:rPr>
                <w:rFonts w:ascii="Arial" w:eastAsia="Arial" w:hAnsi="Arial" w:cs="Arial"/>
                <w:sz w:val="18"/>
              </w:rPr>
              <w:t xml:space="preserve"> </w:t>
            </w:r>
          </w:p>
          <w:p w14:paraId="0294C63A" w14:textId="77777777" w:rsidR="00B875F1" w:rsidRDefault="00B875F1" w:rsidP="002455BA">
            <w:pPr>
              <w:spacing w:line="259" w:lineRule="auto"/>
              <w:ind w:left="21"/>
              <w:jc w:val="center"/>
            </w:pPr>
            <w:r>
              <w:rPr>
                <w:rFonts w:ascii="Arial" w:eastAsia="Arial" w:hAnsi="Arial" w:cs="Arial"/>
                <w:sz w:val="18"/>
              </w:rPr>
              <w:t xml:space="preserve">25 </w:t>
            </w:r>
          </w:p>
        </w:tc>
        <w:tc>
          <w:tcPr>
            <w:tcW w:w="1838" w:type="dxa"/>
            <w:tcBorders>
              <w:top w:val="single" w:sz="6" w:space="0" w:color="000000"/>
              <w:left w:val="single" w:sz="6" w:space="0" w:color="000000"/>
              <w:bottom w:val="single" w:sz="6" w:space="0" w:color="000000"/>
              <w:right w:val="single" w:sz="6" w:space="0" w:color="000000"/>
            </w:tcBorders>
          </w:tcPr>
          <w:p w14:paraId="20853DE8" w14:textId="77777777" w:rsidR="00B875F1" w:rsidRDefault="00B875F1" w:rsidP="002455BA">
            <w:pPr>
              <w:spacing w:line="259" w:lineRule="auto"/>
              <w:ind w:left="21"/>
              <w:jc w:val="center"/>
            </w:pPr>
            <w:r>
              <w:rPr>
                <w:rFonts w:ascii="Arial" w:eastAsia="Arial" w:hAnsi="Arial" w:cs="Arial"/>
                <w:sz w:val="18"/>
              </w:rPr>
              <w:t>10</w:t>
            </w:r>
            <w:r>
              <w:rPr>
                <w:rFonts w:ascii="Arial" w:eastAsia="Arial" w:hAnsi="Arial" w:cs="Arial"/>
                <w:sz w:val="28"/>
                <w:vertAlign w:val="superscript"/>
              </w:rPr>
              <w:t xml:space="preserve"> </w:t>
            </w:r>
            <w:r>
              <w:rPr>
                <w:rFonts w:ascii="Arial" w:eastAsia="Arial" w:hAnsi="Arial" w:cs="Arial"/>
                <w:sz w:val="18"/>
              </w:rPr>
              <w:t xml:space="preserve"> </w:t>
            </w:r>
          </w:p>
          <w:p w14:paraId="32A4AA2A" w14:textId="77777777" w:rsidR="00B875F1" w:rsidRDefault="00B875F1" w:rsidP="002455BA">
            <w:pPr>
              <w:spacing w:line="259" w:lineRule="auto"/>
              <w:ind w:left="21"/>
              <w:jc w:val="center"/>
            </w:pPr>
            <w:r>
              <w:rPr>
                <w:rFonts w:ascii="Arial" w:eastAsia="Arial" w:hAnsi="Arial" w:cs="Arial"/>
                <w:sz w:val="18"/>
              </w:rPr>
              <w:t xml:space="preserve">10 </w:t>
            </w:r>
          </w:p>
        </w:tc>
        <w:tc>
          <w:tcPr>
            <w:tcW w:w="2122" w:type="dxa"/>
            <w:tcBorders>
              <w:top w:val="single" w:sz="6" w:space="0" w:color="000000"/>
              <w:left w:val="single" w:sz="6" w:space="0" w:color="000000"/>
              <w:bottom w:val="single" w:sz="6" w:space="0" w:color="000000"/>
              <w:right w:val="single" w:sz="6" w:space="0" w:color="000000"/>
            </w:tcBorders>
          </w:tcPr>
          <w:p w14:paraId="7220DAEB" w14:textId="77777777" w:rsidR="00B875F1" w:rsidRDefault="00B875F1" w:rsidP="002455BA">
            <w:pPr>
              <w:spacing w:line="259" w:lineRule="auto"/>
              <w:ind w:left="923" w:right="854"/>
              <w:jc w:val="center"/>
            </w:pPr>
            <w:r>
              <w:rPr>
                <w:rFonts w:ascii="Arial" w:eastAsia="Arial" w:hAnsi="Arial" w:cs="Arial"/>
                <w:sz w:val="18"/>
              </w:rPr>
              <w:t>10</w:t>
            </w:r>
            <w:r>
              <w:rPr>
                <w:rFonts w:ascii="Arial" w:eastAsia="Arial" w:hAnsi="Arial" w:cs="Arial"/>
                <w:sz w:val="28"/>
                <w:vertAlign w:val="superscript"/>
              </w:rPr>
              <w:t xml:space="preserve"> </w:t>
            </w:r>
            <w:r>
              <w:rPr>
                <w:rFonts w:ascii="Arial" w:eastAsia="Arial" w:hAnsi="Arial" w:cs="Arial"/>
                <w:sz w:val="18"/>
              </w:rPr>
              <w:t xml:space="preserve"> - </w:t>
            </w:r>
          </w:p>
        </w:tc>
        <w:tc>
          <w:tcPr>
            <w:tcW w:w="2138" w:type="dxa"/>
            <w:tcBorders>
              <w:top w:val="single" w:sz="6" w:space="0" w:color="000000"/>
              <w:left w:val="single" w:sz="6" w:space="0" w:color="000000"/>
              <w:bottom w:val="single" w:sz="6" w:space="0" w:color="000000"/>
              <w:right w:val="single" w:sz="6" w:space="0" w:color="000000"/>
            </w:tcBorders>
          </w:tcPr>
          <w:p w14:paraId="717B60C4" w14:textId="77777777" w:rsidR="00B875F1" w:rsidRDefault="00B875F1" w:rsidP="002455BA">
            <w:pPr>
              <w:spacing w:line="259" w:lineRule="auto"/>
              <w:ind w:left="17"/>
              <w:jc w:val="center"/>
            </w:pPr>
            <w:r>
              <w:rPr>
                <w:rFonts w:ascii="Arial" w:eastAsia="Arial" w:hAnsi="Arial" w:cs="Arial"/>
                <w:sz w:val="18"/>
              </w:rPr>
              <w:t>-</w:t>
            </w:r>
            <w:r>
              <w:rPr>
                <w:rFonts w:ascii="Arial" w:eastAsia="Arial" w:hAnsi="Arial" w:cs="Arial"/>
                <w:sz w:val="28"/>
                <w:vertAlign w:val="superscript"/>
              </w:rPr>
              <w:t xml:space="preserve"> </w:t>
            </w:r>
            <w:r>
              <w:rPr>
                <w:rFonts w:ascii="Arial" w:eastAsia="Arial" w:hAnsi="Arial" w:cs="Arial"/>
                <w:sz w:val="18"/>
              </w:rPr>
              <w:t xml:space="preserve"> </w:t>
            </w:r>
          </w:p>
          <w:p w14:paraId="253C3D4F" w14:textId="77777777" w:rsidR="00B875F1" w:rsidRDefault="00B875F1" w:rsidP="002455BA">
            <w:pPr>
              <w:spacing w:line="259" w:lineRule="auto"/>
              <w:ind w:left="17"/>
              <w:jc w:val="center"/>
            </w:pPr>
            <w:r>
              <w:rPr>
                <w:rFonts w:ascii="Arial" w:eastAsia="Arial" w:hAnsi="Arial" w:cs="Arial"/>
                <w:sz w:val="18"/>
              </w:rPr>
              <w:t xml:space="preserve">- </w:t>
            </w:r>
          </w:p>
        </w:tc>
      </w:tr>
      <w:tr w:rsidR="00B875F1" w14:paraId="20D32F1E" w14:textId="77777777" w:rsidTr="00B875F1">
        <w:trPr>
          <w:trHeight w:val="259"/>
        </w:trPr>
        <w:tc>
          <w:tcPr>
            <w:tcW w:w="0" w:type="auto"/>
            <w:vMerge/>
            <w:tcBorders>
              <w:top w:val="nil"/>
              <w:left w:val="single" w:sz="6" w:space="0" w:color="000000"/>
              <w:bottom w:val="single" w:sz="6" w:space="0" w:color="000000"/>
              <w:right w:val="single" w:sz="6" w:space="0" w:color="000000"/>
            </w:tcBorders>
          </w:tcPr>
          <w:p w14:paraId="53D96876" w14:textId="77777777" w:rsidR="00B875F1" w:rsidRDefault="00B875F1" w:rsidP="002455BA">
            <w:pPr>
              <w:spacing w:after="160" w:line="259" w:lineRule="auto"/>
            </w:pPr>
          </w:p>
        </w:tc>
        <w:tc>
          <w:tcPr>
            <w:tcW w:w="1061" w:type="dxa"/>
            <w:tcBorders>
              <w:top w:val="single" w:sz="6" w:space="0" w:color="000000"/>
              <w:left w:val="single" w:sz="6" w:space="0" w:color="000000"/>
              <w:bottom w:val="single" w:sz="6" w:space="0" w:color="000000"/>
              <w:right w:val="single" w:sz="6" w:space="0" w:color="000000"/>
            </w:tcBorders>
          </w:tcPr>
          <w:p w14:paraId="56895CD8" w14:textId="77777777" w:rsidR="00B875F1" w:rsidRDefault="00B875F1" w:rsidP="002455BA">
            <w:pPr>
              <w:spacing w:line="259" w:lineRule="auto"/>
              <w:ind w:left="21"/>
              <w:jc w:val="center"/>
            </w:pPr>
            <w:r>
              <w:rPr>
                <w:rFonts w:ascii="Arial" w:eastAsia="Arial" w:hAnsi="Arial" w:cs="Arial"/>
                <w:sz w:val="18"/>
              </w:rPr>
              <w:t xml:space="preserve">10  </w:t>
            </w:r>
          </w:p>
        </w:tc>
        <w:tc>
          <w:tcPr>
            <w:tcW w:w="1838" w:type="dxa"/>
            <w:tcBorders>
              <w:top w:val="single" w:sz="6" w:space="0" w:color="000000"/>
              <w:left w:val="single" w:sz="6" w:space="0" w:color="000000"/>
              <w:bottom w:val="single" w:sz="6" w:space="0" w:color="000000"/>
              <w:right w:val="single" w:sz="6" w:space="0" w:color="000000"/>
            </w:tcBorders>
          </w:tcPr>
          <w:p w14:paraId="6EBBAC79" w14:textId="77777777" w:rsidR="00B875F1" w:rsidRDefault="00B875F1" w:rsidP="002455BA">
            <w:pPr>
              <w:spacing w:line="259" w:lineRule="auto"/>
              <w:ind w:left="21"/>
              <w:jc w:val="center"/>
            </w:pPr>
            <w:r>
              <w:rPr>
                <w:rFonts w:ascii="Arial" w:eastAsia="Arial" w:hAnsi="Arial" w:cs="Arial"/>
                <w:sz w:val="18"/>
              </w:rPr>
              <w:t xml:space="preserve">10  </w:t>
            </w:r>
          </w:p>
        </w:tc>
        <w:tc>
          <w:tcPr>
            <w:tcW w:w="2122" w:type="dxa"/>
            <w:tcBorders>
              <w:top w:val="single" w:sz="6" w:space="0" w:color="000000"/>
              <w:left w:val="single" w:sz="6" w:space="0" w:color="000000"/>
              <w:bottom w:val="single" w:sz="6" w:space="0" w:color="000000"/>
              <w:right w:val="single" w:sz="6" w:space="0" w:color="000000"/>
            </w:tcBorders>
          </w:tcPr>
          <w:p w14:paraId="30D48E47" w14:textId="77777777" w:rsidR="00B875F1" w:rsidRDefault="00B875F1" w:rsidP="002455BA">
            <w:pPr>
              <w:spacing w:line="259" w:lineRule="auto"/>
              <w:ind w:left="21"/>
              <w:jc w:val="center"/>
            </w:pPr>
            <w:r>
              <w:rPr>
                <w:rFonts w:ascii="Arial" w:eastAsia="Arial" w:hAnsi="Arial" w:cs="Arial"/>
                <w:sz w:val="18"/>
              </w:rPr>
              <w:t xml:space="preserve">10  </w:t>
            </w:r>
          </w:p>
        </w:tc>
        <w:tc>
          <w:tcPr>
            <w:tcW w:w="2138" w:type="dxa"/>
            <w:tcBorders>
              <w:top w:val="single" w:sz="6" w:space="0" w:color="000000"/>
              <w:left w:val="single" w:sz="6" w:space="0" w:color="000000"/>
              <w:bottom w:val="single" w:sz="6" w:space="0" w:color="000000"/>
              <w:right w:val="single" w:sz="6" w:space="0" w:color="000000"/>
            </w:tcBorders>
          </w:tcPr>
          <w:p w14:paraId="6562F80E" w14:textId="77777777" w:rsidR="00B875F1" w:rsidRDefault="00B875F1" w:rsidP="002455BA">
            <w:pPr>
              <w:spacing w:line="259" w:lineRule="auto"/>
              <w:ind w:left="19"/>
              <w:jc w:val="center"/>
            </w:pPr>
            <w:r>
              <w:rPr>
                <w:rFonts w:ascii="Arial" w:eastAsia="Arial" w:hAnsi="Arial" w:cs="Arial"/>
                <w:sz w:val="18"/>
              </w:rPr>
              <w:t xml:space="preserve">10  </w:t>
            </w:r>
          </w:p>
        </w:tc>
      </w:tr>
      <w:tr w:rsidR="00B875F1" w14:paraId="6E75EAD5" w14:textId="77777777" w:rsidTr="00B875F1">
        <w:trPr>
          <w:trHeight w:val="1445"/>
        </w:trPr>
        <w:tc>
          <w:tcPr>
            <w:tcW w:w="2640" w:type="dxa"/>
            <w:vMerge w:val="restart"/>
            <w:tcBorders>
              <w:top w:val="single" w:sz="6" w:space="0" w:color="000000"/>
              <w:left w:val="single" w:sz="6" w:space="0" w:color="000000"/>
              <w:bottom w:val="single" w:sz="6" w:space="0" w:color="000000"/>
              <w:right w:val="single" w:sz="6" w:space="0" w:color="000000"/>
            </w:tcBorders>
          </w:tcPr>
          <w:p w14:paraId="60C3594E" w14:textId="77777777" w:rsidR="00B875F1" w:rsidRDefault="00B875F1" w:rsidP="002455BA">
            <w:pPr>
              <w:spacing w:after="60" w:line="325" w:lineRule="auto"/>
              <w:ind w:left="5"/>
            </w:pPr>
            <w:r>
              <w:rPr>
                <w:rFonts w:ascii="Arial" w:eastAsia="Arial" w:hAnsi="Arial" w:cs="Arial"/>
                <w:sz w:val="18"/>
              </w:rPr>
              <w:t xml:space="preserve"> 2. Тири для швидкісної стрільби по мішенях: </w:t>
            </w:r>
          </w:p>
          <w:p w14:paraId="4145E325" w14:textId="77777777" w:rsidR="00B875F1" w:rsidRDefault="00B875F1" w:rsidP="00B875F1">
            <w:pPr>
              <w:numPr>
                <w:ilvl w:val="0"/>
                <w:numId w:val="38"/>
              </w:numPr>
              <w:spacing w:after="46" w:line="251" w:lineRule="auto"/>
            </w:pPr>
            <w:r>
              <w:rPr>
                <w:rFonts w:ascii="Arial" w:eastAsia="Arial" w:hAnsi="Arial" w:cs="Arial"/>
                <w:sz w:val="18"/>
              </w:rPr>
              <w:t>фігурних, що обертаються, із малокаліберного пістолета, крупнокаліберного револьвера</w:t>
            </w:r>
          </w:p>
          <w:p w14:paraId="3127EC2B" w14:textId="77777777" w:rsidR="00B875F1" w:rsidRDefault="00B875F1" w:rsidP="002455BA">
            <w:pPr>
              <w:spacing w:after="2" w:line="259" w:lineRule="auto"/>
              <w:ind w:left="5"/>
            </w:pPr>
            <w:r>
              <w:rPr>
                <w:rFonts w:ascii="Arial" w:eastAsia="Arial" w:hAnsi="Arial" w:cs="Arial"/>
                <w:sz w:val="18"/>
              </w:rPr>
              <w:t xml:space="preserve">(пістолета) </w:t>
            </w:r>
          </w:p>
          <w:p w14:paraId="639BEC69" w14:textId="77777777" w:rsidR="00B875F1" w:rsidRDefault="00B875F1" w:rsidP="002455BA">
            <w:pPr>
              <w:spacing w:line="259" w:lineRule="auto"/>
              <w:ind w:left="185"/>
            </w:pPr>
            <w:r>
              <w:rPr>
                <w:rFonts w:ascii="Arial" w:eastAsia="Arial" w:hAnsi="Arial" w:cs="Arial"/>
                <w:sz w:val="18"/>
              </w:rPr>
              <w:t xml:space="preserve"> </w:t>
            </w:r>
          </w:p>
          <w:p w14:paraId="6FC95A39" w14:textId="77777777" w:rsidR="00B875F1" w:rsidRDefault="00B875F1" w:rsidP="00B875F1">
            <w:pPr>
              <w:numPr>
                <w:ilvl w:val="0"/>
                <w:numId w:val="38"/>
              </w:numPr>
              <w:spacing w:line="282" w:lineRule="auto"/>
            </w:pPr>
            <w:r>
              <w:rPr>
                <w:rFonts w:ascii="Arial" w:eastAsia="Arial" w:hAnsi="Arial" w:cs="Arial"/>
                <w:sz w:val="18"/>
              </w:rPr>
              <w:t xml:space="preserve">по рухомій мішені "кабан, що біжить" із малокаліберної гвинтівки </w:t>
            </w:r>
          </w:p>
          <w:p w14:paraId="1A9733FF" w14:textId="77777777" w:rsidR="00B875F1" w:rsidRDefault="00B875F1" w:rsidP="002455BA">
            <w:pPr>
              <w:spacing w:after="310" w:line="259" w:lineRule="auto"/>
              <w:ind w:left="5"/>
            </w:pPr>
            <w:r>
              <w:rPr>
                <w:rFonts w:ascii="Arial" w:eastAsia="Arial" w:hAnsi="Arial" w:cs="Arial"/>
                <w:sz w:val="18"/>
              </w:rPr>
              <w:t xml:space="preserve"> </w:t>
            </w:r>
          </w:p>
          <w:p w14:paraId="35B277B5" w14:textId="77777777" w:rsidR="00B875F1" w:rsidRDefault="00B875F1" w:rsidP="00B875F1">
            <w:pPr>
              <w:numPr>
                <w:ilvl w:val="0"/>
                <w:numId w:val="38"/>
              </w:numPr>
              <w:spacing w:after="33" w:line="262" w:lineRule="auto"/>
            </w:pPr>
            <w:r>
              <w:rPr>
                <w:rFonts w:ascii="Arial" w:eastAsia="Arial" w:hAnsi="Arial" w:cs="Arial"/>
                <w:sz w:val="18"/>
              </w:rPr>
              <w:t xml:space="preserve">по рухомій мішені "кабан, що біжить" із пневматичної </w:t>
            </w:r>
          </w:p>
          <w:p w14:paraId="1AA72BD4" w14:textId="77777777" w:rsidR="00B875F1" w:rsidRDefault="00B875F1" w:rsidP="002455BA">
            <w:pPr>
              <w:spacing w:after="2" w:line="259" w:lineRule="auto"/>
              <w:ind w:left="5"/>
            </w:pPr>
            <w:r>
              <w:rPr>
                <w:rFonts w:ascii="Arial" w:eastAsia="Arial" w:hAnsi="Arial" w:cs="Arial"/>
                <w:sz w:val="18"/>
              </w:rPr>
              <w:t xml:space="preserve">гвинтівки </w:t>
            </w:r>
          </w:p>
          <w:p w14:paraId="1A492C06" w14:textId="77777777" w:rsidR="00B875F1" w:rsidRDefault="00B875F1" w:rsidP="002455BA">
            <w:pPr>
              <w:spacing w:line="259" w:lineRule="auto"/>
              <w:ind w:left="5"/>
            </w:pPr>
            <w:r>
              <w:rPr>
                <w:rFonts w:ascii="Arial" w:eastAsia="Arial" w:hAnsi="Arial" w:cs="Arial"/>
                <w:sz w:val="18"/>
              </w:rPr>
              <w:t xml:space="preserve"> </w:t>
            </w:r>
          </w:p>
        </w:tc>
        <w:tc>
          <w:tcPr>
            <w:tcW w:w="1061" w:type="dxa"/>
            <w:tcBorders>
              <w:top w:val="single" w:sz="6" w:space="0" w:color="000000"/>
              <w:left w:val="single" w:sz="6" w:space="0" w:color="000000"/>
              <w:bottom w:val="single" w:sz="6" w:space="0" w:color="000000"/>
              <w:right w:val="single" w:sz="6" w:space="0" w:color="000000"/>
            </w:tcBorders>
          </w:tcPr>
          <w:p w14:paraId="042AAB04" w14:textId="77777777" w:rsidR="00B875F1" w:rsidRDefault="00B875F1" w:rsidP="002455BA">
            <w:pPr>
              <w:spacing w:after="38" w:line="259" w:lineRule="auto"/>
              <w:ind w:left="72"/>
              <w:jc w:val="center"/>
            </w:pPr>
            <w:r>
              <w:rPr>
                <w:rFonts w:ascii="Arial" w:eastAsia="Arial" w:hAnsi="Arial" w:cs="Arial"/>
                <w:sz w:val="18"/>
              </w:rPr>
              <w:t xml:space="preserve">  </w:t>
            </w:r>
          </w:p>
          <w:p w14:paraId="73EF5AD8" w14:textId="77777777" w:rsidR="00B875F1" w:rsidRDefault="00B875F1" w:rsidP="002455BA">
            <w:pPr>
              <w:spacing w:line="259" w:lineRule="auto"/>
              <w:ind w:left="72"/>
              <w:jc w:val="center"/>
            </w:pPr>
            <w:r>
              <w:rPr>
                <w:rFonts w:ascii="Arial" w:eastAsia="Arial" w:hAnsi="Arial" w:cs="Arial"/>
                <w:sz w:val="18"/>
              </w:rPr>
              <w:t xml:space="preserve"> </w:t>
            </w:r>
          </w:p>
          <w:p w14:paraId="407CF89F" w14:textId="77777777" w:rsidR="00B875F1" w:rsidRDefault="00B875F1" w:rsidP="002455BA">
            <w:pPr>
              <w:spacing w:line="259" w:lineRule="auto"/>
              <w:ind w:left="72"/>
              <w:jc w:val="center"/>
            </w:pPr>
            <w:r>
              <w:rPr>
                <w:rFonts w:ascii="Arial" w:eastAsia="Arial" w:hAnsi="Arial" w:cs="Arial"/>
                <w:sz w:val="18"/>
              </w:rPr>
              <w:t xml:space="preserve"> </w:t>
            </w:r>
          </w:p>
          <w:p w14:paraId="155AB1D3" w14:textId="77777777" w:rsidR="00B875F1" w:rsidRDefault="00B875F1" w:rsidP="002455BA">
            <w:pPr>
              <w:spacing w:line="259" w:lineRule="auto"/>
              <w:ind w:left="21"/>
              <w:jc w:val="center"/>
            </w:pPr>
            <w:r>
              <w:rPr>
                <w:rFonts w:ascii="Arial" w:eastAsia="Arial" w:hAnsi="Arial" w:cs="Arial"/>
                <w:sz w:val="18"/>
              </w:rPr>
              <w:t xml:space="preserve">25 </w:t>
            </w:r>
          </w:p>
          <w:p w14:paraId="536498C2" w14:textId="77777777" w:rsidR="00B875F1" w:rsidRDefault="00B875F1" w:rsidP="002455BA">
            <w:pPr>
              <w:spacing w:line="259" w:lineRule="auto"/>
              <w:ind w:left="72"/>
              <w:jc w:val="center"/>
            </w:pPr>
            <w:r>
              <w:rPr>
                <w:rFonts w:ascii="Arial" w:eastAsia="Arial" w:hAnsi="Arial" w:cs="Arial"/>
                <w:sz w:val="18"/>
              </w:rPr>
              <w:t xml:space="preserve"> </w:t>
            </w:r>
          </w:p>
        </w:tc>
        <w:tc>
          <w:tcPr>
            <w:tcW w:w="1838" w:type="dxa"/>
            <w:tcBorders>
              <w:top w:val="single" w:sz="6" w:space="0" w:color="000000"/>
              <w:left w:val="single" w:sz="6" w:space="0" w:color="000000"/>
              <w:bottom w:val="single" w:sz="6" w:space="0" w:color="000000"/>
              <w:right w:val="single" w:sz="6" w:space="0" w:color="000000"/>
            </w:tcBorders>
          </w:tcPr>
          <w:p w14:paraId="554531A7" w14:textId="77777777" w:rsidR="00B875F1" w:rsidRDefault="00B875F1" w:rsidP="002455BA">
            <w:pPr>
              <w:spacing w:after="38" w:line="259" w:lineRule="auto"/>
              <w:ind w:left="67"/>
              <w:jc w:val="center"/>
            </w:pPr>
            <w:r>
              <w:rPr>
                <w:rFonts w:ascii="Arial" w:eastAsia="Arial" w:hAnsi="Arial" w:cs="Arial"/>
                <w:sz w:val="18"/>
              </w:rPr>
              <w:t xml:space="preserve">  </w:t>
            </w:r>
          </w:p>
          <w:p w14:paraId="5A8EB214" w14:textId="77777777" w:rsidR="00B875F1" w:rsidRDefault="00B875F1" w:rsidP="002455BA">
            <w:pPr>
              <w:spacing w:line="259" w:lineRule="auto"/>
              <w:ind w:left="67"/>
              <w:jc w:val="center"/>
            </w:pPr>
            <w:r>
              <w:rPr>
                <w:rFonts w:ascii="Arial" w:eastAsia="Arial" w:hAnsi="Arial" w:cs="Arial"/>
                <w:sz w:val="18"/>
              </w:rPr>
              <w:t xml:space="preserve"> </w:t>
            </w:r>
          </w:p>
          <w:p w14:paraId="2F527E03" w14:textId="77777777" w:rsidR="00B875F1" w:rsidRDefault="00B875F1" w:rsidP="002455BA">
            <w:pPr>
              <w:spacing w:line="259" w:lineRule="auto"/>
              <w:ind w:left="67"/>
              <w:jc w:val="center"/>
            </w:pPr>
            <w:r>
              <w:rPr>
                <w:rFonts w:ascii="Arial" w:eastAsia="Arial" w:hAnsi="Arial" w:cs="Arial"/>
                <w:sz w:val="18"/>
              </w:rPr>
              <w:t xml:space="preserve"> </w:t>
            </w:r>
          </w:p>
          <w:p w14:paraId="0AB8FD47" w14:textId="77777777" w:rsidR="00B875F1" w:rsidRDefault="00B875F1" w:rsidP="002455BA">
            <w:pPr>
              <w:spacing w:after="37" w:line="259" w:lineRule="auto"/>
              <w:ind w:left="18"/>
              <w:jc w:val="center"/>
            </w:pPr>
            <w:r>
              <w:rPr>
                <w:rFonts w:ascii="Arial" w:eastAsia="Arial" w:hAnsi="Arial" w:cs="Arial"/>
                <w:sz w:val="18"/>
              </w:rPr>
              <w:t xml:space="preserve">одна установка з </w:t>
            </w:r>
          </w:p>
          <w:p w14:paraId="75D94B81" w14:textId="77777777" w:rsidR="00B875F1" w:rsidRDefault="00B875F1" w:rsidP="002455BA">
            <w:pPr>
              <w:spacing w:line="259" w:lineRule="auto"/>
              <w:ind w:left="22"/>
              <w:jc w:val="center"/>
            </w:pPr>
            <w:r>
              <w:rPr>
                <w:rFonts w:ascii="Arial" w:eastAsia="Arial" w:hAnsi="Arial" w:cs="Arial"/>
                <w:sz w:val="18"/>
              </w:rPr>
              <w:t xml:space="preserve">п'ятьма фігурами </w:t>
            </w:r>
          </w:p>
          <w:p w14:paraId="2C329557" w14:textId="77777777" w:rsidR="00B875F1" w:rsidRDefault="00B875F1" w:rsidP="002455BA">
            <w:pPr>
              <w:spacing w:line="259" w:lineRule="auto"/>
              <w:ind w:left="67"/>
              <w:jc w:val="center"/>
            </w:pPr>
            <w:r>
              <w:rPr>
                <w:rFonts w:ascii="Arial" w:eastAsia="Arial" w:hAnsi="Arial" w:cs="Arial"/>
                <w:sz w:val="18"/>
              </w:rPr>
              <w:t xml:space="preserve"> </w:t>
            </w:r>
          </w:p>
        </w:tc>
        <w:tc>
          <w:tcPr>
            <w:tcW w:w="2122" w:type="dxa"/>
            <w:tcBorders>
              <w:top w:val="single" w:sz="6" w:space="0" w:color="000000"/>
              <w:left w:val="single" w:sz="6" w:space="0" w:color="000000"/>
              <w:bottom w:val="single" w:sz="6" w:space="0" w:color="000000"/>
              <w:right w:val="single" w:sz="6" w:space="0" w:color="000000"/>
            </w:tcBorders>
          </w:tcPr>
          <w:p w14:paraId="2B97FFA7" w14:textId="77777777" w:rsidR="00B875F1" w:rsidRDefault="00B875F1" w:rsidP="002455BA">
            <w:pPr>
              <w:spacing w:after="38" w:line="259" w:lineRule="auto"/>
              <w:ind w:left="72"/>
              <w:jc w:val="center"/>
            </w:pPr>
            <w:r>
              <w:rPr>
                <w:rFonts w:ascii="Arial" w:eastAsia="Arial" w:hAnsi="Arial" w:cs="Arial"/>
                <w:sz w:val="18"/>
              </w:rPr>
              <w:t xml:space="preserve">  </w:t>
            </w:r>
          </w:p>
          <w:p w14:paraId="0137635E" w14:textId="77777777" w:rsidR="00B875F1" w:rsidRDefault="00B875F1" w:rsidP="002455BA">
            <w:pPr>
              <w:spacing w:line="259" w:lineRule="auto"/>
              <w:ind w:left="72"/>
              <w:jc w:val="center"/>
            </w:pPr>
            <w:r>
              <w:rPr>
                <w:rFonts w:ascii="Arial" w:eastAsia="Arial" w:hAnsi="Arial" w:cs="Arial"/>
                <w:sz w:val="18"/>
              </w:rPr>
              <w:t xml:space="preserve"> </w:t>
            </w:r>
          </w:p>
          <w:p w14:paraId="44EBBB61" w14:textId="77777777" w:rsidR="00B875F1" w:rsidRDefault="00B875F1" w:rsidP="002455BA">
            <w:pPr>
              <w:spacing w:line="259" w:lineRule="auto"/>
              <w:ind w:left="72"/>
              <w:jc w:val="center"/>
            </w:pPr>
            <w:r>
              <w:rPr>
                <w:rFonts w:ascii="Arial" w:eastAsia="Arial" w:hAnsi="Arial" w:cs="Arial"/>
                <w:sz w:val="18"/>
              </w:rPr>
              <w:t xml:space="preserve"> </w:t>
            </w:r>
          </w:p>
          <w:p w14:paraId="228054DA" w14:textId="77777777" w:rsidR="00B875F1" w:rsidRDefault="00B875F1" w:rsidP="002455BA">
            <w:pPr>
              <w:spacing w:line="302" w:lineRule="auto"/>
              <w:jc w:val="center"/>
            </w:pPr>
            <w:r>
              <w:rPr>
                <w:rFonts w:ascii="Arial" w:eastAsia="Arial" w:hAnsi="Arial" w:cs="Arial"/>
                <w:sz w:val="18"/>
              </w:rPr>
              <w:t xml:space="preserve">дві установки по п'ять фігур у кожній </w:t>
            </w:r>
          </w:p>
          <w:p w14:paraId="3044019E" w14:textId="77777777" w:rsidR="00B875F1" w:rsidRDefault="00B875F1" w:rsidP="002455BA">
            <w:pPr>
              <w:spacing w:line="259" w:lineRule="auto"/>
              <w:ind w:left="72"/>
              <w:jc w:val="center"/>
            </w:pPr>
            <w:r>
              <w:rPr>
                <w:rFonts w:ascii="Arial" w:eastAsia="Arial" w:hAnsi="Arial" w:cs="Arial"/>
                <w:sz w:val="18"/>
              </w:rPr>
              <w:t xml:space="preserve"> </w:t>
            </w:r>
          </w:p>
        </w:tc>
        <w:tc>
          <w:tcPr>
            <w:tcW w:w="2138" w:type="dxa"/>
            <w:tcBorders>
              <w:top w:val="single" w:sz="6" w:space="0" w:color="000000"/>
              <w:left w:val="single" w:sz="6" w:space="0" w:color="000000"/>
              <w:bottom w:val="single" w:sz="6" w:space="0" w:color="000000"/>
              <w:right w:val="single" w:sz="6" w:space="0" w:color="000000"/>
            </w:tcBorders>
          </w:tcPr>
          <w:p w14:paraId="3BFEDCBF" w14:textId="77777777" w:rsidR="00B875F1" w:rsidRDefault="00B875F1" w:rsidP="002455BA">
            <w:pPr>
              <w:spacing w:after="38" w:line="259" w:lineRule="auto"/>
              <w:ind w:left="69"/>
              <w:jc w:val="center"/>
            </w:pPr>
            <w:r>
              <w:rPr>
                <w:rFonts w:ascii="Arial" w:eastAsia="Arial" w:hAnsi="Arial" w:cs="Arial"/>
                <w:sz w:val="18"/>
              </w:rPr>
              <w:t xml:space="preserve">  </w:t>
            </w:r>
          </w:p>
          <w:p w14:paraId="3B6756C4" w14:textId="77777777" w:rsidR="00B875F1" w:rsidRDefault="00B875F1" w:rsidP="002455BA">
            <w:pPr>
              <w:spacing w:line="259" w:lineRule="auto"/>
              <w:ind w:left="69"/>
              <w:jc w:val="center"/>
            </w:pPr>
            <w:r>
              <w:rPr>
                <w:rFonts w:ascii="Arial" w:eastAsia="Arial" w:hAnsi="Arial" w:cs="Arial"/>
                <w:sz w:val="18"/>
              </w:rPr>
              <w:t xml:space="preserve"> </w:t>
            </w:r>
          </w:p>
          <w:p w14:paraId="06786CB5" w14:textId="77777777" w:rsidR="00B875F1" w:rsidRDefault="00B875F1" w:rsidP="002455BA">
            <w:pPr>
              <w:spacing w:line="259" w:lineRule="auto"/>
              <w:ind w:left="69"/>
              <w:jc w:val="center"/>
            </w:pPr>
            <w:r>
              <w:rPr>
                <w:rFonts w:ascii="Arial" w:eastAsia="Arial" w:hAnsi="Arial" w:cs="Arial"/>
                <w:sz w:val="18"/>
              </w:rPr>
              <w:t xml:space="preserve"> </w:t>
            </w:r>
          </w:p>
          <w:p w14:paraId="54EF0484" w14:textId="77777777" w:rsidR="00B875F1" w:rsidRDefault="00B875F1" w:rsidP="002455BA">
            <w:pPr>
              <w:spacing w:line="302" w:lineRule="auto"/>
              <w:ind w:left="473" w:hanging="403"/>
            </w:pPr>
            <w:r>
              <w:rPr>
                <w:rFonts w:ascii="Arial" w:eastAsia="Arial" w:hAnsi="Arial" w:cs="Arial"/>
                <w:sz w:val="18"/>
              </w:rPr>
              <w:t xml:space="preserve">вісім установок по п'ять фігур у кожній </w:t>
            </w:r>
          </w:p>
          <w:p w14:paraId="708D0E99" w14:textId="77777777" w:rsidR="00B875F1" w:rsidRDefault="00B875F1" w:rsidP="002455BA">
            <w:pPr>
              <w:spacing w:line="259" w:lineRule="auto"/>
              <w:ind w:left="69"/>
              <w:jc w:val="center"/>
            </w:pPr>
            <w:r>
              <w:rPr>
                <w:rFonts w:ascii="Arial" w:eastAsia="Arial" w:hAnsi="Arial" w:cs="Arial"/>
                <w:sz w:val="18"/>
              </w:rPr>
              <w:t xml:space="preserve"> </w:t>
            </w:r>
          </w:p>
        </w:tc>
      </w:tr>
      <w:tr w:rsidR="00B875F1" w14:paraId="098CD39F" w14:textId="77777777" w:rsidTr="00B875F1">
        <w:trPr>
          <w:trHeight w:val="1099"/>
        </w:trPr>
        <w:tc>
          <w:tcPr>
            <w:tcW w:w="0" w:type="auto"/>
            <w:vMerge/>
            <w:tcBorders>
              <w:top w:val="nil"/>
              <w:left w:val="single" w:sz="6" w:space="0" w:color="000000"/>
              <w:bottom w:val="nil"/>
              <w:right w:val="single" w:sz="6" w:space="0" w:color="000000"/>
            </w:tcBorders>
          </w:tcPr>
          <w:p w14:paraId="3CBED2E8" w14:textId="77777777" w:rsidR="00B875F1" w:rsidRDefault="00B875F1" w:rsidP="002455BA">
            <w:pPr>
              <w:spacing w:after="160" w:line="259" w:lineRule="auto"/>
            </w:pPr>
          </w:p>
        </w:tc>
        <w:tc>
          <w:tcPr>
            <w:tcW w:w="1061" w:type="dxa"/>
            <w:tcBorders>
              <w:top w:val="single" w:sz="6" w:space="0" w:color="000000"/>
              <w:left w:val="single" w:sz="6" w:space="0" w:color="000000"/>
              <w:bottom w:val="single" w:sz="6" w:space="0" w:color="000000"/>
              <w:right w:val="single" w:sz="6" w:space="0" w:color="000000"/>
            </w:tcBorders>
          </w:tcPr>
          <w:p w14:paraId="7FADECEA" w14:textId="77777777" w:rsidR="00B875F1" w:rsidRDefault="00B875F1" w:rsidP="002455BA">
            <w:pPr>
              <w:spacing w:line="259" w:lineRule="auto"/>
              <w:ind w:left="72"/>
              <w:jc w:val="center"/>
            </w:pPr>
            <w:r>
              <w:rPr>
                <w:rFonts w:ascii="Arial" w:eastAsia="Arial" w:hAnsi="Arial" w:cs="Arial"/>
                <w:sz w:val="18"/>
              </w:rPr>
              <w:t xml:space="preserve"> </w:t>
            </w:r>
          </w:p>
          <w:p w14:paraId="4E66B6A8" w14:textId="77777777" w:rsidR="00B875F1" w:rsidRDefault="00B875F1" w:rsidP="002455BA">
            <w:pPr>
              <w:spacing w:line="259" w:lineRule="auto"/>
              <w:ind w:left="21"/>
              <w:jc w:val="center"/>
            </w:pPr>
            <w:r>
              <w:rPr>
                <w:rFonts w:ascii="Arial" w:eastAsia="Arial" w:hAnsi="Arial" w:cs="Arial"/>
                <w:sz w:val="18"/>
              </w:rPr>
              <w:t xml:space="preserve">50 </w:t>
            </w:r>
          </w:p>
          <w:p w14:paraId="557A295D" w14:textId="77777777" w:rsidR="00B875F1" w:rsidRDefault="00B875F1" w:rsidP="002455BA">
            <w:pPr>
              <w:spacing w:line="259" w:lineRule="auto"/>
              <w:ind w:left="72"/>
              <w:jc w:val="center"/>
            </w:pPr>
            <w:r>
              <w:rPr>
                <w:rFonts w:ascii="Arial" w:eastAsia="Arial" w:hAnsi="Arial" w:cs="Arial"/>
                <w:sz w:val="18"/>
              </w:rPr>
              <w:t xml:space="preserve"> </w:t>
            </w:r>
          </w:p>
        </w:tc>
        <w:tc>
          <w:tcPr>
            <w:tcW w:w="1838" w:type="dxa"/>
            <w:tcBorders>
              <w:top w:val="single" w:sz="6" w:space="0" w:color="000000"/>
              <w:left w:val="single" w:sz="6" w:space="0" w:color="000000"/>
              <w:bottom w:val="single" w:sz="6" w:space="0" w:color="000000"/>
              <w:right w:val="single" w:sz="6" w:space="0" w:color="000000"/>
            </w:tcBorders>
          </w:tcPr>
          <w:p w14:paraId="4A91C8EC" w14:textId="77777777" w:rsidR="00B875F1" w:rsidRDefault="00B875F1" w:rsidP="002455BA">
            <w:pPr>
              <w:spacing w:line="259" w:lineRule="auto"/>
              <w:ind w:left="67"/>
              <w:jc w:val="center"/>
            </w:pPr>
            <w:r>
              <w:rPr>
                <w:rFonts w:ascii="Arial" w:eastAsia="Arial" w:hAnsi="Arial" w:cs="Arial"/>
                <w:sz w:val="18"/>
              </w:rPr>
              <w:t xml:space="preserve"> </w:t>
            </w:r>
          </w:p>
          <w:p w14:paraId="55D5F467" w14:textId="77777777" w:rsidR="00B875F1" w:rsidRDefault="00B875F1" w:rsidP="002455BA">
            <w:pPr>
              <w:spacing w:line="259" w:lineRule="auto"/>
              <w:ind w:left="19"/>
              <w:jc w:val="center"/>
            </w:pPr>
            <w:r>
              <w:rPr>
                <w:rFonts w:ascii="Arial" w:eastAsia="Arial" w:hAnsi="Arial" w:cs="Arial"/>
                <w:sz w:val="18"/>
              </w:rPr>
              <w:t xml:space="preserve">- </w:t>
            </w:r>
          </w:p>
          <w:p w14:paraId="0C0DF820" w14:textId="77777777" w:rsidR="00B875F1" w:rsidRDefault="00B875F1" w:rsidP="002455BA">
            <w:pPr>
              <w:spacing w:line="259" w:lineRule="auto"/>
              <w:ind w:left="67"/>
              <w:jc w:val="center"/>
            </w:pPr>
            <w:r>
              <w:rPr>
                <w:rFonts w:ascii="Arial" w:eastAsia="Arial" w:hAnsi="Arial" w:cs="Arial"/>
                <w:sz w:val="18"/>
              </w:rPr>
              <w:t xml:space="preserve"> </w:t>
            </w:r>
          </w:p>
        </w:tc>
        <w:tc>
          <w:tcPr>
            <w:tcW w:w="2122" w:type="dxa"/>
            <w:tcBorders>
              <w:top w:val="single" w:sz="6" w:space="0" w:color="000000"/>
              <w:left w:val="single" w:sz="6" w:space="0" w:color="000000"/>
              <w:bottom w:val="single" w:sz="6" w:space="0" w:color="000000"/>
              <w:right w:val="single" w:sz="6" w:space="0" w:color="000000"/>
            </w:tcBorders>
          </w:tcPr>
          <w:p w14:paraId="0EF49BE6" w14:textId="77777777" w:rsidR="00B875F1" w:rsidRDefault="00B875F1" w:rsidP="002455BA">
            <w:pPr>
              <w:spacing w:line="259" w:lineRule="auto"/>
              <w:ind w:left="21"/>
              <w:jc w:val="center"/>
            </w:pPr>
            <w:r>
              <w:rPr>
                <w:rFonts w:ascii="Arial" w:eastAsia="Arial" w:hAnsi="Arial" w:cs="Arial"/>
                <w:sz w:val="18"/>
              </w:rPr>
              <w:t xml:space="preserve">один тир на одне </w:t>
            </w:r>
          </w:p>
          <w:p w14:paraId="590D89D7" w14:textId="77777777" w:rsidR="00B875F1" w:rsidRDefault="00B875F1" w:rsidP="002455BA">
            <w:pPr>
              <w:spacing w:line="259" w:lineRule="auto"/>
              <w:ind w:left="25"/>
              <w:jc w:val="center"/>
            </w:pPr>
            <w:r>
              <w:rPr>
                <w:rFonts w:ascii="Arial" w:eastAsia="Arial" w:hAnsi="Arial" w:cs="Arial"/>
                <w:sz w:val="18"/>
              </w:rPr>
              <w:t xml:space="preserve">основне і два бічних </w:t>
            </w:r>
          </w:p>
          <w:p w14:paraId="776DDB4A" w14:textId="77777777" w:rsidR="00B875F1" w:rsidRDefault="00B875F1" w:rsidP="002455BA">
            <w:pPr>
              <w:spacing w:line="301" w:lineRule="auto"/>
              <w:jc w:val="center"/>
            </w:pPr>
            <w:r>
              <w:rPr>
                <w:rFonts w:ascii="Arial" w:eastAsia="Arial" w:hAnsi="Arial" w:cs="Arial"/>
                <w:sz w:val="18"/>
              </w:rPr>
              <w:t xml:space="preserve">(для прицілювання без пострілу) </w:t>
            </w:r>
          </w:p>
          <w:p w14:paraId="4C828C16" w14:textId="77777777" w:rsidR="00B875F1" w:rsidRDefault="00B875F1" w:rsidP="002455BA">
            <w:pPr>
              <w:spacing w:line="259" w:lineRule="auto"/>
              <w:ind w:left="72"/>
              <w:jc w:val="center"/>
            </w:pPr>
            <w:r>
              <w:rPr>
                <w:rFonts w:ascii="Arial" w:eastAsia="Arial" w:hAnsi="Arial" w:cs="Arial"/>
                <w:sz w:val="18"/>
              </w:rPr>
              <w:t xml:space="preserve"> </w:t>
            </w:r>
          </w:p>
        </w:tc>
        <w:tc>
          <w:tcPr>
            <w:tcW w:w="2138" w:type="dxa"/>
            <w:tcBorders>
              <w:top w:val="single" w:sz="6" w:space="0" w:color="000000"/>
              <w:left w:val="single" w:sz="6" w:space="0" w:color="000000"/>
              <w:bottom w:val="single" w:sz="6" w:space="0" w:color="000000"/>
              <w:right w:val="single" w:sz="6" w:space="0" w:color="000000"/>
            </w:tcBorders>
          </w:tcPr>
          <w:p w14:paraId="4744F88A" w14:textId="77777777" w:rsidR="00B875F1" w:rsidRDefault="00B875F1" w:rsidP="002455BA">
            <w:pPr>
              <w:spacing w:after="57" w:line="239" w:lineRule="auto"/>
              <w:ind w:left="266" w:hanging="31"/>
            </w:pPr>
            <w:r>
              <w:rPr>
                <w:rFonts w:ascii="Arial" w:eastAsia="Arial" w:hAnsi="Arial" w:cs="Arial"/>
                <w:sz w:val="18"/>
              </w:rPr>
              <w:t xml:space="preserve">два тири по одному основному і по два </w:t>
            </w:r>
          </w:p>
          <w:p w14:paraId="3BFFAA16" w14:textId="77777777" w:rsidR="00B875F1" w:rsidRDefault="00B875F1" w:rsidP="002455BA">
            <w:pPr>
              <w:spacing w:after="3" w:line="259" w:lineRule="auto"/>
              <w:ind w:left="19"/>
              <w:jc w:val="center"/>
            </w:pPr>
            <w:r>
              <w:rPr>
                <w:rFonts w:ascii="Arial" w:eastAsia="Arial" w:hAnsi="Arial" w:cs="Arial"/>
                <w:sz w:val="18"/>
              </w:rPr>
              <w:t>бічних (для прицілю-</w:t>
            </w:r>
          </w:p>
          <w:p w14:paraId="5A2CF3AB" w14:textId="77777777" w:rsidR="00B875F1" w:rsidRDefault="00B875F1" w:rsidP="002455BA">
            <w:pPr>
              <w:spacing w:line="259" w:lineRule="auto"/>
              <w:jc w:val="center"/>
            </w:pPr>
            <w:r>
              <w:rPr>
                <w:rFonts w:ascii="Arial" w:eastAsia="Arial" w:hAnsi="Arial" w:cs="Arial"/>
                <w:sz w:val="18"/>
              </w:rPr>
              <w:t xml:space="preserve">вання без пострілу) у кожному </w:t>
            </w:r>
          </w:p>
        </w:tc>
      </w:tr>
      <w:tr w:rsidR="00B875F1" w14:paraId="23378D0D" w14:textId="77777777" w:rsidTr="00B875F1">
        <w:trPr>
          <w:trHeight w:val="1180"/>
        </w:trPr>
        <w:tc>
          <w:tcPr>
            <w:tcW w:w="0" w:type="auto"/>
            <w:vMerge/>
            <w:tcBorders>
              <w:top w:val="nil"/>
              <w:left w:val="single" w:sz="6" w:space="0" w:color="000000"/>
              <w:bottom w:val="single" w:sz="6" w:space="0" w:color="000000"/>
              <w:right w:val="single" w:sz="6" w:space="0" w:color="000000"/>
            </w:tcBorders>
          </w:tcPr>
          <w:p w14:paraId="7A9F2ED5" w14:textId="77777777" w:rsidR="00B875F1" w:rsidRDefault="00B875F1" w:rsidP="002455BA">
            <w:pPr>
              <w:spacing w:after="160" w:line="259" w:lineRule="auto"/>
            </w:pPr>
          </w:p>
        </w:tc>
        <w:tc>
          <w:tcPr>
            <w:tcW w:w="1061" w:type="dxa"/>
            <w:tcBorders>
              <w:top w:val="single" w:sz="6" w:space="0" w:color="000000"/>
              <w:left w:val="single" w:sz="6" w:space="0" w:color="000000"/>
              <w:bottom w:val="single" w:sz="4" w:space="0" w:color="000000"/>
              <w:right w:val="single" w:sz="6" w:space="0" w:color="000000"/>
            </w:tcBorders>
          </w:tcPr>
          <w:p w14:paraId="47D4AACC" w14:textId="77777777" w:rsidR="00B875F1" w:rsidRDefault="00B875F1" w:rsidP="002455BA">
            <w:pPr>
              <w:spacing w:line="259" w:lineRule="auto"/>
              <w:ind w:left="72"/>
              <w:jc w:val="center"/>
            </w:pPr>
            <w:r>
              <w:rPr>
                <w:rFonts w:ascii="Arial" w:eastAsia="Arial" w:hAnsi="Arial" w:cs="Arial"/>
                <w:sz w:val="18"/>
              </w:rPr>
              <w:t xml:space="preserve"> </w:t>
            </w:r>
          </w:p>
          <w:p w14:paraId="44A9330B" w14:textId="77777777" w:rsidR="00B875F1" w:rsidRDefault="00B875F1" w:rsidP="002455BA">
            <w:pPr>
              <w:spacing w:line="259" w:lineRule="auto"/>
              <w:ind w:left="21"/>
              <w:jc w:val="center"/>
            </w:pPr>
            <w:r>
              <w:rPr>
                <w:rFonts w:ascii="Arial" w:eastAsia="Arial" w:hAnsi="Arial" w:cs="Arial"/>
                <w:sz w:val="18"/>
              </w:rPr>
              <w:t xml:space="preserve">10 </w:t>
            </w:r>
          </w:p>
          <w:p w14:paraId="2A180C28" w14:textId="77777777" w:rsidR="00B875F1" w:rsidRDefault="00B875F1" w:rsidP="002455BA">
            <w:pPr>
              <w:spacing w:line="259" w:lineRule="auto"/>
              <w:ind w:left="72"/>
              <w:jc w:val="center"/>
            </w:pPr>
            <w:r>
              <w:rPr>
                <w:rFonts w:ascii="Arial" w:eastAsia="Arial" w:hAnsi="Arial" w:cs="Arial"/>
                <w:sz w:val="18"/>
              </w:rPr>
              <w:t xml:space="preserve"> </w:t>
            </w:r>
          </w:p>
        </w:tc>
        <w:tc>
          <w:tcPr>
            <w:tcW w:w="1838" w:type="dxa"/>
            <w:tcBorders>
              <w:top w:val="single" w:sz="6" w:space="0" w:color="000000"/>
              <w:left w:val="single" w:sz="6" w:space="0" w:color="000000"/>
              <w:bottom w:val="single" w:sz="4" w:space="0" w:color="000000"/>
              <w:right w:val="single" w:sz="6" w:space="0" w:color="000000"/>
            </w:tcBorders>
          </w:tcPr>
          <w:p w14:paraId="7797283B" w14:textId="77777777" w:rsidR="00B875F1" w:rsidRDefault="00B875F1" w:rsidP="002455BA">
            <w:pPr>
              <w:spacing w:line="259" w:lineRule="auto"/>
              <w:ind w:left="67"/>
              <w:jc w:val="center"/>
            </w:pPr>
            <w:r>
              <w:rPr>
                <w:rFonts w:ascii="Arial" w:eastAsia="Arial" w:hAnsi="Arial" w:cs="Arial"/>
                <w:sz w:val="18"/>
              </w:rPr>
              <w:t xml:space="preserve"> </w:t>
            </w:r>
          </w:p>
          <w:p w14:paraId="7CEF4722" w14:textId="77777777" w:rsidR="00B875F1" w:rsidRDefault="00B875F1" w:rsidP="002455BA">
            <w:pPr>
              <w:spacing w:line="259" w:lineRule="auto"/>
              <w:ind w:left="67"/>
              <w:jc w:val="center"/>
            </w:pPr>
            <w:r>
              <w:rPr>
                <w:rFonts w:ascii="Arial" w:eastAsia="Arial" w:hAnsi="Arial" w:cs="Arial"/>
                <w:sz w:val="18"/>
              </w:rPr>
              <w:t xml:space="preserve"> </w:t>
            </w:r>
          </w:p>
        </w:tc>
        <w:tc>
          <w:tcPr>
            <w:tcW w:w="2122" w:type="dxa"/>
            <w:tcBorders>
              <w:top w:val="single" w:sz="6" w:space="0" w:color="000000"/>
              <w:left w:val="single" w:sz="6" w:space="0" w:color="000000"/>
              <w:bottom w:val="single" w:sz="4" w:space="0" w:color="000000"/>
              <w:right w:val="single" w:sz="6" w:space="0" w:color="000000"/>
            </w:tcBorders>
          </w:tcPr>
          <w:p w14:paraId="0288CC2E" w14:textId="77777777" w:rsidR="00B875F1" w:rsidRDefault="00B875F1" w:rsidP="002455BA">
            <w:pPr>
              <w:spacing w:line="259" w:lineRule="auto"/>
              <w:ind w:left="21"/>
              <w:jc w:val="center"/>
            </w:pPr>
            <w:r>
              <w:rPr>
                <w:rFonts w:ascii="Arial" w:eastAsia="Arial" w:hAnsi="Arial" w:cs="Arial"/>
                <w:sz w:val="18"/>
              </w:rPr>
              <w:t xml:space="preserve">один тир на одне </w:t>
            </w:r>
          </w:p>
          <w:p w14:paraId="550DB8AE" w14:textId="77777777" w:rsidR="00B875F1" w:rsidRDefault="00B875F1" w:rsidP="002455BA">
            <w:pPr>
              <w:spacing w:line="259" w:lineRule="auto"/>
              <w:ind w:left="21"/>
              <w:jc w:val="center"/>
            </w:pPr>
            <w:r>
              <w:rPr>
                <w:rFonts w:ascii="Arial" w:eastAsia="Arial" w:hAnsi="Arial" w:cs="Arial"/>
                <w:sz w:val="18"/>
              </w:rPr>
              <w:t xml:space="preserve">основне і одне бічне </w:t>
            </w:r>
          </w:p>
          <w:p w14:paraId="0A72DF5B" w14:textId="77777777" w:rsidR="00B875F1" w:rsidRDefault="00B875F1" w:rsidP="002455BA">
            <w:pPr>
              <w:spacing w:line="301" w:lineRule="auto"/>
              <w:jc w:val="center"/>
            </w:pPr>
            <w:r>
              <w:rPr>
                <w:rFonts w:ascii="Arial" w:eastAsia="Arial" w:hAnsi="Arial" w:cs="Arial"/>
                <w:sz w:val="18"/>
              </w:rPr>
              <w:t xml:space="preserve">(для прицілювання без пострілу) </w:t>
            </w:r>
          </w:p>
          <w:p w14:paraId="73EF5F00" w14:textId="77777777" w:rsidR="00B875F1" w:rsidRDefault="00B875F1" w:rsidP="002455BA">
            <w:pPr>
              <w:spacing w:line="259" w:lineRule="auto"/>
              <w:ind w:left="72"/>
              <w:jc w:val="center"/>
            </w:pPr>
            <w:r>
              <w:rPr>
                <w:rFonts w:ascii="Arial" w:eastAsia="Arial" w:hAnsi="Arial" w:cs="Arial"/>
                <w:sz w:val="18"/>
              </w:rPr>
              <w:t xml:space="preserve"> </w:t>
            </w:r>
          </w:p>
        </w:tc>
        <w:tc>
          <w:tcPr>
            <w:tcW w:w="2138" w:type="dxa"/>
            <w:tcBorders>
              <w:top w:val="single" w:sz="6" w:space="0" w:color="000000"/>
              <w:left w:val="single" w:sz="6" w:space="0" w:color="000000"/>
              <w:bottom w:val="single" w:sz="4" w:space="0" w:color="000000"/>
              <w:right w:val="single" w:sz="6" w:space="0" w:color="000000"/>
            </w:tcBorders>
          </w:tcPr>
          <w:p w14:paraId="411C8500" w14:textId="77777777" w:rsidR="00B875F1" w:rsidRDefault="00B875F1" w:rsidP="002455BA">
            <w:pPr>
              <w:spacing w:line="259" w:lineRule="auto"/>
              <w:ind w:left="69"/>
              <w:jc w:val="center"/>
            </w:pPr>
            <w:r>
              <w:rPr>
                <w:rFonts w:ascii="Arial" w:eastAsia="Arial" w:hAnsi="Arial" w:cs="Arial"/>
                <w:sz w:val="18"/>
              </w:rPr>
              <w:t xml:space="preserve"> </w:t>
            </w:r>
          </w:p>
          <w:p w14:paraId="7E273088" w14:textId="77777777" w:rsidR="00B875F1" w:rsidRDefault="00B875F1" w:rsidP="002455BA">
            <w:pPr>
              <w:spacing w:after="54" w:line="239" w:lineRule="auto"/>
              <w:ind w:left="230" w:firstLine="5"/>
            </w:pPr>
            <w:r>
              <w:rPr>
                <w:rFonts w:ascii="Arial" w:eastAsia="Arial" w:hAnsi="Arial" w:cs="Arial"/>
                <w:sz w:val="18"/>
              </w:rPr>
              <w:t xml:space="preserve">два тири по одному основному і одному </w:t>
            </w:r>
          </w:p>
          <w:p w14:paraId="407DC1F3" w14:textId="77777777" w:rsidR="00B875F1" w:rsidRDefault="00B875F1" w:rsidP="002455BA">
            <w:pPr>
              <w:spacing w:after="3" w:line="259" w:lineRule="auto"/>
              <w:ind w:left="130"/>
            </w:pPr>
            <w:r>
              <w:rPr>
                <w:rFonts w:ascii="Arial" w:eastAsia="Arial" w:hAnsi="Arial" w:cs="Arial"/>
                <w:sz w:val="18"/>
              </w:rPr>
              <w:t>бічному (для прицілю-</w:t>
            </w:r>
          </w:p>
          <w:p w14:paraId="444B98F3" w14:textId="4CD73A08" w:rsidR="00B875F1" w:rsidRDefault="00B875F1" w:rsidP="00F90786">
            <w:pPr>
              <w:spacing w:line="300" w:lineRule="auto"/>
              <w:jc w:val="center"/>
            </w:pPr>
            <w:r>
              <w:rPr>
                <w:rFonts w:ascii="Arial" w:eastAsia="Arial" w:hAnsi="Arial" w:cs="Arial"/>
                <w:sz w:val="18"/>
              </w:rPr>
              <w:t xml:space="preserve">вання без пострілу) в кожному </w:t>
            </w:r>
          </w:p>
        </w:tc>
      </w:tr>
      <w:tr w:rsidR="00B875F1" w14:paraId="7D52E602" w14:textId="77777777" w:rsidTr="00B875F1">
        <w:trPr>
          <w:trHeight w:val="1107"/>
        </w:trPr>
        <w:tc>
          <w:tcPr>
            <w:tcW w:w="9799" w:type="dxa"/>
            <w:gridSpan w:val="5"/>
            <w:tcBorders>
              <w:top w:val="single" w:sz="6" w:space="0" w:color="000000"/>
              <w:left w:val="single" w:sz="6" w:space="0" w:color="000000"/>
              <w:bottom w:val="single" w:sz="6" w:space="0" w:color="000000"/>
              <w:right w:val="single" w:sz="6" w:space="0" w:color="000000"/>
            </w:tcBorders>
          </w:tcPr>
          <w:p w14:paraId="252AFF58" w14:textId="77777777" w:rsidR="00B875F1" w:rsidRDefault="00B875F1" w:rsidP="002455BA">
            <w:pPr>
              <w:spacing w:after="29" w:line="287" w:lineRule="auto"/>
              <w:ind w:left="5" w:right="74"/>
            </w:pPr>
            <w:r>
              <w:rPr>
                <w:rFonts w:ascii="Arial" w:eastAsia="Arial" w:hAnsi="Arial" w:cs="Arial"/>
                <w:b/>
                <w:sz w:val="18"/>
              </w:rPr>
              <w:t>Примітка 1.</w:t>
            </w:r>
            <w:r>
              <w:rPr>
                <w:rFonts w:ascii="Arial" w:eastAsia="Arial" w:hAnsi="Arial" w:cs="Arial"/>
                <w:sz w:val="18"/>
              </w:rPr>
              <w:t xml:space="preserve"> Тири, що входять до складу стрільбищ, можуть бути критими, напіввідкритими і відкритими; тири для стрільби на дистанцію 300 м проектують, як правило, напіввідкритими, а тири для стрільби з пневматичної зброї, призначені для змагань регіонального і більш високого масштабу, - тільки критими; </w:t>
            </w:r>
          </w:p>
          <w:p w14:paraId="7D92A1B7" w14:textId="77777777" w:rsidR="00B875F1" w:rsidRDefault="00B875F1" w:rsidP="002455BA">
            <w:pPr>
              <w:spacing w:line="259" w:lineRule="auto"/>
              <w:ind w:left="5"/>
            </w:pPr>
            <w:r>
              <w:rPr>
                <w:rFonts w:ascii="Arial" w:eastAsia="Arial" w:hAnsi="Arial" w:cs="Arial"/>
                <w:b/>
                <w:sz w:val="18"/>
              </w:rPr>
              <w:t>Примітка 2.</w:t>
            </w:r>
            <w:r>
              <w:rPr>
                <w:rFonts w:ascii="Arial" w:eastAsia="Arial" w:hAnsi="Arial" w:cs="Arial"/>
                <w:sz w:val="18"/>
              </w:rPr>
              <w:t xml:space="preserve"> На стрільбищах для навчально-тренувальних занять склад тирів і кількість стрілецьких місць у них встановлюється завданням на проектування.  </w:t>
            </w:r>
          </w:p>
        </w:tc>
      </w:tr>
    </w:tbl>
    <w:p w14:paraId="3210ABDC" w14:textId="2F997E18" w:rsidR="00A76B49" w:rsidRPr="001A1789" w:rsidRDefault="002455BA" w:rsidP="001A1789">
      <w:pPr>
        <w:pStyle w:val="a5"/>
        <w:numPr>
          <w:ilvl w:val="1"/>
          <w:numId w:val="36"/>
        </w:numPr>
        <w:tabs>
          <w:tab w:val="left" w:pos="1124"/>
        </w:tabs>
        <w:spacing w:before="120" w:line="288" w:lineRule="auto"/>
        <w:ind w:left="0" w:firstLine="709"/>
        <w:rPr>
          <w:rFonts w:ascii="Arial" w:hAnsi="Arial" w:cs="Arial"/>
          <w:sz w:val="20"/>
          <w:szCs w:val="20"/>
        </w:rPr>
      </w:pPr>
      <w:r w:rsidRPr="00F37DCE">
        <w:rPr>
          <w:rFonts w:ascii="Arial" w:hAnsi="Arial" w:cs="Arial"/>
          <w:sz w:val="20"/>
          <w:szCs w:val="20"/>
        </w:rPr>
        <w:lastRenderedPageBreak/>
        <w:t>Розміри окремих елементів стрілецьких галерей залежно від виду і дистанції стрільби слід приймати згідно з таблицею 5. Загальна ширина стрілецької галереї (протяжність лінії вогню) визначається відповідно до прийнятої кількості стрілецьких місць.</w:t>
      </w:r>
    </w:p>
    <w:p w14:paraId="0D920F59" w14:textId="77777777" w:rsidR="00A76B49" w:rsidRPr="00F37DCE" w:rsidRDefault="002455BA" w:rsidP="009B5F49">
      <w:pPr>
        <w:pStyle w:val="4"/>
        <w:spacing w:line="288" w:lineRule="auto"/>
        <w:ind w:left="0" w:firstLine="709"/>
        <w:jc w:val="both"/>
        <w:rPr>
          <w:rFonts w:ascii="Arial" w:hAnsi="Arial" w:cs="Arial"/>
          <w:sz w:val="20"/>
          <w:szCs w:val="20"/>
        </w:rPr>
      </w:pPr>
      <w:r w:rsidRPr="00F37DCE">
        <w:rPr>
          <w:rFonts w:ascii="Arial" w:hAnsi="Arial" w:cs="Arial"/>
          <w:sz w:val="20"/>
          <w:szCs w:val="20"/>
        </w:rPr>
        <w:t>Таблиця</w:t>
      </w:r>
      <w:r w:rsidRPr="00F37DCE">
        <w:rPr>
          <w:rFonts w:ascii="Arial" w:hAnsi="Arial" w:cs="Arial"/>
          <w:spacing w:val="-5"/>
          <w:sz w:val="20"/>
          <w:szCs w:val="20"/>
        </w:rPr>
        <w:t xml:space="preserve"> </w:t>
      </w:r>
      <w:r w:rsidRPr="00F37DCE">
        <w:rPr>
          <w:rFonts w:ascii="Arial" w:hAnsi="Arial" w:cs="Arial"/>
          <w:spacing w:val="-10"/>
          <w:sz w:val="20"/>
          <w:szCs w:val="20"/>
        </w:rPr>
        <w:t>5</w:t>
      </w:r>
    </w:p>
    <w:tbl>
      <w:tblPr>
        <w:tblStyle w:val="TableNormal"/>
        <w:tblW w:w="0" w:type="auto"/>
        <w:tblInd w:w="1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906"/>
        <w:gridCol w:w="1434"/>
        <w:gridCol w:w="1776"/>
        <w:gridCol w:w="1802"/>
        <w:gridCol w:w="1845"/>
      </w:tblGrid>
      <w:tr w:rsidR="00A76B49" w:rsidRPr="001A1789" w14:paraId="44436BCB" w14:textId="77777777">
        <w:trPr>
          <w:trHeight w:val="263"/>
        </w:trPr>
        <w:tc>
          <w:tcPr>
            <w:tcW w:w="2906" w:type="dxa"/>
            <w:vMerge w:val="restart"/>
          </w:tcPr>
          <w:p w14:paraId="37638BA5" w14:textId="77777777" w:rsidR="00A76B49" w:rsidRPr="001A1789" w:rsidRDefault="00A76B49" w:rsidP="001A1789">
            <w:pPr>
              <w:pStyle w:val="TableParagraph"/>
              <w:spacing w:line="288" w:lineRule="auto"/>
              <w:ind w:firstLine="709"/>
              <w:jc w:val="center"/>
              <w:rPr>
                <w:rFonts w:ascii="Arial" w:hAnsi="Arial" w:cs="Arial"/>
                <w:b/>
                <w:sz w:val="20"/>
                <w:szCs w:val="20"/>
              </w:rPr>
            </w:pPr>
          </w:p>
          <w:p w14:paraId="00F10945" w14:textId="77777777" w:rsidR="00A76B49" w:rsidRPr="001A1789" w:rsidRDefault="002455BA" w:rsidP="001A1789">
            <w:pPr>
              <w:pStyle w:val="TableParagraph"/>
              <w:spacing w:line="288" w:lineRule="auto"/>
              <w:ind w:firstLine="251"/>
              <w:jc w:val="center"/>
              <w:rPr>
                <w:rFonts w:ascii="Arial" w:hAnsi="Arial" w:cs="Arial"/>
                <w:b/>
                <w:sz w:val="20"/>
                <w:szCs w:val="20"/>
              </w:rPr>
            </w:pPr>
            <w:r w:rsidRPr="001A1789">
              <w:rPr>
                <w:rFonts w:ascii="Arial" w:hAnsi="Arial" w:cs="Arial"/>
                <w:b/>
                <w:sz w:val="20"/>
                <w:szCs w:val="20"/>
              </w:rPr>
              <w:t>Вид</w:t>
            </w:r>
            <w:r w:rsidRPr="001A1789">
              <w:rPr>
                <w:rFonts w:ascii="Arial" w:hAnsi="Arial" w:cs="Arial"/>
                <w:b/>
                <w:spacing w:val="-5"/>
                <w:sz w:val="20"/>
                <w:szCs w:val="20"/>
              </w:rPr>
              <w:t xml:space="preserve"> </w:t>
            </w:r>
            <w:r w:rsidRPr="001A1789">
              <w:rPr>
                <w:rFonts w:ascii="Arial" w:hAnsi="Arial" w:cs="Arial"/>
                <w:b/>
                <w:sz w:val="20"/>
                <w:szCs w:val="20"/>
              </w:rPr>
              <w:t>і</w:t>
            </w:r>
            <w:r w:rsidRPr="001A1789">
              <w:rPr>
                <w:rFonts w:ascii="Arial" w:hAnsi="Arial" w:cs="Arial"/>
                <w:b/>
                <w:spacing w:val="-4"/>
                <w:sz w:val="20"/>
                <w:szCs w:val="20"/>
              </w:rPr>
              <w:t xml:space="preserve"> </w:t>
            </w:r>
            <w:r w:rsidRPr="001A1789">
              <w:rPr>
                <w:rFonts w:ascii="Arial" w:hAnsi="Arial" w:cs="Arial"/>
                <w:b/>
                <w:sz w:val="20"/>
                <w:szCs w:val="20"/>
              </w:rPr>
              <w:t>дистанція</w:t>
            </w:r>
            <w:r w:rsidRPr="001A1789">
              <w:rPr>
                <w:rFonts w:ascii="Arial" w:hAnsi="Arial" w:cs="Arial"/>
                <w:b/>
                <w:spacing w:val="-4"/>
                <w:sz w:val="20"/>
                <w:szCs w:val="20"/>
              </w:rPr>
              <w:t xml:space="preserve"> </w:t>
            </w:r>
            <w:r w:rsidRPr="001A1789">
              <w:rPr>
                <w:rFonts w:ascii="Arial" w:hAnsi="Arial" w:cs="Arial"/>
                <w:b/>
                <w:spacing w:val="-2"/>
                <w:sz w:val="20"/>
                <w:szCs w:val="20"/>
              </w:rPr>
              <w:t>стрільби</w:t>
            </w:r>
          </w:p>
        </w:tc>
        <w:tc>
          <w:tcPr>
            <w:tcW w:w="6857" w:type="dxa"/>
            <w:gridSpan w:val="4"/>
          </w:tcPr>
          <w:p w14:paraId="39FD44C1" w14:textId="77777777" w:rsidR="00A76B49" w:rsidRPr="001A1789" w:rsidRDefault="002455BA" w:rsidP="009B5F49">
            <w:pPr>
              <w:pStyle w:val="TableParagraph"/>
              <w:spacing w:line="288" w:lineRule="auto"/>
              <w:ind w:firstLine="709"/>
              <w:jc w:val="both"/>
              <w:rPr>
                <w:rFonts w:ascii="Arial" w:hAnsi="Arial" w:cs="Arial"/>
                <w:b/>
                <w:sz w:val="20"/>
                <w:szCs w:val="20"/>
              </w:rPr>
            </w:pPr>
            <w:r w:rsidRPr="001A1789">
              <w:rPr>
                <w:rFonts w:ascii="Arial" w:hAnsi="Arial" w:cs="Arial"/>
                <w:b/>
                <w:sz w:val="20"/>
                <w:szCs w:val="20"/>
              </w:rPr>
              <w:t>Розміри</w:t>
            </w:r>
            <w:r w:rsidRPr="001A1789">
              <w:rPr>
                <w:rFonts w:ascii="Arial" w:hAnsi="Arial" w:cs="Arial"/>
                <w:b/>
                <w:spacing w:val="-9"/>
                <w:sz w:val="20"/>
                <w:szCs w:val="20"/>
              </w:rPr>
              <w:t xml:space="preserve"> </w:t>
            </w:r>
            <w:r w:rsidRPr="001A1789">
              <w:rPr>
                <w:rFonts w:ascii="Arial" w:hAnsi="Arial" w:cs="Arial"/>
                <w:b/>
                <w:sz w:val="20"/>
                <w:szCs w:val="20"/>
              </w:rPr>
              <w:t>елементів</w:t>
            </w:r>
            <w:r w:rsidRPr="001A1789">
              <w:rPr>
                <w:rFonts w:ascii="Arial" w:hAnsi="Arial" w:cs="Arial"/>
                <w:b/>
                <w:spacing w:val="-8"/>
                <w:sz w:val="20"/>
                <w:szCs w:val="20"/>
              </w:rPr>
              <w:t xml:space="preserve"> </w:t>
            </w:r>
            <w:r w:rsidRPr="001A1789">
              <w:rPr>
                <w:rFonts w:ascii="Arial" w:hAnsi="Arial" w:cs="Arial"/>
                <w:b/>
                <w:sz w:val="20"/>
                <w:szCs w:val="20"/>
              </w:rPr>
              <w:t>стрілецької</w:t>
            </w:r>
            <w:r w:rsidRPr="001A1789">
              <w:rPr>
                <w:rFonts w:ascii="Arial" w:hAnsi="Arial" w:cs="Arial"/>
                <w:b/>
                <w:spacing w:val="-9"/>
                <w:sz w:val="20"/>
                <w:szCs w:val="20"/>
              </w:rPr>
              <w:t xml:space="preserve"> </w:t>
            </w:r>
            <w:r w:rsidRPr="001A1789">
              <w:rPr>
                <w:rFonts w:ascii="Arial" w:hAnsi="Arial" w:cs="Arial"/>
                <w:b/>
                <w:sz w:val="20"/>
                <w:szCs w:val="20"/>
              </w:rPr>
              <w:t>галереї,</w:t>
            </w:r>
            <w:r w:rsidRPr="001A1789">
              <w:rPr>
                <w:rFonts w:ascii="Arial" w:hAnsi="Arial" w:cs="Arial"/>
                <w:b/>
                <w:spacing w:val="-7"/>
                <w:sz w:val="20"/>
                <w:szCs w:val="20"/>
              </w:rPr>
              <w:t xml:space="preserve"> </w:t>
            </w:r>
            <w:r w:rsidRPr="001A1789">
              <w:rPr>
                <w:rFonts w:ascii="Arial" w:hAnsi="Arial" w:cs="Arial"/>
                <w:b/>
                <w:spacing w:val="-10"/>
                <w:sz w:val="20"/>
                <w:szCs w:val="20"/>
              </w:rPr>
              <w:t>м</w:t>
            </w:r>
          </w:p>
        </w:tc>
      </w:tr>
      <w:tr w:rsidR="00A76B49" w:rsidRPr="001A1789" w14:paraId="2DD8F92F" w14:textId="77777777">
        <w:trPr>
          <w:trHeight w:val="265"/>
        </w:trPr>
        <w:tc>
          <w:tcPr>
            <w:tcW w:w="2906" w:type="dxa"/>
            <w:vMerge/>
            <w:tcBorders>
              <w:top w:val="nil"/>
            </w:tcBorders>
          </w:tcPr>
          <w:p w14:paraId="698B1B38" w14:textId="77777777" w:rsidR="00A76B49" w:rsidRPr="001A1789" w:rsidRDefault="00A76B49" w:rsidP="009B5F49">
            <w:pPr>
              <w:spacing w:line="288" w:lineRule="auto"/>
              <w:ind w:firstLine="709"/>
              <w:jc w:val="both"/>
              <w:rPr>
                <w:rFonts w:ascii="Arial" w:hAnsi="Arial" w:cs="Arial"/>
                <w:sz w:val="20"/>
                <w:szCs w:val="20"/>
              </w:rPr>
            </w:pPr>
          </w:p>
        </w:tc>
        <w:tc>
          <w:tcPr>
            <w:tcW w:w="5012" w:type="dxa"/>
            <w:gridSpan w:val="3"/>
          </w:tcPr>
          <w:p w14:paraId="18A01055" w14:textId="77777777" w:rsidR="00A76B49" w:rsidRPr="001A1789" w:rsidRDefault="002455BA" w:rsidP="00A459AA">
            <w:pPr>
              <w:pStyle w:val="TableParagraph"/>
              <w:spacing w:line="288" w:lineRule="auto"/>
              <w:ind w:firstLine="1744"/>
              <w:jc w:val="both"/>
              <w:rPr>
                <w:rFonts w:ascii="Arial" w:hAnsi="Arial" w:cs="Arial"/>
                <w:b/>
                <w:sz w:val="20"/>
                <w:szCs w:val="20"/>
              </w:rPr>
            </w:pPr>
            <w:r w:rsidRPr="001A1789">
              <w:rPr>
                <w:rFonts w:ascii="Arial" w:hAnsi="Arial" w:cs="Arial"/>
                <w:b/>
                <w:sz w:val="20"/>
                <w:szCs w:val="20"/>
              </w:rPr>
              <w:t>Вогневий</w:t>
            </w:r>
            <w:r w:rsidRPr="001A1789">
              <w:rPr>
                <w:rFonts w:ascii="Arial" w:hAnsi="Arial" w:cs="Arial"/>
                <w:b/>
                <w:spacing w:val="-7"/>
                <w:sz w:val="20"/>
                <w:szCs w:val="20"/>
              </w:rPr>
              <w:t xml:space="preserve"> </w:t>
            </w:r>
            <w:r w:rsidRPr="001A1789">
              <w:rPr>
                <w:rFonts w:ascii="Arial" w:hAnsi="Arial" w:cs="Arial"/>
                <w:b/>
                <w:spacing w:val="-2"/>
                <w:sz w:val="20"/>
                <w:szCs w:val="20"/>
              </w:rPr>
              <w:t>рубіж</w:t>
            </w:r>
          </w:p>
        </w:tc>
        <w:tc>
          <w:tcPr>
            <w:tcW w:w="1845" w:type="dxa"/>
            <w:vMerge w:val="restart"/>
          </w:tcPr>
          <w:p w14:paraId="4F9F5050" w14:textId="77777777" w:rsidR="00A76B49" w:rsidRPr="001A1789" w:rsidRDefault="002455BA" w:rsidP="001A1789">
            <w:pPr>
              <w:pStyle w:val="TableParagraph"/>
              <w:spacing w:line="288" w:lineRule="auto"/>
              <w:ind w:firstLine="128"/>
              <w:jc w:val="center"/>
              <w:rPr>
                <w:rFonts w:ascii="Arial" w:hAnsi="Arial" w:cs="Arial"/>
                <w:b/>
                <w:sz w:val="20"/>
                <w:szCs w:val="20"/>
              </w:rPr>
            </w:pPr>
            <w:r w:rsidRPr="001A1789">
              <w:rPr>
                <w:rFonts w:ascii="Arial" w:hAnsi="Arial" w:cs="Arial"/>
                <w:b/>
                <w:sz w:val="20"/>
                <w:szCs w:val="20"/>
              </w:rPr>
              <w:t>Глибина зони для представників команд</w:t>
            </w:r>
            <w:r w:rsidRPr="001A1789">
              <w:rPr>
                <w:rFonts w:ascii="Arial" w:hAnsi="Arial" w:cs="Arial"/>
                <w:b/>
                <w:spacing w:val="-13"/>
                <w:sz w:val="20"/>
                <w:szCs w:val="20"/>
              </w:rPr>
              <w:t xml:space="preserve"> </w:t>
            </w:r>
            <w:r w:rsidRPr="001A1789">
              <w:rPr>
                <w:rFonts w:ascii="Arial" w:hAnsi="Arial" w:cs="Arial"/>
                <w:b/>
                <w:sz w:val="20"/>
                <w:szCs w:val="20"/>
              </w:rPr>
              <w:t>і</w:t>
            </w:r>
            <w:r w:rsidRPr="001A1789">
              <w:rPr>
                <w:rFonts w:ascii="Arial" w:hAnsi="Arial" w:cs="Arial"/>
                <w:b/>
                <w:spacing w:val="-12"/>
                <w:sz w:val="20"/>
                <w:szCs w:val="20"/>
              </w:rPr>
              <w:t xml:space="preserve"> </w:t>
            </w:r>
            <w:r w:rsidRPr="001A1789">
              <w:rPr>
                <w:rFonts w:ascii="Arial" w:hAnsi="Arial" w:cs="Arial"/>
                <w:b/>
                <w:sz w:val="20"/>
                <w:szCs w:val="20"/>
              </w:rPr>
              <w:t>тренерів*</w:t>
            </w:r>
            <w:r w:rsidRPr="001A1789">
              <w:rPr>
                <w:rFonts w:ascii="Arial" w:hAnsi="Arial" w:cs="Arial"/>
                <w:b/>
                <w:sz w:val="20"/>
                <w:szCs w:val="20"/>
                <w:vertAlign w:val="superscript"/>
              </w:rPr>
              <w:t>)</w:t>
            </w:r>
          </w:p>
        </w:tc>
      </w:tr>
      <w:tr w:rsidR="00A76B49" w:rsidRPr="001A1789" w14:paraId="207B8BED" w14:textId="77777777">
        <w:trPr>
          <w:trHeight w:val="265"/>
        </w:trPr>
        <w:tc>
          <w:tcPr>
            <w:tcW w:w="2906" w:type="dxa"/>
            <w:vMerge/>
            <w:tcBorders>
              <w:top w:val="nil"/>
            </w:tcBorders>
          </w:tcPr>
          <w:p w14:paraId="77DC5E08" w14:textId="77777777" w:rsidR="00A76B49" w:rsidRPr="001A1789" w:rsidRDefault="00A76B49" w:rsidP="009B5F49">
            <w:pPr>
              <w:spacing w:line="288" w:lineRule="auto"/>
              <w:ind w:firstLine="709"/>
              <w:jc w:val="both"/>
              <w:rPr>
                <w:rFonts w:ascii="Arial" w:hAnsi="Arial" w:cs="Arial"/>
                <w:sz w:val="20"/>
                <w:szCs w:val="20"/>
              </w:rPr>
            </w:pPr>
          </w:p>
        </w:tc>
        <w:tc>
          <w:tcPr>
            <w:tcW w:w="3210" w:type="dxa"/>
            <w:gridSpan w:val="2"/>
          </w:tcPr>
          <w:p w14:paraId="5C105091" w14:textId="77777777" w:rsidR="00A76B49" w:rsidRPr="001A1789" w:rsidRDefault="002455BA" w:rsidP="009B5F49">
            <w:pPr>
              <w:pStyle w:val="TableParagraph"/>
              <w:spacing w:line="288" w:lineRule="auto"/>
              <w:ind w:firstLine="709"/>
              <w:jc w:val="both"/>
              <w:rPr>
                <w:rFonts w:ascii="Arial" w:hAnsi="Arial" w:cs="Arial"/>
                <w:b/>
                <w:sz w:val="20"/>
                <w:szCs w:val="20"/>
              </w:rPr>
            </w:pPr>
            <w:r w:rsidRPr="001A1789">
              <w:rPr>
                <w:rFonts w:ascii="Arial" w:hAnsi="Arial" w:cs="Arial"/>
                <w:b/>
                <w:sz w:val="20"/>
                <w:szCs w:val="20"/>
              </w:rPr>
              <w:t>Стрілецьке</w:t>
            </w:r>
            <w:r w:rsidRPr="001A1789">
              <w:rPr>
                <w:rFonts w:ascii="Arial" w:hAnsi="Arial" w:cs="Arial"/>
                <w:b/>
                <w:spacing w:val="-10"/>
                <w:sz w:val="20"/>
                <w:szCs w:val="20"/>
              </w:rPr>
              <w:t xml:space="preserve"> </w:t>
            </w:r>
            <w:r w:rsidRPr="001A1789">
              <w:rPr>
                <w:rFonts w:ascii="Arial" w:hAnsi="Arial" w:cs="Arial"/>
                <w:b/>
                <w:spacing w:val="-2"/>
                <w:sz w:val="20"/>
                <w:szCs w:val="20"/>
              </w:rPr>
              <w:t>місце</w:t>
            </w:r>
          </w:p>
        </w:tc>
        <w:tc>
          <w:tcPr>
            <w:tcW w:w="1802" w:type="dxa"/>
            <w:vMerge w:val="restart"/>
          </w:tcPr>
          <w:p w14:paraId="78EFA7A9" w14:textId="77777777" w:rsidR="00A76B49" w:rsidRPr="001A1789" w:rsidRDefault="002455BA" w:rsidP="001A1789">
            <w:pPr>
              <w:pStyle w:val="TableParagraph"/>
              <w:spacing w:line="288" w:lineRule="auto"/>
              <w:ind w:firstLine="85"/>
              <w:jc w:val="center"/>
              <w:rPr>
                <w:rFonts w:ascii="Arial" w:hAnsi="Arial" w:cs="Arial"/>
                <w:b/>
                <w:sz w:val="20"/>
                <w:szCs w:val="20"/>
              </w:rPr>
            </w:pPr>
            <w:r w:rsidRPr="001A1789">
              <w:rPr>
                <w:rFonts w:ascii="Arial" w:hAnsi="Arial" w:cs="Arial"/>
                <w:b/>
                <w:sz w:val="20"/>
                <w:szCs w:val="20"/>
              </w:rPr>
              <w:t>ширина</w:t>
            </w:r>
            <w:r w:rsidRPr="001A1789">
              <w:rPr>
                <w:rFonts w:ascii="Arial" w:hAnsi="Arial" w:cs="Arial"/>
                <w:b/>
                <w:spacing w:val="-13"/>
                <w:sz w:val="20"/>
                <w:szCs w:val="20"/>
              </w:rPr>
              <w:t xml:space="preserve"> </w:t>
            </w:r>
            <w:r w:rsidRPr="001A1789">
              <w:rPr>
                <w:rFonts w:ascii="Arial" w:hAnsi="Arial" w:cs="Arial"/>
                <w:b/>
                <w:sz w:val="20"/>
                <w:szCs w:val="20"/>
              </w:rPr>
              <w:t>проходу (зони</w:t>
            </w:r>
            <w:r w:rsidRPr="001A1789">
              <w:rPr>
                <w:rFonts w:ascii="Arial" w:hAnsi="Arial" w:cs="Arial"/>
                <w:b/>
                <w:spacing w:val="-4"/>
                <w:sz w:val="20"/>
                <w:szCs w:val="20"/>
              </w:rPr>
              <w:t xml:space="preserve"> </w:t>
            </w:r>
            <w:r w:rsidRPr="001A1789">
              <w:rPr>
                <w:rFonts w:ascii="Arial" w:hAnsi="Arial" w:cs="Arial"/>
                <w:b/>
                <w:sz w:val="20"/>
                <w:szCs w:val="20"/>
              </w:rPr>
              <w:t>для</w:t>
            </w:r>
            <w:r w:rsidRPr="001A1789">
              <w:rPr>
                <w:rFonts w:ascii="Arial" w:hAnsi="Arial" w:cs="Arial"/>
                <w:b/>
                <w:spacing w:val="-3"/>
                <w:sz w:val="20"/>
                <w:szCs w:val="20"/>
              </w:rPr>
              <w:t xml:space="preserve"> </w:t>
            </w:r>
            <w:r w:rsidRPr="001A1789">
              <w:rPr>
                <w:rFonts w:ascii="Arial" w:hAnsi="Arial" w:cs="Arial"/>
                <w:b/>
                <w:spacing w:val="-2"/>
                <w:sz w:val="20"/>
                <w:szCs w:val="20"/>
              </w:rPr>
              <w:t>суддів)</w:t>
            </w:r>
          </w:p>
        </w:tc>
        <w:tc>
          <w:tcPr>
            <w:tcW w:w="1845" w:type="dxa"/>
            <w:vMerge/>
            <w:tcBorders>
              <w:top w:val="nil"/>
            </w:tcBorders>
          </w:tcPr>
          <w:p w14:paraId="1CFFE832" w14:textId="77777777" w:rsidR="00A76B49" w:rsidRPr="001A1789" w:rsidRDefault="00A76B49" w:rsidP="009B5F49">
            <w:pPr>
              <w:spacing w:line="288" w:lineRule="auto"/>
              <w:ind w:firstLine="709"/>
              <w:jc w:val="both"/>
              <w:rPr>
                <w:rFonts w:ascii="Arial" w:hAnsi="Arial" w:cs="Arial"/>
                <w:sz w:val="20"/>
                <w:szCs w:val="20"/>
              </w:rPr>
            </w:pPr>
          </w:p>
        </w:tc>
      </w:tr>
      <w:tr w:rsidR="00A76B49" w:rsidRPr="001A1789" w14:paraId="5CB24EF3" w14:textId="77777777">
        <w:trPr>
          <w:trHeight w:val="263"/>
        </w:trPr>
        <w:tc>
          <w:tcPr>
            <w:tcW w:w="2906" w:type="dxa"/>
            <w:vMerge/>
            <w:tcBorders>
              <w:top w:val="nil"/>
            </w:tcBorders>
          </w:tcPr>
          <w:p w14:paraId="3EB3BAB2" w14:textId="77777777" w:rsidR="00A76B49" w:rsidRPr="001A1789" w:rsidRDefault="00A76B49" w:rsidP="009B5F49">
            <w:pPr>
              <w:spacing w:line="288" w:lineRule="auto"/>
              <w:ind w:firstLine="709"/>
              <w:jc w:val="both"/>
              <w:rPr>
                <w:rFonts w:ascii="Arial" w:hAnsi="Arial" w:cs="Arial"/>
                <w:sz w:val="20"/>
                <w:szCs w:val="20"/>
              </w:rPr>
            </w:pPr>
          </w:p>
        </w:tc>
        <w:tc>
          <w:tcPr>
            <w:tcW w:w="1434" w:type="dxa"/>
          </w:tcPr>
          <w:p w14:paraId="100E0FF7" w14:textId="77777777" w:rsidR="00A76B49" w:rsidRPr="001A1789" w:rsidRDefault="002455BA" w:rsidP="001A1789">
            <w:pPr>
              <w:pStyle w:val="TableParagraph"/>
              <w:spacing w:line="288" w:lineRule="auto"/>
              <w:ind w:firstLine="326"/>
              <w:jc w:val="both"/>
              <w:rPr>
                <w:rFonts w:ascii="Arial" w:hAnsi="Arial" w:cs="Arial"/>
                <w:b/>
                <w:sz w:val="20"/>
                <w:szCs w:val="20"/>
              </w:rPr>
            </w:pPr>
            <w:r w:rsidRPr="001A1789">
              <w:rPr>
                <w:rFonts w:ascii="Arial" w:hAnsi="Arial" w:cs="Arial"/>
                <w:b/>
                <w:spacing w:val="-2"/>
                <w:sz w:val="20"/>
                <w:szCs w:val="20"/>
              </w:rPr>
              <w:t>ширина</w:t>
            </w:r>
          </w:p>
        </w:tc>
        <w:tc>
          <w:tcPr>
            <w:tcW w:w="1776" w:type="dxa"/>
          </w:tcPr>
          <w:p w14:paraId="06872D48" w14:textId="77777777" w:rsidR="00A76B49" w:rsidRPr="001A1789" w:rsidRDefault="002455BA" w:rsidP="001A1789">
            <w:pPr>
              <w:pStyle w:val="TableParagraph"/>
              <w:spacing w:line="288" w:lineRule="auto"/>
              <w:ind w:firstLine="447"/>
              <w:jc w:val="both"/>
              <w:rPr>
                <w:rFonts w:ascii="Arial" w:hAnsi="Arial" w:cs="Arial"/>
                <w:b/>
                <w:sz w:val="20"/>
                <w:szCs w:val="20"/>
              </w:rPr>
            </w:pPr>
            <w:r w:rsidRPr="001A1789">
              <w:rPr>
                <w:rFonts w:ascii="Arial" w:hAnsi="Arial" w:cs="Arial"/>
                <w:b/>
                <w:spacing w:val="-2"/>
                <w:sz w:val="20"/>
                <w:szCs w:val="20"/>
              </w:rPr>
              <w:t>глибина</w:t>
            </w:r>
          </w:p>
        </w:tc>
        <w:tc>
          <w:tcPr>
            <w:tcW w:w="1802" w:type="dxa"/>
            <w:vMerge/>
            <w:tcBorders>
              <w:top w:val="nil"/>
            </w:tcBorders>
          </w:tcPr>
          <w:p w14:paraId="0AE0DFA0" w14:textId="77777777" w:rsidR="00A76B49" w:rsidRPr="001A1789" w:rsidRDefault="00A76B49" w:rsidP="009B5F49">
            <w:pPr>
              <w:spacing w:line="288" w:lineRule="auto"/>
              <w:ind w:firstLine="709"/>
              <w:jc w:val="both"/>
              <w:rPr>
                <w:rFonts w:ascii="Arial" w:hAnsi="Arial" w:cs="Arial"/>
                <w:sz w:val="20"/>
                <w:szCs w:val="20"/>
              </w:rPr>
            </w:pPr>
          </w:p>
        </w:tc>
        <w:tc>
          <w:tcPr>
            <w:tcW w:w="1845" w:type="dxa"/>
            <w:vMerge/>
            <w:tcBorders>
              <w:top w:val="nil"/>
            </w:tcBorders>
          </w:tcPr>
          <w:p w14:paraId="6FEFC700" w14:textId="77777777" w:rsidR="00A76B49" w:rsidRPr="001A1789" w:rsidRDefault="00A76B49" w:rsidP="009B5F49">
            <w:pPr>
              <w:spacing w:line="288" w:lineRule="auto"/>
              <w:ind w:firstLine="709"/>
              <w:jc w:val="both"/>
              <w:rPr>
                <w:rFonts w:ascii="Arial" w:hAnsi="Arial" w:cs="Arial"/>
                <w:sz w:val="20"/>
                <w:szCs w:val="20"/>
              </w:rPr>
            </w:pPr>
          </w:p>
        </w:tc>
      </w:tr>
      <w:tr w:rsidR="00A76B49" w:rsidRPr="001A1789" w14:paraId="750E946C" w14:textId="77777777">
        <w:trPr>
          <w:trHeight w:val="457"/>
        </w:trPr>
        <w:tc>
          <w:tcPr>
            <w:tcW w:w="2906" w:type="dxa"/>
            <w:tcBorders>
              <w:bottom w:val="nil"/>
            </w:tcBorders>
          </w:tcPr>
          <w:p w14:paraId="3F8B952C" w14:textId="77777777" w:rsidR="00A76B49" w:rsidRPr="001A1789" w:rsidRDefault="002455BA" w:rsidP="000022B6">
            <w:pPr>
              <w:pStyle w:val="TableParagraph"/>
              <w:spacing w:line="288" w:lineRule="auto"/>
              <w:ind w:left="113" w:firstLine="709"/>
              <w:jc w:val="both"/>
              <w:rPr>
                <w:rFonts w:ascii="Arial" w:hAnsi="Arial" w:cs="Arial"/>
                <w:sz w:val="20"/>
                <w:szCs w:val="20"/>
              </w:rPr>
            </w:pPr>
            <w:r w:rsidRPr="001A1789">
              <w:rPr>
                <w:rFonts w:ascii="Arial" w:hAnsi="Arial" w:cs="Arial"/>
                <w:sz w:val="20"/>
                <w:szCs w:val="20"/>
              </w:rPr>
              <w:t>1.</w:t>
            </w:r>
            <w:r w:rsidRPr="001A1789">
              <w:rPr>
                <w:rFonts w:ascii="Arial" w:hAnsi="Arial" w:cs="Arial"/>
                <w:spacing w:val="-3"/>
                <w:sz w:val="20"/>
                <w:szCs w:val="20"/>
              </w:rPr>
              <w:t xml:space="preserve"> </w:t>
            </w:r>
            <w:r w:rsidRPr="001A1789">
              <w:rPr>
                <w:rFonts w:ascii="Arial" w:hAnsi="Arial" w:cs="Arial"/>
                <w:sz w:val="20"/>
                <w:szCs w:val="20"/>
              </w:rPr>
              <w:t>По</w:t>
            </w:r>
            <w:r w:rsidRPr="001A1789">
              <w:rPr>
                <w:rFonts w:ascii="Arial" w:hAnsi="Arial" w:cs="Arial"/>
                <w:spacing w:val="-3"/>
                <w:sz w:val="20"/>
                <w:szCs w:val="20"/>
              </w:rPr>
              <w:t xml:space="preserve"> </w:t>
            </w:r>
            <w:r w:rsidRPr="001A1789">
              <w:rPr>
                <w:rFonts w:ascii="Arial" w:hAnsi="Arial" w:cs="Arial"/>
                <w:sz w:val="20"/>
                <w:szCs w:val="20"/>
              </w:rPr>
              <w:t>мішенях</w:t>
            </w:r>
            <w:r w:rsidRPr="001A1789">
              <w:rPr>
                <w:rFonts w:ascii="Arial" w:hAnsi="Arial" w:cs="Arial"/>
                <w:spacing w:val="-5"/>
                <w:sz w:val="20"/>
                <w:szCs w:val="20"/>
              </w:rPr>
              <w:t xml:space="preserve"> </w:t>
            </w:r>
            <w:r w:rsidRPr="001A1789">
              <w:rPr>
                <w:rFonts w:ascii="Arial" w:hAnsi="Arial" w:cs="Arial"/>
                <w:sz w:val="20"/>
                <w:szCs w:val="20"/>
              </w:rPr>
              <w:t>з</w:t>
            </w:r>
            <w:r w:rsidRPr="001A1789">
              <w:rPr>
                <w:rFonts w:ascii="Arial" w:hAnsi="Arial" w:cs="Arial"/>
                <w:spacing w:val="-4"/>
                <w:sz w:val="20"/>
                <w:szCs w:val="20"/>
              </w:rPr>
              <w:t xml:space="preserve"> </w:t>
            </w:r>
            <w:r w:rsidRPr="001A1789">
              <w:rPr>
                <w:rFonts w:ascii="Arial" w:hAnsi="Arial" w:cs="Arial"/>
                <w:sz w:val="20"/>
                <w:szCs w:val="20"/>
              </w:rPr>
              <w:t>чорним</w:t>
            </w:r>
            <w:r w:rsidRPr="001A1789">
              <w:rPr>
                <w:rFonts w:ascii="Arial" w:hAnsi="Arial" w:cs="Arial"/>
                <w:spacing w:val="-3"/>
                <w:sz w:val="20"/>
                <w:szCs w:val="20"/>
              </w:rPr>
              <w:t xml:space="preserve"> </w:t>
            </w:r>
            <w:r w:rsidRPr="001A1789">
              <w:rPr>
                <w:rFonts w:ascii="Arial" w:hAnsi="Arial" w:cs="Arial"/>
                <w:spacing w:val="-2"/>
                <w:sz w:val="20"/>
                <w:szCs w:val="20"/>
              </w:rPr>
              <w:t>кругом</w:t>
            </w:r>
          </w:p>
          <w:p w14:paraId="68E68B1B" w14:textId="77777777" w:rsidR="00A76B49" w:rsidRPr="001A1789" w:rsidRDefault="002455BA" w:rsidP="000022B6">
            <w:pPr>
              <w:pStyle w:val="TableParagraph"/>
              <w:spacing w:line="288" w:lineRule="auto"/>
              <w:ind w:left="113" w:firstLine="709"/>
              <w:jc w:val="both"/>
              <w:rPr>
                <w:rFonts w:ascii="Arial" w:hAnsi="Arial" w:cs="Arial"/>
                <w:sz w:val="20"/>
                <w:szCs w:val="20"/>
              </w:rPr>
            </w:pPr>
            <w:r w:rsidRPr="001A1789">
              <w:rPr>
                <w:rFonts w:ascii="Arial" w:hAnsi="Arial" w:cs="Arial"/>
                <w:sz w:val="20"/>
                <w:szCs w:val="20"/>
              </w:rPr>
              <w:t>на</w:t>
            </w:r>
            <w:r w:rsidRPr="001A1789">
              <w:rPr>
                <w:rFonts w:ascii="Arial" w:hAnsi="Arial" w:cs="Arial"/>
                <w:spacing w:val="-8"/>
                <w:sz w:val="20"/>
                <w:szCs w:val="20"/>
              </w:rPr>
              <w:t xml:space="preserve"> </w:t>
            </w:r>
            <w:r w:rsidRPr="001A1789">
              <w:rPr>
                <w:rFonts w:ascii="Arial" w:hAnsi="Arial" w:cs="Arial"/>
                <w:sz w:val="20"/>
                <w:szCs w:val="20"/>
              </w:rPr>
              <w:t>дистанцію,</w:t>
            </w:r>
            <w:r w:rsidRPr="001A1789">
              <w:rPr>
                <w:rFonts w:ascii="Arial" w:hAnsi="Arial" w:cs="Arial"/>
                <w:spacing w:val="-7"/>
                <w:sz w:val="20"/>
                <w:szCs w:val="20"/>
              </w:rPr>
              <w:t xml:space="preserve"> </w:t>
            </w:r>
            <w:r w:rsidRPr="001A1789">
              <w:rPr>
                <w:rFonts w:ascii="Arial" w:hAnsi="Arial" w:cs="Arial"/>
                <w:spacing w:val="-5"/>
                <w:sz w:val="20"/>
                <w:szCs w:val="20"/>
              </w:rPr>
              <w:t>м:</w:t>
            </w:r>
          </w:p>
        </w:tc>
        <w:tc>
          <w:tcPr>
            <w:tcW w:w="1434" w:type="dxa"/>
            <w:tcBorders>
              <w:bottom w:val="nil"/>
            </w:tcBorders>
          </w:tcPr>
          <w:p w14:paraId="6F7367A4" w14:textId="77777777" w:rsidR="00A76B49" w:rsidRPr="001A1789" w:rsidRDefault="00A76B49" w:rsidP="009B5F49">
            <w:pPr>
              <w:pStyle w:val="TableParagraph"/>
              <w:spacing w:line="288" w:lineRule="auto"/>
              <w:ind w:firstLine="709"/>
              <w:jc w:val="both"/>
              <w:rPr>
                <w:rFonts w:ascii="Arial" w:hAnsi="Arial" w:cs="Arial"/>
                <w:sz w:val="20"/>
                <w:szCs w:val="20"/>
              </w:rPr>
            </w:pPr>
          </w:p>
        </w:tc>
        <w:tc>
          <w:tcPr>
            <w:tcW w:w="1776" w:type="dxa"/>
            <w:tcBorders>
              <w:bottom w:val="nil"/>
            </w:tcBorders>
          </w:tcPr>
          <w:p w14:paraId="395C00CE" w14:textId="77777777" w:rsidR="00A76B49" w:rsidRPr="001A1789" w:rsidRDefault="00A76B49" w:rsidP="009B5F49">
            <w:pPr>
              <w:pStyle w:val="TableParagraph"/>
              <w:spacing w:line="288" w:lineRule="auto"/>
              <w:ind w:firstLine="709"/>
              <w:jc w:val="both"/>
              <w:rPr>
                <w:rFonts w:ascii="Arial" w:hAnsi="Arial" w:cs="Arial"/>
                <w:sz w:val="20"/>
                <w:szCs w:val="20"/>
              </w:rPr>
            </w:pPr>
          </w:p>
        </w:tc>
        <w:tc>
          <w:tcPr>
            <w:tcW w:w="1802" w:type="dxa"/>
            <w:vMerge w:val="restart"/>
          </w:tcPr>
          <w:p w14:paraId="1997ACFD" w14:textId="77777777" w:rsidR="00A76B49" w:rsidRPr="001A1789" w:rsidRDefault="00A76B49" w:rsidP="009B5F49">
            <w:pPr>
              <w:pStyle w:val="TableParagraph"/>
              <w:spacing w:line="288" w:lineRule="auto"/>
              <w:ind w:firstLine="709"/>
              <w:jc w:val="both"/>
              <w:rPr>
                <w:rFonts w:ascii="Arial" w:hAnsi="Arial" w:cs="Arial"/>
                <w:b/>
                <w:sz w:val="20"/>
                <w:szCs w:val="20"/>
              </w:rPr>
            </w:pPr>
          </w:p>
          <w:p w14:paraId="6AD42AB1" w14:textId="77777777" w:rsidR="00A76B49" w:rsidRPr="001A1789" w:rsidRDefault="00A76B49" w:rsidP="009B5F49">
            <w:pPr>
              <w:pStyle w:val="TableParagraph"/>
              <w:spacing w:line="288" w:lineRule="auto"/>
              <w:ind w:firstLine="709"/>
              <w:jc w:val="both"/>
              <w:rPr>
                <w:rFonts w:ascii="Arial" w:hAnsi="Arial" w:cs="Arial"/>
                <w:b/>
                <w:sz w:val="20"/>
                <w:szCs w:val="20"/>
              </w:rPr>
            </w:pPr>
          </w:p>
          <w:p w14:paraId="6876BEC3" w14:textId="77777777" w:rsidR="00A76B49" w:rsidRPr="001A1789" w:rsidRDefault="00A76B49" w:rsidP="009B5F49">
            <w:pPr>
              <w:pStyle w:val="TableParagraph"/>
              <w:spacing w:line="288" w:lineRule="auto"/>
              <w:ind w:firstLine="709"/>
              <w:jc w:val="both"/>
              <w:rPr>
                <w:rFonts w:ascii="Arial" w:hAnsi="Arial" w:cs="Arial"/>
                <w:b/>
                <w:sz w:val="20"/>
                <w:szCs w:val="20"/>
              </w:rPr>
            </w:pPr>
          </w:p>
          <w:p w14:paraId="2E811F6C" w14:textId="77777777" w:rsidR="00A76B49" w:rsidRPr="001A1789" w:rsidRDefault="00A76B49" w:rsidP="009B5F49">
            <w:pPr>
              <w:pStyle w:val="TableParagraph"/>
              <w:spacing w:line="288" w:lineRule="auto"/>
              <w:ind w:firstLine="709"/>
              <w:jc w:val="both"/>
              <w:rPr>
                <w:rFonts w:ascii="Arial" w:hAnsi="Arial" w:cs="Arial"/>
                <w:b/>
                <w:sz w:val="20"/>
                <w:szCs w:val="20"/>
              </w:rPr>
            </w:pPr>
          </w:p>
          <w:p w14:paraId="2A9F513F" w14:textId="77777777" w:rsidR="00A76B49" w:rsidRPr="001A1789" w:rsidRDefault="00A76B49" w:rsidP="009B5F49">
            <w:pPr>
              <w:pStyle w:val="TableParagraph"/>
              <w:spacing w:line="288" w:lineRule="auto"/>
              <w:ind w:firstLine="709"/>
              <w:jc w:val="both"/>
              <w:rPr>
                <w:rFonts w:ascii="Arial" w:hAnsi="Arial" w:cs="Arial"/>
                <w:b/>
                <w:sz w:val="20"/>
                <w:szCs w:val="20"/>
              </w:rPr>
            </w:pPr>
          </w:p>
          <w:p w14:paraId="3CFC9DA7" w14:textId="77777777" w:rsidR="00A76B49" w:rsidRPr="001A1789" w:rsidRDefault="002455BA" w:rsidP="009B5F49">
            <w:pPr>
              <w:pStyle w:val="TableParagraph"/>
              <w:spacing w:line="288" w:lineRule="auto"/>
              <w:ind w:firstLine="709"/>
              <w:jc w:val="both"/>
              <w:rPr>
                <w:rFonts w:ascii="Arial" w:hAnsi="Arial" w:cs="Arial"/>
                <w:sz w:val="20"/>
                <w:szCs w:val="20"/>
              </w:rPr>
            </w:pPr>
            <w:r w:rsidRPr="001A1789">
              <w:rPr>
                <w:rFonts w:ascii="Arial" w:hAnsi="Arial" w:cs="Arial"/>
                <w:spacing w:val="-5"/>
                <w:sz w:val="20"/>
                <w:szCs w:val="20"/>
              </w:rPr>
              <w:t>1,1</w:t>
            </w:r>
          </w:p>
        </w:tc>
        <w:tc>
          <w:tcPr>
            <w:tcW w:w="1845" w:type="dxa"/>
            <w:vMerge w:val="restart"/>
          </w:tcPr>
          <w:p w14:paraId="4238D93F" w14:textId="77777777" w:rsidR="00A76B49" w:rsidRPr="001A1789" w:rsidRDefault="00A76B49" w:rsidP="009B5F49">
            <w:pPr>
              <w:pStyle w:val="TableParagraph"/>
              <w:spacing w:line="288" w:lineRule="auto"/>
              <w:ind w:firstLine="709"/>
              <w:jc w:val="both"/>
              <w:rPr>
                <w:rFonts w:ascii="Arial" w:hAnsi="Arial" w:cs="Arial"/>
                <w:b/>
                <w:sz w:val="20"/>
                <w:szCs w:val="20"/>
              </w:rPr>
            </w:pPr>
          </w:p>
          <w:p w14:paraId="19F32DF7" w14:textId="77777777" w:rsidR="00A76B49" w:rsidRPr="001A1789" w:rsidRDefault="00A76B49" w:rsidP="009B5F49">
            <w:pPr>
              <w:pStyle w:val="TableParagraph"/>
              <w:spacing w:line="288" w:lineRule="auto"/>
              <w:ind w:firstLine="709"/>
              <w:jc w:val="both"/>
              <w:rPr>
                <w:rFonts w:ascii="Arial" w:hAnsi="Arial" w:cs="Arial"/>
                <w:b/>
                <w:sz w:val="20"/>
                <w:szCs w:val="20"/>
              </w:rPr>
            </w:pPr>
          </w:p>
          <w:p w14:paraId="21371BAC" w14:textId="77777777" w:rsidR="00A76B49" w:rsidRPr="001A1789" w:rsidRDefault="00A76B49" w:rsidP="009B5F49">
            <w:pPr>
              <w:pStyle w:val="TableParagraph"/>
              <w:spacing w:line="288" w:lineRule="auto"/>
              <w:ind w:firstLine="709"/>
              <w:jc w:val="both"/>
              <w:rPr>
                <w:rFonts w:ascii="Arial" w:hAnsi="Arial" w:cs="Arial"/>
                <w:b/>
                <w:sz w:val="20"/>
                <w:szCs w:val="20"/>
              </w:rPr>
            </w:pPr>
          </w:p>
          <w:p w14:paraId="5A2D5F23" w14:textId="77777777" w:rsidR="00A76B49" w:rsidRPr="001A1789" w:rsidRDefault="00A76B49" w:rsidP="009B5F49">
            <w:pPr>
              <w:pStyle w:val="TableParagraph"/>
              <w:spacing w:line="288" w:lineRule="auto"/>
              <w:ind w:firstLine="709"/>
              <w:jc w:val="both"/>
              <w:rPr>
                <w:rFonts w:ascii="Arial" w:hAnsi="Arial" w:cs="Arial"/>
                <w:b/>
                <w:sz w:val="20"/>
                <w:szCs w:val="20"/>
              </w:rPr>
            </w:pPr>
          </w:p>
          <w:p w14:paraId="19A7B0C3" w14:textId="77777777" w:rsidR="00A76B49" w:rsidRPr="001A1789" w:rsidRDefault="00A76B49" w:rsidP="009B5F49">
            <w:pPr>
              <w:pStyle w:val="TableParagraph"/>
              <w:spacing w:line="288" w:lineRule="auto"/>
              <w:ind w:firstLine="709"/>
              <w:jc w:val="both"/>
              <w:rPr>
                <w:rFonts w:ascii="Arial" w:hAnsi="Arial" w:cs="Arial"/>
                <w:b/>
                <w:sz w:val="20"/>
                <w:szCs w:val="20"/>
              </w:rPr>
            </w:pPr>
          </w:p>
          <w:p w14:paraId="5134E3A8" w14:textId="77777777" w:rsidR="00A76B49" w:rsidRPr="001A1789" w:rsidRDefault="002455BA" w:rsidP="009B5F49">
            <w:pPr>
              <w:pStyle w:val="TableParagraph"/>
              <w:spacing w:line="288" w:lineRule="auto"/>
              <w:ind w:firstLine="709"/>
              <w:jc w:val="both"/>
              <w:rPr>
                <w:rFonts w:ascii="Arial" w:hAnsi="Arial" w:cs="Arial"/>
                <w:sz w:val="20"/>
                <w:szCs w:val="20"/>
              </w:rPr>
            </w:pPr>
            <w:r w:rsidRPr="001A1789">
              <w:rPr>
                <w:rFonts w:ascii="Arial" w:hAnsi="Arial" w:cs="Arial"/>
                <w:spacing w:val="-4"/>
                <w:sz w:val="20"/>
                <w:szCs w:val="20"/>
              </w:rPr>
              <w:t>1,25</w:t>
            </w:r>
          </w:p>
        </w:tc>
      </w:tr>
      <w:tr w:rsidR="00A76B49" w:rsidRPr="001A1789" w14:paraId="376448E2" w14:textId="77777777">
        <w:trPr>
          <w:trHeight w:val="331"/>
        </w:trPr>
        <w:tc>
          <w:tcPr>
            <w:tcW w:w="2906" w:type="dxa"/>
            <w:tcBorders>
              <w:top w:val="nil"/>
              <w:bottom w:val="nil"/>
            </w:tcBorders>
          </w:tcPr>
          <w:p w14:paraId="4B60DEC2" w14:textId="77777777" w:rsidR="00A76B49" w:rsidRPr="001A1789" w:rsidRDefault="002455BA" w:rsidP="000022B6">
            <w:pPr>
              <w:pStyle w:val="TableParagraph"/>
              <w:spacing w:line="288" w:lineRule="auto"/>
              <w:ind w:left="113" w:firstLine="709"/>
              <w:jc w:val="both"/>
              <w:rPr>
                <w:rFonts w:ascii="Arial" w:hAnsi="Arial" w:cs="Arial"/>
                <w:sz w:val="20"/>
                <w:szCs w:val="20"/>
              </w:rPr>
            </w:pPr>
            <w:r w:rsidRPr="001A1789">
              <w:rPr>
                <w:rFonts w:ascii="Arial" w:hAnsi="Arial" w:cs="Arial"/>
                <w:sz w:val="20"/>
                <w:szCs w:val="20"/>
              </w:rPr>
              <w:t>а)</w:t>
            </w:r>
            <w:r w:rsidRPr="001A1789">
              <w:rPr>
                <w:rFonts w:ascii="Arial" w:hAnsi="Arial" w:cs="Arial"/>
                <w:spacing w:val="-1"/>
                <w:sz w:val="20"/>
                <w:szCs w:val="20"/>
              </w:rPr>
              <w:t xml:space="preserve"> </w:t>
            </w:r>
            <w:r w:rsidRPr="001A1789">
              <w:rPr>
                <w:rFonts w:ascii="Arial" w:hAnsi="Arial" w:cs="Arial"/>
                <w:sz w:val="20"/>
                <w:szCs w:val="20"/>
              </w:rPr>
              <w:t>300</w:t>
            </w:r>
            <w:r w:rsidRPr="001A1789">
              <w:rPr>
                <w:rFonts w:ascii="Arial" w:hAnsi="Arial" w:cs="Arial"/>
                <w:spacing w:val="-2"/>
                <w:sz w:val="20"/>
                <w:szCs w:val="20"/>
              </w:rPr>
              <w:t xml:space="preserve"> </w:t>
            </w:r>
            <w:r w:rsidRPr="001A1789">
              <w:rPr>
                <w:rFonts w:ascii="Arial" w:hAnsi="Arial" w:cs="Arial"/>
                <w:sz w:val="20"/>
                <w:szCs w:val="20"/>
              </w:rPr>
              <w:t>и</w:t>
            </w:r>
            <w:r w:rsidRPr="001A1789">
              <w:rPr>
                <w:rFonts w:ascii="Arial" w:hAnsi="Arial" w:cs="Arial"/>
                <w:spacing w:val="-2"/>
                <w:sz w:val="20"/>
                <w:szCs w:val="20"/>
              </w:rPr>
              <w:t xml:space="preserve"> </w:t>
            </w:r>
            <w:r w:rsidRPr="001A1789">
              <w:rPr>
                <w:rFonts w:ascii="Arial" w:hAnsi="Arial" w:cs="Arial"/>
                <w:spacing w:val="-5"/>
                <w:sz w:val="20"/>
                <w:szCs w:val="20"/>
              </w:rPr>
              <w:t>100</w:t>
            </w:r>
          </w:p>
        </w:tc>
        <w:tc>
          <w:tcPr>
            <w:tcW w:w="1434" w:type="dxa"/>
            <w:tcBorders>
              <w:top w:val="nil"/>
              <w:bottom w:val="nil"/>
            </w:tcBorders>
          </w:tcPr>
          <w:p w14:paraId="5E4E8520" w14:textId="77777777" w:rsidR="00A76B49" w:rsidRPr="001A1789" w:rsidRDefault="002455BA" w:rsidP="009B5F49">
            <w:pPr>
              <w:pStyle w:val="TableParagraph"/>
              <w:spacing w:line="288" w:lineRule="auto"/>
              <w:ind w:firstLine="709"/>
              <w:jc w:val="both"/>
              <w:rPr>
                <w:rFonts w:ascii="Arial" w:hAnsi="Arial" w:cs="Arial"/>
                <w:sz w:val="20"/>
                <w:szCs w:val="20"/>
              </w:rPr>
            </w:pPr>
            <w:r w:rsidRPr="001A1789">
              <w:rPr>
                <w:rFonts w:ascii="Arial" w:hAnsi="Arial" w:cs="Arial"/>
                <w:spacing w:val="-2"/>
                <w:sz w:val="20"/>
                <w:szCs w:val="20"/>
              </w:rPr>
              <w:t>1,6**</w:t>
            </w:r>
            <w:r w:rsidRPr="001A1789">
              <w:rPr>
                <w:rFonts w:ascii="Arial" w:hAnsi="Arial" w:cs="Arial"/>
                <w:spacing w:val="-2"/>
                <w:sz w:val="20"/>
                <w:szCs w:val="20"/>
                <w:vertAlign w:val="superscript"/>
              </w:rPr>
              <w:t>)</w:t>
            </w:r>
          </w:p>
        </w:tc>
        <w:tc>
          <w:tcPr>
            <w:tcW w:w="1776" w:type="dxa"/>
            <w:tcBorders>
              <w:top w:val="nil"/>
              <w:bottom w:val="nil"/>
            </w:tcBorders>
          </w:tcPr>
          <w:p w14:paraId="055615DD" w14:textId="77777777" w:rsidR="00A76B49" w:rsidRPr="001A1789" w:rsidRDefault="002455BA" w:rsidP="009B5F49">
            <w:pPr>
              <w:pStyle w:val="TableParagraph"/>
              <w:spacing w:line="288" w:lineRule="auto"/>
              <w:ind w:firstLine="709"/>
              <w:jc w:val="both"/>
              <w:rPr>
                <w:rFonts w:ascii="Arial" w:hAnsi="Arial" w:cs="Arial"/>
                <w:sz w:val="20"/>
                <w:szCs w:val="20"/>
              </w:rPr>
            </w:pPr>
            <w:r w:rsidRPr="001A1789">
              <w:rPr>
                <w:rFonts w:ascii="Arial" w:hAnsi="Arial" w:cs="Arial"/>
                <w:spacing w:val="-5"/>
                <w:sz w:val="20"/>
                <w:szCs w:val="20"/>
              </w:rPr>
              <w:t>2,5</w:t>
            </w:r>
          </w:p>
        </w:tc>
        <w:tc>
          <w:tcPr>
            <w:tcW w:w="1802" w:type="dxa"/>
            <w:vMerge/>
            <w:tcBorders>
              <w:top w:val="nil"/>
            </w:tcBorders>
          </w:tcPr>
          <w:p w14:paraId="52916EB7" w14:textId="77777777" w:rsidR="00A76B49" w:rsidRPr="001A1789" w:rsidRDefault="00A76B49" w:rsidP="009B5F49">
            <w:pPr>
              <w:spacing w:line="288" w:lineRule="auto"/>
              <w:ind w:firstLine="709"/>
              <w:jc w:val="both"/>
              <w:rPr>
                <w:rFonts w:ascii="Arial" w:hAnsi="Arial" w:cs="Arial"/>
                <w:sz w:val="20"/>
                <w:szCs w:val="20"/>
              </w:rPr>
            </w:pPr>
          </w:p>
        </w:tc>
        <w:tc>
          <w:tcPr>
            <w:tcW w:w="1845" w:type="dxa"/>
            <w:vMerge/>
            <w:tcBorders>
              <w:top w:val="nil"/>
            </w:tcBorders>
          </w:tcPr>
          <w:p w14:paraId="30513B7F" w14:textId="77777777" w:rsidR="00A76B49" w:rsidRPr="001A1789" w:rsidRDefault="00A76B49" w:rsidP="009B5F49">
            <w:pPr>
              <w:spacing w:line="288" w:lineRule="auto"/>
              <w:ind w:firstLine="709"/>
              <w:jc w:val="both"/>
              <w:rPr>
                <w:rFonts w:ascii="Arial" w:hAnsi="Arial" w:cs="Arial"/>
                <w:sz w:val="20"/>
                <w:szCs w:val="20"/>
              </w:rPr>
            </w:pPr>
          </w:p>
        </w:tc>
      </w:tr>
      <w:tr w:rsidR="00A76B49" w:rsidRPr="001A1789" w14:paraId="738B0020" w14:textId="77777777">
        <w:trPr>
          <w:trHeight w:val="277"/>
        </w:trPr>
        <w:tc>
          <w:tcPr>
            <w:tcW w:w="2906" w:type="dxa"/>
            <w:tcBorders>
              <w:top w:val="nil"/>
              <w:bottom w:val="nil"/>
            </w:tcBorders>
          </w:tcPr>
          <w:p w14:paraId="1D4CE676" w14:textId="77777777" w:rsidR="00A76B49" w:rsidRPr="001A1789" w:rsidRDefault="002455BA" w:rsidP="000022B6">
            <w:pPr>
              <w:pStyle w:val="TableParagraph"/>
              <w:spacing w:line="288" w:lineRule="auto"/>
              <w:ind w:left="113" w:firstLine="709"/>
              <w:jc w:val="both"/>
              <w:rPr>
                <w:rFonts w:ascii="Arial" w:hAnsi="Arial" w:cs="Arial"/>
                <w:sz w:val="20"/>
                <w:szCs w:val="20"/>
              </w:rPr>
            </w:pPr>
            <w:r w:rsidRPr="001A1789">
              <w:rPr>
                <w:rFonts w:ascii="Arial" w:hAnsi="Arial" w:cs="Arial"/>
                <w:sz w:val="20"/>
                <w:szCs w:val="20"/>
              </w:rPr>
              <w:t>б)</w:t>
            </w:r>
            <w:r w:rsidRPr="001A1789">
              <w:rPr>
                <w:rFonts w:ascii="Arial" w:hAnsi="Arial" w:cs="Arial"/>
                <w:spacing w:val="-1"/>
                <w:sz w:val="20"/>
                <w:szCs w:val="20"/>
              </w:rPr>
              <w:t xml:space="preserve"> </w:t>
            </w:r>
            <w:r w:rsidRPr="001A1789">
              <w:rPr>
                <w:rFonts w:ascii="Arial" w:hAnsi="Arial" w:cs="Arial"/>
                <w:sz w:val="20"/>
                <w:szCs w:val="20"/>
              </w:rPr>
              <w:t>50</w:t>
            </w:r>
            <w:r w:rsidRPr="001A1789">
              <w:rPr>
                <w:rFonts w:ascii="Arial" w:hAnsi="Arial" w:cs="Arial"/>
                <w:spacing w:val="-1"/>
                <w:sz w:val="20"/>
                <w:szCs w:val="20"/>
              </w:rPr>
              <w:t xml:space="preserve"> </w:t>
            </w:r>
            <w:r w:rsidRPr="001A1789">
              <w:rPr>
                <w:rFonts w:ascii="Arial" w:hAnsi="Arial" w:cs="Arial"/>
                <w:sz w:val="20"/>
                <w:szCs w:val="20"/>
              </w:rPr>
              <w:t>и</w:t>
            </w:r>
            <w:r w:rsidRPr="001A1789">
              <w:rPr>
                <w:rFonts w:ascii="Arial" w:hAnsi="Arial" w:cs="Arial"/>
                <w:spacing w:val="-2"/>
                <w:sz w:val="20"/>
                <w:szCs w:val="20"/>
              </w:rPr>
              <w:t xml:space="preserve"> </w:t>
            </w:r>
            <w:r w:rsidRPr="001A1789">
              <w:rPr>
                <w:rFonts w:ascii="Arial" w:hAnsi="Arial" w:cs="Arial"/>
                <w:spacing w:val="-5"/>
                <w:sz w:val="20"/>
                <w:szCs w:val="20"/>
              </w:rPr>
              <w:t>25</w:t>
            </w:r>
          </w:p>
        </w:tc>
        <w:tc>
          <w:tcPr>
            <w:tcW w:w="1434" w:type="dxa"/>
            <w:tcBorders>
              <w:top w:val="nil"/>
              <w:bottom w:val="nil"/>
            </w:tcBorders>
          </w:tcPr>
          <w:p w14:paraId="2A3206F9" w14:textId="77777777" w:rsidR="00A76B49" w:rsidRPr="001A1789" w:rsidRDefault="002455BA" w:rsidP="009B5F49">
            <w:pPr>
              <w:pStyle w:val="TableParagraph"/>
              <w:spacing w:line="288" w:lineRule="auto"/>
              <w:ind w:firstLine="709"/>
              <w:jc w:val="both"/>
              <w:rPr>
                <w:rFonts w:ascii="Arial" w:hAnsi="Arial" w:cs="Arial"/>
                <w:sz w:val="20"/>
                <w:szCs w:val="20"/>
              </w:rPr>
            </w:pPr>
            <w:r w:rsidRPr="001A1789">
              <w:rPr>
                <w:rFonts w:ascii="Arial" w:hAnsi="Arial" w:cs="Arial"/>
                <w:spacing w:val="-2"/>
                <w:sz w:val="20"/>
                <w:szCs w:val="20"/>
              </w:rPr>
              <w:t>1,6**</w:t>
            </w:r>
            <w:r w:rsidRPr="001A1789">
              <w:rPr>
                <w:rFonts w:ascii="Arial" w:hAnsi="Arial" w:cs="Arial"/>
                <w:spacing w:val="-2"/>
                <w:sz w:val="20"/>
                <w:szCs w:val="20"/>
                <w:vertAlign w:val="superscript"/>
              </w:rPr>
              <w:t>)</w:t>
            </w:r>
          </w:p>
        </w:tc>
        <w:tc>
          <w:tcPr>
            <w:tcW w:w="1776" w:type="dxa"/>
            <w:tcBorders>
              <w:top w:val="nil"/>
              <w:bottom w:val="nil"/>
            </w:tcBorders>
          </w:tcPr>
          <w:p w14:paraId="5C424A95" w14:textId="77777777" w:rsidR="00A76B49" w:rsidRPr="001A1789" w:rsidRDefault="00A76B49" w:rsidP="009B5F49">
            <w:pPr>
              <w:pStyle w:val="TableParagraph"/>
              <w:spacing w:line="288" w:lineRule="auto"/>
              <w:ind w:firstLine="709"/>
              <w:jc w:val="both"/>
              <w:rPr>
                <w:rFonts w:ascii="Arial" w:hAnsi="Arial" w:cs="Arial"/>
                <w:sz w:val="20"/>
                <w:szCs w:val="20"/>
              </w:rPr>
            </w:pPr>
          </w:p>
        </w:tc>
        <w:tc>
          <w:tcPr>
            <w:tcW w:w="1802" w:type="dxa"/>
            <w:vMerge/>
            <w:tcBorders>
              <w:top w:val="nil"/>
            </w:tcBorders>
          </w:tcPr>
          <w:p w14:paraId="763424F2" w14:textId="77777777" w:rsidR="00A76B49" w:rsidRPr="001A1789" w:rsidRDefault="00A76B49" w:rsidP="009B5F49">
            <w:pPr>
              <w:spacing w:line="288" w:lineRule="auto"/>
              <w:ind w:firstLine="709"/>
              <w:jc w:val="both"/>
              <w:rPr>
                <w:rFonts w:ascii="Arial" w:hAnsi="Arial" w:cs="Arial"/>
                <w:sz w:val="20"/>
                <w:szCs w:val="20"/>
              </w:rPr>
            </w:pPr>
          </w:p>
        </w:tc>
        <w:tc>
          <w:tcPr>
            <w:tcW w:w="1845" w:type="dxa"/>
            <w:vMerge/>
            <w:tcBorders>
              <w:top w:val="nil"/>
            </w:tcBorders>
          </w:tcPr>
          <w:p w14:paraId="497A4A8E" w14:textId="77777777" w:rsidR="00A76B49" w:rsidRPr="001A1789" w:rsidRDefault="00A76B49" w:rsidP="009B5F49">
            <w:pPr>
              <w:spacing w:line="288" w:lineRule="auto"/>
              <w:ind w:firstLine="709"/>
              <w:jc w:val="both"/>
              <w:rPr>
                <w:rFonts w:ascii="Arial" w:hAnsi="Arial" w:cs="Arial"/>
                <w:sz w:val="20"/>
                <w:szCs w:val="20"/>
              </w:rPr>
            </w:pPr>
          </w:p>
        </w:tc>
      </w:tr>
      <w:tr w:rsidR="00A76B49" w:rsidRPr="001A1789" w14:paraId="708095D4" w14:textId="77777777">
        <w:trPr>
          <w:trHeight w:val="346"/>
        </w:trPr>
        <w:tc>
          <w:tcPr>
            <w:tcW w:w="2906" w:type="dxa"/>
            <w:tcBorders>
              <w:top w:val="nil"/>
            </w:tcBorders>
          </w:tcPr>
          <w:p w14:paraId="3690C3F6" w14:textId="77777777" w:rsidR="00A76B49" w:rsidRPr="001A1789" w:rsidRDefault="002455BA" w:rsidP="000022B6">
            <w:pPr>
              <w:pStyle w:val="TableParagraph"/>
              <w:spacing w:line="288" w:lineRule="auto"/>
              <w:ind w:left="113" w:firstLine="709"/>
              <w:jc w:val="both"/>
              <w:rPr>
                <w:rFonts w:ascii="Arial" w:hAnsi="Arial" w:cs="Arial"/>
                <w:sz w:val="20"/>
                <w:szCs w:val="20"/>
              </w:rPr>
            </w:pPr>
            <w:r w:rsidRPr="001A1789">
              <w:rPr>
                <w:rFonts w:ascii="Arial" w:hAnsi="Arial" w:cs="Arial"/>
                <w:sz w:val="20"/>
                <w:szCs w:val="20"/>
              </w:rPr>
              <w:t>в)</w:t>
            </w:r>
            <w:r w:rsidRPr="001A1789">
              <w:rPr>
                <w:rFonts w:ascii="Arial" w:hAnsi="Arial" w:cs="Arial"/>
                <w:spacing w:val="-2"/>
                <w:sz w:val="20"/>
                <w:szCs w:val="20"/>
              </w:rPr>
              <w:t xml:space="preserve"> </w:t>
            </w:r>
            <w:r w:rsidRPr="001A1789">
              <w:rPr>
                <w:rFonts w:ascii="Arial" w:hAnsi="Arial" w:cs="Arial"/>
                <w:spacing w:val="-5"/>
                <w:sz w:val="20"/>
                <w:szCs w:val="20"/>
              </w:rPr>
              <w:t>10</w:t>
            </w:r>
          </w:p>
        </w:tc>
        <w:tc>
          <w:tcPr>
            <w:tcW w:w="1434" w:type="dxa"/>
            <w:tcBorders>
              <w:top w:val="nil"/>
            </w:tcBorders>
          </w:tcPr>
          <w:p w14:paraId="6ABA836A" w14:textId="77777777" w:rsidR="00A76B49" w:rsidRPr="001A1789" w:rsidRDefault="002455BA" w:rsidP="009B5F49">
            <w:pPr>
              <w:pStyle w:val="TableParagraph"/>
              <w:spacing w:line="288" w:lineRule="auto"/>
              <w:ind w:firstLine="709"/>
              <w:jc w:val="both"/>
              <w:rPr>
                <w:rFonts w:ascii="Arial" w:hAnsi="Arial" w:cs="Arial"/>
                <w:sz w:val="20"/>
                <w:szCs w:val="20"/>
              </w:rPr>
            </w:pPr>
            <w:r w:rsidRPr="001A1789">
              <w:rPr>
                <w:rFonts w:ascii="Arial" w:hAnsi="Arial" w:cs="Arial"/>
                <w:spacing w:val="-10"/>
                <w:sz w:val="20"/>
                <w:szCs w:val="20"/>
              </w:rPr>
              <w:t>1</w:t>
            </w:r>
          </w:p>
        </w:tc>
        <w:tc>
          <w:tcPr>
            <w:tcW w:w="1776" w:type="dxa"/>
            <w:tcBorders>
              <w:top w:val="nil"/>
            </w:tcBorders>
          </w:tcPr>
          <w:p w14:paraId="10506B8D" w14:textId="77777777" w:rsidR="00A76B49" w:rsidRPr="001A1789" w:rsidRDefault="002455BA" w:rsidP="009B5F49">
            <w:pPr>
              <w:pStyle w:val="TableParagraph"/>
              <w:spacing w:line="288" w:lineRule="auto"/>
              <w:ind w:firstLine="709"/>
              <w:jc w:val="both"/>
              <w:rPr>
                <w:rFonts w:ascii="Arial" w:hAnsi="Arial" w:cs="Arial"/>
                <w:sz w:val="20"/>
                <w:szCs w:val="20"/>
              </w:rPr>
            </w:pPr>
            <w:r w:rsidRPr="001A1789">
              <w:rPr>
                <w:rFonts w:ascii="Arial" w:hAnsi="Arial" w:cs="Arial"/>
                <w:spacing w:val="-5"/>
                <w:sz w:val="20"/>
                <w:szCs w:val="20"/>
              </w:rPr>
              <w:t>1,5</w:t>
            </w:r>
          </w:p>
        </w:tc>
        <w:tc>
          <w:tcPr>
            <w:tcW w:w="1802" w:type="dxa"/>
            <w:vMerge/>
            <w:tcBorders>
              <w:top w:val="nil"/>
            </w:tcBorders>
          </w:tcPr>
          <w:p w14:paraId="783AC53A" w14:textId="77777777" w:rsidR="00A76B49" w:rsidRPr="001A1789" w:rsidRDefault="00A76B49" w:rsidP="009B5F49">
            <w:pPr>
              <w:spacing w:line="288" w:lineRule="auto"/>
              <w:ind w:firstLine="709"/>
              <w:jc w:val="both"/>
              <w:rPr>
                <w:rFonts w:ascii="Arial" w:hAnsi="Arial" w:cs="Arial"/>
                <w:sz w:val="20"/>
                <w:szCs w:val="20"/>
              </w:rPr>
            </w:pPr>
          </w:p>
        </w:tc>
        <w:tc>
          <w:tcPr>
            <w:tcW w:w="1845" w:type="dxa"/>
            <w:vMerge/>
            <w:tcBorders>
              <w:top w:val="nil"/>
            </w:tcBorders>
          </w:tcPr>
          <w:p w14:paraId="01AD4D71" w14:textId="77777777" w:rsidR="00A76B49" w:rsidRPr="001A1789" w:rsidRDefault="00A76B49" w:rsidP="009B5F49">
            <w:pPr>
              <w:spacing w:line="288" w:lineRule="auto"/>
              <w:ind w:firstLine="709"/>
              <w:jc w:val="both"/>
              <w:rPr>
                <w:rFonts w:ascii="Arial" w:hAnsi="Arial" w:cs="Arial"/>
                <w:sz w:val="20"/>
                <w:szCs w:val="20"/>
              </w:rPr>
            </w:pPr>
          </w:p>
        </w:tc>
      </w:tr>
      <w:tr w:rsidR="00A76B49" w:rsidRPr="001A1789" w14:paraId="0C47E184" w14:textId="77777777">
        <w:trPr>
          <w:trHeight w:val="656"/>
        </w:trPr>
        <w:tc>
          <w:tcPr>
            <w:tcW w:w="2906" w:type="dxa"/>
            <w:tcBorders>
              <w:bottom w:val="nil"/>
            </w:tcBorders>
          </w:tcPr>
          <w:p w14:paraId="1000E58D" w14:textId="77777777" w:rsidR="00A76B49" w:rsidRPr="001A1789" w:rsidRDefault="002455BA" w:rsidP="000022B6">
            <w:pPr>
              <w:pStyle w:val="TableParagraph"/>
              <w:spacing w:line="288" w:lineRule="auto"/>
              <w:ind w:left="113" w:firstLine="709"/>
              <w:jc w:val="both"/>
              <w:rPr>
                <w:rFonts w:ascii="Arial" w:hAnsi="Arial" w:cs="Arial"/>
                <w:sz w:val="20"/>
                <w:szCs w:val="20"/>
              </w:rPr>
            </w:pPr>
            <w:r w:rsidRPr="001A1789">
              <w:rPr>
                <w:rFonts w:ascii="Arial" w:hAnsi="Arial" w:cs="Arial"/>
                <w:sz w:val="20"/>
                <w:szCs w:val="20"/>
              </w:rPr>
              <w:t>2.</w:t>
            </w:r>
            <w:r w:rsidRPr="001A1789">
              <w:rPr>
                <w:rFonts w:ascii="Arial" w:hAnsi="Arial" w:cs="Arial"/>
                <w:spacing w:val="-13"/>
                <w:sz w:val="20"/>
                <w:szCs w:val="20"/>
              </w:rPr>
              <w:t xml:space="preserve"> </w:t>
            </w:r>
            <w:r w:rsidRPr="001A1789">
              <w:rPr>
                <w:rFonts w:ascii="Arial" w:hAnsi="Arial" w:cs="Arial"/>
                <w:sz w:val="20"/>
                <w:szCs w:val="20"/>
              </w:rPr>
              <w:t>По</w:t>
            </w:r>
            <w:r w:rsidRPr="001A1789">
              <w:rPr>
                <w:rFonts w:ascii="Arial" w:hAnsi="Arial" w:cs="Arial"/>
                <w:spacing w:val="-12"/>
                <w:sz w:val="20"/>
                <w:szCs w:val="20"/>
              </w:rPr>
              <w:t xml:space="preserve"> </w:t>
            </w:r>
            <w:r w:rsidRPr="001A1789">
              <w:rPr>
                <w:rFonts w:ascii="Arial" w:hAnsi="Arial" w:cs="Arial"/>
                <w:sz w:val="20"/>
                <w:szCs w:val="20"/>
              </w:rPr>
              <w:t>фігурних</w:t>
            </w:r>
            <w:r w:rsidRPr="001A1789">
              <w:rPr>
                <w:rFonts w:ascii="Arial" w:hAnsi="Arial" w:cs="Arial"/>
                <w:spacing w:val="-13"/>
                <w:sz w:val="20"/>
                <w:szCs w:val="20"/>
              </w:rPr>
              <w:t xml:space="preserve"> </w:t>
            </w:r>
            <w:r w:rsidRPr="001A1789">
              <w:rPr>
                <w:rFonts w:ascii="Arial" w:hAnsi="Arial" w:cs="Arial"/>
                <w:sz w:val="20"/>
                <w:szCs w:val="20"/>
              </w:rPr>
              <w:t>мішенях, що обертаються,***</w:t>
            </w:r>
            <w:r w:rsidRPr="001A1789">
              <w:rPr>
                <w:rFonts w:ascii="Arial" w:hAnsi="Arial" w:cs="Arial"/>
                <w:sz w:val="20"/>
                <w:szCs w:val="20"/>
                <w:vertAlign w:val="superscript"/>
              </w:rPr>
              <w:t>)</w:t>
            </w:r>
          </w:p>
          <w:p w14:paraId="0D72FC43" w14:textId="77777777" w:rsidR="00A76B49" w:rsidRPr="001A1789" w:rsidRDefault="002455BA" w:rsidP="000022B6">
            <w:pPr>
              <w:pStyle w:val="TableParagraph"/>
              <w:spacing w:line="288" w:lineRule="auto"/>
              <w:ind w:left="113" w:firstLine="709"/>
              <w:jc w:val="both"/>
              <w:rPr>
                <w:rFonts w:ascii="Arial" w:hAnsi="Arial" w:cs="Arial"/>
                <w:sz w:val="20"/>
                <w:szCs w:val="20"/>
              </w:rPr>
            </w:pPr>
            <w:r w:rsidRPr="001A1789">
              <w:rPr>
                <w:rFonts w:ascii="Arial" w:hAnsi="Arial" w:cs="Arial"/>
                <w:sz w:val="20"/>
                <w:szCs w:val="20"/>
              </w:rPr>
              <w:t>(дистанція</w:t>
            </w:r>
            <w:r w:rsidRPr="001A1789">
              <w:rPr>
                <w:rFonts w:ascii="Arial" w:hAnsi="Arial" w:cs="Arial"/>
                <w:spacing w:val="-7"/>
                <w:sz w:val="20"/>
                <w:szCs w:val="20"/>
              </w:rPr>
              <w:t xml:space="preserve"> </w:t>
            </w:r>
            <w:r w:rsidRPr="001A1789">
              <w:rPr>
                <w:rFonts w:ascii="Arial" w:hAnsi="Arial" w:cs="Arial"/>
                <w:sz w:val="20"/>
                <w:szCs w:val="20"/>
              </w:rPr>
              <w:t>25</w:t>
            </w:r>
            <w:r w:rsidRPr="001A1789">
              <w:rPr>
                <w:rFonts w:ascii="Arial" w:hAnsi="Arial" w:cs="Arial"/>
                <w:spacing w:val="-6"/>
                <w:sz w:val="20"/>
                <w:szCs w:val="20"/>
              </w:rPr>
              <w:t xml:space="preserve"> </w:t>
            </w:r>
            <w:r w:rsidRPr="001A1789">
              <w:rPr>
                <w:rFonts w:ascii="Arial" w:hAnsi="Arial" w:cs="Arial"/>
                <w:spacing w:val="-5"/>
                <w:sz w:val="20"/>
                <w:szCs w:val="20"/>
              </w:rPr>
              <w:t>м):</w:t>
            </w:r>
          </w:p>
        </w:tc>
        <w:tc>
          <w:tcPr>
            <w:tcW w:w="1434" w:type="dxa"/>
            <w:tcBorders>
              <w:bottom w:val="nil"/>
            </w:tcBorders>
          </w:tcPr>
          <w:p w14:paraId="0F4445FF" w14:textId="77777777" w:rsidR="00A76B49" w:rsidRPr="001A1789" w:rsidRDefault="00A76B49" w:rsidP="009B5F49">
            <w:pPr>
              <w:pStyle w:val="TableParagraph"/>
              <w:spacing w:line="288" w:lineRule="auto"/>
              <w:ind w:firstLine="709"/>
              <w:jc w:val="both"/>
              <w:rPr>
                <w:rFonts w:ascii="Arial" w:hAnsi="Arial" w:cs="Arial"/>
                <w:sz w:val="20"/>
                <w:szCs w:val="20"/>
              </w:rPr>
            </w:pPr>
          </w:p>
        </w:tc>
        <w:tc>
          <w:tcPr>
            <w:tcW w:w="1776" w:type="dxa"/>
            <w:vMerge w:val="restart"/>
          </w:tcPr>
          <w:p w14:paraId="493E0F31" w14:textId="77777777" w:rsidR="00A76B49" w:rsidRPr="001A1789" w:rsidRDefault="00A76B49" w:rsidP="009B5F49">
            <w:pPr>
              <w:pStyle w:val="TableParagraph"/>
              <w:spacing w:line="288" w:lineRule="auto"/>
              <w:ind w:firstLine="709"/>
              <w:jc w:val="both"/>
              <w:rPr>
                <w:rFonts w:ascii="Arial" w:hAnsi="Arial" w:cs="Arial"/>
                <w:b/>
                <w:sz w:val="20"/>
                <w:szCs w:val="20"/>
              </w:rPr>
            </w:pPr>
          </w:p>
          <w:p w14:paraId="6CD9B68C" w14:textId="77777777" w:rsidR="00A76B49" w:rsidRPr="001A1789" w:rsidRDefault="00A76B49" w:rsidP="009B5F49">
            <w:pPr>
              <w:pStyle w:val="TableParagraph"/>
              <w:spacing w:line="288" w:lineRule="auto"/>
              <w:ind w:firstLine="709"/>
              <w:jc w:val="both"/>
              <w:rPr>
                <w:rFonts w:ascii="Arial" w:hAnsi="Arial" w:cs="Arial"/>
                <w:b/>
                <w:sz w:val="20"/>
                <w:szCs w:val="20"/>
              </w:rPr>
            </w:pPr>
          </w:p>
          <w:p w14:paraId="773CFA57" w14:textId="77777777" w:rsidR="00A76B49" w:rsidRPr="001A1789" w:rsidRDefault="00A76B49" w:rsidP="009B5F49">
            <w:pPr>
              <w:pStyle w:val="TableParagraph"/>
              <w:spacing w:line="288" w:lineRule="auto"/>
              <w:ind w:firstLine="709"/>
              <w:jc w:val="both"/>
              <w:rPr>
                <w:rFonts w:ascii="Arial" w:hAnsi="Arial" w:cs="Arial"/>
                <w:b/>
                <w:sz w:val="20"/>
                <w:szCs w:val="20"/>
              </w:rPr>
            </w:pPr>
          </w:p>
          <w:p w14:paraId="795CC194" w14:textId="77777777" w:rsidR="00A76B49" w:rsidRPr="001A1789" w:rsidRDefault="002455BA" w:rsidP="009B5F49">
            <w:pPr>
              <w:pStyle w:val="TableParagraph"/>
              <w:spacing w:line="288" w:lineRule="auto"/>
              <w:ind w:firstLine="709"/>
              <w:jc w:val="both"/>
              <w:rPr>
                <w:rFonts w:ascii="Arial" w:hAnsi="Arial" w:cs="Arial"/>
                <w:sz w:val="20"/>
                <w:szCs w:val="20"/>
              </w:rPr>
            </w:pPr>
            <w:r w:rsidRPr="001A1789">
              <w:rPr>
                <w:rFonts w:ascii="Arial" w:hAnsi="Arial" w:cs="Arial"/>
                <w:spacing w:val="-5"/>
                <w:sz w:val="20"/>
                <w:szCs w:val="20"/>
              </w:rPr>
              <w:t>1,5</w:t>
            </w:r>
          </w:p>
        </w:tc>
        <w:tc>
          <w:tcPr>
            <w:tcW w:w="1802" w:type="dxa"/>
            <w:vMerge/>
            <w:tcBorders>
              <w:top w:val="nil"/>
            </w:tcBorders>
          </w:tcPr>
          <w:p w14:paraId="767B5335" w14:textId="77777777" w:rsidR="00A76B49" w:rsidRPr="001A1789" w:rsidRDefault="00A76B49" w:rsidP="009B5F49">
            <w:pPr>
              <w:spacing w:line="288" w:lineRule="auto"/>
              <w:ind w:firstLine="709"/>
              <w:jc w:val="both"/>
              <w:rPr>
                <w:rFonts w:ascii="Arial" w:hAnsi="Arial" w:cs="Arial"/>
                <w:sz w:val="20"/>
                <w:szCs w:val="20"/>
              </w:rPr>
            </w:pPr>
          </w:p>
        </w:tc>
        <w:tc>
          <w:tcPr>
            <w:tcW w:w="1845" w:type="dxa"/>
            <w:vMerge/>
            <w:tcBorders>
              <w:top w:val="nil"/>
            </w:tcBorders>
          </w:tcPr>
          <w:p w14:paraId="74340F9D" w14:textId="77777777" w:rsidR="00A76B49" w:rsidRPr="001A1789" w:rsidRDefault="00A76B49" w:rsidP="009B5F49">
            <w:pPr>
              <w:spacing w:line="288" w:lineRule="auto"/>
              <w:ind w:firstLine="709"/>
              <w:jc w:val="both"/>
              <w:rPr>
                <w:rFonts w:ascii="Arial" w:hAnsi="Arial" w:cs="Arial"/>
                <w:sz w:val="20"/>
                <w:szCs w:val="20"/>
              </w:rPr>
            </w:pPr>
          </w:p>
        </w:tc>
      </w:tr>
      <w:tr w:rsidR="00A76B49" w:rsidRPr="001A1789" w14:paraId="17839824" w14:textId="77777777">
        <w:trPr>
          <w:trHeight w:val="250"/>
        </w:trPr>
        <w:tc>
          <w:tcPr>
            <w:tcW w:w="2906" w:type="dxa"/>
            <w:tcBorders>
              <w:top w:val="nil"/>
              <w:bottom w:val="nil"/>
            </w:tcBorders>
          </w:tcPr>
          <w:p w14:paraId="3CA33296" w14:textId="77777777" w:rsidR="00A76B49" w:rsidRPr="001A1789" w:rsidRDefault="002455BA" w:rsidP="009B5F49">
            <w:pPr>
              <w:pStyle w:val="TableParagraph"/>
              <w:spacing w:line="288" w:lineRule="auto"/>
              <w:ind w:firstLine="709"/>
              <w:jc w:val="both"/>
              <w:rPr>
                <w:rFonts w:ascii="Arial" w:hAnsi="Arial" w:cs="Arial"/>
                <w:sz w:val="20"/>
                <w:szCs w:val="20"/>
              </w:rPr>
            </w:pPr>
            <w:r w:rsidRPr="001A1789">
              <w:rPr>
                <w:rFonts w:ascii="Arial" w:hAnsi="Arial" w:cs="Arial"/>
                <w:sz w:val="20"/>
                <w:szCs w:val="20"/>
              </w:rPr>
              <w:t>-</w:t>
            </w:r>
            <w:r w:rsidRPr="001A1789">
              <w:rPr>
                <w:rFonts w:ascii="Arial" w:hAnsi="Arial" w:cs="Arial"/>
                <w:spacing w:val="-4"/>
                <w:sz w:val="20"/>
                <w:szCs w:val="20"/>
              </w:rPr>
              <w:t xml:space="preserve"> </w:t>
            </w:r>
            <w:r w:rsidRPr="001A1789">
              <w:rPr>
                <w:rFonts w:ascii="Arial" w:hAnsi="Arial" w:cs="Arial"/>
                <w:sz w:val="20"/>
                <w:szCs w:val="20"/>
              </w:rPr>
              <w:t>по</w:t>
            </w:r>
            <w:r w:rsidRPr="001A1789">
              <w:rPr>
                <w:rFonts w:ascii="Arial" w:hAnsi="Arial" w:cs="Arial"/>
                <w:spacing w:val="-1"/>
                <w:sz w:val="20"/>
                <w:szCs w:val="20"/>
              </w:rPr>
              <w:t xml:space="preserve"> </w:t>
            </w:r>
            <w:r w:rsidRPr="001A1789">
              <w:rPr>
                <w:rFonts w:ascii="Arial" w:hAnsi="Arial" w:cs="Arial"/>
                <w:spacing w:val="-2"/>
                <w:sz w:val="20"/>
                <w:szCs w:val="20"/>
              </w:rPr>
              <w:t>одній</w:t>
            </w:r>
          </w:p>
        </w:tc>
        <w:tc>
          <w:tcPr>
            <w:tcW w:w="1434" w:type="dxa"/>
            <w:tcBorders>
              <w:top w:val="nil"/>
              <w:bottom w:val="nil"/>
            </w:tcBorders>
          </w:tcPr>
          <w:p w14:paraId="5BD86FB8" w14:textId="77777777" w:rsidR="00A76B49" w:rsidRPr="001A1789" w:rsidRDefault="002455BA" w:rsidP="009B5F49">
            <w:pPr>
              <w:pStyle w:val="TableParagraph"/>
              <w:spacing w:line="288" w:lineRule="auto"/>
              <w:ind w:firstLine="709"/>
              <w:jc w:val="both"/>
              <w:rPr>
                <w:rFonts w:ascii="Arial" w:hAnsi="Arial" w:cs="Arial"/>
                <w:sz w:val="20"/>
                <w:szCs w:val="20"/>
              </w:rPr>
            </w:pPr>
            <w:r w:rsidRPr="001A1789">
              <w:rPr>
                <w:rFonts w:ascii="Arial" w:hAnsi="Arial" w:cs="Arial"/>
                <w:spacing w:val="-5"/>
                <w:sz w:val="20"/>
                <w:szCs w:val="20"/>
              </w:rPr>
              <w:t>1,5</w:t>
            </w:r>
          </w:p>
        </w:tc>
        <w:tc>
          <w:tcPr>
            <w:tcW w:w="1776" w:type="dxa"/>
            <w:vMerge/>
            <w:tcBorders>
              <w:top w:val="nil"/>
            </w:tcBorders>
          </w:tcPr>
          <w:p w14:paraId="1942CDC6" w14:textId="77777777" w:rsidR="00A76B49" w:rsidRPr="001A1789" w:rsidRDefault="00A76B49" w:rsidP="009B5F49">
            <w:pPr>
              <w:spacing w:line="288" w:lineRule="auto"/>
              <w:ind w:firstLine="709"/>
              <w:jc w:val="both"/>
              <w:rPr>
                <w:rFonts w:ascii="Arial" w:hAnsi="Arial" w:cs="Arial"/>
                <w:sz w:val="20"/>
                <w:szCs w:val="20"/>
              </w:rPr>
            </w:pPr>
          </w:p>
        </w:tc>
        <w:tc>
          <w:tcPr>
            <w:tcW w:w="1802" w:type="dxa"/>
            <w:vMerge/>
            <w:tcBorders>
              <w:top w:val="nil"/>
            </w:tcBorders>
          </w:tcPr>
          <w:p w14:paraId="32DCD5EF" w14:textId="77777777" w:rsidR="00A76B49" w:rsidRPr="001A1789" w:rsidRDefault="00A76B49" w:rsidP="009B5F49">
            <w:pPr>
              <w:spacing w:line="288" w:lineRule="auto"/>
              <w:ind w:firstLine="709"/>
              <w:jc w:val="both"/>
              <w:rPr>
                <w:rFonts w:ascii="Arial" w:hAnsi="Arial" w:cs="Arial"/>
                <w:sz w:val="20"/>
                <w:szCs w:val="20"/>
              </w:rPr>
            </w:pPr>
          </w:p>
        </w:tc>
        <w:tc>
          <w:tcPr>
            <w:tcW w:w="1845" w:type="dxa"/>
            <w:vMerge/>
            <w:tcBorders>
              <w:top w:val="nil"/>
            </w:tcBorders>
          </w:tcPr>
          <w:p w14:paraId="5D0803B8" w14:textId="77777777" w:rsidR="00A76B49" w:rsidRPr="001A1789" w:rsidRDefault="00A76B49" w:rsidP="009B5F49">
            <w:pPr>
              <w:spacing w:line="288" w:lineRule="auto"/>
              <w:ind w:firstLine="709"/>
              <w:jc w:val="both"/>
              <w:rPr>
                <w:rFonts w:ascii="Arial" w:hAnsi="Arial" w:cs="Arial"/>
                <w:sz w:val="20"/>
                <w:szCs w:val="20"/>
              </w:rPr>
            </w:pPr>
          </w:p>
        </w:tc>
      </w:tr>
      <w:tr w:rsidR="00A76B49" w:rsidRPr="001A1789" w14:paraId="71B4FE80" w14:textId="77777777">
        <w:trPr>
          <w:trHeight w:val="363"/>
        </w:trPr>
        <w:tc>
          <w:tcPr>
            <w:tcW w:w="2906" w:type="dxa"/>
            <w:tcBorders>
              <w:top w:val="nil"/>
            </w:tcBorders>
          </w:tcPr>
          <w:p w14:paraId="2E705EF1" w14:textId="77777777" w:rsidR="00A76B49" w:rsidRPr="001A1789" w:rsidRDefault="002455BA" w:rsidP="009B5F49">
            <w:pPr>
              <w:pStyle w:val="TableParagraph"/>
              <w:spacing w:line="288" w:lineRule="auto"/>
              <w:ind w:firstLine="709"/>
              <w:jc w:val="both"/>
              <w:rPr>
                <w:rFonts w:ascii="Arial" w:hAnsi="Arial" w:cs="Arial"/>
                <w:sz w:val="20"/>
                <w:szCs w:val="20"/>
              </w:rPr>
            </w:pPr>
            <w:r w:rsidRPr="001A1789">
              <w:rPr>
                <w:rFonts w:ascii="Arial" w:hAnsi="Arial" w:cs="Arial"/>
                <w:sz w:val="20"/>
                <w:szCs w:val="20"/>
              </w:rPr>
              <w:t>-</w:t>
            </w:r>
            <w:r w:rsidRPr="001A1789">
              <w:rPr>
                <w:rFonts w:ascii="Arial" w:hAnsi="Arial" w:cs="Arial"/>
                <w:spacing w:val="-4"/>
                <w:sz w:val="20"/>
                <w:szCs w:val="20"/>
              </w:rPr>
              <w:t xml:space="preserve"> </w:t>
            </w:r>
            <w:r w:rsidRPr="001A1789">
              <w:rPr>
                <w:rFonts w:ascii="Arial" w:hAnsi="Arial" w:cs="Arial"/>
                <w:sz w:val="20"/>
                <w:szCs w:val="20"/>
              </w:rPr>
              <w:t>по</w:t>
            </w:r>
            <w:r w:rsidRPr="001A1789">
              <w:rPr>
                <w:rFonts w:ascii="Arial" w:hAnsi="Arial" w:cs="Arial"/>
                <w:spacing w:val="-1"/>
                <w:sz w:val="20"/>
                <w:szCs w:val="20"/>
              </w:rPr>
              <w:t xml:space="preserve"> </w:t>
            </w:r>
            <w:r w:rsidRPr="001A1789">
              <w:rPr>
                <w:rFonts w:ascii="Arial" w:hAnsi="Arial" w:cs="Arial"/>
                <w:spacing w:val="-2"/>
                <w:sz w:val="20"/>
                <w:szCs w:val="20"/>
              </w:rPr>
              <w:t>п’ятьох</w:t>
            </w:r>
          </w:p>
        </w:tc>
        <w:tc>
          <w:tcPr>
            <w:tcW w:w="1434" w:type="dxa"/>
            <w:tcBorders>
              <w:top w:val="nil"/>
            </w:tcBorders>
          </w:tcPr>
          <w:p w14:paraId="27F7106E" w14:textId="77777777" w:rsidR="00A76B49" w:rsidRPr="001A1789" w:rsidRDefault="002455BA" w:rsidP="009B5F49">
            <w:pPr>
              <w:pStyle w:val="TableParagraph"/>
              <w:spacing w:line="288" w:lineRule="auto"/>
              <w:ind w:firstLine="709"/>
              <w:jc w:val="both"/>
              <w:rPr>
                <w:rFonts w:ascii="Arial" w:hAnsi="Arial" w:cs="Arial"/>
                <w:sz w:val="20"/>
                <w:szCs w:val="20"/>
              </w:rPr>
            </w:pPr>
            <w:r w:rsidRPr="001A1789">
              <w:rPr>
                <w:rFonts w:ascii="Arial" w:hAnsi="Arial" w:cs="Arial"/>
                <w:spacing w:val="-5"/>
                <w:sz w:val="20"/>
                <w:szCs w:val="20"/>
              </w:rPr>
              <w:t>1,5</w:t>
            </w:r>
          </w:p>
        </w:tc>
        <w:tc>
          <w:tcPr>
            <w:tcW w:w="1776" w:type="dxa"/>
            <w:vMerge/>
            <w:tcBorders>
              <w:top w:val="nil"/>
            </w:tcBorders>
          </w:tcPr>
          <w:p w14:paraId="4C3E0D5F" w14:textId="77777777" w:rsidR="00A76B49" w:rsidRPr="001A1789" w:rsidRDefault="00A76B49" w:rsidP="009B5F49">
            <w:pPr>
              <w:spacing w:line="288" w:lineRule="auto"/>
              <w:ind w:firstLine="709"/>
              <w:jc w:val="both"/>
              <w:rPr>
                <w:rFonts w:ascii="Arial" w:hAnsi="Arial" w:cs="Arial"/>
                <w:sz w:val="20"/>
                <w:szCs w:val="20"/>
              </w:rPr>
            </w:pPr>
          </w:p>
        </w:tc>
        <w:tc>
          <w:tcPr>
            <w:tcW w:w="1802" w:type="dxa"/>
            <w:vMerge/>
            <w:tcBorders>
              <w:top w:val="nil"/>
            </w:tcBorders>
          </w:tcPr>
          <w:p w14:paraId="0393E54F" w14:textId="77777777" w:rsidR="00A76B49" w:rsidRPr="001A1789" w:rsidRDefault="00A76B49" w:rsidP="009B5F49">
            <w:pPr>
              <w:spacing w:line="288" w:lineRule="auto"/>
              <w:ind w:firstLine="709"/>
              <w:jc w:val="both"/>
              <w:rPr>
                <w:rFonts w:ascii="Arial" w:hAnsi="Arial" w:cs="Arial"/>
                <w:sz w:val="20"/>
                <w:szCs w:val="20"/>
              </w:rPr>
            </w:pPr>
          </w:p>
        </w:tc>
        <w:tc>
          <w:tcPr>
            <w:tcW w:w="1845" w:type="dxa"/>
            <w:vMerge/>
            <w:tcBorders>
              <w:top w:val="nil"/>
            </w:tcBorders>
          </w:tcPr>
          <w:p w14:paraId="5BD0BB79" w14:textId="77777777" w:rsidR="00A76B49" w:rsidRPr="001A1789" w:rsidRDefault="00A76B49" w:rsidP="009B5F49">
            <w:pPr>
              <w:spacing w:line="288" w:lineRule="auto"/>
              <w:ind w:firstLine="709"/>
              <w:jc w:val="both"/>
              <w:rPr>
                <w:rFonts w:ascii="Arial" w:hAnsi="Arial" w:cs="Arial"/>
                <w:sz w:val="20"/>
                <w:szCs w:val="20"/>
              </w:rPr>
            </w:pPr>
          </w:p>
        </w:tc>
      </w:tr>
      <w:tr w:rsidR="00A76B49" w:rsidRPr="001A1789" w14:paraId="4A31F629" w14:textId="77777777">
        <w:trPr>
          <w:trHeight w:val="3136"/>
        </w:trPr>
        <w:tc>
          <w:tcPr>
            <w:tcW w:w="9763" w:type="dxa"/>
            <w:gridSpan w:val="5"/>
          </w:tcPr>
          <w:p w14:paraId="479463C5" w14:textId="77777777" w:rsidR="00A76B49" w:rsidRPr="001A1789" w:rsidRDefault="002455BA" w:rsidP="009B5F49">
            <w:pPr>
              <w:pStyle w:val="TableParagraph"/>
              <w:spacing w:line="288" w:lineRule="auto"/>
              <w:ind w:firstLine="709"/>
              <w:jc w:val="both"/>
              <w:rPr>
                <w:rFonts w:ascii="Arial" w:hAnsi="Arial" w:cs="Arial"/>
                <w:sz w:val="20"/>
                <w:szCs w:val="20"/>
              </w:rPr>
            </w:pPr>
            <w:r w:rsidRPr="001A1789">
              <w:rPr>
                <w:rFonts w:ascii="Arial" w:hAnsi="Arial" w:cs="Arial"/>
                <w:sz w:val="20"/>
                <w:szCs w:val="20"/>
              </w:rPr>
              <w:t>*</w:t>
            </w:r>
            <w:r w:rsidRPr="001A1789">
              <w:rPr>
                <w:rFonts w:ascii="Arial" w:hAnsi="Arial" w:cs="Arial"/>
                <w:sz w:val="20"/>
                <w:szCs w:val="20"/>
                <w:vertAlign w:val="superscript"/>
              </w:rPr>
              <w:t>)</w:t>
            </w:r>
            <w:r w:rsidRPr="001A1789">
              <w:rPr>
                <w:rFonts w:ascii="Arial" w:hAnsi="Arial" w:cs="Arial"/>
                <w:sz w:val="20"/>
                <w:szCs w:val="20"/>
              </w:rPr>
              <w:t xml:space="preserve"> За наявності місць для глядачів вони розташовуються також у цій зоні, для чого її глибина (для всіх видів стрільби) повинна прийматися 3,5 м для змагань нижче державного масштабу і 5 м - для змагань державного і більш високого масштабу.</w:t>
            </w:r>
          </w:p>
          <w:p w14:paraId="22C44C5E" w14:textId="77777777" w:rsidR="00A76B49" w:rsidRPr="001A1789" w:rsidRDefault="002455BA" w:rsidP="009B5F49">
            <w:pPr>
              <w:pStyle w:val="TableParagraph"/>
              <w:spacing w:line="288" w:lineRule="auto"/>
              <w:ind w:firstLine="709"/>
              <w:jc w:val="both"/>
              <w:rPr>
                <w:rFonts w:ascii="Arial" w:hAnsi="Arial" w:cs="Arial"/>
                <w:sz w:val="20"/>
                <w:szCs w:val="20"/>
              </w:rPr>
            </w:pPr>
            <w:r w:rsidRPr="001A1789">
              <w:rPr>
                <w:rFonts w:ascii="Arial" w:hAnsi="Arial" w:cs="Arial"/>
                <w:sz w:val="20"/>
                <w:szCs w:val="20"/>
              </w:rPr>
              <w:t>Зона</w:t>
            </w:r>
            <w:r w:rsidRPr="001A1789">
              <w:rPr>
                <w:rFonts w:ascii="Arial" w:hAnsi="Arial" w:cs="Arial"/>
                <w:spacing w:val="-7"/>
                <w:sz w:val="20"/>
                <w:szCs w:val="20"/>
              </w:rPr>
              <w:t xml:space="preserve"> </w:t>
            </w:r>
            <w:r w:rsidRPr="001A1789">
              <w:rPr>
                <w:rFonts w:ascii="Arial" w:hAnsi="Arial" w:cs="Arial"/>
                <w:sz w:val="20"/>
                <w:szCs w:val="20"/>
              </w:rPr>
              <w:t>відокремлюється</w:t>
            </w:r>
            <w:r w:rsidRPr="001A1789">
              <w:rPr>
                <w:rFonts w:ascii="Arial" w:hAnsi="Arial" w:cs="Arial"/>
                <w:spacing w:val="-7"/>
                <w:sz w:val="20"/>
                <w:szCs w:val="20"/>
              </w:rPr>
              <w:t xml:space="preserve"> </w:t>
            </w:r>
            <w:r w:rsidRPr="001A1789">
              <w:rPr>
                <w:rFonts w:ascii="Arial" w:hAnsi="Arial" w:cs="Arial"/>
                <w:sz w:val="20"/>
                <w:szCs w:val="20"/>
              </w:rPr>
              <w:t>від</w:t>
            </w:r>
            <w:r w:rsidRPr="001A1789">
              <w:rPr>
                <w:rFonts w:ascii="Arial" w:hAnsi="Arial" w:cs="Arial"/>
                <w:spacing w:val="-5"/>
                <w:sz w:val="20"/>
                <w:szCs w:val="20"/>
              </w:rPr>
              <w:t xml:space="preserve"> </w:t>
            </w:r>
            <w:r w:rsidRPr="001A1789">
              <w:rPr>
                <w:rFonts w:ascii="Arial" w:hAnsi="Arial" w:cs="Arial"/>
                <w:sz w:val="20"/>
                <w:szCs w:val="20"/>
              </w:rPr>
              <w:t>проходу</w:t>
            </w:r>
            <w:r w:rsidRPr="001A1789">
              <w:rPr>
                <w:rFonts w:ascii="Arial" w:hAnsi="Arial" w:cs="Arial"/>
                <w:spacing w:val="-10"/>
                <w:sz w:val="20"/>
                <w:szCs w:val="20"/>
              </w:rPr>
              <w:t xml:space="preserve"> </w:t>
            </w:r>
            <w:r w:rsidRPr="001A1789">
              <w:rPr>
                <w:rFonts w:ascii="Arial" w:hAnsi="Arial" w:cs="Arial"/>
                <w:sz w:val="20"/>
                <w:szCs w:val="20"/>
              </w:rPr>
              <w:t>для</w:t>
            </w:r>
            <w:r w:rsidRPr="001A1789">
              <w:rPr>
                <w:rFonts w:ascii="Arial" w:hAnsi="Arial" w:cs="Arial"/>
                <w:spacing w:val="-8"/>
                <w:sz w:val="20"/>
                <w:szCs w:val="20"/>
              </w:rPr>
              <w:t xml:space="preserve"> </w:t>
            </w:r>
            <w:r w:rsidRPr="001A1789">
              <w:rPr>
                <w:rFonts w:ascii="Arial" w:hAnsi="Arial" w:cs="Arial"/>
                <w:sz w:val="20"/>
                <w:szCs w:val="20"/>
              </w:rPr>
              <w:t>суддів</w:t>
            </w:r>
            <w:r w:rsidRPr="001A1789">
              <w:rPr>
                <w:rFonts w:ascii="Arial" w:hAnsi="Arial" w:cs="Arial"/>
                <w:spacing w:val="-7"/>
                <w:sz w:val="20"/>
                <w:szCs w:val="20"/>
              </w:rPr>
              <w:t xml:space="preserve"> </w:t>
            </w:r>
            <w:r w:rsidRPr="001A1789">
              <w:rPr>
                <w:rFonts w:ascii="Arial" w:hAnsi="Arial" w:cs="Arial"/>
                <w:sz w:val="20"/>
                <w:szCs w:val="20"/>
              </w:rPr>
              <w:t>бар'єром</w:t>
            </w:r>
            <w:r w:rsidRPr="001A1789">
              <w:rPr>
                <w:rFonts w:ascii="Arial" w:hAnsi="Arial" w:cs="Arial"/>
                <w:spacing w:val="-6"/>
                <w:sz w:val="20"/>
                <w:szCs w:val="20"/>
              </w:rPr>
              <w:t xml:space="preserve"> </w:t>
            </w:r>
            <w:r w:rsidRPr="001A1789">
              <w:rPr>
                <w:rFonts w:ascii="Arial" w:hAnsi="Arial" w:cs="Arial"/>
                <w:sz w:val="20"/>
                <w:szCs w:val="20"/>
              </w:rPr>
              <w:t>заввишки</w:t>
            </w:r>
            <w:r w:rsidRPr="001A1789">
              <w:rPr>
                <w:rFonts w:ascii="Arial" w:hAnsi="Arial" w:cs="Arial"/>
                <w:spacing w:val="-7"/>
                <w:sz w:val="20"/>
                <w:szCs w:val="20"/>
              </w:rPr>
              <w:t xml:space="preserve"> </w:t>
            </w:r>
            <w:r w:rsidRPr="001A1789">
              <w:rPr>
                <w:rFonts w:ascii="Arial" w:hAnsi="Arial" w:cs="Arial"/>
                <w:sz w:val="20"/>
                <w:szCs w:val="20"/>
              </w:rPr>
              <w:t>0,8-1</w:t>
            </w:r>
            <w:r w:rsidRPr="001A1789">
              <w:rPr>
                <w:rFonts w:ascii="Arial" w:hAnsi="Arial" w:cs="Arial"/>
                <w:spacing w:val="-6"/>
                <w:sz w:val="20"/>
                <w:szCs w:val="20"/>
              </w:rPr>
              <w:t xml:space="preserve"> </w:t>
            </w:r>
            <w:r w:rsidRPr="001A1789">
              <w:rPr>
                <w:rFonts w:ascii="Arial" w:hAnsi="Arial" w:cs="Arial"/>
                <w:spacing w:val="-5"/>
                <w:sz w:val="20"/>
                <w:szCs w:val="20"/>
              </w:rPr>
              <w:t>м.</w:t>
            </w:r>
          </w:p>
          <w:p w14:paraId="5FB276C8" w14:textId="77777777" w:rsidR="00A76B49" w:rsidRPr="001A1789" w:rsidRDefault="002455BA" w:rsidP="009B5F49">
            <w:pPr>
              <w:pStyle w:val="TableParagraph"/>
              <w:spacing w:line="288" w:lineRule="auto"/>
              <w:ind w:firstLine="709"/>
              <w:jc w:val="both"/>
              <w:rPr>
                <w:rFonts w:ascii="Arial" w:hAnsi="Arial" w:cs="Arial"/>
                <w:sz w:val="20"/>
                <w:szCs w:val="20"/>
              </w:rPr>
            </w:pPr>
            <w:r w:rsidRPr="001A1789">
              <w:rPr>
                <w:rFonts w:ascii="Arial" w:hAnsi="Arial" w:cs="Arial"/>
                <w:sz w:val="20"/>
                <w:szCs w:val="20"/>
              </w:rPr>
              <w:t>**</w:t>
            </w:r>
            <w:r w:rsidRPr="001A1789">
              <w:rPr>
                <w:rFonts w:ascii="Arial" w:hAnsi="Arial" w:cs="Arial"/>
                <w:sz w:val="20"/>
                <w:szCs w:val="20"/>
                <w:vertAlign w:val="superscript"/>
              </w:rPr>
              <w:t>)</w:t>
            </w:r>
            <w:r w:rsidRPr="001A1789">
              <w:rPr>
                <w:rFonts w:ascii="Arial" w:hAnsi="Arial" w:cs="Arial"/>
                <w:sz w:val="20"/>
                <w:szCs w:val="20"/>
              </w:rPr>
              <w:t xml:space="preserve"> Через кожні два стрілецьких</w:t>
            </w:r>
            <w:r w:rsidRPr="001A1789">
              <w:rPr>
                <w:rFonts w:ascii="Arial" w:hAnsi="Arial" w:cs="Arial"/>
                <w:spacing w:val="-1"/>
                <w:sz w:val="20"/>
                <w:szCs w:val="20"/>
              </w:rPr>
              <w:t xml:space="preserve"> </w:t>
            </w:r>
            <w:r w:rsidRPr="001A1789">
              <w:rPr>
                <w:rFonts w:ascii="Arial" w:hAnsi="Arial" w:cs="Arial"/>
                <w:sz w:val="20"/>
                <w:szCs w:val="20"/>
              </w:rPr>
              <w:t>місця слід встановлювати</w:t>
            </w:r>
            <w:r w:rsidRPr="001A1789">
              <w:rPr>
                <w:rFonts w:ascii="Arial" w:hAnsi="Arial" w:cs="Arial"/>
                <w:spacing w:val="-1"/>
                <w:sz w:val="20"/>
                <w:szCs w:val="20"/>
              </w:rPr>
              <w:t xml:space="preserve"> </w:t>
            </w:r>
            <w:r w:rsidRPr="001A1789">
              <w:rPr>
                <w:rFonts w:ascii="Arial" w:hAnsi="Arial" w:cs="Arial"/>
                <w:sz w:val="20"/>
                <w:szCs w:val="20"/>
              </w:rPr>
              <w:t>стаціонарні або знімні перегородки</w:t>
            </w:r>
            <w:r w:rsidRPr="001A1789">
              <w:rPr>
                <w:rFonts w:ascii="Arial" w:hAnsi="Arial" w:cs="Arial"/>
                <w:spacing w:val="-1"/>
                <w:sz w:val="20"/>
                <w:szCs w:val="20"/>
              </w:rPr>
              <w:t xml:space="preserve"> </w:t>
            </w:r>
            <w:r w:rsidRPr="001A1789">
              <w:rPr>
                <w:rFonts w:ascii="Arial" w:hAnsi="Arial" w:cs="Arial"/>
                <w:sz w:val="20"/>
                <w:szCs w:val="20"/>
              </w:rPr>
              <w:t>заввишки</w:t>
            </w:r>
            <w:r w:rsidRPr="001A1789">
              <w:rPr>
                <w:rFonts w:ascii="Arial" w:hAnsi="Arial" w:cs="Arial"/>
                <w:spacing w:val="-1"/>
                <w:sz w:val="20"/>
                <w:szCs w:val="20"/>
              </w:rPr>
              <w:t xml:space="preserve"> </w:t>
            </w:r>
            <w:r w:rsidRPr="001A1789">
              <w:rPr>
                <w:rFonts w:ascii="Arial" w:hAnsi="Arial" w:cs="Arial"/>
                <w:sz w:val="20"/>
                <w:szCs w:val="20"/>
              </w:rPr>
              <w:t>2 м (від підлоги), що не доходять на 0,3 м до підлоги і завширшки 1,5 м, із котрих 0,5 м висунуті за лінію вогню у напрямку стрільби.</w:t>
            </w:r>
          </w:p>
          <w:p w14:paraId="5C83BF2E" w14:textId="77777777" w:rsidR="00A76B49" w:rsidRPr="001A1789" w:rsidRDefault="002455BA" w:rsidP="009B5F49">
            <w:pPr>
              <w:pStyle w:val="TableParagraph"/>
              <w:spacing w:line="288" w:lineRule="auto"/>
              <w:ind w:firstLine="709"/>
              <w:jc w:val="both"/>
              <w:rPr>
                <w:rFonts w:ascii="Arial" w:hAnsi="Arial" w:cs="Arial"/>
                <w:sz w:val="20"/>
                <w:szCs w:val="20"/>
              </w:rPr>
            </w:pPr>
            <w:r w:rsidRPr="001A1789">
              <w:rPr>
                <w:rFonts w:ascii="Arial" w:hAnsi="Arial" w:cs="Arial"/>
                <w:sz w:val="20"/>
                <w:szCs w:val="20"/>
              </w:rPr>
              <w:t>***</w:t>
            </w:r>
            <w:r w:rsidRPr="001A1789">
              <w:rPr>
                <w:rFonts w:ascii="Arial" w:hAnsi="Arial" w:cs="Arial"/>
                <w:sz w:val="20"/>
                <w:szCs w:val="20"/>
                <w:vertAlign w:val="superscript"/>
              </w:rPr>
              <w:t>)</w:t>
            </w:r>
            <w:r w:rsidRPr="001A1789">
              <w:rPr>
                <w:rFonts w:ascii="Arial" w:hAnsi="Arial" w:cs="Arial"/>
                <w:sz w:val="20"/>
                <w:szCs w:val="20"/>
              </w:rPr>
              <w:t xml:space="preserve"> У передній частині стрілецьких місць повинен встановлюватися бар'єр заввишки 0,85 м із горизонтальною полицею зверху, завширшки 0,5 м, а в разі стрільби по одній фігурній мішені, що обертається, крім того, - переносні перегородки</w:t>
            </w:r>
            <w:r w:rsidRPr="001A1789">
              <w:rPr>
                <w:rFonts w:ascii="Arial" w:hAnsi="Arial" w:cs="Arial"/>
                <w:spacing w:val="-3"/>
                <w:sz w:val="20"/>
                <w:szCs w:val="20"/>
              </w:rPr>
              <w:t xml:space="preserve"> </w:t>
            </w:r>
            <w:r w:rsidRPr="001A1789">
              <w:rPr>
                <w:rFonts w:ascii="Arial" w:hAnsi="Arial" w:cs="Arial"/>
                <w:sz w:val="20"/>
                <w:szCs w:val="20"/>
              </w:rPr>
              <w:t>заввишки</w:t>
            </w:r>
            <w:r w:rsidRPr="001A1789">
              <w:rPr>
                <w:rFonts w:ascii="Arial" w:hAnsi="Arial" w:cs="Arial"/>
                <w:spacing w:val="-3"/>
                <w:sz w:val="20"/>
                <w:szCs w:val="20"/>
              </w:rPr>
              <w:t xml:space="preserve"> </w:t>
            </w:r>
            <w:r w:rsidRPr="001A1789">
              <w:rPr>
                <w:rFonts w:ascii="Arial" w:hAnsi="Arial" w:cs="Arial"/>
                <w:sz w:val="20"/>
                <w:szCs w:val="20"/>
              </w:rPr>
              <w:t>1,8</w:t>
            </w:r>
            <w:r w:rsidRPr="001A1789">
              <w:rPr>
                <w:rFonts w:ascii="Arial" w:hAnsi="Arial" w:cs="Arial"/>
                <w:spacing w:val="-1"/>
                <w:sz w:val="20"/>
                <w:szCs w:val="20"/>
              </w:rPr>
              <w:t xml:space="preserve"> </w:t>
            </w:r>
            <w:r w:rsidRPr="001A1789">
              <w:rPr>
                <w:rFonts w:ascii="Arial" w:hAnsi="Arial" w:cs="Arial"/>
                <w:sz w:val="20"/>
                <w:szCs w:val="20"/>
              </w:rPr>
              <w:t>-</w:t>
            </w:r>
            <w:r w:rsidRPr="001A1789">
              <w:rPr>
                <w:rFonts w:ascii="Arial" w:hAnsi="Arial" w:cs="Arial"/>
                <w:spacing w:val="-4"/>
                <w:sz w:val="20"/>
                <w:szCs w:val="20"/>
              </w:rPr>
              <w:t xml:space="preserve"> </w:t>
            </w:r>
            <w:r w:rsidRPr="001A1789">
              <w:rPr>
                <w:rFonts w:ascii="Arial" w:hAnsi="Arial" w:cs="Arial"/>
                <w:sz w:val="20"/>
                <w:szCs w:val="20"/>
              </w:rPr>
              <w:t>2</w:t>
            </w:r>
            <w:r w:rsidRPr="001A1789">
              <w:rPr>
                <w:rFonts w:ascii="Arial" w:hAnsi="Arial" w:cs="Arial"/>
                <w:spacing w:val="-1"/>
                <w:sz w:val="20"/>
                <w:szCs w:val="20"/>
              </w:rPr>
              <w:t xml:space="preserve"> </w:t>
            </w:r>
            <w:r w:rsidRPr="001A1789">
              <w:rPr>
                <w:rFonts w:ascii="Arial" w:hAnsi="Arial" w:cs="Arial"/>
                <w:sz w:val="20"/>
                <w:szCs w:val="20"/>
              </w:rPr>
              <w:t>м</w:t>
            </w:r>
            <w:r w:rsidRPr="001A1789">
              <w:rPr>
                <w:rFonts w:ascii="Arial" w:hAnsi="Arial" w:cs="Arial"/>
                <w:spacing w:val="-1"/>
                <w:sz w:val="20"/>
                <w:szCs w:val="20"/>
              </w:rPr>
              <w:t xml:space="preserve"> </w:t>
            </w:r>
            <w:r w:rsidRPr="001A1789">
              <w:rPr>
                <w:rFonts w:ascii="Arial" w:hAnsi="Arial" w:cs="Arial"/>
                <w:sz w:val="20"/>
                <w:szCs w:val="20"/>
              </w:rPr>
              <w:t>і</w:t>
            </w:r>
            <w:r w:rsidRPr="001A1789">
              <w:rPr>
                <w:rFonts w:ascii="Arial" w:hAnsi="Arial" w:cs="Arial"/>
                <w:spacing w:val="-2"/>
                <w:sz w:val="20"/>
                <w:szCs w:val="20"/>
              </w:rPr>
              <w:t xml:space="preserve"> </w:t>
            </w:r>
            <w:r w:rsidRPr="001A1789">
              <w:rPr>
                <w:rFonts w:ascii="Arial" w:hAnsi="Arial" w:cs="Arial"/>
                <w:sz w:val="20"/>
                <w:szCs w:val="20"/>
              </w:rPr>
              <w:t>завширшки</w:t>
            </w:r>
            <w:r w:rsidRPr="001A1789">
              <w:rPr>
                <w:rFonts w:ascii="Arial" w:hAnsi="Arial" w:cs="Arial"/>
                <w:spacing w:val="-1"/>
                <w:sz w:val="20"/>
                <w:szCs w:val="20"/>
              </w:rPr>
              <w:t xml:space="preserve"> </w:t>
            </w:r>
            <w:r w:rsidRPr="001A1789">
              <w:rPr>
                <w:rFonts w:ascii="Arial" w:hAnsi="Arial" w:cs="Arial"/>
                <w:sz w:val="20"/>
                <w:szCs w:val="20"/>
              </w:rPr>
              <w:t>0,9</w:t>
            </w:r>
            <w:r w:rsidRPr="001A1789">
              <w:rPr>
                <w:rFonts w:ascii="Arial" w:hAnsi="Arial" w:cs="Arial"/>
                <w:spacing w:val="-1"/>
                <w:sz w:val="20"/>
                <w:szCs w:val="20"/>
              </w:rPr>
              <w:t xml:space="preserve"> </w:t>
            </w:r>
            <w:r w:rsidRPr="001A1789">
              <w:rPr>
                <w:rFonts w:ascii="Arial" w:hAnsi="Arial" w:cs="Arial"/>
                <w:sz w:val="20"/>
                <w:szCs w:val="20"/>
              </w:rPr>
              <w:t>-</w:t>
            </w:r>
            <w:r w:rsidRPr="001A1789">
              <w:rPr>
                <w:rFonts w:ascii="Arial" w:hAnsi="Arial" w:cs="Arial"/>
                <w:spacing w:val="-4"/>
                <w:sz w:val="20"/>
                <w:szCs w:val="20"/>
              </w:rPr>
              <w:t xml:space="preserve"> </w:t>
            </w:r>
            <w:r w:rsidRPr="001A1789">
              <w:rPr>
                <w:rFonts w:ascii="Arial" w:hAnsi="Arial" w:cs="Arial"/>
                <w:sz w:val="20"/>
                <w:szCs w:val="20"/>
              </w:rPr>
              <w:t>1</w:t>
            </w:r>
            <w:r w:rsidRPr="001A1789">
              <w:rPr>
                <w:rFonts w:ascii="Arial" w:hAnsi="Arial" w:cs="Arial"/>
                <w:spacing w:val="-1"/>
                <w:sz w:val="20"/>
                <w:szCs w:val="20"/>
              </w:rPr>
              <w:t xml:space="preserve"> </w:t>
            </w:r>
            <w:r w:rsidRPr="001A1789">
              <w:rPr>
                <w:rFonts w:ascii="Arial" w:hAnsi="Arial" w:cs="Arial"/>
                <w:sz w:val="20"/>
                <w:szCs w:val="20"/>
              </w:rPr>
              <w:t>м,</w:t>
            </w:r>
            <w:r w:rsidRPr="001A1789">
              <w:rPr>
                <w:rFonts w:ascii="Arial" w:hAnsi="Arial" w:cs="Arial"/>
                <w:spacing w:val="-1"/>
                <w:sz w:val="20"/>
                <w:szCs w:val="20"/>
              </w:rPr>
              <w:t xml:space="preserve"> </w:t>
            </w:r>
            <w:r w:rsidRPr="001A1789">
              <w:rPr>
                <w:rFonts w:ascii="Arial" w:hAnsi="Arial" w:cs="Arial"/>
                <w:sz w:val="20"/>
                <w:szCs w:val="20"/>
              </w:rPr>
              <w:t>що</w:t>
            </w:r>
            <w:r w:rsidRPr="001A1789">
              <w:rPr>
                <w:rFonts w:ascii="Arial" w:hAnsi="Arial" w:cs="Arial"/>
                <w:spacing w:val="-1"/>
                <w:sz w:val="20"/>
                <w:szCs w:val="20"/>
              </w:rPr>
              <w:t xml:space="preserve"> </w:t>
            </w:r>
            <w:r w:rsidRPr="001A1789">
              <w:rPr>
                <w:rFonts w:ascii="Arial" w:hAnsi="Arial" w:cs="Arial"/>
                <w:sz w:val="20"/>
                <w:szCs w:val="20"/>
              </w:rPr>
              <w:t>відокремлюють кожне</w:t>
            </w:r>
            <w:r w:rsidRPr="001A1789">
              <w:rPr>
                <w:rFonts w:ascii="Arial" w:hAnsi="Arial" w:cs="Arial"/>
                <w:spacing w:val="-2"/>
                <w:sz w:val="20"/>
                <w:szCs w:val="20"/>
              </w:rPr>
              <w:t xml:space="preserve"> </w:t>
            </w:r>
            <w:r w:rsidRPr="001A1789">
              <w:rPr>
                <w:rFonts w:ascii="Arial" w:hAnsi="Arial" w:cs="Arial"/>
                <w:sz w:val="20"/>
                <w:szCs w:val="20"/>
              </w:rPr>
              <w:t>місце</w:t>
            </w:r>
            <w:r w:rsidRPr="001A1789">
              <w:rPr>
                <w:rFonts w:ascii="Arial" w:hAnsi="Arial" w:cs="Arial"/>
                <w:spacing w:val="-2"/>
                <w:sz w:val="20"/>
                <w:szCs w:val="20"/>
              </w:rPr>
              <w:t xml:space="preserve"> </w:t>
            </w:r>
            <w:r w:rsidRPr="001A1789">
              <w:rPr>
                <w:rFonts w:ascii="Arial" w:hAnsi="Arial" w:cs="Arial"/>
                <w:sz w:val="20"/>
                <w:szCs w:val="20"/>
              </w:rPr>
              <w:t>від</w:t>
            </w:r>
            <w:r w:rsidRPr="001A1789">
              <w:rPr>
                <w:rFonts w:ascii="Arial" w:hAnsi="Arial" w:cs="Arial"/>
                <w:spacing w:val="-3"/>
                <w:sz w:val="20"/>
                <w:szCs w:val="20"/>
              </w:rPr>
              <w:t xml:space="preserve"> </w:t>
            </w:r>
            <w:r w:rsidRPr="001A1789">
              <w:rPr>
                <w:rFonts w:ascii="Arial" w:hAnsi="Arial" w:cs="Arial"/>
                <w:sz w:val="20"/>
                <w:szCs w:val="20"/>
              </w:rPr>
              <w:t>сусідніх для захисту від гільз.</w:t>
            </w:r>
          </w:p>
          <w:p w14:paraId="454A3076" w14:textId="77777777" w:rsidR="00A76B49" w:rsidRPr="001A1789" w:rsidRDefault="002455BA" w:rsidP="009B5F49">
            <w:pPr>
              <w:pStyle w:val="TableParagraph"/>
              <w:spacing w:line="288" w:lineRule="auto"/>
              <w:ind w:firstLine="709"/>
              <w:jc w:val="both"/>
              <w:rPr>
                <w:rFonts w:ascii="Arial" w:hAnsi="Arial" w:cs="Arial"/>
                <w:sz w:val="20"/>
                <w:szCs w:val="20"/>
              </w:rPr>
            </w:pPr>
            <w:r w:rsidRPr="001A1789">
              <w:rPr>
                <w:rFonts w:ascii="Arial" w:hAnsi="Arial" w:cs="Arial"/>
                <w:b/>
                <w:sz w:val="20"/>
                <w:szCs w:val="20"/>
              </w:rPr>
              <w:t xml:space="preserve">Примітка. </w:t>
            </w:r>
            <w:r w:rsidRPr="001A1789">
              <w:rPr>
                <w:rFonts w:ascii="Arial" w:hAnsi="Arial" w:cs="Arial"/>
                <w:sz w:val="20"/>
                <w:szCs w:val="20"/>
              </w:rPr>
              <w:t>Розміри кабін і місце для тренування без пострілу по рухомій мішені «кабан, що біжить» із малокаліберної гвинтівки приймається за 1б.</w:t>
            </w:r>
          </w:p>
        </w:tc>
      </w:tr>
    </w:tbl>
    <w:p w14:paraId="79BD4DD2" w14:textId="77777777" w:rsidR="00A76B49" w:rsidRPr="00F37DCE" w:rsidRDefault="002455BA" w:rsidP="00A459AA">
      <w:pPr>
        <w:pStyle w:val="a5"/>
        <w:numPr>
          <w:ilvl w:val="1"/>
          <w:numId w:val="36"/>
        </w:numPr>
        <w:tabs>
          <w:tab w:val="left" w:pos="1102"/>
        </w:tabs>
        <w:spacing w:before="120" w:line="288" w:lineRule="auto"/>
        <w:ind w:left="0" w:firstLine="709"/>
        <w:rPr>
          <w:rFonts w:ascii="Arial" w:hAnsi="Arial" w:cs="Arial"/>
          <w:sz w:val="20"/>
          <w:szCs w:val="20"/>
        </w:rPr>
      </w:pPr>
      <w:r w:rsidRPr="00F37DCE">
        <w:rPr>
          <w:rFonts w:ascii="Arial" w:hAnsi="Arial" w:cs="Arial"/>
          <w:sz w:val="20"/>
          <w:szCs w:val="20"/>
        </w:rPr>
        <w:t>Розрахункова</w:t>
      </w:r>
      <w:r w:rsidRPr="00F37DCE">
        <w:rPr>
          <w:rFonts w:ascii="Arial" w:hAnsi="Arial" w:cs="Arial"/>
          <w:spacing w:val="-9"/>
          <w:sz w:val="20"/>
          <w:szCs w:val="20"/>
        </w:rPr>
        <w:t xml:space="preserve"> </w:t>
      </w:r>
      <w:r w:rsidRPr="00F37DCE">
        <w:rPr>
          <w:rFonts w:ascii="Arial" w:hAnsi="Arial" w:cs="Arial"/>
          <w:sz w:val="20"/>
          <w:szCs w:val="20"/>
        </w:rPr>
        <w:t>дистанція</w:t>
      </w:r>
      <w:r w:rsidRPr="00F37DCE">
        <w:rPr>
          <w:rFonts w:ascii="Arial" w:hAnsi="Arial" w:cs="Arial"/>
          <w:spacing w:val="-8"/>
          <w:sz w:val="20"/>
          <w:szCs w:val="20"/>
        </w:rPr>
        <w:t xml:space="preserve"> </w:t>
      </w:r>
      <w:r w:rsidRPr="00F37DCE">
        <w:rPr>
          <w:rFonts w:ascii="Arial" w:hAnsi="Arial" w:cs="Arial"/>
          <w:sz w:val="20"/>
          <w:szCs w:val="20"/>
        </w:rPr>
        <w:t>стрільби</w:t>
      </w:r>
      <w:r w:rsidRPr="00F37DCE">
        <w:rPr>
          <w:rFonts w:ascii="Arial" w:hAnsi="Arial" w:cs="Arial"/>
          <w:spacing w:val="-8"/>
          <w:sz w:val="20"/>
          <w:szCs w:val="20"/>
        </w:rPr>
        <w:t xml:space="preserve"> </w:t>
      </w:r>
      <w:r w:rsidRPr="00F37DCE">
        <w:rPr>
          <w:rFonts w:ascii="Arial" w:hAnsi="Arial" w:cs="Arial"/>
          <w:sz w:val="20"/>
          <w:szCs w:val="20"/>
        </w:rPr>
        <w:t>-</w:t>
      </w:r>
      <w:r w:rsidRPr="00F37DCE">
        <w:rPr>
          <w:rFonts w:ascii="Arial" w:hAnsi="Arial" w:cs="Arial"/>
          <w:spacing w:val="-11"/>
          <w:sz w:val="20"/>
          <w:szCs w:val="20"/>
        </w:rPr>
        <w:t xml:space="preserve"> </w:t>
      </w:r>
      <w:r w:rsidRPr="00F37DCE">
        <w:rPr>
          <w:rFonts w:ascii="Arial" w:hAnsi="Arial" w:cs="Arial"/>
          <w:sz w:val="20"/>
          <w:szCs w:val="20"/>
        </w:rPr>
        <w:t>відстань</w:t>
      </w:r>
      <w:r w:rsidRPr="00F37DCE">
        <w:rPr>
          <w:rFonts w:ascii="Arial" w:hAnsi="Arial" w:cs="Arial"/>
          <w:spacing w:val="-8"/>
          <w:sz w:val="20"/>
          <w:szCs w:val="20"/>
        </w:rPr>
        <w:t xml:space="preserve"> </w:t>
      </w:r>
      <w:r w:rsidRPr="00F37DCE">
        <w:rPr>
          <w:rFonts w:ascii="Arial" w:hAnsi="Arial" w:cs="Arial"/>
          <w:sz w:val="20"/>
          <w:szCs w:val="20"/>
        </w:rPr>
        <w:t>між</w:t>
      </w:r>
      <w:r w:rsidRPr="00F37DCE">
        <w:rPr>
          <w:rFonts w:ascii="Arial" w:hAnsi="Arial" w:cs="Arial"/>
          <w:spacing w:val="-7"/>
          <w:sz w:val="20"/>
          <w:szCs w:val="20"/>
        </w:rPr>
        <w:t xml:space="preserve"> </w:t>
      </w:r>
      <w:r w:rsidRPr="00F37DCE">
        <w:rPr>
          <w:rFonts w:ascii="Arial" w:hAnsi="Arial" w:cs="Arial"/>
          <w:sz w:val="20"/>
          <w:szCs w:val="20"/>
        </w:rPr>
        <w:t>лінією</w:t>
      </w:r>
      <w:r w:rsidRPr="00F37DCE">
        <w:rPr>
          <w:rFonts w:ascii="Arial" w:hAnsi="Arial" w:cs="Arial"/>
          <w:spacing w:val="-7"/>
          <w:sz w:val="20"/>
          <w:szCs w:val="20"/>
        </w:rPr>
        <w:t xml:space="preserve"> </w:t>
      </w:r>
      <w:r w:rsidRPr="00F37DCE">
        <w:rPr>
          <w:rFonts w:ascii="Arial" w:hAnsi="Arial" w:cs="Arial"/>
          <w:sz w:val="20"/>
          <w:szCs w:val="20"/>
        </w:rPr>
        <w:t>вогню</w:t>
      </w:r>
      <w:r w:rsidRPr="00F37DCE">
        <w:rPr>
          <w:rFonts w:ascii="Arial" w:hAnsi="Arial" w:cs="Arial"/>
          <w:spacing w:val="-9"/>
          <w:sz w:val="20"/>
          <w:szCs w:val="20"/>
        </w:rPr>
        <w:t xml:space="preserve"> </w:t>
      </w:r>
      <w:r w:rsidRPr="00F37DCE">
        <w:rPr>
          <w:rFonts w:ascii="Arial" w:hAnsi="Arial" w:cs="Arial"/>
          <w:sz w:val="20"/>
          <w:szCs w:val="20"/>
        </w:rPr>
        <w:t>і</w:t>
      </w:r>
      <w:r w:rsidRPr="00F37DCE">
        <w:rPr>
          <w:rFonts w:ascii="Arial" w:hAnsi="Arial" w:cs="Arial"/>
          <w:spacing w:val="-7"/>
          <w:sz w:val="20"/>
          <w:szCs w:val="20"/>
        </w:rPr>
        <w:t xml:space="preserve"> </w:t>
      </w:r>
      <w:r w:rsidRPr="00F37DCE">
        <w:rPr>
          <w:rFonts w:ascii="Arial" w:hAnsi="Arial" w:cs="Arial"/>
          <w:sz w:val="20"/>
          <w:szCs w:val="20"/>
        </w:rPr>
        <w:t>лінією</w:t>
      </w:r>
      <w:r w:rsidRPr="00F37DCE">
        <w:rPr>
          <w:rFonts w:ascii="Arial" w:hAnsi="Arial" w:cs="Arial"/>
          <w:spacing w:val="-7"/>
          <w:sz w:val="20"/>
          <w:szCs w:val="20"/>
        </w:rPr>
        <w:t xml:space="preserve"> </w:t>
      </w:r>
      <w:r w:rsidRPr="00F37DCE">
        <w:rPr>
          <w:rFonts w:ascii="Arial" w:hAnsi="Arial" w:cs="Arial"/>
          <w:sz w:val="20"/>
          <w:szCs w:val="20"/>
        </w:rPr>
        <w:t>мішеней</w:t>
      </w:r>
      <w:r w:rsidRPr="00F37DCE">
        <w:rPr>
          <w:rFonts w:ascii="Arial" w:hAnsi="Arial" w:cs="Arial"/>
          <w:spacing w:val="-8"/>
          <w:sz w:val="20"/>
          <w:szCs w:val="20"/>
        </w:rPr>
        <w:t xml:space="preserve"> </w:t>
      </w:r>
      <w:r w:rsidRPr="00F37DCE">
        <w:rPr>
          <w:rFonts w:ascii="Arial" w:hAnsi="Arial" w:cs="Arial"/>
          <w:sz w:val="20"/>
          <w:szCs w:val="20"/>
        </w:rPr>
        <w:t>-</w:t>
      </w:r>
      <w:r w:rsidRPr="00F37DCE">
        <w:rPr>
          <w:rFonts w:ascii="Arial" w:hAnsi="Arial" w:cs="Arial"/>
          <w:spacing w:val="-11"/>
          <w:sz w:val="20"/>
          <w:szCs w:val="20"/>
        </w:rPr>
        <w:t xml:space="preserve"> </w:t>
      </w:r>
      <w:r w:rsidRPr="00F37DCE">
        <w:rPr>
          <w:rFonts w:ascii="Arial" w:hAnsi="Arial" w:cs="Arial"/>
          <w:sz w:val="20"/>
          <w:szCs w:val="20"/>
        </w:rPr>
        <w:t>приймається в напрямку, перпендикулярному до лінії вогню, яка повинна позначатися на підлозі стрілецьких місць із відступом на 0,5 м усередину від їхнього переднього краю.</w:t>
      </w:r>
    </w:p>
    <w:p w14:paraId="6E5F63B4"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Лінія</w:t>
      </w:r>
      <w:r w:rsidRPr="00F37DCE">
        <w:rPr>
          <w:rFonts w:ascii="Arial" w:hAnsi="Arial" w:cs="Arial"/>
          <w:spacing w:val="40"/>
          <w:sz w:val="20"/>
          <w:szCs w:val="20"/>
        </w:rPr>
        <w:t xml:space="preserve"> </w:t>
      </w:r>
      <w:r w:rsidRPr="00F37DCE">
        <w:rPr>
          <w:rFonts w:ascii="Arial" w:hAnsi="Arial" w:cs="Arial"/>
          <w:sz w:val="20"/>
          <w:szCs w:val="20"/>
        </w:rPr>
        <w:t>мішеней</w:t>
      </w:r>
      <w:r w:rsidRPr="00F37DCE">
        <w:rPr>
          <w:rFonts w:ascii="Arial" w:hAnsi="Arial" w:cs="Arial"/>
          <w:spacing w:val="40"/>
          <w:sz w:val="20"/>
          <w:szCs w:val="20"/>
        </w:rPr>
        <w:t xml:space="preserve"> </w:t>
      </w:r>
      <w:r w:rsidRPr="00F37DCE">
        <w:rPr>
          <w:rFonts w:ascii="Arial" w:hAnsi="Arial" w:cs="Arial"/>
          <w:sz w:val="20"/>
          <w:szCs w:val="20"/>
        </w:rPr>
        <w:t>повинна</w:t>
      </w:r>
      <w:r w:rsidRPr="00F37DCE">
        <w:rPr>
          <w:rFonts w:ascii="Arial" w:hAnsi="Arial" w:cs="Arial"/>
          <w:spacing w:val="40"/>
          <w:sz w:val="20"/>
          <w:szCs w:val="20"/>
        </w:rPr>
        <w:t xml:space="preserve"> </w:t>
      </w:r>
      <w:r w:rsidRPr="00F37DCE">
        <w:rPr>
          <w:rFonts w:ascii="Arial" w:hAnsi="Arial" w:cs="Arial"/>
          <w:sz w:val="20"/>
          <w:szCs w:val="20"/>
        </w:rPr>
        <w:t>розташовуватися</w:t>
      </w:r>
      <w:r w:rsidRPr="00F37DCE">
        <w:rPr>
          <w:rFonts w:ascii="Arial" w:hAnsi="Arial" w:cs="Arial"/>
          <w:spacing w:val="40"/>
          <w:sz w:val="20"/>
          <w:szCs w:val="20"/>
        </w:rPr>
        <w:t xml:space="preserve"> </w:t>
      </w:r>
      <w:r w:rsidRPr="00F37DCE">
        <w:rPr>
          <w:rFonts w:ascii="Arial" w:hAnsi="Arial" w:cs="Arial"/>
          <w:sz w:val="20"/>
          <w:szCs w:val="20"/>
        </w:rPr>
        <w:t>паралельно</w:t>
      </w:r>
      <w:r w:rsidRPr="00F37DCE">
        <w:rPr>
          <w:rFonts w:ascii="Arial" w:hAnsi="Arial" w:cs="Arial"/>
          <w:spacing w:val="40"/>
          <w:sz w:val="20"/>
          <w:szCs w:val="20"/>
        </w:rPr>
        <w:t xml:space="preserve"> </w:t>
      </w:r>
      <w:r w:rsidRPr="00F37DCE">
        <w:rPr>
          <w:rFonts w:ascii="Arial" w:hAnsi="Arial" w:cs="Arial"/>
          <w:sz w:val="20"/>
          <w:szCs w:val="20"/>
        </w:rPr>
        <w:t>лінії</w:t>
      </w:r>
      <w:r w:rsidRPr="00F37DCE">
        <w:rPr>
          <w:rFonts w:ascii="Arial" w:hAnsi="Arial" w:cs="Arial"/>
          <w:spacing w:val="40"/>
          <w:sz w:val="20"/>
          <w:szCs w:val="20"/>
        </w:rPr>
        <w:t xml:space="preserve"> </w:t>
      </w:r>
      <w:r w:rsidRPr="00F37DCE">
        <w:rPr>
          <w:rFonts w:ascii="Arial" w:hAnsi="Arial" w:cs="Arial"/>
          <w:sz w:val="20"/>
          <w:szCs w:val="20"/>
        </w:rPr>
        <w:t>вогню,</w:t>
      </w:r>
      <w:r w:rsidRPr="00F37DCE">
        <w:rPr>
          <w:rFonts w:ascii="Arial" w:hAnsi="Arial" w:cs="Arial"/>
          <w:spacing w:val="40"/>
          <w:sz w:val="20"/>
          <w:szCs w:val="20"/>
        </w:rPr>
        <w:t xml:space="preserve"> </w:t>
      </w:r>
      <w:r w:rsidRPr="00F37DCE">
        <w:rPr>
          <w:rFonts w:ascii="Arial" w:hAnsi="Arial" w:cs="Arial"/>
          <w:sz w:val="20"/>
          <w:szCs w:val="20"/>
        </w:rPr>
        <w:t>а</w:t>
      </w:r>
      <w:r w:rsidRPr="00F37DCE">
        <w:rPr>
          <w:rFonts w:ascii="Arial" w:hAnsi="Arial" w:cs="Arial"/>
          <w:spacing w:val="40"/>
          <w:sz w:val="20"/>
          <w:szCs w:val="20"/>
        </w:rPr>
        <w:t xml:space="preserve"> </w:t>
      </w:r>
      <w:r w:rsidRPr="00F37DCE">
        <w:rPr>
          <w:rFonts w:ascii="Arial" w:hAnsi="Arial" w:cs="Arial"/>
          <w:sz w:val="20"/>
          <w:szCs w:val="20"/>
        </w:rPr>
        <w:t>мішені</w:t>
      </w:r>
      <w:r w:rsidRPr="00F37DCE">
        <w:rPr>
          <w:rFonts w:ascii="Arial" w:hAnsi="Arial" w:cs="Arial"/>
          <w:spacing w:val="40"/>
          <w:sz w:val="20"/>
          <w:szCs w:val="20"/>
        </w:rPr>
        <w:t xml:space="preserve"> </w:t>
      </w:r>
      <w:r w:rsidRPr="00F37DCE">
        <w:rPr>
          <w:rFonts w:ascii="Arial" w:hAnsi="Arial" w:cs="Arial"/>
          <w:sz w:val="20"/>
          <w:szCs w:val="20"/>
        </w:rPr>
        <w:t>-</w:t>
      </w:r>
      <w:r w:rsidRPr="00F37DCE">
        <w:rPr>
          <w:rFonts w:ascii="Arial" w:hAnsi="Arial" w:cs="Arial"/>
          <w:spacing w:val="40"/>
          <w:sz w:val="20"/>
          <w:szCs w:val="20"/>
        </w:rPr>
        <w:t xml:space="preserve"> </w:t>
      </w:r>
      <w:r w:rsidRPr="00F37DCE">
        <w:rPr>
          <w:rFonts w:ascii="Arial" w:hAnsi="Arial" w:cs="Arial"/>
          <w:sz w:val="20"/>
          <w:szCs w:val="20"/>
        </w:rPr>
        <w:t>розміщуватися напроти кожного стрілецького місця.</w:t>
      </w:r>
    </w:p>
    <w:p w14:paraId="5C80D851" w14:textId="3C41D5E8" w:rsidR="0040519E"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Відхилення</w:t>
      </w:r>
      <w:r w:rsidRPr="00F37DCE">
        <w:rPr>
          <w:rFonts w:ascii="Arial" w:hAnsi="Arial" w:cs="Arial"/>
          <w:spacing w:val="32"/>
          <w:sz w:val="20"/>
          <w:szCs w:val="20"/>
        </w:rPr>
        <w:t xml:space="preserve"> </w:t>
      </w:r>
      <w:r w:rsidRPr="00F37DCE">
        <w:rPr>
          <w:rFonts w:ascii="Arial" w:hAnsi="Arial" w:cs="Arial"/>
          <w:sz w:val="20"/>
          <w:szCs w:val="20"/>
        </w:rPr>
        <w:t>величини</w:t>
      </w:r>
      <w:r w:rsidRPr="00F37DCE">
        <w:rPr>
          <w:rFonts w:ascii="Arial" w:hAnsi="Arial" w:cs="Arial"/>
          <w:spacing w:val="35"/>
          <w:sz w:val="20"/>
          <w:szCs w:val="20"/>
        </w:rPr>
        <w:t xml:space="preserve"> </w:t>
      </w:r>
      <w:r w:rsidRPr="00F37DCE">
        <w:rPr>
          <w:rFonts w:ascii="Arial" w:hAnsi="Arial" w:cs="Arial"/>
          <w:sz w:val="20"/>
          <w:szCs w:val="20"/>
        </w:rPr>
        <w:t>розрахункової</w:t>
      </w:r>
      <w:r w:rsidRPr="00F37DCE">
        <w:rPr>
          <w:rFonts w:ascii="Arial" w:hAnsi="Arial" w:cs="Arial"/>
          <w:spacing w:val="36"/>
          <w:sz w:val="20"/>
          <w:szCs w:val="20"/>
        </w:rPr>
        <w:t xml:space="preserve"> </w:t>
      </w:r>
      <w:r w:rsidRPr="00F37DCE">
        <w:rPr>
          <w:rFonts w:ascii="Arial" w:hAnsi="Arial" w:cs="Arial"/>
          <w:sz w:val="20"/>
          <w:szCs w:val="20"/>
        </w:rPr>
        <w:t>дистанції</w:t>
      </w:r>
      <w:r w:rsidRPr="00F37DCE">
        <w:rPr>
          <w:rFonts w:ascii="Arial" w:hAnsi="Arial" w:cs="Arial"/>
          <w:spacing w:val="34"/>
          <w:sz w:val="20"/>
          <w:szCs w:val="20"/>
        </w:rPr>
        <w:t xml:space="preserve"> </w:t>
      </w:r>
      <w:r w:rsidRPr="00F37DCE">
        <w:rPr>
          <w:rFonts w:ascii="Arial" w:hAnsi="Arial" w:cs="Arial"/>
          <w:sz w:val="20"/>
          <w:szCs w:val="20"/>
        </w:rPr>
        <w:t>стрільби</w:t>
      </w:r>
      <w:r w:rsidRPr="00F37DCE">
        <w:rPr>
          <w:rFonts w:ascii="Arial" w:hAnsi="Arial" w:cs="Arial"/>
          <w:spacing w:val="32"/>
          <w:sz w:val="20"/>
          <w:szCs w:val="20"/>
        </w:rPr>
        <w:t xml:space="preserve"> </w:t>
      </w:r>
      <w:r w:rsidRPr="00F37DCE">
        <w:rPr>
          <w:rFonts w:ascii="Arial" w:hAnsi="Arial" w:cs="Arial"/>
          <w:sz w:val="20"/>
          <w:szCs w:val="20"/>
        </w:rPr>
        <w:t>і</w:t>
      </w:r>
      <w:r w:rsidRPr="00F37DCE">
        <w:rPr>
          <w:rFonts w:ascii="Arial" w:hAnsi="Arial" w:cs="Arial"/>
          <w:spacing w:val="34"/>
          <w:sz w:val="20"/>
          <w:szCs w:val="20"/>
        </w:rPr>
        <w:t xml:space="preserve"> </w:t>
      </w:r>
      <w:r w:rsidRPr="00F37DCE">
        <w:rPr>
          <w:rFonts w:ascii="Arial" w:hAnsi="Arial" w:cs="Arial"/>
          <w:sz w:val="20"/>
          <w:szCs w:val="20"/>
        </w:rPr>
        <w:t>зміщення</w:t>
      </w:r>
      <w:r w:rsidRPr="00F37DCE">
        <w:rPr>
          <w:rFonts w:ascii="Arial" w:hAnsi="Arial" w:cs="Arial"/>
          <w:spacing w:val="34"/>
          <w:sz w:val="20"/>
          <w:szCs w:val="20"/>
        </w:rPr>
        <w:t xml:space="preserve"> </w:t>
      </w:r>
      <w:r w:rsidRPr="00F37DCE">
        <w:rPr>
          <w:rFonts w:ascii="Arial" w:hAnsi="Arial" w:cs="Arial"/>
          <w:sz w:val="20"/>
          <w:szCs w:val="20"/>
        </w:rPr>
        <w:t>центра</w:t>
      </w:r>
      <w:r w:rsidRPr="00F37DCE">
        <w:rPr>
          <w:rFonts w:ascii="Arial" w:hAnsi="Arial" w:cs="Arial"/>
          <w:spacing w:val="36"/>
          <w:sz w:val="20"/>
          <w:szCs w:val="20"/>
        </w:rPr>
        <w:t xml:space="preserve"> </w:t>
      </w:r>
      <w:r w:rsidRPr="00F37DCE">
        <w:rPr>
          <w:rFonts w:ascii="Arial" w:hAnsi="Arial" w:cs="Arial"/>
          <w:sz w:val="20"/>
          <w:szCs w:val="20"/>
        </w:rPr>
        <w:t>мішені</w:t>
      </w:r>
      <w:r w:rsidRPr="00F37DCE">
        <w:rPr>
          <w:rFonts w:ascii="Arial" w:hAnsi="Arial" w:cs="Arial"/>
          <w:spacing w:val="34"/>
          <w:sz w:val="20"/>
          <w:szCs w:val="20"/>
        </w:rPr>
        <w:t xml:space="preserve"> </w:t>
      </w:r>
      <w:r w:rsidRPr="00F37DCE">
        <w:rPr>
          <w:rFonts w:ascii="Arial" w:hAnsi="Arial" w:cs="Arial"/>
          <w:sz w:val="20"/>
          <w:szCs w:val="20"/>
        </w:rPr>
        <w:t>від</w:t>
      </w:r>
      <w:r w:rsidRPr="00F37DCE">
        <w:rPr>
          <w:rFonts w:ascii="Arial" w:hAnsi="Arial" w:cs="Arial"/>
          <w:spacing w:val="36"/>
          <w:sz w:val="20"/>
          <w:szCs w:val="20"/>
        </w:rPr>
        <w:t xml:space="preserve"> </w:t>
      </w:r>
      <w:r w:rsidRPr="00F37DCE">
        <w:rPr>
          <w:rFonts w:ascii="Arial" w:hAnsi="Arial" w:cs="Arial"/>
          <w:sz w:val="20"/>
          <w:szCs w:val="20"/>
        </w:rPr>
        <w:t>перпен-дикуляра до її площини допускаються згідно з таблицею 6.</w:t>
      </w:r>
      <w:r w:rsidR="0040519E" w:rsidRPr="00F37DCE">
        <w:rPr>
          <w:rFonts w:ascii="Arial" w:hAnsi="Arial" w:cs="Arial"/>
          <w:sz w:val="20"/>
          <w:szCs w:val="20"/>
        </w:rPr>
        <w:br w:type="page"/>
      </w:r>
    </w:p>
    <w:p w14:paraId="55F772DE" w14:textId="77777777" w:rsidR="00A76B49" w:rsidRPr="00F37DCE" w:rsidRDefault="002455BA" w:rsidP="009B5F49">
      <w:pPr>
        <w:pStyle w:val="4"/>
        <w:spacing w:line="288" w:lineRule="auto"/>
        <w:ind w:left="0" w:firstLine="709"/>
        <w:jc w:val="both"/>
        <w:rPr>
          <w:rFonts w:ascii="Arial" w:hAnsi="Arial" w:cs="Arial"/>
          <w:sz w:val="20"/>
          <w:szCs w:val="20"/>
        </w:rPr>
      </w:pPr>
      <w:r w:rsidRPr="00F37DCE">
        <w:rPr>
          <w:rFonts w:ascii="Arial" w:hAnsi="Arial" w:cs="Arial"/>
          <w:sz w:val="20"/>
          <w:szCs w:val="20"/>
        </w:rPr>
        <w:lastRenderedPageBreak/>
        <w:t>Таблиця</w:t>
      </w:r>
      <w:r w:rsidRPr="00F37DCE">
        <w:rPr>
          <w:rFonts w:ascii="Arial" w:hAnsi="Arial" w:cs="Arial"/>
          <w:spacing w:val="-5"/>
          <w:sz w:val="20"/>
          <w:szCs w:val="20"/>
        </w:rPr>
        <w:t xml:space="preserve"> </w:t>
      </w:r>
      <w:r w:rsidRPr="00F37DCE">
        <w:rPr>
          <w:rFonts w:ascii="Arial" w:hAnsi="Arial" w:cs="Arial"/>
          <w:spacing w:val="-10"/>
          <w:sz w:val="20"/>
          <w:szCs w:val="20"/>
        </w:rPr>
        <w:t>6</w:t>
      </w:r>
    </w:p>
    <w:tbl>
      <w:tblPr>
        <w:tblStyle w:val="TableNormal"/>
        <w:tblW w:w="0" w:type="auto"/>
        <w:tblInd w:w="1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99"/>
        <w:gridCol w:w="22"/>
        <w:gridCol w:w="1838"/>
        <w:gridCol w:w="22"/>
        <w:gridCol w:w="1842"/>
        <w:gridCol w:w="18"/>
        <w:gridCol w:w="1839"/>
        <w:gridCol w:w="21"/>
        <w:gridCol w:w="1880"/>
        <w:gridCol w:w="18"/>
      </w:tblGrid>
      <w:tr w:rsidR="00A76B49" w:rsidRPr="00F37DCE" w14:paraId="5966CF88" w14:textId="77777777">
        <w:trPr>
          <w:gridAfter w:val="1"/>
          <w:wAfter w:w="18" w:type="dxa"/>
          <w:trHeight w:val="705"/>
        </w:trPr>
        <w:tc>
          <w:tcPr>
            <w:tcW w:w="2299" w:type="dxa"/>
            <w:vMerge w:val="restart"/>
          </w:tcPr>
          <w:p w14:paraId="10FE8784" w14:textId="77777777" w:rsidR="00A76B49" w:rsidRPr="00F37DCE" w:rsidRDefault="00A76B49" w:rsidP="009B5F49">
            <w:pPr>
              <w:pStyle w:val="TableParagraph"/>
              <w:spacing w:line="288" w:lineRule="auto"/>
              <w:ind w:firstLine="709"/>
              <w:jc w:val="both"/>
              <w:rPr>
                <w:rFonts w:ascii="Arial" w:hAnsi="Arial" w:cs="Arial"/>
                <w:b/>
                <w:sz w:val="20"/>
                <w:szCs w:val="20"/>
              </w:rPr>
            </w:pPr>
          </w:p>
          <w:p w14:paraId="0FA196C4" w14:textId="77777777" w:rsidR="00A76B49" w:rsidRPr="00F37DCE" w:rsidRDefault="00A76B49" w:rsidP="009B5F49">
            <w:pPr>
              <w:pStyle w:val="TableParagraph"/>
              <w:spacing w:line="288" w:lineRule="auto"/>
              <w:ind w:firstLine="709"/>
              <w:jc w:val="both"/>
              <w:rPr>
                <w:rFonts w:ascii="Arial" w:hAnsi="Arial" w:cs="Arial"/>
                <w:b/>
                <w:sz w:val="20"/>
                <w:szCs w:val="20"/>
              </w:rPr>
            </w:pPr>
          </w:p>
          <w:p w14:paraId="45219F71" w14:textId="77777777" w:rsidR="00A76B49" w:rsidRPr="00F37DCE" w:rsidRDefault="002455BA" w:rsidP="008A4032">
            <w:pPr>
              <w:pStyle w:val="TableParagraph"/>
              <w:spacing w:line="288" w:lineRule="auto"/>
              <w:ind w:left="534" w:hanging="283"/>
              <w:jc w:val="both"/>
              <w:rPr>
                <w:rFonts w:ascii="Arial" w:hAnsi="Arial" w:cs="Arial"/>
                <w:b/>
                <w:sz w:val="20"/>
                <w:szCs w:val="20"/>
              </w:rPr>
            </w:pPr>
            <w:r w:rsidRPr="00F37DCE">
              <w:rPr>
                <w:rFonts w:ascii="Arial" w:hAnsi="Arial" w:cs="Arial"/>
                <w:b/>
                <w:sz w:val="20"/>
                <w:szCs w:val="20"/>
              </w:rPr>
              <w:t>Дистанція</w:t>
            </w:r>
            <w:r w:rsidRPr="00F37DCE">
              <w:rPr>
                <w:rFonts w:ascii="Arial" w:hAnsi="Arial" w:cs="Arial"/>
                <w:b/>
                <w:spacing w:val="-13"/>
                <w:sz w:val="20"/>
                <w:szCs w:val="20"/>
              </w:rPr>
              <w:t xml:space="preserve"> </w:t>
            </w:r>
            <w:r w:rsidRPr="00F37DCE">
              <w:rPr>
                <w:rFonts w:ascii="Arial" w:hAnsi="Arial" w:cs="Arial"/>
                <w:b/>
                <w:sz w:val="20"/>
                <w:szCs w:val="20"/>
              </w:rPr>
              <w:t>стрільби,</w:t>
            </w:r>
            <w:r w:rsidRPr="00F37DCE">
              <w:rPr>
                <w:rFonts w:ascii="Arial" w:hAnsi="Arial" w:cs="Arial"/>
                <w:b/>
                <w:spacing w:val="-12"/>
                <w:sz w:val="20"/>
                <w:szCs w:val="20"/>
              </w:rPr>
              <w:t xml:space="preserve"> </w:t>
            </w:r>
            <w:r w:rsidRPr="00F37DCE">
              <w:rPr>
                <w:rFonts w:ascii="Arial" w:hAnsi="Arial" w:cs="Arial"/>
                <w:b/>
                <w:sz w:val="20"/>
                <w:szCs w:val="20"/>
              </w:rPr>
              <w:t>м, і вид зброї</w:t>
            </w:r>
          </w:p>
        </w:tc>
        <w:tc>
          <w:tcPr>
            <w:tcW w:w="1860" w:type="dxa"/>
            <w:gridSpan w:val="2"/>
            <w:vMerge w:val="restart"/>
          </w:tcPr>
          <w:p w14:paraId="35EE7B68" w14:textId="77777777" w:rsidR="00A76B49" w:rsidRPr="00F37DCE" w:rsidRDefault="002455BA" w:rsidP="00A459AA">
            <w:pPr>
              <w:pStyle w:val="TableParagraph"/>
              <w:spacing w:line="288" w:lineRule="auto"/>
              <w:ind w:firstLine="219"/>
              <w:jc w:val="center"/>
              <w:rPr>
                <w:rFonts w:ascii="Arial" w:hAnsi="Arial" w:cs="Arial"/>
                <w:b/>
                <w:sz w:val="20"/>
                <w:szCs w:val="20"/>
              </w:rPr>
            </w:pPr>
            <w:r w:rsidRPr="00F37DCE">
              <w:rPr>
                <w:rFonts w:ascii="Arial" w:hAnsi="Arial" w:cs="Arial"/>
                <w:b/>
                <w:spacing w:val="-2"/>
                <w:sz w:val="20"/>
                <w:szCs w:val="20"/>
              </w:rPr>
              <w:t xml:space="preserve">Оптимальна </w:t>
            </w:r>
            <w:r w:rsidRPr="00F37DCE">
              <w:rPr>
                <w:rFonts w:ascii="Arial" w:hAnsi="Arial" w:cs="Arial"/>
                <w:b/>
                <w:sz w:val="20"/>
                <w:szCs w:val="20"/>
              </w:rPr>
              <w:t>висота</w:t>
            </w:r>
            <w:r w:rsidRPr="00F37DCE">
              <w:rPr>
                <w:rFonts w:ascii="Arial" w:hAnsi="Arial" w:cs="Arial"/>
                <w:b/>
                <w:spacing w:val="-13"/>
                <w:sz w:val="20"/>
                <w:szCs w:val="20"/>
              </w:rPr>
              <w:t xml:space="preserve"> </w:t>
            </w:r>
            <w:r w:rsidRPr="00F37DCE">
              <w:rPr>
                <w:rFonts w:ascii="Arial" w:hAnsi="Arial" w:cs="Arial"/>
                <w:b/>
                <w:sz w:val="20"/>
                <w:szCs w:val="20"/>
              </w:rPr>
              <w:t xml:space="preserve">центра мішені від </w:t>
            </w:r>
            <w:r w:rsidRPr="00F37DCE">
              <w:rPr>
                <w:rFonts w:ascii="Arial" w:hAnsi="Arial" w:cs="Arial"/>
                <w:b/>
                <w:spacing w:val="-2"/>
                <w:sz w:val="20"/>
                <w:szCs w:val="20"/>
              </w:rPr>
              <w:t xml:space="preserve">підлоги стрілецьких </w:t>
            </w:r>
            <w:r w:rsidRPr="00F37DCE">
              <w:rPr>
                <w:rFonts w:ascii="Arial" w:hAnsi="Arial" w:cs="Arial"/>
                <w:b/>
                <w:sz w:val="20"/>
                <w:szCs w:val="20"/>
              </w:rPr>
              <w:t>місць, м</w:t>
            </w:r>
          </w:p>
        </w:tc>
        <w:tc>
          <w:tcPr>
            <w:tcW w:w="1864" w:type="dxa"/>
            <w:gridSpan w:val="2"/>
            <w:vMerge w:val="restart"/>
          </w:tcPr>
          <w:p w14:paraId="190117F4" w14:textId="77777777" w:rsidR="00A76B49" w:rsidRPr="00F37DCE" w:rsidRDefault="00A76B49" w:rsidP="009B5F49">
            <w:pPr>
              <w:pStyle w:val="TableParagraph"/>
              <w:spacing w:line="288" w:lineRule="auto"/>
              <w:ind w:firstLine="709"/>
              <w:jc w:val="both"/>
              <w:rPr>
                <w:rFonts w:ascii="Arial" w:hAnsi="Arial" w:cs="Arial"/>
                <w:b/>
                <w:sz w:val="20"/>
                <w:szCs w:val="20"/>
              </w:rPr>
            </w:pPr>
          </w:p>
          <w:p w14:paraId="5A00B6F1" w14:textId="77777777" w:rsidR="00A76B49" w:rsidRPr="00F37DCE" w:rsidRDefault="00A76B49" w:rsidP="009B5F49">
            <w:pPr>
              <w:pStyle w:val="TableParagraph"/>
              <w:spacing w:line="288" w:lineRule="auto"/>
              <w:ind w:firstLine="709"/>
              <w:jc w:val="both"/>
              <w:rPr>
                <w:rFonts w:ascii="Arial" w:hAnsi="Arial" w:cs="Arial"/>
                <w:b/>
                <w:sz w:val="20"/>
                <w:szCs w:val="20"/>
              </w:rPr>
            </w:pPr>
          </w:p>
          <w:p w14:paraId="68772A71" w14:textId="77777777" w:rsidR="00A76B49" w:rsidRPr="00F37DCE" w:rsidRDefault="002455BA" w:rsidP="00A459AA">
            <w:pPr>
              <w:pStyle w:val="TableParagraph"/>
              <w:spacing w:line="288" w:lineRule="auto"/>
              <w:ind w:left="347" w:firstLine="142"/>
              <w:jc w:val="both"/>
              <w:rPr>
                <w:rFonts w:ascii="Arial" w:hAnsi="Arial" w:cs="Arial"/>
                <w:b/>
                <w:sz w:val="20"/>
                <w:szCs w:val="20"/>
              </w:rPr>
            </w:pPr>
            <w:r w:rsidRPr="00F37DCE">
              <w:rPr>
                <w:rFonts w:ascii="Arial" w:hAnsi="Arial" w:cs="Arial"/>
                <w:b/>
                <w:sz w:val="20"/>
                <w:szCs w:val="20"/>
              </w:rPr>
              <w:t>Довжина</w:t>
            </w:r>
            <w:r w:rsidRPr="00F37DCE">
              <w:rPr>
                <w:rFonts w:ascii="Arial" w:hAnsi="Arial" w:cs="Arial"/>
                <w:b/>
                <w:spacing w:val="-13"/>
                <w:sz w:val="20"/>
                <w:szCs w:val="20"/>
              </w:rPr>
              <w:t xml:space="preserve"> </w:t>
            </w:r>
            <w:r w:rsidRPr="00F37DCE">
              <w:rPr>
                <w:rFonts w:ascii="Arial" w:hAnsi="Arial" w:cs="Arial"/>
                <w:b/>
                <w:sz w:val="20"/>
                <w:szCs w:val="20"/>
              </w:rPr>
              <w:t xml:space="preserve">дистанції, </w:t>
            </w:r>
            <w:r w:rsidRPr="00F37DCE">
              <w:rPr>
                <w:rFonts w:ascii="Arial" w:hAnsi="Arial" w:cs="Arial"/>
                <w:b/>
                <w:spacing w:val="-10"/>
                <w:sz w:val="20"/>
                <w:szCs w:val="20"/>
              </w:rPr>
              <w:t>м</w:t>
            </w:r>
          </w:p>
        </w:tc>
        <w:tc>
          <w:tcPr>
            <w:tcW w:w="3758" w:type="dxa"/>
            <w:gridSpan w:val="4"/>
          </w:tcPr>
          <w:p w14:paraId="3EA42AA9" w14:textId="77777777" w:rsidR="00A76B49" w:rsidRPr="00F37DCE" w:rsidRDefault="002455BA" w:rsidP="009B5F49">
            <w:pPr>
              <w:pStyle w:val="TableParagraph"/>
              <w:spacing w:line="288" w:lineRule="auto"/>
              <w:ind w:firstLine="709"/>
              <w:jc w:val="both"/>
              <w:rPr>
                <w:rFonts w:ascii="Arial" w:hAnsi="Arial" w:cs="Arial"/>
                <w:b/>
                <w:sz w:val="20"/>
                <w:szCs w:val="20"/>
              </w:rPr>
            </w:pPr>
            <w:r w:rsidRPr="00F37DCE">
              <w:rPr>
                <w:rFonts w:ascii="Arial" w:hAnsi="Arial" w:cs="Arial"/>
                <w:b/>
                <w:sz w:val="20"/>
                <w:szCs w:val="20"/>
              </w:rPr>
              <w:t>Допустимі відхилення, м, центру</w:t>
            </w:r>
            <w:r w:rsidRPr="00F37DCE">
              <w:rPr>
                <w:rFonts w:ascii="Arial" w:hAnsi="Arial" w:cs="Arial"/>
                <w:b/>
                <w:spacing w:val="-12"/>
                <w:sz w:val="20"/>
                <w:szCs w:val="20"/>
              </w:rPr>
              <w:t xml:space="preserve"> </w:t>
            </w:r>
            <w:r w:rsidRPr="00F37DCE">
              <w:rPr>
                <w:rFonts w:ascii="Arial" w:hAnsi="Arial" w:cs="Arial"/>
                <w:b/>
                <w:sz w:val="20"/>
                <w:szCs w:val="20"/>
              </w:rPr>
              <w:t>мішені</w:t>
            </w:r>
            <w:r w:rsidRPr="00F37DCE">
              <w:rPr>
                <w:rFonts w:ascii="Arial" w:hAnsi="Arial" w:cs="Arial"/>
                <w:b/>
                <w:spacing w:val="-13"/>
                <w:sz w:val="20"/>
                <w:szCs w:val="20"/>
              </w:rPr>
              <w:t xml:space="preserve"> </w:t>
            </w:r>
            <w:r w:rsidRPr="00F37DCE">
              <w:rPr>
                <w:rFonts w:ascii="Arial" w:hAnsi="Arial" w:cs="Arial"/>
                <w:b/>
                <w:sz w:val="20"/>
                <w:szCs w:val="20"/>
              </w:rPr>
              <w:t>від</w:t>
            </w:r>
            <w:r w:rsidRPr="00F37DCE">
              <w:rPr>
                <w:rFonts w:ascii="Arial" w:hAnsi="Arial" w:cs="Arial"/>
                <w:b/>
                <w:spacing w:val="-12"/>
                <w:sz w:val="20"/>
                <w:szCs w:val="20"/>
              </w:rPr>
              <w:t xml:space="preserve"> </w:t>
            </w:r>
            <w:r w:rsidRPr="00F37DCE">
              <w:rPr>
                <w:rFonts w:ascii="Arial" w:hAnsi="Arial" w:cs="Arial"/>
                <w:b/>
                <w:sz w:val="20"/>
                <w:szCs w:val="20"/>
              </w:rPr>
              <w:t>перпендикуляра</w:t>
            </w:r>
          </w:p>
          <w:p w14:paraId="3B0567AB" w14:textId="77777777" w:rsidR="00A76B49" w:rsidRPr="00F37DCE" w:rsidRDefault="002455BA" w:rsidP="009B5F49">
            <w:pPr>
              <w:pStyle w:val="TableParagraph"/>
              <w:spacing w:line="288" w:lineRule="auto"/>
              <w:ind w:firstLine="709"/>
              <w:jc w:val="both"/>
              <w:rPr>
                <w:rFonts w:ascii="Arial" w:hAnsi="Arial" w:cs="Arial"/>
                <w:b/>
                <w:sz w:val="20"/>
                <w:szCs w:val="20"/>
              </w:rPr>
            </w:pPr>
            <w:r w:rsidRPr="00F37DCE">
              <w:rPr>
                <w:rFonts w:ascii="Arial" w:hAnsi="Arial" w:cs="Arial"/>
                <w:b/>
                <w:sz w:val="20"/>
                <w:szCs w:val="20"/>
              </w:rPr>
              <w:t>до</w:t>
            </w:r>
            <w:r w:rsidRPr="00F37DCE">
              <w:rPr>
                <w:rFonts w:ascii="Arial" w:hAnsi="Arial" w:cs="Arial"/>
                <w:b/>
                <w:spacing w:val="-2"/>
                <w:sz w:val="20"/>
                <w:szCs w:val="20"/>
              </w:rPr>
              <w:t xml:space="preserve"> </w:t>
            </w:r>
            <w:r w:rsidRPr="00F37DCE">
              <w:rPr>
                <w:rFonts w:ascii="Arial" w:hAnsi="Arial" w:cs="Arial"/>
                <w:b/>
                <w:sz w:val="20"/>
                <w:szCs w:val="20"/>
              </w:rPr>
              <w:t>її</w:t>
            </w:r>
            <w:r w:rsidRPr="00F37DCE">
              <w:rPr>
                <w:rFonts w:ascii="Arial" w:hAnsi="Arial" w:cs="Arial"/>
                <w:b/>
                <w:spacing w:val="-2"/>
                <w:sz w:val="20"/>
                <w:szCs w:val="20"/>
              </w:rPr>
              <w:t xml:space="preserve"> площини</w:t>
            </w:r>
          </w:p>
        </w:tc>
      </w:tr>
      <w:tr w:rsidR="00A76B49" w:rsidRPr="00F37DCE" w14:paraId="58136BE0" w14:textId="77777777">
        <w:trPr>
          <w:gridAfter w:val="1"/>
          <w:wAfter w:w="18" w:type="dxa"/>
          <w:trHeight w:val="685"/>
        </w:trPr>
        <w:tc>
          <w:tcPr>
            <w:tcW w:w="2299" w:type="dxa"/>
            <w:vMerge/>
            <w:tcBorders>
              <w:top w:val="nil"/>
            </w:tcBorders>
          </w:tcPr>
          <w:p w14:paraId="58346806" w14:textId="77777777" w:rsidR="00A76B49" w:rsidRPr="00F37DCE" w:rsidRDefault="00A76B49" w:rsidP="009B5F49">
            <w:pPr>
              <w:spacing w:line="288" w:lineRule="auto"/>
              <w:ind w:firstLine="709"/>
              <w:jc w:val="both"/>
              <w:rPr>
                <w:rFonts w:ascii="Arial" w:hAnsi="Arial" w:cs="Arial"/>
                <w:sz w:val="20"/>
                <w:szCs w:val="20"/>
              </w:rPr>
            </w:pPr>
          </w:p>
        </w:tc>
        <w:tc>
          <w:tcPr>
            <w:tcW w:w="1860" w:type="dxa"/>
            <w:gridSpan w:val="2"/>
            <w:vMerge/>
            <w:tcBorders>
              <w:top w:val="nil"/>
            </w:tcBorders>
          </w:tcPr>
          <w:p w14:paraId="6D87A34A" w14:textId="77777777" w:rsidR="00A76B49" w:rsidRPr="00F37DCE" w:rsidRDefault="00A76B49" w:rsidP="009B5F49">
            <w:pPr>
              <w:spacing w:line="288" w:lineRule="auto"/>
              <w:ind w:firstLine="709"/>
              <w:jc w:val="both"/>
              <w:rPr>
                <w:rFonts w:ascii="Arial" w:hAnsi="Arial" w:cs="Arial"/>
                <w:sz w:val="20"/>
                <w:szCs w:val="20"/>
              </w:rPr>
            </w:pPr>
          </w:p>
        </w:tc>
        <w:tc>
          <w:tcPr>
            <w:tcW w:w="1864" w:type="dxa"/>
            <w:gridSpan w:val="2"/>
            <w:vMerge/>
            <w:tcBorders>
              <w:top w:val="nil"/>
            </w:tcBorders>
          </w:tcPr>
          <w:p w14:paraId="07904A6B" w14:textId="77777777" w:rsidR="00A76B49" w:rsidRPr="00F37DCE" w:rsidRDefault="00A76B49" w:rsidP="009B5F49">
            <w:pPr>
              <w:spacing w:line="288" w:lineRule="auto"/>
              <w:ind w:firstLine="709"/>
              <w:jc w:val="both"/>
              <w:rPr>
                <w:rFonts w:ascii="Arial" w:hAnsi="Arial" w:cs="Arial"/>
                <w:sz w:val="20"/>
                <w:szCs w:val="20"/>
              </w:rPr>
            </w:pPr>
          </w:p>
        </w:tc>
        <w:tc>
          <w:tcPr>
            <w:tcW w:w="1857" w:type="dxa"/>
            <w:gridSpan w:val="2"/>
          </w:tcPr>
          <w:p w14:paraId="45839A27" w14:textId="77777777" w:rsidR="00A76B49" w:rsidRPr="00F37DCE" w:rsidRDefault="002455BA" w:rsidP="00A459AA">
            <w:pPr>
              <w:pStyle w:val="TableParagraph"/>
              <w:spacing w:line="288" w:lineRule="auto"/>
              <w:ind w:right="113" w:firstLine="184"/>
              <w:jc w:val="center"/>
              <w:rPr>
                <w:rFonts w:ascii="Arial" w:hAnsi="Arial" w:cs="Arial"/>
                <w:b/>
                <w:sz w:val="20"/>
                <w:szCs w:val="20"/>
              </w:rPr>
            </w:pPr>
            <w:r w:rsidRPr="00F37DCE">
              <w:rPr>
                <w:rFonts w:ascii="Arial" w:hAnsi="Arial" w:cs="Arial"/>
                <w:b/>
                <w:sz w:val="20"/>
                <w:szCs w:val="20"/>
              </w:rPr>
              <w:t>по</w:t>
            </w:r>
            <w:r w:rsidRPr="00F37DCE">
              <w:rPr>
                <w:rFonts w:ascii="Arial" w:hAnsi="Arial" w:cs="Arial"/>
                <w:b/>
                <w:spacing w:val="-13"/>
                <w:sz w:val="20"/>
                <w:szCs w:val="20"/>
              </w:rPr>
              <w:t xml:space="preserve"> </w:t>
            </w:r>
            <w:r w:rsidRPr="00F37DCE">
              <w:rPr>
                <w:rFonts w:ascii="Arial" w:hAnsi="Arial" w:cs="Arial"/>
                <w:b/>
                <w:sz w:val="20"/>
                <w:szCs w:val="20"/>
              </w:rPr>
              <w:t>горизонталі</w:t>
            </w:r>
            <w:r w:rsidRPr="00F37DCE">
              <w:rPr>
                <w:rFonts w:ascii="Arial" w:hAnsi="Arial" w:cs="Arial"/>
                <w:b/>
                <w:spacing w:val="-12"/>
                <w:sz w:val="20"/>
                <w:szCs w:val="20"/>
              </w:rPr>
              <w:t xml:space="preserve"> </w:t>
            </w:r>
            <w:r w:rsidRPr="00F37DCE">
              <w:rPr>
                <w:rFonts w:ascii="Arial" w:hAnsi="Arial" w:cs="Arial"/>
                <w:b/>
                <w:sz w:val="20"/>
                <w:szCs w:val="20"/>
              </w:rPr>
              <w:t>в кожний бік</w:t>
            </w:r>
          </w:p>
        </w:tc>
        <w:tc>
          <w:tcPr>
            <w:tcW w:w="1901" w:type="dxa"/>
            <w:gridSpan w:val="2"/>
          </w:tcPr>
          <w:p w14:paraId="64BD953F" w14:textId="5A593EC8" w:rsidR="00A76B49" w:rsidRPr="00F37DCE" w:rsidRDefault="002455BA" w:rsidP="00A459AA">
            <w:pPr>
              <w:pStyle w:val="TableParagraph"/>
              <w:spacing w:line="288" w:lineRule="auto"/>
              <w:ind w:firstLine="171"/>
              <w:jc w:val="center"/>
              <w:rPr>
                <w:rFonts w:ascii="Arial" w:hAnsi="Arial" w:cs="Arial"/>
                <w:b/>
                <w:sz w:val="20"/>
                <w:szCs w:val="20"/>
              </w:rPr>
            </w:pPr>
            <w:r w:rsidRPr="00F37DCE">
              <w:rPr>
                <w:rFonts w:ascii="Arial" w:hAnsi="Arial" w:cs="Arial"/>
                <w:b/>
                <w:sz w:val="20"/>
                <w:szCs w:val="20"/>
              </w:rPr>
              <w:t>по вертикалі від</w:t>
            </w:r>
            <w:r w:rsidR="00A459AA">
              <w:rPr>
                <w:rFonts w:ascii="Arial" w:hAnsi="Arial" w:cs="Arial"/>
                <w:b/>
                <w:sz w:val="20"/>
                <w:szCs w:val="20"/>
              </w:rPr>
              <w:t xml:space="preserve"> </w:t>
            </w:r>
            <w:r w:rsidRPr="00F37DCE">
              <w:rPr>
                <w:rFonts w:ascii="Arial" w:hAnsi="Arial" w:cs="Arial"/>
                <w:b/>
                <w:spacing w:val="-2"/>
                <w:sz w:val="20"/>
                <w:szCs w:val="20"/>
              </w:rPr>
              <w:t xml:space="preserve">підлоги </w:t>
            </w:r>
            <w:r w:rsidRPr="00F37DCE">
              <w:rPr>
                <w:rFonts w:ascii="Arial" w:hAnsi="Arial" w:cs="Arial"/>
                <w:b/>
                <w:sz w:val="20"/>
                <w:szCs w:val="20"/>
              </w:rPr>
              <w:t>стрілецьких</w:t>
            </w:r>
            <w:r w:rsidRPr="00F37DCE">
              <w:rPr>
                <w:rFonts w:ascii="Arial" w:hAnsi="Arial" w:cs="Arial"/>
                <w:b/>
                <w:spacing w:val="-13"/>
                <w:sz w:val="20"/>
                <w:szCs w:val="20"/>
              </w:rPr>
              <w:t xml:space="preserve"> </w:t>
            </w:r>
            <w:r w:rsidRPr="00F37DCE">
              <w:rPr>
                <w:rFonts w:ascii="Arial" w:hAnsi="Arial" w:cs="Arial"/>
                <w:b/>
                <w:sz w:val="20"/>
                <w:szCs w:val="20"/>
              </w:rPr>
              <w:t>місць</w:t>
            </w:r>
          </w:p>
        </w:tc>
      </w:tr>
      <w:tr w:rsidR="00A76B49" w:rsidRPr="00F37DCE" w14:paraId="36577DEC" w14:textId="77777777">
        <w:trPr>
          <w:gridAfter w:val="1"/>
          <w:wAfter w:w="18" w:type="dxa"/>
          <w:trHeight w:val="300"/>
        </w:trPr>
        <w:tc>
          <w:tcPr>
            <w:tcW w:w="2299" w:type="dxa"/>
          </w:tcPr>
          <w:p w14:paraId="7C1E4FFB" w14:textId="77777777" w:rsidR="00A76B49" w:rsidRPr="00F37DCE" w:rsidRDefault="002455BA" w:rsidP="009B5F49">
            <w:pPr>
              <w:pStyle w:val="TableParagraph"/>
              <w:spacing w:line="288" w:lineRule="auto"/>
              <w:ind w:firstLine="709"/>
              <w:jc w:val="both"/>
              <w:rPr>
                <w:rFonts w:ascii="Arial" w:hAnsi="Arial" w:cs="Arial"/>
                <w:b/>
                <w:sz w:val="20"/>
                <w:szCs w:val="20"/>
              </w:rPr>
            </w:pPr>
            <w:r w:rsidRPr="00F37DCE">
              <w:rPr>
                <w:rFonts w:ascii="Arial" w:hAnsi="Arial" w:cs="Arial"/>
                <w:b/>
                <w:spacing w:val="-10"/>
                <w:sz w:val="20"/>
                <w:szCs w:val="20"/>
              </w:rPr>
              <w:t>1</w:t>
            </w:r>
          </w:p>
        </w:tc>
        <w:tc>
          <w:tcPr>
            <w:tcW w:w="1860" w:type="dxa"/>
            <w:gridSpan w:val="2"/>
          </w:tcPr>
          <w:p w14:paraId="31EF47B2" w14:textId="77777777" w:rsidR="00A76B49" w:rsidRPr="00F37DCE" w:rsidRDefault="002455BA" w:rsidP="009B5F49">
            <w:pPr>
              <w:pStyle w:val="TableParagraph"/>
              <w:spacing w:line="288" w:lineRule="auto"/>
              <w:ind w:firstLine="709"/>
              <w:jc w:val="both"/>
              <w:rPr>
                <w:rFonts w:ascii="Arial" w:hAnsi="Arial" w:cs="Arial"/>
                <w:b/>
                <w:sz w:val="20"/>
                <w:szCs w:val="20"/>
              </w:rPr>
            </w:pPr>
            <w:r w:rsidRPr="00F37DCE">
              <w:rPr>
                <w:rFonts w:ascii="Arial" w:hAnsi="Arial" w:cs="Arial"/>
                <w:b/>
                <w:spacing w:val="-10"/>
                <w:sz w:val="20"/>
                <w:szCs w:val="20"/>
              </w:rPr>
              <w:t>2</w:t>
            </w:r>
          </w:p>
        </w:tc>
        <w:tc>
          <w:tcPr>
            <w:tcW w:w="1864" w:type="dxa"/>
            <w:gridSpan w:val="2"/>
          </w:tcPr>
          <w:p w14:paraId="439E46B7" w14:textId="77777777" w:rsidR="00A76B49" w:rsidRPr="00F37DCE" w:rsidRDefault="002455BA" w:rsidP="009B5F49">
            <w:pPr>
              <w:pStyle w:val="TableParagraph"/>
              <w:spacing w:line="288" w:lineRule="auto"/>
              <w:ind w:firstLine="709"/>
              <w:jc w:val="both"/>
              <w:rPr>
                <w:rFonts w:ascii="Arial" w:hAnsi="Arial" w:cs="Arial"/>
                <w:b/>
                <w:sz w:val="20"/>
                <w:szCs w:val="20"/>
              </w:rPr>
            </w:pPr>
            <w:r w:rsidRPr="00F37DCE">
              <w:rPr>
                <w:rFonts w:ascii="Arial" w:hAnsi="Arial" w:cs="Arial"/>
                <w:b/>
                <w:spacing w:val="-10"/>
                <w:sz w:val="20"/>
                <w:szCs w:val="20"/>
              </w:rPr>
              <w:t>3</w:t>
            </w:r>
          </w:p>
        </w:tc>
        <w:tc>
          <w:tcPr>
            <w:tcW w:w="1857" w:type="dxa"/>
            <w:gridSpan w:val="2"/>
          </w:tcPr>
          <w:p w14:paraId="2A0BA629" w14:textId="77777777" w:rsidR="00A76B49" w:rsidRPr="00F37DCE" w:rsidRDefault="002455BA" w:rsidP="009B5F49">
            <w:pPr>
              <w:pStyle w:val="TableParagraph"/>
              <w:spacing w:line="288" w:lineRule="auto"/>
              <w:ind w:firstLine="709"/>
              <w:jc w:val="both"/>
              <w:rPr>
                <w:rFonts w:ascii="Arial" w:hAnsi="Arial" w:cs="Arial"/>
                <w:b/>
                <w:sz w:val="20"/>
                <w:szCs w:val="20"/>
              </w:rPr>
            </w:pPr>
            <w:r w:rsidRPr="00F37DCE">
              <w:rPr>
                <w:rFonts w:ascii="Arial" w:hAnsi="Arial" w:cs="Arial"/>
                <w:b/>
                <w:spacing w:val="-10"/>
                <w:sz w:val="20"/>
                <w:szCs w:val="20"/>
              </w:rPr>
              <w:t>4</w:t>
            </w:r>
          </w:p>
        </w:tc>
        <w:tc>
          <w:tcPr>
            <w:tcW w:w="1901" w:type="dxa"/>
            <w:gridSpan w:val="2"/>
          </w:tcPr>
          <w:p w14:paraId="1BF237E8" w14:textId="77777777" w:rsidR="00A76B49" w:rsidRPr="00F37DCE" w:rsidRDefault="002455BA" w:rsidP="009B5F49">
            <w:pPr>
              <w:pStyle w:val="TableParagraph"/>
              <w:spacing w:line="288" w:lineRule="auto"/>
              <w:ind w:firstLine="709"/>
              <w:jc w:val="both"/>
              <w:rPr>
                <w:rFonts w:ascii="Arial" w:hAnsi="Arial" w:cs="Arial"/>
                <w:b/>
                <w:sz w:val="20"/>
                <w:szCs w:val="20"/>
              </w:rPr>
            </w:pPr>
            <w:r w:rsidRPr="00F37DCE">
              <w:rPr>
                <w:rFonts w:ascii="Arial" w:hAnsi="Arial" w:cs="Arial"/>
                <w:b/>
                <w:spacing w:val="-10"/>
                <w:sz w:val="20"/>
                <w:szCs w:val="20"/>
              </w:rPr>
              <w:t>5</w:t>
            </w:r>
          </w:p>
        </w:tc>
      </w:tr>
      <w:tr w:rsidR="00A76B49" w:rsidRPr="00F37DCE" w14:paraId="6178B447" w14:textId="77777777">
        <w:trPr>
          <w:gridAfter w:val="1"/>
          <w:wAfter w:w="18" w:type="dxa"/>
          <w:trHeight w:val="306"/>
        </w:trPr>
        <w:tc>
          <w:tcPr>
            <w:tcW w:w="2299" w:type="dxa"/>
          </w:tcPr>
          <w:p w14:paraId="55869AE1" w14:textId="77777777" w:rsidR="00A76B49" w:rsidRPr="00F37DCE" w:rsidRDefault="002455BA" w:rsidP="00DA3576">
            <w:pPr>
              <w:pStyle w:val="TableParagraph"/>
              <w:spacing w:line="288" w:lineRule="auto"/>
              <w:ind w:right="170" w:firstLine="709"/>
              <w:jc w:val="both"/>
              <w:rPr>
                <w:rFonts w:ascii="Arial" w:hAnsi="Arial" w:cs="Arial"/>
                <w:sz w:val="20"/>
                <w:szCs w:val="20"/>
              </w:rPr>
            </w:pPr>
            <w:r w:rsidRPr="00F37DCE">
              <w:rPr>
                <w:rFonts w:ascii="Arial" w:hAnsi="Arial" w:cs="Arial"/>
                <w:sz w:val="20"/>
                <w:szCs w:val="20"/>
              </w:rPr>
              <w:t xml:space="preserve">300, </w:t>
            </w:r>
            <w:r w:rsidRPr="00F37DCE">
              <w:rPr>
                <w:rFonts w:ascii="Arial" w:hAnsi="Arial" w:cs="Arial"/>
                <w:spacing w:val="-2"/>
                <w:sz w:val="20"/>
                <w:szCs w:val="20"/>
              </w:rPr>
              <w:t>гвинтівка</w:t>
            </w:r>
          </w:p>
        </w:tc>
        <w:tc>
          <w:tcPr>
            <w:tcW w:w="1860" w:type="dxa"/>
            <w:gridSpan w:val="2"/>
          </w:tcPr>
          <w:p w14:paraId="27F082E8"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10"/>
                <w:sz w:val="20"/>
                <w:szCs w:val="20"/>
              </w:rPr>
              <w:t>3</w:t>
            </w:r>
          </w:p>
        </w:tc>
        <w:tc>
          <w:tcPr>
            <w:tcW w:w="1864" w:type="dxa"/>
            <w:gridSpan w:val="2"/>
          </w:tcPr>
          <w:p w14:paraId="50DAB79A"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5"/>
                <w:sz w:val="20"/>
                <w:szCs w:val="20"/>
              </w:rPr>
              <w:t>±1</w:t>
            </w:r>
          </w:p>
        </w:tc>
        <w:tc>
          <w:tcPr>
            <w:tcW w:w="1857" w:type="dxa"/>
            <w:gridSpan w:val="2"/>
          </w:tcPr>
          <w:p w14:paraId="71C2670F"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10"/>
                <w:sz w:val="20"/>
                <w:szCs w:val="20"/>
              </w:rPr>
              <w:t>6</w:t>
            </w:r>
          </w:p>
        </w:tc>
        <w:tc>
          <w:tcPr>
            <w:tcW w:w="1901" w:type="dxa"/>
            <w:gridSpan w:val="2"/>
          </w:tcPr>
          <w:p w14:paraId="49F89BAA"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5"/>
                <w:sz w:val="20"/>
                <w:szCs w:val="20"/>
              </w:rPr>
              <w:t>±4</w:t>
            </w:r>
          </w:p>
        </w:tc>
      </w:tr>
      <w:tr w:rsidR="00A76B49" w:rsidRPr="00F37DCE" w14:paraId="14A1ADD8" w14:textId="77777777">
        <w:trPr>
          <w:gridAfter w:val="1"/>
          <w:wAfter w:w="18" w:type="dxa"/>
          <w:trHeight w:val="304"/>
        </w:trPr>
        <w:tc>
          <w:tcPr>
            <w:tcW w:w="2299" w:type="dxa"/>
          </w:tcPr>
          <w:p w14:paraId="6EA8FABB" w14:textId="77777777" w:rsidR="00A76B49" w:rsidRPr="00F37DCE" w:rsidRDefault="002455BA" w:rsidP="00DA3576">
            <w:pPr>
              <w:pStyle w:val="TableParagraph"/>
              <w:spacing w:line="288" w:lineRule="auto"/>
              <w:ind w:right="170" w:firstLine="709"/>
              <w:jc w:val="both"/>
              <w:rPr>
                <w:rFonts w:ascii="Arial" w:hAnsi="Arial" w:cs="Arial"/>
                <w:sz w:val="20"/>
                <w:szCs w:val="20"/>
              </w:rPr>
            </w:pPr>
            <w:r w:rsidRPr="00F37DCE">
              <w:rPr>
                <w:rFonts w:ascii="Arial" w:hAnsi="Arial" w:cs="Arial"/>
                <w:sz w:val="20"/>
                <w:szCs w:val="20"/>
              </w:rPr>
              <w:t xml:space="preserve">100, </w:t>
            </w:r>
            <w:r w:rsidRPr="00F37DCE">
              <w:rPr>
                <w:rFonts w:ascii="Arial" w:hAnsi="Arial" w:cs="Arial"/>
                <w:spacing w:val="-2"/>
                <w:sz w:val="20"/>
                <w:szCs w:val="20"/>
              </w:rPr>
              <w:t>гвинтівка</w:t>
            </w:r>
          </w:p>
        </w:tc>
        <w:tc>
          <w:tcPr>
            <w:tcW w:w="1860" w:type="dxa"/>
            <w:gridSpan w:val="2"/>
          </w:tcPr>
          <w:p w14:paraId="63A7CA33"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10"/>
                <w:sz w:val="20"/>
                <w:szCs w:val="20"/>
              </w:rPr>
              <w:t>1</w:t>
            </w:r>
          </w:p>
        </w:tc>
        <w:tc>
          <w:tcPr>
            <w:tcW w:w="1864" w:type="dxa"/>
            <w:gridSpan w:val="2"/>
          </w:tcPr>
          <w:p w14:paraId="3704E084"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4"/>
                <w:sz w:val="20"/>
                <w:szCs w:val="20"/>
              </w:rPr>
              <w:t>±0,5</w:t>
            </w:r>
          </w:p>
        </w:tc>
        <w:tc>
          <w:tcPr>
            <w:tcW w:w="1857" w:type="dxa"/>
            <w:gridSpan w:val="2"/>
          </w:tcPr>
          <w:p w14:paraId="51260790"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10"/>
                <w:sz w:val="20"/>
                <w:szCs w:val="20"/>
              </w:rPr>
              <w:t>2</w:t>
            </w:r>
          </w:p>
        </w:tc>
        <w:tc>
          <w:tcPr>
            <w:tcW w:w="1901" w:type="dxa"/>
            <w:gridSpan w:val="2"/>
          </w:tcPr>
          <w:p w14:paraId="3AFCF076"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4"/>
                <w:sz w:val="20"/>
                <w:szCs w:val="20"/>
              </w:rPr>
              <w:t>±2,5</w:t>
            </w:r>
          </w:p>
        </w:tc>
      </w:tr>
      <w:tr w:rsidR="00A76B49" w:rsidRPr="00F37DCE" w14:paraId="10FF0B45" w14:textId="77777777">
        <w:trPr>
          <w:gridAfter w:val="1"/>
          <w:wAfter w:w="18" w:type="dxa"/>
          <w:trHeight w:val="285"/>
        </w:trPr>
        <w:tc>
          <w:tcPr>
            <w:tcW w:w="2299" w:type="dxa"/>
          </w:tcPr>
          <w:p w14:paraId="1996FC2E" w14:textId="77777777" w:rsidR="00A76B49" w:rsidRPr="00F37DCE" w:rsidRDefault="002455BA" w:rsidP="00DA3576">
            <w:pPr>
              <w:pStyle w:val="TableParagraph"/>
              <w:spacing w:line="288" w:lineRule="auto"/>
              <w:ind w:left="113" w:right="170" w:firstLine="709"/>
              <w:jc w:val="both"/>
              <w:rPr>
                <w:rFonts w:ascii="Arial" w:hAnsi="Arial" w:cs="Arial"/>
                <w:sz w:val="20"/>
                <w:szCs w:val="20"/>
              </w:rPr>
            </w:pPr>
            <w:r w:rsidRPr="00F37DCE">
              <w:rPr>
                <w:rFonts w:ascii="Arial" w:hAnsi="Arial" w:cs="Arial"/>
                <w:sz w:val="20"/>
                <w:szCs w:val="20"/>
              </w:rPr>
              <w:t>50,</w:t>
            </w:r>
            <w:r w:rsidRPr="00F37DCE">
              <w:rPr>
                <w:rFonts w:ascii="Arial" w:hAnsi="Arial" w:cs="Arial"/>
                <w:spacing w:val="-4"/>
                <w:sz w:val="20"/>
                <w:szCs w:val="20"/>
              </w:rPr>
              <w:t xml:space="preserve"> </w:t>
            </w:r>
            <w:r w:rsidRPr="00F37DCE">
              <w:rPr>
                <w:rFonts w:ascii="Arial" w:hAnsi="Arial" w:cs="Arial"/>
                <w:sz w:val="20"/>
                <w:szCs w:val="20"/>
              </w:rPr>
              <w:t>гвинтівка</w:t>
            </w:r>
            <w:r w:rsidRPr="00F37DCE">
              <w:rPr>
                <w:rFonts w:ascii="Arial" w:hAnsi="Arial" w:cs="Arial"/>
                <w:spacing w:val="-5"/>
                <w:sz w:val="20"/>
                <w:szCs w:val="20"/>
              </w:rPr>
              <w:t xml:space="preserve"> </w:t>
            </w:r>
            <w:r w:rsidRPr="00F37DCE">
              <w:rPr>
                <w:rFonts w:ascii="Arial" w:hAnsi="Arial" w:cs="Arial"/>
                <w:sz w:val="20"/>
                <w:szCs w:val="20"/>
              </w:rPr>
              <w:t>і</w:t>
            </w:r>
            <w:r w:rsidRPr="00F37DCE">
              <w:rPr>
                <w:rFonts w:ascii="Arial" w:hAnsi="Arial" w:cs="Arial"/>
                <w:spacing w:val="-3"/>
                <w:sz w:val="20"/>
                <w:szCs w:val="20"/>
              </w:rPr>
              <w:t xml:space="preserve"> </w:t>
            </w:r>
            <w:r w:rsidRPr="00F37DCE">
              <w:rPr>
                <w:rFonts w:ascii="Arial" w:hAnsi="Arial" w:cs="Arial"/>
                <w:spacing w:val="-2"/>
                <w:sz w:val="20"/>
                <w:szCs w:val="20"/>
              </w:rPr>
              <w:t>пістолет</w:t>
            </w:r>
          </w:p>
        </w:tc>
        <w:tc>
          <w:tcPr>
            <w:tcW w:w="1860" w:type="dxa"/>
            <w:gridSpan w:val="2"/>
          </w:tcPr>
          <w:p w14:paraId="505539D7" w14:textId="77777777" w:rsidR="00A76B49" w:rsidRPr="00F37DCE" w:rsidRDefault="002455BA" w:rsidP="00DA3576">
            <w:pPr>
              <w:pStyle w:val="TableParagraph"/>
              <w:spacing w:line="288" w:lineRule="auto"/>
              <w:ind w:left="113" w:firstLine="709"/>
              <w:jc w:val="both"/>
              <w:rPr>
                <w:rFonts w:ascii="Arial" w:hAnsi="Arial" w:cs="Arial"/>
                <w:sz w:val="20"/>
                <w:szCs w:val="20"/>
              </w:rPr>
            </w:pPr>
            <w:r w:rsidRPr="00F37DCE">
              <w:rPr>
                <w:rFonts w:ascii="Arial" w:hAnsi="Arial" w:cs="Arial"/>
                <w:spacing w:val="-4"/>
                <w:sz w:val="20"/>
                <w:szCs w:val="20"/>
              </w:rPr>
              <w:t>0,75</w:t>
            </w:r>
          </w:p>
        </w:tc>
        <w:tc>
          <w:tcPr>
            <w:tcW w:w="1864" w:type="dxa"/>
            <w:gridSpan w:val="2"/>
          </w:tcPr>
          <w:p w14:paraId="7098D1BB"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4"/>
                <w:sz w:val="20"/>
                <w:szCs w:val="20"/>
              </w:rPr>
              <w:t>±0,2</w:t>
            </w:r>
          </w:p>
        </w:tc>
        <w:tc>
          <w:tcPr>
            <w:tcW w:w="1857" w:type="dxa"/>
            <w:gridSpan w:val="2"/>
          </w:tcPr>
          <w:p w14:paraId="31B2F0F7"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10"/>
                <w:sz w:val="20"/>
                <w:szCs w:val="20"/>
              </w:rPr>
              <w:t>1</w:t>
            </w:r>
          </w:p>
        </w:tc>
        <w:tc>
          <w:tcPr>
            <w:tcW w:w="1901" w:type="dxa"/>
            <w:gridSpan w:val="2"/>
          </w:tcPr>
          <w:p w14:paraId="38D2FB4A"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2"/>
                <w:sz w:val="20"/>
                <w:szCs w:val="20"/>
              </w:rPr>
              <w:t>±0,75</w:t>
            </w:r>
          </w:p>
        </w:tc>
      </w:tr>
      <w:tr w:rsidR="00A76B49" w:rsidRPr="00F37DCE" w14:paraId="447F8725" w14:textId="77777777">
        <w:trPr>
          <w:gridAfter w:val="1"/>
          <w:wAfter w:w="18" w:type="dxa"/>
          <w:trHeight w:val="304"/>
        </w:trPr>
        <w:tc>
          <w:tcPr>
            <w:tcW w:w="2299" w:type="dxa"/>
          </w:tcPr>
          <w:p w14:paraId="23601130" w14:textId="77777777" w:rsidR="00A76B49" w:rsidRPr="00F37DCE" w:rsidRDefault="002455BA" w:rsidP="00DA3576">
            <w:pPr>
              <w:pStyle w:val="TableParagraph"/>
              <w:spacing w:line="288" w:lineRule="auto"/>
              <w:ind w:left="113" w:firstLine="709"/>
              <w:jc w:val="both"/>
              <w:rPr>
                <w:rFonts w:ascii="Arial" w:hAnsi="Arial" w:cs="Arial"/>
                <w:sz w:val="20"/>
                <w:szCs w:val="20"/>
              </w:rPr>
            </w:pPr>
            <w:r w:rsidRPr="00F37DCE">
              <w:rPr>
                <w:rFonts w:ascii="Arial" w:hAnsi="Arial" w:cs="Arial"/>
                <w:sz w:val="20"/>
                <w:szCs w:val="20"/>
              </w:rPr>
              <w:t xml:space="preserve">25, </w:t>
            </w:r>
            <w:r w:rsidRPr="00F37DCE">
              <w:rPr>
                <w:rFonts w:ascii="Arial" w:hAnsi="Arial" w:cs="Arial"/>
                <w:spacing w:val="-2"/>
                <w:sz w:val="20"/>
                <w:szCs w:val="20"/>
              </w:rPr>
              <w:t>гвинтівка</w:t>
            </w:r>
          </w:p>
        </w:tc>
        <w:tc>
          <w:tcPr>
            <w:tcW w:w="1860" w:type="dxa"/>
            <w:gridSpan w:val="2"/>
          </w:tcPr>
          <w:p w14:paraId="37801DFA" w14:textId="77777777" w:rsidR="00A76B49" w:rsidRPr="00F37DCE" w:rsidRDefault="002455BA" w:rsidP="00DA3576">
            <w:pPr>
              <w:pStyle w:val="TableParagraph"/>
              <w:spacing w:line="288" w:lineRule="auto"/>
              <w:ind w:left="113" w:firstLine="709"/>
              <w:jc w:val="both"/>
              <w:rPr>
                <w:rFonts w:ascii="Arial" w:hAnsi="Arial" w:cs="Arial"/>
                <w:sz w:val="20"/>
                <w:szCs w:val="20"/>
              </w:rPr>
            </w:pPr>
            <w:r w:rsidRPr="00F37DCE">
              <w:rPr>
                <w:rFonts w:ascii="Arial" w:hAnsi="Arial" w:cs="Arial"/>
                <w:spacing w:val="-4"/>
                <w:sz w:val="20"/>
                <w:szCs w:val="20"/>
              </w:rPr>
              <w:t>0,25</w:t>
            </w:r>
          </w:p>
        </w:tc>
        <w:tc>
          <w:tcPr>
            <w:tcW w:w="1864" w:type="dxa"/>
            <w:gridSpan w:val="2"/>
          </w:tcPr>
          <w:p w14:paraId="490ADADC"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4"/>
                <w:sz w:val="20"/>
                <w:szCs w:val="20"/>
              </w:rPr>
              <w:t>±0,1</w:t>
            </w:r>
          </w:p>
        </w:tc>
        <w:tc>
          <w:tcPr>
            <w:tcW w:w="1857" w:type="dxa"/>
            <w:gridSpan w:val="2"/>
          </w:tcPr>
          <w:p w14:paraId="407AF7FF"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5"/>
                <w:sz w:val="20"/>
                <w:szCs w:val="20"/>
              </w:rPr>
              <w:t>0,5</w:t>
            </w:r>
          </w:p>
        </w:tc>
        <w:tc>
          <w:tcPr>
            <w:tcW w:w="1901" w:type="dxa"/>
            <w:gridSpan w:val="2"/>
          </w:tcPr>
          <w:p w14:paraId="4888D5D1"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4"/>
                <w:sz w:val="20"/>
                <w:szCs w:val="20"/>
              </w:rPr>
              <w:t>±0,1</w:t>
            </w:r>
          </w:p>
        </w:tc>
      </w:tr>
      <w:tr w:rsidR="00A76B49" w:rsidRPr="00F37DCE" w14:paraId="47FF5C35" w14:textId="77777777">
        <w:trPr>
          <w:gridAfter w:val="1"/>
          <w:wAfter w:w="18" w:type="dxa"/>
          <w:trHeight w:val="325"/>
        </w:trPr>
        <w:tc>
          <w:tcPr>
            <w:tcW w:w="2299" w:type="dxa"/>
          </w:tcPr>
          <w:p w14:paraId="6B707692" w14:textId="77777777" w:rsidR="00A76B49" w:rsidRPr="00F37DCE" w:rsidRDefault="002455BA" w:rsidP="00DA3576">
            <w:pPr>
              <w:pStyle w:val="TableParagraph"/>
              <w:spacing w:line="288" w:lineRule="auto"/>
              <w:ind w:left="113" w:firstLine="709"/>
              <w:jc w:val="both"/>
              <w:rPr>
                <w:rFonts w:ascii="Arial" w:hAnsi="Arial" w:cs="Arial"/>
                <w:sz w:val="20"/>
                <w:szCs w:val="20"/>
              </w:rPr>
            </w:pPr>
            <w:r w:rsidRPr="00F37DCE">
              <w:rPr>
                <w:rFonts w:ascii="Arial" w:hAnsi="Arial" w:cs="Arial"/>
                <w:sz w:val="20"/>
                <w:szCs w:val="20"/>
              </w:rPr>
              <w:t xml:space="preserve">25, </w:t>
            </w:r>
            <w:r w:rsidRPr="00F37DCE">
              <w:rPr>
                <w:rFonts w:ascii="Arial" w:hAnsi="Arial" w:cs="Arial"/>
                <w:spacing w:val="-2"/>
                <w:sz w:val="20"/>
                <w:szCs w:val="20"/>
              </w:rPr>
              <w:t>пістолет</w:t>
            </w:r>
          </w:p>
        </w:tc>
        <w:tc>
          <w:tcPr>
            <w:tcW w:w="1860" w:type="dxa"/>
            <w:gridSpan w:val="2"/>
          </w:tcPr>
          <w:p w14:paraId="5481C0F7" w14:textId="77777777" w:rsidR="00A76B49" w:rsidRPr="00F37DCE" w:rsidRDefault="002455BA" w:rsidP="00DA3576">
            <w:pPr>
              <w:pStyle w:val="TableParagraph"/>
              <w:spacing w:line="288" w:lineRule="auto"/>
              <w:ind w:left="113" w:firstLine="709"/>
              <w:jc w:val="both"/>
              <w:rPr>
                <w:rFonts w:ascii="Arial" w:hAnsi="Arial" w:cs="Arial"/>
                <w:sz w:val="20"/>
                <w:szCs w:val="20"/>
              </w:rPr>
            </w:pPr>
            <w:r w:rsidRPr="00F37DCE">
              <w:rPr>
                <w:rFonts w:ascii="Arial" w:hAnsi="Arial" w:cs="Arial"/>
                <w:spacing w:val="-5"/>
                <w:sz w:val="20"/>
                <w:szCs w:val="20"/>
              </w:rPr>
              <w:t>1,4</w:t>
            </w:r>
          </w:p>
        </w:tc>
        <w:tc>
          <w:tcPr>
            <w:tcW w:w="1864" w:type="dxa"/>
            <w:gridSpan w:val="2"/>
          </w:tcPr>
          <w:p w14:paraId="10D49C60"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4"/>
                <w:sz w:val="20"/>
                <w:szCs w:val="20"/>
              </w:rPr>
              <w:t>±0,1</w:t>
            </w:r>
          </w:p>
        </w:tc>
        <w:tc>
          <w:tcPr>
            <w:tcW w:w="1857" w:type="dxa"/>
            <w:gridSpan w:val="2"/>
          </w:tcPr>
          <w:p w14:paraId="477FBDC8"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5"/>
                <w:sz w:val="20"/>
                <w:szCs w:val="20"/>
              </w:rPr>
              <w:t>0,5</w:t>
            </w:r>
          </w:p>
        </w:tc>
        <w:tc>
          <w:tcPr>
            <w:tcW w:w="1901" w:type="dxa"/>
            <w:gridSpan w:val="2"/>
          </w:tcPr>
          <w:p w14:paraId="0AA07042"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4"/>
                <w:sz w:val="20"/>
                <w:szCs w:val="20"/>
              </w:rPr>
              <w:t>±0,1</w:t>
            </w:r>
          </w:p>
        </w:tc>
      </w:tr>
      <w:tr w:rsidR="00A76B49" w:rsidRPr="00F37DCE" w14:paraId="680EB540" w14:textId="77777777">
        <w:trPr>
          <w:trHeight w:val="306"/>
        </w:trPr>
        <w:tc>
          <w:tcPr>
            <w:tcW w:w="2321" w:type="dxa"/>
            <w:gridSpan w:val="2"/>
          </w:tcPr>
          <w:p w14:paraId="479CC000" w14:textId="77777777" w:rsidR="00A76B49" w:rsidRPr="00F37DCE" w:rsidRDefault="002455BA" w:rsidP="00DA3576">
            <w:pPr>
              <w:pStyle w:val="TableParagraph"/>
              <w:spacing w:line="288" w:lineRule="auto"/>
              <w:ind w:left="113" w:right="170" w:firstLine="709"/>
              <w:jc w:val="both"/>
              <w:rPr>
                <w:rFonts w:ascii="Arial" w:hAnsi="Arial" w:cs="Arial"/>
                <w:sz w:val="20"/>
                <w:szCs w:val="20"/>
              </w:rPr>
            </w:pPr>
            <w:r w:rsidRPr="00F37DCE">
              <w:rPr>
                <w:rFonts w:ascii="Arial" w:hAnsi="Arial" w:cs="Arial"/>
                <w:sz w:val="20"/>
                <w:szCs w:val="20"/>
              </w:rPr>
              <w:t>10,</w:t>
            </w:r>
            <w:r w:rsidRPr="00F37DCE">
              <w:rPr>
                <w:rFonts w:ascii="Arial" w:hAnsi="Arial" w:cs="Arial"/>
                <w:spacing w:val="-4"/>
                <w:sz w:val="20"/>
                <w:szCs w:val="20"/>
              </w:rPr>
              <w:t xml:space="preserve"> </w:t>
            </w:r>
            <w:r w:rsidRPr="00F37DCE">
              <w:rPr>
                <w:rFonts w:ascii="Arial" w:hAnsi="Arial" w:cs="Arial"/>
                <w:sz w:val="20"/>
                <w:szCs w:val="20"/>
              </w:rPr>
              <w:t>гвинтівка</w:t>
            </w:r>
            <w:r w:rsidRPr="00F37DCE">
              <w:rPr>
                <w:rFonts w:ascii="Arial" w:hAnsi="Arial" w:cs="Arial"/>
                <w:spacing w:val="-5"/>
                <w:sz w:val="20"/>
                <w:szCs w:val="20"/>
              </w:rPr>
              <w:t xml:space="preserve"> </w:t>
            </w:r>
            <w:r w:rsidRPr="00F37DCE">
              <w:rPr>
                <w:rFonts w:ascii="Arial" w:hAnsi="Arial" w:cs="Arial"/>
                <w:sz w:val="20"/>
                <w:szCs w:val="20"/>
              </w:rPr>
              <w:t>і</w:t>
            </w:r>
            <w:r w:rsidRPr="00F37DCE">
              <w:rPr>
                <w:rFonts w:ascii="Arial" w:hAnsi="Arial" w:cs="Arial"/>
                <w:spacing w:val="-3"/>
                <w:sz w:val="20"/>
                <w:szCs w:val="20"/>
              </w:rPr>
              <w:t xml:space="preserve"> </w:t>
            </w:r>
            <w:r w:rsidRPr="00F37DCE">
              <w:rPr>
                <w:rFonts w:ascii="Arial" w:hAnsi="Arial" w:cs="Arial"/>
                <w:spacing w:val="-2"/>
                <w:sz w:val="20"/>
                <w:szCs w:val="20"/>
              </w:rPr>
              <w:t>пістолет</w:t>
            </w:r>
          </w:p>
        </w:tc>
        <w:tc>
          <w:tcPr>
            <w:tcW w:w="1860" w:type="dxa"/>
            <w:gridSpan w:val="2"/>
          </w:tcPr>
          <w:p w14:paraId="637E9664"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5"/>
                <w:sz w:val="20"/>
                <w:szCs w:val="20"/>
              </w:rPr>
              <w:t>1,4</w:t>
            </w:r>
          </w:p>
        </w:tc>
        <w:tc>
          <w:tcPr>
            <w:tcW w:w="1860" w:type="dxa"/>
            <w:gridSpan w:val="2"/>
          </w:tcPr>
          <w:p w14:paraId="0A5C64BB"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2"/>
                <w:sz w:val="20"/>
                <w:szCs w:val="20"/>
              </w:rPr>
              <w:t>±0,05</w:t>
            </w:r>
          </w:p>
        </w:tc>
        <w:tc>
          <w:tcPr>
            <w:tcW w:w="1860" w:type="dxa"/>
            <w:gridSpan w:val="2"/>
          </w:tcPr>
          <w:p w14:paraId="15910AB7"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4"/>
                <w:sz w:val="20"/>
                <w:szCs w:val="20"/>
              </w:rPr>
              <w:t>0,25</w:t>
            </w:r>
          </w:p>
        </w:tc>
        <w:tc>
          <w:tcPr>
            <w:tcW w:w="1898" w:type="dxa"/>
            <w:gridSpan w:val="2"/>
          </w:tcPr>
          <w:p w14:paraId="7854CB78"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4"/>
                <w:sz w:val="20"/>
                <w:szCs w:val="20"/>
              </w:rPr>
              <w:t>±0,2</w:t>
            </w:r>
          </w:p>
        </w:tc>
      </w:tr>
      <w:tr w:rsidR="00A76B49" w:rsidRPr="00F37DCE" w14:paraId="1D6BBDB9" w14:textId="77777777">
        <w:trPr>
          <w:trHeight w:val="484"/>
        </w:trPr>
        <w:tc>
          <w:tcPr>
            <w:tcW w:w="2321" w:type="dxa"/>
            <w:gridSpan w:val="2"/>
          </w:tcPr>
          <w:p w14:paraId="174C3F6E" w14:textId="77777777" w:rsidR="00A76B49" w:rsidRPr="00F37DCE" w:rsidRDefault="002455BA" w:rsidP="00DA3576">
            <w:pPr>
              <w:pStyle w:val="TableParagraph"/>
              <w:spacing w:line="288" w:lineRule="auto"/>
              <w:ind w:left="113" w:right="170" w:firstLine="709"/>
              <w:jc w:val="both"/>
              <w:rPr>
                <w:rFonts w:ascii="Arial" w:hAnsi="Arial" w:cs="Arial"/>
                <w:sz w:val="20"/>
                <w:szCs w:val="20"/>
              </w:rPr>
            </w:pPr>
            <w:r w:rsidRPr="00F37DCE">
              <w:rPr>
                <w:rFonts w:ascii="Arial" w:hAnsi="Arial" w:cs="Arial"/>
                <w:sz w:val="20"/>
                <w:szCs w:val="20"/>
              </w:rPr>
              <w:t>50</w:t>
            </w:r>
            <w:r w:rsidRPr="00F37DCE">
              <w:rPr>
                <w:rFonts w:ascii="Arial" w:hAnsi="Arial" w:cs="Arial"/>
                <w:spacing w:val="-13"/>
                <w:sz w:val="20"/>
                <w:szCs w:val="20"/>
              </w:rPr>
              <w:t xml:space="preserve"> </w:t>
            </w:r>
            <w:r w:rsidRPr="00F37DCE">
              <w:rPr>
                <w:rFonts w:ascii="Arial" w:hAnsi="Arial" w:cs="Arial"/>
                <w:sz w:val="20"/>
                <w:szCs w:val="20"/>
              </w:rPr>
              <w:t>("кабан,</w:t>
            </w:r>
            <w:r w:rsidRPr="00F37DCE">
              <w:rPr>
                <w:rFonts w:ascii="Arial" w:hAnsi="Arial" w:cs="Arial"/>
                <w:spacing w:val="-12"/>
                <w:sz w:val="20"/>
                <w:szCs w:val="20"/>
              </w:rPr>
              <w:t xml:space="preserve"> </w:t>
            </w:r>
            <w:r w:rsidRPr="00F37DCE">
              <w:rPr>
                <w:rFonts w:ascii="Arial" w:hAnsi="Arial" w:cs="Arial"/>
                <w:sz w:val="20"/>
                <w:szCs w:val="20"/>
              </w:rPr>
              <w:t>що</w:t>
            </w:r>
            <w:r w:rsidRPr="00F37DCE">
              <w:rPr>
                <w:rFonts w:ascii="Arial" w:hAnsi="Arial" w:cs="Arial"/>
                <w:spacing w:val="-13"/>
                <w:sz w:val="20"/>
                <w:szCs w:val="20"/>
              </w:rPr>
              <w:t xml:space="preserve"> </w:t>
            </w:r>
            <w:r w:rsidRPr="00F37DCE">
              <w:rPr>
                <w:rFonts w:ascii="Arial" w:hAnsi="Arial" w:cs="Arial"/>
                <w:sz w:val="20"/>
                <w:szCs w:val="20"/>
              </w:rPr>
              <w:t xml:space="preserve">біжить"), </w:t>
            </w:r>
            <w:r w:rsidRPr="00F37DCE">
              <w:rPr>
                <w:rFonts w:ascii="Arial" w:hAnsi="Arial" w:cs="Arial"/>
                <w:spacing w:val="-2"/>
                <w:sz w:val="20"/>
                <w:szCs w:val="20"/>
              </w:rPr>
              <w:t>гвинтівка</w:t>
            </w:r>
          </w:p>
        </w:tc>
        <w:tc>
          <w:tcPr>
            <w:tcW w:w="1860" w:type="dxa"/>
            <w:gridSpan w:val="2"/>
          </w:tcPr>
          <w:p w14:paraId="632A1701"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5"/>
                <w:sz w:val="20"/>
                <w:szCs w:val="20"/>
              </w:rPr>
              <w:t>1,4</w:t>
            </w:r>
          </w:p>
        </w:tc>
        <w:tc>
          <w:tcPr>
            <w:tcW w:w="1860" w:type="dxa"/>
            <w:gridSpan w:val="2"/>
          </w:tcPr>
          <w:p w14:paraId="60C17C78"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2"/>
                <w:sz w:val="20"/>
                <w:szCs w:val="20"/>
              </w:rPr>
              <w:t>±0,02</w:t>
            </w:r>
          </w:p>
        </w:tc>
        <w:tc>
          <w:tcPr>
            <w:tcW w:w="1860" w:type="dxa"/>
            <w:gridSpan w:val="2"/>
          </w:tcPr>
          <w:p w14:paraId="79D0F223"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10"/>
                <w:sz w:val="20"/>
                <w:szCs w:val="20"/>
              </w:rPr>
              <w:t>-</w:t>
            </w:r>
          </w:p>
        </w:tc>
        <w:tc>
          <w:tcPr>
            <w:tcW w:w="1898" w:type="dxa"/>
            <w:gridSpan w:val="2"/>
          </w:tcPr>
          <w:p w14:paraId="5FE63428"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10"/>
                <w:sz w:val="20"/>
                <w:szCs w:val="20"/>
              </w:rPr>
              <w:t>-</w:t>
            </w:r>
          </w:p>
        </w:tc>
      </w:tr>
      <w:tr w:rsidR="00A76B49" w:rsidRPr="00F37DCE" w14:paraId="4D36204D" w14:textId="77777777">
        <w:trPr>
          <w:trHeight w:val="585"/>
        </w:trPr>
        <w:tc>
          <w:tcPr>
            <w:tcW w:w="2321" w:type="dxa"/>
            <w:gridSpan w:val="2"/>
          </w:tcPr>
          <w:p w14:paraId="495A17DB" w14:textId="77777777" w:rsidR="00A76B49" w:rsidRPr="00F37DCE" w:rsidRDefault="002455BA" w:rsidP="00DA3576">
            <w:pPr>
              <w:pStyle w:val="TableParagraph"/>
              <w:spacing w:line="288" w:lineRule="auto"/>
              <w:ind w:left="113" w:right="170" w:firstLine="709"/>
              <w:jc w:val="both"/>
              <w:rPr>
                <w:rFonts w:ascii="Arial" w:hAnsi="Arial" w:cs="Arial"/>
                <w:sz w:val="20"/>
                <w:szCs w:val="20"/>
              </w:rPr>
            </w:pPr>
            <w:r w:rsidRPr="00F37DCE">
              <w:rPr>
                <w:rFonts w:ascii="Arial" w:hAnsi="Arial" w:cs="Arial"/>
                <w:sz w:val="20"/>
                <w:szCs w:val="20"/>
              </w:rPr>
              <w:t>10</w:t>
            </w:r>
            <w:r w:rsidRPr="00F37DCE">
              <w:rPr>
                <w:rFonts w:ascii="Arial" w:hAnsi="Arial" w:cs="Arial"/>
                <w:spacing w:val="-13"/>
                <w:sz w:val="20"/>
                <w:szCs w:val="20"/>
              </w:rPr>
              <w:t xml:space="preserve"> </w:t>
            </w:r>
            <w:r w:rsidRPr="00F37DCE">
              <w:rPr>
                <w:rFonts w:ascii="Arial" w:hAnsi="Arial" w:cs="Arial"/>
                <w:sz w:val="20"/>
                <w:szCs w:val="20"/>
              </w:rPr>
              <w:t>("кабан,</w:t>
            </w:r>
            <w:r w:rsidRPr="00F37DCE">
              <w:rPr>
                <w:rFonts w:ascii="Arial" w:hAnsi="Arial" w:cs="Arial"/>
                <w:spacing w:val="-12"/>
                <w:sz w:val="20"/>
                <w:szCs w:val="20"/>
              </w:rPr>
              <w:t xml:space="preserve"> </w:t>
            </w:r>
            <w:r w:rsidRPr="00F37DCE">
              <w:rPr>
                <w:rFonts w:ascii="Arial" w:hAnsi="Arial" w:cs="Arial"/>
                <w:sz w:val="20"/>
                <w:szCs w:val="20"/>
              </w:rPr>
              <w:t>що</w:t>
            </w:r>
            <w:r w:rsidRPr="00F37DCE">
              <w:rPr>
                <w:rFonts w:ascii="Arial" w:hAnsi="Arial" w:cs="Arial"/>
                <w:spacing w:val="-13"/>
                <w:sz w:val="20"/>
                <w:szCs w:val="20"/>
              </w:rPr>
              <w:t xml:space="preserve"> </w:t>
            </w:r>
            <w:r w:rsidRPr="00F37DCE">
              <w:rPr>
                <w:rFonts w:ascii="Arial" w:hAnsi="Arial" w:cs="Arial"/>
                <w:sz w:val="20"/>
                <w:szCs w:val="20"/>
              </w:rPr>
              <w:t>біжить"), гвинтівка пневматична</w:t>
            </w:r>
          </w:p>
        </w:tc>
        <w:tc>
          <w:tcPr>
            <w:tcW w:w="1860" w:type="dxa"/>
            <w:gridSpan w:val="2"/>
          </w:tcPr>
          <w:p w14:paraId="2052087F"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5"/>
                <w:sz w:val="20"/>
                <w:szCs w:val="20"/>
              </w:rPr>
              <w:t>1,4</w:t>
            </w:r>
          </w:p>
        </w:tc>
        <w:tc>
          <w:tcPr>
            <w:tcW w:w="1860" w:type="dxa"/>
            <w:gridSpan w:val="2"/>
          </w:tcPr>
          <w:p w14:paraId="061CC51C"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2"/>
                <w:sz w:val="20"/>
                <w:szCs w:val="20"/>
              </w:rPr>
              <w:t>±0,05</w:t>
            </w:r>
          </w:p>
        </w:tc>
        <w:tc>
          <w:tcPr>
            <w:tcW w:w="1860" w:type="dxa"/>
            <w:gridSpan w:val="2"/>
          </w:tcPr>
          <w:p w14:paraId="18C275E7"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10"/>
                <w:sz w:val="20"/>
                <w:szCs w:val="20"/>
              </w:rPr>
              <w:t>-</w:t>
            </w:r>
          </w:p>
        </w:tc>
        <w:tc>
          <w:tcPr>
            <w:tcW w:w="1898" w:type="dxa"/>
            <w:gridSpan w:val="2"/>
          </w:tcPr>
          <w:p w14:paraId="7731D144"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2"/>
                <w:sz w:val="20"/>
                <w:szCs w:val="20"/>
              </w:rPr>
              <w:t>±0,05</w:t>
            </w:r>
          </w:p>
        </w:tc>
      </w:tr>
      <w:tr w:rsidR="00A76B49" w:rsidRPr="00F37DCE" w14:paraId="0A4E6C68" w14:textId="77777777">
        <w:trPr>
          <w:trHeight w:val="585"/>
        </w:trPr>
        <w:tc>
          <w:tcPr>
            <w:tcW w:w="9799" w:type="dxa"/>
            <w:gridSpan w:val="10"/>
          </w:tcPr>
          <w:p w14:paraId="30821AE4"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b/>
                <w:sz w:val="20"/>
                <w:szCs w:val="20"/>
              </w:rPr>
              <w:t>Примітка.</w:t>
            </w:r>
            <w:r w:rsidRPr="00F37DCE">
              <w:rPr>
                <w:rFonts w:ascii="Arial" w:hAnsi="Arial" w:cs="Arial"/>
                <w:b/>
                <w:spacing w:val="-6"/>
                <w:sz w:val="20"/>
                <w:szCs w:val="20"/>
              </w:rPr>
              <w:t xml:space="preserve"> </w:t>
            </w:r>
            <w:r w:rsidRPr="00F37DCE">
              <w:rPr>
                <w:rFonts w:ascii="Arial" w:hAnsi="Arial" w:cs="Arial"/>
                <w:sz w:val="20"/>
                <w:szCs w:val="20"/>
              </w:rPr>
              <w:t>У</w:t>
            </w:r>
            <w:r w:rsidRPr="00F37DCE">
              <w:rPr>
                <w:rFonts w:ascii="Arial" w:hAnsi="Arial" w:cs="Arial"/>
                <w:spacing w:val="-3"/>
                <w:sz w:val="20"/>
                <w:szCs w:val="20"/>
              </w:rPr>
              <w:t xml:space="preserve"> </w:t>
            </w:r>
            <w:r w:rsidRPr="00F37DCE">
              <w:rPr>
                <w:rFonts w:ascii="Arial" w:hAnsi="Arial" w:cs="Arial"/>
                <w:sz w:val="20"/>
                <w:szCs w:val="20"/>
              </w:rPr>
              <w:t>тирі</w:t>
            </w:r>
            <w:r w:rsidRPr="00F37DCE">
              <w:rPr>
                <w:rFonts w:ascii="Arial" w:hAnsi="Arial" w:cs="Arial"/>
                <w:spacing w:val="-4"/>
                <w:sz w:val="20"/>
                <w:szCs w:val="20"/>
              </w:rPr>
              <w:t xml:space="preserve"> </w:t>
            </w:r>
            <w:r w:rsidRPr="00F37DCE">
              <w:rPr>
                <w:rFonts w:ascii="Arial" w:hAnsi="Arial" w:cs="Arial"/>
                <w:sz w:val="20"/>
                <w:szCs w:val="20"/>
              </w:rPr>
              <w:t>"кабан,</w:t>
            </w:r>
            <w:r w:rsidRPr="00F37DCE">
              <w:rPr>
                <w:rFonts w:ascii="Arial" w:hAnsi="Arial" w:cs="Arial"/>
                <w:spacing w:val="-3"/>
                <w:sz w:val="20"/>
                <w:szCs w:val="20"/>
              </w:rPr>
              <w:t xml:space="preserve"> </w:t>
            </w:r>
            <w:r w:rsidRPr="00F37DCE">
              <w:rPr>
                <w:rFonts w:ascii="Arial" w:hAnsi="Arial" w:cs="Arial"/>
                <w:sz w:val="20"/>
                <w:szCs w:val="20"/>
              </w:rPr>
              <w:t>що</w:t>
            </w:r>
            <w:r w:rsidRPr="00F37DCE">
              <w:rPr>
                <w:rFonts w:ascii="Arial" w:hAnsi="Arial" w:cs="Arial"/>
                <w:spacing w:val="-3"/>
                <w:sz w:val="20"/>
                <w:szCs w:val="20"/>
              </w:rPr>
              <w:t xml:space="preserve"> </w:t>
            </w:r>
            <w:r w:rsidRPr="00F37DCE">
              <w:rPr>
                <w:rFonts w:ascii="Arial" w:hAnsi="Arial" w:cs="Arial"/>
                <w:sz w:val="20"/>
                <w:szCs w:val="20"/>
              </w:rPr>
              <w:t>біжить"</w:t>
            </w:r>
            <w:r w:rsidRPr="00F37DCE">
              <w:rPr>
                <w:rFonts w:ascii="Arial" w:hAnsi="Arial" w:cs="Arial"/>
                <w:spacing w:val="-1"/>
                <w:sz w:val="20"/>
                <w:szCs w:val="20"/>
              </w:rPr>
              <w:t xml:space="preserve"> </w:t>
            </w:r>
            <w:r w:rsidRPr="00F37DCE">
              <w:rPr>
                <w:rFonts w:ascii="Arial" w:hAnsi="Arial" w:cs="Arial"/>
                <w:sz w:val="20"/>
                <w:szCs w:val="20"/>
              </w:rPr>
              <w:t>зазначені</w:t>
            </w:r>
            <w:r w:rsidRPr="00F37DCE">
              <w:rPr>
                <w:rFonts w:ascii="Arial" w:hAnsi="Arial" w:cs="Arial"/>
                <w:spacing w:val="-4"/>
                <w:sz w:val="20"/>
                <w:szCs w:val="20"/>
              </w:rPr>
              <w:t xml:space="preserve"> </w:t>
            </w:r>
            <w:r w:rsidRPr="00F37DCE">
              <w:rPr>
                <w:rFonts w:ascii="Arial" w:hAnsi="Arial" w:cs="Arial"/>
                <w:sz w:val="20"/>
                <w:szCs w:val="20"/>
              </w:rPr>
              <w:t>допустимі</w:t>
            </w:r>
            <w:r w:rsidRPr="00F37DCE">
              <w:rPr>
                <w:rFonts w:ascii="Arial" w:hAnsi="Arial" w:cs="Arial"/>
                <w:spacing w:val="-4"/>
                <w:sz w:val="20"/>
                <w:szCs w:val="20"/>
              </w:rPr>
              <w:t xml:space="preserve"> </w:t>
            </w:r>
            <w:r w:rsidRPr="00F37DCE">
              <w:rPr>
                <w:rFonts w:ascii="Arial" w:hAnsi="Arial" w:cs="Arial"/>
                <w:sz w:val="20"/>
                <w:szCs w:val="20"/>
              </w:rPr>
              <w:t>відхилення</w:t>
            </w:r>
            <w:r w:rsidRPr="00F37DCE">
              <w:rPr>
                <w:rFonts w:ascii="Arial" w:hAnsi="Arial" w:cs="Arial"/>
                <w:spacing w:val="-5"/>
                <w:sz w:val="20"/>
                <w:szCs w:val="20"/>
              </w:rPr>
              <w:t xml:space="preserve"> </w:t>
            </w:r>
            <w:r w:rsidRPr="00F37DCE">
              <w:rPr>
                <w:rFonts w:ascii="Arial" w:hAnsi="Arial" w:cs="Arial"/>
                <w:sz w:val="20"/>
                <w:szCs w:val="20"/>
              </w:rPr>
              <w:t>відносяться</w:t>
            </w:r>
            <w:r w:rsidRPr="00F37DCE">
              <w:rPr>
                <w:rFonts w:ascii="Arial" w:hAnsi="Arial" w:cs="Arial"/>
                <w:spacing w:val="-5"/>
                <w:sz w:val="20"/>
                <w:szCs w:val="20"/>
              </w:rPr>
              <w:t xml:space="preserve"> </w:t>
            </w:r>
            <w:r w:rsidRPr="00F37DCE">
              <w:rPr>
                <w:rFonts w:ascii="Arial" w:hAnsi="Arial" w:cs="Arial"/>
                <w:sz w:val="20"/>
                <w:szCs w:val="20"/>
              </w:rPr>
              <w:t>до</w:t>
            </w:r>
            <w:r w:rsidRPr="00F37DCE">
              <w:rPr>
                <w:rFonts w:ascii="Arial" w:hAnsi="Arial" w:cs="Arial"/>
                <w:spacing w:val="-3"/>
                <w:sz w:val="20"/>
                <w:szCs w:val="20"/>
              </w:rPr>
              <w:t xml:space="preserve"> </w:t>
            </w:r>
            <w:r w:rsidRPr="00F37DCE">
              <w:rPr>
                <w:rFonts w:ascii="Arial" w:hAnsi="Arial" w:cs="Arial"/>
                <w:sz w:val="20"/>
                <w:szCs w:val="20"/>
              </w:rPr>
              <w:t>положення,</w:t>
            </w:r>
            <w:r w:rsidRPr="00F37DCE">
              <w:rPr>
                <w:rFonts w:ascii="Arial" w:hAnsi="Arial" w:cs="Arial"/>
                <w:spacing w:val="-3"/>
                <w:sz w:val="20"/>
                <w:szCs w:val="20"/>
              </w:rPr>
              <w:t xml:space="preserve"> </w:t>
            </w:r>
            <w:r w:rsidRPr="00F37DCE">
              <w:rPr>
                <w:rFonts w:ascii="Arial" w:hAnsi="Arial" w:cs="Arial"/>
                <w:sz w:val="20"/>
                <w:szCs w:val="20"/>
              </w:rPr>
              <w:t>коли</w:t>
            </w:r>
            <w:r w:rsidRPr="00F37DCE">
              <w:rPr>
                <w:rFonts w:ascii="Arial" w:hAnsi="Arial" w:cs="Arial"/>
                <w:spacing w:val="-5"/>
                <w:sz w:val="20"/>
                <w:szCs w:val="20"/>
              </w:rPr>
              <w:t xml:space="preserve"> </w:t>
            </w:r>
            <w:r w:rsidRPr="00F37DCE">
              <w:rPr>
                <w:rFonts w:ascii="Arial" w:hAnsi="Arial" w:cs="Arial"/>
                <w:sz w:val="20"/>
                <w:szCs w:val="20"/>
              </w:rPr>
              <w:t>мішень знаходиться у середині "вікна".</w:t>
            </w:r>
          </w:p>
        </w:tc>
      </w:tr>
    </w:tbl>
    <w:p w14:paraId="37F24D1E" w14:textId="77777777" w:rsidR="00A76B49" w:rsidRPr="00F37DCE" w:rsidRDefault="002455BA" w:rsidP="008A4032">
      <w:pPr>
        <w:pStyle w:val="a5"/>
        <w:numPr>
          <w:ilvl w:val="1"/>
          <w:numId w:val="36"/>
        </w:numPr>
        <w:tabs>
          <w:tab w:val="left" w:pos="1126"/>
        </w:tabs>
        <w:spacing w:before="80" w:line="288" w:lineRule="auto"/>
        <w:ind w:left="0" w:firstLine="709"/>
        <w:rPr>
          <w:rFonts w:ascii="Arial" w:hAnsi="Arial" w:cs="Arial"/>
          <w:sz w:val="20"/>
          <w:szCs w:val="20"/>
        </w:rPr>
      </w:pPr>
      <w:r w:rsidRPr="00F37DCE">
        <w:rPr>
          <w:rFonts w:ascii="Arial" w:hAnsi="Arial" w:cs="Arial"/>
          <w:sz w:val="20"/>
          <w:szCs w:val="20"/>
        </w:rPr>
        <w:t>Ширина вогневої зони біля стрілецьких місць повинна бути не менше ширини стрілецької галереї, а біля мішеней - не менше протяжності лінії мішеней.</w:t>
      </w:r>
    </w:p>
    <w:p w14:paraId="65853929" w14:textId="77777777" w:rsidR="00A76B49" w:rsidRPr="00F37DCE" w:rsidRDefault="002455BA" w:rsidP="00C56604">
      <w:pPr>
        <w:pStyle w:val="a5"/>
        <w:numPr>
          <w:ilvl w:val="1"/>
          <w:numId w:val="36"/>
        </w:numPr>
        <w:tabs>
          <w:tab w:val="left" w:pos="1121"/>
        </w:tabs>
        <w:spacing w:line="288" w:lineRule="auto"/>
        <w:ind w:left="0" w:firstLine="709"/>
        <w:rPr>
          <w:rFonts w:ascii="Arial" w:hAnsi="Arial" w:cs="Arial"/>
          <w:sz w:val="20"/>
          <w:szCs w:val="20"/>
        </w:rPr>
      </w:pPr>
      <w:r w:rsidRPr="00F37DCE">
        <w:rPr>
          <w:rFonts w:ascii="Arial" w:hAnsi="Arial" w:cs="Arial"/>
          <w:sz w:val="20"/>
          <w:szCs w:val="20"/>
        </w:rPr>
        <w:t>У відкритих тирах стрілецька галерея повинна мати навіс для захисту від опадів та сонця і огороджуватися з трьох боків стінами (щитами).</w:t>
      </w:r>
    </w:p>
    <w:p w14:paraId="42EEBBC0" w14:textId="6C81A0A5" w:rsidR="00A76B49" w:rsidRPr="00F37DCE" w:rsidRDefault="002455BA" w:rsidP="00C56604">
      <w:pPr>
        <w:pStyle w:val="a5"/>
        <w:numPr>
          <w:ilvl w:val="1"/>
          <w:numId w:val="36"/>
        </w:numPr>
        <w:tabs>
          <w:tab w:val="left" w:pos="1101"/>
        </w:tabs>
        <w:spacing w:line="288" w:lineRule="auto"/>
        <w:ind w:left="0" w:firstLine="709"/>
        <w:rPr>
          <w:rFonts w:ascii="Arial" w:hAnsi="Arial" w:cs="Arial"/>
          <w:sz w:val="20"/>
          <w:szCs w:val="20"/>
        </w:rPr>
      </w:pPr>
      <w:r w:rsidRPr="00F37DCE">
        <w:rPr>
          <w:rFonts w:ascii="Arial" w:hAnsi="Arial" w:cs="Arial"/>
          <w:sz w:val="20"/>
          <w:szCs w:val="20"/>
        </w:rPr>
        <w:t>Розміри</w:t>
      </w:r>
      <w:r w:rsidRPr="00F37DCE">
        <w:rPr>
          <w:rFonts w:ascii="Arial" w:hAnsi="Arial" w:cs="Arial"/>
          <w:spacing w:val="-10"/>
          <w:sz w:val="20"/>
          <w:szCs w:val="20"/>
        </w:rPr>
        <w:t xml:space="preserve"> </w:t>
      </w:r>
      <w:r w:rsidRPr="00F37DCE">
        <w:rPr>
          <w:rFonts w:ascii="Arial" w:hAnsi="Arial" w:cs="Arial"/>
          <w:sz w:val="20"/>
          <w:szCs w:val="20"/>
        </w:rPr>
        <w:t>і</w:t>
      </w:r>
      <w:r w:rsidRPr="00F37DCE">
        <w:rPr>
          <w:rFonts w:ascii="Arial" w:hAnsi="Arial" w:cs="Arial"/>
          <w:spacing w:val="-6"/>
          <w:sz w:val="20"/>
          <w:szCs w:val="20"/>
        </w:rPr>
        <w:t xml:space="preserve"> </w:t>
      </w:r>
      <w:r w:rsidRPr="00F37DCE">
        <w:rPr>
          <w:rFonts w:ascii="Arial" w:hAnsi="Arial" w:cs="Arial"/>
          <w:sz w:val="20"/>
          <w:szCs w:val="20"/>
        </w:rPr>
        <w:t>розташування</w:t>
      </w:r>
      <w:r w:rsidRPr="00F37DCE">
        <w:rPr>
          <w:rFonts w:ascii="Arial" w:hAnsi="Arial" w:cs="Arial"/>
          <w:spacing w:val="-8"/>
          <w:sz w:val="20"/>
          <w:szCs w:val="20"/>
        </w:rPr>
        <w:t xml:space="preserve"> </w:t>
      </w:r>
      <w:r w:rsidRPr="00F37DCE">
        <w:rPr>
          <w:rFonts w:ascii="Arial" w:hAnsi="Arial" w:cs="Arial"/>
          <w:sz w:val="20"/>
          <w:szCs w:val="20"/>
        </w:rPr>
        <w:t>земляних</w:t>
      </w:r>
      <w:r w:rsidRPr="00F37DCE">
        <w:rPr>
          <w:rFonts w:ascii="Arial" w:hAnsi="Arial" w:cs="Arial"/>
          <w:spacing w:val="-7"/>
          <w:sz w:val="20"/>
          <w:szCs w:val="20"/>
        </w:rPr>
        <w:t xml:space="preserve"> </w:t>
      </w:r>
      <w:r w:rsidRPr="00F37DCE">
        <w:rPr>
          <w:rFonts w:ascii="Arial" w:hAnsi="Arial" w:cs="Arial"/>
          <w:sz w:val="20"/>
          <w:szCs w:val="20"/>
        </w:rPr>
        <w:t>валів</w:t>
      </w:r>
      <w:r w:rsidRPr="00F37DCE">
        <w:rPr>
          <w:rFonts w:ascii="Arial" w:hAnsi="Arial" w:cs="Arial"/>
          <w:spacing w:val="-8"/>
          <w:sz w:val="20"/>
          <w:szCs w:val="20"/>
        </w:rPr>
        <w:t xml:space="preserve"> </w:t>
      </w:r>
      <w:r w:rsidRPr="00F37DCE">
        <w:rPr>
          <w:rFonts w:ascii="Arial" w:hAnsi="Arial" w:cs="Arial"/>
          <w:sz w:val="20"/>
          <w:szCs w:val="20"/>
        </w:rPr>
        <w:t>у</w:t>
      </w:r>
      <w:r w:rsidRPr="00F37DCE">
        <w:rPr>
          <w:rFonts w:ascii="Arial" w:hAnsi="Arial" w:cs="Arial"/>
          <w:spacing w:val="-10"/>
          <w:sz w:val="20"/>
          <w:szCs w:val="20"/>
        </w:rPr>
        <w:t xml:space="preserve"> </w:t>
      </w:r>
      <w:r w:rsidRPr="00F37DCE">
        <w:rPr>
          <w:rFonts w:ascii="Arial" w:hAnsi="Arial" w:cs="Arial"/>
          <w:sz w:val="20"/>
          <w:szCs w:val="20"/>
        </w:rPr>
        <w:t>відкритих</w:t>
      </w:r>
      <w:r w:rsidRPr="00F37DCE">
        <w:rPr>
          <w:rFonts w:ascii="Arial" w:hAnsi="Arial" w:cs="Arial"/>
          <w:spacing w:val="-7"/>
          <w:sz w:val="20"/>
          <w:szCs w:val="20"/>
        </w:rPr>
        <w:t xml:space="preserve"> </w:t>
      </w:r>
      <w:r w:rsidRPr="00F37DCE">
        <w:rPr>
          <w:rFonts w:ascii="Arial" w:hAnsi="Arial" w:cs="Arial"/>
          <w:sz w:val="20"/>
          <w:szCs w:val="20"/>
        </w:rPr>
        <w:t>тирах</w:t>
      </w:r>
      <w:r w:rsidRPr="00F37DCE">
        <w:rPr>
          <w:rFonts w:ascii="Arial" w:hAnsi="Arial" w:cs="Arial"/>
          <w:spacing w:val="-7"/>
          <w:sz w:val="20"/>
          <w:szCs w:val="20"/>
        </w:rPr>
        <w:t xml:space="preserve"> </w:t>
      </w:r>
      <w:r w:rsidRPr="00F37DCE">
        <w:rPr>
          <w:rFonts w:ascii="Arial" w:hAnsi="Arial" w:cs="Arial"/>
          <w:sz w:val="20"/>
          <w:szCs w:val="20"/>
        </w:rPr>
        <w:t>слід</w:t>
      </w:r>
      <w:r w:rsidRPr="00F37DCE">
        <w:rPr>
          <w:rFonts w:ascii="Arial" w:hAnsi="Arial" w:cs="Arial"/>
          <w:spacing w:val="-9"/>
          <w:sz w:val="20"/>
          <w:szCs w:val="20"/>
        </w:rPr>
        <w:t xml:space="preserve"> </w:t>
      </w:r>
      <w:r w:rsidRPr="00F37DCE">
        <w:rPr>
          <w:rFonts w:ascii="Arial" w:hAnsi="Arial" w:cs="Arial"/>
          <w:sz w:val="20"/>
          <w:szCs w:val="20"/>
        </w:rPr>
        <w:t>приймати</w:t>
      </w:r>
      <w:r w:rsidRPr="00F37DCE">
        <w:rPr>
          <w:rFonts w:ascii="Arial" w:hAnsi="Arial" w:cs="Arial"/>
          <w:spacing w:val="-10"/>
          <w:sz w:val="20"/>
          <w:szCs w:val="20"/>
        </w:rPr>
        <w:t xml:space="preserve"> </w:t>
      </w:r>
      <w:r w:rsidRPr="00F37DCE">
        <w:rPr>
          <w:rFonts w:ascii="Arial" w:hAnsi="Arial" w:cs="Arial"/>
          <w:sz w:val="20"/>
          <w:szCs w:val="20"/>
        </w:rPr>
        <w:t>згідно</w:t>
      </w:r>
      <w:r w:rsidRPr="00F37DCE">
        <w:rPr>
          <w:rFonts w:ascii="Arial" w:hAnsi="Arial" w:cs="Arial"/>
          <w:spacing w:val="-10"/>
          <w:sz w:val="20"/>
          <w:szCs w:val="20"/>
        </w:rPr>
        <w:t xml:space="preserve"> </w:t>
      </w:r>
      <w:r w:rsidRPr="00F37DCE">
        <w:rPr>
          <w:rFonts w:ascii="Arial" w:hAnsi="Arial" w:cs="Arial"/>
          <w:sz w:val="20"/>
          <w:szCs w:val="20"/>
        </w:rPr>
        <w:t>з</w:t>
      </w:r>
      <w:r w:rsidR="00876C73">
        <w:rPr>
          <w:rFonts w:ascii="Arial" w:hAnsi="Arial" w:cs="Arial"/>
          <w:sz w:val="20"/>
          <w:szCs w:val="20"/>
        </w:rPr>
        <w:t xml:space="preserve">   </w:t>
      </w:r>
      <w:r w:rsidRPr="00F37DCE">
        <w:rPr>
          <w:rFonts w:ascii="Arial" w:hAnsi="Arial" w:cs="Arial"/>
          <w:spacing w:val="-8"/>
          <w:sz w:val="20"/>
          <w:szCs w:val="20"/>
        </w:rPr>
        <w:t xml:space="preserve"> </w:t>
      </w:r>
      <w:r w:rsidRPr="00F37DCE">
        <w:rPr>
          <w:rFonts w:ascii="Arial" w:hAnsi="Arial" w:cs="Arial"/>
          <w:sz w:val="20"/>
          <w:szCs w:val="20"/>
        </w:rPr>
        <w:t>таблицею</w:t>
      </w:r>
      <w:r w:rsidRPr="00F37DCE">
        <w:rPr>
          <w:rFonts w:ascii="Arial" w:hAnsi="Arial" w:cs="Arial"/>
          <w:spacing w:val="-9"/>
          <w:sz w:val="20"/>
          <w:szCs w:val="20"/>
        </w:rPr>
        <w:t xml:space="preserve"> </w:t>
      </w:r>
      <w:r w:rsidRPr="00F37DCE">
        <w:rPr>
          <w:rFonts w:ascii="Arial" w:hAnsi="Arial" w:cs="Arial"/>
          <w:sz w:val="20"/>
          <w:szCs w:val="20"/>
        </w:rPr>
        <w:t>7. Укоси земляних валів, звернені до вогневого рубежу, повинні мати трав'яне покриття без твердих включень, що можуть призвести до рикошетів.</w:t>
      </w:r>
    </w:p>
    <w:p w14:paraId="5BA59721" w14:textId="77777777" w:rsidR="00A76B49" w:rsidRPr="00F37DCE" w:rsidRDefault="00A76B49" w:rsidP="009B5F49">
      <w:pPr>
        <w:pStyle w:val="a3"/>
        <w:spacing w:line="288" w:lineRule="auto"/>
        <w:ind w:firstLine="709"/>
        <w:jc w:val="both"/>
        <w:rPr>
          <w:rFonts w:ascii="Arial" w:hAnsi="Arial" w:cs="Arial"/>
          <w:sz w:val="20"/>
          <w:szCs w:val="20"/>
        </w:rPr>
      </w:pPr>
    </w:p>
    <w:p w14:paraId="7AA3B9C8" w14:textId="77777777" w:rsidR="00A76B49" w:rsidRPr="00F37DCE" w:rsidRDefault="002455BA" w:rsidP="009B5F49">
      <w:pPr>
        <w:pStyle w:val="2"/>
        <w:spacing w:line="288" w:lineRule="auto"/>
        <w:ind w:left="0" w:right="0" w:firstLine="709"/>
        <w:jc w:val="both"/>
        <w:rPr>
          <w:rFonts w:ascii="Arial" w:hAnsi="Arial" w:cs="Arial"/>
          <w:sz w:val="20"/>
          <w:szCs w:val="20"/>
        </w:rPr>
      </w:pPr>
      <w:r w:rsidRPr="00F37DCE">
        <w:rPr>
          <w:rFonts w:ascii="Arial" w:hAnsi="Arial" w:cs="Arial"/>
          <w:sz w:val="20"/>
          <w:szCs w:val="20"/>
        </w:rPr>
        <w:t>Таблиця</w:t>
      </w:r>
      <w:r w:rsidRPr="00F37DCE">
        <w:rPr>
          <w:rFonts w:ascii="Arial" w:hAnsi="Arial" w:cs="Arial"/>
          <w:spacing w:val="-2"/>
          <w:sz w:val="20"/>
          <w:szCs w:val="20"/>
        </w:rPr>
        <w:t xml:space="preserve"> </w:t>
      </w:r>
      <w:r w:rsidRPr="00F37DCE">
        <w:rPr>
          <w:rFonts w:ascii="Arial" w:hAnsi="Arial" w:cs="Arial"/>
          <w:spacing w:val="-10"/>
          <w:sz w:val="20"/>
          <w:szCs w:val="20"/>
        </w:rPr>
        <w:t>7</w:t>
      </w:r>
    </w:p>
    <w:tbl>
      <w:tblPr>
        <w:tblStyle w:val="TableNormal"/>
        <w:tblW w:w="9778" w:type="dxa"/>
        <w:tblInd w:w="1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00"/>
        <w:gridCol w:w="2119"/>
        <w:gridCol w:w="2121"/>
        <w:gridCol w:w="2198"/>
        <w:gridCol w:w="2140"/>
      </w:tblGrid>
      <w:tr w:rsidR="00A76B49" w:rsidRPr="00F37DCE" w14:paraId="66EDA199" w14:textId="77777777" w:rsidTr="00A459AA">
        <w:trPr>
          <w:trHeight w:val="505"/>
        </w:trPr>
        <w:tc>
          <w:tcPr>
            <w:tcW w:w="1200" w:type="dxa"/>
            <w:vMerge w:val="restart"/>
          </w:tcPr>
          <w:p w14:paraId="0A3FB3BE" w14:textId="77777777" w:rsidR="00A76B49" w:rsidRPr="00F37DCE" w:rsidRDefault="002455BA" w:rsidP="00A459AA">
            <w:pPr>
              <w:pStyle w:val="TableParagraph"/>
              <w:spacing w:line="288" w:lineRule="auto"/>
              <w:ind w:firstLine="109"/>
              <w:jc w:val="both"/>
              <w:rPr>
                <w:rFonts w:ascii="Arial" w:hAnsi="Arial" w:cs="Arial"/>
                <w:b/>
                <w:sz w:val="20"/>
                <w:szCs w:val="20"/>
              </w:rPr>
            </w:pPr>
            <w:r w:rsidRPr="00F37DCE">
              <w:rPr>
                <w:rFonts w:ascii="Arial" w:hAnsi="Arial" w:cs="Arial"/>
                <w:b/>
                <w:spacing w:val="-2"/>
                <w:sz w:val="20"/>
                <w:szCs w:val="20"/>
              </w:rPr>
              <w:t xml:space="preserve">Дистанція стрільби, </w:t>
            </w:r>
            <w:r w:rsidRPr="00F37DCE">
              <w:rPr>
                <w:rFonts w:ascii="Arial" w:hAnsi="Arial" w:cs="Arial"/>
                <w:b/>
                <w:spacing w:val="-10"/>
                <w:sz w:val="20"/>
                <w:szCs w:val="20"/>
              </w:rPr>
              <w:t>м</w:t>
            </w:r>
          </w:p>
        </w:tc>
        <w:tc>
          <w:tcPr>
            <w:tcW w:w="4240" w:type="dxa"/>
            <w:gridSpan w:val="2"/>
          </w:tcPr>
          <w:p w14:paraId="48DF40FC" w14:textId="77777777" w:rsidR="00A76B49" w:rsidRPr="00F37DCE" w:rsidRDefault="002455BA" w:rsidP="00A459AA">
            <w:pPr>
              <w:pStyle w:val="TableParagraph"/>
              <w:spacing w:line="288" w:lineRule="auto"/>
              <w:ind w:left="469" w:hanging="142"/>
              <w:jc w:val="both"/>
              <w:rPr>
                <w:rFonts w:ascii="Arial" w:hAnsi="Arial" w:cs="Arial"/>
                <w:b/>
                <w:sz w:val="20"/>
                <w:szCs w:val="20"/>
              </w:rPr>
            </w:pPr>
            <w:r w:rsidRPr="00F37DCE">
              <w:rPr>
                <w:rFonts w:ascii="Arial" w:hAnsi="Arial" w:cs="Arial"/>
                <w:b/>
                <w:sz w:val="20"/>
                <w:szCs w:val="20"/>
              </w:rPr>
              <w:t>Висота</w:t>
            </w:r>
            <w:r w:rsidRPr="00F37DCE">
              <w:rPr>
                <w:rFonts w:ascii="Arial" w:hAnsi="Arial" w:cs="Arial"/>
                <w:b/>
                <w:spacing w:val="-7"/>
                <w:sz w:val="20"/>
                <w:szCs w:val="20"/>
              </w:rPr>
              <w:t xml:space="preserve"> </w:t>
            </w:r>
            <w:r w:rsidRPr="00F37DCE">
              <w:rPr>
                <w:rFonts w:ascii="Arial" w:hAnsi="Arial" w:cs="Arial"/>
                <w:b/>
                <w:sz w:val="20"/>
                <w:szCs w:val="20"/>
              </w:rPr>
              <w:t>земляних</w:t>
            </w:r>
            <w:r w:rsidRPr="00F37DCE">
              <w:rPr>
                <w:rFonts w:ascii="Arial" w:hAnsi="Arial" w:cs="Arial"/>
                <w:b/>
                <w:spacing w:val="-9"/>
                <w:sz w:val="20"/>
                <w:szCs w:val="20"/>
              </w:rPr>
              <w:t xml:space="preserve"> </w:t>
            </w:r>
            <w:r w:rsidRPr="00F37DCE">
              <w:rPr>
                <w:rFonts w:ascii="Arial" w:hAnsi="Arial" w:cs="Arial"/>
                <w:b/>
                <w:sz w:val="20"/>
                <w:szCs w:val="20"/>
              </w:rPr>
              <w:t>валів</w:t>
            </w:r>
            <w:r w:rsidRPr="00F37DCE">
              <w:rPr>
                <w:rFonts w:ascii="Arial" w:hAnsi="Arial" w:cs="Arial"/>
                <w:b/>
                <w:spacing w:val="36"/>
                <w:sz w:val="20"/>
                <w:szCs w:val="20"/>
              </w:rPr>
              <w:t xml:space="preserve"> </w:t>
            </w:r>
            <w:r w:rsidRPr="00F37DCE">
              <w:rPr>
                <w:rFonts w:ascii="Arial" w:hAnsi="Arial" w:cs="Arial"/>
                <w:b/>
                <w:sz w:val="20"/>
                <w:szCs w:val="20"/>
              </w:rPr>
              <w:t>від</w:t>
            </w:r>
            <w:r w:rsidRPr="00F37DCE">
              <w:rPr>
                <w:rFonts w:ascii="Arial" w:hAnsi="Arial" w:cs="Arial"/>
                <w:b/>
                <w:spacing w:val="-9"/>
                <w:sz w:val="20"/>
                <w:szCs w:val="20"/>
              </w:rPr>
              <w:t xml:space="preserve"> </w:t>
            </w:r>
            <w:r w:rsidRPr="00F37DCE">
              <w:rPr>
                <w:rFonts w:ascii="Arial" w:hAnsi="Arial" w:cs="Arial"/>
                <w:b/>
                <w:sz w:val="20"/>
                <w:szCs w:val="20"/>
              </w:rPr>
              <w:t>рівня розташування</w:t>
            </w:r>
            <w:r w:rsidRPr="00F37DCE">
              <w:rPr>
                <w:rFonts w:ascii="Arial" w:hAnsi="Arial" w:cs="Arial"/>
                <w:b/>
                <w:spacing w:val="-9"/>
                <w:sz w:val="20"/>
                <w:szCs w:val="20"/>
              </w:rPr>
              <w:t xml:space="preserve"> </w:t>
            </w:r>
            <w:r w:rsidRPr="00F37DCE">
              <w:rPr>
                <w:rFonts w:ascii="Arial" w:hAnsi="Arial" w:cs="Arial"/>
                <w:b/>
                <w:sz w:val="20"/>
                <w:szCs w:val="20"/>
              </w:rPr>
              <w:t>центрів</w:t>
            </w:r>
            <w:r w:rsidRPr="00F37DCE">
              <w:rPr>
                <w:rFonts w:ascii="Arial" w:hAnsi="Arial" w:cs="Arial"/>
                <w:b/>
                <w:spacing w:val="-9"/>
                <w:sz w:val="20"/>
                <w:szCs w:val="20"/>
              </w:rPr>
              <w:t xml:space="preserve"> </w:t>
            </w:r>
            <w:r w:rsidRPr="00F37DCE">
              <w:rPr>
                <w:rFonts w:ascii="Arial" w:hAnsi="Arial" w:cs="Arial"/>
                <w:b/>
                <w:sz w:val="20"/>
                <w:szCs w:val="20"/>
              </w:rPr>
              <w:t>мішені,</w:t>
            </w:r>
            <w:r w:rsidRPr="00F37DCE">
              <w:rPr>
                <w:rFonts w:ascii="Arial" w:hAnsi="Arial" w:cs="Arial"/>
                <w:b/>
                <w:spacing w:val="-8"/>
                <w:sz w:val="20"/>
                <w:szCs w:val="20"/>
              </w:rPr>
              <w:t xml:space="preserve"> </w:t>
            </w:r>
            <w:r w:rsidRPr="00F37DCE">
              <w:rPr>
                <w:rFonts w:ascii="Arial" w:hAnsi="Arial" w:cs="Arial"/>
                <w:b/>
                <w:spacing w:val="-10"/>
                <w:sz w:val="20"/>
                <w:szCs w:val="20"/>
              </w:rPr>
              <w:t>м</w:t>
            </w:r>
          </w:p>
        </w:tc>
        <w:tc>
          <w:tcPr>
            <w:tcW w:w="2198" w:type="dxa"/>
            <w:vMerge w:val="restart"/>
          </w:tcPr>
          <w:p w14:paraId="37CCEFE5" w14:textId="77777777" w:rsidR="00A76B49" w:rsidRPr="00F37DCE" w:rsidRDefault="002455BA" w:rsidP="00A459AA">
            <w:pPr>
              <w:pStyle w:val="TableParagraph"/>
              <w:spacing w:line="288" w:lineRule="auto"/>
              <w:ind w:firstLine="195"/>
              <w:jc w:val="center"/>
              <w:rPr>
                <w:rFonts w:ascii="Arial" w:hAnsi="Arial" w:cs="Arial"/>
                <w:b/>
                <w:sz w:val="20"/>
                <w:szCs w:val="20"/>
              </w:rPr>
            </w:pPr>
            <w:r w:rsidRPr="00F37DCE">
              <w:rPr>
                <w:rFonts w:ascii="Arial" w:hAnsi="Arial" w:cs="Arial"/>
                <w:b/>
                <w:spacing w:val="-2"/>
                <w:sz w:val="20"/>
                <w:szCs w:val="20"/>
              </w:rPr>
              <w:t xml:space="preserve">Ширина кулеприймального </w:t>
            </w:r>
            <w:r w:rsidRPr="00F37DCE">
              <w:rPr>
                <w:rFonts w:ascii="Arial" w:hAnsi="Arial" w:cs="Arial"/>
                <w:b/>
                <w:sz w:val="20"/>
                <w:szCs w:val="20"/>
              </w:rPr>
              <w:t>і бічних земляних валів зверху, м</w:t>
            </w:r>
          </w:p>
        </w:tc>
        <w:tc>
          <w:tcPr>
            <w:tcW w:w="2140" w:type="dxa"/>
            <w:vMerge w:val="restart"/>
          </w:tcPr>
          <w:p w14:paraId="4C1BF0B1" w14:textId="77777777" w:rsidR="00A76B49" w:rsidRPr="00F37DCE" w:rsidRDefault="002455BA" w:rsidP="00A459AA">
            <w:pPr>
              <w:pStyle w:val="TableParagraph"/>
              <w:spacing w:line="288" w:lineRule="auto"/>
              <w:ind w:firstLine="128"/>
              <w:jc w:val="center"/>
              <w:rPr>
                <w:rFonts w:ascii="Arial" w:hAnsi="Arial" w:cs="Arial"/>
                <w:b/>
                <w:sz w:val="20"/>
                <w:szCs w:val="20"/>
              </w:rPr>
            </w:pPr>
            <w:r w:rsidRPr="00F37DCE">
              <w:rPr>
                <w:rFonts w:ascii="Arial" w:hAnsi="Arial" w:cs="Arial"/>
                <w:b/>
                <w:sz w:val="20"/>
                <w:szCs w:val="20"/>
              </w:rPr>
              <w:t>Віддаленість</w:t>
            </w:r>
            <w:r w:rsidRPr="00F37DCE">
              <w:rPr>
                <w:rFonts w:ascii="Arial" w:hAnsi="Arial" w:cs="Arial"/>
                <w:b/>
                <w:spacing w:val="-13"/>
                <w:sz w:val="20"/>
                <w:szCs w:val="20"/>
              </w:rPr>
              <w:t xml:space="preserve"> </w:t>
            </w:r>
            <w:r w:rsidRPr="00F37DCE">
              <w:rPr>
                <w:rFonts w:ascii="Arial" w:hAnsi="Arial" w:cs="Arial"/>
                <w:b/>
                <w:sz w:val="20"/>
                <w:szCs w:val="20"/>
              </w:rPr>
              <w:t xml:space="preserve">підошви </w:t>
            </w:r>
            <w:r w:rsidRPr="00F37DCE">
              <w:rPr>
                <w:rFonts w:ascii="Arial" w:hAnsi="Arial" w:cs="Arial"/>
                <w:b/>
                <w:spacing w:val="-2"/>
                <w:sz w:val="20"/>
                <w:szCs w:val="20"/>
              </w:rPr>
              <w:t xml:space="preserve">кулеприймального </w:t>
            </w:r>
            <w:r w:rsidRPr="00F37DCE">
              <w:rPr>
                <w:rFonts w:ascii="Arial" w:hAnsi="Arial" w:cs="Arial"/>
                <w:b/>
                <w:sz w:val="20"/>
                <w:szCs w:val="20"/>
              </w:rPr>
              <w:t>земляного валу від лінії мішені, м</w:t>
            </w:r>
          </w:p>
        </w:tc>
      </w:tr>
      <w:tr w:rsidR="00A76B49" w:rsidRPr="00F37DCE" w14:paraId="56BA3FC0" w14:textId="77777777" w:rsidTr="00A459AA">
        <w:trPr>
          <w:trHeight w:val="385"/>
        </w:trPr>
        <w:tc>
          <w:tcPr>
            <w:tcW w:w="1200" w:type="dxa"/>
            <w:vMerge/>
            <w:tcBorders>
              <w:top w:val="nil"/>
            </w:tcBorders>
          </w:tcPr>
          <w:p w14:paraId="455D489E" w14:textId="77777777" w:rsidR="00A76B49" w:rsidRPr="00F37DCE" w:rsidRDefault="00A76B49" w:rsidP="009B5F49">
            <w:pPr>
              <w:spacing w:line="288" w:lineRule="auto"/>
              <w:ind w:firstLine="709"/>
              <w:jc w:val="both"/>
              <w:rPr>
                <w:rFonts w:ascii="Arial" w:hAnsi="Arial" w:cs="Arial"/>
                <w:sz w:val="20"/>
                <w:szCs w:val="20"/>
              </w:rPr>
            </w:pPr>
          </w:p>
        </w:tc>
        <w:tc>
          <w:tcPr>
            <w:tcW w:w="2119" w:type="dxa"/>
          </w:tcPr>
          <w:p w14:paraId="26B7ADAA" w14:textId="77777777" w:rsidR="00A76B49" w:rsidRPr="00F37DCE" w:rsidRDefault="002455BA" w:rsidP="00A459AA">
            <w:pPr>
              <w:pStyle w:val="TableParagraph"/>
              <w:spacing w:line="288" w:lineRule="auto"/>
              <w:ind w:firstLine="186"/>
              <w:jc w:val="both"/>
              <w:rPr>
                <w:rFonts w:ascii="Arial" w:hAnsi="Arial" w:cs="Arial"/>
                <w:b/>
                <w:sz w:val="20"/>
                <w:szCs w:val="20"/>
              </w:rPr>
            </w:pPr>
            <w:r w:rsidRPr="00F37DCE">
              <w:rPr>
                <w:rFonts w:ascii="Arial" w:hAnsi="Arial" w:cs="Arial"/>
                <w:b/>
                <w:spacing w:val="-2"/>
                <w:sz w:val="20"/>
                <w:szCs w:val="20"/>
              </w:rPr>
              <w:t>кулеприймального</w:t>
            </w:r>
          </w:p>
        </w:tc>
        <w:tc>
          <w:tcPr>
            <w:tcW w:w="2121" w:type="dxa"/>
          </w:tcPr>
          <w:p w14:paraId="6F8E2B8C" w14:textId="77777777" w:rsidR="00A76B49" w:rsidRPr="00F37DCE" w:rsidRDefault="002455BA" w:rsidP="009B5F49">
            <w:pPr>
              <w:pStyle w:val="TableParagraph"/>
              <w:spacing w:line="288" w:lineRule="auto"/>
              <w:ind w:firstLine="709"/>
              <w:jc w:val="both"/>
              <w:rPr>
                <w:rFonts w:ascii="Arial" w:hAnsi="Arial" w:cs="Arial"/>
                <w:b/>
                <w:sz w:val="20"/>
                <w:szCs w:val="20"/>
              </w:rPr>
            </w:pPr>
            <w:r w:rsidRPr="00F37DCE">
              <w:rPr>
                <w:rFonts w:ascii="Arial" w:hAnsi="Arial" w:cs="Arial"/>
                <w:b/>
                <w:spacing w:val="-2"/>
                <w:sz w:val="20"/>
                <w:szCs w:val="20"/>
              </w:rPr>
              <w:t>бічних</w:t>
            </w:r>
          </w:p>
        </w:tc>
        <w:tc>
          <w:tcPr>
            <w:tcW w:w="2198" w:type="dxa"/>
            <w:vMerge/>
            <w:tcBorders>
              <w:top w:val="nil"/>
            </w:tcBorders>
          </w:tcPr>
          <w:p w14:paraId="3C297D11" w14:textId="77777777" w:rsidR="00A76B49" w:rsidRPr="00F37DCE" w:rsidRDefault="00A76B49" w:rsidP="009B5F49">
            <w:pPr>
              <w:spacing w:line="288" w:lineRule="auto"/>
              <w:ind w:firstLine="709"/>
              <w:jc w:val="both"/>
              <w:rPr>
                <w:rFonts w:ascii="Arial" w:hAnsi="Arial" w:cs="Arial"/>
                <w:sz w:val="20"/>
                <w:szCs w:val="20"/>
              </w:rPr>
            </w:pPr>
          </w:p>
        </w:tc>
        <w:tc>
          <w:tcPr>
            <w:tcW w:w="2140" w:type="dxa"/>
            <w:vMerge/>
            <w:tcBorders>
              <w:top w:val="nil"/>
            </w:tcBorders>
          </w:tcPr>
          <w:p w14:paraId="1EAFBB89" w14:textId="77777777" w:rsidR="00A76B49" w:rsidRPr="00F37DCE" w:rsidRDefault="00A76B49" w:rsidP="009B5F49">
            <w:pPr>
              <w:spacing w:line="288" w:lineRule="auto"/>
              <w:ind w:firstLine="709"/>
              <w:jc w:val="both"/>
              <w:rPr>
                <w:rFonts w:ascii="Arial" w:hAnsi="Arial" w:cs="Arial"/>
                <w:sz w:val="20"/>
                <w:szCs w:val="20"/>
              </w:rPr>
            </w:pPr>
          </w:p>
        </w:tc>
      </w:tr>
      <w:tr w:rsidR="00A76B49" w:rsidRPr="00F37DCE" w14:paraId="09588479" w14:textId="77777777" w:rsidTr="00A459AA">
        <w:trPr>
          <w:trHeight w:val="291"/>
        </w:trPr>
        <w:tc>
          <w:tcPr>
            <w:tcW w:w="1200" w:type="dxa"/>
          </w:tcPr>
          <w:p w14:paraId="422C7F71" w14:textId="77777777" w:rsidR="00A76B49" w:rsidRPr="00F37DCE" w:rsidRDefault="002455BA" w:rsidP="00A459AA">
            <w:pPr>
              <w:pStyle w:val="TableParagraph"/>
              <w:spacing w:line="288" w:lineRule="auto"/>
              <w:ind w:firstLine="392"/>
              <w:jc w:val="both"/>
              <w:rPr>
                <w:rFonts w:ascii="Arial" w:hAnsi="Arial" w:cs="Arial"/>
                <w:sz w:val="20"/>
                <w:szCs w:val="20"/>
              </w:rPr>
            </w:pPr>
            <w:r w:rsidRPr="00F37DCE">
              <w:rPr>
                <w:rFonts w:ascii="Arial" w:hAnsi="Arial" w:cs="Arial"/>
                <w:sz w:val="20"/>
                <w:szCs w:val="20"/>
              </w:rPr>
              <w:t>25 і</w:t>
            </w:r>
            <w:r w:rsidRPr="00F37DCE">
              <w:rPr>
                <w:rFonts w:ascii="Arial" w:hAnsi="Arial" w:cs="Arial"/>
                <w:spacing w:val="-1"/>
                <w:sz w:val="20"/>
                <w:szCs w:val="20"/>
              </w:rPr>
              <w:t xml:space="preserve"> </w:t>
            </w:r>
            <w:r w:rsidRPr="00F37DCE">
              <w:rPr>
                <w:rFonts w:ascii="Arial" w:hAnsi="Arial" w:cs="Arial"/>
                <w:spacing w:val="-5"/>
                <w:sz w:val="20"/>
                <w:szCs w:val="20"/>
              </w:rPr>
              <w:t>50</w:t>
            </w:r>
          </w:p>
        </w:tc>
        <w:tc>
          <w:tcPr>
            <w:tcW w:w="2119" w:type="dxa"/>
          </w:tcPr>
          <w:p w14:paraId="4021F1F6"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10"/>
                <w:sz w:val="20"/>
                <w:szCs w:val="20"/>
              </w:rPr>
              <w:t>6</w:t>
            </w:r>
          </w:p>
        </w:tc>
        <w:tc>
          <w:tcPr>
            <w:tcW w:w="2121" w:type="dxa"/>
          </w:tcPr>
          <w:p w14:paraId="714C3106"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10"/>
                <w:sz w:val="20"/>
                <w:szCs w:val="20"/>
              </w:rPr>
              <w:t>4</w:t>
            </w:r>
          </w:p>
        </w:tc>
        <w:tc>
          <w:tcPr>
            <w:tcW w:w="2198" w:type="dxa"/>
          </w:tcPr>
          <w:p w14:paraId="13019809"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5"/>
                <w:sz w:val="20"/>
                <w:szCs w:val="20"/>
              </w:rPr>
              <w:t>1,2</w:t>
            </w:r>
          </w:p>
        </w:tc>
        <w:tc>
          <w:tcPr>
            <w:tcW w:w="2140" w:type="dxa"/>
          </w:tcPr>
          <w:p w14:paraId="3F3257A1"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10"/>
                <w:sz w:val="20"/>
                <w:szCs w:val="20"/>
              </w:rPr>
              <w:t>5</w:t>
            </w:r>
          </w:p>
        </w:tc>
      </w:tr>
      <w:tr w:rsidR="00A76B49" w:rsidRPr="00F37DCE" w14:paraId="6634FAB2" w14:textId="77777777" w:rsidTr="00A459AA">
        <w:trPr>
          <w:trHeight w:val="306"/>
        </w:trPr>
        <w:tc>
          <w:tcPr>
            <w:tcW w:w="1200" w:type="dxa"/>
          </w:tcPr>
          <w:p w14:paraId="23DEC64A"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5"/>
                <w:sz w:val="20"/>
                <w:szCs w:val="20"/>
              </w:rPr>
              <w:t>100</w:t>
            </w:r>
          </w:p>
        </w:tc>
        <w:tc>
          <w:tcPr>
            <w:tcW w:w="2119" w:type="dxa"/>
          </w:tcPr>
          <w:p w14:paraId="3469BE6E"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5"/>
                <w:sz w:val="20"/>
                <w:szCs w:val="20"/>
              </w:rPr>
              <w:t>7,5</w:t>
            </w:r>
          </w:p>
        </w:tc>
        <w:tc>
          <w:tcPr>
            <w:tcW w:w="2121" w:type="dxa"/>
          </w:tcPr>
          <w:p w14:paraId="57BB489E"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10"/>
                <w:sz w:val="20"/>
                <w:szCs w:val="20"/>
              </w:rPr>
              <w:t>5</w:t>
            </w:r>
          </w:p>
        </w:tc>
        <w:tc>
          <w:tcPr>
            <w:tcW w:w="2198" w:type="dxa"/>
            <w:vMerge w:val="restart"/>
          </w:tcPr>
          <w:p w14:paraId="46DDBA40"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5"/>
                <w:sz w:val="20"/>
                <w:szCs w:val="20"/>
              </w:rPr>
              <w:t>1,5</w:t>
            </w:r>
          </w:p>
        </w:tc>
        <w:tc>
          <w:tcPr>
            <w:tcW w:w="2140" w:type="dxa"/>
          </w:tcPr>
          <w:p w14:paraId="433F15D2"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10"/>
                <w:sz w:val="20"/>
                <w:szCs w:val="20"/>
              </w:rPr>
              <w:t>6</w:t>
            </w:r>
          </w:p>
        </w:tc>
      </w:tr>
      <w:tr w:rsidR="00A76B49" w:rsidRPr="00F37DCE" w14:paraId="57DE6611" w14:textId="77777777" w:rsidTr="008A4032">
        <w:trPr>
          <w:trHeight w:val="323"/>
        </w:trPr>
        <w:tc>
          <w:tcPr>
            <w:tcW w:w="1200" w:type="dxa"/>
            <w:tcBorders>
              <w:bottom w:val="single" w:sz="4" w:space="0" w:color="auto"/>
            </w:tcBorders>
          </w:tcPr>
          <w:p w14:paraId="19825D9A"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5"/>
                <w:sz w:val="20"/>
                <w:szCs w:val="20"/>
              </w:rPr>
              <w:t>300</w:t>
            </w:r>
          </w:p>
        </w:tc>
        <w:tc>
          <w:tcPr>
            <w:tcW w:w="2119" w:type="dxa"/>
            <w:tcBorders>
              <w:bottom w:val="single" w:sz="4" w:space="0" w:color="auto"/>
            </w:tcBorders>
          </w:tcPr>
          <w:p w14:paraId="394D95BE"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5"/>
                <w:sz w:val="20"/>
                <w:szCs w:val="20"/>
              </w:rPr>
              <w:t>10</w:t>
            </w:r>
          </w:p>
        </w:tc>
        <w:tc>
          <w:tcPr>
            <w:tcW w:w="2121" w:type="dxa"/>
            <w:tcBorders>
              <w:bottom w:val="single" w:sz="4" w:space="0" w:color="auto"/>
            </w:tcBorders>
          </w:tcPr>
          <w:p w14:paraId="707667B9"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10"/>
                <w:sz w:val="20"/>
                <w:szCs w:val="20"/>
              </w:rPr>
              <w:t>6</w:t>
            </w:r>
          </w:p>
        </w:tc>
        <w:tc>
          <w:tcPr>
            <w:tcW w:w="2198" w:type="dxa"/>
            <w:vMerge/>
            <w:tcBorders>
              <w:top w:val="nil"/>
              <w:bottom w:val="single" w:sz="4" w:space="0" w:color="auto"/>
            </w:tcBorders>
          </w:tcPr>
          <w:p w14:paraId="09760BE9" w14:textId="77777777" w:rsidR="00A76B49" w:rsidRPr="00F37DCE" w:rsidRDefault="00A76B49" w:rsidP="009B5F49">
            <w:pPr>
              <w:spacing w:line="288" w:lineRule="auto"/>
              <w:ind w:firstLine="709"/>
              <w:jc w:val="both"/>
              <w:rPr>
                <w:rFonts w:ascii="Arial" w:hAnsi="Arial" w:cs="Arial"/>
                <w:sz w:val="20"/>
                <w:szCs w:val="20"/>
              </w:rPr>
            </w:pPr>
          </w:p>
        </w:tc>
        <w:tc>
          <w:tcPr>
            <w:tcW w:w="2140" w:type="dxa"/>
            <w:tcBorders>
              <w:bottom w:val="single" w:sz="4" w:space="0" w:color="auto"/>
            </w:tcBorders>
          </w:tcPr>
          <w:p w14:paraId="10B3AC1C"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5"/>
                <w:sz w:val="20"/>
                <w:szCs w:val="20"/>
              </w:rPr>
              <w:t>10</w:t>
            </w:r>
          </w:p>
        </w:tc>
      </w:tr>
    </w:tbl>
    <w:p w14:paraId="09FE875A" w14:textId="77777777" w:rsidR="00A76B49" w:rsidRPr="00F37DCE" w:rsidRDefault="002455BA" w:rsidP="00A459AA">
      <w:pPr>
        <w:pStyle w:val="a5"/>
        <w:numPr>
          <w:ilvl w:val="1"/>
          <w:numId w:val="36"/>
        </w:numPr>
        <w:tabs>
          <w:tab w:val="left" w:pos="1109"/>
        </w:tabs>
        <w:spacing w:before="120" w:line="288" w:lineRule="auto"/>
        <w:ind w:left="0" w:firstLine="709"/>
        <w:rPr>
          <w:rFonts w:ascii="Arial" w:hAnsi="Arial" w:cs="Arial"/>
          <w:sz w:val="20"/>
          <w:szCs w:val="20"/>
        </w:rPr>
      </w:pPr>
      <w:r w:rsidRPr="00F37DCE">
        <w:rPr>
          <w:rFonts w:ascii="Arial" w:hAnsi="Arial" w:cs="Arial"/>
          <w:sz w:val="20"/>
          <w:szCs w:val="20"/>
        </w:rPr>
        <w:t>Необхідну</w:t>
      </w:r>
      <w:r w:rsidRPr="00F37DCE">
        <w:rPr>
          <w:rFonts w:ascii="Arial" w:hAnsi="Arial" w:cs="Arial"/>
          <w:spacing w:val="-2"/>
          <w:sz w:val="20"/>
          <w:szCs w:val="20"/>
        </w:rPr>
        <w:t xml:space="preserve"> </w:t>
      </w:r>
      <w:r w:rsidRPr="00F37DCE">
        <w:rPr>
          <w:rFonts w:ascii="Arial" w:hAnsi="Arial" w:cs="Arial"/>
          <w:sz w:val="20"/>
          <w:szCs w:val="20"/>
        </w:rPr>
        <w:t>товщину конструкцій, що захищають вогневі зони критих і напіввідкритих тирів, слід визначати, керуючись додатком П.</w:t>
      </w:r>
    </w:p>
    <w:p w14:paraId="049B2DC3" w14:textId="77777777" w:rsidR="00A76B49" w:rsidRPr="00F37DCE" w:rsidRDefault="002455BA" w:rsidP="00C56604">
      <w:pPr>
        <w:pStyle w:val="a5"/>
        <w:numPr>
          <w:ilvl w:val="1"/>
          <w:numId w:val="36"/>
        </w:numPr>
        <w:tabs>
          <w:tab w:val="left" w:pos="1112"/>
        </w:tabs>
        <w:spacing w:line="288" w:lineRule="auto"/>
        <w:ind w:left="0" w:firstLine="709"/>
        <w:rPr>
          <w:rFonts w:ascii="Arial" w:hAnsi="Arial" w:cs="Arial"/>
          <w:sz w:val="20"/>
          <w:szCs w:val="20"/>
        </w:rPr>
      </w:pPr>
      <w:r w:rsidRPr="00F37DCE">
        <w:rPr>
          <w:rFonts w:ascii="Arial" w:hAnsi="Arial" w:cs="Arial"/>
          <w:sz w:val="20"/>
          <w:szCs w:val="20"/>
        </w:rPr>
        <w:t>У</w:t>
      </w:r>
      <w:r w:rsidRPr="00F37DCE">
        <w:rPr>
          <w:rFonts w:ascii="Arial" w:hAnsi="Arial" w:cs="Arial"/>
          <w:spacing w:val="-1"/>
          <w:sz w:val="20"/>
          <w:szCs w:val="20"/>
        </w:rPr>
        <w:t xml:space="preserve"> </w:t>
      </w:r>
      <w:r w:rsidRPr="00F37DCE">
        <w:rPr>
          <w:rFonts w:ascii="Arial" w:hAnsi="Arial" w:cs="Arial"/>
          <w:sz w:val="20"/>
          <w:szCs w:val="20"/>
        </w:rPr>
        <w:t>критих</w:t>
      </w:r>
      <w:r w:rsidRPr="00F37DCE">
        <w:rPr>
          <w:rFonts w:ascii="Arial" w:hAnsi="Arial" w:cs="Arial"/>
          <w:spacing w:val="-1"/>
          <w:sz w:val="20"/>
          <w:szCs w:val="20"/>
        </w:rPr>
        <w:t xml:space="preserve"> </w:t>
      </w:r>
      <w:r w:rsidRPr="00F37DCE">
        <w:rPr>
          <w:rFonts w:ascii="Arial" w:hAnsi="Arial" w:cs="Arial"/>
          <w:sz w:val="20"/>
          <w:szCs w:val="20"/>
        </w:rPr>
        <w:t>і напіввідкритих тирах</w:t>
      </w:r>
      <w:r w:rsidRPr="00F37DCE">
        <w:rPr>
          <w:rFonts w:ascii="Arial" w:hAnsi="Arial" w:cs="Arial"/>
          <w:spacing w:val="-1"/>
          <w:sz w:val="20"/>
          <w:szCs w:val="20"/>
        </w:rPr>
        <w:t xml:space="preserve"> </w:t>
      </w:r>
      <w:r w:rsidRPr="00F37DCE">
        <w:rPr>
          <w:rFonts w:ascii="Arial" w:hAnsi="Arial" w:cs="Arial"/>
          <w:sz w:val="20"/>
          <w:szCs w:val="20"/>
        </w:rPr>
        <w:t>поверхня</w:t>
      </w:r>
      <w:r w:rsidRPr="00F37DCE">
        <w:rPr>
          <w:rFonts w:ascii="Arial" w:hAnsi="Arial" w:cs="Arial"/>
          <w:spacing w:val="-1"/>
          <w:sz w:val="20"/>
          <w:szCs w:val="20"/>
        </w:rPr>
        <w:t xml:space="preserve"> </w:t>
      </w:r>
      <w:r w:rsidRPr="00F37DCE">
        <w:rPr>
          <w:rFonts w:ascii="Arial" w:hAnsi="Arial" w:cs="Arial"/>
          <w:sz w:val="20"/>
          <w:szCs w:val="20"/>
        </w:rPr>
        <w:t>підлоги повинна бути вище</w:t>
      </w:r>
      <w:r w:rsidRPr="00F37DCE">
        <w:rPr>
          <w:rFonts w:ascii="Arial" w:hAnsi="Arial" w:cs="Arial"/>
          <w:spacing w:val="-2"/>
          <w:sz w:val="20"/>
          <w:szCs w:val="20"/>
        </w:rPr>
        <w:t xml:space="preserve"> </w:t>
      </w:r>
      <w:r w:rsidRPr="00F37DCE">
        <w:rPr>
          <w:rFonts w:ascii="Arial" w:hAnsi="Arial" w:cs="Arial"/>
          <w:sz w:val="20"/>
          <w:szCs w:val="20"/>
        </w:rPr>
        <w:t>від поверхні вогневої зони на 0,3-0,6 м при дистанції стрільби 25 і 50 м і на 0,8-1,3 м - за більшої дистанції стрільби.</w:t>
      </w:r>
    </w:p>
    <w:p w14:paraId="50374FCE" w14:textId="77777777" w:rsidR="00A76B49" w:rsidRPr="00F37DCE" w:rsidRDefault="002455BA" w:rsidP="00C56604">
      <w:pPr>
        <w:pStyle w:val="a5"/>
        <w:numPr>
          <w:ilvl w:val="1"/>
          <w:numId w:val="36"/>
        </w:numPr>
        <w:tabs>
          <w:tab w:val="left" w:pos="1140"/>
        </w:tabs>
        <w:spacing w:line="288" w:lineRule="auto"/>
        <w:ind w:left="0" w:firstLine="709"/>
        <w:rPr>
          <w:rFonts w:ascii="Arial" w:hAnsi="Arial" w:cs="Arial"/>
          <w:sz w:val="20"/>
          <w:szCs w:val="20"/>
        </w:rPr>
      </w:pPr>
      <w:r w:rsidRPr="00F37DCE">
        <w:rPr>
          <w:rFonts w:ascii="Arial" w:hAnsi="Arial" w:cs="Arial"/>
          <w:sz w:val="20"/>
          <w:szCs w:val="20"/>
        </w:rPr>
        <w:t>Підлога вогневої зони в критих тирах повинна мати безпилове покриття, а у відкритих і напіввідкритих тирах земля (у тому числі і газон) на глибину 0,15 м не повинна мати включень, що можуть призвести до рикошетів.</w:t>
      </w:r>
    </w:p>
    <w:p w14:paraId="74FD73FD" w14:textId="77777777" w:rsidR="00A76B49" w:rsidRPr="00F37DCE" w:rsidRDefault="002455BA" w:rsidP="00C56604">
      <w:pPr>
        <w:pStyle w:val="a5"/>
        <w:numPr>
          <w:ilvl w:val="1"/>
          <w:numId w:val="36"/>
        </w:numPr>
        <w:tabs>
          <w:tab w:val="left" w:pos="1124"/>
        </w:tabs>
        <w:spacing w:line="288" w:lineRule="auto"/>
        <w:ind w:left="0" w:firstLine="709"/>
        <w:rPr>
          <w:rFonts w:ascii="Arial" w:hAnsi="Arial" w:cs="Arial"/>
          <w:sz w:val="20"/>
          <w:szCs w:val="20"/>
        </w:rPr>
      </w:pPr>
      <w:r w:rsidRPr="00F37DCE">
        <w:rPr>
          <w:rFonts w:ascii="Arial" w:hAnsi="Arial" w:cs="Arial"/>
          <w:sz w:val="20"/>
          <w:szCs w:val="20"/>
        </w:rPr>
        <w:t>На внутрішній поверхні огороджувальних конструкцій вогневої зони виступи або ніші, що перевищують 0,3 м, не допускаються.</w:t>
      </w:r>
    </w:p>
    <w:p w14:paraId="3A57AF2A"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lastRenderedPageBreak/>
        <w:t>Всі виступні всередину вогневої зони конструкції, а також перехвати (якщо вони виконані з матеріалів, що призводять до рикошетів) повинні мати протирикошетні обшивки на поверхні, спрямованій до стрілецьких місць.</w:t>
      </w:r>
    </w:p>
    <w:p w14:paraId="50E7BAA5" w14:textId="77777777" w:rsidR="00A76B49" w:rsidRPr="00F37DCE" w:rsidRDefault="002455BA" w:rsidP="00C56604">
      <w:pPr>
        <w:pStyle w:val="a5"/>
        <w:numPr>
          <w:ilvl w:val="1"/>
          <w:numId w:val="36"/>
        </w:numPr>
        <w:tabs>
          <w:tab w:val="left" w:pos="1128"/>
        </w:tabs>
        <w:spacing w:line="288" w:lineRule="auto"/>
        <w:ind w:left="0" w:firstLine="709"/>
        <w:rPr>
          <w:rFonts w:ascii="Arial" w:hAnsi="Arial" w:cs="Arial"/>
          <w:sz w:val="20"/>
          <w:szCs w:val="20"/>
        </w:rPr>
      </w:pPr>
      <w:r w:rsidRPr="00F37DCE">
        <w:rPr>
          <w:rFonts w:ascii="Arial" w:hAnsi="Arial" w:cs="Arial"/>
          <w:sz w:val="20"/>
          <w:szCs w:val="20"/>
        </w:rPr>
        <w:t>Висоту від підлоги стрілецьких місць до виступних конструкцій стелі (навісу) стрілецької галереї слід приймати:</w:t>
      </w:r>
    </w:p>
    <w:p w14:paraId="64F0245B"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а)</w:t>
      </w:r>
      <w:r w:rsidRPr="00F37DCE">
        <w:rPr>
          <w:rFonts w:ascii="Arial" w:hAnsi="Arial" w:cs="Arial"/>
          <w:spacing w:val="-2"/>
          <w:sz w:val="20"/>
          <w:szCs w:val="20"/>
        </w:rPr>
        <w:t xml:space="preserve"> </w:t>
      </w:r>
      <w:r w:rsidRPr="00F37DCE">
        <w:rPr>
          <w:rFonts w:ascii="Arial" w:hAnsi="Arial" w:cs="Arial"/>
          <w:sz w:val="20"/>
          <w:szCs w:val="20"/>
        </w:rPr>
        <w:t>3,3</w:t>
      </w:r>
      <w:r w:rsidRPr="00F37DCE">
        <w:rPr>
          <w:rFonts w:ascii="Arial" w:hAnsi="Arial" w:cs="Arial"/>
          <w:spacing w:val="-3"/>
          <w:sz w:val="20"/>
          <w:szCs w:val="20"/>
        </w:rPr>
        <w:t xml:space="preserve"> </w:t>
      </w:r>
      <w:r w:rsidRPr="00F37DCE">
        <w:rPr>
          <w:rFonts w:ascii="Arial" w:hAnsi="Arial" w:cs="Arial"/>
          <w:sz w:val="20"/>
          <w:szCs w:val="20"/>
        </w:rPr>
        <w:t>м</w:t>
      </w:r>
      <w:r w:rsidRPr="00F37DCE">
        <w:rPr>
          <w:rFonts w:ascii="Arial" w:hAnsi="Arial" w:cs="Arial"/>
          <w:spacing w:val="-4"/>
          <w:sz w:val="20"/>
          <w:szCs w:val="20"/>
        </w:rPr>
        <w:t xml:space="preserve"> </w:t>
      </w:r>
      <w:r w:rsidRPr="00F37DCE">
        <w:rPr>
          <w:rFonts w:ascii="Arial" w:hAnsi="Arial" w:cs="Arial"/>
          <w:sz w:val="20"/>
          <w:szCs w:val="20"/>
        </w:rPr>
        <w:t>-</w:t>
      </w:r>
      <w:r w:rsidRPr="00F37DCE">
        <w:rPr>
          <w:rFonts w:ascii="Arial" w:hAnsi="Arial" w:cs="Arial"/>
          <w:spacing w:val="-6"/>
          <w:sz w:val="20"/>
          <w:szCs w:val="20"/>
        </w:rPr>
        <w:t xml:space="preserve"> </w:t>
      </w:r>
      <w:r w:rsidRPr="00F37DCE">
        <w:rPr>
          <w:rFonts w:ascii="Arial" w:hAnsi="Arial" w:cs="Arial"/>
          <w:sz w:val="20"/>
          <w:szCs w:val="20"/>
        </w:rPr>
        <w:t>у</w:t>
      </w:r>
      <w:r w:rsidRPr="00F37DCE">
        <w:rPr>
          <w:rFonts w:ascii="Arial" w:hAnsi="Arial" w:cs="Arial"/>
          <w:spacing w:val="-6"/>
          <w:sz w:val="20"/>
          <w:szCs w:val="20"/>
        </w:rPr>
        <w:t xml:space="preserve"> </w:t>
      </w:r>
      <w:r w:rsidRPr="00F37DCE">
        <w:rPr>
          <w:rFonts w:ascii="Arial" w:hAnsi="Arial" w:cs="Arial"/>
          <w:sz w:val="20"/>
          <w:szCs w:val="20"/>
        </w:rPr>
        <w:t>тирах</w:t>
      </w:r>
      <w:r w:rsidRPr="00F37DCE">
        <w:rPr>
          <w:rFonts w:ascii="Arial" w:hAnsi="Arial" w:cs="Arial"/>
          <w:spacing w:val="-3"/>
          <w:sz w:val="20"/>
          <w:szCs w:val="20"/>
        </w:rPr>
        <w:t xml:space="preserve"> </w:t>
      </w:r>
      <w:r w:rsidRPr="00F37DCE">
        <w:rPr>
          <w:rFonts w:ascii="Arial" w:hAnsi="Arial" w:cs="Arial"/>
          <w:sz w:val="20"/>
          <w:szCs w:val="20"/>
        </w:rPr>
        <w:t>для</w:t>
      </w:r>
      <w:r w:rsidRPr="00F37DCE">
        <w:rPr>
          <w:rFonts w:ascii="Arial" w:hAnsi="Arial" w:cs="Arial"/>
          <w:spacing w:val="-4"/>
          <w:sz w:val="20"/>
          <w:szCs w:val="20"/>
        </w:rPr>
        <w:t xml:space="preserve"> </w:t>
      </w:r>
      <w:r w:rsidRPr="00F37DCE">
        <w:rPr>
          <w:rFonts w:ascii="Arial" w:hAnsi="Arial" w:cs="Arial"/>
          <w:sz w:val="20"/>
          <w:szCs w:val="20"/>
        </w:rPr>
        <w:t>стрільби</w:t>
      </w:r>
      <w:r w:rsidRPr="00F37DCE">
        <w:rPr>
          <w:rFonts w:ascii="Arial" w:hAnsi="Arial" w:cs="Arial"/>
          <w:spacing w:val="-4"/>
          <w:sz w:val="20"/>
          <w:szCs w:val="20"/>
        </w:rPr>
        <w:t xml:space="preserve"> </w:t>
      </w:r>
      <w:r w:rsidRPr="00F37DCE">
        <w:rPr>
          <w:rFonts w:ascii="Arial" w:hAnsi="Arial" w:cs="Arial"/>
          <w:sz w:val="20"/>
          <w:szCs w:val="20"/>
        </w:rPr>
        <w:t>з</w:t>
      </w:r>
      <w:r w:rsidRPr="00F37DCE">
        <w:rPr>
          <w:rFonts w:ascii="Arial" w:hAnsi="Arial" w:cs="Arial"/>
          <w:spacing w:val="-4"/>
          <w:sz w:val="20"/>
          <w:szCs w:val="20"/>
        </w:rPr>
        <w:t xml:space="preserve"> </w:t>
      </w:r>
      <w:r w:rsidRPr="00F37DCE">
        <w:rPr>
          <w:rFonts w:ascii="Arial" w:hAnsi="Arial" w:cs="Arial"/>
          <w:sz w:val="20"/>
          <w:szCs w:val="20"/>
        </w:rPr>
        <w:t>крупнокаліберної</w:t>
      </w:r>
      <w:r w:rsidRPr="00F37DCE">
        <w:rPr>
          <w:rFonts w:ascii="Arial" w:hAnsi="Arial" w:cs="Arial"/>
          <w:spacing w:val="-2"/>
          <w:sz w:val="20"/>
          <w:szCs w:val="20"/>
        </w:rPr>
        <w:t xml:space="preserve"> </w:t>
      </w:r>
      <w:r w:rsidRPr="00F37DCE">
        <w:rPr>
          <w:rFonts w:ascii="Arial" w:hAnsi="Arial" w:cs="Arial"/>
          <w:sz w:val="20"/>
          <w:szCs w:val="20"/>
        </w:rPr>
        <w:t>та</w:t>
      </w:r>
      <w:r w:rsidRPr="00F37DCE">
        <w:rPr>
          <w:rFonts w:ascii="Arial" w:hAnsi="Arial" w:cs="Arial"/>
          <w:spacing w:val="-3"/>
          <w:sz w:val="20"/>
          <w:szCs w:val="20"/>
        </w:rPr>
        <w:t xml:space="preserve"> </w:t>
      </w:r>
      <w:r w:rsidRPr="00F37DCE">
        <w:rPr>
          <w:rFonts w:ascii="Arial" w:hAnsi="Arial" w:cs="Arial"/>
          <w:sz w:val="20"/>
          <w:szCs w:val="20"/>
        </w:rPr>
        <w:t>малокаліберної</w:t>
      </w:r>
      <w:r w:rsidRPr="00F37DCE">
        <w:rPr>
          <w:rFonts w:ascii="Arial" w:hAnsi="Arial" w:cs="Arial"/>
          <w:spacing w:val="-2"/>
          <w:sz w:val="20"/>
          <w:szCs w:val="20"/>
        </w:rPr>
        <w:t xml:space="preserve"> </w:t>
      </w:r>
      <w:r w:rsidRPr="00F37DCE">
        <w:rPr>
          <w:rFonts w:ascii="Arial" w:hAnsi="Arial" w:cs="Arial"/>
          <w:sz w:val="20"/>
          <w:szCs w:val="20"/>
        </w:rPr>
        <w:t>зброї; б) 2,7 м - у тирах для стрільби з пневматичної зброї.</w:t>
      </w:r>
    </w:p>
    <w:p w14:paraId="6BAF9DC8" w14:textId="005B00A8"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Висоту</w:t>
      </w:r>
      <w:r w:rsidRPr="00F37DCE">
        <w:rPr>
          <w:rFonts w:ascii="Arial" w:hAnsi="Arial" w:cs="Arial"/>
          <w:spacing w:val="-1"/>
          <w:sz w:val="20"/>
          <w:szCs w:val="20"/>
        </w:rPr>
        <w:t xml:space="preserve"> </w:t>
      </w:r>
      <w:r w:rsidRPr="00F37DCE">
        <w:rPr>
          <w:rFonts w:ascii="Arial" w:hAnsi="Arial" w:cs="Arial"/>
          <w:sz w:val="20"/>
          <w:szCs w:val="20"/>
        </w:rPr>
        <w:t>вогневої зони критих і напіввідкритих тирів (в останньому</w:t>
      </w:r>
      <w:r w:rsidRPr="00F37DCE">
        <w:rPr>
          <w:rFonts w:ascii="Arial" w:hAnsi="Arial" w:cs="Arial"/>
          <w:spacing w:val="-1"/>
          <w:sz w:val="20"/>
          <w:szCs w:val="20"/>
        </w:rPr>
        <w:t xml:space="preserve"> </w:t>
      </w:r>
      <w:r w:rsidRPr="00F37DCE">
        <w:rPr>
          <w:rFonts w:ascii="Arial" w:hAnsi="Arial" w:cs="Arial"/>
          <w:sz w:val="20"/>
          <w:szCs w:val="20"/>
        </w:rPr>
        <w:t>випадку - до низу поперечних перехватів) слід приймати 2,5 м.</w:t>
      </w:r>
    </w:p>
    <w:p w14:paraId="4B4502FB" w14:textId="77777777" w:rsidR="00A76B49" w:rsidRPr="00F37DCE" w:rsidRDefault="002455BA" w:rsidP="00C56604">
      <w:pPr>
        <w:pStyle w:val="a5"/>
        <w:numPr>
          <w:ilvl w:val="1"/>
          <w:numId w:val="36"/>
        </w:numPr>
        <w:tabs>
          <w:tab w:val="left" w:pos="1104"/>
        </w:tabs>
        <w:spacing w:line="288" w:lineRule="auto"/>
        <w:ind w:left="0" w:firstLine="709"/>
        <w:rPr>
          <w:rFonts w:ascii="Arial" w:hAnsi="Arial" w:cs="Arial"/>
          <w:sz w:val="20"/>
          <w:szCs w:val="20"/>
        </w:rPr>
      </w:pPr>
      <w:r w:rsidRPr="00F37DCE">
        <w:rPr>
          <w:rFonts w:ascii="Arial" w:hAnsi="Arial" w:cs="Arial"/>
          <w:sz w:val="20"/>
          <w:szCs w:val="20"/>
        </w:rPr>
        <w:t>Розташовані</w:t>
      </w:r>
      <w:r w:rsidRPr="00F37DCE">
        <w:rPr>
          <w:rFonts w:ascii="Arial" w:hAnsi="Arial" w:cs="Arial"/>
          <w:spacing w:val="-7"/>
          <w:sz w:val="20"/>
          <w:szCs w:val="20"/>
        </w:rPr>
        <w:t xml:space="preserve"> </w:t>
      </w:r>
      <w:r w:rsidRPr="00F37DCE">
        <w:rPr>
          <w:rFonts w:ascii="Arial" w:hAnsi="Arial" w:cs="Arial"/>
          <w:sz w:val="20"/>
          <w:szCs w:val="20"/>
        </w:rPr>
        <w:t>окремо</w:t>
      </w:r>
      <w:r w:rsidRPr="00F37DCE">
        <w:rPr>
          <w:rFonts w:ascii="Arial" w:hAnsi="Arial" w:cs="Arial"/>
          <w:spacing w:val="-8"/>
          <w:sz w:val="20"/>
          <w:szCs w:val="20"/>
        </w:rPr>
        <w:t xml:space="preserve"> </w:t>
      </w:r>
      <w:r w:rsidRPr="00F37DCE">
        <w:rPr>
          <w:rFonts w:ascii="Arial" w:hAnsi="Arial" w:cs="Arial"/>
          <w:sz w:val="20"/>
          <w:szCs w:val="20"/>
        </w:rPr>
        <w:t>відкриті</w:t>
      </w:r>
      <w:r w:rsidRPr="00F37DCE">
        <w:rPr>
          <w:rFonts w:ascii="Arial" w:hAnsi="Arial" w:cs="Arial"/>
          <w:spacing w:val="-5"/>
          <w:sz w:val="20"/>
          <w:szCs w:val="20"/>
        </w:rPr>
        <w:t xml:space="preserve"> </w:t>
      </w:r>
      <w:r w:rsidRPr="00F37DCE">
        <w:rPr>
          <w:rFonts w:ascii="Arial" w:hAnsi="Arial" w:cs="Arial"/>
          <w:sz w:val="20"/>
          <w:szCs w:val="20"/>
        </w:rPr>
        <w:t>та</w:t>
      </w:r>
      <w:r w:rsidRPr="00F37DCE">
        <w:rPr>
          <w:rFonts w:ascii="Arial" w:hAnsi="Arial" w:cs="Arial"/>
          <w:spacing w:val="-5"/>
          <w:sz w:val="20"/>
          <w:szCs w:val="20"/>
        </w:rPr>
        <w:t xml:space="preserve"> </w:t>
      </w:r>
      <w:r w:rsidRPr="00F37DCE">
        <w:rPr>
          <w:rFonts w:ascii="Arial" w:hAnsi="Arial" w:cs="Arial"/>
          <w:sz w:val="20"/>
          <w:szCs w:val="20"/>
        </w:rPr>
        <w:t>вбудовані</w:t>
      </w:r>
      <w:r w:rsidRPr="00F37DCE">
        <w:rPr>
          <w:rFonts w:ascii="Arial" w:hAnsi="Arial" w:cs="Arial"/>
          <w:spacing w:val="-5"/>
          <w:sz w:val="20"/>
          <w:szCs w:val="20"/>
        </w:rPr>
        <w:t xml:space="preserve"> </w:t>
      </w:r>
      <w:r w:rsidRPr="00F37DCE">
        <w:rPr>
          <w:rFonts w:ascii="Arial" w:hAnsi="Arial" w:cs="Arial"/>
          <w:sz w:val="20"/>
          <w:szCs w:val="20"/>
        </w:rPr>
        <w:t>криті</w:t>
      </w:r>
      <w:r w:rsidRPr="00F37DCE">
        <w:rPr>
          <w:rFonts w:ascii="Arial" w:hAnsi="Arial" w:cs="Arial"/>
          <w:spacing w:val="-5"/>
          <w:sz w:val="20"/>
          <w:szCs w:val="20"/>
        </w:rPr>
        <w:t xml:space="preserve"> </w:t>
      </w:r>
      <w:r w:rsidRPr="00F37DCE">
        <w:rPr>
          <w:rFonts w:ascii="Arial" w:hAnsi="Arial" w:cs="Arial"/>
          <w:sz w:val="20"/>
          <w:szCs w:val="20"/>
        </w:rPr>
        <w:t>тири</w:t>
      </w:r>
      <w:r w:rsidRPr="00F37DCE">
        <w:rPr>
          <w:rFonts w:ascii="Arial" w:hAnsi="Arial" w:cs="Arial"/>
          <w:spacing w:val="-6"/>
          <w:sz w:val="20"/>
          <w:szCs w:val="20"/>
        </w:rPr>
        <w:t xml:space="preserve"> </w:t>
      </w:r>
      <w:r w:rsidRPr="00F37DCE">
        <w:rPr>
          <w:rFonts w:ascii="Arial" w:hAnsi="Arial" w:cs="Arial"/>
          <w:sz w:val="20"/>
          <w:szCs w:val="20"/>
        </w:rPr>
        <w:t>(у</w:t>
      </w:r>
      <w:r w:rsidRPr="00F37DCE">
        <w:rPr>
          <w:rFonts w:ascii="Arial" w:hAnsi="Arial" w:cs="Arial"/>
          <w:spacing w:val="-8"/>
          <w:sz w:val="20"/>
          <w:szCs w:val="20"/>
        </w:rPr>
        <w:t xml:space="preserve"> </w:t>
      </w:r>
      <w:r w:rsidRPr="00F37DCE">
        <w:rPr>
          <w:rFonts w:ascii="Arial" w:hAnsi="Arial" w:cs="Arial"/>
          <w:sz w:val="20"/>
          <w:szCs w:val="20"/>
        </w:rPr>
        <w:t>тому</w:t>
      </w:r>
      <w:r w:rsidRPr="00F37DCE">
        <w:rPr>
          <w:rFonts w:ascii="Arial" w:hAnsi="Arial" w:cs="Arial"/>
          <w:spacing w:val="-8"/>
          <w:sz w:val="20"/>
          <w:szCs w:val="20"/>
        </w:rPr>
        <w:t xml:space="preserve"> </w:t>
      </w:r>
      <w:r w:rsidRPr="00F37DCE">
        <w:rPr>
          <w:rFonts w:ascii="Arial" w:hAnsi="Arial" w:cs="Arial"/>
          <w:sz w:val="20"/>
          <w:szCs w:val="20"/>
        </w:rPr>
        <w:t>числі</w:t>
      </w:r>
      <w:r w:rsidRPr="00F37DCE">
        <w:rPr>
          <w:rFonts w:ascii="Arial" w:hAnsi="Arial" w:cs="Arial"/>
          <w:spacing w:val="-7"/>
          <w:sz w:val="20"/>
          <w:szCs w:val="20"/>
        </w:rPr>
        <w:t xml:space="preserve"> </w:t>
      </w:r>
      <w:r w:rsidRPr="00F37DCE">
        <w:rPr>
          <w:rFonts w:ascii="Arial" w:hAnsi="Arial" w:cs="Arial"/>
          <w:sz w:val="20"/>
          <w:szCs w:val="20"/>
        </w:rPr>
        <w:t>розташовані</w:t>
      </w:r>
      <w:r w:rsidRPr="00F37DCE">
        <w:rPr>
          <w:rFonts w:ascii="Arial" w:hAnsi="Arial" w:cs="Arial"/>
          <w:spacing w:val="-7"/>
          <w:sz w:val="20"/>
          <w:szCs w:val="20"/>
        </w:rPr>
        <w:t xml:space="preserve"> </w:t>
      </w:r>
      <w:r w:rsidRPr="00F37DCE">
        <w:rPr>
          <w:rFonts w:ascii="Arial" w:hAnsi="Arial" w:cs="Arial"/>
          <w:sz w:val="20"/>
          <w:szCs w:val="20"/>
        </w:rPr>
        <w:t>в</w:t>
      </w:r>
      <w:r w:rsidRPr="00F37DCE">
        <w:rPr>
          <w:rFonts w:ascii="Arial" w:hAnsi="Arial" w:cs="Arial"/>
          <w:spacing w:val="-7"/>
          <w:sz w:val="20"/>
          <w:szCs w:val="20"/>
        </w:rPr>
        <w:t xml:space="preserve"> </w:t>
      </w:r>
      <w:r w:rsidRPr="00F37DCE">
        <w:rPr>
          <w:rFonts w:ascii="Arial" w:hAnsi="Arial" w:cs="Arial"/>
          <w:sz w:val="20"/>
          <w:szCs w:val="20"/>
        </w:rPr>
        <w:t>підвальних приміщеннях) допускається проектувати лише для стрільби з малокаліберної і пневматичної зброї.</w:t>
      </w:r>
    </w:p>
    <w:p w14:paraId="1E53ABB9" w14:textId="77777777" w:rsidR="00A76B49" w:rsidRPr="00F37DCE" w:rsidRDefault="002455BA" w:rsidP="00C56604">
      <w:pPr>
        <w:pStyle w:val="a5"/>
        <w:numPr>
          <w:ilvl w:val="1"/>
          <w:numId w:val="36"/>
        </w:numPr>
        <w:tabs>
          <w:tab w:val="left" w:pos="1121"/>
        </w:tabs>
        <w:spacing w:line="288" w:lineRule="auto"/>
        <w:ind w:left="0" w:firstLine="709"/>
        <w:rPr>
          <w:rFonts w:ascii="Arial" w:hAnsi="Arial" w:cs="Arial"/>
          <w:sz w:val="20"/>
          <w:szCs w:val="20"/>
        </w:rPr>
      </w:pPr>
      <w:r w:rsidRPr="00F37DCE">
        <w:rPr>
          <w:rFonts w:ascii="Arial" w:hAnsi="Arial" w:cs="Arial"/>
          <w:sz w:val="20"/>
          <w:szCs w:val="20"/>
        </w:rPr>
        <w:t>У тирах для стрільби на дистанцію 50 м і більше на лінії мішеней повинні влаштовуватися бліндажі для захисту від куль людей, що обслуговують розміщені в них мішеневі установки.</w:t>
      </w:r>
    </w:p>
    <w:p w14:paraId="0AEF9640"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У тирах для швидкісної стрільби по рухомій мішені "кабан, що біжить" із малокаліберної гвинтівки влаштовується укриття, яке складається з двох бліндажів і траншеї між ними.</w:t>
      </w:r>
    </w:p>
    <w:p w14:paraId="2463D803"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Допускається влаштування бліндажів у відкритих тирах для швидкісної стрільби по фігурних мішенях, що обертаються (дистанція стрільби 25 м), і які входять до складу стрільбищ.</w:t>
      </w:r>
    </w:p>
    <w:p w14:paraId="2562BEDD"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У тирах на трасах біатлону (див. 3.34) бліндажі слід влаштовувати на лижних базах, які при-значені, як правило, лише для змагань державного і більш високого масштабу.</w:t>
      </w:r>
    </w:p>
    <w:p w14:paraId="5840DA9B"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У відкритих і напіввідкритих тирах над "вікнами" бліндажів</w:t>
      </w:r>
      <w:r w:rsidRPr="00F37DCE">
        <w:rPr>
          <w:rFonts w:ascii="Arial" w:hAnsi="Arial" w:cs="Arial"/>
          <w:spacing w:val="-1"/>
          <w:sz w:val="20"/>
          <w:szCs w:val="20"/>
        </w:rPr>
        <w:t xml:space="preserve"> </w:t>
      </w:r>
      <w:r w:rsidRPr="00F37DCE">
        <w:rPr>
          <w:rFonts w:ascii="Arial" w:hAnsi="Arial" w:cs="Arial"/>
          <w:sz w:val="20"/>
          <w:szCs w:val="20"/>
        </w:rPr>
        <w:t>(у</w:t>
      </w:r>
      <w:r w:rsidRPr="00F37DCE">
        <w:rPr>
          <w:rFonts w:ascii="Arial" w:hAnsi="Arial" w:cs="Arial"/>
          <w:spacing w:val="-2"/>
          <w:sz w:val="20"/>
          <w:szCs w:val="20"/>
        </w:rPr>
        <w:t xml:space="preserve"> </w:t>
      </w:r>
      <w:r w:rsidRPr="00F37DCE">
        <w:rPr>
          <w:rFonts w:ascii="Arial" w:hAnsi="Arial" w:cs="Arial"/>
          <w:sz w:val="20"/>
          <w:szCs w:val="20"/>
        </w:rPr>
        <w:t>тирах для</w:t>
      </w:r>
      <w:r w:rsidRPr="00F37DCE">
        <w:rPr>
          <w:rFonts w:ascii="Arial" w:hAnsi="Arial" w:cs="Arial"/>
          <w:spacing w:val="-1"/>
          <w:sz w:val="20"/>
          <w:szCs w:val="20"/>
        </w:rPr>
        <w:t xml:space="preserve"> </w:t>
      </w:r>
      <w:r w:rsidRPr="00F37DCE">
        <w:rPr>
          <w:rFonts w:ascii="Arial" w:hAnsi="Arial" w:cs="Arial"/>
          <w:sz w:val="20"/>
          <w:szCs w:val="20"/>
        </w:rPr>
        <w:t>швидкісної стрільби по мішені "кабан, що біжить", - над траншеєю уздовж "вікна") слід передбачати знімні або висувні пристрої, що захищають бліндаж (траншею) від опадів.</w:t>
      </w:r>
    </w:p>
    <w:p w14:paraId="4B0F6099"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Бліндажі</w:t>
      </w:r>
      <w:r w:rsidRPr="00F37DCE">
        <w:rPr>
          <w:rFonts w:ascii="Arial" w:hAnsi="Arial" w:cs="Arial"/>
          <w:spacing w:val="-4"/>
          <w:sz w:val="20"/>
          <w:szCs w:val="20"/>
        </w:rPr>
        <w:t xml:space="preserve"> </w:t>
      </w:r>
      <w:r w:rsidRPr="00F37DCE">
        <w:rPr>
          <w:rFonts w:ascii="Arial" w:hAnsi="Arial" w:cs="Arial"/>
          <w:sz w:val="20"/>
          <w:szCs w:val="20"/>
        </w:rPr>
        <w:t>й</w:t>
      </w:r>
      <w:r w:rsidRPr="00F37DCE">
        <w:rPr>
          <w:rFonts w:ascii="Arial" w:hAnsi="Arial" w:cs="Arial"/>
          <w:spacing w:val="-4"/>
          <w:sz w:val="20"/>
          <w:szCs w:val="20"/>
        </w:rPr>
        <w:t xml:space="preserve"> </w:t>
      </w:r>
      <w:r w:rsidRPr="00F37DCE">
        <w:rPr>
          <w:rFonts w:ascii="Arial" w:hAnsi="Arial" w:cs="Arial"/>
          <w:sz w:val="20"/>
          <w:szCs w:val="20"/>
        </w:rPr>
        <w:t>укриття</w:t>
      </w:r>
      <w:r w:rsidRPr="00F37DCE">
        <w:rPr>
          <w:rFonts w:ascii="Arial" w:hAnsi="Arial" w:cs="Arial"/>
          <w:spacing w:val="-5"/>
          <w:sz w:val="20"/>
          <w:szCs w:val="20"/>
        </w:rPr>
        <w:t xml:space="preserve"> </w:t>
      </w:r>
      <w:r w:rsidRPr="00F37DCE">
        <w:rPr>
          <w:rFonts w:ascii="Arial" w:hAnsi="Arial" w:cs="Arial"/>
          <w:sz w:val="20"/>
          <w:szCs w:val="20"/>
        </w:rPr>
        <w:t>повинні</w:t>
      </w:r>
      <w:r w:rsidRPr="00F37DCE">
        <w:rPr>
          <w:rFonts w:ascii="Arial" w:hAnsi="Arial" w:cs="Arial"/>
          <w:spacing w:val="-3"/>
          <w:sz w:val="20"/>
          <w:szCs w:val="20"/>
        </w:rPr>
        <w:t xml:space="preserve"> </w:t>
      </w:r>
      <w:r w:rsidRPr="00F37DCE">
        <w:rPr>
          <w:rFonts w:ascii="Arial" w:hAnsi="Arial" w:cs="Arial"/>
          <w:spacing w:val="-4"/>
          <w:sz w:val="20"/>
          <w:szCs w:val="20"/>
        </w:rPr>
        <w:t>бути;</w:t>
      </w:r>
    </w:p>
    <w:p w14:paraId="27F9A3D4"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а)</w:t>
      </w:r>
      <w:r w:rsidRPr="00F37DCE">
        <w:rPr>
          <w:rFonts w:ascii="Arial" w:hAnsi="Arial" w:cs="Arial"/>
          <w:spacing w:val="-2"/>
          <w:sz w:val="20"/>
          <w:szCs w:val="20"/>
        </w:rPr>
        <w:t xml:space="preserve"> </w:t>
      </w:r>
      <w:r w:rsidRPr="00F37DCE">
        <w:rPr>
          <w:rFonts w:ascii="Arial" w:hAnsi="Arial" w:cs="Arial"/>
          <w:sz w:val="20"/>
          <w:szCs w:val="20"/>
        </w:rPr>
        <w:t>у</w:t>
      </w:r>
      <w:r w:rsidRPr="00F37DCE">
        <w:rPr>
          <w:rFonts w:ascii="Arial" w:hAnsi="Arial" w:cs="Arial"/>
          <w:spacing w:val="-4"/>
          <w:sz w:val="20"/>
          <w:szCs w:val="20"/>
        </w:rPr>
        <w:t xml:space="preserve"> </w:t>
      </w:r>
      <w:r w:rsidRPr="00F37DCE">
        <w:rPr>
          <w:rFonts w:ascii="Arial" w:hAnsi="Arial" w:cs="Arial"/>
          <w:sz w:val="20"/>
          <w:szCs w:val="20"/>
        </w:rPr>
        <w:t>критих</w:t>
      </w:r>
      <w:r w:rsidRPr="00F37DCE">
        <w:rPr>
          <w:rFonts w:ascii="Arial" w:hAnsi="Arial" w:cs="Arial"/>
          <w:spacing w:val="-3"/>
          <w:sz w:val="20"/>
          <w:szCs w:val="20"/>
        </w:rPr>
        <w:t xml:space="preserve"> </w:t>
      </w:r>
      <w:r w:rsidRPr="00F37DCE">
        <w:rPr>
          <w:rFonts w:ascii="Arial" w:hAnsi="Arial" w:cs="Arial"/>
          <w:sz w:val="20"/>
          <w:szCs w:val="20"/>
        </w:rPr>
        <w:t>тирах</w:t>
      </w:r>
      <w:r w:rsidRPr="00F37DCE">
        <w:rPr>
          <w:rFonts w:ascii="Arial" w:hAnsi="Arial" w:cs="Arial"/>
          <w:spacing w:val="-2"/>
          <w:sz w:val="20"/>
          <w:szCs w:val="20"/>
        </w:rPr>
        <w:t xml:space="preserve"> </w:t>
      </w:r>
      <w:r w:rsidRPr="00F37DCE">
        <w:rPr>
          <w:rFonts w:ascii="Arial" w:hAnsi="Arial" w:cs="Arial"/>
          <w:sz w:val="20"/>
          <w:szCs w:val="20"/>
        </w:rPr>
        <w:t>-</w:t>
      </w:r>
      <w:r w:rsidRPr="00F37DCE">
        <w:rPr>
          <w:rFonts w:ascii="Arial" w:hAnsi="Arial" w:cs="Arial"/>
          <w:spacing w:val="-5"/>
          <w:sz w:val="20"/>
          <w:szCs w:val="20"/>
        </w:rPr>
        <w:t xml:space="preserve"> </w:t>
      </w:r>
      <w:r w:rsidRPr="00F37DCE">
        <w:rPr>
          <w:rFonts w:ascii="Arial" w:hAnsi="Arial" w:cs="Arial"/>
          <w:sz w:val="20"/>
          <w:szCs w:val="20"/>
        </w:rPr>
        <w:t>повністю</w:t>
      </w:r>
      <w:r w:rsidRPr="00F37DCE">
        <w:rPr>
          <w:rFonts w:ascii="Arial" w:hAnsi="Arial" w:cs="Arial"/>
          <w:spacing w:val="-2"/>
          <w:sz w:val="20"/>
          <w:szCs w:val="20"/>
        </w:rPr>
        <w:t xml:space="preserve"> заглиблені;</w:t>
      </w:r>
    </w:p>
    <w:p w14:paraId="2F0EB21D"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б) у відкритих і напіввідкритих тирах - наземними, які частково або повністю заглиблені, що визначається умовами місцевості і вимогами про взаємне положення лінії вогню і лінії мішеней, наведеними в таблиці 6.</w:t>
      </w:r>
    </w:p>
    <w:p w14:paraId="61D3E1EB" w14:textId="77777777" w:rsidR="00A76B49" w:rsidRPr="00F37DCE" w:rsidRDefault="002455BA" w:rsidP="00C56604">
      <w:pPr>
        <w:pStyle w:val="a5"/>
        <w:numPr>
          <w:ilvl w:val="1"/>
          <w:numId w:val="36"/>
        </w:numPr>
        <w:tabs>
          <w:tab w:val="left" w:pos="1124"/>
        </w:tabs>
        <w:spacing w:line="288" w:lineRule="auto"/>
        <w:ind w:left="0" w:firstLine="709"/>
        <w:rPr>
          <w:rFonts w:ascii="Arial" w:hAnsi="Arial" w:cs="Arial"/>
          <w:sz w:val="20"/>
          <w:szCs w:val="20"/>
        </w:rPr>
      </w:pPr>
      <w:r w:rsidRPr="00F37DCE">
        <w:rPr>
          <w:rFonts w:ascii="Arial" w:hAnsi="Arial" w:cs="Arial"/>
          <w:sz w:val="20"/>
          <w:szCs w:val="20"/>
        </w:rPr>
        <w:t>У замішеневому просторі на відстані 1,2 - 3 м від мішеневих щитів слід передбачати вста-новлення кулеприймальних пристроїв (кулеуловлювачів) і пристрій протирикошетної обшивки торцевої стіни тиру. У відкритих і напіввідкритих тирах із земляними кулеприймальними валами кулеуловлювачі та протирикошетні обшивки не передбачаються. Кулеуловлювачі встановлюються по всій ширині вогневої зони в тирах для швидкісної стрільби по "кабану, що біжить" і по фігурних мішенях,</w:t>
      </w:r>
      <w:r w:rsidRPr="00F37DCE">
        <w:rPr>
          <w:rFonts w:ascii="Arial" w:hAnsi="Arial" w:cs="Arial"/>
          <w:spacing w:val="-4"/>
          <w:sz w:val="20"/>
          <w:szCs w:val="20"/>
        </w:rPr>
        <w:t xml:space="preserve"> </w:t>
      </w:r>
      <w:r w:rsidRPr="00F37DCE">
        <w:rPr>
          <w:rFonts w:ascii="Arial" w:hAnsi="Arial" w:cs="Arial"/>
          <w:sz w:val="20"/>
          <w:szCs w:val="20"/>
        </w:rPr>
        <w:t>що</w:t>
      </w:r>
      <w:r w:rsidRPr="00F37DCE">
        <w:rPr>
          <w:rFonts w:ascii="Arial" w:hAnsi="Arial" w:cs="Arial"/>
          <w:spacing w:val="-5"/>
          <w:sz w:val="20"/>
          <w:szCs w:val="20"/>
        </w:rPr>
        <w:t xml:space="preserve"> </w:t>
      </w:r>
      <w:r w:rsidRPr="00F37DCE">
        <w:rPr>
          <w:rFonts w:ascii="Arial" w:hAnsi="Arial" w:cs="Arial"/>
          <w:sz w:val="20"/>
          <w:szCs w:val="20"/>
        </w:rPr>
        <w:t>обертаються,</w:t>
      </w:r>
      <w:r w:rsidRPr="00F37DCE">
        <w:rPr>
          <w:rFonts w:ascii="Arial" w:hAnsi="Arial" w:cs="Arial"/>
          <w:spacing w:val="-2"/>
          <w:sz w:val="20"/>
          <w:szCs w:val="20"/>
        </w:rPr>
        <w:t xml:space="preserve"> </w:t>
      </w:r>
      <w:r w:rsidRPr="00F37DCE">
        <w:rPr>
          <w:rFonts w:ascii="Arial" w:hAnsi="Arial" w:cs="Arial"/>
          <w:sz w:val="20"/>
          <w:szCs w:val="20"/>
        </w:rPr>
        <w:t>або</w:t>
      </w:r>
      <w:r w:rsidRPr="00F37DCE">
        <w:rPr>
          <w:rFonts w:ascii="Arial" w:hAnsi="Arial" w:cs="Arial"/>
          <w:spacing w:val="-2"/>
          <w:sz w:val="20"/>
          <w:szCs w:val="20"/>
        </w:rPr>
        <w:t xml:space="preserve"> </w:t>
      </w:r>
      <w:r w:rsidRPr="00F37DCE">
        <w:rPr>
          <w:rFonts w:ascii="Arial" w:hAnsi="Arial" w:cs="Arial"/>
          <w:sz w:val="20"/>
          <w:szCs w:val="20"/>
        </w:rPr>
        <w:t>за</w:t>
      </w:r>
      <w:r w:rsidRPr="00F37DCE">
        <w:rPr>
          <w:rFonts w:ascii="Arial" w:hAnsi="Arial" w:cs="Arial"/>
          <w:spacing w:val="-2"/>
          <w:sz w:val="20"/>
          <w:szCs w:val="20"/>
        </w:rPr>
        <w:t xml:space="preserve"> </w:t>
      </w:r>
      <w:r w:rsidRPr="00F37DCE">
        <w:rPr>
          <w:rFonts w:ascii="Arial" w:hAnsi="Arial" w:cs="Arial"/>
          <w:sz w:val="20"/>
          <w:szCs w:val="20"/>
        </w:rPr>
        <w:t>кожним</w:t>
      </w:r>
      <w:r w:rsidRPr="00F37DCE">
        <w:rPr>
          <w:rFonts w:ascii="Arial" w:hAnsi="Arial" w:cs="Arial"/>
          <w:spacing w:val="-3"/>
          <w:sz w:val="20"/>
          <w:szCs w:val="20"/>
        </w:rPr>
        <w:t xml:space="preserve"> </w:t>
      </w:r>
      <w:r w:rsidRPr="00F37DCE">
        <w:rPr>
          <w:rFonts w:ascii="Arial" w:hAnsi="Arial" w:cs="Arial"/>
          <w:sz w:val="20"/>
          <w:szCs w:val="20"/>
        </w:rPr>
        <w:t>мішеневим</w:t>
      </w:r>
      <w:r w:rsidRPr="00F37DCE">
        <w:rPr>
          <w:rFonts w:ascii="Arial" w:hAnsi="Arial" w:cs="Arial"/>
          <w:spacing w:val="-3"/>
          <w:sz w:val="20"/>
          <w:szCs w:val="20"/>
        </w:rPr>
        <w:t xml:space="preserve"> </w:t>
      </w:r>
      <w:r w:rsidRPr="00F37DCE">
        <w:rPr>
          <w:rFonts w:ascii="Arial" w:hAnsi="Arial" w:cs="Arial"/>
          <w:sz w:val="20"/>
          <w:szCs w:val="20"/>
        </w:rPr>
        <w:t>щитом</w:t>
      </w:r>
      <w:r w:rsidRPr="00F37DCE">
        <w:rPr>
          <w:rFonts w:ascii="Arial" w:hAnsi="Arial" w:cs="Arial"/>
          <w:spacing w:val="-3"/>
          <w:sz w:val="20"/>
          <w:szCs w:val="20"/>
        </w:rPr>
        <w:t xml:space="preserve"> </w:t>
      </w:r>
      <w:r w:rsidRPr="00F37DCE">
        <w:rPr>
          <w:rFonts w:ascii="Arial" w:hAnsi="Arial" w:cs="Arial"/>
          <w:sz w:val="20"/>
          <w:szCs w:val="20"/>
        </w:rPr>
        <w:t>окремо</w:t>
      </w:r>
      <w:r w:rsidRPr="00F37DCE">
        <w:rPr>
          <w:rFonts w:ascii="Arial" w:hAnsi="Arial" w:cs="Arial"/>
          <w:spacing w:val="-2"/>
          <w:sz w:val="20"/>
          <w:szCs w:val="20"/>
        </w:rPr>
        <w:t xml:space="preserve"> </w:t>
      </w:r>
      <w:r w:rsidRPr="00F37DCE">
        <w:rPr>
          <w:rFonts w:ascii="Arial" w:hAnsi="Arial" w:cs="Arial"/>
          <w:sz w:val="20"/>
          <w:szCs w:val="20"/>
        </w:rPr>
        <w:t>в</w:t>
      </w:r>
      <w:r w:rsidRPr="00F37DCE">
        <w:rPr>
          <w:rFonts w:ascii="Arial" w:hAnsi="Arial" w:cs="Arial"/>
          <w:spacing w:val="-3"/>
          <w:sz w:val="20"/>
          <w:szCs w:val="20"/>
        </w:rPr>
        <w:t xml:space="preserve"> </w:t>
      </w:r>
      <w:r w:rsidRPr="00F37DCE">
        <w:rPr>
          <w:rFonts w:ascii="Arial" w:hAnsi="Arial" w:cs="Arial"/>
          <w:sz w:val="20"/>
          <w:szCs w:val="20"/>
        </w:rPr>
        <w:t>тирах</w:t>
      </w:r>
      <w:r w:rsidRPr="00F37DCE">
        <w:rPr>
          <w:rFonts w:ascii="Arial" w:hAnsi="Arial" w:cs="Arial"/>
          <w:spacing w:val="-4"/>
          <w:sz w:val="20"/>
          <w:szCs w:val="20"/>
        </w:rPr>
        <w:t xml:space="preserve"> </w:t>
      </w:r>
      <w:r w:rsidRPr="00F37DCE">
        <w:rPr>
          <w:rFonts w:ascii="Arial" w:hAnsi="Arial" w:cs="Arial"/>
          <w:sz w:val="20"/>
          <w:szCs w:val="20"/>
        </w:rPr>
        <w:t>для</w:t>
      </w:r>
      <w:r w:rsidRPr="00F37DCE">
        <w:rPr>
          <w:rFonts w:ascii="Arial" w:hAnsi="Arial" w:cs="Arial"/>
          <w:spacing w:val="-3"/>
          <w:sz w:val="20"/>
          <w:szCs w:val="20"/>
        </w:rPr>
        <w:t xml:space="preserve"> </w:t>
      </w:r>
      <w:r w:rsidRPr="00F37DCE">
        <w:rPr>
          <w:rFonts w:ascii="Arial" w:hAnsi="Arial" w:cs="Arial"/>
          <w:sz w:val="20"/>
          <w:szCs w:val="20"/>
        </w:rPr>
        <w:t>стрільби</w:t>
      </w:r>
      <w:r w:rsidRPr="00F37DCE">
        <w:rPr>
          <w:rFonts w:ascii="Arial" w:hAnsi="Arial" w:cs="Arial"/>
          <w:spacing w:val="-4"/>
          <w:sz w:val="20"/>
          <w:szCs w:val="20"/>
        </w:rPr>
        <w:t xml:space="preserve"> </w:t>
      </w:r>
      <w:r w:rsidRPr="00F37DCE">
        <w:rPr>
          <w:rFonts w:ascii="Arial" w:hAnsi="Arial" w:cs="Arial"/>
          <w:sz w:val="20"/>
          <w:szCs w:val="20"/>
        </w:rPr>
        <w:t>по</w:t>
      </w:r>
      <w:r w:rsidRPr="00F37DCE">
        <w:rPr>
          <w:rFonts w:ascii="Arial" w:hAnsi="Arial" w:cs="Arial"/>
          <w:spacing w:val="-2"/>
          <w:sz w:val="20"/>
          <w:szCs w:val="20"/>
        </w:rPr>
        <w:t xml:space="preserve"> </w:t>
      </w:r>
      <w:r w:rsidRPr="00F37DCE">
        <w:rPr>
          <w:rFonts w:ascii="Arial" w:hAnsi="Arial" w:cs="Arial"/>
          <w:sz w:val="20"/>
          <w:szCs w:val="20"/>
        </w:rPr>
        <w:t>мішенях</w:t>
      </w:r>
      <w:r w:rsidRPr="00F37DCE">
        <w:rPr>
          <w:rFonts w:ascii="Arial" w:hAnsi="Arial" w:cs="Arial"/>
          <w:spacing w:val="-4"/>
          <w:sz w:val="20"/>
          <w:szCs w:val="20"/>
        </w:rPr>
        <w:t xml:space="preserve"> </w:t>
      </w:r>
      <w:r w:rsidRPr="00F37DCE">
        <w:rPr>
          <w:rFonts w:ascii="Arial" w:hAnsi="Arial" w:cs="Arial"/>
          <w:sz w:val="20"/>
          <w:szCs w:val="20"/>
        </w:rPr>
        <w:t>із чорним кругом.</w:t>
      </w:r>
    </w:p>
    <w:p w14:paraId="188ED6FB"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Між лінією мішеней і кулеуловлювачами слід передбачати екран із матеріалів, що легко пробиваються та створюють за мішенями рівний світлий фон.</w:t>
      </w:r>
    </w:p>
    <w:p w14:paraId="5AAAB87B" w14:textId="77777777" w:rsidR="00A76B49" w:rsidRPr="00F37DCE" w:rsidRDefault="002455BA" w:rsidP="00DA3576">
      <w:pPr>
        <w:pStyle w:val="6"/>
        <w:spacing w:before="60" w:line="288" w:lineRule="auto"/>
        <w:ind w:left="0" w:firstLine="709"/>
        <w:jc w:val="both"/>
        <w:rPr>
          <w:rFonts w:ascii="Arial" w:hAnsi="Arial" w:cs="Arial"/>
          <w:sz w:val="20"/>
          <w:szCs w:val="20"/>
        </w:rPr>
      </w:pPr>
      <w:bookmarkStart w:id="32" w:name="_TOC_250017"/>
      <w:r w:rsidRPr="00F37DCE">
        <w:rPr>
          <w:rFonts w:ascii="Arial" w:hAnsi="Arial" w:cs="Arial"/>
          <w:sz w:val="20"/>
          <w:szCs w:val="20"/>
        </w:rPr>
        <w:t>Веслувальні</w:t>
      </w:r>
      <w:r w:rsidRPr="00F37DCE">
        <w:rPr>
          <w:rFonts w:ascii="Arial" w:hAnsi="Arial" w:cs="Arial"/>
          <w:spacing w:val="-10"/>
          <w:sz w:val="20"/>
          <w:szCs w:val="20"/>
        </w:rPr>
        <w:t xml:space="preserve"> </w:t>
      </w:r>
      <w:bookmarkEnd w:id="32"/>
      <w:r w:rsidRPr="00F37DCE">
        <w:rPr>
          <w:rFonts w:ascii="Arial" w:hAnsi="Arial" w:cs="Arial"/>
          <w:spacing w:val="-4"/>
          <w:sz w:val="20"/>
          <w:szCs w:val="20"/>
        </w:rPr>
        <w:t>бази</w:t>
      </w:r>
    </w:p>
    <w:p w14:paraId="62741A60" w14:textId="77777777" w:rsidR="00A76B49" w:rsidRPr="00F37DCE" w:rsidRDefault="002455BA" w:rsidP="00C56604">
      <w:pPr>
        <w:pStyle w:val="a5"/>
        <w:numPr>
          <w:ilvl w:val="1"/>
          <w:numId w:val="36"/>
        </w:numPr>
        <w:tabs>
          <w:tab w:val="left" w:pos="1124"/>
        </w:tabs>
        <w:spacing w:line="288" w:lineRule="auto"/>
        <w:ind w:left="0" w:firstLine="709"/>
        <w:rPr>
          <w:rFonts w:ascii="Arial" w:hAnsi="Arial" w:cs="Arial"/>
          <w:sz w:val="20"/>
          <w:szCs w:val="20"/>
        </w:rPr>
      </w:pPr>
      <w:r w:rsidRPr="00F37DCE">
        <w:rPr>
          <w:rFonts w:ascii="Arial" w:hAnsi="Arial" w:cs="Arial"/>
          <w:sz w:val="20"/>
          <w:szCs w:val="20"/>
        </w:rPr>
        <w:t>Залежно від призначення бази за видом (видами) веслувального спорту її слід проектувати для академічного веслування або веслування на байдарках і каное, або народного веслування, або універсального (яке призначене для двох або трьох видів веслування). При цьому кількість човнів різного класу для кожного виду веслування повинна складати не менше одного комплекту. Склад комплектів човнів слід приймати:</w:t>
      </w:r>
    </w:p>
    <w:p w14:paraId="1B24D0F5"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а) для академічного веслування - 44 човни, у тому числі одиночок - 7, двійок парних - 6, двійок дволопатевих без рульового - 7, двійок дволопатевих із рульовим - 3, четвірок парних без рульового - 3, четвірок парних із рульовим - 3, четвірок дволопатевих без рульового - 2, четвірок дволопатевих із рульовим - 9 і вісімок - 4;</w:t>
      </w:r>
    </w:p>
    <w:p w14:paraId="6E71190C"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б)</w:t>
      </w:r>
      <w:r w:rsidRPr="00F37DCE">
        <w:rPr>
          <w:rFonts w:ascii="Arial" w:hAnsi="Arial" w:cs="Arial"/>
          <w:spacing w:val="-14"/>
          <w:sz w:val="20"/>
          <w:szCs w:val="20"/>
        </w:rPr>
        <w:t xml:space="preserve"> </w:t>
      </w:r>
      <w:r w:rsidRPr="00F37DCE">
        <w:rPr>
          <w:rFonts w:ascii="Arial" w:hAnsi="Arial" w:cs="Arial"/>
          <w:sz w:val="20"/>
          <w:szCs w:val="20"/>
        </w:rPr>
        <w:t>для</w:t>
      </w:r>
      <w:r w:rsidRPr="00F37DCE">
        <w:rPr>
          <w:rFonts w:ascii="Arial" w:hAnsi="Arial" w:cs="Arial"/>
          <w:spacing w:val="-13"/>
          <w:sz w:val="20"/>
          <w:szCs w:val="20"/>
        </w:rPr>
        <w:t xml:space="preserve"> </w:t>
      </w:r>
      <w:r w:rsidRPr="00F37DCE">
        <w:rPr>
          <w:rFonts w:ascii="Arial" w:hAnsi="Arial" w:cs="Arial"/>
          <w:sz w:val="20"/>
          <w:szCs w:val="20"/>
        </w:rPr>
        <w:t>веслування</w:t>
      </w:r>
      <w:r w:rsidRPr="00F37DCE">
        <w:rPr>
          <w:rFonts w:ascii="Arial" w:hAnsi="Arial" w:cs="Arial"/>
          <w:spacing w:val="-13"/>
          <w:sz w:val="20"/>
          <w:szCs w:val="20"/>
        </w:rPr>
        <w:t xml:space="preserve"> </w:t>
      </w:r>
      <w:r w:rsidRPr="00F37DCE">
        <w:rPr>
          <w:rFonts w:ascii="Arial" w:hAnsi="Arial" w:cs="Arial"/>
          <w:sz w:val="20"/>
          <w:szCs w:val="20"/>
        </w:rPr>
        <w:t>на</w:t>
      </w:r>
      <w:r w:rsidRPr="00F37DCE">
        <w:rPr>
          <w:rFonts w:ascii="Arial" w:hAnsi="Arial" w:cs="Arial"/>
          <w:spacing w:val="-11"/>
          <w:sz w:val="20"/>
          <w:szCs w:val="20"/>
        </w:rPr>
        <w:t xml:space="preserve"> </w:t>
      </w:r>
      <w:r w:rsidRPr="00F37DCE">
        <w:rPr>
          <w:rFonts w:ascii="Arial" w:hAnsi="Arial" w:cs="Arial"/>
          <w:sz w:val="20"/>
          <w:szCs w:val="20"/>
        </w:rPr>
        <w:t>байдарках</w:t>
      </w:r>
      <w:r w:rsidRPr="00F37DCE">
        <w:rPr>
          <w:rFonts w:ascii="Arial" w:hAnsi="Arial" w:cs="Arial"/>
          <w:spacing w:val="-14"/>
          <w:sz w:val="20"/>
          <w:szCs w:val="20"/>
        </w:rPr>
        <w:t xml:space="preserve"> </w:t>
      </w:r>
      <w:r w:rsidRPr="00F37DCE">
        <w:rPr>
          <w:rFonts w:ascii="Arial" w:hAnsi="Arial" w:cs="Arial"/>
          <w:sz w:val="20"/>
          <w:szCs w:val="20"/>
        </w:rPr>
        <w:t>і</w:t>
      </w:r>
      <w:r w:rsidRPr="00F37DCE">
        <w:rPr>
          <w:rFonts w:ascii="Arial" w:hAnsi="Arial" w:cs="Arial"/>
          <w:spacing w:val="-12"/>
          <w:sz w:val="20"/>
          <w:szCs w:val="20"/>
        </w:rPr>
        <w:t xml:space="preserve"> </w:t>
      </w:r>
      <w:r w:rsidRPr="00F37DCE">
        <w:rPr>
          <w:rFonts w:ascii="Arial" w:hAnsi="Arial" w:cs="Arial"/>
          <w:sz w:val="20"/>
          <w:szCs w:val="20"/>
        </w:rPr>
        <w:t>каное</w:t>
      </w:r>
      <w:r w:rsidRPr="00F37DCE">
        <w:rPr>
          <w:rFonts w:ascii="Arial" w:hAnsi="Arial" w:cs="Arial"/>
          <w:spacing w:val="-12"/>
          <w:sz w:val="20"/>
          <w:szCs w:val="20"/>
        </w:rPr>
        <w:t xml:space="preserve"> </w:t>
      </w:r>
      <w:r w:rsidRPr="00F37DCE">
        <w:rPr>
          <w:rFonts w:ascii="Arial" w:hAnsi="Arial" w:cs="Arial"/>
          <w:sz w:val="20"/>
          <w:szCs w:val="20"/>
        </w:rPr>
        <w:t>-</w:t>
      </w:r>
      <w:r w:rsidRPr="00F37DCE">
        <w:rPr>
          <w:rFonts w:ascii="Arial" w:hAnsi="Arial" w:cs="Arial"/>
          <w:spacing w:val="-14"/>
          <w:sz w:val="20"/>
          <w:szCs w:val="20"/>
        </w:rPr>
        <w:t xml:space="preserve"> </w:t>
      </w:r>
      <w:r w:rsidRPr="00F37DCE">
        <w:rPr>
          <w:rFonts w:ascii="Arial" w:hAnsi="Arial" w:cs="Arial"/>
          <w:sz w:val="20"/>
          <w:szCs w:val="20"/>
        </w:rPr>
        <w:t>40</w:t>
      </w:r>
      <w:r w:rsidRPr="00F37DCE">
        <w:rPr>
          <w:rFonts w:ascii="Arial" w:hAnsi="Arial" w:cs="Arial"/>
          <w:spacing w:val="-11"/>
          <w:sz w:val="20"/>
          <w:szCs w:val="20"/>
        </w:rPr>
        <w:t xml:space="preserve"> </w:t>
      </w:r>
      <w:r w:rsidRPr="00F37DCE">
        <w:rPr>
          <w:rFonts w:ascii="Arial" w:hAnsi="Arial" w:cs="Arial"/>
          <w:sz w:val="20"/>
          <w:szCs w:val="20"/>
        </w:rPr>
        <w:t>човнів,</w:t>
      </w:r>
      <w:r w:rsidRPr="00F37DCE">
        <w:rPr>
          <w:rFonts w:ascii="Arial" w:hAnsi="Arial" w:cs="Arial"/>
          <w:spacing w:val="-14"/>
          <w:sz w:val="20"/>
          <w:szCs w:val="20"/>
        </w:rPr>
        <w:t xml:space="preserve"> </w:t>
      </w:r>
      <w:r w:rsidRPr="00F37DCE">
        <w:rPr>
          <w:rFonts w:ascii="Arial" w:hAnsi="Arial" w:cs="Arial"/>
          <w:sz w:val="20"/>
          <w:szCs w:val="20"/>
        </w:rPr>
        <w:t>у</w:t>
      </w:r>
      <w:r w:rsidRPr="00F37DCE">
        <w:rPr>
          <w:rFonts w:ascii="Arial" w:hAnsi="Arial" w:cs="Arial"/>
          <w:spacing w:val="-13"/>
          <w:sz w:val="20"/>
          <w:szCs w:val="20"/>
        </w:rPr>
        <w:t xml:space="preserve"> </w:t>
      </w:r>
      <w:r w:rsidRPr="00F37DCE">
        <w:rPr>
          <w:rFonts w:ascii="Arial" w:hAnsi="Arial" w:cs="Arial"/>
          <w:sz w:val="20"/>
          <w:szCs w:val="20"/>
        </w:rPr>
        <w:t>тому</w:t>
      </w:r>
      <w:r w:rsidRPr="00F37DCE">
        <w:rPr>
          <w:rFonts w:ascii="Arial" w:hAnsi="Arial" w:cs="Arial"/>
          <w:spacing w:val="-14"/>
          <w:sz w:val="20"/>
          <w:szCs w:val="20"/>
        </w:rPr>
        <w:t xml:space="preserve"> </w:t>
      </w:r>
      <w:r w:rsidRPr="00F37DCE">
        <w:rPr>
          <w:rFonts w:ascii="Arial" w:hAnsi="Arial" w:cs="Arial"/>
          <w:sz w:val="20"/>
          <w:szCs w:val="20"/>
        </w:rPr>
        <w:t>числі</w:t>
      </w:r>
      <w:r w:rsidRPr="00F37DCE">
        <w:rPr>
          <w:rFonts w:ascii="Arial" w:hAnsi="Arial" w:cs="Arial"/>
          <w:spacing w:val="-12"/>
          <w:sz w:val="20"/>
          <w:szCs w:val="20"/>
        </w:rPr>
        <w:t xml:space="preserve"> </w:t>
      </w:r>
      <w:r w:rsidRPr="00F37DCE">
        <w:rPr>
          <w:rFonts w:ascii="Arial" w:hAnsi="Arial" w:cs="Arial"/>
          <w:sz w:val="20"/>
          <w:szCs w:val="20"/>
        </w:rPr>
        <w:t>байдарок-одиночок</w:t>
      </w:r>
      <w:r w:rsidRPr="00F37DCE">
        <w:rPr>
          <w:rFonts w:ascii="Arial" w:hAnsi="Arial" w:cs="Arial"/>
          <w:spacing w:val="-11"/>
          <w:sz w:val="20"/>
          <w:szCs w:val="20"/>
        </w:rPr>
        <w:t xml:space="preserve"> </w:t>
      </w:r>
      <w:r w:rsidRPr="00F37DCE">
        <w:rPr>
          <w:rFonts w:ascii="Arial" w:hAnsi="Arial" w:cs="Arial"/>
          <w:sz w:val="20"/>
          <w:szCs w:val="20"/>
        </w:rPr>
        <w:t>-</w:t>
      </w:r>
      <w:r w:rsidRPr="00F37DCE">
        <w:rPr>
          <w:rFonts w:ascii="Arial" w:hAnsi="Arial" w:cs="Arial"/>
          <w:spacing w:val="-14"/>
          <w:sz w:val="20"/>
          <w:szCs w:val="20"/>
        </w:rPr>
        <w:t xml:space="preserve"> </w:t>
      </w:r>
      <w:r w:rsidRPr="00F37DCE">
        <w:rPr>
          <w:rFonts w:ascii="Arial" w:hAnsi="Arial" w:cs="Arial"/>
          <w:sz w:val="20"/>
          <w:szCs w:val="20"/>
        </w:rPr>
        <w:t>16,</w:t>
      </w:r>
      <w:r w:rsidRPr="00F37DCE">
        <w:rPr>
          <w:rFonts w:ascii="Arial" w:hAnsi="Arial" w:cs="Arial"/>
          <w:spacing w:val="-11"/>
          <w:sz w:val="20"/>
          <w:szCs w:val="20"/>
        </w:rPr>
        <w:t xml:space="preserve"> </w:t>
      </w:r>
      <w:r w:rsidRPr="00F37DCE">
        <w:rPr>
          <w:rFonts w:ascii="Arial" w:hAnsi="Arial" w:cs="Arial"/>
          <w:sz w:val="20"/>
          <w:szCs w:val="20"/>
        </w:rPr>
        <w:t>байдарок-двійок - 6, байдарок-четвірок - 4, каное-одиночок - 8, каное-двійок - 4, багатомісних каное - 2;</w:t>
      </w:r>
    </w:p>
    <w:p w14:paraId="03DADD98" w14:textId="77777777" w:rsidR="00A76B49" w:rsidRDefault="002455BA" w:rsidP="009B5F49">
      <w:pPr>
        <w:pStyle w:val="a3"/>
        <w:spacing w:line="288" w:lineRule="auto"/>
        <w:ind w:firstLine="709"/>
        <w:jc w:val="both"/>
        <w:rPr>
          <w:rFonts w:ascii="Arial" w:hAnsi="Arial" w:cs="Arial"/>
          <w:spacing w:val="-5"/>
          <w:sz w:val="20"/>
          <w:szCs w:val="20"/>
        </w:rPr>
      </w:pPr>
      <w:r w:rsidRPr="00F37DCE">
        <w:rPr>
          <w:rFonts w:ascii="Arial" w:hAnsi="Arial" w:cs="Arial"/>
          <w:sz w:val="20"/>
          <w:szCs w:val="20"/>
        </w:rPr>
        <w:t>в)</w:t>
      </w:r>
      <w:r w:rsidRPr="00F37DCE">
        <w:rPr>
          <w:rFonts w:ascii="Arial" w:hAnsi="Arial" w:cs="Arial"/>
          <w:spacing w:val="-2"/>
          <w:sz w:val="20"/>
          <w:szCs w:val="20"/>
        </w:rPr>
        <w:t xml:space="preserve"> </w:t>
      </w:r>
      <w:r w:rsidRPr="00F37DCE">
        <w:rPr>
          <w:rFonts w:ascii="Arial" w:hAnsi="Arial" w:cs="Arial"/>
          <w:sz w:val="20"/>
          <w:szCs w:val="20"/>
        </w:rPr>
        <w:t>для</w:t>
      </w:r>
      <w:r w:rsidRPr="00F37DCE">
        <w:rPr>
          <w:rFonts w:ascii="Arial" w:hAnsi="Arial" w:cs="Arial"/>
          <w:spacing w:val="-3"/>
          <w:sz w:val="20"/>
          <w:szCs w:val="20"/>
        </w:rPr>
        <w:t xml:space="preserve"> </w:t>
      </w:r>
      <w:r w:rsidRPr="00F37DCE">
        <w:rPr>
          <w:rFonts w:ascii="Arial" w:hAnsi="Arial" w:cs="Arial"/>
          <w:sz w:val="20"/>
          <w:szCs w:val="20"/>
        </w:rPr>
        <w:t>народного</w:t>
      </w:r>
      <w:r w:rsidRPr="00F37DCE">
        <w:rPr>
          <w:rFonts w:ascii="Arial" w:hAnsi="Arial" w:cs="Arial"/>
          <w:spacing w:val="-3"/>
          <w:sz w:val="20"/>
          <w:szCs w:val="20"/>
        </w:rPr>
        <w:t xml:space="preserve"> </w:t>
      </w:r>
      <w:r w:rsidRPr="00F37DCE">
        <w:rPr>
          <w:rFonts w:ascii="Arial" w:hAnsi="Arial" w:cs="Arial"/>
          <w:sz w:val="20"/>
          <w:szCs w:val="20"/>
        </w:rPr>
        <w:t>веслування</w:t>
      </w:r>
      <w:r w:rsidRPr="00F37DCE">
        <w:rPr>
          <w:rFonts w:ascii="Arial" w:hAnsi="Arial" w:cs="Arial"/>
          <w:spacing w:val="-1"/>
          <w:sz w:val="20"/>
          <w:szCs w:val="20"/>
        </w:rPr>
        <w:t xml:space="preserve"> </w:t>
      </w:r>
      <w:r w:rsidRPr="00F37DCE">
        <w:rPr>
          <w:rFonts w:ascii="Arial" w:hAnsi="Arial" w:cs="Arial"/>
          <w:sz w:val="20"/>
          <w:szCs w:val="20"/>
        </w:rPr>
        <w:t>-</w:t>
      </w:r>
      <w:r w:rsidRPr="00F37DCE">
        <w:rPr>
          <w:rFonts w:ascii="Arial" w:hAnsi="Arial" w:cs="Arial"/>
          <w:spacing w:val="-6"/>
          <w:sz w:val="20"/>
          <w:szCs w:val="20"/>
        </w:rPr>
        <w:t xml:space="preserve"> </w:t>
      </w:r>
      <w:r w:rsidRPr="00F37DCE">
        <w:rPr>
          <w:rFonts w:ascii="Arial" w:hAnsi="Arial" w:cs="Arial"/>
          <w:sz w:val="20"/>
          <w:szCs w:val="20"/>
        </w:rPr>
        <w:t>24</w:t>
      </w:r>
      <w:r w:rsidRPr="00F37DCE">
        <w:rPr>
          <w:rFonts w:ascii="Arial" w:hAnsi="Arial" w:cs="Arial"/>
          <w:spacing w:val="-3"/>
          <w:sz w:val="20"/>
          <w:szCs w:val="20"/>
        </w:rPr>
        <w:t xml:space="preserve"> </w:t>
      </w:r>
      <w:r w:rsidRPr="00F37DCE">
        <w:rPr>
          <w:rFonts w:ascii="Arial" w:hAnsi="Arial" w:cs="Arial"/>
          <w:sz w:val="20"/>
          <w:szCs w:val="20"/>
        </w:rPr>
        <w:t>човни,</w:t>
      </w:r>
      <w:r w:rsidRPr="00F37DCE">
        <w:rPr>
          <w:rFonts w:ascii="Arial" w:hAnsi="Arial" w:cs="Arial"/>
          <w:spacing w:val="-2"/>
          <w:sz w:val="20"/>
          <w:szCs w:val="20"/>
        </w:rPr>
        <w:t xml:space="preserve"> </w:t>
      </w:r>
      <w:r w:rsidRPr="00F37DCE">
        <w:rPr>
          <w:rFonts w:ascii="Arial" w:hAnsi="Arial" w:cs="Arial"/>
          <w:sz w:val="20"/>
          <w:szCs w:val="20"/>
        </w:rPr>
        <w:t>у</w:t>
      </w:r>
      <w:r w:rsidRPr="00F37DCE">
        <w:rPr>
          <w:rFonts w:ascii="Arial" w:hAnsi="Arial" w:cs="Arial"/>
          <w:spacing w:val="-5"/>
          <w:sz w:val="20"/>
          <w:szCs w:val="20"/>
        </w:rPr>
        <w:t xml:space="preserve"> </w:t>
      </w:r>
      <w:r w:rsidRPr="00F37DCE">
        <w:rPr>
          <w:rFonts w:ascii="Arial" w:hAnsi="Arial" w:cs="Arial"/>
          <w:sz w:val="20"/>
          <w:szCs w:val="20"/>
        </w:rPr>
        <w:t>тому</w:t>
      </w:r>
      <w:r w:rsidRPr="00F37DCE">
        <w:rPr>
          <w:rFonts w:ascii="Arial" w:hAnsi="Arial" w:cs="Arial"/>
          <w:spacing w:val="-6"/>
          <w:sz w:val="20"/>
          <w:szCs w:val="20"/>
        </w:rPr>
        <w:t xml:space="preserve"> </w:t>
      </w:r>
      <w:r w:rsidRPr="00F37DCE">
        <w:rPr>
          <w:rFonts w:ascii="Arial" w:hAnsi="Arial" w:cs="Arial"/>
          <w:sz w:val="20"/>
          <w:szCs w:val="20"/>
        </w:rPr>
        <w:t>числі</w:t>
      </w:r>
      <w:r w:rsidRPr="00F37DCE">
        <w:rPr>
          <w:rFonts w:ascii="Arial" w:hAnsi="Arial" w:cs="Arial"/>
          <w:spacing w:val="-1"/>
          <w:sz w:val="20"/>
          <w:szCs w:val="20"/>
        </w:rPr>
        <w:t xml:space="preserve"> </w:t>
      </w:r>
      <w:r w:rsidRPr="00F37DCE">
        <w:rPr>
          <w:rFonts w:ascii="Arial" w:hAnsi="Arial" w:cs="Arial"/>
          <w:sz w:val="20"/>
          <w:szCs w:val="20"/>
        </w:rPr>
        <w:t>одиночок</w:t>
      </w:r>
      <w:r w:rsidRPr="00F37DCE">
        <w:rPr>
          <w:rFonts w:ascii="Arial" w:hAnsi="Arial" w:cs="Arial"/>
          <w:spacing w:val="-3"/>
          <w:sz w:val="20"/>
          <w:szCs w:val="20"/>
        </w:rPr>
        <w:t xml:space="preserve"> </w:t>
      </w:r>
      <w:r w:rsidRPr="00F37DCE">
        <w:rPr>
          <w:rFonts w:ascii="Arial" w:hAnsi="Arial" w:cs="Arial"/>
          <w:sz w:val="20"/>
          <w:szCs w:val="20"/>
        </w:rPr>
        <w:t>-</w:t>
      </w:r>
      <w:r w:rsidRPr="00F37DCE">
        <w:rPr>
          <w:rFonts w:ascii="Arial" w:hAnsi="Arial" w:cs="Arial"/>
          <w:spacing w:val="-6"/>
          <w:sz w:val="20"/>
          <w:szCs w:val="20"/>
        </w:rPr>
        <w:t xml:space="preserve"> </w:t>
      </w:r>
      <w:r w:rsidRPr="00F37DCE">
        <w:rPr>
          <w:rFonts w:ascii="Arial" w:hAnsi="Arial" w:cs="Arial"/>
          <w:sz w:val="20"/>
          <w:szCs w:val="20"/>
        </w:rPr>
        <w:t>12,</w:t>
      </w:r>
      <w:r w:rsidRPr="00F37DCE">
        <w:rPr>
          <w:rFonts w:ascii="Arial" w:hAnsi="Arial" w:cs="Arial"/>
          <w:spacing w:val="-2"/>
          <w:sz w:val="20"/>
          <w:szCs w:val="20"/>
        </w:rPr>
        <w:t xml:space="preserve"> </w:t>
      </w:r>
      <w:r w:rsidRPr="00F37DCE">
        <w:rPr>
          <w:rFonts w:ascii="Arial" w:hAnsi="Arial" w:cs="Arial"/>
          <w:sz w:val="20"/>
          <w:szCs w:val="20"/>
        </w:rPr>
        <w:t>двійок</w:t>
      </w:r>
      <w:r w:rsidRPr="00F37DCE">
        <w:rPr>
          <w:rFonts w:ascii="Arial" w:hAnsi="Arial" w:cs="Arial"/>
          <w:spacing w:val="-5"/>
          <w:sz w:val="20"/>
          <w:szCs w:val="20"/>
        </w:rPr>
        <w:t xml:space="preserve"> </w:t>
      </w:r>
      <w:r w:rsidRPr="00F37DCE">
        <w:rPr>
          <w:rFonts w:ascii="Arial" w:hAnsi="Arial" w:cs="Arial"/>
          <w:sz w:val="20"/>
          <w:szCs w:val="20"/>
        </w:rPr>
        <w:t>із</w:t>
      </w:r>
      <w:r w:rsidRPr="00F37DCE">
        <w:rPr>
          <w:rFonts w:ascii="Arial" w:hAnsi="Arial" w:cs="Arial"/>
          <w:spacing w:val="-3"/>
          <w:sz w:val="20"/>
          <w:szCs w:val="20"/>
        </w:rPr>
        <w:t xml:space="preserve"> </w:t>
      </w:r>
      <w:r w:rsidRPr="00F37DCE">
        <w:rPr>
          <w:rFonts w:ascii="Arial" w:hAnsi="Arial" w:cs="Arial"/>
          <w:sz w:val="20"/>
          <w:szCs w:val="20"/>
        </w:rPr>
        <w:t>рульовим</w:t>
      </w:r>
      <w:r w:rsidRPr="00F37DCE">
        <w:rPr>
          <w:rFonts w:ascii="Arial" w:hAnsi="Arial" w:cs="Arial"/>
          <w:spacing w:val="-3"/>
          <w:sz w:val="20"/>
          <w:szCs w:val="20"/>
        </w:rPr>
        <w:t xml:space="preserve"> </w:t>
      </w:r>
      <w:r w:rsidRPr="00F37DCE">
        <w:rPr>
          <w:rFonts w:ascii="Arial" w:hAnsi="Arial" w:cs="Arial"/>
          <w:sz w:val="20"/>
          <w:szCs w:val="20"/>
        </w:rPr>
        <w:t>-</w:t>
      </w:r>
      <w:r w:rsidRPr="00F37DCE">
        <w:rPr>
          <w:rFonts w:ascii="Arial" w:hAnsi="Arial" w:cs="Arial"/>
          <w:spacing w:val="-6"/>
          <w:sz w:val="20"/>
          <w:szCs w:val="20"/>
        </w:rPr>
        <w:t xml:space="preserve"> </w:t>
      </w:r>
      <w:r w:rsidRPr="00F37DCE">
        <w:rPr>
          <w:rFonts w:ascii="Arial" w:hAnsi="Arial" w:cs="Arial"/>
          <w:spacing w:val="-5"/>
          <w:sz w:val="20"/>
          <w:szCs w:val="20"/>
        </w:rPr>
        <w:t>12.</w:t>
      </w:r>
    </w:p>
    <w:p w14:paraId="0783C3EC" w14:textId="77777777" w:rsidR="00F90786" w:rsidRDefault="00F90786" w:rsidP="009B5F49">
      <w:pPr>
        <w:pStyle w:val="a3"/>
        <w:spacing w:line="288" w:lineRule="auto"/>
        <w:ind w:firstLine="709"/>
        <w:jc w:val="both"/>
        <w:rPr>
          <w:rFonts w:ascii="Arial" w:hAnsi="Arial" w:cs="Arial"/>
          <w:spacing w:val="-5"/>
          <w:sz w:val="20"/>
          <w:szCs w:val="20"/>
        </w:rPr>
      </w:pPr>
    </w:p>
    <w:p w14:paraId="49062B15" w14:textId="77777777" w:rsidR="00F90786" w:rsidRDefault="00F90786" w:rsidP="009B5F49">
      <w:pPr>
        <w:pStyle w:val="a3"/>
        <w:spacing w:line="288" w:lineRule="auto"/>
        <w:ind w:firstLine="709"/>
        <w:jc w:val="both"/>
        <w:rPr>
          <w:rFonts w:ascii="Arial" w:hAnsi="Arial" w:cs="Arial"/>
          <w:spacing w:val="-5"/>
          <w:sz w:val="20"/>
          <w:szCs w:val="20"/>
        </w:rPr>
      </w:pPr>
    </w:p>
    <w:p w14:paraId="7E73C9FC" w14:textId="77777777" w:rsidR="00A76B49" w:rsidRPr="00F37DCE" w:rsidRDefault="002455BA" w:rsidP="00C56604">
      <w:pPr>
        <w:pStyle w:val="a5"/>
        <w:numPr>
          <w:ilvl w:val="1"/>
          <w:numId w:val="36"/>
        </w:numPr>
        <w:tabs>
          <w:tab w:val="left" w:pos="1134"/>
        </w:tabs>
        <w:spacing w:line="288" w:lineRule="auto"/>
        <w:ind w:left="0" w:firstLine="709"/>
        <w:rPr>
          <w:rFonts w:ascii="Arial" w:hAnsi="Arial" w:cs="Arial"/>
          <w:sz w:val="20"/>
          <w:szCs w:val="20"/>
        </w:rPr>
      </w:pPr>
      <w:r w:rsidRPr="00F37DCE">
        <w:rPr>
          <w:rFonts w:ascii="Arial" w:hAnsi="Arial" w:cs="Arial"/>
          <w:sz w:val="20"/>
          <w:szCs w:val="20"/>
        </w:rPr>
        <w:lastRenderedPageBreak/>
        <w:t>Пропускну спроможність баз (на один комплект човнів) залежно від призначення бази за видами веслувального спорту слід приймати:</w:t>
      </w:r>
    </w:p>
    <w:p w14:paraId="3B18CA79"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а)</w:t>
      </w:r>
      <w:r w:rsidRPr="00F37DCE">
        <w:rPr>
          <w:rFonts w:ascii="Arial" w:hAnsi="Arial" w:cs="Arial"/>
          <w:spacing w:val="-2"/>
          <w:sz w:val="20"/>
          <w:szCs w:val="20"/>
        </w:rPr>
        <w:t xml:space="preserve"> </w:t>
      </w:r>
      <w:r w:rsidRPr="00F37DCE">
        <w:rPr>
          <w:rFonts w:ascii="Arial" w:hAnsi="Arial" w:cs="Arial"/>
          <w:sz w:val="20"/>
          <w:szCs w:val="20"/>
        </w:rPr>
        <w:t>для</w:t>
      </w:r>
      <w:r w:rsidRPr="00F37DCE">
        <w:rPr>
          <w:rFonts w:ascii="Arial" w:hAnsi="Arial" w:cs="Arial"/>
          <w:spacing w:val="-5"/>
          <w:sz w:val="20"/>
          <w:szCs w:val="20"/>
        </w:rPr>
        <w:t xml:space="preserve"> </w:t>
      </w:r>
      <w:r w:rsidRPr="00F37DCE">
        <w:rPr>
          <w:rFonts w:ascii="Arial" w:hAnsi="Arial" w:cs="Arial"/>
          <w:sz w:val="20"/>
          <w:szCs w:val="20"/>
        </w:rPr>
        <w:t>академічного</w:t>
      </w:r>
      <w:r w:rsidRPr="00F37DCE">
        <w:rPr>
          <w:rFonts w:ascii="Arial" w:hAnsi="Arial" w:cs="Arial"/>
          <w:spacing w:val="-3"/>
          <w:sz w:val="20"/>
          <w:szCs w:val="20"/>
        </w:rPr>
        <w:t xml:space="preserve"> </w:t>
      </w:r>
      <w:r w:rsidRPr="00F37DCE">
        <w:rPr>
          <w:rFonts w:ascii="Arial" w:hAnsi="Arial" w:cs="Arial"/>
          <w:sz w:val="20"/>
          <w:szCs w:val="20"/>
        </w:rPr>
        <w:t>веслування</w:t>
      </w:r>
      <w:r w:rsidRPr="00F37DCE">
        <w:rPr>
          <w:rFonts w:ascii="Arial" w:hAnsi="Arial" w:cs="Arial"/>
          <w:spacing w:val="-1"/>
          <w:sz w:val="20"/>
          <w:szCs w:val="20"/>
        </w:rPr>
        <w:t xml:space="preserve"> </w:t>
      </w:r>
      <w:r w:rsidRPr="00F37DCE">
        <w:rPr>
          <w:rFonts w:ascii="Arial" w:hAnsi="Arial" w:cs="Arial"/>
          <w:sz w:val="20"/>
          <w:szCs w:val="20"/>
        </w:rPr>
        <w:t>-</w:t>
      </w:r>
      <w:r w:rsidRPr="00F37DCE">
        <w:rPr>
          <w:rFonts w:ascii="Arial" w:hAnsi="Arial" w:cs="Arial"/>
          <w:spacing w:val="-6"/>
          <w:sz w:val="20"/>
          <w:szCs w:val="20"/>
        </w:rPr>
        <w:t xml:space="preserve"> </w:t>
      </w:r>
      <w:r w:rsidRPr="00F37DCE">
        <w:rPr>
          <w:rFonts w:ascii="Arial" w:hAnsi="Arial" w:cs="Arial"/>
          <w:sz w:val="20"/>
          <w:szCs w:val="20"/>
        </w:rPr>
        <w:t>140</w:t>
      </w:r>
      <w:r w:rsidRPr="00F37DCE">
        <w:rPr>
          <w:rFonts w:ascii="Arial" w:hAnsi="Arial" w:cs="Arial"/>
          <w:spacing w:val="-3"/>
          <w:sz w:val="20"/>
          <w:szCs w:val="20"/>
        </w:rPr>
        <w:t xml:space="preserve"> </w:t>
      </w:r>
      <w:r w:rsidRPr="00F37DCE">
        <w:rPr>
          <w:rFonts w:ascii="Arial" w:hAnsi="Arial" w:cs="Arial"/>
          <w:sz w:val="20"/>
          <w:szCs w:val="20"/>
        </w:rPr>
        <w:t>люд.</w:t>
      </w:r>
      <w:r w:rsidRPr="00F37DCE">
        <w:rPr>
          <w:rFonts w:ascii="Arial" w:hAnsi="Arial" w:cs="Arial"/>
          <w:spacing w:val="-2"/>
          <w:sz w:val="20"/>
          <w:szCs w:val="20"/>
        </w:rPr>
        <w:t xml:space="preserve"> </w:t>
      </w:r>
      <w:r w:rsidRPr="00F37DCE">
        <w:rPr>
          <w:rFonts w:ascii="Arial" w:hAnsi="Arial" w:cs="Arial"/>
          <w:sz w:val="20"/>
          <w:szCs w:val="20"/>
        </w:rPr>
        <w:t>за</w:t>
      </w:r>
      <w:r w:rsidRPr="00F37DCE">
        <w:rPr>
          <w:rFonts w:ascii="Arial" w:hAnsi="Arial" w:cs="Arial"/>
          <w:spacing w:val="-2"/>
          <w:sz w:val="20"/>
          <w:szCs w:val="20"/>
        </w:rPr>
        <w:t xml:space="preserve"> зміну;</w:t>
      </w:r>
    </w:p>
    <w:p w14:paraId="411C5C99"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б)</w:t>
      </w:r>
      <w:r w:rsidRPr="00F37DCE">
        <w:rPr>
          <w:rFonts w:ascii="Arial" w:hAnsi="Arial" w:cs="Arial"/>
          <w:spacing w:val="-2"/>
          <w:sz w:val="20"/>
          <w:szCs w:val="20"/>
        </w:rPr>
        <w:t xml:space="preserve"> </w:t>
      </w:r>
      <w:r w:rsidRPr="00F37DCE">
        <w:rPr>
          <w:rFonts w:ascii="Arial" w:hAnsi="Arial" w:cs="Arial"/>
          <w:sz w:val="20"/>
          <w:szCs w:val="20"/>
        </w:rPr>
        <w:t>для</w:t>
      </w:r>
      <w:r w:rsidRPr="00F37DCE">
        <w:rPr>
          <w:rFonts w:ascii="Arial" w:hAnsi="Arial" w:cs="Arial"/>
          <w:spacing w:val="-4"/>
          <w:sz w:val="20"/>
          <w:szCs w:val="20"/>
        </w:rPr>
        <w:t xml:space="preserve"> </w:t>
      </w:r>
      <w:r w:rsidRPr="00F37DCE">
        <w:rPr>
          <w:rFonts w:ascii="Arial" w:hAnsi="Arial" w:cs="Arial"/>
          <w:sz w:val="20"/>
          <w:szCs w:val="20"/>
        </w:rPr>
        <w:t>веслування</w:t>
      </w:r>
      <w:r w:rsidRPr="00F37DCE">
        <w:rPr>
          <w:rFonts w:ascii="Arial" w:hAnsi="Arial" w:cs="Arial"/>
          <w:spacing w:val="-4"/>
          <w:sz w:val="20"/>
          <w:szCs w:val="20"/>
        </w:rPr>
        <w:t xml:space="preserve"> </w:t>
      </w:r>
      <w:r w:rsidRPr="00F37DCE">
        <w:rPr>
          <w:rFonts w:ascii="Arial" w:hAnsi="Arial" w:cs="Arial"/>
          <w:sz w:val="20"/>
          <w:szCs w:val="20"/>
        </w:rPr>
        <w:t>на</w:t>
      </w:r>
      <w:r w:rsidRPr="00F37DCE">
        <w:rPr>
          <w:rFonts w:ascii="Arial" w:hAnsi="Arial" w:cs="Arial"/>
          <w:spacing w:val="-3"/>
          <w:sz w:val="20"/>
          <w:szCs w:val="20"/>
        </w:rPr>
        <w:t xml:space="preserve"> </w:t>
      </w:r>
      <w:r w:rsidRPr="00F37DCE">
        <w:rPr>
          <w:rFonts w:ascii="Arial" w:hAnsi="Arial" w:cs="Arial"/>
          <w:sz w:val="20"/>
          <w:szCs w:val="20"/>
        </w:rPr>
        <w:t>байдарках</w:t>
      </w:r>
      <w:r w:rsidRPr="00F37DCE">
        <w:rPr>
          <w:rFonts w:ascii="Arial" w:hAnsi="Arial" w:cs="Arial"/>
          <w:spacing w:val="-6"/>
          <w:sz w:val="20"/>
          <w:szCs w:val="20"/>
        </w:rPr>
        <w:t xml:space="preserve"> </w:t>
      </w:r>
      <w:r w:rsidRPr="00F37DCE">
        <w:rPr>
          <w:rFonts w:ascii="Arial" w:hAnsi="Arial" w:cs="Arial"/>
          <w:sz w:val="20"/>
          <w:szCs w:val="20"/>
        </w:rPr>
        <w:t>і</w:t>
      </w:r>
      <w:r w:rsidRPr="00F37DCE">
        <w:rPr>
          <w:rFonts w:ascii="Arial" w:hAnsi="Arial" w:cs="Arial"/>
          <w:spacing w:val="-5"/>
          <w:sz w:val="20"/>
          <w:szCs w:val="20"/>
        </w:rPr>
        <w:t xml:space="preserve"> </w:t>
      </w:r>
      <w:r w:rsidRPr="00F37DCE">
        <w:rPr>
          <w:rFonts w:ascii="Arial" w:hAnsi="Arial" w:cs="Arial"/>
          <w:sz w:val="20"/>
          <w:szCs w:val="20"/>
        </w:rPr>
        <w:t>каное</w:t>
      </w:r>
      <w:r w:rsidRPr="00F37DCE">
        <w:rPr>
          <w:rFonts w:ascii="Arial" w:hAnsi="Arial" w:cs="Arial"/>
          <w:spacing w:val="-3"/>
          <w:sz w:val="20"/>
          <w:szCs w:val="20"/>
        </w:rPr>
        <w:t xml:space="preserve"> </w:t>
      </w:r>
      <w:r w:rsidRPr="00F37DCE">
        <w:rPr>
          <w:rFonts w:ascii="Arial" w:hAnsi="Arial" w:cs="Arial"/>
          <w:sz w:val="20"/>
          <w:szCs w:val="20"/>
        </w:rPr>
        <w:t>-</w:t>
      </w:r>
      <w:r w:rsidRPr="00F37DCE">
        <w:rPr>
          <w:rFonts w:ascii="Arial" w:hAnsi="Arial" w:cs="Arial"/>
          <w:spacing w:val="-7"/>
          <w:sz w:val="20"/>
          <w:szCs w:val="20"/>
        </w:rPr>
        <w:t xml:space="preserve"> </w:t>
      </w:r>
      <w:r w:rsidRPr="00F37DCE">
        <w:rPr>
          <w:rFonts w:ascii="Arial" w:hAnsi="Arial" w:cs="Arial"/>
          <w:sz w:val="20"/>
          <w:szCs w:val="20"/>
        </w:rPr>
        <w:t>60</w:t>
      </w:r>
      <w:r w:rsidRPr="00F37DCE">
        <w:rPr>
          <w:rFonts w:ascii="Arial" w:hAnsi="Arial" w:cs="Arial"/>
          <w:spacing w:val="-3"/>
          <w:sz w:val="20"/>
          <w:szCs w:val="20"/>
        </w:rPr>
        <w:t xml:space="preserve"> </w:t>
      </w:r>
      <w:r w:rsidRPr="00F37DCE">
        <w:rPr>
          <w:rFonts w:ascii="Arial" w:hAnsi="Arial" w:cs="Arial"/>
          <w:sz w:val="20"/>
          <w:szCs w:val="20"/>
        </w:rPr>
        <w:t>люд.</w:t>
      </w:r>
      <w:r w:rsidRPr="00F37DCE">
        <w:rPr>
          <w:rFonts w:ascii="Arial" w:hAnsi="Arial" w:cs="Arial"/>
          <w:spacing w:val="-3"/>
          <w:sz w:val="20"/>
          <w:szCs w:val="20"/>
        </w:rPr>
        <w:t xml:space="preserve"> </w:t>
      </w:r>
      <w:r w:rsidRPr="00F37DCE">
        <w:rPr>
          <w:rFonts w:ascii="Arial" w:hAnsi="Arial" w:cs="Arial"/>
          <w:sz w:val="20"/>
          <w:szCs w:val="20"/>
        </w:rPr>
        <w:t>за</w:t>
      </w:r>
      <w:r w:rsidRPr="00F37DCE">
        <w:rPr>
          <w:rFonts w:ascii="Arial" w:hAnsi="Arial" w:cs="Arial"/>
          <w:spacing w:val="-5"/>
          <w:sz w:val="20"/>
          <w:szCs w:val="20"/>
        </w:rPr>
        <w:t xml:space="preserve"> </w:t>
      </w:r>
      <w:r w:rsidRPr="00F37DCE">
        <w:rPr>
          <w:rFonts w:ascii="Arial" w:hAnsi="Arial" w:cs="Arial"/>
          <w:sz w:val="20"/>
          <w:szCs w:val="20"/>
        </w:rPr>
        <w:t>зміну; в) для народного веслування - 44 люд. за зміну.</w:t>
      </w:r>
    </w:p>
    <w:p w14:paraId="78192ED9"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На універсальних базах пропускна спроможність визначається сумою пропускної спроможності кожного із видів веслування.</w:t>
      </w:r>
    </w:p>
    <w:p w14:paraId="79272FCB" w14:textId="77777777" w:rsidR="00A76B49" w:rsidRPr="00F37DCE" w:rsidRDefault="002455BA" w:rsidP="00C56604">
      <w:pPr>
        <w:pStyle w:val="a5"/>
        <w:numPr>
          <w:ilvl w:val="1"/>
          <w:numId w:val="36"/>
        </w:numPr>
        <w:tabs>
          <w:tab w:val="left" w:pos="1137"/>
        </w:tabs>
        <w:spacing w:line="288" w:lineRule="auto"/>
        <w:ind w:left="0" w:firstLine="709"/>
        <w:rPr>
          <w:rFonts w:ascii="Arial" w:hAnsi="Arial" w:cs="Arial"/>
          <w:sz w:val="20"/>
          <w:szCs w:val="20"/>
        </w:rPr>
      </w:pPr>
      <w:r w:rsidRPr="00F37DCE">
        <w:rPr>
          <w:rFonts w:ascii="Arial" w:hAnsi="Arial" w:cs="Arial"/>
          <w:sz w:val="20"/>
          <w:szCs w:val="20"/>
        </w:rPr>
        <w:t>У прибережній частині безпосередньо на акваторії допускається додатково влаштовувати басейн для плавання з ванною розміром 25 х 11 м або 25 х 8,5 м.</w:t>
      </w:r>
    </w:p>
    <w:p w14:paraId="6E0DB632" w14:textId="4754FEE7" w:rsidR="00A76B49" w:rsidRPr="00F37DCE" w:rsidRDefault="008A4032" w:rsidP="00C56604">
      <w:pPr>
        <w:pStyle w:val="a5"/>
        <w:numPr>
          <w:ilvl w:val="2"/>
          <w:numId w:val="36"/>
        </w:numPr>
        <w:tabs>
          <w:tab w:val="left" w:pos="1270"/>
        </w:tabs>
        <w:spacing w:line="288" w:lineRule="auto"/>
        <w:ind w:left="0" w:firstLine="709"/>
        <w:rPr>
          <w:rFonts w:ascii="Arial" w:hAnsi="Arial" w:cs="Arial"/>
          <w:sz w:val="20"/>
          <w:szCs w:val="20"/>
        </w:rPr>
      </w:pPr>
      <w:r>
        <w:rPr>
          <w:rFonts w:ascii="Arial" w:hAnsi="Arial" w:cs="Arial"/>
          <w:sz w:val="20"/>
          <w:szCs w:val="20"/>
        </w:rPr>
        <w:t xml:space="preserve"> </w:t>
      </w:r>
      <w:r w:rsidRPr="00F37DCE">
        <w:rPr>
          <w:rFonts w:ascii="Arial" w:hAnsi="Arial" w:cs="Arial"/>
          <w:sz w:val="20"/>
          <w:szCs w:val="20"/>
        </w:rPr>
        <w:t>Елінг</w:t>
      </w:r>
      <w:r w:rsidRPr="00F37DCE">
        <w:rPr>
          <w:rFonts w:ascii="Arial" w:hAnsi="Arial" w:cs="Arial"/>
          <w:spacing w:val="-6"/>
          <w:sz w:val="20"/>
          <w:szCs w:val="20"/>
        </w:rPr>
        <w:t xml:space="preserve"> </w:t>
      </w:r>
      <w:r w:rsidRPr="00F37DCE">
        <w:rPr>
          <w:rFonts w:ascii="Arial" w:hAnsi="Arial" w:cs="Arial"/>
          <w:sz w:val="20"/>
          <w:szCs w:val="20"/>
        </w:rPr>
        <w:t>(елінги)</w:t>
      </w:r>
      <w:r w:rsidRPr="00F37DCE">
        <w:rPr>
          <w:rFonts w:ascii="Arial" w:hAnsi="Arial" w:cs="Arial"/>
          <w:spacing w:val="-4"/>
          <w:sz w:val="20"/>
          <w:szCs w:val="20"/>
        </w:rPr>
        <w:t xml:space="preserve"> </w:t>
      </w:r>
      <w:r w:rsidRPr="00F37DCE">
        <w:rPr>
          <w:rFonts w:ascii="Arial" w:hAnsi="Arial" w:cs="Arial"/>
          <w:sz w:val="20"/>
          <w:szCs w:val="20"/>
        </w:rPr>
        <w:t>з</w:t>
      </w:r>
      <w:r w:rsidRPr="00F37DCE">
        <w:rPr>
          <w:rFonts w:ascii="Arial" w:hAnsi="Arial" w:cs="Arial"/>
          <w:spacing w:val="-5"/>
          <w:sz w:val="20"/>
          <w:szCs w:val="20"/>
        </w:rPr>
        <w:t xml:space="preserve"> </w:t>
      </w:r>
      <w:r w:rsidRPr="00F37DCE">
        <w:rPr>
          <w:rFonts w:ascii="Arial" w:hAnsi="Arial" w:cs="Arial"/>
          <w:sz w:val="20"/>
          <w:szCs w:val="20"/>
        </w:rPr>
        <w:t>майданчиком</w:t>
      </w:r>
      <w:r w:rsidRPr="00F37DCE">
        <w:rPr>
          <w:rFonts w:ascii="Arial" w:hAnsi="Arial" w:cs="Arial"/>
          <w:spacing w:val="-8"/>
          <w:sz w:val="20"/>
          <w:szCs w:val="20"/>
        </w:rPr>
        <w:t xml:space="preserve"> </w:t>
      </w:r>
      <w:r w:rsidRPr="00F37DCE">
        <w:rPr>
          <w:rFonts w:ascii="Arial" w:hAnsi="Arial" w:cs="Arial"/>
          <w:sz w:val="20"/>
          <w:szCs w:val="20"/>
        </w:rPr>
        <w:t>для</w:t>
      </w:r>
      <w:r w:rsidRPr="00F37DCE">
        <w:rPr>
          <w:rFonts w:ascii="Arial" w:hAnsi="Arial" w:cs="Arial"/>
          <w:spacing w:val="-5"/>
          <w:sz w:val="20"/>
          <w:szCs w:val="20"/>
        </w:rPr>
        <w:t xml:space="preserve"> </w:t>
      </w:r>
      <w:r w:rsidRPr="00F37DCE">
        <w:rPr>
          <w:rFonts w:ascii="Arial" w:hAnsi="Arial" w:cs="Arial"/>
          <w:sz w:val="20"/>
          <w:szCs w:val="20"/>
        </w:rPr>
        <w:t>наладки</w:t>
      </w:r>
      <w:r w:rsidRPr="00F37DCE">
        <w:rPr>
          <w:rFonts w:ascii="Arial" w:hAnsi="Arial" w:cs="Arial"/>
          <w:spacing w:val="-8"/>
          <w:sz w:val="20"/>
          <w:szCs w:val="20"/>
        </w:rPr>
        <w:t xml:space="preserve"> </w:t>
      </w:r>
      <w:r w:rsidRPr="00F37DCE">
        <w:rPr>
          <w:rFonts w:ascii="Arial" w:hAnsi="Arial" w:cs="Arial"/>
          <w:sz w:val="20"/>
          <w:szCs w:val="20"/>
        </w:rPr>
        <w:t>й</w:t>
      </w:r>
      <w:r w:rsidRPr="00F37DCE">
        <w:rPr>
          <w:rFonts w:ascii="Arial" w:hAnsi="Arial" w:cs="Arial"/>
          <w:spacing w:val="-5"/>
          <w:sz w:val="20"/>
          <w:szCs w:val="20"/>
        </w:rPr>
        <w:t xml:space="preserve"> </w:t>
      </w:r>
      <w:r w:rsidRPr="00F37DCE">
        <w:rPr>
          <w:rFonts w:ascii="Arial" w:hAnsi="Arial" w:cs="Arial"/>
          <w:sz w:val="20"/>
          <w:szCs w:val="20"/>
        </w:rPr>
        <w:t>огляду</w:t>
      </w:r>
      <w:r w:rsidRPr="00F37DCE">
        <w:rPr>
          <w:rFonts w:ascii="Arial" w:hAnsi="Arial" w:cs="Arial"/>
          <w:spacing w:val="-7"/>
          <w:sz w:val="20"/>
          <w:szCs w:val="20"/>
        </w:rPr>
        <w:t xml:space="preserve"> </w:t>
      </w:r>
      <w:r w:rsidRPr="00F37DCE">
        <w:rPr>
          <w:rFonts w:ascii="Arial" w:hAnsi="Arial" w:cs="Arial"/>
          <w:sz w:val="20"/>
          <w:szCs w:val="20"/>
        </w:rPr>
        <w:t>човнів</w:t>
      </w:r>
      <w:r w:rsidRPr="00F37DCE">
        <w:rPr>
          <w:rFonts w:ascii="Arial" w:hAnsi="Arial" w:cs="Arial"/>
          <w:spacing w:val="-6"/>
          <w:sz w:val="20"/>
          <w:szCs w:val="20"/>
        </w:rPr>
        <w:t xml:space="preserve"> </w:t>
      </w:r>
      <w:r w:rsidRPr="00F37DCE">
        <w:rPr>
          <w:rFonts w:ascii="Arial" w:hAnsi="Arial" w:cs="Arial"/>
          <w:sz w:val="20"/>
          <w:szCs w:val="20"/>
        </w:rPr>
        <w:t>повинен</w:t>
      </w:r>
      <w:r w:rsidRPr="00F37DCE">
        <w:rPr>
          <w:rFonts w:ascii="Arial" w:hAnsi="Arial" w:cs="Arial"/>
          <w:spacing w:val="-5"/>
          <w:sz w:val="20"/>
          <w:szCs w:val="20"/>
        </w:rPr>
        <w:t xml:space="preserve"> </w:t>
      </w:r>
      <w:r w:rsidRPr="00F37DCE">
        <w:rPr>
          <w:rFonts w:ascii="Arial" w:hAnsi="Arial" w:cs="Arial"/>
          <w:sz w:val="20"/>
          <w:szCs w:val="20"/>
        </w:rPr>
        <w:t>розміщуватися</w:t>
      </w:r>
      <w:r w:rsidRPr="00F37DCE">
        <w:rPr>
          <w:rFonts w:ascii="Arial" w:hAnsi="Arial" w:cs="Arial"/>
          <w:spacing w:val="-5"/>
          <w:sz w:val="20"/>
          <w:szCs w:val="20"/>
        </w:rPr>
        <w:t xml:space="preserve"> </w:t>
      </w:r>
      <w:r w:rsidRPr="00F37DCE">
        <w:rPr>
          <w:rFonts w:ascii="Arial" w:hAnsi="Arial" w:cs="Arial"/>
          <w:sz w:val="20"/>
          <w:szCs w:val="20"/>
        </w:rPr>
        <w:t>в</w:t>
      </w:r>
      <w:r w:rsidRPr="00F37DCE">
        <w:rPr>
          <w:rFonts w:ascii="Arial" w:hAnsi="Arial" w:cs="Arial"/>
          <w:spacing w:val="-6"/>
          <w:sz w:val="20"/>
          <w:szCs w:val="20"/>
        </w:rPr>
        <w:t xml:space="preserve"> </w:t>
      </w:r>
      <w:r w:rsidRPr="00F37DCE">
        <w:rPr>
          <w:rFonts w:ascii="Arial" w:hAnsi="Arial" w:cs="Arial"/>
          <w:sz w:val="20"/>
          <w:szCs w:val="20"/>
        </w:rPr>
        <w:t>районі причалів і мати такі розміри (на один комплект човнів);</w:t>
      </w:r>
    </w:p>
    <w:p w14:paraId="1F1388AA"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а)</w:t>
      </w:r>
      <w:r w:rsidRPr="00F37DCE">
        <w:rPr>
          <w:rFonts w:ascii="Arial" w:hAnsi="Arial" w:cs="Arial"/>
          <w:spacing w:val="-1"/>
          <w:sz w:val="20"/>
          <w:szCs w:val="20"/>
        </w:rPr>
        <w:t xml:space="preserve"> </w:t>
      </w:r>
      <w:r w:rsidRPr="00F37DCE">
        <w:rPr>
          <w:rFonts w:ascii="Arial" w:hAnsi="Arial" w:cs="Arial"/>
          <w:sz w:val="20"/>
          <w:szCs w:val="20"/>
        </w:rPr>
        <w:t>для</w:t>
      </w:r>
      <w:r w:rsidRPr="00F37DCE">
        <w:rPr>
          <w:rFonts w:ascii="Arial" w:hAnsi="Arial" w:cs="Arial"/>
          <w:spacing w:val="-5"/>
          <w:sz w:val="20"/>
          <w:szCs w:val="20"/>
        </w:rPr>
        <w:t xml:space="preserve"> </w:t>
      </w:r>
      <w:r w:rsidRPr="00F37DCE">
        <w:rPr>
          <w:rFonts w:ascii="Arial" w:hAnsi="Arial" w:cs="Arial"/>
          <w:sz w:val="20"/>
          <w:szCs w:val="20"/>
        </w:rPr>
        <w:t>академічного</w:t>
      </w:r>
      <w:r w:rsidRPr="00F37DCE">
        <w:rPr>
          <w:rFonts w:ascii="Arial" w:hAnsi="Arial" w:cs="Arial"/>
          <w:spacing w:val="-2"/>
          <w:sz w:val="20"/>
          <w:szCs w:val="20"/>
        </w:rPr>
        <w:t xml:space="preserve"> </w:t>
      </w:r>
      <w:r w:rsidRPr="00F37DCE">
        <w:rPr>
          <w:rFonts w:ascii="Arial" w:hAnsi="Arial" w:cs="Arial"/>
          <w:sz w:val="20"/>
          <w:szCs w:val="20"/>
        </w:rPr>
        <w:t>веслування</w:t>
      </w:r>
      <w:r w:rsidRPr="00F37DCE">
        <w:rPr>
          <w:rFonts w:ascii="Arial" w:hAnsi="Arial" w:cs="Arial"/>
          <w:spacing w:val="-1"/>
          <w:sz w:val="20"/>
          <w:szCs w:val="20"/>
        </w:rPr>
        <w:t xml:space="preserve"> </w:t>
      </w:r>
      <w:r w:rsidRPr="00F37DCE">
        <w:rPr>
          <w:rFonts w:ascii="Arial" w:hAnsi="Arial" w:cs="Arial"/>
          <w:sz w:val="20"/>
          <w:szCs w:val="20"/>
        </w:rPr>
        <w:t>-</w:t>
      </w:r>
      <w:r w:rsidRPr="00F37DCE">
        <w:rPr>
          <w:rFonts w:ascii="Arial" w:hAnsi="Arial" w:cs="Arial"/>
          <w:spacing w:val="-6"/>
          <w:sz w:val="20"/>
          <w:szCs w:val="20"/>
        </w:rPr>
        <w:t xml:space="preserve"> </w:t>
      </w:r>
      <w:r w:rsidRPr="00F37DCE">
        <w:rPr>
          <w:rFonts w:ascii="Arial" w:hAnsi="Arial" w:cs="Arial"/>
          <w:sz w:val="20"/>
          <w:szCs w:val="20"/>
        </w:rPr>
        <w:t>елінг</w:t>
      </w:r>
      <w:r w:rsidRPr="00F37DCE">
        <w:rPr>
          <w:rFonts w:ascii="Arial" w:hAnsi="Arial" w:cs="Arial"/>
          <w:spacing w:val="-2"/>
          <w:sz w:val="20"/>
          <w:szCs w:val="20"/>
        </w:rPr>
        <w:t xml:space="preserve"> </w:t>
      </w:r>
      <w:r w:rsidRPr="00F37DCE">
        <w:rPr>
          <w:rFonts w:ascii="Arial" w:hAnsi="Arial" w:cs="Arial"/>
          <w:sz w:val="20"/>
          <w:szCs w:val="20"/>
        </w:rPr>
        <w:t>27</w:t>
      </w:r>
      <w:r w:rsidRPr="00F37DCE">
        <w:rPr>
          <w:rFonts w:ascii="Arial" w:hAnsi="Arial" w:cs="Arial"/>
          <w:spacing w:val="-2"/>
          <w:sz w:val="20"/>
          <w:szCs w:val="20"/>
        </w:rPr>
        <w:t xml:space="preserve"> </w:t>
      </w:r>
      <w:r w:rsidRPr="00F37DCE">
        <w:rPr>
          <w:rFonts w:ascii="Arial" w:hAnsi="Arial" w:cs="Arial"/>
          <w:sz w:val="20"/>
          <w:szCs w:val="20"/>
        </w:rPr>
        <w:t>х</w:t>
      </w:r>
      <w:r w:rsidRPr="00F37DCE">
        <w:rPr>
          <w:rFonts w:ascii="Arial" w:hAnsi="Arial" w:cs="Arial"/>
          <w:spacing w:val="-4"/>
          <w:sz w:val="20"/>
          <w:szCs w:val="20"/>
        </w:rPr>
        <w:t xml:space="preserve"> </w:t>
      </w:r>
      <w:r w:rsidRPr="00F37DCE">
        <w:rPr>
          <w:rFonts w:ascii="Arial" w:hAnsi="Arial" w:cs="Arial"/>
          <w:sz w:val="20"/>
          <w:szCs w:val="20"/>
        </w:rPr>
        <w:t>18</w:t>
      </w:r>
      <w:r w:rsidRPr="00F37DCE">
        <w:rPr>
          <w:rFonts w:ascii="Arial" w:hAnsi="Arial" w:cs="Arial"/>
          <w:spacing w:val="-2"/>
          <w:sz w:val="20"/>
          <w:szCs w:val="20"/>
        </w:rPr>
        <w:t xml:space="preserve"> </w:t>
      </w:r>
      <w:r w:rsidRPr="00F37DCE">
        <w:rPr>
          <w:rFonts w:ascii="Arial" w:hAnsi="Arial" w:cs="Arial"/>
          <w:sz w:val="20"/>
          <w:szCs w:val="20"/>
        </w:rPr>
        <w:t>м,</w:t>
      </w:r>
      <w:r w:rsidRPr="00F37DCE">
        <w:rPr>
          <w:rFonts w:ascii="Arial" w:hAnsi="Arial" w:cs="Arial"/>
          <w:spacing w:val="-2"/>
          <w:sz w:val="20"/>
          <w:szCs w:val="20"/>
        </w:rPr>
        <w:t xml:space="preserve"> </w:t>
      </w:r>
      <w:r w:rsidRPr="00F37DCE">
        <w:rPr>
          <w:rFonts w:ascii="Arial" w:hAnsi="Arial" w:cs="Arial"/>
          <w:sz w:val="20"/>
          <w:szCs w:val="20"/>
        </w:rPr>
        <w:t>майданчик</w:t>
      </w:r>
      <w:r w:rsidRPr="00F37DCE">
        <w:rPr>
          <w:rFonts w:ascii="Arial" w:hAnsi="Arial" w:cs="Arial"/>
          <w:spacing w:val="-2"/>
          <w:sz w:val="20"/>
          <w:szCs w:val="20"/>
        </w:rPr>
        <w:t xml:space="preserve"> </w:t>
      </w:r>
      <w:r w:rsidRPr="00F37DCE">
        <w:rPr>
          <w:rFonts w:ascii="Arial" w:hAnsi="Arial" w:cs="Arial"/>
          <w:sz w:val="20"/>
          <w:szCs w:val="20"/>
        </w:rPr>
        <w:t>42</w:t>
      </w:r>
      <w:r w:rsidRPr="00F37DCE">
        <w:rPr>
          <w:rFonts w:ascii="Arial" w:hAnsi="Arial" w:cs="Arial"/>
          <w:spacing w:val="-2"/>
          <w:sz w:val="20"/>
          <w:szCs w:val="20"/>
        </w:rPr>
        <w:t xml:space="preserve"> </w:t>
      </w:r>
      <w:r w:rsidRPr="00F37DCE">
        <w:rPr>
          <w:rFonts w:ascii="Arial" w:hAnsi="Arial" w:cs="Arial"/>
          <w:sz w:val="20"/>
          <w:szCs w:val="20"/>
        </w:rPr>
        <w:t>х</w:t>
      </w:r>
      <w:r w:rsidRPr="00F37DCE">
        <w:rPr>
          <w:rFonts w:ascii="Arial" w:hAnsi="Arial" w:cs="Arial"/>
          <w:spacing w:val="-5"/>
          <w:sz w:val="20"/>
          <w:szCs w:val="20"/>
        </w:rPr>
        <w:t xml:space="preserve"> </w:t>
      </w:r>
      <w:r w:rsidRPr="00F37DCE">
        <w:rPr>
          <w:rFonts w:ascii="Arial" w:hAnsi="Arial" w:cs="Arial"/>
          <w:sz w:val="20"/>
          <w:szCs w:val="20"/>
        </w:rPr>
        <w:t>18</w:t>
      </w:r>
      <w:r w:rsidRPr="00F37DCE">
        <w:rPr>
          <w:rFonts w:ascii="Arial" w:hAnsi="Arial" w:cs="Arial"/>
          <w:spacing w:val="-1"/>
          <w:sz w:val="20"/>
          <w:szCs w:val="20"/>
        </w:rPr>
        <w:t xml:space="preserve"> </w:t>
      </w:r>
      <w:r w:rsidRPr="00F37DCE">
        <w:rPr>
          <w:rFonts w:ascii="Arial" w:hAnsi="Arial" w:cs="Arial"/>
          <w:spacing w:val="-5"/>
          <w:sz w:val="20"/>
          <w:szCs w:val="20"/>
        </w:rPr>
        <w:t>м;</w:t>
      </w:r>
    </w:p>
    <w:p w14:paraId="4B6E95D5"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б) для</w:t>
      </w:r>
      <w:r w:rsidRPr="00F37DCE">
        <w:rPr>
          <w:rFonts w:ascii="Arial" w:hAnsi="Arial" w:cs="Arial"/>
          <w:spacing w:val="-2"/>
          <w:sz w:val="20"/>
          <w:szCs w:val="20"/>
        </w:rPr>
        <w:t xml:space="preserve"> </w:t>
      </w:r>
      <w:r w:rsidRPr="00F37DCE">
        <w:rPr>
          <w:rFonts w:ascii="Arial" w:hAnsi="Arial" w:cs="Arial"/>
          <w:sz w:val="20"/>
          <w:szCs w:val="20"/>
        </w:rPr>
        <w:t>веслування</w:t>
      </w:r>
      <w:r w:rsidRPr="00F37DCE">
        <w:rPr>
          <w:rFonts w:ascii="Arial" w:hAnsi="Arial" w:cs="Arial"/>
          <w:spacing w:val="-2"/>
          <w:sz w:val="20"/>
          <w:szCs w:val="20"/>
        </w:rPr>
        <w:t xml:space="preserve"> </w:t>
      </w:r>
      <w:r w:rsidRPr="00F37DCE">
        <w:rPr>
          <w:rFonts w:ascii="Arial" w:hAnsi="Arial" w:cs="Arial"/>
          <w:sz w:val="20"/>
          <w:szCs w:val="20"/>
        </w:rPr>
        <w:t>на</w:t>
      </w:r>
      <w:r w:rsidRPr="00F37DCE">
        <w:rPr>
          <w:rFonts w:ascii="Arial" w:hAnsi="Arial" w:cs="Arial"/>
          <w:spacing w:val="-1"/>
          <w:sz w:val="20"/>
          <w:szCs w:val="20"/>
        </w:rPr>
        <w:t xml:space="preserve"> </w:t>
      </w:r>
      <w:r w:rsidRPr="00F37DCE">
        <w:rPr>
          <w:rFonts w:ascii="Arial" w:hAnsi="Arial" w:cs="Arial"/>
          <w:sz w:val="20"/>
          <w:szCs w:val="20"/>
        </w:rPr>
        <w:t>байдарках</w:t>
      </w:r>
      <w:r w:rsidRPr="00F37DCE">
        <w:rPr>
          <w:rFonts w:ascii="Arial" w:hAnsi="Arial" w:cs="Arial"/>
          <w:spacing w:val="-4"/>
          <w:sz w:val="20"/>
          <w:szCs w:val="20"/>
        </w:rPr>
        <w:t xml:space="preserve"> </w:t>
      </w:r>
      <w:r w:rsidRPr="00F37DCE">
        <w:rPr>
          <w:rFonts w:ascii="Arial" w:hAnsi="Arial" w:cs="Arial"/>
          <w:sz w:val="20"/>
          <w:szCs w:val="20"/>
        </w:rPr>
        <w:t>і</w:t>
      </w:r>
      <w:r w:rsidRPr="00F37DCE">
        <w:rPr>
          <w:rFonts w:ascii="Arial" w:hAnsi="Arial" w:cs="Arial"/>
          <w:spacing w:val="-3"/>
          <w:sz w:val="20"/>
          <w:szCs w:val="20"/>
        </w:rPr>
        <w:t xml:space="preserve"> </w:t>
      </w:r>
      <w:r w:rsidRPr="00F37DCE">
        <w:rPr>
          <w:rFonts w:ascii="Arial" w:hAnsi="Arial" w:cs="Arial"/>
          <w:sz w:val="20"/>
          <w:szCs w:val="20"/>
        </w:rPr>
        <w:t>каное</w:t>
      </w:r>
      <w:r w:rsidRPr="00F37DCE">
        <w:rPr>
          <w:rFonts w:ascii="Arial" w:hAnsi="Arial" w:cs="Arial"/>
          <w:spacing w:val="-1"/>
          <w:sz w:val="20"/>
          <w:szCs w:val="20"/>
        </w:rPr>
        <w:t xml:space="preserve"> </w:t>
      </w:r>
      <w:r w:rsidRPr="00F37DCE">
        <w:rPr>
          <w:rFonts w:ascii="Arial" w:hAnsi="Arial" w:cs="Arial"/>
          <w:sz w:val="20"/>
          <w:szCs w:val="20"/>
        </w:rPr>
        <w:t>-</w:t>
      </w:r>
      <w:r w:rsidRPr="00F37DCE">
        <w:rPr>
          <w:rFonts w:ascii="Arial" w:hAnsi="Arial" w:cs="Arial"/>
          <w:spacing w:val="-5"/>
          <w:sz w:val="20"/>
          <w:szCs w:val="20"/>
        </w:rPr>
        <w:t xml:space="preserve"> </w:t>
      </w:r>
      <w:r w:rsidRPr="00F37DCE">
        <w:rPr>
          <w:rFonts w:ascii="Arial" w:hAnsi="Arial" w:cs="Arial"/>
          <w:sz w:val="20"/>
          <w:szCs w:val="20"/>
        </w:rPr>
        <w:t>елінг</w:t>
      </w:r>
      <w:r w:rsidRPr="00F37DCE">
        <w:rPr>
          <w:rFonts w:ascii="Arial" w:hAnsi="Arial" w:cs="Arial"/>
          <w:spacing w:val="-3"/>
          <w:sz w:val="20"/>
          <w:szCs w:val="20"/>
        </w:rPr>
        <w:t xml:space="preserve"> </w:t>
      </w:r>
      <w:r w:rsidRPr="00F37DCE">
        <w:rPr>
          <w:rFonts w:ascii="Arial" w:hAnsi="Arial" w:cs="Arial"/>
          <w:sz w:val="20"/>
          <w:szCs w:val="20"/>
        </w:rPr>
        <w:t>20</w:t>
      </w:r>
      <w:r w:rsidRPr="00F37DCE">
        <w:rPr>
          <w:rFonts w:ascii="Arial" w:hAnsi="Arial" w:cs="Arial"/>
          <w:spacing w:val="-1"/>
          <w:sz w:val="20"/>
          <w:szCs w:val="20"/>
        </w:rPr>
        <w:t xml:space="preserve"> </w:t>
      </w:r>
      <w:r w:rsidRPr="00F37DCE">
        <w:rPr>
          <w:rFonts w:ascii="Arial" w:hAnsi="Arial" w:cs="Arial"/>
          <w:sz w:val="20"/>
          <w:szCs w:val="20"/>
        </w:rPr>
        <w:t>х</w:t>
      </w:r>
      <w:r w:rsidRPr="00F37DCE">
        <w:rPr>
          <w:rFonts w:ascii="Arial" w:hAnsi="Arial" w:cs="Arial"/>
          <w:spacing w:val="-4"/>
          <w:sz w:val="20"/>
          <w:szCs w:val="20"/>
        </w:rPr>
        <w:t xml:space="preserve"> </w:t>
      </w:r>
      <w:r w:rsidRPr="00F37DCE">
        <w:rPr>
          <w:rFonts w:ascii="Arial" w:hAnsi="Arial" w:cs="Arial"/>
          <w:sz w:val="20"/>
          <w:szCs w:val="20"/>
        </w:rPr>
        <w:t>6</w:t>
      </w:r>
      <w:r w:rsidRPr="00F37DCE">
        <w:rPr>
          <w:rFonts w:ascii="Arial" w:hAnsi="Arial" w:cs="Arial"/>
          <w:spacing w:val="-1"/>
          <w:sz w:val="20"/>
          <w:szCs w:val="20"/>
        </w:rPr>
        <w:t xml:space="preserve"> </w:t>
      </w:r>
      <w:r w:rsidRPr="00F37DCE">
        <w:rPr>
          <w:rFonts w:ascii="Arial" w:hAnsi="Arial" w:cs="Arial"/>
          <w:sz w:val="20"/>
          <w:szCs w:val="20"/>
        </w:rPr>
        <w:t>м,</w:t>
      </w:r>
      <w:r w:rsidRPr="00F37DCE">
        <w:rPr>
          <w:rFonts w:ascii="Arial" w:hAnsi="Arial" w:cs="Arial"/>
          <w:spacing w:val="-1"/>
          <w:sz w:val="20"/>
          <w:szCs w:val="20"/>
        </w:rPr>
        <w:t xml:space="preserve"> </w:t>
      </w:r>
      <w:r w:rsidRPr="00F37DCE">
        <w:rPr>
          <w:rFonts w:ascii="Arial" w:hAnsi="Arial" w:cs="Arial"/>
          <w:sz w:val="20"/>
          <w:szCs w:val="20"/>
        </w:rPr>
        <w:t>майданчик</w:t>
      </w:r>
      <w:r w:rsidRPr="00F37DCE">
        <w:rPr>
          <w:rFonts w:ascii="Arial" w:hAnsi="Arial" w:cs="Arial"/>
          <w:spacing w:val="-1"/>
          <w:sz w:val="20"/>
          <w:szCs w:val="20"/>
        </w:rPr>
        <w:t xml:space="preserve"> </w:t>
      </w:r>
      <w:r w:rsidRPr="00F37DCE">
        <w:rPr>
          <w:rFonts w:ascii="Arial" w:hAnsi="Arial" w:cs="Arial"/>
          <w:sz w:val="20"/>
          <w:szCs w:val="20"/>
        </w:rPr>
        <w:t>26</w:t>
      </w:r>
      <w:r w:rsidRPr="00F37DCE">
        <w:rPr>
          <w:rFonts w:ascii="Arial" w:hAnsi="Arial" w:cs="Arial"/>
          <w:spacing w:val="-1"/>
          <w:sz w:val="20"/>
          <w:szCs w:val="20"/>
        </w:rPr>
        <w:t xml:space="preserve"> </w:t>
      </w:r>
      <w:r w:rsidRPr="00F37DCE">
        <w:rPr>
          <w:rFonts w:ascii="Arial" w:hAnsi="Arial" w:cs="Arial"/>
          <w:sz w:val="20"/>
          <w:szCs w:val="20"/>
        </w:rPr>
        <w:t>х</w:t>
      </w:r>
      <w:r w:rsidRPr="00F37DCE">
        <w:rPr>
          <w:rFonts w:ascii="Arial" w:hAnsi="Arial" w:cs="Arial"/>
          <w:spacing w:val="-1"/>
          <w:sz w:val="20"/>
          <w:szCs w:val="20"/>
        </w:rPr>
        <w:t xml:space="preserve"> </w:t>
      </w:r>
      <w:r w:rsidRPr="00F37DCE">
        <w:rPr>
          <w:rFonts w:ascii="Arial" w:hAnsi="Arial" w:cs="Arial"/>
          <w:sz w:val="20"/>
          <w:szCs w:val="20"/>
        </w:rPr>
        <w:t>6</w:t>
      </w:r>
      <w:r w:rsidRPr="00F37DCE">
        <w:rPr>
          <w:rFonts w:ascii="Arial" w:hAnsi="Arial" w:cs="Arial"/>
          <w:spacing w:val="-4"/>
          <w:sz w:val="20"/>
          <w:szCs w:val="20"/>
        </w:rPr>
        <w:t xml:space="preserve"> </w:t>
      </w:r>
      <w:r w:rsidRPr="00F37DCE">
        <w:rPr>
          <w:rFonts w:ascii="Arial" w:hAnsi="Arial" w:cs="Arial"/>
          <w:sz w:val="20"/>
          <w:szCs w:val="20"/>
        </w:rPr>
        <w:t>м; в) для народного веслування - елінг 14 х 6 м, майданчик 17 х 6 м.</w:t>
      </w:r>
    </w:p>
    <w:p w14:paraId="6C76EF6F"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Висоту</w:t>
      </w:r>
      <w:r w:rsidRPr="00F37DCE">
        <w:rPr>
          <w:rFonts w:ascii="Arial" w:hAnsi="Arial" w:cs="Arial"/>
          <w:spacing w:val="-2"/>
          <w:sz w:val="20"/>
          <w:szCs w:val="20"/>
        </w:rPr>
        <w:t xml:space="preserve"> </w:t>
      </w:r>
      <w:r w:rsidRPr="00F37DCE">
        <w:rPr>
          <w:rFonts w:ascii="Arial" w:hAnsi="Arial" w:cs="Arial"/>
          <w:sz w:val="20"/>
          <w:szCs w:val="20"/>
        </w:rPr>
        <w:t>елінгів</w:t>
      </w:r>
      <w:r w:rsidRPr="00F37DCE">
        <w:rPr>
          <w:rFonts w:ascii="Arial" w:hAnsi="Arial" w:cs="Arial"/>
          <w:spacing w:val="-1"/>
          <w:sz w:val="20"/>
          <w:szCs w:val="20"/>
        </w:rPr>
        <w:t xml:space="preserve"> </w:t>
      </w:r>
      <w:r w:rsidRPr="00F37DCE">
        <w:rPr>
          <w:rFonts w:ascii="Arial" w:hAnsi="Arial" w:cs="Arial"/>
          <w:sz w:val="20"/>
          <w:szCs w:val="20"/>
        </w:rPr>
        <w:t>(до низу</w:t>
      </w:r>
      <w:r w:rsidRPr="00F37DCE">
        <w:rPr>
          <w:rFonts w:ascii="Arial" w:hAnsi="Arial" w:cs="Arial"/>
          <w:spacing w:val="-2"/>
          <w:sz w:val="20"/>
          <w:szCs w:val="20"/>
        </w:rPr>
        <w:t xml:space="preserve"> </w:t>
      </w:r>
      <w:r w:rsidRPr="00F37DCE">
        <w:rPr>
          <w:rFonts w:ascii="Arial" w:hAnsi="Arial" w:cs="Arial"/>
          <w:sz w:val="20"/>
          <w:szCs w:val="20"/>
        </w:rPr>
        <w:t>виступних конструкцій стелі)</w:t>
      </w:r>
      <w:r w:rsidRPr="00F37DCE">
        <w:rPr>
          <w:rFonts w:ascii="Arial" w:hAnsi="Arial" w:cs="Arial"/>
          <w:spacing w:val="-1"/>
          <w:sz w:val="20"/>
          <w:szCs w:val="20"/>
        </w:rPr>
        <w:t xml:space="preserve"> </w:t>
      </w:r>
      <w:r w:rsidRPr="00F37DCE">
        <w:rPr>
          <w:rFonts w:ascii="Arial" w:hAnsi="Arial" w:cs="Arial"/>
          <w:sz w:val="20"/>
          <w:szCs w:val="20"/>
        </w:rPr>
        <w:t>для</w:t>
      </w:r>
      <w:r w:rsidRPr="00F37DCE">
        <w:rPr>
          <w:rFonts w:ascii="Arial" w:hAnsi="Arial" w:cs="Arial"/>
          <w:spacing w:val="-1"/>
          <w:sz w:val="20"/>
          <w:szCs w:val="20"/>
        </w:rPr>
        <w:t xml:space="preserve"> </w:t>
      </w:r>
      <w:r w:rsidRPr="00F37DCE">
        <w:rPr>
          <w:rFonts w:ascii="Arial" w:hAnsi="Arial" w:cs="Arial"/>
          <w:sz w:val="20"/>
          <w:szCs w:val="20"/>
        </w:rPr>
        <w:t>веслування</w:t>
      </w:r>
      <w:r w:rsidRPr="00F37DCE">
        <w:rPr>
          <w:rFonts w:ascii="Arial" w:hAnsi="Arial" w:cs="Arial"/>
          <w:spacing w:val="-1"/>
          <w:sz w:val="20"/>
          <w:szCs w:val="20"/>
        </w:rPr>
        <w:t xml:space="preserve"> </w:t>
      </w:r>
      <w:r w:rsidRPr="00F37DCE">
        <w:rPr>
          <w:rFonts w:ascii="Arial" w:hAnsi="Arial" w:cs="Arial"/>
          <w:sz w:val="20"/>
          <w:szCs w:val="20"/>
        </w:rPr>
        <w:t>на байдарках та</w:t>
      </w:r>
      <w:r w:rsidRPr="00F37DCE">
        <w:rPr>
          <w:rFonts w:ascii="Arial" w:hAnsi="Arial" w:cs="Arial"/>
          <w:spacing w:val="-2"/>
          <w:sz w:val="20"/>
          <w:szCs w:val="20"/>
        </w:rPr>
        <w:t xml:space="preserve"> </w:t>
      </w:r>
      <w:r w:rsidRPr="00F37DCE">
        <w:rPr>
          <w:rFonts w:ascii="Arial" w:hAnsi="Arial" w:cs="Arial"/>
          <w:sz w:val="20"/>
          <w:szCs w:val="20"/>
        </w:rPr>
        <w:t>каное</w:t>
      </w:r>
      <w:r w:rsidRPr="00F37DCE">
        <w:rPr>
          <w:rFonts w:ascii="Arial" w:hAnsi="Arial" w:cs="Arial"/>
          <w:spacing w:val="-2"/>
          <w:sz w:val="20"/>
          <w:szCs w:val="20"/>
        </w:rPr>
        <w:t xml:space="preserve"> </w:t>
      </w:r>
      <w:r w:rsidRPr="00F37DCE">
        <w:rPr>
          <w:rFonts w:ascii="Arial" w:hAnsi="Arial" w:cs="Arial"/>
          <w:sz w:val="20"/>
          <w:szCs w:val="20"/>
        </w:rPr>
        <w:t>і</w:t>
      </w:r>
      <w:r w:rsidRPr="00F37DCE">
        <w:rPr>
          <w:rFonts w:ascii="Arial" w:hAnsi="Arial" w:cs="Arial"/>
          <w:spacing w:val="-1"/>
          <w:sz w:val="20"/>
          <w:szCs w:val="20"/>
        </w:rPr>
        <w:t xml:space="preserve"> </w:t>
      </w:r>
      <w:r w:rsidRPr="00F37DCE">
        <w:rPr>
          <w:rFonts w:ascii="Arial" w:hAnsi="Arial" w:cs="Arial"/>
          <w:sz w:val="20"/>
          <w:szCs w:val="20"/>
        </w:rPr>
        <w:t>для народного веслування слід приймати 3 м, а для академічного веслування - 4,2 м. Ворота повинні бути розсувними розміром 2,0 (2,5) м і 2,5 (3,0) м.</w:t>
      </w:r>
    </w:p>
    <w:p w14:paraId="29CC541C" w14:textId="77777777" w:rsidR="00A76B49" w:rsidRPr="00F37DCE" w:rsidRDefault="002455BA" w:rsidP="00C56604">
      <w:pPr>
        <w:pStyle w:val="a5"/>
        <w:numPr>
          <w:ilvl w:val="2"/>
          <w:numId w:val="36"/>
        </w:numPr>
        <w:tabs>
          <w:tab w:val="left" w:pos="1301"/>
        </w:tabs>
        <w:spacing w:line="288" w:lineRule="auto"/>
        <w:ind w:left="0" w:firstLine="709"/>
        <w:rPr>
          <w:rFonts w:ascii="Arial" w:hAnsi="Arial" w:cs="Arial"/>
          <w:sz w:val="20"/>
          <w:szCs w:val="20"/>
        </w:rPr>
      </w:pPr>
      <w:r w:rsidRPr="00F37DCE">
        <w:rPr>
          <w:rFonts w:ascii="Arial" w:hAnsi="Arial" w:cs="Arial"/>
          <w:sz w:val="20"/>
          <w:szCs w:val="20"/>
        </w:rPr>
        <w:t>На базах, призначених для проведення змагань, у районі елінгу слід передбачати влаш-тування відкритого майданчика з твердим покриттям для тимчасового розміщення човнів. Розміри майданчиків (на дві команди) слід приймати:</w:t>
      </w:r>
    </w:p>
    <w:p w14:paraId="1EC38779"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а)</w:t>
      </w:r>
      <w:r w:rsidRPr="00F37DCE">
        <w:rPr>
          <w:rFonts w:ascii="Arial" w:hAnsi="Arial" w:cs="Arial"/>
          <w:spacing w:val="-1"/>
          <w:sz w:val="20"/>
          <w:szCs w:val="20"/>
        </w:rPr>
        <w:t xml:space="preserve"> </w:t>
      </w:r>
      <w:r w:rsidRPr="00F37DCE">
        <w:rPr>
          <w:rFonts w:ascii="Arial" w:hAnsi="Arial" w:cs="Arial"/>
          <w:sz w:val="20"/>
          <w:szCs w:val="20"/>
        </w:rPr>
        <w:t>для</w:t>
      </w:r>
      <w:r w:rsidRPr="00F37DCE">
        <w:rPr>
          <w:rFonts w:ascii="Arial" w:hAnsi="Arial" w:cs="Arial"/>
          <w:spacing w:val="-4"/>
          <w:sz w:val="20"/>
          <w:szCs w:val="20"/>
        </w:rPr>
        <w:t xml:space="preserve"> </w:t>
      </w:r>
      <w:r w:rsidRPr="00F37DCE">
        <w:rPr>
          <w:rFonts w:ascii="Arial" w:hAnsi="Arial" w:cs="Arial"/>
          <w:sz w:val="20"/>
          <w:szCs w:val="20"/>
        </w:rPr>
        <w:t>академічного</w:t>
      </w:r>
      <w:r w:rsidRPr="00F37DCE">
        <w:rPr>
          <w:rFonts w:ascii="Arial" w:hAnsi="Arial" w:cs="Arial"/>
          <w:spacing w:val="-1"/>
          <w:sz w:val="20"/>
          <w:szCs w:val="20"/>
        </w:rPr>
        <w:t xml:space="preserve"> </w:t>
      </w:r>
      <w:r w:rsidRPr="00F37DCE">
        <w:rPr>
          <w:rFonts w:ascii="Arial" w:hAnsi="Arial" w:cs="Arial"/>
          <w:sz w:val="20"/>
          <w:szCs w:val="20"/>
        </w:rPr>
        <w:t>веслування</w:t>
      </w:r>
      <w:r w:rsidRPr="00F37DCE">
        <w:rPr>
          <w:rFonts w:ascii="Arial" w:hAnsi="Arial" w:cs="Arial"/>
          <w:spacing w:val="-1"/>
          <w:sz w:val="20"/>
          <w:szCs w:val="20"/>
        </w:rPr>
        <w:t xml:space="preserve"> </w:t>
      </w:r>
      <w:r w:rsidRPr="00F37DCE">
        <w:rPr>
          <w:rFonts w:ascii="Arial" w:hAnsi="Arial" w:cs="Arial"/>
          <w:sz w:val="20"/>
          <w:szCs w:val="20"/>
        </w:rPr>
        <w:t>-</w:t>
      </w:r>
      <w:r w:rsidRPr="00F37DCE">
        <w:rPr>
          <w:rFonts w:ascii="Arial" w:hAnsi="Arial" w:cs="Arial"/>
          <w:spacing w:val="-5"/>
          <w:sz w:val="20"/>
          <w:szCs w:val="20"/>
        </w:rPr>
        <w:t xml:space="preserve"> </w:t>
      </w:r>
      <w:r w:rsidRPr="00F37DCE">
        <w:rPr>
          <w:rFonts w:ascii="Arial" w:hAnsi="Arial" w:cs="Arial"/>
          <w:sz w:val="20"/>
          <w:szCs w:val="20"/>
        </w:rPr>
        <w:t>54</w:t>
      </w:r>
      <w:r w:rsidRPr="00F37DCE">
        <w:rPr>
          <w:rFonts w:ascii="Arial" w:hAnsi="Arial" w:cs="Arial"/>
          <w:spacing w:val="-1"/>
          <w:sz w:val="20"/>
          <w:szCs w:val="20"/>
        </w:rPr>
        <w:t xml:space="preserve"> </w:t>
      </w:r>
      <w:r w:rsidRPr="00F37DCE">
        <w:rPr>
          <w:rFonts w:ascii="Arial" w:hAnsi="Arial" w:cs="Arial"/>
          <w:sz w:val="20"/>
          <w:szCs w:val="20"/>
        </w:rPr>
        <w:t>х</w:t>
      </w:r>
      <w:r w:rsidRPr="00F37DCE">
        <w:rPr>
          <w:rFonts w:ascii="Arial" w:hAnsi="Arial" w:cs="Arial"/>
          <w:spacing w:val="-2"/>
          <w:sz w:val="20"/>
          <w:szCs w:val="20"/>
        </w:rPr>
        <w:t xml:space="preserve"> </w:t>
      </w:r>
      <w:r w:rsidRPr="00F37DCE">
        <w:rPr>
          <w:rFonts w:ascii="Arial" w:hAnsi="Arial" w:cs="Arial"/>
          <w:sz w:val="20"/>
          <w:szCs w:val="20"/>
        </w:rPr>
        <w:t>6</w:t>
      </w:r>
      <w:r w:rsidRPr="00F37DCE">
        <w:rPr>
          <w:rFonts w:ascii="Arial" w:hAnsi="Arial" w:cs="Arial"/>
          <w:spacing w:val="-1"/>
          <w:sz w:val="20"/>
          <w:szCs w:val="20"/>
        </w:rPr>
        <w:t xml:space="preserve"> </w:t>
      </w:r>
      <w:r w:rsidRPr="00F37DCE">
        <w:rPr>
          <w:rFonts w:ascii="Arial" w:hAnsi="Arial" w:cs="Arial"/>
          <w:sz w:val="20"/>
          <w:szCs w:val="20"/>
        </w:rPr>
        <w:t>м</w:t>
      </w:r>
      <w:r w:rsidRPr="00F37DCE">
        <w:rPr>
          <w:rFonts w:ascii="Arial" w:hAnsi="Arial" w:cs="Arial"/>
          <w:spacing w:val="-2"/>
          <w:sz w:val="20"/>
          <w:szCs w:val="20"/>
        </w:rPr>
        <w:t xml:space="preserve"> </w:t>
      </w:r>
      <w:r w:rsidRPr="00F37DCE">
        <w:rPr>
          <w:rFonts w:ascii="Arial" w:hAnsi="Arial" w:cs="Arial"/>
          <w:sz w:val="20"/>
          <w:szCs w:val="20"/>
        </w:rPr>
        <w:t>або</w:t>
      </w:r>
      <w:r w:rsidRPr="00F37DCE">
        <w:rPr>
          <w:rFonts w:ascii="Arial" w:hAnsi="Arial" w:cs="Arial"/>
          <w:spacing w:val="-1"/>
          <w:sz w:val="20"/>
          <w:szCs w:val="20"/>
        </w:rPr>
        <w:t xml:space="preserve"> </w:t>
      </w:r>
      <w:r w:rsidRPr="00F37DCE">
        <w:rPr>
          <w:rFonts w:ascii="Arial" w:hAnsi="Arial" w:cs="Arial"/>
          <w:sz w:val="20"/>
          <w:szCs w:val="20"/>
        </w:rPr>
        <w:t>2</w:t>
      </w:r>
      <w:r w:rsidRPr="00F37DCE">
        <w:rPr>
          <w:rFonts w:ascii="Arial" w:hAnsi="Arial" w:cs="Arial"/>
          <w:spacing w:val="-5"/>
          <w:sz w:val="20"/>
          <w:szCs w:val="20"/>
        </w:rPr>
        <w:t xml:space="preserve"> </w:t>
      </w:r>
      <w:r w:rsidRPr="00F37DCE">
        <w:rPr>
          <w:rFonts w:ascii="Arial" w:hAnsi="Arial" w:cs="Arial"/>
          <w:sz w:val="20"/>
          <w:szCs w:val="20"/>
        </w:rPr>
        <w:t>(27</w:t>
      </w:r>
      <w:r w:rsidRPr="00F37DCE">
        <w:rPr>
          <w:rFonts w:ascii="Arial" w:hAnsi="Arial" w:cs="Arial"/>
          <w:spacing w:val="-4"/>
          <w:sz w:val="20"/>
          <w:szCs w:val="20"/>
        </w:rPr>
        <w:t xml:space="preserve"> </w:t>
      </w:r>
      <w:r w:rsidRPr="00F37DCE">
        <w:rPr>
          <w:rFonts w:ascii="Arial" w:hAnsi="Arial" w:cs="Arial"/>
          <w:sz w:val="20"/>
          <w:szCs w:val="20"/>
        </w:rPr>
        <w:t>х</w:t>
      </w:r>
      <w:r w:rsidRPr="00F37DCE">
        <w:rPr>
          <w:rFonts w:ascii="Arial" w:hAnsi="Arial" w:cs="Arial"/>
          <w:spacing w:val="-1"/>
          <w:sz w:val="20"/>
          <w:szCs w:val="20"/>
        </w:rPr>
        <w:t xml:space="preserve"> </w:t>
      </w:r>
      <w:r w:rsidRPr="00F37DCE">
        <w:rPr>
          <w:rFonts w:ascii="Arial" w:hAnsi="Arial" w:cs="Arial"/>
          <w:sz w:val="20"/>
          <w:szCs w:val="20"/>
        </w:rPr>
        <w:t>6</w:t>
      </w:r>
      <w:r w:rsidRPr="00F37DCE">
        <w:rPr>
          <w:rFonts w:ascii="Arial" w:hAnsi="Arial" w:cs="Arial"/>
          <w:spacing w:val="-1"/>
          <w:sz w:val="20"/>
          <w:szCs w:val="20"/>
        </w:rPr>
        <w:t xml:space="preserve"> </w:t>
      </w:r>
      <w:r w:rsidRPr="00F37DCE">
        <w:rPr>
          <w:rFonts w:ascii="Arial" w:hAnsi="Arial" w:cs="Arial"/>
          <w:spacing w:val="-5"/>
          <w:sz w:val="20"/>
          <w:szCs w:val="20"/>
        </w:rPr>
        <w:t>м);</w:t>
      </w:r>
    </w:p>
    <w:p w14:paraId="4E30E381" w14:textId="7FD6E130"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б)</w:t>
      </w:r>
      <w:r w:rsidRPr="00F37DCE">
        <w:rPr>
          <w:rFonts w:ascii="Arial" w:hAnsi="Arial" w:cs="Arial"/>
          <w:spacing w:val="-1"/>
          <w:sz w:val="20"/>
          <w:szCs w:val="20"/>
        </w:rPr>
        <w:t xml:space="preserve"> </w:t>
      </w:r>
      <w:r w:rsidRPr="00F37DCE">
        <w:rPr>
          <w:rFonts w:ascii="Arial" w:hAnsi="Arial" w:cs="Arial"/>
          <w:sz w:val="20"/>
          <w:szCs w:val="20"/>
        </w:rPr>
        <w:t>для</w:t>
      </w:r>
      <w:r w:rsidRPr="00F37DCE">
        <w:rPr>
          <w:rFonts w:ascii="Arial" w:hAnsi="Arial" w:cs="Arial"/>
          <w:spacing w:val="-3"/>
          <w:sz w:val="20"/>
          <w:szCs w:val="20"/>
        </w:rPr>
        <w:t xml:space="preserve"> </w:t>
      </w:r>
      <w:r w:rsidRPr="00F37DCE">
        <w:rPr>
          <w:rFonts w:ascii="Arial" w:hAnsi="Arial" w:cs="Arial"/>
          <w:sz w:val="20"/>
          <w:szCs w:val="20"/>
        </w:rPr>
        <w:t>веслування</w:t>
      </w:r>
      <w:r w:rsidRPr="00F37DCE">
        <w:rPr>
          <w:rFonts w:ascii="Arial" w:hAnsi="Arial" w:cs="Arial"/>
          <w:spacing w:val="-3"/>
          <w:sz w:val="20"/>
          <w:szCs w:val="20"/>
        </w:rPr>
        <w:t xml:space="preserve"> </w:t>
      </w:r>
      <w:r w:rsidRPr="00F37DCE">
        <w:rPr>
          <w:rFonts w:ascii="Arial" w:hAnsi="Arial" w:cs="Arial"/>
          <w:sz w:val="20"/>
          <w:szCs w:val="20"/>
        </w:rPr>
        <w:t>на</w:t>
      </w:r>
      <w:r w:rsidRPr="00F37DCE">
        <w:rPr>
          <w:rFonts w:ascii="Arial" w:hAnsi="Arial" w:cs="Arial"/>
          <w:spacing w:val="-2"/>
          <w:sz w:val="20"/>
          <w:szCs w:val="20"/>
        </w:rPr>
        <w:t xml:space="preserve"> </w:t>
      </w:r>
      <w:r w:rsidRPr="00F37DCE">
        <w:rPr>
          <w:rFonts w:ascii="Arial" w:hAnsi="Arial" w:cs="Arial"/>
          <w:sz w:val="20"/>
          <w:szCs w:val="20"/>
        </w:rPr>
        <w:t>байдарках</w:t>
      </w:r>
      <w:r w:rsidRPr="00F37DCE">
        <w:rPr>
          <w:rFonts w:ascii="Arial" w:hAnsi="Arial" w:cs="Arial"/>
          <w:spacing w:val="-5"/>
          <w:sz w:val="20"/>
          <w:szCs w:val="20"/>
        </w:rPr>
        <w:t xml:space="preserve"> </w:t>
      </w:r>
      <w:r w:rsidRPr="00F37DCE">
        <w:rPr>
          <w:rFonts w:ascii="Arial" w:hAnsi="Arial" w:cs="Arial"/>
          <w:sz w:val="20"/>
          <w:szCs w:val="20"/>
        </w:rPr>
        <w:t>і</w:t>
      </w:r>
      <w:r w:rsidRPr="00F37DCE">
        <w:rPr>
          <w:rFonts w:ascii="Arial" w:hAnsi="Arial" w:cs="Arial"/>
          <w:spacing w:val="-4"/>
          <w:sz w:val="20"/>
          <w:szCs w:val="20"/>
        </w:rPr>
        <w:t xml:space="preserve"> </w:t>
      </w:r>
      <w:r w:rsidRPr="00F37DCE">
        <w:rPr>
          <w:rFonts w:ascii="Arial" w:hAnsi="Arial" w:cs="Arial"/>
          <w:sz w:val="20"/>
          <w:szCs w:val="20"/>
        </w:rPr>
        <w:t>каное</w:t>
      </w:r>
      <w:r w:rsidRPr="00F37DCE">
        <w:rPr>
          <w:rFonts w:ascii="Arial" w:hAnsi="Arial" w:cs="Arial"/>
          <w:spacing w:val="-2"/>
          <w:sz w:val="20"/>
          <w:szCs w:val="20"/>
        </w:rPr>
        <w:t xml:space="preserve"> </w:t>
      </w:r>
      <w:r w:rsidRPr="00F37DCE">
        <w:rPr>
          <w:rFonts w:ascii="Arial" w:hAnsi="Arial" w:cs="Arial"/>
          <w:sz w:val="20"/>
          <w:szCs w:val="20"/>
        </w:rPr>
        <w:t>-</w:t>
      </w:r>
      <w:r w:rsidRPr="00F37DCE">
        <w:rPr>
          <w:rFonts w:ascii="Arial" w:hAnsi="Arial" w:cs="Arial"/>
          <w:spacing w:val="-6"/>
          <w:sz w:val="20"/>
          <w:szCs w:val="20"/>
        </w:rPr>
        <w:t xml:space="preserve"> </w:t>
      </w:r>
      <w:r w:rsidRPr="00F37DCE">
        <w:rPr>
          <w:rFonts w:ascii="Arial" w:hAnsi="Arial" w:cs="Arial"/>
          <w:sz w:val="20"/>
          <w:szCs w:val="20"/>
        </w:rPr>
        <w:t>36</w:t>
      </w:r>
      <w:r w:rsidRPr="00F37DCE">
        <w:rPr>
          <w:rFonts w:ascii="Arial" w:hAnsi="Arial" w:cs="Arial"/>
          <w:spacing w:val="-2"/>
          <w:sz w:val="20"/>
          <w:szCs w:val="20"/>
        </w:rPr>
        <w:t xml:space="preserve"> </w:t>
      </w:r>
      <w:r w:rsidRPr="00F37DCE">
        <w:rPr>
          <w:rFonts w:ascii="Arial" w:hAnsi="Arial" w:cs="Arial"/>
          <w:sz w:val="20"/>
          <w:szCs w:val="20"/>
        </w:rPr>
        <w:t>х</w:t>
      </w:r>
      <w:r w:rsidRPr="00F37DCE">
        <w:rPr>
          <w:rFonts w:ascii="Arial" w:hAnsi="Arial" w:cs="Arial"/>
          <w:spacing w:val="-2"/>
          <w:sz w:val="20"/>
          <w:szCs w:val="20"/>
        </w:rPr>
        <w:t xml:space="preserve"> </w:t>
      </w:r>
      <w:r w:rsidRPr="00F37DCE">
        <w:rPr>
          <w:rFonts w:ascii="Arial" w:hAnsi="Arial" w:cs="Arial"/>
          <w:sz w:val="20"/>
          <w:szCs w:val="20"/>
        </w:rPr>
        <w:t>3</w:t>
      </w:r>
      <w:r w:rsidRPr="00F37DCE">
        <w:rPr>
          <w:rFonts w:ascii="Arial" w:hAnsi="Arial" w:cs="Arial"/>
          <w:spacing w:val="-2"/>
          <w:sz w:val="20"/>
          <w:szCs w:val="20"/>
        </w:rPr>
        <w:t xml:space="preserve"> </w:t>
      </w:r>
      <w:r w:rsidRPr="00F37DCE">
        <w:rPr>
          <w:rFonts w:ascii="Arial" w:hAnsi="Arial" w:cs="Arial"/>
          <w:sz w:val="20"/>
          <w:szCs w:val="20"/>
        </w:rPr>
        <w:t>м</w:t>
      </w:r>
      <w:r w:rsidRPr="00F37DCE">
        <w:rPr>
          <w:rFonts w:ascii="Arial" w:hAnsi="Arial" w:cs="Arial"/>
          <w:spacing w:val="-3"/>
          <w:sz w:val="20"/>
          <w:szCs w:val="20"/>
        </w:rPr>
        <w:t xml:space="preserve"> </w:t>
      </w:r>
      <w:r w:rsidRPr="00F37DCE">
        <w:rPr>
          <w:rFonts w:ascii="Arial" w:hAnsi="Arial" w:cs="Arial"/>
          <w:sz w:val="20"/>
          <w:szCs w:val="20"/>
        </w:rPr>
        <w:t>або</w:t>
      </w:r>
      <w:r w:rsidRPr="00F37DCE">
        <w:rPr>
          <w:rFonts w:ascii="Arial" w:hAnsi="Arial" w:cs="Arial"/>
          <w:spacing w:val="-2"/>
          <w:sz w:val="20"/>
          <w:szCs w:val="20"/>
        </w:rPr>
        <w:t xml:space="preserve"> </w:t>
      </w:r>
      <w:r w:rsidRPr="00F37DCE">
        <w:rPr>
          <w:rFonts w:ascii="Arial" w:hAnsi="Arial" w:cs="Arial"/>
          <w:sz w:val="20"/>
          <w:szCs w:val="20"/>
        </w:rPr>
        <w:t>2</w:t>
      </w:r>
      <w:r w:rsidRPr="00F37DCE">
        <w:rPr>
          <w:rFonts w:ascii="Arial" w:hAnsi="Arial" w:cs="Arial"/>
          <w:spacing w:val="-2"/>
          <w:sz w:val="20"/>
          <w:szCs w:val="20"/>
        </w:rPr>
        <w:t xml:space="preserve"> </w:t>
      </w:r>
      <w:r w:rsidRPr="00F37DCE">
        <w:rPr>
          <w:rFonts w:ascii="Arial" w:hAnsi="Arial" w:cs="Arial"/>
          <w:sz w:val="20"/>
          <w:szCs w:val="20"/>
        </w:rPr>
        <w:t>(18</w:t>
      </w:r>
      <w:r w:rsidRPr="00F37DCE">
        <w:rPr>
          <w:rFonts w:ascii="Arial" w:hAnsi="Arial" w:cs="Arial"/>
          <w:spacing w:val="-5"/>
          <w:sz w:val="20"/>
          <w:szCs w:val="20"/>
        </w:rPr>
        <w:t xml:space="preserve"> </w:t>
      </w:r>
      <w:r w:rsidRPr="00F37DCE">
        <w:rPr>
          <w:rFonts w:ascii="Arial" w:hAnsi="Arial" w:cs="Arial"/>
          <w:sz w:val="20"/>
          <w:szCs w:val="20"/>
        </w:rPr>
        <w:t>х</w:t>
      </w:r>
      <w:r w:rsidRPr="00F37DCE">
        <w:rPr>
          <w:rFonts w:ascii="Arial" w:hAnsi="Arial" w:cs="Arial"/>
          <w:spacing w:val="-2"/>
          <w:sz w:val="20"/>
          <w:szCs w:val="20"/>
        </w:rPr>
        <w:t xml:space="preserve"> </w:t>
      </w:r>
      <w:r w:rsidRPr="00F37DCE">
        <w:rPr>
          <w:rFonts w:ascii="Arial" w:hAnsi="Arial" w:cs="Arial"/>
          <w:sz w:val="20"/>
          <w:szCs w:val="20"/>
        </w:rPr>
        <w:t>3</w:t>
      </w:r>
      <w:r w:rsidRPr="00F37DCE">
        <w:rPr>
          <w:rFonts w:ascii="Arial" w:hAnsi="Arial" w:cs="Arial"/>
          <w:spacing w:val="-2"/>
          <w:sz w:val="20"/>
          <w:szCs w:val="20"/>
        </w:rPr>
        <w:t xml:space="preserve"> </w:t>
      </w:r>
      <w:r w:rsidRPr="00F37DCE">
        <w:rPr>
          <w:rFonts w:ascii="Arial" w:hAnsi="Arial" w:cs="Arial"/>
          <w:sz w:val="20"/>
          <w:szCs w:val="20"/>
        </w:rPr>
        <w:t xml:space="preserve">м); в) для народного </w:t>
      </w:r>
      <w:r w:rsidR="008A4032">
        <w:rPr>
          <w:rFonts w:ascii="Arial" w:hAnsi="Arial" w:cs="Arial"/>
          <w:sz w:val="20"/>
          <w:szCs w:val="20"/>
        </w:rPr>
        <w:t xml:space="preserve">     </w:t>
      </w:r>
      <w:r w:rsidRPr="00F37DCE">
        <w:rPr>
          <w:rFonts w:ascii="Arial" w:hAnsi="Arial" w:cs="Arial"/>
          <w:sz w:val="20"/>
          <w:szCs w:val="20"/>
        </w:rPr>
        <w:t>веслування - 20 х 6 м або 2 (10 х 6 м).</w:t>
      </w:r>
    </w:p>
    <w:p w14:paraId="4494AEB2"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Параметри акваторій для різних видів веслувального і вітрильного спорту, а також параметри причалів для різних типів човнів наведені в додатку Р.</w:t>
      </w:r>
    </w:p>
    <w:p w14:paraId="16FEAC8C" w14:textId="77777777" w:rsidR="00A76B49" w:rsidRPr="00F37DCE" w:rsidRDefault="002455BA" w:rsidP="00C56604">
      <w:pPr>
        <w:pStyle w:val="a5"/>
        <w:numPr>
          <w:ilvl w:val="1"/>
          <w:numId w:val="36"/>
        </w:numPr>
        <w:tabs>
          <w:tab w:val="left" w:pos="1114"/>
        </w:tabs>
        <w:spacing w:line="288" w:lineRule="auto"/>
        <w:ind w:left="0" w:firstLine="709"/>
        <w:rPr>
          <w:rFonts w:ascii="Arial" w:hAnsi="Arial" w:cs="Arial"/>
          <w:sz w:val="20"/>
          <w:szCs w:val="20"/>
        </w:rPr>
      </w:pPr>
      <w:r w:rsidRPr="00F37DCE">
        <w:rPr>
          <w:rFonts w:ascii="Arial" w:hAnsi="Arial" w:cs="Arial"/>
          <w:sz w:val="20"/>
          <w:szCs w:val="20"/>
        </w:rPr>
        <w:t>На веслувальних базах цілорічної дії для академічного веслування і (або) для веслування на байдарках і каное слід передбачати зали веслувальних басейнів.</w:t>
      </w:r>
    </w:p>
    <w:p w14:paraId="432E2E15" w14:textId="16DD74E0"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За пропускної спроможності бази від 120 до 180 люд. за зміну розмір залу басейну для академічного</w:t>
      </w:r>
      <w:r w:rsidRPr="00F37DCE">
        <w:rPr>
          <w:rFonts w:ascii="Arial" w:hAnsi="Arial" w:cs="Arial"/>
          <w:spacing w:val="-5"/>
          <w:sz w:val="20"/>
          <w:szCs w:val="20"/>
        </w:rPr>
        <w:t xml:space="preserve"> </w:t>
      </w:r>
      <w:r w:rsidRPr="00F37DCE">
        <w:rPr>
          <w:rFonts w:ascii="Arial" w:hAnsi="Arial" w:cs="Arial"/>
          <w:sz w:val="20"/>
          <w:szCs w:val="20"/>
        </w:rPr>
        <w:t>веслування</w:t>
      </w:r>
      <w:r w:rsidRPr="00F37DCE">
        <w:rPr>
          <w:rFonts w:ascii="Arial" w:hAnsi="Arial" w:cs="Arial"/>
          <w:spacing w:val="-3"/>
          <w:sz w:val="20"/>
          <w:szCs w:val="20"/>
        </w:rPr>
        <w:t xml:space="preserve"> </w:t>
      </w:r>
      <w:r w:rsidRPr="00F37DCE">
        <w:rPr>
          <w:rFonts w:ascii="Arial" w:hAnsi="Arial" w:cs="Arial"/>
          <w:sz w:val="20"/>
          <w:szCs w:val="20"/>
        </w:rPr>
        <w:t>слід</w:t>
      </w:r>
      <w:r w:rsidRPr="00F37DCE">
        <w:rPr>
          <w:rFonts w:ascii="Arial" w:hAnsi="Arial" w:cs="Arial"/>
          <w:spacing w:val="-4"/>
          <w:sz w:val="20"/>
          <w:szCs w:val="20"/>
        </w:rPr>
        <w:t xml:space="preserve"> </w:t>
      </w:r>
      <w:r w:rsidRPr="00F37DCE">
        <w:rPr>
          <w:rFonts w:ascii="Arial" w:hAnsi="Arial" w:cs="Arial"/>
          <w:sz w:val="20"/>
          <w:szCs w:val="20"/>
        </w:rPr>
        <w:t>приймати</w:t>
      </w:r>
      <w:r w:rsidRPr="00F37DCE">
        <w:rPr>
          <w:rFonts w:ascii="Arial" w:hAnsi="Arial" w:cs="Arial"/>
          <w:spacing w:val="-3"/>
          <w:sz w:val="20"/>
          <w:szCs w:val="20"/>
        </w:rPr>
        <w:t xml:space="preserve"> </w:t>
      </w:r>
      <w:r w:rsidRPr="00F37DCE">
        <w:rPr>
          <w:rFonts w:ascii="Arial" w:hAnsi="Arial" w:cs="Arial"/>
          <w:sz w:val="20"/>
          <w:szCs w:val="20"/>
        </w:rPr>
        <w:t>21</w:t>
      </w:r>
      <w:r w:rsidRPr="00F37DCE">
        <w:rPr>
          <w:rFonts w:ascii="Arial" w:hAnsi="Arial" w:cs="Arial"/>
          <w:spacing w:val="-5"/>
          <w:sz w:val="20"/>
          <w:szCs w:val="20"/>
        </w:rPr>
        <w:t xml:space="preserve"> </w:t>
      </w:r>
      <w:r w:rsidRPr="00F37DCE">
        <w:rPr>
          <w:rFonts w:ascii="Arial" w:hAnsi="Arial" w:cs="Arial"/>
          <w:sz w:val="20"/>
          <w:szCs w:val="20"/>
        </w:rPr>
        <w:t>х</w:t>
      </w:r>
      <w:r w:rsidRPr="00F37DCE">
        <w:rPr>
          <w:rFonts w:ascii="Arial" w:hAnsi="Arial" w:cs="Arial"/>
          <w:spacing w:val="-2"/>
          <w:sz w:val="20"/>
          <w:szCs w:val="20"/>
        </w:rPr>
        <w:t xml:space="preserve"> </w:t>
      </w:r>
      <w:r w:rsidRPr="00F37DCE">
        <w:rPr>
          <w:rFonts w:ascii="Arial" w:hAnsi="Arial" w:cs="Arial"/>
          <w:sz w:val="20"/>
          <w:szCs w:val="20"/>
        </w:rPr>
        <w:t>15</w:t>
      </w:r>
      <w:r w:rsidRPr="00F37DCE">
        <w:rPr>
          <w:rFonts w:ascii="Arial" w:hAnsi="Arial" w:cs="Arial"/>
          <w:spacing w:val="-5"/>
          <w:sz w:val="20"/>
          <w:szCs w:val="20"/>
        </w:rPr>
        <w:t xml:space="preserve"> </w:t>
      </w:r>
      <w:r w:rsidRPr="00F37DCE">
        <w:rPr>
          <w:rFonts w:ascii="Arial" w:hAnsi="Arial" w:cs="Arial"/>
          <w:sz w:val="20"/>
          <w:szCs w:val="20"/>
        </w:rPr>
        <w:t>м,</w:t>
      </w:r>
      <w:r w:rsidRPr="00F37DCE">
        <w:rPr>
          <w:rFonts w:ascii="Arial" w:hAnsi="Arial" w:cs="Arial"/>
          <w:spacing w:val="-2"/>
          <w:sz w:val="20"/>
          <w:szCs w:val="20"/>
        </w:rPr>
        <w:t xml:space="preserve"> </w:t>
      </w:r>
      <w:r w:rsidRPr="00F37DCE">
        <w:rPr>
          <w:rFonts w:ascii="Arial" w:hAnsi="Arial" w:cs="Arial"/>
          <w:sz w:val="20"/>
          <w:szCs w:val="20"/>
        </w:rPr>
        <w:t>заввишки</w:t>
      </w:r>
      <w:r w:rsidRPr="00F37DCE">
        <w:rPr>
          <w:rFonts w:ascii="Arial" w:hAnsi="Arial" w:cs="Arial"/>
          <w:spacing w:val="-3"/>
          <w:sz w:val="20"/>
          <w:szCs w:val="20"/>
        </w:rPr>
        <w:t xml:space="preserve"> </w:t>
      </w:r>
      <w:r w:rsidRPr="00F37DCE">
        <w:rPr>
          <w:rFonts w:ascii="Arial" w:hAnsi="Arial" w:cs="Arial"/>
          <w:sz w:val="20"/>
          <w:szCs w:val="20"/>
        </w:rPr>
        <w:t>4,2</w:t>
      </w:r>
      <w:r w:rsidRPr="00F37DCE">
        <w:rPr>
          <w:rFonts w:ascii="Arial" w:hAnsi="Arial" w:cs="Arial"/>
          <w:spacing w:val="-2"/>
          <w:sz w:val="20"/>
          <w:szCs w:val="20"/>
        </w:rPr>
        <w:t xml:space="preserve"> </w:t>
      </w:r>
      <w:r w:rsidRPr="00F37DCE">
        <w:rPr>
          <w:rFonts w:ascii="Arial" w:hAnsi="Arial" w:cs="Arial"/>
          <w:sz w:val="20"/>
          <w:szCs w:val="20"/>
        </w:rPr>
        <w:t>м,</w:t>
      </w:r>
      <w:r w:rsidRPr="00F37DCE">
        <w:rPr>
          <w:rFonts w:ascii="Arial" w:hAnsi="Arial" w:cs="Arial"/>
          <w:spacing w:val="-5"/>
          <w:sz w:val="20"/>
          <w:szCs w:val="20"/>
        </w:rPr>
        <w:t xml:space="preserve"> </w:t>
      </w:r>
      <w:r w:rsidRPr="00F37DCE">
        <w:rPr>
          <w:rFonts w:ascii="Arial" w:hAnsi="Arial" w:cs="Arial"/>
          <w:sz w:val="20"/>
          <w:szCs w:val="20"/>
        </w:rPr>
        <w:t>а</w:t>
      </w:r>
      <w:r w:rsidRPr="00F37DCE">
        <w:rPr>
          <w:rFonts w:ascii="Arial" w:hAnsi="Arial" w:cs="Arial"/>
          <w:spacing w:val="-4"/>
          <w:sz w:val="20"/>
          <w:szCs w:val="20"/>
        </w:rPr>
        <w:t xml:space="preserve"> </w:t>
      </w:r>
      <w:r w:rsidRPr="00F37DCE">
        <w:rPr>
          <w:rFonts w:ascii="Arial" w:hAnsi="Arial" w:cs="Arial"/>
          <w:sz w:val="20"/>
          <w:szCs w:val="20"/>
        </w:rPr>
        <w:t>для</w:t>
      </w:r>
      <w:r w:rsidRPr="00F37DCE">
        <w:rPr>
          <w:rFonts w:ascii="Arial" w:hAnsi="Arial" w:cs="Arial"/>
          <w:spacing w:val="-3"/>
          <w:sz w:val="20"/>
          <w:szCs w:val="20"/>
        </w:rPr>
        <w:t xml:space="preserve"> </w:t>
      </w:r>
      <w:r w:rsidRPr="00F37DCE">
        <w:rPr>
          <w:rFonts w:ascii="Arial" w:hAnsi="Arial" w:cs="Arial"/>
          <w:sz w:val="20"/>
          <w:szCs w:val="20"/>
        </w:rPr>
        <w:t>веслування</w:t>
      </w:r>
      <w:r w:rsidRPr="00F37DCE">
        <w:rPr>
          <w:rFonts w:ascii="Arial" w:hAnsi="Arial" w:cs="Arial"/>
          <w:spacing w:val="-3"/>
          <w:sz w:val="20"/>
          <w:szCs w:val="20"/>
        </w:rPr>
        <w:t xml:space="preserve"> </w:t>
      </w:r>
      <w:r w:rsidRPr="00F37DCE">
        <w:rPr>
          <w:rFonts w:ascii="Arial" w:hAnsi="Arial" w:cs="Arial"/>
          <w:sz w:val="20"/>
          <w:szCs w:val="20"/>
        </w:rPr>
        <w:t>на</w:t>
      </w:r>
      <w:r w:rsidRPr="00F37DCE">
        <w:rPr>
          <w:rFonts w:ascii="Arial" w:hAnsi="Arial" w:cs="Arial"/>
          <w:spacing w:val="-2"/>
          <w:sz w:val="20"/>
          <w:szCs w:val="20"/>
        </w:rPr>
        <w:t xml:space="preserve"> </w:t>
      </w:r>
      <w:r w:rsidRPr="00F37DCE">
        <w:rPr>
          <w:rFonts w:ascii="Arial" w:hAnsi="Arial" w:cs="Arial"/>
          <w:sz w:val="20"/>
          <w:szCs w:val="20"/>
        </w:rPr>
        <w:t>байдарках</w:t>
      </w:r>
      <w:r w:rsidRPr="00F37DCE">
        <w:rPr>
          <w:rFonts w:ascii="Arial" w:hAnsi="Arial" w:cs="Arial"/>
          <w:spacing w:val="-5"/>
          <w:sz w:val="20"/>
          <w:szCs w:val="20"/>
        </w:rPr>
        <w:t xml:space="preserve"> </w:t>
      </w:r>
      <w:r w:rsidRPr="00F37DCE">
        <w:rPr>
          <w:rFonts w:ascii="Arial" w:hAnsi="Arial" w:cs="Arial"/>
          <w:sz w:val="20"/>
          <w:szCs w:val="20"/>
        </w:rPr>
        <w:t>і</w:t>
      </w:r>
      <w:r w:rsidRPr="00F37DCE">
        <w:rPr>
          <w:rFonts w:ascii="Arial" w:hAnsi="Arial" w:cs="Arial"/>
          <w:spacing w:val="-4"/>
          <w:sz w:val="20"/>
          <w:szCs w:val="20"/>
        </w:rPr>
        <w:t xml:space="preserve"> </w:t>
      </w:r>
      <w:r w:rsidRPr="00F37DCE">
        <w:rPr>
          <w:rFonts w:ascii="Arial" w:hAnsi="Arial" w:cs="Arial"/>
          <w:sz w:val="20"/>
          <w:szCs w:val="20"/>
        </w:rPr>
        <w:t>каное</w:t>
      </w:r>
      <w:r w:rsidRPr="00F37DCE">
        <w:rPr>
          <w:rFonts w:ascii="Arial" w:hAnsi="Arial" w:cs="Arial"/>
          <w:spacing w:val="-2"/>
          <w:sz w:val="20"/>
          <w:szCs w:val="20"/>
        </w:rPr>
        <w:t xml:space="preserve"> </w:t>
      </w:r>
      <w:r w:rsidRPr="00F37DCE">
        <w:rPr>
          <w:rFonts w:ascii="Arial" w:hAnsi="Arial" w:cs="Arial"/>
          <w:sz w:val="20"/>
          <w:szCs w:val="20"/>
        </w:rPr>
        <w:t>-15 х 9 м, заввишки 3 м. За більшої пропускної спроможності слід додатково передбачати</w:t>
      </w:r>
      <w:r w:rsidR="008A4032">
        <w:rPr>
          <w:rFonts w:ascii="Arial" w:hAnsi="Arial" w:cs="Arial"/>
          <w:sz w:val="20"/>
          <w:szCs w:val="20"/>
        </w:rPr>
        <w:t xml:space="preserve">      </w:t>
      </w:r>
      <w:r w:rsidRPr="00F37DCE">
        <w:rPr>
          <w:rFonts w:ascii="Arial" w:hAnsi="Arial" w:cs="Arial"/>
          <w:sz w:val="20"/>
          <w:szCs w:val="20"/>
        </w:rPr>
        <w:t xml:space="preserve"> зал 15 х 15 м, заввишки 4,2 м для академічного веслування і 15 х 9 м, заввишки 3 м- для веслування на байдарках і </w:t>
      </w:r>
      <w:r w:rsidRPr="00F37DCE">
        <w:rPr>
          <w:rFonts w:ascii="Arial" w:hAnsi="Arial" w:cs="Arial"/>
          <w:spacing w:val="-2"/>
          <w:sz w:val="20"/>
          <w:szCs w:val="20"/>
        </w:rPr>
        <w:t>каное.</w:t>
      </w:r>
    </w:p>
    <w:p w14:paraId="5DAAB072"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Внутрішня поверхня огороджувальних конструкцій залів веслувальних басейнів повинна бути вологостійкою, а поверхня підлоги, крім того, неслизькою.</w:t>
      </w:r>
    </w:p>
    <w:p w14:paraId="783FF6ED" w14:textId="6453F9F5" w:rsidR="00A76B49" w:rsidRPr="00F37DCE" w:rsidRDefault="002455BA" w:rsidP="00C56604">
      <w:pPr>
        <w:pStyle w:val="a5"/>
        <w:numPr>
          <w:ilvl w:val="1"/>
          <w:numId w:val="36"/>
        </w:numPr>
        <w:tabs>
          <w:tab w:val="left" w:pos="1131"/>
        </w:tabs>
        <w:spacing w:line="288" w:lineRule="auto"/>
        <w:ind w:left="0" w:firstLine="709"/>
        <w:rPr>
          <w:rFonts w:ascii="Arial" w:hAnsi="Arial" w:cs="Arial"/>
          <w:sz w:val="20"/>
          <w:szCs w:val="20"/>
        </w:rPr>
      </w:pPr>
      <w:r w:rsidRPr="00F37DCE">
        <w:rPr>
          <w:rFonts w:ascii="Arial" w:hAnsi="Arial" w:cs="Arial"/>
          <w:sz w:val="20"/>
          <w:szCs w:val="20"/>
        </w:rPr>
        <w:t>На базах цілорічної дії пропускною спроможністю за зміну не менше 200 осіб, які займаються, слід передбачати зал для загальної фізичної підготовки розміром 24 х 12 м,</w:t>
      </w:r>
      <w:r w:rsidR="008A4032">
        <w:rPr>
          <w:rFonts w:ascii="Arial" w:hAnsi="Arial" w:cs="Arial"/>
          <w:sz w:val="20"/>
          <w:szCs w:val="20"/>
        </w:rPr>
        <w:t xml:space="preserve">         </w:t>
      </w:r>
      <w:r w:rsidRPr="00F37DCE">
        <w:rPr>
          <w:rFonts w:ascii="Arial" w:hAnsi="Arial" w:cs="Arial"/>
          <w:sz w:val="20"/>
          <w:szCs w:val="20"/>
        </w:rPr>
        <w:t xml:space="preserve"> заввишки 6 м.</w:t>
      </w:r>
    </w:p>
    <w:p w14:paraId="48F0E96B" w14:textId="77777777" w:rsidR="00A76B49" w:rsidRPr="00F37DCE" w:rsidRDefault="002455BA" w:rsidP="00C56604">
      <w:pPr>
        <w:pStyle w:val="a5"/>
        <w:numPr>
          <w:ilvl w:val="1"/>
          <w:numId w:val="36"/>
        </w:numPr>
        <w:tabs>
          <w:tab w:val="left" w:pos="1176"/>
        </w:tabs>
        <w:spacing w:line="288" w:lineRule="auto"/>
        <w:ind w:left="0" w:firstLine="709"/>
        <w:rPr>
          <w:rFonts w:ascii="Arial" w:hAnsi="Arial" w:cs="Arial"/>
          <w:sz w:val="20"/>
          <w:szCs w:val="20"/>
        </w:rPr>
      </w:pPr>
      <w:r w:rsidRPr="00F37DCE">
        <w:rPr>
          <w:rFonts w:ascii="Arial" w:hAnsi="Arial" w:cs="Arial"/>
          <w:sz w:val="20"/>
          <w:szCs w:val="20"/>
        </w:rPr>
        <w:t>На базах цілорічної дії слід передбачати приміщення для групових занять із силової підготовки заввишки не менше 3 м і розміром:</w:t>
      </w:r>
    </w:p>
    <w:p w14:paraId="5D378982"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а) 18 х 9 м за пропускної спроможності бази за зміну 180 люд. і більше;</w:t>
      </w:r>
      <w:r w:rsidRPr="00F37DCE">
        <w:rPr>
          <w:rFonts w:ascii="Arial" w:hAnsi="Arial" w:cs="Arial"/>
          <w:spacing w:val="40"/>
          <w:sz w:val="20"/>
          <w:szCs w:val="20"/>
        </w:rPr>
        <w:t xml:space="preserve"> </w:t>
      </w:r>
      <w:r w:rsidRPr="00F37DCE">
        <w:rPr>
          <w:rFonts w:ascii="Arial" w:hAnsi="Arial" w:cs="Arial"/>
          <w:sz w:val="20"/>
          <w:szCs w:val="20"/>
        </w:rPr>
        <w:t>б) 12 х</w:t>
      </w:r>
      <w:r w:rsidRPr="00F37DCE">
        <w:rPr>
          <w:rFonts w:ascii="Arial" w:hAnsi="Arial" w:cs="Arial"/>
          <w:spacing w:val="-3"/>
          <w:sz w:val="20"/>
          <w:szCs w:val="20"/>
        </w:rPr>
        <w:t xml:space="preserve"> </w:t>
      </w:r>
      <w:r w:rsidRPr="00F37DCE">
        <w:rPr>
          <w:rFonts w:ascii="Arial" w:hAnsi="Arial" w:cs="Arial"/>
          <w:sz w:val="20"/>
          <w:szCs w:val="20"/>
        </w:rPr>
        <w:t>9 м</w:t>
      </w:r>
      <w:r w:rsidRPr="00F37DCE">
        <w:rPr>
          <w:rFonts w:ascii="Arial" w:hAnsi="Arial" w:cs="Arial"/>
          <w:spacing w:val="-1"/>
          <w:sz w:val="20"/>
          <w:szCs w:val="20"/>
        </w:rPr>
        <w:t xml:space="preserve"> </w:t>
      </w:r>
      <w:r w:rsidRPr="00F37DCE">
        <w:rPr>
          <w:rFonts w:ascii="Arial" w:hAnsi="Arial" w:cs="Arial"/>
          <w:sz w:val="20"/>
          <w:szCs w:val="20"/>
        </w:rPr>
        <w:t>за пропускної</w:t>
      </w:r>
      <w:r w:rsidRPr="00F37DCE">
        <w:rPr>
          <w:rFonts w:ascii="Arial" w:hAnsi="Arial" w:cs="Arial"/>
          <w:spacing w:val="-2"/>
          <w:sz w:val="20"/>
          <w:szCs w:val="20"/>
        </w:rPr>
        <w:t xml:space="preserve"> </w:t>
      </w:r>
      <w:r w:rsidRPr="00F37DCE">
        <w:rPr>
          <w:rFonts w:ascii="Arial" w:hAnsi="Arial" w:cs="Arial"/>
          <w:sz w:val="20"/>
          <w:szCs w:val="20"/>
        </w:rPr>
        <w:t>спроможності</w:t>
      </w:r>
      <w:r w:rsidRPr="00F37DCE">
        <w:rPr>
          <w:rFonts w:ascii="Arial" w:hAnsi="Arial" w:cs="Arial"/>
          <w:spacing w:val="-2"/>
          <w:sz w:val="20"/>
          <w:szCs w:val="20"/>
        </w:rPr>
        <w:t xml:space="preserve"> </w:t>
      </w:r>
      <w:r w:rsidRPr="00F37DCE">
        <w:rPr>
          <w:rFonts w:ascii="Arial" w:hAnsi="Arial" w:cs="Arial"/>
          <w:sz w:val="20"/>
          <w:szCs w:val="20"/>
        </w:rPr>
        <w:t>бази</w:t>
      </w:r>
      <w:r w:rsidRPr="00F37DCE">
        <w:rPr>
          <w:rFonts w:ascii="Arial" w:hAnsi="Arial" w:cs="Arial"/>
          <w:spacing w:val="-1"/>
          <w:sz w:val="20"/>
          <w:szCs w:val="20"/>
        </w:rPr>
        <w:t xml:space="preserve"> </w:t>
      </w:r>
      <w:r w:rsidRPr="00F37DCE">
        <w:rPr>
          <w:rFonts w:ascii="Arial" w:hAnsi="Arial" w:cs="Arial"/>
          <w:sz w:val="20"/>
          <w:szCs w:val="20"/>
        </w:rPr>
        <w:t>за зміну</w:t>
      </w:r>
      <w:r w:rsidRPr="00F37DCE">
        <w:rPr>
          <w:rFonts w:ascii="Arial" w:hAnsi="Arial" w:cs="Arial"/>
          <w:spacing w:val="-3"/>
          <w:sz w:val="20"/>
          <w:szCs w:val="20"/>
        </w:rPr>
        <w:t xml:space="preserve"> </w:t>
      </w:r>
      <w:r w:rsidRPr="00F37DCE">
        <w:rPr>
          <w:rFonts w:ascii="Arial" w:hAnsi="Arial" w:cs="Arial"/>
          <w:sz w:val="20"/>
          <w:szCs w:val="20"/>
        </w:rPr>
        <w:t>від 120 до 180 люд.; в)</w:t>
      </w:r>
      <w:r w:rsidRPr="00F37DCE">
        <w:rPr>
          <w:rFonts w:ascii="Arial" w:hAnsi="Arial" w:cs="Arial"/>
          <w:spacing w:val="-4"/>
          <w:sz w:val="20"/>
          <w:szCs w:val="20"/>
        </w:rPr>
        <w:t xml:space="preserve"> </w:t>
      </w:r>
      <w:r w:rsidRPr="00F37DCE">
        <w:rPr>
          <w:rFonts w:ascii="Arial" w:hAnsi="Arial" w:cs="Arial"/>
          <w:sz w:val="20"/>
          <w:szCs w:val="20"/>
        </w:rPr>
        <w:t>9</w:t>
      </w:r>
      <w:r w:rsidRPr="00F37DCE">
        <w:rPr>
          <w:rFonts w:ascii="Arial" w:hAnsi="Arial" w:cs="Arial"/>
          <w:spacing w:val="-3"/>
          <w:sz w:val="20"/>
          <w:szCs w:val="20"/>
        </w:rPr>
        <w:t xml:space="preserve"> </w:t>
      </w:r>
      <w:r w:rsidRPr="00F37DCE">
        <w:rPr>
          <w:rFonts w:ascii="Arial" w:hAnsi="Arial" w:cs="Arial"/>
          <w:sz w:val="20"/>
          <w:szCs w:val="20"/>
        </w:rPr>
        <w:t>х</w:t>
      </w:r>
      <w:r w:rsidRPr="00F37DCE">
        <w:rPr>
          <w:rFonts w:ascii="Arial" w:hAnsi="Arial" w:cs="Arial"/>
          <w:spacing w:val="-3"/>
          <w:sz w:val="20"/>
          <w:szCs w:val="20"/>
        </w:rPr>
        <w:t xml:space="preserve"> </w:t>
      </w:r>
      <w:r w:rsidRPr="00F37DCE">
        <w:rPr>
          <w:rFonts w:ascii="Arial" w:hAnsi="Arial" w:cs="Arial"/>
          <w:sz w:val="20"/>
          <w:szCs w:val="20"/>
        </w:rPr>
        <w:t>6</w:t>
      </w:r>
      <w:r w:rsidRPr="00F37DCE">
        <w:rPr>
          <w:rFonts w:ascii="Arial" w:hAnsi="Arial" w:cs="Arial"/>
          <w:spacing w:val="-3"/>
          <w:sz w:val="20"/>
          <w:szCs w:val="20"/>
        </w:rPr>
        <w:t xml:space="preserve"> </w:t>
      </w:r>
      <w:r w:rsidRPr="00F37DCE">
        <w:rPr>
          <w:rFonts w:ascii="Arial" w:hAnsi="Arial" w:cs="Arial"/>
          <w:sz w:val="20"/>
          <w:szCs w:val="20"/>
        </w:rPr>
        <w:t>м</w:t>
      </w:r>
      <w:r w:rsidRPr="00F37DCE">
        <w:rPr>
          <w:rFonts w:ascii="Arial" w:hAnsi="Arial" w:cs="Arial"/>
          <w:spacing w:val="-4"/>
          <w:sz w:val="20"/>
          <w:szCs w:val="20"/>
        </w:rPr>
        <w:t xml:space="preserve"> </w:t>
      </w:r>
      <w:r w:rsidRPr="00F37DCE">
        <w:rPr>
          <w:rFonts w:ascii="Arial" w:hAnsi="Arial" w:cs="Arial"/>
          <w:sz w:val="20"/>
          <w:szCs w:val="20"/>
        </w:rPr>
        <w:t>за</w:t>
      </w:r>
      <w:r w:rsidRPr="00F37DCE">
        <w:rPr>
          <w:rFonts w:ascii="Arial" w:hAnsi="Arial" w:cs="Arial"/>
          <w:spacing w:val="-3"/>
          <w:sz w:val="20"/>
          <w:szCs w:val="20"/>
        </w:rPr>
        <w:t xml:space="preserve"> </w:t>
      </w:r>
      <w:r w:rsidRPr="00F37DCE">
        <w:rPr>
          <w:rFonts w:ascii="Arial" w:hAnsi="Arial" w:cs="Arial"/>
          <w:sz w:val="20"/>
          <w:szCs w:val="20"/>
        </w:rPr>
        <w:t>меншої</w:t>
      </w:r>
      <w:r w:rsidRPr="00F37DCE">
        <w:rPr>
          <w:rFonts w:ascii="Arial" w:hAnsi="Arial" w:cs="Arial"/>
          <w:spacing w:val="-2"/>
          <w:sz w:val="20"/>
          <w:szCs w:val="20"/>
        </w:rPr>
        <w:t xml:space="preserve"> </w:t>
      </w:r>
      <w:r w:rsidRPr="00F37DCE">
        <w:rPr>
          <w:rFonts w:ascii="Arial" w:hAnsi="Arial" w:cs="Arial"/>
          <w:sz w:val="20"/>
          <w:szCs w:val="20"/>
        </w:rPr>
        <w:t>пропускної</w:t>
      </w:r>
      <w:r w:rsidRPr="00F37DCE">
        <w:rPr>
          <w:rFonts w:ascii="Arial" w:hAnsi="Arial" w:cs="Arial"/>
          <w:spacing w:val="-2"/>
          <w:sz w:val="20"/>
          <w:szCs w:val="20"/>
        </w:rPr>
        <w:t xml:space="preserve"> </w:t>
      </w:r>
      <w:r w:rsidRPr="00F37DCE">
        <w:rPr>
          <w:rFonts w:ascii="Arial" w:hAnsi="Arial" w:cs="Arial"/>
          <w:sz w:val="20"/>
          <w:szCs w:val="20"/>
        </w:rPr>
        <w:t>спроможності</w:t>
      </w:r>
      <w:r w:rsidRPr="00F37DCE">
        <w:rPr>
          <w:rFonts w:ascii="Arial" w:hAnsi="Arial" w:cs="Arial"/>
          <w:spacing w:val="-2"/>
          <w:sz w:val="20"/>
          <w:szCs w:val="20"/>
        </w:rPr>
        <w:t xml:space="preserve"> </w:t>
      </w:r>
      <w:r w:rsidRPr="00F37DCE">
        <w:rPr>
          <w:rFonts w:ascii="Arial" w:hAnsi="Arial" w:cs="Arial"/>
          <w:sz w:val="20"/>
          <w:szCs w:val="20"/>
        </w:rPr>
        <w:t>бази</w:t>
      </w:r>
      <w:r w:rsidRPr="00F37DCE">
        <w:rPr>
          <w:rFonts w:ascii="Arial" w:hAnsi="Arial" w:cs="Arial"/>
          <w:spacing w:val="-4"/>
          <w:sz w:val="20"/>
          <w:szCs w:val="20"/>
        </w:rPr>
        <w:t xml:space="preserve"> </w:t>
      </w:r>
      <w:r w:rsidRPr="00F37DCE">
        <w:rPr>
          <w:rFonts w:ascii="Arial" w:hAnsi="Arial" w:cs="Arial"/>
          <w:sz w:val="20"/>
          <w:szCs w:val="20"/>
        </w:rPr>
        <w:t>і</w:t>
      </w:r>
      <w:r w:rsidRPr="00F37DCE">
        <w:rPr>
          <w:rFonts w:ascii="Arial" w:hAnsi="Arial" w:cs="Arial"/>
          <w:spacing w:val="-2"/>
          <w:sz w:val="20"/>
          <w:szCs w:val="20"/>
        </w:rPr>
        <w:t xml:space="preserve"> </w:t>
      </w:r>
      <w:r w:rsidRPr="00F37DCE">
        <w:rPr>
          <w:rFonts w:ascii="Arial" w:hAnsi="Arial" w:cs="Arial"/>
          <w:sz w:val="20"/>
          <w:szCs w:val="20"/>
        </w:rPr>
        <w:t>на</w:t>
      </w:r>
      <w:r w:rsidRPr="00F37DCE">
        <w:rPr>
          <w:rFonts w:ascii="Arial" w:hAnsi="Arial" w:cs="Arial"/>
          <w:spacing w:val="-3"/>
          <w:sz w:val="20"/>
          <w:szCs w:val="20"/>
        </w:rPr>
        <w:t xml:space="preserve"> </w:t>
      </w:r>
      <w:r w:rsidRPr="00F37DCE">
        <w:rPr>
          <w:rFonts w:ascii="Arial" w:hAnsi="Arial" w:cs="Arial"/>
          <w:sz w:val="20"/>
          <w:szCs w:val="20"/>
        </w:rPr>
        <w:t>базах</w:t>
      </w:r>
      <w:r w:rsidRPr="00F37DCE">
        <w:rPr>
          <w:rFonts w:ascii="Arial" w:hAnsi="Arial" w:cs="Arial"/>
          <w:spacing w:val="-3"/>
          <w:sz w:val="20"/>
          <w:szCs w:val="20"/>
        </w:rPr>
        <w:t xml:space="preserve"> </w:t>
      </w:r>
      <w:r w:rsidRPr="00F37DCE">
        <w:rPr>
          <w:rFonts w:ascii="Arial" w:hAnsi="Arial" w:cs="Arial"/>
          <w:sz w:val="20"/>
          <w:szCs w:val="20"/>
        </w:rPr>
        <w:t>сезонної</w:t>
      </w:r>
      <w:r w:rsidRPr="00F37DCE">
        <w:rPr>
          <w:rFonts w:ascii="Arial" w:hAnsi="Arial" w:cs="Arial"/>
          <w:spacing w:val="-4"/>
          <w:sz w:val="20"/>
          <w:szCs w:val="20"/>
        </w:rPr>
        <w:t xml:space="preserve"> дії.</w:t>
      </w:r>
    </w:p>
    <w:p w14:paraId="36A31FB0"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На базах сезонної дії, спеціалізованих тільки для народного веслування, замість цих приміщень слід передбачати відкритий майданчик такого самого розміру з навісом над ним.</w:t>
      </w:r>
    </w:p>
    <w:p w14:paraId="2B036626" w14:textId="63AB1D21" w:rsidR="008A4032" w:rsidRDefault="002455BA" w:rsidP="00C56604">
      <w:pPr>
        <w:pStyle w:val="a5"/>
        <w:numPr>
          <w:ilvl w:val="1"/>
          <w:numId w:val="36"/>
        </w:numPr>
        <w:tabs>
          <w:tab w:val="left" w:pos="1114"/>
        </w:tabs>
        <w:spacing w:line="288" w:lineRule="auto"/>
        <w:ind w:left="0" w:firstLine="709"/>
        <w:rPr>
          <w:rFonts w:ascii="Arial" w:hAnsi="Arial" w:cs="Arial"/>
          <w:sz w:val="20"/>
          <w:szCs w:val="20"/>
        </w:rPr>
      </w:pPr>
      <w:r w:rsidRPr="00F37DCE">
        <w:rPr>
          <w:rFonts w:ascii="Arial" w:hAnsi="Arial" w:cs="Arial"/>
          <w:sz w:val="20"/>
          <w:szCs w:val="20"/>
        </w:rPr>
        <w:t>Суддівська вишка повинна розміщуватися в створі фінішу. В разі, коли бази призначені для змагань високого рівня, вишка повинна бути стаціонарною і в її складі, крім місць для суддів, повинні бути додатково передбачені: місце (кабіна) для інформатора (диктора) та приміщення для апаратури фотофінішу або відеомагнітофону й обслуговуючого їх персоналу.</w:t>
      </w:r>
      <w:r w:rsidR="008A4032">
        <w:rPr>
          <w:rFonts w:ascii="Arial" w:hAnsi="Arial" w:cs="Arial"/>
          <w:sz w:val="20"/>
          <w:szCs w:val="20"/>
        </w:rPr>
        <w:br w:type="page"/>
      </w:r>
    </w:p>
    <w:p w14:paraId="3C729706" w14:textId="77777777" w:rsidR="00A76B49" w:rsidRPr="00F37DCE" w:rsidRDefault="002455BA" w:rsidP="009B5F49">
      <w:pPr>
        <w:pStyle w:val="4"/>
        <w:spacing w:line="288" w:lineRule="auto"/>
        <w:ind w:left="0" w:firstLine="709"/>
        <w:jc w:val="both"/>
        <w:rPr>
          <w:rFonts w:ascii="Arial" w:hAnsi="Arial" w:cs="Arial"/>
          <w:sz w:val="20"/>
          <w:szCs w:val="20"/>
        </w:rPr>
      </w:pPr>
      <w:bookmarkStart w:id="33" w:name="_TOC_250016"/>
      <w:r w:rsidRPr="00F37DCE">
        <w:rPr>
          <w:rFonts w:ascii="Arial" w:hAnsi="Arial" w:cs="Arial"/>
          <w:sz w:val="20"/>
          <w:szCs w:val="20"/>
        </w:rPr>
        <w:lastRenderedPageBreak/>
        <w:t>Споруди</w:t>
      </w:r>
      <w:r w:rsidRPr="00F37DCE">
        <w:rPr>
          <w:rFonts w:ascii="Arial" w:hAnsi="Arial" w:cs="Arial"/>
          <w:spacing w:val="-12"/>
          <w:sz w:val="20"/>
          <w:szCs w:val="20"/>
        </w:rPr>
        <w:t xml:space="preserve"> </w:t>
      </w:r>
      <w:r w:rsidRPr="00F37DCE">
        <w:rPr>
          <w:rFonts w:ascii="Arial" w:hAnsi="Arial" w:cs="Arial"/>
          <w:sz w:val="20"/>
          <w:szCs w:val="20"/>
        </w:rPr>
        <w:t>для</w:t>
      </w:r>
      <w:r w:rsidRPr="00F37DCE">
        <w:rPr>
          <w:rFonts w:ascii="Arial" w:hAnsi="Arial" w:cs="Arial"/>
          <w:spacing w:val="-5"/>
          <w:sz w:val="20"/>
          <w:szCs w:val="20"/>
        </w:rPr>
        <w:t xml:space="preserve"> </w:t>
      </w:r>
      <w:r w:rsidRPr="00F37DCE">
        <w:rPr>
          <w:rFonts w:ascii="Arial" w:hAnsi="Arial" w:cs="Arial"/>
          <w:sz w:val="20"/>
          <w:szCs w:val="20"/>
        </w:rPr>
        <w:t>фізкультурно-оздоровчих</w:t>
      </w:r>
      <w:r w:rsidRPr="00F37DCE">
        <w:rPr>
          <w:rFonts w:ascii="Arial" w:hAnsi="Arial" w:cs="Arial"/>
          <w:spacing w:val="-11"/>
          <w:sz w:val="20"/>
          <w:szCs w:val="20"/>
        </w:rPr>
        <w:t xml:space="preserve"> </w:t>
      </w:r>
      <w:bookmarkEnd w:id="33"/>
      <w:r w:rsidRPr="00F37DCE">
        <w:rPr>
          <w:rFonts w:ascii="Arial" w:hAnsi="Arial" w:cs="Arial"/>
          <w:spacing w:val="-2"/>
          <w:sz w:val="20"/>
          <w:szCs w:val="20"/>
        </w:rPr>
        <w:t>занять</w:t>
      </w:r>
    </w:p>
    <w:p w14:paraId="13188525" w14:textId="77777777" w:rsidR="00A76B49" w:rsidRPr="00F37DCE" w:rsidRDefault="002455BA" w:rsidP="00C56604">
      <w:pPr>
        <w:pStyle w:val="a5"/>
        <w:numPr>
          <w:ilvl w:val="1"/>
          <w:numId w:val="36"/>
        </w:numPr>
        <w:tabs>
          <w:tab w:val="left" w:pos="1155"/>
        </w:tabs>
        <w:spacing w:line="288" w:lineRule="auto"/>
        <w:ind w:left="0" w:firstLine="709"/>
        <w:rPr>
          <w:rFonts w:ascii="Arial" w:hAnsi="Arial" w:cs="Arial"/>
          <w:sz w:val="20"/>
          <w:szCs w:val="20"/>
        </w:rPr>
      </w:pPr>
      <w:r w:rsidRPr="00F37DCE">
        <w:rPr>
          <w:rFonts w:ascii="Arial" w:hAnsi="Arial" w:cs="Arial"/>
          <w:sz w:val="20"/>
          <w:szCs w:val="20"/>
        </w:rPr>
        <w:t>Для</w:t>
      </w:r>
      <w:r w:rsidRPr="00F37DCE">
        <w:rPr>
          <w:rFonts w:ascii="Arial" w:hAnsi="Arial" w:cs="Arial"/>
          <w:spacing w:val="40"/>
          <w:sz w:val="20"/>
          <w:szCs w:val="20"/>
        </w:rPr>
        <w:t xml:space="preserve"> </w:t>
      </w:r>
      <w:r w:rsidRPr="00F37DCE">
        <w:rPr>
          <w:rFonts w:ascii="Arial" w:hAnsi="Arial" w:cs="Arial"/>
          <w:sz w:val="20"/>
          <w:szCs w:val="20"/>
        </w:rPr>
        <w:t>фізкультурно-оздоровчих</w:t>
      </w:r>
      <w:r w:rsidRPr="00F37DCE">
        <w:rPr>
          <w:rFonts w:ascii="Arial" w:hAnsi="Arial" w:cs="Arial"/>
          <w:spacing w:val="40"/>
          <w:sz w:val="20"/>
          <w:szCs w:val="20"/>
        </w:rPr>
        <w:t xml:space="preserve"> </w:t>
      </w:r>
      <w:r w:rsidRPr="00F37DCE">
        <w:rPr>
          <w:rFonts w:ascii="Arial" w:hAnsi="Arial" w:cs="Arial"/>
          <w:sz w:val="20"/>
          <w:szCs w:val="20"/>
        </w:rPr>
        <w:t>занять</w:t>
      </w:r>
      <w:r w:rsidRPr="00F37DCE">
        <w:rPr>
          <w:rFonts w:ascii="Arial" w:hAnsi="Arial" w:cs="Arial"/>
          <w:spacing w:val="40"/>
          <w:sz w:val="20"/>
          <w:szCs w:val="20"/>
        </w:rPr>
        <w:t xml:space="preserve"> </w:t>
      </w:r>
      <w:r w:rsidRPr="00F37DCE">
        <w:rPr>
          <w:rFonts w:ascii="Arial" w:hAnsi="Arial" w:cs="Arial"/>
          <w:sz w:val="20"/>
          <w:szCs w:val="20"/>
        </w:rPr>
        <w:t>слід</w:t>
      </w:r>
      <w:r w:rsidRPr="00F37DCE">
        <w:rPr>
          <w:rFonts w:ascii="Arial" w:hAnsi="Arial" w:cs="Arial"/>
          <w:spacing w:val="40"/>
          <w:sz w:val="20"/>
          <w:szCs w:val="20"/>
        </w:rPr>
        <w:t xml:space="preserve"> </w:t>
      </w:r>
      <w:r w:rsidRPr="00F37DCE">
        <w:rPr>
          <w:rFonts w:ascii="Arial" w:hAnsi="Arial" w:cs="Arial"/>
          <w:sz w:val="20"/>
          <w:szCs w:val="20"/>
        </w:rPr>
        <w:t>передбачати</w:t>
      </w:r>
      <w:r w:rsidRPr="00F37DCE">
        <w:rPr>
          <w:rFonts w:ascii="Arial" w:hAnsi="Arial" w:cs="Arial"/>
          <w:spacing w:val="40"/>
          <w:sz w:val="20"/>
          <w:szCs w:val="20"/>
        </w:rPr>
        <w:t xml:space="preserve"> </w:t>
      </w:r>
      <w:r w:rsidRPr="00F37DCE">
        <w:rPr>
          <w:rFonts w:ascii="Arial" w:hAnsi="Arial" w:cs="Arial"/>
          <w:sz w:val="20"/>
          <w:szCs w:val="20"/>
        </w:rPr>
        <w:t>відкриті</w:t>
      </w:r>
      <w:r w:rsidRPr="00F37DCE">
        <w:rPr>
          <w:rFonts w:ascii="Arial" w:hAnsi="Arial" w:cs="Arial"/>
          <w:spacing w:val="40"/>
          <w:sz w:val="20"/>
          <w:szCs w:val="20"/>
        </w:rPr>
        <w:t xml:space="preserve"> </w:t>
      </w:r>
      <w:r w:rsidRPr="00F37DCE">
        <w:rPr>
          <w:rFonts w:ascii="Arial" w:hAnsi="Arial" w:cs="Arial"/>
          <w:sz w:val="20"/>
          <w:szCs w:val="20"/>
        </w:rPr>
        <w:t>площинні</w:t>
      </w:r>
      <w:r w:rsidRPr="00F37DCE">
        <w:rPr>
          <w:rFonts w:ascii="Arial" w:hAnsi="Arial" w:cs="Arial"/>
          <w:spacing w:val="40"/>
          <w:sz w:val="20"/>
          <w:szCs w:val="20"/>
        </w:rPr>
        <w:t xml:space="preserve"> </w:t>
      </w:r>
      <w:r w:rsidRPr="00F37DCE">
        <w:rPr>
          <w:rFonts w:ascii="Arial" w:hAnsi="Arial" w:cs="Arial"/>
          <w:sz w:val="20"/>
          <w:szCs w:val="20"/>
        </w:rPr>
        <w:t>споруди,</w:t>
      </w:r>
      <w:r w:rsidRPr="00F37DCE">
        <w:rPr>
          <w:rFonts w:ascii="Arial" w:hAnsi="Arial" w:cs="Arial"/>
          <w:spacing w:val="40"/>
          <w:sz w:val="20"/>
          <w:szCs w:val="20"/>
        </w:rPr>
        <w:t xml:space="preserve"> </w:t>
      </w:r>
      <w:r w:rsidRPr="00F37DCE">
        <w:rPr>
          <w:rFonts w:ascii="Arial" w:hAnsi="Arial" w:cs="Arial"/>
          <w:sz w:val="20"/>
          <w:szCs w:val="20"/>
        </w:rPr>
        <w:t>при-міщення і ванни для плавання.</w:t>
      </w:r>
    </w:p>
    <w:p w14:paraId="2EB88641"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До</w:t>
      </w:r>
      <w:r w:rsidRPr="00F37DCE">
        <w:rPr>
          <w:rFonts w:ascii="Arial" w:hAnsi="Arial" w:cs="Arial"/>
          <w:spacing w:val="28"/>
          <w:sz w:val="20"/>
          <w:szCs w:val="20"/>
        </w:rPr>
        <w:t xml:space="preserve"> </w:t>
      </w:r>
      <w:r w:rsidRPr="00F37DCE">
        <w:rPr>
          <w:rFonts w:ascii="Arial" w:hAnsi="Arial" w:cs="Arial"/>
          <w:sz w:val="20"/>
          <w:szCs w:val="20"/>
        </w:rPr>
        <w:t>складу відкритих</w:t>
      </w:r>
      <w:r w:rsidRPr="00F37DCE">
        <w:rPr>
          <w:rFonts w:ascii="Arial" w:hAnsi="Arial" w:cs="Arial"/>
          <w:spacing w:val="28"/>
          <w:sz w:val="20"/>
          <w:szCs w:val="20"/>
        </w:rPr>
        <w:t xml:space="preserve"> </w:t>
      </w:r>
      <w:r w:rsidRPr="00F37DCE">
        <w:rPr>
          <w:rFonts w:ascii="Arial" w:hAnsi="Arial" w:cs="Arial"/>
          <w:sz w:val="20"/>
          <w:szCs w:val="20"/>
        </w:rPr>
        <w:t>площинних</w:t>
      </w:r>
      <w:r w:rsidRPr="00F37DCE">
        <w:rPr>
          <w:rFonts w:ascii="Arial" w:hAnsi="Arial" w:cs="Arial"/>
          <w:spacing w:val="28"/>
          <w:sz w:val="20"/>
          <w:szCs w:val="20"/>
        </w:rPr>
        <w:t xml:space="preserve"> </w:t>
      </w:r>
      <w:r w:rsidRPr="00F37DCE">
        <w:rPr>
          <w:rFonts w:ascii="Arial" w:hAnsi="Arial" w:cs="Arial"/>
          <w:sz w:val="20"/>
          <w:szCs w:val="20"/>
        </w:rPr>
        <w:t>споруд</w:t>
      </w:r>
      <w:r w:rsidRPr="00F37DCE">
        <w:rPr>
          <w:rFonts w:ascii="Arial" w:hAnsi="Arial" w:cs="Arial"/>
          <w:spacing w:val="28"/>
          <w:sz w:val="20"/>
          <w:szCs w:val="20"/>
        </w:rPr>
        <w:t xml:space="preserve"> </w:t>
      </w:r>
      <w:r w:rsidRPr="00F37DCE">
        <w:rPr>
          <w:rFonts w:ascii="Arial" w:hAnsi="Arial" w:cs="Arial"/>
          <w:sz w:val="20"/>
          <w:szCs w:val="20"/>
        </w:rPr>
        <w:t>повинні</w:t>
      </w:r>
      <w:r w:rsidRPr="00F37DCE">
        <w:rPr>
          <w:rFonts w:ascii="Arial" w:hAnsi="Arial" w:cs="Arial"/>
          <w:spacing w:val="27"/>
          <w:sz w:val="20"/>
          <w:szCs w:val="20"/>
        </w:rPr>
        <w:t xml:space="preserve"> </w:t>
      </w:r>
      <w:r w:rsidRPr="00F37DCE">
        <w:rPr>
          <w:rFonts w:ascii="Arial" w:hAnsi="Arial" w:cs="Arial"/>
          <w:sz w:val="20"/>
          <w:szCs w:val="20"/>
        </w:rPr>
        <w:t>входити:</w:t>
      </w:r>
      <w:r w:rsidRPr="00F37DCE">
        <w:rPr>
          <w:rFonts w:ascii="Arial" w:hAnsi="Arial" w:cs="Arial"/>
          <w:spacing w:val="29"/>
          <w:sz w:val="20"/>
          <w:szCs w:val="20"/>
        </w:rPr>
        <w:t xml:space="preserve"> </w:t>
      </w:r>
      <w:r w:rsidRPr="00F37DCE">
        <w:rPr>
          <w:rFonts w:ascii="Arial" w:hAnsi="Arial" w:cs="Arial"/>
          <w:sz w:val="20"/>
          <w:szCs w:val="20"/>
        </w:rPr>
        <w:t>комплексний</w:t>
      </w:r>
      <w:r w:rsidRPr="00F37DCE">
        <w:rPr>
          <w:rFonts w:ascii="Arial" w:hAnsi="Arial" w:cs="Arial"/>
          <w:spacing w:val="27"/>
          <w:sz w:val="20"/>
          <w:szCs w:val="20"/>
        </w:rPr>
        <w:t xml:space="preserve"> </w:t>
      </w:r>
      <w:r w:rsidRPr="00F37DCE">
        <w:rPr>
          <w:rFonts w:ascii="Arial" w:hAnsi="Arial" w:cs="Arial"/>
          <w:sz w:val="20"/>
          <w:szCs w:val="20"/>
        </w:rPr>
        <w:t>майданчик, смуга</w:t>
      </w:r>
      <w:r w:rsidRPr="00F37DCE">
        <w:rPr>
          <w:rFonts w:ascii="Arial" w:hAnsi="Arial" w:cs="Arial"/>
          <w:spacing w:val="28"/>
          <w:sz w:val="20"/>
          <w:szCs w:val="20"/>
        </w:rPr>
        <w:t xml:space="preserve"> </w:t>
      </w:r>
      <w:r w:rsidRPr="00F37DCE">
        <w:rPr>
          <w:rFonts w:ascii="Arial" w:hAnsi="Arial" w:cs="Arial"/>
          <w:sz w:val="20"/>
          <w:szCs w:val="20"/>
        </w:rPr>
        <w:t>для подолання перешкод, "стежка здоров'я".</w:t>
      </w:r>
    </w:p>
    <w:p w14:paraId="78032CB9"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Мінімальні розміри комплексного майданчика та окремих його елементів слід приймати згідне з таблицею 8.</w:t>
      </w:r>
    </w:p>
    <w:p w14:paraId="2ABCD3F4" w14:textId="77777777" w:rsidR="00A76B49" w:rsidRPr="00F37DCE" w:rsidRDefault="002455BA" w:rsidP="009B5F49">
      <w:pPr>
        <w:pStyle w:val="4"/>
        <w:spacing w:line="288" w:lineRule="auto"/>
        <w:ind w:left="0" w:firstLine="709"/>
        <w:jc w:val="both"/>
        <w:rPr>
          <w:rFonts w:ascii="Arial" w:hAnsi="Arial" w:cs="Arial"/>
          <w:sz w:val="20"/>
          <w:szCs w:val="20"/>
        </w:rPr>
      </w:pPr>
      <w:r w:rsidRPr="00F37DCE">
        <w:rPr>
          <w:rFonts w:ascii="Arial" w:hAnsi="Arial" w:cs="Arial"/>
          <w:sz w:val="20"/>
          <w:szCs w:val="20"/>
        </w:rPr>
        <w:t>Таблиця</w:t>
      </w:r>
      <w:r w:rsidRPr="00F37DCE">
        <w:rPr>
          <w:rFonts w:ascii="Arial" w:hAnsi="Arial" w:cs="Arial"/>
          <w:spacing w:val="-5"/>
          <w:sz w:val="20"/>
          <w:szCs w:val="20"/>
        </w:rPr>
        <w:t xml:space="preserve"> </w:t>
      </w:r>
      <w:r w:rsidRPr="00F37DCE">
        <w:rPr>
          <w:rFonts w:ascii="Arial" w:hAnsi="Arial" w:cs="Arial"/>
          <w:spacing w:val="-10"/>
          <w:sz w:val="20"/>
          <w:szCs w:val="20"/>
        </w:rPr>
        <w:t>8</w:t>
      </w:r>
    </w:p>
    <w:tbl>
      <w:tblPr>
        <w:tblStyle w:val="TableNormal"/>
        <w:tblW w:w="9607" w:type="dxa"/>
        <w:tblInd w:w="1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36"/>
        <w:gridCol w:w="2384"/>
        <w:gridCol w:w="1443"/>
        <w:gridCol w:w="1997"/>
        <w:gridCol w:w="1547"/>
      </w:tblGrid>
      <w:tr w:rsidR="00A76B49" w:rsidRPr="00F37DCE" w14:paraId="406EC34C" w14:textId="77777777" w:rsidTr="008F2741">
        <w:trPr>
          <w:trHeight w:val="263"/>
        </w:trPr>
        <w:tc>
          <w:tcPr>
            <w:tcW w:w="2236" w:type="dxa"/>
            <w:vMerge w:val="restart"/>
          </w:tcPr>
          <w:p w14:paraId="291C0EA2" w14:textId="77777777" w:rsidR="00A76B49" w:rsidRPr="00F37DCE" w:rsidRDefault="00A76B49" w:rsidP="009B5F49">
            <w:pPr>
              <w:pStyle w:val="TableParagraph"/>
              <w:spacing w:line="288" w:lineRule="auto"/>
              <w:ind w:firstLine="709"/>
              <w:jc w:val="both"/>
              <w:rPr>
                <w:rFonts w:ascii="Arial" w:hAnsi="Arial" w:cs="Arial"/>
                <w:b/>
                <w:sz w:val="20"/>
                <w:szCs w:val="20"/>
              </w:rPr>
            </w:pPr>
          </w:p>
          <w:p w14:paraId="346A3245" w14:textId="77777777" w:rsidR="00A76B49" w:rsidRPr="00F37DCE" w:rsidRDefault="002455BA" w:rsidP="008F2741">
            <w:pPr>
              <w:pStyle w:val="TableParagraph"/>
              <w:spacing w:line="288" w:lineRule="auto"/>
              <w:ind w:left="109" w:firstLine="142"/>
              <w:jc w:val="both"/>
              <w:rPr>
                <w:rFonts w:ascii="Arial" w:hAnsi="Arial" w:cs="Arial"/>
                <w:b/>
                <w:sz w:val="20"/>
                <w:szCs w:val="20"/>
              </w:rPr>
            </w:pPr>
            <w:r w:rsidRPr="00F37DCE">
              <w:rPr>
                <w:rFonts w:ascii="Arial" w:hAnsi="Arial" w:cs="Arial"/>
                <w:b/>
                <w:sz w:val="20"/>
                <w:szCs w:val="20"/>
              </w:rPr>
              <w:t>Вікова</w:t>
            </w:r>
            <w:r w:rsidRPr="00F37DCE">
              <w:rPr>
                <w:rFonts w:ascii="Arial" w:hAnsi="Arial" w:cs="Arial"/>
                <w:b/>
                <w:spacing w:val="-12"/>
                <w:sz w:val="20"/>
                <w:szCs w:val="20"/>
              </w:rPr>
              <w:t xml:space="preserve"> </w:t>
            </w:r>
            <w:r w:rsidRPr="00F37DCE">
              <w:rPr>
                <w:rFonts w:ascii="Arial" w:hAnsi="Arial" w:cs="Arial"/>
                <w:b/>
                <w:sz w:val="20"/>
                <w:szCs w:val="20"/>
              </w:rPr>
              <w:t>група</w:t>
            </w:r>
            <w:r w:rsidRPr="00F37DCE">
              <w:rPr>
                <w:rFonts w:ascii="Arial" w:hAnsi="Arial" w:cs="Arial"/>
                <w:b/>
                <w:spacing w:val="-13"/>
                <w:sz w:val="20"/>
                <w:szCs w:val="20"/>
              </w:rPr>
              <w:t xml:space="preserve"> </w:t>
            </w:r>
            <w:r w:rsidRPr="00F37DCE">
              <w:rPr>
                <w:rFonts w:ascii="Arial" w:hAnsi="Arial" w:cs="Arial"/>
                <w:b/>
                <w:sz w:val="20"/>
                <w:szCs w:val="20"/>
              </w:rPr>
              <w:t>тих,</w:t>
            </w:r>
            <w:r w:rsidRPr="00F37DCE">
              <w:rPr>
                <w:rFonts w:ascii="Arial" w:hAnsi="Arial" w:cs="Arial"/>
                <w:b/>
                <w:spacing w:val="-11"/>
                <w:sz w:val="20"/>
                <w:szCs w:val="20"/>
              </w:rPr>
              <w:t xml:space="preserve"> </w:t>
            </w:r>
            <w:r w:rsidRPr="00F37DCE">
              <w:rPr>
                <w:rFonts w:ascii="Arial" w:hAnsi="Arial" w:cs="Arial"/>
                <w:b/>
                <w:sz w:val="20"/>
                <w:szCs w:val="20"/>
              </w:rPr>
              <w:t xml:space="preserve">хто </w:t>
            </w:r>
            <w:r w:rsidRPr="00F37DCE">
              <w:rPr>
                <w:rFonts w:ascii="Arial" w:hAnsi="Arial" w:cs="Arial"/>
                <w:b/>
                <w:spacing w:val="-2"/>
                <w:sz w:val="20"/>
                <w:szCs w:val="20"/>
              </w:rPr>
              <w:t>займається</w:t>
            </w:r>
          </w:p>
        </w:tc>
        <w:tc>
          <w:tcPr>
            <w:tcW w:w="7371" w:type="dxa"/>
            <w:gridSpan w:val="4"/>
          </w:tcPr>
          <w:p w14:paraId="69175D9A" w14:textId="77777777" w:rsidR="00A76B49" w:rsidRPr="00F37DCE" w:rsidRDefault="002455BA" w:rsidP="009B5F49">
            <w:pPr>
              <w:pStyle w:val="TableParagraph"/>
              <w:spacing w:line="288" w:lineRule="auto"/>
              <w:ind w:firstLine="709"/>
              <w:jc w:val="both"/>
              <w:rPr>
                <w:rFonts w:ascii="Arial" w:hAnsi="Arial" w:cs="Arial"/>
                <w:b/>
                <w:sz w:val="20"/>
                <w:szCs w:val="20"/>
              </w:rPr>
            </w:pPr>
            <w:r w:rsidRPr="00F37DCE">
              <w:rPr>
                <w:rFonts w:ascii="Arial" w:hAnsi="Arial" w:cs="Arial"/>
                <w:b/>
                <w:sz w:val="20"/>
                <w:szCs w:val="20"/>
              </w:rPr>
              <w:t>Елементи</w:t>
            </w:r>
            <w:r w:rsidRPr="00F37DCE">
              <w:rPr>
                <w:rFonts w:ascii="Arial" w:hAnsi="Arial" w:cs="Arial"/>
                <w:b/>
                <w:spacing w:val="-10"/>
                <w:sz w:val="20"/>
                <w:szCs w:val="20"/>
              </w:rPr>
              <w:t xml:space="preserve"> </w:t>
            </w:r>
            <w:r w:rsidRPr="00F37DCE">
              <w:rPr>
                <w:rFonts w:ascii="Arial" w:hAnsi="Arial" w:cs="Arial"/>
                <w:b/>
                <w:sz w:val="20"/>
                <w:szCs w:val="20"/>
              </w:rPr>
              <w:t>комплексного</w:t>
            </w:r>
            <w:r w:rsidRPr="00F37DCE">
              <w:rPr>
                <w:rFonts w:ascii="Arial" w:hAnsi="Arial" w:cs="Arial"/>
                <w:b/>
                <w:spacing w:val="-8"/>
                <w:sz w:val="20"/>
                <w:szCs w:val="20"/>
              </w:rPr>
              <w:t xml:space="preserve"> </w:t>
            </w:r>
            <w:r w:rsidRPr="00F37DCE">
              <w:rPr>
                <w:rFonts w:ascii="Arial" w:hAnsi="Arial" w:cs="Arial"/>
                <w:b/>
                <w:spacing w:val="-2"/>
                <w:sz w:val="20"/>
                <w:szCs w:val="20"/>
              </w:rPr>
              <w:t>майданчика*</w:t>
            </w:r>
            <w:r w:rsidRPr="00F37DCE">
              <w:rPr>
                <w:rFonts w:ascii="Arial" w:hAnsi="Arial" w:cs="Arial"/>
                <w:b/>
                <w:spacing w:val="-2"/>
                <w:sz w:val="20"/>
                <w:szCs w:val="20"/>
                <w:vertAlign w:val="superscript"/>
              </w:rPr>
              <w:t>)</w:t>
            </w:r>
          </w:p>
        </w:tc>
      </w:tr>
      <w:tr w:rsidR="00A76B49" w:rsidRPr="00F37DCE" w14:paraId="2ECEE66B" w14:textId="77777777" w:rsidTr="008F2741">
        <w:trPr>
          <w:trHeight w:val="225"/>
        </w:trPr>
        <w:tc>
          <w:tcPr>
            <w:tcW w:w="2236" w:type="dxa"/>
            <w:vMerge/>
            <w:tcBorders>
              <w:top w:val="nil"/>
            </w:tcBorders>
          </w:tcPr>
          <w:p w14:paraId="74471917" w14:textId="77777777" w:rsidR="00A76B49" w:rsidRPr="00F37DCE" w:rsidRDefault="00A76B49" w:rsidP="009B5F49">
            <w:pPr>
              <w:spacing w:line="288" w:lineRule="auto"/>
              <w:ind w:firstLine="709"/>
              <w:jc w:val="both"/>
              <w:rPr>
                <w:rFonts w:ascii="Arial" w:hAnsi="Arial" w:cs="Arial"/>
                <w:sz w:val="20"/>
                <w:szCs w:val="20"/>
              </w:rPr>
            </w:pPr>
          </w:p>
        </w:tc>
        <w:tc>
          <w:tcPr>
            <w:tcW w:w="2384" w:type="dxa"/>
            <w:vMerge w:val="restart"/>
          </w:tcPr>
          <w:p w14:paraId="669A896E" w14:textId="77777777" w:rsidR="00A76B49" w:rsidRPr="00F37DCE" w:rsidRDefault="002455BA" w:rsidP="008F2741">
            <w:pPr>
              <w:pStyle w:val="TableParagraph"/>
              <w:spacing w:line="288" w:lineRule="auto"/>
              <w:ind w:firstLine="261"/>
              <w:jc w:val="center"/>
              <w:rPr>
                <w:rFonts w:ascii="Arial" w:hAnsi="Arial" w:cs="Arial"/>
                <w:b/>
                <w:sz w:val="20"/>
                <w:szCs w:val="20"/>
              </w:rPr>
            </w:pPr>
            <w:r w:rsidRPr="00F37DCE">
              <w:rPr>
                <w:rFonts w:ascii="Arial" w:hAnsi="Arial" w:cs="Arial"/>
                <w:b/>
                <w:sz w:val="20"/>
                <w:szCs w:val="20"/>
              </w:rPr>
              <w:t>Майданчик</w:t>
            </w:r>
            <w:r w:rsidRPr="00F37DCE">
              <w:rPr>
                <w:rFonts w:ascii="Arial" w:hAnsi="Arial" w:cs="Arial"/>
                <w:b/>
                <w:spacing w:val="-13"/>
                <w:sz w:val="20"/>
                <w:szCs w:val="20"/>
              </w:rPr>
              <w:t xml:space="preserve"> </w:t>
            </w:r>
            <w:r w:rsidRPr="00F37DCE">
              <w:rPr>
                <w:rFonts w:ascii="Arial" w:hAnsi="Arial" w:cs="Arial"/>
                <w:b/>
                <w:sz w:val="20"/>
                <w:szCs w:val="20"/>
              </w:rPr>
              <w:t>для</w:t>
            </w:r>
            <w:r w:rsidRPr="00F37DCE">
              <w:rPr>
                <w:rFonts w:ascii="Arial" w:hAnsi="Arial" w:cs="Arial"/>
                <w:b/>
                <w:spacing w:val="-12"/>
                <w:sz w:val="20"/>
                <w:szCs w:val="20"/>
              </w:rPr>
              <w:t xml:space="preserve"> </w:t>
            </w:r>
            <w:r w:rsidRPr="00F37DCE">
              <w:rPr>
                <w:rFonts w:ascii="Arial" w:hAnsi="Arial" w:cs="Arial"/>
                <w:b/>
                <w:sz w:val="20"/>
                <w:szCs w:val="20"/>
              </w:rPr>
              <w:t>рухливих ігор та загально-розвиваючих вправ, м</w:t>
            </w:r>
          </w:p>
        </w:tc>
        <w:tc>
          <w:tcPr>
            <w:tcW w:w="4987" w:type="dxa"/>
            <w:gridSpan w:val="3"/>
          </w:tcPr>
          <w:p w14:paraId="51972763" w14:textId="77777777" w:rsidR="00A76B49" w:rsidRPr="00F37DCE" w:rsidRDefault="002455BA" w:rsidP="009B5F49">
            <w:pPr>
              <w:pStyle w:val="TableParagraph"/>
              <w:spacing w:line="288" w:lineRule="auto"/>
              <w:ind w:firstLine="709"/>
              <w:jc w:val="both"/>
              <w:rPr>
                <w:rFonts w:ascii="Arial" w:hAnsi="Arial" w:cs="Arial"/>
                <w:b/>
                <w:sz w:val="20"/>
                <w:szCs w:val="20"/>
              </w:rPr>
            </w:pPr>
            <w:r w:rsidRPr="00F37DCE">
              <w:rPr>
                <w:rFonts w:ascii="Arial" w:hAnsi="Arial" w:cs="Arial"/>
                <w:b/>
                <w:sz w:val="20"/>
                <w:szCs w:val="20"/>
              </w:rPr>
              <w:t>Замкнутий</w:t>
            </w:r>
            <w:r w:rsidRPr="00F37DCE">
              <w:rPr>
                <w:rFonts w:ascii="Arial" w:hAnsi="Arial" w:cs="Arial"/>
                <w:b/>
                <w:spacing w:val="-7"/>
                <w:sz w:val="20"/>
                <w:szCs w:val="20"/>
              </w:rPr>
              <w:t xml:space="preserve"> </w:t>
            </w:r>
            <w:r w:rsidRPr="00F37DCE">
              <w:rPr>
                <w:rFonts w:ascii="Arial" w:hAnsi="Arial" w:cs="Arial"/>
                <w:b/>
                <w:sz w:val="20"/>
                <w:szCs w:val="20"/>
              </w:rPr>
              <w:t>контур</w:t>
            </w:r>
            <w:r w:rsidRPr="00F37DCE">
              <w:rPr>
                <w:rFonts w:ascii="Arial" w:hAnsi="Arial" w:cs="Arial"/>
                <w:b/>
                <w:spacing w:val="-9"/>
                <w:sz w:val="20"/>
                <w:szCs w:val="20"/>
              </w:rPr>
              <w:t xml:space="preserve"> </w:t>
            </w:r>
            <w:r w:rsidRPr="00F37DCE">
              <w:rPr>
                <w:rFonts w:ascii="Arial" w:hAnsi="Arial" w:cs="Arial"/>
                <w:b/>
                <w:sz w:val="20"/>
                <w:szCs w:val="20"/>
              </w:rPr>
              <w:t>бігової</w:t>
            </w:r>
            <w:r w:rsidRPr="00F37DCE">
              <w:rPr>
                <w:rFonts w:ascii="Arial" w:hAnsi="Arial" w:cs="Arial"/>
                <w:b/>
                <w:spacing w:val="-9"/>
                <w:sz w:val="20"/>
                <w:szCs w:val="20"/>
              </w:rPr>
              <w:t xml:space="preserve"> </w:t>
            </w:r>
            <w:r w:rsidRPr="00F37DCE">
              <w:rPr>
                <w:rFonts w:ascii="Arial" w:hAnsi="Arial" w:cs="Arial"/>
                <w:b/>
                <w:spacing w:val="-2"/>
                <w:sz w:val="20"/>
                <w:szCs w:val="20"/>
              </w:rPr>
              <w:t>доріжки</w:t>
            </w:r>
          </w:p>
        </w:tc>
      </w:tr>
      <w:tr w:rsidR="00A76B49" w:rsidRPr="00F37DCE" w14:paraId="2A641E4E" w14:textId="77777777" w:rsidTr="008F2741">
        <w:trPr>
          <w:trHeight w:val="246"/>
        </w:trPr>
        <w:tc>
          <w:tcPr>
            <w:tcW w:w="2236" w:type="dxa"/>
            <w:vMerge/>
            <w:tcBorders>
              <w:top w:val="nil"/>
            </w:tcBorders>
          </w:tcPr>
          <w:p w14:paraId="526A6E76" w14:textId="77777777" w:rsidR="00A76B49" w:rsidRPr="00F37DCE" w:rsidRDefault="00A76B49" w:rsidP="009B5F49">
            <w:pPr>
              <w:spacing w:line="288" w:lineRule="auto"/>
              <w:ind w:firstLine="709"/>
              <w:jc w:val="both"/>
              <w:rPr>
                <w:rFonts w:ascii="Arial" w:hAnsi="Arial" w:cs="Arial"/>
                <w:sz w:val="20"/>
                <w:szCs w:val="20"/>
              </w:rPr>
            </w:pPr>
          </w:p>
        </w:tc>
        <w:tc>
          <w:tcPr>
            <w:tcW w:w="2384" w:type="dxa"/>
            <w:vMerge/>
            <w:tcBorders>
              <w:top w:val="nil"/>
            </w:tcBorders>
          </w:tcPr>
          <w:p w14:paraId="581C8BAB" w14:textId="77777777" w:rsidR="00A76B49" w:rsidRPr="00F37DCE" w:rsidRDefault="00A76B49" w:rsidP="009B5F49">
            <w:pPr>
              <w:spacing w:line="288" w:lineRule="auto"/>
              <w:ind w:firstLine="709"/>
              <w:jc w:val="both"/>
              <w:rPr>
                <w:rFonts w:ascii="Arial" w:hAnsi="Arial" w:cs="Arial"/>
                <w:sz w:val="20"/>
                <w:szCs w:val="20"/>
              </w:rPr>
            </w:pPr>
          </w:p>
        </w:tc>
        <w:tc>
          <w:tcPr>
            <w:tcW w:w="3440" w:type="dxa"/>
            <w:gridSpan w:val="2"/>
          </w:tcPr>
          <w:p w14:paraId="5A27010D" w14:textId="77777777" w:rsidR="00A76B49" w:rsidRPr="00F37DCE" w:rsidRDefault="002455BA" w:rsidP="008F2741">
            <w:pPr>
              <w:pStyle w:val="TableParagraph"/>
              <w:spacing w:line="288" w:lineRule="auto"/>
              <w:ind w:firstLine="1023"/>
              <w:jc w:val="both"/>
              <w:rPr>
                <w:rFonts w:ascii="Arial" w:hAnsi="Arial" w:cs="Arial"/>
                <w:b/>
                <w:sz w:val="20"/>
                <w:szCs w:val="20"/>
              </w:rPr>
            </w:pPr>
            <w:r w:rsidRPr="00F37DCE">
              <w:rPr>
                <w:rFonts w:ascii="Arial" w:hAnsi="Arial" w:cs="Arial"/>
                <w:b/>
                <w:sz w:val="20"/>
                <w:szCs w:val="20"/>
              </w:rPr>
              <w:t>довжина,</w:t>
            </w:r>
            <w:r w:rsidRPr="00F37DCE">
              <w:rPr>
                <w:rFonts w:ascii="Arial" w:hAnsi="Arial" w:cs="Arial"/>
                <w:b/>
                <w:spacing w:val="-9"/>
                <w:sz w:val="20"/>
                <w:szCs w:val="20"/>
              </w:rPr>
              <w:t xml:space="preserve"> </w:t>
            </w:r>
            <w:r w:rsidRPr="00F37DCE">
              <w:rPr>
                <w:rFonts w:ascii="Arial" w:hAnsi="Arial" w:cs="Arial"/>
                <w:b/>
                <w:spacing w:val="-10"/>
                <w:sz w:val="20"/>
                <w:szCs w:val="20"/>
              </w:rPr>
              <w:t>м</w:t>
            </w:r>
          </w:p>
        </w:tc>
        <w:tc>
          <w:tcPr>
            <w:tcW w:w="1547" w:type="dxa"/>
            <w:vMerge w:val="restart"/>
          </w:tcPr>
          <w:p w14:paraId="25603913" w14:textId="77777777" w:rsidR="00A76B49" w:rsidRPr="00F37DCE" w:rsidRDefault="00A76B49" w:rsidP="009B5F49">
            <w:pPr>
              <w:pStyle w:val="TableParagraph"/>
              <w:spacing w:line="288" w:lineRule="auto"/>
              <w:ind w:firstLine="709"/>
              <w:jc w:val="both"/>
              <w:rPr>
                <w:rFonts w:ascii="Arial" w:hAnsi="Arial" w:cs="Arial"/>
                <w:b/>
                <w:sz w:val="20"/>
                <w:szCs w:val="20"/>
              </w:rPr>
            </w:pPr>
          </w:p>
          <w:p w14:paraId="777A5036" w14:textId="77777777" w:rsidR="00A76B49" w:rsidRPr="00F37DCE" w:rsidRDefault="002455BA" w:rsidP="008F2741">
            <w:pPr>
              <w:pStyle w:val="TableParagraph"/>
              <w:spacing w:line="288" w:lineRule="auto"/>
              <w:ind w:firstLine="270"/>
              <w:jc w:val="both"/>
              <w:rPr>
                <w:rFonts w:ascii="Arial" w:hAnsi="Arial" w:cs="Arial"/>
                <w:b/>
                <w:sz w:val="20"/>
                <w:szCs w:val="20"/>
              </w:rPr>
            </w:pPr>
            <w:r w:rsidRPr="00F37DCE">
              <w:rPr>
                <w:rFonts w:ascii="Arial" w:hAnsi="Arial" w:cs="Arial"/>
                <w:b/>
                <w:sz w:val="20"/>
                <w:szCs w:val="20"/>
              </w:rPr>
              <w:t>ширина,</w:t>
            </w:r>
            <w:r w:rsidRPr="00F37DCE">
              <w:rPr>
                <w:rFonts w:ascii="Arial" w:hAnsi="Arial" w:cs="Arial"/>
                <w:b/>
                <w:spacing w:val="-5"/>
                <w:sz w:val="20"/>
                <w:szCs w:val="20"/>
              </w:rPr>
              <w:t xml:space="preserve"> </w:t>
            </w:r>
            <w:r w:rsidRPr="00F37DCE">
              <w:rPr>
                <w:rFonts w:ascii="Arial" w:hAnsi="Arial" w:cs="Arial"/>
                <w:b/>
                <w:spacing w:val="-10"/>
                <w:sz w:val="20"/>
                <w:szCs w:val="20"/>
              </w:rPr>
              <w:t>м</w:t>
            </w:r>
          </w:p>
        </w:tc>
      </w:tr>
      <w:tr w:rsidR="00A76B49" w:rsidRPr="00F37DCE" w14:paraId="28C43824" w14:textId="77777777" w:rsidTr="008F2741">
        <w:trPr>
          <w:trHeight w:val="443"/>
        </w:trPr>
        <w:tc>
          <w:tcPr>
            <w:tcW w:w="2236" w:type="dxa"/>
            <w:vMerge/>
            <w:tcBorders>
              <w:top w:val="nil"/>
            </w:tcBorders>
          </w:tcPr>
          <w:p w14:paraId="5DEB6562" w14:textId="77777777" w:rsidR="00A76B49" w:rsidRPr="00F37DCE" w:rsidRDefault="00A76B49" w:rsidP="009B5F49">
            <w:pPr>
              <w:spacing w:line="288" w:lineRule="auto"/>
              <w:ind w:firstLine="709"/>
              <w:jc w:val="both"/>
              <w:rPr>
                <w:rFonts w:ascii="Arial" w:hAnsi="Arial" w:cs="Arial"/>
                <w:sz w:val="20"/>
                <w:szCs w:val="20"/>
              </w:rPr>
            </w:pPr>
          </w:p>
        </w:tc>
        <w:tc>
          <w:tcPr>
            <w:tcW w:w="2384" w:type="dxa"/>
            <w:vMerge/>
            <w:tcBorders>
              <w:top w:val="nil"/>
            </w:tcBorders>
          </w:tcPr>
          <w:p w14:paraId="2A9D52A5" w14:textId="77777777" w:rsidR="00A76B49" w:rsidRPr="00F37DCE" w:rsidRDefault="00A76B49" w:rsidP="009B5F49">
            <w:pPr>
              <w:spacing w:line="288" w:lineRule="auto"/>
              <w:ind w:firstLine="709"/>
              <w:jc w:val="both"/>
              <w:rPr>
                <w:rFonts w:ascii="Arial" w:hAnsi="Arial" w:cs="Arial"/>
                <w:sz w:val="20"/>
                <w:szCs w:val="20"/>
              </w:rPr>
            </w:pPr>
          </w:p>
        </w:tc>
        <w:tc>
          <w:tcPr>
            <w:tcW w:w="1443" w:type="dxa"/>
          </w:tcPr>
          <w:p w14:paraId="707848F3" w14:textId="77777777" w:rsidR="00A76B49" w:rsidRPr="00F37DCE" w:rsidRDefault="002455BA" w:rsidP="008F2741">
            <w:pPr>
              <w:pStyle w:val="TableParagraph"/>
              <w:spacing w:line="288" w:lineRule="auto"/>
              <w:ind w:firstLine="314"/>
              <w:rPr>
                <w:rFonts w:ascii="Arial" w:hAnsi="Arial" w:cs="Arial"/>
                <w:b/>
                <w:sz w:val="20"/>
                <w:szCs w:val="20"/>
              </w:rPr>
            </w:pPr>
            <w:r w:rsidRPr="00F37DCE">
              <w:rPr>
                <w:rFonts w:ascii="Arial" w:hAnsi="Arial" w:cs="Arial"/>
                <w:b/>
                <w:spacing w:val="-2"/>
                <w:sz w:val="20"/>
                <w:szCs w:val="20"/>
              </w:rPr>
              <w:t>загальна</w:t>
            </w:r>
          </w:p>
        </w:tc>
        <w:tc>
          <w:tcPr>
            <w:tcW w:w="1997" w:type="dxa"/>
          </w:tcPr>
          <w:p w14:paraId="51937748" w14:textId="77777777" w:rsidR="00A76B49" w:rsidRPr="00F37DCE" w:rsidRDefault="002455BA" w:rsidP="008F2741">
            <w:pPr>
              <w:pStyle w:val="TableParagraph"/>
              <w:spacing w:line="288" w:lineRule="auto"/>
              <w:ind w:left="170" w:firstLine="112"/>
              <w:jc w:val="both"/>
              <w:rPr>
                <w:rFonts w:ascii="Arial" w:hAnsi="Arial" w:cs="Arial"/>
                <w:b/>
                <w:sz w:val="20"/>
                <w:szCs w:val="20"/>
              </w:rPr>
            </w:pPr>
            <w:r w:rsidRPr="00F37DCE">
              <w:rPr>
                <w:rFonts w:ascii="Arial" w:hAnsi="Arial" w:cs="Arial"/>
                <w:b/>
                <w:sz w:val="20"/>
                <w:szCs w:val="20"/>
              </w:rPr>
              <w:t>у тому числі прямого</w:t>
            </w:r>
            <w:r w:rsidRPr="00F37DCE">
              <w:rPr>
                <w:rFonts w:ascii="Arial" w:hAnsi="Arial" w:cs="Arial"/>
                <w:b/>
                <w:spacing w:val="-13"/>
                <w:sz w:val="20"/>
                <w:szCs w:val="20"/>
              </w:rPr>
              <w:t xml:space="preserve"> </w:t>
            </w:r>
            <w:r w:rsidRPr="00F37DCE">
              <w:rPr>
                <w:rFonts w:ascii="Arial" w:hAnsi="Arial" w:cs="Arial"/>
                <w:b/>
                <w:sz w:val="20"/>
                <w:szCs w:val="20"/>
              </w:rPr>
              <w:t>відрізку</w:t>
            </w:r>
          </w:p>
        </w:tc>
        <w:tc>
          <w:tcPr>
            <w:tcW w:w="1547" w:type="dxa"/>
            <w:vMerge/>
            <w:tcBorders>
              <w:top w:val="nil"/>
            </w:tcBorders>
          </w:tcPr>
          <w:p w14:paraId="2153D94E" w14:textId="77777777" w:rsidR="00A76B49" w:rsidRPr="00F37DCE" w:rsidRDefault="00A76B49" w:rsidP="009B5F49">
            <w:pPr>
              <w:spacing w:line="288" w:lineRule="auto"/>
              <w:ind w:firstLine="709"/>
              <w:jc w:val="both"/>
              <w:rPr>
                <w:rFonts w:ascii="Arial" w:hAnsi="Arial" w:cs="Arial"/>
                <w:sz w:val="20"/>
                <w:szCs w:val="20"/>
              </w:rPr>
            </w:pPr>
          </w:p>
        </w:tc>
      </w:tr>
      <w:tr w:rsidR="00A76B49" w:rsidRPr="00F37DCE" w14:paraId="5403F229" w14:textId="77777777" w:rsidTr="008F2741">
        <w:trPr>
          <w:trHeight w:val="409"/>
        </w:trPr>
        <w:tc>
          <w:tcPr>
            <w:tcW w:w="2236" w:type="dxa"/>
          </w:tcPr>
          <w:p w14:paraId="0AAA7667" w14:textId="77777777" w:rsidR="00A76B49" w:rsidRPr="00F37DCE" w:rsidRDefault="002455BA" w:rsidP="008F2741">
            <w:pPr>
              <w:pStyle w:val="TableParagraph"/>
              <w:spacing w:line="288" w:lineRule="auto"/>
              <w:ind w:firstLine="109"/>
              <w:jc w:val="both"/>
              <w:rPr>
                <w:rFonts w:ascii="Arial" w:hAnsi="Arial" w:cs="Arial"/>
                <w:sz w:val="20"/>
                <w:szCs w:val="20"/>
              </w:rPr>
            </w:pPr>
            <w:r w:rsidRPr="00F37DCE">
              <w:rPr>
                <w:rFonts w:ascii="Arial" w:hAnsi="Arial" w:cs="Arial"/>
                <w:sz w:val="20"/>
                <w:szCs w:val="20"/>
              </w:rPr>
              <w:t>Для</w:t>
            </w:r>
            <w:r w:rsidRPr="00F37DCE">
              <w:rPr>
                <w:rFonts w:ascii="Arial" w:hAnsi="Arial" w:cs="Arial"/>
                <w:spacing w:val="-4"/>
                <w:sz w:val="20"/>
                <w:szCs w:val="20"/>
              </w:rPr>
              <w:t xml:space="preserve"> </w:t>
            </w:r>
            <w:r w:rsidRPr="00F37DCE">
              <w:rPr>
                <w:rFonts w:ascii="Arial" w:hAnsi="Arial" w:cs="Arial"/>
                <w:sz w:val="20"/>
                <w:szCs w:val="20"/>
              </w:rPr>
              <w:t>дітей</w:t>
            </w:r>
            <w:r w:rsidRPr="00F37DCE">
              <w:rPr>
                <w:rFonts w:ascii="Arial" w:hAnsi="Arial" w:cs="Arial"/>
                <w:spacing w:val="-4"/>
                <w:sz w:val="20"/>
                <w:szCs w:val="20"/>
              </w:rPr>
              <w:t xml:space="preserve"> </w:t>
            </w:r>
            <w:r w:rsidRPr="00F37DCE">
              <w:rPr>
                <w:rFonts w:ascii="Arial" w:hAnsi="Arial" w:cs="Arial"/>
                <w:sz w:val="20"/>
                <w:szCs w:val="20"/>
              </w:rPr>
              <w:t>від</w:t>
            </w:r>
            <w:r w:rsidRPr="00F37DCE">
              <w:rPr>
                <w:rFonts w:ascii="Arial" w:hAnsi="Arial" w:cs="Arial"/>
                <w:spacing w:val="-4"/>
                <w:sz w:val="20"/>
                <w:szCs w:val="20"/>
              </w:rPr>
              <w:t xml:space="preserve"> </w:t>
            </w:r>
            <w:r w:rsidRPr="00F37DCE">
              <w:rPr>
                <w:rFonts w:ascii="Arial" w:hAnsi="Arial" w:cs="Arial"/>
                <w:sz w:val="20"/>
                <w:szCs w:val="20"/>
              </w:rPr>
              <w:t>7</w:t>
            </w:r>
            <w:r w:rsidRPr="00F37DCE">
              <w:rPr>
                <w:rFonts w:ascii="Arial" w:hAnsi="Arial" w:cs="Arial"/>
                <w:spacing w:val="-3"/>
                <w:sz w:val="20"/>
                <w:szCs w:val="20"/>
              </w:rPr>
              <w:t xml:space="preserve"> </w:t>
            </w:r>
            <w:r w:rsidRPr="00F37DCE">
              <w:rPr>
                <w:rFonts w:ascii="Arial" w:hAnsi="Arial" w:cs="Arial"/>
                <w:sz w:val="20"/>
                <w:szCs w:val="20"/>
              </w:rPr>
              <w:t>до</w:t>
            </w:r>
            <w:r w:rsidRPr="00F37DCE">
              <w:rPr>
                <w:rFonts w:ascii="Arial" w:hAnsi="Arial" w:cs="Arial"/>
                <w:spacing w:val="-2"/>
                <w:sz w:val="20"/>
                <w:szCs w:val="20"/>
              </w:rPr>
              <w:t xml:space="preserve"> </w:t>
            </w:r>
            <w:r w:rsidRPr="00F37DCE">
              <w:rPr>
                <w:rFonts w:ascii="Arial" w:hAnsi="Arial" w:cs="Arial"/>
                <w:spacing w:val="-5"/>
                <w:sz w:val="20"/>
                <w:szCs w:val="20"/>
              </w:rPr>
              <w:t>10</w:t>
            </w:r>
          </w:p>
          <w:p w14:paraId="488CFF2C" w14:textId="77777777" w:rsidR="00A76B49" w:rsidRPr="00F37DCE" w:rsidRDefault="002455BA" w:rsidP="008F2741">
            <w:pPr>
              <w:pStyle w:val="TableParagraph"/>
              <w:spacing w:line="288" w:lineRule="auto"/>
              <w:ind w:firstLine="109"/>
              <w:jc w:val="both"/>
              <w:rPr>
                <w:rFonts w:ascii="Arial" w:hAnsi="Arial" w:cs="Arial"/>
                <w:sz w:val="20"/>
                <w:szCs w:val="20"/>
              </w:rPr>
            </w:pPr>
            <w:r w:rsidRPr="00F37DCE">
              <w:rPr>
                <w:rFonts w:ascii="Arial" w:hAnsi="Arial" w:cs="Arial"/>
                <w:spacing w:val="-2"/>
                <w:sz w:val="20"/>
                <w:szCs w:val="20"/>
              </w:rPr>
              <w:t>років</w:t>
            </w:r>
          </w:p>
        </w:tc>
        <w:tc>
          <w:tcPr>
            <w:tcW w:w="2384" w:type="dxa"/>
          </w:tcPr>
          <w:p w14:paraId="642605D6"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5"/>
                <w:sz w:val="20"/>
                <w:szCs w:val="20"/>
              </w:rPr>
              <w:t>50</w:t>
            </w:r>
          </w:p>
        </w:tc>
        <w:tc>
          <w:tcPr>
            <w:tcW w:w="1443" w:type="dxa"/>
          </w:tcPr>
          <w:p w14:paraId="21BACE31"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5"/>
                <w:sz w:val="20"/>
                <w:szCs w:val="20"/>
              </w:rPr>
              <w:t>60</w:t>
            </w:r>
          </w:p>
        </w:tc>
        <w:tc>
          <w:tcPr>
            <w:tcW w:w="1997" w:type="dxa"/>
          </w:tcPr>
          <w:p w14:paraId="1684F369" w14:textId="77777777" w:rsidR="00A76B49" w:rsidRPr="00F37DCE" w:rsidRDefault="002455BA" w:rsidP="009A21FE">
            <w:pPr>
              <w:pStyle w:val="TableParagraph"/>
              <w:spacing w:line="288" w:lineRule="auto"/>
              <w:ind w:firstLine="709"/>
              <w:rPr>
                <w:rFonts w:ascii="Arial" w:hAnsi="Arial" w:cs="Arial"/>
                <w:sz w:val="20"/>
                <w:szCs w:val="20"/>
              </w:rPr>
            </w:pPr>
            <w:r w:rsidRPr="00F37DCE">
              <w:rPr>
                <w:rFonts w:ascii="Arial" w:hAnsi="Arial" w:cs="Arial"/>
                <w:sz w:val="20"/>
                <w:szCs w:val="20"/>
              </w:rPr>
              <w:t>не</w:t>
            </w:r>
            <w:r w:rsidRPr="00F37DCE">
              <w:rPr>
                <w:rFonts w:ascii="Arial" w:hAnsi="Arial" w:cs="Arial"/>
                <w:spacing w:val="-5"/>
                <w:sz w:val="20"/>
                <w:szCs w:val="20"/>
              </w:rPr>
              <w:t xml:space="preserve"> </w:t>
            </w:r>
            <w:r w:rsidRPr="00F37DCE">
              <w:rPr>
                <w:rFonts w:ascii="Arial" w:hAnsi="Arial" w:cs="Arial"/>
                <w:sz w:val="20"/>
                <w:szCs w:val="20"/>
              </w:rPr>
              <w:t>менше</w:t>
            </w:r>
            <w:r w:rsidRPr="00F37DCE">
              <w:rPr>
                <w:rFonts w:ascii="Arial" w:hAnsi="Arial" w:cs="Arial"/>
                <w:spacing w:val="-4"/>
                <w:sz w:val="20"/>
                <w:szCs w:val="20"/>
              </w:rPr>
              <w:t xml:space="preserve"> </w:t>
            </w:r>
            <w:r w:rsidRPr="00F37DCE">
              <w:rPr>
                <w:rFonts w:ascii="Arial" w:hAnsi="Arial" w:cs="Arial"/>
                <w:spacing w:val="-5"/>
                <w:sz w:val="20"/>
                <w:szCs w:val="20"/>
              </w:rPr>
              <w:t>15</w:t>
            </w:r>
          </w:p>
        </w:tc>
        <w:tc>
          <w:tcPr>
            <w:tcW w:w="1547" w:type="dxa"/>
          </w:tcPr>
          <w:p w14:paraId="057AD32C"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5"/>
                <w:sz w:val="20"/>
                <w:szCs w:val="20"/>
              </w:rPr>
              <w:t>1,2</w:t>
            </w:r>
          </w:p>
        </w:tc>
      </w:tr>
      <w:tr w:rsidR="00A76B49" w:rsidRPr="00F37DCE" w14:paraId="6AD6C764" w14:textId="77777777" w:rsidTr="008F2741">
        <w:trPr>
          <w:trHeight w:val="443"/>
        </w:trPr>
        <w:tc>
          <w:tcPr>
            <w:tcW w:w="2236" w:type="dxa"/>
          </w:tcPr>
          <w:p w14:paraId="366DEB0F" w14:textId="77777777" w:rsidR="00A76B49" w:rsidRPr="00F37DCE" w:rsidRDefault="002455BA" w:rsidP="008F2741">
            <w:pPr>
              <w:pStyle w:val="TableParagraph"/>
              <w:spacing w:line="288" w:lineRule="auto"/>
              <w:ind w:firstLine="109"/>
              <w:jc w:val="both"/>
              <w:rPr>
                <w:rFonts w:ascii="Arial" w:hAnsi="Arial" w:cs="Arial"/>
                <w:sz w:val="20"/>
                <w:szCs w:val="20"/>
              </w:rPr>
            </w:pPr>
            <w:r w:rsidRPr="00F37DCE">
              <w:rPr>
                <w:rFonts w:ascii="Arial" w:hAnsi="Arial" w:cs="Arial"/>
                <w:sz w:val="20"/>
                <w:szCs w:val="20"/>
              </w:rPr>
              <w:t>Для</w:t>
            </w:r>
            <w:r w:rsidRPr="00F37DCE">
              <w:rPr>
                <w:rFonts w:ascii="Arial" w:hAnsi="Arial" w:cs="Arial"/>
                <w:spacing w:val="-6"/>
                <w:sz w:val="20"/>
                <w:szCs w:val="20"/>
              </w:rPr>
              <w:t xml:space="preserve"> </w:t>
            </w:r>
            <w:r w:rsidRPr="00F37DCE">
              <w:rPr>
                <w:rFonts w:ascii="Arial" w:hAnsi="Arial" w:cs="Arial"/>
                <w:sz w:val="20"/>
                <w:szCs w:val="20"/>
              </w:rPr>
              <w:t>дітей</w:t>
            </w:r>
            <w:r w:rsidRPr="00F37DCE">
              <w:rPr>
                <w:rFonts w:ascii="Arial" w:hAnsi="Arial" w:cs="Arial"/>
                <w:spacing w:val="-6"/>
                <w:sz w:val="20"/>
                <w:szCs w:val="20"/>
              </w:rPr>
              <w:t xml:space="preserve"> </w:t>
            </w:r>
            <w:r w:rsidRPr="00F37DCE">
              <w:rPr>
                <w:rFonts w:ascii="Arial" w:hAnsi="Arial" w:cs="Arial"/>
                <w:sz w:val="20"/>
                <w:szCs w:val="20"/>
              </w:rPr>
              <w:t>старших</w:t>
            </w:r>
            <w:r w:rsidRPr="00F37DCE">
              <w:rPr>
                <w:rFonts w:ascii="Arial" w:hAnsi="Arial" w:cs="Arial"/>
                <w:spacing w:val="-5"/>
                <w:sz w:val="20"/>
                <w:szCs w:val="20"/>
              </w:rPr>
              <w:t xml:space="preserve"> 10</w:t>
            </w:r>
          </w:p>
          <w:p w14:paraId="31DF61F6" w14:textId="77777777" w:rsidR="00A76B49" w:rsidRPr="00F37DCE" w:rsidRDefault="002455BA" w:rsidP="008F2741">
            <w:pPr>
              <w:pStyle w:val="TableParagraph"/>
              <w:spacing w:line="288" w:lineRule="auto"/>
              <w:ind w:firstLine="109"/>
              <w:jc w:val="both"/>
              <w:rPr>
                <w:rFonts w:ascii="Arial" w:hAnsi="Arial" w:cs="Arial"/>
                <w:sz w:val="20"/>
                <w:szCs w:val="20"/>
              </w:rPr>
            </w:pPr>
            <w:r w:rsidRPr="00F37DCE">
              <w:rPr>
                <w:rFonts w:ascii="Arial" w:hAnsi="Arial" w:cs="Arial"/>
                <w:sz w:val="20"/>
                <w:szCs w:val="20"/>
              </w:rPr>
              <w:t>до</w:t>
            </w:r>
            <w:r w:rsidRPr="00F37DCE">
              <w:rPr>
                <w:rFonts w:ascii="Arial" w:hAnsi="Arial" w:cs="Arial"/>
                <w:spacing w:val="-1"/>
                <w:sz w:val="20"/>
                <w:szCs w:val="20"/>
              </w:rPr>
              <w:t xml:space="preserve"> </w:t>
            </w:r>
            <w:r w:rsidRPr="00F37DCE">
              <w:rPr>
                <w:rFonts w:ascii="Arial" w:hAnsi="Arial" w:cs="Arial"/>
                <w:sz w:val="20"/>
                <w:szCs w:val="20"/>
              </w:rPr>
              <w:t>14</w:t>
            </w:r>
            <w:r w:rsidRPr="00F37DCE">
              <w:rPr>
                <w:rFonts w:ascii="Arial" w:hAnsi="Arial" w:cs="Arial"/>
                <w:spacing w:val="-2"/>
                <w:sz w:val="20"/>
                <w:szCs w:val="20"/>
              </w:rPr>
              <w:t xml:space="preserve"> років</w:t>
            </w:r>
          </w:p>
        </w:tc>
        <w:tc>
          <w:tcPr>
            <w:tcW w:w="2384" w:type="dxa"/>
          </w:tcPr>
          <w:p w14:paraId="61BDE718"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5"/>
                <w:sz w:val="20"/>
                <w:szCs w:val="20"/>
              </w:rPr>
              <w:t>100</w:t>
            </w:r>
          </w:p>
        </w:tc>
        <w:tc>
          <w:tcPr>
            <w:tcW w:w="1443" w:type="dxa"/>
          </w:tcPr>
          <w:p w14:paraId="4D575D8F"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5"/>
                <w:sz w:val="20"/>
                <w:szCs w:val="20"/>
              </w:rPr>
              <w:t>150</w:t>
            </w:r>
          </w:p>
        </w:tc>
        <w:tc>
          <w:tcPr>
            <w:tcW w:w="1997" w:type="dxa"/>
          </w:tcPr>
          <w:p w14:paraId="2BAD089F" w14:textId="77777777" w:rsidR="00A76B49" w:rsidRPr="00F37DCE" w:rsidRDefault="002455BA" w:rsidP="009A21FE">
            <w:pPr>
              <w:pStyle w:val="TableParagraph"/>
              <w:spacing w:line="288" w:lineRule="auto"/>
              <w:ind w:firstLine="709"/>
              <w:rPr>
                <w:rFonts w:ascii="Arial" w:hAnsi="Arial" w:cs="Arial"/>
                <w:sz w:val="20"/>
                <w:szCs w:val="20"/>
              </w:rPr>
            </w:pPr>
            <w:r w:rsidRPr="00F37DCE">
              <w:rPr>
                <w:rFonts w:ascii="Arial" w:hAnsi="Arial" w:cs="Arial"/>
                <w:sz w:val="20"/>
                <w:szCs w:val="20"/>
              </w:rPr>
              <w:t>не</w:t>
            </w:r>
            <w:r w:rsidRPr="00F37DCE">
              <w:rPr>
                <w:rFonts w:ascii="Arial" w:hAnsi="Arial" w:cs="Arial"/>
                <w:spacing w:val="-5"/>
                <w:sz w:val="20"/>
                <w:szCs w:val="20"/>
              </w:rPr>
              <w:t xml:space="preserve"> </w:t>
            </w:r>
            <w:r w:rsidRPr="00F37DCE">
              <w:rPr>
                <w:rFonts w:ascii="Arial" w:hAnsi="Arial" w:cs="Arial"/>
                <w:sz w:val="20"/>
                <w:szCs w:val="20"/>
              </w:rPr>
              <w:t>менше</w:t>
            </w:r>
            <w:r w:rsidRPr="00F37DCE">
              <w:rPr>
                <w:rFonts w:ascii="Arial" w:hAnsi="Arial" w:cs="Arial"/>
                <w:spacing w:val="-4"/>
                <w:sz w:val="20"/>
                <w:szCs w:val="20"/>
              </w:rPr>
              <w:t xml:space="preserve"> </w:t>
            </w:r>
            <w:r w:rsidRPr="00F37DCE">
              <w:rPr>
                <w:rFonts w:ascii="Arial" w:hAnsi="Arial" w:cs="Arial"/>
                <w:spacing w:val="-5"/>
                <w:sz w:val="20"/>
                <w:szCs w:val="20"/>
              </w:rPr>
              <w:t>30</w:t>
            </w:r>
          </w:p>
        </w:tc>
        <w:tc>
          <w:tcPr>
            <w:tcW w:w="1547" w:type="dxa"/>
          </w:tcPr>
          <w:p w14:paraId="28309527"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5"/>
                <w:sz w:val="20"/>
                <w:szCs w:val="20"/>
              </w:rPr>
              <w:t>1,5</w:t>
            </w:r>
          </w:p>
        </w:tc>
      </w:tr>
      <w:tr w:rsidR="00A76B49" w:rsidRPr="00F37DCE" w14:paraId="5F59C2DE" w14:textId="77777777" w:rsidTr="008F2741">
        <w:trPr>
          <w:trHeight w:val="645"/>
        </w:trPr>
        <w:tc>
          <w:tcPr>
            <w:tcW w:w="2236" w:type="dxa"/>
          </w:tcPr>
          <w:p w14:paraId="4CAC3972" w14:textId="77777777" w:rsidR="00A76B49" w:rsidRPr="00F37DCE" w:rsidRDefault="002455BA" w:rsidP="008F2741">
            <w:pPr>
              <w:pStyle w:val="TableParagraph"/>
              <w:spacing w:line="288" w:lineRule="auto"/>
              <w:ind w:left="170" w:hanging="61"/>
              <w:jc w:val="both"/>
              <w:rPr>
                <w:rFonts w:ascii="Arial" w:hAnsi="Arial" w:cs="Arial"/>
                <w:sz w:val="20"/>
                <w:szCs w:val="20"/>
              </w:rPr>
            </w:pPr>
            <w:r w:rsidRPr="00F37DCE">
              <w:rPr>
                <w:rFonts w:ascii="Arial" w:hAnsi="Arial" w:cs="Arial"/>
                <w:sz w:val="20"/>
                <w:szCs w:val="20"/>
              </w:rPr>
              <w:t>Для</w:t>
            </w:r>
            <w:r w:rsidRPr="00F37DCE">
              <w:rPr>
                <w:rFonts w:ascii="Arial" w:hAnsi="Arial" w:cs="Arial"/>
                <w:spacing w:val="-13"/>
                <w:sz w:val="20"/>
                <w:szCs w:val="20"/>
              </w:rPr>
              <w:t xml:space="preserve"> </w:t>
            </w:r>
            <w:r w:rsidRPr="00F37DCE">
              <w:rPr>
                <w:rFonts w:ascii="Arial" w:hAnsi="Arial" w:cs="Arial"/>
                <w:sz w:val="20"/>
                <w:szCs w:val="20"/>
              </w:rPr>
              <w:t>дітей</w:t>
            </w:r>
            <w:r w:rsidRPr="00F37DCE">
              <w:rPr>
                <w:rFonts w:ascii="Arial" w:hAnsi="Arial" w:cs="Arial"/>
                <w:spacing w:val="-12"/>
                <w:sz w:val="20"/>
                <w:szCs w:val="20"/>
              </w:rPr>
              <w:t xml:space="preserve"> </w:t>
            </w:r>
            <w:r w:rsidRPr="00F37DCE">
              <w:rPr>
                <w:rFonts w:ascii="Arial" w:hAnsi="Arial" w:cs="Arial"/>
                <w:sz w:val="20"/>
                <w:szCs w:val="20"/>
              </w:rPr>
              <w:t>старших</w:t>
            </w:r>
            <w:r w:rsidRPr="00F37DCE">
              <w:rPr>
                <w:rFonts w:ascii="Arial" w:hAnsi="Arial" w:cs="Arial"/>
                <w:spacing w:val="-13"/>
                <w:sz w:val="20"/>
                <w:szCs w:val="20"/>
              </w:rPr>
              <w:t xml:space="preserve"> </w:t>
            </w:r>
            <w:r w:rsidRPr="00F37DCE">
              <w:rPr>
                <w:rFonts w:ascii="Arial" w:hAnsi="Arial" w:cs="Arial"/>
                <w:sz w:val="20"/>
                <w:szCs w:val="20"/>
              </w:rPr>
              <w:t>14 років та дорослих</w:t>
            </w:r>
          </w:p>
        </w:tc>
        <w:tc>
          <w:tcPr>
            <w:tcW w:w="2384" w:type="dxa"/>
          </w:tcPr>
          <w:p w14:paraId="06249678"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5"/>
                <w:sz w:val="20"/>
                <w:szCs w:val="20"/>
              </w:rPr>
              <w:t>250</w:t>
            </w:r>
          </w:p>
        </w:tc>
        <w:tc>
          <w:tcPr>
            <w:tcW w:w="1443" w:type="dxa"/>
          </w:tcPr>
          <w:p w14:paraId="44AD3B15"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5"/>
                <w:sz w:val="20"/>
                <w:szCs w:val="20"/>
              </w:rPr>
              <w:t>200</w:t>
            </w:r>
          </w:p>
        </w:tc>
        <w:tc>
          <w:tcPr>
            <w:tcW w:w="1997" w:type="dxa"/>
          </w:tcPr>
          <w:p w14:paraId="44C06507" w14:textId="77777777" w:rsidR="00A76B49" w:rsidRPr="00F37DCE" w:rsidRDefault="002455BA" w:rsidP="009A21FE">
            <w:pPr>
              <w:pStyle w:val="TableParagraph"/>
              <w:spacing w:line="288" w:lineRule="auto"/>
              <w:ind w:firstLine="709"/>
              <w:rPr>
                <w:rFonts w:ascii="Arial" w:hAnsi="Arial" w:cs="Arial"/>
                <w:sz w:val="20"/>
                <w:szCs w:val="20"/>
              </w:rPr>
            </w:pPr>
            <w:r w:rsidRPr="00F37DCE">
              <w:rPr>
                <w:rFonts w:ascii="Arial" w:hAnsi="Arial" w:cs="Arial"/>
                <w:sz w:val="20"/>
                <w:szCs w:val="20"/>
              </w:rPr>
              <w:t>не</w:t>
            </w:r>
            <w:r w:rsidRPr="00F37DCE">
              <w:rPr>
                <w:rFonts w:ascii="Arial" w:hAnsi="Arial" w:cs="Arial"/>
                <w:spacing w:val="-5"/>
                <w:sz w:val="20"/>
                <w:szCs w:val="20"/>
              </w:rPr>
              <w:t xml:space="preserve"> </w:t>
            </w:r>
            <w:r w:rsidRPr="00F37DCE">
              <w:rPr>
                <w:rFonts w:ascii="Arial" w:hAnsi="Arial" w:cs="Arial"/>
                <w:sz w:val="20"/>
                <w:szCs w:val="20"/>
              </w:rPr>
              <w:t>менше</w:t>
            </w:r>
            <w:r w:rsidRPr="00F37DCE">
              <w:rPr>
                <w:rFonts w:ascii="Arial" w:hAnsi="Arial" w:cs="Arial"/>
                <w:spacing w:val="-4"/>
                <w:sz w:val="20"/>
                <w:szCs w:val="20"/>
              </w:rPr>
              <w:t xml:space="preserve"> </w:t>
            </w:r>
            <w:r w:rsidRPr="00F37DCE">
              <w:rPr>
                <w:rFonts w:ascii="Arial" w:hAnsi="Arial" w:cs="Arial"/>
                <w:spacing w:val="-5"/>
                <w:sz w:val="20"/>
                <w:szCs w:val="20"/>
              </w:rPr>
              <w:t>60</w:t>
            </w:r>
          </w:p>
        </w:tc>
        <w:tc>
          <w:tcPr>
            <w:tcW w:w="1547" w:type="dxa"/>
          </w:tcPr>
          <w:p w14:paraId="23F09390"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5"/>
                <w:sz w:val="20"/>
                <w:szCs w:val="20"/>
              </w:rPr>
              <w:t>2,0</w:t>
            </w:r>
          </w:p>
        </w:tc>
      </w:tr>
      <w:tr w:rsidR="00A76B49" w:rsidRPr="00F37DCE" w14:paraId="35B6C62D" w14:textId="77777777" w:rsidTr="008F2741">
        <w:trPr>
          <w:trHeight w:val="834"/>
        </w:trPr>
        <w:tc>
          <w:tcPr>
            <w:tcW w:w="9607" w:type="dxa"/>
            <w:gridSpan w:val="5"/>
          </w:tcPr>
          <w:p w14:paraId="1195AA66"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z w:val="20"/>
                <w:szCs w:val="20"/>
              </w:rPr>
              <w:t>*</w:t>
            </w:r>
            <w:r w:rsidRPr="00F37DCE">
              <w:rPr>
                <w:rFonts w:ascii="Arial" w:hAnsi="Arial" w:cs="Arial"/>
                <w:sz w:val="20"/>
                <w:szCs w:val="20"/>
                <w:vertAlign w:val="superscript"/>
              </w:rPr>
              <w:t>)</w:t>
            </w:r>
            <w:r w:rsidRPr="00F37DCE">
              <w:rPr>
                <w:rFonts w:ascii="Arial" w:hAnsi="Arial" w:cs="Arial"/>
                <w:sz w:val="20"/>
                <w:szCs w:val="20"/>
              </w:rPr>
              <w:t xml:space="preserve"> Відповідно до місцевих умов (конфігурація ділянки та ін.) елементи комплексного майданчика можуть розміщуватися на одній загальній ділянці чи розташовуватися окремо в межах території, яку займає група житлових будинків.</w:t>
            </w:r>
          </w:p>
        </w:tc>
      </w:tr>
    </w:tbl>
    <w:p w14:paraId="3FDD6BE3" w14:textId="77777777" w:rsidR="00A76B49" w:rsidRPr="00F37DCE" w:rsidRDefault="00A76B49" w:rsidP="009B5F49">
      <w:pPr>
        <w:pStyle w:val="a3"/>
        <w:spacing w:line="288" w:lineRule="auto"/>
        <w:ind w:firstLine="709"/>
        <w:jc w:val="both"/>
        <w:rPr>
          <w:rFonts w:ascii="Arial" w:hAnsi="Arial" w:cs="Arial"/>
          <w:b/>
          <w:sz w:val="20"/>
          <w:szCs w:val="20"/>
        </w:rPr>
      </w:pPr>
    </w:p>
    <w:p w14:paraId="2C80BE81"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"Стежка</w:t>
      </w:r>
      <w:r w:rsidRPr="00F37DCE">
        <w:rPr>
          <w:rFonts w:ascii="Arial" w:hAnsi="Arial" w:cs="Arial"/>
          <w:spacing w:val="-6"/>
          <w:sz w:val="20"/>
          <w:szCs w:val="20"/>
        </w:rPr>
        <w:t xml:space="preserve"> </w:t>
      </w:r>
      <w:r w:rsidRPr="00F37DCE">
        <w:rPr>
          <w:rFonts w:ascii="Arial" w:hAnsi="Arial" w:cs="Arial"/>
          <w:sz w:val="20"/>
          <w:szCs w:val="20"/>
        </w:rPr>
        <w:t>здоров'я"</w:t>
      </w:r>
      <w:r w:rsidRPr="00F37DCE">
        <w:rPr>
          <w:rFonts w:ascii="Arial" w:hAnsi="Arial" w:cs="Arial"/>
          <w:spacing w:val="-3"/>
          <w:sz w:val="20"/>
          <w:szCs w:val="20"/>
        </w:rPr>
        <w:t xml:space="preserve"> </w:t>
      </w:r>
      <w:r w:rsidRPr="00F37DCE">
        <w:rPr>
          <w:rFonts w:ascii="Arial" w:hAnsi="Arial" w:cs="Arial"/>
          <w:sz w:val="20"/>
          <w:szCs w:val="20"/>
        </w:rPr>
        <w:t>повинна</w:t>
      </w:r>
      <w:r w:rsidRPr="00F37DCE">
        <w:rPr>
          <w:rFonts w:ascii="Arial" w:hAnsi="Arial" w:cs="Arial"/>
          <w:spacing w:val="-3"/>
          <w:sz w:val="20"/>
          <w:szCs w:val="20"/>
        </w:rPr>
        <w:t xml:space="preserve"> </w:t>
      </w:r>
      <w:r w:rsidRPr="00F37DCE">
        <w:rPr>
          <w:rFonts w:ascii="Arial" w:hAnsi="Arial" w:cs="Arial"/>
          <w:sz w:val="20"/>
          <w:szCs w:val="20"/>
        </w:rPr>
        <w:t>бути</w:t>
      </w:r>
      <w:r w:rsidRPr="00F37DCE">
        <w:rPr>
          <w:rFonts w:ascii="Arial" w:hAnsi="Arial" w:cs="Arial"/>
          <w:spacing w:val="-5"/>
          <w:sz w:val="20"/>
          <w:szCs w:val="20"/>
        </w:rPr>
        <w:t xml:space="preserve"> </w:t>
      </w:r>
      <w:r w:rsidRPr="00F37DCE">
        <w:rPr>
          <w:rFonts w:ascii="Arial" w:hAnsi="Arial" w:cs="Arial"/>
          <w:sz w:val="20"/>
          <w:szCs w:val="20"/>
        </w:rPr>
        <w:t>завширшки</w:t>
      </w:r>
      <w:r w:rsidRPr="00F37DCE">
        <w:rPr>
          <w:rFonts w:ascii="Arial" w:hAnsi="Arial" w:cs="Arial"/>
          <w:spacing w:val="-4"/>
          <w:sz w:val="20"/>
          <w:szCs w:val="20"/>
        </w:rPr>
        <w:t xml:space="preserve"> </w:t>
      </w:r>
      <w:r w:rsidRPr="00F37DCE">
        <w:rPr>
          <w:rFonts w:ascii="Arial" w:hAnsi="Arial" w:cs="Arial"/>
          <w:sz w:val="20"/>
          <w:szCs w:val="20"/>
        </w:rPr>
        <w:t>не</w:t>
      </w:r>
      <w:r w:rsidRPr="00F37DCE">
        <w:rPr>
          <w:rFonts w:ascii="Arial" w:hAnsi="Arial" w:cs="Arial"/>
          <w:spacing w:val="-4"/>
          <w:sz w:val="20"/>
          <w:szCs w:val="20"/>
        </w:rPr>
        <w:t xml:space="preserve"> </w:t>
      </w:r>
      <w:r w:rsidRPr="00F37DCE">
        <w:rPr>
          <w:rFonts w:ascii="Arial" w:hAnsi="Arial" w:cs="Arial"/>
          <w:sz w:val="20"/>
          <w:szCs w:val="20"/>
        </w:rPr>
        <w:t>менше</w:t>
      </w:r>
      <w:r w:rsidRPr="00F37DCE">
        <w:rPr>
          <w:rFonts w:ascii="Arial" w:hAnsi="Arial" w:cs="Arial"/>
          <w:spacing w:val="-3"/>
          <w:sz w:val="20"/>
          <w:szCs w:val="20"/>
        </w:rPr>
        <w:t xml:space="preserve"> </w:t>
      </w:r>
      <w:r w:rsidRPr="00F37DCE">
        <w:rPr>
          <w:rFonts w:ascii="Arial" w:hAnsi="Arial" w:cs="Arial"/>
          <w:sz w:val="20"/>
          <w:szCs w:val="20"/>
        </w:rPr>
        <w:t>1,5</w:t>
      </w:r>
      <w:r w:rsidRPr="00F37DCE">
        <w:rPr>
          <w:rFonts w:ascii="Arial" w:hAnsi="Arial" w:cs="Arial"/>
          <w:spacing w:val="-4"/>
          <w:sz w:val="20"/>
          <w:szCs w:val="20"/>
        </w:rPr>
        <w:t xml:space="preserve"> </w:t>
      </w:r>
      <w:r w:rsidRPr="00F37DCE">
        <w:rPr>
          <w:rFonts w:ascii="Arial" w:hAnsi="Arial" w:cs="Arial"/>
          <w:sz w:val="20"/>
          <w:szCs w:val="20"/>
        </w:rPr>
        <w:t>м</w:t>
      </w:r>
      <w:r w:rsidRPr="00F37DCE">
        <w:rPr>
          <w:rFonts w:ascii="Arial" w:hAnsi="Arial" w:cs="Arial"/>
          <w:spacing w:val="-6"/>
          <w:sz w:val="20"/>
          <w:szCs w:val="20"/>
        </w:rPr>
        <w:t xml:space="preserve"> </w:t>
      </w:r>
      <w:r w:rsidRPr="00F37DCE">
        <w:rPr>
          <w:rFonts w:ascii="Arial" w:hAnsi="Arial" w:cs="Arial"/>
          <w:sz w:val="20"/>
          <w:szCs w:val="20"/>
        </w:rPr>
        <w:t>і</w:t>
      </w:r>
      <w:r w:rsidRPr="00F37DCE">
        <w:rPr>
          <w:rFonts w:ascii="Arial" w:hAnsi="Arial" w:cs="Arial"/>
          <w:spacing w:val="-3"/>
          <w:sz w:val="20"/>
          <w:szCs w:val="20"/>
        </w:rPr>
        <w:t xml:space="preserve"> </w:t>
      </w:r>
      <w:r w:rsidRPr="00F37DCE">
        <w:rPr>
          <w:rFonts w:ascii="Arial" w:hAnsi="Arial" w:cs="Arial"/>
          <w:sz w:val="20"/>
          <w:szCs w:val="20"/>
        </w:rPr>
        <w:t>протяжністю</w:t>
      </w:r>
      <w:r w:rsidRPr="00F37DCE">
        <w:rPr>
          <w:rFonts w:ascii="Arial" w:hAnsi="Arial" w:cs="Arial"/>
          <w:spacing w:val="-3"/>
          <w:sz w:val="20"/>
          <w:szCs w:val="20"/>
        </w:rPr>
        <w:t xml:space="preserve"> </w:t>
      </w:r>
      <w:r w:rsidRPr="00F37DCE">
        <w:rPr>
          <w:rFonts w:ascii="Arial" w:hAnsi="Arial" w:cs="Arial"/>
          <w:sz w:val="20"/>
          <w:szCs w:val="20"/>
        </w:rPr>
        <w:t>не</w:t>
      </w:r>
      <w:r w:rsidRPr="00F37DCE">
        <w:rPr>
          <w:rFonts w:ascii="Arial" w:hAnsi="Arial" w:cs="Arial"/>
          <w:spacing w:val="-4"/>
          <w:sz w:val="20"/>
          <w:szCs w:val="20"/>
        </w:rPr>
        <w:t xml:space="preserve"> </w:t>
      </w:r>
      <w:r w:rsidRPr="00F37DCE">
        <w:rPr>
          <w:rFonts w:ascii="Arial" w:hAnsi="Arial" w:cs="Arial"/>
          <w:sz w:val="20"/>
          <w:szCs w:val="20"/>
        </w:rPr>
        <w:t>менше</w:t>
      </w:r>
      <w:r w:rsidRPr="00F37DCE">
        <w:rPr>
          <w:rFonts w:ascii="Arial" w:hAnsi="Arial" w:cs="Arial"/>
          <w:spacing w:val="-5"/>
          <w:sz w:val="20"/>
          <w:szCs w:val="20"/>
        </w:rPr>
        <w:t xml:space="preserve"> </w:t>
      </w:r>
      <w:r w:rsidRPr="00F37DCE">
        <w:rPr>
          <w:rFonts w:ascii="Arial" w:hAnsi="Arial" w:cs="Arial"/>
          <w:sz w:val="20"/>
          <w:szCs w:val="20"/>
        </w:rPr>
        <w:t>800</w:t>
      </w:r>
      <w:r w:rsidRPr="00F37DCE">
        <w:rPr>
          <w:rFonts w:ascii="Arial" w:hAnsi="Arial" w:cs="Arial"/>
          <w:spacing w:val="-3"/>
          <w:sz w:val="20"/>
          <w:szCs w:val="20"/>
        </w:rPr>
        <w:t xml:space="preserve"> </w:t>
      </w:r>
      <w:r w:rsidRPr="00F37DCE">
        <w:rPr>
          <w:rFonts w:ascii="Arial" w:hAnsi="Arial" w:cs="Arial"/>
          <w:spacing w:val="-5"/>
          <w:sz w:val="20"/>
          <w:szCs w:val="20"/>
        </w:rPr>
        <w:t>м.</w:t>
      </w:r>
    </w:p>
    <w:p w14:paraId="621928F0"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Протяжність смуги перешкод для дітей у віці від 10 до 14 років - 40 м, ширина -7м; для дітей старших 14 років і дорослих - 70 м, ширина, як правило, 14 м (але не менше 7 м). Допускається розташування смуги не по прямій, а по ламаній лінії.</w:t>
      </w:r>
    </w:p>
    <w:p w14:paraId="7A44635D"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Орієнтація відкритих площинних споруд для фізкультурно-оздоровчих занять по сторонах горизонту не регламентується.</w:t>
      </w:r>
    </w:p>
    <w:p w14:paraId="4C66B348" w14:textId="61C04FC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Під</w:t>
      </w:r>
      <w:r w:rsidRPr="00F37DCE">
        <w:rPr>
          <w:rFonts w:ascii="Arial" w:hAnsi="Arial" w:cs="Arial"/>
          <w:spacing w:val="2"/>
          <w:sz w:val="20"/>
          <w:szCs w:val="20"/>
        </w:rPr>
        <w:t xml:space="preserve"> </w:t>
      </w:r>
      <w:r w:rsidRPr="00F37DCE">
        <w:rPr>
          <w:rFonts w:ascii="Arial" w:hAnsi="Arial" w:cs="Arial"/>
          <w:sz w:val="20"/>
          <w:szCs w:val="20"/>
        </w:rPr>
        <w:t>час</w:t>
      </w:r>
      <w:r w:rsidRPr="00F37DCE">
        <w:rPr>
          <w:rFonts w:ascii="Arial" w:hAnsi="Arial" w:cs="Arial"/>
          <w:spacing w:val="1"/>
          <w:sz w:val="20"/>
          <w:szCs w:val="20"/>
        </w:rPr>
        <w:t xml:space="preserve"> </w:t>
      </w:r>
      <w:r w:rsidRPr="00F37DCE">
        <w:rPr>
          <w:rFonts w:ascii="Arial" w:hAnsi="Arial" w:cs="Arial"/>
          <w:sz w:val="20"/>
          <w:szCs w:val="20"/>
        </w:rPr>
        <w:t>проектування</w:t>
      </w:r>
      <w:r w:rsidRPr="00F37DCE">
        <w:rPr>
          <w:rFonts w:ascii="Arial" w:hAnsi="Arial" w:cs="Arial"/>
          <w:spacing w:val="3"/>
          <w:sz w:val="20"/>
          <w:szCs w:val="20"/>
        </w:rPr>
        <w:t xml:space="preserve"> </w:t>
      </w:r>
      <w:r w:rsidRPr="00F37DCE">
        <w:rPr>
          <w:rFonts w:ascii="Arial" w:hAnsi="Arial" w:cs="Arial"/>
          <w:sz w:val="20"/>
          <w:szCs w:val="20"/>
        </w:rPr>
        <w:t>відкритих</w:t>
      </w:r>
      <w:r w:rsidRPr="00F37DCE">
        <w:rPr>
          <w:rFonts w:ascii="Arial" w:hAnsi="Arial" w:cs="Arial"/>
          <w:spacing w:val="3"/>
          <w:sz w:val="20"/>
          <w:szCs w:val="20"/>
        </w:rPr>
        <w:t xml:space="preserve"> </w:t>
      </w:r>
      <w:r w:rsidRPr="00F37DCE">
        <w:rPr>
          <w:rFonts w:ascii="Arial" w:hAnsi="Arial" w:cs="Arial"/>
          <w:sz w:val="20"/>
          <w:szCs w:val="20"/>
        </w:rPr>
        <w:t>площинних</w:t>
      </w:r>
      <w:r w:rsidRPr="00F37DCE">
        <w:rPr>
          <w:rFonts w:ascii="Arial" w:hAnsi="Arial" w:cs="Arial"/>
          <w:spacing w:val="4"/>
          <w:sz w:val="20"/>
          <w:szCs w:val="20"/>
        </w:rPr>
        <w:t xml:space="preserve"> </w:t>
      </w:r>
      <w:r w:rsidRPr="00F37DCE">
        <w:rPr>
          <w:rFonts w:ascii="Arial" w:hAnsi="Arial" w:cs="Arial"/>
          <w:sz w:val="20"/>
          <w:szCs w:val="20"/>
        </w:rPr>
        <w:t>споруд</w:t>
      </w:r>
      <w:r w:rsidRPr="00F37DCE">
        <w:rPr>
          <w:rFonts w:ascii="Arial" w:hAnsi="Arial" w:cs="Arial"/>
          <w:spacing w:val="4"/>
          <w:sz w:val="20"/>
          <w:szCs w:val="20"/>
        </w:rPr>
        <w:t xml:space="preserve"> </w:t>
      </w:r>
      <w:r w:rsidRPr="00F37DCE">
        <w:rPr>
          <w:rFonts w:ascii="Arial" w:hAnsi="Arial" w:cs="Arial"/>
          <w:sz w:val="20"/>
          <w:szCs w:val="20"/>
        </w:rPr>
        <w:t>повинні</w:t>
      </w:r>
      <w:r w:rsidRPr="00F37DCE">
        <w:rPr>
          <w:rFonts w:ascii="Arial" w:hAnsi="Arial" w:cs="Arial"/>
          <w:spacing w:val="4"/>
          <w:sz w:val="20"/>
          <w:szCs w:val="20"/>
        </w:rPr>
        <w:t xml:space="preserve"> </w:t>
      </w:r>
      <w:r w:rsidRPr="00F37DCE">
        <w:rPr>
          <w:rFonts w:ascii="Arial" w:hAnsi="Arial" w:cs="Arial"/>
          <w:sz w:val="20"/>
          <w:szCs w:val="20"/>
        </w:rPr>
        <w:t>додержуватися</w:t>
      </w:r>
      <w:r w:rsidRPr="00F37DCE">
        <w:rPr>
          <w:rFonts w:ascii="Arial" w:hAnsi="Arial" w:cs="Arial"/>
          <w:spacing w:val="3"/>
          <w:sz w:val="20"/>
          <w:szCs w:val="20"/>
        </w:rPr>
        <w:t xml:space="preserve"> </w:t>
      </w:r>
      <w:r w:rsidRPr="00F37DCE">
        <w:rPr>
          <w:rFonts w:ascii="Arial" w:hAnsi="Arial" w:cs="Arial"/>
          <w:sz w:val="20"/>
          <w:szCs w:val="20"/>
        </w:rPr>
        <w:t>вимоги,</w:t>
      </w:r>
      <w:r w:rsidR="008F2741">
        <w:rPr>
          <w:rFonts w:ascii="Arial" w:hAnsi="Arial" w:cs="Arial"/>
          <w:sz w:val="20"/>
          <w:szCs w:val="20"/>
        </w:rPr>
        <w:t xml:space="preserve">     </w:t>
      </w:r>
      <w:r w:rsidRPr="00F37DCE">
        <w:rPr>
          <w:rFonts w:ascii="Arial" w:hAnsi="Arial" w:cs="Arial"/>
          <w:spacing w:val="3"/>
          <w:sz w:val="20"/>
          <w:szCs w:val="20"/>
        </w:rPr>
        <w:t xml:space="preserve"> </w:t>
      </w:r>
      <w:r w:rsidRPr="00F37DCE">
        <w:rPr>
          <w:rFonts w:ascii="Arial" w:hAnsi="Arial" w:cs="Arial"/>
          <w:sz w:val="20"/>
          <w:szCs w:val="20"/>
        </w:rPr>
        <w:t>викладені</w:t>
      </w:r>
      <w:r w:rsidR="00601C16" w:rsidRPr="00F37DCE">
        <w:rPr>
          <w:rFonts w:ascii="Arial" w:hAnsi="Arial" w:cs="Arial"/>
          <w:spacing w:val="3"/>
          <w:sz w:val="20"/>
          <w:szCs w:val="20"/>
        </w:rPr>
        <w:t xml:space="preserve"> </w:t>
      </w:r>
      <w:r w:rsidRPr="00F37DCE">
        <w:rPr>
          <w:rFonts w:ascii="Arial" w:hAnsi="Arial" w:cs="Arial"/>
          <w:spacing w:val="-10"/>
          <w:sz w:val="20"/>
          <w:szCs w:val="20"/>
        </w:rPr>
        <w:t>у</w:t>
      </w:r>
      <w:r w:rsidR="00601C16" w:rsidRPr="00F37DCE">
        <w:rPr>
          <w:rFonts w:ascii="Arial" w:hAnsi="Arial" w:cs="Arial"/>
          <w:sz w:val="20"/>
          <w:szCs w:val="20"/>
        </w:rPr>
        <w:t xml:space="preserve"> </w:t>
      </w:r>
      <w:r w:rsidRPr="00F37DCE">
        <w:rPr>
          <w:rFonts w:ascii="Arial" w:hAnsi="Arial" w:cs="Arial"/>
          <w:spacing w:val="-4"/>
          <w:sz w:val="20"/>
          <w:szCs w:val="20"/>
        </w:rPr>
        <w:t>3.4.</w:t>
      </w:r>
    </w:p>
    <w:p w14:paraId="5106E755" w14:textId="3148AA28" w:rsidR="00A76B49" w:rsidRPr="008F2741" w:rsidRDefault="002455BA" w:rsidP="008F2741">
      <w:pPr>
        <w:pStyle w:val="a5"/>
        <w:numPr>
          <w:ilvl w:val="1"/>
          <w:numId w:val="36"/>
        </w:numPr>
        <w:tabs>
          <w:tab w:val="left" w:pos="1162"/>
        </w:tabs>
        <w:spacing w:line="288" w:lineRule="auto"/>
        <w:ind w:left="0" w:firstLine="709"/>
        <w:rPr>
          <w:rFonts w:ascii="Arial" w:hAnsi="Arial" w:cs="Arial"/>
          <w:sz w:val="20"/>
          <w:szCs w:val="20"/>
        </w:rPr>
      </w:pPr>
      <w:r w:rsidRPr="00F37DCE">
        <w:rPr>
          <w:rFonts w:ascii="Arial" w:hAnsi="Arial" w:cs="Arial"/>
          <w:sz w:val="20"/>
          <w:szCs w:val="20"/>
        </w:rPr>
        <w:t>Приміщення</w:t>
      </w:r>
      <w:r w:rsidRPr="00F37DCE">
        <w:rPr>
          <w:rFonts w:ascii="Arial" w:hAnsi="Arial" w:cs="Arial"/>
          <w:spacing w:val="46"/>
          <w:sz w:val="20"/>
          <w:szCs w:val="20"/>
        </w:rPr>
        <w:t xml:space="preserve"> </w:t>
      </w:r>
      <w:r w:rsidRPr="00F37DCE">
        <w:rPr>
          <w:rFonts w:ascii="Arial" w:hAnsi="Arial" w:cs="Arial"/>
          <w:sz w:val="20"/>
          <w:szCs w:val="20"/>
        </w:rPr>
        <w:t>для</w:t>
      </w:r>
      <w:r w:rsidRPr="00F37DCE">
        <w:rPr>
          <w:rFonts w:ascii="Arial" w:hAnsi="Arial" w:cs="Arial"/>
          <w:spacing w:val="46"/>
          <w:sz w:val="20"/>
          <w:szCs w:val="20"/>
        </w:rPr>
        <w:t xml:space="preserve"> </w:t>
      </w:r>
      <w:r w:rsidRPr="00F37DCE">
        <w:rPr>
          <w:rFonts w:ascii="Arial" w:hAnsi="Arial" w:cs="Arial"/>
          <w:sz w:val="20"/>
          <w:szCs w:val="20"/>
        </w:rPr>
        <w:t>фізкультурно-оздоровчих</w:t>
      </w:r>
      <w:r w:rsidRPr="00F37DCE">
        <w:rPr>
          <w:rFonts w:ascii="Arial" w:hAnsi="Arial" w:cs="Arial"/>
          <w:spacing w:val="49"/>
          <w:sz w:val="20"/>
          <w:szCs w:val="20"/>
        </w:rPr>
        <w:t xml:space="preserve"> </w:t>
      </w:r>
      <w:r w:rsidRPr="00F37DCE">
        <w:rPr>
          <w:rFonts w:ascii="Arial" w:hAnsi="Arial" w:cs="Arial"/>
          <w:sz w:val="20"/>
          <w:szCs w:val="20"/>
        </w:rPr>
        <w:t>занять</w:t>
      </w:r>
      <w:r w:rsidRPr="00F37DCE">
        <w:rPr>
          <w:rFonts w:ascii="Arial" w:hAnsi="Arial" w:cs="Arial"/>
          <w:spacing w:val="49"/>
          <w:sz w:val="20"/>
          <w:szCs w:val="20"/>
        </w:rPr>
        <w:t xml:space="preserve"> </w:t>
      </w:r>
      <w:r w:rsidRPr="00F37DCE">
        <w:rPr>
          <w:rFonts w:ascii="Arial" w:hAnsi="Arial" w:cs="Arial"/>
          <w:sz w:val="20"/>
          <w:szCs w:val="20"/>
        </w:rPr>
        <w:t>з</w:t>
      </w:r>
      <w:r w:rsidRPr="00F37DCE">
        <w:rPr>
          <w:rFonts w:ascii="Arial" w:hAnsi="Arial" w:cs="Arial"/>
          <w:spacing w:val="49"/>
          <w:sz w:val="20"/>
          <w:szCs w:val="20"/>
        </w:rPr>
        <w:t xml:space="preserve"> </w:t>
      </w:r>
      <w:r w:rsidRPr="00F37DCE">
        <w:rPr>
          <w:rFonts w:ascii="Arial" w:hAnsi="Arial" w:cs="Arial"/>
          <w:sz w:val="20"/>
          <w:szCs w:val="20"/>
        </w:rPr>
        <w:t>допоміжними</w:t>
      </w:r>
      <w:r w:rsidRPr="00F37DCE">
        <w:rPr>
          <w:rFonts w:ascii="Arial" w:hAnsi="Arial" w:cs="Arial"/>
          <w:spacing w:val="48"/>
          <w:sz w:val="20"/>
          <w:szCs w:val="20"/>
        </w:rPr>
        <w:t xml:space="preserve"> </w:t>
      </w:r>
      <w:r w:rsidRPr="00F37DCE">
        <w:rPr>
          <w:rFonts w:ascii="Arial" w:hAnsi="Arial" w:cs="Arial"/>
          <w:sz w:val="20"/>
          <w:szCs w:val="20"/>
        </w:rPr>
        <w:t>приміщеннями</w:t>
      </w:r>
      <w:r w:rsidRPr="00F37DCE">
        <w:rPr>
          <w:rFonts w:ascii="Arial" w:hAnsi="Arial" w:cs="Arial"/>
          <w:spacing w:val="46"/>
          <w:sz w:val="20"/>
          <w:szCs w:val="20"/>
        </w:rPr>
        <w:t xml:space="preserve"> </w:t>
      </w:r>
      <w:r w:rsidRPr="00F37DCE">
        <w:rPr>
          <w:rFonts w:ascii="Arial" w:hAnsi="Arial" w:cs="Arial"/>
          <w:sz w:val="20"/>
          <w:szCs w:val="20"/>
        </w:rPr>
        <w:t>для</w:t>
      </w:r>
      <w:r w:rsidRPr="00F37DCE">
        <w:rPr>
          <w:rFonts w:ascii="Arial" w:hAnsi="Arial" w:cs="Arial"/>
          <w:spacing w:val="47"/>
          <w:sz w:val="20"/>
          <w:szCs w:val="20"/>
        </w:rPr>
        <w:t xml:space="preserve"> </w:t>
      </w:r>
      <w:r w:rsidRPr="00F37DCE">
        <w:rPr>
          <w:rFonts w:ascii="Arial" w:hAnsi="Arial" w:cs="Arial"/>
          <w:spacing w:val="-5"/>
          <w:sz w:val="20"/>
          <w:szCs w:val="20"/>
        </w:rPr>
        <w:t>їх</w:t>
      </w:r>
      <w:r w:rsidR="008F2741">
        <w:rPr>
          <w:rFonts w:ascii="Arial" w:hAnsi="Arial" w:cs="Arial"/>
          <w:spacing w:val="-5"/>
          <w:sz w:val="20"/>
          <w:szCs w:val="20"/>
        </w:rPr>
        <w:t xml:space="preserve"> </w:t>
      </w:r>
      <w:r w:rsidRPr="008F2741">
        <w:rPr>
          <w:rFonts w:ascii="Arial" w:hAnsi="Arial" w:cs="Arial"/>
          <w:sz w:val="20"/>
          <w:szCs w:val="20"/>
        </w:rPr>
        <w:t>обслуговування</w:t>
      </w:r>
      <w:r w:rsidRPr="008F2741">
        <w:rPr>
          <w:rFonts w:ascii="Arial" w:hAnsi="Arial" w:cs="Arial"/>
          <w:spacing w:val="40"/>
          <w:sz w:val="20"/>
          <w:szCs w:val="20"/>
        </w:rPr>
        <w:t xml:space="preserve"> </w:t>
      </w:r>
      <w:r w:rsidRPr="008F2741">
        <w:rPr>
          <w:rFonts w:ascii="Arial" w:hAnsi="Arial" w:cs="Arial"/>
          <w:sz w:val="20"/>
          <w:szCs w:val="20"/>
        </w:rPr>
        <w:t>можуть</w:t>
      </w:r>
      <w:r w:rsidRPr="008F2741">
        <w:rPr>
          <w:rFonts w:ascii="Arial" w:hAnsi="Arial" w:cs="Arial"/>
          <w:spacing w:val="40"/>
          <w:sz w:val="20"/>
          <w:szCs w:val="20"/>
        </w:rPr>
        <w:t xml:space="preserve"> </w:t>
      </w:r>
      <w:r w:rsidRPr="008F2741">
        <w:rPr>
          <w:rFonts w:ascii="Arial" w:hAnsi="Arial" w:cs="Arial"/>
          <w:sz w:val="20"/>
          <w:szCs w:val="20"/>
        </w:rPr>
        <w:t>проектуватися</w:t>
      </w:r>
      <w:r w:rsidRPr="008F2741">
        <w:rPr>
          <w:rFonts w:ascii="Arial" w:hAnsi="Arial" w:cs="Arial"/>
          <w:spacing w:val="40"/>
          <w:sz w:val="20"/>
          <w:szCs w:val="20"/>
        </w:rPr>
        <w:t xml:space="preserve"> </w:t>
      </w:r>
      <w:r w:rsidRPr="008F2741">
        <w:rPr>
          <w:rFonts w:ascii="Arial" w:hAnsi="Arial" w:cs="Arial"/>
          <w:sz w:val="20"/>
          <w:szCs w:val="20"/>
        </w:rPr>
        <w:t>в</w:t>
      </w:r>
      <w:r w:rsidRPr="008F2741">
        <w:rPr>
          <w:rFonts w:ascii="Arial" w:hAnsi="Arial" w:cs="Arial"/>
          <w:spacing w:val="40"/>
          <w:sz w:val="20"/>
          <w:szCs w:val="20"/>
        </w:rPr>
        <w:t xml:space="preserve"> </w:t>
      </w:r>
      <w:r w:rsidRPr="008F2741">
        <w:rPr>
          <w:rFonts w:ascii="Arial" w:hAnsi="Arial" w:cs="Arial"/>
          <w:sz w:val="20"/>
          <w:szCs w:val="20"/>
        </w:rPr>
        <w:t>окремо</w:t>
      </w:r>
      <w:r w:rsidRPr="008F2741">
        <w:rPr>
          <w:rFonts w:ascii="Arial" w:hAnsi="Arial" w:cs="Arial"/>
          <w:spacing w:val="38"/>
          <w:sz w:val="20"/>
          <w:szCs w:val="20"/>
        </w:rPr>
        <w:t xml:space="preserve"> </w:t>
      </w:r>
      <w:r w:rsidRPr="008F2741">
        <w:rPr>
          <w:rFonts w:ascii="Arial" w:hAnsi="Arial" w:cs="Arial"/>
          <w:sz w:val="20"/>
          <w:szCs w:val="20"/>
        </w:rPr>
        <w:t>розташованих</w:t>
      </w:r>
      <w:r w:rsidRPr="008F2741">
        <w:rPr>
          <w:rFonts w:ascii="Arial" w:hAnsi="Arial" w:cs="Arial"/>
          <w:spacing w:val="40"/>
          <w:sz w:val="20"/>
          <w:szCs w:val="20"/>
        </w:rPr>
        <w:t xml:space="preserve"> </w:t>
      </w:r>
      <w:r w:rsidRPr="008F2741">
        <w:rPr>
          <w:rFonts w:ascii="Arial" w:hAnsi="Arial" w:cs="Arial"/>
          <w:sz w:val="20"/>
          <w:szCs w:val="20"/>
        </w:rPr>
        <w:t>будинках,</w:t>
      </w:r>
      <w:r w:rsidRPr="008F2741">
        <w:rPr>
          <w:rFonts w:ascii="Arial" w:hAnsi="Arial" w:cs="Arial"/>
          <w:spacing w:val="39"/>
          <w:sz w:val="20"/>
          <w:szCs w:val="20"/>
        </w:rPr>
        <w:t xml:space="preserve"> </w:t>
      </w:r>
      <w:r w:rsidRPr="008F2741">
        <w:rPr>
          <w:rFonts w:ascii="Arial" w:hAnsi="Arial" w:cs="Arial"/>
          <w:sz w:val="20"/>
          <w:szCs w:val="20"/>
        </w:rPr>
        <w:t>входити</w:t>
      </w:r>
      <w:r w:rsidRPr="008F2741">
        <w:rPr>
          <w:rFonts w:ascii="Arial" w:hAnsi="Arial" w:cs="Arial"/>
          <w:spacing w:val="40"/>
          <w:sz w:val="20"/>
          <w:szCs w:val="20"/>
        </w:rPr>
        <w:t xml:space="preserve"> </w:t>
      </w:r>
      <w:r w:rsidRPr="008F2741">
        <w:rPr>
          <w:rFonts w:ascii="Arial" w:hAnsi="Arial" w:cs="Arial"/>
          <w:sz w:val="20"/>
          <w:szCs w:val="20"/>
        </w:rPr>
        <w:t>до</w:t>
      </w:r>
      <w:r w:rsidRPr="008F2741">
        <w:rPr>
          <w:rFonts w:ascii="Arial" w:hAnsi="Arial" w:cs="Arial"/>
          <w:spacing w:val="40"/>
          <w:sz w:val="20"/>
          <w:szCs w:val="20"/>
        </w:rPr>
        <w:t xml:space="preserve"> </w:t>
      </w:r>
      <w:r w:rsidRPr="008F2741">
        <w:rPr>
          <w:rFonts w:ascii="Arial" w:hAnsi="Arial" w:cs="Arial"/>
          <w:sz w:val="20"/>
          <w:szCs w:val="20"/>
        </w:rPr>
        <w:t>складу</w:t>
      </w:r>
      <w:r w:rsidRPr="008F2741">
        <w:rPr>
          <w:rFonts w:ascii="Arial" w:hAnsi="Arial" w:cs="Arial"/>
          <w:spacing w:val="39"/>
          <w:sz w:val="20"/>
          <w:szCs w:val="20"/>
        </w:rPr>
        <w:t xml:space="preserve"> </w:t>
      </w:r>
      <w:r w:rsidRPr="008F2741">
        <w:rPr>
          <w:rFonts w:ascii="Arial" w:hAnsi="Arial" w:cs="Arial"/>
          <w:sz w:val="20"/>
          <w:szCs w:val="20"/>
        </w:rPr>
        <w:t>спор-тивних корпусів, а також бути прибудованими або вбудованими у будинки іншого призначення.</w:t>
      </w:r>
    </w:p>
    <w:p w14:paraId="10E59594" w14:textId="77777777" w:rsidR="00A76B49"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Розміри та одночасну пропускну спроможність приміщень залежно від призначення за видами</w:t>
      </w:r>
      <w:r w:rsidRPr="00F37DCE">
        <w:rPr>
          <w:rFonts w:ascii="Arial" w:hAnsi="Arial" w:cs="Arial"/>
          <w:spacing w:val="40"/>
          <w:sz w:val="20"/>
          <w:szCs w:val="20"/>
        </w:rPr>
        <w:t xml:space="preserve"> </w:t>
      </w:r>
      <w:r w:rsidRPr="00F37DCE">
        <w:rPr>
          <w:rFonts w:ascii="Arial" w:hAnsi="Arial" w:cs="Arial"/>
          <w:sz w:val="20"/>
          <w:szCs w:val="20"/>
        </w:rPr>
        <w:t>занять, що у них проводяться, слід приймати за таблицею 9.</w:t>
      </w:r>
    </w:p>
    <w:p w14:paraId="75FAD3B9" w14:textId="77777777" w:rsidR="00875E2E" w:rsidRPr="00F37DCE" w:rsidRDefault="00875E2E" w:rsidP="009B5F49">
      <w:pPr>
        <w:pStyle w:val="a3"/>
        <w:spacing w:line="288" w:lineRule="auto"/>
        <w:ind w:firstLine="709"/>
        <w:jc w:val="both"/>
        <w:rPr>
          <w:rFonts w:ascii="Arial" w:hAnsi="Arial" w:cs="Arial"/>
          <w:sz w:val="20"/>
          <w:szCs w:val="20"/>
        </w:rPr>
      </w:pPr>
    </w:p>
    <w:p w14:paraId="11F7DB5F" w14:textId="77777777" w:rsidR="00A76B49" w:rsidRPr="00F37DCE" w:rsidRDefault="002455BA" w:rsidP="009B5F49">
      <w:pPr>
        <w:pStyle w:val="4"/>
        <w:spacing w:line="288" w:lineRule="auto"/>
        <w:ind w:left="0" w:firstLine="709"/>
        <w:jc w:val="both"/>
        <w:rPr>
          <w:rFonts w:ascii="Arial" w:hAnsi="Arial" w:cs="Arial"/>
          <w:sz w:val="20"/>
          <w:szCs w:val="20"/>
        </w:rPr>
      </w:pPr>
      <w:r w:rsidRPr="00F37DCE">
        <w:rPr>
          <w:rFonts w:ascii="Arial" w:hAnsi="Arial" w:cs="Arial"/>
          <w:sz w:val="20"/>
          <w:szCs w:val="20"/>
        </w:rPr>
        <w:t>Таблиця</w:t>
      </w:r>
      <w:r w:rsidRPr="00F37DCE">
        <w:rPr>
          <w:rFonts w:ascii="Arial" w:hAnsi="Arial" w:cs="Arial"/>
          <w:spacing w:val="-5"/>
          <w:sz w:val="20"/>
          <w:szCs w:val="20"/>
        </w:rPr>
        <w:t xml:space="preserve"> </w:t>
      </w:r>
      <w:r w:rsidRPr="00F37DCE">
        <w:rPr>
          <w:rFonts w:ascii="Arial" w:hAnsi="Arial" w:cs="Arial"/>
          <w:spacing w:val="-10"/>
          <w:sz w:val="20"/>
          <w:szCs w:val="20"/>
        </w:rPr>
        <w:t>9</w:t>
      </w:r>
    </w:p>
    <w:tbl>
      <w:tblPr>
        <w:tblStyle w:val="TableNormal"/>
        <w:tblW w:w="9780" w:type="dxa"/>
        <w:tblInd w:w="1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41"/>
        <w:gridCol w:w="1541"/>
        <w:gridCol w:w="1639"/>
        <w:gridCol w:w="1920"/>
        <w:gridCol w:w="1939"/>
      </w:tblGrid>
      <w:tr w:rsidR="00A76B49" w:rsidRPr="00F37DCE" w14:paraId="170879FF" w14:textId="77777777" w:rsidTr="008F2741">
        <w:trPr>
          <w:trHeight w:val="244"/>
        </w:trPr>
        <w:tc>
          <w:tcPr>
            <w:tcW w:w="2741" w:type="dxa"/>
            <w:vMerge w:val="restart"/>
          </w:tcPr>
          <w:p w14:paraId="6CA789ED" w14:textId="77777777" w:rsidR="00A76B49" w:rsidRPr="00F37DCE" w:rsidRDefault="002455BA" w:rsidP="009B5F49">
            <w:pPr>
              <w:pStyle w:val="TableParagraph"/>
              <w:spacing w:line="288" w:lineRule="auto"/>
              <w:ind w:firstLine="709"/>
              <w:jc w:val="both"/>
              <w:rPr>
                <w:rFonts w:ascii="Arial" w:hAnsi="Arial" w:cs="Arial"/>
                <w:b/>
                <w:sz w:val="20"/>
                <w:szCs w:val="20"/>
              </w:rPr>
            </w:pPr>
            <w:r w:rsidRPr="00F37DCE">
              <w:rPr>
                <w:rFonts w:ascii="Arial" w:hAnsi="Arial" w:cs="Arial"/>
                <w:b/>
                <w:sz w:val="20"/>
                <w:szCs w:val="20"/>
              </w:rPr>
              <w:t>Вид</w:t>
            </w:r>
            <w:r w:rsidRPr="00F37DCE">
              <w:rPr>
                <w:rFonts w:ascii="Arial" w:hAnsi="Arial" w:cs="Arial"/>
                <w:b/>
                <w:spacing w:val="-1"/>
                <w:sz w:val="20"/>
                <w:szCs w:val="20"/>
              </w:rPr>
              <w:t xml:space="preserve"> </w:t>
            </w:r>
            <w:r w:rsidRPr="00F37DCE">
              <w:rPr>
                <w:rFonts w:ascii="Arial" w:hAnsi="Arial" w:cs="Arial"/>
                <w:b/>
                <w:spacing w:val="-2"/>
                <w:sz w:val="20"/>
                <w:szCs w:val="20"/>
              </w:rPr>
              <w:t>занять</w:t>
            </w:r>
          </w:p>
        </w:tc>
        <w:tc>
          <w:tcPr>
            <w:tcW w:w="3180" w:type="dxa"/>
            <w:gridSpan w:val="2"/>
          </w:tcPr>
          <w:p w14:paraId="72632EB3" w14:textId="77777777" w:rsidR="00A76B49" w:rsidRPr="00F37DCE" w:rsidRDefault="002455BA" w:rsidP="009B5F49">
            <w:pPr>
              <w:pStyle w:val="TableParagraph"/>
              <w:spacing w:line="288" w:lineRule="auto"/>
              <w:ind w:firstLine="709"/>
              <w:jc w:val="both"/>
              <w:rPr>
                <w:rFonts w:ascii="Arial" w:hAnsi="Arial" w:cs="Arial"/>
                <w:b/>
                <w:sz w:val="20"/>
                <w:szCs w:val="20"/>
              </w:rPr>
            </w:pPr>
            <w:r w:rsidRPr="00F37DCE">
              <w:rPr>
                <w:rFonts w:ascii="Arial" w:hAnsi="Arial" w:cs="Arial"/>
                <w:b/>
                <w:sz w:val="20"/>
                <w:szCs w:val="20"/>
              </w:rPr>
              <w:t>Розміри,</w:t>
            </w:r>
            <w:r w:rsidRPr="00F37DCE">
              <w:rPr>
                <w:rFonts w:ascii="Arial" w:hAnsi="Arial" w:cs="Arial"/>
                <w:b/>
                <w:spacing w:val="-5"/>
                <w:sz w:val="20"/>
                <w:szCs w:val="20"/>
              </w:rPr>
              <w:t xml:space="preserve"> </w:t>
            </w:r>
            <w:r w:rsidRPr="00F37DCE">
              <w:rPr>
                <w:rFonts w:ascii="Arial" w:hAnsi="Arial" w:cs="Arial"/>
                <w:b/>
                <w:spacing w:val="-10"/>
                <w:sz w:val="20"/>
                <w:szCs w:val="20"/>
              </w:rPr>
              <w:t>м</w:t>
            </w:r>
          </w:p>
        </w:tc>
        <w:tc>
          <w:tcPr>
            <w:tcW w:w="1920" w:type="dxa"/>
            <w:vMerge w:val="restart"/>
          </w:tcPr>
          <w:p w14:paraId="62036E8E" w14:textId="77777777" w:rsidR="00A76B49" w:rsidRPr="00F37DCE" w:rsidRDefault="002455BA" w:rsidP="008F2741">
            <w:pPr>
              <w:pStyle w:val="TableParagraph"/>
              <w:spacing w:line="288" w:lineRule="auto"/>
              <w:ind w:left="170" w:firstLine="13"/>
              <w:jc w:val="both"/>
              <w:rPr>
                <w:rFonts w:ascii="Arial" w:hAnsi="Arial" w:cs="Arial"/>
                <w:b/>
                <w:sz w:val="20"/>
                <w:szCs w:val="20"/>
              </w:rPr>
            </w:pPr>
            <w:r w:rsidRPr="00F37DCE">
              <w:rPr>
                <w:rFonts w:ascii="Arial" w:hAnsi="Arial" w:cs="Arial"/>
                <w:b/>
                <w:sz w:val="20"/>
                <w:szCs w:val="20"/>
              </w:rPr>
              <w:t>Найменша висота до низу виступних конструкцій</w:t>
            </w:r>
            <w:r w:rsidRPr="00F37DCE">
              <w:rPr>
                <w:rFonts w:ascii="Arial" w:hAnsi="Arial" w:cs="Arial"/>
                <w:b/>
                <w:spacing w:val="-4"/>
                <w:sz w:val="20"/>
                <w:szCs w:val="20"/>
              </w:rPr>
              <w:t xml:space="preserve"> </w:t>
            </w:r>
            <w:r w:rsidRPr="00F37DCE">
              <w:rPr>
                <w:rFonts w:ascii="Arial" w:hAnsi="Arial" w:cs="Arial"/>
                <w:b/>
                <w:sz w:val="20"/>
                <w:szCs w:val="20"/>
              </w:rPr>
              <w:t>стелі,</w:t>
            </w:r>
            <w:r w:rsidRPr="00F37DCE">
              <w:rPr>
                <w:rFonts w:ascii="Arial" w:hAnsi="Arial" w:cs="Arial"/>
                <w:b/>
                <w:spacing w:val="-4"/>
                <w:sz w:val="20"/>
                <w:szCs w:val="20"/>
              </w:rPr>
              <w:t xml:space="preserve"> </w:t>
            </w:r>
            <w:r w:rsidRPr="00F37DCE">
              <w:rPr>
                <w:rFonts w:ascii="Arial" w:hAnsi="Arial" w:cs="Arial"/>
                <w:b/>
                <w:spacing w:val="-10"/>
                <w:sz w:val="20"/>
                <w:szCs w:val="20"/>
              </w:rPr>
              <w:t>м</w:t>
            </w:r>
          </w:p>
        </w:tc>
        <w:tc>
          <w:tcPr>
            <w:tcW w:w="1939" w:type="dxa"/>
            <w:vMerge w:val="restart"/>
          </w:tcPr>
          <w:p w14:paraId="38B51C39" w14:textId="77777777" w:rsidR="00A76B49" w:rsidRPr="00F37DCE" w:rsidRDefault="002455BA" w:rsidP="008F2741">
            <w:pPr>
              <w:pStyle w:val="TableParagraph"/>
              <w:spacing w:line="288" w:lineRule="auto"/>
              <w:ind w:left="170" w:firstLine="78"/>
              <w:jc w:val="both"/>
              <w:rPr>
                <w:rFonts w:ascii="Arial" w:hAnsi="Arial" w:cs="Arial"/>
                <w:b/>
                <w:sz w:val="20"/>
                <w:szCs w:val="20"/>
              </w:rPr>
            </w:pPr>
            <w:r w:rsidRPr="00F37DCE">
              <w:rPr>
                <w:rFonts w:ascii="Arial" w:hAnsi="Arial" w:cs="Arial"/>
                <w:b/>
                <w:spacing w:val="-2"/>
                <w:sz w:val="20"/>
                <w:szCs w:val="20"/>
              </w:rPr>
              <w:t xml:space="preserve">Пропускна </w:t>
            </w:r>
            <w:r w:rsidRPr="00F37DCE">
              <w:rPr>
                <w:rFonts w:ascii="Arial" w:hAnsi="Arial" w:cs="Arial"/>
                <w:b/>
                <w:sz w:val="20"/>
                <w:szCs w:val="20"/>
              </w:rPr>
              <w:t>спроможність,</w:t>
            </w:r>
            <w:r w:rsidRPr="00F37DCE">
              <w:rPr>
                <w:rFonts w:ascii="Arial" w:hAnsi="Arial" w:cs="Arial"/>
                <w:b/>
                <w:spacing w:val="-13"/>
                <w:sz w:val="20"/>
                <w:szCs w:val="20"/>
              </w:rPr>
              <w:t xml:space="preserve"> </w:t>
            </w:r>
            <w:r w:rsidRPr="00F37DCE">
              <w:rPr>
                <w:rFonts w:ascii="Arial" w:hAnsi="Arial" w:cs="Arial"/>
                <w:b/>
                <w:sz w:val="20"/>
                <w:szCs w:val="20"/>
              </w:rPr>
              <w:t>люд.</w:t>
            </w:r>
          </w:p>
        </w:tc>
      </w:tr>
      <w:tr w:rsidR="00A76B49" w:rsidRPr="00F37DCE" w14:paraId="5270F76D" w14:textId="77777777" w:rsidTr="008F2741">
        <w:trPr>
          <w:trHeight w:val="412"/>
        </w:trPr>
        <w:tc>
          <w:tcPr>
            <w:tcW w:w="2741" w:type="dxa"/>
            <w:vMerge/>
            <w:tcBorders>
              <w:top w:val="nil"/>
            </w:tcBorders>
          </w:tcPr>
          <w:p w14:paraId="3B3CE375" w14:textId="77777777" w:rsidR="00A76B49" w:rsidRPr="00F37DCE" w:rsidRDefault="00A76B49" w:rsidP="009B5F49">
            <w:pPr>
              <w:spacing w:line="288" w:lineRule="auto"/>
              <w:ind w:firstLine="709"/>
              <w:jc w:val="both"/>
              <w:rPr>
                <w:rFonts w:ascii="Arial" w:hAnsi="Arial" w:cs="Arial"/>
                <w:sz w:val="20"/>
                <w:szCs w:val="20"/>
              </w:rPr>
            </w:pPr>
          </w:p>
        </w:tc>
        <w:tc>
          <w:tcPr>
            <w:tcW w:w="1541" w:type="dxa"/>
          </w:tcPr>
          <w:p w14:paraId="29EEE5B5" w14:textId="77777777" w:rsidR="00A76B49" w:rsidRPr="00F37DCE" w:rsidRDefault="002455BA" w:rsidP="008F2741">
            <w:pPr>
              <w:pStyle w:val="TableParagraph"/>
              <w:spacing w:line="288" w:lineRule="auto"/>
              <w:ind w:firstLine="250"/>
              <w:jc w:val="both"/>
              <w:rPr>
                <w:rFonts w:ascii="Arial" w:hAnsi="Arial" w:cs="Arial"/>
                <w:b/>
                <w:sz w:val="20"/>
                <w:szCs w:val="20"/>
              </w:rPr>
            </w:pPr>
            <w:r w:rsidRPr="00F37DCE">
              <w:rPr>
                <w:rFonts w:ascii="Arial" w:hAnsi="Arial" w:cs="Arial"/>
                <w:b/>
                <w:spacing w:val="-2"/>
                <w:sz w:val="20"/>
                <w:szCs w:val="20"/>
              </w:rPr>
              <w:t>довжина</w:t>
            </w:r>
          </w:p>
        </w:tc>
        <w:tc>
          <w:tcPr>
            <w:tcW w:w="1639" w:type="dxa"/>
          </w:tcPr>
          <w:p w14:paraId="4CEF214D" w14:textId="77777777" w:rsidR="00A76B49" w:rsidRPr="00F37DCE" w:rsidRDefault="002455BA" w:rsidP="008F2741">
            <w:pPr>
              <w:pStyle w:val="TableParagraph"/>
              <w:spacing w:line="288" w:lineRule="auto"/>
              <w:ind w:firstLine="403"/>
              <w:jc w:val="both"/>
              <w:rPr>
                <w:rFonts w:ascii="Arial" w:hAnsi="Arial" w:cs="Arial"/>
                <w:b/>
                <w:sz w:val="20"/>
                <w:szCs w:val="20"/>
              </w:rPr>
            </w:pPr>
            <w:r w:rsidRPr="00F37DCE">
              <w:rPr>
                <w:rFonts w:ascii="Arial" w:hAnsi="Arial" w:cs="Arial"/>
                <w:b/>
                <w:spacing w:val="-2"/>
                <w:sz w:val="20"/>
                <w:szCs w:val="20"/>
              </w:rPr>
              <w:t>ширина</w:t>
            </w:r>
          </w:p>
        </w:tc>
        <w:tc>
          <w:tcPr>
            <w:tcW w:w="1920" w:type="dxa"/>
            <w:vMerge/>
            <w:tcBorders>
              <w:top w:val="nil"/>
            </w:tcBorders>
          </w:tcPr>
          <w:p w14:paraId="0CDD6AEE" w14:textId="77777777" w:rsidR="00A76B49" w:rsidRPr="00F37DCE" w:rsidRDefault="00A76B49" w:rsidP="009B5F49">
            <w:pPr>
              <w:spacing w:line="288" w:lineRule="auto"/>
              <w:ind w:firstLine="709"/>
              <w:jc w:val="both"/>
              <w:rPr>
                <w:rFonts w:ascii="Arial" w:hAnsi="Arial" w:cs="Arial"/>
                <w:sz w:val="20"/>
                <w:szCs w:val="20"/>
              </w:rPr>
            </w:pPr>
          </w:p>
        </w:tc>
        <w:tc>
          <w:tcPr>
            <w:tcW w:w="1939" w:type="dxa"/>
            <w:vMerge/>
            <w:tcBorders>
              <w:top w:val="nil"/>
            </w:tcBorders>
          </w:tcPr>
          <w:p w14:paraId="255BEBC7" w14:textId="77777777" w:rsidR="00A76B49" w:rsidRPr="00F37DCE" w:rsidRDefault="00A76B49" w:rsidP="009B5F49">
            <w:pPr>
              <w:spacing w:line="288" w:lineRule="auto"/>
              <w:ind w:firstLine="709"/>
              <w:jc w:val="both"/>
              <w:rPr>
                <w:rFonts w:ascii="Arial" w:hAnsi="Arial" w:cs="Arial"/>
                <w:sz w:val="20"/>
                <w:szCs w:val="20"/>
              </w:rPr>
            </w:pPr>
          </w:p>
        </w:tc>
      </w:tr>
      <w:tr w:rsidR="00A76B49" w:rsidRPr="00F37DCE" w14:paraId="004155F3" w14:textId="77777777" w:rsidTr="008F2741">
        <w:trPr>
          <w:trHeight w:val="246"/>
        </w:trPr>
        <w:tc>
          <w:tcPr>
            <w:tcW w:w="2741" w:type="dxa"/>
          </w:tcPr>
          <w:p w14:paraId="52D0EB09" w14:textId="77777777" w:rsidR="00A76B49" w:rsidRPr="00F37DCE" w:rsidRDefault="002455BA" w:rsidP="009B5F49">
            <w:pPr>
              <w:pStyle w:val="TableParagraph"/>
              <w:spacing w:line="288" w:lineRule="auto"/>
              <w:ind w:firstLine="709"/>
              <w:jc w:val="both"/>
              <w:rPr>
                <w:rFonts w:ascii="Arial" w:hAnsi="Arial" w:cs="Arial"/>
                <w:b/>
                <w:sz w:val="20"/>
                <w:szCs w:val="20"/>
              </w:rPr>
            </w:pPr>
            <w:r w:rsidRPr="00F37DCE">
              <w:rPr>
                <w:rFonts w:ascii="Arial" w:hAnsi="Arial" w:cs="Arial"/>
                <w:b/>
                <w:spacing w:val="-10"/>
                <w:sz w:val="20"/>
                <w:szCs w:val="20"/>
              </w:rPr>
              <w:t>1</w:t>
            </w:r>
          </w:p>
        </w:tc>
        <w:tc>
          <w:tcPr>
            <w:tcW w:w="1541" w:type="dxa"/>
          </w:tcPr>
          <w:p w14:paraId="33D59B53" w14:textId="77777777" w:rsidR="00A76B49" w:rsidRPr="00F37DCE" w:rsidRDefault="002455BA" w:rsidP="009B5F49">
            <w:pPr>
              <w:pStyle w:val="TableParagraph"/>
              <w:spacing w:line="288" w:lineRule="auto"/>
              <w:ind w:firstLine="709"/>
              <w:jc w:val="both"/>
              <w:rPr>
                <w:rFonts w:ascii="Arial" w:hAnsi="Arial" w:cs="Arial"/>
                <w:b/>
                <w:sz w:val="20"/>
                <w:szCs w:val="20"/>
              </w:rPr>
            </w:pPr>
            <w:r w:rsidRPr="00F37DCE">
              <w:rPr>
                <w:rFonts w:ascii="Arial" w:hAnsi="Arial" w:cs="Arial"/>
                <w:b/>
                <w:spacing w:val="-10"/>
                <w:sz w:val="20"/>
                <w:szCs w:val="20"/>
              </w:rPr>
              <w:t>2</w:t>
            </w:r>
          </w:p>
        </w:tc>
        <w:tc>
          <w:tcPr>
            <w:tcW w:w="1639" w:type="dxa"/>
          </w:tcPr>
          <w:p w14:paraId="24B49DF0" w14:textId="77777777" w:rsidR="00A76B49" w:rsidRPr="00F37DCE" w:rsidRDefault="002455BA" w:rsidP="009B5F49">
            <w:pPr>
              <w:pStyle w:val="TableParagraph"/>
              <w:spacing w:line="288" w:lineRule="auto"/>
              <w:ind w:firstLine="709"/>
              <w:jc w:val="both"/>
              <w:rPr>
                <w:rFonts w:ascii="Arial" w:hAnsi="Arial" w:cs="Arial"/>
                <w:b/>
                <w:sz w:val="20"/>
                <w:szCs w:val="20"/>
              </w:rPr>
            </w:pPr>
            <w:r w:rsidRPr="00F37DCE">
              <w:rPr>
                <w:rFonts w:ascii="Arial" w:hAnsi="Arial" w:cs="Arial"/>
                <w:b/>
                <w:spacing w:val="-10"/>
                <w:sz w:val="20"/>
                <w:szCs w:val="20"/>
              </w:rPr>
              <w:t>3</w:t>
            </w:r>
          </w:p>
        </w:tc>
        <w:tc>
          <w:tcPr>
            <w:tcW w:w="1920" w:type="dxa"/>
          </w:tcPr>
          <w:p w14:paraId="401BD169" w14:textId="77777777" w:rsidR="00A76B49" w:rsidRPr="00F37DCE" w:rsidRDefault="002455BA" w:rsidP="009B5F49">
            <w:pPr>
              <w:pStyle w:val="TableParagraph"/>
              <w:spacing w:line="288" w:lineRule="auto"/>
              <w:ind w:firstLine="709"/>
              <w:jc w:val="both"/>
              <w:rPr>
                <w:rFonts w:ascii="Arial" w:hAnsi="Arial" w:cs="Arial"/>
                <w:b/>
                <w:sz w:val="20"/>
                <w:szCs w:val="20"/>
              </w:rPr>
            </w:pPr>
            <w:r w:rsidRPr="00F37DCE">
              <w:rPr>
                <w:rFonts w:ascii="Arial" w:hAnsi="Arial" w:cs="Arial"/>
                <w:b/>
                <w:spacing w:val="-10"/>
                <w:sz w:val="20"/>
                <w:szCs w:val="20"/>
              </w:rPr>
              <w:t>4</w:t>
            </w:r>
          </w:p>
        </w:tc>
        <w:tc>
          <w:tcPr>
            <w:tcW w:w="1939" w:type="dxa"/>
          </w:tcPr>
          <w:p w14:paraId="063D7F17" w14:textId="77777777" w:rsidR="00A76B49" w:rsidRPr="00F37DCE" w:rsidRDefault="002455BA" w:rsidP="009B5F49">
            <w:pPr>
              <w:pStyle w:val="TableParagraph"/>
              <w:spacing w:line="288" w:lineRule="auto"/>
              <w:ind w:firstLine="709"/>
              <w:jc w:val="both"/>
              <w:rPr>
                <w:rFonts w:ascii="Arial" w:hAnsi="Arial" w:cs="Arial"/>
                <w:b/>
                <w:sz w:val="20"/>
                <w:szCs w:val="20"/>
              </w:rPr>
            </w:pPr>
            <w:r w:rsidRPr="00F37DCE">
              <w:rPr>
                <w:rFonts w:ascii="Arial" w:hAnsi="Arial" w:cs="Arial"/>
                <w:b/>
                <w:spacing w:val="-10"/>
                <w:sz w:val="20"/>
                <w:szCs w:val="20"/>
              </w:rPr>
              <w:t>5</w:t>
            </w:r>
          </w:p>
        </w:tc>
      </w:tr>
      <w:tr w:rsidR="00A76B49" w:rsidRPr="00F37DCE" w14:paraId="6C74B701" w14:textId="77777777" w:rsidTr="008F2741">
        <w:trPr>
          <w:trHeight w:val="244"/>
        </w:trPr>
        <w:tc>
          <w:tcPr>
            <w:tcW w:w="2741" w:type="dxa"/>
            <w:vMerge w:val="restart"/>
          </w:tcPr>
          <w:p w14:paraId="658AEE6B" w14:textId="77777777" w:rsidR="00A76B49" w:rsidRPr="00F37DCE" w:rsidRDefault="002455BA" w:rsidP="00200B69">
            <w:pPr>
              <w:pStyle w:val="TableParagraph"/>
              <w:spacing w:line="288" w:lineRule="auto"/>
              <w:ind w:left="227" w:firstLine="709"/>
              <w:jc w:val="both"/>
              <w:rPr>
                <w:rFonts w:ascii="Arial" w:hAnsi="Arial" w:cs="Arial"/>
                <w:sz w:val="20"/>
                <w:szCs w:val="20"/>
              </w:rPr>
            </w:pPr>
            <w:r w:rsidRPr="00F37DCE">
              <w:rPr>
                <w:rFonts w:ascii="Arial" w:hAnsi="Arial" w:cs="Arial"/>
                <w:sz w:val="20"/>
                <w:szCs w:val="20"/>
              </w:rPr>
              <w:t>1.</w:t>
            </w:r>
            <w:r w:rsidRPr="00F37DCE">
              <w:rPr>
                <w:rFonts w:ascii="Arial" w:hAnsi="Arial" w:cs="Arial"/>
                <w:spacing w:val="-12"/>
                <w:sz w:val="20"/>
                <w:szCs w:val="20"/>
              </w:rPr>
              <w:t xml:space="preserve"> </w:t>
            </w:r>
            <w:r w:rsidRPr="00F37DCE">
              <w:rPr>
                <w:rFonts w:ascii="Arial" w:hAnsi="Arial" w:cs="Arial"/>
                <w:sz w:val="20"/>
                <w:szCs w:val="20"/>
              </w:rPr>
              <w:t>Групові</w:t>
            </w:r>
            <w:r w:rsidRPr="00F37DCE">
              <w:rPr>
                <w:rFonts w:ascii="Arial" w:hAnsi="Arial" w:cs="Arial"/>
                <w:spacing w:val="-12"/>
                <w:sz w:val="20"/>
                <w:szCs w:val="20"/>
              </w:rPr>
              <w:t xml:space="preserve"> </w:t>
            </w:r>
            <w:r w:rsidRPr="00F37DCE">
              <w:rPr>
                <w:rFonts w:ascii="Arial" w:hAnsi="Arial" w:cs="Arial"/>
                <w:sz w:val="20"/>
                <w:szCs w:val="20"/>
              </w:rPr>
              <w:t>заняття</w:t>
            </w:r>
            <w:r w:rsidRPr="00F37DCE">
              <w:rPr>
                <w:rFonts w:ascii="Arial" w:hAnsi="Arial" w:cs="Arial"/>
                <w:spacing w:val="-12"/>
                <w:sz w:val="20"/>
                <w:szCs w:val="20"/>
              </w:rPr>
              <w:t xml:space="preserve"> </w:t>
            </w:r>
            <w:r w:rsidRPr="00F37DCE">
              <w:rPr>
                <w:rFonts w:ascii="Arial" w:hAnsi="Arial" w:cs="Arial"/>
                <w:sz w:val="20"/>
                <w:szCs w:val="20"/>
              </w:rPr>
              <w:t>із</w:t>
            </w:r>
            <w:r w:rsidRPr="00F37DCE">
              <w:rPr>
                <w:rFonts w:ascii="Arial" w:hAnsi="Arial" w:cs="Arial"/>
                <w:spacing w:val="-12"/>
                <w:sz w:val="20"/>
                <w:szCs w:val="20"/>
              </w:rPr>
              <w:t xml:space="preserve"> </w:t>
            </w:r>
            <w:r w:rsidRPr="00F37DCE">
              <w:rPr>
                <w:rFonts w:ascii="Arial" w:hAnsi="Arial" w:cs="Arial"/>
                <w:sz w:val="20"/>
                <w:szCs w:val="20"/>
              </w:rPr>
              <w:t>загальної фізичної підготовки</w:t>
            </w:r>
          </w:p>
        </w:tc>
        <w:tc>
          <w:tcPr>
            <w:tcW w:w="1541" w:type="dxa"/>
          </w:tcPr>
          <w:p w14:paraId="1DE95FFB"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5"/>
                <w:sz w:val="20"/>
                <w:szCs w:val="20"/>
              </w:rPr>
              <w:t>24</w:t>
            </w:r>
          </w:p>
        </w:tc>
        <w:tc>
          <w:tcPr>
            <w:tcW w:w="1639" w:type="dxa"/>
          </w:tcPr>
          <w:p w14:paraId="1D13F1A2"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5"/>
                <w:sz w:val="20"/>
                <w:szCs w:val="20"/>
              </w:rPr>
              <w:t>12</w:t>
            </w:r>
          </w:p>
        </w:tc>
        <w:tc>
          <w:tcPr>
            <w:tcW w:w="1920" w:type="dxa"/>
          </w:tcPr>
          <w:p w14:paraId="21299857"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10"/>
                <w:sz w:val="20"/>
                <w:szCs w:val="20"/>
              </w:rPr>
              <w:t>6</w:t>
            </w:r>
          </w:p>
        </w:tc>
        <w:tc>
          <w:tcPr>
            <w:tcW w:w="1939" w:type="dxa"/>
          </w:tcPr>
          <w:p w14:paraId="53C5F5D4"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5"/>
                <w:sz w:val="20"/>
                <w:szCs w:val="20"/>
              </w:rPr>
              <w:t>35</w:t>
            </w:r>
          </w:p>
        </w:tc>
      </w:tr>
      <w:tr w:rsidR="00A76B49" w:rsidRPr="00F37DCE" w14:paraId="2C8C5BBB" w14:textId="77777777" w:rsidTr="008F2741">
        <w:trPr>
          <w:trHeight w:val="244"/>
        </w:trPr>
        <w:tc>
          <w:tcPr>
            <w:tcW w:w="2741" w:type="dxa"/>
            <w:vMerge/>
            <w:tcBorders>
              <w:top w:val="nil"/>
            </w:tcBorders>
          </w:tcPr>
          <w:p w14:paraId="549D9E45" w14:textId="77777777" w:rsidR="00A76B49" w:rsidRPr="00F37DCE" w:rsidRDefault="00A76B49" w:rsidP="00200B69">
            <w:pPr>
              <w:spacing w:line="288" w:lineRule="auto"/>
              <w:ind w:left="227" w:firstLine="709"/>
              <w:jc w:val="both"/>
              <w:rPr>
                <w:rFonts w:ascii="Arial" w:hAnsi="Arial" w:cs="Arial"/>
                <w:sz w:val="20"/>
                <w:szCs w:val="20"/>
              </w:rPr>
            </w:pPr>
          </w:p>
        </w:tc>
        <w:tc>
          <w:tcPr>
            <w:tcW w:w="1541" w:type="dxa"/>
            <w:vMerge w:val="restart"/>
          </w:tcPr>
          <w:p w14:paraId="3DCD8F1D"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5"/>
                <w:sz w:val="20"/>
                <w:szCs w:val="20"/>
              </w:rPr>
              <w:t>18</w:t>
            </w:r>
          </w:p>
        </w:tc>
        <w:tc>
          <w:tcPr>
            <w:tcW w:w="1639" w:type="dxa"/>
          </w:tcPr>
          <w:p w14:paraId="11F82168"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5"/>
                <w:sz w:val="20"/>
                <w:szCs w:val="20"/>
              </w:rPr>
              <w:t>12</w:t>
            </w:r>
          </w:p>
        </w:tc>
        <w:tc>
          <w:tcPr>
            <w:tcW w:w="1920" w:type="dxa"/>
            <w:vMerge w:val="restart"/>
          </w:tcPr>
          <w:p w14:paraId="77264C66" w14:textId="77777777" w:rsidR="00A76B49" w:rsidRPr="00F37DCE" w:rsidRDefault="002455BA" w:rsidP="009B5F49">
            <w:pPr>
              <w:pStyle w:val="TableParagraph"/>
              <w:spacing w:line="288" w:lineRule="auto"/>
              <w:ind w:firstLine="709"/>
              <w:jc w:val="both"/>
              <w:rPr>
                <w:rFonts w:ascii="Arial" w:hAnsi="Arial" w:cs="Arial"/>
                <w:position w:val="6"/>
                <w:sz w:val="20"/>
                <w:szCs w:val="20"/>
              </w:rPr>
            </w:pPr>
            <w:r w:rsidRPr="00F37DCE">
              <w:rPr>
                <w:rFonts w:ascii="Arial" w:hAnsi="Arial" w:cs="Arial"/>
                <w:spacing w:val="-2"/>
                <w:sz w:val="20"/>
                <w:szCs w:val="20"/>
              </w:rPr>
              <w:t>4,8*</w:t>
            </w:r>
            <w:r w:rsidRPr="00F37DCE">
              <w:rPr>
                <w:rFonts w:ascii="Arial" w:hAnsi="Arial" w:cs="Arial"/>
                <w:spacing w:val="-2"/>
                <w:position w:val="6"/>
                <w:sz w:val="20"/>
                <w:szCs w:val="20"/>
              </w:rPr>
              <w:t>)</w:t>
            </w:r>
          </w:p>
        </w:tc>
        <w:tc>
          <w:tcPr>
            <w:tcW w:w="1939" w:type="dxa"/>
          </w:tcPr>
          <w:p w14:paraId="134DD90C"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5"/>
                <w:sz w:val="20"/>
                <w:szCs w:val="20"/>
              </w:rPr>
              <w:t>26</w:t>
            </w:r>
          </w:p>
        </w:tc>
      </w:tr>
      <w:tr w:rsidR="00A76B49" w:rsidRPr="00F37DCE" w14:paraId="611B1F4C" w14:textId="77777777" w:rsidTr="008F2741">
        <w:trPr>
          <w:trHeight w:val="246"/>
        </w:trPr>
        <w:tc>
          <w:tcPr>
            <w:tcW w:w="2741" w:type="dxa"/>
            <w:vMerge/>
            <w:tcBorders>
              <w:top w:val="nil"/>
            </w:tcBorders>
          </w:tcPr>
          <w:p w14:paraId="1FA7DB85" w14:textId="77777777" w:rsidR="00A76B49" w:rsidRPr="00F37DCE" w:rsidRDefault="00A76B49" w:rsidP="00200B69">
            <w:pPr>
              <w:spacing w:line="288" w:lineRule="auto"/>
              <w:ind w:left="227" w:firstLine="709"/>
              <w:jc w:val="both"/>
              <w:rPr>
                <w:rFonts w:ascii="Arial" w:hAnsi="Arial" w:cs="Arial"/>
                <w:sz w:val="20"/>
                <w:szCs w:val="20"/>
              </w:rPr>
            </w:pPr>
          </w:p>
        </w:tc>
        <w:tc>
          <w:tcPr>
            <w:tcW w:w="1541" w:type="dxa"/>
            <w:vMerge/>
            <w:tcBorders>
              <w:top w:val="nil"/>
            </w:tcBorders>
          </w:tcPr>
          <w:p w14:paraId="059D34D8" w14:textId="77777777" w:rsidR="00A76B49" w:rsidRPr="00F37DCE" w:rsidRDefault="00A76B49" w:rsidP="009B5F49">
            <w:pPr>
              <w:spacing w:line="288" w:lineRule="auto"/>
              <w:ind w:firstLine="709"/>
              <w:jc w:val="both"/>
              <w:rPr>
                <w:rFonts w:ascii="Arial" w:hAnsi="Arial" w:cs="Arial"/>
                <w:sz w:val="20"/>
                <w:szCs w:val="20"/>
              </w:rPr>
            </w:pPr>
          </w:p>
        </w:tc>
        <w:tc>
          <w:tcPr>
            <w:tcW w:w="1639" w:type="dxa"/>
          </w:tcPr>
          <w:p w14:paraId="7B00E66E"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10"/>
                <w:sz w:val="20"/>
                <w:szCs w:val="20"/>
              </w:rPr>
              <w:t>9</w:t>
            </w:r>
          </w:p>
        </w:tc>
        <w:tc>
          <w:tcPr>
            <w:tcW w:w="1920" w:type="dxa"/>
            <w:vMerge/>
            <w:tcBorders>
              <w:top w:val="nil"/>
            </w:tcBorders>
          </w:tcPr>
          <w:p w14:paraId="6C95115B" w14:textId="77777777" w:rsidR="00A76B49" w:rsidRPr="00F37DCE" w:rsidRDefault="00A76B49" w:rsidP="009B5F49">
            <w:pPr>
              <w:spacing w:line="288" w:lineRule="auto"/>
              <w:ind w:firstLine="709"/>
              <w:jc w:val="both"/>
              <w:rPr>
                <w:rFonts w:ascii="Arial" w:hAnsi="Arial" w:cs="Arial"/>
                <w:sz w:val="20"/>
                <w:szCs w:val="20"/>
              </w:rPr>
            </w:pPr>
          </w:p>
        </w:tc>
        <w:tc>
          <w:tcPr>
            <w:tcW w:w="1939" w:type="dxa"/>
          </w:tcPr>
          <w:p w14:paraId="2DC7B297"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5"/>
                <w:sz w:val="20"/>
                <w:szCs w:val="20"/>
              </w:rPr>
              <w:t>20</w:t>
            </w:r>
          </w:p>
        </w:tc>
      </w:tr>
      <w:tr w:rsidR="00A76B49" w:rsidRPr="00F37DCE" w14:paraId="7FEE3281" w14:textId="77777777" w:rsidTr="008F2741">
        <w:trPr>
          <w:trHeight w:val="225"/>
        </w:trPr>
        <w:tc>
          <w:tcPr>
            <w:tcW w:w="2741" w:type="dxa"/>
            <w:vMerge w:val="restart"/>
          </w:tcPr>
          <w:p w14:paraId="688C9BA5" w14:textId="093495CE" w:rsidR="00A76B49" w:rsidRPr="00F37DCE" w:rsidRDefault="002455BA" w:rsidP="00200B69">
            <w:pPr>
              <w:pStyle w:val="TableParagraph"/>
              <w:spacing w:line="288" w:lineRule="auto"/>
              <w:ind w:left="227" w:firstLine="709"/>
              <w:rPr>
                <w:rFonts w:ascii="Arial" w:hAnsi="Arial" w:cs="Arial"/>
                <w:sz w:val="20"/>
                <w:szCs w:val="20"/>
              </w:rPr>
            </w:pPr>
            <w:r w:rsidRPr="00F37DCE">
              <w:rPr>
                <w:rFonts w:ascii="Arial" w:hAnsi="Arial" w:cs="Arial"/>
                <w:spacing w:val="-2"/>
                <w:sz w:val="20"/>
                <w:szCs w:val="20"/>
              </w:rPr>
              <w:t>2.</w:t>
            </w:r>
            <w:r w:rsidRPr="00F37DCE">
              <w:rPr>
                <w:rFonts w:ascii="Arial" w:hAnsi="Arial" w:cs="Arial"/>
                <w:spacing w:val="-10"/>
                <w:sz w:val="20"/>
                <w:szCs w:val="20"/>
              </w:rPr>
              <w:t xml:space="preserve"> </w:t>
            </w:r>
            <w:r w:rsidRPr="00F37DCE">
              <w:rPr>
                <w:rFonts w:ascii="Arial" w:hAnsi="Arial" w:cs="Arial"/>
                <w:spacing w:val="-2"/>
                <w:sz w:val="20"/>
                <w:szCs w:val="20"/>
              </w:rPr>
              <w:t>Ритмічна</w:t>
            </w:r>
            <w:r w:rsidRPr="00F37DCE">
              <w:rPr>
                <w:rFonts w:ascii="Arial" w:hAnsi="Arial" w:cs="Arial"/>
                <w:spacing w:val="-9"/>
                <w:sz w:val="20"/>
                <w:szCs w:val="20"/>
              </w:rPr>
              <w:t xml:space="preserve"> </w:t>
            </w:r>
            <w:r w:rsidRPr="00F37DCE">
              <w:rPr>
                <w:rFonts w:ascii="Arial" w:hAnsi="Arial" w:cs="Arial"/>
                <w:spacing w:val="-2"/>
                <w:sz w:val="20"/>
                <w:szCs w:val="20"/>
              </w:rPr>
              <w:t>гімнастика,хореографія</w:t>
            </w:r>
          </w:p>
        </w:tc>
        <w:tc>
          <w:tcPr>
            <w:tcW w:w="1541" w:type="dxa"/>
          </w:tcPr>
          <w:p w14:paraId="753BFE80"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5"/>
                <w:sz w:val="20"/>
                <w:szCs w:val="20"/>
              </w:rPr>
              <w:t>12</w:t>
            </w:r>
          </w:p>
        </w:tc>
        <w:tc>
          <w:tcPr>
            <w:tcW w:w="1639" w:type="dxa"/>
          </w:tcPr>
          <w:p w14:paraId="199F747B"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5"/>
                <w:sz w:val="20"/>
                <w:szCs w:val="20"/>
              </w:rPr>
              <w:t>12</w:t>
            </w:r>
          </w:p>
        </w:tc>
        <w:tc>
          <w:tcPr>
            <w:tcW w:w="1920" w:type="dxa"/>
            <w:vMerge w:val="restart"/>
          </w:tcPr>
          <w:p w14:paraId="15444F74"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5"/>
                <w:sz w:val="20"/>
                <w:szCs w:val="20"/>
              </w:rPr>
              <w:t>3,9</w:t>
            </w:r>
          </w:p>
        </w:tc>
        <w:tc>
          <w:tcPr>
            <w:tcW w:w="1939" w:type="dxa"/>
          </w:tcPr>
          <w:p w14:paraId="78A8D487"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5"/>
                <w:sz w:val="20"/>
                <w:szCs w:val="20"/>
              </w:rPr>
              <w:t>25</w:t>
            </w:r>
          </w:p>
        </w:tc>
      </w:tr>
      <w:tr w:rsidR="00A76B49" w:rsidRPr="00F37DCE" w14:paraId="63C1359E" w14:textId="77777777" w:rsidTr="008F2741">
        <w:trPr>
          <w:trHeight w:val="244"/>
        </w:trPr>
        <w:tc>
          <w:tcPr>
            <w:tcW w:w="2741" w:type="dxa"/>
            <w:vMerge/>
            <w:tcBorders>
              <w:top w:val="nil"/>
            </w:tcBorders>
          </w:tcPr>
          <w:p w14:paraId="70147B9E" w14:textId="77777777" w:rsidR="00A76B49" w:rsidRPr="00F37DCE" w:rsidRDefault="00A76B49" w:rsidP="009B5F49">
            <w:pPr>
              <w:spacing w:line="288" w:lineRule="auto"/>
              <w:ind w:firstLine="709"/>
              <w:jc w:val="both"/>
              <w:rPr>
                <w:rFonts w:ascii="Arial" w:hAnsi="Arial" w:cs="Arial"/>
                <w:sz w:val="20"/>
                <w:szCs w:val="20"/>
              </w:rPr>
            </w:pPr>
          </w:p>
        </w:tc>
        <w:tc>
          <w:tcPr>
            <w:tcW w:w="1541" w:type="dxa"/>
          </w:tcPr>
          <w:p w14:paraId="5CD746DF"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10"/>
                <w:sz w:val="20"/>
                <w:szCs w:val="20"/>
              </w:rPr>
              <w:t>9</w:t>
            </w:r>
          </w:p>
        </w:tc>
        <w:tc>
          <w:tcPr>
            <w:tcW w:w="1639" w:type="dxa"/>
          </w:tcPr>
          <w:p w14:paraId="49C6B732"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10"/>
                <w:sz w:val="20"/>
                <w:szCs w:val="20"/>
              </w:rPr>
              <w:t>9</w:t>
            </w:r>
          </w:p>
        </w:tc>
        <w:tc>
          <w:tcPr>
            <w:tcW w:w="1920" w:type="dxa"/>
            <w:vMerge/>
            <w:tcBorders>
              <w:top w:val="nil"/>
            </w:tcBorders>
          </w:tcPr>
          <w:p w14:paraId="676EDF5D" w14:textId="77777777" w:rsidR="00A76B49" w:rsidRPr="00F37DCE" w:rsidRDefault="00A76B49" w:rsidP="009B5F49">
            <w:pPr>
              <w:spacing w:line="288" w:lineRule="auto"/>
              <w:ind w:firstLine="709"/>
              <w:jc w:val="both"/>
              <w:rPr>
                <w:rFonts w:ascii="Arial" w:hAnsi="Arial" w:cs="Arial"/>
                <w:sz w:val="20"/>
                <w:szCs w:val="20"/>
              </w:rPr>
            </w:pPr>
          </w:p>
        </w:tc>
        <w:tc>
          <w:tcPr>
            <w:tcW w:w="1939" w:type="dxa"/>
          </w:tcPr>
          <w:p w14:paraId="237BE9B3" w14:textId="77777777" w:rsidR="00A76B49" w:rsidRPr="00F37DCE" w:rsidRDefault="002455BA" w:rsidP="009B5F49">
            <w:pPr>
              <w:pStyle w:val="TableParagraph"/>
              <w:spacing w:line="288" w:lineRule="auto"/>
              <w:ind w:firstLine="709"/>
              <w:jc w:val="both"/>
              <w:rPr>
                <w:rFonts w:ascii="Arial" w:hAnsi="Arial" w:cs="Arial"/>
                <w:sz w:val="20"/>
                <w:szCs w:val="20"/>
              </w:rPr>
            </w:pPr>
            <w:r w:rsidRPr="00F37DCE">
              <w:rPr>
                <w:rFonts w:ascii="Arial" w:hAnsi="Arial" w:cs="Arial"/>
                <w:spacing w:val="-5"/>
                <w:sz w:val="20"/>
                <w:szCs w:val="20"/>
              </w:rPr>
              <w:t>15</w:t>
            </w:r>
          </w:p>
        </w:tc>
      </w:tr>
    </w:tbl>
    <w:p w14:paraId="214D108C" w14:textId="08E0BC42" w:rsidR="00A04A7F" w:rsidRDefault="00A04A7F">
      <w:r>
        <w:br w:type="page"/>
      </w:r>
    </w:p>
    <w:p w14:paraId="3F5C2918" w14:textId="71C2C6E7" w:rsidR="00A04A7F" w:rsidRPr="00A04A7F" w:rsidRDefault="00A04A7F">
      <w:pPr>
        <w:rPr>
          <w:rFonts w:ascii="Arial" w:hAnsi="Arial" w:cs="Arial"/>
          <w:sz w:val="20"/>
          <w:szCs w:val="20"/>
        </w:rPr>
      </w:pPr>
      <w:r>
        <w:lastRenderedPageBreak/>
        <w:t xml:space="preserve">  </w:t>
      </w:r>
      <w:r w:rsidRPr="00A04A7F">
        <w:rPr>
          <w:rFonts w:ascii="Arial" w:hAnsi="Arial" w:cs="Arial"/>
          <w:sz w:val="20"/>
          <w:szCs w:val="20"/>
        </w:rPr>
        <w:t xml:space="preserve">Кінець </w:t>
      </w:r>
      <w:r w:rsidR="00200B69">
        <w:rPr>
          <w:rFonts w:ascii="Arial" w:hAnsi="Arial" w:cs="Arial"/>
          <w:sz w:val="20"/>
          <w:szCs w:val="20"/>
        </w:rPr>
        <w:t>Т</w:t>
      </w:r>
      <w:r w:rsidRPr="00A04A7F">
        <w:rPr>
          <w:rFonts w:ascii="Arial" w:hAnsi="Arial" w:cs="Arial"/>
          <w:sz w:val="20"/>
          <w:szCs w:val="20"/>
        </w:rPr>
        <w:t>аблиці  9</w:t>
      </w:r>
    </w:p>
    <w:tbl>
      <w:tblPr>
        <w:tblStyle w:val="TableNormal"/>
        <w:tblW w:w="9780" w:type="dxa"/>
        <w:tblInd w:w="1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41"/>
        <w:gridCol w:w="1541"/>
        <w:gridCol w:w="1639"/>
        <w:gridCol w:w="1920"/>
        <w:gridCol w:w="1939"/>
      </w:tblGrid>
      <w:tr w:rsidR="00A04A7F" w:rsidRPr="00F37DCE" w14:paraId="2AFF6CB2" w14:textId="77777777" w:rsidTr="00A04A7F">
        <w:trPr>
          <w:trHeight w:val="225"/>
        </w:trPr>
        <w:tc>
          <w:tcPr>
            <w:tcW w:w="2741" w:type="dxa"/>
          </w:tcPr>
          <w:p w14:paraId="0632D414" w14:textId="1674DF03" w:rsidR="00A04A7F" w:rsidRPr="00F37DCE" w:rsidRDefault="00A04A7F" w:rsidP="00A04A7F">
            <w:pPr>
              <w:pStyle w:val="TableParagraph"/>
              <w:spacing w:line="288" w:lineRule="auto"/>
              <w:ind w:firstLine="709"/>
              <w:jc w:val="both"/>
              <w:rPr>
                <w:rFonts w:ascii="Arial" w:hAnsi="Arial" w:cs="Arial"/>
                <w:sz w:val="20"/>
                <w:szCs w:val="20"/>
              </w:rPr>
            </w:pPr>
            <w:r w:rsidRPr="00F37DCE">
              <w:rPr>
                <w:rFonts w:ascii="Arial" w:hAnsi="Arial" w:cs="Arial"/>
                <w:b/>
                <w:spacing w:val="-10"/>
                <w:sz w:val="20"/>
                <w:szCs w:val="20"/>
              </w:rPr>
              <w:t>1</w:t>
            </w:r>
          </w:p>
        </w:tc>
        <w:tc>
          <w:tcPr>
            <w:tcW w:w="1541" w:type="dxa"/>
          </w:tcPr>
          <w:p w14:paraId="66FEC965" w14:textId="322C4C39" w:rsidR="00A04A7F" w:rsidRPr="00F37DCE" w:rsidRDefault="00A04A7F" w:rsidP="00A04A7F">
            <w:pPr>
              <w:pStyle w:val="TableParagraph"/>
              <w:spacing w:line="288" w:lineRule="auto"/>
              <w:ind w:firstLine="709"/>
              <w:jc w:val="both"/>
              <w:rPr>
                <w:rFonts w:ascii="Arial" w:hAnsi="Arial" w:cs="Arial"/>
                <w:sz w:val="20"/>
                <w:szCs w:val="20"/>
              </w:rPr>
            </w:pPr>
            <w:r w:rsidRPr="00F37DCE">
              <w:rPr>
                <w:rFonts w:ascii="Arial" w:hAnsi="Arial" w:cs="Arial"/>
                <w:b/>
                <w:spacing w:val="-10"/>
                <w:sz w:val="20"/>
                <w:szCs w:val="20"/>
              </w:rPr>
              <w:t>2</w:t>
            </w:r>
          </w:p>
        </w:tc>
        <w:tc>
          <w:tcPr>
            <w:tcW w:w="1639" w:type="dxa"/>
          </w:tcPr>
          <w:p w14:paraId="5781287E" w14:textId="6B849DE3" w:rsidR="00A04A7F" w:rsidRPr="00F37DCE" w:rsidRDefault="00A04A7F" w:rsidP="00A04A7F">
            <w:pPr>
              <w:pStyle w:val="TableParagraph"/>
              <w:spacing w:line="288" w:lineRule="auto"/>
              <w:ind w:firstLine="709"/>
              <w:jc w:val="both"/>
              <w:rPr>
                <w:rFonts w:ascii="Arial" w:hAnsi="Arial" w:cs="Arial"/>
                <w:sz w:val="20"/>
                <w:szCs w:val="20"/>
              </w:rPr>
            </w:pPr>
            <w:r w:rsidRPr="00F37DCE">
              <w:rPr>
                <w:rFonts w:ascii="Arial" w:hAnsi="Arial" w:cs="Arial"/>
                <w:b/>
                <w:spacing w:val="-10"/>
                <w:sz w:val="20"/>
                <w:szCs w:val="20"/>
              </w:rPr>
              <w:t>3</w:t>
            </w:r>
          </w:p>
        </w:tc>
        <w:tc>
          <w:tcPr>
            <w:tcW w:w="1920" w:type="dxa"/>
          </w:tcPr>
          <w:p w14:paraId="10FB4CD5" w14:textId="69A4E46B" w:rsidR="00A04A7F" w:rsidRPr="00F37DCE" w:rsidRDefault="00A04A7F" w:rsidP="00A04A7F">
            <w:pPr>
              <w:pStyle w:val="TableParagraph"/>
              <w:spacing w:line="288" w:lineRule="auto"/>
              <w:ind w:firstLine="709"/>
              <w:jc w:val="both"/>
              <w:rPr>
                <w:rFonts w:ascii="Arial" w:hAnsi="Arial" w:cs="Arial"/>
                <w:sz w:val="20"/>
                <w:szCs w:val="20"/>
              </w:rPr>
            </w:pPr>
            <w:r w:rsidRPr="00F37DCE">
              <w:rPr>
                <w:rFonts w:ascii="Arial" w:hAnsi="Arial" w:cs="Arial"/>
                <w:b/>
                <w:spacing w:val="-10"/>
                <w:sz w:val="20"/>
                <w:szCs w:val="20"/>
              </w:rPr>
              <w:t>4</w:t>
            </w:r>
          </w:p>
        </w:tc>
        <w:tc>
          <w:tcPr>
            <w:tcW w:w="1939" w:type="dxa"/>
          </w:tcPr>
          <w:p w14:paraId="13BF3FCE" w14:textId="0BF133C8" w:rsidR="00A04A7F" w:rsidRPr="00F37DCE" w:rsidRDefault="00A04A7F" w:rsidP="00A04A7F">
            <w:pPr>
              <w:pStyle w:val="TableParagraph"/>
              <w:spacing w:line="288" w:lineRule="auto"/>
              <w:ind w:firstLine="709"/>
              <w:jc w:val="both"/>
              <w:rPr>
                <w:rFonts w:ascii="Arial" w:hAnsi="Arial" w:cs="Arial"/>
                <w:sz w:val="20"/>
                <w:szCs w:val="20"/>
              </w:rPr>
            </w:pPr>
            <w:r w:rsidRPr="00F37DCE">
              <w:rPr>
                <w:rFonts w:ascii="Arial" w:hAnsi="Arial" w:cs="Arial"/>
                <w:b/>
                <w:spacing w:val="-10"/>
                <w:sz w:val="20"/>
                <w:szCs w:val="20"/>
              </w:rPr>
              <w:t>5</w:t>
            </w:r>
          </w:p>
        </w:tc>
      </w:tr>
      <w:tr w:rsidR="00A04A7F" w:rsidRPr="00F37DCE" w14:paraId="4112573F" w14:textId="77777777" w:rsidTr="00A04A7F">
        <w:trPr>
          <w:trHeight w:val="225"/>
        </w:trPr>
        <w:tc>
          <w:tcPr>
            <w:tcW w:w="2741" w:type="dxa"/>
          </w:tcPr>
          <w:p w14:paraId="3DF08F6D" w14:textId="00DFE70B" w:rsidR="00A04A7F" w:rsidRPr="00F37DCE" w:rsidRDefault="00A04A7F" w:rsidP="00A04A7F">
            <w:pPr>
              <w:pStyle w:val="TableParagraph"/>
              <w:spacing w:line="288" w:lineRule="auto"/>
              <w:ind w:firstLine="709"/>
              <w:jc w:val="both"/>
              <w:rPr>
                <w:rFonts w:ascii="Arial" w:hAnsi="Arial" w:cs="Arial"/>
                <w:sz w:val="20"/>
                <w:szCs w:val="20"/>
              </w:rPr>
            </w:pPr>
            <w:r w:rsidRPr="00F37DCE">
              <w:rPr>
                <w:rFonts w:ascii="Arial" w:hAnsi="Arial" w:cs="Arial"/>
                <w:sz w:val="20"/>
                <w:szCs w:val="20"/>
              </w:rPr>
              <w:t>3.</w:t>
            </w:r>
            <w:r w:rsidRPr="00F37DCE">
              <w:rPr>
                <w:rFonts w:ascii="Arial" w:hAnsi="Arial" w:cs="Arial"/>
                <w:spacing w:val="-2"/>
                <w:sz w:val="20"/>
                <w:szCs w:val="20"/>
              </w:rPr>
              <w:t xml:space="preserve"> </w:t>
            </w:r>
            <w:r w:rsidRPr="00F37DCE">
              <w:rPr>
                <w:rFonts w:ascii="Arial" w:hAnsi="Arial" w:cs="Arial"/>
                <w:sz w:val="20"/>
                <w:szCs w:val="20"/>
              </w:rPr>
              <w:t>Настільний</w:t>
            </w:r>
            <w:r w:rsidRPr="00F37DCE">
              <w:rPr>
                <w:rFonts w:ascii="Arial" w:hAnsi="Arial" w:cs="Arial"/>
                <w:spacing w:val="-1"/>
                <w:sz w:val="20"/>
                <w:szCs w:val="20"/>
              </w:rPr>
              <w:t xml:space="preserve"> </w:t>
            </w:r>
            <w:r w:rsidRPr="00F37DCE">
              <w:rPr>
                <w:rFonts w:ascii="Arial" w:hAnsi="Arial" w:cs="Arial"/>
                <w:spacing w:val="-4"/>
                <w:sz w:val="20"/>
                <w:szCs w:val="20"/>
              </w:rPr>
              <w:t>теніс</w:t>
            </w:r>
          </w:p>
        </w:tc>
        <w:tc>
          <w:tcPr>
            <w:tcW w:w="1541" w:type="dxa"/>
          </w:tcPr>
          <w:p w14:paraId="50BB1C5E" w14:textId="28AF3A0F" w:rsidR="00A04A7F" w:rsidRPr="00F37DCE" w:rsidRDefault="00A04A7F" w:rsidP="00A04A7F">
            <w:pPr>
              <w:pStyle w:val="TableParagraph"/>
              <w:spacing w:line="288" w:lineRule="auto"/>
              <w:ind w:firstLine="709"/>
              <w:jc w:val="both"/>
              <w:rPr>
                <w:rFonts w:ascii="Arial" w:hAnsi="Arial" w:cs="Arial"/>
                <w:spacing w:val="-10"/>
                <w:sz w:val="20"/>
                <w:szCs w:val="20"/>
              </w:rPr>
            </w:pPr>
            <w:r w:rsidRPr="00F37DCE">
              <w:rPr>
                <w:rFonts w:ascii="Arial" w:hAnsi="Arial" w:cs="Arial"/>
                <w:spacing w:val="-10"/>
                <w:sz w:val="20"/>
                <w:szCs w:val="20"/>
              </w:rPr>
              <w:t>6</w:t>
            </w:r>
          </w:p>
        </w:tc>
        <w:tc>
          <w:tcPr>
            <w:tcW w:w="1639" w:type="dxa"/>
          </w:tcPr>
          <w:p w14:paraId="353C1ED6" w14:textId="6553199B" w:rsidR="00A04A7F" w:rsidRPr="00F37DCE" w:rsidRDefault="00A04A7F" w:rsidP="00A04A7F">
            <w:pPr>
              <w:pStyle w:val="TableParagraph"/>
              <w:spacing w:line="288" w:lineRule="auto"/>
              <w:ind w:firstLine="709"/>
              <w:jc w:val="both"/>
              <w:rPr>
                <w:rFonts w:ascii="Arial" w:hAnsi="Arial" w:cs="Arial"/>
                <w:spacing w:val="-10"/>
                <w:sz w:val="20"/>
                <w:szCs w:val="20"/>
              </w:rPr>
            </w:pPr>
            <w:r w:rsidRPr="00F37DCE">
              <w:rPr>
                <w:rFonts w:ascii="Arial" w:hAnsi="Arial" w:cs="Arial"/>
                <w:spacing w:val="-10"/>
                <w:sz w:val="20"/>
                <w:szCs w:val="20"/>
              </w:rPr>
              <w:t>4</w:t>
            </w:r>
          </w:p>
        </w:tc>
        <w:tc>
          <w:tcPr>
            <w:tcW w:w="1920" w:type="dxa"/>
          </w:tcPr>
          <w:p w14:paraId="5E77C5AB" w14:textId="400A3194" w:rsidR="00A04A7F" w:rsidRPr="00F37DCE" w:rsidRDefault="00A04A7F" w:rsidP="00A04A7F">
            <w:pPr>
              <w:pStyle w:val="TableParagraph"/>
              <w:spacing w:line="288" w:lineRule="auto"/>
              <w:ind w:firstLine="709"/>
              <w:jc w:val="both"/>
              <w:rPr>
                <w:rFonts w:ascii="Arial" w:hAnsi="Arial" w:cs="Arial"/>
                <w:spacing w:val="-5"/>
                <w:sz w:val="20"/>
                <w:szCs w:val="20"/>
              </w:rPr>
            </w:pPr>
            <w:r w:rsidRPr="00F37DCE">
              <w:rPr>
                <w:rFonts w:ascii="Arial" w:hAnsi="Arial" w:cs="Arial"/>
                <w:spacing w:val="-5"/>
                <w:sz w:val="20"/>
                <w:szCs w:val="20"/>
              </w:rPr>
              <w:t>2,7</w:t>
            </w:r>
          </w:p>
        </w:tc>
        <w:tc>
          <w:tcPr>
            <w:tcW w:w="1939" w:type="dxa"/>
          </w:tcPr>
          <w:p w14:paraId="33E7075D" w14:textId="621CC9E3" w:rsidR="00A04A7F" w:rsidRPr="00F37DCE" w:rsidRDefault="00A04A7F" w:rsidP="00A04A7F">
            <w:pPr>
              <w:pStyle w:val="TableParagraph"/>
              <w:spacing w:line="288" w:lineRule="auto"/>
              <w:ind w:firstLine="709"/>
              <w:jc w:val="both"/>
              <w:rPr>
                <w:rFonts w:ascii="Arial" w:hAnsi="Arial" w:cs="Arial"/>
                <w:spacing w:val="-10"/>
                <w:sz w:val="20"/>
                <w:szCs w:val="20"/>
              </w:rPr>
            </w:pPr>
            <w:r w:rsidRPr="00F37DCE">
              <w:rPr>
                <w:rFonts w:ascii="Arial" w:hAnsi="Arial" w:cs="Arial"/>
                <w:spacing w:val="-10"/>
                <w:sz w:val="20"/>
                <w:szCs w:val="20"/>
              </w:rPr>
              <w:t>4</w:t>
            </w:r>
          </w:p>
        </w:tc>
      </w:tr>
      <w:tr w:rsidR="00A04A7F" w:rsidRPr="00F37DCE" w14:paraId="56542B4B" w14:textId="77777777" w:rsidTr="00A04A7F">
        <w:trPr>
          <w:trHeight w:val="244"/>
        </w:trPr>
        <w:tc>
          <w:tcPr>
            <w:tcW w:w="2741" w:type="dxa"/>
          </w:tcPr>
          <w:p w14:paraId="23F9BE9C" w14:textId="77777777" w:rsidR="00A04A7F" w:rsidRPr="00F37DCE" w:rsidRDefault="00A04A7F" w:rsidP="00200B69">
            <w:pPr>
              <w:pStyle w:val="TableParagraph"/>
              <w:spacing w:line="288" w:lineRule="auto"/>
              <w:ind w:left="227" w:firstLine="493"/>
              <w:rPr>
                <w:rFonts w:ascii="Arial" w:hAnsi="Arial" w:cs="Arial"/>
                <w:sz w:val="20"/>
                <w:szCs w:val="20"/>
              </w:rPr>
            </w:pPr>
            <w:r w:rsidRPr="00F37DCE">
              <w:rPr>
                <w:rFonts w:ascii="Arial" w:hAnsi="Arial" w:cs="Arial"/>
                <w:sz w:val="20"/>
                <w:szCs w:val="20"/>
              </w:rPr>
              <w:t>4.</w:t>
            </w:r>
            <w:r w:rsidRPr="00F37DCE">
              <w:rPr>
                <w:rFonts w:ascii="Arial" w:hAnsi="Arial" w:cs="Arial"/>
                <w:spacing w:val="-4"/>
                <w:sz w:val="20"/>
                <w:szCs w:val="20"/>
              </w:rPr>
              <w:t xml:space="preserve"> </w:t>
            </w:r>
            <w:r w:rsidRPr="00F37DCE">
              <w:rPr>
                <w:rFonts w:ascii="Arial" w:hAnsi="Arial" w:cs="Arial"/>
                <w:sz w:val="20"/>
                <w:szCs w:val="20"/>
              </w:rPr>
              <w:t>Елементи</w:t>
            </w:r>
            <w:r w:rsidRPr="00F37DCE">
              <w:rPr>
                <w:rFonts w:ascii="Arial" w:hAnsi="Arial" w:cs="Arial"/>
                <w:spacing w:val="-3"/>
                <w:sz w:val="20"/>
                <w:szCs w:val="20"/>
              </w:rPr>
              <w:t xml:space="preserve"> </w:t>
            </w:r>
            <w:r w:rsidRPr="00F37DCE">
              <w:rPr>
                <w:rFonts w:ascii="Arial" w:hAnsi="Arial" w:cs="Arial"/>
                <w:spacing w:val="-2"/>
                <w:sz w:val="20"/>
                <w:szCs w:val="20"/>
              </w:rPr>
              <w:t>боротьби</w:t>
            </w:r>
          </w:p>
        </w:tc>
        <w:tc>
          <w:tcPr>
            <w:tcW w:w="1541" w:type="dxa"/>
          </w:tcPr>
          <w:p w14:paraId="3F122743" w14:textId="77777777" w:rsidR="00A04A7F" w:rsidRPr="00F37DCE" w:rsidRDefault="00A04A7F" w:rsidP="00A04A7F">
            <w:pPr>
              <w:pStyle w:val="TableParagraph"/>
              <w:spacing w:line="288" w:lineRule="auto"/>
              <w:ind w:firstLine="709"/>
              <w:jc w:val="both"/>
              <w:rPr>
                <w:rFonts w:ascii="Arial" w:hAnsi="Arial" w:cs="Arial"/>
                <w:sz w:val="20"/>
                <w:szCs w:val="20"/>
              </w:rPr>
            </w:pPr>
            <w:r w:rsidRPr="00F37DCE">
              <w:rPr>
                <w:rFonts w:ascii="Arial" w:hAnsi="Arial" w:cs="Arial"/>
                <w:spacing w:val="-5"/>
                <w:sz w:val="20"/>
                <w:szCs w:val="20"/>
              </w:rPr>
              <w:t>12</w:t>
            </w:r>
          </w:p>
        </w:tc>
        <w:tc>
          <w:tcPr>
            <w:tcW w:w="1639" w:type="dxa"/>
          </w:tcPr>
          <w:p w14:paraId="3678FED8" w14:textId="77777777" w:rsidR="00A04A7F" w:rsidRPr="00F37DCE" w:rsidRDefault="00A04A7F" w:rsidP="00A04A7F">
            <w:pPr>
              <w:pStyle w:val="TableParagraph"/>
              <w:spacing w:line="288" w:lineRule="auto"/>
              <w:ind w:firstLine="709"/>
              <w:jc w:val="both"/>
              <w:rPr>
                <w:rFonts w:ascii="Arial" w:hAnsi="Arial" w:cs="Arial"/>
                <w:sz w:val="20"/>
                <w:szCs w:val="20"/>
              </w:rPr>
            </w:pPr>
            <w:r w:rsidRPr="00F37DCE">
              <w:rPr>
                <w:rFonts w:ascii="Arial" w:hAnsi="Arial" w:cs="Arial"/>
                <w:spacing w:val="-10"/>
                <w:sz w:val="20"/>
                <w:szCs w:val="20"/>
              </w:rPr>
              <w:t>9</w:t>
            </w:r>
          </w:p>
        </w:tc>
        <w:tc>
          <w:tcPr>
            <w:tcW w:w="1920" w:type="dxa"/>
          </w:tcPr>
          <w:p w14:paraId="5AD58593" w14:textId="77777777" w:rsidR="00A04A7F" w:rsidRPr="00F37DCE" w:rsidRDefault="00A04A7F" w:rsidP="00A04A7F">
            <w:pPr>
              <w:pStyle w:val="TableParagraph"/>
              <w:spacing w:line="288" w:lineRule="auto"/>
              <w:ind w:firstLine="709"/>
              <w:jc w:val="both"/>
              <w:rPr>
                <w:rFonts w:ascii="Arial" w:hAnsi="Arial" w:cs="Arial"/>
                <w:sz w:val="20"/>
                <w:szCs w:val="20"/>
              </w:rPr>
            </w:pPr>
            <w:r w:rsidRPr="00F37DCE">
              <w:rPr>
                <w:rFonts w:ascii="Arial" w:hAnsi="Arial" w:cs="Arial"/>
                <w:spacing w:val="-5"/>
                <w:sz w:val="20"/>
                <w:szCs w:val="20"/>
              </w:rPr>
              <w:t>3,9</w:t>
            </w:r>
          </w:p>
        </w:tc>
        <w:tc>
          <w:tcPr>
            <w:tcW w:w="1939" w:type="dxa"/>
          </w:tcPr>
          <w:p w14:paraId="4C7241D3" w14:textId="77777777" w:rsidR="00A04A7F" w:rsidRPr="00F37DCE" w:rsidRDefault="00A04A7F" w:rsidP="00A04A7F">
            <w:pPr>
              <w:pStyle w:val="TableParagraph"/>
              <w:spacing w:line="288" w:lineRule="auto"/>
              <w:ind w:firstLine="709"/>
              <w:jc w:val="both"/>
              <w:rPr>
                <w:rFonts w:ascii="Arial" w:hAnsi="Arial" w:cs="Arial"/>
                <w:sz w:val="20"/>
                <w:szCs w:val="20"/>
              </w:rPr>
            </w:pPr>
            <w:r w:rsidRPr="00F37DCE">
              <w:rPr>
                <w:rFonts w:ascii="Arial" w:hAnsi="Arial" w:cs="Arial"/>
                <w:spacing w:val="-5"/>
                <w:sz w:val="20"/>
                <w:szCs w:val="20"/>
              </w:rPr>
              <w:t>10</w:t>
            </w:r>
          </w:p>
        </w:tc>
      </w:tr>
      <w:tr w:rsidR="00A04A7F" w:rsidRPr="00F37DCE" w14:paraId="6EDE706D" w14:textId="77777777" w:rsidTr="00A04A7F">
        <w:trPr>
          <w:trHeight w:val="815"/>
        </w:trPr>
        <w:tc>
          <w:tcPr>
            <w:tcW w:w="2741" w:type="dxa"/>
          </w:tcPr>
          <w:p w14:paraId="760DCECF" w14:textId="77777777" w:rsidR="00A04A7F" w:rsidRPr="00F37DCE" w:rsidRDefault="00A04A7F" w:rsidP="00200B69">
            <w:pPr>
              <w:pStyle w:val="TableParagraph"/>
              <w:spacing w:line="288" w:lineRule="auto"/>
              <w:ind w:left="227" w:firstLine="493"/>
              <w:rPr>
                <w:rFonts w:ascii="Arial" w:hAnsi="Arial" w:cs="Arial"/>
                <w:sz w:val="20"/>
                <w:szCs w:val="20"/>
              </w:rPr>
            </w:pPr>
            <w:r w:rsidRPr="00F37DCE">
              <w:rPr>
                <w:rFonts w:ascii="Arial" w:hAnsi="Arial" w:cs="Arial"/>
                <w:sz w:val="20"/>
                <w:szCs w:val="20"/>
              </w:rPr>
              <w:t>5. Заняття з використанням тренажерів та снарядів для розвитку</w:t>
            </w:r>
            <w:r w:rsidRPr="00F37DCE">
              <w:rPr>
                <w:rFonts w:ascii="Arial" w:hAnsi="Arial" w:cs="Arial"/>
                <w:spacing w:val="-12"/>
                <w:sz w:val="20"/>
                <w:szCs w:val="20"/>
              </w:rPr>
              <w:t xml:space="preserve"> </w:t>
            </w:r>
            <w:r w:rsidRPr="00F37DCE">
              <w:rPr>
                <w:rFonts w:ascii="Arial" w:hAnsi="Arial" w:cs="Arial"/>
                <w:sz w:val="20"/>
                <w:szCs w:val="20"/>
              </w:rPr>
              <w:t>сили</w:t>
            </w:r>
            <w:r w:rsidRPr="00F37DCE">
              <w:rPr>
                <w:rFonts w:ascii="Arial" w:hAnsi="Arial" w:cs="Arial"/>
                <w:spacing w:val="-12"/>
                <w:sz w:val="20"/>
                <w:szCs w:val="20"/>
              </w:rPr>
              <w:t xml:space="preserve"> </w:t>
            </w:r>
            <w:r w:rsidRPr="00F37DCE">
              <w:rPr>
                <w:rFonts w:ascii="Arial" w:hAnsi="Arial" w:cs="Arial"/>
                <w:sz w:val="20"/>
                <w:szCs w:val="20"/>
              </w:rPr>
              <w:t>та</w:t>
            </w:r>
            <w:r w:rsidRPr="00F37DCE">
              <w:rPr>
                <w:rFonts w:ascii="Arial" w:hAnsi="Arial" w:cs="Arial"/>
                <w:spacing w:val="-12"/>
                <w:sz w:val="20"/>
                <w:szCs w:val="20"/>
              </w:rPr>
              <w:t xml:space="preserve"> </w:t>
            </w:r>
            <w:r w:rsidRPr="00F37DCE">
              <w:rPr>
                <w:rFonts w:ascii="Arial" w:hAnsi="Arial" w:cs="Arial"/>
                <w:sz w:val="20"/>
                <w:szCs w:val="20"/>
              </w:rPr>
              <w:t>витривалості</w:t>
            </w:r>
          </w:p>
        </w:tc>
        <w:tc>
          <w:tcPr>
            <w:tcW w:w="3180" w:type="dxa"/>
            <w:gridSpan w:val="2"/>
          </w:tcPr>
          <w:p w14:paraId="0AC3D0FD" w14:textId="77777777" w:rsidR="00A04A7F" w:rsidRPr="00F37DCE" w:rsidRDefault="00A04A7F" w:rsidP="00A04A7F">
            <w:pPr>
              <w:pStyle w:val="TableParagraph"/>
              <w:spacing w:line="288" w:lineRule="auto"/>
              <w:ind w:firstLine="709"/>
              <w:jc w:val="center"/>
              <w:rPr>
                <w:rFonts w:ascii="Arial" w:hAnsi="Arial" w:cs="Arial"/>
                <w:position w:val="6"/>
                <w:sz w:val="20"/>
                <w:szCs w:val="20"/>
              </w:rPr>
            </w:pPr>
            <w:r w:rsidRPr="00F37DCE">
              <w:rPr>
                <w:rFonts w:ascii="Arial" w:hAnsi="Arial" w:cs="Arial"/>
                <w:sz w:val="20"/>
                <w:szCs w:val="20"/>
              </w:rPr>
              <w:t>Із</w:t>
            </w:r>
            <w:r w:rsidRPr="00F37DCE">
              <w:rPr>
                <w:rFonts w:ascii="Arial" w:hAnsi="Arial" w:cs="Arial"/>
                <w:spacing w:val="-12"/>
                <w:sz w:val="20"/>
                <w:szCs w:val="20"/>
              </w:rPr>
              <w:t xml:space="preserve"> </w:t>
            </w:r>
            <w:r w:rsidRPr="00F37DCE">
              <w:rPr>
                <w:rFonts w:ascii="Arial" w:hAnsi="Arial" w:cs="Arial"/>
                <w:sz w:val="20"/>
                <w:szCs w:val="20"/>
              </w:rPr>
              <w:t>розрахунку</w:t>
            </w:r>
            <w:r w:rsidRPr="00F37DCE">
              <w:rPr>
                <w:rFonts w:ascii="Arial" w:hAnsi="Arial" w:cs="Arial"/>
                <w:spacing w:val="-12"/>
                <w:sz w:val="20"/>
                <w:szCs w:val="20"/>
              </w:rPr>
              <w:t xml:space="preserve"> </w:t>
            </w:r>
            <w:r w:rsidRPr="00F37DCE">
              <w:rPr>
                <w:rFonts w:ascii="Arial" w:hAnsi="Arial" w:cs="Arial"/>
                <w:sz w:val="20"/>
                <w:szCs w:val="20"/>
              </w:rPr>
              <w:t>4</w:t>
            </w:r>
            <w:r w:rsidRPr="00F37DCE">
              <w:rPr>
                <w:rFonts w:ascii="Arial" w:hAnsi="Arial" w:cs="Arial"/>
                <w:spacing w:val="-12"/>
                <w:sz w:val="20"/>
                <w:szCs w:val="20"/>
              </w:rPr>
              <w:t xml:space="preserve"> </w:t>
            </w:r>
            <w:r w:rsidRPr="00F37DCE">
              <w:rPr>
                <w:rFonts w:ascii="Arial" w:hAnsi="Arial" w:cs="Arial"/>
                <w:sz w:val="20"/>
                <w:szCs w:val="20"/>
              </w:rPr>
              <w:t>м</w:t>
            </w:r>
            <w:r w:rsidRPr="00A04A7F">
              <w:rPr>
                <w:rFonts w:ascii="Arial" w:hAnsi="Arial" w:cs="Arial"/>
                <w:position w:val="6"/>
                <w:sz w:val="20"/>
                <w:szCs w:val="20"/>
                <w:vertAlign w:val="superscript"/>
              </w:rPr>
              <w:t>2</w:t>
            </w:r>
            <w:r w:rsidRPr="00F37DCE">
              <w:rPr>
                <w:rFonts w:ascii="Arial" w:hAnsi="Arial" w:cs="Arial"/>
                <w:spacing w:val="-1"/>
                <w:position w:val="6"/>
                <w:sz w:val="20"/>
                <w:szCs w:val="20"/>
              </w:rPr>
              <w:t xml:space="preserve"> </w:t>
            </w:r>
            <w:r w:rsidRPr="00F37DCE">
              <w:rPr>
                <w:rFonts w:ascii="Arial" w:hAnsi="Arial" w:cs="Arial"/>
                <w:sz w:val="20"/>
                <w:szCs w:val="20"/>
              </w:rPr>
              <w:t>на</w:t>
            </w:r>
            <w:r w:rsidRPr="00F37DCE">
              <w:rPr>
                <w:rFonts w:ascii="Arial" w:hAnsi="Arial" w:cs="Arial"/>
                <w:spacing w:val="-12"/>
                <w:sz w:val="20"/>
                <w:szCs w:val="20"/>
              </w:rPr>
              <w:t xml:space="preserve"> </w:t>
            </w:r>
            <w:r w:rsidRPr="00F37DCE">
              <w:rPr>
                <w:rFonts w:ascii="Arial" w:hAnsi="Arial" w:cs="Arial"/>
                <w:sz w:val="20"/>
                <w:szCs w:val="20"/>
              </w:rPr>
              <w:t>кожний</w:t>
            </w:r>
            <w:r w:rsidRPr="00F37DCE">
              <w:rPr>
                <w:rFonts w:ascii="Arial" w:hAnsi="Arial" w:cs="Arial"/>
                <w:spacing w:val="-12"/>
                <w:sz w:val="20"/>
                <w:szCs w:val="20"/>
              </w:rPr>
              <w:t xml:space="preserve"> </w:t>
            </w:r>
            <w:r w:rsidRPr="00F37DCE">
              <w:rPr>
                <w:rFonts w:ascii="Arial" w:hAnsi="Arial" w:cs="Arial"/>
                <w:sz w:val="20"/>
                <w:szCs w:val="20"/>
              </w:rPr>
              <w:t>вид обладнання або снаряд, але не менше 20 м</w:t>
            </w:r>
            <w:r w:rsidRPr="00A04A7F">
              <w:rPr>
                <w:rFonts w:ascii="Arial" w:hAnsi="Arial" w:cs="Arial"/>
                <w:position w:val="6"/>
                <w:sz w:val="20"/>
                <w:szCs w:val="20"/>
                <w:vertAlign w:val="superscript"/>
              </w:rPr>
              <w:t>2</w:t>
            </w:r>
            <w:r w:rsidRPr="00F37DCE">
              <w:rPr>
                <w:rFonts w:ascii="Arial" w:hAnsi="Arial" w:cs="Arial"/>
                <w:spacing w:val="40"/>
                <w:position w:val="6"/>
                <w:sz w:val="20"/>
                <w:szCs w:val="20"/>
              </w:rPr>
              <w:t xml:space="preserve"> </w:t>
            </w:r>
            <w:r w:rsidRPr="00F37DCE">
              <w:rPr>
                <w:rFonts w:ascii="Arial" w:hAnsi="Arial" w:cs="Arial"/>
                <w:sz w:val="20"/>
                <w:szCs w:val="20"/>
              </w:rPr>
              <w:t>**</w:t>
            </w:r>
            <w:r w:rsidRPr="00F37DCE">
              <w:rPr>
                <w:rFonts w:ascii="Arial" w:hAnsi="Arial" w:cs="Arial"/>
                <w:position w:val="6"/>
                <w:sz w:val="20"/>
                <w:szCs w:val="20"/>
              </w:rPr>
              <w:t>)</w:t>
            </w:r>
          </w:p>
        </w:tc>
        <w:tc>
          <w:tcPr>
            <w:tcW w:w="1920" w:type="dxa"/>
          </w:tcPr>
          <w:p w14:paraId="15354212" w14:textId="77777777" w:rsidR="00A04A7F" w:rsidRPr="00F37DCE" w:rsidRDefault="00A04A7F" w:rsidP="00A04A7F">
            <w:pPr>
              <w:pStyle w:val="TableParagraph"/>
              <w:spacing w:line="288" w:lineRule="auto"/>
              <w:ind w:firstLine="709"/>
              <w:jc w:val="both"/>
              <w:rPr>
                <w:rFonts w:ascii="Arial" w:hAnsi="Arial" w:cs="Arial"/>
                <w:position w:val="6"/>
                <w:sz w:val="20"/>
                <w:szCs w:val="20"/>
              </w:rPr>
            </w:pPr>
            <w:r w:rsidRPr="00F37DCE">
              <w:rPr>
                <w:rFonts w:ascii="Arial" w:hAnsi="Arial" w:cs="Arial"/>
                <w:spacing w:val="-2"/>
                <w:sz w:val="20"/>
                <w:szCs w:val="20"/>
              </w:rPr>
              <w:t>3,9***</w:t>
            </w:r>
            <w:r w:rsidRPr="00F37DCE">
              <w:rPr>
                <w:rFonts w:ascii="Arial" w:hAnsi="Arial" w:cs="Arial"/>
                <w:spacing w:val="-2"/>
                <w:position w:val="6"/>
                <w:sz w:val="20"/>
                <w:szCs w:val="20"/>
              </w:rPr>
              <w:t>)</w:t>
            </w:r>
          </w:p>
        </w:tc>
        <w:tc>
          <w:tcPr>
            <w:tcW w:w="1939" w:type="dxa"/>
            <w:vAlign w:val="center"/>
          </w:tcPr>
          <w:p w14:paraId="37345CF2" w14:textId="77777777" w:rsidR="00A04A7F" w:rsidRPr="00F37DCE" w:rsidRDefault="00A04A7F" w:rsidP="00A04A7F">
            <w:pPr>
              <w:pStyle w:val="TableParagraph"/>
              <w:spacing w:line="288" w:lineRule="auto"/>
              <w:ind w:firstLine="248"/>
              <w:jc w:val="center"/>
              <w:rPr>
                <w:rFonts w:ascii="Arial" w:hAnsi="Arial" w:cs="Arial"/>
                <w:sz w:val="20"/>
                <w:szCs w:val="20"/>
              </w:rPr>
            </w:pPr>
            <w:r w:rsidRPr="00F37DCE">
              <w:rPr>
                <w:rFonts w:ascii="Arial" w:hAnsi="Arial" w:cs="Arial"/>
                <w:sz w:val="20"/>
                <w:szCs w:val="20"/>
              </w:rPr>
              <w:t>Одна на кожну одиницю</w:t>
            </w:r>
            <w:r w:rsidRPr="00F37DCE">
              <w:rPr>
                <w:rFonts w:ascii="Arial" w:hAnsi="Arial" w:cs="Arial"/>
                <w:spacing w:val="-12"/>
                <w:sz w:val="20"/>
                <w:szCs w:val="20"/>
              </w:rPr>
              <w:t xml:space="preserve"> </w:t>
            </w:r>
            <w:r w:rsidRPr="00F37DCE">
              <w:rPr>
                <w:rFonts w:ascii="Arial" w:hAnsi="Arial" w:cs="Arial"/>
                <w:sz w:val="20"/>
                <w:szCs w:val="20"/>
              </w:rPr>
              <w:t>обладнання чи снаряд</w:t>
            </w:r>
          </w:p>
        </w:tc>
      </w:tr>
      <w:tr w:rsidR="00A04A7F" w:rsidRPr="00F37DCE" w14:paraId="4D81B94E" w14:textId="77777777" w:rsidTr="00A04A7F">
        <w:trPr>
          <w:trHeight w:val="1967"/>
        </w:trPr>
        <w:tc>
          <w:tcPr>
            <w:tcW w:w="9780" w:type="dxa"/>
            <w:gridSpan w:val="5"/>
          </w:tcPr>
          <w:p w14:paraId="668BEE7F" w14:textId="77777777" w:rsidR="00A04A7F" w:rsidRPr="00F37DCE" w:rsidRDefault="00A04A7F" w:rsidP="00A04A7F">
            <w:pPr>
              <w:pStyle w:val="TableParagraph"/>
              <w:ind w:firstLine="709"/>
              <w:jc w:val="both"/>
              <w:rPr>
                <w:rFonts w:ascii="Arial" w:hAnsi="Arial" w:cs="Arial"/>
                <w:sz w:val="20"/>
                <w:szCs w:val="20"/>
              </w:rPr>
            </w:pPr>
            <w:r w:rsidRPr="00F37DCE">
              <w:rPr>
                <w:rFonts w:ascii="Arial" w:hAnsi="Arial" w:cs="Arial"/>
                <w:sz w:val="20"/>
                <w:szCs w:val="20"/>
              </w:rPr>
              <w:t>*</w:t>
            </w:r>
            <w:r w:rsidRPr="00F37DCE">
              <w:rPr>
                <w:rFonts w:ascii="Arial" w:hAnsi="Arial" w:cs="Arial"/>
                <w:position w:val="6"/>
                <w:sz w:val="20"/>
                <w:szCs w:val="20"/>
              </w:rPr>
              <w:t>)</w:t>
            </w:r>
            <w:r w:rsidRPr="00F37DCE">
              <w:rPr>
                <w:rFonts w:ascii="Arial" w:hAnsi="Arial" w:cs="Arial"/>
                <w:spacing w:val="6"/>
                <w:position w:val="6"/>
                <w:sz w:val="20"/>
                <w:szCs w:val="20"/>
              </w:rPr>
              <w:t xml:space="preserve"> </w:t>
            </w:r>
            <w:r w:rsidRPr="00F37DCE">
              <w:rPr>
                <w:rFonts w:ascii="Arial" w:hAnsi="Arial" w:cs="Arial"/>
                <w:sz w:val="20"/>
                <w:szCs w:val="20"/>
              </w:rPr>
              <w:t>У</w:t>
            </w:r>
            <w:r w:rsidRPr="00F37DCE">
              <w:rPr>
                <w:rFonts w:ascii="Arial" w:hAnsi="Arial" w:cs="Arial"/>
                <w:spacing w:val="-7"/>
                <w:sz w:val="20"/>
                <w:szCs w:val="20"/>
              </w:rPr>
              <w:t xml:space="preserve"> </w:t>
            </w:r>
            <w:r w:rsidRPr="00F37DCE">
              <w:rPr>
                <w:rFonts w:ascii="Arial" w:hAnsi="Arial" w:cs="Arial"/>
                <w:sz w:val="20"/>
                <w:szCs w:val="20"/>
              </w:rPr>
              <w:t>вбудованих</w:t>
            </w:r>
            <w:r w:rsidRPr="00F37DCE">
              <w:rPr>
                <w:rFonts w:ascii="Arial" w:hAnsi="Arial" w:cs="Arial"/>
                <w:spacing w:val="-12"/>
                <w:sz w:val="20"/>
                <w:szCs w:val="20"/>
              </w:rPr>
              <w:t xml:space="preserve"> </w:t>
            </w:r>
            <w:r w:rsidRPr="00F37DCE">
              <w:rPr>
                <w:rFonts w:ascii="Arial" w:hAnsi="Arial" w:cs="Arial"/>
                <w:sz w:val="20"/>
                <w:szCs w:val="20"/>
              </w:rPr>
              <w:t>приміщеннях</w:t>
            </w:r>
            <w:r w:rsidRPr="00F37DCE">
              <w:rPr>
                <w:rFonts w:ascii="Arial" w:hAnsi="Arial" w:cs="Arial"/>
                <w:spacing w:val="-9"/>
                <w:sz w:val="20"/>
                <w:szCs w:val="20"/>
              </w:rPr>
              <w:t xml:space="preserve"> </w:t>
            </w:r>
            <w:r w:rsidRPr="00F37DCE">
              <w:rPr>
                <w:rFonts w:ascii="Arial" w:hAnsi="Arial" w:cs="Arial"/>
                <w:sz w:val="20"/>
                <w:szCs w:val="20"/>
              </w:rPr>
              <w:t>і</w:t>
            </w:r>
            <w:r w:rsidRPr="00F37DCE">
              <w:rPr>
                <w:rFonts w:ascii="Arial" w:hAnsi="Arial" w:cs="Arial"/>
                <w:spacing w:val="-7"/>
                <w:sz w:val="20"/>
                <w:szCs w:val="20"/>
              </w:rPr>
              <w:t xml:space="preserve"> </w:t>
            </w:r>
            <w:r w:rsidRPr="00F37DCE">
              <w:rPr>
                <w:rFonts w:ascii="Arial" w:hAnsi="Arial" w:cs="Arial"/>
                <w:sz w:val="20"/>
                <w:szCs w:val="20"/>
              </w:rPr>
              <w:t>при</w:t>
            </w:r>
            <w:r w:rsidRPr="00F37DCE">
              <w:rPr>
                <w:rFonts w:ascii="Arial" w:hAnsi="Arial" w:cs="Arial"/>
                <w:spacing w:val="-10"/>
                <w:sz w:val="20"/>
                <w:szCs w:val="20"/>
              </w:rPr>
              <w:t xml:space="preserve"> </w:t>
            </w:r>
            <w:r w:rsidRPr="00F37DCE">
              <w:rPr>
                <w:rFonts w:ascii="Arial" w:hAnsi="Arial" w:cs="Arial"/>
                <w:sz w:val="20"/>
                <w:szCs w:val="20"/>
              </w:rPr>
              <w:t>реконструкції</w:t>
            </w:r>
            <w:r w:rsidRPr="00F37DCE">
              <w:rPr>
                <w:rFonts w:ascii="Arial" w:hAnsi="Arial" w:cs="Arial"/>
                <w:spacing w:val="-8"/>
                <w:sz w:val="20"/>
                <w:szCs w:val="20"/>
              </w:rPr>
              <w:t xml:space="preserve"> </w:t>
            </w:r>
            <w:r w:rsidRPr="00F37DCE">
              <w:rPr>
                <w:rFonts w:ascii="Arial" w:hAnsi="Arial" w:cs="Arial"/>
                <w:sz w:val="20"/>
                <w:szCs w:val="20"/>
              </w:rPr>
              <w:t>існуючих</w:t>
            </w:r>
            <w:r w:rsidRPr="00F37DCE">
              <w:rPr>
                <w:rFonts w:ascii="Arial" w:hAnsi="Arial" w:cs="Arial"/>
                <w:spacing w:val="-9"/>
                <w:sz w:val="20"/>
                <w:szCs w:val="20"/>
              </w:rPr>
              <w:t xml:space="preserve"> </w:t>
            </w:r>
            <w:r w:rsidRPr="00F37DCE">
              <w:rPr>
                <w:rFonts w:ascii="Arial" w:hAnsi="Arial" w:cs="Arial"/>
                <w:sz w:val="20"/>
                <w:szCs w:val="20"/>
              </w:rPr>
              <w:t>приміщень</w:t>
            </w:r>
            <w:r w:rsidRPr="00F37DCE">
              <w:rPr>
                <w:rFonts w:ascii="Arial" w:hAnsi="Arial" w:cs="Arial"/>
                <w:spacing w:val="-8"/>
                <w:sz w:val="20"/>
                <w:szCs w:val="20"/>
              </w:rPr>
              <w:t xml:space="preserve"> </w:t>
            </w:r>
            <w:r w:rsidRPr="00F37DCE">
              <w:rPr>
                <w:rFonts w:ascii="Arial" w:hAnsi="Arial" w:cs="Arial"/>
                <w:spacing w:val="-2"/>
                <w:sz w:val="20"/>
                <w:szCs w:val="20"/>
              </w:rPr>
              <w:t>допускається:</w:t>
            </w:r>
          </w:p>
          <w:p w14:paraId="2149635E" w14:textId="77777777" w:rsidR="00A04A7F" w:rsidRPr="00F37DCE" w:rsidRDefault="00A04A7F" w:rsidP="00A04A7F">
            <w:pPr>
              <w:pStyle w:val="TableParagraph"/>
              <w:ind w:firstLine="709"/>
              <w:jc w:val="both"/>
              <w:rPr>
                <w:rFonts w:ascii="Arial" w:hAnsi="Arial" w:cs="Arial"/>
                <w:sz w:val="20"/>
                <w:szCs w:val="20"/>
              </w:rPr>
            </w:pPr>
            <w:r w:rsidRPr="00F37DCE">
              <w:rPr>
                <w:rFonts w:ascii="Arial" w:hAnsi="Arial" w:cs="Arial"/>
                <w:sz w:val="20"/>
                <w:szCs w:val="20"/>
              </w:rPr>
              <w:t>а) зміна розмірів площі, наведеної в таблиці, але не менше ніж до 140 м</w:t>
            </w:r>
            <w:r w:rsidRPr="00F37DCE">
              <w:rPr>
                <w:rFonts w:ascii="Arial" w:hAnsi="Arial" w:cs="Arial"/>
                <w:position w:val="6"/>
                <w:sz w:val="20"/>
                <w:szCs w:val="20"/>
              </w:rPr>
              <w:t>2</w:t>
            </w:r>
            <w:r w:rsidRPr="00F37DCE">
              <w:rPr>
                <w:rFonts w:ascii="Arial" w:hAnsi="Arial" w:cs="Arial"/>
                <w:sz w:val="20"/>
                <w:szCs w:val="20"/>
              </w:rPr>
              <w:t>; при цьому пропускну спроможність</w:t>
            </w:r>
            <w:r w:rsidRPr="00F37DCE">
              <w:rPr>
                <w:rFonts w:ascii="Arial" w:hAnsi="Arial" w:cs="Arial"/>
                <w:spacing w:val="80"/>
                <w:sz w:val="20"/>
                <w:szCs w:val="20"/>
              </w:rPr>
              <w:t xml:space="preserve"> </w:t>
            </w:r>
            <w:r w:rsidRPr="00F37DCE">
              <w:rPr>
                <w:rFonts w:ascii="Arial" w:hAnsi="Arial" w:cs="Arial"/>
                <w:sz w:val="20"/>
                <w:szCs w:val="20"/>
              </w:rPr>
              <w:t>приймають з розрахунку 8 м на одного, хто займається;</w:t>
            </w:r>
          </w:p>
          <w:p w14:paraId="1775CFD6" w14:textId="77777777" w:rsidR="00A04A7F" w:rsidRPr="00F37DCE" w:rsidRDefault="00A04A7F" w:rsidP="00A04A7F">
            <w:pPr>
              <w:pStyle w:val="TableParagraph"/>
              <w:ind w:firstLine="709"/>
              <w:jc w:val="both"/>
              <w:rPr>
                <w:rFonts w:ascii="Arial" w:hAnsi="Arial" w:cs="Arial"/>
                <w:sz w:val="20"/>
                <w:szCs w:val="20"/>
              </w:rPr>
            </w:pPr>
            <w:r w:rsidRPr="00F37DCE">
              <w:rPr>
                <w:rFonts w:ascii="Arial" w:hAnsi="Arial" w:cs="Arial"/>
                <w:sz w:val="20"/>
                <w:szCs w:val="20"/>
              </w:rPr>
              <w:t>б)</w:t>
            </w:r>
            <w:r w:rsidRPr="00F37DCE">
              <w:rPr>
                <w:rFonts w:ascii="Arial" w:hAnsi="Arial" w:cs="Arial"/>
                <w:spacing w:val="-4"/>
                <w:sz w:val="20"/>
                <w:szCs w:val="20"/>
              </w:rPr>
              <w:t xml:space="preserve"> </w:t>
            </w:r>
            <w:r w:rsidRPr="00F37DCE">
              <w:rPr>
                <w:rFonts w:ascii="Arial" w:hAnsi="Arial" w:cs="Arial"/>
                <w:sz w:val="20"/>
                <w:szCs w:val="20"/>
              </w:rPr>
              <w:t>зменшення</w:t>
            </w:r>
            <w:r w:rsidRPr="00F37DCE">
              <w:rPr>
                <w:rFonts w:ascii="Arial" w:hAnsi="Arial" w:cs="Arial"/>
                <w:spacing w:val="-2"/>
                <w:sz w:val="20"/>
                <w:szCs w:val="20"/>
              </w:rPr>
              <w:t xml:space="preserve"> </w:t>
            </w:r>
            <w:r w:rsidRPr="00F37DCE">
              <w:rPr>
                <w:rFonts w:ascii="Arial" w:hAnsi="Arial" w:cs="Arial"/>
                <w:sz w:val="20"/>
                <w:szCs w:val="20"/>
              </w:rPr>
              <w:t>висоти</w:t>
            </w:r>
            <w:r w:rsidRPr="00F37DCE">
              <w:rPr>
                <w:rFonts w:ascii="Arial" w:hAnsi="Arial" w:cs="Arial"/>
                <w:spacing w:val="-3"/>
                <w:sz w:val="20"/>
                <w:szCs w:val="20"/>
              </w:rPr>
              <w:t xml:space="preserve"> </w:t>
            </w:r>
            <w:r w:rsidRPr="00F37DCE">
              <w:rPr>
                <w:rFonts w:ascii="Arial" w:hAnsi="Arial" w:cs="Arial"/>
                <w:sz w:val="20"/>
                <w:szCs w:val="20"/>
              </w:rPr>
              <w:t>до</w:t>
            </w:r>
            <w:r w:rsidRPr="00F37DCE">
              <w:rPr>
                <w:rFonts w:ascii="Arial" w:hAnsi="Arial" w:cs="Arial"/>
                <w:spacing w:val="-5"/>
                <w:sz w:val="20"/>
                <w:szCs w:val="20"/>
              </w:rPr>
              <w:t xml:space="preserve"> </w:t>
            </w:r>
            <w:r w:rsidRPr="00F37DCE">
              <w:rPr>
                <w:rFonts w:ascii="Arial" w:hAnsi="Arial" w:cs="Arial"/>
                <w:sz w:val="20"/>
                <w:szCs w:val="20"/>
              </w:rPr>
              <w:t>4,2</w:t>
            </w:r>
            <w:r w:rsidRPr="00F37DCE">
              <w:rPr>
                <w:rFonts w:ascii="Arial" w:hAnsi="Arial" w:cs="Arial"/>
                <w:spacing w:val="-4"/>
                <w:sz w:val="20"/>
                <w:szCs w:val="20"/>
              </w:rPr>
              <w:t xml:space="preserve"> </w:t>
            </w:r>
            <w:r w:rsidRPr="00F37DCE">
              <w:rPr>
                <w:rFonts w:ascii="Arial" w:hAnsi="Arial" w:cs="Arial"/>
                <w:spacing w:val="-5"/>
                <w:sz w:val="20"/>
                <w:szCs w:val="20"/>
              </w:rPr>
              <w:t>м.</w:t>
            </w:r>
          </w:p>
          <w:p w14:paraId="1DB3118C" w14:textId="77777777" w:rsidR="00A04A7F" w:rsidRPr="00F37DCE" w:rsidRDefault="00A04A7F" w:rsidP="00A04A7F">
            <w:pPr>
              <w:pStyle w:val="TableParagraph"/>
              <w:ind w:firstLine="709"/>
              <w:jc w:val="both"/>
              <w:rPr>
                <w:rFonts w:ascii="Arial" w:hAnsi="Arial" w:cs="Arial"/>
                <w:sz w:val="20"/>
                <w:szCs w:val="20"/>
              </w:rPr>
            </w:pPr>
            <w:r w:rsidRPr="00F37DCE">
              <w:rPr>
                <w:rFonts w:ascii="Arial" w:hAnsi="Arial" w:cs="Arial"/>
                <w:sz w:val="20"/>
                <w:szCs w:val="20"/>
              </w:rPr>
              <w:t>**</w:t>
            </w:r>
            <w:r w:rsidRPr="00F37DCE">
              <w:rPr>
                <w:rFonts w:ascii="Arial" w:hAnsi="Arial" w:cs="Arial"/>
                <w:position w:val="6"/>
                <w:sz w:val="20"/>
                <w:szCs w:val="20"/>
              </w:rPr>
              <w:t>)</w:t>
            </w:r>
            <w:r w:rsidRPr="00F37DCE">
              <w:rPr>
                <w:rFonts w:ascii="Arial" w:hAnsi="Arial" w:cs="Arial"/>
                <w:spacing w:val="10"/>
                <w:position w:val="6"/>
                <w:sz w:val="20"/>
                <w:szCs w:val="20"/>
              </w:rPr>
              <w:t xml:space="preserve"> </w:t>
            </w:r>
            <w:r w:rsidRPr="00F37DCE">
              <w:rPr>
                <w:rFonts w:ascii="Arial" w:hAnsi="Arial" w:cs="Arial"/>
                <w:sz w:val="20"/>
                <w:szCs w:val="20"/>
              </w:rPr>
              <w:t>Ширина</w:t>
            </w:r>
            <w:r w:rsidRPr="00F37DCE">
              <w:rPr>
                <w:rFonts w:ascii="Arial" w:hAnsi="Arial" w:cs="Arial"/>
                <w:spacing w:val="-4"/>
                <w:sz w:val="20"/>
                <w:szCs w:val="20"/>
              </w:rPr>
              <w:t xml:space="preserve"> </w:t>
            </w:r>
            <w:r w:rsidRPr="00F37DCE">
              <w:rPr>
                <w:rFonts w:ascii="Arial" w:hAnsi="Arial" w:cs="Arial"/>
                <w:sz w:val="20"/>
                <w:szCs w:val="20"/>
              </w:rPr>
              <w:t>приміщення</w:t>
            </w:r>
            <w:r w:rsidRPr="00F37DCE">
              <w:rPr>
                <w:rFonts w:ascii="Arial" w:hAnsi="Arial" w:cs="Arial"/>
                <w:spacing w:val="-4"/>
                <w:sz w:val="20"/>
                <w:szCs w:val="20"/>
              </w:rPr>
              <w:t xml:space="preserve"> </w:t>
            </w:r>
            <w:r w:rsidRPr="00F37DCE">
              <w:rPr>
                <w:rFonts w:ascii="Arial" w:hAnsi="Arial" w:cs="Arial"/>
                <w:sz w:val="20"/>
                <w:szCs w:val="20"/>
              </w:rPr>
              <w:t>повинна</w:t>
            </w:r>
            <w:r w:rsidRPr="00F37DCE">
              <w:rPr>
                <w:rFonts w:ascii="Arial" w:hAnsi="Arial" w:cs="Arial"/>
                <w:spacing w:val="-4"/>
                <w:sz w:val="20"/>
                <w:szCs w:val="20"/>
              </w:rPr>
              <w:t xml:space="preserve"> </w:t>
            </w:r>
            <w:r w:rsidRPr="00F37DCE">
              <w:rPr>
                <w:rFonts w:ascii="Arial" w:hAnsi="Arial" w:cs="Arial"/>
                <w:sz w:val="20"/>
                <w:szCs w:val="20"/>
              </w:rPr>
              <w:t>бути</w:t>
            </w:r>
            <w:r w:rsidRPr="00F37DCE">
              <w:rPr>
                <w:rFonts w:ascii="Arial" w:hAnsi="Arial" w:cs="Arial"/>
                <w:spacing w:val="-4"/>
                <w:sz w:val="20"/>
                <w:szCs w:val="20"/>
              </w:rPr>
              <w:t xml:space="preserve"> </w:t>
            </w:r>
            <w:r w:rsidRPr="00F37DCE">
              <w:rPr>
                <w:rFonts w:ascii="Arial" w:hAnsi="Arial" w:cs="Arial"/>
                <w:sz w:val="20"/>
                <w:szCs w:val="20"/>
              </w:rPr>
              <w:t>не</w:t>
            </w:r>
            <w:r w:rsidRPr="00F37DCE">
              <w:rPr>
                <w:rFonts w:ascii="Arial" w:hAnsi="Arial" w:cs="Arial"/>
                <w:spacing w:val="-4"/>
                <w:sz w:val="20"/>
                <w:szCs w:val="20"/>
              </w:rPr>
              <w:t xml:space="preserve"> </w:t>
            </w:r>
            <w:r w:rsidRPr="00F37DCE">
              <w:rPr>
                <w:rFonts w:ascii="Arial" w:hAnsi="Arial" w:cs="Arial"/>
                <w:sz w:val="20"/>
                <w:szCs w:val="20"/>
              </w:rPr>
              <w:t>менше</w:t>
            </w:r>
            <w:r w:rsidRPr="00F37DCE">
              <w:rPr>
                <w:rFonts w:ascii="Arial" w:hAnsi="Arial" w:cs="Arial"/>
                <w:spacing w:val="-4"/>
                <w:sz w:val="20"/>
                <w:szCs w:val="20"/>
              </w:rPr>
              <w:t xml:space="preserve"> </w:t>
            </w:r>
            <w:r w:rsidRPr="00F37DCE">
              <w:rPr>
                <w:rFonts w:ascii="Arial" w:hAnsi="Arial" w:cs="Arial"/>
                <w:sz w:val="20"/>
                <w:szCs w:val="20"/>
              </w:rPr>
              <w:t>3</w:t>
            </w:r>
            <w:r w:rsidRPr="00F37DCE">
              <w:rPr>
                <w:rFonts w:ascii="Arial" w:hAnsi="Arial" w:cs="Arial"/>
                <w:spacing w:val="-3"/>
                <w:sz w:val="20"/>
                <w:szCs w:val="20"/>
              </w:rPr>
              <w:t xml:space="preserve"> </w:t>
            </w:r>
            <w:r w:rsidRPr="00F37DCE">
              <w:rPr>
                <w:rFonts w:ascii="Arial" w:hAnsi="Arial" w:cs="Arial"/>
                <w:spacing w:val="-5"/>
                <w:sz w:val="20"/>
                <w:szCs w:val="20"/>
              </w:rPr>
              <w:t>м.</w:t>
            </w:r>
          </w:p>
          <w:p w14:paraId="23E00FCF" w14:textId="77777777" w:rsidR="00A04A7F" w:rsidRDefault="00A04A7F" w:rsidP="00A04A7F">
            <w:pPr>
              <w:pStyle w:val="TableParagraph"/>
              <w:ind w:firstLine="709"/>
              <w:jc w:val="both"/>
              <w:rPr>
                <w:rFonts w:ascii="Arial" w:hAnsi="Arial" w:cs="Arial"/>
                <w:sz w:val="20"/>
                <w:szCs w:val="20"/>
              </w:rPr>
            </w:pPr>
            <w:r w:rsidRPr="00F37DCE">
              <w:rPr>
                <w:rFonts w:ascii="Arial" w:hAnsi="Arial" w:cs="Arial"/>
                <w:sz w:val="20"/>
                <w:szCs w:val="20"/>
              </w:rPr>
              <w:t>***</w:t>
            </w:r>
            <w:r w:rsidRPr="00F37DCE">
              <w:rPr>
                <w:rFonts w:ascii="Arial" w:hAnsi="Arial" w:cs="Arial"/>
                <w:position w:val="6"/>
                <w:sz w:val="20"/>
                <w:szCs w:val="20"/>
              </w:rPr>
              <w:t>)</w:t>
            </w:r>
            <w:r w:rsidRPr="00F37DCE">
              <w:rPr>
                <w:rFonts w:ascii="Arial" w:hAnsi="Arial" w:cs="Arial"/>
                <w:spacing w:val="20"/>
                <w:position w:val="6"/>
                <w:sz w:val="20"/>
                <w:szCs w:val="20"/>
              </w:rPr>
              <w:t xml:space="preserve"> </w:t>
            </w:r>
            <w:r w:rsidRPr="00F37DCE">
              <w:rPr>
                <w:rFonts w:ascii="Arial" w:hAnsi="Arial" w:cs="Arial"/>
                <w:sz w:val="20"/>
                <w:szCs w:val="20"/>
              </w:rPr>
              <w:t xml:space="preserve">У вбудованих приміщеннях і при реконструкції допускається зменшення висоти до висоти поверху будинку. </w:t>
            </w:r>
          </w:p>
          <w:p w14:paraId="2B5A97E3" w14:textId="25A5C324" w:rsidR="00A04A7F" w:rsidRPr="00F37DCE" w:rsidRDefault="00A04A7F" w:rsidP="00A04A7F">
            <w:pPr>
              <w:pStyle w:val="TableParagraph"/>
              <w:ind w:firstLine="709"/>
              <w:jc w:val="both"/>
              <w:rPr>
                <w:rFonts w:ascii="Arial" w:hAnsi="Arial" w:cs="Arial"/>
                <w:sz w:val="20"/>
                <w:szCs w:val="20"/>
              </w:rPr>
            </w:pPr>
            <w:r w:rsidRPr="00F37DCE">
              <w:rPr>
                <w:rFonts w:ascii="Arial" w:hAnsi="Arial" w:cs="Arial"/>
                <w:b/>
                <w:sz w:val="20"/>
                <w:szCs w:val="20"/>
              </w:rPr>
              <w:t>Примітка.</w:t>
            </w:r>
            <w:r w:rsidRPr="00F37DCE">
              <w:rPr>
                <w:rFonts w:ascii="Arial" w:hAnsi="Arial" w:cs="Arial"/>
                <w:b/>
                <w:spacing w:val="35"/>
                <w:sz w:val="20"/>
                <w:szCs w:val="20"/>
              </w:rPr>
              <w:t xml:space="preserve"> </w:t>
            </w:r>
            <w:r w:rsidRPr="00F37DCE">
              <w:rPr>
                <w:rFonts w:ascii="Arial" w:hAnsi="Arial" w:cs="Arial"/>
                <w:sz w:val="20"/>
                <w:szCs w:val="20"/>
              </w:rPr>
              <w:t>У</w:t>
            </w:r>
            <w:r w:rsidRPr="00F37DCE">
              <w:rPr>
                <w:rFonts w:ascii="Arial" w:hAnsi="Arial" w:cs="Arial"/>
                <w:spacing w:val="37"/>
                <w:sz w:val="20"/>
                <w:szCs w:val="20"/>
              </w:rPr>
              <w:t xml:space="preserve"> </w:t>
            </w:r>
            <w:r w:rsidRPr="00F37DCE">
              <w:rPr>
                <w:rFonts w:ascii="Arial" w:hAnsi="Arial" w:cs="Arial"/>
                <w:sz w:val="20"/>
                <w:szCs w:val="20"/>
              </w:rPr>
              <w:t>випадках,</w:t>
            </w:r>
            <w:r w:rsidRPr="00F37DCE">
              <w:rPr>
                <w:rFonts w:ascii="Arial" w:hAnsi="Arial" w:cs="Arial"/>
                <w:spacing w:val="37"/>
                <w:sz w:val="20"/>
                <w:szCs w:val="20"/>
              </w:rPr>
              <w:t xml:space="preserve"> </w:t>
            </w:r>
            <w:r w:rsidRPr="00F37DCE">
              <w:rPr>
                <w:rFonts w:ascii="Arial" w:hAnsi="Arial" w:cs="Arial"/>
                <w:sz w:val="20"/>
                <w:szCs w:val="20"/>
              </w:rPr>
              <w:t>коли</w:t>
            </w:r>
            <w:r w:rsidRPr="00F37DCE">
              <w:rPr>
                <w:rFonts w:ascii="Arial" w:hAnsi="Arial" w:cs="Arial"/>
                <w:spacing w:val="37"/>
                <w:sz w:val="20"/>
                <w:szCs w:val="20"/>
              </w:rPr>
              <w:t xml:space="preserve"> </w:t>
            </w:r>
            <w:r w:rsidRPr="00F37DCE">
              <w:rPr>
                <w:rFonts w:ascii="Arial" w:hAnsi="Arial" w:cs="Arial"/>
                <w:sz w:val="20"/>
                <w:szCs w:val="20"/>
              </w:rPr>
              <w:t>проведення</w:t>
            </w:r>
            <w:r w:rsidRPr="00F37DCE">
              <w:rPr>
                <w:rFonts w:ascii="Arial" w:hAnsi="Arial" w:cs="Arial"/>
                <w:spacing w:val="37"/>
                <w:sz w:val="20"/>
                <w:szCs w:val="20"/>
              </w:rPr>
              <w:t xml:space="preserve"> </w:t>
            </w:r>
            <w:r w:rsidRPr="00F37DCE">
              <w:rPr>
                <w:rFonts w:ascii="Arial" w:hAnsi="Arial" w:cs="Arial"/>
                <w:sz w:val="20"/>
                <w:szCs w:val="20"/>
              </w:rPr>
              <w:t>фізкультурно-оздоровчих</w:t>
            </w:r>
            <w:r w:rsidRPr="00F37DCE">
              <w:rPr>
                <w:rFonts w:ascii="Arial" w:hAnsi="Arial" w:cs="Arial"/>
                <w:spacing w:val="32"/>
                <w:sz w:val="20"/>
                <w:szCs w:val="20"/>
              </w:rPr>
              <w:t xml:space="preserve"> </w:t>
            </w:r>
            <w:r w:rsidRPr="00F37DCE">
              <w:rPr>
                <w:rFonts w:ascii="Arial" w:hAnsi="Arial" w:cs="Arial"/>
                <w:sz w:val="20"/>
                <w:szCs w:val="20"/>
              </w:rPr>
              <w:t>занять,</w:t>
            </w:r>
            <w:r w:rsidRPr="00F37DCE">
              <w:rPr>
                <w:rFonts w:ascii="Arial" w:hAnsi="Arial" w:cs="Arial"/>
                <w:spacing w:val="35"/>
                <w:sz w:val="20"/>
                <w:szCs w:val="20"/>
              </w:rPr>
              <w:t xml:space="preserve"> </w:t>
            </w:r>
            <w:r w:rsidRPr="00F37DCE">
              <w:rPr>
                <w:rFonts w:ascii="Arial" w:hAnsi="Arial" w:cs="Arial"/>
                <w:sz w:val="20"/>
                <w:szCs w:val="20"/>
              </w:rPr>
              <w:t>зазначених</w:t>
            </w:r>
            <w:r w:rsidRPr="00F37DCE">
              <w:rPr>
                <w:rFonts w:ascii="Arial" w:hAnsi="Arial" w:cs="Arial"/>
                <w:spacing w:val="32"/>
                <w:sz w:val="20"/>
                <w:szCs w:val="20"/>
              </w:rPr>
              <w:t xml:space="preserve"> </w:t>
            </w:r>
            <w:r w:rsidRPr="00F37DCE">
              <w:rPr>
                <w:rFonts w:ascii="Arial" w:hAnsi="Arial" w:cs="Arial"/>
                <w:sz w:val="20"/>
                <w:szCs w:val="20"/>
              </w:rPr>
              <w:t>у</w:t>
            </w:r>
            <w:r w:rsidRPr="00F37DCE">
              <w:rPr>
                <w:rFonts w:ascii="Arial" w:hAnsi="Arial" w:cs="Arial"/>
                <w:spacing w:val="35"/>
                <w:sz w:val="20"/>
                <w:szCs w:val="20"/>
              </w:rPr>
              <w:t xml:space="preserve"> </w:t>
            </w:r>
            <w:r w:rsidRPr="00F37DCE">
              <w:rPr>
                <w:rFonts w:ascii="Arial" w:hAnsi="Arial" w:cs="Arial"/>
                <w:sz w:val="20"/>
                <w:szCs w:val="20"/>
              </w:rPr>
              <w:t>таблиці,</w:t>
            </w:r>
            <w:r w:rsidRPr="00F37DCE">
              <w:rPr>
                <w:rFonts w:ascii="Arial" w:hAnsi="Arial" w:cs="Arial"/>
                <w:spacing w:val="37"/>
                <w:sz w:val="20"/>
                <w:szCs w:val="20"/>
              </w:rPr>
              <w:t xml:space="preserve"> </w:t>
            </w:r>
            <w:r w:rsidRPr="00F37DCE">
              <w:rPr>
                <w:rFonts w:ascii="Arial" w:hAnsi="Arial" w:cs="Arial"/>
                <w:sz w:val="20"/>
                <w:szCs w:val="20"/>
              </w:rPr>
              <w:t>передбачено проектом</w:t>
            </w:r>
            <w:r w:rsidRPr="00F37DCE">
              <w:rPr>
                <w:rFonts w:ascii="Arial" w:hAnsi="Arial" w:cs="Arial"/>
                <w:spacing w:val="17"/>
                <w:sz w:val="20"/>
                <w:szCs w:val="20"/>
              </w:rPr>
              <w:t xml:space="preserve"> </w:t>
            </w:r>
            <w:r w:rsidRPr="00F37DCE">
              <w:rPr>
                <w:rFonts w:ascii="Arial" w:hAnsi="Arial" w:cs="Arial"/>
                <w:sz w:val="20"/>
                <w:szCs w:val="20"/>
              </w:rPr>
              <w:t>у</w:t>
            </w:r>
            <w:r w:rsidRPr="00F37DCE">
              <w:rPr>
                <w:rFonts w:ascii="Arial" w:hAnsi="Arial" w:cs="Arial"/>
                <w:spacing w:val="15"/>
                <w:sz w:val="20"/>
                <w:szCs w:val="20"/>
              </w:rPr>
              <w:t xml:space="preserve"> </w:t>
            </w:r>
            <w:r w:rsidRPr="00F37DCE">
              <w:rPr>
                <w:rFonts w:ascii="Arial" w:hAnsi="Arial" w:cs="Arial"/>
                <w:sz w:val="20"/>
                <w:szCs w:val="20"/>
              </w:rPr>
              <w:t>спортивних</w:t>
            </w:r>
            <w:r w:rsidRPr="00F37DCE">
              <w:rPr>
                <w:rFonts w:ascii="Arial" w:hAnsi="Arial" w:cs="Arial"/>
                <w:spacing w:val="14"/>
                <w:sz w:val="20"/>
                <w:szCs w:val="20"/>
              </w:rPr>
              <w:t xml:space="preserve"> </w:t>
            </w:r>
            <w:r w:rsidRPr="00F37DCE">
              <w:rPr>
                <w:rFonts w:ascii="Arial" w:hAnsi="Arial" w:cs="Arial"/>
                <w:sz w:val="20"/>
                <w:szCs w:val="20"/>
              </w:rPr>
              <w:t>залах,</w:t>
            </w:r>
            <w:r w:rsidRPr="00F37DCE">
              <w:rPr>
                <w:rFonts w:ascii="Arial" w:hAnsi="Arial" w:cs="Arial"/>
                <w:spacing w:val="16"/>
                <w:sz w:val="20"/>
                <w:szCs w:val="20"/>
              </w:rPr>
              <w:t xml:space="preserve"> </w:t>
            </w:r>
            <w:r w:rsidRPr="00F37DCE">
              <w:rPr>
                <w:rFonts w:ascii="Arial" w:hAnsi="Arial" w:cs="Arial"/>
                <w:sz w:val="20"/>
                <w:szCs w:val="20"/>
              </w:rPr>
              <w:t>пропускну</w:t>
            </w:r>
            <w:r w:rsidRPr="00F37DCE">
              <w:rPr>
                <w:rFonts w:ascii="Arial" w:hAnsi="Arial" w:cs="Arial"/>
                <w:spacing w:val="16"/>
                <w:sz w:val="20"/>
                <w:szCs w:val="20"/>
              </w:rPr>
              <w:t xml:space="preserve"> </w:t>
            </w:r>
            <w:r w:rsidRPr="00F37DCE">
              <w:rPr>
                <w:rFonts w:ascii="Arial" w:hAnsi="Arial" w:cs="Arial"/>
                <w:sz w:val="20"/>
                <w:szCs w:val="20"/>
              </w:rPr>
              <w:t>спроможність</w:t>
            </w:r>
            <w:r w:rsidRPr="00F37DCE">
              <w:rPr>
                <w:rFonts w:ascii="Arial" w:hAnsi="Arial" w:cs="Arial"/>
                <w:spacing w:val="14"/>
                <w:sz w:val="20"/>
                <w:szCs w:val="20"/>
              </w:rPr>
              <w:t xml:space="preserve"> </w:t>
            </w:r>
            <w:r w:rsidRPr="00F37DCE">
              <w:rPr>
                <w:rFonts w:ascii="Arial" w:hAnsi="Arial" w:cs="Arial"/>
                <w:sz w:val="20"/>
                <w:szCs w:val="20"/>
              </w:rPr>
              <w:t>для</w:t>
            </w:r>
            <w:r w:rsidRPr="00F37DCE">
              <w:rPr>
                <w:rFonts w:ascii="Arial" w:hAnsi="Arial" w:cs="Arial"/>
                <w:spacing w:val="17"/>
                <w:sz w:val="20"/>
                <w:szCs w:val="20"/>
              </w:rPr>
              <w:t xml:space="preserve"> </w:t>
            </w:r>
            <w:r w:rsidRPr="00F37DCE">
              <w:rPr>
                <w:rFonts w:ascii="Arial" w:hAnsi="Arial" w:cs="Arial"/>
                <w:sz w:val="20"/>
                <w:szCs w:val="20"/>
              </w:rPr>
              <w:t>фізкультурно-оздоровчих</w:t>
            </w:r>
            <w:r w:rsidRPr="00F37DCE">
              <w:rPr>
                <w:rFonts w:ascii="Arial" w:hAnsi="Arial" w:cs="Arial"/>
                <w:spacing w:val="15"/>
                <w:sz w:val="20"/>
                <w:szCs w:val="20"/>
              </w:rPr>
              <w:t xml:space="preserve"> </w:t>
            </w:r>
            <w:r w:rsidRPr="00F37DCE">
              <w:rPr>
                <w:rFonts w:ascii="Arial" w:hAnsi="Arial" w:cs="Arial"/>
                <w:sz w:val="20"/>
                <w:szCs w:val="20"/>
              </w:rPr>
              <w:t>занять</w:t>
            </w:r>
            <w:r w:rsidRPr="00F37DCE">
              <w:rPr>
                <w:rFonts w:ascii="Arial" w:hAnsi="Arial" w:cs="Arial"/>
                <w:spacing w:val="16"/>
                <w:sz w:val="20"/>
                <w:szCs w:val="20"/>
              </w:rPr>
              <w:t xml:space="preserve"> </w:t>
            </w:r>
            <w:r w:rsidRPr="00F37DCE">
              <w:rPr>
                <w:rFonts w:ascii="Arial" w:hAnsi="Arial" w:cs="Arial"/>
                <w:sz w:val="20"/>
                <w:szCs w:val="20"/>
              </w:rPr>
              <w:t>приймають,</w:t>
            </w:r>
            <w:r w:rsidRPr="00F37DCE">
              <w:rPr>
                <w:rFonts w:ascii="Arial" w:hAnsi="Arial" w:cs="Arial"/>
                <w:spacing w:val="17"/>
                <w:sz w:val="20"/>
                <w:szCs w:val="20"/>
              </w:rPr>
              <w:t xml:space="preserve"> </w:t>
            </w:r>
            <w:r w:rsidRPr="00F37DCE">
              <w:rPr>
                <w:rFonts w:ascii="Arial" w:hAnsi="Arial" w:cs="Arial"/>
                <w:sz w:val="20"/>
                <w:szCs w:val="20"/>
              </w:rPr>
              <w:t>як</w:t>
            </w:r>
            <w:r w:rsidRPr="00F37DCE">
              <w:rPr>
                <w:rFonts w:ascii="Arial" w:hAnsi="Arial" w:cs="Arial"/>
                <w:spacing w:val="15"/>
                <w:sz w:val="20"/>
                <w:szCs w:val="20"/>
              </w:rPr>
              <w:t xml:space="preserve"> </w:t>
            </w:r>
            <w:r w:rsidRPr="00F37DCE">
              <w:rPr>
                <w:rFonts w:ascii="Arial" w:hAnsi="Arial" w:cs="Arial"/>
                <w:spacing w:val="-5"/>
                <w:sz w:val="20"/>
                <w:szCs w:val="20"/>
              </w:rPr>
              <w:t>дл</w:t>
            </w:r>
            <w:r>
              <w:rPr>
                <w:rFonts w:ascii="Arial" w:hAnsi="Arial" w:cs="Arial"/>
                <w:spacing w:val="-5"/>
                <w:sz w:val="20"/>
                <w:szCs w:val="20"/>
              </w:rPr>
              <w:t xml:space="preserve">я </w:t>
            </w:r>
            <w:r w:rsidRPr="00F37DCE">
              <w:rPr>
                <w:rFonts w:ascii="Arial" w:hAnsi="Arial" w:cs="Arial"/>
                <w:sz w:val="20"/>
                <w:szCs w:val="20"/>
              </w:rPr>
              <w:t>спортивних</w:t>
            </w:r>
            <w:r w:rsidRPr="00F37DCE">
              <w:rPr>
                <w:rFonts w:ascii="Arial" w:hAnsi="Arial" w:cs="Arial"/>
                <w:spacing w:val="-10"/>
                <w:sz w:val="20"/>
                <w:szCs w:val="20"/>
              </w:rPr>
              <w:t xml:space="preserve"> </w:t>
            </w:r>
            <w:r w:rsidRPr="00F37DCE">
              <w:rPr>
                <w:rFonts w:ascii="Arial" w:hAnsi="Arial" w:cs="Arial"/>
                <w:spacing w:val="-2"/>
                <w:sz w:val="20"/>
                <w:szCs w:val="20"/>
              </w:rPr>
              <w:t>залів.</w:t>
            </w:r>
          </w:p>
        </w:tc>
      </w:tr>
    </w:tbl>
    <w:p w14:paraId="0DFBF347" w14:textId="77777777" w:rsidR="00A76B49" w:rsidRDefault="00A76B49" w:rsidP="00A04A7F">
      <w:pPr>
        <w:pStyle w:val="TableParagraph"/>
        <w:ind w:firstLine="709"/>
        <w:jc w:val="both"/>
        <w:rPr>
          <w:rFonts w:ascii="Arial" w:hAnsi="Arial" w:cs="Arial"/>
          <w:sz w:val="20"/>
          <w:szCs w:val="20"/>
        </w:rPr>
      </w:pPr>
    </w:p>
    <w:p w14:paraId="3463E6DA" w14:textId="77777777" w:rsidR="008F2741" w:rsidRPr="008F2741" w:rsidRDefault="008F2741" w:rsidP="008F2741"/>
    <w:p w14:paraId="3DAFA11E" w14:textId="77777777" w:rsidR="00A76B49" w:rsidRPr="00F37DCE" w:rsidRDefault="002455BA" w:rsidP="00C56604">
      <w:pPr>
        <w:pStyle w:val="a5"/>
        <w:numPr>
          <w:ilvl w:val="1"/>
          <w:numId w:val="36"/>
        </w:numPr>
        <w:tabs>
          <w:tab w:val="left" w:pos="1128"/>
        </w:tabs>
        <w:spacing w:line="288" w:lineRule="auto"/>
        <w:ind w:left="0" w:firstLine="709"/>
        <w:rPr>
          <w:rFonts w:ascii="Arial" w:hAnsi="Arial" w:cs="Arial"/>
          <w:sz w:val="20"/>
          <w:szCs w:val="20"/>
        </w:rPr>
      </w:pPr>
      <w:bookmarkStart w:id="34" w:name="С._24_ДБН_В.2.2-13-2003"/>
      <w:bookmarkEnd w:id="34"/>
      <w:r w:rsidRPr="00F37DCE">
        <w:rPr>
          <w:rFonts w:ascii="Arial" w:hAnsi="Arial" w:cs="Arial"/>
          <w:sz w:val="20"/>
          <w:szCs w:val="20"/>
        </w:rPr>
        <w:t>Відкриті і криті ванни для оздоровчого плавання, купання, загально-розвиваючих вправ і ігор у воді, а також для навчання плаванню з допоміжними приміщеннями для їх обслуговування можуть проектуватися в окремо розташованих будинках, входити до складу будинків спортивних басейнів,</w:t>
      </w:r>
      <w:r w:rsidRPr="00F37DCE">
        <w:rPr>
          <w:rFonts w:ascii="Arial" w:hAnsi="Arial" w:cs="Arial"/>
          <w:spacing w:val="-7"/>
          <w:sz w:val="20"/>
          <w:szCs w:val="20"/>
        </w:rPr>
        <w:t xml:space="preserve"> </w:t>
      </w:r>
      <w:r w:rsidRPr="00F37DCE">
        <w:rPr>
          <w:rFonts w:ascii="Arial" w:hAnsi="Arial" w:cs="Arial"/>
          <w:sz w:val="20"/>
          <w:szCs w:val="20"/>
        </w:rPr>
        <w:t>а</w:t>
      </w:r>
      <w:r w:rsidRPr="00F37DCE">
        <w:rPr>
          <w:rFonts w:ascii="Arial" w:hAnsi="Arial" w:cs="Arial"/>
          <w:spacing w:val="-7"/>
          <w:sz w:val="20"/>
          <w:szCs w:val="20"/>
        </w:rPr>
        <w:t xml:space="preserve"> </w:t>
      </w:r>
      <w:r w:rsidRPr="00F37DCE">
        <w:rPr>
          <w:rFonts w:ascii="Arial" w:hAnsi="Arial" w:cs="Arial"/>
          <w:sz w:val="20"/>
          <w:szCs w:val="20"/>
        </w:rPr>
        <w:t>також</w:t>
      </w:r>
      <w:r w:rsidRPr="00F37DCE">
        <w:rPr>
          <w:rFonts w:ascii="Arial" w:hAnsi="Arial" w:cs="Arial"/>
          <w:spacing w:val="-8"/>
          <w:sz w:val="20"/>
          <w:szCs w:val="20"/>
        </w:rPr>
        <w:t xml:space="preserve"> </w:t>
      </w:r>
      <w:r w:rsidRPr="00F37DCE">
        <w:rPr>
          <w:rFonts w:ascii="Arial" w:hAnsi="Arial" w:cs="Arial"/>
          <w:sz w:val="20"/>
          <w:szCs w:val="20"/>
        </w:rPr>
        <w:t>бути</w:t>
      </w:r>
      <w:r w:rsidRPr="00F37DCE">
        <w:rPr>
          <w:rFonts w:ascii="Arial" w:hAnsi="Arial" w:cs="Arial"/>
          <w:spacing w:val="-8"/>
          <w:sz w:val="20"/>
          <w:szCs w:val="20"/>
        </w:rPr>
        <w:t xml:space="preserve"> </w:t>
      </w:r>
      <w:r w:rsidRPr="00F37DCE">
        <w:rPr>
          <w:rFonts w:ascii="Arial" w:hAnsi="Arial" w:cs="Arial"/>
          <w:sz w:val="20"/>
          <w:szCs w:val="20"/>
        </w:rPr>
        <w:t>прибудованими</w:t>
      </w:r>
      <w:r w:rsidRPr="00F37DCE">
        <w:rPr>
          <w:rFonts w:ascii="Arial" w:hAnsi="Arial" w:cs="Arial"/>
          <w:spacing w:val="-8"/>
          <w:sz w:val="20"/>
          <w:szCs w:val="20"/>
        </w:rPr>
        <w:t xml:space="preserve"> </w:t>
      </w:r>
      <w:r w:rsidRPr="00F37DCE">
        <w:rPr>
          <w:rFonts w:ascii="Arial" w:hAnsi="Arial" w:cs="Arial"/>
          <w:sz w:val="20"/>
          <w:szCs w:val="20"/>
        </w:rPr>
        <w:t>або</w:t>
      </w:r>
      <w:r w:rsidRPr="00F37DCE">
        <w:rPr>
          <w:rFonts w:ascii="Arial" w:hAnsi="Arial" w:cs="Arial"/>
          <w:spacing w:val="-7"/>
          <w:sz w:val="20"/>
          <w:szCs w:val="20"/>
        </w:rPr>
        <w:t xml:space="preserve"> </w:t>
      </w:r>
      <w:r w:rsidRPr="00F37DCE">
        <w:rPr>
          <w:rFonts w:ascii="Arial" w:hAnsi="Arial" w:cs="Arial"/>
          <w:sz w:val="20"/>
          <w:szCs w:val="20"/>
        </w:rPr>
        <w:t>вбудованими</w:t>
      </w:r>
      <w:r w:rsidRPr="00F37DCE">
        <w:rPr>
          <w:rFonts w:ascii="Arial" w:hAnsi="Arial" w:cs="Arial"/>
          <w:spacing w:val="-8"/>
          <w:sz w:val="20"/>
          <w:szCs w:val="20"/>
        </w:rPr>
        <w:t xml:space="preserve"> </w:t>
      </w:r>
      <w:r w:rsidRPr="00F37DCE">
        <w:rPr>
          <w:rFonts w:ascii="Arial" w:hAnsi="Arial" w:cs="Arial"/>
          <w:sz w:val="20"/>
          <w:szCs w:val="20"/>
        </w:rPr>
        <w:t>у</w:t>
      </w:r>
      <w:r w:rsidRPr="00F37DCE">
        <w:rPr>
          <w:rFonts w:ascii="Arial" w:hAnsi="Arial" w:cs="Arial"/>
          <w:spacing w:val="-9"/>
          <w:sz w:val="20"/>
          <w:szCs w:val="20"/>
        </w:rPr>
        <w:t xml:space="preserve"> </w:t>
      </w:r>
      <w:r w:rsidRPr="00F37DCE">
        <w:rPr>
          <w:rFonts w:ascii="Arial" w:hAnsi="Arial" w:cs="Arial"/>
          <w:sz w:val="20"/>
          <w:szCs w:val="20"/>
        </w:rPr>
        <w:t>будинки</w:t>
      </w:r>
      <w:r w:rsidRPr="00F37DCE">
        <w:rPr>
          <w:rFonts w:ascii="Arial" w:hAnsi="Arial" w:cs="Arial"/>
          <w:spacing w:val="-8"/>
          <w:sz w:val="20"/>
          <w:szCs w:val="20"/>
        </w:rPr>
        <w:t xml:space="preserve"> </w:t>
      </w:r>
      <w:r w:rsidRPr="00F37DCE">
        <w:rPr>
          <w:rFonts w:ascii="Arial" w:hAnsi="Arial" w:cs="Arial"/>
          <w:sz w:val="20"/>
          <w:szCs w:val="20"/>
        </w:rPr>
        <w:t>іншого</w:t>
      </w:r>
      <w:r w:rsidRPr="00F37DCE">
        <w:rPr>
          <w:rFonts w:ascii="Arial" w:hAnsi="Arial" w:cs="Arial"/>
          <w:spacing w:val="-7"/>
          <w:sz w:val="20"/>
          <w:szCs w:val="20"/>
        </w:rPr>
        <w:t xml:space="preserve"> </w:t>
      </w:r>
      <w:r w:rsidRPr="00F37DCE">
        <w:rPr>
          <w:rFonts w:ascii="Arial" w:hAnsi="Arial" w:cs="Arial"/>
          <w:sz w:val="20"/>
          <w:szCs w:val="20"/>
        </w:rPr>
        <w:t>призначення.</w:t>
      </w:r>
      <w:r w:rsidRPr="00F37DCE">
        <w:rPr>
          <w:rFonts w:ascii="Arial" w:hAnsi="Arial" w:cs="Arial"/>
          <w:spacing w:val="-7"/>
          <w:sz w:val="20"/>
          <w:szCs w:val="20"/>
        </w:rPr>
        <w:t xml:space="preserve"> </w:t>
      </w:r>
      <w:r w:rsidRPr="00F37DCE">
        <w:rPr>
          <w:rFonts w:ascii="Arial" w:hAnsi="Arial" w:cs="Arial"/>
          <w:sz w:val="20"/>
          <w:szCs w:val="20"/>
        </w:rPr>
        <w:t>У</w:t>
      </w:r>
      <w:r w:rsidRPr="00F37DCE">
        <w:rPr>
          <w:rFonts w:ascii="Arial" w:hAnsi="Arial" w:cs="Arial"/>
          <w:spacing w:val="-7"/>
          <w:sz w:val="20"/>
          <w:szCs w:val="20"/>
        </w:rPr>
        <w:t xml:space="preserve"> </w:t>
      </w:r>
      <w:r w:rsidRPr="00F37DCE">
        <w:rPr>
          <w:rFonts w:ascii="Arial" w:hAnsi="Arial" w:cs="Arial"/>
          <w:sz w:val="20"/>
          <w:szCs w:val="20"/>
        </w:rPr>
        <w:t>басейнах</w:t>
      </w:r>
      <w:r w:rsidRPr="00F37DCE">
        <w:rPr>
          <w:rFonts w:ascii="Arial" w:hAnsi="Arial" w:cs="Arial"/>
          <w:spacing w:val="-7"/>
          <w:sz w:val="20"/>
          <w:szCs w:val="20"/>
        </w:rPr>
        <w:t xml:space="preserve"> </w:t>
      </w:r>
      <w:r w:rsidRPr="00F37DCE">
        <w:rPr>
          <w:rFonts w:ascii="Arial" w:hAnsi="Arial" w:cs="Arial"/>
          <w:sz w:val="20"/>
          <w:szCs w:val="20"/>
        </w:rPr>
        <w:t>із відкритими спортивними ваннами ванни для навчання плаванню дітей у віці від 7 до 14 років слід розміщувати в опалюваних приміщеннях.</w:t>
      </w:r>
    </w:p>
    <w:p w14:paraId="15C4CA20"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Розміри</w:t>
      </w:r>
      <w:r w:rsidRPr="00F37DCE">
        <w:rPr>
          <w:rFonts w:ascii="Arial" w:hAnsi="Arial" w:cs="Arial"/>
          <w:spacing w:val="-11"/>
          <w:sz w:val="20"/>
          <w:szCs w:val="20"/>
        </w:rPr>
        <w:t xml:space="preserve"> </w:t>
      </w:r>
      <w:r w:rsidRPr="00F37DCE">
        <w:rPr>
          <w:rFonts w:ascii="Arial" w:hAnsi="Arial" w:cs="Arial"/>
          <w:sz w:val="20"/>
          <w:szCs w:val="20"/>
        </w:rPr>
        <w:t>та</w:t>
      </w:r>
      <w:r w:rsidRPr="00F37DCE">
        <w:rPr>
          <w:rFonts w:ascii="Arial" w:hAnsi="Arial" w:cs="Arial"/>
          <w:spacing w:val="-12"/>
          <w:sz w:val="20"/>
          <w:szCs w:val="20"/>
        </w:rPr>
        <w:t xml:space="preserve"> </w:t>
      </w:r>
      <w:r w:rsidRPr="00F37DCE">
        <w:rPr>
          <w:rFonts w:ascii="Arial" w:hAnsi="Arial" w:cs="Arial"/>
          <w:sz w:val="20"/>
          <w:szCs w:val="20"/>
        </w:rPr>
        <w:t>одночасну</w:t>
      </w:r>
      <w:r w:rsidRPr="00F37DCE">
        <w:rPr>
          <w:rFonts w:ascii="Arial" w:hAnsi="Arial" w:cs="Arial"/>
          <w:spacing w:val="-13"/>
          <w:sz w:val="20"/>
          <w:szCs w:val="20"/>
        </w:rPr>
        <w:t xml:space="preserve"> </w:t>
      </w:r>
      <w:r w:rsidRPr="00F37DCE">
        <w:rPr>
          <w:rFonts w:ascii="Arial" w:hAnsi="Arial" w:cs="Arial"/>
          <w:sz w:val="20"/>
          <w:szCs w:val="20"/>
        </w:rPr>
        <w:t>пропускну</w:t>
      </w:r>
      <w:r w:rsidRPr="00F37DCE">
        <w:rPr>
          <w:rFonts w:ascii="Arial" w:hAnsi="Arial" w:cs="Arial"/>
          <w:spacing w:val="-13"/>
          <w:sz w:val="20"/>
          <w:szCs w:val="20"/>
        </w:rPr>
        <w:t xml:space="preserve"> </w:t>
      </w:r>
      <w:r w:rsidRPr="00F37DCE">
        <w:rPr>
          <w:rFonts w:ascii="Arial" w:hAnsi="Arial" w:cs="Arial"/>
          <w:sz w:val="20"/>
          <w:szCs w:val="20"/>
        </w:rPr>
        <w:t>спроможність</w:t>
      </w:r>
      <w:r w:rsidRPr="00F37DCE">
        <w:rPr>
          <w:rFonts w:ascii="Arial" w:hAnsi="Arial" w:cs="Arial"/>
          <w:spacing w:val="-10"/>
          <w:sz w:val="20"/>
          <w:szCs w:val="20"/>
        </w:rPr>
        <w:t xml:space="preserve"> </w:t>
      </w:r>
      <w:r w:rsidRPr="00F37DCE">
        <w:rPr>
          <w:rFonts w:ascii="Arial" w:hAnsi="Arial" w:cs="Arial"/>
          <w:sz w:val="20"/>
          <w:szCs w:val="20"/>
        </w:rPr>
        <w:t>відкритих</w:t>
      </w:r>
      <w:r w:rsidRPr="00F37DCE">
        <w:rPr>
          <w:rFonts w:ascii="Arial" w:hAnsi="Arial" w:cs="Arial"/>
          <w:spacing w:val="-10"/>
          <w:sz w:val="20"/>
          <w:szCs w:val="20"/>
        </w:rPr>
        <w:t xml:space="preserve"> </w:t>
      </w:r>
      <w:r w:rsidRPr="00F37DCE">
        <w:rPr>
          <w:rFonts w:ascii="Arial" w:hAnsi="Arial" w:cs="Arial"/>
          <w:sz w:val="20"/>
          <w:szCs w:val="20"/>
        </w:rPr>
        <w:t>і</w:t>
      </w:r>
      <w:r w:rsidRPr="00F37DCE">
        <w:rPr>
          <w:rFonts w:ascii="Arial" w:hAnsi="Arial" w:cs="Arial"/>
          <w:spacing w:val="-12"/>
          <w:sz w:val="20"/>
          <w:szCs w:val="20"/>
        </w:rPr>
        <w:t xml:space="preserve"> </w:t>
      </w:r>
      <w:r w:rsidRPr="00F37DCE">
        <w:rPr>
          <w:rFonts w:ascii="Arial" w:hAnsi="Arial" w:cs="Arial"/>
          <w:sz w:val="20"/>
          <w:szCs w:val="20"/>
        </w:rPr>
        <w:t>критих</w:t>
      </w:r>
      <w:r w:rsidRPr="00F37DCE">
        <w:rPr>
          <w:rFonts w:ascii="Arial" w:hAnsi="Arial" w:cs="Arial"/>
          <w:spacing w:val="-13"/>
          <w:sz w:val="20"/>
          <w:szCs w:val="20"/>
        </w:rPr>
        <w:t xml:space="preserve"> </w:t>
      </w:r>
      <w:r w:rsidRPr="00F37DCE">
        <w:rPr>
          <w:rFonts w:ascii="Arial" w:hAnsi="Arial" w:cs="Arial"/>
          <w:sz w:val="20"/>
          <w:szCs w:val="20"/>
        </w:rPr>
        <w:t>ванн</w:t>
      </w:r>
      <w:r w:rsidRPr="00F37DCE">
        <w:rPr>
          <w:rFonts w:ascii="Arial" w:hAnsi="Arial" w:cs="Arial"/>
          <w:spacing w:val="-11"/>
          <w:sz w:val="20"/>
          <w:szCs w:val="20"/>
        </w:rPr>
        <w:t xml:space="preserve"> </w:t>
      </w:r>
      <w:r w:rsidRPr="00F37DCE">
        <w:rPr>
          <w:rFonts w:ascii="Arial" w:hAnsi="Arial" w:cs="Arial"/>
          <w:sz w:val="20"/>
          <w:szCs w:val="20"/>
        </w:rPr>
        <w:t>залежно</w:t>
      </w:r>
      <w:r w:rsidRPr="00F37DCE">
        <w:rPr>
          <w:rFonts w:ascii="Arial" w:hAnsi="Arial" w:cs="Arial"/>
          <w:spacing w:val="-10"/>
          <w:sz w:val="20"/>
          <w:szCs w:val="20"/>
        </w:rPr>
        <w:t xml:space="preserve"> </w:t>
      </w:r>
      <w:r w:rsidRPr="00F37DCE">
        <w:rPr>
          <w:rFonts w:ascii="Arial" w:hAnsi="Arial" w:cs="Arial"/>
          <w:sz w:val="20"/>
          <w:szCs w:val="20"/>
        </w:rPr>
        <w:t>від</w:t>
      </w:r>
      <w:r w:rsidRPr="00F37DCE">
        <w:rPr>
          <w:rFonts w:ascii="Arial" w:hAnsi="Arial" w:cs="Arial"/>
          <w:spacing w:val="-12"/>
          <w:sz w:val="20"/>
          <w:szCs w:val="20"/>
        </w:rPr>
        <w:t xml:space="preserve"> </w:t>
      </w:r>
      <w:r w:rsidRPr="00F37DCE">
        <w:rPr>
          <w:rFonts w:ascii="Arial" w:hAnsi="Arial" w:cs="Arial"/>
          <w:sz w:val="20"/>
          <w:szCs w:val="20"/>
        </w:rPr>
        <w:t>призначення за видами занять, що у них проводяться, слід приймати за таблицею 10.</w:t>
      </w:r>
    </w:p>
    <w:p w14:paraId="398AF961"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По периметру</w:t>
      </w:r>
      <w:r w:rsidRPr="00F37DCE">
        <w:rPr>
          <w:rFonts w:ascii="Arial" w:hAnsi="Arial" w:cs="Arial"/>
          <w:spacing w:val="-2"/>
          <w:sz w:val="20"/>
          <w:szCs w:val="20"/>
        </w:rPr>
        <w:t xml:space="preserve"> </w:t>
      </w:r>
      <w:r w:rsidRPr="00F37DCE">
        <w:rPr>
          <w:rFonts w:ascii="Arial" w:hAnsi="Arial" w:cs="Arial"/>
          <w:sz w:val="20"/>
          <w:szCs w:val="20"/>
        </w:rPr>
        <w:t>ванн слід</w:t>
      </w:r>
      <w:r w:rsidRPr="00F37DCE">
        <w:rPr>
          <w:rFonts w:ascii="Arial" w:hAnsi="Arial" w:cs="Arial"/>
          <w:spacing w:val="-2"/>
          <w:sz w:val="20"/>
          <w:szCs w:val="20"/>
        </w:rPr>
        <w:t xml:space="preserve"> </w:t>
      </w:r>
      <w:r w:rsidRPr="00F37DCE">
        <w:rPr>
          <w:rFonts w:ascii="Arial" w:hAnsi="Arial" w:cs="Arial"/>
          <w:sz w:val="20"/>
          <w:szCs w:val="20"/>
        </w:rPr>
        <w:t>передбачати обхідну</w:t>
      </w:r>
      <w:r w:rsidRPr="00F37DCE">
        <w:rPr>
          <w:rFonts w:ascii="Arial" w:hAnsi="Arial" w:cs="Arial"/>
          <w:spacing w:val="-2"/>
          <w:sz w:val="20"/>
          <w:szCs w:val="20"/>
        </w:rPr>
        <w:t xml:space="preserve"> </w:t>
      </w:r>
      <w:r w:rsidRPr="00F37DCE">
        <w:rPr>
          <w:rFonts w:ascii="Arial" w:hAnsi="Arial" w:cs="Arial"/>
          <w:sz w:val="20"/>
          <w:szCs w:val="20"/>
        </w:rPr>
        <w:t>доріжку</w:t>
      </w:r>
      <w:r w:rsidRPr="00F37DCE">
        <w:rPr>
          <w:rFonts w:ascii="Arial" w:hAnsi="Arial" w:cs="Arial"/>
          <w:spacing w:val="-2"/>
          <w:sz w:val="20"/>
          <w:szCs w:val="20"/>
        </w:rPr>
        <w:t xml:space="preserve"> </w:t>
      </w:r>
      <w:r w:rsidRPr="00F37DCE">
        <w:rPr>
          <w:rFonts w:ascii="Arial" w:hAnsi="Arial" w:cs="Arial"/>
          <w:sz w:val="20"/>
          <w:szCs w:val="20"/>
        </w:rPr>
        <w:t>завширшки</w:t>
      </w:r>
      <w:r w:rsidRPr="00F37DCE">
        <w:rPr>
          <w:rFonts w:ascii="Arial" w:hAnsi="Arial" w:cs="Arial"/>
          <w:spacing w:val="-3"/>
          <w:sz w:val="20"/>
          <w:szCs w:val="20"/>
        </w:rPr>
        <w:t xml:space="preserve"> </w:t>
      </w:r>
      <w:r w:rsidRPr="00F37DCE">
        <w:rPr>
          <w:rFonts w:ascii="Arial" w:hAnsi="Arial" w:cs="Arial"/>
          <w:sz w:val="20"/>
          <w:szCs w:val="20"/>
        </w:rPr>
        <w:t>не менше</w:t>
      </w:r>
      <w:r w:rsidRPr="00F37DCE">
        <w:rPr>
          <w:rFonts w:ascii="Arial" w:hAnsi="Arial" w:cs="Arial"/>
          <w:spacing w:val="-4"/>
          <w:sz w:val="20"/>
          <w:szCs w:val="20"/>
        </w:rPr>
        <w:t xml:space="preserve"> </w:t>
      </w:r>
      <w:r w:rsidRPr="00F37DCE">
        <w:rPr>
          <w:rFonts w:ascii="Arial" w:hAnsi="Arial" w:cs="Arial"/>
          <w:sz w:val="20"/>
          <w:szCs w:val="20"/>
        </w:rPr>
        <w:t>1,25 м</w:t>
      </w:r>
      <w:r w:rsidRPr="00F37DCE">
        <w:rPr>
          <w:rFonts w:ascii="Arial" w:hAnsi="Arial" w:cs="Arial"/>
          <w:spacing w:val="-3"/>
          <w:sz w:val="20"/>
          <w:szCs w:val="20"/>
        </w:rPr>
        <w:t xml:space="preserve"> </w:t>
      </w:r>
      <w:r w:rsidRPr="00F37DCE">
        <w:rPr>
          <w:rFonts w:ascii="Arial" w:hAnsi="Arial" w:cs="Arial"/>
          <w:sz w:val="20"/>
          <w:szCs w:val="20"/>
        </w:rPr>
        <w:t>біля</w:t>
      </w:r>
      <w:r w:rsidRPr="00F37DCE">
        <w:rPr>
          <w:rFonts w:ascii="Arial" w:hAnsi="Arial" w:cs="Arial"/>
          <w:spacing w:val="-1"/>
          <w:sz w:val="20"/>
          <w:szCs w:val="20"/>
        </w:rPr>
        <w:t xml:space="preserve"> </w:t>
      </w:r>
      <w:r w:rsidRPr="00F37DCE">
        <w:rPr>
          <w:rFonts w:ascii="Arial" w:hAnsi="Arial" w:cs="Arial"/>
          <w:sz w:val="20"/>
          <w:szCs w:val="20"/>
        </w:rPr>
        <w:t>критих</w:t>
      </w:r>
      <w:r w:rsidRPr="00F37DCE">
        <w:rPr>
          <w:rFonts w:ascii="Arial" w:hAnsi="Arial" w:cs="Arial"/>
          <w:spacing w:val="-5"/>
          <w:sz w:val="20"/>
          <w:szCs w:val="20"/>
        </w:rPr>
        <w:t xml:space="preserve"> </w:t>
      </w:r>
      <w:r w:rsidRPr="00F37DCE">
        <w:rPr>
          <w:rFonts w:ascii="Arial" w:hAnsi="Arial" w:cs="Arial"/>
          <w:sz w:val="20"/>
          <w:szCs w:val="20"/>
        </w:rPr>
        <w:t>і не</w:t>
      </w:r>
      <w:r w:rsidRPr="00F37DCE">
        <w:rPr>
          <w:rFonts w:ascii="Arial" w:hAnsi="Arial" w:cs="Arial"/>
          <w:spacing w:val="-12"/>
          <w:sz w:val="20"/>
          <w:szCs w:val="20"/>
        </w:rPr>
        <w:t xml:space="preserve"> </w:t>
      </w:r>
      <w:r w:rsidRPr="00F37DCE">
        <w:rPr>
          <w:rFonts w:ascii="Arial" w:hAnsi="Arial" w:cs="Arial"/>
          <w:sz w:val="20"/>
          <w:szCs w:val="20"/>
        </w:rPr>
        <w:t>менше</w:t>
      </w:r>
      <w:r w:rsidRPr="00F37DCE">
        <w:rPr>
          <w:rFonts w:ascii="Arial" w:hAnsi="Arial" w:cs="Arial"/>
          <w:spacing w:val="-11"/>
          <w:sz w:val="20"/>
          <w:szCs w:val="20"/>
        </w:rPr>
        <w:t xml:space="preserve"> </w:t>
      </w:r>
      <w:r w:rsidRPr="00F37DCE">
        <w:rPr>
          <w:rFonts w:ascii="Arial" w:hAnsi="Arial" w:cs="Arial"/>
          <w:sz w:val="20"/>
          <w:szCs w:val="20"/>
        </w:rPr>
        <w:t>2</w:t>
      </w:r>
      <w:r w:rsidRPr="00F37DCE">
        <w:rPr>
          <w:rFonts w:ascii="Arial" w:hAnsi="Arial" w:cs="Arial"/>
          <w:spacing w:val="-14"/>
          <w:sz w:val="20"/>
          <w:szCs w:val="20"/>
        </w:rPr>
        <w:t xml:space="preserve"> </w:t>
      </w:r>
      <w:r w:rsidRPr="00F37DCE">
        <w:rPr>
          <w:rFonts w:ascii="Arial" w:hAnsi="Arial" w:cs="Arial"/>
          <w:sz w:val="20"/>
          <w:szCs w:val="20"/>
        </w:rPr>
        <w:t>м</w:t>
      </w:r>
      <w:r w:rsidRPr="00F37DCE">
        <w:rPr>
          <w:rFonts w:ascii="Arial" w:hAnsi="Arial" w:cs="Arial"/>
          <w:spacing w:val="-13"/>
          <w:sz w:val="20"/>
          <w:szCs w:val="20"/>
        </w:rPr>
        <w:t xml:space="preserve"> </w:t>
      </w:r>
      <w:r w:rsidRPr="00F37DCE">
        <w:rPr>
          <w:rFonts w:ascii="Arial" w:hAnsi="Arial" w:cs="Arial"/>
          <w:sz w:val="20"/>
          <w:szCs w:val="20"/>
        </w:rPr>
        <w:t>біля</w:t>
      </w:r>
      <w:r w:rsidRPr="00F37DCE">
        <w:rPr>
          <w:rFonts w:ascii="Arial" w:hAnsi="Arial" w:cs="Arial"/>
          <w:spacing w:val="-13"/>
          <w:sz w:val="20"/>
          <w:szCs w:val="20"/>
        </w:rPr>
        <w:t xml:space="preserve"> </w:t>
      </w:r>
      <w:r w:rsidRPr="00F37DCE">
        <w:rPr>
          <w:rFonts w:ascii="Arial" w:hAnsi="Arial" w:cs="Arial"/>
          <w:sz w:val="20"/>
          <w:szCs w:val="20"/>
        </w:rPr>
        <w:t>відкритих</w:t>
      </w:r>
      <w:r w:rsidRPr="00F37DCE">
        <w:rPr>
          <w:rFonts w:ascii="Arial" w:hAnsi="Arial" w:cs="Arial"/>
          <w:spacing w:val="-12"/>
          <w:sz w:val="20"/>
          <w:szCs w:val="20"/>
        </w:rPr>
        <w:t xml:space="preserve"> </w:t>
      </w:r>
      <w:r w:rsidRPr="00F37DCE">
        <w:rPr>
          <w:rFonts w:ascii="Arial" w:hAnsi="Arial" w:cs="Arial"/>
          <w:sz w:val="20"/>
          <w:szCs w:val="20"/>
        </w:rPr>
        <w:t>ванн.</w:t>
      </w:r>
      <w:r w:rsidRPr="00F37DCE">
        <w:rPr>
          <w:rFonts w:ascii="Arial" w:hAnsi="Arial" w:cs="Arial"/>
          <w:spacing w:val="-12"/>
          <w:sz w:val="20"/>
          <w:szCs w:val="20"/>
        </w:rPr>
        <w:t xml:space="preserve"> </w:t>
      </w:r>
      <w:r w:rsidRPr="00F37DCE">
        <w:rPr>
          <w:rFonts w:ascii="Arial" w:hAnsi="Arial" w:cs="Arial"/>
          <w:sz w:val="20"/>
          <w:szCs w:val="20"/>
        </w:rPr>
        <w:t>У</w:t>
      </w:r>
      <w:r w:rsidRPr="00F37DCE">
        <w:rPr>
          <w:rFonts w:ascii="Arial" w:hAnsi="Arial" w:cs="Arial"/>
          <w:spacing w:val="-14"/>
          <w:sz w:val="20"/>
          <w:szCs w:val="20"/>
        </w:rPr>
        <w:t xml:space="preserve"> </w:t>
      </w:r>
      <w:r w:rsidRPr="00F37DCE">
        <w:rPr>
          <w:rFonts w:ascii="Arial" w:hAnsi="Arial" w:cs="Arial"/>
          <w:sz w:val="20"/>
          <w:szCs w:val="20"/>
        </w:rPr>
        <w:t>критих</w:t>
      </w:r>
      <w:r w:rsidRPr="00F37DCE">
        <w:rPr>
          <w:rFonts w:ascii="Arial" w:hAnsi="Arial" w:cs="Arial"/>
          <w:spacing w:val="-12"/>
          <w:sz w:val="20"/>
          <w:szCs w:val="20"/>
        </w:rPr>
        <w:t xml:space="preserve"> </w:t>
      </w:r>
      <w:r w:rsidRPr="00F37DCE">
        <w:rPr>
          <w:rFonts w:ascii="Arial" w:hAnsi="Arial" w:cs="Arial"/>
          <w:sz w:val="20"/>
          <w:szCs w:val="20"/>
        </w:rPr>
        <w:t>ваннах</w:t>
      </w:r>
      <w:r w:rsidRPr="00F37DCE">
        <w:rPr>
          <w:rFonts w:ascii="Arial" w:hAnsi="Arial" w:cs="Arial"/>
          <w:spacing w:val="-14"/>
          <w:sz w:val="20"/>
          <w:szCs w:val="20"/>
        </w:rPr>
        <w:t xml:space="preserve"> </w:t>
      </w:r>
      <w:r w:rsidRPr="00F37DCE">
        <w:rPr>
          <w:rFonts w:ascii="Arial" w:hAnsi="Arial" w:cs="Arial"/>
          <w:sz w:val="20"/>
          <w:szCs w:val="20"/>
        </w:rPr>
        <w:t>для</w:t>
      </w:r>
      <w:r w:rsidRPr="00F37DCE">
        <w:rPr>
          <w:rFonts w:ascii="Arial" w:hAnsi="Arial" w:cs="Arial"/>
          <w:spacing w:val="-13"/>
          <w:sz w:val="20"/>
          <w:szCs w:val="20"/>
        </w:rPr>
        <w:t xml:space="preserve"> </w:t>
      </w:r>
      <w:r w:rsidRPr="00F37DCE">
        <w:rPr>
          <w:rFonts w:ascii="Arial" w:hAnsi="Arial" w:cs="Arial"/>
          <w:sz w:val="20"/>
          <w:szCs w:val="20"/>
        </w:rPr>
        <w:t>навчання</w:t>
      </w:r>
      <w:r w:rsidRPr="00F37DCE">
        <w:rPr>
          <w:rFonts w:ascii="Arial" w:hAnsi="Arial" w:cs="Arial"/>
          <w:spacing w:val="-13"/>
          <w:sz w:val="20"/>
          <w:szCs w:val="20"/>
        </w:rPr>
        <w:t xml:space="preserve"> </w:t>
      </w:r>
      <w:r w:rsidRPr="00F37DCE">
        <w:rPr>
          <w:rFonts w:ascii="Arial" w:hAnsi="Arial" w:cs="Arial"/>
          <w:sz w:val="20"/>
          <w:szCs w:val="20"/>
        </w:rPr>
        <w:t>плаванню</w:t>
      </w:r>
      <w:r w:rsidRPr="00F37DCE">
        <w:rPr>
          <w:rFonts w:ascii="Arial" w:hAnsi="Arial" w:cs="Arial"/>
          <w:spacing w:val="-11"/>
          <w:sz w:val="20"/>
          <w:szCs w:val="20"/>
        </w:rPr>
        <w:t xml:space="preserve"> </w:t>
      </w:r>
      <w:r w:rsidRPr="00F37DCE">
        <w:rPr>
          <w:rFonts w:ascii="Arial" w:hAnsi="Arial" w:cs="Arial"/>
          <w:sz w:val="20"/>
          <w:szCs w:val="20"/>
        </w:rPr>
        <w:t>позначку</w:t>
      </w:r>
      <w:r w:rsidRPr="00F37DCE">
        <w:rPr>
          <w:rFonts w:ascii="Arial" w:hAnsi="Arial" w:cs="Arial"/>
          <w:spacing w:val="-14"/>
          <w:sz w:val="20"/>
          <w:szCs w:val="20"/>
        </w:rPr>
        <w:t xml:space="preserve"> </w:t>
      </w:r>
      <w:r w:rsidRPr="00F37DCE">
        <w:rPr>
          <w:rFonts w:ascii="Arial" w:hAnsi="Arial" w:cs="Arial"/>
          <w:sz w:val="20"/>
          <w:szCs w:val="20"/>
        </w:rPr>
        <w:t>поверхні</w:t>
      </w:r>
      <w:r w:rsidRPr="00F37DCE">
        <w:rPr>
          <w:rFonts w:ascii="Arial" w:hAnsi="Arial" w:cs="Arial"/>
          <w:spacing w:val="-13"/>
          <w:sz w:val="20"/>
          <w:szCs w:val="20"/>
        </w:rPr>
        <w:t xml:space="preserve"> </w:t>
      </w:r>
      <w:r w:rsidRPr="00F37DCE">
        <w:rPr>
          <w:rFonts w:ascii="Arial" w:hAnsi="Arial" w:cs="Arial"/>
          <w:sz w:val="20"/>
          <w:szCs w:val="20"/>
        </w:rPr>
        <w:t>обхідної доріжки вздовж трьох сторін ванни слід передбачати нижче позначки верху стінки ванни на 0,9-1 м і зменшувати</w:t>
      </w:r>
      <w:r w:rsidRPr="00F37DCE">
        <w:rPr>
          <w:rFonts w:ascii="Arial" w:hAnsi="Arial" w:cs="Arial"/>
          <w:spacing w:val="-14"/>
          <w:sz w:val="20"/>
          <w:szCs w:val="20"/>
        </w:rPr>
        <w:t xml:space="preserve"> </w:t>
      </w:r>
      <w:r w:rsidRPr="00F37DCE">
        <w:rPr>
          <w:rFonts w:ascii="Arial" w:hAnsi="Arial" w:cs="Arial"/>
          <w:sz w:val="20"/>
          <w:szCs w:val="20"/>
        </w:rPr>
        <w:t>ширину</w:t>
      </w:r>
      <w:r w:rsidRPr="00F37DCE">
        <w:rPr>
          <w:rFonts w:ascii="Arial" w:hAnsi="Arial" w:cs="Arial"/>
          <w:spacing w:val="-14"/>
          <w:sz w:val="20"/>
          <w:szCs w:val="20"/>
        </w:rPr>
        <w:t xml:space="preserve"> </w:t>
      </w:r>
      <w:r w:rsidRPr="00F37DCE">
        <w:rPr>
          <w:rFonts w:ascii="Arial" w:hAnsi="Arial" w:cs="Arial"/>
          <w:sz w:val="20"/>
          <w:szCs w:val="20"/>
        </w:rPr>
        <w:t>доріжки</w:t>
      </w:r>
      <w:r w:rsidRPr="00F37DCE">
        <w:rPr>
          <w:rFonts w:ascii="Arial" w:hAnsi="Arial" w:cs="Arial"/>
          <w:spacing w:val="-14"/>
          <w:sz w:val="20"/>
          <w:szCs w:val="20"/>
        </w:rPr>
        <w:t xml:space="preserve"> </w:t>
      </w:r>
      <w:r w:rsidRPr="00F37DCE">
        <w:rPr>
          <w:rFonts w:ascii="Arial" w:hAnsi="Arial" w:cs="Arial"/>
          <w:sz w:val="20"/>
          <w:szCs w:val="20"/>
        </w:rPr>
        <w:t>до</w:t>
      </w:r>
      <w:r w:rsidRPr="00F37DCE">
        <w:rPr>
          <w:rFonts w:ascii="Arial" w:hAnsi="Arial" w:cs="Arial"/>
          <w:spacing w:val="-13"/>
          <w:sz w:val="20"/>
          <w:szCs w:val="20"/>
        </w:rPr>
        <w:t xml:space="preserve"> </w:t>
      </w:r>
      <w:r w:rsidRPr="00F37DCE">
        <w:rPr>
          <w:rFonts w:ascii="Arial" w:hAnsi="Arial" w:cs="Arial"/>
          <w:sz w:val="20"/>
          <w:szCs w:val="20"/>
        </w:rPr>
        <w:t>0,75</w:t>
      </w:r>
      <w:r w:rsidRPr="00F37DCE">
        <w:rPr>
          <w:rFonts w:ascii="Arial" w:hAnsi="Arial" w:cs="Arial"/>
          <w:spacing w:val="-14"/>
          <w:sz w:val="20"/>
          <w:szCs w:val="20"/>
        </w:rPr>
        <w:t xml:space="preserve"> </w:t>
      </w:r>
      <w:r w:rsidRPr="00F37DCE">
        <w:rPr>
          <w:rFonts w:ascii="Arial" w:hAnsi="Arial" w:cs="Arial"/>
          <w:sz w:val="20"/>
          <w:szCs w:val="20"/>
        </w:rPr>
        <w:t>м.</w:t>
      </w:r>
      <w:r w:rsidRPr="00F37DCE">
        <w:rPr>
          <w:rFonts w:ascii="Arial" w:hAnsi="Arial" w:cs="Arial"/>
          <w:spacing w:val="-14"/>
          <w:sz w:val="20"/>
          <w:szCs w:val="20"/>
        </w:rPr>
        <w:t xml:space="preserve"> </w:t>
      </w:r>
      <w:r w:rsidRPr="00F37DCE">
        <w:rPr>
          <w:rFonts w:ascii="Arial" w:hAnsi="Arial" w:cs="Arial"/>
          <w:sz w:val="20"/>
          <w:szCs w:val="20"/>
        </w:rPr>
        <w:t>Допускається</w:t>
      </w:r>
      <w:r w:rsidRPr="00F37DCE">
        <w:rPr>
          <w:rFonts w:ascii="Arial" w:hAnsi="Arial" w:cs="Arial"/>
          <w:spacing w:val="-14"/>
          <w:sz w:val="20"/>
          <w:szCs w:val="20"/>
        </w:rPr>
        <w:t xml:space="preserve"> </w:t>
      </w:r>
      <w:r w:rsidRPr="00F37DCE">
        <w:rPr>
          <w:rFonts w:ascii="Arial" w:hAnsi="Arial" w:cs="Arial"/>
          <w:sz w:val="20"/>
          <w:szCs w:val="20"/>
        </w:rPr>
        <w:t>обхідну</w:t>
      </w:r>
      <w:r w:rsidRPr="00F37DCE">
        <w:rPr>
          <w:rFonts w:ascii="Arial" w:hAnsi="Arial" w:cs="Arial"/>
          <w:spacing w:val="-13"/>
          <w:sz w:val="20"/>
          <w:szCs w:val="20"/>
        </w:rPr>
        <w:t xml:space="preserve"> </w:t>
      </w:r>
      <w:r w:rsidRPr="00F37DCE">
        <w:rPr>
          <w:rFonts w:ascii="Arial" w:hAnsi="Arial" w:cs="Arial"/>
          <w:sz w:val="20"/>
          <w:szCs w:val="20"/>
        </w:rPr>
        <w:t>доріжку</w:t>
      </w:r>
      <w:r w:rsidRPr="00F37DCE">
        <w:rPr>
          <w:rFonts w:ascii="Arial" w:hAnsi="Arial" w:cs="Arial"/>
          <w:spacing w:val="-14"/>
          <w:sz w:val="20"/>
          <w:szCs w:val="20"/>
        </w:rPr>
        <w:t xml:space="preserve"> </w:t>
      </w:r>
      <w:r w:rsidRPr="00F37DCE">
        <w:rPr>
          <w:rFonts w:ascii="Arial" w:hAnsi="Arial" w:cs="Arial"/>
          <w:sz w:val="20"/>
          <w:szCs w:val="20"/>
        </w:rPr>
        <w:t>в</w:t>
      </w:r>
      <w:r w:rsidRPr="00F37DCE">
        <w:rPr>
          <w:rFonts w:ascii="Arial" w:hAnsi="Arial" w:cs="Arial"/>
          <w:spacing w:val="-14"/>
          <w:sz w:val="20"/>
          <w:szCs w:val="20"/>
        </w:rPr>
        <w:t xml:space="preserve"> </w:t>
      </w:r>
      <w:r w:rsidRPr="00F37DCE">
        <w:rPr>
          <w:rFonts w:ascii="Arial" w:hAnsi="Arial" w:cs="Arial"/>
          <w:sz w:val="20"/>
          <w:szCs w:val="20"/>
        </w:rPr>
        <w:t>цих</w:t>
      </w:r>
      <w:r w:rsidRPr="00F37DCE">
        <w:rPr>
          <w:rFonts w:ascii="Arial" w:hAnsi="Arial" w:cs="Arial"/>
          <w:spacing w:val="-14"/>
          <w:sz w:val="20"/>
          <w:szCs w:val="20"/>
        </w:rPr>
        <w:t xml:space="preserve"> </w:t>
      </w:r>
      <w:r w:rsidRPr="00F37DCE">
        <w:rPr>
          <w:rFonts w:ascii="Arial" w:hAnsi="Arial" w:cs="Arial"/>
          <w:sz w:val="20"/>
          <w:szCs w:val="20"/>
        </w:rPr>
        <w:t>ваннах</w:t>
      </w:r>
      <w:r w:rsidRPr="00F37DCE">
        <w:rPr>
          <w:rFonts w:ascii="Arial" w:hAnsi="Arial" w:cs="Arial"/>
          <w:spacing w:val="-13"/>
          <w:sz w:val="20"/>
          <w:szCs w:val="20"/>
        </w:rPr>
        <w:t xml:space="preserve"> </w:t>
      </w:r>
      <w:r w:rsidRPr="00F37DCE">
        <w:rPr>
          <w:rFonts w:ascii="Arial" w:hAnsi="Arial" w:cs="Arial"/>
          <w:sz w:val="20"/>
          <w:szCs w:val="20"/>
        </w:rPr>
        <w:t>передбачати</w:t>
      </w:r>
      <w:r w:rsidRPr="00F37DCE">
        <w:rPr>
          <w:rFonts w:ascii="Arial" w:hAnsi="Arial" w:cs="Arial"/>
          <w:spacing w:val="-14"/>
          <w:sz w:val="20"/>
          <w:szCs w:val="20"/>
        </w:rPr>
        <w:t xml:space="preserve"> </w:t>
      </w:r>
      <w:r w:rsidRPr="00F37DCE">
        <w:rPr>
          <w:rFonts w:ascii="Arial" w:hAnsi="Arial" w:cs="Arial"/>
          <w:sz w:val="20"/>
          <w:szCs w:val="20"/>
        </w:rPr>
        <w:t>тільки з трьох сторін, у цьому випадку знижена і зменшена за шириною обхідна доріжка передбачається з двох поздовжніх сторін ванни.</w:t>
      </w:r>
    </w:p>
    <w:p w14:paraId="238DCA38"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 xml:space="preserve">Ванни для дітей у віці від 7 до 14 років, які навчаються плавати, можуть влаштовуватися </w:t>
      </w:r>
      <w:r w:rsidRPr="00F37DCE">
        <w:rPr>
          <w:rFonts w:ascii="Arial" w:hAnsi="Arial" w:cs="Arial"/>
          <w:spacing w:val="-2"/>
          <w:sz w:val="20"/>
          <w:szCs w:val="20"/>
        </w:rPr>
        <w:t>підлоговими.</w:t>
      </w:r>
    </w:p>
    <w:p w14:paraId="119380DE"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У ваннах завдовжки 25 м для виходу з води слід передбачати чотири сходи (по двоє із кожної сторони ванни); в інших ваннах (у тому числі підлогових) допускається передбачати одні сходи.</w:t>
      </w:r>
    </w:p>
    <w:p w14:paraId="62C372CD"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В</w:t>
      </w:r>
      <w:r w:rsidRPr="00F37DCE">
        <w:rPr>
          <w:rFonts w:ascii="Arial" w:hAnsi="Arial" w:cs="Arial"/>
          <w:spacing w:val="-8"/>
          <w:sz w:val="20"/>
          <w:szCs w:val="20"/>
        </w:rPr>
        <w:t xml:space="preserve"> </w:t>
      </w:r>
      <w:r w:rsidRPr="00F37DCE">
        <w:rPr>
          <w:rFonts w:ascii="Arial" w:hAnsi="Arial" w:cs="Arial"/>
          <w:sz w:val="20"/>
          <w:szCs w:val="20"/>
        </w:rPr>
        <w:t>усіх</w:t>
      </w:r>
      <w:r w:rsidRPr="00F37DCE">
        <w:rPr>
          <w:rFonts w:ascii="Arial" w:hAnsi="Arial" w:cs="Arial"/>
          <w:spacing w:val="-4"/>
          <w:sz w:val="20"/>
          <w:szCs w:val="20"/>
        </w:rPr>
        <w:t xml:space="preserve"> </w:t>
      </w:r>
      <w:r w:rsidRPr="00F37DCE">
        <w:rPr>
          <w:rFonts w:ascii="Arial" w:hAnsi="Arial" w:cs="Arial"/>
          <w:sz w:val="20"/>
          <w:szCs w:val="20"/>
        </w:rPr>
        <w:t>ваннах</w:t>
      </w:r>
      <w:r w:rsidRPr="00F37DCE">
        <w:rPr>
          <w:rFonts w:ascii="Arial" w:hAnsi="Arial" w:cs="Arial"/>
          <w:spacing w:val="-4"/>
          <w:sz w:val="20"/>
          <w:szCs w:val="20"/>
        </w:rPr>
        <w:t xml:space="preserve"> </w:t>
      </w:r>
      <w:r w:rsidRPr="00F37DCE">
        <w:rPr>
          <w:rFonts w:ascii="Arial" w:hAnsi="Arial" w:cs="Arial"/>
          <w:sz w:val="20"/>
          <w:szCs w:val="20"/>
        </w:rPr>
        <w:t>влаштування</w:t>
      </w:r>
      <w:r w:rsidRPr="00F37DCE">
        <w:rPr>
          <w:rFonts w:ascii="Arial" w:hAnsi="Arial" w:cs="Arial"/>
          <w:spacing w:val="-5"/>
          <w:sz w:val="20"/>
          <w:szCs w:val="20"/>
        </w:rPr>
        <w:t xml:space="preserve"> </w:t>
      </w:r>
      <w:r w:rsidRPr="00F37DCE">
        <w:rPr>
          <w:rFonts w:ascii="Arial" w:hAnsi="Arial" w:cs="Arial"/>
          <w:sz w:val="20"/>
          <w:szCs w:val="20"/>
        </w:rPr>
        <w:t>стартових</w:t>
      </w:r>
      <w:r w:rsidRPr="00F37DCE">
        <w:rPr>
          <w:rFonts w:ascii="Arial" w:hAnsi="Arial" w:cs="Arial"/>
          <w:spacing w:val="-4"/>
          <w:sz w:val="20"/>
          <w:szCs w:val="20"/>
        </w:rPr>
        <w:t xml:space="preserve"> </w:t>
      </w:r>
      <w:r w:rsidRPr="00F37DCE">
        <w:rPr>
          <w:rFonts w:ascii="Arial" w:hAnsi="Arial" w:cs="Arial"/>
          <w:sz w:val="20"/>
          <w:szCs w:val="20"/>
        </w:rPr>
        <w:t>тумбочок</w:t>
      </w:r>
      <w:r w:rsidRPr="00F37DCE">
        <w:rPr>
          <w:rFonts w:ascii="Arial" w:hAnsi="Arial" w:cs="Arial"/>
          <w:spacing w:val="-4"/>
          <w:sz w:val="20"/>
          <w:szCs w:val="20"/>
        </w:rPr>
        <w:t xml:space="preserve"> </w:t>
      </w:r>
      <w:r w:rsidRPr="00F37DCE">
        <w:rPr>
          <w:rFonts w:ascii="Arial" w:hAnsi="Arial" w:cs="Arial"/>
          <w:sz w:val="20"/>
          <w:szCs w:val="20"/>
        </w:rPr>
        <w:t>не</w:t>
      </w:r>
      <w:r w:rsidRPr="00F37DCE">
        <w:rPr>
          <w:rFonts w:ascii="Arial" w:hAnsi="Arial" w:cs="Arial"/>
          <w:spacing w:val="-6"/>
          <w:sz w:val="20"/>
          <w:szCs w:val="20"/>
        </w:rPr>
        <w:t xml:space="preserve"> </w:t>
      </w:r>
      <w:r w:rsidRPr="00F37DCE">
        <w:rPr>
          <w:rFonts w:ascii="Arial" w:hAnsi="Arial" w:cs="Arial"/>
          <w:spacing w:val="-2"/>
          <w:sz w:val="20"/>
          <w:szCs w:val="20"/>
        </w:rPr>
        <w:t>допускається.</w:t>
      </w:r>
    </w:p>
    <w:p w14:paraId="7F181E7A"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При</w:t>
      </w:r>
      <w:r w:rsidRPr="00F37DCE">
        <w:rPr>
          <w:rFonts w:ascii="Arial" w:hAnsi="Arial" w:cs="Arial"/>
          <w:spacing w:val="-6"/>
          <w:sz w:val="20"/>
          <w:szCs w:val="20"/>
        </w:rPr>
        <w:t xml:space="preserve"> </w:t>
      </w:r>
      <w:r w:rsidRPr="00F37DCE">
        <w:rPr>
          <w:rFonts w:ascii="Arial" w:hAnsi="Arial" w:cs="Arial"/>
          <w:sz w:val="20"/>
          <w:szCs w:val="20"/>
        </w:rPr>
        <w:t>плаванні</w:t>
      </w:r>
      <w:r w:rsidRPr="00F37DCE">
        <w:rPr>
          <w:rFonts w:ascii="Arial" w:hAnsi="Arial" w:cs="Arial"/>
          <w:spacing w:val="-1"/>
          <w:sz w:val="20"/>
          <w:szCs w:val="20"/>
        </w:rPr>
        <w:t xml:space="preserve"> </w:t>
      </w:r>
      <w:r w:rsidRPr="00F37DCE">
        <w:rPr>
          <w:rFonts w:ascii="Arial" w:hAnsi="Arial" w:cs="Arial"/>
          <w:sz w:val="20"/>
          <w:szCs w:val="20"/>
        </w:rPr>
        <w:t>по</w:t>
      </w:r>
      <w:r w:rsidRPr="00F37DCE">
        <w:rPr>
          <w:rFonts w:ascii="Arial" w:hAnsi="Arial" w:cs="Arial"/>
          <w:spacing w:val="-6"/>
          <w:sz w:val="20"/>
          <w:szCs w:val="20"/>
        </w:rPr>
        <w:t xml:space="preserve"> </w:t>
      </w:r>
      <w:r w:rsidRPr="00F37DCE">
        <w:rPr>
          <w:rFonts w:ascii="Arial" w:hAnsi="Arial" w:cs="Arial"/>
          <w:sz w:val="20"/>
          <w:szCs w:val="20"/>
        </w:rPr>
        <w:t>доріжках</w:t>
      </w:r>
      <w:r w:rsidRPr="00F37DCE">
        <w:rPr>
          <w:rFonts w:ascii="Arial" w:hAnsi="Arial" w:cs="Arial"/>
          <w:spacing w:val="-2"/>
          <w:sz w:val="20"/>
          <w:szCs w:val="20"/>
        </w:rPr>
        <w:t xml:space="preserve"> </w:t>
      </w:r>
      <w:r w:rsidRPr="00F37DCE">
        <w:rPr>
          <w:rFonts w:ascii="Arial" w:hAnsi="Arial" w:cs="Arial"/>
          <w:sz w:val="20"/>
          <w:szCs w:val="20"/>
        </w:rPr>
        <w:t>ширину</w:t>
      </w:r>
      <w:r w:rsidRPr="00F37DCE">
        <w:rPr>
          <w:rFonts w:ascii="Arial" w:hAnsi="Arial" w:cs="Arial"/>
          <w:spacing w:val="-6"/>
          <w:sz w:val="20"/>
          <w:szCs w:val="20"/>
        </w:rPr>
        <w:t xml:space="preserve"> </w:t>
      </w:r>
      <w:r w:rsidRPr="00F37DCE">
        <w:rPr>
          <w:rFonts w:ascii="Arial" w:hAnsi="Arial" w:cs="Arial"/>
          <w:sz w:val="20"/>
          <w:szCs w:val="20"/>
        </w:rPr>
        <w:t>кожної</w:t>
      </w:r>
      <w:r w:rsidRPr="00F37DCE">
        <w:rPr>
          <w:rFonts w:ascii="Arial" w:hAnsi="Arial" w:cs="Arial"/>
          <w:spacing w:val="-1"/>
          <w:sz w:val="20"/>
          <w:szCs w:val="20"/>
        </w:rPr>
        <w:t xml:space="preserve"> </w:t>
      </w:r>
      <w:r w:rsidRPr="00F37DCE">
        <w:rPr>
          <w:rFonts w:ascii="Arial" w:hAnsi="Arial" w:cs="Arial"/>
          <w:sz w:val="20"/>
          <w:szCs w:val="20"/>
        </w:rPr>
        <w:t>з</w:t>
      </w:r>
      <w:r w:rsidRPr="00F37DCE">
        <w:rPr>
          <w:rFonts w:ascii="Arial" w:hAnsi="Arial" w:cs="Arial"/>
          <w:spacing w:val="-3"/>
          <w:sz w:val="20"/>
          <w:szCs w:val="20"/>
        </w:rPr>
        <w:t xml:space="preserve"> </w:t>
      </w:r>
      <w:r w:rsidRPr="00F37DCE">
        <w:rPr>
          <w:rFonts w:ascii="Arial" w:hAnsi="Arial" w:cs="Arial"/>
          <w:sz w:val="20"/>
          <w:szCs w:val="20"/>
        </w:rPr>
        <w:t>них</w:t>
      </w:r>
      <w:r w:rsidRPr="00F37DCE">
        <w:rPr>
          <w:rFonts w:ascii="Arial" w:hAnsi="Arial" w:cs="Arial"/>
          <w:spacing w:val="-3"/>
          <w:sz w:val="20"/>
          <w:szCs w:val="20"/>
        </w:rPr>
        <w:t xml:space="preserve"> </w:t>
      </w:r>
      <w:r w:rsidRPr="00F37DCE">
        <w:rPr>
          <w:rFonts w:ascii="Arial" w:hAnsi="Arial" w:cs="Arial"/>
          <w:sz w:val="20"/>
          <w:szCs w:val="20"/>
        </w:rPr>
        <w:t>слід</w:t>
      </w:r>
      <w:r w:rsidRPr="00F37DCE">
        <w:rPr>
          <w:rFonts w:ascii="Arial" w:hAnsi="Arial" w:cs="Arial"/>
          <w:spacing w:val="-2"/>
          <w:sz w:val="20"/>
          <w:szCs w:val="20"/>
        </w:rPr>
        <w:t xml:space="preserve"> </w:t>
      </w:r>
      <w:r w:rsidRPr="00F37DCE">
        <w:rPr>
          <w:rFonts w:ascii="Arial" w:hAnsi="Arial" w:cs="Arial"/>
          <w:sz w:val="20"/>
          <w:szCs w:val="20"/>
        </w:rPr>
        <w:t>приймати</w:t>
      </w:r>
      <w:r w:rsidRPr="00F37DCE">
        <w:rPr>
          <w:rFonts w:ascii="Arial" w:hAnsi="Arial" w:cs="Arial"/>
          <w:spacing w:val="-4"/>
          <w:sz w:val="20"/>
          <w:szCs w:val="20"/>
        </w:rPr>
        <w:t xml:space="preserve"> </w:t>
      </w:r>
      <w:r w:rsidRPr="00F37DCE">
        <w:rPr>
          <w:rFonts w:ascii="Arial" w:hAnsi="Arial" w:cs="Arial"/>
          <w:sz w:val="20"/>
          <w:szCs w:val="20"/>
        </w:rPr>
        <w:t>в</w:t>
      </w:r>
      <w:r w:rsidRPr="00F37DCE">
        <w:rPr>
          <w:rFonts w:ascii="Arial" w:hAnsi="Arial" w:cs="Arial"/>
          <w:spacing w:val="-3"/>
          <w:sz w:val="20"/>
          <w:szCs w:val="20"/>
        </w:rPr>
        <w:t xml:space="preserve"> </w:t>
      </w:r>
      <w:r w:rsidRPr="00F37DCE">
        <w:rPr>
          <w:rFonts w:ascii="Arial" w:hAnsi="Arial" w:cs="Arial"/>
          <w:sz w:val="20"/>
          <w:szCs w:val="20"/>
        </w:rPr>
        <w:t>межах</w:t>
      </w:r>
      <w:r w:rsidRPr="00F37DCE">
        <w:rPr>
          <w:rFonts w:ascii="Arial" w:hAnsi="Arial" w:cs="Arial"/>
          <w:spacing w:val="-6"/>
          <w:sz w:val="20"/>
          <w:szCs w:val="20"/>
        </w:rPr>
        <w:t xml:space="preserve"> </w:t>
      </w:r>
      <w:r w:rsidRPr="00F37DCE">
        <w:rPr>
          <w:rFonts w:ascii="Arial" w:hAnsi="Arial" w:cs="Arial"/>
          <w:sz w:val="20"/>
          <w:szCs w:val="20"/>
        </w:rPr>
        <w:t>від</w:t>
      </w:r>
      <w:r w:rsidRPr="00F37DCE">
        <w:rPr>
          <w:rFonts w:ascii="Arial" w:hAnsi="Arial" w:cs="Arial"/>
          <w:spacing w:val="-2"/>
          <w:sz w:val="20"/>
          <w:szCs w:val="20"/>
        </w:rPr>
        <w:t xml:space="preserve"> </w:t>
      </w:r>
      <w:r w:rsidRPr="00F37DCE">
        <w:rPr>
          <w:rFonts w:ascii="Arial" w:hAnsi="Arial" w:cs="Arial"/>
          <w:sz w:val="20"/>
          <w:szCs w:val="20"/>
        </w:rPr>
        <w:t>1,6</w:t>
      </w:r>
      <w:r w:rsidRPr="00F37DCE">
        <w:rPr>
          <w:rFonts w:ascii="Arial" w:hAnsi="Arial" w:cs="Arial"/>
          <w:spacing w:val="-3"/>
          <w:sz w:val="20"/>
          <w:szCs w:val="20"/>
        </w:rPr>
        <w:t xml:space="preserve"> </w:t>
      </w:r>
      <w:r w:rsidRPr="00F37DCE">
        <w:rPr>
          <w:rFonts w:ascii="Arial" w:hAnsi="Arial" w:cs="Arial"/>
          <w:sz w:val="20"/>
          <w:szCs w:val="20"/>
        </w:rPr>
        <w:t>до</w:t>
      </w:r>
      <w:r w:rsidRPr="00F37DCE">
        <w:rPr>
          <w:rFonts w:ascii="Arial" w:hAnsi="Arial" w:cs="Arial"/>
          <w:spacing w:val="-2"/>
          <w:sz w:val="20"/>
          <w:szCs w:val="20"/>
        </w:rPr>
        <w:t xml:space="preserve"> </w:t>
      </w:r>
      <w:r w:rsidRPr="00F37DCE">
        <w:rPr>
          <w:rFonts w:ascii="Arial" w:hAnsi="Arial" w:cs="Arial"/>
          <w:sz w:val="20"/>
          <w:szCs w:val="20"/>
        </w:rPr>
        <w:t>2</w:t>
      </w:r>
      <w:r w:rsidRPr="00F37DCE">
        <w:rPr>
          <w:rFonts w:ascii="Arial" w:hAnsi="Arial" w:cs="Arial"/>
          <w:spacing w:val="-2"/>
          <w:sz w:val="20"/>
          <w:szCs w:val="20"/>
        </w:rPr>
        <w:t xml:space="preserve"> </w:t>
      </w:r>
      <w:r w:rsidRPr="00F37DCE">
        <w:rPr>
          <w:rFonts w:ascii="Arial" w:hAnsi="Arial" w:cs="Arial"/>
          <w:spacing w:val="-5"/>
          <w:sz w:val="20"/>
          <w:szCs w:val="20"/>
        </w:rPr>
        <w:t>м.</w:t>
      </w:r>
    </w:p>
    <w:p w14:paraId="120D55FB" w14:textId="4A118EA1" w:rsidR="00A76B49" w:rsidRPr="00F37DCE" w:rsidRDefault="002455BA" w:rsidP="00AE71DE">
      <w:pPr>
        <w:pStyle w:val="a3"/>
        <w:spacing w:line="288" w:lineRule="auto"/>
        <w:ind w:left="709"/>
        <w:jc w:val="both"/>
        <w:rPr>
          <w:rFonts w:ascii="Arial" w:hAnsi="Arial" w:cs="Arial"/>
          <w:sz w:val="20"/>
          <w:szCs w:val="20"/>
        </w:rPr>
      </w:pPr>
      <w:r w:rsidRPr="00F37DCE">
        <w:rPr>
          <w:rFonts w:ascii="Arial" w:hAnsi="Arial" w:cs="Arial"/>
          <w:sz w:val="20"/>
          <w:szCs w:val="20"/>
        </w:rPr>
        <w:t>Висоту</w:t>
      </w:r>
      <w:r w:rsidRPr="00F37DCE">
        <w:rPr>
          <w:rFonts w:ascii="Arial" w:hAnsi="Arial" w:cs="Arial"/>
          <w:spacing w:val="-14"/>
          <w:sz w:val="20"/>
          <w:szCs w:val="20"/>
        </w:rPr>
        <w:t xml:space="preserve"> </w:t>
      </w:r>
      <w:r w:rsidRPr="00F37DCE">
        <w:rPr>
          <w:rFonts w:ascii="Arial" w:hAnsi="Arial" w:cs="Arial"/>
          <w:sz w:val="20"/>
          <w:szCs w:val="20"/>
        </w:rPr>
        <w:t>залів</w:t>
      </w:r>
      <w:r w:rsidRPr="00F37DCE">
        <w:rPr>
          <w:rFonts w:ascii="Arial" w:hAnsi="Arial" w:cs="Arial"/>
          <w:spacing w:val="-14"/>
          <w:sz w:val="20"/>
          <w:szCs w:val="20"/>
        </w:rPr>
        <w:t xml:space="preserve"> </w:t>
      </w:r>
      <w:r w:rsidRPr="00F37DCE">
        <w:rPr>
          <w:rFonts w:ascii="Arial" w:hAnsi="Arial" w:cs="Arial"/>
          <w:sz w:val="20"/>
          <w:szCs w:val="20"/>
        </w:rPr>
        <w:t>ванн</w:t>
      </w:r>
      <w:r w:rsidRPr="00F37DCE">
        <w:rPr>
          <w:rFonts w:ascii="Arial" w:hAnsi="Arial" w:cs="Arial"/>
          <w:spacing w:val="-14"/>
          <w:sz w:val="20"/>
          <w:szCs w:val="20"/>
        </w:rPr>
        <w:t xml:space="preserve"> </w:t>
      </w:r>
      <w:r w:rsidRPr="00F37DCE">
        <w:rPr>
          <w:rFonts w:ascii="Arial" w:hAnsi="Arial" w:cs="Arial"/>
          <w:sz w:val="20"/>
          <w:szCs w:val="20"/>
        </w:rPr>
        <w:t>(від</w:t>
      </w:r>
      <w:r w:rsidRPr="00F37DCE">
        <w:rPr>
          <w:rFonts w:ascii="Arial" w:hAnsi="Arial" w:cs="Arial"/>
          <w:spacing w:val="-12"/>
          <w:sz w:val="20"/>
          <w:szCs w:val="20"/>
        </w:rPr>
        <w:t xml:space="preserve"> </w:t>
      </w:r>
      <w:r w:rsidRPr="00F37DCE">
        <w:rPr>
          <w:rFonts w:ascii="Arial" w:hAnsi="Arial" w:cs="Arial"/>
          <w:sz w:val="20"/>
          <w:szCs w:val="20"/>
        </w:rPr>
        <w:t>поверхні</w:t>
      </w:r>
      <w:r w:rsidRPr="00F37DCE">
        <w:rPr>
          <w:rFonts w:ascii="Arial" w:hAnsi="Arial" w:cs="Arial"/>
          <w:spacing w:val="-12"/>
          <w:sz w:val="20"/>
          <w:szCs w:val="20"/>
        </w:rPr>
        <w:t xml:space="preserve"> </w:t>
      </w:r>
      <w:r w:rsidRPr="00F37DCE">
        <w:rPr>
          <w:rFonts w:ascii="Arial" w:hAnsi="Arial" w:cs="Arial"/>
          <w:sz w:val="20"/>
          <w:szCs w:val="20"/>
        </w:rPr>
        <w:t>обхідної</w:t>
      </w:r>
      <w:r w:rsidRPr="00F37DCE">
        <w:rPr>
          <w:rFonts w:ascii="Arial" w:hAnsi="Arial" w:cs="Arial"/>
          <w:spacing w:val="-12"/>
          <w:sz w:val="20"/>
          <w:szCs w:val="20"/>
        </w:rPr>
        <w:t xml:space="preserve"> </w:t>
      </w:r>
      <w:r w:rsidRPr="00F37DCE">
        <w:rPr>
          <w:rFonts w:ascii="Arial" w:hAnsi="Arial" w:cs="Arial"/>
          <w:sz w:val="20"/>
          <w:szCs w:val="20"/>
        </w:rPr>
        <w:t>доріжки</w:t>
      </w:r>
      <w:r w:rsidRPr="00F37DCE">
        <w:rPr>
          <w:rFonts w:ascii="Arial" w:hAnsi="Arial" w:cs="Arial"/>
          <w:spacing w:val="-14"/>
          <w:sz w:val="20"/>
          <w:szCs w:val="20"/>
        </w:rPr>
        <w:t xml:space="preserve"> </w:t>
      </w:r>
      <w:r w:rsidRPr="00F37DCE">
        <w:rPr>
          <w:rFonts w:ascii="Arial" w:hAnsi="Arial" w:cs="Arial"/>
          <w:sz w:val="20"/>
          <w:szCs w:val="20"/>
        </w:rPr>
        <w:t>до</w:t>
      </w:r>
      <w:r w:rsidRPr="00F37DCE">
        <w:rPr>
          <w:rFonts w:ascii="Arial" w:hAnsi="Arial" w:cs="Arial"/>
          <w:spacing w:val="-14"/>
          <w:sz w:val="20"/>
          <w:szCs w:val="20"/>
        </w:rPr>
        <w:t xml:space="preserve"> </w:t>
      </w:r>
      <w:r w:rsidRPr="00F37DCE">
        <w:rPr>
          <w:rFonts w:ascii="Arial" w:hAnsi="Arial" w:cs="Arial"/>
          <w:sz w:val="20"/>
          <w:szCs w:val="20"/>
        </w:rPr>
        <w:t>низу</w:t>
      </w:r>
      <w:r w:rsidRPr="00F37DCE">
        <w:rPr>
          <w:rFonts w:ascii="Arial" w:hAnsi="Arial" w:cs="Arial"/>
          <w:spacing w:val="-14"/>
          <w:sz w:val="20"/>
          <w:szCs w:val="20"/>
        </w:rPr>
        <w:t xml:space="preserve"> </w:t>
      </w:r>
      <w:r w:rsidRPr="00F37DCE">
        <w:rPr>
          <w:rFonts w:ascii="Arial" w:hAnsi="Arial" w:cs="Arial"/>
          <w:sz w:val="20"/>
          <w:szCs w:val="20"/>
        </w:rPr>
        <w:t>виступних</w:t>
      </w:r>
      <w:r w:rsidRPr="00F37DCE">
        <w:rPr>
          <w:rFonts w:ascii="Arial" w:hAnsi="Arial" w:cs="Arial"/>
          <w:spacing w:val="-12"/>
          <w:sz w:val="20"/>
          <w:szCs w:val="20"/>
        </w:rPr>
        <w:t xml:space="preserve"> </w:t>
      </w:r>
      <w:r w:rsidRPr="00F37DCE">
        <w:rPr>
          <w:rFonts w:ascii="Arial" w:hAnsi="Arial" w:cs="Arial"/>
          <w:sz w:val="20"/>
          <w:szCs w:val="20"/>
        </w:rPr>
        <w:t>конструкцій)</w:t>
      </w:r>
      <w:r w:rsidRPr="00F37DCE">
        <w:rPr>
          <w:rFonts w:ascii="Arial" w:hAnsi="Arial" w:cs="Arial"/>
          <w:spacing w:val="-12"/>
          <w:sz w:val="20"/>
          <w:szCs w:val="20"/>
        </w:rPr>
        <w:t xml:space="preserve"> </w:t>
      </w:r>
      <w:r w:rsidRPr="00F37DCE">
        <w:rPr>
          <w:rFonts w:ascii="Arial" w:hAnsi="Arial" w:cs="Arial"/>
          <w:sz w:val="20"/>
          <w:szCs w:val="20"/>
        </w:rPr>
        <w:t>слід</w:t>
      </w:r>
      <w:r w:rsidRPr="00F37DCE">
        <w:rPr>
          <w:rFonts w:ascii="Arial" w:hAnsi="Arial" w:cs="Arial"/>
          <w:spacing w:val="-12"/>
          <w:sz w:val="20"/>
          <w:szCs w:val="20"/>
        </w:rPr>
        <w:t xml:space="preserve"> </w:t>
      </w:r>
      <w:r w:rsidRPr="00F37DCE">
        <w:rPr>
          <w:rFonts w:ascii="Arial" w:hAnsi="Arial" w:cs="Arial"/>
          <w:sz w:val="20"/>
          <w:szCs w:val="20"/>
        </w:rPr>
        <w:t>приймати: а) 4,8</w:t>
      </w:r>
      <w:r w:rsidRPr="00F37DCE">
        <w:rPr>
          <w:rFonts w:ascii="Arial" w:hAnsi="Arial" w:cs="Arial"/>
          <w:spacing w:val="-1"/>
          <w:sz w:val="20"/>
          <w:szCs w:val="20"/>
        </w:rPr>
        <w:t xml:space="preserve"> </w:t>
      </w:r>
      <w:r w:rsidRPr="00F37DCE">
        <w:rPr>
          <w:rFonts w:ascii="Arial" w:hAnsi="Arial" w:cs="Arial"/>
          <w:sz w:val="20"/>
          <w:szCs w:val="20"/>
        </w:rPr>
        <w:t>м</w:t>
      </w:r>
      <w:r w:rsidRPr="00F37DCE">
        <w:rPr>
          <w:rFonts w:ascii="Arial" w:hAnsi="Arial" w:cs="Arial"/>
          <w:spacing w:val="-1"/>
          <w:sz w:val="20"/>
          <w:szCs w:val="20"/>
        </w:rPr>
        <w:t xml:space="preserve"> </w:t>
      </w:r>
      <w:r w:rsidRPr="00F37DCE">
        <w:rPr>
          <w:rFonts w:ascii="Arial" w:hAnsi="Arial" w:cs="Arial"/>
          <w:sz w:val="20"/>
          <w:szCs w:val="20"/>
        </w:rPr>
        <w:t>-</w:t>
      </w:r>
      <w:r w:rsidRPr="00F37DCE">
        <w:rPr>
          <w:rFonts w:ascii="Arial" w:hAnsi="Arial" w:cs="Arial"/>
          <w:spacing w:val="-5"/>
          <w:sz w:val="20"/>
          <w:szCs w:val="20"/>
        </w:rPr>
        <w:t xml:space="preserve"> </w:t>
      </w:r>
      <w:r w:rsidRPr="00F37DCE">
        <w:rPr>
          <w:rFonts w:ascii="Arial" w:hAnsi="Arial" w:cs="Arial"/>
          <w:sz w:val="20"/>
          <w:szCs w:val="20"/>
        </w:rPr>
        <w:t>з</w:t>
      </w:r>
      <w:r w:rsidRPr="00F37DCE">
        <w:rPr>
          <w:rFonts w:ascii="Arial" w:hAnsi="Arial" w:cs="Arial"/>
          <w:spacing w:val="1"/>
          <w:sz w:val="20"/>
          <w:szCs w:val="20"/>
        </w:rPr>
        <w:t xml:space="preserve"> </w:t>
      </w:r>
      <w:r w:rsidRPr="00F37DCE">
        <w:rPr>
          <w:rFonts w:ascii="Arial" w:hAnsi="Arial" w:cs="Arial"/>
          <w:sz w:val="20"/>
          <w:szCs w:val="20"/>
        </w:rPr>
        <w:t>ваннами для</w:t>
      </w:r>
      <w:r w:rsidRPr="00F37DCE">
        <w:rPr>
          <w:rFonts w:ascii="Arial" w:hAnsi="Arial" w:cs="Arial"/>
          <w:spacing w:val="-2"/>
          <w:sz w:val="20"/>
          <w:szCs w:val="20"/>
        </w:rPr>
        <w:t xml:space="preserve"> </w:t>
      </w:r>
      <w:r w:rsidRPr="00F37DCE">
        <w:rPr>
          <w:rFonts w:ascii="Arial" w:hAnsi="Arial" w:cs="Arial"/>
          <w:sz w:val="20"/>
          <w:szCs w:val="20"/>
        </w:rPr>
        <w:t>оздоровчого</w:t>
      </w:r>
      <w:r w:rsidRPr="00F37DCE">
        <w:rPr>
          <w:rFonts w:ascii="Arial" w:hAnsi="Arial" w:cs="Arial"/>
          <w:spacing w:val="-1"/>
          <w:sz w:val="20"/>
          <w:szCs w:val="20"/>
        </w:rPr>
        <w:t xml:space="preserve"> </w:t>
      </w:r>
      <w:r w:rsidRPr="00F37DCE">
        <w:rPr>
          <w:rFonts w:ascii="Arial" w:hAnsi="Arial" w:cs="Arial"/>
          <w:sz w:val="20"/>
          <w:szCs w:val="20"/>
        </w:rPr>
        <w:t>плавання,</w:t>
      </w:r>
      <w:r w:rsidRPr="00F37DCE">
        <w:rPr>
          <w:rFonts w:ascii="Arial" w:hAnsi="Arial" w:cs="Arial"/>
          <w:spacing w:val="-1"/>
          <w:sz w:val="20"/>
          <w:szCs w:val="20"/>
        </w:rPr>
        <w:t xml:space="preserve"> </w:t>
      </w:r>
      <w:r w:rsidRPr="00F37DCE">
        <w:rPr>
          <w:rFonts w:ascii="Arial" w:hAnsi="Arial" w:cs="Arial"/>
          <w:sz w:val="20"/>
          <w:szCs w:val="20"/>
        </w:rPr>
        <w:t>занять</w:t>
      </w:r>
      <w:r w:rsidRPr="00F37DCE">
        <w:rPr>
          <w:rFonts w:ascii="Arial" w:hAnsi="Arial" w:cs="Arial"/>
          <w:spacing w:val="-1"/>
          <w:sz w:val="20"/>
          <w:szCs w:val="20"/>
        </w:rPr>
        <w:t xml:space="preserve"> </w:t>
      </w:r>
      <w:r w:rsidRPr="00F37DCE">
        <w:rPr>
          <w:rFonts w:ascii="Arial" w:hAnsi="Arial" w:cs="Arial"/>
          <w:sz w:val="20"/>
          <w:szCs w:val="20"/>
        </w:rPr>
        <w:t>груп загальної</w:t>
      </w:r>
      <w:r w:rsidRPr="00F37DCE">
        <w:rPr>
          <w:rFonts w:ascii="Arial" w:hAnsi="Arial" w:cs="Arial"/>
          <w:spacing w:val="-2"/>
          <w:sz w:val="20"/>
          <w:szCs w:val="20"/>
        </w:rPr>
        <w:t xml:space="preserve"> </w:t>
      </w:r>
      <w:r w:rsidRPr="00F37DCE">
        <w:rPr>
          <w:rFonts w:ascii="Arial" w:hAnsi="Arial" w:cs="Arial"/>
          <w:sz w:val="20"/>
          <w:szCs w:val="20"/>
        </w:rPr>
        <w:t>фізичної підготовки,</w:t>
      </w:r>
      <w:r w:rsidRPr="00F37DCE">
        <w:rPr>
          <w:rFonts w:ascii="Arial" w:hAnsi="Arial" w:cs="Arial"/>
          <w:spacing w:val="-3"/>
          <w:sz w:val="20"/>
          <w:szCs w:val="20"/>
        </w:rPr>
        <w:t xml:space="preserve"> </w:t>
      </w:r>
      <w:r w:rsidRPr="00F37DCE">
        <w:rPr>
          <w:rFonts w:ascii="Arial" w:hAnsi="Arial" w:cs="Arial"/>
          <w:sz w:val="20"/>
          <w:szCs w:val="20"/>
        </w:rPr>
        <w:t xml:space="preserve">ігор </w:t>
      </w:r>
      <w:r w:rsidRPr="00F37DCE">
        <w:rPr>
          <w:rFonts w:ascii="Arial" w:hAnsi="Arial" w:cs="Arial"/>
          <w:spacing w:val="-10"/>
          <w:sz w:val="20"/>
          <w:szCs w:val="20"/>
        </w:rPr>
        <w:t>у</w:t>
      </w:r>
      <w:r w:rsidR="00AE71DE">
        <w:rPr>
          <w:rFonts w:ascii="Arial" w:hAnsi="Arial" w:cs="Arial"/>
          <w:sz w:val="20"/>
          <w:szCs w:val="20"/>
        </w:rPr>
        <w:t xml:space="preserve"> </w:t>
      </w:r>
      <w:r w:rsidRPr="00F37DCE">
        <w:rPr>
          <w:rFonts w:ascii="Arial" w:hAnsi="Arial" w:cs="Arial"/>
          <w:sz w:val="20"/>
          <w:szCs w:val="20"/>
        </w:rPr>
        <w:t>воді</w:t>
      </w:r>
      <w:r w:rsidRPr="00F37DCE">
        <w:rPr>
          <w:rFonts w:ascii="Arial" w:hAnsi="Arial" w:cs="Arial"/>
          <w:spacing w:val="-1"/>
          <w:sz w:val="20"/>
          <w:szCs w:val="20"/>
        </w:rPr>
        <w:t xml:space="preserve"> </w:t>
      </w:r>
      <w:r w:rsidRPr="00F37DCE">
        <w:rPr>
          <w:rFonts w:ascii="Arial" w:hAnsi="Arial" w:cs="Arial"/>
          <w:sz w:val="20"/>
          <w:szCs w:val="20"/>
        </w:rPr>
        <w:t>і</w:t>
      </w:r>
      <w:r w:rsidRPr="00F37DCE">
        <w:rPr>
          <w:rFonts w:ascii="Arial" w:hAnsi="Arial" w:cs="Arial"/>
          <w:spacing w:val="-2"/>
          <w:sz w:val="20"/>
          <w:szCs w:val="20"/>
        </w:rPr>
        <w:t xml:space="preserve"> купання;</w:t>
      </w:r>
    </w:p>
    <w:p w14:paraId="24A8455E"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б)</w:t>
      </w:r>
      <w:r w:rsidRPr="00F37DCE">
        <w:rPr>
          <w:rFonts w:ascii="Arial" w:hAnsi="Arial" w:cs="Arial"/>
          <w:spacing w:val="-1"/>
          <w:sz w:val="20"/>
          <w:szCs w:val="20"/>
        </w:rPr>
        <w:t xml:space="preserve"> </w:t>
      </w:r>
      <w:r w:rsidRPr="00F37DCE">
        <w:rPr>
          <w:rFonts w:ascii="Arial" w:hAnsi="Arial" w:cs="Arial"/>
          <w:sz w:val="20"/>
          <w:szCs w:val="20"/>
        </w:rPr>
        <w:t>3,6</w:t>
      </w:r>
      <w:r w:rsidRPr="00F37DCE">
        <w:rPr>
          <w:rFonts w:ascii="Arial" w:hAnsi="Arial" w:cs="Arial"/>
          <w:spacing w:val="-2"/>
          <w:sz w:val="20"/>
          <w:szCs w:val="20"/>
        </w:rPr>
        <w:t xml:space="preserve"> </w:t>
      </w:r>
      <w:r w:rsidRPr="00F37DCE">
        <w:rPr>
          <w:rFonts w:ascii="Arial" w:hAnsi="Arial" w:cs="Arial"/>
          <w:sz w:val="20"/>
          <w:szCs w:val="20"/>
        </w:rPr>
        <w:t>м</w:t>
      </w:r>
      <w:r w:rsidRPr="00F37DCE">
        <w:rPr>
          <w:rFonts w:ascii="Arial" w:hAnsi="Arial" w:cs="Arial"/>
          <w:spacing w:val="-2"/>
          <w:sz w:val="20"/>
          <w:szCs w:val="20"/>
        </w:rPr>
        <w:t xml:space="preserve"> </w:t>
      </w:r>
      <w:r w:rsidRPr="00F37DCE">
        <w:rPr>
          <w:rFonts w:ascii="Arial" w:hAnsi="Arial" w:cs="Arial"/>
          <w:sz w:val="20"/>
          <w:szCs w:val="20"/>
        </w:rPr>
        <w:t>-</w:t>
      </w:r>
      <w:r w:rsidRPr="00F37DCE">
        <w:rPr>
          <w:rFonts w:ascii="Arial" w:hAnsi="Arial" w:cs="Arial"/>
          <w:spacing w:val="-5"/>
          <w:sz w:val="20"/>
          <w:szCs w:val="20"/>
        </w:rPr>
        <w:t xml:space="preserve"> </w:t>
      </w:r>
      <w:r w:rsidRPr="00F37DCE">
        <w:rPr>
          <w:rFonts w:ascii="Arial" w:hAnsi="Arial" w:cs="Arial"/>
          <w:sz w:val="20"/>
          <w:szCs w:val="20"/>
        </w:rPr>
        <w:t>з</w:t>
      </w:r>
      <w:r w:rsidRPr="00F37DCE">
        <w:rPr>
          <w:rFonts w:ascii="Arial" w:hAnsi="Arial" w:cs="Arial"/>
          <w:spacing w:val="-3"/>
          <w:sz w:val="20"/>
          <w:szCs w:val="20"/>
        </w:rPr>
        <w:t xml:space="preserve"> </w:t>
      </w:r>
      <w:r w:rsidRPr="00F37DCE">
        <w:rPr>
          <w:rFonts w:ascii="Arial" w:hAnsi="Arial" w:cs="Arial"/>
          <w:sz w:val="20"/>
          <w:szCs w:val="20"/>
        </w:rPr>
        <w:t>ваннами</w:t>
      </w:r>
      <w:r w:rsidRPr="00F37DCE">
        <w:rPr>
          <w:rFonts w:ascii="Arial" w:hAnsi="Arial" w:cs="Arial"/>
          <w:spacing w:val="-2"/>
          <w:sz w:val="20"/>
          <w:szCs w:val="20"/>
        </w:rPr>
        <w:t xml:space="preserve"> </w:t>
      </w:r>
      <w:r w:rsidRPr="00F37DCE">
        <w:rPr>
          <w:rFonts w:ascii="Arial" w:hAnsi="Arial" w:cs="Arial"/>
          <w:sz w:val="20"/>
          <w:szCs w:val="20"/>
        </w:rPr>
        <w:t>для</w:t>
      </w:r>
      <w:r w:rsidRPr="00F37DCE">
        <w:rPr>
          <w:rFonts w:ascii="Arial" w:hAnsi="Arial" w:cs="Arial"/>
          <w:spacing w:val="-3"/>
          <w:sz w:val="20"/>
          <w:szCs w:val="20"/>
        </w:rPr>
        <w:t xml:space="preserve"> </w:t>
      </w:r>
      <w:r w:rsidRPr="00F37DCE">
        <w:rPr>
          <w:rFonts w:ascii="Arial" w:hAnsi="Arial" w:cs="Arial"/>
          <w:sz w:val="20"/>
          <w:szCs w:val="20"/>
        </w:rPr>
        <w:t>навчання</w:t>
      </w:r>
      <w:r w:rsidRPr="00F37DCE">
        <w:rPr>
          <w:rFonts w:ascii="Arial" w:hAnsi="Arial" w:cs="Arial"/>
          <w:spacing w:val="-2"/>
          <w:sz w:val="20"/>
          <w:szCs w:val="20"/>
        </w:rPr>
        <w:t xml:space="preserve"> плаванню.</w:t>
      </w:r>
    </w:p>
    <w:p w14:paraId="6EFB18CF" w14:textId="2F5D361E" w:rsidR="00A76B49" w:rsidRPr="00F37DCE" w:rsidRDefault="002455BA" w:rsidP="00AE71DE">
      <w:pPr>
        <w:pStyle w:val="a3"/>
        <w:spacing w:line="288" w:lineRule="auto"/>
        <w:ind w:firstLine="709"/>
        <w:jc w:val="both"/>
        <w:rPr>
          <w:rFonts w:ascii="Arial" w:hAnsi="Arial" w:cs="Arial"/>
          <w:sz w:val="20"/>
          <w:szCs w:val="20"/>
        </w:rPr>
      </w:pPr>
      <w:r w:rsidRPr="00F37DCE">
        <w:rPr>
          <w:rFonts w:ascii="Arial" w:hAnsi="Arial" w:cs="Arial"/>
          <w:sz w:val="20"/>
          <w:szCs w:val="20"/>
        </w:rPr>
        <w:t>В</w:t>
      </w:r>
      <w:r w:rsidRPr="00F37DCE">
        <w:rPr>
          <w:rFonts w:ascii="Arial" w:hAnsi="Arial" w:cs="Arial"/>
          <w:spacing w:val="-6"/>
          <w:sz w:val="20"/>
          <w:szCs w:val="20"/>
        </w:rPr>
        <w:t xml:space="preserve"> </w:t>
      </w:r>
      <w:r w:rsidRPr="00F37DCE">
        <w:rPr>
          <w:rFonts w:ascii="Arial" w:hAnsi="Arial" w:cs="Arial"/>
          <w:sz w:val="20"/>
          <w:szCs w:val="20"/>
        </w:rPr>
        <w:t>разі</w:t>
      </w:r>
      <w:r w:rsidRPr="00F37DCE">
        <w:rPr>
          <w:rFonts w:ascii="Arial" w:hAnsi="Arial" w:cs="Arial"/>
          <w:spacing w:val="-3"/>
          <w:sz w:val="20"/>
          <w:szCs w:val="20"/>
        </w:rPr>
        <w:t xml:space="preserve"> </w:t>
      </w:r>
      <w:r w:rsidRPr="00F37DCE">
        <w:rPr>
          <w:rFonts w:ascii="Arial" w:hAnsi="Arial" w:cs="Arial"/>
          <w:sz w:val="20"/>
          <w:szCs w:val="20"/>
        </w:rPr>
        <w:t>реконструкції</w:t>
      </w:r>
      <w:r w:rsidRPr="00F37DCE">
        <w:rPr>
          <w:rFonts w:ascii="Arial" w:hAnsi="Arial" w:cs="Arial"/>
          <w:spacing w:val="-4"/>
          <w:sz w:val="20"/>
          <w:szCs w:val="20"/>
        </w:rPr>
        <w:t xml:space="preserve"> </w:t>
      </w:r>
      <w:r w:rsidRPr="00F37DCE">
        <w:rPr>
          <w:rFonts w:ascii="Arial" w:hAnsi="Arial" w:cs="Arial"/>
          <w:sz w:val="20"/>
          <w:szCs w:val="20"/>
        </w:rPr>
        <w:t>існуючих</w:t>
      </w:r>
      <w:r w:rsidRPr="00F37DCE">
        <w:rPr>
          <w:rFonts w:ascii="Arial" w:hAnsi="Arial" w:cs="Arial"/>
          <w:spacing w:val="-3"/>
          <w:sz w:val="20"/>
          <w:szCs w:val="20"/>
        </w:rPr>
        <w:t xml:space="preserve"> </w:t>
      </w:r>
      <w:r w:rsidRPr="00F37DCE">
        <w:rPr>
          <w:rFonts w:ascii="Arial" w:hAnsi="Arial" w:cs="Arial"/>
          <w:sz w:val="20"/>
          <w:szCs w:val="20"/>
        </w:rPr>
        <w:t>приміщень</w:t>
      </w:r>
      <w:r w:rsidRPr="00F37DCE">
        <w:rPr>
          <w:rFonts w:ascii="Arial" w:hAnsi="Arial" w:cs="Arial"/>
          <w:spacing w:val="-4"/>
          <w:sz w:val="20"/>
          <w:szCs w:val="20"/>
        </w:rPr>
        <w:t xml:space="preserve"> </w:t>
      </w:r>
      <w:r w:rsidRPr="00F37DCE">
        <w:rPr>
          <w:rFonts w:ascii="Arial" w:hAnsi="Arial" w:cs="Arial"/>
          <w:sz w:val="20"/>
          <w:szCs w:val="20"/>
        </w:rPr>
        <w:t>допускається</w:t>
      </w:r>
      <w:r w:rsidRPr="00F37DCE">
        <w:rPr>
          <w:rFonts w:ascii="Arial" w:hAnsi="Arial" w:cs="Arial"/>
          <w:spacing w:val="-3"/>
          <w:sz w:val="20"/>
          <w:szCs w:val="20"/>
        </w:rPr>
        <w:t xml:space="preserve"> </w:t>
      </w:r>
      <w:r w:rsidRPr="00F37DCE">
        <w:rPr>
          <w:rFonts w:ascii="Arial" w:hAnsi="Arial" w:cs="Arial"/>
          <w:sz w:val="20"/>
          <w:szCs w:val="20"/>
        </w:rPr>
        <w:t>зменшення</w:t>
      </w:r>
      <w:r w:rsidRPr="00F37DCE">
        <w:rPr>
          <w:rFonts w:ascii="Arial" w:hAnsi="Arial" w:cs="Arial"/>
          <w:spacing w:val="-4"/>
          <w:sz w:val="20"/>
          <w:szCs w:val="20"/>
        </w:rPr>
        <w:t xml:space="preserve"> </w:t>
      </w:r>
      <w:r w:rsidRPr="00F37DCE">
        <w:rPr>
          <w:rFonts w:ascii="Arial" w:hAnsi="Arial" w:cs="Arial"/>
          <w:sz w:val="20"/>
          <w:szCs w:val="20"/>
        </w:rPr>
        <w:t>висоти,</w:t>
      </w:r>
      <w:r w:rsidRPr="00F37DCE">
        <w:rPr>
          <w:rFonts w:ascii="Arial" w:hAnsi="Arial" w:cs="Arial"/>
          <w:spacing w:val="-4"/>
          <w:sz w:val="20"/>
          <w:szCs w:val="20"/>
        </w:rPr>
        <w:t xml:space="preserve"> </w:t>
      </w:r>
      <w:r w:rsidRPr="00F37DCE">
        <w:rPr>
          <w:rFonts w:ascii="Arial" w:hAnsi="Arial" w:cs="Arial"/>
          <w:sz w:val="20"/>
          <w:szCs w:val="20"/>
        </w:rPr>
        <w:t>але</w:t>
      </w:r>
      <w:r w:rsidRPr="00F37DCE">
        <w:rPr>
          <w:rFonts w:ascii="Arial" w:hAnsi="Arial" w:cs="Arial"/>
          <w:spacing w:val="-2"/>
          <w:sz w:val="20"/>
          <w:szCs w:val="20"/>
        </w:rPr>
        <w:t xml:space="preserve"> </w:t>
      </w:r>
      <w:r w:rsidRPr="00F37DCE">
        <w:rPr>
          <w:rFonts w:ascii="Arial" w:hAnsi="Arial" w:cs="Arial"/>
          <w:sz w:val="20"/>
          <w:szCs w:val="20"/>
        </w:rPr>
        <w:t>не</w:t>
      </w:r>
      <w:r w:rsidRPr="00F37DCE">
        <w:rPr>
          <w:rFonts w:ascii="Arial" w:hAnsi="Arial" w:cs="Arial"/>
          <w:spacing w:val="-2"/>
          <w:sz w:val="20"/>
          <w:szCs w:val="20"/>
        </w:rPr>
        <w:t xml:space="preserve"> </w:t>
      </w:r>
      <w:r w:rsidRPr="00F37DCE">
        <w:rPr>
          <w:rFonts w:ascii="Arial" w:hAnsi="Arial" w:cs="Arial"/>
          <w:sz w:val="20"/>
          <w:szCs w:val="20"/>
        </w:rPr>
        <w:t>менше</w:t>
      </w:r>
      <w:r w:rsidRPr="00F37DCE">
        <w:rPr>
          <w:rFonts w:ascii="Arial" w:hAnsi="Arial" w:cs="Arial"/>
          <w:spacing w:val="-4"/>
          <w:sz w:val="20"/>
          <w:szCs w:val="20"/>
        </w:rPr>
        <w:t xml:space="preserve"> </w:t>
      </w:r>
      <w:r w:rsidRPr="00F37DCE">
        <w:rPr>
          <w:rFonts w:ascii="Arial" w:hAnsi="Arial" w:cs="Arial"/>
          <w:sz w:val="20"/>
          <w:szCs w:val="20"/>
        </w:rPr>
        <w:t>ніж</w:t>
      </w:r>
      <w:r w:rsidRPr="00F37DCE">
        <w:rPr>
          <w:rFonts w:ascii="Arial" w:hAnsi="Arial" w:cs="Arial"/>
          <w:spacing w:val="-3"/>
          <w:sz w:val="20"/>
          <w:szCs w:val="20"/>
        </w:rPr>
        <w:t xml:space="preserve"> </w:t>
      </w:r>
      <w:r w:rsidR="00AE71DE">
        <w:rPr>
          <w:rFonts w:ascii="Arial" w:hAnsi="Arial" w:cs="Arial"/>
          <w:spacing w:val="-3"/>
          <w:sz w:val="20"/>
          <w:szCs w:val="20"/>
        </w:rPr>
        <w:t xml:space="preserve">  </w:t>
      </w:r>
      <w:r w:rsidRPr="00F37DCE">
        <w:rPr>
          <w:rFonts w:ascii="Arial" w:hAnsi="Arial" w:cs="Arial"/>
          <w:spacing w:val="-5"/>
          <w:sz w:val="20"/>
          <w:szCs w:val="20"/>
        </w:rPr>
        <w:t>до</w:t>
      </w:r>
      <w:r w:rsidR="00AE71DE">
        <w:rPr>
          <w:rFonts w:ascii="Arial" w:hAnsi="Arial" w:cs="Arial"/>
          <w:sz w:val="20"/>
          <w:szCs w:val="20"/>
        </w:rPr>
        <w:t xml:space="preserve"> </w:t>
      </w:r>
      <w:r w:rsidRPr="00F37DCE">
        <w:rPr>
          <w:rFonts w:ascii="Arial" w:hAnsi="Arial" w:cs="Arial"/>
          <w:sz w:val="20"/>
          <w:szCs w:val="20"/>
        </w:rPr>
        <w:t xml:space="preserve">3 </w:t>
      </w:r>
      <w:r w:rsidRPr="00F37DCE">
        <w:rPr>
          <w:rFonts w:ascii="Arial" w:hAnsi="Arial" w:cs="Arial"/>
          <w:spacing w:val="-5"/>
          <w:sz w:val="20"/>
          <w:szCs w:val="20"/>
        </w:rPr>
        <w:t>м.</w:t>
      </w:r>
    </w:p>
    <w:p w14:paraId="6A7D1ACA" w14:textId="4F095D07" w:rsidR="00A76B49" w:rsidRPr="00F37DCE" w:rsidRDefault="002455BA" w:rsidP="00AE71DE">
      <w:pPr>
        <w:pStyle w:val="a3"/>
        <w:spacing w:line="288" w:lineRule="auto"/>
        <w:ind w:firstLine="709"/>
        <w:jc w:val="both"/>
        <w:rPr>
          <w:rFonts w:ascii="Arial" w:hAnsi="Arial" w:cs="Arial"/>
          <w:sz w:val="20"/>
          <w:szCs w:val="20"/>
        </w:rPr>
      </w:pPr>
      <w:r w:rsidRPr="00F37DCE">
        <w:rPr>
          <w:rFonts w:ascii="Arial" w:hAnsi="Arial" w:cs="Arial"/>
          <w:sz w:val="20"/>
          <w:szCs w:val="20"/>
        </w:rPr>
        <w:t>При</w:t>
      </w:r>
      <w:r w:rsidRPr="00F37DCE">
        <w:rPr>
          <w:rFonts w:ascii="Arial" w:hAnsi="Arial" w:cs="Arial"/>
          <w:spacing w:val="-7"/>
          <w:sz w:val="20"/>
          <w:szCs w:val="20"/>
        </w:rPr>
        <w:t xml:space="preserve"> </w:t>
      </w:r>
      <w:r w:rsidRPr="00F37DCE">
        <w:rPr>
          <w:rFonts w:ascii="Arial" w:hAnsi="Arial" w:cs="Arial"/>
          <w:sz w:val="20"/>
          <w:szCs w:val="20"/>
        </w:rPr>
        <w:t>проектуванні</w:t>
      </w:r>
      <w:r w:rsidRPr="00F37DCE">
        <w:rPr>
          <w:rFonts w:ascii="Arial" w:hAnsi="Arial" w:cs="Arial"/>
          <w:spacing w:val="-3"/>
          <w:sz w:val="20"/>
          <w:szCs w:val="20"/>
        </w:rPr>
        <w:t xml:space="preserve"> </w:t>
      </w:r>
      <w:r w:rsidRPr="00F37DCE">
        <w:rPr>
          <w:rFonts w:ascii="Arial" w:hAnsi="Arial" w:cs="Arial"/>
          <w:sz w:val="20"/>
          <w:szCs w:val="20"/>
        </w:rPr>
        <w:t>ванн</w:t>
      </w:r>
      <w:r w:rsidRPr="00F37DCE">
        <w:rPr>
          <w:rFonts w:ascii="Arial" w:hAnsi="Arial" w:cs="Arial"/>
          <w:spacing w:val="-5"/>
          <w:sz w:val="20"/>
          <w:szCs w:val="20"/>
        </w:rPr>
        <w:t xml:space="preserve"> </w:t>
      </w:r>
      <w:r w:rsidRPr="00F37DCE">
        <w:rPr>
          <w:rFonts w:ascii="Arial" w:hAnsi="Arial" w:cs="Arial"/>
          <w:sz w:val="20"/>
          <w:szCs w:val="20"/>
        </w:rPr>
        <w:t>для</w:t>
      </w:r>
      <w:r w:rsidRPr="00F37DCE">
        <w:rPr>
          <w:rFonts w:ascii="Arial" w:hAnsi="Arial" w:cs="Arial"/>
          <w:spacing w:val="-5"/>
          <w:sz w:val="20"/>
          <w:szCs w:val="20"/>
        </w:rPr>
        <w:t xml:space="preserve"> </w:t>
      </w:r>
      <w:r w:rsidRPr="00F37DCE">
        <w:rPr>
          <w:rFonts w:ascii="Arial" w:hAnsi="Arial" w:cs="Arial"/>
          <w:sz w:val="20"/>
          <w:szCs w:val="20"/>
        </w:rPr>
        <w:t>фізкультурно-оздоровчих</w:t>
      </w:r>
      <w:r w:rsidRPr="00F37DCE">
        <w:rPr>
          <w:rFonts w:ascii="Arial" w:hAnsi="Arial" w:cs="Arial"/>
          <w:spacing w:val="-3"/>
          <w:sz w:val="20"/>
          <w:szCs w:val="20"/>
        </w:rPr>
        <w:t xml:space="preserve"> </w:t>
      </w:r>
      <w:r w:rsidRPr="00F37DCE">
        <w:rPr>
          <w:rFonts w:ascii="Arial" w:hAnsi="Arial" w:cs="Arial"/>
          <w:sz w:val="20"/>
          <w:szCs w:val="20"/>
        </w:rPr>
        <w:t>занять</w:t>
      </w:r>
      <w:r w:rsidRPr="00F37DCE">
        <w:rPr>
          <w:rFonts w:ascii="Arial" w:hAnsi="Arial" w:cs="Arial"/>
          <w:spacing w:val="-2"/>
          <w:sz w:val="20"/>
          <w:szCs w:val="20"/>
        </w:rPr>
        <w:t xml:space="preserve"> </w:t>
      </w:r>
      <w:r w:rsidRPr="00F37DCE">
        <w:rPr>
          <w:rFonts w:ascii="Arial" w:hAnsi="Arial" w:cs="Arial"/>
          <w:sz w:val="20"/>
          <w:szCs w:val="20"/>
        </w:rPr>
        <w:t>у</w:t>
      </w:r>
      <w:r w:rsidRPr="00F37DCE">
        <w:rPr>
          <w:rFonts w:ascii="Arial" w:hAnsi="Arial" w:cs="Arial"/>
          <w:spacing w:val="-7"/>
          <w:sz w:val="20"/>
          <w:szCs w:val="20"/>
        </w:rPr>
        <w:t xml:space="preserve"> </w:t>
      </w:r>
      <w:r w:rsidRPr="00F37DCE">
        <w:rPr>
          <w:rFonts w:ascii="Arial" w:hAnsi="Arial" w:cs="Arial"/>
          <w:sz w:val="20"/>
          <w:szCs w:val="20"/>
        </w:rPr>
        <w:t>них</w:t>
      </w:r>
      <w:r w:rsidRPr="00F37DCE">
        <w:rPr>
          <w:rFonts w:ascii="Arial" w:hAnsi="Arial" w:cs="Arial"/>
          <w:spacing w:val="-4"/>
          <w:sz w:val="20"/>
          <w:szCs w:val="20"/>
        </w:rPr>
        <w:t xml:space="preserve"> </w:t>
      </w:r>
      <w:r w:rsidRPr="00F37DCE">
        <w:rPr>
          <w:rFonts w:ascii="Arial" w:hAnsi="Arial" w:cs="Arial"/>
          <w:sz w:val="20"/>
          <w:szCs w:val="20"/>
        </w:rPr>
        <w:t>слід</w:t>
      </w:r>
      <w:r w:rsidRPr="00F37DCE">
        <w:rPr>
          <w:rFonts w:ascii="Arial" w:hAnsi="Arial" w:cs="Arial"/>
          <w:spacing w:val="-4"/>
          <w:sz w:val="20"/>
          <w:szCs w:val="20"/>
        </w:rPr>
        <w:t xml:space="preserve"> </w:t>
      </w:r>
      <w:r w:rsidRPr="00F37DCE">
        <w:rPr>
          <w:rFonts w:ascii="Arial" w:hAnsi="Arial" w:cs="Arial"/>
          <w:sz w:val="20"/>
          <w:szCs w:val="20"/>
        </w:rPr>
        <w:t>передбачати</w:t>
      </w:r>
      <w:r w:rsidRPr="00F37DCE">
        <w:rPr>
          <w:rFonts w:ascii="Arial" w:hAnsi="Arial" w:cs="Arial"/>
          <w:spacing w:val="-4"/>
          <w:sz w:val="20"/>
          <w:szCs w:val="20"/>
        </w:rPr>
        <w:t xml:space="preserve"> </w:t>
      </w:r>
      <w:r w:rsidRPr="00F37DCE">
        <w:rPr>
          <w:rFonts w:ascii="Arial" w:hAnsi="Arial" w:cs="Arial"/>
          <w:spacing w:val="-2"/>
          <w:sz w:val="20"/>
          <w:szCs w:val="20"/>
        </w:rPr>
        <w:t>переливний</w:t>
      </w:r>
      <w:r w:rsidR="00AE71DE">
        <w:rPr>
          <w:rFonts w:ascii="Arial" w:hAnsi="Arial" w:cs="Arial"/>
          <w:sz w:val="20"/>
          <w:szCs w:val="20"/>
        </w:rPr>
        <w:t xml:space="preserve"> </w:t>
      </w:r>
      <w:r w:rsidRPr="00F37DCE">
        <w:rPr>
          <w:rFonts w:ascii="Arial" w:hAnsi="Arial" w:cs="Arial"/>
          <w:sz w:val="20"/>
          <w:szCs w:val="20"/>
        </w:rPr>
        <w:t>жолоб</w:t>
      </w:r>
      <w:r w:rsidRPr="00F37DCE">
        <w:rPr>
          <w:rFonts w:ascii="Arial" w:hAnsi="Arial" w:cs="Arial"/>
          <w:spacing w:val="22"/>
          <w:sz w:val="20"/>
          <w:szCs w:val="20"/>
        </w:rPr>
        <w:t xml:space="preserve"> </w:t>
      </w:r>
      <w:r w:rsidRPr="00F37DCE">
        <w:rPr>
          <w:rFonts w:ascii="Arial" w:hAnsi="Arial" w:cs="Arial"/>
          <w:sz w:val="20"/>
          <w:szCs w:val="20"/>
        </w:rPr>
        <w:t>для скидання води,</w:t>
      </w:r>
      <w:r w:rsidRPr="00F37DCE">
        <w:rPr>
          <w:rFonts w:ascii="Arial" w:hAnsi="Arial" w:cs="Arial"/>
          <w:spacing w:val="22"/>
          <w:sz w:val="20"/>
          <w:szCs w:val="20"/>
        </w:rPr>
        <w:t xml:space="preserve"> </w:t>
      </w:r>
      <w:r w:rsidRPr="00F37DCE">
        <w:rPr>
          <w:rFonts w:ascii="Arial" w:hAnsi="Arial" w:cs="Arial"/>
          <w:sz w:val="20"/>
          <w:szCs w:val="20"/>
        </w:rPr>
        <w:t>уступ для відпочинку (крім ванн для навчання плаванню), а</w:t>
      </w:r>
      <w:r w:rsidRPr="00F37DCE">
        <w:rPr>
          <w:rFonts w:ascii="Arial" w:hAnsi="Arial" w:cs="Arial"/>
          <w:spacing w:val="22"/>
          <w:sz w:val="20"/>
          <w:szCs w:val="20"/>
        </w:rPr>
        <w:t xml:space="preserve"> </w:t>
      </w:r>
      <w:r w:rsidRPr="00F37DCE">
        <w:rPr>
          <w:rFonts w:ascii="Arial" w:hAnsi="Arial" w:cs="Arial"/>
          <w:sz w:val="20"/>
          <w:szCs w:val="20"/>
        </w:rPr>
        <w:t>у відкритих</w:t>
      </w:r>
      <w:r w:rsidRPr="00F37DCE">
        <w:rPr>
          <w:rFonts w:ascii="Arial" w:hAnsi="Arial" w:cs="Arial"/>
          <w:spacing w:val="40"/>
          <w:sz w:val="20"/>
          <w:szCs w:val="20"/>
        </w:rPr>
        <w:t xml:space="preserve"> </w:t>
      </w:r>
      <w:r w:rsidRPr="00F37DCE">
        <w:rPr>
          <w:rFonts w:ascii="Arial" w:hAnsi="Arial" w:cs="Arial"/>
          <w:sz w:val="20"/>
          <w:szCs w:val="20"/>
        </w:rPr>
        <w:t>ваннах цілорічної дії, крім того, випливи, що влаштовуються згідно з 3.23.</w:t>
      </w:r>
    </w:p>
    <w:p w14:paraId="5C79A6BA" w14:textId="61C1F6F6" w:rsidR="009A21FE" w:rsidRDefault="009A21FE" w:rsidP="009B5F49">
      <w:pPr>
        <w:pStyle w:val="a3"/>
        <w:spacing w:line="288" w:lineRule="auto"/>
        <w:ind w:firstLine="709"/>
        <w:jc w:val="both"/>
        <w:rPr>
          <w:rFonts w:ascii="Arial" w:hAnsi="Arial" w:cs="Arial"/>
          <w:sz w:val="20"/>
          <w:szCs w:val="20"/>
        </w:rPr>
      </w:pPr>
      <w:r>
        <w:rPr>
          <w:rFonts w:ascii="Arial" w:hAnsi="Arial" w:cs="Arial"/>
          <w:sz w:val="20"/>
          <w:szCs w:val="20"/>
        </w:rPr>
        <w:br w:type="page"/>
      </w:r>
    </w:p>
    <w:p w14:paraId="41FE0443" w14:textId="77777777" w:rsidR="00A76B49" w:rsidRDefault="002455BA" w:rsidP="009B5F49">
      <w:pPr>
        <w:pStyle w:val="4"/>
        <w:spacing w:line="288" w:lineRule="auto"/>
        <w:ind w:left="0" w:firstLine="709"/>
        <w:jc w:val="both"/>
        <w:rPr>
          <w:rFonts w:ascii="Arial" w:hAnsi="Arial" w:cs="Arial"/>
          <w:spacing w:val="-5"/>
          <w:sz w:val="20"/>
          <w:szCs w:val="20"/>
        </w:rPr>
      </w:pPr>
      <w:r w:rsidRPr="00F37DCE">
        <w:rPr>
          <w:rFonts w:ascii="Arial" w:hAnsi="Arial" w:cs="Arial"/>
          <w:sz w:val="20"/>
          <w:szCs w:val="20"/>
        </w:rPr>
        <w:lastRenderedPageBreak/>
        <w:t>Таблиця</w:t>
      </w:r>
      <w:r w:rsidRPr="00F37DCE">
        <w:rPr>
          <w:rFonts w:ascii="Arial" w:hAnsi="Arial" w:cs="Arial"/>
          <w:spacing w:val="-5"/>
          <w:sz w:val="20"/>
          <w:szCs w:val="20"/>
        </w:rPr>
        <w:t xml:space="preserve"> 10</w:t>
      </w:r>
    </w:p>
    <w:tbl>
      <w:tblPr>
        <w:tblStyle w:val="TableGrid"/>
        <w:tblW w:w="9799" w:type="dxa"/>
        <w:tblInd w:w="95" w:type="dxa"/>
        <w:tblCellMar>
          <w:left w:w="38" w:type="dxa"/>
          <w:right w:w="1" w:type="dxa"/>
        </w:tblCellMar>
        <w:tblLook w:val="04A0" w:firstRow="1" w:lastRow="0" w:firstColumn="1" w:lastColumn="0" w:noHBand="0" w:noVBand="1"/>
      </w:tblPr>
      <w:tblGrid>
        <w:gridCol w:w="3465"/>
        <w:gridCol w:w="1390"/>
        <w:gridCol w:w="1228"/>
        <w:gridCol w:w="939"/>
        <w:gridCol w:w="1349"/>
        <w:gridCol w:w="1428"/>
      </w:tblGrid>
      <w:tr w:rsidR="009A21FE" w:rsidRPr="007815C4" w14:paraId="7037AE51" w14:textId="77777777" w:rsidTr="009A21FE">
        <w:trPr>
          <w:trHeight w:val="338"/>
        </w:trPr>
        <w:tc>
          <w:tcPr>
            <w:tcW w:w="3465" w:type="dxa"/>
            <w:vMerge w:val="restart"/>
            <w:tcBorders>
              <w:top w:val="single" w:sz="6" w:space="0" w:color="000000"/>
              <w:left w:val="single" w:sz="6" w:space="0" w:color="000000"/>
              <w:bottom w:val="single" w:sz="6" w:space="0" w:color="000000"/>
              <w:right w:val="single" w:sz="6" w:space="0" w:color="000000"/>
            </w:tcBorders>
          </w:tcPr>
          <w:p w14:paraId="66D2D057" w14:textId="77777777" w:rsidR="009A21FE" w:rsidRPr="007815C4" w:rsidRDefault="009A21FE" w:rsidP="002455BA">
            <w:pPr>
              <w:spacing w:after="53" w:line="259" w:lineRule="auto"/>
              <w:ind w:left="12"/>
              <w:jc w:val="center"/>
              <w:rPr>
                <w:rFonts w:ascii="Arial" w:hAnsi="Arial" w:cs="Arial"/>
                <w:sz w:val="20"/>
                <w:szCs w:val="20"/>
              </w:rPr>
            </w:pPr>
          </w:p>
          <w:p w14:paraId="408F7DB6" w14:textId="77777777" w:rsidR="009A21FE" w:rsidRPr="007815C4" w:rsidRDefault="009A21FE" w:rsidP="002455BA">
            <w:pPr>
              <w:spacing w:after="2" w:line="259" w:lineRule="auto"/>
              <w:ind w:right="36"/>
              <w:jc w:val="center"/>
              <w:rPr>
                <w:rFonts w:ascii="Arial" w:hAnsi="Arial" w:cs="Arial"/>
                <w:sz w:val="20"/>
                <w:szCs w:val="20"/>
              </w:rPr>
            </w:pPr>
            <w:r w:rsidRPr="007815C4">
              <w:rPr>
                <w:rFonts w:ascii="Arial" w:hAnsi="Arial" w:cs="Arial"/>
                <w:b/>
                <w:sz w:val="20"/>
                <w:szCs w:val="20"/>
              </w:rPr>
              <w:t xml:space="preserve">Вид занять </w:t>
            </w:r>
          </w:p>
          <w:p w14:paraId="5BD67C5E" w14:textId="77777777" w:rsidR="009A21FE" w:rsidRPr="007815C4" w:rsidRDefault="009A21FE" w:rsidP="002455BA">
            <w:pPr>
              <w:spacing w:line="259" w:lineRule="auto"/>
              <w:ind w:left="12"/>
              <w:jc w:val="center"/>
              <w:rPr>
                <w:rFonts w:ascii="Arial" w:hAnsi="Arial" w:cs="Arial"/>
                <w:sz w:val="20"/>
                <w:szCs w:val="20"/>
              </w:rPr>
            </w:pPr>
            <w:r w:rsidRPr="007815C4">
              <w:rPr>
                <w:rFonts w:ascii="Arial" w:hAnsi="Arial" w:cs="Arial"/>
                <w:b/>
                <w:sz w:val="20"/>
                <w:szCs w:val="20"/>
              </w:rPr>
              <w:t xml:space="preserve"> </w:t>
            </w:r>
          </w:p>
          <w:p w14:paraId="4E6E0667" w14:textId="77777777" w:rsidR="009A21FE" w:rsidRPr="007815C4" w:rsidRDefault="009A21FE" w:rsidP="002455BA">
            <w:pPr>
              <w:spacing w:line="259" w:lineRule="auto"/>
              <w:ind w:left="12"/>
              <w:jc w:val="center"/>
              <w:rPr>
                <w:rFonts w:ascii="Arial" w:hAnsi="Arial" w:cs="Arial"/>
                <w:sz w:val="20"/>
                <w:szCs w:val="20"/>
              </w:rPr>
            </w:pPr>
            <w:r w:rsidRPr="007815C4">
              <w:rPr>
                <w:rFonts w:ascii="Arial" w:hAnsi="Arial" w:cs="Arial"/>
                <w:b/>
                <w:sz w:val="20"/>
                <w:szCs w:val="20"/>
              </w:rPr>
              <w:t xml:space="preserve"> </w:t>
            </w:r>
          </w:p>
        </w:tc>
        <w:tc>
          <w:tcPr>
            <w:tcW w:w="6334" w:type="dxa"/>
            <w:gridSpan w:val="5"/>
            <w:tcBorders>
              <w:top w:val="single" w:sz="6" w:space="0" w:color="000000"/>
              <w:left w:val="single" w:sz="6" w:space="0" w:color="000000"/>
              <w:bottom w:val="single" w:sz="6" w:space="0" w:color="000000"/>
              <w:right w:val="single" w:sz="6" w:space="0" w:color="000000"/>
            </w:tcBorders>
          </w:tcPr>
          <w:p w14:paraId="6DF8789A" w14:textId="77777777" w:rsidR="009A21FE" w:rsidRPr="007815C4" w:rsidRDefault="009A21FE" w:rsidP="002455BA">
            <w:pPr>
              <w:spacing w:line="259" w:lineRule="auto"/>
              <w:ind w:right="35"/>
              <w:jc w:val="center"/>
              <w:rPr>
                <w:rFonts w:ascii="Arial" w:hAnsi="Arial" w:cs="Arial"/>
                <w:sz w:val="20"/>
                <w:szCs w:val="20"/>
              </w:rPr>
            </w:pPr>
            <w:r w:rsidRPr="007815C4">
              <w:rPr>
                <w:rFonts w:ascii="Arial" w:hAnsi="Arial" w:cs="Arial"/>
                <w:b/>
                <w:sz w:val="20"/>
                <w:szCs w:val="20"/>
              </w:rPr>
              <w:t>Розміри, м</w:t>
            </w:r>
            <w:r w:rsidRPr="007815C4">
              <w:rPr>
                <w:rFonts w:ascii="Arial" w:hAnsi="Arial" w:cs="Arial"/>
                <w:b/>
                <w:sz w:val="20"/>
                <w:szCs w:val="20"/>
                <w:vertAlign w:val="superscript"/>
              </w:rPr>
              <w:t>1)</w:t>
            </w:r>
            <w:r w:rsidRPr="007815C4">
              <w:rPr>
                <w:rFonts w:ascii="Arial" w:hAnsi="Arial" w:cs="Arial"/>
                <w:b/>
                <w:sz w:val="20"/>
                <w:szCs w:val="20"/>
              </w:rPr>
              <w:t xml:space="preserve"> </w:t>
            </w:r>
          </w:p>
        </w:tc>
      </w:tr>
      <w:tr w:rsidR="009A21FE" w:rsidRPr="007815C4" w14:paraId="0FCFDB05" w14:textId="77777777" w:rsidTr="009A21FE">
        <w:trPr>
          <w:trHeight w:val="322"/>
        </w:trPr>
        <w:tc>
          <w:tcPr>
            <w:tcW w:w="0" w:type="auto"/>
            <w:vMerge/>
            <w:tcBorders>
              <w:top w:val="nil"/>
              <w:left w:val="single" w:sz="6" w:space="0" w:color="000000"/>
              <w:bottom w:val="nil"/>
              <w:right w:val="single" w:sz="6" w:space="0" w:color="000000"/>
            </w:tcBorders>
          </w:tcPr>
          <w:p w14:paraId="23275BBA" w14:textId="77777777" w:rsidR="009A21FE" w:rsidRPr="007815C4" w:rsidRDefault="009A21FE" w:rsidP="002455BA">
            <w:pPr>
              <w:spacing w:after="160" w:line="259" w:lineRule="auto"/>
              <w:rPr>
                <w:rFonts w:ascii="Arial" w:hAnsi="Arial" w:cs="Arial"/>
                <w:sz w:val="20"/>
                <w:szCs w:val="20"/>
              </w:rPr>
            </w:pPr>
          </w:p>
        </w:tc>
        <w:tc>
          <w:tcPr>
            <w:tcW w:w="1390" w:type="dxa"/>
            <w:vMerge w:val="restart"/>
            <w:tcBorders>
              <w:top w:val="single" w:sz="6" w:space="0" w:color="000000"/>
              <w:left w:val="single" w:sz="6" w:space="0" w:color="000000"/>
              <w:bottom w:val="single" w:sz="6" w:space="0" w:color="000000"/>
              <w:right w:val="single" w:sz="6" w:space="0" w:color="000000"/>
            </w:tcBorders>
          </w:tcPr>
          <w:p w14:paraId="37F6C39D" w14:textId="77777777" w:rsidR="009A21FE" w:rsidRPr="007815C4" w:rsidRDefault="009A21FE" w:rsidP="002455BA">
            <w:pPr>
              <w:spacing w:after="50" w:line="259" w:lineRule="auto"/>
              <w:ind w:left="12"/>
              <w:jc w:val="center"/>
              <w:rPr>
                <w:rFonts w:ascii="Arial" w:hAnsi="Arial" w:cs="Arial"/>
                <w:sz w:val="20"/>
                <w:szCs w:val="20"/>
              </w:rPr>
            </w:pPr>
            <w:r w:rsidRPr="007815C4">
              <w:rPr>
                <w:rFonts w:ascii="Arial" w:hAnsi="Arial" w:cs="Arial"/>
                <w:b/>
                <w:sz w:val="20"/>
                <w:szCs w:val="20"/>
              </w:rPr>
              <w:t xml:space="preserve"> </w:t>
            </w:r>
          </w:p>
          <w:p w14:paraId="10BB3E19" w14:textId="77777777" w:rsidR="009A21FE" w:rsidRPr="007815C4" w:rsidRDefault="009A21FE" w:rsidP="002455BA">
            <w:pPr>
              <w:spacing w:after="2" w:line="259" w:lineRule="auto"/>
              <w:ind w:right="44"/>
              <w:jc w:val="center"/>
              <w:rPr>
                <w:rFonts w:ascii="Arial" w:hAnsi="Arial" w:cs="Arial"/>
                <w:sz w:val="20"/>
                <w:szCs w:val="20"/>
              </w:rPr>
            </w:pPr>
            <w:r w:rsidRPr="007815C4">
              <w:rPr>
                <w:rFonts w:ascii="Arial" w:hAnsi="Arial" w:cs="Arial"/>
                <w:b/>
                <w:sz w:val="20"/>
                <w:szCs w:val="20"/>
              </w:rPr>
              <w:t xml:space="preserve">довжина </w:t>
            </w:r>
          </w:p>
          <w:p w14:paraId="7A49F34F" w14:textId="77777777" w:rsidR="009A21FE" w:rsidRPr="007815C4" w:rsidRDefault="009A21FE" w:rsidP="002455BA">
            <w:pPr>
              <w:spacing w:line="259" w:lineRule="auto"/>
              <w:ind w:left="12"/>
              <w:jc w:val="center"/>
              <w:rPr>
                <w:rFonts w:ascii="Arial" w:hAnsi="Arial" w:cs="Arial"/>
                <w:sz w:val="20"/>
                <w:szCs w:val="20"/>
              </w:rPr>
            </w:pPr>
            <w:r w:rsidRPr="007815C4">
              <w:rPr>
                <w:rFonts w:ascii="Arial" w:hAnsi="Arial" w:cs="Arial"/>
                <w:b/>
                <w:sz w:val="20"/>
                <w:szCs w:val="20"/>
              </w:rPr>
              <w:t xml:space="preserve"> </w:t>
            </w:r>
          </w:p>
        </w:tc>
        <w:tc>
          <w:tcPr>
            <w:tcW w:w="1228" w:type="dxa"/>
            <w:vMerge w:val="restart"/>
            <w:tcBorders>
              <w:top w:val="single" w:sz="6" w:space="0" w:color="000000"/>
              <w:left w:val="single" w:sz="6" w:space="0" w:color="000000"/>
              <w:bottom w:val="single" w:sz="6" w:space="0" w:color="000000"/>
              <w:right w:val="single" w:sz="6" w:space="0" w:color="000000"/>
            </w:tcBorders>
          </w:tcPr>
          <w:p w14:paraId="020820AE" w14:textId="77777777" w:rsidR="009A21FE" w:rsidRPr="007815C4" w:rsidRDefault="009A21FE" w:rsidP="002455BA">
            <w:pPr>
              <w:spacing w:after="49" w:line="259" w:lineRule="auto"/>
              <w:ind w:left="7"/>
              <w:jc w:val="center"/>
              <w:rPr>
                <w:rFonts w:ascii="Arial" w:hAnsi="Arial" w:cs="Arial"/>
                <w:sz w:val="20"/>
                <w:szCs w:val="20"/>
              </w:rPr>
            </w:pPr>
            <w:r w:rsidRPr="007815C4">
              <w:rPr>
                <w:rFonts w:ascii="Arial" w:hAnsi="Arial" w:cs="Arial"/>
                <w:b/>
                <w:sz w:val="20"/>
                <w:szCs w:val="20"/>
              </w:rPr>
              <w:t xml:space="preserve"> </w:t>
            </w:r>
          </w:p>
          <w:p w14:paraId="0CDA53CF" w14:textId="77777777" w:rsidR="009A21FE" w:rsidRPr="007815C4" w:rsidRDefault="009A21FE" w:rsidP="002455BA">
            <w:pPr>
              <w:spacing w:after="2" w:line="259" w:lineRule="auto"/>
              <w:ind w:right="42"/>
              <w:jc w:val="center"/>
              <w:rPr>
                <w:rFonts w:ascii="Arial" w:hAnsi="Arial" w:cs="Arial"/>
                <w:sz w:val="20"/>
                <w:szCs w:val="20"/>
              </w:rPr>
            </w:pPr>
            <w:r w:rsidRPr="007815C4">
              <w:rPr>
                <w:rFonts w:ascii="Arial" w:hAnsi="Arial" w:cs="Arial"/>
                <w:b/>
                <w:sz w:val="20"/>
                <w:szCs w:val="20"/>
              </w:rPr>
              <w:t xml:space="preserve">ширина </w:t>
            </w:r>
          </w:p>
          <w:p w14:paraId="2ECDE034" w14:textId="77777777" w:rsidR="009A21FE" w:rsidRPr="007815C4" w:rsidRDefault="009A21FE" w:rsidP="002455BA">
            <w:pPr>
              <w:spacing w:line="259" w:lineRule="auto"/>
              <w:ind w:left="7"/>
              <w:jc w:val="center"/>
              <w:rPr>
                <w:rFonts w:ascii="Arial" w:hAnsi="Arial" w:cs="Arial"/>
                <w:sz w:val="20"/>
                <w:szCs w:val="20"/>
              </w:rPr>
            </w:pPr>
            <w:r w:rsidRPr="007815C4">
              <w:rPr>
                <w:rFonts w:ascii="Arial" w:hAnsi="Arial" w:cs="Arial"/>
                <w:b/>
                <w:sz w:val="20"/>
                <w:szCs w:val="20"/>
              </w:rPr>
              <w:t xml:space="preserve"> </w:t>
            </w:r>
          </w:p>
        </w:tc>
        <w:tc>
          <w:tcPr>
            <w:tcW w:w="2288" w:type="dxa"/>
            <w:gridSpan w:val="2"/>
            <w:tcBorders>
              <w:top w:val="single" w:sz="6" w:space="0" w:color="000000"/>
              <w:left w:val="single" w:sz="6" w:space="0" w:color="000000"/>
              <w:bottom w:val="single" w:sz="6" w:space="0" w:color="000000"/>
              <w:right w:val="single" w:sz="6" w:space="0" w:color="000000"/>
            </w:tcBorders>
          </w:tcPr>
          <w:p w14:paraId="2B1EF79C" w14:textId="77777777" w:rsidR="009A21FE" w:rsidRPr="007815C4" w:rsidRDefault="009A21FE" w:rsidP="002455BA">
            <w:pPr>
              <w:tabs>
                <w:tab w:val="center" w:pos="473"/>
                <w:tab w:val="center" w:pos="1112"/>
              </w:tabs>
              <w:spacing w:line="259" w:lineRule="auto"/>
              <w:rPr>
                <w:rFonts w:ascii="Arial" w:hAnsi="Arial" w:cs="Arial"/>
                <w:sz w:val="20"/>
                <w:szCs w:val="20"/>
              </w:rPr>
            </w:pPr>
            <w:r w:rsidRPr="007815C4">
              <w:rPr>
                <w:rFonts w:ascii="Arial" w:eastAsia="Calibri" w:hAnsi="Arial" w:cs="Arial"/>
                <w:sz w:val="20"/>
                <w:szCs w:val="20"/>
              </w:rPr>
              <w:tab/>
            </w:r>
            <w:r w:rsidRPr="007815C4">
              <w:rPr>
                <w:rFonts w:ascii="Arial" w:hAnsi="Arial" w:cs="Arial"/>
                <w:b/>
                <w:sz w:val="20"/>
                <w:szCs w:val="20"/>
              </w:rPr>
              <w:t xml:space="preserve"> </w:t>
            </w:r>
            <w:r w:rsidRPr="007815C4">
              <w:rPr>
                <w:rFonts w:ascii="Arial" w:hAnsi="Arial" w:cs="Arial"/>
                <w:b/>
                <w:sz w:val="20"/>
                <w:szCs w:val="20"/>
              </w:rPr>
              <w:tab/>
              <w:t>глибина</w:t>
            </w:r>
            <w:r w:rsidRPr="007815C4">
              <w:rPr>
                <w:rFonts w:ascii="Arial" w:hAnsi="Arial" w:cs="Arial"/>
                <w:b/>
                <w:sz w:val="20"/>
                <w:szCs w:val="20"/>
                <w:vertAlign w:val="superscript"/>
              </w:rPr>
              <w:t>2)</w:t>
            </w:r>
            <w:r w:rsidRPr="007815C4">
              <w:rPr>
                <w:rFonts w:ascii="Arial" w:hAnsi="Arial" w:cs="Arial"/>
                <w:b/>
                <w:sz w:val="20"/>
                <w:szCs w:val="20"/>
              </w:rPr>
              <w:t xml:space="preserve"> </w:t>
            </w:r>
          </w:p>
        </w:tc>
        <w:tc>
          <w:tcPr>
            <w:tcW w:w="1428" w:type="dxa"/>
            <w:vMerge w:val="restart"/>
            <w:tcBorders>
              <w:top w:val="single" w:sz="6" w:space="0" w:color="000000"/>
              <w:left w:val="single" w:sz="6" w:space="0" w:color="000000"/>
              <w:bottom w:val="single" w:sz="6" w:space="0" w:color="000000"/>
              <w:right w:val="single" w:sz="6" w:space="0" w:color="000000"/>
            </w:tcBorders>
          </w:tcPr>
          <w:p w14:paraId="5E0DE643" w14:textId="77777777" w:rsidR="009A21FE" w:rsidRPr="007815C4" w:rsidRDefault="009A21FE" w:rsidP="002455BA">
            <w:pPr>
              <w:spacing w:line="335" w:lineRule="auto"/>
              <w:jc w:val="center"/>
              <w:rPr>
                <w:rFonts w:ascii="Arial" w:hAnsi="Arial" w:cs="Arial"/>
                <w:sz w:val="20"/>
                <w:szCs w:val="20"/>
              </w:rPr>
            </w:pPr>
            <w:r w:rsidRPr="007815C4">
              <w:rPr>
                <w:rFonts w:ascii="Arial" w:hAnsi="Arial" w:cs="Arial"/>
                <w:b/>
                <w:sz w:val="20"/>
                <w:szCs w:val="20"/>
              </w:rPr>
              <w:t xml:space="preserve">Пропускна спроможність </w:t>
            </w:r>
          </w:p>
          <w:p w14:paraId="56477E94" w14:textId="77777777" w:rsidR="009A21FE" w:rsidRPr="007815C4" w:rsidRDefault="009A21FE" w:rsidP="002455BA">
            <w:pPr>
              <w:spacing w:line="259" w:lineRule="auto"/>
              <w:ind w:left="7"/>
              <w:jc w:val="center"/>
              <w:rPr>
                <w:rFonts w:ascii="Arial" w:hAnsi="Arial" w:cs="Arial"/>
                <w:sz w:val="20"/>
                <w:szCs w:val="20"/>
              </w:rPr>
            </w:pPr>
            <w:r w:rsidRPr="007815C4">
              <w:rPr>
                <w:rFonts w:ascii="Arial" w:hAnsi="Arial" w:cs="Arial"/>
                <w:b/>
                <w:sz w:val="20"/>
                <w:szCs w:val="20"/>
              </w:rPr>
              <w:t xml:space="preserve"> </w:t>
            </w:r>
          </w:p>
        </w:tc>
      </w:tr>
      <w:tr w:rsidR="009A21FE" w:rsidRPr="007815C4" w14:paraId="68459A54" w14:textId="77777777" w:rsidTr="009A21FE">
        <w:trPr>
          <w:trHeight w:val="499"/>
        </w:trPr>
        <w:tc>
          <w:tcPr>
            <w:tcW w:w="0" w:type="auto"/>
            <w:vMerge/>
            <w:tcBorders>
              <w:top w:val="nil"/>
              <w:left w:val="single" w:sz="6" w:space="0" w:color="000000"/>
              <w:bottom w:val="single" w:sz="6" w:space="0" w:color="000000"/>
              <w:right w:val="single" w:sz="6" w:space="0" w:color="000000"/>
            </w:tcBorders>
          </w:tcPr>
          <w:p w14:paraId="34120DD5" w14:textId="77777777" w:rsidR="009A21FE" w:rsidRPr="007815C4" w:rsidRDefault="009A21FE" w:rsidP="002455BA">
            <w:pPr>
              <w:spacing w:after="160" w:line="259" w:lineRule="auto"/>
              <w:rPr>
                <w:rFonts w:ascii="Arial" w:hAnsi="Arial" w:cs="Arial"/>
                <w:sz w:val="20"/>
                <w:szCs w:val="20"/>
              </w:rPr>
            </w:pPr>
          </w:p>
        </w:tc>
        <w:tc>
          <w:tcPr>
            <w:tcW w:w="0" w:type="auto"/>
            <w:vMerge/>
            <w:tcBorders>
              <w:top w:val="nil"/>
              <w:left w:val="single" w:sz="6" w:space="0" w:color="000000"/>
              <w:bottom w:val="single" w:sz="6" w:space="0" w:color="000000"/>
              <w:right w:val="single" w:sz="6" w:space="0" w:color="000000"/>
            </w:tcBorders>
          </w:tcPr>
          <w:p w14:paraId="33A97501" w14:textId="77777777" w:rsidR="009A21FE" w:rsidRPr="007815C4" w:rsidRDefault="009A21FE" w:rsidP="002455BA">
            <w:pPr>
              <w:spacing w:after="160" w:line="259" w:lineRule="auto"/>
              <w:rPr>
                <w:rFonts w:ascii="Arial" w:hAnsi="Arial" w:cs="Arial"/>
                <w:sz w:val="20"/>
                <w:szCs w:val="20"/>
              </w:rPr>
            </w:pPr>
          </w:p>
        </w:tc>
        <w:tc>
          <w:tcPr>
            <w:tcW w:w="0" w:type="auto"/>
            <w:vMerge/>
            <w:tcBorders>
              <w:top w:val="nil"/>
              <w:left w:val="single" w:sz="6" w:space="0" w:color="000000"/>
              <w:bottom w:val="single" w:sz="6" w:space="0" w:color="000000"/>
              <w:right w:val="single" w:sz="6" w:space="0" w:color="000000"/>
            </w:tcBorders>
          </w:tcPr>
          <w:p w14:paraId="06FA6BED" w14:textId="77777777" w:rsidR="009A21FE" w:rsidRPr="007815C4" w:rsidRDefault="009A21FE" w:rsidP="002455BA">
            <w:pPr>
              <w:spacing w:after="160" w:line="259" w:lineRule="auto"/>
              <w:rPr>
                <w:rFonts w:ascii="Arial" w:hAnsi="Arial" w:cs="Arial"/>
                <w:sz w:val="20"/>
                <w:szCs w:val="20"/>
              </w:rPr>
            </w:pPr>
          </w:p>
        </w:tc>
        <w:tc>
          <w:tcPr>
            <w:tcW w:w="939" w:type="dxa"/>
            <w:tcBorders>
              <w:top w:val="single" w:sz="6" w:space="0" w:color="000000"/>
              <w:left w:val="single" w:sz="6" w:space="0" w:color="000000"/>
              <w:bottom w:val="single" w:sz="6" w:space="0" w:color="000000"/>
              <w:right w:val="single" w:sz="6" w:space="0" w:color="000000"/>
            </w:tcBorders>
          </w:tcPr>
          <w:p w14:paraId="500B1E4A" w14:textId="77777777" w:rsidR="009A21FE" w:rsidRPr="007815C4" w:rsidRDefault="009A21FE" w:rsidP="002455BA">
            <w:pPr>
              <w:spacing w:after="51" w:line="259" w:lineRule="auto"/>
              <w:ind w:left="60"/>
              <w:rPr>
                <w:rFonts w:ascii="Arial" w:hAnsi="Arial" w:cs="Arial"/>
                <w:sz w:val="20"/>
                <w:szCs w:val="20"/>
              </w:rPr>
            </w:pPr>
            <w:r w:rsidRPr="007815C4">
              <w:rPr>
                <w:rFonts w:ascii="Arial" w:hAnsi="Arial" w:cs="Arial"/>
                <w:b/>
                <w:sz w:val="20"/>
                <w:szCs w:val="20"/>
              </w:rPr>
              <w:t xml:space="preserve">у мілкій </w:t>
            </w:r>
          </w:p>
          <w:p w14:paraId="5595E9C1" w14:textId="77777777" w:rsidR="009A21FE" w:rsidRPr="007815C4" w:rsidRDefault="009A21FE" w:rsidP="002455BA">
            <w:pPr>
              <w:spacing w:line="259" w:lineRule="auto"/>
              <w:ind w:left="89"/>
              <w:rPr>
                <w:rFonts w:ascii="Arial" w:hAnsi="Arial" w:cs="Arial"/>
                <w:sz w:val="20"/>
                <w:szCs w:val="20"/>
              </w:rPr>
            </w:pPr>
            <w:r w:rsidRPr="007815C4">
              <w:rPr>
                <w:rFonts w:ascii="Arial" w:hAnsi="Arial" w:cs="Arial"/>
                <w:b/>
                <w:sz w:val="20"/>
                <w:szCs w:val="20"/>
              </w:rPr>
              <w:t xml:space="preserve">частині </w:t>
            </w:r>
          </w:p>
        </w:tc>
        <w:tc>
          <w:tcPr>
            <w:tcW w:w="1349" w:type="dxa"/>
            <w:tcBorders>
              <w:top w:val="single" w:sz="6" w:space="0" w:color="000000"/>
              <w:left w:val="single" w:sz="6" w:space="0" w:color="000000"/>
              <w:bottom w:val="single" w:sz="6" w:space="0" w:color="000000"/>
              <w:right w:val="single" w:sz="6" w:space="0" w:color="000000"/>
            </w:tcBorders>
          </w:tcPr>
          <w:p w14:paraId="73356807" w14:textId="77777777" w:rsidR="009A21FE" w:rsidRPr="007815C4" w:rsidRDefault="009A21FE" w:rsidP="002455BA">
            <w:pPr>
              <w:spacing w:line="259" w:lineRule="auto"/>
              <w:ind w:left="170"/>
              <w:rPr>
                <w:rFonts w:ascii="Arial" w:hAnsi="Arial" w:cs="Arial"/>
                <w:sz w:val="20"/>
                <w:szCs w:val="20"/>
              </w:rPr>
            </w:pPr>
            <w:r w:rsidRPr="007815C4">
              <w:rPr>
                <w:rFonts w:ascii="Arial" w:hAnsi="Arial" w:cs="Arial"/>
                <w:b/>
                <w:sz w:val="20"/>
                <w:szCs w:val="20"/>
              </w:rPr>
              <w:t xml:space="preserve"> </w:t>
            </w:r>
          </w:p>
          <w:p w14:paraId="62E4C95B" w14:textId="77777777" w:rsidR="009A21FE" w:rsidRPr="007815C4" w:rsidRDefault="009A21FE" w:rsidP="002455BA">
            <w:pPr>
              <w:spacing w:line="259" w:lineRule="auto"/>
              <w:jc w:val="center"/>
              <w:rPr>
                <w:rFonts w:ascii="Arial" w:hAnsi="Arial" w:cs="Arial"/>
                <w:sz w:val="20"/>
                <w:szCs w:val="20"/>
              </w:rPr>
            </w:pPr>
            <w:r w:rsidRPr="007815C4">
              <w:rPr>
                <w:rFonts w:ascii="Arial" w:hAnsi="Arial" w:cs="Arial"/>
                <w:b/>
                <w:sz w:val="20"/>
                <w:szCs w:val="20"/>
              </w:rPr>
              <w:t xml:space="preserve">у глибокій частині </w:t>
            </w:r>
          </w:p>
        </w:tc>
        <w:tc>
          <w:tcPr>
            <w:tcW w:w="0" w:type="auto"/>
            <w:vMerge/>
            <w:tcBorders>
              <w:top w:val="nil"/>
              <w:left w:val="single" w:sz="6" w:space="0" w:color="000000"/>
              <w:bottom w:val="single" w:sz="6" w:space="0" w:color="000000"/>
              <w:right w:val="single" w:sz="6" w:space="0" w:color="000000"/>
            </w:tcBorders>
          </w:tcPr>
          <w:p w14:paraId="7E0D88CA" w14:textId="77777777" w:rsidR="009A21FE" w:rsidRPr="007815C4" w:rsidRDefault="009A21FE" w:rsidP="002455BA">
            <w:pPr>
              <w:spacing w:after="160" w:line="259" w:lineRule="auto"/>
              <w:rPr>
                <w:rFonts w:ascii="Arial" w:hAnsi="Arial" w:cs="Arial"/>
                <w:sz w:val="20"/>
                <w:szCs w:val="20"/>
              </w:rPr>
            </w:pPr>
          </w:p>
        </w:tc>
      </w:tr>
      <w:tr w:rsidR="009A21FE" w:rsidRPr="007815C4" w14:paraId="54A59BC9" w14:textId="77777777" w:rsidTr="009A21FE">
        <w:trPr>
          <w:trHeight w:val="319"/>
        </w:trPr>
        <w:tc>
          <w:tcPr>
            <w:tcW w:w="3465" w:type="dxa"/>
            <w:tcBorders>
              <w:top w:val="single" w:sz="6" w:space="0" w:color="000000"/>
              <w:left w:val="single" w:sz="6" w:space="0" w:color="000000"/>
              <w:bottom w:val="single" w:sz="6" w:space="0" w:color="000000"/>
              <w:right w:val="single" w:sz="6" w:space="0" w:color="000000"/>
            </w:tcBorders>
          </w:tcPr>
          <w:p w14:paraId="513E668D" w14:textId="77777777" w:rsidR="009A21FE" w:rsidRPr="007815C4" w:rsidRDefault="009A21FE" w:rsidP="002455BA">
            <w:pPr>
              <w:spacing w:line="259" w:lineRule="auto"/>
              <w:ind w:right="39"/>
              <w:jc w:val="center"/>
              <w:rPr>
                <w:rFonts w:ascii="Arial" w:hAnsi="Arial" w:cs="Arial"/>
                <w:sz w:val="20"/>
                <w:szCs w:val="20"/>
              </w:rPr>
            </w:pPr>
            <w:r w:rsidRPr="007815C4">
              <w:rPr>
                <w:rFonts w:ascii="Arial" w:hAnsi="Arial" w:cs="Arial"/>
                <w:b/>
                <w:sz w:val="20"/>
                <w:szCs w:val="20"/>
              </w:rPr>
              <w:t xml:space="preserve">1 </w:t>
            </w:r>
          </w:p>
        </w:tc>
        <w:tc>
          <w:tcPr>
            <w:tcW w:w="1390" w:type="dxa"/>
            <w:tcBorders>
              <w:top w:val="single" w:sz="6" w:space="0" w:color="000000"/>
              <w:left w:val="single" w:sz="6" w:space="0" w:color="000000"/>
              <w:bottom w:val="single" w:sz="6" w:space="0" w:color="000000"/>
              <w:right w:val="single" w:sz="6" w:space="0" w:color="000000"/>
            </w:tcBorders>
          </w:tcPr>
          <w:p w14:paraId="61F1077D" w14:textId="77777777" w:rsidR="009A21FE" w:rsidRPr="007815C4" w:rsidRDefault="009A21FE" w:rsidP="002455BA">
            <w:pPr>
              <w:spacing w:line="259" w:lineRule="auto"/>
              <w:ind w:right="39"/>
              <w:jc w:val="center"/>
              <w:rPr>
                <w:rFonts w:ascii="Arial" w:hAnsi="Arial" w:cs="Arial"/>
                <w:sz w:val="20"/>
                <w:szCs w:val="20"/>
              </w:rPr>
            </w:pPr>
            <w:r w:rsidRPr="007815C4">
              <w:rPr>
                <w:rFonts w:ascii="Arial" w:hAnsi="Arial" w:cs="Arial"/>
                <w:b/>
                <w:sz w:val="20"/>
                <w:szCs w:val="20"/>
              </w:rPr>
              <w:t xml:space="preserve">2 </w:t>
            </w:r>
          </w:p>
        </w:tc>
        <w:tc>
          <w:tcPr>
            <w:tcW w:w="1228" w:type="dxa"/>
            <w:tcBorders>
              <w:top w:val="single" w:sz="6" w:space="0" w:color="000000"/>
              <w:left w:val="single" w:sz="6" w:space="0" w:color="000000"/>
              <w:bottom w:val="single" w:sz="6" w:space="0" w:color="000000"/>
              <w:right w:val="single" w:sz="6" w:space="0" w:color="000000"/>
            </w:tcBorders>
          </w:tcPr>
          <w:p w14:paraId="76B91F32" w14:textId="77777777" w:rsidR="009A21FE" w:rsidRPr="007815C4" w:rsidRDefault="009A21FE" w:rsidP="002455BA">
            <w:pPr>
              <w:spacing w:line="259" w:lineRule="auto"/>
              <w:ind w:right="44"/>
              <w:jc w:val="center"/>
              <w:rPr>
                <w:rFonts w:ascii="Arial" w:hAnsi="Arial" w:cs="Arial"/>
                <w:sz w:val="20"/>
                <w:szCs w:val="20"/>
              </w:rPr>
            </w:pPr>
            <w:r w:rsidRPr="007815C4">
              <w:rPr>
                <w:rFonts w:ascii="Arial" w:hAnsi="Arial" w:cs="Arial"/>
                <w:b/>
                <w:sz w:val="20"/>
                <w:szCs w:val="20"/>
              </w:rPr>
              <w:t xml:space="preserve">3 </w:t>
            </w:r>
          </w:p>
        </w:tc>
        <w:tc>
          <w:tcPr>
            <w:tcW w:w="939" w:type="dxa"/>
            <w:tcBorders>
              <w:top w:val="single" w:sz="6" w:space="0" w:color="000000"/>
              <w:left w:val="single" w:sz="6" w:space="0" w:color="000000"/>
              <w:bottom w:val="single" w:sz="6" w:space="0" w:color="000000"/>
              <w:right w:val="single" w:sz="6" w:space="0" w:color="000000"/>
            </w:tcBorders>
          </w:tcPr>
          <w:p w14:paraId="36EECABC" w14:textId="77777777" w:rsidR="009A21FE" w:rsidRPr="007815C4" w:rsidRDefault="009A21FE" w:rsidP="002455BA">
            <w:pPr>
              <w:spacing w:line="259" w:lineRule="auto"/>
              <w:ind w:right="39"/>
              <w:jc w:val="center"/>
              <w:rPr>
                <w:rFonts w:ascii="Arial" w:hAnsi="Arial" w:cs="Arial"/>
                <w:sz w:val="20"/>
                <w:szCs w:val="20"/>
              </w:rPr>
            </w:pPr>
            <w:r w:rsidRPr="007815C4">
              <w:rPr>
                <w:rFonts w:ascii="Arial" w:hAnsi="Arial" w:cs="Arial"/>
                <w:b/>
                <w:sz w:val="20"/>
                <w:szCs w:val="20"/>
              </w:rPr>
              <w:t xml:space="preserve">4  </w:t>
            </w:r>
          </w:p>
        </w:tc>
        <w:tc>
          <w:tcPr>
            <w:tcW w:w="1349" w:type="dxa"/>
            <w:tcBorders>
              <w:top w:val="single" w:sz="6" w:space="0" w:color="000000"/>
              <w:left w:val="single" w:sz="6" w:space="0" w:color="000000"/>
              <w:bottom w:val="single" w:sz="6" w:space="0" w:color="000000"/>
              <w:right w:val="single" w:sz="6" w:space="0" w:color="000000"/>
            </w:tcBorders>
          </w:tcPr>
          <w:p w14:paraId="01E454A9" w14:textId="77777777" w:rsidR="009A21FE" w:rsidRPr="007815C4" w:rsidRDefault="009A21FE" w:rsidP="002455BA">
            <w:pPr>
              <w:spacing w:line="259" w:lineRule="auto"/>
              <w:ind w:right="41"/>
              <w:jc w:val="center"/>
              <w:rPr>
                <w:rFonts w:ascii="Arial" w:hAnsi="Arial" w:cs="Arial"/>
                <w:sz w:val="20"/>
                <w:szCs w:val="20"/>
              </w:rPr>
            </w:pPr>
            <w:r w:rsidRPr="007815C4">
              <w:rPr>
                <w:rFonts w:ascii="Arial" w:hAnsi="Arial" w:cs="Arial"/>
                <w:b/>
                <w:sz w:val="20"/>
                <w:szCs w:val="20"/>
              </w:rPr>
              <w:t xml:space="preserve">5  </w:t>
            </w:r>
          </w:p>
        </w:tc>
        <w:tc>
          <w:tcPr>
            <w:tcW w:w="1428" w:type="dxa"/>
            <w:tcBorders>
              <w:top w:val="single" w:sz="6" w:space="0" w:color="000000"/>
              <w:left w:val="single" w:sz="6" w:space="0" w:color="000000"/>
              <w:bottom w:val="single" w:sz="6" w:space="0" w:color="000000"/>
              <w:right w:val="single" w:sz="6" w:space="0" w:color="000000"/>
            </w:tcBorders>
          </w:tcPr>
          <w:p w14:paraId="2F907A03" w14:textId="77777777" w:rsidR="009A21FE" w:rsidRPr="007815C4" w:rsidRDefault="009A21FE" w:rsidP="002455BA">
            <w:pPr>
              <w:spacing w:line="259" w:lineRule="auto"/>
              <w:ind w:right="44"/>
              <w:jc w:val="center"/>
              <w:rPr>
                <w:rFonts w:ascii="Arial" w:hAnsi="Arial" w:cs="Arial"/>
                <w:sz w:val="20"/>
                <w:szCs w:val="20"/>
              </w:rPr>
            </w:pPr>
            <w:r w:rsidRPr="007815C4">
              <w:rPr>
                <w:rFonts w:ascii="Arial" w:hAnsi="Arial" w:cs="Arial"/>
                <w:b/>
                <w:sz w:val="20"/>
                <w:szCs w:val="20"/>
              </w:rPr>
              <w:t xml:space="preserve">6 </w:t>
            </w:r>
          </w:p>
        </w:tc>
      </w:tr>
      <w:tr w:rsidR="009A21FE" w:rsidRPr="007815C4" w14:paraId="4484CD09" w14:textId="77777777" w:rsidTr="009A21FE">
        <w:trPr>
          <w:trHeight w:val="641"/>
        </w:trPr>
        <w:tc>
          <w:tcPr>
            <w:tcW w:w="3465" w:type="dxa"/>
            <w:tcBorders>
              <w:top w:val="single" w:sz="6" w:space="0" w:color="000000"/>
              <w:left w:val="single" w:sz="6" w:space="0" w:color="000000"/>
              <w:bottom w:val="single" w:sz="6" w:space="0" w:color="000000"/>
              <w:right w:val="single" w:sz="6" w:space="0" w:color="000000"/>
            </w:tcBorders>
          </w:tcPr>
          <w:p w14:paraId="70563E91" w14:textId="77777777" w:rsidR="009A21FE" w:rsidRPr="007815C4" w:rsidRDefault="009A21FE" w:rsidP="002455BA">
            <w:pPr>
              <w:spacing w:line="259" w:lineRule="auto"/>
              <w:ind w:left="12"/>
              <w:jc w:val="center"/>
              <w:rPr>
                <w:rFonts w:ascii="Arial" w:hAnsi="Arial" w:cs="Arial"/>
                <w:sz w:val="20"/>
                <w:szCs w:val="20"/>
              </w:rPr>
            </w:pPr>
            <w:r w:rsidRPr="007815C4">
              <w:rPr>
                <w:rFonts w:ascii="Arial" w:hAnsi="Arial" w:cs="Arial"/>
                <w:b/>
                <w:sz w:val="20"/>
                <w:szCs w:val="20"/>
              </w:rPr>
              <w:t xml:space="preserve"> </w:t>
            </w:r>
          </w:p>
          <w:p w14:paraId="37AB24A2" w14:textId="77777777" w:rsidR="009A21FE" w:rsidRPr="007815C4" w:rsidRDefault="009A21FE" w:rsidP="002455BA">
            <w:pPr>
              <w:spacing w:line="304" w:lineRule="auto"/>
              <w:ind w:left="141" w:right="875" w:hanging="139"/>
              <w:rPr>
                <w:rFonts w:ascii="Arial" w:hAnsi="Arial" w:cs="Arial"/>
                <w:sz w:val="20"/>
                <w:szCs w:val="20"/>
              </w:rPr>
            </w:pPr>
            <w:r w:rsidRPr="007815C4">
              <w:rPr>
                <w:rFonts w:ascii="Arial" w:hAnsi="Arial" w:cs="Arial"/>
                <w:b/>
                <w:sz w:val="20"/>
                <w:szCs w:val="20"/>
              </w:rPr>
              <w:t xml:space="preserve">1. Оздоровче плавання </w:t>
            </w:r>
            <w:r w:rsidRPr="007815C4">
              <w:rPr>
                <w:rFonts w:ascii="Arial" w:hAnsi="Arial" w:cs="Arial"/>
                <w:sz w:val="20"/>
                <w:szCs w:val="20"/>
              </w:rPr>
              <w:t xml:space="preserve">(у тому числі по доріжках) </w:t>
            </w:r>
            <w:r w:rsidRPr="007815C4">
              <w:rPr>
                <w:rFonts w:ascii="Arial" w:hAnsi="Arial" w:cs="Arial"/>
                <w:sz w:val="20"/>
                <w:szCs w:val="20"/>
                <w:vertAlign w:val="superscript"/>
              </w:rPr>
              <w:t>3)</w:t>
            </w:r>
            <w:r w:rsidRPr="007815C4">
              <w:rPr>
                <w:rFonts w:ascii="Arial" w:hAnsi="Arial" w:cs="Arial"/>
                <w:sz w:val="20"/>
                <w:szCs w:val="20"/>
              </w:rPr>
              <w:t xml:space="preserve"> </w:t>
            </w:r>
          </w:p>
          <w:p w14:paraId="3BA91A51" w14:textId="77777777" w:rsidR="009A21FE" w:rsidRPr="007815C4" w:rsidRDefault="009A21FE" w:rsidP="002455BA">
            <w:pPr>
              <w:spacing w:line="259" w:lineRule="auto"/>
              <w:ind w:left="2"/>
              <w:rPr>
                <w:rFonts w:ascii="Arial" w:hAnsi="Arial" w:cs="Arial"/>
                <w:sz w:val="20"/>
                <w:szCs w:val="20"/>
              </w:rPr>
            </w:pPr>
            <w:r w:rsidRPr="007815C4">
              <w:rPr>
                <w:rFonts w:ascii="Arial" w:hAnsi="Arial" w:cs="Arial"/>
                <w:sz w:val="20"/>
                <w:szCs w:val="20"/>
              </w:rPr>
              <w:t xml:space="preserve"> </w:t>
            </w:r>
          </w:p>
        </w:tc>
        <w:tc>
          <w:tcPr>
            <w:tcW w:w="1390" w:type="dxa"/>
            <w:tcBorders>
              <w:top w:val="single" w:sz="6" w:space="0" w:color="000000"/>
              <w:left w:val="single" w:sz="6" w:space="0" w:color="000000"/>
              <w:bottom w:val="single" w:sz="6" w:space="0" w:color="000000"/>
              <w:right w:val="single" w:sz="6" w:space="0" w:color="000000"/>
            </w:tcBorders>
          </w:tcPr>
          <w:p w14:paraId="6163697E" w14:textId="77777777" w:rsidR="009A21FE" w:rsidRPr="007815C4" w:rsidRDefault="009A21FE" w:rsidP="002455BA">
            <w:pPr>
              <w:spacing w:line="259" w:lineRule="auto"/>
              <w:ind w:right="39"/>
              <w:jc w:val="center"/>
              <w:rPr>
                <w:rFonts w:ascii="Arial" w:hAnsi="Arial" w:cs="Arial"/>
                <w:sz w:val="20"/>
                <w:szCs w:val="20"/>
              </w:rPr>
            </w:pPr>
            <w:r w:rsidRPr="007815C4">
              <w:rPr>
                <w:rFonts w:ascii="Arial" w:hAnsi="Arial" w:cs="Arial"/>
                <w:sz w:val="20"/>
                <w:szCs w:val="20"/>
              </w:rPr>
              <w:t>25</w:t>
            </w:r>
            <w:r w:rsidRPr="007815C4">
              <w:rPr>
                <w:rFonts w:ascii="Arial" w:hAnsi="Arial" w:cs="Arial"/>
                <w:b/>
                <w:sz w:val="20"/>
                <w:szCs w:val="20"/>
                <w:vertAlign w:val="superscript"/>
              </w:rPr>
              <w:t xml:space="preserve"> </w:t>
            </w:r>
            <w:r w:rsidRPr="007815C4">
              <w:rPr>
                <w:rFonts w:ascii="Arial" w:hAnsi="Arial" w:cs="Arial"/>
                <w:sz w:val="20"/>
                <w:szCs w:val="20"/>
              </w:rPr>
              <w:t xml:space="preserve"> </w:t>
            </w:r>
          </w:p>
          <w:p w14:paraId="3DD2FF55" w14:textId="77777777" w:rsidR="009A21FE" w:rsidRPr="007815C4" w:rsidRDefault="009A21FE" w:rsidP="002455BA">
            <w:pPr>
              <w:spacing w:line="259" w:lineRule="auto"/>
              <w:ind w:right="37"/>
              <w:jc w:val="center"/>
              <w:rPr>
                <w:rFonts w:ascii="Arial" w:hAnsi="Arial" w:cs="Arial"/>
                <w:sz w:val="20"/>
                <w:szCs w:val="20"/>
              </w:rPr>
            </w:pPr>
            <w:r w:rsidRPr="007815C4">
              <w:rPr>
                <w:rFonts w:ascii="Arial" w:hAnsi="Arial" w:cs="Arial"/>
                <w:sz w:val="20"/>
                <w:szCs w:val="20"/>
              </w:rPr>
              <w:t xml:space="preserve">16,6 </w:t>
            </w:r>
          </w:p>
          <w:p w14:paraId="629A43AE" w14:textId="77777777" w:rsidR="009A21FE" w:rsidRPr="007815C4" w:rsidRDefault="009A21FE" w:rsidP="002455BA">
            <w:pPr>
              <w:spacing w:line="259" w:lineRule="auto"/>
              <w:ind w:left="12"/>
              <w:jc w:val="center"/>
              <w:rPr>
                <w:rFonts w:ascii="Arial" w:hAnsi="Arial" w:cs="Arial"/>
                <w:sz w:val="20"/>
                <w:szCs w:val="20"/>
              </w:rPr>
            </w:pPr>
            <w:r w:rsidRPr="007815C4">
              <w:rPr>
                <w:rFonts w:ascii="Arial" w:hAnsi="Arial" w:cs="Arial"/>
                <w:sz w:val="20"/>
                <w:szCs w:val="20"/>
              </w:rPr>
              <w:t xml:space="preserve"> </w:t>
            </w:r>
          </w:p>
        </w:tc>
        <w:tc>
          <w:tcPr>
            <w:tcW w:w="1228" w:type="dxa"/>
            <w:tcBorders>
              <w:top w:val="single" w:sz="6" w:space="0" w:color="000000"/>
              <w:left w:val="single" w:sz="6" w:space="0" w:color="000000"/>
              <w:bottom w:val="single" w:sz="6" w:space="0" w:color="000000"/>
              <w:right w:val="single" w:sz="6" w:space="0" w:color="000000"/>
            </w:tcBorders>
          </w:tcPr>
          <w:p w14:paraId="53236850" w14:textId="77777777" w:rsidR="009A21FE" w:rsidRPr="007815C4" w:rsidRDefault="009A21FE" w:rsidP="002455BA">
            <w:pPr>
              <w:spacing w:line="259" w:lineRule="auto"/>
              <w:ind w:left="7"/>
              <w:jc w:val="center"/>
              <w:rPr>
                <w:rFonts w:ascii="Arial" w:hAnsi="Arial" w:cs="Arial"/>
                <w:sz w:val="20"/>
                <w:szCs w:val="20"/>
              </w:rPr>
            </w:pPr>
            <w:r w:rsidRPr="007815C4">
              <w:rPr>
                <w:rFonts w:ascii="Arial" w:hAnsi="Arial" w:cs="Arial"/>
                <w:b/>
                <w:sz w:val="20"/>
                <w:szCs w:val="20"/>
              </w:rPr>
              <w:t xml:space="preserve"> </w:t>
            </w:r>
          </w:p>
          <w:p w14:paraId="1065B9CE" w14:textId="77777777" w:rsidR="009A21FE" w:rsidRPr="007815C4" w:rsidRDefault="009A21FE" w:rsidP="002455BA">
            <w:pPr>
              <w:spacing w:line="321" w:lineRule="auto"/>
              <w:ind w:left="109" w:right="101"/>
              <w:jc w:val="center"/>
              <w:rPr>
                <w:rFonts w:ascii="Arial" w:hAnsi="Arial" w:cs="Arial"/>
                <w:sz w:val="20"/>
                <w:szCs w:val="20"/>
              </w:rPr>
            </w:pPr>
            <w:r w:rsidRPr="007815C4">
              <w:rPr>
                <w:rFonts w:ascii="Arial" w:hAnsi="Arial" w:cs="Arial"/>
                <w:sz w:val="20"/>
                <w:szCs w:val="20"/>
              </w:rPr>
              <w:t xml:space="preserve">11 або 8,5 8 або 6 </w:t>
            </w:r>
          </w:p>
          <w:p w14:paraId="2995C72A" w14:textId="77777777" w:rsidR="009A21FE" w:rsidRPr="007815C4" w:rsidRDefault="009A21FE" w:rsidP="002455BA">
            <w:pPr>
              <w:spacing w:line="259" w:lineRule="auto"/>
              <w:ind w:left="7"/>
              <w:jc w:val="center"/>
              <w:rPr>
                <w:rFonts w:ascii="Arial" w:hAnsi="Arial" w:cs="Arial"/>
                <w:sz w:val="20"/>
                <w:szCs w:val="20"/>
              </w:rPr>
            </w:pPr>
            <w:r w:rsidRPr="007815C4">
              <w:rPr>
                <w:rFonts w:ascii="Arial" w:hAnsi="Arial" w:cs="Arial"/>
                <w:sz w:val="20"/>
                <w:szCs w:val="20"/>
              </w:rPr>
              <w:t xml:space="preserve"> </w:t>
            </w:r>
          </w:p>
        </w:tc>
        <w:tc>
          <w:tcPr>
            <w:tcW w:w="939" w:type="dxa"/>
            <w:tcBorders>
              <w:top w:val="single" w:sz="6" w:space="0" w:color="000000"/>
              <w:left w:val="single" w:sz="6" w:space="0" w:color="000000"/>
              <w:bottom w:val="single" w:sz="6" w:space="0" w:color="000000"/>
              <w:right w:val="single" w:sz="6" w:space="0" w:color="000000"/>
            </w:tcBorders>
          </w:tcPr>
          <w:p w14:paraId="720659FE" w14:textId="77777777" w:rsidR="009A21FE" w:rsidRPr="007815C4" w:rsidRDefault="009A21FE" w:rsidP="002455BA">
            <w:pPr>
              <w:spacing w:line="259" w:lineRule="auto"/>
              <w:ind w:left="12"/>
              <w:jc w:val="center"/>
              <w:rPr>
                <w:rFonts w:ascii="Arial" w:hAnsi="Arial" w:cs="Arial"/>
                <w:sz w:val="20"/>
                <w:szCs w:val="20"/>
              </w:rPr>
            </w:pPr>
            <w:r w:rsidRPr="007815C4">
              <w:rPr>
                <w:rFonts w:ascii="Arial" w:hAnsi="Arial" w:cs="Arial"/>
                <w:b/>
                <w:sz w:val="20"/>
                <w:szCs w:val="20"/>
              </w:rPr>
              <w:t xml:space="preserve"> </w:t>
            </w:r>
          </w:p>
          <w:p w14:paraId="78B746E7" w14:textId="77777777" w:rsidR="009A21FE" w:rsidRPr="007815C4" w:rsidRDefault="009A21FE" w:rsidP="002455BA">
            <w:pPr>
              <w:spacing w:line="259" w:lineRule="auto"/>
              <w:ind w:right="37"/>
              <w:jc w:val="center"/>
              <w:rPr>
                <w:rFonts w:ascii="Arial" w:hAnsi="Arial" w:cs="Arial"/>
                <w:sz w:val="20"/>
                <w:szCs w:val="20"/>
              </w:rPr>
            </w:pPr>
            <w:r w:rsidRPr="007815C4">
              <w:rPr>
                <w:rFonts w:ascii="Arial" w:hAnsi="Arial" w:cs="Arial"/>
                <w:sz w:val="20"/>
                <w:szCs w:val="20"/>
              </w:rPr>
              <w:t xml:space="preserve">1,2 </w:t>
            </w:r>
          </w:p>
        </w:tc>
        <w:tc>
          <w:tcPr>
            <w:tcW w:w="1349" w:type="dxa"/>
            <w:tcBorders>
              <w:top w:val="single" w:sz="6" w:space="0" w:color="000000"/>
              <w:left w:val="single" w:sz="6" w:space="0" w:color="000000"/>
              <w:bottom w:val="single" w:sz="6" w:space="0" w:color="000000"/>
              <w:right w:val="single" w:sz="6" w:space="0" w:color="000000"/>
            </w:tcBorders>
          </w:tcPr>
          <w:p w14:paraId="2A27FFD5" w14:textId="77777777" w:rsidR="009A21FE" w:rsidRPr="007815C4" w:rsidRDefault="009A21FE" w:rsidP="002455BA">
            <w:pPr>
              <w:spacing w:line="259" w:lineRule="auto"/>
              <w:ind w:left="10"/>
              <w:jc w:val="center"/>
              <w:rPr>
                <w:rFonts w:ascii="Arial" w:hAnsi="Arial" w:cs="Arial"/>
                <w:sz w:val="20"/>
                <w:szCs w:val="20"/>
              </w:rPr>
            </w:pPr>
            <w:r w:rsidRPr="007815C4">
              <w:rPr>
                <w:rFonts w:ascii="Arial" w:hAnsi="Arial" w:cs="Arial"/>
                <w:b/>
                <w:sz w:val="20"/>
                <w:szCs w:val="20"/>
              </w:rPr>
              <w:t xml:space="preserve"> </w:t>
            </w:r>
          </w:p>
          <w:p w14:paraId="5B8E6837" w14:textId="77777777" w:rsidR="009A21FE" w:rsidRPr="007815C4" w:rsidRDefault="009A21FE" w:rsidP="002455BA">
            <w:pPr>
              <w:spacing w:line="259" w:lineRule="auto"/>
              <w:ind w:right="39"/>
              <w:jc w:val="center"/>
              <w:rPr>
                <w:rFonts w:ascii="Arial" w:hAnsi="Arial" w:cs="Arial"/>
                <w:sz w:val="20"/>
                <w:szCs w:val="20"/>
              </w:rPr>
            </w:pPr>
            <w:r w:rsidRPr="007815C4">
              <w:rPr>
                <w:rFonts w:ascii="Arial" w:hAnsi="Arial" w:cs="Arial"/>
                <w:sz w:val="20"/>
                <w:szCs w:val="20"/>
              </w:rPr>
              <w:t xml:space="preserve">1,45 </w:t>
            </w:r>
          </w:p>
        </w:tc>
        <w:tc>
          <w:tcPr>
            <w:tcW w:w="1428" w:type="dxa"/>
            <w:vMerge w:val="restart"/>
            <w:tcBorders>
              <w:top w:val="single" w:sz="6" w:space="0" w:color="000000"/>
              <w:left w:val="single" w:sz="6" w:space="0" w:color="000000"/>
              <w:bottom w:val="single" w:sz="6" w:space="0" w:color="000000"/>
              <w:right w:val="single" w:sz="6" w:space="0" w:color="000000"/>
            </w:tcBorders>
          </w:tcPr>
          <w:p w14:paraId="0140FE05" w14:textId="77777777" w:rsidR="009A21FE" w:rsidRPr="007815C4" w:rsidRDefault="009A21FE" w:rsidP="002455BA">
            <w:pPr>
              <w:spacing w:after="49" w:line="259" w:lineRule="auto"/>
              <w:rPr>
                <w:rFonts w:ascii="Arial" w:hAnsi="Arial" w:cs="Arial"/>
                <w:sz w:val="20"/>
                <w:szCs w:val="20"/>
              </w:rPr>
            </w:pPr>
            <w:r w:rsidRPr="007815C4">
              <w:rPr>
                <w:rFonts w:ascii="Arial" w:hAnsi="Arial" w:cs="Arial"/>
                <w:sz w:val="20"/>
                <w:szCs w:val="20"/>
              </w:rPr>
              <w:t xml:space="preserve"> </w:t>
            </w:r>
            <w:r w:rsidRPr="007815C4">
              <w:rPr>
                <w:rFonts w:ascii="Arial" w:hAnsi="Arial" w:cs="Arial"/>
                <w:sz w:val="20"/>
                <w:szCs w:val="20"/>
              </w:rPr>
              <w:tab/>
            </w:r>
            <w:r w:rsidRPr="007815C4">
              <w:rPr>
                <w:rFonts w:ascii="Arial" w:hAnsi="Arial" w:cs="Arial"/>
                <w:b/>
                <w:sz w:val="20"/>
                <w:szCs w:val="20"/>
              </w:rPr>
              <w:t xml:space="preserve"> </w:t>
            </w:r>
          </w:p>
          <w:p w14:paraId="355DB8D8" w14:textId="77777777" w:rsidR="009A21FE" w:rsidRPr="007815C4" w:rsidRDefault="009A21FE" w:rsidP="002455BA">
            <w:pPr>
              <w:spacing w:after="17" w:line="259" w:lineRule="auto"/>
              <w:ind w:left="79"/>
              <w:rPr>
                <w:rFonts w:ascii="Arial" w:hAnsi="Arial" w:cs="Arial"/>
                <w:sz w:val="20"/>
                <w:szCs w:val="20"/>
              </w:rPr>
            </w:pPr>
            <w:r w:rsidRPr="007815C4">
              <w:rPr>
                <w:rFonts w:ascii="Arial" w:hAnsi="Arial" w:cs="Arial"/>
                <w:sz w:val="20"/>
                <w:szCs w:val="20"/>
              </w:rPr>
              <w:t xml:space="preserve">3 розрахунку </w:t>
            </w:r>
          </w:p>
          <w:p w14:paraId="678904B1" w14:textId="77777777" w:rsidR="009A21FE" w:rsidRPr="007815C4" w:rsidRDefault="009A21FE" w:rsidP="002455BA">
            <w:pPr>
              <w:spacing w:line="296" w:lineRule="auto"/>
              <w:ind w:left="41" w:right="40"/>
              <w:jc w:val="center"/>
              <w:rPr>
                <w:rFonts w:ascii="Arial" w:hAnsi="Arial" w:cs="Arial"/>
                <w:sz w:val="20"/>
                <w:szCs w:val="20"/>
              </w:rPr>
            </w:pPr>
            <w:r w:rsidRPr="007815C4">
              <w:rPr>
                <w:rFonts w:ascii="Arial" w:hAnsi="Arial" w:cs="Arial"/>
                <w:sz w:val="20"/>
                <w:szCs w:val="20"/>
              </w:rPr>
              <w:t>5,5м</w:t>
            </w:r>
            <w:r w:rsidRPr="007815C4">
              <w:rPr>
                <w:rFonts w:ascii="Arial" w:hAnsi="Arial" w:cs="Arial"/>
                <w:sz w:val="20"/>
                <w:szCs w:val="20"/>
                <w:vertAlign w:val="superscript"/>
              </w:rPr>
              <w:t>2</w:t>
            </w:r>
            <w:r w:rsidRPr="007815C4">
              <w:rPr>
                <w:rFonts w:ascii="Arial" w:hAnsi="Arial" w:cs="Arial"/>
                <w:sz w:val="20"/>
                <w:szCs w:val="20"/>
              </w:rPr>
              <w:t xml:space="preserve"> дзеркала води на 1 люд. </w:t>
            </w:r>
          </w:p>
          <w:p w14:paraId="0E85F7EC" w14:textId="77777777" w:rsidR="009A21FE" w:rsidRPr="007815C4" w:rsidRDefault="009A21FE" w:rsidP="002455BA">
            <w:pPr>
              <w:spacing w:line="259" w:lineRule="auto"/>
              <w:rPr>
                <w:rFonts w:ascii="Arial" w:hAnsi="Arial" w:cs="Arial"/>
                <w:sz w:val="20"/>
                <w:szCs w:val="20"/>
              </w:rPr>
            </w:pPr>
            <w:r w:rsidRPr="007815C4">
              <w:rPr>
                <w:rFonts w:ascii="Arial" w:hAnsi="Arial" w:cs="Arial"/>
                <w:sz w:val="20"/>
                <w:szCs w:val="20"/>
              </w:rPr>
              <w:t xml:space="preserve"> </w:t>
            </w:r>
          </w:p>
        </w:tc>
      </w:tr>
      <w:tr w:rsidR="009A21FE" w:rsidRPr="007815C4" w14:paraId="233E594D" w14:textId="77777777" w:rsidTr="009A21FE">
        <w:trPr>
          <w:trHeight w:val="701"/>
        </w:trPr>
        <w:tc>
          <w:tcPr>
            <w:tcW w:w="3465" w:type="dxa"/>
            <w:tcBorders>
              <w:top w:val="single" w:sz="6" w:space="0" w:color="000000"/>
              <w:left w:val="single" w:sz="6" w:space="0" w:color="000000"/>
              <w:bottom w:val="single" w:sz="6" w:space="0" w:color="000000"/>
              <w:right w:val="single" w:sz="6" w:space="0" w:color="000000"/>
            </w:tcBorders>
          </w:tcPr>
          <w:p w14:paraId="35BAA3DE" w14:textId="77777777" w:rsidR="009A21FE" w:rsidRPr="007815C4" w:rsidRDefault="009A21FE" w:rsidP="002455BA">
            <w:pPr>
              <w:spacing w:line="310" w:lineRule="auto"/>
              <w:ind w:left="141" w:hanging="139"/>
              <w:rPr>
                <w:rFonts w:ascii="Arial" w:hAnsi="Arial" w:cs="Arial"/>
                <w:sz w:val="20"/>
                <w:szCs w:val="20"/>
              </w:rPr>
            </w:pPr>
            <w:r w:rsidRPr="007815C4">
              <w:rPr>
                <w:rFonts w:ascii="Arial" w:hAnsi="Arial" w:cs="Arial"/>
                <w:b/>
                <w:i/>
                <w:sz w:val="20"/>
                <w:szCs w:val="20"/>
              </w:rPr>
              <w:t>2.</w:t>
            </w:r>
            <w:r w:rsidRPr="007815C4">
              <w:rPr>
                <w:rFonts w:ascii="Arial" w:hAnsi="Arial" w:cs="Arial"/>
                <w:b/>
                <w:sz w:val="20"/>
                <w:szCs w:val="20"/>
              </w:rPr>
              <w:t xml:space="preserve"> Купання, загально-розвиваючі вправи та ігри у воді </w:t>
            </w:r>
            <w:r w:rsidRPr="007815C4">
              <w:rPr>
                <w:rFonts w:ascii="Arial" w:hAnsi="Arial" w:cs="Arial"/>
                <w:b/>
                <w:sz w:val="20"/>
                <w:szCs w:val="20"/>
                <w:vertAlign w:val="superscript"/>
              </w:rPr>
              <w:t>3)</w:t>
            </w:r>
            <w:r w:rsidRPr="007815C4">
              <w:rPr>
                <w:rFonts w:ascii="Arial" w:hAnsi="Arial" w:cs="Arial"/>
                <w:b/>
                <w:sz w:val="20"/>
                <w:szCs w:val="20"/>
              </w:rPr>
              <w:t xml:space="preserve"> </w:t>
            </w:r>
          </w:p>
          <w:p w14:paraId="542D4E12" w14:textId="77777777" w:rsidR="009A21FE" w:rsidRPr="007815C4" w:rsidRDefault="009A21FE" w:rsidP="002455BA">
            <w:pPr>
              <w:spacing w:line="259" w:lineRule="auto"/>
              <w:ind w:left="2"/>
              <w:rPr>
                <w:rFonts w:ascii="Arial" w:hAnsi="Arial" w:cs="Arial"/>
                <w:sz w:val="20"/>
                <w:szCs w:val="20"/>
              </w:rPr>
            </w:pPr>
            <w:r w:rsidRPr="007815C4">
              <w:rPr>
                <w:rFonts w:ascii="Arial" w:hAnsi="Arial" w:cs="Arial"/>
                <w:sz w:val="20"/>
                <w:szCs w:val="20"/>
              </w:rPr>
              <w:t xml:space="preserve"> </w:t>
            </w:r>
          </w:p>
        </w:tc>
        <w:tc>
          <w:tcPr>
            <w:tcW w:w="2618" w:type="dxa"/>
            <w:gridSpan w:val="2"/>
            <w:tcBorders>
              <w:top w:val="single" w:sz="6" w:space="0" w:color="000000"/>
              <w:left w:val="single" w:sz="6" w:space="0" w:color="000000"/>
              <w:bottom w:val="single" w:sz="6" w:space="0" w:color="000000"/>
              <w:right w:val="single" w:sz="6" w:space="0" w:color="000000"/>
            </w:tcBorders>
          </w:tcPr>
          <w:p w14:paraId="6918DAE2" w14:textId="77777777" w:rsidR="009A21FE" w:rsidRPr="007815C4" w:rsidRDefault="009A21FE" w:rsidP="002455BA">
            <w:pPr>
              <w:spacing w:after="25"/>
              <w:jc w:val="center"/>
              <w:rPr>
                <w:rFonts w:ascii="Arial" w:hAnsi="Arial" w:cs="Arial"/>
                <w:sz w:val="20"/>
                <w:szCs w:val="20"/>
              </w:rPr>
            </w:pPr>
            <w:r w:rsidRPr="007815C4">
              <w:rPr>
                <w:rFonts w:ascii="Arial" w:hAnsi="Arial" w:cs="Arial"/>
                <w:sz w:val="20"/>
                <w:szCs w:val="20"/>
              </w:rPr>
              <w:t xml:space="preserve">Довільних розмірів та форми з площею дзеркала води не </w:t>
            </w:r>
          </w:p>
          <w:p w14:paraId="799201D7" w14:textId="77777777" w:rsidR="009A21FE" w:rsidRPr="007815C4" w:rsidRDefault="009A21FE" w:rsidP="002455BA">
            <w:pPr>
              <w:spacing w:line="259" w:lineRule="auto"/>
              <w:ind w:right="35"/>
              <w:jc w:val="center"/>
              <w:rPr>
                <w:rFonts w:ascii="Arial" w:hAnsi="Arial" w:cs="Arial"/>
                <w:sz w:val="20"/>
                <w:szCs w:val="20"/>
              </w:rPr>
            </w:pPr>
            <w:r w:rsidRPr="007815C4">
              <w:rPr>
                <w:rFonts w:ascii="Arial" w:hAnsi="Arial" w:cs="Arial"/>
                <w:sz w:val="20"/>
                <w:szCs w:val="20"/>
              </w:rPr>
              <w:t>менше 90м</w:t>
            </w:r>
            <w:r w:rsidRPr="007815C4">
              <w:rPr>
                <w:rFonts w:ascii="Arial" w:hAnsi="Arial" w:cs="Arial"/>
                <w:sz w:val="20"/>
                <w:szCs w:val="20"/>
                <w:vertAlign w:val="superscript"/>
              </w:rPr>
              <w:t xml:space="preserve">2 </w:t>
            </w:r>
          </w:p>
        </w:tc>
        <w:tc>
          <w:tcPr>
            <w:tcW w:w="939" w:type="dxa"/>
            <w:tcBorders>
              <w:top w:val="single" w:sz="6" w:space="0" w:color="000000"/>
              <w:left w:val="single" w:sz="6" w:space="0" w:color="000000"/>
              <w:bottom w:val="single" w:sz="6" w:space="0" w:color="000000"/>
              <w:right w:val="single" w:sz="6" w:space="0" w:color="000000"/>
            </w:tcBorders>
          </w:tcPr>
          <w:p w14:paraId="715D8AF7" w14:textId="77777777" w:rsidR="009A21FE" w:rsidRPr="007815C4" w:rsidRDefault="009A21FE" w:rsidP="002455BA">
            <w:pPr>
              <w:spacing w:line="259" w:lineRule="auto"/>
              <w:ind w:left="12"/>
              <w:jc w:val="center"/>
              <w:rPr>
                <w:rFonts w:ascii="Arial" w:hAnsi="Arial" w:cs="Arial"/>
                <w:sz w:val="20"/>
                <w:szCs w:val="20"/>
              </w:rPr>
            </w:pPr>
            <w:r w:rsidRPr="007815C4">
              <w:rPr>
                <w:rFonts w:ascii="Arial" w:hAnsi="Arial" w:cs="Arial"/>
                <w:sz w:val="20"/>
                <w:szCs w:val="20"/>
              </w:rPr>
              <w:t xml:space="preserve"> </w:t>
            </w:r>
          </w:p>
          <w:p w14:paraId="2CA91B4B" w14:textId="77777777" w:rsidR="009A21FE" w:rsidRPr="007815C4" w:rsidRDefault="009A21FE" w:rsidP="002455BA">
            <w:pPr>
              <w:spacing w:line="259" w:lineRule="auto"/>
              <w:ind w:right="39"/>
              <w:jc w:val="center"/>
              <w:rPr>
                <w:rFonts w:ascii="Arial" w:hAnsi="Arial" w:cs="Arial"/>
                <w:sz w:val="20"/>
                <w:szCs w:val="20"/>
              </w:rPr>
            </w:pPr>
            <w:r w:rsidRPr="007815C4">
              <w:rPr>
                <w:rFonts w:ascii="Arial" w:hAnsi="Arial" w:cs="Arial"/>
                <w:sz w:val="20"/>
                <w:szCs w:val="20"/>
              </w:rPr>
              <w:t xml:space="preserve">1 </w:t>
            </w:r>
          </w:p>
          <w:p w14:paraId="6E88E5EF" w14:textId="77777777" w:rsidR="009A21FE" w:rsidRPr="007815C4" w:rsidRDefault="009A21FE" w:rsidP="002455BA">
            <w:pPr>
              <w:spacing w:line="259" w:lineRule="auto"/>
              <w:ind w:left="12"/>
              <w:jc w:val="center"/>
              <w:rPr>
                <w:rFonts w:ascii="Arial" w:hAnsi="Arial" w:cs="Arial"/>
                <w:sz w:val="20"/>
                <w:szCs w:val="20"/>
              </w:rPr>
            </w:pPr>
            <w:r w:rsidRPr="007815C4">
              <w:rPr>
                <w:rFonts w:ascii="Arial" w:hAnsi="Arial" w:cs="Arial"/>
                <w:sz w:val="20"/>
                <w:szCs w:val="20"/>
              </w:rPr>
              <w:t xml:space="preserve"> </w:t>
            </w:r>
          </w:p>
        </w:tc>
        <w:tc>
          <w:tcPr>
            <w:tcW w:w="1349" w:type="dxa"/>
            <w:tcBorders>
              <w:top w:val="single" w:sz="6" w:space="0" w:color="000000"/>
              <w:left w:val="single" w:sz="6" w:space="0" w:color="000000"/>
              <w:bottom w:val="single" w:sz="6" w:space="0" w:color="000000"/>
              <w:right w:val="single" w:sz="6" w:space="0" w:color="000000"/>
            </w:tcBorders>
          </w:tcPr>
          <w:p w14:paraId="14E9EBED" w14:textId="77777777" w:rsidR="009A21FE" w:rsidRPr="007815C4" w:rsidRDefault="009A21FE" w:rsidP="002455BA">
            <w:pPr>
              <w:spacing w:line="259" w:lineRule="auto"/>
              <w:ind w:left="10"/>
              <w:jc w:val="center"/>
              <w:rPr>
                <w:rFonts w:ascii="Arial" w:hAnsi="Arial" w:cs="Arial"/>
                <w:sz w:val="20"/>
                <w:szCs w:val="20"/>
              </w:rPr>
            </w:pPr>
            <w:r w:rsidRPr="007815C4">
              <w:rPr>
                <w:rFonts w:ascii="Arial" w:hAnsi="Arial" w:cs="Arial"/>
                <w:sz w:val="20"/>
                <w:szCs w:val="20"/>
              </w:rPr>
              <w:t xml:space="preserve"> </w:t>
            </w:r>
          </w:p>
          <w:p w14:paraId="6D0C9E5D" w14:textId="77777777" w:rsidR="009A21FE" w:rsidRPr="007815C4" w:rsidRDefault="009A21FE" w:rsidP="002455BA">
            <w:pPr>
              <w:spacing w:line="259" w:lineRule="auto"/>
              <w:ind w:right="39"/>
              <w:jc w:val="center"/>
              <w:rPr>
                <w:rFonts w:ascii="Arial" w:hAnsi="Arial" w:cs="Arial"/>
                <w:sz w:val="20"/>
                <w:szCs w:val="20"/>
              </w:rPr>
            </w:pPr>
            <w:r w:rsidRPr="007815C4">
              <w:rPr>
                <w:rFonts w:ascii="Arial" w:hAnsi="Arial" w:cs="Arial"/>
                <w:sz w:val="20"/>
                <w:szCs w:val="20"/>
              </w:rPr>
              <w:t xml:space="preserve">1,25 </w:t>
            </w:r>
          </w:p>
          <w:p w14:paraId="182449A1" w14:textId="77777777" w:rsidR="009A21FE" w:rsidRPr="007815C4" w:rsidRDefault="009A21FE" w:rsidP="002455BA">
            <w:pPr>
              <w:spacing w:line="259" w:lineRule="auto"/>
              <w:ind w:left="10"/>
              <w:jc w:val="center"/>
              <w:rPr>
                <w:rFonts w:ascii="Arial" w:hAnsi="Arial" w:cs="Arial"/>
                <w:sz w:val="20"/>
                <w:szCs w:val="20"/>
              </w:rPr>
            </w:pPr>
            <w:r w:rsidRPr="007815C4">
              <w:rPr>
                <w:rFonts w:ascii="Arial" w:hAnsi="Arial" w:cs="Arial"/>
                <w:sz w:val="20"/>
                <w:szCs w:val="20"/>
              </w:rPr>
              <w:t xml:space="preserve"> </w:t>
            </w:r>
          </w:p>
        </w:tc>
        <w:tc>
          <w:tcPr>
            <w:tcW w:w="0" w:type="auto"/>
            <w:vMerge/>
            <w:tcBorders>
              <w:top w:val="nil"/>
              <w:left w:val="single" w:sz="6" w:space="0" w:color="000000"/>
              <w:bottom w:val="single" w:sz="6" w:space="0" w:color="000000"/>
              <w:right w:val="single" w:sz="6" w:space="0" w:color="000000"/>
            </w:tcBorders>
          </w:tcPr>
          <w:p w14:paraId="43295212" w14:textId="77777777" w:rsidR="009A21FE" w:rsidRPr="007815C4" w:rsidRDefault="009A21FE" w:rsidP="002455BA">
            <w:pPr>
              <w:spacing w:after="160" w:line="259" w:lineRule="auto"/>
              <w:rPr>
                <w:rFonts w:ascii="Arial" w:hAnsi="Arial" w:cs="Arial"/>
                <w:sz w:val="20"/>
                <w:szCs w:val="20"/>
              </w:rPr>
            </w:pPr>
          </w:p>
        </w:tc>
      </w:tr>
      <w:tr w:rsidR="009A21FE" w:rsidRPr="007815C4" w14:paraId="18BB5F75" w14:textId="77777777" w:rsidTr="009A21FE">
        <w:trPr>
          <w:trHeight w:val="660"/>
        </w:trPr>
        <w:tc>
          <w:tcPr>
            <w:tcW w:w="3465" w:type="dxa"/>
            <w:tcBorders>
              <w:top w:val="single" w:sz="6" w:space="0" w:color="000000"/>
              <w:left w:val="single" w:sz="6" w:space="0" w:color="000000"/>
              <w:bottom w:val="single" w:sz="6" w:space="0" w:color="000000"/>
              <w:right w:val="single" w:sz="6" w:space="0" w:color="000000"/>
            </w:tcBorders>
            <w:vAlign w:val="bottom"/>
          </w:tcPr>
          <w:p w14:paraId="29F4B3DE" w14:textId="77777777" w:rsidR="009A21FE" w:rsidRPr="007815C4" w:rsidRDefault="009A21FE" w:rsidP="002455BA">
            <w:pPr>
              <w:spacing w:after="39" w:line="259" w:lineRule="auto"/>
              <w:ind w:left="2"/>
              <w:rPr>
                <w:rFonts w:ascii="Arial" w:hAnsi="Arial" w:cs="Arial"/>
                <w:sz w:val="20"/>
                <w:szCs w:val="20"/>
              </w:rPr>
            </w:pPr>
            <w:r w:rsidRPr="007815C4">
              <w:rPr>
                <w:rFonts w:ascii="Arial" w:hAnsi="Arial" w:cs="Arial"/>
                <w:sz w:val="20"/>
                <w:szCs w:val="20"/>
              </w:rPr>
              <w:t>3</w:t>
            </w:r>
            <w:r w:rsidRPr="007815C4">
              <w:rPr>
                <w:rFonts w:ascii="Arial" w:hAnsi="Arial" w:cs="Arial"/>
                <w:b/>
                <w:sz w:val="20"/>
                <w:szCs w:val="20"/>
              </w:rPr>
              <w:t>. Для навчання плаванню:</w:t>
            </w:r>
            <w:r w:rsidRPr="007815C4">
              <w:rPr>
                <w:rFonts w:ascii="Arial" w:hAnsi="Arial" w:cs="Arial"/>
                <w:sz w:val="20"/>
                <w:szCs w:val="20"/>
              </w:rPr>
              <w:t xml:space="preserve"> </w:t>
            </w:r>
          </w:p>
          <w:p w14:paraId="2BA51DC5" w14:textId="77777777" w:rsidR="009A21FE" w:rsidRPr="007815C4" w:rsidRDefault="009A21FE" w:rsidP="002455BA">
            <w:pPr>
              <w:spacing w:after="25" w:line="259" w:lineRule="auto"/>
              <w:ind w:left="142"/>
              <w:rPr>
                <w:rFonts w:ascii="Arial" w:hAnsi="Arial" w:cs="Arial"/>
                <w:sz w:val="20"/>
                <w:szCs w:val="20"/>
              </w:rPr>
            </w:pPr>
            <w:r w:rsidRPr="007815C4">
              <w:rPr>
                <w:rFonts w:ascii="Arial" w:hAnsi="Arial" w:cs="Arial"/>
                <w:sz w:val="20"/>
                <w:szCs w:val="20"/>
              </w:rPr>
              <w:t xml:space="preserve">а) дітей від 7 до 10 років </w:t>
            </w:r>
            <w:r w:rsidRPr="007815C4">
              <w:rPr>
                <w:rFonts w:ascii="Arial" w:hAnsi="Arial" w:cs="Arial"/>
                <w:sz w:val="20"/>
                <w:szCs w:val="20"/>
                <w:vertAlign w:val="superscript"/>
              </w:rPr>
              <w:t>4)</w:t>
            </w:r>
            <w:r w:rsidRPr="007815C4">
              <w:rPr>
                <w:rFonts w:ascii="Arial" w:hAnsi="Arial" w:cs="Arial"/>
                <w:sz w:val="20"/>
                <w:szCs w:val="20"/>
              </w:rPr>
              <w:t xml:space="preserve"> </w:t>
            </w:r>
          </w:p>
          <w:p w14:paraId="7873EB66" w14:textId="77777777" w:rsidR="009A21FE" w:rsidRPr="007815C4" w:rsidRDefault="009A21FE" w:rsidP="002455BA">
            <w:pPr>
              <w:spacing w:line="259" w:lineRule="auto"/>
              <w:ind w:left="2"/>
              <w:rPr>
                <w:rFonts w:ascii="Arial" w:hAnsi="Arial" w:cs="Arial"/>
                <w:sz w:val="20"/>
                <w:szCs w:val="20"/>
              </w:rPr>
            </w:pPr>
            <w:r w:rsidRPr="007815C4">
              <w:rPr>
                <w:rFonts w:ascii="Arial" w:hAnsi="Arial" w:cs="Arial"/>
                <w:sz w:val="20"/>
                <w:szCs w:val="20"/>
              </w:rPr>
              <w:t xml:space="preserve"> </w:t>
            </w:r>
          </w:p>
        </w:tc>
        <w:tc>
          <w:tcPr>
            <w:tcW w:w="1390" w:type="dxa"/>
            <w:vMerge w:val="restart"/>
            <w:tcBorders>
              <w:top w:val="single" w:sz="6" w:space="0" w:color="000000"/>
              <w:left w:val="single" w:sz="6" w:space="0" w:color="000000"/>
              <w:bottom w:val="single" w:sz="6" w:space="0" w:color="000000"/>
              <w:right w:val="single" w:sz="6" w:space="0" w:color="000000"/>
            </w:tcBorders>
          </w:tcPr>
          <w:p w14:paraId="121AAA48" w14:textId="77777777" w:rsidR="009A21FE" w:rsidRPr="007815C4" w:rsidRDefault="009A21FE" w:rsidP="002455BA">
            <w:pPr>
              <w:spacing w:line="259" w:lineRule="auto"/>
              <w:ind w:left="12"/>
              <w:jc w:val="center"/>
              <w:rPr>
                <w:rFonts w:ascii="Arial" w:hAnsi="Arial" w:cs="Arial"/>
                <w:sz w:val="20"/>
                <w:szCs w:val="20"/>
              </w:rPr>
            </w:pPr>
            <w:r w:rsidRPr="007815C4">
              <w:rPr>
                <w:rFonts w:ascii="Arial" w:hAnsi="Arial" w:cs="Arial"/>
                <w:sz w:val="20"/>
                <w:szCs w:val="20"/>
              </w:rPr>
              <w:t xml:space="preserve"> </w:t>
            </w:r>
          </w:p>
          <w:p w14:paraId="24035A4F" w14:textId="77777777" w:rsidR="009A21FE" w:rsidRPr="007815C4" w:rsidRDefault="009A21FE" w:rsidP="002455BA">
            <w:pPr>
              <w:spacing w:line="259" w:lineRule="auto"/>
              <w:ind w:left="12"/>
              <w:jc w:val="center"/>
              <w:rPr>
                <w:rFonts w:ascii="Arial" w:hAnsi="Arial" w:cs="Arial"/>
                <w:sz w:val="20"/>
                <w:szCs w:val="20"/>
              </w:rPr>
            </w:pPr>
            <w:r w:rsidRPr="007815C4">
              <w:rPr>
                <w:rFonts w:ascii="Arial" w:hAnsi="Arial" w:cs="Arial"/>
                <w:sz w:val="20"/>
                <w:szCs w:val="20"/>
              </w:rPr>
              <w:t xml:space="preserve"> </w:t>
            </w:r>
          </w:p>
          <w:p w14:paraId="2FAC4D7C" w14:textId="77777777" w:rsidR="009A21FE" w:rsidRPr="007815C4" w:rsidRDefault="009A21FE" w:rsidP="002455BA">
            <w:pPr>
              <w:spacing w:after="44" w:line="259" w:lineRule="auto"/>
              <w:ind w:left="12"/>
              <w:jc w:val="center"/>
              <w:rPr>
                <w:rFonts w:ascii="Arial" w:hAnsi="Arial" w:cs="Arial"/>
                <w:sz w:val="20"/>
                <w:szCs w:val="20"/>
              </w:rPr>
            </w:pPr>
            <w:r w:rsidRPr="007815C4">
              <w:rPr>
                <w:rFonts w:ascii="Arial" w:hAnsi="Arial" w:cs="Arial"/>
                <w:sz w:val="20"/>
                <w:szCs w:val="20"/>
              </w:rPr>
              <w:t xml:space="preserve"> </w:t>
            </w:r>
          </w:p>
          <w:p w14:paraId="00255E26" w14:textId="77777777" w:rsidR="009A21FE" w:rsidRPr="007815C4" w:rsidRDefault="009A21FE" w:rsidP="002455BA">
            <w:pPr>
              <w:spacing w:line="259" w:lineRule="auto"/>
              <w:ind w:right="36"/>
              <w:jc w:val="center"/>
              <w:rPr>
                <w:rFonts w:ascii="Arial" w:hAnsi="Arial" w:cs="Arial"/>
                <w:sz w:val="20"/>
                <w:szCs w:val="20"/>
              </w:rPr>
            </w:pPr>
            <w:r w:rsidRPr="007815C4">
              <w:rPr>
                <w:rFonts w:ascii="Arial" w:hAnsi="Arial" w:cs="Arial"/>
                <w:sz w:val="20"/>
                <w:szCs w:val="20"/>
              </w:rPr>
              <w:t xml:space="preserve">10 або 12,5 </w:t>
            </w:r>
          </w:p>
          <w:p w14:paraId="349991F3" w14:textId="77777777" w:rsidR="009A21FE" w:rsidRPr="007815C4" w:rsidRDefault="009A21FE" w:rsidP="002455BA">
            <w:pPr>
              <w:spacing w:line="259" w:lineRule="auto"/>
              <w:ind w:left="12"/>
              <w:jc w:val="center"/>
              <w:rPr>
                <w:rFonts w:ascii="Arial" w:hAnsi="Arial" w:cs="Arial"/>
                <w:sz w:val="20"/>
                <w:szCs w:val="20"/>
              </w:rPr>
            </w:pPr>
            <w:r w:rsidRPr="007815C4">
              <w:rPr>
                <w:rFonts w:ascii="Arial" w:hAnsi="Arial" w:cs="Arial"/>
                <w:sz w:val="20"/>
                <w:szCs w:val="20"/>
              </w:rPr>
              <w:t xml:space="preserve"> </w:t>
            </w:r>
          </w:p>
          <w:p w14:paraId="0280EF53" w14:textId="77777777" w:rsidR="009A21FE" w:rsidRPr="007815C4" w:rsidRDefault="009A21FE" w:rsidP="002455BA">
            <w:pPr>
              <w:spacing w:line="259" w:lineRule="auto"/>
              <w:ind w:left="12"/>
              <w:jc w:val="center"/>
              <w:rPr>
                <w:rFonts w:ascii="Arial" w:hAnsi="Arial" w:cs="Arial"/>
                <w:sz w:val="20"/>
                <w:szCs w:val="20"/>
              </w:rPr>
            </w:pPr>
            <w:r w:rsidRPr="007815C4">
              <w:rPr>
                <w:rFonts w:ascii="Arial" w:hAnsi="Arial" w:cs="Arial"/>
                <w:sz w:val="20"/>
                <w:szCs w:val="20"/>
              </w:rPr>
              <w:t xml:space="preserve"> </w:t>
            </w:r>
          </w:p>
        </w:tc>
        <w:tc>
          <w:tcPr>
            <w:tcW w:w="1228" w:type="dxa"/>
            <w:vMerge w:val="restart"/>
            <w:tcBorders>
              <w:top w:val="single" w:sz="6" w:space="0" w:color="000000"/>
              <w:left w:val="single" w:sz="6" w:space="0" w:color="000000"/>
              <w:bottom w:val="single" w:sz="6" w:space="0" w:color="000000"/>
              <w:right w:val="single" w:sz="6" w:space="0" w:color="000000"/>
            </w:tcBorders>
          </w:tcPr>
          <w:p w14:paraId="2769EF10" w14:textId="77777777" w:rsidR="009A21FE" w:rsidRPr="007815C4" w:rsidRDefault="009A21FE" w:rsidP="002455BA">
            <w:pPr>
              <w:spacing w:line="259" w:lineRule="auto"/>
              <w:ind w:left="7"/>
              <w:jc w:val="center"/>
              <w:rPr>
                <w:rFonts w:ascii="Arial" w:hAnsi="Arial" w:cs="Arial"/>
                <w:sz w:val="20"/>
                <w:szCs w:val="20"/>
              </w:rPr>
            </w:pPr>
            <w:r w:rsidRPr="007815C4">
              <w:rPr>
                <w:rFonts w:ascii="Arial" w:hAnsi="Arial" w:cs="Arial"/>
                <w:sz w:val="20"/>
                <w:szCs w:val="20"/>
              </w:rPr>
              <w:t xml:space="preserve"> </w:t>
            </w:r>
          </w:p>
          <w:p w14:paraId="2604FD3A" w14:textId="77777777" w:rsidR="009A21FE" w:rsidRPr="007815C4" w:rsidRDefault="009A21FE" w:rsidP="002455BA">
            <w:pPr>
              <w:spacing w:line="259" w:lineRule="auto"/>
              <w:ind w:left="7"/>
              <w:jc w:val="center"/>
              <w:rPr>
                <w:rFonts w:ascii="Arial" w:hAnsi="Arial" w:cs="Arial"/>
                <w:sz w:val="20"/>
                <w:szCs w:val="20"/>
              </w:rPr>
            </w:pPr>
            <w:r w:rsidRPr="007815C4">
              <w:rPr>
                <w:rFonts w:ascii="Arial" w:hAnsi="Arial" w:cs="Arial"/>
                <w:sz w:val="20"/>
                <w:szCs w:val="20"/>
              </w:rPr>
              <w:t xml:space="preserve"> </w:t>
            </w:r>
          </w:p>
          <w:p w14:paraId="28735E55" w14:textId="77777777" w:rsidR="009A21FE" w:rsidRPr="007815C4" w:rsidRDefault="009A21FE" w:rsidP="002455BA">
            <w:pPr>
              <w:spacing w:line="259" w:lineRule="auto"/>
              <w:ind w:left="7"/>
              <w:jc w:val="center"/>
              <w:rPr>
                <w:rFonts w:ascii="Arial" w:hAnsi="Arial" w:cs="Arial"/>
                <w:sz w:val="20"/>
                <w:szCs w:val="20"/>
              </w:rPr>
            </w:pPr>
            <w:r w:rsidRPr="007815C4">
              <w:rPr>
                <w:rFonts w:ascii="Arial" w:hAnsi="Arial" w:cs="Arial"/>
                <w:sz w:val="20"/>
                <w:szCs w:val="20"/>
              </w:rPr>
              <w:t xml:space="preserve"> </w:t>
            </w:r>
          </w:p>
          <w:p w14:paraId="6CF6A88F" w14:textId="77777777" w:rsidR="009A21FE" w:rsidRPr="007815C4" w:rsidRDefault="009A21FE" w:rsidP="002455BA">
            <w:pPr>
              <w:spacing w:line="259" w:lineRule="auto"/>
              <w:ind w:right="44"/>
              <w:jc w:val="center"/>
              <w:rPr>
                <w:rFonts w:ascii="Arial" w:hAnsi="Arial" w:cs="Arial"/>
                <w:sz w:val="20"/>
                <w:szCs w:val="20"/>
              </w:rPr>
            </w:pPr>
            <w:r w:rsidRPr="007815C4">
              <w:rPr>
                <w:rFonts w:ascii="Arial" w:hAnsi="Arial" w:cs="Arial"/>
                <w:sz w:val="20"/>
                <w:szCs w:val="20"/>
              </w:rPr>
              <w:t xml:space="preserve">6 </w:t>
            </w:r>
          </w:p>
          <w:p w14:paraId="4DAD734E" w14:textId="77777777" w:rsidR="009A21FE" w:rsidRPr="007815C4" w:rsidRDefault="009A21FE" w:rsidP="002455BA">
            <w:pPr>
              <w:spacing w:line="259" w:lineRule="auto"/>
              <w:ind w:left="7"/>
              <w:jc w:val="center"/>
              <w:rPr>
                <w:rFonts w:ascii="Arial" w:hAnsi="Arial" w:cs="Arial"/>
                <w:sz w:val="20"/>
                <w:szCs w:val="20"/>
              </w:rPr>
            </w:pPr>
            <w:r w:rsidRPr="007815C4">
              <w:rPr>
                <w:rFonts w:ascii="Arial" w:hAnsi="Arial" w:cs="Arial"/>
                <w:sz w:val="20"/>
                <w:szCs w:val="20"/>
              </w:rPr>
              <w:t xml:space="preserve"> </w:t>
            </w:r>
          </w:p>
          <w:p w14:paraId="122D4CD5" w14:textId="77777777" w:rsidR="009A21FE" w:rsidRPr="007815C4" w:rsidRDefault="009A21FE" w:rsidP="002455BA">
            <w:pPr>
              <w:spacing w:line="259" w:lineRule="auto"/>
              <w:ind w:left="7"/>
              <w:jc w:val="center"/>
              <w:rPr>
                <w:rFonts w:ascii="Arial" w:hAnsi="Arial" w:cs="Arial"/>
                <w:sz w:val="20"/>
                <w:szCs w:val="20"/>
              </w:rPr>
            </w:pPr>
            <w:r w:rsidRPr="007815C4">
              <w:rPr>
                <w:rFonts w:ascii="Arial" w:hAnsi="Arial" w:cs="Arial"/>
                <w:sz w:val="20"/>
                <w:szCs w:val="20"/>
              </w:rPr>
              <w:t xml:space="preserve"> </w:t>
            </w:r>
          </w:p>
        </w:tc>
        <w:tc>
          <w:tcPr>
            <w:tcW w:w="939" w:type="dxa"/>
            <w:tcBorders>
              <w:top w:val="single" w:sz="6" w:space="0" w:color="000000"/>
              <w:left w:val="single" w:sz="6" w:space="0" w:color="000000"/>
              <w:bottom w:val="single" w:sz="6" w:space="0" w:color="000000"/>
              <w:right w:val="single" w:sz="6" w:space="0" w:color="000000"/>
            </w:tcBorders>
          </w:tcPr>
          <w:p w14:paraId="6EE94485" w14:textId="77777777" w:rsidR="009A21FE" w:rsidRPr="007815C4" w:rsidRDefault="009A21FE" w:rsidP="002455BA">
            <w:pPr>
              <w:spacing w:line="259" w:lineRule="auto"/>
              <w:ind w:left="12"/>
              <w:jc w:val="center"/>
              <w:rPr>
                <w:rFonts w:ascii="Arial" w:hAnsi="Arial" w:cs="Arial"/>
                <w:sz w:val="20"/>
                <w:szCs w:val="20"/>
              </w:rPr>
            </w:pPr>
            <w:r w:rsidRPr="007815C4">
              <w:rPr>
                <w:rFonts w:ascii="Arial" w:hAnsi="Arial" w:cs="Arial"/>
                <w:sz w:val="20"/>
                <w:szCs w:val="20"/>
              </w:rPr>
              <w:t xml:space="preserve"> </w:t>
            </w:r>
          </w:p>
          <w:p w14:paraId="05F6848D" w14:textId="77777777" w:rsidR="009A21FE" w:rsidRPr="007815C4" w:rsidRDefault="009A21FE" w:rsidP="002455BA">
            <w:pPr>
              <w:spacing w:line="259" w:lineRule="auto"/>
              <w:ind w:right="37"/>
              <w:jc w:val="center"/>
              <w:rPr>
                <w:rFonts w:ascii="Arial" w:hAnsi="Arial" w:cs="Arial"/>
                <w:sz w:val="20"/>
                <w:szCs w:val="20"/>
              </w:rPr>
            </w:pPr>
            <w:r w:rsidRPr="007815C4">
              <w:rPr>
                <w:rFonts w:ascii="Arial" w:hAnsi="Arial" w:cs="Arial"/>
                <w:sz w:val="20"/>
                <w:szCs w:val="20"/>
              </w:rPr>
              <w:t xml:space="preserve">0,6 </w:t>
            </w:r>
          </w:p>
          <w:p w14:paraId="5D47CDCB" w14:textId="77777777" w:rsidR="009A21FE" w:rsidRPr="007815C4" w:rsidRDefault="009A21FE" w:rsidP="002455BA">
            <w:pPr>
              <w:spacing w:line="259" w:lineRule="auto"/>
              <w:ind w:left="12"/>
              <w:jc w:val="center"/>
              <w:rPr>
                <w:rFonts w:ascii="Arial" w:hAnsi="Arial" w:cs="Arial"/>
                <w:sz w:val="20"/>
                <w:szCs w:val="20"/>
              </w:rPr>
            </w:pPr>
            <w:r w:rsidRPr="007815C4">
              <w:rPr>
                <w:rFonts w:ascii="Arial" w:hAnsi="Arial" w:cs="Arial"/>
                <w:sz w:val="20"/>
                <w:szCs w:val="20"/>
              </w:rPr>
              <w:t xml:space="preserve"> </w:t>
            </w:r>
          </w:p>
        </w:tc>
        <w:tc>
          <w:tcPr>
            <w:tcW w:w="1349" w:type="dxa"/>
            <w:tcBorders>
              <w:top w:val="single" w:sz="6" w:space="0" w:color="000000"/>
              <w:left w:val="single" w:sz="6" w:space="0" w:color="000000"/>
              <w:bottom w:val="single" w:sz="6" w:space="0" w:color="000000"/>
              <w:right w:val="single" w:sz="6" w:space="0" w:color="000000"/>
            </w:tcBorders>
          </w:tcPr>
          <w:p w14:paraId="26AEC3E8" w14:textId="77777777" w:rsidR="009A21FE" w:rsidRPr="007815C4" w:rsidRDefault="009A21FE" w:rsidP="002455BA">
            <w:pPr>
              <w:spacing w:after="48" w:line="259" w:lineRule="auto"/>
              <w:ind w:left="10"/>
              <w:jc w:val="center"/>
              <w:rPr>
                <w:rFonts w:ascii="Arial" w:hAnsi="Arial" w:cs="Arial"/>
                <w:sz w:val="20"/>
                <w:szCs w:val="20"/>
              </w:rPr>
            </w:pPr>
            <w:r w:rsidRPr="007815C4">
              <w:rPr>
                <w:rFonts w:ascii="Arial" w:hAnsi="Arial" w:cs="Arial"/>
                <w:sz w:val="20"/>
                <w:szCs w:val="20"/>
              </w:rPr>
              <w:t xml:space="preserve"> </w:t>
            </w:r>
          </w:p>
          <w:p w14:paraId="199E68FC" w14:textId="77777777" w:rsidR="009A21FE" w:rsidRPr="007815C4" w:rsidRDefault="009A21FE" w:rsidP="002455BA">
            <w:pPr>
              <w:spacing w:line="259" w:lineRule="auto"/>
              <w:ind w:left="24"/>
              <w:rPr>
                <w:rFonts w:ascii="Arial" w:hAnsi="Arial" w:cs="Arial"/>
                <w:sz w:val="20"/>
                <w:szCs w:val="20"/>
              </w:rPr>
            </w:pPr>
            <w:r w:rsidRPr="007815C4">
              <w:rPr>
                <w:rFonts w:ascii="Arial" w:hAnsi="Arial" w:cs="Arial"/>
                <w:sz w:val="20"/>
                <w:szCs w:val="20"/>
              </w:rPr>
              <w:t xml:space="preserve">не більше 0,85 </w:t>
            </w:r>
          </w:p>
          <w:p w14:paraId="6D2E4CE2" w14:textId="77777777" w:rsidR="009A21FE" w:rsidRPr="007815C4" w:rsidRDefault="009A21FE" w:rsidP="002455BA">
            <w:pPr>
              <w:spacing w:line="259" w:lineRule="auto"/>
              <w:ind w:left="10"/>
              <w:jc w:val="center"/>
              <w:rPr>
                <w:rFonts w:ascii="Arial" w:hAnsi="Arial" w:cs="Arial"/>
                <w:sz w:val="20"/>
                <w:szCs w:val="20"/>
              </w:rPr>
            </w:pPr>
            <w:r w:rsidRPr="007815C4">
              <w:rPr>
                <w:rFonts w:ascii="Arial" w:hAnsi="Arial" w:cs="Arial"/>
                <w:sz w:val="20"/>
                <w:szCs w:val="20"/>
              </w:rPr>
              <w:t xml:space="preserve"> </w:t>
            </w:r>
          </w:p>
        </w:tc>
        <w:tc>
          <w:tcPr>
            <w:tcW w:w="1428" w:type="dxa"/>
            <w:vMerge w:val="restart"/>
            <w:tcBorders>
              <w:top w:val="single" w:sz="6" w:space="0" w:color="000000"/>
              <w:left w:val="single" w:sz="6" w:space="0" w:color="000000"/>
              <w:bottom w:val="single" w:sz="6" w:space="0" w:color="000000"/>
              <w:right w:val="single" w:sz="6" w:space="0" w:color="000000"/>
            </w:tcBorders>
          </w:tcPr>
          <w:p w14:paraId="244862EE" w14:textId="77777777" w:rsidR="009A21FE" w:rsidRPr="007815C4" w:rsidRDefault="009A21FE" w:rsidP="002455BA">
            <w:pPr>
              <w:spacing w:line="259" w:lineRule="auto"/>
              <w:rPr>
                <w:rFonts w:ascii="Arial" w:hAnsi="Arial" w:cs="Arial"/>
                <w:sz w:val="20"/>
                <w:szCs w:val="20"/>
              </w:rPr>
            </w:pPr>
            <w:r w:rsidRPr="007815C4">
              <w:rPr>
                <w:rFonts w:ascii="Arial" w:hAnsi="Arial" w:cs="Arial"/>
                <w:sz w:val="20"/>
                <w:szCs w:val="20"/>
              </w:rPr>
              <w:t xml:space="preserve"> </w:t>
            </w:r>
          </w:p>
          <w:p w14:paraId="0807FC70" w14:textId="77777777" w:rsidR="009A21FE" w:rsidRPr="007815C4" w:rsidRDefault="009A21FE" w:rsidP="002455BA">
            <w:pPr>
              <w:spacing w:line="259" w:lineRule="auto"/>
              <w:rPr>
                <w:rFonts w:ascii="Arial" w:hAnsi="Arial" w:cs="Arial"/>
                <w:sz w:val="20"/>
                <w:szCs w:val="20"/>
              </w:rPr>
            </w:pPr>
            <w:r w:rsidRPr="007815C4">
              <w:rPr>
                <w:rFonts w:ascii="Arial" w:hAnsi="Arial" w:cs="Arial"/>
                <w:sz w:val="20"/>
                <w:szCs w:val="20"/>
              </w:rPr>
              <w:t xml:space="preserve"> </w:t>
            </w:r>
          </w:p>
          <w:p w14:paraId="356BFC1A" w14:textId="77777777" w:rsidR="009A21FE" w:rsidRPr="007815C4" w:rsidRDefault="009A21FE" w:rsidP="002455BA">
            <w:pPr>
              <w:spacing w:line="259" w:lineRule="auto"/>
              <w:rPr>
                <w:rFonts w:ascii="Arial" w:hAnsi="Arial" w:cs="Arial"/>
                <w:sz w:val="20"/>
                <w:szCs w:val="20"/>
              </w:rPr>
            </w:pPr>
            <w:r w:rsidRPr="007815C4">
              <w:rPr>
                <w:rFonts w:ascii="Arial" w:hAnsi="Arial" w:cs="Arial"/>
                <w:sz w:val="20"/>
                <w:szCs w:val="20"/>
              </w:rPr>
              <w:t xml:space="preserve"> </w:t>
            </w:r>
          </w:p>
          <w:p w14:paraId="0AB339C1" w14:textId="77777777" w:rsidR="009A21FE" w:rsidRPr="007815C4" w:rsidRDefault="009A21FE" w:rsidP="002455BA">
            <w:pPr>
              <w:spacing w:line="259" w:lineRule="auto"/>
              <w:rPr>
                <w:rFonts w:ascii="Arial" w:hAnsi="Arial" w:cs="Arial"/>
                <w:sz w:val="20"/>
                <w:szCs w:val="20"/>
              </w:rPr>
            </w:pPr>
            <w:r w:rsidRPr="007815C4">
              <w:rPr>
                <w:rFonts w:ascii="Arial" w:hAnsi="Arial" w:cs="Arial"/>
                <w:sz w:val="20"/>
                <w:szCs w:val="20"/>
              </w:rPr>
              <w:t xml:space="preserve"> </w:t>
            </w:r>
          </w:p>
        </w:tc>
      </w:tr>
      <w:tr w:rsidR="009A21FE" w:rsidRPr="007815C4" w14:paraId="2ECC8884" w14:textId="77777777" w:rsidTr="009A21FE">
        <w:trPr>
          <w:trHeight w:val="319"/>
        </w:trPr>
        <w:tc>
          <w:tcPr>
            <w:tcW w:w="3465" w:type="dxa"/>
            <w:tcBorders>
              <w:top w:val="single" w:sz="6" w:space="0" w:color="000000"/>
              <w:left w:val="single" w:sz="6" w:space="0" w:color="000000"/>
              <w:bottom w:val="single" w:sz="6" w:space="0" w:color="000000"/>
              <w:right w:val="single" w:sz="6" w:space="0" w:color="000000"/>
            </w:tcBorders>
          </w:tcPr>
          <w:p w14:paraId="6749C3C6" w14:textId="77777777" w:rsidR="009A21FE" w:rsidRPr="007815C4" w:rsidRDefault="009A21FE" w:rsidP="002455BA">
            <w:pPr>
              <w:tabs>
                <w:tab w:val="left" w:pos="1740"/>
              </w:tabs>
              <w:spacing w:line="259" w:lineRule="auto"/>
              <w:ind w:left="142"/>
              <w:rPr>
                <w:rFonts w:ascii="Arial" w:hAnsi="Arial" w:cs="Arial"/>
                <w:sz w:val="20"/>
                <w:szCs w:val="20"/>
              </w:rPr>
            </w:pPr>
            <w:r w:rsidRPr="007815C4">
              <w:rPr>
                <w:rFonts w:ascii="Arial" w:hAnsi="Arial" w:cs="Arial"/>
                <w:sz w:val="20"/>
                <w:szCs w:val="20"/>
              </w:rPr>
              <w:t>б) дітей старших 10 до 14 років</w:t>
            </w:r>
            <w:r w:rsidRPr="007815C4">
              <w:rPr>
                <w:rFonts w:ascii="Arial" w:hAnsi="Arial" w:cs="Arial"/>
                <w:sz w:val="20"/>
                <w:szCs w:val="20"/>
                <w:vertAlign w:val="superscript"/>
              </w:rPr>
              <w:t>4)</w:t>
            </w:r>
            <w:r w:rsidRPr="007815C4">
              <w:rPr>
                <w:rFonts w:ascii="Arial" w:hAnsi="Arial" w:cs="Arial"/>
                <w:sz w:val="20"/>
                <w:szCs w:val="20"/>
              </w:rPr>
              <w:t xml:space="preserve"> </w:t>
            </w:r>
          </w:p>
        </w:tc>
        <w:tc>
          <w:tcPr>
            <w:tcW w:w="0" w:type="auto"/>
            <w:vMerge/>
            <w:tcBorders>
              <w:top w:val="nil"/>
              <w:left w:val="single" w:sz="6" w:space="0" w:color="000000"/>
              <w:bottom w:val="nil"/>
              <w:right w:val="single" w:sz="6" w:space="0" w:color="000000"/>
            </w:tcBorders>
          </w:tcPr>
          <w:p w14:paraId="13E86C95" w14:textId="77777777" w:rsidR="009A21FE" w:rsidRPr="007815C4" w:rsidRDefault="009A21FE" w:rsidP="002455BA">
            <w:pPr>
              <w:spacing w:after="160" w:line="259" w:lineRule="auto"/>
              <w:rPr>
                <w:rFonts w:ascii="Arial" w:hAnsi="Arial" w:cs="Arial"/>
                <w:sz w:val="20"/>
                <w:szCs w:val="20"/>
              </w:rPr>
            </w:pPr>
          </w:p>
        </w:tc>
        <w:tc>
          <w:tcPr>
            <w:tcW w:w="0" w:type="auto"/>
            <w:vMerge/>
            <w:tcBorders>
              <w:top w:val="nil"/>
              <w:left w:val="single" w:sz="6" w:space="0" w:color="000000"/>
              <w:bottom w:val="nil"/>
              <w:right w:val="single" w:sz="6" w:space="0" w:color="000000"/>
            </w:tcBorders>
          </w:tcPr>
          <w:p w14:paraId="569A47F3" w14:textId="77777777" w:rsidR="009A21FE" w:rsidRPr="007815C4" w:rsidRDefault="009A21FE" w:rsidP="002455BA">
            <w:pPr>
              <w:spacing w:after="160" w:line="259" w:lineRule="auto"/>
              <w:rPr>
                <w:rFonts w:ascii="Arial" w:hAnsi="Arial" w:cs="Arial"/>
                <w:sz w:val="20"/>
                <w:szCs w:val="20"/>
              </w:rPr>
            </w:pPr>
          </w:p>
        </w:tc>
        <w:tc>
          <w:tcPr>
            <w:tcW w:w="939" w:type="dxa"/>
            <w:tcBorders>
              <w:top w:val="single" w:sz="6" w:space="0" w:color="000000"/>
              <w:left w:val="single" w:sz="6" w:space="0" w:color="000000"/>
              <w:bottom w:val="single" w:sz="6" w:space="0" w:color="000000"/>
              <w:right w:val="single" w:sz="6" w:space="0" w:color="000000"/>
            </w:tcBorders>
          </w:tcPr>
          <w:p w14:paraId="77C71B7A" w14:textId="77777777" w:rsidR="009A21FE" w:rsidRPr="007815C4" w:rsidRDefault="009A21FE" w:rsidP="002455BA">
            <w:pPr>
              <w:spacing w:line="259" w:lineRule="auto"/>
              <w:ind w:right="37"/>
              <w:jc w:val="center"/>
              <w:rPr>
                <w:rFonts w:ascii="Arial" w:hAnsi="Arial" w:cs="Arial"/>
                <w:sz w:val="20"/>
                <w:szCs w:val="20"/>
              </w:rPr>
            </w:pPr>
            <w:r w:rsidRPr="007815C4">
              <w:rPr>
                <w:rFonts w:ascii="Arial" w:hAnsi="Arial" w:cs="Arial"/>
                <w:sz w:val="20"/>
                <w:szCs w:val="20"/>
              </w:rPr>
              <w:t xml:space="preserve">0,8 </w:t>
            </w:r>
          </w:p>
        </w:tc>
        <w:tc>
          <w:tcPr>
            <w:tcW w:w="1349" w:type="dxa"/>
            <w:tcBorders>
              <w:top w:val="single" w:sz="6" w:space="0" w:color="000000"/>
              <w:left w:val="single" w:sz="6" w:space="0" w:color="000000"/>
              <w:bottom w:val="single" w:sz="6" w:space="0" w:color="000000"/>
              <w:right w:val="single" w:sz="6" w:space="0" w:color="000000"/>
            </w:tcBorders>
          </w:tcPr>
          <w:p w14:paraId="2C760E3C" w14:textId="77777777" w:rsidR="009A21FE" w:rsidRPr="007815C4" w:rsidRDefault="009A21FE" w:rsidP="002455BA">
            <w:pPr>
              <w:spacing w:line="259" w:lineRule="auto"/>
              <w:ind w:left="24"/>
              <w:rPr>
                <w:rFonts w:ascii="Arial" w:hAnsi="Arial" w:cs="Arial"/>
                <w:sz w:val="20"/>
                <w:szCs w:val="20"/>
              </w:rPr>
            </w:pPr>
            <w:r w:rsidRPr="007815C4">
              <w:rPr>
                <w:rFonts w:ascii="Arial" w:hAnsi="Arial" w:cs="Arial"/>
                <w:sz w:val="20"/>
                <w:szCs w:val="20"/>
              </w:rPr>
              <w:t xml:space="preserve">не більше 1,05 </w:t>
            </w:r>
          </w:p>
        </w:tc>
        <w:tc>
          <w:tcPr>
            <w:tcW w:w="0" w:type="auto"/>
            <w:vMerge/>
            <w:tcBorders>
              <w:top w:val="nil"/>
              <w:left w:val="single" w:sz="6" w:space="0" w:color="000000"/>
              <w:bottom w:val="nil"/>
              <w:right w:val="single" w:sz="6" w:space="0" w:color="000000"/>
            </w:tcBorders>
          </w:tcPr>
          <w:p w14:paraId="480CD176" w14:textId="77777777" w:rsidR="009A21FE" w:rsidRPr="007815C4" w:rsidRDefault="009A21FE" w:rsidP="002455BA">
            <w:pPr>
              <w:spacing w:after="160" w:line="259" w:lineRule="auto"/>
              <w:rPr>
                <w:rFonts w:ascii="Arial" w:hAnsi="Arial" w:cs="Arial"/>
                <w:sz w:val="20"/>
                <w:szCs w:val="20"/>
              </w:rPr>
            </w:pPr>
          </w:p>
        </w:tc>
      </w:tr>
      <w:tr w:rsidR="009A21FE" w:rsidRPr="007815C4" w14:paraId="1D28A24E" w14:textId="77777777" w:rsidTr="009A21FE">
        <w:trPr>
          <w:trHeight w:val="430"/>
        </w:trPr>
        <w:tc>
          <w:tcPr>
            <w:tcW w:w="3465" w:type="dxa"/>
            <w:tcBorders>
              <w:top w:val="single" w:sz="6" w:space="0" w:color="000000"/>
              <w:left w:val="single" w:sz="6" w:space="0" w:color="000000"/>
              <w:bottom w:val="single" w:sz="6" w:space="0" w:color="000000"/>
              <w:right w:val="single" w:sz="6" w:space="0" w:color="000000"/>
            </w:tcBorders>
          </w:tcPr>
          <w:p w14:paraId="779DF1F6" w14:textId="77777777" w:rsidR="009A21FE" w:rsidRPr="007815C4" w:rsidRDefault="009A21FE" w:rsidP="002455BA">
            <w:pPr>
              <w:spacing w:after="30" w:line="259" w:lineRule="auto"/>
              <w:ind w:right="51"/>
              <w:jc w:val="center"/>
              <w:rPr>
                <w:rFonts w:ascii="Arial" w:hAnsi="Arial" w:cs="Arial"/>
                <w:sz w:val="20"/>
                <w:szCs w:val="20"/>
              </w:rPr>
            </w:pPr>
            <w:r w:rsidRPr="007815C4">
              <w:rPr>
                <w:rFonts w:ascii="Arial" w:hAnsi="Arial" w:cs="Arial"/>
                <w:sz w:val="20"/>
                <w:szCs w:val="20"/>
              </w:rPr>
              <w:t xml:space="preserve"> в) дітей старших 14 років і дорослих </w:t>
            </w:r>
          </w:p>
          <w:p w14:paraId="01586B8C" w14:textId="77777777" w:rsidR="009A21FE" w:rsidRPr="007815C4" w:rsidRDefault="009A21FE" w:rsidP="002455BA">
            <w:pPr>
              <w:spacing w:line="259" w:lineRule="auto"/>
              <w:ind w:left="142"/>
              <w:rPr>
                <w:rFonts w:ascii="Arial" w:hAnsi="Arial" w:cs="Arial"/>
                <w:sz w:val="20"/>
                <w:szCs w:val="20"/>
              </w:rPr>
            </w:pPr>
            <w:r w:rsidRPr="007815C4">
              <w:rPr>
                <w:rFonts w:ascii="Arial" w:hAnsi="Arial" w:cs="Arial"/>
                <w:sz w:val="20"/>
                <w:szCs w:val="20"/>
              </w:rPr>
              <w:t xml:space="preserve"> </w:t>
            </w:r>
          </w:p>
        </w:tc>
        <w:tc>
          <w:tcPr>
            <w:tcW w:w="0" w:type="auto"/>
            <w:vMerge/>
            <w:tcBorders>
              <w:top w:val="nil"/>
              <w:left w:val="single" w:sz="6" w:space="0" w:color="000000"/>
              <w:bottom w:val="single" w:sz="6" w:space="0" w:color="000000"/>
              <w:right w:val="single" w:sz="6" w:space="0" w:color="000000"/>
            </w:tcBorders>
          </w:tcPr>
          <w:p w14:paraId="38229308" w14:textId="77777777" w:rsidR="009A21FE" w:rsidRPr="007815C4" w:rsidRDefault="009A21FE" w:rsidP="002455BA">
            <w:pPr>
              <w:spacing w:after="160" w:line="259" w:lineRule="auto"/>
              <w:rPr>
                <w:rFonts w:ascii="Arial" w:hAnsi="Arial" w:cs="Arial"/>
                <w:sz w:val="20"/>
                <w:szCs w:val="20"/>
              </w:rPr>
            </w:pPr>
          </w:p>
        </w:tc>
        <w:tc>
          <w:tcPr>
            <w:tcW w:w="0" w:type="auto"/>
            <w:vMerge/>
            <w:tcBorders>
              <w:top w:val="nil"/>
              <w:left w:val="single" w:sz="6" w:space="0" w:color="000000"/>
              <w:bottom w:val="single" w:sz="6" w:space="0" w:color="000000"/>
              <w:right w:val="single" w:sz="6" w:space="0" w:color="000000"/>
            </w:tcBorders>
          </w:tcPr>
          <w:p w14:paraId="216F6417" w14:textId="77777777" w:rsidR="009A21FE" w:rsidRPr="007815C4" w:rsidRDefault="009A21FE" w:rsidP="002455BA">
            <w:pPr>
              <w:spacing w:after="160" w:line="259" w:lineRule="auto"/>
              <w:rPr>
                <w:rFonts w:ascii="Arial" w:hAnsi="Arial" w:cs="Arial"/>
                <w:sz w:val="20"/>
                <w:szCs w:val="20"/>
              </w:rPr>
            </w:pPr>
          </w:p>
        </w:tc>
        <w:tc>
          <w:tcPr>
            <w:tcW w:w="939" w:type="dxa"/>
            <w:tcBorders>
              <w:top w:val="single" w:sz="6" w:space="0" w:color="000000"/>
              <w:left w:val="single" w:sz="6" w:space="0" w:color="000000"/>
              <w:bottom w:val="single" w:sz="6" w:space="0" w:color="000000"/>
              <w:right w:val="single" w:sz="6" w:space="0" w:color="000000"/>
            </w:tcBorders>
          </w:tcPr>
          <w:p w14:paraId="495F7E8D" w14:textId="77777777" w:rsidR="009A21FE" w:rsidRPr="007815C4" w:rsidRDefault="009A21FE" w:rsidP="002455BA">
            <w:pPr>
              <w:spacing w:line="259" w:lineRule="auto"/>
              <w:ind w:left="432" w:right="295" w:hanging="125"/>
              <w:rPr>
                <w:rFonts w:ascii="Arial" w:hAnsi="Arial" w:cs="Arial"/>
                <w:sz w:val="20"/>
                <w:szCs w:val="20"/>
              </w:rPr>
            </w:pPr>
            <w:r w:rsidRPr="007815C4">
              <w:rPr>
                <w:rFonts w:ascii="Arial" w:hAnsi="Arial" w:cs="Arial"/>
                <w:sz w:val="20"/>
                <w:szCs w:val="20"/>
              </w:rPr>
              <w:t>0,</w:t>
            </w:r>
            <w:r w:rsidRPr="007815C4">
              <w:rPr>
                <w:rFonts w:ascii="Arial" w:hAnsi="Arial" w:cs="Arial"/>
                <w:sz w:val="20"/>
                <w:szCs w:val="20"/>
                <w:vertAlign w:val="superscript"/>
              </w:rPr>
              <w:t xml:space="preserve"> </w:t>
            </w:r>
            <w:r w:rsidRPr="007815C4">
              <w:rPr>
                <w:rFonts w:ascii="Arial" w:hAnsi="Arial" w:cs="Arial"/>
                <w:sz w:val="20"/>
                <w:szCs w:val="20"/>
              </w:rPr>
              <w:t xml:space="preserve">9  </w:t>
            </w:r>
          </w:p>
        </w:tc>
        <w:tc>
          <w:tcPr>
            <w:tcW w:w="1349" w:type="dxa"/>
            <w:tcBorders>
              <w:top w:val="single" w:sz="6" w:space="0" w:color="000000"/>
              <w:left w:val="single" w:sz="6" w:space="0" w:color="000000"/>
              <w:bottom w:val="single" w:sz="6" w:space="0" w:color="000000"/>
              <w:right w:val="single" w:sz="6" w:space="0" w:color="000000"/>
            </w:tcBorders>
          </w:tcPr>
          <w:p w14:paraId="6F86C9E7" w14:textId="77777777" w:rsidR="009A21FE" w:rsidRPr="007815C4" w:rsidRDefault="009A21FE" w:rsidP="002455BA">
            <w:pPr>
              <w:spacing w:line="259" w:lineRule="auto"/>
              <w:ind w:left="10"/>
              <w:jc w:val="center"/>
              <w:rPr>
                <w:rFonts w:ascii="Arial" w:hAnsi="Arial" w:cs="Arial"/>
                <w:sz w:val="20"/>
                <w:szCs w:val="20"/>
              </w:rPr>
            </w:pPr>
            <w:r w:rsidRPr="007815C4">
              <w:rPr>
                <w:rFonts w:ascii="Arial" w:hAnsi="Arial" w:cs="Arial"/>
                <w:sz w:val="20"/>
                <w:szCs w:val="20"/>
              </w:rPr>
              <w:t xml:space="preserve"> </w:t>
            </w:r>
          </w:p>
          <w:p w14:paraId="20FC853A" w14:textId="77777777" w:rsidR="009A21FE" w:rsidRPr="007815C4" w:rsidRDefault="009A21FE" w:rsidP="002455BA">
            <w:pPr>
              <w:spacing w:line="259" w:lineRule="auto"/>
              <w:ind w:left="24"/>
              <w:rPr>
                <w:rFonts w:ascii="Arial" w:hAnsi="Arial" w:cs="Arial"/>
                <w:sz w:val="20"/>
                <w:szCs w:val="20"/>
              </w:rPr>
            </w:pPr>
            <w:r w:rsidRPr="007815C4">
              <w:rPr>
                <w:rFonts w:ascii="Arial" w:hAnsi="Arial" w:cs="Arial"/>
                <w:sz w:val="20"/>
                <w:szCs w:val="20"/>
              </w:rPr>
              <w:t xml:space="preserve">не більше 1,25 </w:t>
            </w:r>
          </w:p>
          <w:p w14:paraId="128FC18A" w14:textId="77777777" w:rsidR="009A21FE" w:rsidRPr="007815C4" w:rsidRDefault="009A21FE" w:rsidP="002455BA">
            <w:pPr>
              <w:spacing w:line="259" w:lineRule="auto"/>
              <w:ind w:left="10"/>
              <w:jc w:val="center"/>
              <w:rPr>
                <w:rFonts w:ascii="Arial" w:hAnsi="Arial" w:cs="Arial"/>
                <w:sz w:val="20"/>
                <w:szCs w:val="20"/>
              </w:rPr>
            </w:pPr>
            <w:r w:rsidRPr="007815C4">
              <w:rPr>
                <w:rFonts w:ascii="Arial" w:hAnsi="Arial" w:cs="Arial"/>
                <w:sz w:val="20"/>
                <w:szCs w:val="20"/>
              </w:rPr>
              <w:t xml:space="preserve"> </w:t>
            </w:r>
          </w:p>
        </w:tc>
        <w:tc>
          <w:tcPr>
            <w:tcW w:w="0" w:type="auto"/>
            <w:vMerge/>
            <w:tcBorders>
              <w:top w:val="nil"/>
              <w:left w:val="single" w:sz="6" w:space="0" w:color="000000"/>
              <w:bottom w:val="single" w:sz="6" w:space="0" w:color="000000"/>
              <w:right w:val="single" w:sz="6" w:space="0" w:color="000000"/>
            </w:tcBorders>
          </w:tcPr>
          <w:p w14:paraId="300078D7" w14:textId="77777777" w:rsidR="009A21FE" w:rsidRPr="007815C4" w:rsidRDefault="009A21FE" w:rsidP="002455BA">
            <w:pPr>
              <w:spacing w:after="160" w:line="259" w:lineRule="auto"/>
              <w:rPr>
                <w:rFonts w:ascii="Arial" w:hAnsi="Arial" w:cs="Arial"/>
                <w:sz w:val="20"/>
                <w:szCs w:val="20"/>
              </w:rPr>
            </w:pPr>
          </w:p>
        </w:tc>
      </w:tr>
      <w:tr w:rsidR="009A21FE" w:rsidRPr="007815C4" w14:paraId="4220463E" w14:textId="77777777" w:rsidTr="009A21FE">
        <w:trPr>
          <w:trHeight w:val="1255"/>
        </w:trPr>
        <w:tc>
          <w:tcPr>
            <w:tcW w:w="9799" w:type="dxa"/>
            <w:gridSpan w:val="6"/>
            <w:tcBorders>
              <w:top w:val="single" w:sz="6" w:space="0" w:color="000000"/>
              <w:left w:val="single" w:sz="6" w:space="0" w:color="000000"/>
              <w:bottom w:val="single" w:sz="6" w:space="0" w:color="000000"/>
              <w:right w:val="single" w:sz="6" w:space="0" w:color="000000"/>
            </w:tcBorders>
          </w:tcPr>
          <w:p w14:paraId="3AE747C7" w14:textId="77777777" w:rsidR="009A21FE" w:rsidRPr="007815C4" w:rsidRDefault="009A21FE" w:rsidP="009A21FE">
            <w:pPr>
              <w:numPr>
                <w:ilvl w:val="0"/>
                <w:numId w:val="40"/>
              </w:numPr>
              <w:spacing w:line="353" w:lineRule="auto"/>
              <w:ind w:left="160" w:hanging="158"/>
              <w:rPr>
                <w:rFonts w:ascii="Arial" w:hAnsi="Arial" w:cs="Arial"/>
                <w:sz w:val="20"/>
                <w:szCs w:val="20"/>
              </w:rPr>
            </w:pPr>
            <w:r w:rsidRPr="007815C4">
              <w:rPr>
                <w:rFonts w:ascii="Arial" w:hAnsi="Arial" w:cs="Arial"/>
                <w:sz w:val="20"/>
                <w:szCs w:val="20"/>
              </w:rPr>
              <w:t xml:space="preserve">При реконструкції існуючих приміщень допускається передбачати довжину ванни для оздоровчого плавання 12,5 м, а ширину – відповідно до ширини приміщення, що реконструюється. </w:t>
            </w:r>
          </w:p>
          <w:p w14:paraId="55B97508" w14:textId="77777777" w:rsidR="009A21FE" w:rsidRPr="007815C4" w:rsidRDefault="009A21FE" w:rsidP="009A21FE">
            <w:pPr>
              <w:numPr>
                <w:ilvl w:val="0"/>
                <w:numId w:val="40"/>
              </w:numPr>
              <w:spacing w:after="56" w:line="259" w:lineRule="auto"/>
              <w:ind w:left="160" w:hanging="158"/>
              <w:rPr>
                <w:rFonts w:ascii="Arial" w:hAnsi="Arial" w:cs="Arial"/>
                <w:sz w:val="20"/>
                <w:szCs w:val="20"/>
              </w:rPr>
            </w:pPr>
            <w:r w:rsidRPr="007815C4">
              <w:rPr>
                <w:rFonts w:ascii="Arial" w:hAnsi="Arial" w:cs="Arial"/>
                <w:sz w:val="20"/>
                <w:szCs w:val="20"/>
              </w:rPr>
              <w:t xml:space="preserve">Під час проектування ванн у повнозбірних конструкціях уклон дна допускається не передбачати. </w:t>
            </w:r>
          </w:p>
          <w:p w14:paraId="46CBA8A5" w14:textId="77777777" w:rsidR="009A21FE" w:rsidRDefault="009A21FE" w:rsidP="009A21FE">
            <w:pPr>
              <w:numPr>
                <w:ilvl w:val="0"/>
                <w:numId w:val="40"/>
              </w:numPr>
              <w:spacing w:line="259" w:lineRule="auto"/>
              <w:ind w:left="160" w:hanging="158"/>
              <w:jc w:val="both"/>
              <w:rPr>
                <w:rFonts w:ascii="Arial" w:hAnsi="Arial" w:cs="Arial"/>
                <w:sz w:val="20"/>
                <w:szCs w:val="20"/>
              </w:rPr>
            </w:pPr>
            <w:r w:rsidRPr="007815C4">
              <w:rPr>
                <w:rFonts w:ascii="Arial" w:hAnsi="Arial" w:cs="Arial"/>
                <w:sz w:val="20"/>
                <w:szCs w:val="20"/>
              </w:rPr>
              <w:t xml:space="preserve">Допускається передбачати в одній ванні оздоровче плавання, купання, загально розвиваючі вправи та ігри у воді (з відповідною зміною рівня води). </w:t>
            </w:r>
          </w:p>
          <w:p w14:paraId="0E119BA2" w14:textId="77777777" w:rsidR="009A21FE" w:rsidRPr="007815C4" w:rsidRDefault="009A21FE" w:rsidP="009A21FE">
            <w:pPr>
              <w:pStyle w:val="a5"/>
              <w:numPr>
                <w:ilvl w:val="0"/>
                <w:numId w:val="40"/>
              </w:numPr>
              <w:spacing w:line="259" w:lineRule="auto"/>
              <w:ind w:hanging="115"/>
              <w:contextualSpacing/>
              <w:jc w:val="left"/>
              <w:rPr>
                <w:rFonts w:ascii="Arial" w:hAnsi="Arial" w:cs="Arial"/>
                <w:sz w:val="20"/>
                <w:szCs w:val="20"/>
              </w:rPr>
            </w:pPr>
            <w:r w:rsidRPr="007815C4">
              <w:rPr>
                <w:rFonts w:ascii="Arial" w:hAnsi="Arial" w:cs="Arial"/>
                <w:sz w:val="20"/>
                <w:szCs w:val="20"/>
              </w:rPr>
              <w:t xml:space="preserve">Для поперемінних занять дітей від 7 до 10 років і дітей від 10 до 14 років допускається передбачати одну загальну ванну з глибиною води 0,8 м у мілкій і 1,05 м у глибокій частині; у цьому випадку під час занять дітей від 7 до 10 років рівень води повинен знижуватися на 0,2 м. </w:t>
            </w:r>
          </w:p>
          <w:p w14:paraId="548C5996" w14:textId="77777777" w:rsidR="009A21FE" w:rsidRPr="007815C4" w:rsidRDefault="009A21FE" w:rsidP="002455BA">
            <w:pPr>
              <w:spacing w:line="259" w:lineRule="auto"/>
              <w:ind w:left="160"/>
              <w:rPr>
                <w:rFonts w:ascii="Arial" w:hAnsi="Arial" w:cs="Arial"/>
                <w:sz w:val="20"/>
                <w:szCs w:val="20"/>
              </w:rPr>
            </w:pPr>
            <w:r w:rsidRPr="007815C4">
              <w:rPr>
                <w:rFonts w:ascii="Arial" w:hAnsi="Arial" w:cs="Arial"/>
                <w:sz w:val="20"/>
                <w:szCs w:val="20"/>
              </w:rPr>
              <w:t xml:space="preserve">Примітка 1. Розміри і глибину ванн для оздоровчих занять і навчання плаванню дітей у віці до 7 років приймають за нормами проектування дитячих дошкільних закладів. </w:t>
            </w:r>
          </w:p>
          <w:p w14:paraId="2755B120" w14:textId="77777777" w:rsidR="009A21FE" w:rsidRPr="007815C4" w:rsidRDefault="009A21FE" w:rsidP="002455BA">
            <w:pPr>
              <w:spacing w:line="259" w:lineRule="auto"/>
              <w:ind w:left="160"/>
              <w:rPr>
                <w:rFonts w:ascii="Arial" w:hAnsi="Arial" w:cs="Arial"/>
                <w:sz w:val="20"/>
                <w:szCs w:val="20"/>
              </w:rPr>
            </w:pPr>
            <w:r w:rsidRPr="007815C4">
              <w:rPr>
                <w:rFonts w:ascii="Arial" w:hAnsi="Arial" w:cs="Arial"/>
                <w:sz w:val="20"/>
                <w:szCs w:val="20"/>
              </w:rPr>
              <w:t xml:space="preserve">Примітка 2. У випадках, коли оздоровче плавання, купання, загально-розвиваючі вправи та ігри у воді передбачені у ваннах для спортивного плавання, наведених у таблиці 3, пропускну спроможність приймають як для спортивного плавання. </w:t>
            </w:r>
          </w:p>
          <w:p w14:paraId="1D78E61A" w14:textId="77777777" w:rsidR="009A21FE" w:rsidRPr="007815C4" w:rsidRDefault="009A21FE" w:rsidP="002455BA">
            <w:pPr>
              <w:spacing w:line="259" w:lineRule="auto"/>
              <w:ind w:left="160"/>
              <w:rPr>
                <w:rFonts w:ascii="Arial" w:hAnsi="Arial" w:cs="Arial"/>
                <w:sz w:val="20"/>
                <w:szCs w:val="20"/>
              </w:rPr>
            </w:pPr>
            <w:r w:rsidRPr="007815C4">
              <w:rPr>
                <w:rFonts w:ascii="Arial" w:hAnsi="Arial" w:cs="Arial"/>
                <w:sz w:val="20"/>
                <w:szCs w:val="20"/>
              </w:rPr>
              <w:t>Примітка 3. Допускається ванни для навчання плаванню дітей у віці від 7 до 14 років (поз. 3а і 36 цієї таблиці) приймати довільних розмірів і форм, при цьому пропускну спроможність приймають з розрахунку 4 м2 дзеркала води на одну особу, яка займається.</w:t>
            </w:r>
          </w:p>
        </w:tc>
      </w:tr>
    </w:tbl>
    <w:p w14:paraId="26AD5B39" w14:textId="77777777" w:rsidR="00A76B49" w:rsidRPr="00F37DCE" w:rsidRDefault="00A76B49" w:rsidP="009B5F49">
      <w:pPr>
        <w:pStyle w:val="TableParagraph"/>
        <w:spacing w:line="288" w:lineRule="auto"/>
        <w:ind w:firstLine="709"/>
        <w:jc w:val="both"/>
        <w:rPr>
          <w:rFonts w:ascii="Arial" w:hAnsi="Arial" w:cs="Arial"/>
          <w:sz w:val="20"/>
          <w:szCs w:val="20"/>
        </w:rPr>
        <w:sectPr w:rsidR="00A76B49" w:rsidRPr="00F37DCE" w:rsidSect="00C77AF4">
          <w:headerReference w:type="even" r:id="rId25"/>
          <w:headerReference w:type="default" r:id="rId26"/>
          <w:footerReference w:type="even" r:id="rId27"/>
          <w:footerReference w:type="default" r:id="rId28"/>
          <w:pgSz w:w="11900" w:h="16820"/>
          <w:pgMar w:top="1134" w:right="1134" w:bottom="1134" w:left="1133" w:header="964" w:footer="597" w:gutter="0"/>
          <w:pgNumType w:start="13"/>
          <w:cols w:space="720"/>
          <w:docGrid w:linePitch="299"/>
        </w:sectPr>
      </w:pPr>
    </w:p>
    <w:p w14:paraId="66DB8E0E" w14:textId="77777777" w:rsidR="00A76B49" w:rsidRPr="00F37DCE" w:rsidRDefault="002455BA" w:rsidP="00C56604">
      <w:pPr>
        <w:pStyle w:val="a5"/>
        <w:numPr>
          <w:ilvl w:val="1"/>
          <w:numId w:val="36"/>
        </w:numPr>
        <w:tabs>
          <w:tab w:val="left" w:pos="1128"/>
        </w:tabs>
        <w:spacing w:line="288" w:lineRule="auto"/>
        <w:ind w:left="0" w:firstLine="709"/>
        <w:rPr>
          <w:rFonts w:ascii="Arial" w:hAnsi="Arial" w:cs="Arial"/>
          <w:sz w:val="20"/>
          <w:szCs w:val="20"/>
        </w:rPr>
      </w:pPr>
      <w:r w:rsidRPr="00F37DCE">
        <w:rPr>
          <w:rFonts w:ascii="Arial" w:hAnsi="Arial" w:cs="Arial"/>
          <w:sz w:val="20"/>
          <w:szCs w:val="20"/>
        </w:rPr>
        <w:lastRenderedPageBreak/>
        <w:t>Лижні бази для масового катання по рівнинній місцевості або з гір слід розташовувати в</w:t>
      </w:r>
      <w:r w:rsidRPr="00F37DCE">
        <w:rPr>
          <w:rFonts w:ascii="Arial" w:hAnsi="Arial" w:cs="Arial"/>
          <w:spacing w:val="40"/>
          <w:sz w:val="20"/>
          <w:szCs w:val="20"/>
        </w:rPr>
        <w:t xml:space="preserve"> </w:t>
      </w:r>
      <w:r w:rsidRPr="00F37DCE">
        <w:rPr>
          <w:rFonts w:ascii="Arial" w:hAnsi="Arial" w:cs="Arial"/>
          <w:sz w:val="20"/>
          <w:szCs w:val="20"/>
        </w:rPr>
        <w:t>паркових зонах населених пунктів і в приміській зоні.</w:t>
      </w:r>
    </w:p>
    <w:p w14:paraId="0FE58B7A"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Пропускну</w:t>
      </w:r>
      <w:r w:rsidRPr="00F37DCE">
        <w:rPr>
          <w:rFonts w:ascii="Arial" w:hAnsi="Arial" w:cs="Arial"/>
          <w:spacing w:val="-9"/>
          <w:sz w:val="20"/>
          <w:szCs w:val="20"/>
        </w:rPr>
        <w:t xml:space="preserve"> </w:t>
      </w:r>
      <w:r w:rsidRPr="00F37DCE">
        <w:rPr>
          <w:rFonts w:ascii="Arial" w:hAnsi="Arial" w:cs="Arial"/>
          <w:sz w:val="20"/>
          <w:szCs w:val="20"/>
        </w:rPr>
        <w:t>спроможність</w:t>
      </w:r>
      <w:r w:rsidRPr="00F37DCE">
        <w:rPr>
          <w:rFonts w:ascii="Arial" w:hAnsi="Arial" w:cs="Arial"/>
          <w:spacing w:val="-6"/>
          <w:sz w:val="20"/>
          <w:szCs w:val="20"/>
        </w:rPr>
        <w:t xml:space="preserve"> </w:t>
      </w:r>
      <w:r w:rsidRPr="00F37DCE">
        <w:rPr>
          <w:rFonts w:ascii="Arial" w:hAnsi="Arial" w:cs="Arial"/>
          <w:sz w:val="20"/>
          <w:szCs w:val="20"/>
        </w:rPr>
        <w:t>лижних</w:t>
      </w:r>
      <w:r w:rsidRPr="00F37DCE">
        <w:rPr>
          <w:rFonts w:ascii="Arial" w:hAnsi="Arial" w:cs="Arial"/>
          <w:spacing w:val="-4"/>
          <w:sz w:val="20"/>
          <w:szCs w:val="20"/>
        </w:rPr>
        <w:t xml:space="preserve"> </w:t>
      </w:r>
      <w:r w:rsidRPr="00F37DCE">
        <w:rPr>
          <w:rFonts w:ascii="Arial" w:hAnsi="Arial" w:cs="Arial"/>
          <w:sz w:val="20"/>
          <w:szCs w:val="20"/>
        </w:rPr>
        <w:t>баз</w:t>
      </w:r>
      <w:r w:rsidRPr="00F37DCE">
        <w:rPr>
          <w:rFonts w:ascii="Arial" w:hAnsi="Arial" w:cs="Arial"/>
          <w:spacing w:val="-4"/>
          <w:sz w:val="20"/>
          <w:szCs w:val="20"/>
        </w:rPr>
        <w:t xml:space="preserve"> </w:t>
      </w:r>
      <w:r w:rsidRPr="00F37DCE">
        <w:rPr>
          <w:rFonts w:ascii="Arial" w:hAnsi="Arial" w:cs="Arial"/>
          <w:sz w:val="20"/>
          <w:szCs w:val="20"/>
        </w:rPr>
        <w:t>для</w:t>
      </w:r>
      <w:r w:rsidRPr="00F37DCE">
        <w:rPr>
          <w:rFonts w:ascii="Arial" w:hAnsi="Arial" w:cs="Arial"/>
          <w:spacing w:val="-5"/>
          <w:sz w:val="20"/>
          <w:szCs w:val="20"/>
        </w:rPr>
        <w:t xml:space="preserve"> </w:t>
      </w:r>
      <w:r w:rsidRPr="00F37DCE">
        <w:rPr>
          <w:rFonts w:ascii="Arial" w:hAnsi="Arial" w:cs="Arial"/>
          <w:sz w:val="20"/>
          <w:szCs w:val="20"/>
        </w:rPr>
        <w:t>масового</w:t>
      </w:r>
      <w:r w:rsidRPr="00F37DCE">
        <w:rPr>
          <w:rFonts w:ascii="Arial" w:hAnsi="Arial" w:cs="Arial"/>
          <w:spacing w:val="-6"/>
          <w:sz w:val="20"/>
          <w:szCs w:val="20"/>
        </w:rPr>
        <w:t xml:space="preserve"> </w:t>
      </w:r>
      <w:r w:rsidRPr="00F37DCE">
        <w:rPr>
          <w:rFonts w:ascii="Arial" w:hAnsi="Arial" w:cs="Arial"/>
          <w:sz w:val="20"/>
          <w:szCs w:val="20"/>
        </w:rPr>
        <w:t>катання</w:t>
      </w:r>
      <w:r w:rsidRPr="00F37DCE">
        <w:rPr>
          <w:rFonts w:ascii="Arial" w:hAnsi="Arial" w:cs="Arial"/>
          <w:spacing w:val="-5"/>
          <w:sz w:val="20"/>
          <w:szCs w:val="20"/>
        </w:rPr>
        <w:t xml:space="preserve"> </w:t>
      </w:r>
      <w:r w:rsidRPr="00F37DCE">
        <w:rPr>
          <w:rFonts w:ascii="Arial" w:hAnsi="Arial" w:cs="Arial"/>
          <w:sz w:val="20"/>
          <w:szCs w:val="20"/>
        </w:rPr>
        <w:t>слід</w:t>
      </w:r>
      <w:r w:rsidRPr="00F37DCE">
        <w:rPr>
          <w:rFonts w:ascii="Arial" w:hAnsi="Arial" w:cs="Arial"/>
          <w:spacing w:val="-3"/>
          <w:sz w:val="20"/>
          <w:szCs w:val="20"/>
        </w:rPr>
        <w:t xml:space="preserve"> </w:t>
      </w:r>
      <w:r w:rsidRPr="00F37DCE">
        <w:rPr>
          <w:rFonts w:ascii="Arial" w:hAnsi="Arial" w:cs="Arial"/>
          <w:spacing w:val="-2"/>
          <w:sz w:val="20"/>
          <w:szCs w:val="20"/>
        </w:rPr>
        <w:t>приймати:</w:t>
      </w:r>
    </w:p>
    <w:p w14:paraId="7424795F"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а)</w:t>
      </w:r>
      <w:r w:rsidRPr="00F37DCE">
        <w:rPr>
          <w:rFonts w:ascii="Arial" w:hAnsi="Arial" w:cs="Arial"/>
          <w:spacing w:val="-5"/>
          <w:sz w:val="20"/>
          <w:szCs w:val="20"/>
        </w:rPr>
        <w:t xml:space="preserve"> </w:t>
      </w:r>
      <w:r w:rsidRPr="00F37DCE">
        <w:rPr>
          <w:rFonts w:ascii="Arial" w:hAnsi="Arial" w:cs="Arial"/>
          <w:sz w:val="20"/>
          <w:szCs w:val="20"/>
        </w:rPr>
        <w:t>на</w:t>
      </w:r>
      <w:r w:rsidRPr="00F37DCE">
        <w:rPr>
          <w:rFonts w:ascii="Arial" w:hAnsi="Arial" w:cs="Arial"/>
          <w:spacing w:val="-4"/>
          <w:sz w:val="20"/>
          <w:szCs w:val="20"/>
        </w:rPr>
        <w:t xml:space="preserve"> </w:t>
      </w:r>
      <w:r w:rsidRPr="00F37DCE">
        <w:rPr>
          <w:rFonts w:ascii="Arial" w:hAnsi="Arial" w:cs="Arial"/>
          <w:sz w:val="20"/>
          <w:szCs w:val="20"/>
        </w:rPr>
        <w:t>рівнинній</w:t>
      </w:r>
      <w:r w:rsidRPr="00F37DCE">
        <w:rPr>
          <w:rFonts w:ascii="Arial" w:hAnsi="Arial" w:cs="Arial"/>
          <w:spacing w:val="-4"/>
          <w:sz w:val="20"/>
          <w:szCs w:val="20"/>
        </w:rPr>
        <w:t xml:space="preserve"> </w:t>
      </w:r>
      <w:r w:rsidRPr="00F37DCE">
        <w:rPr>
          <w:rFonts w:ascii="Arial" w:hAnsi="Arial" w:cs="Arial"/>
          <w:sz w:val="20"/>
          <w:szCs w:val="20"/>
        </w:rPr>
        <w:t>місцевості</w:t>
      </w:r>
      <w:r w:rsidRPr="00F37DCE">
        <w:rPr>
          <w:rFonts w:ascii="Arial" w:hAnsi="Arial" w:cs="Arial"/>
          <w:spacing w:val="-2"/>
          <w:sz w:val="20"/>
          <w:szCs w:val="20"/>
        </w:rPr>
        <w:t xml:space="preserve"> </w:t>
      </w:r>
      <w:r w:rsidRPr="00F37DCE">
        <w:rPr>
          <w:rFonts w:ascii="Arial" w:hAnsi="Arial" w:cs="Arial"/>
          <w:sz w:val="20"/>
          <w:szCs w:val="20"/>
        </w:rPr>
        <w:t>-</w:t>
      </w:r>
      <w:r w:rsidRPr="00F37DCE">
        <w:rPr>
          <w:rFonts w:ascii="Arial" w:hAnsi="Arial" w:cs="Arial"/>
          <w:spacing w:val="-8"/>
          <w:sz w:val="20"/>
          <w:szCs w:val="20"/>
        </w:rPr>
        <w:t xml:space="preserve"> </w:t>
      </w:r>
      <w:r w:rsidRPr="00F37DCE">
        <w:rPr>
          <w:rFonts w:ascii="Arial" w:hAnsi="Arial" w:cs="Arial"/>
          <w:sz w:val="20"/>
          <w:szCs w:val="20"/>
        </w:rPr>
        <w:t>за</w:t>
      </w:r>
      <w:r w:rsidRPr="00F37DCE">
        <w:rPr>
          <w:rFonts w:ascii="Arial" w:hAnsi="Arial" w:cs="Arial"/>
          <w:spacing w:val="-3"/>
          <w:sz w:val="20"/>
          <w:szCs w:val="20"/>
        </w:rPr>
        <w:t xml:space="preserve"> </w:t>
      </w:r>
      <w:r w:rsidRPr="00F37DCE">
        <w:rPr>
          <w:rFonts w:ascii="Arial" w:hAnsi="Arial" w:cs="Arial"/>
          <w:sz w:val="20"/>
          <w:szCs w:val="20"/>
        </w:rPr>
        <w:t>заданою</w:t>
      </w:r>
      <w:r w:rsidRPr="00F37DCE">
        <w:rPr>
          <w:rFonts w:ascii="Arial" w:hAnsi="Arial" w:cs="Arial"/>
          <w:spacing w:val="-4"/>
          <w:sz w:val="20"/>
          <w:szCs w:val="20"/>
        </w:rPr>
        <w:t xml:space="preserve"> </w:t>
      </w:r>
      <w:r w:rsidRPr="00F37DCE">
        <w:rPr>
          <w:rFonts w:ascii="Arial" w:hAnsi="Arial" w:cs="Arial"/>
          <w:sz w:val="20"/>
          <w:szCs w:val="20"/>
        </w:rPr>
        <w:t>кількістю</w:t>
      </w:r>
      <w:r w:rsidRPr="00F37DCE">
        <w:rPr>
          <w:rFonts w:ascii="Arial" w:hAnsi="Arial" w:cs="Arial"/>
          <w:spacing w:val="-3"/>
          <w:sz w:val="20"/>
          <w:szCs w:val="20"/>
        </w:rPr>
        <w:t xml:space="preserve"> </w:t>
      </w:r>
      <w:r w:rsidRPr="00F37DCE">
        <w:rPr>
          <w:rFonts w:ascii="Arial" w:hAnsi="Arial" w:cs="Arial"/>
          <w:sz w:val="20"/>
          <w:szCs w:val="20"/>
        </w:rPr>
        <w:t>тих,</w:t>
      </w:r>
      <w:r w:rsidRPr="00F37DCE">
        <w:rPr>
          <w:rFonts w:ascii="Arial" w:hAnsi="Arial" w:cs="Arial"/>
          <w:spacing w:val="-4"/>
          <w:sz w:val="20"/>
          <w:szCs w:val="20"/>
        </w:rPr>
        <w:t xml:space="preserve"> </w:t>
      </w:r>
      <w:r w:rsidRPr="00F37DCE">
        <w:rPr>
          <w:rFonts w:ascii="Arial" w:hAnsi="Arial" w:cs="Arial"/>
          <w:sz w:val="20"/>
          <w:szCs w:val="20"/>
        </w:rPr>
        <w:t>хто</w:t>
      </w:r>
      <w:r w:rsidRPr="00F37DCE">
        <w:rPr>
          <w:rFonts w:ascii="Arial" w:hAnsi="Arial" w:cs="Arial"/>
          <w:spacing w:val="-3"/>
          <w:sz w:val="20"/>
          <w:szCs w:val="20"/>
        </w:rPr>
        <w:t xml:space="preserve"> </w:t>
      </w:r>
      <w:r w:rsidRPr="00F37DCE">
        <w:rPr>
          <w:rFonts w:ascii="Arial" w:hAnsi="Arial" w:cs="Arial"/>
          <w:sz w:val="20"/>
          <w:szCs w:val="20"/>
        </w:rPr>
        <w:t>катається</w:t>
      </w:r>
      <w:r w:rsidRPr="00F37DCE">
        <w:rPr>
          <w:rFonts w:ascii="Arial" w:hAnsi="Arial" w:cs="Arial"/>
          <w:spacing w:val="-4"/>
          <w:sz w:val="20"/>
          <w:szCs w:val="20"/>
        </w:rPr>
        <w:t xml:space="preserve"> </w:t>
      </w:r>
      <w:r w:rsidRPr="00F37DCE">
        <w:rPr>
          <w:rFonts w:ascii="Arial" w:hAnsi="Arial" w:cs="Arial"/>
          <w:spacing w:val="-2"/>
          <w:sz w:val="20"/>
          <w:szCs w:val="20"/>
        </w:rPr>
        <w:t>одночасно;</w:t>
      </w:r>
    </w:p>
    <w:p w14:paraId="3651183D"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б)</w:t>
      </w:r>
      <w:r w:rsidRPr="00F37DCE">
        <w:rPr>
          <w:rFonts w:ascii="Arial" w:hAnsi="Arial" w:cs="Arial"/>
          <w:spacing w:val="-2"/>
          <w:sz w:val="20"/>
          <w:szCs w:val="20"/>
        </w:rPr>
        <w:t xml:space="preserve"> </w:t>
      </w:r>
      <w:r w:rsidRPr="00F37DCE">
        <w:rPr>
          <w:rFonts w:ascii="Arial" w:hAnsi="Arial" w:cs="Arial"/>
          <w:sz w:val="20"/>
          <w:szCs w:val="20"/>
        </w:rPr>
        <w:t>з</w:t>
      </w:r>
      <w:r w:rsidRPr="00F37DCE">
        <w:rPr>
          <w:rFonts w:ascii="Arial" w:hAnsi="Arial" w:cs="Arial"/>
          <w:spacing w:val="-3"/>
          <w:sz w:val="20"/>
          <w:szCs w:val="20"/>
        </w:rPr>
        <w:t xml:space="preserve"> </w:t>
      </w:r>
      <w:r w:rsidRPr="00F37DCE">
        <w:rPr>
          <w:rFonts w:ascii="Arial" w:hAnsi="Arial" w:cs="Arial"/>
          <w:sz w:val="20"/>
          <w:szCs w:val="20"/>
        </w:rPr>
        <w:t>гір</w:t>
      </w:r>
      <w:r w:rsidRPr="00F37DCE">
        <w:rPr>
          <w:rFonts w:ascii="Arial" w:hAnsi="Arial" w:cs="Arial"/>
          <w:spacing w:val="-2"/>
          <w:sz w:val="20"/>
          <w:szCs w:val="20"/>
        </w:rPr>
        <w:t xml:space="preserve"> </w:t>
      </w:r>
      <w:r w:rsidRPr="00F37DCE">
        <w:rPr>
          <w:rFonts w:ascii="Arial" w:hAnsi="Arial" w:cs="Arial"/>
          <w:sz w:val="20"/>
          <w:szCs w:val="20"/>
        </w:rPr>
        <w:t>-</w:t>
      </w:r>
      <w:r w:rsidRPr="00F37DCE">
        <w:rPr>
          <w:rFonts w:ascii="Arial" w:hAnsi="Arial" w:cs="Arial"/>
          <w:spacing w:val="-6"/>
          <w:sz w:val="20"/>
          <w:szCs w:val="20"/>
        </w:rPr>
        <w:t xml:space="preserve"> </w:t>
      </w:r>
      <w:r w:rsidRPr="00F37DCE">
        <w:rPr>
          <w:rFonts w:ascii="Arial" w:hAnsi="Arial" w:cs="Arial"/>
          <w:sz w:val="20"/>
          <w:szCs w:val="20"/>
        </w:rPr>
        <w:t>із</w:t>
      </w:r>
      <w:r w:rsidRPr="00F37DCE">
        <w:rPr>
          <w:rFonts w:ascii="Arial" w:hAnsi="Arial" w:cs="Arial"/>
          <w:spacing w:val="-3"/>
          <w:sz w:val="20"/>
          <w:szCs w:val="20"/>
        </w:rPr>
        <w:t xml:space="preserve"> </w:t>
      </w:r>
      <w:r w:rsidRPr="00F37DCE">
        <w:rPr>
          <w:rFonts w:ascii="Arial" w:hAnsi="Arial" w:cs="Arial"/>
          <w:sz w:val="20"/>
          <w:szCs w:val="20"/>
        </w:rPr>
        <w:t>розрахунку</w:t>
      </w:r>
      <w:r w:rsidRPr="00F37DCE">
        <w:rPr>
          <w:rFonts w:ascii="Arial" w:hAnsi="Arial" w:cs="Arial"/>
          <w:spacing w:val="-5"/>
          <w:sz w:val="20"/>
          <w:szCs w:val="20"/>
        </w:rPr>
        <w:t xml:space="preserve"> </w:t>
      </w:r>
      <w:r w:rsidRPr="00F37DCE">
        <w:rPr>
          <w:rFonts w:ascii="Arial" w:hAnsi="Arial" w:cs="Arial"/>
          <w:sz w:val="20"/>
          <w:szCs w:val="20"/>
        </w:rPr>
        <w:t>100</w:t>
      </w:r>
      <w:r w:rsidRPr="00F37DCE">
        <w:rPr>
          <w:rFonts w:ascii="Arial" w:hAnsi="Arial" w:cs="Arial"/>
          <w:spacing w:val="-2"/>
          <w:sz w:val="20"/>
          <w:szCs w:val="20"/>
        </w:rPr>
        <w:t xml:space="preserve"> </w:t>
      </w:r>
      <w:r w:rsidRPr="00F37DCE">
        <w:rPr>
          <w:rFonts w:ascii="Arial" w:hAnsi="Arial" w:cs="Arial"/>
          <w:sz w:val="20"/>
          <w:szCs w:val="20"/>
        </w:rPr>
        <w:t>м</w:t>
      </w:r>
      <w:r w:rsidRPr="00F37DCE">
        <w:rPr>
          <w:rFonts w:ascii="Arial" w:hAnsi="Arial" w:cs="Arial"/>
          <w:sz w:val="20"/>
          <w:szCs w:val="20"/>
          <w:vertAlign w:val="superscript"/>
        </w:rPr>
        <w:t>2</w:t>
      </w:r>
      <w:r w:rsidRPr="00F37DCE">
        <w:rPr>
          <w:rFonts w:ascii="Arial" w:hAnsi="Arial" w:cs="Arial"/>
          <w:spacing w:val="-2"/>
          <w:sz w:val="20"/>
          <w:szCs w:val="20"/>
        </w:rPr>
        <w:t xml:space="preserve"> </w:t>
      </w:r>
      <w:r w:rsidRPr="00F37DCE">
        <w:rPr>
          <w:rFonts w:ascii="Arial" w:hAnsi="Arial" w:cs="Arial"/>
          <w:sz w:val="20"/>
          <w:szCs w:val="20"/>
        </w:rPr>
        <w:t>підготовленого</w:t>
      </w:r>
      <w:r w:rsidRPr="00F37DCE">
        <w:rPr>
          <w:rFonts w:ascii="Arial" w:hAnsi="Arial" w:cs="Arial"/>
          <w:spacing w:val="-2"/>
          <w:sz w:val="20"/>
          <w:szCs w:val="20"/>
        </w:rPr>
        <w:t xml:space="preserve"> </w:t>
      </w:r>
      <w:r w:rsidRPr="00F37DCE">
        <w:rPr>
          <w:rFonts w:ascii="Arial" w:hAnsi="Arial" w:cs="Arial"/>
          <w:sz w:val="20"/>
          <w:szCs w:val="20"/>
        </w:rPr>
        <w:t>схилу</w:t>
      </w:r>
      <w:r w:rsidRPr="00F37DCE">
        <w:rPr>
          <w:rFonts w:ascii="Arial" w:hAnsi="Arial" w:cs="Arial"/>
          <w:spacing w:val="-5"/>
          <w:sz w:val="20"/>
          <w:szCs w:val="20"/>
        </w:rPr>
        <w:t xml:space="preserve"> </w:t>
      </w:r>
      <w:r w:rsidRPr="00F37DCE">
        <w:rPr>
          <w:rFonts w:ascii="Arial" w:hAnsi="Arial" w:cs="Arial"/>
          <w:sz w:val="20"/>
          <w:szCs w:val="20"/>
        </w:rPr>
        <w:t>на</w:t>
      </w:r>
      <w:r w:rsidRPr="00F37DCE">
        <w:rPr>
          <w:rFonts w:ascii="Arial" w:hAnsi="Arial" w:cs="Arial"/>
          <w:spacing w:val="-3"/>
          <w:sz w:val="20"/>
          <w:szCs w:val="20"/>
        </w:rPr>
        <w:t xml:space="preserve"> </w:t>
      </w:r>
      <w:r w:rsidRPr="00F37DCE">
        <w:rPr>
          <w:rFonts w:ascii="Arial" w:hAnsi="Arial" w:cs="Arial"/>
          <w:sz w:val="20"/>
          <w:szCs w:val="20"/>
        </w:rPr>
        <w:t>одного,</w:t>
      </w:r>
      <w:r w:rsidRPr="00F37DCE">
        <w:rPr>
          <w:rFonts w:ascii="Arial" w:hAnsi="Arial" w:cs="Arial"/>
          <w:spacing w:val="-2"/>
          <w:sz w:val="20"/>
          <w:szCs w:val="20"/>
        </w:rPr>
        <w:t xml:space="preserve"> </w:t>
      </w:r>
      <w:r w:rsidRPr="00F37DCE">
        <w:rPr>
          <w:rFonts w:ascii="Arial" w:hAnsi="Arial" w:cs="Arial"/>
          <w:sz w:val="20"/>
          <w:szCs w:val="20"/>
        </w:rPr>
        <w:t>хто</w:t>
      </w:r>
      <w:r w:rsidRPr="00F37DCE">
        <w:rPr>
          <w:rFonts w:ascii="Arial" w:hAnsi="Arial" w:cs="Arial"/>
          <w:spacing w:val="-5"/>
          <w:sz w:val="20"/>
          <w:szCs w:val="20"/>
        </w:rPr>
        <w:t xml:space="preserve"> </w:t>
      </w:r>
      <w:r w:rsidRPr="00F37DCE">
        <w:rPr>
          <w:rFonts w:ascii="Arial" w:hAnsi="Arial" w:cs="Arial"/>
          <w:sz w:val="20"/>
          <w:szCs w:val="20"/>
        </w:rPr>
        <w:t>катається</w:t>
      </w:r>
      <w:r w:rsidRPr="00F37DCE">
        <w:rPr>
          <w:rFonts w:ascii="Arial" w:hAnsi="Arial" w:cs="Arial"/>
          <w:spacing w:val="-5"/>
          <w:sz w:val="20"/>
          <w:szCs w:val="20"/>
        </w:rPr>
        <w:t xml:space="preserve"> </w:t>
      </w:r>
      <w:r w:rsidRPr="00F37DCE">
        <w:rPr>
          <w:rFonts w:ascii="Arial" w:hAnsi="Arial" w:cs="Arial"/>
          <w:sz w:val="20"/>
          <w:szCs w:val="20"/>
        </w:rPr>
        <w:t>за</w:t>
      </w:r>
      <w:r w:rsidRPr="00F37DCE">
        <w:rPr>
          <w:rFonts w:ascii="Arial" w:hAnsi="Arial" w:cs="Arial"/>
          <w:spacing w:val="-2"/>
          <w:sz w:val="20"/>
          <w:szCs w:val="20"/>
        </w:rPr>
        <w:t xml:space="preserve"> зміну.</w:t>
      </w:r>
    </w:p>
    <w:p w14:paraId="601BB732"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На</w:t>
      </w:r>
      <w:r w:rsidRPr="00F37DCE">
        <w:rPr>
          <w:rFonts w:ascii="Arial" w:hAnsi="Arial" w:cs="Arial"/>
          <w:spacing w:val="40"/>
          <w:sz w:val="20"/>
          <w:szCs w:val="20"/>
        </w:rPr>
        <w:t xml:space="preserve"> </w:t>
      </w:r>
      <w:r w:rsidRPr="00F37DCE">
        <w:rPr>
          <w:rFonts w:ascii="Arial" w:hAnsi="Arial" w:cs="Arial"/>
          <w:sz w:val="20"/>
          <w:szCs w:val="20"/>
        </w:rPr>
        <w:t>схилах</w:t>
      </w:r>
      <w:r w:rsidRPr="00F37DCE">
        <w:rPr>
          <w:rFonts w:ascii="Arial" w:hAnsi="Arial" w:cs="Arial"/>
          <w:spacing w:val="40"/>
          <w:sz w:val="20"/>
          <w:szCs w:val="20"/>
        </w:rPr>
        <w:t xml:space="preserve"> </w:t>
      </w:r>
      <w:r w:rsidRPr="00F37DCE">
        <w:rPr>
          <w:rFonts w:ascii="Arial" w:hAnsi="Arial" w:cs="Arial"/>
          <w:sz w:val="20"/>
          <w:szCs w:val="20"/>
        </w:rPr>
        <w:t>для</w:t>
      </w:r>
      <w:r w:rsidRPr="00F37DCE">
        <w:rPr>
          <w:rFonts w:ascii="Arial" w:hAnsi="Arial" w:cs="Arial"/>
          <w:spacing w:val="40"/>
          <w:sz w:val="20"/>
          <w:szCs w:val="20"/>
        </w:rPr>
        <w:t xml:space="preserve"> </w:t>
      </w:r>
      <w:r w:rsidRPr="00F37DCE">
        <w:rPr>
          <w:rFonts w:ascii="Arial" w:hAnsi="Arial" w:cs="Arial"/>
          <w:sz w:val="20"/>
          <w:szCs w:val="20"/>
        </w:rPr>
        <w:t>масового</w:t>
      </w:r>
      <w:r w:rsidRPr="00F37DCE">
        <w:rPr>
          <w:rFonts w:ascii="Arial" w:hAnsi="Arial" w:cs="Arial"/>
          <w:spacing w:val="40"/>
          <w:sz w:val="20"/>
          <w:szCs w:val="20"/>
        </w:rPr>
        <w:t xml:space="preserve"> </w:t>
      </w:r>
      <w:r w:rsidRPr="00F37DCE">
        <w:rPr>
          <w:rFonts w:ascii="Arial" w:hAnsi="Arial" w:cs="Arial"/>
          <w:sz w:val="20"/>
          <w:szCs w:val="20"/>
        </w:rPr>
        <w:t>катання</w:t>
      </w:r>
      <w:r w:rsidRPr="00F37DCE">
        <w:rPr>
          <w:rFonts w:ascii="Arial" w:hAnsi="Arial" w:cs="Arial"/>
          <w:spacing w:val="40"/>
          <w:sz w:val="20"/>
          <w:szCs w:val="20"/>
        </w:rPr>
        <w:t xml:space="preserve"> </w:t>
      </w:r>
      <w:r w:rsidRPr="00F37DCE">
        <w:rPr>
          <w:rFonts w:ascii="Arial" w:hAnsi="Arial" w:cs="Arial"/>
          <w:sz w:val="20"/>
          <w:szCs w:val="20"/>
        </w:rPr>
        <w:t>з</w:t>
      </w:r>
      <w:r w:rsidRPr="00F37DCE">
        <w:rPr>
          <w:rFonts w:ascii="Arial" w:hAnsi="Arial" w:cs="Arial"/>
          <w:spacing w:val="40"/>
          <w:sz w:val="20"/>
          <w:szCs w:val="20"/>
        </w:rPr>
        <w:t xml:space="preserve"> </w:t>
      </w:r>
      <w:r w:rsidRPr="00F37DCE">
        <w:rPr>
          <w:rFonts w:ascii="Arial" w:hAnsi="Arial" w:cs="Arial"/>
          <w:sz w:val="20"/>
          <w:szCs w:val="20"/>
        </w:rPr>
        <w:t>гір</w:t>
      </w:r>
      <w:r w:rsidRPr="00F37DCE">
        <w:rPr>
          <w:rFonts w:ascii="Arial" w:hAnsi="Arial" w:cs="Arial"/>
          <w:spacing w:val="40"/>
          <w:sz w:val="20"/>
          <w:szCs w:val="20"/>
        </w:rPr>
        <w:t xml:space="preserve"> </w:t>
      </w:r>
      <w:r w:rsidRPr="00F37DCE">
        <w:rPr>
          <w:rFonts w:ascii="Arial" w:hAnsi="Arial" w:cs="Arial"/>
          <w:sz w:val="20"/>
          <w:szCs w:val="20"/>
        </w:rPr>
        <w:t>для</w:t>
      </w:r>
      <w:r w:rsidRPr="00F37DCE">
        <w:rPr>
          <w:rFonts w:ascii="Arial" w:hAnsi="Arial" w:cs="Arial"/>
          <w:spacing w:val="40"/>
          <w:sz w:val="20"/>
          <w:szCs w:val="20"/>
        </w:rPr>
        <w:t xml:space="preserve"> </w:t>
      </w:r>
      <w:r w:rsidRPr="00F37DCE">
        <w:rPr>
          <w:rFonts w:ascii="Arial" w:hAnsi="Arial" w:cs="Arial"/>
          <w:sz w:val="20"/>
          <w:szCs w:val="20"/>
        </w:rPr>
        <w:t>транспортування</w:t>
      </w:r>
      <w:r w:rsidRPr="00F37DCE">
        <w:rPr>
          <w:rFonts w:ascii="Arial" w:hAnsi="Arial" w:cs="Arial"/>
          <w:spacing w:val="40"/>
          <w:sz w:val="20"/>
          <w:szCs w:val="20"/>
        </w:rPr>
        <w:t xml:space="preserve"> </w:t>
      </w:r>
      <w:r w:rsidRPr="00F37DCE">
        <w:rPr>
          <w:rFonts w:ascii="Arial" w:hAnsi="Arial" w:cs="Arial"/>
          <w:sz w:val="20"/>
          <w:szCs w:val="20"/>
        </w:rPr>
        <w:t>тих,</w:t>
      </w:r>
      <w:r w:rsidRPr="00F37DCE">
        <w:rPr>
          <w:rFonts w:ascii="Arial" w:hAnsi="Arial" w:cs="Arial"/>
          <w:spacing w:val="40"/>
          <w:sz w:val="20"/>
          <w:szCs w:val="20"/>
        </w:rPr>
        <w:t xml:space="preserve"> </w:t>
      </w:r>
      <w:r w:rsidRPr="00F37DCE">
        <w:rPr>
          <w:rFonts w:ascii="Arial" w:hAnsi="Arial" w:cs="Arial"/>
          <w:sz w:val="20"/>
          <w:szCs w:val="20"/>
        </w:rPr>
        <w:t>хто</w:t>
      </w:r>
      <w:r w:rsidRPr="00F37DCE">
        <w:rPr>
          <w:rFonts w:ascii="Arial" w:hAnsi="Arial" w:cs="Arial"/>
          <w:spacing w:val="40"/>
          <w:sz w:val="20"/>
          <w:szCs w:val="20"/>
        </w:rPr>
        <w:t xml:space="preserve"> </w:t>
      </w:r>
      <w:r w:rsidRPr="00F37DCE">
        <w:rPr>
          <w:rFonts w:ascii="Arial" w:hAnsi="Arial" w:cs="Arial"/>
          <w:sz w:val="20"/>
          <w:szCs w:val="20"/>
        </w:rPr>
        <w:t>катається,</w:t>
      </w:r>
      <w:r w:rsidRPr="00F37DCE">
        <w:rPr>
          <w:rFonts w:ascii="Arial" w:hAnsi="Arial" w:cs="Arial"/>
          <w:spacing w:val="40"/>
          <w:sz w:val="20"/>
          <w:szCs w:val="20"/>
        </w:rPr>
        <w:t xml:space="preserve"> </w:t>
      </w:r>
      <w:r w:rsidRPr="00F37DCE">
        <w:rPr>
          <w:rFonts w:ascii="Arial" w:hAnsi="Arial" w:cs="Arial"/>
          <w:sz w:val="20"/>
          <w:szCs w:val="20"/>
        </w:rPr>
        <w:t>повинні</w:t>
      </w:r>
      <w:r w:rsidRPr="00F37DCE">
        <w:rPr>
          <w:rFonts w:ascii="Arial" w:hAnsi="Arial" w:cs="Arial"/>
          <w:spacing w:val="40"/>
          <w:sz w:val="20"/>
          <w:szCs w:val="20"/>
        </w:rPr>
        <w:t xml:space="preserve"> </w:t>
      </w:r>
      <w:r w:rsidRPr="00F37DCE">
        <w:rPr>
          <w:rFonts w:ascii="Arial" w:hAnsi="Arial" w:cs="Arial"/>
          <w:sz w:val="20"/>
          <w:szCs w:val="20"/>
        </w:rPr>
        <w:t>пе-редбачатися підіймальні пристрої.</w:t>
      </w:r>
    </w:p>
    <w:p w14:paraId="224FED9B" w14:textId="77777777" w:rsidR="00A76B49" w:rsidRPr="00F37DCE" w:rsidRDefault="002455BA" w:rsidP="00C56604">
      <w:pPr>
        <w:pStyle w:val="a5"/>
        <w:numPr>
          <w:ilvl w:val="1"/>
          <w:numId w:val="36"/>
        </w:numPr>
        <w:tabs>
          <w:tab w:val="left" w:pos="1180"/>
        </w:tabs>
        <w:spacing w:line="288" w:lineRule="auto"/>
        <w:ind w:left="0" w:firstLine="709"/>
        <w:rPr>
          <w:rFonts w:ascii="Arial" w:hAnsi="Arial" w:cs="Arial"/>
          <w:sz w:val="20"/>
          <w:szCs w:val="20"/>
        </w:rPr>
      </w:pPr>
      <w:r w:rsidRPr="00F37DCE">
        <w:rPr>
          <w:rFonts w:ascii="Arial" w:hAnsi="Arial" w:cs="Arial"/>
          <w:sz w:val="20"/>
          <w:szCs w:val="20"/>
        </w:rPr>
        <w:t>Сезонні ковзанки для масового катання на ковзанах слід розміщувати на відкритих площинних спорудах із твердим покриттям, а також на вільних від забудови і насаджень ділянках спортивних комплексів житлових кварталів (мікрорайонів), житлових районів.</w:t>
      </w:r>
    </w:p>
    <w:p w14:paraId="6F5B111F" w14:textId="58F3E5DC"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Пропускна</w:t>
      </w:r>
      <w:r w:rsidRPr="00F37DCE">
        <w:rPr>
          <w:rFonts w:ascii="Arial" w:hAnsi="Arial" w:cs="Arial"/>
          <w:spacing w:val="-7"/>
          <w:sz w:val="20"/>
          <w:szCs w:val="20"/>
        </w:rPr>
        <w:t xml:space="preserve"> </w:t>
      </w:r>
      <w:r w:rsidRPr="00F37DCE">
        <w:rPr>
          <w:rFonts w:ascii="Arial" w:hAnsi="Arial" w:cs="Arial"/>
          <w:sz w:val="20"/>
          <w:szCs w:val="20"/>
        </w:rPr>
        <w:t>спроможність</w:t>
      </w:r>
      <w:r w:rsidRPr="00F37DCE">
        <w:rPr>
          <w:rFonts w:ascii="Arial" w:hAnsi="Arial" w:cs="Arial"/>
          <w:spacing w:val="-9"/>
          <w:sz w:val="20"/>
          <w:szCs w:val="20"/>
        </w:rPr>
        <w:t xml:space="preserve"> </w:t>
      </w:r>
      <w:r w:rsidRPr="00F37DCE">
        <w:rPr>
          <w:rFonts w:ascii="Arial" w:hAnsi="Arial" w:cs="Arial"/>
          <w:sz w:val="20"/>
          <w:szCs w:val="20"/>
        </w:rPr>
        <w:t>сезонних</w:t>
      </w:r>
      <w:r w:rsidRPr="00F37DCE">
        <w:rPr>
          <w:rFonts w:ascii="Arial" w:hAnsi="Arial" w:cs="Arial"/>
          <w:spacing w:val="-7"/>
          <w:sz w:val="20"/>
          <w:szCs w:val="20"/>
        </w:rPr>
        <w:t xml:space="preserve"> </w:t>
      </w:r>
      <w:r w:rsidRPr="00F37DCE">
        <w:rPr>
          <w:rFonts w:ascii="Arial" w:hAnsi="Arial" w:cs="Arial"/>
          <w:sz w:val="20"/>
          <w:szCs w:val="20"/>
        </w:rPr>
        <w:t>ковзанок</w:t>
      </w:r>
      <w:r w:rsidRPr="00F37DCE">
        <w:rPr>
          <w:rFonts w:ascii="Arial" w:hAnsi="Arial" w:cs="Arial"/>
          <w:spacing w:val="-9"/>
          <w:sz w:val="20"/>
          <w:szCs w:val="20"/>
        </w:rPr>
        <w:t xml:space="preserve"> </w:t>
      </w:r>
      <w:r w:rsidRPr="00F37DCE">
        <w:rPr>
          <w:rFonts w:ascii="Arial" w:hAnsi="Arial" w:cs="Arial"/>
          <w:sz w:val="20"/>
          <w:szCs w:val="20"/>
        </w:rPr>
        <w:t>для</w:t>
      </w:r>
      <w:r w:rsidRPr="00F37DCE">
        <w:rPr>
          <w:rFonts w:ascii="Arial" w:hAnsi="Arial" w:cs="Arial"/>
          <w:spacing w:val="-8"/>
          <w:sz w:val="20"/>
          <w:szCs w:val="20"/>
        </w:rPr>
        <w:t xml:space="preserve"> </w:t>
      </w:r>
      <w:r w:rsidRPr="00F37DCE">
        <w:rPr>
          <w:rFonts w:ascii="Arial" w:hAnsi="Arial" w:cs="Arial"/>
          <w:sz w:val="20"/>
          <w:szCs w:val="20"/>
        </w:rPr>
        <w:t>масового</w:t>
      </w:r>
      <w:r w:rsidRPr="00F37DCE">
        <w:rPr>
          <w:rFonts w:ascii="Arial" w:hAnsi="Arial" w:cs="Arial"/>
          <w:spacing w:val="-7"/>
          <w:sz w:val="20"/>
          <w:szCs w:val="20"/>
        </w:rPr>
        <w:t xml:space="preserve"> </w:t>
      </w:r>
      <w:r w:rsidRPr="00F37DCE">
        <w:rPr>
          <w:rFonts w:ascii="Arial" w:hAnsi="Arial" w:cs="Arial"/>
          <w:sz w:val="20"/>
          <w:szCs w:val="20"/>
        </w:rPr>
        <w:t>катання</w:t>
      </w:r>
      <w:r w:rsidRPr="00F37DCE">
        <w:rPr>
          <w:rFonts w:ascii="Arial" w:hAnsi="Arial" w:cs="Arial"/>
          <w:spacing w:val="-8"/>
          <w:sz w:val="20"/>
          <w:szCs w:val="20"/>
        </w:rPr>
        <w:t xml:space="preserve"> </w:t>
      </w:r>
      <w:r w:rsidRPr="00F37DCE">
        <w:rPr>
          <w:rFonts w:ascii="Arial" w:hAnsi="Arial" w:cs="Arial"/>
          <w:sz w:val="20"/>
          <w:szCs w:val="20"/>
        </w:rPr>
        <w:t>приймається</w:t>
      </w:r>
      <w:r w:rsidRPr="00F37DCE">
        <w:rPr>
          <w:rFonts w:ascii="Arial" w:hAnsi="Arial" w:cs="Arial"/>
          <w:spacing w:val="-8"/>
          <w:sz w:val="20"/>
          <w:szCs w:val="20"/>
        </w:rPr>
        <w:t xml:space="preserve"> </w:t>
      </w:r>
      <w:r w:rsidRPr="00F37DCE">
        <w:rPr>
          <w:rFonts w:ascii="Arial" w:hAnsi="Arial" w:cs="Arial"/>
          <w:sz w:val="20"/>
          <w:szCs w:val="20"/>
        </w:rPr>
        <w:t>із</w:t>
      </w:r>
      <w:r w:rsidRPr="00F37DCE">
        <w:rPr>
          <w:rFonts w:ascii="Arial" w:hAnsi="Arial" w:cs="Arial"/>
          <w:spacing w:val="-8"/>
          <w:sz w:val="20"/>
          <w:szCs w:val="20"/>
        </w:rPr>
        <w:t xml:space="preserve"> </w:t>
      </w:r>
      <w:r w:rsidR="00AE71DE">
        <w:rPr>
          <w:rFonts w:ascii="Arial" w:hAnsi="Arial" w:cs="Arial"/>
          <w:spacing w:val="-8"/>
          <w:sz w:val="20"/>
          <w:szCs w:val="20"/>
        </w:rPr>
        <w:t xml:space="preserve">       </w:t>
      </w:r>
      <w:r w:rsidRPr="00F37DCE">
        <w:rPr>
          <w:rFonts w:ascii="Arial" w:hAnsi="Arial" w:cs="Arial"/>
          <w:sz w:val="20"/>
          <w:szCs w:val="20"/>
        </w:rPr>
        <w:t>розрахунку</w:t>
      </w:r>
      <w:r w:rsidRPr="00F37DCE">
        <w:rPr>
          <w:rFonts w:ascii="Arial" w:hAnsi="Arial" w:cs="Arial"/>
          <w:spacing w:val="-9"/>
          <w:sz w:val="20"/>
          <w:szCs w:val="20"/>
        </w:rPr>
        <w:t xml:space="preserve"> </w:t>
      </w:r>
      <w:r w:rsidRPr="00F37DCE">
        <w:rPr>
          <w:rFonts w:ascii="Arial" w:hAnsi="Arial" w:cs="Arial"/>
          <w:sz w:val="20"/>
          <w:szCs w:val="20"/>
        </w:rPr>
        <w:t>15 м</w:t>
      </w:r>
      <w:r w:rsidRPr="00F37DCE">
        <w:rPr>
          <w:rFonts w:ascii="Arial" w:hAnsi="Arial" w:cs="Arial"/>
          <w:sz w:val="20"/>
          <w:szCs w:val="20"/>
          <w:vertAlign w:val="superscript"/>
        </w:rPr>
        <w:t>2</w:t>
      </w:r>
      <w:r w:rsidRPr="00F37DCE">
        <w:rPr>
          <w:rFonts w:ascii="Arial" w:hAnsi="Arial" w:cs="Arial"/>
          <w:sz w:val="20"/>
          <w:szCs w:val="20"/>
        </w:rPr>
        <w:t xml:space="preserve"> льоду на одну особу, яка катається, і 25 м</w:t>
      </w:r>
      <w:r w:rsidRPr="00F37DCE">
        <w:rPr>
          <w:rFonts w:ascii="Arial" w:hAnsi="Arial" w:cs="Arial"/>
          <w:sz w:val="20"/>
          <w:szCs w:val="20"/>
          <w:vertAlign w:val="superscript"/>
        </w:rPr>
        <w:t>2</w:t>
      </w:r>
      <w:r w:rsidRPr="00F37DCE">
        <w:rPr>
          <w:rFonts w:ascii="Arial" w:hAnsi="Arial" w:cs="Arial"/>
          <w:sz w:val="20"/>
          <w:szCs w:val="20"/>
        </w:rPr>
        <w:t xml:space="preserve"> на одну особу, яка навчається катанню.</w:t>
      </w:r>
    </w:p>
    <w:p w14:paraId="673B5A9A" w14:textId="77777777" w:rsidR="00A76B49" w:rsidRPr="00F37DCE" w:rsidRDefault="002455BA" w:rsidP="00AE71DE">
      <w:pPr>
        <w:pStyle w:val="4"/>
        <w:spacing w:line="288" w:lineRule="auto"/>
        <w:ind w:left="0" w:firstLine="709"/>
        <w:jc w:val="both"/>
        <w:rPr>
          <w:rFonts w:ascii="Arial" w:hAnsi="Arial" w:cs="Arial"/>
          <w:sz w:val="20"/>
          <w:szCs w:val="20"/>
        </w:rPr>
      </w:pPr>
      <w:bookmarkStart w:id="35" w:name="_TOC_250015"/>
      <w:r w:rsidRPr="00F37DCE">
        <w:rPr>
          <w:rFonts w:ascii="Arial" w:hAnsi="Arial" w:cs="Arial"/>
          <w:sz w:val="20"/>
          <w:szCs w:val="20"/>
        </w:rPr>
        <w:t>Місця</w:t>
      </w:r>
      <w:r w:rsidRPr="00F37DCE">
        <w:rPr>
          <w:rFonts w:ascii="Arial" w:hAnsi="Arial" w:cs="Arial"/>
          <w:spacing w:val="-4"/>
          <w:sz w:val="20"/>
          <w:szCs w:val="20"/>
        </w:rPr>
        <w:t xml:space="preserve"> </w:t>
      </w:r>
      <w:r w:rsidRPr="00F37DCE">
        <w:rPr>
          <w:rFonts w:ascii="Arial" w:hAnsi="Arial" w:cs="Arial"/>
          <w:sz w:val="20"/>
          <w:szCs w:val="20"/>
        </w:rPr>
        <w:t>для</w:t>
      </w:r>
      <w:r w:rsidRPr="00F37DCE">
        <w:rPr>
          <w:rFonts w:ascii="Arial" w:hAnsi="Arial" w:cs="Arial"/>
          <w:spacing w:val="-1"/>
          <w:sz w:val="20"/>
          <w:szCs w:val="20"/>
        </w:rPr>
        <w:t xml:space="preserve"> </w:t>
      </w:r>
      <w:bookmarkEnd w:id="35"/>
      <w:r w:rsidRPr="00F37DCE">
        <w:rPr>
          <w:rFonts w:ascii="Arial" w:hAnsi="Arial" w:cs="Arial"/>
          <w:spacing w:val="-2"/>
          <w:sz w:val="20"/>
          <w:szCs w:val="20"/>
        </w:rPr>
        <w:t>глядачів</w:t>
      </w:r>
    </w:p>
    <w:p w14:paraId="6B0FA181" w14:textId="77777777" w:rsidR="00A76B49" w:rsidRPr="00F37DCE" w:rsidRDefault="002455BA" w:rsidP="00C56604">
      <w:pPr>
        <w:pStyle w:val="a5"/>
        <w:numPr>
          <w:ilvl w:val="1"/>
          <w:numId w:val="36"/>
        </w:numPr>
        <w:tabs>
          <w:tab w:val="left" w:pos="1112"/>
        </w:tabs>
        <w:spacing w:line="288" w:lineRule="auto"/>
        <w:ind w:left="0" w:firstLine="709"/>
        <w:rPr>
          <w:rFonts w:ascii="Arial" w:hAnsi="Arial" w:cs="Arial"/>
          <w:sz w:val="20"/>
          <w:szCs w:val="20"/>
        </w:rPr>
      </w:pPr>
      <w:r w:rsidRPr="00F37DCE">
        <w:rPr>
          <w:rFonts w:ascii="Arial" w:hAnsi="Arial" w:cs="Arial"/>
          <w:sz w:val="20"/>
          <w:szCs w:val="20"/>
        </w:rPr>
        <w:t>У</w:t>
      </w:r>
      <w:r w:rsidRPr="00F37DCE">
        <w:rPr>
          <w:rFonts w:ascii="Arial" w:hAnsi="Arial" w:cs="Arial"/>
          <w:spacing w:val="-2"/>
          <w:sz w:val="20"/>
          <w:szCs w:val="20"/>
        </w:rPr>
        <w:t xml:space="preserve"> </w:t>
      </w:r>
      <w:r w:rsidRPr="00F37DCE">
        <w:rPr>
          <w:rFonts w:ascii="Arial" w:hAnsi="Arial" w:cs="Arial"/>
          <w:sz w:val="20"/>
          <w:szCs w:val="20"/>
        </w:rPr>
        <w:t>спорудах, призначених для</w:t>
      </w:r>
      <w:r w:rsidRPr="00F37DCE">
        <w:rPr>
          <w:rFonts w:ascii="Arial" w:hAnsi="Arial" w:cs="Arial"/>
          <w:spacing w:val="-3"/>
          <w:sz w:val="20"/>
          <w:szCs w:val="20"/>
        </w:rPr>
        <w:t xml:space="preserve"> </w:t>
      </w:r>
      <w:r w:rsidRPr="00F37DCE">
        <w:rPr>
          <w:rFonts w:ascii="Arial" w:hAnsi="Arial" w:cs="Arial"/>
          <w:sz w:val="20"/>
          <w:szCs w:val="20"/>
        </w:rPr>
        <w:t>проведення змагань у</w:t>
      </w:r>
      <w:r w:rsidRPr="00F37DCE">
        <w:rPr>
          <w:rFonts w:ascii="Arial" w:hAnsi="Arial" w:cs="Arial"/>
          <w:spacing w:val="-2"/>
          <w:sz w:val="20"/>
          <w:szCs w:val="20"/>
        </w:rPr>
        <w:t xml:space="preserve"> </w:t>
      </w:r>
      <w:r w:rsidRPr="00F37DCE">
        <w:rPr>
          <w:rFonts w:ascii="Arial" w:hAnsi="Arial" w:cs="Arial"/>
          <w:sz w:val="20"/>
          <w:szCs w:val="20"/>
        </w:rPr>
        <w:t>присутності глядачів, слід передбачати місця</w:t>
      </w:r>
      <w:r w:rsidRPr="00F37DCE">
        <w:rPr>
          <w:rFonts w:ascii="Arial" w:hAnsi="Arial" w:cs="Arial"/>
          <w:spacing w:val="-10"/>
          <w:sz w:val="20"/>
          <w:szCs w:val="20"/>
        </w:rPr>
        <w:t xml:space="preserve"> </w:t>
      </w:r>
      <w:r w:rsidRPr="00F37DCE">
        <w:rPr>
          <w:rFonts w:ascii="Arial" w:hAnsi="Arial" w:cs="Arial"/>
          <w:sz w:val="20"/>
          <w:szCs w:val="20"/>
        </w:rPr>
        <w:t>у</w:t>
      </w:r>
      <w:r w:rsidRPr="00F37DCE">
        <w:rPr>
          <w:rFonts w:ascii="Arial" w:hAnsi="Arial" w:cs="Arial"/>
          <w:spacing w:val="-12"/>
          <w:sz w:val="20"/>
          <w:szCs w:val="20"/>
        </w:rPr>
        <w:t xml:space="preserve"> </w:t>
      </w:r>
      <w:r w:rsidRPr="00F37DCE">
        <w:rPr>
          <w:rFonts w:ascii="Arial" w:hAnsi="Arial" w:cs="Arial"/>
          <w:sz w:val="20"/>
          <w:szCs w:val="20"/>
        </w:rPr>
        <w:t>вигляді</w:t>
      </w:r>
      <w:r w:rsidRPr="00F37DCE">
        <w:rPr>
          <w:rFonts w:ascii="Arial" w:hAnsi="Arial" w:cs="Arial"/>
          <w:spacing w:val="-11"/>
          <w:sz w:val="20"/>
          <w:szCs w:val="20"/>
        </w:rPr>
        <w:t xml:space="preserve"> </w:t>
      </w:r>
      <w:r w:rsidRPr="00F37DCE">
        <w:rPr>
          <w:rFonts w:ascii="Arial" w:hAnsi="Arial" w:cs="Arial"/>
          <w:sz w:val="20"/>
          <w:szCs w:val="20"/>
        </w:rPr>
        <w:t>трибун</w:t>
      </w:r>
      <w:r w:rsidRPr="00F37DCE">
        <w:rPr>
          <w:rFonts w:ascii="Arial" w:hAnsi="Arial" w:cs="Arial"/>
          <w:spacing w:val="-10"/>
          <w:sz w:val="20"/>
          <w:szCs w:val="20"/>
        </w:rPr>
        <w:t xml:space="preserve"> </w:t>
      </w:r>
      <w:r w:rsidRPr="00F37DCE">
        <w:rPr>
          <w:rFonts w:ascii="Arial" w:hAnsi="Arial" w:cs="Arial"/>
          <w:sz w:val="20"/>
          <w:szCs w:val="20"/>
        </w:rPr>
        <w:t>для</w:t>
      </w:r>
      <w:r w:rsidRPr="00F37DCE">
        <w:rPr>
          <w:rFonts w:ascii="Arial" w:hAnsi="Arial" w:cs="Arial"/>
          <w:spacing w:val="-10"/>
          <w:sz w:val="20"/>
          <w:szCs w:val="20"/>
        </w:rPr>
        <w:t xml:space="preserve"> </w:t>
      </w:r>
      <w:r w:rsidRPr="00F37DCE">
        <w:rPr>
          <w:rFonts w:ascii="Arial" w:hAnsi="Arial" w:cs="Arial"/>
          <w:sz w:val="20"/>
          <w:szCs w:val="20"/>
        </w:rPr>
        <w:t>сидіння</w:t>
      </w:r>
      <w:r w:rsidRPr="00F37DCE">
        <w:rPr>
          <w:rFonts w:ascii="Arial" w:hAnsi="Arial" w:cs="Arial"/>
          <w:spacing w:val="-12"/>
          <w:sz w:val="20"/>
          <w:szCs w:val="20"/>
        </w:rPr>
        <w:t xml:space="preserve"> </w:t>
      </w:r>
      <w:r w:rsidRPr="00F37DCE">
        <w:rPr>
          <w:rFonts w:ascii="Arial" w:hAnsi="Arial" w:cs="Arial"/>
          <w:sz w:val="20"/>
          <w:szCs w:val="20"/>
        </w:rPr>
        <w:t>або</w:t>
      </w:r>
      <w:r w:rsidRPr="00F37DCE">
        <w:rPr>
          <w:rFonts w:ascii="Arial" w:hAnsi="Arial" w:cs="Arial"/>
          <w:spacing w:val="-12"/>
          <w:sz w:val="20"/>
          <w:szCs w:val="20"/>
        </w:rPr>
        <w:t xml:space="preserve"> </w:t>
      </w:r>
      <w:r w:rsidRPr="00F37DCE">
        <w:rPr>
          <w:rFonts w:ascii="Arial" w:hAnsi="Arial" w:cs="Arial"/>
          <w:sz w:val="20"/>
          <w:szCs w:val="20"/>
        </w:rPr>
        <w:t>стояння</w:t>
      </w:r>
      <w:r w:rsidRPr="00F37DCE">
        <w:rPr>
          <w:rFonts w:ascii="Arial" w:hAnsi="Arial" w:cs="Arial"/>
          <w:spacing w:val="-10"/>
          <w:sz w:val="20"/>
          <w:szCs w:val="20"/>
        </w:rPr>
        <w:t xml:space="preserve"> </w:t>
      </w:r>
      <w:r w:rsidRPr="00F37DCE">
        <w:rPr>
          <w:rFonts w:ascii="Arial" w:hAnsi="Arial" w:cs="Arial"/>
          <w:sz w:val="20"/>
          <w:szCs w:val="20"/>
        </w:rPr>
        <w:t>(в</w:t>
      </w:r>
      <w:r w:rsidRPr="00F37DCE">
        <w:rPr>
          <w:rFonts w:ascii="Arial" w:hAnsi="Arial" w:cs="Arial"/>
          <w:spacing w:val="-11"/>
          <w:sz w:val="20"/>
          <w:szCs w:val="20"/>
        </w:rPr>
        <w:t xml:space="preserve"> </w:t>
      </w:r>
      <w:r w:rsidRPr="00F37DCE">
        <w:rPr>
          <w:rFonts w:ascii="Arial" w:hAnsi="Arial" w:cs="Arial"/>
          <w:sz w:val="20"/>
          <w:szCs w:val="20"/>
        </w:rPr>
        <w:t>останньому</w:t>
      </w:r>
      <w:r w:rsidRPr="00F37DCE">
        <w:rPr>
          <w:rFonts w:ascii="Arial" w:hAnsi="Arial" w:cs="Arial"/>
          <w:spacing w:val="-12"/>
          <w:sz w:val="20"/>
          <w:szCs w:val="20"/>
        </w:rPr>
        <w:t xml:space="preserve"> </w:t>
      </w:r>
      <w:r w:rsidRPr="00F37DCE">
        <w:rPr>
          <w:rFonts w:ascii="Arial" w:hAnsi="Arial" w:cs="Arial"/>
          <w:sz w:val="20"/>
          <w:szCs w:val="20"/>
        </w:rPr>
        <w:t>випадку</w:t>
      </w:r>
      <w:r w:rsidRPr="00F37DCE">
        <w:rPr>
          <w:rFonts w:ascii="Arial" w:hAnsi="Arial" w:cs="Arial"/>
          <w:spacing w:val="-12"/>
          <w:sz w:val="20"/>
          <w:szCs w:val="20"/>
        </w:rPr>
        <w:t xml:space="preserve"> </w:t>
      </w:r>
      <w:r w:rsidRPr="00F37DCE">
        <w:rPr>
          <w:rFonts w:ascii="Arial" w:hAnsi="Arial" w:cs="Arial"/>
          <w:sz w:val="20"/>
          <w:szCs w:val="20"/>
        </w:rPr>
        <w:t>тільки</w:t>
      </w:r>
      <w:r w:rsidRPr="00F37DCE">
        <w:rPr>
          <w:rFonts w:ascii="Arial" w:hAnsi="Arial" w:cs="Arial"/>
          <w:spacing w:val="-12"/>
          <w:sz w:val="20"/>
          <w:szCs w:val="20"/>
        </w:rPr>
        <w:t xml:space="preserve"> </w:t>
      </w:r>
      <w:r w:rsidRPr="00F37DCE">
        <w:rPr>
          <w:rFonts w:ascii="Arial" w:hAnsi="Arial" w:cs="Arial"/>
          <w:sz w:val="20"/>
          <w:szCs w:val="20"/>
        </w:rPr>
        <w:t>у</w:t>
      </w:r>
      <w:r w:rsidRPr="00F37DCE">
        <w:rPr>
          <w:rFonts w:ascii="Arial" w:hAnsi="Arial" w:cs="Arial"/>
          <w:spacing w:val="-12"/>
          <w:sz w:val="20"/>
          <w:szCs w:val="20"/>
        </w:rPr>
        <w:t xml:space="preserve"> </w:t>
      </w:r>
      <w:r w:rsidRPr="00F37DCE">
        <w:rPr>
          <w:rFonts w:ascii="Arial" w:hAnsi="Arial" w:cs="Arial"/>
          <w:sz w:val="20"/>
          <w:szCs w:val="20"/>
        </w:rPr>
        <w:t>спорудах,</w:t>
      </w:r>
      <w:r w:rsidRPr="00F37DCE">
        <w:rPr>
          <w:rFonts w:ascii="Arial" w:hAnsi="Arial" w:cs="Arial"/>
          <w:spacing w:val="-9"/>
          <w:sz w:val="20"/>
          <w:szCs w:val="20"/>
        </w:rPr>
        <w:t xml:space="preserve"> </w:t>
      </w:r>
      <w:r w:rsidRPr="00F37DCE">
        <w:rPr>
          <w:rFonts w:ascii="Arial" w:hAnsi="Arial" w:cs="Arial"/>
          <w:sz w:val="20"/>
          <w:szCs w:val="20"/>
        </w:rPr>
        <w:t>призначених для проведення змагань у зимовий час).</w:t>
      </w:r>
    </w:p>
    <w:p w14:paraId="51B3D0B7"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Необхідність</w:t>
      </w:r>
      <w:r w:rsidRPr="00F37DCE">
        <w:rPr>
          <w:rFonts w:ascii="Arial" w:hAnsi="Arial" w:cs="Arial"/>
          <w:spacing w:val="-5"/>
          <w:sz w:val="20"/>
          <w:szCs w:val="20"/>
        </w:rPr>
        <w:t xml:space="preserve"> </w:t>
      </w:r>
      <w:r w:rsidRPr="00F37DCE">
        <w:rPr>
          <w:rFonts w:ascii="Arial" w:hAnsi="Arial" w:cs="Arial"/>
          <w:sz w:val="20"/>
          <w:szCs w:val="20"/>
        </w:rPr>
        <w:t>влаштування</w:t>
      </w:r>
      <w:r w:rsidRPr="00F37DCE">
        <w:rPr>
          <w:rFonts w:ascii="Arial" w:hAnsi="Arial" w:cs="Arial"/>
          <w:spacing w:val="-5"/>
          <w:sz w:val="20"/>
          <w:szCs w:val="20"/>
        </w:rPr>
        <w:t xml:space="preserve"> </w:t>
      </w:r>
      <w:r w:rsidRPr="00F37DCE">
        <w:rPr>
          <w:rFonts w:ascii="Arial" w:hAnsi="Arial" w:cs="Arial"/>
          <w:sz w:val="20"/>
          <w:szCs w:val="20"/>
        </w:rPr>
        <w:t>трибун</w:t>
      </w:r>
      <w:r w:rsidRPr="00F37DCE">
        <w:rPr>
          <w:rFonts w:ascii="Arial" w:hAnsi="Arial" w:cs="Arial"/>
          <w:spacing w:val="-5"/>
          <w:sz w:val="20"/>
          <w:szCs w:val="20"/>
        </w:rPr>
        <w:t xml:space="preserve"> </w:t>
      </w:r>
      <w:r w:rsidRPr="00F37DCE">
        <w:rPr>
          <w:rFonts w:ascii="Arial" w:hAnsi="Arial" w:cs="Arial"/>
          <w:sz w:val="20"/>
          <w:szCs w:val="20"/>
        </w:rPr>
        <w:t>для</w:t>
      </w:r>
      <w:r w:rsidRPr="00F37DCE">
        <w:rPr>
          <w:rFonts w:ascii="Arial" w:hAnsi="Arial" w:cs="Arial"/>
          <w:spacing w:val="-5"/>
          <w:sz w:val="20"/>
          <w:szCs w:val="20"/>
        </w:rPr>
        <w:t xml:space="preserve"> </w:t>
      </w:r>
      <w:r w:rsidRPr="00F37DCE">
        <w:rPr>
          <w:rFonts w:ascii="Arial" w:hAnsi="Arial" w:cs="Arial"/>
          <w:sz w:val="20"/>
          <w:szCs w:val="20"/>
        </w:rPr>
        <w:t>глядачів</w:t>
      </w:r>
      <w:r w:rsidRPr="00F37DCE">
        <w:rPr>
          <w:rFonts w:ascii="Arial" w:hAnsi="Arial" w:cs="Arial"/>
          <w:spacing w:val="-8"/>
          <w:sz w:val="20"/>
          <w:szCs w:val="20"/>
        </w:rPr>
        <w:t xml:space="preserve"> </w:t>
      </w:r>
      <w:r w:rsidRPr="00F37DCE">
        <w:rPr>
          <w:rFonts w:ascii="Arial" w:hAnsi="Arial" w:cs="Arial"/>
          <w:sz w:val="20"/>
          <w:szCs w:val="20"/>
        </w:rPr>
        <w:t>і</w:t>
      </w:r>
      <w:r w:rsidRPr="00F37DCE">
        <w:rPr>
          <w:rFonts w:ascii="Arial" w:hAnsi="Arial" w:cs="Arial"/>
          <w:spacing w:val="-4"/>
          <w:sz w:val="20"/>
          <w:szCs w:val="20"/>
        </w:rPr>
        <w:t xml:space="preserve"> </w:t>
      </w:r>
      <w:r w:rsidRPr="00F37DCE">
        <w:rPr>
          <w:rFonts w:ascii="Arial" w:hAnsi="Arial" w:cs="Arial"/>
          <w:sz w:val="20"/>
          <w:szCs w:val="20"/>
        </w:rPr>
        <w:t>кількість</w:t>
      </w:r>
      <w:r w:rsidRPr="00F37DCE">
        <w:rPr>
          <w:rFonts w:ascii="Arial" w:hAnsi="Arial" w:cs="Arial"/>
          <w:spacing w:val="-5"/>
          <w:sz w:val="20"/>
          <w:szCs w:val="20"/>
        </w:rPr>
        <w:t xml:space="preserve"> </w:t>
      </w:r>
      <w:r w:rsidRPr="00F37DCE">
        <w:rPr>
          <w:rFonts w:ascii="Arial" w:hAnsi="Arial" w:cs="Arial"/>
          <w:sz w:val="20"/>
          <w:szCs w:val="20"/>
        </w:rPr>
        <w:t>місць</w:t>
      </w:r>
      <w:r w:rsidRPr="00F37DCE">
        <w:rPr>
          <w:rFonts w:ascii="Arial" w:hAnsi="Arial" w:cs="Arial"/>
          <w:spacing w:val="-5"/>
          <w:sz w:val="20"/>
          <w:szCs w:val="20"/>
        </w:rPr>
        <w:t xml:space="preserve"> </w:t>
      </w:r>
      <w:r w:rsidRPr="00F37DCE">
        <w:rPr>
          <w:rFonts w:ascii="Arial" w:hAnsi="Arial" w:cs="Arial"/>
          <w:sz w:val="20"/>
          <w:szCs w:val="20"/>
        </w:rPr>
        <w:t>на</w:t>
      </w:r>
      <w:r w:rsidRPr="00F37DCE">
        <w:rPr>
          <w:rFonts w:ascii="Arial" w:hAnsi="Arial" w:cs="Arial"/>
          <w:spacing w:val="-4"/>
          <w:sz w:val="20"/>
          <w:szCs w:val="20"/>
        </w:rPr>
        <w:t xml:space="preserve"> </w:t>
      </w:r>
      <w:r w:rsidRPr="00F37DCE">
        <w:rPr>
          <w:rFonts w:ascii="Arial" w:hAnsi="Arial" w:cs="Arial"/>
          <w:sz w:val="20"/>
          <w:szCs w:val="20"/>
        </w:rPr>
        <w:t>них</w:t>
      </w:r>
      <w:r w:rsidRPr="00F37DCE">
        <w:rPr>
          <w:rFonts w:ascii="Arial" w:hAnsi="Arial" w:cs="Arial"/>
          <w:spacing w:val="-5"/>
          <w:sz w:val="20"/>
          <w:szCs w:val="20"/>
        </w:rPr>
        <w:t xml:space="preserve"> </w:t>
      </w:r>
      <w:r w:rsidRPr="00F37DCE">
        <w:rPr>
          <w:rFonts w:ascii="Arial" w:hAnsi="Arial" w:cs="Arial"/>
          <w:sz w:val="20"/>
          <w:szCs w:val="20"/>
        </w:rPr>
        <w:t>при</w:t>
      </w:r>
      <w:r w:rsidRPr="00F37DCE">
        <w:rPr>
          <w:rFonts w:ascii="Arial" w:hAnsi="Arial" w:cs="Arial"/>
          <w:spacing w:val="-8"/>
          <w:sz w:val="20"/>
          <w:szCs w:val="20"/>
        </w:rPr>
        <w:t xml:space="preserve"> </w:t>
      </w:r>
      <w:r w:rsidRPr="00F37DCE">
        <w:rPr>
          <w:rFonts w:ascii="Arial" w:hAnsi="Arial" w:cs="Arial"/>
          <w:sz w:val="20"/>
          <w:szCs w:val="20"/>
        </w:rPr>
        <w:t>включенні</w:t>
      </w:r>
      <w:r w:rsidRPr="00F37DCE">
        <w:rPr>
          <w:rFonts w:ascii="Arial" w:hAnsi="Arial" w:cs="Arial"/>
          <w:spacing w:val="-4"/>
          <w:sz w:val="20"/>
          <w:szCs w:val="20"/>
        </w:rPr>
        <w:t xml:space="preserve"> </w:t>
      </w:r>
      <w:r w:rsidRPr="00F37DCE">
        <w:rPr>
          <w:rFonts w:ascii="Arial" w:hAnsi="Arial" w:cs="Arial"/>
          <w:sz w:val="20"/>
          <w:szCs w:val="20"/>
        </w:rPr>
        <w:t>до</w:t>
      </w:r>
      <w:r w:rsidRPr="00F37DCE">
        <w:rPr>
          <w:rFonts w:ascii="Arial" w:hAnsi="Arial" w:cs="Arial"/>
          <w:spacing w:val="-7"/>
          <w:sz w:val="20"/>
          <w:szCs w:val="20"/>
        </w:rPr>
        <w:t xml:space="preserve"> </w:t>
      </w:r>
      <w:r w:rsidRPr="00F37DCE">
        <w:rPr>
          <w:rFonts w:ascii="Arial" w:hAnsi="Arial" w:cs="Arial"/>
          <w:sz w:val="20"/>
          <w:szCs w:val="20"/>
        </w:rPr>
        <w:t>складу фізкультурно-оздоровчого центру легкоатлетичного спортивного ядра рекомендується визначати завданням на проектування. Відповідно до завдання на проектування в будинках фізкультурно-оздоровчих закладів можуть бути передбачені нестаціонарні місця для глядачів на балконах, глядацьких галереях у залах плавальних басейнів.</w:t>
      </w:r>
    </w:p>
    <w:p w14:paraId="7A5AEA3F" w14:textId="77777777" w:rsidR="00A76B49" w:rsidRPr="00F37DCE" w:rsidRDefault="002455BA" w:rsidP="00C56604">
      <w:pPr>
        <w:pStyle w:val="a5"/>
        <w:numPr>
          <w:ilvl w:val="1"/>
          <w:numId w:val="36"/>
        </w:numPr>
        <w:tabs>
          <w:tab w:val="left" w:pos="1140"/>
        </w:tabs>
        <w:spacing w:line="288" w:lineRule="auto"/>
        <w:ind w:left="0" w:firstLine="709"/>
        <w:rPr>
          <w:rFonts w:ascii="Arial" w:hAnsi="Arial" w:cs="Arial"/>
          <w:sz w:val="20"/>
          <w:szCs w:val="20"/>
        </w:rPr>
      </w:pPr>
      <w:r w:rsidRPr="00F37DCE">
        <w:rPr>
          <w:rFonts w:ascii="Arial" w:hAnsi="Arial" w:cs="Arial"/>
          <w:sz w:val="20"/>
          <w:szCs w:val="20"/>
        </w:rPr>
        <w:t>Місця для глядачів повинні розташовуватися за межами арени (включаючи забіги, зони безпеки і місця для суддів) і евакуаційного проходу вздовж рядів місць для глядачів.</w:t>
      </w:r>
    </w:p>
    <w:p w14:paraId="0CD97710"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Трибуни для глядачів слід розташовувати по поздовжніх сторонах спортивних арен; розта-шування трибун біля торцевих сторін арени передбачається в таких випадках:</w:t>
      </w:r>
    </w:p>
    <w:p w14:paraId="0DB9642D"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а) якщо задана кількість місць для глядачів не може бути розміщена в межах нормованих відстаней (див. додаток С) на трибунах біля поздовжніх сторін арени;</w:t>
      </w:r>
    </w:p>
    <w:p w14:paraId="1C44D124"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б)</w:t>
      </w:r>
      <w:r w:rsidRPr="00F37DCE">
        <w:rPr>
          <w:rFonts w:ascii="Arial" w:hAnsi="Arial" w:cs="Arial"/>
          <w:spacing w:val="-5"/>
          <w:sz w:val="20"/>
          <w:szCs w:val="20"/>
        </w:rPr>
        <w:t xml:space="preserve"> </w:t>
      </w:r>
      <w:r w:rsidRPr="00F37DCE">
        <w:rPr>
          <w:rFonts w:ascii="Arial" w:hAnsi="Arial" w:cs="Arial"/>
          <w:sz w:val="20"/>
          <w:szCs w:val="20"/>
        </w:rPr>
        <w:t>необхідності</w:t>
      </w:r>
      <w:r w:rsidRPr="00F37DCE">
        <w:rPr>
          <w:rFonts w:ascii="Arial" w:hAnsi="Arial" w:cs="Arial"/>
          <w:spacing w:val="-5"/>
          <w:sz w:val="20"/>
          <w:szCs w:val="20"/>
        </w:rPr>
        <w:t xml:space="preserve"> </w:t>
      </w:r>
      <w:r w:rsidRPr="00F37DCE">
        <w:rPr>
          <w:rFonts w:ascii="Arial" w:hAnsi="Arial" w:cs="Arial"/>
          <w:sz w:val="20"/>
          <w:szCs w:val="20"/>
        </w:rPr>
        <w:t>влаштування</w:t>
      </w:r>
      <w:r w:rsidRPr="00F37DCE">
        <w:rPr>
          <w:rFonts w:ascii="Arial" w:hAnsi="Arial" w:cs="Arial"/>
          <w:spacing w:val="-6"/>
          <w:sz w:val="20"/>
          <w:szCs w:val="20"/>
        </w:rPr>
        <w:t xml:space="preserve"> </w:t>
      </w:r>
      <w:r w:rsidRPr="00F37DCE">
        <w:rPr>
          <w:rFonts w:ascii="Arial" w:hAnsi="Arial" w:cs="Arial"/>
          <w:sz w:val="20"/>
          <w:szCs w:val="20"/>
        </w:rPr>
        <w:t>периметральних</w:t>
      </w:r>
      <w:r w:rsidRPr="00F37DCE">
        <w:rPr>
          <w:rFonts w:ascii="Arial" w:hAnsi="Arial" w:cs="Arial"/>
          <w:spacing w:val="-6"/>
          <w:sz w:val="20"/>
          <w:szCs w:val="20"/>
        </w:rPr>
        <w:t xml:space="preserve"> </w:t>
      </w:r>
      <w:r w:rsidRPr="00F37DCE">
        <w:rPr>
          <w:rFonts w:ascii="Arial" w:hAnsi="Arial" w:cs="Arial"/>
          <w:sz w:val="20"/>
          <w:szCs w:val="20"/>
        </w:rPr>
        <w:t>трибун</w:t>
      </w:r>
      <w:r w:rsidRPr="00F37DCE">
        <w:rPr>
          <w:rFonts w:ascii="Arial" w:hAnsi="Arial" w:cs="Arial"/>
          <w:spacing w:val="-6"/>
          <w:sz w:val="20"/>
          <w:szCs w:val="20"/>
        </w:rPr>
        <w:t xml:space="preserve"> </w:t>
      </w:r>
      <w:r w:rsidRPr="00F37DCE">
        <w:rPr>
          <w:rFonts w:ascii="Arial" w:hAnsi="Arial" w:cs="Arial"/>
          <w:sz w:val="20"/>
          <w:szCs w:val="20"/>
        </w:rPr>
        <w:t>біля</w:t>
      </w:r>
      <w:r w:rsidRPr="00F37DCE">
        <w:rPr>
          <w:rFonts w:ascii="Arial" w:hAnsi="Arial" w:cs="Arial"/>
          <w:spacing w:val="-6"/>
          <w:sz w:val="20"/>
          <w:szCs w:val="20"/>
        </w:rPr>
        <w:t xml:space="preserve"> </w:t>
      </w:r>
      <w:r w:rsidRPr="00F37DCE">
        <w:rPr>
          <w:rFonts w:ascii="Arial" w:hAnsi="Arial" w:cs="Arial"/>
          <w:sz w:val="20"/>
          <w:szCs w:val="20"/>
        </w:rPr>
        <w:t>відкритих</w:t>
      </w:r>
      <w:r w:rsidRPr="00F37DCE">
        <w:rPr>
          <w:rFonts w:ascii="Arial" w:hAnsi="Arial" w:cs="Arial"/>
          <w:spacing w:val="-6"/>
          <w:sz w:val="20"/>
          <w:szCs w:val="20"/>
        </w:rPr>
        <w:t xml:space="preserve"> </w:t>
      </w:r>
      <w:r w:rsidRPr="00F37DCE">
        <w:rPr>
          <w:rFonts w:ascii="Arial" w:hAnsi="Arial" w:cs="Arial"/>
          <w:sz w:val="20"/>
          <w:szCs w:val="20"/>
        </w:rPr>
        <w:t>спортивних</w:t>
      </w:r>
      <w:r w:rsidRPr="00F37DCE">
        <w:rPr>
          <w:rFonts w:ascii="Arial" w:hAnsi="Arial" w:cs="Arial"/>
          <w:spacing w:val="-6"/>
          <w:sz w:val="20"/>
          <w:szCs w:val="20"/>
        </w:rPr>
        <w:t xml:space="preserve"> </w:t>
      </w:r>
      <w:r w:rsidRPr="00F37DCE">
        <w:rPr>
          <w:rFonts w:ascii="Arial" w:hAnsi="Arial" w:cs="Arial"/>
          <w:sz w:val="20"/>
          <w:szCs w:val="20"/>
        </w:rPr>
        <w:t>ядер</w:t>
      </w:r>
      <w:r w:rsidRPr="00F37DCE">
        <w:rPr>
          <w:rFonts w:ascii="Arial" w:hAnsi="Arial" w:cs="Arial"/>
          <w:spacing w:val="-6"/>
          <w:sz w:val="20"/>
          <w:szCs w:val="20"/>
        </w:rPr>
        <w:t xml:space="preserve"> </w:t>
      </w:r>
      <w:r w:rsidRPr="00F37DCE">
        <w:rPr>
          <w:rFonts w:ascii="Arial" w:hAnsi="Arial" w:cs="Arial"/>
          <w:sz w:val="20"/>
          <w:szCs w:val="20"/>
        </w:rPr>
        <w:t>(арен)</w:t>
      </w:r>
      <w:r w:rsidRPr="00F37DCE">
        <w:rPr>
          <w:rFonts w:ascii="Arial" w:hAnsi="Arial" w:cs="Arial"/>
          <w:spacing w:val="-5"/>
          <w:sz w:val="20"/>
          <w:szCs w:val="20"/>
        </w:rPr>
        <w:t xml:space="preserve"> </w:t>
      </w:r>
      <w:r w:rsidRPr="00F37DCE">
        <w:rPr>
          <w:rFonts w:ascii="Arial" w:hAnsi="Arial" w:cs="Arial"/>
          <w:sz w:val="20"/>
          <w:szCs w:val="20"/>
        </w:rPr>
        <w:t>або полів для футболу;</w:t>
      </w:r>
    </w:p>
    <w:p w14:paraId="17180DCC"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в)</w:t>
      </w:r>
      <w:r w:rsidRPr="00F37DCE">
        <w:rPr>
          <w:rFonts w:ascii="Arial" w:hAnsi="Arial" w:cs="Arial"/>
          <w:spacing w:val="-7"/>
          <w:sz w:val="20"/>
          <w:szCs w:val="20"/>
        </w:rPr>
        <w:t xml:space="preserve"> </w:t>
      </w:r>
      <w:r w:rsidRPr="00F37DCE">
        <w:rPr>
          <w:rFonts w:ascii="Arial" w:hAnsi="Arial" w:cs="Arial"/>
          <w:sz w:val="20"/>
          <w:szCs w:val="20"/>
        </w:rPr>
        <w:t>коли</w:t>
      </w:r>
      <w:r w:rsidRPr="00F37DCE">
        <w:rPr>
          <w:rFonts w:ascii="Arial" w:hAnsi="Arial" w:cs="Arial"/>
          <w:spacing w:val="-9"/>
          <w:sz w:val="20"/>
          <w:szCs w:val="20"/>
        </w:rPr>
        <w:t xml:space="preserve"> </w:t>
      </w:r>
      <w:r w:rsidRPr="00F37DCE">
        <w:rPr>
          <w:rFonts w:ascii="Arial" w:hAnsi="Arial" w:cs="Arial"/>
          <w:sz w:val="20"/>
          <w:szCs w:val="20"/>
        </w:rPr>
        <w:t>в</w:t>
      </w:r>
      <w:r w:rsidRPr="00F37DCE">
        <w:rPr>
          <w:rFonts w:ascii="Arial" w:hAnsi="Arial" w:cs="Arial"/>
          <w:spacing w:val="-9"/>
          <w:sz w:val="20"/>
          <w:szCs w:val="20"/>
        </w:rPr>
        <w:t xml:space="preserve"> </w:t>
      </w:r>
      <w:r w:rsidRPr="00F37DCE">
        <w:rPr>
          <w:rFonts w:ascii="Arial" w:hAnsi="Arial" w:cs="Arial"/>
          <w:sz w:val="20"/>
          <w:szCs w:val="20"/>
        </w:rPr>
        <w:t>критих</w:t>
      </w:r>
      <w:r w:rsidRPr="00F37DCE">
        <w:rPr>
          <w:rFonts w:ascii="Arial" w:hAnsi="Arial" w:cs="Arial"/>
          <w:spacing w:val="-8"/>
          <w:sz w:val="20"/>
          <w:szCs w:val="20"/>
        </w:rPr>
        <w:t xml:space="preserve"> </w:t>
      </w:r>
      <w:r w:rsidRPr="00F37DCE">
        <w:rPr>
          <w:rFonts w:ascii="Arial" w:hAnsi="Arial" w:cs="Arial"/>
          <w:sz w:val="20"/>
          <w:szCs w:val="20"/>
        </w:rPr>
        <w:t>спорудах</w:t>
      </w:r>
      <w:r w:rsidRPr="00F37DCE">
        <w:rPr>
          <w:rFonts w:ascii="Arial" w:hAnsi="Arial" w:cs="Arial"/>
          <w:spacing w:val="-10"/>
          <w:sz w:val="20"/>
          <w:szCs w:val="20"/>
        </w:rPr>
        <w:t xml:space="preserve"> </w:t>
      </w:r>
      <w:r w:rsidRPr="00F37DCE">
        <w:rPr>
          <w:rFonts w:ascii="Arial" w:hAnsi="Arial" w:cs="Arial"/>
          <w:sz w:val="20"/>
          <w:szCs w:val="20"/>
        </w:rPr>
        <w:t>розташування</w:t>
      </w:r>
      <w:r w:rsidRPr="00F37DCE">
        <w:rPr>
          <w:rFonts w:ascii="Arial" w:hAnsi="Arial" w:cs="Arial"/>
          <w:spacing w:val="-9"/>
          <w:sz w:val="20"/>
          <w:szCs w:val="20"/>
        </w:rPr>
        <w:t xml:space="preserve"> </w:t>
      </w:r>
      <w:r w:rsidRPr="00F37DCE">
        <w:rPr>
          <w:rFonts w:ascii="Arial" w:hAnsi="Arial" w:cs="Arial"/>
          <w:sz w:val="20"/>
          <w:szCs w:val="20"/>
        </w:rPr>
        <w:t>по</w:t>
      </w:r>
      <w:r w:rsidRPr="00F37DCE">
        <w:rPr>
          <w:rFonts w:ascii="Arial" w:hAnsi="Arial" w:cs="Arial"/>
          <w:spacing w:val="-8"/>
          <w:sz w:val="20"/>
          <w:szCs w:val="20"/>
        </w:rPr>
        <w:t xml:space="preserve"> </w:t>
      </w:r>
      <w:r w:rsidRPr="00F37DCE">
        <w:rPr>
          <w:rFonts w:ascii="Arial" w:hAnsi="Arial" w:cs="Arial"/>
          <w:sz w:val="20"/>
          <w:szCs w:val="20"/>
        </w:rPr>
        <w:t>поздовжніх</w:t>
      </w:r>
      <w:r w:rsidRPr="00F37DCE">
        <w:rPr>
          <w:rFonts w:ascii="Arial" w:hAnsi="Arial" w:cs="Arial"/>
          <w:spacing w:val="-8"/>
          <w:sz w:val="20"/>
          <w:szCs w:val="20"/>
        </w:rPr>
        <w:t xml:space="preserve"> </w:t>
      </w:r>
      <w:r w:rsidRPr="00F37DCE">
        <w:rPr>
          <w:rFonts w:ascii="Arial" w:hAnsi="Arial" w:cs="Arial"/>
          <w:sz w:val="20"/>
          <w:szCs w:val="20"/>
        </w:rPr>
        <w:t>сторонах</w:t>
      </w:r>
      <w:r w:rsidRPr="00F37DCE">
        <w:rPr>
          <w:rFonts w:ascii="Arial" w:hAnsi="Arial" w:cs="Arial"/>
          <w:spacing w:val="-8"/>
          <w:sz w:val="20"/>
          <w:szCs w:val="20"/>
        </w:rPr>
        <w:t xml:space="preserve"> </w:t>
      </w:r>
      <w:r w:rsidRPr="00F37DCE">
        <w:rPr>
          <w:rFonts w:ascii="Arial" w:hAnsi="Arial" w:cs="Arial"/>
          <w:sz w:val="20"/>
          <w:szCs w:val="20"/>
        </w:rPr>
        <w:t>призводить</w:t>
      </w:r>
      <w:r w:rsidRPr="00F37DCE">
        <w:rPr>
          <w:rFonts w:ascii="Arial" w:hAnsi="Arial" w:cs="Arial"/>
          <w:spacing w:val="-8"/>
          <w:sz w:val="20"/>
          <w:szCs w:val="20"/>
        </w:rPr>
        <w:t xml:space="preserve"> </w:t>
      </w:r>
      <w:r w:rsidRPr="00F37DCE">
        <w:rPr>
          <w:rFonts w:ascii="Arial" w:hAnsi="Arial" w:cs="Arial"/>
          <w:sz w:val="20"/>
          <w:szCs w:val="20"/>
        </w:rPr>
        <w:t>до</w:t>
      </w:r>
      <w:r w:rsidRPr="00F37DCE">
        <w:rPr>
          <w:rFonts w:ascii="Arial" w:hAnsi="Arial" w:cs="Arial"/>
          <w:spacing w:val="-8"/>
          <w:sz w:val="20"/>
          <w:szCs w:val="20"/>
        </w:rPr>
        <w:t xml:space="preserve"> </w:t>
      </w:r>
      <w:r w:rsidRPr="00F37DCE">
        <w:rPr>
          <w:rFonts w:ascii="Arial" w:hAnsi="Arial" w:cs="Arial"/>
          <w:sz w:val="20"/>
          <w:szCs w:val="20"/>
        </w:rPr>
        <w:t>невиправданого збільшення прогону залу.</w:t>
      </w:r>
    </w:p>
    <w:p w14:paraId="10D61C09"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У спортивно-демонстраційних і спортивно-видовищних залах і критих ковзанках в разі ви-користання</w:t>
      </w:r>
      <w:r w:rsidRPr="00F37DCE">
        <w:rPr>
          <w:rFonts w:ascii="Arial" w:hAnsi="Arial" w:cs="Arial"/>
          <w:spacing w:val="-3"/>
          <w:sz w:val="20"/>
          <w:szCs w:val="20"/>
        </w:rPr>
        <w:t xml:space="preserve"> </w:t>
      </w:r>
      <w:r w:rsidRPr="00F37DCE">
        <w:rPr>
          <w:rFonts w:ascii="Arial" w:hAnsi="Arial" w:cs="Arial"/>
          <w:sz w:val="20"/>
          <w:szCs w:val="20"/>
        </w:rPr>
        <w:t>арени</w:t>
      </w:r>
      <w:r w:rsidRPr="00F37DCE">
        <w:rPr>
          <w:rFonts w:ascii="Arial" w:hAnsi="Arial" w:cs="Arial"/>
          <w:spacing w:val="-3"/>
          <w:sz w:val="20"/>
          <w:szCs w:val="20"/>
        </w:rPr>
        <w:t xml:space="preserve"> </w:t>
      </w:r>
      <w:r w:rsidRPr="00F37DCE">
        <w:rPr>
          <w:rFonts w:ascii="Arial" w:hAnsi="Arial" w:cs="Arial"/>
          <w:sz w:val="20"/>
          <w:szCs w:val="20"/>
        </w:rPr>
        <w:t>для</w:t>
      </w:r>
      <w:r w:rsidRPr="00F37DCE">
        <w:rPr>
          <w:rFonts w:ascii="Arial" w:hAnsi="Arial" w:cs="Arial"/>
          <w:spacing w:val="-3"/>
          <w:sz w:val="20"/>
          <w:szCs w:val="20"/>
        </w:rPr>
        <w:t xml:space="preserve"> </w:t>
      </w:r>
      <w:r w:rsidRPr="00F37DCE">
        <w:rPr>
          <w:rFonts w:ascii="Arial" w:hAnsi="Arial" w:cs="Arial"/>
          <w:sz w:val="20"/>
          <w:szCs w:val="20"/>
        </w:rPr>
        <w:t>видів</w:t>
      </w:r>
      <w:r w:rsidRPr="00F37DCE">
        <w:rPr>
          <w:rFonts w:ascii="Arial" w:hAnsi="Arial" w:cs="Arial"/>
          <w:spacing w:val="-3"/>
          <w:sz w:val="20"/>
          <w:szCs w:val="20"/>
        </w:rPr>
        <w:t xml:space="preserve"> </w:t>
      </w:r>
      <w:r w:rsidRPr="00F37DCE">
        <w:rPr>
          <w:rFonts w:ascii="Arial" w:hAnsi="Arial" w:cs="Arial"/>
          <w:sz w:val="20"/>
          <w:szCs w:val="20"/>
        </w:rPr>
        <w:t>спорту</w:t>
      </w:r>
      <w:r w:rsidRPr="00F37DCE">
        <w:rPr>
          <w:rFonts w:ascii="Arial" w:hAnsi="Arial" w:cs="Arial"/>
          <w:spacing w:val="-5"/>
          <w:sz w:val="20"/>
          <w:szCs w:val="20"/>
        </w:rPr>
        <w:t xml:space="preserve"> </w:t>
      </w:r>
      <w:r w:rsidRPr="00F37DCE">
        <w:rPr>
          <w:rFonts w:ascii="Arial" w:hAnsi="Arial" w:cs="Arial"/>
          <w:sz w:val="20"/>
          <w:szCs w:val="20"/>
        </w:rPr>
        <w:t>або</w:t>
      </w:r>
      <w:r w:rsidRPr="00F37DCE">
        <w:rPr>
          <w:rFonts w:ascii="Arial" w:hAnsi="Arial" w:cs="Arial"/>
          <w:spacing w:val="-2"/>
          <w:sz w:val="20"/>
          <w:szCs w:val="20"/>
        </w:rPr>
        <w:t xml:space="preserve"> </w:t>
      </w:r>
      <w:r w:rsidRPr="00F37DCE">
        <w:rPr>
          <w:rFonts w:ascii="Arial" w:hAnsi="Arial" w:cs="Arial"/>
          <w:sz w:val="20"/>
          <w:szCs w:val="20"/>
        </w:rPr>
        <w:t>культурно-видовищних</w:t>
      </w:r>
      <w:r w:rsidRPr="00F37DCE">
        <w:rPr>
          <w:rFonts w:ascii="Arial" w:hAnsi="Arial" w:cs="Arial"/>
          <w:spacing w:val="-2"/>
          <w:sz w:val="20"/>
          <w:szCs w:val="20"/>
        </w:rPr>
        <w:t xml:space="preserve"> </w:t>
      </w:r>
      <w:r w:rsidRPr="00F37DCE">
        <w:rPr>
          <w:rFonts w:ascii="Arial" w:hAnsi="Arial" w:cs="Arial"/>
          <w:sz w:val="20"/>
          <w:szCs w:val="20"/>
        </w:rPr>
        <w:t>і</w:t>
      </w:r>
      <w:r w:rsidRPr="00F37DCE">
        <w:rPr>
          <w:rFonts w:ascii="Arial" w:hAnsi="Arial" w:cs="Arial"/>
          <w:spacing w:val="-1"/>
          <w:sz w:val="20"/>
          <w:szCs w:val="20"/>
        </w:rPr>
        <w:t xml:space="preserve"> </w:t>
      </w:r>
      <w:r w:rsidRPr="00F37DCE">
        <w:rPr>
          <w:rFonts w:ascii="Arial" w:hAnsi="Arial" w:cs="Arial"/>
          <w:sz w:val="20"/>
          <w:szCs w:val="20"/>
        </w:rPr>
        <w:t>громадських</w:t>
      </w:r>
      <w:r w:rsidRPr="00F37DCE">
        <w:rPr>
          <w:rFonts w:ascii="Arial" w:hAnsi="Arial" w:cs="Arial"/>
          <w:spacing w:val="-5"/>
          <w:sz w:val="20"/>
          <w:szCs w:val="20"/>
        </w:rPr>
        <w:t xml:space="preserve"> </w:t>
      </w:r>
      <w:r w:rsidRPr="00F37DCE">
        <w:rPr>
          <w:rFonts w:ascii="Arial" w:hAnsi="Arial" w:cs="Arial"/>
          <w:sz w:val="20"/>
          <w:szCs w:val="20"/>
        </w:rPr>
        <w:t>заходів,</w:t>
      </w:r>
      <w:r w:rsidRPr="00F37DCE">
        <w:rPr>
          <w:rFonts w:ascii="Arial" w:hAnsi="Arial" w:cs="Arial"/>
          <w:spacing w:val="-2"/>
          <w:sz w:val="20"/>
          <w:szCs w:val="20"/>
        </w:rPr>
        <w:t xml:space="preserve"> </w:t>
      </w:r>
      <w:r w:rsidRPr="00F37DCE">
        <w:rPr>
          <w:rFonts w:ascii="Arial" w:hAnsi="Arial" w:cs="Arial"/>
          <w:sz w:val="20"/>
          <w:szCs w:val="20"/>
        </w:rPr>
        <w:t>що</w:t>
      </w:r>
      <w:r w:rsidRPr="00F37DCE">
        <w:rPr>
          <w:rFonts w:ascii="Arial" w:hAnsi="Arial" w:cs="Arial"/>
          <w:spacing w:val="-2"/>
          <w:sz w:val="20"/>
          <w:szCs w:val="20"/>
        </w:rPr>
        <w:t xml:space="preserve"> </w:t>
      </w:r>
      <w:r w:rsidRPr="00F37DCE">
        <w:rPr>
          <w:rFonts w:ascii="Arial" w:hAnsi="Arial" w:cs="Arial"/>
          <w:sz w:val="20"/>
          <w:szCs w:val="20"/>
        </w:rPr>
        <w:t>потребують меншої</w:t>
      </w:r>
      <w:r w:rsidRPr="00F37DCE">
        <w:rPr>
          <w:rFonts w:ascii="Arial" w:hAnsi="Arial" w:cs="Arial"/>
          <w:spacing w:val="-11"/>
          <w:sz w:val="20"/>
          <w:szCs w:val="20"/>
        </w:rPr>
        <w:t xml:space="preserve"> </w:t>
      </w:r>
      <w:r w:rsidRPr="00F37DCE">
        <w:rPr>
          <w:rFonts w:ascii="Arial" w:hAnsi="Arial" w:cs="Arial"/>
          <w:sz w:val="20"/>
          <w:szCs w:val="20"/>
        </w:rPr>
        <w:t>площі,</w:t>
      </w:r>
      <w:r w:rsidRPr="00F37DCE">
        <w:rPr>
          <w:rFonts w:ascii="Arial" w:hAnsi="Arial" w:cs="Arial"/>
          <w:spacing w:val="-12"/>
          <w:sz w:val="20"/>
          <w:szCs w:val="20"/>
        </w:rPr>
        <w:t xml:space="preserve"> </w:t>
      </w:r>
      <w:r w:rsidRPr="00F37DCE">
        <w:rPr>
          <w:rFonts w:ascii="Arial" w:hAnsi="Arial" w:cs="Arial"/>
          <w:sz w:val="20"/>
          <w:szCs w:val="20"/>
        </w:rPr>
        <w:t>допускається</w:t>
      </w:r>
      <w:r w:rsidRPr="00F37DCE">
        <w:rPr>
          <w:rFonts w:ascii="Arial" w:hAnsi="Arial" w:cs="Arial"/>
          <w:spacing w:val="-10"/>
          <w:sz w:val="20"/>
          <w:szCs w:val="20"/>
        </w:rPr>
        <w:t xml:space="preserve"> </w:t>
      </w:r>
      <w:r w:rsidRPr="00F37DCE">
        <w:rPr>
          <w:rFonts w:ascii="Arial" w:hAnsi="Arial" w:cs="Arial"/>
          <w:sz w:val="20"/>
          <w:szCs w:val="20"/>
        </w:rPr>
        <w:t>передбачати</w:t>
      </w:r>
      <w:r w:rsidRPr="00F37DCE">
        <w:rPr>
          <w:rFonts w:ascii="Arial" w:hAnsi="Arial" w:cs="Arial"/>
          <w:spacing w:val="-12"/>
          <w:sz w:val="20"/>
          <w:szCs w:val="20"/>
        </w:rPr>
        <w:t xml:space="preserve"> </w:t>
      </w:r>
      <w:r w:rsidRPr="00F37DCE">
        <w:rPr>
          <w:rFonts w:ascii="Arial" w:hAnsi="Arial" w:cs="Arial"/>
          <w:sz w:val="20"/>
          <w:szCs w:val="20"/>
        </w:rPr>
        <w:t>розміщення</w:t>
      </w:r>
      <w:r w:rsidRPr="00F37DCE">
        <w:rPr>
          <w:rFonts w:ascii="Arial" w:hAnsi="Arial" w:cs="Arial"/>
          <w:spacing w:val="-10"/>
          <w:sz w:val="20"/>
          <w:szCs w:val="20"/>
        </w:rPr>
        <w:t xml:space="preserve"> </w:t>
      </w:r>
      <w:r w:rsidRPr="00F37DCE">
        <w:rPr>
          <w:rFonts w:ascii="Arial" w:hAnsi="Arial" w:cs="Arial"/>
          <w:sz w:val="20"/>
          <w:szCs w:val="20"/>
        </w:rPr>
        <w:t>тимчасових</w:t>
      </w:r>
      <w:r w:rsidRPr="00F37DCE">
        <w:rPr>
          <w:rFonts w:ascii="Arial" w:hAnsi="Arial" w:cs="Arial"/>
          <w:spacing w:val="-9"/>
          <w:sz w:val="20"/>
          <w:szCs w:val="20"/>
        </w:rPr>
        <w:t xml:space="preserve"> </w:t>
      </w:r>
      <w:r w:rsidRPr="00F37DCE">
        <w:rPr>
          <w:rFonts w:ascii="Arial" w:hAnsi="Arial" w:cs="Arial"/>
          <w:sz w:val="20"/>
          <w:szCs w:val="20"/>
        </w:rPr>
        <w:t>місць</w:t>
      </w:r>
      <w:r w:rsidRPr="00F37DCE">
        <w:rPr>
          <w:rFonts w:ascii="Arial" w:hAnsi="Arial" w:cs="Arial"/>
          <w:spacing w:val="-9"/>
          <w:sz w:val="20"/>
          <w:szCs w:val="20"/>
        </w:rPr>
        <w:t xml:space="preserve"> </w:t>
      </w:r>
      <w:r w:rsidRPr="00F37DCE">
        <w:rPr>
          <w:rFonts w:ascii="Arial" w:hAnsi="Arial" w:cs="Arial"/>
          <w:sz w:val="20"/>
          <w:szCs w:val="20"/>
        </w:rPr>
        <w:t>для</w:t>
      </w:r>
      <w:r w:rsidRPr="00F37DCE">
        <w:rPr>
          <w:rFonts w:ascii="Arial" w:hAnsi="Arial" w:cs="Arial"/>
          <w:spacing w:val="-13"/>
          <w:sz w:val="20"/>
          <w:szCs w:val="20"/>
        </w:rPr>
        <w:t xml:space="preserve"> </w:t>
      </w:r>
      <w:r w:rsidRPr="00F37DCE">
        <w:rPr>
          <w:rFonts w:ascii="Arial" w:hAnsi="Arial" w:cs="Arial"/>
          <w:sz w:val="20"/>
          <w:szCs w:val="20"/>
        </w:rPr>
        <w:t>глядачів</w:t>
      </w:r>
      <w:r w:rsidRPr="00F37DCE">
        <w:rPr>
          <w:rFonts w:ascii="Arial" w:hAnsi="Arial" w:cs="Arial"/>
          <w:spacing w:val="-13"/>
          <w:sz w:val="20"/>
          <w:szCs w:val="20"/>
        </w:rPr>
        <w:t xml:space="preserve"> </w:t>
      </w:r>
      <w:r w:rsidRPr="00F37DCE">
        <w:rPr>
          <w:rFonts w:ascii="Arial" w:hAnsi="Arial" w:cs="Arial"/>
          <w:sz w:val="20"/>
          <w:szCs w:val="20"/>
        </w:rPr>
        <w:t>безпосередньо</w:t>
      </w:r>
      <w:r w:rsidRPr="00F37DCE">
        <w:rPr>
          <w:rFonts w:ascii="Arial" w:hAnsi="Arial" w:cs="Arial"/>
          <w:spacing w:val="-12"/>
          <w:sz w:val="20"/>
          <w:szCs w:val="20"/>
        </w:rPr>
        <w:t xml:space="preserve"> </w:t>
      </w:r>
      <w:r w:rsidRPr="00F37DCE">
        <w:rPr>
          <w:rFonts w:ascii="Arial" w:hAnsi="Arial" w:cs="Arial"/>
          <w:sz w:val="20"/>
          <w:szCs w:val="20"/>
        </w:rPr>
        <w:t xml:space="preserve">на </w:t>
      </w:r>
      <w:r w:rsidRPr="00F37DCE">
        <w:rPr>
          <w:rFonts w:ascii="Arial" w:hAnsi="Arial" w:cs="Arial"/>
          <w:spacing w:val="-2"/>
          <w:sz w:val="20"/>
          <w:szCs w:val="20"/>
        </w:rPr>
        <w:t>арені.</w:t>
      </w:r>
    </w:p>
    <w:p w14:paraId="00FE3F58"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Встановлення тимчасових місць для сидіння глядачів у критих спортивних спорудах повинно виключати можливість їх перекидання або зсування.</w:t>
      </w:r>
    </w:p>
    <w:p w14:paraId="47098438"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Стаціонарні місця для глядачів на лижних і веслувальних базах, а також у тирах для кульової</w:t>
      </w:r>
      <w:r w:rsidRPr="00F37DCE">
        <w:rPr>
          <w:rFonts w:ascii="Arial" w:hAnsi="Arial" w:cs="Arial"/>
          <w:spacing w:val="40"/>
          <w:sz w:val="20"/>
          <w:szCs w:val="20"/>
        </w:rPr>
        <w:t xml:space="preserve"> </w:t>
      </w:r>
      <w:r w:rsidRPr="00F37DCE">
        <w:rPr>
          <w:rFonts w:ascii="Arial" w:hAnsi="Arial" w:cs="Arial"/>
          <w:sz w:val="20"/>
          <w:szCs w:val="20"/>
        </w:rPr>
        <w:t>стрільби допускається передбачати у спорудах, призначених для змагань.</w:t>
      </w:r>
    </w:p>
    <w:p w14:paraId="53222CAD"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Необхідно</w:t>
      </w:r>
      <w:r w:rsidRPr="00F37DCE">
        <w:rPr>
          <w:rFonts w:ascii="Arial" w:hAnsi="Arial" w:cs="Arial"/>
          <w:spacing w:val="-5"/>
          <w:sz w:val="20"/>
          <w:szCs w:val="20"/>
        </w:rPr>
        <w:t xml:space="preserve"> </w:t>
      </w:r>
      <w:r w:rsidRPr="00F37DCE">
        <w:rPr>
          <w:rFonts w:ascii="Arial" w:hAnsi="Arial" w:cs="Arial"/>
          <w:sz w:val="20"/>
          <w:szCs w:val="20"/>
        </w:rPr>
        <w:t>передбачати</w:t>
      </w:r>
      <w:r w:rsidRPr="00F37DCE">
        <w:rPr>
          <w:rFonts w:ascii="Arial" w:hAnsi="Arial" w:cs="Arial"/>
          <w:spacing w:val="-5"/>
          <w:sz w:val="20"/>
          <w:szCs w:val="20"/>
        </w:rPr>
        <w:t xml:space="preserve"> </w:t>
      </w:r>
      <w:r w:rsidRPr="00F37DCE">
        <w:rPr>
          <w:rFonts w:ascii="Arial" w:hAnsi="Arial" w:cs="Arial"/>
          <w:sz w:val="20"/>
          <w:szCs w:val="20"/>
        </w:rPr>
        <w:t>з'єднання</w:t>
      </w:r>
      <w:r w:rsidRPr="00F37DCE">
        <w:rPr>
          <w:rFonts w:ascii="Arial" w:hAnsi="Arial" w:cs="Arial"/>
          <w:spacing w:val="-4"/>
          <w:sz w:val="20"/>
          <w:szCs w:val="20"/>
        </w:rPr>
        <w:t xml:space="preserve"> </w:t>
      </w:r>
      <w:r w:rsidRPr="00F37DCE">
        <w:rPr>
          <w:rFonts w:ascii="Arial" w:hAnsi="Arial" w:cs="Arial"/>
          <w:sz w:val="20"/>
          <w:szCs w:val="20"/>
        </w:rPr>
        <w:t>місць</w:t>
      </w:r>
      <w:r w:rsidRPr="00F37DCE">
        <w:rPr>
          <w:rFonts w:ascii="Arial" w:hAnsi="Arial" w:cs="Arial"/>
          <w:spacing w:val="-5"/>
          <w:sz w:val="20"/>
          <w:szCs w:val="20"/>
        </w:rPr>
        <w:t xml:space="preserve"> </w:t>
      </w:r>
      <w:r w:rsidRPr="00F37DCE">
        <w:rPr>
          <w:rFonts w:ascii="Arial" w:hAnsi="Arial" w:cs="Arial"/>
          <w:sz w:val="20"/>
          <w:szCs w:val="20"/>
        </w:rPr>
        <w:t>у</w:t>
      </w:r>
      <w:r w:rsidRPr="00F37DCE">
        <w:rPr>
          <w:rFonts w:ascii="Arial" w:hAnsi="Arial" w:cs="Arial"/>
          <w:spacing w:val="-6"/>
          <w:sz w:val="20"/>
          <w:szCs w:val="20"/>
        </w:rPr>
        <w:t xml:space="preserve"> </w:t>
      </w:r>
      <w:r w:rsidRPr="00F37DCE">
        <w:rPr>
          <w:rFonts w:ascii="Arial" w:hAnsi="Arial" w:cs="Arial"/>
          <w:sz w:val="20"/>
          <w:szCs w:val="20"/>
        </w:rPr>
        <w:t>рядах</w:t>
      </w:r>
      <w:r w:rsidRPr="00F37DCE">
        <w:rPr>
          <w:rFonts w:ascii="Arial" w:hAnsi="Arial" w:cs="Arial"/>
          <w:spacing w:val="-4"/>
          <w:sz w:val="20"/>
          <w:szCs w:val="20"/>
        </w:rPr>
        <w:t xml:space="preserve"> </w:t>
      </w:r>
      <w:r w:rsidRPr="00F37DCE">
        <w:rPr>
          <w:rFonts w:ascii="Arial" w:hAnsi="Arial" w:cs="Arial"/>
          <w:sz w:val="20"/>
          <w:szCs w:val="20"/>
        </w:rPr>
        <w:t>між</w:t>
      </w:r>
      <w:r w:rsidRPr="00F37DCE">
        <w:rPr>
          <w:rFonts w:ascii="Arial" w:hAnsi="Arial" w:cs="Arial"/>
          <w:spacing w:val="-3"/>
          <w:sz w:val="20"/>
          <w:szCs w:val="20"/>
        </w:rPr>
        <w:t xml:space="preserve"> </w:t>
      </w:r>
      <w:r w:rsidRPr="00F37DCE">
        <w:rPr>
          <w:rFonts w:ascii="Arial" w:hAnsi="Arial" w:cs="Arial"/>
          <w:spacing w:val="-2"/>
          <w:sz w:val="20"/>
          <w:szCs w:val="20"/>
        </w:rPr>
        <w:t>собою.</w:t>
      </w:r>
    </w:p>
    <w:p w14:paraId="6118C036" w14:textId="77777777" w:rsidR="00A76B49" w:rsidRPr="00F37DCE" w:rsidRDefault="002455BA" w:rsidP="00C56604">
      <w:pPr>
        <w:pStyle w:val="a5"/>
        <w:numPr>
          <w:ilvl w:val="1"/>
          <w:numId w:val="36"/>
        </w:numPr>
        <w:tabs>
          <w:tab w:val="left" w:pos="1097"/>
        </w:tabs>
        <w:spacing w:line="288" w:lineRule="auto"/>
        <w:ind w:left="0" w:firstLine="709"/>
        <w:rPr>
          <w:rFonts w:ascii="Arial" w:hAnsi="Arial" w:cs="Arial"/>
          <w:sz w:val="20"/>
          <w:szCs w:val="20"/>
        </w:rPr>
      </w:pPr>
      <w:r w:rsidRPr="00F37DCE">
        <w:rPr>
          <w:rFonts w:ascii="Arial" w:hAnsi="Arial" w:cs="Arial"/>
          <w:sz w:val="20"/>
          <w:szCs w:val="20"/>
        </w:rPr>
        <w:t>Розміри</w:t>
      </w:r>
      <w:r w:rsidRPr="00F37DCE">
        <w:rPr>
          <w:rFonts w:ascii="Arial" w:hAnsi="Arial" w:cs="Arial"/>
          <w:spacing w:val="-14"/>
          <w:sz w:val="20"/>
          <w:szCs w:val="20"/>
        </w:rPr>
        <w:t xml:space="preserve"> </w:t>
      </w:r>
      <w:r w:rsidRPr="00F37DCE">
        <w:rPr>
          <w:rFonts w:ascii="Arial" w:hAnsi="Arial" w:cs="Arial"/>
          <w:sz w:val="20"/>
          <w:szCs w:val="20"/>
        </w:rPr>
        <w:t>місць</w:t>
      </w:r>
      <w:r w:rsidRPr="00F37DCE">
        <w:rPr>
          <w:rFonts w:ascii="Arial" w:hAnsi="Arial" w:cs="Arial"/>
          <w:spacing w:val="-14"/>
          <w:sz w:val="20"/>
          <w:szCs w:val="20"/>
        </w:rPr>
        <w:t xml:space="preserve"> </w:t>
      </w:r>
      <w:r w:rsidRPr="00F37DCE">
        <w:rPr>
          <w:rFonts w:ascii="Arial" w:hAnsi="Arial" w:cs="Arial"/>
          <w:sz w:val="20"/>
          <w:szCs w:val="20"/>
        </w:rPr>
        <w:t>на</w:t>
      </w:r>
      <w:r w:rsidRPr="00F37DCE">
        <w:rPr>
          <w:rFonts w:ascii="Arial" w:hAnsi="Arial" w:cs="Arial"/>
          <w:spacing w:val="-14"/>
          <w:sz w:val="20"/>
          <w:szCs w:val="20"/>
        </w:rPr>
        <w:t xml:space="preserve"> </w:t>
      </w:r>
      <w:r w:rsidRPr="00F37DCE">
        <w:rPr>
          <w:rFonts w:ascii="Arial" w:hAnsi="Arial" w:cs="Arial"/>
          <w:sz w:val="20"/>
          <w:szCs w:val="20"/>
        </w:rPr>
        <w:t>трибунах</w:t>
      </w:r>
      <w:r w:rsidRPr="00F37DCE">
        <w:rPr>
          <w:rFonts w:ascii="Arial" w:hAnsi="Arial" w:cs="Arial"/>
          <w:spacing w:val="-13"/>
          <w:sz w:val="20"/>
          <w:szCs w:val="20"/>
        </w:rPr>
        <w:t xml:space="preserve"> </w:t>
      </w:r>
      <w:r w:rsidRPr="00F37DCE">
        <w:rPr>
          <w:rFonts w:ascii="Arial" w:hAnsi="Arial" w:cs="Arial"/>
          <w:sz w:val="20"/>
          <w:szCs w:val="20"/>
        </w:rPr>
        <w:t>для</w:t>
      </w:r>
      <w:r w:rsidRPr="00F37DCE">
        <w:rPr>
          <w:rFonts w:ascii="Arial" w:hAnsi="Arial" w:cs="Arial"/>
          <w:spacing w:val="-14"/>
          <w:sz w:val="20"/>
          <w:szCs w:val="20"/>
        </w:rPr>
        <w:t xml:space="preserve"> </w:t>
      </w:r>
      <w:r w:rsidRPr="00F37DCE">
        <w:rPr>
          <w:rFonts w:ascii="Arial" w:hAnsi="Arial" w:cs="Arial"/>
          <w:sz w:val="20"/>
          <w:szCs w:val="20"/>
        </w:rPr>
        <w:t>сидіння</w:t>
      </w:r>
      <w:r w:rsidRPr="00F37DCE">
        <w:rPr>
          <w:rFonts w:ascii="Arial" w:hAnsi="Arial" w:cs="Arial"/>
          <w:spacing w:val="-14"/>
          <w:sz w:val="20"/>
          <w:szCs w:val="20"/>
        </w:rPr>
        <w:t xml:space="preserve"> </w:t>
      </w:r>
      <w:r w:rsidRPr="00F37DCE">
        <w:rPr>
          <w:rFonts w:ascii="Arial" w:hAnsi="Arial" w:cs="Arial"/>
          <w:sz w:val="20"/>
          <w:szCs w:val="20"/>
        </w:rPr>
        <w:t>слід</w:t>
      </w:r>
      <w:r w:rsidRPr="00F37DCE">
        <w:rPr>
          <w:rFonts w:ascii="Arial" w:hAnsi="Arial" w:cs="Arial"/>
          <w:spacing w:val="-14"/>
          <w:sz w:val="20"/>
          <w:szCs w:val="20"/>
        </w:rPr>
        <w:t xml:space="preserve"> </w:t>
      </w:r>
      <w:r w:rsidRPr="00F37DCE">
        <w:rPr>
          <w:rFonts w:ascii="Arial" w:hAnsi="Arial" w:cs="Arial"/>
          <w:sz w:val="20"/>
          <w:szCs w:val="20"/>
        </w:rPr>
        <w:t>приймати</w:t>
      </w:r>
      <w:r w:rsidRPr="00F37DCE">
        <w:rPr>
          <w:rFonts w:ascii="Arial" w:hAnsi="Arial" w:cs="Arial"/>
          <w:spacing w:val="-11"/>
          <w:sz w:val="20"/>
          <w:szCs w:val="20"/>
        </w:rPr>
        <w:t xml:space="preserve"> </w:t>
      </w:r>
      <w:r w:rsidRPr="00F37DCE">
        <w:rPr>
          <w:rFonts w:ascii="Arial" w:hAnsi="Arial" w:cs="Arial"/>
          <w:sz w:val="20"/>
          <w:szCs w:val="20"/>
        </w:rPr>
        <w:t>не</w:t>
      </w:r>
      <w:r w:rsidRPr="00F37DCE">
        <w:rPr>
          <w:rFonts w:ascii="Arial" w:hAnsi="Arial" w:cs="Arial"/>
          <w:spacing w:val="-14"/>
          <w:sz w:val="20"/>
          <w:szCs w:val="20"/>
        </w:rPr>
        <w:t xml:space="preserve"> </w:t>
      </w:r>
      <w:r w:rsidRPr="00F37DCE">
        <w:rPr>
          <w:rFonts w:ascii="Arial" w:hAnsi="Arial" w:cs="Arial"/>
          <w:sz w:val="20"/>
          <w:szCs w:val="20"/>
        </w:rPr>
        <w:t>менше:</w:t>
      </w:r>
      <w:r w:rsidRPr="00F37DCE">
        <w:rPr>
          <w:rFonts w:ascii="Arial" w:hAnsi="Arial" w:cs="Arial"/>
          <w:spacing w:val="-13"/>
          <w:sz w:val="20"/>
          <w:szCs w:val="20"/>
        </w:rPr>
        <w:t xml:space="preserve"> </w:t>
      </w:r>
      <w:r w:rsidRPr="00F37DCE">
        <w:rPr>
          <w:rFonts w:ascii="Arial" w:hAnsi="Arial" w:cs="Arial"/>
          <w:sz w:val="20"/>
          <w:szCs w:val="20"/>
        </w:rPr>
        <w:t>глибину</w:t>
      </w:r>
      <w:r w:rsidRPr="00F37DCE">
        <w:rPr>
          <w:rFonts w:ascii="Arial" w:hAnsi="Arial" w:cs="Arial"/>
          <w:spacing w:val="-15"/>
          <w:sz w:val="20"/>
          <w:szCs w:val="20"/>
        </w:rPr>
        <w:t xml:space="preserve"> </w:t>
      </w:r>
      <w:r w:rsidRPr="00F37DCE">
        <w:rPr>
          <w:rFonts w:ascii="Arial" w:hAnsi="Arial" w:cs="Arial"/>
          <w:sz w:val="20"/>
          <w:szCs w:val="20"/>
        </w:rPr>
        <w:t>ряду</w:t>
      </w:r>
      <w:r w:rsidRPr="00F37DCE">
        <w:rPr>
          <w:rFonts w:ascii="Arial" w:hAnsi="Arial" w:cs="Arial"/>
          <w:spacing w:val="-14"/>
          <w:sz w:val="20"/>
          <w:szCs w:val="20"/>
        </w:rPr>
        <w:t xml:space="preserve"> </w:t>
      </w:r>
      <w:r w:rsidRPr="00F37DCE">
        <w:rPr>
          <w:rFonts w:ascii="Arial" w:hAnsi="Arial" w:cs="Arial"/>
          <w:sz w:val="20"/>
          <w:szCs w:val="20"/>
        </w:rPr>
        <w:t>для</w:t>
      </w:r>
      <w:r w:rsidRPr="00F37DCE">
        <w:rPr>
          <w:rFonts w:ascii="Arial" w:hAnsi="Arial" w:cs="Arial"/>
          <w:spacing w:val="-14"/>
          <w:sz w:val="20"/>
          <w:szCs w:val="20"/>
        </w:rPr>
        <w:t xml:space="preserve"> </w:t>
      </w:r>
      <w:r w:rsidRPr="00F37DCE">
        <w:rPr>
          <w:rFonts w:ascii="Arial" w:hAnsi="Arial" w:cs="Arial"/>
          <w:sz w:val="20"/>
          <w:szCs w:val="20"/>
        </w:rPr>
        <w:t>відкритих споруд - 0,8 м, для критих - 0,8-0,9 м.</w:t>
      </w:r>
    </w:p>
    <w:p w14:paraId="0D92CFE1"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При</w:t>
      </w:r>
      <w:r w:rsidRPr="00F37DCE">
        <w:rPr>
          <w:rFonts w:ascii="Arial" w:hAnsi="Arial" w:cs="Arial"/>
          <w:spacing w:val="-11"/>
          <w:sz w:val="20"/>
          <w:szCs w:val="20"/>
        </w:rPr>
        <w:t xml:space="preserve"> </w:t>
      </w:r>
      <w:r w:rsidRPr="00F37DCE">
        <w:rPr>
          <w:rFonts w:ascii="Arial" w:hAnsi="Arial" w:cs="Arial"/>
          <w:sz w:val="20"/>
          <w:szCs w:val="20"/>
        </w:rPr>
        <w:t>проектуванні</w:t>
      </w:r>
      <w:r w:rsidRPr="00F37DCE">
        <w:rPr>
          <w:rFonts w:ascii="Arial" w:hAnsi="Arial" w:cs="Arial"/>
          <w:spacing w:val="-9"/>
          <w:sz w:val="20"/>
          <w:szCs w:val="20"/>
        </w:rPr>
        <w:t xml:space="preserve"> </w:t>
      </w:r>
      <w:r w:rsidRPr="00F37DCE">
        <w:rPr>
          <w:rFonts w:ascii="Arial" w:hAnsi="Arial" w:cs="Arial"/>
          <w:sz w:val="20"/>
          <w:szCs w:val="20"/>
        </w:rPr>
        <w:t>тимчасових</w:t>
      </w:r>
      <w:r w:rsidRPr="00F37DCE">
        <w:rPr>
          <w:rFonts w:ascii="Arial" w:hAnsi="Arial" w:cs="Arial"/>
          <w:spacing w:val="-10"/>
          <w:sz w:val="20"/>
          <w:szCs w:val="20"/>
        </w:rPr>
        <w:t xml:space="preserve"> </w:t>
      </w:r>
      <w:r w:rsidRPr="00F37DCE">
        <w:rPr>
          <w:rFonts w:ascii="Arial" w:hAnsi="Arial" w:cs="Arial"/>
          <w:sz w:val="20"/>
          <w:szCs w:val="20"/>
        </w:rPr>
        <w:t>місць</w:t>
      </w:r>
      <w:r w:rsidRPr="00F37DCE">
        <w:rPr>
          <w:rFonts w:ascii="Arial" w:hAnsi="Arial" w:cs="Arial"/>
          <w:spacing w:val="-13"/>
          <w:sz w:val="20"/>
          <w:szCs w:val="20"/>
        </w:rPr>
        <w:t xml:space="preserve"> </w:t>
      </w:r>
      <w:r w:rsidRPr="00F37DCE">
        <w:rPr>
          <w:rFonts w:ascii="Arial" w:hAnsi="Arial" w:cs="Arial"/>
          <w:sz w:val="20"/>
          <w:szCs w:val="20"/>
        </w:rPr>
        <w:t>(у</w:t>
      </w:r>
      <w:r w:rsidRPr="00F37DCE">
        <w:rPr>
          <w:rFonts w:ascii="Arial" w:hAnsi="Arial" w:cs="Arial"/>
          <w:spacing w:val="-13"/>
          <w:sz w:val="20"/>
          <w:szCs w:val="20"/>
        </w:rPr>
        <w:t xml:space="preserve"> </w:t>
      </w:r>
      <w:r w:rsidRPr="00F37DCE">
        <w:rPr>
          <w:rFonts w:ascii="Arial" w:hAnsi="Arial" w:cs="Arial"/>
          <w:sz w:val="20"/>
          <w:szCs w:val="20"/>
        </w:rPr>
        <w:t>тому</w:t>
      </w:r>
      <w:r w:rsidRPr="00F37DCE">
        <w:rPr>
          <w:rFonts w:ascii="Arial" w:hAnsi="Arial" w:cs="Arial"/>
          <w:spacing w:val="-13"/>
          <w:sz w:val="20"/>
          <w:szCs w:val="20"/>
        </w:rPr>
        <w:t xml:space="preserve"> </w:t>
      </w:r>
      <w:r w:rsidRPr="00F37DCE">
        <w:rPr>
          <w:rFonts w:ascii="Arial" w:hAnsi="Arial" w:cs="Arial"/>
          <w:sz w:val="20"/>
          <w:szCs w:val="20"/>
        </w:rPr>
        <w:t>числі</w:t>
      </w:r>
      <w:r w:rsidRPr="00F37DCE">
        <w:rPr>
          <w:rFonts w:ascii="Arial" w:hAnsi="Arial" w:cs="Arial"/>
          <w:spacing w:val="-9"/>
          <w:sz w:val="20"/>
          <w:szCs w:val="20"/>
        </w:rPr>
        <w:t xml:space="preserve"> </w:t>
      </w:r>
      <w:r w:rsidRPr="00F37DCE">
        <w:rPr>
          <w:rFonts w:ascii="Arial" w:hAnsi="Arial" w:cs="Arial"/>
          <w:sz w:val="20"/>
          <w:szCs w:val="20"/>
        </w:rPr>
        <w:t>блітчерів)</w:t>
      </w:r>
      <w:r w:rsidRPr="00F37DCE">
        <w:rPr>
          <w:rFonts w:ascii="Arial" w:hAnsi="Arial" w:cs="Arial"/>
          <w:spacing w:val="-10"/>
          <w:sz w:val="20"/>
          <w:szCs w:val="20"/>
        </w:rPr>
        <w:t xml:space="preserve"> </w:t>
      </w:r>
      <w:r w:rsidRPr="00F37DCE">
        <w:rPr>
          <w:rFonts w:ascii="Arial" w:hAnsi="Arial" w:cs="Arial"/>
          <w:sz w:val="20"/>
          <w:szCs w:val="20"/>
        </w:rPr>
        <w:t>допускається</w:t>
      </w:r>
      <w:r w:rsidRPr="00F37DCE">
        <w:rPr>
          <w:rFonts w:ascii="Arial" w:hAnsi="Arial" w:cs="Arial"/>
          <w:spacing w:val="-11"/>
          <w:sz w:val="20"/>
          <w:szCs w:val="20"/>
        </w:rPr>
        <w:t xml:space="preserve"> </w:t>
      </w:r>
      <w:r w:rsidRPr="00F37DCE">
        <w:rPr>
          <w:rFonts w:ascii="Arial" w:hAnsi="Arial" w:cs="Arial"/>
          <w:sz w:val="20"/>
          <w:szCs w:val="20"/>
        </w:rPr>
        <w:t>приймати</w:t>
      </w:r>
      <w:r w:rsidRPr="00F37DCE">
        <w:rPr>
          <w:rFonts w:ascii="Arial" w:hAnsi="Arial" w:cs="Arial"/>
          <w:spacing w:val="-11"/>
          <w:sz w:val="20"/>
          <w:szCs w:val="20"/>
        </w:rPr>
        <w:t xml:space="preserve"> </w:t>
      </w:r>
      <w:r w:rsidRPr="00F37DCE">
        <w:rPr>
          <w:rFonts w:ascii="Arial" w:hAnsi="Arial" w:cs="Arial"/>
          <w:sz w:val="20"/>
          <w:szCs w:val="20"/>
        </w:rPr>
        <w:t>зменшення: а) глибини ряду до 0,75 м;</w:t>
      </w:r>
    </w:p>
    <w:p w14:paraId="543DB2AB"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б)</w:t>
      </w:r>
      <w:r w:rsidRPr="00F37DCE">
        <w:rPr>
          <w:rFonts w:ascii="Arial" w:hAnsi="Arial" w:cs="Arial"/>
          <w:spacing w:val="-2"/>
          <w:sz w:val="20"/>
          <w:szCs w:val="20"/>
        </w:rPr>
        <w:t xml:space="preserve"> </w:t>
      </w:r>
      <w:r w:rsidRPr="00F37DCE">
        <w:rPr>
          <w:rFonts w:ascii="Arial" w:hAnsi="Arial" w:cs="Arial"/>
          <w:sz w:val="20"/>
          <w:szCs w:val="20"/>
        </w:rPr>
        <w:t>ширини</w:t>
      </w:r>
      <w:r w:rsidRPr="00F37DCE">
        <w:rPr>
          <w:rFonts w:ascii="Arial" w:hAnsi="Arial" w:cs="Arial"/>
          <w:spacing w:val="-4"/>
          <w:sz w:val="20"/>
          <w:szCs w:val="20"/>
        </w:rPr>
        <w:t xml:space="preserve"> </w:t>
      </w:r>
      <w:r w:rsidRPr="00F37DCE">
        <w:rPr>
          <w:rFonts w:ascii="Arial" w:hAnsi="Arial" w:cs="Arial"/>
          <w:sz w:val="20"/>
          <w:szCs w:val="20"/>
        </w:rPr>
        <w:t>місця</w:t>
      </w:r>
      <w:r w:rsidRPr="00F37DCE">
        <w:rPr>
          <w:rFonts w:ascii="Arial" w:hAnsi="Arial" w:cs="Arial"/>
          <w:spacing w:val="-4"/>
          <w:sz w:val="20"/>
          <w:szCs w:val="20"/>
        </w:rPr>
        <w:t xml:space="preserve"> </w:t>
      </w:r>
      <w:r w:rsidRPr="00F37DCE">
        <w:rPr>
          <w:rFonts w:ascii="Arial" w:hAnsi="Arial" w:cs="Arial"/>
          <w:sz w:val="20"/>
          <w:szCs w:val="20"/>
        </w:rPr>
        <w:t>для</w:t>
      </w:r>
      <w:r w:rsidRPr="00F37DCE">
        <w:rPr>
          <w:rFonts w:ascii="Arial" w:hAnsi="Arial" w:cs="Arial"/>
          <w:spacing w:val="-4"/>
          <w:sz w:val="20"/>
          <w:szCs w:val="20"/>
        </w:rPr>
        <w:t xml:space="preserve"> </w:t>
      </w:r>
      <w:r w:rsidRPr="00F37DCE">
        <w:rPr>
          <w:rFonts w:ascii="Arial" w:hAnsi="Arial" w:cs="Arial"/>
          <w:sz w:val="20"/>
          <w:szCs w:val="20"/>
        </w:rPr>
        <w:t>сидіння</w:t>
      </w:r>
      <w:r w:rsidRPr="00F37DCE">
        <w:rPr>
          <w:rFonts w:ascii="Arial" w:hAnsi="Arial" w:cs="Arial"/>
          <w:spacing w:val="-4"/>
          <w:sz w:val="20"/>
          <w:szCs w:val="20"/>
        </w:rPr>
        <w:t xml:space="preserve"> </w:t>
      </w:r>
      <w:r w:rsidRPr="00F37DCE">
        <w:rPr>
          <w:rFonts w:ascii="Arial" w:hAnsi="Arial" w:cs="Arial"/>
          <w:sz w:val="20"/>
          <w:szCs w:val="20"/>
        </w:rPr>
        <w:t>(вздовж</w:t>
      </w:r>
      <w:r w:rsidRPr="00F37DCE">
        <w:rPr>
          <w:rFonts w:ascii="Arial" w:hAnsi="Arial" w:cs="Arial"/>
          <w:spacing w:val="-2"/>
          <w:sz w:val="20"/>
          <w:szCs w:val="20"/>
        </w:rPr>
        <w:t xml:space="preserve"> </w:t>
      </w:r>
      <w:r w:rsidRPr="00F37DCE">
        <w:rPr>
          <w:rFonts w:ascii="Arial" w:hAnsi="Arial" w:cs="Arial"/>
          <w:sz w:val="20"/>
          <w:szCs w:val="20"/>
        </w:rPr>
        <w:t>ряду)</w:t>
      </w:r>
      <w:r w:rsidRPr="00F37DCE">
        <w:rPr>
          <w:rFonts w:ascii="Arial" w:hAnsi="Arial" w:cs="Arial"/>
          <w:spacing w:val="-2"/>
          <w:sz w:val="20"/>
          <w:szCs w:val="20"/>
        </w:rPr>
        <w:t xml:space="preserve"> </w:t>
      </w:r>
      <w:r w:rsidRPr="00F37DCE">
        <w:rPr>
          <w:rFonts w:ascii="Arial" w:hAnsi="Arial" w:cs="Arial"/>
          <w:sz w:val="20"/>
          <w:szCs w:val="20"/>
        </w:rPr>
        <w:t>до</w:t>
      </w:r>
      <w:r w:rsidRPr="00F37DCE">
        <w:rPr>
          <w:rFonts w:ascii="Arial" w:hAnsi="Arial" w:cs="Arial"/>
          <w:spacing w:val="-6"/>
          <w:sz w:val="20"/>
          <w:szCs w:val="20"/>
        </w:rPr>
        <w:t xml:space="preserve"> </w:t>
      </w:r>
      <w:r w:rsidRPr="00F37DCE">
        <w:rPr>
          <w:rFonts w:ascii="Arial" w:hAnsi="Arial" w:cs="Arial"/>
          <w:sz w:val="20"/>
          <w:szCs w:val="20"/>
        </w:rPr>
        <w:t>0,45</w:t>
      </w:r>
      <w:r w:rsidRPr="00F37DCE">
        <w:rPr>
          <w:rFonts w:ascii="Arial" w:hAnsi="Arial" w:cs="Arial"/>
          <w:spacing w:val="-5"/>
          <w:sz w:val="20"/>
          <w:szCs w:val="20"/>
        </w:rPr>
        <w:t xml:space="preserve"> м;</w:t>
      </w:r>
    </w:p>
    <w:p w14:paraId="5DFC3258"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в)</w:t>
      </w:r>
      <w:r w:rsidRPr="00F37DCE">
        <w:rPr>
          <w:rFonts w:ascii="Arial" w:hAnsi="Arial" w:cs="Arial"/>
          <w:spacing w:val="-2"/>
          <w:sz w:val="20"/>
          <w:szCs w:val="20"/>
        </w:rPr>
        <w:t xml:space="preserve"> </w:t>
      </w:r>
      <w:r w:rsidRPr="00F37DCE">
        <w:rPr>
          <w:rFonts w:ascii="Arial" w:hAnsi="Arial" w:cs="Arial"/>
          <w:sz w:val="20"/>
          <w:szCs w:val="20"/>
        </w:rPr>
        <w:t>глибини</w:t>
      </w:r>
      <w:r w:rsidRPr="00F37DCE">
        <w:rPr>
          <w:rFonts w:ascii="Arial" w:hAnsi="Arial" w:cs="Arial"/>
          <w:spacing w:val="-3"/>
          <w:sz w:val="20"/>
          <w:szCs w:val="20"/>
        </w:rPr>
        <w:t xml:space="preserve"> </w:t>
      </w:r>
      <w:r w:rsidRPr="00F37DCE">
        <w:rPr>
          <w:rFonts w:ascii="Arial" w:hAnsi="Arial" w:cs="Arial"/>
          <w:sz w:val="20"/>
          <w:szCs w:val="20"/>
        </w:rPr>
        <w:t>сидіння</w:t>
      </w:r>
      <w:r w:rsidRPr="00F37DCE">
        <w:rPr>
          <w:rFonts w:ascii="Arial" w:hAnsi="Arial" w:cs="Arial"/>
          <w:spacing w:val="-4"/>
          <w:sz w:val="20"/>
          <w:szCs w:val="20"/>
        </w:rPr>
        <w:t xml:space="preserve"> </w:t>
      </w:r>
      <w:r w:rsidRPr="00F37DCE">
        <w:rPr>
          <w:rFonts w:ascii="Arial" w:hAnsi="Arial" w:cs="Arial"/>
          <w:sz w:val="20"/>
          <w:szCs w:val="20"/>
        </w:rPr>
        <w:t>для</w:t>
      </w:r>
      <w:r w:rsidRPr="00F37DCE">
        <w:rPr>
          <w:rFonts w:ascii="Arial" w:hAnsi="Arial" w:cs="Arial"/>
          <w:spacing w:val="-3"/>
          <w:sz w:val="20"/>
          <w:szCs w:val="20"/>
        </w:rPr>
        <w:t xml:space="preserve"> </w:t>
      </w:r>
      <w:r w:rsidRPr="00F37DCE">
        <w:rPr>
          <w:rFonts w:ascii="Arial" w:hAnsi="Arial" w:cs="Arial"/>
          <w:sz w:val="20"/>
          <w:szCs w:val="20"/>
        </w:rPr>
        <w:t>відкритих</w:t>
      </w:r>
      <w:r w:rsidRPr="00F37DCE">
        <w:rPr>
          <w:rFonts w:ascii="Arial" w:hAnsi="Arial" w:cs="Arial"/>
          <w:spacing w:val="-2"/>
          <w:sz w:val="20"/>
          <w:szCs w:val="20"/>
        </w:rPr>
        <w:t xml:space="preserve"> </w:t>
      </w:r>
      <w:r w:rsidRPr="00F37DCE">
        <w:rPr>
          <w:rFonts w:ascii="Arial" w:hAnsi="Arial" w:cs="Arial"/>
          <w:sz w:val="20"/>
          <w:szCs w:val="20"/>
        </w:rPr>
        <w:t>споруд</w:t>
      </w:r>
      <w:r w:rsidRPr="00F37DCE">
        <w:rPr>
          <w:rFonts w:ascii="Arial" w:hAnsi="Arial" w:cs="Arial"/>
          <w:spacing w:val="-3"/>
          <w:sz w:val="20"/>
          <w:szCs w:val="20"/>
        </w:rPr>
        <w:t xml:space="preserve"> </w:t>
      </w:r>
      <w:r w:rsidRPr="00F37DCE">
        <w:rPr>
          <w:rFonts w:ascii="Arial" w:hAnsi="Arial" w:cs="Arial"/>
          <w:sz w:val="20"/>
          <w:szCs w:val="20"/>
        </w:rPr>
        <w:t>до</w:t>
      </w:r>
      <w:r w:rsidRPr="00F37DCE">
        <w:rPr>
          <w:rFonts w:ascii="Arial" w:hAnsi="Arial" w:cs="Arial"/>
          <w:spacing w:val="-2"/>
          <w:sz w:val="20"/>
          <w:szCs w:val="20"/>
        </w:rPr>
        <w:t xml:space="preserve"> </w:t>
      </w:r>
      <w:r w:rsidRPr="00F37DCE">
        <w:rPr>
          <w:rFonts w:ascii="Arial" w:hAnsi="Arial" w:cs="Arial"/>
          <w:sz w:val="20"/>
          <w:szCs w:val="20"/>
        </w:rPr>
        <w:t>0,35</w:t>
      </w:r>
      <w:r w:rsidRPr="00F37DCE">
        <w:rPr>
          <w:rFonts w:ascii="Arial" w:hAnsi="Arial" w:cs="Arial"/>
          <w:spacing w:val="-3"/>
          <w:sz w:val="20"/>
          <w:szCs w:val="20"/>
        </w:rPr>
        <w:t xml:space="preserve"> </w:t>
      </w:r>
      <w:r w:rsidRPr="00F37DCE">
        <w:rPr>
          <w:rFonts w:ascii="Arial" w:hAnsi="Arial" w:cs="Arial"/>
          <w:sz w:val="20"/>
          <w:szCs w:val="20"/>
        </w:rPr>
        <w:t>м,</w:t>
      </w:r>
      <w:r w:rsidRPr="00F37DCE">
        <w:rPr>
          <w:rFonts w:ascii="Arial" w:hAnsi="Arial" w:cs="Arial"/>
          <w:spacing w:val="-5"/>
          <w:sz w:val="20"/>
          <w:szCs w:val="20"/>
        </w:rPr>
        <w:t xml:space="preserve"> </w:t>
      </w:r>
      <w:r w:rsidRPr="00F37DCE">
        <w:rPr>
          <w:rFonts w:ascii="Arial" w:hAnsi="Arial" w:cs="Arial"/>
          <w:sz w:val="20"/>
          <w:szCs w:val="20"/>
        </w:rPr>
        <w:t>для</w:t>
      </w:r>
      <w:r w:rsidRPr="00F37DCE">
        <w:rPr>
          <w:rFonts w:ascii="Arial" w:hAnsi="Arial" w:cs="Arial"/>
          <w:spacing w:val="-3"/>
          <w:sz w:val="20"/>
          <w:szCs w:val="20"/>
        </w:rPr>
        <w:t xml:space="preserve"> </w:t>
      </w:r>
      <w:r w:rsidRPr="00F37DCE">
        <w:rPr>
          <w:rFonts w:ascii="Arial" w:hAnsi="Arial" w:cs="Arial"/>
          <w:sz w:val="20"/>
          <w:szCs w:val="20"/>
        </w:rPr>
        <w:t>критих</w:t>
      </w:r>
      <w:r w:rsidRPr="00F37DCE">
        <w:rPr>
          <w:rFonts w:ascii="Arial" w:hAnsi="Arial" w:cs="Arial"/>
          <w:spacing w:val="-2"/>
          <w:sz w:val="20"/>
          <w:szCs w:val="20"/>
        </w:rPr>
        <w:t xml:space="preserve"> </w:t>
      </w:r>
      <w:r w:rsidRPr="00F37DCE">
        <w:rPr>
          <w:rFonts w:ascii="Arial" w:hAnsi="Arial" w:cs="Arial"/>
          <w:sz w:val="20"/>
          <w:szCs w:val="20"/>
        </w:rPr>
        <w:t>-</w:t>
      </w:r>
      <w:r w:rsidRPr="00F37DCE">
        <w:rPr>
          <w:rFonts w:ascii="Arial" w:hAnsi="Arial" w:cs="Arial"/>
          <w:spacing w:val="-7"/>
          <w:sz w:val="20"/>
          <w:szCs w:val="20"/>
        </w:rPr>
        <w:t xml:space="preserve"> </w:t>
      </w:r>
      <w:r w:rsidRPr="00F37DCE">
        <w:rPr>
          <w:rFonts w:ascii="Arial" w:hAnsi="Arial" w:cs="Arial"/>
          <w:sz w:val="20"/>
          <w:szCs w:val="20"/>
        </w:rPr>
        <w:t>до</w:t>
      </w:r>
      <w:r w:rsidRPr="00F37DCE">
        <w:rPr>
          <w:rFonts w:ascii="Arial" w:hAnsi="Arial" w:cs="Arial"/>
          <w:spacing w:val="-2"/>
          <w:sz w:val="20"/>
          <w:szCs w:val="20"/>
        </w:rPr>
        <w:t xml:space="preserve"> </w:t>
      </w:r>
      <w:r w:rsidRPr="00F37DCE">
        <w:rPr>
          <w:rFonts w:ascii="Arial" w:hAnsi="Arial" w:cs="Arial"/>
          <w:sz w:val="20"/>
          <w:szCs w:val="20"/>
        </w:rPr>
        <w:t>0,4</w:t>
      </w:r>
      <w:r w:rsidRPr="00F37DCE">
        <w:rPr>
          <w:rFonts w:ascii="Arial" w:hAnsi="Arial" w:cs="Arial"/>
          <w:spacing w:val="-2"/>
          <w:sz w:val="20"/>
          <w:szCs w:val="20"/>
        </w:rPr>
        <w:t xml:space="preserve"> </w:t>
      </w:r>
      <w:r w:rsidRPr="00F37DCE">
        <w:rPr>
          <w:rFonts w:ascii="Arial" w:hAnsi="Arial" w:cs="Arial"/>
          <w:spacing w:val="-5"/>
          <w:sz w:val="20"/>
          <w:szCs w:val="20"/>
        </w:rPr>
        <w:t>м.</w:t>
      </w:r>
    </w:p>
    <w:p w14:paraId="2F244D36"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При проектуванні тимчасових місць допускається зменшення глибини сидіння в критих спо-рудах до 0,35 м, висоти сидіння над рівнем підлоги проходу - 0,43 м.</w:t>
      </w:r>
    </w:p>
    <w:p w14:paraId="1EB2D208"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За різниці рівня підлоги суміжних рядів трибуни понад 0,3 м у сидіннях належить передбачати влаштування спинок, що піднімаються над підлогою розташованого вище суміжного ряду не менше ніж на 0,12 м.</w:t>
      </w:r>
    </w:p>
    <w:p w14:paraId="4D304656"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lastRenderedPageBreak/>
        <w:t>Місця на трибунах для стояння повинні мати глибину кожного ряду не менше 0,45 м і ширину (вздовж ряду) не менше 0,5 м.</w:t>
      </w:r>
    </w:p>
    <w:p w14:paraId="50072B61" w14:textId="311398A4"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Для інвалідів на кріслах-колясках необхідно передбачати спеціальні місця на рівній поверхні підлоги із зручним підходом. Кількість таких місць встановлюється завданням на проектування, але не</w:t>
      </w:r>
      <w:r w:rsidRPr="00F37DCE">
        <w:rPr>
          <w:rFonts w:ascii="Arial" w:hAnsi="Arial" w:cs="Arial"/>
          <w:spacing w:val="-6"/>
          <w:sz w:val="20"/>
          <w:szCs w:val="20"/>
        </w:rPr>
        <w:t xml:space="preserve"> </w:t>
      </w:r>
      <w:r w:rsidRPr="00F37DCE">
        <w:rPr>
          <w:rFonts w:ascii="Arial" w:hAnsi="Arial" w:cs="Arial"/>
          <w:sz w:val="20"/>
          <w:szCs w:val="20"/>
        </w:rPr>
        <w:t>менше</w:t>
      </w:r>
      <w:r w:rsidRPr="00F37DCE">
        <w:rPr>
          <w:rFonts w:ascii="Arial" w:hAnsi="Arial" w:cs="Arial"/>
          <w:spacing w:val="-6"/>
          <w:sz w:val="20"/>
          <w:szCs w:val="20"/>
        </w:rPr>
        <w:t xml:space="preserve"> </w:t>
      </w:r>
      <w:r w:rsidRPr="00F37DCE">
        <w:rPr>
          <w:rFonts w:ascii="Arial" w:hAnsi="Arial" w:cs="Arial"/>
          <w:sz w:val="20"/>
          <w:szCs w:val="20"/>
        </w:rPr>
        <w:t>4</w:t>
      </w:r>
      <w:r w:rsidRPr="00F37DCE">
        <w:rPr>
          <w:rFonts w:ascii="Arial" w:hAnsi="Arial" w:cs="Arial"/>
          <w:spacing w:val="-6"/>
          <w:sz w:val="20"/>
          <w:szCs w:val="20"/>
        </w:rPr>
        <w:t xml:space="preserve"> </w:t>
      </w:r>
      <w:r w:rsidRPr="00F37DCE">
        <w:rPr>
          <w:rFonts w:ascii="Arial" w:hAnsi="Arial" w:cs="Arial"/>
          <w:sz w:val="20"/>
          <w:szCs w:val="20"/>
        </w:rPr>
        <w:t>місць.</w:t>
      </w:r>
      <w:r w:rsidRPr="00F37DCE">
        <w:rPr>
          <w:rFonts w:ascii="Arial" w:hAnsi="Arial" w:cs="Arial"/>
          <w:spacing w:val="-6"/>
          <w:sz w:val="20"/>
          <w:szCs w:val="20"/>
        </w:rPr>
        <w:t xml:space="preserve"> </w:t>
      </w:r>
      <w:r w:rsidRPr="00F37DCE">
        <w:rPr>
          <w:rFonts w:ascii="Arial" w:hAnsi="Arial" w:cs="Arial"/>
          <w:sz w:val="20"/>
          <w:szCs w:val="20"/>
        </w:rPr>
        <w:t>Розміри</w:t>
      </w:r>
      <w:r w:rsidRPr="00F37DCE">
        <w:rPr>
          <w:rFonts w:ascii="Arial" w:hAnsi="Arial" w:cs="Arial"/>
          <w:spacing w:val="-7"/>
          <w:sz w:val="20"/>
          <w:szCs w:val="20"/>
        </w:rPr>
        <w:t xml:space="preserve"> </w:t>
      </w:r>
      <w:r w:rsidRPr="00F37DCE">
        <w:rPr>
          <w:rFonts w:ascii="Arial" w:hAnsi="Arial" w:cs="Arial"/>
          <w:sz w:val="20"/>
          <w:szCs w:val="20"/>
        </w:rPr>
        <w:t>та</w:t>
      </w:r>
      <w:r w:rsidRPr="00F37DCE">
        <w:rPr>
          <w:rFonts w:ascii="Arial" w:hAnsi="Arial" w:cs="Arial"/>
          <w:spacing w:val="-6"/>
          <w:sz w:val="20"/>
          <w:szCs w:val="20"/>
        </w:rPr>
        <w:t xml:space="preserve"> </w:t>
      </w:r>
      <w:r w:rsidRPr="00F37DCE">
        <w:rPr>
          <w:rFonts w:ascii="Arial" w:hAnsi="Arial" w:cs="Arial"/>
          <w:sz w:val="20"/>
          <w:szCs w:val="20"/>
        </w:rPr>
        <w:t>розташування</w:t>
      </w:r>
      <w:r w:rsidRPr="00F37DCE">
        <w:rPr>
          <w:rFonts w:ascii="Arial" w:hAnsi="Arial" w:cs="Arial"/>
          <w:spacing w:val="-7"/>
          <w:sz w:val="20"/>
          <w:szCs w:val="20"/>
        </w:rPr>
        <w:t xml:space="preserve"> </w:t>
      </w:r>
      <w:r w:rsidRPr="00F37DCE">
        <w:rPr>
          <w:rFonts w:ascii="Arial" w:hAnsi="Arial" w:cs="Arial"/>
          <w:sz w:val="20"/>
          <w:szCs w:val="20"/>
        </w:rPr>
        <w:t>місць</w:t>
      </w:r>
      <w:r w:rsidRPr="00F37DCE">
        <w:rPr>
          <w:rFonts w:ascii="Arial" w:hAnsi="Arial" w:cs="Arial"/>
          <w:spacing w:val="-4"/>
          <w:sz w:val="20"/>
          <w:szCs w:val="20"/>
        </w:rPr>
        <w:t xml:space="preserve"> </w:t>
      </w:r>
      <w:r w:rsidRPr="00F37DCE">
        <w:rPr>
          <w:rFonts w:ascii="Arial" w:hAnsi="Arial" w:cs="Arial"/>
          <w:sz w:val="20"/>
          <w:szCs w:val="20"/>
        </w:rPr>
        <w:t>приймаються</w:t>
      </w:r>
      <w:r w:rsidRPr="00F37DCE">
        <w:rPr>
          <w:rFonts w:ascii="Arial" w:hAnsi="Arial" w:cs="Arial"/>
          <w:spacing w:val="-7"/>
          <w:sz w:val="20"/>
          <w:szCs w:val="20"/>
        </w:rPr>
        <w:t xml:space="preserve"> </w:t>
      </w:r>
      <w:r w:rsidRPr="00F37DCE">
        <w:rPr>
          <w:rFonts w:ascii="Arial" w:hAnsi="Arial" w:cs="Arial"/>
          <w:sz w:val="20"/>
          <w:szCs w:val="20"/>
        </w:rPr>
        <w:t>згідно</w:t>
      </w:r>
      <w:r w:rsidRPr="00F37DCE">
        <w:rPr>
          <w:rFonts w:ascii="Arial" w:hAnsi="Arial" w:cs="Arial"/>
          <w:spacing w:val="-6"/>
          <w:sz w:val="20"/>
          <w:szCs w:val="20"/>
        </w:rPr>
        <w:t xml:space="preserve"> </w:t>
      </w:r>
      <w:r w:rsidRPr="00F37DCE">
        <w:rPr>
          <w:rFonts w:ascii="Arial" w:hAnsi="Arial" w:cs="Arial"/>
          <w:sz w:val="20"/>
          <w:szCs w:val="20"/>
        </w:rPr>
        <w:t>з</w:t>
      </w:r>
      <w:r w:rsidRPr="00F37DCE">
        <w:rPr>
          <w:rFonts w:ascii="Arial" w:hAnsi="Arial" w:cs="Arial"/>
          <w:spacing w:val="-7"/>
          <w:sz w:val="20"/>
          <w:szCs w:val="20"/>
        </w:rPr>
        <w:t xml:space="preserve"> </w:t>
      </w:r>
      <w:r w:rsidRPr="00F37DCE">
        <w:rPr>
          <w:rFonts w:ascii="Arial" w:hAnsi="Arial" w:cs="Arial"/>
          <w:sz w:val="20"/>
          <w:szCs w:val="20"/>
        </w:rPr>
        <w:t>вимогами</w:t>
      </w:r>
      <w:r w:rsidRPr="00F37DCE">
        <w:rPr>
          <w:rFonts w:ascii="Arial" w:hAnsi="Arial" w:cs="Arial"/>
          <w:spacing w:val="-7"/>
          <w:sz w:val="20"/>
          <w:szCs w:val="20"/>
        </w:rPr>
        <w:t xml:space="preserve"> </w:t>
      </w:r>
      <w:r w:rsidRPr="00F37DCE">
        <w:rPr>
          <w:rFonts w:ascii="Arial" w:hAnsi="Arial" w:cs="Arial"/>
          <w:sz w:val="20"/>
          <w:szCs w:val="20"/>
        </w:rPr>
        <w:t>Г.19</w:t>
      </w:r>
      <w:r w:rsidRPr="00F37DCE">
        <w:rPr>
          <w:rFonts w:ascii="Arial" w:hAnsi="Arial" w:cs="Arial"/>
          <w:spacing w:val="-6"/>
          <w:sz w:val="20"/>
          <w:szCs w:val="20"/>
        </w:rPr>
        <w:t xml:space="preserve"> </w:t>
      </w:r>
      <w:r w:rsidRPr="00F37DCE">
        <w:rPr>
          <w:rFonts w:ascii="Arial" w:hAnsi="Arial" w:cs="Arial"/>
          <w:sz w:val="20"/>
          <w:szCs w:val="20"/>
        </w:rPr>
        <w:t></w:t>
      </w:r>
      <w:r w:rsidRPr="00F37DCE">
        <w:rPr>
          <w:rFonts w:ascii="Arial" w:hAnsi="Arial" w:cs="Arial"/>
          <w:spacing w:val="-5"/>
          <w:sz w:val="20"/>
          <w:szCs w:val="20"/>
        </w:rPr>
        <w:t xml:space="preserve"> </w:t>
      </w:r>
      <w:r w:rsidRPr="00F37DCE">
        <w:rPr>
          <w:rFonts w:ascii="Arial" w:hAnsi="Arial" w:cs="Arial"/>
          <w:sz w:val="20"/>
          <w:szCs w:val="20"/>
        </w:rPr>
        <w:t>Г.21</w:t>
      </w:r>
      <w:r w:rsidRPr="00F37DCE">
        <w:rPr>
          <w:rFonts w:ascii="Arial" w:hAnsi="Arial" w:cs="Arial"/>
          <w:spacing w:val="-6"/>
          <w:sz w:val="20"/>
          <w:szCs w:val="20"/>
        </w:rPr>
        <w:t xml:space="preserve"> </w:t>
      </w:r>
      <w:r w:rsidR="00601C16" w:rsidRPr="00F37DCE">
        <w:rPr>
          <w:rFonts w:ascii="Arial" w:hAnsi="Arial" w:cs="Arial"/>
          <w:spacing w:val="-6"/>
          <w:sz w:val="20"/>
          <w:szCs w:val="20"/>
        </w:rPr>
        <w:t xml:space="preserve">    </w:t>
      </w:r>
      <w:r w:rsidRPr="00F37DCE">
        <w:rPr>
          <w:rFonts w:ascii="Arial" w:hAnsi="Arial" w:cs="Arial"/>
          <w:sz w:val="20"/>
          <w:szCs w:val="20"/>
        </w:rPr>
        <w:t xml:space="preserve">додатка </w:t>
      </w:r>
      <w:r w:rsidRPr="00F37DCE">
        <w:rPr>
          <w:rFonts w:ascii="Arial" w:hAnsi="Arial" w:cs="Arial"/>
          <w:spacing w:val="-6"/>
          <w:sz w:val="20"/>
          <w:szCs w:val="20"/>
        </w:rPr>
        <w:t>Г.</w:t>
      </w:r>
    </w:p>
    <w:p w14:paraId="3E1815C9" w14:textId="77777777" w:rsidR="00A76B49" w:rsidRPr="00F37DCE" w:rsidRDefault="002455BA" w:rsidP="00C56604">
      <w:pPr>
        <w:pStyle w:val="a5"/>
        <w:numPr>
          <w:ilvl w:val="1"/>
          <w:numId w:val="36"/>
        </w:numPr>
        <w:tabs>
          <w:tab w:val="left" w:pos="1181"/>
        </w:tabs>
        <w:spacing w:line="288" w:lineRule="auto"/>
        <w:ind w:left="0" w:firstLine="709"/>
        <w:rPr>
          <w:rFonts w:ascii="Arial" w:hAnsi="Arial" w:cs="Arial"/>
          <w:sz w:val="20"/>
          <w:szCs w:val="20"/>
        </w:rPr>
      </w:pPr>
      <w:r w:rsidRPr="00F37DCE">
        <w:rPr>
          <w:rFonts w:ascii="Arial" w:hAnsi="Arial" w:cs="Arial"/>
          <w:sz w:val="20"/>
          <w:szCs w:val="20"/>
        </w:rPr>
        <w:t>На стаціонарних трибунах відкритих і критих спортивно-демонстраційних і спортивно-видовищних</w:t>
      </w:r>
      <w:r w:rsidRPr="00F37DCE">
        <w:rPr>
          <w:rFonts w:ascii="Arial" w:hAnsi="Arial" w:cs="Arial"/>
          <w:spacing w:val="-9"/>
          <w:sz w:val="20"/>
          <w:szCs w:val="20"/>
        </w:rPr>
        <w:t xml:space="preserve"> </w:t>
      </w:r>
      <w:r w:rsidRPr="00F37DCE">
        <w:rPr>
          <w:rFonts w:ascii="Arial" w:hAnsi="Arial" w:cs="Arial"/>
          <w:sz w:val="20"/>
          <w:szCs w:val="20"/>
        </w:rPr>
        <w:t>споруд,</w:t>
      </w:r>
      <w:r w:rsidRPr="00F37DCE">
        <w:rPr>
          <w:rFonts w:ascii="Arial" w:hAnsi="Arial" w:cs="Arial"/>
          <w:spacing w:val="-9"/>
          <w:sz w:val="20"/>
          <w:szCs w:val="20"/>
        </w:rPr>
        <w:t xml:space="preserve"> </w:t>
      </w:r>
      <w:r w:rsidRPr="00F37DCE">
        <w:rPr>
          <w:rFonts w:ascii="Arial" w:hAnsi="Arial" w:cs="Arial"/>
          <w:sz w:val="20"/>
          <w:szCs w:val="20"/>
        </w:rPr>
        <w:t>призначених</w:t>
      </w:r>
      <w:r w:rsidRPr="00F37DCE">
        <w:rPr>
          <w:rFonts w:ascii="Arial" w:hAnsi="Arial" w:cs="Arial"/>
          <w:spacing w:val="-9"/>
          <w:sz w:val="20"/>
          <w:szCs w:val="20"/>
        </w:rPr>
        <w:t xml:space="preserve"> </w:t>
      </w:r>
      <w:r w:rsidRPr="00F37DCE">
        <w:rPr>
          <w:rFonts w:ascii="Arial" w:hAnsi="Arial" w:cs="Arial"/>
          <w:sz w:val="20"/>
          <w:szCs w:val="20"/>
        </w:rPr>
        <w:t>для</w:t>
      </w:r>
      <w:r w:rsidRPr="00F37DCE">
        <w:rPr>
          <w:rFonts w:ascii="Arial" w:hAnsi="Arial" w:cs="Arial"/>
          <w:spacing w:val="-10"/>
          <w:sz w:val="20"/>
          <w:szCs w:val="20"/>
        </w:rPr>
        <w:t xml:space="preserve"> </w:t>
      </w:r>
      <w:r w:rsidRPr="00F37DCE">
        <w:rPr>
          <w:rFonts w:ascii="Arial" w:hAnsi="Arial" w:cs="Arial"/>
          <w:sz w:val="20"/>
          <w:szCs w:val="20"/>
        </w:rPr>
        <w:t>змагань,</w:t>
      </w:r>
      <w:r w:rsidRPr="00F37DCE">
        <w:rPr>
          <w:rFonts w:ascii="Arial" w:hAnsi="Arial" w:cs="Arial"/>
          <w:spacing w:val="-9"/>
          <w:sz w:val="20"/>
          <w:szCs w:val="20"/>
        </w:rPr>
        <w:t xml:space="preserve"> </w:t>
      </w:r>
      <w:r w:rsidRPr="00F37DCE">
        <w:rPr>
          <w:rFonts w:ascii="Arial" w:hAnsi="Arial" w:cs="Arial"/>
          <w:sz w:val="20"/>
          <w:szCs w:val="20"/>
        </w:rPr>
        <w:t>слід</w:t>
      </w:r>
      <w:r w:rsidRPr="00F37DCE">
        <w:rPr>
          <w:rFonts w:ascii="Arial" w:hAnsi="Arial" w:cs="Arial"/>
          <w:spacing w:val="-9"/>
          <w:sz w:val="20"/>
          <w:szCs w:val="20"/>
        </w:rPr>
        <w:t xml:space="preserve"> </w:t>
      </w:r>
      <w:r w:rsidRPr="00F37DCE">
        <w:rPr>
          <w:rFonts w:ascii="Arial" w:hAnsi="Arial" w:cs="Arial"/>
          <w:sz w:val="20"/>
          <w:szCs w:val="20"/>
        </w:rPr>
        <w:t>передбачати</w:t>
      </w:r>
      <w:r w:rsidRPr="00F37DCE">
        <w:rPr>
          <w:rFonts w:ascii="Arial" w:hAnsi="Arial" w:cs="Arial"/>
          <w:spacing w:val="-10"/>
          <w:sz w:val="20"/>
          <w:szCs w:val="20"/>
        </w:rPr>
        <w:t xml:space="preserve"> </w:t>
      </w:r>
      <w:r w:rsidRPr="00F37DCE">
        <w:rPr>
          <w:rFonts w:ascii="Arial" w:hAnsi="Arial" w:cs="Arial"/>
          <w:sz w:val="20"/>
          <w:szCs w:val="20"/>
        </w:rPr>
        <w:t>місця</w:t>
      </w:r>
      <w:r w:rsidRPr="00F37DCE">
        <w:rPr>
          <w:rFonts w:ascii="Arial" w:hAnsi="Arial" w:cs="Arial"/>
          <w:spacing w:val="-10"/>
          <w:sz w:val="20"/>
          <w:szCs w:val="20"/>
        </w:rPr>
        <w:t xml:space="preserve"> </w:t>
      </w:r>
      <w:r w:rsidRPr="00F37DCE">
        <w:rPr>
          <w:rFonts w:ascii="Arial" w:hAnsi="Arial" w:cs="Arial"/>
          <w:sz w:val="20"/>
          <w:szCs w:val="20"/>
        </w:rPr>
        <w:t>для</w:t>
      </w:r>
      <w:r w:rsidRPr="00F37DCE">
        <w:rPr>
          <w:rFonts w:ascii="Arial" w:hAnsi="Arial" w:cs="Arial"/>
          <w:spacing w:val="-10"/>
          <w:sz w:val="20"/>
          <w:szCs w:val="20"/>
        </w:rPr>
        <w:t xml:space="preserve"> </w:t>
      </w:r>
      <w:r w:rsidRPr="00F37DCE">
        <w:rPr>
          <w:rFonts w:ascii="Arial" w:hAnsi="Arial" w:cs="Arial"/>
          <w:sz w:val="20"/>
          <w:szCs w:val="20"/>
        </w:rPr>
        <w:t>представників</w:t>
      </w:r>
      <w:r w:rsidRPr="00F37DCE">
        <w:rPr>
          <w:rFonts w:ascii="Arial" w:hAnsi="Arial" w:cs="Arial"/>
          <w:spacing w:val="-11"/>
          <w:sz w:val="20"/>
          <w:szCs w:val="20"/>
        </w:rPr>
        <w:t xml:space="preserve"> </w:t>
      </w:r>
      <w:r w:rsidRPr="00F37DCE">
        <w:rPr>
          <w:rFonts w:ascii="Arial" w:hAnsi="Arial" w:cs="Arial"/>
          <w:sz w:val="20"/>
          <w:szCs w:val="20"/>
        </w:rPr>
        <w:t>преси</w:t>
      </w:r>
      <w:r w:rsidRPr="00F37DCE">
        <w:rPr>
          <w:rFonts w:ascii="Arial" w:hAnsi="Arial" w:cs="Arial"/>
          <w:spacing w:val="-10"/>
          <w:sz w:val="20"/>
          <w:szCs w:val="20"/>
        </w:rPr>
        <w:t xml:space="preserve"> </w:t>
      </w:r>
      <w:r w:rsidRPr="00F37DCE">
        <w:rPr>
          <w:rFonts w:ascii="Arial" w:hAnsi="Arial" w:cs="Arial"/>
          <w:sz w:val="20"/>
          <w:szCs w:val="20"/>
        </w:rPr>
        <w:t>(ложу преси). У спортивно-демонстраційних спорудах для легкої атлетики (відкрита спортивна арена з доріжкою</w:t>
      </w:r>
      <w:r w:rsidRPr="00F37DCE">
        <w:rPr>
          <w:rFonts w:ascii="Arial" w:hAnsi="Arial" w:cs="Arial"/>
          <w:spacing w:val="-2"/>
          <w:sz w:val="20"/>
          <w:szCs w:val="20"/>
        </w:rPr>
        <w:t xml:space="preserve"> </w:t>
      </w:r>
      <w:r w:rsidRPr="00F37DCE">
        <w:rPr>
          <w:rFonts w:ascii="Arial" w:hAnsi="Arial" w:cs="Arial"/>
          <w:sz w:val="20"/>
          <w:szCs w:val="20"/>
        </w:rPr>
        <w:t>для</w:t>
      </w:r>
      <w:r w:rsidRPr="00F37DCE">
        <w:rPr>
          <w:rFonts w:ascii="Arial" w:hAnsi="Arial" w:cs="Arial"/>
          <w:spacing w:val="-3"/>
          <w:sz w:val="20"/>
          <w:szCs w:val="20"/>
        </w:rPr>
        <w:t xml:space="preserve"> </w:t>
      </w:r>
      <w:r w:rsidRPr="00F37DCE">
        <w:rPr>
          <w:rFonts w:ascii="Arial" w:hAnsi="Arial" w:cs="Arial"/>
          <w:sz w:val="20"/>
          <w:szCs w:val="20"/>
        </w:rPr>
        <w:t>бігу</w:t>
      </w:r>
      <w:r w:rsidRPr="00F37DCE">
        <w:rPr>
          <w:rFonts w:ascii="Arial" w:hAnsi="Arial" w:cs="Arial"/>
          <w:spacing w:val="-5"/>
          <w:sz w:val="20"/>
          <w:szCs w:val="20"/>
        </w:rPr>
        <w:t xml:space="preserve"> </w:t>
      </w:r>
      <w:r w:rsidRPr="00F37DCE">
        <w:rPr>
          <w:rFonts w:ascii="Arial" w:hAnsi="Arial" w:cs="Arial"/>
          <w:sz w:val="20"/>
          <w:szCs w:val="20"/>
        </w:rPr>
        <w:t>по</w:t>
      </w:r>
      <w:r w:rsidRPr="00F37DCE">
        <w:rPr>
          <w:rFonts w:ascii="Arial" w:hAnsi="Arial" w:cs="Arial"/>
          <w:spacing w:val="-3"/>
          <w:sz w:val="20"/>
          <w:szCs w:val="20"/>
        </w:rPr>
        <w:t xml:space="preserve"> </w:t>
      </w:r>
      <w:r w:rsidRPr="00F37DCE">
        <w:rPr>
          <w:rFonts w:ascii="Arial" w:hAnsi="Arial" w:cs="Arial"/>
          <w:sz w:val="20"/>
          <w:szCs w:val="20"/>
        </w:rPr>
        <w:t>колу</w:t>
      </w:r>
      <w:r w:rsidRPr="00F37DCE">
        <w:rPr>
          <w:rFonts w:ascii="Arial" w:hAnsi="Arial" w:cs="Arial"/>
          <w:spacing w:val="-5"/>
          <w:sz w:val="20"/>
          <w:szCs w:val="20"/>
        </w:rPr>
        <w:t xml:space="preserve"> </w:t>
      </w:r>
      <w:r w:rsidRPr="00F37DCE">
        <w:rPr>
          <w:rFonts w:ascii="Arial" w:hAnsi="Arial" w:cs="Arial"/>
          <w:sz w:val="20"/>
          <w:szCs w:val="20"/>
        </w:rPr>
        <w:t>завдовжки</w:t>
      </w:r>
      <w:r w:rsidRPr="00F37DCE">
        <w:rPr>
          <w:rFonts w:ascii="Arial" w:hAnsi="Arial" w:cs="Arial"/>
          <w:spacing w:val="-3"/>
          <w:sz w:val="20"/>
          <w:szCs w:val="20"/>
        </w:rPr>
        <w:t xml:space="preserve"> </w:t>
      </w:r>
      <w:r w:rsidRPr="00F37DCE">
        <w:rPr>
          <w:rFonts w:ascii="Arial" w:hAnsi="Arial" w:cs="Arial"/>
          <w:sz w:val="20"/>
          <w:szCs w:val="20"/>
        </w:rPr>
        <w:t>400</w:t>
      </w:r>
      <w:r w:rsidRPr="00F37DCE">
        <w:rPr>
          <w:rFonts w:ascii="Arial" w:hAnsi="Arial" w:cs="Arial"/>
          <w:spacing w:val="-3"/>
          <w:sz w:val="20"/>
          <w:szCs w:val="20"/>
        </w:rPr>
        <w:t xml:space="preserve"> </w:t>
      </w:r>
      <w:r w:rsidRPr="00F37DCE">
        <w:rPr>
          <w:rFonts w:ascii="Arial" w:hAnsi="Arial" w:cs="Arial"/>
          <w:sz w:val="20"/>
          <w:szCs w:val="20"/>
        </w:rPr>
        <w:t>м</w:t>
      </w:r>
      <w:r w:rsidRPr="00F37DCE">
        <w:rPr>
          <w:rFonts w:ascii="Arial" w:hAnsi="Arial" w:cs="Arial"/>
          <w:spacing w:val="-3"/>
          <w:sz w:val="20"/>
          <w:szCs w:val="20"/>
        </w:rPr>
        <w:t xml:space="preserve"> </w:t>
      </w:r>
      <w:r w:rsidRPr="00F37DCE">
        <w:rPr>
          <w:rFonts w:ascii="Arial" w:hAnsi="Arial" w:cs="Arial"/>
          <w:sz w:val="20"/>
          <w:szCs w:val="20"/>
        </w:rPr>
        <w:t>або</w:t>
      </w:r>
      <w:r w:rsidRPr="00F37DCE">
        <w:rPr>
          <w:rFonts w:ascii="Arial" w:hAnsi="Arial" w:cs="Arial"/>
          <w:spacing w:val="-3"/>
          <w:sz w:val="20"/>
          <w:szCs w:val="20"/>
        </w:rPr>
        <w:t xml:space="preserve"> </w:t>
      </w:r>
      <w:r w:rsidRPr="00F37DCE">
        <w:rPr>
          <w:rFonts w:ascii="Arial" w:hAnsi="Arial" w:cs="Arial"/>
          <w:sz w:val="20"/>
          <w:szCs w:val="20"/>
        </w:rPr>
        <w:t>зал</w:t>
      </w:r>
      <w:r w:rsidRPr="00F37DCE">
        <w:rPr>
          <w:rFonts w:ascii="Arial" w:hAnsi="Arial" w:cs="Arial"/>
          <w:spacing w:val="-5"/>
          <w:sz w:val="20"/>
          <w:szCs w:val="20"/>
        </w:rPr>
        <w:t xml:space="preserve"> </w:t>
      </w:r>
      <w:r w:rsidRPr="00F37DCE">
        <w:rPr>
          <w:rFonts w:ascii="Arial" w:hAnsi="Arial" w:cs="Arial"/>
          <w:sz w:val="20"/>
          <w:szCs w:val="20"/>
        </w:rPr>
        <w:t>із</w:t>
      </w:r>
      <w:r w:rsidRPr="00F37DCE">
        <w:rPr>
          <w:rFonts w:ascii="Arial" w:hAnsi="Arial" w:cs="Arial"/>
          <w:spacing w:val="-4"/>
          <w:sz w:val="20"/>
          <w:szCs w:val="20"/>
        </w:rPr>
        <w:t xml:space="preserve"> </w:t>
      </w:r>
      <w:r w:rsidRPr="00F37DCE">
        <w:rPr>
          <w:rFonts w:ascii="Arial" w:hAnsi="Arial" w:cs="Arial"/>
          <w:sz w:val="20"/>
          <w:szCs w:val="20"/>
        </w:rPr>
        <w:t>доріжкою</w:t>
      </w:r>
      <w:r w:rsidRPr="00F37DCE">
        <w:rPr>
          <w:rFonts w:ascii="Arial" w:hAnsi="Arial" w:cs="Arial"/>
          <w:spacing w:val="-2"/>
          <w:sz w:val="20"/>
          <w:szCs w:val="20"/>
        </w:rPr>
        <w:t xml:space="preserve"> </w:t>
      </w:r>
      <w:r w:rsidRPr="00F37DCE">
        <w:rPr>
          <w:rFonts w:ascii="Arial" w:hAnsi="Arial" w:cs="Arial"/>
          <w:sz w:val="20"/>
          <w:szCs w:val="20"/>
        </w:rPr>
        <w:t>для</w:t>
      </w:r>
      <w:r w:rsidRPr="00F37DCE">
        <w:rPr>
          <w:rFonts w:ascii="Arial" w:hAnsi="Arial" w:cs="Arial"/>
          <w:spacing w:val="-3"/>
          <w:sz w:val="20"/>
          <w:szCs w:val="20"/>
        </w:rPr>
        <w:t xml:space="preserve"> </w:t>
      </w:r>
      <w:r w:rsidRPr="00F37DCE">
        <w:rPr>
          <w:rFonts w:ascii="Arial" w:hAnsi="Arial" w:cs="Arial"/>
          <w:sz w:val="20"/>
          <w:szCs w:val="20"/>
        </w:rPr>
        <w:t>бігу</w:t>
      </w:r>
      <w:r w:rsidRPr="00F37DCE">
        <w:rPr>
          <w:rFonts w:ascii="Arial" w:hAnsi="Arial" w:cs="Arial"/>
          <w:spacing w:val="-5"/>
          <w:sz w:val="20"/>
          <w:szCs w:val="20"/>
        </w:rPr>
        <w:t xml:space="preserve"> </w:t>
      </w:r>
      <w:r w:rsidRPr="00F37DCE">
        <w:rPr>
          <w:rFonts w:ascii="Arial" w:hAnsi="Arial" w:cs="Arial"/>
          <w:sz w:val="20"/>
          <w:szCs w:val="20"/>
        </w:rPr>
        <w:t>по</w:t>
      </w:r>
      <w:r w:rsidRPr="00F37DCE">
        <w:rPr>
          <w:rFonts w:ascii="Arial" w:hAnsi="Arial" w:cs="Arial"/>
          <w:spacing w:val="-3"/>
          <w:sz w:val="20"/>
          <w:szCs w:val="20"/>
        </w:rPr>
        <w:t xml:space="preserve"> </w:t>
      </w:r>
      <w:r w:rsidRPr="00F37DCE">
        <w:rPr>
          <w:rFonts w:ascii="Arial" w:hAnsi="Arial" w:cs="Arial"/>
          <w:sz w:val="20"/>
          <w:szCs w:val="20"/>
        </w:rPr>
        <w:t>колу</w:t>
      </w:r>
      <w:r w:rsidRPr="00F37DCE">
        <w:rPr>
          <w:rFonts w:ascii="Arial" w:hAnsi="Arial" w:cs="Arial"/>
          <w:spacing w:val="-5"/>
          <w:sz w:val="20"/>
          <w:szCs w:val="20"/>
        </w:rPr>
        <w:t xml:space="preserve"> </w:t>
      </w:r>
      <w:r w:rsidRPr="00F37DCE">
        <w:rPr>
          <w:rFonts w:ascii="Arial" w:hAnsi="Arial" w:cs="Arial"/>
          <w:sz w:val="20"/>
          <w:szCs w:val="20"/>
        </w:rPr>
        <w:t>завдовжки</w:t>
      </w:r>
      <w:r w:rsidRPr="00F37DCE">
        <w:rPr>
          <w:rFonts w:ascii="Arial" w:hAnsi="Arial" w:cs="Arial"/>
          <w:spacing w:val="-3"/>
          <w:sz w:val="20"/>
          <w:szCs w:val="20"/>
        </w:rPr>
        <w:t xml:space="preserve"> </w:t>
      </w:r>
      <w:r w:rsidRPr="00F37DCE">
        <w:rPr>
          <w:rFonts w:ascii="Arial" w:hAnsi="Arial" w:cs="Arial"/>
          <w:sz w:val="20"/>
          <w:szCs w:val="20"/>
        </w:rPr>
        <w:t>200</w:t>
      </w:r>
      <w:r w:rsidRPr="00F37DCE">
        <w:rPr>
          <w:rFonts w:ascii="Arial" w:hAnsi="Arial" w:cs="Arial"/>
          <w:spacing w:val="-3"/>
          <w:sz w:val="20"/>
          <w:szCs w:val="20"/>
        </w:rPr>
        <w:t xml:space="preserve"> </w:t>
      </w:r>
      <w:r w:rsidRPr="00F37DCE">
        <w:rPr>
          <w:rFonts w:ascii="Arial" w:hAnsi="Arial" w:cs="Arial"/>
          <w:sz w:val="20"/>
          <w:szCs w:val="20"/>
        </w:rPr>
        <w:t>м)</w:t>
      </w:r>
      <w:r w:rsidRPr="00F37DCE">
        <w:rPr>
          <w:rFonts w:ascii="Arial" w:hAnsi="Arial" w:cs="Arial"/>
          <w:spacing w:val="-2"/>
          <w:sz w:val="20"/>
          <w:szCs w:val="20"/>
        </w:rPr>
        <w:t xml:space="preserve"> </w:t>
      </w:r>
      <w:r w:rsidRPr="00F37DCE">
        <w:rPr>
          <w:rFonts w:ascii="Arial" w:hAnsi="Arial" w:cs="Arial"/>
          <w:sz w:val="20"/>
          <w:szCs w:val="20"/>
        </w:rPr>
        <w:t>на стаціонарних трибунах слід передбачати місця для суддів (суддівську ложу), що розміщуються в районі фінішу бігових дистанцій.</w:t>
      </w:r>
    </w:p>
    <w:p w14:paraId="3D0888ED"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Кількість</w:t>
      </w:r>
      <w:r w:rsidRPr="00F37DCE">
        <w:rPr>
          <w:rFonts w:ascii="Arial" w:hAnsi="Arial" w:cs="Arial"/>
          <w:spacing w:val="-6"/>
          <w:sz w:val="20"/>
          <w:szCs w:val="20"/>
        </w:rPr>
        <w:t xml:space="preserve"> </w:t>
      </w:r>
      <w:r w:rsidRPr="00F37DCE">
        <w:rPr>
          <w:rFonts w:ascii="Arial" w:hAnsi="Arial" w:cs="Arial"/>
          <w:sz w:val="20"/>
          <w:szCs w:val="20"/>
        </w:rPr>
        <w:t>місць</w:t>
      </w:r>
      <w:r w:rsidRPr="00F37DCE">
        <w:rPr>
          <w:rFonts w:ascii="Arial" w:hAnsi="Arial" w:cs="Arial"/>
          <w:spacing w:val="-4"/>
          <w:sz w:val="20"/>
          <w:szCs w:val="20"/>
        </w:rPr>
        <w:t xml:space="preserve"> </w:t>
      </w:r>
      <w:r w:rsidRPr="00F37DCE">
        <w:rPr>
          <w:rFonts w:ascii="Arial" w:hAnsi="Arial" w:cs="Arial"/>
          <w:sz w:val="20"/>
          <w:szCs w:val="20"/>
        </w:rPr>
        <w:t>у</w:t>
      </w:r>
      <w:r w:rsidRPr="00F37DCE">
        <w:rPr>
          <w:rFonts w:ascii="Arial" w:hAnsi="Arial" w:cs="Arial"/>
          <w:spacing w:val="-6"/>
          <w:sz w:val="20"/>
          <w:szCs w:val="20"/>
        </w:rPr>
        <w:t xml:space="preserve"> </w:t>
      </w:r>
      <w:r w:rsidRPr="00F37DCE">
        <w:rPr>
          <w:rFonts w:ascii="Arial" w:hAnsi="Arial" w:cs="Arial"/>
          <w:sz w:val="20"/>
          <w:szCs w:val="20"/>
        </w:rPr>
        <w:t>ложах</w:t>
      </w:r>
      <w:r w:rsidRPr="00F37DCE">
        <w:rPr>
          <w:rFonts w:ascii="Arial" w:hAnsi="Arial" w:cs="Arial"/>
          <w:spacing w:val="-4"/>
          <w:sz w:val="20"/>
          <w:szCs w:val="20"/>
        </w:rPr>
        <w:t xml:space="preserve"> </w:t>
      </w:r>
      <w:r w:rsidRPr="00F37DCE">
        <w:rPr>
          <w:rFonts w:ascii="Arial" w:hAnsi="Arial" w:cs="Arial"/>
          <w:sz w:val="20"/>
          <w:szCs w:val="20"/>
        </w:rPr>
        <w:t>визначається</w:t>
      </w:r>
      <w:r w:rsidRPr="00F37DCE">
        <w:rPr>
          <w:rFonts w:ascii="Arial" w:hAnsi="Arial" w:cs="Arial"/>
          <w:spacing w:val="-4"/>
          <w:sz w:val="20"/>
          <w:szCs w:val="20"/>
        </w:rPr>
        <w:t xml:space="preserve"> </w:t>
      </w:r>
      <w:r w:rsidRPr="00F37DCE">
        <w:rPr>
          <w:rFonts w:ascii="Arial" w:hAnsi="Arial" w:cs="Arial"/>
          <w:sz w:val="20"/>
          <w:szCs w:val="20"/>
        </w:rPr>
        <w:t>завданням</w:t>
      </w:r>
      <w:r w:rsidRPr="00F37DCE">
        <w:rPr>
          <w:rFonts w:ascii="Arial" w:hAnsi="Arial" w:cs="Arial"/>
          <w:spacing w:val="-5"/>
          <w:sz w:val="20"/>
          <w:szCs w:val="20"/>
        </w:rPr>
        <w:t xml:space="preserve"> </w:t>
      </w:r>
      <w:r w:rsidRPr="00F37DCE">
        <w:rPr>
          <w:rFonts w:ascii="Arial" w:hAnsi="Arial" w:cs="Arial"/>
          <w:sz w:val="20"/>
          <w:szCs w:val="20"/>
        </w:rPr>
        <w:t>на</w:t>
      </w:r>
      <w:r w:rsidRPr="00F37DCE">
        <w:rPr>
          <w:rFonts w:ascii="Arial" w:hAnsi="Arial" w:cs="Arial"/>
          <w:spacing w:val="-5"/>
          <w:sz w:val="20"/>
          <w:szCs w:val="20"/>
        </w:rPr>
        <w:t xml:space="preserve"> </w:t>
      </w:r>
      <w:r w:rsidRPr="00F37DCE">
        <w:rPr>
          <w:rFonts w:ascii="Arial" w:hAnsi="Arial" w:cs="Arial"/>
          <w:spacing w:val="-2"/>
          <w:sz w:val="20"/>
          <w:szCs w:val="20"/>
        </w:rPr>
        <w:t>проектування.</w:t>
      </w:r>
    </w:p>
    <w:p w14:paraId="0B79BBD3" w14:textId="77777777" w:rsidR="00A76B49" w:rsidRPr="00F37DCE" w:rsidRDefault="002455BA" w:rsidP="00C56604">
      <w:pPr>
        <w:pStyle w:val="a5"/>
        <w:numPr>
          <w:ilvl w:val="1"/>
          <w:numId w:val="36"/>
        </w:numPr>
        <w:tabs>
          <w:tab w:val="left" w:pos="1107"/>
        </w:tabs>
        <w:spacing w:line="288" w:lineRule="auto"/>
        <w:ind w:left="0" w:firstLine="709"/>
        <w:rPr>
          <w:rFonts w:ascii="Arial" w:hAnsi="Arial" w:cs="Arial"/>
          <w:sz w:val="20"/>
          <w:szCs w:val="20"/>
        </w:rPr>
      </w:pPr>
      <w:r w:rsidRPr="00F37DCE">
        <w:rPr>
          <w:rFonts w:ascii="Arial" w:hAnsi="Arial" w:cs="Arial"/>
          <w:sz w:val="20"/>
          <w:szCs w:val="20"/>
        </w:rPr>
        <w:t>Розташування</w:t>
      </w:r>
      <w:r w:rsidRPr="00F37DCE">
        <w:rPr>
          <w:rFonts w:ascii="Arial" w:hAnsi="Arial" w:cs="Arial"/>
          <w:spacing w:val="-7"/>
          <w:sz w:val="20"/>
          <w:szCs w:val="20"/>
        </w:rPr>
        <w:t xml:space="preserve"> </w:t>
      </w:r>
      <w:r w:rsidRPr="00F37DCE">
        <w:rPr>
          <w:rFonts w:ascii="Arial" w:hAnsi="Arial" w:cs="Arial"/>
          <w:sz w:val="20"/>
          <w:szCs w:val="20"/>
        </w:rPr>
        <w:t>місць</w:t>
      </w:r>
      <w:r w:rsidRPr="00F37DCE">
        <w:rPr>
          <w:rFonts w:ascii="Arial" w:hAnsi="Arial" w:cs="Arial"/>
          <w:spacing w:val="-7"/>
          <w:sz w:val="20"/>
          <w:szCs w:val="20"/>
        </w:rPr>
        <w:t xml:space="preserve"> </w:t>
      </w:r>
      <w:r w:rsidRPr="00F37DCE">
        <w:rPr>
          <w:rFonts w:ascii="Arial" w:hAnsi="Arial" w:cs="Arial"/>
          <w:sz w:val="20"/>
          <w:szCs w:val="20"/>
        </w:rPr>
        <w:t>для</w:t>
      </w:r>
      <w:r w:rsidRPr="00F37DCE">
        <w:rPr>
          <w:rFonts w:ascii="Arial" w:hAnsi="Arial" w:cs="Arial"/>
          <w:spacing w:val="-5"/>
          <w:sz w:val="20"/>
          <w:szCs w:val="20"/>
        </w:rPr>
        <w:t xml:space="preserve"> </w:t>
      </w:r>
      <w:r w:rsidRPr="00F37DCE">
        <w:rPr>
          <w:rFonts w:ascii="Arial" w:hAnsi="Arial" w:cs="Arial"/>
          <w:sz w:val="20"/>
          <w:szCs w:val="20"/>
        </w:rPr>
        <w:t>глядачів</w:t>
      </w:r>
      <w:r w:rsidRPr="00F37DCE">
        <w:rPr>
          <w:rFonts w:ascii="Arial" w:hAnsi="Arial" w:cs="Arial"/>
          <w:spacing w:val="-5"/>
          <w:sz w:val="20"/>
          <w:szCs w:val="20"/>
        </w:rPr>
        <w:t xml:space="preserve"> </w:t>
      </w:r>
      <w:r w:rsidRPr="00F37DCE">
        <w:rPr>
          <w:rFonts w:ascii="Arial" w:hAnsi="Arial" w:cs="Arial"/>
          <w:sz w:val="20"/>
          <w:szCs w:val="20"/>
        </w:rPr>
        <w:t>на</w:t>
      </w:r>
      <w:r w:rsidRPr="00F37DCE">
        <w:rPr>
          <w:rFonts w:ascii="Arial" w:hAnsi="Arial" w:cs="Arial"/>
          <w:spacing w:val="-4"/>
          <w:sz w:val="20"/>
          <w:szCs w:val="20"/>
        </w:rPr>
        <w:t xml:space="preserve"> </w:t>
      </w:r>
      <w:r w:rsidRPr="00F37DCE">
        <w:rPr>
          <w:rFonts w:ascii="Arial" w:hAnsi="Arial" w:cs="Arial"/>
          <w:sz w:val="20"/>
          <w:szCs w:val="20"/>
        </w:rPr>
        <w:t>трибунах</w:t>
      </w:r>
      <w:r w:rsidRPr="00F37DCE">
        <w:rPr>
          <w:rFonts w:ascii="Arial" w:hAnsi="Arial" w:cs="Arial"/>
          <w:spacing w:val="-4"/>
          <w:sz w:val="20"/>
          <w:szCs w:val="20"/>
        </w:rPr>
        <w:t xml:space="preserve"> </w:t>
      </w:r>
      <w:r w:rsidRPr="00F37DCE">
        <w:rPr>
          <w:rFonts w:ascii="Arial" w:hAnsi="Arial" w:cs="Arial"/>
          <w:sz w:val="20"/>
          <w:szCs w:val="20"/>
        </w:rPr>
        <w:t>слід</w:t>
      </w:r>
      <w:r w:rsidRPr="00F37DCE">
        <w:rPr>
          <w:rFonts w:ascii="Arial" w:hAnsi="Arial" w:cs="Arial"/>
          <w:spacing w:val="-6"/>
          <w:sz w:val="20"/>
          <w:szCs w:val="20"/>
        </w:rPr>
        <w:t xml:space="preserve"> </w:t>
      </w:r>
      <w:r w:rsidRPr="00F37DCE">
        <w:rPr>
          <w:rFonts w:ascii="Arial" w:hAnsi="Arial" w:cs="Arial"/>
          <w:sz w:val="20"/>
          <w:szCs w:val="20"/>
        </w:rPr>
        <w:t>приймати</w:t>
      </w:r>
      <w:r w:rsidRPr="00F37DCE">
        <w:rPr>
          <w:rFonts w:ascii="Arial" w:hAnsi="Arial" w:cs="Arial"/>
          <w:spacing w:val="-5"/>
          <w:sz w:val="20"/>
          <w:szCs w:val="20"/>
        </w:rPr>
        <w:t xml:space="preserve"> </w:t>
      </w:r>
      <w:r w:rsidRPr="00F37DCE">
        <w:rPr>
          <w:rFonts w:ascii="Arial" w:hAnsi="Arial" w:cs="Arial"/>
          <w:sz w:val="20"/>
          <w:szCs w:val="20"/>
        </w:rPr>
        <w:t>за</w:t>
      </w:r>
      <w:r w:rsidRPr="00F37DCE">
        <w:rPr>
          <w:rFonts w:ascii="Arial" w:hAnsi="Arial" w:cs="Arial"/>
          <w:spacing w:val="-4"/>
          <w:sz w:val="20"/>
          <w:szCs w:val="20"/>
        </w:rPr>
        <w:t xml:space="preserve"> </w:t>
      </w:r>
      <w:r w:rsidRPr="00F37DCE">
        <w:rPr>
          <w:rFonts w:ascii="Arial" w:hAnsi="Arial" w:cs="Arial"/>
          <w:sz w:val="20"/>
          <w:szCs w:val="20"/>
        </w:rPr>
        <w:t>додатком</w:t>
      </w:r>
      <w:r w:rsidRPr="00F37DCE">
        <w:rPr>
          <w:rFonts w:ascii="Arial" w:hAnsi="Arial" w:cs="Arial"/>
          <w:spacing w:val="-4"/>
          <w:sz w:val="20"/>
          <w:szCs w:val="20"/>
        </w:rPr>
        <w:t xml:space="preserve"> </w:t>
      </w:r>
      <w:r w:rsidRPr="00F37DCE">
        <w:rPr>
          <w:rFonts w:ascii="Arial" w:hAnsi="Arial" w:cs="Arial"/>
          <w:spacing w:val="-5"/>
          <w:sz w:val="20"/>
          <w:szCs w:val="20"/>
        </w:rPr>
        <w:t>С.</w:t>
      </w:r>
    </w:p>
    <w:p w14:paraId="58274B51" w14:textId="77777777" w:rsidR="00A76B49" w:rsidRPr="00F37DCE" w:rsidRDefault="002455BA" w:rsidP="00C56604">
      <w:pPr>
        <w:pStyle w:val="a5"/>
        <w:numPr>
          <w:ilvl w:val="1"/>
          <w:numId w:val="36"/>
        </w:numPr>
        <w:tabs>
          <w:tab w:val="left" w:pos="1115"/>
        </w:tabs>
        <w:spacing w:line="288" w:lineRule="auto"/>
        <w:ind w:left="0" w:firstLine="709"/>
        <w:rPr>
          <w:rFonts w:ascii="Arial" w:hAnsi="Arial" w:cs="Arial"/>
          <w:sz w:val="20"/>
          <w:szCs w:val="20"/>
        </w:rPr>
      </w:pPr>
      <w:r w:rsidRPr="00F37DCE">
        <w:rPr>
          <w:rFonts w:ascii="Arial" w:hAnsi="Arial" w:cs="Arial"/>
          <w:sz w:val="20"/>
          <w:szCs w:val="20"/>
        </w:rPr>
        <w:t>На трибунах, позначка підлоги (проходу) першого ряду яких перевищує більш ніж на 0,25 м</w:t>
      </w:r>
      <w:r w:rsidRPr="00F37DCE">
        <w:rPr>
          <w:rFonts w:ascii="Arial" w:hAnsi="Arial" w:cs="Arial"/>
          <w:spacing w:val="-5"/>
          <w:sz w:val="20"/>
          <w:szCs w:val="20"/>
        </w:rPr>
        <w:t xml:space="preserve"> </w:t>
      </w:r>
      <w:r w:rsidRPr="00F37DCE">
        <w:rPr>
          <w:rFonts w:ascii="Arial" w:hAnsi="Arial" w:cs="Arial"/>
          <w:sz w:val="20"/>
          <w:szCs w:val="20"/>
        </w:rPr>
        <w:t>планувальну</w:t>
      </w:r>
      <w:r w:rsidRPr="00F37DCE">
        <w:rPr>
          <w:rFonts w:ascii="Arial" w:hAnsi="Arial" w:cs="Arial"/>
          <w:spacing w:val="-7"/>
          <w:sz w:val="20"/>
          <w:szCs w:val="20"/>
        </w:rPr>
        <w:t xml:space="preserve"> </w:t>
      </w:r>
      <w:r w:rsidRPr="00F37DCE">
        <w:rPr>
          <w:rFonts w:ascii="Arial" w:hAnsi="Arial" w:cs="Arial"/>
          <w:sz w:val="20"/>
          <w:szCs w:val="20"/>
        </w:rPr>
        <w:t>позначку</w:t>
      </w:r>
      <w:r w:rsidRPr="00F37DCE">
        <w:rPr>
          <w:rFonts w:ascii="Arial" w:hAnsi="Arial" w:cs="Arial"/>
          <w:spacing w:val="-2"/>
          <w:sz w:val="20"/>
          <w:szCs w:val="20"/>
        </w:rPr>
        <w:t xml:space="preserve"> </w:t>
      </w:r>
      <w:r w:rsidRPr="00F37DCE">
        <w:rPr>
          <w:rFonts w:ascii="Arial" w:hAnsi="Arial" w:cs="Arial"/>
          <w:sz w:val="20"/>
          <w:szCs w:val="20"/>
        </w:rPr>
        <w:t>прилеглої</w:t>
      </w:r>
      <w:r w:rsidRPr="00F37DCE">
        <w:rPr>
          <w:rFonts w:ascii="Arial" w:hAnsi="Arial" w:cs="Arial"/>
          <w:spacing w:val="-4"/>
          <w:sz w:val="20"/>
          <w:szCs w:val="20"/>
        </w:rPr>
        <w:t xml:space="preserve"> </w:t>
      </w:r>
      <w:r w:rsidRPr="00F37DCE">
        <w:rPr>
          <w:rFonts w:ascii="Arial" w:hAnsi="Arial" w:cs="Arial"/>
          <w:sz w:val="20"/>
          <w:szCs w:val="20"/>
        </w:rPr>
        <w:t>до</w:t>
      </w:r>
      <w:r w:rsidRPr="00F37DCE">
        <w:rPr>
          <w:rFonts w:ascii="Arial" w:hAnsi="Arial" w:cs="Arial"/>
          <w:spacing w:val="-5"/>
          <w:sz w:val="20"/>
          <w:szCs w:val="20"/>
        </w:rPr>
        <w:t xml:space="preserve"> </w:t>
      </w:r>
      <w:r w:rsidRPr="00F37DCE">
        <w:rPr>
          <w:rFonts w:ascii="Arial" w:hAnsi="Arial" w:cs="Arial"/>
          <w:sz w:val="20"/>
          <w:szCs w:val="20"/>
        </w:rPr>
        <w:t>трибуни</w:t>
      </w:r>
      <w:r w:rsidRPr="00F37DCE">
        <w:rPr>
          <w:rFonts w:ascii="Arial" w:hAnsi="Arial" w:cs="Arial"/>
          <w:spacing w:val="-5"/>
          <w:sz w:val="20"/>
          <w:szCs w:val="20"/>
        </w:rPr>
        <w:t xml:space="preserve"> </w:t>
      </w:r>
      <w:r w:rsidRPr="00F37DCE">
        <w:rPr>
          <w:rFonts w:ascii="Arial" w:hAnsi="Arial" w:cs="Arial"/>
          <w:sz w:val="20"/>
          <w:szCs w:val="20"/>
        </w:rPr>
        <w:t>поверхні,</w:t>
      </w:r>
      <w:r w:rsidRPr="00F37DCE">
        <w:rPr>
          <w:rFonts w:ascii="Arial" w:hAnsi="Arial" w:cs="Arial"/>
          <w:spacing w:val="-5"/>
          <w:sz w:val="20"/>
          <w:szCs w:val="20"/>
        </w:rPr>
        <w:t xml:space="preserve"> </w:t>
      </w:r>
      <w:r w:rsidRPr="00F37DCE">
        <w:rPr>
          <w:rFonts w:ascii="Arial" w:hAnsi="Arial" w:cs="Arial"/>
          <w:sz w:val="20"/>
          <w:szCs w:val="20"/>
        </w:rPr>
        <w:t>слід</w:t>
      </w:r>
      <w:r w:rsidRPr="00F37DCE">
        <w:rPr>
          <w:rFonts w:ascii="Arial" w:hAnsi="Arial" w:cs="Arial"/>
          <w:spacing w:val="-4"/>
          <w:sz w:val="20"/>
          <w:szCs w:val="20"/>
        </w:rPr>
        <w:t xml:space="preserve"> </w:t>
      </w:r>
      <w:r w:rsidRPr="00F37DCE">
        <w:rPr>
          <w:rFonts w:ascii="Arial" w:hAnsi="Arial" w:cs="Arial"/>
          <w:sz w:val="20"/>
          <w:szCs w:val="20"/>
        </w:rPr>
        <w:t>уздовж</w:t>
      </w:r>
      <w:r w:rsidRPr="00F37DCE">
        <w:rPr>
          <w:rFonts w:ascii="Arial" w:hAnsi="Arial" w:cs="Arial"/>
          <w:spacing w:val="-4"/>
          <w:sz w:val="20"/>
          <w:szCs w:val="20"/>
        </w:rPr>
        <w:t xml:space="preserve"> </w:t>
      </w:r>
      <w:r w:rsidRPr="00F37DCE">
        <w:rPr>
          <w:rFonts w:ascii="Arial" w:hAnsi="Arial" w:cs="Arial"/>
          <w:sz w:val="20"/>
          <w:szCs w:val="20"/>
        </w:rPr>
        <w:t>проходу</w:t>
      </w:r>
      <w:r w:rsidRPr="00F37DCE">
        <w:rPr>
          <w:rFonts w:ascii="Arial" w:hAnsi="Arial" w:cs="Arial"/>
          <w:spacing w:val="-7"/>
          <w:sz w:val="20"/>
          <w:szCs w:val="20"/>
        </w:rPr>
        <w:t xml:space="preserve"> </w:t>
      </w:r>
      <w:r w:rsidRPr="00F37DCE">
        <w:rPr>
          <w:rFonts w:ascii="Arial" w:hAnsi="Arial" w:cs="Arial"/>
          <w:sz w:val="20"/>
          <w:szCs w:val="20"/>
        </w:rPr>
        <w:t>цього</w:t>
      </w:r>
      <w:r w:rsidRPr="00F37DCE">
        <w:rPr>
          <w:rFonts w:ascii="Arial" w:hAnsi="Arial" w:cs="Arial"/>
          <w:spacing w:val="-5"/>
          <w:sz w:val="20"/>
          <w:szCs w:val="20"/>
        </w:rPr>
        <w:t xml:space="preserve"> </w:t>
      </w:r>
      <w:r w:rsidRPr="00F37DCE">
        <w:rPr>
          <w:rFonts w:ascii="Arial" w:hAnsi="Arial" w:cs="Arial"/>
          <w:sz w:val="20"/>
          <w:szCs w:val="20"/>
        </w:rPr>
        <w:t>ряду</w:t>
      </w:r>
      <w:r w:rsidRPr="00F37DCE">
        <w:rPr>
          <w:rFonts w:ascii="Arial" w:hAnsi="Arial" w:cs="Arial"/>
          <w:spacing w:val="-7"/>
          <w:sz w:val="20"/>
          <w:szCs w:val="20"/>
        </w:rPr>
        <w:t xml:space="preserve"> </w:t>
      </w:r>
      <w:r w:rsidRPr="00F37DCE">
        <w:rPr>
          <w:rFonts w:ascii="Arial" w:hAnsi="Arial" w:cs="Arial"/>
          <w:sz w:val="20"/>
          <w:szCs w:val="20"/>
        </w:rPr>
        <w:t>передбачати влаштування огорожі заввишки не менше 0,7 м.</w:t>
      </w:r>
    </w:p>
    <w:p w14:paraId="76814F12"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Огорожу заввишки не менше 1,2 м слід передбачати по верху і по торцях трибун відкритих спортивних споруд, а також трибун у критих спорудах, якщо по верху або по торцях вони не прилягають до стін залу.</w:t>
      </w:r>
    </w:p>
    <w:p w14:paraId="59C34DEA"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Уздовж проходів рядів трибун для стояння слід передбачати влаштування огорожі, яку вста-новлюють перед першим рядом і не рідше ніж через кожні наступні 5-6 рядів.</w:t>
      </w:r>
    </w:p>
    <w:p w14:paraId="3490E4E6"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Огорожа вздовж проходів рядів трибуни не повинна заважати видимості, а в басейнах (вздовж першого ряду), крім того, вона повинна бути глухою.</w:t>
      </w:r>
    </w:p>
    <w:p w14:paraId="35AA0BB2"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Ширину</w:t>
      </w:r>
      <w:r w:rsidRPr="00F37DCE">
        <w:rPr>
          <w:rFonts w:ascii="Arial" w:hAnsi="Arial" w:cs="Arial"/>
          <w:spacing w:val="-2"/>
          <w:sz w:val="20"/>
          <w:szCs w:val="20"/>
        </w:rPr>
        <w:t xml:space="preserve"> </w:t>
      </w:r>
      <w:r w:rsidRPr="00F37DCE">
        <w:rPr>
          <w:rFonts w:ascii="Arial" w:hAnsi="Arial" w:cs="Arial"/>
          <w:sz w:val="20"/>
          <w:szCs w:val="20"/>
        </w:rPr>
        <w:t>проходу</w:t>
      </w:r>
      <w:r w:rsidRPr="00F37DCE">
        <w:rPr>
          <w:rFonts w:ascii="Arial" w:hAnsi="Arial" w:cs="Arial"/>
          <w:spacing w:val="-2"/>
          <w:sz w:val="20"/>
          <w:szCs w:val="20"/>
        </w:rPr>
        <w:t xml:space="preserve"> </w:t>
      </w:r>
      <w:r w:rsidRPr="00F37DCE">
        <w:rPr>
          <w:rFonts w:ascii="Arial" w:hAnsi="Arial" w:cs="Arial"/>
          <w:sz w:val="20"/>
          <w:szCs w:val="20"/>
        </w:rPr>
        <w:t>між рядами необхідно передбачати не менше 0,5 м, при цьому</w:t>
      </w:r>
      <w:r w:rsidRPr="00F37DCE">
        <w:rPr>
          <w:rFonts w:ascii="Arial" w:hAnsi="Arial" w:cs="Arial"/>
          <w:spacing w:val="-2"/>
          <w:sz w:val="20"/>
          <w:szCs w:val="20"/>
        </w:rPr>
        <w:t xml:space="preserve"> </w:t>
      </w:r>
      <w:r w:rsidRPr="00F37DCE">
        <w:rPr>
          <w:rFonts w:ascii="Arial" w:hAnsi="Arial" w:cs="Arial"/>
          <w:sz w:val="20"/>
          <w:szCs w:val="20"/>
        </w:rPr>
        <w:t>кількість місць в ряду повинна бути не більше 50 при двосторонній евакуації та 26 - при односторонній.</w:t>
      </w:r>
    </w:p>
    <w:p w14:paraId="578F71B9"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Трибуни</w:t>
      </w:r>
      <w:r w:rsidRPr="00F37DCE">
        <w:rPr>
          <w:rFonts w:ascii="Arial" w:hAnsi="Arial" w:cs="Arial"/>
          <w:spacing w:val="-5"/>
          <w:sz w:val="20"/>
          <w:szCs w:val="20"/>
        </w:rPr>
        <w:t xml:space="preserve"> </w:t>
      </w:r>
      <w:r w:rsidRPr="00F37DCE">
        <w:rPr>
          <w:rFonts w:ascii="Arial" w:hAnsi="Arial" w:cs="Arial"/>
          <w:sz w:val="20"/>
          <w:szCs w:val="20"/>
        </w:rPr>
        <w:t>слід</w:t>
      </w:r>
      <w:r w:rsidRPr="00F37DCE">
        <w:rPr>
          <w:rFonts w:ascii="Arial" w:hAnsi="Arial" w:cs="Arial"/>
          <w:spacing w:val="-4"/>
          <w:sz w:val="20"/>
          <w:szCs w:val="20"/>
        </w:rPr>
        <w:t xml:space="preserve"> </w:t>
      </w:r>
      <w:r w:rsidRPr="00F37DCE">
        <w:rPr>
          <w:rFonts w:ascii="Arial" w:hAnsi="Arial" w:cs="Arial"/>
          <w:sz w:val="20"/>
          <w:szCs w:val="20"/>
        </w:rPr>
        <w:t>поділяти</w:t>
      </w:r>
      <w:r w:rsidRPr="00F37DCE">
        <w:rPr>
          <w:rFonts w:ascii="Arial" w:hAnsi="Arial" w:cs="Arial"/>
          <w:spacing w:val="-5"/>
          <w:sz w:val="20"/>
          <w:szCs w:val="20"/>
        </w:rPr>
        <w:t xml:space="preserve"> </w:t>
      </w:r>
      <w:r w:rsidRPr="00F37DCE">
        <w:rPr>
          <w:rFonts w:ascii="Arial" w:hAnsi="Arial" w:cs="Arial"/>
          <w:sz w:val="20"/>
          <w:szCs w:val="20"/>
        </w:rPr>
        <w:t>на</w:t>
      </w:r>
      <w:r w:rsidRPr="00F37DCE">
        <w:rPr>
          <w:rFonts w:ascii="Arial" w:hAnsi="Arial" w:cs="Arial"/>
          <w:spacing w:val="-7"/>
          <w:sz w:val="20"/>
          <w:szCs w:val="20"/>
        </w:rPr>
        <w:t xml:space="preserve"> </w:t>
      </w:r>
      <w:r w:rsidRPr="00F37DCE">
        <w:rPr>
          <w:rFonts w:ascii="Arial" w:hAnsi="Arial" w:cs="Arial"/>
          <w:sz w:val="20"/>
          <w:szCs w:val="20"/>
        </w:rPr>
        <w:t>групи</w:t>
      </w:r>
      <w:r w:rsidRPr="00F37DCE">
        <w:rPr>
          <w:rFonts w:ascii="Arial" w:hAnsi="Arial" w:cs="Arial"/>
          <w:spacing w:val="-5"/>
          <w:sz w:val="20"/>
          <w:szCs w:val="20"/>
        </w:rPr>
        <w:t xml:space="preserve"> </w:t>
      </w:r>
      <w:r w:rsidRPr="00F37DCE">
        <w:rPr>
          <w:rFonts w:ascii="Arial" w:hAnsi="Arial" w:cs="Arial"/>
          <w:sz w:val="20"/>
          <w:szCs w:val="20"/>
        </w:rPr>
        <w:t>(сектори)</w:t>
      </w:r>
      <w:r w:rsidRPr="00F37DCE">
        <w:rPr>
          <w:rFonts w:ascii="Arial" w:hAnsi="Arial" w:cs="Arial"/>
          <w:spacing w:val="-4"/>
          <w:sz w:val="20"/>
          <w:szCs w:val="20"/>
        </w:rPr>
        <w:t xml:space="preserve"> </w:t>
      </w:r>
      <w:r w:rsidRPr="00F37DCE">
        <w:rPr>
          <w:rFonts w:ascii="Arial" w:hAnsi="Arial" w:cs="Arial"/>
          <w:sz w:val="20"/>
          <w:szCs w:val="20"/>
        </w:rPr>
        <w:t>з</w:t>
      </w:r>
      <w:r w:rsidRPr="00F37DCE">
        <w:rPr>
          <w:rFonts w:ascii="Arial" w:hAnsi="Arial" w:cs="Arial"/>
          <w:spacing w:val="-6"/>
          <w:sz w:val="20"/>
          <w:szCs w:val="20"/>
        </w:rPr>
        <w:t xml:space="preserve"> </w:t>
      </w:r>
      <w:r w:rsidRPr="00F37DCE">
        <w:rPr>
          <w:rFonts w:ascii="Arial" w:hAnsi="Arial" w:cs="Arial"/>
          <w:sz w:val="20"/>
          <w:szCs w:val="20"/>
        </w:rPr>
        <w:t>кількістю</w:t>
      </w:r>
      <w:r w:rsidRPr="00F37DCE">
        <w:rPr>
          <w:rFonts w:ascii="Arial" w:hAnsi="Arial" w:cs="Arial"/>
          <w:spacing w:val="-4"/>
          <w:sz w:val="20"/>
          <w:szCs w:val="20"/>
        </w:rPr>
        <w:t xml:space="preserve"> </w:t>
      </w:r>
      <w:r w:rsidRPr="00F37DCE">
        <w:rPr>
          <w:rFonts w:ascii="Arial" w:hAnsi="Arial" w:cs="Arial"/>
          <w:sz w:val="20"/>
          <w:szCs w:val="20"/>
        </w:rPr>
        <w:t>місць</w:t>
      </w:r>
      <w:r w:rsidRPr="00F37DCE">
        <w:rPr>
          <w:rFonts w:ascii="Arial" w:hAnsi="Arial" w:cs="Arial"/>
          <w:spacing w:val="-7"/>
          <w:sz w:val="20"/>
          <w:szCs w:val="20"/>
        </w:rPr>
        <w:t xml:space="preserve"> </w:t>
      </w:r>
      <w:r w:rsidRPr="00F37DCE">
        <w:rPr>
          <w:rFonts w:ascii="Arial" w:hAnsi="Arial" w:cs="Arial"/>
          <w:sz w:val="20"/>
          <w:szCs w:val="20"/>
        </w:rPr>
        <w:t>для</w:t>
      </w:r>
      <w:r w:rsidRPr="00F37DCE">
        <w:rPr>
          <w:rFonts w:ascii="Arial" w:hAnsi="Arial" w:cs="Arial"/>
          <w:spacing w:val="-5"/>
          <w:sz w:val="20"/>
          <w:szCs w:val="20"/>
        </w:rPr>
        <w:t xml:space="preserve"> </w:t>
      </w:r>
      <w:r w:rsidRPr="00F37DCE">
        <w:rPr>
          <w:rFonts w:ascii="Arial" w:hAnsi="Arial" w:cs="Arial"/>
          <w:sz w:val="20"/>
          <w:szCs w:val="20"/>
        </w:rPr>
        <w:t>глядачів</w:t>
      </w:r>
      <w:r w:rsidRPr="00F37DCE">
        <w:rPr>
          <w:rFonts w:ascii="Arial" w:hAnsi="Arial" w:cs="Arial"/>
          <w:spacing w:val="-6"/>
          <w:sz w:val="20"/>
          <w:szCs w:val="20"/>
        </w:rPr>
        <w:t xml:space="preserve"> </w:t>
      </w:r>
      <w:r w:rsidRPr="00F37DCE">
        <w:rPr>
          <w:rFonts w:ascii="Arial" w:hAnsi="Arial" w:cs="Arial"/>
          <w:sz w:val="20"/>
          <w:szCs w:val="20"/>
        </w:rPr>
        <w:t>не</w:t>
      </w:r>
      <w:r w:rsidRPr="00F37DCE">
        <w:rPr>
          <w:rFonts w:ascii="Arial" w:hAnsi="Arial" w:cs="Arial"/>
          <w:spacing w:val="-4"/>
          <w:sz w:val="20"/>
          <w:szCs w:val="20"/>
        </w:rPr>
        <w:t xml:space="preserve"> </w:t>
      </w:r>
      <w:r w:rsidRPr="00F37DCE">
        <w:rPr>
          <w:rFonts w:ascii="Arial" w:hAnsi="Arial" w:cs="Arial"/>
          <w:sz w:val="20"/>
          <w:szCs w:val="20"/>
        </w:rPr>
        <w:t>більше</w:t>
      </w:r>
      <w:r w:rsidRPr="00F37DCE">
        <w:rPr>
          <w:rFonts w:ascii="Arial" w:hAnsi="Arial" w:cs="Arial"/>
          <w:spacing w:val="-4"/>
          <w:sz w:val="20"/>
          <w:szCs w:val="20"/>
        </w:rPr>
        <w:t xml:space="preserve"> </w:t>
      </w:r>
      <w:r w:rsidRPr="00F37DCE">
        <w:rPr>
          <w:rFonts w:ascii="Arial" w:hAnsi="Arial" w:cs="Arial"/>
          <w:sz w:val="20"/>
          <w:szCs w:val="20"/>
        </w:rPr>
        <w:t>600.</w:t>
      </w:r>
      <w:r w:rsidRPr="00F37DCE">
        <w:rPr>
          <w:rFonts w:ascii="Arial" w:hAnsi="Arial" w:cs="Arial"/>
          <w:spacing w:val="-5"/>
          <w:sz w:val="20"/>
          <w:szCs w:val="20"/>
        </w:rPr>
        <w:t xml:space="preserve"> </w:t>
      </w:r>
      <w:r w:rsidRPr="00F37DCE">
        <w:rPr>
          <w:rFonts w:ascii="Arial" w:hAnsi="Arial" w:cs="Arial"/>
          <w:sz w:val="20"/>
          <w:szCs w:val="20"/>
        </w:rPr>
        <w:t>Ширина проходів між секторами визначається розрахунком.</w:t>
      </w:r>
    </w:p>
    <w:p w14:paraId="350A99AE" w14:textId="77777777" w:rsidR="00A76B49" w:rsidRPr="00F37DCE" w:rsidRDefault="002455BA" w:rsidP="00C56604">
      <w:pPr>
        <w:pStyle w:val="a5"/>
        <w:numPr>
          <w:ilvl w:val="1"/>
          <w:numId w:val="36"/>
        </w:numPr>
        <w:tabs>
          <w:tab w:val="left" w:pos="1113"/>
        </w:tabs>
        <w:spacing w:line="288" w:lineRule="auto"/>
        <w:ind w:left="0" w:firstLine="709"/>
        <w:rPr>
          <w:rFonts w:ascii="Arial" w:hAnsi="Arial" w:cs="Arial"/>
          <w:sz w:val="20"/>
          <w:szCs w:val="20"/>
        </w:rPr>
      </w:pPr>
      <w:r w:rsidRPr="00F37DCE">
        <w:rPr>
          <w:rFonts w:ascii="Arial" w:hAnsi="Arial" w:cs="Arial"/>
          <w:sz w:val="20"/>
          <w:szCs w:val="20"/>
        </w:rPr>
        <w:t>При визначенні висоти спортивно-демонстраційного або спортивно-видовищного залу або критої ковзанки відповідно до розрахункової висоти трибуни (3.8, 3.14 і 3.28) відстань від підлоги останнього ряду до виступних конструкцій стелі повинна прийматися не менше 2,2 м.</w:t>
      </w:r>
    </w:p>
    <w:p w14:paraId="72B66905" w14:textId="77777777" w:rsidR="00A76B49" w:rsidRPr="00F37DCE" w:rsidRDefault="002455BA" w:rsidP="005A7BA2">
      <w:pPr>
        <w:pStyle w:val="5"/>
        <w:spacing w:before="360" w:after="100" w:afterAutospacing="1" w:line="288" w:lineRule="auto"/>
        <w:ind w:left="0" w:firstLine="709"/>
        <w:jc w:val="both"/>
        <w:rPr>
          <w:rFonts w:ascii="Arial" w:hAnsi="Arial" w:cs="Arial"/>
          <w:sz w:val="20"/>
          <w:szCs w:val="20"/>
        </w:rPr>
      </w:pPr>
      <w:bookmarkStart w:id="36" w:name="_TOC_250014"/>
      <w:r w:rsidRPr="00F37DCE">
        <w:rPr>
          <w:rFonts w:ascii="Arial" w:hAnsi="Arial" w:cs="Arial"/>
          <w:sz w:val="20"/>
          <w:szCs w:val="20"/>
        </w:rPr>
        <w:t>ДОПОМІЖНІ</w:t>
      </w:r>
      <w:r w:rsidRPr="00F37DCE">
        <w:rPr>
          <w:rFonts w:ascii="Arial" w:hAnsi="Arial" w:cs="Arial"/>
          <w:spacing w:val="-9"/>
          <w:sz w:val="20"/>
          <w:szCs w:val="20"/>
        </w:rPr>
        <w:t xml:space="preserve"> </w:t>
      </w:r>
      <w:r w:rsidRPr="00F37DCE">
        <w:rPr>
          <w:rFonts w:ascii="Arial" w:hAnsi="Arial" w:cs="Arial"/>
          <w:sz w:val="20"/>
          <w:szCs w:val="20"/>
        </w:rPr>
        <w:t>ПРИМІЩЕННЯ</w:t>
      </w:r>
      <w:r w:rsidRPr="00F37DCE">
        <w:rPr>
          <w:rFonts w:ascii="Arial" w:hAnsi="Arial" w:cs="Arial"/>
          <w:spacing w:val="-8"/>
          <w:sz w:val="20"/>
          <w:szCs w:val="20"/>
        </w:rPr>
        <w:t xml:space="preserve"> </w:t>
      </w:r>
      <w:r w:rsidRPr="00F37DCE">
        <w:rPr>
          <w:rFonts w:ascii="Arial" w:hAnsi="Arial" w:cs="Arial"/>
          <w:sz w:val="20"/>
          <w:szCs w:val="20"/>
        </w:rPr>
        <w:t>(БУДИНКИ</w:t>
      </w:r>
      <w:r w:rsidRPr="00F37DCE">
        <w:rPr>
          <w:rFonts w:ascii="Arial" w:hAnsi="Arial" w:cs="Arial"/>
          <w:spacing w:val="-4"/>
          <w:sz w:val="20"/>
          <w:szCs w:val="20"/>
        </w:rPr>
        <w:t xml:space="preserve"> </w:t>
      </w:r>
      <w:r w:rsidRPr="00F37DCE">
        <w:rPr>
          <w:rFonts w:ascii="Arial" w:hAnsi="Arial" w:cs="Arial"/>
          <w:sz w:val="20"/>
          <w:szCs w:val="20"/>
        </w:rPr>
        <w:t>І</w:t>
      </w:r>
      <w:r w:rsidRPr="00F37DCE">
        <w:rPr>
          <w:rFonts w:ascii="Arial" w:hAnsi="Arial" w:cs="Arial"/>
          <w:spacing w:val="-4"/>
          <w:sz w:val="20"/>
          <w:szCs w:val="20"/>
        </w:rPr>
        <w:t xml:space="preserve"> </w:t>
      </w:r>
      <w:bookmarkEnd w:id="36"/>
      <w:r w:rsidRPr="00F37DCE">
        <w:rPr>
          <w:rFonts w:ascii="Arial" w:hAnsi="Arial" w:cs="Arial"/>
          <w:spacing w:val="-2"/>
          <w:sz w:val="20"/>
          <w:szCs w:val="20"/>
        </w:rPr>
        <w:t>СПОРУДИ)</w:t>
      </w:r>
    </w:p>
    <w:p w14:paraId="5AE7E997" w14:textId="77777777" w:rsidR="00A76B49" w:rsidRPr="00F37DCE" w:rsidRDefault="00A76B49" w:rsidP="009B5F49">
      <w:pPr>
        <w:pStyle w:val="a3"/>
        <w:spacing w:line="288" w:lineRule="auto"/>
        <w:ind w:firstLine="709"/>
        <w:jc w:val="both"/>
        <w:rPr>
          <w:rFonts w:ascii="Arial" w:hAnsi="Arial" w:cs="Arial"/>
          <w:b/>
          <w:i/>
          <w:sz w:val="20"/>
          <w:szCs w:val="20"/>
        </w:rPr>
      </w:pPr>
    </w:p>
    <w:p w14:paraId="0DF91A9A" w14:textId="77777777" w:rsidR="00A76B49" w:rsidRPr="00F37DCE" w:rsidRDefault="002455BA" w:rsidP="009B5F49">
      <w:pPr>
        <w:pStyle w:val="4"/>
        <w:spacing w:line="288" w:lineRule="auto"/>
        <w:ind w:left="0" w:firstLine="709"/>
        <w:jc w:val="both"/>
        <w:rPr>
          <w:rFonts w:ascii="Arial" w:hAnsi="Arial" w:cs="Arial"/>
          <w:sz w:val="20"/>
          <w:szCs w:val="20"/>
        </w:rPr>
      </w:pPr>
      <w:bookmarkStart w:id="37" w:name="_TOC_250013"/>
      <w:r w:rsidRPr="00F37DCE">
        <w:rPr>
          <w:rFonts w:ascii="Arial" w:hAnsi="Arial" w:cs="Arial"/>
          <w:sz w:val="20"/>
          <w:szCs w:val="20"/>
        </w:rPr>
        <w:t>Загальні</w:t>
      </w:r>
      <w:r w:rsidRPr="00F37DCE">
        <w:rPr>
          <w:rFonts w:ascii="Arial" w:hAnsi="Arial" w:cs="Arial"/>
          <w:spacing w:val="-7"/>
          <w:sz w:val="20"/>
          <w:szCs w:val="20"/>
        </w:rPr>
        <w:t xml:space="preserve"> </w:t>
      </w:r>
      <w:bookmarkEnd w:id="37"/>
      <w:r w:rsidRPr="00F37DCE">
        <w:rPr>
          <w:rFonts w:ascii="Arial" w:hAnsi="Arial" w:cs="Arial"/>
          <w:spacing w:val="-2"/>
          <w:sz w:val="20"/>
          <w:szCs w:val="20"/>
        </w:rPr>
        <w:t>вимоги</w:t>
      </w:r>
    </w:p>
    <w:p w14:paraId="287E4A22" w14:textId="77777777" w:rsidR="00A76B49" w:rsidRPr="00F37DCE" w:rsidRDefault="002455BA" w:rsidP="00C56604">
      <w:pPr>
        <w:pStyle w:val="a5"/>
        <w:numPr>
          <w:ilvl w:val="1"/>
          <w:numId w:val="36"/>
        </w:numPr>
        <w:tabs>
          <w:tab w:val="left" w:pos="1136"/>
        </w:tabs>
        <w:spacing w:line="288" w:lineRule="auto"/>
        <w:ind w:left="0" w:firstLine="709"/>
        <w:rPr>
          <w:rFonts w:ascii="Arial" w:hAnsi="Arial" w:cs="Arial"/>
          <w:sz w:val="20"/>
          <w:szCs w:val="20"/>
        </w:rPr>
      </w:pPr>
      <w:r w:rsidRPr="00F37DCE">
        <w:rPr>
          <w:rFonts w:ascii="Arial" w:hAnsi="Arial" w:cs="Arial"/>
          <w:sz w:val="20"/>
          <w:szCs w:val="20"/>
        </w:rPr>
        <w:t>Склад та площі допоміжних приміщень слід приймати згідно з таблицею 11 і вимогами цього розділу. Кількість санітарних приладів у допоміжних приміщеннях слід приймати згідно з таблицею 12.</w:t>
      </w:r>
    </w:p>
    <w:p w14:paraId="0FEEB912" w14:textId="77777777" w:rsidR="00A76B49" w:rsidRPr="00F37DCE" w:rsidRDefault="002455BA" w:rsidP="009B5F49">
      <w:pPr>
        <w:pStyle w:val="a3"/>
        <w:spacing w:line="288" w:lineRule="auto"/>
        <w:ind w:firstLine="709"/>
        <w:jc w:val="both"/>
        <w:rPr>
          <w:rFonts w:ascii="Arial" w:hAnsi="Arial" w:cs="Arial"/>
          <w:sz w:val="20"/>
          <w:szCs w:val="20"/>
        </w:rPr>
      </w:pPr>
      <w:r w:rsidRPr="00F37DCE">
        <w:rPr>
          <w:rFonts w:ascii="Arial" w:hAnsi="Arial" w:cs="Arial"/>
          <w:sz w:val="20"/>
          <w:szCs w:val="20"/>
        </w:rPr>
        <w:t>Площу</w:t>
      </w:r>
      <w:r w:rsidRPr="00F37DCE">
        <w:rPr>
          <w:rFonts w:ascii="Arial" w:hAnsi="Arial" w:cs="Arial"/>
          <w:spacing w:val="-1"/>
          <w:sz w:val="20"/>
          <w:szCs w:val="20"/>
        </w:rPr>
        <w:t xml:space="preserve"> </w:t>
      </w:r>
      <w:r w:rsidRPr="00F37DCE">
        <w:rPr>
          <w:rFonts w:ascii="Arial" w:hAnsi="Arial" w:cs="Arial"/>
          <w:sz w:val="20"/>
          <w:szCs w:val="20"/>
        </w:rPr>
        <w:t>роздягалень</w:t>
      </w:r>
      <w:r w:rsidRPr="00F37DCE">
        <w:rPr>
          <w:rFonts w:ascii="Arial" w:hAnsi="Arial" w:cs="Arial"/>
          <w:spacing w:val="-1"/>
          <w:sz w:val="20"/>
          <w:szCs w:val="20"/>
        </w:rPr>
        <w:t xml:space="preserve"> </w:t>
      </w:r>
      <w:r w:rsidRPr="00F37DCE">
        <w:rPr>
          <w:rFonts w:ascii="Arial" w:hAnsi="Arial" w:cs="Arial"/>
          <w:sz w:val="20"/>
          <w:szCs w:val="20"/>
        </w:rPr>
        <w:t>басейнів, залів,</w:t>
      </w:r>
      <w:r w:rsidRPr="00F37DCE">
        <w:rPr>
          <w:rFonts w:ascii="Arial" w:hAnsi="Arial" w:cs="Arial"/>
          <w:spacing w:val="-1"/>
          <w:sz w:val="20"/>
          <w:szCs w:val="20"/>
        </w:rPr>
        <w:t xml:space="preserve"> </w:t>
      </w:r>
      <w:r w:rsidRPr="00F37DCE">
        <w:rPr>
          <w:rFonts w:ascii="Arial" w:hAnsi="Arial" w:cs="Arial"/>
          <w:sz w:val="20"/>
          <w:szCs w:val="20"/>
        </w:rPr>
        <w:t>відкритих площинних споруд для інвалідів</w:t>
      </w:r>
      <w:r w:rsidRPr="00F37DCE">
        <w:rPr>
          <w:rFonts w:ascii="Arial" w:hAnsi="Arial" w:cs="Arial"/>
          <w:spacing w:val="-2"/>
          <w:sz w:val="20"/>
          <w:szCs w:val="20"/>
        </w:rPr>
        <w:t xml:space="preserve"> </w:t>
      </w:r>
      <w:r w:rsidRPr="00F37DCE">
        <w:rPr>
          <w:rFonts w:ascii="Arial" w:hAnsi="Arial" w:cs="Arial"/>
          <w:sz w:val="20"/>
          <w:szCs w:val="20"/>
        </w:rPr>
        <w:t>різних</w:t>
      </w:r>
      <w:r w:rsidRPr="00F37DCE">
        <w:rPr>
          <w:rFonts w:ascii="Arial" w:hAnsi="Arial" w:cs="Arial"/>
          <w:spacing w:val="-1"/>
          <w:sz w:val="20"/>
          <w:szCs w:val="20"/>
        </w:rPr>
        <w:t xml:space="preserve"> </w:t>
      </w:r>
      <w:r w:rsidRPr="00F37DCE">
        <w:rPr>
          <w:rFonts w:ascii="Arial" w:hAnsi="Arial" w:cs="Arial"/>
          <w:sz w:val="20"/>
          <w:szCs w:val="20"/>
        </w:rPr>
        <w:t>груп слід приймати за додатком Т.</w:t>
      </w:r>
    </w:p>
    <w:p w14:paraId="543E9C4A" w14:textId="77777777" w:rsidR="00A76B49" w:rsidRDefault="00A76B49">
      <w:pPr>
        <w:pStyle w:val="a3"/>
        <w:jc w:val="both"/>
        <w:sectPr w:rsidR="00A76B49" w:rsidSect="00335F38">
          <w:footerReference w:type="even" r:id="rId29"/>
          <w:pgSz w:w="11900" w:h="16820"/>
          <w:pgMar w:top="1134" w:right="1134" w:bottom="1134" w:left="1133" w:header="1134" w:footer="283" w:gutter="0"/>
          <w:cols w:space="720"/>
          <w:docGrid w:linePitch="299"/>
        </w:sectPr>
      </w:pPr>
    </w:p>
    <w:p w14:paraId="00FE97EE" w14:textId="77777777" w:rsidR="00A76B49" w:rsidRPr="00200B69" w:rsidRDefault="002455BA">
      <w:pPr>
        <w:pStyle w:val="4"/>
        <w:spacing w:before="3"/>
        <w:ind w:left="539"/>
        <w:rPr>
          <w:rFonts w:ascii="Arial" w:hAnsi="Arial" w:cs="Arial"/>
          <w:sz w:val="20"/>
          <w:szCs w:val="20"/>
        </w:rPr>
      </w:pPr>
      <w:r w:rsidRPr="00200B69">
        <w:rPr>
          <w:rFonts w:ascii="Arial" w:hAnsi="Arial" w:cs="Arial"/>
          <w:sz w:val="20"/>
          <w:szCs w:val="20"/>
        </w:rPr>
        <w:lastRenderedPageBreak/>
        <w:t>Таблиця</w:t>
      </w:r>
      <w:r w:rsidRPr="00200B69">
        <w:rPr>
          <w:rFonts w:ascii="Arial" w:hAnsi="Arial" w:cs="Arial"/>
          <w:spacing w:val="-5"/>
          <w:sz w:val="20"/>
          <w:szCs w:val="20"/>
        </w:rPr>
        <w:t xml:space="preserve"> 11</w:t>
      </w:r>
    </w:p>
    <w:p w14:paraId="42173F28" w14:textId="77777777" w:rsidR="00A76B49" w:rsidRDefault="00A76B49">
      <w:pPr>
        <w:pStyle w:val="a3"/>
        <w:spacing w:before="25"/>
        <w:rPr>
          <w:b/>
          <w:sz w:val="20"/>
        </w:rPr>
      </w:pPr>
    </w:p>
    <w:tbl>
      <w:tblPr>
        <w:tblStyle w:val="TableNormal"/>
        <w:tblW w:w="0" w:type="auto"/>
        <w:tblInd w:w="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40"/>
        <w:gridCol w:w="1661"/>
        <w:gridCol w:w="1200"/>
        <w:gridCol w:w="1418"/>
        <w:gridCol w:w="1221"/>
        <w:gridCol w:w="1339"/>
        <w:gridCol w:w="1241"/>
        <w:gridCol w:w="1380"/>
        <w:gridCol w:w="1380"/>
        <w:gridCol w:w="1860"/>
      </w:tblGrid>
      <w:tr w:rsidR="00A76B49" w14:paraId="11D7F59A" w14:textId="77777777">
        <w:trPr>
          <w:trHeight w:val="1086"/>
        </w:trPr>
        <w:tc>
          <w:tcPr>
            <w:tcW w:w="1440" w:type="dxa"/>
            <w:vMerge w:val="restart"/>
          </w:tcPr>
          <w:p w14:paraId="10DEB621" w14:textId="77777777" w:rsidR="00A76B49" w:rsidRDefault="00A76B49">
            <w:pPr>
              <w:pStyle w:val="TableParagraph"/>
              <w:spacing w:before="202"/>
              <w:rPr>
                <w:rFonts w:ascii="Times New Roman"/>
                <w:b/>
                <w:sz w:val="18"/>
              </w:rPr>
            </w:pPr>
          </w:p>
          <w:p w14:paraId="4AFDD1B3" w14:textId="77777777" w:rsidR="00A76B49" w:rsidRDefault="002455BA">
            <w:pPr>
              <w:pStyle w:val="TableParagraph"/>
              <w:ind w:left="165"/>
              <w:rPr>
                <w:rFonts w:ascii="Arial" w:hAnsi="Arial"/>
                <w:b/>
                <w:sz w:val="18"/>
              </w:rPr>
            </w:pPr>
            <w:r>
              <w:rPr>
                <w:rFonts w:ascii="Arial" w:hAnsi="Arial"/>
                <w:b/>
                <w:spacing w:val="-2"/>
                <w:sz w:val="18"/>
              </w:rPr>
              <w:t>Приміщення</w:t>
            </w:r>
          </w:p>
        </w:tc>
        <w:tc>
          <w:tcPr>
            <w:tcW w:w="1661" w:type="dxa"/>
          </w:tcPr>
          <w:p w14:paraId="0662A556" w14:textId="77777777" w:rsidR="00A76B49" w:rsidRDefault="002455BA">
            <w:pPr>
              <w:pStyle w:val="TableParagraph"/>
              <w:ind w:left="17" w:right="1"/>
              <w:jc w:val="center"/>
              <w:rPr>
                <w:rFonts w:ascii="Arial" w:hAnsi="Arial"/>
                <w:b/>
                <w:sz w:val="18"/>
              </w:rPr>
            </w:pPr>
            <w:r>
              <w:rPr>
                <w:rFonts w:ascii="Arial" w:hAnsi="Arial"/>
                <w:b/>
                <w:sz w:val="18"/>
              </w:rPr>
              <w:t>Відкриті пло-щинні спортивні споруди (у тому числі комплекси на них</w:t>
            </w:r>
            <w:r>
              <w:rPr>
                <w:rFonts w:ascii="Arial" w:hAnsi="Arial"/>
                <w:b/>
                <w:spacing w:val="-1"/>
                <w:sz w:val="18"/>
              </w:rPr>
              <w:t xml:space="preserve"> </w:t>
            </w:r>
            <w:r>
              <w:rPr>
                <w:rFonts w:ascii="Arial" w:hAnsi="Arial"/>
                <w:b/>
                <w:sz w:val="18"/>
              </w:rPr>
              <w:t xml:space="preserve">і </w:t>
            </w:r>
            <w:r>
              <w:rPr>
                <w:rFonts w:ascii="Arial" w:hAnsi="Arial"/>
                <w:b/>
                <w:spacing w:val="-2"/>
                <w:sz w:val="18"/>
              </w:rPr>
              <w:t>стадіони)</w:t>
            </w:r>
          </w:p>
        </w:tc>
        <w:tc>
          <w:tcPr>
            <w:tcW w:w="1200" w:type="dxa"/>
          </w:tcPr>
          <w:p w14:paraId="116D7789" w14:textId="77777777" w:rsidR="00A76B49" w:rsidRDefault="002455BA">
            <w:pPr>
              <w:pStyle w:val="TableParagraph"/>
              <w:spacing w:before="203"/>
              <w:ind w:left="95" w:right="77" w:firstLine="43"/>
              <w:jc w:val="both"/>
              <w:rPr>
                <w:rFonts w:ascii="Arial" w:hAnsi="Arial"/>
                <w:b/>
                <w:sz w:val="18"/>
              </w:rPr>
            </w:pPr>
            <w:r>
              <w:rPr>
                <w:rFonts w:ascii="Arial" w:hAnsi="Arial"/>
                <w:b/>
                <w:spacing w:val="-2"/>
                <w:sz w:val="18"/>
              </w:rPr>
              <w:t xml:space="preserve">Спортивні </w:t>
            </w:r>
            <w:r>
              <w:rPr>
                <w:rFonts w:ascii="Arial" w:hAnsi="Arial"/>
                <w:b/>
                <w:sz w:val="18"/>
              </w:rPr>
              <w:t>зали</w:t>
            </w:r>
            <w:r>
              <w:rPr>
                <w:rFonts w:ascii="Arial" w:hAnsi="Arial"/>
                <w:b/>
                <w:spacing w:val="-15"/>
                <w:sz w:val="18"/>
              </w:rPr>
              <w:t xml:space="preserve"> </w:t>
            </w:r>
            <w:r>
              <w:rPr>
                <w:rFonts w:ascii="Arial" w:hAnsi="Arial"/>
                <w:b/>
                <w:sz w:val="18"/>
              </w:rPr>
              <w:t>і</w:t>
            </w:r>
            <w:r>
              <w:rPr>
                <w:rFonts w:ascii="Arial" w:hAnsi="Arial"/>
                <w:b/>
                <w:spacing w:val="-12"/>
                <w:sz w:val="18"/>
              </w:rPr>
              <w:t xml:space="preserve"> </w:t>
            </w:r>
            <w:r>
              <w:rPr>
                <w:rFonts w:ascii="Arial" w:hAnsi="Arial"/>
                <w:b/>
                <w:sz w:val="18"/>
              </w:rPr>
              <w:t xml:space="preserve">криті </w:t>
            </w:r>
            <w:r>
              <w:rPr>
                <w:rFonts w:ascii="Arial" w:hAnsi="Arial"/>
                <w:b/>
                <w:spacing w:val="-2"/>
                <w:sz w:val="18"/>
              </w:rPr>
              <w:t>ковзанки</w:t>
            </w:r>
          </w:p>
        </w:tc>
        <w:tc>
          <w:tcPr>
            <w:tcW w:w="1418" w:type="dxa"/>
          </w:tcPr>
          <w:p w14:paraId="2F8F8B74" w14:textId="77777777" w:rsidR="00A76B49" w:rsidRDefault="002455BA">
            <w:pPr>
              <w:pStyle w:val="TableParagraph"/>
              <w:ind w:left="145" w:right="129" w:firstLine="1"/>
              <w:jc w:val="center"/>
              <w:rPr>
                <w:rFonts w:ascii="Arial" w:hAnsi="Arial"/>
                <w:b/>
                <w:sz w:val="18"/>
              </w:rPr>
            </w:pPr>
            <w:r>
              <w:rPr>
                <w:rFonts w:ascii="Arial" w:hAnsi="Arial"/>
                <w:b/>
                <w:sz w:val="18"/>
              </w:rPr>
              <w:t>Басейни з відкритими</w:t>
            </w:r>
            <w:r>
              <w:rPr>
                <w:rFonts w:ascii="Arial" w:hAnsi="Arial"/>
                <w:b/>
                <w:spacing w:val="-13"/>
                <w:sz w:val="18"/>
              </w:rPr>
              <w:t xml:space="preserve"> </w:t>
            </w:r>
            <w:r>
              <w:rPr>
                <w:rFonts w:ascii="Arial" w:hAnsi="Arial"/>
                <w:b/>
                <w:sz w:val="18"/>
              </w:rPr>
              <w:t xml:space="preserve">і </w:t>
            </w:r>
            <w:r>
              <w:rPr>
                <w:rFonts w:ascii="Arial" w:hAnsi="Arial"/>
                <w:b/>
                <w:spacing w:val="-2"/>
                <w:sz w:val="18"/>
              </w:rPr>
              <w:t>критими ваннами</w:t>
            </w:r>
          </w:p>
        </w:tc>
        <w:tc>
          <w:tcPr>
            <w:tcW w:w="1221" w:type="dxa"/>
          </w:tcPr>
          <w:p w14:paraId="30E59BF6" w14:textId="77777777" w:rsidR="00A76B49" w:rsidRDefault="002455BA">
            <w:pPr>
              <w:pStyle w:val="TableParagraph"/>
              <w:spacing w:before="203"/>
              <w:ind w:left="16" w:right="1"/>
              <w:jc w:val="center"/>
              <w:rPr>
                <w:rFonts w:ascii="Arial" w:hAnsi="Arial"/>
                <w:b/>
                <w:sz w:val="18"/>
              </w:rPr>
            </w:pPr>
            <w:r>
              <w:rPr>
                <w:rFonts w:ascii="Arial" w:hAnsi="Arial"/>
                <w:b/>
                <w:sz w:val="18"/>
              </w:rPr>
              <w:t>Лижні</w:t>
            </w:r>
            <w:r>
              <w:rPr>
                <w:rFonts w:ascii="Arial" w:hAnsi="Arial"/>
                <w:b/>
                <w:spacing w:val="-3"/>
                <w:sz w:val="18"/>
              </w:rPr>
              <w:t xml:space="preserve"> </w:t>
            </w:r>
            <w:r>
              <w:rPr>
                <w:rFonts w:ascii="Arial" w:hAnsi="Arial"/>
                <w:b/>
                <w:spacing w:val="-4"/>
                <w:sz w:val="18"/>
              </w:rPr>
              <w:t>бази</w:t>
            </w:r>
          </w:p>
        </w:tc>
        <w:tc>
          <w:tcPr>
            <w:tcW w:w="1339" w:type="dxa"/>
          </w:tcPr>
          <w:p w14:paraId="739CF665" w14:textId="77777777" w:rsidR="00A76B49" w:rsidRDefault="002455BA">
            <w:pPr>
              <w:pStyle w:val="TableParagraph"/>
              <w:spacing w:line="201" w:lineRule="exact"/>
              <w:ind w:left="61" w:right="2"/>
              <w:jc w:val="center"/>
              <w:rPr>
                <w:rFonts w:ascii="Arial" w:hAnsi="Arial"/>
                <w:b/>
                <w:sz w:val="18"/>
              </w:rPr>
            </w:pPr>
            <w:r>
              <w:rPr>
                <w:rFonts w:ascii="Arial" w:hAnsi="Arial"/>
                <w:b/>
                <w:spacing w:val="-4"/>
                <w:sz w:val="18"/>
              </w:rPr>
              <w:t>Тири</w:t>
            </w:r>
          </w:p>
          <w:p w14:paraId="67A56C36" w14:textId="77777777" w:rsidR="00A76B49" w:rsidRDefault="002455BA">
            <w:pPr>
              <w:pStyle w:val="TableParagraph"/>
              <w:spacing w:before="2"/>
              <w:ind w:left="61"/>
              <w:jc w:val="center"/>
              <w:rPr>
                <w:rFonts w:ascii="Arial" w:hAnsi="Arial"/>
                <w:b/>
                <w:sz w:val="18"/>
              </w:rPr>
            </w:pPr>
            <w:r>
              <w:rPr>
                <w:rFonts w:ascii="Arial" w:hAnsi="Arial"/>
                <w:b/>
                <w:sz w:val="18"/>
              </w:rPr>
              <w:t>(у</w:t>
            </w:r>
            <w:r>
              <w:rPr>
                <w:rFonts w:ascii="Arial" w:hAnsi="Arial"/>
                <w:b/>
                <w:spacing w:val="-15"/>
                <w:sz w:val="18"/>
              </w:rPr>
              <w:t xml:space="preserve"> </w:t>
            </w:r>
            <w:r>
              <w:rPr>
                <w:rFonts w:ascii="Arial" w:hAnsi="Arial"/>
                <w:b/>
                <w:sz w:val="18"/>
              </w:rPr>
              <w:t>тому</w:t>
            </w:r>
            <w:r>
              <w:rPr>
                <w:rFonts w:ascii="Arial" w:hAnsi="Arial"/>
                <w:b/>
                <w:spacing w:val="-12"/>
                <w:sz w:val="18"/>
              </w:rPr>
              <w:t xml:space="preserve"> </w:t>
            </w:r>
            <w:r>
              <w:rPr>
                <w:rFonts w:ascii="Arial" w:hAnsi="Arial"/>
                <w:b/>
                <w:sz w:val="18"/>
              </w:rPr>
              <w:t xml:space="preserve">числі </w:t>
            </w:r>
            <w:r>
              <w:rPr>
                <w:rFonts w:ascii="Arial" w:hAnsi="Arial"/>
                <w:b/>
                <w:spacing w:val="-2"/>
                <w:sz w:val="18"/>
              </w:rPr>
              <w:t>комплекси</w:t>
            </w:r>
          </w:p>
          <w:p w14:paraId="503546A2" w14:textId="77777777" w:rsidR="00A76B49" w:rsidRDefault="002455BA">
            <w:pPr>
              <w:pStyle w:val="TableParagraph"/>
              <w:ind w:left="61" w:right="2"/>
              <w:jc w:val="center"/>
              <w:rPr>
                <w:rFonts w:ascii="Arial" w:hAnsi="Arial"/>
                <w:b/>
                <w:sz w:val="18"/>
              </w:rPr>
            </w:pPr>
            <w:r>
              <w:rPr>
                <w:rFonts w:ascii="Arial" w:hAnsi="Arial"/>
                <w:b/>
                <w:sz w:val="18"/>
              </w:rPr>
              <w:t xml:space="preserve">з них - </w:t>
            </w:r>
            <w:r>
              <w:rPr>
                <w:rFonts w:ascii="Arial" w:hAnsi="Arial"/>
                <w:b/>
                <w:spacing w:val="-2"/>
                <w:sz w:val="18"/>
              </w:rPr>
              <w:t>стрільбища)</w:t>
            </w:r>
          </w:p>
        </w:tc>
        <w:tc>
          <w:tcPr>
            <w:tcW w:w="1241" w:type="dxa"/>
          </w:tcPr>
          <w:p w14:paraId="26E387B9" w14:textId="77777777" w:rsidR="00A76B49" w:rsidRDefault="002455BA">
            <w:pPr>
              <w:pStyle w:val="TableParagraph"/>
              <w:spacing w:before="203"/>
              <w:ind w:left="415" w:hanging="365"/>
              <w:rPr>
                <w:rFonts w:ascii="Arial" w:hAnsi="Arial"/>
                <w:b/>
                <w:sz w:val="18"/>
              </w:rPr>
            </w:pPr>
            <w:r>
              <w:rPr>
                <w:rFonts w:ascii="Arial" w:hAnsi="Arial"/>
                <w:b/>
                <w:spacing w:val="-2"/>
                <w:sz w:val="18"/>
              </w:rPr>
              <w:t xml:space="preserve">Веслувальні </w:t>
            </w:r>
            <w:r>
              <w:rPr>
                <w:rFonts w:ascii="Arial" w:hAnsi="Arial"/>
                <w:b/>
                <w:spacing w:val="-4"/>
                <w:sz w:val="18"/>
              </w:rPr>
              <w:t>бази</w:t>
            </w:r>
          </w:p>
        </w:tc>
        <w:tc>
          <w:tcPr>
            <w:tcW w:w="1380" w:type="dxa"/>
          </w:tcPr>
          <w:p w14:paraId="01DA9A01" w14:textId="77777777" w:rsidR="00A76B49" w:rsidRDefault="002455BA">
            <w:pPr>
              <w:pStyle w:val="TableParagraph"/>
              <w:ind w:left="46" w:right="30"/>
              <w:jc w:val="center"/>
              <w:rPr>
                <w:rFonts w:ascii="Arial" w:hAnsi="Arial"/>
                <w:b/>
                <w:sz w:val="18"/>
              </w:rPr>
            </w:pPr>
            <w:r>
              <w:rPr>
                <w:rFonts w:ascii="Arial" w:hAnsi="Arial"/>
                <w:b/>
                <w:spacing w:val="-2"/>
                <w:sz w:val="18"/>
              </w:rPr>
              <w:t xml:space="preserve">Приміщення </w:t>
            </w:r>
            <w:r>
              <w:rPr>
                <w:rFonts w:ascii="Arial" w:hAnsi="Arial"/>
                <w:b/>
                <w:spacing w:val="-4"/>
                <w:sz w:val="18"/>
              </w:rPr>
              <w:t xml:space="preserve">для </w:t>
            </w:r>
            <w:r>
              <w:rPr>
                <w:rFonts w:ascii="Arial" w:hAnsi="Arial"/>
                <w:b/>
                <w:spacing w:val="-2"/>
                <w:sz w:val="18"/>
              </w:rPr>
              <w:t>фізкультурно-оздоровчих занять</w:t>
            </w:r>
          </w:p>
        </w:tc>
        <w:tc>
          <w:tcPr>
            <w:tcW w:w="1380" w:type="dxa"/>
          </w:tcPr>
          <w:p w14:paraId="3A52CB04" w14:textId="77777777" w:rsidR="00A76B49" w:rsidRDefault="002455BA">
            <w:pPr>
              <w:pStyle w:val="TableParagraph"/>
              <w:spacing w:line="242" w:lineRule="auto"/>
              <w:ind w:left="206" w:right="130"/>
              <w:jc w:val="center"/>
              <w:rPr>
                <w:rFonts w:ascii="Arial" w:hAnsi="Arial"/>
                <w:b/>
                <w:sz w:val="18"/>
              </w:rPr>
            </w:pPr>
            <w:r>
              <w:rPr>
                <w:rFonts w:ascii="Arial" w:hAnsi="Arial"/>
                <w:b/>
                <w:spacing w:val="-2"/>
                <w:sz w:val="18"/>
              </w:rPr>
              <w:t xml:space="preserve">Басейни </w:t>
            </w:r>
            <w:r>
              <w:rPr>
                <w:rFonts w:ascii="Arial" w:hAnsi="Arial"/>
                <w:b/>
                <w:spacing w:val="-4"/>
                <w:sz w:val="18"/>
              </w:rPr>
              <w:t>для</w:t>
            </w:r>
          </w:p>
          <w:p w14:paraId="15432A35" w14:textId="77777777" w:rsidR="00A76B49" w:rsidRDefault="002455BA">
            <w:pPr>
              <w:pStyle w:val="TableParagraph"/>
              <w:ind w:left="73"/>
              <w:jc w:val="center"/>
              <w:rPr>
                <w:rFonts w:ascii="Arial" w:hAnsi="Arial"/>
                <w:b/>
                <w:sz w:val="18"/>
              </w:rPr>
            </w:pPr>
            <w:r>
              <w:rPr>
                <w:rFonts w:ascii="Arial" w:hAnsi="Arial"/>
                <w:b/>
                <w:spacing w:val="-2"/>
                <w:sz w:val="18"/>
              </w:rPr>
              <w:t>фізкультурно-оздоровчих занять</w:t>
            </w:r>
          </w:p>
        </w:tc>
        <w:tc>
          <w:tcPr>
            <w:tcW w:w="1860" w:type="dxa"/>
            <w:vMerge w:val="restart"/>
          </w:tcPr>
          <w:p w14:paraId="4CB6DDE3" w14:textId="77777777" w:rsidR="00A76B49" w:rsidRDefault="00A76B49">
            <w:pPr>
              <w:pStyle w:val="TableParagraph"/>
              <w:spacing w:before="202"/>
              <w:rPr>
                <w:rFonts w:ascii="Times New Roman"/>
                <w:b/>
                <w:sz w:val="18"/>
              </w:rPr>
            </w:pPr>
          </w:p>
          <w:p w14:paraId="1E6B34DE" w14:textId="77777777" w:rsidR="00A76B49" w:rsidRDefault="002455BA">
            <w:pPr>
              <w:pStyle w:val="TableParagraph"/>
              <w:ind w:left="130"/>
              <w:rPr>
                <w:rFonts w:ascii="Arial" w:hAnsi="Arial"/>
                <w:b/>
                <w:sz w:val="18"/>
              </w:rPr>
            </w:pPr>
            <w:r>
              <w:rPr>
                <w:rFonts w:ascii="Arial" w:hAnsi="Arial"/>
                <w:b/>
                <w:sz w:val="18"/>
              </w:rPr>
              <w:t>Додаткові</w:t>
            </w:r>
            <w:r>
              <w:rPr>
                <w:rFonts w:ascii="Arial" w:hAnsi="Arial"/>
                <w:b/>
                <w:spacing w:val="-6"/>
                <w:sz w:val="18"/>
              </w:rPr>
              <w:t xml:space="preserve"> </w:t>
            </w:r>
            <w:r>
              <w:rPr>
                <w:rFonts w:ascii="Arial" w:hAnsi="Arial"/>
                <w:b/>
                <w:spacing w:val="-2"/>
                <w:sz w:val="18"/>
              </w:rPr>
              <w:t>вимоги</w:t>
            </w:r>
          </w:p>
        </w:tc>
      </w:tr>
      <w:tr w:rsidR="00A76B49" w14:paraId="6CBDEE47" w14:textId="77777777">
        <w:trPr>
          <w:trHeight w:val="304"/>
        </w:trPr>
        <w:tc>
          <w:tcPr>
            <w:tcW w:w="1440" w:type="dxa"/>
            <w:vMerge/>
            <w:tcBorders>
              <w:top w:val="nil"/>
            </w:tcBorders>
          </w:tcPr>
          <w:p w14:paraId="24F5DD54" w14:textId="77777777" w:rsidR="00A76B49" w:rsidRDefault="00A76B49">
            <w:pPr>
              <w:rPr>
                <w:sz w:val="2"/>
                <w:szCs w:val="2"/>
              </w:rPr>
            </w:pPr>
          </w:p>
        </w:tc>
        <w:tc>
          <w:tcPr>
            <w:tcW w:w="10840" w:type="dxa"/>
            <w:gridSpan w:val="8"/>
          </w:tcPr>
          <w:p w14:paraId="0738A4D4" w14:textId="77777777" w:rsidR="00A76B49" w:rsidRDefault="002455BA">
            <w:pPr>
              <w:pStyle w:val="TableParagraph"/>
              <w:spacing w:before="53"/>
              <w:ind w:left="14" w:right="1"/>
              <w:jc w:val="center"/>
              <w:rPr>
                <w:rFonts w:ascii="Arial" w:hAnsi="Arial"/>
                <w:b/>
                <w:sz w:val="16"/>
              </w:rPr>
            </w:pPr>
            <w:r>
              <w:rPr>
                <w:rFonts w:ascii="Arial" w:hAnsi="Arial"/>
                <w:b/>
                <w:sz w:val="16"/>
              </w:rPr>
              <w:t>Площа,</w:t>
            </w:r>
            <w:r>
              <w:rPr>
                <w:rFonts w:ascii="Arial" w:hAnsi="Arial"/>
                <w:b/>
                <w:spacing w:val="-4"/>
                <w:sz w:val="16"/>
              </w:rPr>
              <w:t xml:space="preserve"> </w:t>
            </w:r>
            <w:r>
              <w:rPr>
                <w:rFonts w:ascii="Arial" w:hAnsi="Arial"/>
                <w:b/>
                <w:spacing w:val="-5"/>
                <w:sz w:val="16"/>
              </w:rPr>
              <w:t>м</w:t>
            </w:r>
            <w:r>
              <w:rPr>
                <w:rFonts w:ascii="Arial" w:hAnsi="Arial"/>
                <w:b/>
                <w:spacing w:val="-5"/>
                <w:sz w:val="16"/>
                <w:vertAlign w:val="superscript"/>
              </w:rPr>
              <w:t>2</w:t>
            </w:r>
          </w:p>
        </w:tc>
        <w:tc>
          <w:tcPr>
            <w:tcW w:w="1860" w:type="dxa"/>
            <w:vMerge/>
            <w:tcBorders>
              <w:top w:val="nil"/>
            </w:tcBorders>
          </w:tcPr>
          <w:p w14:paraId="23180D2B" w14:textId="77777777" w:rsidR="00A76B49" w:rsidRDefault="00A76B49">
            <w:pPr>
              <w:rPr>
                <w:sz w:val="2"/>
                <w:szCs w:val="2"/>
              </w:rPr>
            </w:pPr>
          </w:p>
        </w:tc>
      </w:tr>
      <w:tr w:rsidR="00A76B49" w14:paraId="76926D71" w14:textId="77777777">
        <w:trPr>
          <w:trHeight w:val="304"/>
        </w:trPr>
        <w:tc>
          <w:tcPr>
            <w:tcW w:w="1440" w:type="dxa"/>
          </w:tcPr>
          <w:p w14:paraId="4D6B1AD2" w14:textId="77777777" w:rsidR="00A76B49" w:rsidRDefault="002455BA">
            <w:pPr>
              <w:pStyle w:val="TableParagraph"/>
              <w:spacing w:line="180" w:lineRule="exact"/>
              <w:ind w:left="17"/>
              <w:jc w:val="center"/>
              <w:rPr>
                <w:rFonts w:ascii="Arial"/>
                <w:b/>
                <w:sz w:val="16"/>
              </w:rPr>
            </w:pPr>
            <w:r>
              <w:rPr>
                <w:rFonts w:ascii="Arial"/>
                <w:b/>
                <w:spacing w:val="-10"/>
                <w:sz w:val="16"/>
              </w:rPr>
              <w:t>1</w:t>
            </w:r>
          </w:p>
        </w:tc>
        <w:tc>
          <w:tcPr>
            <w:tcW w:w="1661" w:type="dxa"/>
          </w:tcPr>
          <w:p w14:paraId="20F0BC0A" w14:textId="77777777" w:rsidR="00A76B49" w:rsidRDefault="002455BA">
            <w:pPr>
              <w:pStyle w:val="TableParagraph"/>
              <w:spacing w:line="180" w:lineRule="exact"/>
              <w:ind w:left="16" w:right="4"/>
              <w:jc w:val="center"/>
              <w:rPr>
                <w:rFonts w:ascii="Arial"/>
                <w:b/>
                <w:sz w:val="16"/>
              </w:rPr>
            </w:pPr>
            <w:r>
              <w:rPr>
                <w:rFonts w:ascii="Arial"/>
                <w:b/>
                <w:spacing w:val="-10"/>
                <w:sz w:val="16"/>
              </w:rPr>
              <w:t>2</w:t>
            </w:r>
          </w:p>
        </w:tc>
        <w:tc>
          <w:tcPr>
            <w:tcW w:w="1200" w:type="dxa"/>
          </w:tcPr>
          <w:p w14:paraId="4E6A85A0" w14:textId="77777777" w:rsidR="00A76B49" w:rsidRDefault="002455BA">
            <w:pPr>
              <w:pStyle w:val="TableParagraph"/>
              <w:spacing w:line="180" w:lineRule="exact"/>
              <w:ind w:left="17"/>
              <w:jc w:val="center"/>
              <w:rPr>
                <w:rFonts w:ascii="Arial"/>
                <w:b/>
                <w:sz w:val="16"/>
              </w:rPr>
            </w:pPr>
            <w:r>
              <w:rPr>
                <w:rFonts w:ascii="Arial"/>
                <w:b/>
                <w:spacing w:val="-10"/>
                <w:sz w:val="16"/>
              </w:rPr>
              <w:t>3</w:t>
            </w:r>
          </w:p>
        </w:tc>
        <w:tc>
          <w:tcPr>
            <w:tcW w:w="1418" w:type="dxa"/>
          </w:tcPr>
          <w:p w14:paraId="67953B97" w14:textId="77777777" w:rsidR="00A76B49" w:rsidRDefault="002455BA">
            <w:pPr>
              <w:pStyle w:val="TableParagraph"/>
              <w:spacing w:line="180" w:lineRule="exact"/>
              <w:ind w:left="16" w:right="1"/>
              <w:jc w:val="center"/>
              <w:rPr>
                <w:rFonts w:ascii="Arial"/>
                <w:b/>
                <w:sz w:val="16"/>
              </w:rPr>
            </w:pPr>
            <w:r>
              <w:rPr>
                <w:rFonts w:ascii="Arial"/>
                <w:b/>
                <w:spacing w:val="-10"/>
                <w:sz w:val="16"/>
              </w:rPr>
              <w:t>4</w:t>
            </w:r>
          </w:p>
        </w:tc>
        <w:tc>
          <w:tcPr>
            <w:tcW w:w="1221" w:type="dxa"/>
          </w:tcPr>
          <w:p w14:paraId="631C0258" w14:textId="77777777" w:rsidR="00A76B49" w:rsidRDefault="002455BA">
            <w:pPr>
              <w:pStyle w:val="TableParagraph"/>
              <w:spacing w:line="180" w:lineRule="exact"/>
              <w:ind w:left="17" w:right="1"/>
              <w:jc w:val="center"/>
              <w:rPr>
                <w:rFonts w:ascii="Arial"/>
                <w:b/>
                <w:sz w:val="16"/>
              </w:rPr>
            </w:pPr>
            <w:r>
              <w:rPr>
                <w:rFonts w:ascii="Arial"/>
                <w:b/>
                <w:spacing w:val="-10"/>
                <w:sz w:val="16"/>
              </w:rPr>
              <w:t>5</w:t>
            </w:r>
          </w:p>
        </w:tc>
        <w:tc>
          <w:tcPr>
            <w:tcW w:w="1339" w:type="dxa"/>
          </w:tcPr>
          <w:p w14:paraId="4492D8CA" w14:textId="77777777" w:rsidR="00A76B49" w:rsidRDefault="002455BA">
            <w:pPr>
              <w:pStyle w:val="TableParagraph"/>
              <w:spacing w:line="180" w:lineRule="exact"/>
              <w:ind w:left="61" w:right="42"/>
              <w:jc w:val="center"/>
              <w:rPr>
                <w:rFonts w:ascii="Arial"/>
                <w:b/>
                <w:sz w:val="16"/>
              </w:rPr>
            </w:pPr>
            <w:r>
              <w:rPr>
                <w:rFonts w:ascii="Arial"/>
                <w:b/>
                <w:spacing w:val="-10"/>
                <w:sz w:val="16"/>
              </w:rPr>
              <w:t>6</w:t>
            </w:r>
          </w:p>
        </w:tc>
        <w:tc>
          <w:tcPr>
            <w:tcW w:w="1241" w:type="dxa"/>
          </w:tcPr>
          <w:p w14:paraId="509389A9" w14:textId="77777777" w:rsidR="00A76B49" w:rsidRDefault="002455BA">
            <w:pPr>
              <w:pStyle w:val="TableParagraph"/>
              <w:spacing w:line="180" w:lineRule="exact"/>
              <w:ind w:left="17" w:right="1"/>
              <w:jc w:val="center"/>
              <w:rPr>
                <w:rFonts w:ascii="Arial"/>
                <w:b/>
                <w:sz w:val="16"/>
              </w:rPr>
            </w:pPr>
            <w:r>
              <w:rPr>
                <w:rFonts w:ascii="Arial"/>
                <w:b/>
                <w:spacing w:val="-10"/>
                <w:sz w:val="16"/>
              </w:rPr>
              <w:t>7</w:t>
            </w:r>
          </w:p>
        </w:tc>
        <w:tc>
          <w:tcPr>
            <w:tcW w:w="1380" w:type="dxa"/>
          </w:tcPr>
          <w:p w14:paraId="4714EEC9" w14:textId="77777777" w:rsidR="00A76B49" w:rsidRDefault="002455BA">
            <w:pPr>
              <w:pStyle w:val="TableParagraph"/>
              <w:spacing w:line="180" w:lineRule="exact"/>
              <w:ind w:left="16"/>
              <w:jc w:val="center"/>
              <w:rPr>
                <w:rFonts w:ascii="Arial"/>
                <w:b/>
                <w:sz w:val="16"/>
              </w:rPr>
            </w:pPr>
            <w:r>
              <w:rPr>
                <w:rFonts w:ascii="Arial"/>
                <w:b/>
                <w:spacing w:val="-10"/>
                <w:sz w:val="16"/>
              </w:rPr>
              <w:t>8</w:t>
            </w:r>
          </w:p>
        </w:tc>
        <w:tc>
          <w:tcPr>
            <w:tcW w:w="1380" w:type="dxa"/>
          </w:tcPr>
          <w:p w14:paraId="09197F6C" w14:textId="77777777" w:rsidR="00A76B49" w:rsidRDefault="002455BA">
            <w:pPr>
              <w:pStyle w:val="TableParagraph"/>
              <w:spacing w:line="180" w:lineRule="exact"/>
              <w:ind w:left="16"/>
              <w:jc w:val="center"/>
              <w:rPr>
                <w:rFonts w:ascii="Arial"/>
                <w:b/>
                <w:sz w:val="16"/>
              </w:rPr>
            </w:pPr>
            <w:r>
              <w:rPr>
                <w:rFonts w:ascii="Arial"/>
                <w:b/>
                <w:spacing w:val="-10"/>
                <w:sz w:val="16"/>
              </w:rPr>
              <w:t>9</w:t>
            </w:r>
          </w:p>
        </w:tc>
        <w:tc>
          <w:tcPr>
            <w:tcW w:w="1860" w:type="dxa"/>
          </w:tcPr>
          <w:p w14:paraId="323A0304" w14:textId="77777777" w:rsidR="00A76B49" w:rsidRDefault="002455BA">
            <w:pPr>
              <w:pStyle w:val="TableParagraph"/>
              <w:spacing w:line="180" w:lineRule="exact"/>
              <w:ind w:left="22" w:right="4"/>
              <w:jc w:val="center"/>
              <w:rPr>
                <w:rFonts w:ascii="Arial"/>
                <w:b/>
                <w:sz w:val="16"/>
              </w:rPr>
            </w:pPr>
            <w:r>
              <w:rPr>
                <w:rFonts w:ascii="Arial"/>
                <w:b/>
                <w:spacing w:val="-5"/>
                <w:sz w:val="16"/>
              </w:rPr>
              <w:t>10</w:t>
            </w:r>
          </w:p>
        </w:tc>
      </w:tr>
      <w:tr w:rsidR="00A76B49" w14:paraId="769ED0A5" w14:textId="77777777">
        <w:trPr>
          <w:trHeight w:val="5764"/>
        </w:trPr>
        <w:tc>
          <w:tcPr>
            <w:tcW w:w="1440" w:type="dxa"/>
          </w:tcPr>
          <w:p w14:paraId="6A7D82B5" w14:textId="77777777" w:rsidR="00A76B49" w:rsidRDefault="002455BA">
            <w:pPr>
              <w:pStyle w:val="TableParagraph"/>
              <w:spacing w:before="181"/>
              <w:ind w:left="40" w:right="240"/>
              <w:rPr>
                <w:sz w:val="16"/>
              </w:rPr>
            </w:pPr>
            <w:r>
              <w:rPr>
                <w:rFonts w:ascii="Arial" w:hAnsi="Arial"/>
                <w:b/>
                <w:sz w:val="16"/>
              </w:rPr>
              <w:t>1.</w:t>
            </w:r>
            <w:r>
              <w:rPr>
                <w:rFonts w:ascii="Arial" w:hAnsi="Arial"/>
                <w:b/>
                <w:spacing w:val="-12"/>
                <w:sz w:val="16"/>
              </w:rPr>
              <w:t xml:space="preserve"> </w:t>
            </w:r>
            <w:r>
              <w:rPr>
                <w:rFonts w:ascii="Arial" w:hAnsi="Arial"/>
                <w:b/>
                <w:sz w:val="16"/>
              </w:rPr>
              <w:t xml:space="preserve">Вестибюль: а) </w:t>
            </w:r>
            <w:r>
              <w:rPr>
                <w:sz w:val="16"/>
              </w:rPr>
              <w:t>для тих,</w:t>
            </w:r>
          </w:p>
          <w:p w14:paraId="6C0C40EE" w14:textId="77777777" w:rsidR="00A76B49" w:rsidRDefault="002455BA">
            <w:pPr>
              <w:pStyle w:val="TableParagraph"/>
              <w:spacing w:before="4"/>
              <w:ind w:left="40"/>
              <w:rPr>
                <w:sz w:val="16"/>
              </w:rPr>
            </w:pPr>
            <w:r>
              <w:rPr>
                <w:sz w:val="16"/>
              </w:rPr>
              <w:t>хто</w:t>
            </w:r>
            <w:r>
              <w:rPr>
                <w:spacing w:val="-4"/>
                <w:sz w:val="16"/>
              </w:rPr>
              <w:t xml:space="preserve"> </w:t>
            </w:r>
            <w:r>
              <w:rPr>
                <w:spacing w:val="-2"/>
                <w:sz w:val="16"/>
              </w:rPr>
              <w:t>займається</w:t>
            </w:r>
          </w:p>
        </w:tc>
        <w:tc>
          <w:tcPr>
            <w:tcW w:w="10840" w:type="dxa"/>
            <w:gridSpan w:val="8"/>
          </w:tcPr>
          <w:p w14:paraId="2D23C8DF" w14:textId="77777777" w:rsidR="00A76B49" w:rsidRDefault="00A76B49">
            <w:pPr>
              <w:pStyle w:val="TableParagraph"/>
              <w:rPr>
                <w:rFonts w:ascii="Times New Roman"/>
                <w:b/>
                <w:sz w:val="16"/>
              </w:rPr>
            </w:pPr>
          </w:p>
          <w:p w14:paraId="50DDE7C1" w14:textId="77777777" w:rsidR="00A76B49" w:rsidRDefault="00A76B49">
            <w:pPr>
              <w:pStyle w:val="TableParagraph"/>
              <w:rPr>
                <w:rFonts w:ascii="Times New Roman"/>
                <w:b/>
                <w:sz w:val="16"/>
              </w:rPr>
            </w:pPr>
          </w:p>
          <w:p w14:paraId="6C10C1A9" w14:textId="77777777" w:rsidR="00A76B49" w:rsidRDefault="002455BA">
            <w:pPr>
              <w:pStyle w:val="TableParagraph"/>
              <w:ind w:left="14"/>
              <w:jc w:val="center"/>
              <w:rPr>
                <w:sz w:val="16"/>
              </w:rPr>
            </w:pPr>
            <w:r>
              <w:rPr>
                <w:sz w:val="16"/>
              </w:rPr>
              <w:t>0,5</w:t>
            </w:r>
            <w:r>
              <w:rPr>
                <w:spacing w:val="-5"/>
                <w:sz w:val="16"/>
              </w:rPr>
              <w:t xml:space="preserve"> </w:t>
            </w:r>
            <w:r>
              <w:rPr>
                <w:sz w:val="16"/>
              </w:rPr>
              <w:t>на</w:t>
            </w:r>
            <w:r>
              <w:rPr>
                <w:spacing w:val="-5"/>
                <w:sz w:val="16"/>
              </w:rPr>
              <w:t xml:space="preserve"> </w:t>
            </w:r>
            <w:r>
              <w:rPr>
                <w:sz w:val="16"/>
              </w:rPr>
              <w:t>одного,</w:t>
            </w:r>
            <w:r>
              <w:rPr>
                <w:spacing w:val="-2"/>
                <w:sz w:val="16"/>
              </w:rPr>
              <w:t xml:space="preserve"> </w:t>
            </w:r>
            <w:r>
              <w:rPr>
                <w:sz w:val="16"/>
              </w:rPr>
              <w:t>хто</w:t>
            </w:r>
            <w:r>
              <w:rPr>
                <w:spacing w:val="-5"/>
                <w:sz w:val="16"/>
              </w:rPr>
              <w:t xml:space="preserve"> </w:t>
            </w:r>
            <w:r>
              <w:rPr>
                <w:sz w:val="16"/>
              </w:rPr>
              <w:t>займається,</w:t>
            </w:r>
            <w:r>
              <w:rPr>
                <w:spacing w:val="-3"/>
                <w:sz w:val="16"/>
              </w:rPr>
              <w:t xml:space="preserve"> </w:t>
            </w:r>
            <w:r>
              <w:rPr>
                <w:sz w:val="16"/>
              </w:rPr>
              <w:t>але</w:t>
            </w:r>
            <w:r>
              <w:rPr>
                <w:spacing w:val="-4"/>
                <w:sz w:val="16"/>
              </w:rPr>
              <w:t xml:space="preserve"> </w:t>
            </w:r>
            <w:r>
              <w:rPr>
                <w:sz w:val="16"/>
              </w:rPr>
              <w:t>не</w:t>
            </w:r>
            <w:r>
              <w:rPr>
                <w:spacing w:val="-5"/>
                <w:sz w:val="16"/>
              </w:rPr>
              <w:t xml:space="preserve"> </w:t>
            </w:r>
            <w:r>
              <w:rPr>
                <w:sz w:val="16"/>
              </w:rPr>
              <w:t>менше</w:t>
            </w:r>
            <w:r>
              <w:rPr>
                <w:spacing w:val="-4"/>
                <w:sz w:val="16"/>
              </w:rPr>
              <w:t xml:space="preserve"> </w:t>
            </w:r>
            <w:r>
              <w:rPr>
                <w:spacing w:val="-5"/>
                <w:sz w:val="16"/>
              </w:rPr>
              <w:t>20</w:t>
            </w:r>
          </w:p>
        </w:tc>
        <w:tc>
          <w:tcPr>
            <w:tcW w:w="1860" w:type="dxa"/>
          </w:tcPr>
          <w:p w14:paraId="59E25579" w14:textId="77777777" w:rsidR="00A76B49" w:rsidRDefault="002455BA">
            <w:pPr>
              <w:pStyle w:val="TableParagraph"/>
              <w:spacing w:before="1" w:line="242" w:lineRule="auto"/>
              <w:ind w:left="41" w:right="322"/>
              <w:rPr>
                <w:sz w:val="16"/>
              </w:rPr>
            </w:pPr>
            <w:r>
              <w:rPr>
                <w:sz w:val="16"/>
              </w:rPr>
              <w:t>Для масового катання на лижах не</w:t>
            </w:r>
            <w:r>
              <w:rPr>
                <w:spacing w:val="-11"/>
                <w:sz w:val="16"/>
              </w:rPr>
              <w:t xml:space="preserve"> </w:t>
            </w:r>
            <w:r>
              <w:rPr>
                <w:sz w:val="16"/>
              </w:rPr>
              <w:t>передбачається. У критих демонст</w:t>
            </w:r>
            <w:r>
              <w:rPr>
                <w:rFonts w:ascii="Arial MT" w:hAnsi="Arial MT"/>
                <w:sz w:val="16"/>
              </w:rPr>
              <w:t>-</w:t>
            </w:r>
            <w:r>
              <w:rPr>
                <w:sz w:val="16"/>
              </w:rPr>
              <w:t xml:space="preserve">раційних спорудах </w:t>
            </w:r>
            <w:r>
              <w:rPr>
                <w:spacing w:val="-2"/>
                <w:sz w:val="16"/>
              </w:rPr>
              <w:t>передбачається,</w:t>
            </w:r>
          </w:p>
          <w:p w14:paraId="5AF5DE25" w14:textId="77777777" w:rsidR="00A76B49" w:rsidRDefault="002455BA">
            <w:pPr>
              <w:pStyle w:val="TableParagraph"/>
              <w:spacing w:before="3" w:line="242" w:lineRule="auto"/>
              <w:ind w:left="41" w:right="322"/>
              <w:rPr>
                <w:rFonts w:ascii="Arial MT" w:hAnsi="Arial MT"/>
                <w:sz w:val="16"/>
              </w:rPr>
            </w:pPr>
            <w:r>
              <w:rPr>
                <w:spacing w:val="-2"/>
                <w:sz w:val="16"/>
              </w:rPr>
              <w:t>як</w:t>
            </w:r>
            <w:r>
              <w:rPr>
                <w:spacing w:val="-9"/>
                <w:sz w:val="16"/>
              </w:rPr>
              <w:t xml:space="preserve"> </w:t>
            </w:r>
            <w:r>
              <w:rPr>
                <w:spacing w:val="-2"/>
                <w:sz w:val="16"/>
              </w:rPr>
              <w:t>правило,</w:t>
            </w:r>
            <w:r>
              <w:rPr>
                <w:spacing w:val="-9"/>
                <w:sz w:val="16"/>
              </w:rPr>
              <w:t xml:space="preserve"> </w:t>
            </w:r>
            <w:r>
              <w:rPr>
                <w:spacing w:val="-2"/>
                <w:sz w:val="16"/>
              </w:rPr>
              <w:t xml:space="preserve">окремо </w:t>
            </w:r>
            <w:r>
              <w:rPr>
                <w:sz w:val="16"/>
              </w:rPr>
              <w:t>від вестибуля для глядачів. При за</w:t>
            </w:r>
            <w:r>
              <w:rPr>
                <w:rFonts w:ascii="Arial MT" w:hAnsi="Arial MT"/>
                <w:sz w:val="16"/>
              </w:rPr>
              <w:t>-</w:t>
            </w:r>
          </w:p>
          <w:p w14:paraId="25580D75" w14:textId="77777777" w:rsidR="00A76B49" w:rsidRDefault="002455BA">
            <w:pPr>
              <w:pStyle w:val="TableParagraph"/>
              <w:spacing w:before="1" w:line="242" w:lineRule="auto"/>
              <w:ind w:left="41"/>
              <w:rPr>
                <w:sz w:val="16"/>
              </w:rPr>
            </w:pPr>
            <w:r>
              <w:rPr>
                <w:sz w:val="16"/>
              </w:rPr>
              <w:t>гальному</w:t>
            </w:r>
            <w:r>
              <w:rPr>
                <w:spacing w:val="-11"/>
                <w:sz w:val="16"/>
              </w:rPr>
              <w:t xml:space="preserve"> </w:t>
            </w:r>
            <w:r>
              <w:rPr>
                <w:sz w:val="16"/>
              </w:rPr>
              <w:t>вестибулі</w:t>
            </w:r>
            <w:r>
              <w:rPr>
                <w:spacing w:val="-11"/>
                <w:sz w:val="16"/>
              </w:rPr>
              <w:t xml:space="preserve"> </w:t>
            </w:r>
            <w:r>
              <w:rPr>
                <w:sz w:val="16"/>
              </w:rPr>
              <w:t xml:space="preserve">для тих, хто займається, і </w:t>
            </w:r>
            <w:r>
              <w:rPr>
                <w:spacing w:val="-2"/>
                <w:sz w:val="16"/>
              </w:rPr>
              <w:t>глядачів</w:t>
            </w:r>
          </w:p>
          <w:p w14:paraId="3E08F714" w14:textId="77777777" w:rsidR="00A76B49" w:rsidRDefault="002455BA">
            <w:pPr>
              <w:pStyle w:val="TableParagraph"/>
              <w:spacing w:before="3" w:line="242" w:lineRule="auto"/>
              <w:ind w:left="41" w:right="262"/>
              <w:rPr>
                <w:sz w:val="16"/>
              </w:rPr>
            </w:pPr>
            <w:r>
              <w:rPr>
                <w:sz w:val="16"/>
              </w:rPr>
              <w:t>розрахункові</w:t>
            </w:r>
            <w:r>
              <w:rPr>
                <w:spacing w:val="-6"/>
                <w:sz w:val="16"/>
              </w:rPr>
              <w:t xml:space="preserve"> </w:t>
            </w:r>
            <w:r>
              <w:rPr>
                <w:sz w:val="16"/>
              </w:rPr>
              <w:t xml:space="preserve">площі </w:t>
            </w:r>
            <w:r>
              <w:rPr>
                <w:spacing w:val="-2"/>
                <w:sz w:val="16"/>
              </w:rPr>
              <w:t>кожного</w:t>
            </w:r>
            <w:r>
              <w:rPr>
                <w:spacing w:val="-9"/>
                <w:sz w:val="16"/>
              </w:rPr>
              <w:t xml:space="preserve"> </w:t>
            </w:r>
            <w:r>
              <w:rPr>
                <w:spacing w:val="-2"/>
                <w:sz w:val="16"/>
              </w:rPr>
              <w:t>не</w:t>
            </w:r>
            <w:r>
              <w:rPr>
                <w:spacing w:val="-9"/>
                <w:sz w:val="16"/>
              </w:rPr>
              <w:t xml:space="preserve"> </w:t>
            </w:r>
            <w:r>
              <w:rPr>
                <w:spacing w:val="-2"/>
                <w:sz w:val="16"/>
              </w:rPr>
              <w:t>підсумо</w:t>
            </w:r>
            <w:r>
              <w:rPr>
                <w:rFonts w:ascii="Arial MT" w:hAnsi="Arial MT"/>
                <w:spacing w:val="-2"/>
                <w:sz w:val="16"/>
              </w:rPr>
              <w:t>-</w:t>
            </w:r>
            <w:r>
              <w:rPr>
                <w:sz w:val="16"/>
              </w:rPr>
              <w:t>вуються, а прийма</w:t>
            </w:r>
            <w:r>
              <w:rPr>
                <w:rFonts w:ascii="Arial MT" w:hAnsi="Arial MT"/>
                <w:sz w:val="16"/>
              </w:rPr>
              <w:t>-</w:t>
            </w:r>
            <w:r>
              <w:rPr>
                <w:sz w:val="16"/>
              </w:rPr>
              <w:t xml:space="preserve">ється одна </w:t>
            </w:r>
            <w:r>
              <w:rPr>
                <w:rFonts w:ascii="Arial MT" w:hAnsi="Arial MT"/>
                <w:sz w:val="16"/>
              </w:rPr>
              <w:t xml:space="preserve">- </w:t>
            </w:r>
            <w:r>
              <w:rPr>
                <w:sz w:val="16"/>
              </w:rPr>
              <w:t>най більша</w:t>
            </w:r>
            <w:r>
              <w:rPr>
                <w:spacing w:val="-11"/>
                <w:sz w:val="16"/>
              </w:rPr>
              <w:t xml:space="preserve"> </w:t>
            </w:r>
            <w:r>
              <w:rPr>
                <w:sz w:val="16"/>
              </w:rPr>
              <w:t>з</w:t>
            </w:r>
            <w:r>
              <w:rPr>
                <w:spacing w:val="-11"/>
                <w:sz w:val="16"/>
              </w:rPr>
              <w:t xml:space="preserve"> </w:t>
            </w:r>
            <w:r>
              <w:rPr>
                <w:sz w:val="16"/>
              </w:rPr>
              <w:t>отриманих за розрахунком.</w:t>
            </w:r>
          </w:p>
          <w:p w14:paraId="78FB8F3B" w14:textId="77777777" w:rsidR="00A76B49" w:rsidRDefault="002455BA">
            <w:pPr>
              <w:pStyle w:val="TableParagraph"/>
              <w:spacing w:line="242" w:lineRule="auto"/>
              <w:ind w:left="41" w:right="96"/>
              <w:rPr>
                <w:sz w:val="16"/>
              </w:rPr>
            </w:pPr>
            <w:r>
              <w:rPr>
                <w:sz w:val="16"/>
              </w:rPr>
              <w:t>В</w:t>
            </w:r>
            <w:r>
              <w:rPr>
                <w:spacing w:val="-11"/>
                <w:sz w:val="16"/>
              </w:rPr>
              <w:t xml:space="preserve"> </w:t>
            </w:r>
            <w:r>
              <w:rPr>
                <w:sz w:val="16"/>
              </w:rPr>
              <w:t>будинках</w:t>
            </w:r>
            <w:r>
              <w:rPr>
                <w:spacing w:val="-11"/>
                <w:sz w:val="16"/>
              </w:rPr>
              <w:t xml:space="preserve"> </w:t>
            </w:r>
            <w:r>
              <w:rPr>
                <w:sz w:val="16"/>
              </w:rPr>
              <w:t>басейнів</w:t>
            </w:r>
            <w:r>
              <w:rPr>
                <w:spacing w:val="-10"/>
                <w:sz w:val="16"/>
              </w:rPr>
              <w:t xml:space="preserve"> </w:t>
            </w:r>
            <w:r>
              <w:rPr>
                <w:sz w:val="16"/>
              </w:rPr>
              <w:t xml:space="preserve">(у тому числі для </w:t>
            </w:r>
            <w:r>
              <w:rPr>
                <w:spacing w:val="-2"/>
                <w:sz w:val="16"/>
              </w:rPr>
              <w:t>фізкультурно</w:t>
            </w:r>
            <w:r>
              <w:rPr>
                <w:rFonts w:ascii="Arial MT" w:hAnsi="Arial MT"/>
                <w:spacing w:val="-2"/>
                <w:sz w:val="16"/>
              </w:rPr>
              <w:t>-</w:t>
            </w:r>
            <w:r>
              <w:rPr>
                <w:sz w:val="16"/>
              </w:rPr>
              <w:t>оздоровчих занять</w:t>
            </w:r>
          </w:p>
          <w:p w14:paraId="65B2C9E2" w14:textId="77777777" w:rsidR="00A76B49" w:rsidRDefault="002455BA">
            <w:pPr>
              <w:pStyle w:val="TableParagraph"/>
              <w:spacing w:line="244" w:lineRule="auto"/>
              <w:ind w:left="41" w:right="39"/>
              <w:rPr>
                <w:sz w:val="16"/>
              </w:rPr>
            </w:pPr>
            <w:r>
              <w:rPr>
                <w:sz w:val="16"/>
              </w:rPr>
              <w:t>та</w:t>
            </w:r>
            <w:r>
              <w:rPr>
                <w:spacing w:val="-9"/>
                <w:sz w:val="16"/>
              </w:rPr>
              <w:t xml:space="preserve"> </w:t>
            </w:r>
            <w:r>
              <w:rPr>
                <w:sz w:val="16"/>
              </w:rPr>
              <w:t>навчання</w:t>
            </w:r>
            <w:r>
              <w:rPr>
                <w:spacing w:val="-9"/>
                <w:sz w:val="16"/>
              </w:rPr>
              <w:t xml:space="preserve"> </w:t>
            </w:r>
            <w:r>
              <w:rPr>
                <w:sz w:val="16"/>
              </w:rPr>
              <w:t>плаванню) на площі вестибуля слід</w:t>
            </w:r>
            <w:r>
              <w:rPr>
                <w:spacing w:val="-11"/>
                <w:sz w:val="16"/>
              </w:rPr>
              <w:t xml:space="preserve"> </w:t>
            </w:r>
            <w:r>
              <w:rPr>
                <w:sz w:val="16"/>
              </w:rPr>
              <w:t>передбачати</w:t>
            </w:r>
            <w:r>
              <w:rPr>
                <w:spacing w:val="-11"/>
                <w:sz w:val="16"/>
              </w:rPr>
              <w:t xml:space="preserve"> </w:t>
            </w:r>
            <w:r>
              <w:rPr>
                <w:sz w:val="16"/>
              </w:rPr>
              <w:t xml:space="preserve">місце </w:t>
            </w:r>
            <w:r>
              <w:rPr>
                <w:spacing w:val="-2"/>
                <w:sz w:val="16"/>
              </w:rPr>
              <w:t>(приміщення)</w:t>
            </w:r>
          </w:p>
          <w:p w14:paraId="16F7E242" w14:textId="77777777" w:rsidR="00A76B49" w:rsidRDefault="002455BA">
            <w:pPr>
              <w:pStyle w:val="TableParagraph"/>
              <w:spacing w:line="242" w:lineRule="auto"/>
              <w:ind w:left="41"/>
              <w:rPr>
                <w:rFonts w:ascii="Arial MT" w:hAnsi="Arial MT"/>
                <w:sz w:val="16"/>
              </w:rPr>
            </w:pPr>
            <w:r>
              <w:rPr>
                <w:sz w:val="16"/>
              </w:rPr>
              <w:t>для</w:t>
            </w:r>
            <w:r>
              <w:rPr>
                <w:spacing w:val="-11"/>
                <w:sz w:val="16"/>
              </w:rPr>
              <w:t xml:space="preserve"> </w:t>
            </w:r>
            <w:r>
              <w:rPr>
                <w:sz w:val="16"/>
              </w:rPr>
              <w:t>реєстратури площею 4 м</w:t>
            </w:r>
            <w:r>
              <w:rPr>
                <w:rFonts w:ascii="Arial MT" w:hAnsi="Arial MT"/>
                <w:sz w:val="16"/>
                <w:vertAlign w:val="superscript"/>
              </w:rPr>
              <w:t>2</w:t>
            </w:r>
            <w:r>
              <w:rPr>
                <w:rFonts w:ascii="Arial MT" w:hAnsi="Arial MT"/>
                <w:sz w:val="16"/>
              </w:rPr>
              <w:t>.</w:t>
            </w:r>
          </w:p>
          <w:p w14:paraId="3EAFBAD2" w14:textId="77777777" w:rsidR="00A76B49" w:rsidRDefault="002455BA">
            <w:pPr>
              <w:pStyle w:val="TableParagraph"/>
              <w:spacing w:before="179"/>
              <w:ind w:left="41"/>
              <w:rPr>
                <w:sz w:val="16"/>
              </w:rPr>
            </w:pPr>
            <w:r>
              <w:rPr>
                <w:spacing w:val="-2"/>
                <w:sz w:val="16"/>
              </w:rPr>
              <w:t>Див.</w:t>
            </w:r>
            <w:r>
              <w:rPr>
                <w:spacing w:val="-9"/>
                <w:sz w:val="16"/>
              </w:rPr>
              <w:t xml:space="preserve"> </w:t>
            </w:r>
            <w:r>
              <w:rPr>
                <w:spacing w:val="-2"/>
                <w:sz w:val="16"/>
              </w:rPr>
              <w:t>також</w:t>
            </w:r>
            <w:r>
              <w:rPr>
                <w:spacing w:val="-8"/>
                <w:sz w:val="16"/>
              </w:rPr>
              <w:t xml:space="preserve"> </w:t>
            </w:r>
            <w:r>
              <w:rPr>
                <w:spacing w:val="-2"/>
                <w:sz w:val="16"/>
              </w:rPr>
              <w:t>3.80.</w:t>
            </w:r>
          </w:p>
        </w:tc>
      </w:tr>
    </w:tbl>
    <w:p w14:paraId="45B73949" w14:textId="77777777" w:rsidR="00A76B49" w:rsidRDefault="00A76B49">
      <w:pPr>
        <w:pStyle w:val="TableParagraph"/>
        <w:rPr>
          <w:sz w:val="16"/>
        </w:rPr>
        <w:sectPr w:rsidR="00A76B49" w:rsidSect="00335F38">
          <w:headerReference w:type="even" r:id="rId30"/>
          <w:headerReference w:type="default" r:id="rId31"/>
          <w:pgSz w:w="16840" w:h="11910" w:orient="landscape"/>
          <w:pgMar w:top="1134" w:right="1134" w:bottom="1134" w:left="1133" w:header="926" w:footer="340" w:gutter="0"/>
          <w:pgNumType w:start="29"/>
          <w:cols w:space="720"/>
          <w:docGrid w:linePitch="299"/>
        </w:sectPr>
      </w:pPr>
    </w:p>
    <w:p w14:paraId="211D7C5D" w14:textId="77777777" w:rsidR="00A76B49" w:rsidRDefault="00A76B49">
      <w:pPr>
        <w:pStyle w:val="a3"/>
        <w:spacing w:before="1"/>
        <w:rPr>
          <w:b/>
          <w:sz w:val="2"/>
        </w:rPr>
      </w:pPr>
    </w:p>
    <w:p w14:paraId="7E6EEA63" w14:textId="77777777" w:rsidR="00F72732" w:rsidRPr="00200B69" w:rsidRDefault="00F72732" w:rsidP="00F72732">
      <w:pPr>
        <w:pStyle w:val="4"/>
        <w:ind w:left="357"/>
        <w:rPr>
          <w:rFonts w:ascii="Arial" w:hAnsi="Arial" w:cs="Arial"/>
          <w:sz w:val="20"/>
          <w:szCs w:val="20"/>
        </w:rPr>
      </w:pPr>
      <w:r w:rsidRPr="00200B69">
        <w:rPr>
          <w:rFonts w:ascii="Arial" w:hAnsi="Arial" w:cs="Arial"/>
          <w:sz w:val="20"/>
          <w:szCs w:val="20"/>
        </w:rPr>
        <w:t>Продовження</w:t>
      </w:r>
      <w:r w:rsidRPr="00200B69">
        <w:rPr>
          <w:rFonts w:ascii="Arial" w:hAnsi="Arial" w:cs="Arial"/>
          <w:spacing w:val="-8"/>
          <w:sz w:val="20"/>
          <w:szCs w:val="20"/>
        </w:rPr>
        <w:t xml:space="preserve"> </w:t>
      </w:r>
      <w:r w:rsidRPr="00200B69">
        <w:rPr>
          <w:rFonts w:ascii="Arial" w:hAnsi="Arial" w:cs="Arial"/>
          <w:sz w:val="20"/>
          <w:szCs w:val="20"/>
        </w:rPr>
        <w:t>таблиці</w:t>
      </w:r>
      <w:r w:rsidRPr="00200B69">
        <w:rPr>
          <w:rFonts w:ascii="Arial" w:hAnsi="Arial" w:cs="Arial"/>
          <w:spacing w:val="-6"/>
          <w:sz w:val="20"/>
          <w:szCs w:val="20"/>
        </w:rPr>
        <w:t xml:space="preserve"> </w:t>
      </w:r>
      <w:r w:rsidRPr="00200B69">
        <w:rPr>
          <w:rFonts w:ascii="Arial" w:hAnsi="Arial" w:cs="Arial"/>
          <w:spacing w:val="-5"/>
          <w:sz w:val="20"/>
          <w:szCs w:val="20"/>
        </w:rPr>
        <w:t>11</w:t>
      </w:r>
    </w:p>
    <w:p w14:paraId="7F194D7B" w14:textId="77777777" w:rsidR="00F72732" w:rsidRDefault="00F72732"/>
    <w:tbl>
      <w:tblPr>
        <w:tblStyle w:val="TableNormal"/>
        <w:tblW w:w="0" w:type="auto"/>
        <w:tblInd w:w="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40"/>
        <w:gridCol w:w="1661"/>
        <w:gridCol w:w="1200"/>
        <w:gridCol w:w="1418"/>
        <w:gridCol w:w="1221"/>
        <w:gridCol w:w="1339"/>
        <w:gridCol w:w="1241"/>
        <w:gridCol w:w="1380"/>
        <w:gridCol w:w="1358"/>
        <w:gridCol w:w="1860"/>
      </w:tblGrid>
      <w:tr w:rsidR="00A76B49" w14:paraId="5861FA59" w14:textId="77777777">
        <w:trPr>
          <w:trHeight w:hRule="exact" w:val="338"/>
        </w:trPr>
        <w:tc>
          <w:tcPr>
            <w:tcW w:w="1440" w:type="dxa"/>
          </w:tcPr>
          <w:p w14:paraId="0338C345" w14:textId="77777777" w:rsidR="00A76B49" w:rsidRDefault="002455BA">
            <w:pPr>
              <w:pStyle w:val="TableParagraph"/>
              <w:spacing w:line="180" w:lineRule="exact"/>
              <w:ind w:left="17" w:right="14"/>
              <w:jc w:val="center"/>
              <w:rPr>
                <w:rFonts w:ascii="Arial"/>
                <w:b/>
                <w:sz w:val="16"/>
              </w:rPr>
            </w:pPr>
            <w:r>
              <w:rPr>
                <w:rFonts w:ascii="Arial"/>
                <w:b/>
                <w:spacing w:val="-10"/>
                <w:sz w:val="16"/>
              </w:rPr>
              <w:t>1</w:t>
            </w:r>
          </w:p>
        </w:tc>
        <w:tc>
          <w:tcPr>
            <w:tcW w:w="1661" w:type="dxa"/>
          </w:tcPr>
          <w:p w14:paraId="33A7EC7C" w14:textId="77777777" w:rsidR="00A76B49" w:rsidRDefault="002455BA">
            <w:pPr>
              <w:pStyle w:val="TableParagraph"/>
              <w:spacing w:line="180" w:lineRule="exact"/>
              <w:ind w:left="16" w:right="17"/>
              <w:jc w:val="center"/>
              <w:rPr>
                <w:rFonts w:ascii="Arial"/>
                <w:b/>
                <w:sz w:val="16"/>
              </w:rPr>
            </w:pPr>
            <w:r>
              <w:rPr>
                <w:rFonts w:ascii="Arial"/>
                <w:b/>
                <w:spacing w:val="-10"/>
                <w:sz w:val="16"/>
              </w:rPr>
              <w:t>2</w:t>
            </w:r>
          </w:p>
        </w:tc>
        <w:tc>
          <w:tcPr>
            <w:tcW w:w="1200" w:type="dxa"/>
          </w:tcPr>
          <w:p w14:paraId="4C28104A" w14:textId="77777777" w:rsidR="00A76B49" w:rsidRDefault="002455BA">
            <w:pPr>
              <w:pStyle w:val="TableParagraph"/>
              <w:spacing w:line="180" w:lineRule="exact"/>
              <w:ind w:left="3"/>
              <w:jc w:val="center"/>
              <w:rPr>
                <w:rFonts w:ascii="Arial"/>
                <w:b/>
                <w:sz w:val="16"/>
              </w:rPr>
            </w:pPr>
            <w:r>
              <w:rPr>
                <w:rFonts w:ascii="Arial"/>
                <w:b/>
                <w:spacing w:val="-10"/>
                <w:sz w:val="16"/>
              </w:rPr>
              <w:t>3</w:t>
            </w:r>
          </w:p>
        </w:tc>
        <w:tc>
          <w:tcPr>
            <w:tcW w:w="1418" w:type="dxa"/>
          </w:tcPr>
          <w:p w14:paraId="3805BD0D" w14:textId="77777777" w:rsidR="00A76B49" w:rsidRDefault="002455BA">
            <w:pPr>
              <w:pStyle w:val="TableParagraph"/>
              <w:spacing w:line="180" w:lineRule="exact"/>
              <w:ind w:left="16" w:right="16"/>
              <w:jc w:val="center"/>
              <w:rPr>
                <w:rFonts w:ascii="Arial"/>
                <w:b/>
                <w:sz w:val="16"/>
              </w:rPr>
            </w:pPr>
            <w:r>
              <w:rPr>
                <w:rFonts w:ascii="Arial"/>
                <w:b/>
                <w:spacing w:val="-10"/>
                <w:sz w:val="16"/>
              </w:rPr>
              <w:t>4</w:t>
            </w:r>
          </w:p>
        </w:tc>
        <w:tc>
          <w:tcPr>
            <w:tcW w:w="1221" w:type="dxa"/>
          </w:tcPr>
          <w:p w14:paraId="4F327137" w14:textId="77777777" w:rsidR="00A76B49" w:rsidRDefault="002455BA">
            <w:pPr>
              <w:pStyle w:val="TableParagraph"/>
              <w:spacing w:line="180" w:lineRule="exact"/>
              <w:ind w:left="16" w:right="16"/>
              <w:jc w:val="center"/>
              <w:rPr>
                <w:rFonts w:ascii="Arial"/>
                <w:b/>
                <w:sz w:val="16"/>
              </w:rPr>
            </w:pPr>
            <w:r>
              <w:rPr>
                <w:rFonts w:ascii="Arial"/>
                <w:b/>
                <w:spacing w:val="-10"/>
                <w:sz w:val="16"/>
              </w:rPr>
              <w:t>5</w:t>
            </w:r>
          </w:p>
        </w:tc>
        <w:tc>
          <w:tcPr>
            <w:tcW w:w="1339" w:type="dxa"/>
          </w:tcPr>
          <w:p w14:paraId="5D2E2E7C" w14:textId="77777777" w:rsidR="00A76B49" w:rsidRDefault="002455BA">
            <w:pPr>
              <w:pStyle w:val="TableParagraph"/>
              <w:spacing w:line="180" w:lineRule="exact"/>
              <w:ind w:left="3"/>
              <w:jc w:val="center"/>
              <w:rPr>
                <w:rFonts w:ascii="Arial"/>
                <w:b/>
                <w:sz w:val="16"/>
              </w:rPr>
            </w:pPr>
            <w:r>
              <w:rPr>
                <w:rFonts w:ascii="Arial"/>
                <w:b/>
                <w:spacing w:val="-10"/>
                <w:sz w:val="16"/>
              </w:rPr>
              <w:t>6</w:t>
            </w:r>
          </w:p>
        </w:tc>
        <w:tc>
          <w:tcPr>
            <w:tcW w:w="1241" w:type="dxa"/>
          </w:tcPr>
          <w:p w14:paraId="4FBA2D47" w14:textId="77777777" w:rsidR="00A76B49" w:rsidRDefault="002455BA">
            <w:pPr>
              <w:pStyle w:val="TableParagraph"/>
              <w:spacing w:line="180" w:lineRule="exact"/>
              <w:ind w:left="16" w:right="16"/>
              <w:jc w:val="center"/>
              <w:rPr>
                <w:rFonts w:ascii="Arial"/>
                <w:b/>
                <w:sz w:val="16"/>
              </w:rPr>
            </w:pPr>
            <w:r>
              <w:rPr>
                <w:rFonts w:ascii="Arial"/>
                <w:b/>
                <w:spacing w:val="-10"/>
                <w:sz w:val="16"/>
              </w:rPr>
              <w:t>7</w:t>
            </w:r>
          </w:p>
        </w:tc>
        <w:tc>
          <w:tcPr>
            <w:tcW w:w="1380" w:type="dxa"/>
          </w:tcPr>
          <w:p w14:paraId="3467DBA7" w14:textId="77777777" w:rsidR="00A76B49" w:rsidRDefault="002455BA">
            <w:pPr>
              <w:pStyle w:val="TableParagraph"/>
              <w:spacing w:line="180" w:lineRule="exact"/>
              <w:jc w:val="center"/>
              <w:rPr>
                <w:rFonts w:ascii="Arial"/>
                <w:b/>
                <w:sz w:val="16"/>
              </w:rPr>
            </w:pPr>
            <w:r>
              <w:rPr>
                <w:rFonts w:ascii="Arial"/>
                <w:b/>
                <w:spacing w:val="-10"/>
                <w:sz w:val="16"/>
              </w:rPr>
              <w:t>8</w:t>
            </w:r>
          </w:p>
        </w:tc>
        <w:tc>
          <w:tcPr>
            <w:tcW w:w="1358" w:type="dxa"/>
          </w:tcPr>
          <w:p w14:paraId="0F626DDD" w14:textId="77777777" w:rsidR="00A76B49" w:rsidRDefault="002455BA">
            <w:pPr>
              <w:pStyle w:val="TableParagraph"/>
              <w:spacing w:line="180" w:lineRule="exact"/>
              <w:ind w:left="19" w:right="16"/>
              <w:jc w:val="center"/>
              <w:rPr>
                <w:rFonts w:ascii="Arial"/>
                <w:b/>
                <w:sz w:val="16"/>
              </w:rPr>
            </w:pPr>
            <w:r>
              <w:rPr>
                <w:rFonts w:ascii="Arial"/>
                <w:b/>
                <w:spacing w:val="-10"/>
                <w:sz w:val="16"/>
              </w:rPr>
              <w:t>9</w:t>
            </w:r>
          </w:p>
        </w:tc>
        <w:tc>
          <w:tcPr>
            <w:tcW w:w="1860" w:type="dxa"/>
          </w:tcPr>
          <w:p w14:paraId="4E1D62BE" w14:textId="77777777" w:rsidR="00A76B49" w:rsidRDefault="002455BA">
            <w:pPr>
              <w:pStyle w:val="TableParagraph"/>
              <w:spacing w:line="180" w:lineRule="exact"/>
              <w:ind w:left="22" w:right="20"/>
              <w:jc w:val="center"/>
              <w:rPr>
                <w:rFonts w:ascii="Arial"/>
                <w:b/>
                <w:sz w:val="16"/>
              </w:rPr>
            </w:pPr>
            <w:r>
              <w:rPr>
                <w:rFonts w:ascii="Arial"/>
                <w:b/>
                <w:spacing w:val="-5"/>
                <w:sz w:val="16"/>
              </w:rPr>
              <w:t>10</w:t>
            </w:r>
          </w:p>
        </w:tc>
      </w:tr>
      <w:tr w:rsidR="00A76B49" w14:paraId="075C107F" w14:textId="77777777">
        <w:trPr>
          <w:trHeight w:hRule="exact" w:val="192"/>
        </w:trPr>
        <w:tc>
          <w:tcPr>
            <w:tcW w:w="1440" w:type="dxa"/>
            <w:tcBorders>
              <w:bottom w:val="nil"/>
            </w:tcBorders>
          </w:tcPr>
          <w:p w14:paraId="41CE14AE" w14:textId="77777777" w:rsidR="00A76B49" w:rsidRDefault="002455BA">
            <w:pPr>
              <w:pStyle w:val="TableParagraph"/>
              <w:spacing w:line="165" w:lineRule="exact"/>
              <w:ind w:left="33"/>
              <w:rPr>
                <w:sz w:val="16"/>
              </w:rPr>
            </w:pPr>
            <w:r>
              <w:rPr>
                <w:rFonts w:ascii="Arial" w:hAnsi="Arial"/>
                <w:b/>
                <w:sz w:val="16"/>
              </w:rPr>
              <w:t>б)</w:t>
            </w:r>
            <w:r>
              <w:rPr>
                <w:rFonts w:ascii="Arial" w:hAnsi="Arial"/>
                <w:b/>
                <w:spacing w:val="-1"/>
                <w:sz w:val="16"/>
              </w:rPr>
              <w:t xml:space="preserve"> </w:t>
            </w:r>
            <w:r>
              <w:rPr>
                <w:sz w:val="16"/>
              </w:rPr>
              <w:t>для</w:t>
            </w:r>
            <w:r>
              <w:rPr>
                <w:spacing w:val="2"/>
                <w:sz w:val="16"/>
              </w:rPr>
              <w:t xml:space="preserve"> </w:t>
            </w:r>
            <w:r>
              <w:rPr>
                <w:spacing w:val="-2"/>
                <w:sz w:val="16"/>
              </w:rPr>
              <w:t>глядачів</w:t>
            </w:r>
          </w:p>
        </w:tc>
        <w:tc>
          <w:tcPr>
            <w:tcW w:w="1661" w:type="dxa"/>
            <w:tcBorders>
              <w:bottom w:val="nil"/>
            </w:tcBorders>
          </w:tcPr>
          <w:p w14:paraId="19FC23B7" w14:textId="77777777" w:rsidR="00A76B49" w:rsidRDefault="002455BA">
            <w:pPr>
              <w:pStyle w:val="TableParagraph"/>
              <w:spacing w:line="165" w:lineRule="exact"/>
              <w:ind w:left="16" w:right="16"/>
              <w:jc w:val="center"/>
              <w:rPr>
                <w:rFonts w:ascii="Arial MT"/>
                <w:sz w:val="16"/>
              </w:rPr>
            </w:pPr>
            <w:r>
              <w:rPr>
                <w:rFonts w:ascii="Arial MT"/>
                <w:spacing w:val="-10"/>
                <w:sz w:val="16"/>
              </w:rPr>
              <w:t>-</w:t>
            </w:r>
          </w:p>
        </w:tc>
        <w:tc>
          <w:tcPr>
            <w:tcW w:w="2618" w:type="dxa"/>
            <w:gridSpan w:val="2"/>
            <w:vMerge w:val="restart"/>
          </w:tcPr>
          <w:p w14:paraId="78F2E869" w14:textId="77777777" w:rsidR="00A76B49" w:rsidRDefault="002455BA">
            <w:pPr>
              <w:pStyle w:val="TableParagraph"/>
              <w:spacing w:before="1"/>
              <w:ind w:left="114"/>
              <w:rPr>
                <w:sz w:val="16"/>
              </w:rPr>
            </w:pPr>
            <w:r>
              <w:rPr>
                <w:sz w:val="16"/>
              </w:rPr>
              <w:t>0,25</w:t>
            </w:r>
            <w:r>
              <w:rPr>
                <w:spacing w:val="-2"/>
                <w:sz w:val="16"/>
              </w:rPr>
              <w:t xml:space="preserve"> </w:t>
            </w:r>
            <w:r>
              <w:rPr>
                <w:sz w:val="16"/>
              </w:rPr>
              <w:t>на</w:t>
            </w:r>
            <w:r>
              <w:rPr>
                <w:spacing w:val="-1"/>
                <w:sz w:val="16"/>
              </w:rPr>
              <w:t xml:space="preserve"> </w:t>
            </w:r>
            <w:r>
              <w:rPr>
                <w:sz w:val="16"/>
              </w:rPr>
              <w:t>одне</w:t>
            </w:r>
            <w:r>
              <w:rPr>
                <w:spacing w:val="-3"/>
                <w:sz w:val="16"/>
              </w:rPr>
              <w:t xml:space="preserve"> </w:t>
            </w:r>
            <w:r>
              <w:rPr>
                <w:sz w:val="16"/>
              </w:rPr>
              <w:t>місце</w:t>
            </w:r>
            <w:r>
              <w:rPr>
                <w:spacing w:val="-1"/>
                <w:sz w:val="16"/>
              </w:rPr>
              <w:t xml:space="preserve"> </w:t>
            </w:r>
            <w:r>
              <w:rPr>
                <w:sz w:val="16"/>
              </w:rPr>
              <w:t>для</w:t>
            </w:r>
            <w:r>
              <w:rPr>
                <w:spacing w:val="-3"/>
                <w:sz w:val="16"/>
              </w:rPr>
              <w:t xml:space="preserve"> </w:t>
            </w:r>
            <w:r>
              <w:rPr>
                <w:spacing w:val="-2"/>
                <w:sz w:val="16"/>
              </w:rPr>
              <w:t>глядачів</w:t>
            </w:r>
          </w:p>
        </w:tc>
        <w:tc>
          <w:tcPr>
            <w:tcW w:w="1221" w:type="dxa"/>
            <w:tcBorders>
              <w:bottom w:val="nil"/>
            </w:tcBorders>
          </w:tcPr>
          <w:p w14:paraId="19CB088C" w14:textId="77777777" w:rsidR="00A76B49" w:rsidRDefault="002455BA">
            <w:pPr>
              <w:pStyle w:val="TableParagraph"/>
              <w:spacing w:line="165" w:lineRule="exact"/>
              <w:ind w:left="16" w:right="17"/>
              <w:jc w:val="center"/>
              <w:rPr>
                <w:rFonts w:ascii="Arial MT"/>
                <w:sz w:val="16"/>
              </w:rPr>
            </w:pPr>
            <w:r>
              <w:rPr>
                <w:rFonts w:ascii="Arial MT"/>
                <w:spacing w:val="-10"/>
                <w:sz w:val="16"/>
              </w:rPr>
              <w:t>-</w:t>
            </w:r>
          </w:p>
        </w:tc>
        <w:tc>
          <w:tcPr>
            <w:tcW w:w="1339" w:type="dxa"/>
            <w:tcBorders>
              <w:bottom w:val="nil"/>
            </w:tcBorders>
          </w:tcPr>
          <w:p w14:paraId="1D1394D7" w14:textId="77777777" w:rsidR="00A76B49" w:rsidRDefault="002455BA">
            <w:pPr>
              <w:pStyle w:val="TableParagraph"/>
              <w:spacing w:before="1" w:line="164" w:lineRule="exact"/>
              <w:ind w:left="33"/>
              <w:rPr>
                <w:sz w:val="16"/>
              </w:rPr>
            </w:pPr>
            <w:r>
              <w:rPr>
                <w:sz w:val="16"/>
              </w:rPr>
              <w:t>0,25 на</w:t>
            </w:r>
            <w:r>
              <w:rPr>
                <w:spacing w:val="1"/>
                <w:sz w:val="16"/>
              </w:rPr>
              <w:t xml:space="preserve"> </w:t>
            </w:r>
            <w:r>
              <w:rPr>
                <w:spacing w:val="-4"/>
                <w:sz w:val="16"/>
              </w:rPr>
              <w:t>одне</w:t>
            </w:r>
          </w:p>
        </w:tc>
        <w:tc>
          <w:tcPr>
            <w:tcW w:w="1241" w:type="dxa"/>
            <w:tcBorders>
              <w:bottom w:val="nil"/>
            </w:tcBorders>
          </w:tcPr>
          <w:p w14:paraId="1341B581" w14:textId="77777777" w:rsidR="00A76B49" w:rsidRDefault="002455BA">
            <w:pPr>
              <w:pStyle w:val="TableParagraph"/>
              <w:spacing w:line="165" w:lineRule="exact"/>
              <w:ind w:left="16" w:right="17"/>
              <w:jc w:val="center"/>
              <w:rPr>
                <w:rFonts w:ascii="Arial MT"/>
                <w:sz w:val="16"/>
              </w:rPr>
            </w:pPr>
            <w:r>
              <w:rPr>
                <w:rFonts w:ascii="Arial MT"/>
                <w:spacing w:val="-10"/>
                <w:sz w:val="16"/>
              </w:rPr>
              <w:t>-</w:t>
            </w:r>
          </w:p>
        </w:tc>
        <w:tc>
          <w:tcPr>
            <w:tcW w:w="1380" w:type="dxa"/>
            <w:tcBorders>
              <w:bottom w:val="nil"/>
            </w:tcBorders>
          </w:tcPr>
          <w:p w14:paraId="5ADCCE95" w14:textId="77777777" w:rsidR="00A76B49" w:rsidRDefault="002455BA">
            <w:pPr>
              <w:pStyle w:val="TableParagraph"/>
              <w:spacing w:line="165" w:lineRule="exact"/>
              <w:ind w:left="3"/>
              <w:jc w:val="center"/>
              <w:rPr>
                <w:rFonts w:ascii="Arial MT"/>
                <w:sz w:val="16"/>
              </w:rPr>
            </w:pPr>
            <w:r>
              <w:rPr>
                <w:rFonts w:ascii="Arial MT"/>
                <w:spacing w:val="-10"/>
                <w:sz w:val="16"/>
              </w:rPr>
              <w:t>-</w:t>
            </w:r>
          </w:p>
        </w:tc>
        <w:tc>
          <w:tcPr>
            <w:tcW w:w="1358" w:type="dxa"/>
            <w:tcBorders>
              <w:bottom w:val="nil"/>
            </w:tcBorders>
          </w:tcPr>
          <w:p w14:paraId="63EE1739" w14:textId="77777777" w:rsidR="00A76B49" w:rsidRDefault="002455BA">
            <w:pPr>
              <w:pStyle w:val="TableParagraph"/>
              <w:spacing w:line="165" w:lineRule="exact"/>
              <w:ind w:left="19" w:right="19"/>
              <w:jc w:val="center"/>
              <w:rPr>
                <w:rFonts w:ascii="Arial MT"/>
                <w:sz w:val="16"/>
              </w:rPr>
            </w:pPr>
            <w:r>
              <w:rPr>
                <w:rFonts w:ascii="Arial MT"/>
                <w:spacing w:val="-10"/>
                <w:sz w:val="16"/>
              </w:rPr>
              <w:t>-</w:t>
            </w:r>
          </w:p>
        </w:tc>
        <w:tc>
          <w:tcPr>
            <w:tcW w:w="1860" w:type="dxa"/>
            <w:tcBorders>
              <w:bottom w:val="nil"/>
            </w:tcBorders>
          </w:tcPr>
          <w:p w14:paraId="3FFDD187" w14:textId="77777777" w:rsidR="00A76B49" w:rsidRDefault="002455BA">
            <w:pPr>
              <w:pStyle w:val="TableParagraph"/>
              <w:spacing w:before="1" w:line="164" w:lineRule="exact"/>
              <w:ind w:left="33"/>
              <w:rPr>
                <w:sz w:val="16"/>
              </w:rPr>
            </w:pPr>
            <w:r>
              <w:rPr>
                <w:sz w:val="16"/>
              </w:rPr>
              <w:t>В</w:t>
            </w:r>
            <w:r>
              <w:rPr>
                <w:spacing w:val="3"/>
                <w:sz w:val="16"/>
              </w:rPr>
              <w:t xml:space="preserve"> </w:t>
            </w:r>
            <w:r>
              <w:rPr>
                <w:spacing w:val="-2"/>
                <w:sz w:val="16"/>
              </w:rPr>
              <w:t>універсальних</w:t>
            </w:r>
          </w:p>
        </w:tc>
      </w:tr>
      <w:tr w:rsidR="00A76B49" w14:paraId="2DBCCC9F" w14:textId="77777777">
        <w:trPr>
          <w:trHeight w:hRule="exact" w:val="162"/>
        </w:trPr>
        <w:tc>
          <w:tcPr>
            <w:tcW w:w="1440" w:type="dxa"/>
            <w:vMerge w:val="restart"/>
            <w:tcBorders>
              <w:top w:val="nil"/>
              <w:bottom w:val="nil"/>
            </w:tcBorders>
          </w:tcPr>
          <w:p w14:paraId="71F1938D" w14:textId="77777777" w:rsidR="00A76B49" w:rsidRDefault="00A76B49">
            <w:pPr>
              <w:pStyle w:val="TableParagraph"/>
              <w:rPr>
                <w:rFonts w:ascii="Times New Roman"/>
                <w:sz w:val="16"/>
              </w:rPr>
            </w:pPr>
          </w:p>
        </w:tc>
        <w:tc>
          <w:tcPr>
            <w:tcW w:w="1661" w:type="dxa"/>
            <w:vMerge w:val="restart"/>
            <w:tcBorders>
              <w:top w:val="nil"/>
              <w:bottom w:val="nil"/>
            </w:tcBorders>
          </w:tcPr>
          <w:p w14:paraId="5BB689FF" w14:textId="77777777" w:rsidR="00A76B49" w:rsidRDefault="00A76B49">
            <w:pPr>
              <w:pStyle w:val="TableParagraph"/>
              <w:rPr>
                <w:rFonts w:ascii="Times New Roman"/>
                <w:sz w:val="16"/>
              </w:rPr>
            </w:pPr>
          </w:p>
        </w:tc>
        <w:tc>
          <w:tcPr>
            <w:tcW w:w="2618" w:type="dxa"/>
            <w:gridSpan w:val="2"/>
            <w:vMerge/>
            <w:tcBorders>
              <w:top w:val="nil"/>
            </w:tcBorders>
          </w:tcPr>
          <w:p w14:paraId="04D8EC8F" w14:textId="77777777" w:rsidR="00A76B49" w:rsidRDefault="00A76B49">
            <w:pPr>
              <w:rPr>
                <w:sz w:val="2"/>
                <w:szCs w:val="2"/>
              </w:rPr>
            </w:pPr>
          </w:p>
        </w:tc>
        <w:tc>
          <w:tcPr>
            <w:tcW w:w="1221" w:type="dxa"/>
            <w:vMerge w:val="restart"/>
            <w:tcBorders>
              <w:top w:val="nil"/>
              <w:bottom w:val="nil"/>
            </w:tcBorders>
          </w:tcPr>
          <w:p w14:paraId="10F7D32A" w14:textId="77777777" w:rsidR="00A76B49" w:rsidRDefault="00A76B49">
            <w:pPr>
              <w:pStyle w:val="TableParagraph"/>
              <w:rPr>
                <w:rFonts w:ascii="Times New Roman"/>
                <w:sz w:val="16"/>
              </w:rPr>
            </w:pPr>
          </w:p>
        </w:tc>
        <w:tc>
          <w:tcPr>
            <w:tcW w:w="1339" w:type="dxa"/>
            <w:vMerge w:val="restart"/>
            <w:tcBorders>
              <w:top w:val="nil"/>
              <w:bottom w:val="nil"/>
            </w:tcBorders>
          </w:tcPr>
          <w:p w14:paraId="0E6CA1FE" w14:textId="77777777" w:rsidR="00A76B49" w:rsidRDefault="002455BA">
            <w:pPr>
              <w:pStyle w:val="TableParagraph"/>
              <w:spacing w:line="184" w:lineRule="exact"/>
              <w:ind w:left="33" w:right="560"/>
              <w:rPr>
                <w:sz w:val="16"/>
              </w:rPr>
            </w:pPr>
            <w:r>
              <w:rPr>
                <w:sz w:val="16"/>
              </w:rPr>
              <w:t>місце</w:t>
            </w:r>
            <w:r>
              <w:rPr>
                <w:spacing w:val="-11"/>
                <w:sz w:val="16"/>
              </w:rPr>
              <w:t xml:space="preserve"> </w:t>
            </w:r>
            <w:r>
              <w:rPr>
                <w:sz w:val="16"/>
              </w:rPr>
              <w:t xml:space="preserve">для </w:t>
            </w:r>
            <w:r>
              <w:rPr>
                <w:spacing w:val="-2"/>
                <w:sz w:val="16"/>
              </w:rPr>
              <w:t>глядачів.</w:t>
            </w:r>
          </w:p>
        </w:tc>
        <w:tc>
          <w:tcPr>
            <w:tcW w:w="1241" w:type="dxa"/>
            <w:vMerge w:val="restart"/>
            <w:tcBorders>
              <w:top w:val="nil"/>
              <w:bottom w:val="nil"/>
            </w:tcBorders>
          </w:tcPr>
          <w:p w14:paraId="788F356F" w14:textId="77777777" w:rsidR="00A76B49" w:rsidRDefault="00A76B49">
            <w:pPr>
              <w:pStyle w:val="TableParagraph"/>
              <w:rPr>
                <w:rFonts w:ascii="Times New Roman"/>
                <w:sz w:val="16"/>
              </w:rPr>
            </w:pPr>
          </w:p>
        </w:tc>
        <w:tc>
          <w:tcPr>
            <w:tcW w:w="1380" w:type="dxa"/>
            <w:vMerge w:val="restart"/>
            <w:tcBorders>
              <w:top w:val="nil"/>
              <w:bottom w:val="nil"/>
            </w:tcBorders>
          </w:tcPr>
          <w:p w14:paraId="2901CAF4" w14:textId="77777777" w:rsidR="00A76B49" w:rsidRDefault="00A76B49">
            <w:pPr>
              <w:pStyle w:val="TableParagraph"/>
              <w:rPr>
                <w:rFonts w:ascii="Times New Roman"/>
                <w:sz w:val="16"/>
              </w:rPr>
            </w:pPr>
          </w:p>
        </w:tc>
        <w:tc>
          <w:tcPr>
            <w:tcW w:w="1358" w:type="dxa"/>
            <w:vMerge w:val="restart"/>
            <w:tcBorders>
              <w:top w:val="nil"/>
              <w:bottom w:val="nil"/>
            </w:tcBorders>
          </w:tcPr>
          <w:p w14:paraId="44D3AE35" w14:textId="77777777" w:rsidR="00A76B49" w:rsidRDefault="00A76B49">
            <w:pPr>
              <w:pStyle w:val="TableParagraph"/>
              <w:rPr>
                <w:rFonts w:ascii="Times New Roman"/>
                <w:sz w:val="16"/>
              </w:rPr>
            </w:pPr>
          </w:p>
        </w:tc>
        <w:tc>
          <w:tcPr>
            <w:tcW w:w="1860" w:type="dxa"/>
            <w:vMerge w:val="restart"/>
            <w:tcBorders>
              <w:top w:val="nil"/>
              <w:bottom w:val="nil"/>
            </w:tcBorders>
          </w:tcPr>
          <w:p w14:paraId="07CF109B" w14:textId="77777777" w:rsidR="00A76B49" w:rsidRDefault="002455BA">
            <w:pPr>
              <w:pStyle w:val="TableParagraph"/>
              <w:spacing w:line="184" w:lineRule="exact"/>
              <w:ind w:left="33"/>
              <w:rPr>
                <w:sz w:val="16"/>
              </w:rPr>
            </w:pPr>
            <w:r>
              <w:rPr>
                <w:spacing w:val="-2"/>
                <w:sz w:val="16"/>
              </w:rPr>
              <w:t>критих</w:t>
            </w:r>
            <w:r>
              <w:rPr>
                <w:spacing w:val="-9"/>
                <w:sz w:val="16"/>
              </w:rPr>
              <w:t xml:space="preserve"> </w:t>
            </w:r>
            <w:r>
              <w:rPr>
                <w:spacing w:val="-2"/>
                <w:sz w:val="16"/>
              </w:rPr>
              <w:t>демонстра</w:t>
            </w:r>
            <w:r>
              <w:rPr>
                <w:rFonts w:ascii="Arial MT" w:hAnsi="Arial MT"/>
                <w:spacing w:val="-2"/>
                <w:sz w:val="16"/>
              </w:rPr>
              <w:t>-</w:t>
            </w:r>
            <w:r>
              <w:rPr>
                <w:sz w:val="16"/>
              </w:rPr>
              <w:t>ційних спорудах,</w:t>
            </w:r>
          </w:p>
        </w:tc>
      </w:tr>
      <w:tr w:rsidR="00A76B49" w14:paraId="25FB0B85" w14:textId="77777777">
        <w:trPr>
          <w:trHeight w:hRule="exact" w:val="199"/>
        </w:trPr>
        <w:tc>
          <w:tcPr>
            <w:tcW w:w="1440" w:type="dxa"/>
            <w:vMerge/>
            <w:tcBorders>
              <w:top w:val="nil"/>
              <w:bottom w:val="nil"/>
            </w:tcBorders>
          </w:tcPr>
          <w:p w14:paraId="3F02C016" w14:textId="77777777" w:rsidR="00A76B49" w:rsidRDefault="00A76B49">
            <w:pPr>
              <w:rPr>
                <w:sz w:val="2"/>
                <w:szCs w:val="2"/>
              </w:rPr>
            </w:pPr>
          </w:p>
        </w:tc>
        <w:tc>
          <w:tcPr>
            <w:tcW w:w="1661" w:type="dxa"/>
            <w:vMerge/>
            <w:tcBorders>
              <w:top w:val="nil"/>
              <w:bottom w:val="nil"/>
            </w:tcBorders>
          </w:tcPr>
          <w:p w14:paraId="678FDB0A" w14:textId="77777777" w:rsidR="00A76B49" w:rsidRDefault="00A76B49">
            <w:pPr>
              <w:rPr>
                <w:sz w:val="2"/>
                <w:szCs w:val="2"/>
              </w:rPr>
            </w:pPr>
          </w:p>
        </w:tc>
        <w:tc>
          <w:tcPr>
            <w:tcW w:w="1200" w:type="dxa"/>
            <w:vMerge w:val="restart"/>
          </w:tcPr>
          <w:p w14:paraId="14D300AD" w14:textId="77777777" w:rsidR="00A76B49" w:rsidRDefault="00A76B49">
            <w:pPr>
              <w:pStyle w:val="TableParagraph"/>
              <w:rPr>
                <w:rFonts w:ascii="Times New Roman"/>
                <w:sz w:val="16"/>
              </w:rPr>
            </w:pPr>
          </w:p>
        </w:tc>
        <w:tc>
          <w:tcPr>
            <w:tcW w:w="1418" w:type="dxa"/>
            <w:tcBorders>
              <w:bottom w:val="nil"/>
            </w:tcBorders>
          </w:tcPr>
          <w:p w14:paraId="7DCDB1DA" w14:textId="77777777" w:rsidR="00A76B49" w:rsidRDefault="002455BA">
            <w:pPr>
              <w:pStyle w:val="TableParagraph"/>
              <w:spacing w:before="1" w:line="171" w:lineRule="exact"/>
              <w:ind w:left="33"/>
              <w:rPr>
                <w:sz w:val="16"/>
              </w:rPr>
            </w:pPr>
            <w:r>
              <w:rPr>
                <w:spacing w:val="-2"/>
                <w:sz w:val="16"/>
              </w:rPr>
              <w:t>Передбачається</w:t>
            </w:r>
          </w:p>
        </w:tc>
        <w:tc>
          <w:tcPr>
            <w:tcW w:w="1221" w:type="dxa"/>
            <w:vMerge/>
            <w:tcBorders>
              <w:top w:val="nil"/>
              <w:bottom w:val="nil"/>
            </w:tcBorders>
          </w:tcPr>
          <w:p w14:paraId="572D0390" w14:textId="77777777" w:rsidR="00A76B49" w:rsidRDefault="00A76B49">
            <w:pPr>
              <w:rPr>
                <w:sz w:val="2"/>
                <w:szCs w:val="2"/>
              </w:rPr>
            </w:pPr>
          </w:p>
        </w:tc>
        <w:tc>
          <w:tcPr>
            <w:tcW w:w="1339" w:type="dxa"/>
            <w:vMerge/>
            <w:tcBorders>
              <w:top w:val="nil"/>
              <w:bottom w:val="nil"/>
            </w:tcBorders>
          </w:tcPr>
          <w:p w14:paraId="74EE7F74" w14:textId="77777777" w:rsidR="00A76B49" w:rsidRDefault="00A76B49">
            <w:pPr>
              <w:rPr>
                <w:sz w:val="2"/>
                <w:szCs w:val="2"/>
              </w:rPr>
            </w:pPr>
          </w:p>
        </w:tc>
        <w:tc>
          <w:tcPr>
            <w:tcW w:w="1241" w:type="dxa"/>
            <w:vMerge/>
            <w:tcBorders>
              <w:top w:val="nil"/>
              <w:bottom w:val="nil"/>
            </w:tcBorders>
          </w:tcPr>
          <w:p w14:paraId="7C9C84AA" w14:textId="77777777" w:rsidR="00A76B49" w:rsidRDefault="00A76B49">
            <w:pPr>
              <w:rPr>
                <w:sz w:val="2"/>
                <w:szCs w:val="2"/>
              </w:rPr>
            </w:pPr>
          </w:p>
        </w:tc>
        <w:tc>
          <w:tcPr>
            <w:tcW w:w="1380" w:type="dxa"/>
            <w:vMerge/>
            <w:tcBorders>
              <w:top w:val="nil"/>
              <w:bottom w:val="nil"/>
            </w:tcBorders>
          </w:tcPr>
          <w:p w14:paraId="1B9A73F5" w14:textId="77777777" w:rsidR="00A76B49" w:rsidRDefault="00A76B49">
            <w:pPr>
              <w:rPr>
                <w:sz w:val="2"/>
                <w:szCs w:val="2"/>
              </w:rPr>
            </w:pPr>
          </w:p>
        </w:tc>
        <w:tc>
          <w:tcPr>
            <w:tcW w:w="1358" w:type="dxa"/>
            <w:vMerge/>
            <w:tcBorders>
              <w:top w:val="nil"/>
              <w:bottom w:val="nil"/>
            </w:tcBorders>
          </w:tcPr>
          <w:p w14:paraId="0F5F3DC5" w14:textId="77777777" w:rsidR="00A76B49" w:rsidRDefault="00A76B49">
            <w:pPr>
              <w:rPr>
                <w:sz w:val="2"/>
                <w:szCs w:val="2"/>
              </w:rPr>
            </w:pPr>
          </w:p>
        </w:tc>
        <w:tc>
          <w:tcPr>
            <w:tcW w:w="1860" w:type="dxa"/>
            <w:vMerge/>
            <w:tcBorders>
              <w:top w:val="nil"/>
              <w:bottom w:val="nil"/>
            </w:tcBorders>
          </w:tcPr>
          <w:p w14:paraId="53D17825" w14:textId="77777777" w:rsidR="00A76B49" w:rsidRDefault="00A76B49">
            <w:pPr>
              <w:rPr>
                <w:sz w:val="2"/>
                <w:szCs w:val="2"/>
              </w:rPr>
            </w:pPr>
          </w:p>
        </w:tc>
      </w:tr>
      <w:tr w:rsidR="00A76B49" w14:paraId="263B210A" w14:textId="77777777">
        <w:trPr>
          <w:trHeight w:hRule="exact" w:val="182"/>
        </w:trPr>
        <w:tc>
          <w:tcPr>
            <w:tcW w:w="1440" w:type="dxa"/>
            <w:tcBorders>
              <w:top w:val="nil"/>
              <w:bottom w:val="nil"/>
            </w:tcBorders>
          </w:tcPr>
          <w:p w14:paraId="2AF5AC42" w14:textId="77777777" w:rsidR="00A76B49" w:rsidRDefault="00A76B49">
            <w:pPr>
              <w:pStyle w:val="TableParagraph"/>
              <w:rPr>
                <w:rFonts w:ascii="Times New Roman"/>
                <w:sz w:val="12"/>
              </w:rPr>
            </w:pPr>
          </w:p>
        </w:tc>
        <w:tc>
          <w:tcPr>
            <w:tcW w:w="1661" w:type="dxa"/>
            <w:tcBorders>
              <w:top w:val="nil"/>
              <w:bottom w:val="nil"/>
            </w:tcBorders>
          </w:tcPr>
          <w:p w14:paraId="2DDE29A2" w14:textId="77777777" w:rsidR="00A76B49" w:rsidRDefault="00A76B49">
            <w:pPr>
              <w:pStyle w:val="TableParagraph"/>
              <w:rPr>
                <w:rFonts w:ascii="Times New Roman"/>
                <w:sz w:val="12"/>
              </w:rPr>
            </w:pPr>
          </w:p>
        </w:tc>
        <w:tc>
          <w:tcPr>
            <w:tcW w:w="1200" w:type="dxa"/>
            <w:vMerge/>
            <w:tcBorders>
              <w:top w:val="nil"/>
            </w:tcBorders>
          </w:tcPr>
          <w:p w14:paraId="3EEFF488" w14:textId="77777777" w:rsidR="00A76B49" w:rsidRDefault="00A76B49">
            <w:pPr>
              <w:rPr>
                <w:sz w:val="2"/>
                <w:szCs w:val="2"/>
              </w:rPr>
            </w:pPr>
          </w:p>
        </w:tc>
        <w:tc>
          <w:tcPr>
            <w:tcW w:w="1418" w:type="dxa"/>
            <w:tcBorders>
              <w:top w:val="nil"/>
              <w:bottom w:val="nil"/>
            </w:tcBorders>
          </w:tcPr>
          <w:p w14:paraId="1684E697" w14:textId="77777777" w:rsidR="00A76B49" w:rsidRDefault="002455BA">
            <w:pPr>
              <w:pStyle w:val="TableParagraph"/>
              <w:spacing w:line="162" w:lineRule="exact"/>
              <w:ind w:left="33"/>
              <w:rPr>
                <w:sz w:val="16"/>
              </w:rPr>
            </w:pPr>
            <w:r>
              <w:rPr>
                <w:sz w:val="16"/>
              </w:rPr>
              <w:t>тільки</w:t>
            </w:r>
            <w:r>
              <w:rPr>
                <w:spacing w:val="-10"/>
                <w:sz w:val="16"/>
              </w:rPr>
              <w:t xml:space="preserve"> у</w:t>
            </w:r>
          </w:p>
        </w:tc>
        <w:tc>
          <w:tcPr>
            <w:tcW w:w="1221" w:type="dxa"/>
            <w:tcBorders>
              <w:top w:val="nil"/>
              <w:bottom w:val="nil"/>
            </w:tcBorders>
          </w:tcPr>
          <w:p w14:paraId="038EF8E3" w14:textId="77777777" w:rsidR="00A76B49" w:rsidRDefault="00A76B49">
            <w:pPr>
              <w:pStyle w:val="TableParagraph"/>
              <w:rPr>
                <w:rFonts w:ascii="Times New Roman"/>
                <w:sz w:val="12"/>
              </w:rPr>
            </w:pPr>
          </w:p>
        </w:tc>
        <w:tc>
          <w:tcPr>
            <w:tcW w:w="1339" w:type="dxa"/>
            <w:tcBorders>
              <w:top w:val="nil"/>
              <w:bottom w:val="nil"/>
            </w:tcBorders>
          </w:tcPr>
          <w:p w14:paraId="1EEEE1A0" w14:textId="77777777" w:rsidR="00A76B49" w:rsidRDefault="002455BA">
            <w:pPr>
              <w:pStyle w:val="TableParagraph"/>
              <w:spacing w:before="5" w:line="157" w:lineRule="exact"/>
              <w:ind w:left="33"/>
              <w:rPr>
                <w:sz w:val="16"/>
              </w:rPr>
            </w:pPr>
            <w:r>
              <w:rPr>
                <w:spacing w:val="-2"/>
                <w:sz w:val="16"/>
              </w:rPr>
              <w:t>Передбачається</w:t>
            </w:r>
          </w:p>
        </w:tc>
        <w:tc>
          <w:tcPr>
            <w:tcW w:w="1241" w:type="dxa"/>
            <w:tcBorders>
              <w:top w:val="nil"/>
              <w:bottom w:val="nil"/>
            </w:tcBorders>
          </w:tcPr>
          <w:p w14:paraId="4D5283B4" w14:textId="77777777" w:rsidR="00A76B49" w:rsidRDefault="00A76B49">
            <w:pPr>
              <w:pStyle w:val="TableParagraph"/>
              <w:rPr>
                <w:rFonts w:ascii="Times New Roman"/>
                <w:sz w:val="12"/>
              </w:rPr>
            </w:pPr>
          </w:p>
        </w:tc>
        <w:tc>
          <w:tcPr>
            <w:tcW w:w="1380" w:type="dxa"/>
            <w:tcBorders>
              <w:top w:val="nil"/>
              <w:bottom w:val="nil"/>
            </w:tcBorders>
          </w:tcPr>
          <w:p w14:paraId="71935C4A" w14:textId="77777777" w:rsidR="00A76B49" w:rsidRDefault="00A76B49">
            <w:pPr>
              <w:pStyle w:val="TableParagraph"/>
              <w:rPr>
                <w:rFonts w:ascii="Times New Roman"/>
                <w:sz w:val="12"/>
              </w:rPr>
            </w:pPr>
          </w:p>
        </w:tc>
        <w:tc>
          <w:tcPr>
            <w:tcW w:w="1358" w:type="dxa"/>
            <w:tcBorders>
              <w:top w:val="nil"/>
              <w:bottom w:val="nil"/>
            </w:tcBorders>
          </w:tcPr>
          <w:p w14:paraId="3D488329" w14:textId="77777777" w:rsidR="00A76B49" w:rsidRDefault="00A76B49">
            <w:pPr>
              <w:pStyle w:val="TableParagraph"/>
              <w:rPr>
                <w:rFonts w:ascii="Times New Roman"/>
                <w:sz w:val="12"/>
              </w:rPr>
            </w:pPr>
          </w:p>
        </w:tc>
        <w:tc>
          <w:tcPr>
            <w:tcW w:w="1860" w:type="dxa"/>
            <w:tcBorders>
              <w:top w:val="nil"/>
              <w:bottom w:val="nil"/>
            </w:tcBorders>
          </w:tcPr>
          <w:p w14:paraId="21DC9489" w14:textId="77777777" w:rsidR="00A76B49" w:rsidRDefault="002455BA">
            <w:pPr>
              <w:pStyle w:val="TableParagraph"/>
              <w:spacing w:before="5" w:line="157" w:lineRule="exact"/>
              <w:ind w:left="33"/>
              <w:rPr>
                <w:sz w:val="16"/>
              </w:rPr>
            </w:pPr>
            <w:r>
              <w:rPr>
                <w:sz w:val="16"/>
              </w:rPr>
              <w:t>у</w:t>
            </w:r>
            <w:r>
              <w:rPr>
                <w:spacing w:val="-5"/>
                <w:sz w:val="16"/>
              </w:rPr>
              <w:t xml:space="preserve"> </w:t>
            </w:r>
            <w:r>
              <w:rPr>
                <w:sz w:val="16"/>
              </w:rPr>
              <w:t>яких</w:t>
            </w:r>
            <w:r>
              <w:rPr>
                <w:spacing w:val="-7"/>
                <w:sz w:val="16"/>
              </w:rPr>
              <w:t xml:space="preserve"> </w:t>
            </w:r>
            <w:r>
              <w:rPr>
                <w:spacing w:val="-2"/>
                <w:sz w:val="16"/>
              </w:rPr>
              <w:t>передбачається</w:t>
            </w:r>
          </w:p>
        </w:tc>
      </w:tr>
      <w:tr w:rsidR="00A76B49" w14:paraId="6870C6D2" w14:textId="77777777">
        <w:trPr>
          <w:trHeight w:hRule="exact" w:val="191"/>
        </w:trPr>
        <w:tc>
          <w:tcPr>
            <w:tcW w:w="1440" w:type="dxa"/>
            <w:tcBorders>
              <w:top w:val="nil"/>
              <w:bottom w:val="nil"/>
            </w:tcBorders>
          </w:tcPr>
          <w:p w14:paraId="456F4B3C" w14:textId="77777777" w:rsidR="00A76B49" w:rsidRDefault="00A76B49">
            <w:pPr>
              <w:pStyle w:val="TableParagraph"/>
              <w:rPr>
                <w:rFonts w:ascii="Times New Roman"/>
                <w:sz w:val="12"/>
              </w:rPr>
            </w:pPr>
          </w:p>
        </w:tc>
        <w:tc>
          <w:tcPr>
            <w:tcW w:w="1661" w:type="dxa"/>
            <w:tcBorders>
              <w:top w:val="nil"/>
              <w:bottom w:val="nil"/>
            </w:tcBorders>
          </w:tcPr>
          <w:p w14:paraId="59A60507" w14:textId="77777777" w:rsidR="00A76B49" w:rsidRDefault="00A76B49">
            <w:pPr>
              <w:pStyle w:val="TableParagraph"/>
              <w:rPr>
                <w:rFonts w:ascii="Times New Roman"/>
                <w:sz w:val="12"/>
              </w:rPr>
            </w:pPr>
          </w:p>
        </w:tc>
        <w:tc>
          <w:tcPr>
            <w:tcW w:w="1200" w:type="dxa"/>
            <w:vMerge/>
            <w:tcBorders>
              <w:top w:val="nil"/>
            </w:tcBorders>
          </w:tcPr>
          <w:p w14:paraId="511BBB47" w14:textId="77777777" w:rsidR="00A76B49" w:rsidRDefault="00A76B49">
            <w:pPr>
              <w:rPr>
                <w:sz w:val="2"/>
                <w:szCs w:val="2"/>
              </w:rPr>
            </w:pPr>
          </w:p>
        </w:tc>
        <w:tc>
          <w:tcPr>
            <w:tcW w:w="1418" w:type="dxa"/>
            <w:tcBorders>
              <w:top w:val="nil"/>
              <w:bottom w:val="nil"/>
            </w:tcBorders>
          </w:tcPr>
          <w:p w14:paraId="2FEC758D" w14:textId="77777777" w:rsidR="00A76B49" w:rsidRDefault="002455BA">
            <w:pPr>
              <w:pStyle w:val="TableParagraph"/>
              <w:spacing w:line="172" w:lineRule="exact"/>
              <w:ind w:left="33"/>
              <w:rPr>
                <w:sz w:val="16"/>
              </w:rPr>
            </w:pPr>
            <w:r>
              <w:rPr>
                <w:spacing w:val="-2"/>
                <w:sz w:val="16"/>
              </w:rPr>
              <w:t>критих</w:t>
            </w:r>
            <w:r>
              <w:rPr>
                <w:spacing w:val="-3"/>
                <w:sz w:val="16"/>
              </w:rPr>
              <w:t xml:space="preserve"> </w:t>
            </w:r>
            <w:r>
              <w:rPr>
                <w:spacing w:val="-2"/>
                <w:sz w:val="16"/>
              </w:rPr>
              <w:t>ваннах</w:t>
            </w:r>
          </w:p>
        </w:tc>
        <w:tc>
          <w:tcPr>
            <w:tcW w:w="1221" w:type="dxa"/>
            <w:tcBorders>
              <w:top w:val="nil"/>
              <w:bottom w:val="nil"/>
            </w:tcBorders>
          </w:tcPr>
          <w:p w14:paraId="1D666523" w14:textId="77777777" w:rsidR="00A76B49" w:rsidRDefault="00A76B49">
            <w:pPr>
              <w:pStyle w:val="TableParagraph"/>
              <w:rPr>
                <w:rFonts w:ascii="Times New Roman"/>
                <w:sz w:val="12"/>
              </w:rPr>
            </w:pPr>
          </w:p>
        </w:tc>
        <w:tc>
          <w:tcPr>
            <w:tcW w:w="1339" w:type="dxa"/>
            <w:tcBorders>
              <w:top w:val="nil"/>
              <w:bottom w:val="nil"/>
            </w:tcBorders>
          </w:tcPr>
          <w:p w14:paraId="7C42AB0E" w14:textId="77777777" w:rsidR="00A76B49" w:rsidRDefault="002455BA">
            <w:pPr>
              <w:pStyle w:val="TableParagraph"/>
              <w:spacing w:before="7" w:line="164" w:lineRule="exact"/>
              <w:ind w:left="33"/>
              <w:rPr>
                <w:sz w:val="16"/>
              </w:rPr>
            </w:pPr>
            <w:r>
              <w:rPr>
                <w:spacing w:val="-2"/>
                <w:sz w:val="16"/>
              </w:rPr>
              <w:t>тільки</w:t>
            </w:r>
          </w:p>
        </w:tc>
        <w:tc>
          <w:tcPr>
            <w:tcW w:w="1241" w:type="dxa"/>
            <w:tcBorders>
              <w:top w:val="nil"/>
              <w:bottom w:val="nil"/>
            </w:tcBorders>
          </w:tcPr>
          <w:p w14:paraId="24A932E5" w14:textId="77777777" w:rsidR="00A76B49" w:rsidRDefault="00A76B49">
            <w:pPr>
              <w:pStyle w:val="TableParagraph"/>
              <w:rPr>
                <w:rFonts w:ascii="Times New Roman"/>
                <w:sz w:val="12"/>
              </w:rPr>
            </w:pPr>
          </w:p>
        </w:tc>
        <w:tc>
          <w:tcPr>
            <w:tcW w:w="1380" w:type="dxa"/>
            <w:tcBorders>
              <w:top w:val="nil"/>
              <w:bottom w:val="nil"/>
            </w:tcBorders>
          </w:tcPr>
          <w:p w14:paraId="0A1249F2" w14:textId="77777777" w:rsidR="00A76B49" w:rsidRDefault="00A76B49">
            <w:pPr>
              <w:pStyle w:val="TableParagraph"/>
              <w:rPr>
                <w:rFonts w:ascii="Times New Roman"/>
                <w:sz w:val="12"/>
              </w:rPr>
            </w:pPr>
          </w:p>
        </w:tc>
        <w:tc>
          <w:tcPr>
            <w:tcW w:w="1358" w:type="dxa"/>
            <w:tcBorders>
              <w:top w:val="nil"/>
              <w:bottom w:val="nil"/>
            </w:tcBorders>
          </w:tcPr>
          <w:p w14:paraId="7AAB78B7" w14:textId="77777777" w:rsidR="00A76B49" w:rsidRDefault="00A76B49">
            <w:pPr>
              <w:pStyle w:val="TableParagraph"/>
              <w:rPr>
                <w:rFonts w:ascii="Times New Roman"/>
                <w:sz w:val="12"/>
              </w:rPr>
            </w:pPr>
          </w:p>
        </w:tc>
        <w:tc>
          <w:tcPr>
            <w:tcW w:w="1860" w:type="dxa"/>
            <w:tcBorders>
              <w:top w:val="nil"/>
              <w:bottom w:val="nil"/>
            </w:tcBorders>
          </w:tcPr>
          <w:p w14:paraId="1F430057" w14:textId="77777777" w:rsidR="00A76B49" w:rsidRDefault="002455BA">
            <w:pPr>
              <w:pStyle w:val="TableParagraph"/>
              <w:spacing w:before="8" w:line="164" w:lineRule="exact"/>
              <w:ind w:left="33"/>
              <w:rPr>
                <w:sz w:val="16"/>
              </w:rPr>
            </w:pPr>
            <w:r>
              <w:rPr>
                <w:spacing w:val="-2"/>
                <w:sz w:val="16"/>
              </w:rPr>
              <w:t>трансформація</w:t>
            </w:r>
            <w:r>
              <w:rPr>
                <w:spacing w:val="14"/>
                <w:sz w:val="16"/>
              </w:rPr>
              <w:t xml:space="preserve"> </w:t>
            </w:r>
            <w:r>
              <w:rPr>
                <w:spacing w:val="-4"/>
                <w:sz w:val="16"/>
              </w:rPr>
              <w:t>арени</w:t>
            </w:r>
          </w:p>
        </w:tc>
      </w:tr>
      <w:tr w:rsidR="00A76B49" w14:paraId="677C4210" w14:textId="77777777">
        <w:trPr>
          <w:trHeight w:hRule="exact" w:val="183"/>
        </w:trPr>
        <w:tc>
          <w:tcPr>
            <w:tcW w:w="1440" w:type="dxa"/>
            <w:tcBorders>
              <w:top w:val="nil"/>
              <w:bottom w:val="nil"/>
            </w:tcBorders>
          </w:tcPr>
          <w:p w14:paraId="49884F7D" w14:textId="77777777" w:rsidR="00A76B49" w:rsidRDefault="00A76B49">
            <w:pPr>
              <w:pStyle w:val="TableParagraph"/>
              <w:rPr>
                <w:rFonts w:ascii="Times New Roman"/>
                <w:sz w:val="12"/>
              </w:rPr>
            </w:pPr>
          </w:p>
        </w:tc>
        <w:tc>
          <w:tcPr>
            <w:tcW w:w="1661" w:type="dxa"/>
            <w:tcBorders>
              <w:top w:val="nil"/>
              <w:bottom w:val="nil"/>
            </w:tcBorders>
          </w:tcPr>
          <w:p w14:paraId="0D5E4927" w14:textId="77777777" w:rsidR="00A76B49" w:rsidRDefault="00A76B49">
            <w:pPr>
              <w:pStyle w:val="TableParagraph"/>
              <w:rPr>
                <w:rFonts w:ascii="Times New Roman"/>
                <w:sz w:val="12"/>
              </w:rPr>
            </w:pPr>
          </w:p>
        </w:tc>
        <w:tc>
          <w:tcPr>
            <w:tcW w:w="1200" w:type="dxa"/>
            <w:vMerge/>
            <w:tcBorders>
              <w:top w:val="nil"/>
            </w:tcBorders>
          </w:tcPr>
          <w:p w14:paraId="75290F5E" w14:textId="77777777" w:rsidR="00A76B49" w:rsidRDefault="00A76B49">
            <w:pPr>
              <w:rPr>
                <w:sz w:val="2"/>
                <w:szCs w:val="2"/>
              </w:rPr>
            </w:pPr>
          </w:p>
        </w:tc>
        <w:tc>
          <w:tcPr>
            <w:tcW w:w="1418" w:type="dxa"/>
            <w:tcBorders>
              <w:top w:val="nil"/>
              <w:bottom w:val="nil"/>
            </w:tcBorders>
          </w:tcPr>
          <w:p w14:paraId="433F7DD0" w14:textId="77777777" w:rsidR="00A76B49" w:rsidRDefault="00A76B49">
            <w:pPr>
              <w:pStyle w:val="TableParagraph"/>
              <w:rPr>
                <w:rFonts w:ascii="Times New Roman"/>
                <w:sz w:val="12"/>
              </w:rPr>
            </w:pPr>
          </w:p>
        </w:tc>
        <w:tc>
          <w:tcPr>
            <w:tcW w:w="1221" w:type="dxa"/>
            <w:tcBorders>
              <w:top w:val="nil"/>
              <w:bottom w:val="nil"/>
            </w:tcBorders>
          </w:tcPr>
          <w:p w14:paraId="75CA675B" w14:textId="77777777" w:rsidR="00A76B49" w:rsidRDefault="00A76B49">
            <w:pPr>
              <w:pStyle w:val="TableParagraph"/>
              <w:rPr>
                <w:rFonts w:ascii="Times New Roman"/>
                <w:sz w:val="12"/>
              </w:rPr>
            </w:pPr>
          </w:p>
        </w:tc>
        <w:tc>
          <w:tcPr>
            <w:tcW w:w="1339" w:type="dxa"/>
            <w:tcBorders>
              <w:top w:val="nil"/>
              <w:bottom w:val="nil"/>
            </w:tcBorders>
          </w:tcPr>
          <w:p w14:paraId="70EC033E" w14:textId="77777777" w:rsidR="00A76B49" w:rsidRDefault="002455BA">
            <w:pPr>
              <w:pStyle w:val="TableParagraph"/>
              <w:spacing w:line="163" w:lineRule="exact"/>
              <w:ind w:left="33"/>
              <w:rPr>
                <w:sz w:val="16"/>
              </w:rPr>
            </w:pPr>
            <w:r>
              <w:rPr>
                <w:sz w:val="16"/>
              </w:rPr>
              <w:t>в</w:t>
            </w:r>
            <w:r>
              <w:rPr>
                <w:spacing w:val="-5"/>
                <w:sz w:val="16"/>
              </w:rPr>
              <w:t xml:space="preserve"> </w:t>
            </w:r>
            <w:r>
              <w:rPr>
                <w:sz w:val="16"/>
              </w:rPr>
              <w:t>критих</w:t>
            </w:r>
            <w:r>
              <w:rPr>
                <w:spacing w:val="-9"/>
                <w:sz w:val="16"/>
              </w:rPr>
              <w:t xml:space="preserve"> </w:t>
            </w:r>
            <w:r>
              <w:rPr>
                <w:spacing w:val="-5"/>
                <w:sz w:val="16"/>
              </w:rPr>
              <w:t>та</w:t>
            </w:r>
          </w:p>
        </w:tc>
        <w:tc>
          <w:tcPr>
            <w:tcW w:w="1241" w:type="dxa"/>
            <w:tcBorders>
              <w:top w:val="nil"/>
              <w:bottom w:val="nil"/>
            </w:tcBorders>
          </w:tcPr>
          <w:p w14:paraId="29456506" w14:textId="77777777" w:rsidR="00A76B49" w:rsidRDefault="00A76B49">
            <w:pPr>
              <w:pStyle w:val="TableParagraph"/>
              <w:rPr>
                <w:rFonts w:ascii="Times New Roman"/>
                <w:sz w:val="12"/>
              </w:rPr>
            </w:pPr>
          </w:p>
        </w:tc>
        <w:tc>
          <w:tcPr>
            <w:tcW w:w="1380" w:type="dxa"/>
            <w:tcBorders>
              <w:top w:val="nil"/>
              <w:bottom w:val="nil"/>
            </w:tcBorders>
          </w:tcPr>
          <w:p w14:paraId="664168A0" w14:textId="77777777" w:rsidR="00A76B49" w:rsidRDefault="00A76B49">
            <w:pPr>
              <w:pStyle w:val="TableParagraph"/>
              <w:rPr>
                <w:rFonts w:ascii="Times New Roman"/>
                <w:sz w:val="12"/>
              </w:rPr>
            </w:pPr>
          </w:p>
        </w:tc>
        <w:tc>
          <w:tcPr>
            <w:tcW w:w="1358" w:type="dxa"/>
            <w:tcBorders>
              <w:top w:val="nil"/>
              <w:bottom w:val="nil"/>
            </w:tcBorders>
          </w:tcPr>
          <w:p w14:paraId="7657ACF8" w14:textId="77777777" w:rsidR="00A76B49" w:rsidRDefault="00A76B49">
            <w:pPr>
              <w:pStyle w:val="TableParagraph"/>
              <w:rPr>
                <w:rFonts w:ascii="Times New Roman"/>
                <w:sz w:val="12"/>
              </w:rPr>
            </w:pPr>
          </w:p>
        </w:tc>
        <w:tc>
          <w:tcPr>
            <w:tcW w:w="1860" w:type="dxa"/>
            <w:tcBorders>
              <w:top w:val="nil"/>
              <w:bottom w:val="nil"/>
            </w:tcBorders>
          </w:tcPr>
          <w:p w14:paraId="1C93A70C" w14:textId="77777777" w:rsidR="00A76B49" w:rsidRDefault="002455BA">
            <w:pPr>
              <w:pStyle w:val="TableParagraph"/>
              <w:spacing w:line="163" w:lineRule="exact"/>
              <w:ind w:left="33"/>
              <w:rPr>
                <w:sz w:val="16"/>
              </w:rPr>
            </w:pPr>
            <w:r>
              <w:rPr>
                <w:sz w:val="16"/>
              </w:rPr>
              <w:t>та</w:t>
            </w:r>
            <w:r>
              <w:rPr>
                <w:spacing w:val="-4"/>
                <w:sz w:val="16"/>
              </w:rPr>
              <w:t xml:space="preserve"> </w:t>
            </w:r>
            <w:r>
              <w:rPr>
                <w:sz w:val="16"/>
              </w:rPr>
              <w:t>місць</w:t>
            </w:r>
            <w:r>
              <w:rPr>
                <w:spacing w:val="-6"/>
                <w:sz w:val="16"/>
              </w:rPr>
              <w:t xml:space="preserve"> </w:t>
            </w:r>
            <w:r>
              <w:rPr>
                <w:sz w:val="16"/>
              </w:rPr>
              <w:t>для</w:t>
            </w:r>
            <w:r>
              <w:rPr>
                <w:spacing w:val="-4"/>
                <w:sz w:val="16"/>
              </w:rPr>
              <w:t xml:space="preserve"> </w:t>
            </w:r>
            <w:r>
              <w:rPr>
                <w:sz w:val="16"/>
              </w:rPr>
              <w:t>глядачів,</w:t>
            </w:r>
            <w:r>
              <w:rPr>
                <w:spacing w:val="-4"/>
                <w:sz w:val="16"/>
              </w:rPr>
              <w:t xml:space="preserve"> </w:t>
            </w:r>
            <w:r>
              <w:rPr>
                <w:spacing w:val="-10"/>
                <w:sz w:val="16"/>
              </w:rPr>
              <w:t>а</w:t>
            </w:r>
          </w:p>
        </w:tc>
      </w:tr>
      <w:tr w:rsidR="00A76B49" w14:paraId="1797159C" w14:textId="77777777">
        <w:trPr>
          <w:trHeight w:hRule="exact" w:val="183"/>
        </w:trPr>
        <w:tc>
          <w:tcPr>
            <w:tcW w:w="1440" w:type="dxa"/>
            <w:tcBorders>
              <w:top w:val="nil"/>
              <w:bottom w:val="nil"/>
            </w:tcBorders>
          </w:tcPr>
          <w:p w14:paraId="24FF3D53" w14:textId="77777777" w:rsidR="00A76B49" w:rsidRDefault="00A76B49">
            <w:pPr>
              <w:pStyle w:val="TableParagraph"/>
              <w:rPr>
                <w:rFonts w:ascii="Times New Roman"/>
                <w:sz w:val="12"/>
              </w:rPr>
            </w:pPr>
          </w:p>
        </w:tc>
        <w:tc>
          <w:tcPr>
            <w:tcW w:w="1661" w:type="dxa"/>
            <w:tcBorders>
              <w:top w:val="nil"/>
              <w:bottom w:val="nil"/>
            </w:tcBorders>
          </w:tcPr>
          <w:p w14:paraId="6EE06700" w14:textId="77777777" w:rsidR="00A76B49" w:rsidRDefault="00A76B49">
            <w:pPr>
              <w:pStyle w:val="TableParagraph"/>
              <w:rPr>
                <w:rFonts w:ascii="Times New Roman"/>
                <w:sz w:val="12"/>
              </w:rPr>
            </w:pPr>
          </w:p>
        </w:tc>
        <w:tc>
          <w:tcPr>
            <w:tcW w:w="1200" w:type="dxa"/>
            <w:vMerge/>
            <w:tcBorders>
              <w:top w:val="nil"/>
            </w:tcBorders>
          </w:tcPr>
          <w:p w14:paraId="31DC60A3" w14:textId="77777777" w:rsidR="00A76B49" w:rsidRDefault="00A76B49">
            <w:pPr>
              <w:rPr>
                <w:sz w:val="2"/>
                <w:szCs w:val="2"/>
              </w:rPr>
            </w:pPr>
          </w:p>
        </w:tc>
        <w:tc>
          <w:tcPr>
            <w:tcW w:w="1418" w:type="dxa"/>
            <w:tcBorders>
              <w:top w:val="nil"/>
              <w:bottom w:val="nil"/>
            </w:tcBorders>
          </w:tcPr>
          <w:p w14:paraId="6E742DF2" w14:textId="77777777" w:rsidR="00A76B49" w:rsidRDefault="00A76B49">
            <w:pPr>
              <w:pStyle w:val="TableParagraph"/>
              <w:rPr>
                <w:rFonts w:ascii="Times New Roman"/>
                <w:sz w:val="12"/>
              </w:rPr>
            </w:pPr>
          </w:p>
        </w:tc>
        <w:tc>
          <w:tcPr>
            <w:tcW w:w="1221" w:type="dxa"/>
            <w:tcBorders>
              <w:top w:val="nil"/>
              <w:bottom w:val="nil"/>
            </w:tcBorders>
          </w:tcPr>
          <w:p w14:paraId="7A1389DB" w14:textId="77777777" w:rsidR="00A76B49" w:rsidRDefault="00A76B49">
            <w:pPr>
              <w:pStyle w:val="TableParagraph"/>
              <w:rPr>
                <w:rFonts w:ascii="Times New Roman"/>
                <w:sz w:val="12"/>
              </w:rPr>
            </w:pPr>
          </w:p>
        </w:tc>
        <w:tc>
          <w:tcPr>
            <w:tcW w:w="1339" w:type="dxa"/>
            <w:tcBorders>
              <w:top w:val="nil"/>
              <w:bottom w:val="nil"/>
            </w:tcBorders>
          </w:tcPr>
          <w:p w14:paraId="5A9C9AF5" w14:textId="77777777" w:rsidR="00A76B49" w:rsidRDefault="002455BA">
            <w:pPr>
              <w:pStyle w:val="TableParagraph"/>
              <w:spacing w:line="164" w:lineRule="exact"/>
              <w:ind w:left="33"/>
              <w:rPr>
                <w:sz w:val="16"/>
              </w:rPr>
            </w:pPr>
            <w:r>
              <w:rPr>
                <w:spacing w:val="-2"/>
                <w:sz w:val="16"/>
              </w:rPr>
              <w:t>напіввідкритих</w:t>
            </w:r>
          </w:p>
        </w:tc>
        <w:tc>
          <w:tcPr>
            <w:tcW w:w="1241" w:type="dxa"/>
            <w:tcBorders>
              <w:top w:val="nil"/>
              <w:bottom w:val="nil"/>
            </w:tcBorders>
          </w:tcPr>
          <w:p w14:paraId="44F18158" w14:textId="77777777" w:rsidR="00A76B49" w:rsidRDefault="00A76B49">
            <w:pPr>
              <w:pStyle w:val="TableParagraph"/>
              <w:rPr>
                <w:rFonts w:ascii="Times New Roman"/>
                <w:sz w:val="12"/>
              </w:rPr>
            </w:pPr>
          </w:p>
        </w:tc>
        <w:tc>
          <w:tcPr>
            <w:tcW w:w="1380" w:type="dxa"/>
            <w:tcBorders>
              <w:top w:val="nil"/>
              <w:bottom w:val="nil"/>
            </w:tcBorders>
          </w:tcPr>
          <w:p w14:paraId="7FFBECB9" w14:textId="77777777" w:rsidR="00A76B49" w:rsidRDefault="00A76B49">
            <w:pPr>
              <w:pStyle w:val="TableParagraph"/>
              <w:rPr>
                <w:rFonts w:ascii="Times New Roman"/>
                <w:sz w:val="12"/>
              </w:rPr>
            </w:pPr>
          </w:p>
        </w:tc>
        <w:tc>
          <w:tcPr>
            <w:tcW w:w="1358" w:type="dxa"/>
            <w:tcBorders>
              <w:top w:val="nil"/>
              <w:bottom w:val="nil"/>
            </w:tcBorders>
          </w:tcPr>
          <w:p w14:paraId="7EB57AA7" w14:textId="77777777" w:rsidR="00A76B49" w:rsidRDefault="00A76B49">
            <w:pPr>
              <w:pStyle w:val="TableParagraph"/>
              <w:rPr>
                <w:rFonts w:ascii="Times New Roman"/>
                <w:sz w:val="12"/>
              </w:rPr>
            </w:pPr>
          </w:p>
        </w:tc>
        <w:tc>
          <w:tcPr>
            <w:tcW w:w="1860" w:type="dxa"/>
            <w:tcBorders>
              <w:top w:val="nil"/>
              <w:bottom w:val="nil"/>
            </w:tcBorders>
          </w:tcPr>
          <w:p w14:paraId="132F45D7" w14:textId="77777777" w:rsidR="00A76B49" w:rsidRDefault="002455BA">
            <w:pPr>
              <w:pStyle w:val="TableParagraph"/>
              <w:spacing w:line="164" w:lineRule="exact"/>
              <w:ind w:left="33"/>
              <w:rPr>
                <w:sz w:val="16"/>
              </w:rPr>
            </w:pPr>
            <w:r>
              <w:rPr>
                <w:spacing w:val="-2"/>
                <w:sz w:val="16"/>
              </w:rPr>
              <w:t>також</w:t>
            </w:r>
            <w:r>
              <w:rPr>
                <w:spacing w:val="1"/>
                <w:sz w:val="16"/>
              </w:rPr>
              <w:t xml:space="preserve"> </w:t>
            </w:r>
            <w:r>
              <w:rPr>
                <w:spacing w:val="-2"/>
                <w:sz w:val="16"/>
              </w:rPr>
              <w:t>у</w:t>
            </w:r>
            <w:r>
              <w:rPr>
                <w:spacing w:val="-1"/>
                <w:sz w:val="16"/>
              </w:rPr>
              <w:t xml:space="preserve"> </w:t>
            </w:r>
            <w:r>
              <w:rPr>
                <w:spacing w:val="-2"/>
                <w:sz w:val="16"/>
              </w:rPr>
              <w:t>багато</w:t>
            </w:r>
            <w:r>
              <w:rPr>
                <w:rFonts w:ascii="Arial MT" w:hAnsi="Arial MT"/>
                <w:spacing w:val="-2"/>
                <w:sz w:val="16"/>
              </w:rPr>
              <w:t>-</w:t>
            </w:r>
            <w:r>
              <w:rPr>
                <w:spacing w:val="-2"/>
                <w:sz w:val="16"/>
              </w:rPr>
              <w:t>зальних</w:t>
            </w:r>
          </w:p>
        </w:tc>
      </w:tr>
      <w:tr w:rsidR="00A76B49" w14:paraId="423715BF" w14:textId="77777777">
        <w:trPr>
          <w:trHeight w:hRule="exact" w:val="184"/>
        </w:trPr>
        <w:tc>
          <w:tcPr>
            <w:tcW w:w="1440" w:type="dxa"/>
            <w:tcBorders>
              <w:top w:val="nil"/>
              <w:bottom w:val="nil"/>
            </w:tcBorders>
          </w:tcPr>
          <w:p w14:paraId="1A24C69C" w14:textId="77777777" w:rsidR="00A76B49" w:rsidRDefault="00A76B49">
            <w:pPr>
              <w:pStyle w:val="TableParagraph"/>
              <w:rPr>
                <w:rFonts w:ascii="Times New Roman"/>
                <w:sz w:val="12"/>
              </w:rPr>
            </w:pPr>
          </w:p>
        </w:tc>
        <w:tc>
          <w:tcPr>
            <w:tcW w:w="1661" w:type="dxa"/>
            <w:tcBorders>
              <w:top w:val="nil"/>
              <w:bottom w:val="nil"/>
            </w:tcBorders>
          </w:tcPr>
          <w:p w14:paraId="0FE40659" w14:textId="77777777" w:rsidR="00A76B49" w:rsidRDefault="00A76B49">
            <w:pPr>
              <w:pStyle w:val="TableParagraph"/>
              <w:rPr>
                <w:rFonts w:ascii="Times New Roman"/>
                <w:sz w:val="12"/>
              </w:rPr>
            </w:pPr>
          </w:p>
        </w:tc>
        <w:tc>
          <w:tcPr>
            <w:tcW w:w="1200" w:type="dxa"/>
            <w:vMerge/>
            <w:tcBorders>
              <w:top w:val="nil"/>
            </w:tcBorders>
          </w:tcPr>
          <w:p w14:paraId="39D4363C" w14:textId="77777777" w:rsidR="00A76B49" w:rsidRDefault="00A76B49">
            <w:pPr>
              <w:rPr>
                <w:sz w:val="2"/>
                <w:szCs w:val="2"/>
              </w:rPr>
            </w:pPr>
          </w:p>
        </w:tc>
        <w:tc>
          <w:tcPr>
            <w:tcW w:w="1418" w:type="dxa"/>
            <w:tcBorders>
              <w:top w:val="nil"/>
              <w:bottom w:val="nil"/>
            </w:tcBorders>
          </w:tcPr>
          <w:p w14:paraId="1D317497" w14:textId="77777777" w:rsidR="00A76B49" w:rsidRDefault="00A76B49">
            <w:pPr>
              <w:pStyle w:val="TableParagraph"/>
              <w:rPr>
                <w:rFonts w:ascii="Times New Roman"/>
                <w:sz w:val="12"/>
              </w:rPr>
            </w:pPr>
          </w:p>
        </w:tc>
        <w:tc>
          <w:tcPr>
            <w:tcW w:w="1221" w:type="dxa"/>
            <w:tcBorders>
              <w:top w:val="nil"/>
              <w:bottom w:val="nil"/>
            </w:tcBorders>
          </w:tcPr>
          <w:p w14:paraId="0D5281B3" w14:textId="77777777" w:rsidR="00A76B49" w:rsidRDefault="00A76B49">
            <w:pPr>
              <w:pStyle w:val="TableParagraph"/>
              <w:rPr>
                <w:rFonts w:ascii="Times New Roman"/>
                <w:sz w:val="12"/>
              </w:rPr>
            </w:pPr>
          </w:p>
        </w:tc>
        <w:tc>
          <w:tcPr>
            <w:tcW w:w="1339" w:type="dxa"/>
            <w:tcBorders>
              <w:top w:val="nil"/>
              <w:bottom w:val="nil"/>
            </w:tcBorders>
          </w:tcPr>
          <w:p w14:paraId="31467663" w14:textId="77777777" w:rsidR="00A76B49" w:rsidRDefault="002455BA">
            <w:pPr>
              <w:pStyle w:val="TableParagraph"/>
              <w:spacing w:line="164" w:lineRule="exact"/>
              <w:ind w:left="33"/>
              <w:rPr>
                <w:sz w:val="16"/>
              </w:rPr>
            </w:pPr>
            <w:r>
              <w:rPr>
                <w:spacing w:val="-2"/>
                <w:sz w:val="16"/>
              </w:rPr>
              <w:t>тирах</w:t>
            </w:r>
          </w:p>
        </w:tc>
        <w:tc>
          <w:tcPr>
            <w:tcW w:w="1241" w:type="dxa"/>
            <w:tcBorders>
              <w:top w:val="nil"/>
              <w:bottom w:val="nil"/>
            </w:tcBorders>
          </w:tcPr>
          <w:p w14:paraId="77387CF1" w14:textId="77777777" w:rsidR="00A76B49" w:rsidRDefault="00A76B49">
            <w:pPr>
              <w:pStyle w:val="TableParagraph"/>
              <w:rPr>
                <w:rFonts w:ascii="Times New Roman"/>
                <w:sz w:val="12"/>
              </w:rPr>
            </w:pPr>
          </w:p>
        </w:tc>
        <w:tc>
          <w:tcPr>
            <w:tcW w:w="1380" w:type="dxa"/>
            <w:tcBorders>
              <w:top w:val="nil"/>
              <w:bottom w:val="nil"/>
            </w:tcBorders>
          </w:tcPr>
          <w:p w14:paraId="4D1E269B" w14:textId="77777777" w:rsidR="00A76B49" w:rsidRDefault="00A76B49">
            <w:pPr>
              <w:pStyle w:val="TableParagraph"/>
              <w:rPr>
                <w:rFonts w:ascii="Times New Roman"/>
                <w:sz w:val="12"/>
              </w:rPr>
            </w:pPr>
          </w:p>
        </w:tc>
        <w:tc>
          <w:tcPr>
            <w:tcW w:w="1358" w:type="dxa"/>
            <w:tcBorders>
              <w:top w:val="nil"/>
              <w:bottom w:val="nil"/>
            </w:tcBorders>
          </w:tcPr>
          <w:p w14:paraId="18BBE84B" w14:textId="77777777" w:rsidR="00A76B49" w:rsidRDefault="00A76B49">
            <w:pPr>
              <w:pStyle w:val="TableParagraph"/>
              <w:rPr>
                <w:rFonts w:ascii="Times New Roman"/>
                <w:sz w:val="12"/>
              </w:rPr>
            </w:pPr>
          </w:p>
        </w:tc>
        <w:tc>
          <w:tcPr>
            <w:tcW w:w="1860" w:type="dxa"/>
            <w:tcBorders>
              <w:top w:val="nil"/>
              <w:bottom w:val="nil"/>
            </w:tcBorders>
          </w:tcPr>
          <w:p w14:paraId="7BCB52DE" w14:textId="77777777" w:rsidR="00A76B49" w:rsidRDefault="002455BA">
            <w:pPr>
              <w:pStyle w:val="TableParagraph"/>
              <w:spacing w:line="164" w:lineRule="exact"/>
              <w:ind w:left="33"/>
              <w:rPr>
                <w:sz w:val="16"/>
              </w:rPr>
            </w:pPr>
            <w:r>
              <w:rPr>
                <w:sz w:val="16"/>
              </w:rPr>
              <w:t>спортивних</w:t>
            </w:r>
            <w:r>
              <w:rPr>
                <w:spacing w:val="-11"/>
                <w:sz w:val="16"/>
              </w:rPr>
              <w:t xml:space="preserve"> </w:t>
            </w:r>
            <w:r>
              <w:rPr>
                <w:spacing w:val="-2"/>
                <w:sz w:val="16"/>
              </w:rPr>
              <w:t>корпусах</w:t>
            </w:r>
          </w:p>
        </w:tc>
      </w:tr>
      <w:tr w:rsidR="00A76B49" w14:paraId="3813C5FA" w14:textId="77777777">
        <w:trPr>
          <w:trHeight w:hRule="exact" w:val="183"/>
        </w:trPr>
        <w:tc>
          <w:tcPr>
            <w:tcW w:w="1440" w:type="dxa"/>
            <w:tcBorders>
              <w:top w:val="nil"/>
              <w:bottom w:val="nil"/>
            </w:tcBorders>
          </w:tcPr>
          <w:p w14:paraId="564A070B" w14:textId="77777777" w:rsidR="00A76B49" w:rsidRDefault="00A76B49">
            <w:pPr>
              <w:pStyle w:val="TableParagraph"/>
              <w:rPr>
                <w:rFonts w:ascii="Times New Roman"/>
                <w:sz w:val="12"/>
              </w:rPr>
            </w:pPr>
          </w:p>
        </w:tc>
        <w:tc>
          <w:tcPr>
            <w:tcW w:w="1661" w:type="dxa"/>
            <w:tcBorders>
              <w:top w:val="nil"/>
              <w:bottom w:val="nil"/>
            </w:tcBorders>
          </w:tcPr>
          <w:p w14:paraId="70FD15D9" w14:textId="77777777" w:rsidR="00A76B49" w:rsidRDefault="00A76B49">
            <w:pPr>
              <w:pStyle w:val="TableParagraph"/>
              <w:rPr>
                <w:rFonts w:ascii="Times New Roman"/>
                <w:sz w:val="12"/>
              </w:rPr>
            </w:pPr>
          </w:p>
        </w:tc>
        <w:tc>
          <w:tcPr>
            <w:tcW w:w="1200" w:type="dxa"/>
            <w:vMerge/>
            <w:tcBorders>
              <w:top w:val="nil"/>
            </w:tcBorders>
          </w:tcPr>
          <w:p w14:paraId="383C1267" w14:textId="77777777" w:rsidR="00A76B49" w:rsidRDefault="00A76B49">
            <w:pPr>
              <w:rPr>
                <w:sz w:val="2"/>
                <w:szCs w:val="2"/>
              </w:rPr>
            </w:pPr>
          </w:p>
        </w:tc>
        <w:tc>
          <w:tcPr>
            <w:tcW w:w="1418" w:type="dxa"/>
            <w:tcBorders>
              <w:top w:val="nil"/>
              <w:bottom w:val="nil"/>
            </w:tcBorders>
          </w:tcPr>
          <w:p w14:paraId="739ADAE6" w14:textId="77777777" w:rsidR="00A76B49" w:rsidRDefault="00A76B49">
            <w:pPr>
              <w:pStyle w:val="TableParagraph"/>
              <w:rPr>
                <w:rFonts w:ascii="Times New Roman"/>
                <w:sz w:val="12"/>
              </w:rPr>
            </w:pPr>
          </w:p>
        </w:tc>
        <w:tc>
          <w:tcPr>
            <w:tcW w:w="1221" w:type="dxa"/>
            <w:tcBorders>
              <w:top w:val="nil"/>
              <w:bottom w:val="nil"/>
            </w:tcBorders>
          </w:tcPr>
          <w:p w14:paraId="16CC8F76" w14:textId="77777777" w:rsidR="00A76B49" w:rsidRDefault="00A76B49">
            <w:pPr>
              <w:pStyle w:val="TableParagraph"/>
              <w:rPr>
                <w:rFonts w:ascii="Times New Roman"/>
                <w:sz w:val="12"/>
              </w:rPr>
            </w:pPr>
          </w:p>
        </w:tc>
        <w:tc>
          <w:tcPr>
            <w:tcW w:w="1339" w:type="dxa"/>
            <w:tcBorders>
              <w:top w:val="nil"/>
              <w:bottom w:val="nil"/>
            </w:tcBorders>
          </w:tcPr>
          <w:p w14:paraId="40A8568B" w14:textId="77777777" w:rsidR="00A76B49" w:rsidRDefault="00A76B49">
            <w:pPr>
              <w:pStyle w:val="TableParagraph"/>
              <w:rPr>
                <w:rFonts w:ascii="Times New Roman"/>
                <w:sz w:val="12"/>
              </w:rPr>
            </w:pPr>
          </w:p>
        </w:tc>
        <w:tc>
          <w:tcPr>
            <w:tcW w:w="1241" w:type="dxa"/>
            <w:tcBorders>
              <w:top w:val="nil"/>
              <w:bottom w:val="nil"/>
            </w:tcBorders>
          </w:tcPr>
          <w:p w14:paraId="150CE093" w14:textId="77777777" w:rsidR="00A76B49" w:rsidRDefault="00A76B49">
            <w:pPr>
              <w:pStyle w:val="TableParagraph"/>
              <w:rPr>
                <w:rFonts w:ascii="Times New Roman"/>
                <w:sz w:val="12"/>
              </w:rPr>
            </w:pPr>
          </w:p>
        </w:tc>
        <w:tc>
          <w:tcPr>
            <w:tcW w:w="1380" w:type="dxa"/>
            <w:tcBorders>
              <w:top w:val="nil"/>
              <w:bottom w:val="nil"/>
            </w:tcBorders>
          </w:tcPr>
          <w:p w14:paraId="2A102538" w14:textId="77777777" w:rsidR="00A76B49" w:rsidRDefault="00A76B49">
            <w:pPr>
              <w:pStyle w:val="TableParagraph"/>
              <w:rPr>
                <w:rFonts w:ascii="Times New Roman"/>
                <w:sz w:val="12"/>
              </w:rPr>
            </w:pPr>
          </w:p>
        </w:tc>
        <w:tc>
          <w:tcPr>
            <w:tcW w:w="1358" w:type="dxa"/>
            <w:tcBorders>
              <w:top w:val="nil"/>
              <w:bottom w:val="nil"/>
            </w:tcBorders>
          </w:tcPr>
          <w:p w14:paraId="4870A990" w14:textId="77777777" w:rsidR="00A76B49" w:rsidRDefault="00A76B49">
            <w:pPr>
              <w:pStyle w:val="TableParagraph"/>
              <w:rPr>
                <w:rFonts w:ascii="Times New Roman"/>
                <w:sz w:val="12"/>
              </w:rPr>
            </w:pPr>
          </w:p>
        </w:tc>
        <w:tc>
          <w:tcPr>
            <w:tcW w:w="1860" w:type="dxa"/>
            <w:tcBorders>
              <w:top w:val="nil"/>
              <w:bottom w:val="nil"/>
            </w:tcBorders>
          </w:tcPr>
          <w:p w14:paraId="2525D973" w14:textId="77777777" w:rsidR="00A76B49" w:rsidRDefault="002455BA">
            <w:pPr>
              <w:pStyle w:val="TableParagraph"/>
              <w:spacing w:line="163" w:lineRule="exact"/>
              <w:ind w:left="33"/>
              <w:rPr>
                <w:sz w:val="16"/>
              </w:rPr>
            </w:pPr>
            <w:r>
              <w:rPr>
                <w:spacing w:val="-2"/>
                <w:sz w:val="16"/>
              </w:rPr>
              <w:t>розрахункову</w:t>
            </w:r>
            <w:r>
              <w:rPr>
                <w:spacing w:val="-5"/>
                <w:sz w:val="16"/>
              </w:rPr>
              <w:t xml:space="preserve"> </w:t>
            </w:r>
            <w:r>
              <w:rPr>
                <w:spacing w:val="-2"/>
                <w:sz w:val="16"/>
              </w:rPr>
              <w:t>кількість</w:t>
            </w:r>
          </w:p>
        </w:tc>
      </w:tr>
      <w:tr w:rsidR="00A76B49" w14:paraId="7EE68259" w14:textId="77777777">
        <w:trPr>
          <w:trHeight w:hRule="exact" w:val="183"/>
        </w:trPr>
        <w:tc>
          <w:tcPr>
            <w:tcW w:w="1440" w:type="dxa"/>
            <w:tcBorders>
              <w:top w:val="nil"/>
              <w:bottom w:val="nil"/>
            </w:tcBorders>
          </w:tcPr>
          <w:p w14:paraId="699EE04F" w14:textId="77777777" w:rsidR="00A76B49" w:rsidRDefault="00A76B49">
            <w:pPr>
              <w:pStyle w:val="TableParagraph"/>
              <w:rPr>
                <w:rFonts w:ascii="Times New Roman"/>
                <w:sz w:val="12"/>
              </w:rPr>
            </w:pPr>
          </w:p>
        </w:tc>
        <w:tc>
          <w:tcPr>
            <w:tcW w:w="1661" w:type="dxa"/>
            <w:tcBorders>
              <w:top w:val="nil"/>
              <w:bottom w:val="nil"/>
            </w:tcBorders>
          </w:tcPr>
          <w:p w14:paraId="0F102466" w14:textId="77777777" w:rsidR="00A76B49" w:rsidRDefault="00A76B49">
            <w:pPr>
              <w:pStyle w:val="TableParagraph"/>
              <w:rPr>
                <w:rFonts w:ascii="Times New Roman"/>
                <w:sz w:val="12"/>
              </w:rPr>
            </w:pPr>
          </w:p>
        </w:tc>
        <w:tc>
          <w:tcPr>
            <w:tcW w:w="1200" w:type="dxa"/>
            <w:vMerge/>
            <w:tcBorders>
              <w:top w:val="nil"/>
            </w:tcBorders>
          </w:tcPr>
          <w:p w14:paraId="79510D88" w14:textId="77777777" w:rsidR="00A76B49" w:rsidRDefault="00A76B49">
            <w:pPr>
              <w:rPr>
                <w:sz w:val="2"/>
                <w:szCs w:val="2"/>
              </w:rPr>
            </w:pPr>
          </w:p>
        </w:tc>
        <w:tc>
          <w:tcPr>
            <w:tcW w:w="1418" w:type="dxa"/>
            <w:tcBorders>
              <w:top w:val="nil"/>
              <w:bottom w:val="nil"/>
            </w:tcBorders>
          </w:tcPr>
          <w:p w14:paraId="35810841" w14:textId="77777777" w:rsidR="00A76B49" w:rsidRDefault="00A76B49">
            <w:pPr>
              <w:pStyle w:val="TableParagraph"/>
              <w:rPr>
                <w:rFonts w:ascii="Times New Roman"/>
                <w:sz w:val="12"/>
              </w:rPr>
            </w:pPr>
          </w:p>
        </w:tc>
        <w:tc>
          <w:tcPr>
            <w:tcW w:w="1221" w:type="dxa"/>
            <w:tcBorders>
              <w:top w:val="nil"/>
              <w:bottom w:val="nil"/>
            </w:tcBorders>
          </w:tcPr>
          <w:p w14:paraId="3226642E" w14:textId="77777777" w:rsidR="00A76B49" w:rsidRDefault="00A76B49">
            <w:pPr>
              <w:pStyle w:val="TableParagraph"/>
              <w:rPr>
                <w:rFonts w:ascii="Times New Roman"/>
                <w:sz w:val="12"/>
              </w:rPr>
            </w:pPr>
          </w:p>
        </w:tc>
        <w:tc>
          <w:tcPr>
            <w:tcW w:w="1339" w:type="dxa"/>
            <w:tcBorders>
              <w:top w:val="nil"/>
              <w:bottom w:val="nil"/>
            </w:tcBorders>
          </w:tcPr>
          <w:p w14:paraId="05DE05E4" w14:textId="77777777" w:rsidR="00A76B49" w:rsidRDefault="00A76B49">
            <w:pPr>
              <w:pStyle w:val="TableParagraph"/>
              <w:rPr>
                <w:rFonts w:ascii="Times New Roman"/>
                <w:sz w:val="12"/>
              </w:rPr>
            </w:pPr>
          </w:p>
        </w:tc>
        <w:tc>
          <w:tcPr>
            <w:tcW w:w="1241" w:type="dxa"/>
            <w:tcBorders>
              <w:top w:val="nil"/>
              <w:bottom w:val="nil"/>
            </w:tcBorders>
          </w:tcPr>
          <w:p w14:paraId="3194B2C0" w14:textId="77777777" w:rsidR="00A76B49" w:rsidRDefault="00A76B49">
            <w:pPr>
              <w:pStyle w:val="TableParagraph"/>
              <w:rPr>
                <w:rFonts w:ascii="Times New Roman"/>
                <w:sz w:val="12"/>
              </w:rPr>
            </w:pPr>
          </w:p>
        </w:tc>
        <w:tc>
          <w:tcPr>
            <w:tcW w:w="1380" w:type="dxa"/>
            <w:tcBorders>
              <w:top w:val="nil"/>
              <w:bottom w:val="nil"/>
            </w:tcBorders>
          </w:tcPr>
          <w:p w14:paraId="309A4F0F" w14:textId="77777777" w:rsidR="00A76B49" w:rsidRDefault="00A76B49">
            <w:pPr>
              <w:pStyle w:val="TableParagraph"/>
              <w:rPr>
                <w:rFonts w:ascii="Times New Roman"/>
                <w:sz w:val="12"/>
              </w:rPr>
            </w:pPr>
          </w:p>
        </w:tc>
        <w:tc>
          <w:tcPr>
            <w:tcW w:w="1358" w:type="dxa"/>
            <w:tcBorders>
              <w:top w:val="nil"/>
              <w:bottom w:val="nil"/>
            </w:tcBorders>
          </w:tcPr>
          <w:p w14:paraId="2AD7CE17" w14:textId="77777777" w:rsidR="00A76B49" w:rsidRDefault="00A76B49">
            <w:pPr>
              <w:pStyle w:val="TableParagraph"/>
              <w:rPr>
                <w:rFonts w:ascii="Times New Roman"/>
                <w:sz w:val="12"/>
              </w:rPr>
            </w:pPr>
          </w:p>
        </w:tc>
        <w:tc>
          <w:tcPr>
            <w:tcW w:w="1860" w:type="dxa"/>
            <w:tcBorders>
              <w:top w:val="nil"/>
              <w:bottom w:val="nil"/>
            </w:tcBorders>
          </w:tcPr>
          <w:p w14:paraId="340A0174" w14:textId="77777777" w:rsidR="00A76B49" w:rsidRDefault="002455BA">
            <w:pPr>
              <w:pStyle w:val="TableParagraph"/>
              <w:spacing w:line="164" w:lineRule="exact"/>
              <w:ind w:left="33"/>
              <w:rPr>
                <w:sz w:val="16"/>
              </w:rPr>
            </w:pPr>
            <w:r>
              <w:rPr>
                <w:sz w:val="16"/>
              </w:rPr>
              <w:t>місць</w:t>
            </w:r>
            <w:r>
              <w:rPr>
                <w:spacing w:val="-7"/>
                <w:sz w:val="16"/>
              </w:rPr>
              <w:t xml:space="preserve"> </w:t>
            </w:r>
            <w:r>
              <w:rPr>
                <w:sz w:val="16"/>
              </w:rPr>
              <w:t>для</w:t>
            </w:r>
            <w:r>
              <w:rPr>
                <w:spacing w:val="-4"/>
                <w:sz w:val="16"/>
              </w:rPr>
              <w:t xml:space="preserve"> </w:t>
            </w:r>
            <w:r>
              <w:rPr>
                <w:sz w:val="16"/>
              </w:rPr>
              <w:t>глядачів</w:t>
            </w:r>
            <w:r>
              <w:rPr>
                <w:spacing w:val="-5"/>
                <w:sz w:val="16"/>
              </w:rPr>
              <w:t xml:space="preserve"> </w:t>
            </w:r>
            <w:r>
              <w:rPr>
                <w:spacing w:val="-4"/>
                <w:sz w:val="16"/>
              </w:rPr>
              <w:t>слід</w:t>
            </w:r>
          </w:p>
        </w:tc>
      </w:tr>
      <w:tr w:rsidR="00A76B49" w14:paraId="56163B4F" w14:textId="77777777">
        <w:trPr>
          <w:trHeight w:hRule="exact" w:val="184"/>
        </w:trPr>
        <w:tc>
          <w:tcPr>
            <w:tcW w:w="1440" w:type="dxa"/>
            <w:tcBorders>
              <w:top w:val="nil"/>
              <w:bottom w:val="nil"/>
            </w:tcBorders>
          </w:tcPr>
          <w:p w14:paraId="6C238DE9" w14:textId="77777777" w:rsidR="00A76B49" w:rsidRDefault="00A76B49">
            <w:pPr>
              <w:pStyle w:val="TableParagraph"/>
              <w:rPr>
                <w:rFonts w:ascii="Times New Roman"/>
                <w:sz w:val="12"/>
              </w:rPr>
            </w:pPr>
          </w:p>
        </w:tc>
        <w:tc>
          <w:tcPr>
            <w:tcW w:w="1661" w:type="dxa"/>
            <w:tcBorders>
              <w:top w:val="nil"/>
              <w:bottom w:val="nil"/>
            </w:tcBorders>
          </w:tcPr>
          <w:p w14:paraId="2B080DF8" w14:textId="77777777" w:rsidR="00A76B49" w:rsidRDefault="00A76B49">
            <w:pPr>
              <w:pStyle w:val="TableParagraph"/>
              <w:rPr>
                <w:rFonts w:ascii="Times New Roman"/>
                <w:sz w:val="12"/>
              </w:rPr>
            </w:pPr>
          </w:p>
        </w:tc>
        <w:tc>
          <w:tcPr>
            <w:tcW w:w="1200" w:type="dxa"/>
            <w:vMerge/>
            <w:tcBorders>
              <w:top w:val="nil"/>
            </w:tcBorders>
          </w:tcPr>
          <w:p w14:paraId="6F0CB357" w14:textId="77777777" w:rsidR="00A76B49" w:rsidRDefault="00A76B49">
            <w:pPr>
              <w:rPr>
                <w:sz w:val="2"/>
                <w:szCs w:val="2"/>
              </w:rPr>
            </w:pPr>
          </w:p>
        </w:tc>
        <w:tc>
          <w:tcPr>
            <w:tcW w:w="1418" w:type="dxa"/>
            <w:tcBorders>
              <w:top w:val="nil"/>
              <w:bottom w:val="nil"/>
            </w:tcBorders>
          </w:tcPr>
          <w:p w14:paraId="5548FF0C" w14:textId="77777777" w:rsidR="00A76B49" w:rsidRDefault="00A76B49">
            <w:pPr>
              <w:pStyle w:val="TableParagraph"/>
              <w:rPr>
                <w:rFonts w:ascii="Times New Roman"/>
                <w:sz w:val="12"/>
              </w:rPr>
            </w:pPr>
          </w:p>
        </w:tc>
        <w:tc>
          <w:tcPr>
            <w:tcW w:w="1221" w:type="dxa"/>
            <w:tcBorders>
              <w:top w:val="nil"/>
              <w:bottom w:val="nil"/>
            </w:tcBorders>
          </w:tcPr>
          <w:p w14:paraId="6C6D65AB" w14:textId="77777777" w:rsidR="00A76B49" w:rsidRDefault="00A76B49">
            <w:pPr>
              <w:pStyle w:val="TableParagraph"/>
              <w:rPr>
                <w:rFonts w:ascii="Times New Roman"/>
                <w:sz w:val="12"/>
              </w:rPr>
            </w:pPr>
          </w:p>
        </w:tc>
        <w:tc>
          <w:tcPr>
            <w:tcW w:w="1339" w:type="dxa"/>
            <w:tcBorders>
              <w:top w:val="nil"/>
              <w:bottom w:val="nil"/>
            </w:tcBorders>
          </w:tcPr>
          <w:p w14:paraId="3BE24A0E" w14:textId="77777777" w:rsidR="00A76B49" w:rsidRDefault="00A76B49">
            <w:pPr>
              <w:pStyle w:val="TableParagraph"/>
              <w:rPr>
                <w:rFonts w:ascii="Times New Roman"/>
                <w:sz w:val="12"/>
              </w:rPr>
            </w:pPr>
          </w:p>
        </w:tc>
        <w:tc>
          <w:tcPr>
            <w:tcW w:w="1241" w:type="dxa"/>
            <w:tcBorders>
              <w:top w:val="nil"/>
              <w:bottom w:val="nil"/>
            </w:tcBorders>
          </w:tcPr>
          <w:p w14:paraId="733FDB84" w14:textId="77777777" w:rsidR="00A76B49" w:rsidRDefault="00A76B49">
            <w:pPr>
              <w:pStyle w:val="TableParagraph"/>
              <w:rPr>
                <w:rFonts w:ascii="Times New Roman"/>
                <w:sz w:val="12"/>
              </w:rPr>
            </w:pPr>
          </w:p>
        </w:tc>
        <w:tc>
          <w:tcPr>
            <w:tcW w:w="1380" w:type="dxa"/>
            <w:tcBorders>
              <w:top w:val="nil"/>
              <w:bottom w:val="nil"/>
            </w:tcBorders>
          </w:tcPr>
          <w:p w14:paraId="73D54E63" w14:textId="77777777" w:rsidR="00A76B49" w:rsidRDefault="00A76B49">
            <w:pPr>
              <w:pStyle w:val="TableParagraph"/>
              <w:rPr>
                <w:rFonts w:ascii="Times New Roman"/>
                <w:sz w:val="12"/>
              </w:rPr>
            </w:pPr>
          </w:p>
        </w:tc>
        <w:tc>
          <w:tcPr>
            <w:tcW w:w="1358" w:type="dxa"/>
            <w:tcBorders>
              <w:top w:val="nil"/>
              <w:bottom w:val="nil"/>
            </w:tcBorders>
          </w:tcPr>
          <w:p w14:paraId="592D1A7C" w14:textId="77777777" w:rsidR="00A76B49" w:rsidRDefault="00A76B49">
            <w:pPr>
              <w:pStyle w:val="TableParagraph"/>
              <w:rPr>
                <w:rFonts w:ascii="Times New Roman"/>
                <w:sz w:val="12"/>
              </w:rPr>
            </w:pPr>
          </w:p>
        </w:tc>
        <w:tc>
          <w:tcPr>
            <w:tcW w:w="1860" w:type="dxa"/>
            <w:tcBorders>
              <w:top w:val="nil"/>
              <w:bottom w:val="nil"/>
            </w:tcBorders>
          </w:tcPr>
          <w:p w14:paraId="325DDDE4" w14:textId="77777777" w:rsidR="00A76B49" w:rsidRDefault="002455BA">
            <w:pPr>
              <w:pStyle w:val="TableParagraph"/>
              <w:spacing w:line="164" w:lineRule="exact"/>
              <w:ind w:left="33"/>
              <w:rPr>
                <w:sz w:val="16"/>
              </w:rPr>
            </w:pPr>
            <w:r>
              <w:rPr>
                <w:spacing w:val="-2"/>
                <w:sz w:val="16"/>
              </w:rPr>
              <w:t>приймати,</w:t>
            </w:r>
            <w:r>
              <w:rPr>
                <w:spacing w:val="4"/>
                <w:sz w:val="16"/>
              </w:rPr>
              <w:t xml:space="preserve"> </w:t>
            </w:r>
            <w:r>
              <w:rPr>
                <w:spacing w:val="-2"/>
                <w:sz w:val="16"/>
              </w:rPr>
              <w:t>керуючись</w:t>
            </w:r>
          </w:p>
        </w:tc>
      </w:tr>
      <w:tr w:rsidR="00A76B49" w14:paraId="7676FB55" w14:textId="77777777">
        <w:trPr>
          <w:trHeight w:hRule="exact" w:val="183"/>
        </w:trPr>
        <w:tc>
          <w:tcPr>
            <w:tcW w:w="1440" w:type="dxa"/>
            <w:tcBorders>
              <w:top w:val="nil"/>
              <w:bottom w:val="nil"/>
            </w:tcBorders>
          </w:tcPr>
          <w:p w14:paraId="2DEE2A7B" w14:textId="77777777" w:rsidR="00A76B49" w:rsidRDefault="00A76B49">
            <w:pPr>
              <w:pStyle w:val="TableParagraph"/>
              <w:rPr>
                <w:rFonts w:ascii="Times New Roman"/>
                <w:sz w:val="12"/>
              </w:rPr>
            </w:pPr>
          </w:p>
        </w:tc>
        <w:tc>
          <w:tcPr>
            <w:tcW w:w="1661" w:type="dxa"/>
            <w:tcBorders>
              <w:top w:val="nil"/>
              <w:bottom w:val="nil"/>
            </w:tcBorders>
          </w:tcPr>
          <w:p w14:paraId="24E06FED" w14:textId="77777777" w:rsidR="00A76B49" w:rsidRDefault="00A76B49">
            <w:pPr>
              <w:pStyle w:val="TableParagraph"/>
              <w:rPr>
                <w:rFonts w:ascii="Times New Roman"/>
                <w:sz w:val="12"/>
              </w:rPr>
            </w:pPr>
          </w:p>
        </w:tc>
        <w:tc>
          <w:tcPr>
            <w:tcW w:w="1200" w:type="dxa"/>
            <w:vMerge/>
            <w:tcBorders>
              <w:top w:val="nil"/>
            </w:tcBorders>
          </w:tcPr>
          <w:p w14:paraId="51329643" w14:textId="77777777" w:rsidR="00A76B49" w:rsidRDefault="00A76B49">
            <w:pPr>
              <w:rPr>
                <w:sz w:val="2"/>
                <w:szCs w:val="2"/>
              </w:rPr>
            </w:pPr>
          </w:p>
        </w:tc>
        <w:tc>
          <w:tcPr>
            <w:tcW w:w="1418" w:type="dxa"/>
            <w:tcBorders>
              <w:top w:val="nil"/>
              <w:bottom w:val="nil"/>
            </w:tcBorders>
          </w:tcPr>
          <w:p w14:paraId="1CBB66E7" w14:textId="77777777" w:rsidR="00A76B49" w:rsidRDefault="00A76B49">
            <w:pPr>
              <w:pStyle w:val="TableParagraph"/>
              <w:rPr>
                <w:rFonts w:ascii="Times New Roman"/>
                <w:sz w:val="12"/>
              </w:rPr>
            </w:pPr>
          </w:p>
        </w:tc>
        <w:tc>
          <w:tcPr>
            <w:tcW w:w="1221" w:type="dxa"/>
            <w:tcBorders>
              <w:top w:val="nil"/>
              <w:bottom w:val="nil"/>
            </w:tcBorders>
          </w:tcPr>
          <w:p w14:paraId="5C67683C" w14:textId="77777777" w:rsidR="00A76B49" w:rsidRDefault="00A76B49">
            <w:pPr>
              <w:pStyle w:val="TableParagraph"/>
              <w:rPr>
                <w:rFonts w:ascii="Times New Roman"/>
                <w:sz w:val="12"/>
              </w:rPr>
            </w:pPr>
          </w:p>
        </w:tc>
        <w:tc>
          <w:tcPr>
            <w:tcW w:w="1339" w:type="dxa"/>
            <w:tcBorders>
              <w:top w:val="nil"/>
              <w:bottom w:val="nil"/>
            </w:tcBorders>
          </w:tcPr>
          <w:p w14:paraId="0616A81B" w14:textId="77777777" w:rsidR="00A76B49" w:rsidRDefault="00A76B49">
            <w:pPr>
              <w:pStyle w:val="TableParagraph"/>
              <w:rPr>
                <w:rFonts w:ascii="Times New Roman"/>
                <w:sz w:val="12"/>
              </w:rPr>
            </w:pPr>
          </w:p>
        </w:tc>
        <w:tc>
          <w:tcPr>
            <w:tcW w:w="1241" w:type="dxa"/>
            <w:tcBorders>
              <w:top w:val="nil"/>
              <w:bottom w:val="nil"/>
            </w:tcBorders>
          </w:tcPr>
          <w:p w14:paraId="2E3BD346" w14:textId="77777777" w:rsidR="00A76B49" w:rsidRDefault="00A76B49">
            <w:pPr>
              <w:pStyle w:val="TableParagraph"/>
              <w:rPr>
                <w:rFonts w:ascii="Times New Roman"/>
                <w:sz w:val="12"/>
              </w:rPr>
            </w:pPr>
          </w:p>
        </w:tc>
        <w:tc>
          <w:tcPr>
            <w:tcW w:w="1380" w:type="dxa"/>
            <w:tcBorders>
              <w:top w:val="nil"/>
              <w:bottom w:val="nil"/>
            </w:tcBorders>
          </w:tcPr>
          <w:p w14:paraId="4824F880" w14:textId="77777777" w:rsidR="00A76B49" w:rsidRDefault="00A76B49">
            <w:pPr>
              <w:pStyle w:val="TableParagraph"/>
              <w:rPr>
                <w:rFonts w:ascii="Times New Roman"/>
                <w:sz w:val="12"/>
              </w:rPr>
            </w:pPr>
          </w:p>
        </w:tc>
        <w:tc>
          <w:tcPr>
            <w:tcW w:w="1358" w:type="dxa"/>
            <w:tcBorders>
              <w:top w:val="nil"/>
              <w:bottom w:val="nil"/>
            </w:tcBorders>
          </w:tcPr>
          <w:p w14:paraId="4D5E18B2" w14:textId="77777777" w:rsidR="00A76B49" w:rsidRDefault="00A76B49">
            <w:pPr>
              <w:pStyle w:val="TableParagraph"/>
              <w:rPr>
                <w:rFonts w:ascii="Times New Roman"/>
                <w:sz w:val="12"/>
              </w:rPr>
            </w:pPr>
          </w:p>
        </w:tc>
        <w:tc>
          <w:tcPr>
            <w:tcW w:w="1860" w:type="dxa"/>
            <w:tcBorders>
              <w:top w:val="nil"/>
              <w:bottom w:val="nil"/>
            </w:tcBorders>
          </w:tcPr>
          <w:p w14:paraId="2DE64878" w14:textId="77777777" w:rsidR="00A76B49" w:rsidRDefault="002455BA">
            <w:pPr>
              <w:pStyle w:val="TableParagraph"/>
              <w:spacing w:line="163" w:lineRule="exact"/>
              <w:ind w:left="33"/>
              <w:rPr>
                <w:sz w:val="16"/>
              </w:rPr>
            </w:pPr>
            <w:r>
              <w:rPr>
                <w:spacing w:val="-2"/>
                <w:sz w:val="16"/>
              </w:rPr>
              <w:t>вимогами,</w:t>
            </w:r>
          </w:p>
        </w:tc>
      </w:tr>
      <w:tr w:rsidR="00A76B49" w14:paraId="1AF04CD5" w14:textId="77777777">
        <w:trPr>
          <w:trHeight w:hRule="exact" w:val="183"/>
        </w:trPr>
        <w:tc>
          <w:tcPr>
            <w:tcW w:w="1440" w:type="dxa"/>
            <w:tcBorders>
              <w:top w:val="nil"/>
              <w:bottom w:val="nil"/>
            </w:tcBorders>
          </w:tcPr>
          <w:p w14:paraId="4D94E09E" w14:textId="77777777" w:rsidR="00A76B49" w:rsidRDefault="00A76B49">
            <w:pPr>
              <w:pStyle w:val="TableParagraph"/>
              <w:rPr>
                <w:rFonts w:ascii="Times New Roman"/>
                <w:sz w:val="12"/>
              </w:rPr>
            </w:pPr>
          </w:p>
        </w:tc>
        <w:tc>
          <w:tcPr>
            <w:tcW w:w="1661" w:type="dxa"/>
            <w:tcBorders>
              <w:top w:val="nil"/>
              <w:bottom w:val="nil"/>
            </w:tcBorders>
          </w:tcPr>
          <w:p w14:paraId="6379E73C" w14:textId="77777777" w:rsidR="00A76B49" w:rsidRDefault="00A76B49">
            <w:pPr>
              <w:pStyle w:val="TableParagraph"/>
              <w:rPr>
                <w:rFonts w:ascii="Times New Roman"/>
                <w:sz w:val="12"/>
              </w:rPr>
            </w:pPr>
          </w:p>
        </w:tc>
        <w:tc>
          <w:tcPr>
            <w:tcW w:w="1200" w:type="dxa"/>
            <w:vMerge/>
            <w:tcBorders>
              <w:top w:val="nil"/>
            </w:tcBorders>
          </w:tcPr>
          <w:p w14:paraId="56A8E0D5" w14:textId="77777777" w:rsidR="00A76B49" w:rsidRDefault="00A76B49">
            <w:pPr>
              <w:rPr>
                <w:sz w:val="2"/>
                <w:szCs w:val="2"/>
              </w:rPr>
            </w:pPr>
          </w:p>
        </w:tc>
        <w:tc>
          <w:tcPr>
            <w:tcW w:w="1418" w:type="dxa"/>
            <w:tcBorders>
              <w:top w:val="nil"/>
              <w:bottom w:val="nil"/>
            </w:tcBorders>
          </w:tcPr>
          <w:p w14:paraId="27C624C5" w14:textId="77777777" w:rsidR="00A76B49" w:rsidRDefault="00A76B49">
            <w:pPr>
              <w:pStyle w:val="TableParagraph"/>
              <w:rPr>
                <w:rFonts w:ascii="Times New Roman"/>
                <w:sz w:val="12"/>
              </w:rPr>
            </w:pPr>
          </w:p>
        </w:tc>
        <w:tc>
          <w:tcPr>
            <w:tcW w:w="1221" w:type="dxa"/>
            <w:tcBorders>
              <w:top w:val="nil"/>
              <w:bottom w:val="nil"/>
            </w:tcBorders>
          </w:tcPr>
          <w:p w14:paraId="777D67CA" w14:textId="77777777" w:rsidR="00A76B49" w:rsidRDefault="00A76B49">
            <w:pPr>
              <w:pStyle w:val="TableParagraph"/>
              <w:rPr>
                <w:rFonts w:ascii="Times New Roman"/>
                <w:sz w:val="12"/>
              </w:rPr>
            </w:pPr>
          </w:p>
        </w:tc>
        <w:tc>
          <w:tcPr>
            <w:tcW w:w="1339" w:type="dxa"/>
            <w:tcBorders>
              <w:top w:val="nil"/>
              <w:bottom w:val="nil"/>
            </w:tcBorders>
          </w:tcPr>
          <w:p w14:paraId="2103A280" w14:textId="77777777" w:rsidR="00A76B49" w:rsidRDefault="00A76B49">
            <w:pPr>
              <w:pStyle w:val="TableParagraph"/>
              <w:rPr>
                <w:rFonts w:ascii="Times New Roman"/>
                <w:sz w:val="12"/>
              </w:rPr>
            </w:pPr>
          </w:p>
        </w:tc>
        <w:tc>
          <w:tcPr>
            <w:tcW w:w="1241" w:type="dxa"/>
            <w:tcBorders>
              <w:top w:val="nil"/>
              <w:bottom w:val="nil"/>
            </w:tcBorders>
          </w:tcPr>
          <w:p w14:paraId="237DD48E" w14:textId="77777777" w:rsidR="00A76B49" w:rsidRDefault="00A76B49">
            <w:pPr>
              <w:pStyle w:val="TableParagraph"/>
              <w:rPr>
                <w:rFonts w:ascii="Times New Roman"/>
                <w:sz w:val="12"/>
              </w:rPr>
            </w:pPr>
          </w:p>
        </w:tc>
        <w:tc>
          <w:tcPr>
            <w:tcW w:w="1380" w:type="dxa"/>
            <w:tcBorders>
              <w:top w:val="nil"/>
              <w:bottom w:val="nil"/>
            </w:tcBorders>
          </w:tcPr>
          <w:p w14:paraId="2D500D13" w14:textId="77777777" w:rsidR="00A76B49" w:rsidRDefault="00A76B49">
            <w:pPr>
              <w:pStyle w:val="TableParagraph"/>
              <w:rPr>
                <w:rFonts w:ascii="Times New Roman"/>
                <w:sz w:val="12"/>
              </w:rPr>
            </w:pPr>
          </w:p>
        </w:tc>
        <w:tc>
          <w:tcPr>
            <w:tcW w:w="1358" w:type="dxa"/>
            <w:tcBorders>
              <w:top w:val="nil"/>
              <w:bottom w:val="nil"/>
            </w:tcBorders>
          </w:tcPr>
          <w:p w14:paraId="7312624C" w14:textId="77777777" w:rsidR="00A76B49" w:rsidRDefault="00A76B49">
            <w:pPr>
              <w:pStyle w:val="TableParagraph"/>
              <w:rPr>
                <w:rFonts w:ascii="Times New Roman"/>
                <w:sz w:val="12"/>
              </w:rPr>
            </w:pPr>
          </w:p>
        </w:tc>
        <w:tc>
          <w:tcPr>
            <w:tcW w:w="1860" w:type="dxa"/>
            <w:tcBorders>
              <w:top w:val="nil"/>
              <w:bottom w:val="nil"/>
            </w:tcBorders>
          </w:tcPr>
          <w:p w14:paraId="2351F9FE" w14:textId="77777777" w:rsidR="00A76B49" w:rsidRDefault="002455BA">
            <w:pPr>
              <w:pStyle w:val="TableParagraph"/>
              <w:spacing w:line="164" w:lineRule="exact"/>
              <w:ind w:left="33"/>
              <w:rPr>
                <w:sz w:val="16"/>
              </w:rPr>
            </w:pPr>
            <w:r>
              <w:rPr>
                <w:spacing w:val="-2"/>
                <w:sz w:val="16"/>
              </w:rPr>
              <w:t>викладеними</w:t>
            </w:r>
          </w:p>
        </w:tc>
      </w:tr>
      <w:tr w:rsidR="00A76B49" w14:paraId="62516820" w14:textId="77777777">
        <w:trPr>
          <w:trHeight w:hRule="exact" w:val="270"/>
        </w:trPr>
        <w:tc>
          <w:tcPr>
            <w:tcW w:w="1440" w:type="dxa"/>
            <w:tcBorders>
              <w:top w:val="nil"/>
            </w:tcBorders>
          </w:tcPr>
          <w:p w14:paraId="0FC04CC4" w14:textId="77777777" w:rsidR="00A76B49" w:rsidRDefault="00A76B49">
            <w:pPr>
              <w:pStyle w:val="TableParagraph"/>
              <w:rPr>
                <w:rFonts w:ascii="Times New Roman"/>
                <w:sz w:val="16"/>
              </w:rPr>
            </w:pPr>
          </w:p>
        </w:tc>
        <w:tc>
          <w:tcPr>
            <w:tcW w:w="1661" w:type="dxa"/>
            <w:tcBorders>
              <w:top w:val="nil"/>
            </w:tcBorders>
          </w:tcPr>
          <w:p w14:paraId="5F4DB652" w14:textId="77777777" w:rsidR="00A76B49" w:rsidRDefault="00A76B49">
            <w:pPr>
              <w:pStyle w:val="TableParagraph"/>
              <w:rPr>
                <w:rFonts w:ascii="Times New Roman"/>
                <w:sz w:val="16"/>
              </w:rPr>
            </w:pPr>
          </w:p>
        </w:tc>
        <w:tc>
          <w:tcPr>
            <w:tcW w:w="1200" w:type="dxa"/>
            <w:vMerge/>
            <w:tcBorders>
              <w:top w:val="nil"/>
            </w:tcBorders>
          </w:tcPr>
          <w:p w14:paraId="43584DB1" w14:textId="77777777" w:rsidR="00A76B49" w:rsidRDefault="00A76B49">
            <w:pPr>
              <w:rPr>
                <w:sz w:val="2"/>
                <w:szCs w:val="2"/>
              </w:rPr>
            </w:pPr>
          </w:p>
        </w:tc>
        <w:tc>
          <w:tcPr>
            <w:tcW w:w="1418" w:type="dxa"/>
            <w:tcBorders>
              <w:top w:val="nil"/>
            </w:tcBorders>
          </w:tcPr>
          <w:p w14:paraId="2DA95A57" w14:textId="77777777" w:rsidR="00A76B49" w:rsidRDefault="00A76B49">
            <w:pPr>
              <w:pStyle w:val="TableParagraph"/>
              <w:rPr>
                <w:rFonts w:ascii="Times New Roman"/>
                <w:sz w:val="16"/>
              </w:rPr>
            </w:pPr>
          </w:p>
        </w:tc>
        <w:tc>
          <w:tcPr>
            <w:tcW w:w="1221" w:type="dxa"/>
            <w:tcBorders>
              <w:top w:val="nil"/>
            </w:tcBorders>
          </w:tcPr>
          <w:p w14:paraId="54FB89AE" w14:textId="77777777" w:rsidR="00A76B49" w:rsidRDefault="00A76B49">
            <w:pPr>
              <w:pStyle w:val="TableParagraph"/>
              <w:rPr>
                <w:rFonts w:ascii="Times New Roman"/>
                <w:sz w:val="16"/>
              </w:rPr>
            </w:pPr>
          </w:p>
        </w:tc>
        <w:tc>
          <w:tcPr>
            <w:tcW w:w="1339" w:type="dxa"/>
            <w:tcBorders>
              <w:top w:val="nil"/>
            </w:tcBorders>
          </w:tcPr>
          <w:p w14:paraId="50DDBC64" w14:textId="77777777" w:rsidR="00A76B49" w:rsidRDefault="00A76B49">
            <w:pPr>
              <w:pStyle w:val="TableParagraph"/>
              <w:rPr>
                <w:rFonts w:ascii="Times New Roman"/>
                <w:sz w:val="16"/>
              </w:rPr>
            </w:pPr>
          </w:p>
        </w:tc>
        <w:tc>
          <w:tcPr>
            <w:tcW w:w="1241" w:type="dxa"/>
            <w:tcBorders>
              <w:top w:val="nil"/>
            </w:tcBorders>
          </w:tcPr>
          <w:p w14:paraId="65911C8C" w14:textId="77777777" w:rsidR="00A76B49" w:rsidRDefault="00A76B49">
            <w:pPr>
              <w:pStyle w:val="TableParagraph"/>
              <w:rPr>
                <w:rFonts w:ascii="Times New Roman"/>
                <w:sz w:val="16"/>
              </w:rPr>
            </w:pPr>
          </w:p>
        </w:tc>
        <w:tc>
          <w:tcPr>
            <w:tcW w:w="1380" w:type="dxa"/>
            <w:tcBorders>
              <w:top w:val="nil"/>
            </w:tcBorders>
          </w:tcPr>
          <w:p w14:paraId="0B0106FF" w14:textId="77777777" w:rsidR="00A76B49" w:rsidRDefault="00A76B49">
            <w:pPr>
              <w:pStyle w:val="TableParagraph"/>
              <w:rPr>
                <w:rFonts w:ascii="Times New Roman"/>
                <w:sz w:val="16"/>
              </w:rPr>
            </w:pPr>
          </w:p>
        </w:tc>
        <w:tc>
          <w:tcPr>
            <w:tcW w:w="1358" w:type="dxa"/>
            <w:tcBorders>
              <w:top w:val="nil"/>
            </w:tcBorders>
          </w:tcPr>
          <w:p w14:paraId="417619D6" w14:textId="77777777" w:rsidR="00A76B49" w:rsidRDefault="00A76B49">
            <w:pPr>
              <w:pStyle w:val="TableParagraph"/>
              <w:rPr>
                <w:rFonts w:ascii="Times New Roman"/>
                <w:sz w:val="16"/>
              </w:rPr>
            </w:pPr>
          </w:p>
        </w:tc>
        <w:tc>
          <w:tcPr>
            <w:tcW w:w="1860" w:type="dxa"/>
            <w:tcBorders>
              <w:top w:val="nil"/>
            </w:tcBorders>
          </w:tcPr>
          <w:p w14:paraId="6AC9FF3B" w14:textId="77777777" w:rsidR="00A76B49" w:rsidRDefault="002455BA">
            <w:pPr>
              <w:pStyle w:val="TableParagraph"/>
              <w:ind w:left="33"/>
              <w:rPr>
                <w:sz w:val="16"/>
              </w:rPr>
            </w:pPr>
            <w:r>
              <w:rPr>
                <w:sz w:val="16"/>
              </w:rPr>
              <w:t>в</w:t>
            </w:r>
            <w:r>
              <w:rPr>
                <w:spacing w:val="2"/>
                <w:sz w:val="16"/>
              </w:rPr>
              <w:t xml:space="preserve"> </w:t>
            </w:r>
            <w:r>
              <w:rPr>
                <w:sz w:val="16"/>
              </w:rPr>
              <w:t>3.81</w:t>
            </w:r>
            <w:r>
              <w:rPr>
                <w:spacing w:val="-1"/>
                <w:sz w:val="16"/>
              </w:rPr>
              <w:t xml:space="preserve"> </w:t>
            </w:r>
            <w:r>
              <w:rPr>
                <w:sz w:val="16"/>
              </w:rPr>
              <w:t>і</w:t>
            </w:r>
            <w:r>
              <w:rPr>
                <w:spacing w:val="2"/>
                <w:sz w:val="16"/>
              </w:rPr>
              <w:t xml:space="preserve"> </w:t>
            </w:r>
            <w:r>
              <w:rPr>
                <w:spacing w:val="-2"/>
                <w:sz w:val="16"/>
              </w:rPr>
              <w:t>3.121.</w:t>
            </w:r>
          </w:p>
        </w:tc>
      </w:tr>
      <w:tr w:rsidR="00A76B49" w14:paraId="50EDCF1D" w14:textId="77777777">
        <w:trPr>
          <w:trHeight w:hRule="exact" w:val="1111"/>
        </w:trPr>
        <w:tc>
          <w:tcPr>
            <w:tcW w:w="1440" w:type="dxa"/>
            <w:tcBorders>
              <w:bottom w:val="nil"/>
            </w:tcBorders>
          </w:tcPr>
          <w:p w14:paraId="681490D4" w14:textId="77777777" w:rsidR="00A76B49" w:rsidRDefault="002455BA">
            <w:pPr>
              <w:pStyle w:val="TableParagraph"/>
              <w:ind w:left="33" w:right="258"/>
              <w:rPr>
                <w:rFonts w:ascii="Arial" w:hAnsi="Arial"/>
                <w:b/>
                <w:sz w:val="16"/>
              </w:rPr>
            </w:pPr>
            <w:r>
              <w:rPr>
                <w:rFonts w:ascii="Arial" w:hAnsi="Arial"/>
                <w:b/>
                <w:sz w:val="16"/>
              </w:rPr>
              <w:t>2.</w:t>
            </w:r>
            <w:r>
              <w:rPr>
                <w:rFonts w:ascii="Arial" w:hAnsi="Arial"/>
                <w:b/>
                <w:spacing w:val="-12"/>
                <w:sz w:val="16"/>
              </w:rPr>
              <w:t xml:space="preserve"> </w:t>
            </w:r>
            <w:r>
              <w:rPr>
                <w:rFonts w:ascii="Arial" w:hAnsi="Arial"/>
                <w:b/>
                <w:sz w:val="16"/>
              </w:rPr>
              <w:t xml:space="preserve">Гардеробна </w:t>
            </w:r>
            <w:r>
              <w:rPr>
                <w:rFonts w:ascii="Arial" w:hAnsi="Arial"/>
                <w:b/>
                <w:spacing w:val="-2"/>
                <w:sz w:val="16"/>
              </w:rPr>
              <w:t>верхнього одягу</w:t>
            </w:r>
          </w:p>
          <w:p w14:paraId="780502DB" w14:textId="77777777" w:rsidR="00A76B49" w:rsidRDefault="002455BA">
            <w:pPr>
              <w:pStyle w:val="TableParagraph"/>
              <w:spacing w:before="1" w:line="244" w:lineRule="auto"/>
              <w:ind w:left="33" w:right="621"/>
              <w:rPr>
                <w:sz w:val="16"/>
              </w:rPr>
            </w:pPr>
            <w:r>
              <w:rPr>
                <w:sz w:val="16"/>
              </w:rPr>
              <w:t>(площа</w:t>
            </w:r>
            <w:r>
              <w:rPr>
                <w:spacing w:val="-11"/>
                <w:sz w:val="16"/>
              </w:rPr>
              <w:t xml:space="preserve"> </w:t>
            </w:r>
            <w:r>
              <w:rPr>
                <w:sz w:val="16"/>
              </w:rPr>
              <w:t xml:space="preserve">за </w:t>
            </w:r>
            <w:r>
              <w:rPr>
                <w:spacing w:val="-2"/>
                <w:sz w:val="16"/>
              </w:rPr>
              <w:t>бар'єром):</w:t>
            </w:r>
          </w:p>
        </w:tc>
        <w:tc>
          <w:tcPr>
            <w:tcW w:w="10818" w:type="dxa"/>
            <w:gridSpan w:val="8"/>
            <w:tcBorders>
              <w:bottom w:val="nil"/>
            </w:tcBorders>
          </w:tcPr>
          <w:p w14:paraId="734B96B3" w14:textId="77777777" w:rsidR="00A76B49" w:rsidRDefault="002455BA">
            <w:pPr>
              <w:pStyle w:val="TableParagraph"/>
              <w:spacing w:before="121"/>
              <w:ind w:left="19" w:right="19"/>
              <w:jc w:val="center"/>
              <w:rPr>
                <w:sz w:val="16"/>
              </w:rPr>
            </w:pPr>
            <w:r>
              <w:rPr>
                <w:sz w:val="16"/>
              </w:rPr>
              <w:t>0,1</w:t>
            </w:r>
            <w:r>
              <w:rPr>
                <w:spacing w:val="-2"/>
                <w:sz w:val="16"/>
              </w:rPr>
              <w:t xml:space="preserve"> </w:t>
            </w:r>
            <w:r>
              <w:rPr>
                <w:sz w:val="16"/>
              </w:rPr>
              <w:t>на</w:t>
            </w:r>
            <w:r>
              <w:rPr>
                <w:spacing w:val="-2"/>
                <w:sz w:val="16"/>
              </w:rPr>
              <w:t xml:space="preserve"> </w:t>
            </w:r>
            <w:r>
              <w:rPr>
                <w:sz w:val="16"/>
              </w:rPr>
              <w:t>одне</w:t>
            </w:r>
            <w:r>
              <w:rPr>
                <w:spacing w:val="-1"/>
                <w:sz w:val="16"/>
              </w:rPr>
              <w:t xml:space="preserve"> </w:t>
            </w:r>
            <w:r>
              <w:rPr>
                <w:sz w:val="16"/>
              </w:rPr>
              <w:t>місце,</w:t>
            </w:r>
            <w:r>
              <w:rPr>
                <w:spacing w:val="-3"/>
                <w:sz w:val="16"/>
              </w:rPr>
              <w:t xml:space="preserve"> </w:t>
            </w:r>
            <w:r>
              <w:rPr>
                <w:sz w:val="16"/>
              </w:rPr>
              <w:t>але</w:t>
            </w:r>
            <w:r>
              <w:rPr>
                <w:spacing w:val="-2"/>
                <w:sz w:val="16"/>
              </w:rPr>
              <w:t xml:space="preserve"> </w:t>
            </w:r>
            <w:r>
              <w:rPr>
                <w:sz w:val="16"/>
              </w:rPr>
              <w:t>не</w:t>
            </w:r>
            <w:r>
              <w:rPr>
                <w:spacing w:val="-3"/>
                <w:sz w:val="16"/>
              </w:rPr>
              <w:t xml:space="preserve"> </w:t>
            </w:r>
            <w:r>
              <w:rPr>
                <w:sz w:val="16"/>
              </w:rPr>
              <w:t>менше</w:t>
            </w:r>
            <w:r>
              <w:rPr>
                <w:spacing w:val="-4"/>
                <w:sz w:val="16"/>
              </w:rPr>
              <w:t xml:space="preserve"> </w:t>
            </w:r>
            <w:r>
              <w:rPr>
                <w:spacing w:val="-5"/>
                <w:sz w:val="16"/>
              </w:rPr>
              <w:t>10</w:t>
            </w:r>
          </w:p>
          <w:p w14:paraId="35E136B5" w14:textId="77777777" w:rsidR="00A76B49" w:rsidRDefault="002455BA">
            <w:pPr>
              <w:pStyle w:val="TableParagraph"/>
              <w:spacing w:before="1"/>
              <w:ind w:left="19" w:right="17"/>
              <w:jc w:val="center"/>
              <w:rPr>
                <w:sz w:val="16"/>
              </w:rPr>
            </w:pPr>
            <w:r>
              <w:rPr>
                <w:sz w:val="16"/>
              </w:rPr>
              <w:t>(у</w:t>
            </w:r>
            <w:r>
              <w:rPr>
                <w:spacing w:val="-9"/>
                <w:sz w:val="16"/>
              </w:rPr>
              <w:t xml:space="preserve"> </w:t>
            </w:r>
            <w:r>
              <w:rPr>
                <w:sz w:val="16"/>
              </w:rPr>
              <w:t>спорудах</w:t>
            </w:r>
            <w:r>
              <w:rPr>
                <w:spacing w:val="-9"/>
                <w:sz w:val="16"/>
              </w:rPr>
              <w:t xml:space="preserve"> </w:t>
            </w:r>
            <w:r>
              <w:rPr>
                <w:sz w:val="16"/>
              </w:rPr>
              <w:t>для</w:t>
            </w:r>
            <w:r>
              <w:rPr>
                <w:spacing w:val="-7"/>
                <w:sz w:val="16"/>
              </w:rPr>
              <w:t xml:space="preserve"> </w:t>
            </w:r>
            <w:r>
              <w:rPr>
                <w:sz w:val="16"/>
              </w:rPr>
              <w:t>фізкультурно</w:t>
            </w:r>
            <w:r>
              <w:rPr>
                <w:rFonts w:ascii="Arial MT" w:hAnsi="Arial MT"/>
                <w:sz w:val="16"/>
              </w:rPr>
              <w:t>-</w:t>
            </w:r>
            <w:r>
              <w:rPr>
                <w:sz w:val="16"/>
              </w:rPr>
              <w:t>оздоровчих</w:t>
            </w:r>
            <w:r>
              <w:rPr>
                <w:spacing w:val="-10"/>
                <w:sz w:val="16"/>
              </w:rPr>
              <w:t xml:space="preserve"> </w:t>
            </w:r>
            <w:r>
              <w:rPr>
                <w:sz w:val="16"/>
              </w:rPr>
              <w:t>занять</w:t>
            </w:r>
            <w:r>
              <w:rPr>
                <w:spacing w:val="-6"/>
                <w:sz w:val="16"/>
              </w:rPr>
              <w:t xml:space="preserve"> </w:t>
            </w:r>
            <w:r>
              <w:rPr>
                <w:rFonts w:ascii="Arial MT" w:hAnsi="Arial MT"/>
                <w:sz w:val="16"/>
              </w:rPr>
              <w:t>–</w:t>
            </w:r>
            <w:r>
              <w:rPr>
                <w:rFonts w:ascii="Arial MT" w:hAnsi="Arial MT"/>
                <w:spacing w:val="-11"/>
                <w:sz w:val="16"/>
              </w:rPr>
              <w:t xml:space="preserve"> </w:t>
            </w:r>
            <w:r>
              <w:rPr>
                <w:sz w:val="16"/>
              </w:rPr>
              <w:t>не</w:t>
            </w:r>
            <w:r>
              <w:rPr>
                <w:spacing w:val="-7"/>
                <w:sz w:val="16"/>
              </w:rPr>
              <w:t xml:space="preserve"> </w:t>
            </w:r>
            <w:r>
              <w:rPr>
                <w:sz w:val="16"/>
              </w:rPr>
              <w:t>менше</w:t>
            </w:r>
            <w:r>
              <w:rPr>
                <w:spacing w:val="-8"/>
                <w:sz w:val="16"/>
              </w:rPr>
              <w:t xml:space="preserve"> </w:t>
            </w:r>
            <w:r>
              <w:rPr>
                <w:spacing w:val="-5"/>
                <w:sz w:val="16"/>
              </w:rPr>
              <w:t>6)</w:t>
            </w:r>
          </w:p>
          <w:p w14:paraId="1BFC83F7" w14:textId="77777777" w:rsidR="00A76B49" w:rsidRDefault="00A76B49">
            <w:pPr>
              <w:pStyle w:val="TableParagraph"/>
              <w:rPr>
                <w:rFonts w:ascii="Times New Roman"/>
                <w:b/>
                <w:sz w:val="16"/>
              </w:rPr>
            </w:pPr>
          </w:p>
          <w:p w14:paraId="415F55C6" w14:textId="77777777" w:rsidR="00A76B49" w:rsidRDefault="00A76B49">
            <w:pPr>
              <w:pStyle w:val="TableParagraph"/>
              <w:spacing w:before="2"/>
              <w:rPr>
                <w:rFonts w:ascii="Times New Roman"/>
                <w:b/>
                <w:sz w:val="16"/>
              </w:rPr>
            </w:pPr>
          </w:p>
          <w:p w14:paraId="016A6BDE" w14:textId="77777777" w:rsidR="00A76B49" w:rsidRDefault="002455BA">
            <w:pPr>
              <w:pStyle w:val="TableParagraph"/>
              <w:ind w:left="19" w:right="16"/>
              <w:jc w:val="center"/>
              <w:rPr>
                <w:sz w:val="16"/>
              </w:rPr>
            </w:pPr>
            <w:r>
              <w:rPr>
                <w:spacing w:val="-2"/>
                <w:sz w:val="16"/>
              </w:rPr>
              <w:t>Розрахункова</w:t>
            </w:r>
            <w:r>
              <w:rPr>
                <w:spacing w:val="-5"/>
                <w:sz w:val="16"/>
              </w:rPr>
              <w:t xml:space="preserve"> </w:t>
            </w:r>
            <w:r>
              <w:rPr>
                <w:spacing w:val="-2"/>
                <w:sz w:val="16"/>
              </w:rPr>
              <w:t>кількість</w:t>
            </w:r>
            <w:r>
              <w:rPr>
                <w:spacing w:val="-3"/>
                <w:sz w:val="16"/>
              </w:rPr>
              <w:t xml:space="preserve"> </w:t>
            </w:r>
            <w:r>
              <w:rPr>
                <w:spacing w:val="-2"/>
                <w:sz w:val="16"/>
              </w:rPr>
              <w:t>місць:</w:t>
            </w:r>
          </w:p>
        </w:tc>
        <w:tc>
          <w:tcPr>
            <w:tcW w:w="1860" w:type="dxa"/>
            <w:tcBorders>
              <w:bottom w:val="nil"/>
            </w:tcBorders>
          </w:tcPr>
          <w:p w14:paraId="6AB8DC71" w14:textId="77777777" w:rsidR="00A76B49" w:rsidRDefault="00A76B49">
            <w:pPr>
              <w:pStyle w:val="TableParagraph"/>
              <w:rPr>
                <w:rFonts w:ascii="Times New Roman"/>
                <w:sz w:val="16"/>
              </w:rPr>
            </w:pPr>
          </w:p>
        </w:tc>
      </w:tr>
      <w:tr w:rsidR="00A76B49" w14:paraId="3870591C" w14:textId="77777777">
        <w:trPr>
          <w:trHeight w:hRule="exact" w:val="2692"/>
        </w:trPr>
        <w:tc>
          <w:tcPr>
            <w:tcW w:w="1440" w:type="dxa"/>
            <w:tcBorders>
              <w:top w:val="nil"/>
              <w:bottom w:val="nil"/>
            </w:tcBorders>
          </w:tcPr>
          <w:p w14:paraId="4E2F7EB3" w14:textId="77777777" w:rsidR="00A76B49" w:rsidRDefault="002455BA">
            <w:pPr>
              <w:pStyle w:val="TableParagraph"/>
              <w:spacing w:before="181" w:line="244" w:lineRule="auto"/>
              <w:ind w:left="33" w:right="280" w:hanging="1"/>
              <w:jc w:val="both"/>
              <w:rPr>
                <w:sz w:val="16"/>
              </w:rPr>
            </w:pPr>
            <w:r>
              <w:rPr>
                <w:rFonts w:ascii="Arial" w:hAnsi="Arial"/>
                <w:b/>
                <w:sz w:val="16"/>
              </w:rPr>
              <w:t>а)</w:t>
            </w:r>
            <w:r>
              <w:rPr>
                <w:rFonts w:ascii="Arial" w:hAnsi="Arial"/>
                <w:b/>
                <w:spacing w:val="-2"/>
                <w:sz w:val="16"/>
              </w:rPr>
              <w:t xml:space="preserve"> </w:t>
            </w:r>
            <w:r>
              <w:rPr>
                <w:sz w:val="16"/>
              </w:rPr>
              <w:t xml:space="preserve">для тих, хто </w:t>
            </w:r>
            <w:r>
              <w:rPr>
                <w:spacing w:val="-2"/>
                <w:sz w:val="16"/>
              </w:rPr>
              <w:t>займається,</w:t>
            </w:r>
            <w:r>
              <w:rPr>
                <w:spacing w:val="-9"/>
                <w:sz w:val="16"/>
              </w:rPr>
              <w:t xml:space="preserve"> </w:t>
            </w:r>
            <w:r>
              <w:rPr>
                <w:spacing w:val="-2"/>
                <w:sz w:val="16"/>
              </w:rPr>
              <w:t>та співробітників</w:t>
            </w:r>
          </w:p>
        </w:tc>
        <w:tc>
          <w:tcPr>
            <w:tcW w:w="1661" w:type="dxa"/>
            <w:tcBorders>
              <w:top w:val="nil"/>
            </w:tcBorders>
          </w:tcPr>
          <w:p w14:paraId="0F1C79D7" w14:textId="77777777" w:rsidR="00A76B49" w:rsidRDefault="002455BA">
            <w:pPr>
              <w:pStyle w:val="TableParagraph"/>
              <w:spacing w:before="1"/>
              <w:ind w:left="33" w:right="203"/>
              <w:rPr>
                <w:sz w:val="16"/>
              </w:rPr>
            </w:pPr>
            <w:r>
              <w:rPr>
                <w:sz w:val="16"/>
              </w:rPr>
              <w:t>За чисельності зміни:</w:t>
            </w:r>
            <w:r>
              <w:rPr>
                <w:spacing w:val="-10"/>
                <w:sz w:val="16"/>
              </w:rPr>
              <w:t xml:space="preserve"> </w:t>
            </w:r>
            <w:r>
              <w:rPr>
                <w:sz w:val="16"/>
              </w:rPr>
              <w:t>до</w:t>
            </w:r>
            <w:r>
              <w:rPr>
                <w:spacing w:val="-9"/>
                <w:sz w:val="16"/>
              </w:rPr>
              <w:t xml:space="preserve"> </w:t>
            </w:r>
            <w:r>
              <w:rPr>
                <w:sz w:val="16"/>
              </w:rPr>
              <w:t>75</w:t>
            </w:r>
            <w:r>
              <w:rPr>
                <w:spacing w:val="-10"/>
                <w:sz w:val="16"/>
              </w:rPr>
              <w:t xml:space="preserve"> </w:t>
            </w:r>
            <w:r>
              <w:rPr>
                <w:sz w:val="16"/>
              </w:rPr>
              <w:t>люд.</w:t>
            </w:r>
            <w:r>
              <w:rPr>
                <w:spacing w:val="-10"/>
                <w:sz w:val="16"/>
              </w:rPr>
              <w:t xml:space="preserve"> </w:t>
            </w:r>
            <w:r>
              <w:rPr>
                <w:rFonts w:ascii="Arial MT" w:hAnsi="Arial MT"/>
                <w:sz w:val="16"/>
              </w:rPr>
              <w:t xml:space="preserve">- </w:t>
            </w:r>
            <w:r>
              <w:rPr>
                <w:sz w:val="16"/>
              </w:rPr>
              <w:t>на 200%;</w:t>
            </w:r>
          </w:p>
          <w:p w14:paraId="527AD44B" w14:textId="77777777" w:rsidR="00A76B49" w:rsidRDefault="002455BA">
            <w:pPr>
              <w:pStyle w:val="TableParagraph"/>
              <w:spacing w:before="6" w:line="180" w:lineRule="exact"/>
              <w:ind w:left="33"/>
              <w:rPr>
                <w:sz w:val="16"/>
              </w:rPr>
            </w:pPr>
            <w:r>
              <w:rPr>
                <w:sz w:val="16"/>
              </w:rPr>
              <w:t>від 75</w:t>
            </w:r>
            <w:r>
              <w:rPr>
                <w:spacing w:val="-1"/>
                <w:sz w:val="16"/>
              </w:rPr>
              <w:t xml:space="preserve"> </w:t>
            </w:r>
            <w:r>
              <w:rPr>
                <w:sz w:val="16"/>
              </w:rPr>
              <w:t>до</w:t>
            </w:r>
            <w:r>
              <w:rPr>
                <w:spacing w:val="1"/>
                <w:sz w:val="16"/>
              </w:rPr>
              <w:t xml:space="preserve"> </w:t>
            </w:r>
            <w:r>
              <w:rPr>
                <w:sz w:val="16"/>
              </w:rPr>
              <w:t xml:space="preserve">125 </w:t>
            </w:r>
            <w:r>
              <w:rPr>
                <w:spacing w:val="-4"/>
                <w:sz w:val="16"/>
              </w:rPr>
              <w:t>люд.</w:t>
            </w:r>
          </w:p>
          <w:p w14:paraId="4D2F1B02" w14:textId="77777777" w:rsidR="00A76B49" w:rsidRDefault="002455BA">
            <w:pPr>
              <w:pStyle w:val="TableParagraph"/>
              <w:spacing w:line="183" w:lineRule="exact"/>
              <w:ind w:left="33"/>
              <w:rPr>
                <w:sz w:val="16"/>
              </w:rPr>
            </w:pPr>
            <w:r>
              <w:rPr>
                <w:rFonts w:ascii="Arial MT" w:hAnsi="Arial MT"/>
                <w:sz w:val="16"/>
              </w:rPr>
              <w:t>-</w:t>
            </w:r>
            <w:r>
              <w:rPr>
                <w:rFonts w:ascii="Arial MT" w:hAnsi="Arial MT"/>
                <w:spacing w:val="-1"/>
                <w:sz w:val="16"/>
              </w:rPr>
              <w:t xml:space="preserve"> </w:t>
            </w:r>
            <w:r>
              <w:rPr>
                <w:sz w:val="16"/>
              </w:rPr>
              <w:t>на</w:t>
            </w:r>
            <w:r>
              <w:rPr>
                <w:spacing w:val="2"/>
                <w:sz w:val="16"/>
              </w:rPr>
              <w:t xml:space="preserve"> </w:t>
            </w:r>
            <w:r>
              <w:rPr>
                <w:spacing w:val="-2"/>
                <w:sz w:val="16"/>
              </w:rPr>
              <w:t>140%;</w:t>
            </w:r>
          </w:p>
          <w:p w14:paraId="232C0CCC" w14:textId="77777777" w:rsidR="00A76B49" w:rsidRDefault="002455BA">
            <w:pPr>
              <w:pStyle w:val="TableParagraph"/>
              <w:spacing w:before="1" w:line="242" w:lineRule="auto"/>
              <w:ind w:left="33" w:right="98"/>
              <w:rPr>
                <w:sz w:val="16"/>
              </w:rPr>
            </w:pPr>
            <w:r>
              <w:rPr>
                <w:sz w:val="16"/>
              </w:rPr>
              <w:t xml:space="preserve">більше 125 люд. </w:t>
            </w:r>
            <w:r>
              <w:rPr>
                <w:rFonts w:ascii="Arial MT" w:hAnsi="Arial MT"/>
                <w:sz w:val="16"/>
              </w:rPr>
              <w:t>-</w:t>
            </w:r>
            <w:r>
              <w:rPr>
                <w:rFonts w:ascii="Arial MT" w:hAnsi="Arial MT"/>
                <w:spacing w:val="40"/>
                <w:sz w:val="16"/>
              </w:rPr>
              <w:t xml:space="preserve"> </w:t>
            </w:r>
            <w:r>
              <w:rPr>
                <w:sz w:val="16"/>
              </w:rPr>
              <w:t>на</w:t>
            </w:r>
            <w:r>
              <w:rPr>
                <w:spacing w:val="-11"/>
                <w:sz w:val="16"/>
              </w:rPr>
              <w:t xml:space="preserve"> </w:t>
            </w:r>
            <w:r>
              <w:rPr>
                <w:sz w:val="16"/>
              </w:rPr>
              <w:t>100</w:t>
            </w:r>
            <w:r>
              <w:rPr>
                <w:spacing w:val="-11"/>
                <w:sz w:val="16"/>
              </w:rPr>
              <w:t xml:space="preserve"> </w:t>
            </w:r>
            <w:r>
              <w:rPr>
                <w:sz w:val="16"/>
              </w:rPr>
              <w:t>%</w:t>
            </w:r>
            <w:r>
              <w:rPr>
                <w:spacing w:val="-10"/>
                <w:sz w:val="16"/>
              </w:rPr>
              <w:t xml:space="preserve"> </w:t>
            </w:r>
            <w:r>
              <w:rPr>
                <w:sz w:val="16"/>
              </w:rPr>
              <w:t xml:space="preserve">пропускної </w:t>
            </w:r>
            <w:r>
              <w:rPr>
                <w:spacing w:val="-2"/>
                <w:sz w:val="16"/>
              </w:rPr>
              <w:t>спроможності</w:t>
            </w:r>
          </w:p>
          <w:p w14:paraId="6BF3A541" w14:textId="77777777" w:rsidR="00A76B49" w:rsidRDefault="002455BA">
            <w:pPr>
              <w:pStyle w:val="TableParagraph"/>
              <w:ind w:left="32" w:right="203"/>
              <w:rPr>
                <w:rFonts w:ascii="Arial MT" w:hAnsi="Arial MT"/>
                <w:sz w:val="16"/>
              </w:rPr>
            </w:pPr>
            <w:r>
              <w:rPr>
                <w:sz w:val="16"/>
              </w:rPr>
              <w:t>в зміну за нав</w:t>
            </w:r>
            <w:r>
              <w:rPr>
                <w:rFonts w:ascii="Arial MT" w:hAnsi="Arial MT"/>
                <w:sz w:val="16"/>
              </w:rPr>
              <w:t>-</w:t>
            </w:r>
            <w:r>
              <w:rPr>
                <w:spacing w:val="-2"/>
                <w:sz w:val="16"/>
              </w:rPr>
              <w:t>чально</w:t>
            </w:r>
            <w:r>
              <w:rPr>
                <w:rFonts w:ascii="Arial MT" w:hAnsi="Arial MT"/>
                <w:spacing w:val="-2"/>
                <w:sz w:val="16"/>
              </w:rPr>
              <w:t>-</w:t>
            </w:r>
            <w:r>
              <w:rPr>
                <w:spacing w:val="-2"/>
                <w:sz w:val="16"/>
              </w:rPr>
              <w:t>тренуваль</w:t>
            </w:r>
            <w:r>
              <w:rPr>
                <w:rFonts w:ascii="Arial MT" w:hAnsi="Arial MT"/>
                <w:spacing w:val="-2"/>
                <w:sz w:val="16"/>
              </w:rPr>
              <w:t>-</w:t>
            </w:r>
            <w:r>
              <w:rPr>
                <w:sz w:val="16"/>
              </w:rPr>
              <w:t xml:space="preserve">них занять літньої пори та на 200% </w:t>
            </w:r>
            <w:r>
              <w:rPr>
                <w:rFonts w:ascii="Arial MT" w:hAnsi="Arial MT"/>
                <w:sz w:val="16"/>
              </w:rPr>
              <w:t xml:space="preserve">- </w:t>
            </w:r>
            <w:r>
              <w:rPr>
                <w:sz w:val="16"/>
              </w:rPr>
              <w:t>зимової пори</w:t>
            </w:r>
            <w:r>
              <w:rPr>
                <w:rFonts w:ascii="Arial MT" w:hAnsi="Arial MT"/>
                <w:sz w:val="16"/>
                <w:vertAlign w:val="superscript"/>
              </w:rPr>
              <w:t>1)</w:t>
            </w:r>
          </w:p>
        </w:tc>
        <w:tc>
          <w:tcPr>
            <w:tcW w:w="1200" w:type="dxa"/>
            <w:tcBorders>
              <w:top w:val="nil"/>
              <w:right w:val="single" w:sz="4" w:space="0" w:color="000000"/>
            </w:tcBorders>
          </w:tcPr>
          <w:p w14:paraId="7D17A2D3" w14:textId="77777777" w:rsidR="00A76B49" w:rsidRDefault="002455BA">
            <w:pPr>
              <w:pStyle w:val="TableParagraph"/>
              <w:spacing w:before="1"/>
              <w:ind w:left="33"/>
              <w:rPr>
                <w:sz w:val="16"/>
              </w:rPr>
            </w:pPr>
            <w:r>
              <w:rPr>
                <w:sz w:val="16"/>
              </w:rPr>
              <w:t>На 200</w:t>
            </w:r>
            <w:r>
              <w:rPr>
                <w:spacing w:val="1"/>
                <w:sz w:val="16"/>
              </w:rPr>
              <w:t xml:space="preserve"> </w:t>
            </w:r>
            <w:r>
              <w:rPr>
                <w:spacing w:val="-10"/>
                <w:sz w:val="16"/>
              </w:rPr>
              <w:t>%</w:t>
            </w:r>
          </w:p>
          <w:p w14:paraId="0ECE6E5E" w14:textId="77777777" w:rsidR="00A76B49" w:rsidRDefault="002455BA">
            <w:pPr>
              <w:pStyle w:val="TableParagraph"/>
              <w:spacing w:before="4" w:line="242" w:lineRule="auto"/>
              <w:ind w:left="33" w:right="121"/>
              <w:rPr>
                <w:sz w:val="16"/>
              </w:rPr>
            </w:pPr>
            <w:r>
              <w:rPr>
                <w:sz w:val="16"/>
              </w:rPr>
              <w:t xml:space="preserve">тих, хто </w:t>
            </w:r>
            <w:r>
              <w:rPr>
                <w:spacing w:val="-2"/>
                <w:sz w:val="16"/>
              </w:rPr>
              <w:t>займається</w:t>
            </w:r>
            <w:r>
              <w:rPr>
                <w:spacing w:val="40"/>
                <w:sz w:val="16"/>
              </w:rPr>
              <w:t xml:space="preserve"> </w:t>
            </w:r>
            <w:r>
              <w:rPr>
                <w:sz w:val="16"/>
              </w:rPr>
              <w:t xml:space="preserve">за зміну, при </w:t>
            </w:r>
            <w:r>
              <w:rPr>
                <w:spacing w:val="-2"/>
                <w:sz w:val="16"/>
              </w:rPr>
              <w:t>навчально</w:t>
            </w:r>
            <w:r>
              <w:rPr>
                <w:rFonts w:ascii="Arial MT" w:hAnsi="Arial MT"/>
                <w:spacing w:val="-2"/>
                <w:sz w:val="16"/>
              </w:rPr>
              <w:t>-</w:t>
            </w:r>
            <w:r>
              <w:rPr>
                <w:spacing w:val="-2"/>
                <w:sz w:val="16"/>
              </w:rPr>
              <w:t>тренувальних заняттях</w:t>
            </w:r>
          </w:p>
        </w:tc>
        <w:tc>
          <w:tcPr>
            <w:tcW w:w="1418" w:type="dxa"/>
            <w:tcBorders>
              <w:top w:val="nil"/>
              <w:left w:val="single" w:sz="4" w:space="0" w:color="000000"/>
            </w:tcBorders>
          </w:tcPr>
          <w:p w14:paraId="206CCD6A" w14:textId="77777777" w:rsidR="00A76B49" w:rsidRDefault="002455BA">
            <w:pPr>
              <w:pStyle w:val="TableParagraph"/>
              <w:spacing w:before="1"/>
              <w:ind w:left="35"/>
              <w:rPr>
                <w:sz w:val="16"/>
              </w:rPr>
            </w:pPr>
            <w:r>
              <w:rPr>
                <w:sz w:val="16"/>
              </w:rPr>
              <w:t>На 300</w:t>
            </w:r>
            <w:r>
              <w:rPr>
                <w:spacing w:val="1"/>
                <w:sz w:val="16"/>
              </w:rPr>
              <w:t xml:space="preserve"> </w:t>
            </w:r>
            <w:r>
              <w:rPr>
                <w:spacing w:val="-10"/>
                <w:sz w:val="16"/>
              </w:rPr>
              <w:t>%</w:t>
            </w:r>
          </w:p>
          <w:p w14:paraId="09111701" w14:textId="77777777" w:rsidR="00A76B49" w:rsidRDefault="002455BA">
            <w:pPr>
              <w:pStyle w:val="TableParagraph"/>
              <w:spacing w:before="4" w:line="242" w:lineRule="auto"/>
              <w:ind w:left="35" w:right="337"/>
              <w:rPr>
                <w:rFonts w:ascii="Arial MT" w:hAnsi="Arial MT"/>
                <w:sz w:val="16"/>
              </w:rPr>
            </w:pPr>
            <w:r>
              <w:rPr>
                <w:sz w:val="16"/>
              </w:rPr>
              <w:t xml:space="preserve">тих, хто </w:t>
            </w:r>
            <w:r>
              <w:rPr>
                <w:spacing w:val="-2"/>
                <w:sz w:val="16"/>
              </w:rPr>
              <w:t>займається</w:t>
            </w:r>
            <w:r>
              <w:rPr>
                <w:spacing w:val="40"/>
                <w:sz w:val="16"/>
              </w:rPr>
              <w:t xml:space="preserve"> </w:t>
            </w:r>
            <w:r>
              <w:rPr>
                <w:sz w:val="16"/>
              </w:rPr>
              <w:t xml:space="preserve">за зміну, при </w:t>
            </w:r>
            <w:r>
              <w:rPr>
                <w:spacing w:val="-2"/>
                <w:sz w:val="16"/>
              </w:rPr>
              <w:t>навчально</w:t>
            </w:r>
            <w:r>
              <w:rPr>
                <w:rFonts w:ascii="Arial MT" w:hAnsi="Arial MT"/>
                <w:spacing w:val="-2"/>
                <w:sz w:val="16"/>
              </w:rPr>
              <w:t>-</w:t>
            </w:r>
            <w:r>
              <w:rPr>
                <w:spacing w:val="-2"/>
                <w:sz w:val="16"/>
              </w:rPr>
              <w:t xml:space="preserve">тренувальних </w:t>
            </w:r>
            <w:r>
              <w:rPr>
                <w:sz w:val="16"/>
              </w:rPr>
              <w:t xml:space="preserve">заняттях </w:t>
            </w:r>
            <w:r>
              <w:rPr>
                <w:rFonts w:ascii="Arial MT" w:hAnsi="Arial MT"/>
                <w:sz w:val="16"/>
                <w:vertAlign w:val="superscript"/>
              </w:rPr>
              <w:t>2)</w:t>
            </w:r>
          </w:p>
        </w:tc>
        <w:tc>
          <w:tcPr>
            <w:tcW w:w="1221" w:type="dxa"/>
            <w:tcBorders>
              <w:top w:val="nil"/>
            </w:tcBorders>
          </w:tcPr>
          <w:p w14:paraId="6FAC3D61" w14:textId="77777777" w:rsidR="00A76B49" w:rsidRDefault="002455BA">
            <w:pPr>
              <w:pStyle w:val="TableParagraph"/>
              <w:spacing w:before="1"/>
              <w:ind w:left="33"/>
              <w:rPr>
                <w:sz w:val="16"/>
              </w:rPr>
            </w:pPr>
            <w:r>
              <w:rPr>
                <w:sz w:val="16"/>
              </w:rPr>
              <w:t>На 200</w:t>
            </w:r>
            <w:r>
              <w:rPr>
                <w:spacing w:val="1"/>
                <w:sz w:val="16"/>
              </w:rPr>
              <w:t xml:space="preserve"> </w:t>
            </w:r>
            <w:r>
              <w:rPr>
                <w:spacing w:val="-10"/>
                <w:sz w:val="16"/>
              </w:rPr>
              <w:t>%</w:t>
            </w:r>
          </w:p>
          <w:p w14:paraId="3DBB9F09" w14:textId="77777777" w:rsidR="00A76B49" w:rsidRDefault="002455BA">
            <w:pPr>
              <w:pStyle w:val="TableParagraph"/>
              <w:spacing w:before="4" w:line="242" w:lineRule="auto"/>
              <w:ind w:left="33" w:right="140"/>
              <w:rPr>
                <w:sz w:val="16"/>
              </w:rPr>
            </w:pPr>
            <w:r>
              <w:rPr>
                <w:sz w:val="16"/>
              </w:rPr>
              <w:t xml:space="preserve">тих, хто </w:t>
            </w:r>
            <w:r>
              <w:rPr>
                <w:spacing w:val="-2"/>
                <w:sz w:val="16"/>
              </w:rPr>
              <w:t>займається</w:t>
            </w:r>
            <w:r>
              <w:rPr>
                <w:spacing w:val="40"/>
                <w:sz w:val="16"/>
              </w:rPr>
              <w:t xml:space="preserve"> </w:t>
            </w:r>
            <w:r>
              <w:rPr>
                <w:sz w:val="16"/>
              </w:rPr>
              <w:t xml:space="preserve">за зміну, при </w:t>
            </w:r>
            <w:r>
              <w:rPr>
                <w:spacing w:val="-2"/>
                <w:sz w:val="16"/>
              </w:rPr>
              <w:t>навчально</w:t>
            </w:r>
            <w:r>
              <w:rPr>
                <w:rFonts w:ascii="Arial MT" w:hAnsi="Arial MT"/>
                <w:spacing w:val="-2"/>
                <w:sz w:val="16"/>
              </w:rPr>
              <w:t>-</w:t>
            </w:r>
            <w:r>
              <w:rPr>
                <w:spacing w:val="-2"/>
                <w:sz w:val="16"/>
              </w:rPr>
              <w:t>тренувальних заняттях</w:t>
            </w:r>
          </w:p>
        </w:tc>
        <w:tc>
          <w:tcPr>
            <w:tcW w:w="1339" w:type="dxa"/>
            <w:tcBorders>
              <w:top w:val="nil"/>
            </w:tcBorders>
          </w:tcPr>
          <w:p w14:paraId="61D0EC37" w14:textId="77777777" w:rsidR="00A76B49" w:rsidRDefault="002455BA">
            <w:pPr>
              <w:pStyle w:val="TableParagraph"/>
              <w:spacing w:before="1"/>
              <w:ind w:left="33"/>
              <w:rPr>
                <w:sz w:val="16"/>
              </w:rPr>
            </w:pPr>
            <w:r>
              <w:rPr>
                <w:sz w:val="16"/>
              </w:rPr>
              <w:t>На 200</w:t>
            </w:r>
            <w:r>
              <w:rPr>
                <w:spacing w:val="1"/>
                <w:sz w:val="16"/>
              </w:rPr>
              <w:t xml:space="preserve"> </w:t>
            </w:r>
            <w:r>
              <w:rPr>
                <w:spacing w:val="-10"/>
                <w:sz w:val="16"/>
              </w:rPr>
              <w:t>%</w:t>
            </w:r>
          </w:p>
          <w:p w14:paraId="2702F2EB" w14:textId="77777777" w:rsidR="00A76B49" w:rsidRDefault="002455BA">
            <w:pPr>
              <w:pStyle w:val="TableParagraph"/>
              <w:spacing w:before="4" w:line="242" w:lineRule="auto"/>
              <w:ind w:left="33" w:right="168"/>
              <w:rPr>
                <w:sz w:val="16"/>
              </w:rPr>
            </w:pPr>
            <w:r>
              <w:rPr>
                <w:spacing w:val="-2"/>
                <w:sz w:val="16"/>
              </w:rPr>
              <w:t xml:space="preserve">сумарної кількості стрілецьких </w:t>
            </w:r>
            <w:r>
              <w:rPr>
                <w:sz w:val="16"/>
              </w:rPr>
              <w:t xml:space="preserve">місць та місць </w:t>
            </w:r>
            <w:r>
              <w:rPr>
                <w:spacing w:val="-2"/>
                <w:sz w:val="16"/>
              </w:rPr>
              <w:t>в</w:t>
            </w:r>
            <w:r>
              <w:rPr>
                <w:spacing w:val="-9"/>
                <w:sz w:val="16"/>
              </w:rPr>
              <w:t xml:space="preserve"> </w:t>
            </w:r>
            <w:r>
              <w:rPr>
                <w:spacing w:val="-2"/>
                <w:sz w:val="16"/>
              </w:rPr>
              <w:t xml:space="preserve">стрілецькому </w:t>
            </w:r>
            <w:r>
              <w:rPr>
                <w:sz w:val="16"/>
              </w:rPr>
              <w:t xml:space="preserve">кабінеті в критих та </w:t>
            </w:r>
            <w:r>
              <w:rPr>
                <w:spacing w:val="-2"/>
                <w:sz w:val="16"/>
              </w:rPr>
              <w:t xml:space="preserve">напіввідкритих </w:t>
            </w:r>
            <w:r>
              <w:rPr>
                <w:sz w:val="16"/>
              </w:rPr>
              <w:t xml:space="preserve">тирах. На стрільбищах </w:t>
            </w:r>
            <w:r>
              <w:rPr>
                <w:rFonts w:ascii="Arial MT" w:hAnsi="Arial MT"/>
                <w:sz w:val="16"/>
              </w:rPr>
              <w:t xml:space="preserve">- </w:t>
            </w:r>
            <w:r>
              <w:rPr>
                <w:sz w:val="16"/>
              </w:rPr>
              <w:t xml:space="preserve">на 150 % </w:t>
            </w:r>
            <w:r>
              <w:rPr>
                <w:spacing w:val="-2"/>
                <w:sz w:val="16"/>
              </w:rPr>
              <w:t>стрілецьких місць</w:t>
            </w:r>
          </w:p>
        </w:tc>
        <w:tc>
          <w:tcPr>
            <w:tcW w:w="1241" w:type="dxa"/>
            <w:tcBorders>
              <w:top w:val="nil"/>
              <w:right w:val="single" w:sz="4" w:space="0" w:color="000000"/>
            </w:tcBorders>
          </w:tcPr>
          <w:p w14:paraId="372DDB4B" w14:textId="77777777" w:rsidR="00A76B49" w:rsidRDefault="002455BA">
            <w:pPr>
              <w:pStyle w:val="TableParagraph"/>
              <w:spacing w:before="1" w:line="242" w:lineRule="auto"/>
              <w:ind w:left="33" w:right="75"/>
              <w:rPr>
                <w:sz w:val="16"/>
              </w:rPr>
            </w:pPr>
            <w:r>
              <w:rPr>
                <w:spacing w:val="-2"/>
                <w:sz w:val="16"/>
              </w:rPr>
              <w:t>За</w:t>
            </w:r>
            <w:r>
              <w:rPr>
                <w:spacing w:val="-9"/>
                <w:sz w:val="16"/>
              </w:rPr>
              <w:t xml:space="preserve"> </w:t>
            </w:r>
            <w:r>
              <w:rPr>
                <w:spacing w:val="-2"/>
                <w:sz w:val="16"/>
              </w:rPr>
              <w:t xml:space="preserve">чисельності </w:t>
            </w:r>
            <w:r>
              <w:rPr>
                <w:sz w:val="16"/>
              </w:rPr>
              <w:t xml:space="preserve">зміни до 50 люд. </w:t>
            </w:r>
            <w:r>
              <w:rPr>
                <w:rFonts w:ascii="Arial MT" w:hAnsi="Arial MT"/>
                <w:sz w:val="16"/>
              </w:rPr>
              <w:t xml:space="preserve">- </w:t>
            </w:r>
            <w:r>
              <w:rPr>
                <w:sz w:val="16"/>
              </w:rPr>
              <w:t>на 200</w:t>
            </w:r>
          </w:p>
          <w:p w14:paraId="75428F61" w14:textId="77777777" w:rsidR="00A76B49" w:rsidRDefault="002455BA">
            <w:pPr>
              <w:pStyle w:val="TableParagraph"/>
              <w:spacing w:line="242" w:lineRule="auto"/>
              <w:ind w:left="33" w:right="75"/>
              <w:rPr>
                <w:sz w:val="16"/>
              </w:rPr>
            </w:pPr>
            <w:r>
              <w:rPr>
                <w:sz w:val="16"/>
              </w:rPr>
              <w:t>%;</w:t>
            </w:r>
            <w:r>
              <w:rPr>
                <w:spacing w:val="-8"/>
                <w:sz w:val="16"/>
              </w:rPr>
              <w:t xml:space="preserve"> </w:t>
            </w:r>
            <w:r>
              <w:rPr>
                <w:sz w:val="16"/>
              </w:rPr>
              <w:t>від</w:t>
            </w:r>
            <w:r>
              <w:rPr>
                <w:spacing w:val="-7"/>
                <w:sz w:val="16"/>
              </w:rPr>
              <w:t xml:space="preserve"> </w:t>
            </w:r>
            <w:r>
              <w:rPr>
                <w:sz w:val="16"/>
              </w:rPr>
              <w:t>50</w:t>
            </w:r>
            <w:r>
              <w:rPr>
                <w:spacing w:val="-7"/>
                <w:sz w:val="16"/>
              </w:rPr>
              <w:t xml:space="preserve"> </w:t>
            </w:r>
            <w:r>
              <w:rPr>
                <w:sz w:val="16"/>
              </w:rPr>
              <w:t>до</w:t>
            </w:r>
            <w:r>
              <w:rPr>
                <w:spacing w:val="-8"/>
                <w:sz w:val="16"/>
              </w:rPr>
              <w:t xml:space="preserve"> </w:t>
            </w:r>
            <w:r>
              <w:rPr>
                <w:sz w:val="16"/>
              </w:rPr>
              <w:t xml:space="preserve">90 люд. </w:t>
            </w:r>
            <w:r>
              <w:rPr>
                <w:rFonts w:ascii="Arial MT" w:hAnsi="Arial MT"/>
                <w:sz w:val="16"/>
              </w:rPr>
              <w:t xml:space="preserve">- </w:t>
            </w:r>
            <w:r>
              <w:rPr>
                <w:sz w:val="16"/>
              </w:rPr>
              <w:t>на</w:t>
            </w:r>
            <w:r>
              <w:rPr>
                <w:spacing w:val="40"/>
                <w:sz w:val="16"/>
              </w:rPr>
              <w:t xml:space="preserve"> </w:t>
            </w:r>
            <w:r>
              <w:rPr>
                <w:sz w:val="16"/>
              </w:rPr>
              <w:t>140%; понад</w:t>
            </w:r>
          </w:p>
          <w:p w14:paraId="158372DA" w14:textId="77777777" w:rsidR="00A76B49" w:rsidRDefault="002455BA">
            <w:pPr>
              <w:pStyle w:val="TableParagraph"/>
              <w:spacing w:before="1" w:line="180" w:lineRule="exact"/>
              <w:ind w:left="33"/>
              <w:rPr>
                <w:sz w:val="16"/>
              </w:rPr>
            </w:pPr>
            <w:r>
              <w:rPr>
                <w:sz w:val="16"/>
              </w:rPr>
              <w:t>90</w:t>
            </w:r>
            <w:r>
              <w:rPr>
                <w:spacing w:val="1"/>
                <w:sz w:val="16"/>
              </w:rPr>
              <w:t xml:space="preserve"> </w:t>
            </w:r>
            <w:r>
              <w:rPr>
                <w:spacing w:val="-4"/>
                <w:sz w:val="16"/>
              </w:rPr>
              <w:t>люд.</w:t>
            </w:r>
          </w:p>
          <w:p w14:paraId="6ED9DD59" w14:textId="77777777" w:rsidR="00A76B49" w:rsidRDefault="002455BA">
            <w:pPr>
              <w:pStyle w:val="TableParagraph"/>
              <w:spacing w:line="183" w:lineRule="exact"/>
              <w:ind w:left="33"/>
              <w:rPr>
                <w:sz w:val="16"/>
              </w:rPr>
            </w:pPr>
            <w:r>
              <w:rPr>
                <w:rFonts w:ascii="Arial MT" w:hAnsi="Arial MT"/>
                <w:sz w:val="16"/>
              </w:rPr>
              <w:t>-</w:t>
            </w:r>
            <w:r>
              <w:rPr>
                <w:rFonts w:ascii="Arial MT" w:hAnsi="Arial MT"/>
                <w:spacing w:val="-1"/>
                <w:sz w:val="16"/>
              </w:rPr>
              <w:t xml:space="preserve"> </w:t>
            </w:r>
            <w:r>
              <w:rPr>
                <w:sz w:val="16"/>
              </w:rPr>
              <w:t>на</w:t>
            </w:r>
            <w:r>
              <w:rPr>
                <w:spacing w:val="1"/>
                <w:sz w:val="16"/>
              </w:rPr>
              <w:t xml:space="preserve"> </w:t>
            </w:r>
            <w:r>
              <w:rPr>
                <w:sz w:val="16"/>
              </w:rPr>
              <w:t>100</w:t>
            </w:r>
            <w:r>
              <w:rPr>
                <w:spacing w:val="-1"/>
                <w:sz w:val="16"/>
              </w:rPr>
              <w:t xml:space="preserve"> </w:t>
            </w:r>
            <w:r>
              <w:rPr>
                <w:spacing w:val="-10"/>
                <w:sz w:val="16"/>
              </w:rPr>
              <w:t>%</w:t>
            </w:r>
          </w:p>
          <w:p w14:paraId="370D9C77" w14:textId="77777777" w:rsidR="00A76B49" w:rsidRDefault="002455BA">
            <w:pPr>
              <w:pStyle w:val="TableParagraph"/>
              <w:spacing w:before="3" w:line="242" w:lineRule="auto"/>
              <w:ind w:left="33" w:right="168"/>
              <w:rPr>
                <w:sz w:val="16"/>
              </w:rPr>
            </w:pPr>
            <w:r>
              <w:rPr>
                <w:spacing w:val="-2"/>
                <w:sz w:val="16"/>
              </w:rPr>
              <w:t xml:space="preserve">пропускної спроможності </w:t>
            </w:r>
            <w:r>
              <w:rPr>
                <w:sz w:val="16"/>
              </w:rPr>
              <w:t>за зміну</w:t>
            </w:r>
          </w:p>
          <w:p w14:paraId="203841E5" w14:textId="77777777" w:rsidR="00A76B49" w:rsidRDefault="002455BA">
            <w:pPr>
              <w:pStyle w:val="TableParagraph"/>
              <w:spacing w:before="1" w:line="242" w:lineRule="auto"/>
              <w:ind w:left="33" w:right="33"/>
              <w:rPr>
                <w:sz w:val="16"/>
              </w:rPr>
            </w:pPr>
            <w:r>
              <w:rPr>
                <w:sz w:val="16"/>
              </w:rPr>
              <w:t>при</w:t>
            </w:r>
            <w:r>
              <w:rPr>
                <w:spacing w:val="-11"/>
                <w:sz w:val="16"/>
              </w:rPr>
              <w:t xml:space="preserve"> </w:t>
            </w:r>
            <w:r>
              <w:rPr>
                <w:sz w:val="16"/>
              </w:rPr>
              <w:t>навчально</w:t>
            </w:r>
            <w:r>
              <w:rPr>
                <w:rFonts w:ascii="Arial MT" w:hAnsi="Arial MT"/>
                <w:sz w:val="16"/>
              </w:rPr>
              <w:t>-</w:t>
            </w:r>
            <w:r>
              <w:rPr>
                <w:spacing w:val="-2"/>
                <w:sz w:val="16"/>
              </w:rPr>
              <w:t>тренувальних заняттях</w:t>
            </w:r>
          </w:p>
        </w:tc>
        <w:tc>
          <w:tcPr>
            <w:tcW w:w="2738" w:type="dxa"/>
            <w:gridSpan w:val="2"/>
            <w:tcBorders>
              <w:top w:val="nil"/>
              <w:left w:val="single" w:sz="4" w:space="0" w:color="000000"/>
            </w:tcBorders>
          </w:tcPr>
          <w:p w14:paraId="2944BEAB" w14:textId="77777777" w:rsidR="00A76B49" w:rsidRDefault="002455BA">
            <w:pPr>
              <w:pStyle w:val="TableParagraph"/>
              <w:spacing w:before="1" w:line="244" w:lineRule="auto"/>
              <w:ind w:left="35" w:right="465"/>
              <w:rPr>
                <w:sz w:val="16"/>
              </w:rPr>
            </w:pPr>
            <w:r>
              <w:rPr>
                <w:sz w:val="16"/>
              </w:rPr>
              <w:t>На</w:t>
            </w:r>
            <w:r>
              <w:rPr>
                <w:spacing w:val="-8"/>
                <w:sz w:val="16"/>
              </w:rPr>
              <w:t xml:space="preserve"> </w:t>
            </w:r>
            <w:r>
              <w:rPr>
                <w:sz w:val="16"/>
              </w:rPr>
              <w:t>200</w:t>
            </w:r>
            <w:r>
              <w:rPr>
                <w:spacing w:val="-8"/>
                <w:sz w:val="16"/>
              </w:rPr>
              <w:t xml:space="preserve"> </w:t>
            </w:r>
            <w:r>
              <w:rPr>
                <w:sz w:val="16"/>
              </w:rPr>
              <w:t>%</w:t>
            </w:r>
            <w:r>
              <w:rPr>
                <w:spacing w:val="-9"/>
                <w:sz w:val="16"/>
              </w:rPr>
              <w:t xml:space="preserve"> </w:t>
            </w:r>
            <w:r>
              <w:rPr>
                <w:sz w:val="16"/>
              </w:rPr>
              <w:t>тих,</w:t>
            </w:r>
            <w:r>
              <w:rPr>
                <w:spacing w:val="-6"/>
                <w:sz w:val="16"/>
              </w:rPr>
              <w:t xml:space="preserve"> </w:t>
            </w:r>
            <w:r>
              <w:rPr>
                <w:sz w:val="16"/>
              </w:rPr>
              <w:t>хто</w:t>
            </w:r>
            <w:r>
              <w:rPr>
                <w:spacing w:val="-8"/>
                <w:sz w:val="16"/>
              </w:rPr>
              <w:t xml:space="preserve"> </w:t>
            </w:r>
            <w:r>
              <w:rPr>
                <w:sz w:val="16"/>
              </w:rPr>
              <w:t>займається за зміну</w:t>
            </w:r>
          </w:p>
        </w:tc>
        <w:tc>
          <w:tcPr>
            <w:tcW w:w="1860" w:type="dxa"/>
            <w:tcBorders>
              <w:top w:val="nil"/>
            </w:tcBorders>
          </w:tcPr>
          <w:p w14:paraId="4D535CBE" w14:textId="77777777" w:rsidR="00A76B49" w:rsidRDefault="002455BA">
            <w:pPr>
              <w:pStyle w:val="TableParagraph"/>
              <w:spacing w:line="242" w:lineRule="auto"/>
              <w:ind w:left="33" w:right="262"/>
              <w:rPr>
                <w:sz w:val="16"/>
              </w:rPr>
            </w:pPr>
            <w:r>
              <w:rPr>
                <w:sz w:val="16"/>
              </w:rPr>
              <w:t>В</w:t>
            </w:r>
            <w:r>
              <w:rPr>
                <w:spacing w:val="-11"/>
                <w:sz w:val="16"/>
              </w:rPr>
              <w:t xml:space="preserve"> </w:t>
            </w:r>
            <w:r>
              <w:rPr>
                <w:sz w:val="16"/>
              </w:rPr>
              <w:t>критих</w:t>
            </w:r>
            <w:r>
              <w:rPr>
                <w:spacing w:val="-11"/>
                <w:sz w:val="16"/>
              </w:rPr>
              <w:t xml:space="preserve"> </w:t>
            </w:r>
            <w:r>
              <w:rPr>
                <w:sz w:val="16"/>
              </w:rPr>
              <w:t>демонстра</w:t>
            </w:r>
            <w:r>
              <w:rPr>
                <w:rFonts w:ascii="Arial MT" w:hAnsi="Arial MT"/>
                <w:sz w:val="16"/>
              </w:rPr>
              <w:t>-</w:t>
            </w:r>
            <w:r>
              <w:rPr>
                <w:sz w:val="16"/>
              </w:rPr>
              <w:t xml:space="preserve">ційних спорудах </w:t>
            </w:r>
            <w:r>
              <w:rPr>
                <w:spacing w:val="-2"/>
                <w:sz w:val="16"/>
              </w:rPr>
              <w:t>влаштовується,</w:t>
            </w:r>
          </w:p>
          <w:p w14:paraId="1219CED3" w14:textId="77777777" w:rsidR="00A76B49" w:rsidRDefault="002455BA">
            <w:pPr>
              <w:pStyle w:val="TableParagraph"/>
              <w:spacing w:before="1" w:line="242" w:lineRule="auto"/>
              <w:ind w:left="33" w:right="149"/>
              <w:rPr>
                <w:sz w:val="16"/>
              </w:rPr>
            </w:pPr>
            <w:r>
              <w:rPr>
                <w:sz w:val="16"/>
              </w:rPr>
              <w:t xml:space="preserve">як правило, окремо від гардеробної для глядачів. На лижних базах для масового </w:t>
            </w:r>
            <w:r>
              <w:rPr>
                <w:spacing w:val="-2"/>
                <w:sz w:val="16"/>
              </w:rPr>
              <w:t>катання</w:t>
            </w:r>
            <w:r>
              <w:rPr>
                <w:spacing w:val="-9"/>
                <w:sz w:val="16"/>
              </w:rPr>
              <w:t xml:space="preserve"> </w:t>
            </w:r>
            <w:r>
              <w:rPr>
                <w:spacing w:val="-2"/>
                <w:sz w:val="16"/>
              </w:rPr>
              <w:t xml:space="preserve">приймається </w:t>
            </w:r>
            <w:r>
              <w:rPr>
                <w:sz w:val="16"/>
              </w:rPr>
              <w:t>за табл. 13.</w:t>
            </w:r>
          </w:p>
          <w:p w14:paraId="03203A6A" w14:textId="77777777" w:rsidR="00A76B49" w:rsidRDefault="00A76B49">
            <w:pPr>
              <w:pStyle w:val="TableParagraph"/>
              <w:spacing w:before="5"/>
              <w:rPr>
                <w:rFonts w:ascii="Times New Roman"/>
                <w:b/>
                <w:sz w:val="16"/>
              </w:rPr>
            </w:pPr>
          </w:p>
          <w:p w14:paraId="066DAC1C" w14:textId="77777777" w:rsidR="00A76B49" w:rsidRDefault="002455BA">
            <w:pPr>
              <w:pStyle w:val="TableParagraph"/>
              <w:ind w:left="33"/>
              <w:rPr>
                <w:sz w:val="16"/>
              </w:rPr>
            </w:pPr>
            <w:r>
              <w:rPr>
                <w:spacing w:val="-2"/>
                <w:sz w:val="16"/>
              </w:rPr>
              <w:t>Див.</w:t>
            </w:r>
            <w:r>
              <w:rPr>
                <w:spacing w:val="-9"/>
                <w:sz w:val="16"/>
              </w:rPr>
              <w:t xml:space="preserve"> </w:t>
            </w:r>
            <w:r>
              <w:rPr>
                <w:spacing w:val="-2"/>
                <w:sz w:val="16"/>
              </w:rPr>
              <w:t>також</w:t>
            </w:r>
            <w:r>
              <w:rPr>
                <w:spacing w:val="-8"/>
                <w:sz w:val="16"/>
              </w:rPr>
              <w:t xml:space="preserve"> </w:t>
            </w:r>
            <w:r>
              <w:rPr>
                <w:spacing w:val="-2"/>
                <w:sz w:val="16"/>
              </w:rPr>
              <w:t>3.80.</w:t>
            </w:r>
          </w:p>
        </w:tc>
      </w:tr>
      <w:tr w:rsidR="00A76B49" w14:paraId="392637F9" w14:textId="77777777">
        <w:trPr>
          <w:trHeight w:hRule="exact" w:val="275"/>
        </w:trPr>
        <w:tc>
          <w:tcPr>
            <w:tcW w:w="1440" w:type="dxa"/>
            <w:tcBorders>
              <w:top w:val="nil"/>
            </w:tcBorders>
          </w:tcPr>
          <w:p w14:paraId="491754B7" w14:textId="77777777" w:rsidR="00A76B49" w:rsidRDefault="00A76B49">
            <w:pPr>
              <w:pStyle w:val="TableParagraph"/>
              <w:rPr>
                <w:rFonts w:ascii="Times New Roman"/>
                <w:sz w:val="16"/>
              </w:rPr>
            </w:pPr>
          </w:p>
        </w:tc>
        <w:tc>
          <w:tcPr>
            <w:tcW w:w="12678" w:type="dxa"/>
            <w:gridSpan w:val="9"/>
          </w:tcPr>
          <w:p w14:paraId="1F19BAF6" w14:textId="77777777" w:rsidR="00A76B49" w:rsidRDefault="002455BA">
            <w:pPr>
              <w:pStyle w:val="TableParagraph"/>
              <w:spacing w:before="1"/>
              <w:ind w:left="5"/>
              <w:jc w:val="center"/>
              <w:rPr>
                <w:sz w:val="16"/>
              </w:rPr>
            </w:pPr>
            <w:r>
              <w:rPr>
                <w:sz w:val="16"/>
              </w:rPr>
              <w:t>На</w:t>
            </w:r>
            <w:r>
              <w:rPr>
                <w:spacing w:val="-8"/>
                <w:sz w:val="16"/>
              </w:rPr>
              <w:t xml:space="preserve"> </w:t>
            </w:r>
            <w:r>
              <w:rPr>
                <w:sz w:val="16"/>
              </w:rPr>
              <w:t>100</w:t>
            </w:r>
            <w:r>
              <w:rPr>
                <w:spacing w:val="-7"/>
                <w:sz w:val="16"/>
              </w:rPr>
              <w:t xml:space="preserve"> </w:t>
            </w:r>
            <w:r>
              <w:rPr>
                <w:sz w:val="16"/>
              </w:rPr>
              <w:t>%</w:t>
            </w:r>
            <w:r>
              <w:rPr>
                <w:spacing w:val="-8"/>
                <w:sz w:val="16"/>
              </w:rPr>
              <w:t xml:space="preserve"> </w:t>
            </w:r>
            <w:r>
              <w:rPr>
                <w:sz w:val="16"/>
              </w:rPr>
              <w:t>співробітників</w:t>
            </w:r>
            <w:r>
              <w:rPr>
                <w:spacing w:val="-8"/>
                <w:sz w:val="16"/>
              </w:rPr>
              <w:t xml:space="preserve"> </w:t>
            </w:r>
            <w:r>
              <w:rPr>
                <w:sz w:val="16"/>
              </w:rPr>
              <w:t>за</w:t>
            </w:r>
            <w:r>
              <w:rPr>
                <w:spacing w:val="-9"/>
                <w:sz w:val="16"/>
              </w:rPr>
              <w:t xml:space="preserve"> </w:t>
            </w:r>
            <w:r>
              <w:rPr>
                <w:sz w:val="16"/>
              </w:rPr>
              <w:t>штатним</w:t>
            </w:r>
            <w:r>
              <w:rPr>
                <w:spacing w:val="-7"/>
                <w:sz w:val="16"/>
              </w:rPr>
              <w:t xml:space="preserve"> </w:t>
            </w:r>
            <w:r>
              <w:rPr>
                <w:sz w:val="16"/>
              </w:rPr>
              <w:t>розписом</w:t>
            </w:r>
            <w:r>
              <w:rPr>
                <w:spacing w:val="-9"/>
                <w:sz w:val="16"/>
              </w:rPr>
              <w:t xml:space="preserve"> </w:t>
            </w:r>
            <w:r>
              <w:rPr>
                <w:sz w:val="16"/>
              </w:rPr>
              <w:t>або</w:t>
            </w:r>
            <w:r>
              <w:rPr>
                <w:spacing w:val="-8"/>
                <w:sz w:val="16"/>
              </w:rPr>
              <w:t xml:space="preserve"> </w:t>
            </w:r>
            <w:r>
              <w:rPr>
                <w:sz w:val="16"/>
              </w:rPr>
              <w:t>за</w:t>
            </w:r>
            <w:r>
              <w:rPr>
                <w:spacing w:val="-8"/>
                <w:sz w:val="16"/>
              </w:rPr>
              <w:t xml:space="preserve"> </w:t>
            </w:r>
            <w:r>
              <w:rPr>
                <w:sz w:val="16"/>
              </w:rPr>
              <w:t>завданням</w:t>
            </w:r>
            <w:r>
              <w:rPr>
                <w:spacing w:val="-11"/>
                <w:sz w:val="16"/>
              </w:rPr>
              <w:t xml:space="preserve"> </w:t>
            </w:r>
            <w:r>
              <w:rPr>
                <w:sz w:val="16"/>
              </w:rPr>
              <w:t>на</w:t>
            </w:r>
            <w:r>
              <w:rPr>
                <w:spacing w:val="-7"/>
                <w:sz w:val="16"/>
              </w:rPr>
              <w:t xml:space="preserve"> </w:t>
            </w:r>
            <w:r>
              <w:rPr>
                <w:spacing w:val="-2"/>
                <w:sz w:val="16"/>
              </w:rPr>
              <w:t>проектування</w:t>
            </w:r>
          </w:p>
        </w:tc>
      </w:tr>
      <w:tr w:rsidR="00A76B49" w14:paraId="4E1AF07C" w14:textId="77777777">
        <w:trPr>
          <w:trHeight w:hRule="exact" w:val="190"/>
        </w:trPr>
        <w:tc>
          <w:tcPr>
            <w:tcW w:w="1440" w:type="dxa"/>
            <w:tcBorders>
              <w:bottom w:val="nil"/>
            </w:tcBorders>
          </w:tcPr>
          <w:p w14:paraId="0A3E25AD" w14:textId="77777777" w:rsidR="00A76B49" w:rsidRDefault="002455BA">
            <w:pPr>
              <w:pStyle w:val="TableParagraph"/>
              <w:spacing w:line="163" w:lineRule="exact"/>
              <w:ind w:left="33"/>
              <w:rPr>
                <w:sz w:val="16"/>
              </w:rPr>
            </w:pPr>
            <w:r>
              <w:rPr>
                <w:sz w:val="16"/>
              </w:rPr>
              <w:t>б)</w:t>
            </w:r>
            <w:r>
              <w:rPr>
                <w:spacing w:val="1"/>
                <w:sz w:val="16"/>
              </w:rPr>
              <w:t xml:space="preserve"> </w:t>
            </w:r>
            <w:r>
              <w:rPr>
                <w:sz w:val="16"/>
              </w:rPr>
              <w:t>для</w:t>
            </w:r>
            <w:r>
              <w:rPr>
                <w:spacing w:val="2"/>
                <w:sz w:val="16"/>
              </w:rPr>
              <w:t xml:space="preserve"> </w:t>
            </w:r>
            <w:r>
              <w:rPr>
                <w:spacing w:val="-2"/>
                <w:sz w:val="16"/>
              </w:rPr>
              <w:t>глядачів</w:t>
            </w:r>
          </w:p>
        </w:tc>
        <w:tc>
          <w:tcPr>
            <w:tcW w:w="1661" w:type="dxa"/>
            <w:tcBorders>
              <w:bottom w:val="nil"/>
            </w:tcBorders>
          </w:tcPr>
          <w:p w14:paraId="0D3805A3" w14:textId="77777777" w:rsidR="00A76B49" w:rsidRDefault="002455BA">
            <w:pPr>
              <w:pStyle w:val="TableParagraph"/>
              <w:spacing w:line="163" w:lineRule="exact"/>
              <w:ind w:left="16" w:right="16"/>
              <w:jc w:val="center"/>
              <w:rPr>
                <w:rFonts w:ascii="Arial MT"/>
                <w:sz w:val="16"/>
              </w:rPr>
            </w:pPr>
            <w:r>
              <w:rPr>
                <w:rFonts w:ascii="Arial MT"/>
                <w:spacing w:val="-10"/>
                <w:sz w:val="16"/>
              </w:rPr>
              <w:t>-</w:t>
            </w:r>
          </w:p>
        </w:tc>
        <w:tc>
          <w:tcPr>
            <w:tcW w:w="1200" w:type="dxa"/>
            <w:tcBorders>
              <w:bottom w:val="nil"/>
            </w:tcBorders>
          </w:tcPr>
          <w:p w14:paraId="393D0300" w14:textId="77777777" w:rsidR="00A76B49" w:rsidRDefault="002455BA">
            <w:pPr>
              <w:pStyle w:val="TableParagraph"/>
              <w:spacing w:line="163" w:lineRule="exact"/>
              <w:ind w:left="33"/>
              <w:rPr>
                <w:sz w:val="16"/>
              </w:rPr>
            </w:pPr>
            <w:r>
              <w:rPr>
                <w:sz w:val="16"/>
              </w:rPr>
              <w:t>На</w:t>
            </w:r>
            <w:r>
              <w:rPr>
                <w:spacing w:val="1"/>
                <w:sz w:val="16"/>
              </w:rPr>
              <w:t xml:space="preserve"> </w:t>
            </w:r>
            <w:r>
              <w:rPr>
                <w:spacing w:val="-4"/>
                <w:sz w:val="16"/>
              </w:rPr>
              <w:t>100%</w:t>
            </w:r>
          </w:p>
        </w:tc>
        <w:tc>
          <w:tcPr>
            <w:tcW w:w="1418" w:type="dxa"/>
            <w:tcBorders>
              <w:bottom w:val="nil"/>
            </w:tcBorders>
          </w:tcPr>
          <w:p w14:paraId="74A8E718" w14:textId="77777777" w:rsidR="00A76B49" w:rsidRDefault="002455BA">
            <w:pPr>
              <w:pStyle w:val="TableParagraph"/>
              <w:spacing w:line="163" w:lineRule="exact"/>
              <w:ind w:left="33"/>
              <w:rPr>
                <w:sz w:val="16"/>
              </w:rPr>
            </w:pPr>
            <w:r>
              <w:rPr>
                <w:sz w:val="16"/>
              </w:rPr>
              <w:t>На</w:t>
            </w:r>
            <w:r>
              <w:rPr>
                <w:spacing w:val="-1"/>
                <w:sz w:val="16"/>
              </w:rPr>
              <w:t xml:space="preserve"> </w:t>
            </w:r>
            <w:r>
              <w:rPr>
                <w:sz w:val="16"/>
              </w:rPr>
              <w:t>100 %</w:t>
            </w:r>
            <w:r>
              <w:rPr>
                <w:spacing w:val="1"/>
                <w:sz w:val="16"/>
              </w:rPr>
              <w:t xml:space="preserve"> </w:t>
            </w:r>
            <w:r>
              <w:rPr>
                <w:spacing w:val="-2"/>
                <w:sz w:val="16"/>
              </w:rPr>
              <w:t>місць</w:t>
            </w:r>
          </w:p>
        </w:tc>
        <w:tc>
          <w:tcPr>
            <w:tcW w:w="1221" w:type="dxa"/>
            <w:tcBorders>
              <w:bottom w:val="nil"/>
            </w:tcBorders>
          </w:tcPr>
          <w:p w14:paraId="0EB68A98" w14:textId="77777777" w:rsidR="00A76B49" w:rsidRDefault="002455BA">
            <w:pPr>
              <w:pStyle w:val="TableParagraph"/>
              <w:spacing w:line="163" w:lineRule="exact"/>
              <w:ind w:left="16" w:right="17"/>
              <w:jc w:val="center"/>
              <w:rPr>
                <w:rFonts w:ascii="Arial MT"/>
                <w:sz w:val="16"/>
              </w:rPr>
            </w:pPr>
            <w:r>
              <w:rPr>
                <w:rFonts w:ascii="Arial MT"/>
                <w:spacing w:val="-10"/>
                <w:sz w:val="16"/>
              </w:rPr>
              <w:t>-</w:t>
            </w:r>
          </w:p>
        </w:tc>
        <w:tc>
          <w:tcPr>
            <w:tcW w:w="1339" w:type="dxa"/>
            <w:tcBorders>
              <w:bottom w:val="nil"/>
            </w:tcBorders>
          </w:tcPr>
          <w:p w14:paraId="0BEF9AE6" w14:textId="77777777" w:rsidR="00A76B49" w:rsidRDefault="002455BA">
            <w:pPr>
              <w:pStyle w:val="TableParagraph"/>
              <w:spacing w:line="163" w:lineRule="exact"/>
              <w:ind w:left="33"/>
              <w:rPr>
                <w:sz w:val="16"/>
              </w:rPr>
            </w:pPr>
            <w:r>
              <w:rPr>
                <w:sz w:val="16"/>
              </w:rPr>
              <w:t>На</w:t>
            </w:r>
            <w:r>
              <w:rPr>
                <w:spacing w:val="1"/>
                <w:sz w:val="16"/>
              </w:rPr>
              <w:t xml:space="preserve"> </w:t>
            </w:r>
            <w:r>
              <w:rPr>
                <w:spacing w:val="-4"/>
                <w:sz w:val="16"/>
              </w:rPr>
              <w:t>100%</w:t>
            </w:r>
          </w:p>
        </w:tc>
        <w:tc>
          <w:tcPr>
            <w:tcW w:w="1241" w:type="dxa"/>
            <w:tcBorders>
              <w:bottom w:val="nil"/>
            </w:tcBorders>
          </w:tcPr>
          <w:p w14:paraId="02162D72" w14:textId="77777777" w:rsidR="00A76B49" w:rsidRDefault="002455BA">
            <w:pPr>
              <w:pStyle w:val="TableParagraph"/>
              <w:spacing w:line="163" w:lineRule="exact"/>
              <w:ind w:left="16" w:right="17"/>
              <w:jc w:val="center"/>
              <w:rPr>
                <w:rFonts w:ascii="Arial MT"/>
                <w:sz w:val="16"/>
              </w:rPr>
            </w:pPr>
            <w:r>
              <w:rPr>
                <w:rFonts w:ascii="Arial MT"/>
                <w:spacing w:val="-10"/>
                <w:sz w:val="16"/>
              </w:rPr>
              <w:t>-</w:t>
            </w:r>
          </w:p>
        </w:tc>
        <w:tc>
          <w:tcPr>
            <w:tcW w:w="1380" w:type="dxa"/>
            <w:tcBorders>
              <w:bottom w:val="nil"/>
            </w:tcBorders>
          </w:tcPr>
          <w:p w14:paraId="27DA1142" w14:textId="77777777" w:rsidR="00A76B49" w:rsidRDefault="002455BA">
            <w:pPr>
              <w:pStyle w:val="TableParagraph"/>
              <w:spacing w:line="163" w:lineRule="exact"/>
              <w:ind w:left="3"/>
              <w:jc w:val="center"/>
              <w:rPr>
                <w:rFonts w:ascii="Arial MT"/>
                <w:sz w:val="16"/>
              </w:rPr>
            </w:pPr>
            <w:r>
              <w:rPr>
                <w:rFonts w:ascii="Arial MT"/>
                <w:spacing w:val="-10"/>
                <w:sz w:val="16"/>
              </w:rPr>
              <w:t>-</w:t>
            </w:r>
          </w:p>
        </w:tc>
        <w:tc>
          <w:tcPr>
            <w:tcW w:w="1358" w:type="dxa"/>
            <w:tcBorders>
              <w:bottom w:val="nil"/>
            </w:tcBorders>
          </w:tcPr>
          <w:p w14:paraId="73D4D636" w14:textId="77777777" w:rsidR="00A76B49" w:rsidRDefault="002455BA">
            <w:pPr>
              <w:pStyle w:val="TableParagraph"/>
              <w:spacing w:line="163" w:lineRule="exact"/>
              <w:ind w:left="19" w:right="19"/>
              <w:jc w:val="center"/>
              <w:rPr>
                <w:rFonts w:ascii="Arial MT"/>
                <w:sz w:val="16"/>
              </w:rPr>
            </w:pPr>
            <w:r>
              <w:rPr>
                <w:rFonts w:ascii="Arial MT"/>
                <w:spacing w:val="-10"/>
                <w:sz w:val="16"/>
              </w:rPr>
              <w:t>-</w:t>
            </w:r>
          </w:p>
        </w:tc>
        <w:tc>
          <w:tcPr>
            <w:tcW w:w="1860" w:type="dxa"/>
            <w:tcBorders>
              <w:bottom w:val="nil"/>
            </w:tcBorders>
          </w:tcPr>
          <w:p w14:paraId="472AC02A" w14:textId="77777777" w:rsidR="00A76B49" w:rsidRDefault="002455BA">
            <w:pPr>
              <w:pStyle w:val="TableParagraph"/>
              <w:spacing w:line="163" w:lineRule="exact"/>
              <w:ind w:left="33"/>
              <w:rPr>
                <w:sz w:val="16"/>
              </w:rPr>
            </w:pPr>
            <w:r>
              <w:rPr>
                <w:spacing w:val="-2"/>
                <w:sz w:val="16"/>
              </w:rPr>
              <w:t>Розрахункову</w:t>
            </w:r>
          </w:p>
        </w:tc>
      </w:tr>
      <w:tr w:rsidR="00A76B49" w14:paraId="175A68FD" w14:textId="77777777">
        <w:trPr>
          <w:trHeight w:hRule="exact" w:val="184"/>
        </w:trPr>
        <w:tc>
          <w:tcPr>
            <w:tcW w:w="1440" w:type="dxa"/>
            <w:tcBorders>
              <w:top w:val="nil"/>
              <w:bottom w:val="nil"/>
            </w:tcBorders>
          </w:tcPr>
          <w:p w14:paraId="7A88AE18" w14:textId="77777777" w:rsidR="00A76B49" w:rsidRDefault="00A76B49">
            <w:pPr>
              <w:pStyle w:val="TableParagraph"/>
              <w:rPr>
                <w:rFonts w:ascii="Times New Roman"/>
                <w:sz w:val="12"/>
              </w:rPr>
            </w:pPr>
          </w:p>
        </w:tc>
        <w:tc>
          <w:tcPr>
            <w:tcW w:w="1661" w:type="dxa"/>
            <w:tcBorders>
              <w:top w:val="nil"/>
              <w:bottom w:val="nil"/>
            </w:tcBorders>
          </w:tcPr>
          <w:p w14:paraId="688BC1E2" w14:textId="77777777" w:rsidR="00A76B49" w:rsidRDefault="00A76B49">
            <w:pPr>
              <w:pStyle w:val="TableParagraph"/>
              <w:rPr>
                <w:rFonts w:ascii="Times New Roman"/>
                <w:sz w:val="12"/>
              </w:rPr>
            </w:pPr>
          </w:p>
        </w:tc>
        <w:tc>
          <w:tcPr>
            <w:tcW w:w="1200" w:type="dxa"/>
            <w:tcBorders>
              <w:top w:val="nil"/>
              <w:bottom w:val="nil"/>
            </w:tcBorders>
          </w:tcPr>
          <w:p w14:paraId="5499DBFC" w14:textId="77777777" w:rsidR="00A76B49" w:rsidRDefault="002455BA">
            <w:pPr>
              <w:pStyle w:val="TableParagraph"/>
              <w:spacing w:line="164" w:lineRule="exact"/>
              <w:ind w:left="33"/>
              <w:rPr>
                <w:sz w:val="16"/>
              </w:rPr>
            </w:pPr>
            <w:r>
              <w:rPr>
                <w:sz w:val="16"/>
              </w:rPr>
              <w:t>місць</w:t>
            </w:r>
            <w:r>
              <w:rPr>
                <w:spacing w:val="-6"/>
                <w:sz w:val="16"/>
              </w:rPr>
              <w:t xml:space="preserve"> </w:t>
            </w:r>
            <w:r>
              <w:rPr>
                <w:spacing w:val="-5"/>
                <w:sz w:val="16"/>
              </w:rPr>
              <w:t>для</w:t>
            </w:r>
          </w:p>
        </w:tc>
        <w:tc>
          <w:tcPr>
            <w:tcW w:w="1418" w:type="dxa"/>
            <w:tcBorders>
              <w:top w:val="nil"/>
              <w:bottom w:val="nil"/>
            </w:tcBorders>
          </w:tcPr>
          <w:p w14:paraId="2D992711" w14:textId="77777777" w:rsidR="00A76B49" w:rsidRDefault="002455BA">
            <w:pPr>
              <w:pStyle w:val="TableParagraph"/>
              <w:spacing w:line="164" w:lineRule="exact"/>
              <w:ind w:left="33"/>
              <w:rPr>
                <w:sz w:val="16"/>
              </w:rPr>
            </w:pPr>
            <w:r>
              <w:rPr>
                <w:sz w:val="16"/>
              </w:rPr>
              <w:t>для</w:t>
            </w:r>
            <w:r>
              <w:rPr>
                <w:spacing w:val="2"/>
                <w:sz w:val="16"/>
              </w:rPr>
              <w:t xml:space="preserve"> </w:t>
            </w:r>
            <w:r>
              <w:rPr>
                <w:spacing w:val="-2"/>
                <w:sz w:val="16"/>
              </w:rPr>
              <w:t>глядачів</w:t>
            </w:r>
          </w:p>
        </w:tc>
        <w:tc>
          <w:tcPr>
            <w:tcW w:w="1221" w:type="dxa"/>
            <w:tcBorders>
              <w:top w:val="nil"/>
              <w:bottom w:val="nil"/>
            </w:tcBorders>
          </w:tcPr>
          <w:p w14:paraId="677C8CD1" w14:textId="77777777" w:rsidR="00A76B49" w:rsidRDefault="00A76B49">
            <w:pPr>
              <w:pStyle w:val="TableParagraph"/>
              <w:rPr>
                <w:rFonts w:ascii="Times New Roman"/>
                <w:sz w:val="12"/>
              </w:rPr>
            </w:pPr>
          </w:p>
        </w:tc>
        <w:tc>
          <w:tcPr>
            <w:tcW w:w="1339" w:type="dxa"/>
            <w:tcBorders>
              <w:top w:val="nil"/>
              <w:bottom w:val="nil"/>
            </w:tcBorders>
          </w:tcPr>
          <w:p w14:paraId="30331F5E" w14:textId="77777777" w:rsidR="00A76B49" w:rsidRDefault="002455BA">
            <w:pPr>
              <w:pStyle w:val="TableParagraph"/>
              <w:spacing w:line="164" w:lineRule="exact"/>
              <w:ind w:left="33"/>
              <w:rPr>
                <w:sz w:val="16"/>
              </w:rPr>
            </w:pPr>
            <w:r>
              <w:rPr>
                <w:sz w:val="16"/>
              </w:rPr>
              <w:t>місць</w:t>
            </w:r>
            <w:r>
              <w:rPr>
                <w:spacing w:val="-6"/>
                <w:sz w:val="16"/>
              </w:rPr>
              <w:t xml:space="preserve"> </w:t>
            </w:r>
            <w:r>
              <w:rPr>
                <w:spacing w:val="-5"/>
                <w:sz w:val="16"/>
              </w:rPr>
              <w:t>для</w:t>
            </w:r>
          </w:p>
        </w:tc>
        <w:tc>
          <w:tcPr>
            <w:tcW w:w="1241" w:type="dxa"/>
            <w:tcBorders>
              <w:top w:val="nil"/>
              <w:bottom w:val="nil"/>
            </w:tcBorders>
          </w:tcPr>
          <w:p w14:paraId="34473323" w14:textId="77777777" w:rsidR="00A76B49" w:rsidRDefault="00A76B49">
            <w:pPr>
              <w:pStyle w:val="TableParagraph"/>
              <w:rPr>
                <w:rFonts w:ascii="Times New Roman"/>
                <w:sz w:val="12"/>
              </w:rPr>
            </w:pPr>
          </w:p>
        </w:tc>
        <w:tc>
          <w:tcPr>
            <w:tcW w:w="1380" w:type="dxa"/>
            <w:tcBorders>
              <w:top w:val="nil"/>
              <w:bottom w:val="nil"/>
            </w:tcBorders>
          </w:tcPr>
          <w:p w14:paraId="2A81A553" w14:textId="77777777" w:rsidR="00A76B49" w:rsidRDefault="00A76B49">
            <w:pPr>
              <w:pStyle w:val="TableParagraph"/>
              <w:rPr>
                <w:rFonts w:ascii="Times New Roman"/>
                <w:sz w:val="12"/>
              </w:rPr>
            </w:pPr>
          </w:p>
        </w:tc>
        <w:tc>
          <w:tcPr>
            <w:tcW w:w="1358" w:type="dxa"/>
            <w:tcBorders>
              <w:top w:val="nil"/>
              <w:bottom w:val="nil"/>
            </w:tcBorders>
          </w:tcPr>
          <w:p w14:paraId="4AB0324D" w14:textId="77777777" w:rsidR="00A76B49" w:rsidRDefault="00A76B49">
            <w:pPr>
              <w:pStyle w:val="TableParagraph"/>
              <w:rPr>
                <w:rFonts w:ascii="Times New Roman"/>
                <w:sz w:val="12"/>
              </w:rPr>
            </w:pPr>
          </w:p>
        </w:tc>
        <w:tc>
          <w:tcPr>
            <w:tcW w:w="1860" w:type="dxa"/>
            <w:tcBorders>
              <w:top w:val="nil"/>
              <w:bottom w:val="nil"/>
            </w:tcBorders>
          </w:tcPr>
          <w:p w14:paraId="648682F2" w14:textId="77777777" w:rsidR="00A76B49" w:rsidRDefault="002455BA">
            <w:pPr>
              <w:pStyle w:val="TableParagraph"/>
              <w:spacing w:line="164" w:lineRule="exact"/>
              <w:ind w:left="33"/>
              <w:rPr>
                <w:sz w:val="16"/>
              </w:rPr>
            </w:pPr>
            <w:r>
              <w:rPr>
                <w:spacing w:val="-2"/>
                <w:sz w:val="16"/>
              </w:rPr>
              <w:t>кількість</w:t>
            </w:r>
            <w:r>
              <w:rPr>
                <w:spacing w:val="-6"/>
                <w:sz w:val="16"/>
              </w:rPr>
              <w:t xml:space="preserve"> </w:t>
            </w:r>
            <w:r>
              <w:rPr>
                <w:spacing w:val="-2"/>
                <w:sz w:val="16"/>
              </w:rPr>
              <w:t>глядачів</w:t>
            </w:r>
          </w:p>
        </w:tc>
      </w:tr>
      <w:tr w:rsidR="00A76B49" w14:paraId="1405F685" w14:textId="77777777">
        <w:trPr>
          <w:trHeight w:hRule="exact" w:val="183"/>
        </w:trPr>
        <w:tc>
          <w:tcPr>
            <w:tcW w:w="1440" w:type="dxa"/>
            <w:tcBorders>
              <w:top w:val="nil"/>
              <w:bottom w:val="nil"/>
            </w:tcBorders>
          </w:tcPr>
          <w:p w14:paraId="027A7B0B" w14:textId="77777777" w:rsidR="00A76B49" w:rsidRDefault="00A76B49">
            <w:pPr>
              <w:pStyle w:val="TableParagraph"/>
              <w:rPr>
                <w:rFonts w:ascii="Times New Roman"/>
                <w:sz w:val="12"/>
              </w:rPr>
            </w:pPr>
          </w:p>
        </w:tc>
        <w:tc>
          <w:tcPr>
            <w:tcW w:w="1661" w:type="dxa"/>
            <w:tcBorders>
              <w:top w:val="nil"/>
              <w:bottom w:val="nil"/>
            </w:tcBorders>
          </w:tcPr>
          <w:p w14:paraId="2FCF1343" w14:textId="77777777" w:rsidR="00A76B49" w:rsidRDefault="00A76B49">
            <w:pPr>
              <w:pStyle w:val="TableParagraph"/>
              <w:rPr>
                <w:rFonts w:ascii="Times New Roman"/>
                <w:sz w:val="12"/>
              </w:rPr>
            </w:pPr>
          </w:p>
        </w:tc>
        <w:tc>
          <w:tcPr>
            <w:tcW w:w="1200" w:type="dxa"/>
            <w:tcBorders>
              <w:top w:val="nil"/>
              <w:bottom w:val="nil"/>
            </w:tcBorders>
          </w:tcPr>
          <w:p w14:paraId="3622C902" w14:textId="77777777" w:rsidR="00A76B49" w:rsidRDefault="002455BA">
            <w:pPr>
              <w:pStyle w:val="TableParagraph"/>
              <w:spacing w:line="163" w:lineRule="exact"/>
              <w:ind w:left="33"/>
              <w:rPr>
                <w:sz w:val="16"/>
              </w:rPr>
            </w:pPr>
            <w:r>
              <w:rPr>
                <w:spacing w:val="-2"/>
                <w:sz w:val="16"/>
              </w:rPr>
              <w:t>глядачів</w:t>
            </w:r>
          </w:p>
        </w:tc>
        <w:tc>
          <w:tcPr>
            <w:tcW w:w="1418" w:type="dxa"/>
            <w:tcBorders>
              <w:top w:val="nil"/>
              <w:bottom w:val="nil"/>
            </w:tcBorders>
          </w:tcPr>
          <w:p w14:paraId="6F863022" w14:textId="77777777" w:rsidR="00A76B49" w:rsidRDefault="002455BA">
            <w:pPr>
              <w:pStyle w:val="TableParagraph"/>
              <w:spacing w:line="163" w:lineRule="exact"/>
              <w:ind w:left="33"/>
              <w:rPr>
                <w:sz w:val="16"/>
              </w:rPr>
            </w:pPr>
            <w:r>
              <w:rPr>
                <w:sz w:val="16"/>
              </w:rPr>
              <w:t>тільки</w:t>
            </w:r>
            <w:r>
              <w:rPr>
                <w:spacing w:val="-4"/>
                <w:sz w:val="16"/>
              </w:rPr>
              <w:t xml:space="preserve"> </w:t>
            </w:r>
            <w:r>
              <w:rPr>
                <w:sz w:val="16"/>
              </w:rPr>
              <w:t>у</w:t>
            </w:r>
            <w:r>
              <w:rPr>
                <w:spacing w:val="-5"/>
                <w:sz w:val="16"/>
              </w:rPr>
              <w:t xml:space="preserve"> </w:t>
            </w:r>
            <w:r>
              <w:rPr>
                <w:spacing w:val="-2"/>
                <w:sz w:val="16"/>
              </w:rPr>
              <w:t>критій</w:t>
            </w:r>
          </w:p>
        </w:tc>
        <w:tc>
          <w:tcPr>
            <w:tcW w:w="1221" w:type="dxa"/>
            <w:tcBorders>
              <w:top w:val="nil"/>
              <w:bottom w:val="nil"/>
            </w:tcBorders>
          </w:tcPr>
          <w:p w14:paraId="09F18376" w14:textId="77777777" w:rsidR="00A76B49" w:rsidRDefault="00A76B49">
            <w:pPr>
              <w:pStyle w:val="TableParagraph"/>
              <w:rPr>
                <w:rFonts w:ascii="Times New Roman"/>
                <w:sz w:val="12"/>
              </w:rPr>
            </w:pPr>
          </w:p>
        </w:tc>
        <w:tc>
          <w:tcPr>
            <w:tcW w:w="1339" w:type="dxa"/>
            <w:tcBorders>
              <w:top w:val="nil"/>
              <w:bottom w:val="nil"/>
            </w:tcBorders>
          </w:tcPr>
          <w:p w14:paraId="114D0A21" w14:textId="77777777" w:rsidR="00A76B49" w:rsidRDefault="002455BA">
            <w:pPr>
              <w:pStyle w:val="TableParagraph"/>
              <w:spacing w:line="163" w:lineRule="exact"/>
              <w:ind w:left="33"/>
              <w:rPr>
                <w:sz w:val="16"/>
              </w:rPr>
            </w:pPr>
            <w:r>
              <w:rPr>
                <w:spacing w:val="-2"/>
                <w:sz w:val="16"/>
              </w:rPr>
              <w:t>глядачів</w:t>
            </w:r>
          </w:p>
        </w:tc>
        <w:tc>
          <w:tcPr>
            <w:tcW w:w="1241" w:type="dxa"/>
            <w:tcBorders>
              <w:top w:val="nil"/>
              <w:bottom w:val="nil"/>
            </w:tcBorders>
          </w:tcPr>
          <w:p w14:paraId="538A59AC" w14:textId="77777777" w:rsidR="00A76B49" w:rsidRDefault="00A76B49">
            <w:pPr>
              <w:pStyle w:val="TableParagraph"/>
              <w:rPr>
                <w:rFonts w:ascii="Times New Roman"/>
                <w:sz w:val="12"/>
              </w:rPr>
            </w:pPr>
          </w:p>
        </w:tc>
        <w:tc>
          <w:tcPr>
            <w:tcW w:w="1380" w:type="dxa"/>
            <w:tcBorders>
              <w:top w:val="nil"/>
              <w:bottom w:val="nil"/>
            </w:tcBorders>
          </w:tcPr>
          <w:p w14:paraId="7D9EF279" w14:textId="77777777" w:rsidR="00A76B49" w:rsidRDefault="00A76B49">
            <w:pPr>
              <w:pStyle w:val="TableParagraph"/>
              <w:rPr>
                <w:rFonts w:ascii="Times New Roman"/>
                <w:sz w:val="12"/>
              </w:rPr>
            </w:pPr>
          </w:p>
        </w:tc>
        <w:tc>
          <w:tcPr>
            <w:tcW w:w="1358" w:type="dxa"/>
            <w:tcBorders>
              <w:top w:val="nil"/>
              <w:bottom w:val="nil"/>
            </w:tcBorders>
          </w:tcPr>
          <w:p w14:paraId="55C907BD" w14:textId="77777777" w:rsidR="00A76B49" w:rsidRDefault="00A76B49">
            <w:pPr>
              <w:pStyle w:val="TableParagraph"/>
              <w:rPr>
                <w:rFonts w:ascii="Times New Roman"/>
                <w:sz w:val="12"/>
              </w:rPr>
            </w:pPr>
          </w:p>
        </w:tc>
        <w:tc>
          <w:tcPr>
            <w:tcW w:w="1860" w:type="dxa"/>
            <w:tcBorders>
              <w:top w:val="nil"/>
              <w:bottom w:val="nil"/>
            </w:tcBorders>
          </w:tcPr>
          <w:p w14:paraId="1C3ABA33" w14:textId="77777777" w:rsidR="00A76B49" w:rsidRDefault="002455BA">
            <w:pPr>
              <w:pStyle w:val="TableParagraph"/>
              <w:spacing w:line="163" w:lineRule="exact"/>
              <w:ind w:left="33"/>
              <w:rPr>
                <w:sz w:val="16"/>
              </w:rPr>
            </w:pPr>
            <w:r>
              <w:rPr>
                <w:sz w:val="16"/>
              </w:rPr>
              <w:t xml:space="preserve">слід </w:t>
            </w:r>
            <w:r>
              <w:rPr>
                <w:spacing w:val="-2"/>
                <w:sz w:val="16"/>
              </w:rPr>
              <w:t>приймати,</w:t>
            </w:r>
          </w:p>
        </w:tc>
      </w:tr>
      <w:tr w:rsidR="00A76B49" w14:paraId="5EA58B71" w14:textId="77777777">
        <w:trPr>
          <w:trHeight w:hRule="exact" w:val="183"/>
        </w:trPr>
        <w:tc>
          <w:tcPr>
            <w:tcW w:w="1440" w:type="dxa"/>
            <w:tcBorders>
              <w:top w:val="nil"/>
              <w:bottom w:val="nil"/>
            </w:tcBorders>
          </w:tcPr>
          <w:p w14:paraId="43CF0470" w14:textId="77777777" w:rsidR="00A76B49" w:rsidRDefault="00A76B49">
            <w:pPr>
              <w:pStyle w:val="TableParagraph"/>
              <w:rPr>
                <w:rFonts w:ascii="Times New Roman"/>
                <w:sz w:val="12"/>
              </w:rPr>
            </w:pPr>
          </w:p>
        </w:tc>
        <w:tc>
          <w:tcPr>
            <w:tcW w:w="1661" w:type="dxa"/>
            <w:tcBorders>
              <w:top w:val="nil"/>
              <w:bottom w:val="nil"/>
            </w:tcBorders>
          </w:tcPr>
          <w:p w14:paraId="77EA1866" w14:textId="77777777" w:rsidR="00A76B49" w:rsidRDefault="00A76B49">
            <w:pPr>
              <w:pStyle w:val="TableParagraph"/>
              <w:rPr>
                <w:rFonts w:ascii="Times New Roman"/>
                <w:sz w:val="12"/>
              </w:rPr>
            </w:pPr>
          </w:p>
        </w:tc>
        <w:tc>
          <w:tcPr>
            <w:tcW w:w="1200" w:type="dxa"/>
            <w:tcBorders>
              <w:top w:val="nil"/>
              <w:bottom w:val="nil"/>
            </w:tcBorders>
          </w:tcPr>
          <w:p w14:paraId="6AB6E77B" w14:textId="77777777" w:rsidR="00A76B49" w:rsidRDefault="00A76B49">
            <w:pPr>
              <w:pStyle w:val="TableParagraph"/>
              <w:rPr>
                <w:rFonts w:ascii="Times New Roman"/>
                <w:sz w:val="12"/>
              </w:rPr>
            </w:pPr>
          </w:p>
        </w:tc>
        <w:tc>
          <w:tcPr>
            <w:tcW w:w="1418" w:type="dxa"/>
            <w:tcBorders>
              <w:top w:val="nil"/>
              <w:bottom w:val="nil"/>
            </w:tcBorders>
          </w:tcPr>
          <w:p w14:paraId="05DB3F37" w14:textId="77777777" w:rsidR="00A76B49" w:rsidRDefault="002455BA">
            <w:pPr>
              <w:pStyle w:val="TableParagraph"/>
              <w:spacing w:line="164" w:lineRule="exact"/>
              <w:ind w:left="33"/>
              <w:rPr>
                <w:sz w:val="16"/>
              </w:rPr>
            </w:pPr>
            <w:r>
              <w:rPr>
                <w:spacing w:val="-2"/>
                <w:sz w:val="16"/>
              </w:rPr>
              <w:t>ванні</w:t>
            </w:r>
          </w:p>
        </w:tc>
        <w:tc>
          <w:tcPr>
            <w:tcW w:w="1221" w:type="dxa"/>
            <w:tcBorders>
              <w:top w:val="nil"/>
              <w:bottom w:val="nil"/>
            </w:tcBorders>
          </w:tcPr>
          <w:p w14:paraId="4714D92D" w14:textId="77777777" w:rsidR="00A76B49" w:rsidRDefault="00A76B49">
            <w:pPr>
              <w:pStyle w:val="TableParagraph"/>
              <w:rPr>
                <w:rFonts w:ascii="Times New Roman"/>
                <w:sz w:val="12"/>
              </w:rPr>
            </w:pPr>
          </w:p>
        </w:tc>
        <w:tc>
          <w:tcPr>
            <w:tcW w:w="1339" w:type="dxa"/>
            <w:tcBorders>
              <w:top w:val="nil"/>
              <w:bottom w:val="nil"/>
            </w:tcBorders>
          </w:tcPr>
          <w:p w14:paraId="05DC7608" w14:textId="77777777" w:rsidR="00A76B49" w:rsidRDefault="002455BA">
            <w:pPr>
              <w:pStyle w:val="TableParagraph"/>
              <w:spacing w:line="164" w:lineRule="exact"/>
              <w:ind w:left="33"/>
              <w:rPr>
                <w:sz w:val="16"/>
              </w:rPr>
            </w:pPr>
            <w:r>
              <w:rPr>
                <w:sz w:val="16"/>
              </w:rPr>
              <w:t>тільки</w:t>
            </w:r>
            <w:r>
              <w:rPr>
                <w:spacing w:val="-7"/>
                <w:sz w:val="16"/>
              </w:rPr>
              <w:t xml:space="preserve"> </w:t>
            </w:r>
            <w:r>
              <w:rPr>
                <w:sz w:val="16"/>
              </w:rPr>
              <w:t>в</w:t>
            </w:r>
            <w:r>
              <w:rPr>
                <w:spacing w:val="-2"/>
                <w:sz w:val="16"/>
              </w:rPr>
              <w:t xml:space="preserve"> критих</w:t>
            </w:r>
          </w:p>
        </w:tc>
        <w:tc>
          <w:tcPr>
            <w:tcW w:w="1241" w:type="dxa"/>
            <w:tcBorders>
              <w:top w:val="nil"/>
              <w:bottom w:val="nil"/>
            </w:tcBorders>
          </w:tcPr>
          <w:p w14:paraId="75A8CCD9" w14:textId="77777777" w:rsidR="00A76B49" w:rsidRDefault="00A76B49">
            <w:pPr>
              <w:pStyle w:val="TableParagraph"/>
              <w:rPr>
                <w:rFonts w:ascii="Times New Roman"/>
                <w:sz w:val="12"/>
              </w:rPr>
            </w:pPr>
          </w:p>
        </w:tc>
        <w:tc>
          <w:tcPr>
            <w:tcW w:w="1380" w:type="dxa"/>
            <w:tcBorders>
              <w:top w:val="nil"/>
              <w:bottom w:val="nil"/>
            </w:tcBorders>
          </w:tcPr>
          <w:p w14:paraId="67C786A8" w14:textId="77777777" w:rsidR="00A76B49" w:rsidRDefault="00A76B49">
            <w:pPr>
              <w:pStyle w:val="TableParagraph"/>
              <w:rPr>
                <w:rFonts w:ascii="Times New Roman"/>
                <w:sz w:val="12"/>
              </w:rPr>
            </w:pPr>
          </w:p>
        </w:tc>
        <w:tc>
          <w:tcPr>
            <w:tcW w:w="1358" w:type="dxa"/>
            <w:tcBorders>
              <w:top w:val="nil"/>
              <w:bottom w:val="nil"/>
            </w:tcBorders>
          </w:tcPr>
          <w:p w14:paraId="6C85D589" w14:textId="77777777" w:rsidR="00A76B49" w:rsidRDefault="00A76B49">
            <w:pPr>
              <w:pStyle w:val="TableParagraph"/>
              <w:rPr>
                <w:rFonts w:ascii="Times New Roman"/>
                <w:sz w:val="12"/>
              </w:rPr>
            </w:pPr>
          </w:p>
        </w:tc>
        <w:tc>
          <w:tcPr>
            <w:tcW w:w="1860" w:type="dxa"/>
            <w:tcBorders>
              <w:top w:val="nil"/>
              <w:bottom w:val="nil"/>
            </w:tcBorders>
          </w:tcPr>
          <w:p w14:paraId="655DE84C" w14:textId="77777777" w:rsidR="00A76B49" w:rsidRDefault="002455BA">
            <w:pPr>
              <w:pStyle w:val="TableParagraph"/>
              <w:spacing w:line="164" w:lineRule="exact"/>
              <w:ind w:left="33"/>
              <w:rPr>
                <w:sz w:val="16"/>
              </w:rPr>
            </w:pPr>
            <w:r>
              <w:rPr>
                <w:spacing w:val="-2"/>
                <w:sz w:val="16"/>
              </w:rPr>
              <w:t>керуючись</w:t>
            </w:r>
            <w:r>
              <w:rPr>
                <w:spacing w:val="3"/>
                <w:sz w:val="16"/>
              </w:rPr>
              <w:t xml:space="preserve"> </w:t>
            </w:r>
            <w:r>
              <w:rPr>
                <w:spacing w:val="-2"/>
                <w:sz w:val="16"/>
              </w:rPr>
              <w:t>вимога</w:t>
            </w:r>
          </w:p>
        </w:tc>
      </w:tr>
      <w:tr w:rsidR="00A76B49" w14:paraId="3F2ADF5B" w14:textId="77777777">
        <w:trPr>
          <w:trHeight w:hRule="exact" w:val="184"/>
        </w:trPr>
        <w:tc>
          <w:tcPr>
            <w:tcW w:w="1440" w:type="dxa"/>
            <w:tcBorders>
              <w:top w:val="nil"/>
              <w:bottom w:val="nil"/>
            </w:tcBorders>
          </w:tcPr>
          <w:p w14:paraId="0FE3541B" w14:textId="77777777" w:rsidR="00A76B49" w:rsidRDefault="00A76B49">
            <w:pPr>
              <w:pStyle w:val="TableParagraph"/>
              <w:rPr>
                <w:rFonts w:ascii="Times New Roman"/>
                <w:sz w:val="12"/>
              </w:rPr>
            </w:pPr>
          </w:p>
        </w:tc>
        <w:tc>
          <w:tcPr>
            <w:tcW w:w="1661" w:type="dxa"/>
            <w:tcBorders>
              <w:top w:val="nil"/>
              <w:bottom w:val="nil"/>
            </w:tcBorders>
          </w:tcPr>
          <w:p w14:paraId="1F1E526C" w14:textId="77777777" w:rsidR="00A76B49" w:rsidRDefault="00A76B49">
            <w:pPr>
              <w:pStyle w:val="TableParagraph"/>
              <w:rPr>
                <w:rFonts w:ascii="Times New Roman"/>
                <w:sz w:val="12"/>
              </w:rPr>
            </w:pPr>
          </w:p>
        </w:tc>
        <w:tc>
          <w:tcPr>
            <w:tcW w:w="1200" w:type="dxa"/>
            <w:tcBorders>
              <w:top w:val="nil"/>
              <w:bottom w:val="nil"/>
            </w:tcBorders>
          </w:tcPr>
          <w:p w14:paraId="694CBF11" w14:textId="77777777" w:rsidR="00A76B49" w:rsidRDefault="00A76B49">
            <w:pPr>
              <w:pStyle w:val="TableParagraph"/>
              <w:rPr>
                <w:rFonts w:ascii="Times New Roman"/>
                <w:sz w:val="12"/>
              </w:rPr>
            </w:pPr>
          </w:p>
        </w:tc>
        <w:tc>
          <w:tcPr>
            <w:tcW w:w="1418" w:type="dxa"/>
            <w:tcBorders>
              <w:top w:val="nil"/>
              <w:bottom w:val="nil"/>
            </w:tcBorders>
          </w:tcPr>
          <w:p w14:paraId="404AD41B" w14:textId="77777777" w:rsidR="00A76B49" w:rsidRDefault="00A76B49">
            <w:pPr>
              <w:pStyle w:val="TableParagraph"/>
              <w:rPr>
                <w:rFonts w:ascii="Times New Roman"/>
                <w:sz w:val="12"/>
              </w:rPr>
            </w:pPr>
          </w:p>
        </w:tc>
        <w:tc>
          <w:tcPr>
            <w:tcW w:w="1221" w:type="dxa"/>
            <w:tcBorders>
              <w:top w:val="nil"/>
              <w:bottom w:val="nil"/>
            </w:tcBorders>
          </w:tcPr>
          <w:p w14:paraId="11B7DCFD" w14:textId="77777777" w:rsidR="00A76B49" w:rsidRDefault="00A76B49">
            <w:pPr>
              <w:pStyle w:val="TableParagraph"/>
              <w:rPr>
                <w:rFonts w:ascii="Times New Roman"/>
                <w:sz w:val="12"/>
              </w:rPr>
            </w:pPr>
          </w:p>
        </w:tc>
        <w:tc>
          <w:tcPr>
            <w:tcW w:w="1339" w:type="dxa"/>
            <w:tcBorders>
              <w:top w:val="nil"/>
              <w:bottom w:val="nil"/>
            </w:tcBorders>
          </w:tcPr>
          <w:p w14:paraId="55A58CD5" w14:textId="77777777" w:rsidR="00A76B49" w:rsidRDefault="002455BA">
            <w:pPr>
              <w:pStyle w:val="TableParagraph"/>
              <w:spacing w:line="164" w:lineRule="exact"/>
              <w:ind w:left="33"/>
              <w:rPr>
                <w:sz w:val="16"/>
              </w:rPr>
            </w:pPr>
            <w:r>
              <w:rPr>
                <w:spacing w:val="-2"/>
                <w:sz w:val="16"/>
              </w:rPr>
              <w:t>тирах</w:t>
            </w:r>
          </w:p>
        </w:tc>
        <w:tc>
          <w:tcPr>
            <w:tcW w:w="1241" w:type="dxa"/>
            <w:tcBorders>
              <w:top w:val="nil"/>
              <w:bottom w:val="nil"/>
            </w:tcBorders>
          </w:tcPr>
          <w:p w14:paraId="4B18A6B0" w14:textId="77777777" w:rsidR="00A76B49" w:rsidRDefault="00A76B49">
            <w:pPr>
              <w:pStyle w:val="TableParagraph"/>
              <w:rPr>
                <w:rFonts w:ascii="Times New Roman"/>
                <w:sz w:val="12"/>
              </w:rPr>
            </w:pPr>
          </w:p>
        </w:tc>
        <w:tc>
          <w:tcPr>
            <w:tcW w:w="1380" w:type="dxa"/>
            <w:tcBorders>
              <w:top w:val="nil"/>
              <w:bottom w:val="nil"/>
            </w:tcBorders>
          </w:tcPr>
          <w:p w14:paraId="0BBF8994" w14:textId="77777777" w:rsidR="00A76B49" w:rsidRDefault="00A76B49">
            <w:pPr>
              <w:pStyle w:val="TableParagraph"/>
              <w:rPr>
                <w:rFonts w:ascii="Times New Roman"/>
                <w:sz w:val="12"/>
              </w:rPr>
            </w:pPr>
          </w:p>
        </w:tc>
        <w:tc>
          <w:tcPr>
            <w:tcW w:w="1358" w:type="dxa"/>
            <w:tcBorders>
              <w:top w:val="nil"/>
              <w:bottom w:val="nil"/>
            </w:tcBorders>
          </w:tcPr>
          <w:p w14:paraId="4E0DABDC" w14:textId="77777777" w:rsidR="00A76B49" w:rsidRDefault="00A76B49">
            <w:pPr>
              <w:pStyle w:val="TableParagraph"/>
              <w:rPr>
                <w:rFonts w:ascii="Times New Roman"/>
                <w:sz w:val="12"/>
              </w:rPr>
            </w:pPr>
          </w:p>
        </w:tc>
        <w:tc>
          <w:tcPr>
            <w:tcW w:w="1860" w:type="dxa"/>
            <w:tcBorders>
              <w:top w:val="nil"/>
              <w:bottom w:val="nil"/>
            </w:tcBorders>
          </w:tcPr>
          <w:p w14:paraId="7D87007E" w14:textId="77777777" w:rsidR="00A76B49" w:rsidRDefault="002455BA">
            <w:pPr>
              <w:pStyle w:val="TableParagraph"/>
              <w:spacing w:line="164" w:lineRule="exact"/>
              <w:ind w:left="33"/>
              <w:rPr>
                <w:sz w:val="16"/>
              </w:rPr>
            </w:pPr>
            <w:r>
              <w:rPr>
                <w:sz w:val="16"/>
              </w:rPr>
              <w:t>ми,</w:t>
            </w:r>
            <w:r>
              <w:rPr>
                <w:spacing w:val="-4"/>
                <w:sz w:val="16"/>
              </w:rPr>
              <w:t xml:space="preserve"> </w:t>
            </w:r>
            <w:r>
              <w:rPr>
                <w:spacing w:val="-2"/>
                <w:sz w:val="16"/>
              </w:rPr>
              <w:t>викладеними</w:t>
            </w:r>
          </w:p>
        </w:tc>
      </w:tr>
      <w:tr w:rsidR="00A76B49" w14:paraId="26ABC4A4" w14:textId="77777777">
        <w:trPr>
          <w:trHeight w:hRule="exact" w:val="376"/>
        </w:trPr>
        <w:tc>
          <w:tcPr>
            <w:tcW w:w="1440" w:type="dxa"/>
            <w:tcBorders>
              <w:top w:val="nil"/>
            </w:tcBorders>
          </w:tcPr>
          <w:p w14:paraId="6AC76A04" w14:textId="77777777" w:rsidR="00A76B49" w:rsidRDefault="00A76B49">
            <w:pPr>
              <w:pStyle w:val="TableParagraph"/>
              <w:rPr>
                <w:rFonts w:ascii="Times New Roman"/>
                <w:sz w:val="16"/>
              </w:rPr>
            </w:pPr>
          </w:p>
        </w:tc>
        <w:tc>
          <w:tcPr>
            <w:tcW w:w="1661" w:type="dxa"/>
            <w:tcBorders>
              <w:top w:val="nil"/>
            </w:tcBorders>
          </w:tcPr>
          <w:p w14:paraId="7F3B11FC" w14:textId="77777777" w:rsidR="00A76B49" w:rsidRDefault="00A76B49">
            <w:pPr>
              <w:pStyle w:val="TableParagraph"/>
              <w:rPr>
                <w:rFonts w:ascii="Times New Roman"/>
                <w:sz w:val="16"/>
              </w:rPr>
            </w:pPr>
          </w:p>
        </w:tc>
        <w:tc>
          <w:tcPr>
            <w:tcW w:w="1200" w:type="dxa"/>
            <w:tcBorders>
              <w:top w:val="nil"/>
            </w:tcBorders>
          </w:tcPr>
          <w:p w14:paraId="182DFE8A" w14:textId="77777777" w:rsidR="00A76B49" w:rsidRDefault="00A76B49">
            <w:pPr>
              <w:pStyle w:val="TableParagraph"/>
              <w:rPr>
                <w:rFonts w:ascii="Times New Roman"/>
                <w:sz w:val="16"/>
              </w:rPr>
            </w:pPr>
          </w:p>
        </w:tc>
        <w:tc>
          <w:tcPr>
            <w:tcW w:w="1418" w:type="dxa"/>
            <w:tcBorders>
              <w:top w:val="nil"/>
            </w:tcBorders>
          </w:tcPr>
          <w:p w14:paraId="378AAFB4" w14:textId="77777777" w:rsidR="00A76B49" w:rsidRDefault="00A76B49">
            <w:pPr>
              <w:pStyle w:val="TableParagraph"/>
              <w:rPr>
                <w:rFonts w:ascii="Times New Roman"/>
                <w:sz w:val="16"/>
              </w:rPr>
            </w:pPr>
          </w:p>
        </w:tc>
        <w:tc>
          <w:tcPr>
            <w:tcW w:w="1221" w:type="dxa"/>
            <w:tcBorders>
              <w:top w:val="nil"/>
            </w:tcBorders>
          </w:tcPr>
          <w:p w14:paraId="5E834F60" w14:textId="77777777" w:rsidR="00A76B49" w:rsidRDefault="00A76B49">
            <w:pPr>
              <w:pStyle w:val="TableParagraph"/>
              <w:rPr>
                <w:rFonts w:ascii="Times New Roman"/>
                <w:sz w:val="16"/>
              </w:rPr>
            </w:pPr>
          </w:p>
        </w:tc>
        <w:tc>
          <w:tcPr>
            <w:tcW w:w="1339" w:type="dxa"/>
            <w:tcBorders>
              <w:top w:val="nil"/>
            </w:tcBorders>
          </w:tcPr>
          <w:p w14:paraId="6E88FE8C" w14:textId="77777777" w:rsidR="00A76B49" w:rsidRDefault="00A76B49">
            <w:pPr>
              <w:pStyle w:val="TableParagraph"/>
              <w:rPr>
                <w:rFonts w:ascii="Times New Roman"/>
                <w:sz w:val="16"/>
              </w:rPr>
            </w:pPr>
          </w:p>
        </w:tc>
        <w:tc>
          <w:tcPr>
            <w:tcW w:w="1241" w:type="dxa"/>
            <w:tcBorders>
              <w:top w:val="nil"/>
            </w:tcBorders>
          </w:tcPr>
          <w:p w14:paraId="189A378C" w14:textId="77777777" w:rsidR="00A76B49" w:rsidRDefault="00A76B49">
            <w:pPr>
              <w:pStyle w:val="TableParagraph"/>
              <w:rPr>
                <w:rFonts w:ascii="Times New Roman"/>
                <w:sz w:val="16"/>
              </w:rPr>
            </w:pPr>
          </w:p>
        </w:tc>
        <w:tc>
          <w:tcPr>
            <w:tcW w:w="1380" w:type="dxa"/>
            <w:tcBorders>
              <w:top w:val="nil"/>
            </w:tcBorders>
          </w:tcPr>
          <w:p w14:paraId="6F51C4E8" w14:textId="77777777" w:rsidR="00A76B49" w:rsidRDefault="00A76B49">
            <w:pPr>
              <w:pStyle w:val="TableParagraph"/>
              <w:rPr>
                <w:rFonts w:ascii="Times New Roman"/>
                <w:sz w:val="16"/>
              </w:rPr>
            </w:pPr>
          </w:p>
        </w:tc>
        <w:tc>
          <w:tcPr>
            <w:tcW w:w="1358" w:type="dxa"/>
            <w:tcBorders>
              <w:top w:val="nil"/>
            </w:tcBorders>
          </w:tcPr>
          <w:p w14:paraId="2EFBEA53" w14:textId="77777777" w:rsidR="00A76B49" w:rsidRDefault="00A76B49">
            <w:pPr>
              <w:pStyle w:val="TableParagraph"/>
              <w:rPr>
                <w:rFonts w:ascii="Times New Roman"/>
                <w:sz w:val="16"/>
              </w:rPr>
            </w:pPr>
          </w:p>
        </w:tc>
        <w:tc>
          <w:tcPr>
            <w:tcW w:w="1860" w:type="dxa"/>
            <w:tcBorders>
              <w:top w:val="nil"/>
            </w:tcBorders>
          </w:tcPr>
          <w:p w14:paraId="11593750" w14:textId="77777777" w:rsidR="00A76B49" w:rsidRDefault="002455BA">
            <w:pPr>
              <w:pStyle w:val="TableParagraph"/>
              <w:ind w:left="33"/>
              <w:rPr>
                <w:sz w:val="16"/>
              </w:rPr>
            </w:pPr>
            <w:r>
              <w:rPr>
                <w:sz w:val="16"/>
              </w:rPr>
              <w:t>в</w:t>
            </w:r>
            <w:r>
              <w:rPr>
                <w:spacing w:val="3"/>
                <w:sz w:val="16"/>
              </w:rPr>
              <w:t xml:space="preserve"> </w:t>
            </w:r>
            <w:r>
              <w:rPr>
                <w:sz w:val="16"/>
              </w:rPr>
              <w:t>3.81</w:t>
            </w:r>
            <w:r>
              <w:rPr>
                <w:spacing w:val="-1"/>
                <w:sz w:val="16"/>
              </w:rPr>
              <w:t xml:space="preserve"> </w:t>
            </w:r>
            <w:r>
              <w:rPr>
                <w:sz w:val="16"/>
              </w:rPr>
              <w:t xml:space="preserve">та </w:t>
            </w:r>
            <w:r>
              <w:rPr>
                <w:spacing w:val="-2"/>
                <w:sz w:val="16"/>
              </w:rPr>
              <w:t>3.121</w:t>
            </w:r>
          </w:p>
        </w:tc>
      </w:tr>
    </w:tbl>
    <w:p w14:paraId="26A3937B" w14:textId="77777777" w:rsidR="00A76B49" w:rsidRDefault="00A76B49">
      <w:pPr>
        <w:pStyle w:val="TableParagraph"/>
        <w:rPr>
          <w:sz w:val="16"/>
        </w:rPr>
        <w:sectPr w:rsidR="00A76B49" w:rsidSect="00335F38">
          <w:pgSz w:w="16840" w:h="11910" w:orient="landscape"/>
          <w:pgMar w:top="1134" w:right="1134" w:bottom="1134" w:left="1133" w:header="926" w:footer="283" w:gutter="0"/>
          <w:cols w:space="720"/>
          <w:docGrid w:linePitch="299"/>
        </w:sectPr>
      </w:pPr>
    </w:p>
    <w:p w14:paraId="6C5DAF98" w14:textId="77777777" w:rsidR="00A76B49" w:rsidRDefault="00A76B49">
      <w:pPr>
        <w:pStyle w:val="a3"/>
        <w:spacing w:before="5"/>
        <w:rPr>
          <w:b/>
        </w:rPr>
      </w:pPr>
    </w:p>
    <w:p w14:paraId="61265938" w14:textId="77777777" w:rsidR="00A76B49" w:rsidRPr="00200B69" w:rsidRDefault="002455BA">
      <w:pPr>
        <w:pStyle w:val="4"/>
        <w:ind w:left="357"/>
        <w:rPr>
          <w:rFonts w:ascii="Arial" w:hAnsi="Arial" w:cs="Arial"/>
          <w:sz w:val="20"/>
          <w:szCs w:val="20"/>
        </w:rPr>
      </w:pPr>
      <w:r w:rsidRPr="00200B69">
        <w:rPr>
          <w:rFonts w:ascii="Arial" w:hAnsi="Arial" w:cs="Arial"/>
          <w:sz w:val="20"/>
          <w:szCs w:val="20"/>
        </w:rPr>
        <w:t>Продовження</w:t>
      </w:r>
      <w:r w:rsidRPr="00200B69">
        <w:rPr>
          <w:rFonts w:ascii="Arial" w:hAnsi="Arial" w:cs="Arial"/>
          <w:spacing w:val="-8"/>
          <w:sz w:val="20"/>
          <w:szCs w:val="20"/>
        </w:rPr>
        <w:t xml:space="preserve"> </w:t>
      </w:r>
      <w:r w:rsidRPr="00200B69">
        <w:rPr>
          <w:rFonts w:ascii="Arial" w:hAnsi="Arial" w:cs="Arial"/>
          <w:sz w:val="20"/>
          <w:szCs w:val="20"/>
        </w:rPr>
        <w:t>таблиці</w:t>
      </w:r>
      <w:r w:rsidRPr="00200B69">
        <w:rPr>
          <w:rFonts w:ascii="Arial" w:hAnsi="Arial" w:cs="Arial"/>
          <w:spacing w:val="-6"/>
          <w:sz w:val="20"/>
          <w:szCs w:val="20"/>
        </w:rPr>
        <w:t xml:space="preserve"> </w:t>
      </w:r>
      <w:r w:rsidRPr="00200B69">
        <w:rPr>
          <w:rFonts w:ascii="Arial" w:hAnsi="Arial" w:cs="Arial"/>
          <w:spacing w:val="-5"/>
          <w:sz w:val="20"/>
          <w:szCs w:val="20"/>
        </w:rPr>
        <w:t>11</w:t>
      </w:r>
    </w:p>
    <w:tbl>
      <w:tblPr>
        <w:tblStyle w:val="TableNormal"/>
        <w:tblW w:w="0" w:type="auto"/>
        <w:tblInd w:w="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40"/>
        <w:gridCol w:w="1661"/>
        <w:gridCol w:w="1200"/>
        <w:gridCol w:w="1399"/>
        <w:gridCol w:w="1219"/>
        <w:gridCol w:w="1361"/>
        <w:gridCol w:w="1260"/>
        <w:gridCol w:w="1361"/>
        <w:gridCol w:w="1359"/>
        <w:gridCol w:w="1882"/>
      </w:tblGrid>
      <w:tr w:rsidR="00A76B49" w14:paraId="7E701334" w14:textId="77777777">
        <w:trPr>
          <w:trHeight w:val="325"/>
        </w:trPr>
        <w:tc>
          <w:tcPr>
            <w:tcW w:w="1440" w:type="dxa"/>
          </w:tcPr>
          <w:p w14:paraId="1739B50E" w14:textId="77777777" w:rsidR="00A76B49" w:rsidRDefault="002455BA">
            <w:pPr>
              <w:pStyle w:val="TableParagraph"/>
              <w:spacing w:before="15"/>
              <w:ind w:left="17"/>
              <w:jc w:val="center"/>
              <w:rPr>
                <w:rFonts w:ascii="Arial"/>
                <w:b/>
                <w:sz w:val="16"/>
              </w:rPr>
            </w:pPr>
            <w:r>
              <w:rPr>
                <w:rFonts w:ascii="Arial"/>
                <w:b/>
                <w:spacing w:val="-10"/>
                <w:sz w:val="16"/>
              </w:rPr>
              <w:t>1</w:t>
            </w:r>
          </w:p>
        </w:tc>
        <w:tc>
          <w:tcPr>
            <w:tcW w:w="1661" w:type="dxa"/>
          </w:tcPr>
          <w:p w14:paraId="1BE3894B" w14:textId="77777777" w:rsidR="00A76B49" w:rsidRDefault="002455BA">
            <w:pPr>
              <w:pStyle w:val="TableParagraph"/>
              <w:spacing w:before="15"/>
              <w:ind w:left="16" w:right="4"/>
              <w:jc w:val="center"/>
              <w:rPr>
                <w:rFonts w:ascii="Arial"/>
                <w:b/>
                <w:sz w:val="16"/>
              </w:rPr>
            </w:pPr>
            <w:r>
              <w:rPr>
                <w:rFonts w:ascii="Arial"/>
                <w:b/>
                <w:spacing w:val="-10"/>
                <w:sz w:val="16"/>
              </w:rPr>
              <w:t>2</w:t>
            </w:r>
          </w:p>
        </w:tc>
        <w:tc>
          <w:tcPr>
            <w:tcW w:w="1200" w:type="dxa"/>
          </w:tcPr>
          <w:p w14:paraId="0316C65C" w14:textId="77777777" w:rsidR="00A76B49" w:rsidRDefault="002455BA">
            <w:pPr>
              <w:pStyle w:val="TableParagraph"/>
              <w:spacing w:before="15"/>
              <w:ind w:left="17"/>
              <w:jc w:val="center"/>
              <w:rPr>
                <w:rFonts w:ascii="Arial"/>
                <w:b/>
                <w:sz w:val="16"/>
              </w:rPr>
            </w:pPr>
            <w:r>
              <w:rPr>
                <w:rFonts w:ascii="Arial"/>
                <w:b/>
                <w:spacing w:val="-10"/>
                <w:sz w:val="16"/>
              </w:rPr>
              <w:t>3</w:t>
            </w:r>
          </w:p>
        </w:tc>
        <w:tc>
          <w:tcPr>
            <w:tcW w:w="1399" w:type="dxa"/>
          </w:tcPr>
          <w:p w14:paraId="1BC46F2C" w14:textId="77777777" w:rsidR="00A76B49" w:rsidRDefault="002455BA">
            <w:pPr>
              <w:pStyle w:val="TableParagraph"/>
              <w:spacing w:before="15"/>
              <w:ind w:left="16" w:right="2"/>
              <w:jc w:val="center"/>
              <w:rPr>
                <w:rFonts w:ascii="Arial"/>
                <w:b/>
                <w:sz w:val="16"/>
              </w:rPr>
            </w:pPr>
            <w:r>
              <w:rPr>
                <w:rFonts w:ascii="Arial"/>
                <w:b/>
                <w:spacing w:val="-10"/>
                <w:sz w:val="16"/>
              </w:rPr>
              <w:t>4</w:t>
            </w:r>
          </w:p>
        </w:tc>
        <w:tc>
          <w:tcPr>
            <w:tcW w:w="1219" w:type="dxa"/>
          </w:tcPr>
          <w:p w14:paraId="59E9A3DB" w14:textId="77777777" w:rsidR="00A76B49" w:rsidRDefault="002455BA">
            <w:pPr>
              <w:pStyle w:val="TableParagraph"/>
              <w:spacing w:before="15"/>
              <w:ind w:left="17"/>
              <w:jc w:val="center"/>
              <w:rPr>
                <w:rFonts w:ascii="Arial"/>
                <w:b/>
                <w:sz w:val="16"/>
              </w:rPr>
            </w:pPr>
            <w:r>
              <w:rPr>
                <w:rFonts w:ascii="Arial"/>
                <w:b/>
                <w:spacing w:val="-10"/>
                <w:sz w:val="16"/>
              </w:rPr>
              <w:t>5</w:t>
            </w:r>
          </w:p>
        </w:tc>
        <w:tc>
          <w:tcPr>
            <w:tcW w:w="1361" w:type="dxa"/>
          </w:tcPr>
          <w:p w14:paraId="733FF43A" w14:textId="77777777" w:rsidR="00A76B49" w:rsidRDefault="002455BA">
            <w:pPr>
              <w:pStyle w:val="TableParagraph"/>
              <w:spacing w:before="15"/>
              <w:ind w:left="20" w:right="5"/>
              <w:jc w:val="center"/>
              <w:rPr>
                <w:rFonts w:ascii="Arial"/>
                <w:b/>
                <w:sz w:val="16"/>
              </w:rPr>
            </w:pPr>
            <w:r>
              <w:rPr>
                <w:rFonts w:ascii="Arial"/>
                <w:b/>
                <w:spacing w:val="-10"/>
                <w:sz w:val="16"/>
              </w:rPr>
              <w:t>6</w:t>
            </w:r>
          </w:p>
        </w:tc>
        <w:tc>
          <w:tcPr>
            <w:tcW w:w="1260" w:type="dxa"/>
          </w:tcPr>
          <w:p w14:paraId="778955F2" w14:textId="77777777" w:rsidR="00A76B49" w:rsidRDefault="002455BA">
            <w:pPr>
              <w:pStyle w:val="TableParagraph"/>
              <w:spacing w:before="15"/>
              <w:ind w:left="18" w:right="3"/>
              <w:jc w:val="center"/>
              <w:rPr>
                <w:rFonts w:ascii="Arial"/>
                <w:b/>
                <w:sz w:val="16"/>
              </w:rPr>
            </w:pPr>
            <w:r>
              <w:rPr>
                <w:rFonts w:ascii="Arial"/>
                <w:b/>
                <w:spacing w:val="-10"/>
                <w:sz w:val="16"/>
              </w:rPr>
              <w:t>7</w:t>
            </w:r>
          </w:p>
        </w:tc>
        <w:tc>
          <w:tcPr>
            <w:tcW w:w="1361" w:type="dxa"/>
          </w:tcPr>
          <w:p w14:paraId="6AB30EEF" w14:textId="77777777" w:rsidR="00A76B49" w:rsidRDefault="002455BA">
            <w:pPr>
              <w:pStyle w:val="TableParagraph"/>
              <w:spacing w:before="15"/>
              <w:ind w:left="20" w:right="6"/>
              <w:jc w:val="center"/>
              <w:rPr>
                <w:rFonts w:ascii="Arial"/>
                <w:b/>
                <w:sz w:val="16"/>
              </w:rPr>
            </w:pPr>
            <w:r>
              <w:rPr>
                <w:rFonts w:ascii="Arial"/>
                <w:b/>
                <w:spacing w:val="-10"/>
                <w:sz w:val="16"/>
              </w:rPr>
              <w:t>8</w:t>
            </w:r>
          </w:p>
        </w:tc>
        <w:tc>
          <w:tcPr>
            <w:tcW w:w="1359" w:type="dxa"/>
          </w:tcPr>
          <w:p w14:paraId="7250E7EC" w14:textId="77777777" w:rsidR="00A76B49" w:rsidRDefault="002455BA">
            <w:pPr>
              <w:pStyle w:val="TableParagraph"/>
              <w:spacing w:before="15"/>
              <w:ind w:left="23" w:right="7"/>
              <w:jc w:val="center"/>
              <w:rPr>
                <w:rFonts w:ascii="Arial"/>
                <w:b/>
                <w:sz w:val="16"/>
              </w:rPr>
            </w:pPr>
            <w:r>
              <w:rPr>
                <w:rFonts w:ascii="Arial"/>
                <w:b/>
                <w:spacing w:val="-10"/>
                <w:sz w:val="16"/>
              </w:rPr>
              <w:t>9</w:t>
            </w:r>
          </w:p>
        </w:tc>
        <w:tc>
          <w:tcPr>
            <w:tcW w:w="1882" w:type="dxa"/>
          </w:tcPr>
          <w:p w14:paraId="24DE47AA" w14:textId="77777777" w:rsidR="00A76B49" w:rsidRDefault="002455BA">
            <w:pPr>
              <w:pStyle w:val="TableParagraph"/>
              <w:spacing w:before="15"/>
              <w:ind w:left="13" w:right="1"/>
              <w:jc w:val="center"/>
              <w:rPr>
                <w:rFonts w:ascii="Arial"/>
                <w:b/>
                <w:sz w:val="16"/>
              </w:rPr>
            </w:pPr>
            <w:r>
              <w:rPr>
                <w:rFonts w:ascii="Arial"/>
                <w:b/>
                <w:spacing w:val="-5"/>
                <w:sz w:val="16"/>
              </w:rPr>
              <w:t>10</w:t>
            </w:r>
          </w:p>
        </w:tc>
      </w:tr>
      <w:tr w:rsidR="00A76B49" w14:paraId="499B759C" w14:textId="77777777">
        <w:trPr>
          <w:trHeight w:val="484"/>
        </w:trPr>
        <w:tc>
          <w:tcPr>
            <w:tcW w:w="1440" w:type="dxa"/>
            <w:vMerge w:val="restart"/>
          </w:tcPr>
          <w:p w14:paraId="2C9DB8EA" w14:textId="77777777" w:rsidR="00A76B49" w:rsidRDefault="002455BA">
            <w:pPr>
              <w:pStyle w:val="TableParagraph"/>
              <w:spacing w:before="39" w:line="244" w:lineRule="auto"/>
              <w:ind w:left="40" w:right="502"/>
              <w:rPr>
                <w:sz w:val="16"/>
              </w:rPr>
            </w:pPr>
            <w:r>
              <w:rPr>
                <w:sz w:val="16"/>
              </w:rPr>
              <w:t>3</w:t>
            </w:r>
            <w:r w:rsidRPr="004D5019">
              <w:rPr>
                <w:b/>
                <w:bCs/>
                <w:sz w:val="16"/>
              </w:rPr>
              <w:t>.</w:t>
            </w:r>
            <w:r w:rsidRPr="004D5019">
              <w:rPr>
                <w:b/>
                <w:bCs/>
                <w:spacing w:val="-11"/>
                <w:sz w:val="16"/>
              </w:rPr>
              <w:t xml:space="preserve"> </w:t>
            </w:r>
            <w:r w:rsidRPr="004D5019">
              <w:rPr>
                <w:b/>
                <w:bCs/>
                <w:sz w:val="16"/>
              </w:rPr>
              <w:t>Фойє</w:t>
            </w:r>
            <w:r w:rsidRPr="004D5019">
              <w:rPr>
                <w:b/>
                <w:bCs/>
                <w:spacing w:val="-11"/>
                <w:sz w:val="16"/>
              </w:rPr>
              <w:t xml:space="preserve"> </w:t>
            </w:r>
            <w:r w:rsidRPr="004D5019">
              <w:rPr>
                <w:b/>
                <w:bCs/>
                <w:sz w:val="16"/>
              </w:rPr>
              <w:t xml:space="preserve">для </w:t>
            </w:r>
            <w:r w:rsidRPr="004D5019">
              <w:rPr>
                <w:b/>
                <w:bCs/>
                <w:spacing w:val="-2"/>
                <w:sz w:val="16"/>
              </w:rPr>
              <w:t>глядачів</w:t>
            </w:r>
          </w:p>
        </w:tc>
        <w:tc>
          <w:tcPr>
            <w:tcW w:w="1661" w:type="dxa"/>
            <w:vMerge w:val="restart"/>
          </w:tcPr>
          <w:p w14:paraId="39CBA8C6" w14:textId="77777777" w:rsidR="00A76B49" w:rsidRDefault="002455BA">
            <w:pPr>
              <w:pStyle w:val="TableParagraph"/>
              <w:spacing w:before="37"/>
              <w:ind w:left="16" w:right="2"/>
              <w:jc w:val="center"/>
              <w:rPr>
                <w:rFonts w:ascii="Arial MT"/>
                <w:sz w:val="16"/>
              </w:rPr>
            </w:pPr>
            <w:r>
              <w:rPr>
                <w:rFonts w:ascii="Arial MT"/>
                <w:spacing w:val="-10"/>
                <w:sz w:val="16"/>
              </w:rPr>
              <w:t>-</w:t>
            </w:r>
          </w:p>
        </w:tc>
        <w:tc>
          <w:tcPr>
            <w:tcW w:w="2599" w:type="dxa"/>
            <w:gridSpan w:val="2"/>
          </w:tcPr>
          <w:p w14:paraId="55167D82" w14:textId="77777777" w:rsidR="00A76B49" w:rsidRDefault="002455BA">
            <w:pPr>
              <w:pStyle w:val="TableParagraph"/>
              <w:spacing w:before="37"/>
              <w:ind w:left="141"/>
              <w:rPr>
                <w:sz w:val="16"/>
              </w:rPr>
            </w:pPr>
            <w:r>
              <w:rPr>
                <w:rFonts w:ascii="Arial MT" w:hAnsi="Arial MT"/>
                <w:sz w:val="16"/>
              </w:rPr>
              <w:t>0,4</w:t>
            </w:r>
            <w:r>
              <w:rPr>
                <w:rFonts w:ascii="Arial MT" w:hAnsi="Arial MT"/>
                <w:spacing w:val="-4"/>
                <w:sz w:val="16"/>
              </w:rPr>
              <w:t xml:space="preserve"> </w:t>
            </w:r>
            <w:r>
              <w:rPr>
                <w:sz w:val="16"/>
              </w:rPr>
              <w:t>на</w:t>
            </w:r>
            <w:r>
              <w:rPr>
                <w:spacing w:val="-1"/>
                <w:sz w:val="16"/>
              </w:rPr>
              <w:t xml:space="preserve"> </w:t>
            </w:r>
            <w:r>
              <w:rPr>
                <w:sz w:val="16"/>
              </w:rPr>
              <w:t>одне</w:t>
            </w:r>
            <w:r>
              <w:rPr>
                <w:spacing w:val="-2"/>
                <w:sz w:val="16"/>
              </w:rPr>
              <w:t xml:space="preserve"> </w:t>
            </w:r>
            <w:r>
              <w:rPr>
                <w:sz w:val="16"/>
              </w:rPr>
              <w:t>місце</w:t>
            </w:r>
            <w:r>
              <w:rPr>
                <w:spacing w:val="-1"/>
                <w:sz w:val="16"/>
              </w:rPr>
              <w:t xml:space="preserve"> </w:t>
            </w:r>
            <w:r>
              <w:rPr>
                <w:sz w:val="16"/>
              </w:rPr>
              <w:t>для</w:t>
            </w:r>
            <w:r>
              <w:rPr>
                <w:spacing w:val="-3"/>
                <w:sz w:val="16"/>
              </w:rPr>
              <w:t xml:space="preserve"> </w:t>
            </w:r>
            <w:r>
              <w:rPr>
                <w:spacing w:val="-2"/>
                <w:sz w:val="16"/>
              </w:rPr>
              <w:t>глядачів</w:t>
            </w:r>
          </w:p>
        </w:tc>
        <w:tc>
          <w:tcPr>
            <w:tcW w:w="1219" w:type="dxa"/>
            <w:vMerge w:val="restart"/>
          </w:tcPr>
          <w:p w14:paraId="5AD9CC4D" w14:textId="77777777" w:rsidR="00A76B49" w:rsidRDefault="002455BA">
            <w:pPr>
              <w:pStyle w:val="TableParagraph"/>
              <w:spacing w:before="37"/>
              <w:ind w:left="15"/>
              <w:jc w:val="center"/>
              <w:rPr>
                <w:rFonts w:ascii="Arial MT"/>
                <w:sz w:val="16"/>
              </w:rPr>
            </w:pPr>
            <w:r>
              <w:rPr>
                <w:rFonts w:ascii="Arial MT"/>
                <w:spacing w:val="-10"/>
                <w:sz w:val="16"/>
              </w:rPr>
              <w:t>-</w:t>
            </w:r>
          </w:p>
        </w:tc>
        <w:tc>
          <w:tcPr>
            <w:tcW w:w="1361" w:type="dxa"/>
            <w:vMerge w:val="restart"/>
          </w:tcPr>
          <w:p w14:paraId="707F8B46" w14:textId="77777777" w:rsidR="00A76B49" w:rsidRDefault="002455BA">
            <w:pPr>
              <w:pStyle w:val="TableParagraph"/>
              <w:spacing w:before="37"/>
              <w:ind w:left="20" w:right="8"/>
              <w:jc w:val="center"/>
              <w:rPr>
                <w:rFonts w:ascii="Arial MT"/>
                <w:sz w:val="16"/>
              </w:rPr>
            </w:pPr>
            <w:r>
              <w:rPr>
                <w:rFonts w:ascii="Arial MT"/>
                <w:spacing w:val="-10"/>
                <w:sz w:val="16"/>
              </w:rPr>
              <w:t>-</w:t>
            </w:r>
          </w:p>
        </w:tc>
        <w:tc>
          <w:tcPr>
            <w:tcW w:w="1260" w:type="dxa"/>
            <w:vMerge w:val="restart"/>
          </w:tcPr>
          <w:p w14:paraId="680EEC72" w14:textId="77777777" w:rsidR="00A76B49" w:rsidRDefault="002455BA">
            <w:pPr>
              <w:pStyle w:val="TableParagraph"/>
              <w:spacing w:before="37"/>
              <w:ind w:left="18" w:right="1"/>
              <w:jc w:val="center"/>
              <w:rPr>
                <w:rFonts w:ascii="Arial MT"/>
                <w:sz w:val="16"/>
              </w:rPr>
            </w:pPr>
            <w:r>
              <w:rPr>
                <w:rFonts w:ascii="Arial MT"/>
                <w:spacing w:val="-10"/>
                <w:sz w:val="16"/>
              </w:rPr>
              <w:t>-</w:t>
            </w:r>
          </w:p>
        </w:tc>
        <w:tc>
          <w:tcPr>
            <w:tcW w:w="1361" w:type="dxa"/>
            <w:vMerge w:val="restart"/>
          </w:tcPr>
          <w:p w14:paraId="1F91C089" w14:textId="77777777" w:rsidR="00A76B49" w:rsidRDefault="002455BA">
            <w:pPr>
              <w:pStyle w:val="TableParagraph"/>
              <w:spacing w:before="37"/>
              <w:ind w:left="12"/>
              <w:jc w:val="center"/>
              <w:rPr>
                <w:rFonts w:ascii="Arial MT"/>
                <w:sz w:val="16"/>
              </w:rPr>
            </w:pPr>
            <w:r>
              <w:rPr>
                <w:rFonts w:ascii="Arial MT"/>
                <w:spacing w:val="-10"/>
                <w:sz w:val="16"/>
              </w:rPr>
              <w:t>-</w:t>
            </w:r>
          </w:p>
        </w:tc>
        <w:tc>
          <w:tcPr>
            <w:tcW w:w="1359" w:type="dxa"/>
            <w:vMerge w:val="restart"/>
          </w:tcPr>
          <w:p w14:paraId="3594098F" w14:textId="77777777" w:rsidR="00A76B49" w:rsidRDefault="002455BA">
            <w:pPr>
              <w:pStyle w:val="TableParagraph"/>
              <w:spacing w:before="37"/>
              <w:ind w:left="23" w:right="10"/>
              <w:jc w:val="center"/>
              <w:rPr>
                <w:rFonts w:ascii="Arial MT"/>
                <w:sz w:val="16"/>
              </w:rPr>
            </w:pPr>
            <w:r>
              <w:rPr>
                <w:rFonts w:ascii="Arial MT"/>
                <w:spacing w:val="-10"/>
                <w:sz w:val="16"/>
              </w:rPr>
              <w:t>-</w:t>
            </w:r>
          </w:p>
        </w:tc>
        <w:tc>
          <w:tcPr>
            <w:tcW w:w="1882" w:type="dxa"/>
            <w:vMerge w:val="restart"/>
          </w:tcPr>
          <w:p w14:paraId="0B3F78DC" w14:textId="77777777" w:rsidR="00A76B49" w:rsidRDefault="002455BA">
            <w:pPr>
              <w:pStyle w:val="TableParagraph"/>
              <w:spacing w:before="39" w:line="244" w:lineRule="auto"/>
              <w:ind w:left="39" w:right="24"/>
              <w:rPr>
                <w:sz w:val="16"/>
              </w:rPr>
            </w:pPr>
            <w:r>
              <w:rPr>
                <w:sz w:val="16"/>
              </w:rPr>
              <w:t>При</w:t>
            </w:r>
            <w:r>
              <w:rPr>
                <w:spacing w:val="-11"/>
                <w:sz w:val="16"/>
              </w:rPr>
              <w:t xml:space="preserve"> </w:t>
            </w:r>
            <w:r>
              <w:rPr>
                <w:sz w:val="16"/>
              </w:rPr>
              <w:t>влаштуванні</w:t>
            </w:r>
            <w:r>
              <w:rPr>
                <w:spacing w:val="-11"/>
                <w:sz w:val="16"/>
              </w:rPr>
              <w:t xml:space="preserve"> </w:t>
            </w:r>
            <w:r>
              <w:rPr>
                <w:sz w:val="16"/>
              </w:rPr>
              <w:t>входів до місць для</w:t>
            </w:r>
          </w:p>
          <w:p w14:paraId="1D0C5575" w14:textId="77777777" w:rsidR="00A76B49" w:rsidRDefault="002455BA">
            <w:pPr>
              <w:pStyle w:val="TableParagraph"/>
              <w:spacing w:before="39" w:line="244" w:lineRule="auto"/>
              <w:ind w:left="39" w:right="24"/>
              <w:rPr>
                <w:sz w:val="16"/>
              </w:rPr>
            </w:pPr>
            <w:r>
              <w:rPr>
                <w:sz w:val="16"/>
              </w:rPr>
              <w:t>глядачів із позначки вестибуля фойє суміщується з ним і розрахункові</w:t>
            </w:r>
            <w:r>
              <w:rPr>
                <w:spacing w:val="-1"/>
                <w:sz w:val="16"/>
              </w:rPr>
              <w:t xml:space="preserve"> </w:t>
            </w:r>
            <w:r>
              <w:rPr>
                <w:sz w:val="16"/>
              </w:rPr>
              <w:t>площі</w:t>
            </w:r>
            <w:r>
              <w:rPr>
                <w:spacing w:val="-1"/>
                <w:sz w:val="16"/>
              </w:rPr>
              <w:t xml:space="preserve"> </w:t>
            </w:r>
            <w:r>
              <w:rPr>
                <w:sz w:val="16"/>
              </w:rPr>
              <w:t>цих приміщень не підсумовуються, а приймається</w:t>
            </w:r>
            <w:r>
              <w:rPr>
                <w:spacing w:val="-11"/>
                <w:sz w:val="16"/>
              </w:rPr>
              <w:t xml:space="preserve"> </w:t>
            </w:r>
            <w:r>
              <w:rPr>
                <w:sz w:val="16"/>
              </w:rPr>
              <w:t xml:space="preserve">найбільша з одержаних за </w:t>
            </w:r>
            <w:r>
              <w:rPr>
                <w:spacing w:val="-2"/>
                <w:sz w:val="16"/>
              </w:rPr>
              <w:t>розрахунком.</w:t>
            </w:r>
          </w:p>
          <w:p w14:paraId="7D37328E" w14:textId="77777777" w:rsidR="00A76B49" w:rsidRDefault="002455BA">
            <w:pPr>
              <w:pStyle w:val="TableParagraph"/>
              <w:spacing w:line="242" w:lineRule="auto"/>
              <w:ind w:left="39" w:right="24"/>
              <w:rPr>
                <w:rFonts w:ascii="Arial MT" w:hAnsi="Arial MT"/>
                <w:sz w:val="16"/>
              </w:rPr>
            </w:pPr>
            <w:r>
              <w:rPr>
                <w:sz w:val="16"/>
              </w:rPr>
              <w:t>Розрахункову кількість глядачів</w:t>
            </w:r>
            <w:r>
              <w:rPr>
                <w:spacing w:val="-11"/>
                <w:sz w:val="16"/>
              </w:rPr>
              <w:t xml:space="preserve"> </w:t>
            </w:r>
            <w:r>
              <w:rPr>
                <w:sz w:val="16"/>
              </w:rPr>
              <w:t>слід</w:t>
            </w:r>
            <w:r>
              <w:rPr>
                <w:spacing w:val="-11"/>
                <w:sz w:val="16"/>
              </w:rPr>
              <w:t xml:space="preserve"> </w:t>
            </w:r>
            <w:r>
              <w:rPr>
                <w:sz w:val="16"/>
              </w:rPr>
              <w:t xml:space="preserve">приймати, керуючись вимогами, викладеними у 3.81 і </w:t>
            </w:r>
            <w:r>
              <w:rPr>
                <w:rFonts w:ascii="Arial MT" w:hAnsi="Arial MT"/>
                <w:spacing w:val="-2"/>
                <w:sz w:val="16"/>
              </w:rPr>
              <w:t>3.121</w:t>
            </w:r>
          </w:p>
        </w:tc>
      </w:tr>
      <w:tr w:rsidR="00A76B49" w14:paraId="052C7498" w14:textId="77777777">
        <w:trPr>
          <w:trHeight w:val="2776"/>
        </w:trPr>
        <w:tc>
          <w:tcPr>
            <w:tcW w:w="1440" w:type="dxa"/>
            <w:vMerge/>
            <w:tcBorders>
              <w:top w:val="nil"/>
            </w:tcBorders>
          </w:tcPr>
          <w:p w14:paraId="6BFBBD9B" w14:textId="77777777" w:rsidR="00A76B49" w:rsidRDefault="00A76B49">
            <w:pPr>
              <w:rPr>
                <w:sz w:val="2"/>
                <w:szCs w:val="2"/>
              </w:rPr>
            </w:pPr>
          </w:p>
        </w:tc>
        <w:tc>
          <w:tcPr>
            <w:tcW w:w="1661" w:type="dxa"/>
            <w:vMerge/>
            <w:tcBorders>
              <w:top w:val="nil"/>
            </w:tcBorders>
          </w:tcPr>
          <w:p w14:paraId="33A5DEA4" w14:textId="77777777" w:rsidR="00A76B49" w:rsidRDefault="00A76B49">
            <w:pPr>
              <w:rPr>
                <w:sz w:val="2"/>
                <w:szCs w:val="2"/>
              </w:rPr>
            </w:pPr>
          </w:p>
        </w:tc>
        <w:tc>
          <w:tcPr>
            <w:tcW w:w="1200" w:type="dxa"/>
          </w:tcPr>
          <w:p w14:paraId="7D5B12D0" w14:textId="77777777" w:rsidR="00A76B49" w:rsidRDefault="00A76B49">
            <w:pPr>
              <w:pStyle w:val="TableParagraph"/>
              <w:rPr>
                <w:rFonts w:ascii="Times New Roman"/>
                <w:sz w:val="16"/>
              </w:rPr>
            </w:pPr>
          </w:p>
        </w:tc>
        <w:tc>
          <w:tcPr>
            <w:tcW w:w="1399" w:type="dxa"/>
          </w:tcPr>
          <w:p w14:paraId="29EDC294" w14:textId="77777777" w:rsidR="00A76B49" w:rsidRDefault="002455BA">
            <w:pPr>
              <w:pStyle w:val="TableParagraph"/>
              <w:spacing w:before="39" w:line="244" w:lineRule="auto"/>
              <w:ind w:left="40"/>
              <w:rPr>
                <w:sz w:val="16"/>
              </w:rPr>
            </w:pPr>
            <w:r>
              <w:rPr>
                <w:spacing w:val="-2"/>
                <w:sz w:val="16"/>
              </w:rPr>
              <w:t xml:space="preserve">Передбачається </w:t>
            </w:r>
            <w:r>
              <w:rPr>
                <w:sz w:val="16"/>
              </w:rPr>
              <w:t xml:space="preserve">тільки в критих </w:t>
            </w:r>
            <w:r>
              <w:rPr>
                <w:spacing w:val="-2"/>
                <w:sz w:val="16"/>
              </w:rPr>
              <w:t>ваннах</w:t>
            </w:r>
          </w:p>
        </w:tc>
        <w:tc>
          <w:tcPr>
            <w:tcW w:w="1219" w:type="dxa"/>
            <w:vMerge/>
            <w:tcBorders>
              <w:top w:val="nil"/>
            </w:tcBorders>
          </w:tcPr>
          <w:p w14:paraId="214E7BEA" w14:textId="77777777" w:rsidR="00A76B49" w:rsidRDefault="00A76B49">
            <w:pPr>
              <w:rPr>
                <w:sz w:val="2"/>
                <w:szCs w:val="2"/>
              </w:rPr>
            </w:pPr>
          </w:p>
        </w:tc>
        <w:tc>
          <w:tcPr>
            <w:tcW w:w="1361" w:type="dxa"/>
            <w:vMerge/>
            <w:tcBorders>
              <w:top w:val="nil"/>
            </w:tcBorders>
          </w:tcPr>
          <w:p w14:paraId="5AF472CF" w14:textId="77777777" w:rsidR="00A76B49" w:rsidRDefault="00A76B49">
            <w:pPr>
              <w:rPr>
                <w:sz w:val="2"/>
                <w:szCs w:val="2"/>
              </w:rPr>
            </w:pPr>
          </w:p>
        </w:tc>
        <w:tc>
          <w:tcPr>
            <w:tcW w:w="1260" w:type="dxa"/>
            <w:vMerge/>
            <w:tcBorders>
              <w:top w:val="nil"/>
            </w:tcBorders>
          </w:tcPr>
          <w:p w14:paraId="6EE54EE1" w14:textId="77777777" w:rsidR="00A76B49" w:rsidRDefault="00A76B49">
            <w:pPr>
              <w:rPr>
                <w:sz w:val="2"/>
                <w:szCs w:val="2"/>
              </w:rPr>
            </w:pPr>
          </w:p>
        </w:tc>
        <w:tc>
          <w:tcPr>
            <w:tcW w:w="1361" w:type="dxa"/>
            <w:vMerge/>
            <w:tcBorders>
              <w:top w:val="nil"/>
            </w:tcBorders>
          </w:tcPr>
          <w:p w14:paraId="6E100C37" w14:textId="77777777" w:rsidR="00A76B49" w:rsidRDefault="00A76B49">
            <w:pPr>
              <w:rPr>
                <w:sz w:val="2"/>
                <w:szCs w:val="2"/>
              </w:rPr>
            </w:pPr>
          </w:p>
        </w:tc>
        <w:tc>
          <w:tcPr>
            <w:tcW w:w="1359" w:type="dxa"/>
            <w:vMerge/>
            <w:tcBorders>
              <w:top w:val="nil"/>
            </w:tcBorders>
          </w:tcPr>
          <w:p w14:paraId="78B18B32" w14:textId="77777777" w:rsidR="00A76B49" w:rsidRDefault="00A76B49">
            <w:pPr>
              <w:rPr>
                <w:sz w:val="2"/>
                <w:szCs w:val="2"/>
              </w:rPr>
            </w:pPr>
          </w:p>
        </w:tc>
        <w:tc>
          <w:tcPr>
            <w:tcW w:w="1882" w:type="dxa"/>
            <w:vMerge/>
            <w:tcBorders>
              <w:top w:val="nil"/>
            </w:tcBorders>
          </w:tcPr>
          <w:p w14:paraId="4E35E8B0" w14:textId="77777777" w:rsidR="00A76B49" w:rsidRDefault="00A76B49">
            <w:pPr>
              <w:rPr>
                <w:sz w:val="2"/>
                <w:szCs w:val="2"/>
              </w:rPr>
            </w:pPr>
          </w:p>
        </w:tc>
      </w:tr>
      <w:tr w:rsidR="00A76B49" w14:paraId="2430E81E" w14:textId="77777777">
        <w:trPr>
          <w:trHeight w:val="1247"/>
        </w:trPr>
        <w:tc>
          <w:tcPr>
            <w:tcW w:w="1440" w:type="dxa"/>
          </w:tcPr>
          <w:p w14:paraId="158197BB" w14:textId="77777777" w:rsidR="00A76B49" w:rsidRPr="0006397B" w:rsidRDefault="002455BA">
            <w:pPr>
              <w:pStyle w:val="TableParagraph"/>
              <w:spacing w:before="39"/>
              <w:ind w:left="40"/>
              <w:rPr>
                <w:b/>
                <w:bCs/>
                <w:sz w:val="16"/>
              </w:rPr>
            </w:pPr>
            <w:r w:rsidRPr="0006397B">
              <w:rPr>
                <w:b/>
                <w:bCs/>
                <w:sz w:val="16"/>
              </w:rPr>
              <w:t>4.</w:t>
            </w:r>
            <w:r w:rsidRPr="0006397B">
              <w:rPr>
                <w:b/>
                <w:bCs/>
                <w:spacing w:val="3"/>
                <w:sz w:val="16"/>
              </w:rPr>
              <w:t xml:space="preserve"> </w:t>
            </w:r>
            <w:r w:rsidRPr="0006397B">
              <w:rPr>
                <w:b/>
                <w:bCs/>
                <w:spacing w:val="-2"/>
                <w:sz w:val="16"/>
              </w:rPr>
              <w:t>Каси:</w:t>
            </w:r>
          </w:p>
          <w:p w14:paraId="27A6905D" w14:textId="77777777" w:rsidR="00A76B49" w:rsidRDefault="002455BA">
            <w:pPr>
              <w:pStyle w:val="TableParagraph"/>
              <w:spacing w:before="42"/>
              <w:ind w:left="40"/>
              <w:rPr>
                <w:sz w:val="16"/>
              </w:rPr>
            </w:pPr>
            <w:r>
              <w:rPr>
                <w:sz w:val="16"/>
              </w:rPr>
              <w:t>а)</w:t>
            </w:r>
            <w:r>
              <w:rPr>
                <w:spacing w:val="-6"/>
                <w:sz w:val="16"/>
              </w:rPr>
              <w:t xml:space="preserve"> </w:t>
            </w:r>
            <w:r>
              <w:rPr>
                <w:sz w:val="16"/>
              </w:rPr>
              <w:t>касові</w:t>
            </w:r>
            <w:r>
              <w:rPr>
                <w:spacing w:val="-7"/>
                <w:sz w:val="16"/>
              </w:rPr>
              <w:t xml:space="preserve"> </w:t>
            </w:r>
            <w:r>
              <w:rPr>
                <w:spacing w:val="-2"/>
                <w:sz w:val="16"/>
              </w:rPr>
              <w:t>кабіни</w:t>
            </w:r>
          </w:p>
        </w:tc>
        <w:tc>
          <w:tcPr>
            <w:tcW w:w="8100" w:type="dxa"/>
            <w:gridSpan w:val="6"/>
          </w:tcPr>
          <w:p w14:paraId="3BFD18CD" w14:textId="77777777" w:rsidR="00A76B49" w:rsidRDefault="002455BA">
            <w:pPr>
              <w:pStyle w:val="TableParagraph"/>
              <w:spacing w:before="39"/>
              <w:ind w:left="40"/>
              <w:rPr>
                <w:sz w:val="16"/>
              </w:rPr>
            </w:pPr>
            <w:r>
              <w:rPr>
                <w:spacing w:val="-2"/>
                <w:sz w:val="16"/>
              </w:rPr>
              <w:t>2,5</w:t>
            </w:r>
            <w:r>
              <w:rPr>
                <w:spacing w:val="1"/>
                <w:sz w:val="16"/>
              </w:rPr>
              <w:t xml:space="preserve"> </w:t>
            </w:r>
            <w:r>
              <w:rPr>
                <w:spacing w:val="-2"/>
                <w:sz w:val="16"/>
              </w:rPr>
              <w:t>на</w:t>
            </w:r>
            <w:r>
              <w:rPr>
                <w:spacing w:val="1"/>
                <w:sz w:val="16"/>
              </w:rPr>
              <w:t xml:space="preserve"> </w:t>
            </w:r>
            <w:r>
              <w:rPr>
                <w:spacing w:val="-2"/>
                <w:sz w:val="16"/>
              </w:rPr>
              <w:t>одну</w:t>
            </w:r>
            <w:r>
              <w:rPr>
                <w:sz w:val="16"/>
              </w:rPr>
              <w:t xml:space="preserve"> </w:t>
            </w:r>
            <w:r>
              <w:rPr>
                <w:spacing w:val="-2"/>
                <w:sz w:val="16"/>
              </w:rPr>
              <w:t>кабіну.</w:t>
            </w:r>
            <w:r>
              <w:rPr>
                <w:sz w:val="16"/>
              </w:rPr>
              <w:t xml:space="preserve"> </w:t>
            </w:r>
            <w:r>
              <w:rPr>
                <w:spacing w:val="-2"/>
                <w:sz w:val="16"/>
              </w:rPr>
              <w:t>Розрахункова</w:t>
            </w:r>
            <w:r>
              <w:rPr>
                <w:spacing w:val="1"/>
                <w:sz w:val="16"/>
              </w:rPr>
              <w:t xml:space="preserve"> </w:t>
            </w:r>
            <w:r>
              <w:rPr>
                <w:spacing w:val="-2"/>
                <w:sz w:val="16"/>
              </w:rPr>
              <w:t>кількість</w:t>
            </w:r>
            <w:r>
              <w:rPr>
                <w:spacing w:val="-1"/>
                <w:sz w:val="16"/>
              </w:rPr>
              <w:t xml:space="preserve"> </w:t>
            </w:r>
            <w:r>
              <w:rPr>
                <w:spacing w:val="-2"/>
                <w:sz w:val="16"/>
              </w:rPr>
              <w:t>кабін:</w:t>
            </w:r>
          </w:p>
          <w:p w14:paraId="77AD4237" w14:textId="77777777" w:rsidR="00A76B49" w:rsidRDefault="002455BA">
            <w:pPr>
              <w:pStyle w:val="TableParagraph"/>
              <w:spacing w:before="40"/>
              <w:ind w:left="40"/>
              <w:rPr>
                <w:sz w:val="16"/>
              </w:rPr>
            </w:pPr>
            <w:r>
              <w:rPr>
                <w:rFonts w:ascii="Arial MT" w:hAnsi="Arial MT"/>
                <w:sz w:val="16"/>
              </w:rPr>
              <w:t>1</w:t>
            </w:r>
            <w:r>
              <w:rPr>
                <w:rFonts w:ascii="Arial MT" w:hAnsi="Arial MT"/>
                <w:spacing w:val="-10"/>
                <w:sz w:val="16"/>
              </w:rPr>
              <w:t xml:space="preserve"> </w:t>
            </w:r>
            <w:r>
              <w:rPr>
                <w:rFonts w:ascii="Arial MT" w:hAnsi="Arial MT"/>
                <w:sz w:val="16"/>
              </w:rPr>
              <w:t>–</w:t>
            </w:r>
            <w:r>
              <w:rPr>
                <w:rFonts w:ascii="Arial MT" w:hAnsi="Arial MT"/>
                <w:spacing w:val="-10"/>
                <w:sz w:val="16"/>
              </w:rPr>
              <w:t xml:space="preserve"> </w:t>
            </w:r>
            <w:r>
              <w:rPr>
                <w:sz w:val="16"/>
              </w:rPr>
              <w:t>за</w:t>
            </w:r>
            <w:r>
              <w:rPr>
                <w:spacing w:val="-9"/>
                <w:sz w:val="16"/>
              </w:rPr>
              <w:t xml:space="preserve"> </w:t>
            </w:r>
            <w:r>
              <w:rPr>
                <w:sz w:val="16"/>
              </w:rPr>
              <w:t>кількості</w:t>
            </w:r>
            <w:r>
              <w:rPr>
                <w:spacing w:val="-9"/>
                <w:sz w:val="16"/>
              </w:rPr>
              <w:t xml:space="preserve"> </w:t>
            </w:r>
            <w:r>
              <w:rPr>
                <w:sz w:val="16"/>
              </w:rPr>
              <w:t>місць</w:t>
            </w:r>
            <w:r>
              <w:rPr>
                <w:spacing w:val="-7"/>
                <w:sz w:val="16"/>
              </w:rPr>
              <w:t xml:space="preserve"> </w:t>
            </w:r>
            <w:r>
              <w:rPr>
                <w:sz w:val="16"/>
              </w:rPr>
              <w:t>для</w:t>
            </w:r>
            <w:r>
              <w:rPr>
                <w:spacing w:val="-9"/>
                <w:sz w:val="16"/>
              </w:rPr>
              <w:t xml:space="preserve"> </w:t>
            </w:r>
            <w:r>
              <w:rPr>
                <w:sz w:val="16"/>
              </w:rPr>
              <w:t>глядачів</w:t>
            </w:r>
            <w:r>
              <w:rPr>
                <w:spacing w:val="-6"/>
                <w:sz w:val="16"/>
              </w:rPr>
              <w:t xml:space="preserve"> </w:t>
            </w:r>
            <w:r>
              <w:rPr>
                <w:sz w:val="16"/>
              </w:rPr>
              <w:t>(або</w:t>
            </w:r>
            <w:r>
              <w:rPr>
                <w:spacing w:val="-9"/>
                <w:sz w:val="16"/>
              </w:rPr>
              <w:t xml:space="preserve"> </w:t>
            </w:r>
            <w:r>
              <w:rPr>
                <w:sz w:val="16"/>
              </w:rPr>
              <w:t>відвідувачів</w:t>
            </w:r>
            <w:r>
              <w:rPr>
                <w:spacing w:val="-6"/>
                <w:sz w:val="16"/>
              </w:rPr>
              <w:t xml:space="preserve"> </w:t>
            </w:r>
            <w:r>
              <w:rPr>
                <w:sz w:val="16"/>
              </w:rPr>
              <w:t>платного</w:t>
            </w:r>
            <w:r>
              <w:rPr>
                <w:spacing w:val="-7"/>
                <w:sz w:val="16"/>
              </w:rPr>
              <w:t xml:space="preserve"> </w:t>
            </w:r>
            <w:r>
              <w:rPr>
                <w:sz w:val="16"/>
              </w:rPr>
              <w:t>масового</w:t>
            </w:r>
            <w:r>
              <w:rPr>
                <w:spacing w:val="-8"/>
                <w:sz w:val="16"/>
              </w:rPr>
              <w:t xml:space="preserve"> </w:t>
            </w:r>
            <w:r>
              <w:rPr>
                <w:sz w:val="16"/>
              </w:rPr>
              <w:t>катання)</w:t>
            </w:r>
            <w:r>
              <w:rPr>
                <w:spacing w:val="-7"/>
                <w:sz w:val="16"/>
              </w:rPr>
              <w:t xml:space="preserve"> </w:t>
            </w:r>
            <w:r>
              <w:rPr>
                <w:sz w:val="16"/>
              </w:rPr>
              <w:t>до</w:t>
            </w:r>
            <w:r>
              <w:rPr>
                <w:spacing w:val="-10"/>
                <w:sz w:val="16"/>
              </w:rPr>
              <w:t xml:space="preserve"> </w:t>
            </w:r>
            <w:r>
              <w:rPr>
                <w:spacing w:val="-2"/>
                <w:sz w:val="16"/>
              </w:rPr>
              <w:t>1500;</w:t>
            </w:r>
          </w:p>
          <w:p w14:paraId="4CD23EB3" w14:textId="77777777" w:rsidR="00A76B49" w:rsidRDefault="002455BA">
            <w:pPr>
              <w:pStyle w:val="TableParagraph"/>
              <w:spacing w:before="41"/>
              <w:ind w:left="40"/>
              <w:rPr>
                <w:sz w:val="16"/>
              </w:rPr>
            </w:pPr>
            <w:r>
              <w:rPr>
                <w:rFonts w:ascii="Arial MT" w:hAnsi="Arial MT"/>
                <w:sz w:val="16"/>
              </w:rPr>
              <w:t>2</w:t>
            </w:r>
            <w:r>
              <w:rPr>
                <w:rFonts w:ascii="Arial MT" w:hAnsi="Arial MT"/>
                <w:spacing w:val="-9"/>
                <w:sz w:val="16"/>
              </w:rPr>
              <w:t xml:space="preserve"> </w:t>
            </w:r>
            <w:r>
              <w:rPr>
                <w:rFonts w:ascii="Arial MT" w:hAnsi="Arial MT"/>
                <w:sz w:val="16"/>
              </w:rPr>
              <w:t>–</w:t>
            </w:r>
            <w:r>
              <w:rPr>
                <w:rFonts w:ascii="Arial MT" w:hAnsi="Arial MT"/>
                <w:spacing w:val="-9"/>
                <w:sz w:val="16"/>
              </w:rPr>
              <w:t xml:space="preserve"> </w:t>
            </w:r>
            <w:r>
              <w:rPr>
                <w:sz w:val="16"/>
              </w:rPr>
              <w:t>за</w:t>
            </w:r>
            <w:r>
              <w:rPr>
                <w:spacing w:val="-9"/>
                <w:sz w:val="16"/>
              </w:rPr>
              <w:t xml:space="preserve"> </w:t>
            </w:r>
            <w:r>
              <w:rPr>
                <w:sz w:val="16"/>
              </w:rPr>
              <w:t>кількості</w:t>
            </w:r>
            <w:r>
              <w:rPr>
                <w:spacing w:val="-8"/>
                <w:sz w:val="16"/>
              </w:rPr>
              <w:t xml:space="preserve"> </w:t>
            </w:r>
            <w:r>
              <w:rPr>
                <w:sz w:val="16"/>
              </w:rPr>
              <w:t>місць</w:t>
            </w:r>
            <w:r>
              <w:rPr>
                <w:spacing w:val="-6"/>
                <w:sz w:val="16"/>
              </w:rPr>
              <w:t xml:space="preserve"> </w:t>
            </w:r>
            <w:r>
              <w:rPr>
                <w:sz w:val="16"/>
              </w:rPr>
              <w:t>для</w:t>
            </w:r>
            <w:r>
              <w:rPr>
                <w:spacing w:val="-9"/>
                <w:sz w:val="16"/>
              </w:rPr>
              <w:t xml:space="preserve"> </w:t>
            </w:r>
            <w:r>
              <w:rPr>
                <w:sz w:val="16"/>
              </w:rPr>
              <w:t>глядачів</w:t>
            </w:r>
            <w:r>
              <w:rPr>
                <w:spacing w:val="-5"/>
                <w:sz w:val="16"/>
              </w:rPr>
              <w:t xml:space="preserve"> </w:t>
            </w:r>
            <w:r>
              <w:rPr>
                <w:sz w:val="16"/>
              </w:rPr>
              <w:t>(або</w:t>
            </w:r>
            <w:r>
              <w:rPr>
                <w:spacing w:val="-8"/>
                <w:sz w:val="16"/>
              </w:rPr>
              <w:t xml:space="preserve"> </w:t>
            </w:r>
            <w:r>
              <w:rPr>
                <w:sz w:val="16"/>
              </w:rPr>
              <w:t>відвідувачів</w:t>
            </w:r>
            <w:r>
              <w:rPr>
                <w:spacing w:val="-6"/>
                <w:sz w:val="16"/>
              </w:rPr>
              <w:t xml:space="preserve"> </w:t>
            </w:r>
            <w:r>
              <w:rPr>
                <w:sz w:val="16"/>
              </w:rPr>
              <w:t>платного</w:t>
            </w:r>
            <w:r>
              <w:rPr>
                <w:spacing w:val="-6"/>
                <w:sz w:val="16"/>
              </w:rPr>
              <w:t xml:space="preserve"> </w:t>
            </w:r>
            <w:r>
              <w:rPr>
                <w:sz w:val="16"/>
              </w:rPr>
              <w:t>масового</w:t>
            </w:r>
            <w:r>
              <w:rPr>
                <w:spacing w:val="-7"/>
                <w:sz w:val="16"/>
              </w:rPr>
              <w:t xml:space="preserve"> </w:t>
            </w:r>
            <w:r>
              <w:rPr>
                <w:sz w:val="16"/>
              </w:rPr>
              <w:t>катання)</w:t>
            </w:r>
            <w:r>
              <w:rPr>
                <w:spacing w:val="-7"/>
                <w:sz w:val="16"/>
              </w:rPr>
              <w:t xml:space="preserve"> </w:t>
            </w:r>
            <w:r>
              <w:rPr>
                <w:sz w:val="16"/>
              </w:rPr>
              <w:t>понад</w:t>
            </w:r>
            <w:r>
              <w:rPr>
                <w:spacing w:val="-9"/>
                <w:sz w:val="16"/>
              </w:rPr>
              <w:t xml:space="preserve"> </w:t>
            </w:r>
            <w:r>
              <w:rPr>
                <w:sz w:val="16"/>
              </w:rPr>
              <w:t>1500</w:t>
            </w:r>
            <w:r>
              <w:rPr>
                <w:spacing w:val="-6"/>
                <w:sz w:val="16"/>
              </w:rPr>
              <w:t xml:space="preserve"> </w:t>
            </w:r>
            <w:r>
              <w:rPr>
                <w:sz w:val="16"/>
              </w:rPr>
              <w:t>до</w:t>
            </w:r>
            <w:r>
              <w:rPr>
                <w:spacing w:val="-7"/>
                <w:sz w:val="16"/>
              </w:rPr>
              <w:t xml:space="preserve"> </w:t>
            </w:r>
            <w:r>
              <w:rPr>
                <w:spacing w:val="-2"/>
                <w:sz w:val="16"/>
              </w:rPr>
              <w:t>5000;</w:t>
            </w:r>
          </w:p>
          <w:p w14:paraId="38BC49A5" w14:textId="77777777" w:rsidR="00A76B49" w:rsidRDefault="002455BA">
            <w:pPr>
              <w:pStyle w:val="TableParagraph"/>
              <w:spacing w:before="39" w:line="290" w:lineRule="auto"/>
              <w:ind w:left="40" w:right="307" w:hanging="1"/>
              <w:rPr>
                <w:sz w:val="16"/>
              </w:rPr>
            </w:pPr>
            <w:r>
              <w:rPr>
                <w:rFonts w:ascii="Arial MT" w:hAnsi="Arial MT"/>
                <w:sz w:val="16"/>
              </w:rPr>
              <w:t>3</w:t>
            </w:r>
            <w:r>
              <w:rPr>
                <w:rFonts w:ascii="Arial MT" w:hAnsi="Arial MT"/>
                <w:spacing w:val="-7"/>
                <w:sz w:val="16"/>
              </w:rPr>
              <w:t xml:space="preserve"> </w:t>
            </w:r>
            <w:r>
              <w:rPr>
                <w:rFonts w:ascii="Arial MT" w:hAnsi="Arial MT"/>
                <w:sz w:val="16"/>
              </w:rPr>
              <w:t>–</w:t>
            </w:r>
            <w:r>
              <w:rPr>
                <w:rFonts w:ascii="Arial MT" w:hAnsi="Arial MT"/>
                <w:spacing w:val="-7"/>
                <w:sz w:val="16"/>
              </w:rPr>
              <w:t xml:space="preserve"> </w:t>
            </w:r>
            <w:r>
              <w:rPr>
                <w:sz w:val="16"/>
              </w:rPr>
              <w:t>за</w:t>
            </w:r>
            <w:r>
              <w:rPr>
                <w:spacing w:val="-7"/>
                <w:sz w:val="16"/>
              </w:rPr>
              <w:t xml:space="preserve"> </w:t>
            </w:r>
            <w:r>
              <w:rPr>
                <w:sz w:val="16"/>
              </w:rPr>
              <w:t>кількості</w:t>
            </w:r>
            <w:r>
              <w:rPr>
                <w:spacing w:val="-6"/>
                <w:sz w:val="16"/>
              </w:rPr>
              <w:t xml:space="preserve"> </w:t>
            </w:r>
            <w:r>
              <w:rPr>
                <w:sz w:val="16"/>
              </w:rPr>
              <w:t>місць</w:t>
            </w:r>
            <w:r>
              <w:rPr>
                <w:spacing w:val="-4"/>
                <w:sz w:val="16"/>
              </w:rPr>
              <w:t xml:space="preserve"> </w:t>
            </w:r>
            <w:r>
              <w:rPr>
                <w:sz w:val="16"/>
              </w:rPr>
              <w:t>для</w:t>
            </w:r>
            <w:r>
              <w:rPr>
                <w:spacing w:val="-7"/>
                <w:sz w:val="16"/>
              </w:rPr>
              <w:t xml:space="preserve"> </w:t>
            </w:r>
            <w:r>
              <w:rPr>
                <w:sz w:val="16"/>
              </w:rPr>
              <w:t>глядачів</w:t>
            </w:r>
            <w:r>
              <w:rPr>
                <w:spacing w:val="-3"/>
                <w:sz w:val="16"/>
              </w:rPr>
              <w:t xml:space="preserve"> </w:t>
            </w:r>
            <w:r>
              <w:rPr>
                <w:sz w:val="16"/>
              </w:rPr>
              <w:t>(або</w:t>
            </w:r>
            <w:r>
              <w:rPr>
                <w:spacing w:val="-7"/>
                <w:sz w:val="16"/>
              </w:rPr>
              <w:t xml:space="preserve"> </w:t>
            </w:r>
            <w:r>
              <w:rPr>
                <w:sz w:val="16"/>
              </w:rPr>
              <w:t>відвідувачів</w:t>
            </w:r>
            <w:r>
              <w:rPr>
                <w:spacing w:val="-3"/>
                <w:sz w:val="16"/>
              </w:rPr>
              <w:t xml:space="preserve"> </w:t>
            </w:r>
            <w:r>
              <w:rPr>
                <w:sz w:val="16"/>
              </w:rPr>
              <w:t>платного</w:t>
            </w:r>
            <w:r>
              <w:rPr>
                <w:spacing w:val="-5"/>
                <w:sz w:val="16"/>
              </w:rPr>
              <w:t xml:space="preserve"> </w:t>
            </w:r>
            <w:r>
              <w:rPr>
                <w:sz w:val="16"/>
              </w:rPr>
              <w:t>масового</w:t>
            </w:r>
            <w:r>
              <w:rPr>
                <w:spacing w:val="-5"/>
                <w:sz w:val="16"/>
              </w:rPr>
              <w:t xml:space="preserve"> </w:t>
            </w:r>
            <w:r>
              <w:rPr>
                <w:sz w:val="16"/>
              </w:rPr>
              <w:t>катання)</w:t>
            </w:r>
            <w:r>
              <w:rPr>
                <w:spacing w:val="-5"/>
                <w:sz w:val="16"/>
              </w:rPr>
              <w:t xml:space="preserve"> </w:t>
            </w:r>
            <w:r>
              <w:rPr>
                <w:sz w:val="16"/>
              </w:rPr>
              <w:t>понад</w:t>
            </w:r>
            <w:r>
              <w:rPr>
                <w:spacing w:val="-7"/>
                <w:sz w:val="16"/>
              </w:rPr>
              <w:t xml:space="preserve"> </w:t>
            </w:r>
            <w:r>
              <w:rPr>
                <w:sz w:val="16"/>
              </w:rPr>
              <w:t>5000</w:t>
            </w:r>
            <w:r>
              <w:rPr>
                <w:spacing w:val="-5"/>
                <w:sz w:val="16"/>
              </w:rPr>
              <w:t xml:space="preserve"> </w:t>
            </w:r>
            <w:r>
              <w:rPr>
                <w:sz w:val="16"/>
              </w:rPr>
              <w:t>до</w:t>
            </w:r>
            <w:r>
              <w:rPr>
                <w:spacing w:val="-5"/>
                <w:sz w:val="16"/>
              </w:rPr>
              <w:t xml:space="preserve"> </w:t>
            </w:r>
            <w:r>
              <w:rPr>
                <w:sz w:val="16"/>
              </w:rPr>
              <w:t xml:space="preserve">10000; За кількості місць для глядачів понад 10000 </w:t>
            </w:r>
            <w:r>
              <w:rPr>
                <w:rFonts w:ascii="Arial MT" w:hAnsi="Arial MT"/>
                <w:sz w:val="16"/>
              </w:rPr>
              <w:t xml:space="preserve">– </w:t>
            </w:r>
            <w:r>
              <w:rPr>
                <w:sz w:val="16"/>
              </w:rPr>
              <w:t>одна кабіна на кожні 5500 понад 10000</w:t>
            </w:r>
          </w:p>
        </w:tc>
        <w:tc>
          <w:tcPr>
            <w:tcW w:w="1361" w:type="dxa"/>
          </w:tcPr>
          <w:p w14:paraId="2A621902" w14:textId="77777777" w:rsidR="00A76B49" w:rsidRDefault="00A76B49">
            <w:pPr>
              <w:pStyle w:val="TableParagraph"/>
              <w:rPr>
                <w:rFonts w:ascii="Times New Roman"/>
                <w:sz w:val="16"/>
              </w:rPr>
            </w:pPr>
          </w:p>
        </w:tc>
        <w:tc>
          <w:tcPr>
            <w:tcW w:w="1359" w:type="dxa"/>
          </w:tcPr>
          <w:p w14:paraId="106621F1" w14:textId="77777777" w:rsidR="00A76B49" w:rsidRDefault="00A76B49">
            <w:pPr>
              <w:pStyle w:val="TableParagraph"/>
              <w:rPr>
                <w:rFonts w:ascii="Times New Roman"/>
                <w:sz w:val="16"/>
              </w:rPr>
            </w:pPr>
          </w:p>
        </w:tc>
        <w:tc>
          <w:tcPr>
            <w:tcW w:w="1882" w:type="dxa"/>
          </w:tcPr>
          <w:p w14:paraId="3930E794" w14:textId="77777777" w:rsidR="00A76B49" w:rsidRDefault="00A76B49">
            <w:pPr>
              <w:pStyle w:val="TableParagraph"/>
              <w:rPr>
                <w:rFonts w:ascii="Times New Roman"/>
                <w:sz w:val="16"/>
              </w:rPr>
            </w:pPr>
          </w:p>
        </w:tc>
      </w:tr>
      <w:tr w:rsidR="00A76B49" w14:paraId="436C3FCB" w14:textId="77777777">
        <w:trPr>
          <w:trHeight w:val="1117"/>
        </w:trPr>
        <w:tc>
          <w:tcPr>
            <w:tcW w:w="1440" w:type="dxa"/>
          </w:tcPr>
          <w:p w14:paraId="03458817" w14:textId="77777777" w:rsidR="00A76B49" w:rsidRDefault="002455BA">
            <w:pPr>
              <w:pStyle w:val="TableParagraph"/>
              <w:spacing w:before="39" w:line="244" w:lineRule="auto"/>
              <w:ind w:left="40" w:right="54"/>
              <w:rPr>
                <w:sz w:val="16"/>
              </w:rPr>
            </w:pPr>
            <w:r>
              <w:rPr>
                <w:sz w:val="16"/>
              </w:rPr>
              <w:t xml:space="preserve">б) приміщення </w:t>
            </w:r>
            <w:r>
              <w:rPr>
                <w:spacing w:val="-2"/>
                <w:sz w:val="16"/>
              </w:rPr>
              <w:t>завідуючого квитковими касами (адміністратора)</w:t>
            </w:r>
          </w:p>
        </w:tc>
        <w:tc>
          <w:tcPr>
            <w:tcW w:w="1661" w:type="dxa"/>
          </w:tcPr>
          <w:p w14:paraId="1D828EE2" w14:textId="77777777" w:rsidR="00A76B49" w:rsidRDefault="00A76B49">
            <w:pPr>
              <w:pStyle w:val="TableParagraph"/>
              <w:spacing w:before="78"/>
              <w:rPr>
                <w:rFonts w:ascii="Times New Roman"/>
                <w:b/>
                <w:sz w:val="16"/>
              </w:rPr>
            </w:pPr>
          </w:p>
          <w:p w14:paraId="34B0343E" w14:textId="77777777" w:rsidR="00A76B49" w:rsidRDefault="002455BA">
            <w:pPr>
              <w:pStyle w:val="TableParagraph"/>
              <w:ind w:left="16" w:right="2"/>
              <w:jc w:val="center"/>
              <w:rPr>
                <w:rFonts w:ascii="Arial MT"/>
                <w:sz w:val="16"/>
              </w:rPr>
            </w:pPr>
            <w:r>
              <w:rPr>
                <w:rFonts w:ascii="Arial MT"/>
                <w:spacing w:val="-10"/>
                <w:sz w:val="16"/>
              </w:rPr>
              <w:t>-</w:t>
            </w:r>
          </w:p>
        </w:tc>
        <w:tc>
          <w:tcPr>
            <w:tcW w:w="6439" w:type="dxa"/>
            <w:gridSpan w:val="5"/>
          </w:tcPr>
          <w:p w14:paraId="66D10B95" w14:textId="77777777" w:rsidR="00A76B49" w:rsidRDefault="00A76B49">
            <w:pPr>
              <w:pStyle w:val="TableParagraph"/>
              <w:spacing w:before="78"/>
              <w:rPr>
                <w:rFonts w:ascii="Times New Roman"/>
                <w:b/>
                <w:sz w:val="16"/>
              </w:rPr>
            </w:pPr>
          </w:p>
          <w:p w14:paraId="7CB643E5" w14:textId="77777777" w:rsidR="00A76B49" w:rsidRDefault="002455BA">
            <w:pPr>
              <w:pStyle w:val="TableParagraph"/>
              <w:ind w:left="19" w:right="5"/>
              <w:jc w:val="center"/>
              <w:rPr>
                <w:rFonts w:ascii="Arial MT"/>
                <w:sz w:val="16"/>
              </w:rPr>
            </w:pPr>
            <w:r>
              <w:rPr>
                <w:rFonts w:ascii="Arial MT"/>
                <w:spacing w:val="-10"/>
                <w:sz w:val="16"/>
              </w:rPr>
              <w:t>6</w:t>
            </w:r>
          </w:p>
        </w:tc>
        <w:tc>
          <w:tcPr>
            <w:tcW w:w="1361" w:type="dxa"/>
          </w:tcPr>
          <w:p w14:paraId="77579030" w14:textId="77777777" w:rsidR="00A76B49" w:rsidRDefault="00A76B49">
            <w:pPr>
              <w:pStyle w:val="TableParagraph"/>
              <w:spacing w:before="78"/>
              <w:rPr>
                <w:rFonts w:ascii="Times New Roman"/>
                <w:b/>
                <w:sz w:val="16"/>
              </w:rPr>
            </w:pPr>
          </w:p>
          <w:p w14:paraId="75438622" w14:textId="77777777" w:rsidR="00A76B49" w:rsidRDefault="002455BA">
            <w:pPr>
              <w:pStyle w:val="TableParagraph"/>
              <w:ind w:left="20" w:right="8"/>
              <w:jc w:val="center"/>
              <w:rPr>
                <w:rFonts w:ascii="Arial MT"/>
                <w:sz w:val="16"/>
              </w:rPr>
            </w:pPr>
            <w:r>
              <w:rPr>
                <w:rFonts w:ascii="Arial MT"/>
                <w:spacing w:val="-10"/>
                <w:sz w:val="16"/>
              </w:rPr>
              <w:t>-</w:t>
            </w:r>
          </w:p>
        </w:tc>
        <w:tc>
          <w:tcPr>
            <w:tcW w:w="1359" w:type="dxa"/>
          </w:tcPr>
          <w:p w14:paraId="3A7DBA91" w14:textId="77777777" w:rsidR="00A76B49" w:rsidRDefault="00A76B49">
            <w:pPr>
              <w:pStyle w:val="TableParagraph"/>
              <w:spacing w:before="78"/>
              <w:rPr>
                <w:rFonts w:ascii="Times New Roman"/>
                <w:b/>
                <w:sz w:val="16"/>
              </w:rPr>
            </w:pPr>
          </w:p>
          <w:p w14:paraId="046B1C07" w14:textId="77777777" w:rsidR="00A76B49" w:rsidRDefault="002455BA">
            <w:pPr>
              <w:pStyle w:val="TableParagraph"/>
              <w:ind w:left="23" w:right="9"/>
              <w:jc w:val="center"/>
              <w:rPr>
                <w:rFonts w:ascii="Arial MT"/>
                <w:sz w:val="16"/>
              </w:rPr>
            </w:pPr>
            <w:r>
              <w:rPr>
                <w:rFonts w:ascii="Arial MT"/>
                <w:spacing w:val="-10"/>
                <w:sz w:val="16"/>
              </w:rPr>
              <w:t>-</w:t>
            </w:r>
          </w:p>
        </w:tc>
        <w:tc>
          <w:tcPr>
            <w:tcW w:w="1882" w:type="dxa"/>
          </w:tcPr>
          <w:p w14:paraId="1C1EF9BC" w14:textId="77777777" w:rsidR="00A76B49" w:rsidRDefault="00A76B49">
            <w:pPr>
              <w:pStyle w:val="TableParagraph"/>
              <w:spacing w:before="78"/>
              <w:rPr>
                <w:rFonts w:ascii="Times New Roman"/>
                <w:b/>
                <w:sz w:val="16"/>
              </w:rPr>
            </w:pPr>
          </w:p>
          <w:p w14:paraId="6B5F55D2" w14:textId="77777777" w:rsidR="00A76B49" w:rsidRDefault="002455BA">
            <w:pPr>
              <w:pStyle w:val="TableParagraph"/>
              <w:ind w:left="13"/>
              <w:jc w:val="center"/>
              <w:rPr>
                <w:rFonts w:ascii="Arial MT"/>
                <w:sz w:val="16"/>
              </w:rPr>
            </w:pPr>
            <w:r>
              <w:rPr>
                <w:rFonts w:ascii="Arial MT"/>
                <w:spacing w:val="-10"/>
                <w:sz w:val="16"/>
              </w:rPr>
              <w:t>-</w:t>
            </w:r>
          </w:p>
        </w:tc>
      </w:tr>
      <w:tr w:rsidR="00A76B49" w14:paraId="2C70B61E" w14:textId="77777777">
        <w:trPr>
          <w:trHeight w:val="1002"/>
        </w:trPr>
        <w:tc>
          <w:tcPr>
            <w:tcW w:w="1440" w:type="dxa"/>
          </w:tcPr>
          <w:p w14:paraId="2AD814CE" w14:textId="77777777" w:rsidR="00A76B49" w:rsidRDefault="002455BA">
            <w:pPr>
              <w:pStyle w:val="TableParagraph"/>
              <w:spacing w:before="42" w:line="244" w:lineRule="auto"/>
              <w:ind w:left="40"/>
              <w:rPr>
                <w:sz w:val="16"/>
              </w:rPr>
            </w:pPr>
            <w:r>
              <w:rPr>
                <w:spacing w:val="-2"/>
                <w:sz w:val="16"/>
              </w:rPr>
              <w:t>в)</w:t>
            </w:r>
            <w:r>
              <w:rPr>
                <w:spacing w:val="-9"/>
                <w:sz w:val="16"/>
              </w:rPr>
              <w:t xml:space="preserve"> </w:t>
            </w:r>
            <w:r>
              <w:rPr>
                <w:spacing w:val="-2"/>
                <w:sz w:val="16"/>
              </w:rPr>
              <w:t>касовий вестибуль</w:t>
            </w:r>
          </w:p>
        </w:tc>
        <w:tc>
          <w:tcPr>
            <w:tcW w:w="1661" w:type="dxa"/>
          </w:tcPr>
          <w:p w14:paraId="3EA2F64E" w14:textId="77777777" w:rsidR="00A76B49" w:rsidRDefault="002455BA">
            <w:pPr>
              <w:pStyle w:val="TableParagraph"/>
              <w:spacing w:before="39"/>
              <w:ind w:left="16" w:right="2"/>
              <w:jc w:val="center"/>
              <w:rPr>
                <w:rFonts w:ascii="Arial MT"/>
                <w:sz w:val="16"/>
              </w:rPr>
            </w:pPr>
            <w:r>
              <w:rPr>
                <w:rFonts w:ascii="Arial MT"/>
                <w:spacing w:val="-10"/>
                <w:sz w:val="16"/>
              </w:rPr>
              <w:t>-</w:t>
            </w:r>
          </w:p>
        </w:tc>
        <w:tc>
          <w:tcPr>
            <w:tcW w:w="6439" w:type="dxa"/>
            <w:gridSpan w:val="5"/>
          </w:tcPr>
          <w:p w14:paraId="0CCFF584" w14:textId="77777777" w:rsidR="00A76B49" w:rsidRDefault="002455BA">
            <w:pPr>
              <w:pStyle w:val="TableParagraph"/>
              <w:spacing w:before="42"/>
              <w:ind w:left="19"/>
              <w:jc w:val="center"/>
              <w:rPr>
                <w:sz w:val="16"/>
              </w:rPr>
            </w:pPr>
            <w:r>
              <w:rPr>
                <w:sz w:val="16"/>
              </w:rPr>
              <w:t>15</w:t>
            </w:r>
            <w:r>
              <w:rPr>
                <w:spacing w:val="-6"/>
                <w:sz w:val="16"/>
              </w:rPr>
              <w:t xml:space="preserve"> </w:t>
            </w:r>
            <w:r>
              <w:rPr>
                <w:sz w:val="16"/>
              </w:rPr>
              <w:t>на</w:t>
            </w:r>
            <w:r>
              <w:rPr>
                <w:spacing w:val="-5"/>
                <w:sz w:val="16"/>
              </w:rPr>
              <w:t xml:space="preserve"> </w:t>
            </w:r>
            <w:r>
              <w:rPr>
                <w:sz w:val="16"/>
              </w:rPr>
              <w:t>кожну</w:t>
            </w:r>
            <w:r>
              <w:rPr>
                <w:spacing w:val="-6"/>
                <w:sz w:val="16"/>
              </w:rPr>
              <w:t xml:space="preserve"> </w:t>
            </w:r>
            <w:r>
              <w:rPr>
                <w:spacing w:val="-2"/>
                <w:sz w:val="16"/>
              </w:rPr>
              <w:t>кабіну</w:t>
            </w:r>
          </w:p>
        </w:tc>
        <w:tc>
          <w:tcPr>
            <w:tcW w:w="1361" w:type="dxa"/>
          </w:tcPr>
          <w:p w14:paraId="210A8100" w14:textId="77777777" w:rsidR="00A76B49" w:rsidRDefault="002455BA">
            <w:pPr>
              <w:pStyle w:val="TableParagraph"/>
              <w:spacing w:before="39"/>
              <w:ind w:left="20" w:right="8"/>
              <w:jc w:val="center"/>
              <w:rPr>
                <w:rFonts w:ascii="Arial MT"/>
                <w:sz w:val="16"/>
              </w:rPr>
            </w:pPr>
            <w:r>
              <w:rPr>
                <w:rFonts w:ascii="Arial MT"/>
                <w:spacing w:val="-10"/>
                <w:sz w:val="16"/>
              </w:rPr>
              <w:t>-</w:t>
            </w:r>
          </w:p>
        </w:tc>
        <w:tc>
          <w:tcPr>
            <w:tcW w:w="1359" w:type="dxa"/>
          </w:tcPr>
          <w:p w14:paraId="2B03B1BF" w14:textId="77777777" w:rsidR="00A76B49" w:rsidRDefault="002455BA">
            <w:pPr>
              <w:pStyle w:val="TableParagraph"/>
              <w:spacing w:before="39"/>
              <w:ind w:left="23" w:right="10"/>
              <w:jc w:val="center"/>
              <w:rPr>
                <w:rFonts w:ascii="Arial MT"/>
                <w:sz w:val="16"/>
              </w:rPr>
            </w:pPr>
            <w:r>
              <w:rPr>
                <w:rFonts w:ascii="Arial MT"/>
                <w:spacing w:val="-10"/>
                <w:sz w:val="16"/>
              </w:rPr>
              <w:t>-</w:t>
            </w:r>
          </w:p>
        </w:tc>
        <w:tc>
          <w:tcPr>
            <w:tcW w:w="1882" w:type="dxa"/>
          </w:tcPr>
          <w:p w14:paraId="47C6B092" w14:textId="77777777" w:rsidR="00A76B49" w:rsidRDefault="002455BA">
            <w:pPr>
              <w:pStyle w:val="TableParagraph"/>
              <w:spacing w:before="42" w:line="244" w:lineRule="auto"/>
              <w:ind w:left="39" w:right="58"/>
              <w:rPr>
                <w:sz w:val="16"/>
              </w:rPr>
            </w:pPr>
            <w:r>
              <w:rPr>
                <w:sz w:val="16"/>
              </w:rPr>
              <w:t xml:space="preserve">Передбачається в критих спорудах за наявності двох та </w:t>
            </w:r>
            <w:r>
              <w:rPr>
                <w:spacing w:val="-2"/>
                <w:sz w:val="16"/>
              </w:rPr>
              <w:t>більше</w:t>
            </w:r>
            <w:r>
              <w:rPr>
                <w:spacing w:val="-9"/>
                <w:sz w:val="16"/>
              </w:rPr>
              <w:t xml:space="preserve"> </w:t>
            </w:r>
            <w:r>
              <w:rPr>
                <w:spacing w:val="-2"/>
                <w:sz w:val="16"/>
              </w:rPr>
              <w:t>касових</w:t>
            </w:r>
            <w:r>
              <w:rPr>
                <w:spacing w:val="-9"/>
                <w:sz w:val="16"/>
              </w:rPr>
              <w:t xml:space="preserve"> </w:t>
            </w:r>
            <w:r>
              <w:rPr>
                <w:spacing w:val="-2"/>
                <w:sz w:val="16"/>
              </w:rPr>
              <w:t>кабін</w:t>
            </w:r>
          </w:p>
        </w:tc>
      </w:tr>
      <w:tr w:rsidR="00A76B49" w14:paraId="3F39CAB3" w14:textId="77777777">
        <w:trPr>
          <w:trHeight w:val="1228"/>
        </w:trPr>
        <w:tc>
          <w:tcPr>
            <w:tcW w:w="1440" w:type="dxa"/>
          </w:tcPr>
          <w:p w14:paraId="7B077802" w14:textId="77777777" w:rsidR="00A76B49" w:rsidRDefault="002455BA">
            <w:pPr>
              <w:pStyle w:val="TableParagraph"/>
              <w:spacing w:before="39" w:line="244" w:lineRule="auto"/>
              <w:ind w:left="40" w:right="54"/>
              <w:rPr>
                <w:sz w:val="16"/>
              </w:rPr>
            </w:pPr>
            <w:r w:rsidRPr="0006397B">
              <w:rPr>
                <w:b/>
                <w:bCs/>
                <w:sz w:val="16"/>
              </w:rPr>
              <w:t xml:space="preserve">5. Місця для переодягання в </w:t>
            </w:r>
            <w:r w:rsidRPr="0006397B">
              <w:rPr>
                <w:b/>
                <w:bCs/>
                <w:spacing w:val="-2"/>
                <w:sz w:val="16"/>
              </w:rPr>
              <w:t>роздягальнях</w:t>
            </w:r>
            <w:r w:rsidRPr="0006397B">
              <w:rPr>
                <w:b/>
                <w:bCs/>
                <w:spacing w:val="-9"/>
                <w:sz w:val="16"/>
              </w:rPr>
              <w:t xml:space="preserve"> </w:t>
            </w:r>
            <w:r w:rsidRPr="0006397B">
              <w:rPr>
                <w:b/>
                <w:bCs/>
                <w:spacing w:val="-2"/>
                <w:sz w:val="16"/>
              </w:rPr>
              <w:t xml:space="preserve">для </w:t>
            </w:r>
            <w:r w:rsidRPr="0006397B">
              <w:rPr>
                <w:b/>
                <w:bCs/>
                <w:sz w:val="16"/>
              </w:rPr>
              <w:t xml:space="preserve">тих, хто </w:t>
            </w:r>
            <w:r w:rsidRPr="0006397B">
              <w:rPr>
                <w:b/>
                <w:bCs/>
                <w:spacing w:val="-2"/>
                <w:sz w:val="16"/>
              </w:rPr>
              <w:t>займається</w:t>
            </w:r>
            <w:r>
              <w:rPr>
                <w:spacing w:val="-2"/>
                <w:sz w:val="16"/>
              </w:rPr>
              <w:t xml:space="preserve"> </w:t>
            </w:r>
            <w:r>
              <w:rPr>
                <w:sz w:val="16"/>
              </w:rPr>
              <w:t>(лавки</w:t>
            </w:r>
            <w:r>
              <w:rPr>
                <w:spacing w:val="-11"/>
                <w:sz w:val="16"/>
              </w:rPr>
              <w:t xml:space="preserve"> </w:t>
            </w:r>
            <w:r>
              <w:rPr>
                <w:sz w:val="16"/>
              </w:rPr>
              <w:t>і</w:t>
            </w:r>
            <w:r>
              <w:rPr>
                <w:spacing w:val="-11"/>
                <w:sz w:val="16"/>
              </w:rPr>
              <w:t xml:space="preserve"> </w:t>
            </w:r>
            <w:r>
              <w:rPr>
                <w:sz w:val="16"/>
              </w:rPr>
              <w:t>проходи):</w:t>
            </w:r>
          </w:p>
        </w:tc>
        <w:tc>
          <w:tcPr>
            <w:tcW w:w="10820" w:type="dxa"/>
            <w:gridSpan w:val="8"/>
          </w:tcPr>
          <w:p w14:paraId="6893E022" w14:textId="77777777" w:rsidR="00A76B49" w:rsidRDefault="00A76B49">
            <w:pPr>
              <w:pStyle w:val="TableParagraph"/>
              <w:spacing w:before="37"/>
              <w:rPr>
                <w:rFonts w:ascii="Times New Roman"/>
                <w:b/>
                <w:sz w:val="16"/>
              </w:rPr>
            </w:pPr>
          </w:p>
          <w:p w14:paraId="0C0A587D" w14:textId="77777777" w:rsidR="00A76B49" w:rsidRDefault="002455BA">
            <w:pPr>
              <w:pStyle w:val="TableParagraph"/>
              <w:ind w:left="18" w:right="2"/>
              <w:jc w:val="center"/>
              <w:rPr>
                <w:sz w:val="16"/>
              </w:rPr>
            </w:pPr>
            <w:r>
              <w:rPr>
                <w:rFonts w:ascii="Arial MT" w:hAnsi="Arial MT"/>
                <w:sz w:val="16"/>
              </w:rPr>
              <w:t>1,0</w:t>
            </w:r>
            <w:r>
              <w:rPr>
                <w:rFonts w:ascii="Arial MT" w:hAnsi="Arial MT"/>
                <w:spacing w:val="-8"/>
                <w:sz w:val="16"/>
              </w:rPr>
              <w:t xml:space="preserve"> </w:t>
            </w:r>
            <w:r>
              <w:rPr>
                <w:rFonts w:ascii="Arial MT" w:hAnsi="Arial MT"/>
                <w:sz w:val="16"/>
              </w:rPr>
              <w:t>–</w:t>
            </w:r>
            <w:r>
              <w:rPr>
                <w:rFonts w:ascii="Arial MT" w:hAnsi="Arial MT"/>
                <w:spacing w:val="-8"/>
                <w:sz w:val="16"/>
              </w:rPr>
              <w:t xml:space="preserve"> </w:t>
            </w:r>
            <w:r>
              <w:rPr>
                <w:sz w:val="16"/>
              </w:rPr>
              <w:t>на</w:t>
            </w:r>
            <w:r>
              <w:rPr>
                <w:spacing w:val="-8"/>
                <w:sz w:val="16"/>
              </w:rPr>
              <w:t xml:space="preserve"> </w:t>
            </w:r>
            <w:r>
              <w:rPr>
                <w:sz w:val="16"/>
              </w:rPr>
              <w:t>одне</w:t>
            </w:r>
            <w:r>
              <w:rPr>
                <w:spacing w:val="-7"/>
                <w:sz w:val="16"/>
              </w:rPr>
              <w:t xml:space="preserve"> </w:t>
            </w:r>
            <w:r>
              <w:rPr>
                <w:sz w:val="16"/>
              </w:rPr>
              <w:t>місце</w:t>
            </w:r>
            <w:r>
              <w:rPr>
                <w:spacing w:val="-8"/>
                <w:sz w:val="16"/>
              </w:rPr>
              <w:t xml:space="preserve"> </w:t>
            </w:r>
            <w:r>
              <w:rPr>
                <w:sz w:val="16"/>
              </w:rPr>
              <w:t>за</w:t>
            </w:r>
            <w:r>
              <w:rPr>
                <w:spacing w:val="-6"/>
                <w:sz w:val="16"/>
              </w:rPr>
              <w:t xml:space="preserve"> </w:t>
            </w:r>
            <w:r>
              <w:rPr>
                <w:sz w:val="16"/>
              </w:rPr>
              <w:t>кількості</w:t>
            </w:r>
            <w:r>
              <w:rPr>
                <w:spacing w:val="-7"/>
                <w:sz w:val="16"/>
              </w:rPr>
              <w:t xml:space="preserve"> </w:t>
            </w:r>
            <w:r>
              <w:rPr>
                <w:sz w:val="16"/>
              </w:rPr>
              <w:t>місць</w:t>
            </w:r>
            <w:r>
              <w:rPr>
                <w:spacing w:val="-8"/>
                <w:sz w:val="16"/>
              </w:rPr>
              <w:t xml:space="preserve"> </w:t>
            </w:r>
            <w:r>
              <w:rPr>
                <w:sz w:val="16"/>
              </w:rPr>
              <w:t>в</w:t>
            </w:r>
            <w:r>
              <w:rPr>
                <w:spacing w:val="-6"/>
                <w:sz w:val="16"/>
              </w:rPr>
              <w:t xml:space="preserve"> </w:t>
            </w:r>
            <w:r>
              <w:rPr>
                <w:sz w:val="16"/>
              </w:rPr>
              <w:t>одному</w:t>
            </w:r>
            <w:r>
              <w:rPr>
                <w:spacing w:val="-7"/>
                <w:sz w:val="16"/>
              </w:rPr>
              <w:t xml:space="preserve"> </w:t>
            </w:r>
            <w:r>
              <w:rPr>
                <w:sz w:val="16"/>
              </w:rPr>
              <w:t>приміщенні</w:t>
            </w:r>
            <w:r>
              <w:rPr>
                <w:spacing w:val="-5"/>
                <w:sz w:val="16"/>
              </w:rPr>
              <w:t xml:space="preserve"> </w:t>
            </w:r>
            <w:r>
              <w:rPr>
                <w:sz w:val="16"/>
              </w:rPr>
              <w:t>понад</w:t>
            </w:r>
            <w:r>
              <w:rPr>
                <w:spacing w:val="-6"/>
                <w:sz w:val="16"/>
              </w:rPr>
              <w:t xml:space="preserve"> </w:t>
            </w:r>
            <w:r>
              <w:rPr>
                <w:spacing w:val="-5"/>
                <w:sz w:val="16"/>
              </w:rPr>
              <w:t>50;</w:t>
            </w:r>
          </w:p>
          <w:p w14:paraId="03F1689D" w14:textId="77777777" w:rsidR="00A76B49" w:rsidRDefault="002455BA">
            <w:pPr>
              <w:pStyle w:val="TableParagraph"/>
              <w:spacing w:before="1" w:line="183" w:lineRule="exact"/>
              <w:ind w:left="18"/>
              <w:jc w:val="center"/>
              <w:rPr>
                <w:sz w:val="16"/>
              </w:rPr>
            </w:pPr>
            <w:r>
              <w:rPr>
                <w:rFonts w:ascii="Arial MT" w:hAnsi="Arial MT"/>
                <w:sz w:val="16"/>
              </w:rPr>
              <w:t>1,2</w:t>
            </w:r>
            <w:r>
              <w:rPr>
                <w:rFonts w:ascii="Arial MT" w:hAnsi="Arial MT"/>
                <w:spacing w:val="-6"/>
                <w:sz w:val="16"/>
              </w:rPr>
              <w:t xml:space="preserve"> </w:t>
            </w:r>
            <w:r>
              <w:rPr>
                <w:rFonts w:ascii="Arial MT" w:hAnsi="Arial MT"/>
                <w:sz w:val="16"/>
              </w:rPr>
              <w:t>–</w:t>
            </w:r>
            <w:r>
              <w:rPr>
                <w:rFonts w:ascii="Arial MT" w:hAnsi="Arial MT"/>
                <w:spacing w:val="-8"/>
                <w:sz w:val="16"/>
              </w:rPr>
              <w:t xml:space="preserve"> </w:t>
            </w:r>
            <w:r>
              <w:rPr>
                <w:sz w:val="16"/>
              </w:rPr>
              <w:t>за</w:t>
            </w:r>
            <w:r>
              <w:rPr>
                <w:spacing w:val="36"/>
                <w:sz w:val="16"/>
              </w:rPr>
              <w:t xml:space="preserve"> </w:t>
            </w:r>
            <w:r>
              <w:rPr>
                <w:sz w:val="16"/>
              </w:rPr>
              <w:t>кількості</w:t>
            </w:r>
            <w:r>
              <w:rPr>
                <w:spacing w:val="-5"/>
                <w:sz w:val="16"/>
              </w:rPr>
              <w:t xml:space="preserve"> </w:t>
            </w:r>
            <w:r>
              <w:rPr>
                <w:sz w:val="16"/>
              </w:rPr>
              <w:t>місць</w:t>
            </w:r>
            <w:r>
              <w:rPr>
                <w:spacing w:val="-5"/>
                <w:sz w:val="16"/>
              </w:rPr>
              <w:t xml:space="preserve"> </w:t>
            </w:r>
            <w:r>
              <w:rPr>
                <w:sz w:val="16"/>
              </w:rPr>
              <w:t>від</w:t>
            </w:r>
            <w:r>
              <w:rPr>
                <w:spacing w:val="-4"/>
                <w:sz w:val="16"/>
              </w:rPr>
              <w:t xml:space="preserve"> </w:t>
            </w:r>
            <w:r>
              <w:rPr>
                <w:sz w:val="16"/>
              </w:rPr>
              <w:t>30</w:t>
            </w:r>
            <w:r>
              <w:rPr>
                <w:spacing w:val="-5"/>
                <w:sz w:val="16"/>
              </w:rPr>
              <w:t xml:space="preserve"> </w:t>
            </w:r>
            <w:r>
              <w:rPr>
                <w:sz w:val="16"/>
              </w:rPr>
              <w:t>до</w:t>
            </w:r>
            <w:r>
              <w:rPr>
                <w:spacing w:val="-5"/>
                <w:sz w:val="16"/>
              </w:rPr>
              <w:t xml:space="preserve"> 50;</w:t>
            </w:r>
          </w:p>
          <w:p w14:paraId="5F470129" w14:textId="77777777" w:rsidR="00A76B49" w:rsidRDefault="002455BA">
            <w:pPr>
              <w:pStyle w:val="TableParagraph"/>
              <w:spacing w:line="183" w:lineRule="exact"/>
              <w:ind w:left="18" w:right="1"/>
              <w:jc w:val="center"/>
              <w:rPr>
                <w:sz w:val="16"/>
              </w:rPr>
            </w:pPr>
            <w:r>
              <w:rPr>
                <w:rFonts w:ascii="Arial MT" w:hAnsi="Arial MT"/>
                <w:sz w:val="16"/>
              </w:rPr>
              <w:t>1,3</w:t>
            </w:r>
            <w:r>
              <w:rPr>
                <w:rFonts w:ascii="Arial MT" w:hAnsi="Arial MT"/>
                <w:spacing w:val="-9"/>
                <w:sz w:val="16"/>
              </w:rPr>
              <w:t xml:space="preserve"> </w:t>
            </w:r>
            <w:r>
              <w:rPr>
                <w:rFonts w:ascii="Arial MT" w:hAnsi="Arial MT"/>
                <w:sz w:val="16"/>
              </w:rPr>
              <w:t>–</w:t>
            </w:r>
            <w:r>
              <w:rPr>
                <w:rFonts w:ascii="Arial MT" w:hAnsi="Arial MT"/>
                <w:spacing w:val="-11"/>
                <w:sz w:val="16"/>
              </w:rPr>
              <w:t xml:space="preserve"> </w:t>
            </w:r>
            <w:r>
              <w:rPr>
                <w:sz w:val="16"/>
              </w:rPr>
              <w:t>за</w:t>
            </w:r>
            <w:r>
              <w:rPr>
                <w:spacing w:val="-7"/>
                <w:sz w:val="16"/>
              </w:rPr>
              <w:t xml:space="preserve"> </w:t>
            </w:r>
            <w:r>
              <w:rPr>
                <w:sz w:val="16"/>
              </w:rPr>
              <w:t>кількості</w:t>
            </w:r>
            <w:r>
              <w:rPr>
                <w:spacing w:val="-7"/>
                <w:sz w:val="16"/>
              </w:rPr>
              <w:t xml:space="preserve"> </w:t>
            </w:r>
            <w:r>
              <w:rPr>
                <w:sz w:val="16"/>
              </w:rPr>
              <w:t>місць</w:t>
            </w:r>
            <w:r>
              <w:rPr>
                <w:spacing w:val="-9"/>
                <w:sz w:val="16"/>
              </w:rPr>
              <w:t xml:space="preserve"> </w:t>
            </w:r>
            <w:r>
              <w:rPr>
                <w:sz w:val="16"/>
              </w:rPr>
              <w:t>менше</w:t>
            </w:r>
            <w:r>
              <w:rPr>
                <w:spacing w:val="-8"/>
                <w:sz w:val="16"/>
              </w:rPr>
              <w:t xml:space="preserve"> </w:t>
            </w:r>
            <w:r>
              <w:rPr>
                <w:spacing w:val="-5"/>
                <w:sz w:val="16"/>
              </w:rPr>
              <w:t>30</w:t>
            </w:r>
          </w:p>
        </w:tc>
        <w:tc>
          <w:tcPr>
            <w:tcW w:w="1882" w:type="dxa"/>
          </w:tcPr>
          <w:p w14:paraId="42046F97" w14:textId="77777777" w:rsidR="00A76B49" w:rsidRDefault="002455BA">
            <w:pPr>
              <w:pStyle w:val="TableParagraph"/>
              <w:spacing w:before="39" w:line="244" w:lineRule="auto"/>
              <w:ind w:left="40" w:right="58"/>
              <w:rPr>
                <w:sz w:val="16"/>
              </w:rPr>
            </w:pPr>
            <w:r>
              <w:rPr>
                <w:spacing w:val="-2"/>
                <w:sz w:val="16"/>
              </w:rPr>
              <w:t>Для</w:t>
            </w:r>
            <w:r>
              <w:rPr>
                <w:spacing w:val="-9"/>
                <w:sz w:val="16"/>
              </w:rPr>
              <w:t xml:space="preserve"> </w:t>
            </w:r>
            <w:r>
              <w:rPr>
                <w:spacing w:val="-2"/>
                <w:sz w:val="16"/>
              </w:rPr>
              <w:t>масового</w:t>
            </w:r>
            <w:r>
              <w:rPr>
                <w:spacing w:val="-9"/>
                <w:sz w:val="16"/>
              </w:rPr>
              <w:t xml:space="preserve"> </w:t>
            </w:r>
            <w:r>
              <w:rPr>
                <w:spacing w:val="-2"/>
                <w:sz w:val="16"/>
              </w:rPr>
              <w:t xml:space="preserve">катання </w:t>
            </w:r>
            <w:r>
              <w:rPr>
                <w:sz w:val="16"/>
              </w:rPr>
              <w:t>на лижах</w:t>
            </w:r>
            <w:r>
              <w:rPr>
                <w:spacing w:val="-1"/>
                <w:sz w:val="16"/>
              </w:rPr>
              <w:t xml:space="preserve"> </w:t>
            </w:r>
            <w:r>
              <w:rPr>
                <w:sz w:val="16"/>
              </w:rPr>
              <w:t>та ковзанах не передбачається</w:t>
            </w:r>
          </w:p>
        </w:tc>
      </w:tr>
    </w:tbl>
    <w:p w14:paraId="2721FC83" w14:textId="77777777" w:rsidR="00A76B49" w:rsidRDefault="00A76B49">
      <w:pPr>
        <w:pStyle w:val="TableParagraph"/>
        <w:spacing w:line="244" w:lineRule="auto"/>
        <w:rPr>
          <w:sz w:val="16"/>
        </w:rPr>
        <w:sectPr w:rsidR="00A76B49" w:rsidSect="00335F38">
          <w:pgSz w:w="16840" w:h="11910" w:orient="landscape"/>
          <w:pgMar w:top="1134" w:right="1134" w:bottom="1134" w:left="1133" w:header="926" w:footer="283" w:gutter="0"/>
          <w:cols w:space="720"/>
          <w:docGrid w:linePitch="299"/>
        </w:sectPr>
      </w:pPr>
    </w:p>
    <w:p w14:paraId="0022D0D4" w14:textId="77777777" w:rsidR="00F72732" w:rsidRPr="00200B69" w:rsidRDefault="00F72732" w:rsidP="00F72732">
      <w:pPr>
        <w:pStyle w:val="4"/>
        <w:ind w:left="357"/>
        <w:rPr>
          <w:rFonts w:ascii="Arial" w:hAnsi="Arial" w:cs="Arial"/>
          <w:sz w:val="20"/>
          <w:szCs w:val="20"/>
        </w:rPr>
      </w:pPr>
      <w:r w:rsidRPr="00200B69">
        <w:rPr>
          <w:rFonts w:ascii="Arial" w:hAnsi="Arial" w:cs="Arial"/>
          <w:sz w:val="20"/>
          <w:szCs w:val="20"/>
        </w:rPr>
        <w:lastRenderedPageBreak/>
        <w:t>Продовження</w:t>
      </w:r>
      <w:r w:rsidRPr="00200B69">
        <w:rPr>
          <w:rFonts w:ascii="Arial" w:hAnsi="Arial" w:cs="Arial"/>
          <w:spacing w:val="-8"/>
          <w:sz w:val="20"/>
          <w:szCs w:val="20"/>
        </w:rPr>
        <w:t xml:space="preserve"> </w:t>
      </w:r>
      <w:r w:rsidRPr="00200B69">
        <w:rPr>
          <w:rFonts w:ascii="Arial" w:hAnsi="Arial" w:cs="Arial"/>
          <w:sz w:val="20"/>
          <w:szCs w:val="20"/>
        </w:rPr>
        <w:t>таблиці</w:t>
      </w:r>
      <w:r w:rsidRPr="00200B69">
        <w:rPr>
          <w:rFonts w:ascii="Arial" w:hAnsi="Arial" w:cs="Arial"/>
          <w:spacing w:val="-6"/>
          <w:sz w:val="20"/>
          <w:szCs w:val="20"/>
        </w:rPr>
        <w:t xml:space="preserve"> </w:t>
      </w:r>
      <w:r w:rsidRPr="00200B69">
        <w:rPr>
          <w:rFonts w:ascii="Arial" w:hAnsi="Arial" w:cs="Arial"/>
          <w:spacing w:val="-5"/>
          <w:sz w:val="20"/>
          <w:szCs w:val="20"/>
        </w:rPr>
        <w:t>11</w:t>
      </w:r>
    </w:p>
    <w:p w14:paraId="5DE0EC01" w14:textId="77777777" w:rsidR="00A76B49" w:rsidRDefault="00A76B49">
      <w:pPr>
        <w:pStyle w:val="a3"/>
        <w:rPr>
          <w:b/>
          <w:sz w:val="14"/>
        </w:rPr>
      </w:pPr>
    </w:p>
    <w:tbl>
      <w:tblPr>
        <w:tblStyle w:val="TableNormal"/>
        <w:tblW w:w="0" w:type="auto"/>
        <w:tblInd w:w="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40"/>
        <w:gridCol w:w="1661"/>
        <w:gridCol w:w="1200"/>
        <w:gridCol w:w="1399"/>
        <w:gridCol w:w="1219"/>
        <w:gridCol w:w="1341"/>
        <w:gridCol w:w="1259"/>
        <w:gridCol w:w="1357"/>
        <w:gridCol w:w="1359"/>
        <w:gridCol w:w="1858"/>
      </w:tblGrid>
      <w:tr w:rsidR="00A76B49" w14:paraId="69DBD572" w14:textId="77777777">
        <w:trPr>
          <w:trHeight w:val="325"/>
        </w:trPr>
        <w:tc>
          <w:tcPr>
            <w:tcW w:w="1440" w:type="dxa"/>
          </w:tcPr>
          <w:p w14:paraId="18CAC7F8" w14:textId="77777777" w:rsidR="00A76B49" w:rsidRDefault="002455BA">
            <w:pPr>
              <w:pStyle w:val="TableParagraph"/>
              <w:spacing w:line="180" w:lineRule="exact"/>
              <w:ind w:left="17"/>
              <w:jc w:val="center"/>
              <w:rPr>
                <w:rFonts w:ascii="Arial"/>
                <w:b/>
                <w:sz w:val="16"/>
              </w:rPr>
            </w:pPr>
            <w:r>
              <w:rPr>
                <w:rFonts w:ascii="Arial"/>
                <w:b/>
                <w:spacing w:val="-10"/>
                <w:sz w:val="16"/>
              </w:rPr>
              <w:t>1</w:t>
            </w:r>
          </w:p>
        </w:tc>
        <w:tc>
          <w:tcPr>
            <w:tcW w:w="1661" w:type="dxa"/>
          </w:tcPr>
          <w:p w14:paraId="36663442" w14:textId="77777777" w:rsidR="00A76B49" w:rsidRDefault="002455BA">
            <w:pPr>
              <w:pStyle w:val="TableParagraph"/>
              <w:spacing w:line="180" w:lineRule="exact"/>
              <w:ind w:left="16" w:right="4"/>
              <w:jc w:val="center"/>
              <w:rPr>
                <w:rFonts w:ascii="Arial"/>
                <w:b/>
                <w:sz w:val="16"/>
              </w:rPr>
            </w:pPr>
            <w:r>
              <w:rPr>
                <w:rFonts w:ascii="Arial"/>
                <w:b/>
                <w:spacing w:val="-10"/>
                <w:sz w:val="16"/>
              </w:rPr>
              <w:t>2</w:t>
            </w:r>
          </w:p>
        </w:tc>
        <w:tc>
          <w:tcPr>
            <w:tcW w:w="1200" w:type="dxa"/>
          </w:tcPr>
          <w:p w14:paraId="09EFA68A" w14:textId="77777777" w:rsidR="00A76B49" w:rsidRDefault="002455BA">
            <w:pPr>
              <w:pStyle w:val="TableParagraph"/>
              <w:spacing w:line="180" w:lineRule="exact"/>
              <w:ind w:left="17"/>
              <w:jc w:val="center"/>
              <w:rPr>
                <w:rFonts w:ascii="Arial"/>
                <w:b/>
                <w:sz w:val="16"/>
              </w:rPr>
            </w:pPr>
            <w:r>
              <w:rPr>
                <w:rFonts w:ascii="Arial"/>
                <w:b/>
                <w:spacing w:val="-10"/>
                <w:sz w:val="16"/>
              </w:rPr>
              <w:t>3</w:t>
            </w:r>
          </w:p>
        </w:tc>
        <w:tc>
          <w:tcPr>
            <w:tcW w:w="1399" w:type="dxa"/>
          </w:tcPr>
          <w:p w14:paraId="49D4B873" w14:textId="77777777" w:rsidR="00A76B49" w:rsidRDefault="002455BA">
            <w:pPr>
              <w:pStyle w:val="TableParagraph"/>
              <w:spacing w:line="180" w:lineRule="exact"/>
              <w:ind w:left="16" w:right="2"/>
              <w:jc w:val="center"/>
              <w:rPr>
                <w:rFonts w:ascii="Arial"/>
                <w:b/>
                <w:sz w:val="16"/>
              </w:rPr>
            </w:pPr>
            <w:r>
              <w:rPr>
                <w:rFonts w:ascii="Arial"/>
                <w:b/>
                <w:spacing w:val="-10"/>
                <w:sz w:val="16"/>
              </w:rPr>
              <w:t>4</w:t>
            </w:r>
          </w:p>
        </w:tc>
        <w:tc>
          <w:tcPr>
            <w:tcW w:w="1219" w:type="dxa"/>
          </w:tcPr>
          <w:p w14:paraId="00B4F616" w14:textId="77777777" w:rsidR="00A76B49" w:rsidRDefault="002455BA">
            <w:pPr>
              <w:pStyle w:val="TableParagraph"/>
              <w:spacing w:line="180" w:lineRule="exact"/>
              <w:ind w:left="17"/>
              <w:jc w:val="center"/>
              <w:rPr>
                <w:rFonts w:ascii="Arial"/>
                <w:b/>
                <w:sz w:val="16"/>
              </w:rPr>
            </w:pPr>
            <w:r>
              <w:rPr>
                <w:rFonts w:ascii="Arial"/>
                <w:b/>
                <w:spacing w:val="-10"/>
                <w:sz w:val="16"/>
              </w:rPr>
              <w:t>5</w:t>
            </w:r>
          </w:p>
        </w:tc>
        <w:tc>
          <w:tcPr>
            <w:tcW w:w="1341" w:type="dxa"/>
          </w:tcPr>
          <w:p w14:paraId="39516975" w14:textId="77777777" w:rsidR="00A76B49" w:rsidRDefault="002455BA">
            <w:pPr>
              <w:pStyle w:val="TableParagraph"/>
              <w:spacing w:line="180" w:lineRule="exact"/>
              <w:ind w:left="16"/>
              <w:jc w:val="center"/>
              <w:rPr>
                <w:rFonts w:ascii="Arial"/>
                <w:b/>
                <w:sz w:val="16"/>
              </w:rPr>
            </w:pPr>
            <w:r>
              <w:rPr>
                <w:rFonts w:ascii="Arial"/>
                <w:b/>
                <w:spacing w:val="-10"/>
                <w:sz w:val="16"/>
              </w:rPr>
              <w:t>6</w:t>
            </w:r>
          </w:p>
        </w:tc>
        <w:tc>
          <w:tcPr>
            <w:tcW w:w="1259" w:type="dxa"/>
          </w:tcPr>
          <w:p w14:paraId="03478194" w14:textId="77777777" w:rsidR="00A76B49" w:rsidRDefault="002455BA">
            <w:pPr>
              <w:pStyle w:val="TableParagraph"/>
              <w:spacing w:line="180" w:lineRule="exact"/>
              <w:ind w:left="17"/>
              <w:jc w:val="center"/>
              <w:rPr>
                <w:rFonts w:ascii="Arial"/>
                <w:b/>
                <w:sz w:val="16"/>
              </w:rPr>
            </w:pPr>
            <w:r>
              <w:rPr>
                <w:rFonts w:ascii="Arial"/>
                <w:b/>
                <w:spacing w:val="-10"/>
                <w:sz w:val="16"/>
              </w:rPr>
              <w:t>7</w:t>
            </w:r>
          </w:p>
        </w:tc>
        <w:tc>
          <w:tcPr>
            <w:tcW w:w="1357" w:type="dxa"/>
          </w:tcPr>
          <w:p w14:paraId="6942C20F" w14:textId="77777777" w:rsidR="00A76B49" w:rsidRDefault="002455BA">
            <w:pPr>
              <w:pStyle w:val="TableParagraph"/>
              <w:spacing w:line="180" w:lineRule="exact"/>
              <w:ind w:left="22"/>
              <w:jc w:val="center"/>
              <w:rPr>
                <w:rFonts w:ascii="Arial"/>
                <w:b/>
                <w:sz w:val="16"/>
              </w:rPr>
            </w:pPr>
            <w:r>
              <w:rPr>
                <w:rFonts w:ascii="Arial"/>
                <w:b/>
                <w:spacing w:val="-10"/>
                <w:sz w:val="16"/>
              </w:rPr>
              <w:t>8</w:t>
            </w:r>
          </w:p>
        </w:tc>
        <w:tc>
          <w:tcPr>
            <w:tcW w:w="1359" w:type="dxa"/>
          </w:tcPr>
          <w:p w14:paraId="411BBB9A" w14:textId="77777777" w:rsidR="00A76B49" w:rsidRDefault="002455BA">
            <w:pPr>
              <w:pStyle w:val="TableParagraph"/>
              <w:spacing w:line="180" w:lineRule="exact"/>
              <w:ind w:left="23"/>
              <w:jc w:val="center"/>
              <w:rPr>
                <w:rFonts w:ascii="Arial"/>
                <w:b/>
                <w:sz w:val="16"/>
              </w:rPr>
            </w:pPr>
            <w:r>
              <w:rPr>
                <w:rFonts w:ascii="Arial"/>
                <w:b/>
                <w:spacing w:val="-10"/>
                <w:sz w:val="16"/>
              </w:rPr>
              <w:t>9</w:t>
            </w:r>
          </w:p>
        </w:tc>
        <w:tc>
          <w:tcPr>
            <w:tcW w:w="1858" w:type="dxa"/>
          </w:tcPr>
          <w:p w14:paraId="5FF8E0FB" w14:textId="77777777" w:rsidR="00A76B49" w:rsidRDefault="002455BA">
            <w:pPr>
              <w:pStyle w:val="TableParagraph"/>
              <w:spacing w:line="180" w:lineRule="exact"/>
              <w:ind w:left="28"/>
              <w:jc w:val="center"/>
              <w:rPr>
                <w:rFonts w:ascii="Arial"/>
                <w:b/>
                <w:sz w:val="16"/>
              </w:rPr>
            </w:pPr>
            <w:r>
              <w:rPr>
                <w:rFonts w:ascii="Arial"/>
                <w:b/>
                <w:spacing w:val="-5"/>
                <w:sz w:val="16"/>
              </w:rPr>
              <w:t>10</w:t>
            </w:r>
          </w:p>
        </w:tc>
      </w:tr>
      <w:tr w:rsidR="00A76B49" w14:paraId="40E31EE2" w14:textId="77777777">
        <w:trPr>
          <w:trHeight w:val="244"/>
        </w:trPr>
        <w:tc>
          <w:tcPr>
            <w:tcW w:w="14093" w:type="dxa"/>
            <w:gridSpan w:val="10"/>
          </w:tcPr>
          <w:p w14:paraId="31987592" w14:textId="77777777" w:rsidR="00A76B49" w:rsidRDefault="002455BA">
            <w:pPr>
              <w:pStyle w:val="TableParagraph"/>
              <w:spacing w:line="180" w:lineRule="exact"/>
              <w:ind w:left="22"/>
              <w:jc w:val="center"/>
              <w:rPr>
                <w:sz w:val="16"/>
              </w:rPr>
            </w:pPr>
            <w:r>
              <w:rPr>
                <w:spacing w:val="-2"/>
                <w:sz w:val="16"/>
              </w:rPr>
              <w:t>Розрахункова</w:t>
            </w:r>
            <w:r>
              <w:rPr>
                <w:spacing w:val="-5"/>
                <w:sz w:val="16"/>
              </w:rPr>
              <w:t xml:space="preserve"> </w:t>
            </w:r>
            <w:r>
              <w:rPr>
                <w:spacing w:val="-2"/>
                <w:sz w:val="16"/>
              </w:rPr>
              <w:t>кількість</w:t>
            </w:r>
            <w:r>
              <w:rPr>
                <w:spacing w:val="-3"/>
                <w:sz w:val="16"/>
              </w:rPr>
              <w:t xml:space="preserve"> </w:t>
            </w:r>
            <w:r>
              <w:rPr>
                <w:spacing w:val="-2"/>
                <w:sz w:val="16"/>
              </w:rPr>
              <w:t>місць:</w:t>
            </w:r>
          </w:p>
        </w:tc>
      </w:tr>
      <w:tr w:rsidR="00A76B49" w14:paraId="3BEC49A3" w14:textId="77777777">
        <w:trPr>
          <w:trHeight w:val="183"/>
        </w:trPr>
        <w:tc>
          <w:tcPr>
            <w:tcW w:w="1440" w:type="dxa"/>
            <w:tcBorders>
              <w:bottom w:val="nil"/>
            </w:tcBorders>
          </w:tcPr>
          <w:p w14:paraId="64248A75" w14:textId="77777777" w:rsidR="00A76B49" w:rsidRDefault="002455BA">
            <w:pPr>
              <w:pStyle w:val="TableParagraph"/>
              <w:spacing w:before="1" w:line="163" w:lineRule="exact"/>
              <w:ind w:left="40"/>
              <w:rPr>
                <w:sz w:val="16"/>
              </w:rPr>
            </w:pPr>
            <w:r>
              <w:rPr>
                <w:sz w:val="16"/>
              </w:rPr>
              <w:t>а)</w:t>
            </w:r>
            <w:r>
              <w:rPr>
                <w:spacing w:val="-3"/>
                <w:sz w:val="16"/>
              </w:rPr>
              <w:t xml:space="preserve"> </w:t>
            </w:r>
            <w:r>
              <w:rPr>
                <w:sz w:val="16"/>
              </w:rPr>
              <w:t>чоловічих</w:t>
            </w:r>
            <w:r>
              <w:rPr>
                <w:spacing w:val="-5"/>
                <w:sz w:val="16"/>
              </w:rPr>
              <w:t xml:space="preserve"> та</w:t>
            </w:r>
          </w:p>
        </w:tc>
        <w:tc>
          <w:tcPr>
            <w:tcW w:w="1661" w:type="dxa"/>
            <w:tcBorders>
              <w:bottom w:val="nil"/>
              <w:right w:val="single" w:sz="4" w:space="0" w:color="000000"/>
            </w:tcBorders>
          </w:tcPr>
          <w:p w14:paraId="68E099D8" w14:textId="77777777" w:rsidR="00A76B49" w:rsidRDefault="002455BA">
            <w:pPr>
              <w:pStyle w:val="TableParagraph"/>
              <w:spacing w:before="1" w:line="163" w:lineRule="exact"/>
              <w:ind w:left="40"/>
              <w:rPr>
                <w:sz w:val="16"/>
              </w:rPr>
            </w:pPr>
            <w:r>
              <w:rPr>
                <w:sz w:val="16"/>
              </w:rPr>
              <w:t>За</w:t>
            </w:r>
            <w:r>
              <w:rPr>
                <w:spacing w:val="-6"/>
                <w:sz w:val="16"/>
              </w:rPr>
              <w:t xml:space="preserve"> </w:t>
            </w:r>
            <w:r>
              <w:rPr>
                <w:spacing w:val="-2"/>
                <w:sz w:val="16"/>
              </w:rPr>
              <w:t>чисельності</w:t>
            </w:r>
          </w:p>
        </w:tc>
        <w:tc>
          <w:tcPr>
            <w:tcW w:w="1200" w:type="dxa"/>
            <w:tcBorders>
              <w:left w:val="single" w:sz="4" w:space="0" w:color="000000"/>
              <w:bottom w:val="nil"/>
              <w:right w:val="single" w:sz="4" w:space="0" w:color="000000"/>
            </w:tcBorders>
          </w:tcPr>
          <w:p w14:paraId="0B7AF087" w14:textId="77777777" w:rsidR="00A76B49" w:rsidRDefault="002455BA">
            <w:pPr>
              <w:pStyle w:val="TableParagraph"/>
              <w:spacing w:before="1" w:line="163" w:lineRule="exact"/>
              <w:ind w:left="42"/>
              <w:rPr>
                <w:sz w:val="16"/>
              </w:rPr>
            </w:pPr>
            <w:r>
              <w:rPr>
                <w:sz w:val="16"/>
              </w:rPr>
              <w:t>На</w:t>
            </w:r>
            <w:r>
              <w:rPr>
                <w:spacing w:val="1"/>
                <w:sz w:val="16"/>
              </w:rPr>
              <w:t xml:space="preserve"> </w:t>
            </w:r>
            <w:r>
              <w:rPr>
                <w:spacing w:val="-4"/>
                <w:sz w:val="16"/>
              </w:rPr>
              <w:t>100%</w:t>
            </w:r>
          </w:p>
        </w:tc>
        <w:tc>
          <w:tcPr>
            <w:tcW w:w="1399" w:type="dxa"/>
            <w:tcBorders>
              <w:left w:val="single" w:sz="4" w:space="0" w:color="000000"/>
              <w:bottom w:val="nil"/>
              <w:right w:val="single" w:sz="4" w:space="0" w:color="000000"/>
            </w:tcBorders>
          </w:tcPr>
          <w:p w14:paraId="066A2497" w14:textId="77777777" w:rsidR="00A76B49" w:rsidRDefault="002455BA">
            <w:pPr>
              <w:pStyle w:val="TableParagraph"/>
              <w:spacing w:before="1" w:line="163" w:lineRule="exact"/>
              <w:ind w:left="42"/>
              <w:rPr>
                <w:sz w:val="16"/>
              </w:rPr>
            </w:pPr>
            <w:r>
              <w:rPr>
                <w:sz w:val="16"/>
              </w:rPr>
              <w:t>На</w:t>
            </w:r>
            <w:r>
              <w:rPr>
                <w:spacing w:val="1"/>
                <w:sz w:val="16"/>
              </w:rPr>
              <w:t xml:space="preserve"> </w:t>
            </w:r>
            <w:r>
              <w:rPr>
                <w:spacing w:val="-4"/>
                <w:sz w:val="16"/>
              </w:rPr>
              <w:t>150%</w:t>
            </w:r>
          </w:p>
        </w:tc>
        <w:tc>
          <w:tcPr>
            <w:tcW w:w="1219" w:type="dxa"/>
            <w:tcBorders>
              <w:left w:val="single" w:sz="4" w:space="0" w:color="000000"/>
              <w:bottom w:val="nil"/>
              <w:right w:val="single" w:sz="4" w:space="0" w:color="000000"/>
            </w:tcBorders>
          </w:tcPr>
          <w:p w14:paraId="310A7B84" w14:textId="77777777" w:rsidR="00A76B49" w:rsidRDefault="002455BA">
            <w:pPr>
              <w:pStyle w:val="TableParagraph"/>
              <w:spacing w:before="1" w:line="163" w:lineRule="exact"/>
              <w:ind w:left="43"/>
              <w:rPr>
                <w:sz w:val="16"/>
              </w:rPr>
            </w:pPr>
            <w:r>
              <w:rPr>
                <w:sz w:val="16"/>
              </w:rPr>
              <w:t>На</w:t>
            </w:r>
            <w:r>
              <w:rPr>
                <w:spacing w:val="1"/>
                <w:sz w:val="16"/>
              </w:rPr>
              <w:t xml:space="preserve"> </w:t>
            </w:r>
            <w:r>
              <w:rPr>
                <w:spacing w:val="-4"/>
                <w:sz w:val="16"/>
              </w:rPr>
              <w:t>100%</w:t>
            </w:r>
          </w:p>
        </w:tc>
        <w:tc>
          <w:tcPr>
            <w:tcW w:w="1341" w:type="dxa"/>
            <w:tcBorders>
              <w:left w:val="single" w:sz="4" w:space="0" w:color="000000"/>
              <w:bottom w:val="nil"/>
              <w:right w:val="single" w:sz="4" w:space="0" w:color="000000"/>
            </w:tcBorders>
          </w:tcPr>
          <w:p w14:paraId="7A313571" w14:textId="77777777" w:rsidR="00A76B49" w:rsidRDefault="002455BA">
            <w:pPr>
              <w:pStyle w:val="TableParagraph"/>
              <w:spacing w:before="1" w:line="163" w:lineRule="exact"/>
              <w:ind w:left="43"/>
              <w:rPr>
                <w:sz w:val="16"/>
              </w:rPr>
            </w:pPr>
            <w:r>
              <w:rPr>
                <w:sz w:val="16"/>
              </w:rPr>
              <w:t>В</w:t>
            </w:r>
            <w:r>
              <w:rPr>
                <w:spacing w:val="3"/>
                <w:sz w:val="16"/>
              </w:rPr>
              <w:t xml:space="preserve"> </w:t>
            </w:r>
            <w:r>
              <w:rPr>
                <w:spacing w:val="-2"/>
                <w:sz w:val="16"/>
              </w:rPr>
              <w:t>розташованих</w:t>
            </w:r>
          </w:p>
        </w:tc>
        <w:tc>
          <w:tcPr>
            <w:tcW w:w="1259" w:type="dxa"/>
            <w:tcBorders>
              <w:left w:val="single" w:sz="4" w:space="0" w:color="000000"/>
              <w:bottom w:val="nil"/>
              <w:right w:val="single" w:sz="4" w:space="0" w:color="000000"/>
            </w:tcBorders>
          </w:tcPr>
          <w:p w14:paraId="4CDC1C9F" w14:textId="77777777" w:rsidR="00A76B49" w:rsidRDefault="002455BA">
            <w:pPr>
              <w:pStyle w:val="TableParagraph"/>
              <w:spacing w:before="1" w:line="163" w:lineRule="exact"/>
              <w:ind w:left="43"/>
              <w:rPr>
                <w:sz w:val="16"/>
              </w:rPr>
            </w:pPr>
            <w:r>
              <w:rPr>
                <w:sz w:val="16"/>
              </w:rPr>
              <w:t>За</w:t>
            </w:r>
            <w:r>
              <w:rPr>
                <w:spacing w:val="-6"/>
                <w:sz w:val="16"/>
              </w:rPr>
              <w:t xml:space="preserve"> </w:t>
            </w:r>
            <w:r>
              <w:rPr>
                <w:spacing w:val="-2"/>
                <w:sz w:val="16"/>
              </w:rPr>
              <w:t>чисельності</w:t>
            </w:r>
          </w:p>
        </w:tc>
        <w:tc>
          <w:tcPr>
            <w:tcW w:w="2716" w:type="dxa"/>
            <w:gridSpan w:val="2"/>
            <w:tcBorders>
              <w:left w:val="single" w:sz="4" w:space="0" w:color="000000"/>
              <w:bottom w:val="nil"/>
            </w:tcBorders>
          </w:tcPr>
          <w:p w14:paraId="3342E13F" w14:textId="77777777" w:rsidR="00A76B49" w:rsidRDefault="002455BA">
            <w:pPr>
              <w:pStyle w:val="TableParagraph"/>
              <w:spacing w:before="1" w:line="163" w:lineRule="exact"/>
              <w:ind w:left="80"/>
              <w:rPr>
                <w:sz w:val="16"/>
              </w:rPr>
            </w:pPr>
            <w:r>
              <w:rPr>
                <w:sz w:val="16"/>
              </w:rPr>
              <w:t>На</w:t>
            </w:r>
            <w:r>
              <w:rPr>
                <w:spacing w:val="-5"/>
                <w:sz w:val="16"/>
              </w:rPr>
              <w:t xml:space="preserve"> </w:t>
            </w:r>
            <w:r>
              <w:rPr>
                <w:sz w:val="16"/>
              </w:rPr>
              <w:t>100%</w:t>
            </w:r>
            <w:r>
              <w:rPr>
                <w:spacing w:val="-3"/>
                <w:sz w:val="16"/>
              </w:rPr>
              <w:t xml:space="preserve"> </w:t>
            </w:r>
            <w:r>
              <w:rPr>
                <w:sz w:val="16"/>
              </w:rPr>
              <w:t>пропускної</w:t>
            </w:r>
            <w:r>
              <w:rPr>
                <w:spacing w:val="-8"/>
                <w:sz w:val="16"/>
              </w:rPr>
              <w:t xml:space="preserve"> </w:t>
            </w:r>
            <w:r>
              <w:rPr>
                <w:spacing w:val="-2"/>
                <w:sz w:val="16"/>
              </w:rPr>
              <w:t>спроможності</w:t>
            </w:r>
          </w:p>
        </w:tc>
        <w:tc>
          <w:tcPr>
            <w:tcW w:w="1858" w:type="dxa"/>
            <w:tcBorders>
              <w:bottom w:val="nil"/>
            </w:tcBorders>
          </w:tcPr>
          <w:p w14:paraId="27C7ED6D" w14:textId="77777777" w:rsidR="00A76B49" w:rsidRDefault="002455BA">
            <w:pPr>
              <w:pStyle w:val="TableParagraph"/>
              <w:spacing w:before="1" w:line="163" w:lineRule="exact"/>
              <w:ind w:left="45"/>
              <w:rPr>
                <w:sz w:val="16"/>
              </w:rPr>
            </w:pPr>
            <w:r>
              <w:rPr>
                <w:spacing w:val="-2"/>
                <w:sz w:val="16"/>
              </w:rPr>
              <w:t>Для</w:t>
            </w:r>
            <w:r>
              <w:rPr>
                <w:spacing w:val="-3"/>
                <w:sz w:val="16"/>
              </w:rPr>
              <w:t xml:space="preserve"> </w:t>
            </w:r>
            <w:r>
              <w:rPr>
                <w:spacing w:val="-2"/>
                <w:sz w:val="16"/>
              </w:rPr>
              <w:t>боксерів,</w:t>
            </w:r>
            <w:r>
              <w:rPr>
                <w:sz w:val="16"/>
              </w:rPr>
              <w:t xml:space="preserve"> </w:t>
            </w:r>
            <w:r>
              <w:rPr>
                <w:spacing w:val="-2"/>
                <w:sz w:val="16"/>
              </w:rPr>
              <w:t>борців,</w:t>
            </w:r>
          </w:p>
        </w:tc>
      </w:tr>
      <w:tr w:rsidR="00A76B49" w14:paraId="08759E28" w14:textId="77777777">
        <w:trPr>
          <w:trHeight w:val="183"/>
        </w:trPr>
        <w:tc>
          <w:tcPr>
            <w:tcW w:w="1440" w:type="dxa"/>
            <w:tcBorders>
              <w:top w:val="nil"/>
              <w:bottom w:val="nil"/>
            </w:tcBorders>
          </w:tcPr>
          <w:p w14:paraId="72D1C04A" w14:textId="77777777" w:rsidR="00A76B49" w:rsidRDefault="002455BA">
            <w:pPr>
              <w:pStyle w:val="TableParagraph"/>
              <w:spacing w:line="164" w:lineRule="exact"/>
              <w:ind w:left="40"/>
              <w:rPr>
                <w:rFonts w:ascii="Arial MT" w:hAnsi="Arial MT"/>
                <w:sz w:val="16"/>
              </w:rPr>
            </w:pPr>
            <w:r>
              <w:rPr>
                <w:spacing w:val="-2"/>
                <w:sz w:val="16"/>
              </w:rPr>
              <w:t>жіночих</w:t>
            </w:r>
            <w:r>
              <w:rPr>
                <w:spacing w:val="-1"/>
                <w:sz w:val="16"/>
              </w:rPr>
              <w:t xml:space="preserve"> </w:t>
            </w:r>
            <w:r>
              <w:rPr>
                <w:rFonts w:ascii="Arial MT" w:hAnsi="Arial MT"/>
                <w:spacing w:val="-5"/>
                <w:sz w:val="16"/>
                <w:vertAlign w:val="superscript"/>
              </w:rPr>
              <w:t>3)</w:t>
            </w:r>
          </w:p>
        </w:tc>
        <w:tc>
          <w:tcPr>
            <w:tcW w:w="1661" w:type="dxa"/>
            <w:tcBorders>
              <w:top w:val="nil"/>
              <w:bottom w:val="nil"/>
              <w:right w:val="single" w:sz="4" w:space="0" w:color="000000"/>
            </w:tcBorders>
          </w:tcPr>
          <w:p w14:paraId="73CABB0F" w14:textId="77777777" w:rsidR="00A76B49" w:rsidRDefault="002455BA">
            <w:pPr>
              <w:pStyle w:val="TableParagraph"/>
              <w:spacing w:line="164" w:lineRule="exact"/>
              <w:ind w:left="40"/>
              <w:rPr>
                <w:sz w:val="16"/>
              </w:rPr>
            </w:pPr>
            <w:r>
              <w:rPr>
                <w:spacing w:val="-2"/>
                <w:sz w:val="16"/>
              </w:rPr>
              <w:t>зміни:</w:t>
            </w:r>
          </w:p>
        </w:tc>
        <w:tc>
          <w:tcPr>
            <w:tcW w:w="1200" w:type="dxa"/>
            <w:tcBorders>
              <w:top w:val="nil"/>
              <w:left w:val="single" w:sz="4" w:space="0" w:color="000000"/>
              <w:bottom w:val="nil"/>
              <w:right w:val="single" w:sz="4" w:space="0" w:color="000000"/>
            </w:tcBorders>
          </w:tcPr>
          <w:p w14:paraId="4377291B" w14:textId="77777777" w:rsidR="00A76B49" w:rsidRDefault="002455BA">
            <w:pPr>
              <w:pStyle w:val="TableParagraph"/>
              <w:spacing w:line="164" w:lineRule="exact"/>
              <w:ind w:left="42"/>
              <w:rPr>
                <w:sz w:val="16"/>
              </w:rPr>
            </w:pPr>
            <w:r>
              <w:rPr>
                <w:spacing w:val="-2"/>
                <w:sz w:val="16"/>
              </w:rPr>
              <w:t>пропускної</w:t>
            </w:r>
          </w:p>
        </w:tc>
        <w:tc>
          <w:tcPr>
            <w:tcW w:w="1399" w:type="dxa"/>
            <w:tcBorders>
              <w:top w:val="nil"/>
              <w:left w:val="single" w:sz="4" w:space="0" w:color="000000"/>
              <w:bottom w:val="nil"/>
              <w:right w:val="single" w:sz="4" w:space="0" w:color="000000"/>
            </w:tcBorders>
          </w:tcPr>
          <w:p w14:paraId="4D70D7FC" w14:textId="77777777" w:rsidR="00A76B49" w:rsidRDefault="002455BA">
            <w:pPr>
              <w:pStyle w:val="TableParagraph"/>
              <w:spacing w:line="164" w:lineRule="exact"/>
              <w:ind w:left="42"/>
              <w:rPr>
                <w:sz w:val="16"/>
              </w:rPr>
            </w:pPr>
            <w:r>
              <w:rPr>
                <w:spacing w:val="-2"/>
                <w:sz w:val="16"/>
              </w:rPr>
              <w:t>пропускної</w:t>
            </w:r>
          </w:p>
        </w:tc>
        <w:tc>
          <w:tcPr>
            <w:tcW w:w="1219" w:type="dxa"/>
            <w:tcBorders>
              <w:top w:val="nil"/>
              <w:left w:val="single" w:sz="4" w:space="0" w:color="000000"/>
              <w:bottom w:val="nil"/>
              <w:right w:val="single" w:sz="4" w:space="0" w:color="000000"/>
            </w:tcBorders>
          </w:tcPr>
          <w:p w14:paraId="7D1ABCF4" w14:textId="77777777" w:rsidR="00A76B49" w:rsidRDefault="002455BA">
            <w:pPr>
              <w:pStyle w:val="TableParagraph"/>
              <w:spacing w:line="164" w:lineRule="exact"/>
              <w:ind w:left="43"/>
              <w:rPr>
                <w:sz w:val="16"/>
              </w:rPr>
            </w:pPr>
            <w:r>
              <w:rPr>
                <w:spacing w:val="-2"/>
                <w:sz w:val="16"/>
              </w:rPr>
              <w:t>пропускної</w:t>
            </w:r>
          </w:p>
        </w:tc>
        <w:tc>
          <w:tcPr>
            <w:tcW w:w="1341" w:type="dxa"/>
            <w:tcBorders>
              <w:top w:val="nil"/>
              <w:left w:val="single" w:sz="4" w:space="0" w:color="000000"/>
              <w:bottom w:val="nil"/>
              <w:right w:val="single" w:sz="4" w:space="0" w:color="000000"/>
            </w:tcBorders>
          </w:tcPr>
          <w:p w14:paraId="05CFD7C0" w14:textId="77777777" w:rsidR="00A76B49" w:rsidRDefault="002455BA">
            <w:pPr>
              <w:pStyle w:val="TableParagraph"/>
              <w:spacing w:line="164" w:lineRule="exact"/>
              <w:ind w:left="43"/>
              <w:rPr>
                <w:sz w:val="16"/>
              </w:rPr>
            </w:pPr>
            <w:r>
              <w:rPr>
                <w:sz w:val="16"/>
              </w:rPr>
              <w:t>окремо</w:t>
            </w:r>
            <w:r>
              <w:rPr>
                <w:spacing w:val="-11"/>
                <w:sz w:val="16"/>
              </w:rPr>
              <w:t xml:space="preserve"> </w:t>
            </w:r>
            <w:r>
              <w:rPr>
                <w:sz w:val="16"/>
              </w:rPr>
              <w:t>тирах</w:t>
            </w:r>
            <w:r>
              <w:rPr>
                <w:spacing w:val="-11"/>
                <w:sz w:val="16"/>
              </w:rPr>
              <w:t xml:space="preserve"> </w:t>
            </w:r>
            <w:r>
              <w:rPr>
                <w:spacing w:val="-7"/>
                <w:sz w:val="16"/>
              </w:rPr>
              <w:t>на</w:t>
            </w:r>
          </w:p>
        </w:tc>
        <w:tc>
          <w:tcPr>
            <w:tcW w:w="1259" w:type="dxa"/>
            <w:tcBorders>
              <w:top w:val="nil"/>
              <w:left w:val="single" w:sz="4" w:space="0" w:color="000000"/>
              <w:bottom w:val="nil"/>
              <w:right w:val="single" w:sz="4" w:space="0" w:color="000000"/>
            </w:tcBorders>
          </w:tcPr>
          <w:p w14:paraId="1194A503" w14:textId="77777777" w:rsidR="00A76B49" w:rsidRDefault="002455BA">
            <w:pPr>
              <w:pStyle w:val="TableParagraph"/>
              <w:spacing w:line="164" w:lineRule="exact"/>
              <w:ind w:left="43"/>
              <w:rPr>
                <w:sz w:val="16"/>
              </w:rPr>
            </w:pPr>
            <w:r>
              <w:rPr>
                <w:sz w:val="16"/>
              </w:rPr>
              <w:t>зміни:</w:t>
            </w:r>
            <w:r>
              <w:rPr>
                <w:spacing w:val="-8"/>
                <w:sz w:val="16"/>
              </w:rPr>
              <w:t xml:space="preserve"> </w:t>
            </w:r>
            <w:r>
              <w:rPr>
                <w:sz w:val="16"/>
              </w:rPr>
              <w:t>до</w:t>
            </w:r>
            <w:r>
              <w:rPr>
                <w:spacing w:val="-6"/>
                <w:sz w:val="16"/>
              </w:rPr>
              <w:t xml:space="preserve"> </w:t>
            </w:r>
            <w:r>
              <w:rPr>
                <w:spacing w:val="-5"/>
                <w:sz w:val="16"/>
              </w:rPr>
              <w:t>50</w:t>
            </w:r>
          </w:p>
        </w:tc>
        <w:tc>
          <w:tcPr>
            <w:tcW w:w="2716" w:type="dxa"/>
            <w:gridSpan w:val="2"/>
            <w:tcBorders>
              <w:top w:val="nil"/>
              <w:left w:val="single" w:sz="4" w:space="0" w:color="000000"/>
              <w:bottom w:val="nil"/>
            </w:tcBorders>
          </w:tcPr>
          <w:p w14:paraId="0E8B29C7" w14:textId="77777777" w:rsidR="00A76B49" w:rsidRDefault="002455BA">
            <w:pPr>
              <w:pStyle w:val="TableParagraph"/>
              <w:spacing w:line="164" w:lineRule="exact"/>
              <w:ind w:left="27"/>
              <w:jc w:val="center"/>
              <w:rPr>
                <w:sz w:val="16"/>
              </w:rPr>
            </w:pPr>
            <w:r>
              <w:rPr>
                <w:sz w:val="16"/>
              </w:rPr>
              <w:t>за</w:t>
            </w:r>
            <w:r>
              <w:rPr>
                <w:spacing w:val="-5"/>
                <w:sz w:val="16"/>
              </w:rPr>
              <w:t xml:space="preserve"> </w:t>
            </w:r>
            <w:r>
              <w:rPr>
                <w:spacing w:val="-2"/>
                <w:sz w:val="16"/>
              </w:rPr>
              <w:t>зміну</w:t>
            </w:r>
          </w:p>
        </w:tc>
        <w:tc>
          <w:tcPr>
            <w:tcW w:w="1858" w:type="dxa"/>
            <w:tcBorders>
              <w:top w:val="nil"/>
              <w:bottom w:val="nil"/>
            </w:tcBorders>
          </w:tcPr>
          <w:p w14:paraId="0BCE67ED" w14:textId="77777777" w:rsidR="00A76B49" w:rsidRDefault="002455BA">
            <w:pPr>
              <w:pStyle w:val="TableParagraph"/>
              <w:spacing w:line="164" w:lineRule="exact"/>
              <w:ind w:left="45"/>
              <w:rPr>
                <w:sz w:val="16"/>
              </w:rPr>
            </w:pPr>
            <w:r>
              <w:rPr>
                <w:spacing w:val="-2"/>
                <w:sz w:val="16"/>
              </w:rPr>
              <w:t>важкоатлетів,</w:t>
            </w:r>
            <w:r>
              <w:rPr>
                <w:sz w:val="16"/>
              </w:rPr>
              <w:t xml:space="preserve"> </w:t>
            </w:r>
            <w:r>
              <w:rPr>
                <w:spacing w:val="-2"/>
                <w:sz w:val="16"/>
              </w:rPr>
              <w:t>стрибунів</w:t>
            </w:r>
          </w:p>
        </w:tc>
      </w:tr>
      <w:tr w:rsidR="00A76B49" w14:paraId="11A6FEC5" w14:textId="77777777">
        <w:trPr>
          <w:trHeight w:val="184"/>
        </w:trPr>
        <w:tc>
          <w:tcPr>
            <w:tcW w:w="1440" w:type="dxa"/>
            <w:tcBorders>
              <w:top w:val="nil"/>
              <w:bottom w:val="nil"/>
            </w:tcBorders>
          </w:tcPr>
          <w:p w14:paraId="23411AB5" w14:textId="77777777" w:rsidR="00A76B49" w:rsidRDefault="00A76B49">
            <w:pPr>
              <w:pStyle w:val="TableParagraph"/>
              <w:rPr>
                <w:rFonts w:ascii="Times New Roman"/>
                <w:sz w:val="12"/>
              </w:rPr>
            </w:pPr>
          </w:p>
        </w:tc>
        <w:tc>
          <w:tcPr>
            <w:tcW w:w="1661" w:type="dxa"/>
            <w:tcBorders>
              <w:top w:val="nil"/>
              <w:bottom w:val="nil"/>
              <w:right w:val="single" w:sz="4" w:space="0" w:color="000000"/>
            </w:tcBorders>
          </w:tcPr>
          <w:p w14:paraId="13AA51BF" w14:textId="77777777" w:rsidR="00A76B49" w:rsidRDefault="002455BA">
            <w:pPr>
              <w:pStyle w:val="TableParagraph"/>
              <w:spacing w:line="165" w:lineRule="exact"/>
              <w:ind w:left="40"/>
              <w:rPr>
                <w:sz w:val="16"/>
              </w:rPr>
            </w:pPr>
            <w:r>
              <w:rPr>
                <w:sz w:val="16"/>
              </w:rPr>
              <w:t>до</w:t>
            </w:r>
            <w:r>
              <w:rPr>
                <w:spacing w:val="1"/>
                <w:sz w:val="16"/>
              </w:rPr>
              <w:t xml:space="preserve"> </w:t>
            </w:r>
            <w:r>
              <w:rPr>
                <w:sz w:val="16"/>
              </w:rPr>
              <w:t>75</w:t>
            </w:r>
            <w:r>
              <w:rPr>
                <w:spacing w:val="1"/>
                <w:sz w:val="16"/>
              </w:rPr>
              <w:t xml:space="preserve"> </w:t>
            </w:r>
            <w:r>
              <w:rPr>
                <w:sz w:val="16"/>
              </w:rPr>
              <w:t xml:space="preserve">люд. </w:t>
            </w:r>
            <w:r>
              <w:rPr>
                <w:rFonts w:ascii="Arial MT" w:hAnsi="Arial MT"/>
                <w:sz w:val="16"/>
              </w:rPr>
              <w:t>–</w:t>
            </w:r>
            <w:r>
              <w:rPr>
                <w:rFonts w:ascii="Arial MT" w:hAnsi="Arial MT"/>
                <w:spacing w:val="-3"/>
                <w:sz w:val="16"/>
              </w:rPr>
              <w:t xml:space="preserve"> </w:t>
            </w:r>
            <w:r>
              <w:rPr>
                <w:spacing w:val="-5"/>
                <w:sz w:val="16"/>
              </w:rPr>
              <w:t>на</w:t>
            </w:r>
          </w:p>
        </w:tc>
        <w:tc>
          <w:tcPr>
            <w:tcW w:w="1200" w:type="dxa"/>
            <w:tcBorders>
              <w:top w:val="nil"/>
              <w:left w:val="single" w:sz="4" w:space="0" w:color="000000"/>
              <w:bottom w:val="nil"/>
              <w:right w:val="single" w:sz="4" w:space="0" w:color="000000"/>
            </w:tcBorders>
          </w:tcPr>
          <w:p w14:paraId="080EC483" w14:textId="77777777" w:rsidR="00A76B49" w:rsidRDefault="002455BA">
            <w:pPr>
              <w:pStyle w:val="TableParagraph"/>
              <w:spacing w:line="164" w:lineRule="exact"/>
              <w:ind w:left="42"/>
              <w:rPr>
                <w:sz w:val="16"/>
              </w:rPr>
            </w:pPr>
            <w:r>
              <w:rPr>
                <w:spacing w:val="-2"/>
                <w:sz w:val="16"/>
              </w:rPr>
              <w:t>спроможності</w:t>
            </w:r>
          </w:p>
        </w:tc>
        <w:tc>
          <w:tcPr>
            <w:tcW w:w="1399" w:type="dxa"/>
            <w:tcBorders>
              <w:top w:val="nil"/>
              <w:left w:val="single" w:sz="4" w:space="0" w:color="000000"/>
              <w:bottom w:val="nil"/>
              <w:right w:val="single" w:sz="4" w:space="0" w:color="000000"/>
            </w:tcBorders>
          </w:tcPr>
          <w:p w14:paraId="39958AF1" w14:textId="77777777" w:rsidR="00A76B49" w:rsidRDefault="002455BA">
            <w:pPr>
              <w:pStyle w:val="TableParagraph"/>
              <w:spacing w:line="164" w:lineRule="exact"/>
              <w:ind w:left="42"/>
              <w:rPr>
                <w:sz w:val="16"/>
              </w:rPr>
            </w:pPr>
            <w:r>
              <w:rPr>
                <w:spacing w:val="-2"/>
                <w:sz w:val="16"/>
              </w:rPr>
              <w:t>спроможності</w:t>
            </w:r>
            <w:r>
              <w:rPr>
                <w:spacing w:val="3"/>
                <w:sz w:val="16"/>
              </w:rPr>
              <w:t xml:space="preserve"> </w:t>
            </w:r>
            <w:r>
              <w:rPr>
                <w:spacing w:val="-5"/>
                <w:sz w:val="16"/>
              </w:rPr>
              <w:t>за</w:t>
            </w:r>
          </w:p>
        </w:tc>
        <w:tc>
          <w:tcPr>
            <w:tcW w:w="1219" w:type="dxa"/>
            <w:tcBorders>
              <w:top w:val="nil"/>
              <w:left w:val="single" w:sz="4" w:space="0" w:color="000000"/>
              <w:bottom w:val="nil"/>
              <w:right w:val="single" w:sz="4" w:space="0" w:color="000000"/>
            </w:tcBorders>
          </w:tcPr>
          <w:p w14:paraId="38FFFF9D" w14:textId="77777777" w:rsidR="00A76B49" w:rsidRDefault="002455BA">
            <w:pPr>
              <w:pStyle w:val="TableParagraph"/>
              <w:spacing w:line="164" w:lineRule="exact"/>
              <w:ind w:left="43"/>
              <w:rPr>
                <w:sz w:val="16"/>
              </w:rPr>
            </w:pPr>
            <w:r>
              <w:rPr>
                <w:spacing w:val="-2"/>
                <w:sz w:val="16"/>
              </w:rPr>
              <w:t>спроможності</w:t>
            </w:r>
          </w:p>
        </w:tc>
        <w:tc>
          <w:tcPr>
            <w:tcW w:w="1341" w:type="dxa"/>
            <w:tcBorders>
              <w:top w:val="nil"/>
              <w:left w:val="single" w:sz="4" w:space="0" w:color="000000"/>
              <w:bottom w:val="nil"/>
              <w:right w:val="single" w:sz="4" w:space="0" w:color="000000"/>
            </w:tcBorders>
          </w:tcPr>
          <w:p w14:paraId="4FFE0F7D" w14:textId="77777777" w:rsidR="00A76B49" w:rsidRDefault="002455BA">
            <w:pPr>
              <w:pStyle w:val="TableParagraph"/>
              <w:spacing w:line="165" w:lineRule="exact"/>
              <w:ind w:left="43"/>
              <w:rPr>
                <w:rFonts w:ascii="Arial MT"/>
                <w:sz w:val="16"/>
              </w:rPr>
            </w:pPr>
            <w:r>
              <w:rPr>
                <w:rFonts w:ascii="Arial MT"/>
                <w:spacing w:val="-4"/>
                <w:sz w:val="16"/>
              </w:rPr>
              <w:t>100%</w:t>
            </w:r>
          </w:p>
        </w:tc>
        <w:tc>
          <w:tcPr>
            <w:tcW w:w="1259" w:type="dxa"/>
            <w:tcBorders>
              <w:top w:val="nil"/>
              <w:left w:val="single" w:sz="4" w:space="0" w:color="000000"/>
              <w:bottom w:val="nil"/>
              <w:right w:val="single" w:sz="4" w:space="0" w:color="000000"/>
            </w:tcBorders>
          </w:tcPr>
          <w:p w14:paraId="60A50600" w14:textId="77777777" w:rsidR="00A76B49" w:rsidRDefault="002455BA">
            <w:pPr>
              <w:pStyle w:val="TableParagraph"/>
              <w:spacing w:line="165" w:lineRule="exact"/>
              <w:ind w:left="43"/>
              <w:rPr>
                <w:sz w:val="16"/>
              </w:rPr>
            </w:pPr>
            <w:r>
              <w:rPr>
                <w:sz w:val="16"/>
              </w:rPr>
              <w:t>люд.</w:t>
            </w:r>
            <w:r>
              <w:rPr>
                <w:spacing w:val="2"/>
                <w:sz w:val="16"/>
              </w:rPr>
              <w:t xml:space="preserve"> </w:t>
            </w:r>
            <w:r>
              <w:rPr>
                <w:rFonts w:ascii="Arial MT" w:hAnsi="Arial MT"/>
                <w:sz w:val="16"/>
              </w:rPr>
              <w:t>–</w:t>
            </w:r>
            <w:r>
              <w:rPr>
                <w:rFonts w:ascii="Arial MT" w:hAnsi="Arial MT"/>
                <w:spacing w:val="-2"/>
                <w:sz w:val="16"/>
              </w:rPr>
              <w:t xml:space="preserve"> </w:t>
            </w:r>
            <w:r>
              <w:rPr>
                <w:spacing w:val="-5"/>
                <w:sz w:val="16"/>
              </w:rPr>
              <w:t>на</w:t>
            </w:r>
          </w:p>
        </w:tc>
        <w:tc>
          <w:tcPr>
            <w:tcW w:w="2716" w:type="dxa"/>
            <w:gridSpan w:val="2"/>
            <w:tcBorders>
              <w:top w:val="nil"/>
              <w:left w:val="single" w:sz="4" w:space="0" w:color="000000"/>
              <w:bottom w:val="nil"/>
            </w:tcBorders>
          </w:tcPr>
          <w:p w14:paraId="35E414CD" w14:textId="77777777" w:rsidR="00A76B49" w:rsidRDefault="00A76B49">
            <w:pPr>
              <w:pStyle w:val="TableParagraph"/>
              <w:rPr>
                <w:rFonts w:ascii="Times New Roman"/>
                <w:sz w:val="12"/>
              </w:rPr>
            </w:pPr>
          </w:p>
        </w:tc>
        <w:tc>
          <w:tcPr>
            <w:tcW w:w="1858" w:type="dxa"/>
            <w:tcBorders>
              <w:top w:val="nil"/>
              <w:bottom w:val="nil"/>
            </w:tcBorders>
          </w:tcPr>
          <w:p w14:paraId="09FEDE68" w14:textId="77777777" w:rsidR="00A76B49" w:rsidRDefault="002455BA">
            <w:pPr>
              <w:pStyle w:val="TableParagraph"/>
              <w:spacing w:line="164" w:lineRule="exact"/>
              <w:ind w:left="45"/>
              <w:rPr>
                <w:sz w:val="16"/>
              </w:rPr>
            </w:pPr>
            <w:r>
              <w:rPr>
                <w:sz w:val="16"/>
              </w:rPr>
              <w:t>на</w:t>
            </w:r>
            <w:r>
              <w:rPr>
                <w:spacing w:val="-4"/>
                <w:sz w:val="16"/>
              </w:rPr>
              <w:t xml:space="preserve"> </w:t>
            </w:r>
            <w:r>
              <w:rPr>
                <w:sz w:val="16"/>
              </w:rPr>
              <w:t>лижах</w:t>
            </w:r>
            <w:r>
              <w:rPr>
                <w:spacing w:val="-6"/>
                <w:sz w:val="16"/>
              </w:rPr>
              <w:t xml:space="preserve"> </w:t>
            </w:r>
            <w:r>
              <w:rPr>
                <w:sz w:val="16"/>
              </w:rPr>
              <w:t>з</w:t>
            </w:r>
            <w:r>
              <w:rPr>
                <w:spacing w:val="-3"/>
                <w:sz w:val="16"/>
              </w:rPr>
              <w:t xml:space="preserve"> </w:t>
            </w:r>
            <w:r>
              <w:rPr>
                <w:spacing w:val="-2"/>
                <w:sz w:val="16"/>
              </w:rPr>
              <w:t>трампліна</w:t>
            </w:r>
          </w:p>
        </w:tc>
      </w:tr>
      <w:tr w:rsidR="00A76B49" w14:paraId="6D327511" w14:textId="77777777">
        <w:trPr>
          <w:trHeight w:val="183"/>
        </w:trPr>
        <w:tc>
          <w:tcPr>
            <w:tcW w:w="1440" w:type="dxa"/>
            <w:tcBorders>
              <w:top w:val="nil"/>
              <w:bottom w:val="nil"/>
            </w:tcBorders>
          </w:tcPr>
          <w:p w14:paraId="4E888DE1" w14:textId="77777777" w:rsidR="00A76B49" w:rsidRDefault="00A76B49">
            <w:pPr>
              <w:pStyle w:val="TableParagraph"/>
              <w:rPr>
                <w:rFonts w:ascii="Times New Roman"/>
                <w:sz w:val="12"/>
              </w:rPr>
            </w:pPr>
          </w:p>
        </w:tc>
        <w:tc>
          <w:tcPr>
            <w:tcW w:w="1661" w:type="dxa"/>
            <w:tcBorders>
              <w:top w:val="nil"/>
              <w:bottom w:val="nil"/>
              <w:right w:val="single" w:sz="4" w:space="0" w:color="000000"/>
            </w:tcBorders>
          </w:tcPr>
          <w:p w14:paraId="67B7C10F" w14:textId="77777777" w:rsidR="00A76B49" w:rsidRDefault="002455BA">
            <w:pPr>
              <w:pStyle w:val="TableParagraph"/>
              <w:spacing w:line="164" w:lineRule="exact"/>
              <w:ind w:left="40"/>
              <w:rPr>
                <w:rFonts w:ascii="Arial MT"/>
                <w:sz w:val="16"/>
              </w:rPr>
            </w:pPr>
            <w:r>
              <w:rPr>
                <w:rFonts w:ascii="Arial MT"/>
                <w:spacing w:val="-2"/>
                <w:sz w:val="16"/>
              </w:rPr>
              <w:t>100%;</w:t>
            </w:r>
          </w:p>
        </w:tc>
        <w:tc>
          <w:tcPr>
            <w:tcW w:w="1200" w:type="dxa"/>
            <w:tcBorders>
              <w:top w:val="nil"/>
              <w:left w:val="single" w:sz="4" w:space="0" w:color="000000"/>
              <w:bottom w:val="nil"/>
              <w:right w:val="single" w:sz="4" w:space="0" w:color="000000"/>
            </w:tcBorders>
          </w:tcPr>
          <w:p w14:paraId="0F7651DD" w14:textId="77777777" w:rsidR="00A76B49" w:rsidRDefault="002455BA">
            <w:pPr>
              <w:pStyle w:val="TableParagraph"/>
              <w:spacing w:line="163" w:lineRule="exact"/>
              <w:ind w:left="42"/>
              <w:rPr>
                <w:sz w:val="16"/>
              </w:rPr>
            </w:pPr>
            <w:r>
              <w:rPr>
                <w:sz w:val="16"/>
              </w:rPr>
              <w:t>за</w:t>
            </w:r>
            <w:r>
              <w:rPr>
                <w:spacing w:val="-10"/>
                <w:sz w:val="16"/>
              </w:rPr>
              <w:t xml:space="preserve"> </w:t>
            </w:r>
            <w:r>
              <w:rPr>
                <w:sz w:val="16"/>
              </w:rPr>
              <w:t>зміну</w:t>
            </w:r>
            <w:r>
              <w:rPr>
                <w:spacing w:val="-10"/>
                <w:sz w:val="16"/>
              </w:rPr>
              <w:t xml:space="preserve"> </w:t>
            </w:r>
            <w:r>
              <w:rPr>
                <w:spacing w:val="-5"/>
                <w:sz w:val="16"/>
              </w:rPr>
              <w:t>при</w:t>
            </w:r>
          </w:p>
        </w:tc>
        <w:tc>
          <w:tcPr>
            <w:tcW w:w="1399" w:type="dxa"/>
            <w:tcBorders>
              <w:top w:val="nil"/>
              <w:left w:val="single" w:sz="4" w:space="0" w:color="000000"/>
              <w:bottom w:val="nil"/>
              <w:right w:val="single" w:sz="4" w:space="0" w:color="000000"/>
            </w:tcBorders>
          </w:tcPr>
          <w:p w14:paraId="492F56F6" w14:textId="77777777" w:rsidR="00A76B49" w:rsidRDefault="002455BA">
            <w:pPr>
              <w:pStyle w:val="TableParagraph"/>
              <w:spacing w:line="163" w:lineRule="exact"/>
              <w:ind w:left="42"/>
              <w:rPr>
                <w:sz w:val="16"/>
              </w:rPr>
            </w:pPr>
            <w:r>
              <w:rPr>
                <w:spacing w:val="-2"/>
                <w:sz w:val="16"/>
              </w:rPr>
              <w:t>зміну</w:t>
            </w:r>
            <w:r>
              <w:rPr>
                <w:spacing w:val="-3"/>
                <w:sz w:val="16"/>
              </w:rPr>
              <w:t xml:space="preserve"> </w:t>
            </w:r>
            <w:r>
              <w:rPr>
                <w:spacing w:val="-5"/>
                <w:sz w:val="16"/>
              </w:rPr>
              <w:t>при</w:t>
            </w:r>
          </w:p>
        </w:tc>
        <w:tc>
          <w:tcPr>
            <w:tcW w:w="1219" w:type="dxa"/>
            <w:tcBorders>
              <w:top w:val="nil"/>
              <w:left w:val="single" w:sz="4" w:space="0" w:color="000000"/>
              <w:bottom w:val="nil"/>
              <w:right w:val="single" w:sz="4" w:space="0" w:color="000000"/>
            </w:tcBorders>
          </w:tcPr>
          <w:p w14:paraId="382806BD" w14:textId="77777777" w:rsidR="00A76B49" w:rsidRDefault="002455BA">
            <w:pPr>
              <w:pStyle w:val="TableParagraph"/>
              <w:spacing w:line="163" w:lineRule="exact"/>
              <w:ind w:left="43"/>
              <w:rPr>
                <w:sz w:val="16"/>
              </w:rPr>
            </w:pPr>
            <w:r>
              <w:rPr>
                <w:sz w:val="16"/>
              </w:rPr>
              <w:t>за</w:t>
            </w:r>
            <w:r>
              <w:rPr>
                <w:spacing w:val="-10"/>
                <w:sz w:val="16"/>
              </w:rPr>
              <w:t xml:space="preserve"> </w:t>
            </w:r>
            <w:r>
              <w:rPr>
                <w:sz w:val="16"/>
              </w:rPr>
              <w:t>зміну</w:t>
            </w:r>
            <w:r>
              <w:rPr>
                <w:spacing w:val="-10"/>
                <w:sz w:val="16"/>
              </w:rPr>
              <w:t xml:space="preserve"> </w:t>
            </w:r>
            <w:r>
              <w:rPr>
                <w:spacing w:val="-5"/>
                <w:sz w:val="16"/>
              </w:rPr>
              <w:t>при</w:t>
            </w:r>
          </w:p>
        </w:tc>
        <w:tc>
          <w:tcPr>
            <w:tcW w:w="1341" w:type="dxa"/>
            <w:tcBorders>
              <w:top w:val="nil"/>
              <w:left w:val="single" w:sz="4" w:space="0" w:color="000000"/>
              <w:bottom w:val="nil"/>
              <w:right w:val="single" w:sz="4" w:space="0" w:color="000000"/>
            </w:tcBorders>
          </w:tcPr>
          <w:p w14:paraId="729765A9" w14:textId="77777777" w:rsidR="00A76B49" w:rsidRDefault="002455BA">
            <w:pPr>
              <w:pStyle w:val="TableParagraph"/>
              <w:spacing w:line="163" w:lineRule="exact"/>
              <w:ind w:left="43"/>
              <w:rPr>
                <w:sz w:val="16"/>
              </w:rPr>
            </w:pPr>
            <w:r>
              <w:rPr>
                <w:spacing w:val="-2"/>
                <w:sz w:val="16"/>
              </w:rPr>
              <w:t>стрілецьких</w:t>
            </w:r>
          </w:p>
        </w:tc>
        <w:tc>
          <w:tcPr>
            <w:tcW w:w="1259" w:type="dxa"/>
            <w:tcBorders>
              <w:top w:val="nil"/>
              <w:left w:val="single" w:sz="4" w:space="0" w:color="000000"/>
              <w:bottom w:val="nil"/>
              <w:right w:val="single" w:sz="4" w:space="0" w:color="000000"/>
            </w:tcBorders>
          </w:tcPr>
          <w:p w14:paraId="3523FEE7" w14:textId="77777777" w:rsidR="00A76B49" w:rsidRDefault="002455BA">
            <w:pPr>
              <w:pStyle w:val="TableParagraph"/>
              <w:spacing w:line="163" w:lineRule="exact"/>
              <w:ind w:left="43"/>
              <w:rPr>
                <w:sz w:val="16"/>
              </w:rPr>
            </w:pPr>
            <w:r>
              <w:rPr>
                <w:sz w:val="16"/>
              </w:rPr>
              <w:t>100%;</w:t>
            </w:r>
            <w:r>
              <w:rPr>
                <w:spacing w:val="-1"/>
                <w:sz w:val="16"/>
              </w:rPr>
              <w:t xml:space="preserve"> </w:t>
            </w:r>
            <w:r>
              <w:rPr>
                <w:sz w:val="16"/>
              </w:rPr>
              <w:t>від</w:t>
            </w:r>
            <w:r>
              <w:rPr>
                <w:spacing w:val="-1"/>
                <w:sz w:val="16"/>
              </w:rPr>
              <w:t xml:space="preserve"> </w:t>
            </w:r>
            <w:r>
              <w:rPr>
                <w:sz w:val="16"/>
              </w:rPr>
              <w:t xml:space="preserve">50 </w:t>
            </w:r>
            <w:r>
              <w:rPr>
                <w:spacing w:val="-5"/>
                <w:sz w:val="16"/>
              </w:rPr>
              <w:t>до</w:t>
            </w:r>
          </w:p>
        </w:tc>
        <w:tc>
          <w:tcPr>
            <w:tcW w:w="2716" w:type="dxa"/>
            <w:gridSpan w:val="2"/>
            <w:tcBorders>
              <w:top w:val="nil"/>
              <w:left w:val="single" w:sz="4" w:space="0" w:color="000000"/>
              <w:bottom w:val="nil"/>
            </w:tcBorders>
          </w:tcPr>
          <w:p w14:paraId="40F6BD28" w14:textId="77777777" w:rsidR="00A76B49" w:rsidRDefault="00A76B49">
            <w:pPr>
              <w:pStyle w:val="TableParagraph"/>
              <w:rPr>
                <w:rFonts w:ascii="Times New Roman"/>
                <w:sz w:val="12"/>
              </w:rPr>
            </w:pPr>
          </w:p>
        </w:tc>
        <w:tc>
          <w:tcPr>
            <w:tcW w:w="1858" w:type="dxa"/>
            <w:tcBorders>
              <w:top w:val="nil"/>
              <w:bottom w:val="nil"/>
            </w:tcBorders>
          </w:tcPr>
          <w:p w14:paraId="54C38E2F" w14:textId="77777777" w:rsidR="00A76B49" w:rsidRDefault="002455BA">
            <w:pPr>
              <w:pStyle w:val="TableParagraph"/>
              <w:spacing w:line="163" w:lineRule="exact"/>
              <w:ind w:left="45"/>
              <w:rPr>
                <w:sz w:val="16"/>
              </w:rPr>
            </w:pPr>
            <w:r>
              <w:rPr>
                <w:sz w:val="16"/>
              </w:rPr>
              <w:t>та</w:t>
            </w:r>
            <w:r>
              <w:rPr>
                <w:spacing w:val="-9"/>
                <w:sz w:val="16"/>
              </w:rPr>
              <w:t xml:space="preserve"> </w:t>
            </w:r>
            <w:r>
              <w:rPr>
                <w:sz w:val="16"/>
              </w:rPr>
              <w:t>веслувальників</w:t>
            </w:r>
            <w:r>
              <w:rPr>
                <w:spacing w:val="-10"/>
                <w:sz w:val="16"/>
              </w:rPr>
              <w:t xml:space="preserve"> </w:t>
            </w:r>
            <w:r>
              <w:rPr>
                <w:spacing w:val="-5"/>
                <w:sz w:val="16"/>
              </w:rPr>
              <w:t>на</w:t>
            </w:r>
          </w:p>
        </w:tc>
      </w:tr>
      <w:tr w:rsidR="00A76B49" w14:paraId="63A0C447" w14:textId="77777777">
        <w:trPr>
          <w:trHeight w:val="183"/>
        </w:trPr>
        <w:tc>
          <w:tcPr>
            <w:tcW w:w="1440" w:type="dxa"/>
            <w:tcBorders>
              <w:top w:val="nil"/>
              <w:bottom w:val="nil"/>
            </w:tcBorders>
          </w:tcPr>
          <w:p w14:paraId="43C1FEC4" w14:textId="77777777" w:rsidR="00A76B49" w:rsidRDefault="00A76B49">
            <w:pPr>
              <w:pStyle w:val="TableParagraph"/>
              <w:rPr>
                <w:rFonts w:ascii="Times New Roman"/>
                <w:sz w:val="12"/>
              </w:rPr>
            </w:pPr>
          </w:p>
        </w:tc>
        <w:tc>
          <w:tcPr>
            <w:tcW w:w="1661" w:type="dxa"/>
            <w:tcBorders>
              <w:top w:val="nil"/>
              <w:bottom w:val="nil"/>
              <w:right w:val="single" w:sz="4" w:space="0" w:color="000000"/>
            </w:tcBorders>
          </w:tcPr>
          <w:p w14:paraId="04578D22" w14:textId="77777777" w:rsidR="00A76B49" w:rsidRDefault="002455BA">
            <w:pPr>
              <w:pStyle w:val="TableParagraph"/>
              <w:spacing w:line="164" w:lineRule="exact"/>
              <w:ind w:left="40"/>
              <w:rPr>
                <w:rFonts w:ascii="Arial MT" w:hAnsi="Arial MT"/>
                <w:sz w:val="16"/>
              </w:rPr>
            </w:pPr>
            <w:r>
              <w:rPr>
                <w:sz w:val="16"/>
              </w:rPr>
              <w:t>від 75</w:t>
            </w:r>
            <w:r>
              <w:rPr>
                <w:spacing w:val="-1"/>
                <w:sz w:val="16"/>
              </w:rPr>
              <w:t xml:space="preserve"> </w:t>
            </w:r>
            <w:r>
              <w:rPr>
                <w:sz w:val="16"/>
              </w:rPr>
              <w:t>до 125</w:t>
            </w:r>
            <w:r>
              <w:rPr>
                <w:spacing w:val="1"/>
                <w:sz w:val="16"/>
              </w:rPr>
              <w:t xml:space="preserve"> </w:t>
            </w:r>
            <w:r>
              <w:rPr>
                <w:sz w:val="16"/>
              </w:rPr>
              <w:t>люд.</w:t>
            </w:r>
            <w:r>
              <w:rPr>
                <w:spacing w:val="-1"/>
                <w:sz w:val="16"/>
              </w:rPr>
              <w:t xml:space="preserve"> </w:t>
            </w:r>
            <w:r>
              <w:rPr>
                <w:rFonts w:ascii="Arial MT" w:hAnsi="Arial MT"/>
                <w:spacing w:val="-10"/>
                <w:sz w:val="16"/>
              </w:rPr>
              <w:t>–</w:t>
            </w:r>
          </w:p>
        </w:tc>
        <w:tc>
          <w:tcPr>
            <w:tcW w:w="1200" w:type="dxa"/>
            <w:tcBorders>
              <w:top w:val="nil"/>
              <w:left w:val="single" w:sz="4" w:space="0" w:color="000000"/>
              <w:bottom w:val="nil"/>
              <w:right w:val="single" w:sz="4" w:space="0" w:color="000000"/>
            </w:tcBorders>
          </w:tcPr>
          <w:p w14:paraId="2DCE025B" w14:textId="77777777" w:rsidR="00A76B49" w:rsidRDefault="002455BA">
            <w:pPr>
              <w:pStyle w:val="TableParagraph"/>
              <w:spacing w:line="164" w:lineRule="exact"/>
              <w:ind w:left="42"/>
              <w:rPr>
                <w:rFonts w:ascii="Arial MT" w:hAnsi="Arial MT"/>
                <w:sz w:val="16"/>
              </w:rPr>
            </w:pPr>
            <w:r>
              <w:rPr>
                <w:spacing w:val="-2"/>
                <w:sz w:val="16"/>
              </w:rPr>
              <w:t>навчально</w:t>
            </w:r>
            <w:r>
              <w:rPr>
                <w:rFonts w:ascii="Arial MT" w:hAnsi="Arial MT"/>
                <w:spacing w:val="-2"/>
                <w:sz w:val="16"/>
              </w:rPr>
              <w:t>-</w:t>
            </w:r>
          </w:p>
        </w:tc>
        <w:tc>
          <w:tcPr>
            <w:tcW w:w="1399" w:type="dxa"/>
            <w:tcBorders>
              <w:top w:val="nil"/>
              <w:left w:val="single" w:sz="4" w:space="0" w:color="000000"/>
              <w:bottom w:val="nil"/>
              <w:right w:val="single" w:sz="4" w:space="0" w:color="000000"/>
            </w:tcBorders>
          </w:tcPr>
          <w:p w14:paraId="533D2EF4" w14:textId="77777777" w:rsidR="00A76B49" w:rsidRDefault="002455BA">
            <w:pPr>
              <w:pStyle w:val="TableParagraph"/>
              <w:spacing w:line="164" w:lineRule="exact"/>
              <w:ind w:left="42"/>
              <w:rPr>
                <w:rFonts w:ascii="Arial MT" w:hAnsi="Arial MT"/>
                <w:sz w:val="16"/>
              </w:rPr>
            </w:pPr>
            <w:r>
              <w:rPr>
                <w:spacing w:val="-2"/>
                <w:sz w:val="16"/>
              </w:rPr>
              <w:t>навчально</w:t>
            </w:r>
            <w:r>
              <w:rPr>
                <w:rFonts w:ascii="Arial MT" w:hAnsi="Arial MT"/>
                <w:spacing w:val="-2"/>
                <w:sz w:val="16"/>
              </w:rPr>
              <w:t>-</w:t>
            </w:r>
          </w:p>
        </w:tc>
        <w:tc>
          <w:tcPr>
            <w:tcW w:w="1219" w:type="dxa"/>
            <w:tcBorders>
              <w:top w:val="nil"/>
              <w:left w:val="single" w:sz="4" w:space="0" w:color="000000"/>
              <w:bottom w:val="nil"/>
              <w:right w:val="single" w:sz="4" w:space="0" w:color="000000"/>
            </w:tcBorders>
          </w:tcPr>
          <w:p w14:paraId="6D3F34EF" w14:textId="77777777" w:rsidR="00A76B49" w:rsidRDefault="002455BA">
            <w:pPr>
              <w:pStyle w:val="TableParagraph"/>
              <w:spacing w:line="164" w:lineRule="exact"/>
              <w:ind w:left="43"/>
              <w:rPr>
                <w:rFonts w:ascii="Arial MT" w:hAnsi="Arial MT"/>
                <w:sz w:val="16"/>
              </w:rPr>
            </w:pPr>
            <w:r>
              <w:rPr>
                <w:spacing w:val="-2"/>
                <w:sz w:val="16"/>
              </w:rPr>
              <w:t>навчально</w:t>
            </w:r>
            <w:r>
              <w:rPr>
                <w:rFonts w:ascii="Arial MT" w:hAnsi="Arial MT"/>
                <w:spacing w:val="-2"/>
                <w:sz w:val="16"/>
              </w:rPr>
              <w:t>-</w:t>
            </w:r>
          </w:p>
        </w:tc>
        <w:tc>
          <w:tcPr>
            <w:tcW w:w="1341" w:type="dxa"/>
            <w:tcBorders>
              <w:top w:val="nil"/>
              <w:left w:val="single" w:sz="4" w:space="0" w:color="000000"/>
              <w:bottom w:val="nil"/>
              <w:right w:val="single" w:sz="4" w:space="0" w:color="000000"/>
            </w:tcBorders>
          </w:tcPr>
          <w:p w14:paraId="2CDE9D0D" w14:textId="77777777" w:rsidR="00A76B49" w:rsidRDefault="002455BA">
            <w:pPr>
              <w:pStyle w:val="TableParagraph"/>
              <w:spacing w:line="164" w:lineRule="exact"/>
              <w:ind w:left="43"/>
              <w:rPr>
                <w:sz w:val="16"/>
              </w:rPr>
            </w:pPr>
            <w:r>
              <w:rPr>
                <w:sz w:val="16"/>
              </w:rPr>
              <w:t>місць,</w:t>
            </w:r>
            <w:r>
              <w:rPr>
                <w:spacing w:val="-2"/>
                <w:sz w:val="16"/>
              </w:rPr>
              <w:t xml:space="preserve"> </w:t>
            </w:r>
            <w:r>
              <w:rPr>
                <w:sz w:val="16"/>
              </w:rPr>
              <w:t>але</w:t>
            </w:r>
            <w:r>
              <w:rPr>
                <w:spacing w:val="-4"/>
                <w:sz w:val="16"/>
              </w:rPr>
              <w:t xml:space="preserve"> </w:t>
            </w:r>
            <w:r>
              <w:rPr>
                <w:spacing w:val="-5"/>
                <w:sz w:val="16"/>
              </w:rPr>
              <w:t>не</w:t>
            </w:r>
          </w:p>
        </w:tc>
        <w:tc>
          <w:tcPr>
            <w:tcW w:w="1259" w:type="dxa"/>
            <w:tcBorders>
              <w:top w:val="nil"/>
              <w:left w:val="single" w:sz="4" w:space="0" w:color="000000"/>
              <w:bottom w:val="nil"/>
              <w:right w:val="single" w:sz="4" w:space="0" w:color="000000"/>
            </w:tcBorders>
          </w:tcPr>
          <w:p w14:paraId="733BC8AC" w14:textId="77777777" w:rsidR="00A76B49" w:rsidRDefault="002455BA">
            <w:pPr>
              <w:pStyle w:val="TableParagraph"/>
              <w:spacing w:line="164" w:lineRule="exact"/>
              <w:ind w:left="43"/>
              <w:rPr>
                <w:sz w:val="16"/>
              </w:rPr>
            </w:pPr>
            <w:r>
              <w:rPr>
                <w:sz w:val="16"/>
              </w:rPr>
              <w:t>90</w:t>
            </w:r>
            <w:r>
              <w:rPr>
                <w:spacing w:val="1"/>
                <w:sz w:val="16"/>
              </w:rPr>
              <w:t xml:space="preserve"> </w:t>
            </w:r>
            <w:r>
              <w:rPr>
                <w:sz w:val="16"/>
              </w:rPr>
              <w:t>люд.</w:t>
            </w:r>
            <w:r>
              <w:rPr>
                <w:spacing w:val="3"/>
                <w:sz w:val="16"/>
              </w:rPr>
              <w:t xml:space="preserve"> </w:t>
            </w:r>
            <w:r>
              <w:rPr>
                <w:rFonts w:ascii="Arial MT" w:hAnsi="Arial MT"/>
                <w:sz w:val="16"/>
              </w:rPr>
              <w:t>–</w:t>
            </w:r>
            <w:r>
              <w:rPr>
                <w:rFonts w:ascii="Arial MT" w:hAnsi="Arial MT"/>
                <w:spacing w:val="-3"/>
                <w:sz w:val="16"/>
              </w:rPr>
              <w:t xml:space="preserve"> </w:t>
            </w:r>
            <w:r>
              <w:rPr>
                <w:spacing w:val="-5"/>
                <w:sz w:val="16"/>
              </w:rPr>
              <w:t>на</w:t>
            </w:r>
          </w:p>
        </w:tc>
        <w:tc>
          <w:tcPr>
            <w:tcW w:w="2716" w:type="dxa"/>
            <w:gridSpan w:val="2"/>
            <w:tcBorders>
              <w:top w:val="nil"/>
              <w:left w:val="single" w:sz="4" w:space="0" w:color="000000"/>
              <w:bottom w:val="nil"/>
            </w:tcBorders>
          </w:tcPr>
          <w:p w14:paraId="578E5D3A" w14:textId="77777777" w:rsidR="00A76B49" w:rsidRDefault="00A76B49">
            <w:pPr>
              <w:pStyle w:val="TableParagraph"/>
              <w:rPr>
                <w:rFonts w:ascii="Times New Roman"/>
                <w:sz w:val="12"/>
              </w:rPr>
            </w:pPr>
          </w:p>
        </w:tc>
        <w:tc>
          <w:tcPr>
            <w:tcW w:w="1858" w:type="dxa"/>
            <w:tcBorders>
              <w:top w:val="nil"/>
              <w:bottom w:val="nil"/>
            </w:tcBorders>
          </w:tcPr>
          <w:p w14:paraId="0B9B65E5" w14:textId="77777777" w:rsidR="00A76B49" w:rsidRDefault="002455BA">
            <w:pPr>
              <w:pStyle w:val="TableParagraph"/>
              <w:spacing w:line="164" w:lineRule="exact"/>
              <w:ind w:left="45"/>
              <w:rPr>
                <w:sz w:val="16"/>
              </w:rPr>
            </w:pPr>
            <w:r>
              <w:rPr>
                <w:spacing w:val="-2"/>
                <w:sz w:val="16"/>
              </w:rPr>
              <w:t>каное передбачаються</w:t>
            </w:r>
          </w:p>
        </w:tc>
      </w:tr>
      <w:tr w:rsidR="00A76B49" w14:paraId="3CA3EB2C" w14:textId="77777777">
        <w:trPr>
          <w:trHeight w:val="184"/>
        </w:trPr>
        <w:tc>
          <w:tcPr>
            <w:tcW w:w="1440" w:type="dxa"/>
            <w:tcBorders>
              <w:top w:val="nil"/>
              <w:bottom w:val="nil"/>
            </w:tcBorders>
          </w:tcPr>
          <w:p w14:paraId="2996B993" w14:textId="77777777" w:rsidR="00A76B49" w:rsidRDefault="00A76B49">
            <w:pPr>
              <w:pStyle w:val="TableParagraph"/>
              <w:rPr>
                <w:rFonts w:ascii="Times New Roman"/>
                <w:sz w:val="12"/>
              </w:rPr>
            </w:pPr>
          </w:p>
        </w:tc>
        <w:tc>
          <w:tcPr>
            <w:tcW w:w="1661" w:type="dxa"/>
            <w:tcBorders>
              <w:top w:val="nil"/>
              <w:bottom w:val="nil"/>
              <w:right w:val="single" w:sz="4" w:space="0" w:color="000000"/>
            </w:tcBorders>
          </w:tcPr>
          <w:p w14:paraId="165A17D1" w14:textId="77777777" w:rsidR="00A76B49" w:rsidRDefault="002455BA">
            <w:pPr>
              <w:pStyle w:val="TableParagraph"/>
              <w:spacing w:line="164" w:lineRule="exact"/>
              <w:ind w:left="40"/>
              <w:rPr>
                <w:sz w:val="16"/>
              </w:rPr>
            </w:pPr>
            <w:r>
              <w:rPr>
                <w:sz w:val="16"/>
              </w:rPr>
              <w:t>на</w:t>
            </w:r>
            <w:r>
              <w:rPr>
                <w:spacing w:val="1"/>
                <w:sz w:val="16"/>
              </w:rPr>
              <w:t xml:space="preserve"> </w:t>
            </w:r>
            <w:r>
              <w:rPr>
                <w:spacing w:val="-4"/>
                <w:sz w:val="16"/>
              </w:rPr>
              <w:t>70%;</w:t>
            </w:r>
          </w:p>
        </w:tc>
        <w:tc>
          <w:tcPr>
            <w:tcW w:w="1200" w:type="dxa"/>
            <w:tcBorders>
              <w:top w:val="nil"/>
              <w:left w:val="single" w:sz="4" w:space="0" w:color="000000"/>
              <w:bottom w:val="nil"/>
              <w:right w:val="single" w:sz="4" w:space="0" w:color="000000"/>
            </w:tcBorders>
          </w:tcPr>
          <w:p w14:paraId="1950777B" w14:textId="77777777" w:rsidR="00A76B49" w:rsidRDefault="002455BA">
            <w:pPr>
              <w:pStyle w:val="TableParagraph"/>
              <w:spacing w:line="164" w:lineRule="exact"/>
              <w:ind w:left="42"/>
              <w:rPr>
                <w:sz w:val="16"/>
              </w:rPr>
            </w:pPr>
            <w:r>
              <w:rPr>
                <w:spacing w:val="-2"/>
                <w:sz w:val="16"/>
              </w:rPr>
              <w:t>тренувальних</w:t>
            </w:r>
          </w:p>
        </w:tc>
        <w:tc>
          <w:tcPr>
            <w:tcW w:w="1399" w:type="dxa"/>
            <w:tcBorders>
              <w:top w:val="nil"/>
              <w:left w:val="single" w:sz="4" w:space="0" w:color="000000"/>
              <w:bottom w:val="nil"/>
              <w:right w:val="single" w:sz="4" w:space="0" w:color="000000"/>
            </w:tcBorders>
          </w:tcPr>
          <w:p w14:paraId="3F047942" w14:textId="77777777" w:rsidR="00A76B49" w:rsidRDefault="002455BA">
            <w:pPr>
              <w:pStyle w:val="TableParagraph"/>
              <w:spacing w:line="164" w:lineRule="exact"/>
              <w:ind w:left="42"/>
              <w:rPr>
                <w:sz w:val="16"/>
              </w:rPr>
            </w:pPr>
            <w:r>
              <w:rPr>
                <w:spacing w:val="-2"/>
                <w:sz w:val="16"/>
              </w:rPr>
              <w:t>тренувальних</w:t>
            </w:r>
          </w:p>
        </w:tc>
        <w:tc>
          <w:tcPr>
            <w:tcW w:w="1219" w:type="dxa"/>
            <w:tcBorders>
              <w:top w:val="nil"/>
              <w:left w:val="single" w:sz="4" w:space="0" w:color="000000"/>
              <w:bottom w:val="nil"/>
              <w:right w:val="single" w:sz="4" w:space="0" w:color="000000"/>
            </w:tcBorders>
          </w:tcPr>
          <w:p w14:paraId="29ACAF12" w14:textId="77777777" w:rsidR="00A76B49" w:rsidRDefault="002455BA">
            <w:pPr>
              <w:pStyle w:val="TableParagraph"/>
              <w:spacing w:line="164" w:lineRule="exact"/>
              <w:ind w:left="43"/>
              <w:rPr>
                <w:sz w:val="16"/>
              </w:rPr>
            </w:pPr>
            <w:r>
              <w:rPr>
                <w:spacing w:val="-2"/>
                <w:sz w:val="16"/>
              </w:rPr>
              <w:t>тренувальних</w:t>
            </w:r>
          </w:p>
        </w:tc>
        <w:tc>
          <w:tcPr>
            <w:tcW w:w="1341" w:type="dxa"/>
            <w:tcBorders>
              <w:top w:val="nil"/>
              <w:left w:val="single" w:sz="4" w:space="0" w:color="000000"/>
              <w:bottom w:val="nil"/>
              <w:right w:val="single" w:sz="4" w:space="0" w:color="000000"/>
            </w:tcBorders>
          </w:tcPr>
          <w:p w14:paraId="60C51410" w14:textId="77777777" w:rsidR="00A76B49" w:rsidRDefault="002455BA">
            <w:pPr>
              <w:pStyle w:val="TableParagraph"/>
              <w:spacing w:line="165" w:lineRule="exact"/>
              <w:ind w:left="43"/>
              <w:rPr>
                <w:sz w:val="16"/>
              </w:rPr>
            </w:pPr>
            <w:r>
              <w:rPr>
                <w:sz w:val="16"/>
              </w:rPr>
              <w:t>менше</w:t>
            </w:r>
            <w:r>
              <w:rPr>
                <w:spacing w:val="-6"/>
                <w:sz w:val="16"/>
              </w:rPr>
              <w:t xml:space="preserve"> </w:t>
            </w:r>
            <w:r>
              <w:rPr>
                <w:sz w:val="16"/>
              </w:rPr>
              <w:t>9м</w:t>
            </w:r>
            <w:r>
              <w:rPr>
                <w:rFonts w:ascii="Arial MT" w:hAnsi="Arial MT"/>
                <w:sz w:val="16"/>
                <w:vertAlign w:val="superscript"/>
              </w:rPr>
              <w:t>2</w:t>
            </w:r>
            <w:r>
              <w:rPr>
                <w:rFonts w:ascii="Arial MT" w:hAnsi="Arial MT"/>
                <w:spacing w:val="-7"/>
                <w:sz w:val="16"/>
              </w:rPr>
              <w:t xml:space="preserve"> </w:t>
            </w:r>
            <w:r>
              <w:rPr>
                <w:spacing w:val="-10"/>
                <w:sz w:val="16"/>
              </w:rPr>
              <w:t>у</w:t>
            </w:r>
          </w:p>
        </w:tc>
        <w:tc>
          <w:tcPr>
            <w:tcW w:w="1259" w:type="dxa"/>
            <w:tcBorders>
              <w:top w:val="nil"/>
              <w:left w:val="single" w:sz="4" w:space="0" w:color="000000"/>
              <w:bottom w:val="nil"/>
              <w:right w:val="single" w:sz="4" w:space="0" w:color="000000"/>
            </w:tcBorders>
          </w:tcPr>
          <w:p w14:paraId="039F9171" w14:textId="77777777" w:rsidR="00A76B49" w:rsidRDefault="002455BA">
            <w:pPr>
              <w:pStyle w:val="TableParagraph"/>
              <w:spacing w:line="164" w:lineRule="exact"/>
              <w:ind w:left="43"/>
              <w:rPr>
                <w:sz w:val="16"/>
              </w:rPr>
            </w:pPr>
            <w:r>
              <w:rPr>
                <w:sz w:val="16"/>
              </w:rPr>
              <w:t>70%;</w:t>
            </w:r>
            <w:r>
              <w:rPr>
                <w:spacing w:val="-3"/>
                <w:sz w:val="16"/>
              </w:rPr>
              <w:t xml:space="preserve"> </w:t>
            </w:r>
            <w:r>
              <w:rPr>
                <w:sz w:val="16"/>
              </w:rPr>
              <w:t>понад</w:t>
            </w:r>
            <w:r>
              <w:rPr>
                <w:spacing w:val="-1"/>
                <w:sz w:val="16"/>
              </w:rPr>
              <w:t xml:space="preserve"> </w:t>
            </w:r>
            <w:r>
              <w:rPr>
                <w:spacing w:val="-5"/>
                <w:sz w:val="16"/>
              </w:rPr>
              <w:t>90</w:t>
            </w:r>
          </w:p>
        </w:tc>
        <w:tc>
          <w:tcPr>
            <w:tcW w:w="2716" w:type="dxa"/>
            <w:gridSpan w:val="2"/>
            <w:tcBorders>
              <w:top w:val="nil"/>
              <w:left w:val="single" w:sz="4" w:space="0" w:color="000000"/>
              <w:bottom w:val="nil"/>
            </w:tcBorders>
          </w:tcPr>
          <w:p w14:paraId="1B9B578C" w14:textId="77777777" w:rsidR="00A76B49" w:rsidRDefault="00A76B49">
            <w:pPr>
              <w:pStyle w:val="TableParagraph"/>
              <w:rPr>
                <w:rFonts w:ascii="Times New Roman"/>
                <w:sz w:val="12"/>
              </w:rPr>
            </w:pPr>
          </w:p>
        </w:tc>
        <w:tc>
          <w:tcPr>
            <w:tcW w:w="1858" w:type="dxa"/>
            <w:tcBorders>
              <w:top w:val="nil"/>
              <w:bottom w:val="nil"/>
            </w:tcBorders>
          </w:tcPr>
          <w:p w14:paraId="317A51E1" w14:textId="77777777" w:rsidR="00A76B49" w:rsidRDefault="002455BA">
            <w:pPr>
              <w:pStyle w:val="TableParagraph"/>
              <w:spacing w:line="164" w:lineRule="exact"/>
              <w:ind w:left="45"/>
              <w:rPr>
                <w:sz w:val="16"/>
              </w:rPr>
            </w:pPr>
            <w:r>
              <w:rPr>
                <w:sz w:val="16"/>
              </w:rPr>
              <w:t>тільки</w:t>
            </w:r>
            <w:r>
              <w:rPr>
                <w:spacing w:val="-10"/>
                <w:sz w:val="16"/>
              </w:rPr>
              <w:t xml:space="preserve"> </w:t>
            </w:r>
            <w:r>
              <w:rPr>
                <w:spacing w:val="-2"/>
                <w:sz w:val="16"/>
              </w:rPr>
              <w:t>чоловічі</w:t>
            </w:r>
          </w:p>
        </w:tc>
      </w:tr>
      <w:tr w:rsidR="00A76B49" w14:paraId="47997ECC" w14:textId="77777777">
        <w:trPr>
          <w:trHeight w:val="183"/>
        </w:trPr>
        <w:tc>
          <w:tcPr>
            <w:tcW w:w="1440" w:type="dxa"/>
            <w:tcBorders>
              <w:top w:val="nil"/>
              <w:bottom w:val="nil"/>
            </w:tcBorders>
          </w:tcPr>
          <w:p w14:paraId="7781C6EE" w14:textId="77777777" w:rsidR="00A76B49" w:rsidRDefault="00A76B49">
            <w:pPr>
              <w:pStyle w:val="TableParagraph"/>
              <w:rPr>
                <w:rFonts w:ascii="Times New Roman"/>
                <w:sz w:val="12"/>
              </w:rPr>
            </w:pPr>
          </w:p>
        </w:tc>
        <w:tc>
          <w:tcPr>
            <w:tcW w:w="1661" w:type="dxa"/>
            <w:tcBorders>
              <w:top w:val="nil"/>
              <w:bottom w:val="nil"/>
              <w:right w:val="single" w:sz="4" w:space="0" w:color="000000"/>
            </w:tcBorders>
          </w:tcPr>
          <w:p w14:paraId="48B99165" w14:textId="77777777" w:rsidR="00A76B49" w:rsidRDefault="002455BA">
            <w:pPr>
              <w:pStyle w:val="TableParagraph"/>
              <w:spacing w:line="164" w:lineRule="exact"/>
              <w:ind w:left="40"/>
              <w:rPr>
                <w:sz w:val="16"/>
              </w:rPr>
            </w:pPr>
            <w:r>
              <w:rPr>
                <w:sz w:val="16"/>
              </w:rPr>
              <w:t>понад</w:t>
            </w:r>
            <w:r>
              <w:rPr>
                <w:spacing w:val="-1"/>
                <w:sz w:val="16"/>
              </w:rPr>
              <w:t xml:space="preserve"> </w:t>
            </w:r>
            <w:r>
              <w:rPr>
                <w:sz w:val="16"/>
              </w:rPr>
              <w:t xml:space="preserve">125 люд. </w:t>
            </w:r>
            <w:r>
              <w:rPr>
                <w:rFonts w:ascii="Arial MT" w:hAnsi="Arial MT"/>
                <w:sz w:val="16"/>
              </w:rPr>
              <w:t>–</w:t>
            </w:r>
            <w:r>
              <w:rPr>
                <w:rFonts w:ascii="Arial MT" w:hAnsi="Arial MT"/>
                <w:spacing w:val="-2"/>
                <w:sz w:val="16"/>
              </w:rPr>
              <w:t xml:space="preserve"> </w:t>
            </w:r>
            <w:r>
              <w:rPr>
                <w:spacing w:val="-5"/>
                <w:sz w:val="16"/>
              </w:rPr>
              <w:t>на</w:t>
            </w:r>
          </w:p>
        </w:tc>
        <w:tc>
          <w:tcPr>
            <w:tcW w:w="1200" w:type="dxa"/>
            <w:tcBorders>
              <w:top w:val="nil"/>
              <w:left w:val="single" w:sz="4" w:space="0" w:color="000000"/>
              <w:bottom w:val="nil"/>
              <w:right w:val="single" w:sz="4" w:space="0" w:color="000000"/>
            </w:tcBorders>
          </w:tcPr>
          <w:p w14:paraId="120BB021" w14:textId="77777777" w:rsidR="00A76B49" w:rsidRDefault="002455BA">
            <w:pPr>
              <w:pStyle w:val="TableParagraph"/>
              <w:spacing w:line="163" w:lineRule="exact"/>
              <w:ind w:left="42"/>
              <w:rPr>
                <w:sz w:val="16"/>
              </w:rPr>
            </w:pPr>
            <w:r>
              <w:rPr>
                <w:spacing w:val="-2"/>
                <w:sz w:val="16"/>
              </w:rPr>
              <w:t>заняттях</w:t>
            </w:r>
          </w:p>
        </w:tc>
        <w:tc>
          <w:tcPr>
            <w:tcW w:w="1399" w:type="dxa"/>
            <w:tcBorders>
              <w:top w:val="nil"/>
              <w:left w:val="single" w:sz="4" w:space="0" w:color="000000"/>
              <w:bottom w:val="nil"/>
              <w:right w:val="single" w:sz="4" w:space="0" w:color="000000"/>
            </w:tcBorders>
          </w:tcPr>
          <w:p w14:paraId="65708CB2" w14:textId="77777777" w:rsidR="00A76B49" w:rsidRDefault="002455BA">
            <w:pPr>
              <w:pStyle w:val="TableParagraph"/>
              <w:spacing w:line="163" w:lineRule="exact"/>
              <w:ind w:left="42"/>
              <w:rPr>
                <w:sz w:val="16"/>
              </w:rPr>
            </w:pPr>
            <w:r>
              <w:rPr>
                <w:spacing w:val="-2"/>
                <w:sz w:val="16"/>
              </w:rPr>
              <w:t>заняттях.</w:t>
            </w:r>
          </w:p>
        </w:tc>
        <w:tc>
          <w:tcPr>
            <w:tcW w:w="1219" w:type="dxa"/>
            <w:tcBorders>
              <w:top w:val="nil"/>
              <w:left w:val="single" w:sz="4" w:space="0" w:color="000000"/>
              <w:bottom w:val="nil"/>
              <w:right w:val="single" w:sz="4" w:space="0" w:color="000000"/>
            </w:tcBorders>
          </w:tcPr>
          <w:p w14:paraId="29D27709" w14:textId="77777777" w:rsidR="00A76B49" w:rsidRDefault="002455BA">
            <w:pPr>
              <w:pStyle w:val="TableParagraph"/>
              <w:spacing w:line="163" w:lineRule="exact"/>
              <w:ind w:left="43"/>
              <w:rPr>
                <w:sz w:val="16"/>
              </w:rPr>
            </w:pPr>
            <w:r>
              <w:rPr>
                <w:spacing w:val="-2"/>
                <w:sz w:val="16"/>
              </w:rPr>
              <w:t>заняттях</w:t>
            </w:r>
          </w:p>
        </w:tc>
        <w:tc>
          <w:tcPr>
            <w:tcW w:w="1341" w:type="dxa"/>
            <w:tcBorders>
              <w:top w:val="nil"/>
              <w:left w:val="single" w:sz="4" w:space="0" w:color="000000"/>
              <w:bottom w:val="nil"/>
              <w:right w:val="single" w:sz="4" w:space="0" w:color="000000"/>
            </w:tcBorders>
          </w:tcPr>
          <w:p w14:paraId="0A2D5D1A" w14:textId="77777777" w:rsidR="00A76B49" w:rsidRDefault="002455BA">
            <w:pPr>
              <w:pStyle w:val="TableParagraph"/>
              <w:spacing w:line="163" w:lineRule="exact"/>
              <w:ind w:left="43"/>
              <w:rPr>
                <w:sz w:val="16"/>
              </w:rPr>
            </w:pPr>
            <w:r>
              <w:rPr>
                <w:spacing w:val="-2"/>
                <w:sz w:val="16"/>
              </w:rPr>
              <w:t>кожному</w:t>
            </w:r>
          </w:p>
        </w:tc>
        <w:tc>
          <w:tcPr>
            <w:tcW w:w="1259" w:type="dxa"/>
            <w:tcBorders>
              <w:top w:val="nil"/>
              <w:left w:val="single" w:sz="4" w:space="0" w:color="000000"/>
              <w:bottom w:val="nil"/>
              <w:right w:val="single" w:sz="4" w:space="0" w:color="000000"/>
            </w:tcBorders>
          </w:tcPr>
          <w:p w14:paraId="09597734" w14:textId="77777777" w:rsidR="00A76B49" w:rsidRDefault="002455BA">
            <w:pPr>
              <w:pStyle w:val="TableParagraph"/>
              <w:spacing w:line="164" w:lineRule="exact"/>
              <w:ind w:left="43"/>
              <w:rPr>
                <w:sz w:val="16"/>
              </w:rPr>
            </w:pPr>
            <w:r>
              <w:rPr>
                <w:sz w:val="16"/>
              </w:rPr>
              <w:t>люд.</w:t>
            </w:r>
            <w:r>
              <w:rPr>
                <w:spacing w:val="2"/>
                <w:sz w:val="16"/>
              </w:rPr>
              <w:t xml:space="preserve"> </w:t>
            </w:r>
            <w:r>
              <w:rPr>
                <w:rFonts w:ascii="Arial MT" w:hAnsi="Arial MT"/>
                <w:sz w:val="16"/>
              </w:rPr>
              <w:t>–</w:t>
            </w:r>
            <w:r>
              <w:rPr>
                <w:rFonts w:ascii="Arial MT" w:hAnsi="Arial MT"/>
                <w:spacing w:val="-3"/>
                <w:sz w:val="16"/>
              </w:rPr>
              <w:t xml:space="preserve"> </w:t>
            </w:r>
            <w:r>
              <w:rPr>
                <w:sz w:val="16"/>
              </w:rPr>
              <w:t>на</w:t>
            </w:r>
            <w:r>
              <w:rPr>
                <w:spacing w:val="2"/>
                <w:sz w:val="16"/>
              </w:rPr>
              <w:t xml:space="preserve"> </w:t>
            </w:r>
            <w:r>
              <w:rPr>
                <w:spacing w:val="-5"/>
                <w:sz w:val="16"/>
              </w:rPr>
              <w:t>50%</w:t>
            </w:r>
          </w:p>
        </w:tc>
        <w:tc>
          <w:tcPr>
            <w:tcW w:w="2716" w:type="dxa"/>
            <w:gridSpan w:val="2"/>
            <w:tcBorders>
              <w:top w:val="nil"/>
              <w:left w:val="single" w:sz="4" w:space="0" w:color="000000"/>
              <w:bottom w:val="nil"/>
            </w:tcBorders>
          </w:tcPr>
          <w:p w14:paraId="483EC7AD" w14:textId="77777777" w:rsidR="00A76B49" w:rsidRDefault="00A76B49">
            <w:pPr>
              <w:pStyle w:val="TableParagraph"/>
              <w:rPr>
                <w:rFonts w:ascii="Times New Roman"/>
                <w:sz w:val="12"/>
              </w:rPr>
            </w:pPr>
          </w:p>
        </w:tc>
        <w:tc>
          <w:tcPr>
            <w:tcW w:w="1858" w:type="dxa"/>
            <w:tcBorders>
              <w:top w:val="nil"/>
              <w:bottom w:val="nil"/>
            </w:tcBorders>
          </w:tcPr>
          <w:p w14:paraId="2B7F241F" w14:textId="77777777" w:rsidR="00A76B49" w:rsidRDefault="002455BA">
            <w:pPr>
              <w:pStyle w:val="TableParagraph"/>
              <w:spacing w:line="163" w:lineRule="exact"/>
              <w:ind w:left="45"/>
              <w:rPr>
                <w:sz w:val="16"/>
              </w:rPr>
            </w:pPr>
            <w:r>
              <w:rPr>
                <w:spacing w:val="-2"/>
                <w:sz w:val="16"/>
              </w:rPr>
              <w:t>роздягальні.</w:t>
            </w:r>
          </w:p>
        </w:tc>
      </w:tr>
      <w:tr w:rsidR="00A76B49" w14:paraId="6A6BD5FD" w14:textId="77777777">
        <w:trPr>
          <w:trHeight w:val="183"/>
        </w:trPr>
        <w:tc>
          <w:tcPr>
            <w:tcW w:w="1440" w:type="dxa"/>
            <w:tcBorders>
              <w:top w:val="nil"/>
              <w:bottom w:val="nil"/>
            </w:tcBorders>
          </w:tcPr>
          <w:p w14:paraId="66A2212A" w14:textId="77777777" w:rsidR="00A76B49" w:rsidRDefault="00A76B49">
            <w:pPr>
              <w:pStyle w:val="TableParagraph"/>
              <w:rPr>
                <w:rFonts w:ascii="Times New Roman"/>
                <w:sz w:val="12"/>
              </w:rPr>
            </w:pPr>
          </w:p>
        </w:tc>
        <w:tc>
          <w:tcPr>
            <w:tcW w:w="1661" w:type="dxa"/>
            <w:tcBorders>
              <w:top w:val="nil"/>
              <w:bottom w:val="nil"/>
              <w:right w:val="single" w:sz="4" w:space="0" w:color="000000"/>
            </w:tcBorders>
          </w:tcPr>
          <w:p w14:paraId="74DF25EA" w14:textId="77777777" w:rsidR="00A76B49" w:rsidRDefault="002455BA">
            <w:pPr>
              <w:pStyle w:val="TableParagraph"/>
              <w:spacing w:line="164" w:lineRule="exact"/>
              <w:ind w:left="40"/>
              <w:rPr>
                <w:sz w:val="16"/>
              </w:rPr>
            </w:pPr>
            <w:r>
              <w:rPr>
                <w:sz w:val="16"/>
              </w:rPr>
              <w:t>50%</w:t>
            </w:r>
            <w:r>
              <w:rPr>
                <w:spacing w:val="2"/>
                <w:sz w:val="16"/>
              </w:rPr>
              <w:t xml:space="preserve"> </w:t>
            </w:r>
            <w:r>
              <w:rPr>
                <w:spacing w:val="-2"/>
                <w:sz w:val="16"/>
              </w:rPr>
              <w:t>пропускної</w:t>
            </w:r>
          </w:p>
        </w:tc>
        <w:tc>
          <w:tcPr>
            <w:tcW w:w="1200" w:type="dxa"/>
            <w:tcBorders>
              <w:top w:val="nil"/>
              <w:left w:val="single" w:sz="4" w:space="0" w:color="000000"/>
              <w:bottom w:val="nil"/>
              <w:right w:val="single" w:sz="4" w:space="0" w:color="000000"/>
            </w:tcBorders>
          </w:tcPr>
          <w:p w14:paraId="2FBE8429" w14:textId="77777777" w:rsidR="00A76B49" w:rsidRDefault="00A76B49">
            <w:pPr>
              <w:pStyle w:val="TableParagraph"/>
              <w:rPr>
                <w:rFonts w:ascii="Times New Roman"/>
                <w:sz w:val="12"/>
              </w:rPr>
            </w:pPr>
          </w:p>
        </w:tc>
        <w:tc>
          <w:tcPr>
            <w:tcW w:w="1399" w:type="dxa"/>
            <w:tcBorders>
              <w:top w:val="nil"/>
              <w:left w:val="single" w:sz="4" w:space="0" w:color="000000"/>
              <w:bottom w:val="nil"/>
              <w:right w:val="single" w:sz="4" w:space="0" w:color="000000"/>
            </w:tcBorders>
          </w:tcPr>
          <w:p w14:paraId="3AE0E001" w14:textId="77777777" w:rsidR="00A76B49" w:rsidRDefault="002455BA">
            <w:pPr>
              <w:pStyle w:val="TableParagraph"/>
              <w:spacing w:line="164" w:lineRule="exact"/>
              <w:ind w:left="42"/>
              <w:rPr>
                <w:sz w:val="16"/>
              </w:rPr>
            </w:pPr>
            <w:r>
              <w:rPr>
                <w:sz w:val="16"/>
              </w:rPr>
              <w:t>При</w:t>
            </w:r>
            <w:r>
              <w:rPr>
                <w:spacing w:val="-1"/>
                <w:sz w:val="16"/>
              </w:rPr>
              <w:t xml:space="preserve"> </w:t>
            </w:r>
            <w:r>
              <w:rPr>
                <w:sz w:val="16"/>
              </w:rPr>
              <w:t>ваннах</w:t>
            </w:r>
            <w:r>
              <w:rPr>
                <w:spacing w:val="-3"/>
                <w:sz w:val="16"/>
              </w:rPr>
              <w:t xml:space="preserve"> </w:t>
            </w:r>
            <w:r>
              <w:rPr>
                <w:spacing w:val="-5"/>
                <w:sz w:val="16"/>
              </w:rPr>
              <w:t>для</w:t>
            </w:r>
          </w:p>
        </w:tc>
        <w:tc>
          <w:tcPr>
            <w:tcW w:w="1219" w:type="dxa"/>
            <w:tcBorders>
              <w:top w:val="nil"/>
              <w:left w:val="single" w:sz="4" w:space="0" w:color="000000"/>
              <w:bottom w:val="nil"/>
              <w:right w:val="single" w:sz="4" w:space="0" w:color="000000"/>
            </w:tcBorders>
          </w:tcPr>
          <w:p w14:paraId="5FFE484C" w14:textId="77777777" w:rsidR="00A76B49" w:rsidRDefault="00A76B49">
            <w:pPr>
              <w:pStyle w:val="TableParagraph"/>
              <w:rPr>
                <w:rFonts w:ascii="Times New Roman"/>
                <w:sz w:val="12"/>
              </w:rPr>
            </w:pPr>
          </w:p>
        </w:tc>
        <w:tc>
          <w:tcPr>
            <w:tcW w:w="1341" w:type="dxa"/>
            <w:tcBorders>
              <w:top w:val="nil"/>
              <w:left w:val="single" w:sz="4" w:space="0" w:color="000000"/>
              <w:bottom w:val="nil"/>
              <w:right w:val="single" w:sz="4" w:space="0" w:color="000000"/>
            </w:tcBorders>
          </w:tcPr>
          <w:p w14:paraId="392885D1" w14:textId="77777777" w:rsidR="00A76B49" w:rsidRDefault="002455BA">
            <w:pPr>
              <w:pStyle w:val="TableParagraph"/>
              <w:spacing w:line="164" w:lineRule="exact"/>
              <w:ind w:left="43"/>
              <w:rPr>
                <w:sz w:val="16"/>
              </w:rPr>
            </w:pPr>
            <w:r>
              <w:rPr>
                <w:spacing w:val="-2"/>
                <w:sz w:val="16"/>
              </w:rPr>
              <w:t>приміщенні.</w:t>
            </w:r>
            <w:r>
              <w:rPr>
                <w:spacing w:val="8"/>
                <w:sz w:val="16"/>
              </w:rPr>
              <w:t xml:space="preserve"> </w:t>
            </w:r>
            <w:r>
              <w:rPr>
                <w:spacing w:val="-5"/>
                <w:sz w:val="16"/>
              </w:rPr>
              <w:t>На</w:t>
            </w:r>
          </w:p>
        </w:tc>
        <w:tc>
          <w:tcPr>
            <w:tcW w:w="1259" w:type="dxa"/>
            <w:tcBorders>
              <w:top w:val="nil"/>
              <w:left w:val="single" w:sz="4" w:space="0" w:color="000000"/>
              <w:bottom w:val="nil"/>
              <w:right w:val="single" w:sz="4" w:space="0" w:color="000000"/>
            </w:tcBorders>
          </w:tcPr>
          <w:p w14:paraId="62A28694" w14:textId="77777777" w:rsidR="00A76B49" w:rsidRDefault="002455BA">
            <w:pPr>
              <w:pStyle w:val="TableParagraph"/>
              <w:spacing w:line="164" w:lineRule="exact"/>
              <w:ind w:left="43"/>
              <w:rPr>
                <w:sz w:val="16"/>
              </w:rPr>
            </w:pPr>
            <w:r>
              <w:rPr>
                <w:spacing w:val="-2"/>
                <w:sz w:val="16"/>
              </w:rPr>
              <w:t>пропускної</w:t>
            </w:r>
          </w:p>
        </w:tc>
        <w:tc>
          <w:tcPr>
            <w:tcW w:w="2716" w:type="dxa"/>
            <w:gridSpan w:val="2"/>
            <w:tcBorders>
              <w:top w:val="nil"/>
              <w:left w:val="single" w:sz="4" w:space="0" w:color="000000"/>
              <w:bottom w:val="nil"/>
            </w:tcBorders>
          </w:tcPr>
          <w:p w14:paraId="1011CBF0" w14:textId="77777777" w:rsidR="00A76B49" w:rsidRDefault="00A76B49">
            <w:pPr>
              <w:pStyle w:val="TableParagraph"/>
              <w:rPr>
                <w:rFonts w:ascii="Times New Roman"/>
                <w:sz w:val="12"/>
              </w:rPr>
            </w:pPr>
          </w:p>
        </w:tc>
        <w:tc>
          <w:tcPr>
            <w:tcW w:w="1858" w:type="dxa"/>
            <w:tcBorders>
              <w:top w:val="nil"/>
              <w:bottom w:val="nil"/>
            </w:tcBorders>
          </w:tcPr>
          <w:p w14:paraId="15C96672" w14:textId="77777777" w:rsidR="00A76B49" w:rsidRDefault="002455BA">
            <w:pPr>
              <w:pStyle w:val="TableParagraph"/>
              <w:spacing w:line="164" w:lineRule="exact"/>
              <w:ind w:left="45"/>
              <w:rPr>
                <w:sz w:val="16"/>
              </w:rPr>
            </w:pPr>
            <w:r>
              <w:rPr>
                <w:sz w:val="16"/>
              </w:rPr>
              <w:t>При</w:t>
            </w:r>
            <w:r>
              <w:rPr>
                <w:spacing w:val="-10"/>
                <w:sz w:val="16"/>
              </w:rPr>
              <w:t xml:space="preserve"> </w:t>
            </w:r>
            <w:r>
              <w:rPr>
                <w:sz w:val="16"/>
              </w:rPr>
              <w:t>кожній</w:t>
            </w:r>
            <w:r>
              <w:rPr>
                <w:spacing w:val="-9"/>
                <w:sz w:val="16"/>
              </w:rPr>
              <w:t xml:space="preserve"> </w:t>
            </w:r>
            <w:r>
              <w:rPr>
                <w:spacing w:val="-2"/>
                <w:sz w:val="16"/>
              </w:rPr>
              <w:t>роздягальні</w:t>
            </w:r>
          </w:p>
        </w:tc>
      </w:tr>
      <w:tr w:rsidR="00A76B49" w14:paraId="1CD0AE48" w14:textId="77777777">
        <w:trPr>
          <w:trHeight w:val="184"/>
        </w:trPr>
        <w:tc>
          <w:tcPr>
            <w:tcW w:w="1440" w:type="dxa"/>
            <w:tcBorders>
              <w:top w:val="nil"/>
              <w:bottom w:val="nil"/>
            </w:tcBorders>
          </w:tcPr>
          <w:p w14:paraId="45FD3C0D" w14:textId="77777777" w:rsidR="00A76B49" w:rsidRDefault="00A76B49">
            <w:pPr>
              <w:pStyle w:val="TableParagraph"/>
              <w:rPr>
                <w:rFonts w:ascii="Times New Roman"/>
                <w:sz w:val="12"/>
              </w:rPr>
            </w:pPr>
          </w:p>
        </w:tc>
        <w:tc>
          <w:tcPr>
            <w:tcW w:w="1661" w:type="dxa"/>
            <w:tcBorders>
              <w:top w:val="nil"/>
              <w:bottom w:val="nil"/>
              <w:right w:val="single" w:sz="4" w:space="0" w:color="000000"/>
            </w:tcBorders>
          </w:tcPr>
          <w:p w14:paraId="1EF5A334" w14:textId="77777777" w:rsidR="00A76B49" w:rsidRDefault="002455BA">
            <w:pPr>
              <w:pStyle w:val="TableParagraph"/>
              <w:spacing w:line="164" w:lineRule="exact"/>
              <w:ind w:left="40"/>
              <w:rPr>
                <w:sz w:val="16"/>
              </w:rPr>
            </w:pPr>
            <w:r>
              <w:rPr>
                <w:spacing w:val="-2"/>
                <w:sz w:val="16"/>
              </w:rPr>
              <w:t>спроможності</w:t>
            </w:r>
            <w:r>
              <w:rPr>
                <w:spacing w:val="3"/>
                <w:sz w:val="16"/>
              </w:rPr>
              <w:t xml:space="preserve"> </w:t>
            </w:r>
            <w:r>
              <w:rPr>
                <w:spacing w:val="-5"/>
                <w:sz w:val="16"/>
              </w:rPr>
              <w:t>за</w:t>
            </w:r>
          </w:p>
        </w:tc>
        <w:tc>
          <w:tcPr>
            <w:tcW w:w="1200" w:type="dxa"/>
            <w:tcBorders>
              <w:top w:val="nil"/>
              <w:left w:val="single" w:sz="4" w:space="0" w:color="000000"/>
              <w:bottom w:val="nil"/>
              <w:right w:val="single" w:sz="4" w:space="0" w:color="000000"/>
            </w:tcBorders>
          </w:tcPr>
          <w:p w14:paraId="5082CB9F" w14:textId="77777777" w:rsidR="00A76B49" w:rsidRDefault="00A76B49">
            <w:pPr>
              <w:pStyle w:val="TableParagraph"/>
              <w:rPr>
                <w:rFonts w:ascii="Times New Roman"/>
                <w:sz w:val="12"/>
              </w:rPr>
            </w:pPr>
          </w:p>
        </w:tc>
        <w:tc>
          <w:tcPr>
            <w:tcW w:w="1399" w:type="dxa"/>
            <w:tcBorders>
              <w:top w:val="nil"/>
              <w:left w:val="single" w:sz="4" w:space="0" w:color="000000"/>
              <w:bottom w:val="nil"/>
              <w:right w:val="single" w:sz="4" w:space="0" w:color="000000"/>
            </w:tcBorders>
          </w:tcPr>
          <w:p w14:paraId="44CA6269" w14:textId="77777777" w:rsidR="00A76B49" w:rsidRDefault="002455BA">
            <w:pPr>
              <w:pStyle w:val="TableParagraph"/>
              <w:spacing w:line="165" w:lineRule="exact"/>
              <w:ind w:left="42"/>
              <w:rPr>
                <w:rFonts w:ascii="Arial MT" w:hAnsi="Arial MT"/>
                <w:sz w:val="16"/>
              </w:rPr>
            </w:pPr>
            <w:r>
              <w:rPr>
                <w:spacing w:val="-2"/>
                <w:sz w:val="16"/>
              </w:rPr>
              <w:t>фізкультурно</w:t>
            </w:r>
            <w:r>
              <w:rPr>
                <w:rFonts w:ascii="Arial MT" w:hAnsi="Arial MT"/>
                <w:spacing w:val="-2"/>
                <w:sz w:val="16"/>
              </w:rPr>
              <w:t>-</w:t>
            </w:r>
          </w:p>
        </w:tc>
        <w:tc>
          <w:tcPr>
            <w:tcW w:w="1219" w:type="dxa"/>
            <w:tcBorders>
              <w:top w:val="nil"/>
              <w:left w:val="single" w:sz="4" w:space="0" w:color="000000"/>
              <w:bottom w:val="nil"/>
              <w:right w:val="single" w:sz="4" w:space="0" w:color="000000"/>
            </w:tcBorders>
          </w:tcPr>
          <w:p w14:paraId="232E3335" w14:textId="77777777" w:rsidR="00A76B49" w:rsidRDefault="00A76B49">
            <w:pPr>
              <w:pStyle w:val="TableParagraph"/>
              <w:rPr>
                <w:rFonts w:ascii="Times New Roman"/>
                <w:sz w:val="12"/>
              </w:rPr>
            </w:pPr>
          </w:p>
        </w:tc>
        <w:tc>
          <w:tcPr>
            <w:tcW w:w="1341" w:type="dxa"/>
            <w:tcBorders>
              <w:top w:val="nil"/>
              <w:left w:val="single" w:sz="4" w:space="0" w:color="000000"/>
              <w:bottom w:val="nil"/>
              <w:right w:val="single" w:sz="4" w:space="0" w:color="000000"/>
            </w:tcBorders>
          </w:tcPr>
          <w:p w14:paraId="3E6F42A8" w14:textId="77777777" w:rsidR="00A76B49" w:rsidRDefault="002455BA">
            <w:pPr>
              <w:pStyle w:val="TableParagraph"/>
              <w:spacing w:line="164" w:lineRule="exact"/>
              <w:ind w:left="43"/>
              <w:rPr>
                <w:sz w:val="16"/>
              </w:rPr>
            </w:pPr>
            <w:r>
              <w:rPr>
                <w:sz w:val="16"/>
              </w:rPr>
              <w:t>стрільбищах:</w:t>
            </w:r>
            <w:r>
              <w:rPr>
                <w:spacing w:val="-8"/>
                <w:sz w:val="16"/>
              </w:rPr>
              <w:t xml:space="preserve"> </w:t>
            </w:r>
            <w:r>
              <w:rPr>
                <w:spacing w:val="-5"/>
                <w:sz w:val="16"/>
              </w:rPr>
              <w:t>на</w:t>
            </w:r>
          </w:p>
        </w:tc>
        <w:tc>
          <w:tcPr>
            <w:tcW w:w="1259" w:type="dxa"/>
            <w:tcBorders>
              <w:top w:val="nil"/>
              <w:left w:val="single" w:sz="4" w:space="0" w:color="000000"/>
              <w:bottom w:val="nil"/>
              <w:right w:val="single" w:sz="4" w:space="0" w:color="000000"/>
            </w:tcBorders>
          </w:tcPr>
          <w:p w14:paraId="4D5D0F08" w14:textId="77777777" w:rsidR="00A76B49" w:rsidRDefault="002455BA">
            <w:pPr>
              <w:pStyle w:val="TableParagraph"/>
              <w:spacing w:line="164" w:lineRule="exact"/>
              <w:ind w:left="43"/>
              <w:rPr>
                <w:sz w:val="16"/>
              </w:rPr>
            </w:pPr>
            <w:r>
              <w:rPr>
                <w:spacing w:val="-2"/>
                <w:sz w:val="16"/>
              </w:rPr>
              <w:t>спроможності</w:t>
            </w:r>
          </w:p>
        </w:tc>
        <w:tc>
          <w:tcPr>
            <w:tcW w:w="2716" w:type="dxa"/>
            <w:gridSpan w:val="2"/>
            <w:tcBorders>
              <w:top w:val="nil"/>
              <w:left w:val="single" w:sz="4" w:space="0" w:color="000000"/>
              <w:bottom w:val="nil"/>
            </w:tcBorders>
          </w:tcPr>
          <w:p w14:paraId="0616843F" w14:textId="77777777" w:rsidR="00A76B49" w:rsidRDefault="00A76B49">
            <w:pPr>
              <w:pStyle w:val="TableParagraph"/>
              <w:rPr>
                <w:rFonts w:ascii="Times New Roman"/>
                <w:sz w:val="12"/>
              </w:rPr>
            </w:pPr>
          </w:p>
        </w:tc>
        <w:tc>
          <w:tcPr>
            <w:tcW w:w="1858" w:type="dxa"/>
            <w:tcBorders>
              <w:top w:val="nil"/>
              <w:bottom w:val="nil"/>
            </w:tcBorders>
          </w:tcPr>
          <w:p w14:paraId="28DC0C4D" w14:textId="77777777" w:rsidR="00A76B49" w:rsidRDefault="002455BA">
            <w:pPr>
              <w:pStyle w:val="TableParagraph"/>
              <w:spacing w:line="164" w:lineRule="exact"/>
              <w:ind w:left="45"/>
              <w:rPr>
                <w:sz w:val="16"/>
              </w:rPr>
            </w:pPr>
            <w:r>
              <w:rPr>
                <w:spacing w:val="-2"/>
                <w:sz w:val="16"/>
              </w:rPr>
              <w:t>для</w:t>
            </w:r>
            <w:r>
              <w:rPr>
                <w:spacing w:val="2"/>
                <w:sz w:val="16"/>
              </w:rPr>
              <w:t xml:space="preserve"> </w:t>
            </w:r>
            <w:r>
              <w:rPr>
                <w:spacing w:val="-2"/>
                <w:sz w:val="16"/>
              </w:rPr>
              <w:t>ковзанярів</w:t>
            </w:r>
            <w:r>
              <w:rPr>
                <w:spacing w:val="1"/>
                <w:sz w:val="16"/>
              </w:rPr>
              <w:t xml:space="preserve"> </w:t>
            </w:r>
            <w:r>
              <w:rPr>
                <w:spacing w:val="-10"/>
                <w:sz w:val="16"/>
              </w:rPr>
              <w:t>і</w:t>
            </w:r>
          </w:p>
        </w:tc>
      </w:tr>
      <w:tr w:rsidR="00A76B49" w14:paraId="16503AC3" w14:textId="77777777">
        <w:trPr>
          <w:trHeight w:val="183"/>
        </w:trPr>
        <w:tc>
          <w:tcPr>
            <w:tcW w:w="1440" w:type="dxa"/>
            <w:tcBorders>
              <w:top w:val="nil"/>
              <w:bottom w:val="nil"/>
            </w:tcBorders>
          </w:tcPr>
          <w:p w14:paraId="0CBABE80" w14:textId="77777777" w:rsidR="00A76B49" w:rsidRDefault="00A76B49">
            <w:pPr>
              <w:pStyle w:val="TableParagraph"/>
              <w:rPr>
                <w:rFonts w:ascii="Times New Roman"/>
                <w:sz w:val="12"/>
              </w:rPr>
            </w:pPr>
          </w:p>
        </w:tc>
        <w:tc>
          <w:tcPr>
            <w:tcW w:w="1661" w:type="dxa"/>
            <w:tcBorders>
              <w:top w:val="nil"/>
              <w:bottom w:val="nil"/>
              <w:right w:val="single" w:sz="4" w:space="0" w:color="000000"/>
            </w:tcBorders>
          </w:tcPr>
          <w:p w14:paraId="732AECC5" w14:textId="77777777" w:rsidR="00A76B49" w:rsidRDefault="002455BA">
            <w:pPr>
              <w:pStyle w:val="TableParagraph"/>
              <w:spacing w:line="163" w:lineRule="exact"/>
              <w:ind w:left="40"/>
              <w:rPr>
                <w:sz w:val="16"/>
              </w:rPr>
            </w:pPr>
            <w:r>
              <w:rPr>
                <w:spacing w:val="-2"/>
                <w:sz w:val="16"/>
              </w:rPr>
              <w:t>зміну</w:t>
            </w:r>
            <w:r>
              <w:rPr>
                <w:spacing w:val="-3"/>
                <w:sz w:val="16"/>
              </w:rPr>
              <w:t xml:space="preserve"> </w:t>
            </w:r>
            <w:r>
              <w:rPr>
                <w:spacing w:val="-5"/>
                <w:sz w:val="16"/>
              </w:rPr>
              <w:t>при</w:t>
            </w:r>
          </w:p>
        </w:tc>
        <w:tc>
          <w:tcPr>
            <w:tcW w:w="1200" w:type="dxa"/>
            <w:tcBorders>
              <w:top w:val="nil"/>
              <w:left w:val="single" w:sz="4" w:space="0" w:color="000000"/>
              <w:bottom w:val="nil"/>
              <w:right w:val="single" w:sz="4" w:space="0" w:color="000000"/>
            </w:tcBorders>
          </w:tcPr>
          <w:p w14:paraId="50CA2B37" w14:textId="77777777" w:rsidR="00A76B49" w:rsidRDefault="00A76B49">
            <w:pPr>
              <w:pStyle w:val="TableParagraph"/>
              <w:rPr>
                <w:rFonts w:ascii="Times New Roman"/>
                <w:sz w:val="12"/>
              </w:rPr>
            </w:pPr>
          </w:p>
        </w:tc>
        <w:tc>
          <w:tcPr>
            <w:tcW w:w="1399" w:type="dxa"/>
            <w:tcBorders>
              <w:top w:val="nil"/>
              <w:left w:val="single" w:sz="4" w:space="0" w:color="000000"/>
              <w:bottom w:val="nil"/>
              <w:right w:val="single" w:sz="4" w:space="0" w:color="000000"/>
            </w:tcBorders>
          </w:tcPr>
          <w:p w14:paraId="76E8BB50" w14:textId="77777777" w:rsidR="00A76B49" w:rsidRDefault="002455BA">
            <w:pPr>
              <w:pStyle w:val="TableParagraph"/>
              <w:spacing w:line="163" w:lineRule="exact"/>
              <w:ind w:left="42"/>
              <w:rPr>
                <w:sz w:val="16"/>
              </w:rPr>
            </w:pPr>
            <w:r>
              <w:rPr>
                <w:spacing w:val="-2"/>
                <w:sz w:val="16"/>
              </w:rPr>
              <w:t>оздоровчих</w:t>
            </w:r>
          </w:p>
        </w:tc>
        <w:tc>
          <w:tcPr>
            <w:tcW w:w="1219" w:type="dxa"/>
            <w:tcBorders>
              <w:top w:val="nil"/>
              <w:left w:val="single" w:sz="4" w:space="0" w:color="000000"/>
              <w:bottom w:val="nil"/>
              <w:right w:val="single" w:sz="4" w:space="0" w:color="000000"/>
            </w:tcBorders>
          </w:tcPr>
          <w:p w14:paraId="5966E033" w14:textId="77777777" w:rsidR="00A76B49" w:rsidRDefault="00A76B49">
            <w:pPr>
              <w:pStyle w:val="TableParagraph"/>
              <w:rPr>
                <w:rFonts w:ascii="Times New Roman"/>
                <w:sz w:val="12"/>
              </w:rPr>
            </w:pPr>
          </w:p>
        </w:tc>
        <w:tc>
          <w:tcPr>
            <w:tcW w:w="1341" w:type="dxa"/>
            <w:tcBorders>
              <w:top w:val="nil"/>
              <w:left w:val="single" w:sz="4" w:space="0" w:color="000000"/>
              <w:bottom w:val="nil"/>
              <w:right w:val="single" w:sz="4" w:space="0" w:color="000000"/>
            </w:tcBorders>
          </w:tcPr>
          <w:p w14:paraId="5AB3F358" w14:textId="77777777" w:rsidR="00A76B49" w:rsidRDefault="002455BA">
            <w:pPr>
              <w:pStyle w:val="TableParagraph"/>
              <w:spacing w:line="164" w:lineRule="exact"/>
              <w:ind w:left="43"/>
              <w:rPr>
                <w:rFonts w:ascii="Arial MT"/>
                <w:sz w:val="16"/>
              </w:rPr>
            </w:pPr>
            <w:r>
              <w:rPr>
                <w:rFonts w:ascii="Arial MT"/>
                <w:sz w:val="16"/>
              </w:rPr>
              <w:t>50</w:t>
            </w:r>
            <w:r>
              <w:rPr>
                <w:rFonts w:ascii="Arial MT"/>
                <w:spacing w:val="-1"/>
                <w:sz w:val="16"/>
              </w:rPr>
              <w:t xml:space="preserve"> </w:t>
            </w:r>
            <w:r>
              <w:rPr>
                <w:rFonts w:ascii="Arial MT"/>
                <w:spacing w:val="-10"/>
                <w:sz w:val="16"/>
              </w:rPr>
              <w:t>%</w:t>
            </w:r>
          </w:p>
        </w:tc>
        <w:tc>
          <w:tcPr>
            <w:tcW w:w="1259" w:type="dxa"/>
            <w:tcBorders>
              <w:top w:val="nil"/>
              <w:left w:val="single" w:sz="4" w:space="0" w:color="000000"/>
              <w:bottom w:val="nil"/>
              <w:right w:val="single" w:sz="4" w:space="0" w:color="000000"/>
            </w:tcBorders>
          </w:tcPr>
          <w:p w14:paraId="448B699C" w14:textId="77777777" w:rsidR="00A76B49" w:rsidRDefault="002455BA">
            <w:pPr>
              <w:pStyle w:val="TableParagraph"/>
              <w:spacing w:line="163" w:lineRule="exact"/>
              <w:ind w:left="43"/>
              <w:rPr>
                <w:sz w:val="16"/>
              </w:rPr>
            </w:pPr>
            <w:r>
              <w:rPr>
                <w:sz w:val="16"/>
              </w:rPr>
              <w:t>за</w:t>
            </w:r>
            <w:r>
              <w:rPr>
                <w:spacing w:val="-10"/>
                <w:sz w:val="16"/>
              </w:rPr>
              <w:t xml:space="preserve"> </w:t>
            </w:r>
            <w:r>
              <w:rPr>
                <w:sz w:val="16"/>
              </w:rPr>
              <w:t>зміну</w:t>
            </w:r>
            <w:r>
              <w:rPr>
                <w:spacing w:val="-10"/>
                <w:sz w:val="16"/>
              </w:rPr>
              <w:t xml:space="preserve"> </w:t>
            </w:r>
            <w:r>
              <w:rPr>
                <w:spacing w:val="-5"/>
                <w:sz w:val="16"/>
              </w:rPr>
              <w:t>при</w:t>
            </w:r>
          </w:p>
        </w:tc>
        <w:tc>
          <w:tcPr>
            <w:tcW w:w="2716" w:type="dxa"/>
            <w:gridSpan w:val="2"/>
            <w:tcBorders>
              <w:top w:val="nil"/>
              <w:left w:val="single" w:sz="4" w:space="0" w:color="000000"/>
              <w:bottom w:val="nil"/>
            </w:tcBorders>
          </w:tcPr>
          <w:p w14:paraId="335F5C11" w14:textId="77777777" w:rsidR="00A76B49" w:rsidRDefault="00A76B49">
            <w:pPr>
              <w:pStyle w:val="TableParagraph"/>
              <w:rPr>
                <w:rFonts w:ascii="Times New Roman"/>
                <w:sz w:val="12"/>
              </w:rPr>
            </w:pPr>
          </w:p>
        </w:tc>
        <w:tc>
          <w:tcPr>
            <w:tcW w:w="1858" w:type="dxa"/>
            <w:tcBorders>
              <w:top w:val="nil"/>
              <w:bottom w:val="nil"/>
            </w:tcBorders>
          </w:tcPr>
          <w:p w14:paraId="6C5BBC35" w14:textId="77777777" w:rsidR="00A76B49" w:rsidRDefault="002455BA">
            <w:pPr>
              <w:pStyle w:val="TableParagraph"/>
              <w:spacing w:line="163" w:lineRule="exact"/>
              <w:ind w:left="45"/>
              <w:rPr>
                <w:sz w:val="16"/>
              </w:rPr>
            </w:pPr>
            <w:r>
              <w:rPr>
                <w:spacing w:val="-2"/>
                <w:sz w:val="16"/>
              </w:rPr>
              <w:t>фігуристів</w:t>
            </w:r>
            <w:r>
              <w:rPr>
                <w:spacing w:val="8"/>
                <w:sz w:val="16"/>
              </w:rPr>
              <w:t xml:space="preserve"> </w:t>
            </w:r>
            <w:r>
              <w:rPr>
                <w:spacing w:val="-2"/>
                <w:sz w:val="16"/>
              </w:rPr>
              <w:t>належить</w:t>
            </w:r>
          </w:p>
        </w:tc>
      </w:tr>
      <w:tr w:rsidR="00A76B49" w14:paraId="6EFDD714" w14:textId="77777777">
        <w:trPr>
          <w:trHeight w:val="183"/>
        </w:trPr>
        <w:tc>
          <w:tcPr>
            <w:tcW w:w="1440" w:type="dxa"/>
            <w:tcBorders>
              <w:top w:val="nil"/>
              <w:bottom w:val="nil"/>
            </w:tcBorders>
          </w:tcPr>
          <w:p w14:paraId="1EEB07E9" w14:textId="77777777" w:rsidR="00A76B49" w:rsidRDefault="00A76B49">
            <w:pPr>
              <w:pStyle w:val="TableParagraph"/>
              <w:rPr>
                <w:rFonts w:ascii="Times New Roman"/>
                <w:sz w:val="12"/>
              </w:rPr>
            </w:pPr>
          </w:p>
        </w:tc>
        <w:tc>
          <w:tcPr>
            <w:tcW w:w="1661" w:type="dxa"/>
            <w:tcBorders>
              <w:top w:val="nil"/>
              <w:bottom w:val="nil"/>
              <w:right w:val="single" w:sz="4" w:space="0" w:color="000000"/>
            </w:tcBorders>
          </w:tcPr>
          <w:p w14:paraId="399B2A8B" w14:textId="77777777" w:rsidR="00A76B49" w:rsidRDefault="002455BA">
            <w:pPr>
              <w:pStyle w:val="TableParagraph"/>
              <w:spacing w:line="164" w:lineRule="exact"/>
              <w:ind w:left="40"/>
              <w:rPr>
                <w:rFonts w:ascii="Arial MT" w:hAnsi="Arial MT"/>
                <w:sz w:val="16"/>
              </w:rPr>
            </w:pPr>
            <w:r>
              <w:rPr>
                <w:spacing w:val="-2"/>
                <w:sz w:val="16"/>
              </w:rPr>
              <w:t>навчально</w:t>
            </w:r>
            <w:r>
              <w:rPr>
                <w:rFonts w:ascii="Arial MT" w:hAnsi="Arial MT"/>
                <w:spacing w:val="-2"/>
                <w:sz w:val="16"/>
              </w:rPr>
              <w:t>-</w:t>
            </w:r>
          </w:p>
        </w:tc>
        <w:tc>
          <w:tcPr>
            <w:tcW w:w="1200" w:type="dxa"/>
            <w:tcBorders>
              <w:top w:val="nil"/>
              <w:left w:val="single" w:sz="4" w:space="0" w:color="000000"/>
              <w:bottom w:val="nil"/>
              <w:right w:val="single" w:sz="4" w:space="0" w:color="000000"/>
            </w:tcBorders>
          </w:tcPr>
          <w:p w14:paraId="10BBF97B" w14:textId="77777777" w:rsidR="00A76B49" w:rsidRDefault="00A76B49">
            <w:pPr>
              <w:pStyle w:val="TableParagraph"/>
              <w:rPr>
                <w:rFonts w:ascii="Times New Roman"/>
                <w:sz w:val="12"/>
              </w:rPr>
            </w:pPr>
          </w:p>
        </w:tc>
        <w:tc>
          <w:tcPr>
            <w:tcW w:w="1399" w:type="dxa"/>
            <w:tcBorders>
              <w:top w:val="nil"/>
              <w:left w:val="single" w:sz="4" w:space="0" w:color="000000"/>
              <w:bottom w:val="nil"/>
              <w:right w:val="single" w:sz="4" w:space="0" w:color="000000"/>
            </w:tcBorders>
          </w:tcPr>
          <w:p w14:paraId="165E9524" w14:textId="77777777" w:rsidR="00A76B49" w:rsidRDefault="002455BA">
            <w:pPr>
              <w:pStyle w:val="TableParagraph"/>
              <w:spacing w:line="164" w:lineRule="exact"/>
              <w:ind w:left="42"/>
              <w:rPr>
                <w:sz w:val="16"/>
              </w:rPr>
            </w:pPr>
            <w:r>
              <w:rPr>
                <w:sz w:val="16"/>
              </w:rPr>
              <w:t>занять</w:t>
            </w:r>
            <w:r>
              <w:rPr>
                <w:spacing w:val="-9"/>
                <w:sz w:val="16"/>
              </w:rPr>
              <w:t xml:space="preserve"> </w:t>
            </w:r>
            <w:r>
              <w:rPr>
                <w:spacing w:val="-5"/>
                <w:sz w:val="16"/>
              </w:rPr>
              <w:t>та</w:t>
            </w:r>
          </w:p>
        </w:tc>
        <w:tc>
          <w:tcPr>
            <w:tcW w:w="1219" w:type="dxa"/>
            <w:tcBorders>
              <w:top w:val="nil"/>
              <w:left w:val="single" w:sz="4" w:space="0" w:color="000000"/>
              <w:bottom w:val="nil"/>
              <w:right w:val="single" w:sz="4" w:space="0" w:color="000000"/>
            </w:tcBorders>
          </w:tcPr>
          <w:p w14:paraId="458C350F" w14:textId="77777777" w:rsidR="00A76B49" w:rsidRDefault="00A76B49">
            <w:pPr>
              <w:pStyle w:val="TableParagraph"/>
              <w:rPr>
                <w:rFonts w:ascii="Times New Roman"/>
                <w:sz w:val="12"/>
              </w:rPr>
            </w:pPr>
          </w:p>
        </w:tc>
        <w:tc>
          <w:tcPr>
            <w:tcW w:w="1341" w:type="dxa"/>
            <w:tcBorders>
              <w:top w:val="nil"/>
              <w:left w:val="single" w:sz="4" w:space="0" w:color="000000"/>
              <w:bottom w:val="nil"/>
              <w:right w:val="single" w:sz="4" w:space="0" w:color="000000"/>
            </w:tcBorders>
          </w:tcPr>
          <w:p w14:paraId="2EDC5605" w14:textId="77777777" w:rsidR="00A76B49" w:rsidRDefault="002455BA">
            <w:pPr>
              <w:pStyle w:val="TableParagraph"/>
              <w:spacing w:line="164" w:lineRule="exact"/>
              <w:ind w:left="43"/>
              <w:rPr>
                <w:sz w:val="16"/>
              </w:rPr>
            </w:pPr>
            <w:r>
              <w:rPr>
                <w:spacing w:val="-2"/>
                <w:sz w:val="16"/>
              </w:rPr>
              <w:t>стрілецьких</w:t>
            </w:r>
          </w:p>
        </w:tc>
        <w:tc>
          <w:tcPr>
            <w:tcW w:w="1259" w:type="dxa"/>
            <w:tcBorders>
              <w:top w:val="nil"/>
              <w:left w:val="single" w:sz="4" w:space="0" w:color="000000"/>
              <w:bottom w:val="nil"/>
              <w:right w:val="single" w:sz="4" w:space="0" w:color="000000"/>
            </w:tcBorders>
          </w:tcPr>
          <w:p w14:paraId="55DCC1ED" w14:textId="77777777" w:rsidR="00A76B49" w:rsidRDefault="002455BA">
            <w:pPr>
              <w:pStyle w:val="TableParagraph"/>
              <w:spacing w:line="164" w:lineRule="exact"/>
              <w:ind w:left="43"/>
              <w:rPr>
                <w:rFonts w:ascii="Arial MT" w:hAnsi="Arial MT"/>
                <w:sz w:val="16"/>
              </w:rPr>
            </w:pPr>
            <w:r>
              <w:rPr>
                <w:spacing w:val="-2"/>
                <w:sz w:val="16"/>
              </w:rPr>
              <w:t>навчально</w:t>
            </w:r>
            <w:r>
              <w:rPr>
                <w:rFonts w:ascii="Arial MT" w:hAnsi="Arial MT"/>
                <w:spacing w:val="-2"/>
                <w:sz w:val="16"/>
              </w:rPr>
              <w:t>-</w:t>
            </w:r>
          </w:p>
        </w:tc>
        <w:tc>
          <w:tcPr>
            <w:tcW w:w="2716" w:type="dxa"/>
            <w:gridSpan w:val="2"/>
            <w:tcBorders>
              <w:top w:val="nil"/>
              <w:left w:val="single" w:sz="4" w:space="0" w:color="000000"/>
              <w:bottom w:val="nil"/>
            </w:tcBorders>
          </w:tcPr>
          <w:p w14:paraId="11087F36" w14:textId="77777777" w:rsidR="00A76B49" w:rsidRDefault="00A76B49">
            <w:pPr>
              <w:pStyle w:val="TableParagraph"/>
              <w:rPr>
                <w:rFonts w:ascii="Times New Roman"/>
                <w:sz w:val="12"/>
              </w:rPr>
            </w:pPr>
          </w:p>
        </w:tc>
        <w:tc>
          <w:tcPr>
            <w:tcW w:w="1858" w:type="dxa"/>
            <w:tcBorders>
              <w:top w:val="nil"/>
              <w:bottom w:val="nil"/>
            </w:tcBorders>
          </w:tcPr>
          <w:p w14:paraId="0E04F37E" w14:textId="77777777" w:rsidR="00A76B49" w:rsidRDefault="002455BA">
            <w:pPr>
              <w:pStyle w:val="TableParagraph"/>
              <w:spacing w:line="164" w:lineRule="exact"/>
              <w:ind w:left="45"/>
              <w:rPr>
                <w:sz w:val="16"/>
              </w:rPr>
            </w:pPr>
            <w:r>
              <w:rPr>
                <w:spacing w:val="-2"/>
                <w:sz w:val="16"/>
              </w:rPr>
              <w:t>додатково</w:t>
            </w:r>
            <w:r>
              <w:rPr>
                <w:spacing w:val="3"/>
                <w:sz w:val="16"/>
              </w:rPr>
              <w:t xml:space="preserve"> </w:t>
            </w:r>
            <w:r>
              <w:rPr>
                <w:spacing w:val="-2"/>
                <w:sz w:val="16"/>
              </w:rPr>
              <w:t>передбачати</w:t>
            </w:r>
          </w:p>
        </w:tc>
      </w:tr>
      <w:tr w:rsidR="00A76B49" w14:paraId="37582CC6" w14:textId="77777777">
        <w:trPr>
          <w:trHeight w:val="184"/>
        </w:trPr>
        <w:tc>
          <w:tcPr>
            <w:tcW w:w="1440" w:type="dxa"/>
            <w:tcBorders>
              <w:top w:val="nil"/>
              <w:bottom w:val="nil"/>
            </w:tcBorders>
          </w:tcPr>
          <w:p w14:paraId="1B30FDD9" w14:textId="77777777" w:rsidR="00A76B49" w:rsidRDefault="00A76B49">
            <w:pPr>
              <w:pStyle w:val="TableParagraph"/>
              <w:rPr>
                <w:rFonts w:ascii="Times New Roman"/>
                <w:sz w:val="12"/>
              </w:rPr>
            </w:pPr>
          </w:p>
        </w:tc>
        <w:tc>
          <w:tcPr>
            <w:tcW w:w="1661" w:type="dxa"/>
            <w:tcBorders>
              <w:top w:val="nil"/>
              <w:bottom w:val="nil"/>
              <w:right w:val="single" w:sz="4" w:space="0" w:color="000000"/>
            </w:tcBorders>
          </w:tcPr>
          <w:p w14:paraId="418730BE" w14:textId="77777777" w:rsidR="00A76B49" w:rsidRDefault="002455BA">
            <w:pPr>
              <w:pStyle w:val="TableParagraph"/>
              <w:spacing w:line="164" w:lineRule="exact"/>
              <w:ind w:left="40"/>
              <w:rPr>
                <w:sz w:val="16"/>
              </w:rPr>
            </w:pPr>
            <w:r>
              <w:rPr>
                <w:spacing w:val="-2"/>
                <w:sz w:val="16"/>
              </w:rPr>
              <w:t>тренувальних</w:t>
            </w:r>
          </w:p>
        </w:tc>
        <w:tc>
          <w:tcPr>
            <w:tcW w:w="1200" w:type="dxa"/>
            <w:tcBorders>
              <w:top w:val="nil"/>
              <w:left w:val="single" w:sz="4" w:space="0" w:color="000000"/>
              <w:bottom w:val="nil"/>
              <w:right w:val="single" w:sz="4" w:space="0" w:color="000000"/>
            </w:tcBorders>
          </w:tcPr>
          <w:p w14:paraId="7A65CABA" w14:textId="77777777" w:rsidR="00A76B49" w:rsidRDefault="00A76B49">
            <w:pPr>
              <w:pStyle w:val="TableParagraph"/>
              <w:rPr>
                <w:rFonts w:ascii="Times New Roman"/>
                <w:sz w:val="12"/>
              </w:rPr>
            </w:pPr>
          </w:p>
        </w:tc>
        <w:tc>
          <w:tcPr>
            <w:tcW w:w="1399" w:type="dxa"/>
            <w:tcBorders>
              <w:top w:val="nil"/>
              <w:left w:val="single" w:sz="4" w:space="0" w:color="000000"/>
              <w:bottom w:val="nil"/>
              <w:right w:val="single" w:sz="4" w:space="0" w:color="000000"/>
            </w:tcBorders>
          </w:tcPr>
          <w:p w14:paraId="2E1F3C61" w14:textId="77777777" w:rsidR="00A76B49" w:rsidRDefault="002455BA">
            <w:pPr>
              <w:pStyle w:val="TableParagraph"/>
              <w:spacing w:line="164" w:lineRule="exact"/>
              <w:ind w:left="42"/>
              <w:rPr>
                <w:sz w:val="16"/>
              </w:rPr>
            </w:pPr>
            <w:r>
              <w:rPr>
                <w:spacing w:val="-2"/>
                <w:sz w:val="16"/>
              </w:rPr>
              <w:t>навчання</w:t>
            </w:r>
          </w:p>
        </w:tc>
        <w:tc>
          <w:tcPr>
            <w:tcW w:w="1219" w:type="dxa"/>
            <w:tcBorders>
              <w:top w:val="nil"/>
              <w:left w:val="single" w:sz="4" w:space="0" w:color="000000"/>
              <w:bottom w:val="nil"/>
              <w:right w:val="single" w:sz="4" w:space="0" w:color="000000"/>
            </w:tcBorders>
          </w:tcPr>
          <w:p w14:paraId="7F5C23FC" w14:textId="77777777" w:rsidR="00A76B49" w:rsidRDefault="00A76B49">
            <w:pPr>
              <w:pStyle w:val="TableParagraph"/>
              <w:rPr>
                <w:rFonts w:ascii="Times New Roman"/>
                <w:sz w:val="12"/>
              </w:rPr>
            </w:pPr>
          </w:p>
        </w:tc>
        <w:tc>
          <w:tcPr>
            <w:tcW w:w="1341" w:type="dxa"/>
            <w:tcBorders>
              <w:top w:val="nil"/>
              <w:left w:val="single" w:sz="4" w:space="0" w:color="000000"/>
              <w:bottom w:val="nil"/>
              <w:right w:val="single" w:sz="4" w:space="0" w:color="000000"/>
            </w:tcBorders>
          </w:tcPr>
          <w:p w14:paraId="0CDD7715" w14:textId="77777777" w:rsidR="00A76B49" w:rsidRDefault="002455BA">
            <w:pPr>
              <w:pStyle w:val="TableParagraph"/>
              <w:spacing w:line="164" w:lineRule="exact"/>
              <w:ind w:left="43"/>
              <w:rPr>
                <w:sz w:val="16"/>
              </w:rPr>
            </w:pPr>
            <w:r>
              <w:rPr>
                <w:sz w:val="16"/>
              </w:rPr>
              <w:t>місць</w:t>
            </w:r>
            <w:r>
              <w:rPr>
                <w:spacing w:val="-7"/>
                <w:sz w:val="16"/>
              </w:rPr>
              <w:t xml:space="preserve"> </w:t>
            </w:r>
            <w:r>
              <w:rPr>
                <w:sz w:val="16"/>
              </w:rPr>
              <w:t>за</w:t>
            </w:r>
            <w:r>
              <w:rPr>
                <w:spacing w:val="-5"/>
                <w:sz w:val="16"/>
              </w:rPr>
              <w:t xml:space="preserve"> їх</w:t>
            </w:r>
          </w:p>
        </w:tc>
        <w:tc>
          <w:tcPr>
            <w:tcW w:w="1259" w:type="dxa"/>
            <w:tcBorders>
              <w:top w:val="nil"/>
              <w:left w:val="single" w:sz="4" w:space="0" w:color="000000"/>
              <w:bottom w:val="nil"/>
              <w:right w:val="single" w:sz="4" w:space="0" w:color="000000"/>
            </w:tcBorders>
          </w:tcPr>
          <w:p w14:paraId="272E0FE9" w14:textId="77777777" w:rsidR="00A76B49" w:rsidRDefault="002455BA">
            <w:pPr>
              <w:pStyle w:val="TableParagraph"/>
              <w:spacing w:line="164" w:lineRule="exact"/>
              <w:ind w:left="43"/>
              <w:rPr>
                <w:sz w:val="16"/>
              </w:rPr>
            </w:pPr>
            <w:r>
              <w:rPr>
                <w:spacing w:val="-2"/>
                <w:sz w:val="16"/>
              </w:rPr>
              <w:t>тренувальних</w:t>
            </w:r>
          </w:p>
        </w:tc>
        <w:tc>
          <w:tcPr>
            <w:tcW w:w="2716" w:type="dxa"/>
            <w:gridSpan w:val="2"/>
            <w:tcBorders>
              <w:top w:val="nil"/>
              <w:left w:val="single" w:sz="4" w:space="0" w:color="000000"/>
              <w:bottom w:val="nil"/>
            </w:tcBorders>
          </w:tcPr>
          <w:p w14:paraId="2D2528B9" w14:textId="77777777" w:rsidR="00A76B49" w:rsidRDefault="00A76B49">
            <w:pPr>
              <w:pStyle w:val="TableParagraph"/>
              <w:rPr>
                <w:rFonts w:ascii="Times New Roman"/>
                <w:sz w:val="12"/>
              </w:rPr>
            </w:pPr>
          </w:p>
        </w:tc>
        <w:tc>
          <w:tcPr>
            <w:tcW w:w="1858" w:type="dxa"/>
            <w:tcBorders>
              <w:top w:val="nil"/>
              <w:bottom w:val="nil"/>
            </w:tcBorders>
          </w:tcPr>
          <w:p w14:paraId="05981B33" w14:textId="77777777" w:rsidR="00A76B49" w:rsidRDefault="002455BA">
            <w:pPr>
              <w:pStyle w:val="TableParagraph"/>
              <w:spacing w:before="1" w:line="164" w:lineRule="exact"/>
              <w:ind w:left="45"/>
              <w:rPr>
                <w:sz w:val="16"/>
              </w:rPr>
            </w:pPr>
            <w:r>
              <w:rPr>
                <w:spacing w:val="-2"/>
                <w:sz w:val="16"/>
              </w:rPr>
              <w:t>кабіну</w:t>
            </w:r>
            <w:r>
              <w:rPr>
                <w:spacing w:val="-3"/>
                <w:sz w:val="16"/>
              </w:rPr>
              <w:t xml:space="preserve"> </w:t>
            </w:r>
            <w:r>
              <w:rPr>
                <w:spacing w:val="-5"/>
                <w:sz w:val="16"/>
              </w:rPr>
              <w:t>для</w:t>
            </w:r>
          </w:p>
        </w:tc>
      </w:tr>
      <w:tr w:rsidR="00A76B49" w14:paraId="66DB02B8" w14:textId="77777777">
        <w:trPr>
          <w:trHeight w:val="183"/>
        </w:trPr>
        <w:tc>
          <w:tcPr>
            <w:tcW w:w="1440" w:type="dxa"/>
            <w:tcBorders>
              <w:top w:val="nil"/>
              <w:bottom w:val="nil"/>
            </w:tcBorders>
          </w:tcPr>
          <w:p w14:paraId="4CBA7914" w14:textId="77777777" w:rsidR="00A76B49" w:rsidRDefault="00A76B49">
            <w:pPr>
              <w:pStyle w:val="TableParagraph"/>
              <w:rPr>
                <w:rFonts w:ascii="Times New Roman"/>
                <w:sz w:val="12"/>
              </w:rPr>
            </w:pPr>
          </w:p>
        </w:tc>
        <w:tc>
          <w:tcPr>
            <w:tcW w:w="1661" w:type="dxa"/>
            <w:tcBorders>
              <w:top w:val="nil"/>
              <w:bottom w:val="nil"/>
              <w:right w:val="single" w:sz="4" w:space="0" w:color="000000"/>
            </w:tcBorders>
          </w:tcPr>
          <w:p w14:paraId="28C3C33E" w14:textId="77777777" w:rsidR="00A76B49" w:rsidRDefault="002455BA">
            <w:pPr>
              <w:pStyle w:val="TableParagraph"/>
              <w:spacing w:line="163" w:lineRule="exact"/>
              <w:ind w:left="40"/>
              <w:rPr>
                <w:sz w:val="16"/>
              </w:rPr>
            </w:pPr>
            <w:r>
              <w:rPr>
                <w:spacing w:val="-2"/>
                <w:sz w:val="16"/>
              </w:rPr>
              <w:t>заняттях</w:t>
            </w:r>
          </w:p>
        </w:tc>
        <w:tc>
          <w:tcPr>
            <w:tcW w:w="1200" w:type="dxa"/>
            <w:tcBorders>
              <w:top w:val="nil"/>
              <w:left w:val="single" w:sz="4" w:space="0" w:color="000000"/>
              <w:bottom w:val="nil"/>
              <w:right w:val="single" w:sz="4" w:space="0" w:color="000000"/>
            </w:tcBorders>
          </w:tcPr>
          <w:p w14:paraId="7925E63B" w14:textId="77777777" w:rsidR="00A76B49" w:rsidRDefault="00A76B49">
            <w:pPr>
              <w:pStyle w:val="TableParagraph"/>
              <w:rPr>
                <w:rFonts w:ascii="Times New Roman"/>
                <w:sz w:val="12"/>
              </w:rPr>
            </w:pPr>
          </w:p>
        </w:tc>
        <w:tc>
          <w:tcPr>
            <w:tcW w:w="1399" w:type="dxa"/>
            <w:tcBorders>
              <w:top w:val="nil"/>
              <w:left w:val="single" w:sz="4" w:space="0" w:color="000000"/>
              <w:bottom w:val="nil"/>
              <w:right w:val="single" w:sz="4" w:space="0" w:color="000000"/>
            </w:tcBorders>
          </w:tcPr>
          <w:p w14:paraId="3DFE54ED" w14:textId="77777777" w:rsidR="00A76B49" w:rsidRDefault="002455BA">
            <w:pPr>
              <w:pStyle w:val="TableParagraph"/>
              <w:spacing w:line="164" w:lineRule="exact"/>
              <w:ind w:left="42"/>
              <w:rPr>
                <w:sz w:val="16"/>
              </w:rPr>
            </w:pPr>
            <w:r>
              <w:rPr>
                <w:sz w:val="16"/>
              </w:rPr>
              <w:t>плаванню</w:t>
            </w:r>
            <w:r>
              <w:rPr>
                <w:spacing w:val="-1"/>
                <w:sz w:val="16"/>
              </w:rPr>
              <w:t xml:space="preserve"> </w:t>
            </w:r>
            <w:r>
              <w:rPr>
                <w:rFonts w:ascii="Arial MT" w:hAnsi="Arial MT"/>
                <w:sz w:val="16"/>
              </w:rPr>
              <w:t>–</w:t>
            </w:r>
            <w:r>
              <w:rPr>
                <w:rFonts w:ascii="Arial MT" w:hAnsi="Arial MT"/>
                <w:spacing w:val="-4"/>
                <w:sz w:val="16"/>
              </w:rPr>
              <w:t xml:space="preserve"> </w:t>
            </w:r>
            <w:r>
              <w:rPr>
                <w:spacing w:val="-5"/>
                <w:sz w:val="16"/>
              </w:rPr>
              <w:t>на</w:t>
            </w:r>
          </w:p>
        </w:tc>
        <w:tc>
          <w:tcPr>
            <w:tcW w:w="1219" w:type="dxa"/>
            <w:tcBorders>
              <w:top w:val="nil"/>
              <w:left w:val="single" w:sz="4" w:space="0" w:color="000000"/>
              <w:bottom w:val="nil"/>
              <w:right w:val="single" w:sz="4" w:space="0" w:color="000000"/>
            </w:tcBorders>
          </w:tcPr>
          <w:p w14:paraId="610CECBA" w14:textId="77777777" w:rsidR="00A76B49" w:rsidRDefault="00A76B49">
            <w:pPr>
              <w:pStyle w:val="TableParagraph"/>
              <w:rPr>
                <w:rFonts w:ascii="Times New Roman"/>
                <w:sz w:val="12"/>
              </w:rPr>
            </w:pPr>
          </w:p>
        </w:tc>
        <w:tc>
          <w:tcPr>
            <w:tcW w:w="1341" w:type="dxa"/>
            <w:tcBorders>
              <w:top w:val="nil"/>
              <w:left w:val="single" w:sz="4" w:space="0" w:color="000000"/>
              <w:bottom w:val="nil"/>
              <w:right w:val="single" w:sz="4" w:space="0" w:color="000000"/>
            </w:tcBorders>
          </w:tcPr>
          <w:p w14:paraId="47E2733C" w14:textId="77777777" w:rsidR="00A76B49" w:rsidRDefault="002455BA">
            <w:pPr>
              <w:pStyle w:val="TableParagraph"/>
              <w:spacing w:line="163" w:lineRule="exact"/>
              <w:ind w:left="43"/>
              <w:rPr>
                <w:sz w:val="16"/>
              </w:rPr>
            </w:pPr>
            <w:r>
              <w:rPr>
                <w:spacing w:val="-2"/>
                <w:sz w:val="16"/>
              </w:rPr>
              <w:t>загальної</w:t>
            </w:r>
          </w:p>
        </w:tc>
        <w:tc>
          <w:tcPr>
            <w:tcW w:w="1259" w:type="dxa"/>
            <w:tcBorders>
              <w:top w:val="nil"/>
              <w:left w:val="single" w:sz="4" w:space="0" w:color="000000"/>
              <w:bottom w:val="nil"/>
              <w:right w:val="single" w:sz="4" w:space="0" w:color="000000"/>
            </w:tcBorders>
          </w:tcPr>
          <w:p w14:paraId="556BB291" w14:textId="77777777" w:rsidR="00A76B49" w:rsidRDefault="002455BA">
            <w:pPr>
              <w:pStyle w:val="TableParagraph"/>
              <w:spacing w:line="163" w:lineRule="exact"/>
              <w:ind w:left="43"/>
              <w:rPr>
                <w:sz w:val="16"/>
              </w:rPr>
            </w:pPr>
            <w:r>
              <w:rPr>
                <w:spacing w:val="-2"/>
                <w:sz w:val="16"/>
              </w:rPr>
              <w:t>заняттях.</w:t>
            </w:r>
          </w:p>
        </w:tc>
        <w:tc>
          <w:tcPr>
            <w:tcW w:w="2716" w:type="dxa"/>
            <w:gridSpan w:val="2"/>
            <w:tcBorders>
              <w:top w:val="nil"/>
              <w:left w:val="single" w:sz="4" w:space="0" w:color="000000"/>
              <w:bottom w:val="nil"/>
            </w:tcBorders>
          </w:tcPr>
          <w:p w14:paraId="1FAE427D" w14:textId="77777777" w:rsidR="00A76B49" w:rsidRDefault="00A76B49">
            <w:pPr>
              <w:pStyle w:val="TableParagraph"/>
              <w:rPr>
                <w:rFonts w:ascii="Times New Roman"/>
                <w:sz w:val="12"/>
              </w:rPr>
            </w:pPr>
          </w:p>
        </w:tc>
        <w:tc>
          <w:tcPr>
            <w:tcW w:w="1858" w:type="dxa"/>
            <w:tcBorders>
              <w:top w:val="nil"/>
              <w:bottom w:val="nil"/>
            </w:tcBorders>
          </w:tcPr>
          <w:p w14:paraId="7B3978C4" w14:textId="77777777" w:rsidR="00A76B49" w:rsidRDefault="002455BA">
            <w:pPr>
              <w:pStyle w:val="TableParagraph"/>
              <w:spacing w:before="1" w:line="163" w:lineRule="exact"/>
              <w:ind w:left="45"/>
              <w:rPr>
                <w:sz w:val="16"/>
              </w:rPr>
            </w:pPr>
            <w:r>
              <w:rPr>
                <w:spacing w:val="-2"/>
                <w:sz w:val="16"/>
              </w:rPr>
              <w:t>індивідуального</w:t>
            </w:r>
            <w:r>
              <w:rPr>
                <w:spacing w:val="13"/>
                <w:sz w:val="16"/>
              </w:rPr>
              <w:t xml:space="preserve"> </w:t>
            </w:r>
            <w:r>
              <w:rPr>
                <w:spacing w:val="-2"/>
                <w:sz w:val="16"/>
              </w:rPr>
              <w:t>точіння</w:t>
            </w:r>
          </w:p>
        </w:tc>
      </w:tr>
      <w:tr w:rsidR="00A76B49" w14:paraId="2F465294" w14:textId="77777777">
        <w:trPr>
          <w:trHeight w:val="183"/>
        </w:trPr>
        <w:tc>
          <w:tcPr>
            <w:tcW w:w="1440" w:type="dxa"/>
            <w:tcBorders>
              <w:top w:val="nil"/>
              <w:bottom w:val="nil"/>
            </w:tcBorders>
          </w:tcPr>
          <w:p w14:paraId="7B042F12" w14:textId="77777777" w:rsidR="00A76B49" w:rsidRDefault="00A76B49">
            <w:pPr>
              <w:pStyle w:val="TableParagraph"/>
              <w:rPr>
                <w:rFonts w:ascii="Times New Roman"/>
                <w:sz w:val="12"/>
              </w:rPr>
            </w:pPr>
          </w:p>
        </w:tc>
        <w:tc>
          <w:tcPr>
            <w:tcW w:w="1661" w:type="dxa"/>
            <w:tcBorders>
              <w:top w:val="nil"/>
              <w:bottom w:val="nil"/>
              <w:right w:val="single" w:sz="4" w:space="0" w:color="000000"/>
            </w:tcBorders>
          </w:tcPr>
          <w:p w14:paraId="6A8ECAC2" w14:textId="77777777" w:rsidR="00A76B49" w:rsidRDefault="00A76B49">
            <w:pPr>
              <w:pStyle w:val="TableParagraph"/>
              <w:rPr>
                <w:rFonts w:ascii="Times New Roman"/>
                <w:sz w:val="12"/>
              </w:rPr>
            </w:pPr>
          </w:p>
        </w:tc>
        <w:tc>
          <w:tcPr>
            <w:tcW w:w="1200" w:type="dxa"/>
            <w:tcBorders>
              <w:top w:val="nil"/>
              <w:left w:val="single" w:sz="4" w:space="0" w:color="000000"/>
              <w:bottom w:val="nil"/>
              <w:right w:val="single" w:sz="4" w:space="0" w:color="000000"/>
            </w:tcBorders>
          </w:tcPr>
          <w:p w14:paraId="0305732F" w14:textId="77777777" w:rsidR="00A76B49" w:rsidRDefault="00A76B49">
            <w:pPr>
              <w:pStyle w:val="TableParagraph"/>
              <w:rPr>
                <w:rFonts w:ascii="Times New Roman"/>
                <w:sz w:val="12"/>
              </w:rPr>
            </w:pPr>
          </w:p>
        </w:tc>
        <w:tc>
          <w:tcPr>
            <w:tcW w:w="1399" w:type="dxa"/>
            <w:tcBorders>
              <w:top w:val="nil"/>
              <w:left w:val="single" w:sz="4" w:space="0" w:color="000000"/>
              <w:bottom w:val="nil"/>
              <w:right w:val="single" w:sz="4" w:space="0" w:color="000000"/>
            </w:tcBorders>
          </w:tcPr>
          <w:p w14:paraId="03208B79" w14:textId="77777777" w:rsidR="00A76B49" w:rsidRDefault="002455BA">
            <w:pPr>
              <w:pStyle w:val="TableParagraph"/>
              <w:spacing w:line="164" w:lineRule="exact"/>
              <w:ind w:left="42"/>
              <w:rPr>
                <w:sz w:val="16"/>
              </w:rPr>
            </w:pPr>
            <w:r>
              <w:rPr>
                <w:sz w:val="16"/>
              </w:rPr>
              <w:t>100%</w:t>
            </w:r>
            <w:r>
              <w:rPr>
                <w:spacing w:val="1"/>
                <w:sz w:val="16"/>
              </w:rPr>
              <w:t xml:space="preserve"> </w:t>
            </w:r>
            <w:r>
              <w:rPr>
                <w:spacing w:val="-2"/>
                <w:sz w:val="16"/>
              </w:rPr>
              <w:t>пропускної</w:t>
            </w:r>
          </w:p>
        </w:tc>
        <w:tc>
          <w:tcPr>
            <w:tcW w:w="1219" w:type="dxa"/>
            <w:tcBorders>
              <w:top w:val="nil"/>
              <w:left w:val="single" w:sz="4" w:space="0" w:color="000000"/>
              <w:bottom w:val="nil"/>
              <w:right w:val="single" w:sz="4" w:space="0" w:color="000000"/>
            </w:tcBorders>
          </w:tcPr>
          <w:p w14:paraId="129359AF" w14:textId="77777777" w:rsidR="00A76B49" w:rsidRDefault="00A76B49">
            <w:pPr>
              <w:pStyle w:val="TableParagraph"/>
              <w:rPr>
                <w:rFonts w:ascii="Times New Roman"/>
                <w:sz w:val="12"/>
              </w:rPr>
            </w:pPr>
          </w:p>
        </w:tc>
        <w:tc>
          <w:tcPr>
            <w:tcW w:w="1341" w:type="dxa"/>
            <w:tcBorders>
              <w:top w:val="nil"/>
              <w:left w:val="single" w:sz="4" w:space="0" w:color="000000"/>
              <w:bottom w:val="nil"/>
              <w:right w:val="single" w:sz="4" w:space="0" w:color="000000"/>
            </w:tcBorders>
          </w:tcPr>
          <w:p w14:paraId="39E445F1" w14:textId="77777777" w:rsidR="00A76B49" w:rsidRDefault="002455BA">
            <w:pPr>
              <w:pStyle w:val="TableParagraph"/>
              <w:spacing w:line="164" w:lineRule="exact"/>
              <w:ind w:left="43"/>
              <w:rPr>
                <w:sz w:val="16"/>
              </w:rPr>
            </w:pPr>
            <w:r>
              <w:rPr>
                <w:spacing w:val="-2"/>
                <w:sz w:val="16"/>
              </w:rPr>
              <w:t>кількості 100</w:t>
            </w:r>
            <w:r>
              <w:rPr>
                <w:spacing w:val="-1"/>
                <w:sz w:val="16"/>
              </w:rPr>
              <w:t xml:space="preserve"> </w:t>
            </w:r>
            <w:r>
              <w:rPr>
                <w:spacing w:val="-5"/>
                <w:sz w:val="16"/>
              </w:rPr>
              <w:t>та</w:t>
            </w:r>
          </w:p>
        </w:tc>
        <w:tc>
          <w:tcPr>
            <w:tcW w:w="1259" w:type="dxa"/>
            <w:tcBorders>
              <w:top w:val="nil"/>
              <w:left w:val="single" w:sz="4" w:space="0" w:color="000000"/>
              <w:bottom w:val="nil"/>
              <w:right w:val="single" w:sz="4" w:space="0" w:color="000000"/>
            </w:tcBorders>
          </w:tcPr>
          <w:p w14:paraId="055C09B0" w14:textId="77777777" w:rsidR="00A76B49" w:rsidRDefault="00A76B49">
            <w:pPr>
              <w:pStyle w:val="TableParagraph"/>
              <w:rPr>
                <w:rFonts w:ascii="Times New Roman"/>
                <w:sz w:val="12"/>
              </w:rPr>
            </w:pPr>
          </w:p>
        </w:tc>
        <w:tc>
          <w:tcPr>
            <w:tcW w:w="2716" w:type="dxa"/>
            <w:gridSpan w:val="2"/>
            <w:tcBorders>
              <w:top w:val="nil"/>
              <w:left w:val="single" w:sz="4" w:space="0" w:color="000000"/>
              <w:bottom w:val="nil"/>
            </w:tcBorders>
          </w:tcPr>
          <w:p w14:paraId="36EC4BC0" w14:textId="77777777" w:rsidR="00A76B49" w:rsidRDefault="00A76B49">
            <w:pPr>
              <w:pStyle w:val="TableParagraph"/>
              <w:rPr>
                <w:rFonts w:ascii="Times New Roman"/>
                <w:sz w:val="12"/>
              </w:rPr>
            </w:pPr>
          </w:p>
        </w:tc>
        <w:tc>
          <w:tcPr>
            <w:tcW w:w="1858" w:type="dxa"/>
            <w:tcBorders>
              <w:top w:val="nil"/>
              <w:bottom w:val="nil"/>
            </w:tcBorders>
          </w:tcPr>
          <w:p w14:paraId="2222E20A" w14:textId="77777777" w:rsidR="00A76B49" w:rsidRDefault="002455BA">
            <w:pPr>
              <w:pStyle w:val="TableParagraph"/>
              <w:spacing w:line="164" w:lineRule="exact"/>
              <w:ind w:left="45"/>
              <w:rPr>
                <w:rFonts w:ascii="Arial MT" w:hAnsi="Arial MT"/>
                <w:sz w:val="16"/>
              </w:rPr>
            </w:pPr>
            <w:r>
              <w:rPr>
                <w:spacing w:val="-2"/>
                <w:sz w:val="16"/>
              </w:rPr>
              <w:t>ковзанів</w:t>
            </w:r>
            <w:r>
              <w:rPr>
                <w:spacing w:val="3"/>
                <w:sz w:val="16"/>
              </w:rPr>
              <w:t xml:space="preserve"> </w:t>
            </w:r>
            <w:r>
              <w:rPr>
                <w:spacing w:val="-2"/>
                <w:sz w:val="16"/>
              </w:rPr>
              <w:t>площею</w:t>
            </w:r>
            <w:r>
              <w:rPr>
                <w:spacing w:val="-1"/>
                <w:sz w:val="16"/>
              </w:rPr>
              <w:t xml:space="preserve"> </w:t>
            </w:r>
            <w:r>
              <w:rPr>
                <w:spacing w:val="-5"/>
                <w:sz w:val="16"/>
              </w:rPr>
              <w:t>3м</w:t>
            </w:r>
            <w:r>
              <w:rPr>
                <w:rFonts w:ascii="Arial MT" w:hAnsi="Arial MT"/>
                <w:spacing w:val="-5"/>
                <w:sz w:val="16"/>
                <w:vertAlign w:val="superscript"/>
              </w:rPr>
              <w:t>2</w:t>
            </w:r>
          </w:p>
        </w:tc>
      </w:tr>
      <w:tr w:rsidR="00A76B49" w14:paraId="7C87812C" w14:textId="77777777">
        <w:trPr>
          <w:trHeight w:val="184"/>
        </w:trPr>
        <w:tc>
          <w:tcPr>
            <w:tcW w:w="1440" w:type="dxa"/>
            <w:tcBorders>
              <w:top w:val="nil"/>
              <w:bottom w:val="nil"/>
            </w:tcBorders>
          </w:tcPr>
          <w:p w14:paraId="37DAD367" w14:textId="77777777" w:rsidR="00A76B49" w:rsidRDefault="00A76B49">
            <w:pPr>
              <w:pStyle w:val="TableParagraph"/>
              <w:rPr>
                <w:rFonts w:ascii="Times New Roman"/>
                <w:sz w:val="12"/>
              </w:rPr>
            </w:pPr>
          </w:p>
        </w:tc>
        <w:tc>
          <w:tcPr>
            <w:tcW w:w="1661" w:type="dxa"/>
            <w:tcBorders>
              <w:top w:val="nil"/>
              <w:bottom w:val="nil"/>
              <w:right w:val="single" w:sz="4" w:space="0" w:color="000000"/>
            </w:tcBorders>
          </w:tcPr>
          <w:p w14:paraId="60ECF5E0" w14:textId="77777777" w:rsidR="00A76B49" w:rsidRDefault="00A76B49">
            <w:pPr>
              <w:pStyle w:val="TableParagraph"/>
              <w:rPr>
                <w:rFonts w:ascii="Times New Roman"/>
                <w:sz w:val="12"/>
              </w:rPr>
            </w:pPr>
          </w:p>
        </w:tc>
        <w:tc>
          <w:tcPr>
            <w:tcW w:w="1200" w:type="dxa"/>
            <w:tcBorders>
              <w:top w:val="nil"/>
              <w:left w:val="single" w:sz="4" w:space="0" w:color="000000"/>
              <w:bottom w:val="nil"/>
              <w:right w:val="single" w:sz="4" w:space="0" w:color="000000"/>
            </w:tcBorders>
          </w:tcPr>
          <w:p w14:paraId="7DA17BF2" w14:textId="77777777" w:rsidR="00A76B49" w:rsidRDefault="00A76B49">
            <w:pPr>
              <w:pStyle w:val="TableParagraph"/>
              <w:rPr>
                <w:rFonts w:ascii="Times New Roman"/>
                <w:sz w:val="12"/>
              </w:rPr>
            </w:pPr>
          </w:p>
        </w:tc>
        <w:tc>
          <w:tcPr>
            <w:tcW w:w="1399" w:type="dxa"/>
            <w:tcBorders>
              <w:top w:val="nil"/>
              <w:left w:val="single" w:sz="4" w:space="0" w:color="000000"/>
              <w:bottom w:val="nil"/>
              <w:right w:val="single" w:sz="4" w:space="0" w:color="000000"/>
            </w:tcBorders>
          </w:tcPr>
          <w:p w14:paraId="371CF07F" w14:textId="77777777" w:rsidR="00A76B49" w:rsidRDefault="002455BA">
            <w:pPr>
              <w:pStyle w:val="TableParagraph"/>
              <w:spacing w:line="164" w:lineRule="exact"/>
              <w:ind w:left="42"/>
              <w:rPr>
                <w:sz w:val="16"/>
              </w:rPr>
            </w:pPr>
            <w:r>
              <w:rPr>
                <w:spacing w:val="-2"/>
                <w:sz w:val="16"/>
              </w:rPr>
              <w:t>спроможності</w:t>
            </w:r>
            <w:r>
              <w:rPr>
                <w:spacing w:val="3"/>
                <w:sz w:val="16"/>
              </w:rPr>
              <w:t xml:space="preserve"> </w:t>
            </w:r>
            <w:r>
              <w:rPr>
                <w:spacing w:val="-5"/>
                <w:sz w:val="16"/>
              </w:rPr>
              <w:t>за</w:t>
            </w:r>
          </w:p>
        </w:tc>
        <w:tc>
          <w:tcPr>
            <w:tcW w:w="1219" w:type="dxa"/>
            <w:tcBorders>
              <w:top w:val="nil"/>
              <w:left w:val="single" w:sz="4" w:space="0" w:color="000000"/>
              <w:bottom w:val="nil"/>
              <w:right w:val="single" w:sz="4" w:space="0" w:color="000000"/>
            </w:tcBorders>
          </w:tcPr>
          <w:p w14:paraId="6C42FC18" w14:textId="77777777" w:rsidR="00A76B49" w:rsidRDefault="00A76B49">
            <w:pPr>
              <w:pStyle w:val="TableParagraph"/>
              <w:rPr>
                <w:rFonts w:ascii="Times New Roman"/>
                <w:sz w:val="12"/>
              </w:rPr>
            </w:pPr>
          </w:p>
        </w:tc>
        <w:tc>
          <w:tcPr>
            <w:tcW w:w="1341" w:type="dxa"/>
            <w:tcBorders>
              <w:top w:val="nil"/>
              <w:left w:val="single" w:sz="4" w:space="0" w:color="000000"/>
              <w:bottom w:val="nil"/>
              <w:right w:val="single" w:sz="4" w:space="0" w:color="000000"/>
            </w:tcBorders>
          </w:tcPr>
          <w:p w14:paraId="60CE1B41" w14:textId="77777777" w:rsidR="00A76B49" w:rsidRDefault="002455BA">
            <w:pPr>
              <w:pStyle w:val="TableParagraph"/>
              <w:spacing w:line="164" w:lineRule="exact"/>
              <w:ind w:left="43"/>
              <w:rPr>
                <w:sz w:val="16"/>
              </w:rPr>
            </w:pPr>
            <w:r>
              <w:rPr>
                <w:sz w:val="16"/>
              </w:rPr>
              <w:t>менше;</w:t>
            </w:r>
            <w:r>
              <w:rPr>
                <w:spacing w:val="-4"/>
                <w:sz w:val="16"/>
              </w:rPr>
              <w:t xml:space="preserve"> </w:t>
            </w:r>
            <w:r>
              <w:rPr>
                <w:sz w:val="16"/>
              </w:rPr>
              <w:t>на</w:t>
            </w:r>
            <w:r>
              <w:rPr>
                <w:spacing w:val="-2"/>
                <w:sz w:val="16"/>
              </w:rPr>
              <w:t xml:space="preserve"> </w:t>
            </w:r>
            <w:r>
              <w:rPr>
                <w:spacing w:val="-5"/>
                <w:sz w:val="16"/>
              </w:rPr>
              <w:t>30%</w:t>
            </w:r>
          </w:p>
        </w:tc>
        <w:tc>
          <w:tcPr>
            <w:tcW w:w="1259" w:type="dxa"/>
            <w:tcBorders>
              <w:top w:val="nil"/>
              <w:left w:val="single" w:sz="4" w:space="0" w:color="000000"/>
              <w:bottom w:val="nil"/>
              <w:right w:val="single" w:sz="4" w:space="0" w:color="000000"/>
            </w:tcBorders>
          </w:tcPr>
          <w:p w14:paraId="5DF8743D" w14:textId="77777777" w:rsidR="00A76B49" w:rsidRDefault="00A76B49">
            <w:pPr>
              <w:pStyle w:val="TableParagraph"/>
              <w:rPr>
                <w:rFonts w:ascii="Times New Roman"/>
                <w:sz w:val="12"/>
              </w:rPr>
            </w:pPr>
          </w:p>
        </w:tc>
        <w:tc>
          <w:tcPr>
            <w:tcW w:w="2716" w:type="dxa"/>
            <w:gridSpan w:val="2"/>
            <w:tcBorders>
              <w:top w:val="nil"/>
              <w:left w:val="single" w:sz="4" w:space="0" w:color="000000"/>
              <w:bottom w:val="nil"/>
            </w:tcBorders>
          </w:tcPr>
          <w:p w14:paraId="1F902A05" w14:textId="77777777" w:rsidR="00A76B49" w:rsidRDefault="00A76B49">
            <w:pPr>
              <w:pStyle w:val="TableParagraph"/>
              <w:rPr>
                <w:rFonts w:ascii="Times New Roman"/>
                <w:sz w:val="12"/>
              </w:rPr>
            </w:pPr>
          </w:p>
        </w:tc>
        <w:tc>
          <w:tcPr>
            <w:tcW w:w="1858" w:type="dxa"/>
            <w:tcBorders>
              <w:top w:val="nil"/>
              <w:bottom w:val="nil"/>
            </w:tcBorders>
          </w:tcPr>
          <w:p w14:paraId="78A8BDD5" w14:textId="77777777" w:rsidR="00A76B49" w:rsidRDefault="00A76B49">
            <w:pPr>
              <w:pStyle w:val="TableParagraph"/>
              <w:rPr>
                <w:rFonts w:ascii="Times New Roman"/>
                <w:sz w:val="12"/>
              </w:rPr>
            </w:pPr>
          </w:p>
        </w:tc>
      </w:tr>
      <w:tr w:rsidR="00A76B49" w14:paraId="06837AEC" w14:textId="77777777">
        <w:trPr>
          <w:trHeight w:val="183"/>
        </w:trPr>
        <w:tc>
          <w:tcPr>
            <w:tcW w:w="1440" w:type="dxa"/>
            <w:tcBorders>
              <w:top w:val="nil"/>
              <w:bottom w:val="nil"/>
            </w:tcBorders>
          </w:tcPr>
          <w:p w14:paraId="75736B4B" w14:textId="77777777" w:rsidR="00A76B49" w:rsidRDefault="00A76B49">
            <w:pPr>
              <w:pStyle w:val="TableParagraph"/>
              <w:rPr>
                <w:rFonts w:ascii="Times New Roman"/>
                <w:sz w:val="12"/>
              </w:rPr>
            </w:pPr>
          </w:p>
        </w:tc>
        <w:tc>
          <w:tcPr>
            <w:tcW w:w="1661" w:type="dxa"/>
            <w:tcBorders>
              <w:top w:val="nil"/>
              <w:bottom w:val="nil"/>
              <w:right w:val="single" w:sz="4" w:space="0" w:color="000000"/>
            </w:tcBorders>
          </w:tcPr>
          <w:p w14:paraId="67E81541" w14:textId="77777777" w:rsidR="00A76B49" w:rsidRDefault="00A76B49">
            <w:pPr>
              <w:pStyle w:val="TableParagraph"/>
              <w:rPr>
                <w:rFonts w:ascii="Times New Roman"/>
                <w:sz w:val="12"/>
              </w:rPr>
            </w:pPr>
          </w:p>
        </w:tc>
        <w:tc>
          <w:tcPr>
            <w:tcW w:w="1200" w:type="dxa"/>
            <w:tcBorders>
              <w:top w:val="nil"/>
              <w:left w:val="single" w:sz="4" w:space="0" w:color="000000"/>
              <w:bottom w:val="nil"/>
              <w:right w:val="single" w:sz="4" w:space="0" w:color="000000"/>
            </w:tcBorders>
          </w:tcPr>
          <w:p w14:paraId="4D8445F0" w14:textId="77777777" w:rsidR="00A76B49" w:rsidRDefault="00A76B49">
            <w:pPr>
              <w:pStyle w:val="TableParagraph"/>
              <w:rPr>
                <w:rFonts w:ascii="Times New Roman"/>
                <w:sz w:val="12"/>
              </w:rPr>
            </w:pPr>
          </w:p>
        </w:tc>
        <w:tc>
          <w:tcPr>
            <w:tcW w:w="1399" w:type="dxa"/>
            <w:tcBorders>
              <w:top w:val="nil"/>
              <w:left w:val="single" w:sz="4" w:space="0" w:color="000000"/>
              <w:bottom w:val="nil"/>
              <w:right w:val="single" w:sz="4" w:space="0" w:color="000000"/>
            </w:tcBorders>
          </w:tcPr>
          <w:p w14:paraId="667BF488" w14:textId="77777777" w:rsidR="00A76B49" w:rsidRDefault="002455BA">
            <w:pPr>
              <w:pStyle w:val="TableParagraph"/>
              <w:spacing w:line="163" w:lineRule="exact"/>
              <w:ind w:left="42"/>
              <w:rPr>
                <w:sz w:val="16"/>
              </w:rPr>
            </w:pPr>
            <w:r>
              <w:rPr>
                <w:spacing w:val="-2"/>
                <w:sz w:val="16"/>
              </w:rPr>
              <w:t>зміну</w:t>
            </w:r>
          </w:p>
        </w:tc>
        <w:tc>
          <w:tcPr>
            <w:tcW w:w="1219" w:type="dxa"/>
            <w:tcBorders>
              <w:top w:val="nil"/>
              <w:left w:val="single" w:sz="4" w:space="0" w:color="000000"/>
              <w:bottom w:val="nil"/>
              <w:right w:val="single" w:sz="4" w:space="0" w:color="000000"/>
            </w:tcBorders>
          </w:tcPr>
          <w:p w14:paraId="3C60F846" w14:textId="77777777" w:rsidR="00A76B49" w:rsidRDefault="00A76B49">
            <w:pPr>
              <w:pStyle w:val="TableParagraph"/>
              <w:rPr>
                <w:rFonts w:ascii="Times New Roman"/>
                <w:sz w:val="12"/>
              </w:rPr>
            </w:pPr>
          </w:p>
        </w:tc>
        <w:tc>
          <w:tcPr>
            <w:tcW w:w="1341" w:type="dxa"/>
            <w:tcBorders>
              <w:top w:val="nil"/>
              <w:left w:val="single" w:sz="4" w:space="0" w:color="000000"/>
              <w:bottom w:val="nil"/>
              <w:right w:val="single" w:sz="4" w:space="0" w:color="000000"/>
            </w:tcBorders>
          </w:tcPr>
          <w:p w14:paraId="6F215A5C" w14:textId="77777777" w:rsidR="00A76B49" w:rsidRDefault="002455BA">
            <w:pPr>
              <w:pStyle w:val="TableParagraph"/>
              <w:spacing w:line="163" w:lineRule="exact"/>
              <w:ind w:left="43"/>
              <w:rPr>
                <w:sz w:val="16"/>
              </w:rPr>
            </w:pPr>
            <w:r>
              <w:rPr>
                <w:spacing w:val="-2"/>
                <w:sz w:val="16"/>
              </w:rPr>
              <w:t>стрілецьких</w:t>
            </w:r>
          </w:p>
        </w:tc>
        <w:tc>
          <w:tcPr>
            <w:tcW w:w="1259" w:type="dxa"/>
            <w:tcBorders>
              <w:top w:val="nil"/>
              <w:left w:val="single" w:sz="4" w:space="0" w:color="000000"/>
              <w:bottom w:val="nil"/>
              <w:right w:val="single" w:sz="4" w:space="0" w:color="000000"/>
            </w:tcBorders>
          </w:tcPr>
          <w:p w14:paraId="6D947FD1" w14:textId="77777777" w:rsidR="00A76B49" w:rsidRDefault="00A76B49">
            <w:pPr>
              <w:pStyle w:val="TableParagraph"/>
              <w:rPr>
                <w:rFonts w:ascii="Times New Roman"/>
                <w:sz w:val="12"/>
              </w:rPr>
            </w:pPr>
          </w:p>
        </w:tc>
        <w:tc>
          <w:tcPr>
            <w:tcW w:w="2716" w:type="dxa"/>
            <w:gridSpan w:val="2"/>
            <w:tcBorders>
              <w:top w:val="nil"/>
              <w:left w:val="single" w:sz="4" w:space="0" w:color="000000"/>
              <w:bottom w:val="nil"/>
            </w:tcBorders>
          </w:tcPr>
          <w:p w14:paraId="74F873A0" w14:textId="77777777" w:rsidR="00A76B49" w:rsidRDefault="00A76B49">
            <w:pPr>
              <w:pStyle w:val="TableParagraph"/>
              <w:rPr>
                <w:rFonts w:ascii="Times New Roman"/>
                <w:sz w:val="12"/>
              </w:rPr>
            </w:pPr>
          </w:p>
        </w:tc>
        <w:tc>
          <w:tcPr>
            <w:tcW w:w="1858" w:type="dxa"/>
            <w:tcBorders>
              <w:top w:val="nil"/>
              <w:bottom w:val="nil"/>
            </w:tcBorders>
          </w:tcPr>
          <w:p w14:paraId="7A78C751" w14:textId="77777777" w:rsidR="00A76B49" w:rsidRDefault="00A76B49">
            <w:pPr>
              <w:pStyle w:val="TableParagraph"/>
              <w:rPr>
                <w:rFonts w:ascii="Times New Roman"/>
                <w:sz w:val="12"/>
              </w:rPr>
            </w:pPr>
          </w:p>
        </w:tc>
      </w:tr>
      <w:tr w:rsidR="00A76B49" w14:paraId="78D32F03" w14:textId="77777777">
        <w:trPr>
          <w:trHeight w:val="183"/>
        </w:trPr>
        <w:tc>
          <w:tcPr>
            <w:tcW w:w="1440" w:type="dxa"/>
            <w:tcBorders>
              <w:top w:val="nil"/>
              <w:bottom w:val="nil"/>
            </w:tcBorders>
          </w:tcPr>
          <w:p w14:paraId="7D0F5306" w14:textId="77777777" w:rsidR="00A76B49" w:rsidRDefault="00A76B49">
            <w:pPr>
              <w:pStyle w:val="TableParagraph"/>
              <w:rPr>
                <w:rFonts w:ascii="Times New Roman"/>
                <w:sz w:val="12"/>
              </w:rPr>
            </w:pPr>
          </w:p>
        </w:tc>
        <w:tc>
          <w:tcPr>
            <w:tcW w:w="1661" w:type="dxa"/>
            <w:tcBorders>
              <w:top w:val="nil"/>
              <w:bottom w:val="nil"/>
              <w:right w:val="single" w:sz="4" w:space="0" w:color="000000"/>
            </w:tcBorders>
          </w:tcPr>
          <w:p w14:paraId="4FF0FC39" w14:textId="77777777" w:rsidR="00A76B49" w:rsidRDefault="00A76B49">
            <w:pPr>
              <w:pStyle w:val="TableParagraph"/>
              <w:rPr>
                <w:rFonts w:ascii="Times New Roman"/>
                <w:sz w:val="12"/>
              </w:rPr>
            </w:pPr>
          </w:p>
        </w:tc>
        <w:tc>
          <w:tcPr>
            <w:tcW w:w="1200" w:type="dxa"/>
            <w:tcBorders>
              <w:top w:val="nil"/>
              <w:left w:val="single" w:sz="4" w:space="0" w:color="000000"/>
              <w:bottom w:val="nil"/>
              <w:right w:val="single" w:sz="4" w:space="0" w:color="000000"/>
            </w:tcBorders>
          </w:tcPr>
          <w:p w14:paraId="6B08F809" w14:textId="77777777" w:rsidR="00A76B49" w:rsidRDefault="00A76B49">
            <w:pPr>
              <w:pStyle w:val="TableParagraph"/>
              <w:rPr>
                <w:rFonts w:ascii="Times New Roman"/>
                <w:sz w:val="12"/>
              </w:rPr>
            </w:pPr>
          </w:p>
        </w:tc>
        <w:tc>
          <w:tcPr>
            <w:tcW w:w="1399" w:type="dxa"/>
            <w:tcBorders>
              <w:top w:val="nil"/>
              <w:left w:val="single" w:sz="4" w:space="0" w:color="000000"/>
              <w:bottom w:val="nil"/>
              <w:right w:val="single" w:sz="4" w:space="0" w:color="000000"/>
            </w:tcBorders>
          </w:tcPr>
          <w:p w14:paraId="52206F99" w14:textId="77777777" w:rsidR="00A76B49" w:rsidRDefault="00A76B49">
            <w:pPr>
              <w:pStyle w:val="TableParagraph"/>
              <w:rPr>
                <w:rFonts w:ascii="Times New Roman"/>
                <w:sz w:val="12"/>
              </w:rPr>
            </w:pPr>
          </w:p>
        </w:tc>
        <w:tc>
          <w:tcPr>
            <w:tcW w:w="1219" w:type="dxa"/>
            <w:tcBorders>
              <w:top w:val="nil"/>
              <w:left w:val="single" w:sz="4" w:space="0" w:color="000000"/>
              <w:bottom w:val="nil"/>
              <w:right w:val="single" w:sz="4" w:space="0" w:color="000000"/>
            </w:tcBorders>
          </w:tcPr>
          <w:p w14:paraId="41662403" w14:textId="77777777" w:rsidR="00A76B49" w:rsidRDefault="00A76B49">
            <w:pPr>
              <w:pStyle w:val="TableParagraph"/>
              <w:rPr>
                <w:rFonts w:ascii="Times New Roman"/>
                <w:sz w:val="12"/>
              </w:rPr>
            </w:pPr>
          </w:p>
        </w:tc>
        <w:tc>
          <w:tcPr>
            <w:tcW w:w="1341" w:type="dxa"/>
            <w:tcBorders>
              <w:top w:val="nil"/>
              <w:left w:val="single" w:sz="4" w:space="0" w:color="000000"/>
              <w:bottom w:val="nil"/>
              <w:right w:val="single" w:sz="4" w:space="0" w:color="000000"/>
            </w:tcBorders>
          </w:tcPr>
          <w:p w14:paraId="0680625B" w14:textId="77777777" w:rsidR="00A76B49" w:rsidRDefault="002455BA">
            <w:pPr>
              <w:pStyle w:val="TableParagraph"/>
              <w:spacing w:line="164" w:lineRule="exact"/>
              <w:ind w:left="43"/>
              <w:rPr>
                <w:sz w:val="16"/>
              </w:rPr>
            </w:pPr>
            <w:r>
              <w:rPr>
                <w:sz w:val="16"/>
              </w:rPr>
              <w:t>місць</w:t>
            </w:r>
            <w:r>
              <w:rPr>
                <w:spacing w:val="-7"/>
                <w:sz w:val="16"/>
              </w:rPr>
              <w:t xml:space="preserve"> </w:t>
            </w:r>
            <w:r>
              <w:rPr>
                <w:sz w:val="16"/>
              </w:rPr>
              <w:t>за</w:t>
            </w:r>
            <w:r>
              <w:rPr>
                <w:spacing w:val="-5"/>
                <w:sz w:val="16"/>
              </w:rPr>
              <w:t xml:space="preserve"> їх</w:t>
            </w:r>
          </w:p>
        </w:tc>
        <w:tc>
          <w:tcPr>
            <w:tcW w:w="1259" w:type="dxa"/>
            <w:tcBorders>
              <w:top w:val="nil"/>
              <w:left w:val="single" w:sz="4" w:space="0" w:color="000000"/>
              <w:bottom w:val="nil"/>
              <w:right w:val="single" w:sz="4" w:space="0" w:color="000000"/>
            </w:tcBorders>
          </w:tcPr>
          <w:p w14:paraId="0649F9AE" w14:textId="77777777" w:rsidR="00A76B49" w:rsidRDefault="00A76B49">
            <w:pPr>
              <w:pStyle w:val="TableParagraph"/>
              <w:rPr>
                <w:rFonts w:ascii="Times New Roman"/>
                <w:sz w:val="12"/>
              </w:rPr>
            </w:pPr>
          </w:p>
        </w:tc>
        <w:tc>
          <w:tcPr>
            <w:tcW w:w="2716" w:type="dxa"/>
            <w:gridSpan w:val="2"/>
            <w:tcBorders>
              <w:top w:val="nil"/>
              <w:left w:val="single" w:sz="4" w:space="0" w:color="000000"/>
              <w:bottom w:val="nil"/>
            </w:tcBorders>
          </w:tcPr>
          <w:p w14:paraId="5EFC39A9" w14:textId="77777777" w:rsidR="00A76B49" w:rsidRDefault="00A76B49">
            <w:pPr>
              <w:pStyle w:val="TableParagraph"/>
              <w:rPr>
                <w:rFonts w:ascii="Times New Roman"/>
                <w:sz w:val="12"/>
              </w:rPr>
            </w:pPr>
          </w:p>
        </w:tc>
        <w:tc>
          <w:tcPr>
            <w:tcW w:w="1858" w:type="dxa"/>
            <w:tcBorders>
              <w:top w:val="nil"/>
              <w:bottom w:val="nil"/>
            </w:tcBorders>
          </w:tcPr>
          <w:p w14:paraId="0D3D041B" w14:textId="77777777" w:rsidR="00A76B49" w:rsidRDefault="00A76B49">
            <w:pPr>
              <w:pStyle w:val="TableParagraph"/>
              <w:rPr>
                <w:rFonts w:ascii="Times New Roman"/>
                <w:sz w:val="12"/>
              </w:rPr>
            </w:pPr>
          </w:p>
        </w:tc>
      </w:tr>
      <w:tr w:rsidR="00A76B49" w14:paraId="68AA2B85" w14:textId="77777777">
        <w:trPr>
          <w:trHeight w:val="185"/>
        </w:trPr>
        <w:tc>
          <w:tcPr>
            <w:tcW w:w="1440" w:type="dxa"/>
            <w:tcBorders>
              <w:top w:val="nil"/>
              <w:bottom w:val="nil"/>
            </w:tcBorders>
          </w:tcPr>
          <w:p w14:paraId="58BF7090" w14:textId="77777777" w:rsidR="00A76B49" w:rsidRDefault="00A76B49">
            <w:pPr>
              <w:pStyle w:val="TableParagraph"/>
              <w:rPr>
                <w:rFonts w:ascii="Times New Roman"/>
                <w:sz w:val="12"/>
              </w:rPr>
            </w:pPr>
          </w:p>
        </w:tc>
        <w:tc>
          <w:tcPr>
            <w:tcW w:w="1661" w:type="dxa"/>
            <w:tcBorders>
              <w:top w:val="nil"/>
              <w:bottom w:val="nil"/>
              <w:right w:val="single" w:sz="4" w:space="0" w:color="000000"/>
            </w:tcBorders>
          </w:tcPr>
          <w:p w14:paraId="434E227F" w14:textId="77777777" w:rsidR="00A76B49" w:rsidRDefault="00A76B49">
            <w:pPr>
              <w:pStyle w:val="TableParagraph"/>
              <w:rPr>
                <w:rFonts w:ascii="Times New Roman"/>
                <w:sz w:val="12"/>
              </w:rPr>
            </w:pPr>
          </w:p>
        </w:tc>
        <w:tc>
          <w:tcPr>
            <w:tcW w:w="1200" w:type="dxa"/>
            <w:tcBorders>
              <w:top w:val="nil"/>
              <w:left w:val="single" w:sz="4" w:space="0" w:color="000000"/>
              <w:bottom w:val="nil"/>
              <w:right w:val="single" w:sz="4" w:space="0" w:color="000000"/>
            </w:tcBorders>
          </w:tcPr>
          <w:p w14:paraId="278E4857" w14:textId="77777777" w:rsidR="00A76B49" w:rsidRDefault="00A76B49">
            <w:pPr>
              <w:pStyle w:val="TableParagraph"/>
              <w:rPr>
                <w:rFonts w:ascii="Times New Roman"/>
                <w:sz w:val="12"/>
              </w:rPr>
            </w:pPr>
          </w:p>
        </w:tc>
        <w:tc>
          <w:tcPr>
            <w:tcW w:w="1399" w:type="dxa"/>
            <w:tcBorders>
              <w:top w:val="nil"/>
              <w:left w:val="single" w:sz="4" w:space="0" w:color="000000"/>
              <w:bottom w:val="nil"/>
              <w:right w:val="single" w:sz="4" w:space="0" w:color="000000"/>
            </w:tcBorders>
          </w:tcPr>
          <w:p w14:paraId="187A0228" w14:textId="77777777" w:rsidR="00A76B49" w:rsidRDefault="00A76B49">
            <w:pPr>
              <w:pStyle w:val="TableParagraph"/>
              <w:rPr>
                <w:rFonts w:ascii="Times New Roman"/>
                <w:sz w:val="12"/>
              </w:rPr>
            </w:pPr>
          </w:p>
        </w:tc>
        <w:tc>
          <w:tcPr>
            <w:tcW w:w="1219" w:type="dxa"/>
            <w:tcBorders>
              <w:top w:val="nil"/>
              <w:left w:val="single" w:sz="4" w:space="0" w:color="000000"/>
              <w:bottom w:val="nil"/>
              <w:right w:val="single" w:sz="4" w:space="0" w:color="000000"/>
            </w:tcBorders>
          </w:tcPr>
          <w:p w14:paraId="1BB17620" w14:textId="77777777" w:rsidR="00A76B49" w:rsidRDefault="00A76B49">
            <w:pPr>
              <w:pStyle w:val="TableParagraph"/>
              <w:rPr>
                <w:rFonts w:ascii="Times New Roman"/>
                <w:sz w:val="12"/>
              </w:rPr>
            </w:pPr>
          </w:p>
        </w:tc>
        <w:tc>
          <w:tcPr>
            <w:tcW w:w="1341" w:type="dxa"/>
            <w:tcBorders>
              <w:top w:val="nil"/>
              <w:left w:val="single" w:sz="4" w:space="0" w:color="000000"/>
              <w:bottom w:val="nil"/>
              <w:right w:val="single" w:sz="4" w:space="0" w:color="000000"/>
            </w:tcBorders>
          </w:tcPr>
          <w:p w14:paraId="020D68F2" w14:textId="77777777" w:rsidR="00A76B49" w:rsidRDefault="002455BA">
            <w:pPr>
              <w:pStyle w:val="TableParagraph"/>
              <w:spacing w:line="164" w:lineRule="exact"/>
              <w:ind w:left="43"/>
              <w:rPr>
                <w:sz w:val="16"/>
              </w:rPr>
            </w:pPr>
            <w:r>
              <w:rPr>
                <w:spacing w:val="-2"/>
                <w:sz w:val="16"/>
              </w:rPr>
              <w:t>кількості</w:t>
            </w:r>
            <w:r>
              <w:rPr>
                <w:spacing w:val="-1"/>
                <w:sz w:val="16"/>
              </w:rPr>
              <w:t xml:space="preserve"> </w:t>
            </w:r>
            <w:r>
              <w:rPr>
                <w:spacing w:val="-2"/>
                <w:sz w:val="16"/>
              </w:rPr>
              <w:t>200;</w:t>
            </w:r>
            <w:r>
              <w:rPr>
                <w:spacing w:val="1"/>
                <w:sz w:val="16"/>
              </w:rPr>
              <w:t xml:space="preserve"> </w:t>
            </w:r>
            <w:r>
              <w:rPr>
                <w:spacing w:val="-7"/>
                <w:sz w:val="16"/>
              </w:rPr>
              <w:t>на</w:t>
            </w:r>
          </w:p>
        </w:tc>
        <w:tc>
          <w:tcPr>
            <w:tcW w:w="1259" w:type="dxa"/>
            <w:tcBorders>
              <w:top w:val="nil"/>
              <w:left w:val="single" w:sz="4" w:space="0" w:color="000000"/>
              <w:bottom w:val="nil"/>
              <w:right w:val="single" w:sz="4" w:space="0" w:color="000000"/>
            </w:tcBorders>
          </w:tcPr>
          <w:p w14:paraId="577FABAF" w14:textId="77777777" w:rsidR="00A76B49" w:rsidRDefault="00A76B49">
            <w:pPr>
              <w:pStyle w:val="TableParagraph"/>
              <w:rPr>
                <w:rFonts w:ascii="Times New Roman"/>
                <w:sz w:val="12"/>
              </w:rPr>
            </w:pPr>
          </w:p>
        </w:tc>
        <w:tc>
          <w:tcPr>
            <w:tcW w:w="2716" w:type="dxa"/>
            <w:gridSpan w:val="2"/>
            <w:tcBorders>
              <w:top w:val="nil"/>
              <w:left w:val="single" w:sz="4" w:space="0" w:color="000000"/>
              <w:bottom w:val="nil"/>
            </w:tcBorders>
          </w:tcPr>
          <w:p w14:paraId="57EA3304" w14:textId="77777777" w:rsidR="00A76B49" w:rsidRDefault="00A76B49">
            <w:pPr>
              <w:pStyle w:val="TableParagraph"/>
              <w:rPr>
                <w:rFonts w:ascii="Times New Roman"/>
                <w:sz w:val="12"/>
              </w:rPr>
            </w:pPr>
          </w:p>
        </w:tc>
        <w:tc>
          <w:tcPr>
            <w:tcW w:w="1858" w:type="dxa"/>
            <w:tcBorders>
              <w:top w:val="nil"/>
              <w:bottom w:val="nil"/>
            </w:tcBorders>
          </w:tcPr>
          <w:p w14:paraId="4EB3F426" w14:textId="77777777" w:rsidR="00A76B49" w:rsidRDefault="00A76B49">
            <w:pPr>
              <w:pStyle w:val="TableParagraph"/>
              <w:rPr>
                <w:rFonts w:ascii="Times New Roman"/>
                <w:sz w:val="12"/>
              </w:rPr>
            </w:pPr>
          </w:p>
        </w:tc>
      </w:tr>
      <w:tr w:rsidR="00A76B49" w14:paraId="1B795F79" w14:textId="77777777">
        <w:trPr>
          <w:trHeight w:val="183"/>
        </w:trPr>
        <w:tc>
          <w:tcPr>
            <w:tcW w:w="1440" w:type="dxa"/>
            <w:tcBorders>
              <w:top w:val="nil"/>
              <w:bottom w:val="nil"/>
            </w:tcBorders>
          </w:tcPr>
          <w:p w14:paraId="635485B9" w14:textId="77777777" w:rsidR="00A76B49" w:rsidRDefault="00A76B49">
            <w:pPr>
              <w:pStyle w:val="TableParagraph"/>
              <w:rPr>
                <w:rFonts w:ascii="Times New Roman"/>
                <w:sz w:val="12"/>
              </w:rPr>
            </w:pPr>
          </w:p>
        </w:tc>
        <w:tc>
          <w:tcPr>
            <w:tcW w:w="1661" w:type="dxa"/>
            <w:tcBorders>
              <w:top w:val="nil"/>
              <w:bottom w:val="nil"/>
              <w:right w:val="single" w:sz="4" w:space="0" w:color="000000"/>
            </w:tcBorders>
          </w:tcPr>
          <w:p w14:paraId="3C9B0670" w14:textId="77777777" w:rsidR="00A76B49" w:rsidRDefault="00A76B49">
            <w:pPr>
              <w:pStyle w:val="TableParagraph"/>
              <w:rPr>
                <w:rFonts w:ascii="Times New Roman"/>
                <w:sz w:val="12"/>
              </w:rPr>
            </w:pPr>
          </w:p>
        </w:tc>
        <w:tc>
          <w:tcPr>
            <w:tcW w:w="1200" w:type="dxa"/>
            <w:tcBorders>
              <w:top w:val="nil"/>
              <w:left w:val="single" w:sz="4" w:space="0" w:color="000000"/>
              <w:bottom w:val="nil"/>
              <w:right w:val="single" w:sz="4" w:space="0" w:color="000000"/>
            </w:tcBorders>
          </w:tcPr>
          <w:p w14:paraId="2252D6AC" w14:textId="77777777" w:rsidR="00A76B49" w:rsidRDefault="00A76B49">
            <w:pPr>
              <w:pStyle w:val="TableParagraph"/>
              <w:rPr>
                <w:rFonts w:ascii="Times New Roman"/>
                <w:sz w:val="12"/>
              </w:rPr>
            </w:pPr>
          </w:p>
        </w:tc>
        <w:tc>
          <w:tcPr>
            <w:tcW w:w="1399" w:type="dxa"/>
            <w:tcBorders>
              <w:top w:val="nil"/>
              <w:left w:val="single" w:sz="4" w:space="0" w:color="000000"/>
              <w:bottom w:val="nil"/>
              <w:right w:val="single" w:sz="4" w:space="0" w:color="000000"/>
            </w:tcBorders>
          </w:tcPr>
          <w:p w14:paraId="5F02521C" w14:textId="77777777" w:rsidR="00A76B49" w:rsidRDefault="00A76B49">
            <w:pPr>
              <w:pStyle w:val="TableParagraph"/>
              <w:rPr>
                <w:rFonts w:ascii="Times New Roman"/>
                <w:sz w:val="12"/>
              </w:rPr>
            </w:pPr>
          </w:p>
        </w:tc>
        <w:tc>
          <w:tcPr>
            <w:tcW w:w="1219" w:type="dxa"/>
            <w:tcBorders>
              <w:top w:val="nil"/>
              <w:left w:val="single" w:sz="4" w:space="0" w:color="000000"/>
              <w:bottom w:val="nil"/>
              <w:right w:val="single" w:sz="4" w:space="0" w:color="000000"/>
            </w:tcBorders>
          </w:tcPr>
          <w:p w14:paraId="7714DCE7" w14:textId="77777777" w:rsidR="00A76B49" w:rsidRDefault="00A76B49">
            <w:pPr>
              <w:pStyle w:val="TableParagraph"/>
              <w:rPr>
                <w:rFonts w:ascii="Times New Roman"/>
                <w:sz w:val="12"/>
              </w:rPr>
            </w:pPr>
          </w:p>
        </w:tc>
        <w:tc>
          <w:tcPr>
            <w:tcW w:w="1341" w:type="dxa"/>
            <w:tcBorders>
              <w:top w:val="nil"/>
              <w:left w:val="single" w:sz="4" w:space="0" w:color="000000"/>
              <w:bottom w:val="nil"/>
              <w:right w:val="single" w:sz="4" w:space="0" w:color="000000"/>
            </w:tcBorders>
          </w:tcPr>
          <w:p w14:paraId="766B76DC" w14:textId="77777777" w:rsidR="00A76B49" w:rsidRDefault="002455BA">
            <w:pPr>
              <w:pStyle w:val="TableParagraph"/>
              <w:spacing w:before="1" w:line="163" w:lineRule="exact"/>
              <w:ind w:left="43"/>
              <w:rPr>
                <w:sz w:val="16"/>
              </w:rPr>
            </w:pPr>
            <w:r>
              <w:rPr>
                <w:sz w:val="16"/>
              </w:rPr>
              <w:t>25%</w:t>
            </w:r>
            <w:r>
              <w:rPr>
                <w:spacing w:val="-1"/>
                <w:sz w:val="16"/>
              </w:rPr>
              <w:t xml:space="preserve"> </w:t>
            </w:r>
            <w:r>
              <w:rPr>
                <w:spacing w:val="-2"/>
                <w:sz w:val="16"/>
              </w:rPr>
              <w:t>стрілецьких</w:t>
            </w:r>
          </w:p>
        </w:tc>
        <w:tc>
          <w:tcPr>
            <w:tcW w:w="1259" w:type="dxa"/>
            <w:tcBorders>
              <w:top w:val="nil"/>
              <w:left w:val="single" w:sz="4" w:space="0" w:color="000000"/>
              <w:bottom w:val="nil"/>
              <w:right w:val="single" w:sz="4" w:space="0" w:color="000000"/>
            </w:tcBorders>
          </w:tcPr>
          <w:p w14:paraId="13BBDA53" w14:textId="77777777" w:rsidR="00A76B49" w:rsidRDefault="00A76B49">
            <w:pPr>
              <w:pStyle w:val="TableParagraph"/>
              <w:rPr>
                <w:rFonts w:ascii="Times New Roman"/>
                <w:sz w:val="12"/>
              </w:rPr>
            </w:pPr>
          </w:p>
        </w:tc>
        <w:tc>
          <w:tcPr>
            <w:tcW w:w="2716" w:type="dxa"/>
            <w:gridSpan w:val="2"/>
            <w:tcBorders>
              <w:top w:val="nil"/>
              <w:left w:val="single" w:sz="4" w:space="0" w:color="000000"/>
              <w:bottom w:val="nil"/>
            </w:tcBorders>
          </w:tcPr>
          <w:p w14:paraId="28B35422" w14:textId="77777777" w:rsidR="00A76B49" w:rsidRDefault="00A76B49">
            <w:pPr>
              <w:pStyle w:val="TableParagraph"/>
              <w:rPr>
                <w:rFonts w:ascii="Times New Roman"/>
                <w:sz w:val="12"/>
              </w:rPr>
            </w:pPr>
          </w:p>
        </w:tc>
        <w:tc>
          <w:tcPr>
            <w:tcW w:w="1858" w:type="dxa"/>
            <w:tcBorders>
              <w:top w:val="nil"/>
              <w:bottom w:val="nil"/>
            </w:tcBorders>
          </w:tcPr>
          <w:p w14:paraId="02AF55C0" w14:textId="77777777" w:rsidR="00A76B49" w:rsidRDefault="00A76B49">
            <w:pPr>
              <w:pStyle w:val="TableParagraph"/>
              <w:rPr>
                <w:rFonts w:ascii="Times New Roman"/>
                <w:sz w:val="12"/>
              </w:rPr>
            </w:pPr>
          </w:p>
        </w:tc>
      </w:tr>
      <w:tr w:rsidR="00A76B49" w14:paraId="49F044FD" w14:textId="77777777">
        <w:trPr>
          <w:trHeight w:val="183"/>
        </w:trPr>
        <w:tc>
          <w:tcPr>
            <w:tcW w:w="1440" w:type="dxa"/>
            <w:tcBorders>
              <w:top w:val="nil"/>
              <w:bottom w:val="nil"/>
            </w:tcBorders>
          </w:tcPr>
          <w:p w14:paraId="1A506BB2" w14:textId="77777777" w:rsidR="00A76B49" w:rsidRDefault="00A76B49">
            <w:pPr>
              <w:pStyle w:val="TableParagraph"/>
              <w:rPr>
                <w:rFonts w:ascii="Times New Roman"/>
                <w:sz w:val="12"/>
              </w:rPr>
            </w:pPr>
          </w:p>
        </w:tc>
        <w:tc>
          <w:tcPr>
            <w:tcW w:w="1661" w:type="dxa"/>
            <w:tcBorders>
              <w:top w:val="nil"/>
              <w:bottom w:val="nil"/>
              <w:right w:val="single" w:sz="4" w:space="0" w:color="000000"/>
            </w:tcBorders>
          </w:tcPr>
          <w:p w14:paraId="1A4041C4" w14:textId="77777777" w:rsidR="00A76B49" w:rsidRDefault="00A76B49">
            <w:pPr>
              <w:pStyle w:val="TableParagraph"/>
              <w:rPr>
                <w:rFonts w:ascii="Times New Roman"/>
                <w:sz w:val="12"/>
              </w:rPr>
            </w:pPr>
          </w:p>
        </w:tc>
        <w:tc>
          <w:tcPr>
            <w:tcW w:w="1200" w:type="dxa"/>
            <w:tcBorders>
              <w:top w:val="nil"/>
              <w:left w:val="single" w:sz="4" w:space="0" w:color="000000"/>
              <w:bottom w:val="nil"/>
              <w:right w:val="single" w:sz="4" w:space="0" w:color="000000"/>
            </w:tcBorders>
          </w:tcPr>
          <w:p w14:paraId="2E27B53A" w14:textId="77777777" w:rsidR="00A76B49" w:rsidRDefault="00A76B49">
            <w:pPr>
              <w:pStyle w:val="TableParagraph"/>
              <w:rPr>
                <w:rFonts w:ascii="Times New Roman"/>
                <w:sz w:val="12"/>
              </w:rPr>
            </w:pPr>
          </w:p>
        </w:tc>
        <w:tc>
          <w:tcPr>
            <w:tcW w:w="1399" w:type="dxa"/>
            <w:tcBorders>
              <w:top w:val="nil"/>
              <w:left w:val="single" w:sz="4" w:space="0" w:color="000000"/>
              <w:bottom w:val="nil"/>
              <w:right w:val="single" w:sz="4" w:space="0" w:color="000000"/>
            </w:tcBorders>
          </w:tcPr>
          <w:p w14:paraId="44602E50" w14:textId="77777777" w:rsidR="00A76B49" w:rsidRDefault="00A76B49">
            <w:pPr>
              <w:pStyle w:val="TableParagraph"/>
              <w:rPr>
                <w:rFonts w:ascii="Times New Roman"/>
                <w:sz w:val="12"/>
              </w:rPr>
            </w:pPr>
          </w:p>
        </w:tc>
        <w:tc>
          <w:tcPr>
            <w:tcW w:w="1219" w:type="dxa"/>
            <w:tcBorders>
              <w:top w:val="nil"/>
              <w:left w:val="single" w:sz="4" w:space="0" w:color="000000"/>
              <w:bottom w:val="nil"/>
              <w:right w:val="single" w:sz="4" w:space="0" w:color="000000"/>
            </w:tcBorders>
          </w:tcPr>
          <w:p w14:paraId="38DD8E67" w14:textId="77777777" w:rsidR="00A76B49" w:rsidRDefault="00A76B49">
            <w:pPr>
              <w:pStyle w:val="TableParagraph"/>
              <w:rPr>
                <w:rFonts w:ascii="Times New Roman"/>
                <w:sz w:val="12"/>
              </w:rPr>
            </w:pPr>
          </w:p>
        </w:tc>
        <w:tc>
          <w:tcPr>
            <w:tcW w:w="1341" w:type="dxa"/>
            <w:tcBorders>
              <w:top w:val="nil"/>
              <w:left w:val="single" w:sz="4" w:space="0" w:color="000000"/>
              <w:bottom w:val="nil"/>
              <w:right w:val="single" w:sz="4" w:space="0" w:color="000000"/>
            </w:tcBorders>
          </w:tcPr>
          <w:p w14:paraId="26ACC901" w14:textId="77777777" w:rsidR="00A76B49" w:rsidRDefault="002455BA">
            <w:pPr>
              <w:pStyle w:val="TableParagraph"/>
              <w:spacing w:line="164" w:lineRule="exact"/>
              <w:ind w:left="43"/>
              <w:rPr>
                <w:sz w:val="16"/>
              </w:rPr>
            </w:pPr>
            <w:r>
              <w:rPr>
                <w:sz w:val="16"/>
              </w:rPr>
              <w:t>місць</w:t>
            </w:r>
            <w:r>
              <w:rPr>
                <w:spacing w:val="-7"/>
                <w:sz w:val="16"/>
              </w:rPr>
              <w:t xml:space="preserve"> </w:t>
            </w:r>
            <w:r>
              <w:rPr>
                <w:sz w:val="16"/>
              </w:rPr>
              <w:t>за</w:t>
            </w:r>
            <w:r>
              <w:rPr>
                <w:spacing w:val="-5"/>
                <w:sz w:val="16"/>
              </w:rPr>
              <w:t xml:space="preserve"> їх</w:t>
            </w:r>
          </w:p>
        </w:tc>
        <w:tc>
          <w:tcPr>
            <w:tcW w:w="1259" w:type="dxa"/>
            <w:tcBorders>
              <w:top w:val="nil"/>
              <w:left w:val="single" w:sz="4" w:space="0" w:color="000000"/>
              <w:bottom w:val="nil"/>
              <w:right w:val="single" w:sz="4" w:space="0" w:color="000000"/>
            </w:tcBorders>
          </w:tcPr>
          <w:p w14:paraId="4DA7FF0F" w14:textId="77777777" w:rsidR="00A76B49" w:rsidRDefault="00A76B49">
            <w:pPr>
              <w:pStyle w:val="TableParagraph"/>
              <w:rPr>
                <w:rFonts w:ascii="Times New Roman"/>
                <w:sz w:val="12"/>
              </w:rPr>
            </w:pPr>
          </w:p>
        </w:tc>
        <w:tc>
          <w:tcPr>
            <w:tcW w:w="2716" w:type="dxa"/>
            <w:gridSpan w:val="2"/>
            <w:tcBorders>
              <w:top w:val="nil"/>
              <w:left w:val="single" w:sz="4" w:space="0" w:color="000000"/>
              <w:bottom w:val="nil"/>
            </w:tcBorders>
          </w:tcPr>
          <w:p w14:paraId="40F0B82B" w14:textId="77777777" w:rsidR="00A76B49" w:rsidRDefault="00A76B49">
            <w:pPr>
              <w:pStyle w:val="TableParagraph"/>
              <w:rPr>
                <w:rFonts w:ascii="Times New Roman"/>
                <w:sz w:val="12"/>
              </w:rPr>
            </w:pPr>
          </w:p>
        </w:tc>
        <w:tc>
          <w:tcPr>
            <w:tcW w:w="1858" w:type="dxa"/>
            <w:tcBorders>
              <w:top w:val="nil"/>
              <w:bottom w:val="nil"/>
            </w:tcBorders>
          </w:tcPr>
          <w:p w14:paraId="6DD61BAA" w14:textId="77777777" w:rsidR="00A76B49" w:rsidRDefault="00A76B49">
            <w:pPr>
              <w:pStyle w:val="TableParagraph"/>
              <w:rPr>
                <w:rFonts w:ascii="Times New Roman"/>
                <w:sz w:val="12"/>
              </w:rPr>
            </w:pPr>
          </w:p>
        </w:tc>
      </w:tr>
      <w:tr w:rsidR="00A76B49" w14:paraId="2239BCBB" w14:textId="77777777">
        <w:trPr>
          <w:trHeight w:val="184"/>
        </w:trPr>
        <w:tc>
          <w:tcPr>
            <w:tcW w:w="1440" w:type="dxa"/>
            <w:tcBorders>
              <w:top w:val="nil"/>
              <w:bottom w:val="nil"/>
            </w:tcBorders>
          </w:tcPr>
          <w:p w14:paraId="21937E0C" w14:textId="77777777" w:rsidR="00A76B49" w:rsidRDefault="00A76B49">
            <w:pPr>
              <w:pStyle w:val="TableParagraph"/>
              <w:rPr>
                <w:rFonts w:ascii="Times New Roman"/>
                <w:sz w:val="12"/>
              </w:rPr>
            </w:pPr>
          </w:p>
        </w:tc>
        <w:tc>
          <w:tcPr>
            <w:tcW w:w="1661" w:type="dxa"/>
            <w:tcBorders>
              <w:top w:val="nil"/>
              <w:bottom w:val="nil"/>
              <w:right w:val="single" w:sz="4" w:space="0" w:color="000000"/>
            </w:tcBorders>
          </w:tcPr>
          <w:p w14:paraId="3257478F" w14:textId="77777777" w:rsidR="00A76B49" w:rsidRDefault="00A76B49">
            <w:pPr>
              <w:pStyle w:val="TableParagraph"/>
              <w:rPr>
                <w:rFonts w:ascii="Times New Roman"/>
                <w:sz w:val="12"/>
              </w:rPr>
            </w:pPr>
          </w:p>
        </w:tc>
        <w:tc>
          <w:tcPr>
            <w:tcW w:w="1200" w:type="dxa"/>
            <w:tcBorders>
              <w:top w:val="nil"/>
              <w:left w:val="single" w:sz="4" w:space="0" w:color="000000"/>
              <w:bottom w:val="nil"/>
              <w:right w:val="single" w:sz="4" w:space="0" w:color="000000"/>
            </w:tcBorders>
          </w:tcPr>
          <w:p w14:paraId="59611170" w14:textId="77777777" w:rsidR="00A76B49" w:rsidRDefault="00A76B49">
            <w:pPr>
              <w:pStyle w:val="TableParagraph"/>
              <w:rPr>
                <w:rFonts w:ascii="Times New Roman"/>
                <w:sz w:val="12"/>
              </w:rPr>
            </w:pPr>
          </w:p>
        </w:tc>
        <w:tc>
          <w:tcPr>
            <w:tcW w:w="1399" w:type="dxa"/>
            <w:tcBorders>
              <w:top w:val="nil"/>
              <w:left w:val="single" w:sz="4" w:space="0" w:color="000000"/>
              <w:bottom w:val="nil"/>
              <w:right w:val="single" w:sz="4" w:space="0" w:color="000000"/>
            </w:tcBorders>
          </w:tcPr>
          <w:p w14:paraId="7BE6E361" w14:textId="77777777" w:rsidR="00A76B49" w:rsidRDefault="00A76B49">
            <w:pPr>
              <w:pStyle w:val="TableParagraph"/>
              <w:rPr>
                <w:rFonts w:ascii="Times New Roman"/>
                <w:sz w:val="12"/>
              </w:rPr>
            </w:pPr>
          </w:p>
        </w:tc>
        <w:tc>
          <w:tcPr>
            <w:tcW w:w="1219" w:type="dxa"/>
            <w:tcBorders>
              <w:top w:val="nil"/>
              <w:left w:val="single" w:sz="4" w:space="0" w:color="000000"/>
              <w:bottom w:val="nil"/>
              <w:right w:val="single" w:sz="4" w:space="0" w:color="000000"/>
            </w:tcBorders>
          </w:tcPr>
          <w:p w14:paraId="63ADFD71" w14:textId="77777777" w:rsidR="00A76B49" w:rsidRDefault="00A76B49">
            <w:pPr>
              <w:pStyle w:val="TableParagraph"/>
              <w:rPr>
                <w:rFonts w:ascii="Times New Roman"/>
                <w:sz w:val="12"/>
              </w:rPr>
            </w:pPr>
          </w:p>
        </w:tc>
        <w:tc>
          <w:tcPr>
            <w:tcW w:w="1341" w:type="dxa"/>
            <w:tcBorders>
              <w:top w:val="nil"/>
              <w:left w:val="single" w:sz="4" w:space="0" w:color="000000"/>
              <w:bottom w:val="nil"/>
              <w:right w:val="single" w:sz="4" w:space="0" w:color="000000"/>
            </w:tcBorders>
          </w:tcPr>
          <w:p w14:paraId="24E0C5F9" w14:textId="77777777" w:rsidR="00A76B49" w:rsidRDefault="002455BA">
            <w:pPr>
              <w:pStyle w:val="TableParagraph"/>
              <w:spacing w:line="164" w:lineRule="exact"/>
              <w:ind w:left="43"/>
              <w:rPr>
                <w:sz w:val="16"/>
              </w:rPr>
            </w:pPr>
            <w:r>
              <w:rPr>
                <w:spacing w:val="-2"/>
                <w:sz w:val="16"/>
              </w:rPr>
              <w:t>кількості 300</w:t>
            </w:r>
            <w:r>
              <w:rPr>
                <w:spacing w:val="1"/>
                <w:sz w:val="16"/>
              </w:rPr>
              <w:t xml:space="preserve"> </w:t>
            </w:r>
            <w:r>
              <w:rPr>
                <w:spacing w:val="-10"/>
                <w:sz w:val="16"/>
              </w:rPr>
              <w:t>і</w:t>
            </w:r>
          </w:p>
        </w:tc>
        <w:tc>
          <w:tcPr>
            <w:tcW w:w="1259" w:type="dxa"/>
            <w:tcBorders>
              <w:top w:val="nil"/>
              <w:left w:val="single" w:sz="4" w:space="0" w:color="000000"/>
              <w:bottom w:val="nil"/>
              <w:right w:val="single" w:sz="4" w:space="0" w:color="000000"/>
            </w:tcBorders>
          </w:tcPr>
          <w:p w14:paraId="5E17A6D7" w14:textId="77777777" w:rsidR="00A76B49" w:rsidRDefault="00A76B49">
            <w:pPr>
              <w:pStyle w:val="TableParagraph"/>
              <w:rPr>
                <w:rFonts w:ascii="Times New Roman"/>
                <w:sz w:val="12"/>
              </w:rPr>
            </w:pPr>
          </w:p>
        </w:tc>
        <w:tc>
          <w:tcPr>
            <w:tcW w:w="2716" w:type="dxa"/>
            <w:gridSpan w:val="2"/>
            <w:tcBorders>
              <w:top w:val="nil"/>
              <w:left w:val="single" w:sz="4" w:space="0" w:color="000000"/>
              <w:bottom w:val="nil"/>
            </w:tcBorders>
          </w:tcPr>
          <w:p w14:paraId="4C686796" w14:textId="77777777" w:rsidR="00A76B49" w:rsidRDefault="00A76B49">
            <w:pPr>
              <w:pStyle w:val="TableParagraph"/>
              <w:rPr>
                <w:rFonts w:ascii="Times New Roman"/>
                <w:sz w:val="12"/>
              </w:rPr>
            </w:pPr>
          </w:p>
        </w:tc>
        <w:tc>
          <w:tcPr>
            <w:tcW w:w="1858" w:type="dxa"/>
            <w:tcBorders>
              <w:top w:val="nil"/>
              <w:bottom w:val="nil"/>
            </w:tcBorders>
          </w:tcPr>
          <w:p w14:paraId="5C5ACB65" w14:textId="77777777" w:rsidR="00A76B49" w:rsidRDefault="00A76B49">
            <w:pPr>
              <w:pStyle w:val="TableParagraph"/>
              <w:rPr>
                <w:rFonts w:ascii="Times New Roman"/>
                <w:sz w:val="12"/>
              </w:rPr>
            </w:pPr>
          </w:p>
        </w:tc>
      </w:tr>
      <w:tr w:rsidR="00A76B49" w14:paraId="28DB97D0" w14:textId="77777777">
        <w:trPr>
          <w:trHeight w:val="183"/>
        </w:trPr>
        <w:tc>
          <w:tcPr>
            <w:tcW w:w="1440" w:type="dxa"/>
            <w:tcBorders>
              <w:top w:val="nil"/>
              <w:bottom w:val="nil"/>
            </w:tcBorders>
          </w:tcPr>
          <w:p w14:paraId="1C0A2003" w14:textId="77777777" w:rsidR="00A76B49" w:rsidRDefault="00A76B49">
            <w:pPr>
              <w:pStyle w:val="TableParagraph"/>
              <w:rPr>
                <w:rFonts w:ascii="Times New Roman"/>
                <w:sz w:val="12"/>
              </w:rPr>
            </w:pPr>
          </w:p>
        </w:tc>
        <w:tc>
          <w:tcPr>
            <w:tcW w:w="1661" w:type="dxa"/>
            <w:tcBorders>
              <w:top w:val="nil"/>
              <w:bottom w:val="nil"/>
              <w:right w:val="single" w:sz="4" w:space="0" w:color="000000"/>
            </w:tcBorders>
          </w:tcPr>
          <w:p w14:paraId="4B7AD0E8" w14:textId="77777777" w:rsidR="00A76B49" w:rsidRDefault="00A76B49">
            <w:pPr>
              <w:pStyle w:val="TableParagraph"/>
              <w:rPr>
                <w:rFonts w:ascii="Times New Roman"/>
                <w:sz w:val="12"/>
              </w:rPr>
            </w:pPr>
          </w:p>
        </w:tc>
        <w:tc>
          <w:tcPr>
            <w:tcW w:w="1200" w:type="dxa"/>
            <w:tcBorders>
              <w:top w:val="nil"/>
              <w:left w:val="single" w:sz="4" w:space="0" w:color="000000"/>
              <w:bottom w:val="nil"/>
              <w:right w:val="single" w:sz="4" w:space="0" w:color="000000"/>
            </w:tcBorders>
          </w:tcPr>
          <w:p w14:paraId="41AD2880" w14:textId="77777777" w:rsidR="00A76B49" w:rsidRDefault="00A76B49">
            <w:pPr>
              <w:pStyle w:val="TableParagraph"/>
              <w:rPr>
                <w:rFonts w:ascii="Times New Roman"/>
                <w:sz w:val="12"/>
              </w:rPr>
            </w:pPr>
          </w:p>
        </w:tc>
        <w:tc>
          <w:tcPr>
            <w:tcW w:w="1399" w:type="dxa"/>
            <w:tcBorders>
              <w:top w:val="nil"/>
              <w:left w:val="single" w:sz="4" w:space="0" w:color="000000"/>
              <w:bottom w:val="nil"/>
              <w:right w:val="single" w:sz="4" w:space="0" w:color="000000"/>
            </w:tcBorders>
          </w:tcPr>
          <w:p w14:paraId="2AF796A2" w14:textId="77777777" w:rsidR="00A76B49" w:rsidRDefault="00A76B49">
            <w:pPr>
              <w:pStyle w:val="TableParagraph"/>
              <w:rPr>
                <w:rFonts w:ascii="Times New Roman"/>
                <w:sz w:val="12"/>
              </w:rPr>
            </w:pPr>
          </w:p>
        </w:tc>
        <w:tc>
          <w:tcPr>
            <w:tcW w:w="1219" w:type="dxa"/>
            <w:tcBorders>
              <w:top w:val="nil"/>
              <w:left w:val="single" w:sz="4" w:space="0" w:color="000000"/>
              <w:bottom w:val="nil"/>
              <w:right w:val="single" w:sz="4" w:space="0" w:color="000000"/>
            </w:tcBorders>
          </w:tcPr>
          <w:p w14:paraId="775AA069" w14:textId="77777777" w:rsidR="00A76B49" w:rsidRDefault="00A76B49">
            <w:pPr>
              <w:pStyle w:val="TableParagraph"/>
              <w:rPr>
                <w:rFonts w:ascii="Times New Roman"/>
                <w:sz w:val="12"/>
              </w:rPr>
            </w:pPr>
          </w:p>
        </w:tc>
        <w:tc>
          <w:tcPr>
            <w:tcW w:w="1341" w:type="dxa"/>
            <w:tcBorders>
              <w:top w:val="nil"/>
              <w:left w:val="single" w:sz="4" w:space="0" w:color="000000"/>
              <w:bottom w:val="nil"/>
              <w:right w:val="single" w:sz="4" w:space="0" w:color="000000"/>
            </w:tcBorders>
          </w:tcPr>
          <w:p w14:paraId="6AC8DAFF" w14:textId="77777777" w:rsidR="00A76B49" w:rsidRDefault="002455BA">
            <w:pPr>
              <w:pStyle w:val="TableParagraph"/>
              <w:spacing w:line="163" w:lineRule="exact"/>
              <w:ind w:left="43"/>
              <w:rPr>
                <w:sz w:val="16"/>
              </w:rPr>
            </w:pPr>
            <w:r>
              <w:rPr>
                <w:sz w:val="16"/>
              </w:rPr>
              <w:t>більше.</w:t>
            </w:r>
            <w:r>
              <w:rPr>
                <w:spacing w:val="-2"/>
                <w:sz w:val="16"/>
              </w:rPr>
              <w:t xml:space="preserve"> </w:t>
            </w:r>
            <w:r>
              <w:rPr>
                <w:spacing w:val="-5"/>
                <w:sz w:val="16"/>
              </w:rPr>
              <w:t>При</w:t>
            </w:r>
          </w:p>
        </w:tc>
        <w:tc>
          <w:tcPr>
            <w:tcW w:w="1259" w:type="dxa"/>
            <w:tcBorders>
              <w:top w:val="nil"/>
              <w:left w:val="single" w:sz="4" w:space="0" w:color="000000"/>
              <w:bottom w:val="nil"/>
              <w:right w:val="single" w:sz="4" w:space="0" w:color="000000"/>
            </w:tcBorders>
          </w:tcPr>
          <w:p w14:paraId="36865668" w14:textId="77777777" w:rsidR="00A76B49" w:rsidRDefault="00A76B49">
            <w:pPr>
              <w:pStyle w:val="TableParagraph"/>
              <w:rPr>
                <w:rFonts w:ascii="Times New Roman"/>
                <w:sz w:val="12"/>
              </w:rPr>
            </w:pPr>
          </w:p>
        </w:tc>
        <w:tc>
          <w:tcPr>
            <w:tcW w:w="2716" w:type="dxa"/>
            <w:gridSpan w:val="2"/>
            <w:tcBorders>
              <w:top w:val="nil"/>
              <w:left w:val="single" w:sz="4" w:space="0" w:color="000000"/>
              <w:bottom w:val="nil"/>
            </w:tcBorders>
          </w:tcPr>
          <w:p w14:paraId="5AADB1AA" w14:textId="77777777" w:rsidR="00A76B49" w:rsidRDefault="00A76B49">
            <w:pPr>
              <w:pStyle w:val="TableParagraph"/>
              <w:rPr>
                <w:rFonts w:ascii="Times New Roman"/>
                <w:sz w:val="12"/>
              </w:rPr>
            </w:pPr>
          </w:p>
        </w:tc>
        <w:tc>
          <w:tcPr>
            <w:tcW w:w="1858" w:type="dxa"/>
            <w:tcBorders>
              <w:top w:val="nil"/>
              <w:bottom w:val="nil"/>
            </w:tcBorders>
          </w:tcPr>
          <w:p w14:paraId="5485B773" w14:textId="77777777" w:rsidR="00A76B49" w:rsidRDefault="00A76B49">
            <w:pPr>
              <w:pStyle w:val="TableParagraph"/>
              <w:rPr>
                <w:rFonts w:ascii="Times New Roman"/>
                <w:sz w:val="12"/>
              </w:rPr>
            </w:pPr>
          </w:p>
        </w:tc>
      </w:tr>
      <w:tr w:rsidR="00A76B49" w14:paraId="1C7B806C" w14:textId="77777777">
        <w:trPr>
          <w:trHeight w:val="183"/>
        </w:trPr>
        <w:tc>
          <w:tcPr>
            <w:tcW w:w="1440" w:type="dxa"/>
            <w:tcBorders>
              <w:top w:val="nil"/>
              <w:bottom w:val="nil"/>
            </w:tcBorders>
          </w:tcPr>
          <w:p w14:paraId="0B5BC2A9" w14:textId="77777777" w:rsidR="00A76B49" w:rsidRDefault="00A76B49">
            <w:pPr>
              <w:pStyle w:val="TableParagraph"/>
              <w:rPr>
                <w:rFonts w:ascii="Times New Roman"/>
                <w:sz w:val="12"/>
              </w:rPr>
            </w:pPr>
          </w:p>
        </w:tc>
        <w:tc>
          <w:tcPr>
            <w:tcW w:w="1661" w:type="dxa"/>
            <w:tcBorders>
              <w:top w:val="nil"/>
              <w:bottom w:val="nil"/>
              <w:right w:val="single" w:sz="4" w:space="0" w:color="000000"/>
            </w:tcBorders>
          </w:tcPr>
          <w:p w14:paraId="5A47746E" w14:textId="77777777" w:rsidR="00A76B49" w:rsidRDefault="00A76B49">
            <w:pPr>
              <w:pStyle w:val="TableParagraph"/>
              <w:rPr>
                <w:rFonts w:ascii="Times New Roman"/>
                <w:sz w:val="12"/>
              </w:rPr>
            </w:pPr>
          </w:p>
        </w:tc>
        <w:tc>
          <w:tcPr>
            <w:tcW w:w="1200" w:type="dxa"/>
            <w:tcBorders>
              <w:top w:val="nil"/>
              <w:left w:val="single" w:sz="4" w:space="0" w:color="000000"/>
              <w:bottom w:val="nil"/>
              <w:right w:val="single" w:sz="4" w:space="0" w:color="000000"/>
            </w:tcBorders>
          </w:tcPr>
          <w:p w14:paraId="024A9228" w14:textId="77777777" w:rsidR="00A76B49" w:rsidRDefault="00A76B49">
            <w:pPr>
              <w:pStyle w:val="TableParagraph"/>
              <w:rPr>
                <w:rFonts w:ascii="Times New Roman"/>
                <w:sz w:val="12"/>
              </w:rPr>
            </w:pPr>
          </w:p>
        </w:tc>
        <w:tc>
          <w:tcPr>
            <w:tcW w:w="1399" w:type="dxa"/>
            <w:tcBorders>
              <w:top w:val="nil"/>
              <w:left w:val="single" w:sz="4" w:space="0" w:color="000000"/>
              <w:bottom w:val="nil"/>
              <w:right w:val="single" w:sz="4" w:space="0" w:color="000000"/>
            </w:tcBorders>
          </w:tcPr>
          <w:p w14:paraId="01D5B51E" w14:textId="77777777" w:rsidR="00A76B49" w:rsidRDefault="00A76B49">
            <w:pPr>
              <w:pStyle w:val="TableParagraph"/>
              <w:rPr>
                <w:rFonts w:ascii="Times New Roman"/>
                <w:sz w:val="12"/>
              </w:rPr>
            </w:pPr>
          </w:p>
        </w:tc>
        <w:tc>
          <w:tcPr>
            <w:tcW w:w="1219" w:type="dxa"/>
            <w:tcBorders>
              <w:top w:val="nil"/>
              <w:left w:val="single" w:sz="4" w:space="0" w:color="000000"/>
              <w:bottom w:val="nil"/>
              <w:right w:val="single" w:sz="4" w:space="0" w:color="000000"/>
            </w:tcBorders>
          </w:tcPr>
          <w:p w14:paraId="7E91F64C" w14:textId="77777777" w:rsidR="00A76B49" w:rsidRDefault="00A76B49">
            <w:pPr>
              <w:pStyle w:val="TableParagraph"/>
              <w:rPr>
                <w:rFonts w:ascii="Times New Roman"/>
                <w:sz w:val="12"/>
              </w:rPr>
            </w:pPr>
          </w:p>
        </w:tc>
        <w:tc>
          <w:tcPr>
            <w:tcW w:w="1341" w:type="dxa"/>
            <w:tcBorders>
              <w:top w:val="nil"/>
              <w:left w:val="single" w:sz="4" w:space="0" w:color="000000"/>
              <w:bottom w:val="nil"/>
              <w:right w:val="single" w:sz="4" w:space="0" w:color="000000"/>
            </w:tcBorders>
          </w:tcPr>
          <w:p w14:paraId="40A2AD80" w14:textId="77777777" w:rsidR="00A76B49" w:rsidRDefault="002455BA">
            <w:pPr>
              <w:pStyle w:val="TableParagraph"/>
              <w:spacing w:line="164" w:lineRule="exact"/>
              <w:ind w:left="43"/>
              <w:rPr>
                <w:sz w:val="16"/>
              </w:rPr>
            </w:pPr>
            <w:r>
              <w:rPr>
                <w:spacing w:val="-2"/>
                <w:sz w:val="16"/>
              </w:rPr>
              <w:t>проміжному</w:t>
            </w:r>
          </w:p>
        </w:tc>
        <w:tc>
          <w:tcPr>
            <w:tcW w:w="1259" w:type="dxa"/>
            <w:tcBorders>
              <w:top w:val="nil"/>
              <w:left w:val="single" w:sz="4" w:space="0" w:color="000000"/>
              <w:bottom w:val="nil"/>
              <w:right w:val="single" w:sz="4" w:space="0" w:color="000000"/>
            </w:tcBorders>
          </w:tcPr>
          <w:p w14:paraId="3BE6EF6D" w14:textId="77777777" w:rsidR="00A76B49" w:rsidRDefault="00A76B49">
            <w:pPr>
              <w:pStyle w:val="TableParagraph"/>
              <w:rPr>
                <w:rFonts w:ascii="Times New Roman"/>
                <w:sz w:val="12"/>
              </w:rPr>
            </w:pPr>
          </w:p>
        </w:tc>
        <w:tc>
          <w:tcPr>
            <w:tcW w:w="2716" w:type="dxa"/>
            <w:gridSpan w:val="2"/>
            <w:tcBorders>
              <w:top w:val="nil"/>
              <w:left w:val="single" w:sz="4" w:space="0" w:color="000000"/>
              <w:bottom w:val="nil"/>
            </w:tcBorders>
          </w:tcPr>
          <w:p w14:paraId="257BFFF7" w14:textId="77777777" w:rsidR="00A76B49" w:rsidRDefault="00A76B49">
            <w:pPr>
              <w:pStyle w:val="TableParagraph"/>
              <w:rPr>
                <w:rFonts w:ascii="Times New Roman"/>
                <w:sz w:val="12"/>
              </w:rPr>
            </w:pPr>
          </w:p>
        </w:tc>
        <w:tc>
          <w:tcPr>
            <w:tcW w:w="1858" w:type="dxa"/>
            <w:tcBorders>
              <w:top w:val="nil"/>
              <w:bottom w:val="nil"/>
            </w:tcBorders>
          </w:tcPr>
          <w:p w14:paraId="211778A1" w14:textId="77777777" w:rsidR="00A76B49" w:rsidRDefault="00A76B49">
            <w:pPr>
              <w:pStyle w:val="TableParagraph"/>
              <w:rPr>
                <w:rFonts w:ascii="Times New Roman"/>
                <w:sz w:val="12"/>
              </w:rPr>
            </w:pPr>
          </w:p>
        </w:tc>
      </w:tr>
      <w:tr w:rsidR="00A76B49" w14:paraId="2C27F2D3" w14:textId="77777777">
        <w:trPr>
          <w:trHeight w:val="184"/>
        </w:trPr>
        <w:tc>
          <w:tcPr>
            <w:tcW w:w="1440" w:type="dxa"/>
            <w:tcBorders>
              <w:top w:val="nil"/>
              <w:bottom w:val="nil"/>
            </w:tcBorders>
          </w:tcPr>
          <w:p w14:paraId="48FA7119" w14:textId="77777777" w:rsidR="00A76B49" w:rsidRDefault="00A76B49">
            <w:pPr>
              <w:pStyle w:val="TableParagraph"/>
              <w:rPr>
                <w:rFonts w:ascii="Times New Roman"/>
                <w:sz w:val="12"/>
              </w:rPr>
            </w:pPr>
          </w:p>
        </w:tc>
        <w:tc>
          <w:tcPr>
            <w:tcW w:w="1661" w:type="dxa"/>
            <w:tcBorders>
              <w:top w:val="nil"/>
              <w:bottom w:val="nil"/>
              <w:right w:val="single" w:sz="4" w:space="0" w:color="000000"/>
            </w:tcBorders>
          </w:tcPr>
          <w:p w14:paraId="4AD198F5" w14:textId="77777777" w:rsidR="00A76B49" w:rsidRDefault="00A76B49">
            <w:pPr>
              <w:pStyle w:val="TableParagraph"/>
              <w:rPr>
                <w:rFonts w:ascii="Times New Roman"/>
                <w:sz w:val="12"/>
              </w:rPr>
            </w:pPr>
          </w:p>
        </w:tc>
        <w:tc>
          <w:tcPr>
            <w:tcW w:w="1200" w:type="dxa"/>
            <w:tcBorders>
              <w:top w:val="nil"/>
              <w:left w:val="single" w:sz="4" w:space="0" w:color="000000"/>
              <w:bottom w:val="nil"/>
              <w:right w:val="single" w:sz="4" w:space="0" w:color="000000"/>
            </w:tcBorders>
          </w:tcPr>
          <w:p w14:paraId="65E5D6C7" w14:textId="77777777" w:rsidR="00A76B49" w:rsidRDefault="00A76B49">
            <w:pPr>
              <w:pStyle w:val="TableParagraph"/>
              <w:rPr>
                <w:rFonts w:ascii="Times New Roman"/>
                <w:sz w:val="12"/>
              </w:rPr>
            </w:pPr>
          </w:p>
        </w:tc>
        <w:tc>
          <w:tcPr>
            <w:tcW w:w="1399" w:type="dxa"/>
            <w:tcBorders>
              <w:top w:val="nil"/>
              <w:left w:val="single" w:sz="4" w:space="0" w:color="000000"/>
              <w:bottom w:val="nil"/>
              <w:right w:val="single" w:sz="4" w:space="0" w:color="000000"/>
            </w:tcBorders>
          </w:tcPr>
          <w:p w14:paraId="3D6D8016" w14:textId="77777777" w:rsidR="00A76B49" w:rsidRDefault="00A76B49">
            <w:pPr>
              <w:pStyle w:val="TableParagraph"/>
              <w:rPr>
                <w:rFonts w:ascii="Times New Roman"/>
                <w:sz w:val="12"/>
              </w:rPr>
            </w:pPr>
          </w:p>
        </w:tc>
        <w:tc>
          <w:tcPr>
            <w:tcW w:w="1219" w:type="dxa"/>
            <w:tcBorders>
              <w:top w:val="nil"/>
              <w:left w:val="single" w:sz="4" w:space="0" w:color="000000"/>
              <w:bottom w:val="nil"/>
              <w:right w:val="single" w:sz="4" w:space="0" w:color="000000"/>
            </w:tcBorders>
          </w:tcPr>
          <w:p w14:paraId="2CD7A622" w14:textId="77777777" w:rsidR="00A76B49" w:rsidRDefault="00A76B49">
            <w:pPr>
              <w:pStyle w:val="TableParagraph"/>
              <w:rPr>
                <w:rFonts w:ascii="Times New Roman"/>
                <w:sz w:val="12"/>
              </w:rPr>
            </w:pPr>
          </w:p>
        </w:tc>
        <w:tc>
          <w:tcPr>
            <w:tcW w:w="1341" w:type="dxa"/>
            <w:tcBorders>
              <w:top w:val="nil"/>
              <w:left w:val="single" w:sz="4" w:space="0" w:color="000000"/>
              <w:bottom w:val="nil"/>
              <w:right w:val="single" w:sz="4" w:space="0" w:color="000000"/>
            </w:tcBorders>
          </w:tcPr>
          <w:p w14:paraId="680D2D88" w14:textId="77777777" w:rsidR="00A76B49" w:rsidRDefault="002455BA">
            <w:pPr>
              <w:pStyle w:val="TableParagraph"/>
              <w:spacing w:line="164" w:lineRule="exact"/>
              <w:ind w:left="43"/>
              <w:rPr>
                <w:sz w:val="16"/>
              </w:rPr>
            </w:pPr>
            <w:r>
              <w:rPr>
                <w:spacing w:val="-2"/>
                <w:sz w:val="16"/>
              </w:rPr>
              <w:t>значенні</w:t>
            </w:r>
          </w:p>
        </w:tc>
        <w:tc>
          <w:tcPr>
            <w:tcW w:w="1259" w:type="dxa"/>
            <w:tcBorders>
              <w:top w:val="nil"/>
              <w:left w:val="single" w:sz="4" w:space="0" w:color="000000"/>
              <w:bottom w:val="nil"/>
              <w:right w:val="single" w:sz="4" w:space="0" w:color="000000"/>
            </w:tcBorders>
          </w:tcPr>
          <w:p w14:paraId="5C98A9AC" w14:textId="77777777" w:rsidR="00A76B49" w:rsidRDefault="00A76B49">
            <w:pPr>
              <w:pStyle w:val="TableParagraph"/>
              <w:rPr>
                <w:rFonts w:ascii="Times New Roman"/>
                <w:sz w:val="12"/>
              </w:rPr>
            </w:pPr>
          </w:p>
        </w:tc>
        <w:tc>
          <w:tcPr>
            <w:tcW w:w="2716" w:type="dxa"/>
            <w:gridSpan w:val="2"/>
            <w:tcBorders>
              <w:top w:val="nil"/>
              <w:left w:val="single" w:sz="4" w:space="0" w:color="000000"/>
              <w:bottom w:val="nil"/>
            </w:tcBorders>
          </w:tcPr>
          <w:p w14:paraId="67B22192" w14:textId="77777777" w:rsidR="00A76B49" w:rsidRDefault="00A76B49">
            <w:pPr>
              <w:pStyle w:val="TableParagraph"/>
              <w:rPr>
                <w:rFonts w:ascii="Times New Roman"/>
                <w:sz w:val="12"/>
              </w:rPr>
            </w:pPr>
          </w:p>
        </w:tc>
        <w:tc>
          <w:tcPr>
            <w:tcW w:w="1858" w:type="dxa"/>
            <w:tcBorders>
              <w:top w:val="nil"/>
              <w:bottom w:val="nil"/>
            </w:tcBorders>
          </w:tcPr>
          <w:p w14:paraId="37BEC212" w14:textId="77777777" w:rsidR="00A76B49" w:rsidRDefault="00A76B49">
            <w:pPr>
              <w:pStyle w:val="TableParagraph"/>
              <w:rPr>
                <w:rFonts w:ascii="Times New Roman"/>
                <w:sz w:val="12"/>
              </w:rPr>
            </w:pPr>
          </w:p>
        </w:tc>
      </w:tr>
      <w:tr w:rsidR="00A76B49" w14:paraId="205A3D05" w14:textId="77777777">
        <w:trPr>
          <w:trHeight w:val="181"/>
        </w:trPr>
        <w:tc>
          <w:tcPr>
            <w:tcW w:w="1440" w:type="dxa"/>
            <w:tcBorders>
              <w:top w:val="nil"/>
            </w:tcBorders>
          </w:tcPr>
          <w:p w14:paraId="139B4AAB" w14:textId="77777777" w:rsidR="00A76B49" w:rsidRDefault="00A76B49">
            <w:pPr>
              <w:pStyle w:val="TableParagraph"/>
              <w:rPr>
                <w:rFonts w:ascii="Times New Roman"/>
                <w:sz w:val="12"/>
              </w:rPr>
            </w:pPr>
          </w:p>
        </w:tc>
        <w:tc>
          <w:tcPr>
            <w:tcW w:w="1661" w:type="dxa"/>
            <w:tcBorders>
              <w:top w:val="nil"/>
              <w:right w:val="single" w:sz="4" w:space="0" w:color="000000"/>
            </w:tcBorders>
          </w:tcPr>
          <w:p w14:paraId="478C3692" w14:textId="77777777" w:rsidR="00A76B49" w:rsidRDefault="00A76B49">
            <w:pPr>
              <w:pStyle w:val="TableParagraph"/>
              <w:rPr>
                <w:rFonts w:ascii="Times New Roman"/>
                <w:sz w:val="12"/>
              </w:rPr>
            </w:pPr>
          </w:p>
        </w:tc>
        <w:tc>
          <w:tcPr>
            <w:tcW w:w="1200" w:type="dxa"/>
            <w:tcBorders>
              <w:top w:val="nil"/>
              <w:left w:val="single" w:sz="4" w:space="0" w:color="000000"/>
              <w:right w:val="single" w:sz="4" w:space="0" w:color="000000"/>
            </w:tcBorders>
          </w:tcPr>
          <w:p w14:paraId="69165E92" w14:textId="77777777" w:rsidR="00A76B49" w:rsidRDefault="00A76B49">
            <w:pPr>
              <w:pStyle w:val="TableParagraph"/>
              <w:rPr>
                <w:rFonts w:ascii="Times New Roman"/>
                <w:sz w:val="12"/>
              </w:rPr>
            </w:pPr>
          </w:p>
        </w:tc>
        <w:tc>
          <w:tcPr>
            <w:tcW w:w="1399" w:type="dxa"/>
            <w:tcBorders>
              <w:top w:val="nil"/>
              <w:left w:val="single" w:sz="4" w:space="0" w:color="000000"/>
              <w:right w:val="single" w:sz="4" w:space="0" w:color="000000"/>
            </w:tcBorders>
          </w:tcPr>
          <w:p w14:paraId="1A36F796" w14:textId="77777777" w:rsidR="00A76B49" w:rsidRDefault="00A76B49">
            <w:pPr>
              <w:pStyle w:val="TableParagraph"/>
              <w:rPr>
                <w:rFonts w:ascii="Times New Roman"/>
                <w:sz w:val="12"/>
              </w:rPr>
            </w:pPr>
          </w:p>
        </w:tc>
        <w:tc>
          <w:tcPr>
            <w:tcW w:w="1219" w:type="dxa"/>
            <w:tcBorders>
              <w:top w:val="nil"/>
              <w:left w:val="single" w:sz="4" w:space="0" w:color="000000"/>
              <w:right w:val="single" w:sz="4" w:space="0" w:color="000000"/>
            </w:tcBorders>
          </w:tcPr>
          <w:p w14:paraId="49C4E239" w14:textId="77777777" w:rsidR="00A76B49" w:rsidRDefault="00A76B49">
            <w:pPr>
              <w:pStyle w:val="TableParagraph"/>
              <w:rPr>
                <w:rFonts w:ascii="Times New Roman"/>
                <w:sz w:val="12"/>
              </w:rPr>
            </w:pPr>
          </w:p>
        </w:tc>
        <w:tc>
          <w:tcPr>
            <w:tcW w:w="1341" w:type="dxa"/>
            <w:tcBorders>
              <w:top w:val="nil"/>
              <w:left w:val="single" w:sz="4" w:space="0" w:color="000000"/>
              <w:right w:val="single" w:sz="4" w:space="0" w:color="000000"/>
            </w:tcBorders>
          </w:tcPr>
          <w:p w14:paraId="21278F68" w14:textId="77777777" w:rsidR="00A76B49" w:rsidRDefault="002455BA">
            <w:pPr>
              <w:pStyle w:val="TableParagraph"/>
              <w:spacing w:line="161" w:lineRule="exact"/>
              <w:ind w:left="43"/>
              <w:rPr>
                <w:sz w:val="16"/>
              </w:rPr>
            </w:pPr>
            <w:r>
              <w:rPr>
                <w:spacing w:val="-2"/>
                <w:sz w:val="16"/>
              </w:rPr>
              <w:t>кількості</w:t>
            </w:r>
          </w:p>
        </w:tc>
        <w:tc>
          <w:tcPr>
            <w:tcW w:w="1259" w:type="dxa"/>
            <w:tcBorders>
              <w:top w:val="nil"/>
              <w:left w:val="single" w:sz="4" w:space="0" w:color="000000"/>
              <w:right w:val="single" w:sz="4" w:space="0" w:color="000000"/>
            </w:tcBorders>
          </w:tcPr>
          <w:p w14:paraId="05B55570" w14:textId="77777777" w:rsidR="00A76B49" w:rsidRDefault="00A76B49">
            <w:pPr>
              <w:pStyle w:val="TableParagraph"/>
              <w:rPr>
                <w:rFonts w:ascii="Times New Roman"/>
                <w:sz w:val="12"/>
              </w:rPr>
            </w:pPr>
          </w:p>
        </w:tc>
        <w:tc>
          <w:tcPr>
            <w:tcW w:w="2716" w:type="dxa"/>
            <w:gridSpan w:val="2"/>
            <w:tcBorders>
              <w:top w:val="nil"/>
              <w:left w:val="single" w:sz="4" w:space="0" w:color="000000"/>
            </w:tcBorders>
          </w:tcPr>
          <w:p w14:paraId="189B5633" w14:textId="77777777" w:rsidR="00A76B49" w:rsidRDefault="00A76B49">
            <w:pPr>
              <w:pStyle w:val="TableParagraph"/>
              <w:rPr>
                <w:rFonts w:ascii="Times New Roman"/>
                <w:sz w:val="12"/>
              </w:rPr>
            </w:pPr>
          </w:p>
        </w:tc>
        <w:tc>
          <w:tcPr>
            <w:tcW w:w="1858" w:type="dxa"/>
            <w:tcBorders>
              <w:top w:val="nil"/>
            </w:tcBorders>
          </w:tcPr>
          <w:p w14:paraId="1A4691F6" w14:textId="77777777" w:rsidR="00A76B49" w:rsidRDefault="00A76B49">
            <w:pPr>
              <w:pStyle w:val="TableParagraph"/>
              <w:rPr>
                <w:rFonts w:ascii="Times New Roman"/>
                <w:sz w:val="12"/>
              </w:rPr>
            </w:pPr>
          </w:p>
        </w:tc>
      </w:tr>
      <w:tr w:rsidR="00A76B49" w14:paraId="79106864" w14:textId="77777777">
        <w:trPr>
          <w:trHeight w:val="185"/>
        </w:trPr>
        <w:tc>
          <w:tcPr>
            <w:tcW w:w="1440" w:type="dxa"/>
            <w:tcBorders>
              <w:bottom w:val="nil"/>
            </w:tcBorders>
          </w:tcPr>
          <w:p w14:paraId="40E3BA90" w14:textId="77777777" w:rsidR="00A76B49" w:rsidRDefault="002455BA">
            <w:pPr>
              <w:pStyle w:val="TableParagraph"/>
              <w:spacing w:before="1" w:line="164" w:lineRule="exact"/>
              <w:ind w:left="40"/>
              <w:rPr>
                <w:sz w:val="16"/>
              </w:rPr>
            </w:pPr>
            <w:r>
              <w:rPr>
                <w:sz w:val="16"/>
              </w:rPr>
              <w:t>б)</w:t>
            </w:r>
            <w:r>
              <w:rPr>
                <w:spacing w:val="-1"/>
                <w:sz w:val="16"/>
              </w:rPr>
              <w:t xml:space="preserve"> </w:t>
            </w:r>
            <w:r>
              <w:rPr>
                <w:sz w:val="16"/>
              </w:rPr>
              <w:t>у</w:t>
            </w:r>
            <w:r>
              <w:rPr>
                <w:spacing w:val="1"/>
                <w:sz w:val="16"/>
              </w:rPr>
              <w:t xml:space="preserve"> </w:t>
            </w:r>
            <w:r>
              <w:rPr>
                <w:spacing w:val="-2"/>
                <w:sz w:val="16"/>
              </w:rPr>
              <w:t>командних</w:t>
            </w:r>
          </w:p>
        </w:tc>
        <w:tc>
          <w:tcPr>
            <w:tcW w:w="2861" w:type="dxa"/>
            <w:gridSpan w:val="2"/>
            <w:tcBorders>
              <w:bottom w:val="nil"/>
              <w:right w:val="single" w:sz="4" w:space="0" w:color="000000"/>
            </w:tcBorders>
          </w:tcPr>
          <w:p w14:paraId="7B7906AB" w14:textId="77777777" w:rsidR="00A76B49" w:rsidRDefault="002455BA">
            <w:pPr>
              <w:pStyle w:val="TableParagraph"/>
              <w:spacing w:before="1" w:line="164" w:lineRule="exact"/>
              <w:ind w:left="40"/>
              <w:rPr>
                <w:sz w:val="16"/>
              </w:rPr>
            </w:pPr>
            <w:r>
              <w:rPr>
                <w:sz w:val="16"/>
              </w:rPr>
              <w:t>2</w:t>
            </w:r>
            <w:r>
              <w:rPr>
                <w:spacing w:val="-1"/>
                <w:sz w:val="16"/>
              </w:rPr>
              <w:t xml:space="preserve"> </w:t>
            </w:r>
            <w:r>
              <w:rPr>
                <w:sz w:val="16"/>
              </w:rPr>
              <w:t>на</w:t>
            </w:r>
            <w:r>
              <w:rPr>
                <w:spacing w:val="-1"/>
                <w:sz w:val="16"/>
              </w:rPr>
              <w:t xml:space="preserve"> </w:t>
            </w:r>
            <w:r>
              <w:rPr>
                <w:sz w:val="16"/>
              </w:rPr>
              <w:t>одне</w:t>
            </w:r>
            <w:r>
              <w:rPr>
                <w:spacing w:val="-3"/>
                <w:sz w:val="16"/>
              </w:rPr>
              <w:t xml:space="preserve"> </w:t>
            </w:r>
            <w:r>
              <w:rPr>
                <w:sz w:val="16"/>
              </w:rPr>
              <w:t>місце для</w:t>
            </w:r>
            <w:r>
              <w:rPr>
                <w:spacing w:val="-1"/>
                <w:sz w:val="16"/>
              </w:rPr>
              <w:t xml:space="preserve"> </w:t>
            </w:r>
            <w:r>
              <w:rPr>
                <w:spacing w:val="-2"/>
                <w:sz w:val="16"/>
              </w:rPr>
              <w:t>хокею;</w:t>
            </w:r>
          </w:p>
        </w:tc>
        <w:tc>
          <w:tcPr>
            <w:tcW w:w="1399" w:type="dxa"/>
            <w:tcBorders>
              <w:left w:val="single" w:sz="4" w:space="0" w:color="000000"/>
              <w:bottom w:val="nil"/>
              <w:right w:val="single" w:sz="4" w:space="0" w:color="000000"/>
            </w:tcBorders>
          </w:tcPr>
          <w:p w14:paraId="6D01BE96" w14:textId="77777777" w:rsidR="00A76B49" w:rsidRDefault="002455BA">
            <w:pPr>
              <w:pStyle w:val="TableParagraph"/>
              <w:spacing w:before="1" w:line="164" w:lineRule="exact"/>
              <w:ind w:left="42"/>
              <w:rPr>
                <w:sz w:val="16"/>
              </w:rPr>
            </w:pPr>
            <w:r>
              <w:rPr>
                <w:sz w:val="16"/>
              </w:rPr>
              <w:t>1,5</w:t>
            </w:r>
            <w:r>
              <w:rPr>
                <w:spacing w:val="1"/>
                <w:sz w:val="16"/>
              </w:rPr>
              <w:t xml:space="preserve"> </w:t>
            </w:r>
            <w:r>
              <w:rPr>
                <w:sz w:val="16"/>
              </w:rPr>
              <w:t>на</w:t>
            </w:r>
            <w:r>
              <w:rPr>
                <w:spacing w:val="1"/>
                <w:sz w:val="16"/>
              </w:rPr>
              <w:t xml:space="preserve"> </w:t>
            </w:r>
            <w:r>
              <w:rPr>
                <w:spacing w:val="-4"/>
                <w:sz w:val="16"/>
              </w:rPr>
              <w:t>одне</w:t>
            </w:r>
          </w:p>
        </w:tc>
        <w:tc>
          <w:tcPr>
            <w:tcW w:w="1219" w:type="dxa"/>
            <w:tcBorders>
              <w:left w:val="single" w:sz="4" w:space="0" w:color="000000"/>
              <w:bottom w:val="nil"/>
              <w:right w:val="single" w:sz="4" w:space="0" w:color="000000"/>
            </w:tcBorders>
          </w:tcPr>
          <w:p w14:paraId="76F9730E" w14:textId="77777777" w:rsidR="00A76B49" w:rsidRDefault="002455BA">
            <w:pPr>
              <w:pStyle w:val="TableParagraph"/>
              <w:spacing w:line="165" w:lineRule="exact"/>
              <w:ind w:left="15"/>
              <w:jc w:val="center"/>
              <w:rPr>
                <w:rFonts w:ascii="Arial MT"/>
                <w:sz w:val="16"/>
              </w:rPr>
            </w:pPr>
            <w:r>
              <w:rPr>
                <w:rFonts w:ascii="Arial MT"/>
                <w:spacing w:val="-10"/>
                <w:sz w:val="16"/>
              </w:rPr>
              <w:t>-</w:t>
            </w:r>
          </w:p>
        </w:tc>
        <w:tc>
          <w:tcPr>
            <w:tcW w:w="1341" w:type="dxa"/>
            <w:tcBorders>
              <w:left w:val="single" w:sz="4" w:space="0" w:color="000000"/>
              <w:bottom w:val="nil"/>
              <w:right w:val="single" w:sz="4" w:space="0" w:color="000000"/>
            </w:tcBorders>
          </w:tcPr>
          <w:p w14:paraId="5ABFD5F2" w14:textId="77777777" w:rsidR="00A76B49" w:rsidRDefault="002455BA">
            <w:pPr>
              <w:pStyle w:val="TableParagraph"/>
              <w:spacing w:line="165" w:lineRule="exact"/>
              <w:ind w:left="13"/>
              <w:jc w:val="center"/>
              <w:rPr>
                <w:rFonts w:ascii="Arial MT"/>
                <w:sz w:val="16"/>
              </w:rPr>
            </w:pPr>
            <w:r>
              <w:rPr>
                <w:rFonts w:ascii="Arial MT"/>
                <w:spacing w:val="-10"/>
                <w:sz w:val="16"/>
              </w:rPr>
              <w:t>-</w:t>
            </w:r>
          </w:p>
        </w:tc>
        <w:tc>
          <w:tcPr>
            <w:tcW w:w="1259" w:type="dxa"/>
            <w:tcBorders>
              <w:left w:val="single" w:sz="4" w:space="0" w:color="000000"/>
              <w:bottom w:val="nil"/>
              <w:right w:val="single" w:sz="4" w:space="0" w:color="000000"/>
            </w:tcBorders>
          </w:tcPr>
          <w:p w14:paraId="0C7F9A7B" w14:textId="77777777" w:rsidR="00A76B49" w:rsidRDefault="002455BA">
            <w:pPr>
              <w:pStyle w:val="TableParagraph"/>
              <w:spacing w:line="165" w:lineRule="exact"/>
              <w:ind w:left="20"/>
              <w:jc w:val="center"/>
              <w:rPr>
                <w:rFonts w:ascii="Arial MT"/>
                <w:sz w:val="16"/>
              </w:rPr>
            </w:pPr>
            <w:r>
              <w:rPr>
                <w:rFonts w:ascii="Arial MT"/>
                <w:spacing w:val="-10"/>
                <w:sz w:val="16"/>
              </w:rPr>
              <w:t>-</w:t>
            </w:r>
          </w:p>
        </w:tc>
        <w:tc>
          <w:tcPr>
            <w:tcW w:w="2716" w:type="dxa"/>
            <w:gridSpan w:val="2"/>
            <w:tcBorders>
              <w:left w:val="single" w:sz="4" w:space="0" w:color="000000"/>
              <w:bottom w:val="nil"/>
            </w:tcBorders>
          </w:tcPr>
          <w:p w14:paraId="165613F0" w14:textId="77777777" w:rsidR="00A76B49" w:rsidRDefault="002455BA">
            <w:pPr>
              <w:pStyle w:val="TableParagraph"/>
              <w:spacing w:line="165" w:lineRule="exact"/>
              <w:ind w:left="27" w:right="1"/>
              <w:jc w:val="center"/>
              <w:rPr>
                <w:rFonts w:ascii="Arial MT"/>
                <w:sz w:val="16"/>
              </w:rPr>
            </w:pPr>
            <w:r>
              <w:rPr>
                <w:rFonts w:ascii="Arial MT"/>
                <w:spacing w:val="-10"/>
                <w:sz w:val="16"/>
              </w:rPr>
              <w:t>-</w:t>
            </w:r>
          </w:p>
        </w:tc>
        <w:tc>
          <w:tcPr>
            <w:tcW w:w="1858" w:type="dxa"/>
            <w:tcBorders>
              <w:bottom w:val="nil"/>
            </w:tcBorders>
          </w:tcPr>
          <w:p w14:paraId="7F479AF3" w14:textId="77777777" w:rsidR="00A76B49" w:rsidRDefault="002455BA">
            <w:pPr>
              <w:pStyle w:val="TableParagraph"/>
              <w:spacing w:before="1" w:line="164" w:lineRule="exact"/>
              <w:ind w:left="45"/>
              <w:rPr>
                <w:sz w:val="16"/>
              </w:rPr>
            </w:pPr>
            <w:r>
              <w:rPr>
                <w:sz w:val="16"/>
              </w:rPr>
              <w:t>У</w:t>
            </w:r>
            <w:r>
              <w:rPr>
                <w:spacing w:val="-6"/>
                <w:sz w:val="16"/>
              </w:rPr>
              <w:t xml:space="preserve"> </w:t>
            </w:r>
            <w:r>
              <w:rPr>
                <w:sz w:val="16"/>
              </w:rPr>
              <w:t>спорудах,</w:t>
            </w:r>
            <w:r>
              <w:rPr>
                <w:spacing w:val="-3"/>
                <w:sz w:val="16"/>
              </w:rPr>
              <w:t xml:space="preserve"> </w:t>
            </w:r>
            <w:r>
              <w:rPr>
                <w:spacing w:val="-5"/>
                <w:sz w:val="16"/>
              </w:rPr>
              <w:t>які</w:t>
            </w:r>
          </w:p>
        </w:tc>
      </w:tr>
      <w:tr w:rsidR="00A76B49" w14:paraId="7BDAFCD7" w14:textId="77777777">
        <w:trPr>
          <w:trHeight w:val="184"/>
        </w:trPr>
        <w:tc>
          <w:tcPr>
            <w:tcW w:w="1440" w:type="dxa"/>
            <w:tcBorders>
              <w:top w:val="nil"/>
              <w:bottom w:val="nil"/>
            </w:tcBorders>
          </w:tcPr>
          <w:p w14:paraId="0581B7F2" w14:textId="77777777" w:rsidR="00A76B49" w:rsidRDefault="002455BA">
            <w:pPr>
              <w:pStyle w:val="TableParagraph"/>
              <w:spacing w:line="164" w:lineRule="exact"/>
              <w:ind w:left="40"/>
              <w:rPr>
                <w:sz w:val="16"/>
              </w:rPr>
            </w:pPr>
            <w:r>
              <w:rPr>
                <w:spacing w:val="-2"/>
                <w:sz w:val="16"/>
              </w:rPr>
              <w:t>роздягальнях</w:t>
            </w:r>
          </w:p>
        </w:tc>
        <w:tc>
          <w:tcPr>
            <w:tcW w:w="2861" w:type="dxa"/>
            <w:gridSpan w:val="2"/>
            <w:tcBorders>
              <w:top w:val="nil"/>
              <w:bottom w:val="nil"/>
              <w:right w:val="single" w:sz="4" w:space="0" w:color="000000"/>
            </w:tcBorders>
          </w:tcPr>
          <w:p w14:paraId="5C7A7CE1" w14:textId="77777777" w:rsidR="00A76B49" w:rsidRDefault="002455BA">
            <w:pPr>
              <w:pStyle w:val="TableParagraph"/>
              <w:spacing w:line="164" w:lineRule="exact"/>
              <w:ind w:left="40"/>
              <w:rPr>
                <w:sz w:val="16"/>
              </w:rPr>
            </w:pPr>
            <w:r>
              <w:rPr>
                <w:sz w:val="16"/>
              </w:rPr>
              <w:t>1,5</w:t>
            </w:r>
            <w:r>
              <w:rPr>
                <w:spacing w:val="-2"/>
                <w:sz w:val="16"/>
              </w:rPr>
              <w:t xml:space="preserve"> </w:t>
            </w:r>
            <w:r>
              <w:rPr>
                <w:sz w:val="16"/>
              </w:rPr>
              <w:t>на</w:t>
            </w:r>
            <w:r>
              <w:rPr>
                <w:spacing w:val="-1"/>
                <w:sz w:val="16"/>
              </w:rPr>
              <w:t xml:space="preserve"> </w:t>
            </w:r>
            <w:r>
              <w:rPr>
                <w:sz w:val="16"/>
              </w:rPr>
              <w:t>одне</w:t>
            </w:r>
            <w:r>
              <w:rPr>
                <w:spacing w:val="-2"/>
                <w:sz w:val="16"/>
              </w:rPr>
              <w:t xml:space="preserve"> </w:t>
            </w:r>
            <w:r>
              <w:rPr>
                <w:sz w:val="16"/>
              </w:rPr>
              <w:t>місце</w:t>
            </w:r>
            <w:r>
              <w:rPr>
                <w:spacing w:val="-1"/>
                <w:sz w:val="16"/>
              </w:rPr>
              <w:t xml:space="preserve"> </w:t>
            </w:r>
            <w:r>
              <w:rPr>
                <w:sz w:val="16"/>
              </w:rPr>
              <w:t>для</w:t>
            </w:r>
            <w:r>
              <w:rPr>
                <w:spacing w:val="-3"/>
                <w:sz w:val="16"/>
              </w:rPr>
              <w:t xml:space="preserve"> </w:t>
            </w:r>
            <w:r>
              <w:rPr>
                <w:spacing w:val="-4"/>
                <w:sz w:val="16"/>
              </w:rPr>
              <w:t>інших</w:t>
            </w:r>
          </w:p>
        </w:tc>
        <w:tc>
          <w:tcPr>
            <w:tcW w:w="1399" w:type="dxa"/>
            <w:tcBorders>
              <w:top w:val="nil"/>
              <w:left w:val="single" w:sz="4" w:space="0" w:color="000000"/>
              <w:bottom w:val="nil"/>
              <w:right w:val="single" w:sz="4" w:space="0" w:color="000000"/>
            </w:tcBorders>
          </w:tcPr>
          <w:p w14:paraId="6215A5E5" w14:textId="77777777" w:rsidR="00A76B49" w:rsidRDefault="002455BA">
            <w:pPr>
              <w:pStyle w:val="TableParagraph"/>
              <w:spacing w:line="164" w:lineRule="exact"/>
              <w:ind w:left="42"/>
              <w:rPr>
                <w:sz w:val="16"/>
              </w:rPr>
            </w:pPr>
            <w:r>
              <w:rPr>
                <w:spacing w:val="-2"/>
                <w:sz w:val="16"/>
              </w:rPr>
              <w:t>місце.</w:t>
            </w:r>
          </w:p>
        </w:tc>
        <w:tc>
          <w:tcPr>
            <w:tcW w:w="1219" w:type="dxa"/>
            <w:tcBorders>
              <w:top w:val="nil"/>
              <w:left w:val="single" w:sz="4" w:space="0" w:color="000000"/>
              <w:bottom w:val="nil"/>
              <w:right w:val="single" w:sz="4" w:space="0" w:color="000000"/>
            </w:tcBorders>
          </w:tcPr>
          <w:p w14:paraId="738A1A14" w14:textId="77777777" w:rsidR="00A76B49" w:rsidRDefault="00A76B49">
            <w:pPr>
              <w:pStyle w:val="TableParagraph"/>
              <w:rPr>
                <w:rFonts w:ascii="Times New Roman"/>
                <w:sz w:val="12"/>
              </w:rPr>
            </w:pPr>
          </w:p>
        </w:tc>
        <w:tc>
          <w:tcPr>
            <w:tcW w:w="1341" w:type="dxa"/>
            <w:tcBorders>
              <w:top w:val="nil"/>
              <w:left w:val="single" w:sz="4" w:space="0" w:color="000000"/>
              <w:bottom w:val="nil"/>
              <w:right w:val="single" w:sz="4" w:space="0" w:color="000000"/>
            </w:tcBorders>
          </w:tcPr>
          <w:p w14:paraId="141773F2" w14:textId="77777777" w:rsidR="00A76B49" w:rsidRDefault="00A76B49">
            <w:pPr>
              <w:pStyle w:val="TableParagraph"/>
              <w:rPr>
                <w:rFonts w:ascii="Times New Roman"/>
                <w:sz w:val="12"/>
              </w:rPr>
            </w:pPr>
          </w:p>
        </w:tc>
        <w:tc>
          <w:tcPr>
            <w:tcW w:w="1259" w:type="dxa"/>
            <w:tcBorders>
              <w:top w:val="nil"/>
              <w:left w:val="single" w:sz="4" w:space="0" w:color="000000"/>
              <w:bottom w:val="nil"/>
              <w:right w:val="single" w:sz="4" w:space="0" w:color="000000"/>
            </w:tcBorders>
          </w:tcPr>
          <w:p w14:paraId="62C7B5FF" w14:textId="77777777" w:rsidR="00A76B49" w:rsidRDefault="00A76B49">
            <w:pPr>
              <w:pStyle w:val="TableParagraph"/>
              <w:rPr>
                <w:rFonts w:ascii="Times New Roman"/>
                <w:sz w:val="12"/>
              </w:rPr>
            </w:pPr>
          </w:p>
        </w:tc>
        <w:tc>
          <w:tcPr>
            <w:tcW w:w="2716" w:type="dxa"/>
            <w:gridSpan w:val="2"/>
            <w:tcBorders>
              <w:top w:val="nil"/>
              <w:left w:val="single" w:sz="4" w:space="0" w:color="000000"/>
              <w:bottom w:val="nil"/>
            </w:tcBorders>
          </w:tcPr>
          <w:p w14:paraId="229DE27D" w14:textId="77777777" w:rsidR="00A76B49" w:rsidRDefault="00A76B49">
            <w:pPr>
              <w:pStyle w:val="TableParagraph"/>
              <w:rPr>
                <w:rFonts w:ascii="Times New Roman"/>
                <w:sz w:val="12"/>
              </w:rPr>
            </w:pPr>
          </w:p>
        </w:tc>
        <w:tc>
          <w:tcPr>
            <w:tcW w:w="1858" w:type="dxa"/>
            <w:tcBorders>
              <w:top w:val="nil"/>
              <w:bottom w:val="nil"/>
            </w:tcBorders>
          </w:tcPr>
          <w:p w14:paraId="1E0689A3" w14:textId="77777777" w:rsidR="00A76B49" w:rsidRDefault="002455BA">
            <w:pPr>
              <w:pStyle w:val="TableParagraph"/>
              <w:spacing w:line="164" w:lineRule="exact"/>
              <w:ind w:left="45"/>
              <w:rPr>
                <w:sz w:val="16"/>
              </w:rPr>
            </w:pPr>
            <w:r>
              <w:rPr>
                <w:spacing w:val="-2"/>
                <w:sz w:val="16"/>
              </w:rPr>
              <w:t>призначені</w:t>
            </w:r>
            <w:r>
              <w:rPr>
                <w:spacing w:val="4"/>
                <w:sz w:val="16"/>
              </w:rPr>
              <w:t xml:space="preserve"> </w:t>
            </w:r>
            <w:r>
              <w:rPr>
                <w:spacing w:val="-5"/>
                <w:sz w:val="16"/>
              </w:rPr>
              <w:t>для</w:t>
            </w:r>
          </w:p>
        </w:tc>
      </w:tr>
      <w:tr w:rsidR="00A76B49" w14:paraId="401A0FED" w14:textId="77777777">
        <w:trPr>
          <w:trHeight w:val="183"/>
        </w:trPr>
        <w:tc>
          <w:tcPr>
            <w:tcW w:w="1440" w:type="dxa"/>
            <w:tcBorders>
              <w:top w:val="nil"/>
              <w:bottom w:val="nil"/>
            </w:tcBorders>
          </w:tcPr>
          <w:p w14:paraId="1B22C103" w14:textId="77777777" w:rsidR="00A76B49" w:rsidRDefault="00A76B49">
            <w:pPr>
              <w:pStyle w:val="TableParagraph"/>
              <w:rPr>
                <w:rFonts w:ascii="Times New Roman"/>
                <w:sz w:val="12"/>
              </w:rPr>
            </w:pPr>
          </w:p>
        </w:tc>
        <w:tc>
          <w:tcPr>
            <w:tcW w:w="2861" w:type="dxa"/>
            <w:gridSpan w:val="2"/>
            <w:tcBorders>
              <w:top w:val="nil"/>
              <w:bottom w:val="nil"/>
              <w:right w:val="single" w:sz="4" w:space="0" w:color="000000"/>
            </w:tcBorders>
          </w:tcPr>
          <w:p w14:paraId="1F536223" w14:textId="77777777" w:rsidR="00A76B49" w:rsidRDefault="002455BA">
            <w:pPr>
              <w:pStyle w:val="TableParagraph"/>
              <w:spacing w:line="163" w:lineRule="exact"/>
              <w:ind w:left="40"/>
              <w:rPr>
                <w:sz w:val="16"/>
              </w:rPr>
            </w:pPr>
            <w:r>
              <w:rPr>
                <w:sz w:val="16"/>
              </w:rPr>
              <w:t>спортивних</w:t>
            </w:r>
            <w:r>
              <w:rPr>
                <w:spacing w:val="-11"/>
                <w:sz w:val="16"/>
              </w:rPr>
              <w:t xml:space="preserve"> </w:t>
            </w:r>
            <w:r>
              <w:rPr>
                <w:spacing w:val="-2"/>
                <w:sz w:val="16"/>
              </w:rPr>
              <w:t>ігор.</w:t>
            </w:r>
          </w:p>
        </w:tc>
        <w:tc>
          <w:tcPr>
            <w:tcW w:w="1399" w:type="dxa"/>
            <w:tcBorders>
              <w:top w:val="nil"/>
              <w:left w:val="single" w:sz="4" w:space="0" w:color="000000"/>
              <w:bottom w:val="nil"/>
              <w:right w:val="single" w:sz="4" w:space="0" w:color="000000"/>
            </w:tcBorders>
          </w:tcPr>
          <w:p w14:paraId="5CE8AE95" w14:textId="77777777" w:rsidR="00A76B49" w:rsidRDefault="002455BA">
            <w:pPr>
              <w:pStyle w:val="TableParagraph"/>
              <w:spacing w:line="163" w:lineRule="exact"/>
              <w:ind w:left="42"/>
              <w:rPr>
                <w:sz w:val="16"/>
              </w:rPr>
            </w:pPr>
            <w:r>
              <w:rPr>
                <w:spacing w:val="-2"/>
                <w:sz w:val="16"/>
              </w:rPr>
              <w:t>Розрахункова</w:t>
            </w:r>
          </w:p>
        </w:tc>
        <w:tc>
          <w:tcPr>
            <w:tcW w:w="1219" w:type="dxa"/>
            <w:tcBorders>
              <w:top w:val="nil"/>
              <w:left w:val="single" w:sz="4" w:space="0" w:color="000000"/>
              <w:bottom w:val="nil"/>
              <w:right w:val="single" w:sz="4" w:space="0" w:color="000000"/>
            </w:tcBorders>
          </w:tcPr>
          <w:p w14:paraId="657E6A1C" w14:textId="77777777" w:rsidR="00A76B49" w:rsidRDefault="00A76B49">
            <w:pPr>
              <w:pStyle w:val="TableParagraph"/>
              <w:rPr>
                <w:rFonts w:ascii="Times New Roman"/>
                <w:sz w:val="12"/>
              </w:rPr>
            </w:pPr>
          </w:p>
        </w:tc>
        <w:tc>
          <w:tcPr>
            <w:tcW w:w="1341" w:type="dxa"/>
            <w:tcBorders>
              <w:top w:val="nil"/>
              <w:left w:val="single" w:sz="4" w:space="0" w:color="000000"/>
              <w:bottom w:val="nil"/>
              <w:right w:val="single" w:sz="4" w:space="0" w:color="000000"/>
            </w:tcBorders>
          </w:tcPr>
          <w:p w14:paraId="3DB9A829" w14:textId="77777777" w:rsidR="00A76B49" w:rsidRDefault="00A76B49">
            <w:pPr>
              <w:pStyle w:val="TableParagraph"/>
              <w:rPr>
                <w:rFonts w:ascii="Times New Roman"/>
                <w:sz w:val="12"/>
              </w:rPr>
            </w:pPr>
          </w:p>
        </w:tc>
        <w:tc>
          <w:tcPr>
            <w:tcW w:w="1259" w:type="dxa"/>
            <w:tcBorders>
              <w:top w:val="nil"/>
              <w:left w:val="single" w:sz="4" w:space="0" w:color="000000"/>
              <w:bottom w:val="nil"/>
              <w:right w:val="single" w:sz="4" w:space="0" w:color="000000"/>
            </w:tcBorders>
          </w:tcPr>
          <w:p w14:paraId="16750DA1" w14:textId="77777777" w:rsidR="00A76B49" w:rsidRDefault="00A76B49">
            <w:pPr>
              <w:pStyle w:val="TableParagraph"/>
              <w:rPr>
                <w:rFonts w:ascii="Times New Roman"/>
                <w:sz w:val="12"/>
              </w:rPr>
            </w:pPr>
          </w:p>
        </w:tc>
        <w:tc>
          <w:tcPr>
            <w:tcW w:w="2716" w:type="dxa"/>
            <w:gridSpan w:val="2"/>
            <w:tcBorders>
              <w:top w:val="nil"/>
              <w:left w:val="single" w:sz="4" w:space="0" w:color="000000"/>
              <w:bottom w:val="nil"/>
            </w:tcBorders>
          </w:tcPr>
          <w:p w14:paraId="2398A013" w14:textId="77777777" w:rsidR="00A76B49" w:rsidRDefault="00A76B49">
            <w:pPr>
              <w:pStyle w:val="TableParagraph"/>
              <w:rPr>
                <w:rFonts w:ascii="Times New Roman"/>
                <w:sz w:val="12"/>
              </w:rPr>
            </w:pPr>
          </w:p>
        </w:tc>
        <w:tc>
          <w:tcPr>
            <w:tcW w:w="1858" w:type="dxa"/>
            <w:tcBorders>
              <w:top w:val="nil"/>
              <w:bottom w:val="nil"/>
            </w:tcBorders>
          </w:tcPr>
          <w:p w14:paraId="3141B06D" w14:textId="77777777" w:rsidR="00A76B49" w:rsidRDefault="002455BA">
            <w:pPr>
              <w:pStyle w:val="TableParagraph"/>
              <w:spacing w:line="163" w:lineRule="exact"/>
              <w:ind w:left="45"/>
              <w:rPr>
                <w:sz w:val="16"/>
              </w:rPr>
            </w:pPr>
            <w:r>
              <w:rPr>
                <w:spacing w:val="-2"/>
                <w:sz w:val="16"/>
              </w:rPr>
              <w:t>змагань, належить</w:t>
            </w:r>
          </w:p>
        </w:tc>
      </w:tr>
      <w:tr w:rsidR="00A76B49" w14:paraId="2BA6F23B" w14:textId="77777777">
        <w:trPr>
          <w:trHeight w:val="183"/>
        </w:trPr>
        <w:tc>
          <w:tcPr>
            <w:tcW w:w="1440" w:type="dxa"/>
            <w:tcBorders>
              <w:top w:val="nil"/>
              <w:bottom w:val="nil"/>
            </w:tcBorders>
          </w:tcPr>
          <w:p w14:paraId="42E1D821" w14:textId="77777777" w:rsidR="00A76B49" w:rsidRDefault="00A76B49">
            <w:pPr>
              <w:pStyle w:val="TableParagraph"/>
              <w:rPr>
                <w:rFonts w:ascii="Times New Roman"/>
                <w:sz w:val="12"/>
              </w:rPr>
            </w:pPr>
          </w:p>
        </w:tc>
        <w:tc>
          <w:tcPr>
            <w:tcW w:w="2861" w:type="dxa"/>
            <w:gridSpan w:val="2"/>
            <w:tcBorders>
              <w:top w:val="nil"/>
              <w:bottom w:val="nil"/>
              <w:right w:val="single" w:sz="4" w:space="0" w:color="000000"/>
            </w:tcBorders>
          </w:tcPr>
          <w:p w14:paraId="6D2D4C71" w14:textId="77777777" w:rsidR="00A76B49" w:rsidRDefault="002455BA">
            <w:pPr>
              <w:pStyle w:val="TableParagraph"/>
              <w:spacing w:line="164" w:lineRule="exact"/>
              <w:ind w:left="40"/>
              <w:rPr>
                <w:sz w:val="16"/>
              </w:rPr>
            </w:pPr>
            <w:r>
              <w:rPr>
                <w:spacing w:val="-2"/>
                <w:sz w:val="16"/>
              </w:rPr>
              <w:t>Розрахункова кількість</w:t>
            </w:r>
            <w:r>
              <w:rPr>
                <w:spacing w:val="-1"/>
                <w:sz w:val="16"/>
              </w:rPr>
              <w:t xml:space="preserve"> </w:t>
            </w:r>
            <w:r>
              <w:rPr>
                <w:spacing w:val="-2"/>
                <w:sz w:val="16"/>
              </w:rPr>
              <w:t>місць</w:t>
            </w:r>
            <w:r>
              <w:rPr>
                <w:spacing w:val="-3"/>
                <w:sz w:val="16"/>
              </w:rPr>
              <w:t xml:space="preserve"> </w:t>
            </w:r>
            <w:r>
              <w:rPr>
                <w:spacing w:val="-10"/>
                <w:sz w:val="16"/>
              </w:rPr>
              <w:t>у</w:t>
            </w:r>
          </w:p>
        </w:tc>
        <w:tc>
          <w:tcPr>
            <w:tcW w:w="1399" w:type="dxa"/>
            <w:tcBorders>
              <w:top w:val="nil"/>
              <w:left w:val="single" w:sz="4" w:space="0" w:color="000000"/>
              <w:bottom w:val="nil"/>
              <w:right w:val="single" w:sz="4" w:space="0" w:color="000000"/>
            </w:tcBorders>
          </w:tcPr>
          <w:p w14:paraId="7DDA7ED0" w14:textId="77777777" w:rsidR="00A76B49" w:rsidRDefault="002455BA">
            <w:pPr>
              <w:pStyle w:val="TableParagraph"/>
              <w:spacing w:line="164" w:lineRule="exact"/>
              <w:ind w:left="42"/>
              <w:rPr>
                <w:sz w:val="16"/>
              </w:rPr>
            </w:pPr>
            <w:r>
              <w:rPr>
                <w:spacing w:val="-2"/>
                <w:sz w:val="16"/>
              </w:rPr>
              <w:t>кількість</w:t>
            </w:r>
            <w:r>
              <w:rPr>
                <w:spacing w:val="-5"/>
                <w:sz w:val="16"/>
              </w:rPr>
              <w:t xml:space="preserve"> </w:t>
            </w:r>
            <w:r>
              <w:rPr>
                <w:spacing w:val="-2"/>
                <w:sz w:val="16"/>
              </w:rPr>
              <w:t>місць:</w:t>
            </w:r>
          </w:p>
        </w:tc>
        <w:tc>
          <w:tcPr>
            <w:tcW w:w="1219" w:type="dxa"/>
            <w:tcBorders>
              <w:top w:val="nil"/>
              <w:left w:val="single" w:sz="4" w:space="0" w:color="000000"/>
              <w:bottom w:val="nil"/>
              <w:right w:val="single" w:sz="4" w:space="0" w:color="000000"/>
            </w:tcBorders>
          </w:tcPr>
          <w:p w14:paraId="423FE3D4" w14:textId="77777777" w:rsidR="00A76B49" w:rsidRDefault="00A76B49">
            <w:pPr>
              <w:pStyle w:val="TableParagraph"/>
              <w:rPr>
                <w:rFonts w:ascii="Times New Roman"/>
                <w:sz w:val="12"/>
              </w:rPr>
            </w:pPr>
          </w:p>
        </w:tc>
        <w:tc>
          <w:tcPr>
            <w:tcW w:w="1341" w:type="dxa"/>
            <w:tcBorders>
              <w:top w:val="nil"/>
              <w:left w:val="single" w:sz="4" w:space="0" w:color="000000"/>
              <w:bottom w:val="nil"/>
              <w:right w:val="single" w:sz="4" w:space="0" w:color="000000"/>
            </w:tcBorders>
          </w:tcPr>
          <w:p w14:paraId="28141602" w14:textId="77777777" w:rsidR="00A76B49" w:rsidRDefault="00A76B49">
            <w:pPr>
              <w:pStyle w:val="TableParagraph"/>
              <w:rPr>
                <w:rFonts w:ascii="Times New Roman"/>
                <w:sz w:val="12"/>
              </w:rPr>
            </w:pPr>
          </w:p>
        </w:tc>
        <w:tc>
          <w:tcPr>
            <w:tcW w:w="1259" w:type="dxa"/>
            <w:tcBorders>
              <w:top w:val="nil"/>
              <w:left w:val="single" w:sz="4" w:space="0" w:color="000000"/>
              <w:bottom w:val="nil"/>
              <w:right w:val="single" w:sz="4" w:space="0" w:color="000000"/>
            </w:tcBorders>
          </w:tcPr>
          <w:p w14:paraId="259D03F9" w14:textId="77777777" w:rsidR="00A76B49" w:rsidRDefault="00A76B49">
            <w:pPr>
              <w:pStyle w:val="TableParagraph"/>
              <w:rPr>
                <w:rFonts w:ascii="Times New Roman"/>
                <w:sz w:val="12"/>
              </w:rPr>
            </w:pPr>
          </w:p>
        </w:tc>
        <w:tc>
          <w:tcPr>
            <w:tcW w:w="2716" w:type="dxa"/>
            <w:gridSpan w:val="2"/>
            <w:tcBorders>
              <w:top w:val="nil"/>
              <w:left w:val="single" w:sz="4" w:space="0" w:color="000000"/>
              <w:bottom w:val="nil"/>
            </w:tcBorders>
          </w:tcPr>
          <w:p w14:paraId="13AE389B" w14:textId="77777777" w:rsidR="00A76B49" w:rsidRDefault="00A76B49">
            <w:pPr>
              <w:pStyle w:val="TableParagraph"/>
              <w:rPr>
                <w:rFonts w:ascii="Times New Roman"/>
                <w:sz w:val="12"/>
              </w:rPr>
            </w:pPr>
          </w:p>
        </w:tc>
        <w:tc>
          <w:tcPr>
            <w:tcW w:w="1858" w:type="dxa"/>
            <w:tcBorders>
              <w:top w:val="nil"/>
              <w:bottom w:val="nil"/>
            </w:tcBorders>
          </w:tcPr>
          <w:p w14:paraId="1DBE6149" w14:textId="77777777" w:rsidR="00A76B49" w:rsidRDefault="002455BA">
            <w:pPr>
              <w:pStyle w:val="TableParagraph"/>
              <w:spacing w:line="164" w:lineRule="exact"/>
              <w:ind w:left="45"/>
              <w:rPr>
                <w:sz w:val="16"/>
              </w:rPr>
            </w:pPr>
            <w:r>
              <w:rPr>
                <w:sz w:val="16"/>
              </w:rPr>
              <w:t>передбачати</w:t>
            </w:r>
            <w:r>
              <w:rPr>
                <w:spacing w:val="-5"/>
                <w:sz w:val="16"/>
              </w:rPr>
              <w:t xml:space="preserve"> </w:t>
            </w:r>
            <w:r>
              <w:rPr>
                <w:sz w:val="16"/>
              </w:rPr>
              <w:t>у</w:t>
            </w:r>
            <w:r>
              <w:rPr>
                <w:spacing w:val="-5"/>
                <w:sz w:val="16"/>
              </w:rPr>
              <w:t xml:space="preserve"> </w:t>
            </w:r>
            <w:r>
              <w:rPr>
                <w:spacing w:val="-2"/>
                <w:sz w:val="16"/>
              </w:rPr>
              <w:t>кожній</w:t>
            </w:r>
          </w:p>
        </w:tc>
      </w:tr>
      <w:tr w:rsidR="00A76B49" w14:paraId="038125E8" w14:textId="77777777">
        <w:trPr>
          <w:trHeight w:val="184"/>
        </w:trPr>
        <w:tc>
          <w:tcPr>
            <w:tcW w:w="1440" w:type="dxa"/>
            <w:tcBorders>
              <w:top w:val="nil"/>
              <w:bottom w:val="nil"/>
            </w:tcBorders>
          </w:tcPr>
          <w:p w14:paraId="3EA78A90" w14:textId="77777777" w:rsidR="00A76B49" w:rsidRDefault="00A76B49">
            <w:pPr>
              <w:pStyle w:val="TableParagraph"/>
              <w:rPr>
                <w:rFonts w:ascii="Times New Roman"/>
                <w:sz w:val="12"/>
              </w:rPr>
            </w:pPr>
          </w:p>
        </w:tc>
        <w:tc>
          <w:tcPr>
            <w:tcW w:w="2861" w:type="dxa"/>
            <w:gridSpan w:val="2"/>
            <w:tcBorders>
              <w:top w:val="nil"/>
              <w:bottom w:val="nil"/>
              <w:right w:val="single" w:sz="4" w:space="0" w:color="000000"/>
            </w:tcBorders>
          </w:tcPr>
          <w:p w14:paraId="3C7B9AF1" w14:textId="77777777" w:rsidR="00A76B49" w:rsidRDefault="002455BA">
            <w:pPr>
              <w:pStyle w:val="TableParagraph"/>
              <w:spacing w:line="164" w:lineRule="exact"/>
              <w:ind w:left="40"/>
              <w:rPr>
                <w:sz w:val="16"/>
              </w:rPr>
            </w:pPr>
            <w:r>
              <w:rPr>
                <w:spacing w:val="-2"/>
                <w:sz w:val="16"/>
              </w:rPr>
              <w:t>кожній</w:t>
            </w:r>
            <w:r>
              <w:rPr>
                <w:spacing w:val="-8"/>
                <w:sz w:val="16"/>
              </w:rPr>
              <w:t xml:space="preserve"> </w:t>
            </w:r>
            <w:r>
              <w:rPr>
                <w:spacing w:val="-2"/>
                <w:sz w:val="16"/>
              </w:rPr>
              <w:t>роздягальні:</w:t>
            </w:r>
          </w:p>
        </w:tc>
        <w:tc>
          <w:tcPr>
            <w:tcW w:w="1399" w:type="dxa"/>
            <w:tcBorders>
              <w:top w:val="nil"/>
              <w:left w:val="single" w:sz="4" w:space="0" w:color="000000"/>
              <w:bottom w:val="nil"/>
              <w:right w:val="single" w:sz="4" w:space="0" w:color="000000"/>
            </w:tcBorders>
          </w:tcPr>
          <w:p w14:paraId="6CF3E737" w14:textId="77777777" w:rsidR="00A76B49" w:rsidRDefault="002455BA">
            <w:pPr>
              <w:pStyle w:val="TableParagraph"/>
              <w:spacing w:line="164" w:lineRule="exact"/>
              <w:ind w:left="42"/>
              <w:rPr>
                <w:sz w:val="16"/>
              </w:rPr>
            </w:pPr>
            <w:r>
              <w:rPr>
                <w:sz w:val="16"/>
              </w:rPr>
              <w:t>11</w:t>
            </w:r>
            <w:r>
              <w:rPr>
                <w:spacing w:val="-1"/>
                <w:sz w:val="16"/>
              </w:rPr>
              <w:t xml:space="preserve"> </w:t>
            </w:r>
            <w:r>
              <w:rPr>
                <w:sz w:val="16"/>
              </w:rPr>
              <w:t>у</w:t>
            </w:r>
            <w:r>
              <w:rPr>
                <w:spacing w:val="1"/>
                <w:sz w:val="16"/>
              </w:rPr>
              <w:t xml:space="preserve"> </w:t>
            </w:r>
            <w:r>
              <w:rPr>
                <w:spacing w:val="-2"/>
                <w:sz w:val="16"/>
              </w:rPr>
              <w:t>кожній</w:t>
            </w:r>
          </w:p>
        </w:tc>
        <w:tc>
          <w:tcPr>
            <w:tcW w:w="1219" w:type="dxa"/>
            <w:tcBorders>
              <w:top w:val="nil"/>
              <w:left w:val="single" w:sz="4" w:space="0" w:color="000000"/>
              <w:bottom w:val="nil"/>
              <w:right w:val="single" w:sz="4" w:space="0" w:color="000000"/>
            </w:tcBorders>
          </w:tcPr>
          <w:p w14:paraId="63FA16C0" w14:textId="77777777" w:rsidR="00A76B49" w:rsidRDefault="00A76B49">
            <w:pPr>
              <w:pStyle w:val="TableParagraph"/>
              <w:rPr>
                <w:rFonts w:ascii="Times New Roman"/>
                <w:sz w:val="12"/>
              </w:rPr>
            </w:pPr>
          </w:p>
        </w:tc>
        <w:tc>
          <w:tcPr>
            <w:tcW w:w="1341" w:type="dxa"/>
            <w:tcBorders>
              <w:top w:val="nil"/>
              <w:left w:val="single" w:sz="4" w:space="0" w:color="000000"/>
              <w:bottom w:val="nil"/>
              <w:right w:val="single" w:sz="4" w:space="0" w:color="000000"/>
            </w:tcBorders>
          </w:tcPr>
          <w:p w14:paraId="0C47A1A3" w14:textId="77777777" w:rsidR="00A76B49" w:rsidRDefault="00A76B49">
            <w:pPr>
              <w:pStyle w:val="TableParagraph"/>
              <w:rPr>
                <w:rFonts w:ascii="Times New Roman"/>
                <w:sz w:val="12"/>
              </w:rPr>
            </w:pPr>
          </w:p>
        </w:tc>
        <w:tc>
          <w:tcPr>
            <w:tcW w:w="1259" w:type="dxa"/>
            <w:tcBorders>
              <w:top w:val="nil"/>
              <w:left w:val="single" w:sz="4" w:space="0" w:color="000000"/>
              <w:bottom w:val="nil"/>
              <w:right w:val="single" w:sz="4" w:space="0" w:color="000000"/>
            </w:tcBorders>
          </w:tcPr>
          <w:p w14:paraId="3310B48B" w14:textId="77777777" w:rsidR="00A76B49" w:rsidRDefault="00A76B49">
            <w:pPr>
              <w:pStyle w:val="TableParagraph"/>
              <w:rPr>
                <w:rFonts w:ascii="Times New Roman"/>
                <w:sz w:val="12"/>
              </w:rPr>
            </w:pPr>
          </w:p>
        </w:tc>
        <w:tc>
          <w:tcPr>
            <w:tcW w:w="2716" w:type="dxa"/>
            <w:gridSpan w:val="2"/>
            <w:tcBorders>
              <w:top w:val="nil"/>
              <w:left w:val="single" w:sz="4" w:space="0" w:color="000000"/>
              <w:bottom w:val="nil"/>
            </w:tcBorders>
          </w:tcPr>
          <w:p w14:paraId="22EB1988" w14:textId="77777777" w:rsidR="00A76B49" w:rsidRDefault="00A76B49">
            <w:pPr>
              <w:pStyle w:val="TableParagraph"/>
              <w:rPr>
                <w:rFonts w:ascii="Times New Roman"/>
                <w:sz w:val="12"/>
              </w:rPr>
            </w:pPr>
          </w:p>
        </w:tc>
        <w:tc>
          <w:tcPr>
            <w:tcW w:w="1858" w:type="dxa"/>
            <w:tcBorders>
              <w:top w:val="nil"/>
              <w:bottom w:val="nil"/>
            </w:tcBorders>
          </w:tcPr>
          <w:p w14:paraId="303F3280" w14:textId="77777777" w:rsidR="00A76B49" w:rsidRDefault="002455BA">
            <w:pPr>
              <w:pStyle w:val="TableParagraph"/>
              <w:spacing w:line="164" w:lineRule="exact"/>
              <w:ind w:left="45"/>
              <w:rPr>
                <w:sz w:val="16"/>
              </w:rPr>
            </w:pPr>
            <w:r>
              <w:rPr>
                <w:spacing w:val="-2"/>
                <w:sz w:val="16"/>
              </w:rPr>
              <w:t>роздягальні</w:t>
            </w:r>
            <w:r>
              <w:rPr>
                <w:spacing w:val="6"/>
                <w:sz w:val="16"/>
              </w:rPr>
              <w:t xml:space="preserve"> </w:t>
            </w:r>
            <w:r>
              <w:rPr>
                <w:spacing w:val="-2"/>
                <w:sz w:val="16"/>
              </w:rPr>
              <w:t>додаткову</w:t>
            </w:r>
          </w:p>
        </w:tc>
      </w:tr>
      <w:tr w:rsidR="00A76B49" w14:paraId="238DFA51" w14:textId="77777777">
        <w:trPr>
          <w:trHeight w:val="183"/>
        </w:trPr>
        <w:tc>
          <w:tcPr>
            <w:tcW w:w="1440" w:type="dxa"/>
            <w:tcBorders>
              <w:top w:val="nil"/>
              <w:bottom w:val="nil"/>
            </w:tcBorders>
          </w:tcPr>
          <w:p w14:paraId="0C97DAC0" w14:textId="77777777" w:rsidR="00A76B49" w:rsidRDefault="00A76B49">
            <w:pPr>
              <w:pStyle w:val="TableParagraph"/>
              <w:rPr>
                <w:rFonts w:ascii="Times New Roman"/>
                <w:sz w:val="12"/>
              </w:rPr>
            </w:pPr>
          </w:p>
        </w:tc>
        <w:tc>
          <w:tcPr>
            <w:tcW w:w="2861" w:type="dxa"/>
            <w:gridSpan w:val="2"/>
            <w:tcBorders>
              <w:top w:val="nil"/>
              <w:bottom w:val="nil"/>
              <w:right w:val="single" w:sz="4" w:space="0" w:color="000000"/>
            </w:tcBorders>
          </w:tcPr>
          <w:p w14:paraId="38AFA455" w14:textId="77777777" w:rsidR="00A76B49" w:rsidRDefault="002455BA">
            <w:pPr>
              <w:pStyle w:val="TableParagraph"/>
              <w:spacing w:line="164" w:lineRule="exact"/>
              <w:ind w:left="40"/>
              <w:rPr>
                <w:sz w:val="16"/>
              </w:rPr>
            </w:pPr>
            <w:r>
              <w:rPr>
                <w:rFonts w:ascii="Arial MT" w:hAnsi="Arial MT"/>
                <w:sz w:val="16"/>
              </w:rPr>
              <w:t>22</w:t>
            </w:r>
            <w:r>
              <w:rPr>
                <w:rFonts w:ascii="Arial MT" w:hAnsi="Arial MT"/>
                <w:spacing w:val="-1"/>
                <w:sz w:val="16"/>
              </w:rPr>
              <w:t xml:space="preserve"> </w:t>
            </w:r>
            <w:r>
              <w:rPr>
                <w:rFonts w:ascii="Arial MT" w:hAnsi="Arial MT"/>
                <w:sz w:val="16"/>
              </w:rPr>
              <w:t xml:space="preserve">– </w:t>
            </w:r>
            <w:r>
              <w:rPr>
                <w:sz w:val="16"/>
              </w:rPr>
              <w:t>для</w:t>
            </w:r>
            <w:r>
              <w:rPr>
                <w:spacing w:val="1"/>
                <w:sz w:val="16"/>
              </w:rPr>
              <w:t xml:space="preserve"> </w:t>
            </w:r>
            <w:r>
              <w:rPr>
                <w:spacing w:val="-2"/>
                <w:sz w:val="16"/>
              </w:rPr>
              <w:t>хокею;</w:t>
            </w:r>
          </w:p>
        </w:tc>
        <w:tc>
          <w:tcPr>
            <w:tcW w:w="1399" w:type="dxa"/>
            <w:tcBorders>
              <w:top w:val="nil"/>
              <w:left w:val="single" w:sz="4" w:space="0" w:color="000000"/>
              <w:bottom w:val="nil"/>
              <w:right w:val="single" w:sz="4" w:space="0" w:color="000000"/>
            </w:tcBorders>
          </w:tcPr>
          <w:p w14:paraId="45402DA4" w14:textId="77777777" w:rsidR="00A76B49" w:rsidRDefault="002455BA">
            <w:pPr>
              <w:pStyle w:val="TableParagraph"/>
              <w:spacing w:line="163" w:lineRule="exact"/>
              <w:ind w:left="42"/>
              <w:rPr>
                <w:sz w:val="16"/>
              </w:rPr>
            </w:pPr>
            <w:r>
              <w:rPr>
                <w:spacing w:val="-2"/>
                <w:sz w:val="16"/>
              </w:rPr>
              <w:t>роздягальні</w:t>
            </w:r>
            <w:r>
              <w:rPr>
                <w:spacing w:val="6"/>
                <w:sz w:val="16"/>
              </w:rPr>
              <w:t xml:space="preserve"> </w:t>
            </w:r>
            <w:r>
              <w:rPr>
                <w:spacing w:val="-5"/>
                <w:sz w:val="16"/>
              </w:rPr>
              <w:t>для</w:t>
            </w:r>
          </w:p>
        </w:tc>
        <w:tc>
          <w:tcPr>
            <w:tcW w:w="1219" w:type="dxa"/>
            <w:tcBorders>
              <w:top w:val="nil"/>
              <w:left w:val="single" w:sz="4" w:space="0" w:color="000000"/>
              <w:bottom w:val="nil"/>
              <w:right w:val="single" w:sz="4" w:space="0" w:color="000000"/>
            </w:tcBorders>
          </w:tcPr>
          <w:p w14:paraId="4A23C179" w14:textId="77777777" w:rsidR="00A76B49" w:rsidRDefault="00A76B49">
            <w:pPr>
              <w:pStyle w:val="TableParagraph"/>
              <w:rPr>
                <w:rFonts w:ascii="Times New Roman"/>
                <w:sz w:val="12"/>
              </w:rPr>
            </w:pPr>
          </w:p>
        </w:tc>
        <w:tc>
          <w:tcPr>
            <w:tcW w:w="1341" w:type="dxa"/>
            <w:tcBorders>
              <w:top w:val="nil"/>
              <w:left w:val="single" w:sz="4" w:space="0" w:color="000000"/>
              <w:bottom w:val="nil"/>
              <w:right w:val="single" w:sz="4" w:space="0" w:color="000000"/>
            </w:tcBorders>
          </w:tcPr>
          <w:p w14:paraId="58C21114" w14:textId="77777777" w:rsidR="00A76B49" w:rsidRDefault="00A76B49">
            <w:pPr>
              <w:pStyle w:val="TableParagraph"/>
              <w:rPr>
                <w:rFonts w:ascii="Times New Roman"/>
                <w:sz w:val="12"/>
              </w:rPr>
            </w:pPr>
          </w:p>
        </w:tc>
        <w:tc>
          <w:tcPr>
            <w:tcW w:w="1259" w:type="dxa"/>
            <w:tcBorders>
              <w:top w:val="nil"/>
              <w:left w:val="single" w:sz="4" w:space="0" w:color="000000"/>
              <w:bottom w:val="nil"/>
              <w:right w:val="single" w:sz="4" w:space="0" w:color="000000"/>
            </w:tcBorders>
          </w:tcPr>
          <w:p w14:paraId="2816091B" w14:textId="77777777" w:rsidR="00A76B49" w:rsidRDefault="00A76B49">
            <w:pPr>
              <w:pStyle w:val="TableParagraph"/>
              <w:rPr>
                <w:rFonts w:ascii="Times New Roman"/>
                <w:sz w:val="12"/>
              </w:rPr>
            </w:pPr>
          </w:p>
        </w:tc>
        <w:tc>
          <w:tcPr>
            <w:tcW w:w="2716" w:type="dxa"/>
            <w:gridSpan w:val="2"/>
            <w:tcBorders>
              <w:top w:val="nil"/>
              <w:left w:val="single" w:sz="4" w:space="0" w:color="000000"/>
              <w:bottom w:val="nil"/>
            </w:tcBorders>
          </w:tcPr>
          <w:p w14:paraId="7068064E" w14:textId="77777777" w:rsidR="00A76B49" w:rsidRDefault="00A76B49">
            <w:pPr>
              <w:pStyle w:val="TableParagraph"/>
              <w:rPr>
                <w:rFonts w:ascii="Times New Roman"/>
                <w:sz w:val="12"/>
              </w:rPr>
            </w:pPr>
          </w:p>
        </w:tc>
        <w:tc>
          <w:tcPr>
            <w:tcW w:w="1858" w:type="dxa"/>
            <w:tcBorders>
              <w:top w:val="nil"/>
              <w:bottom w:val="nil"/>
            </w:tcBorders>
          </w:tcPr>
          <w:p w14:paraId="61C6D2B3" w14:textId="77777777" w:rsidR="00A76B49" w:rsidRDefault="002455BA">
            <w:pPr>
              <w:pStyle w:val="TableParagraph"/>
              <w:spacing w:line="163" w:lineRule="exact"/>
              <w:ind w:left="45"/>
              <w:rPr>
                <w:sz w:val="16"/>
              </w:rPr>
            </w:pPr>
            <w:r>
              <w:rPr>
                <w:sz w:val="16"/>
              </w:rPr>
              <w:t>площу</w:t>
            </w:r>
            <w:r>
              <w:rPr>
                <w:spacing w:val="-2"/>
                <w:sz w:val="16"/>
              </w:rPr>
              <w:t xml:space="preserve"> </w:t>
            </w:r>
            <w:r>
              <w:rPr>
                <w:sz w:val="16"/>
              </w:rPr>
              <w:t>для трьох</w:t>
            </w:r>
            <w:r>
              <w:rPr>
                <w:spacing w:val="-4"/>
                <w:sz w:val="16"/>
              </w:rPr>
              <w:t xml:space="preserve"> (для</w:t>
            </w:r>
          </w:p>
        </w:tc>
      </w:tr>
      <w:tr w:rsidR="00A76B49" w14:paraId="768C6CF1" w14:textId="77777777">
        <w:trPr>
          <w:trHeight w:val="183"/>
        </w:trPr>
        <w:tc>
          <w:tcPr>
            <w:tcW w:w="1440" w:type="dxa"/>
            <w:tcBorders>
              <w:top w:val="nil"/>
              <w:bottom w:val="nil"/>
            </w:tcBorders>
          </w:tcPr>
          <w:p w14:paraId="18C8AE60" w14:textId="77777777" w:rsidR="00A76B49" w:rsidRDefault="00A76B49">
            <w:pPr>
              <w:pStyle w:val="TableParagraph"/>
              <w:rPr>
                <w:rFonts w:ascii="Times New Roman"/>
                <w:sz w:val="12"/>
              </w:rPr>
            </w:pPr>
          </w:p>
        </w:tc>
        <w:tc>
          <w:tcPr>
            <w:tcW w:w="2861" w:type="dxa"/>
            <w:gridSpan w:val="2"/>
            <w:tcBorders>
              <w:top w:val="nil"/>
              <w:bottom w:val="nil"/>
              <w:right w:val="single" w:sz="4" w:space="0" w:color="000000"/>
            </w:tcBorders>
          </w:tcPr>
          <w:p w14:paraId="65D64E26" w14:textId="77777777" w:rsidR="00A76B49" w:rsidRDefault="002455BA">
            <w:pPr>
              <w:pStyle w:val="TableParagraph"/>
              <w:spacing w:line="164" w:lineRule="exact"/>
              <w:ind w:left="40"/>
              <w:rPr>
                <w:sz w:val="16"/>
              </w:rPr>
            </w:pPr>
            <w:r>
              <w:rPr>
                <w:rFonts w:ascii="Arial MT" w:hAnsi="Arial MT"/>
                <w:sz w:val="16"/>
              </w:rPr>
              <w:t>16</w:t>
            </w:r>
            <w:r>
              <w:rPr>
                <w:rFonts w:ascii="Arial MT" w:hAnsi="Arial MT"/>
                <w:spacing w:val="-4"/>
                <w:sz w:val="16"/>
              </w:rPr>
              <w:t xml:space="preserve"> </w:t>
            </w:r>
            <w:r>
              <w:rPr>
                <w:rFonts w:ascii="Arial MT" w:hAnsi="Arial MT"/>
                <w:sz w:val="16"/>
              </w:rPr>
              <w:t>–</w:t>
            </w:r>
            <w:r>
              <w:rPr>
                <w:rFonts w:ascii="Arial MT" w:hAnsi="Arial MT"/>
                <w:spacing w:val="-4"/>
                <w:sz w:val="16"/>
              </w:rPr>
              <w:t xml:space="preserve"> </w:t>
            </w:r>
            <w:r>
              <w:rPr>
                <w:sz w:val="16"/>
              </w:rPr>
              <w:t>для</w:t>
            </w:r>
            <w:r>
              <w:rPr>
                <w:spacing w:val="-1"/>
                <w:sz w:val="16"/>
              </w:rPr>
              <w:t xml:space="preserve"> </w:t>
            </w:r>
            <w:r>
              <w:rPr>
                <w:sz w:val="16"/>
              </w:rPr>
              <w:t>інших</w:t>
            </w:r>
            <w:r>
              <w:rPr>
                <w:spacing w:val="-5"/>
                <w:sz w:val="16"/>
              </w:rPr>
              <w:t xml:space="preserve"> </w:t>
            </w:r>
            <w:r>
              <w:rPr>
                <w:sz w:val="16"/>
              </w:rPr>
              <w:t>спортивних</w:t>
            </w:r>
            <w:r>
              <w:rPr>
                <w:spacing w:val="-4"/>
                <w:sz w:val="16"/>
              </w:rPr>
              <w:t xml:space="preserve"> ігор</w:t>
            </w:r>
          </w:p>
        </w:tc>
        <w:tc>
          <w:tcPr>
            <w:tcW w:w="1399" w:type="dxa"/>
            <w:tcBorders>
              <w:top w:val="nil"/>
              <w:left w:val="single" w:sz="4" w:space="0" w:color="000000"/>
              <w:bottom w:val="nil"/>
              <w:right w:val="single" w:sz="4" w:space="0" w:color="000000"/>
            </w:tcBorders>
          </w:tcPr>
          <w:p w14:paraId="6980E743" w14:textId="77777777" w:rsidR="00A76B49" w:rsidRDefault="002455BA">
            <w:pPr>
              <w:pStyle w:val="TableParagraph"/>
              <w:spacing w:line="164" w:lineRule="exact"/>
              <w:ind w:left="42"/>
              <w:rPr>
                <w:sz w:val="16"/>
              </w:rPr>
            </w:pPr>
            <w:r>
              <w:rPr>
                <w:sz w:val="16"/>
              </w:rPr>
              <w:t>водного</w:t>
            </w:r>
            <w:r>
              <w:rPr>
                <w:spacing w:val="-7"/>
                <w:sz w:val="16"/>
              </w:rPr>
              <w:t xml:space="preserve"> </w:t>
            </w:r>
            <w:r>
              <w:rPr>
                <w:spacing w:val="-4"/>
                <w:sz w:val="16"/>
              </w:rPr>
              <w:t>полу</w:t>
            </w:r>
          </w:p>
        </w:tc>
        <w:tc>
          <w:tcPr>
            <w:tcW w:w="1219" w:type="dxa"/>
            <w:tcBorders>
              <w:top w:val="nil"/>
              <w:left w:val="single" w:sz="4" w:space="0" w:color="000000"/>
              <w:bottom w:val="nil"/>
              <w:right w:val="single" w:sz="4" w:space="0" w:color="000000"/>
            </w:tcBorders>
          </w:tcPr>
          <w:p w14:paraId="1134DEEB" w14:textId="77777777" w:rsidR="00A76B49" w:rsidRDefault="00A76B49">
            <w:pPr>
              <w:pStyle w:val="TableParagraph"/>
              <w:rPr>
                <w:rFonts w:ascii="Times New Roman"/>
                <w:sz w:val="12"/>
              </w:rPr>
            </w:pPr>
          </w:p>
        </w:tc>
        <w:tc>
          <w:tcPr>
            <w:tcW w:w="1341" w:type="dxa"/>
            <w:tcBorders>
              <w:top w:val="nil"/>
              <w:left w:val="single" w:sz="4" w:space="0" w:color="000000"/>
              <w:bottom w:val="nil"/>
              <w:right w:val="single" w:sz="4" w:space="0" w:color="000000"/>
            </w:tcBorders>
          </w:tcPr>
          <w:p w14:paraId="34588E3A" w14:textId="77777777" w:rsidR="00A76B49" w:rsidRDefault="00A76B49">
            <w:pPr>
              <w:pStyle w:val="TableParagraph"/>
              <w:rPr>
                <w:rFonts w:ascii="Times New Roman"/>
                <w:sz w:val="12"/>
              </w:rPr>
            </w:pPr>
          </w:p>
        </w:tc>
        <w:tc>
          <w:tcPr>
            <w:tcW w:w="1259" w:type="dxa"/>
            <w:tcBorders>
              <w:top w:val="nil"/>
              <w:left w:val="single" w:sz="4" w:space="0" w:color="000000"/>
              <w:bottom w:val="nil"/>
              <w:right w:val="single" w:sz="4" w:space="0" w:color="000000"/>
            </w:tcBorders>
          </w:tcPr>
          <w:p w14:paraId="44550B08" w14:textId="77777777" w:rsidR="00A76B49" w:rsidRDefault="00A76B49">
            <w:pPr>
              <w:pStyle w:val="TableParagraph"/>
              <w:rPr>
                <w:rFonts w:ascii="Times New Roman"/>
                <w:sz w:val="12"/>
              </w:rPr>
            </w:pPr>
          </w:p>
        </w:tc>
        <w:tc>
          <w:tcPr>
            <w:tcW w:w="2716" w:type="dxa"/>
            <w:gridSpan w:val="2"/>
            <w:tcBorders>
              <w:top w:val="nil"/>
              <w:left w:val="single" w:sz="4" w:space="0" w:color="000000"/>
              <w:bottom w:val="nil"/>
            </w:tcBorders>
          </w:tcPr>
          <w:p w14:paraId="0D950215" w14:textId="77777777" w:rsidR="00A76B49" w:rsidRDefault="00A76B49">
            <w:pPr>
              <w:pStyle w:val="TableParagraph"/>
              <w:rPr>
                <w:rFonts w:ascii="Times New Roman"/>
                <w:sz w:val="12"/>
              </w:rPr>
            </w:pPr>
          </w:p>
        </w:tc>
        <w:tc>
          <w:tcPr>
            <w:tcW w:w="1858" w:type="dxa"/>
            <w:tcBorders>
              <w:top w:val="nil"/>
              <w:bottom w:val="nil"/>
            </w:tcBorders>
          </w:tcPr>
          <w:p w14:paraId="287DA0BE" w14:textId="77777777" w:rsidR="00A76B49" w:rsidRDefault="002455BA">
            <w:pPr>
              <w:pStyle w:val="TableParagraph"/>
              <w:spacing w:line="164" w:lineRule="exact"/>
              <w:ind w:left="45"/>
              <w:rPr>
                <w:sz w:val="16"/>
              </w:rPr>
            </w:pPr>
            <w:r>
              <w:rPr>
                <w:sz w:val="16"/>
              </w:rPr>
              <w:t>хокею</w:t>
            </w:r>
            <w:r>
              <w:rPr>
                <w:spacing w:val="-6"/>
                <w:sz w:val="16"/>
              </w:rPr>
              <w:t xml:space="preserve"> </w:t>
            </w:r>
            <w:r>
              <w:rPr>
                <w:rFonts w:ascii="Arial MT" w:hAnsi="Arial MT"/>
                <w:sz w:val="16"/>
              </w:rPr>
              <w:t>-</w:t>
            </w:r>
            <w:r>
              <w:rPr>
                <w:rFonts w:ascii="Arial MT" w:hAnsi="Arial MT"/>
                <w:spacing w:val="-8"/>
                <w:sz w:val="16"/>
              </w:rPr>
              <w:t xml:space="preserve"> </w:t>
            </w:r>
            <w:r>
              <w:rPr>
                <w:spacing w:val="-2"/>
                <w:sz w:val="16"/>
              </w:rPr>
              <w:t>шести)</w:t>
            </w:r>
          </w:p>
        </w:tc>
      </w:tr>
      <w:tr w:rsidR="00A76B49" w14:paraId="796035F3" w14:textId="77777777">
        <w:trPr>
          <w:trHeight w:val="184"/>
        </w:trPr>
        <w:tc>
          <w:tcPr>
            <w:tcW w:w="1440" w:type="dxa"/>
            <w:tcBorders>
              <w:top w:val="nil"/>
              <w:bottom w:val="nil"/>
            </w:tcBorders>
          </w:tcPr>
          <w:p w14:paraId="043C442D" w14:textId="77777777" w:rsidR="00A76B49" w:rsidRDefault="00A76B49">
            <w:pPr>
              <w:pStyle w:val="TableParagraph"/>
              <w:rPr>
                <w:rFonts w:ascii="Times New Roman"/>
                <w:sz w:val="12"/>
              </w:rPr>
            </w:pPr>
          </w:p>
        </w:tc>
        <w:tc>
          <w:tcPr>
            <w:tcW w:w="2861" w:type="dxa"/>
            <w:gridSpan w:val="2"/>
            <w:tcBorders>
              <w:top w:val="nil"/>
              <w:bottom w:val="nil"/>
              <w:right w:val="single" w:sz="4" w:space="0" w:color="000000"/>
            </w:tcBorders>
          </w:tcPr>
          <w:p w14:paraId="1710381C" w14:textId="77777777" w:rsidR="00A76B49" w:rsidRDefault="00A76B49">
            <w:pPr>
              <w:pStyle w:val="TableParagraph"/>
              <w:rPr>
                <w:rFonts w:ascii="Times New Roman"/>
                <w:sz w:val="12"/>
              </w:rPr>
            </w:pPr>
          </w:p>
        </w:tc>
        <w:tc>
          <w:tcPr>
            <w:tcW w:w="1399" w:type="dxa"/>
            <w:tcBorders>
              <w:top w:val="nil"/>
              <w:left w:val="single" w:sz="4" w:space="0" w:color="000000"/>
              <w:bottom w:val="nil"/>
              <w:right w:val="single" w:sz="4" w:space="0" w:color="000000"/>
            </w:tcBorders>
          </w:tcPr>
          <w:p w14:paraId="644541C4" w14:textId="77777777" w:rsidR="00A76B49" w:rsidRDefault="00A76B49">
            <w:pPr>
              <w:pStyle w:val="TableParagraph"/>
              <w:rPr>
                <w:rFonts w:ascii="Times New Roman"/>
                <w:sz w:val="12"/>
              </w:rPr>
            </w:pPr>
          </w:p>
        </w:tc>
        <w:tc>
          <w:tcPr>
            <w:tcW w:w="1219" w:type="dxa"/>
            <w:tcBorders>
              <w:top w:val="nil"/>
              <w:left w:val="single" w:sz="4" w:space="0" w:color="000000"/>
              <w:bottom w:val="nil"/>
              <w:right w:val="single" w:sz="4" w:space="0" w:color="000000"/>
            </w:tcBorders>
          </w:tcPr>
          <w:p w14:paraId="4FF8F3DD" w14:textId="77777777" w:rsidR="00A76B49" w:rsidRDefault="00A76B49">
            <w:pPr>
              <w:pStyle w:val="TableParagraph"/>
              <w:rPr>
                <w:rFonts w:ascii="Times New Roman"/>
                <w:sz w:val="12"/>
              </w:rPr>
            </w:pPr>
          </w:p>
        </w:tc>
        <w:tc>
          <w:tcPr>
            <w:tcW w:w="1341" w:type="dxa"/>
            <w:tcBorders>
              <w:top w:val="nil"/>
              <w:left w:val="single" w:sz="4" w:space="0" w:color="000000"/>
              <w:bottom w:val="nil"/>
              <w:right w:val="single" w:sz="4" w:space="0" w:color="000000"/>
            </w:tcBorders>
          </w:tcPr>
          <w:p w14:paraId="1CB04233" w14:textId="77777777" w:rsidR="00A76B49" w:rsidRDefault="00A76B49">
            <w:pPr>
              <w:pStyle w:val="TableParagraph"/>
              <w:rPr>
                <w:rFonts w:ascii="Times New Roman"/>
                <w:sz w:val="12"/>
              </w:rPr>
            </w:pPr>
          </w:p>
        </w:tc>
        <w:tc>
          <w:tcPr>
            <w:tcW w:w="1259" w:type="dxa"/>
            <w:tcBorders>
              <w:top w:val="nil"/>
              <w:left w:val="single" w:sz="4" w:space="0" w:color="000000"/>
              <w:bottom w:val="nil"/>
              <w:right w:val="single" w:sz="4" w:space="0" w:color="000000"/>
            </w:tcBorders>
          </w:tcPr>
          <w:p w14:paraId="30E85AFF" w14:textId="77777777" w:rsidR="00A76B49" w:rsidRDefault="00A76B49">
            <w:pPr>
              <w:pStyle w:val="TableParagraph"/>
              <w:rPr>
                <w:rFonts w:ascii="Times New Roman"/>
                <w:sz w:val="12"/>
              </w:rPr>
            </w:pPr>
          </w:p>
        </w:tc>
        <w:tc>
          <w:tcPr>
            <w:tcW w:w="2716" w:type="dxa"/>
            <w:gridSpan w:val="2"/>
            <w:tcBorders>
              <w:top w:val="nil"/>
              <w:left w:val="single" w:sz="4" w:space="0" w:color="000000"/>
              <w:bottom w:val="nil"/>
            </w:tcBorders>
          </w:tcPr>
          <w:p w14:paraId="5CF7B284" w14:textId="77777777" w:rsidR="00A76B49" w:rsidRDefault="00A76B49">
            <w:pPr>
              <w:pStyle w:val="TableParagraph"/>
              <w:rPr>
                <w:rFonts w:ascii="Times New Roman"/>
                <w:sz w:val="12"/>
              </w:rPr>
            </w:pPr>
          </w:p>
        </w:tc>
        <w:tc>
          <w:tcPr>
            <w:tcW w:w="1858" w:type="dxa"/>
            <w:tcBorders>
              <w:top w:val="nil"/>
              <w:bottom w:val="nil"/>
            </w:tcBorders>
          </w:tcPr>
          <w:p w14:paraId="25884F8A" w14:textId="77777777" w:rsidR="00A76B49" w:rsidRDefault="002455BA">
            <w:pPr>
              <w:pStyle w:val="TableParagraph"/>
              <w:spacing w:line="165" w:lineRule="exact"/>
              <w:ind w:left="45"/>
              <w:rPr>
                <w:rFonts w:ascii="Arial MT" w:hAnsi="Arial MT"/>
                <w:sz w:val="16"/>
              </w:rPr>
            </w:pPr>
            <w:r>
              <w:rPr>
                <w:sz w:val="16"/>
              </w:rPr>
              <w:t>офіційних</w:t>
            </w:r>
            <w:r>
              <w:rPr>
                <w:spacing w:val="-7"/>
                <w:sz w:val="16"/>
              </w:rPr>
              <w:t xml:space="preserve"> </w:t>
            </w:r>
            <w:r>
              <w:rPr>
                <w:sz w:val="16"/>
              </w:rPr>
              <w:t>осіб</w:t>
            </w:r>
            <w:r>
              <w:rPr>
                <w:spacing w:val="-4"/>
                <w:sz w:val="16"/>
              </w:rPr>
              <w:t xml:space="preserve"> </w:t>
            </w:r>
            <w:r>
              <w:rPr>
                <w:rFonts w:ascii="Arial MT" w:hAnsi="Arial MT"/>
                <w:spacing w:val="-12"/>
                <w:sz w:val="16"/>
              </w:rPr>
              <w:t>–</w:t>
            </w:r>
          </w:p>
        </w:tc>
      </w:tr>
      <w:tr w:rsidR="00A76B49" w14:paraId="2D2FE17C" w14:textId="77777777">
        <w:trPr>
          <w:trHeight w:val="183"/>
        </w:trPr>
        <w:tc>
          <w:tcPr>
            <w:tcW w:w="1440" w:type="dxa"/>
            <w:tcBorders>
              <w:top w:val="nil"/>
              <w:bottom w:val="nil"/>
            </w:tcBorders>
          </w:tcPr>
          <w:p w14:paraId="7B029CCA" w14:textId="77777777" w:rsidR="00A76B49" w:rsidRDefault="00A76B49">
            <w:pPr>
              <w:pStyle w:val="TableParagraph"/>
              <w:rPr>
                <w:rFonts w:ascii="Times New Roman"/>
                <w:sz w:val="12"/>
              </w:rPr>
            </w:pPr>
          </w:p>
        </w:tc>
        <w:tc>
          <w:tcPr>
            <w:tcW w:w="2861" w:type="dxa"/>
            <w:gridSpan w:val="2"/>
            <w:tcBorders>
              <w:top w:val="nil"/>
              <w:bottom w:val="nil"/>
              <w:right w:val="single" w:sz="4" w:space="0" w:color="000000"/>
            </w:tcBorders>
          </w:tcPr>
          <w:p w14:paraId="2E45F8C8" w14:textId="77777777" w:rsidR="00A76B49" w:rsidRDefault="00A76B49">
            <w:pPr>
              <w:pStyle w:val="TableParagraph"/>
              <w:rPr>
                <w:rFonts w:ascii="Times New Roman"/>
                <w:sz w:val="12"/>
              </w:rPr>
            </w:pPr>
          </w:p>
        </w:tc>
        <w:tc>
          <w:tcPr>
            <w:tcW w:w="1399" w:type="dxa"/>
            <w:tcBorders>
              <w:top w:val="nil"/>
              <w:left w:val="single" w:sz="4" w:space="0" w:color="000000"/>
              <w:bottom w:val="nil"/>
              <w:right w:val="single" w:sz="4" w:space="0" w:color="000000"/>
            </w:tcBorders>
          </w:tcPr>
          <w:p w14:paraId="4D65CCD3" w14:textId="77777777" w:rsidR="00A76B49" w:rsidRDefault="00A76B49">
            <w:pPr>
              <w:pStyle w:val="TableParagraph"/>
              <w:rPr>
                <w:rFonts w:ascii="Times New Roman"/>
                <w:sz w:val="12"/>
              </w:rPr>
            </w:pPr>
          </w:p>
        </w:tc>
        <w:tc>
          <w:tcPr>
            <w:tcW w:w="1219" w:type="dxa"/>
            <w:tcBorders>
              <w:top w:val="nil"/>
              <w:left w:val="single" w:sz="4" w:space="0" w:color="000000"/>
              <w:bottom w:val="nil"/>
              <w:right w:val="single" w:sz="4" w:space="0" w:color="000000"/>
            </w:tcBorders>
          </w:tcPr>
          <w:p w14:paraId="556F8F05" w14:textId="77777777" w:rsidR="00A76B49" w:rsidRDefault="00A76B49">
            <w:pPr>
              <w:pStyle w:val="TableParagraph"/>
              <w:rPr>
                <w:rFonts w:ascii="Times New Roman"/>
                <w:sz w:val="12"/>
              </w:rPr>
            </w:pPr>
          </w:p>
        </w:tc>
        <w:tc>
          <w:tcPr>
            <w:tcW w:w="1341" w:type="dxa"/>
            <w:tcBorders>
              <w:top w:val="nil"/>
              <w:left w:val="single" w:sz="4" w:space="0" w:color="000000"/>
              <w:bottom w:val="nil"/>
              <w:right w:val="single" w:sz="4" w:space="0" w:color="000000"/>
            </w:tcBorders>
          </w:tcPr>
          <w:p w14:paraId="33CEA0E3" w14:textId="77777777" w:rsidR="00A76B49" w:rsidRDefault="00A76B49">
            <w:pPr>
              <w:pStyle w:val="TableParagraph"/>
              <w:rPr>
                <w:rFonts w:ascii="Times New Roman"/>
                <w:sz w:val="12"/>
              </w:rPr>
            </w:pPr>
          </w:p>
        </w:tc>
        <w:tc>
          <w:tcPr>
            <w:tcW w:w="1259" w:type="dxa"/>
            <w:tcBorders>
              <w:top w:val="nil"/>
              <w:left w:val="single" w:sz="4" w:space="0" w:color="000000"/>
              <w:bottom w:val="nil"/>
              <w:right w:val="single" w:sz="4" w:space="0" w:color="000000"/>
            </w:tcBorders>
          </w:tcPr>
          <w:p w14:paraId="18FEF7CA" w14:textId="77777777" w:rsidR="00A76B49" w:rsidRDefault="00A76B49">
            <w:pPr>
              <w:pStyle w:val="TableParagraph"/>
              <w:rPr>
                <w:rFonts w:ascii="Times New Roman"/>
                <w:sz w:val="12"/>
              </w:rPr>
            </w:pPr>
          </w:p>
        </w:tc>
        <w:tc>
          <w:tcPr>
            <w:tcW w:w="2716" w:type="dxa"/>
            <w:gridSpan w:val="2"/>
            <w:tcBorders>
              <w:top w:val="nil"/>
              <w:left w:val="single" w:sz="4" w:space="0" w:color="000000"/>
              <w:bottom w:val="nil"/>
            </w:tcBorders>
          </w:tcPr>
          <w:p w14:paraId="0874B343" w14:textId="77777777" w:rsidR="00A76B49" w:rsidRDefault="00A76B49">
            <w:pPr>
              <w:pStyle w:val="TableParagraph"/>
              <w:rPr>
                <w:rFonts w:ascii="Times New Roman"/>
                <w:sz w:val="12"/>
              </w:rPr>
            </w:pPr>
          </w:p>
        </w:tc>
        <w:tc>
          <w:tcPr>
            <w:tcW w:w="1858" w:type="dxa"/>
            <w:tcBorders>
              <w:top w:val="nil"/>
              <w:bottom w:val="nil"/>
            </w:tcBorders>
          </w:tcPr>
          <w:p w14:paraId="000DD1A2" w14:textId="77777777" w:rsidR="00A76B49" w:rsidRDefault="002455BA">
            <w:pPr>
              <w:pStyle w:val="TableParagraph"/>
              <w:spacing w:line="163" w:lineRule="exact"/>
              <w:ind w:left="45"/>
              <w:rPr>
                <w:sz w:val="16"/>
              </w:rPr>
            </w:pPr>
            <w:r>
              <w:rPr>
                <w:spacing w:val="-2"/>
                <w:sz w:val="16"/>
              </w:rPr>
              <w:t>представника,</w:t>
            </w:r>
            <w:r>
              <w:rPr>
                <w:spacing w:val="3"/>
                <w:sz w:val="16"/>
              </w:rPr>
              <w:t xml:space="preserve"> </w:t>
            </w:r>
            <w:r>
              <w:rPr>
                <w:spacing w:val="-2"/>
                <w:sz w:val="16"/>
              </w:rPr>
              <w:t>тренера</w:t>
            </w:r>
          </w:p>
        </w:tc>
      </w:tr>
      <w:tr w:rsidR="00A76B49" w14:paraId="43A4CB9D" w14:textId="77777777">
        <w:trPr>
          <w:trHeight w:val="183"/>
        </w:trPr>
        <w:tc>
          <w:tcPr>
            <w:tcW w:w="1440" w:type="dxa"/>
            <w:tcBorders>
              <w:top w:val="nil"/>
              <w:bottom w:val="nil"/>
            </w:tcBorders>
          </w:tcPr>
          <w:p w14:paraId="20EA1D47" w14:textId="77777777" w:rsidR="00A76B49" w:rsidRDefault="00A76B49">
            <w:pPr>
              <w:pStyle w:val="TableParagraph"/>
              <w:rPr>
                <w:rFonts w:ascii="Times New Roman"/>
                <w:sz w:val="12"/>
              </w:rPr>
            </w:pPr>
          </w:p>
        </w:tc>
        <w:tc>
          <w:tcPr>
            <w:tcW w:w="2861" w:type="dxa"/>
            <w:gridSpan w:val="2"/>
            <w:tcBorders>
              <w:top w:val="nil"/>
              <w:bottom w:val="nil"/>
              <w:right w:val="single" w:sz="4" w:space="0" w:color="000000"/>
            </w:tcBorders>
          </w:tcPr>
          <w:p w14:paraId="5071FBFE" w14:textId="77777777" w:rsidR="00A76B49" w:rsidRDefault="00A76B49">
            <w:pPr>
              <w:pStyle w:val="TableParagraph"/>
              <w:rPr>
                <w:rFonts w:ascii="Times New Roman"/>
                <w:sz w:val="12"/>
              </w:rPr>
            </w:pPr>
          </w:p>
        </w:tc>
        <w:tc>
          <w:tcPr>
            <w:tcW w:w="1399" w:type="dxa"/>
            <w:tcBorders>
              <w:top w:val="nil"/>
              <w:left w:val="single" w:sz="4" w:space="0" w:color="000000"/>
              <w:bottom w:val="nil"/>
              <w:right w:val="single" w:sz="4" w:space="0" w:color="000000"/>
            </w:tcBorders>
          </w:tcPr>
          <w:p w14:paraId="3FDD18E3" w14:textId="77777777" w:rsidR="00A76B49" w:rsidRDefault="00A76B49">
            <w:pPr>
              <w:pStyle w:val="TableParagraph"/>
              <w:rPr>
                <w:rFonts w:ascii="Times New Roman"/>
                <w:sz w:val="12"/>
              </w:rPr>
            </w:pPr>
          </w:p>
        </w:tc>
        <w:tc>
          <w:tcPr>
            <w:tcW w:w="1219" w:type="dxa"/>
            <w:tcBorders>
              <w:top w:val="nil"/>
              <w:left w:val="single" w:sz="4" w:space="0" w:color="000000"/>
              <w:bottom w:val="nil"/>
              <w:right w:val="single" w:sz="4" w:space="0" w:color="000000"/>
            </w:tcBorders>
          </w:tcPr>
          <w:p w14:paraId="20109F99" w14:textId="77777777" w:rsidR="00A76B49" w:rsidRDefault="00A76B49">
            <w:pPr>
              <w:pStyle w:val="TableParagraph"/>
              <w:rPr>
                <w:rFonts w:ascii="Times New Roman"/>
                <w:sz w:val="12"/>
              </w:rPr>
            </w:pPr>
          </w:p>
        </w:tc>
        <w:tc>
          <w:tcPr>
            <w:tcW w:w="1341" w:type="dxa"/>
            <w:tcBorders>
              <w:top w:val="nil"/>
              <w:left w:val="single" w:sz="4" w:space="0" w:color="000000"/>
              <w:bottom w:val="nil"/>
              <w:right w:val="single" w:sz="4" w:space="0" w:color="000000"/>
            </w:tcBorders>
          </w:tcPr>
          <w:p w14:paraId="38C76FF9" w14:textId="77777777" w:rsidR="00A76B49" w:rsidRDefault="00A76B49">
            <w:pPr>
              <w:pStyle w:val="TableParagraph"/>
              <w:rPr>
                <w:rFonts w:ascii="Times New Roman"/>
                <w:sz w:val="12"/>
              </w:rPr>
            </w:pPr>
          </w:p>
        </w:tc>
        <w:tc>
          <w:tcPr>
            <w:tcW w:w="1259" w:type="dxa"/>
            <w:tcBorders>
              <w:top w:val="nil"/>
              <w:left w:val="single" w:sz="4" w:space="0" w:color="000000"/>
              <w:bottom w:val="nil"/>
              <w:right w:val="single" w:sz="4" w:space="0" w:color="000000"/>
            </w:tcBorders>
          </w:tcPr>
          <w:p w14:paraId="561F708F" w14:textId="77777777" w:rsidR="00A76B49" w:rsidRDefault="00A76B49">
            <w:pPr>
              <w:pStyle w:val="TableParagraph"/>
              <w:rPr>
                <w:rFonts w:ascii="Times New Roman"/>
                <w:sz w:val="12"/>
              </w:rPr>
            </w:pPr>
          </w:p>
        </w:tc>
        <w:tc>
          <w:tcPr>
            <w:tcW w:w="2716" w:type="dxa"/>
            <w:gridSpan w:val="2"/>
            <w:tcBorders>
              <w:top w:val="nil"/>
              <w:left w:val="single" w:sz="4" w:space="0" w:color="000000"/>
              <w:bottom w:val="nil"/>
            </w:tcBorders>
          </w:tcPr>
          <w:p w14:paraId="0F2DF445" w14:textId="77777777" w:rsidR="00A76B49" w:rsidRDefault="00A76B49">
            <w:pPr>
              <w:pStyle w:val="TableParagraph"/>
              <w:rPr>
                <w:rFonts w:ascii="Times New Roman"/>
                <w:sz w:val="12"/>
              </w:rPr>
            </w:pPr>
          </w:p>
        </w:tc>
        <w:tc>
          <w:tcPr>
            <w:tcW w:w="1858" w:type="dxa"/>
            <w:tcBorders>
              <w:top w:val="nil"/>
              <w:bottom w:val="nil"/>
            </w:tcBorders>
          </w:tcPr>
          <w:p w14:paraId="7100B821" w14:textId="77777777" w:rsidR="00A76B49" w:rsidRDefault="002455BA">
            <w:pPr>
              <w:pStyle w:val="TableParagraph"/>
              <w:spacing w:line="164" w:lineRule="exact"/>
              <w:ind w:left="45"/>
              <w:rPr>
                <w:sz w:val="16"/>
              </w:rPr>
            </w:pPr>
            <w:r>
              <w:rPr>
                <w:sz w:val="16"/>
              </w:rPr>
              <w:t>та</w:t>
            </w:r>
            <w:r>
              <w:rPr>
                <w:spacing w:val="-3"/>
                <w:sz w:val="16"/>
              </w:rPr>
              <w:t xml:space="preserve"> </w:t>
            </w:r>
            <w:r>
              <w:rPr>
                <w:sz w:val="16"/>
              </w:rPr>
              <w:t>ін.,</w:t>
            </w:r>
            <w:r>
              <w:rPr>
                <w:spacing w:val="-4"/>
                <w:sz w:val="16"/>
              </w:rPr>
              <w:t xml:space="preserve"> </w:t>
            </w:r>
            <w:r>
              <w:rPr>
                <w:sz w:val="16"/>
              </w:rPr>
              <w:t>виходячи</w:t>
            </w:r>
            <w:r>
              <w:rPr>
                <w:spacing w:val="-2"/>
                <w:sz w:val="16"/>
              </w:rPr>
              <w:t xml:space="preserve"> </w:t>
            </w:r>
            <w:r>
              <w:rPr>
                <w:spacing w:val="-10"/>
                <w:sz w:val="16"/>
              </w:rPr>
              <w:t>з</w:t>
            </w:r>
          </w:p>
        </w:tc>
      </w:tr>
      <w:tr w:rsidR="00A76B49" w14:paraId="2589FF1A" w14:textId="77777777">
        <w:trPr>
          <w:trHeight w:val="185"/>
        </w:trPr>
        <w:tc>
          <w:tcPr>
            <w:tcW w:w="1440" w:type="dxa"/>
            <w:tcBorders>
              <w:top w:val="nil"/>
              <w:bottom w:val="nil"/>
            </w:tcBorders>
          </w:tcPr>
          <w:p w14:paraId="2424292B" w14:textId="77777777" w:rsidR="00A76B49" w:rsidRDefault="00A76B49">
            <w:pPr>
              <w:pStyle w:val="TableParagraph"/>
              <w:rPr>
                <w:rFonts w:ascii="Times New Roman"/>
                <w:sz w:val="12"/>
              </w:rPr>
            </w:pPr>
          </w:p>
        </w:tc>
        <w:tc>
          <w:tcPr>
            <w:tcW w:w="2861" w:type="dxa"/>
            <w:gridSpan w:val="2"/>
            <w:tcBorders>
              <w:top w:val="nil"/>
              <w:bottom w:val="nil"/>
              <w:right w:val="single" w:sz="4" w:space="0" w:color="000000"/>
            </w:tcBorders>
          </w:tcPr>
          <w:p w14:paraId="1A4C1603" w14:textId="77777777" w:rsidR="00A76B49" w:rsidRDefault="00A76B49">
            <w:pPr>
              <w:pStyle w:val="TableParagraph"/>
              <w:rPr>
                <w:rFonts w:ascii="Times New Roman"/>
                <w:sz w:val="12"/>
              </w:rPr>
            </w:pPr>
          </w:p>
        </w:tc>
        <w:tc>
          <w:tcPr>
            <w:tcW w:w="1399" w:type="dxa"/>
            <w:tcBorders>
              <w:top w:val="nil"/>
              <w:left w:val="single" w:sz="4" w:space="0" w:color="000000"/>
              <w:bottom w:val="nil"/>
              <w:right w:val="single" w:sz="4" w:space="0" w:color="000000"/>
            </w:tcBorders>
          </w:tcPr>
          <w:p w14:paraId="73F53E30" w14:textId="77777777" w:rsidR="00A76B49" w:rsidRDefault="00A76B49">
            <w:pPr>
              <w:pStyle w:val="TableParagraph"/>
              <w:rPr>
                <w:rFonts w:ascii="Times New Roman"/>
                <w:sz w:val="12"/>
              </w:rPr>
            </w:pPr>
          </w:p>
        </w:tc>
        <w:tc>
          <w:tcPr>
            <w:tcW w:w="1219" w:type="dxa"/>
            <w:tcBorders>
              <w:top w:val="nil"/>
              <w:left w:val="single" w:sz="4" w:space="0" w:color="000000"/>
              <w:bottom w:val="nil"/>
              <w:right w:val="single" w:sz="4" w:space="0" w:color="000000"/>
            </w:tcBorders>
          </w:tcPr>
          <w:p w14:paraId="225FB41F" w14:textId="77777777" w:rsidR="00A76B49" w:rsidRDefault="00A76B49">
            <w:pPr>
              <w:pStyle w:val="TableParagraph"/>
              <w:rPr>
                <w:rFonts w:ascii="Times New Roman"/>
                <w:sz w:val="12"/>
              </w:rPr>
            </w:pPr>
          </w:p>
        </w:tc>
        <w:tc>
          <w:tcPr>
            <w:tcW w:w="1341" w:type="dxa"/>
            <w:tcBorders>
              <w:top w:val="nil"/>
              <w:left w:val="single" w:sz="4" w:space="0" w:color="000000"/>
              <w:bottom w:val="nil"/>
              <w:right w:val="single" w:sz="4" w:space="0" w:color="000000"/>
            </w:tcBorders>
          </w:tcPr>
          <w:p w14:paraId="4C8DC654" w14:textId="77777777" w:rsidR="00A76B49" w:rsidRDefault="00A76B49">
            <w:pPr>
              <w:pStyle w:val="TableParagraph"/>
              <w:rPr>
                <w:rFonts w:ascii="Times New Roman"/>
                <w:sz w:val="12"/>
              </w:rPr>
            </w:pPr>
          </w:p>
        </w:tc>
        <w:tc>
          <w:tcPr>
            <w:tcW w:w="1259" w:type="dxa"/>
            <w:tcBorders>
              <w:top w:val="nil"/>
              <w:left w:val="single" w:sz="4" w:space="0" w:color="000000"/>
              <w:bottom w:val="nil"/>
              <w:right w:val="single" w:sz="4" w:space="0" w:color="000000"/>
            </w:tcBorders>
          </w:tcPr>
          <w:p w14:paraId="75FE5FC6" w14:textId="77777777" w:rsidR="00A76B49" w:rsidRDefault="00A76B49">
            <w:pPr>
              <w:pStyle w:val="TableParagraph"/>
              <w:rPr>
                <w:rFonts w:ascii="Times New Roman"/>
                <w:sz w:val="12"/>
              </w:rPr>
            </w:pPr>
          </w:p>
        </w:tc>
        <w:tc>
          <w:tcPr>
            <w:tcW w:w="2716" w:type="dxa"/>
            <w:gridSpan w:val="2"/>
            <w:tcBorders>
              <w:top w:val="nil"/>
              <w:left w:val="single" w:sz="4" w:space="0" w:color="000000"/>
              <w:bottom w:val="nil"/>
            </w:tcBorders>
          </w:tcPr>
          <w:p w14:paraId="3AAD3846" w14:textId="77777777" w:rsidR="00A76B49" w:rsidRDefault="00A76B49">
            <w:pPr>
              <w:pStyle w:val="TableParagraph"/>
              <w:rPr>
                <w:rFonts w:ascii="Times New Roman"/>
                <w:sz w:val="12"/>
              </w:rPr>
            </w:pPr>
          </w:p>
        </w:tc>
        <w:tc>
          <w:tcPr>
            <w:tcW w:w="1858" w:type="dxa"/>
            <w:tcBorders>
              <w:top w:val="nil"/>
              <w:bottom w:val="nil"/>
            </w:tcBorders>
          </w:tcPr>
          <w:p w14:paraId="2254AD53" w14:textId="77777777" w:rsidR="00A76B49" w:rsidRDefault="002455BA">
            <w:pPr>
              <w:pStyle w:val="TableParagraph"/>
              <w:spacing w:line="165" w:lineRule="exact"/>
              <w:ind w:left="45"/>
              <w:rPr>
                <w:sz w:val="16"/>
              </w:rPr>
            </w:pPr>
            <w:r>
              <w:rPr>
                <w:sz w:val="16"/>
              </w:rPr>
              <w:t>норми</w:t>
            </w:r>
            <w:r>
              <w:rPr>
                <w:spacing w:val="-4"/>
                <w:sz w:val="16"/>
              </w:rPr>
              <w:t xml:space="preserve"> </w:t>
            </w:r>
            <w:r>
              <w:rPr>
                <w:sz w:val="16"/>
              </w:rPr>
              <w:t>1,3м</w:t>
            </w:r>
            <w:r>
              <w:rPr>
                <w:rFonts w:ascii="Arial MT" w:hAnsi="Arial MT"/>
                <w:sz w:val="16"/>
                <w:vertAlign w:val="superscript"/>
              </w:rPr>
              <w:t>2</w:t>
            </w:r>
            <w:r>
              <w:rPr>
                <w:rFonts w:ascii="Arial MT" w:hAnsi="Arial MT"/>
                <w:spacing w:val="-5"/>
                <w:sz w:val="16"/>
              </w:rPr>
              <w:t xml:space="preserve"> </w:t>
            </w:r>
            <w:r>
              <w:rPr>
                <w:sz w:val="16"/>
              </w:rPr>
              <w:t>на</w:t>
            </w:r>
            <w:r>
              <w:rPr>
                <w:spacing w:val="-4"/>
                <w:sz w:val="16"/>
              </w:rPr>
              <w:t xml:space="preserve"> люд.</w:t>
            </w:r>
          </w:p>
        </w:tc>
      </w:tr>
      <w:tr w:rsidR="00A76B49" w14:paraId="3C7EA2FA" w14:textId="77777777">
        <w:trPr>
          <w:trHeight w:val="183"/>
        </w:trPr>
        <w:tc>
          <w:tcPr>
            <w:tcW w:w="1440" w:type="dxa"/>
            <w:tcBorders>
              <w:top w:val="nil"/>
              <w:bottom w:val="nil"/>
            </w:tcBorders>
          </w:tcPr>
          <w:p w14:paraId="3A0C59E5" w14:textId="77777777" w:rsidR="00A76B49" w:rsidRDefault="00A76B49">
            <w:pPr>
              <w:pStyle w:val="TableParagraph"/>
              <w:rPr>
                <w:rFonts w:ascii="Times New Roman"/>
                <w:sz w:val="12"/>
              </w:rPr>
            </w:pPr>
          </w:p>
        </w:tc>
        <w:tc>
          <w:tcPr>
            <w:tcW w:w="2861" w:type="dxa"/>
            <w:gridSpan w:val="2"/>
            <w:tcBorders>
              <w:top w:val="nil"/>
              <w:bottom w:val="nil"/>
              <w:right w:val="single" w:sz="4" w:space="0" w:color="000000"/>
            </w:tcBorders>
          </w:tcPr>
          <w:p w14:paraId="06E16AAE" w14:textId="77777777" w:rsidR="00A76B49" w:rsidRDefault="00A76B49">
            <w:pPr>
              <w:pStyle w:val="TableParagraph"/>
              <w:rPr>
                <w:rFonts w:ascii="Times New Roman"/>
                <w:sz w:val="12"/>
              </w:rPr>
            </w:pPr>
          </w:p>
        </w:tc>
        <w:tc>
          <w:tcPr>
            <w:tcW w:w="1399" w:type="dxa"/>
            <w:tcBorders>
              <w:top w:val="nil"/>
              <w:left w:val="single" w:sz="4" w:space="0" w:color="000000"/>
              <w:bottom w:val="nil"/>
              <w:right w:val="single" w:sz="4" w:space="0" w:color="000000"/>
            </w:tcBorders>
          </w:tcPr>
          <w:p w14:paraId="10C64970" w14:textId="77777777" w:rsidR="00A76B49" w:rsidRDefault="00A76B49">
            <w:pPr>
              <w:pStyle w:val="TableParagraph"/>
              <w:rPr>
                <w:rFonts w:ascii="Times New Roman"/>
                <w:sz w:val="12"/>
              </w:rPr>
            </w:pPr>
          </w:p>
        </w:tc>
        <w:tc>
          <w:tcPr>
            <w:tcW w:w="1219" w:type="dxa"/>
            <w:tcBorders>
              <w:top w:val="nil"/>
              <w:left w:val="single" w:sz="4" w:space="0" w:color="000000"/>
              <w:bottom w:val="nil"/>
              <w:right w:val="single" w:sz="4" w:space="0" w:color="000000"/>
            </w:tcBorders>
          </w:tcPr>
          <w:p w14:paraId="21FC1851" w14:textId="77777777" w:rsidR="00A76B49" w:rsidRDefault="00A76B49">
            <w:pPr>
              <w:pStyle w:val="TableParagraph"/>
              <w:rPr>
                <w:rFonts w:ascii="Times New Roman"/>
                <w:sz w:val="12"/>
              </w:rPr>
            </w:pPr>
          </w:p>
        </w:tc>
        <w:tc>
          <w:tcPr>
            <w:tcW w:w="1341" w:type="dxa"/>
            <w:tcBorders>
              <w:top w:val="nil"/>
              <w:left w:val="single" w:sz="4" w:space="0" w:color="000000"/>
              <w:bottom w:val="nil"/>
              <w:right w:val="single" w:sz="4" w:space="0" w:color="000000"/>
            </w:tcBorders>
          </w:tcPr>
          <w:p w14:paraId="5F3DB1F7" w14:textId="77777777" w:rsidR="00A76B49" w:rsidRDefault="00A76B49">
            <w:pPr>
              <w:pStyle w:val="TableParagraph"/>
              <w:rPr>
                <w:rFonts w:ascii="Times New Roman"/>
                <w:sz w:val="12"/>
              </w:rPr>
            </w:pPr>
          </w:p>
        </w:tc>
        <w:tc>
          <w:tcPr>
            <w:tcW w:w="1259" w:type="dxa"/>
            <w:tcBorders>
              <w:top w:val="nil"/>
              <w:left w:val="single" w:sz="4" w:space="0" w:color="000000"/>
              <w:bottom w:val="nil"/>
              <w:right w:val="single" w:sz="4" w:space="0" w:color="000000"/>
            </w:tcBorders>
          </w:tcPr>
          <w:p w14:paraId="5CE14910" w14:textId="77777777" w:rsidR="00A76B49" w:rsidRDefault="00A76B49">
            <w:pPr>
              <w:pStyle w:val="TableParagraph"/>
              <w:rPr>
                <w:rFonts w:ascii="Times New Roman"/>
                <w:sz w:val="12"/>
              </w:rPr>
            </w:pPr>
          </w:p>
        </w:tc>
        <w:tc>
          <w:tcPr>
            <w:tcW w:w="2716" w:type="dxa"/>
            <w:gridSpan w:val="2"/>
            <w:tcBorders>
              <w:top w:val="nil"/>
              <w:left w:val="single" w:sz="4" w:space="0" w:color="000000"/>
              <w:bottom w:val="nil"/>
            </w:tcBorders>
          </w:tcPr>
          <w:p w14:paraId="49BCE013" w14:textId="77777777" w:rsidR="00A76B49" w:rsidRDefault="00A76B49">
            <w:pPr>
              <w:pStyle w:val="TableParagraph"/>
              <w:rPr>
                <w:rFonts w:ascii="Times New Roman"/>
                <w:sz w:val="12"/>
              </w:rPr>
            </w:pPr>
          </w:p>
        </w:tc>
        <w:tc>
          <w:tcPr>
            <w:tcW w:w="1858" w:type="dxa"/>
            <w:tcBorders>
              <w:top w:val="nil"/>
              <w:bottom w:val="nil"/>
            </w:tcBorders>
          </w:tcPr>
          <w:p w14:paraId="6DED1D01" w14:textId="77777777" w:rsidR="00A76B49" w:rsidRDefault="002455BA">
            <w:pPr>
              <w:pStyle w:val="TableParagraph"/>
              <w:spacing w:line="163" w:lineRule="exact"/>
              <w:ind w:left="45"/>
              <w:rPr>
                <w:sz w:val="16"/>
              </w:rPr>
            </w:pPr>
            <w:r>
              <w:rPr>
                <w:sz w:val="16"/>
              </w:rPr>
              <w:t>При</w:t>
            </w:r>
            <w:r>
              <w:rPr>
                <w:spacing w:val="-10"/>
                <w:sz w:val="16"/>
              </w:rPr>
              <w:t xml:space="preserve"> </w:t>
            </w:r>
            <w:r>
              <w:rPr>
                <w:sz w:val="16"/>
              </w:rPr>
              <w:t>кожній</w:t>
            </w:r>
            <w:r>
              <w:rPr>
                <w:spacing w:val="-9"/>
                <w:sz w:val="16"/>
              </w:rPr>
              <w:t xml:space="preserve"> </w:t>
            </w:r>
            <w:r>
              <w:rPr>
                <w:spacing w:val="-2"/>
                <w:sz w:val="16"/>
              </w:rPr>
              <w:t>командній</w:t>
            </w:r>
          </w:p>
        </w:tc>
      </w:tr>
      <w:tr w:rsidR="00A76B49" w14:paraId="049E2C9D" w14:textId="77777777">
        <w:trPr>
          <w:trHeight w:val="183"/>
        </w:trPr>
        <w:tc>
          <w:tcPr>
            <w:tcW w:w="1440" w:type="dxa"/>
            <w:tcBorders>
              <w:top w:val="nil"/>
              <w:bottom w:val="nil"/>
            </w:tcBorders>
          </w:tcPr>
          <w:p w14:paraId="613F3526" w14:textId="77777777" w:rsidR="00A76B49" w:rsidRDefault="00A76B49">
            <w:pPr>
              <w:pStyle w:val="TableParagraph"/>
              <w:rPr>
                <w:rFonts w:ascii="Times New Roman"/>
                <w:sz w:val="12"/>
              </w:rPr>
            </w:pPr>
          </w:p>
        </w:tc>
        <w:tc>
          <w:tcPr>
            <w:tcW w:w="2861" w:type="dxa"/>
            <w:gridSpan w:val="2"/>
            <w:tcBorders>
              <w:top w:val="nil"/>
              <w:bottom w:val="nil"/>
              <w:right w:val="single" w:sz="4" w:space="0" w:color="000000"/>
            </w:tcBorders>
          </w:tcPr>
          <w:p w14:paraId="50E6D4F6" w14:textId="77777777" w:rsidR="00A76B49" w:rsidRDefault="00A76B49">
            <w:pPr>
              <w:pStyle w:val="TableParagraph"/>
              <w:rPr>
                <w:rFonts w:ascii="Times New Roman"/>
                <w:sz w:val="12"/>
              </w:rPr>
            </w:pPr>
          </w:p>
        </w:tc>
        <w:tc>
          <w:tcPr>
            <w:tcW w:w="1399" w:type="dxa"/>
            <w:tcBorders>
              <w:top w:val="nil"/>
              <w:left w:val="single" w:sz="4" w:space="0" w:color="000000"/>
              <w:bottom w:val="nil"/>
              <w:right w:val="single" w:sz="4" w:space="0" w:color="000000"/>
            </w:tcBorders>
          </w:tcPr>
          <w:p w14:paraId="4284B942" w14:textId="77777777" w:rsidR="00A76B49" w:rsidRDefault="00A76B49">
            <w:pPr>
              <w:pStyle w:val="TableParagraph"/>
              <w:rPr>
                <w:rFonts w:ascii="Times New Roman"/>
                <w:sz w:val="12"/>
              </w:rPr>
            </w:pPr>
          </w:p>
        </w:tc>
        <w:tc>
          <w:tcPr>
            <w:tcW w:w="1219" w:type="dxa"/>
            <w:tcBorders>
              <w:top w:val="nil"/>
              <w:left w:val="single" w:sz="4" w:space="0" w:color="000000"/>
              <w:bottom w:val="nil"/>
              <w:right w:val="single" w:sz="4" w:space="0" w:color="000000"/>
            </w:tcBorders>
          </w:tcPr>
          <w:p w14:paraId="78C3F549" w14:textId="77777777" w:rsidR="00A76B49" w:rsidRDefault="00A76B49">
            <w:pPr>
              <w:pStyle w:val="TableParagraph"/>
              <w:rPr>
                <w:rFonts w:ascii="Times New Roman"/>
                <w:sz w:val="12"/>
              </w:rPr>
            </w:pPr>
          </w:p>
        </w:tc>
        <w:tc>
          <w:tcPr>
            <w:tcW w:w="1341" w:type="dxa"/>
            <w:tcBorders>
              <w:top w:val="nil"/>
              <w:left w:val="single" w:sz="4" w:space="0" w:color="000000"/>
              <w:bottom w:val="nil"/>
              <w:right w:val="single" w:sz="4" w:space="0" w:color="000000"/>
            </w:tcBorders>
          </w:tcPr>
          <w:p w14:paraId="10A5E955" w14:textId="77777777" w:rsidR="00A76B49" w:rsidRDefault="00A76B49">
            <w:pPr>
              <w:pStyle w:val="TableParagraph"/>
              <w:rPr>
                <w:rFonts w:ascii="Times New Roman"/>
                <w:sz w:val="12"/>
              </w:rPr>
            </w:pPr>
          </w:p>
        </w:tc>
        <w:tc>
          <w:tcPr>
            <w:tcW w:w="1259" w:type="dxa"/>
            <w:tcBorders>
              <w:top w:val="nil"/>
              <w:left w:val="single" w:sz="4" w:space="0" w:color="000000"/>
              <w:bottom w:val="nil"/>
              <w:right w:val="single" w:sz="4" w:space="0" w:color="000000"/>
            </w:tcBorders>
          </w:tcPr>
          <w:p w14:paraId="47F52670" w14:textId="77777777" w:rsidR="00A76B49" w:rsidRDefault="00A76B49">
            <w:pPr>
              <w:pStyle w:val="TableParagraph"/>
              <w:rPr>
                <w:rFonts w:ascii="Times New Roman"/>
                <w:sz w:val="12"/>
              </w:rPr>
            </w:pPr>
          </w:p>
        </w:tc>
        <w:tc>
          <w:tcPr>
            <w:tcW w:w="2716" w:type="dxa"/>
            <w:gridSpan w:val="2"/>
            <w:tcBorders>
              <w:top w:val="nil"/>
              <w:left w:val="single" w:sz="4" w:space="0" w:color="000000"/>
              <w:bottom w:val="nil"/>
            </w:tcBorders>
          </w:tcPr>
          <w:p w14:paraId="22D0783F" w14:textId="77777777" w:rsidR="00A76B49" w:rsidRDefault="00A76B49">
            <w:pPr>
              <w:pStyle w:val="TableParagraph"/>
              <w:rPr>
                <w:rFonts w:ascii="Times New Roman"/>
                <w:sz w:val="12"/>
              </w:rPr>
            </w:pPr>
          </w:p>
        </w:tc>
        <w:tc>
          <w:tcPr>
            <w:tcW w:w="1858" w:type="dxa"/>
            <w:tcBorders>
              <w:top w:val="nil"/>
              <w:bottom w:val="nil"/>
            </w:tcBorders>
          </w:tcPr>
          <w:p w14:paraId="32A1CF65" w14:textId="77777777" w:rsidR="00A76B49" w:rsidRDefault="002455BA">
            <w:pPr>
              <w:pStyle w:val="TableParagraph"/>
              <w:spacing w:line="164" w:lineRule="exact"/>
              <w:ind w:left="45"/>
              <w:rPr>
                <w:sz w:val="16"/>
              </w:rPr>
            </w:pPr>
            <w:r>
              <w:rPr>
                <w:spacing w:val="-2"/>
                <w:sz w:val="16"/>
              </w:rPr>
              <w:t>роздягальні</w:t>
            </w:r>
            <w:r>
              <w:rPr>
                <w:spacing w:val="6"/>
                <w:sz w:val="16"/>
              </w:rPr>
              <w:t xml:space="preserve"> </w:t>
            </w:r>
            <w:r>
              <w:rPr>
                <w:spacing w:val="-5"/>
                <w:sz w:val="16"/>
              </w:rPr>
              <w:t>для</w:t>
            </w:r>
          </w:p>
        </w:tc>
      </w:tr>
      <w:tr w:rsidR="00A76B49" w14:paraId="6142337C" w14:textId="77777777">
        <w:trPr>
          <w:trHeight w:val="184"/>
        </w:trPr>
        <w:tc>
          <w:tcPr>
            <w:tcW w:w="1440" w:type="dxa"/>
            <w:tcBorders>
              <w:top w:val="nil"/>
              <w:bottom w:val="nil"/>
            </w:tcBorders>
          </w:tcPr>
          <w:p w14:paraId="43222B1F" w14:textId="77777777" w:rsidR="00A76B49" w:rsidRDefault="00A76B49">
            <w:pPr>
              <w:pStyle w:val="TableParagraph"/>
              <w:rPr>
                <w:rFonts w:ascii="Times New Roman"/>
                <w:sz w:val="12"/>
              </w:rPr>
            </w:pPr>
          </w:p>
        </w:tc>
        <w:tc>
          <w:tcPr>
            <w:tcW w:w="2861" w:type="dxa"/>
            <w:gridSpan w:val="2"/>
            <w:tcBorders>
              <w:top w:val="nil"/>
              <w:bottom w:val="nil"/>
              <w:right w:val="single" w:sz="4" w:space="0" w:color="000000"/>
            </w:tcBorders>
          </w:tcPr>
          <w:p w14:paraId="10DD24EC" w14:textId="77777777" w:rsidR="00A76B49" w:rsidRDefault="00A76B49">
            <w:pPr>
              <w:pStyle w:val="TableParagraph"/>
              <w:rPr>
                <w:rFonts w:ascii="Times New Roman"/>
                <w:sz w:val="12"/>
              </w:rPr>
            </w:pPr>
          </w:p>
        </w:tc>
        <w:tc>
          <w:tcPr>
            <w:tcW w:w="1399" w:type="dxa"/>
            <w:tcBorders>
              <w:top w:val="nil"/>
              <w:left w:val="single" w:sz="4" w:space="0" w:color="000000"/>
              <w:bottom w:val="nil"/>
              <w:right w:val="single" w:sz="4" w:space="0" w:color="000000"/>
            </w:tcBorders>
          </w:tcPr>
          <w:p w14:paraId="0EDE315A" w14:textId="77777777" w:rsidR="00A76B49" w:rsidRDefault="00A76B49">
            <w:pPr>
              <w:pStyle w:val="TableParagraph"/>
              <w:rPr>
                <w:rFonts w:ascii="Times New Roman"/>
                <w:sz w:val="12"/>
              </w:rPr>
            </w:pPr>
          </w:p>
        </w:tc>
        <w:tc>
          <w:tcPr>
            <w:tcW w:w="1219" w:type="dxa"/>
            <w:tcBorders>
              <w:top w:val="nil"/>
              <w:left w:val="single" w:sz="4" w:space="0" w:color="000000"/>
              <w:bottom w:val="nil"/>
              <w:right w:val="single" w:sz="4" w:space="0" w:color="000000"/>
            </w:tcBorders>
          </w:tcPr>
          <w:p w14:paraId="7D180556" w14:textId="77777777" w:rsidR="00A76B49" w:rsidRDefault="00A76B49">
            <w:pPr>
              <w:pStyle w:val="TableParagraph"/>
              <w:rPr>
                <w:rFonts w:ascii="Times New Roman"/>
                <w:sz w:val="12"/>
              </w:rPr>
            </w:pPr>
          </w:p>
        </w:tc>
        <w:tc>
          <w:tcPr>
            <w:tcW w:w="1341" w:type="dxa"/>
            <w:tcBorders>
              <w:top w:val="nil"/>
              <w:left w:val="single" w:sz="4" w:space="0" w:color="000000"/>
              <w:bottom w:val="nil"/>
              <w:right w:val="single" w:sz="4" w:space="0" w:color="000000"/>
            </w:tcBorders>
          </w:tcPr>
          <w:p w14:paraId="1D91A490" w14:textId="77777777" w:rsidR="00A76B49" w:rsidRDefault="00A76B49">
            <w:pPr>
              <w:pStyle w:val="TableParagraph"/>
              <w:rPr>
                <w:rFonts w:ascii="Times New Roman"/>
                <w:sz w:val="12"/>
              </w:rPr>
            </w:pPr>
          </w:p>
        </w:tc>
        <w:tc>
          <w:tcPr>
            <w:tcW w:w="1259" w:type="dxa"/>
            <w:tcBorders>
              <w:top w:val="nil"/>
              <w:left w:val="single" w:sz="4" w:space="0" w:color="000000"/>
              <w:bottom w:val="nil"/>
              <w:right w:val="single" w:sz="4" w:space="0" w:color="000000"/>
            </w:tcBorders>
          </w:tcPr>
          <w:p w14:paraId="7762E693" w14:textId="77777777" w:rsidR="00A76B49" w:rsidRDefault="00A76B49">
            <w:pPr>
              <w:pStyle w:val="TableParagraph"/>
              <w:rPr>
                <w:rFonts w:ascii="Times New Roman"/>
                <w:sz w:val="12"/>
              </w:rPr>
            </w:pPr>
          </w:p>
        </w:tc>
        <w:tc>
          <w:tcPr>
            <w:tcW w:w="2716" w:type="dxa"/>
            <w:gridSpan w:val="2"/>
            <w:tcBorders>
              <w:top w:val="nil"/>
              <w:left w:val="single" w:sz="4" w:space="0" w:color="000000"/>
              <w:bottom w:val="nil"/>
            </w:tcBorders>
          </w:tcPr>
          <w:p w14:paraId="2834936F" w14:textId="77777777" w:rsidR="00A76B49" w:rsidRDefault="00A76B49">
            <w:pPr>
              <w:pStyle w:val="TableParagraph"/>
              <w:rPr>
                <w:rFonts w:ascii="Times New Roman"/>
                <w:sz w:val="12"/>
              </w:rPr>
            </w:pPr>
          </w:p>
        </w:tc>
        <w:tc>
          <w:tcPr>
            <w:tcW w:w="1858" w:type="dxa"/>
            <w:tcBorders>
              <w:top w:val="nil"/>
              <w:bottom w:val="nil"/>
            </w:tcBorders>
          </w:tcPr>
          <w:p w14:paraId="0408D0E2" w14:textId="77777777" w:rsidR="00A76B49" w:rsidRDefault="002455BA">
            <w:pPr>
              <w:pStyle w:val="TableParagraph"/>
              <w:spacing w:line="164" w:lineRule="exact"/>
              <w:ind w:left="45"/>
              <w:rPr>
                <w:sz w:val="16"/>
              </w:rPr>
            </w:pPr>
            <w:r>
              <w:rPr>
                <w:sz w:val="16"/>
              </w:rPr>
              <w:t>хокеїстів</w:t>
            </w:r>
            <w:r>
              <w:rPr>
                <w:spacing w:val="-9"/>
                <w:sz w:val="16"/>
              </w:rPr>
              <w:t xml:space="preserve"> </w:t>
            </w:r>
            <w:r>
              <w:rPr>
                <w:spacing w:val="-4"/>
                <w:sz w:val="16"/>
              </w:rPr>
              <w:t>слід</w:t>
            </w:r>
          </w:p>
        </w:tc>
      </w:tr>
      <w:tr w:rsidR="00A76B49" w14:paraId="7DE87F90" w14:textId="77777777">
        <w:trPr>
          <w:trHeight w:val="183"/>
        </w:trPr>
        <w:tc>
          <w:tcPr>
            <w:tcW w:w="1440" w:type="dxa"/>
            <w:tcBorders>
              <w:top w:val="nil"/>
              <w:bottom w:val="nil"/>
            </w:tcBorders>
          </w:tcPr>
          <w:p w14:paraId="43BDFD87" w14:textId="77777777" w:rsidR="00A76B49" w:rsidRDefault="00A76B49">
            <w:pPr>
              <w:pStyle w:val="TableParagraph"/>
              <w:rPr>
                <w:rFonts w:ascii="Times New Roman"/>
                <w:sz w:val="12"/>
              </w:rPr>
            </w:pPr>
          </w:p>
        </w:tc>
        <w:tc>
          <w:tcPr>
            <w:tcW w:w="2861" w:type="dxa"/>
            <w:gridSpan w:val="2"/>
            <w:tcBorders>
              <w:top w:val="nil"/>
              <w:bottom w:val="nil"/>
              <w:right w:val="single" w:sz="4" w:space="0" w:color="000000"/>
            </w:tcBorders>
          </w:tcPr>
          <w:p w14:paraId="6AB409F1" w14:textId="77777777" w:rsidR="00A76B49" w:rsidRDefault="00A76B49">
            <w:pPr>
              <w:pStyle w:val="TableParagraph"/>
              <w:rPr>
                <w:rFonts w:ascii="Times New Roman"/>
                <w:sz w:val="12"/>
              </w:rPr>
            </w:pPr>
          </w:p>
        </w:tc>
        <w:tc>
          <w:tcPr>
            <w:tcW w:w="1399" w:type="dxa"/>
            <w:tcBorders>
              <w:top w:val="nil"/>
              <w:left w:val="single" w:sz="4" w:space="0" w:color="000000"/>
              <w:bottom w:val="nil"/>
              <w:right w:val="single" w:sz="4" w:space="0" w:color="000000"/>
            </w:tcBorders>
          </w:tcPr>
          <w:p w14:paraId="17EE63F4" w14:textId="77777777" w:rsidR="00A76B49" w:rsidRDefault="00A76B49">
            <w:pPr>
              <w:pStyle w:val="TableParagraph"/>
              <w:rPr>
                <w:rFonts w:ascii="Times New Roman"/>
                <w:sz w:val="12"/>
              </w:rPr>
            </w:pPr>
          </w:p>
        </w:tc>
        <w:tc>
          <w:tcPr>
            <w:tcW w:w="1219" w:type="dxa"/>
            <w:tcBorders>
              <w:top w:val="nil"/>
              <w:left w:val="single" w:sz="4" w:space="0" w:color="000000"/>
              <w:bottom w:val="nil"/>
              <w:right w:val="single" w:sz="4" w:space="0" w:color="000000"/>
            </w:tcBorders>
          </w:tcPr>
          <w:p w14:paraId="2F7D55B8" w14:textId="77777777" w:rsidR="00A76B49" w:rsidRDefault="00A76B49">
            <w:pPr>
              <w:pStyle w:val="TableParagraph"/>
              <w:rPr>
                <w:rFonts w:ascii="Times New Roman"/>
                <w:sz w:val="12"/>
              </w:rPr>
            </w:pPr>
          </w:p>
        </w:tc>
        <w:tc>
          <w:tcPr>
            <w:tcW w:w="1341" w:type="dxa"/>
            <w:tcBorders>
              <w:top w:val="nil"/>
              <w:left w:val="single" w:sz="4" w:space="0" w:color="000000"/>
              <w:bottom w:val="nil"/>
              <w:right w:val="single" w:sz="4" w:space="0" w:color="000000"/>
            </w:tcBorders>
          </w:tcPr>
          <w:p w14:paraId="764E31A8" w14:textId="77777777" w:rsidR="00A76B49" w:rsidRDefault="00A76B49">
            <w:pPr>
              <w:pStyle w:val="TableParagraph"/>
              <w:rPr>
                <w:rFonts w:ascii="Times New Roman"/>
                <w:sz w:val="12"/>
              </w:rPr>
            </w:pPr>
          </w:p>
        </w:tc>
        <w:tc>
          <w:tcPr>
            <w:tcW w:w="1259" w:type="dxa"/>
            <w:tcBorders>
              <w:top w:val="nil"/>
              <w:left w:val="single" w:sz="4" w:space="0" w:color="000000"/>
              <w:bottom w:val="nil"/>
              <w:right w:val="single" w:sz="4" w:space="0" w:color="000000"/>
            </w:tcBorders>
          </w:tcPr>
          <w:p w14:paraId="30D3F49D" w14:textId="77777777" w:rsidR="00A76B49" w:rsidRDefault="00A76B49">
            <w:pPr>
              <w:pStyle w:val="TableParagraph"/>
              <w:rPr>
                <w:rFonts w:ascii="Times New Roman"/>
                <w:sz w:val="12"/>
              </w:rPr>
            </w:pPr>
          </w:p>
        </w:tc>
        <w:tc>
          <w:tcPr>
            <w:tcW w:w="2716" w:type="dxa"/>
            <w:gridSpan w:val="2"/>
            <w:tcBorders>
              <w:top w:val="nil"/>
              <w:left w:val="single" w:sz="4" w:space="0" w:color="000000"/>
              <w:bottom w:val="nil"/>
            </w:tcBorders>
          </w:tcPr>
          <w:p w14:paraId="4E5C0B2B" w14:textId="77777777" w:rsidR="00A76B49" w:rsidRDefault="00A76B49">
            <w:pPr>
              <w:pStyle w:val="TableParagraph"/>
              <w:rPr>
                <w:rFonts w:ascii="Times New Roman"/>
                <w:sz w:val="12"/>
              </w:rPr>
            </w:pPr>
          </w:p>
        </w:tc>
        <w:tc>
          <w:tcPr>
            <w:tcW w:w="1858" w:type="dxa"/>
            <w:tcBorders>
              <w:top w:val="nil"/>
              <w:bottom w:val="nil"/>
            </w:tcBorders>
          </w:tcPr>
          <w:p w14:paraId="3C254C2F" w14:textId="77777777" w:rsidR="00A76B49" w:rsidRDefault="002455BA">
            <w:pPr>
              <w:pStyle w:val="TableParagraph"/>
              <w:spacing w:line="163" w:lineRule="exact"/>
              <w:ind w:left="45"/>
              <w:rPr>
                <w:sz w:val="16"/>
              </w:rPr>
            </w:pPr>
            <w:r>
              <w:rPr>
                <w:spacing w:val="-2"/>
                <w:sz w:val="16"/>
              </w:rPr>
              <w:t>додатково</w:t>
            </w:r>
            <w:r>
              <w:rPr>
                <w:spacing w:val="3"/>
                <w:sz w:val="16"/>
              </w:rPr>
              <w:t xml:space="preserve"> </w:t>
            </w:r>
            <w:r>
              <w:rPr>
                <w:spacing w:val="-2"/>
                <w:sz w:val="16"/>
              </w:rPr>
              <w:t>передбачати</w:t>
            </w:r>
          </w:p>
        </w:tc>
      </w:tr>
      <w:tr w:rsidR="00A76B49" w14:paraId="485BAA2E" w14:textId="77777777">
        <w:trPr>
          <w:trHeight w:val="183"/>
        </w:trPr>
        <w:tc>
          <w:tcPr>
            <w:tcW w:w="1440" w:type="dxa"/>
            <w:tcBorders>
              <w:top w:val="nil"/>
              <w:bottom w:val="nil"/>
            </w:tcBorders>
          </w:tcPr>
          <w:p w14:paraId="5B72A502" w14:textId="77777777" w:rsidR="00A76B49" w:rsidRDefault="00A76B49">
            <w:pPr>
              <w:pStyle w:val="TableParagraph"/>
              <w:rPr>
                <w:rFonts w:ascii="Times New Roman"/>
                <w:sz w:val="12"/>
              </w:rPr>
            </w:pPr>
          </w:p>
        </w:tc>
        <w:tc>
          <w:tcPr>
            <w:tcW w:w="2861" w:type="dxa"/>
            <w:gridSpan w:val="2"/>
            <w:tcBorders>
              <w:top w:val="nil"/>
              <w:bottom w:val="nil"/>
              <w:right w:val="single" w:sz="4" w:space="0" w:color="000000"/>
            </w:tcBorders>
          </w:tcPr>
          <w:p w14:paraId="58311491" w14:textId="77777777" w:rsidR="00A76B49" w:rsidRDefault="00A76B49">
            <w:pPr>
              <w:pStyle w:val="TableParagraph"/>
              <w:rPr>
                <w:rFonts w:ascii="Times New Roman"/>
                <w:sz w:val="12"/>
              </w:rPr>
            </w:pPr>
          </w:p>
        </w:tc>
        <w:tc>
          <w:tcPr>
            <w:tcW w:w="1399" w:type="dxa"/>
            <w:tcBorders>
              <w:top w:val="nil"/>
              <w:left w:val="single" w:sz="4" w:space="0" w:color="000000"/>
              <w:bottom w:val="nil"/>
              <w:right w:val="single" w:sz="4" w:space="0" w:color="000000"/>
            </w:tcBorders>
          </w:tcPr>
          <w:p w14:paraId="6DEEEC85" w14:textId="77777777" w:rsidR="00A76B49" w:rsidRDefault="00A76B49">
            <w:pPr>
              <w:pStyle w:val="TableParagraph"/>
              <w:rPr>
                <w:rFonts w:ascii="Times New Roman"/>
                <w:sz w:val="12"/>
              </w:rPr>
            </w:pPr>
          </w:p>
        </w:tc>
        <w:tc>
          <w:tcPr>
            <w:tcW w:w="1219" w:type="dxa"/>
            <w:tcBorders>
              <w:top w:val="nil"/>
              <w:left w:val="single" w:sz="4" w:space="0" w:color="000000"/>
              <w:bottom w:val="nil"/>
              <w:right w:val="single" w:sz="4" w:space="0" w:color="000000"/>
            </w:tcBorders>
          </w:tcPr>
          <w:p w14:paraId="01F48F19" w14:textId="77777777" w:rsidR="00A76B49" w:rsidRDefault="00A76B49">
            <w:pPr>
              <w:pStyle w:val="TableParagraph"/>
              <w:rPr>
                <w:rFonts w:ascii="Times New Roman"/>
                <w:sz w:val="12"/>
              </w:rPr>
            </w:pPr>
          </w:p>
        </w:tc>
        <w:tc>
          <w:tcPr>
            <w:tcW w:w="1341" w:type="dxa"/>
            <w:tcBorders>
              <w:top w:val="nil"/>
              <w:left w:val="single" w:sz="4" w:space="0" w:color="000000"/>
              <w:bottom w:val="nil"/>
              <w:right w:val="single" w:sz="4" w:space="0" w:color="000000"/>
            </w:tcBorders>
          </w:tcPr>
          <w:p w14:paraId="1E227166" w14:textId="77777777" w:rsidR="00A76B49" w:rsidRDefault="00A76B49">
            <w:pPr>
              <w:pStyle w:val="TableParagraph"/>
              <w:rPr>
                <w:rFonts w:ascii="Times New Roman"/>
                <w:sz w:val="12"/>
              </w:rPr>
            </w:pPr>
          </w:p>
        </w:tc>
        <w:tc>
          <w:tcPr>
            <w:tcW w:w="1259" w:type="dxa"/>
            <w:tcBorders>
              <w:top w:val="nil"/>
              <w:left w:val="single" w:sz="4" w:space="0" w:color="000000"/>
              <w:bottom w:val="nil"/>
              <w:right w:val="single" w:sz="4" w:space="0" w:color="000000"/>
            </w:tcBorders>
          </w:tcPr>
          <w:p w14:paraId="2A651C31" w14:textId="77777777" w:rsidR="00A76B49" w:rsidRDefault="00A76B49">
            <w:pPr>
              <w:pStyle w:val="TableParagraph"/>
              <w:rPr>
                <w:rFonts w:ascii="Times New Roman"/>
                <w:sz w:val="12"/>
              </w:rPr>
            </w:pPr>
          </w:p>
        </w:tc>
        <w:tc>
          <w:tcPr>
            <w:tcW w:w="2716" w:type="dxa"/>
            <w:gridSpan w:val="2"/>
            <w:tcBorders>
              <w:top w:val="nil"/>
              <w:left w:val="single" w:sz="4" w:space="0" w:color="000000"/>
              <w:bottom w:val="nil"/>
            </w:tcBorders>
          </w:tcPr>
          <w:p w14:paraId="03F74EE2" w14:textId="77777777" w:rsidR="00A76B49" w:rsidRDefault="00A76B49">
            <w:pPr>
              <w:pStyle w:val="TableParagraph"/>
              <w:rPr>
                <w:rFonts w:ascii="Times New Roman"/>
                <w:sz w:val="12"/>
              </w:rPr>
            </w:pPr>
          </w:p>
        </w:tc>
        <w:tc>
          <w:tcPr>
            <w:tcW w:w="1858" w:type="dxa"/>
            <w:tcBorders>
              <w:top w:val="nil"/>
              <w:bottom w:val="nil"/>
            </w:tcBorders>
          </w:tcPr>
          <w:p w14:paraId="4199E7BA" w14:textId="77777777" w:rsidR="00A76B49" w:rsidRDefault="002455BA">
            <w:pPr>
              <w:pStyle w:val="TableParagraph"/>
              <w:spacing w:line="164" w:lineRule="exact"/>
              <w:ind w:left="45"/>
              <w:rPr>
                <w:sz w:val="16"/>
              </w:rPr>
            </w:pPr>
            <w:r>
              <w:rPr>
                <w:spacing w:val="-2"/>
                <w:sz w:val="16"/>
              </w:rPr>
              <w:t>кабіну</w:t>
            </w:r>
            <w:r>
              <w:rPr>
                <w:spacing w:val="-3"/>
                <w:sz w:val="16"/>
              </w:rPr>
              <w:t xml:space="preserve"> </w:t>
            </w:r>
            <w:r>
              <w:rPr>
                <w:spacing w:val="-5"/>
                <w:sz w:val="16"/>
              </w:rPr>
              <w:t>для</w:t>
            </w:r>
          </w:p>
        </w:tc>
      </w:tr>
      <w:tr w:rsidR="00A76B49" w14:paraId="6C04F4DC" w14:textId="77777777">
        <w:trPr>
          <w:trHeight w:val="184"/>
        </w:trPr>
        <w:tc>
          <w:tcPr>
            <w:tcW w:w="1440" w:type="dxa"/>
            <w:tcBorders>
              <w:top w:val="nil"/>
              <w:bottom w:val="nil"/>
            </w:tcBorders>
          </w:tcPr>
          <w:p w14:paraId="7F9C77DB" w14:textId="77777777" w:rsidR="00A76B49" w:rsidRDefault="00A76B49">
            <w:pPr>
              <w:pStyle w:val="TableParagraph"/>
              <w:rPr>
                <w:rFonts w:ascii="Times New Roman"/>
                <w:sz w:val="12"/>
              </w:rPr>
            </w:pPr>
          </w:p>
        </w:tc>
        <w:tc>
          <w:tcPr>
            <w:tcW w:w="2861" w:type="dxa"/>
            <w:gridSpan w:val="2"/>
            <w:tcBorders>
              <w:top w:val="nil"/>
              <w:bottom w:val="nil"/>
              <w:right w:val="single" w:sz="4" w:space="0" w:color="000000"/>
            </w:tcBorders>
          </w:tcPr>
          <w:p w14:paraId="30AF01E6" w14:textId="77777777" w:rsidR="00A76B49" w:rsidRDefault="00A76B49">
            <w:pPr>
              <w:pStyle w:val="TableParagraph"/>
              <w:rPr>
                <w:rFonts w:ascii="Times New Roman"/>
                <w:sz w:val="12"/>
              </w:rPr>
            </w:pPr>
          </w:p>
        </w:tc>
        <w:tc>
          <w:tcPr>
            <w:tcW w:w="1399" w:type="dxa"/>
            <w:tcBorders>
              <w:top w:val="nil"/>
              <w:left w:val="single" w:sz="4" w:space="0" w:color="000000"/>
              <w:bottom w:val="nil"/>
              <w:right w:val="single" w:sz="4" w:space="0" w:color="000000"/>
            </w:tcBorders>
          </w:tcPr>
          <w:p w14:paraId="44E8996A" w14:textId="77777777" w:rsidR="00A76B49" w:rsidRDefault="00A76B49">
            <w:pPr>
              <w:pStyle w:val="TableParagraph"/>
              <w:rPr>
                <w:rFonts w:ascii="Times New Roman"/>
                <w:sz w:val="12"/>
              </w:rPr>
            </w:pPr>
          </w:p>
        </w:tc>
        <w:tc>
          <w:tcPr>
            <w:tcW w:w="1219" w:type="dxa"/>
            <w:tcBorders>
              <w:top w:val="nil"/>
              <w:left w:val="single" w:sz="4" w:space="0" w:color="000000"/>
              <w:bottom w:val="nil"/>
              <w:right w:val="single" w:sz="4" w:space="0" w:color="000000"/>
            </w:tcBorders>
          </w:tcPr>
          <w:p w14:paraId="2A524E93" w14:textId="77777777" w:rsidR="00A76B49" w:rsidRDefault="00A76B49">
            <w:pPr>
              <w:pStyle w:val="TableParagraph"/>
              <w:rPr>
                <w:rFonts w:ascii="Times New Roman"/>
                <w:sz w:val="12"/>
              </w:rPr>
            </w:pPr>
          </w:p>
        </w:tc>
        <w:tc>
          <w:tcPr>
            <w:tcW w:w="1341" w:type="dxa"/>
            <w:tcBorders>
              <w:top w:val="nil"/>
              <w:left w:val="single" w:sz="4" w:space="0" w:color="000000"/>
              <w:bottom w:val="nil"/>
              <w:right w:val="single" w:sz="4" w:space="0" w:color="000000"/>
            </w:tcBorders>
          </w:tcPr>
          <w:p w14:paraId="329D39CA" w14:textId="77777777" w:rsidR="00A76B49" w:rsidRDefault="00A76B49">
            <w:pPr>
              <w:pStyle w:val="TableParagraph"/>
              <w:rPr>
                <w:rFonts w:ascii="Times New Roman"/>
                <w:sz w:val="12"/>
              </w:rPr>
            </w:pPr>
          </w:p>
        </w:tc>
        <w:tc>
          <w:tcPr>
            <w:tcW w:w="1259" w:type="dxa"/>
            <w:tcBorders>
              <w:top w:val="nil"/>
              <w:left w:val="single" w:sz="4" w:space="0" w:color="000000"/>
              <w:bottom w:val="nil"/>
              <w:right w:val="single" w:sz="4" w:space="0" w:color="000000"/>
            </w:tcBorders>
          </w:tcPr>
          <w:p w14:paraId="54BED2CC" w14:textId="77777777" w:rsidR="00A76B49" w:rsidRDefault="00A76B49">
            <w:pPr>
              <w:pStyle w:val="TableParagraph"/>
              <w:rPr>
                <w:rFonts w:ascii="Times New Roman"/>
                <w:sz w:val="12"/>
              </w:rPr>
            </w:pPr>
          </w:p>
        </w:tc>
        <w:tc>
          <w:tcPr>
            <w:tcW w:w="2716" w:type="dxa"/>
            <w:gridSpan w:val="2"/>
            <w:tcBorders>
              <w:top w:val="nil"/>
              <w:left w:val="single" w:sz="4" w:space="0" w:color="000000"/>
              <w:bottom w:val="nil"/>
            </w:tcBorders>
          </w:tcPr>
          <w:p w14:paraId="37A9C2D6" w14:textId="77777777" w:rsidR="00A76B49" w:rsidRDefault="00A76B49">
            <w:pPr>
              <w:pStyle w:val="TableParagraph"/>
              <w:rPr>
                <w:rFonts w:ascii="Times New Roman"/>
                <w:sz w:val="12"/>
              </w:rPr>
            </w:pPr>
          </w:p>
        </w:tc>
        <w:tc>
          <w:tcPr>
            <w:tcW w:w="1858" w:type="dxa"/>
            <w:tcBorders>
              <w:top w:val="nil"/>
              <w:bottom w:val="nil"/>
            </w:tcBorders>
          </w:tcPr>
          <w:p w14:paraId="06A466B5" w14:textId="77777777" w:rsidR="00A76B49" w:rsidRDefault="002455BA">
            <w:pPr>
              <w:pStyle w:val="TableParagraph"/>
              <w:spacing w:line="164" w:lineRule="exact"/>
              <w:ind w:left="45"/>
              <w:rPr>
                <w:sz w:val="16"/>
              </w:rPr>
            </w:pPr>
            <w:r>
              <w:rPr>
                <w:spacing w:val="-2"/>
                <w:sz w:val="16"/>
              </w:rPr>
              <w:t>індивідуальної</w:t>
            </w:r>
          </w:p>
        </w:tc>
      </w:tr>
      <w:tr w:rsidR="00A76B49" w14:paraId="41F79B0B" w14:textId="77777777">
        <w:trPr>
          <w:trHeight w:val="258"/>
        </w:trPr>
        <w:tc>
          <w:tcPr>
            <w:tcW w:w="1440" w:type="dxa"/>
            <w:tcBorders>
              <w:top w:val="nil"/>
              <w:bottom w:val="single" w:sz="4" w:space="0" w:color="000000"/>
            </w:tcBorders>
          </w:tcPr>
          <w:p w14:paraId="1532843A" w14:textId="77777777" w:rsidR="00A76B49" w:rsidRDefault="00A76B49">
            <w:pPr>
              <w:pStyle w:val="TableParagraph"/>
              <w:rPr>
                <w:rFonts w:ascii="Times New Roman"/>
                <w:sz w:val="16"/>
              </w:rPr>
            </w:pPr>
          </w:p>
        </w:tc>
        <w:tc>
          <w:tcPr>
            <w:tcW w:w="2861" w:type="dxa"/>
            <w:gridSpan w:val="2"/>
            <w:tcBorders>
              <w:top w:val="nil"/>
              <w:bottom w:val="single" w:sz="4" w:space="0" w:color="000000"/>
              <w:right w:val="single" w:sz="4" w:space="0" w:color="000000"/>
            </w:tcBorders>
          </w:tcPr>
          <w:p w14:paraId="4E07528D" w14:textId="77777777" w:rsidR="00A76B49" w:rsidRDefault="00A76B49">
            <w:pPr>
              <w:pStyle w:val="TableParagraph"/>
              <w:rPr>
                <w:rFonts w:ascii="Times New Roman"/>
                <w:sz w:val="16"/>
              </w:rPr>
            </w:pPr>
          </w:p>
        </w:tc>
        <w:tc>
          <w:tcPr>
            <w:tcW w:w="1399" w:type="dxa"/>
            <w:tcBorders>
              <w:top w:val="nil"/>
              <w:left w:val="single" w:sz="4" w:space="0" w:color="000000"/>
              <w:bottom w:val="single" w:sz="4" w:space="0" w:color="000000"/>
              <w:right w:val="single" w:sz="4" w:space="0" w:color="000000"/>
            </w:tcBorders>
          </w:tcPr>
          <w:p w14:paraId="09F6CEE2" w14:textId="77777777" w:rsidR="00A76B49" w:rsidRDefault="00A76B49">
            <w:pPr>
              <w:pStyle w:val="TableParagraph"/>
              <w:rPr>
                <w:rFonts w:ascii="Times New Roman"/>
                <w:sz w:val="16"/>
              </w:rPr>
            </w:pPr>
          </w:p>
        </w:tc>
        <w:tc>
          <w:tcPr>
            <w:tcW w:w="1219" w:type="dxa"/>
            <w:tcBorders>
              <w:top w:val="nil"/>
              <w:left w:val="single" w:sz="4" w:space="0" w:color="000000"/>
              <w:bottom w:val="single" w:sz="4" w:space="0" w:color="000000"/>
              <w:right w:val="single" w:sz="4" w:space="0" w:color="000000"/>
            </w:tcBorders>
          </w:tcPr>
          <w:p w14:paraId="5C6B578B" w14:textId="77777777" w:rsidR="00A76B49" w:rsidRDefault="00A76B49">
            <w:pPr>
              <w:pStyle w:val="TableParagraph"/>
              <w:rPr>
                <w:rFonts w:ascii="Times New Roman"/>
                <w:sz w:val="16"/>
              </w:rPr>
            </w:pPr>
          </w:p>
        </w:tc>
        <w:tc>
          <w:tcPr>
            <w:tcW w:w="1341" w:type="dxa"/>
            <w:tcBorders>
              <w:top w:val="nil"/>
              <w:left w:val="single" w:sz="4" w:space="0" w:color="000000"/>
              <w:bottom w:val="single" w:sz="4" w:space="0" w:color="000000"/>
              <w:right w:val="single" w:sz="4" w:space="0" w:color="000000"/>
            </w:tcBorders>
          </w:tcPr>
          <w:p w14:paraId="1D0A461E" w14:textId="77777777" w:rsidR="00A76B49" w:rsidRDefault="00A76B49">
            <w:pPr>
              <w:pStyle w:val="TableParagraph"/>
              <w:rPr>
                <w:rFonts w:ascii="Times New Roman"/>
                <w:sz w:val="16"/>
              </w:rPr>
            </w:pPr>
          </w:p>
        </w:tc>
        <w:tc>
          <w:tcPr>
            <w:tcW w:w="1259" w:type="dxa"/>
            <w:tcBorders>
              <w:top w:val="nil"/>
              <w:left w:val="single" w:sz="4" w:space="0" w:color="000000"/>
              <w:bottom w:val="single" w:sz="4" w:space="0" w:color="000000"/>
              <w:right w:val="single" w:sz="4" w:space="0" w:color="000000"/>
            </w:tcBorders>
          </w:tcPr>
          <w:p w14:paraId="2E309F7A" w14:textId="77777777" w:rsidR="00A76B49" w:rsidRDefault="00A76B49">
            <w:pPr>
              <w:pStyle w:val="TableParagraph"/>
              <w:rPr>
                <w:rFonts w:ascii="Times New Roman"/>
                <w:sz w:val="16"/>
              </w:rPr>
            </w:pPr>
          </w:p>
        </w:tc>
        <w:tc>
          <w:tcPr>
            <w:tcW w:w="2716" w:type="dxa"/>
            <w:gridSpan w:val="2"/>
            <w:tcBorders>
              <w:top w:val="nil"/>
              <w:left w:val="single" w:sz="4" w:space="0" w:color="000000"/>
              <w:bottom w:val="single" w:sz="4" w:space="0" w:color="000000"/>
            </w:tcBorders>
          </w:tcPr>
          <w:p w14:paraId="1A62D61A" w14:textId="77777777" w:rsidR="00A76B49" w:rsidRDefault="00A76B49">
            <w:pPr>
              <w:pStyle w:val="TableParagraph"/>
              <w:rPr>
                <w:rFonts w:ascii="Times New Roman"/>
                <w:sz w:val="16"/>
              </w:rPr>
            </w:pPr>
          </w:p>
        </w:tc>
        <w:tc>
          <w:tcPr>
            <w:tcW w:w="1858" w:type="dxa"/>
            <w:tcBorders>
              <w:top w:val="nil"/>
              <w:bottom w:val="single" w:sz="4" w:space="0" w:color="000000"/>
            </w:tcBorders>
          </w:tcPr>
          <w:p w14:paraId="5CBC618F" w14:textId="77777777" w:rsidR="00A76B49" w:rsidRDefault="002455BA">
            <w:pPr>
              <w:pStyle w:val="TableParagraph"/>
              <w:ind w:left="45"/>
              <w:rPr>
                <w:sz w:val="16"/>
              </w:rPr>
            </w:pPr>
            <w:r>
              <w:rPr>
                <w:spacing w:val="-2"/>
                <w:sz w:val="16"/>
              </w:rPr>
              <w:t>підготовки</w:t>
            </w:r>
            <w:r>
              <w:rPr>
                <w:spacing w:val="-6"/>
                <w:sz w:val="16"/>
              </w:rPr>
              <w:t xml:space="preserve"> </w:t>
            </w:r>
            <w:r>
              <w:rPr>
                <w:spacing w:val="-2"/>
                <w:sz w:val="16"/>
              </w:rPr>
              <w:t>ключок</w:t>
            </w:r>
            <w:r>
              <w:rPr>
                <w:spacing w:val="-5"/>
                <w:sz w:val="16"/>
              </w:rPr>
              <w:t xml:space="preserve"> </w:t>
            </w:r>
            <w:r>
              <w:rPr>
                <w:spacing w:val="-10"/>
                <w:sz w:val="16"/>
              </w:rPr>
              <w:t>і</w:t>
            </w:r>
          </w:p>
        </w:tc>
      </w:tr>
    </w:tbl>
    <w:p w14:paraId="5303C4A5" w14:textId="77777777" w:rsidR="00A76B49" w:rsidRDefault="00A76B49">
      <w:pPr>
        <w:pStyle w:val="TableParagraph"/>
        <w:rPr>
          <w:sz w:val="16"/>
        </w:rPr>
        <w:sectPr w:rsidR="00A76B49" w:rsidSect="00335F38">
          <w:pgSz w:w="16840" w:h="11910" w:orient="landscape"/>
          <w:pgMar w:top="1134" w:right="1134" w:bottom="1134" w:left="1133" w:header="926" w:footer="283" w:gutter="0"/>
          <w:cols w:space="720"/>
          <w:docGrid w:linePitch="299"/>
        </w:sectPr>
      </w:pPr>
    </w:p>
    <w:p w14:paraId="52A6DC91" w14:textId="77777777" w:rsidR="005A7BA2" w:rsidRPr="00200B69" w:rsidRDefault="005A7BA2" w:rsidP="005A7BA2">
      <w:pPr>
        <w:pStyle w:val="4"/>
        <w:ind w:left="357"/>
        <w:rPr>
          <w:rFonts w:ascii="Arial" w:hAnsi="Arial" w:cs="Arial"/>
          <w:sz w:val="20"/>
          <w:szCs w:val="20"/>
        </w:rPr>
      </w:pPr>
      <w:r w:rsidRPr="00200B69">
        <w:rPr>
          <w:rFonts w:ascii="Arial" w:hAnsi="Arial" w:cs="Arial"/>
          <w:sz w:val="20"/>
          <w:szCs w:val="20"/>
        </w:rPr>
        <w:lastRenderedPageBreak/>
        <w:t>Продовження</w:t>
      </w:r>
      <w:r w:rsidRPr="00200B69">
        <w:rPr>
          <w:rFonts w:ascii="Arial" w:hAnsi="Arial" w:cs="Arial"/>
          <w:spacing w:val="-8"/>
          <w:sz w:val="20"/>
          <w:szCs w:val="20"/>
        </w:rPr>
        <w:t xml:space="preserve"> </w:t>
      </w:r>
      <w:r w:rsidRPr="00200B69">
        <w:rPr>
          <w:rFonts w:ascii="Arial" w:hAnsi="Arial" w:cs="Arial"/>
          <w:sz w:val="20"/>
          <w:szCs w:val="20"/>
        </w:rPr>
        <w:t>таблиці</w:t>
      </w:r>
      <w:r w:rsidRPr="00200B69">
        <w:rPr>
          <w:rFonts w:ascii="Arial" w:hAnsi="Arial" w:cs="Arial"/>
          <w:spacing w:val="-6"/>
          <w:sz w:val="20"/>
          <w:szCs w:val="20"/>
        </w:rPr>
        <w:t xml:space="preserve"> </w:t>
      </w:r>
      <w:r w:rsidRPr="00200B69">
        <w:rPr>
          <w:rFonts w:ascii="Arial" w:hAnsi="Arial" w:cs="Arial"/>
          <w:spacing w:val="-5"/>
          <w:sz w:val="20"/>
          <w:szCs w:val="20"/>
        </w:rPr>
        <w:t>11</w:t>
      </w:r>
    </w:p>
    <w:tbl>
      <w:tblPr>
        <w:tblStyle w:val="TableNormal"/>
        <w:tblW w:w="0" w:type="auto"/>
        <w:tblInd w:w="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44"/>
        <w:gridCol w:w="1658"/>
        <w:gridCol w:w="1201"/>
        <w:gridCol w:w="1400"/>
        <w:gridCol w:w="1220"/>
        <w:gridCol w:w="1342"/>
        <w:gridCol w:w="1260"/>
        <w:gridCol w:w="1358"/>
        <w:gridCol w:w="1360"/>
        <w:gridCol w:w="1859"/>
      </w:tblGrid>
      <w:tr w:rsidR="00A76B49" w14:paraId="53782EB4" w14:textId="77777777">
        <w:trPr>
          <w:trHeight w:val="323"/>
        </w:trPr>
        <w:tc>
          <w:tcPr>
            <w:tcW w:w="1444" w:type="dxa"/>
          </w:tcPr>
          <w:p w14:paraId="529BCB00" w14:textId="77777777" w:rsidR="00A76B49" w:rsidRDefault="002455BA">
            <w:pPr>
              <w:pStyle w:val="TableParagraph"/>
              <w:spacing w:before="15"/>
              <w:ind w:left="21" w:right="8"/>
              <w:jc w:val="center"/>
              <w:rPr>
                <w:rFonts w:ascii="Arial"/>
                <w:b/>
                <w:sz w:val="16"/>
              </w:rPr>
            </w:pPr>
            <w:r>
              <w:rPr>
                <w:rFonts w:ascii="Arial"/>
                <w:b/>
                <w:spacing w:val="-10"/>
                <w:sz w:val="16"/>
              </w:rPr>
              <w:t>1</w:t>
            </w:r>
          </w:p>
        </w:tc>
        <w:tc>
          <w:tcPr>
            <w:tcW w:w="1658" w:type="dxa"/>
          </w:tcPr>
          <w:p w14:paraId="3DC7AFC4" w14:textId="77777777" w:rsidR="00A76B49" w:rsidRDefault="002455BA">
            <w:pPr>
              <w:pStyle w:val="TableParagraph"/>
              <w:spacing w:before="15"/>
              <w:ind w:left="7"/>
              <w:jc w:val="center"/>
              <w:rPr>
                <w:rFonts w:ascii="Arial"/>
                <w:b/>
                <w:sz w:val="16"/>
              </w:rPr>
            </w:pPr>
            <w:r>
              <w:rPr>
                <w:rFonts w:ascii="Arial"/>
                <w:b/>
                <w:spacing w:val="-10"/>
                <w:sz w:val="16"/>
              </w:rPr>
              <w:t>2</w:t>
            </w:r>
          </w:p>
        </w:tc>
        <w:tc>
          <w:tcPr>
            <w:tcW w:w="1201" w:type="dxa"/>
          </w:tcPr>
          <w:p w14:paraId="30AEDA34" w14:textId="77777777" w:rsidR="00A76B49" w:rsidRDefault="002455BA">
            <w:pPr>
              <w:pStyle w:val="TableParagraph"/>
              <w:spacing w:before="15"/>
              <w:ind w:left="14"/>
              <w:jc w:val="center"/>
              <w:rPr>
                <w:rFonts w:ascii="Arial"/>
                <w:b/>
                <w:sz w:val="16"/>
              </w:rPr>
            </w:pPr>
            <w:r>
              <w:rPr>
                <w:rFonts w:ascii="Arial"/>
                <w:b/>
                <w:spacing w:val="-10"/>
                <w:sz w:val="16"/>
              </w:rPr>
              <w:t>3</w:t>
            </w:r>
          </w:p>
        </w:tc>
        <w:tc>
          <w:tcPr>
            <w:tcW w:w="1400" w:type="dxa"/>
          </w:tcPr>
          <w:p w14:paraId="3EF5DB3A" w14:textId="77777777" w:rsidR="00A76B49" w:rsidRDefault="002455BA">
            <w:pPr>
              <w:pStyle w:val="TableParagraph"/>
              <w:spacing w:before="15"/>
              <w:ind w:left="9"/>
              <w:jc w:val="center"/>
              <w:rPr>
                <w:rFonts w:ascii="Arial"/>
                <w:b/>
                <w:sz w:val="16"/>
              </w:rPr>
            </w:pPr>
            <w:r>
              <w:rPr>
                <w:rFonts w:ascii="Arial"/>
                <w:b/>
                <w:spacing w:val="-10"/>
                <w:sz w:val="16"/>
              </w:rPr>
              <w:t>4</w:t>
            </w:r>
          </w:p>
        </w:tc>
        <w:tc>
          <w:tcPr>
            <w:tcW w:w="1220" w:type="dxa"/>
          </w:tcPr>
          <w:p w14:paraId="78E80DD8" w14:textId="77777777" w:rsidR="00A76B49" w:rsidRDefault="002455BA">
            <w:pPr>
              <w:pStyle w:val="TableParagraph"/>
              <w:spacing w:before="15"/>
              <w:ind w:left="10"/>
              <w:jc w:val="center"/>
              <w:rPr>
                <w:rFonts w:ascii="Arial"/>
                <w:b/>
                <w:sz w:val="16"/>
              </w:rPr>
            </w:pPr>
            <w:r>
              <w:rPr>
                <w:rFonts w:ascii="Arial"/>
                <w:b/>
                <w:spacing w:val="-10"/>
                <w:sz w:val="16"/>
              </w:rPr>
              <w:t>5</w:t>
            </w:r>
          </w:p>
        </w:tc>
        <w:tc>
          <w:tcPr>
            <w:tcW w:w="1342" w:type="dxa"/>
          </w:tcPr>
          <w:p w14:paraId="79680622" w14:textId="77777777" w:rsidR="00A76B49" w:rsidRDefault="002455BA">
            <w:pPr>
              <w:pStyle w:val="TableParagraph"/>
              <w:spacing w:before="15"/>
              <w:ind w:left="7"/>
              <w:jc w:val="center"/>
              <w:rPr>
                <w:rFonts w:ascii="Arial"/>
                <w:b/>
                <w:sz w:val="16"/>
              </w:rPr>
            </w:pPr>
            <w:r>
              <w:rPr>
                <w:rFonts w:ascii="Arial"/>
                <w:b/>
                <w:spacing w:val="-10"/>
                <w:sz w:val="16"/>
              </w:rPr>
              <w:t>6</w:t>
            </w:r>
          </w:p>
        </w:tc>
        <w:tc>
          <w:tcPr>
            <w:tcW w:w="1260" w:type="dxa"/>
          </w:tcPr>
          <w:p w14:paraId="26C0517F" w14:textId="77777777" w:rsidR="00A76B49" w:rsidRDefault="002455BA">
            <w:pPr>
              <w:pStyle w:val="TableParagraph"/>
              <w:spacing w:before="15"/>
              <w:ind w:left="18" w:right="12"/>
              <w:jc w:val="center"/>
              <w:rPr>
                <w:rFonts w:ascii="Arial"/>
                <w:b/>
                <w:sz w:val="16"/>
              </w:rPr>
            </w:pPr>
            <w:r>
              <w:rPr>
                <w:rFonts w:ascii="Arial"/>
                <w:b/>
                <w:spacing w:val="-10"/>
                <w:sz w:val="16"/>
              </w:rPr>
              <w:t>7</w:t>
            </w:r>
          </w:p>
        </w:tc>
        <w:tc>
          <w:tcPr>
            <w:tcW w:w="1358" w:type="dxa"/>
          </w:tcPr>
          <w:p w14:paraId="3B033474" w14:textId="77777777" w:rsidR="00A76B49" w:rsidRDefault="002455BA">
            <w:pPr>
              <w:pStyle w:val="TableParagraph"/>
              <w:spacing w:before="15"/>
              <w:ind w:left="19" w:right="10"/>
              <w:jc w:val="center"/>
              <w:rPr>
                <w:rFonts w:ascii="Arial"/>
                <w:b/>
                <w:sz w:val="16"/>
              </w:rPr>
            </w:pPr>
            <w:r>
              <w:rPr>
                <w:rFonts w:ascii="Arial"/>
                <w:b/>
                <w:spacing w:val="-10"/>
                <w:sz w:val="16"/>
              </w:rPr>
              <w:t>8</w:t>
            </w:r>
          </w:p>
        </w:tc>
        <w:tc>
          <w:tcPr>
            <w:tcW w:w="1360" w:type="dxa"/>
          </w:tcPr>
          <w:p w14:paraId="05000C47" w14:textId="77777777" w:rsidR="00A76B49" w:rsidRDefault="002455BA">
            <w:pPr>
              <w:pStyle w:val="TableParagraph"/>
              <w:spacing w:before="15"/>
              <w:ind w:left="20" w:right="12"/>
              <w:jc w:val="center"/>
              <w:rPr>
                <w:rFonts w:ascii="Arial"/>
                <w:b/>
                <w:sz w:val="16"/>
              </w:rPr>
            </w:pPr>
            <w:r>
              <w:rPr>
                <w:rFonts w:ascii="Arial"/>
                <w:b/>
                <w:spacing w:val="-10"/>
                <w:sz w:val="16"/>
              </w:rPr>
              <w:t>9</w:t>
            </w:r>
          </w:p>
        </w:tc>
        <w:tc>
          <w:tcPr>
            <w:tcW w:w="1859" w:type="dxa"/>
          </w:tcPr>
          <w:p w14:paraId="6DE3B3DE" w14:textId="77777777" w:rsidR="00A76B49" w:rsidRDefault="002455BA">
            <w:pPr>
              <w:pStyle w:val="TableParagraph"/>
              <w:spacing w:before="15"/>
              <w:ind w:left="26" w:right="15"/>
              <w:jc w:val="center"/>
              <w:rPr>
                <w:rFonts w:ascii="Arial"/>
                <w:b/>
                <w:sz w:val="16"/>
              </w:rPr>
            </w:pPr>
            <w:r>
              <w:rPr>
                <w:rFonts w:ascii="Arial"/>
                <w:b/>
                <w:spacing w:val="-5"/>
                <w:sz w:val="16"/>
              </w:rPr>
              <w:t>10</w:t>
            </w:r>
          </w:p>
        </w:tc>
      </w:tr>
      <w:tr w:rsidR="00A76B49" w14:paraId="7909116D" w14:textId="77777777">
        <w:trPr>
          <w:trHeight w:val="522"/>
        </w:trPr>
        <w:tc>
          <w:tcPr>
            <w:tcW w:w="1444" w:type="dxa"/>
            <w:vMerge w:val="restart"/>
            <w:tcBorders>
              <w:bottom w:val="nil"/>
            </w:tcBorders>
          </w:tcPr>
          <w:p w14:paraId="44A48E53" w14:textId="77777777" w:rsidR="00A76B49" w:rsidRDefault="002455BA">
            <w:pPr>
              <w:pStyle w:val="TableParagraph"/>
              <w:spacing w:before="22" w:line="256" w:lineRule="auto"/>
              <w:ind w:left="40" w:right="93"/>
              <w:rPr>
                <w:sz w:val="16"/>
              </w:rPr>
            </w:pPr>
            <w:r w:rsidRPr="0006397B">
              <w:rPr>
                <w:b/>
                <w:bCs/>
                <w:sz w:val="16"/>
              </w:rPr>
              <w:t xml:space="preserve">6. Шафи для </w:t>
            </w:r>
            <w:r w:rsidRPr="0006397B">
              <w:rPr>
                <w:b/>
                <w:bCs/>
                <w:spacing w:val="-2"/>
                <w:sz w:val="16"/>
              </w:rPr>
              <w:t xml:space="preserve">зберігання домашнього </w:t>
            </w:r>
            <w:r w:rsidRPr="0006397B">
              <w:rPr>
                <w:b/>
                <w:bCs/>
                <w:sz w:val="16"/>
              </w:rPr>
              <w:t>одягу</w:t>
            </w:r>
            <w:r w:rsidRPr="0006397B">
              <w:rPr>
                <w:b/>
                <w:bCs/>
                <w:spacing w:val="-11"/>
                <w:sz w:val="16"/>
              </w:rPr>
              <w:t xml:space="preserve"> </w:t>
            </w:r>
            <w:r w:rsidRPr="0006397B">
              <w:rPr>
                <w:b/>
                <w:bCs/>
                <w:sz w:val="16"/>
              </w:rPr>
              <w:t>тих,</w:t>
            </w:r>
            <w:r w:rsidRPr="0006397B">
              <w:rPr>
                <w:b/>
                <w:bCs/>
                <w:spacing w:val="-11"/>
                <w:sz w:val="16"/>
              </w:rPr>
              <w:t xml:space="preserve"> </w:t>
            </w:r>
            <w:r w:rsidRPr="0006397B">
              <w:rPr>
                <w:b/>
                <w:bCs/>
                <w:sz w:val="16"/>
              </w:rPr>
              <w:t xml:space="preserve">хто </w:t>
            </w:r>
            <w:r w:rsidRPr="0006397B">
              <w:rPr>
                <w:b/>
                <w:bCs/>
                <w:spacing w:val="-2"/>
                <w:sz w:val="16"/>
              </w:rPr>
              <w:t>займається</w:t>
            </w:r>
            <w:r>
              <w:rPr>
                <w:spacing w:val="-2"/>
                <w:sz w:val="16"/>
              </w:rPr>
              <w:t>:</w:t>
            </w:r>
          </w:p>
        </w:tc>
        <w:tc>
          <w:tcPr>
            <w:tcW w:w="1658" w:type="dxa"/>
            <w:tcBorders>
              <w:bottom w:val="nil"/>
              <w:right w:val="nil"/>
            </w:tcBorders>
          </w:tcPr>
          <w:p w14:paraId="77F4E54F" w14:textId="77777777" w:rsidR="00A76B49" w:rsidRDefault="00A76B49">
            <w:pPr>
              <w:pStyle w:val="TableParagraph"/>
              <w:rPr>
                <w:rFonts w:ascii="Times New Roman"/>
                <w:sz w:val="16"/>
              </w:rPr>
            </w:pPr>
          </w:p>
        </w:tc>
        <w:tc>
          <w:tcPr>
            <w:tcW w:w="1201" w:type="dxa"/>
            <w:tcBorders>
              <w:left w:val="nil"/>
              <w:bottom w:val="nil"/>
              <w:right w:val="nil"/>
            </w:tcBorders>
          </w:tcPr>
          <w:p w14:paraId="090DFBC4" w14:textId="77777777" w:rsidR="00A76B49" w:rsidRDefault="00A76B49">
            <w:pPr>
              <w:pStyle w:val="TableParagraph"/>
              <w:rPr>
                <w:rFonts w:ascii="Times New Roman"/>
                <w:sz w:val="16"/>
              </w:rPr>
            </w:pPr>
          </w:p>
        </w:tc>
        <w:tc>
          <w:tcPr>
            <w:tcW w:w="5222" w:type="dxa"/>
            <w:gridSpan w:val="4"/>
            <w:tcBorders>
              <w:left w:val="nil"/>
              <w:bottom w:val="nil"/>
              <w:right w:val="nil"/>
            </w:tcBorders>
          </w:tcPr>
          <w:p w14:paraId="78804F9D" w14:textId="77777777" w:rsidR="00A76B49" w:rsidRDefault="002455BA">
            <w:pPr>
              <w:pStyle w:val="TableParagraph"/>
              <w:spacing w:before="20"/>
              <w:ind w:left="317"/>
              <w:rPr>
                <w:sz w:val="16"/>
              </w:rPr>
            </w:pPr>
            <w:r>
              <w:rPr>
                <w:sz w:val="16"/>
              </w:rPr>
              <w:t>0,18</w:t>
            </w:r>
            <w:r>
              <w:rPr>
                <w:spacing w:val="-5"/>
                <w:sz w:val="16"/>
              </w:rPr>
              <w:t xml:space="preserve"> </w:t>
            </w:r>
            <w:r>
              <w:rPr>
                <w:sz w:val="16"/>
              </w:rPr>
              <w:t>на</w:t>
            </w:r>
            <w:r>
              <w:rPr>
                <w:spacing w:val="-6"/>
                <w:sz w:val="16"/>
              </w:rPr>
              <w:t xml:space="preserve"> </w:t>
            </w:r>
            <w:r>
              <w:rPr>
                <w:sz w:val="16"/>
              </w:rPr>
              <w:t>одну</w:t>
            </w:r>
            <w:r>
              <w:rPr>
                <w:spacing w:val="-7"/>
                <w:sz w:val="16"/>
              </w:rPr>
              <w:t xml:space="preserve"> </w:t>
            </w:r>
            <w:r>
              <w:rPr>
                <w:sz w:val="16"/>
              </w:rPr>
              <w:t>двоярусну</w:t>
            </w:r>
            <w:r>
              <w:rPr>
                <w:rFonts w:ascii="Arial MT" w:hAnsi="Arial MT"/>
                <w:sz w:val="16"/>
                <w:vertAlign w:val="superscript"/>
              </w:rPr>
              <w:t>4)</w:t>
            </w:r>
            <w:r>
              <w:rPr>
                <w:rFonts w:ascii="Arial MT" w:hAnsi="Arial MT"/>
                <w:spacing w:val="-6"/>
                <w:sz w:val="16"/>
              </w:rPr>
              <w:t xml:space="preserve"> </w:t>
            </w:r>
            <w:r>
              <w:rPr>
                <w:sz w:val="16"/>
              </w:rPr>
              <w:t>закриту</w:t>
            </w:r>
            <w:r>
              <w:rPr>
                <w:spacing w:val="-8"/>
                <w:sz w:val="16"/>
              </w:rPr>
              <w:t xml:space="preserve"> </w:t>
            </w:r>
            <w:r>
              <w:rPr>
                <w:sz w:val="16"/>
              </w:rPr>
              <w:t>шафу</w:t>
            </w:r>
            <w:r>
              <w:rPr>
                <w:spacing w:val="-6"/>
                <w:sz w:val="16"/>
              </w:rPr>
              <w:t xml:space="preserve"> </w:t>
            </w:r>
            <w:r>
              <w:rPr>
                <w:sz w:val="16"/>
              </w:rPr>
              <w:t>розміром</w:t>
            </w:r>
            <w:r>
              <w:rPr>
                <w:spacing w:val="-5"/>
                <w:sz w:val="16"/>
              </w:rPr>
              <w:t xml:space="preserve"> </w:t>
            </w:r>
            <w:r>
              <w:rPr>
                <w:sz w:val="16"/>
              </w:rPr>
              <w:t>0,6</w:t>
            </w:r>
            <w:r>
              <w:rPr>
                <w:spacing w:val="-5"/>
                <w:sz w:val="16"/>
              </w:rPr>
              <w:t xml:space="preserve"> </w:t>
            </w:r>
            <w:r>
              <w:rPr>
                <w:sz w:val="16"/>
              </w:rPr>
              <w:t>х</w:t>
            </w:r>
            <w:r>
              <w:rPr>
                <w:spacing w:val="-7"/>
                <w:sz w:val="16"/>
              </w:rPr>
              <w:t xml:space="preserve"> </w:t>
            </w:r>
            <w:r>
              <w:rPr>
                <w:sz w:val="16"/>
              </w:rPr>
              <w:t>0,3</w:t>
            </w:r>
            <w:r>
              <w:rPr>
                <w:spacing w:val="-5"/>
                <w:sz w:val="16"/>
              </w:rPr>
              <w:t xml:space="preserve"> </w:t>
            </w:r>
            <w:r>
              <w:rPr>
                <w:spacing w:val="-10"/>
                <w:sz w:val="16"/>
              </w:rPr>
              <w:t>м</w:t>
            </w:r>
          </w:p>
        </w:tc>
        <w:tc>
          <w:tcPr>
            <w:tcW w:w="1358" w:type="dxa"/>
            <w:tcBorders>
              <w:left w:val="nil"/>
              <w:bottom w:val="nil"/>
              <w:right w:val="nil"/>
            </w:tcBorders>
          </w:tcPr>
          <w:p w14:paraId="6D7B29D3" w14:textId="77777777" w:rsidR="00A76B49" w:rsidRDefault="00A76B49">
            <w:pPr>
              <w:pStyle w:val="TableParagraph"/>
              <w:rPr>
                <w:rFonts w:ascii="Times New Roman"/>
                <w:sz w:val="16"/>
              </w:rPr>
            </w:pPr>
          </w:p>
        </w:tc>
        <w:tc>
          <w:tcPr>
            <w:tcW w:w="1360" w:type="dxa"/>
            <w:tcBorders>
              <w:left w:val="nil"/>
              <w:bottom w:val="nil"/>
            </w:tcBorders>
          </w:tcPr>
          <w:p w14:paraId="29008428" w14:textId="77777777" w:rsidR="00A76B49" w:rsidRDefault="00A76B49">
            <w:pPr>
              <w:pStyle w:val="TableParagraph"/>
              <w:rPr>
                <w:rFonts w:ascii="Times New Roman"/>
                <w:sz w:val="16"/>
              </w:rPr>
            </w:pPr>
          </w:p>
        </w:tc>
        <w:tc>
          <w:tcPr>
            <w:tcW w:w="1859" w:type="dxa"/>
            <w:vMerge w:val="restart"/>
          </w:tcPr>
          <w:p w14:paraId="13DAB9CB" w14:textId="77777777" w:rsidR="00A76B49" w:rsidRDefault="00A76B49">
            <w:pPr>
              <w:pStyle w:val="TableParagraph"/>
              <w:rPr>
                <w:rFonts w:ascii="Times New Roman"/>
                <w:b/>
                <w:sz w:val="16"/>
              </w:rPr>
            </w:pPr>
          </w:p>
          <w:p w14:paraId="49164A42" w14:textId="77777777" w:rsidR="00A76B49" w:rsidRDefault="00A76B49">
            <w:pPr>
              <w:pStyle w:val="TableParagraph"/>
              <w:rPr>
                <w:rFonts w:ascii="Times New Roman"/>
                <w:b/>
                <w:sz w:val="16"/>
              </w:rPr>
            </w:pPr>
          </w:p>
          <w:p w14:paraId="772B9193" w14:textId="77777777" w:rsidR="00A76B49" w:rsidRDefault="00A76B49">
            <w:pPr>
              <w:pStyle w:val="TableParagraph"/>
              <w:rPr>
                <w:rFonts w:ascii="Times New Roman"/>
                <w:b/>
                <w:sz w:val="16"/>
              </w:rPr>
            </w:pPr>
          </w:p>
          <w:p w14:paraId="5D7CBF2B" w14:textId="77777777" w:rsidR="00A76B49" w:rsidRDefault="00A76B49">
            <w:pPr>
              <w:pStyle w:val="TableParagraph"/>
              <w:rPr>
                <w:rFonts w:ascii="Times New Roman"/>
                <w:b/>
                <w:sz w:val="16"/>
              </w:rPr>
            </w:pPr>
          </w:p>
          <w:p w14:paraId="15BEBDC0" w14:textId="77777777" w:rsidR="00A76B49" w:rsidRDefault="00A76B49">
            <w:pPr>
              <w:pStyle w:val="TableParagraph"/>
              <w:rPr>
                <w:rFonts w:ascii="Times New Roman"/>
                <w:b/>
                <w:sz w:val="16"/>
              </w:rPr>
            </w:pPr>
          </w:p>
          <w:p w14:paraId="51821C28" w14:textId="77777777" w:rsidR="00A76B49" w:rsidRDefault="00A76B49">
            <w:pPr>
              <w:pStyle w:val="TableParagraph"/>
              <w:spacing w:before="73"/>
              <w:rPr>
                <w:rFonts w:ascii="Times New Roman"/>
                <w:b/>
                <w:sz w:val="16"/>
              </w:rPr>
            </w:pPr>
          </w:p>
          <w:p w14:paraId="077F0739" w14:textId="77777777" w:rsidR="00A76B49" w:rsidRDefault="002455BA">
            <w:pPr>
              <w:pStyle w:val="TableParagraph"/>
              <w:spacing w:line="242" w:lineRule="auto"/>
              <w:ind w:left="37" w:right="150"/>
              <w:rPr>
                <w:sz w:val="16"/>
              </w:rPr>
            </w:pPr>
            <w:r>
              <w:rPr>
                <w:spacing w:val="-2"/>
                <w:sz w:val="16"/>
              </w:rPr>
              <w:t>Для</w:t>
            </w:r>
            <w:r>
              <w:rPr>
                <w:spacing w:val="-9"/>
                <w:sz w:val="16"/>
              </w:rPr>
              <w:t xml:space="preserve"> </w:t>
            </w:r>
            <w:r>
              <w:rPr>
                <w:spacing w:val="-2"/>
                <w:sz w:val="16"/>
              </w:rPr>
              <w:t>масового</w:t>
            </w:r>
            <w:r>
              <w:rPr>
                <w:spacing w:val="-9"/>
                <w:sz w:val="16"/>
              </w:rPr>
              <w:t xml:space="preserve"> </w:t>
            </w:r>
            <w:r>
              <w:rPr>
                <w:spacing w:val="-2"/>
                <w:sz w:val="16"/>
              </w:rPr>
              <w:t xml:space="preserve">катання </w:t>
            </w:r>
            <w:r>
              <w:rPr>
                <w:sz w:val="16"/>
              </w:rPr>
              <w:t>на лижах</w:t>
            </w:r>
            <w:r>
              <w:rPr>
                <w:spacing w:val="-1"/>
                <w:sz w:val="16"/>
              </w:rPr>
              <w:t xml:space="preserve"> </w:t>
            </w:r>
            <w:r>
              <w:rPr>
                <w:sz w:val="16"/>
              </w:rPr>
              <w:t>та ковзанах не</w:t>
            </w:r>
            <w:r>
              <w:rPr>
                <w:spacing w:val="-3"/>
                <w:sz w:val="16"/>
              </w:rPr>
              <w:t xml:space="preserve"> </w:t>
            </w:r>
            <w:r>
              <w:rPr>
                <w:sz w:val="16"/>
              </w:rPr>
              <w:t>передбачається.</w:t>
            </w:r>
            <w:r>
              <w:rPr>
                <w:spacing w:val="-4"/>
                <w:sz w:val="16"/>
              </w:rPr>
              <w:t xml:space="preserve"> </w:t>
            </w:r>
            <w:r>
              <w:rPr>
                <w:sz w:val="16"/>
              </w:rPr>
              <w:t xml:space="preserve">В роздягальнях при приміщеннях для </w:t>
            </w:r>
            <w:r>
              <w:rPr>
                <w:spacing w:val="-2"/>
                <w:sz w:val="16"/>
              </w:rPr>
              <w:t>фізкультурно</w:t>
            </w:r>
            <w:r>
              <w:rPr>
                <w:rFonts w:ascii="Arial MT" w:hAnsi="Arial MT"/>
                <w:spacing w:val="-2"/>
                <w:sz w:val="16"/>
              </w:rPr>
              <w:t>-</w:t>
            </w:r>
            <w:r>
              <w:rPr>
                <w:sz w:val="16"/>
              </w:rPr>
              <w:t xml:space="preserve">оздоровчих занять </w:t>
            </w:r>
            <w:r>
              <w:rPr>
                <w:spacing w:val="-2"/>
                <w:sz w:val="16"/>
              </w:rPr>
              <w:t xml:space="preserve">допускається </w:t>
            </w:r>
            <w:r>
              <w:rPr>
                <w:sz w:val="16"/>
              </w:rPr>
              <w:t>передбачати збері</w:t>
            </w:r>
            <w:r>
              <w:rPr>
                <w:rFonts w:ascii="Arial MT" w:hAnsi="Arial MT"/>
                <w:sz w:val="16"/>
              </w:rPr>
              <w:t>-</w:t>
            </w:r>
            <w:r>
              <w:rPr>
                <w:sz w:val="16"/>
              </w:rPr>
              <w:t>гання</w:t>
            </w:r>
            <w:r>
              <w:rPr>
                <w:spacing w:val="-11"/>
                <w:sz w:val="16"/>
              </w:rPr>
              <w:t xml:space="preserve"> </w:t>
            </w:r>
            <w:r>
              <w:rPr>
                <w:sz w:val="16"/>
              </w:rPr>
              <w:t>одягу</w:t>
            </w:r>
            <w:r>
              <w:rPr>
                <w:spacing w:val="-11"/>
                <w:sz w:val="16"/>
              </w:rPr>
              <w:t xml:space="preserve"> </w:t>
            </w:r>
            <w:r>
              <w:rPr>
                <w:sz w:val="16"/>
              </w:rPr>
              <w:t xml:space="preserve">відкритим </w:t>
            </w:r>
            <w:r>
              <w:rPr>
                <w:spacing w:val="-2"/>
                <w:sz w:val="16"/>
              </w:rPr>
              <w:t>способом</w:t>
            </w:r>
          </w:p>
          <w:p w14:paraId="2F44BD45" w14:textId="77777777" w:rsidR="00A76B49" w:rsidRDefault="002455BA">
            <w:pPr>
              <w:pStyle w:val="TableParagraph"/>
              <w:spacing w:before="8"/>
              <w:ind w:left="37"/>
              <w:rPr>
                <w:sz w:val="16"/>
              </w:rPr>
            </w:pPr>
            <w:r>
              <w:rPr>
                <w:sz w:val="16"/>
              </w:rPr>
              <w:t>(на</w:t>
            </w:r>
            <w:r>
              <w:rPr>
                <w:spacing w:val="-1"/>
                <w:sz w:val="16"/>
              </w:rPr>
              <w:t xml:space="preserve"> </w:t>
            </w:r>
            <w:r>
              <w:rPr>
                <w:spacing w:val="-2"/>
                <w:sz w:val="16"/>
              </w:rPr>
              <w:t>гачках);</w:t>
            </w:r>
          </w:p>
          <w:p w14:paraId="7B1DD64E" w14:textId="77777777" w:rsidR="00A76B49" w:rsidRDefault="002455BA">
            <w:pPr>
              <w:pStyle w:val="TableParagraph"/>
              <w:spacing w:before="1" w:line="247" w:lineRule="auto"/>
              <w:ind w:left="37" w:right="84"/>
              <w:rPr>
                <w:sz w:val="16"/>
              </w:rPr>
            </w:pPr>
            <w:r>
              <w:rPr>
                <w:sz w:val="16"/>
              </w:rPr>
              <w:t xml:space="preserve">в цьому випадку площа для шаф не виділяється. Шафи </w:t>
            </w:r>
            <w:r>
              <w:rPr>
                <w:spacing w:val="-2"/>
                <w:sz w:val="16"/>
              </w:rPr>
              <w:t>повинні</w:t>
            </w:r>
            <w:r>
              <w:rPr>
                <w:spacing w:val="-9"/>
                <w:sz w:val="16"/>
              </w:rPr>
              <w:t xml:space="preserve"> </w:t>
            </w:r>
            <w:r>
              <w:rPr>
                <w:spacing w:val="-2"/>
                <w:sz w:val="16"/>
              </w:rPr>
              <w:t xml:space="preserve">розміщуватися </w:t>
            </w:r>
            <w:r>
              <w:rPr>
                <w:sz w:val="16"/>
              </w:rPr>
              <w:t>в блоці з місцями (лавками) для переодягання. За кількості шаф, яка перевищує кількість</w:t>
            </w:r>
          </w:p>
          <w:p w14:paraId="42B37129" w14:textId="77777777" w:rsidR="00A76B49" w:rsidRDefault="002455BA">
            <w:pPr>
              <w:pStyle w:val="TableParagraph"/>
              <w:spacing w:line="247" w:lineRule="auto"/>
              <w:ind w:left="37" w:right="345"/>
              <w:rPr>
                <w:rFonts w:ascii="Arial MT" w:hAnsi="Arial MT"/>
                <w:sz w:val="16"/>
              </w:rPr>
            </w:pPr>
            <w:r>
              <w:rPr>
                <w:sz w:val="16"/>
              </w:rPr>
              <w:t>місць</w:t>
            </w:r>
            <w:r>
              <w:rPr>
                <w:spacing w:val="-11"/>
                <w:sz w:val="16"/>
              </w:rPr>
              <w:t xml:space="preserve"> </w:t>
            </w:r>
            <w:r>
              <w:rPr>
                <w:sz w:val="16"/>
              </w:rPr>
              <w:t>для</w:t>
            </w:r>
            <w:r>
              <w:rPr>
                <w:spacing w:val="-11"/>
                <w:sz w:val="16"/>
              </w:rPr>
              <w:t xml:space="preserve"> </w:t>
            </w:r>
            <w:r>
              <w:rPr>
                <w:sz w:val="16"/>
              </w:rPr>
              <w:t>переодя</w:t>
            </w:r>
            <w:r>
              <w:rPr>
                <w:rFonts w:ascii="Arial MT" w:hAnsi="Arial MT"/>
                <w:sz w:val="16"/>
              </w:rPr>
              <w:t>-</w:t>
            </w:r>
            <w:r>
              <w:rPr>
                <w:sz w:val="16"/>
              </w:rPr>
              <w:t>гання, площу на кожну шафу, вста</w:t>
            </w:r>
            <w:r>
              <w:rPr>
                <w:rFonts w:ascii="Arial MT" w:hAnsi="Arial MT"/>
                <w:sz w:val="16"/>
              </w:rPr>
              <w:t>-</w:t>
            </w:r>
            <w:r>
              <w:rPr>
                <w:sz w:val="16"/>
              </w:rPr>
              <w:t>новлену не</w:t>
            </w:r>
            <w:r>
              <w:rPr>
                <w:spacing w:val="-1"/>
                <w:sz w:val="16"/>
              </w:rPr>
              <w:t xml:space="preserve"> </w:t>
            </w:r>
            <w:r>
              <w:rPr>
                <w:sz w:val="16"/>
              </w:rPr>
              <w:t>в блоці з лавками, слід приймати 0,5 м</w:t>
            </w:r>
            <w:r>
              <w:rPr>
                <w:rFonts w:ascii="Arial MT" w:hAnsi="Arial MT"/>
                <w:sz w:val="16"/>
                <w:vertAlign w:val="superscript"/>
              </w:rPr>
              <w:t>2</w:t>
            </w:r>
          </w:p>
        </w:tc>
      </w:tr>
      <w:tr w:rsidR="00A76B49" w14:paraId="6C61DB2A" w14:textId="77777777">
        <w:trPr>
          <w:trHeight w:val="611"/>
        </w:trPr>
        <w:tc>
          <w:tcPr>
            <w:tcW w:w="1444" w:type="dxa"/>
            <w:vMerge/>
            <w:tcBorders>
              <w:top w:val="nil"/>
              <w:bottom w:val="nil"/>
            </w:tcBorders>
          </w:tcPr>
          <w:p w14:paraId="6BEE7323" w14:textId="77777777" w:rsidR="00A76B49" w:rsidRDefault="00A76B49">
            <w:pPr>
              <w:rPr>
                <w:sz w:val="2"/>
                <w:szCs w:val="2"/>
              </w:rPr>
            </w:pPr>
          </w:p>
        </w:tc>
        <w:tc>
          <w:tcPr>
            <w:tcW w:w="1658" w:type="dxa"/>
            <w:tcBorders>
              <w:top w:val="nil"/>
              <w:bottom w:val="nil"/>
              <w:right w:val="nil"/>
            </w:tcBorders>
          </w:tcPr>
          <w:p w14:paraId="35C3FF53" w14:textId="77777777" w:rsidR="00A76B49" w:rsidRDefault="00A76B49">
            <w:pPr>
              <w:pStyle w:val="TableParagraph"/>
              <w:rPr>
                <w:rFonts w:ascii="Times New Roman"/>
                <w:sz w:val="16"/>
              </w:rPr>
            </w:pPr>
          </w:p>
        </w:tc>
        <w:tc>
          <w:tcPr>
            <w:tcW w:w="7781" w:type="dxa"/>
            <w:gridSpan w:val="6"/>
            <w:tcBorders>
              <w:top w:val="nil"/>
              <w:left w:val="nil"/>
              <w:bottom w:val="nil"/>
              <w:right w:val="nil"/>
            </w:tcBorders>
          </w:tcPr>
          <w:p w14:paraId="3B26E580" w14:textId="77777777" w:rsidR="00A76B49" w:rsidRDefault="00A76B49">
            <w:pPr>
              <w:pStyle w:val="TableParagraph"/>
              <w:spacing w:before="131"/>
              <w:rPr>
                <w:rFonts w:ascii="Times New Roman"/>
                <w:b/>
                <w:sz w:val="16"/>
              </w:rPr>
            </w:pPr>
          </w:p>
          <w:p w14:paraId="5E3F2AE0" w14:textId="77777777" w:rsidR="00A76B49" w:rsidRDefault="002455BA">
            <w:pPr>
              <w:pStyle w:val="TableParagraph"/>
              <w:spacing w:before="1"/>
              <w:ind w:left="447"/>
              <w:rPr>
                <w:sz w:val="16"/>
              </w:rPr>
            </w:pPr>
            <w:r>
              <w:rPr>
                <w:spacing w:val="-2"/>
                <w:sz w:val="16"/>
              </w:rPr>
              <w:t>Розрахункова</w:t>
            </w:r>
            <w:r>
              <w:rPr>
                <w:spacing w:val="4"/>
                <w:sz w:val="16"/>
              </w:rPr>
              <w:t xml:space="preserve"> </w:t>
            </w:r>
            <w:r>
              <w:rPr>
                <w:spacing w:val="-2"/>
                <w:sz w:val="16"/>
              </w:rPr>
              <w:t>сумарна</w:t>
            </w:r>
            <w:r>
              <w:rPr>
                <w:spacing w:val="4"/>
                <w:sz w:val="16"/>
              </w:rPr>
              <w:t xml:space="preserve"> </w:t>
            </w:r>
            <w:r>
              <w:rPr>
                <w:spacing w:val="-2"/>
                <w:sz w:val="16"/>
              </w:rPr>
              <w:t>(в</w:t>
            </w:r>
            <w:r>
              <w:rPr>
                <w:spacing w:val="5"/>
                <w:sz w:val="16"/>
              </w:rPr>
              <w:t xml:space="preserve"> </w:t>
            </w:r>
            <w:r>
              <w:rPr>
                <w:spacing w:val="-2"/>
                <w:sz w:val="16"/>
              </w:rPr>
              <w:t>чоловічих</w:t>
            </w:r>
            <w:r>
              <w:rPr>
                <w:spacing w:val="1"/>
                <w:sz w:val="16"/>
              </w:rPr>
              <w:t xml:space="preserve"> </w:t>
            </w:r>
            <w:r>
              <w:rPr>
                <w:spacing w:val="-2"/>
                <w:sz w:val="16"/>
              </w:rPr>
              <w:t>та</w:t>
            </w:r>
            <w:r>
              <w:rPr>
                <w:spacing w:val="4"/>
                <w:sz w:val="16"/>
              </w:rPr>
              <w:t xml:space="preserve"> </w:t>
            </w:r>
            <w:r>
              <w:rPr>
                <w:spacing w:val="-2"/>
                <w:sz w:val="16"/>
              </w:rPr>
              <w:t>жіночих</w:t>
            </w:r>
            <w:r>
              <w:rPr>
                <w:spacing w:val="2"/>
                <w:sz w:val="16"/>
              </w:rPr>
              <w:t xml:space="preserve"> </w:t>
            </w:r>
            <w:r>
              <w:rPr>
                <w:spacing w:val="-2"/>
                <w:sz w:val="16"/>
              </w:rPr>
              <w:t>роздягальнях)</w:t>
            </w:r>
            <w:r>
              <w:rPr>
                <w:spacing w:val="4"/>
                <w:sz w:val="16"/>
              </w:rPr>
              <w:t xml:space="preserve"> </w:t>
            </w:r>
            <w:r>
              <w:rPr>
                <w:spacing w:val="-2"/>
                <w:sz w:val="16"/>
              </w:rPr>
              <w:t>кількість</w:t>
            </w:r>
            <w:r>
              <w:rPr>
                <w:spacing w:val="5"/>
                <w:sz w:val="16"/>
              </w:rPr>
              <w:t xml:space="preserve"> </w:t>
            </w:r>
            <w:r>
              <w:rPr>
                <w:spacing w:val="-2"/>
                <w:sz w:val="16"/>
              </w:rPr>
              <w:t>двоярусних</w:t>
            </w:r>
            <w:r>
              <w:rPr>
                <w:spacing w:val="2"/>
                <w:sz w:val="16"/>
              </w:rPr>
              <w:t xml:space="preserve"> </w:t>
            </w:r>
            <w:r>
              <w:rPr>
                <w:spacing w:val="-4"/>
                <w:sz w:val="16"/>
              </w:rPr>
              <w:t>шаф:</w:t>
            </w:r>
          </w:p>
        </w:tc>
        <w:tc>
          <w:tcPr>
            <w:tcW w:w="1360" w:type="dxa"/>
            <w:tcBorders>
              <w:top w:val="nil"/>
              <w:left w:val="nil"/>
              <w:bottom w:val="nil"/>
            </w:tcBorders>
          </w:tcPr>
          <w:p w14:paraId="385CC93D" w14:textId="77777777" w:rsidR="00A76B49" w:rsidRDefault="00A76B49">
            <w:pPr>
              <w:pStyle w:val="TableParagraph"/>
              <w:rPr>
                <w:rFonts w:ascii="Times New Roman"/>
                <w:sz w:val="16"/>
              </w:rPr>
            </w:pPr>
          </w:p>
        </w:tc>
        <w:tc>
          <w:tcPr>
            <w:tcW w:w="1859" w:type="dxa"/>
            <w:vMerge/>
            <w:tcBorders>
              <w:top w:val="nil"/>
            </w:tcBorders>
          </w:tcPr>
          <w:p w14:paraId="5AA0F848" w14:textId="77777777" w:rsidR="00A76B49" w:rsidRDefault="00A76B49">
            <w:pPr>
              <w:rPr>
                <w:sz w:val="2"/>
                <w:szCs w:val="2"/>
              </w:rPr>
            </w:pPr>
          </w:p>
        </w:tc>
      </w:tr>
      <w:tr w:rsidR="00A76B49" w14:paraId="40FDC717" w14:textId="77777777">
        <w:trPr>
          <w:trHeight w:val="500"/>
        </w:trPr>
        <w:tc>
          <w:tcPr>
            <w:tcW w:w="1444" w:type="dxa"/>
            <w:tcBorders>
              <w:top w:val="nil"/>
              <w:bottom w:val="nil"/>
            </w:tcBorders>
          </w:tcPr>
          <w:p w14:paraId="0121C183" w14:textId="77777777" w:rsidR="00A76B49" w:rsidRDefault="002455BA">
            <w:pPr>
              <w:pStyle w:val="TableParagraph"/>
              <w:spacing w:before="13" w:line="244" w:lineRule="auto"/>
              <w:ind w:left="40" w:right="93"/>
              <w:rPr>
                <w:sz w:val="16"/>
              </w:rPr>
            </w:pPr>
            <w:r>
              <w:rPr>
                <w:sz w:val="16"/>
              </w:rPr>
              <w:t>а)</w:t>
            </w:r>
            <w:r>
              <w:rPr>
                <w:spacing w:val="-11"/>
                <w:sz w:val="16"/>
              </w:rPr>
              <w:t xml:space="preserve"> </w:t>
            </w:r>
            <w:r>
              <w:rPr>
                <w:sz w:val="16"/>
              </w:rPr>
              <w:t>у</w:t>
            </w:r>
            <w:r>
              <w:rPr>
                <w:spacing w:val="-11"/>
                <w:sz w:val="16"/>
              </w:rPr>
              <w:t xml:space="preserve"> </w:t>
            </w:r>
            <w:r>
              <w:rPr>
                <w:sz w:val="16"/>
              </w:rPr>
              <w:t xml:space="preserve">приміщеннях </w:t>
            </w:r>
            <w:r>
              <w:rPr>
                <w:spacing w:val="-2"/>
                <w:sz w:val="16"/>
              </w:rPr>
              <w:t>роздягалень:</w:t>
            </w:r>
          </w:p>
        </w:tc>
        <w:tc>
          <w:tcPr>
            <w:tcW w:w="1658" w:type="dxa"/>
            <w:vMerge w:val="restart"/>
            <w:tcBorders>
              <w:top w:val="nil"/>
            </w:tcBorders>
          </w:tcPr>
          <w:p w14:paraId="07097DC2" w14:textId="77777777" w:rsidR="00A76B49" w:rsidRDefault="002455BA">
            <w:pPr>
              <w:pStyle w:val="TableParagraph"/>
              <w:spacing w:before="13" w:line="244" w:lineRule="auto"/>
              <w:ind w:left="36" w:right="122"/>
              <w:rPr>
                <w:sz w:val="16"/>
              </w:rPr>
            </w:pPr>
            <w:r>
              <w:rPr>
                <w:spacing w:val="-2"/>
                <w:sz w:val="16"/>
              </w:rPr>
              <w:t>за</w:t>
            </w:r>
            <w:r>
              <w:rPr>
                <w:spacing w:val="-9"/>
                <w:sz w:val="16"/>
              </w:rPr>
              <w:t xml:space="preserve"> </w:t>
            </w:r>
            <w:r>
              <w:rPr>
                <w:spacing w:val="-2"/>
                <w:sz w:val="16"/>
              </w:rPr>
              <w:t>чисельності зміни:</w:t>
            </w:r>
          </w:p>
          <w:p w14:paraId="122A33AD" w14:textId="77777777" w:rsidR="00A76B49" w:rsidRDefault="002455BA">
            <w:pPr>
              <w:pStyle w:val="TableParagraph"/>
              <w:spacing w:line="182" w:lineRule="exact"/>
              <w:ind w:left="36"/>
              <w:rPr>
                <w:rFonts w:ascii="Arial MT" w:hAnsi="Arial MT"/>
                <w:sz w:val="16"/>
              </w:rPr>
            </w:pPr>
            <w:r>
              <w:rPr>
                <w:sz w:val="16"/>
              </w:rPr>
              <w:t>до 75</w:t>
            </w:r>
            <w:r>
              <w:rPr>
                <w:spacing w:val="1"/>
                <w:sz w:val="16"/>
              </w:rPr>
              <w:t xml:space="preserve"> </w:t>
            </w:r>
            <w:r>
              <w:rPr>
                <w:sz w:val="16"/>
              </w:rPr>
              <w:t xml:space="preserve">люд. </w:t>
            </w:r>
            <w:r>
              <w:rPr>
                <w:rFonts w:ascii="Arial MT" w:hAnsi="Arial MT"/>
                <w:spacing w:val="-10"/>
                <w:sz w:val="16"/>
              </w:rPr>
              <w:t>-</w:t>
            </w:r>
          </w:p>
          <w:p w14:paraId="780D3BAA" w14:textId="77777777" w:rsidR="00A76B49" w:rsidRDefault="002455BA">
            <w:pPr>
              <w:pStyle w:val="TableParagraph"/>
              <w:spacing w:before="22"/>
              <w:ind w:left="36"/>
              <w:rPr>
                <w:sz w:val="16"/>
              </w:rPr>
            </w:pPr>
            <w:r>
              <w:rPr>
                <w:sz w:val="16"/>
              </w:rPr>
              <w:t>на</w:t>
            </w:r>
            <w:r>
              <w:rPr>
                <w:spacing w:val="1"/>
                <w:sz w:val="16"/>
              </w:rPr>
              <w:t xml:space="preserve"> </w:t>
            </w:r>
            <w:r>
              <w:rPr>
                <w:spacing w:val="-2"/>
                <w:sz w:val="16"/>
              </w:rPr>
              <w:t>150%;</w:t>
            </w:r>
          </w:p>
          <w:p w14:paraId="2EB6D9B7" w14:textId="77777777" w:rsidR="00A76B49" w:rsidRDefault="002455BA">
            <w:pPr>
              <w:pStyle w:val="TableParagraph"/>
              <w:spacing w:before="2"/>
              <w:ind w:left="36"/>
              <w:rPr>
                <w:sz w:val="16"/>
              </w:rPr>
            </w:pPr>
            <w:r>
              <w:rPr>
                <w:sz w:val="16"/>
              </w:rPr>
              <w:t>від 75</w:t>
            </w:r>
            <w:r>
              <w:rPr>
                <w:spacing w:val="-1"/>
                <w:sz w:val="16"/>
              </w:rPr>
              <w:t xml:space="preserve"> </w:t>
            </w:r>
            <w:r>
              <w:rPr>
                <w:sz w:val="16"/>
              </w:rPr>
              <w:t>до</w:t>
            </w:r>
            <w:r>
              <w:rPr>
                <w:spacing w:val="1"/>
                <w:sz w:val="16"/>
              </w:rPr>
              <w:t xml:space="preserve"> </w:t>
            </w:r>
            <w:r>
              <w:rPr>
                <w:sz w:val="16"/>
              </w:rPr>
              <w:t xml:space="preserve">125 </w:t>
            </w:r>
            <w:r>
              <w:rPr>
                <w:spacing w:val="-4"/>
                <w:sz w:val="16"/>
              </w:rPr>
              <w:t>люд.</w:t>
            </w:r>
          </w:p>
          <w:p w14:paraId="37CB0165" w14:textId="77777777" w:rsidR="00A76B49" w:rsidRDefault="002455BA">
            <w:pPr>
              <w:pStyle w:val="TableParagraph"/>
              <w:spacing w:before="20"/>
              <w:ind w:left="36"/>
              <w:rPr>
                <w:sz w:val="16"/>
              </w:rPr>
            </w:pPr>
            <w:r>
              <w:rPr>
                <w:rFonts w:ascii="Arial MT" w:hAnsi="Arial MT"/>
                <w:sz w:val="16"/>
              </w:rPr>
              <w:t>-</w:t>
            </w:r>
            <w:r>
              <w:rPr>
                <w:rFonts w:ascii="Arial MT" w:hAnsi="Arial MT"/>
                <w:spacing w:val="-1"/>
                <w:sz w:val="16"/>
              </w:rPr>
              <w:t xml:space="preserve"> </w:t>
            </w:r>
            <w:r>
              <w:rPr>
                <w:sz w:val="16"/>
              </w:rPr>
              <w:t>на</w:t>
            </w:r>
            <w:r>
              <w:rPr>
                <w:spacing w:val="2"/>
                <w:sz w:val="16"/>
              </w:rPr>
              <w:t xml:space="preserve"> </w:t>
            </w:r>
            <w:r>
              <w:rPr>
                <w:spacing w:val="-2"/>
                <w:sz w:val="16"/>
              </w:rPr>
              <w:t>105%;</w:t>
            </w:r>
          </w:p>
          <w:p w14:paraId="02015736" w14:textId="77777777" w:rsidR="00A76B49" w:rsidRDefault="002455BA">
            <w:pPr>
              <w:pStyle w:val="TableParagraph"/>
              <w:spacing w:before="1" w:line="256" w:lineRule="auto"/>
              <w:ind w:left="36" w:right="168"/>
              <w:rPr>
                <w:sz w:val="16"/>
              </w:rPr>
            </w:pPr>
            <w:r>
              <w:rPr>
                <w:sz w:val="16"/>
              </w:rPr>
              <w:t xml:space="preserve">понад 125 люд. </w:t>
            </w:r>
            <w:r>
              <w:rPr>
                <w:rFonts w:ascii="Arial MT" w:hAnsi="Arial MT"/>
                <w:sz w:val="16"/>
              </w:rPr>
              <w:t>-</w:t>
            </w:r>
            <w:r>
              <w:rPr>
                <w:rFonts w:ascii="Arial MT" w:hAnsi="Arial MT"/>
                <w:spacing w:val="40"/>
                <w:sz w:val="16"/>
              </w:rPr>
              <w:t xml:space="preserve"> </w:t>
            </w:r>
            <w:r>
              <w:rPr>
                <w:sz w:val="16"/>
              </w:rPr>
              <w:t>на</w:t>
            </w:r>
            <w:r>
              <w:rPr>
                <w:spacing w:val="-11"/>
                <w:sz w:val="16"/>
              </w:rPr>
              <w:t xml:space="preserve"> </w:t>
            </w:r>
            <w:r>
              <w:rPr>
                <w:sz w:val="16"/>
              </w:rPr>
              <w:t>75</w:t>
            </w:r>
            <w:r>
              <w:rPr>
                <w:spacing w:val="-11"/>
                <w:sz w:val="16"/>
              </w:rPr>
              <w:t xml:space="preserve"> </w:t>
            </w:r>
            <w:r>
              <w:rPr>
                <w:sz w:val="16"/>
              </w:rPr>
              <w:t>%</w:t>
            </w:r>
            <w:r>
              <w:rPr>
                <w:spacing w:val="-10"/>
                <w:sz w:val="16"/>
              </w:rPr>
              <w:t xml:space="preserve"> </w:t>
            </w:r>
            <w:r>
              <w:rPr>
                <w:sz w:val="16"/>
              </w:rPr>
              <w:t xml:space="preserve">пропускної </w:t>
            </w:r>
            <w:r>
              <w:rPr>
                <w:spacing w:val="-2"/>
                <w:sz w:val="16"/>
              </w:rPr>
              <w:t>спроможності</w:t>
            </w:r>
          </w:p>
          <w:p w14:paraId="087B6C17" w14:textId="77777777" w:rsidR="00A76B49" w:rsidRDefault="002455BA">
            <w:pPr>
              <w:pStyle w:val="TableParagraph"/>
              <w:spacing w:line="170" w:lineRule="exact"/>
              <w:ind w:left="36"/>
              <w:rPr>
                <w:sz w:val="16"/>
              </w:rPr>
            </w:pPr>
            <w:r>
              <w:rPr>
                <w:sz w:val="16"/>
              </w:rPr>
              <w:t>за</w:t>
            </w:r>
            <w:r>
              <w:rPr>
                <w:spacing w:val="-10"/>
                <w:sz w:val="16"/>
              </w:rPr>
              <w:t xml:space="preserve"> </w:t>
            </w:r>
            <w:r>
              <w:rPr>
                <w:sz w:val="16"/>
              </w:rPr>
              <w:t>зміну</w:t>
            </w:r>
            <w:r>
              <w:rPr>
                <w:spacing w:val="-10"/>
                <w:sz w:val="16"/>
              </w:rPr>
              <w:t xml:space="preserve"> </w:t>
            </w:r>
            <w:r>
              <w:rPr>
                <w:spacing w:val="-5"/>
                <w:sz w:val="16"/>
              </w:rPr>
              <w:t>при</w:t>
            </w:r>
          </w:p>
          <w:p w14:paraId="01EE6E0D" w14:textId="77777777" w:rsidR="00A76B49" w:rsidRDefault="002455BA">
            <w:pPr>
              <w:pStyle w:val="TableParagraph"/>
              <w:spacing w:before="1" w:line="242" w:lineRule="auto"/>
              <w:ind w:left="36" w:right="122"/>
              <w:rPr>
                <w:sz w:val="16"/>
              </w:rPr>
            </w:pPr>
            <w:r>
              <w:rPr>
                <w:spacing w:val="-2"/>
                <w:sz w:val="16"/>
              </w:rPr>
              <w:t>навчально</w:t>
            </w:r>
            <w:r>
              <w:rPr>
                <w:rFonts w:ascii="Arial MT" w:hAnsi="Arial MT"/>
                <w:spacing w:val="-2"/>
                <w:sz w:val="16"/>
              </w:rPr>
              <w:t>-</w:t>
            </w:r>
            <w:r>
              <w:rPr>
                <w:spacing w:val="-2"/>
                <w:sz w:val="16"/>
              </w:rPr>
              <w:t>тренувальних заняттях</w:t>
            </w:r>
          </w:p>
        </w:tc>
        <w:tc>
          <w:tcPr>
            <w:tcW w:w="1201" w:type="dxa"/>
            <w:vMerge w:val="restart"/>
            <w:tcBorders>
              <w:top w:val="nil"/>
            </w:tcBorders>
          </w:tcPr>
          <w:p w14:paraId="33009BF7" w14:textId="77777777" w:rsidR="00A76B49" w:rsidRDefault="002455BA">
            <w:pPr>
              <w:pStyle w:val="TableParagraph"/>
              <w:spacing w:before="13" w:line="247" w:lineRule="auto"/>
              <w:ind w:left="39" w:right="114"/>
              <w:rPr>
                <w:sz w:val="16"/>
              </w:rPr>
            </w:pPr>
            <w:r>
              <w:rPr>
                <w:sz w:val="16"/>
              </w:rPr>
              <w:t>на 150 %</w:t>
            </w:r>
            <w:r>
              <w:rPr>
                <w:spacing w:val="40"/>
                <w:sz w:val="16"/>
              </w:rPr>
              <w:t xml:space="preserve"> </w:t>
            </w:r>
            <w:r>
              <w:rPr>
                <w:sz w:val="16"/>
              </w:rPr>
              <w:t xml:space="preserve">осіб, які </w:t>
            </w:r>
            <w:r>
              <w:rPr>
                <w:spacing w:val="-2"/>
                <w:sz w:val="16"/>
              </w:rPr>
              <w:t xml:space="preserve">займаються </w:t>
            </w:r>
            <w:r>
              <w:rPr>
                <w:sz w:val="16"/>
              </w:rPr>
              <w:t xml:space="preserve">за зміну, при </w:t>
            </w:r>
            <w:r>
              <w:rPr>
                <w:spacing w:val="-2"/>
                <w:sz w:val="16"/>
              </w:rPr>
              <w:t>навчально</w:t>
            </w:r>
            <w:r>
              <w:rPr>
                <w:rFonts w:ascii="Arial MT" w:hAnsi="Arial MT"/>
                <w:spacing w:val="-2"/>
                <w:sz w:val="16"/>
              </w:rPr>
              <w:t>-</w:t>
            </w:r>
            <w:r>
              <w:rPr>
                <w:spacing w:val="-2"/>
                <w:sz w:val="16"/>
              </w:rPr>
              <w:t>тренувальних заняттях.</w:t>
            </w:r>
          </w:p>
          <w:p w14:paraId="396C269B" w14:textId="77777777" w:rsidR="00A76B49" w:rsidRDefault="002455BA">
            <w:pPr>
              <w:pStyle w:val="TableParagraph"/>
              <w:spacing w:before="21" w:line="242" w:lineRule="auto"/>
              <w:ind w:left="39" w:right="114"/>
              <w:rPr>
                <w:sz w:val="16"/>
              </w:rPr>
            </w:pPr>
            <w:r>
              <w:rPr>
                <w:spacing w:val="-2"/>
                <w:sz w:val="16"/>
              </w:rPr>
              <w:t>В</w:t>
            </w:r>
            <w:r>
              <w:rPr>
                <w:spacing w:val="-9"/>
                <w:sz w:val="16"/>
              </w:rPr>
              <w:t xml:space="preserve"> </w:t>
            </w:r>
            <w:r>
              <w:rPr>
                <w:spacing w:val="-2"/>
                <w:sz w:val="16"/>
              </w:rPr>
              <w:t xml:space="preserve">роздягальні </w:t>
            </w:r>
            <w:r>
              <w:rPr>
                <w:sz w:val="16"/>
              </w:rPr>
              <w:t>при залі, у якому</w:t>
            </w:r>
            <w:r>
              <w:rPr>
                <w:spacing w:val="-11"/>
                <w:sz w:val="16"/>
              </w:rPr>
              <w:t xml:space="preserve"> </w:t>
            </w:r>
            <w:r>
              <w:rPr>
                <w:sz w:val="16"/>
              </w:rPr>
              <w:t>займа</w:t>
            </w:r>
            <w:r>
              <w:rPr>
                <w:rFonts w:ascii="Arial MT" w:hAnsi="Arial MT"/>
                <w:sz w:val="16"/>
              </w:rPr>
              <w:t>-</w:t>
            </w:r>
            <w:r>
              <w:rPr>
                <w:sz w:val="16"/>
              </w:rPr>
              <w:t xml:space="preserve">ються особи тільки однієї статі, </w:t>
            </w:r>
            <w:r>
              <w:rPr>
                <w:rFonts w:ascii="Arial MT" w:hAnsi="Arial MT"/>
                <w:sz w:val="16"/>
              </w:rPr>
              <w:t xml:space="preserve">- </w:t>
            </w:r>
            <w:r>
              <w:rPr>
                <w:sz w:val="16"/>
              </w:rPr>
              <w:t>на</w:t>
            </w:r>
          </w:p>
          <w:p w14:paraId="0511E406" w14:textId="77777777" w:rsidR="00A76B49" w:rsidRDefault="002455BA">
            <w:pPr>
              <w:pStyle w:val="TableParagraph"/>
              <w:spacing w:line="242" w:lineRule="auto"/>
              <w:ind w:left="39" w:right="149"/>
              <w:rPr>
                <w:sz w:val="16"/>
              </w:rPr>
            </w:pPr>
            <w:r>
              <w:rPr>
                <w:sz w:val="16"/>
              </w:rPr>
              <w:t>100</w:t>
            </w:r>
            <w:r>
              <w:rPr>
                <w:spacing w:val="-11"/>
                <w:sz w:val="16"/>
              </w:rPr>
              <w:t xml:space="preserve"> </w:t>
            </w:r>
            <w:r>
              <w:rPr>
                <w:sz w:val="16"/>
              </w:rPr>
              <w:t>%</w:t>
            </w:r>
            <w:r>
              <w:rPr>
                <w:spacing w:val="-11"/>
                <w:sz w:val="16"/>
              </w:rPr>
              <w:t xml:space="preserve"> </w:t>
            </w:r>
            <w:r>
              <w:rPr>
                <w:sz w:val="16"/>
              </w:rPr>
              <w:t>осіб, які займа</w:t>
            </w:r>
            <w:r>
              <w:rPr>
                <w:rFonts w:ascii="Arial MT" w:hAnsi="Arial MT"/>
                <w:sz w:val="16"/>
              </w:rPr>
              <w:t>-</w:t>
            </w:r>
            <w:r>
              <w:rPr>
                <w:spacing w:val="-2"/>
                <w:sz w:val="16"/>
              </w:rPr>
              <w:t>ються</w:t>
            </w:r>
          </w:p>
          <w:p w14:paraId="1A657A3F" w14:textId="77777777" w:rsidR="00A76B49" w:rsidRDefault="002455BA">
            <w:pPr>
              <w:pStyle w:val="TableParagraph"/>
              <w:spacing w:before="20"/>
              <w:ind w:left="39"/>
              <w:rPr>
                <w:sz w:val="16"/>
              </w:rPr>
            </w:pPr>
            <w:r>
              <w:rPr>
                <w:sz w:val="16"/>
              </w:rPr>
              <w:t>за</w:t>
            </w:r>
            <w:r>
              <w:rPr>
                <w:spacing w:val="-5"/>
                <w:sz w:val="16"/>
              </w:rPr>
              <w:t xml:space="preserve"> </w:t>
            </w:r>
            <w:r>
              <w:rPr>
                <w:spacing w:val="-2"/>
                <w:sz w:val="16"/>
              </w:rPr>
              <w:t>зміну</w:t>
            </w:r>
          </w:p>
        </w:tc>
        <w:tc>
          <w:tcPr>
            <w:tcW w:w="1400" w:type="dxa"/>
            <w:vMerge w:val="restart"/>
            <w:tcBorders>
              <w:top w:val="nil"/>
            </w:tcBorders>
          </w:tcPr>
          <w:p w14:paraId="420F81FA" w14:textId="77777777" w:rsidR="00A76B49" w:rsidRDefault="002455BA">
            <w:pPr>
              <w:pStyle w:val="TableParagraph"/>
              <w:spacing w:before="13" w:line="252" w:lineRule="auto"/>
              <w:ind w:left="38" w:right="211"/>
              <w:rPr>
                <w:rFonts w:ascii="Arial MT" w:hAnsi="Arial MT"/>
                <w:sz w:val="16"/>
              </w:rPr>
            </w:pPr>
            <w:r>
              <w:rPr>
                <w:sz w:val="16"/>
              </w:rPr>
              <w:t xml:space="preserve">на 225 % осіб, </w:t>
            </w:r>
            <w:r>
              <w:rPr>
                <w:spacing w:val="-2"/>
                <w:sz w:val="16"/>
              </w:rPr>
              <w:t>які</w:t>
            </w:r>
            <w:r>
              <w:rPr>
                <w:spacing w:val="-9"/>
                <w:sz w:val="16"/>
              </w:rPr>
              <w:t xml:space="preserve"> </w:t>
            </w:r>
            <w:r>
              <w:rPr>
                <w:spacing w:val="-2"/>
                <w:sz w:val="16"/>
              </w:rPr>
              <w:t xml:space="preserve">займаються </w:t>
            </w:r>
            <w:r>
              <w:rPr>
                <w:sz w:val="16"/>
              </w:rPr>
              <w:t xml:space="preserve">за зміну при </w:t>
            </w:r>
            <w:r>
              <w:rPr>
                <w:spacing w:val="-2"/>
                <w:sz w:val="16"/>
              </w:rPr>
              <w:t>навчально</w:t>
            </w:r>
            <w:r>
              <w:rPr>
                <w:rFonts w:ascii="Arial MT" w:hAnsi="Arial MT"/>
                <w:spacing w:val="-2"/>
                <w:sz w:val="16"/>
              </w:rPr>
              <w:t>-</w:t>
            </w:r>
            <w:r>
              <w:rPr>
                <w:spacing w:val="-2"/>
                <w:sz w:val="16"/>
              </w:rPr>
              <w:t>тренувальних заняттях</w:t>
            </w:r>
            <w:r>
              <w:rPr>
                <w:rFonts w:ascii="Arial MT" w:hAnsi="Arial MT"/>
                <w:spacing w:val="-2"/>
                <w:sz w:val="16"/>
                <w:vertAlign w:val="superscript"/>
              </w:rPr>
              <w:t>2)</w:t>
            </w:r>
          </w:p>
        </w:tc>
        <w:tc>
          <w:tcPr>
            <w:tcW w:w="1220" w:type="dxa"/>
            <w:vMerge w:val="restart"/>
            <w:tcBorders>
              <w:top w:val="nil"/>
            </w:tcBorders>
          </w:tcPr>
          <w:p w14:paraId="67FA2B69" w14:textId="77777777" w:rsidR="00A76B49" w:rsidRDefault="002455BA">
            <w:pPr>
              <w:pStyle w:val="TableParagraph"/>
              <w:spacing w:before="13" w:line="247" w:lineRule="auto"/>
              <w:ind w:left="37" w:right="134"/>
              <w:rPr>
                <w:sz w:val="16"/>
              </w:rPr>
            </w:pPr>
            <w:r>
              <w:rPr>
                <w:sz w:val="16"/>
              </w:rPr>
              <w:t>на 150 %</w:t>
            </w:r>
            <w:r>
              <w:rPr>
                <w:spacing w:val="40"/>
                <w:sz w:val="16"/>
              </w:rPr>
              <w:t xml:space="preserve"> </w:t>
            </w:r>
            <w:r>
              <w:rPr>
                <w:sz w:val="16"/>
              </w:rPr>
              <w:t xml:space="preserve">осіб, які </w:t>
            </w:r>
            <w:r>
              <w:rPr>
                <w:spacing w:val="-2"/>
                <w:sz w:val="16"/>
              </w:rPr>
              <w:t xml:space="preserve">займаються </w:t>
            </w:r>
            <w:r>
              <w:rPr>
                <w:sz w:val="16"/>
              </w:rPr>
              <w:t xml:space="preserve">за зміну при </w:t>
            </w:r>
            <w:r>
              <w:rPr>
                <w:spacing w:val="-2"/>
                <w:sz w:val="16"/>
              </w:rPr>
              <w:t>навчально</w:t>
            </w:r>
            <w:r>
              <w:rPr>
                <w:rFonts w:ascii="Arial MT" w:hAnsi="Arial MT"/>
                <w:spacing w:val="-2"/>
                <w:sz w:val="16"/>
              </w:rPr>
              <w:t>-</w:t>
            </w:r>
            <w:r>
              <w:rPr>
                <w:spacing w:val="-2"/>
                <w:sz w:val="16"/>
              </w:rPr>
              <w:t xml:space="preserve">тренувальних </w:t>
            </w:r>
            <w:r>
              <w:rPr>
                <w:sz w:val="16"/>
              </w:rPr>
              <w:t>заняттях у</w:t>
            </w:r>
            <w:r>
              <w:rPr>
                <w:spacing w:val="40"/>
                <w:sz w:val="16"/>
              </w:rPr>
              <w:t xml:space="preserve"> </w:t>
            </w:r>
            <w:r>
              <w:rPr>
                <w:sz w:val="16"/>
              </w:rPr>
              <w:t>дві зміни та більше (для стрибків на лижах з трампліна на 100 % осіб,</w:t>
            </w:r>
          </w:p>
          <w:p w14:paraId="036041F3" w14:textId="77777777" w:rsidR="00A76B49" w:rsidRDefault="002455BA">
            <w:pPr>
              <w:pStyle w:val="TableParagraph"/>
              <w:spacing w:before="5"/>
              <w:ind w:left="37"/>
              <w:rPr>
                <w:sz w:val="16"/>
              </w:rPr>
            </w:pPr>
            <w:r>
              <w:rPr>
                <w:spacing w:val="-2"/>
                <w:sz w:val="16"/>
              </w:rPr>
              <w:t>які</w:t>
            </w:r>
            <w:r>
              <w:rPr>
                <w:spacing w:val="-9"/>
                <w:sz w:val="16"/>
              </w:rPr>
              <w:t xml:space="preserve"> </w:t>
            </w:r>
            <w:r>
              <w:rPr>
                <w:spacing w:val="-2"/>
                <w:sz w:val="16"/>
              </w:rPr>
              <w:t xml:space="preserve">займаються </w:t>
            </w:r>
            <w:r>
              <w:rPr>
                <w:spacing w:val="-6"/>
                <w:sz w:val="16"/>
              </w:rPr>
              <w:t>за</w:t>
            </w:r>
          </w:p>
          <w:p w14:paraId="1ECEC2D9" w14:textId="77777777" w:rsidR="00A76B49" w:rsidRDefault="002455BA">
            <w:pPr>
              <w:pStyle w:val="TableParagraph"/>
              <w:spacing w:before="5"/>
              <w:ind w:left="37"/>
              <w:rPr>
                <w:sz w:val="16"/>
              </w:rPr>
            </w:pPr>
            <w:r>
              <w:rPr>
                <w:spacing w:val="-2"/>
                <w:sz w:val="16"/>
              </w:rPr>
              <w:t>зміну)</w:t>
            </w:r>
          </w:p>
          <w:p w14:paraId="7D15C1D1" w14:textId="77777777" w:rsidR="00A76B49" w:rsidRDefault="002455BA">
            <w:pPr>
              <w:pStyle w:val="TableParagraph"/>
              <w:spacing w:before="21" w:line="247" w:lineRule="auto"/>
              <w:ind w:left="37" w:right="157"/>
              <w:rPr>
                <w:sz w:val="16"/>
              </w:rPr>
            </w:pPr>
            <w:r>
              <w:rPr>
                <w:sz w:val="16"/>
              </w:rPr>
              <w:t>За</w:t>
            </w:r>
            <w:r>
              <w:rPr>
                <w:spacing w:val="-11"/>
                <w:sz w:val="16"/>
              </w:rPr>
              <w:t xml:space="preserve"> </w:t>
            </w:r>
            <w:r>
              <w:rPr>
                <w:sz w:val="16"/>
              </w:rPr>
              <w:t>однозмін</w:t>
            </w:r>
            <w:r>
              <w:rPr>
                <w:rFonts w:ascii="Arial MT" w:hAnsi="Arial MT"/>
                <w:sz w:val="16"/>
              </w:rPr>
              <w:t>-</w:t>
            </w:r>
            <w:r>
              <w:rPr>
                <w:sz w:val="16"/>
              </w:rPr>
              <w:t xml:space="preserve">них занять </w:t>
            </w:r>
            <w:r>
              <w:rPr>
                <w:rFonts w:ascii="Arial MT" w:hAnsi="Arial MT"/>
                <w:sz w:val="16"/>
              </w:rPr>
              <w:t xml:space="preserve">- </w:t>
            </w:r>
            <w:r>
              <w:rPr>
                <w:sz w:val="16"/>
              </w:rPr>
              <w:t>на 75 %, а для</w:t>
            </w:r>
            <w:r>
              <w:rPr>
                <w:spacing w:val="-3"/>
                <w:sz w:val="16"/>
              </w:rPr>
              <w:t xml:space="preserve"> </w:t>
            </w:r>
            <w:r>
              <w:rPr>
                <w:sz w:val="16"/>
              </w:rPr>
              <w:t xml:space="preserve">стрибків на лижах з трампліна </w:t>
            </w:r>
            <w:r>
              <w:rPr>
                <w:rFonts w:ascii="Arial MT" w:hAnsi="Arial MT"/>
                <w:sz w:val="16"/>
              </w:rPr>
              <w:t xml:space="preserve">- </w:t>
            </w:r>
            <w:r>
              <w:rPr>
                <w:sz w:val="16"/>
              </w:rPr>
              <w:t>на</w:t>
            </w:r>
            <w:r>
              <w:rPr>
                <w:spacing w:val="-11"/>
                <w:sz w:val="16"/>
              </w:rPr>
              <w:t xml:space="preserve"> </w:t>
            </w:r>
            <w:r>
              <w:rPr>
                <w:sz w:val="16"/>
              </w:rPr>
              <w:t>50</w:t>
            </w:r>
            <w:r>
              <w:rPr>
                <w:spacing w:val="-11"/>
                <w:sz w:val="16"/>
              </w:rPr>
              <w:t xml:space="preserve"> </w:t>
            </w:r>
            <w:r>
              <w:rPr>
                <w:sz w:val="16"/>
              </w:rPr>
              <w:t>%</w:t>
            </w:r>
            <w:r>
              <w:rPr>
                <w:spacing w:val="-10"/>
                <w:sz w:val="16"/>
              </w:rPr>
              <w:t xml:space="preserve"> </w:t>
            </w:r>
            <w:r>
              <w:rPr>
                <w:sz w:val="16"/>
              </w:rPr>
              <w:t>осіб,</w:t>
            </w:r>
          </w:p>
          <w:p w14:paraId="46B9579A" w14:textId="77777777" w:rsidR="00A76B49" w:rsidRDefault="002455BA">
            <w:pPr>
              <w:pStyle w:val="TableParagraph"/>
              <w:spacing w:line="244" w:lineRule="auto"/>
              <w:ind w:left="37"/>
              <w:rPr>
                <w:sz w:val="16"/>
              </w:rPr>
            </w:pPr>
            <w:r>
              <w:rPr>
                <w:spacing w:val="-2"/>
                <w:sz w:val="16"/>
              </w:rPr>
              <w:t>які</w:t>
            </w:r>
            <w:r>
              <w:rPr>
                <w:spacing w:val="-9"/>
                <w:sz w:val="16"/>
              </w:rPr>
              <w:t xml:space="preserve"> </w:t>
            </w:r>
            <w:r>
              <w:rPr>
                <w:spacing w:val="-2"/>
                <w:sz w:val="16"/>
              </w:rPr>
              <w:t xml:space="preserve">займаються </w:t>
            </w:r>
            <w:r>
              <w:rPr>
                <w:sz w:val="16"/>
              </w:rPr>
              <w:t>за зміну</w:t>
            </w:r>
          </w:p>
        </w:tc>
        <w:tc>
          <w:tcPr>
            <w:tcW w:w="1342" w:type="dxa"/>
            <w:vMerge w:val="restart"/>
            <w:tcBorders>
              <w:top w:val="nil"/>
            </w:tcBorders>
          </w:tcPr>
          <w:p w14:paraId="4F627F58" w14:textId="77777777" w:rsidR="00A76B49" w:rsidRDefault="002455BA">
            <w:pPr>
              <w:pStyle w:val="TableParagraph"/>
              <w:spacing w:before="13" w:line="249" w:lineRule="auto"/>
              <w:ind w:left="36" w:right="177"/>
              <w:rPr>
                <w:rFonts w:ascii="Arial MT" w:hAnsi="Arial MT"/>
                <w:sz w:val="16"/>
              </w:rPr>
            </w:pPr>
            <w:r>
              <w:rPr>
                <w:sz w:val="16"/>
              </w:rPr>
              <w:t xml:space="preserve">в тирах, що </w:t>
            </w:r>
            <w:r>
              <w:rPr>
                <w:spacing w:val="-2"/>
                <w:sz w:val="16"/>
              </w:rPr>
              <w:t xml:space="preserve">розташовані </w:t>
            </w:r>
            <w:r>
              <w:rPr>
                <w:sz w:val="16"/>
              </w:rPr>
              <w:t xml:space="preserve">окремо, </w:t>
            </w:r>
            <w:r>
              <w:rPr>
                <w:rFonts w:ascii="Arial MT" w:hAnsi="Arial MT"/>
                <w:sz w:val="16"/>
              </w:rPr>
              <w:t xml:space="preserve">- </w:t>
            </w:r>
            <w:r>
              <w:rPr>
                <w:sz w:val="16"/>
              </w:rPr>
              <w:t>на 150 % стрі</w:t>
            </w:r>
            <w:r>
              <w:rPr>
                <w:rFonts w:ascii="Arial MT" w:hAnsi="Arial MT"/>
                <w:sz w:val="16"/>
              </w:rPr>
              <w:t>-</w:t>
            </w:r>
            <w:r>
              <w:rPr>
                <w:spacing w:val="-2"/>
                <w:sz w:val="16"/>
              </w:rPr>
              <w:t>лецьких</w:t>
            </w:r>
            <w:r>
              <w:rPr>
                <w:spacing w:val="-9"/>
                <w:sz w:val="16"/>
              </w:rPr>
              <w:t xml:space="preserve"> </w:t>
            </w:r>
            <w:r>
              <w:rPr>
                <w:spacing w:val="-2"/>
                <w:sz w:val="16"/>
              </w:rPr>
              <w:t xml:space="preserve">місць. </w:t>
            </w:r>
            <w:r>
              <w:rPr>
                <w:spacing w:val="-6"/>
                <w:sz w:val="16"/>
              </w:rPr>
              <w:t>На</w:t>
            </w:r>
            <w:r>
              <w:rPr>
                <w:spacing w:val="-2"/>
                <w:sz w:val="16"/>
              </w:rPr>
              <w:t xml:space="preserve"> стрільбищах: </w:t>
            </w:r>
            <w:r>
              <w:rPr>
                <w:sz w:val="16"/>
              </w:rPr>
              <w:t>на 75 % стрі</w:t>
            </w:r>
            <w:r>
              <w:rPr>
                <w:rFonts w:ascii="Arial MT" w:hAnsi="Arial MT"/>
                <w:sz w:val="16"/>
              </w:rPr>
              <w:t>-</w:t>
            </w:r>
            <w:r>
              <w:rPr>
                <w:sz w:val="16"/>
              </w:rPr>
              <w:t>лецьких</w:t>
            </w:r>
            <w:r>
              <w:rPr>
                <w:spacing w:val="-3"/>
                <w:sz w:val="16"/>
              </w:rPr>
              <w:t xml:space="preserve"> </w:t>
            </w:r>
            <w:r>
              <w:rPr>
                <w:sz w:val="16"/>
              </w:rPr>
              <w:t xml:space="preserve">місць за їх кількості </w:t>
            </w:r>
            <w:r>
              <w:rPr>
                <w:rFonts w:ascii="Arial MT" w:hAnsi="Arial MT"/>
                <w:spacing w:val="-4"/>
                <w:sz w:val="16"/>
              </w:rPr>
              <w:t>150</w:t>
            </w:r>
          </w:p>
          <w:p w14:paraId="10BC28FD" w14:textId="77777777" w:rsidR="00A76B49" w:rsidRDefault="002455BA">
            <w:pPr>
              <w:pStyle w:val="TableParagraph"/>
              <w:spacing w:before="1"/>
              <w:ind w:left="36" w:right="324"/>
              <w:jc w:val="both"/>
              <w:rPr>
                <w:sz w:val="16"/>
              </w:rPr>
            </w:pPr>
            <w:r>
              <w:rPr>
                <w:sz w:val="16"/>
              </w:rPr>
              <w:t>та менше;</w:t>
            </w:r>
            <w:r>
              <w:rPr>
                <w:spacing w:val="40"/>
                <w:sz w:val="16"/>
              </w:rPr>
              <w:t xml:space="preserve"> </w:t>
            </w:r>
            <w:r>
              <w:rPr>
                <w:sz w:val="16"/>
              </w:rPr>
              <w:t>на</w:t>
            </w:r>
            <w:r>
              <w:rPr>
                <w:spacing w:val="-1"/>
                <w:sz w:val="16"/>
              </w:rPr>
              <w:t xml:space="preserve"> </w:t>
            </w:r>
            <w:r>
              <w:rPr>
                <w:sz w:val="16"/>
              </w:rPr>
              <w:t>45</w:t>
            </w:r>
            <w:r>
              <w:rPr>
                <w:spacing w:val="-2"/>
                <w:sz w:val="16"/>
              </w:rPr>
              <w:t xml:space="preserve"> </w:t>
            </w:r>
            <w:r>
              <w:rPr>
                <w:sz w:val="16"/>
              </w:rPr>
              <w:t>%</w:t>
            </w:r>
            <w:r>
              <w:rPr>
                <w:spacing w:val="-1"/>
                <w:sz w:val="16"/>
              </w:rPr>
              <w:t xml:space="preserve"> </w:t>
            </w:r>
            <w:r>
              <w:rPr>
                <w:sz w:val="16"/>
              </w:rPr>
              <w:t xml:space="preserve">за </w:t>
            </w:r>
            <w:r>
              <w:rPr>
                <w:spacing w:val="-5"/>
                <w:sz w:val="16"/>
              </w:rPr>
              <w:t>їх</w:t>
            </w:r>
          </w:p>
          <w:p w14:paraId="1D7D3978" w14:textId="77777777" w:rsidR="00A76B49" w:rsidRDefault="002455BA">
            <w:pPr>
              <w:pStyle w:val="TableParagraph"/>
              <w:spacing w:before="5" w:line="252" w:lineRule="auto"/>
              <w:ind w:left="36" w:right="300"/>
              <w:jc w:val="both"/>
              <w:rPr>
                <w:sz w:val="16"/>
              </w:rPr>
            </w:pPr>
            <w:r>
              <w:rPr>
                <w:spacing w:val="-2"/>
                <w:sz w:val="16"/>
              </w:rPr>
              <w:t>кількості</w:t>
            </w:r>
            <w:r>
              <w:rPr>
                <w:spacing w:val="-9"/>
                <w:sz w:val="16"/>
              </w:rPr>
              <w:t xml:space="preserve"> </w:t>
            </w:r>
            <w:r>
              <w:rPr>
                <w:spacing w:val="-2"/>
                <w:sz w:val="16"/>
              </w:rPr>
              <w:t xml:space="preserve">200; </w:t>
            </w:r>
            <w:r>
              <w:rPr>
                <w:sz w:val="16"/>
              </w:rPr>
              <w:t>на 38</w:t>
            </w:r>
            <w:r>
              <w:rPr>
                <w:spacing w:val="-2"/>
                <w:sz w:val="16"/>
              </w:rPr>
              <w:t xml:space="preserve"> </w:t>
            </w:r>
            <w:r>
              <w:rPr>
                <w:sz w:val="16"/>
              </w:rPr>
              <w:t>%</w:t>
            </w:r>
            <w:r>
              <w:rPr>
                <w:spacing w:val="-1"/>
                <w:sz w:val="16"/>
              </w:rPr>
              <w:t xml:space="preserve"> </w:t>
            </w:r>
            <w:r>
              <w:rPr>
                <w:sz w:val="16"/>
              </w:rPr>
              <w:t>за їх кількості</w:t>
            </w:r>
            <w:r>
              <w:rPr>
                <w:spacing w:val="-9"/>
                <w:sz w:val="16"/>
              </w:rPr>
              <w:t xml:space="preserve"> </w:t>
            </w:r>
            <w:r>
              <w:rPr>
                <w:sz w:val="16"/>
              </w:rPr>
              <w:t>300</w:t>
            </w:r>
            <w:r>
              <w:rPr>
                <w:spacing w:val="40"/>
                <w:sz w:val="16"/>
              </w:rPr>
              <w:t xml:space="preserve"> </w:t>
            </w:r>
            <w:r>
              <w:rPr>
                <w:sz w:val="16"/>
              </w:rPr>
              <w:t>і більше</w:t>
            </w:r>
          </w:p>
        </w:tc>
        <w:tc>
          <w:tcPr>
            <w:tcW w:w="1260" w:type="dxa"/>
            <w:vMerge w:val="restart"/>
            <w:tcBorders>
              <w:top w:val="nil"/>
            </w:tcBorders>
          </w:tcPr>
          <w:p w14:paraId="681275FA" w14:textId="77777777" w:rsidR="00A76B49" w:rsidRDefault="002455BA">
            <w:pPr>
              <w:pStyle w:val="TableParagraph"/>
              <w:spacing w:before="13" w:line="244" w:lineRule="auto"/>
              <w:ind w:left="36"/>
              <w:rPr>
                <w:sz w:val="16"/>
              </w:rPr>
            </w:pPr>
            <w:r>
              <w:rPr>
                <w:spacing w:val="-2"/>
                <w:sz w:val="16"/>
              </w:rPr>
              <w:t>за</w:t>
            </w:r>
            <w:r>
              <w:rPr>
                <w:spacing w:val="-9"/>
                <w:sz w:val="16"/>
              </w:rPr>
              <w:t xml:space="preserve"> </w:t>
            </w:r>
            <w:r>
              <w:rPr>
                <w:spacing w:val="-2"/>
                <w:sz w:val="16"/>
              </w:rPr>
              <w:t>чисельності зміни</w:t>
            </w:r>
          </w:p>
          <w:p w14:paraId="2744D94E" w14:textId="77777777" w:rsidR="00A76B49" w:rsidRDefault="002455BA">
            <w:pPr>
              <w:pStyle w:val="TableParagraph"/>
              <w:spacing w:line="182" w:lineRule="exact"/>
              <w:ind w:left="36"/>
              <w:rPr>
                <w:rFonts w:ascii="Arial MT" w:hAnsi="Arial MT"/>
                <w:sz w:val="16"/>
              </w:rPr>
            </w:pPr>
            <w:r>
              <w:rPr>
                <w:sz w:val="16"/>
              </w:rPr>
              <w:t>до 50</w:t>
            </w:r>
            <w:r>
              <w:rPr>
                <w:spacing w:val="1"/>
                <w:sz w:val="16"/>
              </w:rPr>
              <w:t xml:space="preserve"> </w:t>
            </w:r>
            <w:r>
              <w:rPr>
                <w:sz w:val="16"/>
              </w:rPr>
              <w:t xml:space="preserve">люд. </w:t>
            </w:r>
            <w:r>
              <w:rPr>
                <w:rFonts w:ascii="Arial MT" w:hAnsi="Arial MT"/>
                <w:spacing w:val="-10"/>
                <w:sz w:val="16"/>
              </w:rPr>
              <w:t>-</w:t>
            </w:r>
          </w:p>
          <w:p w14:paraId="175144E1" w14:textId="77777777" w:rsidR="00A76B49" w:rsidRDefault="002455BA">
            <w:pPr>
              <w:pStyle w:val="TableParagraph"/>
              <w:spacing w:before="22"/>
              <w:ind w:left="36"/>
              <w:rPr>
                <w:sz w:val="16"/>
              </w:rPr>
            </w:pPr>
            <w:r>
              <w:rPr>
                <w:sz w:val="16"/>
              </w:rPr>
              <w:t>на</w:t>
            </w:r>
            <w:r>
              <w:rPr>
                <w:spacing w:val="1"/>
                <w:sz w:val="16"/>
              </w:rPr>
              <w:t xml:space="preserve"> </w:t>
            </w:r>
            <w:r>
              <w:rPr>
                <w:spacing w:val="-2"/>
                <w:sz w:val="16"/>
              </w:rPr>
              <w:t>150%;</w:t>
            </w:r>
          </w:p>
          <w:p w14:paraId="23CC206A" w14:textId="77777777" w:rsidR="00A76B49" w:rsidRDefault="002455BA">
            <w:pPr>
              <w:pStyle w:val="TableParagraph"/>
              <w:spacing w:before="2" w:line="266" w:lineRule="auto"/>
              <w:ind w:left="36" w:right="42"/>
              <w:rPr>
                <w:rFonts w:ascii="Arial MT" w:hAnsi="Arial MT"/>
                <w:sz w:val="16"/>
              </w:rPr>
            </w:pPr>
            <w:r>
              <w:rPr>
                <w:sz w:val="16"/>
              </w:rPr>
              <w:t>від</w:t>
            </w:r>
            <w:r>
              <w:rPr>
                <w:spacing w:val="-10"/>
                <w:sz w:val="16"/>
              </w:rPr>
              <w:t xml:space="preserve"> </w:t>
            </w:r>
            <w:r>
              <w:rPr>
                <w:sz w:val="16"/>
              </w:rPr>
              <w:t>50</w:t>
            </w:r>
            <w:r>
              <w:rPr>
                <w:spacing w:val="-11"/>
                <w:sz w:val="16"/>
              </w:rPr>
              <w:t xml:space="preserve"> </w:t>
            </w:r>
            <w:r>
              <w:rPr>
                <w:sz w:val="16"/>
              </w:rPr>
              <w:t>до</w:t>
            </w:r>
            <w:r>
              <w:rPr>
                <w:spacing w:val="-9"/>
                <w:sz w:val="16"/>
              </w:rPr>
              <w:t xml:space="preserve"> </w:t>
            </w:r>
            <w:r>
              <w:rPr>
                <w:sz w:val="16"/>
              </w:rPr>
              <w:t xml:space="preserve">90 люд. </w:t>
            </w:r>
            <w:r>
              <w:rPr>
                <w:rFonts w:ascii="Arial MT" w:hAnsi="Arial MT"/>
                <w:sz w:val="16"/>
              </w:rPr>
              <w:t>-</w:t>
            </w:r>
          </w:p>
          <w:p w14:paraId="69045095" w14:textId="77777777" w:rsidR="00A76B49" w:rsidRDefault="002455BA">
            <w:pPr>
              <w:pStyle w:val="TableParagraph"/>
              <w:spacing w:line="165" w:lineRule="exact"/>
              <w:ind w:left="36"/>
              <w:rPr>
                <w:sz w:val="16"/>
              </w:rPr>
            </w:pPr>
            <w:r>
              <w:rPr>
                <w:sz w:val="16"/>
              </w:rPr>
              <w:t>на</w:t>
            </w:r>
            <w:r>
              <w:rPr>
                <w:spacing w:val="1"/>
                <w:sz w:val="16"/>
              </w:rPr>
              <w:t xml:space="preserve"> </w:t>
            </w:r>
            <w:r>
              <w:rPr>
                <w:spacing w:val="-2"/>
                <w:sz w:val="16"/>
              </w:rPr>
              <w:t>105%;</w:t>
            </w:r>
          </w:p>
          <w:p w14:paraId="6594484E" w14:textId="77777777" w:rsidR="00A76B49" w:rsidRDefault="002455BA">
            <w:pPr>
              <w:pStyle w:val="TableParagraph"/>
              <w:spacing w:before="20" w:line="242" w:lineRule="auto"/>
              <w:ind w:left="36" w:right="42"/>
              <w:rPr>
                <w:sz w:val="16"/>
              </w:rPr>
            </w:pPr>
            <w:r>
              <w:rPr>
                <w:sz w:val="16"/>
              </w:rPr>
              <w:t>понад</w:t>
            </w:r>
            <w:r>
              <w:rPr>
                <w:spacing w:val="-10"/>
                <w:sz w:val="16"/>
              </w:rPr>
              <w:t xml:space="preserve"> </w:t>
            </w:r>
            <w:r>
              <w:rPr>
                <w:sz w:val="16"/>
              </w:rPr>
              <w:t>90</w:t>
            </w:r>
            <w:r>
              <w:rPr>
                <w:spacing w:val="-10"/>
                <w:sz w:val="16"/>
              </w:rPr>
              <w:t xml:space="preserve"> </w:t>
            </w:r>
            <w:r>
              <w:rPr>
                <w:sz w:val="16"/>
              </w:rPr>
              <w:t>люд.</w:t>
            </w:r>
            <w:r>
              <w:rPr>
                <w:spacing w:val="-11"/>
                <w:sz w:val="16"/>
              </w:rPr>
              <w:t xml:space="preserve"> </w:t>
            </w:r>
            <w:r>
              <w:rPr>
                <w:rFonts w:ascii="Arial MT" w:hAnsi="Arial MT"/>
                <w:sz w:val="16"/>
              </w:rPr>
              <w:t xml:space="preserve">- </w:t>
            </w:r>
            <w:r>
              <w:rPr>
                <w:sz w:val="16"/>
              </w:rPr>
              <w:t xml:space="preserve">на 75 % </w:t>
            </w:r>
            <w:r>
              <w:rPr>
                <w:spacing w:val="-2"/>
                <w:sz w:val="16"/>
              </w:rPr>
              <w:t xml:space="preserve">пропускної спроможності </w:t>
            </w:r>
            <w:r>
              <w:rPr>
                <w:sz w:val="16"/>
              </w:rPr>
              <w:t xml:space="preserve">за зміну при </w:t>
            </w:r>
            <w:r>
              <w:rPr>
                <w:spacing w:val="-2"/>
                <w:sz w:val="16"/>
              </w:rPr>
              <w:t>навчально</w:t>
            </w:r>
            <w:r>
              <w:rPr>
                <w:rFonts w:ascii="Arial MT" w:hAnsi="Arial MT"/>
                <w:spacing w:val="-2"/>
                <w:sz w:val="16"/>
              </w:rPr>
              <w:t>-</w:t>
            </w:r>
            <w:r>
              <w:rPr>
                <w:spacing w:val="-2"/>
                <w:sz w:val="16"/>
              </w:rPr>
              <w:t>тренувальних заняттях</w:t>
            </w:r>
          </w:p>
        </w:tc>
        <w:tc>
          <w:tcPr>
            <w:tcW w:w="2718" w:type="dxa"/>
            <w:gridSpan w:val="2"/>
            <w:vMerge w:val="restart"/>
            <w:tcBorders>
              <w:top w:val="nil"/>
            </w:tcBorders>
          </w:tcPr>
          <w:p w14:paraId="04A6D2EC" w14:textId="77777777" w:rsidR="00A76B49" w:rsidRDefault="002455BA">
            <w:pPr>
              <w:pStyle w:val="TableParagraph"/>
              <w:spacing w:before="13" w:line="244" w:lineRule="auto"/>
              <w:ind w:left="225" w:right="212" w:firstLine="33"/>
              <w:jc w:val="both"/>
              <w:rPr>
                <w:sz w:val="16"/>
              </w:rPr>
            </w:pPr>
            <w:r>
              <w:rPr>
                <w:sz w:val="16"/>
              </w:rPr>
              <w:t>на</w:t>
            </w:r>
            <w:r>
              <w:rPr>
                <w:spacing w:val="-1"/>
                <w:sz w:val="16"/>
              </w:rPr>
              <w:t xml:space="preserve"> </w:t>
            </w:r>
            <w:r>
              <w:rPr>
                <w:sz w:val="16"/>
              </w:rPr>
              <w:t>150</w:t>
            </w:r>
            <w:r>
              <w:rPr>
                <w:spacing w:val="-3"/>
                <w:sz w:val="16"/>
              </w:rPr>
              <w:t xml:space="preserve"> </w:t>
            </w:r>
            <w:r>
              <w:rPr>
                <w:sz w:val="16"/>
              </w:rPr>
              <w:t>% тих, хто</w:t>
            </w:r>
            <w:r>
              <w:rPr>
                <w:spacing w:val="-1"/>
                <w:sz w:val="16"/>
              </w:rPr>
              <w:t xml:space="preserve"> </w:t>
            </w:r>
            <w:r>
              <w:rPr>
                <w:sz w:val="16"/>
              </w:rPr>
              <w:t>займається за</w:t>
            </w:r>
            <w:r>
              <w:rPr>
                <w:spacing w:val="-8"/>
                <w:sz w:val="16"/>
              </w:rPr>
              <w:t xml:space="preserve"> </w:t>
            </w:r>
            <w:r>
              <w:rPr>
                <w:sz w:val="16"/>
              </w:rPr>
              <w:t>зміну.</w:t>
            </w:r>
            <w:r>
              <w:rPr>
                <w:spacing w:val="-7"/>
                <w:sz w:val="16"/>
              </w:rPr>
              <w:t xml:space="preserve"> </w:t>
            </w:r>
            <w:r>
              <w:rPr>
                <w:sz w:val="16"/>
              </w:rPr>
              <w:t>За</w:t>
            </w:r>
            <w:r>
              <w:rPr>
                <w:spacing w:val="-10"/>
                <w:sz w:val="16"/>
              </w:rPr>
              <w:t xml:space="preserve"> </w:t>
            </w:r>
            <w:r>
              <w:rPr>
                <w:sz w:val="16"/>
              </w:rPr>
              <w:t>наявності</w:t>
            </w:r>
            <w:r>
              <w:rPr>
                <w:spacing w:val="-8"/>
                <w:sz w:val="16"/>
              </w:rPr>
              <w:t xml:space="preserve"> </w:t>
            </w:r>
            <w:r>
              <w:rPr>
                <w:sz w:val="16"/>
              </w:rPr>
              <w:t>тих,</w:t>
            </w:r>
            <w:r>
              <w:rPr>
                <w:spacing w:val="-7"/>
                <w:sz w:val="16"/>
              </w:rPr>
              <w:t xml:space="preserve"> </w:t>
            </w:r>
            <w:r>
              <w:rPr>
                <w:sz w:val="16"/>
              </w:rPr>
              <w:t>хто займається,</w:t>
            </w:r>
            <w:r>
              <w:rPr>
                <w:spacing w:val="-9"/>
                <w:sz w:val="16"/>
              </w:rPr>
              <w:t xml:space="preserve"> </w:t>
            </w:r>
            <w:r>
              <w:rPr>
                <w:sz w:val="16"/>
              </w:rPr>
              <w:t>тільки</w:t>
            </w:r>
            <w:r>
              <w:rPr>
                <w:spacing w:val="-7"/>
                <w:sz w:val="16"/>
              </w:rPr>
              <w:t xml:space="preserve"> </w:t>
            </w:r>
            <w:r>
              <w:rPr>
                <w:sz w:val="16"/>
              </w:rPr>
              <w:t>однієї</w:t>
            </w:r>
            <w:r>
              <w:rPr>
                <w:spacing w:val="-9"/>
                <w:sz w:val="16"/>
              </w:rPr>
              <w:t xml:space="preserve"> </w:t>
            </w:r>
            <w:r>
              <w:rPr>
                <w:spacing w:val="-4"/>
                <w:sz w:val="16"/>
              </w:rPr>
              <w:t>статі</w:t>
            </w:r>
          </w:p>
          <w:p w14:paraId="0EF66182" w14:textId="77777777" w:rsidR="00A76B49" w:rsidRDefault="002455BA">
            <w:pPr>
              <w:pStyle w:val="TableParagraph"/>
              <w:spacing w:before="17"/>
              <w:ind w:left="480"/>
              <w:jc w:val="both"/>
              <w:rPr>
                <w:sz w:val="16"/>
              </w:rPr>
            </w:pPr>
            <w:r>
              <w:rPr>
                <w:rFonts w:ascii="Arial MT" w:hAnsi="Arial MT"/>
                <w:sz w:val="16"/>
              </w:rPr>
              <w:t>-</w:t>
            </w:r>
            <w:r>
              <w:rPr>
                <w:rFonts w:ascii="Arial MT" w:hAnsi="Arial MT"/>
                <w:spacing w:val="-3"/>
                <w:sz w:val="16"/>
              </w:rPr>
              <w:t xml:space="preserve"> </w:t>
            </w:r>
            <w:r>
              <w:rPr>
                <w:sz w:val="16"/>
              </w:rPr>
              <w:t>на 100</w:t>
            </w:r>
            <w:r>
              <w:rPr>
                <w:spacing w:val="-2"/>
                <w:sz w:val="16"/>
              </w:rPr>
              <w:t xml:space="preserve"> </w:t>
            </w:r>
            <w:r>
              <w:rPr>
                <w:sz w:val="16"/>
              </w:rPr>
              <w:t>%</w:t>
            </w:r>
            <w:r>
              <w:rPr>
                <w:spacing w:val="1"/>
                <w:sz w:val="16"/>
              </w:rPr>
              <w:t xml:space="preserve"> </w:t>
            </w:r>
            <w:r>
              <w:rPr>
                <w:sz w:val="16"/>
              </w:rPr>
              <w:t>осіб</w:t>
            </w:r>
            <w:r>
              <w:rPr>
                <w:spacing w:val="-3"/>
                <w:sz w:val="16"/>
              </w:rPr>
              <w:t xml:space="preserve"> </w:t>
            </w:r>
            <w:r>
              <w:rPr>
                <w:sz w:val="16"/>
              </w:rPr>
              <w:t>за</w:t>
            </w:r>
            <w:r>
              <w:rPr>
                <w:spacing w:val="-2"/>
                <w:sz w:val="16"/>
              </w:rPr>
              <w:t xml:space="preserve"> </w:t>
            </w:r>
            <w:r>
              <w:rPr>
                <w:spacing w:val="-4"/>
                <w:sz w:val="16"/>
              </w:rPr>
              <w:t>зміну</w:t>
            </w:r>
          </w:p>
        </w:tc>
        <w:tc>
          <w:tcPr>
            <w:tcW w:w="1859" w:type="dxa"/>
            <w:vMerge/>
            <w:tcBorders>
              <w:top w:val="nil"/>
            </w:tcBorders>
          </w:tcPr>
          <w:p w14:paraId="1D076D6E" w14:textId="77777777" w:rsidR="00A76B49" w:rsidRDefault="00A76B49">
            <w:pPr>
              <w:rPr>
                <w:sz w:val="2"/>
                <w:szCs w:val="2"/>
              </w:rPr>
            </w:pPr>
          </w:p>
        </w:tc>
      </w:tr>
      <w:tr w:rsidR="00A76B49" w14:paraId="2C7348E9" w14:textId="77777777">
        <w:trPr>
          <w:trHeight w:val="4552"/>
        </w:trPr>
        <w:tc>
          <w:tcPr>
            <w:tcW w:w="1444" w:type="dxa"/>
            <w:tcBorders>
              <w:top w:val="nil"/>
              <w:bottom w:val="nil"/>
            </w:tcBorders>
          </w:tcPr>
          <w:p w14:paraId="62CB84AF" w14:textId="77777777" w:rsidR="00A76B49" w:rsidRDefault="002455BA">
            <w:pPr>
              <w:pStyle w:val="TableParagraph"/>
              <w:spacing w:before="119"/>
              <w:ind w:left="179" w:right="508"/>
              <w:rPr>
                <w:rFonts w:ascii="Arial MT" w:hAnsi="Arial MT"/>
                <w:sz w:val="16"/>
              </w:rPr>
            </w:pPr>
            <w:r>
              <w:rPr>
                <w:spacing w:val="-2"/>
                <w:sz w:val="16"/>
              </w:rPr>
              <w:t xml:space="preserve">чоловічих </w:t>
            </w:r>
            <w:r>
              <w:rPr>
                <w:sz w:val="16"/>
              </w:rPr>
              <w:t>і</w:t>
            </w:r>
            <w:r>
              <w:rPr>
                <w:spacing w:val="1"/>
                <w:sz w:val="16"/>
              </w:rPr>
              <w:t xml:space="preserve"> </w:t>
            </w:r>
            <w:r>
              <w:rPr>
                <w:spacing w:val="-4"/>
                <w:sz w:val="16"/>
              </w:rPr>
              <w:t>жіночих</w:t>
            </w:r>
            <w:r>
              <w:rPr>
                <w:rFonts w:ascii="Arial MT" w:hAnsi="Arial MT"/>
                <w:spacing w:val="-4"/>
                <w:sz w:val="16"/>
                <w:vertAlign w:val="superscript"/>
              </w:rPr>
              <w:t>3)</w:t>
            </w:r>
          </w:p>
        </w:tc>
        <w:tc>
          <w:tcPr>
            <w:tcW w:w="1658" w:type="dxa"/>
            <w:vMerge/>
            <w:tcBorders>
              <w:top w:val="nil"/>
            </w:tcBorders>
          </w:tcPr>
          <w:p w14:paraId="34AE2AC8" w14:textId="77777777" w:rsidR="00A76B49" w:rsidRDefault="00A76B49">
            <w:pPr>
              <w:rPr>
                <w:sz w:val="2"/>
                <w:szCs w:val="2"/>
              </w:rPr>
            </w:pPr>
          </w:p>
        </w:tc>
        <w:tc>
          <w:tcPr>
            <w:tcW w:w="1201" w:type="dxa"/>
            <w:vMerge/>
            <w:tcBorders>
              <w:top w:val="nil"/>
            </w:tcBorders>
          </w:tcPr>
          <w:p w14:paraId="18AC0224" w14:textId="77777777" w:rsidR="00A76B49" w:rsidRDefault="00A76B49">
            <w:pPr>
              <w:rPr>
                <w:sz w:val="2"/>
                <w:szCs w:val="2"/>
              </w:rPr>
            </w:pPr>
          </w:p>
        </w:tc>
        <w:tc>
          <w:tcPr>
            <w:tcW w:w="1400" w:type="dxa"/>
            <w:vMerge/>
            <w:tcBorders>
              <w:top w:val="nil"/>
            </w:tcBorders>
          </w:tcPr>
          <w:p w14:paraId="19DADD7F" w14:textId="77777777" w:rsidR="00A76B49" w:rsidRDefault="00A76B49">
            <w:pPr>
              <w:rPr>
                <w:sz w:val="2"/>
                <w:szCs w:val="2"/>
              </w:rPr>
            </w:pPr>
          </w:p>
        </w:tc>
        <w:tc>
          <w:tcPr>
            <w:tcW w:w="1220" w:type="dxa"/>
            <w:vMerge/>
            <w:tcBorders>
              <w:top w:val="nil"/>
            </w:tcBorders>
          </w:tcPr>
          <w:p w14:paraId="7C70105F" w14:textId="77777777" w:rsidR="00A76B49" w:rsidRDefault="00A76B49">
            <w:pPr>
              <w:rPr>
                <w:sz w:val="2"/>
                <w:szCs w:val="2"/>
              </w:rPr>
            </w:pPr>
          </w:p>
        </w:tc>
        <w:tc>
          <w:tcPr>
            <w:tcW w:w="1342" w:type="dxa"/>
            <w:vMerge/>
            <w:tcBorders>
              <w:top w:val="nil"/>
            </w:tcBorders>
          </w:tcPr>
          <w:p w14:paraId="72311866" w14:textId="77777777" w:rsidR="00A76B49" w:rsidRDefault="00A76B49">
            <w:pPr>
              <w:rPr>
                <w:sz w:val="2"/>
                <w:szCs w:val="2"/>
              </w:rPr>
            </w:pPr>
          </w:p>
        </w:tc>
        <w:tc>
          <w:tcPr>
            <w:tcW w:w="1260" w:type="dxa"/>
            <w:vMerge/>
            <w:tcBorders>
              <w:top w:val="nil"/>
            </w:tcBorders>
          </w:tcPr>
          <w:p w14:paraId="6082060D" w14:textId="77777777" w:rsidR="00A76B49" w:rsidRDefault="00A76B49">
            <w:pPr>
              <w:rPr>
                <w:sz w:val="2"/>
                <w:szCs w:val="2"/>
              </w:rPr>
            </w:pPr>
          </w:p>
        </w:tc>
        <w:tc>
          <w:tcPr>
            <w:tcW w:w="2718" w:type="dxa"/>
            <w:gridSpan w:val="2"/>
            <w:vMerge/>
            <w:tcBorders>
              <w:top w:val="nil"/>
            </w:tcBorders>
          </w:tcPr>
          <w:p w14:paraId="772F0A72" w14:textId="77777777" w:rsidR="00A76B49" w:rsidRDefault="00A76B49">
            <w:pPr>
              <w:rPr>
                <w:sz w:val="2"/>
                <w:szCs w:val="2"/>
              </w:rPr>
            </w:pPr>
          </w:p>
        </w:tc>
        <w:tc>
          <w:tcPr>
            <w:tcW w:w="1859" w:type="dxa"/>
            <w:vMerge/>
            <w:tcBorders>
              <w:top w:val="nil"/>
            </w:tcBorders>
          </w:tcPr>
          <w:p w14:paraId="62B09C91" w14:textId="77777777" w:rsidR="00A76B49" w:rsidRDefault="00A76B49">
            <w:pPr>
              <w:rPr>
                <w:sz w:val="2"/>
                <w:szCs w:val="2"/>
              </w:rPr>
            </w:pPr>
          </w:p>
        </w:tc>
      </w:tr>
      <w:tr w:rsidR="00A76B49" w14:paraId="4EFCFDAA" w14:textId="77777777">
        <w:trPr>
          <w:trHeight w:val="1595"/>
        </w:trPr>
        <w:tc>
          <w:tcPr>
            <w:tcW w:w="1444" w:type="dxa"/>
            <w:tcBorders>
              <w:top w:val="nil"/>
            </w:tcBorders>
          </w:tcPr>
          <w:p w14:paraId="5DC0CB24" w14:textId="77777777" w:rsidR="00A76B49" w:rsidRDefault="002455BA">
            <w:pPr>
              <w:pStyle w:val="TableParagraph"/>
              <w:spacing w:before="20"/>
              <w:ind w:left="179"/>
              <w:rPr>
                <w:sz w:val="16"/>
              </w:rPr>
            </w:pPr>
            <w:r>
              <w:rPr>
                <w:spacing w:val="-2"/>
                <w:sz w:val="16"/>
              </w:rPr>
              <w:t>командних</w:t>
            </w:r>
          </w:p>
        </w:tc>
        <w:tc>
          <w:tcPr>
            <w:tcW w:w="4259" w:type="dxa"/>
            <w:gridSpan w:val="3"/>
          </w:tcPr>
          <w:p w14:paraId="483DFC45" w14:textId="77777777" w:rsidR="00A76B49" w:rsidRDefault="002455BA">
            <w:pPr>
              <w:pStyle w:val="TableParagraph"/>
              <w:spacing w:before="20"/>
              <w:ind w:left="36" w:right="100"/>
              <w:rPr>
                <w:sz w:val="16"/>
              </w:rPr>
            </w:pPr>
            <w:r>
              <w:rPr>
                <w:sz w:val="16"/>
              </w:rPr>
              <w:t>На</w:t>
            </w:r>
            <w:r>
              <w:rPr>
                <w:spacing w:val="-6"/>
                <w:sz w:val="16"/>
              </w:rPr>
              <w:t xml:space="preserve"> </w:t>
            </w:r>
            <w:r>
              <w:rPr>
                <w:sz w:val="16"/>
              </w:rPr>
              <w:t>50</w:t>
            </w:r>
            <w:r>
              <w:rPr>
                <w:spacing w:val="-6"/>
                <w:sz w:val="16"/>
              </w:rPr>
              <w:t xml:space="preserve"> </w:t>
            </w:r>
            <w:r>
              <w:rPr>
                <w:sz w:val="16"/>
              </w:rPr>
              <w:t>%</w:t>
            </w:r>
            <w:r>
              <w:rPr>
                <w:spacing w:val="31"/>
                <w:sz w:val="16"/>
              </w:rPr>
              <w:t xml:space="preserve"> </w:t>
            </w:r>
            <w:r>
              <w:rPr>
                <w:sz w:val="16"/>
              </w:rPr>
              <w:t>місць</w:t>
            </w:r>
            <w:r>
              <w:rPr>
                <w:spacing w:val="-7"/>
                <w:sz w:val="16"/>
              </w:rPr>
              <w:t xml:space="preserve"> </w:t>
            </w:r>
            <w:r>
              <w:rPr>
                <w:sz w:val="16"/>
              </w:rPr>
              <w:t>для</w:t>
            </w:r>
            <w:r>
              <w:rPr>
                <w:spacing w:val="-6"/>
                <w:sz w:val="16"/>
              </w:rPr>
              <w:t xml:space="preserve"> </w:t>
            </w:r>
            <w:r>
              <w:rPr>
                <w:sz w:val="16"/>
              </w:rPr>
              <w:t>переодягання</w:t>
            </w:r>
            <w:r>
              <w:rPr>
                <w:spacing w:val="-6"/>
                <w:sz w:val="16"/>
              </w:rPr>
              <w:t xml:space="preserve"> </w:t>
            </w:r>
            <w:r>
              <w:rPr>
                <w:sz w:val="16"/>
              </w:rPr>
              <w:t>осіб,</w:t>
            </w:r>
            <w:r>
              <w:rPr>
                <w:spacing w:val="-6"/>
                <w:sz w:val="16"/>
              </w:rPr>
              <w:t xml:space="preserve"> </w:t>
            </w:r>
            <w:r>
              <w:rPr>
                <w:sz w:val="16"/>
              </w:rPr>
              <w:t>які</w:t>
            </w:r>
            <w:r>
              <w:rPr>
                <w:spacing w:val="-7"/>
                <w:sz w:val="16"/>
              </w:rPr>
              <w:t xml:space="preserve"> </w:t>
            </w:r>
            <w:r>
              <w:rPr>
                <w:sz w:val="16"/>
              </w:rPr>
              <w:t>займаються, у кожній роздягальні (див. поз. 5б цієї таблиці)</w:t>
            </w:r>
          </w:p>
        </w:tc>
        <w:tc>
          <w:tcPr>
            <w:tcW w:w="1220" w:type="dxa"/>
          </w:tcPr>
          <w:p w14:paraId="0D03B4E4" w14:textId="77777777" w:rsidR="00A76B49" w:rsidRDefault="002455BA">
            <w:pPr>
              <w:pStyle w:val="TableParagraph"/>
              <w:spacing w:before="17"/>
              <w:ind w:left="10" w:right="2"/>
              <w:jc w:val="center"/>
              <w:rPr>
                <w:rFonts w:ascii="Arial MT"/>
                <w:sz w:val="16"/>
              </w:rPr>
            </w:pPr>
            <w:r>
              <w:rPr>
                <w:rFonts w:ascii="Arial MT"/>
                <w:spacing w:val="-10"/>
                <w:sz w:val="16"/>
              </w:rPr>
              <w:t>-</w:t>
            </w:r>
          </w:p>
        </w:tc>
        <w:tc>
          <w:tcPr>
            <w:tcW w:w="1342" w:type="dxa"/>
          </w:tcPr>
          <w:p w14:paraId="623F4FCA" w14:textId="77777777" w:rsidR="00A76B49" w:rsidRDefault="002455BA">
            <w:pPr>
              <w:pStyle w:val="TableParagraph"/>
              <w:spacing w:before="17"/>
              <w:ind w:left="7" w:right="3"/>
              <w:jc w:val="center"/>
              <w:rPr>
                <w:rFonts w:ascii="Arial MT"/>
                <w:sz w:val="16"/>
              </w:rPr>
            </w:pPr>
            <w:r>
              <w:rPr>
                <w:rFonts w:ascii="Arial MT"/>
                <w:spacing w:val="-10"/>
                <w:sz w:val="16"/>
              </w:rPr>
              <w:t>-</w:t>
            </w:r>
          </w:p>
        </w:tc>
        <w:tc>
          <w:tcPr>
            <w:tcW w:w="1260" w:type="dxa"/>
          </w:tcPr>
          <w:p w14:paraId="31E4E4BB" w14:textId="77777777" w:rsidR="00A76B49" w:rsidRDefault="002455BA">
            <w:pPr>
              <w:pStyle w:val="TableParagraph"/>
              <w:spacing w:before="17"/>
              <w:ind w:left="18" w:right="9"/>
              <w:jc w:val="center"/>
              <w:rPr>
                <w:rFonts w:ascii="Arial MT"/>
                <w:sz w:val="16"/>
              </w:rPr>
            </w:pPr>
            <w:r>
              <w:rPr>
                <w:rFonts w:ascii="Arial MT"/>
                <w:spacing w:val="-10"/>
                <w:sz w:val="16"/>
              </w:rPr>
              <w:t>-</w:t>
            </w:r>
          </w:p>
        </w:tc>
        <w:tc>
          <w:tcPr>
            <w:tcW w:w="1358" w:type="dxa"/>
          </w:tcPr>
          <w:p w14:paraId="3527A670" w14:textId="77777777" w:rsidR="00A76B49" w:rsidRDefault="002455BA">
            <w:pPr>
              <w:pStyle w:val="TableParagraph"/>
              <w:spacing w:before="17"/>
              <w:ind w:left="19" w:right="12"/>
              <w:jc w:val="center"/>
              <w:rPr>
                <w:rFonts w:ascii="Arial MT"/>
                <w:sz w:val="16"/>
              </w:rPr>
            </w:pPr>
            <w:r>
              <w:rPr>
                <w:rFonts w:ascii="Arial MT"/>
                <w:spacing w:val="-10"/>
                <w:sz w:val="16"/>
              </w:rPr>
              <w:t>-</w:t>
            </w:r>
          </w:p>
        </w:tc>
        <w:tc>
          <w:tcPr>
            <w:tcW w:w="1360" w:type="dxa"/>
          </w:tcPr>
          <w:p w14:paraId="4D28DB9F" w14:textId="77777777" w:rsidR="00A76B49" w:rsidRDefault="002455BA">
            <w:pPr>
              <w:pStyle w:val="TableParagraph"/>
              <w:spacing w:before="17"/>
              <w:ind w:left="20" w:right="15"/>
              <w:jc w:val="center"/>
              <w:rPr>
                <w:rFonts w:ascii="Arial MT"/>
                <w:sz w:val="16"/>
              </w:rPr>
            </w:pPr>
            <w:r>
              <w:rPr>
                <w:rFonts w:ascii="Arial MT"/>
                <w:spacing w:val="-10"/>
                <w:sz w:val="16"/>
              </w:rPr>
              <w:t>-</w:t>
            </w:r>
          </w:p>
        </w:tc>
        <w:tc>
          <w:tcPr>
            <w:tcW w:w="1859" w:type="dxa"/>
          </w:tcPr>
          <w:p w14:paraId="337E40CC" w14:textId="77777777" w:rsidR="00A76B49" w:rsidRDefault="002455BA">
            <w:pPr>
              <w:pStyle w:val="TableParagraph"/>
              <w:spacing w:before="20" w:line="247" w:lineRule="auto"/>
              <w:ind w:left="37" w:right="150"/>
              <w:rPr>
                <w:sz w:val="16"/>
              </w:rPr>
            </w:pPr>
            <w:r>
              <w:rPr>
                <w:spacing w:val="-2"/>
                <w:sz w:val="16"/>
              </w:rPr>
              <w:t xml:space="preserve">Допускається </w:t>
            </w:r>
            <w:r>
              <w:rPr>
                <w:sz w:val="16"/>
              </w:rPr>
              <w:t>передбачати збері</w:t>
            </w:r>
            <w:r>
              <w:rPr>
                <w:rFonts w:ascii="Arial MT" w:hAnsi="Arial MT"/>
                <w:sz w:val="16"/>
              </w:rPr>
              <w:t>-</w:t>
            </w:r>
            <w:r>
              <w:rPr>
                <w:spacing w:val="-2"/>
                <w:sz w:val="16"/>
              </w:rPr>
              <w:t>гання</w:t>
            </w:r>
            <w:r>
              <w:rPr>
                <w:spacing w:val="-8"/>
                <w:sz w:val="16"/>
              </w:rPr>
              <w:t xml:space="preserve"> </w:t>
            </w:r>
            <w:r>
              <w:rPr>
                <w:spacing w:val="-2"/>
                <w:sz w:val="16"/>
              </w:rPr>
              <w:t>одягу</w:t>
            </w:r>
            <w:r>
              <w:rPr>
                <w:spacing w:val="-9"/>
                <w:sz w:val="16"/>
              </w:rPr>
              <w:t xml:space="preserve"> </w:t>
            </w:r>
            <w:r>
              <w:rPr>
                <w:spacing w:val="-2"/>
                <w:sz w:val="16"/>
              </w:rPr>
              <w:t xml:space="preserve">відкритим </w:t>
            </w:r>
            <w:r>
              <w:rPr>
                <w:sz w:val="16"/>
              </w:rPr>
              <w:t>способом</w:t>
            </w:r>
            <w:r>
              <w:rPr>
                <w:spacing w:val="-6"/>
                <w:sz w:val="16"/>
              </w:rPr>
              <w:t xml:space="preserve"> </w:t>
            </w:r>
            <w:r>
              <w:rPr>
                <w:sz w:val="16"/>
              </w:rPr>
              <w:t>(на</w:t>
            </w:r>
            <w:r>
              <w:rPr>
                <w:spacing w:val="-8"/>
                <w:sz w:val="16"/>
              </w:rPr>
              <w:t xml:space="preserve"> </w:t>
            </w:r>
            <w:r>
              <w:rPr>
                <w:sz w:val="16"/>
              </w:rPr>
              <w:t>гачках); у цьому випадку площа для шаф</w:t>
            </w:r>
          </w:p>
          <w:p w14:paraId="0D88AA61" w14:textId="77777777" w:rsidR="00A76B49" w:rsidRDefault="002455BA">
            <w:pPr>
              <w:pStyle w:val="TableParagraph"/>
              <w:spacing w:before="20"/>
              <w:ind w:left="37"/>
              <w:rPr>
                <w:sz w:val="16"/>
              </w:rPr>
            </w:pPr>
            <w:r>
              <w:rPr>
                <w:sz w:val="16"/>
              </w:rPr>
              <w:t>не</w:t>
            </w:r>
            <w:r>
              <w:rPr>
                <w:spacing w:val="1"/>
                <w:sz w:val="16"/>
              </w:rPr>
              <w:t xml:space="preserve"> </w:t>
            </w:r>
            <w:r>
              <w:rPr>
                <w:spacing w:val="-2"/>
                <w:sz w:val="16"/>
              </w:rPr>
              <w:t>виділяється</w:t>
            </w:r>
          </w:p>
        </w:tc>
      </w:tr>
    </w:tbl>
    <w:p w14:paraId="5A9C45F6" w14:textId="77777777" w:rsidR="00A76B49" w:rsidRDefault="00A76B49">
      <w:pPr>
        <w:pStyle w:val="TableParagraph"/>
        <w:rPr>
          <w:sz w:val="16"/>
        </w:rPr>
        <w:sectPr w:rsidR="00A76B49" w:rsidSect="00335F38">
          <w:headerReference w:type="even" r:id="rId32"/>
          <w:headerReference w:type="default" r:id="rId33"/>
          <w:pgSz w:w="16840" w:h="11910" w:orient="landscape"/>
          <w:pgMar w:top="1134" w:right="1134" w:bottom="1134" w:left="1133" w:header="926" w:footer="283" w:gutter="0"/>
          <w:pgNumType w:start="33"/>
          <w:cols w:space="720"/>
          <w:docGrid w:linePitch="299"/>
        </w:sectPr>
      </w:pPr>
    </w:p>
    <w:p w14:paraId="3834DB17" w14:textId="77777777" w:rsidR="00A76B49" w:rsidRDefault="00A76B49">
      <w:pPr>
        <w:pStyle w:val="a3"/>
        <w:rPr>
          <w:b/>
          <w:sz w:val="14"/>
        </w:rPr>
      </w:pPr>
    </w:p>
    <w:tbl>
      <w:tblPr>
        <w:tblStyle w:val="TableNormal"/>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87"/>
        <w:gridCol w:w="1680"/>
        <w:gridCol w:w="1200"/>
        <w:gridCol w:w="1421"/>
        <w:gridCol w:w="1219"/>
        <w:gridCol w:w="1361"/>
        <w:gridCol w:w="1239"/>
        <w:gridCol w:w="1381"/>
        <w:gridCol w:w="1343"/>
        <w:gridCol w:w="1861"/>
      </w:tblGrid>
      <w:tr w:rsidR="00A76B49" w14:paraId="08B37979" w14:textId="77777777" w:rsidTr="0006397B">
        <w:trPr>
          <w:trHeight w:val="325"/>
        </w:trPr>
        <w:tc>
          <w:tcPr>
            <w:tcW w:w="1487" w:type="dxa"/>
          </w:tcPr>
          <w:p w14:paraId="5EC5CA56" w14:textId="77777777" w:rsidR="00A76B49" w:rsidRDefault="002455BA">
            <w:pPr>
              <w:pStyle w:val="TableParagraph"/>
              <w:spacing w:line="180" w:lineRule="exact"/>
              <w:ind w:left="17"/>
              <w:jc w:val="center"/>
              <w:rPr>
                <w:rFonts w:ascii="Arial"/>
                <w:b/>
                <w:sz w:val="16"/>
              </w:rPr>
            </w:pPr>
            <w:r>
              <w:rPr>
                <w:rFonts w:ascii="Arial"/>
                <w:b/>
                <w:spacing w:val="-10"/>
                <w:sz w:val="16"/>
              </w:rPr>
              <w:t>1</w:t>
            </w:r>
          </w:p>
        </w:tc>
        <w:tc>
          <w:tcPr>
            <w:tcW w:w="1680" w:type="dxa"/>
          </w:tcPr>
          <w:p w14:paraId="64F01BEF" w14:textId="77777777" w:rsidR="00A76B49" w:rsidRDefault="002455BA">
            <w:pPr>
              <w:pStyle w:val="TableParagraph"/>
              <w:spacing w:line="180" w:lineRule="exact"/>
              <w:ind w:left="17"/>
              <w:jc w:val="center"/>
              <w:rPr>
                <w:rFonts w:ascii="Arial"/>
                <w:b/>
                <w:sz w:val="16"/>
              </w:rPr>
            </w:pPr>
            <w:r>
              <w:rPr>
                <w:rFonts w:ascii="Arial"/>
                <w:b/>
                <w:spacing w:val="-10"/>
                <w:sz w:val="16"/>
              </w:rPr>
              <w:t>2</w:t>
            </w:r>
          </w:p>
        </w:tc>
        <w:tc>
          <w:tcPr>
            <w:tcW w:w="1200" w:type="dxa"/>
          </w:tcPr>
          <w:p w14:paraId="6A6C7FBB" w14:textId="77777777" w:rsidR="00A76B49" w:rsidRDefault="002455BA">
            <w:pPr>
              <w:pStyle w:val="TableParagraph"/>
              <w:spacing w:line="179" w:lineRule="exact"/>
              <w:ind w:left="17"/>
              <w:jc w:val="center"/>
              <w:rPr>
                <w:rFonts w:ascii="Arial"/>
                <w:b/>
                <w:sz w:val="16"/>
              </w:rPr>
            </w:pPr>
            <w:r>
              <w:rPr>
                <w:rFonts w:ascii="Arial"/>
                <w:b/>
                <w:spacing w:val="-10"/>
                <w:sz w:val="16"/>
              </w:rPr>
              <w:t>3</w:t>
            </w:r>
          </w:p>
          <w:p w14:paraId="5F6D15F4" w14:textId="77777777" w:rsidR="00A76B49" w:rsidRDefault="002455BA">
            <w:pPr>
              <w:pStyle w:val="TableParagraph"/>
              <w:spacing w:line="127" w:lineRule="exact"/>
              <w:ind w:left="94"/>
              <w:jc w:val="center"/>
              <w:rPr>
                <w:rFonts w:ascii="Arial"/>
                <w:b/>
                <w:sz w:val="16"/>
              </w:rPr>
            </w:pPr>
            <w:r>
              <w:rPr>
                <w:rFonts w:ascii="Arial"/>
                <w:b/>
                <w:spacing w:val="-10"/>
                <w:sz w:val="16"/>
              </w:rPr>
              <w:t>3</w:t>
            </w:r>
          </w:p>
        </w:tc>
        <w:tc>
          <w:tcPr>
            <w:tcW w:w="1421" w:type="dxa"/>
            <w:tcBorders>
              <w:right w:val="nil"/>
            </w:tcBorders>
          </w:tcPr>
          <w:p w14:paraId="76F0167E" w14:textId="77777777" w:rsidR="00A76B49" w:rsidRDefault="002455BA">
            <w:pPr>
              <w:pStyle w:val="TableParagraph"/>
              <w:spacing w:line="180" w:lineRule="exact"/>
              <w:ind w:left="4"/>
              <w:jc w:val="center"/>
              <w:rPr>
                <w:rFonts w:ascii="Arial"/>
                <w:b/>
                <w:sz w:val="16"/>
              </w:rPr>
            </w:pPr>
            <w:r>
              <w:rPr>
                <w:rFonts w:ascii="Arial"/>
                <w:b/>
                <w:spacing w:val="-10"/>
                <w:sz w:val="16"/>
              </w:rPr>
              <w:t>4</w:t>
            </w:r>
          </w:p>
        </w:tc>
        <w:tc>
          <w:tcPr>
            <w:tcW w:w="1219" w:type="dxa"/>
            <w:tcBorders>
              <w:left w:val="nil"/>
            </w:tcBorders>
          </w:tcPr>
          <w:p w14:paraId="739BCC57" w14:textId="77777777" w:rsidR="00A76B49" w:rsidRDefault="002455BA">
            <w:pPr>
              <w:pStyle w:val="TableParagraph"/>
              <w:spacing w:line="180" w:lineRule="exact"/>
              <w:ind w:left="24"/>
              <w:jc w:val="center"/>
              <w:rPr>
                <w:rFonts w:ascii="Arial"/>
                <w:b/>
                <w:sz w:val="16"/>
              </w:rPr>
            </w:pPr>
            <w:r>
              <w:rPr>
                <w:rFonts w:ascii="Arial"/>
                <w:b/>
                <w:spacing w:val="-10"/>
                <w:sz w:val="16"/>
              </w:rPr>
              <w:t>5</w:t>
            </w:r>
          </w:p>
        </w:tc>
        <w:tc>
          <w:tcPr>
            <w:tcW w:w="1361" w:type="dxa"/>
          </w:tcPr>
          <w:p w14:paraId="3AFB2D73" w14:textId="77777777" w:rsidR="00A76B49" w:rsidRDefault="002455BA">
            <w:pPr>
              <w:pStyle w:val="TableParagraph"/>
              <w:spacing w:line="180" w:lineRule="exact"/>
              <w:ind w:left="20" w:right="6"/>
              <w:jc w:val="center"/>
              <w:rPr>
                <w:rFonts w:ascii="Arial"/>
                <w:b/>
                <w:sz w:val="16"/>
              </w:rPr>
            </w:pPr>
            <w:r>
              <w:rPr>
                <w:rFonts w:ascii="Arial"/>
                <w:b/>
                <w:spacing w:val="-10"/>
                <w:sz w:val="16"/>
              </w:rPr>
              <w:t>6</w:t>
            </w:r>
          </w:p>
        </w:tc>
        <w:tc>
          <w:tcPr>
            <w:tcW w:w="1239" w:type="dxa"/>
          </w:tcPr>
          <w:p w14:paraId="510B7AC1" w14:textId="77777777" w:rsidR="00A76B49" w:rsidRDefault="002455BA">
            <w:pPr>
              <w:pStyle w:val="TableParagraph"/>
              <w:spacing w:line="180" w:lineRule="exact"/>
              <w:ind w:left="16"/>
              <w:jc w:val="center"/>
              <w:rPr>
                <w:rFonts w:ascii="Arial"/>
                <w:b/>
                <w:sz w:val="16"/>
              </w:rPr>
            </w:pPr>
            <w:r>
              <w:rPr>
                <w:rFonts w:ascii="Arial"/>
                <w:b/>
                <w:spacing w:val="-10"/>
                <w:sz w:val="16"/>
              </w:rPr>
              <w:t>7</w:t>
            </w:r>
          </w:p>
        </w:tc>
        <w:tc>
          <w:tcPr>
            <w:tcW w:w="1381" w:type="dxa"/>
          </w:tcPr>
          <w:p w14:paraId="4071201F" w14:textId="77777777" w:rsidR="00A76B49" w:rsidRDefault="002455BA">
            <w:pPr>
              <w:pStyle w:val="TableParagraph"/>
              <w:spacing w:line="180" w:lineRule="exact"/>
              <w:ind w:left="14" w:right="2"/>
              <w:jc w:val="center"/>
              <w:rPr>
                <w:rFonts w:ascii="Arial"/>
                <w:b/>
                <w:sz w:val="16"/>
              </w:rPr>
            </w:pPr>
            <w:r>
              <w:rPr>
                <w:rFonts w:ascii="Arial"/>
                <w:b/>
                <w:spacing w:val="-10"/>
                <w:sz w:val="16"/>
              </w:rPr>
              <w:t>8</w:t>
            </w:r>
          </w:p>
        </w:tc>
        <w:tc>
          <w:tcPr>
            <w:tcW w:w="1343" w:type="dxa"/>
          </w:tcPr>
          <w:p w14:paraId="4EEA0F37" w14:textId="77777777" w:rsidR="00A76B49" w:rsidRDefault="002455BA">
            <w:pPr>
              <w:pStyle w:val="TableParagraph"/>
              <w:spacing w:line="180" w:lineRule="exact"/>
              <w:ind w:left="10"/>
              <w:jc w:val="center"/>
              <w:rPr>
                <w:rFonts w:ascii="Arial"/>
                <w:b/>
                <w:sz w:val="16"/>
              </w:rPr>
            </w:pPr>
            <w:r>
              <w:rPr>
                <w:rFonts w:ascii="Arial"/>
                <w:b/>
                <w:spacing w:val="-10"/>
                <w:sz w:val="16"/>
              </w:rPr>
              <w:t>9</w:t>
            </w:r>
          </w:p>
        </w:tc>
        <w:tc>
          <w:tcPr>
            <w:tcW w:w="1861" w:type="dxa"/>
          </w:tcPr>
          <w:p w14:paraId="0456958A" w14:textId="77777777" w:rsidR="00A76B49" w:rsidRDefault="002455BA">
            <w:pPr>
              <w:pStyle w:val="TableParagraph"/>
              <w:spacing w:line="180" w:lineRule="exact"/>
              <w:ind w:left="9"/>
              <w:jc w:val="center"/>
              <w:rPr>
                <w:rFonts w:ascii="Arial"/>
                <w:b/>
                <w:sz w:val="16"/>
              </w:rPr>
            </w:pPr>
            <w:r>
              <w:rPr>
                <w:rFonts w:ascii="Arial"/>
                <w:b/>
                <w:spacing w:val="-5"/>
                <w:sz w:val="16"/>
              </w:rPr>
              <w:t>10</w:t>
            </w:r>
          </w:p>
        </w:tc>
      </w:tr>
      <w:tr w:rsidR="00A76B49" w14:paraId="7A7F9F95" w14:textId="77777777" w:rsidTr="0006397B">
        <w:trPr>
          <w:trHeight w:val="206"/>
        </w:trPr>
        <w:tc>
          <w:tcPr>
            <w:tcW w:w="1487" w:type="dxa"/>
            <w:vMerge w:val="restart"/>
          </w:tcPr>
          <w:p w14:paraId="6847BC1F" w14:textId="77777777" w:rsidR="00A76B49" w:rsidRDefault="002455BA">
            <w:pPr>
              <w:pStyle w:val="TableParagraph"/>
              <w:spacing w:line="244" w:lineRule="auto"/>
              <w:ind w:left="40" w:right="379"/>
              <w:rPr>
                <w:sz w:val="16"/>
              </w:rPr>
            </w:pPr>
            <w:r>
              <w:rPr>
                <w:spacing w:val="-2"/>
                <w:sz w:val="16"/>
              </w:rPr>
              <w:t>б)в</w:t>
            </w:r>
            <w:r>
              <w:rPr>
                <w:spacing w:val="-9"/>
                <w:sz w:val="16"/>
              </w:rPr>
              <w:t xml:space="preserve"> </w:t>
            </w:r>
            <w:r>
              <w:rPr>
                <w:spacing w:val="-2"/>
                <w:sz w:val="16"/>
              </w:rPr>
              <w:t>окремому приміщенні гардеробної домашнього одягу</w:t>
            </w:r>
          </w:p>
        </w:tc>
        <w:tc>
          <w:tcPr>
            <w:tcW w:w="1680" w:type="dxa"/>
            <w:tcBorders>
              <w:bottom w:val="nil"/>
              <w:right w:val="nil"/>
            </w:tcBorders>
          </w:tcPr>
          <w:p w14:paraId="2308CEB3" w14:textId="77777777" w:rsidR="00A76B49" w:rsidRDefault="00A76B49">
            <w:pPr>
              <w:pStyle w:val="TableParagraph"/>
              <w:rPr>
                <w:rFonts w:ascii="Times New Roman"/>
                <w:sz w:val="14"/>
              </w:rPr>
            </w:pPr>
          </w:p>
        </w:tc>
        <w:tc>
          <w:tcPr>
            <w:tcW w:w="7821" w:type="dxa"/>
            <w:gridSpan w:val="6"/>
            <w:tcBorders>
              <w:left w:val="nil"/>
              <w:bottom w:val="nil"/>
              <w:right w:val="nil"/>
            </w:tcBorders>
          </w:tcPr>
          <w:p w14:paraId="23EE6FE9" w14:textId="77777777" w:rsidR="00A76B49" w:rsidRDefault="002455BA">
            <w:pPr>
              <w:pStyle w:val="TableParagraph"/>
              <w:spacing w:line="180" w:lineRule="exact"/>
              <w:ind w:left="621"/>
              <w:rPr>
                <w:sz w:val="16"/>
              </w:rPr>
            </w:pPr>
            <w:r>
              <w:rPr>
                <w:sz w:val="16"/>
              </w:rPr>
              <w:t>0,5</w:t>
            </w:r>
            <w:r>
              <w:rPr>
                <w:spacing w:val="-5"/>
                <w:sz w:val="16"/>
              </w:rPr>
              <w:t xml:space="preserve"> </w:t>
            </w:r>
            <w:r>
              <w:rPr>
                <w:sz w:val="16"/>
              </w:rPr>
              <w:t>на</w:t>
            </w:r>
            <w:r>
              <w:rPr>
                <w:spacing w:val="-5"/>
                <w:sz w:val="16"/>
              </w:rPr>
              <w:t xml:space="preserve"> </w:t>
            </w:r>
            <w:r>
              <w:rPr>
                <w:sz w:val="16"/>
              </w:rPr>
              <w:t>одну</w:t>
            </w:r>
            <w:r>
              <w:rPr>
                <w:spacing w:val="-6"/>
                <w:sz w:val="16"/>
              </w:rPr>
              <w:t xml:space="preserve"> </w:t>
            </w:r>
            <w:r>
              <w:rPr>
                <w:sz w:val="16"/>
              </w:rPr>
              <w:t>двоярусну</w:t>
            </w:r>
            <w:r>
              <w:rPr>
                <w:spacing w:val="-6"/>
                <w:sz w:val="16"/>
              </w:rPr>
              <w:t xml:space="preserve"> </w:t>
            </w:r>
            <w:r>
              <w:rPr>
                <w:sz w:val="16"/>
              </w:rPr>
              <w:t>відкриту</w:t>
            </w:r>
            <w:r>
              <w:rPr>
                <w:spacing w:val="-7"/>
                <w:sz w:val="16"/>
              </w:rPr>
              <w:t xml:space="preserve"> </w:t>
            </w:r>
            <w:r>
              <w:rPr>
                <w:sz w:val="16"/>
              </w:rPr>
              <w:t>шафу</w:t>
            </w:r>
            <w:r>
              <w:rPr>
                <w:spacing w:val="-6"/>
                <w:sz w:val="16"/>
              </w:rPr>
              <w:t xml:space="preserve"> </w:t>
            </w:r>
            <w:r>
              <w:rPr>
                <w:sz w:val="16"/>
              </w:rPr>
              <w:t>розміром</w:t>
            </w:r>
            <w:r>
              <w:rPr>
                <w:spacing w:val="-6"/>
                <w:sz w:val="16"/>
              </w:rPr>
              <w:t xml:space="preserve"> </w:t>
            </w:r>
            <w:r>
              <w:rPr>
                <w:sz w:val="16"/>
              </w:rPr>
              <w:t>0,6</w:t>
            </w:r>
            <w:r>
              <w:rPr>
                <w:spacing w:val="-7"/>
                <w:sz w:val="16"/>
              </w:rPr>
              <w:t xml:space="preserve"> </w:t>
            </w:r>
            <w:r>
              <w:rPr>
                <w:sz w:val="16"/>
              </w:rPr>
              <w:t>х</w:t>
            </w:r>
            <w:r>
              <w:rPr>
                <w:spacing w:val="-7"/>
                <w:sz w:val="16"/>
              </w:rPr>
              <w:t xml:space="preserve"> </w:t>
            </w:r>
            <w:r>
              <w:rPr>
                <w:sz w:val="16"/>
              </w:rPr>
              <w:t>0,3</w:t>
            </w:r>
            <w:r>
              <w:rPr>
                <w:spacing w:val="-5"/>
                <w:sz w:val="16"/>
              </w:rPr>
              <w:t xml:space="preserve"> </w:t>
            </w:r>
            <w:r>
              <w:rPr>
                <w:sz w:val="16"/>
              </w:rPr>
              <w:t>м</w:t>
            </w:r>
            <w:r>
              <w:rPr>
                <w:spacing w:val="-5"/>
                <w:sz w:val="16"/>
              </w:rPr>
              <w:t xml:space="preserve"> </w:t>
            </w:r>
            <w:r>
              <w:rPr>
                <w:sz w:val="16"/>
              </w:rPr>
              <w:t>(з</w:t>
            </w:r>
            <w:r>
              <w:rPr>
                <w:spacing w:val="-6"/>
                <w:sz w:val="16"/>
              </w:rPr>
              <w:t xml:space="preserve"> </w:t>
            </w:r>
            <w:r>
              <w:rPr>
                <w:sz w:val="16"/>
              </w:rPr>
              <w:t>урахуванням</w:t>
            </w:r>
            <w:r>
              <w:rPr>
                <w:spacing w:val="-4"/>
                <w:sz w:val="16"/>
              </w:rPr>
              <w:t xml:space="preserve"> </w:t>
            </w:r>
            <w:r>
              <w:rPr>
                <w:spacing w:val="-2"/>
                <w:sz w:val="16"/>
              </w:rPr>
              <w:t>підходів).</w:t>
            </w:r>
          </w:p>
        </w:tc>
        <w:tc>
          <w:tcPr>
            <w:tcW w:w="1343" w:type="dxa"/>
            <w:tcBorders>
              <w:left w:val="nil"/>
              <w:bottom w:val="nil"/>
            </w:tcBorders>
          </w:tcPr>
          <w:p w14:paraId="0D48110B" w14:textId="77777777" w:rsidR="00A76B49" w:rsidRDefault="00A76B49">
            <w:pPr>
              <w:pStyle w:val="TableParagraph"/>
              <w:rPr>
                <w:rFonts w:ascii="Times New Roman"/>
                <w:sz w:val="14"/>
              </w:rPr>
            </w:pPr>
          </w:p>
        </w:tc>
        <w:tc>
          <w:tcPr>
            <w:tcW w:w="1861" w:type="dxa"/>
            <w:vMerge w:val="restart"/>
          </w:tcPr>
          <w:p w14:paraId="20C28CD8" w14:textId="77777777" w:rsidR="00A76B49" w:rsidRDefault="002455BA">
            <w:pPr>
              <w:pStyle w:val="TableParagraph"/>
              <w:spacing w:line="244" w:lineRule="auto"/>
              <w:ind w:left="37" w:right="192"/>
              <w:rPr>
                <w:sz w:val="16"/>
              </w:rPr>
            </w:pPr>
            <w:r>
              <w:rPr>
                <w:sz w:val="16"/>
              </w:rPr>
              <w:t>Для масового катання</w:t>
            </w:r>
            <w:r>
              <w:rPr>
                <w:spacing w:val="-11"/>
                <w:sz w:val="16"/>
              </w:rPr>
              <w:t xml:space="preserve"> </w:t>
            </w:r>
            <w:r>
              <w:rPr>
                <w:sz w:val="16"/>
              </w:rPr>
              <w:t>на</w:t>
            </w:r>
            <w:r>
              <w:rPr>
                <w:spacing w:val="-11"/>
                <w:sz w:val="16"/>
              </w:rPr>
              <w:t xml:space="preserve"> </w:t>
            </w:r>
            <w:r>
              <w:rPr>
                <w:sz w:val="16"/>
              </w:rPr>
              <w:t>лижах</w:t>
            </w:r>
            <w:r>
              <w:rPr>
                <w:spacing w:val="-10"/>
                <w:sz w:val="16"/>
              </w:rPr>
              <w:t xml:space="preserve"> </w:t>
            </w:r>
            <w:r>
              <w:rPr>
                <w:sz w:val="16"/>
              </w:rPr>
              <w:t xml:space="preserve">та </w:t>
            </w:r>
            <w:r>
              <w:rPr>
                <w:spacing w:val="-2"/>
                <w:sz w:val="16"/>
              </w:rPr>
              <w:t>ковзанах</w:t>
            </w:r>
          </w:p>
          <w:p w14:paraId="62A1F6A2" w14:textId="77777777" w:rsidR="00A76B49" w:rsidRDefault="002455BA">
            <w:pPr>
              <w:pStyle w:val="TableParagraph"/>
              <w:spacing w:line="179" w:lineRule="exact"/>
              <w:ind w:left="37"/>
              <w:rPr>
                <w:sz w:val="16"/>
              </w:rPr>
            </w:pPr>
            <w:r>
              <w:rPr>
                <w:sz w:val="16"/>
              </w:rPr>
              <w:t>не</w:t>
            </w:r>
            <w:r>
              <w:rPr>
                <w:spacing w:val="1"/>
                <w:sz w:val="16"/>
              </w:rPr>
              <w:t xml:space="preserve"> </w:t>
            </w:r>
            <w:r>
              <w:rPr>
                <w:spacing w:val="-2"/>
                <w:sz w:val="16"/>
              </w:rPr>
              <w:t>передбачається</w:t>
            </w:r>
          </w:p>
        </w:tc>
      </w:tr>
      <w:tr w:rsidR="00A76B49" w14:paraId="49C3D74A" w14:textId="77777777" w:rsidTr="0006397B">
        <w:trPr>
          <w:trHeight w:val="375"/>
        </w:trPr>
        <w:tc>
          <w:tcPr>
            <w:tcW w:w="1487" w:type="dxa"/>
            <w:vMerge/>
            <w:tcBorders>
              <w:top w:val="nil"/>
            </w:tcBorders>
          </w:tcPr>
          <w:p w14:paraId="0D1A0534" w14:textId="77777777" w:rsidR="00A76B49" w:rsidRDefault="00A76B49">
            <w:pPr>
              <w:rPr>
                <w:sz w:val="2"/>
                <w:szCs w:val="2"/>
              </w:rPr>
            </w:pPr>
          </w:p>
        </w:tc>
        <w:tc>
          <w:tcPr>
            <w:tcW w:w="1680" w:type="dxa"/>
            <w:tcBorders>
              <w:top w:val="nil"/>
              <w:bottom w:val="nil"/>
              <w:right w:val="nil"/>
            </w:tcBorders>
          </w:tcPr>
          <w:p w14:paraId="3A4648EC" w14:textId="77777777" w:rsidR="00A76B49" w:rsidRDefault="00A76B49">
            <w:pPr>
              <w:pStyle w:val="TableParagraph"/>
              <w:rPr>
                <w:rFonts w:ascii="Times New Roman"/>
                <w:sz w:val="16"/>
              </w:rPr>
            </w:pPr>
          </w:p>
        </w:tc>
        <w:tc>
          <w:tcPr>
            <w:tcW w:w="1200" w:type="dxa"/>
            <w:tcBorders>
              <w:top w:val="nil"/>
              <w:left w:val="nil"/>
              <w:bottom w:val="nil"/>
              <w:right w:val="nil"/>
            </w:tcBorders>
          </w:tcPr>
          <w:p w14:paraId="356865F1" w14:textId="77777777" w:rsidR="00A76B49" w:rsidRDefault="00A76B49">
            <w:pPr>
              <w:pStyle w:val="TableParagraph"/>
              <w:rPr>
                <w:rFonts w:ascii="Times New Roman"/>
                <w:sz w:val="16"/>
              </w:rPr>
            </w:pPr>
          </w:p>
        </w:tc>
        <w:tc>
          <w:tcPr>
            <w:tcW w:w="5240" w:type="dxa"/>
            <w:gridSpan w:val="4"/>
            <w:tcBorders>
              <w:top w:val="nil"/>
              <w:left w:val="nil"/>
              <w:bottom w:val="nil"/>
              <w:right w:val="nil"/>
            </w:tcBorders>
          </w:tcPr>
          <w:p w14:paraId="011BB116" w14:textId="77777777" w:rsidR="00A76B49" w:rsidRDefault="002455BA">
            <w:pPr>
              <w:pStyle w:val="TableParagraph"/>
              <w:spacing w:before="24"/>
              <w:ind w:left="1027"/>
              <w:rPr>
                <w:sz w:val="16"/>
              </w:rPr>
            </w:pPr>
            <w:r>
              <w:rPr>
                <w:spacing w:val="-2"/>
                <w:sz w:val="16"/>
              </w:rPr>
              <w:t>Розрахункова</w:t>
            </w:r>
            <w:r>
              <w:rPr>
                <w:spacing w:val="1"/>
                <w:sz w:val="16"/>
              </w:rPr>
              <w:t xml:space="preserve"> </w:t>
            </w:r>
            <w:r>
              <w:rPr>
                <w:spacing w:val="-2"/>
                <w:sz w:val="16"/>
              </w:rPr>
              <w:t>кількість</w:t>
            </w:r>
            <w:r>
              <w:rPr>
                <w:spacing w:val="2"/>
                <w:sz w:val="16"/>
              </w:rPr>
              <w:t xml:space="preserve"> </w:t>
            </w:r>
            <w:r>
              <w:rPr>
                <w:spacing w:val="-2"/>
                <w:sz w:val="16"/>
              </w:rPr>
              <w:t xml:space="preserve">двоярусних </w:t>
            </w:r>
            <w:r>
              <w:rPr>
                <w:spacing w:val="-4"/>
                <w:sz w:val="16"/>
              </w:rPr>
              <w:t>шаф:</w:t>
            </w:r>
          </w:p>
        </w:tc>
        <w:tc>
          <w:tcPr>
            <w:tcW w:w="1381" w:type="dxa"/>
            <w:tcBorders>
              <w:top w:val="nil"/>
              <w:left w:val="nil"/>
              <w:bottom w:val="nil"/>
              <w:right w:val="nil"/>
            </w:tcBorders>
          </w:tcPr>
          <w:p w14:paraId="1E654700" w14:textId="77777777" w:rsidR="00A76B49" w:rsidRDefault="00A76B49">
            <w:pPr>
              <w:pStyle w:val="TableParagraph"/>
              <w:rPr>
                <w:rFonts w:ascii="Times New Roman"/>
                <w:sz w:val="16"/>
              </w:rPr>
            </w:pPr>
          </w:p>
        </w:tc>
        <w:tc>
          <w:tcPr>
            <w:tcW w:w="1343" w:type="dxa"/>
            <w:tcBorders>
              <w:top w:val="nil"/>
              <w:left w:val="nil"/>
              <w:bottom w:val="nil"/>
            </w:tcBorders>
          </w:tcPr>
          <w:p w14:paraId="2E6192B5" w14:textId="77777777" w:rsidR="00A76B49" w:rsidRDefault="00A76B49">
            <w:pPr>
              <w:pStyle w:val="TableParagraph"/>
              <w:rPr>
                <w:rFonts w:ascii="Times New Roman"/>
                <w:sz w:val="16"/>
              </w:rPr>
            </w:pPr>
          </w:p>
        </w:tc>
        <w:tc>
          <w:tcPr>
            <w:tcW w:w="1861" w:type="dxa"/>
            <w:vMerge/>
            <w:tcBorders>
              <w:top w:val="nil"/>
            </w:tcBorders>
          </w:tcPr>
          <w:p w14:paraId="70460893" w14:textId="77777777" w:rsidR="00A76B49" w:rsidRDefault="00A76B49">
            <w:pPr>
              <w:rPr>
                <w:sz w:val="2"/>
                <w:szCs w:val="2"/>
              </w:rPr>
            </w:pPr>
          </w:p>
        </w:tc>
      </w:tr>
      <w:tr w:rsidR="00A76B49" w14:paraId="0E4D5DE8" w14:textId="77777777" w:rsidTr="0006397B">
        <w:trPr>
          <w:trHeight w:val="2912"/>
        </w:trPr>
        <w:tc>
          <w:tcPr>
            <w:tcW w:w="1487" w:type="dxa"/>
            <w:vMerge/>
            <w:tcBorders>
              <w:top w:val="nil"/>
            </w:tcBorders>
          </w:tcPr>
          <w:p w14:paraId="7927190E" w14:textId="77777777" w:rsidR="00A76B49" w:rsidRDefault="00A76B49">
            <w:pPr>
              <w:rPr>
                <w:sz w:val="2"/>
                <w:szCs w:val="2"/>
              </w:rPr>
            </w:pPr>
          </w:p>
        </w:tc>
        <w:tc>
          <w:tcPr>
            <w:tcW w:w="1680" w:type="dxa"/>
            <w:tcBorders>
              <w:top w:val="nil"/>
            </w:tcBorders>
          </w:tcPr>
          <w:p w14:paraId="6BF932DB" w14:textId="77777777" w:rsidR="00A76B49" w:rsidRDefault="002455BA">
            <w:pPr>
              <w:pStyle w:val="TableParagraph"/>
              <w:spacing w:line="242" w:lineRule="auto"/>
              <w:ind w:left="40" w:right="163"/>
              <w:rPr>
                <w:sz w:val="16"/>
              </w:rPr>
            </w:pPr>
            <w:r>
              <w:rPr>
                <w:sz w:val="16"/>
              </w:rPr>
              <w:t>за чисельності зміни</w:t>
            </w:r>
            <w:r>
              <w:rPr>
                <w:spacing w:val="-9"/>
                <w:sz w:val="16"/>
              </w:rPr>
              <w:t xml:space="preserve"> </w:t>
            </w:r>
            <w:r>
              <w:rPr>
                <w:sz w:val="16"/>
              </w:rPr>
              <w:t>до</w:t>
            </w:r>
            <w:r>
              <w:rPr>
                <w:spacing w:val="-11"/>
                <w:sz w:val="16"/>
              </w:rPr>
              <w:t xml:space="preserve"> </w:t>
            </w:r>
            <w:r>
              <w:rPr>
                <w:sz w:val="16"/>
              </w:rPr>
              <w:t>75</w:t>
            </w:r>
            <w:r>
              <w:rPr>
                <w:spacing w:val="-9"/>
                <w:sz w:val="16"/>
              </w:rPr>
              <w:t xml:space="preserve"> </w:t>
            </w:r>
            <w:r>
              <w:rPr>
                <w:sz w:val="16"/>
              </w:rPr>
              <w:t>люд.</w:t>
            </w:r>
            <w:r>
              <w:rPr>
                <w:spacing w:val="-8"/>
                <w:sz w:val="16"/>
              </w:rPr>
              <w:t xml:space="preserve"> </w:t>
            </w:r>
            <w:r>
              <w:rPr>
                <w:rFonts w:ascii="Arial MT" w:hAnsi="Arial MT"/>
                <w:sz w:val="16"/>
              </w:rPr>
              <w:t xml:space="preserve">- </w:t>
            </w:r>
            <w:r>
              <w:rPr>
                <w:sz w:val="16"/>
              </w:rPr>
              <w:t>на 100%;</w:t>
            </w:r>
          </w:p>
          <w:p w14:paraId="5220F6AA" w14:textId="77777777" w:rsidR="00A76B49" w:rsidRDefault="002455BA">
            <w:pPr>
              <w:pStyle w:val="TableParagraph"/>
              <w:spacing w:line="180" w:lineRule="exact"/>
              <w:ind w:left="40"/>
              <w:rPr>
                <w:sz w:val="16"/>
              </w:rPr>
            </w:pPr>
            <w:r>
              <w:rPr>
                <w:sz w:val="16"/>
              </w:rPr>
              <w:t>від 75</w:t>
            </w:r>
            <w:r>
              <w:rPr>
                <w:spacing w:val="-1"/>
                <w:sz w:val="16"/>
              </w:rPr>
              <w:t xml:space="preserve"> </w:t>
            </w:r>
            <w:r>
              <w:rPr>
                <w:sz w:val="16"/>
              </w:rPr>
              <w:t>до</w:t>
            </w:r>
            <w:r>
              <w:rPr>
                <w:spacing w:val="1"/>
                <w:sz w:val="16"/>
              </w:rPr>
              <w:t xml:space="preserve"> </w:t>
            </w:r>
            <w:r>
              <w:rPr>
                <w:sz w:val="16"/>
              </w:rPr>
              <w:t xml:space="preserve">125 </w:t>
            </w:r>
            <w:r>
              <w:rPr>
                <w:spacing w:val="-4"/>
                <w:sz w:val="16"/>
              </w:rPr>
              <w:t>люд.</w:t>
            </w:r>
          </w:p>
          <w:p w14:paraId="55A3C261" w14:textId="77777777" w:rsidR="00A76B49" w:rsidRDefault="002455BA">
            <w:pPr>
              <w:pStyle w:val="TableParagraph"/>
              <w:ind w:left="40"/>
              <w:rPr>
                <w:rFonts w:ascii="Arial MT" w:hAnsi="Arial MT"/>
                <w:sz w:val="16"/>
              </w:rPr>
            </w:pPr>
            <w:r>
              <w:rPr>
                <w:rFonts w:ascii="Arial MT" w:hAnsi="Arial MT"/>
                <w:sz w:val="16"/>
              </w:rPr>
              <w:t>-</w:t>
            </w:r>
            <w:r>
              <w:rPr>
                <w:rFonts w:ascii="Arial MT" w:hAnsi="Arial MT"/>
                <w:spacing w:val="-8"/>
                <w:sz w:val="16"/>
              </w:rPr>
              <w:t xml:space="preserve"> </w:t>
            </w:r>
            <w:r>
              <w:rPr>
                <w:sz w:val="16"/>
              </w:rPr>
              <w:t>на</w:t>
            </w:r>
            <w:r>
              <w:rPr>
                <w:spacing w:val="-6"/>
                <w:sz w:val="16"/>
              </w:rPr>
              <w:t xml:space="preserve"> </w:t>
            </w:r>
            <w:r>
              <w:rPr>
                <w:sz w:val="16"/>
              </w:rPr>
              <w:t>70</w:t>
            </w:r>
            <w:r>
              <w:rPr>
                <w:spacing w:val="-7"/>
                <w:sz w:val="16"/>
              </w:rPr>
              <w:t xml:space="preserve"> </w:t>
            </w:r>
            <w:r>
              <w:rPr>
                <w:sz w:val="16"/>
              </w:rPr>
              <w:t>%;</w:t>
            </w:r>
            <w:r>
              <w:rPr>
                <w:spacing w:val="-7"/>
                <w:sz w:val="16"/>
              </w:rPr>
              <w:t xml:space="preserve"> </w:t>
            </w:r>
            <w:r>
              <w:rPr>
                <w:sz w:val="16"/>
              </w:rPr>
              <w:t>понад</w:t>
            </w:r>
            <w:r>
              <w:rPr>
                <w:spacing w:val="-6"/>
                <w:sz w:val="16"/>
              </w:rPr>
              <w:t xml:space="preserve"> </w:t>
            </w:r>
            <w:r>
              <w:rPr>
                <w:sz w:val="16"/>
              </w:rPr>
              <w:t xml:space="preserve">125 люд. </w:t>
            </w:r>
            <w:r>
              <w:rPr>
                <w:rFonts w:ascii="Arial MT" w:hAnsi="Arial MT"/>
                <w:sz w:val="16"/>
              </w:rPr>
              <w:t>-</w:t>
            </w:r>
          </w:p>
          <w:p w14:paraId="0664EF4A" w14:textId="77777777" w:rsidR="00A76B49" w:rsidRDefault="002455BA">
            <w:pPr>
              <w:pStyle w:val="TableParagraph"/>
              <w:ind w:left="40" w:right="163"/>
              <w:rPr>
                <w:sz w:val="16"/>
              </w:rPr>
            </w:pPr>
            <w:r>
              <w:rPr>
                <w:sz w:val="16"/>
              </w:rPr>
              <w:t>на</w:t>
            </w:r>
            <w:r>
              <w:rPr>
                <w:spacing w:val="-11"/>
                <w:sz w:val="16"/>
              </w:rPr>
              <w:t xml:space="preserve"> </w:t>
            </w:r>
            <w:r>
              <w:rPr>
                <w:sz w:val="16"/>
              </w:rPr>
              <w:t>50</w:t>
            </w:r>
            <w:r>
              <w:rPr>
                <w:spacing w:val="-11"/>
                <w:sz w:val="16"/>
              </w:rPr>
              <w:t xml:space="preserve"> </w:t>
            </w:r>
            <w:r>
              <w:rPr>
                <w:sz w:val="16"/>
              </w:rPr>
              <w:t>%</w:t>
            </w:r>
            <w:r>
              <w:rPr>
                <w:spacing w:val="-10"/>
                <w:sz w:val="16"/>
              </w:rPr>
              <w:t xml:space="preserve"> </w:t>
            </w:r>
            <w:r>
              <w:rPr>
                <w:sz w:val="16"/>
              </w:rPr>
              <w:t xml:space="preserve">пропускної </w:t>
            </w:r>
            <w:r>
              <w:rPr>
                <w:spacing w:val="-2"/>
                <w:sz w:val="16"/>
              </w:rPr>
              <w:t>спроможності</w:t>
            </w:r>
          </w:p>
          <w:p w14:paraId="693C9A82" w14:textId="77777777" w:rsidR="00A76B49" w:rsidRDefault="002455BA">
            <w:pPr>
              <w:pStyle w:val="TableParagraph"/>
              <w:spacing w:before="2" w:line="242" w:lineRule="auto"/>
              <w:ind w:left="40" w:right="315"/>
              <w:rPr>
                <w:sz w:val="16"/>
              </w:rPr>
            </w:pPr>
            <w:r>
              <w:rPr>
                <w:sz w:val="16"/>
              </w:rPr>
              <w:t xml:space="preserve">за зміну при </w:t>
            </w:r>
            <w:r>
              <w:rPr>
                <w:spacing w:val="-2"/>
                <w:sz w:val="16"/>
              </w:rPr>
              <w:t>навчально</w:t>
            </w:r>
            <w:r>
              <w:rPr>
                <w:rFonts w:ascii="Arial MT" w:hAnsi="Arial MT"/>
                <w:spacing w:val="-2"/>
                <w:sz w:val="16"/>
              </w:rPr>
              <w:t>-</w:t>
            </w:r>
            <w:r>
              <w:rPr>
                <w:spacing w:val="-2"/>
                <w:sz w:val="16"/>
              </w:rPr>
              <w:t xml:space="preserve">трену </w:t>
            </w:r>
            <w:r>
              <w:rPr>
                <w:sz w:val="16"/>
              </w:rPr>
              <w:t>вальних</w:t>
            </w:r>
            <w:r>
              <w:rPr>
                <w:spacing w:val="-11"/>
                <w:sz w:val="16"/>
              </w:rPr>
              <w:t xml:space="preserve"> </w:t>
            </w:r>
            <w:r>
              <w:rPr>
                <w:sz w:val="16"/>
              </w:rPr>
              <w:t>заняттях</w:t>
            </w:r>
          </w:p>
        </w:tc>
        <w:tc>
          <w:tcPr>
            <w:tcW w:w="1200" w:type="dxa"/>
            <w:tcBorders>
              <w:top w:val="nil"/>
            </w:tcBorders>
          </w:tcPr>
          <w:p w14:paraId="55006902" w14:textId="77777777" w:rsidR="00A76B49" w:rsidRDefault="002455BA">
            <w:pPr>
              <w:pStyle w:val="TableParagraph"/>
              <w:spacing w:line="242" w:lineRule="auto"/>
              <w:ind w:left="40" w:right="191"/>
              <w:rPr>
                <w:rFonts w:ascii="Arial MT" w:hAnsi="Arial MT"/>
                <w:sz w:val="16"/>
              </w:rPr>
            </w:pPr>
            <w:r>
              <w:rPr>
                <w:sz w:val="16"/>
              </w:rPr>
              <w:t xml:space="preserve">на 100% осіб, які </w:t>
            </w:r>
            <w:r>
              <w:rPr>
                <w:spacing w:val="-2"/>
                <w:sz w:val="16"/>
              </w:rPr>
              <w:t>займаються за</w:t>
            </w:r>
            <w:r>
              <w:rPr>
                <w:spacing w:val="-9"/>
                <w:sz w:val="16"/>
              </w:rPr>
              <w:t xml:space="preserve"> </w:t>
            </w:r>
            <w:r>
              <w:rPr>
                <w:spacing w:val="-2"/>
                <w:sz w:val="16"/>
              </w:rPr>
              <w:t>зміну,</w:t>
            </w:r>
            <w:r>
              <w:rPr>
                <w:spacing w:val="-9"/>
                <w:sz w:val="16"/>
              </w:rPr>
              <w:t xml:space="preserve"> </w:t>
            </w:r>
            <w:r>
              <w:rPr>
                <w:spacing w:val="-2"/>
                <w:sz w:val="16"/>
              </w:rPr>
              <w:t>при навчально</w:t>
            </w:r>
            <w:r>
              <w:rPr>
                <w:rFonts w:ascii="Arial MT" w:hAnsi="Arial MT"/>
                <w:spacing w:val="-2"/>
                <w:sz w:val="16"/>
              </w:rPr>
              <w:t>-</w:t>
            </w:r>
          </w:p>
          <w:p w14:paraId="0BC94E44" w14:textId="77777777" w:rsidR="00A76B49" w:rsidRDefault="002455BA">
            <w:pPr>
              <w:pStyle w:val="TableParagraph"/>
              <w:spacing w:line="244" w:lineRule="auto"/>
              <w:ind w:left="40"/>
              <w:rPr>
                <w:sz w:val="16"/>
              </w:rPr>
            </w:pPr>
            <w:r>
              <w:rPr>
                <w:spacing w:val="-2"/>
                <w:sz w:val="16"/>
              </w:rPr>
              <w:t>тренувальних заняттях</w:t>
            </w:r>
          </w:p>
        </w:tc>
        <w:tc>
          <w:tcPr>
            <w:tcW w:w="1421" w:type="dxa"/>
            <w:tcBorders>
              <w:top w:val="nil"/>
            </w:tcBorders>
          </w:tcPr>
          <w:p w14:paraId="44CC46B1" w14:textId="77777777" w:rsidR="00A76B49" w:rsidRDefault="002455BA">
            <w:pPr>
              <w:pStyle w:val="TableParagraph"/>
              <w:spacing w:line="242" w:lineRule="auto"/>
              <w:ind w:left="40" w:right="230"/>
              <w:rPr>
                <w:rFonts w:ascii="Arial MT" w:hAnsi="Arial MT"/>
                <w:sz w:val="16"/>
              </w:rPr>
            </w:pPr>
            <w:r>
              <w:rPr>
                <w:sz w:val="16"/>
              </w:rPr>
              <w:t xml:space="preserve">на 150 % осіб, </w:t>
            </w:r>
            <w:r>
              <w:rPr>
                <w:spacing w:val="-2"/>
                <w:sz w:val="16"/>
              </w:rPr>
              <w:t>які</w:t>
            </w:r>
            <w:r>
              <w:rPr>
                <w:spacing w:val="-9"/>
                <w:sz w:val="16"/>
              </w:rPr>
              <w:t xml:space="preserve"> </w:t>
            </w:r>
            <w:r>
              <w:rPr>
                <w:spacing w:val="-2"/>
                <w:sz w:val="16"/>
              </w:rPr>
              <w:t xml:space="preserve">займаються </w:t>
            </w:r>
            <w:r>
              <w:rPr>
                <w:sz w:val="16"/>
              </w:rPr>
              <w:t xml:space="preserve">за зміну, при </w:t>
            </w:r>
            <w:r>
              <w:rPr>
                <w:spacing w:val="-2"/>
                <w:sz w:val="16"/>
              </w:rPr>
              <w:t>навчально</w:t>
            </w:r>
            <w:r>
              <w:rPr>
                <w:rFonts w:ascii="Arial MT" w:hAnsi="Arial MT"/>
                <w:spacing w:val="-2"/>
                <w:sz w:val="16"/>
              </w:rPr>
              <w:t>-</w:t>
            </w:r>
            <w:r>
              <w:rPr>
                <w:spacing w:val="-2"/>
                <w:sz w:val="16"/>
              </w:rPr>
              <w:t>тренувальних заняттях</w:t>
            </w:r>
            <w:r>
              <w:rPr>
                <w:rFonts w:ascii="Arial MT" w:hAnsi="Arial MT"/>
                <w:spacing w:val="-2"/>
                <w:sz w:val="16"/>
                <w:vertAlign w:val="superscript"/>
              </w:rPr>
              <w:t>2)</w:t>
            </w:r>
          </w:p>
        </w:tc>
        <w:tc>
          <w:tcPr>
            <w:tcW w:w="1219" w:type="dxa"/>
            <w:tcBorders>
              <w:top w:val="nil"/>
            </w:tcBorders>
          </w:tcPr>
          <w:p w14:paraId="6BC0D2C8" w14:textId="77777777" w:rsidR="00A76B49" w:rsidRDefault="002455BA">
            <w:pPr>
              <w:pStyle w:val="TableParagraph"/>
              <w:spacing w:line="242" w:lineRule="auto"/>
              <w:ind w:left="40" w:right="210"/>
              <w:rPr>
                <w:rFonts w:ascii="Arial MT" w:hAnsi="Arial MT"/>
                <w:sz w:val="16"/>
              </w:rPr>
            </w:pPr>
            <w:r>
              <w:rPr>
                <w:sz w:val="16"/>
              </w:rPr>
              <w:t xml:space="preserve">на 100% осіб, які </w:t>
            </w:r>
            <w:r>
              <w:rPr>
                <w:spacing w:val="-2"/>
                <w:sz w:val="16"/>
              </w:rPr>
              <w:t>займаються за</w:t>
            </w:r>
            <w:r>
              <w:rPr>
                <w:spacing w:val="-9"/>
                <w:sz w:val="16"/>
              </w:rPr>
              <w:t xml:space="preserve"> </w:t>
            </w:r>
            <w:r>
              <w:rPr>
                <w:spacing w:val="-2"/>
                <w:sz w:val="16"/>
              </w:rPr>
              <w:t>зміну,</w:t>
            </w:r>
            <w:r>
              <w:rPr>
                <w:spacing w:val="-9"/>
                <w:sz w:val="16"/>
              </w:rPr>
              <w:t xml:space="preserve"> </w:t>
            </w:r>
            <w:r>
              <w:rPr>
                <w:spacing w:val="-2"/>
                <w:sz w:val="16"/>
              </w:rPr>
              <w:t>при навчально</w:t>
            </w:r>
            <w:r>
              <w:rPr>
                <w:rFonts w:ascii="Arial MT" w:hAnsi="Arial MT"/>
                <w:spacing w:val="-2"/>
                <w:sz w:val="16"/>
              </w:rPr>
              <w:t>-</w:t>
            </w:r>
          </w:p>
          <w:p w14:paraId="5F6344BB" w14:textId="77777777" w:rsidR="00A76B49" w:rsidRDefault="002455BA">
            <w:pPr>
              <w:pStyle w:val="TableParagraph"/>
              <w:spacing w:line="244" w:lineRule="auto"/>
              <w:ind w:left="40" w:right="130"/>
              <w:rPr>
                <w:sz w:val="16"/>
              </w:rPr>
            </w:pPr>
            <w:r>
              <w:rPr>
                <w:spacing w:val="-2"/>
                <w:sz w:val="16"/>
              </w:rPr>
              <w:t>тренувальних заняттях</w:t>
            </w:r>
          </w:p>
          <w:p w14:paraId="7E50A05B" w14:textId="77777777" w:rsidR="00A76B49" w:rsidRDefault="002455BA">
            <w:pPr>
              <w:pStyle w:val="TableParagraph"/>
              <w:spacing w:line="242" w:lineRule="auto"/>
              <w:ind w:left="40" w:right="335"/>
              <w:rPr>
                <w:sz w:val="16"/>
              </w:rPr>
            </w:pPr>
            <w:r>
              <w:rPr>
                <w:sz w:val="16"/>
              </w:rPr>
              <w:t>у дві</w:t>
            </w:r>
            <w:r>
              <w:rPr>
                <w:spacing w:val="-1"/>
                <w:sz w:val="16"/>
              </w:rPr>
              <w:t xml:space="preserve"> </w:t>
            </w:r>
            <w:r>
              <w:rPr>
                <w:sz w:val="16"/>
              </w:rPr>
              <w:t>зміни</w:t>
            </w:r>
            <w:r>
              <w:rPr>
                <w:spacing w:val="40"/>
                <w:sz w:val="16"/>
              </w:rPr>
              <w:t xml:space="preserve"> </w:t>
            </w:r>
            <w:r>
              <w:rPr>
                <w:sz w:val="16"/>
              </w:rPr>
              <w:t xml:space="preserve">і більше. При одно </w:t>
            </w:r>
            <w:r>
              <w:rPr>
                <w:spacing w:val="-2"/>
                <w:sz w:val="16"/>
              </w:rPr>
              <w:t>змінних</w:t>
            </w:r>
            <w:r>
              <w:rPr>
                <w:spacing w:val="-9"/>
                <w:sz w:val="16"/>
              </w:rPr>
              <w:t xml:space="preserve"> </w:t>
            </w:r>
            <w:r>
              <w:rPr>
                <w:spacing w:val="-2"/>
                <w:sz w:val="16"/>
              </w:rPr>
              <w:t>за</w:t>
            </w:r>
            <w:r>
              <w:rPr>
                <w:rFonts w:ascii="Arial MT" w:hAnsi="Arial MT"/>
                <w:spacing w:val="-2"/>
                <w:sz w:val="16"/>
              </w:rPr>
              <w:t>-</w:t>
            </w:r>
            <w:r>
              <w:rPr>
                <w:sz w:val="16"/>
              </w:rPr>
              <w:t>няттях</w:t>
            </w:r>
            <w:r>
              <w:rPr>
                <w:spacing w:val="-3"/>
                <w:sz w:val="16"/>
              </w:rPr>
              <w:t xml:space="preserve"> </w:t>
            </w:r>
            <w:r>
              <w:rPr>
                <w:rFonts w:ascii="Arial MT" w:hAnsi="Arial MT"/>
                <w:sz w:val="16"/>
              </w:rPr>
              <w:t>-</w:t>
            </w:r>
            <w:r>
              <w:rPr>
                <w:rFonts w:ascii="Arial MT" w:hAnsi="Arial MT"/>
                <w:spacing w:val="-1"/>
                <w:sz w:val="16"/>
              </w:rPr>
              <w:t xml:space="preserve"> </w:t>
            </w:r>
            <w:r>
              <w:rPr>
                <w:spacing w:val="-5"/>
                <w:sz w:val="16"/>
              </w:rPr>
              <w:t>на</w:t>
            </w:r>
          </w:p>
          <w:p w14:paraId="7624CEDF" w14:textId="77777777" w:rsidR="00A76B49" w:rsidRDefault="002455BA">
            <w:pPr>
              <w:pStyle w:val="TableParagraph"/>
              <w:spacing w:line="244" w:lineRule="auto"/>
              <w:ind w:left="40" w:right="130"/>
              <w:rPr>
                <w:sz w:val="16"/>
              </w:rPr>
            </w:pPr>
            <w:r>
              <w:rPr>
                <w:sz w:val="16"/>
              </w:rPr>
              <w:t>50</w:t>
            </w:r>
            <w:r>
              <w:rPr>
                <w:spacing w:val="-11"/>
                <w:sz w:val="16"/>
              </w:rPr>
              <w:t xml:space="preserve"> </w:t>
            </w:r>
            <w:r>
              <w:rPr>
                <w:sz w:val="16"/>
              </w:rPr>
              <w:t>%</w:t>
            </w:r>
            <w:r>
              <w:rPr>
                <w:spacing w:val="-11"/>
                <w:sz w:val="16"/>
              </w:rPr>
              <w:t xml:space="preserve"> </w:t>
            </w:r>
            <w:r>
              <w:rPr>
                <w:sz w:val="16"/>
              </w:rPr>
              <w:t>осіб,</w:t>
            </w:r>
            <w:r>
              <w:rPr>
                <w:spacing w:val="-10"/>
                <w:sz w:val="16"/>
              </w:rPr>
              <w:t xml:space="preserve"> </w:t>
            </w:r>
            <w:r>
              <w:rPr>
                <w:sz w:val="16"/>
              </w:rPr>
              <w:t xml:space="preserve">які </w:t>
            </w:r>
            <w:r>
              <w:rPr>
                <w:spacing w:val="-2"/>
                <w:sz w:val="16"/>
              </w:rPr>
              <w:t xml:space="preserve">займаються </w:t>
            </w:r>
            <w:r>
              <w:rPr>
                <w:sz w:val="16"/>
              </w:rPr>
              <w:t>за зміну</w:t>
            </w:r>
          </w:p>
        </w:tc>
        <w:tc>
          <w:tcPr>
            <w:tcW w:w="1361" w:type="dxa"/>
            <w:tcBorders>
              <w:top w:val="nil"/>
            </w:tcBorders>
          </w:tcPr>
          <w:p w14:paraId="7D213F1D" w14:textId="77777777" w:rsidR="00A76B49" w:rsidRDefault="002455BA">
            <w:pPr>
              <w:pStyle w:val="TableParagraph"/>
              <w:spacing w:line="242" w:lineRule="auto"/>
              <w:ind w:left="40" w:right="243"/>
              <w:rPr>
                <w:rFonts w:ascii="Arial MT" w:hAnsi="Arial MT"/>
                <w:sz w:val="16"/>
              </w:rPr>
            </w:pPr>
            <w:r>
              <w:rPr>
                <w:sz w:val="16"/>
              </w:rPr>
              <w:t xml:space="preserve">в тирах, що </w:t>
            </w:r>
            <w:r>
              <w:rPr>
                <w:spacing w:val="-2"/>
                <w:sz w:val="16"/>
              </w:rPr>
              <w:t xml:space="preserve">розташовані </w:t>
            </w:r>
            <w:r>
              <w:rPr>
                <w:sz w:val="16"/>
              </w:rPr>
              <w:t>окремо, на 100</w:t>
            </w:r>
            <w:r>
              <w:rPr>
                <w:spacing w:val="-11"/>
                <w:sz w:val="16"/>
              </w:rPr>
              <w:t xml:space="preserve"> </w:t>
            </w:r>
            <w:r>
              <w:rPr>
                <w:sz w:val="16"/>
              </w:rPr>
              <w:t>%</w:t>
            </w:r>
            <w:r>
              <w:rPr>
                <w:spacing w:val="-11"/>
                <w:sz w:val="16"/>
              </w:rPr>
              <w:t xml:space="preserve"> </w:t>
            </w:r>
            <w:r>
              <w:rPr>
                <w:sz w:val="16"/>
              </w:rPr>
              <w:t>стріле</w:t>
            </w:r>
            <w:r>
              <w:rPr>
                <w:rFonts w:ascii="Arial MT" w:hAnsi="Arial MT"/>
                <w:sz w:val="16"/>
              </w:rPr>
              <w:t>-</w:t>
            </w:r>
          </w:p>
          <w:p w14:paraId="7F7F3058" w14:textId="77777777" w:rsidR="00A76B49" w:rsidRDefault="002455BA">
            <w:pPr>
              <w:pStyle w:val="TableParagraph"/>
              <w:ind w:left="40"/>
              <w:rPr>
                <w:rFonts w:ascii="Arial MT" w:hAnsi="Arial MT"/>
                <w:sz w:val="16"/>
              </w:rPr>
            </w:pPr>
            <w:r>
              <w:rPr>
                <w:sz w:val="16"/>
              </w:rPr>
              <w:t>цьких місць. На стрільбищах</w:t>
            </w:r>
            <w:r>
              <w:rPr>
                <w:spacing w:val="-11"/>
                <w:sz w:val="16"/>
              </w:rPr>
              <w:t xml:space="preserve"> </w:t>
            </w:r>
            <w:r>
              <w:rPr>
                <w:rFonts w:ascii="Arial MT" w:hAnsi="Arial MT"/>
                <w:sz w:val="16"/>
              </w:rPr>
              <w:t>-</w:t>
            </w:r>
            <w:r>
              <w:rPr>
                <w:rFonts w:ascii="Arial MT" w:hAnsi="Arial MT"/>
                <w:spacing w:val="-11"/>
                <w:sz w:val="16"/>
              </w:rPr>
              <w:t xml:space="preserve"> </w:t>
            </w:r>
            <w:r>
              <w:rPr>
                <w:sz w:val="16"/>
              </w:rPr>
              <w:t xml:space="preserve">на </w:t>
            </w:r>
            <w:r>
              <w:rPr>
                <w:rFonts w:ascii="Arial MT" w:hAnsi="Arial MT"/>
                <w:sz w:val="16"/>
              </w:rPr>
              <w:t>50 %</w:t>
            </w:r>
          </w:p>
          <w:p w14:paraId="4D6EA710" w14:textId="77777777" w:rsidR="00A76B49" w:rsidRDefault="002455BA">
            <w:pPr>
              <w:pStyle w:val="TableParagraph"/>
              <w:spacing w:line="242" w:lineRule="auto"/>
              <w:ind w:left="40" w:right="359"/>
              <w:rPr>
                <w:sz w:val="16"/>
              </w:rPr>
            </w:pPr>
            <w:r>
              <w:rPr>
                <w:spacing w:val="-2"/>
                <w:sz w:val="16"/>
              </w:rPr>
              <w:t xml:space="preserve">стрілецьких </w:t>
            </w:r>
            <w:r>
              <w:rPr>
                <w:sz w:val="16"/>
              </w:rPr>
              <w:t xml:space="preserve">місць за їх </w:t>
            </w:r>
            <w:r>
              <w:rPr>
                <w:spacing w:val="-2"/>
                <w:sz w:val="16"/>
              </w:rPr>
              <w:t>кількості</w:t>
            </w:r>
            <w:r>
              <w:rPr>
                <w:spacing w:val="-9"/>
                <w:sz w:val="16"/>
              </w:rPr>
              <w:t xml:space="preserve"> </w:t>
            </w:r>
            <w:r>
              <w:rPr>
                <w:spacing w:val="-2"/>
                <w:sz w:val="16"/>
              </w:rPr>
              <w:t>100</w:t>
            </w:r>
          </w:p>
          <w:p w14:paraId="290BFDD6" w14:textId="77777777" w:rsidR="00A76B49" w:rsidRDefault="002455BA">
            <w:pPr>
              <w:pStyle w:val="TableParagraph"/>
              <w:spacing w:line="242" w:lineRule="auto"/>
              <w:ind w:left="40"/>
              <w:rPr>
                <w:sz w:val="16"/>
              </w:rPr>
            </w:pPr>
            <w:r>
              <w:rPr>
                <w:sz w:val="16"/>
              </w:rPr>
              <w:t>і</w:t>
            </w:r>
            <w:r>
              <w:rPr>
                <w:spacing w:val="-8"/>
                <w:sz w:val="16"/>
              </w:rPr>
              <w:t xml:space="preserve"> </w:t>
            </w:r>
            <w:r>
              <w:rPr>
                <w:sz w:val="16"/>
              </w:rPr>
              <w:t>менше;</w:t>
            </w:r>
            <w:r>
              <w:rPr>
                <w:spacing w:val="-7"/>
                <w:sz w:val="16"/>
              </w:rPr>
              <w:t xml:space="preserve"> </w:t>
            </w:r>
            <w:r>
              <w:rPr>
                <w:sz w:val="16"/>
              </w:rPr>
              <w:t>на</w:t>
            </w:r>
            <w:r>
              <w:rPr>
                <w:spacing w:val="-10"/>
                <w:sz w:val="16"/>
              </w:rPr>
              <w:t xml:space="preserve"> </w:t>
            </w:r>
            <w:r>
              <w:rPr>
                <w:sz w:val="16"/>
              </w:rPr>
              <w:t>30</w:t>
            </w:r>
            <w:r>
              <w:rPr>
                <w:spacing w:val="-10"/>
                <w:sz w:val="16"/>
              </w:rPr>
              <w:t xml:space="preserve"> </w:t>
            </w:r>
            <w:r>
              <w:rPr>
                <w:sz w:val="16"/>
              </w:rPr>
              <w:t>% за їх кількості 200; на 25 % за</w:t>
            </w:r>
          </w:p>
          <w:p w14:paraId="4C15B93B" w14:textId="77777777" w:rsidR="00A76B49" w:rsidRDefault="002455BA">
            <w:pPr>
              <w:pStyle w:val="TableParagraph"/>
              <w:spacing w:before="3" w:line="244" w:lineRule="auto"/>
              <w:ind w:left="40" w:right="189"/>
              <w:rPr>
                <w:sz w:val="16"/>
              </w:rPr>
            </w:pPr>
            <w:r>
              <w:rPr>
                <w:sz w:val="16"/>
              </w:rPr>
              <w:t>їх</w:t>
            </w:r>
            <w:r>
              <w:rPr>
                <w:spacing w:val="-11"/>
                <w:sz w:val="16"/>
              </w:rPr>
              <w:t xml:space="preserve"> </w:t>
            </w:r>
            <w:r>
              <w:rPr>
                <w:sz w:val="16"/>
              </w:rPr>
              <w:t>кількості</w:t>
            </w:r>
            <w:r>
              <w:rPr>
                <w:spacing w:val="-11"/>
                <w:sz w:val="16"/>
              </w:rPr>
              <w:t xml:space="preserve"> </w:t>
            </w:r>
            <w:r>
              <w:rPr>
                <w:sz w:val="16"/>
              </w:rPr>
              <w:t>300 і більше</w:t>
            </w:r>
          </w:p>
        </w:tc>
        <w:tc>
          <w:tcPr>
            <w:tcW w:w="1239" w:type="dxa"/>
            <w:tcBorders>
              <w:top w:val="nil"/>
            </w:tcBorders>
          </w:tcPr>
          <w:p w14:paraId="786FF900" w14:textId="77777777" w:rsidR="00A76B49" w:rsidRDefault="002455BA">
            <w:pPr>
              <w:pStyle w:val="TableParagraph"/>
              <w:spacing w:line="242" w:lineRule="auto"/>
              <w:ind w:left="40"/>
              <w:rPr>
                <w:sz w:val="16"/>
              </w:rPr>
            </w:pPr>
            <w:r>
              <w:rPr>
                <w:spacing w:val="-2"/>
                <w:sz w:val="16"/>
              </w:rPr>
              <w:t>за</w:t>
            </w:r>
            <w:r>
              <w:rPr>
                <w:spacing w:val="-9"/>
                <w:sz w:val="16"/>
              </w:rPr>
              <w:t xml:space="preserve"> </w:t>
            </w:r>
            <w:r>
              <w:rPr>
                <w:spacing w:val="-2"/>
                <w:sz w:val="16"/>
              </w:rPr>
              <w:t>чисельності зміни</w:t>
            </w:r>
          </w:p>
          <w:p w14:paraId="7AB07CC4" w14:textId="77777777" w:rsidR="00A76B49" w:rsidRDefault="002455BA">
            <w:pPr>
              <w:pStyle w:val="TableParagraph"/>
              <w:spacing w:line="183" w:lineRule="exact"/>
              <w:ind w:left="40"/>
              <w:rPr>
                <w:rFonts w:ascii="Arial MT" w:hAnsi="Arial MT"/>
                <w:sz w:val="16"/>
              </w:rPr>
            </w:pPr>
            <w:r>
              <w:rPr>
                <w:sz w:val="16"/>
              </w:rPr>
              <w:t>до 50</w:t>
            </w:r>
            <w:r>
              <w:rPr>
                <w:spacing w:val="1"/>
                <w:sz w:val="16"/>
              </w:rPr>
              <w:t xml:space="preserve"> </w:t>
            </w:r>
            <w:r>
              <w:rPr>
                <w:sz w:val="16"/>
              </w:rPr>
              <w:t xml:space="preserve">люд. </w:t>
            </w:r>
            <w:r>
              <w:rPr>
                <w:rFonts w:ascii="Arial MT" w:hAnsi="Arial MT"/>
                <w:spacing w:val="-10"/>
                <w:sz w:val="16"/>
              </w:rPr>
              <w:t>-</w:t>
            </w:r>
          </w:p>
          <w:p w14:paraId="5FAF7080" w14:textId="77777777" w:rsidR="00A76B49" w:rsidRDefault="002455BA">
            <w:pPr>
              <w:pStyle w:val="TableParagraph"/>
              <w:ind w:left="40"/>
              <w:rPr>
                <w:sz w:val="16"/>
              </w:rPr>
            </w:pPr>
            <w:r>
              <w:rPr>
                <w:sz w:val="16"/>
              </w:rPr>
              <w:t>на</w:t>
            </w:r>
            <w:r>
              <w:rPr>
                <w:spacing w:val="1"/>
                <w:sz w:val="16"/>
              </w:rPr>
              <w:t xml:space="preserve"> </w:t>
            </w:r>
            <w:r>
              <w:rPr>
                <w:spacing w:val="-2"/>
                <w:sz w:val="16"/>
              </w:rPr>
              <w:t>100%;</w:t>
            </w:r>
          </w:p>
          <w:p w14:paraId="687BBDBB" w14:textId="77777777" w:rsidR="00A76B49" w:rsidRDefault="002455BA">
            <w:pPr>
              <w:pStyle w:val="TableParagraph"/>
              <w:ind w:left="40" w:right="313"/>
              <w:rPr>
                <w:rFonts w:ascii="Arial MT" w:hAnsi="Arial MT"/>
                <w:sz w:val="16"/>
              </w:rPr>
            </w:pPr>
            <w:r>
              <w:rPr>
                <w:sz w:val="16"/>
              </w:rPr>
              <w:t>від</w:t>
            </w:r>
            <w:r>
              <w:rPr>
                <w:spacing w:val="-10"/>
                <w:sz w:val="16"/>
              </w:rPr>
              <w:t xml:space="preserve"> </w:t>
            </w:r>
            <w:r>
              <w:rPr>
                <w:sz w:val="16"/>
              </w:rPr>
              <w:t>50</w:t>
            </w:r>
            <w:r>
              <w:rPr>
                <w:spacing w:val="-11"/>
                <w:sz w:val="16"/>
              </w:rPr>
              <w:t xml:space="preserve"> </w:t>
            </w:r>
            <w:r>
              <w:rPr>
                <w:sz w:val="16"/>
              </w:rPr>
              <w:t>до</w:t>
            </w:r>
            <w:r>
              <w:rPr>
                <w:spacing w:val="-9"/>
                <w:sz w:val="16"/>
              </w:rPr>
              <w:t xml:space="preserve"> </w:t>
            </w:r>
            <w:r>
              <w:rPr>
                <w:sz w:val="16"/>
              </w:rPr>
              <w:t xml:space="preserve">90 люд. </w:t>
            </w:r>
            <w:r>
              <w:rPr>
                <w:rFonts w:ascii="Arial MT" w:hAnsi="Arial MT"/>
                <w:sz w:val="16"/>
              </w:rPr>
              <w:t xml:space="preserve">- </w:t>
            </w:r>
            <w:r>
              <w:rPr>
                <w:sz w:val="16"/>
              </w:rPr>
              <w:t>на</w:t>
            </w:r>
            <w:r>
              <w:rPr>
                <w:spacing w:val="80"/>
                <w:sz w:val="16"/>
              </w:rPr>
              <w:t xml:space="preserve"> </w:t>
            </w:r>
            <w:r>
              <w:rPr>
                <w:rFonts w:ascii="Arial MT" w:hAnsi="Arial MT"/>
                <w:sz w:val="16"/>
              </w:rPr>
              <w:t>70 %;</w:t>
            </w:r>
          </w:p>
          <w:p w14:paraId="6E2AA9F7" w14:textId="77777777" w:rsidR="00A76B49" w:rsidRDefault="002455BA">
            <w:pPr>
              <w:pStyle w:val="TableParagraph"/>
              <w:spacing w:before="1"/>
              <w:ind w:left="40"/>
              <w:rPr>
                <w:sz w:val="16"/>
              </w:rPr>
            </w:pPr>
            <w:r>
              <w:rPr>
                <w:sz w:val="16"/>
              </w:rPr>
              <w:t>понад</w:t>
            </w:r>
            <w:r>
              <w:rPr>
                <w:spacing w:val="-2"/>
                <w:sz w:val="16"/>
              </w:rPr>
              <w:t xml:space="preserve"> </w:t>
            </w:r>
            <w:r>
              <w:rPr>
                <w:sz w:val="16"/>
              </w:rPr>
              <w:t>90</w:t>
            </w:r>
            <w:r>
              <w:rPr>
                <w:spacing w:val="-1"/>
                <w:sz w:val="16"/>
              </w:rPr>
              <w:t xml:space="preserve"> </w:t>
            </w:r>
            <w:r>
              <w:rPr>
                <w:spacing w:val="-4"/>
                <w:sz w:val="16"/>
              </w:rPr>
              <w:t>люд.</w:t>
            </w:r>
          </w:p>
          <w:p w14:paraId="75C74C4F" w14:textId="77777777" w:rsidR="00A76B49" w:rsidRDefault="002455BA">
            <w:pPr>
              <w:pStyle w:val="TableParagraph"/>
              <w:spacing w:before="1" w:line="242" w:lineRule="auto"/>
              <w:ind w:left="40" w:right="150"/>
              <w:rPr>
                <w:sz w:val="16"/>
              </w:rPr>
            </w:pPr>
            <w:r>
              <w:rPr>
                <w:rFonts w:ascii="Arial MT" w:hAnsi="Arial MT"/>
                <w:sz w:val="16"/>
              </w:rPr>
              <w:t xml:space="preserve">- </w:t>
            </w:r>
            <w:r>
              <w:rPr>
                <w:sz w:val="16"/>
              </w:rPr>
              <w:t xml:space="preserve">на 50 % </w:t>
            </w:r>
            <w:r>
              <w:rPr>
                <w:spacing w:val="-2"/>
                <w:sz w:val="16"/>
              </w:rPr>
              <w:t xml:space="preserve">пропускної спроможності </w:t>
            </w:r>
            <w:r>
              <w:rPr>
                <w:sz w:val="16"/>
              </w:rPr>
              <w:t xml:space="preserve">за зміну при </w:t>
            </w:r>
            <w:r>
              <w:rPr>
                <w:spacing w:val="-2"/>
                <w:sz w:val="16"/>
              </w:rPr>
              <w:t>навчально</w:t>
            </w:r>
            <w:r>
              <w:rPr>
                <w:rFonts w:ascii="Arial MT" w:hAnsi="Arial MT"/>
                <w:spacing w:val="-2"/>
                <w:sz w:val="16"/>
              </w:rPr>
              <w:t>-</w:t>
            </w:r>
            <w:r>
              <w:rPr>
                <w:spacing w:val="-2"/>
                <w:sz w:val="16"/>
              </w:rPr>
              <w:t>тренувальних заняттях</w:t>
            </w:r>
          </w:p>
        </w:tc>
        <w:tc>
          <w:tcPr>
            <w:tcW w:w="1381" w:type="dxa"/>
            <w:tcBorders>
              <w:top w:val="nil"/>
            </w:tcBorders>
          </w:tcPr>
          <w:p w14:paraId="79C75BF8" w14:textId="77777777" w:rsidR="00A76B49" w:rsidRDefault="002455BA">
            <w:pPr>
              <w:pStyle w:val="TableParagraph"/>
              <w:spacing w:line="175" w:lineRule="exact"/>
              <w:ind w:left="14"/>
              <w:jc w:val="center"/>
              <w:rPr>
                <w:rFonts w:ascii="Arial MT"/>
                <w:sz w:val="16"/>
              </w:rPr>
            </w:pPr>
            <w:r>
              <w:rPr>
                <w:rFonts w:ascii="Arial MT"/>
                <w:spacing w:val="-10"/>
                <w:sz w:val="16"/>
              </w:rPr>
              <w:t>-</w:t>
            </w:r>
          </w:p>
        </w:tc>
        <w:tc>
          <w:tcPr>
            <w:tcW w:w="1343" w:type="dxa"/>
            <w:tcBorders>
              <w:top w:val="nil"/>
            </w:tcBorders>
          </w:tcPr>
          <w:p w14:paraId="7020413C" w14:textId="77777777" w:rsidR="00A76B49" w:rsidRDefault="002455BA">
            <w:pPr>
              <w:pStyle w:val="TableParagraph"/>
              <w:spacing w:line="175" w:lineRule="exact"/>
              <w:ind w:left="7"/>
              <w:jc w:val="center"/>
              <w:rPr>
                <w:rFonts w:ascii="Arial MT"/>
                <w:sz w:val="16"/>
              </w:rPr>
            </w:pPr>
            <w:r>
              <w:rPr>
                <w:rFonts w:ascii="Arial MT"/>
                <w:spacing w:val="-10"/>
                <w:sz w:val="16"/>
              </w:rPr>
              <w:t>-</w:t>
            </w:r>
          </w:p>
        </w:tc>
        <w:tc>
          <w:tcPr>
            <w:tcW w:w="1861" w:type="dxa"/>
            <w:vMerge/>
            <w:tcBorders>
              <w:top w:val="nil"/>
            </w:tcBorders>
          </w:tcPr>
          <w:p w14:paraId="20739CA6" w14:textId="77777777" w:rsidR="00A76B49" w:rsidRDefault="00A76B49">
            <w:pPr>
              <w:rPr>
                <w:sz w:val="2"/>
                <w:szCs w:val="2"/>
              </w:rPr>
            </w:pPr>
          </w:p>
        </w:tc>
      </w:tr>
      <w:tr w:rsidR="00A76B49" w14:paraId="733F1055" w14:textId="77777777" w:rsidTr="0006397B">
        <w:trPr>
          <w:trHeight w:val="207"/>
        </w:trPr>
        <w:tc>
          <w:tcPr>
            <w:tcW w:w="1487" w:type="dxa"/>
            <w:vMerge w:val="restart"/>
          </w:tcPr>
          <w:p w14:paraId="49183957" w14:textId="77777777" w:rsidR="00A76B49" w:rsidRPr="0006397B" w:rsidRDefault="002455BA">
            <w:pPr>
              <w:pStyle w:val="TableParagraph"/>
              <w:spacing w:before="1" w:line="244" w:lineRule="auto"/>
              <w:ind w:left="40" w:right="240"/>
              <w:rPr>
                <w:b/>
                <w:bCs/>
                <w:sz w:val="16"/>
              </w:rPr>
            </w:pPr>
            <w:r w:rsidRPr="0006397B">
              <w:rPr>
                <w:b/>
                <w:bCs/>
                <w:sz w:val="16"/>
              </w:rPr>
              <w:t>7.</w:t>
            </w:r>
            <w:r w:rsidRPr="0006397B">
              <w:rPr>
                <w:b/>
                <w:bCs/>
                <w:spacing w:val="-11"/>
                <w:sz w:val="16"/>
              </w:rPr>
              <w:t xml:space="preserve"> </w:t>
            </w:r>
            <w:r w:rsidRPr="0006397B">
              <w:rPr>
                <w:b/>
                <w:bCs/>
                <w:sz w:val="16"/>
              </w:rPr>
              <w:t xml:space="preserve">Приміщення </w:t>
            </w:r>
            <w:r w:rsidRPr="0006397B">
              <w:rPr>
                <w:b/>
                <w:bCs/>
                <w:spacing w:val="-2"/>
                <w:sz w:val="16"/>
              </w:rPr>
              <w:t>для</w:t>
            </w:r>
            <w:r w:rsidRPr="0006397B">
              <w:rPr>
                <w:b/>
                <w:bCs/>
                <w:spacing w:val="-9"/>
                <w:sz w:val="16"/>
              </w:rPr>
              <w:t xml:space="preserve"> </w:t>
            </w:r>
            <w:r w:rsidRPr="0006397B">
              <w:rPr>
                <w:b/>
                <w:bCs/>
                <w:spacing w:val="-2"/>
                <w:sz w:val="16"/>
              </w:rPr>
              <w:t xml:space="preserve">відпочинку </w:t>
            </w:r>
            <w:r w:rsidRPr="0006397B">
              <w:rPr>
                <w:b/>
                <w:bCs/>
                <w:sz w:val="16"/>
              </w:rPr>
              <w:t xml:space="preserve">осіб, які </w:t>
            </w:r>
            <w:r w:rsidRPr="0006397B">
              <w:rPr>
                <w:b/>
                <w:bCs/>
                <w:spacing w:val="-2"/>
                <w:sz w:val="16"/>
              </w:rPr>
              <w:t>займаються</w:t>
            </w:r>
          </w:p>
        </w:tc>
        <w:tc>
          <w:tcPr>
            <w:tcW w:w="1680" w:type="dxa"/>
            <w:tcBorders>
              <w:bottom w:val="nil"/>
              <w:right w:val="nil"/>
            </w:tcBorders>
          </w:tcPr>
          <w:p w14:paraId="415C90F4" w14:textId="77777777" w:rsidR="00A76B49" w:rsidRDefault="00A76B49">
            <w:pPr>
              <w:pStyle w:val="TableParagraph"/>
              <w:rPr>
                <w:rFonts w:ascii="Times New Roman"/>
                <w:sz w:val="14"/>
              </w:rPr>
            </w:pPr>
          </w:p>
        </w:tc>
        <w:tc>
          <w:tcPr>
            <w:tcW w:w="1200" w:type="dxa"/>
            <w:tcBorders>
              <w:left w:val="nil"/>
              <w:bottom w:val="nil"/>
              <w:right w:val="nil"/>
            </w:tcBorders>
          </w:tcPr>
          <w:p w14:paraId="1731AC05" w14:textId="77777777" w:rsidR="00A76B49" w:rsidRDefault="00A76B49">
            <w:pPr>
              <w:pStyle w:val="TableParagraph"/>
              <w:rPr>
                <w:rFonts w:ascii="Times New Roman"/>
                <w:sz w:val="14"/>
              </w:rPr>
            </w:pPr>
          </w:p>
        </w:tc>
        <w:tc>
          <w:tcPr>
            <w:tcW w:w="4001" w:type="dxa"/>
            <w:gridSpan w:val="3"/>
            <w:tcBorders>
              <w:left w:val="nil"/>
              <w:bottom w:val="nil"/>
              <w:right w:val="nil"/>
            </w:tcBorders>
          </w:tcPr>
          <w:p w14:paraId="67A10B50" w14:textId="77777777" w:rsidR="00A76B49" w:rsidRDefault="002455BA">
            <w:pPr>
              <w:pStyle w:val="TableParagraph"/>
              <w:spacing w:before="1"/>
              <w:ind w:left="1197"/>
              <w:rPr>
                <w:sz w:val="16"/>
              </w:rPr>
            </w:pPr>
            <w:r>
              <w:rPr>
                <w:sz w:val="16"/>
              </w:rPr>
              <w:t>1,5</w:t>
            </w:r>
            <w:r>
              <w:rPr>
                <w:spacing w:val="-2"/>
                <w:sz w:val="16"/>
              </w:rPr>
              <w:t xml:space="preserve"> </w:t>
            </w:r>
            <w:r>
              <w:rPr>
                <w:sz w:val="16"/>
              </w:rPr>
              <w:t>на</w:t>
            </w:r>
            <w:r>
              <w:rPr>
                <w:spacing w:val="-2"/>
                <w:sz w:val="16"/>
              </w:rPr>
              <w:t xml:space="preserve"> </w:t>
            </w:r>
            <w:r>
              <w:rPr>
                <w:sz w:val="16"/>
              </w:rPr>
              <w:t>одне</w:t>
            </w:r>
            <w:r>
              <w:rPr>
                <w:spacing w:val="-1"/>
                <w:sz w:val="16"/>
              </w:rPr>
              <w:t xml:space="preserve"> </w:t>
            </w:r>
            <w:r>
              <w:rPr>
                <w:sz w:val="16"/>
              </w:rPr>
              <w:t>місце,</w:t>
            </w:r>
            <w:r>
              <w:rPr>
                <w:spacing w:val="-3"/>
                <w:sz w:val="16"/>
              </w:rPr>
              <w:t xml:space="preserve"> </w:t>
            </w:r>
            <w:r>
              <w:rPr>
                <w:sz w:val="16"/>
              </w:rPr>
              <w:t>але</w:t>
            </w:r>
            <w:r>
              <w:rPr>
                <w:spacing w:val="-2"/>
                <w:sz w:val="16"/>
              </w:rPr>
              <w:t xml:space="preserve"> </w:t>
            </w:r>
            <w:r>
              <w:rPr>
                <w:sz w:val="16"/>
              </w:rPr>
              <w:t>не</w:t>
            </w:r>
            <w:r>
              <w:rPr>
                <w:spacing w:val="-3"/>
                <w:sz w:val="16"/>
              </w:rPr>
              <w:t xml:space="preserve"> </w:t>
            </w:r>
            <w:r>
              <w:rPr>
                <w:sz w:val="16"/>
              </w:rPr>
              <w:t>менше</w:t>
            </w:r>
            <w:r>
              <w:rPr>
                <w:spacing w:val="-4"/>
                <w:sz w:val="16"/>
              </w:rPr>
              <w:t xml:space="preserve"> </w:t>
            </w:r>
            <w:r>
              <w:rPr>
                <w:spacing w:val="-5"/>
                <w:sz w:val="16"/>
              </w:rPr>
              <w:t>18.</w:t>
            </w:r>
          </w:p>
        </w:tc>
        <w:tc>
          <w:tcPr>
            <w:tcW w:w="1239" w:type="dxa"/>
            <w:tcBorders>
              <w:left w:val="nil"/>
              <w:bottom w:val="nil"/>
              <w:right w:val="nil"/>
            </w:tcBorders>
          </w:tcPr>
          <w:p w14:paraId="283BF18D" w14:textId="77777777" w:rsidR="00A76B49" w:rsidRDefault="00A76B49">
            <w:pPr>
              <w:pStyle w:val="TableParagraph"/>
              <w:rPr>
                <w:rFonts w:ascii="Times New Roman"/>
                <w:sz w:val="14"/>
              </w:rPr>
            </w:pPr>
          </w:p>
        </w:tc>
        <w:tc>
          <w:tcPr>
            <w:tcW w:w="1381" w:type="dxa"/>
            <w:tcBorders>
              <w:left w:val="nil"/>
              <w:bottom w:val="nil"/>
              <w:right w:val="nil"/>
            </w:tcBorders>
          </w:tcPr>
          <w:p w14:paraId="1EAE80DF" w14:textId="77777777" w:rsidR="00A76B49" w:rsidRDefault="00A76B49">
            <w:pPr>
              <w:pStyle w:val="TableParagraph"/>
              <w:rPr>
                <w:rFonts w:ascii="Times New Roman"/>
                <w:sz w:val="14"/>
              </w:rPr>
            </w:pPr>
          </w:p>
        </w:tc>
        <w:tc>
          <w:tcPr>
            <w:tcW w:w="1343" w:type="dxa"/>
            <w:tcBorders>
              <w:left w:val="nil"/>
              <w:bottom w:val="nil"/>
            </w:tcBorders>
          </w:tcPr>
          <w:p w14:paraId="2792ABE7" w14:textId="77777777" w:rsidR="00A76B49" w:rsidRDefault="00A76B49">
            <w:pPr>
              <w:pStyle w:val="TableParagraph"/>
              <w:rPr>
                <w:rFonts w:ascii="Times New Roman"/>
                <w:sz w:val="14"/>
              </w:rPr>
            </w:pPr>
          </w:p>
        </w:tc>
        <w:tc>
          <w:tcPr>
            <w:tcW w:w="1861" w:type="dxa"/>
            <w:vMerge w:val="restart"/>
          </w:tcPr>
          <w:p w14:paraId="40D97BEF" w14:textId="77777777" w:rsidR="00A76B49" w:rsidRDefault="002455BA">
            <w:pPr>
              <w:pStyle w:val="TableParagraph"/>
              <w:spacing w:before="1" w:line="244" w:lineRule="auto"/>
              <w:ind w:left="37" w:right="67"/>
              <w:rPr>
                <w:sz w:val="16"/>
              </w:rPr>
            </w:pPr>
            <w:r>
              <w:rPr>
                <w:sz w:val="16"/>
              </w:rPr>
              <w:t>Для масового катання на</w:t>
            </w:r>
            <w:r>
              <w:rPr>
                <w:spacing w:val="-11"/>
                <w:sz w:val="16"/>
              </w:rPr>
              <w:t xml:space="preserve"> </w:t>
            </w:r>
            <w:r>
              <w:rPr>
                <w:sz w:val="16"/>
              </w:rPr>
              <w:t>лижах</w:t>
            </w:r>
            <w:r>
              <w:rPr>
                <w:spacing w:val="-10"/>
                <w:sz w:val="16"/>
              </w:rPr>
              <w:t xml:space="preserve"> </w:t>
            </w:r>
            <w:r>
              <w:rPr>
                <w:sz w:val="16"/>
              </w:rPr>
              <w:t>та</w:t>
            </w:r>
            <w:r>
              <w:rPr>
                <w:spacing w:val="-9"/>
                <w:sz w:val="16"/>
              </w:rPr>
              <w:t xml:space="preserve"> </w:t>
            </w:r>
            <w:r>
              <w:rPr>
                <w:sz w:val="16"/>
              </w:rPr>
              <w:t>ковзанах</w:t>
            </w:r>
            <w:r>
              <w:rPr>
                <w:spacing w:val="-11"/>
                <w:sz w:val="16"/>
              </w:rPr>
              <w:t xml:space="preserve"> </w:t>
            </w:r>
            <w:r>
              <w:rPr>
                <w:sz w:val="16"/>
              </w:rPr>
              <w:t>у комплексах відкритих площинних</w:t>
            </w:r>
            <w:r>
              <w:rPr>
                <w:spacing w:val="-11"/>
                <w:sz w:val="16"/>
              </w:rPr>
              <w:t xml:space="preserve"> </w:t>
            </w:r>
            <w:r>
              <w:rPr>
                <w:sz w:val="16"/>
              </w:rPr>
              <w:t>спортивних споруд з пропускною спроможністю не менше 100 люд.;</w:t>
            </w:r>
          </w:p>
          <w:p w14:paraId="72745072" w14:textId="77777777" w:rsidR="00A76B49" w:rsidRDefault="002455BA">
            <w:pPr>
              <w:pStyle w:val="TableParagraph"/>
              <w:spacing w:line="242" w:lineRule="auto"/>
              <w:ind w:left="37" w:right="67"/>
              <w:rPr>
                <w:sz w:val="16"/>
              </w:rPr>
            </w:pPr>
            <w:r>
              <w:rPr>
                <w:sz w:val="16"/>
              </w:rPr>
              <w:t>у спорудах мікро</w:t>
            </w:r>
            <w:r>
              <w:rPr>
                <w:rFonts w:ascii="Arial MT" w:hAnsi="Arial MT"/>
                <w:sz w:val="16"/>
              </w:rPr>
              <w:t>-</w:t>
            </w:r>
            <w:r>
              <w:rPr>
                <w:sz w:val="16"/>
              </w:rPr>
              <w:t>районів не передба</w:t>
            </w:r>
            <w:r>
              <w:rPr>
                <w:rFonts w:ascii="Arial MT" w:hAnsi="Arial MT"/>
                <w:sz w:val="16"/>
              </w:rPr>
              <w:t>-</w:t>
            </w:r>
            <w:r>
              <w:rPr>
                <w:spacing w:val="-2"/>
                <w:sz w:val="16"/>
              </w:rPr>
              <w:t>чається.</w:t>
            </w:r>
            <w:r>
              <w:rPr>
                <w:spacing w:val="-9"/>
                <w:sz w:val="16"/>
              </w:rPr>
              <w:t xml:space="preserve"> </w:t>
            </w:r>
            <w:r>
              <w:rPr>
                <w:spacing w:val="-2"/>
                <w:sz w:val="16"/>
              </w:rPr>
              <w:t xml:space="preserve">Допускається </w:t>
            </w:r>
            <w:r>
              <w:rPr>
                <w:sz w:val="16"/>
              </w:rPr>
              <w:t>передбачати</w:t>
            </w:r>
            <w:r>
              <w:rPr>
                <w:spacing w:val="-3"/>
                <w:sz w:val="16"/>
              </w:rPr>
              <w:t xml:space="preserve"> </w:t>
            </w:r>
            <w:r>
              <w:rPr>
                <w:sz w:val="16"/>
              </w:rPr>
              <w:t>в</w:t>
            </w:r>
            <w:r>
              <w:rPr>
                <w:spacing w:val="-4"/>
                <w:sz w:val="16"/>
              </w:rPr>
              <w:t xml:space="preserve"> </w:t>
            </w:r>
            <w:r>
              <w:rPr>
                <w:sz w:val="16"/>
              </w:rPr>
              <w:t>світло</w:t>
            </w:r>
            <w:r>
              <w:rPr>
                <w:rFonts w:ascii="Arial MT" w:hAnsi="Arial MT"/>
                <w:sz w:val="16"/>
              </w:rPr>
              <w:t>-</w:t>
            </w:r>
            <w:r>
              <w:rPr>
                <w:sz w:val="16"/>
              </w:rPr>
              <w:t>вих</w:t>
            </w:r>
            <w:r>
              <w:rPr>
                <w:spacing w:val="-7"/>
                <w:sz w:val="16"/>
              </w:rPr>
              <w:t xml:space="preserve"> </w:t>
            </w:r>
            <w:r>
              <w:rPr>
                <w:sz w:val="16"/>
              </w:rPr>
              <w:t>розривах,</w:t>
            </w:r>
            <w:r>
              <w:rPr>
                <w:spacing w:val="-2"/>
                <w:sz w:val="16"/>
              </w:rPr>
              <w:t xml:space="preserve"> </w:t>
            </w:r>
            <w:r>
              <w:rPr>
                <w:sz w:val="16"/>
              </w:rPr>
              <w:t>а</w:t>
            </w:r>
            <w:r>
              <w:rPr>
                <w:spacing w:val="-4"/>
                <w:sz w:val="16"/>
              </w:rPr>
              <w:t xml:space="preserve"> </w:t>
            </w:r>
            <w:r>
              <w:rPr>
                <w:sz w:val="16"/>
              </w:rPr>
              <w:t>також об'єднувати з вестибулем або торговельним залом буфету для осіб, які займаються. На вес</w:t>
            </w:r>
            <w:r>
              <w:rPr>
                <w:rFonts w:ascii="Arial MT" w:hAnsi="Arial MT"/>
                <w:sz w:val="16"/>
              </w:rPr>
              <w:t>-</w:t>
            </w:r>
            <w:r>
              <w:rPr>
                <w:sz w:val="16"/>
              </w:rPr>
              <w:t>лувальних базах се зонної дії передба</w:t>
            </w:r>
            <w:r>
              <w:rPr>
                <w:rFonts w:ascii="Arial MT" w:hAnsi="Arial MT"/>
                <w:sz w:val="16"/>
              </w:rPr>
              <w:t>-</w:t>
            </w:r>
            <w:r>
              <w:rPr>
                <w:sz w:val="16"/>
              </w:rPr>
              <w:t xml:space="preserve">чається у вигляді веранд або критих </w:t>
            </w:r>
            <w:r>
              <w:rPr>
                <w:spacing w:val="-2"/>
                <w:sz w:val="16"/>
              </w:rPr>
              <w:t>терас</w:t>
            </w:r>
          </w:p>
        </w:tc>
      </w:tr>
      <w:tr w:rsidR="00A76B49" w14:paraId="75DD7AF3" w14:textId="77777777" w:rsidTr="0006397B">
        <w:trPr>
          <w:trHeight w:val="196"/>
        </w:trPr>
        <w:tc>
          <w:tcPr>
            <w:tcW w:w="1487" w:type="dxa"/>
            <w:vMerge/>
            <w:tcBorders>
              <w:top w:val="nil"/>
            </w:tcBorders>
          </w:tcPr>
          <w:p w14:paraId="556294DF" w14:textId="77777777" w:rsidR="00A76B49" w:rsidRDefault="00A76B49">
            <w:pPr>
              <w:rPr>
                <w:sz w:val="2"/>
                <w:szCs w:val="2"/>
              </w:rPr>
            </w:pPr>
          </w:p>
        </w:tc>
        <w:tc>
          <w:tcPr>
            <w:tcW w:w="1680" w:type="dxa"/>
            <w:tcBorders>
              <w:top w:val="nil"/>
              <w:bottom w:val="nil"/>
              <w:right w:val="nil"/>
            </w:tcBorders>
          </w:tcPr>
          <w:p w14:paraId="41F622ED" w14:textId="77777777" w:rsidR="00A76B49" w:rsidRDefault="00A76B49">
            <w:pPr>
              <w:pStyle w:val="TableParagraph"/>
              <w:rPr>
                <w:rFonts w:ascii="Times New Roman"/>
                <w:sz w:val="12"/>
              </w:rPr>
            </w:pPr>
          </w:p>
        </w:tc>
        <w:tc>
          <w:tcPr>
            <w:tcW w:w="1200" w:type="dxa"/>
            <w:tcBorders>
              <w:top w:val="nil"/>
              <w:left w:val="nil"/>
              <w:bottom w:val="nil"/>
              <w:right w:val="nil"/>
            </w:tcBorders>
          </w:tcPr>
          <w:p w14:paraId="1AA6B7DD" w14:textId="77777777" w:rsidR="00A76B49" w:rsidRDefault="00A76B49">
            <w:pPr>
              <w:pStyle w:val="TableParagraph"/>
              <w:rPr>
                <w:rFonts w:ascii="Times New Roman"/>
                <w:sz w:val="12"/>
              </w:rPr>
            </w:pPr>
          </w:p>
        </w:tc>
        <w:tc>
          <w:tcPr>
            <w:tcW w:w="1421" w:type="dxa"/>
            <w:tcBorders>
              <w:top w:val="nil"/>
              <w:left w:val="nil"/>
              <w:bottom w:val="nil"/>
              <w:right w:val="nil"/>
            </w:tcBorders>
          </w:tcPr>
          <w:p w14:paraId="08E863FE" w14:textId="77777777" w:rsidR="00A76B49" w:rsidRDefault="00A76B49">
            <w:pPr>
              <w:pStyle w:val="TableParagraph"/>
              <w:rPr>
                <w:rFonts w:ascii="Times New Roman"/>
                <w:sz w:val="12"/>
              </w:rPr>
            </w:pPr>
          </w:p>
        </w:tc>
        <w:tc>
          <w:tcPr>
            <w:tcW w:w="2580" w:type="dxa"/>
            <w:gridSpan w:val="2"/>
            <w:tcBorders>
              <w:top w:val="nil"/>
              <w:left w:val="nil"/>
              <w:bottom w:val="nil"/>
              <w:right w:val="nil"/>
            </w:tcBorders>
          </w:tcPr>
          <w:p w14:paraId="5650BE6B" w14:textId="77777777" w:rsidR="00A76B49" w:rsidRDefault="002455BA">
            <w:pPr>
              <w:pStyle w:val="TableParagraph"/>
              <w:spacing w:before="23" w:line="154" w:lineRule="exact"/>
              <w:ind w:left="33"/>
              <w:rPr>
                <w:sz w:val="16"/>
              </w:rPr>
            </w:pPr>
            <w:r>
              <w:rPr>
                <w:spacing w:val="-2"/>
                <w:sz w:val="16"/>
              </w:rPr>
              <w:t>Розрахункова</w:t>
            </w:r>
            <w:r>
              <w:rPr>
                <w:spacing w:val="-5"/>
                <w:sz w:val="16"/>
              </w:rPr>
              <w:t xml:space="preserve"> </w:t>
            </w:r>
            <w:r>
              <w:rPr>
                <w:spacing w:val="-2"/>
                <w:sz w:val="16"/>
              </w:rPr>
              <w:t>кількість</w:t>
            </w:r>
            <w:r>
              <w:rPr>
                <w:spacing w:val="-3"/>
                <w:sz w:val="16"/>
              </w:rPr>
              <w:t xml:space="preserve"> </w:t>
            </w:r>
            <w:r>
              <w:rPr>
                <w:spacing w:val="-2"/>
                <w:sz w:val="16"/>
              </w:rPr>
              <w:t>місць:</w:t>
            </w:r>
          </w:p>
        </w:tc>
        <w:tc>
          <w:tcPr>
            <w:tcW w:w="1239" w:type="dxa"/>
            <w:tcBorders>
              <w:top w:val="nil"/>
              <w:left w:val="nil"/>
              <w:bottom w:val="nil"/>
              <w:right w:val="nil"/>
            </w:tcBorders>
          </w:tcPr>
          <w:p w14:paraId="72A60315" w14:textId="77777777" w:rsidR="00A76B49" w:rsidRDefault="00A76B49">
            <w:pPr>
              <w:pStyle w:val="TableParagraph"/>
              <w:rPr>
                <w:rFonts w:ascii="Times New Roman"/>
                <w:sz w:val="12"/>
              </w:rPr>
            </w:pPr>
          </w:p>
        </w:tc>
        <w:tc>
          <w:tcPr>
            <w:tcW w:w="1381" w:type="dxa"/>
            <w:tcBorders>
              <w:top w:val="nil"/>
              <w:left w:val="nil"/>
              <w:bottom w:val="nil"/>
              <w:right w:val="nil"/>
            </w:tcBorders>
          </w:tcPr>
          <w:p w14:paraId="65D13244" w14:textId="77777777" w:rsidR="00A76B49" w:rsidRDefault="00A76B49">
            <w:pPr>
              <w:pStyle w:val="TableParagraph"/>
              <w:rPr>
                <w:rFonts w:ascii="Times New Roman"/>
                <w:sz w:val="12"/>
              </w:rPr>
            </w:pPr>
          </w:p>
        </w:tc>
        <w:tc>
          <w:tcPr>
            <w:tcW w:w="1343" w:type="dxa"/>
            <w:tcBorders>
              <w:top w:val="nil"/>
              <w:left w:val="nil"/>
              <w:bottom w:val="nil"/>
            </w:tcBorders>
          </w:tcPr>
          <w:p w14:paraId="25823B70" w14:textId="77777777" w:rsidR="00A76B49" w:rsidRDefault="00A76B49">
            <w:pPr>
              <w:pStyle w:val="TableParagraph"/>
              <w:rPr>
                <w:rFonts w:ascii="Times New Roman"/>
                <w:sz w:val="12"/>
              </w:rPr>
            </w:pPr>
          </w:p>
        </w:tc>
        <w:tc>
          <w:tcPr>
            <w:tcW w:w="1861" w:type="dxa"/>
            <w:vMerge/>
            <w:tcBorders>
              <w:top w:val="nil"/>
            </w:tcBorders>
          </w:tcPr>
          <w:p w14:paraId="102EFE46" w14:textId="77777777" w:rsidR="00A76B49" w:rsidRDefault="00A76B49">
            <w:pPr>
              <w:rPr>
                <w:sz w:val="2"/>
                <w:szCs w:val="2"/>
              </w:rPr>
            </w:pPr>
          </w:p>
        </w:tc>
      </w:tr>
      <w:tr w:rsidR="00A76B49" w14:paraId="7CE6C569" w14:textId="77777777" w:rsidTr="0006397B">
        <w:trPr>
          <w:trHeight w:val="4302"/>
        </w:trPr>
        <w:tc>
          <w:tcPr>
            <w:tcW w:w="1487" w:type="dxa"/>
            <w:vMerge/>
            <w:tcBorders>
              <w:top w:val="nil"/>
            </w:tcBorders>
          </w:tcPr>
          <w:p w14:paraId="4CC2ACF8" w14:textId="77777777" w:rsidR="00A76B49" w:rsidRDefault="00A76B49">
            <w:pPr>
              <w:rPr>
                <w:sz w:val="2"/>
                <w:szCs w:val="2"/>
              </w:rPr>
            </w:pPr>
          </w:p>
        </w:tc>
        <w:tc>
          <w:tcPr>
            <w:tcW w:w="1680" w:type="dxa"/>
            <w:tcBorders>
              <w:top w:val="nil"/>
            </w:tcBorders>
          </w:tcPr>
          <w:p w14:paraId="63728720" w14:textId="77777777" w:rsidR="00A76B49" w:rsidRDefault="002455BA">
            <w:pPr>
              <w:pStyle w:val="TableParagraph"/>
              <w:spacing w:before="176" w:line="242" w:lineRule="auto"/>
              <w:ind w:left="40" w:right="163"/>
              <w:rPr>
                <w:sz w:val="16"/>
              </w:rPr>
            </w:pPr>
            <w:r>
              <w:rPr>
                <w:sz w:val="16"/>
              </w:rPr>
              <w:t>на</w:t>
            </w:r>
            <w:r>
              <w:rPr>
                <w:spacing w:val="-11"/>
                <w:sz w:val="16"/>
              </w:rPr>
              <w:t xml:space="preserve"> </w:t>
            </w:r>
            <w:r>
              <w:rPr>
                <w:sz w:val="16"/>
              </w:rPr>
              <w:t>10</w:t>
            </w:r>
            <w:r>
              <w:rPr>
                <w:spacing w:val="-11"/>
                <w:sz w:val="16"/>
              </w:rPr>
              <w:t xml:space="preserve"> </w:t>
            </w:r>
            <w:r>
              <w:rPr>
                <w:sz w:val="16"/>
              </w:rPr>
              <w:t>%</w:t>
            </w:r>
            <w:r>
              <w:rPr>
                <w:spacing w:val="-10"/>
                <w:sz w:val="16"/>
              </w:rPr>
              <w:t xml:space="preserve"> </w:t>
            </w:r>
            <w:r>
              <w:rPr>
                <w:sz w:val="16"/>
              </w:rPr>
              <w:t xml:space="preserve">пропускної </w:t>
            </w:r>
            <w:r>
              <w:rPr>
                <w:spacing w:val="-2"/>
                <w:sz w:val="16"/>
              </w:rPr>
              <w:t xml:space="preserve">спроможності </w:t>
            </w:r>
            <w:r>
              <w:rPr>
                <w:sz w:val="16"/>
              </w:rPr>
              <w:t>споруди за зміну при навчально</w:t>
            </w:r>
            <w:r>
              <w:rPr>
                <w:rFonts w:ascii="Arial MT" w:hAnsi="Arial MT"/>
                <w:sz w:val="16"/>
              </w:rPr>
              <w:t>-</w:t>
            </w:r>
            <w:r>
              <w:rPr>
                <w:spacing w:val="-2"/>
                <w:sz w:val="16"/>
              </w:rPr>
              <w:t xml:space="preserve">тренувальних </w:t>
            </w:r>
            <w:r>
              <w:rPr>
                <w:sz w:val="16"/>
              </w:rPr>
              <w:t xml:space="preserve">заняттях у зимову </w:t>
            </w:r>
            <w:r>
              <w:rPr>
                <w:spacing w:val="-4"/>
                <w:sz w:val="16"/>
              </w:rPr>
              <w:t>пору</w:t>
            </w:r>
          </w:p>
        </w:tc>
        <w:tc>
          <w:tcPr>
            <w:tcW w:w="3840" w:type="dxa"/>
            <w:gridSpan w:val="3"/>
            <w:tcBorders>
              <w:top w:val="nil"/>
            </w:tcBorders>
          </w:tcPr>
          <w:p w14:paraId="3BB6B915" w14:textId="77777777" w:rsidR="00A76B49" w:rsidRDefault="002455BA">
            <w:pPr>
              <w:pStyle w:val="TableParagraph"/>
              <w:spacing w:line="242" w:lineRule="auto"/>
              <w:ind w:left="40" w:right="354"/>
              <w:rPr>
                <w:sz w:val="16"/>
              </w:rPr>
            </w:pPr>
            <w:r>
              <w:rPr>
                <w:sz w:val="16"/>
              </w:rPr>
              <w:t>На</w:t>
            </w:r>
            <w:r>
              <w:rPr>
                <w:spacing w:val="-11"/>
                <w:sz w:val="16"/>
              </w:rPr>
              <w:t xml:space="preserve"> </w:t>
            </w:r>
            <w:r>
              <w:rPr>
                <w:sz w:val="16"/>
              </w:rPr>
              <w:t>20%</w:t>
            </w:r>
            <w:r>
              <w:rPr>
                <w:spacing w:val="-11"/>
                <w:sz w:val="16"/>
              </w:rPr>
              <w:t xml:space="preserve"> </w:t>
            </w:r>
            <w:r>
              <w:rPr>
                <w:sz w:val="16"/>
              </w:rPr>
              <w:t>пропускної</w:t>
            </w:r>
            <w:r>
              <w:rPr>
                <w:spacing w:val="-10"/>
                <w:sz w:val="16"/>
              </w:rPr>
              <w:t xml:space="preserve"> </w:t>
            </w:r>
            <w:r>
              <w:rPr>
                <w:sz w:val="16"/>
              </w:rPr>
              <w:t>спроможності</w:t>
            </w:r>
            <w:r>
              <w:rPr>
                <w:spacing w:val="-11"/>
                <w:sz w:val="16"/>
              </w:rPr>
              <w:t xml:space="preserve"> </w:t>
            </w:r>
            <w:r>
              <w:rPr>
                <w:sz w:val="16"/>
              </w:rPr>
              <w:t>за</w:t>
            </w:r>
            <w:r>
              <w:rPr>
                <w:spacing w:val="-11"/>
                <w:sz w:val="16"/>
              </w:rPr>
              <w:t xml:space="preserve"> </w:t>
            </w:r>
            <w:r>
              <w:rPr>
                <w:sz w:val="16"/>
              </w:rPr>
              <w:t>зміну</w:t>
            </w:r>
            <w:r>
              <w:rPr>
                <w:spacing w:val="-10"/>
                <w:sz w:val="16"/>
              </w:rPr>
              <w:t xml:space="preserve"> </w:t>
            </w:r>
            <w:r>
              <w:rPr>
                <w:sz w:val="16"/>
              </w:rPr>
              <w:t>при навчально</w:t>
            </w:r>
            <w:r>
              <w:rPr>
                <w:rFonts w:ascii="Arial MT" w:hAnsi="Arial MT"/>
                <w:sz w:val="16"/>
              </w:rPr>
              <w:t>-</w:t>
            </w:r>
            <w:r>
              <w:rPr>
                <w:sz w:val="16"/>
              </w:rPr>
              <w:t>тренувальних заняттях</w:t>
            </w:r>
          </w:p>
        </w:tc>
        <w:tc>
          <w:tcPr>
            <w:tcW w:w="1361" w:type="dxa"/>
            <w:tcBorders>
              <w:top w:val="nil"/>
            </w:tcBorders>
          </w:tcPr>
          <w:p w14:paraId="6BE72807" w14:textId="77777777" w:rsidR="00A76B49" w:rsidRDefault="002455BA">
            <w:pPr>
              <w:pStyle w:val="TableParagraph"/>
              <w:spacing w:before="173"/>
              <w:ind w:left="20" w:right="8"/>
              <w:jc w:val="center"/>
              <w:rPr>
                <w:rFonts w:ascii="Arial MT"/>
                <w:sz w:val="16"/>
              </w:rPr>
            </w:pPr>
            <w:r>
              <w:rPr>
                <w:rFonts w:ascii="Arial MT"/>
                <w:spacing w:val="-10"/>
                <w:sz w:val="16"/>
              </w:rPr>
              <w:t>-</w:t>
            </w:r>
          </w:p>
        </w:tc>
        <w:tc>
          <w:tcPr>
            <w:tcW w:w="1239" w:type="dxa"/>
            <w:tcBorders>
              <w:top w:val="nil"/>
            </w:tcBorders>
          </w:tcPr>
          <w:p w14:paraId="1DF786BC" w14:textId="77777777" w:rsidR="00A76B49" w:rsidRDefault="002455BA">
            <w:pPr>
              <w:pStyle w:val="TableParagraph"/>
              <w:spacing w:before="176" w:line="242" w:lineRule="auto"/>
              <w:ind w:left="40" w:right="21"/>
              <w:rPr>
                <w:sz w:val="16"/>
              </w:rPr>
            </w:pPr>
            <w:r>
              <w:rPr>
                <w:sz w:val="16"/>
              </w:rPr>
              <w:t xml:space="preserve">на 10 % </w:t>
            </w:r>
            <w:r>
              <w:rPr>
                <w:spacing w:val="-2"/>
                <w:sz w:val="16"/>
              </w:rPr>
              <w:t xml:space="preserve">пропускної спроможності </w:t>
            </w:r>
            <w:r>
              <w:rPr>
                <w:sz w:val="16"/>
              </w:rPr>
              <w:t>бази за зміну при</w:t>
            </w:r>
            <w:r>
              <w:rPr>
                <w:spacing w:val="-11"/>
                <w:sz w:val="16"/>
              </w:rPr>
              <w:t xml:space="preserve"> </w:t>
            </w:r>
            <w:r>
              <w:rPr>
                <w:sz w:val="16"/>
              </w:rPr>
              <w:t>навчально</w:t>
            </w:r>
            <w:r>
              <w:rPr>
                <w:rFonts w:ascii="Arial MT" w:hAnsi="Arial MT"/>
                <w:sz w:val="16"/>
              </w:rPr>
              <w:t>-</w:t>
            </w:r>
            <w:r>
              <w:rPr>
                <w:spacing w:val="-2"/>
                <w:sz w:val="16"/>
              </w:rPr>
              <w:t>тренувальних заняттях</w:t>
            </w:r>
          </w:p>
        </w:tc>
        <w:tc>
          <w:tcPr>
            <w:tcW w:w="2724" w:type="dxa"/>
            <w:gridSpan w:val="2"/>
            <w:tcBorders>
              <w:top w:val="nil"/>
            </w:tcBorders>
          </w:tcPr>
          <w:p w14:paraId="3BF8AD3E" w14:textId="77777777" w:rsidR="00A76B49" w:rsidRDefault="002455BA">
            <w:pPr>
              <w:pStyle w:val="TableParagraph"/>
              <w:spacing w:line="244" w:lineRule="auto"/>
              <w:ind w:left="39" w:right="188"/>
              <w:rPr>
                <w:sz w:val="16"/>
              </w:rPr>
            </w:pPr>
            <w:r>
              <w:rPr>
                <w:sz w:val="16"/>
              </w:rPr>
              <w:t>На</w:t>
            </w:r>
            <w:r>
              <w:rPr>
                <w:spacing w:val="-11"/>
                <w:sz w:val="16"/>
              </w:rPr>
              <w:t xml:space="preserve"> </w:t>
            </w:r>
            <w:r>
              <w:rPr>
                <w:sz w:val="16"/>
              </w:rPr>
              <w:t>20%</w:t>
            </w:r>
            <w:r>
              <w:rPr>
                <w:spacing w:val="-11"/>
                <w:sz w:val="16"/>
              </w:rPr>
              <w:t xml:space="preserve"> </w:t>
            </w:r>
            <w:r>
              <w:rPr>
                <w:sz w:val="16"/>
              </w:rPr>
              <w:t>пропускної</w:t>
            </w:r>
            <w:r>
              <w:rPr>
                <w:spacing w:val="-10"/>
                <w:sz w:val="16"/>
              </w:rPr>
              <w:t xml:space="preserve"> </w:t>
            </w:r>
            <w:r>
              <w:rPr>
                <w:sz w:val="16"/>
              </w:rPr>
              <w:t>спроможності за зміну</w:t>
            </w:r>
          </w:p>
        </w:tc>
        <w:tc>
          <w:tcPr>
            <w:tcW w:w="1861" w:type="dxa"/>
            <w:vMerge/>
            <w:tcBorders>
              <w:top w:val="nil"/>
            </w:tcBorders>
          </w:tcPr>
          <w:p w14:paraId="4E1B0049" w14:textId="77777777" w:rsidR="00A76B49" w:rsidRDefault="00A76B49">
            <w:pPr>
              <w:rPr>
                <w:sz w:val="2"/>
                <w:szCs w:val="2"/>
              </w:rPr>
            </w:pPr>
          </w:p>
        </w:tc>
      </w:tr>
    </w:tbl>
    <w:p w14:paraId="3C3045A1" w14:textId="77777777" w:rsidR="00A76B49" w:rsidRDefault="00A76B49">
      <w:pPr>
        <w:rPr>
          <w:sz w:val="2"/>
          <w:szCs w:val="2"/>
        </w:rPr>
        <w:sectPr w:rsidR="00A76B49" w:rsidSect="00335F38">
          <w:pgSz w:w="16840" w:h="11910" w:orient="landscape"/>
          <w:pgMar w:top="1134" w:right="1134" w:bottom="1134" w:left="1133" w:header="926" w:footer="340" w:gutter="0"/>
          <w:cols w:space="720"/>
          <w:docGrid w:linePitch="299"/>
        </w:sectPr>
      </w:pPr>
    </w:p>
    <w:p w14:paraId="641CABCB" w14:textId="77777777" w:rsidR="00F72732" w:rsidRDefault="00F72732"/>
    <w:p w14:paraId="2D9370EA" w14:textId="77777777" w:rsidR="00374E4C" w:rsidRPr="00200B69" w:rsidRDefault="00374E4C" w:rsidP="00374E4C">
      <w:pPr>
        <w:pStyle w:val="4"/>
        <w:ind w:left="357"/>
        <w:rPr>
          <w:rFonts w:ascii="Arial" w:hAnsi="Arial" w:cs="Arial"/>
          <w:sz w:val="20"/>
          <w:szCs w:val="20"/>
        </w:rPr>
      </w:pPr>
      <w:r w:rsidRPr="00200B69">
        <w:rPr>
          <w:rFonts w:ascii="Arial" w:hAnsi="Arial" w:cs="Arial"/>
          <w:sz w:val="20"/>
          <w:szCs w:val="20"/>
        </w:rPr>
        <w:lastRenderedPageBreak/>
        <w:t>Продовження</w:t>
      </w:r>
      <w:r w:rsidRPr="00200B69">
        <w:rPr>
          <w:rFonts w:ascii="Arial" w:hAnsi="Arial" w:cs="Arial"/>
          <w:spacing w:val="-8"/>
          <w:sz w:val="20"/>
          <w:szCs w:val="20"/>
        </w:rPr>
        <w:t xml:space="preserve"> </w:t>
      </w:r>
      <w:r w:rsidRPr="00200B69">
        <w:rPr>
          <w:rFonts w:ascii="Arial" w:hAnsi="Arial" w:cs="Arial"/>
          <w:sz w:val="20"/>
          <w:szCs w:val="20"/>
        </w:rPr>
        <w:t>таблиці</w:t>
      </w:r>
      <w:r w:rsidRPr="00200B69">
        <w:rPr>
          <w:rFonts w:ascii="Arial" w:hAnsi="Arial" w:cs="Arial"/>
          <w:spacing w:val="-6"/>
          <w:sz w:val="20"/>
          <w:szCs w:val="20"/>
        </w:rPr>
        <w:t xml:space="preserve"> </w:t>
      </w:r>
      <w:r w:rsidRPr="00200B69">
        <w:rPr>
          <w:rFonts w:ascii="Arial" w:hAnsi="Arial" w:cs="Arial"/>
          <w:spacing w:val="-5"/>
          <w:sz w:val="20"/>
          <w:szCs w:val="20"/>
        </w:rPr>
        <w:t>11</w:t>
      </w:r>
    </w:p>
    <w:tbl>
      <w:tblPr>
        <w:tblStyle w:val="TableNormal"/>
        <w:tblW w:w="0" w:type="auto"/>
        <w:tblInd w:w="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40"/>
        <w:gridCol w:w="1661"/>
        <w:gridCol w:w="1200"/>
        <w:gridCol w:w="1399"/>
        <w:gridCol w:w="1219"/>
        <w:gridCol w:w="1341"/>
        <w:gridCol w:w="1238"/>
        <w:gridCol w:w="1380"/>
        <w:gridCol w:w="1361"/>
        <w:gridCol w:w="1841"/>
      </w:tblGrid>
      <w:tr w:rsidR="004D5019" w14:paraId="360E81F0" w14:textId="77777777" w:rsidTr="004D5019">
        <w:trPr>
          <w:trHeight w:val="287"/>
        </w:trPr>
        <w:tc>
          <w:tcPr>
            <w:tcW w:w="1440" w:type="dxa"/>
          </w:tcPr>
          <w:p w14:paraId="3185DC48" w14:textId="65ED08D5" w:rsidR="004D5019" w:rsidRPr="004D5019" w:rsidRDefault="004D5019" w:rsidP="004D5019">
            <w:pPr>
              <w:pStyle w:val="TableParagraph"/>
              <w:spacing w:before="1" w:line="244" w:lineRule="auto"/>
              <w:ind w:left="40" w:right="147"/>
              <w:jc w:val="center"/>
              <w:rPr>
                <w:rFonts w:ascii="Arial" w:hAnsi="Arial" w:cs="Arial"/>
                <w:b/>
                <w:bCs/>
                <w:sz w:val="20"/>
                <w:szCs w:val="20"/>
              </w:rPr>
            </w:pPr>
            <w:r w:rsidRPr="004D5019">
              <w:rPr>
                <w:rFonts w:ascii="Arial" w:hAnsi="Arial" w:cs="Arial"/>
                <w:b/>
                <w:bCs/>
                <w:sz w:val="20"/>
                <w:szCs w:val="20"/>
              </w:rPr>
              <w:t>1</w:t>
            </w:r>
          </w:p>
        </w:tc>
        <w:tc>
          <w:tcPr>
            <w:tcW w:w="1661" w:type="dxa"/>
          </w:tcPr>
          <w:p w14:paraId="776091B7" w14:textId="5178D168" w:rsidR="004D5019" w:rsidRPr="004D5019" w:rsidRDefault="004D5019" w:rsidP="004D5019">
            <w:pPr>
              <w:pStyle w:val="TableParagraph"/>
              <w:jc w:val="center"/>
              <w:rPr>
                <w:rFonts w:ascii="Arial" w:hAnsi="Arial" w:cs="Arial"/>
                <w:b/>
                <w:bCs/>
                <w:sz w:val="20"/>
                <w:szCs w:val="20"/>
              </w:rPr>
            </w:pPr>
            <w:r w:rsidRPr="004D5019">
              <w:rPr>
                <w:rFonts w:ascii="Arial" w:hAnsi="Arial" w:cs="Arial"/>
                <w:b/>
                <w:bCs/>
                <w:sz w:val="20"/>
                <w:szCs w:val="20"/>
              </w:rPr>
              <w:t>2</w:t>
            </w:r>
          </w:p>
        </w:tc>
        <w:tc>
          <w:tcPr>
            <w:tcW w:w="1200" w:type="dxa"/>
          </w:tcPr>
          <w:p w14:paraId="4EC31855" w14:textId="2306708E" w:rsidR="004D5019" w:rsidRPr="004D5019" w:rsidRDefault="004D5019" w:rsidP="004D5019">
            <w:pPr>
              <w:pStyle w:val="TableParagraph"/>
              <w:jc w:val="center"/>
              <w:rPr>
                <w:rFonts w:ascii="Arial" w:hAnsi="Arial" w:cs="Arial"/>
                <w:b/>
                <w:bCs/>
                <w:sz w:val="20"/>
                <w:szCs w:val="20"/>
              </w:rPr>
            </w:pPr>
            <w:r w:rsidRPr="004D5019">
              <w:rPr>
                <w:rFonts w:ascii="Arial" w:hAnsi="Arial" w:cs="Arial"/>
                <w:b/>
                <w:bCs/>
                <w:sz w:val="20"/>
                <w:szCs w:val="20"/>
              </w:rPr>
              <w:t>3</w:t>
            </w:r>
          </w:p>
        </w:tc>
        <w:tc>
          <w:tcPr>
            <w:tcW w:w="1399" w:type="dxa"/>
          </w:tcPr>
          <w:p w14:paraId="2D8962A6" w14:textId="4918AF08" w:rsidR="004D5019" w:rsidRPr="004D5019" w:rsidRDefault="004D5019" w:rsidP="004D5019">
            <w:pPr>
              <w:pStyle w:val="TableParagraph"/>
              <w:jc w:val="center"/>
              <w:rPr>
                <w:rFonts w:ascii="Arial" w:hAnsi="Arial" w:cs="Arial"/>
                <w:b/>
                <w:bCs/>
                <w:sz w:val="20"/>
                <w:szCs w:val="20"/>
              </w:rPr>
            </w:pPr>
            <w:r w:rsidRPr="004D5019">
              <w:rPr>
                <w:rFonts w:ascii="Arial" w:hAnsi="Arial" w:cs="Arial"/>
                <w:b/>
                <w:bCs/>
                <w:sz w:val="20"/>
                <w:szCs w:val="20"/>
              </w:rPr>
              <w:t>4</w:t>
            </w:r>
          </w:p>
        </w:tc>
        <w:tc>
          <w:tcPr>
            <w:tcW w:w="1219" w:type="dxa"/>
          </w:tcPr>
          <w:p w14:paraId="0A9A581E" w14:textId="52FFAFA1" w:rsidR="004D5019" w:rsidRPr="004D5019" w:rsidRDefault="004D5019" w:rsidP="004D5019">
            <w:pPr>
              <w:pStyle w:val="TableParagraph"/>
              <w:jc w:val="center"/>
              <w:rPr>
                <w:rFonts w:ascii="Arial" w:hAnsi="Arial" w:cs="Arial"/>
                <w:b/>
                <w:bCs/>
                <w:sz w:val="20"/>
                <w:szCs w:val="20"/>
              </w:rPr>
            </w:pPr>
            <w:r w:rsidRPr="004D5019">
              <w:rPr>
                <w:rFonts w:ascii="Arial" w:hAnsi="Arial" w:cs="Arial"/>
                <w:b/>
                <w:bCs/>
                <w:sz w:val="20"/>
                <w:szCs w:val="20"/>
              </w:rPr>
              <w:t>5</w:t>
            </w:r>
          </w:p>
        </w:tc>
        <w:tc>
          <w:tcPr>
            <w:tcW w:w="1341" w:type="dxa"/>
          </w:tcPr>
          <w:p w14:paraId="5E333A42" w14:textId="360198A4" w:rsidR="004D5019" w:rsidRPr="004D5019" w:rsidRDefault="004D5019" w:rsidP="004D5019">
            <w:pPr>
              <w:pStyle w:val="TableParagraph"/>
              <w:jc w:val="center"/>
              <w:rPr>
                <w:rFonts w:ascii="Arial" w:hAnsi="Arial" w:cs="Arial"/>
                <w:b/>
                <w:bCs/>
                <w:sz w:val="20"/>
                <w:szCs w:val="20"/>
              </w:rPr>
            </w:pPr>
            <w:r w:rsidRPr="004D5019">
              <w:rPr>
                <w:rFonts w:ascii="Arial" w:hAnsi="Arial" w:cs="Arial"/>
                <w:b/>
                <w:bCs/>
                <w:sz w:val="20"/>
                <w:szCs w:val="20"/>
              </w:rPr>
              <w:t>6</w:t>
            </w:r>
          </w:p>
        </w:tc>
        <w:tc>
          <w:tcPr>
            <w:tcW w:w="1238" w:type="dxa"/>
          </w:tcPr>
          <w:p w14:paraId="6E4EDB21" w14:textId="7649ADA8" w:rsidR="004D5019" w:rsidRPr="004D5019" w:rsidRDefault="004D5019" w:rsidP="004D5019">
            <w:pPr>
              <w:pStyle w:val="TableParagraph"/>
              <w:jc w:val="center"/>
              <w:rPr>
                <w:rFonts w:ascii="Arial" w:hAnsi="Arial" w:cs="Arial"/>
                <w:b/>
                <w:bCs/>
                <w:sz w:val="20"/>
                <w:szCs w:val="20"/>
              </w:rPr>
            </w:pPr>
            <w:r w:rsidRPr="004D5019">
              <w:rPr>
                <w:rFonts w:ascii="Arial" w:hAnsi="Arial" w:cs="Arial"/>
                <w:b/>
                <w:bCs/>
                <w:sz w:val="20"/>
                <w:szCs w:val="20"/>
              </w:rPr>
              <w:t>7</w:t>
            </w:r>
          </w:p>
        </w:tc>
        <w:tc>
          <w:tcPr>
            <w:tcW w:w="1380" w:type="dxa"/>
          </w:tcPr>
          <w:p w14:paraId="62396311" w14:textId="0397FD52" w:rsidR="004D5019" w:rsidRPr="004D5019" w:rsidRDefault="004D5019" w:rsidP="004D5019">
            <w:pPr>
              <w:pStyle w:val="TableParagraph"/>
              <w:jc w:val="center"/>
              <w:rPr>
                <w:rFonts w:ascii="Arial" w:hAnsi="Arial" w:cs="Arial"/>
                <w:b/>
                <w:bCs/>
                <w:sz w:val="20"/>
                <w:szCs w:val="20"/>
              </w:rPr>
            </w:pPr>
            <w:r w:rsidRPr="004D5019">
              <w:rPr>
                <w:rFonts w:ascii="Arial" w:hAnsi="Arial" w:cs="Arial"/>
                <w:b/>
                <w:bCs/>
                <w:sz w:val="20"/>
                <w:szCs w:val="20"/>
              </w:rPr>
              <w:t>8</w:t>
            </w:r>
          </w:p>
        </w:tc>
        <w:tc>
          <w:tcPr>
            <w:tcW w:w="1361" w:type="dxa"/>
          </w:tcPr>
          <w:p w14:paraId="4E9A7A89" w14:textId="78DDECDB" w:rsidR="004D5019" w:rsidRPr="004D5019" w:rsidRDefault="004D5019" w:rsidP="004D5019">
            <w:pPr>
              <w:pStyle w:val="TableParagraph"/>
              <w:jc w:val="center"/>
              <w:rPr>
                <w:rFonts w:ascii="Arial" w:hAnsi="Arial" w:cs="Arial"/>
                <w:b/>
                <w:bCs/>
                <w:sz w:val="20"/>
                <w:szCs w:val="20"/>
              </w:rPr>
            </w:pPr>
            <w:r w:rsidRPr="004D5019">
              <w:rPr>
                <w:rFonts w:ascii="Arial" w:hAnsi="Arial" w:cs="Arial"/>
                <w:b/>
                <w:bCs/>
                <w:sz w:val="20"/>
                <w:szCs w:val="20"/>
              </w:rPr>
              <w:t>9</w:t>
            </w:r>
          </w:p>
        </w:tc>
        <w:tc>
          <w:tcPr>
            <w:tcW w:w="1841" w:type="dxa"/>
          </w:tcPr>
          <w:p w14:paraId="175BC12C" w14:textId="74D484FE" w:rsidR="004D5019" w:rsidRPr="004D5019" w:rsidRDefault="004D5019" w:rsidP="004D5019">
            <w:pPr>
              <w:pStyle w:val="TableParagraph"/>
              <w:spacing w:line="242" w:lineRule="auto"/>
              <w:ind w:left="41"/>
              <w:jc w:val="center"/>
              <w:rPr>
                <w:rFonts w:ascii="Arial" w:hAnsi="Arial" w:cs="Arial"/>
                <w:b/>
                <w:bCs/>
                <w:sz w:val="20"/>
                <w:szCs w:val="20"/>
              </w:rPr>
            </w:pPr>
            <w:r w:rsidRPr="004D5019">
              <w:rPr>
                <w:rFonts w:ascii="Arial" w:hAnsi="Arial" w:cs="Arial"/>
                <w:b/>
                <w:bCs/>
                <w:sz w:val="20"/>
                <w:szCs w:val="20"/>
              </w:rPr>
              <w:t>10</w:t>
            </w:r>
          </w:p>
        </w:tc>
      </w:tr>
      <w:tr w:rsidR="00A76B49" w14:paraId="3476A91F" w14:textId="77777777">
        <w:trPr>
          <w:trHeight w:val="1245"/>
        </w:trPr>
        <w:tc>
          <w:tcPr>
            <w:tcW w:w="1440" w:type="dxa"/>
          </w:tcPr>
          <w:p w14:paraId="2AC6E6ED" w14:textId="77777777" w:rsidR="00A76B49" w:rsidRDefault="002455BA">
            <w:pPr>
              <w:pStyle w:val="TableParagraph"/>
              <w:spacing w:before="1" w:line="244" w:lineRule="auto"/>
              <w:ind w:left="40" w:right="147"/>
              <w:rPr>
                <w:sz w:val="16"/>
              </w:rPr>
            </w:pPr>
            <w:r>
              <w:rPr>
                <w:sz w:val="16"/>
              </w:rPr>
              <w:t xml:space="preserve">8. Приміщення </w:t>
            </w:r>
            <w:r w:rsidRPr="0006397B">
              <w:rPr>
                <w:b/>
                <w:bCs/>
                <w:sz w:val="16"/>
              </w:rPr>
              <w:t xml:space="preserve">для медичного </w:t>
            </w:r>
            <w:r w:rsidRPr="0006397B">
              <w:rPr>
                <w:b/>
                <w:bCs/>
                <w:spacing w:val="-2"/>
                <w:sz w:val="16"/>
              </w:rPr>
              <w:t>обслуговування:</w:t>
            </w:r>
            <w:r>
              <w:rPr>
                <w:spacing w:val="-2"/>
                <w:sz w:val="16"/>
              </w:rPr>
              <w:t xml:space="preserve"> </w:t>
            </w:r>
            <w:r>
              <w:rPr>
                <w:sz w:val="16"/>
              </w:rPr>
              <w:t>а) кабінет</w:t>
            </w:r>
          </w:p>
          <w:p w14:paraId="2B95D469" w14:textId="77777777" w:rsidR="00A76B49" w:rsidRDefault="002455BA">
            <w:pPr>
              <w:pStyle w:val="TableParagraph"/>
              <w:spacing w:line="179" w:lineRule="exact"/>
              <w:ind w:left="40"/>
              <w:rPr>
                <w:sz w:val="16"/>
              </w:rPr>
            </w:pPr>
            <w:r>
              <w:rPr>
                <w:spacing w:val="-2"/>
                <w:sz w:val="16"/>
              </w:rPr>
              <w:t>лікаря</w:t>
            </w:r>
          </w:p>
        </w:tc>
        <w:tc>
          <w:tcPr>
            <w:tcW w:w="1661" w:type="dxa"/>
          </w:tcPr>
          <w:p w14:paraId="2E029078" w14:textId="77777777" w:rsidR="00A76B49" w:rsidRDefault="00A76B49">
            <w:pPr>
              <w:pStyle w:val="TableParagraph"/>
              <w:rPr>
                <w:rFonts w:ascii="Times New Roman"/>
                <w:b/>
                <w:sz w:val="16"/>
              </w:rPr>
            </w:pPr>
          </w:p>
          <w:p w14:paraId="336D1AA5" w14:textId="77777777" w:rsidR="00A76B49" w:rsidRDefault="00A76B49">
            <w:pPr>
              <w:pStyle w:val="TableParagraph"/>
              <w:spacing w:before="182"/>
              <w:rPr>
                <w:rFonts w:ascii="Times New Roman"/>
                <w:b/>
                <w:sz w:val="16"/>
              </w:rPr>
            </w:pPr>
          </w:p>
          <w:p w14:paraId="7BA3F79E" w14:textId="77777777" w:rsidR="00A76B49" w:rsidRDefault="002455BA">
            <w:pPr>
              <w:pStyle w:val="TableParagraph"/>
              <w:ind w:left="16" w:right="2"/>
              <w:jc w:val="center"/>
              <w:rPr>
                <w:rFonts w:ascii="Arial MT"/>
                <w:sz w:val="16"/>
              </w:rPr>
            </w:pPr>
            <w:r>
              <w:rPr>
                <w:rFonts w:ascii="Arial MT"/>
                <w:spacing w:val="-5"/>
                <w:sz w:val="16"/>
              </w:rPr>
              <w:t>14</w:t>
            </w:r>
          </w:p>
        </w:tc>
        <w:tc>
          <w:tcPr>
            <w:tcW w:w="1200" w:type="dxa"/>
          </w:tcPr>
          <w:p w14:paraId="5C5F53C5" w14:textId="77777777" w:rsidR="00A76B49" w:rsidRDefault="00A76B49">
            <w:pPr>
              <w:pStyle w:val="TableParagraph"/>
              <w:rPr>
                <w:rFonts w:ascii="Times New Roman"/>
                <w:b/>
                <w:sz w:val="16"/>
              </w:rPr>
            </w:pPr>
          </w:p>
          <w:p w14:paraId="501D91A5" w14:textId="77777777" w:rsidR="00A76B49" w:rsidRDefault="00A76B49">
            <w:pPr>
              <w:pStyle w:val="TableParagraph"/>
              <w:spacing w:before="182"/>
              <w:rPr>
                <w:rFonts w:ascii="Times New Roman"/>
                <w:b/>
                <w:sz w:val="16"/>
              </w:rPr>
            </w:pPr>
          </w:p>
          <w:p w14:paraId="1969420F" w14:textId="77777777" w:rsidR="00A76B49" w:rsidRDefault="002455BA">
            <w:pPr>
              <w:pStyle w:val="TableParagraph"/>
              <w:ind w:left="14"/>
              <w:jc w:val="center"/>
              <w:rPr>
                <w:rFonts w:ascii="Arial MT"/>
                <w:sz w:val="16"/>
              </w:rPr>
            </w:pPr>
            <w:r>
              <w:rPr>
                <w:rFonts w:ascii="Arial MT"/>
                <w:spacing w:val="-5"/>
                <w:sz w:val="16"/>
              </w:rPr>
              <w:t>14</w:t>
            </w:r>
          </w:p>
        </w:tc>
        <w:tc>
          <w:tcPr>
            <w:tcW w:w="1399" w:type="dxa"/>
          </w:tcPr>
          <w:p w14:paraId="7617E820" w14:textId="77777777" w:rsidR="00A76B49" w:rsidRDefault="00A76B49">
            <w:pPr>
              <w:pStyle w:val="TableParagraph"/>
              <w:rPr>
                <w:rFonts w:ascii="Times New Roman"/>
                <w:b/>
                <w:sz w:val="16"/>
              </w:rPr>
            </w:pPr>
          </w:p>
          <w:p w14:paraId="0E311A0D" w14:textId="77777777" w:rsidR="00A76B49" w:rsidRDefault="00A76B49">
            <w:pPr>
              <w:pStyle w:val="TableParagraph"/>
              <w:spacing w:before="182"/>
              <w:rPr>
                <w:rFonts w:ascii="Times New Roman"/>
                <w:b/>
                <w:sz w:val="16"/>
              </w:rPr>
            </w:pPr>
          </w:p>
          <w:p w14:paraId="0CC1131B" w14:textId="77777777" w:rsidR="00A76B49" w:rsidRDefault="002455BA">
            <w:pPr>
              <w:pStyle w:val="TableParagraph"/>
              <w:ind w:left="16"/>
              <w:jc w:val="center"/>
              <w:rPr>
                <w:rFonts w:ascii="Arial MT"/>
                <w:sz w:val="16"/>
              </w:rPr>
            </w:pPr>
            <w:r>
              <w:rPr>
                <w:rFonts w:ascii="Arial MT"/>
                <w:spacing w:val="-5"/>
                <w:sz w:val="16"/>
              </w:rPr>
              <w:t>14</w:t>
            </w:r>
          </w:p>
        </w:tc>
        <w:tc>
          <w:tcPr>
            <w:tcW w:w="1219" w:type="dxa"/>
          </w:tcPr>
          <w:p w14:paraId="6606B6FE" w14:textId="77777777" w:rsidR="00A76B49" w:rsidRDefault="00A76B49">
            <w:pPr>
              <w:pStyle w:val="TableParagraph"/>
              <w:rPr>
                <w:rFonts w:ascii="Times New Roman"/>
                <w:b/>
                <w:sz w:val="16"/>
              </w:rPr>
            </w:pPr>
          </w:p>
          <w:p w14:paraId="2AA7135A" w14:textId="77777777" w:rsidR="00A76B49" w:rsidRDefault="00A76B49">
            <w:pPr>
              <w:pStyle w:val="TableParagraph"/>
              <w:spacing w:before="182"/>
              <w:rPr>
                <w:rFonts w:ascii="Times New Roman"/>
                <w:b/>
                <w:sz w:val="16"/>
              </w:rPr>
            </w:pPr>
          </w:p>
          <w:p w14:paraId="669E3ECE" w14:textId="77777777" w:rsidR="00A76B49" w:rsidRDefault="002455BA">
            <w:pPr>
              <w:pStyle w:val="TableParagraph"/>
              <w:ind w:left="17" w:right="2"/>
              <w:jc w:val="center"/>
              <w:rPr>
                <w:rFonts w:ascii="Arial MT"/>
                <w:sz w:val="16"/>
              </w:rPr>
            </w:pPr>
            <w:r>
              <w:rPr>
                <w:rFonts w:ascii="Arial MT"/>
                <w:spacing w:val="-10"/>
                <w:sz w:val="16"/>
              </w:rPr>
              <w:t>-</w:t>
            </w:r>
          </w:p>
        </w:tc>
        <w:tc>
          <w:tcPr>
            <w:tcW w:w="1341" w:type="dxa"/>
          </w:tcPr>
          <w:p w14:paraId="5FDC603E" w14:textId="77777777" w:rsidR="00A76B49" w:rsidRDefault="00A76B49">
            <w:pPr>
              <w:pStyle w:val="TableParagraph"/>
              <w:rPr>
                <w:rFonts w:ascii="Times New Roman"/>
                <w:b/>
                <w:sz w:val="16"/>
              </w:rPr>
            </w:pPr>
          </w:p>
          <w:p w14:paraId="24650A95" w14:textId="77777777" w:rsidR="00A76B49" w:rsidRDefault="00A76B49">
            <w:pPr>
              <w:pStyle w:val="TableParagraph"/>
              <w:spacing w:before="182"/>
              <w:rPr>
                <w:rFonts w:ascii="Times New Roman"/>
                <w:b/>
                <w:sz w:val="16"/>
              </w:rPr>
            </w:pPr>
          </w:p>
          <w:p w14:paraId="5353CAB9" w14:textId="77777777" w:rsidR="00A76B49" w:rsidRDefault="002455BA">
            <w:pPr>
              <w:pStyle w:val="TableParagraph"/>
              <w:ind w:left="16" w:right="3"/>
              <w:jc w:val="center"/>
              <w:rPr>
                <w:rFonts w:ascii="Arial MT"/>
                <w:sz w:val="16"/>
              </w:rPr>
            </w:pPr>
            <w:r>
              <w:rPr>
                <w:rFonts w:ascii="Arial MT"/>
                <w:spacing w:val="-10"/>
                <w:sz w:val="16"/>
              </w:rPr>
              <w:t>-</w:t>
            </w:r>
          </w:p>
        </w:tc>
        <w:tc>
          <w:tcPr>
            <w:tcW w:w="1238" w:type="dxa"/>
          </w:tcPr>
          <w:p w14:paraId="5094F7D1" w14:textId="77777777" w:rsidR="00A76B49" w:rsidRDefault="00A76B49">
            <w:pPr>
              <w:pStyle w:val="TableParagraph"/>
              <w:rPr>
                <w:rFonts w:ascii="Times New Roman"/>
                <w:b/>
                <w:sz w:val="16"/>
              </w:rPr>
            </w:pPr>
          </w:p>
          <w:p w14:paraId="7DF3FA3E" w14:textId="77777777" w:rsidR="00A76B49" w:rsidRDefault="00A76B49">
            <w:pPr>
              <w:pStyle w:val="TableParagraph"/>
              <w:spacing w:before="182"/>
              <w:rPr>
                <w:rFonts w:ascii="Times New Roman"/>
                <w:b/>
                <w:sz w:val="16"/>
              </w:rPr>
            </w:pPr>
          </w:p>
          <w:p w14:paraId="13D41D41" w14:textId="77777777" w:rsidR="00A76B49" w:rsidRDefault="002455BA">
            <w:pPr>
              <w:pStyle w:val="TableParagraph"/>
              <w:ind w:left="19" w:right="2"/>
              <w:jc w:val="center"/>
              <w:rPr>
                <w:rFonts w:ascii="Arial MT"/>
                <w:sz w:val="16"/>
              </w:rPr>
            </w:pPr>
            <w:r>
              <w:rPr>
                <w:rFonts w:ascii="Arial MT"/>
                <w:spacing w:val="-10"/>
                <w:sz w:val="16"/>
              </w:rPr>
              <w:t>-</w:t>
            </w:r>
          </w:p>
        </w:tc>
        <w:tc>
          <w:tcPr>
            <w:tcW w:w="1380" w:type="dxa"/>
          </w:tcPr>
          <w:p w14:paraId="4B72FC7D" w14:textId="77777777" w:rsidR="00A76B49" w:rsidRDefault="00A76B49">
            <w:pPr>
              <w:pStyle w:val="TableParagraph"/>
              <w:rPr>
                <w:rFonts w:ascii="Times New Roman"/>
                <w:b/>
                <w:sz w:val="16"/>
              </w:rPr>
            </w:pPr>
          </w:p>
          <w:p w14:paraId="154D11E4" w14:textId="77777777" w:rsidR="00A76B49" w:rsidRDefault="00A76B49">
            <w:pPr>
              <w:pStyle w:val="TableParagraph"/>
              <w:spacing w:before="182"/>
              <w:rPr>
                <w:rFonts w:ascii="Times New Roman"/>
                <w:b/>
                <w:sz w:val="16"/>
              </w:rPr>
            </w:pPr>
          </w:p>
          <w:p w14:paraId="48B4206F" w14:textId="77777777" w:rsidR="00A76B49" w:rsidRDefault="002455BA">
            <w:pPr>
              <w:pStyle w:val="TableParagraph"/>
              <w:ind w:left="20"/>
              <w:jc w:val="center"/>
              <w:rPr>
                <w:rFonts w:ascii="Arial MT"/>
                <w:sz w:val="16"/>
              </w:rPr>
            </w:pPr>
            <w:r>
              <w:rPr>
                <w:rFonts w:ascii="Arial MT"/>
                <w:spacing w:val="-10"/>
                <w:sz w:val="16"/>
              </w:rPr>
              <w:t>-</w:t>
            </w:r>
          </w:p>
        </w:tc>
        <w:tc>
          <w:tcPr>
            <w:tcW w:w="1361" w:type="dxa"/>
          </w:tcPr>
          <w:p w14:paraId="414D1C8A" w14:textId="77777777" w:rsidR="00A76B49" w:rsidRDefault="00A76B49">
            <w:pPr>
              <w:pStyle w:val="TableParagraph"/>
              <w:rPr>
                <w:rFonts w:ascii="Times New Roman"/>
                <w:b/>
                <w:sz w:val="16"/>
              </w:rPr>
            </w:pPr>
          </w:p>
          <w:p w14:paraId="464CA848" w14:textId="77777777" w:rsidR="00A76B49" w:rsidRDefault="00A76B49">
            <w:pPr>
              <w:pStyle w:val="TableParagraph"/>
              <w:spacing w:before="182"/>
              <w:rPr>
                <w:rFonts w:ascii="Times New Roman"/>
                <w:b/>
                <w:sz w:val="16"/>
              </w:rPr>
            </w:pPr>
          </w:p>
          <w:p w14:paraId="05E0BD4F" w14:textId="77777777" w:rsidR="00A76B49" w:rsidRDefault="002455BA">
            <w:pPr>
              <w:pStyle w:val="TableParagraph"/>
              <w:ind w:left="20" w:right="5"/>
              <w:jc w:val="center"/>
              <w:rPr>
                <w:rFonts w:ascii="Arial MT"/>
                <w:sz w:val="16"/>
              </w:rPr>
            </w:pPr>
            <w:r>
              <w:rPr>
                <w:rFonts w:ascii="Arial MT"/>
                <w:spacing w:val="-10"/>
                <w:sz w:val="16"/>
              </w:rPr>
              <w:t>-</w:t>
            </w:r>
          </w:p>
        </w:tc>
        <w:tc>
          <w:tcPr>
            <w:tcW w:w="1841" w:type="dxa"/>
            <w:vMerge w:val="restart"/>
          </w:tcPr>
          <w:p w14:paraId="19CB2970" w14:textId="77777777" w:rsidR="00A76B49" w:rsidRDefault="002455BA">
            <w:pPr>
              <w:pStyle w:val="TableParagraph"/>
              <w:spacing w:line="242" w:lineRule="auto"/>
              <w:ind w:left="41"/>
              <w:rPr>
                <w:sz w:val="16"/>
              </w:rPr>
            </w:pPr>
            <w:r>
              <w:rPr>
                <w:sz w:val="16"/>
              </w:rPr>
              <w:t>У спортивних комп</w:t>
            </w:r>
            <w:r>
              <w:rPr>
                <w:rFonts w:ascii="Arial MT" w:hAnsi="Arial MT"/>
                <w:sz w:val="16"/>
              </w:rPr>
              <w:t>-</w:t>
            </w:r>
            <w:r>
              <w:rPr>
                <w:spacing w:val="-2"/>
                <w:sz w:val="16"/>
              </w:rPr>
              <w:t>лексах</w:t>
            </w:r>
            <w:r>
              <w:rPr>
                <w:spacing w:val="-9"/>
                <w:sz w:val="16"/>
              </w:rPr>
              <w:t xml:space="preserve"> </w:t>
            </w:r>
            <w:r>
              <w:rPr>
                <w:spacing w:val="-2"/>
                <w:sz w:val="16"/>
              </w:rPr>
              <w:t>кабінет</w:t>
            </w:r>
            <w:r>
              <w:rPr>
                <w:spacing w:val="-8"/>
                <w:sz w:val="16"/>
              </w:rPr>
              <w:t xml:space="preserve"> </w:t>
            </w:r>
            <w:r>
              <w:rPr>
                <w:spacing w:val="-2"/>
                <w:sz w:val="16"/>
              </w:rPr>
              <w:t>лікаря</w:t>
            </w:r>
            <w:r>
              <w:rPr>
                <w:spacing w:val="-7"/>
                <w:sz w:val="16"/>
              </w:rPr>
              <w:t xml:space="preserve"> </w:t>
            </w:r>
            <w:r>
              <w:rPr>
                <w:spacing w:val="-2"/>
                <w:sz w:val="16"/>
              </w:rPr>
              <w:t xml:space="preserve">з очікувальною </w:t>
            </w:r>
            <w:r>
              <w:rPr>
                <w:sz w:val="16"/>
              </w:rPr>
              <w:t>допускається перед</w:t>
            </w:r>
            <w:r>
              <w:rPr>
                <w:rFonts w:ascii="Arial MT" w:hAnsi="Arial MT"/>
                <w:sz w:val="16"/>
              </w:rPr>
              <w:t>-</w:t>
            </w:r>
            <w:r>
              <w:rPr>
                <w:sz w:val="16"/>
              </w:rPr>
              <w:t>бачати в одному з будинків комплексу;</w:t>
            </w:r>
          </w:p>
          <w:p w14:paraId="220167D6" w14:textId="77777777" w:rsidR="00A76B49" w:rsidRDefault="002455BA">
            <w:pPr>
              <w:pStyle w:val="TableParagraph"/>
              <w:spacing w:before="1" w:line="242" w:lineRule="auto"/>
              <w:ind w:left="41"/>
              <w:rPr>
                <w:sz w:val="16"/>
              </w:rPr>
            </w:pPr>
            <w:r>
              <w:rPr>
                <w:sz w:val="16"/>
              </w:rPr>
              <w:t>у</w:t>
            </w:r>
            <w:r>
              <w:rPr>
                <w:spacing w:val="-9"/>
                <w:sz w:val="16"/>
              </w:rPr>
              <w:t xml:space="preserve"> </w:t>
            </w:r>
            <w:r>
              <w:rPr>
                <w:sz w:val="16"/>
              </w:rPr>
              <w:t>решті</w:t>
            </w:r>
            <w:r>
              <w:rPr>
                <w:spacing w:val="-10"/>
                <w:sz w:val="16"/>
              </w:rPr>
              <w:t xml:space="preserve"> </w:t>
            </w:r>
            <w:r>
              <w:rPr>
                <w:sz w:val="16"/>
              </w:rPr>
              <w:t>споруд</w:t>
            </w:r>
            <w:r>
              <w:rPr>
                <w:spacing w:val="-9"/>
                <w:sz w:val="16"/>
              </w:rPr>
              <w:t xml:space="preserve"> </w:t>
            </w:r>
            <w:r>
              <w:rPr>
                <w:sz w:val="16"/>
              </w:rPr>
              <w:t>у</w:t>
            </w:r>
            <w:r>
              <w:rPr>
                <w:spacing w:val="-9"/>
                <w:sz w:val="16"/>
              </w:rPr>
              <w:t xml:space="preserve"> </w:t>
            </w:r>
            <w:r>
              <w:rPr>
                <w:sz w:val="16"/>
              </w:rPr>
              <w:t>цьому випадку належить передбачати кімнату медичної сестри площею 10 м</w:t>
            </w:r>
            <w:r>
              <w:rPr>
                <w:rFonts w:ascii="Arial MT" w:hAnsi="Arial MT"/>
                <w:sz w:val="16"/>
                <w:vertAlign w:val="superscript"/>
              </w:rPr>
              <w:t>2</w:t>
            </w:r>
            <w:r>
              <w:rPr>
                <w:sz w:val="16"/>
              </w:rPr>
              <w:t>. Див. також 3.76 і 3.93 Очікувальну допус</w:t>
            </w:r>
            <w:r>
              <w:rPr>
                <w:rFonts w:ascii="Arial MT" w:hAnsi="Arial MT"/>
                <w:sz w:val="16"/>
              </w:rPr>
              <w:t>-</w:t>
            </w:r>
            <w:r>
              <w:rPr>
                <w:sz w:val="16"/>
              </w:rPr>
              <w:t>кається</w:t>
            </w:r>
            <w:r>
              <w:rPr>
                <w:spacing w:val="-10"/>
                <w:sz w:val="16"/>
              </w:rPr>
              <w:t xml:space="preserve"> </w:t>
            </w:r>
            <w:r>
              <w:rPr>
                <w:sz w:val="16"/>
              </w:rPr>
              <w:t>передбачати</w:t>
            </w:r>
            <w:r>
              <w:rPr>
                <w:spacing w:val="-10"/>
                <w:sz w:val="16"/>
              </w:rPr>
              <w:t xml:space="preserve"> </w:t>
            </w:r>
            <w:r>
              <w:rPr>
                <w:sz w:val="16"/>
              </w:rPr>
              <w:t>в розширеній частині</w:t>
            </w:r>
          </w:p>
          <w:p w14:paraId="2AF92E6C" w14:textId="77777777" w:rsidR="00A76B49" w:rsidRDefault="002455BA">
            <w:pPr>
              <w:pStyle w:val="TableParagraph"/>
              <w:spacing w:before="4" w:line="168" w:lineRule="exact"/>
              <w:ind w:left="41"/>
              <w:rPr>
                <w:sz w:val="16"/>
              </w:rPr>
            </w:pPr>
            <w:r>
              <w:rPr>
                <w:spacing w:val="-2"/>
                <w:sz w:val="16"/>
              </w:rPr>
              <w:t>коридору</w:t>
            </w:r>
          </w:p>
        </w:tc>
      </w:tr>
      <w:tr w:rsidR="00A76B49" w14:paraId="79100BCA" w14:textId="77777777">
        <w:trPr>
          <w:trHeight w:val="304"/>
        </w:trPr>
        <w:tc>
          <w:tcPr>
            <w:tcW w:w="1440" w:type="dxa"/>
          </w:tcPr>
          <w:p w14:paraId="4742D377" w14:textId="77777777" w:rsidR="00A76B49" w:rsidRDefault="002455BA">
            <w:pPr>
              <w:pStyle w:val="TableParagraph"/>
              <w:spacing w:before="1"/>
              <w:ind w:left="40"/>
              <w:rPr>
                <w:sz w:val="16"/>
              </w:rPr>
            </w:pPr>
            <w:r>
              <w:rPr>
                <w:sz w:val="16"/>
              </w:rPr>
              <w:t>б)</w:t>
            </w:r>
            <w:r>
              <w:rPr>
                <w:spacing w:val="1"/>
                <w:sz w:val="16"/>
              </w:rPr>
              <w:t xml:space="preserve"> </w:t>
            </w:r>
            <w:r>
              <w:rPr>
                <w:spacing w:val="-2"/>
                <w:sz w:val="16"/>
              </w:rPr>
              <w:t>очікувальна</w:t>
            </w:r>
          </w:p>
        </w:tc>
        <w:tc>
          <w:tcPr>
            <w:tcW w:w="1661" w:type="dxa"/>
          </w:tcPr>
          <w:p w14:paraId="69B767D3" w14:textId="77777777" w:rsidR="00A76B49" w:rsidRDefault="002455BA">
            <w:pPr>
              <w:pStyle w:val="TableParagraph"/>
              <w:spacing w:line="182" w:lineRule="exact"/>
              <w:ind w:left="16" w:right="2"/>
              <w:jc w:val="center"/>
              <w:rPr>
                <w:rFonts w:ascii="Arial MT"/>
                <w:sz w:val="16"/>
              </w:rPr>
            </w:pPr>
            <w:r>
              <w:rPr>
                <w:rFonts w:ascii="Arial MT"/>
                <w:spacing w:val="-5"/>
                <w:sz w:val="16"/>
              </w:rPr>
              <w:t>10</w:t>
            </w:r>
          </w:p>
        </w:tc>
        <w:tc>
          <w:tcPr>
            <w:tcW w:w="1200" w:type="dxa"/>
          </w:tcPr>
          <w:p w14:paraId="3C170390" w14:textId="77777777" w:rsidR="00A76B49" w:rsidRDefault="002455BA">
            <w:pPr>
              <w:pStyle w:val="TableParagraph"/>
              <w:spacing w:line="182" w:lineRule="exact"/>
              <w:ind w:left="13"/>
              <w:jc w:val="center"/>
              <w:rPr>
                <w:rFonts w:ascii="Arial MT"/>
                <w:sz w:val="16"/>
              </w:rPr>
            </w:pPr>
            <w:r>
              <w:rPr>
                <w:rFonts w:ascii="Arial MT"/>
                <w:spacing w:val="-5"/>
                <w:sz w:val="16"/>
              </w:rPr>
              <w:t>10</w:t>
            </w:r>
          </w:p>
        </w:tc>
        <w:tc>
          <w:tcPr>
            <w:tcW w:w="1399" w:type="dxa"/>
          </w:tcPr>
          <w:p w14:paraId="59F07318" w14:textId="77777777" w:rsidR="00A76B49" w:rsidRDefault="002455BA">
            <w:pPr>
              <w:pStyle w:val="TableParagraph"/>
              <w:spacing w:line="182" w:lineRule="exact"/>
              <w:ind w:left="16"/>
              <w:jc w:val="center"/>
              <w:rPr>
                <w:rFonts w:ascii="Arial MT"/>
                <w:sz w:val="16"/>
              </w:rPr>
            </w:pPr>
            <w:r>
              <w:rPr>
                <w:rFonts w:ascii="Arial MT"/>
                <w:spacing w:val="-5"/>
                <w:sz w:val="16"/>
              </w:rPr>
              <w:t>10</w:t>
            </w:r>
          </w:p>
        </w:tc>
        <w:tc>
          <w:tcPr>
            <w:tcW w:w="1219" w:type="dxa"/>
          </w:tcPr>
          <w:p w14:paraId="787C3A01" w14:textId="77777777" w:rsidR="00A76B49" w:rsidRDefault="002455BA">
            <w:pPr>
              <w:pStyle w:val="TableParagraph"/>
              <w:spacing w:line="182" w:lineRule="exact"/>
              <w:ind w:left="17" w:right="2"/>
              <w:jc w:val="center"/>
              <w:rPr>
                <w:rFonts w:ascii="Arial MT"/>
                <w:sz w:val="16"/>
              </w:rPr>
            </w:pPr>
            <w:r>
              <w:rPr>
                <w:rFonts w:ascii="Arial MT"/>
                <w:spacing w:val="-10"/>
                <w:sz w:val="16"/>
              </w:rPr>
              <w:t>-</w:t>
            </w:r>
          </w:p>
        </w:tc>
        <w:tc>
          <w:tcPr>
            <w:tcW w:w="1341" w:type="dxa"/>
          </w:tcPr>
          <w:p w14:paraId="50CA33D8" w14:textId="77777777" w:rsidR="00A76B49" w:rsidRDefault="002455BA">
            <w:pPr>
              <w:pStyle w:val="TableParagraph"/>
              <w:spacing w:line="182" w:lineRule="exact"/>
              <w:ind w:left="16" w:right="3"/>
              <w:jc w:val="center"/>
              <w:rPr>
                <w:rFonts w:ascii="Arial MT"/>
                <w:sz w:val="16"/>
              </w:rPr>
            </w:pPr>
            <w:r>
              <w:rPr>
                <w:rFonts w:ascii="Arial MT"/>
                <w:spacing w:val="-10"/>
                <w:sz w:val="16"/>
              </w:rPr>
              <w:t>-</w:t>
            </w:r>
          </w:p>
        </w:tc>
        <w:tc>
          <w:tcPr>
            <w:tcW w:w="1238" w:type="dxa"/>
          </w:tcPr>
          <w:p w14:paraId="7833CC7E" w14:textId="77777777" w:rsidR="00A76B49" w:rsidRDefault="002455BA">
            <w:pPr>
              <w:pStyle w:val="TableParagraph"/>
              <w:spacing w:line="182" w:lineRule="exact"/>
              <w:ind w:left="19" w:right="2"/>
              <w:jc w:val="center"/>
              <w:rPr>
                <w:rFonts w:ascii="Arial MT"/>
                <w:sz w:val="16"/>
              </w:rPr>
            </w:pPr>
            <w:r>
              <w:rPr>
                <w:rFonts w:ascii="Arial MT"/>
                <w:spacing w:val="-10"/>
                <w:sz w:val="16"/>
              </w:rPr>
              <w:t>-</w:t>
            </w:r>
          </w:p>
        </w:tc>
        <w:tc>
          <w:tcPr>
            <w:tcW w:w="1380" w:type="dxa"/>
          </w:tcPr>
          <w:p w14:paraId="7638F49B" w14:textId="77777777" w:rsidR="00A76B49" w:rsidRDefault="002455BA">
            <w:pPr>
              <w:pStyle w:val="TableParagraph"/>
              <w:spacing w:line="182" w:lineRule="exact"/>
              <w:ind w:left="19"/>
              <w:jc w:val="center"/>
              <w:rPr>
                <w:rFonts w:ascii="Arial MT"/>
                <w:sz w:val="16"/>
              </w:rPr>
            </w:pPr>
            <w:r>
              <w:rPr>
                <w:rFonts w:ascii="Arial MT"/>
                <w:spacing w:val="-10"/>
                <w:sz w:val="16"/>
              </w:rPr>
              <w:t>-</w:t>
            </w:r>
          </w:p>
        </w:tc>
        <w:tc>
          <w:tcPr>
            <w:tcW w:w="1361" w:type="dxa"/>
          </w:tcPr>
          <w:p w14:paraId="020CE1D0" w14:textId="77777777" w:rsidR="00A76B49" w:rsidRDefault="002455BA">
            <w:pPr>
              <w:pStyle w:val="TableParagraph"/>
              <w:spacing w:line="182" w:lineRule="exact"/>
              <w:ind w:left="20" w:right="6"/>
              <w:jc w:val="center"/>
              <w:rPr>
                <w:rFonts w:ascii="Arial MT"/>
                <w:sz w:val="16"/>
              </w:rPr>
            </w:pPr>
            <w:r>
              <w:rPr>
                <w:rFonts w:ascii="Arial MT"/>
                <w:spacing w:val="-10"/>
                <w:sz w:val="16"/>
              </w:rPr>
              <w:t>-</w:t>
            </w:r>
          </w:p>
        </w:tc>
        <w:tc>
          <w:tcPr>
            <w:tcW w:w="1841" w:type="dxa"/>
            <w:vMerge/>
            <w:tcBorders>
              <w:top w:val="nil"/>
            </w:tcBorders>
          </w:tcPr>
          <w:p w14:paraId="433F93A5" w14:textId="77777777" w:rsidR="00A76B49" w:rsidRDefault="00A76B49">
            <w:pPr>
              <w:rPr>
                <w:sz w:val="2"/>
                <w:szCs w:val="2"/>
              </w:rPr>
            </w:pPr>
          </w:p>
        </w:tc>
      </w:tr>
      <w:tr w:rsidR="00A76B49" w14:paraId="049903C8" w14:textId="77777777">
        <w:trPr>
          <w:trHeight w:val="1369"/>
        </w:trPr>
        <w:tc>
          <w:tcPr>
            <w:tcW w:w="1440" w:type="dxa"/>
          </w:tcPr>
          <w:p w14:paraId="77A135F9" w14:textId="77777777" w:rsidR="00A76B49" w:rsidRDefault="002455BA">
            <w:pPr>
              <w:pStyle w:val="TableParagraph"/>
              <w:spacing w:before="1" w:line="244" w:lineRule="auto"/>
              <w:ind w:left="40" w:right="147"/>
              <w:rPr>
                <w:sz w:val="16"/>
              </w:rPr>
            </w:pPr>
            <w:r>
              <w:rPr>
                <w:sz w:val="16"/>
              </w:rPr>
              <w:t>в) кімната медичної</w:t>
            </w:r>
            <w:r>
              <w:rPr>
                <w:spacing w:val="-11"/>
                <w:sz w:val="16"/>
              </w:rPr>
              <w:t xml:space="preserve"> </w:t>
            </w:r>
            <w:r>
              <w:rPr>
                <w:sz w:val="16"/>
              </w:rPr>
              <w:t xml:space="preserve">сестри </w:t>
            </w:r>
            <w:r>
              <w:rPr>
                <w:spacing w:val="-2"/>
                <w:sz w:val="16"/>
              </w:rPr>
              <w:t>(процедурна)</w:t>
            </w:r>
          </w:p>
        </w:tc>
        <w:tc>
          <w:tcPr>
            <w:tcW w:w="1661" w:type="dxa"/>
          </w:tcPr>
          <w:p w14:paraId="7EA07961" w14:textId="77777777" w:rsidR="00A76B49" w:rsidRDefault="00A76B49">
            <w:pPr>
              <w:pStyle w:val="TableParagraph"/>
              <w:rPr>
                <w:rFonts w:ascii="Times New Roman"/>
                <w:sz w:val="16"/>
              </w:rPr>
            </w:pPr>
          </w:p>
        </w:tc>
        <w:tc>
          <w:tcPr>
            <w:tcW w:w="1200" w:type="dxa"/>
          </w:tcPr>
          <w:p w14:paraId="6D5D7C0A" w14:textId="77777777" w:rsidR="00A76B49" w:rsidRDefault="00A76B49">
            <w:pPr>
              <w:pStyle w:val="TableParagraph"/>
              <w:rPr>
                <w:rFonts w:ascii="Times New Roman"/>
                <w:sz w:val="16"/>
              </w:rPr>
            </w:pPr>
          </w:p>
        </w:tc>
        <w:tc>
          <w:tcPr>
            <w:tcW w:w="1399" w:type="dxa"/>
          </w:tcPr>
          <w:p w14:paraId="366C8AF0" w14:textId="77777777" w:rsidR="00A76B49" w:rsidRDefault="002455BA">
            <w:pPr>
              <w:pStyle w:val="TableParagraph"/>
              <w:spacing w:line="182" w:lineRule="exact"/>
              <w:ind w:left="16"/>
              <w:jc w:val="center"/>
              <w:rPr>
                <w:rFonts w:ascii="Arial MT"/>
                <w:sz w:val="16"/>
              </w:rPr>
            </w:pPr>
            <w:r>
              <w:rPr>
                <w:rFonts w:ascii="Arial MT"/>
                <w:spacing w:val="-5"/>
                <w:sz w:val="16"/>
              </w:rPr>
              <w:t>12</w:t>
            </w:r>
          </w:p>
        </w:tc>
        <w:tc>
          <w:tcPr>
            <w:tcW w:w="1219" w:type="dxa"/>
          </w:tcPr>
          <w:p w14:paraId="7D1AE40A" w14:textId="77777777" w:rsidR="00A76B49" w:rsidRDefault="002455BA">
            <w:pPr>
              <w:pStyle w:val="TableParagraph"/>
              <w:spacing w:line="182" w:lineRule="exact"/>
              <w:ind w:left="17" w:right="3"/>
              <w:jc w:val="center"/>
              <w:rPr>
                <w:rFonts w:ascii="Arial MT"/>
                <w:sz w:val="16"/>
              </w:rPr>
            </w:pPr>
            <w:r>
              <w:rPr>
                <w:rFonts w:ascii="Arial MT"/>
                <w:spacing w:val="-5"/>
                <w:sz w:val="16"/>
              </w:rPr>
              <w:t>12</w:t>
            </w:r>
          </w:p>
        </w:tc>
        <w:tc>
          <w:tcPr>
            <w:tcW w:w="1341" w:type="dxa"/>
          </w:tcPr>
          <w:p w14:paraId="0BAB3F15" w14:textId="77777777" w:rsidR="00A76B49" w:rsidRDefault="002455BA">
            <w:pPr>
              <w:pStyle w:val="TableParagraph"/>
              <w:spacing w:line="182" w:lineRule="exact"/>
              <w:ind w:left="16" w:right="4"/>
              <w:jc w:val="center"/>
              <w:rPr>
                <w:rFonts w:ascii="Arial MT"/>
                <w:sz w:val="16"/>
              </w:rPr>
            </w:pPr>
            <w:r>
              <w:rPr>
                <w:rFonts w:ascii="Arial MT"/>
                <w:spacing w:val="-5"/>
                <w:sz w:val="16"/>
              </w:rPr>
              <w:t>12</w:t>
            </w:r>
          </w:p>
        </w:tc>
        <w:tc>
          <w:tcPr>
            <w:tcW w:w="1238" w:type="dxa"/>
          </w:tcPr>
          <w:p w14:paraId="439FCE63" w14:textId="77777777" w:rsidR="00A76B49" w:rsidRDefault="002455BA">
            <w:pPr>
              <w:pStyle w:val="TableParagraph"/>
              <w:spacing w:line="182" w:lineRule="exact"/>
              <w:ind w:left="19" w:right="3"/>
              <w:jc w:val="center"/>
              <w:rPr>
                <w:rFonts w:ascii="Arial MT"/>
                <w:sz w:val="16"/>
              </w:rPr>
            </w:pPr>
            <w:r>
              <w:rPr>
                <w:rFonts w:ascii="Arial MT"/>
                <w:spacing w:val="-5"/>
                <w:sz w:val="16"/>
              </w:rPr>
              <w:t>12</w:t>
            </w:r>
          </w:p>
        </w:tc>
        <w:tc>
          <w:tcPr>
            <w:tcW w:w="1380" w:type="dxa"/>
          </w:tcPr>
          <w:p w14:paraId="64BD89EC" w14:textId="77777777" w:rsidR="00A76B49" w:rsidRDefault="002455BA">
            <w:pPr>
              <w:pStyle w:val="TableParagraph"/>
              <w:spacing w:line="182" w:lineRule="exact"/>
              <w:ind w:left="19"/>
              <w:jc w:val="center"/>
              <w:rPr>
                <w:rFonts w:ascii="Arial MT"/>
                <w:sz w:val="16"/>
              </w:rPr>
            </w:pPr>
            <w:r>
              <w:rPr>
                <w:rFonts w:ascii="Arial MT"/>
                <w:spacing w:val="-5"/>
                <w:sz w:val="16"/>
              </w:rPr>
              <w:t>10</w:t>
            </w:r>
          </w:p>
        </w:tc>
        <w:tc>
          <w:tcPr>
            <w:tcW w:w="1361" w:type="dxa"/>
          </w:tcPr>
          <w:p w14:paraId="56611A65" w14:textId="77777777" w:rsidR="00A76B49" w:rsidRDefault="002455BA">
            <w:pPr>
              <w:pStyle w:val="TableParagraph"/>
              <w:spacing w:line="182" w:lineRule="exact"/>
              <w:ind w:left="20" w:right="6"/>
              <w:jc w:val="center"/>
              <w:rPr>
                <w:rFonts w:ascii="Arial MT"/>
                <w:sz w:val="16"/>
              </w:rPr>
            </w:pPr>
            <w:r>
              <w:rPr>
                <w:rFonts w:ascii="Arial MT"/>
                <w:spacing w:val="-5"/>
                <w:sz w:val="16"/>
              </w:rPr>
              <w:t>10</w:t>
            </w:r>
          </w:p>
        </w:tc>
        <w:tc>
          <w:tcPr>
            <w:tcW w:w="1841" w:type="dxa"/>
            <w:vMerge/>
            <w:tcBorders>
              <w:top w:val="nil"/>
            </w:tcBorders>
          </w:tcPr>
          <w:p w14:paraId="663E719A" w14:textId="77777777" w:rsidR="00A76B49" w:rsidRDefault="00A76B49">
            <w:pPr>
              <w:rPr>
                <w:sz w:val="2"/>
                <w:szCs w:val="2"/>
              </w:rPr>
            </w:pPr>
          </w:p>
        </w:tc>
      </w:tr>
      <w:tr w:rsidR="00A76B49" w14:paraId="66B1FB42" w14:textId="77777777" w:rsidTr="0006397B">
        <w:trPr>
          <w:trHeight w:val="1991"/>
        </w:trPr>
        <w:tc>
          <w:tcPr>
            <w:tcW w:w="1440" w:type="dxa"/>
          </w:tcPr>
          <w:p w14:paraId="7D32B32B" w14:textId="77777777" w:rsidR="00A76B49" w:rsidRPr="0006397B" w:rsidRDefault="002455BA">
            <w:pPr>
              <w:pStyle w:val="TableParagraph"/>
              <w:spacing w:before="1" w:line="242" w:lineRule="auto"/>
              <w:ind w:left="40"/>
              <w:rPr>
                <w:b/>
                <w:bCs/>
                <w:sz w:val="16"/>
              </w:rPr>
            </w:pPr>
            <w:r w:rsidRPr="0006397B">
              <w:rPr>
                <w:b/>
                <w:bCs/>
                <w:sz w:val="16"/>
              </w:rPr>
              <w:t xml:space="preserve">9. Навчальний </w:t>
            </w:r>
            <w:r w:rsidRPr="0006397B">
              <w:rPr>
                <w:b/>
                <w:bCs/>
                <w:spacing w:val="-2"/>
                <w:sz w:val="16"/>
              </w:rPr>
              <w:t>клас(методичний кабінет):</w:t>
            </w:r>
          </w:p>
          <w:p w14:paraId="1D107C93" w14:textId="77777777" w:rsidR="00A76B49" w:rsidRDefault="002455BA">
            <w:pPr>
              <w:pStyle w:val="TableParagraph"/>
              <w:spacing w:before="3"/>
              <w:ind w:left="40" w:right="240"/>
              <w:rPr>
                <w:sz w:val="16"/>
              </w:rPr>
            </w:pPr>
            <w:r>
              <w:rPr>
                <w:spacing w:val="-2"/>
                <w:sz w:val="16"/>
              </w:rPr>
              <w:t>а)</w:t>
            </w:r>
            <w:r>
              <w:rPr>
                <w:spacing w:val="-9"/>
                <w:sz w:val="16"/>
              </w:rPr>
              <w:t xml:space="preserve"> </w:t>
            </w:r>
            <w:r>
              <w:rPr>
                <w:spacing w:val="-2"/>
                <w:sz w:val="16"/>
              </w:rPr>
              <w:t xml:space="preserve">приміщення </w:t>
            </w:r>
            <w:r>
              <w:rPr>
                <w:sz w:val="16"/>
              </w:rPr>
              <w:t>для занять</w:t>
            </w:r>
          </w:p>
        </w:tc>
        <w:tc>
          <w:tcPr>
            <w:tcW w:w="1661" w:type="dxa"/>
          </w:tcPr>
          <w:p w14:paraId="1C87C1EF" w14:textId="77777777" w:rsidR="00A76B49" w:rsidRDefault="00A76B49">
            <w:pPr>
              <w:pStyle w:val="TableParagraph"/>
              <w:rPr>
                <w:rFonts w:ascii="Times New Roman"/>
                <w:b/>
                <w:sz w:val="16"/>
              </w:rPr>
            </w:pPr>
          </w:p>
          <w:p w14:paraId="1F27BFF3" w14:textId="77777777" w:rsidR="00A76B49" w:rsidRDefault="00A76B49">
            <w:pPr>
              <w:pStyle w:val="TableParagraph"/>
              <w:spacing w:before="182"/>
              <w:rPr>
                <w:rFonts w:ascii="Times New Roman"/>
                <w:b/>
                <w:sz w:val="16"/>
              </w:rPr>
            </w:pPr>
          </w:p>
          <w:p w14:paraId="52FB83C0" w14:textId="77777777" w:rsidR="00A76B49" w:rsidRDefault="002455BA">
            <w:pPr>
              <w:pStyle w:val="TableParagraph"/>
              <w:ind w:left="16" w:right="2"/>
              <w:jc w:val="center"/>
              <w:rPr>
                <w:rFonts w:ascii="Arial MT"/>
                <w:sz w:val="16"/>
              </w:rPr>
            </w:pPr>
            <w:r>
              <w:rPr>
                <w:rFonts w:ascii="Arial MT"/>
                <w:spacing w:val="-5"/>
                <w:sz w:val="16"/>
              </w:rPr>
              <w:t>30</w:t>
            </w:r>
          </w:p>
        </w:tc>
        <w:tc>
          <w:tcPr>
            <w:tcW w:w="1200" w:type="dxa"/>
          </w:tcPr>
          <w:p w14:paraId="15FA389D" w14:textId="77777777" w:rsidR="00A76B49" w:rsidRDefault="00A76B49">
            <w:pPr>
              <w:pStyle w:val="TableParagraph"/>
              <w:rPr>
                <w:rFonts w:ascii="Times New Roman"/>
                <w:b/>
                <w:sz w:val="16"/>
              </w:rPr>
            </w:pPr>
          </w:p>
          <w:p w14:paraId="3B5AAD09" w14:textId="77777777" w:rsidR="00A76B49" w:rsidRDefault="00A76B49">
            <w:pPr>
              <w:pStyle w:val="TableParagraph"/>
              <w:spacing w:before="182"/>
              <w:rPr>
                <w:rFonts w:ascii="Times New Roman"/>
                <w:b/>
                <w:sz w:val="16"/>
              </w:rPr>
            </w:pPr>
          </w:p>
          <w:p w14:paraId="20AD0F7C" w14:textId="77777777" w:rsidR="00A76B49" w:rsidRDefault="002455BA">
            <w:pPr>
              <w:pStyle w:val="TableParagraph"/>
              <w:ind w:left="14"/>
              <w:jc w:val="center"/>
              <w:rPr>
                <w:rFonts w:ascii="Arial MT"/>
                <w:sz w:val="16"/>
              </w:rPr>
            </w:pPr>
            <w:r>
              <w:rPr>
                <w:rFonts w:ascii="Arial MT"/>
                <w:spacing w:val="-5"/>
                <w:sz w:val="16"/>
              </w:rPr>
              <w:t>30</w:t>
            </w:r>
          </w:p>
        </w:tc>
        <w:tc>
          <w:tcPr>
            <w:tcW w:w="1399" w:type="dxa"/>
          </w:tcPr>
          <w:p w14:paraId="2A37BA07" w14:textId="77777777" w:rsidR="00A76B49" w:rsidRDefault="00A76B49">
            <w:pPr>
              <w:pStyle w:val="TableParagraph"/>
              <w:rPr>
                <w:rFonts w:ascii="Times New Roman"/>
                <w:b/>
                <w:sz w:val="16"/>
              </w:rPr>
            </w:pPr>
          </w:p>
          <w:p w14:paraId="36E857F0" w14:textId="77777777" w:rsidR="00A76B49" w:rsidRDefault="00A76B49">
            <w:pPr>
              <w:pStyle w:val="TableParagraph"/>
              <w:spacing w:before="182"/>
              <w:rPr>
                <w:rFonts w:ascii="Times New Roman"/>
                <w:b/>
                <w:sz w:val="16"/>
              </w:rPr>
            </w:pPr>
          </w:p>
          <w:p w14:paraId="0A827146" w14:textId="77777777" w:rsidR="00A76B49" w:rsidRDefault="002455BA">
            <w:pPr>
              <w:pStyle w:val="TableParagraph"/>
              <w:ind w:left="16"/>
              <w:jc w:val="center"/>
              <w:rPr>
                <w:rFonts w:ascii="Arial MT"/>
                <w:sz w:val="16"/>
              </w:rPr>
            </w:pPr>
            <w:r>
              <w:rPr>
                <w:rFonts w:ascii="Arial MT"/>
                <w:spacing w:val="-5"/>
                <w:sz w:val="16"/>
              </w:rPr>
              <w:t>30</w:t>
            </w:r>
          </w:p>
        </w:tc>
        <w:tc>
          <w:tcPr>
            <w:tcW w:w="1219" w:type="dxa"/>
          </w:tcPr>
          <w:p w14:paraId="49405129" w14:textId="77777777" w:rsidR="00A76B49" w:rsidRDefault="00A76B49">
            <w:pPr>
              <w:pStyle w:val="TableParagraph"/>
              <w:rPr>
                <w:rFonts w:ascii="Times New Roman"/>
                <w:b/>
                <w:sz w:val="16"/>
              </w:rPr>
            </w:pPr>
          </w:p>
          <w:p w14:paraId="43767DB7" w14:textId="77777777" w:rsidR="00A76B49" w:rsidRDefault="00A76B49">
            <w:pPr>
              <w:pStyle w:val="TableParagraph"/>
              <w:spacing w:before="182"/>
              <w:rPr>
                <w:rFonts w:ascii="Times New Roman"/>
                <w:b/>
                <w:sz w:val="16"/>
              </w:rPr>
            </w:pPr>
          </w:p>
          <w:p w14:paraId="33C1BDEE" w14:textId="77777777" w:rsidR="00A76B49" w:rsidRDefault="002455BA">
            <w:pPr>
              <w:pStyle w:val="TableParagraph"/>
              <w:ind w:left="17" w:right="3"/>
              <w:jc w:val="center"/>
              <w:rPr>
                <w:rFonts w:ascii="Arial MT"/>
                <w:sz w:val="16"/>
              </w:rPr>
            </w:pPr>
            <w:r>
              <w:rPr>
                <w:rFonts w:ascii="Arial MT"/>
                <w:spacing w:val="-5"/>
                <w:sz w:val="16"/>
              </w:rPr>
              <w:t>30</w:t>
            </w:r>
          </w:p>
        </w:tc>
        <w:tc>
          <w:tcPr>
            <w:tcW w:w="1341" w:type="dxa"/>
          </w:tcPr>
          <w:p w14:paraId="2AA0353E" w14:textId="77777777" w:rsidR="00A76B49" w:rsidRDefault="00A76B49">
            <w:pPr>
              <w:pStyle w:val="TableParagraph"/>
              <w:rPr>
                <w:rFonts w:ascii="Times New Roman"/>
                <w:b/>
                <w:sz w:val="16"/>
              </w:rPr>
            </w:pPr>
          </w:p>
          <w:p w14:paraId="5F2766EF" w14:textId="77777777" w:rsidR="00A76B49" w:rsidRDefault="00A76B49">
            <w:pPr>
              <w:pStyle w:val="TableParagraph"/>
              <w:spacing w:before="182"/>
              <w:rPr>
                <w:rFonts w:ascii="Times New Roman"/>
                <w:b/>
                <w:sz w:val="16"/>
              </w:rPr>
            </w:pPr>
          </w:p>
          <w:p w14:paraId="05A4CFBF" w14:textId="77777777" w:rsidR="00A76B49" w:rsidRDefault="002455BA">
            <w:pPr>
              <w:pStyle w:val="TableParagraph"/>
              <w:ind w:left="16" w:right="3"/>
              <w:jc w:val="center"/>
              <w:rPr>
                <w:rFonts w:ascii="Arial MT"/>
                <w:sz w:val="16"/>
              </w:rPr>
            </w:pPr>
            <w:r>
              <w:rPr>
                <w:rFonts w:ascii="Arial MT"/>
                <w:spacing w:val="-10"/>
                <w:sz w:val="16"/>
              </w:rPr>
              <w:t>-</w:t>
            </w:r>
          </w:p>
        </w:tc>
        <w:tc>
          <w:tcPr>
            <w:tcW w:w="1238" w:type="dxa"/>
          </w:tcPr>
          <w:p w14:paraId="1EC27B9A" w14:textId="77777777" w:rsidR="00A76B49" w:rsidRDefault="00A76B49">
            <w:pPr>
              <w:pStyle w:val="TableParagraph"/>
              <w:rPr>
                <w:rFonts w:ascii="Times New Roman"/>
                <w:b/>
                <w:sz w:val="16"/>
              </w:rPr>
            </w:pPr>
          </w:p>
          <w:p w14:paraId="260C72AD" w14:textId="77777777" w:rsidR="00A76B49" w:rsidRDefault="00A76B49">
            <w:pPr>
              <w:pStyle w:val="TableParagraph"/>
              <w:spacing w:before="182"/>
              <w:rPr>
                <w:rFonts w:ascii="Times New Roman"/>
                <w:b/>
                <w:sz w:val="16"/>
              </w:rPr>
            </w:pPr>
          </w:p>
          <w:p w14:paraId="4698255F" w14:textId="77777777" w:rsidR="00A76B49" w:rsidRDefault="002455BA">
            <w:pPr>
              <w:pStyle w:val="TableParagraph"/>
              <w:ind w:left="19" w:right="3"/>
              <w:jc w:val="center"/>
              <w:rPr>
                <w:rFonts w:ascii="Arial MT"/>
                <w:sz w:val="16"/>
              </w:rPr>
            </w:pPr>
            <w:r>
              <w:rPr>
                <w:rFonts w:ascii="Arial MT"/>
                <w:spacing w:val="-5"/>
                <w:sz w:val="16"/>
              </w:rPr>
              <w:t>30</w:t>
            </w:r>
          </w:p>
        </w:tc>
        <w:tc>
          <w:tcPr>
            <w:tcW w:w="1380" w:type="dxa"/>
          </w:tcPr>
          <w:p w14:paraId="55DE9523" w14:textId="77777777" w:rsidR="00A76B49" w:rsidRDefault="00A76B49">
            <w:pPr>
              <w:pStyle w:val="TableParagraph"/>
              <w:rPr>
                <w:rFonts w:ascii="Times New Roman"/>
                <w:b/>
                <w:sz w:val="16"/>
              </w:rPr>
            </w:pPr>
          </w:p>
          <w:p w14:paraId="570C4192" w14:textId="77777777" w:rsidR="00A76B49" w:rsidRDefault="00A76B49">
            <w:pPr>
              <w:pStyle w:val="TableParagraph"/>
              <w:spacing w:before="182"/>
              <w:rPr>
                <w:rFonts w:ascii="Times New Roman"/>
                <w:b/>
                <w:sz w:val="16"/>
              </w:rPr>
            </w:pPr>
          </w:p>
          <w:p w14:paraId="0C3C606C" w14:textId="77777777" w:rsidR="00A76B49" w:rsidRDefault="002455BA">
            <w:pPr>
              <w:pStyle w:val="TableParagraph"/>
              <w:ind w:left="19"/>
              <w:jc w:val="center"/>
              <w:rPr>
                <w:rFonts w:ascii="Arial MT"/>
                <w:sz w:val="16"/>
              </w:rPr>
            </w:pPr>
            <w:r>
              <w:rPr>
                <w:rFonts w:ascii="Arial MT"/>
                <w:spacing w:val="-5"/>
                <w:sz w:val="16"/>
              </w:rPr>
              <w:t>15</w:t>
            </w:r>
          </w:p>
        </w:tc>
        <w:tc>
          <w:tcPr>
            <w:tcW w:w="1361" w:type="dxa"/>
          </w:tcPr>
          <w:p w14:paraId="034BD5AC" w14:textId="77777777" w:rsidR="00A76B49" w:rsidRDefault="00A76B49">
            <w:pPr>
              <w:pStyle w:val="TableParagraph"/>
              <w:rPr>
                <w:rFonts w:ascii="Times New Roman"/>
                <w:b/>
                <w:sz w:val="16"/>
              </w:rPr>
            </w:pPr>
          </w:p>
          <w:p w14:paraId="0F50D113" w14:textId="77777777" w:rsidR="00A76B49" w:rsidRDefault="00A76B49">
            <w:pPr>
              <w:pStyle w:val="TableParagraph"/>
              <w:spacing w:before="182"/>
              <w:rPr>
                <w:rFonts w:ascii="Times New Roman"/>
                <w:b/>
                <w:sz w:val="16"/>
              </w:rPr>
            </w:pPr>
          </w:p>
          <w:p w14:paraId="2A71721D" w14:textId="77777777" w:rsidR="00A76B49" w:rsidRDefault="002455BA">
            <w:pPr>
              <w:pStyle w:val="TableParagraph"/>
              <w:ind w:left="20" w:right="6"/>
              <w:jc w:val="center"/>
              <w:rPr>
                <w:rFonts w:ascii="Arial MT"/>
                <w:sz w:val="16"/>
              </w:rPr>
            </w:pPr>
            <w:r>
              <w:rPr>
                <w:rFonts w:ascii="Arial MT"/>
                <w:spacing w:val="-5"/>
                <w:sz w:val="16"/>
              </w:rPr>
              <w:t>15</w:t>
            </w:r>
          </w:p>
        </w:tc>
        <w:tc>
          <w:tcPr>
            <w:tcW w:w="1841" w:type="dxa"/>
          </w:tcPr>
          <w:p w14:paraId="5D339375" w14:textId="77777777" w:rsidR="00A76B49" w:rsidRDefault="002455BA">
            <w:pPr>
              <w:pStyle w:val="TableParagraph"/>
              <w:spacing w:before="1" w:line="244" w:lineRule="auto"/>
              <w:ind w:left="41" w:right="6"/>
              <w:rPr>
                <w:sz w:val="16"/>
              </w:rPr>
            </w:pPr>
            <w:r>
              <w:rPr>
                <w:sz w:val="16"/>
              </w:rPr>
              <w:t>Передбачається</w:t>
            </w:r>
            <w:r>
              <w:rPr>
                <w:spacing w:val="-6"/>
                <w:sz w:val="16"/>
              </w:rPr>
              <w:t xml:space="preserve"> </w:t>
            </w:r>
            <w:r>
              <w:rPr>
                <w:sz w:val="16"/>
              </w:rPr>
              <w:t>тільки у спорудах цілорічної дії,</w:t>
            </w:r>
            <w:r>
              <w:rPr>
                <w:spacing w:val="-9"/>
                <w:sz w:val="16"/>
              </w:rPr>
              <w:t xml:space="preserve"> </w:t>
            </w:r>
            <w:r>
              <w:rPr>
                <w:sz w:val="16"/>
              </w:rPr>
              <w:t>крім</w:t>
            </w:r>
            <w:r>
              <w:rPr>
                <w:spacing w:val="-11"/>
                <w:sz w:val="16"/>
              </w:rPr>
              <w:t xml:space="preserve"> </w:t>
            </w:r>
            <w:r>
              <w:rPr>
                <w:sz w:val="16"/>
              </w:rPr>
              <w:t>споруд</w:t>
            </w:r>
            <w:r>
              <w:rPr>
                <w:spacing w:val="-10"/>
                <w:sz w:val="16"/>
              </w:rPr>
              <w:t xml:space="preserve"> </w:t>
            </w:r>
            <w:r>
              <w:rPr>
                <w:sz w:val="16"/>
              </w:rPr>
              <w:t>у</w:t>
            </w:r>
            <w:r>
              <w:rPr>
                <w:spacing w:val="-11"/>
                <w:sz w:val="16"/>
              </w:rPr>
              <w:t xml:space="preserve"> </w:t>
            </w:r>
            <w:r>
              <w:rPr>
                <w:sz w:val="16"/>
              </w:rPr>
              <w:t>малих населених пунктах, житлових кварталах (мікрорайонах) і в сільській місцевості.</w:t>
            </w:r>
          </w:p>
          <w:p w14:paraId="1EACCFF0" w14:textId="77777777" w:rsidR="00A76B49" w:rsidRDefault="002455BA">
            <w:pPr>
              <w:pStyle w:val="TableParagraph"/>
              <w:spacing w:line="242" w:lineRule="auto"/>
              <w:ind w:left="41" w:right="58"/>
              <w:rPr>
                <w:sz w:val="16"/>
              </w:rPr>
            </w:pPr>
            <w:r>
              <w:rPr>
                <w:sz w:val="16"/>
              </w:rPr>
              <w:t>Кількість класів і їх необхідність виз</w:t>
            </w:r>
            <w:r>
              <w:rPr>
                <w:rFonts w:ascii="Arial MT" w:hAnsi="Arial MT"/>
                <w:sz w:val="16"/>
              </w:rPr>
              <w:t>-</w:t>
            </w:r>
            <w:r>
              <w:rPr>
                <w:spacing w:val="-2"/>
                <w:sz w:val="16"/>
              </w:rPr>
              <w:t>начається</w:t>
            </w:r>
            <w:r>
              <w:rPr>
                <w:spacing w:val="-9"/>
                <w:sz w:val="16"/>
              </w:rPr>
              <w:t xml:space="preserve"> </w:t>
            </w:r>
            <w:r>
              <w:rPr>
                <w:spacing w:val="-2"/>
                <w:sz w:val="16"/>
              </w:rPr>
              <w:t xml:space="preserve">завданням </w:t>
            </w:r>
            <w:r>
              <w:rPr>
                <w:sz w:val="16"/>
              </w:rPr>
              <w:t>на проектування.</w:t>
            </w:r>
          </w:p>
        </w:tc>
      </w:tr>
      <w:tr w:rsidR="00A76B49" w14:paraId="12DC133F" w14:textId="77777777">
        <w:trPr>
          <w:trHeight w:val="585"/>
        </w:trPr>
        <w:tc>
          <w:tcPr>
            <w:tcW w:w="1440" w:type="dxa"/>
          </w:tcPr>
          <w:p w14:paraId="55010158" w14:textId="77777777" w:rsidR="00A76B49" w:rsidRDefault="002455BA">
            <w:pPr>
              <w:pStyle w:val="TableParagraph"/>
              <w:spacing w:before="1" w:line="242" w:lineRule="auto"/>
              <w:ind w:left="40" w:right="273"/>
              <w:jc w:val="both"/>
              <w:rPr>
                <w:sz w:val="16"/>
              </w:rPr>
            </w:pPr>
            <w:r>
              <w:rPr>
                <w:sz w:val="16"/>
              </w:rPr>
              <w:t>б)</w:t>
            </w:r>
            <w:r>
              <w:rPr>
                <w:spacing w:val="-11"/>
                <w:sz w:val="16"/>
              </w:rPr>
              <w:t xml:space="preserve"> </w:t>
            </w:r>
            <w:r>
              <w:rPr>
                <w:sz w:val="16"/>
              </w:rPr>
              <w:t xml:space="preserve">приміщення </w:t>
            </w:r>
            <w:r>
              <w:rPr>
                <w:spacing w:val="-2"/>
                <w:sz w:val="16"/>
              </w:rPr>
              <w:t>для</w:t>
            </w:r>
            <w:r>
              <w:rPr>
                <w:spacing w:val="-9"/>
                <w:sz w:val="16"/>
              </w:rPr>
              <w:t xml:space="preserve"> </w:t>
            </w:r>
            <w:r>
              <w:rPr>
                <w:spacing w:val="-2"/>
                <w:sz w:val="16"/>
              </w:rPr>
              <w:t>зберігання посібників</w:t>
            </w:r>
          </w:p>
        </w:tc>
        <w:tc>
          <w:tcPr>
            <w:tcW w:w="1661" w:type="dxa"/>
          </w:tcPr>
          <w:p w14:paraId="229D7C2A" w14:textId="77777777" w:rsidR="00A76B49" w:rsidRDefault="002455BA">
            <w:pPr>
              <w:pStyle w:val="TableParagraph"/>
              <w:spacing w:line="182" w:lineRule="exact"/>
              <w:ind w:left="16" w:right="2"/>
              <w:jc w:val="center"/>
              <w:rPr>
                <w:rFonts w:ascii="Arial MT"/>
                <w:sz w:val="16"/>
              </w:rPr>
            </w:pPr>
            <w:r>
              <w:rPr>
                <w:rFonts w:ascii="Arial MT"/>
                <w:spacing w:val="-5"/>
                <w:sz w:val="16"/>
              </w:rPr>
              <w:t>10</w:t>
            </w:r>
          </w:p>
        </w:tc>
        <w:tc>
          <w:tcPr>
            <w:tcW w:w="1200" w:type="dxa"/>
          </w:tcPr>
          <w:p w14:paraId="0EB12004" w14:textId="77777777" w:rsidR="00A76B49" w:rsidRDefault="002455BA">
            <w:pPr>
              <w:pStyle w:val="TableParagraph"/>
              <w:spacing w:line="182" w:lineRule="exact"/>
              <w:ind w:left="13"/>
              <w:jc w:val="center"/>
              <w:rPr>
                <w:rFonts w:ascii="Arial MT"/>
                <w:sz w:val="16"/>
              </w:rPr>
            </w:pPr>
            <w:r>
              <w:rPr>
                <w:rFonts w:ascii="Arial MT"/>
                <w:spacing w:val="-5"/>
                <w:sz w:val="16"/>
              </w:rPr>
              <w:t>10</w:t>
            </w:r>
          </w:p>
        </w:tc>
        <w:tc>
          <w:tcPr>
            <w:tcW w:w="1399" w:type="dxa"/>
          </w:tcPr>
          <w:p w14:paraId="3C25FB3E" w14:textId="77777777" w:rsidR="00A76B49" w:rsidRDefault="002455BA">
            <w:pPr>
              <w:pStyle w:val="TableParagraph"/>
              <w:spacing w:line="182" w:lineRule="exact"/>
              <w:ind w:left="16"/>
              <w:jc w:val="center"/>
              <w:rPr>
                <w:rFonts w:ascii="Arial MT"/>
                <w:sz w:val="16"/>
              </w:rPr>
            </w:pPr>
            <w:r>
              <w:rPr>
                <w:rFonts w:ascii="Arial MT"/>
                <w:spacing w:val="-5"/>
                <w:sz w:val="16"/>
              </w:rPr>
              <w:t>10</w:t>
            </w:r>
          </w:p>
        </w:tc>
        <w:tc>
          <w:tcPr>
            <w:tcW w:w="1219" w:type="dxa"/>
          </w:tcPr>
          <w:p w14:paraId="18243F6F" w14:textId="77777777" w:rsidR="00A76B49" w:rsidRDefault="002455BA">
            <w:pPr>
              <w:pStyle w:val="TableParagraph"/>
              <w:spacing w:line="182" w:lineRule="exact"/>
              <w:ind w:left="17" w:right="3"/>
              <w:jc w:val="center"/>
              <w:rPr>
                <w:rFonts w:ascii="Arial MT"/>
                <w:sz w:val="16"/>
              </w:rPr>
            </w:pPr>
            <w:r>
              <w:rPr>
                <w:rFonts w:ascii="Arial MT"/>
                <w:spacing w:val="-5"/>
                <w:sz w:val="16"/>
              </w:rPr>
              <w:t>10</w:t>
            </w:r>
          </w:p>
        </w:tc>
        <w:tc>
          <w:tcPr>
            <w:tcW w:w="1341" w:type="dxa"/>
          </w:tcPr>
          <w:p w14:paraId="41A24ADC" w14:textId="77777777" w:rsidR="00A76B49" w:rsidRDefault="002455BA">
            <w:pPr>
              <w:pStyle w:val="TableParagraph"/>
              <w:spacing w:line="182" w:lineRule="exact"/>
              <w:ind w:left="16" w:right="3"/>
              <w:jc w:val="center"/>
              <w:rPr>
                <w:rFonts w:ascii="Arial MT"/>
                <w:sz w:val="16"/>
              </w:rPr>
            </w:pPr>
            <w:r>
              <w:rPr>
                <w:rFonts w:ascii="Arial MT"/>
                <w:spacing w:val="-10"/>
                <w:sz w:val="16"/>
              </w:rPr>
              <w:t>-</w:t>
            </w:r>
          </w:p>
        </w:tc>
        <w:tc>
          <w:tcPr>
            <w:tcW w:w="1238" w:type="dxa"/>
          </w:tcPr>
          <w:p w14:paraId="0A1EA2FB" w14:textId="77777777" w:rsidR="00A76B49" w:rsidRDefault="002455BA">
            <w:pPr>
              <w:pStyle w:val="TableParagraph"/>
              <w:spacing w:line="182" w:lineRule="exact"/>
              <w:ind w:left="19" w:right="3"/>
              <w:jc w:val="center"/>
              <w:rPr>
                <w:rFonts w:ascii="Arial MT"/>
                <w:sz w:val="16"/>
              </w:rPr>
            </w:pPr>
            <w:r>
              <w:rPr>
                <w:rFonts w:ascii="Arial MT"/>
                <w:spacing w:val="-5"/>
                <w:sz w:val="16"/>
              </w:rPr>
              <w:t>10</w:t>
            </w:r>
          </w:p>
        </w:tc>
        <w:tc>
          <w:tcPr>
            <w:tcW w:w="1380" w:type="dxa"/>
          </w:tcPr>
          <w:p w14:paraId="545F2E7B" w14:textId="77777777" w:rsidR="00A76B49" w:rsidRDefault="002455BA">
            <w:pPr>
              <w:pStyle w:val="TableParagraph"/>
              <w:spacing w:line="182" w:lineRule="exact"/>
              <w:ind w:left="19"/>
              <w:jc w:val="center"/>
              <w:rPr>
                <w:rFonts w:ascii="Arial MT"/>
                <w:sz w:val="16"/>
              </w:rPr>
            </w:pPr>
            <w:r>
              <w:rPr>
                <w:rFonts w:ascii="Arial MT"/>
                <w:spacing w:val="-10"/>
                <w:sz w:val="16"/>
              </w:rPr>
              <w:t>-</w:t>
            </w:r>
          </w:p>
        </w:tc>
        <w:tc>
          <w:tcPr>
            <w:tcW w:w="1361" w:type="dxa"/>
          </w:tcPr>
          <w:p w14:paraId="62870078" w14:textId="77777777" w:rsidR="00A76B49" w:rsidRDefault="002455BA">
            <w:pPr>
              <w:pStyle w:val="TableParagraph"/>
              <w:spacing w:line="182" w:lineRule="exact"/>
              <w:ind w:left="20" w:right="6"/>
              <w:jc w:val="center"/>
              <w:rPr>
                <w:rFonts w:ascii="Arial MT"/>
                <w:sz w:val="16"/>
              </w:rPr>
            </w:pPr>
            <w:r>
              <w:rPr>
                <w:rFonts w:ascii="Arial MT"/>
                <w:spacing w:val="-10"/>
                <w:sz w:val="16"/>
              </w:rPr>
              <w:t>-</w:t>
            </w:r>
          </w:p>
        </w:tc>
        <w:tc>
          <w:tcPr>
            <w:tcW w:w="1841" w:type="dxa"/>
          </w:tcPr>
          <w:p w14:paraId="7029E8FD" w14:textId="77777777" w:rsidR="00A76B49" w:rsidRDefault="002455BA">
            <w:pPr>
              <w:pStyle w:val="TableParagraph"/>
              <w:spacing w:before="1" w:line="244" w:lineRule="auto"/>
              <w:ind w:left="41" w:right="231"/>
              <w:rPr>
                <w:sz w:val="16"/>
              </w:rPr>
            </w:pPr>
            <w:r>
              <w:rPr>
                <w:sz w:val="16"/>
              </w:rPr>
              <w:t>Передбачається</w:t>
            </w:r>
            <w:r>
              <w:rPr>
                <w:spacing w:val="-11"/>
                <w:sz w:val="16"/>
              </w:rPr>
              <w:t xml:space="preserve"> </w:t>
            </w:r>
            <w:r>
              <w:rPr>
                <w:sz w:val="16"/>
              </w:rPr>
              <w:t>при двох</w:t>
            </w:r>
            <w:r>
              <w:rPr>
                <w:spacing w:val="-3"/>
                <w:sz w:val="16"/>
              </w:rPr>
              <w:t xml:space="preserve"> </w:t>
            </w:r>
            <w:r>
              <w:rPr>
                <w:sz w:val="16"/>
              </w:rPr>
              <w:t>і</w:t>
            </w:r>
            <w:r>
              <w:rPr>
                <w:spacing w:val="2"/>
                <w:sz w:val="16"/>
              </w:rPr>
              <w:t xml:space="preserve"> </w:t>
            </w:r>
            <w:r>
              <w:rPr>
                <w:sz w:val="16"/>
              </w:rPr>
              <w:t>більше</w:t>
            </w:r>
            <w:r>
              <w:rPr>
                <w:spacing w:val="-2"/>
                <w:sz w:val="16"/>
              </w:rPr>
              <w:t xml:space="preserve"> класах</w:t>
            </w:r>
          </w:p>
        </w:tc>
      </w:tr>
      <w:tr w:rsidR="00A76B49" w14:paraId="1B2C44F7" w14:textId="77777777">
        <w:trPr>
          <w:trHeight w:val="1305"/>
        </w:trPr>
        <w:tc>
          <w:tcPr>
            <w:tcW w:w="1440" w:type="dxa"/>
          </w:tcPr>
          <w:p w14:paraId="1FDB0991" w14:textId="77777777" w:rsidR="00A76B49" w:rsidRDefault="002455BA">
            <w:pPr>
              <w:pStyle w:val="TableParagraph"/>
              <w:spacing w:before="1" w:line="242" w:lineRule="auto"/>
              <w:ind w:left="40"/>
              <w:rPr>
                <w:sz w:val="16"/>
              </w:rPr>
            </w:pPr>
            <w:r w:rsidRPr="0006397B">
              <w:rPr>
                <w:b/>
                <w:bCs/>
                <w:spacing w:val="-2"/>
                <w:sz w:val="16"/>
              </w:rPr>
              <w:t xml:space="preserve">10.Приміщення </w:t>
            </w:r>
            <w:r w:rsidRPr="0006397B">
              <w:rPr>
                <w:b/>
                <w:bCs/>
                <w:sz w:val="16"/>
              </w:rPr>
              <w:t>масажної</w:t>
            </w:r>
            <w:r w:rsidRPr="0006397B">
              <w:rPr>
                <w:b/>
                <w:bCs/>
                <w:spacing w:val="-11"/>
                <w:sz w:val="16"/>
              </w:rPr>
              <w:t xml:space="preserve"> </w:t>
            </w:r>
            <w:r w:rsidRPr="0006397B">
              <w:rPr>
                <w:b/>
                <w:bCs/>
                <w:sz w:val="16"/>
              </w:rPr>
              <w:t>та</w:t>
            </w:r>
            <w:r w:rsidRPr="0006397B">
              <w:rPr>
                <w:b/>
                <w:bCs/>
                <w:spacing w:val="-11"/>
                <w:sz w:val="16"/>
              </w:rPr>
              <w:t xml:space="preserve"> </w:t>
            </w:r>
            <w:r w:rsidRPr="0006397B">
              <w:rPr>
                <w:b/>
                <w:bCs/>
                <w:sz w:val="16"/>
              </w:rPr>
              <w:t>лазні сухого жару</w:t>
            </w:r>
            <w:r>
              <w:rPr>
                <w:sz w:val="16"/>
              </w:rPr>
              <w:t>:</w:t>
            </w:r>
          </w:p>
          <w:p w14:paraId="310AC390" w14:textId="77777777" w:rsidR="00A76B49" w:rsidRDefault="002455BA">
            <w:pPr>
              <w:pStyle w:val="TableParagraph"/>
              <w:spacing w:before="3" w:line="244" w:lineRule="auto"/>
              <w:ind w:left="40"/>
              <w:rPr>
                <w:sz w:val="16"/>
              </w:rPr>
            </w:pPr>
            <w:r>
              <w:rPr>
                <w:spacing w:val="-2"/>
                <w:sz w:val="16"/>
              </w:rPr>
              <w:t>а)</w:t>
            </w:r>
            <w:r>
              <w:rPr>
                <w:spacing w:val="-9"/>
                <w:sz w:val="16"/>
              </w:rPr>
              <w:t xml:space="preserve"> </w:t>
            </w:r>
            <w:r>
              <w:rPr>
                <w:spacing w:val="-2"/>
                <w:sz w:val="16"/>
              </w:rPr>
              <w:t>приміщення масажної</w:t>
            </w:r>
          </w:p>
        </w:tc>
        <w:tc>
          <w:tcPr>
            <w:tcW w:w="10799" w:type="dxa"/>
            <w:gridSpan w:val="8"/>
          </w:tcPr>
          <w:p w14:paraId="04FD3485" w14:textId="77777777" w:rsidR="00A76B49" w:rsidRDefault="00A76B49">
            <w:pPr>
              <w:pStyle w:val="TableParagraph"/>
              <w:rPr>
                <w:rFonts w:ascii="Times New Roman"/>
                <w:b/>
                <w:sz w:val="16"/>
              </w:rPr>
            </w:pPr>
          </w:p>
          <w:p w14:paraId="00D4978E" w14:textId="77777777" w:rsidR="00A76B49" w:rsidRDefault="00A76B49">
            <w:pPr>
              <w:pStyle w:val="TableParagraph"/>
              <w:spacing w:before="182"/>
              <w:rPr>
                <w:rFonts w:ascii="Times New Roman"/>
                <w:b/>
                <w:sz w:val="16"/>
              </w:rPr>
            </w:pPr>
          </w:p>
          <w:p w14:paraId="76C6CFC4" w14:textId="77777777" w:rsidR="00A76B49" w:rsidRDefault="002455BA">
            <w:pPr>
              <w:pStyle w:val="TableParagraph"/>
              <w:ind w:left="21" w:right="4"/>
              <w:jc w:val="center"/>
              <w:rPr>
                <w:sz w:val="16"/>
              </w:rPr>
            </w:pPr>
            <w:r>
              <w:rPr>
                <w:sz w:val="16"/>
              </w:rPr>
              <w:t>12</w:t>
            </w:r>
            <w:r>
              <w:rPr>
                <w:spacing w:val="-4"/>
                <w:sz w:val="16"/>
              </w:rPr>
              <w:t xml:space="preserve"> </w:t>
            </w:r>
            <w:r>
              <w:rPr>
                <w:sz w:val="16"/>
              </w:rPr>
              <w:t>за</w:t>
            </w:r>
            <w:r>
              <w:rPr>
                <w:spacing w:val="-3"/>
                <w:sz w:val="16"/>
              </w:rPr>
              <w:t xml:space="preserve"> </w:t>
            </w:r>
            <w:r>
              <w:rPr>
                <w:sz w:val="16"/>
              </w:rPr>
              <w:t>наявності</w:t>
            </w:r>
            <w:r>
              <w:rPr>
                <w:spacing w:val="-5"/>
                <w:sz w:val="16"/>
              </w:rPr>
              <w:t xml:space="preserve"> </w:t>
            </w:r>
            <w:r>
              <w:rPr>
                <w:sz w:val="16"/>
              </w:rPr>
              <w:t>одного</w:t>
            </w:r>
            <w:r>
              <w:rPr>
                <w:spacing w:val="-3"/>
                <w:sz w:val="16"/>
              </w:rPr>
              <w:t xml:space="preserve"> </w:t>
            </w:r>
            <w:r>
              <w:rPr>
                <w:sz w:val="16"/>
              </w:rPr>
              <w:t>стола.</w:t>
            </w:r>
            <w:r>
              <w:rPr>
                <w:spacing w:val="-4"/>
                <w:sz w:val="16"/>
              </w:rPr>
              <w:t xml:space="preserve"> </w:t>
            </w:r>
            <w:r>
              <w:rPr>
                <w:sz w:val="16"/>
              </w:rPr>
              <w:t>За</w:t>
            </w:r>
            <w:r>
              <w:rPr>
                <w:spacing w:val="-3"/>
                <w:sz w:val="16"/>
              </w:rPr>
              <w:t xml:space="preserve"> </w:t>
            </w:r>
            <w:r>
              <w:rPr>
                <w:sz w:val="16"/>
              </w:rPr>
              <w:t>наявності</w:t>
            </w:r>
            <w:r>
              <w:rPr>
                <w:spacing w:val="-5"/>
                <w:sz w:val="16"/>
              </w:rPr>
              <w:t xml:space="preserve"> </w:t>
            </w:r>
            <w:r>
              <w:rPr>
                <w:sz w:val="16"/>
              </w:rPr>
              <w:t>двох</w:t>
            </w:r>
            <w:r>
              <w:rPr>
                <w:spacing w:val="-6"/>
                <w:sz w:val="16"/>
              </w:rPr>
              <w:t xml:space="preserve"> </w:t>
            </w:r>
            <w:r>
              <w:rPr>
                <w:sz w:val="16"/>
              </w:rPr>
              <w:t>і</w:t>
            </w:r>
            <w:r>
              <w:rPr>
                <w:spacing w:val="-2"/>
                <w:sz w:val="16"/>
              </w:rPr>
              <w:t xml:space="preserve"> </w:t>
            </w:r>
            <w:r>
              <w:rPr>
                <w:sz w:val="16"/>
              </w:rPr>
              <w:t>більше</w:t>
            </w:r>
            <w:r>
              <w:rPr>
                <w:spacing w:val="-5"/>
                <w:sz w:val="16"/>
              </w:rPr>
              <w:t xml:space="preserve"> </w:t>
            </w:r>
            <w:r>
              <w:rPr>
                <w:sz w:val="16"/>
              </w:rPr>
              <w:t>столів</w:t>
            </w:r>
            <w:r>
              <w:rPr>
                <w:spacing w:val="-4"/>
                <w:sz w:val="16"/>
              </w:rPr>
              <w:t xml:space="preserve"> </w:t>
            </w:r>
            <w:r>
              <w:rPr>
                <w:sz w:val="16"/>
              </w:rPr>
              <w:t>в</w:t>
            </w:r>
            <w:r>
              <w:rPr>
                <w:spacing w:val="-4"/>
                <w:sz w:val="16"/>
              </w:rPr>
              <w:t xml:space="preserve"> </w:t>
            </w:r>
            <w:r>
              <w:rPr>
                <w:sz w:val="16"/>
              </w:rPr>
              <w:t>одному</w:t>
            </w:r>
            <w:r>
              <w:rPr>
                <w:spacing w:val="-4"/>
                <w:sz w:val="16"/>
              </w:rPr>
              <w:t xml:space="preserve"> </w:t>
            </w:r>
            <w:r>
              <w:rPr>
                <w:sz w:val="16"/>
              </w:rPr>
              <w:t>приміщенні</w:t>
            </w:r>
            <w:r>
              <w:rPr>
                <w:spacing w:val="-4"/>
                <w:sz w:val="16"/>
              </w:rPr>
              <w:t xml:space="preserve"> </w:t>
            </w:r>
            <w:r>
              <w:rPr>
                <w:rFonts w:ascii="Arial MT" w:hAnsi="Arial MT"/>
                <w:sz w:val="16"/>
              </w:rPr>
              <w:t>–</w:t>
            </w:r>
            <w:r>
              <w:rPr>
                <w:rFonts w:ascii="Arial MT" w:hAnsi="Arial MT"/>
                <w:spacing w:val="-5"/>
                <w:sz w:val="16"/>
              </w:rPr>
              <w:t xml:space="preserve"> </w:t>
            </w:r>
            <w:r>
              <w:rPr>
                <w:sz w:val="16"/>
              </w:rPr>
              <w:t>8</w:t>
            </w:r>
            <w:r>
              <w:rPr>
                <w:spacing w:val="-5"/>
                <w:sz w:val="16"/>
              </w:rPr>
              <w:t xml:space="preserve"> </w:t>
            </w:r>
            <w:r>
              <w:rPr>
                <w:sz w:val="16"/>
              </w:rPr>
              <w:t>на</w:t>
            </w:r>
            <w:r>
              <w:rPr>
                <w:spacing w:val="-3"/>
                <w:sz w:val="16"/>
              </w:rPr>
              <w:t xml:space="preserve"> </w:t>
            </w:r>
            <w:r>
              <w:rPr>
                <w:sz w:val="16"/>
              </w:rPr>
              <w:t>один</w:t>
            </w:r>
            <w:r>
              <w:rPr>
                <w:spacing w:val="-7"/>
                <w:sz w:val="16"/>
              </w:rPr>
              <w:t xml:space="preserve"> </w:t>
            </w:r>
            <w:r>
              <w:rPr>
                <w:spacing w:val="-4"/>
                <w:sz w:val="16"/>
              </w:rPr>
              <w:t>стіл</w:t>
            </w:r>
          </w:p>
        </w:tc>
        <w:tc>
          <w:tcPr>
            <w:tcW w:w="1841" w:type="dxa"/>
            <w:vMerge w:val="restart"/>
          </w:tcPr>
          <w:p w14:paraId="441D8059" w14:textId="77777777" w:rsidR="00A76B49" w:rsidRDefault="002455BA">
            <w:pPr>
              <w:pStyle w:val="TableParagraph"/>
              <w:spacing w:before="1" w:line="242" w:lineRule="auto"/>
              <w:ind w:left="41" w:right="58"/>
              <w:rPr>
                <w:sz w:val="16"/>
              </w:rPr>
            </w:pPr>
            <w:r>
              <w:rPr>
                <w:sz w:val="16"/>
              </w:rPr>
              <w:t xml:space="preserve">В разі розташування масажної у складі </w:t>
            </w:r>
            <w:r>
              <w:rPr>
                <w:spacing w:val="-2"/>
                <w:sz w:val="16"/>
              </w:rPr>
              <w:t>медико</w:t>
            </w:r>
            <w:r>
              <w:rPr>
                <w:rFonts w:ascii="Arial MT" w:hAnsi="Arial MT"/>
                <w:spacing w:val="-2"/>
                <w:sz w:val="16"/>
              </w:rPr>
              <w:t>-</w:t>
            </w:r>
            <w:r>
              <w:rPr>
                <w:spacing w:val="-2"/>
                <w:sz w:val="16"/>
              </w:rPr>
              <w:t>відновлю</w:t>
            </w:r>
            <w:r>
              <w:rPr>
                <w:rFonts w:ascii="Arial MT" w:hAnsi="Arial MT"/>
                <w:spacing w:val="-2"/>
                <w:sz w:val="16"/>
              </w:rPr>
              <w:t>-</w:t>
            </w:r>
            <w:r>
              <w:rPr>
                <w:sz w:val="16"/>
              </w:rPr>
              <w:t>вального центру роз</w:t>
            </w:r>
            <w:r>
              <w:rPr>
                <w:rFonts w:ascii="Arial MT" w:hAnsi="Arial MT"/>
                <w:sz w:val="16"/>
              </w:rPr>
              <w:t>-</w:t>
            </w:r>
            <w:r>
              <w:rPr>
                <w:sz w:val="16"/>
              </w:rPr>
              <w:t>дягальня</w:t>
            </w:r>
            <w:r>
              <w:rPr>
                <w:spacing w:val="-11"/>
                <w:sz w:val="16"/>
              </w:rPr>
              <w:t xml:space="preserve"> </w:t>
            </w:r>
            <w:r>
              <w:rPr>
                <w:sz w:val="16"/>
              </w:rPr>
              <w:t>при</w:t>
            </w:r>
            <w:r>
              <w:rPr>
                <w:spacing w:val="-11"/>
                <w:sz w:val="16"/>
              </w:rPr>
              <w:t xml:space="preserve"> </w:t>
            </w:r>
            <w:r>
              <w:rPr>
                <w:sz w:val="16"/>
              </w:rPr>
              <w:t>масажній не передбачається.</w:t>
            </w:r>
          </w:p>
          <w:p w14:paraId="3AD1BC29" w14:textId="17D7C0AB" w:rsidR="00A76B49" w:rsidRDefault="002455BA">
            <w:pPr>
              <w:pStyle w:val="TableParagraph"/>
              <w:spacing w:line="242" w:lineRule="auto"/>
              <w:ind w:left="41" w:right="117"/>
              <w:rPr>
                <w:sz w:val="16"/>
              </w:rPr>
            </w:pPr>
            <w:r>
              <w:rPr>
                <w:spacing w:val="-2"/>
                <w:sz w:val="16"/>
              </w:rPr>
              <w:t xml:space="preserve">Необхідність </w:t>
            </w:r>
            <w:r>
              <w:rPr>
                <w:sz w:val="16"/>
              </w:rPr>
              <w:t>влаштування,</w:t>
            </w:r>
            <w:r>
              <w:rPr>
                <w:spacing w:val="-11"/>
                <w:sz w:val="16"/>
              </w:rPr>
              <w:t xml:space="preserve"> </w:t>
            </w:r>
            <w:r>
              <w:rPr>
                <w:sz w:val="16"/>
              </w:rPr>
              <w:t>а</w:t>
            </w:r>
            <w:r>
              <w:rPr>
                <w:spacing w:val="-11"/>
                <w:sz w:val="16"/>
              </w:rPr>
              <w:t xml:space="preserve"> </w:t>
            </w:r>
            <w:r>
              <w:rPr>
                <w:sz w:val="16"/>
              </w:rPr>
              <w:t>також кількість столів у масажних і місць в приміщенні камери сухого жару визначається завда</w:t>
            </w:r>
            <w:r>
              <w:rPr>
                <w:rFonts w:ascii="Arial MT" w:hAnsi="Arial MT"/>
                <w:sz w:val="16"/>
              </w:rPr>
              <w:t>-</w:t>
            </w:r>
            <w:r>
              <w:rPr>
                <w:sz w:val="16"/>
              </w:rPr>
              <w:t>нням</w:t>
            </w:r>
            <w:r>
              <w:rPr>
                <w:spacing w:val="-11"/>
                <w:sz w:val="16"/>
              </w:rPr>
              <w:t xml:space="preserve"> </w:t>
            </w:r>
            <w:r>
              <w:rPr>
                <w:sz w:val="16"/>
              </w:rPr>
              <w:t>на</w:t>
            </w:r>
            <w:r>
              <w:rPr>
                <w:spacing w:val="-11"/>
                <w:sz w:val="16"/>
              </w:rPr>
              <w:t xml:space="preserve"> </w:t>
            </w:r>
            <w:r>
              <w:rPr>
                <w:sz w:val="16"/>
              </w:rPr>
              <w:t>проектування (див. також 3.76).</w:t>
            </w:r>
            <w:r w:rsidR="0006397B" w:rsidRPr="007249AF">
              <w:rPr>
                <w:rFonts w:ascii="Arial" w:hAnsi="Arial" w:cs="Arial"/>
                <w:sz w:val="20"/>
                <w:szCs w:val="20"/>
              </w:rPr>
              <w:t xml:space="preserve"> </w:t>
            </w:r>
            <w:r w:rsidR="0006397B" w:rsidRPr="0006397B">
              <w:rPr>
                <w:rFonts w:ascii="Arial" w:hAnsi="Arial" w:cs="Arial"/>
                <w:color w:val="00B050"/>
                <w:sz w:val="16"/>
                <w:szCs w:val="16"/>
              </w:rPr>
              <w:t xml:space="preserve">Лазні сухого жару слід проектувати з урахуванням вимог </w:t>
            </w:r>
            <w:r w:rsidR="0006397B" w:rsidRPr="0006397B">
              <w:rPr>
                <w:rFonts w:ascii="Arial" w:hAnsi="Arial" w:cs="Arial"/>
                <w:color w:val="00B050"/>
                <w:spacing w:val="-4"/>
                <w:sz w:val="16"/>
                <w:szCs w:val="16"/>
              </w:rPr>
              <w:t xml:space="preserve">ДБН </w:t>
            </w:r>
            <w:r w:rsidR="0006397B" w:rsidRPr="0006397B">
              <w:rPr>
                <w:rFonts w:ascii="Arial" w:hAnsi="Arial" w:cs="Arial"/>
                <w:color w:val="00B050"/>
                <w:sz w:val="16"/>
                <w:szCs w:val="16"/>
              </w:rPr>
              <w:t>В.2.2-11 та</w:t>
            </w:r>
            <w:r w:rsidR="0006397B">
              <w:rPr>
                <w:rFonts w:ascii="Arial" w:hAnsi="Arial" w:cs="Arial"/>
                <w:color w:val="00B050"/>
                <w:sz w:val="16"/>
                <w:szCs w:val="16"/>
              </w:rPr>
              <w:t xml:space="preserve">   </w:t>
            </w:r>
            <w:r w:rsidR="0006397B" w:rsidRPr="0006397B">
              <w:rPr>
                <w:rFonts w:ascii="Arial" w:hAnsi="Arial" w:cs="Arial"/>
                <w:color w:val="00B050"/>
                <w:sz w:val="16"/>
                <w:szCs w:val="16"/>
              </w:rPr>
              <w:t xml:space="preserve"> ДБН В.2.2-9</w:t>
            </w:r>
            <w:r w:rsidR="0006397B">
              <w:rPr>
                <w:rFonts w:ascii="Arial" w:hAnsi="Arial" w:cs="Arial"/>
                <w:color w:val="00B050"/>
                <w:sz w:val="16"/>
                <w:szCs w:val="16"/>
              </w:rPr>
              <w:t>.</w:t>
            </w:r>
            <w:r w:rsidR="0006397B" w:rsidRPr="0006397B">
              <w:rPr>
                <w:rFonts w:ascii="Arial" w:hAnsi="Arial" w:cs="Arial"/>
                <w:color w:val="00B050"/>
                <w:sz w:val="16"/>
                <w:szCs w:val="16"/>
              </w:rPr>
              <w:t>.</w:t>
            </w:r>
          </w:p>
        </w:tc>
      </w:tr>
      <w:tr w:rsidR="00A76B49" w14:paraId="78AE2EC4" w14:textId="77777777">
        <w:trPr>
          <w:trHeight w:val="606"/>
        </w:trPr>
        <w:tc>
          <w:tcPr>
            <w:tcW w:w="1440" w:type="dxa"/>
          </w:tcPr>
          <w:p w14:paraId="0C5E89EE" w14:textId="77777777" w:rsidR="00A76B49" w:rsidRDefault="002455BA">
            <w:pPr>
              <w:pStyle w:val="TableParagraph"/>
              <w:spacing w:before="1" w:line="242" w:lineRule="auto"/>
              <w:ind w:left="40" w:right="297"/>
              <w:jc w:val="both"/>
              <w:rPr>
                <w:sz w:val="16"/>
              </w:rPr>
            </w:pPr>
            <w:r>
              <w:rPr>
                <w:spacing w:val="-2"/>
                <w:sz w:val="16"/>
              </w:rPr>
              <w:t>б)</w:t>
            </w:r>
            <w:r>
              <w:rPr>
                <w:spacing w:val="-9"/>
                <w:sz w:val="16"/>
              </w:rPr>
              <w:t xml:space="preserve"> </w:t>
            </w:r>
            <w:r>
              <w:rPr>
                <w:spacing w:val="-2"/>
                <w:sz w:val="16"/>
              </w:rPr>
              <w:t xml:space="preserve">приміщення </w:t>
            </w:r>
            <w:r>
              <w:rPr>
                <w:sz w:val="16"/>
              </w:rPr>
              <w:t>камери</w:t>
            </w:r>
            <w:r>
              <w:rPr>
                <w:spacing w:val="-11"/>
                <w:sz w:val="16"/>
              </w:rPr>
              <w:t xml:space="preserve"> </w:t>
            </w:r>
            <w:r>
              <w:rPr>
                <w:sz w:val="16"/>
              </w:rPr>
              <w:t xml:space="preserve">сухого </w:t>
            </w:r>
            <w:r>
              <w:rPr>
                <w:spacing w:val="-4"/>
                <w:sz w:val="16"/>
              </w:rPr>
              <w:t>жару</w:t>
            </w:r>
          </w:p>
        </w:tc>
        <w:tc>
          <w:tcPr>
            <w:tcW w:w="10799" w:type="dxa"/>
            <w:gridSpan w:val="8"/>
          </w:tcPr>
          <w:p w14:paraId="21DE2CE8" w14:textId="77777777" w:rsidR="00A76B49" w:rsidRDefault="002455BA">
            <w:pPr>
              <w:pStyle w:val="TableParagraph"/>
              <w:spacing w:before="1"/>
              <w:ind w:left="21"/>
              <w:jc w:val="center"/>
              <w:rPr>
                <w:sz w:val="16"/>
              </w:rPr>
            </w:pPr>
            <w:r>
              <w:rPr>
                <w:sz w:val="16"/>
              </w:rPr>
              <w:t>2</w:t>
            </w:r>
            <w:r>
              <w:rPr>
                <w:spacing w:val="-3"/>
                <w:sz w:val="16"/>
              </w:rPr>
              <w:t xml:space="preserve"> </w:t>
            </w:r>
            <w:r>
              <w:rPr>
                <w:sz w:val="16"/>
              </w:rPr>
              <w:t>на</w:t>
            </w:r>
            <w:r>
              <w:rPr>
                <w:spacing w:val="-2"/>
                <w:sz w:val="16"/>
              </w:rPr>
              <w:t xml:space="preserve"> </w:t>
            </w:r>
            <w:r>
              <w:rPr>
                <w:sz w:val="16"/>
              </w:rPr>
              <w:t>одне</w:t>
            </w:r>
            <w:r>
              <w:rPr>
                <w:spacing w:val="-4"/>
                <w:sz w:val="16"/>
              </w:rPr>
              <w:t xml:space="preserve"> </w:t>
            </w:r>
            <w:r>
              <w:rPr>
                <w:sz w:val="16"/>
              </w:rPr>
              <w:t>місце,</w:t>
            </w:r>
            <w:r>
              <w:rPr>
                <w:spacing w:val="-1"/>
                <w:sz w:val="16"/>
              </w:rPr>
              <w:t xml:space="preserve"> </w:t>
            </w:r>
            <w:r>
              <w:rPr>
                <w:sz w:val="16"/>
              </w:rPr>
              <w:t>не</w:t>
            </w:r>
            <w:r>
              <w:rPr>
                <w:spacing w:val="-4"/>
                <w:sz w:val="16"/>
              </w:rPr>
              <w:t xml:space="preserve"> </w:t>
            </w:r>
            <w:r>
              <w:rPr>
                <w:sz w:val="16"/>
              </w:rPr>
              <w:t>рахуючи</w:t>
            </w:r>
            <w:r>
              <w:rPr>
                <w:spacing w:val="-2"/>
                <w:sz w:val="16"/>
              </w:rPr>
              <w:t xml:space="preserve"> </w:t>
            </w:r>
            <w:r>
              <w:rPr>
                <w:sz w:val="16"/>
              </w:rPr>
              <w:t>шлюзу</w:t>
            </w:r>
            <w:r>
              <w:rPr>
                <w:spacing w:val="-4"/>
                <w:sz w:val="16"/>
              </w:rPr>
              <w:t xml:space="preserve"> </w:t>
            </w:r>
            <w:r>
              <w:rPr>
                <w:sz w:val="16"/>
              </w:rPr>
              <w:t>при</w:t>
            </w:r>
            <w:r>
              <w:rPr>
                <w:spacing w:val="-2"/>
                <w:sz w:val="16"/>
              </w:rPr>
              <w:t xml:space="preserve"> </w:t>
            </w:r>
            <w:r>
              <w:rPr>
                <w:sz w:val="16"/>
              </w:rPr>
              <w:t>вході</w:t>
            </w:r>
            <w:r>
              <w:rPr>
                <w:spacing w:val="-1"/>
                <w:sz w:val="16"/>
              </w:rPr>
              <w:t xml:space="preserve"> </w:t>
            </w:r>
            <w:r>
              <w:rPr>
                <w:sz w:val="16"/>
              </w:rPr>
              <w:t>до</w:t>
            </w:r>
            <w:r>
              <w:rPr>
                <w:spacing w:val="-3"/>
                <w:sz w:val="16"/>
              </w:rPr>
              <w:t xml:space="preserve"> </w:t>
            </w:r>
            <w:r>
              <w:rPr>
                <w:sz w:val="16"/>
              </w:rPr>
              <w:t>камери,</w:t>
            </w:r>
            <w:r>
              <w:rPr>
                <w:spacing w:val="-3"/>
                <w:sz w:val="16"/>
              </w:rPr>
              <w:t xml:space="preserve"> </w:t>
            </w:r>
            <w:r>
              <w:rPr>
                <w:sz w:val="16"/>
              </w:rPr>
              <w:t>але</w:t>
            </w:r>
            <w:r>
              <w:rPr>
                <w:spacing w:val="-2"/>
                <w:sz w:val="16"/>
              </w:rPr>
              <w:t xml:space="preserve"> </w:t>
            </w:r>
            <w:r>
              <w:rPr>
                <w:sz w:val="16"/>
              </w:rPr>
              <w:t>не</w:t>
            </w:r>
            <w:r>
              <w:rPr>
                <w:spacing w:val="-5"/>
                <w:sz w:val="16"/>
              </w:rPr>
              <w:t xml:space="preserve"> </w:t>
            </w:r>
            <w:r>
              <w:rPr>
                <w:sz w:val="16"/>
              </w:rPr>
              <w:t>більше</w:t>
            </w:r>
            <w:r>
              <w:rPr>
                <w:spacing w:val="-2"/>
                <w:sz w:val="16"/>
              </w:rPr>
              <w:t xml:space="preserve"> </w:t>
            </w:r>
            <w:r>
              <w:rPr>
                <w:sz w:val="16"/>
              </w:rPr>
              <w:t>16</w:t>
            </w:r>
            <w:r>
              <w:rPr>
                <w:spacing w:val="-4"/>
                <w:sz w:val="16"/>
              </w:rPr>
              <w:t xml:space="preserve"> </w:t>
            </w:r>
            <w:r>
              <w:rPr>
                <w:sz w:val="16"/>
              </w:rPr>
              <w:t>(за</w:t>
            </w:r>
            <w:r>
              <w:rPr>
                <w:spacing w:val="-4"/>
                <w:sz w:val="16"/>
              </w:rPr>
              <w:t xml:space="preserve"> </w:t>
            </w:r>
            <w:r>
              <w:rPr>
                <w:sz w:val="16"/>
              </w:rPr>
              <w:t>висоти</w:t>
            </w:r>
            <w:r>
              <w:rPr>
                <w:spacing w:val="-3"/>
                <w:sz w:val="16"/>
              </w:rPr>
              <w:t xml:space="preserve"> </w:t>
            </w:r>
            <w:r>
              <w:rPr>
                <w:sz w:val="16"/>
              </w:rPr>
              <w:t>не</w:t>
            </w:r>
            <w:r>
              <w:rPr>
                <w:spacing w:val="-2"/>
                <w:sz w:val="16"/>
              </w:rPr>
              <w:t xml:space="preserve"> </w:t>
            </w:r>
            <w:r>
              <w:rPr>
                <w:sz w:val="16"/>
              </w:rPr>
              <w:t>більше</w:t>
            </w:r>
            <w:r>
              <w:rPr>
                <w:spacing w:val="-7"/>
                <w:sz w:val="16"/>
              </w:rPr>
              <w:t xml:space="preserve"> </w:t>
            </w:r>
            <w:r>
              <w:rPr>
                <w:sz w:val="16"/>
              </w:rPr>
              <w:t>2,5</w:t>
            </w:r>
            <w:r>
              <w:rPr>
                <w:spacing w:val="-2"/>
                <w:sz w:val="16"/>
              </w:rPr>
              <w:t xml:space="preserve"> </w:t>
            </w:r>
            <w:r>
              <w:rPr>
                <w:spacing w:val="-5"/>
                <w:sz w:val="16"/>
              </w:rPr>
              <w:t>м)</w:t>
            </w:r>
          </w:p>
        </w:tc>
        <w:tc>
          <w:tcPr>
            <w:tcW w:w="1841" w:type="dxa"/>
            <w:vMerge/>
            <w:tcBorders>
              <w:top w:val="nil"/>
            </w:tcBorders>
          </w:tcPr>
          <w:p w14:paraId="636D71A8" w14:textId="77777777" w:rsidR="00A76B49" w:rsidRDefault="00A76B49">
            <w:pPr>
              <w:rPr>
                <w:sz w:val="2"/>
                <w:szCs w:val="2"/>
              </w:rPr>
            </w:pPr>
          </w:p>
        </w:tc>
      </w:tr>
      <w:tr w:rsidR="00A76B49" w14:paraId="2A3B6200" w14:textId="77777777">
        <w:trPr>
          <w:trHeight w:val="1031"/>
        </w:trPr>
        <w:tc>
          <w:tcPr>
            <w:tcW w:w="1440" w:type="dxa"/>
          </w:tcPr>
          <w:p w14:paraId="4D451541" w14:textId="77777777" w:rsidR="00A76B49" w:rsidRDefault="002455BA">
            <w:pPr>
              <w:pStyle w:val="TableParagraph"/>
              <w:spacing w:line="244" w:lineRule="auto"/>
              <w:ind w:left="40" w:right="256"/>
              <w:rPr>
                <w:sz w:val="16"/>
              </w:rPr>
            </w:pPr>
            <w:r>
              <w:rPr>
                <w:sz w:val="16"/>
              </w:rPr>
              <w:t>в)</w:t>
            </w:r>
            <w:r>
              <w:rPr>
                <w:spacing w:val="-11"/>
                <w:sz w:val="16"/>
              </w:rPr>
              <w:t xml:space="preserve"> </w:t>
            </w:r>
            <w:r>
              <w:rPr>
                <w:sz w:val="16"/>
              </w:rPr>
              <w:t>роздягальня при масажній</w:t>
            </w:r>
          </w:p>
          <w:p w14:paraId="6E4D48C9" w14:textId="77777777" w:rsidR="00A76B49" w:rsidRDefault="002455BA">
            <w:pPr>
              <w:pStyle w:val="TableParagraph"/>
              <w:ind w:left="359"/>
              <w:rPr>
                <w:sz w:val="16"/>
              </w:rPr>
            </w:pPr>
            <w:r>
              <w:rPr>
                <w:spacing w:val="-2"/>
                <w:sz w:val="16"/>
              </w:rPr>
              <w:t>лазні</w:t>
            </w:r>
          </w:p>
        </w:tc>
        <w:tc>
          <w:tcPr>
            <w:tcW w:w="10799" w:type="dxa"/>
            <w:gridSpan w:val="8"/>
          </w:tcPr>
          <w:p w14:paraId="25EE2F9F" w14:textId="77777777" w:rsidR="00A76B49" w:rsidRDefault="002455BA">
            <w:pPr>
              <w:pStyle w:val="TableParagraph"/>
              <w:spacing w:line="180" w:lineRule="exact"/>
              <w:ind w:left="21"/>
              <w:jc w:val="center"/>
              <w:rPr>
                <w:sz w:val="16"/>
              </w:rPr>
            </w:pPr>
            <w:r>
              <w:rPr>
                <w:sz w:val="16"/>
              </w:rPr>
              <w:t>1,5</w:t>
            </w:r>
            <w:r>
              <w:rPr>
                <w:spacing w:val="-2"/>
                <w:sz w:val="16"/>
              </w:rPr>
              <w:t xml:space="preserve"> </w:t>
            </w:r>
            <w:r>
              <w:rPr>
                <w:sz w:val="16"/>
              </w:rPr>
              <w:t>на</w:t>
            </w:r>
            <w:r>
              <w:rPr>
                <w:spacing w:val="-1"/>
                <w:sz w:val="16"/>
              </w:rPr>
              <w:t xml:space="preserve"> </w:t>
            </w:r>
            <w:r>
              <w:rPr>
                <w:sz w:val="16"/>
              </w:rPr>
              <w:t>один</w:t>
            </w:r>
            <w:r>
              <w:rPr>
                <w:spacing w:val="-3"/>
                <w:sz w:val="16"/>
              </w:rPr>
              <w:t xml:space="preserve"> </w:t>
            </w:r>
            <w:r>
              <w:rPr>
                <w:sz w:val="16"/>
              </w:rPr>
              <w:t>стіл,</w:t>
            </w:r>
            <w:r>
              <w:rPr>
                <w:spacing w:val="1"/>
                <w:sz w:val="16"/>
              </w:rPr>
              <w:t xml:space="preserve"> </w:t>
            </w:r>
            <w:r>
              <w:rPr>
                <w:sz w:val="16"/>
              </w:rPr>
              <w:t>але</w:t>
            </w:r>
            <w:r>
              <w:rPr>
                <w:spacing w:val="-4"/>
                <w:sz w:val="16"/>
              </w:rPr>
              <w:t xml:space="preserve"> </w:t>
            </w:r>
            <w:r>
              <w:rPr>
                <w:sz w:val="16"/>
              </w:rPr>
              <w:t>не</w:t>
            </w:r>
            <w:r>
              <w:rPr>
                <w:spacing w:val="-1"/>
                <w:sz w:val="16"/>
              </w:rPr>
              <w:t xml:space="preserve"> </w:t>
            </w:r>
            <w:r>
              <w:rPr>
                <w:sz w:val="16"/>
              </w:rPr>
              <w:t>менше</w:t>
            </w:r>
            <w:r>
              <w:rPr>
                <w:spacing w:val="-1"/>
                <w:sz w:val="16"/>
              </w:rPr>
              <w:t xml:space="preserve"> </w:t>
            </w:r>
            <w:r>
              <w:rPr>
                <w:spacing w:val="-10"/>
                <w:sz w:val="16"/>
              </w:rPr>
              <w:t>5</w:t>
            </w:r>
          </w:p>
          <w:p w14:paraId="3DA5B01E" w14:textId="77777777" w:rsidR="00A76B49" w:rsidRDefault="00A76B49">
            <w:pPr>
              <w:pStyle w:val="TableParagraph"/>
              <w:spacing w:before="4"/>
              <w:rPr>
                <w:rFonts w:ascii="Times New Roman"/>
                <w:b/>
                <w:sz w:val="16"/>
              </w:rPr>
            </w:pPr>
          </w:p>
          <w:p w14:paraId="18624212" w14:textId="77777777" w:rsidR="00A76B49" w:rsidRDefault="002455BA">
            <w:pPr>
              <w:pStyle w:val="TableParagraph"/>
              <w:ind w:left="21" w:right="4"/>
              <w:jc w:val="center"/>
              <w:rPr>
                <w:sz w:val="16"/>
              </w:rPr>
            </w:pPr>
            <w:r>
              <w:rPr>
                <w:sz w:val="16"/>
              </w:rPr>
              <w:t>1,5</w:t>
            </w:r>
            <w:r>
              <w:rPr>
                <w:spacing w:val="-4"/>
                <w:sz w:val="16"/>
              </w:rPr>
              <w:t xml:space="preserve"> </w:t>
            </w:r>
            <w:r>
              <w:rPr>
                <w:sz w:val="16"/>
              </w:rPr>
              <w:t>на</w:t>
            </w:r>
            <w:r>
              <w:rPr>
                <w:spacing w:val="-4"/>
                <w:sz w:val="16"/>
              </w:rPr>
              <w:t xml:space="preserve"> </w:t>
            </w:r>
            <w:r>
              <w:rPr>
                <w:sz w:val="16"/>
              </w:rPr>
              <w:t>одне</w:t>
            </w:r>
            <w:r>
              <w:rPr>
                <w:spacing w:val="-3"/>
                <w:sz w:val="16"/>
              </w:rPr>
              <w:t xml:space="preserve"> </w:t>
            </w:r>
            <w:r>
              <w:rPr>
                <w:sz w:val="16"/>
              </w:rPr>
              <w:t>місце</w:t>
            </w:r>
            <w:r>
              <w:rPr>
                <w:spacing w:val="-5"/>
                <w:sz w:val="16"/>
              </w:rPr>
              <w:t xml:space="preserve"> </w:t>
            </w:r>
            <w:r>
              <w:rPr>
                <w:sz w:val="16"/>
              </w:rPr>
              <w:t>в</w:t>
            </w:r>
            <w:r>
              <w:rPr>
                <w:spacing w:val="-2"/>
                <w:sz w:val="16"/>
              </w:rPr>
              <w:t xml:space="preserve"> </w:t>
            </w:r>
            <w:r>
              <w:rPr>
                <w:sz w:val="16"/>
              </w:rPr>
              <w:t>камері,</w:t>
            </w:r>
            <w:r>
              <w:rPr>
                <w:spacing w:val="-2"/>
                <w:sz w:val="16"/>
              </w:rPr>
              <w:t xml:space="preserve"> </w:t>
            </w:r>
            <w:r>
              <w:rPr>
                <w:sz w:val="16"/>
              </w:rPr>
              <w:t>але</w:t>
            </w:r>
            <w:r>
              <w:rPr>
                <w:spacing w:val="-5"/>
                <w:sz w:val="16"/>
              </w:rPr>
              <w:t xml:space="preserve"> </w:t>
            </w:r>
            <w:r>
              <w:rPr>
                <w:sz w:val="16"/>
              </w:rPr>
              <w:t>не</w:t>
            </w:r>
            <w:r>
              <w:rPr>
                <w:spacing w:val="-4"/>
                <w:sz w:val="16"/>
              </w:rPr>
              <w:t xml:space="preserve"> </w:t>
            </w:r>
            <w:r>
              <w:rPr>
                <w:sz w:val="16"/>
              </w:rPr>
              <w:t>менше</w:t>
            </w:r>
            <w:r>
              <w:rPr>
                <w:spacing w:val="-5"/>
                <w:sz w:val="16"/>
              </w:rPr>
              <w:t xml:space="preserve"> 12</w:t>
            </w:r>
          </w:p>
        </w:tc>
        <w:tc>
          <w:tcPr>
            <w:tcW w:w="1841" w:type="dxa"/>
            <w:vMerge/>
            <w:tcBorders>
              <w:top w:val="nil"/>
            </w:tcBorders>
          </w:tcPr>
          <w:p w14:paraId="0C8D77D8" w14:textId="77777777" w:rsidR="00A76B49" w:rsidRDefault="00A76B49">
            <w:pPr>
              <w:rPr>
                <w:sz w:val="2"/>
                <w:szCs w:val="2"/>
              </w:rPr>
            </w:pPr>
          </w:p>
        </w:tc>
      </w:tr>
    </w:tbl>
    <w:p w14:paraId="432B6D3F" w14:textId="77777777" w:rsidR="00A76B49" w:rsidRDefault="00A76B49">
      <w:pPr>
        <w:rPr>
          <w:sz w:val="2"/>
          <w:szCs w:val="2"/>
        </w:rPr>
        <w:sectPr w:rsidR="00A76B49" w:rsidSect="00F90786">
          <w:type w:val="continuous"/>
          <w:pgSz w:w="16840" w:h="11910" w:orient="landscape"/>
          <w:pgMar w:top="1134" w:right="1134" w:bottom="3" w:left="1133" w:header="568" w:footer="340" w:gutter="0"/>
          <w:cols w:space="720"/>
          <w:docGrid w:linePitch="299"/>
        </w:sectPr>
      </w:pPr>
    </w:p>
    <w:p w14:paraId="740ADC28" w14:textId="77777777" w:rsidR="00A76B49" w:rsidRDefault="00A76B49">
      <w:pPr>
        <w:pStyle w:val="a3"/>
        <w:rPr>
          <w:b/>
          <w:sz w:val="14"/>
        </w:rPr>
      </w:pPr>
    </w:p>
    <w:tbl>
      <w:tblPr>
        <w:tblStyle w:val="TableNormal"/>
        <w:tblW w:w="0" w:type="auto"/>
        <w:tblInd w:w="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40"/>
        <w:gridCol w:w="1661"/>
        <w:gridCol w:w="1200"/>
        <w:gridCol w:w="1418"/>
        <w:gridCol w:w="1221"/>
        <w:gridCol w:w="1339"/>
        <w:gridCol w:w="1241"/>
        <w:gridCol w:w="1380"/>
        <w:gridCol w:w="1358"/>
        <w:gridCol w:w="1860"/>
      </w:tblGrid>
      <w:tr w:rsidR="00A76B49" w14:paraId="597E62BD" w14:textId="77777777">
        <w:trPr>
          <w:trHeight w:val="325"/>
        </w:trPr>
        <w:tc>
          <w:tcPr>
            <w:tcW w:w="1440" w:type="dxa"/>
          </w:tcPr>
          <w:p w14:paraId="5FACD54D" w14:textId="77777777" w:rsidR="00A76B49" w:rsidRDefault="002455BA">
            <w:pPr>
              <w:pStyle w:val="TableParagraph"/>
              <w:spacing w:line="180" w:lineRule="exact"/>
              <w:ind w:left="17"/>
              <w:jc w:val="center"/>
              <w:rPr>
                <w:rFonts w:ascii="Arial"/>
                <w:b/>
                <w:sz w:val="16"/>
              </w:rPr>
            </w:pPr>
            <w:bookmarkStart w:id="38" w:name="Продовження_таблиці_11"/>
            <w:bookmarkEnd w:id="38"/>
            <w:r>
              <w:rPr>
                <w:rFonts w:ascii="Arial"/>
                <w:b/>
                <w:spacing w:val="-10"/>
                <w:sz w:val="16"/>
              </w:rPr>
              <w:t>1</w:t>
            </w:r>
          </w:p>
        </w:tc>
        <w:tc>
          <w:tcPr>
            <w:tcW w:w="1661" w:type="dxa"/>
          </w:tcPr>
          <w:p w14:paraId="047FE509" w14:textId="77777777" w:rsidR="00A76B49" w:rsidRDefault="002455BA">
            <w:pPr>
              <w:pStyle w:val="TableParagraph"/>
              <w:spacing w:line="180" w:lineRule="exact"/>
              <w:ind w:left="16" w:right="4"/>
              <w:jc w:val="center"/>
              <w:rPr>
                <w:rFonts w:ascii="Arial"/>
                <w:b/>
                <w:sz w:val="16"/>
              </w:rPr>
            </w:pPr>
            <w:r>
              <w:rPr>
                <w:rFonts w:ascii="Arial"/>
                <w:b/>
                <w:spacing w:val="-10"/>
                <w:sz w:val="16"/>
              </w:rPr>
              <w:t>2</w:t>
            </w:r>
          </w:p>
        </w:tc>
        <w:tc>
          <w:tcPr>
            <w:tcW w:w="1200" w:type="dxa"/>
          </w:tcPr>
          <w:p w14:paraId="398239A0" w14:textId="77777777" w:rsidR="00A76B49" w:rsidRDefault="002455BA">
            <w:pPr>
              <w:pStyle w:val="TableParagraph"/>
              <w:spacing w:line="180" w:lineRule="exact"/>
              <w:ind w:left="17"/>
              <w:jc w:val="center"/>
              <w:rPr>
                <w:rFonts w:ascii="Arial"/>
                <w:b/>
                <w:sz w:val="16"/>
              </w:rPr>
            </w:pPr>
            <w:r>
              <w:rPr>
                <w:rFonts w:ascii="Arial"/>
                <w:b/>
                <w:spacing w:val="-10"/>
                <w:sz w:val="16"/>
              </w:rPr>
              <w:t>3</w:t>
            </w:r>
          </w:p>
        </w:tc>
        <w:tc>
          <w:tcPr>
            <w:tcW w:w="1418" w:type="dxa"/>
            <w:tcBorders>
              <w:right w:val="single" w:sz="4" w:space="0" w:color="000000"/>
            </w:tcBorders>
          </w:tcPr>
          <w:p w14:paraId="53E9812C" w14:textId="77777777" w:rsidR="00A76B49" w:rsidRDefault="002455BA">
            <w:pPr>
              <w:pStyle w:val="TableParagraph"/>
              <w:spacing w:line="180" w:lineRule="exact"/>
              <w:ind w:left="12"/>
              <w:jc w:val="center"/>
              <w:rPr>
                <w:rFonts w:ascii="Arial"/>
                <w:b/>
                <w:sz w:val="16"/>
              </w:rPr>
            </w:pPr>
            <w:r>
              <w:rPr>
                <w:rFonts w:ascii="Arial"/>
                <w:b/>
                <w:spacing w:val="-10"/>
                <w:sz w:val="16"/>
              </w:rPr>
              <w:t>4</w:t>
            </w:r>
          </w:p>
        </w:tc>
        <w:tc>
          <w:tcPr>
            <w:tcW w:w="1221" w:type="dxa"/>
            <w:tcBorders>
              <w:left w:val="single" w:sz="4" w:space="0" w:color="000000"/>
              <w:right w:val="single" w:sz="4" w:space="0" w:color="000000"/>
            </w:tcBorders>
          </w:tcPr>
          <w:p w14:paraId="400D4ADA" w14:textId="77777777" w:rsidR="00A76B49" w:rsidRDefault="002455BA">
            <w:pPr>
              <w:pStyle w:val="TableParagraph"/>
              <w:spacing w:line="180" w:lineRule="exact"/>
              <w:ind w:left="16"/>
              <w:jc w:val="center"/>
              <w:rPr>
                <w:rFonts w:ascii="Arial"/>
                <w:b/>
                <w:sz w:val="16"/>
              </w:rPr>
            </w:pPr>
            <w:r>
              <w:rPr>
                <w:rFonts w:ascii="Arial"/>
                <w:b/>
                <w:spacing w:val="-10"/>
                <w:sz w:val="16"/>
              </w:rPr>
              <w:t>5</w:t>
            </w:r>
          </w:p>
        </w:tc>
        <w:tc>
          <w:tcPr>
            <w:tcW w:w="1339" w:type="dxa"/>
            <w:tcBorders>
              <w:left w:val="single" w:sz="4" w:space="0" w:color="000000"/>
            </w:tcBorders>
          </w:tcPr>
          <w:p w14:paraId="58FD6D2D" w14:textId="77777777" w:rsidR="00A76B49" w:rsidRDefault="002455BA">
            <w:pPr>
              <w:pStyle w:val="TableParagraph"/>
              <w:spacing w:line="180" w:lineRule="exact"/>
              <w:ind w:left="21"/>
              <w:jc w:val="center"/>
              <w:rPr>
                <w:rFonts w:ascii="Arial"/>
                <w:b/>
                <w:sz w:val="16"/>
              </w:rPr>
            </w:pPr>
            <w:r>
              <w:rPr>
                <w:rFonts w:ascii="Arial"/>
                <w:b/>
                <w:spacing w:val="-10"/>
                <w:sz w:val="16"/>
              </w:rPr>
              <w:t>6</w:t>
            </w:r>
          </w:p>
        </w:tc>
        <w:tc>
          <w:tcPr>
            <w:tcW w:w="1241" w:type="dxa"/>
          </w:tcPr>
          <w:p w14:paraId="0D524B57" w14:textId="77777777" w:rsidR="00A76B49" w:rsidRDefault="002455BA">
            <w:pPr>
              <w:pStyle w:val="TableParagraph"/>
              <w:spacing w:line="180" w:lineRule="exact"/>
              <w:ind w:left="17" w:right="1"/>
              <w:jc w:val="center"/>
              <w:rPr>
                <w:rFonts w:ascii="Arial"/>
                <w:b/>
                <w:sz w:val="16"/>
              </w:rPr>
            </w:pPr>
            <w:r>
              <w:rPr>
                <w:rFonts w:ascii="Arial"/>
                <w:b/>
                <w:spacing w:val="-10"/>
                <w:sz w:val="16"/>
              </w:rPr>
              <w:t>7</w:t>
            </w:r>
          </w:p>
        </w:tc>
        <w:tc>
          <w:tcPr>
            <w:tcW w:w="1380" w:type="dxa"/>
          </w:tcPr>
          <w:p w14:paraId="292102FA" w14:textId="77777777" w:rsidR="00A76B49" w:rsidRDefault="002455BA">
            <w:pPr>
              <w:pStyle w:val="TableParagraph"/>
              <w:spacing w:line="180" w:lineRule="exact"/>
              <w:ind w:left="16"/>
              <w:jc w:val="center"/>
              <w:rPr>
                <w:rFonts w:ascii="Arial"/>
                <w:b/>
                <w:sz w:val="16"/>
              </w:rPr>
            </w:pPr>
            <w:r>
              <w:rPr>
                <w:rFonts w:ascii="Arial"/>
                <w:b/>
                <w:spacing w:val="-10"/>
                <w:sz w:val="16"/>
              </w:rPr>
              <w:t>8</w:t>
            </w:r>
          </w:p>
        </w:tc>
        <w:tc>
          <w:tcPr>
            <w:tcW w:w="1358" w:type="dxa"/>
          </w:tcPr>
          <w:p w14:paraId="727BF766" w14:textId="77777777" w:rsidR="00A76B49" w:rsidRDefault="002455BA">
            <w:pPr>
              <w:pStyle w:val="TableParagraph"/>
              <w:spacing w:line="180" w:lineRule="exact"/>
              <w:ind w:left="19"/>
              <w:jc w:val="center"/>
              <w:rPr>
                <w:rFonts w:ascii="Arial"/>
                <w:b/>
                <w:sz w:val="16"/>
              </w:rPr>
            </w:pPr>
            <w:r>
              <w:rPr>
                <w:rFonts w:ascii="Arial"/>
                <w:b/>
                <w:spacing w:val="-10"/>
                <w:sz w:val="16"/>
              </w:rPr>
              <w:t>9</w:t>
            </w:r>
          </w:p>
        </w:tc>
        <w:tc>
          <w:tcPr>
            <w:tcW w:w="1860" w:type="dxa"/>
          </w:tcPr>
          <w:p w14:paraId="18CF084E" w14:textId="77777777" w:rsidR="00A76B49" w:rsidRDefault="002455BA">
            <w:pPr>
              <w:pStyle w:val="TableParagraph"/>
              <w:spacing w:line="180" w:lineRule="exact"/>
              <w:ind w:left="22" w:right="3"/>
              <w:jc w:val="center"/>
              <w:rPr>
                <w:rFonts w:ascii="Arial"/>
                <w:b/>
                <w:sz w:val="16"/>
              </w:rPr>
            </w:pPr>
            <w:r>
              <w:rPr>
                <w:rFonts w:ascii="Arial"/>
                <w:b/>
                <w:spacing w:val="-5"/>
                <w:sz w:val="16"/>
              </w:rPr>
              <w:t>10</w:t>
            </w:r>
          </w:p>
        </w:tc>
      </w:tr>
      <w:tr w:rsidR="00A76B49" w14:paraId="5890DE03" w14:textId="77777777">
        <w:trPr>
          <w:trHeight w:val="1060"/>
        </w:trPr>
        <w:tc>
          <w:tcPr>
            <w:tcW w:w="1440" w:type="dxa"/>
          </w:tcPr>
          <w:p w14:paraId="609ED4A9" w14:textId="77777777" w:rsidR="00A76B49" w:rsidRDefault="002455BA">
            <w:pPr>
              <w:pStyle w:val="TableParagraph"/>
              <w:spacing w:line="244" w:lineRule="auto"/>
              <w:ind w:left="40" w:right="502"/>
              <w:rPr>
                <w:sz w:val="16"/>
              </w:rPr>
            </w:pPr>
            <w:r>
              <w:rPr>
                <w:sz w:val="16"/>
              </w:rPr>
              <w:t xml:space="preserve">г) кімната </w:t>
            </w:r>
            <w:r>
              <w:rPr>
                <w:spacing w:val="-4"/>
                <w:sz w:val="16"/>
              </w:rPr>
              <w:t>відпочинку</w:t>
            </w:r>
            <w:r>
              <w:rPr>
                <w:sz w:val="16"/>
              </w:rPr>
              <w:t xml:space="preserve"> при лазні</w:t>
            </w:r>
          </w:p>
        </w:tc>
        <w:tc>
          <w:tcPr>
            <w:tcW w:w="10818" w:type="dxa"/>
            <w:gridSpan w:val="8"/>
          </w:tcPr>
          <w:p w14:paraId="485135BB" w14:textId="77777777" w:rsidR="00A76B49" w:rsidRDefault="002455BA">
            <w:pPr>
              <w:pStyle w:val="TableParagraph"/>
              <w:spacing w:line="180" w:lineRule="exact"/>
              <w:ind w:left="19"/>
              <w:jc w:val="center"/>
              <w:rPr>
                <w:sz w:val="16"/>
              </w:rPr>
            </w:pPr>
            <w:r>
              <w:rPr>
                <w:sz w:val="16"/>
              </w:rPr>
              <w:t>2</w:t>
            </w:r>
            <w:r>
              <w:rPr>
                <w:spacing w:val="-3"/>
                <w:sz w:val="16"/>
              </w:rPr>
              <w:t xml:space="preserve"> </w:t>
            </w:r>
            <w:r>
              <w:rPr>
                <w:sz w:val="16"/>
              </w:rPr>
              <w:t>на</w:t>
            </w:r>
            <w:r>
              <w:rPr>
                <w:spacing w:val="-3"/>
                <w:sz w:val="16"/>
              </w:rPr>
              <w:t xml:space="preserve"> </w:t>
            </w:r>
            <w:r>
              <w:rPr>
                <w:sz w:val="16"/>
              </w:rPr>
              <w:t>одне</w:t>
            </w:r>
            <w:r>
              <w:rPr>
                <w:spacing w:val="-4"/>
                <w:sz w:val="16"/>
              </w:rPr>
              <w:t xml:space="preserve"> </w:t>
            </w:r>
            <w:r>
              <w:rPr>
                <w:sz w:val="16"/>
              </w:rPr>
              <w:t>місце</w:t>
            </w:r>
            <w:r>
              <w:rPr>
                <w:spacing w:val="-3"/>
                <w:sz w:val="16"/>
              </w:rPr>
              <w:t xml:space="preserve"> </w:t>
            </w:r>
            <w:r>
              <w:rPr>
                <w:sz w:val="16"/>
              </w:rPr>
              <w:t>в</w:t>
            </w:r>
            <w:r>
              <w:rPr>
                <w:spacing w:val="-3"/>
                <w:sz w:val="16"/>
              </w:rPr>
              <w:t xml:space="preserve"> </w:t>
            </w:r>
            <w:r>
              <w:rPr>
                <w:sz w:val="16"/>
              </w:rPr>
              <w:t>камері,</w:t>
            </w:r>
            <w:r>
              <w:rPr>
                <w:spacing w:val="-4"/>
                <w:sz w:val="16"/>
              </w:rPr>
              <w:t xml:space="preserve"> </w:t>
            </w:r>
            <w:r>
              <w:rPr>
                <w:sz w:val="16"/>
              </w:rPr>
              <w:t>але</w:t>
            </w:r>
            <w:r>
              <w:rPr>
                <w:spacing w:val="-2"/>
                <w:sz w:val="16"/>
              </w:rPr>
              <w:t xml:space="preserve"> </w:t>
            </w:r>
            <w:r>
              <w:rPr>
                <w:sz w:val="16"/>
              </w:rPr>
              <w:t>не</w:t>
            </w:r>
            <w:r>
              <w:rPr>
                <w:spacing w:val="-7"/>
                <w:sz w:val="16"/>
              </w:rPr>
              <w:t xml:space="preserve"> </w:t>
            </w:r>
            <w:r>
              <w:rPr>
                <w:sz w:val="16"/>
              </w:rPr>
              <w:t>менше</w:t>
            </w:r>
            <w:r>
              <w:rPr>
                <w:spacing w:val="-3"/>
                <w:sz w:val="16"/>
              </w:rPr>
              <w:t xml:space="preserve"> </w:t>
            </w:r>
            <w:r>
              <w:rPr>
                <w:spacing w:val="-5"/>
                <w:sz w:val="16"/>
              </w:rPr>
              <w:t>12</w:t>
            </w:r>
          </w:p>
        </w:tc>
        <w:tc>
          <w:tcPr>
            <w:tcW w:w="1860" w:type="dxa"/>
          </w:tcPr>
          <w:p w14:paraId="6E8714B5" w14:textId="77777777" w:rsidR="00A76B49" w:rsidRDefault="002455BA">
            <w:pPr>
              <w:pStyle w:val="TableParagraph"/>
              <w:spacing w:line="244" w:lineRule="auto"/>
              <w:ind w:left="41" w:right="115"/>
              <w:rPr>
                <w:sz w:val="16"/>
              </w:rPr>
            </w:pPr>
            <w:r>
              <w:rPr>
                <w:sz w:val="16"/>
              </w:rPr>
              <w:t>Для</w:t>
            </w:r>
            <w:r>
              <w:rPr>
                <w:spacing w:val="-11"/>
                <w:sz w:val="16"/>
              </w:rPr>
              <w:t xml:space="preserve"> </w:t>
            </w:r>
            <w:r>
              <w:rPr>
                <w:sz w:val="16"/>
              </w:rPr>
              <w:t>масового</w:t>
            </w:r>
            <w:r>
              <w:rPr>
                <w:spacing w:val="-11"/>
                <w:sz w:val="16"/>
              </w:rPr>
              <w:t xml:space="preserve"> </w:t>
            </w:r>
            <w:r>
              <w:rPr>
                <w:sz w:val="16"/>
              </w:rPr>
              <w:t>катання на</w:t>
            </w:r>
            <w:r>
              <w:rPr>
                <w:spacing w:val="-4"/>
                <w:sz w:val="16"/>
              </w:rPr>
              <w:t xml:space="preserve"> </w:t>
            </w:r>
            <w:r>
              <w:rPr>
                <w:sz w:val="16"/>
              </w:rPr>
              <w:t>лижах</w:t>
            </w:r>
            <w:r>
              <w:rPr>
                <w:spacing w:val="-7"/>
                <w:sz w:val="16"/>
              </w:rPr>
              <w:t xml:space="preserve"> </w:t>
            </w:r>
            <w:r>
              <w:rPr>
                <w:sz w:val="16"/>
              </w:rPr>
              <w:t>і</w:t>
            </w:r>
            <w:r>
              <w:rPr>
                <w:spacing w:val="-3"/>
                <w:sz w:val="16"/>
              </w:rPr>
              <w:t xml:space="preserve"> </w:t>
            </w:r>
            <w:r>
              <w:rPr>
                <w:sz w:val="16"/>
              </w:rPr>
              <w:t>ковзанах,</w:t>
            </w:r>
            <w:r>
              <w:rPr>
                <w:spacing w:val="-5"/>
                <w:sz w:val="16"/>
              </w:rPr>
              <w:t xml:space="preserve"> </w:t>
            </w:r>
            <w:r>
              <w:rPr>
                <w:sz w:val="16"/>
              </w:rPr>
              <w:t>в тирах,</w:t>
            </w:r>
            <w:r>
              <w:rPr>
                <w:spacing w:val="-11"/>
                <w:sz w:val="16"/>
              </w:rPr>
              <w:t xml:space="preserve"> </w:t>
            </w:r>
            <w:r>
              <w:rPr>
                <w:sz w:val="16"/>
              </w:rPr>
              <w:t>які</w:t>
            </w:r>
            <w:r>
              <w:rPr>
                <w:spacing w:val="-11"/>
                <w:sz w:val="16"/>
              </w:rPr>
              <w:t xml:space="preserve"> </w:t>
            </w:r>
            <w:r>
              <w:rPr>
                <w:sz w:val="16"/>
              </w:rPr>
              <w:t>розташовані окремо, та на стрільбищах не</w:t>
            </w:r>
          </w:p>
          <w:p w14:paraId="4F32526C" w14:textId="77777777" w:rsidR="00A76B49" w:rsidRDefault="002455BA">
            <w:pPr>
              <w:pStyle w:val="TableParagraph"/>
              <w:spacing w:line="118" w:lineRule="exact"/>
              <w:ind w:left="41"/>
              <w:rPr>
                <w:sz w:val="16"/>
              </w:rPr>
            </w:pPr>
            <w:r>
              <w:rPr>
                <w:spacing w:val="-2"/>
                <w:sz w:val="16"/>
              </w:rPr>
              <w:t>передбачається</w:t>
            </w:r>
          </w:p>
        </w:tc>
      </w:tr>
      <w:tr w:rsidR="00A76B49" w14:paraId="7F380199" w14:textId="77777777">
        <w:trPr>
          <w:trHeight w:val="207"/>
        </w:trPr>
        <w:tc>
          <w:tcPr>
            <w:tcW w:w="1440" w:type="dxa"/>
            <w:vMerge w:val="restart"/>
          </w:tcPr>
          <w:p w14:paraId="48A1FEB1" w14:textId="77777777" w:rsidR="00A76B49" w:rsidRPr="0006397B" w:rsidRDefault="002455BA">
            <w:pPr>
              <w:pStyle w:val="TableParagraph"/>
              <w:spacing w:before="1" w:line="244" w:lineRule="auto"/>
              <w:ind w:left="40" w:right="258"/>
              <w:rPr>
                <w:b/>
                <w:bCs/>
                <w:sz w:val="16"/>
              </w:rPr>
            </w:pPr>
            <w:r w:rsidRPr="0006397B">
              <w:rPr>
                <w:b/>
                <w:bCs/>
                <w:sz w:val="16"/>
              </w:rPr>
              <w:t xml:space="preserve">11. Побутові </w:t>
            </w:r>
            <w:r w:rsidRPr="0006397B">
              <w:rPr>
                <w:b/>
                <w:bCs/>
                <w:spacing w:val="-2"/>
                <w:sz w:val="16"/>
              </w:rPr>
              <w:t>приміщення для</w:t>
            </w:r>
            <w:r w:rsidRPr="0006397B">
              <w:rPr>
                <w:b/>
                <w:bCs/>
                <w:spacing w:val="-9"/>
                <w:sz w:val="16"/>
              </w:rPr>
              <w:t xml:space="preserve"> </w:t>
            </w:r>
            <w:r w:rsidRPr="0006397B">
              <w:rPr>
                <w:b/>
                <w:bCs/>
                <w:spacing w:val="-2"/>
                <w:sz w:val="16"/>
              </w:rPr>
              <w:t>робітників (чоловіче</w:t>
            </w:r>
          </w:p>
          <w:p w14:paraId="09B4B1D5" w14:textId="77777777" w:rsidR="00A76B49" w:rsidRDefault="002455BA">
            <w:pPr>
              <w:pStyle w:val="TableParagraph"/>
              <w:spacing w:line="179" w:lineRule="exact"/>
              <w:ind w:left="40"/>
              <w:rPr>
                <w:sz w:val="16"/>
              </w:rPr>
            </w:pPr>
            <w:r w:rsidRPr="0006397B">
              <w:rPr>
                <w:b/>
                <w:bCs/>
                <w:sz w:val="16"/>
              </w:rPr>
              <w:t>і</w:t>
            </w:r>
            <w:r w:rsidRPr="0006397B">
              <w:rPr>
                <w:b/>
                <w:bCs/>
                <w:spacing w:val="1"/>
                <w:sz w:val="16"/>
              </w:rPr>
              <w:t xml:space="preserve"> </w:t>
            </w:r>
            <w:r w:rsidRPr="0006397B">
              <w:rPr>
                <w:b/>
                <w:bCs/>
                <w:spacing w:val="-2"/>
                <w:sz w:val="16"/>
              </w:rPr>
              <w:t>жіноче)</w:t>
            </w:r>
          </w:p>
        </w:tc>
        <w:tc>
          <w:tcPr>
            <w:tcW w:w="1661" w:type="dxa"/>
            <w:tcBorders>
              <w:bottom w:val="nil"/>
              <w:right w:val="nil"/>
            </w:tcBorders>
          </w:tcPr>
          <w:p w14:paraId="7416F093" w14:textId="77777777" w:rsidR="00A76B49" w:rsidRDefault="00A76B49">
            <w:pPr>
              <w:pStyle w:val="TableParagraph"/>
              <w:rPr>
                <w:rFonts w:ascii="Times New Roman"/>
                <w:sz w:val="14"/>
              </w:rPr>
            </w:pPr>
          </w:p>
        </w:tc>
        <w:tc>
          <w:tcPr>
            <w:tcW w:w="1200" w:type="dxa"/>
            <w:tcBorders>
              <w:left w:val="nil"/>
              <w:bottom w:val="nil"/>
              <w:right w:val="nil"/>
            </w:tcBorders>
          </w:tcPr>
          <w:p w14:paraId="2F181A16" w14:textId="77777777" w:rsidR="00A76B49" w:rsidRDefault="00A76B49">
            <w:pPr>
              <w:pStyle w:val="TableParagraph"/>
              <w:rPr>
                <w:rFonts w:ascii="Times New Roman"/>
                <w:sz w:val="14"/>
              </w:rPr>
            </w:pPr>
          </w:p>
        </w:tc>
        <w:tc>
          <w:tcPr>
            <w:tcW w:w="5219" w:type="dxa"/>
            <w:gridSpan w:val="4"/>
            <w:tcBorders>
              <w:left w:val="nil"/>
              <w:bottom w:val="nil"/>
              <w:right w:val="nil"/>
            </w:tcBorders>
          </w:tcPr>
          <w:p w14:paraId="4AAD7A02" w14:textId="77777777" w:rsidR="00A76B49" w:rsidRDefault="002455BA">
            <w:pPr>
              <w:pStyle w:val="TableParagraph"/>
              <w:spacing w:before="1"/>
              <w:ind w:left="515"/>
              <w:rPr>
                <w:sz w:val="16"/>
              </w:rPr>
            </w:pPr>
            <w:r>
              <w:rPr>
                <w:sz w:val="16"/>
              </w:rPr>
              <w:t>1,5</w:t>
            </w:r>
            <w:r>
              <w:rPr>
                <w:spacing w:val="-4"/>
                <w:sz w:val="16"/>
              </w:rPr>
              <w:t xml:space="preserve"> </w:t>
            </w:r>
            <w:r>
              <w:rPr>
                <w:sz w:val="16"/>
              </w:rPr>
              <w:t>на</w:t>
            </w:r>
            <w:r>
              <w:rPr>
                <w:spacing w:val="-3"/>
                <w:sz w:val="16"/>
              </w:rPr>
              <w:t xml:space="preserve"> </w:t>
            </w:r>
            <w:r>
              <w:rPr>
                <w:sz w:val="16"/>
              </w:rPr>
              <w:t>одне</w:t>
            </w:r>
            <w:r>
              <w:rPr>
                <w:spacing w:val="-3"/>
                <w:sz w:val="16"/>
              </w:rPr>
              <w:t xml:space="preserve"> </w:t>
            </w:r>
            <w:r>
              <w:rPr>
                <w:sz w:val="16"/>
              </w:rPr>
              <w:t>місце,</w:t>
            </w:r>
            <w:r>
              <w:rPr>
                <w:spacing w:val="-4"/>
                <w:sz w:val="16"/>
              </w:rPr>
              <w:t xml:space="preserve"> </w:t>
            </w:r>
            <w:r>
              <w:rPr>
                <w:sz w:val="16"/>
              </w:rPr>
              <w:t>але</w:t>
            </w:r>
            <w:r>
              <w:rPr>
                <w:spacing w:val="-3"/>
                <w:sz w:val="16"/>
              </w:rPr>
              <w:t xml:space="preserve"> </w:t>
            </w:r>
            <w:r>
              <w:rPr>
                <w:sz w:val="16"/>
              </w:rPr>
              <w:t>не</w:t>
            </w:r>
            <w:r>
              <w:rPr>
                <w:spacing w:val="-5"/>
                <w:sz w:val="16"/>
              </w:rPr>
              <w:t xml:space="preserve"> </w:t>
            </w:r>
            <w:r>
              <w:rPr>
                <w:sz w:val="16"/>
              </w:rPr>
              <w:t>менше</w:t>
            </w:r>
            <w:r>
              <w:rPr>
                <w:spacing w:val="-5"/>
                <w:sz w:val="16"/>
              </w:rPr>
              <w:t xml:space="preserve"> </w:t>
            </w:r>
            <w:r>
              <w:rPr>
                <w:sz w:val="16"/>
              </w:rPr>
              <w:t>10</w:t>
            </w:r>
            <w:r>
              <w:rPr>
                <w:spacing w:val="-3"/>
                <w:sz w:val="16"/>
              </w:rPr>
              <w:t xml:space="preserve"> </w:t>
            </w:r>
            <w:r>
              <w:rPr>
                <w:sz w:val="16"/>
              </w:rPr>
              <w:t>кожне</w:t>
            </w:r>
            <w:r>
              <w:rPr>
                <w:spacing w:val="-5"/>
                <w:sz w:val="16"/>
              </w:rPr>
              <w:t xml:space="preserve"> </w:t>
            </w:r>
            <w:r>
              <w:rPr>
                <w:spacing w:val="-2"/>
                <w:sz w:val="16"/>
              </w:rPr>
              <w:t>приміщення</w:t>
            </w:r>
          </w:p>
        </w:tc>
        <w:tc>
          <w:tcPr>
            <w:tcW w:w="1380" w:type="dxa"/>
            <w:tcBorders>
              <w:left w:val="nil"/>
              <w:bottom w:val="nil"/>
              <w:right w:val="nil"/>
            </w:tcBorders>
          </w:tcPr>
          <w:p w14:paraId="7C2E8B85" w14:textId="77777777" w:rsidR="00A76B49" w:rsidRDefault="00A76B49">
            <w:pPr>
              <w:pStyle w:val="TableParagraph"/>
              <w:rPr>
                <w:rFonts w:ascii="Times New Roman"/>
                <w:sz w:val="14"/>
              </w:rPr>
            </w:pPr>
          </w:p>
        </w:tc>
        <w:tc>
          <w:tcPr>
            <w:tcW w:w="1358" w:type="dxa"/>
            <w:tcBorders>
              <w:left w:val="nil"/>
              <w:bottom w:val="nil"/>
            </w:tcBorders>
          </w:tcPr>
          <w:p w14:paraId="20AB63A1" w14:textId="77777777" w:rsidR="00A76B49" w:rsidRDefault="00A76B49">
            <w:pPr>
              <w:pStyle w:val="TableParagraph"/>
              <w:rPr>
                <w:rFonts w:ascii="Times New Roman"/>
                <w:sz w:val="14"/>
              </w:rPr>
            </w:pPr>
          </w:p>
        </w:tc>
        <w:tc>
          <w:tcPr>
            <w:tcW w:w="1860" w:type="dxa"/>
            <w:vMerge w:val="restart"/>
          </w:tcPr>
          <w:p w14:paraId="6A19EA22" w14:textId="77777777" w:rsidR="00A76B49" w:rsidRDefault="002455BA">
            <w:pPr>
              <w:pStyle w:val="TableParagraph"/>
              <w:spacing w:before="1" w:line="244" w:lineRule="auto"/>
              <w:ind w:left="41" w:right="322"/>
              <w:rPr>
                <w:sz w:val="16"/>
              </w:rPr>
            </w:pPr>
            <w:r>
              <w:rPr>
                <w:spacing w:val="-2"/>
                <w:sz w:val="16"/>
              </w:rPr>
              <w:t>Згідно</w:t>
            </w:r>
            <w:r>
              <w:rPr>
                <w:spacing w:val="-9"/>
                <w:sz w:val="16"/>
              </w:rPr>
              <w:t xml:space="preserve"> </w:t>
            </w:r>
            <w:r>
              <w:rPr>
                <w:spacing w:val="-2"/>
                <w:sz w:val="16"/>
              </w:rPr>
              <w:t>з</w:t>
            </w:r>
            <w:r>
              <w:rPr>
                <w:spacing w:val="-9"/>
                <w:sz w:val="16"/>
              </w:rPr>
              <w:t xml:space="preserve"> </w:t>
            </w:r>
            <w:r>
              <w:rPr>
                <w:spacing w:val="-2"/>
                <w:sz w:val="16"/>
              </w:rPr>
              <w:t xml:space="preserve">вимогами </w:t>
            </w:r>
            <w:r>
              <w:rPr>
                <w:sz w:val="16"/>
              </w:rPr>
              <w:t>СНіП 2.09.04</w:t>
            </w:r>
          </w:p>
        </w:tc>
      </w:tr>
      <w:tr w:rsidR="00A76B49" w14:paraId="48981AD3" w14:textId="77777777">
        <w:trPr>
          <w:trHeight w:val="803"/>
        </w:trPr>
        <w:tc>
          <w:tcPr>
            <w:tcW w:w="1440" w:type="dxa"/>
            <w:vMerge/>
            <w:tcBorders>
              <w:top w:val="nil"/>
            </w:tcBorders>
          </w:tcPr>
          <w:p w14:paraId="22A25653" w14:textId="77777777" w:rsidR="00A76B49" w:rsidRDefault="00A76B49">
            <w:pPr>
              <w:rPr>
                <w:sz w:val="2"/>
                <w:szCs w:val="2"/>
              </w:rPr>
            </w:pPr>
          </w:p>
        </w:tc>
        <w:tc>
          <w:tcPr>
            <w:tcW w:w="9460" w:type="dxa"/>
            <w:gridSpan w:val="7"/>
            <w:tcBorders>
              <w:top w:val="nil"/>
              <w:right w:val="nil"/>
            </w:tcBorders>
          </w:tcPr>
          <w:p w14:paraId="48D67EDA" w14:textId="77777777" w:rsidR="00A76B49" w:rsidRDefault="002455BA">
            <w:pPr>
              <w:pStyle w:val="TableParagraph"/>
              <w:spacing w:before="20"/>
              <w:ind w:left="1358" w:right="-15"/>
              <w:rPr>
                <w:sz w:val="16"/>
              </w:rPr>
            </w:pPr>
            <w:r>
              <w:rPr>
                <w:sz w:val="16"/>
              </w:rPr>
              <w:t>Розрахункова</w:t>
            </w:r>
            <w:r>
              <w:rPr>
                <w:spacing w:val="-8"/>
                <w:sz w:val="16"/>
              </w:rPr>
              <w:t xml:space="preserve"> </w:t>
            </w:r>
            <w:r>
              <w:rPr>
                <w:sz w:val="16"/>
              </w:rPr>
              <w:t>кількість</w:t>
            </w:r>
            <w:r>
              <w:rPr>
                <w:spacing w:val="-7"/>
                <w:sz w:val="16"/>
              </w:rPr>
              <w:t xml:space="preserve"> </w:t>
            </w:r>
            <w:r>
              <w:rPr>
                <w:sz w:val="16"/>
              </w:rPr>
              <w:t>місць</w:t>
            </w:r>
            <w:r>
              <w:rPr>
                <w:spacing w:val="-8"/>
                <w:sz w:val="16"/>
              </w:rPr>
              <w:t xml:space="preserve"> </w:t>
            </w:r>
            <w:r>
              <w:rPr>
                <w:rFonts w:ascii="Arial MT" w:hAnsi="Arial MT"/>
                <w:sz w:val="16"/>
              </w:rPr>
              <w:t>-</w:t>
            </w:r>
            <w:r>
              <w:rPr>
                <w:rFonts w:ascii="Arial MT" w:hAnsi="Arial MT"/>
                <w:spacing w:val="-10"/>
                <w:sz w:val="16"/>
              </w:rPr>
              <w:t xml:space="preserve"> </w:t>
            </w:r>
            <w:r>
              <w:rPr>
                <w:sz w:val="16"/>
              </w:rPr>
              <w:t>на</w:t>
            </w:r>
            <w:r>
              <w:rPr>
                <w:spacing w:val="-7"/>
                <w:sz w:val="16"/>
              </w:rPr>
              <w:t xml:space="preserve"> </w:t>
            </w:r>
            <w:r>
              <w:rPr>
                <w:sz w:val="16"/>
              </w:rPr>
              <w:t>50</w:t>
            </w:r>
            <w:r>
              <w:rPr>
                <w:spacing w:val="-8"/>
                <w:sz w:val="16"/>
              </w:rPr>
              <w:t xml:space="preserve"> </w:t>
            </w:r>
            <w:r>
              <w:rPr>
                <w:sz w:val="16"/>
              </w:rPr>
              <w:t>%</w:t>
            </w:r>
            <w:r>
              <w:rPr>
                <w:spacing w:val="-8"/>
                <w:sz w:val="16"/>
              </w:rPr>
              <w:t xml:space="preserve"> </w:t>
            </w:r>
            <w:r>
              <w:rPr>
                <w:sz w:val="16"/>
              </w:rPr>
              <w:t>чисельності</w:t>
            </w:r>
            <w:r>
              <w:rPr>
                <w:spacing w:val="-9"/>
                <w:sz w:val="16"/>
              </w:rPr>
              <w:t xml:space="preserve"> </w:t>
            </w:r>
            <w:r>
              <w:rPr>
                <w:sz w:val="16"/>
              </w:rPr>
              <w:t>за</w:t>
            </w:r>
            <w:r>
              <w:rPr>
                <w:spacing w:val="-9"/>
                <w:sz w:val="16"/>
              </w:rPr>
              <w:t xml:space="preserve"> </w:t>
            </w:r>
            <w:r>
              <w:rPr>
                <w:sz w:val="16"/>
              </w:rPr>
              <w:t>штатним</w:t>
            </w:r>
            <w:r>
              <w:rPr>
                <w:spacing w:val="-11"/>
                <w:sz w:val="16"/>
              </w:rPr>
              <w:t xml:space="preserve"> </w:t>
            </w:r>
            <w:r>
              <w:rPr>
                <w:sz w:val="16"/>
              </w:rPr>
              <w:t>розписом</w:t>
            </w:r>
            <w:r>
              <w:rPr>
                <w:spacing w:val="-7"/>
                <w:sz w:val="16"/>
              </w:rPr>
              <w:t xml:space="preserve"> </w:t>
            </w:r>
            <w:r>
              <w:rPr>
                <w:sz w:val="16"/>
              </w:rPr>
              <w:t>або</w:t>
            </w:r>
            <w:r>
              <w:rPr>
                <w:spacing w:val="-9"/>
                <w:sz w:val="16"/>
              </w:rPr>
              <w:t xml:space="preserve"> </w:t>
            </w:r>
            <w:r>
              <w:rPr>
                <w:sz w:val="16"/>
              </w:rPr>
              <w:t>за</w:t>
            </w:r>
            <w:r>
              <w:rPr>
                <w:spacing w:val="-9"/>
                <w:sz w:val="16"/>
              </w:rPr>
              <w:t xml:space="preserve"> </w:t>
            </w:r>
            <w:r>
              <w:rPr>
                <w:sz w:val="16"/>
              </w:rPr>
              <w:t>завданням</w:t>
            </w:r>
            <w:r>
              <w:rPr>
                <w:spacing w:val="-10"/>
                <w:sz w:val="16"/>
              </w:rPr>
              <w:t xml:space="preserve"> </w:t>
            </w:r>
            <w:r>
              <w:rPr>
                <w:sz w:val="16"/>
              </w:rPr>
              <w:t>на</w:t>
            </w:r>
            <w:r>
              <w:rPr>
                <w:spacing w:val="-9"/>
                <w:sz w:val="16"/>
              </w:rPr>
              <w:t xml:space="preserve"> </w:t>
            </w:r>
            <w:r>
              <w:rPr>
                <w:spacing w:val="-2"/>
                <w:sz w:val="16"/>
              </w:rPr>
              <w:t>проектування</w:t>
            </w:r>
          </w:p>
        </w:tc>
        <w:tc>
          <w:tcPr>
            <w:tcW w:w="1358" w:type="dxa"/>
            <w:tcBorders>
              <w:top w:val="nil"/>
              <w:left w:val="nil"/>
            </w:tcBorders>
          </w:tcPr>
          <w:p w14:paraId="67CD3CB9" w14:textId="77777777" w:rsidR="00A76B49" w:rsidRDefault="00A76B49">
            <w:pPr>
              <w:pStyle w:val="TableParagraph"/>
              <w:rPr>
                <w:rFonts w:ascii="Times New Roman"/>
                <w:sz w:val="16"/>
              </w:rPr>
            </w:pPr>
          </w:p>
        </w:tc>
        <w:tc>
          <w:tcPr>
            <w:tcW w:w="1860" w:type="dxa"/>
            <w:vMerge/>
            <w:tcBorders>
              <w:top w:val="nil"/>
            </w:tcBorders>
          </w:tcPr>
          <w:p w14:paraId="479F62A4" w14:textId="77777777" w:rsidR="00A76B49" w:rsidRDefault="00A76B49">
            <w:pPr>
              <w:rPr>
                <w:sz w:val="2"/>
                <w:szCs w:val="2"/>
              </w:rPr>
            </w:pPr>
          </w:p>
        </w:tc>
      </w:tr>
      <w:tr w:rsidR="00A76B49" w14:paraId="49484F6D" w14:textId="77777777">
        <w:trPr>
          <w:trHeight w:val="434"/>
        </w:trPr>
        <w:tc>
          <w:tcPr>
            <w:tcW w:w="1440" w:type="dxa"/>
            <w:vMerge w:val="restart"/>
            <w:tcBorders>
              <w:bottom w:val="single" w:sz="4" w:space="0" w:color="000000"/>
            </w:tcBorders>
          </w:tcPr>
          <w:p w14:paraId="0E49E40D" w14:textId="77777777" w:rsidR="00A76B49" w:rsidRDefault="002455BA">
            <w:pPr>
              <w:pStyle w:val="TableParagraph"/>
              <w:spacing w:before="1" w:line="242" w:lineRule="auto"/>
              <w:ind w:left="40" w:right="67"/>
              <w:rPr>
                <w:sz w:val="16"/>
              </w:rPr>
            </w:pPr>
            <w:r w:rsidRPr="0006397B">
              <w:rPr>
                <w:b/>
                <w:bCs/>
                <w:sz w:val="16"/>
              </w:rPr>
              <w:t xml:space="preserve">12. Кімнати </w:t>
            </w:r>
            <w:r w:rsidRPr="0006397B">
              <w:rPr>
                <w:b/>
                <w:bCs/>
                <w:spacing w:val="-2"/>
                <w:sz w:val="16"/>
              </w:rPr>
              <w:t>інструкторського</w:t>
            </w:r>
            <w:r w:rsidRPr="0006397B">
              <w:rPr>
                <w:b/>
                <w:bCs/>
                <w:spacing w:val="-9"/>
                <w:sz w:val="16"/>
              </w:rPr>
              <w:t xml:space="preserve"> </w:t>
            </w:r>
            <w:r w:rsidRPr="0006397B">
              <w:rPr>
                <w:b/>
                <w:bCs/>
                <w:spacing w:val="-2"/>
                <w:sz w:val="16"/>
              </w:rPr>
              <w:t xml:space="preserve">і тренерського </w:t>
            </w:r>
            <w:r w:rsidRPr="0006397B">
              <w:rPr>
                <w:b/>
                <w:bCs/>
                <w:sz w:val="16"/>
              </w:rPr>
              <w:t>складу (чоловіча</w:t>
            </w:r>
            <w:r w:rsidRPr="0006397B">
              <w:rPr>
                <w:b/>
                <w:bCs/>
                <w:spacing w:val="40"/>
                <w:sz w:val="16"/>
              </w:rPr>
              <w:t xml:space="preserve"> </w:t>
            </w:r>
            <w:r w:rsidRPr="0006397B">
              <w:rPr>
                <w:b/>
                <w:bCs/>
                <w:sz w:val="16"/>
              </w:rPr>
              <w:t>і жіноча</w:t>
            </w:r>
            <w:r>
              <w:rPr>
                <w:sz w:val="16"/>
              </w:rPr>
              <w:t>)</w:t>
            </w:r>
          </w:p>
        </w:tc>
        <w:tc>
          <w:tcPr>
            <w:tcW w:w="1661" w:type="dxa"/>
            <w:tcBorders>
              <w:bottom w:val="nil"/>
              <w:right w:val="nil"/>
            </w:tcBorders>
          </w:tcPr>
          <w:p w14:paraId="43BE8091" w14:textId="77777777" w:rsidR="00A76B49" w:rsidRDefault="00A76B49">
            <w:pPr>
              <w:pStyle w:val="TableParagraph"/>
              <w:rPr>
                <w:rFonts w:ascii="Times New Roman"/>
                <w:sz w:val="16"/>
              </w:rPr>
            </w:pPr>
          </w:p>
        </w:tc>
        <w:tc>
          <w:tcPr>
            <w:tcW w:w="7799" w:type="dxa"/>
            <w:gridSpan w:val="6"/>
            <w:tcBorders>
              <w:left w:val="nil"/>
              <w:bottom w:val="nil"/>
              <w:right w:val="nil"/>
            </w:tcBorders>
          </w:tcPr>
          <w:p w14:paraId="7E571D34" w14:textId="77777777" w:rsidR="00A76B49" w:rsidRDefault="002455BA">
            <w:pPr>
              <w:pStyle w:val="TableParagraph"/>
              <w:spacing w:before="1"/>
              <w:ind w:left="321"/>
              <w:rPr>
                <w:sz w:val="16"/>
              </w:rPr>
            </w:pPr>
            <w:r>
              <w:rPr>
                <w:sz w:val="16"/>
              </w:rPr>
              <w:t>2,5</w:t>
            </w:r>
            <w:r>
              <w:rPr>
                <w:spacing w:val="-6"/>
                <w:sz w:val="16"/>
              </w:rPr>
              <w:t xml:space="preserve"> </w:t>
            </w:r>
            <w:r>
              <w:rPr>
                <w:sz w:val="16"/>
              </w:rPr>
              <w:t>на</w:t>
            </w:r>
            <w:r>
              <w:rPr>
                <w:spacing w:val="-5"/>
                <w:sz w:val="16"/>
              </w:rPr>
              <w:t xml:space="preserve"> </w:t>
            </w:r>
            <w:r>
              <w:rPr>
                <w:sz w:val="16"/>
              </w:rPr>
              <w:t>одне</w:t>
            </w:r>
            <w:r>
              <w:rPr>
                <w:spacing w:val="-5"/>
                <w:sz w:val="16"/>
              </w:rPr>
              <w:t xml:space="preserve"> </w:t>
            </w:r>
            <w:r>
              <w:rPr>
                <w:sz w:val="16"/>
              </w:rPr>
              <w:t>місце</w:t>
            </w:r>
            <w:r>
              <w:rPr>
                <w:spacing w:val="-6"/>
                <w:sz w:val="16"/>
              </w:rPr>
              <w:t xml:space="preserve"> </w:t>
            </w:r>
            <w:r>
              <w:rPr>
                <w:sz w:val="16"/>
              </w:rPr>
              <w:t>(1,8</w:t>
            </w:r>
            <w:r>
              <w:rPr>
                <w:spacing w:val="-7"/>
                <w:sz w:val="16"/>
              </w:rPr>
              <w:t xml:space="preserve"> </w:t>
            </w:r>
            <w:r>
              <w:rPr>
                <w:sz w:val="16"/>
              </w:rPr>
              <w:t>за</w:t>
            </w:r>
            <w:r>
              <w:rPr>
                <w:spacing w:val="-7"/>
                <w:sz w:val="16"/>
              </w:rPr>
              <w:t xml:space="preserve"> </w:t>
            </w:r>
            <w:r>
              <w:rPr>
                <w:sz w:val="16"/>
              </w:rPr>
              <w:t>кількості</w:t>
            </w:r>
            <w:r>
              <w:rPr>
                <w:spacing w:val="-4"/>
                <w:sz w:val="16"/>
              </w:rPr>
              <w:t xml:space="preserve"> </w:t>
            </w:r>
            <w:r>
              <w:rPr>
                <w:sz w:val="16"/>
              </w:rPr>
              <w:t>місць</w:t>
            </w:r>
            <w:r>
              <w:rPr>
                <w:spacing w:val="-7"/>
                <w:sz w:val="16"/>
              </w:rPr>
              <w:t xml:space="preserve"> </w:t>
            </w:r>
            <w:r>
              <w:rPr>
                <w:sz w:val="16"/>
              </w:rPr>
              <w:t>у</w:t>
            </w:r>
            <w:r>
              <w:rPr>
                <w:spacing w:val="-7"/>
                <w:sz w:val="16"/>
              </w:rPr>
              <w:t xml:space="preserve"> </w:t>
            </w:r>
            <w:r>
              <w:rPr>
                <w:sz w:val="16"/>
              </w:rPr>
              <w:t>кімнаті</w:t>
            </w:r>
            <w:r>
              <w:rPr>
                <w:spacing w:val="-4"/>
                <w:sz w:val="16"/>
              </w:rPr>
              <w:t xml:space="preserve"> </w:t>
            </w:r>
            <w:r>
              <w:rPr>
                <w:sz w:val="16"/>
              </w:rPr>
              <w:t>понад</w:t>
            </w:r>
            <w:r>
              <w:rPr>
                <w:spacing w:val="-7"/>
                <w:sz w:val="16"/>
              </w:rPr>
              <w:t xml:space="preserve"> </w:t>
            </w:r>
            <w:r>
              <w:rPr>
                <w:sz w:val="16"/>
              </w:rPr>
              <w:t>10),</w:t>
            </w:r>
            <w:r>
              <w:rPr>
                <w:spacing w:val="-4"/>
                <w:sz w:val="16"/>
              </w:rPr>
              <w:t xml:space="preserve"> </w:t>
            </w:r>
            <w:r>
              <w:rPr>
                <w:sz w:val="16"/>
              </w:rPr>
              <w:t>але</w:t>
            </w:r>
            <w:r>
              <w:rPr>
                <w:spacing w:val="-9"/>
                <w:sz w:val="16"/>
              </w:rPr>
              <w:t xml:space="preserve"> </w:t>
            </w:r>
            <w:r>
              <w:rPr>
                <w:sz w:val="16"/>
              </w:rPr>
              <w:t>не</w:t>
            </w:r>
            <w:r>
              <w:rPr>
                <w:spacing w:val="-6"/>
                <w:sz w:val="16"/>
              </w:rPr>
              <w:t xml:space="preserve"> </w:t>
            </w:r>
            <w:r>
              <w:rPr>
                <w:sz w:val="16"/>
              </w:rPr>
              <w:t>менше</w:t>
            </w:r>
            <w:r>
              <w:rPr>
                <w:spacing w:val="-7"/>
                <w:sz w:val="16"/>
              </w:rPr>
              <w:t xml:space="preserve"> </w:t>
            </w:r>
            <w:r>
              <w:rPr>
                <w:sz w:val="16"/>
              </w:rPr>
              <w:t>10</w:t>
            </w:r>
            <w:r>
              <w:rPr>
                <w:spacing w:val="-5"/>
                <w:sz w:val="16"/>
              </w:rPr>
              <w:t xml:space="preserve"> </w:t>
            </w:r>
            <w:r>
              <w:rPr>
                <w:sz w:val="16"/>
              </w:rPr>
              <w:t>кожна</w:t>
            </w:r>
            <w:r>
              <w:rPr>
                <w:spacing w:val="-7"/>
                <w:sz w:val="16"/>
              </w:rPr>
              <w:t xml:space="preserve"> </w:t>
            </w:r>
            <w:r>
              <w:rPr>
                <w:spacing w:val="-2"/>
                <w:sz w:val="16"/>
              </w:rPr>
              <w:t>кімната.</w:t>
            </w:r>
          </w:p>
        </w:tc>
        <w:tc>
          <w:tcPr>
            <w:tcW w:w="1358" w:type="dxa"/>
            <w:tcBorders>
              <w:left w:val="nil"/>
              <w:bottom w:val="nil"/>
            </w:tcBorders>
          </w:tcPr>
          <w:p w14:paraId="6F084E9F" w14:textId="77777777" w:rsidR="00A76B49" w:rsidRDefault="00A76B49">
            <w:pPr>
              <w:pStyle w:val="TableParagraph"/>
              <w:rPr>
                <w:rFonts w:ascii="Times New Roman"/>
                <w:sz w:val="16"/>
              </w:rPr>
            </w:pPr>
          </w:p>
        </w:tc>
        <w:tc>
          <w:tcPr>
            <w:tcW w:w="1860" w:type="dxa"/>
            <w:vMerge w:val="restart"/>
            <w:tcBorders>
              <w:bottom w:val="single" w:sz="4" w:space="0" w:color="000000"/>
            </w:tcBorders>
          </w:tcPr>
          <w:p w14:paraId="2CBD17FC" w14:textId="77777777" w:rsidR="00A76B49" w:rsidRDefault="002455BA">
            <w:pPr>
              <w:pStyle w:val="TableParagraph"/>
              <w:spacing w:before="1" w:line="242" w:lineRule="auto"/>
              <w:ind w:left="41" w:right="108"/>
              <w:jc w:val="both"/>
              <w:rPr>
                <w:sz w:val="16"/>
              </w:rPr>
            </w:pPr>
            <w:r>
              <w:rPr>
                <w:sz w:val="16"/>
              </w:rPr>
              <w:t>Для</w:t>
            </w:r>
            <w:r>
              <w:rPr>
                <w:spacing w:val="-11"/>
                <w:sz w:val="16"/>
              </w:rPr>
              <w:t xml:space="preserve"> </w:t>
            </w:r>
            <w:r>
              <w:rPr>
                <w:sz w:val="16"/>
              </w:rPr>
              <w:t>масового</w:t>
            </w:r>
            <w:r>
              <w:rPr>
                <w:spacing w:val="-11"/>
                <w:sz w:val="16"/>
              </w:rPr>
              <w:t xml:space="preserve"> </w:t>
            </w:r>
            <w:r>
              <w:rPr>
                <w:sz w:val="16"/>
              </w:rPr>
              <w:t>катання на</w:t>
            </w:r>
            <w:r>
              <w:rPr>
                <w:spacing w:val="-11"/>
                <w:sz w:val="16"/>
              </w:rPr>
              <w:t xml:space="preserve"> </w:t>
            </w:r>
            <w:r>
              <w:rPr>
                <w:sz w:val="16"/>
              </w:rPr>
              <w:t>лижах</w:t>
            </w:r>
            <w:r>
              <w:rPr>
                <w:spacing w:val="-11"/>
                <w:sz w:val="16"/>
              </w:rPr>
              <w:t xml:space="preserve"> </w:t>
            </w:r>
            <w:r>
              <w:rPr>
                <w:sz w:val="16"/>
              </w:rPr>
              <w:t>і</w:t>
            </w:r>
            <w:r>
              <w:rPr>
                <w:spacing w:val="-10"/>
                <w:sz w:val="16"/>
              </w:rPr>
              <w:t xml:space="preserve"> </w:t>
            </w:r>
            <w:r>
              <w:rPr>
                <w:sz w:val="16"/>
              </w:rPr>
              <w:t>ковзанах</w:t>
            </w:r>
            <w:r>
              <w:rPr>
                <w:spacing w:val="-11"/>
                <w:sz w:val="16"/>
              </w:rPr>
              <w:t xml:space="preserve"> </w:t>
            </w:r>
            <w:r>
              <w:rPr>
                <w:sz w:val="16"/>
              </w:rPr>
              <w:t xml:space="preserve">не </w:t>
            </w:r>
            <w:r>
              <w:rPr>
                <w:spacing w:val="-2"/>
                <w:sz w:val="16"/>
              </w:rPr>
              <w:t>передбачаються.</w:t>
            </w:r>
          </w:p>
          <w:p w14:paraId="6D4DD983" w14:textId="77777777" w:rsidR="00A76B49" w:rsidRDefault="002455BA">
            <w:pPr>
              <w:pStyle w:val="TableParagraph"/>
              <w:spacing w:before="3" w:line="242" w:lineRule="auto"/>
              <w:ind w:left="41" w:right="139"/>
              <w:rPr>
                <w:sz w:val="16"/>
              </w:rPr>
            </w:pPr>
            <w:r>
              <w:rPr>
                <w:spacing w:val="-2"/>
                <w:sz w:val="16"/>
              </w:rPr>
              <w:t xml:space="preserve">Співвідношення </w:t>
            </w:r>
            <w:r>
              <w:rPr>
                <w:sz w:val="16"/>
              </w:rPr>
              <w:t>чоловіків</w:t>
            </w:r>
            <w:r>
              <w:rPr>
                <w:spacing w:val="-11"/>
                <w:sz w:val="16"/>
              </w:rPr>
              <w:t xml:space="preserve"> </w:t>
            </w:r>
            <w:r>
              <w:rPr>
                <w:sz w:val="16"/>
              </w:rPr>
              <w:t>та</w:t>
            </w:r>
            <w:r>
              <w:rPr>
                <w:spacing w:val="-11"/>
                <w:sz w:val="16"/>
              </w:rPr>
              <w:t xml:space="preserve"> </w:t>
            </w:r>
            <w:r>
              <w:rPr>
                <w:sz w:val="16"/>
              </w:rPr>
              <w:t>жінок</w:t>
            </w:r>
            <w:r>
              <w:rPr>
                <w:spacing w:val="-10"/>
                <w:sz w:val="16"/>
              </w:rPr>
              <w:t xml:space="preserve"> </w:t>
            </w:r>
            <w:r>
              <w:rPr>
                <w:sz w:val="16"/>
              </w:rPr>
              <w:t>слід приймати 1:1,</w:t>
            </w:r>
          </w:p>
          <w:p w14:paraId="5E9E74EB" w14:textId="77777777" w:rsidR="00A76B49" w:rsidRDefault="002455BA">
            <w:pPr>
              <w:pStyle w:val="TableParagraph"/>
              <w:spacing w:before="1"/>
              <w:ind w:left="41" w:right="259"/>
              <w:jc w:val="both"/>
              <w:rPr>
                <w:rFonts w:ascii="Arial MT" w:hAnsi="Arial MT"/>
                <w:sz w:val="16"/>
              </w:rPr>
            </w:pPr>
            <w:r>
              <w:rPr>
                <w:sz w:val="16"/>
              </w:rPr>
              <w:t>якщо</w:t>
            </w:r>
            <w:r>
              <w:rPr>
                <w:spacing w:val="-11"/>
                <w:sz w:val="16"/>
              </w:rPr>
              <w:t xml:space="preserve"> </w:t>
            </w:r>
            <w:r>
              <w:rPr>
                <w:sz w:val="16"/>
              </w:rPr>
              <w:t>інше</w:t>
            </w:r>
            <w:r>
              <w:rPr>
                <w:spacing w:val="-11"/>
                <w:sz w:val="16"/>
              </w:rPr>
              <w:t xml:space="preserve"> </w:t>
            </w:r>
            <w:r>
              <w:rPr>
                <w:sz w:val="16"/>
              </w:rPr>
              <w:t>співвідно</w:t>
            </w:r>
            <w:r>
              <w:rPr>
                <w:rFonts w:ascii="Arial MT" w:hAnsi="Arial MT"/>
                <w:sz w:val="16"/>
              </w:rPr>
              <w:t>-</w:t>
            </w:r>
            <w:r>
              <w:rPr>
                <w:sz w:val="16"/>
              </w:rPr>
              <w:t>шення</w:t>
            </w:r>
            <w:r>
              <w:rPr>
                <w:spacing w:val="-11"/>
                <w:sz w:val="16"/>
              </w:rPr>
              <w:t xml:space="preserve"> </w:t>
            </w:r>
            <w:r>
              <w:rPr>
                <w:sz w:val="16"/>
              </w:rPr>
              <w:t>не</w:t>
            </w:r>
            <w:r>
              <w:rPr>
                <w:spacing w:val="-11"/>
                <w:sz w:val="16"/>
              </w:rPr>
              <w:t xml:space="preserve"> </w:t>
            </w:r>
            <w:r>
              <w:rPr>
                <w:sz w:val="16"/>
              </w:rPr>
              <w:t>визначено в</w:t>
            </w:r>
            <w:r>
              <w:rPr>
                <w:spacing w:val="-3"/>
                <w:sz w:val="16"/>
              </w:rPr>
              <w:t xml:space="preserve"> </w:t>
            </w:r>
            <w:r>
              <w:rPr>
                <w:sz w:val="16"/>
              </w:rPr>
              <w:t>завданні</w:t>
            </w:r>
            <w:r>
              <w:rPr>
                <w:spacing w:val="-3"/>
                <w:sz w:val="16"/>
              </w:rPr>
              <w:t xml:space="preserve"> </w:t>
            </w:r>
            <w:r>
              <w:rPr>
                <w:sz w:val="16"/>
              </w:rPr>
              <w:t>на</w:t>
            </w:r>
            <w:r>
              <w:rPr>
                <w:spacing w:val="-6"/>
                <w:sz w:val="16"/>
              </w:rPr>
              <w:t xml:space="preserve"> </w:t>
            </w:r>
            <w:r>
              <w:rPr>
                <w:spacing w:val="-2"/>
                <w:sz w:val="16"/>
              </w:rPr>
              <w:t>проек</w:t>
            </w:r>
            <w:r>
              <w:rPr>
                <w:rFonts w:ascii="Arial MT" w:hAnsi="Arial MT"/>
                <w:spacing w:val="-2"/>
                <w:sz w:val="16"/>
              </w:rPr>
              <w:t>-</w:t>
            </w:r>
          </w:p>
          <w:p w14:paraId="7FF83ECC" w14:textId="77777777" w:rsidR="00A76B49" w:rsidRDefault="002455BA">
            <w:pPr>
              <w:pStyle w:val="TableParagraph"/>
              <w:spacing w:before="3" w:line="242" w:lineRule="auto"/>
              <w:ind w:left="41" w:right="20"/>
              <w:rPr>
                <w:sz w:val="16"/>
              </w:rPr>
            </w:pPr>
            <w:r>
              <w:rPr>
                <w:sz w:val="16"/>
              </w:rPr>
              <w:t>тування. Допускається проектувати за</w:t>
            </w:r>
            <w:r>
              <w:rPr>
                <w:rFonts w:ascii="Arial MT" w:hAnsi="Arial MT"/>
                <w:sz w:val="16"/>
              </w:rPr>
              <w:t>-</w:t>
            </w:r>
            <w:r>
              <w:rPr>
                <w:sz w:val="16"/>
              </w:rPr>
              <w:t xml:space="preserve">гальними для чоловіків </w:t>
            </w:r>
            <w:r>
              <w:rPr>
                <w:spacing w:val="-2"/>
                <w:sz w:val="16"/>
              </w:rPr>
              <w:t>та</w:t>
            </w:r>
            <w:r>
              <w:rPr>
                <w:spacing w:val="-8"/>
                <w:sz w:val="16"/>
              </w:rPr>
              <w:t xml:space="preserve"> </w:t>
            </w:r>
            <w:r>
              <w:rPr>
                <w:spacing w:val="-2"/>
                <w:sz w:val="16"/>
              </w:rPr>
              <w:t>жінок,</w:t>
            </w:r>
            <w:r>
              <w:rPr>
                <w:spacing w:val="-6"/>
                <w:sz w:val="16"/>
              </w:rPr>
              <w:t xml:space="preserve"> </w:t>
            </w:r>
            <w:r>
              <w:rPr>
                <w:spacing w:val="-2"/>
                <w:sz w:val="16"/>
              </w:rPr>
              <w:t xml:space="preserve">передбачаючи </w:t>
            </w:r>
            <w:r>
              <w:rPr>
                <w:sz w:val="16"/>
              </w:rPr>
              <w:t>при цьому кабіни для переодягання площею</w:t>
            </w:r>
            <w:r>
              <w:rPr>
                <w:spacing w:val="40"/>
                <w:sz w:val="16"/>
              </w:rPr>
              <w:t xml:space="preserve"> </w:t>
            </w:r>
            <w:r>
              <w:rPr>
                <w:sz w:val="16"/>
              </w:rPr>
              <w:t>1</w:t>
            </w:r>
            <w:r>
              <w:rPr>
                <w:spacing w:val="-8"/>
                <w:sz w:val="16"/>
              </w:rPr>
              <w:t xml:space="preserve"> </w:t>
            </w:r>
            <w:r>
              <w:rPr>
                <w:sz w:val="16"/>
              </w:rPr>
              <w:t>м</w:t>
            </w:r>
            <w:r>
              <w:rPr>
                <w:spacing w:val="-7"/>
                <w:sz w:val="16"/>
              </w:rPr>
              <w:t xml:space="preserve"> </w:t>
            </w:r>
            <w:r>
              <w:rPr>
                <w:sz w:val="16"/>
              </w:rPr>
              <w:t>кожна.</w:t>
            </w:r>
            <w:r>
              <w:rPr>
                <w:spacing w:val="-6"/>
                <w:sz w:val="16"/>
              </w:rPr>
              <w:t xml:space="preserve"> </w:t>
            </w:r>
            <w:r>
              <w:rPr>
                <w:sz w:val="16"/>
              </w:rPr>
              <w:t>Кількість</w:t>
            </w:r>
            <w:r>
              <w:rPr>
                <w:spacing w:val="-8"/>
                <w:sz w:val="16"/>
              </w:rPr>
              <w:t xml:space="preserve"> </w:t>
            </w:r>
            <w:r>
              <w:rPr>
                <w:sz w:val="16"/>
              </w:rPr>
              <w:t>ка</w:t>
            </w:r>
            <w:r>
              <w:rPr>
                <w:rFonts w:ascii="Arial MT" w:hAnsi="Arial MT"/>
                <w:sz w:val="16"/>
              </w:rPr>
              <w:t>-</w:t>
            </w:r>
            <w:r>
              <w:rPr>
                <w:sz w:val="16"/>
              </w:rPr>
              <w:t xml:space="preserve">бін </w:t>
            </w:r>
            <w:r>
              <w:rPr>
                <w:rFonts w:ascii="Arial MT" w:hAnsi="Arial MT"/>
                <w:sz w:val="16"/>
              </w:rPr>
              <w:t xml:space="preserve">- </w:t>
            </w:r>
            <w:r>
              <w:rPr>
                <w:sz w:val="16"/>
              </w:rPr>
              <w:t>одна на 5 місць.</w:t>
            </w:r>
          </w:p>
          <w:p w14:paraId="718E19BC" w14:textId="77777777" w:rsidR="00A76B49" w:rsidRDefault="002455BA">
            <w:pPr>
              <w:pStyle w:val="TableParagraph"/>
              <w:spacing w:line="242" w:lineRule="auto"/>
              <w:ind w:left="41"/>
              <w:rPr>
                <w:sz w:val="16"/>
              </w:rPr>
            </w:pPr>
            <w:r>
              <w:rPr>
                <w:sz w:val="16"/>
              </w:rPr>
              <w:t>За відсутності без</w:t>
            </w:r>
            <w:r>
              <w:rPr>
                <w:rFonts w:ascii="Arial MT" w:hAnsi="Arial MT"/>
                <w:sz w:val="16"/>
              </w:rPr>
              <w:t>-</w:t>
            </w:r>
            <w:r>
              <w:rPr>
                <w:sz w:val="16"/>
              </w:rPr>
              <w:t xml:space="preserve">посереднього зв'язку </w:t>
            </w:r>
            <w:r>
              <w:rPr>
                <w:spacing w:val="-2"/>
                <w:sz w:val="16"/>
              </w:rPr>
              <w:t xml:space="preserve">кімнат інструкторського </w:t>
            </w:r>
            <w:r>
              <w:rPr>
                <w:sz w:val="16"/>
              </w:rPr>
              <w:t>та</w:t>
            </w:r>
            <w:r>
              <w:rPr>
                <w:spacing w:val="-8"/>
                <w:sz w:val="16"/>
              </w:rPr>
              <w:t xml:space="preserve"> </w:t>
            </w:r>
            <w:r>
              <w:rPr>
                <w:sz w:val="16"/>
              </w:rPr>
              <w:t>тренерського</w:t>
            </w:r>
            <w:r>
              <w:rPr>
                <w:spacing w:val="-10"/>
                <w:sz w:val="16"/>
              </w:rPr>
              <w:t xml:space="preserve"> </w:t>
            </w:r>
            <w:r>
              <w:rPr>
                <w:sz w:val="16"/>
              </w:rPr>
              <w:t>складу басейнів</w:t>
            </w:r>
            <w:r>
              <w:rPr>
                <w:spacing w:val="-11"/>
                <w:sz w:val="16"/>
              </w:rPr>
              <w:t xml:space="preserve"> </w:t>
            </w:r>
            <w:r>
              <w:rPr>
                <w:sz w:val="16"/>
              </w:rPr>
              <w:t>з</w:t>
            </w:r>
            <w:r>
              <w:rPr>
                <w:spacing w:val="-11"/>
                <w:sz w:val="16"/>
              </w:rPr>
              <w:t xml:space="preserve"> </w:t>
            </w:r>
            <w:r>
              <w:rPr>
                <w:sz w:val="16"/>
              </w:rPr>
              <w:t>обхідною</w:t>
            </w:r>
            <w:r>
              <w:rPr>
                <w:spacing w:val="-10"/>
                <w:sz w:val="16"/>
              </w:rPr>
              <w:t xml:space="preserve"> </w:t>
            </w:r>
            <w:r>
              <w:rPr>
                <w:sz w:val="16"/>
              </w:rPr>
              <w:t>до</w:t>
            </w:r>
            <w:r>
              <w:rPr>
                <w:rFonts w:ascii="Arial MT" w:hAnsi="Arial MT"/>
                <w:sz w:val="16"/>
              </w:rPr>
              <w:t>-</w:t>
            </w:r>
            <w:r>
              <w:rPr>
                <w:sz w:val="16"/>
              </w:rPr>
              <w:t xml:space="preserve">ріжкою ванн слід </w:t>
            </w:r>
            <w:r>
              <w:rPr>
                <w:spacing w:val="-2"/>
                <w:sz w:val="16"/>
              </w:rPr>
              <w:t>додатково</w:t>
            </w:r>
            <w:r>
              <w:rPr>
                <w:spacing w:val="-6"/>
                <w:sz w:val="16"/>
              </w:rPr>
              <w:t xml:space="preserve"> </w:t>
            </w:r>
            <w:r>
              <w:rPr>
                <w:spacing w:val="-2"/>
                <w:sz w:val="16"/>
              </w:rPr>
              <w:t xml:space="preserve">передбачати </w:t>
            </w:r>
            <w:r>
              <w:rPr>
                <w:sz w:val="16"/>
              </w:rPr>
              <w:t xml:space="preserve">кімнату чергового інструктора площею 10 м , яка має </w:t>
            </w:r>
            <w:r>
              <w:rPr>
                <w:spacing w:val="-2"/>
                <w:sz w:val="16"/>
              </w:rPr>
              <w:t>безпосередній</w:t>
            </w:r>
          </w:p>
          <w:p w14:paraId="737E246D" w14:textId="77777777" w:rsidR="00A76B49" w:rsidRDefault="002455BA">
            <w:pPr>
              <w:pStyle w:val="TableParagraph"/>
              <w:spacing w:before="7" w:line="242" w:lineRule="auto"/>
              <w:ind w:left="41" w:right="328"/>
              <w:rPr>
                <w:sz w:val="16"/>
              </w:rPr>
            </w:pPr>
            <w:r>
              <w:rPr>
                <w:sz w:val="16"/>
              </w:rPr>
              <w:t>вихід на обхідну доріжку.</w:t>
            </w:r>
            <w:r>
              <w:rPr>
                <w:spacing w:val="-9"/>
                <w:sz w:val="16"/>
              </w:rPr>
              <w:t xml:space="preserve"> </w:t>
            </w:r>
            <w:r>
              <w:rPr>
                <w:sz w:val="16"/>
              </w:rPr>
              <w:t>У</w:t>
            </w:r>
            <w:r>
              <w:rPr>
                <w:spacing w:val="-6"/>
                <w:sz w:val="16"/>
              </w:rPr>
              <w:t xml:space="preserve"> </w:t>
            </w:r>
            <w:r>
              <w:rPr>
                <w:sz w:val="16"/>
              </w:rPr>
              <w:t>фізкуль</w:t>
            </w:r>
            <w:r>
              <w:rPr>
                <w:rFonts w:ascii="Arial MT" w:hAnsi="Arial MT"/>
                <w:sz w:val="16"/>
              </w:rPr>
              <w:t>-</w:t>
            </w:r>
            <w:r>
              <w:rPr>
                <w:spacing w:val="-2"/>
                <w:sz w:val="16"/>
              </w:rPr>
              <w:t>турно</w:t>
            </w:r>
            <w:r>
              <w:rPr>
                <w:rFonts w:ascii="Arial MT" w:hAnsi="Arial MT"/>
                <w:spacing w:val="-2"/>
                <w:sz w:val="16"/>
              </w:rPr>
              <w:t>-</w:t>
            </w:r>
            <w:r>
              <w:rPr>
                <w:spacing w:val="-2"/>
                <w:sz w:val="16"/>
              </w:rPr>
              <w:t>оздоровчих комплексах</w:t>
            </w:r>
            <w:r>
              <w:rPr>
                <w:spacing w:val="-9"/>
                <w:sz w:val="16"/>
              </w:rPr>
              <w:t xml:space="preserve"> </w:t>
            </w:r>
            <w:r>
              <w:rPr>
                <w:spacing w:val="-2"/>
                <w:sz w:val="16"/>
              </w:rPr>
              <w:t>призна</w:t>
            </w:r>
            <w:r>
              <w:rPr>
                <w:rFonts w:ascii="Arial MT" w:hAnsi="Arial MT"/>
                <w:spacing w:val="-2"/>
                <w:sz w:val="16"/>
              </w:rPr>
              <w:t>-</w:t>
            </w:r>
            <w:r>
              <w:rPr>
                <w:sz w:val="16"/>
              </w:rPr>
              <w:t xml:space="preserve">чається також для </w:t>
            </w:r>
            <w:r>
              <w:rPr>
                <w:spacing w:val="-2"/>
                <w:sz w:val="16"/>
              </w:rPr>
              <w:t>зберігання</w:t>
            </w:r>
            <w:r>
              <w:rPr>
                <w:spacing w:val="-9"/>
                <w:sz w:val="16"/>
              </w:rPr>
              <w:t xml:space="preserve"> </w:t>
            </w:r>
            <w:r>
              <w:rPr>
                <w:spacing w:val="-2"/>
                <w:sz w:val="16"/>
              </w:rPr>
              <w:t xml:space="preserve">дрібного </w:t>
            </w:r>
            <w:r>
              <w:rPr>
                <w:sz w:val="16"/>
              </w:rPr>
              <w:t>інвентарю,</w:t>
            </w:r>
            <w:r>
              <w:rPr>
                <w:spacing w:val="-1"/>
                <w:sz w:val="16"/>
              </w:rPr>
              <w:t xml:space="preserve"> </w:t>
            </w:r>
            <w:r>
              <w:rPr>
                <w:sz w:val="16"/>
              </w:rPr>
              <w:t>у</w:t>
            </w:r>
            <w:r>
              <w:rPr>
                <w:spacing w:val="-5"/>
                <w:sz w:val="16"/>
              </w:rPr>
              <w:t xml:space="preserve"> </w:t>
            </w:r>
            <w:r>
              <w:rPr>
                <w:spacing w:val="-4"/>
                <w:sz w:val="16"/>
              </w:rPr>
              <w:t>зв'язку</w:t>
            </w:r>
          </w:p>
        </w:tc>
      </w:tr>
      <w:tr w:rsidR="00A76B49" w14:paraId="55FED9E7" w14:textId="77777777">
        <w:trPr>
          <w:trHeight w:val="615"/>
        </w:trPr>
        <w:tc>
          <w:tcPr>
            <w:tcW w:w="1440" w:type="dxa"/>
            <w:vMerge/>
            <w:tcBorders>
              <w:top w:val="nil"/>
              <w:bottom w:val="single" w:sz="4" w:space="0" w:color="000000"/>
            </w:tcBorders>
          </w:tcPr>
          <w:p w14:paraId="761BDCBD" w14:textId="77777777" w:rsidR="00A76B49" w:rsidRDefault="00A76B49">
            <w:pPr>
              <w:rPr>
                <w:sz w:val="2"/>
                <w:szCs w:val="2"/>
              </w:rPr>
            </w:pPr>
          </w:p>
        </w:tc>
        <w:tc>
          <w:tcPr>
            <w:tcW w:w="1661" w:type="dxa"/>
            <w:tcBorders>
              <w:top w:val="nil"/>
              <w:bottom w:val="nil"/>
              <w:right w:val="nil"/>
            </w:tcBorders>
          </w:tcPr>
          <w:p w14:paraId="25F03E31" w14:textId="77777777" w:rsidR="00A76B49" w:rsidRDefault="00A76B49">
            <w:pPr>
              <w:pStyle w:val="TableParagraph"/>
              <w:rPr>
                <w:rFonts w:ascii="Times New Roman"/>
                <w:sz w:val="16"/>
              </w:rPr>
            </w:pPr>
          </w:p>
        </w:tc>
        <w:tc>
          <w:tcPr>
            <w:tcW w:w="1200" w:type="dxa"/>
            <w:tcBorders>
              <w:top w:val="nil"/>
              <w:left w:val="nil"/>
              <w:bottom w:val="nil"/>
              <w:right w:val="nil"/>
            </w:tcBorders>
          </w:tcPr>
          <w:p w14:paraId="0C8E9746" w14:textId="77777777" w:rsidR="00A76B49" w:rsidRDefault="00A76B49">
            <w:pPr>
              <w:pStyle w:val="TableParagraph"/>
              <w:rPr>
                <w:rFonts w:ascii="Times New Roman"/>
                <w:sz w:val="16"/>
              </w:rPr>
            </w:pPr>
          </w:p>
        </w:tc>
        <w:tc>
          <w:tcPr>
            <w:tcW w:w="1418" w:type="dxa"/>
            <w:tcBorders>
              <w:top w:val="nil"/>
              <w:left w:val="nil"/>
              <w:bottom w:val="nil"/>
              <w:right w:val="nil"/>
            </w:tcBorders>
          </w:tcPr>
          <w:p w14:paraId="554E181E" w14:textId="77777777" w:rsidR="00A76B49" w:rsidRDefault="00A76B49">
            <w:pPr>
              <w:pStyle w:val="TableParagraph"/>
              <w:rPr>
                <w:rFonts w:ascii="Times New Roman"/>
                <w:sz w:val="16"/>
              </w:rPr>
            </w:pPr>
          </w:p>
        </w:tc>
        <w:tc>
          <w:tcPr>
            <w:tcW w:w="2560" w:type="dxa"/>
            <w:gridSpan w:val="2"/>
            <w:tcBorders>
              <w:top w:val="nil"/>
              <w:left w:val="nil"/>
              <w:bottom w:val="nil"/>
              <w:right w:val="nil"/>
            </w:tcBorders>
          </w:tcPr>
          <w:p w14:paraId="30001FE0" w14:textId="77777777" w:rsidR="00A76B49" w:rsidRDefault="00A76B49">
            <w:pPr>
              <w:pStyle w:val="TableParagraph"/>
              <w:spacing w:before="66"/>
              <w:rPr>
                <w:rFonts w:ascii="Times New Roman"/>
                <w:b/>
                <w:sz w:val="16"/>
              </w:rPr>
            </w:pPr>
          </w:p>
          <w:p w14:paraId="0FD39A36" w14:textId="77777777" w:rsidR="00A76B49" w:rsidRDefault="002455BA">
            <w:pPr>
              <w:pStyle w:val="TableParagraph"/>
              <w:rPr>
                <w:sz w:val="16"/>
              </w:rPr>
            </w:pPr>
            <w:r>
              <w:rPr>
                <w:sz w:val="16"/>
              </w:rPr>
              <w:t>Розрахункова</w:t>
            </w:r>
            <w:r>
              <w:rPr>
                <w:spacing w:val="19"/>
                <w:sz w:val="16"/>
              </w:rPr>
              <w:t xml:space="preserve"> </w:t>
            </w:r>
            <w:r>
              <w:rPr>
                <w:sz w:val="16"/>
              </w:rPr>
              <w:t>кількість</w:t>
            </w:r>
            <w:r>
              <w:rPr>
                <w:spacing w:val="18"/>
                <w:sz w:val="16"/>
              </w:rPr>
              <w:t xml:space="preserve"> </w:t>
            </w:r>
            <w:r>
              <w:rPr>
                <w:spacing w:val="-2"/>
                <w:sz w:val="16"/>
              </w:rPr>
              <w:t>місць:</w:t>
            </w:r>
          </w:p>
        </w:tc>
        <w:tc>
          <w:tcPr>
            <w:tcW w:w="1241" w:type="dxa"/>
            <w:tcBorders>
              <w:top w:val="nil"/>
              <w:left w:val="nil"/>
              <w:bottom w:val="nil"/>
              <w:right w:val="nil"/>
            </w:tcBorders>
          </w:tcPr>
          <w:p w14:paraId="43CFC82F" w14:textId="77777777" w:rsidR="00A76B49" w:rsidRDefault="00A76B49">
            <w:pPr>
              <w:pStyle w:val="TableParagraph"/>
              <w:rPr>
                <w:rFonts w:ascii="Times New Roman"/>
                <w:sz w:val="16"/>
              </w:rPr>
            </w:pPr>
          </w:p>
        </w:tc>
        <w:tc>
          <w:tcPr>
            <w:tcW w:w="1380" w:type="dxa"/>
            <w:tcBorders>
              <w:top w:val="nil"/>
              <w:left w:val="nil"/>
              <w:bottom w:val="nil"/>
              <w:right w:val="nil"/>
            </w:tcBorders>
          </w:tcPr>
          <w:p w14:paraId="153F8041" w14:textId="77777777" w:rsidR="00A76B49" w:rsidRDefault="00A76B49">
            <w:pPr>
              <w:pStyle w:val="TableParagraph"/>
              <w:rPr>
                <w:rFonts w:ascii="Times New Roman"/>
                <w:sz w:val="16"/>
              </w:rPr>
            </w:pPr>
          </w:p>
        </w:tc>
        <w:tc>
          <w:tcPr>
            <w:tcW w:w="1358" w:type="dxa"/>
            <w:tcBorders>
              <w:top w:val="nil"/>
              <w:left w:val="nil"/>
              <w:bottom w:val="nil"/>
            </w:tcBorders>
          </w:tcPr>
          <w:p w14:paraId="4027F489" w14:textId="77777777" w:rsidR="00A76B49" w:rsidRDefault="00A76B49">
            <w:pPr>
              <w:pStyle w:val="TableParagraph"/>
              <w:rPr>
                <w:rFonts w:ascii="Times New Roman"/>
                <w:sz w:val="16"/>
              </w:rPr>
            </w:pPr>
          </w:p>
        </w:tc>
        <w:tc>
          <w:tcPr>
            <w:tcW w:w="1860" w:type="dxa"/>
            <w:vMerge/>
            <w:tcBorders>
              <w:top w:val="nil"/>
              <w:bottom w:val="single" w:sz="4" w:space="0" w:color="000000"/>
            </w:tcBorders>
          </w:tcPr>
          <w:p w14:paraId="57DD0B14" w14:textId="77777777" w:rsidR="00A76B49" w:rsidRDefault="00A76B49">
            <w:pPr>
              <w:rPr>
                <w:sz w:val="2"/>
                <w:szCs w:val="2"/>
              </w:rPr>
            </w:pPr>
          </w:p>
        </w:tc>
      </w:tr>
      <w:tr w:rsidR="00A76B49" w14:paraId="5263CE27" w14:textId="77777777">
        <w:trPr>
          <w:trHeight w:val="5413"/>
        </w:trPr>
        <w:tc>
          <w:tcPr>
            <w:tcW w:w="1440" w:type="dxa"/>
            <w:vMerge/>
            <w:tcBorders>
              <w:top w:val="nil"/>
              <w:bottom w:val="single" w:sz="4" w:space="0" w:color="000000"/>
            </w:tcBorders>
          </w:tcPr>
          <w:p w14:paraId="2CFA5261" w14:textId="77777777" w:rsidR="00A76B49" w:rsidRDefault="00A76B49">
            <w:pPr>
              <w:rPr>
                <w:sz w:val="2"/>
                <w:szCs w:val="2"/>
              </w:rPr>
            </w:pPr>
          </w:p>
        </w:tc>
        <w:tc>
          <w:tcPr>
            <w:tcW w:w="1661" w:type="dxa"/>
            <w:tcBorders>
              <w:top w:val="nil"/>
              <w:bottom w:val="single" w:sz="4" w:space="0" w:color="000000"/>
            </w:tcBorders>
          </w:tcPr>
          <w:p w14:paraId="1A371674" w14:textId="77777777" w:rsidR="00A76B49" w:rsidRDefault="002455BA">
            <w:pPr>
              <w:pStyle w:val="TableParagraph"/>
              <w:spacing w:before="3" w:line="244" w:lineRule="auto"/>
              <w:ind w:left="40" w:right="362"/>
              <w:jc w:val="both"/>
              <w:rPr>
                <w:sz w:val="16"/>
              </w:rPr>
            </w:pPr>
            <w:r>
              <w:rPr>
                <w:sz w:val="16"/>
              </w:rPr>
              <w:t>одне</w:t>
            </w:r>
            <w:r>
              <w:rPr>
                <w:spacing w:val="-11"/>
                <w:sz w:val="16"/>
              </w:rPr>
              <w:t xml:space="preserve"> </w:t>
            </w:r>
            <w:r>
              <w:rPr>
                <w:sz w:val="16"/>
              </w:rPr>
              <w:t>на</w:t>
            </w:r>
            <w:r>
              <w:rPr>
                <w:spacing w:val="-11"/>
                <w:sz w:val="16"/>
              </w:rPr>
              <w:t xml:space="preserve"> </w:t>
            </w:r>
            <w:r>
              <w:rPr>
                <w:sz w:val="16"/>
              </w:rPr>
              <w:t>кожні</w:t>
            </w:r>
            <w:r>
              <w:rPr>
                <w:spacing w:val="-10"/>
                <w:sz w:val="16"/>
              </w:rPr>
              <w:t xml:space="preserve"> </w:t>
            </w:r>
            <w:r>
              <w:rPr>
                <w:sz w:val="16"/>
              </w:rPr>
              <w:t xml:space="preserve">25 люд. пропускної </w:t>
            </w:r>
            <w:r>
              <w:rPr>
                <w:spacing w:val="-2"/>
                <w:sz w:val="16"/>
              </w:rPr>
              <w:t>спроможності</w:t>
            </w:r>
          </w:p>
          <w:p w14:paraId="4E6510FE" w14:textId="77777777" w:rsidR="00A76B49" w:rsidRDefault="002455BA">
            <w:pPr>
              <w:pStyle w:val="TableParagraph"/>
              <w:spacing w:line="242" w:lineRule="auto"/>
              <w:ind w:left="40" w:right="287"/>
              <w:rPr>
                <w:sz w:val="16"/>
              </w:rPr>
            </w:pPr>
            <w:r>
              <w:rPr>
                <w:sz w:val="16"/>
              </w:rPr>
              <w:t xml:space="preserve">за зміну при </w:t>
            </w:r>
            <w:r>
              <w:rPr>
                <w:spacing w:val="-2"/>
                <w:sz w:val="16"/>
              </w:rPr>
              <w:t>навчально</w:t>
            </w:r>
            <w:r>
              <w:rPr>
                <w:rFonts w:ascii="Arial MT" w:hAnsi="Arial MT"/>
                <w:spacing w:val="-2"/>
                <w:sz w:val="16"/>
              </w:rPr>
              <w:t>-</w:t>
            </w:r>
            <w:r>
              <w:rPr>
                <w:spacing w:val="-2"/>
                <w:sz w:val="16"/>
              </w:rPr>
              <w:t>трену</w:t>
            </w:r>
            <w:r>
              <w:rPr>
                <w:rFonts w:ascii="Arial MT" w:hAnsi="Arial MT"/>
                <w:spacing w:val="-2"/>
                <w:sz w:val="16"/>
              </w:rPr>
              <w:t>-</w:t>
            </w:r>
            <w:r>
              <w:rPr>
                <w:sz w:val="16"/>
              </w:rPr>
              <w:t>вальних</w:t>
            </w:r>
            <w:r>
              <w:rPr>
                <w:spacing w:val="-5"/>
                <w:sz w:val="16"/>
              </w:rPr>
              <w:t xml:space="preserve"> </w:t>
            </w:r>
            <w:r>
              <w:rPr>
                <w:spacing w:val="-2"/>
                <w:sz w:val="16"/>
              </w:rPr>
              <w:t>заняттях</w:t>
            </w:r>
          </w:p>
        </w:tc>
        <w:tc>
          <w:tcPr>
            <w:tcW w:w="1200" w:type="dxa"/>
            <w:tcBorders>
              <w:top w:val="nil"/>
              <w:bottom w:val="single" w:sz="4" w:space="0" w:color="000000"/>
              <w:right w:val="single" w:sz="4" w:space="0" w:color="000000"/>
            </w:tcBorders>
          </w:tcPr>
          <w:p w14:paraId="1649CA99" w14:textId="77777777" w:rsidR="00A76B49" w:rsidRDefault="002455BA">
            <w:pPr>
              <w:pStyle w:val="TableParagraph"/>
              <w:spacing w:before="3" w:line="244" w:lineRule="auto"/>
              <w:ind w:left="40" w:right="118"/>
              <w:rPr>
                <w:sz w:val="16"/>
              </w:rPr>
            </w:pPr>
            <w:r>
              <w:rPr>
                <w:sz w:val="16"/>
              </w:rPr>
              <w:t>одне</w:t>
            </w:r>
            <w:r>
              <w:rPr>
                <w:spacing w:val="-11"/>
                <w:sz w:val="16"/>
              </w:rPr>
              <w:t xml:space="preserve"> </w:t>
            </w:r>
            <w:r>
              <w:rPr>
                <w:sz w:val="16"/>
              </w:rPr>
              <w:t>на</w:t>
            </w:r>
            <w:r>
              <w:rPr>
                <w:spacing w:val="-11"/>
                <w:sz w:val="16"/>
              </w:rPr>
              <w:t xml:space="preserve"> </w:t>
            </w:r>
            <w:r>
              <w:rPr>
                <w:sz w:val="16"/>
              </w:rPr>
              <w:t xml:space="preserve">кожні 15 люд. </w:t>
            </w:r>
            <w:r>
              <w:rPr>
                <w:spacing w:val="-2"/>
                <w:sz w:val="16"/>
              </w:rPr>
              <w:t xml:space="preserve">пропускної спроможності </w:t>
            </w:r>
            <w:r>
              <w:rPr>
                <w:sz w:val="16"/>
              </w:rPr>
              <w:t>за зміну</w:t>
            </w:r>
          </w:p>
          <w:p w14:paraId="27EE1FC2" w14:textId="77777777" w:rsidR="00A76B49" w:rsidRDefault="002455BA">
            <w:pPr>
              <w:pStyle w:val="TableParagraph"/>
              <w:ind w:left="40" w:right="88"/>
              <w:rPr>
                <w:sz w:val="16"/>
              </w:rPr>
            </w:pPr>
            <w:r>
              <w:rPr>
                <w:sz w:val="16"/>
              </w:rPr>
              <w:t>при навчаль</w:t>
            </w:r>
            <w:r>
              <w:rPr>
                <w:rFonts w:ascii="Arial MT" w:hAnsi="Arial MT"/>
                <w:sz w:val="16"/>
              </w:rPr>
              <w:t>-</w:t>
            </w:r>
            <w:r>
              <w:rPr>
                <w:spacing w:val="-2"/>
                <w:sz w:val="16"/>
              </w:rPr>
              <w:t>но</w:t>
            </w:r>
            <w:r>
              <w:rPr>
                <w:rFonts w:ascii="Arial MT" w:hAnsi="Arial MT"/>
                <w:spacing w:val="-2"/>
                <w:sz w:val="16"/>
              </w:rPr>
              <w:t>-</w:t>
            </w:r>
            <w:r>
              <w:rPr>
                <w:spacing w:val="-2"/>
                <w:sz w:val="16"/>
              </w:rPr>
              <w:t>тренуваль</w:t>
            </w:r>
            <w:r>
              <w:rPr>
                <w:rFonts w:ascii="Arial MT" w:hAnsi="Arial MT"/>
                <w:spacing w:val="-2"/>
                <w:sz w:val="16"/>
              </w:rPr>
              <w:t>-</w:t>
            </w:r>
            <w:r>
              <w:rPr>
                <w:sz w:val="16"/>
              </w:rPr>
              <w:t>них заняттях</w:t>
            </w:r>
          </w:p>
        </w:tc>
        <w:tc>
          <w:tcPr>
            <w:tcW w:w="1418" w:type="dxa"/>
            <w:tcBorders>
              <w:top w:val="nil"/>
              <w:left w:val="single" w:sz="4" w:space="0" w:color="000000"/>
              <w:bottom w:val="single" w:sz="4" w:space="0" w:color="000000"/>
            </w:tcBorders>
          </w:tcPr>
          <w:p w14:paraId="75451696" w14:textId="77777777" w:rsidR="00A76B49" w:rsidRDefault="002455BA">
            <w:pPr>
              <w:pStyle w:val="TableParagraph"/>
              <w:spacing w:before="3" w:line="244" w:lineRule="auto"/>
              <w:ind w:left="42" w:right="93"/>
              <w:rPr>
                <w:sz w:val="16"/>
              </w:rPr>
            </w:pPr>
            <w:r>
              <w:rPr>
                <w:sz w:val="16"/>
              </w:rPr>
              <w:t>одне на кожну доріжку</w:t>
            </w:r>
            <w:r>
              <w:rPr>
                <w:spacing w:val="-11"/>
                <w:sz w:val="16"/>
              </w:rPr>
              <w:t xml:space="preserve"> </w:t>
            </w:r>
            <w:r>
              <w:rPr>
                <w:sz w:val="16"/>
              </w:rPr>
              <w:t>в</w:t>
            </w:r>
            <w:r>
              <w:rPr>
                <w:spacing w:val="-11"/>
                <w:sz w:val="16"/>
              </w:rPr>
              <w:t xml:space="preserve"> </w:t>
            </w:r>
            <w:r>
              <w:rPr>
                <w:sz w:val="16"/>
              </w:rPr>
              <w:t>ваннах для</w:t>
            </w:r>
            <w:r>
              <w:rPr>
                <w:spacing w:val="-11"/>
                <w:sz w:val="16"/>
              </w:rPr>
              <w:t xml:space="preserve"> </w:t>
            </w:r>
            <w:r>
              <w:rPr>
                <w:sz w:val="16"/>
              </w:rPr>
              <w:t xml:space="preserve">спортивного </w:t>
            </w:r>
            <w:r>
              <w:rPr>
                <w:spacing w:val="-2"/>
                <w:sz w:val="16"/>
              </w:rPr>
              <w:t>плавання;</w:t>
            </w:r>
          </w:p>
          <w:p w14:paraId="768072C6" w14:textId="77777777" w:rsidR="00A76B49" w:rsidRDefault="002455BA">
            <w:pPr>
              <w:pStyle w:val="TableParagraph"/>
              <w:spacing w:line="242" w:lineRule="auto"/>
              <w:ind w:left="42" w:right="192"/>
              <w:rPr>
                <w:sz w:val="16"/>
              </w:rPr>
            </w:pPr>
            <w:r>
              <w:rPr>
                <w:sz w:val="16"/>
              </w:rPr>
              <w:t>одне</w:t>
            </w:r>
            <w:r>
              <w:rPr>
                <w:spacing w:val="-11"/>
                <w:sz w:val="16"/>
              </w:rPr>
              <w:t xml:space="preserve"> </w:t>
            </w:r>
            <w:r>
              <w:rPr>
                <w:sz w:val="16"/>
              </w:rPr>
              <w:t>на</w:t>
            </w:r>
            <w:r>
              <w:rPr>
                <w:spacing w:val="-11"/>
                <w:sz w:val="16"/>
              </w:rPr>
              <w:t xml:space="preserve"> </w:t>
            </w:r>
            <w:r>
              <w:rPr>
                <w:sz w:val="16"/>
              </w:rPr>
              <w:t xml:space="preserve">кожний пристрій для стрибків. В </w:t>
            </w:r>
            <w:r>
              <w:rPr>
                <w:spacing w:val="-2"/>
                <w:sz w:val="16"/>
              </w:rPr>
              <w:t xml:space="preserve">універсальних </w:t>
            </w:r>
            <w:r>
              <w:rPr>
                <w:sz w:val="16"/>
              </w:rPr>
              <w:t xml:space="preserve">ваннах </w:t>
            </w:r>
            <w:r>
              <w:rPr>
                <w:rFonts w:ascii="Arial MT" w:hAnsi="Arial MT"/>
                <w:sz w:val="16"/>
              </w:rPr>
              <w:t xml:space="preserve">- </w:t>
            </w:r>
            <w:r>
              <w:rPr>
                <w:sz w:val="16"/>
              </w:rPr>
              <w:t xml:space="preserve">за </w:t>
            </w:r>
            <w:r>
              <w:rPr>
                <w:spacing w:val="-2"/>
                <w:sz w:val="16"/>
              </w:rPr>
              <w:t>найбільшим значенням</w:t>
            </w:r>
          </w:p>
        </w:tc>
        <w:tc>
          <w:tcPr>
            <w:tcW w:w="1221" w:type="dxa"/>
            <w:tcBorders>
              <w:top w:val="nil"/>
              <w:bottom w:val="single" w:sz="4" w:space="0" w:color="000000"/>
            </w:tcBorders>
          </w:tcPr>
          <w:p w14:paraId="38C0008E" w14:textId="77777777" w:rsidR="00A76B49" w:rsidRDefault="002455BA">
            <w:pPr>
              <w:pStyle w:val="TableParagraph"/>
              <w:spacing w:before="3" w:line="242" w:lineRule="auto"/>
              <w:ind w:left="40" w:right="132"/>
              <w:rPr>
                <w:sz w:val="16"/>
              </w:rPr>
            </w:pPr>
            <w:r>
              <w:rPr>
                <w:sz w:val="16"/>
              </w:rPr>
              <w:t>одне</w:t>
            </w:r>
            <w:r>
              <w:rPr>
                <w:spacing w:val="-11"/>
                <w:sz w:val="16"/>
              </w:rPr>
              <w:t xml:space="preserve"> </w:t>
            </w:r>
            <w:r>
              <w:rPr>
                <w:sz w:val="16"/>
              </w:rPr>
              <w:t>на</w:t>
            </w:r>
            <w:r>
              <w:rPr>
                <w:spacing w:val="-11"/>
                <w:sz w:val="16"/>
              </w:rPr>
              <w:t xml:space="preserve"> </w:t>
            </w:r>
            <w:r>
              <w:rPr>
                <w:sz w:val="16"/>
              </w:rPr>
              <w:t xml:space="preserve">кожні 25 люд. </w:t>
            </w:r>
            <w:r>
              <w:rPr>
                <w:spacing w:val="-2"/>
                <w:sz w:val="16"/>
              </w:rPr>
              <w:t xml:space="preserve">пропускної спроможності </w:t>
            </w:r>
            <w:r>
              <w:rPr>
                <w:sz w:val="16"/>
              </w:rPr>
              <w:t xml:space="preserve">бази при </w:t>
            </w:r>
            <w:r>
              <w:rPr>
                <w:spacing w:val="-2"/>
                <w:sz w:val="16"/>
              </w:rPr>
              <w:t>навчально</w:t>
            </w:r>
            <w:r>
              <w:rPr>
                <w:rFonts w:ascii="Arial MT" w:hAnsi="Arial MT"/>
                <w:spacing w:val="-2"/>
                <w:sz w:val="16"/>
              </w:rPr>
              <w:t>-</w:t>
            </w:r>
            <w:r>
              <w:rPr>
                <w:spacing w:val="-2"/>
                <w:sz w:val="16"/>
              </w:rPr>
              <w:t xml:space="preserve">тренувальних </w:t>
            </w:r>
            <w:r>
              <w:rPr>
                <w:sz w:val="16"/>
              </w:rPr>
              <w:t>заняттях з лижних</w:t>
            </w:r>
            <w:r>
              <w:rPr>
                <w:spacing w:val="-10"/>
                <w:sz w:val="16"/>
              </w:rPr>
              <w:t xml:space="preserve"> </w:t>
            </w:r>
            <w:r>
              <w:rPr>
                <w:sz w:val="16"/>
              </w:rPr>
              <w:t>гонок</w:t>
            </w:r>
            <w:r>
              <w:rPr>
                <w:spacing w:val="40"/>
                <w:sz w:val="16"/>
              </w:rPr>
              <w:t xml:space="preserve"> </w:t>
            </w:r>
            <w:r>
              <w:rPr>
                <w:sz w:val="16"/>
              </w:rPr>
              <w:t>і на 15</w:t>
            </w:r>
            <w:r>
              <w:rPr>
                <w:spacing w:val="-1"/>
                <w:sz w:val="16"/>
              </w:rPr>
              <w:t xml:space="preserve"> </w:t>
            </w:r>
            <w:r>
              <w:rPr>
                <w:sz w:val="16"/>
              </w:rPr>
              <w:t>люд. з гірських</w:t>
            </w:r>
            <w:r>
              <w:rPr>
                <w:spacing w:val="-11"/>
                <w:sz w:val="16"/>
              </w:rPr>
              <w:t xml:space="preserve"> </w:t>
            </w:r>
            <w:r>
              <w:rPr>
                <w:sz w:val="16"/>
              </w:rPr>
              <w:t>видів та стрибків</w:t>
            </w:r>
            <w:r>
              <w:rPr>
                <w:spacing w:val="40"/>
                <w:sz w:val="16"/>
              </w:rPr>
              <w:t xml:space="preserve"> </w:t>
            </w:r>
            <w:r>
              <w:rPr>
                <w:sz w:val="16"/>
              </w:rPr>
              <w:t xml:space="preserve">на лижах з </w:t>
            </w:r>
            <w:r>
              <w:rPr>
                <w:spacing w:val="-2"/>
                <w:sz w:val="16"/>
              </w:rPr>
              <w:t>трампліну</w:t>
            </w:r>
          </w:p>
        </w:tc>
        <w:tc>
          <w:tcPr>
            <w:tcW w:w="1339" w:type="dxa"/>
            <w:tcBorders>
              <w:top w:val="nil"/>
              <w:bottom w:val="single" w:sz="4" w:space="0" w:color="000000"/>
              <w:right w:val="single" w:sz="4" w:space="0" w:color="000000"/>
            </w:tcBorders>
          </w:tcPr>
          <w:p w14:paraId="38E20D58" w14:textId="77777777" w:rsidR="00A76B49" w:rsidRDefault="002455BA">
            <w:pPr>
              <w:pStyle w:val="TableParagraph"/>
              <w:spacing w:before="3" w:line="242" w:lineRule="auto"/>
              <w:ind w:left="41" w:right="252"/>
              <w:rPr>
                <w:sz w:val="16"/>
              </w:rPr>
            </w:pPr>
            <w:r>
              <w:rPr>
                <w:sz w:val="16"/>
              </w:rPr>
              <w:t>одне</w:t>
            </w:r>
            <w:r>
              <w:rPr>
                <w:spacing w:val="-11"/>
                <w:sz w:val="16"/>
              </w:rPr>
              <w:t xml:space="preserve"> </w:t>
            </w:r>
            <w:r>
              <w:rPr>
                <w:sz w:val="16"/>
              </w:rPr>
              <w:t>на</w:t>
            </w:r>
            <w:r>
              <w:rPr>
                <w:spacing w:val="-11"/>
                <w:sz w:val="16"/>
              </w:rPr>
              <w:t xml:space="preserve"> </w:t>
            </w:r>
            <w:r>
              <w:rPr>
                <w:sz w:val="16"/>
              </w:rPr>
              <w:t xml:space="preserve">кожні 12 люд. </w:t>
            </w:r>
            <w:r>
              <w:rPr>
                <w:spacing w:val="-2"/>
                <w:sz w:val="16"/>
              </w:rPr>
              <w:t xml:space="preserve">пропускної спроможності </w:t>
            </w:r>
            <w:r>
              <w:rPr>
                <w:spacing w:val="-4"/>
                <w:sz w:val="16"/>
              </w:rPr>
              <w:t>тиру</w:t>
            </w:r>
            <w:r>
              <w:rPr>
                <w:spacing w:val="-2"/>
                <w:sz w:val="16"/>
              </w:rPr>
              <w:t xml:space="preserve"> (стрільбища) </w:t>
            </w:r>
            <w:r>
              <w:rPr>
                <w:sz w:val="16"/>
              </w:rPr>
              <w:t xml:space="preserve">за зміну при </w:t>
            </w:r>
            <w:r>
              <w:rPr>
                <w:spacing w:val="-2"/>
                <w:sz w:val="16"/>
              </w:rPr>
              <w:t>навчально</w:t>
            </w:r>
            <w:r>
              <w:rPr>
                <w:rFonts w:ascii="Arial MT" w:hAnsi="Arial MT"/>
                <w:spacing w:val="-2"/>
                <w:sz w:val="16"/>
              </w:rPr>
              <w:t>-</w:t>
            </w:r>
            <w:r>
              <w:rPr>
                <w:spacing w:val="-2"/>
                <w:sz w:val="16"/>
              </w:rPr>
              <w:t>тренувальних заняттях</w:t>
            </w:r>
          </w:p>
        </w:tc>
        <w:tc>
          <w:tcPr>
            <w:tcW w:w="1241" w:type="dxa"/>
            <w:tcBorders>
              <w:top w:val="nil"/>
              <w:left w:val="single" w:sz="4" w:space="0" w:color="000000"/>
              <w:bottom w:val="single" w:sz="4" w:space="0" w:color="000000"/>
            </w:tcBorders>
          </w:tcPr>
          <w:p w14:paraId="5326C6EE" w14:textId="77777777" w:rsidR="00A76B49" w:rsidRDefault="002455BA">
            <w:pPr>
              <w:pStyle w:val="TableParagraph"/>
              <w:spacing w:before="3" w:line="242" w:lineRule="auto"/>
              <w:ind w:left="43" w:right="165"/>
              <w:rPr>
                <w:sz w:val="16"/>
              </w:rPr>
            </w:pPr>
            <w:r>
              <w:rPr>
                <w:sz w:val="16"/>
              </w:rPr>
              <w:t>одне</w:t>
            </w:r>
            <w:r>
              <w:rPr>
                <w:spacing w:val="-11"/>
                <w:sz w:val="16"/>
              </w:rPr>
              <w:t xml:space="preserve"> </w:t>
            </w:r>
            <w:r>
              <w:rPr>
                <w:sz w:val="16"/>
              </w:rPr>
              <w:t>на</w:t>
            </w:r>
            <w:r>
              <w:rPr>
                <w:spacing w:val="-11"/>
                <w:sz w:val="16"/>
              </w:rPr>
              <w:t xml:space="preserve"> </w:t>
            </w:r>
            <w:r>
              <w:rPr>
                <w:sz w:val="16"/>
              </w:rPr>
              <w:t>кожні 15 люд. про</w:t>
            </w:r>
            <w:r>
              <w:rPr>
                <w:rFonts w:ascii="Arial MT" w:hAnsi="Arial MT"/>
                <w:sz w:val="16"/>
              </w:rPr>
              <w:t>-</w:t>
            </w:r>
            <w:r>
              <w:rPr>
                <w:sz w:val="16"/>
              </w:rPr>
              <w:t>пускної</w:t>
            </w:r>
            <w:r>
              <w:rPr>
                <w:spacing w:val="-6"/>
                <w:sz w:val="16"/>
              </w:rPr>
              <w:t xml:space="preserve"> </w:t>
            </w:r>
            <w:r>
              <w:rPr>
                <w:sz w:val="16"/>
              </w:rPr>
              <w:t>спро</w:t>
            </w:r>
            <w:r>
              <w:rPr>
                <w:rFonts w:ascii="Arial MT" w:hAnsi="Arial MT"/>
                <w:sz w:val="16"/>
              </w:rPr>
              <w:t>-</w:t>
            </w:r>
            <w:r>
              <w:rPr>
                <w:spacing w:val="-2"/>
                <w:sz w:val="16"/>
              </w:rPr>
              <w:t>можності</w:t>
            </w:r>
            <w:r>
              <w:rPr>
                <w:sz w:val="16"/>
              </w:rPr>
              <w:t xml:space="preserve"> бази</w:t>
            </w:r>
            <w:r>
              <w:rPr>
                <w:spacing w:val="-11"/>
                <w:sz w:val="16"/>
              </w:rPr>
              <w:t xml:space="preserve"> </w:t>
            </w:r>
            <w:r>
              <w:rPr>
                <w:sz w:val="16"/>
              </w:rPr>
              <w:t>за</w:t>
            </w:r>
            <w:r>
              <w:rPr>
                <w:spacing w:val="-11"/>
                <w:sz w:val="16"/>
              </w:rPr>
              <w:t xml:space="preserve"> </w:t>
            </w:r>
            <w:r>
              <w:rPr>
                <w:sz w:val="16"/>
              </w:rPr>
              <w:t>зміну</w:t>
            </w:r>
          </w:p>
          <w:p w14:paraId="11AA69C3" w14:textId="77777777" w:rsidR="00A76B49" w:rsidRDefault="002455BA">
            <w:pPr>
              <w:pStyle w:val="TableParagraph"/>
              <w:spacing w:line="244" w:lineRule="auto"/>
              <w:ind w:left="43" w:right="23"/>
              <w:rPr>
                <w:sz w:val="16"/>
              </w:rPr>
            </w:pPr>
            <w:r>
              <w:rPr>
                <w:sz w:val="16"/>
              </w:rPr>
              <w:t>при</w:t>
            </w:r>
            <w:r>
              <w:rPr>
                <w:spacing w:val="-11"/>
                <w:sz w:val="16"/>
              </w:rPr>
              <w:t xml:space="preserve"> </w:t>
            </w:r>
            <w:r>
              <w:rPr>
                <w:sz w:val="16"/>
              </w:rPr>
              <w:t>навчально</w:t>
            </w:r>
            <w:r>
              <w:rPr>
                <w:rFonts w:ascii="Arial MT" w:hAnsi="Arial MT"/>
                <w:sz w:val="16"/>
              </w:rPr>
              <w:t>-</w:t>
            </w:r>
            <w:r>
              <w:rPr>
                <w:spacing w:val="-2"/>
                <w:sz w:val="16"/>
              </w:rPr>
              <w:t xml:space="preserve">тренувальних </w:t>
            </w:r>
            <w:r>
              <w:rPr>
                <w:sz w:val="16"/>
              </w:rPr>
              <w:t xml:space="preserve">заняттях з </w:t>
            </w:r>
            <w:r>
              <w:rPr>
                <w:spacing w:val="-2"/>
                <w:sz w:val="16"/>
              </w:rPr>
              <w:t xml:space="preserve">академічного </w:t>
            </w:r>
            <w:r>
              <w:rPr>
                <w:sz w:val="16"/>
              </w:rPr>
              <w:t xml:space="preserve">веслування та веслування на </w:t>
            </w:r>
            <w:r>
              <w:rPr>
                <w:spacing w:val="-2"/>
                <w:sz w:val="16"/>
              </w:rPr>
              <w:t>байдарках</w:t>
            </w:r>
          </w:p>
          <w:p w14:paraId="51A81463" w14:textId="77777777" w:rsidR="00A76B49" w:rsidRDefault="002455BA">
            <w:pPr>
              <w:pStyle w:val="TableParagraph"/>
              <w:spacing w:line="244" w:lineRule="auto"/>
              <w:ind w:left="43" w:right="168"/>
              <w:rPr>
                <w:sz w:val="16"/>
              </w:rPr>
            </w:pPr>
            <w:r>
              <w:rPr>
                <w:sz w:val="16"/>
              </w:rPr>
              <w:t>і каное та на кожні</w:t>
            </w:r>
            <w:r>
              <w:rPr>
                <w:spacing w:val="-11"/>
                <w:sz w:val="16"/>
              </w:rPr>
              <w:t xml:space="preserve"> </w:t>
            </w:r>
            <w:r>
              <w:rPr>
                <w:sz w:val="16"/>
              </w:rPr>
              <w:t>22</w:t>
            </w:r>
            <w:r>
              <w:rPr>
                <w:spacing w:val="-11"/>
                <w:sz w:val="16"/>
              </w:rPr>
              <w:t xml:space="preserve"> </w:t>
            </w:r>
            <w:r>
              <w:rPr>
                <w:sz w:val="16"/>
              </w:rPr>
              <w:t xml:space="preserve">люд. на базах для </w:t>
            </w:r>
            <w:r>
              <w:rPr>
                <w:spacing w:val="-2"/>
                <w:sz w:val="16"/>
              </w:rPr>
              <w:t>народного веслування</w:t>
            </w:r>
          </w:p>
        </w:tc>
        <w:tc>
          <w:tcPr>
            <w:tcW w:w="1380" w:type="dxa"/>
            <w:tcBorders>
              <w:top w:val="nil"/>
              <w:bottom w:val="single" w:sz="4" w:space="0" w:color="000000"/>
              <w:right w:val="single" w:sz="4" w:space="0" w:color="000000"/>
            </w:tcBorders>
          </w:tcPr>
          <w:p w14:paraId="3822FCCC" w14:textId="77777777" w:rsidR="00A76B49" w:rsidRDefault="002455BA">
            <w:pPr>
              <w:pStyle w:val="TableParagraph"/>
              <w:spacing w:before="3" w:line="244" w:lineRule="auto"/>
              <w:ind w:left="41" w:right="144"/>
              <w:rPr>
                <w:sz w:val="16"/>
              </w:rPr>
            </w:pPr>
            <w:r>
              <w:rPr>
                <w:sz w:val="16"/>
              </w:rPr>
              <w:t xml:space="preserve">одне на кожне </w:t>
            </w:r>
            <w:r>
              <w:rPr>
                <w:spacing w:val="-2"/>
                <w:sz w:val="16"/>
              </w:rPr>
              <w:t>приміщення</w:t>
            </w:r>
            <w:r>
              <w:rPr>
                <w:spacing w:val="40"/>
                <w:sz w:val="16"/>
              </w:rPr>
              <w:t xml:space="preserve"> </w:t>
            </w:r>
            <w:r>
              <w:rPr>
                <w:sz w:val="16"/>
              </w:rPr>
              <w:t>для</w:t>
            </w:r>
            <w:r>
              <w:rPr>
                <w:spacing w:val="-11"/>
                <w:sz w:val="16"/>
              </w:rPr>
              <w:t xml:space="preserve"> </w:t>
            </w:r>
            <w:r>
              <w:rPr>
                <w:sz w:val="16"/>
              </w:rPr>
              <w:t xml:space="preserve">оздоровчих </w:t>
            </w:r>
            <w:r>
              <w:rPr>
                <w:spacing w:val="-2"/>
                <w:sz w:val="16"/>
              </w:rPr>
              <w:t>занять</w:t>
            </w:r>
          </w:p>
          <w:p w14:paraId="3148E7FD" w14:textId="77777777" w:rsidR="00A76B49" w:rsidRDefault="002455BA">
            <w:pPr>
              <w:pStyle w:val="TableParagraph"/>
              <w:spacing w:line="244" w:lineRule="auto"/>
              <w:ind w:left="41" w:right="477"/>
              <w:rPr>
                <w:sz w:val="16"/>
              </w:rPr>
            </w:pPr>
            <w:r>
              <w:rPr>
                <w:spacing w:val="-2"/>
                <w:sz w:val="16"/>
              </w:rPr>
              <w:t>(із</w:t>
            </w:r>
            <w:r>
              <w:rPr>
                <w:spacing w:val="-9"/>
                <w:sz w:val="16"/>
              </w:rPr>
              <w:t xml:space="preserve"> </w:t>
            </w:r>
            <w:r>
              <w:rPr>
                <w:spacing w:val="-2"/>
                <w:sz w:val="16"/>
              </w:rPr>
              <w:t>кількості наведених</w:t>
            </w:r>
          </w:p>
          <w:p w14:paraId="54F8B27F" w14:textId="77777777" w:rsidR="00A76B49" w:rsidRDefault="002455BA">
            <w:pPr>
              <w:pStyle w:val="TableParagraph"/>
              <w:spacing w:line="244" w:lineRule="auto"/>
              <w:ind w:left="41" w:right="144"/>
              <w:rPr>
                <w:sz w:val="16"/>
              </w:rPr>
            </w:pPr>
            <w:r>
              <w:rPr>
                <w:sz w:val="16"/>
              </w:rPr>
              <w:t>у</w:t>
            </w:r>
            <w:r>
              <w:rPr>
                <w:spacing w:val="-11"/>
                <w:sz w:val="16"/>
              </w:rPr>
              <w:t xml:space="preserve"> </w:t>
            </w:r>
            <w:r>
              <w:rPr>
                <w:sz w:val="16"/>
              </w:rPr>
              <w:t>таблиці</w:t>
            </w:r>
            <w:r>
              <w:rPr>
                <w:spacing w:val="-9"/>
                <w:sz w:val="16"/>
              </w:rPr>
              <w:t xml:space="preserve"> </w:t>
            </w:r>
            <w:r>
              <w:rPr>
                <w:sz w:val="16"/>
              </w:rPr>
              <w:t>9</w:t>
            </w:r>
            <w:r>
              <w:rPr>
                <w:spacing w:val="-10"/>
                <w:sz w:val="16"/>
              </w:rPr>
              <w:t xml:space="preserve"> </w:t>
            </w:r>
            <w:r>
              <w:rPr>
                <w:sz w:val="16"/>
              </w:rPr>
              <w:t xml:space="preserve">цих </w:t>
            </w:r>
            <w:r>
              <w:rPr>
                <w:spacing w:val="-2"/>
                <w:sz w:val="16"/>
              </w:rPr>
              <w:t>Норм)</w:t>
            </w:r>
          </w:p>
        </w:tc>
        <w:tc>
          <w:tcPr>
            <w:tcW w:w="1358" w:type="dxa"/>
            <w:tcBorders>
              <w:top w:val="nil"/>
              <w:left w:val="single" w:sz="4" w:space="0" w:color="000000"/>
              <w:bottom w:val="single" w:sz="4" w:space="0" w:color="000000"/>
            </w:tcBorders>
          </w:tcPr>
          <w:p w14:paraId="63E486F4" w14:textId="77777777" w:rsidR="00A76B49" w:rsidRDefault="002455BA">
            <w:pPr>
              <w:pStyle w:val="TableParagraph"/>
              <w:spacing w:before="3" w:line="244" w:lineRule="auto"/>
              <w:ind w:left="43" w:right="230"/>
              <w:rPr>
                <w:sz w:val="16"/>
              </w:rPr>
            </w:pPr>
            <w:r>
              <w:rPr>
                <w:sz w:val="16"/>
              </w:rPr>
              <w:t>одне</w:t>
            </w:r>
            <w:r>
              <w:rPr>
                <w:spacing w:val="-11"/>
                <w:sz w:val="16"/>
              </w:rPr>
              <w:t xml:space="preserve"> </w:t>
            </w:r>
            <w:r>
              <w:rPr>
                <w:sz w:val="16"/>
              </w:rPr>
              <w:t>на</w:t>
            </w:r>
            <w:r>
              <w:rPr>
                <w:spacing w:val="-11"/>
                <w:sz w:val="16"/>
              </w:rPr>
              <w:t xml:space="preserve"> </w:t>
            </w:r>
            <w:r>
              <w:rPr>
                <w:sz w:val="16"/>
              </w:rPr>
              <w:t xml:space="preserve">кожну ванну для </w:t>
            </w:r>
            <w:r>
              <w:rPr>
                <w:spacing w:val="-2"/>
                <w:sz w:val="16"/>
              </w:rPr>
              <w:t>навчання плаванню.</w:t>
            </w:r>
          </w:p>
          <w:p w14:paraId="511A3028" w14:textId="77777777" w:rsidR="00A76B49" w:rsidRDefault="002455BA">
            <w:pPr>
              <w:pStyle w:val="TableParagraph"/>
              <w:spacing w:line="242" w:lineRule="auto"/>
              <w:ind w:left="43" w:right="39"/>
              <w:rPr>
                <w:sz w:val="16"/>
              </w:rPr>
            </w:pPr>
            <w:r>
              <w:rPr>
                <w:sz w:val="16"/>
              </w:rPr>
              <w:t>Для оздоров чого плавання або загально</w:t>
            </w:r>
            <w:r>
              <w:rPr>
                <w:rFonts w:ascii="Arial MT" w:hAnsi="Arial MT"/>
                <w:sz w:val="16"/>
              </w:rPr>
              <w:t>-</w:t>
            </w:r>
            <w:r>
              <w:rPr>
                <w:spacing w:val="-2"/>
                <w:sz w:val="16"/>
              </w:rPr>
              <w:t xml:space="preserve">розвиваючих </w:t>
            </w:r>
            <w:r>
              <w:rPr>
                <w:sz w:val="16"/>
              </w:rPr>
              <w:t>вправ та ігор у воді</w:t>
            </w:r>
            <w:r>
              <w:rPr>
                <w:spacing w:val="-11"/>
                <w:sz w:val="16"/>
              </w:rPr>
              <w:t xml:space="preserve"> </w:t>
            </w:r>
            <w:r>
              <w:rPr>
                <w:sz w:val="16"/>
              </w:rPr>
              <w:t>та</w:t>
            </w:r>
            <w:r>
              <w:rPr>
                <w:spacing w:val="-11"/>
                <w:sz w:val="16"/>
              </w:rPr>
              <w:t xml:space="preserve"> </w:t>
            </w:r>
            <w:r>
              <w:rPr>
                <w:sz w:val="16"/>
              </w:rPr>
              <w:t>купання</w:t>
            </w:r>
            <w:r>
              <w:rPr>
                <w:spacing w:val="-10"/>
                <w:sz w:val="16"/>
              </w:rPr>
              <w:t xml:space="preserve"> </w:t>
            </w:r>
            <w:r>
              <w:rPr>
                <w:rFonts w:ascii="Arial MT" w:hAnsi="Arial MT"/>
                <w:sz w:val="16"/>
              </w:rPr>
              <w:t xml:space="preserve">- </w:t>
            </w:r>
            <w:r>
              <w:rPr>
                <w:sz w:val="16"/>
              </w:rPr>
              <w:t>одне місце</w:t>
            </w:r>
          </w:p>
          <w:p w14:paraId="74B64F7C" w14:textId="77777777" w:rsidR="00A76B49" w:rsidRDefault="002455BA">
            <w:pPr>
              <w:pStyle w:val="TableParagraph"/>
              <w:ind w:left="43" w:right="39" w:hanging="1"/>
              <w:rPr>
                <w:sz w:val="16"/>
              </w:rPr>
            </w:pPr>
            <w:r>
              <w:rPr>
                <w:sz w:val="16"/>
              </w:rPr>
              <w:t>на 100 м</w:t>
            </w:r>
            <w:r>
              <w:rPr>
                <w:rFonts w:ascii="Arial MT" w:hAnsi="Arial MT"/>
                <w:sz w:val="16"/>
                <w:vertAlign w:val="superscript"/>
              </w:rPr>
              <w:t>2</w:t>
            </w:r>
            <w:r>
              <w:rPr>
                <w:rFonts w:ascii="Arial MT" w:hAnsi="Arial MT"/>
                <w:sz w:val="16"/>
              </w:rPr>
              <w:t xml:space="preserve"> </w:t>
            </w:r>
            <w:r>
              <w:rPr>
                <w:spacing w:val="-2"/>
                <w:sz w:val="16"/>
              </w:rPr>
              <w:t>дзеркала</w:t>
            </w:r>
            <w:r>
              <w:rPr>
                <w:spacing w:val="-9"/>
                <w:sz w:val="16"/>
              </w:rPr>
              <w:t xml:space="preserve"> </w:t>
            </w:r>
            <w:r>
              <w:rPr>
                <w:spacing w:val="-2"/>
                <w:sz w:val="16"/>
              </w:rPr>
              <w:t>води</w:t>
            </w:r>
          </w:p>
        </w:tc>
        <w:tc>
          <w:tcPr>
            <w:tcW w:w="1860" w:type="dxa"/>
            <w:vMerge/>
            <w:tcBorders>
              <w:top w:val="nil"/>
              <w:bottom w:val="single" w:sz="4" w:space="0" w:color="000000"/>
            </w:tcBorders>
          </w:tcPr>
          <w:p w14:paraId="111449E7" w14:textId="77777777" w:rsidR="00A76B49" w:rsidRDefault="00A76B49">
            <w:pPr>
              <w:rPr>
                <w:sz w:val="2"/>
                <w:szCs w:val="2"/>
              </w:rPr>
            </w:pPr>
          </w:p>
        </w:tc>
      </w:tr>
    </w:tbl>
    <w:p w14:paraId="59E88096" w14:textId="77777777" w:rsidR="00A76B49" w:rsidRDefault="00A76B49">
      <w:pPr>
        <w:rPr>
          <w:sz w:val="2"/>
          <w:szCs w:val="2"/>
        </w:rPr>
        <w:sectPr w:rsidR="00A76B49" w:rsidSect="00335F38">
          <w:headerReference w:type="even" r:id="rId34"/>
          <w:headerReference w:type="default" r:id="rId35"/>
          <w:pgSz w:w="16840" w:h="11910" w:orient="landscape"/>
          <w:pgMar w:top="1134" w:right="1134" w:bottom="1134" w:left="1133" w:header="926" w:footer="397" w:gutter="0"/>
          <w:pgNumType w:start="36"/>
          <w:cols w:space="720"/>
          <w:docGrid w:linePitch="299"/>
        </w:sectPr>
      </w:pPr>
    </w:p>
    <w:tbl>
      <w:tblPr>
        <w:tblStyle w:val="TableNormal"/>
        <w:tblW w:w="0" w:type="auto"/>
        <w:tblInd w:w="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40"/>
        <w:gridCol w:w="1661"/>
        <w:gridCol w:w="1200"/>
        <w:gridCol w:w="1418"/>
        <w:gridCol w:w="1221"/>
        <w:gridCol w:w="1358"/>
        <w:gridCol w:w="1240"/>
        <w:gridCol w:w="1379"/>
        <w:gridCol w:w="1360"/>
        <w:gridCol w:w="1859"/>
      </w:tblGrid>
      <w:tr w:rsidR="00A76B49" w14:paraId="7D0B9C8E" w14:textId="77777777">
        <w:trPr>
          <w:trHeight w:val="304"/>
        </w:trPr>
        <w:tc>
          <w:tcPr>
            <w:tcW w:w="1440" w:type="dxa"/>
          </w:tcPr>
          <w:p w14:paraId="4799F334" w14:textId="77777777" w:rsidR="00A76B49" w:rsidRDefault="002455BA">
            <w:pPr>
              <w:pStyle w:val="TableParagraph"/>
              <w:spacing w:line="180" w:lineRule="exact"/>
              <w:ind w:left="17"/>
              <w:jc w:val="center"/>
              <w:rPr>
                <w:rFonts w:ascii="Arial"/>
                <w:b/>
                <w:sz w:val="16"/>
              </w:rPr>
            </w:pPr>
            <w:r>
              <w:rPr>
                <w:rFonts w:ascii="Arial"/>
                <w:b/>
                <w:spacing w:val="-10"/>
                <w:sz w:val="16"/>
              </w:rPr>
              <w:lastRenderedPageBreak/>
              <w:t>1</w:t>
            </w:r>
          </w:p>
        </w:tc>
        <w:tc>
          <w:tcPr>
            <w:tcW w:w="1661" w:type="dxa"/>
          </w:tcPr>
          <w:p w14:paraId="7813DD44" w14:textId="77777777" w:rsidR="00A76B49" w:rsidRDefault="002455BA">
            <w:pPr>
              <w:pStyle w:val="TableParagraph"/>
              <w:spacing w:line="180" w:lineRule="exact"/>
              <w:ind w:right="770"/>
              <w:jc w:val="right"/>
              <w:rPr>
                <w:rFonts w:ascii="Arial"/>
                <w:b/>
                <w:sz w:val="16"/>
              </w:rPr>
            </w:pPr>
            <w:r>
              <w:rPr>
                <w:rFonts w:ascii="Arial"/>
                <w:b/>
                <w:spacing w:val="-10"/>
                <w:sz w:val="16"/>
              </w:rPr>
              <w:t>2</w:t>
            </w:r>
          </w:p>
        </w:tc>
        <w:tc>
          <w:tcPr>
            <w:tcW w:w="1200" w:type="dxa"/>
          </w:tcPr>
          <w:p w14:paraId="2D1C6F91" w14:textId="77777777" w:rsidR="00A76B49" w:rsidRDefault="002455BA">
            <w:pPr>
              <w:pStyle w:val="TableParagraph"/>
              <w:spacing w:line="180" w:lineRule="exact"/>
              <w:ind w:right="537"/>
              <w:jc w:val="right"/>
              <w:rPr>
                <w:rFonts w:ascii="Arial"/>
                <w:b/>
                <w:sz w:val="16"/>
              </w:rPr>
            </w:pPr>
            <w:r>
              <w:rPr>
                <w:rFonts w:ascii="Arial"/>
                <w:b/>
                <w:spacing w:val="-10"/>
                <w:sz w:val="16"/>
              </w:rPr>
              <w:t>3</w:t>
            </w:r>
          </w:p>
        </w:tc>
        <w:tc>
          <w:tcPr>
            <w:tcW w:w="1418" w:type="dxa"/>
          </w:tcPr>
          <w:p w14:paraId="36F0DCE0" w14:textId="77777777" w:rsidR="00A76B49" w:rsidRDefault="002455BA">
            <w:pPr>
              <w:pStyle w:val="TableParagraph"/>
              <w:spacing w:line="180" w:lineRule="exact"/>
              <w:ind w:left="16" w:right="1"/>
              <w:jc w:val="center"/>
              <w:rPr>
                <w:rFonts w:ascii="Arial"/>
                <w:b/>
                <w:sz w:val="16"/>
              </w:rPr>
            </w:pPr>
            <w:r>
              <w:rPr>
                <w:rFonts w:ascii="Arial"/>
                <w:b/>
                <w:spacing w:val="-10"/>
                <w:sz w:val="16"/>
              </w:rPr>
              <w:t>4</w:t>
            </w:r>
          </w:p>
        </w:tc>
        <w:tc>
          <w:tcPr>
            <w:tcW w:w="1221" w:type="dxa"/>
          </w:tcPr>
          <w:p w14:paraId="515656FD" w14:textId="77777777" w:rsidR="00A76B49" w:rsidRDefault="002455BA">
            <w:pPr>
              <w:pStyle w:val="TableParagraph"/>
              <w:spacing w:line="180" w:lineRule="exact"/>
              <w:ind w:right="548"/>
              <w:jc w:val="right"/>
              <w:rPr>
                <w:rFonts w:ascii="Arial"/>
                <w:b/>
                <w:sz w:val="16"/>
              </w:rPr>
            </w:pPr>
            <w:r>
              <w:rPr>
                <w:rFonts w:ascii="Arial"/>
                <w:b/>
                <w:spacing w:val="-10"/>
                <w:sz w:val="16"/>
              </w:rPr>
              <w:t>5</w:t>
            </w:r>
          </w:p>
        </w:tc>
        <w:tc>
          <w:tcPr>
            <w:tcW w:w="1358" w:type="dxa"/>
          </w:tcPr>
          <w:p w14:paraId="78540B0A" w14:textId="77777777" w:rsidR="00A76B49" w:rsidRDefault="002455BA">
            <w:pPr>
              <w:pStyle w:val="TableParagraph"/>
              <w:spacing w:line="180" w:lineRule="exact"/>
              <w:ind w:right="615"/>
              <w:jc w:val="right"/>
              <w:rPr>
                <w:rFonts w:ascii="Arial"/>
                <w:b/>
                <w:sz w:val="16"/>
              </w:rPr>
            </w:pPr>
            <w:r>
              <w:rPr>
                <w:rFonts w:ascii="Arial"/>
                <w:b/>
                <w:spacing w:val="-10"/>
                <w:sz w:val="16"/>
              </w:rPr>
              <w:t>6</w:t>
            </w:r>
          </w:p>
        </w:tc>
        <w:tc>
          <w:tcPr>
            <w:tcW w:w="1240" w:type="dxa"/>
          </w:tcPr>
          <w:p w14:paraId="4B386463" w14:textId="77777777" w:rsidR="00A76B49" w:rsidRDefault="002455BA">
            <w:pPr>
              <w:pStyle w:val="TableParagraph"/>
              <w:spacing w:line="180" w:lineRule="exact"/>
              <w:ind w:right="556"/>
              <w:jc w:val="right"/>
              <w:rPr>
                <w:rFonts w:ascii="Arial"/>
                <w:b/>
                <w:sz w:val="16"/>
              </w:rPr>
            </w:pPr>
            <w:r>
              <w:rPr>
                <w:rFonts w:ascii="Arial"/>
                <w:b/>
                <w:spacing w:val="-10"/>
                <w:sz w:val="16"/>
              </w:rPr>
              <w:t>7</w:t>
            </w:r>
          </w:p>
        </w:tc>
        <w:tc>
          <w:tcPr>
            <w:tcW w:w="1379" w:type="dxa"/>
          </w:tcPr>
          <w:p w14:paraId="4D6FF737" w14:textId="77777777" w:rsidR="00A76B49" w:rsidRDefault="002455BA">
            <w:pPr>
              <w:pStyle w:val="TableParagraph"/>
              <w:spacing w:line="180" w:lineRule="exact"/>
              <w:ind w:right="625"/>
              <w:jc w:val="right"/>
              <w:rPr>
                <w:rFonts w:ascii="Arial"/>
                <w:b/>
                <w:sz w:val="16"/>
              </w:rPr>
            </w:pPr>
            <w:r>
              <w:rPr>
                <w:rFonts w:ascii="Arial"/>
                <w:b/>
                <w:spacing w:val="-10"/>
                <w:sz w:val="16"/>
              </w:rPr>
              <w:t>8</w:t>
            </w:r>
          </w:p>
        </w:tc>
        <w:tc>
          <w:tcPr>
            <w:tcW w:w="1360" w:type="dxa"/>
          </w:tcPr>
          <w:p w14:paraId="5B6BDD3C" w14:textId="77777777" w:rsidR="00A76B49" w:rsidRDefault="002455BA">
            <w:pPr>
              <w:pStyle w:val="TableParagraph"/>
              <w:spacing w:line="180" w:lineRule="exact"/>
              <w:ind w:right="614"/>
              <w:jc w:val="right"/>
              <w:rPr>
                <w:rFonts w:ascii="Arial"/>
                <w:b/>
                <w:sz w:val="16"/>
              </w:rPr>
            </w:pPr>
            <w:r>
              <w:rPr>
                <w:rFonts w:ascii="Arial"/>
                <w:b/>
                <w:spacing w:val="-10"/>
                <w:sz w:val="16"/>
              </w:rPr>
              <w:t>9</w:t>
            </w:r>
          </w:p>
        </w:tc>
        <w:tc>
          <w:tcPr>
            <w:tcW w:w="1859" w:type="dxa"/>
          </w:tcPr>
          <w:p w14:paraId="541321FC" w14:textId="77777777" w:rsidR="00A76B49" w:rsidRDefault="002455BA">
            <w:pPr>
              <w:pStyle w:val="TableParagraph"/>
              <w:spacing w:line="180" w:lineRule="exact"/>
              <w:ind w:left="26" w:right="1"/>
              <w:jc w:val="center"/>
              <w:rPr>
                <w:rFonts w:ascii="Arial"/>
                <w:b/>
                <w:sz w:val="16"/>
              </w:rPr>
            </w:pPr>
            <w:r>
              <w:rPr>
                <w:rFonts w:ascii="Arial"/>
                <w:b/>
                <w:spacing w:val="-5"/>
                <w:sz w:val="16"/>
              </w:rPr>
              <w:t>10</w:t>
            </w:r>
          </w:p>
        </w:tc>
      </w:tr>
      <w:tr w:rsidR="00A76B49" w14:paraId="1367EE58" w14:textId="77777777">
        <w:trPr>
          <w:trHeight w:val="3129"/>
        </w:trPr>
        <w:tc>
          <w:tcPr>
            <w:tcW w:w="1440" w:type="dxa"/>
          </w:tcPr>
          <w:p w14:paraId="4181F5E3" w14:textId="77777777" w:rsidR="00A76B49" w:rsidRDefault="002455BA">
            <w:pPr>
              <w:pStyle w:val="TableParagraph"/>
              <w:spacing w:before="1" w:line="242" w:lineRule="auto"/>
              <w:ind w:left="40"/>
              <w:rPr>
                <w:sz w:val="16"/>
              </w:rPr>
            </w:pPr>
            <w:r w:rsidRPr="0006397B">
              <w:rPr>
                <w:b/>
                <w:bCs/>
                <w:sz w:val="16"/>
              </w:rPr>
              <w:t xml:space="preserve">13. Службові </w:t>
            </w:r>
            <w:r w:rsidRPr="0006397B">
              <w:rPr>
                <w:b/>
                <w:bCs/>
                <w:spacing w:val="-2"/>
                <w:sz w:val="16"/>
              </w:rPr>
              <w:t xml:space="preserve">приміщення адміністративного </w:t>
            </w:r>
            <w:r w:rsidRPr="0006397B">
              <w:rPr>
                <w:b/>
                <w:bCs/>
                <w:sz w:val="16"/>
              </w:rPr>
              <w:t>та інженерно</w:t>
            </w:r>
            <w:r w:rsidRPr="0006397B">
              <w:rPr>
                <w:rFonts w:ascii="Arial MT" w:hAnsi="Arial MT"/>
                <w:b/>
                <w:bCs/>
                <w:sz w:val="16"/>
              </w:rPr>
              <w:t>-</w:t>
            </w:r>
            <w:r w:rsidRPr="0006397B">
              <w:rPr>
                <w:b/>
                <w:bCs/>
                <w:sz w:val="16"/>
              </w:rPr>
              <w:t>технічного персо</w:t>
            </w:r>
            <w:r w:rsidRPr="0006397B">
              <w:rPr>
                <w:rFonts w:ascii="Arial MT" w:hAnsi="Arial MT"/>
                <w:b/>
                <w:bCs/>
                <w:sz w:val="16"/>
              </w:rPr>
              <w:t>-</w:t>
            </w:r>
            <w:r w:rsidRPr="0006397B">
              <w:rPr>
                <w:b/>
                <w:bCs/>
                <w:spacing w:val="-2"/>
                <w:sz w:val="16"/>
              </w:rPr>
              <w:t>налу</w:t>
            </w:r>
            <w:r>
              <w:rPr>
                <w:spacing w:val="-2"/>
                <w:sz w:val="16"/>
              </w:rPr>
              <w:t>:</w:t>
            </w:r>
          </w:p>
          <w:p w14:paraId="31C2DA82" w14:textId="77777777" w:rsidR="00A76B49" w:rsidRDefault="002455BA">
            <w:pPr>
              <w:pStyle w:val="TableParagraph"/>
              <w:spacing w:line="244" w:lineRule="auto"/>
              <w:ind w:left="40" w:right="602"/>
              <w:rPr>
                <w:sz w:val="16"/>
              </w:rPr>
            </w:pPr>
            <w:r>
              <w:rPr>
                <w:sz w:val="16"/>
              </w:rPr>
              <w:t>а)</w:t>
            </w:r>
            <w:r>
              <w:rPr>
                <w:spacing w:val="-1"/>
                <w:sz w:val="16"/>
              </w:rPr>
              <w:t xml:space="preserve"> </w:t>
            </w:r>
            <w:r>
              <w:rPr>
                <w:sz w:val="16"/>
              </w:rPr>
              <w:t xml:space="preserve">кабінет </w:t>
            </w:r>
            <w:r>
              <w:rPr>
                <w:spacing w:val="-2"/>
                <w:sz w:val="16"/>
              </w:rPr>
              <w:t>директора</w:t>
            </w:r>
          </w:p>
        </w:tc>
        <w:tc>
          <w:tcPr>
            <w:tcW w:w="10837" w:type="dxa"/>
            <w:gridSpan w:val="8"/>
          </w:tcPr>
          <w:p w14:paraId="1B458D4A" w14:textId="77777777" w:rsidR="00A76B49" w:rsidRDefault="00A76B49">
            <w:pPr>
              <w:pStyle w:val="TableParagraph"/>
              <w:rPr>
                <w:rFonts w:ascii="Times New Roman"/>
                <w:b/>
                <w:sz w:val="16"/>
              </w:rPr>
            </w:pPr>
          </w:p>
          <w:p w14:paraId="5649FE1D" w14:textId="77777777" w:rsidR="00A76B49" w:rsidRDefault="00A76B49">
            <w:pPr>
              <w:pStyle w:val="TableParagraph"/>
              <w:rPr>
                <w:rFonts w:ascii="Times New Roman"/>
                <w:b/>
                <w:sz w:val="16"/>
              </w:rPr>
            </w:pPr>
          </w:p>
          <w:p w14:paraId="6FA67B25" w14:textId="77777777" w:rsidR="00A76B49" w:rsidRDefault="00A76B49">
            <w:pPr>
              <w:pStyle w:val="TableParagraph"/>
              <w:rPr>
                <w:rFonts w:ascii="Times New Roman"/>
                <w:b/>
                <w:sz w:val="16"/>
              </w:rPr>
            </w:pPr>
          </w:p>
          <w:p w14:paraId="60CF27C3" w14:textId="77777777" w:rsidR="00A76B49" w:rsidRDefault="00A76B49">
            <w:pPr>
              <w:pStyle w:val="TableParagraph"/>
              <w:rPr>
                <w:rFonts w:ascii="Times New Roman"/>
                <w:b/>
                <w:sz w:val="16"/>
              </w:rPr>
            </w:pPr>
          </w:p>
          <w:p w14:paraId="06353E48" w14:textId="77777777" w:rsidR="00A76B49" w:rsidRDefault="00A76B49">
            <w:pPr>
              <w:pStyle w:val="TableParagraph"/>
              <w:rPr>
                <w:rFonts w:ascii="Times New Roman"/>
                <w:b/>
                <w:sz w:val="16"/>
              </w:rPr>
            </w:pPr>
          </w:p>
          <w:p w14:paraId="43A30CD9" w14:textId="77777777" w:rsidR="00A76B49" w:rsidRDefault="00A76B49">
            <w:pPr>
              <w:pStyle w:val="TableParagraph"/>
              <w:rPr>
                <w:rFonts w:ascii="Times New Roman"/>
                <w:b/>
                <w:sz w:val="16"/>
              </w:rPr>
            </w:pPr>
          </w:p>
          <w:p w14:paraId="6130BF9D" w14:textId="77777777" w:rsidR="00A76B49" w:rsidRDefault="002455BA">
            <w:pPr>
              <w:pStyle w:val="TableParagraph"/>
              <w:spacing w:before="1" w:line="244" w:lineRule="auto"/>
              <w:ind w:left="3799" w:right="3778"/>
              <w:jc w:val="center"/>
              <w:rPr>
                <w:sz w:val="16"/>
              </w:rPr>
            </w:pPr>
            <w:r>
              <w:rPr>
                <w:sz w:val="16"/>
              </w:rPr>
              <w:t>24</w:t>
            </w:r>
            <w:r>
              <w:rPr>
                <w:spacing w:val="-11"/>
                <w:sz w:val="16"/>
              </w:rPr>
              <w:t xml:space="preserve"> </w:t>
            </w:r>
            <w:r>
              <w:rPr>
                <w:sz w:val="16"/>
              </w:rPr>
              <w:t>за</w:t>
            </w:r>
            <w:r>
              <w:rPr>
                <w:spacing w:val="-11"/>
                <w:sz w:val="16"/>
              </w:rPr>
              <w:t xml:space="preserve"> </w:t>
            </w:r>
            <w:r>
              <w:rPr>
                <w:sz w:val="16"/>
              </w:rPr>
              <w:t>кількості</w:t>
            </w:r>
            <w:r>
              <w:rPr>
                <w:spacing w:val="-10"/>
                <w:sz w:val="16"/>
              </w:rPr>
              <w:t xml:space="preserve"> </w:t>
            </w:r>
            <w:r>
              <w:rPr>
                <w:sz w:val="16"/>
              </w:rPr>
              <w:t>співробітників</w:t>
            </w:r>
            <w:r>
              <w:rPr>
                <w:spacing w:val="-11"/>
                <w:sz w:val="16"/>
              </w:rPr>
              <w:t xml:space="preserve"> </w:t>
            </w:r>
            <w:r>
              <w:rPr>
                <w:sz w:val="16"/>
              </w:rPr>
              <w:t>100</w:t>
            </w:r>
            <w:r>
              <w:rPr>
                <w:spacing w:val="-11"/>
                <w:sz w:val="16"/>
              </w:rPr>
              <w:t xml:space="preserve"> </w:t>
            </w:r>
            <w:r>
              <w:rPr>
                <w:sz w:val="16"/>
              </w:rPr>
              <w:t>і</w:t>
            </w:r>
            <w:r>
              <w:rPr>
                <w:spacing w:val="-10"/>
                <w:sz w:val="16"/>
              </w:rPr>
              <w:t xml:space="preserve"> </w:t>
            </w:r>
            <w:r>
              <w:rPr>
                <w:sz w:val="16"/>
              </w:rPr>
              <w:t>більше; 12 за кількості співробітників до 100</w:t>
            </w:r>
          </w:p>
        </w:tc>
        <w:tc>
          <w:tcPr>
            <w:tcW w:w="1859" w:type="dxa"/>
          </w:tcPr>
          <w:p w14:paraId="2633E19F" w14:textId="77777777" w:rsidR="00A76B49" w:rsidRDefault="002455BA">
            <w:pPr>
              <w:pStyle w:val="TableParagraph"/>
              <w:spacing w:line="242" w:lineRule="auto"/>
              <w:ind w:left="44" w:right="84"/>
              <w:rPr>
                <w:rFonts w:ascii="Arial MT" w:hAnsi="Arial MT"/>
                <w:sz w:val="16"/>
              </w:rPr>
            </w:pPr>
            <w:r>
              <w:rPr>
                <w:sz w:val="16"/>
              </w:rPr>
              <w:t>При кабінетах дирек</w:t>
            </w:r>
            <w:r>
              <w:rPr>
                <w:rFonts w:ascii="Arial MT" w:hAnsi="Arial MT"/>
                <w:sz w:val="16"/>
              </w:rPr>
              <w:t>-</w:t>
            </w:r>
            <w:r>
              <w:rPr>
                <w:sz w:val="16"/>
              </w:rPr>
              <w:t>тора і головного ін</w:t>
            </w:r>
            <w:r>
              <w:rPr>
                <w:rFonts w:ascii="Arial MT" w:hAnsi="Arial MT"/>
                <w:sz w:val="16"/>
              </w:rPr>
              <w:t>-</w:t>
            </w:r>
            <w:r>
              <w:rPr>
                <w:sz w:val="16"/>
              </w:rPr>
              <w:t>женера передбача</w:t>
            </w:r>
            <w:r>
              <w:rPr>
                <w:rFonts w:ascii="Arial MT" w:hAnsi="Arial MT"/>
                <w:sz w:val="16"/>
              </w:rPr>
              <w:t>-</w:t>
            </w:r>
            <w:r>
              <w:rPr>
                <w:sz w:val="16"/>
              </w:rPr>
              <w:t>ється загальна прий</w:t>
            </w:r>
            <w:r>
              <w:rPr>
                <w:rFonts w:ascii="Arial MT" w:hAnsi="Arial MT"/>
                <w:sz w:val="16"/>
              </w:rPr>
              <w:t>-</w:t>
            </w:r>
            <w:r>
              <w:rPr>
                <w:sz w:val="16"/>
              </w:rPr>
              <w:t xml:space="preserve">мальня. За кількості співробітників менше </w:t>
            </w:r>
            <w:r>
              <w:rPr>
                <w:spacing w:val="-2"/>
                <w:sz w:val="16"/>
              </w:rPr>
              <w:t>10</w:t>
            </w:r>
            <w:r>
              <w:rPr>
                <w:spacing w:val="-9"/>
                <w:sz w:val="16"/>
              </w:rPr>
              <w:t xml:space="preserve"> </w:t>
            </w:r>
            <w:r>
              <w:rPr>
                <w:spacing w:val="-2"/>
                <w:sz w:val="16"/>
              </w:rPr>
              <w:t>кабінет</w:t>
            </w:r>
            <w:r>
              <w:rPr>
                <w:spacing w:val="-9"/>
                <w:sz w:val="16"/>
              </w:rPr>
              <w:t xml:space="preserve"> </w:t>
            </w:r>
            <w:r>
              <w:rPr>
                <w:spacing w:val="-2"/>
                <w:sz w:val="16"/>
              </w:rPr>
              <w:t xml:space="preserve">начальника (завідуючого) </w:t>
            </w:r>
            <w:r>
              <w:rPr>
                <w:sz w:val="16"/>
              </w:rPr>
              <w:t>допускається не передбачати, площа його робочого місця приймається 7 м</w:t>
            </w:r>
            <w:r>
              <w:rPr>
                <w:rFonts w:ascii="Arial MT" w:hAnsi="Arial MT"/>
                <w:sz w:val="16"/>
                <w:vertAlign w:val="superscript"/>
              </w:rPr>
              <w:t>2</w:t>
            </w:r>
            <w:r>
              <w:rPr>
                <w:rFonts w:ascii="Arial MT" w:hAnsi="Arial MT"/>
                <w:sz w:val="16"/>
              </w:rPr>
              <w:t>.</w:t>
            </w:r>
          </w:p>
          <w:p w14:paraId="2F6366B5" w14:textId="77777777" w:rsidR="00A76B49" w:rsidRDefault="002455BA">
            <w:pPr>
              <w:pStyle w:val="TableParagraph"/>
              <w:spacing w:line="242" w:lineRule="auto"/>
              <w:ind w:left="44" w:right="150"/>
              <w:rPr>
                <w:sz w:val="16"/>
              </w:rPr>
            </w:pPr>
            <w:r>
              <w:rPr>
                <w:spacing w:val="-2"/>
                <w:sz w:val="16"/>
              </w:rPr>
              <w:t xml:space="preserve">Кількість </w:t>
            </w:r>
            <w:r>
              <w:rPr>
                <w:sz w:val="16"/>
              </w:rPr>
              <w:t>співробітників виз</w:t>
            </w:r>
            <w:r>
              <w:rPr>
                <w:rFonts w:ascii="Arial MT" w:hAnsi="Arial MT"/>
                <w:sz w:val="16"/>
              </w:rPr>
              <w:t>-</w:t>
            </w:r>
            <w:r>
              <w:rPr>
                <w:spacing w:val="-2"/>
                <w:sz w:val="16"/>
              </w:rPr>
              <w:t>начається</w:t>
            </w:r>
            <w:r>
              <w:rPr>
                <w:spacing w:val="-9"/>
                <w:sz w:val="16"/>
              </w:rPr>
              <w:t xml:space="preserve"> </w:t>
            </w:r>
            <w:r>
              <w:rPr>
                <w:spacing w:val="-2"/>
                <w:sz w:val="16"/>
              </w:rPr>
              <w:t xml:space="preserve">завданням </w:t>
            </w:r>
            <w:r>
              <w:rPr>
                <w:sz w:val="16"/>
              </w:rPr>
              <w:t>на проектування</w:t>
            </w:r>
          </w:p>
        </w:tc>
      </w:tr>
      <w:tr w:rsidR="00A76B49" w14:paraId="22CE520A" w14:textId="77777777">
        <w:trPr>
          <w:trHeight w:val="304"/>
        </w:trPr>
        <w:tc>
          <w:tcPr>
            <w:tcW w:w="1440" w:type="dxa"/>
          </w:tcPr>
          <w:p w14:paraId="152F6F7A" w14:textId="77777777" w:rsidR="00A76B49" w:rsidRDefault="002455BA">
            <w:pPr>
              <w:pStyle w:val="TableParagraph"/>
              <w:spacing w:before="1"/>
              <w:ind w:left="40"/>
              <w:rPr>
                <w:sz w:val="16"/>
              </w:rPr>
            </w:pPr>
            <w:r>
              <w:rPr>
                <w:sz w:val="16"/>
              </w:rPr>
              <w:t>б)</w:t>
            </w:r>
            <w:r>
              <w:rPr>
                <w:spacing w:val="1"/>
                <w:sz w:val="16"/>
              </w:rPr>
              <w:t xml:space="preserve"> </w:t>
            </w:r>
            <w:r>
              <w:rPr>
                <w:spacing w:val="-2"/>
                <w:sz w:val="16"/>
              </w:rPr>
              <w:t>приймальня</w:t>
            </w:r>
          </w:p>
        </w:tc>
        <w:tc>
          <w:tcPr>
            <w:tcW w:w="8098" w:type="dxa"/>
            <w:gridSpan w:val="6"/>
          </w:tcPr>
          <w:p w14:paraId="57D45610" w14:textId="77777777" w:rsidR="00A76B49" w:rsidRDefault="002455BA">
            <w:pPr>
              <w:pStyle w:val="TableParagraph"/>
              <w:spacing w:line="182" w:lineRule="exact"/>
              <w:ind w:left="21" w:right="2"/>
              <w:jc w:val="center"/>
              <w:rPr>
                <w:sz w:val="16"/>
              </w:rPr>
            </w:pPr>
            <w:r>
              <w:rPr>
                <w:rFonts w:ascii="Arial MT" w:hAnsi="Arial MT"/>
                <w:spacing w:val="-2"/>
                <w:sz w:val="16"/>
              </w:rPr>
              <w:t>12-</w:t>
            </w:r>
            <w:r>
              <w:rPr>
                <w:spacing w:val="-2"/>
                <w:sz w:val="16"/>
              </w:rPr>
              <w:t>закількості співробітників</w:t>
            </w:r>
            <w:r>
              <w:rPr>
                <w:spacing w:val="1"/>
                <w:sz w:val="16"/>
              </w:rPr>
              <w:t xml:space="preserve"> </w:t>
            </w:r>
            <w:r>
              <w:rPr>
                <w:spacing w:val="-2"/>
                <w:sz w:val="16"/>
              </w:rPr>
              <w:t>100</w:t>
            </w:r>
            <w:r>
              <w:rPr>
                <w:spacing w:val="2"/>
                <w:sz w:val="16"/>
              </w:rPr>
              <w:t xml:space="preserve"> </w:t>
            </w:r>
            <w:r>
              <w:rPr>
                <w:spacing w:val="-2"/>
                <w:sz w:val="16"/>
              </w:rPr>
              <w:t>і</w:t>
            </w:r>
            <w:r>
              <w:rPr>
                <w:spacing w:val="3"/>
                <w:sz w:val="16"/>
              </w:rPr>
              <w:t xml:space="preserve"> </w:t>
            </w:r>
            <w:r>
              <w:rPr>
                <w:spacing w:val="-2"/>
                <w:sz w:val="16"/>
              </w:rPr>
              <w:t>більше</w:t>
            </w:r>
          </w:p>
        </w:tc>
        <w:tc>
          <w:tcPr>
            <w:tcW w:w="1379" w:type="dxa"/>
          </w:tcPr>
          <w:p w14:paraId="07F68D3E" w14:textId="77777777" w:rsidR="00A76B49" w:rsidRDefault="002455BA">
            <w:pPr>
              <w:pStyle w:val="TableParagraph"/>
              <w:spacing w:line="182" w:lineRule="exact"/>
              <w:ind w:right="641"/>
              <w:jc w:val="right"/>
              <w:rPr>
                <w:rFonts w:ascii="Arial MT"/>
                <w:sz w:val="16"/>
              </w:rPr>
            </w:pPr>
            <w:r>
              <w:rPr>
                <w:rFonts w:ascii="Arial MT"/>
                <w:spacing w:val="-10"/>
                <w:sz w:val="16"/>
              </w:rPr>
              <w:t>-</w:t>
            </w:r>
          </w:p>
        </w:tc>
        <w:tc>
          <w:tcPr>
            <w:tcW w:w="1360" w:type="dxa"/>
          </w:tcPr>
          <w:p w14:paraId="18952671" w14:textId="77777777" w:rsidR="00A76B49" w:rsidRDefault="002455BA">
            <w:pPr>
              <w:pStyle w:val="TableParagraph"/>
              <w:spacing w:line="182" w:lineRule="exact"/>
              <w:ind w:right="633"/>
              <w:jc w:val="right"/>
              <w:rPr>
                <w:rFonts w:ascii="Arial MT"/>
                <w:sz w:val="16"/>
              </w:rPr>
            </w:pPr>
            <w:r>
              <w:rPr>
                <w:rFonts w:ascii="Arial MT"/>
                <w:spacing w:val="-10"/>
                <w:sz w:val="16"/>
              </w:rPr>
              <w:t>-</w:t>
            </w:r>
          </w:p>
        </w:tc>
        <w:tc>
          <w:tcPr>
            <w:tcW w:w="1859" w:type="dxa"/>
          </w:tcPr>
          <w:p w14:paraId="2CF08941" w14:textId="77777777" w:rsidR="00A76B49" w:rsidRDefault="00A76B49">
            <w:pPr>
              <w:pStyle w:val="TableParagraph"/>
              <w:rPr>
                <w:rFonts w:ascii="Times New Roman"/>
                <w:sz w:val="16"/>
              </w:rPr>
            </w:pPr>
          </w:p>
        </w:tc>
      </w:tr>
      <w:tr w:rsidR="00A76B49" w14:paraId="6FE2AA9C" w14:textId="77777777">
        <w:trPr>
          <w:trHeight w:val="853"/>
        </w:trPr>
        <w:tc>
          <w:tcPr>
            <w:tcW w:w="1440" w:type="dxa"/>
          </w:tcPr>
          <w:p w14:paraId="602E11CA" w14:textId="77777777" w:rsidR="00A76B49" w:rsidRDefault="002455BA">
            <w:pPr>
              <w:pStyle w:val="TableParagraph"/>
              <w:spacing w:before="1" w:line="244" w:lineRule="auto"/>
              <w:ind w:left="40" w:right="248"/>
              <w:rPr>
                <w:sz w:val="16"/>
              </w:rPr>
            </w:pPr>
            <w:r>
              <w:rPr>
                <w:sz w:val="16"/>
              </w:rPr>
              <w:t>в)</w:t>
            </w:r>
            <w:r>
              <w:rPr>
                <w:spacing w:val="-11"/>
                <w:sz w:val="16"/>
              </w:rPr>
              <w:t xml:space="preserve"> </w:t>
            </w:r>
            <w:r>
              <w:rPr>
                <w:sz w:val="16"/>
              </w:rPr>
              <w:t>кабінет</w:t>
            </w:r>
            <w:r>
              <w:rPr>
                <w:spacing w:val="-11"/>
                <w:sz w:val="16"/>
              </w:rPr>
              <w:t xml:space="preserve"> </w:t>
            </w:r>
            <w:r>
              <w:rPr>
                <w:sz w:val="16"/>
              </w:rPr>
              <w:t xml:space="preserve">заст. </w:t>
            </w:r>
            <w:r>
              <w:rPr>
                <w:spacing w:val="-2"/>
                <w:sz w:val="16"/>
              </w:rPr>
              <w:t>директора, головного інженера</w:t>
            </w:r>
          </w:p>
        </w:tc>
        <w:tc>
          <w:tcPr>
            <w:tcW w:w="8098" w:type="dxa"/>
            <w:gridSpan w:val="6"/>
          </w:tcPr>
          <w:p w14:paraId="626D4926" w14:textId="77777777" w:rsidR="00A76B49" w:rsidRDefault="002455BA">
            <w:pPr>
              <w:pStyle w:val="TableParagraph"/>
              <w:spacing w:line="182" w:lineRule="exact"/>
              <w:ind w:left="21" w:right="2"/>
              <w:jc w:val="center"/>
              <w:rPr>
                <w:sz w:val="16"/>
              </w:rPr>
            </w:pPr>
            <w:r>
              <w:rPr>
                <w:rFonts w:ascii="Arial MT" w:hAnsi="Arial MT"/>
                <w:sz w:val="16"/>
              </w:rPr>
              <w:t>12</w:t>
            </w:r>
            <w:r>
              <w:rPr>
                <w:rFonts w:ascii="Arial MT" w:hAnsi="Arial MT"/>
                <w:spacing w:val="-10"/>
                <w:sz w:val="16"/>
              </w:rPr>
              <w:t xml:space="preserve"> </w:t>
            </w:r>
            <w:r>
              <w:rPr>
                <w:rFonts w:ascii="Arial MT" w:hAnsi="Arial MT"/>
                <w:sz w:val="16"/>
              </w:rPr>
              <w:t>–</w:t>
            </w:r>
            <w:r>
              <w:rPr>
                <w:rFonts w:ascii="Arial MT" w:hAnsi="Arial MT"/>
                <w:spacing w:val="-10"/>
                <w:sz w:val="16"/>
              </w:rPr>
              <w:t xml:space="preserve"> </w:t>
            </w:r>
            <w:r>
              <w:rPr>
                <w:sz w:val="16"/>
              </w:rPr>
              <w:t>за</w:t>
            </w:r>
            <w:r>
              <w:rPr>
                <w:spacing w:val="-9"/>
                <w:sz w:val="16"/>
              </w:rPr>
              <w:t xml:space="preserve"> </w:t>
            </w:r>
            <w:r>
              <w:rPr>
                <w:sz w:val="16"/>
              </w:rPr>
              <w:t>кількості</w:t>
            </w:r>
            <w:r>
              <w:rPr>
                <w:spacing w:val="-9"/>
                <w:sz w:val="16"/>
              </w:rPr>
              <w:t xml:space="preserve"> </w:t>
            </w:r>
            <w:r>
              <w:rPr>
                <w:sz w:val="16"/>
              </w:rPr>
              <w:t>співробітників</w:t>
            </w:r>
            <w:r>
              <w:rPr>
                <w:spacing w:val="-6"/>
                <w:sz w:val="16"/>
              </w:rPr>
              <w:t xml:space="preserve"> </w:t>
            </w:r>
            <w:r>
              <w:rPr>
                <w:sz w:val="16"/>
              </w:rPr>
              <w:t>100</w:t>
            </w:r>
            <w:r>
              <w:rPr>
                <w:spacing w:val="-8"/>
                <w:sz w:val="16"/>
              </w:rPr>
              <w:t xml:space="preserve"> </w:t>
            </w:r>
            <w:r>
              <w:rPr>
                <w:sz w:val="16"/>
              </w:rPr>
              <w:t>і</w:t>
            </w:r>
            <w:r>
              <w:rPr>
                <w:spacing w:val="-7"/>
                <w:sz w:val="16"/>
              </w:rPr>
              <w:t xml:space="preserve"> </w:t>
            </w:r>
            <w:r>
              <w:rPr>
                <w:spacing w:val="-2"/>
                <w:sz w:val="16"/>
              </w:rPr>
              <w:t>більше;</w:t>
            </w:r>
          </w:p>
          <w:p w14:paraId="159C1DAF" w14:textId="77777777" w:rsidR="00A76B49" w:rsidRDefault="002455BA">
            <w:pPr>
              <w:pStyle w:val="TableParagraph"/>
              <w:spacing w:before="1"/>
              <w:ind w:left="21" w:right="5"/>
              <w:jc w:val="center"/>
              <w:rPr>
                <w:sz w:val="16"/>
              </w:rPr>
            </w:pPr>
            <w:r>
              <w:rPr>
                <w:rFonts w:ascii="Arial MT" w:hAnsi="Arial MT"/>
                <w:sz w:val="16"/>
              </w:rPr>
              <w:t>10</w:t>
            </w:r>
            <w:r>
              <w:rPr>
                <w:rFonts w:ascii="Arial MT" w:hAnsi="Arial MT"/>
                <w:spacing w:val="-12"/>
                <w:sz w:val="16"/>
              </w:rPr>
              <w:t xml:space="preserve"> </w:t>
            </w:r>
            <w:r>
              <w:rPr>
                <w:rFonts w:ascii="Arial MT" w:hAnsi="Arial MT"/>
                <w:sz w:val="16"/>
              </w:rPr>
              <w:t>–</w:t>
            </w:r>
            <w:r>
              <w:rPr>
                <w:rFonts w:ascii="Arial MT" w:hAnsi="Arial MT"/>
                <w:spacing w:val="-11"/>
                <w:sz w:val="16"/>
              </w:rPr>
              <w:t xml:space="preserve"> </w:t>
            </w:r>
            <w:r>
              <w:rPr>
                <w:sz w:val="16"/>
              </w:rPr>
              <w:t>за</w:t>
            </w:r>
            <w:r>
              <w:rPr>
                <w:spacing w:val="-10"/>
                <w:sz w:val="16"/>
              </w:rPr>
              <w:t xml:space="preserve"> </w:t>
            </w:r>
            <w:r>
              <w:rPr>
                <w:sz w:val="16"/>
              </w:rPr>
              <w:t>кількості</w:t>
            </w:r>
            <w:r>
              <w:rPr>
                <w:spacing w:val="-11"/>
                <w:sz w:val="16"/>
              </w:rPr>
              <w:t xml:space="preserve"> </w:t>
            </w:r>
            <w:r>
              <w:rPr>
                <w:sz w:val="16"/>
              </w:rPr>
              <w:t>співробітників</w:t>
            </w:r>
            <w:r>
              <w:rPr>
                <w:spacing w:val="-8"/>
                <w:sz w:val="16"/>
              </w:rPr>
              <w:t xml:space="preserve"> </w:t>
            </w:r>
            <w:r>
              <w:rPr>
                <w:sz w:val="16"/>
              </w:rPr>
              <w:t>до</w:t>
            </w:r>
            <w:r>
              <w:rPr>
                <w:spacing w:val="-9"/>
                <w:sz w:val="16"/>
              </w:rPr>
              <w:t xml:space="preserve"> </w:t>
            </w:r>
            <w:r>
              <w:rPr>
                <w:spacing w:val="-5"/>
                <w:sz w:val="16"/>
              </w:rPr>
              <w:t>100</w:t>
            </w:r>
          </w:p>
        </w:tc>
        <w:tc>
          <w:tcPr>
            <w:tcW w:w="1379" w:type="dxa"/>
          </w:tcPr>
          <w:p w14:paraId="212B851D" w14:textId="77777777" w:rsidR="00A76B49" w:rsidRDefault="002455BA">
            <w:pPr>
              <w:pStyle w:val="TableParagraph"/>
              <w:spacing w:line="182" w:lineRule="exact"/>
              <w:ind w:right="641"/>
              <w:jc w:val="right"/>
              <w:rPr>
                <w:rFonts w:ascii="Arial MT"/>
                <w:sz w:val="16"/>
              </w:rPr>
            </w:pPr>
            <w:r>
              <w:rPr>
                <w:rFonts w:ascii="Arial MT"/>
                <w:spacing w:val="-10"/>
                <w:sz w:val="16"/>
              </w:rPr>
              <w:t>-</w:t>
            </w:r>
          </w:p>
        </w:tc>
        <w:tc>
          <w:tcPr>
            <w:tcW w:w="1360" w:type="dxa"/>
          </w:tcPr>
          <w:p w14:paraId="1D9E6867" w14:textId="77777777" w:rsidR="00A76B49" w:rsidRDefault="002455BA">
            <w:pPr>
              <w:pStyle w:val="TableParagraph"/>
              <w:spacing w:line="182" w:lineRule="exact"/>
              <w:ind w:right="633"/>
              <w:jc w:val="right"/>
              <w:rPr>
                <w:rFonts w:ascii="Arial MT"/>
                <w:sz w:val="16"/>
              </w:rPr>
            </w:pPr>
            <w:r>
              <w:rPr>
                <w:rFonts w:ascii="Arial MT"/>
                <w:spacing w:val="-10"/>
                <w:sz w:val="16"/>
              </w:rPr>
              <w:t>-</w:t>
            </w:r>
          </w:p>
        </w:tc>
        <w:tc>
          <w:tcPr>
            <w:tcW w:w="1859" w:type="dxa"/>
          </w:tcPr>
          <w:p w14:paraId="6117FA1A" w14:textId="77777777" w:rsidR="00A76B49" w:rsidRDefault="00A76B49">
            <w:pPr>
              <w:pStyle w:val="TableParagraph"/>
              <w:rPr>
                <w:rFonts w:ascii="Times New Roman"/>
                <w:sz w:val="16"/>
              </w:rPr>
            </w:pPr>
          </w:p>
        </w:tc>
      </w:tr>
      <w:tr w:rsidR="00A76B49" w14:paraId="57513C94" w14:textId="77777777">
        <w:trPr>
          <w:trHeight w:val="834"/>
        </w:trPr>
        <w:tc>
          <w:tcPr>
            <w:tcW w:w="1440" w:type="dxa"/>
          </w:tcPr>
          <w:p w14:paraId="65B8037A" w14:textId="77777777" w:rsidR="00A76B49" w:rsidRDefault="002455BA">
            <w:pPr>
              <w:pStyle w:val="TableParagraph"/>
              <w:spacing w:before="1" w:line="244" w:lineRule="auto"/>
              <w:ind w:left="40" w:right="165"/>
              <w:rPr>
                <w:sz w:val="16"/>
              </w:rPr>
            </w:pPr>
            <w:r>
              <w:rPr>
                <w:sz w:val="16"/>
              </w:rPr>
              <w:t xml:space="preserve">г) кабінет </w:t>
            </w:r>
            <w:r>
              <w:rPr>
                <w:spacing w:val="-2"/>
                <w:sz w:val="16"/>
              </w:rPr>
              <w:t xml:space="preserve">начальника (завідуючого) </w:t>
            </w:r>
            <w:r>
              <w:rPr>
                <w:sz w:val="16"/>
              </w:rPr>
              <w:t>відділу</w:t>
            </w:r>
            <w:r>
              <w:rPr>
                <w:spacing w:val="-11"/>
                <w:sz w:val="16"/>
              </w:rPr>
              <w:t xml:space="preserve"> </w:t>
            </w:r>
            <w:r>
              <w:rPr>
                <w:sz w:val="16"/>
              </w:rPr>
              <w:t>(служби)</w:t>
            </w:r>
          </w:p>
        </w:tc>
        <w:tc>
          <w:tcPr>
            <w:tcW w:w="8098" w:type="dxa"/>
            <w:gridSpan w:val="6"/>
          </w:tcPr>
          <w:p w14:paraId="5F6A533C" w14:textId="77777777" w:rsidR="00A76B49" w:rsidRDefault="002455BA">
            <w:pPr>
              <w:pStyle w:val="TableParagraph"/>
              <w:spacing w:before="181"/>
              <w:ind w:left="21"/>
              <w:jc w:val="center"/>
              <w:rPr>
                <w:sz w:val="16"/>
              </w:rPr>
            </w:pPr>
            <w:r>
              <w:rPr>
                <w:rFonts w:ascii="Arial MT" w:hAnsi="Arial MT"/>
                <w:sz w:val="16"/>
              </w:rPr>
              <w:t>10</w:t>
            </w:r>
            <w:r>
              <w:rPr>
                <w:rFonts w:ascii="Arial MT" w:hAnsi="Arial MT"/>
                <w:spacing w:val="-10"/>
                <w:sz w:val="16"/>
              </w:rPr>
              <w:t xml:space="preserve"> </w:t>
            </w:r>
            <w:r>
              <w:rPr>
                <w:rFonts w:ascii="Arial MT" w:hAnsi="Arial MT"/>
                <w:sz w:val="16"/>
              </w:rPr>
              <w:t>-</w:t>
            </w:r>
            <w:r>
              <w:rPr>
                <w:rFonts w:ascii="Arial MT" w:hAnsi="Arial MT"/>
                <w:spacing w:val="-10"/>
                <w:sz w:val="16"/>
              </w:rPr>
              <w:t xml:space="preserve"> </w:t>
            </w:r>
            <w:r>
              <w:rPr>
                <w:sz w:val="16"/>
              </w:rPr>
              <w:t>за</w:t>
            </w:r>
            <w:r>
              <w:rPr>
                <w:spacing w:val="-7"/>
                <w:sz w:val="16"/>
              </w:rPr>
              <w:t xml:space="preserve"> </w:t>
            </w:r>
            <w:r>
              <w:rPr>
                <w:sz w:val="16"/>
              </w:rPr>
              <w:t>кількості</w:t>
            </w:r>
            <w:r>
              <w:rPr>
                <w:spacing w:val="-9"/>
                <w:sz w:val="16"/>
              </w:rPr>
              <w:t xml:space="preserve"> </w:t>
            </w:r>
            <w:r>
              <w:rPr>
                <w:sz w:val="16"/>
              </w:rPr>
              <w:t>співробітників</w:t>
            </w:r>
            <w:r>
              <w:rPr>
                <w:spacing w:val="-9"/>
                <w:sz w:val="16"/>
              </w:rPr>
              <w:t xml:space="preserve"> </w:t>
            </w:r>
            <w:r>
              <w:rPr>
                <w:sz w:val="16"/>
              </w:rPr>
              <w:t>відділу</w:t>
            </w:r>
            <w:r>
              <w:rPr>
                <w:spacing w:val="-8"/>
                <w:sz w:val="16"/>
              </w:rPr>
              <w:t xml:space="preserve"> </w:t>
            </w:r>
            <w:r>
              <w:rPr>
                <w:sz w:val="16"/>
              </w:rPr>
              <w:t>(служби)</w:t>
            </w:r>
            <w:r>
              <w:rPr>
                <w:spacing w:val="-8"/>
                <w:sz w:val="16"/>
              </w:rPr>
              <w:t xml:space="preserve"> </w:t>
            </w:r>
            <w:r>
              <w:rPr>
                <w:sz w:val="16"/>
              </w:rPr>
              <w:t>10</w:t>
            </w:r>
            <w:r>
              <w:rPr>
                <w:spacing w:val="-9"/>
                <w:sz w:val="16"/>
              </w:rPr>
              <w:t xml:space="preserve"> </w:t>
            </w:r>
            <w:r>
              <w:rPr>
                <w:sz w:val="16"/>
              </w:rPr>
              <w:t>та</w:t>
            </w:r>
            <w:r>
              <w:rPr>
                <w:spacing w:val="-8"/>
                <w:sz w:val="16"/>
              </w:rPr>
              <w:t xml:space="preserve"> </w:t>
            </w:r>
            <w:r>
              <w:rPr>
                <w:spacing w:val="-2"/>
                <w:sz w:val="16"/>
              </w:rPr>
              <w:t>більше</w:t>
            </w:r>
          </w:p>
        </w:tc>
        <w:tc>
          <w:tcPr>
            <w:tcW w:w="1379" w:type="dxa"/>
          </w:tcPr>
          <w:p w14:paraId="0D07FE90" w14:textId="77777777" w:rsidR="00A76B49" w:rsidRDefault="002455BA">
            <w:pPr>
              <w:pStyle w:val="TableParagraph"/>
              <w:spacing w:before="181"/>
              <w:ind w:right="641"/>
              <w:jc w:val="right"/>
              <w:rPr>
                <w:rFonts w:ascii="Arial MT"/>
                <w:sz w:val="16"/>
              </w:rPr>
            </w:pPr>
            <w:r>
              <w:rPr>
                <w:rFonts w:ascii="Arial MT"/>
                <w:spacing w:val="-10"/>
                <w:sz w:val="16"/>
              </w:rPr>
              <w:t>-</w:t>
            </w:r>
          </w:p>
        </w:tc>
        <w:tc>
          <w:tcPr>
            <w:tcW w:w="1360" w:type="dxa"/>
          </w:tcPr>
          <w:p w14:paraId="06BDA505" w14:textId="77777777" w:rsidR="00A76B49" w:rsidRDefault="002455BA">
            <w:pPr>
              <w:pStyle w:val="TableParagraph"/>
              <w:spacing w:before="181"/>
              <w:ind w:right="633"/>
              <w:jc w:val="right"/>
              <w:rPr>
                <w:rFonts w:ascii="Arial MT"/>
                <w:sz w:val="16"/>
              </w:rPr>
            </w:pPr>
            <w:r>
              <w:rPr>
                <w:rFonts w:ascii="Arial MT"/>
                <w:spacing w:val="-10"/>
                <w:sz w:val="16"/>
              </w:rPr>
              <w:t>-</w:t>
            </w:r>
          </w:p>
        </w:tc>
        <w:tc>
          <w:tcPr>
            <w:tcW w:w="1859" w:type="dxa"/>
          </w:tcPr>
          <w:p w14:paraId="347067F7" w14:textId="77777777" w:rsidR="00A76B49" w:rsidRDefault="00A76B49">
            <w:pPr>
              <w:pStyle w:val="TableParagraph"/>
              <w:rPr>
                <w:rFonts w:ascii="Times New Roman"/>
                <w:sz w:val="16"/>
              </w:rPr>
            </w:pPr>
          </w:p>
        </w:tc>
      </w:tr>
      <w:tr w:rsidR="00A76B49" w14:paraId="291D33B1" w14:textId="77777777">
        <w:trPr>
          <w:trHeight w:val="551"/>
        </w:trPr>
        <w:tc>
          <w:tcPr>
            <w:tcW w:w="1440" w:type="dxa"/>
          </w:tcPr>
          <w:p w14:paraId="628DEF67" w14:textId="77777777" w:rsidR="00A76B49" w:rsidRDefault="002455BA">
            <w:pPr>
              <w:pStyle w:val="TableParagraph"/>
              <w:spacing w:before="1" w:line="244" w:lineRule="auto"/>
              <w:ind w:left="40"/>
              <w:rPr>
                <w:sz w:val="16"/>
              </w:rPr>
            </w:pPr>
            <w:r>
              <w:rPr>
                <w:sz w:val="16"/>
              </w:rPr>
              <w:t xml:space="preserve">д) кімната </w:t>
            </w:r>
            <w:r>
              <w:rPr>
                <w:spacing w:val="-4"/>
                <w:sz w:val="16"/>
              </w:rPr>
              <w:t>коменданта</w:t>
            </w:r>
          </w:p>
        </w:tc>
        <w:tc>
          <w:tcPr>
            <w:tcW w:w="1661" w:type="dxa"/>
          </w:tcPr>
          <w:p w14:paraId="7A2622FF" w14:textId="77777777" w:rsidR="00A76B49" w:rsidRDefault="002455BA">
            <w:pPr>
              <w:pStyle w:val="TableParagraph"/>
              <w:spacing w:line="182" w:lineRule="exact"/>
              <w:ind w:left="40"/>
              <w:rPr>
                <w:rFonts w:ascii="Arial MT"/>
                <w:sz w:val="16"/>
              </w:rPr>
            </w:pPr>
            <w:r>
              <w:rPr>
                <w:rFonts w:ascii="Arial MT"/>
                <w:spacing w:val="-5"/>
                <w:sz w:val="16"/>
              </w:rPr>
              <w:t>10</w:t>
            </w:r>
          </w:p>
        </w:tc>
        <w:tc>
          <w:tcPr>
            <w:tcW w:w="1200" w:type="dxa"/>
          </w:tcPr>
          <w:p w14:paraId="24199603" w14:textId="77777777" w:rsidR="00A76B49" w:rsidRDefault="002455BA">
            <w:pPr>
              <w:pStyle w:val="TableParagraph"/>
              <w:spacing w:line="182" w:lineRule="exact"/>
              <w:ind w:left="40"/>
              <w:rPr>
                <w:rFonts w:ascii="Arial MT"/>
                <w:sz w:val="16"/>
              </w:rPr>
            </w:pPr>
            <w:r>
              <w:rPr>
                <w:rFonts w:ascii="Arial MT"/>
                <w:spacing w:val="-5"/>
                <w:sz w:val="16"/>
              </w:rPr>
              <w:t>10</w:t>
            </w:r>
          </w:p>
        </w:tc>
        <w:tc>
          <w:tcPr>
            <w:tcW w:w="1418" w:type="dxa"/>
          </w:tcPr>
          <w:p w14:paraId="049CB0DC" w14:textId="77777777" w:rsidR="00A76B49" w:rsidRDefault="002455BA">
            <w:pPr>
              <w:pStyle w:val="TableParagraph"/>
              <w:spacing w:line="182" w:lineRule="exact"/>
              <w:ind w:left="40"/>
              <w:rPr>
                <w:rFonts w:ascii="Arial MT"/>
                <w:sz w:val="16"/>
              </w:rPr>
            </w:pPr>
            <w:r>
              <w:rPr>
                <w:rFonts w:ascii="Arial MT"/>
                <w:spacing w:val="-5"/>
                <w:sz w:val="16"/>
              </w:rPr>
              <w:t>10</w:t>
            </w:r>
          </w:p>
        </w:tc>
        <w:tc>
          <w:tcPr>
            <w:tcW w:w="1221" w:type="dxa"/>
          </w:tcPr>
          <w:p w14:paraId="0A398B24" w14:textId="77777777" w:rsidR="00A76B49" w:rsidRDefault="002455BA">
            <w:pPr>
              <w:pStyle w:val="TableParagraph"/>
              <w:spacing w:line="182" w:lineRule="exact"/>
              <w:ind w:left="40"/>
              <w:rPr>
                <w:rFonts w:ascii="Arial MT"/>
                <w:sz w:val="16"/>
              </w:rPr>
            </w:pPr>
            <w:r>
              <w:rPr>
                <w:rFonts w:ascii="Arial MT"/>
                <w:spacing w:val="-5"/>
                <w:sz w:val="16"/>
              </w:rPr>
              <w:t>10</w:t>
            </w:r>
          </w:p>
        </w:tc>
        <w:tc>
          <w:tcPr>
            <w:tcW w:w="1358" w:type="dxa"/>
          </w:tcPr>
          <w:p w14:paraId="5C9BA5CA" w14:textId="77777777" w:rsidR="00A76B49" w:rsidRDefault="002455BA">
            <w:pPr>
              <w:pStyle w:val="TableParagraph"/>
              <w:spacing w:line="182" w:lineRule="exact"/>
              <w:ind w:left="41"/>
              <w:rPr>
                <w:rFonts w:ascii="Arial MT"/>
                <w:sz w:val="16"/>
              </w:rPr>
            </w:pPr>
            <w:r>
              <w:rPr>
                <w:rFonts w:ascii="Arial MT"/>
                <w:spacing w:val="-5"/>
                <w:sz w:val="16"/>
              </w:rPr>
              <w:t>10</w:t>
            </w:r>
          </w:p>
        </w:tc>
        <w:tc>
          <w:tcPr>
            <w:tcW w:w="1240" w:type="dxa"/>
          </w:tcPr>
          <w:p w14:paraId="5A341BAF" w14:textId="77777777" w:rsidR="00A76B49" w:rsidRDefault="002455BA">
            <w:pPr>
              <w:pStyle w:val="TableParagraph"/>
              <w:spacing w:line="182" w:lineRule="exact"/>
              <w:ind w:left="41"/>
              <w:rPr>
                <w:rFonts w:ascii="Arial MT"/>
                <w:sz w:val="16"/>
              </w:rPr>
            </w:pPr>
            <w:r>
              <w:rPr>
                <w:rFonts w:ascii="Arial MT"/>
                <w:spacing w:val="-5"/>
                <w:sz w:val="16"/>
              </w:rPr>
              <w:t>10</w:t>
            </w:r>
          </w:p>
        </w:tc>
        <w:tc>
          <w:tcPr>
            <w:tcW w:w="1379" w:type="dxa"/>
          </w:tcPr>
          <w:p w14:paraId="1C16F898" w14:textId="77777777" w:rsidR="00A76B49" w:rsidRDefault="002455BA">
            <w:pPr>
              <w:pStyle w:val="TableParagraph"/>
              <w:spacing w:line="182" w:lineRule="exact"/>
              <w:ind w:left="42"/>
              <w:rPr>
                <w:rFonts w:ascii="Arial MT"/>
                <w:sz w:val="16"/>
              </w:rPr>
            </w:pPr>
            <w:r>
              <w:rPr>
                <w:rFonts w:ascii="Arial MT"/>
                <w:spacing w:val="-5"/>
                <w:sz w:val="16"/>
              </w:rPr>
              <w:t>10</w:t>
            </w:r>
          </w:p>
        </w:tc>
        <w:tc>
          <w:tcPr>
            <w:tcW w:w="1360" w:type="dxa"/>
          </w:tcPr>
          <w:p w14:paraId="384BA7E6" w14:textId="77777777" w:rsidR="00A76B49" w:rsidRDefault="002455BA">
            <w:pPr>
              <w:pStyle w:val="TableParagraph"/>
              <w:spacing w:line="182" w:lineRule="exact"/>
              <w:ind w:left="43"/>
              <w:rPr>
                <w:rFonts w:ascii="Arial MT"/>
                <w:sz w:val="16"/>
              </w:rPr>
            </w:pPr>
            <w:r>
              <w:rPr>
                <w:rFonts w:ascii="Arial MT"/>
                <w:spacing w:val="-5"/>
                <w:sz w:val="16"/>
              </w:rPr>
              <w:t>10</w:t>
            </w:r>
          </w:p>
        </w:tc>
        <w:tc>
          <w:tcPr>
            <w:tcW w:w="1859" w:type="dxa"/>
          </w:tcPr>
          <w:p w14:paraId="497503BD" w14:textId="77777777" w:rsidR="00A76B49" w:rsidRDefault="00A76B49">
            <w:pPr>
              <w:pStyle w:val="TableParagraph"/>
              <w:rPr>
                <w:rFonts w:ascii="Times New Roman"/>
                <w:sz w:val="16"/>
              </w:rPr>
            </w:pPr>
          </w:p>
        </w:tc>
      </w:tr>
      <w:tr w:rsidR="00A76B49" w14:paraId="30CF6757" w14:textId="77777777">
        <w:trPr>
          <w:trHeight w:val="688"/>
        </w:trPr>
        <w:tc>
          <w:tcPr>
            <w:tcW w:w="1440" w:type="dxa"/>
          </w:tcPr>
          <w:p w14:paraId="6054D275" w14:textId="77777777" w:rsidR="00A76B49" w:rsidRDefault="002455BA">
            <w:pPr>
              <w:pStyle w:val="TableParagraph"/>
              <w:spacing w:before="1" w:line="244" w:lineRule="auto"/>
              <w:ind w:left="40" w:right="482"/>
              <w:rPr>
                <w:sz w:val="16"/>
              </w:rPr>
            </w:pPr>
            <w:r>
              <w:rPr>
                <w:sz w:val="16"/>
              </w:rPr>
              <w:t xml:space="preserve">е) робочі </w:t>
            </w:r>
            <w:r>
              <w:rPr>
                <w:spacing w:val="-2"/>
                <w:sz w:val="16"/>
              </w:rPr>
              <w:t>приміщення підрозділів</w:t>
            </w:r>
          </w:p>
        </w:tc>
        <w:tc>
          <w:tcPr>
            <w:tcW w:w="10837" w:type="dxa"/>
            <w:gridSpan w:val="8"/>
          </w:tcPr>
          <w:p w14:paraId="311AC572" w14:textId="77777777" w:rsidR="00A76B49" w:rsidRDefault="002455BA">
            <w:pPr>
              <w:pStyle w:val="TableParagraph"/>
              <w:spacing w:before="183"/>
              <w:ind w:left="3799" w:right="3781"/>
              <w:jc w:val="center"/>
              <w:rPr>
                <w:sz w:val="16"/>
              </w:rPr>
            </w:pPr>
            <w:r>
              <w:rPr>
                <w:rFonts w:ascii="Arial MT" w:hAnsi="Arial MT"/>
                <w:sz w:val="16"/>
              </w:rPr>
              <w:t>6</w:t>
            </w:r>
            <w:r>
              <w:rPr>
                <w:rFonts w:ascii="Arial MT" w:hAnsi="Arial MT"/>
                <w:spacing w:val="-3"/>
                <w:sz w:val="16"/>
              </w:rPr>
              <w:t xml:space="preserve"> </w:t>
            </w:r>
            <w:r>
              <w:rPr>
                <w:rFonts w:ascii="Arial MT" w:hAnsi="Arial MT"/>
                <w:sz w:val="16"/>
              </w:rPr>
              <w:t>-</w:t>
            </w:r>
            <w:r>
              <w:rPr>
                <w:rFonts w:ascii="Arial MT" w:hAnsi="Arial MT"/>
                <w:spacing w:val="-2"/>
                <w:sz w:val="16"/>
              </w:rPr>
              <w:t xml:space="preserve"> </w:t>
            </w:r>
            <w:r>
              <w:rPr>
                <w:sz w:val="16"/>
              </w:rPr>
              <w:t>на</w:t>
            </w:r>
            <w:r>
              <w:rPr>
                <w:spacing w:val="-1"/>
                <w:sz w:val="16"/>
              </w:rPr>
              <w:t xml:space="preserve"> </w:t>
            </w:r>
            <w:r>
              <w:rPr>
                <w:sz w:val="16"/>
              </w:rPr>
              <w:t>одного</w:t>
            </w:r>
            <w:r>
              <w:rPr>
                <w:spacing w:val="-2"/>
                <w:sz w:val="16"/>
              </w:rPr>
              <w:t xml:space="preserve"> співробітника</w:t>
            </w:r>
          </w:p>
        </w:tc>
        <w:tc>
          <w:tcPr>
            <w:tcW w:w="1859" w:type="dxa"/>
          </w:tcPr>
          <w:p w14:paraId="6B157250" w14:textId="77777777" w:rsidR="00A76B49" w:rsidRDefault="00A76B49">
            <w:pPr>
              <w:pStyle w:val="TableParagraph"/>
              <w:rPr>
                <w:rFonts w:ascii="Times New Roman"/>
                <w:sz w:val="16"/>
              </w:rPr>
            </w:pPr>
          </w:p>
        </w:tc>
      </w:tr>
      <w:tr w:rsidR="00A76B49" w14:paraId="45641E0A" w14:textId="77777777">
        <w:trPr>
          <w:trHeight w:val="306"/>
        </w:trPr>
        <w:tc>
          <w:tcPr>
            <w:tcW w:w="1440" w:type="dxa"/>
          </w:tcPr>
          <w:p w14:paraId="1FBC4D3F" w14:textId="77777777" w:rsidR="00A76B49" w:rsidRDefault="002455BA">
            <w:pPr>
              <w:pStyle w:val="TableParagraph"/>
              <w:spacing w:before="1"/>
              <w:ind w:left="40"/>
              <w:rPr>
                <w:sz w:val="16"/>
              </w:rPr>
            </w:pPr>
            <w:r>
              <w:rPr>
                <w:sz w:val="16"/>
              </w:rPr>
              <w:t>ж)</w:t>
            </w:r>
            <w:r>
              <w:rPr>
                <w:spacing w:val="-5"/>
                <w:sz w:val="16"/>
              </w:rPr>
              <w:t xml:space="preserve"> </w:t>
            </w:r>
            <w:r>
              <w:rPr>
                <w:sz w:val="16"/>
              </w:rPr>
              <w:t>зал</w:t>
            </w:r>
            <w:r>
              <w:rPr>
                <w:spacing w:val="-6"/>
                <w:sz w:val="16"/>
              </w:rPr>
              <w:t xml:space="preserve"> </w:t>
            </w:r>
            <w:r>
              <w:rPr>
                <w:spacing w:val="-2"/>
                <w:sz w:val="16"/>
              </w:rPr>
              <w:t>засідань</w:t>
            </w:r>
          </w:p>
        </w:tc>
        <w:tc>
          <w:tcPr>
            <w:tcW w:w="8098" w:type="dxa"/>
            <w:gridSpan w:val="6"/>
          </w:tcPr>
          <w:p w14:paraId="15EC3F28" w14:textId="77777777" w:rsidR="00A76B49" w:rsidRDefault="002455BA">
            <w:pPr>
              <w:pStyle w:val="TableParagraph"/>
              <w:spacing w:line="182" w:lineRule="exact"/>
              <w:ind w:left="21"/>
              <w:jc w:val="center"/>
              <w:rPr>
                <w:sz w:val="16"/>
              </w:rPr>
            </w:pPr>
            <w:r>
              <w:rPr>
                <w:rFonts w:ascii="Arial MT" w:hAnsi="Arial MT"/>
                <w:sz w:val="16"/>
              </w:rPr>
              <w:t>72-</w:t>
            </w:r>
            <w:r>
              <w:rPr>
                <w:rFonts w:ascii="Arial MT" w:hAnsi="Arial MT"/>
                <w:spacing w:val="-12"/>
                <w:sz w:val="16"/>
              </w:rPr>
              <w:t xml:space="preserve"> </w:t>
            </w:r>
            <w:r>
              <w:rPr>
                <w:sz w:val="16"/>
              </w:rPr>
              <w:t>за</w:t>
            </w:r>
            <w:r>
              <w:rPr>
                <w:spacing w:val="-10"/>
                <w:sz w:val="16"/>
              </w:rPr>
              <w:t xml:space="preserve"> </w:t>
            </w:r>
            <w:r>
              <w:rPr>
                <w:sz w:val="16"/>
              </w:rPr>
              <w:t>кількості</w:t>
            </w:r>
            <w:r>
              <w:rPr>
                <w:spacing w:val="-10"/>
                <w:sz w:val="16"/>
              </w:rPr>
              <w:t xml:space="preserve"> </w:t>
            </w:r>
            <w:r>
              <w:rPr>
                <w:sz w:val="16"/>
              </w:rPr>
              <w:t>співробітників</w:t>
            </w:r>
            <w:r>
              <w:rPr>
                <w:spacing w:val="-10"/>
                <w:sz w:val="16"/>
              </w:rPr>
              <w:t xml:space="preserve"> </w:t>
            </w:r>
            <w:r>
              <w:rPr>
                <w:sz w:val="16"/>
              </w:rPr>
              <w:t>100</w:t>
            </w:r>
            <w:r>
              <w:rPr>
                <w:spacing w:val="-9"/>
                <w:sz w:val="16"/>
              </w:rPr>
              <w:t xml:space="preserve"> </w:t>
            </w:r>
            <w:r>
              <w:rPr>
                <w:sz w:val="16"/>
              </w:rPr>
              <w:t>і</w:t>
            </w:r>
            <w:r>
              <w:rPr>
                <w:spacing w:val="-8"/>
                <w:sz w:val="16"/>
              </w:rPr>
              <w:t xml:space="preserve"> </w:t>
            </w:r>
            <w:r>
              <w:rPr>
                <w:spacing w:val="-2"/>
                <w:sz w:val="16"/>
              </w:rPr>
              <w:t>більше</w:t>
            </w:r>
          </w:p>
        </w:tc>
        <w:tc>
          <w:tcPr>
            <w:tcW w:w="1379" w:type="dxa"/>
          </w:tcPr>
          <w:p w14:paraId="233FB022" w14:textId="77777777" w:rsidR="00A76B49" w:rsidRDefault="002455BA">
            <w:pPr>
              <w:pStyle w:val="TableParagraph"/>
              <w:spacing w:line="182" w:lineRule="exact"/>
              <w:ind w:right="641"/>
              <w:jc w:val="right"/>
              <w:rPr>
                <w:rFonts w:ascii="Arial MT"/>
                <w:sz w:val="16"/>
              </w:rPr>
            </w:pPr>
            <w:r>
              <w:rPr>
                <w:rFonts w:ascii="Arial MT"/>
                <w:spacing w:val="-10"/>
                <w:sz w:val="16"/>
              </w:rPr>
              <w:t>-</w:t>
            </w:r>
          </w:p>
        </w:tc>
        <w:tc>
          <w:tcPr>
            <w:tcW w:w="1360" w:type="dxa"/>
          </w:tcPr>
          <w:p w14:paraId="5D54D095" w14:textId="77777777" w:rsidR="00A76B49" w:rsidRDefault="002455BA">
            <w:pPr>
              <w:pStyle w:val="TableParagraph"/>
              <w:spacing w:line="182" w:lineRule="exact"/>
              <w:ind w:right="633"/>
              <w:jc w:val="right"/>
              <w:rPr>
                <w:rFonts w:ascii="Arial MT"/>
                <w:sz w:val="16"/>
              </w:rPr>
            </w:pPr>
            <w:r>
              <w:rPr>
                <w:rFonts w:ascii="Arial MT"/>
                <w:spacing w:val="-10"/>
                <w:sz w:val="16"/>
              </w:rPr>
              <w:t>-</w:t>
            </w:r>
          </w:p>
        </w:tc>
        <w:tc>
          <w:tcPr>
            <w:tcW w:w="1859" w:type="dxa"/>
          </w:tcPr>
          <w:p w14:paraId="19D2C1DE" w14:textId="77777777" w:rsidR="00A76B49" w:rsidRDefault="00A76B49">
            <w:pPr>
              <w:pStyle w:val="TableParagraph"/>
              <w:rPr>
                <w:rFonts w:ascii="Times New Roman"/>
                <w:sz w:val="16"/>
              </w:rPr>
            </w:pPr>
          </w:p>
        </w:tc>
      </w:tr>
      <w:tr w:rsidR="00A76B49" w14:paraId="552E963B" w14:textId="77777777">
        <w:trPr>
          <w:trHeight w:val="1103"/>
        </w:trPr>
        <w:tc>
          <w:tcPr>
            <w:tcW w:w="1440" w:type="dxa"/>
          </w:tcPr>
          <w:p w14:paraId="2CE14EE9" w14:textId="77777777" w:rsidR="00A76B49" w:rsidRPr="00FB289A" w:rsidRDefault="002455BA">
            <w:pPr>
              <w:pStyle w:val="TableParagraph"/>
              <w:spacing w:before="1" w:line="242" w:lineRule="auto"/>
              <w:ind w:left="40" w:right="70"/>
              <w:rPr>
                <w:b/>
                <w:bCs/>
                <w:sz w:val="16"/>
              </w:rPr>
            </w:pPr>
            <w:r w:rsidRPr="00FB289A">
              <w:rPr>
                <w:b/>
                <w:bCs/>
                <w:sz w:val="16"/>
              </w:rPr>
              <w:t xml:space="preserve">14. Лабораторія для хімічного і </w:t>
            </w:r>
            <w:r w:rsidRPr="00FB289A">
              <w:rPr>
                <w:b/>
                <w:bCs/>
                <w:spacing w:val="-2"/>
                <w:sz w:val="16"/>
              </w:rPr>
              <w:t xml:space="preserve">бактеріологічного </w:t>
            </w:r>
            <w:r w:rsidRPr="00FB289A">
              <w:rPr>
                <w:b/>
                <w:bCs/>
                <w:sz w:val="16"/>
              </w:rPr>
              <w:t xml:space="preserve">аналізу води в </w:t>
            </w:r>
            <w:r w:rsidRPr="00FB289A">
              <w:rPr>
                <w:b/>
                <w:bCs/>
                <w:spacing w:val="-2"/>
                <w:sz w:val="16"/>
              </w:rPr>
              <w:t>басейнах</w:t>
            </w:r>
          </w:p>
        </w:tc>
        <w:tc>
          <w:tcPr>
            <w:tcW w:w="1661" w:type="dxa"/>
          </w:tcPr>
          <w:p w14:paraId="5A9CFBFD" w14:textId="77777777" w:rsidR="00A76B49" w:rsidRDefault="002455BA">
            <w:pPr>
              <w:pStyle w:val="TableParagraph"/>
              <w:spacing w:line="182" w:lineRule="exact"/>
              <w:ind w:right="786"/>
              <w:jc w:val="right"/>
              <w:rPr>
                <w:rFonts w:ascii="Arial MT"/>
                <w:sz w:val="16"/>
              </w:rPr>
            </w:pPr>
            <w:r>
              <w:rPr>
                <w:rFonts w:ascii="Arial MT"/>
                <w:spacing w:val="-10"/>
                <w:sz w:val="16"/>
              </w:rPr>
              <w:t>-</w:t>
            </w:r>
          </w:p>
        </w:tc>
        <w:tc>
          <w:tcPr>
            <w:tcW w:w="1200" w:type="dxa"/>
          </w:tcPr>
          <w:p w14:paraId="537BED5A" w14:textId="77777777" w:rsidR="00A76B49" w:rsidRDefault="002455BA">
            <w:pPr>
              <w:pStyle w:val="TableParagraph"/>
              <w:spacing w:line="182" w:lineRule="exact"/>
              <w:ind w:right="556"/>
              <w:jc w:val="right"/>
              <w:rPr>
                <w:rFonts w:ascii="Arial MT"/>
                <w:sz w:val="16"/>
              </w:rPr>
            </w:pPr>
            <w:r>
              <w:rPr>
                <w:rFonts w:ascii="Arial MT"/>
                <w:spacing w:val="-10"/>
                <w:sz w:val="16"/>
              </w:rPr>
              <w:t>-</w:t>
            </w:r>
          </w:p>
        </w:tc>
        <w:tc>
          <w:tcPr>
            <w:tcW w:w="1418" w:type="dxa"/>
          </w:tcPr>
          <w:p w14:paraId="544D8ABB" w14:textId="77777777" w:rsidR="00A76B49" w:rsidRDefault="002455BA">
            <w:pPr>
              <w:pStyle w:val="TableParagraph"/>
              <w:spacing w:line="182" w:lineRule="exact"/>
              <w:ind w:left="16"/>
              <w:jc w:val="center"/>
              <w:rPr>
                <w:rFonts w:ascii="Arial MT"/>
                <w:sz w:val="16"/>
              </w:rPr>
            </w:pPr>
            <w:r>
              <w:rPr>
                <w:rFonts w:ascii="Arial MT"/>
                <w:spacing w:val="-5"/>
                <w:sz w:val="16"/>
              </w:rPr>
              <w:t>10</w:t>
            </w:r>
          </w:p>
        </w:tc>
        <w:tc>
          <w:tcPr>
            <w:tcW w:w="1221" w:type="dxa"/>
          </w:tcPr>
          <w:p w14:paraId="3DD01D7F" w14:textId="77777777" w:rsidR="00A76B49" w:rsidRDefault="002455BA">
            <w:pPr>
              <w:pStyle w:val="TableParagraph"/>
              <w:spacing w:line="182" w:lineRule="exact"/>
              <w:ind w:right="567"/>
              <w:jc w:val="right"/>
              <w:rPr>
                <w:rFonts w:ascii="Arial MT"/>
                <w:sz w:val="16"/>
              </w:rPr>
            </w:pPr>
            <w:r>
              <w:rPr>
                <w:rFonts w:ascii="Arial MT"/>
                <w:spacing w:val="-10"/>
                <w:sz w:val="16"/>
              </w:rPr>
              <w:t>-</w:t>
            </w:r>
          </w:p>
        </w:tc>
        <w:tc>
          <w:tcPr>
            <w:tcW w:w="1358" w:type="dxa"/>
          </w:tcPr>
          <w:p w14:paraId="74086AC0" w14:textId="77777777" w:rsidR="00A76B49" w:rsidRDefault="002455BA">
            <w:pPr>
              <w:pStyle w:val="TableParagraph"/>
              <w:spacing w:line="182" w:lineRule="exact"/>
              <w:ind w:right="634"/>
              <w:jc w:val="right"/>
              <w:rPr>
                <w:rFonts w:ascii="Arial MT"/>
                <w:sz w:val="16"/>
              </w:rPr>
            </w:pPr>
            <w:r>
              <w:rPr>
                <w:rFonts w:ascii="Arial MT"/>
                <w:spacing w:val="-10"/>
                <w:sz w:val="16"/>
              </w:rPr>
              <w:t>-</w:t>
            </w:r>
          </w:p>
        </w:tc>
        <w:tc>
          <w:tcPr>
            <w:tcW w:w="1240" w:type="dxa"/>
          </w:tcPr>
          <w:p w14:paraId="01F42AE2" w14:textId="77777777" w:rsidR="00A76B49" w:rsidRDefault="002455BA">
            <w:pPr>
              <w:pStyle w:val="TableParagraph"/>
              <w:spacing w:line="182" w:lineRule="exact"/>
              <w:ind w:right="575"/>
              <w:jc w:val="right"/>
              <w:rPr>
                <w:rFonts w:ascii="Arial MT"/>
                <w:sz w:val="16"/>
              </w:rPr>
            </w:pPr>
            <w:r>
              <w:rPr>
                <w:rFonts w:ascii="Arial MT"/>
                <w:spacing w:val="-10"/>
                <w:sz w:val="16"/>
              </w:rPr>
              <w:t>-</w:t>
            </w:r>
          </w:p>
        </w:tc>
        <w:tc>
          <w:tcPr>
            <w:tcW w:w="1379" w:type="dxa"/>
          </w:tcPr>
          <w:p w14:paraId="0F1DDF92" w14:textId="77777777" w:rsidR="00A76B49" w:rsidRDefault="002455BA">
            <w:pPr>
              <w:pStyle w:val="TableParagraph"/>
              <w:spacing w:line="182" w:lineRule="exact"/>
              <w:ind w:right="641"/>
              <w:jc w:val="right"/>
              <w:rPr>
                <w:rFonts w:ascii="Arial MT"/>
                <w:sz w:val="16"/>
              </w:rPr>
            </w:pPr>
            <w:r>
              <w:rPr>
                <w:rFonts w:ascii="Arial MT"/>
                <w:spacing w:val="-10"/>
                <w:sz w:val="16"/>
              </w:rPr>
              <w:t>-</w:t>
            </w:r>
          </w:p>
        </w:tc>
        <w:tc>
          <w:tcPr>
            <w:tcW w:w="1360" w:type="dxa"/>
          </w:tcPr>
          <w:p w14:paraId="081691C0" w14:textId="77777777" w:rsidR="00A76B49" w:rsidRDefault="002455BA">
            <w:pPr>
              <w:pStyle w:val="TableParagraph"/>
              <w:spacing w:line="182" w:lineRule="exact"/>
              <w:ind w:right="572"/>
              <w:jc w:val="right"/>
              <w:rPr>
                <w:rFonts w:ascii="Arial MT"/>
                <w:sz w:val="16"/>
              </w:rPr>
            </w:pPr>
            <w:r>
              <w:rPr>
                <w:rFonts w:ascii="Arial MT"/>
                <w:spacing w:val="-5"/>
                <w:sz w:val="16"/>
              </w:rPr>
              <w:t>10</w:t>
            </w:r>
          </w:p>
        </w:tc>
        <w:tc>
          <w:tcPr>
            <w:tcW w:w="1859" w:type="dxa"/>
          </w:tcPr>
          <w:p w14:paraId="64E23596" w14:textId="77777777" w:rsidR="00A76B49" w:rsidRDefault="002455BA">
            <w:pPr>
              <w:pStyle w:val="TableParagraph"/>
              <w:spacing w:line="182" w:lineRule="exact"/>
              <w:ind w:left="26"/>
              <w:jc w:val="center"/>
              <w:rPr>
                <w:rFonts w:ascii="Arial MT"/>
                <w:sz w:val="16"/>
              </w:rPr>
            </w:pPr>
            <w:r>
              <w:rPr>
                <w:rFonts w:ascii="Arial MT"/>
                <w:spacing w:val="-10"/>
                <w:sz w:val="16"/>
              </w:rPr>
              <w:t>-</w:t>
            </w:r>
          </w:p>
        </w:tc>
      </w:tr>
      <w:tr w:rsidR="00A76B49" w14:paraId="061E6465" w14:textId="77777777">
        <w:trPr>
          <w:trHeight w:val="803"/>
        </w:trPr>
        <w:tc>
          <w:tcPr>
            <w:tcW w:w="1440" w:type="dxa"/>
          </w:tcPr>
          <w:p w14:paraId="77462DFF" w14:textId="77777777" w:rsidR="00A76B49" w:rsidRPr="00FB289A" w:rsidRDefault="002455BA">
            <w:pPr>
              <w:pStyle w:val="TableParagraph"/>
              <w:spacing w:before="1" w:line="244" w:lineRule="auto"/>
              <w:ind w:left="40" w:right="181"/>
              <w:rPr>
                <w:b/>
                <w:bCs/>
                <w:sz w:val="16"/>
              </w:rPr>
            </w:pPr>
            <w:r w:rsidRPr="00FB289A">
              <w:rPr>
                <w:b/>
                <w:bCs/>
                <w:sz w:val="16"/>
              </w:rPr>
              <w:t>15.</w:t>
            </w:r>
            <w:r w:rsidRPr="00FB289A">
              <w:rPr>
                <w:b/>
                <w:bCs/>
                <w:spacing w:val="-11"/>
                <w:sz w:val="16"/>
              </w:rPr>
              <w:t xml:space="preserve"> </w:t>
            </w:r>
            <w:r w:rsidRPr="00FB289A">
              <w:rPr>
                <w:b/>
                <w:bCs/>
                <w:sz w:val="16"/>
              </w:rPr>
              <w:t xml:space="preserve">Приміщення </w:t>
            </w:r>
            <w:r w:rsidRPr="00FB289A">
              <w:rPr>
                <w:b/>
                <w:bCs/>
                <w:spacing w:val="-4"/>
                <w:sz w:val="16"/>
              </w:rPr>
              <w:t>для</w:t>
            </w:r>
            <w:r w:rsidRPr="00FB289A">
              <w:rPr>
                <w:b/>
                <w:bCs/>
                <w:spacing w:val="-2"/>
                <w:sz w:val="16"/>
              </w:rPr>
              <w:t xml:space="preserve"> прибирального інвентарю</w:t>
            </w:r>
          </w:p>
        </w:tc>
        <w:tc>
          <w:tcPr>
            <w:tcW w:w="10837" w:type="dxa"/>
            <w:gridSpan w:val="8"/>
          </w:tcPr>
          <w:p w14:paraId="5A5F844C" w14:textId="77777777" w:rsidR="00A76B49" w:rsidRDefault="002455BA">
            <w:pPr>
              <w:pStyle w:val="TableParagraph"/>
              <w:spacing w:before="181"/>
              <w:ind w:left="18"/>
              <w:jc w:val="center"/>
              <w:rPr>
                <w:sz w:val="16"/>
              </w:rPr>
            </w:pPr>
            <w:r>
              <w:rPr>
                <w:rFonts w:ascii="Arial MT" w:hAnsi="Arial MT"/>
                <w:sz w:val="16"/>
              </w:rPr>
              <w:t>4</w:t>
            </w:r>
            <w:r>
              <w:rPr>
                <w:rFonts w:ascii="Arial MT" w:hAnsi="Arial MT"/>
                <w:spacing w:val="-8"/>
                <w:sz w:val="16"/>
              </w:rPr>
              <w:t xml:space="preserve"> </w:t>
            </w:r>
            <w:r>
              <w:rPr>
                <w:rFonts w:ascii="Arial MT" w:hAnsi="Arial MT"/>
                <w:sz w:val="16"/>
              </w:rPr>
              <w:t>-</w:t>
            </w:r>
            <w:r>
              <w:rPr>
                <w:rFonts w:ascii="Arial MT" w:hAnsi="Arial MT"/>
                <w:spacing w:val="-7"/>
                <w:sz w:val="16"/>
              </w:rPr>
              <w:t xml:space="preserve"> </w:t>
            </w:r>
            <w:r>
              <w:rPr>
                <w:sz w:val="16"/>
              </w:rPr>
              <w:t>на</w:t>
            </w:r>
            <w:r>
              <w:rPr>
                <w:spacing w:val="-6"/>
                <w:sz w:val="16"/>
              </w:rPr>
              <w:t xml:space="preserve"> </w:t>
            </w:r>
            <w:r>
              <w:rPr>
                <w:sz w:val="16"/>
              </w:rPr>
              <w:t>кожні</w:t>
            </w:r>
            <w:r>
              <w:rPr>
                <w:spacing w:val="-4"/>
                <w:sz w:val="16"/>
              </w:rPr>
              <w:t xml:space="preserve"> </w:t>
            </w:r>
            <w:r>
              <w:rPr>
                <w:sz w:val="16"/>
              </w:rPr>
              <w:t>1000</w:t>
            </w:r>
            <w:r>
              <w:rPr>
                <w:spacing w:val="-7"/>
                <w:sz w:val="16"/>
              </w:rPr>
              <w:t xml:space="preserve"> </w:t>
            </w:r>
            <w:r>
              <w:rPr>
                <w:sz w:val="16"/>
              </w:rPr>
              <w:t>м</w:t>
            </w:r>
            <w:r>
              <w:rPr>
                <w:rFonts w:ascii="Arial MT" w:hAnsi="Arial MT"/>
                <w:sz w:val="16"/>
                <w:vertAlign w:val="superscript"/>
              </w:rPr>
              <w:t>2</w:t>
            </w:r>
            <w:r>
              <w:rPr>
                <w:rFonts w:ascii="Arial MT" w:hAnsi="Arial MT"/>
                <w:spacing w:val="-8"/>
                <w:sz w:val="16"/>
              </w:rPr>
              <w:t xml:space="preserve"> </w:t>
            </w:r>
            <w:r>
              <w:rPr>
                <w:sz w:val="16"/>
              </w:rPr>
              <w:t>площі</w:t>
            </w:r>
            <w:r>
              <w:rPr>
                <w:spacing w:val="-4"/>
                <w:sz w:val="16"/>
              </w:rPr>
              <w:t xml:space="preserve"> </w:t>
            </w:r>
            <w:r>
              <w:rPr>
                <w:sz w:val="16"/>
              </w:rPr>
              <w:t>підлоги</w:t>
            </w:r>
            <w:r>
              <w:rPr>
                <w:spacing w:val="32"/>
                <w:sz w:val="16"/>
              </w:rPr>
              <w:t xml:space="preserve"> </w:t>
            </w:r>
            <w:r>
              <w:rPr>
                <w:sz w:val="16"/>
              </w:rPr>
              <w:t>приміщень,</w:t>
            </w:r>
            <w:r>
              <w:rPr>
                <w:spacing w:val="-4"/>
                <w:sz w:val="16"/>
              </w:rPr>
              <w:t xml:space="preserve"> </w:t>
            </w:r>
            <w:r>
              <w:rPr>
                <w:sz w:val="16"/>
              </w:rPr>
              <w:t>які</w:t>
            </w:r>
            <w:r>
              <w:rPr>
                <w:spacing w:val="-5"/>
                <w:sz w:val="16"/>
              </w:rPr>
              <w:t xml:space="preserve"> </w:t>
            </w:r>
            <w:r>
              <w:rPr>
                <w:spacing w:val="-2"/>
                <w:sz w:val="16"/>
              </w:rPr>
              <w:t>прибираються</w:t>
            </w:r>
          </w:p>
        </w:tc>
        <w:tc>
          <w:tcPr>
            <w:tcW w:w="1859" w:type="dxa"/>
          </w:tcPr>
          <w:p w14:paraId="1D6350C5" w14:textId="77777777" w:rsidR="00A76B49" w:rsidRDefault="002455BA">
            <w:pPr>
              <w:pStyle w:val="TableParagraph"/>
              <w:spacing w:line="182" w:lineRule="exact"/>
              <w:ind w:left="26"/>
              <w:jc w:val="center"/>
              <w:rPr>
                <w:rFonts w:ascii="Arial MT"/>
                <w:sz w:val="16"/>
              </w:rPr>
            </w:pPr>
            <w:r>
              <w:rPr>
                <w:rFonts w:ascii="Arial MT"/>
                <w:spacing w:val="-10"/>
                <w:sz w:val="16"/>
              </w:rPr>
              <w:t>-</w:t>
            </w:r>
          </w:p>
        </w:tc>
      </w:tr>
    </w:tbl>
    <w:p w14:paraId="56FE2D77" w14:textId="77777777" w:rsidR="00A76B49" w:rsidRDefault="00A76B49">
      <w:pPr>
        <w:pStyle w:val="TableParagraph"/>
        <w:spacing w:line="182" w:lineRule="exact"/>
        <w:jc w:val="center"/>
        <w:rPr>
          <w:rFonts w:ascii="Arial MT"/>
          <w:sz w:val="16"/>
        </w:rPr>
        <w:sectPr w:rsidR="00A76B49" w:rsidSect="00335F38">
          <w:type w:val="continuous"/>
          <w:pgSz w:w="16840" w:h="11910" w:orient="landscape"/>
          <w:pgMar w:top="1134" w:right="1134" w:bottom="1134" w:left="1133" w:header="926" w:footer="227" w:gutter="0"/>
          <w:cols w:space="720"/>
          <w:docGrid w:linePitch="299"/>
        </w:sectPr>
      </w:pPr>
    </w:p>
    <w:p w14:paraId="51C305AF" w14:textId="77777777" w:rsidR="005A7BA2" w:rsidRDefault="005A7BA2"/>
    <w:p w14:paraId="497A623E" w14:textId="77777777" w:rsidR="00374E4C" w:rsidRPr="00200B69" w:rsidRDefault="00374E4C" w:rsidP="00374E4C">
      <w:pPr>
        <w:pStyle w:val="4"/>
        <w:ind w:left="357"/>
        <w:rPr>
          <w:rFonts w:ascii="Arial" w:hAnsi="Arial" w:cs="Arial"/>
          <w:sz w:val="20"/>
          <w:szCs w:val="20"/>
        </w:rPr>
      </w:pPr>
      <w:r w:rsidRPr="00200B69">
        <w:rPr>
          <w:rFonts w:ascii="Arial" w:hAnsi="Arial" w:cs="Arial"/>
          <w:sz w:val="20"/>
          <w:szCs w:val="20"/>
        </w:rPr>
        <w:t>Продовження</w:t>
      </w:r>
      <w:r w:rsidRPr="00200B69">
        <w:rPr>
          <w:rFonts w:ascii="Arial" w:hAnsi="Arial" w:cs="Arial"/>
          <w:spacing w:val="-8"/>
          <w:sz w:val="20"/>
          <w:szCs w:val="20"/>
        </w:rPr>
        <w:t xml:space="preserve"> </w:t>
      </w:r>
      <w:r w:rsidRPr="00200B69">
        <w:rPr>
          <w:rFonts w:ascii="Arial" w:hAnsi="Arial" w:cs="Arial"/>
          <w:sz w:val="20"/>
          <w:szCs w:val="20"/>
        </w:rPr>
        <w:t>таблиці</w:t>
      </w:r>
      <w:r w:rsidRPr="00200B69">
        <w:rPr>
          <w:rFonts w:ascii="Arial" w:hAnsi="Arial" w:cs="Arial"/>
          <w:spacing w:val="-6"/>
          <w:sz w:val="20"/>
          <w:szCs w:val="20"/>
        </w:rPr>
        <w:t xml:space="preserve"> </w:t>
      </w:r>
      <w:r w:rsidRPr="00200B69">
        <w:rPr>
          <w:rFonts w:ascii="Arial" w:hAnsi="Arial" w:cs="Arial"/>
          <w:spacing w:val="-5"/>
          <w:sz w:val="20"/>
          <w:szCs w:val="20"/>
        </w:rPr>
        <w:t>11</w:t>
      </w:r>
    </w:p>
    <w:p w14:paraId="0C5F7D7A" w14:textId="77777777" w:rsidR="00374E4C" w:rsidRDefault="00374E4C"/>
    <w:tbl>
      <w:tblPr>
        <w:tblStyle w:val="TableNormal"/>
        <w:tblW w:w="0" w:type="auto"/>
        <w:tblInd w:w="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40"/>
        <w:gridCol w:w="1640"/>
        <w:gridCol w:w="1230"/>
        <w:gridCol w:w="1429"/>
        <w:gridCol w:w="1100"/>
        <w:gridCol w:w="100"/>
        <w:gridCol w:w="1348"/>
        <w:gridCol w:w="1250"/>
        <w:gridCol w:w="1380"/>
        <w:gridCol w:w="1361"/>
        <w:gridCol w:w="1860"/>
      </w:tblGrid>
      <w:tr w:rsidR="00A76B49" w14:paraId="5233CBBE" w14:textId="77777777">
        <w:trPr>
          <w:trHeight w:val="306"/>
        </w:trPr>
        <w:tc>
          <w:tcPr>
            <w:tcW w:w="1440" w:type="dxa"/>
          </w:tcPr>
          <w:p w14:paraId="7022FF9A" w14:textId="77777777" w:rsidR="00A76B49" w:rsidRDefault="002455BA">
            <w:pPr>
              <w:pStyle w:val="TableParagraph"/>
              <w:spacing w:line="180" w:lineRule="exact"/>
              <w:ind w:left="17"/>
              <w:jc w:val="center"/>
              <w:rPr>
                <w:rFonts w:ascii="Arial"/>
                <w:b/>
                <w:sz w:val="16"/>
              </w:rPr>
            </w:pPr>
            <w:r>
              <w:rPr>
                <w:rFonts w:ascii="Arial"/>
                <w:b/>
                <w:spacing w:val="-10"/>
                <w:sz w:val="16"/>
              </w:rPr>
              <w:t>1</w:t>
            </w:r>
          </w:p>
        </w:tc>
        <w:tc>
          <w:tcPr>
            <w:tcW w:w="1640" w:type="dxa"/>
          </w:tcPr>
          <w:p w14:paraId="09B49AD4" w14:textId="77777777" w:rsidR="00A76B49" w:rsidRDefault="002455BA">
            <w:pPr>
              <w:pStyle w:val="TableParagraph"/>
              <w:spacing w:line="180" w:lineRule="exact"/>
              <w:ind w:left="33"/>
              <w:jc w:val="center"/>
              <w:rPr>
                <w:rFonts w:ascii="Arial"/>
                <w:b/>
                <w:sz w:val="16"/>
              </w:rPr>
            </w:pPr>
            <w:r>
              <w:rPr>
                <w:rFonts w:ascii="Arial"/>
                <w:b/>
                <w:spacing w:val="-10"/>
                <w:sz w:val="16"/>
              </w:rPr>
              <w:t>2</w:t>
            </w:r>
          </w:p>
        </w:tc>
        <w:tc>
          <w:tcPr>
            <w:tcW w:w="1230" w:type="dxa"/>
          </w:tcPr>
          <w:p w14:paraId="70A46F6F" w14:textId="77777777" w:rsidR="00A76B49" w:rsidRDefault="002455BA">
            <w:pPr>
              <w:pStyle w:val="TableParagraph"/>
              <w:spacing w:line="180" w:lineRule="exact"/>
              <w:ind w:left="29"/>
              <w:jc w:val="center"/>
              <w:rPr>
                <w:rFonts w:ascii="Arial"/>
                <w:b/>
                <w:sz w:val="16"/>
              </w:rPr>
            </w:pPr>
            <w:r>
              <w:rPr>
                <w:rFonts w:ascii="Arial"/>
                <w:b/>
                <w:spacing w:val="-10"/>
                <w:sz w:val="16"/>
              </w:rPr>
              <w:t>3</w:t>
            </w:r>
          </w:p>
        </w:tc>
        <w:tc>
          <w:tcPr>
            <w:tcW w:w="1429" w:type="dxa"/>
          </w:tcPr>
          <w:p w14:paraId="6F53ECE8" w14:textId="77777777" w:rsidR="00A76B49" w:rsidRDefault="002455BA">
            <w:pPr>
              <w:pStyle w:val="TableParagraph"/>
              <w:spacing w:line="180" w:lineRule="exact"/>
              <w:ind w:left="46" w:right="59"/>
              <w:jc w:val="center"/>
              <w:rPr>
                <w:rFonts w:ascii="Arial"/>
                <w:b/>
                <w:sz w:val="16"/>
              </w:rPr>
            </w:pPr>
            <w:r>
              <w:rPr>
                <w:rFonts w:ascii="Arial"/>
                <w:b/>
                <w:spacing w:val="-10"/>
                <w:sz w:val="16"/>
              </w:rPr>
              <w:t>4</w:t>
            </w:r>
          </w:p>
        </w:tc>
        <w:tc>
          <w:tcPr>
            <w:tcW w:w="1200" w:type="dxa"/>
            <w:gridSpan w:val="2"/>
          </w:tcPr>
          <w:p w14:paraId="01B47C97" w14:textId="77777777" w:rsidR="00A76B49" w:rsidRDefault="002455BA">
            <w:pPr>
              <w:pStyle w:val="TableParagraph"/>
              <w:spacing w:line="180" w:lineRule="exact"/>
              <w:ind w:right="2"/>
              <w:jc w:val="center"/>
              <w:rPr>
                <w:rFonts w:ascii="Arial"/>
                <w:b/>
                <w:sz w:val="16"/>
              </w:rPr>
            </w:pPr>
            <w:r>
              <w:rPr>
                <w:rFonts w:ascii="Arial"/>
                <w:b/>
                <w:spacing w:val="-10"/>
                <w:sz w:val="16"/>
              </w:rPr>
              <w:t>5</w:t>
            </w:r>
          </w:p>
        </w:tc>
        <w:tc>
          <w:tcPr>
            <w:tcW w:w="1348" w:type="dxa"/>
          </w:tcPr>
          <w:p w14:paraId="041C6D86" w14:textId="77777777" w:rsidR="00A76B49" w:rsidRDefault="002455BA">
            <w:pPr>
              <w:pStyle w:val="TableParagraph"/>
              <w:spacing w:line="180" w:lineRule="exact"/>
              <w:ind w:left="31"/>
              <w:jc w:val="center"/>
              <w:rPr>
                <w:rFonts w:ascii="Arial"/>
                <w:b/>
                <w:sz w:val="16"/>
              </w:rPr>
            </w:pPr>
            <w:r>
              <w:rPr>
                <w:rFonts w:ascii="Arial"/>
                <w:b/>
                <w:spacing w:val="-10"/>
                <w:sz w:val="16"/>
              </w:rPr>
              <w:t>6</w:t>
            </w:r>
          </w:p>
        </w:tc>
        <w:tc>
          <w:tcPr>
            <w:tcW w:w="1250" w:type="dxa"/>
          </w:tcPr>
          <w:p w14:paraId="51A257CA" w14:textId="77777777" w:rsidR="00A76B49" w:rsidRDefault="002455BA">
            <w:pPr>
              <w:pStyle w:val="TableParagraph"/>
              <w:spacing w:line="180" w:lineRule="exact"/>
              <w:ind w:left="30"/>
              <w:jc w:val="center"/>
              <w:rPr>
                <w:rFonts w:ascii="Arial"/>
                <w:b/>
                <w:sz w:val="16"/>
              </w:rPr>
            </w:pPr>
            <w:r>
              <w:rPr>
                <w:rFonts w:ascii="Arial"/>
                <w:b/>
                <w:spacing w:val="-10"/>
                <w:sz w:val="16"/>
              </w:rPr>
              <w:t>7</w:t>
            </w:r>
          </w:p>
        </w:tc>
        <w:tc>
          <w:tcPr>
            <w:tcW w:w="1380" w:type="dxa"/>
          </w:tcPr>
          <w:p w14:paraId="5C0ED45C" w14:textId="77777777" w:rsidR="00A76B49" w:rsidRDefault="002455BA">
            <w:pPr>
              <w:pStyle w:val="TableParagraph"/>
              <w:spacing w:line="180" w:lineRule="exact"/>
              <w:ind w:left="21"/>
              <w:jc w:val="center"/>
              <w:rPr>
                <w:rFonts w:ascii="Arial"/>
                <w:b/>
                <w:sz w:val="16"/>
              </w:rPr>
            </w:pPr>
            <w:r>
              <w:rPr>
                <w:rFonts w:ascii="Arial"/>
                <w:b/>
                <w:spacing w:val="-10"/>
                <w:sz w:val="16"/>
              </w:rPr>
              <w:t>8</w:t>
            </w:r>
          </w:p>
        </w:tc>
        <w:tc>
          <w:tcPr>
            <w:tcW w:w="1361" w:type="dxa"/>
          </w:tcPr>
          <w:p w14:paraId="3FF5C53C" w14:textId="77777777" w:rsidR="00A76B49" w:rsidRDefault="002455BA">
            <w:pPr>
              <w:pStyle w:val="TableParagraph"/>
              <w:spacing w:line="180" w:lineRule="exact"/>
              <w:ind w:left="20"/>
              <w:jc w:val="center"/>
              <w:rPr>
                <w:rFonts w:ascii="Arial"/>
                <w:b/>
                <w:sz w:val="16"/>
              </w:rPr>
            </w:pPr>
            <w:r>
              <w:rPr>
                <w:rFonts w:ascii="Arial"/>
                <w:b/>
                <w:spacing w:val="-10"/>
                <w:sz w:val="16"/>
              </w:rPr>
              <w:t>9</w:t>
            </w:r>
          </w:p>
        </w:tc>
        <w:tc>
          <w:tcPr>
            <w:tcW w:w="1860" w:type="dxa"/>
          </w:tcPr>
          <w:p w14:paraId="529C5348" w14:textId="77777777" w:rsidR="00A76B49" w:rsidRDefault="002455BA">
            <w:pPr>
              <w:pStyle w:val="TableParagraph"/>
              <w:spacing w:line="180" w:lineRule="exact"/>
              <w:ind w:left="22"/>
              <w:jc w:val="center"/>
              <w:rPr>
                <w:rFonts w:ascii="Arial"/>
                <w:b/>
                <w:sz w:val="16"/>
              </w:rPr>
            </w:pPr>
            <w:r>
              <w:rPr>
                <w:rFonts w:ascii="Arial"/>
                <w:b/>
                <w:spacing w:val="-5"/>
                <w:sz w:val="16"/>
              </w:rPr>
              <w:t>10</w:t>
            </w:r>
          </w:p>
        </w:tc>
      </w:tr>
      <w:tr w:rsidR="00A76B49" w14:paraId="3B2C90C6" w14:textId="77777777">
        <w:trPr>
          <w:trHeight w:val="1065"/>
        </w:trPr>
        <w:tc>
          <w:tcPr>
            <w:tcW w:w="1440" w:type="dxa"/>
          </w:tcPr>
          <w:p w14:paraId="281C2904" w14:textId="77777777" w:rsidR="00A76B49" w:rsidRPr="00FB289A" w:rsidRDefault="002455BA">
            <w:pPr>
              <w:pStyle w:val="TableParagraph"/>
              <w:spacing w:line="244" w:lineRule="auto"/>
              <w:ind w:left="40" w:right="113"/>
              <w:rPr>
                <w:b/>
                <w:bCs/>
                <w:sz w:val="16"/>
              </w:rPr>
            </w:pPr>
            <w:r w:rsidRPr="00FB289A">
              <w:rPr>
                <w:b/>
                <w:bCs/>
                <w:sz w:val="16"/>
              </w:rPr>
              <w:t xml:space="preserve">16. Приміщення </w:t>
            </w:r>
            <w:r w:rsidRPr="00FB289A">
              <w:rPr>
                <w:b/>
                <w:bCs/>
                <w:spacing w:val="-2"/>
                <w:sz w:val="16"/>
              </w:rPr>
              <w:t>пожежного</w:t>
            </w:r>
            <w:r w:rsidRPr="00FB289A">
              <w:rPr>
                <w:b/>
                <w:bCs/>
                <w:spacing w:val="-5"/>
                <w:sz w:val="16"/>
              </w:rPr>
              <w:t xml:space="preserve"> </w:t>
            </w:r>
            <w:r w:rsidRPr="00FB289A">
              <w:rPr>
                <w:b/>
                <w:bCs/>
                <w:spacing w:val="-2"/>
                <w:sz w:val="16"/>
              </w:rPr>
              <w:t>поста</w:t>
            </w:r>
          </w:p>
        </w:tc>
        <w:tc>
          <w:tcPr>
            <w:tcW w:w="8097" w:type="dxa"/>
            <w:gridSpan w:val="7"/>
          </w:tcPr>
          <w:p w14:paraId="5B5E54FE" w14:textId="77777777" w:rsidR="00A76B49" w:rsidRDefault="002455BA">
            <w:pPr>
              <w:pStyle w:val="TableParagraph"/>
              <w:spacing w:line="244" w:lineRule="auto"/>
              <w:ind w:left="1079" w:hanging="360"/>
              <w:rPr>
                <w:sz w:val="16"/>
              </w:rPr>
            </w:pPr>
            <w:r>
              <w:rPr>
                <w:rFonts w:ascii="Arial MT" w:hAnsi="Arial MT"/>
                <w:sz w:val="16"/>
              </w:rPr>
              <w:t>25</w:t>
            </w:r>
            <w:r>
              <w:rPr>
                <w:rFonts w:ascii="Arial MT" w:hAnsi="Arial MT"/>
                <w:spacing w:val="-5"/>
                <w:sz w:val="16"/>
              </w:rPr>
              <w:t xml:space="preserve"> </w:t>
            </w:r>
            <w:r>
              <w:rPr>
                <w:rFonts w:ascii="Arial MT" w:hAnsi="Arial MT"/>
                <w:sz w:val="16"/>
              </w:rPr>
              <w:t>–</w:t>
            </w:r>
            <w:r>
              <w:rPr>
                <w:rFonts w:ascii="Arial MT" w:hAnsi="Arial MT"/>
                <w:spacing w:val="-5"/>
                <w:sz w:val="16"/>
              </w:rPr>
              <w:t xml:space="preserve"> </w:t>
            </w:r>
            <w:r>
              <w:rPr>
                <w:sz w:val="16"/>
              </w:rPr>
              <w:t>за</w:t>
            </w:r>
            <w:r>
              <w:rPr>
                <w:spacing w:val="-5"/>
                <w:sz w:val="16"/>
              </w:rPr>
              <w:t xml:space="preserve"> </w:t>
            </w:r>
            <w:r>
              <w:rPr>
                <w:sz w:val="16"/>
              </w:rPr>
              <w:t>місткості</w:t>
            </w:r>
            <w:r>
              <w:rPr>
                <w:spacing w:val="-5"/>
                <w:sz w:val="16"/>
              </w:rPr>
              <w:t xml:space="preserve"> </w:t>
            </w:r>
            <w:r>
              <w:rPr>
                <w:sz w:val="16"/>
              </w:rPr>
              <w:t>трибун</w:t>
            </w:r>
            <w:r>
              <w:rPr>
                <w:spacing w:val="-2"/>
                <w:sz w:val="16"/>
              </w:rPr>
              <w:t xml:space="preserve"> </w:t>
            </w:r>
            <w:r>
              <w:rPr>
                <w:sz w:val="16"/>
              </w:rPr>
              <w:t>для</w:t>
            </w:r>
            <w:r>
              <w:rPr>
                <w:spacing w:val="-3"/>
                <w:sz w:val="16"/>
              </w:rPr>
              <w:t xml:space="preserve"> </w:t>
            </w:r>
            <w:r>
              <w:rPr>
                <w:sz w:val="16"/>
              </w:rPr>
              <w:t>глядачів</w:t>
            </w:r>
            <w:r>
              <w:rPr>
                <w:spacing w:val="-4"/>
                <w:sz w:val="16"/>
              </w:rPr>
              <w:t xml:space="preserve"> </w:t>
            </w:r>
            <w:r>
              <w:rPr>
                <w:sz w:val="16"/>
              </w:rPr>
              <w:t>понад</w:t>
            </w:r>
            <w:r>
              <w:rPr>
                <w:spacing w:val="-3"/>
                <w:sz w:val="16"/>
              </w:rPr>
              <w:t xml:space="preserve"> </w:t>
            </w:r>
            <w:r>
              <w:rPr>
                <w:sz w:val="16"/>
              </w:rPr>
              <w:t>20</w:t>
            </w:r>
            <w:r>
              <w:rPr>
                <w:spacing w:val="-5"/>
                <w:sz w:val="16"/>
              </w:rPr>
              <w:t xml:space="preserve"> </w:t>
            </w:r>
            <w:r>
              <w:rPr>
                <w:sz w:val="16"/>
              </w:rPr>
              <w:t>тис.</w:t>
            </w:r>
            <w:r>
              <w:rPr>
                <w:spacing w:val="-1"/>
                <w:sz w:val="16"/>
              </w:rPr>
              <w:t xml:space="preserve"> </w:t>
            </w:r>
            <w:r>
              <w:rPr>
                <w:sz w:val="16"/>
              </w:rPr>
              <w:t>місць</w:t>
            </w:r>
            <w:r>
              <w:rPr>
                <w:spacing w:val="-5"/>
                <w:sz w:val="16"/>
              </w:rPr>
              <w:t xml:space="preserve"> </w:t>
            </w:r>
            <w:r>
              <w:rPr>
                <w:sz w:val="16"/>
              </w:rPr>
              <w:t>на</w:t>
            </w:r>
            <w:r>
              <w:rPr>
                <w:spacing w:val="-5"/>
                <w:sz w:val="16"/>
              </w:rPr>
              <w:t xml:space="preserve"> </w:t>
            </w:r>
            <w:r>
              <w:rPr>
                <w:sz w:val="16"/>
              </w:rPr>
              <w:t>відкритих</w:t>
            </w:r>
            <w:r>
              <w:rPr>
                <w:spacing w:val="-5"/>
                <w:sz w:val="16"/>
              </w:rPr>
              <w:t xml:space="preserve"> </w:t>
            </w:r>
            <w:r>
              <w:rPr>
                <w:sz w:val="16"/>
              </w:rPr>
              <w:t>або</w:t>
            </w:r>
            <w:r>
              <w:rPr>
                <w:spacing w:val="-3"/>
                <w:sz w:val="16"/>
              </w:rPr>
              <w:t xml:space="preserve"> </w:t>
            </w:r>
            <w:r>
              <w:rPr>
                <w:sz w:val="16"/>
              </w:rPr>
              <w:t>понад</w:t>
            </w:r>
            <w:r>
              <w:rPr>
                <w:spacing w:val="-3"/>
                <w:sz w:val="16"/>
              </w:rPr>
              <w:t xml:space="preserve"> </w:t>
            </w:r>
            <w:r>
              <w:rPr>
                <w:sz w:val="16"/>
              </w:rPr>
              <w:t>2</w:t>
            </w:r>
            <w:r>
              <w:rPr>
                <w:spacing w:val="-3"/>
                <w:sz w:val="16"/>
              </w:rPr>
              <w:t xml:space="preserve"> </w:t>
            </w:r>
            <w:r>
              <w:rPr>
                <w:sz w:val="16"/>
              </w:rPr>
              <w:t>тис.</w:t>
            </w:r>
            <w:r>
              <w:rPr>
                <w:spacing w:val="-4"/>
                <w:sz w:val="16"/>
              </w:rPr>
              <w:t xml:space="preserve"> </w:t>
            </w:r>
            <w:r>
              <w:rPr>
                <w:sz w:val="16"/>
              </w:rPr>
              <w:t>місць</w:t>
            </w:r>
            <w:r>
              <w:rPr>
                <w:spacing w:val="-5"/>
                <w:sz w:val="16"/>
              </w:rPr>
              <w:t xml:space="preserve"> </w:t>
            </w:r>
            <w:r>
              <w:rPr>
                <w:sz w:val="16"/>
              </w:rPr>
              <w:t>в критих спорудах;</w:t>
            </w:r>
          </w:p>
          <w:p w14:paraId="4CEF8C9C" w14:textId="77777777" w:rsidR="00A76B49" w:rsidRDefault="002455BA">
            <w:pPr>
              <w:pStyle w:val="TableParagraph"/>
              <w:spacing w:line="180" w:lineRule="exact"/>
              <w:ind w:left="719"/>
              <w:rPr>
                <w:sz w:val="16"/>
              </w:rPr>
            </w:pPr>
            <w:r>
              <w:rPr>
                <w:rFonts w:ascii="Arial MT" w:hAnsi="Arial MT"/>
                <w:sz w:val="16"/>
              </w:rPr>
              <w:t>20</w:t>
            </w:r>
            <w:r>
              <w:rPr>
                <w:rFonts w:ascii="Arial MT" w:hAnsi="Arial MT"/>
                <w:spacing w:val="-6"/>
                <w:sz w:val="16"/>
              </w:rPr>
              <w:t xml:space="preserve"> </w:t>
            </w:r>
            <w:r>
              <w:rPr>
                <w:rFonts w:ascii="Arial MT" w:hAnsi="Arial MT"/>
                <w:sz w:val="16"/>
              </w:rPr>
              <w:t>–</w:t>
            </w:r>
            <w:r>
              <w:rPr>
                <w:rFonts w:ascii="Arial MT" w:hAnsi="Arial MT"/>
                <w:spacing w:val="-6"/>
                <w:sz w:val="16"/>
              </w:rPr>
              <w:t xml:space="preserve"> </w:t>
            </w:r>
            <w:r>
              <w:rPr>
                <w:sz w:val="16"/>
              </w:rPr>
              <w:t>за</w:t>
            </w:r>
            <w:r>
              <w:rPr>
                <w:spacing w:val="-6"/>
                <w:sz w:val="16"/>
              </w:rPr>
              <w:t xml:space="preserve"> </w:t>
            </w:r>
            <w:r>
              <w:rPr>
                <w:sz w:val="16"/>
              </w:rPr>
              <w:t>місткості</w:t>
            </w:r>
            <w:r>
              <w:rPr>
                <w:spacing w:val="-4"/>
                <w:sz w:val="16"/>
              </w:rPr>
              <w:t xml:space="preserve"> </w:t>
            </w:r>
            <w:r>
              <w:rPr>
                <w:sz w:val="16"/>
              </w:rPr>
              <w:t>трибун</w:t>
            </w:r>
            <w:r>
              <w:rPr>
                <w:spacing w:val="-3"/>
                <w:sz w:val="16"/>
              </w:rPr>
              <w:t xml:space="preserve"> </w:t>
            </w:r>
            <w:r>
              <w:rPr>
                <w:sz w:val="16"/>
              </w:rPr>
              <w:t>для</w:t>
            </w:r>
            <w:r>
              <w:rPr>
                <w:spacing w:val="-4"/>
                <w:sz w:val="16"/>
              </w:rPr>
              <w:t xml:space="preserve"> </w:t>
            </w:r>
            <w:r>
              <w:rPr>
                <w:sz w:val="16"/>
              </w:rPr>
              <w:t>глядачів</w:t>
            </w:r>
            <w:r>
              <w:rPr>
                <w:spacing w:val="-5"/>
                <w:sz w:val="16"/>
              </w:rPr>
              <w:t xml:space="preserve"> </w:t>
            </w:r>
            <w:r>
              <w:rPr>
                <w:sz w:val="16"/>
              </w:rPr>
              <w:t>від</w:t>
            </w:r>
            <w:r>
              <w:rPr>
                <w:spacing w:val="-5"/>
                <w:sz w:val="16"/>
              </w:rPr>
              <w:t xml:space="preserve"> </w:t>
            </w:r>
            <w:r>
              <w:rPr>
                <w:sz w:val="16"/>
              </w:rPr>
              <w:t>5</w:t>
            </w:r>
            <w:r>
              <w:rPr>
                <w:spacing w:val="-4"/>
                <w:sz w:val="16"/>
              </w:rPr>
              <w:t xml:space="preserve"> </w:t>
            </w:r>
            <w:r>
              <w:rPr>
                <w:sz w:val="16"/>
              </w:rPr>
              <w:t>до</w:t>
            </w:r>
            <w:r>
              <w:rPr>
                <w:spacing w:val="-6"/>
                <w:sz w:val="16"/>
              </w:rPr>
              <w:t xml:space="preserve"> </w:t>
            </w:r>
            <w:r>
              <w:rPr>
                <w:sz w:val="16"/>
              </w:rPr>
              <w:t>20</w:t>
            </w:r>
            <w:r>
              <w:rPr>
                <w:spacing w:val="-5"/>
                <w:sz w:val="16"/>
              </w:rPr>
              <w:t xml:space="preserve"> </w:t>
            </w:r>
            <w:r>
              <w:rPr>
                <w:sz w:val="16"/>
              </w:rPr>
              <w:t>тис.</w:t>
            </w:r>
            <w:r>
              <w:rPr>
                <w:spacing w:val="-5"/>
                <w:sz w:val="16"/>
              </w:rPr>
              <w:t xml:space="preserve"> </w:t>
            </w:r>
            <w:r>
              <w:rPr>
                <w:sz w:val="16"/>
              </w:rPr>
              <w:t>місць</w:t>
            </w:r>
            <w:r>
              <w:rPr>
                <w:spacing w:val="-5"/>
                <w:sz w:val="16"/>
              </w:rPr>
              <w:t xml:space="preserve"> </w:t>
            </w:r>
            <w:r>
              <w:rPr>
                <w:sz w:val="16"/>
              </w:rPr>
              <w:t>на</w:t>
            </w:r>
            <w:r>
              <w:rPr>
                <w:spacing w:val="-6"/>
                <w:sz w:val="16"/>
              </w:rPr>
              <w:t xml:space="preserve"> </w:t>
            </w:r>
            <w:r>
              <w:rPr>
                <w:sz w:val="16"/>
              </w:rPr>
              <w:t>відкритих</w:t>
            </w:r>
            <w:r>
              <w:rPr>
                <w:spacing w:val="-6"/>
                <w:sz w:val="16"/>
              </w:rPr>
              <w:t xml:space="preserve"> </w:t>
            </w:r>
            <w:r>
              <w:rPr>
                <w:spacing w:val="-2"/>
                <w:sz w:val="16"/>
              </w:rPr>
              <w:t>спорудах;</w:t>
            </w:r>
          </w:p>
          <w:p w14:paraId="1CF20B93" w14:textId="77777777" w:rsidR="00A76B49" w:rsidRDefault="002455BA">
            <w:pPr>
              <w:pStyle w:val="TableParagraph"/>
              <w:spacing w:line="183" w:lineRule="exact"/>
              <w:ind w:left="719"/>
              <w:rPr>
                <w:sz w:val="16"/>
              </w:rPr>
            </w:pPr>
            <w:r>
              <w:rPr>
                <w:rFonts w:ascii="Arial MT" w:hAnsi="Arial MT"/>
                <w:sz w:val="16"/>
              </w:rPr>
              <w:t>15</w:t>
            </w:r>
            <w:r>
              <w:rPr>
                <w:rFonts w:ascii="Arial MT" w:hAnsi="Arial MT"/>
                <w:spacing w:val="-6"/>
                <w:sz w:val="16"/>
              </w:rPr>
              <w:t xml:space="preserve"> </w:t>
            </w:r>
            <w:r>
              <w:rPr>
                <w:rFonts w:ascii="Arial MT" w:hAnsi="Arial MT"/>
                <w:sz w:val="16"/>
              </w:rPr>
              <w:t>–</w:t>
            </w:r>
            <w:r>
              <w:rPr>
                <w:rFonts w:ascii="Arial MT" w:hAnsi="Arial MT"/>
                <w:spacing w:val="-6"/>
                <w:sz w:val="16"/>
              </w:rPr>
              <w:t xml:space="preserve"> </w:t>
            </w:r>
            <w:r>
              <w:rPr>
                <w:sz w:val="16"/>
              </w:rPr>
              <w:t>за</w:t>
            </w:r>
            <w:r>
              <w:rPr>
                <w:spacing w:val="-5"/>
                <w:sz w:val="16"/>
              </w:rPr>
              <w:t xml:space="preserve"> </w:t>
            </w:r>
            <w:r>
              <w:rPr>
                <w:sz w:val="16"/>
              </w:rPr>
              <w:t>місткості</w:t>
            </w:r>
            <w:r>
              <w:rPr>
                <w:spacing w:val="-5"/>
                <w:sz w:val="16"/>
              </w:rPr>
              <w:t xml:space="preserve"> </w:t>
            </w:r>
            <w:r>
              <w:rPr>
                <w:sz w:val="16"/>
              </w:rPr>
              <w:t>трибун</w:t>
            </w:r>
            <w:r>
              <w:rPr>
                <w:spacing w:val="-2"/>
                <w:sz w:val="16"/>
              </w:rPr>
              <w:t xml:space="preserve"> </w:t>
            </w:r>
            <w:r>
              <w:rPr>
                <w:sz w:val="16"/>
              </w:rPr>
              <w:t>для</w:t>
            </w:r>
            <w:r>
              <w:rPr>
                <w:spacing w:val="-4"/>
                <w:sz w:val="16"/>
              </w:rPr>
              <w:t xml:space="preserve"> </w:t>
            </w:r>
            <w:r>
              <w:rPr>
                <w:sz w:val="16"/>
              </w:rPr>
              <w:t>глядачів</w:t>
            </w:r>
            <w:r>
              <w:rPr>
                <w:spacing w:val="-5"/>
                <w:sz w:val="16"/>
              </w:rPr>
              <w:t xml:space="preserve"> </w:t>
            </w:r>
            <w:r>
              <w:rPr>
                <w:sz w:val="16"/>
              </w:rPr>
              <w:t>від</w:t>
            </w:r>
            <w:r>
              <w:rPr>
                <w:spacing w:val="-5"/>
                <w:sz w:val="16"/>
              </w:rPr>
              <w:t xml:space="preserve"> </w:t>
            </w:r>
            <w:r>
              <w:rPr>
                <w:sz w:val="16"/>
              </w:rPr>
              <w:t>1</w:t>
            </w:r>
            <w:r>
              <w:rPr>
                <w:spacing w:val="-4"/>
                <w:sz w:val="16"/>
              </w:rPr>
              <w:t xml:space="preserve"> </w:t>
            </w:r>
            <w:r>
              <w:rPr>
                <w:sz w:val="16"/>
              </w:rPr>
              <w:t>до</w:t>
            </w:r>
            <w:r>
              <w:rPr>
                <w:spacing w:val="-5"/>
                <w:sz w:val="16"/>
              </w:rPr>
              <w:t xml:space="preserve"> </w:t>
            </w:r>
            <w:r>
              <w:rPr>
                <w:sz w:val="16"/>
              </w:rPr>
              <w:t>2</w:t>
            </w:r>
            <w:r>
              <w:rPr>
                <w:spacing w:val="-5"/>
                <w:sz w:val="16"/>
              </w:rPr>
              <w:t xml:space="preserve"> </w:t>
            </w:r>
            <w:r>
              <w:rPr>
                <w:sz w:val="16"/>
              </w:rPr>
              <w:t>тис.</w:t>
            </w:r>
            <w:r>
              <w:rPr>
                <w:spacing w:val="-2"/>
                <w:sz w:val="16"/>
              </w:rPr>
              <w:t xml:space="preserve"> </w:t>
            </w:r>
            <w:r>
              <w:rPr>
                <w:sz w:val="16"/>
              </w:rPr>
              <w:t>місць</w:t>
            </w:r>
            <w:r>
              <w:rPr>
                <w:spacing w:val="-6"/>
                <w:sz w:val="16"/>
              </w:rPr>
              <w:t xml:space="preserve"> </w:t>
            </w:r>
            <w:r>
              <w:rPr>
                <w:sz w:val="16"/>
              </w:rPr>
              <w:t>в</w:t>
            </w:r>
            <w:r>
              <w:rPr>
                <w:spacing w:val="-4"/>
                <w:sz w:val="16"/>
              </w:rPr>
              <w:t xml:space="preserve"> </w:t>
            </w:r>
            <w:r>
              <w:rPr>
                <w:sz w:val="16"/>
              </w:rPr>
              <w:t>критих</w:t>
            </w:r>
            <w:r>
              <w:rPr>
                <w:spacing w:val="-6"/>
                <w:sz w:val="16"/>
              </w:rPr>
              <w:t xml:space="preserve"> </w:t>
            </w:r>
            <w:r>
              <w:rPr>
                <w:spacing w:val="-2"/>
                <w:sz w:val="16"/>
              </w:rPr>
              <w:t>спорудах;</w:t>
            </w:r>
          </w:p>
        </w:tc>
        <w:tc>
          <w:tcPr>
            <w:tcW w:w="1380" w:type="dxa"/>
          </w:tcPr>
          <w:p w14:paraId="0CB2C426" w14:textId="77777777" w:rsidR="00A76B49" w:rsidRDefault="002455BA">
            <w:pPr>
              <w:pStyle w:val="TableParagraph"/>
              <w:spacing w:line="180" w:lineRule="exact"/>
              <w:ind w:left="23"/>
              <w:jc w:val="center"/>
              <w:rPr>
                <w:rFonts w:ascii="Arial MT"/>
                <w:sz w:val="16"/>
              </w:rPr>
            </w:pPr>
            <w:r>
              <w:rPr>
                <w:rFonts w:ascii="Arial MT"/>
                <w:spacing w:val="-10"/>
                <w:sz w:val="16"/>
              </w:rPr>
              <w:t>-</w:t>
            </w:r>
          </w:p>
        </w:tc>
        <w:tc>
          <w:tcPr>
            <w:tcW w:w="1361" w:type="dxa"/>
          </w:tcPr>
          <w:p w14:paraId="411B8CB1" w14:textId="77777777" w:rsidR="00A76B49" w:rsidRDefault="002455BA">
            <w:pPr>
              <w:pStyle w:val="TableParagraph"/>
              <w:spacing w:line="180" w:lineRule="exact"/>
              <w:ind w:left="20" w:right="2"/>
              <w:jc w:val="center"/>
              <w:rPr>
                <w:rFonts w:ascii="Arial MT"/>
                <w:sz w:val="16"/>
              </w:rPr>
            </w:pPr>
            <w:r>
              <w:rPr>
                <w:rFonts w:ascii="Arial MT"/>
                <w:spacing w:val="-10"/>
                <w:sz w:val="16"/>
              </w:rPr>
              <w:t>-</w:t>
            </w:r>
          </w:p>
        </w:tc>
        <w:tc>
          <w:tcPr>
            <w:tcW w:w="1860" w:type="dxa"/>
          </w:tcPr>
          <w:p w14:paraId="58F1468E" w14:textId="77777777" w:rsidR="00A76B49" w:rsidRDefault="002455BA">
            <w:pPr>
              <w:pStyle w:val="TableParagraph"/>
              <w:spacing w:line="244" w:lineRule="auto"/>
              <w:ind w:left="43"/>
              <w:rPr>
                <w:sz w:val="16"/>
              </w:rPr>
            </w:pPr>
            <w:r>
              <w:rPr>
                <w:sz w:val="16"/>
              </w:rPr>
              <w:t>За місткості трибун менше</w:t>
            </w:r>
            <w:r>
              <w:rPr>
                <w:spacing w:val="-9"/>
                <w:sz w:val="16"/>
              </w:rPr>
              <w:t xml:space="preserve"> </w:t>
            </w:r>
            <w:r>
              <w:rPr>
                <w:sz w:val="16"/>
              </w:rPr>
              <w:t>5</w:t>
            </w:r>
            <w:r>
              <w:rPr>
                <w:spacing w:val="-11"/>
                <w:sz w:val="16"/>
              </w:rPr>
              <w:t xml:space="preserve"> </w:t>
            </w:r>
            <w:r>
              <w:rPr>
                <w:sz w:val="16"/>
              </w:rPr>
              <w:t>тис.</w:t>
            </w:r>
            <w:r>
              <w:rPr>
                <w:spacing w:val="-7"/>
                <w:sz w:val="16"/>
              </w:rPr>
              <w:t xml:space="preserve"> </w:t>
            </w:r>
            <w:r>
              <w:rPr>
                <w:sz w:val="16"/>
              </w:rPr>
              <w:t>глядачів</w:t>
            </w:r>
            <w:r>
              <w:rPr>
                <w:spacing w:val="-10"/>
                <w:sz w:val="16"/>
              </w:rPr>
              <w:t xml:space="preserve"> </w:t>
            </w:r>
            <w:r>
              <w:rPr>
                <w:sz w:val="16"/>
              </w:rPr>
              <w:t>у відкритих або менше 1 тис. у критих спорудах не передбачається</w:t>
            </w:r>
          </w:p>
        </w:tc>
      </w:tr>
      <w:tr w:rsidR="00A76B49" w14:paraId="6774BCF6" w14:textId="77777777">
        <w:trPr>
          <w:trHeight w:val="1245"/>
        </w:trPr>
        <w:tc>
          <w:tcPr>
            <w:tcW w:w="1440" w:type="dxa"/>
          </w:tcPr>
          <w:p w14:paraId="37BAD7F1" w14:textId="77777777" w:rsidR="00A76B49" w:rsidRPr="00FB289A" w:rsidRDefault="002455BA">
            <w:pPr>
              <w:pStyle w:val="TableParagraph"/>
              <w:spacing w:line="244" w:lineRule="auto"/>
              <w:ind w:left="40" w:right="181"/>
              <w:rPr>
                <w:b/>
                <w:bCs/>
                <w:sz w:val="16"/>
              </w:rPr>
            </w:pPr>
            <w:r w:rsidRPr="00FB289A">
              <w:rPr>
                <w:b/>
                <w:bCs/>
                <w:sz w:val="16"/>
              </w:rPr>
              <w:t>17.</w:t>
            </w:r>
            <w:r w:rsidRPr="00FB289A">
              <w:rPr>
                <w:b/>
                <w:bCs/>
                <w:spacing w:val="-11"/>
                <w:sz w:val="16"/>
              </w:rPr>
              <w:t xml:space="preserve"> </w:t>
            </w:r>
            <w:r w:rsidRPr="00FB289A">
              <w:rPr>
                <w:b/>
                <w:bCs/>
                <w:sz w:val="16"/>
              </w:rPr>
              <w:t>Приміщення для</w:t>
            </w:r>
            <w:r w:rsidRPr="00FB289A">
              <w:rPr>
                <w:b/>
                <w:bCs/>
                <w:spacing w:val="-11"/>
                <w:sz w:val="16"/>
              </w:rPr>
              <w:t xml:space="preserve"> </w:t>
            </w:r>
            <w:r w:rsidRPr="00FB289A">
              <w:rPr>
                <w:b/>
                <w:bCs/>
                <w:sz w:val="16"/>
              </w:rPr>
              <w:t xml:space="preserve">працівників </w:t>
            </w:r>
            <w:r w:rsidRPr="00FB289A">
              <w:rPr>
                <w:b/>
                <w:bCs/>
                <w:spacing w:val="-2"/>
                <w:sz w:val="16"/>
              </w:rPr>
              <w:t>охорони громадського порядку</w:t>
            </w:r>
          </w:p>
        </w:tc>
        <w:tc>
          <w:tcPr>
            <w:tcW w:w="8097" w:type="dxa"/>
            <w:gridSpan w:val="7"/>
          </w:tcPr>
          <w:p w14:paraId="15FB147E" w14:textId="77777777" w:rsidR="00A76B49" w:rsidRDefault="002455BA">
            <w:pPr>
              <w:pStyle w:val="TableParagraph"/>
              <w:spacing w:before="181"/>
              <w:ind w:left="20"/>
              <w:jc w:val="center"/>
              <w:rPr>
                <w:sz w:val="16"/>
              </w:rPr>
            </w:pPr>
            <w:r>
              <w:rPr>
                <w:sz w:val="16"/>
              </w:rPr>
              <w:t>Дві</w:t>
            </w:r>
            <w:r>
              <w:rPr>
                <w:spacing w:val="-8"/>
                <w:sz w:val="16"/>
              </w:rPr>
              <w:t xml:space="preserve"> </w:t>
            </w:r>
            <w:r>
              <w:rPr>
                <w:sz w:val="16"/>
              </w:rPr>
              <w:t>кімнати</w:t>
            </w:r>
            <w:r>
              <w:rPr>
                <w:spacing w:val="-9"/>
                <w:sz w:val="16"/>
              </w:rPr>
              <w:t xml:space="preserve"> </w:t>
            </w:r>
            <w:r>
              <w:rPr>
                <w:sz w:val="16"/>
              </w:rPr>
              <w:t>по</w:t>
            </w:r>
            <w:r>
              <w:rPr>
                <w:spacing w:val="-9"/>
                <w:sz w:val="16"/>
              </w:rPr>
              <w:t xml:space="preserve"> </w:t>
            </w:r>
            <w:r>
              <w:rPr>
                <w:sz w:val="16"/>
              </w:rPr>
              <w:t>10</w:t>
            </w:r>
            <w:r>
              <w:rPr>
                <w:rFonts w:ascii="Arial MT" w:hAnsi="Arial MT"/>
                <w:sz w:val="16"/>
              </w:rPr>
              <w:t>-</w:t>
            </w:r>
            <w:r>
              <w:rPr>
                <w:sz w:val="16"/>
              </w:rPr>
              <w:t>12</w:t>
            </w:r>
            <w:r>
              <w:rPr>
                <w:spacing w:val="-9"/>
                <w:sz w:val="16"/>
              </w:rPr>
              <w:t xml:space="preserve"> </w:t>
            </w:r>
            <w:r>
              <w:rPr>
                <w:sz w:val="16"/>
              </w:rPr>
              <w:t>м</w:t>
            </w:r>
            <w:r>
              <w:rPr>
                <w:rFonts w:ascii="Arial MT" w:hAnsi="Arial MT"/>
                <w:sz w:val="16"/>
                <w:vertAlign w:val="superscript"/>
              </w:rPr>
              <w:t>2</w:t>
            </w:r>
            <w:r>
              <w:rPr>
                <w:rFonts w:ascii="Arial MT" w:hAnsi="Arial MT"/>
                <w:spacing w:val="-3"/>
                <w:sz w:val="16"/>
              </w:rPr>
              <w:t xml:space="preserve"> </w:t>
            </w:r>
            <w:r>
              <w:rPr>
                <w:spacing w:val="-4"/>
                <w:sz w:val="16"/>
              </w:rPr>
              <w:t>кожна</w:t>
            </w:r>
          </w:p>
        </w:tc>
        <w:tc>
          <w:tcPr>
            <w:tcW w:w="1380" w:type="dxa"/>
          </w:tcPr>
          <w:p w14:paraId="5C4DD461" w14:textId="77777777" w:rsidR="00A76B49" w:rsidRDefault="002455BA">
            <w:pPr>
              <w:pStyle w:val="TableParagraph"/>
              <w:spacing w:line="180" w:lineRule="exact"/>
              <w:ind w:left="23"/>
              <w:jc w:val="center"/>
              <w:rPr>
                <w:rFonts w:ascii="Arial MT"/>
                <w:sz w:val="16"/>
              </w:rPr>
            </w:pPr>
            <w:r>
              <w:rPr>
                <w:rFonts w:ascii="Arial MT"/>
                <w:spacing w:val="-10"/>
                <w:sz w:val="16"/>
              </w:rPr>
              <w:t>-</w:t>
            </w:r>
          </w:p>
        </w:tc>
        <w:tc>
          <w:tcPr>
            <w:tcW w:w="1361" w:type="dxa"/>
          </w:tcPr>
          <w:p w14:paraId="30D96654" w14:textId="77777777" w:rsidR="00A76B49" w:rsidRDefault="002455BA">
            <w:pPr>
              <w:pStyle w:val="TableParagraph"/>
              <w:spacing w:line="180" w:lineRule="exact"/>
              <w:ind w:left="20" w:right="2"/>
              <w:jc w:val="center"/>
              <w:rPr>
                <w:rFonts w:ascii="Arial MT"/>
                <w:sz w:val="16"/>
              </w:rPr>
            </w:pPr>
            <w:r>
              <w:rPr>
                <w:rFonts w:ascii="Arial MT"/>
                <w:spacing w:val="-10"/>
                <w:sz w:val="16"/>
              </w:rPr>
              <w:t>-</w:t>
            </w:r>
          </w:p>
        </w:tc>
        <w:tc>
          <w:tcPr>
            <w:tcW w:w="1860" w:type="dxa"/>
          </w:tcPr>
          <w:p w14:paraId="1F377D3C" w14:textId="77777777" w:rsidR="00A76B49" w:rsidRDefault="002455BA">
            <w:pPr>
              <w:pStyle w:val="TableParagraph"/>
              <w:spacing w:line="244" w:lineRule="auto"/>
              <w:ind w:left="43" w:right="144"/>
              <w:rPr>
                <w:sz w:val="16"/>
              </w:rPr>
            </w:pPr>
            <w:r>
              <w:rPr>
                <w:sz w:val="16"/>
              </w:rPr>
              <w:t>Передбачається у спорудах</w:t>
            </w:r>
            <w:r>
              <w:rPr>
                <w:spacing w:val="-11"/>
                <w:sz w:val="16"/>
              </w:rPr>
              <w:t xml:space="preserve"> </w:t>
            </w:r>
            <w:r>
              <w:rPr>
                <w:sz w:val="16"/>
              </w:rPr>
              <w:t>з</w:t>
            </w:r>
            <w:r>
              <w:rPr>
                <w:spacing w:val="-11"/>
                <w:sz w:val="16"/>
              </w:rPr>
              <w:t xml:space="preserve"> </w:t>
            </w:r>
            <w:r>
              <w:rPr>
                <w:sz w:val="16"/>
              </w:rPr>
              <w:t>трибунами місткістю не менше 5 тис. глядачів у відкритих або менше 1,5 тис. у критих</w:t>
            </w:r>
          </w:p>
          <w:p w14:paraId="2ECC1CAC" w14:textId="77777777" w:rsidR="00A76B49" w:rsidRDefault="002455BA">
            <w:pPr>
              <w:pStyle w:val="TableParagraph"/>
              <w:spacing w:line="118" w:lineRule="exact"/>
              <w:ind w:left="43"/>
              <w:rPr>
                <w:sz w:val="16"/>
              </w:rPr>
            </w:pPr>
            <w:r>
              <w:rPr>
                <w:spacing w:val="-2"/>
                <w:sz w:val="16"/>
              </w:rPr>
              <w:t>спорудах</w:t>
            </w:r>
          </w:p>
        </w:tc>
      </w:tr>
      <w:tr w:rsidR="00A76B49" w14:paraId="1809F64F" w14:textId="77777777">
        <w:trPr>
          <w:trHeight w:val="1247"/>
        </w:trPr>
        <w:tc>
          <w:tcPr>
            <w:tcW w:w="1440" w:type="dxa"/>
          </w:tcPr>
          <w:p w14:paraId="04821857" w14:textId="77777777" w:rsidR="00A76B49" w:rsidRPr="00FB289A" w:rsidRDefault="002455BA">
            <w:pPr>
              <w:pStyle w:val="TableParagraph"/>
              <w:spacing w:line="244" w:lineRule="auto"/>
              <w:ind w:left="40" w:right="141"/>
              <w:rPr>
                <w:b/>
                <w:bCs/>
                <w:sz w:val="16"/>
              </w:rPr>
            </w:pPr>
            <w:r w:rsidRPr="00FB289A">
              <w:rPr>
                <w:rFonts w:ascii="Arial MT" w:hAnsi="Arial MT"/>
                <w:b/>
                <w:bCs/>
                <w:sz w:val="16"/>
              </w:rPr>
              <w:t>18</w:t>
            </w:r>
            <w:r w:rsidRPr="00FB289A">
              <w:rPr>
                <w:b/>
                <w:bCs/>
                <w:sz w:val="16"/>
              </w:rPr>
              <w:t xml:space="preserve">. Приміщення для зберігання </w:t>
            </w:r>
            <w:r w:rsidRPr="00FB289A">
              <w:rPr>
                <w:b/>
                <w:bCs/>
                <w:spacing w:val="-2"/>
                <w:sz w:val="16"/>
              </w:rPr>
              <w:t>протипожежного інвентарю</w:t>
            </w:r>
          </w:p>
        </w:tc>
        <w:tc>
          <w:tcPr>
            <w:tcW w:w="1640" w:type="dxa"/>
          </w:tcPr>
          <w:p w14:paraId="0DEC7576" w14:textId="77777777" w:rsidR="00A76B49" w:rsidRDefault="002455BA">
            <w:pPr>
              <w:pStyle w:val="TableParagraph"/>
              <w:spacing w:line="182" w:lineRule="exact"/>
              <w:ind w:left="33" w:right="33"/>
              <w:jc w:val="center"/>
              <w:rPr>
                <w:rFonts w:ascii="Arial MT"/>
                <w:sz w:val="16"/>
              </w:rPr>
            </w:pPr>
            <w:r>
              <w:rPr>
                <w:rFonts w:ascii="Arial MT"/>
                <w:spacing w:val="-10"/>
                <w:sz w:val="16"/>
              </w:rPr>
              <w:t>-</w:t>
            </w:r>
          </w:p>
        </w:tc>
        <w:tc>
          <w:tcPr>
            <w:tcW w:w="1230" w:type="dxa"/>
          </w:tcPr>
          <w:p w14:paraId="4362D7A7" w14:textId="77777777" w:rsidR="00A76B49" w:rsidRDefault="002455BA">
            <w:pPr>
              <w:pStyle w:val="TableParagraph"/>
              <w:spacing w:line="182" w:lineRule="exact"/>
              <w:ind w:left="29" w:right="22"/>
              <w:jc w:val="center"/>
              <w:rPr>
                <w:rFonts w:ascii="Arial MT"/>
                <w:sz w:val="16"/>
              </w:rPr>
            </w:pPr>
            <w:r>
              <w:rPr>
                <w:rFonts w:ascii="Arial MT"/>
                <w:spacing w:val="-10"/>
                <w:sz w:val="16"/>
              </w:rPr>
              <w:t>-</w:t>
            </w:r>
          </w:p>
        </w:tc>
        <w:tc>
          <w:tcPr>
            <w:tcW w:w="1429" w:type="dxa"/>
          </w:tcPr>
          <w:p w14:paraId="41F80CD1" w14:textId="77777777" w:rsidR="00A76B49" w:rsidRDefault="002455BA">
            <w:pPr>
              <w:pStyle w:val="TableParagraph"/>
              <w:spacing w:line="182" w:lineRule="exact"/>
              <w:ind w:left="59" w:right="13"/>
              <w:jc w:val="center"/>
              <w:rPr>
                <w:rFonts w:ascii="Arial MT"/>
                <w:sz w:val="16"/>
              </w:rPr>
            </w:pPr>
            <w:r>
              <w:rPr>
                <w:rFonts w:ascii="Arial MT"/>
                <w:spacing w:val="-10"/>
                <w:sz w:val="16"/>
              </w:rPr>
              <w:t>-</w:t>
            </w:r>
          </w:p>
        </w:tc>
        <w:tc>
          <w:tcPr>
            <w:tcW w:w="1100" w:type="dxa"/>
          </w:tcPr>
          <w:p w14:paraId="64107E06" w14:textId="77777777" w:rsidR="00A76B49" w:rsidRDefault="002455BA">
            <w:pPr>
              <w:pStyle w:val="TableParagraph"/>
              <w:spacing w:line="182" w:lineRule="exact"/>
              <w:ind w:left="36"/>
              <w:jc w:val="center"/>
              <w:rPr>
                <w:rFonts w:ascii="Arial MT"/>
                <w:sz w:val="16"/>
              </w:rPr>
            </w:pPr>
            <w:r>
              <w:rPr>
                <w:rFonts w:ascii="Arial MT"/>
                <w:spacing w:val="-5"/>
                <w:sz w:val="16"/>
              </w:rPr>
              <w:t>12</w:t>
            </w:r>
          </w:p>
        </w:tc>
        <w:tc>
          <w:tcPr>
            <w:tcW w:w="1448" w:type="dxa"/>
            <w:gridSpan w:val="2"/>
          </w:tcPr>
          <w:p w14:paraId="67BF8CAF" w14:textId="77777777" w:rsidR="00A76B49" w:rsidRDefault="002455BA">
            <w:pPr>
              <w:pStyle w:val="TableParagraph"/>
              <w:spacing w:line="182" w:lineRule="exact"/>
              <w:ind w:left="8"/>
              <w:jc w:val="center"/>
              <w:rPr>
                <w:rFonts w:ascii="Arial MT"/>
                <w:sz w:val="16"/>
              </w:rPr>
            </w:pPr>
            <w:r>
              <w:rPr>
                <w:rFonts w:ascii="Arial MT"/>
                <w:spacing w:val="-5"/>
                <w:sz w:val="16"/>
              </w:rPr>
              <w:t>12</w:t>
            </w:r>
          </w:p>
        </w:tc>
        <w:tc>
          <w:tcPr>
            <w:tcW w:w="1250" w:type="dxa"/>
          </w:tcPr>
          <w:p w14:paraId="3A8513FB" w14:textId="77777777" w:rsidR="00A76B49" w:rsidRDefault="002455BA">
            <w:pPr>
              <w:pStyle w:val="TableParagraph"/>
              <w:spacing w:line="182" w:lineRule="exact"/>
              <w:ind w:left="30" w:right="18"/>
              <w:jc w:val="center"/>
              <w:rPr>
                <w:rFonts w:ascii="Arial MT"/>
                <w:sz w:val="16"/>
              </w:rPr>
            </w:pPr>
            <w:r>
              <w:rPr>
                <w:rFonts w:ascii="Arial MT"/>
                <w:spacing w:val="-5"/>
                <w:sz w:val="16"/>
              </w:rPr>
              <w:t>12</w:t>
            </w:r>
          </w:p>
        </w:tc>
        <w:tc>
          <w:tcPr>
            <w:tcW w:w="1380" w:type="dxa"/>
          </w:tcPr>
          <w:p w14:paraId="1E5C4812" w14:textId="77777777" w:rsidR="00A76B49" w:rsidRDefault="002455BA">
            <w:pPr>
              <w:pStyle w:val="TableParagraph"/>
              <w:spacing w:line="182" w:lineRule="exact"/>
              <w:ind w:left="23"/>
              <w:jc w:val="center"/>
              <w:rPr>
                <w:rFonts w:ascii="Arial MT"/>
                <w:sz w:val="16"/>
              </w:rPr>
            </w:pPr>
            <w:r>
              <w:rPr>
                <w:rFonts w:ascii="Arial MT"/>
                <w:spacing w:val="-10"/>
                <w:sz w:val="16"/>
              </w:rPr>
              <w:t>-</w:t>
            </w:r>
          </w:p>
        </w:tc>
        <w:tc>
          <w:tcPr>
            <w:tcW w:w="1361" w:type="dxa"/>
          </w:tcPr>
          <w:p w14:paraId="5545A3BE" w14:textId="77777777" w:rsidR="00A76B49" w:rsidRDefault="002455BA">
            <w:pPr>
              <w:pStyle w:val="TableParagraph"/>
              <w:spacing w:line="182" w:lineRule="exact"/>
              <w:ind w:left="20" w:right="2"/>
              <w:jc w:val="center"/>
              <w:rPr>
                <w:rFonts w:ascii="Arial MT"/>
                <w:sz w:val="16"/>
              </w:rPr>
            </w:pPr>
            <w:r>
              <w:rPr>
                <w:rFonts w:ascii="Arial MT"/>
                <w:spacing w:val="-10"/>
                <w:sz w:val="16"/>
              </w:rPr>
              <w:t>-</w:t>
            </w:r>
          </w:p>
        </w:tc>
        <w:tc>
          <w:tcPr>
            <w:tcW w:w="1860" w:type="dxa"/>
          </w:tcPr>
          <w:p w14:paraId="6BA79B9E" w14:textId="77777777" w:rsidR="00A76B49" w:rsidRDefault="002455BA">
            <w:pPr>
              <w:pStyle w:val="TableParagraph"/>
              <w:spacing w:before="1" w:line="244" w:lineRule="auto"/>
              <w:ind w:left="43" w:right="78"/>
              <w:rPr>
                <w:sz w:val="16"/>
              </w:rPr>
            </w:pPr>
            <w:r>
              <w:rPr>
                <w:sz w:val="16"/>
              </w:rPr>
              <w:t>Передбачається</w:t>
            </w:r>
            <w:r>
              <w:rPr>
                <w:spacing w:val="-9"/>
                <w:sz w:val="16"/>
              </w:rPr>
              <w:t xml:space="preserve"> </w:t>
            </w:r>
            <w:r>
              <w:rPr>
                <w:sz w:val="16"/>
              </w:rPr>
              <w:t>в</w:t>
            </w:r>
            <w:r>
              <w:rPr>
                <w:spacing w:val="-9"/>
                <w:sz w:val="16"/>
              </w:rPr>
              <w:t xml:space="preserve"> </w:t>
            </w:r>
            <w:r>
              <w:rPr>
                <w:sz w:val="16"/>
              </w:rPr>
              <w:t xml:space="preserve">разі </w:t>
            </w:r>
            <w:r>
              <w:rPr>
                <w:spacing w:val="-2"/>
                <w:sz w:val="16"/>
              </w:rPr>
              <w:t xml:space="preserve">розташування </w:t>
            </w:r>
            <w:r>
              <w:rPr>
                <w:sz w:val="16"/>
              </w:rPr>
              <w:t>стрільбищ, лижних і веслувальних</w:t>
            </w:r>
            <w:r>
              <w:rPr>
                <w:spacing w:val="-11"/>
                <w:sz w:val="16"/>
              </w:rPr>
              <w:t xml:space="preserve"> </w:t>
            </w:r>
            <w:r>
              <w:rPr>
                <w:sz w:val="16"/>
              </w:rPr>
              <w:t>баз</w:t>
            </w:r>
            <w:r>
              <w:rPr>
                <w:spacing w:val="-11"/>
                <w:sz w:val="16"/>
              </w:rPr>
              <w:t xml:space="preserve"> </w:t>
            </w:r>
            <w:r>
              <w:rPr>
                <w:sz w:val="16"/>
              </w:rPr>
              <w:t>поза населеним пунктом</w:t>
            </w:r>
          </w:p>
        </w:tc>
      </w:tr>
      <w:tr w:rsidR="00A76B49" w14:paraId="7BA3094A" w14:textId="77777777">
        <w:trPr>
          <w:trHeight w:val="1247"/>
        </w:trPr>
        <w:tc>
          <w:tcPr>
            <w:tcW w:w="1440" w:type="dxa"/>
          </w:tcPr>
          <w:p w14:paraId="513AFC8E" w14:textId="77777777" w:rsidR="00A76B49" w:rsidRDefault="002455BA">
            <w:pPr>
              <w:pStyle w:val="TableParagraph"/>
              <w:spacing w:before="1" w:line="242" w:lineRule="auto"/>
              <w:ind w:left="40"/>
              <w:rPr>
                <w:sz w:val="16"/>
              </w:rPr>
            </w:pPr>
            <w:r w:rsidRPr="00FB289A">
              <w:rPr>
                <w:b/>
                <w:bCs/>
                <w:sz w:val="16"/>
              </w:rPr>
              <w:t>19.</w:t>
            </w:r>
            <w:r w:rsidRPr="00FB289A">
              <w:rPr>
                <w:b/>
                <w:bCs/>
                <w:spacing w:val="-11"/>
                <w:sz w:val="16"/>
              </w:rPr>
              <w:t xml:space="preserve"> </w:t>
            </w:r>
            <w:r w:rsidRPr="00FB289A">
              <w:rPr>
                <w:b/>
                <w:bCs/>
                <w:sz w:val="16"/>
              </w:rPr>
              <w:t>Квартира</w:t>
            </w:r>
            <w:r w:rsidRPr="00FB289A">
              <w:rPr>
                <w:b/>
                <w:bCs/>
                <w:spacing w:val="-11"/>
                <w:sz w:val="16"/>
              </w:rPr>
              <w:t xml:space="preserve"> </w:t>
            </w:r>
            <w:r w:rsidRPr="00FB289A">
              <w:rPr>
                <w:b/>
                <w:bCs/>
                <w:sz w:val="16"/>
              </w:rPr>
              <w:t xml:space="preserve">для </w:t>
            </w:r>
            <w:r w:rsidRPr="00FB289A">
              <w:rPr>
                <w:b/>
                <w:bCs/>
                <w:spacing w:val="-2"/>
                <w:sz w:val="16"/>
              </w:rPr>
              <w:t>коменданта (сторожа</w:t>
            </w:r>
            <w:r>
              <w:rPr>
                <w:spacing w:val="-2"/>
                <w:sz w:val="16"/>
              </w:rPr>
              <w:t>)</w:t>
            </w:r>
          </w:p>
        </w:tc>
        <w:tc>
          <w:tcPr>
            <w:tcW w:w="8097" w:type="dxa"/>
            <w:gridSpan w:val="7"/>
          </w:tcPr>
          <w:p w14:paraId="5EF7B4D7" w14:textId="27A7B3C7" w:rsidR="00A76B49" w:rsidRDefault="002455BA">
            <w:pPr>
              <w:pStyle w:val="TableParagraph"/>
              <w:spacing w:before="1"/>
              <w:ind w:left="582"/>
              <w:rPr>
                <w:sz w:val="16"/>
              </w:rPr>
            </w:pPr>
            <w:r>
              <w:rPr>
                <w:spacing w:val="-2"/>
                <w:sz w:val="16"/>
              </w:rPr>
              <w:t>Відповідно</w:t>
            </w:r>
            <w:r>
              <w:rPr>
                <w:spacing w:val="3"/>
                <w:sz w:val="16"/>
              </w:rPr>
              <w:t xml:space="preserve"> </w:t>
            </w:r>
            <w:r>
              <w:rPr>
                <w:spacing w:val="-2"/>
                <w:sz w:val="16"/>
              </w:rPr>
              <w:t>до</w:t>
            </w:r>
            <w:r>
              <w:rPr>
                <w:spacing w:val="1"/>
                <w:sz w:val="16"/>
              </w:rPr>
              <w:t xml:space="preserve"> </w:t>
            </w:r>
            <w:r>
              <w:rPr>
                <w:spacing w:val="-2"/>
                <w:sz w:val="16"/>
              </w:rPr>
              <w:t>вимог</w:t>
            </w:r>
            <w:r>
              <w:rPr>
                <w:spacing w:val="3"/>
                <w:sz w:val="16"/>
              </w:rPr>
              <w:t xml:space="preserve"> </w:t>
            </w:r>
            <w:r w:rsidR="00FB289A" w:rsidRPr="00FB289A">
              <w:rPr>
                <w:rFonts w:ascii="Arial" w:hAnsi="Arial" w:cs="Arial"/>
                <w:color w:val="00B050"/>
                <w:sz w:val="16"/>
                <w:szCs w:val="16"/>
              </w:rPr>
              <w:t>ДБН</w:t>
            </w:r>
            <w:r w:rsidR="00FB289A" w:rsidRPr="00FB289A">
              <w:rPr>
                <w:rFonts w:ascii="Arial" w:hAnsi="Arial" w:cs="Arial"/>
                <w:color w:val="00B050"/>
                <w:spacing w:val="-5"/>
                <w:sz w:val="16"/>
                <w:szCs w:val="16"/>
              </w:rPr>
              <w:t xml:space="preserve"> </w:t>
            </w:r>
            <w:r w:rsidR="00FB289A" w:rsidRPr="00FB289A">
              <w:rPr>
                <w:rFonts w:ascii="Arial" w:hAnsi="Arial" w:cs="Arial"/>
                <w:color w:val="00B050"/>
                <w:sz w:val="16"/>
                <w:szCs w:val="16"/>
              </w:rPr>
              <w:t>В.2.2-</w:t>
            </w:r>
            <w:r w:rsidR="00FB289A" w:rsidRPr="00FB289A">
              <w:rPr>
                <w:rFonts w:ascii="Arial" w:hAnsi="Arial" w:cs="Arial"/>
                <w:color w:val="00B050"/>
                <w:spacing w:val="-5"/>
                <w:sz w:val="16"/>
                <w:szCs w:val="16"/>
              </w:rPr>
              <w:t>15</w:t>
            </w:r>
            <w:r w:rsidR="00FB289A" w:rsidRPr="00FB289A">
              <w:rPr>
                <w:rFonts w:ascii="Arial" w:hAnsi="Arial" w:cs="Arial"/>
                <w:color w:val="00B050"/>
                <w:spacing w:val="-5"/>
                <w:sz w:val="20"/>
                <w:szCs w:val="20"/>
              </w:rPr>
              <w:t xml:space="preserve"> </w:t>
            </w:r>
            <w:r w:rsidRPr="00FB289A">
              <w:rPr>
                <w:color w:val="00B050"/>
                <w:spacing w:val="5"/>
                <w:sz w:val="16"/>
              </w:rPr>
              <w:t xml:space="preserve"> </w:t>
            </w:r>
            <w:r>
              <w:rPr>
                <w:spacing w:val="-2"/>
                <w:sz w:val="16"/>
              </w:rPr>
              <w:t>Кількість</w:t>
            </w:r>
            <w:r>
              <w:rPr>
                <w:spacing w:val="4"/>
                <w:sz w:val="16"/>
              </w:rPr>
              <w:t xml:space="preserve"> </w:t>
            </w:r>
            <w:r>
              <w:rPr>
                <w:spacing w:val="-2"/>
                <w:sz w:val="16"/>
              </w:rPr>
              <w:t>кімнат</w:t>
            </w:r>
            <w:r>
              <w:rPr>
                <w:spacing w:val="2"/>
                <w:sz w:val="16"/>
              </w:rPr>
              <w:t xml:space="preserve"> </w:t>
            </w:r>
            <w:r>
              <w:rPr>
                <w:spacing w:val="-2"/>
                <w:sz w:val="16"/>
              </w:rPr>
              <w:t>визначається</w:t>
            </w:r>
            <w:r>
              <w:rPr>
                <w:spacing w:val="1"/>
                <w:sz w:val="16"/>
              </w:rPr>
              <w:t xml:space="preserve"> </w:t>
            </w:r>
            <w:r>
              <w:rPr>
                <w:spacing w:val="-2"/>
                <w:sz w:val="16"/>
              </w:rPr>
              <w:t>завданням</w:t>
            </w:r>
            <w:r>
              <w:rPr>
                <w:spacing w:val="1"/>
                <w:sz w:val="16"/>
              </w:rPr>
              <w:t xml:space="preserve"> </w:t>
            </w:r>
            <w:r>
              <w:rPr>
                <w:spacing w:val="-2"/>
                <w:sz w:val="16"/>
              </w:rPr>
              <w:t>на</w:t>
            </w:r>
            <w:r>
              <w:rPr>
                <w:spacing w:val="3"/>
                <w:sz w:val="16"/>
              </w:rPr>
              <w:t xml:space="preserve"> </w:t>
            </w:r>
            <w:r>
              <w:rPr>
                <w:spacing w:val="-2"/>
                <w:sz w:val="16"/>
              </w:rPr>
              <w:t>проектування</w:t>
            </w:r>
          </w:p>
        </w:tc>
        <w:tc>
          <w:tcPr>
            <w:tcW w:w="1380" w:type="dxa"/>
          </w:tcPr>
          <w:p w14:paraId="5FE19377" w14:textId="77777777" w:rsidR="00A76B49" w:rsidRDefault="002455BA">
            <w:pPr>
              <w:pStyle w:val="TableParagraph"/>
              <w:spacing w:line="182" w:lineRule="exact"/>
              <w:ind w:left="23"/>
              <w:jc w:val="center"/>
              <w:rPr>
                <w:rFonts w:ascii="Arial MT"/>
                <w:sz w:val="16"/>
              </w:rPr>
            </w:pPr>
            <w:r>
              <w:rPr>
                <w:rFonts w:ascii="Arial MT"/>
                <w:spacing w:val="-10"/>
                <w:sz w:val="16"/>
              </w:rPr>
              <w:t>-</w:t>
            </w:r>
          </w:p>
        </w:tc>
        <w:tc>
          <w:tcPr>
            <w:tcW w:w="1361" w:type="dxa"/>
          </w:tcPr>
          <w:p w14:paraId="6BE323A1" w14:textId="77777777" w:rsidR="00A76B49" w:rsidRDefault="002455BA">
            <w:pPr>
              <w:pStyle w:val="TableParagraph"/>
              <w:spacing w:line="182" w:lineRule="exact"/>
              <w:ind w:left="20" w:right="2"/>
              <w:jc w:val="center"/>
              <w:rPr>
                <w:rFonts w:ascii="Arial MT"/>
                <w:sz w:val="16"/>
              </w:rPr>
            </w:pPr>
            <w:r>
              <w:rPr>
                <w:rFonts w:ascii="Arial MT"/>
                <w:spacing w:val="-10"/>
                <w:sz w:val="16"/>
              </w:rPr>
              <w:t>-</w:t>
            </w:r>
          </w:p>
        </w:tc>
        <w:tc>
          <w:tcPr>
            <w:tcW w:w="1860" w:type="dxa"/>
          </w:tcPr>
          <w:p w14:paraId="03DACACF" w14:textId="77777777" w:rsidR="00A76B49" w:rsidRDefault="002455BA">
            <w:pPr>
              <w:pStyle w:val="TableParagraph"/>
              <w:spacing w:before="1" w:line="242" w:lineRule="auto"/>
              <w:ind w:left="43" w:right="39"/>
              <w:rPr>
                <w:sz w:val="16"/>
              </w:rPr>
            </w:pPr>
            <w:r>
              <w:rPr>
                <w:spacing w:val="-2"/>
                <w:sz w:val="16"/>
              </w:rPr>
              <w:t xml:space="preserve">Передбачається </w:t>
            </w:r>
            <w:r>
              <w:rPr>
                <w:sz w:val="16"/>
              </w:rPr>
              <w:t>завданням на про</w:t>
            </w:r>
            <w:r>
              <w:rPr>
                <w:rFonts w:ascii="Arial MT" w:hAnsi="Arial MT"/>
                <w:sz w:val="16"/>
              </w:rPr>
              <w:t>-</w:t>
            </w:r>
            <w:r>
              <w:rPr>
                <w:sz w:val="16"/>
              </w:rPr>
              <w:t xml:space="preserve">ектування в разі </w:t>
            </w:r>
            <w:r>
              <w:rPr>
                <w:spacing w:val="-2"/>
                <w:sz w:val="16"/>
              </w:rPr>
              <w:t>розташування</w:t>
            </w:r>
            <w:r>
              <w:rPr>
                <w:spacing w:val="-7"/>
                <w:sz w:val="16"/>
              </w:rPr>
              <w:t xml:space="preserve"> </w:t>
            </w:r>
            <w:r>
              <w:rPr>
                <w:spacing w:val="-2"/>
                <w:sz w:val="16"/>
              </w:rPr>
              <w:t xml:space="preserve">споруди </w:t>
            </w:r>
            <w:r>
              <w:rPr>
                <w:sz w:val="16"/>
              </w:rPr>
              <w:t xml:space="preserve">поза населеним </w:t>
            </w:r>
            <w:r>
              <w:rPr>
                <w:spacing w:val="-2"/>
                <w:sz w:val="16"/>
              </w:rPr>
              <w:t>пунктом</w:t>
            </w:r>
          </w:p>
        </w:tc>
      </w:tr>
      <w:tr w:rsidR="00A76B49" w14:paraId="7EC1BE0A" w14:textId="77777777">
        <w:trPr>
          <w:trHeight w:val="2504"/>
        </w:trPr>
        <w:tc>
          <w:tcPr>
            <w:tcW w:w="14138" w:type="dxa"/>
            <w:gridSpan w:val="11"/>
          </w:tcPr>
          <w:p w14:paraId="38A84E86" w14:textId="77777777" w:rsidR="00A76B49" w:rsidRDefault="002455BA">
            <w:pPr>
              <w:pStyle w:val="TableParagraph"/>
              <w:spacing w:before="183"/>
              <w:ind w:left="179" w:hanging="140"/>
              <w:rPr>
                <w:sz w:val="16"/>
              </w:rPr>
            </w:pPr>
            <w:r>
              <w:rPr>
                <w:rFonts w:ascii="Arial MT" w:hAnsi="Arial MT"/>
                <w:sz w:val="16"/>
                <w:vertAlign w:val="superscript"/>
              </w:rPr>
              <w:t>1)</w:t>
            </w:r>
            <w:r>
              <w:rPr>
                <w:rFonts w:ascii="Arial MT" w:hAnsi="Arial MT"/>
                <w:spacing w:val="-6"/>
                <w:sz w:val="16"/>
              </w:rPr>
              <w:t xml:space="preserve"> </w:t>
            </w:r>
            <w:r>
              <w:rPr>
                <w:sz w:val="16"/>
              </w:rPr>
              <w:t>У</w:t>
            </w:r>
            <w:r>
              <w:rPr>
                <w:spacing w:val="-5"/>
                <w:sz w:val="16"/>
              </w:rPr>
              <w:t xml:space="preserve"> </w:t>
            </w:r>
            <w:r>
              <w:rPr>
                <w:sz w:val="16"/>
              </w:rPr>
              <w:t>діючих</w:t>
            </w:r>
            <w:r>
              <w:rPr>
                <w:spacing w:val="-7"/>
                <w:sz w:val="16"/>
              </w:rPr>
              <w:t xml:space="preserve"> </w:t>
            </w:r>
            <w:r>
              <w:rPr>
                <w:sz w:val="16"/>
              </w:rPr>
              <w:t>цілорічно</w:t>
            </w:r>
            <w:r>
              <w:rPr>
                <w:spacing w:val="-6"/>
                <w:sz w:val="16"/>
              </w:rPr>
              <w:t xml:space="preserve"> </w:t>
            </w:r>
            <w:r>
              <w:rPr>
                <w:sz w:val="16"/>
              </w:rPr>
              <w:t>спорудах</w:t>
            </w:r>
            <w:r>
              <w:rPr>
                <w:spacing w:val="-7"/>
                <w:sz w:val="16"/>
              </w:rPr>
              <w:t xml:space="preserve"> </w:t>
            </w:r>
            <w:r>
              <w:rPr>
                <w:sz w:val="16"/>
              </w:rPr>
              <w:t>приймається</w:t>
            </w:r>
            <w:r>
              <w:rPr>
                <w:spacing w:val="-4"/>
                <w:sz w:val="16"/>
              </w:rPr>
              <w:t xml:space="preserve"> </w:t>
            </w:r>
            <w:r>
              <w:rPr>
                <w:sz w:val="16"/>
              </w:rPr>
              <w:t>найбільша</w:t>
            </w:r>
            <w:r>
              <w:rPr>
                <w:spacing w:val="-6"/>
                <w:sz w:val="16"/>
              </w:rPr>
              <w:t xml:space="preserve"> </w:t>
            </w:r>
            <w:r>
              <w:rPr>
                <w:sz w:val="16"/>
              </w:rPr>
              <w:t>з</w:t>
            </w:r>
            <w:r>
              <w:rPr>
                <w:spacing w:val="-4"/>
                <w:sz w:val="16"/>
              </w:rPr>
              <w:t xml:space="preserve"> </w:t>
            </w:r>
            <w:r>
              <w:rPr>
                <w:sz w:val="16"/>
              </w:rPr>
              <w:t>отриманих</w:t>
            </w:r>
            <w:r>
              <w:rPr>
                <w:spacing w:val="-7"/>
                <w:sz w:val="16"/>
              </w:rPr>
              <w:t xml:space="preserve"> </w:t>
            </w:r>
            <w:r>
              <w:rPr>
                <w:sz w:val="16"/>
              </w:rPr>
              <w:t>за</w:t>
            </w:r>
            <w:r>
              <w:rPr>
                <w:spacing w:val="-4"/>
                <w:sz w:val="16"/>
              </w:rPr>
              <w:t xml:space="preserve"> </w:t>
            </w:r>
            <w:r>
              <w:rPr>
                <w:sz w:val="16"/>
              </w:rPr>
              <w:t>розрахунком</w:t>
            </w:r>
            <w:r>
              <w:rPr>
                <w:spacing w:val="-4"/>
                <w:sz w:val="16"/>
              </w:rPr>
              <w:t xml:space="preserve"> </w:t>
            </w:r>
            <w:r>
              <w:rPr>
                <w:sz w:val="16"/>
              </w:rPr>
              <w:t>площ;</w:t>
            </w:r>
            <w:r>
              <w:rPr>
                <w:spacing w:val="-3"/>
                <w:sz w:val="16"/>
              </w:rPr>
              <w:t xml:space="preserve"> </w:t>
            </w:r>
            <w:r>
              <w:rPr>
                <w:sz w:val="16"/>
              </w:rPr>
              <w:t>у</w:t>
            </w:r>
            <w:r>
              <w:rPr>
                <w:spacing w:val="-7"/>
                <w:sz w:val="16"/>
              </w:rPr>
              <w:t xml:space="preserve"> </w:t>
            </w:r>
            <w:r>
              <w:rPr>
                <w:sz w:val="16"/>
              </w:rPr>
              <w:t>випадку,</w:t>
            </w:r>
            <w:r>
              <w:rPr>
                <w:spacing w:val="-3"/>
                <w:sz w:val="16"/>
              </w:rPr>
              <w:t xml:space="preserve"> </w:t>
            </w:r>
            <w:r>
              <w:rPr>
                <w:sz w:val="16"/>
              </w:rPr>
              <w:t>коли</w:t>
            </w:r>
            <w:r>
              <w:rPr>
                <w:spacing w:val="-4"/>
                <w:sz w:val="16"/>
              </w:rPr>
              <w:t xml:space="preserve"> </w:t>
            </w:r>
            <w:r>
              <w:rPr>
                <w:sz w:val="16"/>
              </w:rPr>
              <w:t>у</w:t>
            </w:r>
            <w:r>
              <w:rPr>
                <w:spacing w:val="-5"/>
                <w:sz w:val="16"/>
              </w:rPr>
              <w:t xml:space="preserve"> </w:t>
            </w:r>
            <w:r>
              <w:rPr>
                <w:sz w:val="16"/>
              </w:rPr>
              <w:t>споруді</w:t>
            </w:r>
            <w:r>
              <w:rPr>
                <w:spacing w:val="-6"/>
                <w:sz w:val="16"/>
              </w:rPr>
              <w:t xml:space="preserve"> </w:t>
            </w:r>
            <w:r>
              <w:rPr>
                <w:sz w:val="16"/>
              </w:rPr>
              <w:t>передбачається</w:t>
            </w:r>
            <w:r>
              <w:rPr>
                <w:spacing w:val="-6"/>
                <w:sz w:val="16"/>
              </w:rPr>
              <w:t xml:space="preserve"> </w:t>
            </w:r>
            <w:r>
              <w:rPr>
                <w:sz w:val="16"/>
              </w:rPr>
              <w:t>масове</w:t>
            </w:r>
            <w:r>
              <w:rPr>
                <w:spacing w:val="-4"/>
                <w:sz w:val="16"/>
              </w:rPr>
              <w:t xml:space="preserve"> </w:t>
            </w:r>
            <w:r>
              <w:rPr>
                <w:sz w:val="16"/>
              </w:rPr>
              <w:t>катання</w:t>
            </w:r>
            <w:r>
              <w:rPr>
                <w:spacing w:val="-4"/>
                <w:sz w:val="16"/>
              </w:rPr>
              <w:t xml:space="preserve"> </w:t>
            </w:r>
            <w:r>
              <w:rPr>
                <w:sz w:val="16"/>
              </w:rPr>
              <w:t>на</w:t>
            </w:r>
            <w:r>
              <w:rPr>
                <w:spacing w:val="-6"/>
                <w:sz w:val="16"/>
              </w:rPr>
              <w:t xml:space="preserve"> </w:t>
            </w:r>
            <w:r>
              <w:rPr>
                <w:sz w:val="16"/>
              </w:rPr>
              <w:t>ковзанах,</w:t>
            </w:r>
            <w:r>
              <w:rPr>
                <w:spacing w:val="-3"/>
                <w:sz w:val="16"/>
              </w:rPr>
              <w:t xml:space="preserve"> </w:t>
            </w:r>
            <w:r>
              <w:rPr>
                <w:sz w:val="16"/>
              </w:rPr>
              <w:t>до</w:t>
            </w:r>
            <w:r>
              <w:rPr>
                <w:spacing w:val="-4"/>
                <w:sz w:val="16"/>
              </w:rPr>
              <w:t xml:space="preserve"> </w:t>
            </w:r>
            <w:r>
              <w:rPr>
                <w:sz w:val="16"/>
              </w:rPr>
              <w:t>розрахункової</w:t>
            </w:r>
            <w:r>
              <w:rPr>
                <w:spacing w:val="-5"/>
                <w:sz w:val="16"/>
              </w:rPr>
              <w:t xml:space="preserve"> </w:t>
            </w:r>
            <w:r>
              <w:rPr>
                <w:sz w:val="16"/>
              </w:rPr>
              <w:t>площі вестибуля</w:t>
            </w:r>
            <w:r>
              <w:rPr>
                <w:spacing w:val="-2"/>
                <w:sz w:val="16"/>
              </w:rPr>
              <w:t xml:space="preserve"> </w:t>
            </w:r>
            <w:r>
              <w:rPr>
                <w:sz w:val="16"/>
              </w:rPr>
              <w:t>і</w:t>
            </w:r>
            <w:r>
              <w:rPr>
                <w:spacing w:val="-1"/>
                <w:sz w:val="16"/>
              </w:rPr>
              <w:t xml:space="preserve"> </w:t>
            </w:r>
            <w:r>
              <w:rPr>
                <w:sz w:val="16"/>
              </w:rPr>
              <w:t>гардеробної</w:t>
            </w:r>
            <w:r>
              <w:rPr>
                <w:spacing w:val="-3"/>
                <w:sz w:val="16"/>
              </w:rPr>
              <w:t xml:space="preserve"> </w:t>
            </w:r>
            <w:r>
              <w:rPr>
                <w:sz w:val="16"/>
              </w:rPr>
              <w:t>верхнього</w:t>
            </w:r>
            <w:r>
              <w:rPr>
                <w:spacing w:val="-2"/>
                <w:sz w:val="16"/>
              </w:rPr>
              <w:t xml:space="preserve"> </w:t>
            </w:r>
            <w:r>
              <w:rPr>
                <w:sz w:val="16"/>
              </w:rPr>
              <w:t>одягу</w:t>
            </w:r>
            <w:r>
              <w:rPr>
                <w:spacing w:val="-3"/>
                <w:sz w:val="16"/>
              </w:rPr>
              <w:t xml:space="preserve"> </w:t>
            </w:r>
            <w:r>
              <w:rPr>
                <w:sz w:val="16"/>
              </w:rPr>
              <w:t>для</w:t>
            </w:r>
            <w:r>
              <w:rPr>
                <w:spacing w:val="-2"/>
                <w:sz w:val="16"/>
              </w:rPr>
              <w:t xml:space="preserve"> </w:t>
            </w:r>
            <w:r>
              <w:rPr>
                <w:sz w:val="16"/>
              </w:rPr>
              <w:t>навчально</w:t>
            </w:r>
            <w:r>
              <w:rPr>
                <w:rFonts w:ascii="Arial MT" w:hAnsi="Arial MT"/>
                <w:sz w:val="16"/>
              </w:rPr>
              <w:t>-</w:t>
            </w:r>
            <w:r>
              <w:rPr>
                <w:sz w:val="16"/>
              </w:rPr>
              <w:t>тренувальних</w:t>
            </w:r>
            <w:r>
              <w:rPr>
                <w:spacing w:val="-5"/>
                <w:sz w:val="16"/>
              </w:rPr>
              <w:t xml:space="preserve"> </w:t>
            </w:r>
            <w:r>
              <w:rPr>
                <w:sz w:val="16"/>
              </w:rPr>
              <w:t>занять</w:t>
            </w:r>
            <w:r>
              <w:rPr>
                <w:spacing w:val="-1"/>
                <w:sz w:val="16"/>
              </w:rPr>
              <w:t xml:space="preserve"> </w:t>
            </w:r>
            <w:r>
              <w:rPr>
                <w:sz w:val="16"/>
              </w:rPr>
              <w:t>у</w:t>
            </w:r>
            <w:r>
              <w:rPr>
                <w:spacing w:val="-5"/>
                <w:sz w:val="16"/>
              </w:rPr>
              <w:t xml:space="preserve"> </w:t>
            </w:r>
            <w:r>
              <w:rPr>
                <w:sz w:val="16"/>
              </w:rPr>
              <w:t>зимову</w:t>
            </w:r>
            <w:r>
              <w:rPr>
                <w:spacing w:val="-3"/>
                <w:sz w:val="16"/>
              </w:rPr>
              <w:t xml:space="preserve"> </w:t>
            </w:r>
            <w:r>
              <w:rPr>
                <w:sz w:val="16"/>
              </w:rPr>
              <w:t>пору</w:t>
            </w:r>
            <w:r>
              <w:rPr>
                <w:spacing w:val="-3"/>
                <w:sz w:val="16"/>
              </w:rPr>
              <w:t xml:space="preserve"> </w:t>
            </w:r>
            <w:r>
              <w:rPr>
                <w:sz w:val="16"/>
              </w:rPr>
              <w:t>належить</w:t>
            </w:r>
            <w:r>
              <w:rPr>
                <w:spacing w:val="-1"/>
                <w:sz w:val="16"/>
              </w:rPr>
              <w:t xml:space="preserve"> </w:t>
            </w:r>
            <w:r>
              <w:rPr>
                <w:sz w:val="16"/>
              </w:rPr>
              <w:t>додавати</w:t>
            </w:r>
            <w:r>
              <w:rPr>
                <w:spacing w:val="-5"/>
                <w:sz w:val="16"/>
              </w:rPr>
              <w:t xml:space="preserve"> </w:t>
            </w:r>
            <w:r>
              <w:rPr>
                <w:sz w:val="16"/>
              </w:rPr>
              <w:t>площу: до</w:t>
            </w:r>
            <w:r>
              <w:rPr>
                <w:spacing w:val="-4"/>
                <w:sz w:val="16"/>
              </w:rPr>
              <w:t xml:space="preserve"> </w:t>
            </w:r>
            <w:r>
              <w:rPr>
                <w:sz w:val="16"/>
              </w:rPr>
              <w:t>вестибуля</w:t>
            </w:r>
            <w:r>
              <w:rPr>
                <w:spacing w:val="-2"/>
                <w:sz w:val="16"/>
              </w:rPr>
              <w:t xml:space="preserve"> </w:t>
            </w:r>
            <w:r>
              <w:rPr>
                <w:rFonts w:ascii="Arial MT" w:hAnsi="Arial MT"/>
                <w:sz w:val="16"/>
              </w:rPr>
              <w:t>-</w:t>
            </w:r>
            <w:r>
              <w:rPr>
                <w:rFonts w:ascii="Arial MT" w:hAnsi="Arial MT"/>
                <w:spacing w:val="-4"/>
                <w:sz w:val="16"/>
              </w:rPr>
              <w:t xml:space="preserve"> </w:t>
            </w:r>
            <w:r>
              <w:rPr>
                <w:sz w:val="16"/>
              </w:rPr>
              <w:t>із</w:t>
            </w:r>
            <w:r>
              <w:rPr>
                <w:spacing w:val="-1"/>
                <w:sz w:val="16"/>
              </w:rPr>
              <w:t xml:space="preserve"> </w:t>
            </w:r>
            <w:r>
              <w:rPr>
                <w:sz w:val="16"/>
              </w:rPr>
              <w:t>розрахунку</w:t>
            </w:r>
            <w:r>
              <w:rPr>
                <w:spacing w:val="-3"/>
                <w:sz w:val="16"/>
              </w:rPr>
              <w:t xml:space="preserve"> </w:t>
            </w:r>
            <w:r>
              <w:rPr>
                <w:sz w:val="16"/>
              </w:rPr>
              <w:t>1,12м</w:t>
            </w:r>
            <w:r>
              <w:rPr>
                <w:rFonts w:ascii="Arial MT" w:hAnsi="Arial MT"/>
                <w:sz w:val="16"/>
                <w:vertAlign w:val="superscript"/>
              </w:rPr>
              <w:t>2</w:t>
            </w:r>
            <w:r>
              <w:rPr>
                <w:rFonts w:ascii="Arial MT" w:hAnsi="Arial MT"/>
                <w:spacing w:val="-4"/>
                <w:sz w:val="16"/>
              </w:rPr>
              <w:t xml:space="preserve"> </w:t>
            </w:r>
            <w:r>
              <w:rPr>
                <w:sz w:val="16"/>
              </w:rPr>
              <w:t>на</w:t>
            </w:r>
            <w:r>
              <w:rPr>
                <w:spacing w:val="-2"/>
                <w:sz w:val="16"/>
              </w:rPr>
              <w:t xml:space="preserve"> </w:t>
            </w:r>
            <w:r>
              <w:rPr>
                <w:sz w:val="16"/>
              </w:rPr>
              <w:t>25</w:t>
            </w:r>
            <w:r>
              <w:rPr>
                <w:spacing w:val="-4"/>
                <w:sz w:val="16"/>
              </w:rPr>
              <w:t xml:space="preserve"> </w:t>
            </w:r>
            <w:r>
              <w:rPr>
                <w:sz w:val="16"/>
              </w:rPr>
              <w:t>%</w:t>
            </w:r>
            <w:r>
              <w:rPr>
                <w:spacing w:val="-3"/>
                <w:sz w:val="16"/>
              </w:rPr>
              <w:t xml:space="preserve"> </w:t>
            </w:r>
            <w:r>
              <w:rPr>
                <w:sz w:val="16"/>
              </w:rPr>
              <w:t>заданої</w:t>
            </w:r>
            <w:r>
              <w:rPr>
                <w:spacing w:val="-3"/>
                <w:sz w:val="16"/>
              </w:rPr>
              <w:t xml:space="preserve"> </w:t>
            </w:r>
            <w:r>
              <w:rPr>
                <w:sz w:val="16"/>
              </w:rPr>
              <w:t>пропускної спроможності</w:t>
            </w:r>
            <w:r>
              <w:rPr>
                <w:spacing w:val="-2"/>
                <w:sz w:val="16"/>
              </w:rPr>
              <w:t xml:space="preserve"> </w:t>
            </w:r>
            <w:r>
              <w:rPr>
                <w:sz w:val="16"/>
              </w:rPr>
              <w:t>ковзанки, а</w:t>
            </w:r>
            <w:r>
              <w:rPr>
                <w:spacing w:val="-2"/>
                <w:sz w:val="16"/>
              </w:rPr>
              <w:t xml:space="preserve"> </w:t>
            </w:r>
            <w:r>
              <w:rPr>
                <w:sz w:val="16"/>
              </w:rPr>
              <w:t>до гардеробної</w:t>
            </w:r>
            <w:r>
              <w:rPr>
                <w:spacing w:val="-1"/>
                <w:sz w:val="16"/>
              </w:rPr>
              <w:t xml:space="preserve"> </w:t>
            </w:r>
            <w:r>
              <w:rPr>
                <w:rFonts w:ascii="Arial MT" w:hAnsi="Arial MT"/>
                <w:sz w:val="16"/>
              </w:rPr>
              <w:t>-</w:t>
            </w:r>
            <w:r>
              <w:rPr>
                <w:rFonts w:ascii="Arial MT" w:hAnsi="Arial MT"/>
                <w:spacing w:val="-2"/>
                <w:sz w:val="16"/>
              </w:rPr>
              <w:t xml:space="preserve"> </w:t>
            </w:r>
            <w:r>
              <w:rPr>
                <w:sz w:val="16"/>
              </w:rPr>
              <w:t>із розрахунку</w:t>
            </w:r>
            <w:r>
              <w:rPr>
                <w:spacing w:val="-1"/>
                <w:sz w:val="16"/>
              </w:rPr>
              <w:t xml:space="preserve"> </w:t>
            </w:r>
            <w:r>
              <w:rPr>
                <w:sz w:val="16"/>
              </w:rPr>
              <w:t>0,1 м</w:t>
            </w:r>
            <w:r>
              <w:rPr>
                <w:rFonts w:ascii="Arial MT" w:hAnsi="Arial MT"/>
                <w:sz w:val="16"/>
                <w:vertAlign w:val="superscript"/>
              </w:rPr>
              <w:t>2</w:t>
            </w:r>
            <w:r>
              <w:rPr>
                <w:rFonts w:ascii="Arial MT" w:hAnsi="Arial MT"/>
                <w:spacing w:val="-2"/>
                <w:sz w:val="16"/>
              </w:rPr>
              <w:t xml:space="preserve"> </w:t>
            </w:r>
            <w:r>
              <w:rPr>
                <w:sz w:val="16"/>
              </w:rPr>
              <w:t>на 100 %</w:t>
            </w:r>
            <w:r>
              <w:rPr>
                <w:spacing w:val="-1"/>
                <w:sz w:val="16"/>
              </w:rPr>
              <w:t xml:space="preserve"> </w:t>
            </w:r>
            <w:r>
              <w:rPr>
                <w:sz w:val="16"/>
              </w:rPr>
              <w:t>тих, хто катається.</w:t>
            </w:r>
            <w:r>
              <w:rPr>
                <w:spacing w:val="-1"/>
                <w:sz w:val="16"/>
              </w:rPr>
              <w:t xml:space="preserve"> </w:t>
            </w:r>
            <w:r>
              <w:rPr>
                <w:sz w:val="16"/>
              </w:rPr>
              <w:t>Крім</w:t>
            </w:r>
            <w:r>
              <w:rPr>
                <w:spacing w:val="-2"/>
                <w:sz w:val="16"/>
              </w:rPr>
              <w:t xml:space="preserve"> </w:t>
            </w:r>
            <w:r>
              <w:rPr>
                <w:sz w:val="16"/>
              </w:rPr>
              <w:t>того, за</w:t>
            </w:r>
            <w:r>
              <w:rPr>
                <w:spacing w:val="-2"/>
                <w:sz w:val="16"/>
              </w:rPr>
              <w:t xml:space="preserve"> </w:t>
            </w:r>
            <w:r>
              <w:rPr>
                <w:sz w:val="16"/>
              </w:rPr>
              <w:t>бар'єром гардеробної</w:t>
            </w:r>
            <w:r>
              <w:rPr>
                <w:spacing w:val="-1"/>
                <w:sz w:val="16"/>
              </w:rPr>
              <w:t xml:space="preserve"> </w:t>
            </w:r>
            <w:r>
              <w:rPr>
                <w:sz w:val="16"/>
              </w:rPr>
              <w:t>слід передбачати додаткову</w:t>
            </w:r>
            <w:r>
              <w:rPr>
                <w:spacing w:val="-1"/>
                <w:sz w:val="16"/>
              </w:rPr>
              <w:t xml:space="preserve"> </w:t>
            </w:r>
            <w:r>
              <w:rPr>
                <w:sz w:val="16"/>
              </w:rPr>
              <w:t>площу</w:t>
            </w:r>
            <w:r>
              <w:rPr>
                <w:spacing w:val="-1"/>
                <w:sz w:val="16"/>
              </w:rPr>
              <w:t xml:space="preserve"> </w:t>
            </w:r>
            <w:r>
              <w:rPr>
                <w:sz w:val="16"/>
              </w:rPr>
              <w:t>для зберігання спортивних</w:t>
            </w:r>
            <w:r>
              <w:rPr>
                <w:spacing w:val="-2"/>
                <w:sz w:val="16"/>
              </w:rPr>
              <w:t xml:space="preserve"> </w:t>
            </w:r>
            <w:r>
              <w:rPr>
                <w:sz w:val="16"/>
              </w:rPr>
              <w:t>сумок і</w:t>
            </w:r>
            <w:r>
              <w:rPr>
                <w:spacing w:val="-1"/>
                <w:sz w:val="16"/>
              </w:rPr>
              <w:t xml:space="preserve"> </w:t>
            </w:r>
            <w:r>
              <w:rPr>
                <w:sz w:val="16"/>
              </w:rPr>
              <w:t>рюкзаків тих, хто катається, з розрахунку 0,04 м на 25</w:t>
            </w:r>
            <w:r>
              <w:rPr>
                <w:spacing w:val="-1"/>
                <w:sz w:val="16"/>
              </w:rPr>
              <w:t xml:space="preserve"> </w:t>
            </w:r>
            <w:r>
              <w:rPr>
                <w:sz w:val="16"/>
              </w:rPr>
              <w:t>% пропускної спроможності</w:t>
            </w:r>
            <w:r>
              <w:rPr>
                <w:spacing w:val="-1"/>
                <w:sz w:val="16"/>
              </w:rPr>
              <w:t xml:space="preserve"> </w:t>
            </w:r>
            <w:r>
              <w:rPr>
                <w:sz w:val="16"/>
              </w:rPr>
              <w:t>ковзанки</w:t>
            </w:r>
          </w:p>
          <w:p w14:paraId="2BD94139" w14:textId="77777777" w:rsidR="00A76B49" w:rsidRDefault="002455BA">
            <w:pPr>
              <w:pStyle w:val="TableParagraph"/>
              <w:spacing w:before="1"/>
              <w:ind w:left="40"/>
              <w:rPr>
                <w:sz w:val="16"/>
              </w:rPr>
            </w:pPr>
            <w:r>
              <w:rPr>
                <w:rFonts w:ascii="Arial MT" w:hAnsi="Arial MT"/>
                <w:sz w:val="16"/>
                <w:vertAlign w:val="superscript"/>
              </w:rPr>
              <w:t>2)</w:t>
            </w:r>
            <w:r>
              <w:rPr>
                <w:rFonts w:ascii="Arial MT" w:hAnsi="Arial MT"/>
                <w:spacing w:val="-9"/>
                <w:sz w:val="16"/>
              </w:rPr>
              <w:t xml:space="preserve"> </w:t>
            </w:r>
            <w:r>
              <w:rPr>
                <w:sz w:val="16"/>
              </w:rPr>
              <w:t>В</w:t>
            </w:r>
            <w:r>
              <w:rPr>
                <w:spacing w:val="-6"/>
                <w:sz w:val="16"/>
              </w:rPr>
              <w:t xml:space="preserve"> </w:t>
            </w:r>
            <w:r>
              <w:rPr>
                <w:sz w:val="16"/>
              </w:rPr>
              <w:t>басейнах</w:t>
            </w:r>
            <w:r>
              <w:rPr>
                <w:spacing w:val="-10"/>
                <w:sz w:val="16"/>
              </w:rPr>
              <w:t xml:space="preserve"> </w:t>
            </w:r>
            <w:r>
              <w:rPr>
                <w:sz w:val="16"/>
              </w:rPr>
              <w:t>без</w:t>
            </w:r>
            <w:r>
              <w:rPr>
                <w:spacing w:val="-6"/>
                <w:sz w:val="16"/>
              </w:rPr>
              <w:t xml:space="preserve"> </w:t>
            </w:r>
            <w:r>
              <w:rPr>
                <w:sz w:val="16"/>
              </w:rPr>
              <w:t>залів</w:t>
            </w:r>
            <w:r>
              <w:rPr>
                <w:spacing w:val="-6"/>
                <w:sz w:val="16"/>
              </w:rPr>
              <w:t xml:space="preserve"> </w:t>
            </w:r>
            <w:r>
              <w:rPr>
                <w:sz w:val="16"/>
              </w:rPr>
              <w:t>або</w:t>
            </w:r>
            <w:r>
              <w:rPr>
                <w:spacing w:val="-7"/>
                <w:sz w:val="16"/>
              </w:rPr>
              <w:t xml:space="preserve"> </w:t>
            </w:r>
            <w:r>
              <w:rPr>
                <w:sz w:val="16"/>
              </w:rPr>
              <w:t>майданчиків</w:t>
            </w:r>
            <w:r>
              <w:rPr>
                <w:spacing w:val="-6"/>
                <w:sz w:val="16"/>
              </w:rPr>
              <w:t xml:space="preserve"> </w:t>
            </w:r>
            <w:r>
              <w:rPr>
                <w:sz w:val="16"/>
              </w:rPr>
              <w:t>для</w:t>
            </w:r>
            <w:r>
              <w:rPr>
                <w:spacing w:val="-9"/>
                <w:sz w:val="16"/>
              </w:rPr>
              <w:t xml:space="preserve"> </w:t>
            </w:r>
            <w:r>
              <w:rPr>
                <w:sz w:val="16"/>
              </w:rPr>
              <w:t>підготовчих</w:t>
            </w:r>
            <w:r>
              <w:rPr>
                <w:spacing w:val="-9"/>
                <w:sz w:val="16"/>
              </w:rPr>
              <w:t xml:space="preserve"> </w:t>
            </w:r>
            <w:r>
              <w:rPr>
                <w:sz w:val="16"/>
              </w:rPr>
              <w:t>занять</w:t>
            </w:r>
            <w:r>
              <w:rPr>
                <w:spacing w:val="-7"/>
                <w:sz w:val="16"/>
              </w:rPr>
              <w:t xml:space="preserve"> </w:t>
            </w:r>
            <w:r>
              <w:rPr>
                <w:sz w:val="16"/>
              </w:rPr>
              <w:t>розрахунок</w:t>
            </w:r>
            <w:r>
              <w:rPr>
                <w:spacing w:val="-7"/>
                <w:sz w:val="16"/>
              </w:rPr>
              <w:t xml:space="preserve"> </w:t>
            </w:r>
            <w:r>
              <w:rPr>
                <w:sz w:val="16"/>
              </w:rPr>
              <w:t>площі</w:t>
            </w:r>
            <w:r>
              <w:rPr>
                <w:spacing w:val="-6"/>
                <w:sz w:val="16"/>
              </w:rPr>
              <w:t xml:space="preserve"> </w:t>
            </w:r>
            <w:r>
              <w:rPr>
                <w:sz w:val="16"/>
              </w:rPr>
              <w:t>повинен</w:t>
            </w:r>
            <w:r>
              <w:rPr>
                <w:spacing w:val="-9"/>
                <w:sz w:val="16"/>
              </w:rPr>
              <w:t xml:space="preserve"> </w:t>
            </w:r>
            <w:r>
              <w:rPr>
                <w:sz w:val="16"/>
              </w:rPr>
              <w:t>проводитися</w:t>
            </w:r>
            <w:r>
              <w:rPr>
                <w:spacing w:val="-9"/>
                <w:sz w:val="16"/>
              </w:rPr>
              <w:t xml:space="preserve"> </w:t>
            </w:r>
            <w:r>
              <w:rPr>
                <w:sz w:val="16"/>
              </w:rPr>
              <w:t>відповідно</w:t>
            </w:r>
            <w:r>
              <w:rPr>
                <w:spacing w:val="-7"/>
                <w:sz w:val="16"/>
              </w:rPr>
              <w:t xml:space="preserve"> </w:t>
            </w:r>
            <w:r>
              <w:rPr>
                <w:sz w:val="16"/>
              </w:rPr>
              <w:t>до</w:t>
            </w:r>
            <w:r>
              <w:rPr>
                <w:spacing w:val="-9"/>
                <w:sz w:val="16"/>
              </w:rPr>
              <w:t xml:space="preserve"> </w:t>
            </w:r>
            <w:r>
              <w:rPr>
                <w:sz w:val="16"/>
              </w:rPr>
              <w:t>даних,</w:t>
            </w:r>
            <w:r>
              <w:rPr>
                <w:spacing w:val="-6"/>
                <w:sz w:val="16"/>
              </w:rPr>
              <w:t xml:space="preserve"> </w:t>
            </w:r>
            <w:r>
              <w:rPr>
                <w:sz w:val="16"/>
              </w:rPr>
              <w:t>наведених</w:t>
            </w:r>
            <w:r>
              <w:rPr>
                <w:spacing w:val="-9"/>
                <w:sz w:val="16"/>
              </w:rPr>
              <w:t xml:space="preserve"> </w:t>
            </w:r>
            <w:r>
              <w:rPr>
                <w:sz w:val="16"/>
              </w:rPr>
              <w:t>у</w:t>
            </w:r>
            <w:r>
              <w:rPr>
                <w:spacing w:val="-8"/>
                <w:sz w:val="16"/>
              </w:rPr>
              <w:t xml:space="preserve"> </w:t>
            </w:r>
            <w:r>
              <w:rPr>
                <w:sz w:val="16"/>
              </w:rPr>
              <w:t>графі</w:t>
            </w:r>
            <w:r>
              <w:rPr>
                <w:spacing w:val="-7"/>
                <w:sz w:val="16"/>
              </w:rPr>
              <w:t xml:space="preserve"> </w:t>
            </w:r>
            <w:r>
              <w:rPr>
                <w:spacing w:val="-5"/>
                <w:sz w:val="16"/>
              </w:rPr>
              <w:t>3.</w:t>
            </w:r>
          </w:p>
          <w:p w14:paraId="48A7F9AE" w14:textId="77777777" w:rsidR="00A76B49" w:rsidRDefault="002455BA">
            <w:pPr>
              <w:pStyle w:val="TableParagraph"/>
              <w:spacing w:before="1"/>
              <w:ind w:left="179" w:hanging="140"/>
              <w:rPr>
                <w:rFonts w:ascii="Arial MT" w:hAnsi="Arial MT"/>
                <w:sz w:val="16"/>
              </w:rPr>
            </w:pPr>
            <w:r>
              <w:rPr>
                <w:rFonts w:ascii="Arial MT" w:hAnsi="Arial MT"/>
                <w:sz w:val="16"/>
                <w:vertAlign w:val="superscript"/>
              </w:rPr>
              <w:t>3)</w:t>
            </w:r>
            <w:r>
              <w:rPr>
                <w:rFonts w:ascii="Arial MT" w:hAnsi="Arial MT"/>
                <w:spacing w:val="-5"/>
                <w:sz w:val="16"/>
              </w:rPr>
              <w:t xml:space="preserve"> </w:t>
            </w:r>
            <w:r>
              <w:rPr>
                <w:sz w:val="16"/>
              </w:rPr>
              <w:t>Співвідношення</w:t>
            </w:r>
            <w:r>
              <w:rPr>
                <w:spacing w:val="-4"/>
                <w:sz w:val="16"/>
              </w:rPr>
              <w:t xml:space="preserve"> </w:t>
            </w:r>
            <w:r>
              <w:rPr>
                <w:sz w:val="16"/>
              </w:rPr>
              <w:t>кількості</w:t>
            </w:r>
            <w:r>
              <w:rPr>
                <w:spacing w:val="-3"/>
                <w:sz w:val="16"/>
              </w:rPr>
              <w:t xml:space="preserve"> </w:t>
            </w:r>
            <w:r>
              <w:rPr>
                <w:sz w:val="16"/>
              </w:rPr>
              <w:t>місць</w:t>
            </w:r>
            <w:r>
              <w:rPr>
                <w:spacing w:val="-5"/>
                <w:sz w:val="16"/>
              </w:rPr>
              <w:t xml:space="preserve"> </w:t>
            </w:r>
            <w:r>
              <w:rPr>
                <w:sz w:val="16"/>
              </w:rPr>
              <w:t>у</w:t>
            </w:r>
            <w:r>
              <w:rPr>
                <w:spacing w:val="-4"/>
                <w:sz w:val="16"/>
              </w:rPr>
              <w:t xml:space="preserve"> </w:t>
            </w:r>
            <w:r>
              <w:rPr>
                <w:sz w:val="16"/>
              </w:rPr>
              <w:t>чоловічій</w:t>
            </w:r>
            <w:r>
              <w:rPr>
                <w:spacing w:val="-4"/>
                <w:sz w:val="16"/>
              </w:rPr>
              <w:t xml:space="preserve"> </w:t>
            </w:r>
            <w:r>
              <w:rPr>
                <w:sz w:val="16"/>
              </w:rPr>
              <w:t>і</w:t>
            </w:r>
            <w:r>
              <w:rPr>
                <w:spacing w:val="-5"/>
                <w:sz w:val="16"/>
              </w:rPr>
              <w:t xml:space="preserve"> </w:t>
            </w:r>
            <w:r>
              <w:rPr>
                <w:sz w:val="16"/>
              </w:rPr>
              <w:t>жіночій</w:t>
            </w:r>
            <w:r>
              <w:rPr>
                <w:spacing w:val="-4"/>
                <w:sz w:val="16"/>
              </w:rPr>
              <w:t xml:space="preserve"> </w:t>
            </w:r>
            <w:r>
              <w:rPr>
                <w:sz w:val="16"/>
              </w:rPr>
              <w:t>роздягальнях</w:t>
            </w:r>
            <w:r>
              <w:rPr>
                <w:spacing w:val="-6"/>
                <w:sz w:val="16"/>
              </w:rPr>
              <w:t xml:space="preserve"> </w:t>
            </w:r>
            <w:r>
              <w:rPr>
                <w:sz w:val="16"/>
              </w:rPr>
              <w:t>у</w:t>
            </w:r>
            <w:r>
              <w:rPr>
                <w:spacing w:val="-4"/>
                <w:sz w:val="16"/>
              </w:rPr>
              <w:t xml:space="preserve"> </w:t>
            </w:r>
            <w:r>
              <w:rPr>
                <w:sz w:val="16"/>
              </w:rPr>
              <w:t>тирах</w:t>
            </w:r>
            <w:r>
              <w:rPr>
                <w:spacing w:val="-6"/>
                <w:sz w:val="16"/>
              </w:rPr>
              <w:t xml:space="preserve"> </w:t>
            </w:r>
            <w:r>
              <w:rPr>
                <w:sz w:val="16"/>
              </w:rPr>
              <w:t>і</w:t>
            </w:r>
            <w:r>
              <w:rPr>
                <w:spacing w:val="-3"/>
                <w:sz w:val="16"/>
              </w:rPr>
              <w:t xml:space="preserve"> </w:t>
            </w:r>
            <w:r>
              <w:rPr>
                <w:sz w:val="16"/>
              </w:rPr>
              <w:t>на</w:t>
            </w:r>
            <w:r>
              <w:rPr>
                <w:spacing w:val="-4"/>
                <w:sz w:val="16"/>
              </w:rPr>
              <w:t xml:space="preserve"> </w:t>
            </w:r>
            <w:r>
              <w:rPr>
                <w:sz w:val="16"/>
              </w:rPr>
              <w:t>стрільбищах</w:t>
            </w:r>
            <w:r>
              <w:rPr>
                <w:spacing w:val="-6"/>
                <w:sz w:val="16"/>
              </w:rPr>
              <w:t xml:space="preserve"> </w:t>
            </w:r>
            <w:r>
              <w:rPr>
                <w:sz w:val="16"/>
              </w:rPr>
              <w:t>слід</w:t>
            </w:r>
            <w:r>
              <w:rPr>
                <w:spacing w:val="-7"/>
                <w:sz w:val="16"/>
              </w:rPr>
              <w:t xml:space="preserve"> </w:t>
            </w:r>
            <w:r>
              <w:rPr>
                <w:sz w:val="16"/>
              </w:rPr>
              <w:t>приймати</w:t>
            </w:r>
            <w:r>
              <w:rPr>
                <w:spacing w:val="-4"/>
                <w:sz w:val="16"/>
              </w:rPr>
              <w:t xml:space="preserve"> </w:t>
            </w:r>
            <w:r>
              <w:rPr>
                <w:sz w:val="16"/>
              </w:rPr>
              <w:t>3:1.</w:t>
            </w:r>
            <w:r>
              <w:rPr>
                <w:spacing w:val="-4"/>
                <w:sz w:val="16"/>
              </w:rPr>
              <w:t xml:space="preserve"> </w:t>
            </w:r>
            <w:r>
              <w:rPr>
                <w:sz w:val="16"/>
              </w:rPr>
              <w:t>У</w:t>
            </w:r>
            <w:r>
              <w:rPr>
                <w:spacing w:val="-4"/>
                <w:sz w:val="16"/>
              </w:rPr>
              <w:t xml:space="preserve"> </w:t>
            </w:r>
            <w:r>
              <w:rPr>
                <w:sz w:val="16"/>
              </w:rPr>
              <w:t>тирах</w:t>
            </w:r>
            <w:r>
              <w:rPr>
                <w:spacing w:val="-6"/>
                <w:sz w:val="16"/>
              </w:rPr>
              <w:t xml:space="preserve"> </w:t>
            </w:r>
            <w:r>
              <w:rPr>
                <w:sz w:val="16"/>
              </w:rPr>
              <w:t>із</w:t>
            </w:r>
            <w:r>
              <w:rPr>
                <w:spacing w:val="-3"/>
                <w:sz w:val="16"/>
              </w:rPr>
              <w:t xml:space="preserve"> </w:t>
            </w:r>
            <w:r>
              <w:rPr>
                <w:sz w:val="16"/>
              </w:rPr>
              <w:t>кількістю</w:t>
            </w:r>
            <w:r>
              <w:rPr>
                <w:spacing w:val="-4"/>
                <w:sz w:val="16"/>
              </w:rPr>
              <w:t xml:space="preserve"> </w:t>
            </w:r>
            <w:r>
              <w:rPr>
                <w:sz w:val="16"/>
              </w:rPr>
              <w:t>стрілецьких</w:t>
            </w:r>
            <w:r>
              <w:rPr>
                <w:spacing w:val="-6"/>
                <w:sz w:val="16"/>
              </w:rPr>
              <w:t xml:space="preserve"> </w:t>
            </w:r>
            <w:r>
              <w:rPr>
                <w:sz w:val="16"/>
              </w:rPr>
              <w:t>місць</w:t>
            </w:r>
            <w:r>
              <w:rPr>
                <w:spacing w:val="-3"/>
                <w:sz w:val="16"/>
              </w:rPr>
              <w:t xml:space="preserve"> </w:t>
            </w:r>
            <w:r>
              <w:rPr>
                <w:sz w:val="16"/>
              </w:rPr>
              <w:t>10</w:t>
            </w:r>
            <w:r>
              <w:rPr>
                <w:spacing w:val="-5"/>
                <w:sz w:val="16"/>
              </w:rPr>
              <w:t xml:space="preserve"> </w:t>
            </w:r>
            <w:r>
              <w:rPr>
                <w:sz w:val="16"/>
              </w:rPr>
              <w:t>і</w:t>
            </w:r>
            <w:r>
              <w:rPr>
                <w:spacing w:val="-3"/>
                <w:sz w:val="16"/>
              </w:rPr>
              <w:t xml:space="preserve"> </w:t>
            </w:r>
            <w:r>
              <w:rPr>
                <w:sz w:val="16"/>
              </w:rPr>
              <w:t>менше</w:t>
            </w:r>
            <w:r>
              <w:rPr>
                <w:spacing w:val="-5"/>
                <w:sz w:val="16"/>
              </w:rPr>
              <w:t xml:space="preserve"> </w:t>
            </w:r>
            <w:r>
              <w:rPr>
                <w:sz w:val="16"/>
              </w:rPr>
              <w:t>допускається</w:t>
            </w:r>
            <w:r>
              <w:rPr>
                <w:spacing w:val="-5"/>
                <w:sz w:val="16"/>
              </w:rPr>
              <w:t xml:space="preserve"> </w:t>
            </w:r>
            <w:r>
              <w:rPr>
                <w:sz w:val="16"/>
              </w:rPr>
              <w:t>передбачати одну</w:t>
            </w:r>
            <w:r>
              <w:rPr>
                <w:spacing w:val="-1"/>
                <w:sz w:val="16"/>
              </w:rPr>
              <w:t xml:space="preserve"> </w:t>
            </w:r>
            <w:r>
              <w:rPr>
                <w:sz w:val="16"/>
              </w:rPr>
              <w:t>(загальну</w:t>
            </w:r>
            <w:r>
              <w:rPr>
                <w:spacing w:val="-1"/>
                <w:sz w:val="16"/>
              </w:rPr>
              <w:t xml:space="preserve"> </w:t>
            </w:r>
            <w:r>
              <w:rPr>
                <w:sz w:val="16"/>
              </w:rPr>
              <w:t>для</w:t>
            </w:r>
            <w:r>
              <w:rPr>
                <w:spacing w:val="-2"/>
                <w:sz w:val="16"/>
              </w:rPr>
              <w:t xml:space="preserve"> </w:t>
            </w:r>
            <w:r>
              <w:rPr>
                <w:sz w:val="16"/>
              </w:rPr>
              <w:t>чоловіків</w:t>
            </w:r>
            <w:r>
              <w:rPr>
                <w:spacing w:val="-1"/>
                <w:sz w:val="16"/>
              </w:rPr>
              <w:t xml:space="preserve"> </w:t>
            </w:r>
            <w:r>
              <w:rPr>
                <w:sz w:val="16"/>
              </w:rPr>
              <w:t>і жінок)</w:t>
            </w:r>
            <w:r>
              <w:rPr>
                <w:spacing w:val="-1"/>
                <w:sz w:val="16"/>
              </w:rPr>
              <w:t xml:space="preserve"> </w:t>
            </w:r>
            <w:r>
              <w:rPr>
                <w:sz w:val="16"/>
              </w:rPr>
              <w:t>роздягальню</w:t>
            </w:r>
            <w:r>
              <w:rPr>
                <w:spacing w:val="-2"/>
                <w:sz w:val="16"/>
              </w:rPr>
              <w:t xml:space="preserve"> </w:t>
            </w:r>
            <w:r>
              <w:rPr>
                <w:sz w:val="16"/>
              </w:rPr>
              <w:t>з</w:t>
            </w:r>
            <w:r>
              <w:rPr>
                <w:spacing w:val="-1"/>
                <w:sz w:val="16"/>
              </w:rPr>
              <w:t xml:space="preserve"> </w:t>
            </w:r>
            <w:r>
              <w:rPr>
                <w:sz w:val="16"/>
              </w:rPr>
              <w:t>влаштуванням</w:t>
            </w:r>
            <w:r>
              <w:rPr>
                <w:spacing w:val="-1"/>
                <w:sz w:val="16"/>
              </w:rPr>
              <w:t xml:space="preserve"> </w:t>
            </w:r>
            <w:r>
              <w:rPr>
                <w:sz w:val="16"/>
              </w:rPr>
              <w:t>у</w:t>
            </w:r>
            <w:r>
              <w:rPr>
                <w:spacing w:val="-1"/>
                <w:sz w:val="16"/>
              </w:rPr>
              <w:t xml:space="preserve"> </w:t>
            </w:r>
            <w:r>
              <w:rPr>
                <w:sz w:val="16"/>
              </w:rPr>
              <w:t>ній</w:t>
            </w:r>
            <w:r>
              <w:rPr>
                <w:spacing w:val="-1"/>
                <w:sz w:val="16"/>
              </w:rPr>
              <w:t xml:space="preserve"> </w:t>
            </w:r>
            <w:r>
              <w:rPr>
                <w:sz w:val="16"/>
              </w:rPr>
              <w:t>1</w:t>
            </w:r>
            <w:r>
              <w:rPr>
                <w:rFonts w:ascii="Arial MT" w:hAnsi="Arial MT"/>
                <w:sz w:val="16"/>
              </w:rPr>
              <w:t>-</w:t>
            </w:r>
            <w:r>
              <w:rPr>
                <w:sz w:val="16"/>
              </w:rPr>
              <w:t>2</w:t>
            </w:r>
            <w:r>
              <w:rPr>
                <w:spacing w:val="-1"/>
                <w:sz w:val="16"/>
              </w:rPr>
              <w:t xml:space="preserve"> </w:t>
            </w:r>
            <w:r>
              <w:rPr>
                <w:sz w:val="16"/>
              </w:rPr>
              <w:t>кабін</w:t>
            </w:r>
            <w:r>
              <w:rPr>
                <w:spacing w:val="-2"/>
                <w:sz w:val="16"/>
              </w:rPr>
              <w:t xml:space="preserve"> </w:t>
            </w:r>
            <w:r>
              <w:rPr>
                <w:sz w:val="16"/>
              </w:rPr>
              <w:t>для</w:t>
            </w:r>
            <w:r>
              <w:rPr>
                <w:spacing w:val="-1"/>
                <w:sz w:val="16"/>
              </w:rPr>
              <w:t xml:space="preserve"> </w:t>
            </w:r>
            <w:r>
              <w:rPr>
                <w:sz w:val="16"/>
              </w:rPr>
              <w:t>перевдягання</w:t>
            </w:r>
            <w:r>
              <w:rPr>
                <w:spacing w:val="-1"/>
                <w:sz w:val="16"/>
              </w:rPr>
              <w:t xml:space="preserve"> </w:t>
            </w:r>
            <w:r>
              <w:rPr>
                <w:sz w:val="16"/>
              </w:rPr>
              <w:t>розміром</w:t>
            </w:r>
            <w:r>
              <w:rPr>
                <w:spacing w:val="-2"/>
                <w:sz w:val="16"/>
              </w:rPr>
              <w:t xml:space="preserve"> </w:t>
            </w:r>
            <w:r>
              <w:rPr>
                <w:sz w:val="16"/>
              </w:rPr>
              <w:t>(у</w:t>
            </w:r>
            <w:r>
              <w:rPr>
                <w:spacing w:val="-1"/>
                <w:sz w:val="16"/>
              </w:rPr>
              <w:t xml:space="preserve"> </w:t>
            </w:r>
            <w:r>
              <w:rPr>
                <w:sz w:val="16"/>
              </w:rPr>
              <w:t>плані)</w:t>
            </w:r>
            <w:r>
              <w:rPr>
                <w:spacing w:val="-1"/>
                <w:sz w:val="16"/>
              </w:rPr>
              <w:t xml:space="preserve"> </w:t>
            </w:r>
            <w:r>
              <w:rPr>
                <w:sz w:val="16"/>
              </w:rPr>
              <w:t>1х1</w:t>
            </w:r>
            <w:r>
              <w:rPr>
                <w:spacing w:val="-1"/>
                <w:sz w:val="16"/>
              </w:rPr>
              <w:t xml:space="preserve"> </w:t>
            </w:r>
            <w:r>
              <w:rPr>
                <w:sz w:val="16"/>
              </w:rPr>
              <w:t>м</w:t>
            </w:r>
            <w:r>
              <w:rPr>
                <w:spacing w:val="-1"/>
                <w:sz w:val="16"/>
              </w:rPr>
              <w:t xml:space="preserve"> </w:t>
            </w:r>
            <w:r>
              <w:rPr>
                <w:sz w:val="16"/>
              </w:rPr>
              <w:t>кожна</w:t>
            </w:r>
            <w:r>
              <w:rPr>
                <w:spacing w:val="-1"/>
                <w:sz w:val="16"/>
              </w:rPr>
              <w:t xml:space="preserve"> </w:t>
            </w:r>
            <w:r>
              <w:rPr>
                <w:sz w:val="16"/>
              </w:rPr>
              <w:t>і</w:t>
            </w:r>
            <w:r>
              <w:rPr>
                <w:spacing w:val="-2"/>
                <w:sz w:val="16"/>
              </w:rPr>
              <w:t xml:space="preserve"> </w:t>
            </w:r>
            <w:r>
              <w:rPr>
                <w:sz w:val="16"/>
              </w:rPr>
              <w:t>зберіганням</w:t>
            </w:r>
            <w:r>
              <w:rPr>
                <w:spacing w:val="-1"/>
                <w:sz w:val="16"/>
              </w:rPr>
              <w:t xml:space="preserve"> </w:t>
            </w:r>
            <w:r>
              <w:rPr>
                <w:sz w:val="16"/>
              </w:rPr>
              <w:t>домашнього</w:t>
            </w:r>
            <w:r>
              <w:rPr>
                <w:spacing w:val="-1"/>
                <w:sz w:val="16"/>
              </w:rPr>
              <w:t xml:space="preserve"> </w:t>
            </w:r>
            <w:r>
              <w:rPr>
                <w:sz w:val="16"/>
              </w:rPr>
              <w:t>одягу</w:t>
            </w:r>
            <w:r>
              <w:rPr>
                <w:spacing w:val="-1"/>
                <w:sz w:val="16"/>
              </w:rPr>
              <w:t xml:space="preserve"> </w:t>
            </w:r>
            <w:r>
              <w:rPr>
                <w:sz w:val="16"/>
              </w:rPr>
              <w:t>в приміщенні роздягальні (див. поз. 6а цієї таблиці). Загальна площа роздягальні визначається за розрахунком, але не повинна бути менше 12</w:t>
            </w:r>
            <w:r>
              <w:rPr>
                <w:spacing w:val="-2"/>
                <w:sz w:val="16"/>
              </w:rPr>
              <w:t xml:space="preserve"> </w:t>
            </w:r>
            <w:r>
              <w:rPr>
                <w:sz w:val="16"/>
              </w:rPr>
              <w:t>м</w:t>
            </w:r>
            <w:r>
              <w:rPr>
                <w:rFonts w:ascii="Arial MT" w:hAnsi="Arial MT"/>
                <w:sz w:val="16"/>
                <w:vertAlign w:val="superscript"/>
              </w:rPr>
              <w:t>2</w:t>
            </w:r>
            <w:r>
              <w:rPr>
                <w:rFonts w:ascii="Arial MT" w:hAnsi="Arial MT"/>
                <w:sz w:val="16"/>
              </w:rPr>
              <w:t>.</w:t>
            </w:r>
          </w:p>
          <w:p w14:paraId="6F22571C" w14:textId="77777777" w:rsidR="00A76B49" w:rsidRDefault="002455BA">
            <w:pPr>
              <w:pStyle w:val="TableParagraph"/>
              <w:spacing w:line="244" w:lineRule="auto"/>
              <w:ind w:left="179" w:hanging="140"/>
              <w:rPr>
                <w:sz w:val="16"/>
              </w:rPr>
            </w:pPr>
            <w:r>
              <w:rPr>
                <w:rFonts w:ascii="Arial MT" w:hAnsi="Arial MT"/>
                <w:sz w:val="16"/>
                <w:vertAlign w:val="superscript"/>
              </w:rPr>
              <w:t>4)</w:t>
            </w:r>
            <w:r>
              <w:rPr>
                <w:rFonts w:ascii="Arial MT" w:hAnsi="Arial MT"/>
                <w:spacing w:val="29"/>
                <w:sz w:val="16"/>
              </w:rPr>
              <w:t xml:space="preserve"> </w:t>
            </w:r>
            <w:r>
              <w:rPr>
                <w:sz w:val="16"/>
              </w:rPr>
              <w:t>В</w:t>
            </w:r>
            <w:r>
              <w:rPr>
                <w:spacing w:val="31"/>
                <w:sz w:val="16"/>
              </w:rPr>
              <w:t xml:space="preserve"> </w:t>
            </w:r>
            <w:r>
              <w:rPr>
                <w:sz w:val="16"/>
              </w:rPr>
              <w:t>роздягальнях,</w:t>
            </w:r>
            <w:r>
              <w:rPr>
                <w:spacing w:val="32"/>
                <w:sz w:val="16"/>
              </w:rPr>
              <w:t xml:space="preserve"> </w:t>
            </w:r>
            <w:r>
              <w:rPr>
                <w:sz w:val="16"/>
              </w:rPr>
              <w:t>призначених</w:t>
            </w:r>
            <w:r>
              <w:rPr>
                <w:spacing w:val="30"/>
                <w:sz w:val="16"/>
              </w:rPr>
              <w:t xml:space="preserve"> </w:t>
            </w:r>
            <w:r>
              <w:rPr>
                <w:sz w:val="16"/>
              </w:rPr>
              <w:t>для</w:t>
            </w:r>
            <w:r>
              <w:rPr>
                <w:spacing w:val="30"/>
                <w:sz w:val="16"/>
              </w:rPr>
              <w:t xml:space="preserve"> </w:t>
            </w:r>
            <w:r>
              <w:rPr>
                <w:sz w:val="16"/>
              </w:rPr>
              <w:t>дітей,</w:t>
            </w:r>
            <w:r>
              <w:rPr>
                <w:spacing w:val="32"/>
                <w:sz w:val="16"/>
              </w:rPr>
              <w:t xml:space="preserve"> </w:t>
            </w:r>
            <w:r>
              <w:rPr>
                <w:sz w:val="16"/>
              </w:rPr>
              <w:t>необхідно,</w:t>
            </w:r>
            <w:r>
              <w:rPr>
                <w:spacing w:val="32"/>
                <w:sz w:val="16"/>
              </w:rPr>
              <w:t xml:space="preserve"> </w:t>
            </w:r>
            <w:r>
              <w:rPr>
                <w:sz w:val="16"/>
              </w:rPr>
              <w:t>а</w:t>
            </w:r>
            <w:r>
              <w:rPr>
                <w:spacing w:val="28"/>
                <w:sz w:val="16"/>
              </w:rPr>
              <w:t xml:space="preserve"> </w:t>
            </w:r>
            <w:r>
              <w:rPr>
                <w:sz w:val="16"/>
              </w:rPr>
              <w:t>в</w:t>
            </w:r>
            <w:r>
              <w:rPr>
                <w:spacing w:val="32"/>
                <w:sz w:val="16"/>
              </w:rPr>
              <w:t xml:space="preserve"> </w:t>
            </w:r>
            <w:r>
              <w:rPr>
                <w:sz w:val="16"/>
              </w:rPr>
              <w:t>командних</w:t>
            </w:r>
            <w:r>
              <w:rPr>
                <w:spacing w:val="28"/>
                <w:sz w:val="16"/>
              </w:rPr>
              <w:t xml:space="preserve"> </w:t>
            </w:r>
            <w:r>
              <w:rPr>
                <w:sz w:val="16"/>
              </w:rPr>
              <w:t>роздягальнях</w:t>
            </w:r>
            <w:r>
              <w:rPr>
                <w:spacing w:val="28"/>
                <w:sz w:val="16"/>
              </w:rPr>
              <w:t xml:space="preserve"> </w:t>
            </w:r>
            <w:r>
              <w:rPr>
                <w:sz w:val="16"/>
              </w:rPr>
              <w:t>допускається</w:t>
            </w:r>
            <w:r>
              <w:rPr>
                <w:spacing w:val="28"/>
                <w:sz w:val="16"/>
              </w:rPr>
              <w:t xml:space="preserve"> </w:t>
            </w:r>
            <w:r>
              <w:rPr>
                <w:sz w:val="16"/>
              </w:rPr>
              <w:t>використовувати</w:t>
            </w:r>
            <w:r>
              <w:rPr>
                <w:spacing w:val="30"/>
                <w:sz w:val="16"/>
              </w:rPr>
              <w:t xml:space="preserve"> </w:t>
            </w:r>
            <w:r>
              <w:rPr>
                <w:sz w:val="16"/>
              </w:rPr>
              <w:t>одноярусні</w:t>
            </w:r>
            <w:r>
              <w:rPr>
                <w:spacing w:val="31"/>
                <w:sz w:val="16"/>
              </w:rPr>
              <w:t xml:space="preserve"> </w:t>
            </w:r>
            <w:r>
              <w:rPr>
                <w:sz w:val="16"/>
              </w:rPr>
              <w:t>шафи</w:t>
            </w:r>
            <w:r>
              <w:rPr>
                <w:spacing w:val="30"/>
                <w:sz w:val="16"/>
              </w:rPr>
              <w:t xml:space="preserve"> </w:t>
            </w:r>
            <w:r>
              <w:rPr>
                <w:sz w:val="16"/>
              </w:rPr>
              <w:t>(тієї</w:t>
            </w:r>
            <w:r>
              <w:rPr>
                <w:spacing w:val="29"/>
                <w:sz w:val="16"/>
              </w:rPr>
              <w:t xml:space="preserve"> </w:t>
            </w:r>
            <w:r>
              <w:rPr>
                <w:sz w:val="16"/>
              </w:rPr>
              <w:t>ж</w:t>
            </w:r>
            <w:r>
              <w:rPr>
                <w:spacing w:val="29"/>
                <w:sz w:val="16"/>
              </w:rPr>
              <w:t xml:space="preserve"> </w:t>
            </w:r>
            <w:r>
              <w:rPr>
                <w:sz w:val="16"/>
              </w:rPr>
              <w:t>площі,</w:t>
            </w:r>
            <w:r>
              <w:rPr>
                <w:spacing w:val="29"/>
                <w:sz w:val="16"/>
              </w:rPr>
              <w:t xml:space="preserve"> </w:t>
            </w:r>
            <w:r>
              <w:rPr>
                <w:sz w:val="16"/>
              </w:rPr>
              <w:t>що</w:t>
            </w:r>
            <w:r>
              <w:rPr>
                <w:spacing w:val="30"/>
                <w:sz w:val="16"/>
              </w:rPr>
              <w:t xml:space="preserve"> </w:t>
            </w:r>
            <w:r>
              <w:rPr>
                <w:sz w:val="16"/>
              </w:rPr>
              <w:t>і</w:t>
            </w:r>
            <w:r>
              <w:rPr>
                <w:spacing w:val="29"/>
                <w:sz w:val="16"/>
              </w:rPr>
              <w:t xml:space="preserve"> </w:t>
            </w:r>
            <w:r>
              <w:rPr>
                <w:sz w:val="16"/>
              </w:rPr>
              <w:t>двох'ярусні);</w:t>
            </w:r>
            <w:r>
              <w:rPr>
                <w:spacing w:val="32"/>
                <w:sz w:val="16"/>
              </w:rPr>
              <w:t xml:space="preserve"> </w:t>
            </w:r>
            <w:r>
              <w:rPr>
                <w:sz w:val="16"/>
              </w:rPr>
              <w:t>у</w:t>
            </w:r>
            <w:r>
              <w:rPr>
                <w:spacing w:val="30"/>
                <w:sz w:val="16"/>
              </w:rPr>
              <w:t xml:space="preserve"> </w:t>
            </w:r>
            <w:r>
              <w:rPr>
                <w:sz w:val="16"/>
              </w:rPr>
              <w:t>цих</w:t>
            </w:r>
            <w:r>
              <w:rPr>
                <w:spacing w:val="28"/>
                <w:sz w:val="16"/>
              </w:rPr>
              <w:t xml:space="preserve"> </w:t>
            </w:r>
            <w:r>
              <w:rPr>
                <w:sz w:val="16"/>
              </w:rPr>
              <w:t>випадках розрахункова кількість шаф, наведена в таблиці, повинна бути збільшена вдвічі.</w:t>
            </w:r>
          </w:p>
          <w:p w14:paraId="1374B147" w14:textId="77777777" w:rsidR="00A76B49" w:rsidRDefault="002455BA">
            <w:pPr>
              <w:pStyle w:val="TableParagraph"/>
              <w:spacing w:line="247" w:lineRule="auto"/>
              <w:ind w:left="179" w:hanging="140"/>
              <w:rPr>
                <w:sz w:val="16"/>
              </w:rPr>
            </w:pPr>
            <w:r>
              <w:rPr>
                <w:rFonts w:ascii="Arial" w:hAnsi="Arial"/>
                <w:b/>
                <w:sz w:val="16"/>
              </w:rPr>
              <w:t>Примітка</w:t>
            </w:r>
            <w:r>
              <w:rPr>
                <w:rFonts w:ascii="Arial" w:hAnsi="Arial"/>
                <w:b/>
                <w:spacing w:val="-4"/>
                <w:sz w:val="16"/>
              </w:rPr>
              <w:t xml:space="preserve"> </w:t>
            </w:r>
            <w:r>
              <w:rPr>
                <w:rFonts w:ascii="Arial" w:hAnsi="Arial"/>
                <w:b/>
                <w:sz w:val="16"/>
              </w:rPr>
              <w:t>1.</w:t>
            </w:r>
            <w:r>
              <w:rPr>
                <w:rFonts w:ascii="Arial" w:hAnsi="Arial"/>
                <w:b/>
                <w:spacing w:val="-2"/>
                <w:sz w:val="16"/>
              </w:rPr>
              <w:t xml:space="preserve"> </w:t>
            </w:r>
            <w:r>
              <w:rPr>
                <w:sz w:val="16"/>
              </w:rPr>
              <w:t>В разі</w:t>
            </w:r>
            <w:r>
              <w:rPr>
                <w:spacing w:val="-1"/>
                <w:sz w:val="16"/>
              </w:rPr>
              <w:t xml:space="preserve"> </w:t>
            </w:r>
            <w:r>
              <w:rPr>
                <w:sz w:val="16"/>
              </w:rPr>
              <w:t>розташування</w:t>
            </w:r>
            <w:r>
              <w:rPr>
                <w:spacing w:val="-2"/>
                <w:sz w:val="16"/>
              </w:rPr>
              <w:t xml:space="preserve"> </w:t>
            </w:r>
            <w:r>
              <w:rPr>
                <w:sz w:val="16"/>
              </w:rPr>
              <w:t>приміщень</w:t>
            </w:r>
            <w:r>
              <w:rPr>
                <w:spacing w:val="-1"/>
                <w:sz w:val="16"/>
              </w:rPr>
              <w:t xml:space="preserve"> </w:t>
            </w:r>
            <w:r>
              <w:rPr>
                <w:sz w:val="16"/>
              </w:rPr>
              <w:t>і</w:t>
            </w:r>
            <w:r>
              <w:rPr>
                <w:spacing w:val="-2"/>
                <w:sz w:val="16"/>
              </w:rPr>
              <w:t xml:space="preserve"> </w:t>
            </w:r>
            <w:r>
              <w:rPr>
                <w:sz w:val="16"/>
              </w:rPr>
              <w:t>ванн</w:t>
            </w:r>
            <w:r>
              <w:rPr>
                <w:spacing w:val="-2"/>
                <w:sz w:val="16"/>
              </w:rPr>
              <w:t xml:space="preserve"> </w:t>
            </w:r>
            <w:r>
              <w:rPr>
                <w:sz w:val="16"/>
              </w:rPr>
              <w:t>для</w:t>
            </w:r>
            <w:r>
              <w:rPr>
                <w:spacing w:val="-2"/>
                <w:sz w:val="16"/>
              </w:rPr>
              <w:t xml:space="preserve"> </w:t>
            </w:r>
            <w:r>
              <w:rPr>
                <w:sz w:val="16"/>
              </w:rPr>
              <w:t>фізкультурно</w:t>
            </w:r>
            <w:r>
              <w:rPr>
                <w:rFonts w:ascii="Arial MT" w:hAnsi="Arial MT"/>
                <w:sz w:val="16"/>
              </w:rPr>
              <w:t>-</w:t>
            </w:r>
            <w:r>
              <w:rPr>
                <w:sz w:val="16"/>
              </w:rPr>
              <w:t>оздоровчих</w:t>
            </w:r>
            <w:r>
              <w:rPr>
                <w:spacing w:val="-4"/>
                <w:sz w:val="16"/>
              </w:rPr>
              <w:t xml:space="preserve"> </w:t>
            </w:r>
            <w:r>
              <w:rPr>
                <w:sz w:val="16"/>
              </w:rPr>
              <w:t>занять</w:t>
            </w:r>
            <w:r>
              <w:rPr>
                <w:spacing w:val="-1"/>
                <w:sz w:val="16"/>
              </w:rPr>
              <w:t xml:space="preserve"> </w:t>
            </w:r>
            <w:r>
              <w:rPr>
                <w:sz w:val="16"/>
              </w:rPr>
              <w:t>у</w:t>
            </w:r>
            <w:r>
              <w:rPr>
                <w:spacing w:val="-2"/>
                <w:sz w:val="16"/>
              </w:rPr>
              <w:t xml:space="preserve"> </w:t>
            </w:r>
            <w:r>
              <w:rPr>
                <w:sz w:val="16"/>
              </w:rPr>
              <w:t>будинках, що</w:t>
            </w:r>
            <w:r>
              <w:rPr>
                <w:spacing w:val="-2"/>
                <w:sz w:val="16"/>
              </w:rPr>
              <w:t xml:space="preserve"> </w:t>
            </w:r>
            <w:r>
              <w:rPr>
                <w:sz w:val="16"/>
              </w:rPr>
              <w:t>мають</w:t>
            </w:r>
            <w:r>
              <w:rPr>
                <w:spacing w:val="-2"/>
                <w:sz w:val="16"/>
              </w:rPr>
              <w:t xml:space="preserve"> </w:t>
            </w:r>
            <w:r>
              <w:rPr>
                <w:sz w:val="16"/>
              </w:rPr>
              <w:t>у</w:t>
            </w:r>
            <w:r>
              <w:rPr>
                <w:spacing w:val="-2"/>
                <w:sz w:val="16"/>
              </w:rPr>
              <w:t xml:space="preserve"> </w:t>
            </w:r>
            <w:r>
              <w:rPr>
                <w:sz w:val="16"/>
              </w:rPr>
              <w:t>своєму</w:t>
            </w:r>
            <w:r>
              <w:rPr>
                <w:spacing w:val="-2"/>
                <w:sz w:val="16"/>
              </w:rPr>
              <w:t xml:space="preserve"> </w:t>
            </w:r>
            <w:r>
              <w:rPr>
                <w:sz w:val="16"/>
              </w:rPr>
              <w:t>складі</w:t>
            </w:r>
            <w:r>
              <w:rPr>
                <w:spacing w:val="-1"/>
                <w:sz w:val="16"/>
              </w:rPr>
              <w:t xml:space="preserve"> </w:t>
            </w:r>
            <w:r>
              <w:rPr>
                <w:sz w:val="16"/>
              </w:rPr>
              <w:t>вестибуль</w:t>
            </w:r>
            <w:r>
              <w:rPr>
                <w:spacing w:val="-1"/>
                <w:sz w:val="16"/>
              </w:rPr>
              <w:t xml:space="preserve"> </w:t>
            </w:r>
            <w:r>
              <w:rPr>
                <w:sz w:val="16"/>
              </w:rPr>
              <w:t>і</w:t>
            </w:r>
            <w:r>
              <w:rPr>
                <w:spacing w:val="-1"/>
                <w:sz w:val="16"/>
              </w:rPr>
              <w:t xml:space="preserve"> </w:t>
            </w:r>
            <w:r>
              <w:rPr>
                <w:sz w:val="16"/>
              </w:rPr>
              <w:t>гардеробну</w:t>
            </w:r>
            <w:r>
              <w:rPr>
                <w:spacing w:val="-2"/>
                <w:sz w:val="16"/>
              </w:rPr>
              <w:t xml:space="preserve"> </w:t>
            </w:r>
            <w:r>
              <w:rPr>
                <w:sz w:val="16"/>
              </w:rPr>
              <w:t>верхнього</w:t>
            </w:r>
            <w:r>
              <w:rPr>
                <w:spacing w:val="-2"/>
                <w:sz w:val="16"/>
              </w:rPr>
              <w:t xml:space="preserve"> </w:t>
            </w:r>
            <w:r>
              <w:rPr>
                <w:sz w:val="16"/>
              </w:rPr>
              <w:t>одягу, окремі</w:t>
            </w:r>
            <w:r>
              <w:rPr>
                <w:spacing w:val="-1"/>
                <w:sz w:val="16"/>
              </w:rPr>
              <w:t xml:space="preserve"> </w:t>
            </w:r>
            <w:r>
              <w:rPr>
                <w:sz w:val="16"/>
              </w:rPr>
              <w:t>вестибуль</w:t>
            </w:r>
            <w:r>
              <w:rPr>
                <w:spacing w:val="-1"/>
                <w:sz w:val="16"/>
              </w:rPr>
              <w:t xml:space="preserve"> </w:t>
            </w:r>
            <w:r>
              <w:rPr>
                <w:sz w:val="16"/>
              </w:rPr>
              <w:t>і гардеробна верхнього одягу, як правило, не передбачаються.</w:t>
            </w:r>
          </w:p>
        </w:tc>
      </w:tr>
    </w:tbl>
    <w:p w14:paraId="69A4903F" w14:textId="77777777" w:rsidR="00A76B49" w:rsidRDefault="00A76B49">
      <w:pPr>
        <w:pStyle w:val="TableParagraph"/>
        <w:spacing w:line="247" w:lineRule="auto"/>
        <w:rPr>
          <w:sz w:val="16"/>
        </w:rPr>
        <w:sectPr w:rsidR="00A76B49" w:rsidSect="00335F38">
          <w:headerReference w:type="even" r:id="rId36"/>
          <w:headerReference w:type="default" r:id="rId37"/>
          <w:pgSz w:w="16840" w:h="11910" w:orient="landscape"/>
          <w:pgMar w:top="1843" w:right="1134" w:bottom="1134" w:left="1133" w:header="926" w:footer="397" w:gutter="0"/>
          <w:pgNumType w:start="38"/>
          <w:cols w:space="720"/>
          <w:docGrid w:linePitch="299"/>
        </w:sectPr>
      </w:pPr>
    </w:p>
    <w:p w14:paraId="693EC296" w14:textId="77777777" w:rsidR="00A76B49" w:rsidRDefault="002455BA">
      <w:pPr>
        <w:pStyle w:val="4"/>
        <w:spacing w:before="3" w:after="3"/>
        <w:ind w:left="539"/>
      </w:pPr>
      <w:bookmarkStart w:id="39" w:name="Закінчення_таблиці_11"/>
      <w:bookmarkEnd w:id="39"/>
      <w:r>
        <w:lastRenderedPageBreak/>
        <w:t>Закінчення</w:t>
      </w:r>
      <w:r>
        <w:rPr>
          <w:spacing w:val="-8"/>
        </w:rPr>
        <w:t xml:space="preserve"> </w:t>
      </w:r>
      <w:r>
        <w:t>таблиці</w:t>
      </w:r>
      <w:r>
        <w:rPr>
          <w:spacing w:val="-5"/>
        </w:rPr>
        <w:t xml:space="preserve"> 11</w:t>
      </w:r>
    </w:p>
    <w:p w14:paraId="27BBDE71" w14:textId="77777777" w:rsidR="00A76B49" w:rsidRDefault="002455BA">
      <w:pPr>
        <w:ind w:left="39"/>
        <w:rPr>
          <w:sz w:val="20"/>
        </w:rPr>
      </w:pPr>
      <w:r>
        <w:rPr>
          <w:noProof/>
          <w:sz w:val="20"/>
        </w:rPr>
        <mc:AlternateContent>
          <mc:Choice Requires="wps">
            <w:drawing>
              <wp:inline distT="0" distB="0" distL="0" distR="0" wp14:anchorId="39994F63" wp14:editId="498762BB">
                <wp:extent cx="8979535" cy="1743710"/>
                <wp:effectExtent l="9525" t="0" r="2540" b="8889"/>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79535" cy="1743710"/>
                        </a:xfrm>
                        <a:prstGeom prst="rect">
                          <a:avLst/>
                        </a:prstGeom>
                        <a:ln w="9144">
                          <a:solidFill>
                            <a:srgbClr val="000000"/>
                          </a:solidFill>
                          <a:prstDash val="solid"/>
                        </a:ln>
                      </wps:spPr>
                      <wps:txbx>
                        <w:txbxContent>
                          <w:p w14:paraId="1F6CAE12" w14:textId="77777777" w:rsidR="00A76B49" w:rsidRDefault="002455BA">
                            <w:pPr>
                              <w:spacing w:before="178"/>
                              <w:ind w:left="33"/>
                              <w:rPr>
                                <w:rFonts w:ascii="Microsoft Sans Serif" w:hAnsi="Microsoft Sans Serif"/>
                                <w:sz w:val="16"/>
                              </w:rPr>
                            </w:pPr>
                            <w:r>
                              <w:rPr>
                                <w:rFonts w:ascii="Arial" w:hAnsi="Arial"/>
                                <w:b/>
                                <w:sz w:val="16"/>
                              </w:rPr>
                              <w:t>Примітка</w:t>
                            </w:r>
                            <w:r>
                              <w:rPr>
                                <w:rFonts w:ascii="Arial" w:hAnsi="Arial"/>
                                <w:b/>
                                <w:spacing w:val="-10"/>
                                <w:sz w:val="16"/>
                              </w:rPr>
                              <w:t xml:space="preserve"> </w:t>
                            </w:r>
                            <w:r>
                              <w:rPr>
                                <w:rFonts w:ascii="Arial" w:hAnsi="Arial"/>
                                <w:b/>
                                <w:sz w:val="16"/>
                              </w:rPr>
                              <w:t>2.</w:t>
                            </w:r>
                            <w:r>
                              <w:rPr>
                                <w:rFonts w:ascii="Arial" w:hAnsi="Arial"/>
                                <w:b/>
                                <w:spacing w:val="-6"/>
                                <w:sz w:val="16"/>
                              </w:rPr>
                              <w:t xml:space="preserve"> </w:t>
                            </w:r>
                            <w:r>
                              <w:rPr>
                                <w:rFonts w:ascii="Microsoft Sans Serif" w:hAnsi="Microsoft Sans Serif"/>
                                <w:sz w:val="16"/>
                              </w:rPr>
                              <w:t>У</w:t>
                            </w:r>
                            <w:r>
                              <w:rPr>
                                <w:rFonts w:ascii="Microsoft Sans Serif" w:hAnsi="Microsoft Sans Serif"/>
                                <w:spacing w:val="-7"/>
                                <w:sz w:val="16"/>
                              </w:rPr>
                              <w:t xml:space="preserve"> </w:t>
                            </w:r>
                            <w:r>
                              <w:rPr>
                                <w:rFonts w:ascii="Microsoft Sans Serif" w:hAnsi="Microsoft Sans Serif"/>
                                <w:sz w:val="16"/>
                              </w:rPr>
                              <w:t>басейнах</w:t>
                            </w:r>
                            <w:r>
                              <w:rPr>
                                <w:rFonts w:ascii="Microsoft Sans Serif" w:hAnsi="Microsoft Sans Serif"/>
                                <w:spacing w:val="-8"/>
                                <w:sz w:val="16"/>
                              </w:rPr>
                              <w:t xml:space="preserve"> </w:t>
                            </w:r>
                            <w:r>
                              <w:rPr>
                                <w:rFonts w:ascii="Microsoft Sans Serif" w:hAnsi="Microsoft Sans Serif"/>
                                <w:sz w:val="16"/>
                              </w:rPr>
                              <w:t>тільки</w:t>
                            </w:r>
                            <w:r>
                              <w:rPr>
                                <w:rFonts w:ascii="Microsoft Sans Serif" w:hAnsi="Microsoft Sans Serif"/>
                                <w:spacing w:val="-9"/>
                                <w:sz w:val="16"/>
                              </w:rPr>
                              <w:t xml:space="preserve"> </w:t>
                            </w:r>
                            <w:r>
                              <w:rPr>
                                <w:rFonts w:ascii="Microsoft Sans Serif" w:hAnsi="Microsoft Sans Serif"/>
                                <w:sz w:val="16"/>
                              </w:rPr>
                              <w:t>з</w:t>
                            </w:r>
                            <w:r>
                              <w:rPr>
                                <w:rFonts w:ascii="Microsoft Sans Serif" w:hAnsi="Microsoft Sans Serif"/>
                                <w:spacing w:val="-6"/>
                                <w:sz w:val="16"/>
                              </w:rPr>
                              <w:t xml:space="preserve"> </w:t>
                            </w:r>
                            <w:r>
                              <w:rPr>
                                <w:rFonts w:ascii="Microsoft Sans Serif" w:hAnsi="Microsoft Sans Serif"/>
                                <w:sz w:val="16"/>
                              </w:rPr>
                              <w:t>відкритими</w:t>
                            </w:r>
                            <w:r>
                              <w:rPr>
                                <w:rFonts w:ascii="Microsoft Sans Serif" w:hAnsi="Microsoft Sans Serif"/>
                                <w:spacing w:val="-9"/>
                                <w:sz w:val="16"/>
                              </w:rPr>
                              <w:t xml:space="preserve"> </w:t>
                            </w:r>
                            <w:r>
                              <w:rPr>
                                <w:rFonts w:ascii="Microsoft Sans Serif" w:hAnsi="Microsoft Sans Serif"/>
                                <w:sz w:val="16"/>
                              </w:rPr>
                              <w:t>ваннами</w:t>
                            </w:r>
                            <w:r>
                              <w:rPr>
                                <w:rFonts w:ascii="Microsoft Sans Serif" w:hAnsi="Microsoft Sans Serif"/>
                                <w:spacing w:val="-8"/>
                                <w:sz w:val="16"/>
                              </w:rPr>
                              <w:t xml:space="preserve"> </w:t>
                            </w:r>
                            <w:r>
                              <w:rPr>
                                <w:rFonts w:ascii="Microsoft Sans Serif" w:hAnsi="Microsoft Sans Serif"/>
                                <w:sz w:val="16"/>
                              </w:rPr>
                              <w:t>сезонної</w:t>
                            </w:r>
                            <w:r>
                              <w:rPr>
                                <w:rFonts w:ascii="Microsoft Sans Serif" w:hAnsi="Microsoft Sans Serif"/>
                                <w:spacing w:val="-7"/>
                                <w:sz w:val="16"/>
                              </w:rPr>
                              <w:t xml:space="preserve"> </w:t>
                            </w:r>
                            <w:r>
                              <w:rPr>
                                <w:rFonts w:ascii="Microsoft Sans Serif" w:hAnsi="Microsoft Sans Serif"/>
                                <w:sz w:val="16"/>
                              </w:rPr>
                              <w:t>дії</w:t>
                            </w:r>
                            <w:r>
                              <w:rPr>
                                <w:rFonts w:ascii="Microsoft Sans Serif" w:hAnsi="Microsoft Sans Serif"/>
                                <w:spacing w:val="-8"/>
                                <w:sz w:val="16"/>
                              </w:rPr>
                              <w:t xml:space="preserve"> </w:t>
                            </w:r>
                            <w:r>
                              <w:rPr>
                                <w:rFonts w:ascii="Microsoft Sans Serif" w:hAnsi="Microsoft Sans Serif"/>
                                <w:sz w:val="16"/>
                              </w:rPr>
                              <w:t>гардеробну</w:t>
                            </w:r>
                            <w:r>
                              <w:rPr>
                                <w:rFonts w:ascii="Microsoft Sans Serif" w:hAnsi="Microsoft Sans Serif"/>
                                <w:spacing w:val="-7"/>
                                <w:sz w:val="16"/>
                              </w:rPr>
                              <w:t xml:space="preserve"> </w:t>
                            </w:r>
                            <w:r>
                              <w:rPr>
                                <w:rFonts w:ascii="Microsoft Sans Serif" w:hAnsi="Microsoft Sans Serif"/>
                                <w:sz w:val="16"/>
                              </w:rPr>
                              <w:t>верхнього</w:t>
                            </w:r>
                            <w:r>
                              <w:rPr>
                                <w:rFonts w:ascii="Microsoft Sans Serif" w:hAnsi="Microsoft Sans Serif"/>
                                <w:spacing w:val="-5"/>
                                <w:sz w:val="16"/>
                              </w:rPr>
                              <w:t xml:space="preserve"> </w:t>
                            </w:r>
                            <w:r>
                              <w:rPr>
                                <w:rFonts w:ascii="Microsoft Sans Serif" w:hAnsi="Microsoft Sans Serif"/>
                                <w:sz w:val="16"/>
                              </w:rPr>
                              <w:t>одягу</w:t>
                            </w:r>
                            <w:r>
                              <w:rPr>
                                <w:rFonts w:ascii="Microsoft Sans Serif" w:hAnsi="Microsoft Sans Serif"/>
                                <w:spacing w:val="-7"/>
                                <w:sz w:val="16"/>
                              </w:rPr>
                              <w:t xml:space="preserve"> </w:t>
                            </w:r>
                            <w:r>
                              <w:rPr>
                                <w:rFonts w:ascii="Microsoft Sans Serif" w:hAnsi="Microsoft Sans Serif"/>
                                <w:sz w:val="16"/>
                              </w:rPr>
                              <w:t>для</w:t>
                            </w:r>
                            <w:r>
                              <w:rPr>
                                <w:rFonts w:ascii="Microsoft Sans Serif" w:hAnsi="Microsoft Sans Serif"/>
                                <w:spacing w:val="-6"/>
                                <w:sz w:val="16"/>
                              </w:rPr>
                              <w:t xml:space="preserve"> </w:t>
                            </w:r>
                            <w:r>
                              <w:rPr>
                                <w:rFonts w:ascii="Microsoft Sans Serif" w:hAnsi="Microsoft Sans Serif"/>
                                <w:sz w:val="16"/>
                              </w:rPr>
                              <w:t>тих,</w:t>
                            </w:r>
                            <w:r>
                              <w:rPr>
                                <w:rFonts w:ascii="Microsoft Sans Serif" w:hAnsi="Microsoft Sans Serif"/>
                                <w:spacing w:val="-4"/>
                                <w:sz w:val="16"/>
                              </w:rPr>
                              <w:t xml:space="preserve"> </w:t>
                            </w:r>
                            <w:r>
                              <w:rPr>
                                <w:rFonts w:ascii="Microsoft Sans Serif" w:hAnsi="Microsoft Sans Serif"/>
                                <w:sz w:val="16"/>
                              </w:rPr>
                              <w:t>хто</w:t>
                            </w:r>
                            <w:r>
                              <w:rPr>
                                <w:rFonts w:ascii="Microsoft Sans Serif" w:hAnsi="Microsoft Sans Serif"/>
                                <w:spacing w:val="-6"/>
                                <w:sz w:val="16"/>
                              </w:rPr>
                              <w:t xml:space="preserve"> </w:t>
                            </w:r>
                            <w:r>
                              <w:rPr>
                                <w:rFonts w:ascii="Microsoft Sans Serif" w:hAnsi="Microsoft Sans Serif"/>
                                <w:sz w:val="16"/>
                              </w:rPr>
                              <w:t>займається,</w:t>
                            </w:r>
                            <w:r>
                              <w:rPr>
                                <w:rFonts w:ascii="Microsoft Sans Serif" w:hAnsi="Microsoft Sans Serif"/>
                                <w:spacing w:val="-4"/>
                                <w:sz w:val="16"/>
                              </w:rPr>
                              <w:t xml:space="preserve"> </w:t>
                            </w:r>
                            <w:r>
                              <w:rPr>
                                <w:rFonts w:ascii="Microsoft Sans Serif" w:hAnsi="Microsoft Sans Serif"/>
                                <w:sz w:val="16"/>
                              </w:rPr>
                              <w:t>допускається</w:t>
                            </w:r>
                            <w:r>
                              <w:rPr>
                                <w:rFonts w:ascii="Microsoft Sans Serif" w:hAnsi="Microsoft Sans Serif"/>
                                <w:spacing w:val="-6"/>
                                <w:sz w:val="16"/>
                              </w:rPr>
                              <w:t xml:space="preserve"> </w:t>
                            </w:r>
                            <w:r>
                              <w:rPr>
                                <w:rFonts w:ascii="Microsoft Sans Serif" w:hAnsi="Microsoft Sans Serif"/>
                                <w:sz w:val="16"/>
                              </w:rPr>
                              <w:t>не</w:t>
                            </w:r>
                            <w:r>
                              <w:rPr>
                                <w:rFonts w:ascii="Microsoft Sans Serif" w:hAnsi="Microsoft Sans Serif"/>
                                <w:spacing w:val="-7"/>
                                <w:sz w:val="16"/>
                              </w:rPr>
                              <w:t xml:space="preserve"> </w:t>
                            </w:r>
                            <w:r>
                              <w:rPr>
                                <w:rFonts w:ascii="Microsoft Sans Serif" w:hAnsi="Microsoft Sans Serif"/>
                                <w:spacing w:val="-2"/>
                                <w:sz w:val="16"/>
                              </w:rPr>
                              <w:t>передбачати.</w:t>
                            </w:r>
                          </w:p>
                          <w:p w14:paraId="275EB0D9" w14:textId="77777777" w:rsidR="00A76B49" w:rsidRDefault="00A76B49">
                            <w:pPr>
                              <w:pStyle w:val="a3"/>
                              <w:spacing w:before="5"/>
                              <w:rPr>
                                <w:rFonts w:ascii="Microsoft Sans Serif"/>
                                <w:sz w:val="16"/>
                              </w:rPr>
                            </w:pPr>
                          </w:p>
                          <w:p w14:paraId="76B3332B" w14:textId="77777777" w:rsidR="00A76B49" w:rsidRDefault="002455BA">
                            <w:pPr>
                              <w:ind w:left="33"/>
                              <w:rPr>
                                <w:rFonts w:ascii="Microsoft Sans Serif" w:hAnsi="Microsoft Sans Serif"/>
                                <w:sz w:val="16"/>
                              </w:rPr>
                            </w:pPr>
                            <w:r>
                              <w:rPr>
                                <w:rFonts w:ascii="Arial" w:hAnsi="Arial"/>
                                <w:b/>
                                <w:sz w:val="16"/>
                              </w:rPr>
                              <w:t>Примітка</w:t>
                            </w:r>
                            <w:r>
                              <w:rPr>
                                <w:rFonts w:ascii="Arial" w:hAnsi="Arial"/>
                                <w:b/>
                                <w:spacing w:val="-9"/>
                                <w:sz w:val="16"/>
                              </w:rPr>
                              <w:t xml:space="preserve"> </w:t>
                            </w:r>
                            <w:r>
                              <w:rPr>
                                <w:rFonts w:ascii="Arial" w:hAnsi="Arial"/>
                                <w:b/>
                                <w:sz w:val="16"/>
                              </w:rPr>
                              <w:t>3.</w:t>
                            </w:r>
                            <w:r>
                              <w:rPr>
                                <w:rFonts w:ascii="Arial" w:hAnsi="Arial"/>
                                <w:b/>
                                <w:spacing w:val="-4"/>
                                <w:sz w:val="16"/>
                              </w:rPr>
                              <w:t xml:space="preserve"> </w:t>
                            </w:r>
                            <w:r>
                              <w:rPr>
                                <w:rFonts w:ascii="Microsoft Sans Serif" w:hAnsi="Microsoft Sans Serif"/>
                                <w:sz w:val="16"/>
                              </w:rPr>
                              <w:t>У</w:t>
                            </w:r>
                            <w:r>
                              <w:rPr>
                                <w:rFonts w:ascii="Microsoft Sans Serif" w:hAnsi="Microsoft Sans Serif"/>
                                <w:spacing w:val="-5"/>
                                <w:sz w:val="16"/>
                              </w:rPr>
                              <w:t xml:space="preserve"> </w:t>
                            </w:r>
                            <w:r>
                              <w:rPr>
                                <w:rFonts w:ascii="Microsoft Sans Serif" w:hAnsi="Microsoft Sans Serif"/>
                                <w:sz w:val="16"/>
                              </w:rPr>
                              <w:t>нормі</w:t>
                            </w:r>
                            <w:r>
                              <w:rPr>
                                <w:rFonts w:ascii="Microsoft Sans Serif" w:hAnsi="Microsoft Sans Serif"/>
                                <w:spacing w:val="-6"/>
                                <w:sz w:val="16"/>
                              </w:rPr>
                              <w:t xml:space="preserve"> </w:t>
                            </w:r>
                            <w:r>
                              <w:rPr>
                                <w:rFonts w:ascii="Microsoft Sans Serif" w:hAnsi="Microsoft Sans Serif"/>
                                <w:sz w:val="16"/>
                              </w:rPr>
                              <w:t>площі</w:t>
                            </w:r>
                            <w:r>
                              <w:rPr>
                                <w:rFonts w:ascii="Microsoft Sans Serif" w:hAnsi="Microsoft Sans Serif"/>
                                <w:spacing w:val="-6"/>
                                <w:sz w:val="16"/>
                              </w:rPr>
                              <w:t xml:space="preserve"> </w:t>
                            </w:r>
                            <w:r>
                              <w:rPr>
                                <w:rFonts w:ascii="Microsoft Sans Serif" w:hAnsi="Microsoft Sans Serif"/>
                                <w:sz w:val="16"/>
                              </w:rPr>
                              <w:t>місць</w:t>
                            </w:r>
                            <w:r>
                              <w:rPr>
                                <w:rFonts w:ascii="Microsoft Sans Serif" w:hAnsi="Microsoft Sans Serif"/>
                                <w:spacing w:val="-6"/>
                                <w:sz w:val="16"/>
                              </w:rPr>
                              <w:t xml:space="preserve"> </w:t>
                            </w:r>
                            <w:r>
                              <w:rPr>
                                <w:rFonts w:ascii="Microsoft Sans Serif" w:hAnsi="Microsoft Sans Serif"/>
                                <w:sz w:val="16"/>
                              </w:rPr>
                              <w:t>для</w:t>
                            </w:r>
                            <w:r>
                              <w:rPr>
                                <w:rFonts w:ascii="Microsoft Sans Serif" w:hAnsi="Microsoft Sans Serif"/>
                                <w:spacing w:val="-4"/>
                                <w:sz w:val="16"/>
                              </w:rPr>
                              <w:t xml:space="preserve"> </w:t>
                            </w:r>
                            <w:r>
                              <w:rPr>
                                <w:rFonts w:ascii="Microsoft Sans Serif" w:hAnsi="Microsoft Sans Serif"/>
                                <w:sz w:val="16"/>
                              </w:rPr>
                              <w:t>перевдягання</w:t>
                            </w:r>
                            <w:r>
                              <w:rPr>
                                <w:rFonts w:ascii="Microsoft Sans Serif" w:hAnsi="Microsoft Sans Serif"/>
                                <w:spacing w:val="-6"/>
                                <w:sz w:val="16"/>
                              </w:rPr>
                              <w:t xml:space="preserve"> </w:t>
                            </w:r>
                            <w:r>
                              <w:rPr>
                                <w:rFonts w:ascii="Microsoft Sans Serif" w:hAnsi="Microsoft Sans Serif"/>
                                <w:sz w:val="16"/>
                              </w:rPr>
                              <w:t>в</w:t>
                            </w:r>
                            <w:r>
                              <w:rPr>
                                <w:rFonts w:ascii="Microsoft Sans Serif" w:hAnsi="Microsoft Sans Serif"/>
                                <w:spacing w:val="-5"/>
                                <w:sz w:val="16"/>
                              </w:rPr>
                              <w:t xml:space="preserve"> </w:t>
                            </w:r>
                            <w:r>
                              <w:rPr>
                                <w:rFonts w:ascii="Microsoft Sans Serif" w:hAnsi="Microsoft Sans Serif"/>
                                <w:sz w:val="16"/>
                              </w:rPr>
                              <w:t>роздягальнях</w:t>
                            </w:r>
                            <w:r>
                              <w:rPr>
                                <w:rFonts w:ascii="Microsoft Sans Serif" w:hAnsi="Microsoft Sans Serif"/>
                                <w:spacing w:val="-7"/>
                                <w:sz w:val="16"/>
                              </w:rPr>
                              <w:t xml:space="preserve"> </w:t>
                            </w:r>
                            <w:r>
                              <w:rPr>
                                <w:rFonts w:ascii="Microsoft Sans Serif" w:hAnsi="Microsoft Sans Serif"/>
                                <w:sz w:val="16"/>
                              </w:rPr>
                              <w:t>не</w:t>
                            </w:r>
                            <w:r>
                              <w:rPr>
                                <w:rFonts w:ascii="Microsoft Sans Serif" w:hAnsi="Microsoft Sans Serif"/>
                                <w:spacing w:val="-4"/>
                                <w:sz w:val="16"/>
                              </w:rPr>
                              <w:t xml:space="preserve"> </w:t>
                            </w:r>
                            <w:r>
                              <w:rPr>
                                <w:rFonts w:ascii="Microsoft Sans Serif" w:hAnsi="Microsoft Sans Serif"/>
                                <w:sz w:val="16"/>
                              </w:rPr>
                              <w:t>врахована</w:t>
                            </w:r>
                            <w:r>
                              <w:rPr>
                                <w:rFonts w:ascii="Microsoft Sans Serif" w:hAnsi="Microsoft Sans Serif"/>
                                <w:spacing w:val="-4"/>
                                <w:sz w:val="16"/>
                              </w:rPr>
                              <w:t xml:space="preserve"> </w:t>
                            </w:r>
                            <w:r>
                              <w:rPr>
                                <w:rFonts w:ascii="Microsoft Sans Serif" w:hAnsi="Microsoft Sans Serif"/>
                                <w:sz w:val="16"/>
                              </w:rPr>
                              <w:t>площа</w:t>
                            </w:r>
                            <w:r>
                              <w:rPr>
                                <w:rFonts w:ascii="Microsoft Sans Serif" w:hAnsi="Microsoft Sans Serif"/>
                                <w:spacing w:val="-4"/>
                                <w:sz w:val="16"/>
                              </w:rPr>
                              <w:t xml:space="preserve"> </w:t>
                            </w:r>
                            <w:r>
                              <w:rPr>
                                <w:rFonts w:ascii="Microsoft Sans Serif" w:hAnsi="Microsoft Sans Serif"/>
                                <w:sz w:val="16"/>
                              </w:rPr>
                              <w:t>для</w:t>
                            </w:r>
                            <w:r>
                              <w:rPr>
                                <w:rFonts w:ascii="Microsoft Sans Serif" w:hAnsi="Microsoft Sans Serif"/>
                                <w:spacing w:val="-5"/>
                                <w:sz w:val="16"/>
                              </w:rPr>
                              <w:t xml:space="preserve"> </w:t>
                            </w:r>
                            <w:r>
                              <w:rPr>
                                <w:rFonts w:ascii="Microsoft Sans Serif" w:hAnsi="Microsoft Sans Serif"/>
                                <w:sz w:val="16"/>
                              </w:rPr>
                              <w:t>умивальників</w:t>
                            </w:r>
                            <w:r>
                              <w:rPr>
                                <w:rFonts w:ascii="Microsoft Sans Serif" w:hAnsi="Microsoft Sans Serif"/>
                                <w:spacing w:val="-5"/>
                                <w:sz w:val="16"/>
                              </w:rPr>
                              <w:t xml:space="preserve"> </w:t>
                            </w:r>
                            <w:r>
                              <w:rPr>
                                <w:rFonts w:ascii="Microsoft Sans Serif" w:hAnsi="Microsoft Sans Serif"/>
                                <w:sz w:val="16"/>
                              </w:rPr>
                              <w:t>і</w:t>
                            </w:r>
                            <w:r>
                              <w:rPr>
                                <w:rFonts w:ascii="Microsoft Sans Serif" w:hAnsi="Microsoft Sans Serif"/>
                                <w:spacing w:val="-6"/>
                                <w:sz w:val="16"/>
                              </w:rPr>
                              <w:t xml:space="preserve"> </w:t>
                            </w:r>
                            <w:r>
                              <w:rPr>
                                <w:rFonts w:ascii="Microsoft Sans Serif" w:hAnsi="Microsoft Sans Serif"/>
                                <w:sz w:val="16"/>
                              </w:rPr>
                              <w:t>ванн</w:t>
                            </w:r>
                            <w:r>
                              <w:rPr>
                                <w:rFonts w:ascii="Microsoft Sans Serif" w:hAnsi="Microsoft Sans Serif"/>
                                <w:spacing w:val="-6"/>
                                <w:sz w:val="16"/>
                              </w:rPr>
                              <w:t xml:space="preserve"> </w:t>
                            </w:r>
                            <w:r>
                              <w:rPr>
                                <w:rFonts w:ascii="Microsoft Sans Serif" w:hAnsi="Microsoft Sans Serif"/>
                                <w:sz w:val="16"/>
                              </w:rPr>
                              <w:t>для</w:t>
                            </w:r>
                            <w:r>
                              <w:rPr>
                                <w:rFonts w:ascii="Microsoft Sans Serif" w:hAnsi="Microsoft Sans Serif"/>
                                <w:spacing w:val="-5"/>
                                <w:sz w:val="16"/>
                              </w:rPr>
                              <w:t xml:space="preserve"> </w:t>
                            </w:r>
                            <w:r>
                              <w:rPr>
                                <w:rFonts w:ascii="Microsoft Sans Serif" w:hAnsi="Microsoft Sans Serif"/>
                                <w:sz w:val="16"/>
                              </w:rPr>
                              <w:t>ніг</w:t>
                            </w:r>
                            <w:r>
                              <w:rPr>
                                <w:rFonts w:ascii="Microsoft Sans Serif" w:hAnsi="Microsoft Sans Serif"/>
                                <w:spacing w:val="-5"/>
                                <w:sz w:val="16"/>
                              </w:rPr>
                              <w:t xml:space="preserve"> </w:t>
                            </w:r>
                            <w:r>
                              <w:rPr>
                                <w:rFonts w:ascii="Microsoft Sans Serif" w:hAnsi="Microsoft Sans Serif"/>
                                <w:sz w:val="16"/>
                              </w:rPr>
                              <w:t>(див.</w:t>
                            </w:r>
                            <w:r>
                              <w:rPr>
                                <w:rFonts w:ascii="Microsoft Sans Serif" w:hAnsi="Microsoft Sans Serif"/>
                                <w:spacing w:val="-5"/>
                                <w:sz w:val="16"/>
                              </w:rPr>
                              <w:t xml:space="preserve"> </w:t>
                            </w:r>
                            <w:r>
                              <w:rPr>
                                <w:rFonts w:ascii="Microsoft Sans Serif" w:hAnsi="Microsoft Sans Serif"/>
                                <w:sz w:val="16"/>
                              </w:rPr>
                              <w:t>таблицю</w:t>
                            </w:r>
                            <w:r>
                              <w:rPr>
                                <w:rFonts w:ascii="Microsoft Sans Serif" w:hAnsi="Microsoft Sans Serif"/>
                                <w:spacing w:val="-4"/>
                                <w:sz w:val="16"/>
                              </w:rPr>
                              <w:t xml:space="preserve"> 12).</w:t>
                            </w:r>
                          </w:p>
                          <w:p w14:paraId="53BEFD9E" w14:textId="77777777" w:rsidR="00A76B49" w:rsidRDefault="00A76B49">
                            <w:pPr>
                              <w:pStyle w:val="a3"/>
                              <w:spacing w:before="2"/>
                              <w:rPr>
                                <w:rFonts w:ascii="Microsoft Sans Serif"/>
                                <w:sz w:val="16"/>
                              </w:rPr>
                            </w:pPr>
                          </w:p>
                          <w:p w14:paraId="6114801F" w14:textId="77777777" w:rsidR="00A76B49" w:rsidRDefault="002455BA">
                            <w:pPr>
                              <w:ind w:left="33"/>
                              <w:rPr>
                                <w:rFonts w:ascii="Microsoft Sans Serif" w:hAnsi="Microsoft Sans Serif"/>
                                <w:sz w:val="16"/>
                              </w:rPr>
                            </w:pPr>
                            <w:r>
                              <w:rPr>
                                <w:rFonts w:ascii="Arial" w:hAnsi="Arial"/>
                                <w:b/>
                                <w:sz w:val="16"/>
                              </w:rPr>
                              <w:t>Примітка</w:t>
                            </w:r>
                            <w:r>
                              <w:rPr>
                                <w:rFonts w:ascii="Arial" w:hAnsi="Arial"/>
                                <w:b/>
                                <w:spacing w:val="-9"/>
                                <w:sz w:val="16"/>
                              </w:rPr>
                              <w:t xml:space="preserve"> </w:t>
                            </w:r>
                            <w:r>
                              <w:rPr>
                                <w:rFonts w:ascii="Arial" w:hAnsi="Arial"/>
                                <w:b/>
                                <w:sz w:val="16"/>
                              </w:rPr>
                              <w:t>4.</w:t>
                            </w:r>
                            <w:r>
                              <w:rPr>
                                <w:rFonts w:ascii="Arial" w:hAnsi="Arial"/>
                                <w:b/>
                                <w:spacing w:val="-6"/>
                                <w:sz w:val="16"/>
                              </w:rPr>
                              <w:t xml:space="preserve"> </w:t>
                            </w:r>
                            <w:r>
                              <w:rPr>
                                <w:rFonts w:ascii="Microsoft Sans Serif" w:hAnsi="Microsoft Sans Serif"/>
                                <w:sz w:val="16"/>
                              </w:rPr>
                              <w:t>В</w:t>
                            </w:r>
                            <w:r>
                              <w:rPr>
                                <w:rFonts w:ascii="Microsoft Sans Serif" w:hAnsi="Microsoft Sans Serif"/>
                                <w:spacing w:val="-7"/>
                                <w:sz w:val="16"/>
                              </w:rPr>
                              <w:t xml:space="preserve"> </w:t>
                            </w:r>
                            <w:r>
                              <w:rPr>
                                <w:rFonts w:ascii="Microsoft Sans Serif" w:hAnsi="Microsoft Sans Serif"/>
                                <w:sz w:val="16"/>
                              </w:rPr>
                              <w:t>разі</w:t>
                            </w:r>
                            <w:r>
                              <w:rPr>
                                <w:rFonts w:ascii="Microsoft Sans Serif" w:hAnsi="Microsoft Sans Serif"/>
                                <w:spacing w:val="-8"/>
                                <w:sz w:val="16"/>
                              </w:rPr>
                              <w:t xml:space="preserve"> </w:t>
                            </w:r>
                            <w:r>
                              <w:rPr>
                                <w:rFonts w:ascii="Microsoft Sans Serif" w:hAnsi="Microsoft Sans Serif"/>
                                <w:sz w:val="16"/>
                              </w:rPr>
                              <w:t>призначення</w:t>
                            </w:r>
                            <w:r>
                              <w:rPr>
                                <w:rFonts w:ascii="Microsoft Sans Serif" w:hAnsi="Microsoft Sans Serif"/>
                                <w:spacing w:val="-10"/>
                                <w:sz w:val="16"/>
                              </w:rPr>
                              <w:t xml:space="preserve"> </w:t>
                            </w:r>
                            <w:r>
                              <w:rPr>
                                <w:rFonts w:ascii="Microsoft Sans Serif" w:hAnsi="Microsoft Sans Serif"/>
                                <w:sz w:val="16"/>
                              </w:rPr>
                              <w:t>командної</w:t>
                            </w:r>
                            <w:r>
                              <w:rPr>
                                <w:rFonts w:ascii="Microsoft Sans Serif" w:hAnsi="Microsoft Sans Serif"/>
                                <w:spacing w:val="-7"/>
                                <w:sz w:val="16"/>
                              </w:rPr>
                              <w:t xml:space="preserve"> </w:t>
                            </w:r>
                            <w:r>
                              <w:rPr>
                                <w:rFonts w:ascii="Microsoft Sans Serif" w:hAnsi="Microsoft Sans Serif"/>
                                <w:sz w:val="16"/>
                              </w:rPr>
                              <w:t>роздягальні</w:t>
                            </w:r>
                            <w:r>
                              <w:rPr>
                                <w:rFonts w:ascii="Microsoft Sans Serif" w:hAnsi="Microsoft Sans Serif"/>
                                <w:spacing w:val="-5"/>
                                <w:sz w:val="16"/>
                              </w:rPr>
                              <w:t xml:space="preserve"> </w:t>
                            </w:r>
                            <w:r>
                              <w:rPr>
                                <w:rFonts w:ascii="Microsoft Sans Serif" w:hAnsi="Microsoft Sans Serif"/>
                                <w:sz w:val="16"/>
                              </w:rPr>
                              <w:t>(див.</w:t>
                            </w:r>
                            <w:r>
                              <w:rPr>
                                <w:rFonts w:ascii="Microsoft Sans Serif" w:hAnsi="Microsoft Sans Serif"/>
                                <w:spacing w:val="-4"/>
                                <w:sz w:val="16"/>
                              </w:rPr>
                              <w:t xml:space="preserve"> </w:t>
                            </w:r>
                            <w:r>
                              <w:rPr>
                                <w:rFonts w:ascii="Microsoft Sans Serif" w:hAnsi="Microsoft Sans Serif"/>
                                <w:sz w:val="16"/>
                              </w:rPr>
                              <w:t>56</w:t>
                            </w:r>
                            <w:r>
                              <w:rPr>
                                <w:rFonts w:ascii="Microsoft Sans Serif" w:hAnsi="Microsoft Sans Serif"/>
                                <w:spacing w:val="-8"/>
                                <w:sz w:val="16"/>
                              </w:rPr>
                              <w:t xml:space="preserve"> </w:t>
                            </w:r>
                            <w:r>
                              <w:rPr>
                                <w:rFonts w:ascii="Microsoft Sans Serif" w:hAnsi="Microsoft Sans Serif"/>
                                <w:sz w:val="16"/>
                              </w:rPr>
                              <w:t>цієї</w:t>
                            </w:r>
                            <w:r>
                              <w:rPr>
                                <w:rFonts w:ascii="Microsoft Sans Serif" w:hAnsi="Microsoft Sans Serif"/>
                                <w:spacing w:val="-7"/>
                                <w:sz w:val="16"/>
                              </w:rPr>
                              <w:t xml:space="preserve"> </w:t>
                            </w:r>
                            <w:r>
                              <w:rPr>
                                <w:rFonts w:ascii="Microsoft Sans Serif" w:hAnsi="Microsoft Sans Serif"/>
                                <w:sz w:val="16"/>
                              </w:rPr>
                              <w:t>таблиці)</w:t>
                            </w:r>
                            <w:r>
                              <w:rPr>
                                <w:rFonts w:ascii="Microsoft Sans Serif" w:hAnsi="Microsoft Sans Serif"/>
                                <w:spacing w:val="-6"/>
                                <w:sz w:val="16"/>
                              </w:rPr>
                              <w:t xml:space="preserve"> </w:t>
                            </w:r>
                            <w:r>
                              <w:rPr>
                                <w:rFonts w:ascii="Microsoft Sans Serif" w:hAnsi="Microsoft Sans Serif"/>
                                <w:sz w:val="16"/>
                              </w:rPr>
                              <w:t>поперемінне</w:t>
                            </w:r>
                            <w:r>
                              <w:rPr>
                                <w:rFonts w:ascii="Microsoft Sans Serif" w:hAnsi="Microsoft Sans Serif"/>
                                <w:spacing w:val="-6"/>
                                <w:sz w:val="16"/>
                              </w:rPr>
                              <w:t xml:space="preserve"> </w:t>
                            </w:r>
                            <w:r>
                              <w:rPr>
                                <w:rFonts w:ascii="Microsoft Sans Serif" w:hAnsi="Microsoft Sans Serif"/>
                                <w:sz w:val="16"/>
                              </w:rPr>
                              <w:t>для</w:t>
                            </w:r>
                            <w:r>
                              <w:rPr>
                                <w:rFonts w:ascii="Microsoft Sans Serif" w:hAnsi="Microsoft Sans Serif"/>
                                <w:spacing w:val="-8"/>
                                <w:sz w:val="16"/>
                              </w:rPr>
                              <w:t xml:space="preserve"> </w:t>
                            </w:r>
                            <w:r>
                              <w:rPr>
                                <w:rFonts w:ascii="Microsoft Sans Serif" w:hAnsi="Microsoft Sans Serif"/>
                                <w:sz w:val="16"/>
                              </w:rPr>
                              <w:t>хокею</w:t>
                            </w:r>
                            <w:r>
                              <w:rPr>
                                <w:rFonts w:ascii="Microsoft Sans Serif" w:hAnsi="Microsoft Sans Serif"/>
                                <w:spacing w:val="-6"/>
                                <w:sz w:val="16"/>
                              </w:rPr>
                              <w:t xml:space="preserve"> </w:t>
                            </w:r>
                            <w:r>
                              <w:rPr>
                                <w:rFonts w:ascii="Microsoft Sans Serif" w:hAnsi="Microsoft Sans Serif"/>
                                <w:sz w:val="16"/>
                              </w:rPr>
                              <w:t>й</w:t>
                            </w:r>
                            <w:r>
                              <w:rPr>
                                <w:rFonts w:ascii="Microsoft Sans Serif" w:hAnsi="Microsoft Sans Serif"/>
                                <w:spacing w:val="-6"/>
                                <w:sz w:val="16"/>
                              </w:rPr>
                              <w:t xml:space="preserve"> </w:t>
                            </w:r>
                            <w:r>
                              <w:rPr>
                                <w:rFonts w:ascii="Microsoft Sans Serif" w:hAnsi="Microsoft Sans Serif"/>
                                <w:sz w:val="16"/>
                              </w:rPr>
                              <w:t>інших</w:t>
                            </w:r>
                            <w:r>
                              <w:rPr>
                                <w:rFonts w:ascii="Microsoft Sans Serif" w:hAnsi="Microsoft Sans Serif"/>
                                <w:spacing w:val="-9"/>
                                <w:sz w:val="16"/>
                              </w:rPr>
                              <w:t xml:space="preserve"> </w:t>
                            </w:r>
                            <w:r>
                              <w:rPr>
                                <w:rFonts w:ascii="Microsoft Sans Serif" w:hAnsi="Microsoft Sans Serif"/>
                                <w:sz w:val="16"/>
                              </w:rPr>
                              <w:t>спортивних</w:t>
                            </w:r>
                            <w:r>
                              <w:rPr>
                                <w:rFonts w:ascii="Microsoft Sans Serif" w:hAnsi="Microsoft Sans Serif"/>
                                <w:spacing w:val="-8"/>
                                <w:sz w:val="16"/>
                              </w:rPr>
                              <w:t xml:space="preserve"> </w:t>
                            </w:r>
                            <w:r>
                              <w:rPr>
                                <w:rFonts w:ascii="Microsoft Sans Serif" w:hAnsi="Microsoft Sans Serif"/>
                                <w:sz w:val="16"/>
                              </w:rPr>
                              <w:t>ігор</w:t>
                            </w:r>
                            <w:r>
                              <w:rPr>
                                <w:rFonts w:ascii="Microsoft Sans Serif" w:hAnsi="Microsoft Sans Serif"/>
                                <w:spacing w:val="-6"/>
                                <w:sz w:val="16"/>
                              </w:rPr>
                              <w:t xml:space="preserve"> </w:t>
                            </w:r>
                            <w:r>
                              <w:rPr>
                                <w:rFonts w:ascii="Microsoft Sans Serif" w:hAnsi="Microsoft Sans Serif"/>
                                <w:sz w:val="16"/>
                              </w:rPr>
                              <w:t>приймають</w:t>
                            </w:r>
                            <w:r>
                              <w:rPr>
                                <w:rFonts w:ascii="Microsoft Sans Serif" w:hAnsi="Microsoft Sans Serif"/>
                                <w:spacing w:val="-5"/>
                                <w:sz w:val="16"/>
                              </w:rPr>
                              <w:t xml:space="preserve"> </w:t>
                            </w:r>
                            <w:r>
                              <w:rPr>
                                <w:rFonts w:ascii="Microsoft Sans Serif" w:hAnsi="Microsoft Sans Serif"/>
                                <w:sz w:val="16"/>
                              </w:rPr>
                              <w:t>найбільші</w:t>
                            </w:r>
                            <w:r>
                              <w:rPr>
                                <w:rFonts w:ascii="Microsoft Sans Serif" w:hAnsi="Microsoft Sans Serif"/>
                                <w:spacing w:val="-8"/>
                                <w:sz w:val="16"/>
                              </w:rPr>
                              <w:t xml:space="preserve"> </w:t>
                            </w:r>
                            <w:r>
                              <w:rPr>
                                <w:rFonts w:ascii="Microsoft Sans Serif" w:hAnsi="Microsoft Sans Serif"/>
                                <w:spacing w:val="-2"/>
                                <w:sz w:val="16"/>
                              </w:rPr>
                              <w:t>показники.</w:t>
                            </w:r>
                          </w:p>
                          <w:p w14:paraId="6A840A6A" w14:textId="77777777" w:rsidR="00A76B49" w:rsidRDefault="00A76B49">
                            <w:pPr>
                              <w:pStyle w:val="a3"/>
                              <w:spacing w:before="2"/>
                              <w:rPr>
                                <w:rFonts w:ascii="Microsoft Sans Serif"/>
                                <w:sz w:val="16"/>
                              </w:rPr>
                            </w:pPr>
                          </w:p>
                          <w:p w14:paraId="66906696" w14:textId="77777777" w:rsidR="00A76B49" w:rsidRDefault="002455BA">
                            <w:pPr>
                              <w:spacing w:line="247" w:lineRule="auto"/>
                              <w:ind w:left="33"/>
                              <w:rPr>
                                <w:rFonts w:ascii="Microsoft Sans Serif" w:hAnsi="Microsoft Sans Serif"/>
                                <w:sz w:val="16"/>
                              </w:rPr>
                            </w:pPr>
                            <w:r>
                              <w:rPr>
                                <w:rFonts w:ascii="Arial" w:hAnsi="Arial"/>
                                <w:b/>
                                <w:sz w:val="16"/>
                              </w:rPr>
                              <w:t>Примітка</w:t>
                            </w:r>
                            <w:r>
                              <w:rPr>
                                <w:rFonts w:ascii="Arial" w:hAnsi="Arial"/>
                                <w:b/>
                                <w:spacing w:val="-5"/>
                                <w:sz w:val="16"/>
                              </w:rPr>
                              <w:t xml:space="preserve"> </w:t>
                            </w:r>
                            <w:r>
                              <w:rPr>
                                <w:rFonts w:ascii="Arial" w:hAnsi="Arial"/>
                                <w:b/>
                                <w:sz w:val="16"/>
                              </w:rPr>
                              <w:t>5.</w:t>
                            </w:r>
                            <w:r>
                              <w:rPr>
                                <w:rFonts w:ascii="Arial" w:hAnsi="Arial"/>
                                <w:b/>
                                <w:spacing w:val="-3"/>
                                <w:sz w:val="16"/>
                              </w:rPr>
                              <w:t xml:space="preserve"> </w:t>
                            </w:r>
                            <w:r>
                              <w:rPr>
                                <w:rFonts w:ascii="Microsoft Sans Serif" w:hAnsi="Microsoft Sans Serif"/>
                                <w:sz w:val="16"/>
                              </w:rPr>
                              <w:t>Окремі</w:t>
                            </w:r>
                            <w:r>
                              <w:rPr>
                                <w:rFonts w:ascii="Microsoft Sans Serif" w:hAnsi="Microsoft Sans Serif"/>
                                <w:spacing w:val="-2"/>
                                <w:sz w:val="16"/>
                              </w:rPr>
                              <w:t xml:space="preserve"> </w:t>
                            </w:r>
                            <w:r>
                              <w:rPr>
                                <w:rFonts w:ascii="Microsoft Sans Serif" w:hAnsi="Microsoft Sans Serif"/>
                                <w:sz w:val="16"/>
                              </w:rPr>
                              <w:t>приміщення</w:t>
                            </w:r>
                            <w:r>
                              <w:rPr>
                                <w:rFonts w:ascii="Microsoft Sans Serif" w:hAnsi="Microsoft Sans Serif"/>
                                <w:spacing w:val="-4"/>
                                <w:sz w:val="16"/>
                              </w:rPr>
                              <w:t xml:space="preserve"> </w:t>
                            </w:r>
                            <w:r>
                              <w:rPr>
                                <w:rFonts w:ascii="Microsoft Sans Serif" w:hAnsi="Microsoft Sans Serif"/>
                                <w:sz w:val="16"/>
                              </w:rPr>
                              <w:t>гардеробної</w:t>
                            </w:r>
                            <w:r>
                              <w:rPr>
                                <w:rFonts w:ascii="Microsoft Sans Serif" w:hAnsi="Microsoft Sans Serif"/>
                                <w:spacing w:val="-4"/>
                                <w:sz w:val="16"/>
                              </w:rPr>
                              <w:t xml:space="preserve"> </w:t>
                            </w:r>
                            <w:r>
                              <w:rPr>
                                <w:rFonts w:ascii="Microsoft Sans Serif" w:hAnsi="Microsoft Sans Serif"/>
                                <w:sz w:val="16"/>
                              </w:rPr>
                              <w:t>домашнього</w:t>
                            </w:r>
                            <w:r>
                              <w:rPr>
                                <w:rFonts w:ascii="Microsoft Sans Serif" w:hAnsi="Microsoft Sans Serif"/>
                                <w:spacing w:val="-3"/>
                                <w:sz w:val="16"/>
                              </w:rPr>
                              <w:t xml:space="preserve"> </w:t>
                            </w:r>
                            <w:r>
                              <w:rPr>
                                <w:rFonts w:ascii="Microsoft Sans Serif" w:hAnsi="Microsoft Sans Serif"/>
                                <w:sz w:val="16"/>
                              </w:rPr>
                              <w:t>одягу</w:t>
                            </w:r>
                            <w:r>
                              <w:rPr>
                                <w:rFonts w:ascii="Microsoft Sans Serif" w:hAnsi="Microsoft Sans Serif"/>
                                <w:spacing w:val="-4"/>
                                <w:sz w:val="16"/>
                              </w:rPr>
                              <w:t xml:space="preserve"> </w:t>
                            </w:r>
                            <w:r>
                              <w:rPr>
                                <w:rFonts w:ascii="Microsoft Sans Serif" w:hAnsi="Microsoft Sans Serif"/>
                                <w:sz w:val="16"/>
                              </w:rPr>
                              <w:t>(див.</w:t>
                            </w:r>
                            <w:r>
                              <w:rPr>
                                <w:rFonts w:ascii="Microsoft Sans Serif" w:hAnsi="Microsoft Sans Serif"/>
                                <w:spacing w:val="-1"/>
                                <w:sz w:val="16"/>
                              </w:rPr>
                              <w:t xml:space="preserve"> </w:t>
                            </w:r>
                            <w:r>
                              <w:rPr>
                                <w:rFonts w:ascii="Microsoft Sans Serif" w:hAnsi="Microsoft Sans Serif"/>
                                <w:sz w:val="16"/>
                              </w:rPr>
                              <w:t>66</w:t>
                            </w:r>
                            <w:r>
                              <w:rPr>
                                <w:rFonts w:ascii="Microsoft Sans Serif" w:hAnsi="Microsoft Sans Serif"/>
                                <w:spacing w:val="-4"/>
                                <w:sz w:val="16"/>
                              </w:rPr>
                              <w:t xml:space="preserve"> </w:t>
                            </w:r>
                            <w:r>
                              <w:rPr>
                                <w:rFonts w:ascii="Microsoft Sans Serif" w:hAnsi="Microsoft Sans Serif"/>
                                <w:sz w:val="16"/>
                              </w:rPr>
                              <w:t>цієї</w:t>
                            </w:r>
                            <w:r>
                              <w:rPr>
                                <w:rFonts w:ascii="Microsoft Sans Serif" w:hAnsi="Microsoft Sans Serif"/>
                                <w:spacing w:val="-4"/>
                                <w:sz w:val="16"/>
                              </w:rPr>
                              <w:t xml:space="preserve"> </w:t>
                            </w:r>
                            <w:r>
                              <w:rPr>
                                <w:rFonts w:ascii="Microsoft Sans Serif" w:hAnsi="Microsoft Sans Serif"/>
                                <w:sz w:val="16"/>
                              </w:rPr>
                              <w:t>таблиці)</w:t>
                            </w:r>
                            <w:r>
                              <w:rPr>
                                <w:rFonts w:ascii="Microsoft Sans Serif" w:hAnsi="Microsoft Sans Serif"/>
                                <w:spacing w:val="-3"/>
                                <w:sz w:val="16"/>
                              </w:rPr>
                              <w:t xml:space="preserve"> </w:t>
                            </w:r>
                            <w:r>
                              <w:rPr>
                                <w:rFonts w:ascii="Microsoft Sans Serif" w:hAnsi="Microsoft Sans Serif"/>
                                <w:sz w:val="16"/>
                              </w:rPr>
                              <w:t>для</w:t>
                            </w:r>
                            <w:r>
                              <w:rPr>
                                <w:rFonts w:ascii="Microsoft Sans Serif" w:hAnsi="Microsoft Sans Serif"/>
                                <w:spacing w:val="-4"/>
                                <w:sz w:val="16"/>
                              </w:rPr>
                              <w:t xml:space="preserve"> </w:t>
                            </w:r>
                            <w:r>
                              <w:rPr>
                                <w:rFonts w:ascii="Microsoft Sans Serif" w:hAnsi="Microsoft Sans Serif"/>
                                <w:sz w:val="16"/>
                              </w:rPr>
                              <w:t>хокеїстів</w:t>
                            </w:r>
                            <w:r>
                              <w:rPr>
                                <w:rFonts w:ascii="Microsoft Sans Serif" w:hAnsi="Microsoft Sans Serif"/>
                                <w:spacing w:val="-1"/>
                                <w:sz w:val="16"/>
                              </w:rPr>
                              <w:t xml:space="preserve"> </w:t>
                            </w:r>
                            <w:r>
                              <w:rPr>
                                <w:rFonts w:ascii="Microsoft Sans Serif" w:hAnsi="Microsoft Sans Serif"/>
                                <w:sz w:val="16"/>
                              </w:rPr>
                              <w:t>не</w:t>
                            </w:r>
                            <w:r>
                              <w:rPr>
                                <w:rFonts w:ascii="Microsoft Sans Serif" w:hAnsi="Microsoft Sans Serif"/>
                                <w:spacing w:val="-4"/>
                                <w:sz w:val="16"/>
                              </w:rPr>
                              <w:t xml:space="preserve"> </w:t>
                            </w:r>
                            <w:r>
                              <w:rPr>
                                <w:rFonts w:ascii="Microsoft Sans Serif" w:hAnsi="Microsoft Sans Serif"/>
                                <w:sz w:val="16"/>
                              </w:rPr>
                              <w:t>передбачаються.</w:t>
                            </w:r>
                            <w:r>
                              <w:rPr>
                                <w:rFonts w:ascii="Microsoft Sans Serif" w:hAnsi="Microsoft Sans Serif"/>
                                <w:spacing w:val="-4"/>
                                <w:sz w:val="16"/>
                              </w:rPr>
                              <w:t xml:space="preserve"> </w:t>
                            </w:r>
                            <w:r>
                              <w:rPr>
                                <w:rFonts w:ascii="Microsoft Sans Serif" w:hAnsi="Microsoft Sans Serif"/>
                                <w:sz w:val="16"/>
                              </w:rPr>
                              <w:t>У</w:t>
                            </w:r>
                            <w:r>
                              <w:rPr>
                                <w:rFonts w:ascii="Microsoft Sans Serif" w:hAnsi="Microsoft Sans Serif"/>
                                <w:spacing w:val="-4"/>
                                <w:sz w:val="16"/>
                              </w:rPr>
                              <w:t xml:space="preserve"> </w:t>
                            </w:r>
                            <w:r>
                              <w:rPr>
                                <w:rFonts w:ascii="Microsoft Sans Serif" w:hAnsi="Microsoft Sans Serif"/>
                                <w:sz w:val="16"/>
                              </w:rPr>
                              <w:t>решті</w:t>
                            </w:r>
                            <w:r>
                              <w:rPr>
                                <w:rFonts w:ascii="Microsoft Sans Serif" w:hAnsi="Microsoft Sans Serif"/>
                                <w:spacing w:val="-4"/>
                                <w:sz w:val="16"/>
                              </w:rPr>
                              <w:t xml:space="preserve"> </w:t>
                            </w:r>
                            <w:r>
                              <w:rPr>
                                <w:rFonts w:ascii="Microsoft Sans Serif" w:hAnsi="Microsoft Sans Serif"/>
                                <w:sz w:val="16"/>
                              </w:rPr>
                              <w:t>випадків</w:t>
                            </w:r>
                            <w:r>
                              <w:rPr>
                                <w:rFonts w:ascii="Microsoft Sans Serif" w:hAnsi="Microsoft Sans Serif"/>
                                <w:spacing w:val="-1"/>
                                <w:sz w:val="16"/>
                              </w:rPr>
                              <w:t xml:space="preserve"> </w:t>
                            </w:r>
                            <w:r>
                              <w:rPr>
                                <w:rFonts w:ascii="Microsoft Sans Serif" w:hAnsi="Microsoft Sans Serif"/>
                                <w:sz w:val="16"/>
                              </w:rPr>
                              <w:t>вони</w:t>
                            </w:r>
                            <w:r>
                              <w:rPr>
                                <w:rFonts w:ascii="Microsoft Sans Serif" w:hAnsi="Microsoft Sans Serif"/>
                                <w:spacing w:val="-5"/>
                                <w:sz w:val="16"/>
                              </w:rPr>
                              <w:t xml:space="preserve"> </w:t>
                            </w:r>
                            <w:r>
                              <w:rPr>
                                <w:rFonts w:ascii="Microsoft Sans Serif" w:hAnsi="Microsoft Sans Serif"/>
                                <w:sz w:val="16"/>
                              </w:rPr>
                              <w:t>передбачаються</w:t>
                            </w:r>
                            <w:r>
                              <w:rPr>
                                <w:rFonts w:ascii="Microsoft Sans Serif" w:hAnsi="Microsoft Sans Serif"/>
                                <w:spacing w:val="-4"/>
                                <w:sz w:val="16"/>
                              </w:rPr>
                              <w:t xml:space="preserve"> </w:t>
                            </w:r>
                            <w:r>
                              <w:rPr>
                                <w:rFonts w:ascii="Microsoft Sans Serif" w:hAnsi="Microsoft Sans Serif"/>
                                <w:sz w:val="16"/>
                              </w:rPr>
                              <w:t>замість</w:t>
                            </w:r>
                            <w:r>
                              <w:rPr>
                                <w:rFonts w:ascii="Microsoft Sans Serif" w:hAnsi="Microsoft Sans Serif"/>
                                <w:spacing w:val="-4"/>
                                <w:sz w:val="16"/>
                              </w:rPr>
                              <w:t xml:space="preserve"> </w:t>
                            </w:r>
                            <w:r>
                              <w:rPr>
                                <w:rFonts w:ascii="Microsoft Sans Serif" w:hAnsi="Microsoft Sans Serif"/>
                                <w:sz w:val="16"/>
                              </w:rPr>
                              <w:t>зберігання</w:t>
                            </w:r>
                            <w:r>
                              <w:rPr>
                                <w:rFonts w:ascii="Microsoft Sans Serif" w:hAnsi="Microsoft Sans Serif"/>
                                <w:spacing w:val="-3"/>
                                <w:sz w:val="16"/>
                              </w:rPr>
                              <w:t xml:space="preserve"> </w:t>
                            </w:r>
                            <w:r>
                              <w:rPr>
                                <w:rFonts w:ascii="Microsoft Sans Serif" w:hAnsi="Microsoft Sans Serif"/>
                                <w:sz w:val="16"/>
                              </w:rPr>
                              <w:t>одягу</w:t>
                            </w:r>
                            <w:r>
                              <w:rPr>
                                <w:rFonts w:ascii="Microsoft Sans Serif" w:hAnsi="Microsoft Sans Serif"/>
                                <w:spacing w:val="-4"/>
                                <w:sz w:val="16"/>
                              </w:rPr>
                              <w:t xml:space="preserve"> </w:t>
                            </w:r>
                            <w:r>
                              <w:rPr>
                                <w:rFonts w:ascii="Microsoft Sans Serif" w:hAnsi="Microsoft Sans Serif"/>
                                <w:sz w:val="16"/>
                              </w:rPr>
                              <w:t>в приміщеннях роздягалень (ба цієї таблиці).</w:t>
                            </w:r>
                          </w:p>
                          <w:p w14:paraId="4CBC7FC7" w14:textId="77777777" w:rsidR="00A76B49" w:rsidRDefault="002455BA">
                            <w:pPr>
                              <w:spacing w:before="176" w:line="247" w:lineRule="auto"/>
                              <w:ind w:left="33" w:right="2746"/>
                              <w:rPr>
                                <w:rFonts w:ascii="Microsoft Sans Serif" w:hAnsi="Microsoft Sans Serif"/>
                                <w:sz w:val="16"/>
                              </w:rPr>
                            </w:pPr>
                            <w:r>
                              <w:rPr>
                                <w:rFonts w:ascii="Arial" w:hAnsi="Arial"/>
                                <w:b/>
                                <w:sz w:val="16"/>
                              </w:rPr>
                              <w:t>Примітка</w:t>
                            </w:r>
                            <w:r>
                              <w:rPr>
                                <w:rFonts w:ascii="Arial" w:hAnsi="Arial"/>
                                <w:b/>
                                <w:spacing w:val="-8"/>
                                <w:sz w:val="16"/>
                              </w:rPr>
                              <w:t xml:space="preserve"> </w:t>
                            </w:r>
                            <w:r>
                              <w:rPr>
                                <w:rFonts w:ascii="Arial" w:hAnsi="Arial"/>
                                <w:b/>
                                <w:sz w:val="16"/>
                              </w:rPr>
                              <w:t>6.</w:t>
                            </w:r>
                            <w:r>
                              <w:rPr>
                                <w:rFonts w:ascii="Arial" w:hAnsi="Arial"/>
                                <w:b/>
                                <w:spacing w:val="-6"/>
                                <w:sz w:val="16"/>
                              </w:rPr>
                              <w:t xml:space="preserve"> </w:t>
                            </w:r>
                            <w:r>
                              <w:rPr>
                                <w:rFonts w:ascii="Microsoft Sans Serif" w:hAnsi="Microsoft Sans Serif"/>
                                <w:sz w:val="16"/>
                              </w:rPr>
                              <w:t>Допускається</w:t>
                            </w:r>
                            <w:r>
                              <w:rPr>
                                <w:rFonts w:ascii="Microsoft Sans Serif" w:hAnsi="Microsoft Sans Serif"/>
                                <w:spacing w:val="-6"/>
                                <w:sz w:val="16"/>
                              </w:rPr>
                              <w:t xml:space="preserve"> </w:t>
                            </w:r>
                            <w:r>
                              <w:rPr>
                                <w:rFonts w:ascii="Microsoft Sans Serif" w:hAnsi="Microsoft Sans Serif"/>
                                <w:sz w:val="16"/>
                              </w:rPr>
                              <w:t>розміщення</w:t>
                            </w:r>
                            <w:r>
                              <w:rPr>
                                <w:rFonts w:ascii="Microsoft Sans Serif" w:hAnsi="Microsoft Sans Serif"/>
                                <w:spacing w:val="-6"/>
                                <w:sz w:val="16"/>
                              </w:rPr>
                              <w:t xml:space="preserve"> </w:t>
                            </w:r>
                            <w:r>
                              <w:rPr>
                                <w:rFonts w:ascii="Microsoft Sans Serif" w:hAnsi="Microsoft Sans Serif"/>
                                <w:sz w:val="16"/>
                              </w:rPr>
                              <w:t>масажної</w:t>
                            </w:r>
                            <w:r>
                              <w:rPr>
                                <w:rFonts w:ascii="Microsoft Sans Serif" w:hAnsi="Microsoft Sans Serif"/>
                                <w:spacing w:val="-7"/>
                                <w:sz w:val="16"/>
                              </w:rPr>
                              <w:t xml:space="preserve"> </w:t>
                            </w:r>
                            <w:r>
                              <w:rPr>
                                <w:rFonts w:ascii="Microsoft Sans Serif" w:hAnsi="Microsoft Sans Serif"/>
                                <w:sz w:val="16"/>
                              </w:rPr>
                              <w:t>і</w:t>
                            </w:r>
                            <w:r>
                              <w:rPr>
                                <w:rFonts w:ascii="Microsoft Sans Serif" w:hAnsi="Microsoft Sans Serif"/>
                                <w:spacing w:val="-8"/>
                                <w:sz w:val="16"/>
                              </w:rPr>
                              <w:t xml:space="preserve"> </w:t>
                            </w:r>
                            <w:r>
                              <w:rPr>
                                <w:rFonts w:ascii="Microsoft Sans Serif" w:hAnsi="Microsoft Sans Serif"/>
                                <w:sz w:val="16"/>
                              </w:rPr>
                              <w:t>камери</w:t>
                            </w:r>
                            <w:r>
                              <w:rPr>
                                <w:rFonts w:ascii="Microsoft Sans Serif" w:hAnsi="Microsoft Sans Serif"/>
                                <w:spacing w:val="-6"/>
                                <w:sz w:val="16"/>
                              </w:rPr>
                              <w:t xml:space="preserve"> </w:t>
                            </w:r>
                            <w:r>
                              <w:rPr>
                                <w:rFonts w:ascii="Microsoft Sans Serif" w:hAnsi="Microsoft Sans Serif"/>
                                <w:sz w:val="16"/>
                              </w:rPr>
                              <w:t>сухого</w:t>
                            </w:r>
                            <w:r>
                              <w:rPr>
                                <w:rFonts w:ascii="Microsoft Sans Serif" w:hAnsi="Microsoft Sans Serif"/>
                                <w:spacing w:val="-6"/>
                                <w:sz w:val="16"/>
                              </w:rPr>
                              <w:t xml:space="preserve"> </w:t>
                            </w:r>
                            <w:r>
                              <w:rPr>
                                <w:rFonts w:ascii="Microsoft Sans Serif" w:hAnsi="Microsoft Sans Serif"/>
                                <w:sz w:val="16"/>
                              </w:rPr>
                              <w:t>жару</w:t>
                            </w:r>
                            <w:r>
                              <w:rPr>
                                <w:rFonts w:ascii="Microsoft Sans Serif" w:hAnsi="Microsoft Sans Serif"/>
                                <w:spacing w:val="-7"/>
                                <w:sz w:val="16"/>
                              </w:rPr>
                              <w:t xml:space="preserve"> </w:t>
                            </w:r>
                            <w:r>
                              <w:rPr>
                                <w:rFonts w:ascii="Microsoft Sans Serif" w:hAnsi="Microsoft Sans Serif"/>
                                <w:sz w:val="16"/>
                              </w:rPr>
                              <w:t>в</w:t>
                            </w:r>
                            <w:r>
                              <w:rPr>
                                <w:rFonts w:ascii="Microsoft Sans Serif" w:hAnsi="Microsoft Sans Serif"/>
                                <w:spacing w:val="-4"/>
                                <w:sz w:val="16"/>
                              </w:rPr>
                              <w:t xml:space="preserve"> </w:t>
                            </w:r>
                            <w:r>
                              <w:rPr>
                                <w:rFonts w:ascii="Microsoft Sans Serif" w:hAnsi="Microsoft Sans Serif"/>
                                <w:sz w:val="16"/>
                              </w:rPr>
                              <w:t>блоці</w:t>
                            </w:r>
                            <w:r>
                              <w:rPr>
                                <w:rFonts w:ascii="Microsoft Sans Serif" w:hAnsi="Microsoft Sans Serif"/>
                                <w:spacing w:val="-8"/>
                                <w:sz w:val="16"/>
                              </w:rPr>
                              <w:t xml:space="preserve"> </w:t>
                            </w:r>
                            <w:r>
                              <w:rPr>
                                <w:rFonts w:ascii="Microsoft Sans Serif" w:hAnsi="Microsoft Sans Serif"/>
                                <w:sz w:val="16"/>
                              </w:rPr>
                              <w:t>одна</w:t>
                            </w:r>
                            <w:r>
                              <w:rPr>
                                <w:rFonts w:ascii="Microsoft Sans Serif" w:hAnsi="Microsoft Sans Serif"/>
                                <w:spacing w:val="-8"/>
                                <w:sz w:val="16"/>
                              </w:rPr>
                              <w:t xml:space="preserve"> </w:t>
                            </w:r>
                            <w:r>
                              <w:rPr>
                                <w:rFonts w:ascii="Microsoft Sans Serif" w:hAnsi="Microsoft Sans Serif"/>
                                <w:sz w:val="16"/>
                              </w:rPr>
                              <w:t>з</w:t>
                            </w:r>
                            <w:r>
                              <w:rPr>
                                <w:rFonts w:ascii="Microsoft Sans Serif" w:hAnsi="Microsoft Sans Serif"/>
                                <w:spacing w:val="-5"/>
                                <w:sz w:val="16"/>
                              </w:rPr>
                              <w:t xml:space="preserve"> </w:t>
                            </w:r>
                            <w:r>
                              <w:rPr>
                                <w:rFonts w:ascii="Microsoft Sans Serif" w:hAnsi="Microsoft Sans Serif"/>
                                <w:sz w:val="16"/>
                              </w:rPr>
                              <w:t>одною,</w:t>
                            </w:r>
                            <w:r>
                              <w:rPr>
                                <w:rFonts w:ascii="Microsoft Sans Serif" w:hAnsi="Microsoft Sans Serif"/>
                                <w:spacing w:val="-4"/>
                                <w:sz w:val="16"/>
                              </w:rPr>
                              <w:t xml:space="preserve"> </w:t>
                            </w:r>
                            <w:r>
                              <w:rPr>
                                <w:rFonts w:ascii="Microsoft Sans Serif" w:hAnsi="Microsoft Sans Serif"/>
                                <w:sz w:val="16"/>
                              </w:rPr>
                              <w:t>а</w:t>
                            </w:r>
                            <w:r>
                              <w:rPr>
                                <w:rFonts w:ascii="Microsoft Sans Serif" w:hAnsi="Microsoft Sans Serif"/>
                                <w:spacing w:val="-8"/>
                                <w:sz w:val="16"/>
                              </w:rPr>
                              <w:t xml:space="preserve"> </w:t>
                            </w:r>
                            <w:r>
                              <w:rPr>
                                <w:rFonts w:ascii="Microsoft Sans Serif" w:hAnsi="Microsoft Sans Serif"/>
                                <w:sz w:val="16"/>
                              </w:rPr>
                              <w:t>також</w:t>
                            </w:r>
                            <w:r>
                              <w:rPr>
                                <w:rFonts w:ascii="Microsoft Sans Serif" w:hAnsi="Microsoft Sans Serif"/>
                                <w:spacing w:val="-5"/>
                                <w:sz w:val="16"/>
                              </w:rPr>
                              <w:t xml:space="preserve"> </w:t>
                            </w:r>
                            <w:r>
                              <w:rPr>
                                <w:rFonts w:ascii="Microsoft Sans Serif" w:hAnsi="Microsoft Sans Serif"/>
                                <w:sz w:val="16"/>
                              </w:rPr>
                              <w:t>розташування</w:t>
                            </w:r>
                            <w:r>
                              <w:rPr>
                                <w:rFonts w:ascii="Microsoft Sans Serif" w:hAnsi="Microsoft Sans Serif"/>
                                <w:spacing w:val="-8"/>
                                <w:sz w:val="16"/>
                              </w:rPr>
                              <w:t xml:space="preserve"> </w:t>
                            </w:r>
                            <w:r>
                              <w:rPr>
                                <w:rFonts w:ascii="Microsoft Sans Serif" w:hAnsi="Microsoft Sans Serif"/>
                                <w:sz w:val="16"/>
                              </w:rPr>
                              <w:t>їх</w:t>
                            </w:r>
                            <w:r>
                              <w:rPr>
                                <w:rFonts w:ascii="Microsoft Sans Serif" w:hAnsi="Microsoft Sans Serif"/>
                                <w:spacing w:val="-8"/>
                                <w:sz w:val="16"/>
                              </w:rPr>
                              <w:t xml:space="preserve"> </w:t>
                            </w:r>
                            <w:r>
                              <w:rPr>
                                <w:rFonts w:ascii="Microsoft Sans Serif" w:hAnsi="Microsoft Sans Serif"/>
                                <w:sz w:val="16"/>
                              </w:rPr>
                              <w:t>безпосередньо</w:t>
                            </w:r>
                            <w:r>
                              <w:rPr>
                                <w:rFonts w:ascii="Microsoft Sans Serif" w:hAnsi="Microsoft Sans Serif"/>
                                <w:spacing w:val="-6"/>
                                <w:sz w:val="16"/>
                              </w:rPr>
                              <w:t xml:space="preserve"> </w:t>
                            </w:r>
                            <w:r>
                              <w:rPr>
                                <w:rFonts w:ascii="Microsoft Sans Serif" w:hAnsi="Microsoft Sans Serif"/>
                                <w:sz w:val="16"/>
                              </w:rPr>
                              <w:t>при</w:t>
                            </w:r>
                            <w:r>
                              <w:rPr>
                                <w:rFonts w:ascii="Microsoft Sans Serif" w:hAnsi="Microsoft Sans Serif"/>
                                <w:spacing w:val="-6"/>
                                <w:sz w:val="16"/>
                              </w:rPr>
                              <w:t xml:space="preserve"> </w:t>
                            </w:r>
                            <w:r>
                              <w:rPr>
                                <w:rFonts w:ascii="Microsoft Sans Serif" w:hAnsi="Microsoft Sans Serif"/>
                                <w:sz w:val="16"/>
                              </w:rPr>
                              <w:t>роздягальнях; в останньому випадку окремі роздягальні при них не передбачаються.</w:t>
                            </w:r>
                          </w:p>
                          <w:p w14:paraId="767ED5B9" w14:textId="63416355" w:rsidR="00A76B49" w:rsidRPr="00FB289A" w:rsidRDefault="002455BA">
                            <w:pPr>
                              <w:spacing w:before="176"/>
                              <w:ind w:left="33"/>
                              <w:rPr>
                                <w:rFonts w:ascii="Microsoft Sans Serif" w:hAnsi="Microsoft Sans Serif"/>
                                <w:color w:val="00B050"/>
                                <w:sz w:val="16"/>
                                <w:szCs w:val="16"/>
                              </w:rPr>
                            </w:pPr>
                            <w:r>
                              <w:rPr>
                                <w:rFonts w:ascii="Arial" w:hAnsi="Arial"/>
                                <w:b/>
                                <w:sz w:val="16"/>
                              </w:rPr>
                              <w:t>Примітка</w:t>
                            </w:r>
                            <w:r>
                              <w:rPr>
                                <w:rFonts w:ascii="Arial" w:hAnsi="Arial"/>
                                <w:b/>
                                <w:spacing w:val="-11"/>
                                <w:sz w:val="16"/>
                              </w:rPr>
                              <w:t xml:space="preserve"> </w:t>
                            </w:r>
                            <w:r>
                              <w:rPr>
                                <w:rFonts w:ascii="Arial" w:hAnsi="Arial"/>
                                <w:b/>
                                <w:sz w:val="16"/>
                              </w:rPr>
                              <w:t>7.</w:t>
                            </w:r>
                            <w:r>
                              <w:rPr>
                                <w:rFonts w:ascii="Arial" w:hAnsi="Arial"/>
                                <w:b/>
                                <w:spacing w:val="-9"/>
                                <w:sz w:val="16"/>
                              </w:rPr>
                              <w:t xml:space="preserve"> </w:t>
                            </w:r>
                            <w:r>
                              <w:rPr>
                                <w:rFonts w:ascii="Microsoft Sans Serif" w:hAnsi="Microsoft Sans Serif"/>
                                <w:sz w:val="16"/>
                              </w:rPr>
                              <w:t>У</w:t>
                            </w:r>
                            <w:r>
                              <w:rPr>
                                <w:rFonts w:ascii="Microsoft Sans Serif" w:hAnsi="Microsoft Sans Serif"/>
                                <w:spacing w:val="-10"/>
                                <w:sz w:val="16"/>
                              </w:rPr>
                              <w:t xml:space="preserve"> </w:t>
                            </w:r>
                            <w:r>
                              <w:rPr>
                                <w:rFonts w:ascii="Microsoft Sans Serif" w:hAnsi="Microsoft Sans Serif"/>
                                <w:sz w:val="16"/>
                              </w:rPr>
                              <w:t>спорудах,</w:t>
                            </w:r>
                            <w:r>
                              <w:rPr>
                                <w:rFonts w:ascii="Microsoft Sans Serif" w:hAnsi="Microsoft Sans Serif"/>
                                <w:spacing w:val="-7"/>
                                <w:sz w:val="16"/>
                              </w:rPr>
                              <w:t xml:space="preserve"> </w:t>
                            </w:r>
                            <w:r>
                              <w:rPr>
                                <w:rFonts w:ascii="Microsoft Sans Serif" w:hAnsi="Microsoft Sans Serif"/>
                                <w:sz w:val="16"/>
                              </w:rPr>
                              <w:t>де</w:t>
                            </w:r>
                            <w:r>
                              <w:rPr>
                                <w:rFonts w:ascii="Microsoft Sans Serif" w:hAnsi="Microsoft Sans Serif"/>
                                <w:spacing w:val="-8"/>
                                <w:sz w:val="16"/>
                              </w:rPr>
                              <w:t xml:space="preserve"> </w:t>
                            </w:r>
                            <w:r>
                              <w:rPr>
                                <w:rFonts w:ascii="Microsoft Sans Serif" w:hAnsi="Microsoft Sans Serif"/>
                                <w:sz w:val="16"/>
                              </w:rPr>
                              <w:t>передбачається</w:t>
                            </w:r>
                            <w:r>
                              <w:rPr>
                                <w:rFonts w:ascii="Microsoft Sans Serif" w:hAnsi="Microsoft Sans Serif"/>
                                <w:spacing w:val="-10"/>
                                <w:sz w:val="16"/>
                              </w:rPr>
                              <w:t xml:space="preserve"> </w:t>
                            </w:r>
                            <w:r>
                              <w:rPr>
                                <w:rFonts w:ascii="Microsoft Sans Serif" w:hAnsi="Microsoft Sans Serif"/>
                                <w:sz w:val="16"/>
                              </w:rPr>
                              <w:t>робота</w:t>
                            </w:r>
                            <w:r>
                              <w:rPr>
                                <w:rFonts w:ascii="Microsoft Sans Serif" w:hAnsi="Microsoft Sans Serif"/>
                                <w:spacing w:val="-10"/>
                                <w:sz w:val="16"/>
                              </w:rPr>
                              <w:t xml:space="preserve"> </w:t>
                            </w:r>
                            <w:r>
                              <w:rPr>
                                <w:rFonts w:ascii="Microsoft Sans Serif" w:hAnsi="Microsoft Sans Serif"/>
                                <w:sz w:val="16"/>
                              </w:rPr>
                              <w:t>з</w:t>
                            </w:r>
                            <w:r>
                              <w:rPr>
                                <w:rFonts w:ascii="Microsoft Sans Serif" w:hAnsi="Microsoft Sans Serif"/>
                                <w:spacing w:val="-7"/>
                                <w:sz w:val="16"/>
                              </w:rPr>
                              <w:t xml:space="preserve"> </w:t>
                            </w:r>
                            <w:r>
                              <w:rPr>
                                <w:rFonts w:ascii="Microsoft Sans Serif" w:hAnsi="Microsoft Sans Serif"/>
                                <w:sz w:val="16"/>
                              </w:rPr>
                              <w:t>інвалідами,</w:t>
                            </w:r>
                            <w:r>
                              <w:rPr>
                                <w:rFonts w:ascii="Microsoft Sans Serif" w:hAnsi="Microsoft Sans Serif"/>
                                <w:spacing w:val="-9"/>
                                <w:sz w:val="16"/>
                              </w:rPr>
                              <w:t xml:space="preserve"> </w:t>
                            </w:r>
                            <w:r>
                              <w:rPr>
                                <w:rFonts w:ascii="Microsoft Sans Serif" w:hAnsi="Microsoft Sans Serif"/>
                                <w:sz w:val="16"/>
                              </w:rPr>
                              <w:t>необхідно</w:t>
                            </w:r>
                            <w:r>
                              <w:rPr>
                                <w:rFonts w:ascii="Microsoft Sans Serif" w:hAnsi="Microsoft Sans Serif"/>
                                <w:spacing w:val="-9"/>
                                <w:sz w:val="16"/>
                              </w:rPr>
                              <w:t xml:space="preserve"> </w:t>
                            </w:r>
                            <w:r>
                              <w:rPr>
                                <w:rFonts w:ascii="Microsoft Sans Serif" w:hAnsi="Microsoft Sans Serif"/>
                                <w:sz w:val="16"/>
                              </w:rPr>
                              <w:t>передбачати</w:t>
                            </w:r>
                            <w:r>
                              <w:rPr>
                                <w:rFonts w:ascii="Microsoft Sans Serif" w:hAnsi="Microsoft Sans Serif"/>
                                <w:spacing w:val="-8"/>
                                <w:sz w:val="16"/>
                              </w:rPr>
                              <w:t xml:space="preserve"> </w:t>
                            </w:r>
                            <w:r>
                              <w:rPr>
                                <w:rFonts w:ascii="Microsoft Sans Serif" w:hAnsi="Microsoft Sans Serif"/>
                                <w:sz w:val="16"/>
                              </w:rPr>
                              <w:t>спеціальні</w:t>
                            </w:r>
                            <w:r>
                              <w:rPr>
                                <w:rFonts w:ascii="Microsoft Sans Serif" w:hAnsi="Microsoft Sans Serif"/>
                                <w:spacing w:val="-10"/>
                                <w:sz w:val="16"/>
                              </w:rPr>
                              <w:t xml:space="preserve"> </w:t>
                            </w:r>
                            <w:r>
                              <w:rPr>
                                <w:rFonts w:ascii="Microsoft Sans Serif" w:hAnsi="Microsoft Sans Serif"/>
                                <w:sz w:val="16"/>
                              </w:rPr>
                              <w:t>заходи,</w:t>
                            </w:r>
                            <w:r>
                              <w:rPr>
                                <w:rFonts w:ascii="Microsoft Sans Serif" w:hAnsi="Microsoft Sans Serif"/>
                                <w:spacing w:val="-7"/>
                                <w:sz w:val="16"/>
                              </w:rPr>
                              <w:t xml:space="preserve"> </w:t>
                            </w:r>
                            <w:r>
                              <w:rPr>
                                <w:rFonts w:ascii="Microsoft Sans Serif" w:hAnsi="Microsoft Sans Serif"/>
                                <w:sz w:val="16"/>
                              </w:rPr>
                              <w:t>які</w:t>
                            </w:r>
                            <w:r>
                              <w:rPr>
                                <w:rFonts w:ascii="Microsoft Sans Serif" w:hAnsi="Microsoft Sans Serif"/>
                                <w:spacing w:val="-7"/>
                                <w:sz w:val="16"/>
                              </w:rPr>
                              <w:t xml:space="preserve"> </w:t>
                            </w:r>
                            <w:r>
                              <w:rPr>
                                <w:rFonts w:ascii="Microsoft Sans Serif" w:hAnsi="Microsoft Sans Serif"/>
                                <w:sz w:val="16"/>
                              </w:rPr>
                              <w:t>забезпечують</w:t>
                            </w:r>
                            <w:r>
                              <w:rPr>
                                <w:rFonts w:ascii="Microsoft Sans Serif" w:hAnsi="Microsoft Sans Serif"/>
                                <w:spacing w:val="-10"/>
                                <w:sz w:val="16"/>
                              </w:rPr>
                              <w:t xml:space="preserve"> </w:t>
                            </w:r>
                            <w:r>
                              <w:rPr>
                                <w:rFonts w:ascii="Microsoft Sans Serif" w:hAnsi="Microsoft Sans Serif"/>
                                <w:sz w:val="16"/>
                              </w:rPr>
                              <w:t>можливість</w:t>
                            </w:r>
                            <w:r>
                              <w:rPr>
                                <w:rFonts w:ascii="Microsoft Sans Serif" w:hAnsi="Microsoft Sans Serif"/>
                                <w:spacing w:val="-10"/>
                                <w:sz w:val="16"/>
                              </w:rPr>
                              <w:t xml:space="preserve"> </w:t>
                            </w:r>
                            <w:r>
                              <w:rPr>
                                <w:rFonts w:ascii="Microsoft Sans Serif" w:hAnsi="Microsoft Sans Serif"/>
                                <w:sz w:val="16"/>
                              </w:rPr>
                              <w:t>проведення</w:t>
                            </w:r>
                            <w:r>
                              <w:rPr>
                                <w:rFonts w:ascii="Microsoft Sans Serif" w:hAnsi="Microsoft Sans Serif"/>
                                <w:spacing w:val="-8"/>
                                <w:sz w:val="16"/>
                              </w:rPr>
                              <w:t xml:space="preserve"> </w:t>
                            </w:r>
                            <w:r>
                              <w:rPr>
                                <w:rFonts w:ascii="Microsoft Sans Serif" w:hAnsi="Microsoft Sans Serif"/>
                                <w:sz w:val="16"/>
                              </w:rPr>
                              <w:t>занять</w:t>
                            </w:r>
                            <w:r>
                              <w:rPr>
                                <w:rFonts w:ascii="Microsoft Sans Serif" w:hAnsi="Microsoft Sans Serif"/>
                                <w:spacing w:val="-10"/>
                                <w:sz w:val="16"/>
                              </w:rPr>
                              <w:t xml:space="preserve"> </w:t>
                            </w:r>
                            <w:r>
                              <w:rPr>
                                <w:rFonts w:ascii="Microsoft Sans Serif" w:hAnsi="Microsoft Sans Serif"/>
                                <w:sz w:val="16"/>
                              </w:rPr>
                              <w:t>інвалідів</w:t>
                            </w:r>
                            <w:r>
                              <w:rPr>
                                <w:rFonts w:ascii="Microsoft Sans Serif" w:hAnsi="Microsoft Sans Serif"/>
                                <w:spacing w:val="-9"/>
                                <w:sz w:val="16"/>
                              </w:rPr>
                              <w:t xml:space="preserve"> </w:t>
                            </w:r>
                            <w:r>
                              <w:rPr>
                                <w:rFonts w:ascii="Microsoft Sans Serif" w:hAnsi="Microsoft Sans Serif"/>
                                <w:sz w:val="16"/>
                              </w:rPr>
                              <w:t>згідно</w:t>
                            </w:r>
                            <w:r>
                              <w:rPr>
                                <w:rFonts w:ascii="Microsoft Sans Serif" w:hAnsi="Microsoft Sans Serif"/>
                                <w:spacing w:val="-10"/>
                                <w:sz w:val="16"/>
                              </w:rPr>
                              <w:t xml:space="preserve"> </w:t>
                            </w:r>
                            <w:r w:rsidRPr="00FB289A">
                              <w:rPr>
                                <w:rFonts w:ascii="Microsoft Sans Serif" w:hAnsi="Microsoft Sans Serif"/>
                                <w:color w:val="00B050"/>
                                <w:sz w:val="16"/>
                                <w:szCs w:val="16"/>
                              </w:rPr>
                              <w:t>з</w:t>
                            </w:r>
                            <w:r w:rsidRPr="00FB289A">
                              <w:rPr>
                                <w:rFonts w:ascii="Microsoft Sans Serif" w:hAnsi="Microsoft Sans Serif"/>
                                <w:color w:val="00B050"/>
                                <w:spacing w:val="-9"/>
                                <w:sz w:val="16"/>
                                <w:szCs w:val="16"/>
                              </w:rPr>
                              <w:t xml:space="preserve"> </w:t>
                            </w:r>
                            <w:r w:rsidR="00FB289A" w:rsidRPr="00FB289A">
                              <w:rPr>
                                <w:rFonts w:ascii="Arial" w:hAnsi="Arial" w:cs="Arial"/>
                                <w:color w:val="00B050"/>
                                <w:sz w:val="16"/>
                                <w:szCs w:val="16"/>
                              </w:rPr>
                              <w:t>ДБН</w:t>
                            </w:r>
                            <w:r w:rsidR="00FB289A" w:rsidRPr="00FB289A">
                              <w:rPr>
                                <w:rFonts w:ascii="Arial" w:hAnsi="Arial" w:cs="Arial"/>
                                <w:color w:val="00B050"/>
                                <w:spacing w:val="-5"/>
                                <w:sz w:val="16"/>
                                <w:szCs w:val="16"/>
                              </w:rPr>
                              <w:t xml:space="preserve"> </w:t>
                            </w:r>
                            <w:r w:rsidR="00FB289A" w:rsidRPr="00FB289A">
                              <w:rPr>
                                <w:rFonts w:ascii="Arial" w:hAnsi="Arial" w:cs="Arial"/>
                                <w:color w:val="00B050"/>
                                <w:sz w:val="16"/>
                                <w:szCs w:val="16"/>
                              </w:rPr>
                              <w:t>В.2.2-</w:t>
                            </w:r>
                            <w:r w:rsidR="00FB289A" w:rsidRPr="00FB289A">
                              <w:rPr>
                                <w:rFonts w:ascii="Arial" w:hAnsi="Arial" w:cs="Arial"/>
                                <w:color w:val="00B050"/>
                                <w:spacing w:val="-4"/>
                                <w:sz w:val="16"/>
                                <w:szCs w:val="16"/>
                              </w:rPr>
                              <w:t>17</w:t>
                            </w:r>
                          </w:p>
                        </w:txbxContent>
                      </wps:txbx>
                      <wps:bodyPr wrap="square" lIns="0" tIns="0" rIns="0" bIns="0" rtlCol="0">
                        <a:noAutofit/>
                      </wps:bodyPr>
                    </wps:wsp>
                  </a:graphicData>
                </a:graphic>
              </wp:inline>
            </w:drawing>
          </mc:Choice>
          <mc:Fallback>
            <w:pict>
              <v:shapetype w14:anchorId="39994F63" id="_x0000_t202" coordsize="21600,21600" o:spt="202" path="m,l,21600r21600,l21600,xe">
                <v:stroke joinstyle="miter"/>
                <v:path gradientshapeok="t" o:connecttype="rect"/>
              </v:shapetype>
              <v:shape id="Textbox 46" o:spid="_x0000_s1026" type="#_x0000_t202" style="width:707.05pt;height:137.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" filled="f" strokeweight=".72pt">
                <v:path arrowok="t"/>
                <v:textbox inset="0,0,0,0">
                  <w:txbxContent>
                    <w:p w14:paraId="1F6CAE12" w14:textId="77777777" w:rsidR="00A76B49" w:rsidRDefault="002455BA">
                      <w:pPr>
                        <w:spacing w:before="178"/>
                        <w:ind w:left="33"/>
                        <w:rPr>
                          <w:rFonts w:ascii="Microsoft Sans Serif" w:hAnsi="Microsoft Sans Serif"/>
                          <w:sz w:val="16"/>
                        </w:rPr>
                      </w:pPr>
                      <w:r>
                        <w:rPr>
                          <w:rFonts w:ascii="Arial" w:hAnsi="Arial"/>
                          <w:b/>
                          <w:sz w:val="16"/>
                        </w:rPr>
                        <w:t>Примітка</w:t>
                      </w:r>
                      <w:r>
                        <w:rPr>
                          <w:rFonts w:ascii="Arial" w:hAnsi="Arial"/>
                          <w:b/>
                          <w:spacing w:val="-10"/>
                          <w:sz w:val="16"/>
                        </w:rPr>
                        <w:t xml:space="preserve"> </w:t>
                      </w:r>
                      <w:r>
                        <w:rPr>
                          <w:rFonts w:ascii="Arial" w:hAnsi="Arial"/>
                          <w:b/>
                          <w:sz w:val="16"/>
                        </w:rPr>
                        <w:t>2.</w:t>
                      </w:r>
                      <w:r>
                        <w:rPr>
                          <w:rFonts w:ascii="Arial" w:hAnsi="Arial"/>
                          <w:b/>
                          <w:spacing w:val="-6"/>
                          <w:sz w:val="16"/>
                        </w:rPr>
                        <w:t xml:space="preserve"> </w:t>
                      </w:r>
                      <w:r>
                        <w:rPr>
                          <w:rFonts w:ascii="Microsoft Sans Serif" w:hAnsi="Microsoft Sans Serif"/>
                          <w:sz w:val="16"/>
                        </w:rPr>
                        <w:t>У</w:t>
                      </w:r>
                      <w:r>
                        <w:rPr>
                          <w:rFonts w:ascii="Microsoft Sans Serif" w:hAnsi="Microsoft Sans Serif"/>
                          <w:spacing w:val="-7"/>
                          <w:sz w:val="16"/>
                        </w:rPr>
                        <w:t xml:space="preserve"> </w:t>
                      </w:r>
                      <w:r>
                        <w:rPr>
                          <w:rFonts w:ascii="Microsoft Sans Serif" w:hAnsi="Microsoft Sans Serif"/>
                          <w:sz w:val="16"/>
                        </w:rPr>
                        <w:t>басейнах</w:t>
                      </w:r>
                      <w:r>
                        <w:rPr>
                          <w:rFonts w:ascii="Microsoft Sans Serif" w:hAnsi="Microsoft Sans Serif"/>
                          <w:spacing w:val="-8"/>
                          <w:sz w:val="16"/>
                        </w:rPr>
                        <w:t xml:space="preserve"> </w:t>
                      </w:r>
                      <w:r>
                        <w:rPr>
                          <w:rFonts w:ascii="Microsoft Sans Serif" w:hAnsi="Microsoft Sans Serif"/>
                          <w:sz w:val="16"/>
                        </w:rPr>
                        <w:t>тільки</w:t>
                      </w:r>
                      <w:r>
                        <w:rPr>
                          <w:rFonts w:ascii="Microsoft Sans Serif" w:hAnsi="Microsoft Sans Serif"/>
                          <w:spacing w:val="-9"/>
                          <w:sz w:val="16"/>
                        </w:rPr>
                        <w:t xml:space="preserve"> </w:t>
                      </w:r>
                      <w:r>
                        <w:rPr>
                          <w:rFonts w:ascii="Microsoft Sans Serif" w:hAnsi="Microsoft Sans Serif"/>
                          <w:sz w:val="16"/>
                        </w:rPr>
                        <w:t>з</w:t>
                      </w:r>
                      <w:r>
                        <w:rPr>
                          <w:rFonts w:ascii="Microsoft Sans Serif" w:hAnsi="Microsoft Sans Serif"/>
                          <w:spacing w:val="-6"/>
                          <w:sz w:val="16"/>
                        </w:rPr>
                        <w:t xml:space="preserve"> </w:t>
                      </w:r>
                      <w:r>
                        <w:rPr>
                          <w:rFonts w:ascii="Microsoft Sans Serif" w:hAnsi="Microsoft Sans Serif"/>
                          <w:sz w:val="16"/>
                        </w:rPr>
                        <w:t>відкритими</w:t>
                      </w:r>
                      <w:r>
                        <w:rPr>
                          <w:rFonts w:ascii="Microsoft Sans Serif" w:hAnsi="Microsoft Sans Serif"/>
                          <w:spacing w:val="-9"/>
                          <w:sz w:val="16"/>
                        </w:rPr>
                        <w:t xml:space="preserve"> </w:t>
                      </w:r>
                      <w:r>
                        <w:rPr>
                          <w:rFonts w:ascii="Microsoft Sans Serif" w:hAnsi="Microsoft Sans Serif"/>
                          <w:sz w:val="16"/>
                        </w:rPr>
                        <w:t>ваннами</w:t>
                      </w:r>
                      <w:r>
                        <w:rPr>
                          <w:rFonts w:ascii="Microsoft Sans Serif" w:hAnsi="Microsoft Sans Serif"/>
                          <w:spacing w:val="-8"/>
                          <w:sz w:val="16"/>
                        </w:rPr>
                        <w:t xml:space="preserve"> </w:t>
                      </w:r>
                      <w:r>
                        <w:rPr>
                          <w:rFonts w:ascii="Microsoft Sans Serif" w:hAnsi="Microsoft Sans Serif"/>
                          <w:sz w:val="16"/>
                        </w:rPr>
                        <w:t>сезонної</w:t>
                      </w:r>
                      <w:r>
                        <w:rPr>
                          <w:rFonts w:ascii="Microsoft Sans Serif" w:hAnsi="Microsoft Sans Serif"/>
                          <w:spacing w:val="-7"/>
                          <w:sz w:val="16"/>
                        </w:rPr>
                        <w:t xml:space="preserve"> </w:t>
                      </w:r>
                      <w:r>
                        <w:rPr>
                          <w:rFonts w:ascii="Microsoft Sans Serif" w:hAnsi="Microsoft Sans Serif"/>
                          <w:sz w:val="16"/>
                        </w:rPr>
                        <w:t>дії</w:t>
                      </w:r>
                      <w:r>
                        <w:rPr>
                          <w:rFonts w:ascii="Microsoft Sans Serif" w:hAnsi="Microsoft Sans Serif"/>
                          <w:spacing w:val="-8"/>
                          <w:sz w:val="16"/>
                        </w:rPr>
                        <w:t xml:space="preserve"> </w:t>
                      </w:r>
                      <w:r>
                        <w:rPr>
                          <w:rFonts w:ascii="Microsoft Sans Serif" w:hAnsi="Microsoft Sans Serif"/>
                          <w:sz w:val="16"/>
                        </w:rPr>
                        <w:t>гардеробну</w:t>
                      </w:r>
                      <w:r>
                        <w:rPr>
                          <w:rFonts w:ascii="Microsoft Sans Serif" w:hAnsi="Microsoft Sans Serif"/>
                          <w:spacing w:val="-7"/>
                          <w:sz w:val="16"/>
                        </w:rPr>
                        <w:t xml:space="preserve"> </w:t>
                      </w:r>
                      <w:r>
                        <w:rPr>
                          <w:rFonts w:ascii="Microsoft Sans Serif" w:hAnsi="Microsoft Sans Serif"/>
                          <w:sz w:val="16"/>
                        </w:rPr>
                        <w:t>верхнього</w:t>
                      </w:r>
                      <w:r>
                        <w:rPr>
                          <w:rFonts w:ascii="Microsoft Sans Serif" w:hAnsi="Microsoft Sans Serif"/>
                          <w:spacing w:val="-5"/>
                          <w:sz w:val="16"/>
                        </w:rPr>
                        <w:t xml:space="preserve"> </w:t>
                      </w:r>
                      <w:r>
                        <w:rPr>
                          <w:rFonts w:ascii="Microsoft Sans Serif" w:hAnsi="Microsoft Sans Serif"/>
                          <w:sz w:val="16"/>
                        </w:rPr>
                        <w:t>одягу</w:t>
                      </w:r>
                      <w:r>
                        <w:rPr>
                          <w:rFonts w:ascii="Microsoft Sans Serif" w:hAnsi="Microsoft Sans Serif"/>
                          <w:spacing w:val="-7"/>
                          <w:sz w:val="16"/>
                        </w:rPr>
                        <w:t xml:space="preserve"> </w:t>
                      </w:r>
                      <w:r>
                        <w:rPr>
                          <w:rFonts w:ascii="Microsoft Sans Serif" w:hAnsi="Microsoft Sans Serif"/>
                          <w:sz w:val="16"/>
                        </w:rPr>
                        <w:t>для</w:t>
                      </w:r>
                      <w:r>
                        <w:rPr>
                          <w:rFonts w:ascii="Microsoft Sans Serif" w:hAnsi="Microsoft Sans Serif"/>
                          <w:spacing w:val="-6"/>
                          <w:sz w:val="16"/>
                        </w:rPr>
                        <w:t xml:space="preserve"> </w:t>
                      </w:r>
                      <w:r>
                        <w:rPr>
                          <w:rFonts w:ascii="Microsoft Sans Serif" w:hAnsi="Microsoft Sans Serif"/>
                          <w:sz w:val="16"/>
                        </w:rPr>
                        <w:t>тих,</w:t>
                      </w:r>
                      <w:r>
                        <w:rPr>
                          <w:rFonts w:ascii="Microsoft Sans Serif" w:hAnsi="Microsoft Sans Serif"/>
                          <w:spacing w:val="-4"/>
                          <w:sz w:val="16"/>
                        </w:rPr>
                        <w:t xml:space="preserve"> </w:t>
                      </w:r>
                      <w:r>
                        <w:rPr>
                          <w:rFonts w:ascii="Microsoft Sans Serif" w:hAnsi="Microsoft Sans Serif"/>
                          <w:sz w:val="16"/>
                        </w:rPr>
                        <w:t>хто</w:t>
                      </w:r>
                      <w:r>
                        <w:rPr>
                          <w:rFonts w:ascii="Microsoft Sans Serif" w:hAnsi="Microsoft Sans Serif"/>
                          <w:spacing w:val="-6"/>
                          <w:sz w:val="16"/>
                        </w:rPr>
                        <w:t xml:space="preserve"> </w:t>
                      </w:r>
                      <w:r>
                        <w:rPr>
                          <w:rFonts w:ascii="Microsoft Sans Serif" w:hAnsi="Microsoft Sans Serif"/>
                          <w:sz w:val="16"/>
                        </w:rPr>
                        <w:t>займається,</w:t>
                      </w:r>
                      <w:r>
                        <w:rPr>
                          <w:rFonts w:ascii="Microsoft Sans Serif" w:hAnsi="Microsoft Sans Serif"/>
                          <w:spacing w:val="-4"/>
                          <w:sz w:val="16"/>
                        </w:rPr>
                        <w:t xml:space="preserve"> </w:t>
                      </w:r>
                      <w:r>
                        <w:rPr>
                          <w:rFonts w:ascii="Microsoft Sans Serif" w:hAnsi="Microsoft Sans Serif"/>
                          <w:sz w:val="16"/>
                        </w:rPr>
                        <w:t>допускається</w:t>
                      </w:r>
                      <w:r>
                        <w:rPr>
                          <w:rFonts w:ascii="Microsoft Sans Serif" w:hAnsi="Microsoft Sans Serif"/>
                          <w:spacing w:val="-6"/>
                          <w:sz w:val="16"/>
                        </w:rPr>
                        <w:t xml:space="preserve"> </w:t>
                      </w:r>
                      <w:r>
                        <w:rPr>
                          <w:rFonts w:ascii="Microsoft Sans Serif" w:hAnsi="Microsoft Sans Serif"/>
                          <w:sz w:val="16"/>
                        </w:rPr>
                        <w:t>не</w:t>
                      </w:r>
                      <w:r>
                        <w:rPr>
                          <w:rFonts w:ascii="Microsoft Sans Serif" w:hAnsi="Microsoft Sans Serif"/>
                          <w:spacing w:val="-7"/>
                          <w:sz w:val="16"/>
                        </w:rPr>
                        <w:t xml:space="preserve"> </w:t>
                      </w:r>
                      <w:r>
                        <w:rPr>
                          <w:rFonts w:ascii="Microsoft Sans Serif" w:hAnsi="Microsoft Sans Serif"/>
                          <w:spacing w:val="-2"/>
                          <w:sz w:val="16"/>
                        </w:rPr>
                        <w:t>передбачати.</w:t>
                      </w:r>
                    </w:p>
                    <w:p w14:paraId="275EB0D9" w14:textId="77777777" w:rsidR="00A76B49" w:rsidRDefault="00A76B49">
                      <w:pPr>
                        <w:pStyle w:val="a3"/>
                        <w:spacing w:before="5"/>
                        <w:rPr>
                          <w:rFonts w:ascii="Microsoft Sans Serif"/>
                          <w:sz w:val="16"/>
                        </w:rPr>
                      </w:pPr>
                    </w:p>
                    <w:p w14:paraId="76B3332B" w14:textId="77777777" w:rsidR="00A76B49" w:rsidRDefault="002455BA">
                      <w:pPr>
                        <w:ind w:left="33"/>
                        <w:rPr>
                          <w:rFonts w:ascii="Microsoft Sans Serif" w:hAnsi="Microsoft Sans Serif"/>
                          <w:sz w:val="16"/>
                        </w:rPr>
                      </w:pPr>
                      <w:r>
                        <w:rPr>
                          <w:rFonts w:ascii="Arial" w:hAnsi="Arial"/>
                          <w:b/>
                          <w:sz w:val="16"/>
                        </w:rPr>
                        <w:t>Примітка</w:t>
                      </w:r>
                      <w:r>
                        <w:rPr>
                          <w:rFonts w:ascii="Arial" w:hAnsi="Arial"/>
                          <w:b/>
                          <w:spacing w:val="-9"/>
                          <w:sz w:val="16"/>
                        </w:rPr>
                        <w:t xml:space="preserve"> </w:t>
                      </w:r>
                      <w:r>
                        <w:rPr>
                          <w:rFonts w:ascii="Arial" w:hAnsi="Arial"/>
                          <w:b/>
                          <w:sz w:val="16"/>
                        </w:rPr>
                        <w:t>3.</w:t>
                      </w:r>
                      <w:r>
                        <w:rPr>
                          <w:rFonts w:ascii="Arial" w:hAnsi="Arial"/>
                          <w:b/>
                          <w:spacing w:val="-4"/>
                          <w:sz w:val="16"/>
                        </w:rPr>
                        <w:t xml:space="preserve"> </w:t>
                      </w:r>
                      <w:r>
                        <w:rPr>
                          <w:rFonts w:ascii="Microsoft Sans Serif" w:hAnsi="Microsoft Sans Serif"/>
                          <w:sz w:val="16"/>
                        </w:rPr>
                        <w:t>У</w:t>
                      </w:r>
                      <w:r>
                        <w:rPr>
                          <w:rFonts w:ascii="Microsoft Sans Serif" w:hAnsi="Microsoft Sans Serif"/>
                          <w:spacing w:val="-5"/>
                          <w:sz w:val="16"/>
                        </w:rPr>
                        <w:t xml:space="preserve"> </w:t>
                      </w:r>
                      <w:r>
                        <w:rPr>
                          <w:rFonts w:ascii="Microsoft Sans Serif" w:hAnsi="Microsoft Sans Serif"/>
                          <w:sz w:val="16"/>
                        </w:rPr>
                        <w:t>нормі</w:t>
                      </w:r>
                      <w:r>
                        <w:rPr>
                          <w:rFonts w:ascii="Microsoft Sans Serif" w:hAnsi="Microsoft Sans Serif"/>
                          <w:spacing w:val="-6"/>
                          <w:sz w:val="16"/>
                        </w:rPr>
                        <w:t xml:space="preserve"> </w:t>
                      </w:r>
                      <w:r>
                        <w:rPr>
                          <w:rFonts w:ascii="Microsoft Sans Serif" w:hAnsi="Microsoft Sans Serif"/>
                          <w:sz w:val="16"/>
                        </w:rPr>
                        <w:t>площі</w:t>
                      </w:r>
                      <w:r>
                        <w:rPr>
                          <w:rFonts w:ascii="Microsoft Sans Serif" w:hAnsi="Microsoft Sans Serif"/>
                          <w:spacing w:val="-6"/>
                          <w:sz w:val="16"/>
                        </w:rPr>
                        <w:t xml:space="preserve"> </w:t>
                      </w:r>
                      <w:r>
                        <w:rPr>
                          <w:rFonts w:ascii="Microsoft Sans Serif" w:hAnsi="Microsoft Sans Serif"/>
                          <w:sz w:val="16"/>
                        </w:rPr>
                        <w:t>місць</w:t>
                      </w:r>
                      <w:r>
                        <w:rPr>
                          <w:rFonts w:ascii="Microsoft Sans Serif" w:hAnsi="Microsoft Sans Serif"/>
                          <w:spacing w:val="-6"/>
                          <w:sz w:val="16"/>
                        </w:rPr>
                        <w:t xml:space="preserve"> </w:t>
                      </w:r>
                      <w:r>
                        <w:rPr>
                          <w:rFonts w:ascii="Microsoft Sans Serif" w:hAnsi="Microsoft Sans Serif"/>
                          <w:sz w:val="16"/>
                        </w:rPr>
                        <w:t>для</w:t>
                      </w:r>
                      <w:r>
                        <w:rPr>
                          <w:rFonts w:ascii="Microsoft Sans Serif" w:hAnsi="Microsoft Sans Serif"/>
                          <w:spacing w:val="-4"/>
                          <w:sz w:val="16"/>
                        </w:rPr>
                        <w:t xml:space="preserve"> </w:t>
                      </w:r>
                      <w:r>
                        <w:rPr>
                          <w:rFonts w:ascii="Microsoft Sans Serif" w:hAnsi="Microsoft Sans Serif"/>
                          <w:sz w:val="16"/>
                        </w:rPr>
                        <w:t>перевдягання</w:t>
                      </w:r>
                      <w:r>
                        <w:rPr>
                          <w:rFonts w:ascii="Microsoft Sans Serif" w:hAnsi="Microsoft Sans Serif"/>
                          <w:spacing w:val="-6"/>
                          <w:sz w:val="16"/>
                        </w:rPr>
                        <w:t xml:space="preserve"> </w:t>
                      </w:r>
                      <w:r>
                        <w:rPr>
                          <w:rFonts w:ascii="Microsoft Sans Serif" w:hAnsi="Microsoft Sans Serif"/>
                          <w:sz w:val="16"/>
                        </w:rPr>
                        <w:t>в</w:t>
                      </w:r>
                      <w:r>
                        <w:rPr>
                          <w:rFonts w:ascii="Microsoft Sans Serif" w:hAnsi="Microsoft Sans Serif"/>
                          <w:spacing w:val="-5"/>
                          <w:sz w:val="16"/>
                        </w:rPr>
                        <w:t xml:space="preserve"> </w:t>
                      </w:r>
                      <w:r>
                        <w:rPr>
                          <w:rFonts w:ascii="Microsoft Sans Serif" w:hAnsi="Microsoft Sans Serif"/>
                          <w:sz w:val="16"/>
                        </w:rPr>
                        <w:t>роздягальнях</w:t>
                      </w:r>
                      <w:r>
                        <w:rPr>
                          <w:rFonts w:ascii="Microsoft Sans Serif" w:hAnsi="Microsoft Sans Serif"/>
                          <w:spacing w:val="-7"/>
                          <w:sz w:val="16"/>
                        </w:rPr>
                        <w:t xml:space="preserve"> </w:t>
                      </w:r>
                      <w:r>
                        <w:rPr>
                          <w:rFonts w:ascii="Microsoft Sans Serif" w:hAnsi="Microsoft Sans Serif"/>
                          <w:sz w:val="16"/>
                        </w:rPr>
                        <w:t>не</w:t>
                      </w:r>
                      <w:r>
                        <w:rPr>
                          <w:rFonts w:ascii="Microsoft Sans Serif" w:hAnsi="Microsoft Sans Serif"/>
                          <w:spacing w:val="-4"/>
                          <w:sz w:val="16"/>
                        </w:rPr>
                        <w:t xml:space="preserve"> </w:t>
                      </w:r>
                      <w:r>
                        <w:rPr>
                          <w:rFonts w:ascii="Microsoft Sans Serif" w:hAnsi="Microsoft Sans Serif"/>
                          <w:sz w:val="16"/>
                        </w:rPr>
                        <w:t>врахована</w:t>
                      </w:r>
                      <w:r>
                        <w:rPr>
                          <w:rFonts w:ascii="Microsoft Sans Serif" w:hAnsi="Microsoft Sans Serif"/>
                          <w:spacing w:val="-4"/>
                          <w:sz w:val="16"/>
                        </w:rPr>
                        <w:t xml:space="preserve"> </w:t>
                      </w:r>
                      <w:r>
                        <w:rPr>
                          <w:rFonts w:ascii="Microsoft Sans Serif" w:hAnsi="Microsoft Sans Serif"/>
                          <w:sz w:val="16"/>
                        </w:rPr>
                        <w:t>площа</w:t>
                      </w:r>
                      <w:r>
                        <w:rPr>
                          <w:rFonts w:ascii="Microsoft Sans Serif" w:hAnsi="Microsoft Sans Serif"/>
                          <w:spacing w:val="-4"/>
                          <w:sz w:val="16"/>
                        </w:rPr>
                        <w:t xml:space="preserve"> </w:t>
                      </w:r>
                      <w:r>
                        <w:rPr>
                          <w:rFonts w:ascii="Microsoft Sans Serif" w:hAnsi="Microsoft Sans Serif"/>
                          <w:sz w:val="16"/>
                        </w:rPr>
                        <w:t>для</w:t>
                      </w:r>
                      <w:r>
                        <w:rPr>
                          <w:rFonts w:ascii="Microsoft Sans Serif" w:hAnsi="Microsoft Sans Serif"/>
                          <w:spacing w:val="-5"/>
                          <w:sz w:val="16"/>
                        </w:rPr>
                        <w:t xml:space="preserve"> </w:t>
                      </w:r>
                      <w:r>
                        <w:rPr>
                          <w:rFonts w:ascii="Microsoft Sans Serif" w:hAnsi="Microsoft Sans Serif"/>
                          <w:sz w:val="16"/>
                        </w:rPr>
                        <w:t>умивальників</w:t>
                      </w:r>
                      <w:r>
                        <w:rPr>
                          <w:rFonts w:ascii="Microsoft Sans Serif" w:hAnsi="Microsoft Sans Serif"/>
                          <w:spacing w:val="-5"/>
                          <w:sz w:val="16"/>
                        </w:rPr>
                        <w:t xml:space="preserve"> </w:t>
                      </w:r>
                      <w:r>
                        <w:rPr>
                          <w:rFonts w:ascii="Microsoft Sans Serif" w:hAnsi="Microsoft Sans Serif"/>
                          <w:sz w:val="16"/>
                        </w:rPr>
                        <w:t>і</w:t>
                      </w:r>
                      <w:r>
                        <w:rPr>
                          <w:rFonts w:ascii="Microsoft Sans Serif" w:hAnsi="Microsoft Sans Serif"/>
                          <w:spacing w:val="-6"/>
                          <w:sz w:val="16"/>
                        </w:rPr>
                        <w:t xml:space="preserve"> </w:t>
                      </w:r>
                      <w:r>
                        <w:rPr>
                          <w:rFonts w:ascii="Microsoft Sans Serif" w:hAnsi="Microsoft Sans Serif"/>
                          <w:sz w:val="16"/>
                        </w:rPr>
                        <w:t>ванн</w:t>
                      </w:r>
                      <w:r>
                        <w:rPr>
                          <w:rFonts w:ascii="Microsoft Sans Serif" w:hAnsi="Microsoft Sans Serif"/>
                          <w:spacing w:val="-6"/>
                          <w:sz w:val="16"/>
                        </w:rPr>
                        <w:t xml:space="preserve"> </w:t>
                      </w:r>
                      <w:r>
                        <w:rPr>
                          <w:rFonts w:ascii="Microsoft Sans Serif" w:hAnsi="Microsoft Sans Serif"/>
                          <w:sz w:val="16"/>
                        </w:rPr>
                        <w:t>для</w:t>
                      </w:r>
                      <w:r>
                        <w:rPr>
                          <w:rFonts w:ascii="Microsoft Sans Serif" w:hAnsi="Microsoft Sans Serif"/>
                          <w:spacing w:val="-5"/>
                          <w:sz w:val="16"/>
                        </w:rPr>
                        <w:t xml:space="preserve"> </w:t>
                      </w:r>
                      <w:r>
                        <w:rPr>
                          <w:rFonts w:ascii="Microsoft Sans Serif" w:hAnsi="Microsoft Sans Serif"/>
                          <w:sz w:val="16"/>
                        </w:rPr>
                        <w:t>ніг</w:t>
                      </w:r>
                      <w:r>
                        <w:rPr>
                          <w:rFonts w:ascii="Microsoft Sans Serif" w:hAnsi="Microsoft Sans Serif"/>
                          <w:spacing w:val="-5"/>
                          <w:sz w:val="16"/>
                        </w:rPr>
                        <w:t xml:space="preserve"> </w:t>
                      </w:r>
                      <w:r>
                        <w:rPr>
                          <w:rFonts w:ascii="Microsoft Sans Serif" w:hAnsi="Microsoft Sans Serif"/>
                          <w:sz w:val="16"/>
                        </w:rPr>
                        <w:t>(див.</w:t>
                      </w:r>
                      <w:r>
                        <w:rPr>
                          <w:rFonts w:ascii="Microsoft Sans Serif" w:hAnsi="Microsoft Sans Serif"/>
                          <w:spacing w:val="-5"/>
                          <w:sz w:val="16"/>
                        </w:rPr>
                        <w:t xml:space="preserve"> </w:t>
                      </w:r>
                      <w:r>
                        <w:rPr>
                          <w:rFonts w:ascii="Microsoft Sans Serif" w:hAnsi="Microsoft Sans Serif"/>
                          <w:sz w:val="16"/>
                        </w:rPr>
                        <w:t>таблицю</w:t>
                      </w:r>
                      <w:r>
                        <w:rPr>
                          <w:rFonts w:ascii="Microsoft Sans Serif" w:hAnsi="Microsoft Sans Serif"/>
                          <w:spacing w:val="-4"/>
                          <w:sz w:val="16"/>
                        </w:rPr>
                        <w:t xml:space="preserve"> 12).</w:t>
                      </w:r>
                    </w:p>
                    <w:p w14:paraId="53BEFD9E" w14:textId="77777777" w:rsidR="00A76B49" w:rsidRDefault="00A76B49">
                      <w:pPr>
                        <w:pStyle w:val="a3"/>
                        <w:spacing w:before="2"/>
                        <w:rPr>
                          <w:rFonts w:ascii="Microsoft Sans Serif"/>
                          <w:sz w:val="16"/>
                        </w:rPr>
                      </w:pPr>
                    </w:p>
                    <w:p w14:paraId="6114801F" w14:textId="77777777" w:rsidR="00A76B49" w:rsidRDefault="002455BA">
                      <w:pPr>
                        <w:ind w:left="33"/>
                        <w:rPr>
                          <w:rFonts w:ascii="Microsoft Sans Serif" w:hAnsi="Microsoft Sans Serif"/>
                          <w:sz w:val="16"/>
                        </w:rPr>
                      </w:pPr>
                      <w:r>
                        <w:rPr>
                          <w:rFonts w:ascii="Arial" w:hAnsi="Arial"/>
                          <w:b/>
                          <w:sz w:val="16"/>
                        </w:rPr>
                        <w:t>Примітка</w:t>
                      </w:r>
                      <w:r>
                        <w:rPr>
                          <w:rFonts w:ascii="Arial" w:hAnsi="Arial"/>
                          <w:b/>
                          <w:spacing w:val="-9"/>
                          <w:sz w:val="16"/>
                        </w:rPr>
                        <w:t xml:space="preserve"> </w:t>
                      </w:r>
                      <w:r>
                        <w:rPr>
                          <w:rFonts w:ascii="Arial" w:hAnsi="Arial"/>
                          <w:b/>
                          <w:sz w:val="16"/>
                        </w:rPr>
                        <w:t>4.</w:t>
                      </w:r>
                      <w:r>
                        <w:rPr>
                          <w:rFonts w:ascii="Arial" w:hAnsi="Arial"/>
                          <w:b/>
                          <w:spacing w:val="-6"/>
                          <w:sz w:val="16"/>
                        </w:rPr>
                        <w:t xml:space="preserve"> </w:t>
                      </w:r>
                      <w:r>
                        <w:rPr>
                          <w:rFonts w:ascii="Microsoft Sans Serif" w:hAnsi="Microsoft Sans Serif"/>
                          <w:sz w:val="16"/>
                        </w:rPr>
                        <w:t>В</w:t>
                      </w:r>
                      <w:r>
                        <w:rPr>
                          <w:rFonts w:ascii="Microsoft Sans Serif" w:hAnsi="Microsoft Sans Serif"/>
                          <w:spacing w:val="-7"/>
                          <w:sz w:val="16"/>
                        </w:rPr>
                        <w:t xml:space="preserve"> </w:t>
                      </w:r>
                      <w:r>
                        <w:rPr>
                          <w:rFonts w:ascii="Microsoft Sans Serif" w:hAnsi="Microsoft Sans Serif"/>
                          <w:sz w:val="16"/>
                        </w:rPr>
                        <w:t>разі</w:t>
                      </w:r>
                      <w:r>
                        <w:rPr>
                          <w:rFonts w:ascii="Microsoft Sans Serif" w:hAnsi="Microsoft Sans Serif"/>
                          <w:spacing w:val="-8"/>
                          <w:sz w:val="16"/>
                        </w:rPr>
                        <w:t xml:space="preserve"> </w:t>
                      </w:r>
                      <w:r>
                        <w:rPr>
                          <w:rFonts w:ascii="Microsoft Sans Serif" w:hAnsi="Microsoft Sans Serif"/>
                          <w:sz w:val="16"/>
                        </w:rPr>
                        <w:t>призначення</w:t>
                      </w:r>
                      <w:r>
                        <w:rPr>
                          <w:rFonts w:ascii="Microsoft Sans Serif" w:hAnsi="Microsoft Sans Serif"/>
                          <w:spacing w:val="-10"/>
                          <w:sz w:val="16"/>
                        </w:rPr>
                        <w:t xml:space="preserve"> </w:t>
                      </w:r>
                      <w:r>
                        <w:rPr>
                          <w:rFonts w:ascii="Microsoft Sans Serif" w:hAnsi="Microsoft Sans Serif"/>
                          <w:sz w:val="16"/>
                        </w:rPr>
                        <w:t>командної</w:t>
                      </w:r>
                      <w:r>
                        <w:rPr>
                          <w:rFonts w:ascii="Microsoft Sans Serif" w:hAnsi="Microsoft Sans Serif"/>
                          <w:spacing w:val="-7"/>
                          <w:sz w:val="16"/>
                        </w:rPr>
                        <w:t xml:space="preserve"> </w:t>
                      </w:r>
                      <w:r>
                        <w:rPr>
                          <w:rFonts w:ascii="Microsoft Sans Serif" w:hAnsi="Microsoft Sans Serif"/>
                          <w:sz w:val="16"/>
                        </w:rPr>
                        <w:t>роздягальні</w:t>
                      </w:r>
                      <w:r>
                        <w:rPr>
                          <w:rFonts w:ascii="Microsoft Sans Serif" w:hAnsi="Microsoft Sans Serif"/>
                          <w:spacing w:val="-5"/>
                          <w:sz w:val="16"/>
                        </w:rPr>
                        <w:t xml:space="preserve"> </w:t>
                      </w:r>
                      <w:r>
                        <w:rPr>
                          <w:rFonts w:ascii="Microsoft Sans Serif" w:hAnsi="Microsoft Sans Serif"/>
                          <w:sz w:val="16"/>
                        </w:rPr>
                        <w:t>(див.</w:t>
                      </w:r>
                      <w:r>
                        <w:rPr>
                          <w:rFonts w:ascii="Microsoft Sans Serif" w:hAnsi="Microsoft Sans Serif"/>
                          <w:spacing w:val="-4"/>
                          <w:sz w:val="16"/>
                        </w:rPr>
                        <w:t xml:space="preserve"> </w:t>
                      </w:r>
                      <w:r>
                        <w:rPr>
                          <w:rFonts w:ascii="Microsoft Sans Serif" w:hAnsi="Microsoft Sans Serif"/>
                          <w:sz w:val="16"/>
                        </w:rPr>
                        <w:t>56</w:t>
                      </w:r>
                      <w:r>
                        <w:rPr>
                          <w:rFonts w:ascii="Microsoft Sans Serif" w:hAnsi="Microsoft Sans Serif"/>
                          <w:spacing w:val="-8"/>
                          <w:sz w:val="16"/>
                        </w:rPr>
                        <w:t xml:space="preserve"> </w:t>
                      </w:r>
                      <w:r>
                        <w:rPr>
                          <w:rFonts w:ascii="Microsoft Sans Serif" w:hAnsi="Microsoft Sans Serif"/>
                          <w:sz w:val="16"/>
                        </w:rPr>
                        <w:t>цієї</w:t>
                      </w:r>
                      <w:r>
                        <w:rPr>
                          <w:rFonts w:ascii="Microsoft Sans Serif" w:hAnsi="Microsoft Sans Serif"/>
                          <w:spacing w:val="-7"/>
                          <w:sz w:val="16"/>
                        </w:rPr>
                        <w:t xml:space="preserve"> </w:t>
                      </w:r>
                      <w:r>
                        <w:rPr>
                          <w:rFonts w:ascii="Microsoft Sans Serif" w:hAnsi="Microsoft Sans Serif"/>
                          <w:sz w:val="16"/>
                        </w:rPr>
                        <w:t>таблиці)</w:t>
                      </w:r>
                      <w:r>
                        <w:rPr>
                          <w:rFonts w:ascii="Microsoft Sans Serif" w:hAnsi="Microsoft Sans Serif"/>
                          <w:spacing w:val="-6"/>
                          <w:sz w:val="16"/>
                        </w:rPr>
                        <w:t xml:space="preserve"> </w:t>
                      </w:r>
                      <w:r>
                        <w:rPr>
                          <w:rFonts w:ascii="Microsoft Sans Serif" w:hAnsi="Microsoft Sans Serif"/>
                          <w:sz w:val="16"/>
                        </w:rPr>
                        <w:t>поперемінне</w:t>
                      </w:r>
                      <w:r>
                        <w:rPr>
                          <w:rFonts w:ascii="Microsoft Sans Serif" w:hAnsi="Microsoft Sans Serif"/>
                          <w:spacing w:val="-6"/>
                          <w:sz w:val="16"/>
                        </w:rPr>
                        <w:t xml:space="preserve"> </w:t>
                      </w:r>
                      <w:r>
                        <w:rPr>
                          <w:rFonts w:ascii="Microsoft Sans Serif" w:hAnsi="Microsoft Sans Serif"/>
                          <w:sz w:val="16"/>
                        </w:rPr>
                        <w:t>для</w:t>
                      </w:r>
                      <w:r>
                        <w:rPr>
                          <w:rFonts w:ascii="Microsoft Sans Serif" w:hAnsi="Microsoft Sans Serif"/>
                          <w:spacing w:val="-8"/>
                          <w:sz w:val="16"/>
                        </w:rPr>
                        <w:t xml:space="preserve"> </w:t>
                      </w:r>
                      <w:r>
                        <w:rPr>
                          <w:rFonts w:ascii="Microsoft Sans Serif" w:hAnsi="Microsoft Sans Serif"/>
                          <w:sz w:val="16"/>
                        </w:rPr>
                        <w:t>хокею</w:t>
                      </w:r>
                      <w:r>
                        <w:rPr>
                          <w:rFonts w:ascii="Microsoft Sans Serif" w:hAnsi="Microsoft Sans Serif"/>
                          <w:spacing w:val="-6"/>
                          <w:sz w:val="16"/>
                        </w:rPr>
                        <w:t xml:space="preserve"> </w:t>
                      </w:r>
                      <w:r>
                        <w:rPr>
                          <w:rFonts w:ascii="Microsoft Sans Serif" w:hAnsi="Microsoft Sans Serif"/>
                          <w:sz w:val="16"/>
                        </w:rPr>
                        <w:t>й</w:t>
                      </w:r>
                      <w:r>
                        <w:rPr>
                          <w:rFonts w:ascii="Microsoft Sans Serif" w:hAnsi="Microsoft Sans Serif"/>
                          <w:spacing w:val="-6"/>
                          <w:sz w:val="16"/>
                        </w:rPr>
                        <w:t xml:space="preserve"> </w:t>
                      </w:r>
                      <w:r>
                        <w:rPr>
                          <w:rFonts w:ascii="Microsoft Sans Serif" w:hAnsi="Microsoft Sans Serif"/>
                          <w:sz w:val="16"/>
                        </w:rPr>
                        <w:t>інших</w:t>
                      </w:r>
                      <w:r>
                        <w:rPr>
                          <w:rFonts w:ascii="Microsoft Sans Serif" w:hAnsi="Microsoft Sans Serif"/>
                          <w:spacing w:val="-9"/>
                          <w:sz w:val="16"/>
                        </w:rPr>
                        <w:t xml:space="preserve"> </w:t>
                      </w:r>
                      <w:r>
                        <w:rPr>
                          <w:rFonts w:ascii="Microsoft Sans Serif" w:hAnsi="Microsoft Sans Serif"/>
                          <w:sz w:val="16"/>
                        </w:rPr>
                        <w:t>спортивних</w:t>
                      </w:r>
                      <w:r>
                        <w:rPr>
                          <w:rFonts w:ascii="Microsoft Sans Serif" w:hAnsi="Microsoft Sans Serif"/>
                          <w:spacing w:val="-8"/>
                          <w:sz w:val="16"/>
                        </w:rPr>
                        <w:t xml:space="preserve"> </w:t>
                      </w:r>
                      <w:r>
                        <w:rPr>
                          <w:rFonts w:ascii="Microsoft Sans Serif" w:hAnsi="Microsoft Sans Serif"/>
                          <w:sz w:val="16"/>
                        </w:rPr>
                        <w:t>ігор</w:t>
                      </w:r>
                      <w:r>
                        <w:rPr>
                          <w:rFonts w:ascii="Microsoft Sans Serif" w:hAnsi="Microsoft Sans Serif"/>
                          <w:spacing w:val="-6"/>
                          <w:sz w:val="16"/>
                        </w:rPr>
                        <w:t xml:space="preserve"> </w:t>
                      </w:r>
                      <w:r>
                        <w:rPr>
                          <w:rFonts w:ascii="Microsoft Sans Serif" w:hAnsi="Microsoft Sans Serif"/>
                          <w:sz w:val="16"/>
                        </w:rPr>
                        <w:t>приймають</w:t>
                      </w:r>
                      <w:r>
                        <w:rPr>
                          <w:rFonts w:ascii="Microsoft Sans Serif" w:hAnsi="Microsoft Sans Serif"/>
                          <w:spacing w:val="-5"/>
                          <w:sz w:val="16"/>
                        </w:rPr>
                        <w:t xml:space="preserve"> </w:t>
                      </w:r>
                      <w:r>
                        <w:rPr>
                          <w:rFonts w:ascii="Microsoft Sans Serif" w:hAnsi="Microsoft Sans Serif"/>
                          <w:sz w:val="16"/>
                        </w:rPr>
                        <w:t>найбільші</w:t>
                      </w:r>
                      <w:r>
                        <w:rPr>
                          <w:rFonts w:ascii="Microsoft Sans Serif" w:hAnsi="Microsoft Sans Serif"/>
                          <w:spacing w:val="-8"/>
                          <w:sz w:val="16"/>
                        </w:rPr>
                        <w:t xml:space="preserve"> </w:t>
                      </w:r>
                      <w:r>
                        <w:rPr>
                          <w:rFonts w:ascii="Microsoft Sans Serif" w:hAnsi="Microsoft Sans Serif"/>
                          <w:spacing w:val="-2"/>
                          <w:sz w:val="16"/>
                        </w:rPr>
                        <w:t>показники.</w:t>
                      </w:r>
                    </w:p>
                    <w:p w14:paraId="6A840A6A" w14:textId="77777777" w:rsidR="00A76B49" w:rsidRDefault="00A76B49">
                      <w:pPr>
                        <w:pStyle w:val="a3"/>
                        <w:spacing w:before="2"/>
                        <w:rPr>
                          <w:rFonts w:ascii="Microsoft Sans Serif"/>
                          <w:sz w:val="16"/>
                        </w:rPr>
                      </w:pPr>
                    </w:p>
                    <w:p w14:paraId="66906696" w14:textId="77777777" w:rsidR="00A76B49" w:rsidRDefault="002455BA">
                      <w:pPr>
                        <w:spacing w:line="247" w:lineRule="auto"/>
                        <w:ind w:left="33"/>
                        <w:rPr>
                          <w:rFonts w:ascii="Microsoft Sans Serif" w:hAnsi="Microsoft Sans Serif"/>
                          <w:sz w:val="16"/>
                        </w:rPr>
                      </w:pPr>
                      <w:r>
                        <w:rPr>
                          <w:rFonts w:ascii="Arial" w:hAnsi="Arial"/>
                          <w:b/>
                          <w:sz w:val="16"/>
                        </w:rPr>
                        <w:t>Примітка</w:t>
                      </w:r>
                      <w:r>
                        <w:rPr>
                          <w:rFonts w:ascii="Arial" w:hAnsi="Arial"/>
                          <w:b/>
                          <w:spacing w:val="-5"/>
                          <w:sz w:val="16"/>
                        </w:rPr>
                        <w:t xml:space="preserve"> </w:t>
                      </w:r>
                      <w:r>
                        <w:rPr>
                          <w:rFonts w:ascii="Arial" w:hAnsi="Arial"/>
                          <w:b/>
                          <w:sz w:val="16"/>
                        </w:rPr>
                        <w:t>5.</w:t>
                      </w:r>
                      <w:r>
                        <w:rPr>
                          <w:rFonts w:ascii="Arial" w:hAnsi="Arial"/>
                          <w:b/>
                          <w:spacing w:val="-3"/>
                          <w:sz w:val="16"/>
                        </w:rPr>
                        <w:t xml:space="preserve"> </w:t>
                      </w:r>
                      <w:r>
                        <w:rPr>
                          <w:rFonts w:ascii="Microsoft Sans Serif" w:hAnsi="Microsoft Sans Serif"/>
                          <w:sz w:val="16"/>
                        </w:rPr>
                        <w:t>Окремі</w:t>
                      </w:r>
                      <w:r>
                        <w:rPr>
                          <w:rFonts w:ascii="Microsoft Sans Serif" w:hAnsi="Microsoft Sans Serif"/>
                          <w:spacing w:val="-2"/>
                          <w:sz w:val="16"/>
                        </w:rPr>
                        <w:t xml:space="preserve"> </w:t>
                      </w:r>
                      <w:r>
                        <w:rPr>
                          <w:rFonts w:ascii="Microsoft Sans Serif" w:hAnsi="Microsoft Sans Serif"/>
                          <w:sz w:val="16"/>
                        </w:rPr>
                        <w:t>приміщення</w:t>
                      </w:r>
                      <w:r>
                        <w:rPr>
                          <w:rFonts w:ascii="Microsoft Sans Serif" w:hAnsi="Microsoft Sans Serif"/>
                          <w:spacing w:val="-4"/>
                          <w:sz w:val="16"/>
                        </w:rPr>
                        <w:t xml:space="preserve"> </w:t>
                      </w:r>
                      <w:r>
                        <w:rPr>
                          <w:rFonts w:ascii="Microsoft Sans Serif" w:hAnsi="Microsoft Sans Serif"/>
                          <w:sz w:val="16"/>
                        </w:rPr>
                        <w:t>гардеробної</w:t>
                      </w:r>
                      <w:r>
                        <w:rPr>
                          <w:rFonts w:ascii="Microsoft Sans Serif" w:hAnsi="Microsoft Sans Serif"/>
                          <w:spacing w:val="-4"/>
                          <w:sz w:val="16"/>
                        </w:rPr>
                        <w:t xml:space="preserve"> </w:t>
                      </w:r>
                      <w:r>
                        <w:rPr>
                          <w:rFonts w:ascii="Microsoft Sans Serif" w:hAnsi="Microsoft Sans Serif"/>
                          <w:sz w:val="16"/>
                        </w:rPr>
                        <w:t>домашнього</w:t>
                      </w:r>
                      <w:r>
                        <w:rPr>
                          <w:rFonts w:ascii="Microsoft Sans Serif" w:hAnsi="Microsoft Sans Serif"/>
                          <w:spacing w:val="-3"/>
                          <w:sz w:val="16"/>
                        </w:rPr>
                        <w:t xml:space="preserve"> </w:t>
                      </w:r>
                      <w:r>
                        <w:rPr>
                          <w:rFonts w:ascii="Microsoft Sans Serif" w:hAnsi="Microsoft Sans Serif"/>
                          <w:sz w:val="16"/>
                        </w:rPr>
                        <w:t>одягу</w:t>
                      </w:r>
                      <w:r>
                        <w:rPr>
                          <w:rFonts w:ascii="Microsoft Sans Serif" w:hAnsi="Microsoft Sans Serif"/>
                          <w:spacing w:val="-4"/>
                          <w:sz w:val="16"/>
                        </w:rPr>
                        <w:t xml:space="preserve"> </w:t>
                      </w:r>
                      <w:r>
                        <w:rPr>
                          <w:rFonts w:ascii="Microsoft Sans Serif" w:hAnsi="Microsoft Sans Serif"/>
                          <w:sz w:val="16"/>
                        </w:rPr>
                        <w:t>(див.</w:t>
                      </w:r>
                      <w:r>
                        <w:rPr>
                          <w:rFonts w:ascii="Microsoft Sans Serif" w:hAnsi="Microsoft Sans Serif"/>
                          <w:spacing w:val="-1"/>
                          <w:sz w:val="16"/>
                        </w:rPr>
                        <w:t xml:space="preserve"> </w:t>
                      </w:r>
                      <w:r>
                        <w:rPr>
                          <w:rFonts w:ascii="Microsoft Sans Serif" w:hAnsi="Microsoft Sans Serif"/>
                          <w:sz w:val="16"/>
                        </w:rPr>
                        <w:t>66</w:t>
                      </w:r>
                      <w:r>
                        <w:rPr>
                          <w:rFonts w:ascii="Microsoft Sans Serif" w:hAnsi="Microsoft Sans Serif"/>
                          <w:spacing w:val="-4"/>
                          <w:sz w:val="16"/>
                        </w:rPr>
                        <w:t xml:space="preserve"> </w:t>
                      </w:r>
                      <w:r>
                        <w:rPr>
                          <w:rFonts w:ascii="Microsoft Sans Serif" w:hAnsi="Microsoft Sans Serif"/>
                          <w:sz w:val="16"/>
                        </w:rPr>
                        <w:t>цієї</w:t>
                      </w:r>
                      <w:r>
                        <w:rPr>
                          <w:rFonts w:ascii="Microsoft Sans Serif" w:hAnsi="Microsoft Sans Serif"/>
                          <w:spacing w:val="-4"/>
                          <w:sz w:val="16"/>
                        </w:rPr>
                        <w:t xml:space="preserve"> </w:t>
                      </w:r>
                      <w:r>
                        <w:rPr>
                          <w:rFonts w:ascii="Microsoft Sans Serif" w:hAnsi="Microsoft Sans Serif"/>
                          <w:sz w:val="16"/>
                        </w:rPr>
                        <w:t>таблиці)</w:t>
                      </w:r>
                      <w:r>
                        <w:rPr>
                          <w:rFonts w:ascii="Microsoft Sans Serif" w:hAnsi="Microsoft Sans Serif"/>
                          <w:spacing w:val="-3"/>
                          <w:sz w:val="16"/>
                        </w:rPr>
                        <w:t xml:space="preserve"> </w:t>
                      </w:r>
                      <w:r>
                        <w:rPr>
                          <w:rFonts w:ascii="Microsoft Sans Serif" w:hAnsi="Microsoft Sans Serif"/>
                          <w:sz w:val="16"/>
                        </w:rPr>
                        <w:t>для</w:t>
                      </w:r>
                      <w:r>
                        <w:rPr>
                          <w:rFonts w:ascii="Microsoft Sans Serif" w:hAnsi="Microsoft Sans Serif"/>
                          <w:spacing w:val="-4"/>
                          <w:sz w:val="16"/>
                        </w:rPr>
                        <w:t xml:space="preserve"> </w:t>
                      </w:r>
                      <w:r>
                        <w:rPr>
                          <w:rFonts w:ascii="Microsoft Sans Serif" w:hAnsi="Microsoft Sans Serif"/>
                          <w:sz w:val="16"/>
                        </w:rPr>
                        <w:t>хокеїстів</w:t>
                      </w:r>
                      <w:r>
                        <w:rPr>
                          <w:rFonts w:ascii="Microsoft Sans Serif" w:hAnsi="Microsoft Sans Serif"/>
                          <w:spacing w:val="-1"/>
                          <w:sz w:val="16"/>
                        </w:rPr>
                        <w:t xml:space="preserve"> </w:t>
                      </w:r>
                      <w:r>
                        <w:rPr>
                          <w:rFonts w:ascii="Microsoft Sans Serif" w:hAnsi="Microsoft Sans Serif"/>
                          <w:sz w:val="16"/>
                        </w:rPr>
                        <w:t>не</w:t>
                      </w:r>
                      <w:r>
                        <w:rPr>
                          <w:rFonts w:ascii="Microsoft Sans Serif" w:hAnsi="Microsoft Sans Serif"/>
                          <w:spacing w:val="-4"/>
                          <w:sz w:val="16"/>
                        </w:rPr>
                        <w:t xml:space="preserve"> </w:t>
                      </w:r>
                      <w:r>
                        <w:rPr>
                          <w:rFonts w:ascii="Microsoft Sans Serif" w:hAnsi="Microsoft Sans Serif"/>
                          <w:sz w:val="16"/>
                        </w:rPr>
                        <w:t>передбачаються.</w:t>
                      </w:r>
                      <w:r>
                        <w:rPr>
                          <w:rFonts w:ascii="Microsoft Sans Serif" w:hAnsi="Microsoft Sans Serif"/>
                          <w:spacing w:val="-4"/>
                          <w:sz w:val="16"/>
                        </w:rPr>
                        <w:t xml:space="preserve"> </w:t>
                      </w:r>
                      <w:r>
                        <w:rPr>
                          <w:rFonts w:ascii="Microsoft Sans Serif" w:hAnsi="Microsoft Sans Serif"/>
                          <w:sz w:val="16"/>
                        </w:rPr>
                        <w:t>У</w:t>
                      </w:r>
                      <w:r>
                        <w:rPr>
                          <w:rFonts w:ascii="Microsoft Sans Serif" w:hAnsi="Microsoft Sans Serif"/>
                          <w:spacing w:val="-4"/>
                          <w:sz w:val="16"/>
                        </w:rPr>
                        <w:t xml:space="preserve"> </w:t>
                      </w:r>
                      <w:r>
                        <w:rPr>
                          <w:rFonts w:ascii="Microsoft Sans Serif" w:hAnsi="Microsoft Sans Serif"/>
                          <w:sz w:val="16"/>
                        </w:rPr>
                        <w:t>решті</w:t>
                      </w:r>
                      <w:r>
                        <w:rPr>
                          <w:rFonts w:ascii="Microsoft Sans Serif" w:hAnsi="Microsoft Sans Serif"/>
                          <w:spacing w:val="-4"/>
                          <w:sz w:val="16"/>
                        </w:rPr>
                        <w:t xml:space="preserve"> </w:t>
                      </w:r>
                      <w:r>
                        <w:rPr>
                          <w:rFonts w:ascii="Microsoft Sans Serif" w:hAnsi="Microsoft Sans Serif"/>
                          <w:sz w:val="16"/>
                        </w:rPr>
                        <w:t>випадків</w:t>
                      </w:r>
                      <w:r>
                        <w:rPr>
                          <w:rFonts w:ascii="Microsoft Sans Serif" w:hAnsi="Microsoft Sans Serif"/>
                          <w:spacing w:val="-1"/>
                          <w:sz w:val="16"/>
                        </w:rPr>
                        <w:t xml:space="preserve"> </w:t>
                      </w:r>
                      <w:r>
                        <w:rPr>
                          <w:rFonts w:ascii="Microsoft Sans Serif" w:hAnsi="Microsoft Sans Serif"/>
                          <w:sz w:val="16"/>
                        </w:rPr>
                        <w:t>вони</w:t>
                      </w:r>
                      <w:r>
                        <w:rPr>
                          <w:rFonts w:ascii="Microsoft Sans Serif" w:hAnsi="Microsoft Sans Serif"/>
                          <w:spacing w:val="-5"/>
                          <w:sz w:val="16"/>
                        </w:rPr>
                        <w:t xml:space="preserve"> </w:t>
                      </w:r>
                      <w:r>
                        <w:rPr>
                          <w:rFonts w:ascii="Microsoft Sans Serif" w:hAnsi="Microsoft Sans Serif"/>
                          <w:sz w:val="16"/>
                        </w:rPr>
                        <w:t>передбачаються</w:t>
                      </w:r>
                      <w:r>
                        <w:rPr>
                          <w:rFonts w:ascii="Microsoft Sans Serif" w:hAnsi="Microsoft Sans Serif"/>
                          <w:spacing w:val="-4"/>
                          <w:sz w:val="16"/>
                        </w:rPr>
                        <w:t xml:space="preserve"> </w:t>
                      </w:r>
                      <w:r>
                        <w:rPr>
                          <w:rFonts w:ascii="Microsoft Sans Serif" w:hAnsi="Microsoft Sans Serif"/>
                          <w:sz w:val="16"/>
                        </w:rPr>
                        <w:t>замість</w:t>
                      </w:r>
                      <w:r>
                        <w:rPr>
                          <w:rFonts w:ascii="Microsoft Sans Serif" w:hAnsi="Microsoft Sans Serif"/>
                          <w:spacing w:val="-4"/>
                          <w:sz w:val="16"/>
                        </w:rPr>
                        <w:t xml:space="preserve"> </w:t>
                      </w:r>
                      <w:r>
                        <w:rPr>
                          <w:rFonts w:ascii="Microsoft Sans Serif" w:hAnsi="Microsoft Sans Serif"/>
                          <w:sz w:val="16"/>
                        </w:rPr>
                        <w:t>зберігання</w:t>
                      </w:r>
                      <w:r>
                        <w:rPr>
                          <w:rFonts w:ascii="Microsoft Sans Serif" w:hAnsi="Microsoft Sans Serif"/>
                          <w:spacing w:val="-3"/>
                          <w:sz w:val="16"/>
                        </w:rPr>
                        <w:t xml:space="preserve"> </w:t>
                      </w:r>
                      <w:r>
                        <w:rPr>
                          <w:rFonts w:ascii="Microsoft Sans Serif" w:hAnsi="Microsoft Sans Serif"/>
                          <w:sz w:val="16"/>
                        </w:rPr>
                        <w:t>одягу</w:t>
                      </w:r>
                      <w:r>
                        <w:rPr>
                          <w:rFonts w:ascii="Microsoft Sans Serif" w:hAnsi="Microsoft Sans Serif"/>
                          <w:spacing w:val="-4"/>
                          <w:sz w:val="16"/>
                        </w:rPr>
                        <w:t xml:space="preserve"> </w:t>
                      </w:r>
                      <w:r>
                        <w:rPr>
                          <w:rFonts w:ascii="Microsoft Sans Serif" w:hAnsi="Microsoft Sans Serif"/>
                          <w:sz w:val="16"/>
                        </w:rPr>
                        <w:t>в приміщеннях роздягалень (ба цієї таблиці).</w:t>
                      </w:r>
                    </w:p>
                    <w:p w14:paraId="4CBC7FC7" w14:textId="77777777" w:rsidR="00A76B49" w:rsidRDefault="002455BA">
                      <w:pPr>
                        <w:spacing w:before="176" w:line="247" w:lineRule="auto"/>
                        <w:ind w:left="33" w:right="2746"/>
                        <w:rPr>
                          <w:rFonts w:ascii="Microsoft Sans Serif" w:hAnsi="Microsoft Sans Serif"/>
                          <w:sz w:val="16"/>
                        </w:rPr>
                      </w:pPr>
                      <w:r>
                        <w:rPr>
                          <w:rFonts w:ascii="Arial" w:hAnsi="Arial"/>
                          <w:b/>
                          <w:sz w:val="16"/>
                        </w:rPr>
                        <w:t>Примітка</w:t>
                      </w:r>
                      <w:r>
                        <w:rPr>
                          <w:rFonts w:ascii="Arial" w:hAnsi="Arial"/>
                          <w:b/>
                          <w:spacing w:val="-8"/>
                          <w:sz w:val="16"/>
                        </w:rPr>
                        <w:t xml:space="preserve"> </w:t>
                      </w:r>
                      <w:r>
                        <w:rPr>
                          <w:rFonts w:ascii="Arial" w:hAnsi="Arial"/>
                          <w:b/>
                          <w:sz w:val="16"/>
                        </w:rPr>
                        <w:t>6.</w:t>
                      </w:r>
                      <w:r>
                        <w:rPr>
                          <w:rFonts w:ascii="Arial" w:hAnsi="Arial"/>
                          <w:b/>
                          <w:spacing w:val="-6"/>
                          <w:sz w:val="16"/>
                        </w:rPr>
                        <w:t xml:space="preserve"> </w:t>
                      </w:r>
                      <w:r>
                        <w:rPr>
                          <w:rFonts w:ascii="Microsoft Sans Serif" w:hAnsi="Microsoft Sans Serif"/>
                          <w:sz w:val="16"/>
                        </w:rPr>
                        <w:t>Допускається</w:t>
                      </w:r>
                      <w:r>
                        <w:rPr>
                          <w:rFonts w:ascii="Microsoft Sans Serif" w:hAnsi="Microsoft Sans Serif"/>
                          <w:spacing w:val="-6"/>
                          <w:sz w:val="16"/>
                        </w:rPr>
                        <w:t xml:space="preserve"> </w:t>
                      </w:r>
                      <w:r>
                        <w:rPr>
                          <w:rFonts w:ascii="Microsoft Sans Serif" w:hAnsi="Microsoft Sans Serif"/>
                          <w:sz w:val="16"/>
                        </w:rPr>
                        <w:t>розміщення</w:t>
                      </w:r>
                      <w:r>
                        <w:rPr>
                          <w:rFonts w:ascii="Microsoft Sans Serif" w:hAnsi="Microsoft Sans Serif"/>
                          <w:spacing w:val="-6"/>
                          <w:sz w:val="16"/>
                        </w:rPr>
                        <w:t xml:space="preserve"> </w:t>
                      </w:r>
                      <w:r>
                        <w:rPr>
                          <w:rFonts w:ascii="Microsoft Sans Serif" w:hAnsi="Microsoft Sans Serif"/>
                          <w:sz w:val="16"/>
                        </w:rPr>
                        <w:t>масажної</w:t>
                      </w:r>
                      <w:r>
                        <w:rPr>
                          <w:rFonts w:ascii="Microsoft Sans Serif" w:hAnsi="Microsoft Sans Serif"/>
                          <w:spacing w:val="-7"/>
                          <w:sz w:val="16"/>
                        </w:rPr>
                        <w:t xml:space="preserve"> </w:t>
                      </w:r>
                      <w:r>
                        <w:rPr>
                          <w:rFonts w:ascii="Microsoft Sans Serif" w:hAnsi="Microsoft Sans Serif"/>
                          <w:sz w:val="16"/>
                        </w:rPr>
                        <w:t>і</w:t>
                      </w:r>
                      <w:r>
                        <w:rPr>
                          <w:rFonts w:ascii="Microsoft Sans Serif" w:hAnsi="Microsoft Sans Serif"/>
                          <w:spacing w:val="-8"/>
                          <w:sz w:val="16"/>
                        </w:rPr>
                        <w:t xml:space="preserve"> </w:t>
                      </w:r>
                      <w:r>
                        <w:rPr>
                          <w:rFonts w:ascii="Microsoft Sans Serif" w:hAnsi="Microsoft Sans Serif"/>
                          <w:sz w:val="16"/>
                        </w:rPr>
                        <w:t>камери</w:t>
                      </w:r>
                      <w:r>
                        <w:rPr>
                          <w:rFonts w:ascii="Microsoft Sans Serif" w:hAnsi="Microsoft Sans Serif"/>
                          <w:spacing w:val="-6"/>
                          <w:sz w:val="16"/>
                        </w:rPr>
                        <w:t xml:space="preserve"> </w:t>
                      </w:r>
                      <w:r>
                        <w:rPr>
                          <w:rFonts w:ascii="Microsoft Sans Serif" w:hAnsi="Microsoft Sans Serif"/>
                          <w:sz w:val="16"/>
                        </w:rPr>
                        <w:t>сухого</w:t>
                      </w:r>
                      <w:r>
                        <w:rPr>
                          <w:rFonts w:ascii="Microsoft Sans Serif" w:hAnsi="Microsoft Sans Serif"/>
                          <w:spacing w:val="-6"/>
                          <w:sz w:val="16"/>
                        </w:rPr>
                        <w:t xml:space="preserve"> </w:t>
                      </w:r>
                      <w:r>
                        <w:rPr>
                          <w:rFonts w:ascii="Microsoft Sans Serif" w:hAnsi="Microsoft Sans Serif"/>
                          <w:sz w:val="16"/>
                        </w:rPr>
                        <w:t>жару</w:t>
                      </w:r>
                      <w:r>
                        <w:rPr>
                          <w:rFonts w:ascii="Microsoft Sans Serif" w:hAnsi="Microsoft Sans Serif"/>
                          <w:spacing w:val="-7"/>
                          <w:sz w:val="16"/>
                        </w:rPr>
                        <w:t xml:space="preserve"> </w:t>
                      </w:r>
                      <w:r>
                        <w:rPr>
                          <w:rFonts w:ascii="Microsoft Sans Serif" w:hAnsi="Microsoft Sans Serif"/>
                          <w:sz w:val="16"/>
                        </w:rPr>
                        <w:t>в</w:t>
                      </w:r>
                      <w:r>
                        <w:rPr>
                          <w:rFonts w:ascii="Microsoft Sans Serif" w:hAnsi="Microsoft Sans Serif"/>
                          <w:spacing w:val="-4"/>
                          <w:sz w:val="16"/>
                        </w:rPr>
                        <w:t xml:space="preserve"> </w:t>
                      </w:r>
                      <w:r>
                        <w:rPr>
                          <w:rFonts w:ascii="Microsoft Sans Serif" w:hAnsi="Microsoft Sans Serif"/>
                          <w:sz w:val="16"/>
                        </w:rPr>
                        <w:t>блоці</w:t>
                      </w:r>
                      <w:r>
                        <w:rPr>
                          <w:rFonts w:ascii="Microsoft Sans Serif" w:hAnsi="Microsoft Sans Serif"/>
                          <w:spacing w:val="-8"/>
                          <w:sz w:val="16"/>
                        </w:rPr>
                        <w:t xml:space="preserve"> </w:t>
                      </w:r>
                      <w:r>
                        <w:rPr>
                          <w:rFonts w:ascii="Microsoft Sans Serif" w:hAnsi="Microsoft Sans Serif"/>
                          <w:sz w:val="16"/>
                        </w:rPr>
                        <w:t>одна</w:t>
                      </w:r>
                      <w:r>
                        <w:rPr>
                          <w:rFonts w:ascii="Microsoft Sans Serif" w:hAnsi="Microsoft Sans Serif"/>
                          <w:spacing w:val="-8"/>
                          <w:sz w:val="16"/>
                        </w:rPr>
                        <w:t xml:space="preserve"> </w:t>
                      </w:r>
                      <w:r>
                        <w:rPr>
                          <w:rFonts w:ascii="Microsoft Sans Serif" w:hAnsi="Microsoft Sans Serif"/>
                          <w:sz w:val="16"/>
                        </w:rPr>
                        <w:t>з</w:t>
                      </w:r>
                      <w:r>
                        <w:rPr>
                          <w:rFonts w:ascii="Microsoft Sans Serif" w:hAnsi="Microsoft Sans Serif"/>
                          <w:spacing w:val="-5"/>
                          <w:sz w:val="16"/>
                        </w:rPr>
                        <w:t xml:space="preserve"> </w:t>
                      </w:r>
                      <w:r>
                        <w:rPr>
                          <w:rFonts w:ascii="Microsoft Sans Serif" w:hAnsi="Microsoft Sans Serif"/>
                          <w:sz w:val="16"/>
                        </w:rPr>
                        <w:t>одною,</w:t>
                      </w:r>
                      <w:r>
                        <w:rPr>
                          <w:rFonts w:ascii="Microsoft Sans Serif" w:hAnsi="Microsoft Sans Serif"/>
                          <w:spacing w:val="-4"/>
                          <w:sz w:val="16"/>
                        </w:rPr>
                        <w:t xml:space="preserve"> </w:t>
                      </w:r>
                      <w:r>
                        <w:rPr>
                          <w:rFonts w:ascii="Microsoft Sans Serif" w:hAnsi="Microsoft Sans Serif"/>
                          <w:sz w:val="16"/>
                        </w:rPr>
                        <w:t>а</w:t>
                      </w:r>
                      <w:r>
                        <w:rPr>
                          <w:rFonts w:ascii="Microsoft Sans Serif" w:hAnsi="Microsoft Sans Serif"/>
                          <w:spacing w:val="-8"/>
                          <w:sz w:val="16"/>
                        </w:rPr>
                        <w:t xml:space="preserve"> </w:t>
                      </w:r>
                      <w:r>
                        <w:rPr>
                          <w:rFonts w:ascii="Microsoft Sans Serif" w:hAnsi="Microsoft Sans Serif"/>
                          <w:sz w:val="16"/>
                        </w:rPr>
                        <w:t>також</w:t>
                      </w:r>
                      <w:r>
                        <w:rPr>
                          <w:rFonts w:ascii="Microsoft Sans Serif" w:hAnsi="Microsoft Sans Serif"/>
                          <w:spacing w:val="-5"/>
                          <w:sz w:val="16"/>
                        </w:rPr>
                        <w:t xml:space="preserve"> </w:t>
                      </w:r>
                      <w:r>
                        <w:rPr>
                          <w:rFonts w:ascii="Microsoft Sans Serif" w:hAnsi="Microsoft Sans Serif"/>
                          <w:sz w:val="16"/>
                        </w:rPr>
                        <w:t>розташування</w:t>
                      </w:r>
                      <w:r>
                        <w:rPr>
                          <w:rFonts w:ascii="Microsoft Sans Serif" w:hAnsi="Microsoft Sans Serif"/>
                          <w:spacing w:val="-8"/>
                          <w:sz w:val="16"/>
                        </w:rPr>
                        <w:t xml:space="preserve"> </w:t>
                      </w:r>
                      <w:r>
                        <w:rPr>
                          <w:rFonts w:ascii="Microsoft Sans Serif" w:hAnsi="Microsoft Sans Serif"/>
                          <w:sz w:val="16"/>
                        </w:rPr>
                        <w:t>їх</w:t>
                      </w:r>
                      <w:r>
                        <w:rPr>
                          <w:rFonts w:ascii="Microsoft Sans Serif" w:hAnsi="Microsoft Sans Serif"/>
                          <w:spacing w:val="-8"/>
                          <w:sz w:val="16"/>
                        </w:rPr>
                        <w:t xml:space="preserve"> </w:t>
                      </w:r>
                      <w:r>
                        <w:rPr>
                          <w:rFonts w:ascii="Microsoft Sans Serif" w:hAnsi="Microsoft Sans Serif"/>
                          <w:sz w:val="16"/>
                        </w:rPr>
                        <w:t>безпосередньо</w:t>
                      </w:r>
                      <w:r>
                        <w:rPr>
                          <w:rFonts w:ascii="Microsoft Sans Serif" w:hAnsi="Microsoft Sans Serif"/>
                          <w:spacing w:val="-6"/>
                          <w:sz w:val="16"/>
                        </w:rPr>
                        <w:t xml:space="preserve"> </w:t>
                      </w:r>
                      <w:r>
                        <w:rPr>
                          <w:rFonts w:ascii="Microsoft Sans Serif" w:hAnsi="Microsoft Sans Serif"/>
                          <w:sz w:val="16"/>
                        </w:rPr>
                        <w:t>при</w:t>
                      </w:r>
                      <w:r>
                        <w:rPr>
                          <w:rFonts w:ascii="Microsoft Sans Serif" w:hAnsi="Microsoft Sans Serif"/>
                          <w:spacing w:val="-6"/>
                          <w:sz w:val="16"/>
                        </w:rPr>
                        <w:t xml:space="preserve"> </w:t>
                      </w:r>
                      <w:r>
                        <w:rPr>
                          <w:rFonts w:ascii="Microsoft Sans Serif" w:hAnsi="Microsoft Sans Serif"/>
                          <w:sz w:val="16"/>
                        </w:rPr>
                        <w:t>роздягальнях; в останньому випадку окремі роздягальні при них не передбачаються.</w:t>
                      </w:r>
                    </w:p>
                    <w:p w14:paraId="767ED5B9" w14:textId="63416355" w:rsidR="00A76B49" w:rsidRPr="00FB289A" w:rsidRDefault="002455BA">
                      <w:pPr>
                        <w:spacing w:before="176"/>
                        <w:ind w:left="33"/>
                        <w:rPr>
                          <w:rFonts w:ascii="Microsoft Sans Serif" w:hAnsi="Microsoft Sans Serif"/>
                          <w:color w:val="00B050"/>
                          <w:sz w:val="16"/>
                          <w:szCs w:val="16"/>
                        </w:rPr>
                      </w:pPr>
                      <w:r>
                        <w:rPr>
                          <w:rFonts w:ascii="Arial" w:hAnsi="Arial"/>
                          <w:b/>
                          <w:sz w:val="16"/>
                        </w:rPr>
                        <w:t>Примітка</w:t>
                      </w:r>
                      <w:r>
                        <w:rPr>
                          <w:rFonts w:ascii="Arial" w:hAnsi="Arial"/>
                          <w:b/>
                          <w:spacing w:val="-11"/>
                          <w:sz w:val="16"/>
                        </w:rPr>
                        <w:t xml:space="preserve"> </w:t>
                      </w:r>
                      <w:r>
                        <w:rPr>
                          <w:rFonts w:ascii="Arial" w:hAnsi="Arial"/>
                          <w:b/>
                          <w:sz w:val="16"/>
                        </w:rPr>
                        <w:t>7.</w:t>
                      </w:r>
                      <w:r>
                        <w:rPr>
                          <w:rFonts w:ascii="Arial" w:hAnsi="Arial"/>
                          <w:b/>
                          <w:spacing w:val="-9"/>
                          <w:sz w:val="16"/>
                        </w:rPr>
                        <w:t xml:space="preserve"> </w:t>
                      </w:r>
                      <w:r>
                        <w:rPr>
                          <w:rFonts w:ascii="Microsoft Sans Serif" w:hAnsi="Microsoft Sans Serif"/>
                          <w:sz w:val="16"/>
                        </w:rPr>
                        <w:t>У</w:t>
                      </w:r>
                      <w:r>
                        <w:rPr>
                          <w:rFonts w:ascii="Microsoft Sans Serif" w:hAnsi="Microsoft Sans Serif"/>
                          <w:spacing w:val="-10"/>
                          <w:sz w:val="16"/>
                        </w:rPr>
                        <w:t xml:space="preserve"> </w:t>
                      </w:r>
                      <w:r>
                        <w:rPr>
                          <w:rFonts w:ascii="Microsoft Sans Serif" w:hAnsi="Microsoft Sans Serif"/>
                          <w:sz w:val="16"/>
                        </w:rPr>
                        <w:t>спорудах,</w:t>
                      </w:r>
                      <w:r>
                        <w:rPr>
                          <w:rFonts w:ascii="Microsoft Sans Serif" w:hAnsi="Microsoft Sans Serif"/>
                          <w:spacing w:val="-7"/>
                          <w:sz w:val="16"/>
                        </w:rPr>
                        <w:t xml:space="preserve"> </w:t>
                      </w:r>
                      <w:r>
                        <w:rPr>
                          <w:rFonts w:ascii="Microsoft Sans Serif" w:hAnsi="Microsoft Sans Serif"/>
                          <w:sz w:val="16"/>
                        </w:rPr>
                        <w:t>де</w:t>
                      </w:r>
                      <w:r>
                        <w:rPr>
                          <w:rFonts w:ascii="Microsoft Sans Serif" w:hAnsi="Microsoft Sans Serif"/>
                          <w:spacing w:val="-8"/>
                          <w:sz w:val="16"/>
                        </w:rPr>
                        <w:t xml:space="preserve"> </w:t>
                      </w:r>
                      <w:r>
                        <w:rPr>
                          <w:rFonts w:ascii="Microsoft Sans Serif" w:hAnsi="Microsoft Sans Serif"/>
                          <w:sz w:val="16"/>
                        </w:rPr>
                        <w:t>передбачається</w:t>
                      </w:r>
                      <w:r>
                        <w:rPr>
                          <w:rFonts w:ascii="Microsoft Sans Serif" w:hAnsi="Microsoft Sans Serif"/>
                          <w:spacing w:val="-10"/>
                          <w:sz w:val="16"/>
                        </w:rPr>
                        <w:t xml:space="preserve"> </w:t>
                      </w:r>
                      <w:r>
                        <w:rPr>
                          <w:rFonts w:ascii="Microsoft Sans Serif" w:hAnsi="Microsoft Sans Serif"/>
                          <w:sz w:val="16"/>
                        </w:rPr>
                        <w:t>робота</w:t>
                      </w:r>
                      <w:r>
                        <w:rPr>
                          <w:rFonts w:ascii="Microsoft Sans Serif" w:hAnsi="Microsoft Sans Serif"/>
                          <w:spacing w:val="-10"/>
                          <w:sz w:val="16"/>
                        </w:rPr>
                        <w:t xml:space="preserve"> </w:t>
                      </w:r>
                      <w:r>
                        <w:rPr>
                          <w:rFonts w:ascii="Microsoft Sans Serif" w:hAnsi="Microsoft Sans Serif"/>
                          <w:sz w:val="16"/>
                        </w:rPr>
                        <w:t>з</w:t>
                      </w:r>
                      <w:r>
                        <w:rPr>
                          <w:rFonts w:ascii="Microsoft Sans Serif" w:hAnsi="Microsoft Sans Serif"/>
                          <w:spacing w:val="-7"/>
                          <w:sz w:val="16"/>
                        </w:rPr>
                        <w:t xml:space="preserve"> </w:t>
                      </w:r>
                      <w:r>
                        <w:rPr>
                          <w:rFonts w:ascii="Microsoft Sans Serif" w:hAnsi="Microsoft Sans Serif"/>
                          <w:sz w:val="16"/>
                        </w:rPr>
                        <w:t>інвалідами,</w:t>
                      </w:r>
                      <w:r>
                        <w:rPr>
                          <w:rFonts w:ascii="Microsoft Sans Serif" w:hAnsi="Microsoft Sans Serif"/>
                          <w:spacing w:val="-9"/>
                          <w:sz w:val="16"/>
                        </w:rPr>
                        <w:t xml:space="preserve"> </w:t>
                      </w:r>
                      <w:r>
                        <w:rPr>
                          <w:rFonts w:ascii="Microsoft Sans Serif" w:hAnsi="Microsoft Sans Serif"/>
                          <w:sz w:val="16"/>
                        </w:rPr>
                        <w:t>необхідно</w:t>
                      </w:r>
                      <w:r>
                        <w:rPr>
                          <w:rFonts w:ascii="Microsoft Sans Serif" w:hAnsi="Microsoft Sans Serif"/>
                          <w:spacing w:val="-9"/>
                          <w:sz w:val="16"/>
                        </w:rPr>
                        <w:t xml:space="preserve"> </w:t>
                      </w:r>
                      <w:r>
                        <w:rPr>
                          <w:rFonts w:ascii="Microsoft Sans Serif" w:hAnsi="Microsoft Sans Serif"/>
                          <w:sz w:val="16"/>
                        </w:rPr>
                        <w:t>передбачати</w:t>
                      </w:r>
                      <w:r>
                        <w:rPr>
                          <w:rFonts w:ascii="Microsoft Sans Serif" w:hAnsi="Microsoft Sans Serif"/>
                          <w:spacing w:val="-8"/>
                          <w:sz w:val="16"/>
                        </w:rPr>
                        <w:t xml:space="preserve"> </w:t>
                      </w:r>
                      <w:r>
                        <w:rPr>
                          <w:rFonts w:ascii="Microsoft Sans Serif" w:hAnsi="Microsoft Sans Serif"/>
                          <w:sz w:val="16"/>
                        </w:rPr>
                        <w:t>спеціальні</w:t>
                      </w:r>
                      <w:r>
                        <w:rPr>
                          <w:rFonts w:ascii="Microsoft Sans Serif" w:hAnsi="Microsoft Sans Serif"/>
                          <w:spacing w:val="-10"/>
                          <w:sz w:val="16"/>
                        </w:rPr>
                        <w:t xml:space="preserve"> </w:t>
                      </w:r>
                      <w:r>
                        <w:rPr>
                          <w:rFonts w:ascii="Microsoft Sans Serif" w:hAnsi="Microsoft Sans Serif"/>
                          <w:sz w:val="16"/>
                        </w:rPr>
                        <w:t>заходи,</w:t>
                      </w:r>
                      <w:r>
                        <w:rPr>
                          <w:rFonts w:ascii="Microsoft Sans Serif" w:hAnsi="Microsoft Sans Serif"/>
                          <w:spacing w:val="-7"/>
                          <w:sz w:val="16"/>
                        </w:rPr>
                        <w:t xml:space="preserve"> </w:t>
                      </w:r>
                      <w:r>
                        <w:rPr>
                          <w:rFonts w:ascii="Microsoft Sans Serif" w:hAnsi="Microsoft Sans Serif"/>
                          <w:sz w:val="16"/>
                        </w:rPr>
                        <w:t>які</w:t>
                      </w:r>
                      <w:r>
                        <w:rPr>
                          <w:rFonts w:ascii="Microsoft Sans Serif" w:hAnsi="Microsoft Sans Serif"/>
                          <w:spacing w:val="-7"/>
                          <w:sz w:val="16"/>
                        </w:rPr>
                        <w:t xml:space="preserve"> </w:t>
                      </w:r>
                      <w:r>
                        <w:rPr>
                          <w:rFonts w:ascii="Microsoft Sans Serif" w:hAnsi="Microsoft Sans Serif"/>
                          <w:sz w:val="16"/>
                        </w:rPr>
                        <w:t>забезпечують</w:t>
                      </w:r>
                      <w:r>
                        <w:rPr>
                          <w:rFonts w:ascii="Microsoft Sans Serif" w:hAnsi="Microsoft Sans Serif"/>
                          <w:spacing w:val="-10"/>
                          <w:sz w:val="16"/>
                        </w:rPr>
                        <w:t xml:space="preserve"> </w:t>
                      </w:r>
                      <w:r>
                        <w:rPr>
                          <w:rFonts w:ascii="Microsoft Sans Serif" w:hAnsi="Microsoft Sans Serif"/>
                          <w:sz w:val="16"/>
                        </w:rPr>
                        <w:t>можливість</w:t>
                      </w:r>
                      <w:r>
                        <w:rPr>
                          <w:rFonts w:ascii="Microsoft Sans Serif" w:hAnsi="Microsoft Sans Serif"/>
                          <w:spacing w:val="-10"/>
                          <w:sz w:val="16"/>
                        </w:rPr>
                        <w:t xml:space="preserve"> </w:t>
                      </w:r>
                      <w:r>
                        <w:rPr>
                          <w:rFonts w:ascii="Microsoft Sans Serif" w:hAnsi="Microsoft Sans Serif"/>
                          <w:sz w:val="16"/>
                        </w:rPr>
                        <w:t>проведення</w:t>
                      </w:r>
                      <w:r>
                        <w:rPr>
                          <w:rFonts w:ascii="Microsoft Sans Serif" w:hAnsi="Microsoft Sans Serif"/>
                          <w:spacing w:val="-8"/>
                          <w:sz w:val="16"/>
                        </w:rPr>
                        <w:t xml:space="preserve"> </w:t>
                      </w:r>
                      <w:r>
                        <w:rPr>
                          <w:rFonts w:ascii="Microsoft Sans Serif" w:hAnsi="Microsoft Sans Serif"/>
                          <w:sz w:val="16"/>
                        </w:rPr>
                        <w:t>занять</w:t>
                      </w:r>
                      <w:r>
                        <w:rPr>
                          <w:rFonts w:ascii="Microsoft Sans Serif" w:hAnsi="Microsoft Sans Serif"/>
                          <w:spacing w:val="-10"/>
                          <w:sz w:val="16"/>
                        </w:rPr>
                        <w:t xml:space="preserve"> </w:t>
                      </w:r>
                      <w:r>
                        <w:rPr>
                          <w:rFonts w:ascii="Microsoft Sans Serif" w:hAnsi="Microsoft Sans Serif"/>
                          <w:sz w:val="16"/>
                        </w:rPr>
                        <w:t>інвалідів</w:t>
                      </w:r>
                      <w:r>
                        <w:rPr>
                          <w:rFonts w:ascii="Microsoft Sans Serif" w:hAnsi="Microsoft Sans Serif"/>
                          <w:spacing w:val="-9"/>
                          <w:sz w:val="16"/>
                        </w:rPr>
                        <w:t xml:space="preserve"> </w:t>
                      </w:r>
                      <w:r>
                        <w:rPr>
                          <w:rFonts w:ascii="Microsoft Sans Serif" w:hAnsi="Microsoft Sans Serif"/>
                          <w:sz w:val="16"/>
                        </w:rPr>
                        <w:t>згідно</w:t>
                      </w:r>
                      <w:r>
                        <w:rPr>
                          <w:rFonts w:ascii="Microsoft Sans Serif" w:hAnsi="Microsoft Sans Serif"/>
                          <w:spacing w:val="-10"/>
                          <w:sz w:val="16"/>
                        </w:rPr>
                        <w:t xml:space="preserve"> </w:t>
                      </w:r>
                      <w:r w:rsidRPr="00FB289A">
                        <w:rPr>
                          <w:rFonts w:ascii="Microsoft Sans Serif" w:hAnsi="Microsoft Sans Serif"/>
                          <w:color w:val="00B050"/>
                          <w:sz w:val="16"/>
                          <w:szCs w:val="16"/>
                        </w:rPr>
                        <w:t>з</w:t>
                      </w:r>
                      <w:r w:rsidRPr="00FB289A">
                        <w:rPr>
                          <w:rFonts w:ascii="Microsoft Sans Serif" w:hAnsi="Microsoft Sans Serif"/>
                          <w:color w:val="00B050"/>
                          <w:spacing w:val="-9"/>
                          <w:sz w:val="16"/>
                          <w:szCs w:val="16"/>
                        </w:rPr>
                        <w:t xml:space="preserve"> </w:t>
                      </w:r>
                      <w:r w:rsidR="00FB289A" w:rsidRPr="00FB289A">
                        <w:rPr>
                          <w:rFonts w:ascii="Arial" w:hAnsi="Arial" w:cs="Arial"/>
                          <w:color w:val="00B050"/>
                          <w:sz w:val="16"/>
                          <w:szCs w:val="16"/>
                        </w:rPr>
                        <w:t>ДБН</w:t>
                      </w:r>
                      <w:r w:rsidR="00FB289A" w:rsidRPr="00FB289A">
                        <w:rPr>
                          <w:rFonts w:ascii="Arial" w:hAnsi="Arial" w:cs="Arial"/>
                          <w:color w:val="00B050"/>
                          <w:spacing w:val="-5"/>
                          <w:sz w:val="16"/>
                          <w:szCs w:val="16"/>
                        </w:rPr>
                        <w:t xml:space="preserve"> </w:t>
                      </w:r>
                      <w:r w:rsidR="00FB289A" w:rsidRPr="00FB289A">
                        <w:rPr>
                          <w:rFonts w:ascii="Arial" w:hAnsi="Arial" w:cs="Arial"/>
                          <w:color w:val="00B050"/>
                          <w:sz w:val="16"/>
                          <w:szCs w:val="16"/>
                        </w:rPr>
                        <w:t>В.2.2-</w:t>
                      </w:r>
                      <w:r w:rsidR="00FB289A" w:rsidRPr="00FB289A">
                        <w:rPr>
                          <w:rFonts w:ascii="Arial" w:hAnsi="Arial" w:cs="Arial"/>
                          <w:color w:val="00B050"/>
                          <w:spacing w:val="-4"/>
                          <w:sz w:val="16"/>
                          <w:szCs w:val="16"/>
                        </w:rPr>
                        <w:t>17</w:t>
                      </w:r>
                    </w:p>
                  </w:txbxContent>
                </v:textbox>
                <w10:anchorlock/>
              </v:shape>
            </w:pict>
          </mc:Fallback>
        </mc:AlternateContent>
      </w:r>
    </w:p>
    <w:p w14:paraId="0348BF6E" w14:textId="77777777" w:rsidR="00A76B49" w:rsidRDefault="00A76B49">
      <w:pPr>
        <w:rPr>
          <w:sz w:val="20"/>
        </w:rPr>
      </w:pPr>
    </w:p>
    <w:p w14:paraId="1168A02B" w14:textId="79451847" w:rsidR="00FB289A" w:rsidRPr="00200B69" w:rsidRDefault="00FB289A">
      <w:pPr>
        <w:rPr>
          <w:rFonts w:ascii="Arial" w:hAnsi="Arial" w:cs="Arial"/>
          <w:b/>
          <w:bCs/>
          <w:i/>
          <w:iCs/>
          <w:color w:val="00B050"/>
          <w:sz w:val="21"/>
          <w:szCs w:val="21"/>
        </w:rPr>
      </w:pPr>
      <w:r w:rsidRPr="00200B69">
        <w:rPr>
          <w:rFonts w:ascii="Arial" w:hAnsi="Arial" w:cs="Arial"/>
          <w:b/>
          <w:bCs/>
          <w:i/>
          <w:iCs/>
          <w:color w:val="00B050"/>
          <w:sz w:val="21"/>
          <w:szCs w:val="21"/>
        </w:rPr>
        <w:t>(Таблиця 11 змінено, Зміна № 1)</w:t>
      </w:r>
    </w:p>
    <w:p w14:paraId="15B6B47E" w14:textId="77777777" w:rsidR="00FB289A" w:rsidRDefault="00FB289A">
      <w:pPr>
        <w:rPr>
          <w:sz w:val="20"/>
        </w:rPr>
      </w:pPr>
    </w:p>
    <w:p w14:paraId="6343C40E" w14:textId="77777777" w:rsidR="00FB289A" w:rsidRDefault="00FB289A">
      <w:pPr>
        <w:rPr>
          <w:sz w:val="20"/>
        </w:rPr>
      </w:pPr>
    </w:p>
    <w:p w14:paraId="6D5168BE" w14:textId="77777777" w:rsidR="00FB289A" w:rsidRDefault="00FB289A">
      <w:pPr>
        <w:rPr>
          <w:sz w:val="20"/>
        </w:rPr>
        <w:sectPr w:rsidR="00FB289A" w:rsidSect="00335F38">
          <w:pgSz w:w="16840" w:h="11910" w:orient="landscape"/>
          <w:pgMar w:top="1134" w:right="1134" w:bottom="1134" w:left="1133" w:header="926" w:footer="283" w:gutter="0"/>
          <w:cols w:space="720"/>
          <w:docGrid w:linePitch="299"/>
        </w:sectPr>
      </w:pPr>
    </w:p>
    <w:p w14:paraId="273106DB" w14:textId="77777777" w:rsidR="00A76B49" w:rsidRPr="00200B69" w:rsidRDefault="002455BA">
      <w:pPr>
        <w:pStyle w:val="4"/>
        <w:spacing w:after="3"/>
        <w:ind w:left="808"/>
        <w:rPr>
          <w:rFonts w:ascii="Arial" w:hAnsi="Arial" w:cs="Arial"/>
          <w:spacing w:val="-5"/>
          <w:sz w:val="20"/>
          <w:szCs w:val="20"/>
        </w:rPr>
      </w:pPr>
      <w:r w:rsidRPr="00200B69">
        <w:rPr>
          <w:rFonts w:ascii="Arial" w:hAnsi="Arial" w:cs="Arial"/>
          <w:sz w:val="20"/>
          <w:szCs w:val="20"/>
        </w:rPr>
        <w:lastRenderedPageBreak/>
        <w:t>Таблиця</w:t>
      </w:r>
      <w:r w:rsidRPr="00200B69">
        <w:rPr>
          <w:rFonts w:ascii="Arial" w:hAnsi="Arial" w:cs="Arial"/>
          <w:spacing w:val="-5"/>
          <w:sz w:val="20"/>
          <w:szCs w:val="20"/>
        </w:rPr>
        <w:t xml:space="preserve"> 12</w:t>
      </w:r>
    </w:p>
    <w:p w14:paraId="171F2E68" w14:textId="77777777" w:rsidR="004D3F7E" w:rsidRDefault="004D3F7E">
      <w:pPr>
        <w:pStyle w:val="4"/>
        <w:spacing w:after="3"/>
        <w:ind w:left="808"/>
      </w:pPr>
    </w:p>
    <w:tbl>
      <w:tblPr>
        <w:tblStyle w:val="TableNormal"/>
        <w:tblW w:w="9936" w:type="dxa"/>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2"/>
        <w:gridCol w:w="3312"/>
        <w:gridCol w:w="3312"/>
      </w:tblGrid>
      <w:tr w:rsidR="00A76B49" w:rsidRPr="004D3F7E" w14:paraId="62AE8FD8" w14:textId="77777777" w:rsidTr="00335F38">
        <w:trPr>
          <w:trHeight w:val="366"/>
        </w:trPr>
        <w:tc>
          <w:tcPr>
            <w:tcW w:w="3312" w:type="dxa"/>
          </w:tcPr>
          <w:p w14:paraId="1EE0D56E" w14:textId="77777777" w:rsidR="00A76B49" w:rsidRPr="004D3F7E" w:rsidRDefault="002455BA">
            <w:pPr>
              <w:pStyle w:val="TableParagraph"/>
              <w:spacing w:before="116"/>
              <w:ind w:left="11" w:right="3"/>
              <w:jc w:val="center"/>
              <w:rPr>
                <w:rFonts w:ascii="Arial" w:hAnsi="Arial" w:cs="Arial"/>
                <w:b/>
                <w:sz w:val="16"/>
              </w:rPr>
            </w:pPr>
            <w:r w:rsidRPr="004D3F7E">
              <w:rPr>
                <w:rFonts w:ascii="Arial" w:hAnsi="Arial" w:cs="Arial"/>
                <w:b/>
                <w:sz w:val="16"/>
              </w:rPr>
              <w:t>Приміщення,</w:t>
            </w:r>
            <w:r w:rsidRPr="004D3F7E">
              <w:rPr>
                <w:rFonts w:ascii="Arial" w:hAnsi="Arial" w:cs="Arial"/>
                <w:b/>
                <w:spacing w:val="-9"/>
                <w:sz w:val="16"/>
              </w:rPr>
              <w:t xml:space="preserve"> </w:t>
            </w:r>
            <w:r w:rsidRPr="004D3F7E">
              <w:rPr>
                <w:rFonts w:ascii="Arial" w:hAnsi="Arial" w:cs="Arial"/>
                <w:b/>
                <w:sz w:val="16"/>
              </w:rPr>
              <w:t>санітарні</w:t>
            </w:r>
            <w:r w:rsidRPr="004D3F7E">
              <w:rPr>
                <w:rFonts w:ascii="Arial" w:hAnsi="Arial" w:cs="Arial"/>
                <w:b/>
                <w:spacing w:val="-9"/>
                <w:sz w:val="16"/>
              </w:rPr>
              <w:t xml:space="preserve"> </w:t>
            </w:r>
            <w:r w:rsidRPr="004D3F7E">
              <w:rPr>
                <w:rFonts w:ascii="Arial" w:hAnsi="Arial" w:cs="Arial"/>
                <w:b/>
                <w:spacing w:val="-2"/>
                <w:sz w:val="16"/>
              </w:rPr>
              <w:t>прилади</w:t>
            </w:r>
          </w:p>
        </w:tc>
        <w:tc>
          <w:tcPr>
            <w:tcW w:w="3312" w:type="dxa"/>
          </w:tcPr>
          <w:p w14:paraId="32689695" w14:textId="77777777" w:rsidR="00A76B49" w:rsidRPr="004D3F7E" w:rsidRDefault="002455BA">
            <w:pPr>
              <w:pStyle w:val="TableParagraph"/>
              <w:spacing w:line="182" w:lineRule="exact"/>
              <w:ind w:left="775" w:hanging="394"/>
              <w:rPr>
                <w:rFonts w:ascii="Arial" w:hAnsi="Arial" w:cs="Arial"/>
                <w:b/>
                <w:sz w:val="16"/>
              </w:rPr>
            </w:pPr>
            <w:r w:rsidRPr="004D3F7E">
              <w:rPr>
                <w:rFonts w:ascii="Arial" w:hAnsi="Arial" w:cs="Arial"/>
                <w:b/>
                <w:sz w:val="16"/>
              </w:rPr>
              <w:t>Кількість</w:t>
            </w:r>
            <w:r w:rsidRPr="004D3F7E">
              <w:rPr>
                <w:rFonts w:ascii="Arial" w:hAnsi="Arial" w:cs="Arial"/>
                <w:b/>
                <w:spacing w:val="-12"/>
                <w:sz w:val="16"/>
              </w:rPr>
              <w:t xml:space="preserve"> </w:t>
            </w:r>
            <w:r w:rsidRPr="004D3F7E">
              <w:rPr>
                <w:rFonts w:ascii="Arial" w:hAnsi="Arial" w:cs="Arial"/>
                <w:b/>
                <w:sz w:val="16"/>
              </w:rPr>
              <w:t>санітарних</w:t>
            </w:r>
            <w:r w:rsidRPr="004D3F7E">
              <w:rPr>
                <w:rFonts w:ascii="Arial" w:hAnsi="Arial" w:cs="Arial"/>
                <w:b/>
                <w:spacing w:val="-11"/>
                <w:sz w:val="16"/>
              </w:rPr>
              <w:t xml:space="preserve"> </w:t>
            </w:r>
            <w:r w:rsidRPr="004D3F7E">
              <w:rPr>
                <w:rFonts w:ascii="Arial" w:hAnsi="Arial" w:cs="Arial"/>
                <w:b/>
                <w:sz w:val="16"/>
              </w:rPr>
              <w:t>приладів</w:t>
            </w:r>
            <w:r w:rsidRPr="004D3F7E">
              <w:rPr>
                <w:rFonts w:ascii="Arial" w:hAnsi="Arial" w:cs="Arial"/>
                <w:b/>
                <w:spacing w:val="-11"/>
                <w:sz w:val="16"/>
              </w:rPr>
              <w:t xml:space="preserve"> </w:t>
            </w:r>
            <w:r w:rsidRPr="004D3F7E">
              <w:rPr>
                <w:rFonts w:ascii="Arial" w:hAnsi="Arial" w:cs="Arial"/>
                <w:b/>
                <w:sz w:val="16"/>
              </w:rPr>
              <w:t>у приміщенні, не менше</w:t>
            </w:r>
          </w:p>
        </w:tc>
        <w:tc>
          <w:tcPr>
            <w:tcW w:w="3312" w:type="dxa"/>
          </w:tcPr>
          <w:p w14:paraId="71659FC0" w14:textId="77777777" w:rsidR="00A76B49" w:rsidRPr="004D3F7E" w:rsidRDefault="002455BA">
            <w:pPr>
              <w:pStyle w:val="TableParagraph"/>
              <w:spacing w:before="116"/>
              <w:ind w:left="11" w:right="1"/>
              <w:jc w:val="center"/>
              <w:rPr>
                <w:rFonts w:ascii="Arial" w:hAnsi="Arial" w:cs="Arial"/>
                <w:b/>
                <w:sz w:val="16"/>
              </w:rPr>
            </w:pPr>
            <w:r w:rsidRPr="004D3F7E">
              <w:rPr>
                <w:rFonts w:ascii="Arial" w:hAnsi="Arial" w:cs="Arial"/>
                <w:b/>
                <w:sz w:val="16"/>
              </w:rPr>
              <w:t>Додаткові</w:t>
            </w:r>
            <w:r w:rsidRPr="004D3F7E">
              <w:rPr>
                <w:rFonts w:ascii="Arial" w:hAnsi="Arial" w:cs="Arial"/>
                <w:b/>
                <w:spacing w:val="-8"/>
                <w:sz w:val="16"/>
              </w:rPr>
              <w:t xml:space="preserve"> </w:t>
            </w:r>
            <w:r w:rsidRPr="004D3F7E">
              <w:rPr>
                <w:rFonts w:ascii="Arial" w:hAnsi="Arial" w:cs="Arial"/>
                <w:b/>
                <w:spacing w:val="-2"/>
                <w:sz w:val="16"/>
              </w:rPr>
              <w:t>вимоги</w:t>
            </w:r>
          </w:p>
        </w:tc>
      </w:tr>
      <w:tr w:rsidR="00A76B49" w:rsidRPr="004D3F7E" w14:paraId="4786000D" w14:textId="77777777" w:rsidTr="00335F38">
        <w:trPr>
          <w:trHeight w:val="184"/>
        </w:trPr>
        <w:tc>
          <w:tcPr>
            <w:tcW w:w="3312" w:type="dxa"/>
          </w:tcPr>
          <w:p w14:paraId="5DD13E7D" w14:textId="77777777" w:rsidR="00A76B49" w:rsidRPr="004D3F7E" w:rsidRDefault="002455BA">
            <w:pPr>
              <w:pStyle w:val="TableParagraph"/>
              <w:spacing w:line="164" w:lineRule="exact"/>
              <w:ind w:left="11" w:right="4"/>
              <w:jc w:val="center"/>
              <w:rPr>
                <w:rFonts w:ascii="Arial" w:hAnsi="Arial" w:cs="Arial"/>
                <w:b/>
                <w:sz w:val="16"/>
              </w:rPr>
            </w:pPr>
            <w:r w:rsidRPr="004D3F7E">
              <w:rPr>
                <w:rFonts w:ascii="Arial" w:hAnsi="Arial" w:cs="Arial"/>
                <w:b/>
                <w:spacing w:val="-10"/>
                <w:sz w:val="16"/>
              </w:rPr>
              <w:t>1</w:t>
            </w:r>
          </w:p>
        </w:tc>
        <w:tc>
          <w:tcPr>
            <w:tcW w:w="3312" w:type="dxa"/>
          </w:tcPr>
          <w:p w14:paraId="3F572644" w14:textId="77777777" w:rsidR="00A76B49" w:rsidRPr="004D3F7E" w:rsidRDefault="002455BA">
            <w:pPr>
              <w:pStyle w:val="TableParagraph"/>
              <w:spacing w:line="164" w:lineRule="exact"/>
              <w:ind w:left="11" w:right="4"/>
              <w:jc w:val="center"/>
              <w:rPr>
                <w:rFonts w:ascii="Arial" w:hAnsi="Arial" w:cs="Arial"/>
                <w:b/>
                <w:sz w:val="16"/>
              </w:rPr>
            </w:pPr>
            <w:r w:rsidRPr="004D3F7E">
              <w:rPr>
                <w:rFonts w:ascii="Arial" w:hAnsi="Arial" w:cs="Arial"/>
                <w:b/>
                <w:spacing w:val="-10"/>
                <w:sz w:val="16"/>
              </w:rPr>
              <w:t>2</w:t>
            </w:r>
          </w:p>
        </w:tc>
        <w:tc>
          <w:tcPr>
            <w:tcW w:w="3312" w:type="dxa"/>
          </w:tcPr>
          <w:p w14:paraId="0D63C4EA" w14:textId="77777777" w:rsidR="00A76B49" w:rsidRPr="004D3F7E" w:rsidRDefault="002455BA">
            <w:pPr>
              <w:pStyle w:val="TableParagraph"/>
              <w:spacing w:line="164" w:lineRule="exact"/>
              <w:ind w:left="11" w:right="4"/>
              <w:jc w:val="center"/>
              <w:rPr>
                <w:rFonts w:ascii="Arial" w:hAnsi="Arial" w:cs="Arial"/>
                <w:b/>
                <w:sz w:val="16"/>
              </w:rPr>
            </w:pPr>
            <w:r w:rsidRPr="004D3F7E">
              <w:rPr>
                <w:rFonts w:ascii="Arial" w:hAnsi="Arial" w:cs="Arial"/>
                <w:b/>
                <w:spacing w:val="-10"/>
                <w:sz w:val="16"/>
              </w:rPr>
              <w:t>3</w:t>
            </w:r>
          </w:p>
        </w:tc>
      </w:tr>
      <w:tr w:rsidR="00A76B49" w:rsidRPr="004D3F7E" w14:paraId="5324EC45" w14:textId="77777777" w:rsidTr="00335F38">
        <w:trPr>
          <w:trHeight w:val="2392"/>
        </w:trPr>
        <w:tc>
          <w:tcPr>
            <w:tcW w:w="3312" w:type="dxa"/>
          </w:tcPr>
          <w:p w14:paraId="7ABCD1A7" w14:textId="77777777" w:rsidR="00A76B49" w:rsidRPr="004D3F7E" w:rsidRDefault="002455BA">
            <w:pPr>
              <w:pStyle w:val="TableParagraph"/>
              <w:numPr>
                <w:ilvl w:val="0"/>
                <w:numId w:val="24"/>
              </w:numPr>
              <w:tabs>
                <w:tab w:val="left" w:pos="286"/>
              </w:tabs>
              <w:ind w:right="750" w:firstLine="0"/>
              <w:rPr>
                <w:rFonts w:ascii="Arial" w:hAnsi="Arial" w:cs="Arial"/>
                <w:sz w:val="16"/>
              </w:rPr>
            </w:pPr>
            <w:r w:rsidRPr="004D3F7E">
              <w:rPr>
                <w:rFonts w:ascii="Arial" w:hAnsi="Arial" w:cs="Arial"/>
                <w:b/>
                <w:sz w:val="16"/>
              </w:rPr>
              <w:t>Душові (жіночі та чоловічі): а)</w:t>
            </w:r>
            <w:r w:rsidRPr="004D3F7E">
              <w:rPr>
                <w:rFonts w:ascii="Arial" w:hAnsi="Arial" w:cs="Arial"/>
                <w:b/>
                <w:spacing w:val="-10"/>
                <w:sz w:val="16"/>
              </w:rPr>
              <w:t xml:space="preserve"> </w:t>
            </w:r>
            <w:r w:rsidRPr="004D3F7E">
              <w:rPr>
                <w:rFonts w:ascii="Arial" w:hAnsi="Arial" w:cs="Arial"/>
                <w:sz w:val="16"/>
              </w:rPr>
              <w:t>при</w:t>
            </w:r>
            <w:r w:rsidRPr="004D3F7E">
              <w:rPr>
                <w:rFonts w:ascii="Arial" w:hAnsi="Arial" w:cs="Arial"/>
                <w:spacing w:val="-8"/>
                <w:sz w:val="16"/>
              </w:rPr>
              <w:t xml:space="preserve"> </w:t>
            </w:r>
            <w:r w:rsidRPr="004D3F7E">
              <w:rPr>
                <w:rFonts w:ascii="Arial" w:hAnsi="Arial" w:cs="Arial"/>
                <w:sz w:val="16"/>
              </w:rPr>
              <w:t>роздягальнях</w:t>
            </w:r>
            <w:r w:rsidRPr="004D3F7E">
              <w:rPr>
                <w:rFonts w:ascii="Arial" w:hAnsi="Arial" w:cs="Arial"/>
                <w:spacing w:val="-10"/>
                <w:sz w:val="16"/>
              </w:rPr>
              <w:t xml:space="preserve"> </w:t>
            </w:r>
            <w:r w:rsidRPr="004D3F7E">
              <w:rPr>
                <w:rFonts w:ascii="Arial" w:hAnsi="Arial" w:cs="Arial"/>
                <w:sz w:val="16"/>
              </w:rPr>
              <w:t>для</w:t>
            </w:r>
            <w:r w:rsidRPr="004D3F7E">
              <w:rPr>
                <w:rFonts w:ascii="Arial" w:hAnsi="Arial" w:cs="Arial"/>
                <w:spacing w:val="-8"/>
                <w:sz w:val="16"/>
              </w:rPr>
              <w:t xml:space="preserve"> </w:t>
            </w:r>
            <w:r w:rsidRPr="004D3F7E">
              <w:rPr>
                <w:rFonts w:ascii="Arial" w:hAnsi="Arial" w:cs="Arial"/>
                <w:sz w:val="16"/>
              </w:rPr>
              <w:t>тих,</w:t>
            </w:r>
            <w:r w:rsidRPr="004D3F7E">
              <w:rPr>
                <w:rFonts w:ascii="Arial" w:hAnsi="Arial" w:cs="Arial"/>
                <w:spacing w:val="-6"/>
                <w:sz w:val="16"/>
              </w:rPr>
              <w:t xml:space="preserve"> </w:t>
            </w:r>
            <w:r w:rsidRPr="004D3F7E">
              <w:rPr>
                <w:rFonts w:ascii="Arial" w:hAnsi="Arial" w:cs="Arial"/>
                <w:sz w:val="16"/>
              </w:rPr>
              <w:t>хто</w:t>
            </w:r>
          </w:p>
          <w:p w14:paraId="38C3F931" w14:textId="77777777" w:rsidR="00A76B49" w:rsidRPr="004D3F7E" w:rsidRDefault="002455BA">
            <w:pPr>
              <w:pStyle w:val="TableParagraph"/>
              <w:ind w:left="287"/>
              <w:rPr>
                <w:rFonts w:ascii="Arial" w:hAnsi="Arial" w:cs="Arial"/>
                <w:sz w:val="16"/>
              </w:rPr>
            </w:pPr>
            <w:r w:rsidRPr="004D3F7E">
              <w:rPr>
                <w:rFonts w:ascii="Arial" w:hAnsi="Arial" w:cs="Arial"/>
                <w:spacing w:val="-2"/>
                <w:sz w:val="16"/>
              </w:rPr>
              <w:t>займається:</w:t>
            </w:r>
          </w:p>
          <w:p w14:paraId="513B9AA7" w14:textId="77777777" w:rsidR="00A76B49" w:rsidRPr="004D3F7E" w:rsidRDefault="002455BA">
            <w:pPr>
              <w:pStyle w:val="TableParagraph"/>
              <w:numPr>
                <w:ilvl w:val="1"/>
                <w:numId w:val="24"/>
              </w:numPr>
              <w:tabs>
                <w:tab w:val="left" w:pos="287"/>
                <w:tab w:val="left" w:pos="293"/>
              </w:tabs>
              <w:spacing w:before="4" w:line="242" w:lineRule="auto"/>
              <w:ind w:right="527" w:hanging="180"/>
              <w:rPr>
                <w:rFonts w:ascii="Arial" w:hAnsi="Arial" w:cs="Arial"/>
                <w:sz w:val="16"/>
              </w:rPr>
            </w:pPr>
            <w:r w:rsidRPr="004D3F7E">
              <w:rPr>
                <w:rFonts w:ascii="Arial" w:hAnsi="Arial" w:cs="Arial"/>
                <w:sz w:val="16"/>
              </w:rPr>
              <w:t xml:space="preserve">у басейнах (у тому числі для </w:t>
            </w:r>
            <w:r w:rsidRPr="004D3F7E">
              <w:rPr>
                <w:rFonts w:ascii="Arial" w:hAnsi="Arial" w:cs="Arial"/>
                <w:spacing w:val="-2"/>
                <w:sz w:val="16"/>
              </w:rPr>
              <w:t>оздоровчого плавання, загально-</w:t>
            </w:r>
            <w:r w:rsidRPr="004D3F7E">
              <w:rPr>
                <w:rFonts w:ascii="Arial" w:hAnsi="Arial" w:cs="Arial"/>
                <w:sz w:val="16"/>
              </w:rPr>
              <w:t>розвиваючих вправ і ігор у воді, купання і навчання плаванню);</w:t>
            </w:r>
          </w:p>
          <w:p w14:paraId="76A8C7F0" w14:textId="77777777" w:rsidR="00A76B49" w:rsidRPr="004D3F7E" w:rsidRDefault="002455BA">
            <w:pPr>
              <w:pStyle w:val="TableParagraph"/>
              <w:numPr>
                <w:ilvl w:val="1"/>
                <w:numId w:val="24"/>
              </w:numPr>
              <w:tabs>
                <w:tab w:val="left" w:pos="287"/>
                <w:tab w:val="left" w:pos="345"/>
              </w:tabs>
              <w:spacing w:line="242" w:lineRule="auto"/>
              <w:ind w:right="129" w:hanging="180"/>
              <w:jc w:val="both"/>
              <w:rPr>
                <w:rFonts w:ascii="Arial" w:hAnsi="Arial" w:cs="Arial"/>
                <w:sz w:val="16"/>
              </w:rPr>
            </w:pPr>
            <w:r w:rsidRPr="004D3F7E">
              <w:rPr>
                <w:rFonts w:ascii="Arial" w:hAnsi="Arial" w:cs="Arial"/>
                <w:sz w:val="16"/>
              </w:rPr>
              <w:t>в</w:t>
            </w:r>
            <w:r w:rsidRPr="004D3F7E">
              <w:rPr>
                <w:rFonts w:ascii="Arial" w:hAnsi="Arial" w:cs="Arial"/>
                <w:spacing w:val="40"/>
                <w:sz w:val="16"/>
              </w:rPr>
              <w:t xml:space="preserve"> </w:t>
            </w:r>
            <w:r w:rsidRPr="004D3F7E">
              <w:rPr>
                <w:rFonts w:ascii="Arial" w:hAnsi="Arial" w:cs="Arial"/>
                <w:sz w:val="16"/>
              </w:rPr>
              <w:t>решті спортивних і фізкультурно-оздоровчих</w:t>
            </w:r>
            <w:r w:rsidRPr="004D3F7E">
              <w:rPr>
                <w:rFonts w:ascii="Arial" w:hAnsi="Arial" w:cs="Arial"/>
                <w:spacing w:val="-10"/>
                <w:sz w:val="16"/>
              </w:rPr>
              <w:t xml:space="preserve"> </w:t>
            </w:r>
            <w:r w:rsidRPr="004D3F7E">
              <w:rPr>
                <w:rFonts w:ascii="Arial" w:hAnsi="Arial" w:cs="Arial"/>
                <w:sz w:val="16"/>
              </w:rPr>
              <w:t>споруд</w:t>
            </w:r>
            <w:r w:rsidRPr="004D3F7E">
              <w:rPr>
                <w:rFonts w:ascii="Arial" w:hAnsi="Arial" w:cs="Arial"/>
                <w:spacing w:val="-8"/>
                <w:sz w:val="16"/>
              </w:rPr>
              <w:t xml:space="preserve"> </w:t>
            </w:r>
            <w:r w:rsidRPr="004D3F7E">
              <w:rPr>
                <w:rFonts w:ascii="Arial" w:hAnsi="Arial" w:cs="Arial"/>
                <w:sz w:val="16"/>
              </w:rPr>
              <w:t>(крім</w:t>
            </w:r>
            <w:r w:rsidRPr="004D3F7E">
              <w:rPr>
                <w:rFonts w:ascii="Arial" w:hAnsi="Arial" w:cs="Arial"/>
                <w:spacing w:val="-11"/>
                <w:sz w:val="16"/>
              </w:rPr>
              <w:t xml:space="preserve"> </w:t>
            </w:r>
            <w:r w:rsidRPr="004D3F7E">
              <w:rPr>
                <w:rFonts w:ascii="Arial" w:hAnsi="Arial" w:cs="Arial"/>
                <w:sz w:val="16"/>
              </w:rPr>
              <w:t>вбудованих</w:t>
            </w:r>
            <w:r w:rsidRPr="004D3F7E">
              <w:rPr>
                <w:rFonts w:ascii="Arial" w:hAnsi="Arial" w:cs="Arial"/>
                <w:spacing w:val="-10"/>
                <w:sz w:val="16"/>
              </w:rPr>
              <w:t xml:space="preserve"> </w:t>
            </w:r>
            <w:r w:rsidRPr="004D3F7E">
              <w:rPr>
                <w:rFonts w:ascii="Arial" w:hAnsi="Arial" w:cs="Arial"/>
                <w:sz w:val="16"/>
              </w:rPr>
              <w:t>у житлові будинки приміщень для фізкультурно-оздоровчих занять, лижних</w:t>
            </w:r>
            <w:r w:rsidRPr="004D3F7E">
              <w:rPr>
                <w:rFonts w:ascii="Arial" w:hAnsi="Arial" w:cs="Arial"/>
                <w:spacing w:val="28"/>
                <w:sz w:val="16"/>
              </w:rPr>
              <w:t xml:space="preserve"> </w:t>
            </w:r>
            <w:r w:rsidRPr="004D3F7E">
              <w:rPr>
                <w:rFonts w:ascii="Arial" w:hAnsi="Arial" w:cs="Arial"/>
                <w:sz w:val="16"/>
              </w:rPr>
              <w:t>баз</w:t>
            </w:r>
            <w:r w:rsidRPr="004D3F7E">
              <w:rPr>
                <w:rFonts w:ascii="Arial" w:hAnsi="Arial" w:cs="Arial"/>
                <w:spacing w:val="34"/>
                <w:sz w:val="16"/>
              </w:rPr>
              <w:t xml:space="preserve"> </w:t>
            </w:r>
            <w:r w:rsidRPr="004D3F7E">
              <w:rPr>
                <w:rFonts w:ascii="Arial" w:hAnsi="Arial" w:cs="Arial"/>
                <w:sz w:val="16"/>
              </w:rPr>
              <w:t>і</w:t>
            </w:r>
            <w:r w:rsidRPr="004D3F7E">
              <w:rPr>
                <w:rFonts w:ascii="Arial" w:hAnsi="Arial" w:cs="Arial"/>
                <w:spacing w:val="32"/>
                <w:sz w:val="16"/>
              </w:rPr>
              <w:t xml:space="preserve"> </w:t>
            </w:r>
            <w:r w:rsidRPr="004D3F7E">
              <w:rPr>
                <w:rFonts w:ascii="Arial" w:hAnsi="Arial" w:cs="Arial"/>
                <w:sz w:val="16"/>
              </w:rPr>
              <w:t>ковзанок</w:t>
            </w:r>
            <w:r w:rsidRPr="004D3F7E">
              <w:rPr>
                <w:rFonts w:ascii="Arial" w:hAnsi="Arial" w:cs="Arial"/>
                <w:spacing w:val="30"/>
                <w:sz w:val="16"/>
              </w:rPr>
              <w:t xml:space="preserve"> </w:t>
            </w:r>
            <w:r w:rsidRPr="004D3F7E">
              <w:rPr>
                <w:rFonts w:ascii="Arial" w:hAnsi="Arial" w:cs="Arial"/>
                <w:sz w:val="16"/>
              </w:rPr>
              <w:t>для</w:t>
            </w:r>
            <w:r w:rsidRPr="004D3F7E">
              <w:rPr>
                <w:rFonts w:ascii="Arial" w:hAnsi="Arial" w:cs="Arial"/>
                <w:spacing w:val="32"/>
                <w:sz w:val="16"/>
              </w:rPr>
              <w:t xml:space="preserve"> </w:t>
            </w:r>
            <w:r w:rsidRPr="004D3F7E">
              <w:rPr>
                <w:rFonts w:ascii="Arial" w:hAnsi="Arial" w:cs="Arial"/>
                <w:spacing w:val="-2"/>
                <w:sz w:val="16"/>
              </w:rPr>
              <w:t>масового</w:t>
            </w:r>
          </w:p>
          <w:p w14:paraId="440B4922" w14:textId="77777777" w:rsidR="00A76B49" w:rsidRPr="004D3F7E" w:rsidRDefault="002455BA">
            <w:pPr>
              <w:pStyle w:val="TableParagraph"/>
              <w:spacing w:before="1" w:line="163" w:lineRule="exact"/>
              <w:ind w:left="287"/>
              <w:rPr>
                <w:rFonts w:ascii="Arial" w:hAnsi="Arial" w:cs="Arial"/>
                <w:sz w:val="16"/>
              </w:rPr>
            </w:pPr>
            <w:r w:rsidRPr="004D3F7E">
              <w:rPr>
                <w:rFonts w:ascii="Arial" w:hAnsi="Arial" w:cs="Arial"/>
                <w:spacing w:val="-2"/>
                <w:sz w:val="16"/>
              </w:rPr>
              <w:t>катання);</w:t>
            </w:r>
          </w:p>
        </w:tc>
        <w:tc>
          <w:tcPr>
            <w:tcW w:w="3312" w:type="dxa"/>
          </w:tcPr>
          <w:p w14:paraId="00017C71" w14:textId="77777777" w:rsidR="00A76B49" w:rsidRPr="004D3F7E" w:rsidRDefault="00A76B49">
            <w:pPr>
              <w:pStyle w:val="TableParagraph"/>
              <w:rPr>
                <w:rFonts w:ascii="Arial" w:hAnsi="Arial" w:cs="Arial"/>
                <w:b/>
                <w:sz w:val="16"/>
              </w:rPr>
            </w:pPr>
          </w:p>
          <w:p w14:paraId="540F9B6B" w14:textId="77777777" w:rsidR="00A76B49" w:rsidRPr="004D3F7E" w:rsidRDefault="00A76B49">
            <w:pPr>
              <w:pStyle w:val="TableParagraph"/>
              <w:rPr>
                <w:rFonts w:ascii="Arial" w:hAnsi="Arial" w:cs="Arial"/>
                <w:b/>
                <w:sz w:val="16"/>
              </w:rPr>
            </w:pPr>
          </w:p>
          <w:p w14:paraId="75CA43B1" w14:textId="77777777" w:rsidR="00A76B49" w:rsidRPr="004D3F7E" w:rsidRDefault="00A76B49">
            <w:pPr>
              <w:pStyle w:val="TableParagraph"/>
              <w:spacing w:before="1"/>
              <w:rPr>
                <w:rFonts w:ascii="Arial" w:hAnsi="Arial" w:cs="Arial"/>
                <w:b/>
                <w:sz w:val="16"/>
              </w:rPr>
            </w:pPr>
          </w:p>
          <w:p w14:paraId="6B93D39C" w14:textId="77777777" w:rsidR="00A76B49" w:rsidRPr="004D3F7E" w:rsidRDefault="002455BA">
            <w:pPr>
              <w:pStyle w:val="TableParagraph"/>
              <w:spacing w:line="244" w:lineRule="auto"/>
              <w:ind w:left="107"/>
              <w:rPr>
                <w:rFonts w:ascii="Arial" w:hAnsi="Arial" w:cs="Arial"/>
                <w:sz w:val="16"/>
              </w:rPr>
            </w:pPr>
            <w:r w:rsidRPr="004D3F7E">
              <w:rPr>
                <w:rFonts w:ascii="Arial" w:hAnsi="Arial" w:cs="Arial"/>
                <w:sz w:val="16"/>
              </w:rPr>
              <w:t>Одна</w:t>
            </w:r>
            <w:r w:rsidRPr="004D3F7E">
              <w:rPr>
                <w:rFonts w:ascii="Arial" w:hAnsi="Arial" w:cs="Arial"/>
                <w:spacing w:val="-9"/>
                <w:sz w:val="16"/>
              </w:rPr>
              <w:t xml:space="preserve"> </w:t>
            </w:r>
            <w:r w:rsidRPr="004D3F7E">
              <w:rPr>
                <w:rFonts w:ascii="Arial" w:hAnsi="Arial" w:cs="Arial"/>
                <w:sz w:val="16"/>
              </w:rPr>
              <w:t>сітка</w:t>
            </w:r>
            <w:r w:rsidRPr="004D3F7E">
              <w:rPr>
                <w:rFonts w:ascii="Arial" w:hAnsi="Arial" w:cs="Arial"/>
                <w:spacing w:val="-10"/>
                <w:sz w:val="16"/>
              </w:rPr>
              <w:t xml:space="preserve"> </w:t>
            </w:r>
            <w:r w:rsidRPr="004D3F7E">
              <w:rPr>
                <w:rFonts w:ascii="Arial" w:hAnsi="Arial" w:cs="Arial"/>
                <w:sz w:val="16"/>
              </w:rPr>
              <w:t>на</w:t>
            </w:r>
            <w:r w:rsidRPr="004D3F7E">
              <w:rPr>
                <w:rFonts w:ascii="Arial" w:hAnsi="Arial" w:cs="Arial"/>
                <w:spacing w:val="-9"/>
                <w:sz w:val="16"/>
              </w:rPr>
              <w:t xml:space="preserve"> </w:t>
            </w:r>
            <w:r w:rsidRPr="004D3F7E">
              <w:rPr>
                <w:rFonts w:ascii="Arial" w:hAnsi="Arial" w:cs="Arial"/>
                <w:sz w:val="16"/>
              </w:rPr>
              <w:t>три</w:t>
            </w:r>
            <w:r w:rsidRPr="004D3F7E">
              <w:rPr>
                <w:rFonts w:ascii="Arial" w:hAnsi="Arial" w:cs="Arial"/>
                <w:spacing w:val="-11"/>
                <w:sz w:val="16"/>
              </w:rPr>
              <w:t xml:space="preserve"> </w:t>
            </w:r>
            <w:r w:rsidRPr="004D3F7E">
              <w:rPr>
                <w:rFonts w:ascii="Arial" w:hAnsi="Arial" w:cs="Arial"/>
                <w:sz w:val="16"/>
              </w:rPr>
              <w:t>особи,</w:t>
            </w:r>
            <w:r w:rsidRPr="004D3F7E">
              <w:rPr>
                <w:rFonts w:ascii="Arial" w:hAnsi="Arial" w:cs="Arial"/>
                <w:spacing w:val="-9"/>
                <w:sz w:val="16"/>
              </w:rPr>
              <w:t xml:space="preserve"> </w:t>
            </w:r>
            <w:r w:rsidRPr="004D3F7E">
              <w:rPr>
                <w:rFonts w:ascii="Arial" w:hAnsi="Arial" w:cs="Arial"/>
                <w:sz w:val="16"/>
              </w:rPr>
              <w:t>які</w:t>
            </w:r>
            <w:r w:rsidRPr="004D3F7E">
              <w:rPr>
                <w:rFonts w:ascii="Arial" w:hAnsi="Arial" w:cs="Arial"/>
                <w:spacing w:val="-8"/>
                <w:sz w:val="16"/>
              </w:rPr>
              <w:t xml:space="preserve"> </w:t>
            </w:r>
            <w:r w:rsidRPr="004D3F7E">
              <w:rPr>
                <w:rFonts w:ascii="Arial" w:hAnsi="Arial" w:cs="Arial"/>
                <w:sz w:val="16"/>
              </w:rPr>
              <w:t>займаються одночасно у ванні (ваннах)</w:t>
            </w:r>
          </w:p>
          <w:p w14:paraId="212A00AF" w14:textId="77777777" w:rsidR="00A76B49" w:rsidRPr="004D3F7E" w:rsidRDefault="00A76B49">
            <w:pPr>
              <w:pStyle w:val="TableParagraph"/>
              <w:spacing w:before="180"/>
              <w:rPr>
                <w:rFonts w:ascii="Arial" w:hAnsi="Arial" w:cs="Arial"/>
                <w:b/>
                <w:sz w:val="16"/>
              </w:rPr>
            </w:pPr>
          </w:p>
          <w:p w14:paraId="6368FA89" w14:textId="77777777" w:rsidR="00A76B49" w:rsidRPr="004D3F7E" w:rsidRDefault="002455BA">
            <w:pPr>
              <w:pStyle w:val="TableParagraph"/>
              <w:spacing w:before="1" w:line="244" w:lineRule="auto"/>
              <w:ind w:left="107" w:right="275"/>
              <w:rPr>
                <w:rFonts w:ascii="Arial" w:hAnsi="Arial" w:cs="Arial"/>
                <w:sz w:val="16"/>
              </w:rPr>
            </w:pPr>
            <w:r w:rsidRPr="004D3F7E">
              <w:rPr>
                <w:rFonts w:ascii="Arial" w:hAnsi="Arial" w:cs="Arial"/>
                <w:sz w:val="16"/>
              </w:rPr>
              <w:t>Одна сітка на сім місць для перевдягання</w:t>
            </w:r>
            <w:r w:rsidRPr="004D3F7E">
              <w:rPr>
                <w:rFonts w:ascii="Arial" w:hAnsi="Arial" w:cs="Arial"/>
                <w:spacing w:val="-11"/>
                <w:sz w:val="16"/>
              </w:rPr>
              <w:t xml:space="preserve"> </w:t>
            </w:r>
            <w:r w:rsidRPr="004D3F7E">
              <w:rPr>
                <w:rFonts w:ascii="Arial" w:hAnsi="Arial" w:cs="Arial"/>
                <w:sz w:val="16"/>
              </w:rPr>
              <w:t>в</w:t>
            </w:r>
            <w:r w:rsidRPr="004D3F7E">
              <w:rPr>
                <w:rFonts w:ascii="Arial" w:hAnsi="Arial" w:cs="Arial"/>
                <w:spacing w:val="-11"/>
                <w:sz w:val="16"/>
              </w:rPr>
              <w:t xml:space="preserve"> </w:t>
            </w:r>
            <w:r w:rsidRPr="004D3F7E">
              <w:rPr>
                <w:rFonts w:ascii="Arial" w:hAnsi="Arial" w:cs="Arial"/>
                <w:sz w:val="16"/>
              </w:rPr>
              <w:t>роздягальні</w:t>
            </w:r>
            <w:r w:rsidRPr="004D3F7E">
              <w:rPr>
                <w:rFonts w:ascii="Arial" w:hAnsi="Arial" w:cs="Arial"/>
                <w:spacing w:val="-10"/>
                <w:sz w:val="16"/>
              </w:rPr>
              <w:t xml:space="preserve"> </w:t>
            </w:r>
            <w:r w:rsidRPr="004D3F7E">
              <w:rPr>
                <w:rFonts w:ascii="Arial" w:hAnsi="Arial" w:cs="Arial"/>
                <w:sz w:val="16"/>
              </w:rPr>
              <w:t>(5</w:t>
            </w:r>
            <w:r w:rsidRPr="004D3F7E">
              <w:rPr>
                <w:rFonts w:ascii="Arial" w:hAnsi="Arial" w:cs="Arial"/>
                <w:spacing w:val="-11"/>
                <w:sz w:val="16"/>
              </w:rPr>
              <w:t xml:space="preserve"> </w:t>
            </w:r>
            <w:r w:rsidRPr="004D3F7E">
              <w:rPr>
                <w:rFonts w:ascii="Arial" w:hAnsi="Arial" w:cs="Arial"/>
                <w:sz w:val="16"/>
              </w:rPr>
              <w:t xml:space="preserve">таблиці 11), але не менше ніж по одній сітці в </w:t>
            </w:r>
            <w:r w:rsidRPr="004D3F7E">
              <w:rPr>
                <w:rFonts w:ascii="Arial" w:hAnsi="Arial" w:cs="Arial"/>
                <w:spacing w:val="-2"/>
                <w:sz w:val="16"/>
              </w:rPr>
              <w:t>душовій</w:t>
            </w:r>
          </w:p>
        </w:tc>
        <w:tc>
          <w:tcPr>
            <w:tcW w:w="3312" w:type="dxa"/>
          </w:tcPr>
          <w:p w14:paraId="4D60461E" w14:textId="77777777" w:rsidR="00A76B49" w:rsidRPr="004D3F7E" w:rsidRDefault="00A76B49">
            <w:pPr>
              <w:pStyle w:val="TableParagraph"/>
              <w:rPr>
                <w:rFonts w:ascii="Arial" w:hAnsi="Arial" w:cs="Arial"/>
                <w:b/>
                <w:sz w:val="16"/>
              </w:rPr>
            </w:pPr>
          </w:p>
          <w:p w14:paraId="016EB968" w14:textId="77777777" w:rsidR="00A76B49" w:rsidRPr="004D3F7E" w:rsidRDefault="00A76B49">
            <w:pPr>
              <w:pStyle w:val="TableParagraph"/>
              <w:spacing w:before="182"/>
              <w:rPr>
                <w:rFonts w:ascii="Arial" w:hAnsi="Arial" w:cs="Arial"/>
                <w:b/>
                <w:sz w:val="16"/>
              </w:rPr>
            </w:pPr>
          </w:p>
          <w:p w14:paraId="0FCB695B" w14:textId="77777777" w:rsidR="00A76B49" w:rsidRPr="004D3F7E" w:rsidRDefault="002455BA">
            <w:pPr>
              <w:pStyle w:val="TableParagraph"/>
              <w:ind w:left="11" w:right="1"/>
              <w:jc w:val="center"/>
              <w:rPr>
                <w:rFonts w:ascii="Arial" w:hAnsi="Arial" w:cs="Arial"/>
                <w:sz w:val="16"/>
              </w:rPr>
            </w:pPr>
            <w:r w:rsidRPr="004D3F7E">
              <w:rPr>
                <w:rFonts w:ascii="Arial" w:hAnsi="Arial" w:cs="Arial"/>
                <w:spacing w:val="-10"/>
                <w:sz w:val="16"/>
              </w:rPr>
              <w:t>-</w:t>
            </w:r>
          </w:p>
          <w:p w14:paraId="09957FBC" w14:textId="77777777" w:rsidR="00A76B49" w:rsidRPr="004D3F7E" w:rsidRDefault="00A76B49">
            <w:pPr>
              <w:pStyle w:val="TableParagraph"/>
              <w:rPr>
                <w:rFonts w:ascii="Arial" w:hAnsi="Arial" w:cs="Arial"/>
                <w:b/>
                <w:sz w:val="16"/>
              </w:rPr>
            </w:pPr>
          </w:p>
          <w:p w14:paraId="47520CB3" w14:textId="77777777" w:rsidR="00A76B49" w:rsidRPr="004D3F7E" w:rsidRDefault="00A76B49">
            <w:pPr>
              <w:pStyle w:val="TableParagraph"/>
              <w:rPr>
                <w:rFonts w:ascii="Arial" w:hAnsi="Arial" w:cs="Arial"/>
                <w:b/>
                <w:sz w:val="16"/>
              </w:rPr>
            </w:pPr>
          </w:p>
          <w:p w14:paraId="31BE1678" w14:textId="77777777" w:rsidR="00A76B49" w:rsidRPr="004D3F7E" w:rsidRDefault="00A76B49">
            <w:pPr>
              <w:pStyle w:val="TableParagraph"/>
              <w:spacing w:before="1"/>
              <w:rPr>
                <w:rFonts w:ascii="Arial" w:hAnsi="Arial" w:cs="Arial"/>
                <w:b/>
                <w:sz w:val="16"/>
              </w:rPr>
            </w:pPr>
          </w:p>
          <w:p w14:paraId="6470B6E2" w14:textId="77777777" w:rsidR="00A76B49" w:rsidRPr="004D3F7E" w:rsidRDefault="002455BA">
            <w:pPr>
              <w:pStyle w:val="TableParagraph"/>
              <w:ind w:left="11" w:right="1"/>
              <w:jc w:val="center"/>
              <w:rPr>
                <w:rFonts w:ascii="Arial" w:hAnsi="Arial" w:cs="Arial"/>
                <w:sz w:val="16"/>
              </w:rPr>
            </w:pPr>
            <w:r w:rsidRPr="004D3F7E">
              <w:rPr>
                <w:rFonts w:ascii="Arial" w:hAnsi="Arial" w:cs="Arial"/>
                <w:spacing w:val="-2"/>
                <w:sz w:val="16"/>
              </w:rPr>
              <w:t>Див.</w:t>
            </w:r>
            <w:r w:rsidRPr="004D3F7E">
              <w:rPr>
                <w:rFonts w:ascii="Arial" w:hAnsi="Arial" w:cs="Arial"/>
                <w:spacing w:val="-7"/>
                <w:sz w:val="16"/>
              </w:rPr>
              <w:t xml:space="preserve"> </w:t>
            </w:r>
            <w:r w:rsidRPr="004D3F7E">
              <w:rPr>
                <w:rFonts w:ascii="Arial" w:hAnsi="Arial" w:cs="Arial"/>
                <w:spacing w:val="-2"/>
                <w:sz w:val="16"/>
              </w:rPr>
              <w:t>3.108</w:t>
            </w:r>
          </w:p>
        </w:tc>
      </w:tr>
      <w:tr w:rsidR="00A76B49" w:rsidRPr="004D3F7E" w14:paraId="456AEEB4" w14:textId="77777777" w:rsidTr="00335F38">
        <w:trPr>
          <w:trHeight w:val="736"/>
        </w:trPr>
        <w:tc>
          <w:tcPr>
            <w:tcW w:w="3312" w:type="dxa"/>
          </w:tcPr>
          <w:p w14:paraId="4A88E9AF" w14:textId="77777777" w:rsidR="00A76B49" w:rsidRPr="004D3F7E" w:rsidRDefault="002455BA">
            <w:pPr>
              <w:pStyle w:val="TableParagraph"/>
              <w:ind w:left="287" w:hanging="180"/>
              <w:rPr>
                <w:rFonts w:ascii="Arial" w:hAnsi="Arial" w:cs="Arial"/>
                <w:sz w:val="16"/>
              </w:rPr>
            </w:pPr>
            <w:r w:rsidRPr="004D3F7E">
              <w:rPr>
                <w:rFonts w:ascii="Arial" w:hAnsi="Arial" w:cs="Arial"/>
                <w:b/>
                <w:sz w:val="16"/>
              </w:rPr>
              <w:t>б)</w:t>
            </w:r>
            <w:r w:rsidRPr="004D3F7E">
              <w:rPr>
                <w:rFonts w:ascii="Arial" w:hAnsi="Arial" w:cs="Arial"/>
                <w:b/>
                <w:spacing w:val="-12"/>
                <w:sz w:val="16"/>
              </w:rPr>
              <w:t xml:space="preserve"> </w:t>
            </w:r>
            <w:r w:rsidRPr="004D3F7E">
              <w:rPr>
                <w:rFonts w:ascii="Arial" w:hAnsi="Arial" w:cs="Arial"/>
                <w:sz w:val="16"/>
              </w:rPr>
              <w:t>при</w:t>
            </w:r>
            <w:r w:rsidRPr="004D3F7E">
              <w:rPr>
                <w:rFonts w:ascii="Arial" w:hAnsi="Arial" w:cs="Arial"/>
                <w:spacing w:val="-10"/>
                <w:sz w:val="16"/>
              </w:rPr>
              <w:t xml:space="preserve"> </w:t>
            </w:r>
            <w:r w:rsidRPr="004D3F7E">
              <w:rPr>
                <w:rFonts w:ascii="Arial" w:hAnsi="Arial" w:cs="Arial"/>
                <w:sz w:val="16"/>
              </w:rPr>
              <w:t>кімнатах</w:t>
            </w:r>
            <w:r w:rsidRPr="004D3F7E">
              <w:rPr>
                <w:rFonts w:ascii="Arial" w:hAnsi="Arial" w:cs="Arial"/>
                <w:spacing w:val="-11"/>
                <w:sz w:val="16"/>
              </w:rPr>
              <w:t xml:space="preserve"> </w:t>
            </w:r>
            <w:r w:rsidRPr="004D3F7E">
              <w:rPr>
                <w:rFonts w:ascii="Arial" w:hAnsi="Arial" w:cs="Arial"/>
                <w:sz w:val="16"/>
              </w:rPr>
              <w:t>для</w:t>
            </w:r>
            <w:r w:rsidRPr="004D3F7E">
              <w:rPr>
                <w:rFonts w:ascii="Arial" w:hAnsi="Arial" w:cs="Arial"/>
                <w:spacing w:val="-10"/>
                <w:sz w:val="16"/>
              </w:rPr>
              <w:t xml:space="preserve"> </w:t>
            </w:r>
            <w:r w:rsidRPr="004D3F7E">
              <w:rPr>
                <w:rFonts w:ascii="Arial" w:hAnsi="Arial" w:cs="Arial"/>
                <w:sz w:val="16"/>
              </w:rPr>
              <w:t>інструкторського</w:t>
            </w:r>
            <w:r w:rsidRPr="004D3F7E">
              <w:rPr>
                <w:rFonts w:ascii="Arial" w:hAnsi="Arial" w:cs="Arial"/>
                <w:spacing w:val="-11"/>
                <w:sz w:val="16"/>
              </w:rPr>
              <w:t xml:space="preserve"> </w:t>
            </w:r>
            <w:r w:rsidRPr="004D3F7E">
              <w:rPr>
                <w:rFonts w:ascii="Arial" w:hAnsi="Arial" w:cs="Arial"/>
                <w:sz w:val="16"/>
              </w:rPr>
              <w:t>і тренерського складу</w:t>
            </w:r>
            <w:r w:rsidRPr="004D3F7E">
              <w:rPr>
                <w:rFonts w:ascii="Arial" w:hAnsi="Arial" w:cs="Arial"/>
                <w:sz w:val="16"/>
                <w:vertAlign w:val="superscript"/>
              </w:rPr>
              <w:t>1)</w:t>
            </w:r>
          </w:p>
        </w:tc>
        <w:tc>
          <w:tcPr>
            <w:tcW w:w="3312" w:type="dxa"/>
          </w:tcPr>
          <w:p w14:paraId="0179B785" w14:textId="77777777" w:rsidR="00A76B49" w:rsidRPr="004D3F7E" w:rsidRDefault="002455BA">
            <w:pPr>
              <w:pStyle w:val="TableParagraph"/>
              <w:spacing w:before="1" w:line="242" w:lineRule="auto"/>
              <w:ind w:left="107" w:right="232"/>
              <w:jc w:val="both"/>
              <w:rPr>
                <w:rFonts w:ascii="Arial" w:hAnsi="Arial" w:cs="Arial"/>
                <w:sz w:val="16"/>
              </w:rPr>
            </w:pPr>
            <w:r w:rsidRPr="004D3F7E">
              <w:rPr>
                <w:rFonts w:ascii="Arial" w:hAnsi="Arial" w:cs="Arial"/>
                <w:sz w:val="16"/>
              </w:rPr>
              <w:t>Одна</w:t>
            </w:r>
            <w:r w:rsidRPr="004D3F7E">
              <w:rPr>
                <w:rFonts w:ascii="Arial" w:hAnsi="Arial" w:cs="Arial"/>
                <w:spacing w:val="-9"/>
                <w:sz w:val="16"/>
              </w:rPr>
              <w:t xml:space="preserve"> </w:t>
            </w:r>
            <w:r w:rsidRPr="004D3F7E">
              <w:rPr>
                <w:rFonts w:ascii="Arial" w:hAnsi="Arial" w:cs="Arial"/>
                <w:sz w:val="16"/>
              </w:rPr>
              <w:t>сітка</w:t>
            </w:r>
            <w:r w:rsidRPr="004D3F7E">
              <w:rPr>
                <w:rFonts w:ascii="Arial" w:hAnsi="Arial" w:cs="Arial"/>
                <w:spacing w:val="-10"/>
                <w:sz w:val="16"/>
              </w:rPr>
              <w:t xml:space="preserve"> </w:t>
            </w:r>
            <w:r w:rsidRPr="004D3F7E">
              <w:rPr>
                <w:rFonts w:ascii="Arial" w:hAnsi="Arial" w:cs="Arial"/>
                <w:sz w:val="16"/>
              </w:rPr>
              <w:t>на</w:t>
            </w:r>
            <w:r w:rsidRPr="004D3F7E">
              <w:rPr>
                <w:rFonts w:ascii="Arial" w:hAnsi="Arial" w:cs="Arial"/>
                <w:spacing w:val="-9"/>
                <w:sz w:val="16"/>
              </w:rPr>
              <w:t xml:space="preserve"> </w:t>
            </w:r>
            <w:r w:rsidRPr="004D3F7E">
              <w:rPr>
                <w:rFonts w:ascii="Arial" w:hAnsi="Arial" w:cs="Arial"/>
                <w:sz w:val="16"/>
              </w:rPr>
              <w:t>15</w:t>
            </w:r>
            <w:r w:rsidRPr="004D3F7E">
              <w:rPr>
                <w:rFonts w:ascii="Arial" w:hAnsi="Arial" w:cs="Arial"/>
                <w:spacing w:val="-9"/>
                <w:sz w:val="16"/>
              </w:rPr>
              <w:t xml:space="preserve"> </w:t>
            </w:r>
            <w:r w:rsidRPr="004D3F7E">
              <w:rPr>
                <w:rFonts w:ascii="Arial" w:hAnsi="Arial" w:cs="Arial"/>
                <w:sz w:val="16"/>
              </w:rPr>
              <w:t>одночасно</w:t>
            </w:r>
            <w:r w:rsidRPr="004D3F7E">
              <w:rPr>
                <w:rFonts w:ascii="Arial" w:hAnsi="Arial" w:cs="Arial"/>
                <w:spacing w:val="-10"/>
                <w:sz w:val="16"/>
              </w:rPr>
              <w:t xml:space="preserve"> </w:t>
            </w:r>
            <w:r w:rsidRPr="004D3F7E">
              <w:rPr>
                <w:rFonts w:ascii="Arial" w:hAnsi="Arial" w:cs="Arial"/>
                <w:sz w:val="16"/>
              </w:rPr>
              <w:t>працюючих чоловіків і</w:t>
            </w:r>
            <w:r w:rsidRPr="004D3F7E">
              <w:rPr>
                <w:rFonts w:ascii="Arial" w:hAnsi="Arial" w:cs="Arial"/>
                <w:spacing w:val="-3"/>
                <w:sz w:val="16"/>
              </w:rPr>
              <w:t xml:space="preserve"> </w:t>
            </w:r>
            <w:r w:rsidRPr="004D3F7E">
              <w:rPr>
                <w:rFonts w:ascii="Arial" w:hAnsi="Arial" w:cs="Arial"/>
                <w:sz w:val="16"/>
              </w:rPr>
              <w:t>на</w:t>
            </w:r>
            <w:r w:rsidRPr="004D3F7E">
              <w:rPr>
                <w:rFonts w:ascii="Arial" w:hAnsi="Arial" w:cs="Arial"/>
                <w:spacing w:val="-1"/>
                <w:sz w:val="16"/>
              </w:rPr>
              <w:t xml:space="preserve"> </w:t>
            </w:r>
            <w:r w:rsidRPr="004D3F7E">
              <w:rPr>
                <w:rFonts w:ascii="Arial" w:hAnsi="Arial" w:cs="Arial"/>
                <w:sz w:val="16"/>
              </w:rPr>
              <w:t>12</w:t>
            </w:r>
            <w:r w:rsidRPr="004D3F7E">
              <w:rPr>
                <w:rFonts w:ascii="Arial" w:hAnsi="Arial" w:cs="Arial"/>
                <w:spacing w:val="-3"/>
                <w:sz w:val="16"/>
              </w:rPr>
              <w:t xml:space="preserve"> </w:t>
            </w:r>
            <w:r w:rsidRPr="004D3F7E">
              <w:rPr>
                <w:rFonts w:ascii="Arial" w:hAnsi="Arial" w:cs="Arial"/>
                <w:sz w:val="16"/>
              </w:rPr>
              <w:t>одночасно</w:t>
            </w:r>
            <w:r w:rsidRPr="004D3F7E">
              <w:rPr>
                <w:rFonts w:ascii="Arial" w:hAnsi="Arial" w:cs="Arial"/>
                <w:spacing w:val="-1"/>
                <w:sz w:val="16"/>
              </w:rPr>
              <w:t xml:space="preserve"> </w:t>
            </w:r>
            <w:r w:rsidRPr="004D3F7E">
              <w:rPr>
                <w:rFonts w:ascii="Arial" w:hAnsi="Arial" w:cs="Arial"/>
                <w:sz w:val="16"/>
              </w:rPr>
              <w:t>працюючих жінок, але не менше ніж по одній сітці</w:t>
            </w:r>
          </w:p>
          <w:p w14:paraId="35820DBC" w14:textId="77777777" w:rsidR="00A76B49" w:rsidRPr="004D3F7E" w:rsidRDefault="002455BA">
            <w:pPr>
              <w:pStyle w:val="TableParagraph"/>
              <w:spacing w:before="3" w:line="163" w:lineRule="exact"/>
              <w:ind w:left="107"/>
              <w:jc w:val="both"/>
              <w:rPr>
                <w:rFonts w:ascii="Arial" w:hAnsi="Arial" w:cs="Arial"/>
                <w:sz w:val="16"/>
              </w:rPr>
            </w:pPr>
            <w:r w:rsidRPr="004D3F7E">
              <w:rPr>
                <w:rFonts w:ascii="Arial" w:hAnsi="Arial" w:cs="Arial"/>
                <w:spacing w:val="-2"/>
                <w:sz w:val="16"/>
              </w:rPr>
              <w:t>при</w:t>
            </w:r>
            <w:r w:rsidRPr="004D3F7E">
              <w:rPr>
                <w:rFonts w:ascii="Arial" w:hAnsi="Arial" w:cs="Arial"/>
                <w:spacing w:val="-4"/>
                <w:sz w:val="16"/>
              </w:rPr>
              <w:t xml:space="preserve"> </w:t>
            </w:r>
            <w:r w:rsidRPr="004D3F7E">
              <w:rPr>
                <w:rFonts w:ascii="Arial" w:hAnsi="Arial" w:cs="Arial"/>
                <w:spacing w:val="-2"/>
                <w:sz w:val="16"/>
              </w:rPr>
              <w:t>кожному</w:t>
            </w:r>
            <w:r w:rsidRPr="004D3F7E">
              <w:rPr>
                <w:rFonts w:ascii="Arial" w:hAnsi="Arial" w:cs="Arial"/>
                <w:spacing w:val="-4"/>
                <w:sz w:val="16"/>
              </w:rPr>
              <w:t xml:space="preserve"> </w:t>
            </w:r>
            <w:r w:rsidRPr="004D3F7E">
              <w:rPr>
                <w:rFonts w:ascii="Arial" w:hAnsi="Arial" w:cs="Arial"/>
                <w:spacing w:val="-2"/>
                <w:sz w:val="16"/>
              </w:rPr>
              <w:t>приміщенні</w:t>
            </w:r>
          </w:p>
        </w:tc>
        <w:tc>
          <w:tcPr>
            <w:tcW w:w="3312" w:type="dxa"/>
          </w:tcPr>
          <w:p w14:paraId="5955A36A" w14:textId="77777777" w:rsidR="00A76B49" w:rsidRPr="004D3F7E" w:rsidRDefault="002455BA">
            <w:pPr>
              <w:pStyle w:val="TableParagraph"/>
              <w:spacing w:line="180" w:lineRule="exact"/>
              <w:ind w:left="11" w:right="1"/>
              <w:jc w:val="center"/>
              <w:rPr>
                <w:rFonts w:ascii="Arial" w:hAnsi="Arial" w:cs="Arial"/>
                <w:b/>
                <w:sz w:val="16"/>
              </w:rPr>
            </w:pPr>
            <w:r w:rsidRPr="004D3F7E">
              <w:rPr>
                <w:rFonts w:ascii="Arial" w:hAnsi="Arial" w:cs="Arial"/>
                <w:b/>
                <w:spacing w:val="-10"/>
                <w:sz w:val="16"/>
              </w:rPr>
              <w:t>-</w:t>
            </w:r>
          </w:p>
        </w:tc>
      </w:tr>
      <w:tr w:rsidR="00A76B49" w:rsidRPr="004D3F7E" w14:paraId="22CE6634" w14:textId="77777777" w:rsidTr="00335F38">
        <w:trPr>
          <w:trHeight w:val="366"/>
        </w:trPr>
        <w:tc>
          <w:tcPr>
            <w:tcW w:w="3312" w:type="dxa"/>
          </w:tcPr>
          <w:p w14:paraId="32543706" w14:textId="77777777" w:rsidR="00A76B49" w:rsidRPr="004D3F7E" w:rsidRDefault="002455BA">
            <w:pPr>
              <w:pStyle w:val="TableParagraph"/>
              <w:spacing w:line="178" w:lineRule="exact"/>
              <w:ind w:left="107"/>
              <w:rPr>
                <w:rFonts w:ascii="Arial" w:hAnsi="Arial" w:cs="Arial"/>
                <w:sz w:val="16"/>
              </w:rPr>
            </w:pPr>
            <w:r w:rsidRPr="004D3F7E">
              <w:rPr>
                <w:rFonts w:ascii="Arial" w:hAnsi="Arial" w:cs="Arial"/>
                <w:b/>
                <w:sz w:val="16"/>
              </w:rPr>
              <w:t>в)</w:t>
            </w:r>
            <w:r w:rsidRPr="004D3F7E">
              <w:rPr>
                <w:rFonts w:ascii="Arial" w:hAnsi="Arial" w:cs="Arial"/>
                <w:b/>
                <w:spacing w:val="-9"/>
                <w:sz w:val="16"/>
              </w:rPr>
              <w:t xml:space="preserve"> </w:t>
            </w:r>
            <w:r w:rsidRPr="004D3F7E">
              <w:rPr>
                <w:rFonts w:ascii="Arial" w:hAnsi="Arial" w:cs="Arial"/>
                <w:sz w:val="16"/>
              </w:rPr>
              <w:t>при</w:t>
            </w:r>
            <w:r w:rsidRPr="004D3F7E">
              <w:rPr>
                <w:rFonts w:ascii="Arial" w:hAnsi="Arial" w:cs="Arial"/>
                <w:spacing w:val="-6"/>
                <w:sz w:val="16"/>
              </w:rPr>
              <w:t xml:space="preserve"> </w:t>
            </w:r>
            <w:r w:rsidRPr="004D3F7E">
              <w:rPr>
                <w:rFonts w:ascii="Arial" w:hAnsi="Arial" w:cs="Arial"/>
                <w:sz w:val="16"/>
              </w:rPr>
              <w:t>побутових</w:t>
            </w:r>
            <w:r w:rsidRPr="004D3F7E">
              <w:rPr>
                <w:rFonts w:ascii="Arial" w:hAnsi="Arial" w:cs="Arial"/>
                <w:spacing w:val="-8"/>
                <w:sz w:val="16"/>
              </w:rPr>
              <w:t xml:space="preserve"> </w:t>
            </w:r>
            <w:r w:rsidRPr="004D3F7E">
              <w:rPr>
                <w:rFonts w:ascii="Arial" w:hAnsi="Arial" w:cs="Arial"/>
                <w:sz w:val="16"/>
              </w:rPr>
              <w:t>приміщеннях</w:t>
            </w:r>
            <w:r w:rsidRPr="004D3F7E">
              <w:rPr>
                <w:rFonts w:ascii="Arial" w:hAnsi="Arial" w:cs="Arial"/>
                <w:spacing w:val="-9"/>
                <w:sz w:val="16"/>
              </w:rPr>
              <w:t xml:space="preserve"> </w:t>
            </w:r>
            <w:r w:rsidRPr="004D3F7E">
              <w:rPr>
                <w:rFonts w:ascii="Arial" w:hAnsi="Arial" w:cs="Arial"/>
                <w:spacing w:val="-5"/>
                <w:sz w:val="16"/>
              </w:rPr>
              <w:t>для</w:t>
            </w:r>
          </w:p>
          <w:p w14:paraId="63CFAD88" w14:textId="77777777" w:rsidR="00A76B49" w:rsidRPr="004D3F7E" w:rsidRDefault="002455BA">
            <w:pPr>
              <w:pStyle w:val="TableParagraph"/>
              <w:spacing w:before="5" w:line="163" w:lineRule="exact"/>
              <w:ind w:left="287"/>
              <w:rPr>
                <w:rFonts w:ascii="Arial" w:hAnsi="Arial" w:cs="Arial"/>
                <w:sz w:val="16"/>
              </w:rPr>
            </w:pPr>
            <w:r w:rsidRPr="004D3F7E">
              <w:rPr>
                <w:rFonts w:ascii="Arial" w:hAnsi="Arial" w:cs="Arial"/>
                <w:spacing w:val="-2"/>
                <w:sz w:val="16"/>
              </w:rPr>
              <w:t>робітників</w:t>
            </w:r>
          </w:p>
        </w:tc>
        <w:tc>
          <w:tcPr>
            <w:tcW w:w="3312" w:type="dxa"/>
          </w:tcPr>
          <w:p w14:paraId="314117C5" w14:textId="77777777" w:rsidR="00A76B49" w:rsidRPr="004D3F7E" w:rsidRDefault="002455BA">
            <w:pPr>
              <w:pStyle w:val="TableParagraph"/>
              <w:spacing w:line="178" w:lineRule="exact"/>
              <w:ind w:left="11" w:right="1"/>
              <w:jc w:val="center"/>
              <w:rPr>
                <w:rFonts w:ascii="Arial" w:hAnsi="Arial" w:cs="Arial"/>
                <w:b/>
                <w:sz w:val="16"/>
              </w:rPr>
            </w:pPr>
            <w:r w:rsidRPr="004D3F7E">
              <w:rPr>
                <w:rFonts w:ascii="Arial" w:hAnsi="Arial" w:cs="Arial"/>
                <w:b/>
                <w:spacing w:val="-2"/>
                <w:sz w:val="16"/>
              </w:rPr>
              <w:t>-</w:t>
            </w:r>
            <w:r w:rsidRPr="004D3F7E">
              <w:rPr>
                <w:rFonts w:ascii="Arial" w:hAnsi="Arial" w:cs="Arial"/>
                <w:b/>
                <w:spacing w:val="-7"/>
                <w:sz w:val="16"/>
              </w:rPr>
              <w:t>“-</w:t>
            </w:r>
          </w:p>
        </w:tc>
        <w:tc>
          <w:tcPr>
            <w:tcW w:w="3312" w:type="dxa"/>
          </w:tcPr>
          <w:p w14:paraId="2939A07B" w14:textId="77777777" w:rsidR="00A76B49" w:rsidRPr="004D3F7E" w:rsidRDefault="002455BA">
            <w:pPr>
              <w:pStyle w:val="TableParagraph"/>
              <w:spacing w:line="178" w:lineRule="exact"/>
              <w:ind w:left="11" w:right="1"/>
              <w:jc w:val="center"/>
              <w:rPr>
                <w:rFonts w:ascii="Arial" w:hAnsi="Arial" w:cs="Arial"/>
                <w:b/>
                <w:sz w:val="16"/>
              </w:rPr>
            </w:pPr>
            <w:r w:rsidRPr="004D3F7E">
              <w:rPr>
                <w:rFonts w:ascii="Arial" w:hAnsi="Arial" w:cs="Arial"/>
                <w:b/>
                <w:spacing w:val="-10"/>
                <w:sz w:val="16"/>
              </w:rPr>
              <w:t>-</w:t>
            </w:r>
          </w:p>
        </w:tc>
      </w:tr>
      <w:tr w:rsidR="00A76B49" w:rsidRPr="004D3F7E" w14:paraId="77E706F5" w14:textId="77777777" w:rsidTr="00335F38">
        <w:trPr>
          <w:trHeight w:val="736"/>
        </w:trPr>
        <w:tc>
          <w:tcPr>
            <w:tcW w:w="3312" w:type="dxa"/>
          </w:tcPr>
          <w:p w14:paraId="6333925C" w14:textId="77777777" w:rsidR="00A76B49" w:rsidRPr="004D3F7E" w:rsidRDefault="002455BA">
            <w:pPr>
              <w:pStyle w:val="TableParagraph"/>
              <w:spacing w:line="244" w:lineRule="auto"/>
              <w:ind w:left="287" w:right="275" w:hanging="180"/>
              <w:rPr>
                <w:rFonts w:ascii="Arial" w:hAnsi="Arial" w:cs="Arial"/>
                <w:sz w:val="16"/>
              </w:rPr>
            </w:pPr>
            <w:r w:rsidRPr="004D3F7E">
              <w:rPr>
                <w:rFonts w:ascii="Arial" w:hAnsi="Arial" w:cs="Arial"/>
                <w:b/>
                <w:sz w:val="16"/>
              </w:rPr>
              <w:t>г)</w:t>
            </w:r>
            <w:r w:rsidRPr="004D3F7E">
              <w:rPr>
                <w:rFonts w:ascii="Arial" w:hAnsi="Arial" w:cs="Arial"/>
                <w:b/>
                <w:spacing w:val="-11"/>
                <w:sz w:val="16"/>
              </w:rPr>
              <w:t xml:space="preserve"> </w:t>
            </w:r>
            <w:r w:rsidRPr="004D3F7E">
              <w:rPr>
                <w:rFonts w:ascii="Arial" w:hAnsi="Arial" w:cs="Arial"/>
                <w:sz w:val="16"/>
              </w:rPr>
              <w:t>при</w:t>
            </w:r>
            <w:r w:rsidRPr="004D3F7E">
              <w:rPr>
                <w:rFonts w:ascii="Arial" w:hAnsi="Arial" w:cs="Arial"/>
                <w:spacing w:val="-9"/>
                <w:sz w:val="16"/>
              </w:rPr>
              <w:t xml:space="preserve"> </w:t>
            </w:r>
            <w:r w:rsidRPr="004D3F7E">
              <w:rPr>
                <w:rFonts w:ascii="Arial" w:hAnsi="Arial" w:cs="Arial"/>
                <w:sz w:val="16"/>
              </w:rPr>
              <w:t>роздягальнях</w:t>
            </w:r>
            <w:r w:rsidRPr="004D3F7E">
              <w:rPr>
                <w:rFonts w:ascii="Arial" w:hAnsi="Arial" w:cs="Arial"/>
                <w:spacing w:val="-11"/>
                <w:sz w:val="16"/>
              </w:rPr>
              <w:t xml:space="preserve"> </w:t>
            </w:r>
            <w:r w:rsidRPr="004D3F7E">
              <w:rPr>
                <w:rFonts w:ascii="Arial" w:hAnsi="Arial" w:cs="Arial"/>
                <w:sz w:val="16"/>
              </w:rPr>
              <w:t>масажної</w:t>
            </w:r>
            <w:r w:rsidRPr="004D3F7E">
              <w:rPr>
                <w:rFonts w:ascii="Arial" w:hAnsi="Arial" w:cs="Arial"/>
                <w:spacing w:val="-9"/>
                <w:sz w:val="16"/>
              </w:rPr>
              <w:t xml:space="preserve"> </w:t>
            </w:r>
            <w:r w:rsidRPr="004D3F7E">
              <w:rPr>
                <w:rFonts w:ascii="Arial" w:hAnsi="Arial" w:cs="Arial"/>
                <w:sz w:val="16"/>
              </w:rPr>
              <w:t>і</w:t>
            </w:r>
            <w:r w:rsidRPr="004D3F7E">
              <w:rPr>
                <w:rFonts w:ascii="Arial" w:hAnsi="Arial" w:cs="Arial"/>
                <w:spacing w:val="-11"/>
                <w:sz w:val="16"/>
              </w:rPr>
              <w:t xml:space="preserve"> </w:t>
            </w:r>
            <w:r w:rsidRPr="004D3F7E">
              <w:rPr>
                <w:rFonts w:ascii="Arial" w:hAnsi="Arial" w:cs="Arial"/>
                <w:sz w:val="16"/>
              </w:rPr>
              <w:t>лазні сухого жару</w:t>
            </w:r>
            <w:r w:rsidRPr="004D3F7E">
              <w:rPr>
                <w:rFonts w:ascii="Arial" w:hAnsi="Arial" w:cs="Arial"/>
                <w:sz w:val="16"/>
                <w:vertAlign w:val="superscript"/>
              </w:rPr>
              <w:t>2)</w:t>
            </w:r>
          </w:p>
        </w:tc>
        <w:tc>
          <w:tcPr>
            <w:tcW w:w="3312" w:type="dxa"/>
          </w:tcPr>
          <w:p w14:paraId="4C82B979" w14:textId="77777777" w:rsidR="00A76B49" w:rsidRPr="004D3F7E" w:rsidRDefault="002455BA">
            <w:pPr>
              <w:pStyle w:val="TableParagraph"/>
              <w:spacing w:before="1" w:line="242" w:lineRule="auto"/>
              <w:ind w:left="107"/>
              <w:rPr>
                <w:rFonts w:ascii="Arial" w:hAnsi="Arial" w:cs="Arial"/>
                <w:sz w:val="16"/>
              </w:rPr>
            </w:pPr>
            <w:r w:rsidRPr="004D3F7E">
              <w:rPr>
                <w:rFonts w:ascii="Arial" w:hAnsi="Arial" w:cs="Arial"/>
                <w:sz w:val="16"/>
              </w:rPr>
              <w:t>Одна</w:t>
            </w:r>
            <w:r w:rsidRPr="004D3F7E">
              <w:rPr>
                <w:rFonts w:ascii="Arial" w:hAnsi="Arial" w:cs="Arial"/>
                <w:spacing w:val="-5"/>
                <w:sz w:val="16"/>
              </w:rPr>
              <w:t xml:space="preserve"> </w:t>
            </w:r>
            <w:r w:rsidRPr="004D3F7E">
              <w:rPr>
                <w:rFonts w:ascii="Arial" w:hAnsi="Arial" w:cs="Arial"/>
                <w:sz w:val="16"/>
              </w:rPr>
              <w:t>сітка</w:t>
            </w:r>
            <w:r w:rsidRPr="004D3F7E">
              <w:rPr>
                <w:rFonts w:ascii="Arial" w:hAnsi="Arial" w:cs="Arial"/>
                <w:spacing w:val="-7"/>
                <w:sz w:val="16"/>
              </w:rPr>
              <w:t xml:space="preserve"> </w:t>
            </w:r>
            <w:r w:rsidRPr="004D3F7E">
              <w:rPr>
                <w:rFonts w:ascii="Arial" w:hAnsi="Arial" w:cs="Arial"/>
                <w:sz w:val="16"/>
              </w:rPr>
              <w:t>на</w:t>
            </w:r>
            <w:r w:rsidRPr="004D3F7E">
              <w:rPr>
                <w:rFonts w:ascii="Arial" w:hAnsi="Arial" w:cs="Arial"/>
                <w:spacing w:val="-5"/>
                <w:sz w:val="16"/>
              </w:rPr>
              <w:t xml:space="preserve"> </w:t>
            </w:r>
            <w:r w:rsidRPr="004D3F7E">
              <w:rPr>
                <w:rFonts w:ascii="Arial" w:hAnsi="Arial" w:cs="Arial"/>
                <w:sz w:val="16"/>
              </w:rPr>
              <w:t>п'ять</w:t>
            </w:r>
            <w:r w:rsidRPr="004D3F7E">
              <w:rPr>
                <w:rFonts w:ascii="Arial" w:hAnsi="Arial" w:cs="Arial"/>
                <w:spacing w:val="-4"/>
                <w:sz w:val="16"/>
              </w:rPr>
              <w:t xml:space="preserve"> </w:t>
            </w:r>
            <w:r w:rsidRPr="004D3F7E">
              <w:rPr>
                <w:rFonts w:ascii="Arial" w:hAnsi="Arial" w:cs="Arial"/>
                <w:sz w:val="16"/>
              </w:rPr>
              <w:t>місць</w:t>
            </w:r>
            <w:r w:rsidRPr="004D3F7E">
              <w:rPr>
                <w:rFonts w:ascii="Arial" w:hAnsi="Arial" w:cs="Arial"/>
                <w:spacing w:val="-7"/>
                <w:sz w:val="16"/>
              </w:rPr>
              <w:t xml:space="preserve"> </w:t>
            </w:r>
            <w:r w:rsidRPr="004D3F7E">
              <w:rPr>
                <w:rFonts w:ascii="Arial" w:hAnsi="Arial" w:cs="Arial"/>
                <w:sz w:val="16"/>
              </w:rPr>
              <w:t>у</w:t>
            </w:r>
            <w:r w:rsidRPr="004D3F7E">
              <w:rPr>
                <w:rFonts w:ascii="Arial" w:hAnsi="Arial" w:cs="Arial"/>
                <w:spacing w:val="-6"/>
                <w:sz w:val="16"/>
              </w:rPr>
              <w:t xml:space="preserve"> </w:t>
            </w:r>
            <w:r w:rsidRPr="004D3F7E">
              <w:rPr>
                <w:rFonts w:ascii="Arial" w:hAnsi="Arial" w:cs="Arial"/>
                <w:sz w:val="16"/>
              </w:rPr>
              <w:t>лазні</w:t>
            </w:r>
            <w:r w:rsidRPr="004D3F7E">
              <w:rPr>
                <w:rFonts w:ascii="Arial" w:hAnsi="Arial" w:cs="Arial"/>
                <w:spacing w:val="-7"/>
                <w:sz w:val="16"/>
              </w:rPr>
              <w:t xml:space="preserve"> </w:t>
            </w:r>
            <w:r w:rsidRPr="004D3F7E">
              <w:rPr>
                <w:rFonts w:ascii="Arial" w:hAnsi="Arial" w:cs="Arial"/>
                <w:sz w:val="16"/>
              </w:rPr>
              <w:t>і</w:t>
            </w:r>
            <w:r w:rsidRPr="004D3F7E">
              <w:rPr>
                <w:rFonts w:ascii="Arial" w:hAnsi="Arial" w:cs="Arial"/>
                <w:spacing w:val="-4"/>
                <w:sz w:val="16"/>
              </w:rPr>
              <w:t xml:space="preserve"> </w:t>
            </w:r>
            <w:r w:rsidRPr="004D3F7E">
              <w:rPr>
                <w:rFonts w:ascii="Arial" w:hAnsi="Arial" w:cs="Arial"/>
                <w:sz w:val="16"/>
              </w:rPr>
              <w:t>на</w:t>
            </w:r>
            <w:r w:rsidRPr="004D3F7E">
              <w:rPr>
                <w:rFonts w:ascii="Arial" w:hAnsi="Arial" w:cs="Arial"/>
                <w:spacing w:val="-5"/>
                <w:sz w:val="16"/>
              </w:rPr>
              <w:t xml:space="preserve"> </w:t>
            </w:r>
            <w:r w:rsidRPr="004D3F7E">
              <w:rPr>
                <w:rFonts w:ascii="Arial" w:hAnsi="Arial" w:cs="Arial"/>
                <w:sz w:val="16"/>
              </w:rPr>
              <w:t>два столи в масажній, але не менше однієї сітки при кожній роздягальні</w:t>
            </w:r>
          </w:p>
        </w:tc>
        <w:tc>
          <w:tcPr>
            <w:tcW w:w="3312" w:type="dxa"/>
          </w:tcPr>
          <w:p w14:paraId="4E123FEE" w14:textId="77777777" w:rsidR="00A76B49" w:rsidRPr="004D3F7E" w:rsidRDefault="002455BA">
            <w:pPr>
              <w:pStyle w:val="TableParagraph"/>
              <w:spacing w:before="1"/>
              <w:ind w:left="107" w:right="93"/>
              <w:jc w:val="both"/>
              <w:rPr>
                <w:rFonts w:ascii="Arial" w:hAnsi="Arial" w:cs="Arial"/>
                <w:sz w:val="16"/>
              </w:rPr>
            </w:pPr>
            <w:r w:rsidRPr="004D3F7E">
              <w:rPr>
                <w:rFonts w:ascii="Arial" w:hAnsi="Arial" w:cs="Arial"/>
                <w:sz w:val="16"/>
              </w:rPr>
              <w:t>Допускається влаштування при лазні ванни площею не менше 4 м</w:t>
            </w:r>
            <w:r w:rsidRPr="004D3F7E">
              <w:rPr>
                <w:rFonts w:ascii="Arial" w:hAnsi="Arial" w:cs="Arial"/>
                <w:sz w:val="16"/>
                <w:vertAlign w:val="superscript"/>
              </w:rPr>
              <w:t>2</w:t>
            </w:r>
            <w:r w:rsidRPr="004D3F7E">
              <w:rPr>
                <w:rFonts w:ascii="Arial" w:hAnsi="Arial" w:cs="Arial"/>
                <w:sz w:val="16"/>
              </w:rPr>
              <w:t>. При масажних</w:t>
            </w:r>
            <w:r w:rsidRPr="004D3F7E">
              <w:rPr>
                <w:rFonts w:ascii="Arial" w:hAnsi="Arial" w:cs="Arial"/>
                <w:spacing w:val="77"/>
                <w:w w:val="150"/>
                <w:sz w:val="16"/>
              </w:rPr>
              <w:t xml:space="preserve"> </w:t>
            </w:r>
            <w:r w:rsidRPr="004D3F7E">
              <w:rPr>
                <w:rFonts w:ascii="Arial" w:hAnsi="Arial" w:cs="Arial"/>
                <w:sz w:val="16"/>
              </w:rPr>
              <w:t>у</w:t>
            </w:r>
            <w:r w:rsidRPr="004D3F7E">
              <w:rPr>
                <w:rFonts w:ascii="Arial" w:hAnsi="Arial" w:cs="Arial"/>
                <w:spacing w:val="29"/>
                <w:sz w:val="16"/>
              </w:rPr>
              <w:t xml:space="preserve">  </w:t>
            </w:r>
            <w:r w:rsidRPr="004D3F7E">
              <w:rPr>
                <w:rFonts w:ascii="Arial" w:hAnsi="Arial" w:cs="Arial"/>
                <w:sz w:val="16"/>
              </w:rPr>
              <w:t>складі</w:t>
            </w:r>
            <w:r w:rsidRPr="004D3F7E">
              <w:rPr>
                <w:rFonts w:ascii="Arial" w:hAnsi="Arial" w:cs="Arial"/>
                <w:spacing w:val="30"/>
                <w:sz w:val="16"/>
              </w:rPr>
              <w:t xml:space="preserve">  </w:t>
            </w:r>
            <w:r w:rsidRPr="004D3F7E">
              <w:rPr>
                <w:rFonts w:ascii="Arial" w:hAnsi="Arial" w:cs="Arial"/>
                <w:sz w:val="16"/>
              </w:rPr>
              <w:t>медико-</w:t>
            </w:r>
            <w:r w:rsidRPr="004D3F7E">
              <w:rPr>
                <w:rFonts w:ascii="Arial" w:hAnsi="Arial" w:cs="Arial"/>
                <w:spacing w:val="-2"/>
                <w:sz w:val="16"/>
              </w:rPr>
              <w:t>відновлю-</w:t>
            </w:r>
          </w:p>
          <w:p w14:paraId="2D2B79A9" w14:textId="77777777" w:rsidR="00A76B49" w:rsidRPr="004D3F7E" w:rsidRDefault="002455BA">
            <w:pPr>
              <w:pStyle w:val="TableParagraph"/>
              <w:spacing w:before="3" w:line="163" w:lineRule="exact"/>
              <w:ind w:left="107"/>
              <w:jc w:val="both"/>
              <w:rPr>
                <w:rFonts w:ascii="Arial" w:hAnsi="Arial" w:cs="Arial"/>
                <w:sz w:val="16"/>
              </w:rPr>
            </w:pPr>
            <w:r w:rsidRPr="004D3F7E">
              <w:rPr>
                <w:rFonts w:ascii="Arial" w:hAnsi="Arial" w:cs="Arial"/>
                <w:sz w:val="16"/>
              </w:rPr>
              <w:t>вальних</w:t>
            </w:r>
            <w:r w:rsidRPr="004D3F7E">
              <w:rPr>
                <w:rFonts w:ascii="Arial" w:hAnsi="Arial" w:cs="Arial"/>
                <w:spacing w:val="-4"/>
                <w:sz w:val="16"/>
              </w:rPr>
              <w:t xml:space="preserve"> </w:t>
            </w:r>
            <w:r w:rsidRPr="004D3F7E">
              <w:rPr>
                <w:rFonts w:ascii="Arial" w:hAnsi="Arial" w:cs="Arial"/>
                <w:sz w:val="16"/>
              </w:rPr>
              <w:t>центрів</w:t>
            </w:r>
            <w:r w:rsidRPr="004D3F7E">
              <w:rPr>
                <w:rFonts w:ascii="Arial" w:hAnsi="Arial" w:cs="Arial"/>
                <w:spacing w:val="-2"/>
                <w:sz w:val="16"/>
              </w:rPr>
              <w:t xml:space="preserve"> </w:t>
            </w:r>
            <w:r w:rsidRPr="004D3F7E">
              <w:rPr>
                <w:rFonts w:ascii="Arial" w:hAnsi="Arial" w:cs="Arial"/>
                <w:sz w:val="16"/>
              </w:rPr>
              <w:t>не</w:t>
            </w:r>
            <w:r w:rsidRPr="004D3F7E">
              <w:rPr>
                <w:rFonts w:ascii="Arial" w:hAnsi="Arial" w:cs="Arial"/>
                <w:spacing w:val="-1"/>
                <w:sz w:val="16"/>
              </w:rPr>
              <w:t xml:space="preserve"> </w:t>
            </w:r>
            <w:r w:rsidRPr="004D3F7E">
              <w:rPr>
                <w:rFonts w:ascii="Arial" w:hAnsi="Arial" w:cs="Arial"/>
                <w:spacing w:val="-2"/>
                <w:sz w:val="16"/>
              </w:rPr>
              <w:t>передбачається</w:t>
            </w:r>
          </w:p>
        </w:tc>
      </w:tr>
      <w:tr w:rsidR="00A76B49" w:rsidRPr="004D3F7E" w14:paraId="1FBA9EE8" w14:textId="77777777" w:rsidTr="00335F38">
        <w:trPr>
          <w:trHeight w:val="366"/>
        </w:trPr>
        <w:tc>
          <w:tcPr>
            <w:tcW w:w="3312" w:type="dxa"/>
          </w:tcPr>
          <w:p w14:paraId="7502D88A" w14:textId="77777777" w:rsidR="00A76B49" w:rsidRPr="004D3F7E" w:rsidRDefault="002455BA">
            <w:pPr>
              <w:pStyle w:val="TableParagraph"/>
              <w:spacing w:line="180" w:lineRule="exact"/>
              <w:ind w:left="107"/>
              <w:rPr>
                <w:rFonts w:ascii="Arial" w:hAnsi="Arial" w:cs="Arial"/>
                <w:sz w:val="16"/>
              </w:rPr>
            </w:pPr>
            <w:r w:rsidRPr="004D3F7E">
              <w:rPr>
                <w:rFonts w:ascii="Arial" w:hAnsi="Arial" w:cs="Arial"/>
                <w:b/>
                <w:sz w:val="16"/>
              </w:rPr>
              <w:t>д)</w:t>
            </w:r>
            <w:r w:rsidRPr="004D3F7E">
              <w:rPr>
                <w:rFonts w:ascii="Arial" w:hAnsi="Arial" w:cs="Arial"/>
                <w:b/>
                <w:spacing w:val="-7"/>
                <w:sz w:val="16"/>
              </w:rPr>
              <w:t xml:space="preserve"> </w:t>
            </w:r>
            <w:r w:rsidRPr="004D3F7E">
              <w:rPr>
                <w:rFonts w:ascii="Arial" w:hAnsi="Arial" w:cs="Arial"/>
                <w:sz w:val="16"/>
              </w:rPr>
              <w:t>біля</w:t>
            </w:r>
            <w:r w:rsidRPr="004D3F7E">
              <w:rPr>
                <w:rFonts w:ascii="Arial" w:hAnsi="Arial" w:cs="Arial"/>
                <w:spacing w:val="-5"/>
                <w:sz w:val="16"/>
              </w:rPr>
              <w:t xml:space="preserve"> </w:t>
            </w:r>
            <w:r w:rsidRPr="004D3F7E">
              <w:rPr>
                <w:rFonts w:ascii="Arial" w:hAnsi="Arial" w:cs="Arial"/>
                <w:sz w:val="16"/>
              </w:rPr>
              <w:t>обхідних</w:t>
            </w:r>
            <w:r w:rsidRPr="004D3F7E">
              <w:rPr>
                <w:rFonts w:ascii="Arial" w:hAnsi="Arial" w:cs="Arial"/>
                <w:spacing w:val="-8"/>
                <w:sz w:val="16"/>
              </w:rPr>
              <w:t xml:space="preserve"> </w:t>
            </w:r>
            <w:r w:rsidRPr="004D3F7E">
              <w:rPr>
                <w:rFonts w:ascii="Arial" w:hAnsi="Arial" w:cs="Arial"/>
                <w:sz w:val="16"/>
              </w:rPr>
              <w:t>доріжок</w:t>
            </w:r>
            <w:r w:rsidRPr="004D3F7E">
              <w:rPr>
                <w:rFonts w:ascii="Arial" w:hAnsi="Arial" w:cs="Arial"/>
                <w:spacing w:val="-5"/>
                <w:sz w:val="16"/>
              </w:rPr>
              <w:t xml:space="preserve"> </w:t>
            </w:r>
            <w:r w:rsidRPr="004D3F7E">
              <w:rPr>
                <w:rFonts w:ascii="Arial" w:hAnsi="Arial" w:cs="Arial"/>
                <w:sz w:val="16"/>
              </w:rPr>
              <w:t>ванн</w:t>
            </w:r>
            <w:r w:rsidRPr="004D3F7E">
              <w:rPr>
                <w:rFonts w:ascii="Arial" w:hAnsi="Arial" w:cs="Arial"/>
                <w:spacing w:val="-7"/>
                <w:sz w:val="16"/>
              </w:rPr>
              <w:t xml:space="preserve"> </w:t>
            </w:r>
            <w:r w:rsidRPr="004D3F7E">
              <w:rPr>
                <w:rFonts w:ascii="Arial" w:hAnsi="Arial" w:cs="Arial"/>
                <w:spacing w:val="-10"/>
                <w:sz w:val="16"/>
              </w:rPr>
              <w:t>з</w:t>
            </w:r>
          </w:p>
          <w:p w14:paraId="093A29EF" w14:textId="77777777" w:rsidR="00A76B49" w:rsidRPr="004D3F7E" w:rsidRDefault="002455BA">
            <w:pPr>
              <w:pStyle w:val="TableParagraph"/>
              <w:spacing w:before="3" w:line="163" w:lineRule="exact"/>
              <w:ind w:left="287"/>
              <w:rPr>
                <w:rFonts w:ascii="Arial" w:hAnsi="Arial" w:cs="Arial"/>
                <w:sz w:val="16"/>
              </w:rPr>
            </w:pPr>
            <w:r w:rsidRPr="004D3F7E">
              <w:rPr>
                <w:rFonts w:ascii="Arial" w:hAnsi="Arial" w:cs="Arial"/>
                <w:sz w:val="16"/>
              </w:rPr>
              <w:t>пристроями</w:t>
            </w:r>
            <w:r w:rsidRPr="004D3F7E">
              <w:rPr>
                <w:rFonts w:ascii="Arial" w:hAnsi="Arial" w:cs="Arial"/>
                <w:spacing w:val="-7"/>
                <w:sz w:val="16"/>
              </w:rPr>
              <w:t xml:space="preserve"> </w:t>
            </w:r>
            <w:r w:rsidRPr="004D3F7E">
              <w:rPr>
                <w:rFonts w:ascii="Arial" w:hAnsi="Arial" w:cs="Arial"/>
                <w:sz w:val="16"/>
              </w:rPr>
              <w:t>для</w:t>
            </w:r>
            <w:r w:rsidRPr="004D3F7E">
              <w:rPr>
                <w:rFonts w:ascii="Arial" w:hAnsi="Arial" w:cs="Arial"/>
                <w:spacing w:val="-8"/>
                <w:sz w:val="16"/>
              </w:rPr>
              <w:t xml:space="preserve"> </w:t>
            </w:r>
            <w:r w:rsidRPr="004D3F7E">
              <w:rPr>
                <w:rFonts w:ascii="Arial" w:hAnsi="Arial" w:cs="Arial"/>
                <w:sz w:val="16"/>
              </w:rPr>
              <w:t>стрибків</w:t>
            </w:r>
            <w:r w:rsidRPr="004D3F7E">
              <w:rPr>
                <w:rFonts w:ascii="Arial" w:hAnsi="Arial" w:cs="Arial"/>
                <w:spacing w:val="-5"/>
                <w:sz w:val="16"/>
              </w:rPr>
              <w:t xml:space="preserve"> </w:t>
            </w:r>
            <w:r w:rsidRPr="004D3F7E">
              <w:rPr>
                <w:rFonts w:ascii="Arial" w:hAnsi="Arial" w:cs="Arial"/>
                <w:sz w:val="16"/>
              </w:rPr>
              <w:t>у</w:t>
            </w:r>
            <w:r w:rsidRPr="004D3F7E">
              <w:rPr>
                <w:rFonts w:ascii="Arial" w:hAnsi="Arial" w:cs="Arial"/>
                <w:spacing w:val="-8"/>
                <w:sz w:val="16"/>
              </w:rPr>
              <w:t xml:space="preserve"> </w:t>
            </w:r>
            <w:r w:rsidRPr="004D3F7E">
              <w:rPr>
                <w:rFonts w:ascii="Arial" w:hAnsi="Arial" w:cs="Arial"/>
                <w:spacing w:val="-4"/>
                <w:sz w:val="16"/>
              </w:rPr>
              <w:t>воду</w:t>
            </w:r>
          </w:p>
        </w:tc>
        <w:tc>
          <w:tcPr>
            <w:tcW w:w="3312" w:type="dxa"/>
          </w:tcPr>
          <w:p w14:paraId="17677CC9" w14:textId="77777777" w:rsidR="00A76B49" w:rsidRPr="004D3F7E" w:rsidRDefault="002455BA">
            <w:pPr>
              <w:pStyle w:val="TableParagraph"/>
              <w:spacing w:line="182" w:lineRule="exact"/>
              <w:ind w:left="107"/>
              <w:rPr>
                <w:rFonts w:ascii="Arial" w:hAnsi="Arial" w:cs="Arial"/>
                <w:sz w:val="16"/>
              </w:rPr>
            </w:pPr>
            <w:r w:rsidRPr="004D3F7E">
              <w:rPr>
                <w:rFonts w:ascii="Arial" w:hAnsi="Arial" w:cs="Arial"/>
                <w:sz w:val="16"/>
              </w:rPr>
              <w:t>Одна</w:t>
            </w:r>
            <w:r w:rsidRPr="004D3F7E">
              <w:rPr>
                <w:rFonts w:ascii="Arial" w:hAnsi="Arial" w:cs="Arial"/>
                <w:spacing w:val="-8"/>
                <w:sz w:val="16"/>
              </w:rPr>
              <w:t xml:space="preserve"> </w:t>
            </w:r>
            <w:r w:rsidRPr="004D3F7E">
              <w:rPr>
                <w:rFonts w:ascii="Arial" w:hAnsi="Arial" w:cs="Arial"/>
                <w:sz w:val="16"/>
              </w:rPr>
              <w:t>сітка</w:t>
            </w:r>
            <w:r w:rsidRPr="004D3F7E">
              <w:rPr>
                <w:rFonts w:ascii="Arial" w:hAnsi="Arial" w:cs="Arial"/>
                <w:spacing w:val="-10"/>
                <w:sz w:val="16"/>
              </w:rPr>
              <w:t xml:space="preserve"> </w:t>
            </w:r>
            <w:r w:rsidRPr="004D3F7E">
              <w:rPr>
                <w:rFonts w:ascii="Arial" w:hAnsi="Arial" w:cs="Arial"/>
                <w:sz w:val="16"/>
              </w:rPr>
              <w:t>на</w:t>
            </w:r>
            <w:r w:rsidRPr="004D3F7E">
              <w:rPr>
                <w:rFonts w:ascii="Arial" w:hAnsi="Arial" w:cs="Arial"/>
                <w:spacing w:val="-8"/>
                <w:sz w:val="16"/>
              </w:rPr>
              <w:t xml:space="preserve"> </w:t>
            </w:r>
            <w:r w:rsidRPr="004D3F7E">
              <w:rPr>
                <w:rFonts w:ascii="Arial" w:hAnsi="Arial" w:cs="Arial"/>
                <w:sz w:val="16"/>
              </w:rPr>
              <w:t>10</w:t>
            </w:r>
            <w:r w:rsidRPr="004D3F7E">
              <w:rPr>
                <w:rFonts w:ascii="Arial" w:hAnsi="Arial" w:cs="Arial"/>
                <w:spacing w:val="-8"/>
                <w:sz w:val="16"/>
              </w:rPr>
              <w:t xml:space="preserve"> </w:t>
            </w:r>
            <w:r w:rsidRPr="004D3F7E">
              <w:rPr>
                <w:rFonts w:ascii="Arial" w:hAnsi="Arial" w:cs="Arial"/>
                <w:sz w:val="16"/>
              </w:rPr>
              <w:t>осіб,</w:t>
            </w:r>
            <w:r w:rsidRPr="004D3F7E">
              <w:rPr>
                <w:rFonts w:ascii="Arial" w:hAnsi="Arial" w:cs="Arial"/>
                <w:spacing w:val="-9"/>
                <w:sz w:val="16"/>
              </w:rPr>
              <w:t xml:space="preserve"> </w:t>
            </w:r>
            <w:r w:rsidRPr="004D3F7E">
              <w:rPr>
                <w:rFonts w:ascii="Arial" w:hAnsi="Arial" w:cs="Arial"/>
                <w:sz w:val="16"/>
              </w:rPr>
              <w:t>які</w:t>
            </w:r>
            <w:r w:rsidRPr="004D3F7E">
              <w:rPr>
                <w:rFonts w:ascii="Arial" w:hAnsi="Arial" w:cs="Arial"/>
                <w:spacing w:val="-8"/>
                <w:sz w:val="16"/>
              </w:rPr>
              <w:t xml:space="preserve"> </w:t>
            </w:r>
            <w:r w:rsidRPr="004D3F7E">
              <w:rPr>
                <w:rFonts w:ascii="Arial" w:hAnsi="Arial" w:cs="Arial"/>
                <w:sz w:val="16"/>
              </w:rPr>
              <w:t>одночасно займаються стрибками у воду</w:t>
            </w:r>
          </w:p>
        </w:tc>
        <w:tc>
          <w:tcPr>
            <w:tcW w:w="3312" w:type="dxa"/>
          </w:tcPr>
          <w:p w14:paraId="782ADF04" w14:textId="77777777" w:rsidR="00A76B49" w:rsidRPr="004D3F7E" w:rsidRDefault="002455BA">
            <w:pPr>
              <w:pStyle w:val="TableParagraph"/>
              <w:spacing w:line="180" w:lineRule="exact"/>
              <w:ind w:left="11" w:right="1"/>
              <w:jc w:val="center"/>
              <w:rPr>
                <w:rFonts w:ascii="Arial" w:hAnsi="Arial" w:cs="Arial"/>
                <w:b/>
                <w:sz w:val="16"/>
              </w:rPr>
            </w:pPr>
            <w:r w:rsidRPr="004D3F7E">
              <w:rPr>
                <w:rFonts w:ascii="Arial" w:hAnsi="Arial" w:cs="Arial"/>
                <w:b/>
                <w:spacing w:val="-10"/>
                <w:sz w:val="16"/>
              </w:rPr>
              <w:t>-</w:t>
            </w:r>
          </w:p>
        </w:tc>
      </w:tr>
      <w:tr w:rsidR="00A76B49" w:rsidRPr="004D3F7E" w14:paraId="760F80E2" w14:textId="77777777" w:rsidTr="00335F38">
        <w:trPr>
          <w:trHeight w:val="2759"/>
        </w:trPr>
        <w:tc>
          <w:tcPr>
            <w:tcW w:w="3312" w:type="dxa"/>
          </w:tcPr>
          <w:p w14:paraId="556EE6E6" w14:textId="77777777" w:rsidR="00A76B49" w:rsidRPr="004D3F7E" w:rsidRDefault="002455BA">
            <w:pPr>
              <w:pStyle w:val="TableParagraph"/>
              <w:numPr>
                <w:ilvl w:val="0"/>
                <w:numId w:val="23"/>
              </w:numPr>
              <w:tabs>
                <w:tab w:val="left" w:pos="286"/>
              </w:tabs>
              <w:spacing w:line="180" w:lineRule="exact"/>
              <w:ind w:left="286" w:hanging="179"/>
              <w:rPr>
                <w:rFonts w:ascii="Arial" w:hAnsi="Arial" w:cs="Arial"/>
                <w:b/>
                <w:sz w:val="16"/>
              </w:rPr>
            </w:pPr>
            <w:r w:rsidRPr="004D3F7E">
              <w:rPr>
                <w:rFonts w:ascii="Arial" w:hAnsi="Arial" w:cs="Arial"/>
                <w:b/>
                <w:sz w:val="16"/>
              </w:rPr>
              <w:t>Санітарні</w:t>
            </w:r>
            <w:r w:rsidRPr="004D3F7E">
              <w:rPr>
                <w:rFonts w:ascii="Arial" w:hAnsi="Arial" w:cs="Arial"/>
                <w:b/>
                <w:spacing w:val="-9"/>
                <w:sz w:val="16"/>
              </w:rPr>
              <w:t xml:space="preserve"> </w:t>
            </w:r>
            <w:r w:rsidRPr="004D3F7E">
              <w:rPr>
                <w:rFonts w:ascii="Arial" w:hAnsi="Arial" w:cs="Arial"/>
                <w:b/>
                <w:spacing w:val="-2"/>
                <w:sz w:val="16"/>
              </w:rPr>
              <w:t>вузли</w:t>
            </w:r>
          </w:p>
          <w:p w14:paraId="1A9CDD60" w14:textId="77777777" w:rsidR="00A76B49" w:rsidRPr="004D3F7E" w:rsidRDefault="002455BA">
            <w:pPr>
              <w:pStyle w:val="TableParagraph"/>
              <w:spacing w:before="1"/>
              <w:ind w:left="107" w:right="597" w:firstLine="180"/>
              <w:rPr>
                <w:rFonts w:ascii="Arial" w:hAnsi="Arial" w:cs="Arial"/>
                <w:sz w:val="16"/>
              </w:rPr>
            </w:pPr>
            <w:r w:rsidRPr="004D3F7E">
              <w:rPr>
                <w:rFonts w:ascii="Arial" w:hAnsi="Arial" w:cs="Arial"/>
                <w:b/>
                <w:sz w:val="16"/>
              </w:rPr>
              <w:t>(з</w:t>
            </w:r>
            <w:r w:rsidRPr="004D3F7E">
              <w:rPr>
                <w:rFonts w:ascii="Arial" w:hAnsi="Arial" w:cs="Arial"/>
                <w:b/>
                <w:spacing w:val="-12"/>
                <w:sz w:val="16"/>
              </w:rPr>
              <w:t xml:space="preserve"> </w:t>
            </w:r>
            <w:r w:rsidRPr="004D3F7E">
              <w:rPr>
                <w:rFonts w:ascii="Arial" w:hAnsi="Arial" w:cs="Arial"/>
                <w:b/>
                <w:sz w:val="16"/>
              </w:rPr>
              <w:t>умивальниками</w:t>
            </w:r>
            <w:r w:rsidRPr="004D3F7E">
              <w:rPr>
                <w:rFonts w:ascii="Arial" w:hAnsi="Arial" w:cs="Arial"/>
                <w:b/>
                <w:spacing w:val="-11"/>
                <w:sz w:val="16"/>
              </w:rPr>
              <w:t xml:space="preserve"> </w:t>
            </w:r>
            <w:r w:rsidRPr="004D3F7E">
              <w:rPr>
                <w:rFonts w:ascii="Arial" w:hAnsi="Arial" w:cs="Arial"/>
                <w:b/>
                <w:sz w:val="16"/>
              </w:rPr>
              <w:t>в</w:t>
            </w:r>
            <w:r w:rsidRPr="004D3F7E">
              <w:rPr>
                <w:rFonts w:ascii="Arial" w:hAnsi="Arial" w:cs="Arial"/>
                <w:b/>
                <w:spacing w:val="-11"/>
                <w:sz w:val="16"/>
              </w:rPr>
              <w:t xml:space="preserve"> </w:t>
            </w:r>
            <w:r w:rsidRPr="004D3F7E">
              <w:rPr>
                <w:rFonts w:ascii="Arial" w:hAnsi="Arial" w:cs="Arial"/>
                <w:b/>
                <w:sz w:val="16"/>
              </w:rPr>
              <w:t>шлюзі)</w:t>
            </w:r>
            <w:r w:rsidRPr="004D3F7E">
              <w:rPr>
                <w:rFonts w:ascii="Arial" w:hAnsi="Arial" w:cs="Arial"/>
                <w:b/>
                <w:sz w:val="16"/>
                <w:vertAlign w:val="superscript"/>
              </w:rPr>
              <w:t>3)</w:t>
            </w:r>
            <w:r w:rsidRPr="004D3F7E">
              <w:rPr>
                <w:rFonts w:ascii="Arial" w:hAnsi="Arial" w:cs="Arial"/>
                <w:b/>
                <w:sz w:val="16"/>
              </w:rPr>
              <w:t xml:space="preserve">: а) </w:t>
            </w:r>
            <w:r w:rsidRPr="004D3F7E">
              <w:rPr>
                <w:rFonts w:ascii="Arial" w:hAnsi="Arial" w:cs="Arial"/>
                <w:sz w:val="16"/>
              </w:rPr>
              <w:t>при роздягальнях для тих, хто</w:t>
            </w:r>
          </w:p>
          <w:p w14:paraId="0EE55ADC" w14:textId="77777777" w:rsidR="00A76B49" w:rsidRPr="004D3F7E" w:rsidRDefault="002455BA">
            <w:pPr>
              <w:pStyle w:val="TableParagraph"/>
              <w:spacing w:before="4" w:line="242" w:lineRule="auto"/>
              <w:ind w:left="287"/>
              <w:rPr>
                <w:rFonts w:ascii="Arial" w:hAnsi="Arial" w:cs="Arial"/>
                <w:sz w:val="16"/>
              </w:rPr>
            </w:pPr>
            <w:r w:rsidRPr="004D3F7E">
              <w:rPr>
                <w:rFonts w:ascii="Arial" w:hAnsi="Arial" w:cs="Arial"/>
                <w:sz w:val="16"/>
              </w:rPr>
              <w:t>займається (у тому числі при роздягальнях</w:t>
            </w:r>
            <w:r w:rsidRPr="004D3F7E">
              <w:rPr>
                <w:rFonts w:ascii="Arial" w:hAnsi="Arial" w:cs="Arial"/>
                <w:spacing w:val="-11"/>
                <w:sz w:val="16"/>
              </w:rPr>
              <w:t xml:space="preserve"> </w:t>
            </w:r>
            <w:r w:rsidRPr="004D3F7E">
              <w:rPr>
                <w:rFonts w:ascii="Arial" w:hAnsi="Arial" w:cs="Arial"/>
                <w:sz w:val="16"/>
              </w:rPr>
              <w:t>для</w:t>
            </w:r>
            <w:r w:rsidRPr="004D3F7E">
              <w:rPr>
                <w:rFonts w:ascii="Arial" w:hAnsi="Arial" w:cs="Arial"/>
                <w:spacing w:val="-11"/>
                <w:sz w:val="16"/>
              </w:rPr>
              <w:t xml:space="preserve"> </w:t>
            </w:r>
            <w:r w:rsidRPr="004D3F7E">
              <w:rPr>
                <w:rFonts w:ascii="Arial" w:hAnsi="Arial" w:cs="Arial"/>
                <w:sz w:val="16"/>
              </w:rPr>
              <w:t>чоловіків</w:t>
            </w:r>
            <w:r w:rsidRPr="004D3F7E">
              <w:rPr>
                <w:rFonts w:ascii="Arial" w:hAnsi="Arial" w:cs="Arial"/>
                <w:spacing w:val="-10"/>
                <w:sz w:val="16"/>
              </w:rPr>
              <w:t xml:space="preserve"> </w:t>
            </w:r>
            <w:r w:rsidRPr="004D3F7E">
              <w:rPr>
                <w:rFonts w:ascii="Arial" w:hAnsi="Arial" w:cs="Arial"/>
                <w:sz w:val="16"/>
              </w:rPr>
              <w:t>і</w:t>
            </w:r>
            <w:r w:rsidRPr="004D3F7E">
              <w:rPr>
                <w:rFonts w:ascii="Arial" w:hAnsi="Arial" w:cs="Arial"/>
                <w:spacing w:val="-11"/>
                <w:sz w:val="16"/>
              </w:rPr>
              <w:t xml:space="preserve"> </w:t>
            </w:r>
            <w:r w:rsidRPr="004D3F7E">
              <w:rPr>
                <w:rFonts w:ascii="Arial" w:hAnsi="Arial" w:cs="Arial"/>
                <w:sz w:val="16"/>
              </w:rPr>
              <w:t>жінок,</w:t>
            </w:r>
            <w:r w:rsidRPr="004D3F7E">
              <w:rPr>
                <w:rFonts w:ascii="Arial" w:hAnsi="Arial" w:cs="Arial"/>
                <w:spacing w:val="-11"/>
                <w:sz w:val="16"/>
              </w:rPr>
              <w:t xml:space="preserve"> </w:t>
            </w:r>
            <w:r w:rsidRPr="004D3F7E">
              <w:rPr>
                <w:rFonts w:ascii="Arial" w:hAnsi="Arial" w:cs="Arial"/>
                <w:sz w:val="16"/>
              </w:rPr>
              <w:t>які займаються в залах, приміщеннях і ваннах</w:t>
            </w:r>
            <w:r w:rsidRPr="004D3F7E">
              <w:rPr>
                <w:rFonts w:ascii="Arial" w:hAnsi="Arial" w:cs="Arial"/>
                <w:spacing w:val="-4"/>
                <w:sz w:val="16"/>
              </w:rPr>
              <w:t xml:space="preserve"> </w:t>
            </w:r>
            <w:r w:rsidRPr="004D3F7E">
              <w:rPr>
                <w:rFonts w:ascii="Arial" w:hAnsi="Arial" w:cs="Arial"/>
                <w:sz w:val="16"/>
              </w:rPr>
              <w:t>для</w:t>
            </w:r>
            <w:r w:rsidRPr="004D3F7E">
              <w:rPr>
                <w:rFonts w:ascii="Arial" w:hAnsi="Arial" w:cs="Arial"/>
                <w:spacing w:val="-1"/>
                <w:sz w:val="16"/>
              </w:rPr>
              <w:t xml:space="preserve"> </w:t>
            </w:r>
            <w:r w:rsidRPr="004D3F7E">
              <w:rPr>
                <w:rFonts w:ascii="Arial" w:hAnsi="Arial" w:cs="Arial"/>
                <w:sz w:val="16"/>
              </w:rPr>
              <w:t xml:space="preserve">фізкультурно-оздоровчих </w:t>
            </w:r>
            <w:r w:rsidRPr="004D3F7E">
              <w:rPr>
                <w:rFonts w:ascii="Arial" w:hAnsi="Arial" w:cs="Arial"/>
                <w:spacing w:val="-2"/>
                <w:sz w:val="16"/>
              </w:rPr>
              <w:t>занять):</w:t>
            </w:r>
          </w:p>
          <w:p w14:paraId="0FDB5921" w14:textId="77777777" w:rsidR="00A76B49" w:rsidRPr="004D3F7E" w:rsidRDefault="002455BA">
            <w:pPr>
              <w:pStyle w:val="TableParagraph"/>
              <w:numPr>
                <w:ilvl w:val="1"/>
                <w:numId w:val="23"/>
              </w:numPr>
              <w:tabs>
                <w:tab w:val="left" w:pos="293"/>
              </w:tabs>
              <w:spacing w:before="1"/>
              <w:ind w:left="293" w:hanging="186"/>
              <w:rPr>
                <w:rFonts w:ascii="Arial" w:hAnsi="Arial" w:cs="Arial"/>
                <w:sz w:val="16"/>
              </w:rPr>
            </w:pPr>
            <w:r w:rsidRPr="004D3F7E">
              <w:rPr>
                <w:rFonts w:ascii="Arial" w:hAnsi="Arial" w:cs="Arial"/>
                <w:spacing w:val="-2"/>
                <w:sz w:val="16"/>
              </w:rPr>
              <w:t>жіночі</w:t>
            </w:r>
          </w:p>
          <w:p w14:paraId="6CF70B18" w14:textId="77777777" w:rsidR="00A76B49" w:rsidRPr="004D3F7E" w:rsidRDefault="00A76B49">
            <w:pPr>
              <w:pStyle w:val="TableParagraph"/>
              <w:rPr>
                <w:rFonts w:ascii="Arial" w:hAnsi="Arial" w:cs="Arial"/>
                <w:b/>
                <w:sz w:val="16"/>
              </w:rPr>
            </w:pPr>
          </w:p>
          <w:p w14:paraId="5C719C31" w14:textId="77777777" w:rsidR="00A76B49" w:rsidRPr="004D3F7E" w:rsidRDefault="00A76B49">
            <w:pPr>
              <w:pStyle w:val="TableParagraph"/>
              <w:rPr>
                <w:rFonts w:ascii="Arial" w:hAnsi="Arial" w:cs="Arial"/>
                <w:b/>
                <w:sz w:val="16"/>
              </w:rPr>
            </w:pPr>
          </w:p>
          <w:p w14:paraId="0D81E30A" w14:textId="77777777" w:rsidR="00A76B49" w:rsidRPr="004D3F7E" w:rsidRDefault="00A76B49">
            <w:pPr>
              <w:pStyle w:val="TableParagraph"/>
              <w:spacing w:before="4"/>
              <w:rPr>
                <w:rFonts w:ascii="Arial" w:hAnsi="Arial" w:cs="Arial"/>
                <w:b/>
                <w:sz w:val="16"/>
              </w:rPr>
            </w:pPr>
          </w:p>
          <w:p w14:paraId="4AEFA4F0" w14:textId="77777777" w:rsidR="00A76B49" w:rsidRPr="004D3F7E" w:rsidRDefault="002455BA">
            <w:pPr>
              <w:pStyle w:val="TableParagraph"/>
              <w:numPr>
                <w:ilvl w:val="1"/>
                <w:numId w:val="23"/>
              </w:numPr>
              <w:tabs>
                <w:tab w:val="left" w:pos="293"/>
              </w:tabs>
              <w:ind w:left="293" w:hanging="186"/>
              <w:rPr>
                <w:rFonts w:ascii="Arial" w:hAnsi="Arial" w:cs="Arial"/>
                <w:sz w:val="16"/>
              </w:rPr>
            </w:pPr>
            <w:r w:rsidRPr="004D3F7E">
              <w:rPr>
                <w:rFonts w:ascii="Arial" w:hAnsi="Arial" w:cs="Arial"/>
                <w:spacing w:val="-2"/>
                <w:sz w:val="16"/>
              </w:rPr>
              <w:t>чоловічі</w:t>
            </w:r>
          </w:p>
        </w:tc>
        <w:tc>
          <w:tcPr>
            <w:tcW w:w="3312" w:type="dxa"/>
          </w:tcPr>
          <w:p w14:paraId="66976EC4" w14:textId="77777777" w:rsidR="00A76B49" w:rsidRPr="004D3F7E" w:rsidRDefault="00A76B49">
            <w:pPr>
              <w:pStyle w:val="TableParagraph"/>
              <w:rPr>
                <w:rFonts w:ascii="Arial" w:hAnsi="Arial" w:cs="Arial"/>
                <w:b/>
                <w:sz w:val="16"/>
              </w:rPr>
            </w:pPr>
          </w:p>
          <w:p w14:paraId="5A813E67" w14:textId="77777777" w:rsidR="00A76B49" w:rsidRPr="004D3F7E" w:rsidRDefault="00A76B49">
            <w:pPr>
              <w:pStyle w:val="TableParagraph"/>
              <w:rPr>
                <w:rFonts w:ascii="Arial" w:hAnsi="Arial" w:cs="Arial"/>
                <w:b/>
                <w:sz w:val="16"/>
              </w:rPr>
            </w:pPr>
          </w:p>
          <w:p w14:paraId="2B43D028" w14:textId="77777777" w:rsidR="00A76B49" w:rsidRPr="004D3F7E" w:rsidRDefault="00A76B49">
            <w:pPr>
              <w:pStyle w:val="TableParagraph"/>
              <w:rPr>
                <w:rFonts w:ascii="Arial" w:hAnsi="Arial" w:cs="Arial"/>
                <w:b/>
                <w:sz w:val="16"/>
              </w:rPr>
            </w:pPr>
          </w:p>
          <w:p w14:paraId="63956718" w14:textId="77777777" w:rsidR="00A76B49" w:rsidRPr="004D3F7E" w:rsidRDefault="00A76B49">
            <w:pPr>
              <w:pStyle w:val="TableParagraph"/>
              <w:rPr>
                <w:rFonts w:ascii="Arial" w:hAnsi="Arial" w:cs="Arial"/>
                <w:b/>
                <w:sz w:val="16"/>
              </w:rPr>
            </w:pPr>
          </w:p>
          <w:p w14:paraId="75A0F861" w14:textId="77777777" w:rsidR="00A76B49" w:rsidRPr="004D3F7E" w:rsidRDefault="00A76B49">
            <w:pPr>
              <w:pStyle w:val="TableParagraph"/>
              <w:rPr>
                <w:rFonts w:ascii="Arial" w:hAnsi="Arial" w:cs="Arial"/>
                <w:b/>
                <w:sz w:val="16"/>
              </w:rPr>
            </w:pPr>
          </w:p>
          <w:p w14:paraId="3B659A53" w14:textId="77777777" w:rsidR="00A76B49" w:rsidRPr="004D3F7E" w:rsidRDefault="00A76B49">
            <w:pPr>
              <w:pStyle w:val="TableParagraph"/>
              <w:rPr>
                <w:rFonts w:ascii="Arial" w:hAnsi="Arial" w:cs="Arial"/>
                <w:b/>
                <w:sz w:val="16"/>
              </w:rPr>
            </w:pPr>
          </w:p>
          <w:p w14:paraId="43DE2A02" w14:textId="77777777" w:rsidR="00A76B49" w:rsidRPr="004D3F7E" w:rsidRDefault="00A76B49">
            <w:pPr>
              <w:pStyle w:val="TableParagraph"/>
              <w:rPr>
                <w:rFonts w:ascii="Arial" w:hAnsi="Arial" w:cs="Arial"/>
                <w:b/>
                <w:sz w:val="16"/>
              </w:rPr>
            </w:pPr>
          </w:p>
          <w:p w14:paraId="3CFE6FFC" w14:textId="77777777" w:rsidR="00A76B49" w:rsidRPr="004D3F7E" w:rsidRDefault="00A76B49">
            <w:pPr>
              <w:pStyle w:val="TableParagraph"/>
              <w:rPr>
                <w:rFonts w:ascii="Arial" w:hAnsi="Arial" w:cs="Arial"/>
                <w:b/>
                <w:sz w:val="16"/>
              </w:rPr>
            </w:pPr>
          </w:p>
          <w:p w14:paraId="081AE78C" w14:textId="77777777" w:rsidR="00A76B49" w:rsidRPr="004D3F7E" w:rsidRDefault="002455BA">
            <w:pPr>
              <w:pStyle w:val="TableParagraph"/>
              <w:spacing w:line="244" w:lineRule="auto"/>
              <w:ind w:left="107" w:right="93"/>
              <w:jc w:val="both"/>
              <w:rPr>
                <w:rFonts w:ascii="Arial" w:hAnsi="Arial" w:cs="Arial"/>
                <w:sz w:val="16"/>
              </w:rPr>
            </w:pPr>
            <w:r w:rsidRPr="004D3F7E">
              <w:rPr>
                <w:rFonts w:ascii="Arial" w:hAnsi="Arial" w:cs="Arial"/>
                <w:spacing w:val="-2"/>
                <w:sz w:val="16"/>
              </w:rPr>
              <w:t>Один</w:t>
            </w:r>
            <w:r w:rsidRPr="004D3F7E">
              <w:rPr>
                <w:rFonts w:ascii="Arial" w:hAnsi="Arial" w:cs="Arial"/>
                <w:spacing w:val="-5"/>
                <w:sz w:val="16"/>
              </w:rPr>
              <w:t xml:space="preserve"> </w:t>
            </w:r>
            <w:r w:rsidRPr="004D3F7E">
              <w:rPr>
                <w:rFonts w:ascii="Arial" w:hAnsi="Arial" w:cs="Arial"/>
                <w:spacing w:val="-2"/>
                <w:sz w:val="16"/>
              </w:rPr>
              <w:t>унітаз</w:t>
            </w:r>
            <w:r w:rsidRPr="004D3F7E">
              <w:rPr>
                <w:rFonts w:ascii="Arial" w:hAnsi="Arial" w:cs="Arial"/>
                <w:spacing w:val="-7"/>
                <w:sz w:val="16"/>
              </w:rPr>
              <w:t xml:space="preserve"> </w:t>
            </w:r>
            <w:r w:rsidRPr="004D3F7E">
              <w:rPr>
                <w:rFonts w:ascii="Arial" w:hAnsi="Arial" w:cs="Arial"/>
                <w:spacing w:val="-2"/>
                <w:sz w:val="16"/>
              </w:rPr>
              <w:t>на</w:t>
            </w:r>
            <w:r w:rsidRPr="004D3F7E">
              <w:rPr>
                <w:rFonts w:ascii="Arial" w:hAnsi="Arial" w:cs="Arial"/>
                <w:spacing w:val="-8"/>
                <w:sz w:val="16"/>
              </w:rPr>
              <w:t xml:space="preserve"> </w:t>
            </w:r>
            <w:r w:rsidRPr="004D3F7E">
              <w:rPr>
                <w:rFonts w:ascii="Arial" w:hAnsi="Arial" w:cs="Arial"/>
                <w:spacing w:val="-2"/>
                <w:sz w:val="16"/>
              </w:rPr>
              <w:t>30</w:t>
            </w:r>
            <w:r w:rsidRPr="004D3F7E">
              <w:rPr>
                <w:rFonts w:ascii="Arial" w:hAnsi="Arial" w:cs="Arial"/>
                <w:spacing w:val="-8"/>
                <w:sz w:val="16"/>
              </w:rPr>
              <w:t xml:space="preserve"> </w:t>
            </w:r>
            <w:r w:rsidRPr="004D3F7E">
              <w:rPr>
                <w:rFonts w:ascii="Arial" w:hAnsi="Arial" w:cs="Arial"/>
                <w:spacing w:val="-2"/>
                <w:sz w:val="16"/>
              </w:rPr>
              <w:t>місць</w:t>
            </w:r>
            <w:r w:rsidRPr="004D3F7E">
              <w:rPr>
                <w:rFonts w:ascii="Arial" w:hAnsi="Arial" w:cs="Arial"/>
                <w:spacing w:val="-7"/>
                <w:sz w:val="16"/>
              </w:rPr>
              <w:t xml:space="preserve"> </w:t>
            </w:r>
            <w:r w:rsidRPr="004D3F7E">
              <w:rPr>
                <w:rFonts w:ascii="Arial" w:hAnsi="Arial" w:cs="Arial"/>
                <w:spacing w:val="-2"/>
                <w:sz w:val="16"/>
              </w:rPr>
              <w:t>для</w:t>
            </w:r>
            <w:r w:rsidRPr="004D3F7E">
              <w:rPr>
                <w:rFonts w:ascii="Arial" w:hAnsi="Arial" w:cs="Arial"/>
                <w:spacing w:val="-8"/>
                <w:sz w:val="16"/>
              </w:rPr>
              <w:t xml:space="preserve"> </w:t>
            </w:r>
            <w:r w:rsidRPr="004D3F7E">
              <w:rPr>
                <w:rFonts w:ascii="Arial" w:hAnsi="Arial" w:cs="Arial"/>
                <w:spacing w:val="-2"/>
                <w:sz w:val="16"/>
              </w:rPr>
              <w:t xml:space="preserve">перевдягання </w:t>
            </w:r>
            <w:r w:rsidRPr="004D3F7E">
              <w:rPr>
                <w:rFonts w:ascii="Arial" w:hAnsi="Arial" w:cs="Arial"/>
                <w:sz w:val="16"/>
              </w:rPr>
              <w:t xml:space="preserve">в жіночій роздягальні, але не менше </w:t>
            </w:r>
            <w:r w:rsidRPr="004D3F7E">
              <w:rPr>
                <w:rFonts w:ascii="Arial" w:hAnsi="Arial" w:cs="Arial"/>
                <w:spacing w:val="-2"/>
                <w:sz w:val="16"/>
              </w:rPr>
              <w:t>одного</w:t>
            </w:r>
          </w:p>
          <w:p w14:paraId="0B31A6E7" w14:textId="77777777" w:rsidR="00A76B49" w:rsidRPr="004D3F7E" w:rsidRDefault="002455BA">
            <w:pPr>
              <w:pStyle w:val="TableParagraph"/>
              <w:spacing w:before="183"/>
              <w:ind w:left="107"/>
              <w:jc w:val="both"/>
              <w:rPr>
                <w:rFonts w:ascii="Arial" w:hAnsi="Arial" w:cs="Arial"/>
                <w:sz w:val="16"/>
              </w:rPr>
            </w:pPr>
            <w:r w:rsidRPr="004D3F7E">
              <w:rPr>
                <w:rFonts w:ascii="Arial" w:hAnsi="Arial" w:cs="Arial"/>
                <w:sz w:val="16"/>
              </w:rPr>
              <w:t>Один</w:t>
            </w:r>
            <w:r w:rsidRPr="004D3F7E">
              <w:rPr>
                <w:rFonts w:ascii="Arial" w:hAnsi="Arial" w:cs="Arial"/>
                <w:spacing w:val="-11"/>
                <w:sz w:val="16"/>
              </w:rPr>
              <w:t xml:space="preserve"> </w:t>
            </w:r>
            <w:r w:rsidRPr="004D3F7E">
              <w:rPr>
                <w:rFonts w:ascii="Arial" w:hAnsi="Arial" w:cs="Arial"/>
                <w:sz w:val="16"/>
              </w:rPr>
              <w:t>унітаз</w:t>
            </w:r>
            <w:r w:rsidRPr="004D3F7E">
              <w:rPr>
                <w:rFonts w:ascii="Arial" w:hAnsi="Arial" w:cs="Arial"/>
                <w:spacing w:val="-10"/>
                <w:sz w:val="16"/>
              </w:rPr>
              <w:t xml:space="preserve"> </w:t>
            </w:r>
            <w:r w:rsidRPr="004D3F7E">
              <w:rPr>
                <w:rFonts w:ascii="Arial" w:hAnsi="Arial" w:cs="Arial"/>
                <w:sz w:val="16"/>
              </w:rPr>
              <w:t>і</w:t>
            </w:r>
            <w:r w:rsidRPr="004D3F7E">
              <w:rPr>
                <w:rFonts w:ascii="Arial" w:hAnsi="Arial" w:cs="Arial"/>
                <w:spacing w:val="-11"/>
                <w:sz w:val="16"/>
              </w:rPr>
              <w:t xml:space="preserve"> </w:t>
            </w:r>
            <w:r w:rsidRPr="004D3F7E">
              <w:rPr>
                <w:rFonts w:ascii="Arial" w:hAnsi="Arial" w:cs="Arial"/>
                <w:sz w:val="16"/>
              </w:rPr>
              <w:t>три</w:t>
            </w:r>
            <w:r w:rsidRPr="004D3F7E">
              <w:rPr>
                <w:rFonts w:ascii="Arial" w:hAnsi="Arial" w:cs="Arial"/>
                <w:spacing w:val="-10"/>
                <w:sz w:val="16"/>
              </w:rPr>
              <w:t xml:space="preserve"> </w:t>
            </w:r>
            <w:r w:rsidRPr="004D3F7E">
              <w:rPr>
                <w:rFonts w:ascii="Arial" w:hAnsi="Arial" w:cs="Arial"/>
                <w:sz w:val="16"/>
              </w:rPr>
              <w:t>пісуари</w:t>
            </w:r>
            <w:r w:rsidRPr="004D3F7E">
              <w:rPr>
                <w:rFonts w:ascii="Arial" w:hAnsi="Arial" w:cs="Arial"/>
                <w:spacing w:val="-11"/>
                <w:sz w:val="16"/>
              </w:rPr>
              <w:t xml:space="preserve"> </w:t>
            </w:r>
            <w:r w:rsidRPr="004D3F7E">
              <w:rPr>
                <w:rFonts w:ascii="Arial" w:hAnsi="Arial" w:cs="Arial"/>
                <w:sz w:val="16"/>
              </w:rPr>
              <w:t>на</w:t>
            </w:r>
            <w:r w:rsidRPr="004D3F7E">
              <w:rPr>
                <w:rFonts w:ascii="Arial" w:hAnsi="Arial" w:cs="Arial"/>
                <w:spacing w:val="-9"/>
                <w:sz w:val="16"/>
              </w:rPr>
              <w:t xml:space="preserve"> </w:t>
            </w:r>
            <w:r w:rsidRPr="004D3F7E">
              <w:rPr>
                <w:rFonts w:ascii="Arial" w:hAnsi="Arial" w:cs="Arial"/>
                <w:sz w:val="16"/>
              </w:rPr>
              <w:t>135</w:t>
            </w:r>
            <w:r w:rsidRPr="004D3F7E">
              <w:rPr>
                <w:rFonts w:ascii="Arial" w:hAnsi="Arial" w:cs="Arial"/>
                <w:spacing w:val="-11"/>
                <w:sz w:val="16"/>
              </w:rPr>
              <w:t xml:space="preserve"> </w:t>
            </w:r>
            <w:r w:rsidRPr="004D3F7E">
              <w:rPr>
                <w:rFonts w:ascii="Arial" w:hAnsi="Arial" w:cs="Arial"/>
                <w:sz w:val="16"/>
              </w:rPr>
              <w:t>місць</w:t>
            </w:r>
            <w:r w:rsidRPr="004D3F7E">
              <w:rPr>
                <w:rFonts w:ascii="Arial" w:hAnsi="Arial" w:cs="Arial"/>
                <w:spacing w:val="-9"/>
                <w:sz w:val="16"/>
              </w:rPr>
              <w:t xml:space="preserve"> </w:t>
            </w:r>
            <w:r w:rsidRPr="004D3F7E">
              <w:rPr>
                <w:rFonts w:ascii="Arial" w:hAnsi="Arial" w:cs="Arial"/>
                <w:spacing w:val="-5"/>
                <w:sz w:val="16"/>
              </w:rPr>
              <w:t>для</w:t>
            </w:r>
          </w:p>
          <w:p w14:paraId="0ADC9282" w14:textId="77777777" w:rsidR="00A76B49" w:rsidRPr="004D3F7E" w:rsidRDefault="002455BA">
            <w:pPr>
              <w:pStyle w:val="TableParagraph"/>
              <w:spacing w:line="180" w:lineRule="atLeast"/>
              <w:ind w:left="107" w:right="95"/>
              <w:jc w:val="both"/>
              <w:rPr>
                <w:rFonts w:ascii="Arial" w:hAnsi="Arial" w:cs="Arial"/>
                <w:sz w:val="16"/>
              </w:rPr>
            </w:pPr>
            <w:r w:rsidRPr="004D3F7E">
              <w:rPr>
                <w:rFonts w:ascii="Arial" w:hAnsi="Arial" w:cs="Arial"/>
                <w:sz w:val="16"/>
              </w:rPr>
              <w:t>перевдягання в чоловічій роздягальні, але не менше одного унітаза</w:t>
            </w:r>
          </w:p>
        </w:tc>
        <w:tc>
          <w:tcPr>
            <w:tcW w:w="3312" w:type="dxa"/>
          </w:tcPr>
          <w:p w14:paraId="4AED4D9B" w14:textId="77777777" w:rsidR="00A76B49" w:rsidRPr="004D3F7E" w:rsidRDefault="00A76B49">
            <w:pPr>
              <w:pStyle w:val="TableParagraph"/>
              <w:rPr>
                <w:rFonts w:ascii="Arial" w:hAnsi="Arial" w:cs="Arial"/>
                <w:b/>
                <w:sz w:val="16"/>
              </w:rPr>
            </w:pPr>
          </w:p>
          <w:p w14:paraId="0CC71EFC" w14:textId="77777777" w:rsidR="00A76B49" w:rsidRPr="004D3F7E" w:rsidRDefault="00A76B49">
            <w:pPr>
              <w:pStyle w:val="TableParagraph"/>
              <w:rPr>
                <w:rFonts w:ascii="Arial" w:hAnsi="Arial" w:cs="Arial"/>
                <w:b/>
                <w:sz w:val="16"/>
              </w:rPr>
            </w:pPr>
          </w:p>
          <w:p w14:paraId="4DFC5DB2" w14:textId="77777777" w:rsidR="00A76B49" w:rsidRPr="004D3F7E" w:rsidRDefault="00A76B49">
            <w:pPr>
              <w:pStyle w:val="TableParagraph"/>
              <w:rPr>
                <w:rFonts w:ascii="Arial" w:hAnsi="Arial" w:cs="Arial"/>
                <w:b/>
                <w:sz w:val="16"/>
              </w:rPr>
            </w:pPr>
          </w:p>
          <w:p w14:paraId="65A35FB0" w14:textId="77777777" w:rsidR="00A76B49" w:rsidRPr="004D3F7E" w:rsidRDefault="00A76B49">
            <w:pPr>
              <w:pStyle w:val="TableParagraph"/>
              <w:rPr>
                <w:rFonts w:ascii="Arial" w:hAnsi="Arial" w:cs="Arial"/>
                <w:b/>
                <w:sz w:val="16"/>
              </w:rPr>
            </w:pPr>
          </w:p>
          <w:p w14:paraId="479ABD9A" w14:textId="77777777" w:rsidR="00A76B49" w:rsidRPr="004D3F7E" w:rsidRDefault="00A76B49">
            <w:pPr>
              <w:pStyle w:val="TableParagraph"/>
              <w:rPr>
                <w:rFonts w:ascii="Arial" w:hAnsi="Arial" w:cs="Arial"/>
                <w:b/>
                <w:sz w:val="16"/>
              </w:rPr>
            </w:pPr>
          </w:p>
          <w:p w14:paraId="16688E8C" w14:textId="77777777" w:rsidR="00A76B49" w:rsidRPr="004D3F7E" w:rsidRDefault="00A76B49">
            <w:pPr>
              <w:pStyle w:val="TableParagraph"/>
              <w:rPr>
                <w:rFonts w:ascii="Arial" w:hAnsi="Arial" w:cs="Arial"/>
                <w:b/>
                <w:sz w:val="16"/>
              </w:rPr>
            </w:pPr>
          </w:p>
          <w:p w14:paraId="44313CEB" w14:textId="77777777" w:rsidR="00A76B49" w:rsidRPr="004D3F7E" w:rsidRDefault="00A76B49">
            <w:pPr>
              <w:pStyle w:val="TableParagraph"/>
              <w:rPr>
                <w:rFonts w:ascii="Arial" w:hAnsi="Arial" w:cs="Arial"/>
                <w:b/>
                <w:sz w:val="16"/>
              </w:rPr>
            </w:pPr>
          </w:p>
          <w:p w14:paraId="2FFAD5B8" w14:textId="77777777" w:rsidR="00A76B49" w:rsidRPr="004D3F7E" w:rsidRDefault="00A76B49">
            <w:pPr>
              <w:pStyle w:val="TableParagraph"/>
              <w:rPr>
                <w:rFonts w:ascii="Arial" w:hAnsi="Arial" w:cs="Arial"/>
                <w:b/>
                <w:sz w:val="16"/>
              </w:rPr>
            </w:pPr>
          </w:p>
          <w:p w14:paraId="44E5BF39" w14:textId="77777777" w:rsidR="00A76B49" w:rsidRPr="004D3F7E" w:rsidRDefault="00A76B49">
            <w:pPr>
              <w:pStyle w:val="TableParagraph"/>
              <w:rPr>
                <w:rFonts w:ascii="Arial" w:hAnsi="Arial" w:cs="Arial"/>
                <w:b/>
                <w:sz w:val="16"/>
              </w:rPr>
            </w:pPr>
          </w:p>
          <w:p w14:paraId="3CE5BD35" w14:textId="77777777" w:rsidR="00A76B49" w:rsidRPr="004D3F7E" w:rsidRDefault="00A76B49">
            <w:pPr>
              <w:pStyle w:val="TableParagraph"/>
              <w:spacing w:before="1"/>
              <w:rPr>
                <w:rFonts w:ascii="Arial" w:hAnsi="Arial" w:cs="Arial"/>
                <w:b/>
                <w:sz w:val="16"/>
              </w:rPr>
            </w:pPr>
          </w:p>
          <w:p w14:paraId="54986961" w14:textId="77777777" w:rsidR="00A76B49" w:rsidRPr="004D3F7E" w:rsidRDefault="002455BA">
            <w:pPr>
              <w:pStyle w:val="TableParagraph"/>
              <w:spacing w:line="242" w:lineRule="auto"/>
              <w:ind w:left="107" w:right="93"/>
              <w:jc w:val="both"/>
              <w:rPr>
                <w:rFonts w:ascii="Arial" w:hAnsi="Arial" w:cs="Arial"/>
                <w:sz w:val="16"/>
              </w:rPr>
            </w:pPr>
            <w:r w:rsidRPr="004D3F7E">
              <w:rPr>
                <w:rFonts w:ascii="Arial" w:hAnsi="Arial" w:cs="Arial"/>
                <w:sz w:val="16"/>
              </w:rPr>
              <w:t>При командних роздягальнях не менше одного унітаза й одного пісуара у кожному, див. 5 таблиці 11</w:t>
            </w:r>
          </w:p>
        </w:tc>
      </w:tr>
      <w:tr w:rsidR="00A76B49" w:rsidRPr="004D3F7E" w14:paraId="180DE609" w14:textId="77777777" w:rsidTr="00335F38">
        <w:trPr>
          <w:trHeight w:val="2025"/>
        </w:trPr>
        <w:tc>
          <w:tcPr>
            <w:tcW w:w="3312" w:type="dxa"/>
          </w:tcPr>
          <w:p w14:paraId="4BD0455A" w14:textId="77777777" w:rsidR="00A76B49" w:rsidRPr="004D3F7E" w:rsidRDefault="002455BA" w:rsidP="00335F38">
            <w:pPr>
              <w:pStyle w:val="TableParagraph"/>
              <w:spacing w:line="247" w:lineRule="auto"/>
              <w:ind w:left="289" w:hanging="181"/>
              <w:rPr>
                <w:rFonts w:ascii="Arial" w:hAnsi="Arial" w:cs="Arial"/>
                <w:sz w:val="16"/>
              </w:rPr>
            </w:pPr>
            <w:r w:rsidRPr="004D3F7E">
              <w:rPr>
                <w:rFonts w:ascii="Arial" w:hAnsi="Arial" w:cs="Arial"/>
                <w:b/>
                <w:sz w:val="16"/>
              </w:rPr>
              <w:t>б)</w:t>
            </w:r>
            <w:r w:rsidRPr="004D3F7E">
              <w:rPr>
                <w:rFonts w:ascii="Arial" w:hAnsi="Arial" w:cs="Arial"/>
                <w:b/>
                <w:spacing w:val="-12"/>
                <w:sz w:val="16"/>
              </w:rPr>
              <w:t xml:space="preserve"> </w:t>
            </w:r>
            <w:r w:rsidRPr="004D3F7E">
              <w:rPr>
                <w:rFonts w:ascii="Arial" w:hAnsi="Arial" w:cs="Arial"/>
                <w:sz w:val="16"/>
              </w:rPr>
              <w:t>на</w:t>
            </w:r>
            <w:r w:rsidRPr="004D3F7E">
              <w:rPr>
                <w:rFonts w:ascii="Arial" w:hAnsi="Arial" w:cs="Arial"/>
                <w:spacing w:val="-10"/>
                <w:sz w:val="16"/>
              </w:rPr>
              <w:t xml:space="preserve"> </w:t>
            </w:r>
            <w:r w:rsidRPr="004D3F7E">
              <w:rPr>
                <w:rFonts w:ascii="Arial" w:hAnsi="Arial" w:cs="Arial"/>
                <w:sz w:val="16"/>
              </w:rPr>
              <w:t>ковзанках</w:t>
            </w:r>
            <w:r w:rsidRPr="004D3F7E">
              <w:rPr>
                <w:rFonts w:ascii="Arial" w:hAnsi="Arial" w:cs="Arial"/>
                <w:spacing w:val="-11"/>
                <w:sz w:val="16"/>
              </w:rPr>
              <w:t xml:space="preserve"> </w:t>
            </w:r>
            <w:r w:rsidRPr="004D3F7E">
              <w:rPr>
                <w:rFonts w:ascii="Arial" w:hAnsi="Arial" w:cs="Arial"/>
                <w:sz w:val="16"/>
              </w:rPr>
              <w:t>або</w:t>
            </w:r>
            <w:r w:rsidRPr="004D3F7E">
              <w:rPr>
                <w:rFonts w:ascii="Arial" w:hAnsi="Arial" w:cs="Arial"/>
                <w:spacing w:val="-10"/>
                <w:sz w:val="16"/>
              </w:rPr>
              <w:t xml:space="preserve"> </w:t>
            </w:r>
            <w:r w:rsidRPr="004D3F7E">
              <w:rPr>
                <w:rFonts w:ascii="Arial" w:hAnsi="Arial" w:cs="Arial"/>
                <w:sz w:val="16"/>
              </w:rPr>
              <w:t>лижних</w:t>
            </w:r>
            <w:r w:rsidRPr="004D3F7E">
              <w:rPr>
                <w:rFonts w:ascii="Arial" w:hAnsi="Arial" w:cs="Arial"/>
                <w:spacing w:val="-11"/>
                <w:sz w:val="16"/>
              </w:rPr>
              <w:t xml:space="preserve"> </w:t>
            </w:r>
            <w:r w:rsidRPr="004D3F7E">
              <w:rPr>
                <w:rFonts w:ascii="Arial" w:hAnsi="Arial" w:cs="Arial"/>
                <w:sz w:val="16"/>
              </w:rPr>
              <w:t>базах</w:t>
            </w:r>
            <w:r w:rsidRPr="004D3F7E">
              <w:rPr>
                <w:rFonts w:ascii="Arial" w:hAnsi="Arial" w:cs="Arial"/>
                <w:spacing w:val="-11"/>
                <w:sz w:val="16"/>
              </w:rPr>
              <w:t xml:space="preserve"> </w:t>
            </w:r>
            <w:r w:rsidRPr="004D3F7E">
              <w:rPr>
                <w:rFonts w:ascii="Arial" w:hAnsi="Arial" w:cs="Arial"/>
                <w:sz w:val="16"/>
              </w:rPr>
              <w:t>для масового катання:</w:t>
            </w:r>
          </w:p>
          <w:p w14:paraId="1001733A" w14:textId="77777777" w:rsidR="00A76B49" w:rsidRPr="004D3F7E" w:rsidRDefault="002455BA">
            <w:pPr>
              <w:pStyle w:val="TableParagraph"/>
              <w:numPr>
                <w:ilvl w:val="0"/>
                <w:numId w:val="22"/>
              </w:numPr>
              <w:tabs>
                <w:tab w:val="left" w:pos="293"/>
              </w:tabs>
              <w:spacing w:line="180" w:lineRule="exact"/>
              <w:ind w:left="293" w:hanging="186"/>
              <w:rPr>
                <w:rFonts w:ascii="Arial" w:hAnsi="Arial" w:cs="Arial"/>
                <w:sz w:val="16"/>
              </w:rPr>
            </w:pPr>
            <w:r w:rsidRPr="004D3F7E">
              <w:rPr>
                <w:rFonts w:ascii="Arial" w:hAnsi="Arial" w:cs="Arial"/>
                <w:spacing w:val="-2"/>
                <w:sz w:val="16"/>
              </w:rPr>
              <w:t>жіночі</w:t>
            </w:r>
          </w:p>
          <w:p w14:paraId="22AE3045" w14:textId="77777777" w:rsidR="00A76B49" w:rsidRPr="004D3F7E" w:rsidRDefault="00A76B49">
            <w:pPr>
              <w:pStyle w:val="TableParagraph"/>
              <w:spacing w:before="182"/>
              <w:rPr>
                <w:rFonts w:ascii="Arial" w:hAnsi="Arial" w:cs="Arial"/>
                <w:b/>
                <w:sz w:val="16"/>
              </w:rPr>
            </w:pPr>
          </w:p>
          <w:p w14:paraId="0F7E8363" w14:textId="77777777" w:rsidR="00A76B49" w:rsidRPr="004D3F7E" w:rsidRDefault="002455BA">
            <w:pPr>
              <w:pStyle w:val="TableParagraph"/>
              <w:numPr>
                <w:ilvl w:val="0"/>
                <w:numId w:val="22"/>
              </w:numPr>
              <w:tabs>
                <w:tab w:val="left" w:pos="293"/>
              </w:tabs>
              <w:spacing w:before="1"/>
              <w:ind w:left="293" w:hanging="186"/>
              <w:rPr>
                <w:rFonts w:ascii="Arial" w:hAnsi="Arial" w:cs="Arial"/>
                <w:sz w:val="16"/>
              </w:rPr>
            </w:pPr>
            <w:r w:rsidRPr="004D3F7E">
              <w:rPr>
                <w:rFonts w:ascii="Arial" w:hAnsi="Arial" w:cs="Arial"/>
                <w:spacing w:val="-2"/>
                <w:sz w:val="16"/>
              </w:rPr>
              <w:t>чоловічі</w:t>
            </w:r>
          </w:p>
        </w:tc>
        <w:tc>
          <w:tcPr>
            <w:tcW w:w="3312" w:type="dxa"/>
          </w:tcPr>
          <w:p w14:paraId="038328E9" w14:textId="77777777" w:rsidR="00A76B49" w:rsidRPr="004D3F7E" w:rsidRDefault="00A76B49">
            <w:pPr>
              <w:pStyle w:val="TableParagraph"/>
              <w:rPr>
                <w:rFonts w:ascii="Arial" w:hAnsi="Arial" w:cs="Arial"/>
                <w:b/>
                <w:sz w:val="16"/>
              </w:rPr>
            </w:pPr>
          </w:p>
          <w:p w14:paraId="59C5321C" w14:textId="77777777" w:rsidR="00A76B49" w:rsidRPr="004D3F7E" w:rsidRDefault="00A76B49">
            <w:pPr>
              <w:pStyle w:val="TableParagraph"/>
              <w:spacing w:before="2"/>
              <w:rPr>
                <w:rFonts w:ascii="Arial" w:hAnsi="Arial" w:cs="Arial"/>
                <w:b/>
                <w:sz w:val="16"/>
              </w:rPr>
            </w:pPr>
          </w:p>
          <w:p w14:paraId="7D20303D" w14:textId="77777777" w:rsidR="00A76B49" w:rsidRPr="004D3F7E" w:rsidRDefault="002455BA">
            <w:pPr>
              <w:pStyle w:val="TableParagraph"/>
              <w:ind w:left="107" w:right="93"/>
              <w:jc w:val="both"/>
              <w:rPr>
                <w:rFonts w:ascii="Arial" w:hAnsi="Arial" w:cs="Arial"/>
                <w:sz w:val="16"/>
              </w:rPr>
            </w:pPr>
            <w:r w:rsidRPr="004D3F7E">
              <w:rPr>
                <w:rFonts w:ascii="Arial" w:hAnsi="Arial" w:cs="Arial"/>
                <w:sz w:val="16"/>
              </w:rPr>
              <w:t>Один унітаз на 30 жінок, які одночасно катаються, але не менше двох унітазів</w:t>
            </w:r>
          </w:p>
          <w:p w14:paraId="56E78CB8" w14:textId="77777777" w:rsidR="00A76B49" w:rsidRPr="004D3F7E" w:rsidRDefault="00A76B49">
            <w:pPr>
              <w:pStyle w:val="TableParagraph"/>
              <w:spacing w:before="6"/>
              <w:rPr>
                <w:rFonts w:ascii="Arial" w:hAnsi="Arial" w:cs="Arial"/>
                <w:b/>
                <w:sz w:val="16"/>
              </w:rPr>
            </w:pPr>
          </w:p>
          <w:p w14:paraId="0C0E52BA" w14:textId="77777777" w:rsidR="00A76B49" w:rsidRPr="004D3F7E" w:rsidRDefault="002455BA">
            <w:pPr>
              <w:pStyle w:val="TableParagraph"/>
              <w:spacing w:line="242" w:lineRule="auto"/>
              <w:ind w:left="107" w:right="93"/>
              <w:jc w:val="both"/>
              <w:rPr>
                <w:rFonts w:ascii="Arial" w:hAnsi="Arial" w:cs="Arial"/>
                <w:sz w:val="16"/>
              </w:rPr>
            </w:pPr>
            <w:r w:rsidRPr="004D3F7E">
              <w:rPr>
                <w:rFonts w:ascii="Arial" w:hAnsi="Arial" w:cs="Arial"/>
                <w:sz w:val="16"/>
              </w:rPr>
              <w:t>Один унітаз і чотири пісуари на 150 чоловіків, що одночасно катаються, але не менше одного унітаза і двох пісуарів</w:t>
            </w:r>
          </w:p>
        </w:tc>
        <w:tc>
          <w:tcPr>
            <w:tcW w:w="3312" w:type="dxa"/>
          </w:tcPr>
          <w:p w14:paraId="1C8861EB" w14:textId="77777777" w:rsidR="00A76B49" w:rsidRPr="004D3F7E" w:rsidRDefault="00A76B49">
            <w:pPr>
              <w:pStyle w:val="TableParagraph"/>
              <w:rPr>
                <w:rFonts w:ascii="Arial" w:hAnsi="Arial" w:cs="Arial"/>
                <w:b/>
                <w:sz w:val="16"/>
              </w:rPr>
            </w:pPr>
          </w:p>
          <w:p w14:paraId="37213EA0" w14:textId="77777777" w:rsidR="00A76B49" w:rsidRPr="004D3F7E" w:rsidRDefault="00A76B49">
            <w:pPr>
              <w:pStyle w:val="TableParagraph"/>
              <w:spacing w:before="2"/>
              <w:rPr>
                <w:rFonts w:ascii="Arial" w:hAnsi="Arial" w:cs="Arial"/>
                <w:b/>
                <w:sz w:val="16"/>
              </w:rPr>
            </w:pPr>
          </w:p>
          <w:p w14:paraId="116C5A31" w14:textId="77777777" w:rsidR="00A76B49" w:rsidRPr="004D3F7E" w:rsidRDefault="002455BA">
            <w:pPr>
              <w:pStyle w:val="TableParagraph"/>
              <w:spacing w:line="244" w:lineRule="auto"/>
              <w:ind w:left="107" w:right="93" w:hanging="1"/>
              <w:jc w:val="both"/>
              <w:rPr>
                <w:rFonts w:ascii="Arial" w:hAnsi="Arial" w:cs="Arial"/>
                <w:sz w:val="16"/>
              </w:rPr>
            </w:pPr>
            <w:r w:rsidRPr="004D3F7E">
              <w:rPr>
                <w:rFonts w:ascii="Arial" w:hAnsi="Arial" w:cs="Arial"/>
                <w:sz w:val="16"/>
              </w:rPr>
              <w:t>На лижних базах із пропускною спроможністю 250 люд. і менше та на ковзанках, виходячи із 100</w:t>
            </w:r>
            <w:r w:rsidRPr="004D3F7E">
              <w:rPr>
                <w:rFonts w:ascii="Arial" w:hAnsi="Arial" w:cs="Arial"/>
                <w:spacing w:val="-1"/>
                <w:sz w:val="16"/>
              </w:rPr>
              <w:t xml:space="preserve"> </w:t>
            </w:r>
            <w:r w:rsidRPr="004D3F7E">
              <w:rPr>
                <w:rFonts w:ascii="Arial" w:hAnsi="Arial" w:cs="Arial"/>
                <w:sz w:val="16"/>
              </w:rPr>
              <w:t>% пропускної спроможності споруди;</w:t>
            </w:r>
          </w:p>
          <w:p w14:paraId="04CCCA05" w14:textId="77777777" w:rsidR="00A76B49" w:rsidRPr="004D3F7E" w:rsidRDefault="002455BA">
            <w:pPr>
              <w:pStyle w:val="TableParagraph"/>
              <w:spacing w:line="242" w:lineRule="auto"/>
              <w:ind w:left="107" w:right="93"/>
              <w:jc w:val="both"/>
              <w:rPr>
                <w:rFonts w:ascii="Arial" w:hAnsi="Arial" w:cs="Arial"/>
                <w:sz w:val="16"/>
              </w:rPr>
            </w:pPr>
            <w:r w:rsidRPr="004D3F7E">
              <w:rPr>
                <w:rFonts w:ascii="Arial" w:hAnsi="Arial" w:cs="Arial"/>
                <w:sz w:val="16"/>
              </w:rPr>
              <w:t>на лижних базах із пропускною спроможністю</w:t>
            </w:r>
            <w:r w:rsidRPr="004D3F7E">
              <w:rPr>
                <w:rFonts w:ascii="Arial" w:hAnsi="Arial" w:cs="Arial"/>
                <w:spacing w:val="-7"/>
                <w:sz w:val="16"/>
              </w:rPr>
              <w:t xml:space="preserve"> </w:t>
            </w:r>
            <w:r w:rsidRPr="004D3F7E">
              <w:rPr>
                <w:rFonts w:ascii="Arial" w:hAnsi="Arial" w:cs="Arial"/>
                <w:sz w:val="16"/>
              </w:rPr>
              <w:t>500</w:t>
            </w:r>
            <w:r w:rsidRPr="004D3F7E">
              <w:rPr>
                <w:rFonts w:ascii="Arial" w:hAnsi="Arial" w:cs="Arial"/>
                <w:spacing w:val="-6"/>
                <w:sz w:val="16"/>
              </w:rPr>
              <w:t xml:space="preserve"> </w:t>
            </w:r>
            <w:r w:rsidRPr="004D3F7E">
              <w:rPr>
                <w:rFonts w:ascii="Arial" w:hAnsi="Arial" w:cs="Arial"/>
                <w:sz w:val="16"/>
              </w:rPr>
              <w:t>люд.</w:t>
            </w:r>
            <w:r w:rsidRPr="004D3F7E">
              <w:rPr>
                <w:rFonts w:ascii="Arial" w:hAnsi="Arial" w:cs="Arial"/>
                <w:spacing w:val="-5"/>
                <w:sz w:val="16"/>
              </w:rPr>
              <w:t xml:space="preserve"> </w:t>
            </w:r>
            <w:r w:rsidRPr="004D3F7E">
              <w:rPr>
                <w:rFonts w:ascii="Arial" w:hAnsi="Arial" w:cs="Arial"/>
                <w:sz w:val="16"/>
              </w:rPr>
              <w:t>і</w:t>
            </w:r>
            <w:r w:rsidRPr="004D3F7E">
              <w:rPr>
                <w:rFonts w:ascii="Arial" w:hAnsi="Arial" w:cs="Arial"/>
                <w:spacing w:val="-6"/>
                <w:sz w:val="16"/>
              </w:rPr>
              <w:t xml:space="preserve"> </w:t>
            </w:r>
            <w:r w:rsidRPr="004D3F7E">
              <w:rPr>
                <w:rFonts w:ascii="Arial" w:hAnsi="Arial" w:cs="Arial"/>
                <w:sz w:val="16"/>
              </w:rPr>
              <w:t>більше</w:t>
            </w:r>
            <w:r w:rsidRPr="004D3F7E">
              <w:rPr>
                <w:rFonts w:ascii="Arial" w:hAnsi="Arial" w:cs="Arial"/>
                <w:spacing w:val="-9"/>
                <w:sz w:val="16"/>
              </w:rPr>
              <w:t xml:space="preserve"> </w:t>
            </w:r>
            <w:r w:rsidRPr="004D3F7E">
              <w:rPr>
                <w:rFonts w:ascii="Arial" w:hAnsi="Arial" w:cs="Arial"/>
                <w:sz w:val="16"/>
              </w:rPr>
              <w:t>-</w:t>
            </w:r>
            <w:r w:rsidRPr="004D3F7E">
              <w:rPr>
                <w:rFonts w:ascii="Arial" w:hAnsi="Arial" w:cs="Arial"/>
                <w:spacing w:val="-6"/>
                <w:sz w:val="16"/>
              </w:rPr>
              <w:t xml:space="preserve"> </w:t>
            </w:r>
            <w:r w:rsidRPr="004D3F7E">
              <w:rPr>
                <w:rFonts w:ascii="Arial" w:hAnsi="Arial" w:cs="Arial"/>
                <w:sz w:val="16"/>
              </w:rPr>
              <w:t>із</w:t>
            </w:r>
            <w:r w:rsidRPr="004D3F7E">
              <w:rPr>
                <w:rFonts w:ascii="Arial" w:hAnsi="Arial" w:cs="Arial"/>
                <w:spacing w:val="-5"/>
                <w:sz w:val="16"/>
              </w:rPr>
              <w:t xml:space="preserve"> </w:t>
            </w:r>
            <w:r w:rsidRPr="004D3F7E">
              <w:rPr>
                <w:rFonts w:ascii="Arial" w:hAnsi="Arial" w:cs="Arial"/>
                <w:sz w:val="16"/>
              </w:rPr>
              <w:t>50</w:t>
            </w:r>
            <w:r w:rsidRPr="004D3F7E">
              <w:rPr>
                <w:rFonts w:ascii="Arial" w:hAnsi="Arial" w:cs="Arial"/>
                <w:spacing w:val="-9"/>
                <w:sz w:val="16"/>
              </w:rPr>
              <w:t xml:space="preserve"> </w:t>
            </w:r>
            <w:r w:rsidRPr="004D3F7E">
              <w:rPr>
                <w:rFonts w:ascii="Arial" w:hAnsi="Arial" w:cs="Arial"/>
                <w:sz w:val="16"/>
              </w:rPr>
              <w:t>%. При проміжних значеннях пропускної спроможності</w:t>
            </w:r>
            <w:r w:rsidRPr="004D3F7E">
              <w:rPr>
                <w:rFonts w:ascii="Arial" w:hAnsi="Arial" w:cs="Arial"/>
                <w:spacing w:val="62"/>
                <w:w w:val="150"/>
                <w:sz w:val="16"/>
              </w:rPr>
              <w:t xml:space="preserve">  </w:t>
            </w:r>
            <w:r w:rsidRPr="004D3F7E">
              <w:rPr>
                <w:rFonts w:ascii="Arial" w:hAnsi="Arial" w:cs="Arial"/>
                <w:sz w:val="16"/>
              </w:rPr>
              <w:t>лижних</w:t>
            </w:r>
            <w:r w:rsidRPr="004D3F7E">
              <w:rPr>
                <w:rFonts w:ascii="Arial" w:hAnsi="Arial" w:cs="Arial"/>
                <w:spacing w:val="62"/>
                <w:w w:val="150"/>
                <w:sz w:val="16"/>
              </w:rPr>
              <w:t xml:space="preserve">  </w:t>
            </w:r>
            <w:r w:rsidRPr="004D3F7E">
              <w:rPr>
                <w:rFonts w:ascii="Arial" w:hAnsi="Arial" w:cs="Arial"/>
                <w:sz w:val="16"/>
              </w:rPr>
              <w:t>баз</w:t>
            </w:r>
            <w:r w:rsidRPr="004D3F7E">
              <w:rPr>
                <w:rFonts w:ascii="Arial" w:hAnsi="Arial" w:cs="Arial"/>
                <w:spacing w:val="64"/>
                <w:w w:val="150"/>
                <w:sz w:val="16"/>
              </w:rPr>
              <w:t xml:space="preserve">  </w:t>
            </w:r>
            <w:r w:rsidRPr="004D3F7E">
              <w:rPr>
                <w:rFonts w:ascii="Arial" w:hAnsi="Arial" w:cs="Arial"/>
                <w:sz w:val="16"/>
              </w:rPr>
              <w:t>-</w:t>
            </w:r>
            <w:r w:rsidRPr="004D3F7E">
              <w:rPr>
                <w:rFonts w:ascii="Arial" w:hAnsi="Arial" w:cs="Arial"/>
                <w:spacing w:val="61"/>
                <w:w w:val="150"/>
                <w:sz w:val="16"/>
              </w:rPr>
              <w:t xml:space="preserve">  </w:t>
            </w:r>
            <w:r w:rsidRPr="004D3F7E">
              <w:rPr>
                <w:rFonts w:ascii="Arial" w:hAnsi="Arial" w:cs="Arial"/>
                <w:spacing w:val="-5"/>
                <w:sz w:val="16"/>
              </w:rPr>
              <w:t>за</w:t>
            </w:r>
          </w:p>
          <w:p w14:paraId="3F6EC87B" w14:textId="77777777" w:rsidR="00A76B49" w:rsidRPr="004D3F7E" w:rsidRDefault="002455BA">
            <w:pPr>
              <w:pStyle w:val="TableParagraph"/>
              <w:spacing w:line="163" w:lineRule="exact"/>
              <w:ind w:left="107"/>
              <w:rPr>
                <w:rFonts w:ascii="Arial" w:hAnsi="Arial" w:cs="Arial"/>
                <w:sz w:val="16"/>
              </w:rPr>
            </w:pPr>
            <w:r w:rsidRPr="004D3F7E">
              <w:rPr>
                <w:rFonts w:ascii="Arial" w:hAnsi="Arial" w:cs="Arial"/>
                <w:spacing w:val="-2"/>
                <w:sz w:val="16"/>
              </w:rPr>
              <w:t>інтерполяцією</w:t>
            </w:r>
          </w:p>
        </w:tc>
      </w:tr>
      <w:tr w:rsidR="00A76B49" w:rsidRPr="004D3F7E" w14:paraId="3A303EA9" w14:textId="77777777" w:rsidTr="00335F38">
        <w:trPr>
          <w:trHeight w:val="1470"/>
        </w:trPr>
        <w:tc>
          <w:tcPr>
            <w:tcW w:w="3312" w:type="dxa"/>
          </w:tcPr>
          <w:p w14:paraId="683EA874" w14:textId="77777777" w:rsidR="00A76B49" w:rsidRPr="004D3F7E" w:rsidRDefault="002455BA">
            <w:pPr>
              <w:pStyle w:val="TableParagraph"/>
              <w:spacing w:line="244" w:lineRule="auto"/>
              <w:ind w:left="287" w:right="275" w:hanging="180"/>
              <w:rPr>
                <w:rFonts w:ascii="Arial" w:hAnsi="Arial" w:cs="Arial"/>
                <w:sz w:val="16"/>
              </w:rPr>
            </w:pPr>
            <w:r w:rsidRPr="004D3F7E">
              <w:rPr>
                <w:rFonts w:ascii="Arial" w:hAnsi="Arial" w:cs="Arial"/>
                <w:b/>
                <w:sz w:val="16"/>
              </w:rPr>
              <w:t>в)</w:t>
            </w:r>
            <w:r w:rsidRPr="004D3F7E">
              <w:rPr>
                <w:rFonts w:ascii="Arial" w:hAnsi="Arial" w:cs="Arial"/>
                <w:b/>
                <w:spacing w:val="-12"/>
                <w:sz w:val="16"/>
              </w:rPr>
              <w:t xml:space="preserve"> </w:t>
            </w:r>
            <w:r w:rsidRPr="004D3F7E">
              <w:rPr>
                <w:rFonts w:ascii="Arial" w:hAnsi="Arial" w:cs="Arial"/>
                <w:sz w:val="16"/>
              </w:rPr>
              <w:t>для</w:t>
            </w:r>
            <w:r w:rsidRPr="004D3F7E">
              <w:rPr>
                <w:rFonts w:ascii="Arial" w:hAnsi="Arial" w:cs="Arial"/>
                <w:spacing w:val="-10"/>
                <w:sz w:val="16"/>
              </w:rPr>
              <w:t xml:space="preserve"> </w:t>
            </w:r>
            <w:r w:rsidRPr="004D3F7E">
              <w:rPr>
                <w:rFonts w:ascii="Arial" w:hAnsi="Arial" w:cs="Arial"/>
                <w:sz w:val="16"/>
              </w:rPr>
              <w:t>співробітників</w:t>
            </w:r>
            <w:r w:rsidRPr="004D3F7E">
              <w:rPr>
                <w:rFonts w:ascii="Arial" w:hAnsi="Arial" w:cs="Arial"/>
                <w:spacing w:val="-11"/>
                <w:sz w:val="16"/>
              </w:rPr>
              <w:t xml:space="preserve"> </w:t>
            </w:r>
            <w:r w:rsidRPr="004D3F7E">
              <w:rPr>
                <w:rFonts w:ascii="Arial" w:hAnsi="Arial" w:cs="Arial"/>
                <w:sz w:val="16"/>
              </w:rPr>
              <w:t>інструкторського</w:t>
            </w:r>
            <w:r w:rsidRPr="004D3F7E">
              <w:rPr>
                <w:rFonts w:ascii="Arial" w:hAnsi="Arial" w:cs="Arial"/>
                <w:spacing w:val="-10"/>
                <w:sz w:val="16"/>
              </w:rPr>
              <w:t xml:space="preserve"> </w:t>
            </w:r>
            <w:r w:rsidRPr="004D3F7E">
              <w:rPr>
                <w:rFonts w:ascii="Arial" w:hAnsi="Arial" w:cs="Arial"/>
                <w:sz w:val="16"/>
              </w:rPr>
              <w:t>і тренерського складу:</w:t>
            </w:r>
          </w:p>
          <w:p w14:paraId="46D16B64" w14:textId="77777777" w:rsidR="00A76B49" w:rsidRPr="004D3F7E" w:rsidRDefault="002455BA">
            <w:pPr>
              <w:pStyle w:val="TableParagraph"/>
              <w:numPr>
                <w:ilvl w:val="0"/>
                <w:numId w:val="21"/>
              </w:numPr>
              <w:tabs>
                <w:tab w:val="left" w:pos="293"/>
              </w:tabs>
              <w:spacing w:line="181" w:lineRule="exact"/>
              <w:ind w:left="293" w:hanging="186"/>
              <w:rPr>
                <w:rFonts w:ascii="Arial" w:hAnsi="Arial" w:cs="Arial"/>
                <w:sz w:val="16"/>
              </w:rPr>
            </w:pPr>
            <w:r w:rsidRPr="004D3F7E">
              <w:rPr>
                <w:rFonts w:ascii="Arial" w:hAnsi="Arial" w:cs="Arial"/>
                <w:spacing w:val="-2"/>
                <w:sz w:val="16"/>
              </w:rPr>
              <w:t>жіночі</w:t>
            </w:r>
          </w:p>
          <w:p w14:paraId="6B11C1D4" w14:textId="77777777" w:rsidR="00A76B49" w:rsidRPr="004D3F7E" w:rsidRDefault="00A76B49">
            <w:pPr>
              <w:pStyle w:val="TableParagraph"/>
              <w:spacing w:before="182"/>
              <w:rPr>
                <w:rFonts w:ascii="Arial" w:hAnsi="Arial" w:cs="Arial"/>
                <w:b/>
                <w:sz w:val="16"/>
              </w:rPr>
            </w:pPr>
          </w:p>
          <w:p w14:paraId="2345CE70" w14:textId="77777777" w:rsidR="00A76B49" w:rsidRPr="004D3F7E" w:rsidRDefault="002455BA">
            <w:pPr>
              <w:pStyle w:val="TableParagraph"/>
              <w:numPr>
                <w:ilvl w:val="0"/>
                <w:numId w:val="21"/>
              </w:numPr>
              <w:tabs>
                <w:tab w:val="left" w:pos="293"/>
              </w:tabs>
              <w:spacing w:before="1"/>
              <w:ind w:left="293" w:hanging="186"/>
              <w:rPr>
                <w:rFonts w:ascii="Arial" w:hAnsi="Arial" w:cs="Arial"/>
                <w:sz w:val="16"/>
              </w:rPr>
            </w:pPr>
            <w:r w:rsidRPr="004D3F7E">
              <w:rPr>
                <w:rFonts w:ascii="Arial" w:hAnsi="Arial" w:cs="Arial"/>
                <w:spacing w:val="-2"/>
                <w:sz w:val="16"/>
              </w:rPr>
              <w:t>чоловічі</w:t>
            </w:r>
          </w:p>
        </w:tc>
        <w:tc>
          <w:tcPr>
            <w:tcW w:w="3312" w:type="dxa"/>
          </w:tcPr>
          <w:p w14:paraId="480D723B" w14:textId="77777777" w:rsidR="00A76B49" w:rsidRPr="004D3F7E" w:rsidRDefault="00A76B49">
            <w:pPr>
              <w:pStyle w:val="TableParagraph"/>
              <w:rPr>
                <w:rFonts w:ascii="Arial" w:hAnsi="Arial" w:cs="Arial"/>
                <w:b/>
                <w:sz w:val="16"/>
              </w:rPr>
            </w:pPr>
          </w:p>
          <w:p w14:paraId="46E42F94" w14:textId="77777777" w:rsidR="00A76B49" w:rsidRPr="004D3F7E" w:rsidRDefault="00A76B49">
            <w:pPr>
              <w:pStyle w:val="TableParagraph"/>
              <w:rPr>
                <w:rFonts w:ascii="Arial" w:hAnsi="Arial" w:cs="Arial"/>
                <w:b/>
                <w:sz w:val="16"/>
              </w:rPr>
            </w:pPr>
          </w:p>
          <w:p w14:paraId="3B021B0E" w14:textId="77777777" w:rsidR="00A76B49" w:rsidRPr="004D3F7E" w:rsidRDefault="002455BA">
            <w:pPr>
              <w:pStyle w:val="TableParagraph"/>
              <w:spacing w:line="244" w:lineRule="auto"/>
              <w:ind w:left="107"/>
              <w:rPr>
                <w:rFonts w:ascii="Arial" w:hAnsi="Arial" w:cs="Arial"/>
                <w:sz w:val="16"/>
              </w:rPr>
            </w:pPr>
            <w:r w:rsidRPr="004D3F7E">
              <w:rPr>
                <w:rFonts w:ascii="Arial" w:hAnsi="Arial" w:cs="Arial"/>
                <w:sz w:val="16"/>
              </w:rPr>
              <w:t>Один</w:t>
            </w:r>
            <w:r w:rsidRPr="004D3F7E">
              <w:rPr>
                <w:rFonts w:ascii="Arial" w:hAnsi="Arial" w:cs="Arial"/>
                <w:spacing w:val="-9"/>
                <w:sz w:val="16"/>
              </w:rPr>
              <w:t xml:space="preserve"> </w:t>
            </w:r>
            <w:r w:rsidRPr="004D3F7E">
              <w:rPr>
                <w:rFonts w:ascii="Arial" w:hAnsi="Arial" w:cs="Arial"/>
                <w:sz w:val="16"/>
              </w:rPr>
              <w:t>унітаз</w:t>
            </w:r>
            <w:r w:rsidRPr="004D3F7E">
              <w:rPr>
                <w:rFonts w:ascii="Arial" w:hAnsi="Arial" w:cs="Arial"/>
                <w:spacing w:val="-10"/>
                <w:sz w:val="16"/>
              </w:rPr>
              <w:t xml:space="preserve"> </w:t>
            </w:r>
            <w:r w:rsidRPr="004D3F7E">
              <w:rPr>
                <w:rFonts w:ascii="Arial" w:hAnsi="Arial" w:cs="Arial"/>
                <w:sz w:val="16"/>
              </w:rPr>
              <w:t>на</w:t>
            </w:r>
            <w:r w:rsidRPr="004D3F7E">
              <w:rPr>
                <w:rFonts w:ascii="Arial" w:hAnsi="Arial" w:cs="Arial"/>
                <w:spacing w:val="-9"/>
                <w:sz w:val="16"/>
              </w:rPr>
              <w:t xml:space="preserve"> </w:t>
            </w:r>
            <w:r w:rsidRPr="004D3F7E">
              <w:rPr>
                <w:rFonts w:ascii="Arial" w:hAnsi="Arial" w:cs="Arial"/>
                <w:sz w:val="16"/>
              </w:rPr>
              <w:t>15</w:t>
            </w:r>
            <w:r w:rsidRPr="004D3F7E">
              <w:rPr>
                <w:rFonts w:ascii="Arial" w:hAnsi="Arial" w:cs="Arial"/>
                <w:spacing w:val="-11"/>
                <w:sz w:val="16"/>
              </w:rPr>
              <w:t xml:space="preserve"> </w:t>
            </w:r>
            <w:r w:rsidRPr="004D3F7E">
              <w:rPr>
                <w:rFonts w:ascii="Arial" w:hAnsi="Arial" w:cs="Arial"/>
                <w:sz w:val="16"/>
              </w:rPr>
              <w:t>одночасно</w:t>
            </w:r>
            <w:r w:rsidRPr="004D3F7E">
              <w:rPr>
                <w:rFonts w:ascii="Arial" w:hAnsi="Arial" w:cs="Arial"/>
                <w:spacing w:val="-9"/>
                <w:sz w:val="16"/>
              </w:rPr>
              <w:t xml:space="preserve"> </w:t>
            </w:r>
            <w:r w:rsidRPr="004D3F7E">
              <w:rPr>
                <w:rFonts w:ascii="Arial" w:hAnsi="Arial" w:cs="Arial"/>
                <w:sz w:val="16"/>
              </w:rPr>
              <w:t>працюючих, але не менше одного унітаза</w:t>
            </w:r>
          </w:p>
          <w:p w14:paraId="5AD4BD34" w14:textId="77777777" w:rsidR="00A76B49" w:rsidRPr="004D3F7E" w:rsidRDefault="002455BA">
            <w:pPr>
              <w:pStyle w:val="TableParagraph"/>
              <w:spacing w:before="183"/>
              <w:ind w:left="107"/>
              <w:rPr>
                <w:rFonts w:ascii="Arial" w:hAnsi="Arial" w:cs="Arial"/>
                <w:sz w:val="16"/>
              </w:rPr>
            </w:pPr>
            <w:r w:rsidRPr="004D3F7E">
              <w:rPr>
                <w:rFonts w:ascii="Arial" w:hAnsi="Arial" w:cs="Arial"/>
                <w:sz w:val="16"/>
              </w:rPr>
              <w:t>Один</w:t>
            </w:r>
            <w:r w:rsidRPr="004D3F7E">
              <w:rPr>
                <w:rFonts w:ascii="Arial" w:hAnsi="Arial" w:cs="Arial"/>
                <w:spacing w:val="-7"/>
                <w:sz w:val="16"/>
              </w:rPr>
              <w:t xml:space="preserve"> </w:t>
            </w:r>
            <w:r w:rsidRPr="004D3F7E">
              <w:rPr>
                <w:rFonts w:ascii="Arial" w:hAnsi="Arial" w:cs="Arial"/>
                <w:sz w:val="16"/>
              </w:rPr>
              <w:t>унітаз</w:t>
            </w:r>
            <w:r w:rsidRPr="004D3F7E">
              <w:rPr>
                <w:rFonts w:ascii="Arial" w:hAnsi="Arial" w:cs="Arial"/>
                <w:spacing w:val="-8"/>
                <w:sz w:val="16"/>
              </w:rPr>
              <w:t xml:space="preserve"> </w:t>
            </w:r>
            <w:r w:rsidRPr="004D3F7E">
              <w:rPr>
                <w:rFonts w:ascii="Arial" w:hAnsi="Arial" w:cs="Arial"/>
                <w:sz w:val="16"/>
              </w:rPr>
              <w:t>і</w:t>
            </w:r>
            <w:r w:rsidRPr="004D3F7E">
              <w:rPr>
                <w:rFonts w:ascii="Arial" w:hAnsi="Arial" w:cs="Arial"/>
                <w:spacing w:val="-9"/>
                <w:sz w:val="16"/>
              </w:rPr>
              <w:t xml:space="preserve"> </w:t>
            </w:r>
            <w:r w:rsidRPr="004D3F7E">
              <w:rPr>
                <w:rFonts w:ascii="Arial" w:hAnsi="Arial" w:cs="Arial"/>
                <w:sz w:val="16"/>
              </w:rPr>
              <w:t>три</w:t>
            </w:r>
            <w:r w:rsidRPr="004D3F7E">
              <w:rPr>
                <w:rFonts w:ascii="Arial" w:hAnsi="Arial" w:cs="Arial"/>
                <w:spacing w:val="-7"/>
                <w:sz w:val="16"/>
              </w:rPr>
              <w:t xml:space="preserve"> </w:t>
            </w:r>
            <w:r w:rsidRPr="004D3F7E">
              <w:rPr>
                <w:rFonts w:ascii="Arial" w:hAnsi="Arial" w:cs="Arial"/>
                <w:sz w:val="16"/>
              </w:rPr>
              <w:t>пісуари</w:t>
            </w:r>
            <w:r w:rsidRPr="004D3F7E">
              <w:rPr>
                <w:rFonts w:ascii="Arial" w:hAnsi="Arial" w:cs="Arial"/>
                <w:spacing w:val="-8"/>
                <w:sz w:val="16"/>
              </w:rPr>
              <w:t xml:space="preserve"> </w:t>
            </w:r>
            <w:r w:rsidRPr="004D3F7E">
              <w:rPr>
                <w:rFonts w:ascii="Arial" w:hAnsi="Arial" w:cs="Arial"/>
                <w:sz w:val="16"/>
              </w:rPr>
              <w:t>на</w:t>
            </w:r>
            <w:r w:rsidRPr="004D3F7E">
              <w:rPr>
                <w:rFonts w:ascii="Arial" w:hAnsi="Arial" w:cs="Arial"/>
                <w:spacing w:val="-7"/>
                <w:sz w:val="16"/>
              </w:rPr>
              <w:t xml:space="preserve"> </w:t>
            </w:r>
            <w:r w:rsidRPr="004D3F7E">
              <w:rPr>
                <w:rFonts w:ascii="Arial" w:hAnsi="Arial" w:cs="Arial"/>
                <w:sz w:val="16"/>
              </w:rPr>
              <w:t>60</w:t>
            </w:r>
            <w:r w:rsidRPr="004D3F7E">
              <w:rPr>
                <w:rFonts w:ascii="Arial" w:hAnsi="Arial" w:cs="Arial"/>
                <w:spacing w:val="-8"/>
                <w:sz w:val="16"/>
              </w:rPr>
              <w:t xml:space="preserve"> </w:t>
            </w:r>
            <w:r w:rsidRPr="004D3F7E">
              <w:rPr>
                <w:rFonts w:ascii="Arial" w:hAnsi="Arial" w:cs="Arial"/>
                <w:spacing w:val="-2"/>
                <w:sz w:val="16"/>
              </w:rPr>
              <w:t>одночасно</w:t>
            </w:r>
          </w:p>
          <w:p w14:paraId="2E6B5AEB" w14:textId="77777777" w:rsidR="00A76B49" w:rsidRPr="004D3F7E" w:rsidRDefault="002455BA">
            <w:pPr>
              <w:pStyle w:val="TableParagraph"/>
              <w:spacing w:line="180" w:lineRule="atLeast"/>
              <w:ind w:left="107"/>
              <w:rPr>
                <w:rFonts w:ascii="Arial" w:hAnsi="Arial" w:cs="Arial"/>
                <w:sz w:val="16"/>
              </w:rPr>
            </w:pPr>
            <w:r w:rsidRPr="004D3F7E">
              <w:rPr>
                <w:rFonts w:ascii="Arial" w:hAnsi="Arial" w:cs="Arial"/>
                <w:sz w:val="16"/>
              </w:rPr>
              <w:t>працюючих</w:t>
            </w:r>
            <w:r w:rsidRPr="004D3F7E">
              <w:rPr>
                <w:rFonts w:ascii="Arial" w:hAnsi="Arial" w:cs="Arial"/>
                <w:spacing w:val="80"/>
                <w:sz w:val="16"/>
              </w:rPr>
              <w:t xml:space="preserve"> </w:t>
            </w:r>
            <w:r w:rsidRPr="004D3F7E">
              <w:rPr>
                <w:rFonts w:ascii="Arial" w:hAnsi="Arial" w:cs="Arial"/>
                <w:sz w:val="16"/>
              </w:rPr>
              <w:t>чоловіків,</w:t>
            </w:r>
            <w:r w:rsidRPr="004D3F7E">
              <w:rPr>
                <w:rFonts w:ascii="Arial" w:hAnsi="Arial" w:cs="Arial"/>
                <w:spacing w:val="80"/>
                <w:sz w:val="16"/>
              </w:rPr>
              <w:t xml:space="preserve"> </w:t>
            </w:r>
            <w:r w:rsidRPr="004D3F7E">
              <w:rPr>
                <w:rFonts w:ascii="Arial" w:hAnsi="Arial" w:cs="Arial"/>
                <w:sz w:val="16"/>
              </w:rPr>
              <w:t>але</w:t>
            </w:r>
            <w:r w:rsidRPr="004D3F7E">
              <w:rPr>
                <w:rFonts w:ascii="Arial" w:hAnsi="Arial" w:cs="Arial"/>
                <w:spacing w:val="80"/>
                <w:sz w:val="16"/>
              </w:rPr>
              <w:t xml:space="preserve"> </w:t>
            </w:r>
            <w:r w:rsidRPr="004D3F7E">
              <w:rPr>
                <w:rFonts w:ascii="Arial" w:hAnsi="Arial" w:cs="Arial"/>
                <w:sz w:val="16"/>
              </w:rPr>
              <w:t>не</w:t>
            </w:r>
            <w:r w:rsidRPr="004D3F7E">
              <w:rPr>
                <w:rFonts w:ascii="Arial" w:hAnsi="Arial" w:cs="Arial"/>
                <w:spacing w:val="80"/>
                <w:sz w:val="16"/>
              </w:rPr>
              <w:t xml:space="preserve"> </w:t>
            </w:r>
            <w:r w:rsidRPr="004D3F7E">
              <w:rPr>
                <w:rFonts w:ascii="Arial" w:hAnsi="Arial" w:cs="Arial"/>
                <w:sz w:val="16"/>
              </w:rPr>
              <w:t>менше одного унітаза</w:t>
            </w:r>
          </w:p>
        </w:tc>
        <w:tc>
          <w:tcPr>
            <w:tcW w:w="3312" w:type="dxa"/>
          </w:tcPr>
          <w:p w14:paraId="678BB9D8" w14:textId="77777777" w:rsidR="00A76B49" w:rsidRPr="004D3F7E" w:rsidRDefault="00A76B49">
            <w:pPr>
              <w:pStyle w:val="TableParagraph"/>
              <w:rPr>
                <w:rFonts w:ascii="Arial" w:hAnsi="Arial" w:cs="Arial"/>
                <w:b/>
                <w:sz w:val="16"/>
              </w:rPr>
            </w:pPr>
          </w:p>
          <w:p w14:paraId="76657074" w14:textId="77777777" w:rsidR="00A76B49" w:rsidRPr="004D3F7E" w:rsidRDefault="00A76B49">
            <w:pPr>
              <w:pStyle w:val="TableParagraph"/>
              <w:rPr>
                <w:rFonts w:ascii="Arial" w:hAnsi="Arial" w:cs="Arial"/>
                <w:b/>
                <w:sz w:val="16"/>
              </w:rPr>
            </w:pPr>
          </w:p>
          <w:p w14:paraId="2C97FBF1" w14:textId="77777777" w:rsidR="00A76B49" w:rsidRPr="004D3F7E" w:rsidRDefault="00A76B49">
            <w:pPr>
              <w:pStyle w:val="TableParagraph"/>
              <w:spacing w:before="1"/>
              <w:rPr>
                <w:rFonts w:ascii="Arial" w:hAnsi="Arial" w:cs="Arial"/>
                <w:b/>
                <w:sz w:val="16"/>
              </w:rPr>
            </w:pPr>
          </w:p>
          <w:p w14:paraId="5DA9124F" w14:textId="77777777" w:rsidR="00A76B49" w:rsidRPr="004D3F7E" w:rsidRDefault="002455BA">
            <w:pPr>
              <w:pStyle w:val="TableParagraph"/>
              <w:spacing w:line="244" w:lineRule="auto"/>
              <w:ind w:left="107" w:right="92"/>
              <w:jc w:val="both"/>
              <w:rPr>
                <w:rFonts w:ascii="Arial" w:hAnsi="Arial" w:cs="Arial"/>
                <w:sz w:val="16"/>
              </w:rPr>
            </w:pPr>
            <w:r w:rsidRPr="004D3F7E">
              <w:rPr>
                <w:rFonts w:ascii="Arial" w:hAnsi="Arial" w:cs="Arial"/>
                <w:sz w:val="16"/>
              </w:rPr>
              <w:t>За кількості одночасно працюючих чоловіків і жінок менше 20 осіб передбачається загальний санітарний вузол на один унітаз</w:t>
            </w:r>
          </w:p>
        </w:tc>
      </w:tr>
      <w:tr w:rsidR="00335F38" w14:paraId="2BD6A49B" w14:textId="77777777" w:rsidTr="002455BA">
        <w:trPr>
          <w:trHeight w:val="1281"/>
        </w:trPr>
        <w:tc>
          <w:tcPr>
            <w:tcW w:w="3312" w:type="dxa"/>
          </w:tcPr>
          <w:p w14:paraId="1BB19A28" w14:textId="77777777" w:rsidR="00335F38" w:rsidRDefault="00335F38" w:rsidP="00335F38">
            <w:pPr>
              <w:pStyle w:val="TableParagraph"/>
              <w:spacing w:line="201" w:lineRule="exact"/>
              <w:ind w:left="113"/>
              <w:jc w:val="both"/>
              <w:rPr>
                <w:rFonts w:ascii="Arial MT" w:hAnsi="Arial MT"/>
                <w:position w:val="6"/>
                <w:sz w:val="12"/>
              </w:rPr>
            </w:pPr>
            <w:r>
              <w:rPr>
                <w:rFonts w:ascii="Arial" w:hAnsi="Arial"/>
                <w:b/>
                <w:sz w:val="18"/>
              </w:rPr>
              <w:t xml:space="preserve">г) </w:t>
            </w:r>
            <w:r>
              <w:rPr>
                <w:sz w:val="18"/>
              </w:rPr>
              <w:t>для</w:t>
            </w:r>
            <w:r>
              <w:rPr>
                <w:spacing w:val="3"/>
                <w:sz w:val="18"/>
              </w:rPr>
              <w:t xml:space="preserve"> </w:t>
            </w:r>
            <w:r>
              <w:rPr>
                <w:spacing w:val="-2"/>
                <w:sz w:val="18"/>
              </w:rPr>
              <w:t>глядачів</w:t>
            </w:r>
            <w:r>
              <w:rPr>
                <w:rFonts w:ascii="Arial MT" w:hAnsi="Arial MT"/>
                <w:spacing w:val="-2"/>
                <w:position w:val="6"/>
                <w:sz w:val="12"/>
              </w:rPr>
              <w:t>4):</w:t>
            </w:r>
          </w:p>
          <w:p w14:paraId="0773B159" w14:textId="77777777" w:rsidR="00335F38" w:rsidRPr="00335F38" w:rsidRDefault="00335F38" w:rsidP="00335F38">
            <w:pPr>
              <w:pStyle w:val="TableParagraph"/>
              <w:numPr>
                <w:ilvl w:val="0"/>
                <w:numId w:val="20"/>
              </w:numPr>
              <w:tabs>
                <w:tab w:val="left" w:pos="316"/>
              </w:tabs>
              <w:ind w:left="323" w:hanging="210"/>
              <w:jc w:val="both"/>
              <w:rPr>
                <w:sz w:val="18"/>
              </w:rPr>
            </w:pPr>
            <w:r>
              <w:rPr>
                <w:spacing w:val="-2"/>
                <w:sz w:val="18"/>
              </w:rPr>
              <w:t>жіночі</w:t>
            </w:r>
          </w:p>
          <w:p w14:paraId="636FF809" w14:textId="77777777" w:rsidR="00335F38" w:rsidRDefault="00335F38" w:rsidP="00335F38">
            <w:pPr>
              <w:pStyle w:val="TableParagraph"/>
              <w:tabs>
                <w:tab w:val="left" w:pos="316"/>
              </w:tabs>
              <w:ind w:left="323"/>
              <w:jc w:val="both"/>
              <w:rPr>
                <w:spacing w:val="-2"/>
                <w:sz w:val="18"/>
              </w:rPr>
            </w:pPr>
          </w:p>
          <w:p w14:paraId="5481ACA8" w14:textId="77777777" w:rsidR="00335F38" w:rsidRDefault="00335F38" w:rsidP="00335F38">
            <w:pPr>
              <w:pStyle w:val="TableParagraph"/>
              <w:tabs>
                <w:tab w:val="left" w:pos="316"/>
              </w:tabs>
              <w:ind w:left="323"/>
              <w:jc w:val="both"/>
              <w:rPr>
                <w:spacing w:val="-2"/>
                <w:sz w:val="18"/>
              </w:rPr>
            </w:pPr>
          </w:p>
          <w:p w14:paraId="7C675B60" w14:textId="77777777" w:rsidR="00335F38" w:rsidRDefault="00335F38" w:rsidP="00335F38">
            <w:pPr>
              <w:pStyle w:val="TableParagraph"/>
              <w:numPr>
                <w:ilvl w:val="0"/>
                <w:numId w:val="20"/>
              </w:numPr>
              <w:tabs>
                <w:tab w:val="left" w:pos="317"/>
              </w:tabs>
              <w:ind w:left="323" w:hanging="210"/>
              <w:jc w:val="both"/>
              <w:rPr>
                <w:rFonts w:ascii="Arial MT" w:hAnsi="Arial MT"/>
                <w:sz w:val="18"/>
              </w:rPr>
            </w:pPr>
            <w:r>
              <w:rPr>
                <w:spacing w:val="-2"/>
                <w:sz w:val="18"/>
              </w:rPr>
              <w:t>чоловічі</w:t>
            </w:r>
          </w:p>
        </w:tc>
        <w:tc>
          <w:tcPr>
            <w:tcW w:w="3312" w:type="dxa"/>
          </w:tcPr>
          <w:p w14:paraId="24296CFC" w14:textId="77777777" w:rsidR="00335F38" w:rsidRDefault="00335F38" w:rsidP="002455BA">
            <w:pPr>
              <w:pStyle w:val="TableParagraph"/>
              <w:spacing w:before="39"/>
              <w:rPr>
                <w:rFonts w:ascii="Times New Roman"/>
                <w:sz w:val="18"/>
              </w:rPr>
            </w:pPr>
          </w:p>
          <w:p w14:paraId="6446C3CE" w14:textId="77777777" w:rsidR="00335F38" w:rsidRDefault="00335F38" w:rsidP="002455BA">
            <w:pPr>
              <w:pStyle w:val="TableParagraph"/>
              <w:spacing w:line="242" w:lineRule="auto"/>
              <w:ind w:left="107" w:right="275"/>
              <w:rPr>
                <w:sz w:val="18"/>
              </w:rPr>
            </w:pPr>
            <w:r>
              <w:rPr>
                <w:sz w:val="18"/>
              </w:rPr>
              <w:t>Один</w:t>
            </w:r>
            <w:r>
              <w:rPr>
                <w:spacing w:val="-9"/>
                <w:sz w:val="18"/>
              </w:rPr>
              <w:t xml:space="preserve"> </w:t>
            </w:r>
            <w:r>
              <w:rPr>
                <w:sz w:val="18"/>
              </w:rPr>
              <w:t>унітаз</w:t>
            </w:r>
            <w:r>
              <w:rPr>
                <w:spacing w:val="-7"/>
                <w:sz w:val="18"/>
              </w:rPr>
              <w:t xml:space="preserve"> </w:t>
            </w:r>
            <w:r>
              <w:rPr>
                <w:sz w:val="18"/>
              </w:rPr>
              <w:t>на</w:t>
            </w:r>
            <w:r>
              <w:rPr>
                <w:spacing w:val="-7"/>
                <w:sz w:val="18"/>
              </w:rPr>
              <w:t xml:space="preserve"> </w:t>
            </w:r>
            <w:r>
              <w:rPr>
                <w:sz w:val="18"/>
              </w:rPr>
              <w:t>30</w:t>
            </w:r>
            <w:r>
              <w:rPr>
                <w:spacing w:val="-7"/>
                <w:sz w:val="18"/>
              </w:rPr>
              <w:t xml:space="preserve"> </w:t>
            </w:r>
            <w:r>
              <w:rPr>
                <w:sz w:val="18"/>
              </w:rPr>
              <w:t>(60)</w:t>
            </w:r>
            <w:r>
              <w:rPr>
                <w:rFonts w:ascii="Arial MT" w:hAnsi="Arial MT"/>
                <w:sz w:val="18"/>
                <w:vertAlign w:val="superscript"/>
              </w:rPr>
              <w:t>7)</w:t>
            </w:r>
            <w:r>
              <w:rPr>
                <w:rFonts w:ascii="Arial MT" w:hAnsi="Arial MT"/>
                <w:spacing w:val="-12"/>
                <w:sz w:val="18"/>
              </w:rPr>
              <w:t xml:space="preserve"> </w:t>
            </w:r>
            <w:r>
              <w:rPr>
                <w:sz w:val="18"/>
              </w:rPr>
              <w:t>глядачів</w:t>
            </w:r>
            <w:r>
              <w:rPr>
                <w:rFonts w:ascii="Arial MT" w:hAnsi="Arial MT"/>
                <w:sz w:val="18"/>
              </w:rPr>
              <w:t>-</w:t>
            </w:r>
            <w:r>
              <w:rPr>
                <w:spacing w:val="-2"/>
                <w:sz w:val="18"/>
              </w:rPr>
              <w:t>жінок</w:t>
            </w:r>
          </w:p>
          <w:p w14:paraId="09D2A1E3" w14:textId="77777777" w:rsidR="00335F38" w:rsidRDefault="00335F38" w:rsidP="002455BA">
            <w:pPr>
              <w:pStyle w:val="TableParagraph"/>
              <w:rPr>
                <w:rFonts w:ascii="Times New Roman"/>
                <w:sz w:val="18"/>
              </w:rPr>
            </w:pPr>
          </w:p>
          <w:p w14:paraId="70993217" w14:textId="77777777" w:rsidR="00335F38" w:rsidRDefault="00335F38" w:rsidP="002455BA">
            <w:pPr>
              <w:pStyle w:val="TableParagraph"/>
              <w:spacing w:line="203" w:lineRule="exact"/>
              <w:ind w:left="107"/>
              <w:rPr>
                <w:sz w:val="18"/>
              </w:rPr>
            </w:pPr>
            <w:r>
              <w:rPr>
                <w:sz w:val="18"/>
              </w:rPr>
              <w:t>Один</w:t>
            </w:r>
            <w:r>
              <w:rPr>
                <w:spacing w:val="-7"/>
                <w:sz w:val="18"/>
              </w:rPr>
              <w:t xml:space="preserve"> </w:t>
            </w:r>
            <w:r>
              <w:rPr>
                <w:sz w:val="18"/>
              </w:rPr>
              <w:t>унітаз</w:t>
            </w:r>
            <w:r>
              <w:rPr>
                <w:spacing w:val="-6"/>
                <w:sz w:val="18"/>
              </w:rPr>
              <w:t xml:space="preserve"> </w:t>
            </w:r>
            <w:r>
              <w:rPr>
                <w:sz w:val="18"/>
              </w:rPr>
              <w:t>і</w:t>
            </w:r>
            <w:r>
              <w:rPr>
                <w:spacing w:val="-5"/>
                <w:sz w:val="18"/>
              </w:rPr>
              <w:t xml:space="preserve"> </w:t>
            </w:r>
            <w:r>
              <w:rPr>
                <w:sz w:val="18"/>
              </w:rPr>
              <w:t>два</w:t>
            </w:r>
            <w:r>
              <w:rPr>
                <w:spacing w:val="-4"/>
                <w:sz w:val="18"/>
              </w:rPr>
              <w:t xml:space="preserve"> </w:t>
            </w:r>
            <w:r>
              <w:rPr>
                <w:sz w:val="18"/>
              </w:rPr>
              <w:t>пісуари</w:t>
            </w:r>
            <w:r>
              <w:rPr>
                <w:spacing w:val="-6"/>
                <w:sz w:val="18"/>
              </w:rPr>
              <w:t xml:space="preserve"> </w:t>
            </w:r>
            <w:r>
              <w:rPr>
                <w:sz w:val="18"/>
              </w:rPr>
              <w:t>на</w:t>
            </w:r>
            <w:r>
              <w:rPr>
                <w:spacing w:val="-7"/>
                <w:sz w:val="18"/>
              </w:rPr>
              <w:t xml:space="preserve"> </w:t>
            </w:r>
            <w:r>
              <w:rPr>
                <w:sz w:val="18"/>
              </w:rPr>
              <w:t>кожні</w:t>
            </w:r>
            <w:r>
              <w:rPr>
                <w:spacing w:val="-5"/>
                <w:sz w:val="18"/>
              </w:rPr>
              <w:t xml:space="preserve"> 70</w:t>
            </w:r>
          </w:p>
          <w:p w14:paraId="40239823" w14:textId="77777777" w:rsidR="00335F38" w:rsidRDefault="00335F38" w:rsidP="002455BA">
            <w:pPr>
              <w:pStyle w:val="TableParagraph"/>
              <w:spacing w:line="190" w:lineRule="exact"/>
              <w:ind w:left="107"/>
              <w:rPr>
                <w:sz w:val="18"/>
              </w:rPr>
            </w:pPr>
            <w:r>
              <w:rPr>
                <w:rFonts w:ascii="Arial MT" w:hAnsi="Arial MT"/>
                <w:spacing w:val="-2"/>
                <w:sz w:val="18"/>
              </w:rPr>
              <w:t>(150)</w:t>
            </w:r>
            <w:r>
              <w:rPr>
                <w:rFonts w:ascii="Arial MT" w:hAnsi="Arial MT"/>
                <w:spacing w:val="-2"/>
                <w:position w:val="6"/>
                <w:sz w:val="12"/>
              </w:rPr>
              <w:t>7)</w:t>
            </w:r>
            <w:r>
              <w:rPr>
                <w:rFonts w:ascii="Arial MT" w:hAnsi="Arial MT"/>
                <w:spacing w:val="29"/>
                <w:position w:val="6"/>
                <w:sz w:val="12"/>
              </w:rPr>
              <w:t xml:space="preserve"> </w:t>
            </w:r>
            <w:r>
              <w:rPr>
                <w:spacing w:val="-2"/>
                <w:sz w:val="18"/>
              </w:rPr>
              <w:t>глядачів</w:t>
            </w:r>
            <w:r>
              <w:rPr>
                <w:rFonts w:ascii="Arial MT" w:hAnsi="Arial MT"/>
                <w:spacing w:val="-2"/>
                <w:sz w:val="18"/>
              </w:rPr>
              <w:t>-</w:t>
            </w:r>
            <w:r>
              <w:rPr>
                <w:spacing w:val="-2"/>
                <w:sz w:val="18"/>
              </w:rPr>
              <w:t>чоловіків</w:t>
            </w:r>
          </w:p>
        </w:tc>
        <w:tc>
          <w:tcPr>
            <w:tcW w:w="3312" w:type="dxa"/>
          </w:tcPr>
          <w:p w14:paraId="30905341" w14:textId="77777777" w:rsidR="00335F38" w:rsidRDefault="00335F38" w:rsidP="002455BA">
            <w:pPr>
              <w:pStyle w:val="TableParagraph"/>
              <w:spacing w:before="2" w:line="242" w:lineRule="auto"/>
              <w:ind w:left="107" w:right="95"/>
              <w:jc w:val="both"/>
              <w:rPr>
                <w:sz w:val="18"/>
              </w:rPr>
            </w:pPr>
            <w:r>
              <w:rPr>
                <w:sz w:val="18"/>
              </w:rPr>
              <w:t>У кожному приміщенні санітарного вузла повинно бути не більше 40 приладів (унітазів, пісуарів</w:t>
            </w:r>
            <w:r>
              <w:rPr>
                <w:rFonts w:ascii="Arial MT" w:hAnsi="Arial MT"/>
                <w:position w:val="6"/>
                <w:sz w:val="12"/>
              </w:rPr>
              <w:t>6)</w:t>
            </w:r>
            <w:r>
              <w:rPr>
                <w:sz w:val="18"/>
              </w:rPr>
              <w:t xml:space="preserve">'), вхід і вихід до приміщень повинні бути розосередженими, не допускаючи </w:t>
            </w:r>
            <w:r>
              <w:rPr>
                <w:spacing w:val="-2"/>
                <w:sz w:val="18"/>
              </w:rPr>
              <w:t>протитечії</w:t>
            </w:r>
          </w:p>
        </w:tc>
      </w:tr>
      <w:tr w:rsidR="00335F38" w14:paraId="34CA6A64" w14:textId="77777777" w:rsidTr="002455BA">
        <w:trPr>
          <w:trHeight w:val="453"/>
        </w:trPr>
        <w:tc>
          <w:tcPr>
            <w:tcW w:w="3312" w:type="dxa"/>
          </w:tcPr>
          <w:p w14:paraId="53293D99" w14:textId="77777777" w:rsidR="00335F38" w:rsidRDefault="00335F38" w:rsidP="00335F38">
            <w:pPr>
              <w:pStyle w:val="TableParagraph"/>
              <w:spacing w:line="210" w:lineRule="atLeast"/>
              <w:ind w:left="294" w:hanging="181"/>
              <w:jc w:val="both"/>
              <w:rPr>
                <w:sz w:val="18"/>
              </w:rPr>
            </w:pPr>
            <w:r>
              <w:rPr>
                <w:rFonts w:ascii="Arial" w:hAnsi="Arial"/>
                <w:b/>
                <w:sz w:val="18"/>
              </w:rPr>
              <w:t xml:space="preserve">д) </w:t>
            </w:r>
            <w:r>
              <w:rPr>
                <w:sz w:val="18"/>
              </w:rPr>
              <w:t>при роздягальні окремо розміщеної</w:t>
            </w:r>
            <w:r>
              <w:rPr>
                <w:spacing w:val="-12"/>
                <w:sz w:val="18"/>
              </w:rPr>
              <w:t xml:space="preserve"> </w:t>
            </w:r>
            <w:r>
              <w:rPr>
                <w:sz w:val="18"/>
              </w:rPr>
              <w:t>лазні</w:t>
            </w:r>
            <w:r>
              <w:rPr>
                <w:spacing w:val="-12"/>
                <w:sz w:val="18"/>
              </w:rPr>
              <w:t xml:space="preserve"> </w:t>
            </w:r>
            <w:r>
              <w:rPr>
                <w:sz w:val="18"/>
              </w:rPr>
              <w:t>сухого</w:t>
            </w:r>
            <w:r>
              <w:rPr>
                <w:spacing w:val="-12"/>
                <w:sz w:val="18"/>
              </w:rPr>
              <w:t xml:space="preserve"> </w:t>
            </w:r>
            <w:r>
              <w:rPr>
                <w:sz w:val="18"/>
              </w:rPr>
              <w:t>жару</w:t>
            </w:r>
          </w:p>
        </w:tc>
        <w:tc>
          <w:tcPr>
            <w:tcW w:w="3312" w:type="dxa"/>
          </w:tcPr>
          <w:p w14:paraId="702D00FA" w14:textId="77777777" w:rsidR="00335F38" w:rsidRDefault="00335F38" w:rsidP="002455BA">
            <w:pPr>
              <w:pStyle w:val="TableParagraph"/>
              <w:spacing w:before="1"/>
              <w:rPr>
                <w:rFonts w:ascii="Times New Roman"/>
                <w:sz w:val="18"/>
              </w:rPr>
            </w:pPr>
          </w:p>
          <w:p w14:paraId="098B7454" w14:textId="77777777" w:rsidR="00335F38" w:rsidRDefault="00335F38" w:rsidP="002455BA">
            <w:pPr>
              <w:pStyle w:val="TableParagraph"/>
              <w:ind w:left="107"/>
              <w:rPr>
                <w:sz w:val="18"/>
              </w:rPr>
            </w:pPr>
            <w:r>
              <w:rPr>
                <w:sz w:val="18"/>
              </w:rPr>
              <w:t>Один</w:t>
            </w:r>
            <w:r>
              <w:rPr>
                <w:spacing w:val="-6"/>
                <w:sz w:val="18"/>
              </w:rPr>
              <w:t xml:space="preserve"> </w:t>
            </w:r>
            <w:r>
              <w:rPr>
                <w:sz w:val="18"/>
              </w:rPr>
              <w:t>унітаз</w:t>
            </w:r>
            <w:r>
              <w:rPr>
                <w:spacing w:val="-3"/>
                <w:sz w:val="18"/>
              </w:rPr>
              <w:t xml:space="preserve"> </w:t>
            </w:r>
            <w:r>
              <w:rPr>
                <w:sz w:val="18"/>
              </w:rPr>
              <w:t>на</w:t>
            </w:r>
            <w:r>
              <w:rPr>
                <w:spacing w:val="-4"/>
                <w:sz w:val="18"/>
              </w:rPr>
              <w:t xml:space="preserve"> </w:t>
            </w:r>
            <w:r>
              <w:rPr>
                <w:spacing w:val="-2"/>
                <w:sz w:val="18"/>
              </w:rPr>
              <w:t>приміщення</w:t>
            </w:r>
          </w:p>
        </w:tc>
        <w:tc>
          <w:tcPr>
            <w:tcW w:w="3312" w:type="dxa"/>
          </w:tcPr>
          <w:p w14:paraId="45FA7795" w14:textId="77777777" w:rsidR="00335F38" w:rsidRDefault="00335F38" w:rsidP="002455BA">
            <w:pPr>
              <w:pStyle w:val="TableParagraph"/>
              <w:spacing w:line="206" w:lineRule="exact"/>
              <w:ind w:left="11" w:right="4"/>
              <w:jc w:val="center"/>
              <w:rPr>
                <w:rFonts w:ascii="Arial MT"/>
                <w:sz w:val="18"/>
              </w:rPr>
            </w:pPr>
            <w:r>
              <w:rPr>
                <w:rFonts w:ascii="Arial MT"/>
                <w:spacing w:val="-10"/>
                <w:sz w:val="18"/>
              </w:rPr>
              <w:t>-</w:t>
            </w:r>
          </w:p>
        </w:tc>
      </w:tr>
    </w:tbl>
    <w:p w14:paraId="7142B773" w14:textId="77777777" w:rsidR="00A76B49" w:rsidRDefault="00A76B49">
      <w:pPr>
        <w:pStyle w:val="TableParagraph"/>
        <w:spacing w:line="244" w:lineRule="auto"/>
        <w:jc w:val="both"/>
        <w:rPr>
          <w:rFonts w:ascii="Arial" w:hAnsi="Arial" w:cs="Arial"/>
          <w:sz w:val="16"/>
        </w:rPr>
      </w:pPr>
    </w:p>
    <w:p w14:paraId="2821FBBB" w14:textId="77777777" w:rsidR="008D52AD" w:rsidRPr="008D52AD" w:rsidRDefault="008D52AD" w:rsidP="008D52AD"/>
    <w:p w14:paraId="6451DF2F" w14:textId="77777777" w:rsidR="008D52AD" w:rsidRPr="008D52AD" w:rsidRDefault="008D52AD" w:rsidP="008D52AD"/>
    <w:p w14:paraId="27017C5C" w14:textId="21ACF18B" w:rsidR="008D52AD" w:rsidRDefault="008D52AD" w:rsidP="008D52AD">
      <w:pPr>
        <w:tabs>
          <w:tab w:val="left" w:pos="3993"/>
        </w:tabs>
        <w:rPr>
          <w:rFonts w:ascii="Arial" w:eastAsia="Microsoft Sans Serif" w:hAnsi="Arial" w:cs="Arial"/>
          <w:sz w:val="16"/>
        </w:rPr>
      </w:pPr>
      <w:r>
        <w:rPr>
          <w:rFonts w:ascii="Arial" w:eastAsia="Microsoft Sans Serif" w:hAnsi="Arial" w:cs="Arial"/>
          <w:sz w:val="16"/>
        </w:rPr>
        <w:lastRenderedPageBreak/>
        <w:tab/>
      </w:r>
    </w:p>
    <w:p w14:paraId="13FD6B73" w14:textId="77777777" w:rsidR="00A76B49" w:rsidRPr="00200B69" w:rsidRDefault="002455BA" w:rsidP="00200B69">
      <w:pPr>
        <w:pStyle w:val="a3"/>
        <w:ind w:left="808" w:hanging="666"/>
        <w:rPr>
          <w:rFonts w:ascii="Arial" w:hAnsi="Arial" w:cs="Arial"/>
          <w:sz w:val="20"/>
          <w:szCs w:val="20"/>
        </w:rPr>
      </w:pPr>
      <w:r w:rsidRPr="00200B69">
        <w:rPr>
          <w:rFonts w:ascii="Arial" w:hAnsi="Arial" w:cs="Arial"/>
          <w:sz w:val="20"/>
          <w:szCs w:val="20"/>
        </w:rPr>
        <w:t>Продовження</w:t>
      </w:r>
      <w:r w:rsidRPr="00200B69">
        <w:rPr>
          <w:rFonts w:ascii="Arial" w:hAnsi="Arial" w:cs="Arial"/>
          <w:spacing w:val="-7"/>
          <w:sz w:val="20"/>
          <w:szCs w:val="20"/>
        </w:rPr>
        <w:t xml:space="preserve"> </w:t>
      </w:r>
      <w:r w:rsidRPr="00200B69">
        <w:rPr>
          <w:rFonts w:ascii="Arial" w:hAnsi="Arial" w:cs="Arial"/>
          <w:sz w:val="20"/>
          <w:szCs w:val="20"/>
        </w:rPr>
        <w:t>таблиці</w:t>
      </w:r>
      <w:r w:rsidRPr="00200B69">
        <w:rPr>
          <w:rFonts w:ascii="Arial" w:hAnsi="Arial" w:cs="Arial"/>
          <w:spacing w:val="-7"/>
          <w:sz w:val="20"/>
          <w:szCs w:val="20"/>
        </w:rPr>
        <w:t xml:space="preserve"> </w:t>
      </w:r>
      <w:r w:rsidRPr="00200B69">
        <w:rPr>
          <w:rFonts w:ascii="Arial" w:hAnsi="Arial" w:cs="Arial"/>
          <w:spacing w:val="-5"/>
          <w:sz w:val="20"/>
          <w:szCs w:val="20"/>
        </w:rPr>
        <w:t>12</w:t>
      </w:r>
    </w:p>
    <w:tbl>
      <w:tblPr>
        <w:tblStyle w:val="TableNormal"/>
        <w:tblW w:w="9936" w:type="dxa"/>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2"/>
        <w:gridCol w:w="3312"/>
        <w:gridCol w:w="3312"/>
      </w:tblGrid>
      <w:tr w:rsidR="00A76B49" w14:paraId="71F9CDFB" w14:textId="77777777" w:rsidTr="00335F38">
        <w:trPr>
          <w:trHeight w:val="54"/>
        </w:trPr>
        <w:tc>
          <w:tcPr>
            <w:tcW w:w="3312" w:type="dxa"/>
          </w:tcPr>
          <w:p w14:paraId="08C3DE9F" w14:textId="77777777" w:rsidR="00A76B49" w:rsidRDefault="002455BA" w:rsidP="00335F38">
            <w:pPr>
              <w:pStyle w:val="TableParagraph"/>
              <w:spacing w:line="188" w:lineRule="exact"/>
              <w:jc w:val="center"/>
              <w:rPr>
                <w:rFonts w:ascii="Arial"/>
                <w:b/>
                <w:sz w:val="18"/>
              </w:rPr>
            </w:pPr>
            <w:r>
              <w:rPr>
                <w:rFonts w:ascii="Arial"/>
                <w:b/>
                <w:spacing w:val="-10"/>
                <w:sz w:val="18"/>
              </w:rPr>
              <w:t>1</w:t>
            </w:r>
          </w:p>
        </w:tc>
        <w:tc>
          <w:tcPr>
            <w:tcW w:w="3312" w:type="dxa"/>
          </w:tcPr>
          <w:p w14:paraId="5D40284A" w14:textId="77777777" w:rsidR="00A76B49" w:rsidRDefault="002455BA">
            <w:pPr>
              <w:pStyle w:val="TableParagraph"/>
              <w:spacing w:line="188" w:lineRule="exact"/>
              <w:ind w:left="11" w:right="3"/>
              <w:jc w:val="center"/>
              <w:rPr>
                <w:rFonts w:ascii="Arial"/>
                <w:b/>
                <w:sz w:val="18"/>
              </w:rPr>
            </w:pPr>
            <w:r>
              <w:rPr>
                <w:rFonts w:ascii="Arial"/>
                <w:b/>
                <w:spacing w:val="-10"/>
                <w:sz w:val="18"/>
              </w:rPr>
              <w:t>2</w:t>
            </w:r>
          </w:p>
        </w:tc>
        <w:tc>
          <w:tcPr>
            <w:tcW w:w="3312" w:type="dxa"/>
          </w:tcPr>
          <w:p w14:paraId="0156975F" w14:textId="77777777" w:rsidR="00A76B49" w:rsidRDefault="002455BA">
            <w:pPr>
              <w:pStyle w:val="TableParagraph"/>
              <w:spacing w:line="188" w:lineRule="exact"/>
              <w:ind w:left="11" w:right="3"/>
              <w:jc w:val="center"/>
              <w:rPr>
                <w:rFonts w:ascii="Arial"/>
                <w:b/>
                <w:sz w:val="18"/>
              </w:rPr>
            </w:pPr>
            <w:r>
              <w:rPr>
                <w:rFonts w:ascii="Arial"/>
                <w:b/>
                <w:spacing w:val="-10"/>
                <w:sz w:val="18"/>
              </w:rPr>
              <w:t>3</w:t>
            </w:r>
          </w:p>
        </w:tc>
      </w:tr>
      <w:tr w:rsidR="00A76B49" w14:paraId="106C8380" w14:textId="77777777" w:rsidTr="00335F38">
        <w:trPr>
          <w:trHeight w:val="1242"/>
        </w:trPr>
        <w:tc>
          <w:tcPr>
            <w:tcW w:w="3312" w:type="dxa"/>
          </w:tcPr>
          <w:p w14:paraId="1EE3259B" w14:textId="77777777" w:rsidR="00A76B49" w:rsidRDefault="002455BA" w:rsidP="00335F38">
            <w:pPr>
              <w:pStyle w:val="TableParagraph"/>
              <w:spacing w:line="235" w:lineRule="auto"/>
              <w:ind w:left="294" w:right="170" w:hanging="181"/>
              <w:jc w:val="both"/>
              <w:rPr>
                <w:rFonts w:ascii="Arial" w:hAnsi="Arial"/>
                <w:b/>
                <w:sz w:val="18"/>
              </w:rPr>
            </w:pPr>
            <w:r>
              <w:rPr>
                <w:rFonts w:ascii="Arial" w:hAnsi="Arial"/>
                <w:b/>
                <w:sz w:val="18"/>
              </w:rPr>
              <w:t>3.</w:t>
            </w:r>
            <w:r>
              <w:rPr>
                <w:rFonts w:ascii="Arial" w:hAnsi="Arial"/>
                <w:b/>
                <w:spacing w:val="-13"/>
                <w:sz w:val="18"/>
              </w:rPr>
              <w:t xml:space="preserve"> </w:t>
            </w:r>
            <w:r>
              <w:rPr>
                <w:rFonts w:ascii="Arial" w:hAnsi="Arial"/>
                <w:b/>
                <w:sz w:val="18"/>
              </w:rPr>
              <w:t>Умивальні</w:t>
            </w:r>
            <w:r>
              <w:rPr>
                <w:rFonts w:ascii="Arial" w:hAnsi="Arial"/>
                <w:b/>
                <w:spacing w:val="-12"/>
                <w:sz w:val="18"/>
              </w:rPr>
              <w:t xml:space="preserve"> </w:t>
            </w:r>
            <w:r>
              <w:rPr>
                <w:rFonts w:ascii="Arial" w:hAnsi="Arial"/>
                <w:b/>
                <w:sz w:val="18"/>
              </w:rPr>
              <w:t>при</w:t>
            </w:r>
            <w:r>
              <w:rPr>
                <w:rFonts w:ascii="Arial" w:hAnsi="Arial"/>
                <w:b/>
                <w:spacing w:val="-13"/>
                <w:sz w:val="18"/>
              </w:rPr>
              <w:t xml:space="preserve"> </w:t>
            </w:r>
            <w:r>
              <w:rPr>
                <w:rFonts w:ascii="Arial" w:hAnsi="Arial"/>
                <w:b/>
                <w:sz w:val="18"/>
              </w:rPr>
              <w:t>санітарних вузлах для глядачів</w:t>
            </w:r>
            <w:r>
              <w:rPr>
                <w:rFonts w:ascii="Arial" w:hAnsi="Arial"/>
                <w:b/>
                <w:position w:val="6"/>
                <w:sz w:val="12"/>
              </w:rPr>
              <w:t>4)</w:t>
            </w:r>
            <w:r>
              <w:rPr>
                <w:rFonts w:ascii="Arial" w:hAnsi="Arial"/>
                <w:b/>
                <w:sz w:val="18"/>
              </w:rPr>
              <w:t>:</w:t>
            </w:r>
          </w:p>
          <w:p w14:paraId="0B266801" w14:textId="77777777" w:rsidR="00A76B49" w:rsidRDefault="002455BA" w:rsidP="00335F38">
            <w:pPr>
              <w:pStyle w:val="TableParagraph"/>
              <w:ind w:left="170" w:right="170"/>
              <w:jc w:val="both"/>
              <w:rPr>
                <w:sz w:val="18"/>
              </w:rPr>
            </w:pPr>
            <w:r>
              <w:rPr>
                <w:rFonts w:ascii="Arial" w:hAnsi="Arial"/>
                <w:b/>
                <w:sz w:val="18"/>
              </w:rPr>
              <w:t>а)</w:t>
            </w:r>
            <w:r>
              <w:rPr>
                <w:rFonts w:ascii="Arial" w:hAnsi="Arial"/>
                <w:b/>
                <w:spacing w:val="-2"/>
                <w:sz w:val="18"/>
              </w:rPr>
              <w:t xml:space="preserve"> </w:t>
            </w:r>
            <w:r>
              <w:rPr>
                <w:spacing w:val="-2"/>
                <w:sz w:val="18"/>
              </w:rPr>
              <w:t>жіночі</w:t>
            </w:r>
          </w:p>
          <w:p w14:paraId="5B70A6C8" w14:textId="77777777" w:rsidR="00A76B49" w:rsidRDefault="00A76B49" w:rsidP="00335F38">
            <w:pPr>
              <w:pStyle w:val="TableParagraph"/>
              <w:ind w:left="170" w:right="170"/>
              <w:jc w:val="both"/>
              <w:rPr>
                <w:rFonts w:ascii="Times New Roman"/>
                <w:sz w:val="18"/>
              </w:rPr>
            </w:pPr>
          </w:p>
          <w:p w14:paraId="0BBB3E3F" w14:textId="77777777" w:rsidR="00A76B49" w:rsidRDefault="002455BA" w:rsidP="00335F38">
            <w:pPr>
              <w:pStyle w:val="TableParagraph"/>
              <w:ind w:left="170" w:right="170"/>
              <w:jc w:val="both"/>
              <w:rPr>
                <w:sz w:val="18"/>
              </w:rPr>
            </w:pPr>
            <w:r>
              <w:rPr>
                <w:rFonts w:ascii="Arial" w:hAnsi="Arial"/>
                <w:b/>
                <w:sz w:val="18"/>
              </w:rPr>
              <w:t>б)</w:t>
            </w:r>
            <w:r>
              <w:rPr>
                <w:rFonts w:ascii="Arial" w:hAnsi="Arial"/>
                <w:b/>
                <w:spacing w:val="-1"/>
                <w:sz w:val="18"/>
              </w:rPr>
              <w:t xml:space="preserve"> </w:t>
            </w:r>
            <w:r>
              <w:rPr>
                <w:spacing w:val="-2"/>
                <w:sz w:val="18"/>
              </w:rPr>
              <w:t>чоловічі</w:t>
            </w:r>
          </w:p>
        </w:tc>
        <w:tc>
          <w:tcPr>
            <w:tcW w:w="3312" w:type="dxa"/>
          </w:tcPr>
          <w:p w14:paraId="294FA678" w14:textId="77777777" w:rsidR="00A76B49" w:rsidRDefault="00A76B49">
            <w:pPr>
              <w:pStyle w:val="TableParagraph"/>
              <w:rPr>
                <w:rFonts w:ascii="Times New Roman"/>
                <w:sz w:val="18"/>
              </w:rPr>
            </w:pPr>
          </w:p>
          <w:p w14:paraId="6FB20A2E" w14:textId="77777777" w:rsidR="00A76B49" w:rsidRDefault="00A76B49">
            <w:pPr>
              <w:pStyle w:val="TableParagraph"/>
              <w:spacing w:before="202"/>
              <w:rPr>
                <w:rFonts w:ascii="Times New Roman"/>
                <w:sz w:val="18"/>
              </w:rPr>
            </w:pPr>
          </w:p>
          <w:p w14:paraId="1C3D7695" w14:textId="77777777" w:rsidR="00A76B49" w:rsidRDefault="002455BA">
            <w:pPr>
              <w:pStyle w:val="TableParagraph"/>
              <w:spacing w:before="1" w:line="242" w:lineRule="auto"/>
              <w:ind w:left="107"/>
              <w:rPr>
                <w:sz w:val="18"/>
              </w:rPr>
            </w:pPr>
            <w:r>
              <w:rPr>
                <w:sz w:val="18"/>
              </w:rPr>
              <w:t>Один</w:t>
            </w:r>
            <w:r>
              <w:rPr>
                <w:spacing w:val="-11"/>
                <w:sz w:val="18"/>
              </w:rPr>
              <w:t xml:space="preserve"> </w:t>
            </w:r>
            <w:r>
              <w:rPr>
                <w:sz w:val="18"/>
              </w:rPr>
              <w:t>умивальник</w:t>
            </w:r>
            <w:r>
              <w:rPr>
                <w:spacing w:val="-10"/>
                <w:sz w:val="18"/>
              </w:rPr>
              <w:t xml:space="preserve"> </w:t>
            </w:r>
            <w:r>
              <w:rPr>
                <w:sz w:val="18"/>
              </w:rPr>
              <w:t>на</w:t>
            </w:r>
            <w:r>
              <w:rPr>
                <w:spacing w:val="-10"/>
                <w:sz w:val="18"/>
              </w:rPr>
              <w:t xml:space="preserve"> </w:t>
            </w:r>
            <w:r>
              <w:rPr>
                <w:sz w:val="18"/>
              </w:rPr>
              <w:t>2(4)</w:t>
            </w:r>
            <w:r>
              <w:rPr>
                <w:rFonts w:ascii="Arial MT" w:hAnsi="Arial MT"/>
                <w:position w:val="6"/>
                <w:sz w:val="12"/>
              </w:rPr>
              <w:t>6)</w:t>
            </w:r>
            <w:r>
              <w:rPr>
                <w:rFonts w:ascii="Arial MT" w:hAnsi="Arial MT"/>
                <w:spacing w:val="3"/>
                <w:position w:val="6"/>
                <w:sz w:val="12"/>
              </w:rPr>
              <w:t xml:space="preserve"> </w:t>
            </w:r>
            <w:r>
              <w:rPr>
                <w:sz w:val="18"/>
              </w:rPr>
              <w:t>унітази</w:t>
            </w:r>
            <w:r>
              <w:rPr>
                <w:spacing w:val="-11"/>
                <w:sz w:val="18"/>
              </w:rPr>
              <w:t xml:space="preserve"> </w:t>
            </w:r>
            <w:r>
              <w:rPr>
                <w:sz w:val="18"/>
              </w:rPr>
              <w:t>в санітарному вузлі</w:t>
            </w:r>
          </w:p>
        </w:tc>
        <w:tc>
          <w:tcPr>
            <w:tcW w:w="3312" w:type="dxa"/>
          </w:tcPr>
          <w:p w14:paraId="7CFAECF2" w14:textId="77777777" w:rsidR="00A76B49" w:rsidRDefault="00A76B49">
            <w:pPr>
              <w:pStyle w:val="TableParagraph"/>
              <w:rPr>
                <w:rFonts w:ascii="Times New Roman"/>
                <w:sz w:val="18"/>
              </w:rPr>
            </w:pPr>
          </w:p>
          <w:p w14:paraId="4160F04F" w14:textId="77777777" w:rsidR="00A76B49" w:rsidRDefault="00A76B49">
            <w:pPr>
              <w:pStyle w:val="TableParagraph"/>
              <w:spacing w:before="206"/>
              <w:rPr>
                <w:rFonts w:ascii="Times New Roman"/>
                <w:sz w:val="18"/>
              </w:rPr>
            </w:pPr>
          </w:p>
          <w:p w14:paraId="3EEFCBDC" w14:textId="77777777" w:rsidR="00A76B49" w:rsidRDefault="002455BA">
            <w:pPr>
              <w:pStyle w:val="TableParagraph"/>
              <w:ind w:left="11" w:right="4"/>
              <w:jc w:val="center"/>
              <w:rPr>
                <w:rFonts w:ascii="Arial MT"/>
                <w:sz w:val="18"/>
              </w:rPr>
            </w:pPr>
            <w:r>
              <w:rPr>
                <w:rFonts w:ascii="Arial MT"/>
                <w:spacing w:val="-10"/>
                <w:sz w:val="18"/>
              </w:rPr>
              <w:t>-</w:t>
            </w:r>
          </w:p>
        </w:tc>
      </w:tr>
      <w:tr w:rsidR="00A76B49" w14:paraId="0BD9E875" w14:textId="77777777" w:rsidTr="00335F38">
        <w:trPr>
          <w:trHeight w:val="1655"/>
        </w:trPr>
        <w:tc>
          <w:tcPr>
            <w:tcW w:w="3312" w:type="dxa"/>
          </w:tcPr>
          <w:p w14:paraId="2DFD9167" w14:textId="77777777" w:rsidR="00A76B49" w:rsidRDefault="002455BA" w:rsidP="00335F38">
            <w:pPr>
              <w:pStyle w:val="TableParagraph"/>
              <w:ind w:left="255" w:right="170" w:hanging="142"/>
              <w:jc w:val="both"/>
              <w:rPr>
                <w:rFonts w:ascii="Arial" w:hAnsi="Arial"/>
                <w:b/>
                <w:sz w:val="18"/>
              </w:rPr>
            </w:pPr>
            <w:r>
              <w:rPr>
                <w:rFonts w:ascii="Arial" w:hAnsi="Arial"/>
                <w:b/>
                <w:sz w:val="18"/>
              </w:rPr>
              <w:t>4.</w:t>
            </w:r>
            <w:r>
              <w:rPr>
                <w:rFonts w:ascii="Arial" w:hAnsi="Arial"/>
                <w:b/>
                <w:spacing w:val="-9"/>
                <w:sz w:val="18"/>
              </w:rPr>
              <w:t xml:space="preserve"> </w:t>
            </w:r>
            <w:r>
              <w:rPr>
                <w:rFonts w:ascii="Arial" w:hAnsi="Arial"/>
                <w:b/>
                <w:sz w:val="18"/>
              </w:rPr>
              <w:t>Сушильники</w:t>
            </w:r>
            <w:r>
              <w:rPr>
                <w:rFonts w:ascii="Arial" w:hAnsi="Arial"/>
                <w:b/>
                <w:spacing w:val="-9"/>
                <w:sz w:val="18"/>
              </w:rPr>
              <w:t xml:space="preserve"> </w:t>
            </w:r>
            <w:r>
              <w:rPr>
                <w:rFonts w:ascii="Arial" w:hAnsi="Arial"/>
                <w:b/>
                <w:sz w:val="18"/>
              </w:rPr>
              <w:t>для</w:t>
            </w:r>
            <w:r>
              <w:rPr>
                <w:rFonts w:ascii="Arial" w:hAnsi="Arial"/>
                <w:b/>
                <w:spacing w:val="-9"/>
                <w:sz w:val="18"/>
              </w:rPr>
              <w:t xml:space="preserve"> </w:t>
            </w:r>
            <w:r>
              <w:rPr>
                <w:rFonts w:ascii="Arial" w:hAnsi="Arial"/>
                <w:b/>
                <w:sz w:val="18"/>
              </w:rPr>
              <w:t>волосся</w:t>
            </w:r>
            <w:r>
              <w:rPr>
                <w:rFonts w:ascii="Arial" w:hAnsi="Arial"/>
                <w:b/>
                <w:spacing w:val="-9"/>
                <w:sz w:val="18"/>
              </w:rPr>
              <w:t xml:space="preserve"> </w:t>
            </w:r>
            <w:r>
              <w:rPr>
                <w:rFonts w:ascii="Arial" w:hAnsi="Arial"/>
                <w:b/>
                <w:sz w:val="18"/>
              </w:rPr>
              <w:t xml:space="preserve">в роздягальнях для тих, хто </w:t>
            </w:r>
            <w:r>
              <w:rPr>
                <w:rFonts w:ascii="Arial" w:hAnsi="Arial"/>
                <w:b/>
                <w:spacing w:val="-2"/>
                <w:sz w:val="18"/>
              </w:rPr>
              <w:t>займається:</w:t>
            </w:r>
          </w:p>
          <w:p w14:paraId="73BFF654" w14:textId="77777777" w:rsidR="00A76B49" w:rsidRDefault="002455BA" w:rsidP="00335F38">
            <w:pPr>
              <w:pStyle w:val="TableParagraph"/>
              <w:ind w:left="170" w:right="170"/>
              <w:jc w:val="both"/>
              <w:rPr>
                <w:sz w:val="18"/>
              </w:rPr>
            </w:pPr>
            <w:r>
              <w:rPr>
                <w:rFonts w:ascii="Arial" w:hAnsi="Arial"/>
                <w:b/>
                <w:sz w:val="18"/>
              </w:rPr>
              <w:t>а)</w:t>
            </w:r>
            <w:r>
              <w:rPr>
                <w:rFonts w:ascii="Arial" w:hAnsi="Arial"/>
                <w:b/>
                <w:spacing w:val="-2"/>
                <w:sz w:val="18"/>
              </w:rPr>
              <w:t xml:space="preserve"> </w:t>
            </w:r>
            <w:r>
              <w:rPr>
                <w:spacing w:val="-2"/>
                <w:sz w:val="18"/>
              </w:rPr>
              <w:t>жінок</w:t>
            </w:r>
          </w:p>
          <w:p w14:paraId="2659F385" w14:textId="77777777" w:rsidR="00A76B49" w:rsidRDefault="00A76B49" w:rsidP="00335F38">
            <w:pPr>
              <w:pStyle w:val="TableParagraph"/>
              <w:ind w:left="170" w:right="170"/>
              <w:jc w:val="both"/>
              <w:rPr>
                <w:rFonts w:ascii="Times New Roman"/>
                <w:sz w:val="18"/>
              </w:rPr>
            </w:pPr>
          </w:p>
          <w:p w14:paraId="63E00AA8" w14:textId="77777777" w:rsidR="00A76B49" w:rsidRDefault="002455BA" w:rsidP="00335F38">
            <w:pPr>
              <w:pStyle w:val="TableParagraph"/>
              <w:ind w:left="170" w:right="170"/>
              <w:jc w:val="both"/>
              <w:rPr>
                <w:sz w:val="18"/>
              </w:rPr>
            </w:pPr>
            <w:r>
              <w:rPr>
                <w:rFonts w:ascii="Arial" w:hAnsi="Arial"/>
                <w:b/>
                <w:sz w:val="18"/>
              </w:rPr>
              <w:t>б)</w:t>
            </w:r>
            <w:r>
              <w:rPr>
                <w:rFonts w:ascii="Arial" w:hAnsi="Arial"/>
                <w:b/>
                <w:spacing w:val="-1"/>
                <w:sz w:val="18"/>
              </w:rPr>
              <w:t xml:space="preserve"> </w:t>
            </w:r>
            <w:r>
              <w:rPr>
                <w:spacing w:val="-2"/>
                <w:sz w:val="18"/>
              </w:rPr>
              <w:t>чоловіків</w:t>
            </w:r>
          </w:p>
        </w:tc>
        <w:tc>
          <w:tcPr>
            <w:tcW w:w="3312" w:type="dxa"/>
          </w:tcPr>
          <w:p w14:paraId="2505CAF7" w14:textId="77777777" w:rsidR="00A76B49" w:rsidRDefault="00A76B49">
            <w:pPr>
              <w:pStyle w:val="TableParagraph"/>
              <w:rPr>
                <w:rFonts w:ascii="Times New Roman"/>
                <w:sz w:val="18"/>
              </w:rPr>
            </w:pPr>
          </w:p>
          <w:p w14:paraId="6A4829D7" w14:textId="77777777" w:rsidR="00A76B49" w:rsidRDefault="00A76B49">
            <w:pPr>
              <w:pStyle w:val="TableParagraph"/>
              <w:rPr>
                <w:rFonts w:ascii="Times New Roman"/>
                <w:sz w:val="18"/>
              </w:rPr>
            </w:pPr>
          </w:p>
          <w:p w14:paraId="6D79FB37" w14:textId="77777777" w:rsidR="00A76B49" w:rsidRDefault="00A76B49">
            <w:pPr>
              <w:pStyle w:val="TableParagraph"/>
              <w:spacing w:before="2"/>
              <w:rPr>
                <w:rFonts w:ascii="Times New Roman"/>
                <w:sz w:val="18"/>
              </w:rPr>
            </w:pPr>
          </w:p>
          <w:p w14:paraId="7BA74C36" w14:textId="77777777" w:rsidR="00A76B49" w:rsidRDefault="002455BA">
            <w:pPr>
              <w:pStyle w:val="TableParagraph"/>
              <w:spacing w:line="242" w:lineRule="auto"/>
              <w:ind w:left="107"/>
              <w:rPr>
                <w:sz w:val="18"/>
              </w:rPr>
            </w:pPr>
            <w:r>
              <w:rPr>
                <w:sz w:val="18"/>
              </w:rPr>
              <w:t>Один</w:t>
            </w:r>
            <w:r>
              <w:rPr>
                <w:spacing w:val="-12"/>
                <w:sz w:val="18"/>
              </w:rPr>
              <w:t xml:space="preserve"> </w:t>
            </w:r>
            <w:r>
              <w:rPr>
                <w:sz w:val="18"/>
              </w:rPr>
              <w:t>прилад</w:t>
            </w:r>
            <w:r>
              <w:rPr>
                <w:spacing w:val="-12"/>
                <w:sz w:val="18"/>
              </w:rPr>
              <w:t xml:space="preserve"> </w:t>
            </w:r>
            <w:r>
              <w:rPr>
                <w:sz w:val="18"/>
              </w:rPr>
              <w:t>на</w:t>
            </w:r>
            <w:r>
              <w:rPr>
                <w:spacing w:val="-12"/>
                <w:sz w:val="18"/>
              </w:rPr>
              <w:t xml:space="preserve"> </w:t>
            </w:r>
            <w:r>
              <w:rPr>
                <w:sz w:val="18"/>
              </w:rPr>
              <w:t>10</w:t>
            </w:r>
            <w:r>
              <w:rPr>
                <w:spacing w:val="-11"/>
                <w:sz w:val="18"/>
              </w:rPr>
              <w:t xml:space="preserve"> </w:t>
            </w:r>
            <w:r>
              <w:rPr>
                <w:sz w:val="18"/>
              </w:rPr>
              <w:t>жінок,</w:t>
            </w:r>
            <w:r>
              <w:rPr>
                <w:spacing w:val="-12"/>
                <w:sz w:val="18"/>
              </w:rPr>
              <w:t xml:space="preserve"> </w:t>
            </w:r>
            <w:r>
              <w:rPr>
                <w:sz w:val="18"/>
              </w:rPr>
              <w:t>які одночасно займаються</w:t>
            </w:r>
          </w:p>
          <w:p w14:paraId="5C23AEB9" w14:textId="77777777" w:rsidR="00A76B49" w:rsidRDefault="002455BA">
            <w:pPr>
              <w:pStyle w:val="TableParagraph"/>
              <w:spacing w:before="181" w:line="210" w:lineRule="atLeast"/>
              <w:ind w:left="107"/>
              <w:rPr>
                <w:sz w:val="18"/>
              </w:rPr>
            </w:pPr>
            <w:r>
              <w:rPr>
                <w:sz w:val="18"/>
              </w:rPr>
              <w:t>Один</w:t>
            </w:r>
            <w:r>
              <w:rPr>
                <w:spacing w:val="-11"/>
                <w:sz w:val="18"/>
              </w:rPr>
              <w:t xml:space="preserve"> </w:t>
            </w:r>
            <w:r>
              <w:rPr>
                <w:sz w:val="18"/>
              </w:rPr>
              <w:t>прилад</w:t>
            </w:r>
            <w:r>
              <w:rPr>
                <w:spacing w:val="-9"/>
                <w:sz w:val="18"/>
              </w:rPr>
              <w:t xml:space="preserve"> </w:t>
            </w:r>
            <w:r>
              <w:rPr>
                <w:sz w:val="18"/>
              </w:rPr>
              <w:t>на</w:t>
            </w:r>
            <w:r>
              <w:rPr>
                <w:spacing w:val="-12"/>
                <w:sz w:val="18"/>
              </w:rPr>
              <w:t xml:space="preserve"> </w:t>
            </w:r>
            <w:r>
              <w:rPr>
                <w:sz w:val="18"/>
              </w:rPr>
              <w:t>20</w:t>
            </w:r>
            <w:r>
              <w:rPr>
                <w:spacing w:val="-9"/>
                <w:sz w:val="18"/>
              </w:rPr>
              <w:t xml:space="preserve"> </w:t>
            </w:r>
            <w:r>
              <w:rPr>
                <w:sz w:val="18"/>
              </w:rPr>
              <w:t>чоловіків,</w:t>
            </w:r>
            <w:r>
              <w:rPr>
                <w:spacing w:val="-12"/>
                <w:sz w:val="18"/>
              </w:rPr>
              <w:t xml:space="preserve"> </w:t>
            </w:r>
            <w:r>
              <w:rPr>
                <w:sz w:val="18"/>
              </w:rPr>
              <w:t>які одночасно займаються</w:t>
            </w:r>
          </w:p>
        </w:tc>
        <w:tc>
          <w:tcPr>
            <w:tcW w:w="3312" w:type="dxa"/>
          </w:tcPr>
          <w:p w14:paraId="5FF2D9D4" w14:textId="77777777" w:rsidR="00A76B49" w:rsidRDefault="00A76B49">
            <w:pPr>
              <w:pStyle w:val="TableParagraph"/>
              <w:rPr>
                <w:rFonts w:ascii="Times New Roman"/>
                <w:sz w:val="18"/>
              </w:rPr>
            </w:pPr>
          </w:p>
          <w:p w14:paraId="029B8611" w14:textId="77777777" w:rsidR="00A76B49" w:rsidRDefault="00A76B49">
            <w:pPr>
              <w:pStyle w:val="TableParagraph"/>
              <w:spacing w:before="206"/>
              <w:rPr>
                <w:rFonts w:ascii="Times New Roman"/>
                <w:sz w:val="18"/>
              </w:rPr>
            </w:pPr>
          </w:p>
          <w:p w14:paraId="2372EACE" w14:textId="77777777" w:rsidR="00A76B49" w:rsidRDefault="002455BA">
            <w:pPr>
              <w:pStyle w:val="TableParagraph"/>
              <w:ind w:left="11" w:right="4"/>
              <w:jc w:val="center"/>
              <w:rPr>
                <w:rFonts w:ascii="Arial MT"/>
                <w:sz w:val="18"/>
              </w:rPr>
            </w:pPr>
            <w:r>
              <w:rPr>
                <w:rFonts w:ascii="Arial MT"/>
                <w:spacing w:val="-10"/>
                <w:sz w:val="18"/>
              </w:rPr>
              <w:t>-</w:t>
            </w:r>
          </w:p>
          <w:p w14:paraId="0AA6B643" w14:textId="77777777" w:rsidR="00A76B49" w:rsidRDefault="00A76B49">
            <w:pPr>
              <w:pStyle w:val="TableParagraph"/>
              <w:spacing w:before="206"/>
              <w:rPr>
                <w:rFonts w:ascii="Times New Roman"/>
                <w:sz w:val="18"/>
              </w:rPr>
            </w:pPr>
          </w:p>
          <w:p w14:paraId="38AACF27" w14:textId="77777777" w:rsidR="00A76B49" w:rsidRDefault="002455BA">
            <w:pPr>
              <w:pStyle w:val="TableParagraph"/>
              <w:ind w:left="11" w:right="4"/>
              <w:jc w:val="center"/>
              <w:rPr>
                <w:rFonts w:ascii="Arial MT"/>
                <w:sz w:val="18"/>
              </w:rPr>
            </w:pPr>
            <w:r>
              <w:rPr>
                <w:rFonts w:ascii="Arial MT"/>
                <w:spacing w:val="-10"/>
                <w:sz w:val="18"/>
              </w:rPr>
              <w:t>-</w:t>
            </w:r>
          </w:p>
        </w:tc>
      </w:tr>
      <w:tr w:rsidR="00A76B49" w14:paraId="78EB79A8" w14:textId="77777777" w:rsidTr="00335F38">
        <w:trPr>
          <w:trHeight w:val="2896"/>
        </w:trPr>
        <w:tc>
          <w:tcPr>
            <w:tcW w:w="3312" w:type="dxa"/>
          </w:tcPr>
          <w:p w14:paraId="41B78973" w14:textId="77777777" w:rsidR="00A76B49" w:rsidRDefault="002455BA" w:rsidP="00335F38">
            <w:pPr>
              <w:pStyle w:val="TableParagraph"/>
              <w:spacing w:line="201" w:lineRule="exact"/>
              <w:ind w:left="170" w:right="170"/>
              <w:jc w:val="both"/>
              <w:rPr>
                <w:rFonts w:ascii="Arial" w:hAnsi="Arial"/>
                <w:b/>
                <w:sz w:val="18"/>
              </w:rPr>
            </w:pPr>
            <w:r>
              <w:rPr>
                <w:rFonts w:ascii="Arial" w:hAnsi="Arial"/>
                <w:b/>
                <w:sz w:val="18"/>
              </w:rPr>
              <w:t>5.</w:t>
            </w:r>
            <w:r>
              <w:rPr>
                <w:rFonts w:ascii="Arial" w:hAnsi="Arial"/>
                <w:b/>
                <w:spacing w:val="-3"/>
                <w:sz w:val="18"/>
              </w:rPr>
              <w:t xml:space="preserve"> </w:t>
            </w:r>
            <w:r>
              <w:rPr>
                <w:rFonts w:ascii="Arial" w:hAnsi="Arial"/>
                <w:b/>
                <w:spacing w:val="-2"/>
                <w:sz w:val="18"/>
              </w:rPr>
              <w:t>Умивальники:</w:t>
            </w:r>
          </w:p>
          <w:p w14:paraId="3920DC6A" w14:textId="77777777" w:rsidR="00A76B49" w:rsidRDefault="002455BA" w:rsidP="00335F38">
            <w:pPr>
              <w:pStyle w:val="TableParagraph"/>
              <w:spacing w:line="242" w:lineRule="auto"/>
              <w:ind w:left="294" w:right="170" w:hanging="181"/>
              <w:jc w:val="both"/>
              <w:rPr>
                <w:rFonts w:ascii="Arial MT" w:hAnsi="Arial MT"/>
                <w:position w:val="6"/>
                <w:sz w:val="12"/>
              </w:rPr>
            </w:pPr>
            <w:r>
              <w:rPr>
                <w:rFonts w:ascii="Arial" w:hAnsi="Arial"/>
                <w:b/>
                <w:sz w:val="18"/>
              </w:rPr>
              <w:t>а)</w:t>
            </w:r>
            <w:r>
              <w:rPr>
                <w:rFonts w:ascii="Arial" w:hAnsi="Arial"/>
                <w:b/>
                <w:spacing w:val="-9"/>
                <w:sz w:val="18"/>
              </w:rPr>
              <w:t xml:space="preserve"> </w:t>
            </w:r>
            <w:r>
              <w:rPr>
                <w:sz w:val="18"/>
              </w:rPr>
              <w:t>у</w:t>
            </w:r>
            <w:r>
              <w:rPr>
                <w:spacing w:val="-8"/>
                <w:sz w:val="18"/>
              </w:rPr>
              <w:t xml:space="preserve"> </w:t>
            </w:r>
            <w:r>
              <w:rPr>
                <w:sz w:val="18"/>
              </w:rPr>
              <w:t>роздягальнях</w:t>
            </w:r>
            <w:r>
              <w:rPr>
                <w:spacing w:val="-10"/>
                <w:sz w:val="18"/>
              </w:rPr>
              <w:t xml:space="preserve"> </w:t>
            </w:r>
            <w:r>
              <w:rPr>
                <w:sz w:val="18"/>
              </w:rPr>
              <w:t>для</w:t>
            </w:r>
            <w:r>
              <w:rPr>
                <w:spacing w:val="-6"/>
                <w:sz w:val="18"/>
              </w:rPr>
              <w:t xml:space="preserve"> </w:t>
            </w:r>
            <w:r>
              <w:rPr>
                <w:sz w:val="18"/>
              </w:rPr>
              <w:t>тих,</w:t>
            </w:r>
            <w:r>
              <w:rPr>
                <w:spacing w:val="-4"/>
                <w:sz w:val="18"/>
              </w:rPr>
              <w:t xml:space="preserve"> </w:t>
            </w:r>
            <w:r>
              <w:rPr>
                <w:sz w:val="18"/>
              </w:rPr>
              <w:t xml:space="preserve">хто займається </w:t>
            </w:r>
            <w:r>
              <w:rPr>
                <w:rFonts w:ascii="Arial MT" w:hAnsi="Arial MT"/>
                <w:position w:val="6"/>
                <w:sz w:val="12"/>
              </w:rPr>
              <w:t>5)</w:t>
            </w:r>
          </w:p>
          <w:p w14:paraId="3CB4ADF8" w14:textId="77777777" w:rsidR="00A76B49" w:rsidRDefault="00A76B49" w:rsidP="00335F38">
            <w:pPr>
              <w:pStyle w:val="TableParagraph"/>
              <w:ind w:left="170" w:right="170"/>
              <w:jc w:val="both"/>
              <w:rPr>
                <w:rFonts w:ascii="Times New Roman"/>
                <w:sz w:val="18"/>
              </w:rPr>
            </w:pPr>
          </w:p>
          <w:p w14:paraId="7A82C64D" w14:textId="77777777" w:rsidR="00A76B49" w:rsidRDefault="002455BA" w:rsidP="00335F38">
            <w:pPr>
              <w:pStyle w:val="TableParagraph"/>
              <w:spacing w:line="245" w:lineRule="auto"/>
              <w:ind w:left="294" w:right="170" w:hanging="181"/>
              <w:jc w:val="both"/>
              <w:rPr>
                <w:sz w:val="18"/>
              </w:rPr>
            </w:pPr>
            <w:r>
              <w:rPr>
                <w:rFonts w:ascii="Arial" w:hAnsi="Arial"/>
                <w:b/>
                <w:sz w:val="18"/>
              </w:rPr>
              <w:t xml:space="preserve">б) </w:t>
            </w:r>
            <w:r>
              <w:rPr>
                <w:sz w:val="18"/>
              </w:rPr>
              <w:t>у кімнатах інструкторського і тренерського складу, побутових приміщеннях</w:t>
            </w:r>
            <w:r>
              <w:rPr>
                <w:spacing w:val="-3"/>
                <w:sz w:val="18"/>
              </w:rPr>
              <w:t xml:space="preserve"> </w:t>
            </w:r>
            <w:r>
              <w:rPr>
                <w:sz w:val="18"/>
              </w:rPr>
              <w:t>для робітників,</w:t>
            </w:r>
            <w:r>
              <w:rPr>
                <w:spacing w:val="-3"/>
                <w:sz w:val="18"/>
              </w:rPr>
              <w:t xml:space="preserve"> </w:t>
            </w:r>
            <w:r>
              <w:rPr>
                <w:sz w:val="18"/>
              </w:rPr>
              <w:t>при</w:t>
            </w:r>
            <w:r>
              <w:rPr>
                <w:rFonts w:ascii="Arial MT" w:hAnsi="Arial MT"/>
                <w:sz w:val="18"/>
              </w:rPr>
              <w:t>-</w:t>
            </w:r>
            <w:r>
              <w:rPr>
                <w:sz w:val="18"/>
              </w:rPr>
              <w:t>міщеннях для медичного обслу</w:t>
            </w:r>
            <w:r>
              <w:rPr>
                <w:rFonts w:ascii="Arial MT" w:hAnsi="Arial MT"/>
                <w:sz w:val="18"/>
              </w:rPr>
              <w:t>-</w:t>
            </w:r>
            <w:r>
              <w:rPr>
                <w:spacing w:val="-2"/>
                <w:sz w:val="18"/>
              </w:rPr>
              <w:t>говування</w:t>
            </w:r>
            <w:r>
              <w:rPr>
                <w:spacing w:val="-5"/>
                <w:sz w:val="18"/>
              </w:rPr>
              <w:t xml:space="preserve"> </w:t>
            </w:r>
            <w:r>
              <w:rPr>
                <w:spacing w:val="-2"/>
                <w:sz w:val="18"/>
              </w:rPr>
              <w:t>(кабінет</w:t>
            </w:r>
            <w:r>
              <w:rPr>
                <w:spacing w:val="-6"/>
                <w:sz w:val="18"/>
              </w:rPr>
              <w:t xml:space="preserve"> </w:t>
            </w:r>
            <w:r>
              <w:rPr>
                <w:spacing w:val="-2"/>
                <w:sz w:val="18"/>
              </w:rPr>
              <w:t>лікаря,</w:t>
            </w:r>
            <w:r>
              <w:rPr>
                <w:spacing w:val="-5"/>
                <w:sz w:val="18"/>
              </w:rPr>
              <w:t xml:space="preserve"> </w:t>
            </w:r>
            <w:r>
              <w:rPr>
                <w:spacing w:val="-2"/>
                <w:sz w:val="18"/>
              </w:rPr>
              <w:t xml:space="preserve">кімнати </w:t>
            </w:r>
            <w:r>
              <w:rPr>
                <w:sz w:val="18"/>
              </w:rPr>
              <w:t>медичної сестри і для надання першої</w:t>
            </w:r>
            <w:r>
              <w:rPr>
                <w:spacing w:val="-7"/>
                <w:sz w:val="18"/>
              </w:rPr>
              <w:t xml:space="preserve"> </w:t>
            </w:r>
            <w:r>
              <w:rPr>
                <w:sz w:val="18"/>
              </w:rPr>
              <w:t>медичної</w:t>
            </w:r>
            <w:r>
              <w:rPr>
                <w:spacing w:val="-7"/>
                <w:sz w:val="18"/>
              </w:rPr>
              <w:t xml:space="preserve"> </w:t>
            </w:r>
            <w:r>
              <w:rPr>
                <w:sz w:val="18"/>
              </w:rPr>
              <w:t>допомоги</w:t>
            </w:r>
            <w:r>
              <w:rPr>
                <w:spacing w:val="-5"/>
                <w:sz w:val="18"/>
              </w:rPr>
              <w:t xml:space="preserve"> </w:t>
            </w:r>
            <w:r>
              <w:rPr>
                <w:sz w:val="18"/>
              </w:rPr>
              <w:t>та</w:t>
            </w:r>
            <w:r>
              <w:rPr>
                <w:spacing w:val="-4"/>
                <w:sz w:val="18"/>
              </w:rPr>
              <w:t xml:space="preserve"> </w:t>
            </w:r>
            <w:r>
              <w:rPr>
                <w:sz w:val="18"/>
              </w:rPr>
              <w:t>ін.), масажних, лабораторіях аналізу</w:t>
            </w:r>
          </w:p>
          <w:p w14:paraId="05FE758E" w14:textId="77777777" w:rsidR="00A76B49" w:rsidRDefault="002455BA" w:rsidP="00335F38">
            <w:pPr>
              <w:pStyle w:val="TableParagraph"/>
              <w:spacing w:line="175" w:lineRule="exact"/>
              <w:ind w:left="170" w:right="170"/>
              <w:jc w:val="both"/>
              <w:rPr>
                <w:sz w:val="18"/>
              </w:rPr>
            </w:pPr>
            <w:r>
              <w:rPr>
                <w:sz w:val="18"/>
              </w:rPr>
              <w:t>води</w:t>
            </w:r>
            <w:r>
              <w:rPr>
                <w:spacing w:val="-1"/>
                <w:sz w:val="18"/>
              </w:rPr>
              <w:t xml:space="preserve"> </w:t>
            </w:r>
            <w:r>
              <w:rPr>
                <w:sz w:val="18"/>
              </w:rPr>
              <w:t>в</w:t>
            </w:r>
            <w:r>
              <w:rPr>
                <w:spacing w:val="2"/>
                <w:sz w:val="18"/>
              </w:rPr>
              <w:t xml:space="preserve"> </w:t>
            </w:r>
            <w:r>
              <w:rPr>
                <w:spacing w:val="-2"/>
                <w:sz w:val="18"/>
              </w:rPr>
              <w:t>басейнах</w:t>
            </w:r>
          </w:p>
        </w:tc>
        <w:tc>
          <w:tcPr>
            <w:tcW w:w="3312" w:type="dxa"/>
          </w:tcPr>
          <w:p w14:paraId="0DF08C8D" w14:textId="77777777" w:rsidR="00A76B49" w:rsidRDefault="00A76B49">
            <w:pPr>
              <w:pStyle w:val="TableParagraph"/>
              <w:spacing w:before="1"/>
              <w:rPr>
                <w:rFonts w:ascii="Times New Roman"/>
                <w:sz w:val="18"/>
              </w:rPr>
            </w:pPr>
          </w:p>
          <w:p w14:paraId="604CA708" w14:textId="77777777" w:rsidR="00A76B49" w:rsidRDefault="002455BA">
            <w:pPr>
              <w:pStyle w:val="TableParagraph"/>
              <w:spacing w:line="244" w:lineRule="auto"/>
              <w:ind w:left="107"/>
              <w:rPr>
                <w:sz w:val="18"/>
              </w:rPr>
            </w:pPr>
            <w:r>
              <w:rPr>
                <w:sz w:val="18"/>
              </w:rPr>
              <w:t>Один умивальник на 30 місць для перевдягання</w:t>
            </w:r>
            <w:r>
              <w:rPr>
                <w:spacing w:val="-10"/>
                <w:sz w:val="18"/>
              </w:rPr>
              <w:t xml:space="preserve"> </w:t>
            </w:r>
            <w:r>
              <w:rPr>
                <w:sz w:val="18"/>
              </w:rPr>
              <w:t>в</w:t>
            </w:r>
            <w:r>
              <w:rPr>
                <w:spacing w:val="-11"/>
                <w:sz w:val="18"/>
              </w:rPr>
              <w:t xml:space="preserve"> </w:t>
            </w:r>
            <w:r>
              <w:rPr>
                <w:sz w:val="18"/>
              </w:rPr>
              <w:t>роздягальні,</w:t>
            </w:r>
            <w:r>
              <w:rPr>
                <w:spacing w:val="-12"/>
                <w:sz w:val="18"/>
              </w:rPr>
              <w:t xml:space="preserve"> </w:t>
            </w:r>
            <w:r>
              <w:rPr>
                <w:sz w:val="18"/>
              </w:rPr>
              <w:t>але</w:t>
            </w:r>
            <w:r>
              <w:rPr>
                <w:spacing w:val="-10"/>
                <w:sz w:val="18"/>
              </w:rPr>
              <w:t xml:space="preserve"> </w:t>
            </w:r>
            <w:r>
              <w:rPr>
                <w:sz w:val="18"/>
              </w:rPr>
              <w:t>не менше одного</w:t>
            </w:r>
          </w:p>
          <w:p w14:paraId="77B0C561" w14:textId="77777777" w:rsidR="00A76B49" w:rsidRDefault="002455BA">
            <w:pPr>
              <w:pStyle w:val="TableParagraph"/>
              <w:spacing w:before="205" w:line="244" w:lineRule="auto"/>
              <w:ind w:left="107"/>
              <w:rPr>
                <w:sz w:val="18"/>
              </w:rPr>
            </w:pPr>
            <w:r>
              <w:rPr>
                <w:sz w:val="18"/>
              </w:rPr>
              <w:t>По</w:t>
            </w:r>
            <w:r>
              <w:rPr>
                <w:spacing w:val="-12"/>
                <w:sz w:val="18"/>
              </w:rPr>
              <w:t xml:space="preserve"> </w:t>
            </w:r>
            <w:r>
              <w:rPr>
                <w:sz w:val="18"/>
              </w:rPr>
              <w:t>одному</w:t>
            </w:r>
            <w:r>
              <w:rPr>
                <w:spacing w:val="-12"/>
                <w:sz w:val="18"/>
              </w:rPr>
              <w:t xml:space="preserve"> </w:t>
            </w:r>
            <w:r>
              <w:rPr>
                <w:sz w:val="18"/>
              </w:rPr>
              <w:t>умивальнику</w:t>
            </w:r>
            <w:r>
              <w:rPr>
                <w:spacing w:val="-12"/>
                <w:sz w:val="18"/>
              </w:rPr>
              <w:t xml:space="preserve"> </w:t>
            </w:r>
            <w:r>
              <w:rPr>
                <w:sz w:val="18"/>
              </w:rPr>
              <w:t>на</w:t>
            </w:r>
            <w:r>
              <w:rPr>
                <w:spacing w:val="-12"/>
                <w:sz w:val="18"/>
              </w:rPr>
              <w:t xml:space="preserve"> </w:t>
            </w:r>
            <w:r>
              <w:rPr>
                <w:sz w:val="18"/>
              </w:rPr>
              <w:t xml:space="preserve">кожне </w:t>
            </w:r>
            <w:r>
              <w:rPr>
                <w:spacing w:val="-2"/>
                <w:sz w:val="18"/>
              </w:rPr>
              <w:t>приміщення</w:t>
            </w:r>
          </w:p>
        </w:tc>
        <w:tc>
          <w:tcPr>
            <w:tcW w:w="3312" w:type="dxa"/>
          </w:tcPr>
          <w:p w14:paraId="53911485" w14:textId="77777777" w:rsidR="00A76B49" w:rsidRDefault="002455BA">
            <w:pPr>
              <w:pStyle w:val="TableParagraph"/>
              <w:spacing w:before="205"/>
              <w:ind w:left="11" w:right="4"/>
              <w:jc w:val="center"/>
              <w:rPr>
                <w:rFonts w:ascii="Arial MT"/>
                <w:sz w:val="18"/>
              </w:rPr>
            </w:pPr>
            <w:r>
              <w:rPr>
                <w:rFonts w:ascii="Arial MT"/>
                <w:spacing w:val="-10"/>
                <w:sz w:val="18"/>
              </w:rPr>
              <w:t>-</w:t>
            </w:r>
          </w:p>
          <w:p w14:paraId="7FCD1CF0" w14:textId="77777777" w:rsidR="00A76B49" w:rsidRDefault="00A76B49">
            <w:pPr>
              <w:pStyle w:val="TableParagraph"/>
              <w:rPr>
                <w:rFonts w:ascii="Times New Roman"/>
                <w:sz w:val="18"/>
              </w:rPr>
            </w:pPr>
          </w:p>
          <w:p w14:paraId="7ADC0F3B" w14:textId="77777777" w:rsidR="00A76B49" w:rsidRDefault="00A76B49">
            <w:pPr>
              <w:pStyle w:val="TableParagraph"/>
              <w:rPr>
                <w:rFonts w:ascii="Times New Roman"/>
                <w:sz w:val="18"/>
              </w:rPr>
            </w:pPr>
          </w:p>
          <w:p w14:paraId="674147F0" w14:textId="77777777" w:rsidR="00A76B49" w:rsidRDefault="00A76B49">
            <w:pPr>
              <w:pStyle w:val="TableParagraph"/>
              <w:rPr>
                <w:rFonts w:ascii="Times New Roman"/>
                <w:sz w:val="18"/>
              </w:rPr>
            </w:pPr>
          </w:p>
          <w:p w14:paraId="4E71A59E" w14:textId="77777777" w:rsidR="00A76B49" w:rsidRDefault="002455BA">
            <w:pPr>
              <w:pStyle w:val="TableParagraph"/>
              <w:ind w:left="11" w:right="4"/>
              <w:jc w:val="center"/>
              <w:rPr>
                <w:rFonts w:ascii="Arial MT"/>
                <w:sz w:val="18"/>
              </w:rPr>
            </w:pPr>
            <w:r>
              <w:rPr>
                <w:rFonts w:ascii="Arial MT"/>
                <w:spacing w:val="-10"/>
                <w:sz w:val="18"/>
              </w:rPr>
              <w:t>-</w:t>
            </w:r>
          </w:p>
        </w:tc>
      </w:tr>
      <w:tr w:rsidR="00A76B49" w14:paraId="604B4945" w14:textId="77777777" w:rsidTr="00335F38">
        <w:trPr>
          <w:trHeight w:val="414"/>
        </w:trPr>
        <w:tc>
          <w:tcPr>
            <w:tcW w:w="3312" w:type="dxa"/>
          </w:tcPr>
          <w:p w14:paraId="7CA72B5F" w14:textId="0B24CF02" w:rsidR="00A76B49" w:rsidRDefault="002455BA" w:rsidP="00335F38">
            <w:pPr>
              <w:pStyle w:val="TableParagraph"/>
              <w:spacing w:line="206" w:lineRule="exact"/>
              <w:ind w:left="170" w:right="170"/>
              <w:jc w:val="both"/>
              <w:rPr>
                <w:rFonts w:ascii="Arial" w:hAnsi="Arial"/>
                <w:b/>
                <w:sz w:val="18"/>
              </w:rPr>
            </w:pPr>
            <w:r>
              <w:rPr>
                <w:rFonts w:ascii="Arial" w:hAnsi="Arial"/>
                <w:b/>
                <w:sz w:val="18"/>
              </w:rPr>
              <w:t>6.</w:t>
            </w:r>
            <w:r>
              <w:rPr>
                <w:rFonts w:ascii="Arial" w:hAnsi="Arial"/>
                <w:b/>
                <w:spacing w:val="-11"/>
                <w:sz w:val="18"/>
              </w:rPr>
              <w:t xml:space="preserve"> </w:t>
            </w:r>
            <w:r>
              <w:rPr>
                <w:rFonts w:ascii="Arial" w:hAnsi="Arial"/>
                <w:b/>
                <w:sz w:val="18"/>
              </w:rPr>
              <w:t>Раковини</w:t>
            </w:r>
            <w:r>
              <w:rPr>
                <w:rFonts w:ascii="Arial" w:hAnsi="Arial"/>
                <w:b/>
                <w:spacing w:val="-11"/>
                <w:sz w:val="18"/>
              </w:rPr>
              <w:t xml:space="preserve"> </w:t>
            </w:r>
            <w:r>
              <w:rPr>
                <w:rFonts w:ascii="Arial" w:hAnsi="Arial"/>
                <w:b/>
                <w:sz w:val="18"/>
              </w:rPr>
              <w:t>в</w:t>
            </w:r>
            <w:r>
              <w:rPr>
                <w:rFonts w:ascii="Arial" w:hAnsi="Arial"/>
                <w:b/>
                <w:spacing w:val="-9"/>
                <w:sz w:val="18"/>
              </w:rPr>
              <w:t xml:space="preserve"> </w:t>
            </w:r>
            <w:r>
              <w:rPr>
                <w:rFonts w:ascii="Arial" w:hAnsi="Arial"/>
                <w:b/>
                <w:sz w:val="18"/>
              </w:rPr>
              <w:t>тамбурах</w:t>
            </w:r>
            <w:r>
              <w:rPr>
                <w:rFonts w:ascii="Arial" w:hAnsi="Arial"/>
                <w:b/>
                <w:spacing w:val="-10"/>
                <w:sz w:val="18"/>
              </w:rPr>
              <w:t xml:space="preserve"> </w:t>
            </w:r>
            <w:r>
              <w:rPr>
                <w:rFonts w:ascii="Arial" w:hAnsi="Arial"/>
                <w:b/>
                <w:sz w:val="18"/>
              </w:rPr>
              <w:t>хлораторних і складів хлору в басейнах</w:t>
            </w:r>
          </w:p>
        </w:tc>
        <w:tc>
          <w:tcPr>
            <w:tcW w:w="3312" w:type="dxa"/>
          </w:tcPr>
          <w:p w14:paraId="3437D9C4" w14:textId="77777777" w:rsidR="00A76B49" w:rsidRDefault="002455BA">
            <w:pPr>
              <w:pStyle w:val="TableParagraph"/>
              <w:spacing w:before="4"/>
              <w:ind w:left="107"/>
              <w:rPr>
                <w:sz w:val="18"/>
              </w:rPr>
            </w:pPr>
            <w:r>
              <w:rPr>
                <w:sz w:val="18"/>
              </w:rPr>
              <w:t>Одна</w:t>
            </w:r>
            <w:r>
              <w:rPr>
                <w:spacing w:val="-5"/>
                <w:sz w:val="18"/>
              </w:rPr>
              <w:t xml:space="preserve"> </w:t>
            </w:r>
            <w:r>
              <w:rPr>
                <w:sz w:val="18"/>
              </w:rPr>
              <w:t>раковина</w:t>
            </w:r>
            <w:r>
              <w:rPr>
                <w:spacing w:val="-4"/>
                <w:sz w:val="18"/>
              </w:rPr>
              <w:t xml:space="preserve"> </w:t>
            </w:r>
            <w:r>
              <w:rPr>
                <w:sz w:val="18"/>
              </w:rPr>
              <w:t>на</w:t>
            </w:r>
            <w:r>
              <w:rPr>
                <w:spacing w:val="-6"/>
                <w:sz w:val="18"/>
              </w:rPr>
              <w:t xml:space="preserve"> </w:t>
            </w:r>
            <w:r>
              <w:rPr>
                <w:spacing w:val="-2"/>
                <w:sz w:val="18"/>
              </w:rPr>
              <w:t>приміщення</w:t>
            </w:r>
          </w:p>
        </w:tc>
        <w:tc>
          <w:tcPr>
            <w:tcW w:w="3312" w:type="dxa"/>
          </w:tcPr>
          <w:p w14:paraId="5DAA1097" w14:textId="77777777" w:rsidR="00A76B49" w:rsidRDefault="002455BA">
            <w:pPr>
              <w:pStyle w:val="TableParagraph"/>
              <w:spacing w:before="1"/>
              <w:ind w:left="11" w:right="4"/>
              <w:jc w:val="center"/>
              <w:rPr>
                <w:rFonts w:ascii="Arial MT"/>
                <w:sz w:val="18"/>
              </w:rPr>
            </w:pPr>
            <w:r>
              <w:rPr>
                <w:rFonts w:ascii="Arial MT"/>
                <w:spacing w:val="-10"/>
                <w:sz w:val="18"/>
              </w:rPr>
              <w:t>-</w:t>
            </w:r>
          </w:p>
        </w:tc>
      </w:tr>
      <w:tr w:rsidR="00A76B49" w14:paraId="654FDC92" w14:textId="77777777" w:rsidTr="00335F38">
        <w:trPr>
          <w:trHeight w:val="414"/>
        </w:trPr>
        <w:tc>
          <w:tcPr>
            <w:tcW w:w="3312" w:type="dxa"/>
          </w:tcPr>
          <w:p w14:paraId="4346C2CB" w14:textId="77777777" w:rsidR="00A76B49" w:rsidRDefault="002455BA" w:rsidP="00335F38">
            <w:pPr>
              <w:pStyle w:val="TableParagraph"/>
              <w:spacing w:line="201" w:lineRule="exact"/>
              <w:ind w:left="170" w:right="170"/>
              <w:jc w:val="both"/>
              <w:rPr>
                <w:rFonts w:ascii="Arial" w:hAnsi="Arial"/>
                <w:b/>
                <w:sz w:val="18"/>
              </w:rPr>
            </w:pPr>
            <w:r>
              <w:rPr>
                <w:rFonts w:ascii="Arial" w:hAnsi="Arial"/>
                <w:b/>
                <w:sz w:val="18"/>
              </w:rPr>
              <w:t>7.</w:t>
            </w:r>
            <w:r>
              <w:rPr>
                <w:rFonts w:ascii="Arial" w:hAnsi="Arial"/>
                <w:b/>
                <w:spacing w:val="-2"/>
                <w:sz w:val="18"/>
              </w:rPr>
              <w:t xml:space="preserve"> </w:t>
            </w:r>
            <w:r>
              <w:rPr>
                <w:rFonts w:ascii="Arial" w:hAnsi="Arial"/>
                <w:b/>
                <w:sz w:val="18"/>
              </w:rPr>
              <w:t>Мийки</w:t>
            </w:r>
            <w:r>
              <w:rPr>
                <w:rFonts w:ascii="Arial" w:hAnsi="Arial"/>
                <w:b/>
                <w:spacing w:val="-2"/>
                <w:sz w:val="18"/>
              </w:rPr>
              <w:t xml:space="preserve"> </w:t>
            </w:r>
            <w:r>
              <w:rPr>
                <w:rFonts w:ascii="Arial" w:hAnsi="Arial"/>
                <w:b/>
                <w:sz w:val="18"/>
              </w:rPr>
              <w:t>в</w:t>
            </w:r>
            <w:r>
              <w:rPr>
                <w:rFonts w:ascii="Arial" w:hAnsi="Arial"/>
                <w:b/>
                <w:spacing w:val="-2"/>
                <w:sz w:val="18"/>
              </w:rPr>
              <w:t xml:space="preserve"> </w:t>
            </w:r>
            <w:r>
              <w:rPr>
                <w:rFonts w:ascii="Arial" w:hAnsi="Arial"/>
                <w:b/>
                <w:sz w:val="18"/>
              </w:rPr>
              <w:t xml:space="preserve">приміщеннях </w:t>
            </w:r>
            <w:r>
              <w:rPr>
                <w:rFonts w:ascii="Arial" w:hAnsi="Arial"/>
                <w:b/>
                <w:spacing w:val="-5"/>
                <w:sz w:val="18"/>
              </w:rPr>
              <w:t>для</w:t>
            </w:r>
          </w:p>
          <w:p w14:paraId="0CABC0B6" w14:textId="77777777" w:rsidR="00A76B49" w:rsidRDefault="002455BA" w:rsidP="00335F38">
            <w:pPr>
              <w:pStyle w:val="TableParagraph"/>
              <w:spacing w:line="192" w:lineRule="exact"/>
              <w:ind w:left="170" w:right="170"/>
              <w:jc w:val="both"/>
              <w:rPr>
                <w:rFonts w:ascii="Arial" w:hAnsi="Arial"/>
                <w:b/>
                <w:sz w:val="18"/>
              </w:rPr>
            </w:pPr>
            <w:r>
              <w:rPr>
                <w:rFonts w:ascii="Arial" w:hAnsi="Arial"/>
                <w:b/>
                <w:sz w:val="18"/>
              </w:rPr>
              <w:t>прибирапьного</w:t>
            </w:r>
            <w:r>
              <w:rPr>
                <w:rFonts w:ascii="Arial" w:hAnsi="Arial"/>
                <w:b/>
                <w:spacing w:val="-8"/>
                <w:sz w:val="18"/>
              </w:rPr>
              <w:t xml:space="preserve"> </w:t>
            </w:r>
            <w:r>
              <w:rPr>
                <w:rFonts w:ascii="Arial" w:hAnsi="Arial"/>
                <w:b/>
                <w:spacing w:val="-2"/>
                <w:sz w:val="18"/>
              </w:rPr>
              <w:t>інвентарю</w:t>
            </w:r>
          </w:p>
        </w:tc>
        <w:tc>
          <w:tcPr>
            <w:tcW w:w="3312" w:type="dxa"/>
          </w:tcPr>
          <w:p w14:paraId="340CCD3A" w14:textId="77777777" w:rsidR="00A76B49" w:rsidRDefault="002455BA">
            <w:pPr>
              <w:pStyle w:val="TableParagraph"/>
              <w:spacing w:before="2"/>
              <w:ind w:left="107"/>
              <w:rPr>
                <w:sz w:val="18"/>
              </w:rPr>
            </w:pPr>
            <w:r>
              <w:rPr>
                <w:sz w:val="18"/>
              </w:rPr>
              <w:t>Одна</w:t>
            </w:r>
            <w:r>
              <w:rPr>
                <w:spacing w:val="-6"/>
                <w:sz w:val="18"/>
              </w:rPr>
              <w:t xml:space="preserve"> </w:t>
            </w:r>
            <w:r>
              <w:rPr>
                <w:sz w:val="18"/>
              </w:rPr>
              <w:t>мийка</w:t>
            </w:r>
            <w:r>
              <w:rPr>
                <w:spacing w:val="-5"/>
                <w:sz w:val="18"/>
              </w:rPr>
              <w:t xml:space="preserve"> </w:t>
            </w:r>
            <w:r>
              <w:rPr>
                <w:sz w:val="18"/>
              </w:rPr>
              <w:t>на</w:t>
            </w:r>
            <w:r>
              <w:rPr>
                <w:spacing w:val="-7"/>
                <w:sz w:val="18"/>
              </w:rPr>
              <w:t xml:space="preserve"> </w:t>
            </w:r>
            <w:r>
              <w:rPr>
                <w:spacing w:val="-2"/>
                <w:sz w:val="18"/>
              </w:rPr>
              <w:t>приміщення</w:t>
            </w:r>
          </w:p>
        </w:tc>
        <w:tc>
          <w:tcPr>
            <w:tcW w:w="3312" w:type="dxa"/>
          </w:tcPr>
          <w:p w14:paraId="6A29EC01" w14:textId="77777777" w:rsidR="00A76B49" w:rsidRDefault="002455BA">
            <w:pPr>
              <w:pStyle w:val="TableParagraph"/>
              <w:spacing w:line="206" w:lineRule="exact"/>
              <w:ind w:left="11" w:right="4"/>
              <w:jc w:val="center"/>
              <w:rPr>
                <w:rFonts w:ascii="Arial MT"/>
                <w:sz w:val="18"/>
              </w:rPr>
            </w:pPr>
            <w:r>
              <w:rPr>
                <w:rFonts w:ascii="Arial MT"/>
                <w:spacing w:val="-10"/>
                <w:sz w:val="18"/>
              </w:rPr>
              <w:t>-</w:t>
            </w:r>
          </w:p>
        </w:tc>
      </w:tr>
      <w:tr w:rsidR="00A76B49" w14:paraId="024C48BB" w14:textId="77777777" w:rsidTr="00335F38">
        <w:trPr>
          <w:trHeight w:val="621"/>
        </w:trPr>
        <w:tc>
          <w:tcPr>
            <w:tcW w:w="3312" w:type="dxa"/>
          </w:tcPr>
          <w:p w14:paraId="43CDB0B2" w14:textId="77777777" w:rsidR="00A76B49" w:rsidRDefault="002455BA" w:rsidP="00335F38">
            <w:pPr>
              <w:pStyle w:val="TableParagraph"/>
              <w:ind w:left="170" w:right="170"/>
              <w:jc w:val="both"/>
              <w:rPr>
                <w:rFonts w:ascii="Arial" w:hAnsi="Arial"/>
                <w:b/>
                <w:sz w:val="18"/>
              </w:rPr>
            </w:pPr>
            <w:r>
              <w:rPr>
                <w:rFonts w:ascii="Arial" w:hAnsi="Arial"/>
                <w:b/>
                <w:sz w:val="18"/>
              </w:rPr>
              <w:t>8.</w:t>
            </w:r>
            <w:r>
              <w:rPr>
                <w:rFonts w:ascii="Arial" w:hAnsi="Arial"/>
                <w:b/>
                <w:spacing w:val="-6"/>
                <w:sz w:val="18"/>
              </w:rPr>
              <w:t xml:space="preserve"> </w:t>
            </w:r>
            <w:r>
              <w:rPr>
                <w:rFonts w:ascii="Arial" w:hAnsi="Arial"/>
                <w:b/>
                <w:sz w:val="18"/>
              </w:rPr>
              <w:t>Ножні</w:t>
            </w:r>
            <w:r>
              <w:rPr>
                <w:rFonts w:ascii="Arial" w:hAnsi="Arial"/>
                <w:b/>
                <w:spacing w:val="-6"/>
                <w:sz w:val="18"/>
              </w:rPr>
              <w:t xml:space="preserve"> </w:t>
            </w:r>
            <w:r>
              <w:rPr>
                <w:rFonts w:ascii="Arial" w:hAnsi="Arial"/>
                <w:b/>
                <w:sz w:val="18"/>
              </w:rPr>
              <w:t>ванни</w:t>
            </w:r>
            <w:r>
              <w:rPr>
                <w:rFonts w:ascii="Arial" w:hAnsi="Arial"/>
                <w:b/>
                <w:spacing w:val="-6"/>
                <w:sz w:val="18"/>
              </w:rPr>
              <w:t xml:space="preserve"> </w:t>
            </w:r>
            <w:r>
              <w:rPr>
                <w:rFonts w:ascii="Arial" w:hAnsi="Arial"/>
                <w:b/>
                <w:sz w:val="18"/>
              </w:rPr>
              <w:t>(мийки</w:t>
            </w:r>
            <w:r>
              <w:rPr>
                <w:rFonts w:ascii="Arial" w:hAnsi="Arial"/>
                <w:b/>
                <w:spacing w:val="-6"/>
                <w:sz w:val="18"/>
              </w:rPr>
              <w:t xml:space="preserve"> </w:t>
            </w:r>
            <w:r>
              <w:rPr>
                <w:rFonts w:ascii="Arial" w:hAnsi="Arial"/>
                <w:b/>
                <w:sz w:val="18"/>
              </w:rPr>
              <w:t>для</w:t>
            </w:r>
            <w:r>
              <w:rPr>
                <w:rFonts w:ascii="Arial" w:hAnsi="Arial"/>
                <w:b/>
                <w:spacing w:val="-8"/>
                <w:sz w:val="18"/>
              </w:rPr>
              <w:t xml:space="preserve"> </w:t>
            </w:r>
            <w:r>
              <w:rPr>
                <w:rFonts w:ascii="Arial" w:hAnsi="Arial"/>
                <w:b/>
                <w:sz w:val="18"/>
              </w:rPr>
              <w:t>ніг)</w:t>
            </w:r>
            <w:r>
              <w:rPr>
                <w:rFonts w:ascii="Arial" w:hAnsi="Arial"/>
                <w:b/>
                <w:spacing w:val="-2"/>
                <w:sz w:val="18"/>
              </w:rPr>
              <w:t xml:space="preserve"> </w:t>
            </w:r>
            <w:r>
              <w:rPr>
                <w:rFonts w:ascii="Arial" w:hAnsi="Arial"/>
                <w:b/>
                <w:sz w:val="18"/>
              </w:rPr>
              <w:t>у роздягальнях для тих, хто</w:t>
            </w:r>
          </w:p>
          <w:p w14:paraId="45006678" w14:textId="77777777" w:rsidR="00A76B49" w:rsidRDefault="002455BA" w:rsidP="00335F38">
            <w:pPr>
              <w:pStyle w:val="TableParagraph"/>
              <w:spacing w:line="193" w:lineRule="exact"/>
              <w:ind w:left="170" w:right="170"/>
              <w:jc w:val="both"/>
              <w:rPr>
                <w:rFonts w:ascii="Arial" w:hAnsi="Arial"/>
                <w:b/>
                <w:sz w:val="18"/>
              </w:rPr>
            </w:pPr>
            <w:r>
              <w:rPr>
                <w:rFonts w:ascii="Arial" w:hAnsi="Arial"/>
                <w:b/>
                <w:spacing w:val="-2"/>
                <w:sz w:val="18"/>
              </w:rPr>
              <w:t>займається</w:t>
            </w:r>
          </w:p>
        </w:tc>
        <w:tc>
          <w:tcPr>
            <w:tcW w:w="3312" w:type="dxa"/>
          </w:tcPr>
          <w:p w14:paraId="3B67E036" w14:textId="77777777" w:rsidR="00A76B49" w:rsidRDefault="002455BA">
            <w:pPr>
              <w:pStyle w:val="TableParagraph"/>
              <w:spacing w:line="206" w:lineRule="exact"/>
              <w:ind w:left="107" w:right="275"/>
              <w:rPr>
                <w:sz w:val="18"/>
              </w:rPr>
            </w:pPr>
            <w:r>
              <w:rPr>
                <w:sz w:val="18"/>
              </w:rPr>
              <w:t>Одна</w:t>
            </w:r>
            <w:r>
              <w:rPr>
                <w:spacing w:val="-8"/>
                <w:sz w:val="18"/>
              </w:rPr>
              <w:t xml:space="preserve"> </w:t>
            </w:r>
            <w:r>
              <w:rPr>
                <w:sz w:val="18"/>
              </w:rPr>
              <w:t>ванна</w:t>
            </w:r>
            <w:r>
              <w:rPr>
                <w:spacing w:val="-8"/>
                <w:sz w:val="18"/>
              </w:rPr>
              <w:t xml:space="preserve"> </w:t>
            </w:r>
            <w:r>
              <w:rPr>
                <w:sz w:val="18"/>
              </w:rPr>
              <w:t>на</w:t>
            </w:r>
            <w:r>
              <w:rPr>
                <w:spacing w:val="-8"/>
                <w:sz w:val="18"/>
              </w:rPr>
              <w:t xml:space="preserve"> </w:t>
            </w:r>
            <w:r>
              <w:rPr>
                <w:sz w:val="18"/>
              </w:rPr>
              <w:t>30</w:t>
            </w:r>
            <w:r>
              <w:rPr>
                <w:spacing w:val="-8"/>
                <w:sz w:val="18"/>
              </w:rPr>
              <w:t xml:space="preserve"> </w:t>
            </w:r>
            <w:r>
              <w:rPr>
                <w:sz w:val="18"/>
              </w:rPr>
              <w:t>осіб,</w:t>
            </w:r>
            <w:r>
              <w:rPr>
                <w:spacing w:val="-11"/>
                <w:sz w:val="18"/>
              </w:rPr>
              <w:t xml:space="preserve"> </w:t>
            </w:r>
            <w:r>
              <w:rPr>
                <w:sz w:val="18"/>
              </w:rPr>
              <w:t>які</w:t>
            </w:r>
            <w:r>
              <w:rPr>
                <w:spacing w:val="-8"/>
                <w:sz w:val="18"/>
              </w:rPr>
              <w:t xml:space="preserve"> </w:t>
            </w:r>
            <w:r>
              <w:rPr>
                <w:sz w:val="18"/>
              </w:rPr>
              <w:t>займа</w:t>
            </w:r>
            <w:r>
              <w:rPr>
                <w:rFonts w:ascii="Arial MT" w:hAnsi="Arial MT"/>
                <w:sz w:val="18"/>
              </w:rPr>
              <w:t>-</w:t>
            </w:r>
            <w:r>
              <w:rPr>
                <w:sz w:val="18"/>
              </w:rPr>
              <w:t>ються одночасно, але не менше однієї ванни</w:t>
            </w:r>
          </w:p>
        </w:tc>
        <w:tc>
          <w:tcPr>
            <w:tcW w:w="3312" w:type="dxa"/>
          </w:tcPr>
          <w:p w14:paraId="1B11508F" w14:textId="77777777" w:rsidR="00A76B49" w:rsidRDefault="002455BA">
            <w:pPr>
              <w:pStyle w:val="TableParagraph"/>
              <w:spacing w:before="2"/>
              <w:ind w:left="11"/>
              <w:jc w:val="center"/>
              <w:rPr>
                <w:sz w:val="18"/>
              </w:rPr>
            </w:pPr>
            <w:r>
              <w:rPr>
                <w:sz w:val="18"/>
              </w:rPr>
              <w:t>Площа</w:t>
            </w:r>
            <w:r>
              <w:rPr>
                <w:spacing w:val="1"/>
                <w:sz w:val="18"/>
              </w:rPr>
              <w:t xml:space="preserve"> </w:t>
            </w:r>
            <w:r>
              <w:rPr>
                <w:sz w:val="18"/>
              </w:rPr>
              <w:t>на</w:t>
            </w:r>
            <w:r>
              <w:rPr>
                <w:spacing w:val="-2"/>
                <w:sz w:val="18"/>
              </w:rPr>
              <w:t xml:space="preserve"> </w:t>
            </w:r>
            <w:r>
              <w:rPr>
                <w:sz w:val="18"/>
              </w:rPr>
              <w:t>одну</w:t>
            </w:r>
            <w:r>
              <w:rPr>
                <w:spacing w:val="-1"/>
                <w:sz w:val="18"/>
              </w:rPr>
              <w:t xml:space="preserve"> </w:t>
            </w:r>
            <w:r>
              <w:rPr>
                <w:sz w:val="18"/>
              </w:rPr>
              <w:t>ванну 1х</w:t>
            </w:r>
            <w:r>
              <w:rPr>
                <w:spacing w:val="-4"/>
                <w:sz w:val="18"/>
              </w:rPr>
              <w:t xml:space="preserve"> </w:t>
            </w:r>
            <w:r>
              <w:rPr>
                <w:sz w:val="18"/>
              </w:rPr>
              <w:t>0,85</w:t>
            </w:r>
            <w:r>
              <w:rPr>
                <w:spacing w:val="1"/>
                <w:sz w:val="18"/>
              </w:rPr>
              <w:t xml:space="preserve"> </w:t>
            </w:r>
            <w:r>
              <w:rPr>
                <w:spacing w:val="-10"/>
                <w:sz w:val="18"/>
              </w:rPr>
              <w:t>м</w:t>
            </w:r>
          </w:p>
        </w:tc>
      </w:tr>
      <w:tr w:rsidR="00A76B49" w14:paraId="2B02062C" w14:textId="77777777" w:rsidTr="00335F38">
        <w:trPr>
          <w:trHeight w:val="3724"/>
        </w:trPr>
        <w:tc>
          <w:tcPr>
            <w:tcW w:w="9936" w:type="dxa"/>
            <w:gridSpan w:val="3"/>
          </w:tcPr>
          <w:p w14:paraId="438EEC0D" w14:textId="77777777" w:rsidR="00A76B49" w:rsidRDefault="002455BA" w:rsidP="0033577D">
            <w:pPr>
              <w:pStyle w:val="TableParagraph"/>
              <w:ind w:left="293" w:right="113" w:hanging="180"/>
              <w:jc w:val="both"/>
              <w:rPr>
                <w:rFonts w:ascii="Arial MT" w:hAnsi="Arial MT"/>
                <w:sz w:val="18"/>
              </w:rPr>
            </w:pPr>
            <w:r>
              <w:rPr>
                <w:rFonts w:ascii="Arial MT" w:hAnsi="Arial MT"/>
                <w:position w:val="6"/>
                <w:sz w:val="12"/>
              </w:rPr>
              <w:t>1)</w:t>
            </w:r>
            <w:r>
              <w:rPr>
                <w:rFonts w:ascii="Arial MT" w:hAnsi="Arial MT"/>
                <w:spacing w:val="19"/>
                <w:position w:val="6"/>
                <w:sz w:val="12"/>
              </w:rPr>
              <w:t xml:space="preserve"> </w:t>
            </w:r>
            <w:r>
              <w:rPr>
                <w:sz w:val="18"/>
              </w:rPr>
              <w:t>Кількісне співвідношення чоловіків і жінок, які займаються, співробітників, інструкторсько</w:t>
            </w:r>
            <w:r>
              <w:rPr>
                <w:rFonts w:ascii="Arial MT" w:hAnsi="Arial MT"/>
                <w:sz w:val="18"/>
              </w:rPr>
              <w:t>-</w:t>
            </w:r>
            <w:r>
              <w:rPr>
                <w:sz w:val="18"/>
              </w:rPr>
              <w:t xml:space="preserve">тренерського складу і відвідувачів масового катання на ковзанах і лижах рекомендується приймати, як правило </w:t>
            </w:r>
            <w:r>
              <w:rPr>
                <w:rFonts w:ascii="Arial MT" w:hAnsi="Arial MT"/>
                <w:sz w:val="18"/>
              </w:rPr>
              <w:t>1:1.</w:t>
            </w:r>
          </w:p>
          <w:p w14:paraId="5D027874" w14:textId="77777777" w:rsidR="00A76B49" w:rsidRDefault="002455BA" w:rsidP="0033577D">
            <w:pPr>
              <w:pStyle w:val="TableParagraph"/>
              <w:spacing w:line="242" w:lineRule="auto"/>
              <w:ind w:left="113" w:right="113"/>
              <w:jc w:val="both"/>
              <w:rPr>
                <w:sz w:val="18"/>
              </w:rPr>
            </w:pPr>
            <w:r>
              <w:rPr>
                <w:sz w:val="18"/>
              </w:rPr>
              <w:t>У тирах</w:t>
            </w:r>
            <w:r>
              <w:rPr>
                <w:spacing w:val="-2"/>
                <w:sz w:val="18"/>
              </w:rPr>
              <w:t xml:space="preserve"> </w:t>
            </w:r>
            <w:r>
              <w:rPr>
                <w:sz w:val="18"/>
              </w:rPr>
              <w:t>і на стрільбищах</w:t>
            </w:r>
            <w:r>
              <w:rPr>
                <w:spacing w:val="-2"/>
                <w:sz w:val="18"/>
              </w:rPr>
              <w:t xml:space="preserve"> </w:t>
            </w:r>
            <w:r>
              <w:rPr>
                <w:sz w:val="18"/>
              </w:rPr>
              <w:t>кількісне співвідношення чоловіків і жінок</w:t>
            </w:r>
            <w:r>
              <w:rPr>
                <w:spacing w:val="-1"/>
                <w:sz w:val="18"/>
              </w:rPr>
              <w:t xml:space="preserve"> </w:t>
            </w:r>
            <w:r>
              <w:rPr>
                <w:sz w:val="18"/>
              </w:rPr>
              <w:t>рекомендується приймати,</w:t>
            </w:r>
            <w:r>
              <w:rPr>
                <w:spacing w:val="-1"/>
                <w:sz w:val="18"/>
              </w:rPr>
              <w:t xml:space="preserve"> </w:t>
            </w:r>
            <w:r>
              <w:rPr>
                <w:sz w:val="18"/>
              </w:rPr>
              <w:t>як</w:t>
            </w:r>
            <w:r>
              <w:rPr>
                <w:spacing w:val="-1"/>
                <w:sz w:val="18"/>
              </w:rPr>
              <w:t xml:space="preserve"> </w:t>
            </w:r>
            <w:r>
              <w:rPr>
                <w:sz w:val="18"/>
              </w:rPr>
              <w:t>правило,</w:t>
            </w:r>
            <w:r>
              <w:rPr>
                <w:spacing w:val="-1"/>
                <w:sz w:val="18"/>
              </w:rPr>
              <w:t xml:space="preserve"> </w:t>
            </w:r>
            <w:r>
              <w:rPr>
                <w:sz w:val="18"/>
              </w:rPr>
              <w:t>3:1.</w:t>
            </w:r>
            <w:r>
              <w:rPr>
                <w:spacing w:val="-1"/>
                <w:sz w:val="18"/>
              </w:rPr>
              <w:t xml:space="preserve"> </w:t>
            </w:r>
            <w:r>
              <w:rPr>
                <w:sz w:val="18"/>
              </w:rPr>
              <w:t xml:space="preserve">В санітарних вузлах для глядачів розрахункову кількість глядачів чоловіків рекомендується приймати 60%, а спорудах, призначених для футболу та хокею з м’ячем, </w:t>
            </w:r>
            <w:r>
              <w:rPr>
                <w:rFonts w:ascii="Arial MT" w:hAnsi="Arial MT"/>
                <w:sz w:val="18"/>
              </w:rPr>
              <w:t xml:space="preserve">- </w:t>
            </w:r>
            <w:r>
              <w:rPr>
                <w:sz w:val="18"/>
              </w:rPr>
              <w:t>70% загальної кількості місць.</w:t>
            </w:r>
          </w:p>
          <w:p w14:paraId="42D3E0CB" w14:textId="77777777" w:rsidR="00A76B49" w:rsidRDefault="002455BA" w:rsidP="0033577D">
            <w:pPr>
              <w:pStyle w:val="TableParagraph"/>
              <w:spacing w:line="244" w:lineRule="auto"/>
              <w:ind w:left="113" w:right="113"/>
              <w:jc w:val="both"/>
              <w:rPr>
                <w:sz w:val="18"/>
              </w:rPr>
            </w:pPr>
            <w:r>
              <w:rPr>
                <w:sz w:val="18"/>
              </w:rPr>
              <w:t>Розрахункову кількість глядачів жінок в усіх випадках рекомендується приймати виходячи із 40% загальної кількості місць для глядачів. Інші співвідношення чоловіків і жінок допускається приймати залежно від місцевих демографічних особливостей, що повинно бути визначене завдання на проектування.</w:t>
            </w:r>
          </w:p>
          <w:p w14:paraId="55639FBD" w14:textId="77777777" w:rsidR="00A76B49" w:rsidRDefault="002455BA" w:rsidP="0033577D">
            <w:pPr>
              <w:pStyle w:val="TableParagraph"/>
              <w:ind w:left="113" w:right="113"/>
              <w:jc w:val="both"/>
              <w:rPr>
                <w:rFonts w:ascii="Arial MT" w:hAnsi="Arial MT"/>
                <w:sz w:val="18"/>
              </w:rPr>
            </w:pPr>
            <w:r>
              <w:rPr>
                <w:sz w:val="18"/>
              </w:rPr>
              <w:t>Розрахунок площі санітарних вузлів і умивалень слід провадити, керуючись вимогами до розмірів кабін і розміщення пісуарів та умивальників, передбачених додатком Р ДБН В.2.2</w:t>
            </w:r>
            <w:r>
              <w:rPr>
                <w:rFonts w:ascii="Arial MT" w:hAnsi="Arial MT"/>
                <w:sz w:val="18"/>
              </w:rPr>
              <w:t>-9.</w:t>
            </w:r>
          </w:p>
          <w:p w14:paraId="69F40740" w14:textId="77777777" w:rsidR="00A76B49" w:rsidRDefault="002455BA" w:rsidP="0033577D">
            <w:pPr>
              <w:pStyle w:val="TableParagraph"/>
              <w:spacing w:line="205" w:lineRule="exact"/>
              <w:ind w:left="113" w:right="113"/>
              <w:jc w:val="both"/>
              <w:rPr>
                <w:sz w:val="18"/>
              </w:rPr>
            </w:pPr>
            <w:r>
              <w:rPr>
                <w:rFonts w:ascii="Arial MT" w:hAnsi="Arial MT"/>
                <w:position w:val="6"/>
                <w:sz w:val="12"/>
              </w:rPr>
              <w:t>2)</w:t>
            </w:r>
            <w:r>
              <w:rPr>
                <w:rFonts w:ascii="Arial MT" w:hAnsi="Arial MT"/>
                <w:spacing w:val="6"/>
                <w:position w:val="6"/>
                <w:sz w:val="12"/>
              </w:rPr>
              <w:t xml:space="preserve"> </w:t>
            </w:r>
            <w:r>
              <w:rPr>
                <w:sz w:val="18"/>
              </w:rPr>
              <w:t>В</w:t>
            </w:r>
            <w:r>
              <w:rPr>
                <w:spacing w:val="-8"/>
                <w:sz w:val="18"/>
              </w:rPr>
              <w:t xml:space="preserve"> </w:t>
            </w:r>
            <w:r>
              <w:rPr>
                <w:sz w:val="18"/>
              </w:rPr>
              <w:t>разі</w:t>
            </w:r>
            <w:r>
              <w:rPr>
                <w:spacing w:val="-6"/>
                <w:sz w:val="18"/>
              </w:rPr>
              <w:t xml:space="preserve"> </w:t>
            </w:r>
            <w:r>
              <w:rPr>
                <w:sz w:val="18"/>
              </w:rPr>
              <w:t>розміщення</w:t>
            </w:r>
            <w:r>
              <w:rPr>
                <w:spacing w:val="-7"/>
                <w:sz w:val="18"/>
              </w:rPr>
              <w:t xml:space="preserve"> </w:t>
            </w:r>
            <w:r>
              <w:rPr>
                <w:sz w:val="18"/>
              </w:rPr>
              <w:t>масажних</w:t>
            </w:r>
            <w:r>
              <w:rPr>
                <w:spacing w:val="-10"/>
                <w:sz w:val="18"/>
              </w:rPr>
              <w:t xml:space="preserve"> </w:t>
            </w:r>
            <w:r>
              <w:rPr>
                <w:sz w:val="18"/>
              </w:rPr>
              <w:t>при</w:t>
            </w:r>
            <w:r>
              <w:rPr>
                <w:spacing w:val="-7"/>
                <w:sz w:val="18"/>
              </w:rPr>
              <w:t xml:space="preserve"> </w:t>
            </w:r>
            <w:r>
              <w:rPr>
                <w:sz w:val="18"/>
              </w:rPr>
              <w:t>роздягальнях</w:t>
            </w:r>
            <w:r>
              <w:rPr>
                <w:spacing w:val="-11"/>
                <w:sz w:val="18"/>
              </w:rPr>
              <w:t xml:space="preserve"> </w:t>
            </w:r>
            <w:r>
              <w:rPr>
                <w:sz w:val="18"/>
              </w:rPr>
              <w:t>для</w:t>
            </w:r>
            <w:r>
              <w:rPr>
                <w:spacing w:val="-6"/>
                <w:sz w:val="18"/>
              </w:rPr>
              <w:t xml:space="preserve"> </w:t>
            </w:r>
            <w:r>
              <w:rPr>
                <w:sz w:val="18"/>
              </w:rPr>
              <w:t>тих,</w:t>
            </w:r>
            <w:r>
              <w:rPr>
                <w:spacing w:val="-7"/>
                <w:sz w:val="18"/>
              </w:rPr>
              <w:t xml:space="preserve"> </w:t>
            </w:r>
            <w:r>
              <w:rPr>
                <w:sz w:val="18"/>
              </w:rPr>
              <w:t>хто</w:t>
            </w:r>
            <w:r>
              <w:rPr>
                <w:spacing w:val="-7"/>
                <w:sz w:val="18"/>
              </w:rPr>
              <w:t xml:space="preserve"> </w:t>
            </w:r>
            <w:r>
              <w:rPr>
                <w:sz w:val="18"/>
              </w:rPr>
              <w:t>займається,</w:t>
            </w:r>
            <w:r>
              <w:rPr>
                <w:spacing w:val="-7"/>
                <w:sz w:val="18"/>
              </w:rPr>
              <w:t xml:space="preserve"> </w:t>
            </w:r>
            <w:r>
              <w:rPr>
                <w:sz w:val="18"/>
              </w:rPr>
              <w:t>не</w:t>
            </w:r>
            <w:r>
              <w:rPr>
                <w:spacing w:val="-7"/>
                <w:sz w:val="18"/>
              </w:rPr>
              <w:t xml:space="preserve"> </w:t>
            </w:r>
            <w:r>
              <w:rPr>
                <w:spacing w:val="-2"/>
                <w:sz w:val="18"/>
              </w:rPr>
              <w:t>передбачається.</w:t>
            </w:r>
          </w:p>
          <w:p w14:paraId="51C70A2D" w14:textId="77777777" w:rsidR="00A76B49" w:rsidRDefault="002455BA" w:rsidP="0033577D">
            <w:pPr>
              <w:pStyle w:val="TableParagraph"/>
              <w:spacing w:line="242" w:lineRule="auto"/>
              <w:ind w:left="237" w:right="113" w:hanging="180"/>
              <w:jc w:val="both"/>
              <w:rPr>
                <w:sz w:val="18"/>
              </w:rPr>
            </w:pPr>
            <w:r>
              <w:rPr>
                <w:rFonts w:ascii="Arial MT" w:hAnsi="Arial MT"/>
                <w:position w:val="6"/>
                <w:sz w:val="12"/>
              </w:rPr>
              <w:t>3)</w:t>
            </w:r>
            <w:r>
              <w:rPr>
                <w:rFonts w:ascii="Arial MT" w:hAnsi="Arial MT"/>
                <w:spacing w:val="40"/>
                <w:position w:val="6"/>
                <w:sz w:val="12"/>
              </w:rPr>
              <w:t xml:space="preserve"> </w:t>
            </w:r>
            <w:r>
              <w:rPr>
                <w:sz w:val="18"/>
              </w:rPr>
              <w:t>При визначенні кількості умивальників у шлюзах санітарних вузлів належить виходити із розрахунку: один умивальник на кожні два прилади (унітазів та пісуарів), але не менше одного умивальника при кожному санітарному вузлі.</w:t>
            </w:r>
          </w:p>
          <w:p w14:paraId="5BDE37B6" w14:textId="77777777" w:rsidR="00A76B49" w:rsidRDefault="002455BA" w:rsidP="0033577D">
            <w:pPr>
              <w:pStyle w:val="TableParagraph"/>
              <w:spacing w:line="205" w:lineRule="exact"/>
              <w:ind w:left="113" w:right="113"/>
              <w:jc w:val="both"/>
              <w:rPr>
                <w:sz w:val="18"/>
              </w:rPr>
            </w:pPr>
            <w:r>
              <w:rPr>
                <w:rFonts w:ascii="Arial MT" w:hAnsi="Arial MT"/>
                <w:position w:val="6"/>
                <w:sz w:val="12"/>
              </w:rPr>
              <w:t>4)</w:t>
            </w:r>
            <w:r>
              <w:rPr>
                <w:rFonts w:ascii="Arial MT" w:hAnsi="Arial MT"/>
                <w:spacing w:val="6"/>
                <w:position w:val="6"/>
                <w:sz w:val="12"/>
              </w:rPr>
              <w:t xml:space="preserve"> </w:t>
            </w:r>
            <w:r>
              <w:rPr>
                <w:sz w:val="18"/>
              </w:rPr>
              <w:t>Прохід</w:t>
            </w:r>
            <w:r>
              <w:rPr>
                <w:spacing w:val="-5"/>
                <w:sz w:val="18"/>
              </w:rPr>
              <w:t xml:space="preserve"> </w:t>
            </w:r>
            <w:r>
              <w:rPr>
                <w:sz w:val="18"/>
              </w:rPr>
              <w:t>у</w:t>
            </w:r>
            <w:r>
              <w:rPr>
                <w:spacing w:val="-7"/>
                <w:sz w:val="18"/>
              </w:rPr>
              <w:t xml:space="preserve"> </w:t>
            </w:r>
            <w:r>
              <w:rPr>
                <w:sz w:val="18"/>
              </w:rPr>
              <w:t>санітарні</w:t>
            </w:r>
            <w:r>
              <w:rPr>
                <w:spacing w:val="-6"/>
                <w:sz w:val="18"/>
              </w:rPr>
              <w:t xml:space="preserve"> </w:t>
            </w:r>
            <w:r>
              <w:rPr>
                <w:sz w:val="18"/>
              </w:rPr>
              <w:t>вузли</w:t>
            </w:r>
            <w:r>
              <w:rPr>
                <w:spacing w:val="-6"/>
                <w:sz w:val="18"/>
              </w:rPr>
              <w:t xml:space="preserve"> </w:t>
            </w:r>
            <w:r>
              <w:rPr>
                <w:sz w:val="18"/>
              </w:rPr>
              <w:t>або</w:t>
            </w:r>
            <w:r>
              <w:rPr>
                <w:spacing w:val="-6"/>
                <w:sz w:val="18"/>
              </w:rPr>
              <w:t xml:space="preserve"> </w:t>
            </w:r>
            <w:r>
              <w:rPr>
                <w:sz w:val="18"/>
              </w:rPr>
              <w:t>умивальники</w:t>
            </w:r>
            <w:r>
              <w:rPr>
                <w:spacing w:val="-8"/>
                <w:sz w:val="18"/>
              </w:rPr>
              <w:t xml:space="preserve"> </w:t>
            </w:r>
            <w:r>
              <w:rPr>
                <w:sz w:val="18"/>
              </w:rPr>
              <w:t>при</w:t>
            </w:r>
            <w:r>
              <w:rPr>
                <w:spacing w:val="-6"/>
                <w:sz w:val="18"/>
              </w:rPr>
              <w:t xml:space="preserve"> </w:t>
            </w:r>
            <w:r>
              <w:rPr>
                <w:sz w:val="18"/>
              </w:rPr>
              <w:t>них</w:t>
            </w:r>
            <w:r>
              <w:rPr>
                <w:spacing w:val="-10"/>
                <w:sz w:val="18"/>
              </w:rPr>
              <w:t xml:space="preserve"> </w:t>
            </w:r>
            <w:r>
              <w:rPr>
                <w:sz w:val="18"/>
              </w:rPr>
              <w:t>через</w:t>
            </w:r>
            <w:r>
              <w:rPr>
                <w:spacing w:val="-7"/>
                <w:sz w:val="18"/>
              </w:rPr>
              <w:t xml:space="preserve"> </w:t>
            </w:r>
            <w:r>
              <w:rPr>
                <w:sz w:val="18"/>
              </w:rPr>
              <w:t>приміщення</w:t>
            </w:r>
            <w:r>
              <w:rPr>
                <w:spacing w:val="-6"/>
                <w:sz w:val="18"/>
              </w:rPr>
              <w:t xml:space="preserve"> </w:t>
            </w:r>
            <w:r>
              <w:rPr>
                <w:sz w:val="18"/>
              </w:rPr>
              <w:t>для</w:t>
            </w:r>
            <w:r>
              <w:rPr>
                <w:spacing w:val="-5"/>
                <w:sz w:val="18"/>
              </w:rPr>
              <w:t xml:space="preserve"> </w:t>
            </w:r>
            <w:r>
              <w:rPr>
                <w:sz w:val="18"/>
              </w:rPr>
              <w:t>куріння</w:t>
            </w:r>
            <w:r>
              <w:rPr>
                <w:spacing w:val="-6"/>
                <w:sz w:val="18"/>
              </w:rPr>
              <w:t xml:space="preserve"> </w:t>
            </w:r>
            <w:r>
              <w:rPr>
                <w:sz w:val="18"/>
              </w:rPr>
              <w:t>не</w:t>
            </w:r>
            <w:r>
              <w:rPr>
                <w:spacing w:val="-8"/>
                <w:sz w:val="18"/>
              </w:rPr>
              <w:t xml:space="preserve"> </w:t>
            </w:r>
            <w:r>
              <w:rPr>
                <w:spacing w:val="-2"/>
                <w:sz w:val="18"/>
              </w:rPr>
              <w:t>допускається.</w:t>
            </w:r>
          </w:p>
          <w:p w14:paraId="516DB658" w14:textId="77777777" w:rsidR="00A76B49" w:rsidRDefault="002455BA" w:rsidP="0033577D">
            <w:pPr>
              <w:pStyle w:val="TableParagraph"/>
              <w:spacing w:line="210" w:lineRule="exact"/>
              <w:ind w:left="113" w:right="113"/>
              <w:jc w:val="both"/>
              <w:rPr>
                <w:spacing w:val="-2"/>
                <w:sz w:val="18"/>
              </w:rPr>
            </w:pPr>
            <w:r>
              <w:rPr>
                <w:rFonts w:ascii="Arial MT" w:hAnsi="Arial MT"/>
                <w:position w:val="6"/>
                <w:sz w:val="12"/>
              </w:rPr>
              <w:t>5)</w:t>
            </w:r>
            <w:r>
              <w:rPr>
                <w:rFonts w:ascii="Arial MT" w:hAnsi="Arial MT"/>
                <w:spacing w:val="1"/>
                <w:position w:val="6"/>
                <w:sz w:val="12"/>
              </w:rPr>
              <w:t xml:space="preserve"> </w:t>
            </w:r>
            <w:r>
              <w:rPr>
                <w:sz w:val="18"/>
              </w:rPr>
              <w:t>Допускається</w:t>
            </w:r>
            <w:r>
              <w:rPr>
                <w:spacing w:val="-11"/>
                <w:sz w:val="18"/>
              </w:rPr>
              <w:t xml:space="preserve"> </w:t>
            </w:r>
            <w:r>
              <w:rPr>
                <w:sz w:val="18"/>
              </w:rPr>
              <w:t>розміщувати</w:t>
            </w:r>
            <w:r>
              <w:rPr>
                <w:spacing w:val="-10"/>
                <w:sz w:val="18"/>
              </w:rPr>
              <w:t xml:space="preserve"> </w:t>
            </w:r>
            <w:r>
              <w:rPr>
                <w:sz w:val="18"/>
              </w:rPr>
              <w:t>у</w:t>
            </w:r>
            <w:r>
              <w:rPr>
                <w:spacing w:val="-11"/>
                <w:sz w:val="18"/>
              </w:rPr>
              <w:t xml:space="preserve"> </w:t>
            </w:r>
            <w:r>
              <w:rPr>
                <w:sz w:val="18"/>
              </w:rPr>
              <w:t>шлюзах</w:t>
            </w:r>
            <w:r>
              <w:rPr>
                <w:spacing w:val="-12"/>
                <w:sz w:val="18"/>
              </w:rPr>
              <w:t xml:space="preserve"> </w:t>
            </w:r>
            <w:r>
              <w:rPr>
                <w:sz w:val="18"/>
              </w:rPr>
              <w:t>при</w:t>
            </w:r>
            <w:r>
              <w:rPr>
                <w:spacing w:val="-10"/>
                <w:sz w:val="18"/>
              </w:rPr>
              <w:t xml:space="preserve"> </w:t>
            </w:r>
            <w:r>
              <w:rPr>
                <w:spacing w:val="-2"/>
                <w:sz w:val="18"/>
              </w:rPr>
              <w:t>вбиральнях.</w:t>
            </w:r>
          </w:p>
          <w:p w14:paraId="78F91DEA" w14:textId="77777777" w:rsidR="0033577D" w:rsidRDefault="0033577D" w:rsidP="0033577D">
            <w:pPr>
              <w:spacing w:line="205" w:lineRule="exact"/>
              <w:ind w:left="113" w:right="113"/>
              <w:jc w:val="both"/>
              <w:rPr>
                <w:rFonts w:ascii="Microsoft Sans Serif" w:hAnsi="Microsoft Sans Serif"/>
                <w:sz w:val="18"/>
              </w:rPr>
            </w:pPr>
            <w:r>
              <w:rPr>
                <w:rFonts w:ascii="Arial MT" w:hAnsi="Arial MT"/>
                <w:position w:val="6"/>
                <w:sz w:val="12"/>
              </w:rPr>
              <w:t>6)</w:t>
            </w:r>
            <w:r>
              <w:rPr>
                <w:rFonts w:ascii="Arial MT" w:hAnsi="Arial MT"/>
                <w:spacing w:val="6"/>
                <w:position w:val="6"/>
                <w:sz w:val="12"/>
              </w:rPr>
              <w:t xml:space="preserve"> </w:t>
            </w:r>
            <w:r>
              <w:rPr>
                <w:rFonts w:ascii="Microsoft Sans Serif" w:hAnsi="Microsoft Sans Serif"/>
                <w:sz w:val="18"/>
              </w:rPr>
              <w:t>Цифри</w:t>
            </w:r>
            <w:r>
              <w:rPr>
                <w:rFonts w:ascii="Microsoft Sans Serif" w:hAnsi="Microsoft Sans Serif"/>
                <w:spacing w:val="-6"/>
                <w:sz w:val="18"/>
              </w:rPr>
              <w:t xml:space="preserve"> </w:t>
            </w:r>
            <w:r>
              <w:rPr>
                <w:rFonts w:ascii="Microsoft Sans Serif" w:hAnsi="Microsoft Sans Serif"/>
                <w:sz w:val="18"/>
              </w:rPr>
              <w:t>без</w:t>
            </w:r>
            <w:r>
              <w:rPr>
                <w:rFonts w:ascii="Microsoft Sans Serif" w:hAnsi="Microsoft Sans Serif"/>
                <w:spacing w:val="-8"/>
                <w:sz w:val="18"/>
              </w:rPr>
              <w:t xml:space="preserve"> </w:t>
            </w:r>
            <w:r>
              <w:rPr>
                <w:rFonts w:ascii="Microsoft Sans Serif" w:hAnsi="Microsoft Sans Serif"/>
                <w:sz w:val="18"/>
              </w:rPr>
              <w:t>дужок</w:t>
            </w:r>
            <w:r>
              <w:rPr>
                <w:rFonts w:ascii="Microsoft Sans Serif" w:hAnsi="Microsoft Sans Serif"/>
                <w:spacing w:val="-5"/>
                <w:sz w:val="18"/>
              </w:rPr>
              <w:t xml:space="preserve"> </w:t>
            </w:r>
            <w:r>
              <w:rPr>
                <w:rFonts w:ascii="Microsoft Sans Serif" w:hAnsi="Microsoft Sans Serif"/>
                <w:sz w:val="18"/>
              </w:rPr>
              <w:t>наведені</w:t>
            </w:r>
            <w:r>
              <w:rPr>
                <w:rFonts w:ascii="Microsoft Sans Serif" w:hAnsi="Microsoft Sans Serif"/>
                <w:spacing w:val="-8"/>
                <w:sz w:val="18"/>
              </w:rPr>
              <w:t xml:space="preserve"> </w:t>
            </w:r>
            <w:r>
              <w:rPr>
                <w:rFonts w:ascii="Microsoft Sans Serif" w:hAnsi="Microsoft Sans Serif"/>
                <w:sz w:val="18"/>
              </w:rPr>
              <w:t>для</w:t>
            </w:r>
            <w:r>
              <w:rPr>
                <w:rFonts w:ascii="Microsoft Sans Serif" w:hAnsi="Microsoft Sans Serif"/>
                <w:spacing w:val="-5"/>
                <w:sz w:val="18"/>
              </w:rPr>
              <w:t xml:space="preserve"> </w:t>
            </w:r>
            <w:r>
              <w:rPr>
                <w:rFonts w:ascii="Microsoft Sans Serif" w:hAnsi="Microsoft Sans Serif"/>
                <w:sz w:val="18"/>
              </w:rPr>
              <w:t>критих,</w:t>
            </w:r>
            <w:r>
              <w:rPr>
                <w:rFonts w:ascii="Microsoft Sans Serif" w:hAnsi="Microsoft Sans Serif"/>
                <w:spacing w:val="-7"/>
                <w:sz w:val="18"/>
              </w:rPr>
              <w:t xml:space="preserve"> </w:t>
            </w:r>
            <w:r>
              <w:rPr>
                <w:rFonts w:ascii="Microsoft Sans Serif" w:hAnsi="Microsoft Sans Serif"/>
                <w:sz w:val="18"/>
              </w:rPr>
              <w:t>у</w:t>
            </w:r>
            <w:r>
              <w:rPr>
                <w:rFonts w:ascii="Microsoft Sans Serif" w:hAnsi="Microsoft Sans Serif"/>
                <w:spacing w:val="-7"/>
                <w:sz w:val="18"/>
              </w:rPr>
              <w:t xml:space="preserve"> </w:t>
            </w:r>
            <w:r>
              <w:rPr>
                <w:rFonts w:ascii="Microsoft Sans Serif" w:hAnsi="Microsoft Sans Serif"/>
                <w:sz w:val="18"/>
              </w:rPr>
              <w:t>дужках</w:t>
            </w:r>
            <w:r>
              <w:rPr>
                <w:rFonts w:ascii="Microsoft Sans Serif" w:hAnsi="Microsoft Sans Serif"/>
                <w:spacing w:val="-9"/>
                <w:sz w:val="18"/>
              </w:rPr>
              <w:t xml:space="preserve"> </w:t>
            </w:r>
            <w:r>
              <w:rPr>
                <w:rFonts w:ascii="Arial MT" w:hAnsi="Arial MT"/>
                <w:sz w:val="18"/>
              </w:rPr>
              <w:t>-</w:t>
            </w:r>
            <w:r>
              <w:rPr>
                <w:rFonts w:ascii="Arial MT" w:hAnsi="Arial MT"/>
                <w:spacing w:val="-9"/>
                <w:sz w:val="18"/>
              </w:rPr>
              <w:t xml:space="preserve"> </w:t>
            </w:r>
            <w:r>
              <w:rPr>
                <w:rFonts w:ascii="Microsoft Sans Serif" w:hAnsi="Microsoft Sans Serif"/>
                <w:sz w:val="18"/>
              </w:rPr>
              <w:t>для</w:t>
            </w:r>
            <w:r>
              <w:rPr>
                <w:rFonts w:ascii="Microsoft Sans Serif" w:hAnsi="Microsoft Sans Serif"/>
                <w:spacing w:val="-5"/>
                <w:sz w:val="18"/>
              </w:rPr>
              <w:t xml:space="preserve"> </w:t>
            </w:r>
            <w:r>
              <w:rPr>
                <w:rFonts w:ascii="Microsoft Sans Serif" w:hAnsi="Microsoft Sans Serif"/>
                <w:sz w:val="18"/>
              </w:rPr>
              <w:t>відкритих</w:t>
            </w:r>
            <w:r>
              <w:rPr>
                <w:rFonts w:ascii="Microsoft Sans Serif" w:hAnsi="Microsoft Sans Serif"/>
                <w:spacing w:val="-10"/>
                <w:sz w:val="18"/>
              </w:rPr>
              <w:t xml:space="preserve"> </w:t>
            </w:r>
            <w:r>
              <w:rPr>
                <w:rFonts w:ascii="Microsoft Sans Serif" w:hAnsi="Microsoft Sans Serif"/>
                <w:spacing w:val="-2"/>
                <w:sz w:val="18"/>
              </w:rPr>
              <w:t>споруд.</w:t>
            </w:r>
          </w:p>
          <w:p w14:paraId="07FD92F2" w14:textId="77777777" w:rsidR="0033577D" w:rsidRDefault="0033577D" w:rsidP="0033577D">
            <w:pPr>
              <w:spacing w:line="247" w:lineRule="auto"/>
              <w:ind w:left="113" w:right="113"/>
              <w:jc w:val="both"/>
              <w:rPr>
                <w:rFonts w:ascii="Microsoft Sans Serif" w:hAnsi="Microsoft Sans Serif"/>
                <w:sz w:val="18"/>
              </w:rPr>
            </w:pPr>
            <w:r>
              <w:rPr>
                <w:rFonts w:ascii="Arial" w:hAnsi="Arial"/>
                <w:b/>
                <w:sz w:val="18"/>
              </w:rPr>
              <w:t xml:space="preserve">Примітка 1. </w:t>
            </w:r>
            <w:r>
              <w:rPr>
                <w:rFonts w:ascii="Microsoft Sans Serif" w:hAnsi="Microsoft Sans Serif"/>
                <w:sz w:val="18"/>
              </w:rPr>
              <w:t>Душові сітки біля обхідних доріжок ванн, обладнаних пристроями для стрибків у воду, розміщують в безпосередній близькості до пристроїв для стрибків, розташовуючи їх у відкритих кабінах або без кабін.</w:t>
            </w:r>
          </w:p>
          <w:p w14:paraId="25FB07FC" w14:textId="77777777" w:rsidR="0033577D" w:rsidRDefault="0033577D" w:rsidP="0033577D">
            <w:pPr>
              <w:spacing w:line="247" w:lineRule="auto"/>
              <w:ind w:left="113" w:right="113"/>
              <w:jc w:val="both"/>
              <w:rPr>
                <w:rFonts w:ascii="Microsoft Sans Serif" w:hAnsi="Microsoft Sans Serif"/>
                <w:sz w:val="18"/>
              </w:rPr>
            </w:pPr>
            <w:r>
              <w:rPr>
                <w:rFonts w:ascii="Arial" w:hAnsi="Arial"/>
                <w:b/>
                <w:sz w:val="18"/>
              </w:rPr>
              <w:t xml:space="preserve">Примітка 2. </w:t>
            </w:r>
            <w:r>
              <w:rPr>
                <w:rFonts w:ascii="Microsoft Sans Serif" w:hAnsi="Microsoft Sans Serif"/>
                <w:sz w:val="18"/>
              </w:rPr>
              <w:t xml:space="preserve">Сушильники для волосся допускається розміщувати в окремому приміщенні, суміжному з </w:t>
            </w:r>
            <w:r>
              <w:rPr>
                <w:rFonts w:ascii="Microsoft Sans Serif" w:hAnsi="Microsoft Sans Serif"/>
                <w:spacing w:val="-2"/>
                <w:sz w:val="18"/>
              </w:rPr>
              <w:t>роздягальнею.</w:t>
            </w:r>
          </w:p>
          <w:p w14:paraId="2A6E1F9F" w14:textId="77777777" w:rsidR="0033577D" w:rsidRDefault="0033577D" w:rsidP="0033577D">
            <w:pPr>
              <w:spacing w:line="247" w:lineRule="auto"/>
              <w:ind w:left="113" w:right="113"/>
              <w:jc w:val="both"/>
              <w:rPr>
                <w:rFonts w:ascii="Microsoft Sans Serif" w:hAnsi="Microsoft Sans Serif"/>
                <w:sz w:val="18"/>
              </w:rPr>
            </w:pPr>
            <w:r>
              <w:rPr>
                <w:rFonts w:ascii="Arial" w:hAnsi="Arial"/>
                <w:b/>
                <w:sz w:val="18"/>
              </w:rPr>
              <w:t xml:space="preserve">Примітка 3. </w:t>
            </w:r>
            <w:r>
              <w:rPr>
                <w:rFonts w:ascii="Microsoft Sans Serif" w:hAnsi="Microsoft Sans Serif"/>
                <w:sz w:val="18"/>
              </w:rPr>
              <w:t>У спорудах, де передбачається робота з інвалідами, необхідно із загальної кількості душових і вбиралень виділяти по одному приміщенню з урахуванням розмірів простору, необхідного для маневрування інваліда, що знаходиться в кріслі</w:t>
            </w:r>
            <w:r>
              <w:rPr>
                <w:rFonts w:ascii="Arial MT" w:hAnsi="Arial MT"/>
                <w:sz w:val="18"/>
              </w:rPr>
              <w:t>-</w:t>
            </w:r>
            <w:r>
              <w:rPr>
                <w:rFonts w:ascii="Microsoft Sans Serif" w:hAnsi="Microsoft Sans Serif"/>
                <w:sz w:val="18"/>
              </w:rPr>
              <w:t>колясці, у горизонтальній і вертикальній площині.</w:t>
            </w:r>
          </w:p>
          <w:p w14:paraId="5DBFDEC4" w14:textId="77777777" w:rsidR="0033577D" w:rsidRPr="00284685" w:rsidRDefault="0033577D" w:rsidP="0033577D">
            <w:pPr>
              <w:spacing w:line="247" w:lineRule="auto"/>
              <w:ind w:left="113" w:right="113"/>
              <w:jc w:val="both"/>
              <w:rPr>
                <w:rFonts w:ascii="Microsoft Sans Serif" w:hAnsi="Microsoft Sans Serif"/>
                <w:sz w:val="18"/>
              </w:rPr>
            </w:pPr>
            <w:r w:rsidRPr="003F5332">
              <w:rPr>
                <w:rFonts w:ascii="Arial" w:hAnsi="Arial" w:cs="Arial"/>
                <w:b/>
                <w:bCs/>
                <w:color w:val="00B050"/>
                <w:sz w:val="18"/>
                <w:szCs w:val="18"/>
              </w:rPr>
              <w:t>Примітка</w:t>
            </w:r>
            <w:r w:rsidRPr="003F5332">
              <w:rPr>
                <w:rFonts w:ascii="Arial" w:hAnsi="Arial" w:cs="Arial"/>
                <w:b/>
                <w:bCs/>
                <w:color w:val="00B050"/>
                <w:spacing w:val="-2"/>
                <w:sz w:val="18"/>
                <w:szCs w:val="18"/>
              </w:rPr>
              <w:t xml:space="preserve"> </w:t>
            </w:r>
            <w:r w:rsidRPr="003F5332">
              <w:rPr>
                <w:rFonts w:ascii="Arial" w:hAnsi="Arial" w:cs="Arial"/>
                <w:b/>
                <w:bCs/>
                <w:color w:val="00B050"/>
                <w:sz w:val="18"/>
                <w:szCs w:val="18"/>
              </w:rPr>
              <w:t>4.</w:t>
            </w:r>
            <w:r w:rsidRPr="003F5332">
              <w:rPr>
                <w:rFonts w:ascii="Arial" w:hAnsi="Arial" w:cs="Arial"/>
                <w:color w:val="00B050"/>
                <w:spacing w:val="-5"/>
                <w:sz w:val="18"/>
                <w:szCs w:val="18"/>
              </w:rPr>
              <w:t xml:space="preserve"> </w:t>
            </w:r>
            <w:r w:rsidRPr="003F5332">
              <w:rPr>
                <w:rFonts w:ascii="Arial" w:hAnsi="Arial" w:cs="Arial"/>
                <w:color w:val="00B050"/>
                <w:sz w:val="18"/>
                <w:szCs w:val="18"/>
              </w:rPr>
              <w:t>Кімнати особистої гігієни слід проектувати згідно з вимогами ДБН В.2.2-9.</w:t>
            </w:r>
          </w:p>
          <w:p w14:paraId="4A0044E3" w14:textId="77777777" w:rsidR="0033577D" w:rsidRDefault="0033577D" w:rsidP="00335F38">
            <w:pPr>
              <w:pStyle w:val="TableParagraph"/>
              <w:spacing w:line="210" w:lineRule="exact"/>
              <w:jc w:val="both"/>
              <w:rPr>
                <w:sz w:val="18"/>
              </w:rPr>
            </w:pPr>
          </w:p>
          <w:p w14:paraId="770C3960" w14:textId="77777777" w:rsidR="0033577D" w:rsidRDefault="0033577D" w:rsidP="00335F38">
            <w:pPr>
              <w:pStyle w:val="TableParagraph"/>
              <w:spacing w:line="210" w:lineRule="exact"/>
              <w:jc w:val="both"/>
              <w:rPr>
                <w:sz w:val="18"/>
              </w:rPr>
            </w:pPr>
          </w:p>
        </w:tc>
      </w:tr>
    </w:tbl>
    <w:p w14:paraId="121A78E2" w14:textId="56B34FF1" w:rsidR="00A76B49" w:rsidRDefault="003F5332" w:rsidP="0033577D">
      <w:pPr>
        <w:tabs>
          <w:tab w:val="left" w:pos="3611"/>
        </w:tabs>
        <w:ind w:firstLine="426"/>
        <w:rPr>
          <w:rFonts w:ascii="Arial" w:hAnsi="Arial" w:cs="Arial"/>
          <w:b/>
          <w:bCs/>
          <w:i/>
          <w:iCs/>
          <w:color w:val="00B050"/>
          <w:sz w:val="20"/>
          <w:szCs w:val="20"/>
        </w:rPr>
      </w:pPr>
      <w:r w:rsidRPr="003F5332">
        <w:rPr>
          <w:rFonts w:ascii="Arial" w:hAnsi="Arial" w:cs="Arial"/>
          <w:b/>
          <w:bCs/>
          <w:i/>
          <w:iCs/>
          <w:color w:val="00B050"/>
          <w:sz w:val="20"/>
          <w:szCs w:val="20"/>
        </w:rPr>
        <w:t>Примітка 4 долучено, Зміна № 1)</w:t>
      </w:r>
    </w:p>
    <w:p w14:paraId="20816F61" w14:textId="77777777" w:rsidR="005C0674" w:rsidRDefault="005C0674">
      <w:pPr>
        <w:pStyle w:val="a3"/>
        <w:spacing w:before="21"/>
        <w:rPr>
          <w:rFonts w:ascii="Arial" w:hAnsi="Arial" w:cs="Arial"/>
          <w:b/>
          <w:bCs/>
          <w:i/>
          <w:iCs/>
          <w:color w:val="00B050"/>
          <w:sz w:val="20"/>
          <w:szCs w:val="20"/>
        </w:rPr>
      </w:pPr>
    </w:p>
    <w:p w14:paraId="3D9085BA" w14:textId="77777777" w:rsidR="0033577D" w:rsidRDefault="0033577D">
      <w:pPr>
        <w:pStyle w:val="a3"/>
        <w:spacing w:before="21"/>
        <w:rPr>
          <w:rFonts w:ascii="Arial" w:hAnsi="Arial" w:cs="Arial"/>
          <w:b/>
          <w:bCs/>
          <w:i/>
          <w:iCs/>
          <w:color w:val="00B050"/>
          <w:sz w:val="20"/>
          <w:szCs w:val="20"/>
        </w:rPr>
      </w:pPr>
    </w:p>
    <w:p w14:paraId="47E1D17F" w14:textId="77777777" w:rsidR="0033577D" w:rsidRPr="003F5332" w:rsidRDefault="0033577D">
      <w:pPr>
        <w:pStyle w:val="a3"/>
        <w:spacing w:before="21"/>
        <w:rPr>
          <w:rFonts w:ascii="Arial" w:hAnsi="Arial" w:cs="Arial"/>
          <w:b/>
          <w:bCs/>
          <w:i/>
          <w:iCs/>
          <w:color w:val="00B050"/>
          <w:sz w:val="20"/>
          <w:szCs w:val="20"/>
        </w:rPr>
      </w:pPr>
    </w:p>
    <w:p w14:paraId="1C9C3D49" w14:textId="77777777" w:rsidR="00A76B49" w:rsidRPr="00284685" w:rsidRDefault="002455BA" w:rsidP="00284685">
      <w:pPr>
        <w:pStyle w:val="a5"/>
        <w:numPr>
          <w:ilvl w:val="1"/>
          <w:numId w:val="36"/>
        </w:numPr>
        <w:tabs>
          <w:tab w:val="left" w:pos="1267"/>
        </w:tabs>
        <w:spacing w:line="288" w:lineRule="auto"/>
        <w:ind w:left="0" w:firstLine="709"/>
        <w:rPr>
          <w:rFonts w:ascii="Arial" w:hAnsi="Arial" w:cs="Arial"/>
          <w:sz w:val="20"/>
          <w:szCs w:val="20"/>
        </w:rPr>
      </w:pPr>
      <w:r w:rsidRPr="00284685">
        <w:rPr>
          <w:rFonts w:ascii="Arial" w:hAnsi="Arial" w:cs="Arial"/>
          <w:sz w:val="20"/>
          <w:szCs w:val="20"/>
        </w:rPr>
        <w:t>У спортивних і фізкультурно-оздоровчих спорудах повинні передбачатися буфети. Буфети для</w:t>
      </w:r>
      <w:r w:rsidRPr="00284685">
        <w:rPr>
          <w:rFonts w:ascii="Arial" w:hAnsi="Arial" w:cs="Arial"/>
          <w:spacing w:val="-3"/>
          <w:sz w:val="20"/>
          <w:szCs w:val="20"/>
        </w:rPr>
        <w:t xml:space="preserve"> </w:t>
      </w:r>
      <w:r w:rsidRPr="00284685">
        <w:rPr>
          <w:rFonts w:ascii="Arial" w:hAnsi="Arial" w:cs="Arial"/>
          <w:sz w:val="20"/>
          <w:szCs w:val="20"/>
        </w:rPr>
        <w:t>тих,</w:t>
      </w:r>
      <w:r w:rsidRPr="00284685">
        <w:rPr>
          <w:rFonts w:ascii="Arial" w:hAnsi="Arial" w:cs="Arial"/>
          <w:spacing w:val="-2"/>
          <w:sz w:val="20"/>
          <w:szCs w:val="20"/>
        </w:rPr>
        <w:t xml:space="preserve"> </w:t>
      </w:r>
      <w:r w:rsidRPr="00284685">
        <w:rPr>
          <w:rFonts w:ascii="Arial" w:hAnsi="Arial" w:cs="Arial"/>
          <w:sz w:val="20"/>
          <w:szCs w:val="20"/>
        </w:rPr>
        <w:t>хто</w:t>
      </w:r>
      <w:r w:rsidRPr="00284685">
        <w:rPr>
          <w:rFonts w:ascii="Arial" w:hAnsi="Arial" w:cs="Arial"/>
          <w:spacing w:val="-2"/>
          <w:sz w:val="20"/>
          <w:szCs w:val="20"/>
        </w:rPr>
        <w:t xml:space="preserve"> </w:t>
      </w:r>
      <w:r w:rsidRPr="00284685">
        <w:rPr>
          <w:rFonts w:ascii="Arial" w:hAnsi="Arial" w:cs="Arial"/>
          <w:sz w:val="20"/>
          <w:szCs w:val="20"/>
        </w:rPr>
        <w:t>займається,</w:t>
      </w:r>
      <w:r w:rsidRPr="00284685">
        <w:rPr>
          <w:rFonts w:ascii="Arial" w:hAnsi="Arial" w:cs="Arial"/>
          <w:spacing w:val="-2"/>
          <w:sz w:val="20"/>
          <w:szCs w:val="20"/>
        </w:rPr>
        <w:t xml:space="preserve"> </w:t>
      </w:r>
      <w:r w:rsidRPr="00284685">
        <w:rPr>
          <w:rFonts w:ascii="Arial" w:hAnsi="Arial" w:cs="Arial"/>
          <w:sz w:val="20"/>
          <w:szCs w:val="20"/>
        </w:rPr>
        <w:t>слід</w:t>
      </w:r>
      <w:r w:rsidRPr="00284685">
        <w:rPr>
          <w:rFonts w:ascii="Arial" w:hAnsi="Arial" w:cs="Arial"/>
          <w:spacing w:val="-2"/>
          <w:sz w:val="20"/>
          <w:szCs w:val="20"/>
        </w:rPr>
        <w:t xml:space="preserve"> </w:t>
      </w:r>
      <w:r w:rsidRPr="00284685">
        <w:rPr>
          <w:rFonts w:ascii="Arial" w:hAnsi="Arial" w:cs="Arial"/>
          <w:sz w:val="20"/>
          <w:szCs w:val="20"/>
        </w:rPr>
        <w:t>проектувати</w:t>
      </w:r>
      <w:r w:rsidRPr="00284685">
        <w:rPr>
          <w:rFonts w:ascii="Arial" w:hAnsi="Arial" w:cs="Arial"/>
          <w:spacing w:val="-3"/>
          <w:sz w:val="20"/>
          <w:szCs w:val="20"/>
        </w:rPr>
        <w:t xml:space="preserve"> </w:t>
      </w:r>
      <w:r w:rsidRPr="00284685">
        <w:rPr>
          <w:rFonts w:ascii="Arial" w:hAnsi="Arial" w:cs="Arial"/>
          <w:sz w:val="20"/>
          <w:szCs w:val="20"/>
        </w:rPr>
        <w:t>стаціонарними</w:t>
      </w:r>
      <w:r w:rsidRPr="00284685">
        <w:rPr>
          <w:rFonts w:ascii="Arial" w:hAnsi="Arial" w:cs="Arial"/>
          <w:spacing w:val="-3"/>
          <w:sz w:val="20"/>
          <w:szCs w:val="20"/>
        </w:rPr>
        <w:t xml:space="preserve"> </w:t>
      </w:r>
      <w:r w:rsidRPr="00284685">
        <w:rPr>
          <w:rFonts w:ascii="Arial" w:hAnsi="Arial" w:cs="Arial"/>
          <w:sz w:val="20"/>
          <w:szCs w:val="20"/>
        </w:rPr>
        <w:t>з</w:t>
      </w:r>
      <w:r w:rsidRPr="00284685">
        <w:rPr>
          <w:rFonts w:ascii="Arial" w:hAnsi="Arial" w:cs="Arial"/>
          <w:spacing w:val="-3"/>
          <w:sz w:val="20"/>
          <w:szCs w:val="20"/>
        </w:rPr>
        <w:t xml:space="preserve"> </w:t>
      </w:r>
      <w:r w:rsidRPr="00284685">
        <w:rPr>
          <w:rFonts w:ascii="Arial" w:hAnsi="Arial" w:cs="Arial"/>
          <w:sz w:val="20"/>
          <w:szCs w:val="20"/>
        </w:rPr>
        <w:t>підігрівом</w:t>
      </w:r>
      <w:r w:rsidRPr="00284685">
        <w:rPr>
          <w:rFonts w:ascii="Arial" w:hAnsi="Arial" w:cs="Arial"/>
          <w:spacing w:val="-3"/>
          <w:sz w:val="20"/>
          <w:szCs w:val="20"/>
        </w:rPr>
        <w:t xml:space="preserve"> </w:t>
      </w:r>
      <w:r w:rsidRPr="00284685">
        <w:rPr>
          <w:rFonts w:ascii="Arial" w:hAnsi="Arial" w:cs="Arial"/>
          <w:sz w:val="20"/>
          <w:szCs w:val="20"/>
        </w:rPr>
        <w:t>їжі,</w:t>
      </w:r>
      <w:r w:rsidRPr="00284685">
        <w:rPr>
          <w:rFonts w:ascii="Arial" w:hAnsi="Arial" w:cs="Arial"/>
          <w:spacing w:val="-5"/>
          <w:sz w:val="20"/>
          <w:szCs w:val="20"/>
        </w:rPr>
        <w:t xml:space="preserve"> </w:t>
      </w:r>
      <w:r w:rsidRPr="00284685">
        <w:rPr>
          <w:rFonts w:ascii="Arial" w:hAnsi="Arial" w:cs="Arial"/>
          <w:sz w:val="20"/>
          <w:szCs w:val="20"/>
        </w:rPr>
        <w:t>для</w:t>
      </w:r>
      <w:r w:rsidRPr="00284685">
        <w:rPr>
          <w:rFonts w:ascii="Arial" w:hAnsi="Arial" w:cs="Arial"/>
          <w:spacing w:val="-3"/>
          <w:sz w:val="20"/>
          <w:szCs w:val="20"/>
        </w:rPr>
        <w:t xml:space="preserve"> </w:t>
      </w:r>
      <w:r w:rsidRPr="00284685">
        <w:rPr>
          <w:rFonts w:ascii="Arial" w:hAnsi="Arial" w:cs="Arial"/>
          <w:sz w:val="20"/>
          <w:szCs w:val="20"/>
        </w:rPr>
        <w:t>глядачів</w:t>
      </w:r>
      <w:r w:rsidRPr="00284685">
        <w:rPr>
          <w:rFonts w:ascii="Arial" w:hAnsi="Arial" w:cs="Arial"/>
          <w:spacing w:val="-3"/>
          <w:sz w:val="20"/>
          <w:szCs w:val="20"/>
        </w:rPr>
        <w:t xml:space="preserve"> </w:t>
      </w:r>
      <w:r w:rsidRPr="00284685">
        <w:rPr>
          <w:rFonts w:ascii="Arial" w:hAnsi="Arial" w:cs="Arial"/>
          <w:sz w:val="20"/>
          <w:szCs w:val="20"/>
        </w:rPr>
        <w:t>-</w:t>
      </w:r>
      <w:r w:rsidRPr="00284685">
        <w:rPr>
          <w:rFonts w:ascii="Arial" w:hAnsi="Arial" w:cs="Arial"/>
          <w:spacing w:val="-6"/>
          <w:sz w:val="20"/>
          <w:szCs w:val="20"/>
        </w:rPr>
        <w:t xml:space="preserve"> </w:t>
      </w:r>
      <w:r w:rsidRPr="00284685">
        <w:rPr>
          <w:rFonts w:ascii="Arial" w:hAnsi="Arial" w:cs="Arial"/>
          <w:sz w:val="20"/>
          <w:szCs w:val="20"/>
        </w:rPr>
        <w:t>стаціонарними і пересувними (привізними).</w:t>
      </w:r>
    </w:p>
    <w:p w14:paraId="30E7E26D" w14:textId="77777777" w:rsidR="00A76B49" w:rsidRPr="00284685" w:rsidRDefault="002455BA" w:rsidP="00617E2C">
      <w:pPr>
        <w:pStyle w:val="a3"/>
        <w:spacing w:line="288" w:lineRule="auto"/>
        <w:ind w:firstLine="709"/>
        <w:jc w:val="both"/>
        <w:rPr>
          <w:rFonts w:ascii="Arial" w:hAnsi="Arial" w:cs="Arial"/>
          <w:sz w:val="20"/>
          <w:szCs w:val="20"/>
        </w:rPr>
      </w:pPr>
      <w:r w:rsidRPr="00284685">
        <w:rPr>
          <w:rFonts w:ascii="Arial" w:hAnsi="Arial" w:cs="Arial"/>
          <w:sz w:val="20"/>
          <w:szCs w:val="20"/>
        </w:rPr>
        <w:t>У спорудах житлових кварталів (мікрорайонів) і житлових районів, а також в разі пропускної спроможності</w:t>
      </w:r>
      <w:r w:rsidRPr="00284685">
        <w:rPr>
          <w:rFonts w:ascii="Arial" w:hAnsi="Arial" w:cs="Arial"/>
          <w:spacing w:val="-8"/>
          <w:sz w:val="20"/>
          <w:szCs w:val="20"/>
        </w:rPr>
        <w:t xml:space="preserve"> </w:t>
      </w:r>
      <w:r w:rsidRPr="00284685">
        <w:rPr>
          <w:rFonts w:ascii="Arial" w:hAnsi="Arial" w:cs="Arial"/>
          <w:sz w:val="20"/>
          <w:szCs w:val="20"/>
        </w:rPr>
        <w:t>споруди</w:t>
      </w:r>
      <w:r w:rsidRPr="00284685">
        <w:rPr>
          <w:rFonts w:ascii="Arial" w:hAnsi="Arial" w:cs="Arial"/>
          <w:spacing w:val="-8"/>
          <w:sz w:val="20"/>
          <w:szCs w:val="20"/>
        </w:rPr>
        <w:t xml:space="preserve"> </w:t>
      </w:r>
      <w:r w:rsidRPr="00284685">
        <w:rPr>
          <w:rFonts w:ascii="Arial" w:hAnsi="Arial" w:cs="Arial"/>
          <w:sz w:val="20"/>
          <w:szCs w:val="20"/>
        </w:rPr>
        <w:t>менше</w:t>
      </w:r>
      <w:r w:rsidRPr="00284685">
        <w:rPr>
          <w:rFonts w:ascii="Arial" w:hAnsi="Arial" w:cs="Arial"/>
          <w:spacing w:val="-7"/>
          <w:sz w:val="20"/>
          <w:szCs w:val="20"/>
        </w:rPr>
        <w:t xml:space="preserve"> </w:t>
      </w:r>
      <w:r w:rsidRPr="00284685">
        <w:rPr>
          <w:rFonts w:ascii="Arial" w:hAnsi="Arial" w:cs="Arial"/>
          <w:sz w:val="20"/>
          <w:szCs w:val="20"/>
        </w:rPr>
        <w:t>48</w:t>
      </w:r>
      <w:r w:rsidRPr="00284685">
        <w:rPr>
          <w:rFonts w:ascii="Arial" w:hAnsi="Arial" w:cs="Arial"/>
          <w:spacing w:val="-10"/>
          <w:sz w:val="20"/>
          <w:szCs w:val="20"/>
        </w:rPr>
        <w:t xml:space="preserve"> </w:t>
      </w:r>
      <w:r w:rsidRPr="00284685">
        <w:rPr>
          <w:rFonts w:ascii="Arial" w:hAnsi="Arial" w:cs="Arial"/>
          <w:sz w:val="20"/>
          <w:szCs w:val="20"/>
        </w:rPr>
        <w:t>люд.</w:t>
      </w:r>
      <w:r w:rsidRPr="00284685">
        <w:rPr>
          <w:rFonts w:ascii="Arial" w:hAnsi="Arial" w:cs="Arial"/>
          <w:spacing w:val="-7"/>
          <w:sz w:val="20"/>
          <w:szCs w:val="20"/>
        </w:rPr>
        <w:t xml:space="preserve"> </w:t>
      </w:r>
      <w:r w:rsidRPr="00284685">
        <w:rPr>
          <w:rFonts w:ascii="Arial" w:hAnsi="Arial" w:cs="Arial"/>
          <w:sz w:val="20"/>
          <w:szCs w:val="20"/>
        </w:rPr>
        <w:t>за</w:t>
      </w:r>
      <w:r w:rsidRPr="00284685">
        <w:rPr>
          <w:rFonts w:ascii="Arial" w:hAnsi="Arial" w:cs="Arial"/>
          <w:spacing w:val="-7"/>
          <w:sz w:val="20"/>
          <w:szCs w:val="20"/>
        </w:rPr>
        <w:t xml:space="preserve"> </w:t>
      </w:r>
      <w:r w:rsidRPr="00284685">
        <w:rPr>
          <w:rFonts w:ascii="Arial" w:hAnsi="Arial" w:cs="Arial"/>
          <w:sz w:val="20"/>
          <w:szCs w:val="20"/>
        </w:rPr>
        <w:t>зміну</w:t>
      </w:r>
      <w:r w:rsidRPr="00284685">
        <w:rPr>
          <w:rFonts w:ascii="Arial" w:hAnsi="Arial" w:cs="Arial"/>
          <w:spacing w:val="-9"/>
          <w:sz w:val="20"/>
          <w:szCs w:val="20"/>
        </w:rPr>
        <w:t xml:space="preserve"> </w:t>
      </w:r>
      <w:r w:rsidRPr="00284685">
        <w:rPr>
          <w:rFonts w:ascii="Arial" w:hAnsi="Arial" w:cs="Arial"/>
          <w:sz w:val="20"/>
          <w:szCs w:val="20"/>
        </w:rPr>
        <w:t>буфети</w:t>
      </w:r>
      <w:r w:rsidRPr="00284685">
        <w:rPr>
          <w:rFonts w:ascii="Arial" w:hAnsi="Arial" w:cs="Arial"/>
          <w:spacing w:val="-8"/>
          <w:sz w:val="20"/>
          <w:szCs w:val="20"/>
        </w:rPr>
        <w:t xml:space="preserve"> </w:t>
      </w:r>
      <w:r w:rsidRPr="00284685">
        <w:rPr>
          <w:rFonts w:ascii="Arial" w:hAnsi="Arial" w:cs="Arial"/>
          <w:sz w:val="20"/>
          <w:szCs w:val="20"/>
        </w:rPr>
        <w:t>для</w:t>
      </w:r>
      <w:r w:rsidRPr="00284685">
        <w:rPr>
          <w:rFonts w:ascii="Arial" w:hAnsi="Arial" w:cs="Arial"/>
          <w:spacing w:val="-8"/>
          <w:sz w:val="20"/>
          <w:szCs w:val="20"/>
        </w:rPr>
        <w:t xml:space="preserve"> </w:t>
      </w:r>
      <w:r w:rsidRPr="00284685">
        <w:rPr>
          <w:rFonts w:ascii="Arial" w:hAnsi="Arial" w:cs="Arial"/>
          <w:sz w:val="20"/>
          <w:szCs w:val="20"/>
        </w:rPr>
        <w:t>тих,</w:t>
      </w:r>
      <w:r w:rsidRPr="00284685">
        <w:rPr>
          <w:rFonts w:ascii="Arial" w:hAnsi="Arial" w:cs="Arial"/>
          <w:spacing w:val="-9"/>
          <w:sz w:val="20"/>
          <w:szCs w:val="20"/>
        </w:rPr>
        <w:t xml:space="preserve"> </w:t>
      </w:r>
      <w:r w:rsidRPr="00284685">
        <w:rPr>
          <w:rFonts w:ascii="Arial" w:hAnsi="Arial" w:cs="Arial"/>
          <w:sz w:val="20"/>
          <w:szCs w:val="20"/>
        </w:rPr>
        <w:t>хто</w:t>
      </w:r>
      <w:r w:rsidRPr="00284685">
        <w:rPr>
          <w:rFonts w:ascii="Arial" w:hAnsi="Arial" w:cs="Arial"/>
          <w:spacing w:val="-7"/>
          <w:sz w:val="20"/>
          <w:szCs w:val="20"/>
        </w:rPr>
        <w:t xml:space="preserve"> </w:t>
      </w:r>
      <w:r w:rsidRPr="00284685">
        <w:rPr>
          <w:rFonts w:ascii="Arial" w:hAnsi="Arial" w:cs="Arial"/>
          <w:sz w:val="20"/>
          <w:szCs w:val="20"/>
        </w:rPr>
        <w:t>займається,</w:t>
      </w:r>
      <w:r w:rsidRPr="00284685">
        <w:rPr>
          <w:rFonts w:ascii="Arial" w:hAnsi="Arial" w:cs="Arial"/>
          <w:spacing w:val="-7"/>
          <w:sz w:val="20"/>
          <w:szCs w:val="20"/>
        </w:rPr>
        <w:t xml:space="preserve"> </w:t>
      </w:r>
      <w:r w:rsidRPr="00284685">
        <w:rPr>
          <w:rFonts w:ascii="Arial" w:hAnsi="Arial" w:cs="Arial"/>
          <w:sz w:val="20"/>
          <w:szCs w:val="20"/>
        </w:rPr>
        <w:t>та</w:t>
      </w:r>
      <w:r w:rsidRPr="00284685">
        <w:rPr>
          <w:rFonts w:ascii="Arial" w:hAnsi="Arial" w:cs="Arial"/>
          <w:spacing w:val="-7"/>
          <w:sz w:val="20"/>
          <w:szCs w:val="20"/>
        </w:rPr>
        <w:t xml:space="preserve"> </w:t>
      </w:r>
      <w:r w:rsidRPr="00284685">
        <w:rPr>
          <w:rFonts w:ascii="Arial" w:hAnsi="Arial" w:cs="Arial"/>
          <w:sz w:val="20"/>
          <w:szCs w:val="20"/>
        </w:rPr>
        <w:t>за</w:t>
      </w:r>
      <w:r w:rsidRPr="00284685">
        <w:rPr>
          <w:rFonts w:ascii="Arial" w:hAnsi="Arial" w:cs="Arial"/>
          <w:spacing w:val="-9"/>
          <w:sz w:val="20"/>
          <w:szCs w:val="20"/>
        </w:rPr>
        <w:t xml:space="preserve"> </w:t>
      </w:r>
      <w:r w:rsidRPr="00284685">
        <w:rPr>
          <w:rFonts w:ascii="Arial" w:hAnsi="Arial" w:cs="Arial"/>
          <w:sz w:val="20"/>
          <w:szCs w:val="20"/>
        </w:rPr>
        <w:t>кількості</w:t>
      </w:r>
      <w:r w:rsidRPr="00284685">
        <w:rPr>
          <w:rFonts w:ascii="Arial" w:hAnsi="Arial" w:cs="Arial"/>
          <w:spacing w:val="-6"/>
          <w:sz w:val="20"/>
          <w:szCs w:val="20"/>
        </w:rPr>
        <w:t xml:space="preserve"> </w:t>
      </w:r>
      <w:r w:rsidRPr="00284685">
        <w:rPr>
          <w:rFonts w:ascii="Arial" w:hAnsi="Arial" w:cs="Arial"/>
          <w:sz w:val="20"/>
          <w:szCs w:val="20"/>
        </w:rPr>
        <w:t>місць</w:t>
      </w:r>
      <w:r w:rsidRPr="00284685">
        <w:rPr>
          <w:rFonts w:ascii="Arial" w:hAnsi="Arial" w:cs="Arial"/>
          <w:spacing w:val="-9"/>
          <w:sz w:val="20"/>
          <w:szCs w:val="20"/>
        </w:rPr>
        <w:t xml:space="preserve"> </w:t>
      </w:r>
      <w:r w:rsidRPr="00284685">
        <w:rPr>
          <w:rFonts w:ascii="Arial" w:hAnsi="Arial" w:cs="Arial"/>
          <w:sz w:val="20"/>
          <w:szCs w:val="20"/>
        </w:rPr>
        <w:t>для глядачів менше 500 передбачаються за завданням на проектування.</w:t>
      </w:r>
    </w:p>
    <w:p w14:paraId="4AE63F52" w14:textId="3C74820B" w:rsidR="00A76B49" w:rsidRPr="004D3F7E" w:rsidRDefault="004D3F7E" w:rsidP="00617E2C">
      <w:pPr>
        <w:pStyle w:val="a5"/>
        <w:numPr>
          <w:ilvl w:val="2"/>
          <w:numId w:val="36"/>
        </w:numPr>
        <w:tabs>
          <w:tab w:val="left" w:pos="1414"/>
        </w:tabs>
        <w:spacing w:line="288" w:lineRule="auto"/>
        <w:ind w:left="0" w:firstLine="709"/>
        <w:rPr>
          <w:rFonts w:ascii="Arial" w:hAnsi="Arial" w:cs="Arial"/>
          <w:color w:val="00B050"/>
          <w:sz w:val="20"/>
          <w:szCs w:val="20"/>
        </w:rPr>
      </w:pPr>
      <w:r w:rsidRPr="004D3F7E">
        <w:rPr>
          <w:rFonts w:ascii="Arial" w:hAnsi="Arial" w:cs="Arial"/>
          <w:color w:val="00B050"/>
          <w:sz w:val="20"/>
          <w:szCs w:val="20"/>
        </w:rPr>
        <w:t>Підприємства харчування (заклади</w:t>
      </w:r>
      <w:r w:rsidRPr="004D3F7E">
        <w:rPr>
          <w:rFonts w:ascii="Arial" w:hAnsi="Arial" w:cs="Arial"/>
          <w:color w:val="00B050"/>
          <w:spacing w:val="-5"/>
          <w:sz w:val="20"/>
          <w:szCs w:val="20"/>
        </w:rPr>
        <w:t xml:space="preserve"> </w:t>
      </w:r>
      <w:r w:rsidRPr="004D3F7E">
        <w:rPr>
          <w:rFonts w:ascii="Arial" w:hAnsi="Arial" w:cs="Arial"/>
          <w:color w:val="00B050"/>
          <w:sz w:val="20"/>
          <w:szCs w:val="20"/>
        </w:rPr>
        <w:t>ресторанного</w:t>
      </w:r>
      <w:r w:rsidRPr="004D3F7E">
        <w:rPr>
          <w:rFonts w:ascii="Arial" w:hAnsi="Arial" w:cs="Arial"/>
          <w:color w:val="00B050"/>
          <w:spacing w:val="-5"/>
          <w:sz w:val="20"/>
          <w:szCs w:val="20"/>
        </w:rPr>
        <w:t xml:space="preserve"> </w:t>
      </w:r>
      <w:r w:rsidRPr="004D3F7E">
        <w:rPr>
          <w:rFonts w:ascii="Arial" w:hAnsi="Arial" w:cs="Arial"/>
          <w:color w:val="00B050"/>
          <w:sz w:val="20"/>
          <w:szCs w:val="20"/>
        </w:rPr>
        <w:t>господарства)</w:t>
      </w:r>
      <w:r w:rsidRPr="004D3F7E">
        <w:rPr>
          <w:rFonts w:ascii="Arial" w:hAnsi="Arial" w:cs="Arial"/>
          <w:color w:val="00B050"/>
          <w:spacing w:val="-6"/>
          <w:sz w:val="20"/>
          <w:szCs w:val="20"/>
        </w:rPr>
        <w:t xml:space="preserve"> </w:t>
      </w:r>
      <w:r w:rsidRPr="004D3F7E">
        <w:rPr>
          <w:rFonts w:ascii="Arial" w:hAnsi="Arial" w:cs="Arial"/>
          <w:color w:val="00B050"/>
          <w:sz w:val="20"/>
          <w:szCs w:val="20"/>
        </w:rPr>
        <w:t>слід</w:t>
      </w:r>
      <w:r w:rsidRPr="004D3F7E">
        <w:rPr>
          <w:rFonts w:ascii="Arial" w:hAnsi="Arial" w:cs="Arial"/>
          <w:color w:val="00B050"/>
          <w:spacing w:val="-5"/>
          <w:sz w:val="20"/>
          <w:szCs w:val="20"/>
        </w:rPr>
        <w:t xml:space="preserve"> </w:t>
      </w:r>
      <w:r w:rsidRPr="004D3F7E">
        <w:rPr>
          <w:rFonts w:ascii="Arial" w:hAnsi="Arial" w:cs="Arial"/>
          <w:color w:val="00B050"/>
          <w:sz w:val="20"/>
          <w:szCs w:val="20"/>
        </w:rPr>
        <w:t>проектувати</w:t>
      </w:r>
      <w:r w:rsidRPr="004D3F7E">
        <w:rPr>
          <w:rFonts w:ascii="Arial" w:hAnsi="Arial" w:cs="Arial"/>
          <w:color w:val="00B050"/>
          <w:spacing w:val="-5"/>
          <w:sz w:val="20"/>
          <w:szCs w:val="20"/>
        </w:rPr>
        <w:t xml:space="preserve"> </w:t>
      </w:r>
      <w:r w:rsidRPr="004D3F7E">
        <w:rPr>
          <w:rFonts w:ascii="Arial" w:hAnsi="Arial" w:cs="Arial"/>
          <w:color w:val="00B050"/>
          <w:sz w:val="20"/>
          <w:szCs w:val="20"/>
        </w:rPr>
        <w:t>згідно</w:t>
      </w:r>
      <w:r w:rsidRPr="004D3F7E">
        <w:rPr>
          <w:rFonts w:ascii="Arial" w:hAnsi="Arial" w:cs="Arial"/>
          <w:color w:val="00B050"/>
          <w:spacing w:val="-5"/>
          <w:sz w:val="20"/>
          <w:szCs w:val="20"/>
        </w:rPr>
        <w:t xml:space="preserve"> </w:t>
      </w:r>
      <w:r w:rsidRPr="004D3F7E">
        <w:rPr>
          <w:rFonts w:ascii="Arial" w:hAnsi="Arial" w:cs="Arial"/>
          <w:color w:val="00B050"/>
          <w:sz w:val="20"/>
          <w:szCs w:val="20"/>
        </w:rPr>
        <w:t>з</w:t>
      </w:r>
      <w:r w:rsidRPr="004D3F7E">
        <w:rPr>
          <w:rFonts w:ascii="Arial" w:hAnsi="Arial" w:cs="Arial"/>
          <w:color w:val="00B050"/>
          <w:spacing w:val="-7"/>
          <w:sz w:val="20"/>
          <w:szCs w:val="20"/>
        </w:rPr>
        <w:t xml:space="preserve"> </w:t>
      </w:r>
      <w:r w:rsidRPr="004D3F7E">
        <w:rPr>
          <w:rFonts w:ascii="Arial" w:hAnsi="Arial" w:cs="Arial"/>
          <w:color w:val="00B050"/>
          <w:sz w:val="20"/>
          <w:szCs w:val="20"/>
        </w:rPr>
        <w:t>вимогами</w:t>
      </w:r>
      <w:r w:rsidRPr="004D3F7E">
        <w:rPr>
          <w:rFonts w:ascii="Arial" w:hAnsi="Arial" w:cs="Arial"/>
          <w:color w:val="00B050"/>
          <w:spacing w:val="80"/>
          <w:w w:val="150"/>
          <w:sz w:val="20"/>
          <w:szCs w:val="20"/>
        </w:rPr>
        <w:t xml:space="preserve"> </w:t>
      </w:r>
      <w:r w:rsidRPr="004D3F7E">
        <w:rPr>
          <w:rFonts w:ascii="Arial" w:hAnsi="Arial" w:cs="Arial"/>
          <w:color w:val="00B050"/>
          <w:sz w:val="20"/>
          <w:szCs w:val="20"/>
        </w:rPr>
        <w:t xml:space="preserve">ДБН </w:t>
      </w:r>
      <w:r w:rsidRPr="004D3F7E">
        <w:rPr>
          <w:rFonts w:ascii="Arial" w:hAnsi="Arial" w:cs="Arial"/>
          <w:color w:val="00B050"/>
          <w:spacing w:val="-2"/>
          <w:sz w:val="20"/>
          <w:szCs w:val="20"/>
        </w:rPr>
        <w:t xml:space="preserve">В.2.2-25. </w:t>
      </w:r>
      <w:r w:rsidRPr="004D3F7E">
        <w:rPr>
          <w:rFonts w:ascii="Arial" w:hAnsi="Arial" w:cs="Arial"/>
          <w:color w:val="00B050"/>
          <w:sz w:val="20"/>
          <w:szCs w:val="20"/>
        </w:rPr>
        <w:t>Кількість</w:t>
      </w:r>
      <w:r w:rsidRPr="004D3F7E">
        <w:rPr>
          <w:rFonts w:ascii="Arial" w:hAnsi="Arial" w:cs="Arial"/>
          <w:color w:val="00B050"/>
          <w:spacing w:val="-4"/>
          <w:sz w:val="20"/>
          <w:szCs w:val="20"/>
        </w:rPr>
        <w:t xml:space="preserve"> </w:t>
      </w:r>
      <w:r w:rsidRPr="004D3F7E">
        <w:rPr>
          <w:rFonts w:ascii="Arial" w:hAnsi="Arial" w:cs="Arial"/>
          <w:color w:val="00B050"/>
          <w:sz w:val="20"/>
          <w:szCs w:val="20"/>
        </w:rPr>
        <w:t>місць</w:t>
      </w:r>
      <w:r w:rsidRPr="004D3F7E">
        <w:rPr>
          <w:rFonts w:ascii="Arial" w:hAnsi="Arial" w:cs="Arial"/>
          <w:color w:val="00B050"/>
          <w:spacing w:val="-3"/>
          <w:sz w:val="20"/>
          <w:szCs w:val="20"/>
        </w:rPr>
        <w:t xml:space="preserve"> </w:t>
      </w:r>
      <w:r w:rsidRPr="004D3F7E">
        <w:rPr>
          <w:rFonts w:ascii="Arial" w:hAnsi="Arial" w:cs="Arial"/>
          <w:color w:val="00B050"/>
          <w:sz w:val="20"/>
          <w:szCs w:val="20"/>
        </w:rPr>
        <w:t>у</w:t>
      </w:r>
      <w:r w:rsidRPr="004D3F7E">
        <w:rPr>
          <w:rFonts w:ascii="Arial" w:hAnsi="Arial" w:cs="Arial"/>
          <w:color w:val="00B050"/>
          <w:spacing w:val="-6"/>
          <w:sz w:val="20"/>
          <w:szCs w:val="20"/>
        </w:rPr>
        <w:t xml:space="preserve"> </w:t>
      </w:r>
      <w:r w:rsidRPr="004D3F7E">
        <w:rPr>
          <w:rFonts w:ascii="Arial" w:hAnsi="Arial" w:cs="Arial"/>
          <w:color w:val="00B050"/>
          <w:sz w:val="20"/>
          <w:szCs w:val="20"/>
        </w:rPr>
        <w:t>буфетах</w:t>
      </w:r>
      <w:r w:rsidRPr="004D3F7E">
        <w:rPr>
          <w:rFonts w:ascii="Arial" w:hAnsi="Arial" w:cs="Arial"/>
          <w:color w:val="00B050"/>
          <w:spacing w:val="-3"/>
          <w:sz w:val="20"/>
          <w:szCs w:val="20"/>
        </w:rPr>
        <w:t xml:space="preserve"> </w:t>
      </w:r>
      <w:r w:rsidRPr="004D3F7E">
        <w:rPr>
          <w:rFonts w:ascii="Arial" w:hAnsi="Arial" w:cs="Arial"/>
          <w:color w:val="00B050"/>
          <w:sz w:val="20"/>
          <w:szCs w:val="20"/>
        </w:rPr>
        <w:t>слід</w:t>
      </w:r>
      <w:r w:rsidRPr="004D3F7E">
        <w:rPr>
          <w:rFonts w:ascii="Arial" w:hAnsi="Arial" w:cs="Arial"/>
          <w:color w:val="00B050"/>
          <w:spacing w:val="-3"/>
          <w:sz w:val="20"/>
          <w:szCs w:val="20"/>
        </w:rPr>
        <w:t xml:space="preserve"> </w:t>
      </w:r>
      <w:r w:rsidRPr="004D3F7E">
        <w:rPr>
          <w:rFonts w:ascii="Arial" w:hAnsi="Arial" w:cs="Arial"/>
          <w:color w:val="00B050"/>
          <w:spacing w:val="-2"/>
          <w:sz w:val="20"/>
          <w:szCs w:val="20"/>
        </w:rPr>
        <w:t>приймати:</w:t>
      </w:r>
    </w:p>
    <w:p w14:paraId="7E1810D1" w14:textId="77777777" w:rsidR="00A76B49" w:rsidRPr="00617E2C" w:rsidRDefault="002455BA" w:rsidP="00284685">
      <w:pPr>
        <w:pStyle w:val="a3"/>
        <w:spacing w:line="288" w:lineRule="auto"/>
        <w:ind w:firstLine="709"/>
        <w:jc w:val="both"/>
        <w:rPr>
          <w:rFonts w:ascii="Arial" w:hAnsi="Arial" w:cs="Arial"/>
          <w:color w:val="00B050"/>
          <w:spacing w:val="-2"/>
          <w:sz w:val="20"/>
          <w:szCs w:val="20"/>
        </w:rPr>
      </w:pPr>
      <w:r w:rsidRPr="00617E2C">
        <w:rPr>
          <w:rFonts w:ascii="Arial" w:hAnsi="Arial" w:cs="Arial"/>
          <w:color w:val="00B050"/>
          <w:sz w:val="20"/>
          <w:szCs w:val="20"/>
        </w:rPr>
        <w:t>а)</w:t>
      </w:r>
      <w:r w:rsidRPr="00617E2C">
        <w:rPr>
          <w:rFonts w:ascii="Arial" w:hAnsi="Arial" w:cs="Arial"/>
          <w:color w:val="00B050"/>
          <w:spacing w:val="-1"/>
          <w:sz w:val="20"/>
          <w:szCs w:val="20"/>
        </w:rPr>
        <w:t xml:space="preserve"> </w:t>
      </w:r>
      <w:r w:rsidRPr="00617E2C">
        <w:rPr>
          <w:rFonts w:ascii="Arial" w:hAnsi="Arial" w:cs="Arial"/>
          <w:color w:val="00B050"/>
          <w:sz w:val="20"/>
          <w:szCs w:val="20"/>
        </w:rPr>
        <w:t>для</w:t>
      </w:r>
      <w:r w:rsidRPr="00617E2C">
        <w:rPr>
          <w:rFonts w:ascii="Arial" w:hAnsi="Arial" w:cs="Arial"/>
          <w:color w:val="00B050"/>
          <w:spacing w:val="-2"/>
          <w:sz w:val="20"/>
          <w:szCs w:val="20"/>
        </w:rPr>
        <w:t xml:space="preserve"> </w:t>
      </w:r>
      <w:r w:rsidRPr="00617E2C">
        <w:rPr>
          <w:rFonts w:ascii="Arial" w:hAnsi="Arial" w:cs="Arial"/>
          <w:color w:val="00B050"/>
          <w:sz w:val="20"/>
          <w:szCs w:val="20"/>
        </w:rPr>
        <w:t>тих,</w:t>
      </w:r>
      <w:r w:rsidRPr="00617E2C">
        <w:rPr>
          <w:rFonts w:ascii="Arial" w:hAnsi="Arial" w:cs="Arial"/>
          <w:color w:val="00B050"/>
          <w:spacing w:val="-2"/>
          <w:sz w:val="20"/>
          <w:szCs w:val="20"/>
        </w:rPr>
        <w:t xml:space="preserve"> </w:t>
      </w:r>
      <w:r w:rsidRPr="00617E2C">
        <w:rPr>
          <w:rFonts w:ascii="Arial" w:hAnsi="Arial" w:cs="Arial"/>
          <w:color w:val="00B050"/>
          <w:sz w:val="20"/>
          <w:szCs w:val="20"/>
        </w:rPr>
        <w:t>хто</w:t>
      </w:r>
      <w:r w:rsidRPr="00617E2C">
        <w:rPr>
          <w:rFonts w:ascii="Arial" w:hAnsi="Arial" w:cs="Arial"/>
          <w:color w:val="00B050"/>
          <w:spacing w:val="-1"/>
          <w:sz w:val="20"/>
          <w:szCs w:val="20"/>
        </w:rPr>
        <w:t xml:space="preserve"> </w:t>
      </w:r>
      <w:r w:rsidRPr="00617E2C">
        <w:rPr>
          <w:rFonts w:ascii="Arial" w:hAnsi="Arial" w:cs="Arial"/>
          <w:color w:val="00B050"/>
          <w:spacing w:val="-2"/>
          <w:sz w:val="20"/>
          <w:szCs w:val="20"/>
        </w:rPr>
        <w:t>займається:</w:t>
      </w:r>
    </w:p>
    <w:p w14:paraId="7C4A0E92" w14:textId="5B91E9E9" w:rsidR="00A76B49" w:rsidRPr="00617E2C" w:rsidRDefault="00617E2C" w:rsidP="00617E2C">
      <w:pPr>
        <w:tabs>
          <w:tab w:val="left" w:pos="1526"/>
          <w:tab w:val="left" w:pos="1528"/>
        </w:tabs>
        <w:spacing w:line="288" w:lineRule="auto"/>
        <w:ind w:firstLine="709"/>
        <w:rPr>
          <w:rFonts w:ascii="Arial" w:hAnsi="Arial" w:cs="Arial"/>
          <w:color w:val="00B050"/>
          <w:sz w:val="20"/>
          <w:szCs w:val="20"/>
        </w:rPr>
      </w:pPr>
      <w:r w:rsidRPr="00617E2C">
        <w:rPr>
          <w:rFonts w:ascii="Arial" w:hAnsi="Arial" w:cs="Arial"/>
          <w:color w:val="00B050"/>
          <w:sz w:val="20"/>
          <w:szCs w:val="20"/>
        </w:rPr>
        <w:t>1) у спортивних залах, критих ковзанках, басейнах із відкритими і критими ваннами, приміщеннях і ваннах для фізкультурно-оздоровчих занять, а також на відкритих площинних спорудах (за пропускної спроможності останніх до 75 люд. за зміну) - із розрахунку одне посадочне місце на 6 люд. пропускної спроможності за зміну при навчально-тренувальних заняттях;</w:t>
      </w:r>
    </w:p>
    <w:p w14:paraId="401DDF90" w14:textId="07C78702" w:rsidR="00A76B49" w:rsidRPr="00617E2C" w:rsidRDefault="00617E2C" w:rsidP="00617E2C">
      <w:pPr>
        <w:tabs>
          <w:tab w:val="left" w:pos="1527"/>
        </w:tabs>
        <w:spacing w:line="288" w:lineRule="auto"/>
        <w:ind w:firstLine="709"/>
        <w:rPr>
          <w:rFonts w:ascii="Arial" w:hAnsi="Arial" w:cs="Arial"/>
          <w:color w:val="00B050"/>
          <w:sz w:val="20"/>
          <w:szCs w:val="20"/>
        </w:rPr>
      </w:pPr>
      <w:r w:rsidRPr="00617E2C">
        <w:rPr>
          <w:rFonts w:ascii="Arial" w:hAnsi="Arial" w:cs="Arial"/>
          <w:color w:val="00B050"/>
          <w:sz w:val="20"/>
          <w:szCs w:val="20"/>
        </w:rPr>
        <w:t>2) на лижних базах (без урахування масового катання) і на відкритих площинних спорудах (за пропускної спроможності від 75 до 125 люд. за зміну) - із розрахунку одне посадочне місце на 8 люд., які займаються за зміну;</w:t>
      </w:r>
    </w:p>
    <w:p w14:paraId="55168023" w14:textId="0C9318C5" w:rsidR="00A76B49" w:rsidRPr="00617E2C" w:rsidRDefault="00617E2C" w:rsidP="00617E2C">
      <w:pPr>
        <w:tabs>
          <w:tab w:val="left" w:pos="1526"/>
          <w:tab w:val="left" w:pos="1528"/>
        </w:tabs>
        <w:spacing w:line="288" w:lineRule="auto"/>
        <w:ind w:firstLine="709"/>
        <w:rPr>
          <w:rFonts w:ascii="Arial" w:hAnsi="Arial" w:cs="Arial"/>
          <w:color w:val="00B050"/>
          <w:sz w:val="20"/>
          <w:szCs w:val="20"/>
        </w:rPr>
      </w:pPr>
      <w:r w:rsidRPr="00617E2C">
        <w:rPr>
          <w:rFonts w:ascii="Arial" w:hAnsi="Arial" w:cs="Arial"/>
          <w:color w:val="00B050"/>
          <w:sz w:val="20"/>
          <w:szCs w:val="20"/>
        </w:rPr>
        <w:t>3) на веслувальних базах, стрільбищах і відкритих площинних спорудах (за пропускної спроможності</w:t>
      </w:r>
      <w:r w:rsidRPr="00617E2C">
        <w:rPr>
          <w:rFonts w:ascii="Arial" w:hAnsi="Arial" w:cs="Arial"/>
          <w:color w:val="00B050"/>
          <w:spacing w:val="-1"/>
          <w:sz w:val="20"/>
          <w:szCs w:val="20"/>
        </w:rPr>
        <w:t xml:space="preserve"> </w:t>
      </w:r>
      <w:r w:rsidRPr="00617E2C">
        <w:rPr>
          <w:rFonts w:ascii="Arial" w:hAnsi="Arial" w:cs="Arial"/>
          <w:color w:val="00B050"/>
          <w:sz w:val="20"/>
          <w:szCs w:val="20"/>
        </w:rPr>
        <w:t>більше</w:t>
      </w:r>
      <w:r w:rsidRPr="00617E2C">
        <w:rPr>
          <w:rFonts w:ascii="Arial" w:hAnsi="Arial" w:cs="Arial"/>
          <w:color w:val="00B050"/>
          <w:spacing w:val="-2"/>
          <w:sz w:val="20"/>
          <w:szCs w:val="20"/>
        </w:rPr>
        <w:t xml:space="preserve"> </w:t>
      </w:r>
      <w:r w:rsidRPr="00617E2C">
        <w:rPr>
          <w:rFonts w:ascii="Arial" w:hAnsi="Arial" w:cs="Arial"/>
          <w:color w:val="00B050"/>
          <w:sz w:val="20"/>
          <w:szCs w:val="20"/>
        </w:rPr>
        <w:t>125</w:t>
      </w:r>
      <w:r w:rsidRPr="00617E2C">
        <w:rPr>
          <w:rFonts w:ascii="Arial" w:hAnsi="Arial" w:cs="Arial"/>
          <w:color w:val="00B050"/>
          <w:spacing w:val="-2"/>
          <w:sz w:val="20"/>
          <w:szCs w:val="20"/>
        </w:rPr>
        <w:t xml:space="preserve"> </w:t>
      </w:r>
      <w:r w:rsidRPr="00617E2C">
        <w:rPr>
          <w:rFonts w:ascii="Arial" w:hAnsi="Arial" w:cs="Arial"/>
          <w:color w:val="00B050"/>
          <w:sz w:val="20"/>
          <w:szCs w:val="20"/>
        </w:rPr>
        <w:t>люд. за</w:t>
      </w:r>
      <w:r w:rsidRPr="00617E2C">
        <w:rPr>
          <w:rFonts w:ascii="Arial" w:hAnsi="Arial" w:cs="Arial"/>
          <w:color w:val="00B050"/>
          <w:spacing w:val="-2"/>
          <w:sz w:val="20"/>
          <w:szCs w:val="20"/>
        </w:rPr>
        <w:t xml:space="preserve"> </w:t>
      </w:r>
      <w:r w:rsidRPr="00617E2C">
        <w:rPr>
          <w:rFonts w:ascii="Arial" w:hAnsi="Arial" w:cs="Arial"/>
          <w:color w:val="00B050"/>
          <w:sz w:val="20"/>
          <w:szCs w:val="20"/>
        </w:rPr>
        <w:t>зміну) -</w:t>
      </w:r>
      <w:r w:rsidRPr="00617E2C">
        <w:rPr>
          <w:rFonts w:ascii="Arial" w:hAnsi="Arial" w:cs="Arial"/>
          <w:color w:val="00B050"/>
          <w:spacing w:val="-4"/>
          <w:sz w:val="20"/>
          <w:szCs w:val="20"/>
        </w:rPr>
        <w:t xml:space="preserve"> </w:t>
      </w:r>
      <w:r w:rsidRPr="00617E2C">
        <w:rPr>
          <w:rFonts w:ascii="Arial" w:hAnsi="Arial" w:cs="Arial"/>
          <w:color w:val="00B050"/>
          <w:sz w:val="20"/>
          <w:szCs w:val="20"/>
        </w:rPr>
        <w:t>із</w:t>
      </w:r>
      <w:r w:rsidRPr="00617E2C">
        <w:rPr>
          <w:rFonts w:ascii="Arial" w:hAnsi="Arial" w:cs="Arial"/>
          <w:color w:val="00B050"/>
          <w:spacing w:val="-1"/>
          <w:sz w:val="20"/>
          <w:szCs w:val="20"/>
        </w:rPr>
        <w:t xml:space="preserve"> </w:t>
      </w:r>
      <w:r w:rsidRPr="00617E2C">
        <w:rPr>
          <w:rFonts w:ascii="Arial" w:hAnsi="Arial" w:cs="Arial"/>
          <w:color w:val="00B050"/>
          <w:sz w:val="20"/>
          <w:szCs w:val="20"/>
        </w:rPr>
        <w:t>розрахунку</w:t>
      </w:r>
      <w:r w:rsidRPr="00617E2C">
        <w:rPr>
          <w:rFonts w:ascii="Arial" w:hAnsi="Arial" w:cs="Arial"/>
          <w:color w:val="00B050"/>
          <w:spacing w:val="-2"/>
          <w:sz w:val="20"/>
          <w:szCs w:val="20"/>
        </w:rPr>
        <w:t xml:space="preserve"> </w:t>
      </w:r>
      <w:r w:rsidRPr="00617E2C">
        <w:rPr>
          <w:rFonts w:ascii="Arial" w:hAnsi="Arial" w:cs="Arial"/>
          <w:color w:val="00B050"/>
          <w:sz w:val="20"/>
          <w:szCs w:val="20"/>
        </w:rPr>
        <w:t>одне посадочне місце на 12 люд., які займаються за зміну;</w:t>
      </w:r>
    </w:p>
    <w:p w14:paraId="5B3E9CF9" w14:textId="77777777" w:rsidR="00A76B49" w:rsidRPr="00617E2C" w:rsidRDefault="002455BA" w:rsidP="00284685">
      <w:pPr>
        <w:pStyle w:val="a3"/>
        <w:spacing w:line="288" w:lineRule="auto"/>
        <w:ind w:firstLine="709"/>
        <w:jc w:val="both"/>
        <w:rPr>
          <w:rFonts w:ascii="Arial" w:hAnsi="Arial" w:cs="Arial"/>
          <w:color w:val="00B050"/>
          <w:sz w:val="20"/>
          <w:szCs w:val="20"/>
        </w:rPr>
      </w:pPr>
      <w:r w:rsidRPr="00617E2C">
        <w:rPr>
          <w:rFonts w:ascii="Arial" w:hAnsi="Arial" w:cs="Arial"/>
          <w:color w:val="00B050"/>
          <w:sz w:val="20"/>
          <w:szCs w:val="20"/>
        </w:rPr>
        <w:t>б)</w:t>
      </w:r>
      <w:r w:rsidRPr="00617E2C">
        <w:rPr>
          <w:rFonts w:ascii="Arial" w:hAnsi="Arial" w:cs="Arial"/>
          <w:color w:val="00B050"/>
          <w:spacing w:val="40"/>
          <w:sz w:val="20"/>
          <w:szCs w:val="20"/>
        </w:rPr>
        <w:t xml:space="preserve"> </w:t>
      </w:r>
      <w:r w:rsidRPr="00617E2C">
        <w:rPr>
          <w:rFonts w:ascii="Arial" w:hAnsi="Arial" w:cs="Arial"/>
          <w:color w:val="00B050"/>
          <w:sz w:val="20"/>
          <w:szCs w:val="20"/>
        </w:rPr>
        <w:t>для</w:t>
      </w:r>
      <w:r w:rsidRPr="00617E2C">
        <w:rPr>
          <w:rFonts w:ascii="Arial" w:hAnsi="Arial" w:cs="Arial"/>
          <w:color w:val="00B050"/>
          <w:spacing w:val="40"/>
          <w:sz w:val="20"/>
          <w:szCs w:val="20"/>
        </w:rPr>
        <w:t xml:space="preserve"> </w:t>
      </w:r>
      <w:r w:rsidRPr="00617E2C">
        <w:rPr>
          <w:rFonts w:ascii="Arial" w:hAnsi="Arial" w:cs="Arial"/>
          <w:color w:val="00B050"/>
          <w:sz w:val="20"/>
          <w:szCs w:val="20"/>
        </w:rPr>
        <w:t>відвідувачів</w:t>
      </w:r>
      <w:r w:rsidRPr="00617E2C">
        <w:rPr>
          <w:rFonts w:ascii="Arial" w:hAnsi="Arial" w:cs="Arial"/>
          <w:color w:val="00B050"/>
          <w:spacing w:val="40"/>
          <w:sz w:val="20"/>
          <w:szCs w:val="20"/>
        </w:rPr>
        <w:t xml:space="preserve"> </w:t>
      </w:r>
      <w:r w:rsidRPr="00617E2C">
        <w:rPr>
          <w:rFonts w:ascii="Arial" w:hAnsi="Arial" w:cs="Arial"/>
          <w:color w:val="00B050"/>
          <w:sz w:val="20"/>
          <w:szCs w:val="20"/>
        </w:rPr>
        <w:t>масового</w:t>
      </w:r>
      <w:r w:rsidRPr="00617E2C">
        <w:rPr>
          <w:rFonts w:ascii="Arial" w:hAnsi="Arial" w:cs="Arial"/>
          <w:color w:val="00B050"/>
          <w:spacing w:val="40"/>
          <w:sz w:val="20"/>
          <w:szCs w:val="20"/>
        </w:rPr>
        <w:t xml:space="preserve"> </w:t>
      </w:r>
      <w:r w:rsidRPr="00617E2C">
        <w:rPr>
          <w:rFonts w:ascii="Arial" w:hAnsi="Arial" w:cs="Arial"/>
          <w:color w:val="00B050"/>
          <w:sz w:val="20"/>
          <w:szCs w:val="20"/>
        </w:rPr>
        <w:t>катання</w:t>
      </w:r>
      <w:r w:rsidRPr="00617E2C">
        <w:rPr>
          <w:rFonts w:ascii="Arial" w:hAnsi="Arial" w:cs="Arial"/>
          <w:color w:val="00B050"/>
          <w:spacing w:val="40"/>
          <w:sz w:val="20"/>
          <w:szCs w:val="20"/>
        </w:rPr>
        <w:t xml:space="preserve"> </w:t>
      </w:r>
      <w:r w:rsidRPr="00617E2C">
        <w:rPr>
          <w:rFonts w:ascii="Arial" w:hAnsi="Arial" w:cs="Arial"/>
          <w:color w:val="00B050"/>
          <w:sz w:val="20"/>
          <w:szCs w:val="20"/>
        </w:rPr>
        <w:t>на</w:t>
      </w:r>
      <w:r w:rsidRPr="00617E2C">
        <w:rPr>
          <w:rFonts w:ascii="Arial" w:hAnsi="Arial" w:cs="Arial"/>
          <w:color w:val="00B050"/>
          <w:spacing w:val="40"/>
          <w:sz w:val="20"/>
          <w:szCs w:val="20"/>
        </w:rPr>
        <w:t xml:space="preserve"> </w:t>
      </w:r>
      <w:r w:rsidRPr="00617E2C">
        <w:rPr>
          <w:rFonts w:ascii="Arial" w:hAnsi="Arial" w:cs="Arial"/>
          <w:color w:val="00B050"/>
          <w:sz w:val="20"/>
          <w:szCs w:val="20"/>
        </w:rPr>
        <w:t>ковзанах</w:t>
      </w:r>
      <w:r w:rsidRPr="00617E2C">
        <w:rPr>
          <w:rFonts w:ascii="Arial" w:hAnsi="Arial" w:cs="Arial"/>
          <w:color w:val="00B050"/>
          <w:spacing w:val="40"/>
          <w:sz w:val="20"/>
          <w:szCs w:val="20"/>
        </w:rPr>
        <w:t xml:space="preserve"> </w:t>
      </w:r>
      <w:r w:rsidRPr="00617E2C">
        <w:rPr>
          <w:rFonts w:ascii="Arial" w:hAnsi="Arial" w:cs="Arial"/>
          <w:color w:val="00B050"/>
          <w:sz w:val="20"/>
          <w:szCs w:val="20"/>
        </w:rPr>
        <w:t>і</w:t>
      </w:r>
      <w:r w:rsidRPr="00617E2C">
        <w:rPr>
          <w:rFonts w:ascii="Arial" w:hAnsi="Arial" w:cs="Arial"/>
          <w:color w:val="00B050"/>
          <w:spacing w:val="40"/>
          <w:sz w:val="20"/>
          <w:szCs w:val="20"/>
        </w:rPr>
        <w:t xml:space="preserve"> </w:t>
      </w:r>
      <w:r w:rsidRPr="00617E2C">
        <w:rPr>
          <w:rFonts w:ascii="Arial" w:hAnsi="Arial" w:cs="Arial"/>
          <w:color w:val="00B050"/>
          <w:sz w:val="20"/>
          <w:szCs w:val="20"/>
        </w:rPr>
        <w:t>лижах</w:t>
      </w:r>
      <w:r w:rsidRPr="00617E2C">
        <w:rPr>
          <w:rFonts w:ascii="Arial" w:hAnsi="Arial" w:cs="Arial"/>
          <w:color w:val="00B050"/>
          <w:spacing w:val="40"/>
          <w:sz w:val="20"/>
          <w:szCs w:val="20"/>
        </w:rPr>
        <w:t xml:space="preserve"> </w:t>
      </w:r>
      <w:r w:rsidRPr="00617E2C">
        <w:rPr>
          <w:rFonts w:ascii="Arial" w:hAnsi="Arial" w:cs="Arial"/>
          <w:color w:val="00B050"/>
          <w:sz w:val="20"/>
          <w:szCs w:val="20"/>
        </w:rPr>
        <w:t>-</w:t>
      </w:r>
      <w:r w:rsidRPr="00617E2C">
        <w:rPr>
          <w:rFonts w:ascii="Arial" w:hAnsi="Arial" w:cs="Arial"/>
          <w:color w:val="00B050"/>
          <w:spacing w:val="40"/>
          <w:sz w:val="20"/>
          <w:szCs w:val="20"/>
        </w:rPr>
        <w:t xml:space="preserve"> </w:t>
      </w:r>
      <w:r w:rsidRPr="00617E2C">
        <w:rPr>
          <w:rFonts w:ascii="Arial" w:hAnsi="Arial" w:cs="Arial"/>
          <w:color w:val="00B050"/>
          <w:sz w:val="20"/>
          <w:szCs w:val="20"/>
        </w:rPr>
        <w:t>із</w:t>
      </w:r>
      <w:r w:rsidRPr="00617E2C">
        <w:rPr>
          <w:rFonts w:ascii="Arial" w:hAnsi="Arial" w:cs="Arial"/>
          <w:color w:val="00B050"/>
          <w:spacing w:val="40"/>
          <w:sz w:val="20"/>
          <w:szCs w:val="20"/>
        </w:rPr>
        <w:t xml:space="preserve"> </w:t>
      </w:r>
      <w:r w:rsidRPr="00617E2C">
        <w:rPr>
          <w:rFonts w:ascii="Arial" w:hAnsi="Arial" w:cs="Arial"/>
          <w:color w:val="00B050"/>
          <w:sz w:val="20"/>
          <w:szCs w:val="20"/>
        </w:rPr>
        <w:t>розрахунку</w:t>
      </w:r>
      <w:r w:rsidRPr="00617E2C">
        <w:rPr>
          <w:rFonts w:ascii="Arial" w:hAnsi="Arial" w:cs="Arial"/>
          <w:color w:val="00B050"/>
          <w:spacing w:val="40"/>
          <w:sz w:val="20"/>
          <w:szCs w:val="20"/>
        </w:rPr>
        <w:t xml:space="preserve"> </w:t>
      </w:r>
      <w:r w:rsidRPr="00617E2C">
        <w:rPr>
          <w:rFonts w:ascii="Arial" w:hAnsi="Arial" w:cs="Arial"/>
          <w:color w:val="00B050"/>
          <w:sz w:val="20"/>
          <w:szCs w:val="20"/>
        </w:rPr>
        <w:t>5</w:t>
      </w:r>
      <w:r w:rsidRPr="00617E2C">
        <w:rPr>
          <w:rFonts w:ascii="Arial" w:hAnsi="Arial" w:cs="Arial"/>
          <w:color w:val="00B050"/>
          <w:spacing w:val="40"/>
          <w:sz w:val="20"/>
          <w:szCs w:val="20"/>
        </w:rPr>
        <w:t xml:space="preserve"> </w:t>
      </w:r>
      <w:r w:rsidRPr="00617E2C">
        <w:rPr>
          <w:rFonts w:ascii="Arial" w:hAnsi="Arial" w:cs="Arial"/>
          <w:color w:val="00B050"/>
          <w:sz w:val="20"/>
          <w:szCs w:val="20"/>
        </w:rPr>
        <w:t>%</w:t>
      </w:r>
      <w:r w:rsidRPr="00617E2C">
        <w:rPr>
          <w:rFonts w:ascii="Arial" w:hAnsi="Arial" w:cs="Arial"/>
          <w:color w:val="00B050"/>
          <w:spacing w:val="40"/>
          <w:sz w:val="20"/>
          <w:szCs w:val="20"/>
        </w:rPr>
        <w:t xml:space="preserve"> </w:t>
      </w:r>
      <w:r w:rsidRPr="00617E2C">
        <w:rPr>
          <w:rFonts w:ascii="Arial" w:hAnsi="Arial" w:cs="Arial"/>
          <w:color w:val="00B050"/>
          <w:sz w:val="20"/>
          <w:szCs w:val="20"/>
        </w:rPr>
        <w:t>одночасної</w:t>
      </w:r>
      <w:r w:rsidRPr="00617E2C">
        <w:rPr>
          <w:rFonts w:ascii="Arial" w:hAnsi="Arial" w:cs="Arial"/>
          <w:color w:val="00B050"/>
          <w:spacing w:val="80"/>
          <w:sz w:val="20"/>
          <w:szCs w:val="20"/>
        </w:rPr>
        <w:t xml:space="preserve"> </w:t>
      </w:r>
      <w:r w:rsidRPr="00617E2C">
        <w:rPr>
          <w:rFonts w:ascii="Arial" w:hAnsi="Arial" w:cs="Arial"/>
          <w:color w:val="00B050"/>
          <w:sz w:val="20"/>
          <w:szCs w:val="20"/>
        </w:rPr>
        <w:t>пропускної спроможності;</w:t>
      </w:r>
    </w:p>
    <w:p w14:paraId="0C18E9A2" w14:textId="77777777" w:rsidR="00A76B49" w:rsidRPr="00617E2C" w:rsidRDefault="002455BA" w:rsidP="00284685">
      <w:pPr>
        <w:pStyle w:val="a3"/>
        <w:spacing w:line="288" w:lineRule="auto"/>
        <w:ind w:firstLine="709"/>
        <w:jc w:val="both"/>
        <w:rPr>
          <w:rFonts w:ascii="Arial" w:hAnsi="Arial" w:cs="Arial"/>
          <w:color w:val="00B050"/>
          <w:sz w:val="20"/>
          <w:szCs w:val="20"/>
        </w:rPr>
      </w:pPr>
      <w:r w:rsidRPr="00617E2C">
        <w:rPr>
          <w:rFonts w:ascii="Arial" w:hAnsi="Arial" w:cs="Arial"/>
          <w:color w:val="00B050"/>
          <w:sz w:val="20"/>
          <w:szCs w:val="20"/>
        </w:rPr>
        <w:t>в)</w:t>
      </w:r>
      <w:r w:rsidRPr="00617E2C">
        <w:rPr>
          <w:rFonts w:ascii="Arial" w:hAnsi="Arial" w:cs="Arial"/>
          <w:color w:val="00B050"/>
          <w:spacing w:val="-4"/>
          <w:sz w:val="20"/>
          <w:szCs w:val="20"/>
        </w:rPr>
        <w:t xml:space="preserve"> </w:t>
      </w:r>
      <w:r w:rsidRPr="00617E2C">
        <w:rPr>
          <w:rFonts w:ascii="Arial" w:hAnsi="Arial" w:cs="Arial"/>
          <w:color w:val="00B050"/>
          <w:sz w:val="20"/>
          <w:szCs w:val="20"/>
        </w:rPr>
        <w:t>для</w:t>
      </w:r>
      <w:r w:rsidRPr="00617E2C">
        <w:rPr>
          <w:rFonts w:ascii="Arial" w:hAnsi="Arial" w:cs="Arial"/>
          <w:color w:val="00B050"/>
          <w:spacing w:val="-3"/>
          <w:sz w:val="20"/>
          <w:szCs w:val="20"/>
        </w:rPr>
        <w:t xml:space="preserve"> </w:t>
      </w:r>
      <w:r w:rsidRPr="00617E2C">
        <w:rPr>
          <w:rFonts w:ascii="Arial" w:hAnsi="Arial" w:cs="Arial"/>
          <w:color w:val="00B050"/>
          <w:sz w:val="20"/>
          <w:szCs w:val="20"/>
        </w:rPr>
        <w:t>глядачів</w:t>
      </w:r>
      <w:r w:rsidRPr="00617E2C">
        <w:rPr>
          <w:rFonts w:ascii="Arial" w:hAnsi="Arial" w:cs="Arial"/>
          <w:color w:val="00B050"/>
          <w:spacing w:val="-3"/>
          <w:sz w:val="20"/>
          <w:szCs w:val="20"/>
        </w:rPr>
        <w:t xml:space="preserve"> </w:t>
      </w:r>
      <w:r w:rsidRPr="00617E2C">
        <w:rPr>
          <w:rFonts w:ascii="Arial" w:hAnsi="Arial" w:cs="Arial"/>
          <w:color w:val="00B050"/>
          <w:sz w:val="20"/>
          <w:szCs w:val="20"/>
        </w:rPr>
        <w:t>-</w:t>
      </w:r>
      <w:r w:rsidRPr="00617E2C">
        <w:rPr>
          <w:rFonts w:ascii="Arial" w:hAnsi="Arial" w:cs="Arial"/>
          <w:color w:val="00B050"/>
          <w:spacing w:val="-5"/>
          <w:sz w:val="20"/>
          <w:szCs w:val="20"/>
        </w:rPr>
        <w:t xml:space="preserve"> </w:t>
      </w:r>
      <w:r w:rsidRPr="00617E2C">
        <w:rPr>
          <w:rFonts w:ascii="Arial" w:hAnsi="Arial" w:cs="Arial"/>
          <w:color w:val="00B050"/>
          <w:sz w:val="20"/>
          <w:szCs w:val="20"/>
        </w:rPr>
        <w:t>із</w:t>
      </w:r>
      <w:r w:rsidRPr="00617E2C">
        <w:rPr>
          <w:rFonts w:ascii="Arial" w:hAnsi="Arial" w:cs="Arial"/>
          <w:color w:val="00B050"/>
          <w:spacing w:val="-3"/>
          <w:sz w:val="20"/>
          <w:szCs w:val="20"/>
        </w:rPr>
        <w:t xml:space="preserve"> </w:t>
      </w:r>
      <w:r w:rsidRPr="00617E2C">
        <w:rPr>
          <w:rFonts w:ascii="Arial" w:hAnsi="Arial" w:cs="Arial"/>
          <w:color w:val="00B050"/>
          <w:sz w:val="20"/>
          <w:szCs w:val="20"/>
        </w:rPr>
        <w:t>розрахунку</w:t>
      </w:r>
      <w:r w:rsidRPr="00617E2C">
        <w:rPr>
          <w:rFonts w:ascii="Arial" w:hAnsi="Arial" w:cs="Arial"/>
          <w:color w:val="00B050"/>
          <w:spacing w:val="-5"/>
          <w:sz w:val="20"/>
          <w:szCs w:val="20"/>
        </w:rPr>
        <w:t xml:space="preserve"> </w:t>
      </w:r>
      <w:r w:rsidRPr="00617E2C">
        <w:rPr>
          <w:rFonts w:ascii="Arial" w:hAnsi="Arial" w:cs="Arial"/>
          <w:color w:val="00B050"/>
          <w:sz w:val="20"/>
          <w:szCs w:val="20"/>
        </w:rPr>
        <w:t>3</w:t>
      </w:r>
      <w:r w:rsidRPr="00617E2C">
        <w:rPr>
          <w:rFonts w:ascii="Arial" w:hAnsi="Arial" w:cs="Arial"/>
          <w:color w:val="00B050"/>
          <w:spacing w:val="-2"/>
          <w:sz w:val="20"/>
          <w:szCs w:val="20"/>
        </w:rPr>
        <w:t xml:space="preserve"> </w:t>
      </w:r>
      <w:r w:rsidRPr="00617E2C">
        <w:rPr>
          <w:rFonts w:ascii="Arial" w:hAnsi="Arial" w:cs="Arial"/>
          <w:color w:val="00B050"/>
          <w:sz w:val="20"/>
          <w:szCs w:val="20"/>
        </w:rPr>
        <w:t>%</w:t>
      </w:r>
      <w:r w:rsidRPr="00617E2C">
        <w:rPr>
          <w:rFonts w:ascii="Arial" w:hAnsi="Arial" w:cs="Arial"/>
          <w:color w:val="00B050"/>
          <w:spacing w:val="-1"/>
          <w:sz w:val="20"/>
          <w:szCs w:val="20"/>
        </w:rPr>
        <w:t xml:space="preserve"> </w:t>
      </w:r>
      <w:r w:rsidRPr="00617E2C">
        <w:rPr>
          <w:rFonts w:ascii="Arial" w:hAnsi="Arial" w:cs="Arial"/>
          <w:color w:val="00B050"/>
          <w:sz w:val="20"/>
          <w:szCs w:val="20"/>
        </w:rPr>
        <w:t>кількості</w:t>
      </w:r>
      <w:r w:rsidRPr="00617E2C">
        <w:rPr>
          <w:rFonts w:ascii="Arial" w:hAnsi="Arial" w:cs="Arial"/>
          <w:color w:val="00B050"/>
          <w:spacing w:val="-2"/>
          <w:sz w:val="20"/>
          <w:szCs w:val="20"/>
        </w:rPr>
        <w:t xml:space="preserve"> </w:t>
      </w:r>
      <w:r w:rsidRPr="00617E2C">
        <w:rPr>
          <w:rFonts w:ascii="Arial" w:hAnsi="Arial" w:cs="Arial"/>
          <w:color w:val="00B050"/>
          <w:sz w:val="20"/>
          <w:szCs w:val="20"/>
        </w:rPr>
        <w:t>місць</w:t>
      </w:r>
      <w:r w:rsidRPr="00617E2C">
        <w:rPr>
          <w:rFonts w:ascii="Arial" w:hAnsi="Arial" w:cs="Arial"/>
          <w:color w:val="00B050"/>
          <w:spacing w:val="-4"/>
          <w:sz w:val="20"/>
          <w:szCs w:val="20"/>
        </w:rPr>
        <w:t xml:space="preserve"> </w:t>
      </w:r>
      <w:r w:rsidRPr="00617E2C">
        <w:rPr>
          <w:rFonts w:ascii="Arial" w:hAnsi="Arial" w:cs="Arial"/>
          <w:color w:val="00B050"/>
          <w:sz w:val="20"/>
          <w:szCs w:val="20"/>
        </w:rPr>
        <w:t>для</w:t>
      </w:r>
      <w:r w:rsidRPr="00617E2C">
        <w:rPr>
          <w:rFonts w:ascii="Arial" w:hAnsi="Arial" w:cs="Arial"/>
          <w:color w:val="00B050"/>
          <w:spacing w:val="-3"/>
          <w:sz w:val="20"/>
          <w:szCs w:val="20"/>
        </w:rPr>
        <w:t xml:space="preserve"> </w:t>
      </w:r>
      <w:r w:rsidRPr="00617E2C">
        <w:rPr>
          <w:rFonts w:ascii="Arial" w:hAnsi="Arial" w:cs="Arial"/>
          <w:color w:val="00B050"/>
          <w:spacing w:val="-2"/>
          <w:sz w:val="20"/>
          <w:szCs w:val="20"/>
        </w:rPr>
        <w:t>глядачів.</w:t>
      </w:r>
    </w:p>
    <w:p w14:paraId="32C791EB" w14:textId="77777777" w:rsidR="00A76B49" w:rsidRPr="00617E2C" w:rsidRDefault="002455BA" w:rsidP="00284685">
      <w:pPr>
        <w:pStyle w:val="a3"/>
        <w:spacing w:line="288" w:lineRule="auto"/>
        <w:ind w:firstLine="709"/>
        <w:jc w:val="both"/>
        <w:rPr>
          <w:rFonts w:ascii="Arial" w:hAnsi="Arial" w:cs="Arial"/>
          <w:color w:val="00B050"/>
          <w:spacing w:val="-2"/>
          <w:sz w:val="20"/>
          <w:szCs w:val="20"/>
        </w:rPr>
      </w:pPr>
      <w:r w:rsidRPr="00617E2C">
        <w:rPr>
          <w:rFonts w:ascii="Arial" w:hAnsi="Arial" w:cs="Arial"/>
          <w:color w:val="00B050"/>
          <w:sz w:val="20"/>
          <w:szCs w:val="20"/>
        </w:rPr>
        <w:t>У</w:t>
      </w:r>
      <w:r w:rsidRPr="00617E2C">
        <w:rPr>
          <w:rFonts w:ascii="Arial" w:hAnsi="Arial" w:cs="Arial"/>
          <w:color w:val="00B050"/>
          <w:spacing w:val="-5"/>
          <w:sz w:val="20"/>
          <w:szCs w:val="20"/>
        </w:rPr>
        <w:t xml:space="preserve"> </w:t>
      </w:r>
      <w:r w:rsidRPr="00617E2C">
        <w:rPr>
          <w:rFonts w:ascii="Arial" w:hAnsi="Arial" w:cs="Arial"/>
          <w:color w:val="00B050"/>
          <w:sz w:val="20"/>
          <w:szCs w:val="20"/>
        </w:rPr>
        <w:t>буфетах</w:t>
      </w:r>
      <w:r w:rsidRPr="00617E2C">
        <w:rPr>
          <w:rFonts w:ascii="Arial" w:hAnsi="Arial" w:cs="Arial"/>
          <w:color w:val="00B050"/>
          <w:spacing w:val="-4"/>
          <w:sz w:val="20"/>
          <w:szCs w:val="20"/>
        </w:rPr>
        <w:t xml:space="preserve"> </w:t>
      </w:r>
      <w:r w:rsidRPr="00617E2C">
        <w:rPr>
          <w:rFonts w:ascii="Arial" w:hAnsi="Arial" w:cs="Arial"/>
          <w:color w:val="00B050"/>
          <w:sz w:val="20"/>
          <w:szCs w:val="20"/>
        </w:rPr>
        <w:t>для</w:t>
      </w:r>
      <w:r w:rsidRPr="00617E2C">
        <w:rPr>
          <w:rFonts w:ascii="Arial" w:hAnsi="Arial" w:cs="Arial"/>
          <w:color w:val="00B050"/>
          <w:spacing w:val="-4"/>
          <w:sz w:val="20"/>
          <w:szCs w:val="20"/>
        </w:rPr>
        <w:t xml:space="preserve"> </w:t>
      </w:r>
      <w:r w:rsidRPr="00617E2C">
        <w:rPr>
          <w:rFonts w:ascii="Arial" w:hAnsi="Arial" w:cs="Arial"/>
          <w:color w:val="00B050"/>
          <w:sz w:val="20"/>
          <w:szCs w:val="20"/>
        </w:rPr>
        <w:t>глядачів</w:t>
      </w:r>
      <w:r w:rsidRPr="00617E2C">
        <w:rPr>
          <w:rFonts w:ascii="Arial" w:hAnsi="Arial" w:cs="Arial"/>
          <w:color w:val="00B050"/>
          <w:spacing w:val="-5"/>
          <w:sz w:val="20"/>
          <w:szCs w:val="20"/>
        </w:rPr>
        <w:t xml:space="preserve"> </w:t>
      </w:r>
      <w:r w:rsidRPr="00617E2C">
        <w:rPr>
          <w:rFonts w:ascii="Arial" w:hAnsi="Arial" w:cs="Arial"/>
          <w:color w:val="00B050"/>
          <w:sz w:val="20"/>
          <w:szCs w:val="20"/>
        </w:rPr>
        <w:t>зал</w:t>
      </w:r>
      <w:r w:rsidRPr="00617E2C">
        <w:rPr>
          <w:rFonts w:ascii="Arial" w:hAnsi="Arial" w:cs="Arial"/>
          <w:color w:val="00B050"/>
          <w:spacing w:val="-4"/>
          <w:sz w:val="20"/>
          <w:szCs w:val="20"/>
        </w:rPr>
        <w:t xml:space="preserve"> </w:t>
      </w:r>
      <w:r w:rsidRPr="00617E2C">
        <w:rPr>
          <w:rFonts w:ascii="Arial" w:hAnsi="Arial" w:cs="Arial"/>
          <w:color w:val="00B050"/>
          <w:sz w:val="20"/>
          <w:szCs w:val="20"/>
        </w:rPr>
        <w:t>може</w:t>
      </w:r>
      <w:r w:rsidRPr="00617E2C">
        <w:rPr>
          <w:rFonts w:ascii="Arial" w:hAnsi="Arial" w:cs="Arial"/>
          <w:color w:val="00B050"/>
          <w:spacing w:val="-5"/>
          <w:sz w:val="20"/>
          <w:szCs w:val="20"/>
        </w:rPr>
        <w:t xml:space="preserve"> </w:t>
      </w:r>
      <w:r w:rsidRPr="00617E2C">
        <w:rPr>
          <w:rFonts w:ascii="Arial" w:hAnsi="Arial" w:cs="Arial"/>
          <w:color w:val="00B050"/>
          <w:sz w:val="20"/>
          <w:szCs w:val="20"/>
        </w:rPr>
        <w:t>обладнуватися</w:t>
      </w:r>
      <w:r w:rsidRPr="00617E2C">
        <w:rPr>
          <w:rFonts w:ascii="Arial" w:hAnsi="Arial" w:cs="Arial"/>
          <w:color w:val="00B050"/>
          <w:spacing w:val="-5"/>
          <w:sz w:val="20"/>
          <w:szCs w:val="20"/>
        </w:rPr>
        <w:t xml:space="preserve"> </w:t>
      </w:r>
      <w:r w:rsidRPr="00617E2C">
        <w:rPr>
          <w:rFonts w:ascii="Arial" w:hAnsi="Arial" w:cs="Arial"/>
          <w:color w:val="00B050"/>
          <w:sz w:val="20"/>
          <w:szCs w:val="20"/>
        </w:rPr>
        <w:t>кафетерійними</w:t>
      </w:r>
      <w:r w:rsidRPr="00617E2C">
        <w:rPr>
          <w:rFonts w:ascii="Arial" w:hAnsi="Arial" w:cs="Arial"/>
          <w:color w:val="00B050"/>
          <w:spacing w:val="-5"/>
          <w:sz w:val="20"/>
          <w:szCs w:val="20"/>
        </w:rPr>
        <w:t xml:space="preserve"> </w:t>
      </w:r>
      <w:r w:rsidRPr="00617E2C">
        <w:rPr>
          <w:rFonts w:ascii="Arial" w:hAnsi="Arial" w:cs="Arial"/>
          <w:color w:val="00B050"/>
          <w:sz w:val="20"/>
          <w:szCs w:val="20"/>
        </w:rPr>
        <w:t>стійками</w:t>
      </w:r>
      <w:r w:rsidRPr="00617E2C">
        <w:rPr>
          <w:rFonts w:ascii="Arial" w:hAnsi="Arial" w:cs="Arial"/>
          <w:color w:val="00B050"/>
          <w:spacing w:val="-6"/>
          <w:sz w:val="20"/>
          <w:szCs w:val="20"/>
        </w:rPr>
        <w:t xml:space="preserve"> </w:t>
      </w:r>
      <w:r w:rsidRPr="00617E2C">
        <w:rPr>
          <w:rFonts w:ascii="Arial" w:hAnsi="Arial" w:cs="Arial"/>
          <w:color w:val="00B050"/>
          <w:sz w:val="20"/>
          <w:szCs w:val="20"/>
        </w:rPr>
        <w:t>для</w:t>
      </w:r>
      <w:r w:rsidRPr="00617E2C">
        <w:rPr>
          <w:rFonts w:ascii="Arial" w:hAnsi="Arial" w:cs="Arial"/>
          <w:color w:val="00B050"/>
          <w:spacing w:val="-5"/>
          <w:sz w:val="20"/>
          <w:szCs w:val="20"/>
        </w:rPr>
        <w:t xml:space="preserve"> </w:t>
      </w:r>
      <w:r w:rsidRPr="00617E2C">
        <w:rPr>
          <w:rFonts w:ascii="Arial" w:hAnsi="Arial" w:cs="Arial"/>
          <w:color w:val="00B050"/>
          <w:sz w:val="20"/>
          <w:szCs w:val="20"/>
        </w:rPr>
        <w:t>їжі</w:t>
      </w:r>
      <w:r w:rsidRPr="00617E2C">
        <w:rPr>
          <w:rFonts w:ascii="Arial" w:hAnsi="Arial" w:cs="Arial"/>
          <w:color w:val="00B050"/>
          <w:spacing w:val="-2"/>
          <w:sz w:val="20"/>
          <w:szCs w:val="20"/>
        </w:rPr>
        <w:t xml:space="preserve"> стоячи.</w:t>
      </w:r>
    </w:p>
    <w:p w14:paraId="656D1895" w14:textId="77777777" w:rsidR="00617E2C" w:rsidRPr="00617E2C" w:rsidRDefault="00617E2C" w:rsidP="00617E2C">
      <w:pPr>
        <w:pStyle w:val="a3"/>
        <w:spacing w:line="288" w:lineRule="auto"/>
        <w:ind w:firstLine="709"/>
        <w:jc w:val="both"/>
        <w:rPr>
          <w:rFonts w:ascii="Arial" w:hAnsi="Arial" w:cs="Arial"/>
          <w:b/>
          <w:bCs/>
          <w:i/>
          <w:iCs/>
          <w:color w:val="00B050"/>
          <w:sz w:val="20"/>
          <w:szCs w:val="20"/>
        </w:rPr>
      </w:pPr>
      <w:r w:rsidRPr="00617E2C">
        <w:rPr>
          <w:rFonts w:ascii="Arial" w:hAnsi="Arial" w:cs="Arial"/>
          <w:b/>
          <w:bCs/>
          <w:i/>
          <w:iCs/>
          <w:color w:val="00B050"/>
          <w:spacing w:val="-2"/>
          <w:sz w:val="20"/>
          <w:szCs w:val="20"/>
        </w:rPr>
        <w:t>(Пункт 3.75.1 змінено, Зміна № 1)</w:t>
      </w:r>
    </w:p>
    <w:p w14:paraId="2D35A257" w14:textId="77777777" w:rsidR="00A76B49" w:rsidRPr="00284685" w:rsidRDefault="002455BA" w:rsidP="00284685">
      <w:pPr>
        <w:pStyle w:val="a5"/>
        <w:numPr>
          <w:ilvl w:val="2"/>
          <w:numId w:val="36"/>
        </w:numPr>
        <w:tabs>
          <w:tab w:val="left" w:pos="1414"/>
        </w:tabs>
        <w:spacing w:line="288" w:lineRule="auto"/>
        <w:ind w:left="0" w:firstLine="709"/>
        <w:rPr>
          <w:rFonts w:ascii="Arial" w:hAnsi="Arial" w:cs="Arial"/>
          <w:sz w:val="20"/>
          <w:szCs w:val="20"/>
        </w:rPr>
      </w:pPr>
      <w:r w:rsidRPr="00284685">
        <w:rPr>
          <w:rFonts w:ascii="Arial" w:hAnsi="Arial" w:cs="Arial"/>
          <w:sz w:val="20"/>
          <w:szCs w:val="20"/>
        </w:rPr>
        <w:t>Площі</w:t>
      </w:r>
      <w:r w:rsidRPr="00284685">
        <w:rPr>
          <w:rFonts w:ascii="Arial" w:hAnsi="Arial" w:cs="Arial"/>
          <w:spacing w:val="-6"/>
          <w:sz w:val="20"/>
          <w:szCs w:val="20"/>
        </w:rPr>
        <w:t xml:space="preserve"> </w:t>
      </w:r>
      <w:r w:rsidRPr="00284685">
        <w:rPr>
          <w:rFonts w:ascii="Arial" w:hAnsi="Arial" w:cs="Arial"/>
          <w:sz w:val="20"/>
          <w:szCs w:val="20"/>
        </w:rPr>
        <w:t>буфетів</w:t>
      </w:r>
      <w:r w:rsidRPr="00284685">
        <w:rPr>
          <w:rFonts w:ascii="Arial" w:hAnsi="Arial" w:cs="Arial"/>
          <w:spacing w:val="-6"/>
          <w:sz w:val="20"/>
          <w:szCs w:val="20"/>
        </w:rPr>
        <w:t xml:space="preserve"> </w:t>
      </w:r>
      <w:r w:rsidRPr="00284685">
        <w:rPr>
          <w:rFonts w:ascii="Arial" w:hAnsi="Arial" w:cs="Arial"/>
          <w:sz w:val="20"/>
          <w:szCs w:val="20"/>
        </w:rPr>
        <w:t>визначаються</w:t>
      </w:r>
      <w:r w:rsidRPr="00284685">
        <w:rPr>
          <w:rFonts w:ascii="Arial" w:hAnsi="Arial" w:cs="Arial"/>
          <w:spacing w:val="-6"/>
          <w:sz w:val="20"/>
          <w:szCs w:val="20"/>
        </w:rPr>
        <w:t xml:space="preserve"> </w:t>
      </w:r>
      <w:r w:rsidRPr="00284685">
        <w:rPr>
          <w:rFonts w:ascii="Arial" w:hAnsi="Arial" w:cs="Arial"/>
          <w:sz w:val="20"/>
          <w:szCs w:val="20"/>
        </w:rPr>
        <w:t>виходячи</w:t>
      </w:r>
      <w:r w:rsidRPr="00284685">
        <w:rPr>
          <w:rFonts w:ascii="Arial" w:hAnsi="Arial" w:cs="Arial"/>
          <w:spacing w:val="-6"/>
          <w:sz w:val="20"/>
          <w:szCs w:val="20"/>
        </w:rPr>
        <w:t xml:space="preserve"> </w:t>
      </w:r>
      <w:r w:rsidRPr="00284685">
        <w:rPr>
          <w:rFonts w:ascii="Arial" w:hAnsi="Arial" w:cs="Arial"/>
          <w:sz w:val="20"/>
          <w:szCs w:val="20"/>
        </w:rPr>
        <w:t>з</w:t>
      </w:r>
      <w:r w:rsidRPr="00284685">
        <w:rPr>
          <w:rFonts w:ascii="Arial" w:hAnsi="Arial" w:cs="Arial"/>
          <w:spacing w:val="-6"/>
          <w:sz w:val="20"/>
          <w:szCs w:val="20"/>
        </w:rPr>
        <w:t xml:space="preserve"> </w:t>
      </w:r>
      <w:r w:rsidRPr="00284685">
        <w:rPr>
          <w:rFonts w:ascii="Arial" w:hAnsi="Arial" w:cs="Arial"/>
          <w:sz w:val="20"/>
          <w:szCs w:val="20"/>
        </w:rPr>
        <w:t>такого</w:t>
      </w:r>
      <w:r w:rsidRPr="00284685">
        <w:rPr>
          <w:rFonts w:ascii="Arial" w:hAnsi="Arial" w:cs="Arial"/>
          <w:spacing w:val="-4"/>
          <w:sz w:val="20"/>
          <w:szCs w:val="20"/>
        </w:rPr>
        <w:t xml:space="preserve"> </w:t>
      </w:r>
      <w:r w:rsidRPr="00284685">
        <w:rPr>
          <w:rFonts w:ascii="Arial" w:hAnsi="Arial" w:cs="Arial"/>
          <w:spacing w:val="-2"/>
          <w:sz w:val="20"/>
          <w:szCs w:val="20"/>
        </w:rPr>
        <w:t>розрахунку:</w:t>
      </w:r>
    </w:p>
    <w:p w14:paraId="7DA19F65" w14:textId="77777777" w:rsidR="00A76B49" w:rsidRPr="00284685" w:rsidRDefault="002455BA" w:rsidP="00284685">
      <w:pPr>
        <w:pStyle w:val="a3"/>
        <w:spacing w:line="288" w:lineRule="auto"/>
        <w:ind w:firstLine="709"/>
        <w:jc w:val="both"/>
        <w:rPr>
          <w:rFonts w:ascii="Arial" w:hAnsi="Arial" w:cs="Arial"/>
          <w:sz w:val="20"/>
          <w:szCs w:val="20"/>
        </w:rPr>
      </w:pPr>
      <w:r w:rsidRPr="00284685">
        <w:rPr>
          <w:rFonts w:ascii="Arial" w:hAnsi="Arial" w:cs="Arial"/>
          <w:sz w:val="20"/>
          <w:szCs w:val="20"/>
        </w:rPr>
        <w:t>а)</w:t>
      </w:r>
      <w:r w:rsidRPr="00284685">
        <w:rPr>
          <w:rFonts w:ascii="Arial" w:hAnsi="Arial" w:cs="Arial"/>
          <w:spacing w:val="-5"/>
          <w:sz w:val="20"/>
          <w:szCs w:val="20"/>
        </w:rPr>
        <w:t xml:space="preserve"> </w:t>
      </w:r>
      <w:r w:rsidRPr="00284685">
        <w:rPr>
          <w:rFonts w:ascii="Arial" w:hAnsi="Arial" w:cs="Arial"/>
          <w:sz w:val="20"/>
          <w:szCs w:val="20"/>
        </w:rPr>
        <w:t>для</w:t>
      </w:r>
      <w:r w:rsidRPr="00284685">
        <w:rPr>
          <w:rFonts w:ascii="Arial" w:hAnsi="Arial" w:cs="Arial"/>
          <w:spacing w:val="-5"/>
          <w:sz w:val="20"/>
          <w:szCs w:val="20"/>
        </w:rPr>
        <w:t xml:space="preserve"> </w:t>
      </w:r>
      <w:r w:rsidRPr="00284685">
        <w:rPr>
          <w:rFonts w:ascii="Arial" w:hAnsi="Arial" w:cs="Arial"/>
          <w:sz w:val="20"/>
          <w:szCs w:val="20"/>
        </w:rPr>
        <w:t>тих,</w:t>
      </w:r>
      <w:r w:rsidRPr="00284685">
        <w:rPr>
          <w:rFonts w:ascii="Arial" w:hAnsi="Arial" w:cs="Arial"/>
          <w:spacing w:val="-4"/>
          <w:sz w:val="20"/>
          <w:szCs w:val="20"/>
        </w:rPr>
        <w:t xml:space="preserve"> </w:t>
      </w:r>
      <w:r w:rsidRPr="00284685">
        <w:rPr>
          <w:rFonts w:ascii="Arial" w:hAnsi="Arial" w:cs="Arial"/>
          <w:sz w:val="20"/>
          <w:szCs w:val="20"/>
        </w:rPr>
        <w:t>хто</w:t>
      </w:r>
      <w:r w:rsidRPr="00284685">
        <w:rPr>
          <w:rFonts w:ascii="Arial" w:hAnsi="Arial" w:cs="Arial"/>
          <w:spacing w:val="-3"/>
          <w:sz w:val="20"/>
          <w:szCs w:val="20"/>
        </w:rPr>
        <w:t xml:space="preserve"> </w:t>
      </w:r>
      <w:r w:rsidRPr="00284685">
        <w:rPr>
          <w:rFonts w:ascii="Arial" w:hAnsi="Arial" w:cs="Arial"/>
          <w:sz w:val="20"/>
          <w:szCs w:val="20"/>
        </w:rPr>
        <w:t>займається,</w:t>
      </w:r>
      <w:r w:rsidRPr="00284685">
        <w:rPr>
          <w:rFonts w:ascii="Arial" w:hAnsi="Arial" w:cs="Arial"/>
          <w:spacing w:val="-4"/>
          <w:sz w:val="20"/>
          <w:szCs w:val="20"/>
        </w:rPr>
        <w:t xml:space="preserve"> </w:t>
      </w:r>
      <w:r w:rsidRPr="00284685">
        <w:rPr>
          <w:rFonts w:ascii="Arial" w:hAnsi="Arial" w:cs="Arial"/>
          <w:sz w:val="20"/>
          <w:szCs w:val="20"/>
        </w:rPr>
        <w:t>і</w:t>
      </w:r>
      <w:r w:rsidRPr="00284685">
        <w:rPr>
          <w:rFonts w:ascii="Arial" w:hAnsi="Arial" w:cs="Arial"/>
          <w:spacing w:val="-3"/>
          <w:sz w:val="20"/>
          <w:szCs w:val="20"/>
        </w:rPr>
        <w:t xml:space="preserve"> </w:t>
      </w:r>
      <w:r w:rsidRPr="00284685">
        <w:rPr>
          <w:rFonts w:ascii="Arial" w:hAnsi="Arial" w:cs="Arial"/>
          <w:sz w:val="20"/>
          <w:szCs w:val="20"/>
        </w:rPr>
        <w:t>відвідувачів</w:t>
      </w:r>
      <w:r w:rsidRPr="00284685">
        <w:rPr>
          <w:rFonts w:ascii="Arial" w:hAnsi="Arial" w:cs="Arial"/>
          <w:spacing w:val="-5"/>
          <w:sz w:val="20"/>
          <w:szCs w:val="20"/>
        </w:rPr>
        <w:t xml:space="preserve"> </w:t>
      </w:r>
      <w:r w:rsidRPr="00284685">
        <w:rPr>
          <w:rFonts w:ascii="Arial" w:hAnsi="Arial" w:cs="Arial"/>
          <w:sz w:val="20"/>
          <w:szCs w:val="20"/>
        </w:rPr>
        <w:t>масового</w:t>
      </w:r>
      <w:r w:rsidRPr="00284685">
        <w:rPr>
          <w:rFonts w:ascii="Arial" w:hAnsi="Arial" w:cs="Arial"/>
          <w:spacing w:val="-3"/>
          <w:sz w:val="20"/>
          <w:szCs w:val="20"/>
        </w:rPr>
        <w:t xml:space="preserve"> </w:t>
      </w:r>
      <w:r w:rsidRPr="00284685">
        <w:rPr>
          <w:rFonts w:ascii="Arial" w:hAnsi="Arial" w:cs="Arial"/>
          <w:sz w:val="20"/>
          <w:szCs w:val="20"/>
        </w:rPr>
        <w:t>катання</w:t>
      </w:r>
      <w:r w:rsidRPr="00284685">
        <w:rPr>
          <w:rFonts w:ascii="Arial" w:hAnsi="Arial" w:cs="Arial"/>
          <w:spacing w:val="-5"/>
          <w:sz w:val="20"/>
          <w:szCs w:val="20"/>
        </w:rPr>
        <w:t xml:space="preserve"> </w:t>
      </w:r>
      <w:r w:rsidRPr="00284685">
        <w:rPr>
          <w:rFonts w:ascii="Arial" w:hAnsi="Arial" w:cs="Arial"/>
          <w:sz w:val="20"/>
          <w:szCs w:val="20"/>
        </w:rPr>
        <w:t>на</w:t>
      </w:r>
      <w:r w:rsidRPr="00284685">
        <w:rPr>
          <w:rFonts w:ascii="Arial" w:hAnsi="Arial" w:cs="Arial"/>
          <w:spacing w:val="-4"/>
          <w:sz w:val="20"/>
          <w:szCs w:val="20"/>
        </w:rPr>
        <w:t xml:space="preserve"> </w:t>
      </w:r>
      <w:r w:rsidRPr="00284685">
        <w:rPr>
          <w:rFonts w:ascii="Arial" w:hAnsi="Arial" w:cs="Arial"/>
          <w:sz w:val="20"/>
          <w:szCs w:val="20"/>
        </w:rPr>
        <w:t>ковзанах</w:t>
      </w:r>
      <w:r w:rsidRPr="00284685">
        <w:rPr>
          <w:rFonts w:ascii="Arial" w:hAnsi="Arial" w:cs="Arial"/>
          <w:spacing w:val="-4"/>
          <w:sz w:val="20"/>
          <w:szCs w:val="20"/>
        </w:rPr>
        <w:t xml:space="preserve"> </w:t>
      </w:r>
      <w:r w:rsidRPr="00284685">
        <w:rPr>
          <w:rFonts w:ascii="Arial" w:hAnsi="Arial" w:cs="Arial"/>
          <w:sz w:val="20"/>
          <w:szCs w:val="20"/>
        </w:rPr>
        <w:t>і</w:t>
      </w:r>
      <w:r w:rsidRPr="00284685">
        <w:rPr>
          <w:rFonts w:ascii="Arial" w:hAnsi="Arial" w:cs="Arial"/>
          <w:spacing w:val="-2"/>
          <w:sz w:val="20"/>
          <w:szCs w:val="20"/>
        </w:rPr>
        <w:t xml:space="preserve"> лижах:</w:t>
      </w:r>
    </w:p>
    <w:p w14:paraId="3C6CE3F2" w14:textId="492EE501" w:rsidR="00A76B49" w:rsidRPr="00284685" w:rsidRDefault="002455BA" w:rsidP="00284685">
      <w:pPr>
        <w:pStyle w:val="a5"/>
        <w:numPr>
          <w:ilvl w:val="0"/>
          <w:numId w:val="19"/>
        </w:numPr>
        <w:tabs>
          <w:tab w:val="left" w:pos="1040"/>
        </w:tabs>
        <w:spacing w:line="288" w:lineRule="auto"/>
        <w:ind w:left="0" w:firstLine="709"/>
        <w:rPr>
          <w:rFonts w:ascii="Arial" w:hAnsi="Arial" w:cs="Arial"/>
          <w:sz w:val="20"/>
          <w:szCs w:val="20"/>
        </w:rPr>
      </w:pPr>
      <w:r w:rsidRPr="00284685">
        <w:rPr>
          <w:rFonts w:ascii="Arial" w:hAnsi="Arial" w:cs="Arial"/>
          <w:sz w:val="20"/>
          <w:szCs w:val="20"/>
        </w:rPr>
        <w:t>площа</w:t>
      </w:r>
      <w:r w:rsidRPr="00284685">
        <w:rPr>
          <w:rFonts w:ascii="Arial" w:hAnsi="Arial" w:cs="Arial"/>
          <w:spacing w:val="-6"/>
          <w:sz w:val="20"/>
          <w:szCs w:val="20"/>
        </w:rPr>
        <w:t xml:space="preserve"> </w:t>
      </w:r>
      <w:r w:rsidRPr="00284685">
        <w:rPr>
          <w:rFonts w:ascii="Arial" w:hAnsi="Arial" w:cs="Arial"/>
          <w:sz w:val="20"/>
          <w:szCs w:val="20"/>
        </w:rPr>
        <w:t>залу</w:t>
      </w:r>
      <w:r w:rsidRPr="00284685">
        <w:rPr>
          <w:rFonts w:ascii="Arial" w:hAnsi="Arial" w:cs="Arial"/>
          <w:spacing w:val="-8"/>
          <w:sz w:val="20"/>
          <w:szCs w:val="20"/>
        </w:rPr>
        <w:t xml:space="preserve"> </w:t>
      </w:r>
      <w:r w:rsidRPr="00284685">
        <w:rPr>
          <w:rFonts w:ascii="Arial" w:hAnsi="Arial" w:cs="Arial"/>
          <w:sz w:val="20"/>
          <w:szCs w:val="20"/>
        </w:rPr>
        <w:t>з</w:t>
      </w:r>
      <w:r w:rsidRPr="00284685">
        <w:rPr>
          <w:rFonts w:ascii="Arial" w:hAnsi="Arial" w:cs="Arial"/>
          <w:spacing w:val="-7"/>
          <w:sz w:val="20"/>
          <w:szCs w:val="20"/>
        </w:rPr>
        <w:t xml:space="preserve"> </w:t>
      </w:r>
      <w:r w:rsidRPr="00284685">
        <w:rPr>
          <w:rFonts w:ascii="Arial" w:hAnsi="Arial" w:cs="Arial"/>
          <w:sz w:val="20"/>
          <w:szCs w:val="20"/>
        </w:rPr>
        <w:t>роздавальною</w:t>
      </w:r>
      <w:r w:rsidRPr="00284685">
        <w:rPr>
          <w:rFonts w:ascii="Arial" w:hAnsi="Arial" w:cs="Arial"/>
          <w:spacing w:val="-5"/>
          <w:sz w:val="20"/>
          <w:szCs w:val="20"/>
        </w:rPr>
        <w:t xml:space="preserve"> </w:t>
      </w:r>
      <w:r w:rsidRPr="00284685">
        <w:rPr>
          <w:rFonts w:ascii="Arial" w:hAnsi="Arial" w:cs="Arial"/>
          <w:sz w:val="20"/>
          <w:szCs w:val="20"/>
        </w:rPr>
        <w:t>-</w:t>
      </w:r>
      <w:r w:rsidRPr="00284685">
        <w:rPr>
          <w:rFonts w:ascii="Arial" w:hAnsi="Arial" w:cs="Arial"/>
          <w:spacing w:val="-10"/>
          <w:sz w:val="20"/>
          <w:szCs w:val="20"/>
        </w:rPr>
        <w:t xml:space="preserve"> </w:t>
      </w:r>
      <w:r w:rsidRPr="00284685">
        <w:rPr>
          <w:rFonts w:ascii="Arial" w:hAnsi="Arial" w:cs="Arial"/>
          <w:sz w:val="20"/>
          <w:szCs w:val="20"/>
        </w:rPr>
        <w:t>не</w:t>
      </w:r>
      <w:r w:rsidRPr="00284685">
        <w:rPr>
          <w:rFonts w:ascii="Arial" w:hAnsi="Arial" w:cs="Arial"/>
          <w:spacing w:val="-6"/>
          <w:sz w:val="20"/>
          <w:szCs w:val="20"/>
        </w:rPr>
        <w:t xml:space="preserve"> </w:t>
      </w:r>
      <w:r w:rsidRPr="00284685">
        <w:rPr>
          <w:rFonts w:ascii="Arial" w:hAnsi="Arial" w:cs="Arial"/>
          <w:sz w:val="20"/>
          <w:szCs w:val="20"/>
        </w:rPr>
        <w:t>менше</w:t>
      </w:r>
      <w:r w:rsidRPr="00284685">
        <w:rPr>
          <w:rFonts w:ascii="Arial" w:hAnsi="Arial" w:cs="Arial"/>
          <w:spacing w:val="-6"/>
          <w:sz w:val="20"/>
          <w:szCs w:val="20"/>
        </w:rPr>
        <w:t xml:space="preserve"> </w:t>
      </w:r>
      <w:r w:rsidRPr="00284685">
        <w:rPr>
          <w:rFonts w:ascii="Arial" w:hAnsi="Arial" w:cs="Arial"/>
          <w:sz w:val="20"/>
          <w:szCs w:val="20"/>
        </w:rPr>
        <w:t>3,4</w:t>
      </w:r>
      <w:r w:rsidRPr="00284685">
        <w:rPr>
          <w:rFonts w:ascii="Arial" w:hAnsi="Arial" w:cs="Arial"/>
          <w:spacing w:val="-6"/>
          <w:sz w:val="20"/>
          <w:szCs w:val="20"/>
        </w:rPr>
        <w:t xml:space="preserve"> </w:t>
      </w:r>
      <w:r w:rsidRPr="00284685">
        <w:rPr>
          <w:rFonts w:ascii="Arial" w:hAnsi="Arial" w:cs="Arial"/>
          <w:sz w:val="20"/>
          <w:szCs w:val="20"/>
        </w:rPr>
        <w:t>м</w:t>
      </w:r>
      <w:r w:rsidRPr="00284685">
        <w:rPr>
          <w:rFonts w:ascii="Arial" w:hAnsi="Arial" w:cs="Arial"/>
          <w:sz w:val="20"/>
          <w:szCs w:val="20"/>
          <w:vertAlign w:val="superscript"/>
        </w:rPr>
        <w:t>2</w:t>
      </w:r>
      <w:r w:rsidRPr="00284685">
        <w:rPr>
          <w:rFonts w:ascii="Arial" w:hAnsi="Arial" w:cs="Arial"/>
          <w:spacing w:val="-6"/>
          <w:sz w:val="20"/>
          <w:szCs w:val="20"/>
        </w:rPr>
        <w:t xml:space="preserve"> </w:t>
      </w:r>
      <w:r w:rsidRPr="00284685">
        <w:rPr>
          <w:rFonts w:ascii="Arial" w:hAnsi="Arial" w:cs="Arial"/>
          <w:sz w:val="20"/>
          <w:szCs w:val="20"/>
        </w:rPr>
        <w:t>на</w:t>
      </w:r>
      <w:r w:rsidRPr="00284685">
        <w:rPr>
          <w:rFonts w:ascii="Arial" w:hAnsi="Arial" w:cs="Arial"/>
          <w:spacing w:val="-6"/>
          <w:sz w:val="20"/>
          <w:szCs w:val="20"/>
        </w:rPr>
        <w:t xml:space="preserve"> </w:t>
      </w:r>
      <w:r w:rsidRPr="00284685">
        <w:rPr>
          <w:rFonts w:ascii="Arial" w:hAnsi="Arial" w:cs="Arial"/>
          <w:sz w:val="20"/>
          <w:szCs w:val="20"/>
        </w:rPr>
        <w:t>посадочне</w:t>
      </w:r>
      <w:r w:rsidRPr="00284685">
        <w:rPr>
          <w:rFonts w:ascii="Arial" w:hAnsi="Arial" w:cs="Arial"/>
          <w:spacing w:val="-6"/>
          <w:sz w:val="20"/>
          <w:szCs w:val="20"/>
        </w:rPr>
        <w:t xml:space="preserve"> </w:t>
      </w:r>
      <w:r w:rsidRPr="00284685">
        <w:rPr>
          <w:rFonts w:ascii="Arial" w:hAnsi="Arial" w:cs="Arial"/>
          <w:sz w:val="20"/>
          <w:szCs w:val="20"/>
        </w:rPr>
        <w:t>місце</w:t>
      </w:r>
      <w:r w:rsidRPr="00284685">
        <w:rPr>
          <w:rFonts w:ascii="Arial" w:hAnsi="Arial" w:cs="Arial"/>
          <w:spacing w:val="-6"/>
          <w:sz w:val="20"/>
          <w:szCs w:val="20"/>
        </w:rPr>
        <w:t xml:space="preserve"> </w:t>
      </w:r>
      <w:r w:rsidRPr="00284685">
        <w:rPr>
          <w:rFonts w:ascii="Arial" w:hAnsi="Arial" w:cs="Arial"/>
          <w:sz w:val="20"/>
          <w:szCs w:val="20"/>
        </w:rPr>
        <w:t>за</w:t>
      </w:r>
      <w:r w:rsidRPr="00284685">
        <w:rPr>
          <w:rFonts w:ascii="Arial" w:hAnsi="Arial" w:cs="Arial"/>
          <w:spacing w:val="-8"/>
          <w:sz w:val="20"/>
          <w:szCs w:val="20"/>
        </w:rPr>
        <w:t xml:space="preserve"> </w:t>
      </w:r>
      <w:r w:rsidRPr="00284685">
        <w:rPr>
          <w:rFonts w:ascii="Arial" w:hAnsi="Arial" w:cs="Arial"/>
          <w:sz w:val="20"/>
          <w:szCs w:val="20"/>
        </w:rPr>
        <w:t>їх</w:t>
      </w:r>
      <w:r w:rsidRPr="00284685">
        <w:rPr>
          <w:rFonts w:ascii="Arial" w:hAnsi="Arial" w:cs="Arial"/>
          <w:spacing w:val="-6"/>
          <w:sz w:val="20"/>
          <w:szCs w:val="20"/>
        </w:rPr>
        <w:t xml:space="preserve"> </w:t>
      </w:r>
      <w:r w:rsidRPr="00284685">
        <w:rPr>
          <w:rFonts w:ascii="Arial" w:hAnsi="Arial" w:cs="Arial"/>
          <w:sz w:val="20"/>
          <w:szCs w:val="20"/>
        </w:rPr>
        <w:t>кількості</w:t>
      </w:r>
      <w:r w:rsidRPr="00284685">
        <w:rPr>
          <w:rFonts w:ascii="Arial" w:hAnsi="Arial" w:cs="Arial"/>
          <w:spacing w:val="-7"/>
          <w:sz w:val="20"/>
          <w:szCs w:val="20"/>
        </w:rPr>
        <w:t xml:space="preserve"> </w:t>
      </w:r>
      <w:r w:rsidRPr="00284685">
        <w:rPr>
          <w:rFonts w:ascii="Arial" w:hAnsi="Arial" w:cs="Arial"/>
          <w:sz w:val="20"/>
          <w:szCs w:val="20"/>
        </w:rPr>
        <w:t>до</w:t>
      </w:r>
      <w:r w:rsidRPr="00284685">
        <w:rPr>
          <w:rFonts w:ascii="Arial" w:hAnsi="Arial" w:cs="Arial"/>
          <w:spacing w:val="-6"/>
          <w:sz w:val="20"/>
          <w:szCs w:val="20"/>
        </w:rPr>
        <w:t xml:space="preserve"> </w:t>
      </w:r>
      <w:r w:rsidRPr="00284685">
        <w:rPr>
          <w:rFonts w:ascii="Arial" w:hAnsi="Arial" w:cs="Arial"/>
          <w:sz w:val="20"/>
          <w:szCs w:val="20"/>
        </w:rPr>
        <w:t>8</w:t>
      </w:r>
      <w:r w:rsidRPr="00284685">
        <w:rPr>
          <w:rFonts w:ascii="Arial" w:hAnsi="Arial" w:cs="Arial"/>
          <w:spacing w:val="-6"/>
          <w:sz w:val="20"/>
          <w:szCs w:val="20"/>
        </w:rPr>
        <w:t xml:space="preserve"> </w:t>
      </w:r>
      <w:r w:rsidRPr="00284685">
        <w:rPr>
          <w:rFonts w:ascii="Arial" w:hAnsi="Arial" w:cs="Arial"/>
          <w:sz w:val="20"/>
          <w:szCs w:val="20"/>
        </w:rPr>
        <w:t>і</w:t>
      </w:r>
      <w:r w:rsidR="00284685">
        <w:rPr>
          <w:rFonts w:ascii="Arial" w:hAnsi="Arial" w:cs="Arial"/>
          <w:sz w:val="20"/>
          <w:szCs w:val="20"/>
        </w:rPr>
        <w:t xml:space="preserve">        </w:t>
      </w:r>
      <w:r w:rsidRPr="00284685">
        <w:rPr>
          <w:rFonts w:ascii="Arial" w:hAnsi="Arial" w:cs="Arial"/>
          <w:spacing w:val="-5"/>
          <w:sz w:val="20"/>
          <w:szCs w:val="20"/>
        </w:rPr>
        <w:t xml:space="preserve"> </w:t>
      </w:r>
      <w:r w:rsidRPr="00284685">
        <w:rPr>
          <w:rFonts w:ascii="Arial" w:hAnsi="Arial" w:cs="Arial"/>
          <w:sz w:val="20"/>
          <w:szCs w:val="20"/>
        </w:rPr>
        <w:t>по</w:t>
      </w:r>
      <w:r w:rsidRPr="00284685">
        <w:rPr>
          <w:rFonts w:ascii="Arial" w:hAnsi="Arial" w:cs="Arial"/>
          <w:spacing w:val="-6"/>
          <w:sz w:val="20"/>
          <w:szCs w:val="20"/>
        </w:rPr>
        <w:t xml:space="preserve"> </w:t>
      </w:r>
      <w:r w:rsidRPr="00284685">
        <w:rPr>
          <w:rFonts w:ascii="Arial" w:hAnsi="Arial" w:cs="Arial"/>
          <w:sz w:val="20"/>
          <w:szCs w:val="20"/>
        </w:rPr>
        <w:t>1,25</w:t>
      </w:r>
      <w:r w:rsidRPr="00284685">
        <w:rPr>
          <w:rFonts w:ascii="Arial" w:hAnsi="Arial" w:cs="Arial"/>
          <w:spacing w:val="-6"/>
          <w:sz w:val="20"/>
          <w:szCs w:val="20"/>
        </w:rPr>
        <w:t xml:space="preserve"> </w:t>
      </w:r>
      <w:r w:rsidRPr="00284685">
        <w:rPr>
          <w:rFonts w:ascii="Arial" w:hAnsi="Arial" w:cs="Arial"/>
          <w:sz w:val="20"/>
          <w:szCs w:val="20"/>
        </w:rPr>
        <w:t>м</w:t>
      </w:r>
      <w:r w:rsidRPr="00284685">
        <w:rPr>
          <w:rFonts w:ascii="Arial" w:hAnsi="Arial" w:cs="Arial"/>
          <w:sz w:val="20"/>
          <w:szCs w:val="20"/>
          <w:vertAlign w:val="superscript"/>
        </w:rPr>
        <w:t>2</w:t>
      </w:r>
      <w:r w:rsidRPr="00284685">
        <w:rPr>
          <w:rFonts w:ascii="Arial" w:hAnsi="Arial" w:cs="Arial"/>
          <w:sz w:val="20"/>
          <w:szCs w:val="20"/>
        </w:rPr>
        <w:t xml:space="preserve"> на кожне посадочне місце понад 8;</w:t>
      </w:r>
    </w:p>
    <w:p w14:paraId="3871974D" w14:textId="2CFFB353" w:rsidR="00A76B49" w:rsidRPr="00284685" w:rsidRDefault="002455BA" w:rsidP="00284685">
      <w:pPr>
        <w:pStyle w:val="a5"/>
        <w:numPr>
          <w:ilvl w:val="0"/>
          <w:numId w:val="19"/>
        </w:numPr>
        <w:tabs>
          <w:tab w:val="left" w:pos="1050"/>
        </w:tabs>
        <w:spacing w:line="288" w:lineRule="auto"/>
        <w:ind w:left="0" w:firstLine="709"/>
        <w:rPr>
          <w:rFonts w:ascii="Arial" w:hAnsi="Arial" w:cs="Arial"/>
          <w:sz w:val="20"/>
          <w:szCs w:val="20"/>
        </w:rPr>
      </w:pPr>
      <w:r w:rsidRPr="00284685">
        <w:rPr>
          <w:rFonts w:ascii="Arial" w:hAnsi="Arial" w:cs="Arial"/>
          <w:sz w:val="20"/>
          <w:szCs w:val="20"/>
        </w:rPr>
        <w:t>площа підсобних приміщень - не менше 2,25 м</w:t>
      </w:r>
      <w:r w:rsidRPr="00284685">
        <w:rPr>
          <w:rFonts w:ascii="Arial" w:hAnsi="Arial" w:cs="Arial"/>
          <w:sz w:val="20"/>
          <w:szCs w:val="20"/>
          <w:vertAlign w:val="superscript"/>
        </w:rPr>
        <w:t>2</w:t>
      </w:r>
      <w:r w:rsidRPr="00284685">
        <w:rPr>
          <w:rFonts w:ascii="Arial" w:hAnsi="Arial" w:cs="Arial"/>
          <w:sz w:val="20"/>
          <w:szCs w:val="20"/>
        </w:rPr>
        <w:t xml:space="preserve"> на посадочне місце в залі за їх кількості </w:t>
      </w:r>
      <w:r w:rsidR="00284685">
        <w:rPr>
          <w:rFonts w:ascii="Arial" w:hAnsi="Arial" w:cs="Arial"/>
          <w:sz w:val="20"/>
          <w:szCs w:val="20"/>
        </w:rPr>
        <w:t xml:space="preserve">   </w:t>
      </w:r>
      <w:r w:rsidRPr="00284685">
        <w:rPr>
          <w:rFonts w:ascii="Arial" w:hAnsi="Arial" w:cs="Arial"/>
          <w:sz w:val="20"/>
          <w:szCs w:val="20"/>
        </w:rPr>
        <w:t>до 8 і по 0,25 м</w:t>
      </w:r>
      <w:r w:rsidRPr="00284685">
        <w:rPr>
          <w:rFonts w:ascii="Arial" w:hAnsi="Arial" w:cs="Arial"/>
          <w:sz w:val="20"/>
          <w:szCs w:val="20"/>
          <w:vertAlign w:val="superscript"/>
        </w:rPr>
        <w:t>2</w:t>
      </w:r>
      <w:r w:rsidRPr="00284685">
        <w:rPr>
          <w:rFonts w:ascii="Arial" w:hAnsi="Arial" w:cs="Arial"/>
          <w:sz w:val="20"/>
          <w:szCs w:val="20"/>
        </w:rPr>
        <w:t xml:space="preserve"> на кожне посадочне місце в залі понад 8;</w:t>
      </w:r>
    </w:p>
    <w:p w14:paraId="78C63D63" w14:textId="77777777" w:rsidR="00A76B49" w:rsidRPr="00284685" w:rsidRDefault="002455BA" w:rsidP="00284685">
      <w:pPr>
        <w:pStyle w:val="a3"/>
        <w:spacing w:line="288" w:lineRule="auto"/>
        <w:ind w:firstLine="709"/>
        <w:jc w:val="both"/>
        <w:rPr>
          <w:rFonts w:ascii="Arial" w:hAnsi="Arial" w:cs="Arial"/>
          <w:sz w:val="20"/>
          <w:szCs w:val="20"/>
        </w:rPr>
      </w:pPr>
      <w:r w:rsidRPr="00284685">
        <w:rPr>
          <w:rFonts w:ascii="Arial" w:hAnsi="Arial" w:cs="Arial"/>
          <w:sz w:val="20"/>
          <w:szCs w:val="20"/>
        </w:rPr>
        <w:t>б)</w:t>
      </w:r>
      <w:r w:rsidRPr="00284685">
        <w:rPr>
          <w:rFonts w:ascii="Arial" w:hAnsi="Arial" w:cs="Arial"/>
          <w:spacing w:val="-1"/>
          <w:sz w:val="20"/>
          <w:szCs w:val="20"/>
        </w:rPr>
        <w:t xml:space="preserve"> </w:t>
      </w:r>
      <w:r w:rsidRPr="00284685">
        <w:rPr>
          <w:rFonts w:ascii="Arial" w:hAnsi="Arial" w:cs="Arial"/>
          <w:sz w:val="20"/>
          <w:szCs w:val="20"/>
        </w:rPr>
        <w:t>для</w:t>
      </w:r>
      <w:r w:rsidRPr="00284685">
        <w:rPr>
          <w:rFonts w:ascii="Arial" w:hAnsi="Arial" w:cs="Arial"/>
          <w:spacing w:val="-1"/>
          <w:sz w:val="20"/>
          <w:szCs w:val="20"/>
        </w:rPr>
        <w:t xml:space="preserve"> </w:t>
      </w:r>
      <w:r w:rsidRPr="00284685">
        <w:rPr>
          <w:rFonts w:ascii="Arial" w:hAnsi="Arial" w:cs="Arial"/>
          <w:spacing w:val="-2"/>
          <w:sz w:val="20"/>
          <w:szCs w:val="20"/>
        </w:rPr>
        <w:t>глядачів:</w:t>
      </w:r>
    </w:p>
    <w:p w14:paraId="682DE5B0" w14:textId="77777777" w:rsidR="00A76B49" w:rsidRPr="00284685" w:rsidRDefault="002455BA" w:rsidP="00284685">
      <w:pPr>
        <w:pStyle w:val="a5"/>
        <w:numPr>
          <w:ilvl w:val="0"/>
          <w:numId w:val="18"/>
        </w:numPr>
        <w:tabs>
          <w:tab w:val="left" w:pos="1047"/>
        </w:tabs>
        <w:spacing w:line="288" w:lineRule="auto"/>
        <w:ind w:left="0" w:firstLine="709"/>
        <w:rPr>
          <w:rFonts w:ascii="Arial" w:hAnsi="Arial" w:cs="Arial"/>
          <w:sz w:val="20"/>
          <w:szCs w:val="20"/>
        </w:rPr>
      </w:pPr>
      <w:r w:rsidRPr="00284685">
        <w:rPr>
          <w:rFonts w:ascii="Arial" w:hAnsi="Arial" w:cs="Arial"/>
          <w:sz w:val="20"/>
          <w:szCs w:val="20"/>
        </w:rPr>
        <w:t>площа</w:t>
      </w:r>
      <w:r w:rsidRPr="00284685">
        <w:rPr>
          <w:rFonts w:ascii="Arial" w:hAnsi="Arial" w:cs="Arial"/>
          <w:spacing w:val="-3"/>
          <w:sz w:val="20"/>
          <w:szCs w:val="20"/>
        </w:rPr>
        <w:t xml:space="preserve"> </w:t>
      </w:r>
      <w:r w:rsidRPr="00284685">
        <w:rPr>
          <w:rFonts w:ascii="Arial" w:hAnsi="Arial" w:cs="Arial"/>
          <w:sz w:val="20"/>
          <w:szCs w:val="20"/>
        </w:rPr>
        <w:t>залу</w:t>
      </w:r>
      <w:r w:rsidRPr="00284685">
        <w:rPr>
          <w:rFonts w:ascii="Arial" w:hAnsi="Arial" w:cs="Arial"/>
          <w:spacing w:val="-5"/>
          <w:sz w:val="20"/>
          <w:szCs w:val="20"/>
        </w:rPr>
        <w:t xml:space="preserve"> </w:t>
      </w:r>
      <w:r w:rsidRPr="00284685">
        <w:rPr>
          <w:rFonts w:ascii="Arial" w:hAnsi="Arial" w:cs="Arial"/>
          <w:sz w:val="20"/>
          <w:szCs w:val="20"/>
        </w:rPr>
        <w:t>з</w:t>
      </w:r>
      <w:r w:rsidRPr="00284685">
        <w:rPr>
          <w:rFonts w:ascii="Arial" w:hAnsi="Arial" w:cs="Arial"/>
          <w:spacing w:val="-3"/>
          <w:sz w:val="20"/>
          <w:szCs w:val="20"/>
        </w:rPr>
        <w:t xml:space="preserve"> </w:t>
      </w:r>
      <w:r w:rsidRPr="00284685">
        <w:rPr>
          <w:rFonts w:ascii="Arial" w:hAnsi="Arial" w:cs="Arial"/>
          <w:sz w:val="20"/>
          <w:szCs w:val="20"/>
        </w:rPr>
        <w:t>роздавальною</w:t>
      </w:r>
      <w:r w:rsidRPr="00284685">
        <w:rPr>
          <w:rFonts w:ascii="Arial" w:hAnsi="Arial" w:cs="Arial"/>
          <w:spacing w:val="-3"/>
          <w:sz w:val="20"/>
          <w:szCs w:val="20"/>
        </w:rPr>
        <w:t xml:space="preserve"> </w:t>
      </w:r>
      <w:r w:rsidRPr="00284685">
        <w:rPr>
          <w:rFonts w:ascii="Arial" w:hAnsi="Arial" w:cs="Arial"/>
          <w:sz w:val="20"/>
          <w:szCs w:val="20"/>
        </w:rPr>
        <w:t>-</w:t>
      </w:r>
      <w:r w:rsidRPr="00284685">
        <w:rPr>
          <w:rFonts w:ascii="Arial" w:hAnsi="Arial" w:cs="Arial"/>
          <w:spacing w:val="-6"/>
          <w:sz w:val="20"/>
          <w:szCs w:val="20"/>
        </w:rPr>
        <w:t xml:space="preserve"> </w:t>
      </w:r>
      <w:r w:rsidRPr="00284685">
        <w:rPr>
          <w:rFonts w:ascii="Arial" w:hAnsi="Arial" w:cs="Arial"/>
          <w:sz w:val="20"/>
          <w:szCs w:val="20"/>
        </w:rPr>
        <w:t>не</w:t>
      </w:r>
      <w:r w:rsidRPr="00284685">
        <w:rPr>
          <w:rFonts w:ascii="Arial" w:hAnsi="Arial" w:cs="Arial"/>
          <w:spacing w:val="-2"/>
          <w:sz w:val="20"/>
          <w:szCs w:val="20"/>
        </w:rPr>
        <w:t xml:space="preserve"> </w:t>
      </w:r>
      <w:r w:rsidRPr="00284685">
        <w:rPr>
          <w:rFonts w:ascii="Arial" w:hAnsi="Arial" w:cs="Arial"/>
          <w:sz w:val="20"/>
          <w:szCs w:val="20"/>
        </w:rPr>
        <w:t>менше</w:t>
      </w:r>
      <w:r w:rsidRPr="00284685">
        <w:rPr>
          <w:rFonts w:ascii="Arial" w:hAnsi="Arial" w:cs="Arial"/>
          <w:spacing w:val="-3"/>
          <w:sz w:val="20"/>
          <w:szCs w:val="20"/>
        </w:rPr>
        <w:t xml:space="preserve"> </w:t>
      </w:r>
      <w:r w:rsidRPr="00284685">
        <w:rPr>
          <w:rFonts w:ascii="Arial" w:hAnsi="Arial" w:cs="Arial"/>
          <w:sz w:val="20"/>
          <w:szCs w:val="20"/>
        </w:rPr>
        <w:t>1,4</w:t>
      </w:r>
      <w:r w:rsidRPr="00284685">
        <w:rPr>
          <w:rFonts w:ascii="Arial" w:hAnsi="Arial" w:cs="Arial"/>
          <w:spacing w:val="-2"/>
          <w:sz w:val="20"/>
          <w:szCs w:val="20"/>
        </w:rPr>
        <w:t xml:space="preserve"> </w:t>
      </w:r>
      <w:r w:rsidRPr="00284685">
        <w:rPr>
          <w:rFonts w:ascii="Arial" w:hAnsi="Arial" w:cs="Arial"/>
          <w:sz w:val="20"/>
          <w:szCs w:val="20"/>
        </w:rPr>
        <w:t>м</w:t>
      </w:r>
      <w:r w:rsidRPr="00284685">
        <w:rPr>
          <w:rFonts w:ascii="Arial" w:hAnsi="Arial" w:cs="Arial"/>
          <w:sz w:val="20"/>
          <w:szCs w:val="20"/>
          <w:vertAlign w:val="superscript"/>
        </w:rPr>
        <w:t>2</w:t>
      </w:r>
      <w:r w:rsidRPr="00284685">
        <w:rPr>
          <w:rFonts w:ascii="Arial" w:hAnsi="Arial" w:cs="Arial"/>
          <w:spacing w:val="-2"/>
          <w:sz w:val="20"/>
          <w:szCs w:val="20"/>
        </w:rPr>
        <w:t xml:space="preserve"> </w:t>
      </w:r>
      <w:r w:rsidRPr="00284685">
        <w:rPr>
          <w:rFonts w:ascii="Arial" w:hAnsi="Arial" w:cs="Arial"/>
          <w:sz w:val="20"/>
          <w:szCs w:val="20"/>
        </w:rPr>
        <w:t>на</w:t>
      </w:r>
      <w:r w:rsidRPr="00284685">
        <w:rPr>
          <w:rFonts w:ascii="Arial" w:hAnsi="Arial" w:cs="Arial"/>
          <w:spacing w:val="-3"/>
          <w:sz w:val="20"/>
          <w:szCs w:val="20"/>
        </w:rPr>
        <w:t xml:space="preserve"> </w:t>
      </w:r>
      <w:r w:rsidRPr="00284685">
        <w:rPr>
          <w:rFonts w:ascii="Arial" w:hAnsi="Arial" w:cs="Arial"/>
          <w:sz w:val="20"/>
          <w:szCs w:val="20"/>
        </w:rPr>
        <w:t>місце</w:t>
      </w:r>
      <w:r w:rsidRPr="00284685">
        <w:rPr>
          <w:rFonts w:ascii="Arial" w:hAnsi="Arial" w:cs="Arial"/>
          <w:spacing w:val="-2"/>
          <w:sz w:val="20"/>
          <w:szCs w:val="20"/>
        </w:rPr>
        <w:t xml:space="preserve"> </w:t>
      </w:r>
      <w:r w:rsidRPr="00284685">
        <w:rPr>
          <w:rFonts w:ascii="Arial" w:hAnsi="Arial" w:cs="Arial"/>
          <w:sz w:val="20"/>
          <w:szCs w:val="20"/>
        </w:rPr>
        <w:t>в</w:t>
      </w:r>
      <w:r w:rsidRPr="00284685">
        <w:rPr>
          <w:rFonts w:ascii="Arial" w:hAnsi="Arial" w:cs="Arial"/>
          <w:spacing w:val="-3"/>
          <w:sz w:val="20"/>
          <w:szCs w:val="20"/>
        </w:rPr>
        <w:t xml:space="preserve"> </w:t>
      </w:r>
      <w:r w:rsidRPr="00284685">
        <w:rPr>
          <w:rFonts w:ascii="Arial" w:hAnsi="Arial" w:cs="Arial"/>
          <w:sz w:val="20"/>
          <w:szCs w:val="20"/>
        </w:rPr>
        <w:t>залі</w:t>
      </w:r>
      <w:r w:rsidRPr="00284685">
        <w:rPr>
          <w:rFonts w:ascii="Arial" w:hAnsi="Arial" w:cs="Arial"/>
          <w:spacing w:val="-2"/>
          <w:sz w:val="20"/>
          <w:szCs w:val="20"/>
        </w:rPr>
        <w:t xml:space="preserve"> буфету;</w:t>
      </w:r>
    </w:p>
    <w:p w14:paraId="43D19257" w14:textId="77777777" w:rsidR="00A76B49" w:rsidRPr="00284685" w:rsidRDefault="002455BA" w:rsidP="00284685">
      <w:pPr>
        <w:pStyle w:val="a5"/>
        <w:numPr>
          <w:ilvl w:val="0"/>
          <w:numId w:val="18"/>
        </w:numPr>
        <w:tabs>
          <w:tab w:val="left" w:pos="1047"/>
        </w:tabs>
        <w:spacing w:line="288" w:lineRule="auto"/>
        <w:ind w:left="0" w:firstLine="709"/>
        <w:rPr>
          <w:rFonts w:ascii="Arial" w:hAnsi="Arial" w:cs="Arial"/>
          <w:sz w:val="20"/>
          <w:szCs w:val="20"/>
        </w:rPr>
      </w:pPr>
      <w:r w:rsidRPr="00284685">
        <w:rPr>
          <w:rFonts w:ascii="Arial" w:hAnsi="Arial" w:cs="Arial"/>
          <w:sz w:val="20"/>
          <w:szCs w:val="20"/>
        </w:rPr>
        <w:t>площа</w:t>
      </w:r>
      <w:r w:rsidRPr="00284685">
        <w:rPr>
          <w:rFonts w:ascii="Arial" w:hAnsi="Arial" w:cs="Arial"/>
          <w:spacing w:val="-5"/>
          <w:sz w:val="20"/>
          <w:szCs w:val="20"/>
        </w:rPr>
        <w:t xml:space="preserve"> </w:t>
      </w:r>
      <w:r w:rsidRPr="00284685">
        <w:rPr>
          <w:rFonts w:ascii="Arial" w:hAnsi="Arial" w:cs="Arial"/>
          <w:sz w:val="20"/>
          <w:szCs w:val="20"/>
        </w:rPr>
        <w:t>підсобних</w:t>
      </w:r>
      <w:r w:rsidRPr="00284685">
        <w:rPr>
          <w:rFonts w:ascii="Arial" w:hAnsi="Arial" w:cs="Arial"/>
          <w:spacing w:val="-3"/>
          <w:sz w:val="20"/>
          <w:szCs w:val="20"/>
        </w:rPr>
        <w:t xml:space="preserve"> </w:t>
      </w:r>
      <w:r w:rsidRPr="00284685">
        <w:rPr>
          <w:rFonts w:ascii="Arial" w:hAnsi="Arial" w:cs="Arial"/>
          <w:sz w:val="20"/>
          <w:szCs w:val="20"/>
        </w:rPr>
        <w:t>приміщень</w:t>
      </w:r>
      <w:r w:rsidRPr="00284685">
        <w:rPr>
          <w:rFonts w:ascii="Arial" w:hAnsi="Arial" w:cs="Arial"/>
          <w:spacing w:val="-3"/>
          <w:sz w:val="20"/>
          <w:szCs w:val="20"/>
        </w:rPr>
        <w:t xml:space="preserve"> </w:t>
      </w:r>
      <w:r w:rsidRPr="00284685">
        <w:rPr>
          <w:rFonts w:ascii="Arial" w:hAnsi="Arial" w:cs="Arial"/>
          <w:sz w:val="20"/>
          <w:szCs w:val="20"/>
        </w:rPr>
        <w:t>-</w:t>
      </w:r>
      <w:r w:rsidRPr="00284685">
        <w:rPr>
          <w:rFonts w:ascii="Arial" w:hAnsi="Arial" w:cs="Arial"/>
          <w:spacing w:val="-7"/>
          <w:sz w:val="20"/>
          <w:szCs w:val="20"/>
        </w:rPr>
        <w:t xml:space="preserve"> </w:t>
      </w:r>
      <w:r w:rsidRPr="00284685">
        <w:rPr>
          <w:rFonts w:ascii="Arial" w:hAnsi="Arial" w:cs="Arial"/>
          <w:sz w:val="20"/>
          <w:szCs w:val="20"/>
        </w:rPr>
        <w:t>не</w:t>
      </w:r>
      <w:r w:rsidRPr="00284685">
        <w:rPr>
          <w:rFonts w:ascii="Arial" w:hAnsi="Arial" w:cs="Arial"/>
          <w:spacing w:val="-2"/>
          <w:sz w:val="20"/>
          <w:szCs w:val="20"/>
        </w:rPr>
        <w:t xml:space="preserve"> </w:t>
      </w:r>
      <w:r w:rsidRPr="00284685">
        <w:rPr>
          <w:rFonts w:ascii="Arial" w:hAnsi="Arial" w:cs="Arial"/>
          <w:sz w:val="20"/>
          <w:szCs w:val="20"/>
        </w:rPr>
        <w:t>менше</w:t>
      </w:r>
      <w:r w:rsidRPr="00284685">
        <w:rPr>
          <w:rFonts w:ascii="Arial" w:hAnsi="Arial" w:cs="Arial"/>
          <w:spacing w:val="-3"/>
          <w:sz w:val="20"/>
          <w:szCs w:val="20"/>
        </w:rPr>
        <w:t xml:space="preserve"> </w:t>
      </w:r>
      <w:r w:rsidRPr="00284685">
        <w:rPr>
          <w:rFonts w:ascii="Arial" w:hAnsi="Arial" w:cs="Arial"/>
          <w:sz w:val="20"/>
          <w:szCs w:val="20"/>
        </w:rPr>
        <w:t>30</w:t>
      </w:r>
      <w:r w:rsidRPr="00284685">
        <w:rPr>
          <w:rFonts w:ascii="Arial" w:hAnsi="Arial" w:cs="Arial"/>
          <w:spacing w:val="-6"/>
          <w:sz w:val="20"/>
          <w:szCs w:val="20"/>
        </w:rPr>
        <w:t xml:space="preserve"> </w:t>
      </w:r>
      <w:r w:rsidRPr="00284685">
        <w:rPr>
          <w:rFonts w:ascii="Arial" w:hAnsi="Arial" w:cs="Arial"/>
          <w:sz w:val="20"/>
          <w:szCs w:val="20"/>
        </w:rPr>
        <w:t>%</w:t>
      </w:r>
      <w:r w:rsidRPr="00284685">
        <w:rPr>
          <w:rFonts w:ascii="Arial" w:hAnsi="Arial" w:cs="Arial"/>
          <w:spacing w:val="-2"/>
          <w:sz w:val="20"/>
          <w:szCs w:val="20"/>
        </w:rPr>
        <w:t xml:space="preserve"> </w:t>
      </w:r>
      <w:r w:rsidRPr="00284685">
        <w:rPr>
          <w:rFonts w:ascii="Arial" w:hAnsi="Arial" w:cs="Arial"/>
          <w:sz w:val="20"/>
          <w:szCs w:val="20"/>
        </w:rPr>
        <w:t>площі</w:t>
      </w:r>
      <w:r w:rsidRPr="00284685">
        <w:rPr>
          <w:rFonts w:ascii="Arial" w:hAnsi="Arial" w:cs="Arial"/>
          <w:spacing w:val="-1"/>
          <w:sz w:val="20"/>
          <w:szCs w:val="20"/>
        </w:rPr>
        <w:t xml:space="preserve"> </w:t>
      </w:r>
      <w:r w:rsidRPr="00284685">
        <w:rPr>
          <w:rFonts w:ascii="Arial" w:hAnsi="Arial" w:cs="Arial"/>
          <w:spacing w:val="-2"/>
          <w:sz w:val="20"/>
          <w:szCs w:val="20"/>
        </w:rPr>
        <w:t>залу.</w:t>
      </w:r>
    </w:p>
    <w:p w14:paraId="59E7E1AE" w14:textId="77777777" w:rsidR="00A76B49" w:rsidRPr="00284685" w:rsidRDefault="002455BA" w:rsidP="00284685">
      <w:pPr>
        <w:pStyle w:val="a3"/>
        <w:spacing w:line="288" w:lineRule="auto"/>
        <w:ind w:firstLine="709"/>
        <w:jc w:val="both"/>
        <w:rPr>
          <w:rFonts w:ascii="Arial" w:hAnsi="Arial" w:cs="Arial"/>
          <w:sz w:val="20"/>
          <w:szCs w:val="20"/>
        </w:rPr>
      </w:pPr>
      <w:r w:rsidRPr="00284685">
        <w:rPr>
          <w:rFonts w:ascii="Arial" w:hAnsi="Arial" w:cs="Arial"/>
          <w:sz w:val="20"/>
          <w:szCs w:val="20"/>
        </w:rPr>
        <w:t xml:space="preserve">Буфети для глядачів повинні розташовуватися не далі 150 м від найбільш віддаленого місця на </w:t>
      </w:r>
      <w:r w:rsidRPr="00284685">
        <w:rPr>
          <w:rFonts w:ascii="Arial" w:hAnsi="Arial" w:cs="Arial"/>
          <w:spacing w:val="-2"/>
          <w:sz w:val="20"/>
          <w:szCs w:val="20"/>
        </w:rPr>
        <w:t>трибуні.</w:t>
      </w:r>
    </w:p>
    <w:p w14:paraId="2FC9B464" w14:textId="77777777" w:rsidR="00A76B49" w:rsidRPr="00284685" w:rsidRDefault="002455BA" w:rsidP="00284685">
      <w:pPr>
        <w:pStyle w:val="a3"/>
        <w:spacing w:line="288" w:lineRule="auto"/>
        <w:ind w:firstLine="709"/>
        <w:jc w:val="both"/>
        <w:rPr>
          <w:rFonts w:ascii="Arial" w:hAnsi="Arial" w:cs="Arial"/>
          <w:sz w:val="20"/>
          <w:szCs w:val="20"/>
        </w:rPr>
      </w:pPr>
      <w:r w:rsidRPr="00284685">
        <w:rPr>
          <w:rFonts w:ascii="Arial" w:hAnsi="Arial" w:cs="Arial"/>
          <w:sz w:val="20"/>
          <w:szCs w:val="20"/>
        </w:rPr>
        <w:t>В разі використання території спортивних комплексів для відпочинку населення з розміщенням на ній ресторанів, кафе, закусочних їх місткість у розрахунок буфетів спортивних споруд не входить.</w:t>
      </w:r>
    </w:p>
    <w:p w14:paraId="681A348C" w14:textId="77777777" w:rsidR="00A76B49" w:rsidRDefault="002455BA" w:rsidP="00284685">
      <w:pPr>
        <w:pStyle w:val="a5"/>
        <w:numPr>
          <w:ilvl w:val="1"/>
          <w:numId w:val="36"/>
        </w:numPr>
        <w:tabs>
          <w:tab w:val="left" w:pos="1255"/>
        </w:tabs>
        <w:spacing w:line="288" w:lineRule="auto"/>
        <w:ind w:left="0" w:firstLine="709"/>
        <w:rPr>
          <w:rFonts w:ascii="Arial" w:hAnsi="Arial" w:cs="Arial"/>
          <w:sz w:val="20"/>
          <w:szCs w:val="20"/>
        </w:rPr>
      </w:pPr>
      <w:r w:rsidRPr="00284685">
        <w:rPr>
          <w:rFonts w:ascii="Arial" w:hAnsi="Arial" w:cs="Arial"/>
          <w:sz w:val="20"/>
          <w:szCs w:val="20"/>
        </w:rPr>
        <w:t>У комплексах, що мають у своєму складі відкриті і криті спортивні споруди, і в спортивних корпусах із двома і більше залами приміщення для медичного обслуговування передбачаються, як правило, загальними для всього комплексу (корпусу).</w:t>
      </w:r>
    </w:p>
    <w:p w14:paraId="69481A72" w14:textId="77777777" w:rsidR="005C0674" w:rsidRPr="00284685" w:rsidRDefault="005C0674" w:rsidP="005C0674">
      <w:pPr>
        <w:pStyle w:val="a5"/>
        <w:tabs>
          <w:tab w:val="left" w:pos="1255"/>
        </w:tabs>
        <w:spacing w:line="288" w:lineRule="auto"/>
        <w:ind w:left="709" w:firstLine="0"/>
        <w:rPr>
          <w:rFonts w:ascii="Arial" w:hAnsi="Arial" w:cs="Arial"/>
          <w:sz w:val="20"/>
          <w:szCs w:val="20"/>
        </w:rPr>
      </w:pPr>
    </w:p>
    <w:p w14:paraId="505EBEFE" w14:textId="1DEA7F01" w:rsidR="00A76B49" w:rsidRPr="00284685" w:rsidRDefault="002455BA" w:rsidP="00284685">
      <w:pPr>
        <w:pStyle w:val="a3"/>
        <w:spacing w:line="288" w:lineRule="auto"/>
        <w:ind w:firstLine="709"/>
        <w:jc w:val="both"/>
        <w:rPr>
          <w:rFonts w:ascii="Arial" w:hAnsi="Arial" w:cs="Arial"/>
          <w:sz w:val="20"/>
          <w:szCs w:val="20"/>
        </w:rPr>
      </w:pPr>
      <w:r w:rsidRPr="00284685">
        <w:rPr>
          <w:rFonts w:ascii="Arial" w:hAnsi="Arial" w:cs="Arial"/>
          <w:sz w:val="20"/>
          <w:szCs w:val="20"/>
        </w:rPr>
        <w:t>Медико-відновлювальні центри рекомендується передбачати на цілорічно діючих спорудах із пропускною</w:t>
      </w:r>
      <w:r w:rsidRPr="00284685">
        <w:rPr>
          <w:rFonts w:ascii="Arial" w:hAnsi="Arial" w:cs="Arial"/>
          <w:spacing w:val="-14"/>
          <w:sz w:val="20"/>
          <w:szCs w:val="20"/>
        </w:rPr>
        <w:t xml:space="preserve"> </w:t>
      </w:r>
      <w:r w:rsidRPr="00284685">
        <w:rPr>
          <w:rFonts w:ascii="Arial" w:hAnsi="Arial" w:cs="Arial"/>
          <w:sz w:val="20"/>
          <w:szCs w:val="20"/>
        </w:rPr>
        <w:t>спроможністю</w:t>
      </w:r>
      <w:r w:rsidRPr="00284685">
        <w:rPr>
          <w:rFonts w:ascii="Arial" w:hAnsi="Arial" w:cs="Arial"/>
          <w:spacing w:val="-14"/>
          <w:sz w:val="20"/>
          <w:szCs w:val="20"/>
        </w:rPr>
        <w:t xml:space="preserve"> </w:t>
      </w:r>
      <w:r w:rsidRPr="00284685">
        <w:rPr>
          <w:rFonts w:ascii="Arial" w:hAnsi="Arial" w:cs="Arial"/>
          <w:sz w:val="20"/>
          <w:szCs w:val="20"/>
        </w:rPr>
        <w:t>150</w:t>
      </w:r>
      <w:r w:rsidRPr="00284685">
        <w:rPr>
          <w:rFonts w:ascii="Arial" w:hAnsi="Arial" w:cs="Arial"/>
          <w:spacing w:val="-14"/>
          <w:sz w:val="20"/>
          <w:szCs w:val="20"/>
        </w:rPr>
        <w:t xml:space="preserve"> </w:t>
      </w:r>
      <w:r w:rsidRPr="00284685">
        <w:rPr>
          <w:rFonts w:ascii="Arial" w:hAnsi="Arial" w:cs="Arial"/>
          <w:sz w:val="20"/>
          <w:szCs w:val="20"/>
        </w:rPr>
        <w:t>люд.</w:t>
      </w:r>
      <w:r w:rsidRPr="00284685">
        <w:rPr>
          <w:rFonts w:ascii="Arial" w:hAnsi="Arial" w:cs="Arial"/>
          <w:spacing w:val="-13"/>
          <w:sz w:val="20"/>
          <w:szCs w:val="20"/>
        </w:rPr>
        <w:t xml:space="preserve"> </w:t>
      </w:r>
      <w:r w:rsidRPr="00284685">
        <w:rPr>
          <w:rFonts w:ascii="Arial" w:hAnsi="Arial" w:cs="Arial"/>
          <w:sz w:val="20"/>
          <w:szCs w:val="20"/>
        </w:rPr>
        <w:t>і</w:t>
      </w:r>
      <w:r w:rsidRPr="00284685">
        <w:rPr>
          <w:rFonts w:ascii="Arial" w:hAnsi="Arial" w:cs="Arial"/>
          <w:spacing w:val="-14"/>
          <w:sz w:val="20"/>
          <w:szCs w:val="20"/>
        </w:rPr>
        <w:t xml:space="preserve"> </w:t>
      </w:r>
      <w:r w:rsidRPr="00284685">
        <w:rPr>
          <w:rFonts w:ascii="Arial" w:hAnsi="Arial" w:cs="Arial"/>
          <w:sz w:val="20"/>
          <w:szCs w:val="20"/>
        </w:rPr>
        <w:t>більше</w:t>
      </w:r>
      <w:r w:rsidRPr="00284685">
        <w:rPr>
          <w:rFonts w:ascii="Arial" w:hAnsi="Arial" w:cs="Arial"/>
          <w:spacing w:val="-14"/>
          <w:sz w:val="20"/>
          <w:szCs w:val="20"/>
        </w:rPr>
        <w:t xml:space="preserve"> </w:t>
      </w:r>
      <w:r w:rsidRPr="00284685">
        <w:rPr>
          <w:rFonts w:ascii="Arial" w:hAnsi="Arial" w:cs="Arial"/>
          <w:sz w:val="20"/>
          <w:szCs w:val="20"/>
        </w:rPr>
        <w:t>за</w:t>
      </w:r>
      <w:r w:rsidRPr="00284685">
        <w:rPr>
          <w:rFonts w:ascii="Arial" w:hAnsi="Arial" w:cs="Arial"/>
          <w:spacing w:val="-14"/>
          <w:sz w:val="20"/>
          <w:szCs w:val="20"/>
        </w:rPr>
        <w:t xml:space="preserve"> </w:t>
      </w:r>
      <w:r w:rsidRPr="00284685">
        <w:rPr>
          <w:rFonts w:ascii="Arial" w:hAnsi="Arial" w:cs="Arial"/>
          <w:sz w:val="20"/>
          <w:szCs w:val="20"/>
        </w:rPr>
        <w:t>зміну</w:t>
      </w:r>
      <w:r w:rsidRPr="00284685">
        <w:rPr>
          <w:rFonts w:ascii="Arial" w:hAnsi="Arial" w:cs="Arial"/>
          <w:spacing w:val="-13"/>
          <w:sz w:val="20"/>
          <w:szCs w:val="20"/>
        </w:rPr>
        <w:t xml:space="preserve"> </w:t>
      </w:r>
      <w:r w:rsidRPr="00284685">
        <w:rPr>
          <w:rFonts w:ascii="Arial" w:hAnsi="Arial" w:cs="Arial"/>
          <w:sz w:val="20"/>
          <w:szCs w:val="20"/>
        </w:rPr>
        <w:t>(у</w:t>
      </w:r>
      <w:r w:rsidRPr="00284685">
        <w:rPr>
          <w:rFonts w:ascii="Arial" w:hAnsi="Arial" w:cs="Arial"/>
          <w:spacing w:val="-14"/>
          <w:sz w:val="20"/>
          <w:szCs w:val="20"/>
        </w:rPr>
        <w:t xml:space="preserve"> </w:t>
      </w:r>
      <w:r w:rsidRPr="00284685">
        <w:rPr>
          <w:rFonts w:ascii="Arial" w:hAnsi="Arial" w:cs="Arial"/>
          <w:sz w:val="20"/>
          <w:szCs w:val="20"/>
        </w:rPr>
        <w:t>спорудах,</w:t>
      </w:r>
      <w:r w:rsidRPr="00284685">
        <w:rPr>
          <w:rFonts w:ascii="Arial" w:hAnsi="Arial" w:cs="Arial"/>
          <w:spacing w:val="-14"/>
          <w:sz w:val="20"/>
          <w:szCs w:val="20"/>
        </w:rPr>
        <w:t xml:space="preserve"> </w:t>
      </w:r>
      <w:r w:rsidRPr="00284685">
        <w:rPr>
          <w:rFonts w:ascii="Arial" w:hAnsi="Arial" w:cs="Arial"/>
          <w:sz w:val="20"/>
          <w:szCs w:val="20"/>
        </w:rPr>
        <w:t>спеціалізованих</w:t>
      </w:r>
      <w:r w:rsidRPr="00284685">
        <w:rPr>
          <w:rFonts w:ascii="Arial" w:hAnsi="Arial" w:cs="Arial"/>
          <w:spacing w:val="-14"/>
          <w:sz w:val="20"/>
          <w:szCs w:val="20"/>
        </w:rPr>
        <w:t xml:space="preserve"> </w:t>
      </w:r>
      <w:r w:rsidRPr="00284685">
        <w:rPr>
          <w:rFonts w:ascii="Arial" w:hAnsi="Arial" w:cs="Arial"/>
          <w:sz w:val="20"/>
          <w:szCs w:val="20"/>
        </w:rPr>
        <w:t>для</w:t>
      </w:r>
      <w:r w:rsidRPr="00284685">
        <w:rPr>
          <w:rFonts w:ascii="Arial" w:hAnsi="Arial" w:cs="Arial"/>
          <w:spacing w:val="-13"/>
          <w:sz w:val="20"/>
          <w:szCs w:val="20"/>
        </w:rPr>
        <w:t xml:space="preserve"> </w:t>
      </w:r>
      <w:r w:rsidRPr="00284685">
        <w:rPr>
          <w:rFonts w:ascii="Arial" w:hAnsi="Arial" w:cs="Arial"/>
          <w:sz w:val="20"/>
          <w:szCs w:val="20"/>
        </w:rPr>
        <w:t>боротьби,</w:t>
      </w:r>
      <w:r w:rsidRPr="00284685">
        <w:rPr>
          <w:rFonts w:ascii="Arial" w:hAnsi="Arial" w:cs="Arial"/>
          <w:spacing w:val="-14"/>
          <w:sz w:val="20"/>
          <w:szCs w:val="20"/>
        </w:rPr>
        <w:t xml:space="preserve"> </w:t>
      </w:r>
      <w:r w:rsidRPr="00284685">
        <w:rPr>
          <w:rFonts w:ascii="Arial" w:hAnsi="Arial" w:cs="Arial"/>
          <w:sz w:val="20"/>
          <w:szCs w:val="20"/>
        </w:rPr>
        <w:t>боксу, важкої атлетики і футболу за пропускної спроможності 100 люд. і більше за зміну), при цьому пропускна спроможність на відкритих цілорічно діючих спортивних спорудах визначається без урахування масового катання на ковзанах.</w:t>
      </w:r>
    </w:p>
    <w:p w14:paraId="1CE60022" w14:textId="77777777" w:rsidR="00A76B49" w:rsidRPr="00284685" w:rsidRDefault="002455BA" w:rsidP="00284685">
      <w:pPr>
        <w:pStyle w:val="a3"/>
        <w:spacing w:line="288" w:lineRule="auto"/>
        <w:ind w:firstLine="709"/>
        <w:jc w:val="both"/>
        <w:rPr>
          <w:rFonts w:ascii="Arial" w:hAnsi="Arial" w:cs="Arial"/>
          <w:sz w:val="20"/>
          <w:szCs w:val="20"/>
        </w:rPr>
      </w:pPr>
      <w:r w:rsidRPr="00284685">
        <w:rPr>
          <w:rFonts w:ascii="Arial" w:hAnsi="Arial" w:cs="Arial"/>
          <w:sz w:val="20"/>
          <w:szCs w:val="20"/>
        </w:rPr>
        <w:t>Склад</w:t>
      </w:r>
      <w:r w:rsidRPr="00284685">
        <w:rPr>
          <w:rFonts w:ascii="Arial" w:hAnsi="Arial" w:cs="Arial"/>
          <w:spacing w:val="-8"/>
          <w:sz w:val="20"/>
          <w:szCs w:val="20"/>
        </w:rPr>
        <w:t xml:space="preserve"> </w:t>
      </w:r>
      <w:r w:rsidRPr="00284685">
        <w:rPr>
          <w:rFonts w:ascii="Arial" w:hAnsi="Arial" w:cs="Arial"/>
          <w:sz w:val="20"/>
          <w:szCs w:val="20"/>
        </w:rPr>
        <w:t>і</w:t>
      </w:r>
      <w:r w:rsidRPr="00284685">
        <w:rPr>
          <w:rFonts w:ascii="Arial" w:hAnsi="Arial" w:cs="Arial"/>
          <w:spacing w:val="-6"/>
          <w:sz w:val="20"/>
          <w:szCs w:val="20"/>
        </w:rPr>
        <w:t xml:space="preserve"> </w:t>
      </w:r>
      <w:r w:rsidRPr="00284685">
        <w:rPr>
          <w:rFonts w:ascii="Arial" w:hAnsi="Arial" w:cs="Arial"/>
          <w:sz w:val="20"/>
          <w:szCs w:val="20"/>
        </w:rPr>
        <w:t>площі</w:t>
      </w:r>
      <w:r w:rsidRPr="00284685">
        <w:rPr>
          <w:rFonts w:ascii="Arial" w:hAnsi="Arial" w:cs="Arial"/>
          <w:spacing w:val="-6"/>
          <w:sz w:val="20"/>
          <w:szCs w:val="20"/>
        </w:rPr>
        <w:t xml:space="preserve"> </w:t>
      </w:r>
      <w:r w:rsidRPr="00284685">
        <w:rPr>
          <w:rFonts w:ascii="Arial" w:hAnsi="Arial" w:cs="Arial"/>
          <w:sz w:val="20"/>
          <w:szCs w:val="20"/>
        </w:rPr>
        <w:t>приміщень</w:t>
      </w:r>
      <w:r w:rsidRPr="00284685">
        <w:rPr>
          <w:rFonts w:ascii="Arial" w:hAnsi="Arial" w:cs="Arial"/>
          <w:spacing w:val="-8"/>
          <w:sz w:val="20"/>
          <w:szCs w:val="20"/>
        </w:rPr>
        <w:t xml:space="preserve"> </w:t>
      </w:r>
      <w:r w:rsidRPr="00284685">
        <w:rPr>
          <w:rFonts w:ascii="Arial" w:hAnsi="Arial" w:cs="Arial"/>
          <w:sz w:val="20"/>
          <w:szCs w:val="20"/>
        </w:rPr>
        <w:t>медико-відновлювальних</w:t>
      </w:r>
      <w:r w:rsidRPr="00284685">
        <w:rPr>
          <w:rFonts w:ascii="Arial" w:hAnsi="Arial" w:cs="Arial"/>
          <w:spacing w:val="-8"/>
          <w:sz w:val="20"/>
          <w:szCs w:val="20"/>
        </w:rPr>
        <w:t xml:space="preserve"> </w:t>
      </w:r>
      <w:r w:rsidRPr="00284685">
        <w:rPr>
          <w:rFonts w:ascii="Arial" w:hAnsi="Arial" w:cs="Arial"/>
          <w:sz w:val="20"/>
          <w:szCs w:val="20"/>
        </w:rPr>
        <w:t>центрів,</w:t>
      </w:r>
      <w:r w:rsidRPr="00284685">
        <w:rPr>
          <w:rFonts w:ascii="Arial" w:hAnsi="Arial" w:cs="Arial"/>
          <w:spacing w:val="-6"/>
          <w:sz w:val="20"/>
          <w:szCs w:val="20"/>
        </w:rPr>
        <w:t xml:space="preserve"> </w:t>
      </w:r>
      <w:r w:rsidRPr="00284685">
        <w:rPr>
          <w:rFonts w:ascii="Arial" w:hAnsi="Arial" w:cs="Arial"/>
          <w:sz w:val="20"/>
          <w:szCs w:val="20"/>
        </w:rPr>
        <w:t>у</w:t>
      </w:r>
      <w:r w:rsidRPr="00284685">
        <w:rPr>
          <w:rFonts w:ascii="Arial" w:hAnsi="Arial" w:cs="Arial"/>
          <w:spacing w:val="-8"/>
          <w:sz w:val="20"/>
          <w:szCs w:val="20"/>
        </w:rPr>
        <w:t xml:space="preserve"> </w:t>
      </w:r>
      <w:r w:rsidRPr="00284685">
        <w:rPr>
          <w:rFonts w:ascii="Arial" w:hAnsi="Arial" w:cs="Arial"/>
          <w:sz w:val="20"/>
          <w:szCs w:val="20"/>
        </w:rPr>
        <w:t>тому</w:t>
      </w:r>
      <w:r w:rsidRPr="00284685">
        <w:rPr>
          <w:rFonts w:ascii="Arial" w:hAnsi="Arial" w:cs="Arial"/>
          <w:spacing w:val="-8"/>
          <w:sz w:val="20"/>
          <w:szCs w:val="20"/>
        </w:rPr>
        <w:t xml:space="preserve"> </w:t>
      </w:r>
      <w:r w:rsidRPr="00284685">
        <w:rPr>
          <w:rFonts w:ascii="Arial" w:hAnsi="Arial" w:cs="Arial"/>
          <w:sz w:val="20"/>
          <w:szCs w:val="20"/>
        </w:rPr>
        <w:t>числі</w:t>
      </w:r>
      <w:r w:rsidRPr="00284685">
        <w:rPr>
          <w:rFonts w:ascii="Arial" w:hAnsi="Arial" w:cs="Arial"/>
          <w:spacing w:val="-6"/>
          <w:sz w:val="20"/>
          <w:szCs w:val="20"/>
        </w:rPr>
        <w:t xml:space="preserve"> </w:t>
      </w:r>
      <w:r w:rsidRPr="00284685">
        <w:rPr>
          <w:rFonts w:ascii="Arial" w:hAnsi="Arial" w:cs="Arial"/>
          <w:sz w:val="20"/>
          <w:szCs w:val="20"/>
        </w:rPr>
        <w:t>для</w:t>
      </w:r>
      <w:r w:rsidRPr="00284685">
        <w:rPr>
          <w:rFonts w:ascii="Arial" w:hAnsi="Arial" w:cs="Arial"/>
          <w:spacing w:val="-9"/>
          <w:sz w:val="20"/>
          <w:szCs w:val="20"/>
        </w:rPr>
        <w:t xml:space="preserve"> </w:t>
      </w:r>
      <w:r w:rsidRPr="00284685">
        <w:rPr>
          <w:rFonts w:ascii="Arial" w:hAnsi="Arial" w:cs="Arial"/>
          <w:sz w:val="20"/>
          <w:szCs w:val="20"/>
        </w:rPr>
        <w:t>інвалідів,</w:t>
      </w:r>
      <w:r w:rsidRPr="00284685">
        <w:rPr>
          <w:rFonts w:ascii="Arial" w:hAnsi="Arial" w:cs="Arial"/>
          <w:spacing w:val="-6"/>
          <w:sz w:val="20"/>
          <w:szCs w:val="20"/>
        </w:rPr>
        <w:t xml:space="preserve"> </w:t>
      </w:r>
      <w:r w:rsidRPr="00284685">
        <w:rPr>
          <w:rFonts w:ascii="Arial" w:hAnsi="Arial" w:cs="Arial"/>
          <w:sz w:val="20"/>
          <w:szCs w:val="20"/>
        </w:rPr>
        <w:t>наведені</w:t>
      </w:r>
      <w:r w:rsidRPr="00284685">
        <w:rPr>
          <w:rFonts w:ascii="Arial" w:hAnsi="Arial" w:cs="Arial"/>
          <w:spacing w:val="-6"/>
          <w:sz w:val="20"/>
          <w:szCs w:val="20"/>
        </w:rPr>
        <w:t xml:space="preserve"> </w:t>
      </w:r>
      <w:r w:rsidRPr="00284685">
        <w:rPr>
          <w:rFonts w:ascii="Arial" w:hAnsi="Arial" w:cs="Arial"/>
          <w:sz w:val="20"/>
          <w:szCs w:val="20"/>
        </w:rPr>
        <w:t>у додатку</w:t>
      </w:r>
      <w:r w:rsidRPr="00284685">
        <w:rPr>
          <w:rFonts w:ascii="Arial" w:hAnsi="Arial" w:cs="Arial"/>
          <w:spacing w:val="-4"/>
          <w:sz w:val="20"/>
          <w:szCs w:val="20"/>
        </w:rPr>
        <w:t xml:space="preserve"> </w:t>
      </w:r>
      <w:r w:rsidRPr="00284685">
        <w:rPr>
          <w:rFonts w:ascii="Arial" w:hAnsi="Arial" w:cs="Arial"/>
          <w:sz w:val="20"/>
          <w:szCs w:val="20"/>
        </w:rPr>
        <w:t>У.</w:t>
      </w:r>
      <w:r w:rsidRPr="00284685">
        <w:rPr>
          <w:rFonts w:ascii="Arial" w:hAnsi="Arial" w:cs="Arial"/>
          <w:spacing w:val="-1"/>
          <w:sz w:val="20"/>
          <w:szCs w:val="20"/>
        </w:rPr>
        <w:t xml:space="preserve"> </w:t>
      </w:r>
      <w:r w:rsidRPr="00284685">
        <w:rPr>
          <w:rFonts w:ascii="Arial" w:hAnsi="Arial" w:cs="Arial"/>
          <w:sz w:val="20"/>
          <w:szCs w:val="20"/>
        </w:rPr>
        <w:t>За</w:t>
      </w:r>
      <w:r w:rsidRPr="00284685">
        <w:rPr>
          <w:rFonts w:ascii="Arial" w:hAnsi="Arial" w:cs="Arial"/>
          <w:spacing w:val="-1"/>
          <w:sz w:val="20"/>
          <w:szCs w:val="20"/>
        </w:rPr>
        <w:t xml:space="preserve"> </w:t>
      </w:r>
      <w:r w:rsidRPr="00284685">
        <w:rPr>
          <w:rFonts w:ascii="Arial" w:hAnsi="Arial" w:cs="Arial"/>
          <w:sz w:val="20"/>
          <w:szCs w:val="20"/>
        </w:rPr>
        <w:t>наявності</w:t>
      </w:r>
      <w:r w:rsidRPr="00284685">
        <w:rPr>
          <w:rFonts w:ascii="Arial" w:hAnsi="Arial" w:cs="Arial"/>
          <w:spacing w:val="-3"/>
          <w:sz w:val="20"/>
          <w:szCs w:val="20"/>
        </w:rPr>
        <w:t xml:space="preserve"> </w:t>
      </w:r>
      <w:r w:rsidRPr="00284685">
        <w:rPr>
          <w:rFonts w:ascii="Arial" w:hAnsi="Arial" w:cs="Arial"/>
          <w:sz w:val="20"/>
          <w:szCs w:val="20"/>
        </w:rPr>
        <w:t>медико-відновлювального</w:t>
      </w:r>
      <w:r w:rsidRPr="00284685">
        <w:rPr>
          <w:rFonts w:ascii="Arial" w:hAnsi="Arial" w:cs="Arial"/>
          <w:spacing w:val="-4"/>
          <w:sz w:val="20"/>
          <w:szCs w:val="20"/>
        </w:rPr>
        <w:t xml:space="preserve"> </w:t>
      </w:r>
      <w:r w:rsidRPr="00284685">
        <w:rPr>
          <w:rFonts w:ascii="Arial" w:hAnsi="Arial" w:cs="Arial"/>
          <w:sz w:val="20"/>
          <w:szCs w:val="20"/>
        </w:rPr>
        <w:t>центру</w:t>
      </w:r>
      <w:r w:rsidRPr="00284685">
        <w:rPr>
          <w:rFonts w:ascii="Arial" w:hAnsi="Arial" w:cs="Arial"/>
          <w:spacing w:val="-4"/>
          <w:sz w:val="20"/>
          <w:szCs w:val="20"/>
        </w:rPr>
        <w:t xml:space="preserve"> </w:t>
      </w:r>
      <w:r w:rsidRPr="00284685">
        <w:rPr>
          <w:rFonts w:ascii="Arial" w:hAnsi="Arial" w:cs="Arial"/>
          <w:sz w:val="20"/>
          <w:szCs w:val="20"/>
        </w:rPr>
        <w:t>масажна</w:t>
      </w:r>
      <w:r w:rsidRPr="00284685">
        <w:rPr>
          <w:rFonts w:ascii="Arial" w:hAnsi="Arial" w:cs="Arial"/>
          <w:spacing w:val="-3"/>
          <w:sz w:val="20"/>
          <w:szCs w:val="20"/>
        </w:rPr>
        <w:t xml:space="preserve"> </w:t>
      </w:r>
      <w:r w:rsidRPr="00284685">
        <w:rPr>
          <w:rFonts w:ascii="Arial" w:hAnsi="Arial" w:cs="Arial"/>
          <w:sz w:val="20"/>
          <w:szCs w:val="20"/>
        </w:rPr>
        <w:t>і</w:t>
      </w:r>
      <w:r w:rsidRPr="00284685">
        <w:rPr>
          <w:rFonts w:ascii="Arial" w:hAnsi="Arial" w:cs="Arial"/>
          <w:spacing w:val="-3"/>
          <w:sz w:val="20"/>
          <w:szCs w:val="20"/>
        </w:rPr>
        <w:t xml:space="preserve"> </w:t>
      </w:r>
      <w:r w:rsidRPr="00284685">
        <w:rPr>
          <w:rFonts w:ascii="Arial" w:hAnsi="Arial" w:cs="Arial"/>
          <w:sz w:val="20"/>
          <w:szCs w:val="20"/>
        </w:rPr>
        <w:t>лазня</w:t>
      </w:r>
      <w:r w:rsidRPr="00284685">
        <w:rPr>
          <w:rFonts w:ascii="Arial" w:hAnsi="Arial" w:cs="Arial"/>
          <w:spacing w:val="-2"/>
          <w:sz w:val="20"/>
          <w:szCs w:val="20"/>
        </w:rPr>
        <w:t xml:space="preserve"> </w:t>
      </w:r>
      <w:r w:rsidRPr="00284685">
        <w:rPr>
          <w:rFonts w:ascii="Arial" w:hAnsi="Arial" w:cs="Arial"/>
          <w:sz w:val="20"/>
          <w:szCs w:val="20"/>
        </w:rPr>
        <w:t>сухого</w:t>
      </w:r>
      <w:r w:rsidRPr="00284685">
        <w:rPr>
          <w:rFonts w:ascii="Arial" w:hAnsi="Arial" w:cs="Arial"/>
          <w:spacing w:val="-4"/>
          <w:sz w:val="20"/>
          <w:szCs w:val="20"/>
        </w:rPr>
        <w:t xml:space="preserve"> </w:t>
      </w:r>
      <w:r w:rsidRPr="00284685">
        <w:rPr>
          <w:rFonts w:ascii="Arial" w:hAnsi="Arial" w:cs="Arial"/>
          <w:sz w:val="20"/>
          <w:szCs w:val="20"/>
        </w:rPr>
        <w:t>жару</w:t>
      </w:r>
      <w:r w:rsidRPr="00284685">
        <w:rPr>
          <w:rFonts w:ascii="Arial" w:hAnsi="Arial" w:cs="Arial"/>
          <w:spacing w:val="-4"/>
          <w:sz w:val="20"/>
          <w:szCs w:val="20"/>
        </w:rPr>
        <w:t xml:space="preserve"> </w:t>
      </w:r>
      <w:r w:rsidRPr="00284685">
        <w:rPr>
          <w:rFonts w:ascii="Arial" w:hAnsi="Arial" w:cs="Arial"/>
          <w:sz w:val="20"/>
          <w:szCs w:val="20"/>
        </w:rPr>
        <w:t>(10</w:t>
      </w:r>
      <w:r w:rsidRPr="00284685">
        <w:rPr>
          <w:rFonts w:ascii="Arial" w:hAnsi="Arial" w:cs="Arial"/>
          <w:spacing w:val="-1"/>
          <w:sz w:val="20"/>
          <w:szCs w:val="20"/>
        </w:rPr>
        <w:t xml:space="preserve"> </w:t>
      </w:r>
      <w:r w:rsidRPr="00284685">
        <w:rPr>
          <w:rFonts w:ascii="Arial" w:hAnsi="Arial" w:cs="Arial"/>
          <w:sz w:val="20"/>
          <w:szCs w:val="20"/>
        </w:rPr>
        <w:t>таблиці 11</w:t>
      </w:r>
      <w:r w:rsidRPr="00284685">
        <w:rPr>
          <w:rFonts w:ascii="Arial" w:hAnsi="Arial" w:cs="Arial"/>
          <w:spacing w:val="-4"/>
          <w:sz w:val="20"/>
          <w:szCs w:val="20"/>
        </w:rPr>
        <w:t xml:space="preserve"> </w:t>
      </w:r>
      <w:r w:rsidRPr="00284685">
        <w:rPr>
          <w:rFonts w:ascii="Arial" w:hAnsi="Arial" w:cs="Arial"/>
          <w:sz w:val="20"/>
          <w:szCs w:val="20"/>
        </w:rPr>
        <w:t>і 1г і 2д таблиці 12) повинні розміщуватися в його складі.</w:t>
      </w:r>
    </w:p>
    <w:p w14:paraId="3E9FC8D5" w14:textId="77777777" w:rsidR="00A76B49" w:rsidRPr="00284685" w:rsidRDefault="002455BA" w:rsidP="00284685">
      <w:pPr>
        <w:pStyle w:val="a3"/>
        <w:spacing w:line="288" w:lineRule="auto"/>
        <w:ind w:firstLine="709"/>
        <w:jc w:val="both"/>
        <w:rPr>
          <w:rFonts w:ascii="Arial" w:hAnsi="Arial" w:cs="Arial"/>
          <w:sz w:val="20"/>
          <w:szCs w:val="20"/>
        </w:rPr>
      </w:pPr>
      <w:r w:rsidRPr="00284685">
        <w:rPr>
          <w:rFonts w:ascii="Arial" w:hAnsi="Arial" w:cs="Arial"/>
          <w:sz w:val="20"/>
          <w:szCs w:val="20"/>
        </w:rPr>
        <w:t xml:space="preserve">У комплексах критих спортивних споруд приміщення медико-відновлювального центру передбачаються при одному із будинків; у решти будинків слід передбачати лише приміщення першої </w:t>
      </w:r>
      <w:r w:rsidRPr="00284685">
        <w:rPr>
          <w:rFonts w:ascii="Arial" w:hAnsi="Arial" w:cs="Arial"/>
          <w:sz w:val="20"/>
          <w:szCs w:val="20"/>
        </w:rPr>
        <w:lastRenderedPageBreak/>
        <w:t>медичної допомоги площею 12м.</w:t>
      </w:r>
    </w:p>
    <w:p w14:paraId="12E85ADD" w14:textId="77777777" w:rsidR="00A76B49" w:rsidRPr="00284685" w:rsidRDefault="002455BA" w:rsidP="00284685">
      <w:pPr>
        <w:pStyle w:val="a5"/>
        <w:numPr>
          <w:ilvl w:val="1"/>
          <w:numId w:val="36"/>
        </w:numPr>
        <w:tabs>
          <w:tab w:val="left" w:pos="1255"/>
        </w:tabs>
        <w:spacing w:line="288" w:lineRule="auto"/>
        <w:ind w:left="0" w:firstLine="709"/>
        <w:rPr>
          <w:rFonts w:ascii="Arial" w:hAnsi="Arial" w:cs="Arial"/>
          <w:sz w:val="20"/>
          <w:szCs w:val="20"/>
        </w:rPr>
      </w:pPr>
      <w:r w:rsidRPr="00284685">
        <w:rPr>
          <w:rFonts w:ascii="Arial" w:hAnsi="Arial" w:cs="Arial"/>
          <w:sz w:val="20"/>
          <w:szCs w:val="20"/>
        </w:rPr>
        <w:t>Чоловічі і жіночі роздягальні для тих, хто займається, в разі зберігання домашнього одягу в окремому приміщенні загальної гардеробної розташовуються, як правило, суміжно з нею і сполу-чаються через прорізи для приймання та видавання домашнього одягу.</w:t>
      </w:r>
    </w:p>
    <w:p w14:paraId="76F28EB3" w14:textId="45566DE7" w:rsidR="00A76B49" w:rsidRPr="00284685" w:rsidRDefault="002455BA" w:rsidP="00284685">
      <w:pPr>
        <w:pStyle w:val="a5"/>
        <w:numPr>
          <w:ilvl w:val="1"/>
          <w:numId w:val="36"/>
        </w:numPr>
        <w:tabs>
          <w:tab w:val="left" w:pos="1310"/>
        </w:tabs>
        <w:spacing w:line="288" w:lineRule="auto"/>
        <w:ind w:left="0" w:firstLine="709"/>
        <w:rPr>
          <w:rFonts w:ascii="Arial" w:hAnsi="Arial" w:cs="Arial"/>
          <w:sz w:val="20"/>
          <w:szCs w:val="20"/>
        </w:rPr>
      </w:pPr>
      <w:r w:rsidRPr="00284685">
        <w:rPr>
          <w:rFonts w:ascii="Arial" w:hAnsi="Arial" w:cs="Arial"/>
          <w:sz w:val="20"/>
          <w:szCs w:val="20"/>
        </w:rPr>
        <w:t>Приміщення душових і, як правило, санітарних вузлів при роздягальнях для тих, хто займається, повинні безпосередньо сполучатися з роздягальнями, за винятком випадків, наведених</w:t>
      </w:r>
      <w:r w:rsidR="004D3F7E">
        <w:rPr>
          <w:rFonts w:ascii="Arial" w:hAnsi="Arial" w:cs="Arial"/>
          <w:sz w:val="20"/>
          <w:szCs w:val="20"/>
        </w:rPr>
        <w:t xml:space="preserve">   </w:t>
      </w:r>
      <w:r w:rsidRPr="00284685">
        <w:rPr>
          <w:rFonts w:ascii="Arial" w:hAnsi="Arial" w:cs="Arial"/>
          <w:sz w:val="20"/>
          <w:szCs w:val="20"/>
        </w:rPr>
        <w:t xml:space="preserve"> у </w:t>
      </w:r>
      <w:r w:rsidRPr="00284685">
        <w:rPr>
          <w:rFonts w:ascii="Arial" w:hAnsi="Arial" w:cs="Arial"/>
          <w:spacing w:val="-2"/>
          <w:sz w:val="20"/>
          <w:szCs w:val="20"/>
        </w:rPr>
        <w:t>3.103,3.108,3.10913.114.</w:t>
      </w:r>
    </w:p>
    <w:p w14:paraId="52594EA1" w14:textId="77777777" w:rsidR="00A76B49" w:rsidRPr="00284685" w:rsidRDefault="002455BA" w:rsidP="00284685">
      <w:pPr>
        <w:pStyle w:val="a3"/>
        <w:spacing w:line="288" w:lineRule="auto"/>
        <w:ind w:firstLine="709"/>
        <w:jc w:val="both"/>
        <w:rPr>
          <w:rFonts w:ascii="Arial" w:hAnsi="Arial" w:cs="Arial"/>
          <w:sz w:val="20"/>
          <w:szCs w:val="20"/>
        </w:rPr>
      </w:pPr>
      <w:r w:rsidRPr="00284685">
        <w:rPr>
          <w:rFonts w:ascii="Arial" w:hAnsi="Arial" w:cs="Arial"/>
          <w:sz w:val="20"/>
          <w:szCs w:val="20"/>
        </w:rPr>
        <w:t>Кабіни</w:t>
      </w:r>
      <w:r w:rsidRPr="00284685">
        <w:rPr>
          <w:rFonts w:ascii="Arial" w:hAnsi="Arial" w:cs="Arial"/>
          <w:spacing w:val="-7"/>
          <w:sz w:val="20"/>
          <w:szCs w:val="20"/>
        </w:rPr>
        <w:t xml:space="preserve"> </w:t>
      </w:r>
      <w:r w:rsidRPr="00284685">
        <w:rPr>
          <w:rFonts w:ascii="Arial" w:hAnsi="Arial" w:cs="Arial"/>
          <w:sz w:val="20"/>
          <w:szCs w:val="20"/>
        </w:rPr>
        <w:t>в</w:t>
      </w:r>
      <w:r w:rsidRPr="00284685">
        <w:rPr>
          <w:rFonts w:ascii="Arial" w:hAnsi="Arial" w:cs="Arial"/>
          <w:spacing w:val="-5"/>
          <w:sz w:val="20"/>
          <w:szCs w:val="20"/>
        </w:rPr>
        <w:t xml:space="preserve"> </w:t>
      </w:r>
      <w:r w:rsidRPr="00284685">
        <w:rPr>
          <w:rFonts w:ascii="Arial" w:hAnsi="Arial" w:cs="Arial"/>
          <w:sz w:val="20"/>
          <w:szCs w:val="20"/>
        </w:rPr>
        <w:t>душових</w:t>
      </w:r>
      <w:r w:rsidRPr="00284685">
        <w:rPr>
          <w:rFonts w:ascii="Arial" w:hAnsi="Arial" w:cs="Arial"/>
          <w:spacing w:val="-4"/>
          <w:sz w:val="20"/>
          <w:szCs w:val="20"/>
        </w:rPr>
        <w:t xml:space="preserve"> </w:t>
      </w:r>
      <w:r w:rsidRPr="00284685">
        <w:rPr>
          <w:rFonts w:ascii="Arial" w:hAnsi="Arial" w:cs="Arial"/>
          <w:sz w:val="20"/>
          <w:szCs w:val="20"/>
        </w:rPr>
        <w:t>для</w:t>
      </w:r>
      <w:r w:rsidRPr="00284685">
        <w:rPr>
          <w:rFonts w:ascii="Arial" w:hAnsi="Arial" w:cs="Arial"/>
          <w:spacing w:val="-4"/>
          <w:sz w:val="20"/>
          <w:szCs w:val="20"/>
        </w:rPr>
        <w:t xml:space="preserve"> </w:t>
      </w:r>
      <w:r w:rsidRPr="00284685">
        <w:rPr>
          <w:rFonts w:ascii="Arial" w:hAnsi="Arial" w:cs="Arial"/>
          <w:sz w:val="20"/>
          <w:szCs w:val="20"/>
        </w:rPr>
        <w:t>осіб,</w:t>
      </w:r>
      <w:r w:rsidRPr="00284685">
        <w:rPr>
          <w:rFonts w:ascii="Arial" w:hAnsi="Arial" w:cs="Arial"/>
          <w:spacing w:val="-4"/>
          <w:sz w:val="20"/>
          <w:szCs w:val="20"/>
        </w:rPr>
        <w:t xml:space="preserve"> </w:t>
      </w:r>
      <w:r w:rsidRPr="00284685">
        <w:rPr>
          <w:rFonts w:ascii="Arial" w:hAnsi="Arial" w:cs="Arial"/>
          <w:sz w:val="20"/>
          <w:szCs w:val="20"/>
        </w:rPr>
        <w:t>які</w:t>
      </w:r>
      <w:r w:rsidRPr="00284685">
        <w:rPr>
          <w:rFonts w:ascii="Arial" w:hAnsi="Arial" w:cs="Arial"/>
          <w:spacing w:val="-3"/>
          <w:sz w:val="20"/>
          <w:szCs w:val="20"/>
        </w:rPr>
        <w:t xml:space="preserve"> </w:t>
      </w:r>
      <w:r w:rsidRPr="00284685">
        <w:rPr>
          <w:rFonts w:ascii="Arial" w:hAnsi="Arial" w:cs="Arial"/>
          <w:sz w:val="20"/>
          <w:szCs w:val="20"/>
        </w:rPr>
        <w:t>займаються,</w:t>
      </w:r>
      <w:r w:rsidRPr="00284685">
        <w:rPr>
          <w:rFonts w:ascii="Arial" w:hAnsi="Arial" w:cs="Arial"/>
          <w:spacing w:val="-4"/>
          <w:sz w:val="20"/>
          <w:szCs w:val="20"/>
        </w:rPr>
        <w:t xml:space="preserve"> </w:t>
      </w:r>
      <w:r w:rsidRPr="00284685">
        <w:rPr>
          <w:rFonts w:ascii="Arial" w:hAnsi="Arial" w:cs="Arial"/>
          <w:sz w:val="20"/>
          <w:szCs w:val="20"/>
        </w:rPr>
        <w:t>повинні</w:t>
      </w:r>
      <w:r w:rsidRPr="00284685">
        <w:rPr>
          <w:rFonts w:ascii="Arial" w:hAnsi="Arial" w:cs="Arial"/>
          <w:spacing w:val="-3"/>
          <w:sz w:val="20"/>
          <w:szCs w:val="20"/>
        </w:rPr>
        <w:t xml:space="preserve"> </w:t>
      </w:r>
      <w:r w:rsidRPr="00284685">
        <w:rPr>
          <w:rFonts w:ascii="Arial" w:hAnsi="Arial" w:cs="Arial"/>
          <w:sz w:val="20"/>
          <w:szCs w:val="20"/>
        </w:rPr>
        <w:t>бути</w:t>
      </w:r>
      <w:r w:rsidRPr="00284685">
        <w:rPr>
          <w:rFonts w:ascii="Arial" w:hAnsi="Arial" w:cs="Arial"/>
          <w:spacing w:val="-4"/>
          <w:sz w:val="20"/>
          <w:szCs w:val="20"/>
        </w:rPr>
        <w:t xml:space="preserve"> </w:t>
      </w:r>
      <w:r w:rsidRPr="00284685">
        <w:rPr>
          <w:rFonts w:ascii="Arial" w:hAnsi="Arial" w:cs="Arial"/>
          <w:spacing w:val="-2"/>
          <w:sz w:val="20"/>
          <w:szCs w:val="20"/>
        </w:rPr>
        <w:t>відкритими.</w:t>
      </w:r>
    </w:p>
    <w:p w14:paraId="472A5C04" w14:textId="77777777" w:rsidR="00A76B49" w:rsidRPr="00284685" w:rsidRDefault="002455BA" w:rsidP="00284685">
      <w:pPr>
        <w:pStyle w:val="a3"/>
        <w:spacing w:line="288" w:lineRule="auto"/>
        <w:ind w:firstLine="709"/>
        <w:jc w:val="both"/>
        <w:rPr>
          <w:rFonts w:ascii="Arial" w:hAnsi="Arial" w:cs="Arial"/>
          <w:sz w:val="20"/>
          <w:szCs w:val="20"/>
        </w:rPr>
      </w:pPr>
      <w:r w:rsidRPr="00284685">
        <w:rPr>
          <w:rFonts w:ascii="Arial" w:hAnsi="Arial" w:cs="Arial"/>
          <w:sz w:val="20"/>
          <w:szCs w:val="20"/>
        </w:rPr>
        <w:t>При кімнатах для інструкторського і тренерського складу, при побутових приміщеннях для робітників і при роздягальнях масажних повинні передбачатися закриті душові кабіни.</w:t>
      </w:r>
    </w:p>
    <w:p w14:paraId="3F18E403" w14:textId="77777777" w:rsidR="00A76B49" w:rsidRPr="00284685" w:rsidRDefault="002455BA" w:rsidP="00284685">
      <w:pPr>
        <w:pStyle w:val="a5"/>
        <w:numPr>
          <w:ilvl w:val="1"/>
          <w:numId w:val="36"/>
        </w:numPr>
        <w:tabs>
          <w:tab w:val="left" w:pos="1255"/>
        </w:tabs>
        <w:spacing w:line="288" w:lineRule="auto"/>
        <w:ind w:left="0" w:firstLine="709"/>
        <w:rPr>
          <w:rFonts w:ascii="Arial" w:hAnsi="Arial" w:cs="Arial"/>
          <w:sz w:val="20"/>
          <w:szCs w:val="20"/>
        </w:rPr>
      </w:pPr>
      <w:r w:rsidRPr="00284685">
        <w:rPr>
          <w:rFonts w:ascii="Arial" w:hAnsi="Arial" w:cs="Arial"/>
          <w:sz w:val="20"/>
          <w:szCs w:val="20"/>
        </w:rPr>
        <w:t>При спортивних залах, ковзанках із штучним льодом, відкритих і критих ваннах і залах для підготовчих занять слід</w:t>
      </w:r>
      <w:r w:rsidRPr="00284685">
        <w:rPr>
          <w:rFonts w:ascii="Arial" w:hAnsi="Arial" w:cs="Arial"/>
          <w:spacing w:val="-2"/>
          <w:sz w:val="20"/>
          <w:szCs w:val="20"/>
        </w:rPr>
        <w:t xml:space="preserve"> </w:t>
      </w:r>
      <w:r w:rsidRPr="00284685">
        <w:rPr>
          <w:rFonts w:ascii="Arial" w:hAnsi="Arial" w:cs="Arial"/>
          <w:sz w:val="20"/>
          <w:szCs w:val="20"/>
        </w:rPr>
        <w:t>передбачати</w:t>
      </w:r>
      <w:r w:rsidRPr="00284685">
        <w:rPr>
          <w:rFonts w:ascii="Arial" w:hAnsi="Arial" w:cs="Arial"/>
          <w:spacing w:val="-3"/>
          <w:sz w:val="20"/>
          <w:szCs w:val="20"/>
        </w:rPr>
        <w:t xml:space="preserve"> </w:t>
      </w:r>
      <w:r w:rsidRPr="00284685">
        <w:rPr>
          <w:rFonts w:ascii="Arial" w:hAnsi="Arial" w:cs="Arial"/>
          <w:sz w:val="20"/>
          <w:szCs w:val="20"/>
        </w:rPr>
        <w:t>інвентарні</w:t>
      </w:r>
      <w:r w:rsidRPr="00284685">
        <w:rPr>
          <w:rFonts w:ascii="Arial" w:hAnsi="Arial" w:cs="Arial"/>
          <w:spacing w:val="-1"/>
          <w:sz w:val="20"/>
          <w:szCs w:val="20"/>
        </w:rPr>
        <w:t xml:space="preserve"> </w:t>
      </w:r>
      <w:r w:rsidRPr="00284685">
        <w:rPr>
          <w:rFonts w:ascii="Arial" w:hAnsi="Arial" w:cs="Arial"/>
          <w:sz w:val="20"/>
          <w:szCs w:val="20"/>
        </w:rPr>
        <w:t>для</w:t>
      </w:r>
      <w:r w:rsidRPr="00284685">
        <w:rPr>
          <w:rFonts w:ascii="Arial" w:hAnsi="Arial" w:cs="Arial"/>
          <w:spacing w:val="-1"/>
          <w:sz w:val="20"/>
          <w:szCs w:val="20"/>
        </w:rPr>
        <w:t xml:space="preserve"> </w:t>
      </w:r>
      <w:r w:rsidRPr="00284685">
        <w:rPr>
          <w:rFonts w:ascii="Arial" w:hAnsi="Arial" w:cs="Arial"/>
          <w:sz w:val="20"/>
          <w:szCs w:val="20"/>
        </w:rPr>
        <w:t>зберігання</w:t>
      </w:r>
      <w:r w:rsidRPr="00284685">
        <w:rPr>
          <w:rFonts w:ascii="Arial" w:hAnsi="Arial" w:cs="Arial"/>
          <w:spacing w:val="-1"/>
          <w:sz w:val="20"/>
          <w:szCs w:val="20"/>
        </w:rPr>
        <w:t xml:space="preserve"> </w:t>
      </w:r>
      <w:r w:rsidRPr="00284685">
        <w:rPr>
          <w:rFonts w:ascii="Arial" w:hAnsi="Arial" w:cs="Arial"/>
          <w:sz w:val="20"/>
          <w:szCs w:val="20"/>
        </w:rPr>
        <w:t>переносного</w:t>
      </w:r>
      <w:r w:rsidRPr="00284685">
        <w:rPr>
          <w:rFonts w:ascii="Arial" w:hAnsi="Arial" w:cs="Arial"/>
          <w:spacing w:val="-2"/>
          <w:sz w:val="20"/>
          <w:szCs w:val="20"/>
        </w:rPr>
        <w:t xml:space="preserve"> </w:t>
      </w:r>
      <w:r w:rsidRPr="00284685">
        <w:rPr>
          <w:rFonts w:ascii="Arial" w:hAnsi="Arial" w:cs="Arial"/>
          <w:sz w:val="20"/>
          <w:szCs w:val="20"/>
        </w:rPr>
        <w:t>спортивного обладнання</w:t>
      </w:r>
      <w:r w:rsidRPr="00284685">
        <w:rPr>
          <w:rFonts w:ascii="Arial" w:hAnsi="Arial" w:cs="Arial"/>
          <w:spacing w:val="-3"/>
          <w:sz w:val="20"/>
          <w:szCs w:val="20"/>
        </w:rPr>
        <w:t xml:space="preserve"> </w:t>
      </w:r>
      <w:r w:rsidRPr="00284685">
        <w:rPr>
          <w:rFonts w:ascii="Arial" w:hAnsi="Arial" w:cs="Arial"/>
          <w:sz w:val="20"/>
          <w:szCs w:val="20"/>
        </w:rPr>
        <w:t xml:space="preserve">й </w:t>
      </w:r>
      <w:r w:rsidRPr="00284685">
        <w:rPr>
          <w:rFonts w:ascii="Arial" w:hAnsi="Arial" w:cs="Arial"/>
          <w:spacing w:val="-2"/>
          <w:sz w:val="20"/>
          <w:szCs w:val="20"/>
        </w:rPr>
        <w:t>інвентарю.</w:t>
      </w:r>
    </w:p>
    <w:p w14:paraId="38F029C5" w14:textId="77777777" w:rsidR="00A76B49" w:rsidRPr="00284685" w:rsidRDefault="002455BA" w:rsidP="00284685">
      <w:pPr>
        <w:pStyle w:val="a3"/>
        <w:spacing w:line="288" w:lineRule="auto"/>
        <w:ind w:firstLine="709"/>
        <w:jc w:val="both"/>
        <w:rPr>
          <w:rFonts w:ascii="Arial" w:hAnsi="Arial" w:cs="Arial"/>
          <w:sz w:val="20"/>
          <w:szCs w:val="20"/>
        </w:rPr>
      </w:pPr>
      <w:r w:rsidRPr="00284685">
        <w:rPr>
          <w:rFonts w:ascii="Arial" w:hAnsi="Arial" w:cs="Arial"/>
          <w:sz w:val="20"/>
          <w:szCs w:val="20"/>
        </w:rPr>
        <w:t>Інвентарні повинні розташовуватися суміжно із залами (ковзанками, ваннами). Підлогу інвен-тарної слід передбачати без порога. Двері інвентарних у зали, а також двері залів, призначені для транспортування через них спортивного обладнання, повинні мати ширину не менше 1,8 м. До-пускаються відкриті прорізи до інвентарних із залів. Інвентарні при ваннах повинні мати вихід на обхідну доріжку.</w:t>
      </w:r>
    </w:p>
    <w:p w14:paraId="707F4CDF" w14:textId="77777777" w:rsidR="00A76B49" w:rsidRPr="00284685" w:rsidRDefault="002455BA" w:rsidP="00284685">
      <w:pPr>
        <w:pStyle w:val="a5"/>
        <w:numPr>
          <w:ilvl w:val="1"/>
          <w:numId w:val="36"/>
        </w:numPr>
        <w:tabs>
          <w:tab w:val="left" w:pos="1252"/>
        </w:tabs>
        <w:spacing w:line="288" w:lineRule="auto"/>
        <w:ind w:left="0" w:firstLine="709"/>
        <w:rPr>
          <w:rFonts w:ascii="Arial" w:hAnsi="Arial" w:cs="Arial"/>
          <w:sz w:val="20"/>
          <w:szCs w:val="20"/>
        </w:rPr>
      </w:pPr>
      <w:r w:rsidRPr="00284685">
        <w:rPr>
          <w:rFonts w:ascii="Arial" w:hAnsi="Arial" w:cs="Arial"/>
          <w:sz w:val="20"/>
          <w:szCs w:val="20"/>
        </w:rPr>
        <w:t>У цілорічне діючих спортивних спорудах, призначених для навчально-тренувальних</w:t>
      </w:r>
      <w:r w:rsidRPr="00284685">
        <w:rPr>
          <w:rFonts w:ascii="Arial" w:hAnsi="Arial" w:cs="Arial"/>
          <w:spacing w:val="40"/>
          <w:sz w:val="20"/>
          <w:szCs w:val="20"/>
        </w:rPr>
        <w:t xml:space="preserve"> </w:t>
      </w:r>
      <w:r w:rsidRPr="00284685">
        <w:rPr>
          <w:rFonts w:ascii="Arial" w:hAnsi="Arial" w:cs="Arial"/>
          <w:sz w:val="20"/>
          <w:szCs w:val="20"/>
        </w:rPr>
        <w:t>занять із дітьми до 10-річного віку (крім приміщень і ванн для фізкультурно-оздоровчих занять), слід для батьків, які супроводжують дітей, додатково передбачати:</w:t>
      </w:r>
    </w:p>
    <w:p w14:paraId="5EB4ECD6" w14:textId="77777777" w:rsidR="00A76B49" w:rsidRPr="00284685" w:rsidRDefault="002455BA" w:rsidP="00284685">
      <w:pPr>
        <w:pStyle w:val="a5"/>
        <w:numPr>
          <w:ilvl w:val="0"/>
          <w:numId w:val="17"/>
        </w:numPr>
        <w:tabs>
          <w:tab w:val="left" w:pos="1166"/>
          <w:tab w:val="left" w:pos="1168"/>
        </w:tabs>
        <w:spacing w:line="288" w:lineRule="auto"/>
        <w:ind w:left="0" w:firstLine="709"/>
        <w:rPr>
          <w:rFonts w:ascii="Arial" w:hAnsi="Arial" w:cs="Arial"/>
          <w:sz w:val="20"/>
          <w:szCs w:val="20"/>
        </w:rPr>
      </w:pPr>
      <w:r w:rsidRPr="00284685">
        <w:rPr>
          <w:rFonts w:ascii="Arial" w:hAnsi="Arial" w:cs="Arial"/>
          <w:sz w:val="20"/>
          <w:szCs w:val="20"/>
        </w:rPr>
        <w:t>площу</w:t>
      </w:r>
      <w:r w:rsidRPr="00284685">
        <w:rPr>
          <w:rFonts w:ascii="Arial" w:hAnsi="Arial" w:cs="Arial"/>
          <w:spacing w:val="29"/>
          <w:sz w:val="20"/>
          <w:szCs w:val="20"/>
        </w:rPr>
        <w:t xml:space="preserve"> </w:t>
      </w:r>
      <w:r w:rsidRPr="00284685">
        <w:rPr>
          <w:rFonts w:ascii="Arial" w:hAnsi="Arial" w:cs="Arial"/>
          <w:sz w:val="20"/>
          <w:szCs w:val="20"/>
        </w:rPr>
        <w:t>для</w:t>
      </w:r>
      <w:r w:rsidRPr="00284685">
        <w:rPr>
          <w:rFonts w:ascii="Arial" w:hAnsi="Arial" w:cs="Arial"/>
          <w:spacing w:val="31"/>
          <w:sz w:val="20"/>
          <w:szCs w:val="20"/>
        </w:rPr>
        <w:t xml:space="preserve"> </w:t>
      </w:r>
      <w:r w:rsidRPr="00284685">
        <w:rPr>
          <w:rFonts w:ascii="Arial" w:hAnsi="Arial" w:cs="Arial"/>
          <w:sz w:val="20"/>
          <w:szCs w:val="20"/>
        </w:rPr>
        <w:t>очікування</w:t>
      </w:r>
      <w:r w:rsidRPr="00284685">
        <w:rPr>
          <w:rFonts w:ascii="Arial" w:hAnsi="Arial" w:cs="Arial"/>
          <w:spacing w:val="31"/>
          <w:sz w:val="20"/>
          <w:szCs w:val="20"/>
        </w:rPr>
        <w:t xml:space="preserve"> </w:t>
      </w:r>
      <w:r w:rsidRPr="00284685">
        <w:rPr>
          <w:rFonts w:ascii="Arial" w:hAnsi="Arial" w:cs="Arial"/>
          <w:sz w:val="20"/>
          <w:szCs w:val="20"/>
        </w:rPr>
        <w:t>із</w:t>
      </w:r>
      <w:r w:rsidRPr="00284685">
        <w:rPr>
          <w:rFonts w:ascii="Arial" w:hAnsi="Arial" w:cs="Arial"/>
          <w:spacing w:val="30"/>
          <w:sz w:val="20"/>
          <w:szCs w:val="20"/>
        </w:rPr>
        <w:t xml:space="preserve"> </w:t>
      </w:r>
      <w:r w:rsidRPr="00284685">
        <w:rPr>
          <w:rFonts w:ascii="Arial" w:hAnsi="Arial" w:cs="Arial"/>
          <w:sz w:val="20"/>
          <w:szCs w:val="20"/>
        </w:rPr>
        <w:t>розрахунку</w:t>
      </w:r>
      <w:r w:rsidRPr="00284685">
        <w:rPr>
          <w:rFonts w:ascii="Arial" w:hAnsi="Arial" w:cs="Arial"/>
          <w:spacing w:val="29"/>
          <w:sz w:val="20"/>
          <w:szCs w:val="20"/>
        </w:rPr>
        <w:t xml:space="preserve"> </w:t>
      </w:r>
      <w:r w:rsidRPr="00284685">
        <w:rPr>
          <w:rFonts w:ascii="Arial" w:hAnsi="Arial" w:cs="Arial"/>
          <w:sz w:val="20"/>
          <w:szCs w:val="20"/>
        </w:rPr>
        <w:t>не</w:t>
      </w:r>
      <w:r w:rsidRPr="00284685">
        <w:rPr>
          <w:rFonts w:ascii="Arial" w:hAnsi="Arial" w:cs="Arial"/>
          <w:spacing w:val="32"/>
          <w:sz w:val="20"/>
          <w:szCs w:val="20"/>
        </w:rPr>
        <w:t xml:space="preserve"> </w:t>
      </w:r>
      <w:r w:rsidRPr="00284685">
        <w:rPr>
          <w:rFonts w:ascii="Arial" w:hAnsi="Arial" w:cs="Arial"/>
          <w:sz w:val="20"/>
          <w:szCs w:val="20"/>
        </w:rPr>
        <w:t>менше</w:t>
      </w:r>
      <w:r w:rsidRPr="00284685">
        <w:rPr>
          <w:rFonts w:ascii="Arial" w:hAnsi="Arial" w:cs="Arial"/>
          <w:spacing w:val="32"/>
          <w:sz w:val="20"/>
          <w:szCs w:val="20"/>
        </w:rPr>
        <w:t xml:space="preserve"> </w:t>
      </w:r>
      <w:r w:rsidRPr="00284685">
        <w:rPr>
          <w:rFonts w:ascii="Arial" w:hAnsi="Arial" w:cs="Arial"/>
          <w:sz w:val="20"/>
          <w:szCs w:val="20"/>
        </w:rPr>
        <w:t>0,5</w:t>
      </w:r>
      <w:r w:rsidRPr="00284685">
        <w:rPr>
          <w:rFonts w:ascii="Arial" w:hAnsi="Arial" w:cs="Arial"/>
          <w:spacing w:val="31"/>
          <w:sz w:val="20"/>
          <w:szCs w:val="20"/>
        </w:rPr>
        <w:t xml:space="preserve"> </w:t>
      </w:r>
      <w:r w:rsidRPr="00284685">
        <w:rPr>
          <w:rFonts w:ascii="Arial" w:hAnsi="Arial" w:cs="Arial"/>
          <w:sz w:val="20"/>
          <w:szCs w:val="20"/>
        </w:rPr>
        <w:t>м</w:t>
      </w:r>
      <w:r w:rsidRPr="00284685">
        <w:rPr>
          <w:rFonts w:ascii="Arial" w:hAnsi="Arial" w:cs="Arial"/>
          <w:sz w:val="20"/>
          <w:szCs w:val="20"/>
          <w:vertAlign w:val="superscript"/>
        </w:rPr>
        <w:t>2</w:t>
      </w:r>
      <w:r w:rsidRPr="00284685">
        <w:rPr>
          <w:rFonts w:ascii="Arial" w:hAnsi="Arial" w:cs="Arial"/>
          <w:spacing w:val="31"/>
          <w:sz w:val="20"/>
          <w:szCs w:val="20"/>
        </w:rPr>
        <w:t xml:space="preserve"> </w:t>
      </w:r>
      <w:r w:rsidRPr="00284685">
        <w:rPr>
          <w:rFonts w:ascii="Arial" w:hAnsi="Arial" w:cs="Arial"/>
          <w:sz w:val="20"/>
          <w:szCs w:val="20"/>
        </w:rPr>
        <w:t>на</w:t>
      </w:r>
      <w:r w:rsidRPr="00284685">
        <w:rPr>
          <w:rFonts w:ascii="Arial" w:hAnsi="Arial" w:cs="Arial"/>
          <w:spacing w:val="32"/>
          <w:sz w:val="20"/>
          <w:szCs w:val="20"/>
        </w:rPr>
        <w:t xml:space="preserve"> </w:t>
      </w:r>
      <w:r w:rsidRPr="00284685">
        <w:rPr>
          <w:rFonts w:ascii="Arial" w:hAnsi="Arial" w:cs="Arial"/>
          <w:sz w:val="20"/>
          <w:szCs w:val="20"/>
        </w:rPr>
        <w:t>одне</w:t>
      </w:r>
      <w:r w:rsidRPr="00284685">
        <w:rPr>
          <w:rFonts w:ascii="Arial" w:hAnsi="Arial" w:cs="Arial"/>
          <w:spacing w:val="32"/>
          <w:sz w:val="20"/>
          <w:szCs w:val="20"/>
        </w:rPr>
        <w:t xml:space="preserve"> </w:t>
      </w:r>
      <w:r w:rsidRPr="00284685">
        <w:rPr>
          <w:rFonts w:ascii="Arial" w:hAnsi="Arial" w:cs="Arial"/>
          <w:sz w:val="20"/>
          <w:szCs w:val="20"/>
        </w:rPr>
        <w:t>місце,</w:t>
      </w:r>
      <w:r w:rsidRPr="00284685">
        <w:rPr>
          <w:rFonts w:ascii="Arial" w:hAnsi="Arial" w:cs="Arial"/>
          <w:spacing w:val="31"/>
          <w:sz w:val="20"/>
          <w:szCs w:val="20"/>
        </w:rPr>
        <w:t xml:space="preserve"> </w:t>
      </w:r>
      <w:r w:rsidRPr="00284685">
        <w:rPr>
          <w:rFonts w:ascii="Arial" w:hAnsi="Arial" w:cs="Arial"/>
          <w:sz w:val="20"/>
          <w:szCs w:val="20"/>
        </w:rPr>
        <w:t>яка</w:t>
      </w:r>
      <w:r w:rsidRPr="00284685">
        <w:rPr>
          <w:rFonts w:ascii="Arial" w:hAnsi="Arial" w:cs="Arial"/>
          <w:spacing w:val="29"/>
          <w:sz w:val="20"/>
          <w:szCs w:val="20"/>
        </w:rPr>
        <w:t xml:space="preserve"> </w:t>
      </w:r>
      <w:r w:rsidRPr="00284685">
        <w:rPr>
          <w:rFonts w:ascii="Arial" w:hAnsi="Arial" w:cs="Arial"/>
          <w:sz w:val="20"/>
          <w:szCs w:val="20"/>
        </w:rPr>
        <w:t>розміщується,</w:t>
      </w:r>
      <w:r w:rsidRPr="00284685">
        <w:rPr>
          <w:rFonts w:ascii="Arial" w:hAnsi="Arial" w:cs="Arial"/>
          <w:spacing w:val="31"/>
          <w:sz w:val="20"/>
          <w:szCs w:val="20"/>
        </w:rPr>
        <w:t xml:space="preserve"> </w:t>
      </w:r>
      <w:r w:rsidRPr="00284685">
        <w:rPr>
          <w:rFonts w:ascii="Arial" w:hAnsi="Arial" w:cs="Arial"/>
          <w:sz w:val="20"/>
          <w:szCs w:val="20"/>
        </w:rPr>
        <w:t>як правило, у вестибулі для тих, хто займається;</w:t>
      </w:r>
    </w:p>
    <w:p w14:paraId="5DEEC840" w14:textId="77777777" w:rsidR="00A76B49" w:rsidRPr="00284685" w:rsidRDefault="002455BA" w:rsidP="00284685">
      <w:pPr>
        <w:pStyle w:val="a5"/>
        <w:numPr>
          <w:ilvl w:val="0"/>
          <w:numId w:val="17"/>
        </w:numPr>
        <w:tabs>
          <w:tab w:val="left" w:pos="1167"/>
        </w:tabs>
        <w:spacing w:line="288" w:lineRule="auto"/>
        <w:ind w:left="0" w:firstLine="709"/>
        <w:rPr>
          <w:rFonts w:ascii="Arial" w:hAnsi="Arial" w:cs="Arial"/>
          <w:sz w:val="20"/>
          <w:szCs w:val="20"/>
        </w:rPr>
      </w:pPr>
      <w:r w:rsidRPr="00284685">
        <w:rPr>
          <w:rFonts w:ascii="Arial" w:hAnsi="Arial" w:cs="Arial"/>
          <w:sz w:val="20"/>
          <w:szCs w:val="20"/>
        </w:rPr>
        <w:t>місця</w:t>
      </w:r>
      <w:r w:rsidRPr="00284685">
        <w:rPr>
          <w:rFonts w:ascii="Arial" w:hAnsi="Arial" w:cs="Arial"/>
          <w:spacing w:val="-4"/>
          <w:sz w:val="20"/>
          <w:szCs w:val="20"/>
        </w:rPr>
        <w:t xml:space="preserve"> </w:t>
      </w:r>
      <w:r w:rsidRPr="00284685">
        <w:rPr>
          <w:rFonts w:ascii="Arial" w:hAnsi="Arial" w:cs="Arial"/>
          <w:sz w:val="20"/>
          <w:szCs w:val="20"/>
        </w:rPr>
        <w:t>в</w:t>
      </w:r>
      <w:r w:rsidRPr="00284685">
        <w:rPr>
          <w:rFonts w:ascii="Arial" w:hAnsi="Arial" w:cs="Arial"/>
          <w:spacing w:val="-4"/>
          <w:sz w:val="20"/>
          <w:szCs w:val="20"/>
        </w:rPr>
        <w:t xml:space="preserve"> </w:t>
      </w:r>
      <w:r w:rsidRPr="00284685">
        <w:rPr>
          <w:rFonts w:ascii="Arial" w:hAnsi="Arial" w:cs="Arial"/>
          <w:sz w:val="20"/>
          <w:szCs w:val="20"/>
        </w:rPr>
        <w:t>гардеробній</w:t>
      </w:r>
      <w:r w:rsidRPr="00284685">
        <w:rPr>
          <w:rFonts w:ascii="Arial" w:hAnsi="Arial" w:cs="Arial"/>
          <w:spacing w:val="-6"/>
          <w:sz w:val="20"/>
          <w:szCs w:val="20"/>
        </w:rPr>
        <w:t xml:space="preserve"> </w:t>
      </w:r>
      <w:r w:rsidRPr="00284685">
        <w:rPr>
          <w:rFonts w:ascii="Arial" w:hAnsi="Arial" w:cs="Arial"/>
          <w:sz w:val="20"/>
          <w:szCs w:val="20"/>
        </w:rPr>
        <w:t>для</w:t>
      </w:r>
      <w:r w:rsidRPr="00284685">
        <w:rPr>
          <w:rFonts w:ascii="Arial" w:hAnsi="Arial" w:cs="Arial"/>
          <w:spacing w:val="-4"/>
          <w:sz w:val="20"/>
          <w:szCs w:val="20"/>
        </w:rPr>
        <w:t xml:space="preserve"> </w:t>
      </w:r>
      <w:r w:rsidRPr="00284685">
        <w:rPr>
          <w:rFonts w:ascii="Arial" w:hAnsi="Arial" w:cs="Arial"/>
          <w:sz w:val="20"/>
          <w:szCs w:val="20"/>
        </w:rPr>
        <w:t>верхнього</w:t>
      </w:r>
      <w:r w:rsidRPr="00284685">
        <w:rPr>
          <w:rFonts w:ascii="Arial" w:hAnsi="Arial" w:cs="Arial"/>
          <w:spacing w:val="-5"/>
          <w:sz w:val="20"/>
          <w:szCs w:val="20"/>
        </w:rPr>
        <w:t xml:space="preserve"> </w:t>
      </w:r>
      <w:r w:rsidRPr="00284685">
        <w:rPr>
          <w:rFonts w:ascii="Arial" w:hAnsi="Arial" w:cs="Arial"/>
          <w:spacing w:val="-2"/>
          <w:sz w:val="20"/>
          <w:szCs w:val="20"/>
        </w:rPr>
        <w:t>одягу.</w:t>
      </w:r>
    </w:p>
    <w:p w14:paraId="2C85186B" w14:textId="77777777" w:rsidR="00A76B49" w:rsidRPr="00284685" w:rsidRDefault="002455BA" w:rsidP="00284685">
      <w:pPr>
        <w:pStyle w:val="a3"/>
        <w:spacing w:line="288" w:lineRule="auto"/>
        <w:ind w:firstLine="709"/>
        <w:jc w:val="both"/>
        <w:rPr>
          <w:rFonts w:ascii="Arial" w:hAnsi="Arial" w:cs="Arial"/>
          <w:sz w:val="20"/>
          <w:szCs w:val="20"/>
        </w:rPr>
      </w:pPr>
      <w:r w:rsidRPr="00284685">
        <w:rPr>
          <w:rFonts w:ascii="Arial" w:hAnsi="Arial" w:cs="Arial"/>
          <w:sz w:val="20"/>
          <w:szCs w:val="20"/>
        </w:rPr>
        <w:t>Кількість</w:t>
      </w:r>
      <w:r w:rsidRPr="00284685">
        <w:rPr>
          <w:rFonts w:ascii="Arial" w:hAnsi="Arial" w:cs="Arial"/>
          <w:spacing w:val="-7"/>
          <w:sz w:val="20"/>
          <w:szCs w:val="20"/>
        </w:rPr>
        <w:t xml:space="preserve"> </w:t>
      </w:r>
      <w:r w:rsidRPr="00284685">
        <w:rPr>
          <w:rFonts w:ascii="Arial" w:hAnsi="Arial" w:cs="Arial"/>
          <w:sz w:val="20"/>
          <w:szCs w:val="20"/>
        </w:rPr>
        <w:t>місць</w:t>
      </w:r>
      <w:r w:rsidRPr="00284685">
        <w:rPr>
          <w:rFonts w:ascii="Arial" w:hAnsi="Arial" w:cs="Arial"/>
          <w:spacing w:val="-6"/>
          <w:sz w:val="20"/>
          <w:szCs w:val="20"/>
        </w:rPr>
        <w:t xml:space="preserve"> </w:t>
      </w:r>
      <w:r w:rsidRPr="00284685">
        <w:rPr>
          <w:rFonts w:ascii="Arial" w:hAnsi="Arial" w:cs="Arial"/>
          <w:sz w:val="20"/>
          <w:szCs w:val="20"/>
        </w:rPr>
        <w:t>слід</w:t>
      </w:r>
      <w:r w:rsidRPr="00284685">
        <w:rPr>
          <w:rFonts w:ascii="Arial" w:hAnsi="Arial" w:cs="Arial"/>
          <w:spacing w:val="-4"/>
          <w:sz w:val="20"/>
          <w:szCs w:val="20"/>
        </w:rPr>
        <w:t xml:space="preserve"> </w:t>
      </w:r>
      <w:r w:rsidRPr="00284685">
        <w:rPr>
          <w:rFonts w:ascii="Arial" w:hAnsi="Arial" w:cs="Arial"/>
          <w:sz w:val="20"/>
          <w:szCs w:val="20"/>
        </w:rPr>
        <w:t>приймати</w:t>
      </w:r>
      <w:r w:rsidRPr="00284685">
        <w:rPr>
          <w:rFonts w:ascii="Arial" w:hAnsi="Arial" w:cs="Arial"/>
          <w:spacing w:val="-4"/>
          <w:sz w:val="20"/>
          <w:szCs w:val="20"/>
        </w:rPr>
        <w:t xml:space="preserve"> </w:t>
      </w:r>
      <w:r w:rsidRPr="00284685">
        <w:rPr>
          <w:rFonts w:ascii="Arial" w:hAnsi="Arial" w:cs="Arial"/>
          <w:sz w:val="20"/>
          <w:szCs w:val="20"/>
        </w:rPr>
        <w:t>на</w:t>
      </w:r>
      <w:r w:rsidRPr="00284685">
        <w:rPr>
          <w:rFonts w:ascii="Arial" w:hAnsi="Arial" w:cs="Arial"/>
          <w:spacing w:val="-6"/>
          <w:sz w:val="20"/>
          <w:szCs w:val="20"/>
        </w:rPr>
        <w:t xml:space="preserve"> </w:t>
      </w:r>
      <w:r w:rsidRPr="00284685">
        <w:rPr>
          <w:rFonts w:ascii="Arial" w:hAnsi="Arial" w:cs="Arial"/>
          <w:sz w:val="20"/>
          <w:szCs w:val="20"/>
        </w:rPr>
        <w:t>100</w:t>
      </w:r>
      <w:r w:rsidRPr="00284685">
        <w:rPr>
          <w:rFonts w:ascii="Arial" w:hAnsi="Arial" w:cs="Arial"/>
          <w:spacing w:val="-6"/>
          <w:sz w:val="20"/>
          <w:szCs w:val="20"/>
        </w:rPr>
        <w:t xml:space="preserve"> </w:t>
      </w:r>
      <w:r w:rsidRPr="00284685">
        <w:rPr>
          <w:rFonts w:ascii="Arial" w:hAnsi="Arial" w:cs="Arial"/>
          <w:sz w:val="20"/>
          <w:szCs w:val="20"/>
        </w:rPr>
        <w:t>%</w:t>
      </w:r>
      <w:r w:rsidRPr="00284685">
        <w:rPr>
          <w:rFonts w:ascii="Arial" w:hAnsi="Arial" w:cs="Arial"/>
          <w:spacing w:val="-6"/>
          <w:sz w:val="20"/>
          <w:szCs w:val="20"/>
        </w:rPr>
        <w:t xml:space="preserve"> </w:t>
      </w:r>
      <w:r w:rsidRPr="00284685">
        <w:rPr>
          <w:rFonts w:ascii="Arial" w:hAnsi="Arial" w:cs="Arial"/>
          <w:sz w:val="20"/>
          <w:szCs w:val="20"/>
        </w:rPr>
        <w:t>пропускної</w:t>
      </w:r>
      <w:r w:rsidRPr="00284685">
        <w:rPr>
          <w:rFonts w:ascii="Arial" w:hAnsi="Arial" w:cs="Arial"/>
          <w:spacing w:val="-5"/>
          <w:sz w:val="20"/>
          <w:szCs w:val="20"/>
        </w:rPr>
        <w:t xml:space="preserve"> </w:t>
      </w:r>
      <w:r w:rsidRPr="00284685">
        <w:rPr>
          <w:rFonts w:ascii="Arial" w:hAnsi="Arial" w:cs="Arial"/>
          <w:sz w:val="20"/>
          <w:szCs w:val="20"/>
        </w:rPr>
        <w:t>спроможності</w:t>
      </w:r>
      <w:r w:rsidRPr="00284685">
        <w:rPr>
          <w:rFonts w:ascii="Arial" w:hAnsi="Arial" w:cs="Arial"/>
          <w:spacing w:val="-3"/>
          <w:sz w:val="20"/>
          <w:szCs w:val="20"/>
        </w:rPr>
        <w:t xml:space="preserve"> </w:t>
      </w:r>
      <w:r w:rsidRPr="00284685">
        <w:rPr>
          <w:rFonts w:ascii="Arial" w:hAnsi="Arial" w:cs="Arial"/>
          <w:sz w:val="20"/>
          <w:szCs w:val="20"/>
        </w:rPr>
        <w:t>у</w:t>
      </w:r>
      <w:r w:rsidRPr="00284685">
        <w:rPr>
          <w:rFonts w:ascii="Arial" w:hAnsi="Arial" w:cs="Arial"/>
          <w:spacing w:val="-8"/>
          <w:sz w:val="20"/>
          <w:szCs w:val="20"/>
        </w:rPr>
        <w:t xml:space="preserve"> </w:t>
      </w:r>
      <w:r w:rsidRPr="00284685">
        <w:rPr>
          <w:rFonts w:ascii="Arial" w:hAnsi="Arial" w:cs="Arial"/>
          <w:sz w:val="20"/>
          <w:szCs w:val="20"/>
        </w:rPr>
        <w:t>басейнах</w:t>
      </w:r>
      <w:r w:rsidRPr="00284685">
        <w:rPr>
          <w:rFonts w:ascii="Arial" w:hAnsi="Arial" w:cs="Arial"/>
          <w:spacing w:val="-6"/>
          <w:sz w:val="20"/>
          <w:szCs w:val="20"/>
        </w:rPr>
        <w:t xml:space="preserve"> </w:t>
      </w:r>
      <w:r w:rsidRPr="00284685">
        <w:rPr>
          <w:rFonts w:ascii="Arial" w:hAnsi="Arial" w:cs="Arial"/>
          <w:sz w:val="20"/>
          <w:szCs w:val="20"/>
        </w:rPr>
        <w:t>і</w:t>
      </w:r>
      <w:r w:rsidRPr="00284685">
        <w:rPr>
          <w:rFonts w:ascii="Arial" w:hAnsi="Arial" w:cs="Arial"/>
          <w:spacing w:val="-6"/>
          <w:sz w:val="20"/>
          <w:szCs w:val="20"/>
        </w:rPr>
        <w:t xml:space="preserve"> </w:t>
      </w:r>
      <w:r w:rsidRPr="00284685">
        <w:rPr>
          <w:rFonts w:ascii="Arial" w:hAnsi="Arial" w:cs="Arial"/>
          <w:sz w:val="20"/>
          <w:szCs w:val="20"/>
        </w:rPr>
        <w:t>ковзанках,</w:t>
      </w:r>
      <w:r w:rsidRPr="00284685">
        <w:rPr>
          <w:rFonts w:ascii="Arial" w:hAnsi="Arial" w:cs="Arial"/>
          <w:spacing w:val="-6"/>
          <w:sz w:val="20"/>
          <w:szCs w:val="20"/>
        </w:rPr>
        <w:t xml:space="preserve"> </w:t>
      </w:r>
      <w:r w:rsidRPr="00284685">
        <w:rPr>
          <w:rFonts w:ascii="Arial" w:hAnsi="Arial" w:cs="Arial"/>
          <w:sz w:val="20"/>
          <w:szCs w:val="20"/>
        </w:rPr>
        <w:t>на</w:t>
      </w:r>
      <w:r w:rsidRPr="00284685">
        <w:rPr>
          <w:rFonts w:ascii="Arial" w:hAnsi="Arial" w:cs="Arial"/>
          <w:spacing w:val="-5"/>
          <w:sz w:val="20"/>
          <w:szCs w:val="20"/>
        </w:rPr>
        <w:t xml:space="preserve"> 50%</w:t>
      </w:r>
    </w:p>
    <w:p w14:paraId="09067A32" w14:textId="77777777" w:rsidR="00A76B49" w:rsidRPr="00284685" w:rsidRDefault="002455BA" w:rsidP="00284685">
      <w:pPr>
        <w:pStyle w:val="a3"/>
        <w:spacing w:line="288" w:lineRule="auto"/>
        <w:ind w:firstLine="709"/>
        <w:jc w:val="both"/>
        <w:rPr>
          <w:rFonts w:ascii="Arial" w:hAnsi="Arial" w:cs="Arial"/>
          <w:sz w:val="20"/>
          <w:szCs w:val="20"/>
        </w:rPr>
      </w:pPr>
      <w:r w:rsidRPr="00284685">
        <w:rPr>
          <w:rFonts w:ascii="Arial" w:hAnsi="Arial" w:cs="Arial"/>
          <w:sz w:val="20"/>
          <w:szCs w:val="20"/>
        </w:rPr>
        <w:t>-</w:t>
      </w:r>
      <w:r w:rsidRPr="00284685">
        <w:rPr>
          <w:rFonts w:ascii="Arial" w:hAnsi="Arial" w:cs="Arial"/>
          <w:spacing w:val="-3"/>
          <w:sz w:val="20"/>
          <w:szCs w:val="20"/>
        </w:rPr>
        <w:t xml:space="preserve"> </w:t>
      </w:r>
      <w:r w:rsidRPr="00284685">
        <w:rPr>
          <w:rFonts w:ascii="Arial" w:hAnsi="Arial" w:cs="Arial"/>
          <w:sz w:val="20"/>
          <w:szCs w:val="20"/>
        </w:rPr>
        <w:t>в</w:t>
      </w:r>
      <w:r w:rsidRPr="00284685">
        <w:rPr>
          <w:rFonts w:ascii="Arial" w:hAnsi="Arial" w:cs="Arial"/>
          <w:spacing w:val="-1"/>
          <w:sz w:val="20"/>
          <w:szCs w:val="20"/>
        </w:rPr>
        <w:t xml:space="preserve"> </w:t>
      </w:r>
      <w:r w:rsidRPr="00284685">
        <w:rPr>
          <w:rFonts w:ascii="Arial" w:hAnsi="Arial" w:cs="Arial"/>
          <w:sz w:val="20"/>
          <w:szCs w:val="20"/>
        </w:rPr>
        <w:t>решті</w:t>
      </w:r>
      <w:r w:rsidRPr="00284685">
        <w:rPr>
          <w:rFonts w:ascii="Arial" w:hAnsi="Arial" w:cs="Arial"/>
          <w:spacing w:val="1"/>
          <w:sz w:val="20"/>
          <w:szCs w:val="20"/>
        </w:rPr>
        <w:t xml:space="preserve"> </w:t>
      </w:r>
      <w:r w:rsidRPr="00284685">
        <w:rPr>
          <w:rFonts w:ascii="Arial" w:hAnsi="Arial" w:cs="Arial"/>
          <w:spacing w:val="-2"/>
          <w:sz w:val="20"/>
          <w:szCs w:val="20"/>
        </w:rPr>
        <w:t>споруд.</w:t>
      </w:r>
    </w:p>
    <w:p w14:paraId="588A81EA" w14:textId="77777777" w:rsidR="00A76B49" w:rsidRPr="00284685" w:rsidRDefault="002455BA" w:rsidP="00284685">
      <w:pPr>
        <w:pStyle w:val="a3"/>
        <w:spacing w:line="288" w:lineRule="auto"/>
        <w:ind w:firstLine="709"/>
        <w:jc w:val="both"/>
        <w:rPr>
          <w:rFonts w:ascii="Arial" w:hAnsi="Arial" w:cs="Arial"/>
          <w:sz w:val="20"/>
          <w:szCs w:val="20"/>
        </w:rPr>
      </w:pPr>
      <w:r w:rsidRPr="00284685">
        <w:rPr>
          <w:rFonts w:ascii="Arial" w:hAnsi="Arial" w:cs="Arial"/>
          <w:sz w:val="20"/>
          <w:szCs w:val="20"/>
        </w:rPr>
        <w:t>У</w:t>
      </w:r>
      <w:r w:rsidRPr="00284685">
        <w:rPr>
          <w:rFonts w:ascii="Arial" w:hAnsi="Arial" w:cs="Arial"/>
          <w:spacing w:val="-14"/>
          <w:sz w:val="20"/>
          <w:szCs w:val="20"/>
        </w:rPr>
        <w:t xml:space="preserve"> </w:t>
      </w:r>
      <w:r w:rsidRPr="00284685">
        <w:rPr>
          <w:rFonts w:ascii="Arial" w:hAnsi="Arial" w:cs="Arial"/>
          <w:sz w:val="20"/>
          <w:szCs w:val="20"/>
        </w:rPr>
        <w:t>спорудах</w:t>
      </w:r>
      <w:r w:rsidRPr="00284685">
        <w:rPr>
          <w:rFonts w:ascii="Arial" w:hAnsi="Arial" w:cs="Arial"/>
          <w:spacing w:val="-14"/>
          <w:sz w:val="20"/>
          <w:szCs w:val="20"/>
        </w:rPr>
        <w:t xml:space="preserve"> </w:t>
      </w:r>
      <w:r w:rsidRPr="00284685">
        <w:rPr>
          <w:rFonts w:ascii="Arial" w:hAnsi="Arial" w:cs="Arial"/>
          <w:sz w:val="20"/>
          <w:szCs w:val="20"/>
        </w:rPr>
        <w:t>із</w:t>
      </w:r>
      <w:r w:rsidRPr="00284685">
        <w:rPr>
          <w:rFonts w:ascii="Arial" w:hAnsi="Arial" w:cs="Arial"/>
          <w:spacing w:val="-14"/>
          <w:sz w:val="20"/>
          <w:szCs w:val="20"/>
        </w:rPr>
        <w:t xml:space="preserve"> </w:t>
      </w:r>
      <w:r w:rsidRPr="00284685">
        <w:rPr>
          <w:rFonts w:ascii="Arial" w:hAnsi="Arial" w:cs="Arial"/>
          <w:sz w:val="20"/>
          <w:szCs w:val="20"/>
        </w:rPr>
        <w:t>місцями</w:t>
      </w:r>
      <w:r w:rsidRPr="00284685">
        <w:rPr>
          <w:rFonts w:ascii="Arial" w:hAnsi="Arial" w:cs="Arial"/>
          <w:spacing w:val="-13"/>
          <w:sz w:val="20"/>
          <w:szCs w:val="20"/>
        </w:rPr>
        <w:t xml:space="preserve"> </w:t>
      </w:r>
      <w:r w:rsidRPr="00284685">
        <w:rPr>
          <w:rFonts w:ascii="Arial" w:hAnsi="Arial" w:cs="Arial"/>
          <w:sz w:val="20"/>
          <w:szCs w:val="20"/>
        </w:rPr>
        <w:t>для</w:t>
      </w:r>
      <w:r w:rsidRPr="00284685">
        <w:rPr>
          <w:rFonts w:ascii="Arial" w:hAnsi="Arial" w:cs="Arial"/>
          <w:spacing w:val="-14"/>
          <w:sz w:val="20"/>
          <w:szCs w:val="20"/>
        </w:rPr>
        <w:t xml:space="preserve"> </w:t>
      </w:r>
      <w:r w:rsidRPr="00284685">
        <w:rPr>
          <w:rFonts w:ascii="Arial" w:hAnsi="Arial" w:cs="Arial"/>
          <w:sz w:val="20"/>
          <w:szCs w:val="20"/>
        </w:rPr>
        <w:t>глядачів</w:t>
      </w:r>
      <w:r w:rsidRPr="00284685">
        <w:rPr>
          <w:rFonts w:ascii="Arial" w:hAnsi="Arial" w:cs="Arial"/>
          <w:spacing w:val="-14"/>
          <w:sz w:val="20"/>
          <w:szCs w:val="20"/>
        </w:rPr>
        <w:t xml:space="preserve"> </w:t>
      </w:r>
      <w:r w:rsidRPr="00284685">
        <w:rPr>
          <w:rFonts w:ascii="Arial" w:hAnsi="Arial" w:cs="Arial"/>
          <w:sz w:val="20"/>
          <w:szCs w:val="20"/>
        </w:rPr>
        <w:t>додаткова</w:t>
      </w:r>
      <w:r w:rsidRPr="00284685">
        <w:rPr>
          <w:rFonts w:ascii="Arial" w:hAnsi="Arial" w:cs="Arial"/>
          <w:spacing w:val="-14"/>
          <w:sz w:val="20"/>
          <w:szCs w:val="20"/>
        </w:rPr>
        <w:t xml:space="preserve"> </w:t>
      </w:r>
      <w:r w:rsidRPr="00284685">
        <w:rPr>
          <w:rFonts w:ascii="Arial" w:hAnsi="Arial" w:cs="Arial"/>
          <w:sz w:val="20"/>
          <w:szCs w:val="20"/>
        </w:rPr>
        <w:t>площа</w:t>
      </w:r>
      <w:r w:rsidRPr="00284685">
        <w:rPr>
          <w:rFonts w:ascii="Arial" w:hAnsi="Arial" w:cs="Arial"/>
          <w:spacing w:val="-13"/>
          <w:sz w:val="20"/>
          <w:szCs w:val="20"/>
        </w:rPr>
        <w:t xml:space="preserve"> </w:t>
      </w:r>
      <w:r w:rsidRPr="00284685">
        <w:rPr>
          <w:rFonts w:ascii="Arial" w:hAnsi="Arial" w:cs="Arial"/>
          <w:sz w:val="20"/>
          <w:szCs w:val="20"/>
        </w:rPr>
        <w:t>для</w:t>
      </w:r>
      <w:r w:rsidRPr="00284685">
        <w:rPr>
          <w:rFonts w:ascii="Arial" w:hAnsi="Arial" w:cs="Arial"/>
          <w:spacing w:val="-14"/>
          <w:sz w:val="20"/>
          <w:szCs w:val="20"/>
        </w:rPr>
        <w:t xml:space="preserve"> </w:t>
      </w:r>
      <w:r w:rsidRPr="00284685">
        <w:rPr>
          <w:rFonts w:ascii="Arial" w:hAnsi="Arial" w:cs="Arial"/>
          <w:sz w:val="20"/>
          <w:szCs w:val="20"/>
        </w:rPr>
        <w:t>очікування</w:t>
      </w:r>
      <w:r w:rsidRPr="00284685">
        <w:rPr>
          <w:rFonts w:ascii="Arial" w:hAnsi="Arial" w:cs="Arial"/>
          <w:spacing w:val="-14"/>
          <w:sz w:val="20"/>
          <w:szCs w:val="20"/>
        </w:rPr>
        <w:t xml:space="preserve"> </w:t>
      </w:r>
      <w:r w:rsidRPr="00284685">
        <w:rPr>
          <w:rFonts w:ascii="Arial" w:hAnsi="Arial" w:cs="Arial"/>
          <w:sz w:val="20"/>
          <w:szCs w:val="20"/>
        </w:rPr>
        <w:t>та</w:t>
      </w:r>
      <w:r w:rsidRPr="00284685">
        <w:rPr>
          <w:rFonts w:ascii="Arial" w:hAnsi="Arial" w:cs="Arial"/>
          <w:spacing w:val="-14"/>
          <w:sz w:val="20"/>
          <w:szCs w:val="20"/>
        </w:rPr>
        <w:t xml:space="preserve"> </w:t>
      </w:r>
      <w:r w:rsidRPr="00284685">
        <w:rPr>
          <w:rFonts w:ascii="Arial" w:hAnsi="Arial" w:cs="Arial"/>
          <w:sz w:val="20"/>
          <w:szCs w:val="20"/>
        </w:rPr>
        <w:t>зберігання</w:t>
      </w:r>
      <w:r w:rsidRPr="00284685">
        <w:rPr>
          <w:rFonts w:ascii="Arial" w:hAnsi="Arial" w:cs="Arial"/>
          <w:spacing w:val="-13"/>
          <w:sz w:val="20"/>
          <w:szCs w:val="20"/>
        </w:rPr>
        <w:t xml:space="preserve"> </w:t>
      </w:r>
      <w:r w:rsidRPr="00284685">
        <w:rPr>
          <w:rFonts w:ascii="Arial" w:hAnsi="Arial" w:cs="Arial"/>
          <w:sz w:val="20"/>
          <w:szCs w:val="20"/>
        </w:rPr>
        <w:t>верхнього</w:t>
      </w:r>
      <w:r w:rsidRPr="00284685">
        <w:rPr>
          <w:rFonts w:ascii="Arial" w:hAnsi="Arial" w:cs="Arial"/>
          <w:spacing w:val="-14"/>
          <w:sz w:val="20"/>
          <w:szCs w:val="20"/>
        </w:rPr>
        <w:t xml:space="preserve"> </w:t>
      </w:r>
      <w:r w:rsidRPr="00284685">
        <w:rPr>
          <w:rFonts w:ascii="Arial" w:hAnsi="Arial" w:cs="Arial"/>
          <w:sz w:val="20"/>
          <w:szCs w:val="20"/>
        </w:rPr>
        <w:t>одягу батьків не передбачається.</w:t>
      </w:r>
    </w:p>
    <w:p w14:paraId="54A6DF39" w14:textId="77777777" w:rsidR="00A76B49" w:rsidRPr="00284685" w:rsidRDefault="002455BA" w:rsidP="00284685">
      <w:pPr>
        <w:pStyle w:val="a5"/>
        <w:numPr>
          <w:ilvl w:val="1"/>
          <w:numId w:val="36"/>
        </w:numPr>
        <w:tabs>
          <w:tab w:val="left" w:pos="1272"/>
        </w:tabs>
        <w:spacing w:line="288" w:lineRule="auto"/>
        <w:ind w:left="0" w:firstLine="709"/>
        <w:rPr>
          <w:rFonts w:ascii="Arial" w:hAnsi="Arial" w:cs="Arial"/>
          <w:sz w:val="20"/>
          <w:szCs w:val="20"/>
        </w:rPr>
      </w:pPr>
      <w:r w:rsidRPr="00284685">
        <w:rPr>
          <w:rFonts w:ascii="Arial" w:hAnsi="Arial" w:cs="Arial"/>
          <w:sz w:val="20"/>
          <w:szCs w:val="20"/>
        </w:rPr>
        <w:t>У спортивних корпусах, що мають у своєму складі два і більше спортивних залів (у тому числі залів критих ванн або залів ковзанок із штучним льодом) із місцями для глядачів, допускається допоміжні приміщення для глядачів передбачати загальними для всіх залів, а розрахунок їх площі проводити щодо залу з найбільшою кількістю місць для глядачів.</w:t>
      </w:r>
    </w:p>
    <w:p w14:paraId="20CE7928" w14:textId="77777777" w:rsidR="00A76B49" w:rsidRPr="00284685" w:rsidRDefault="002455BA" w:rsidP="00284685">
      <w:pPr>
        <w:pStyle w:val="a5"/>
        <w:numPr>
          <w:ilvl w:val="1"/>
          <w:numId w:val="36"/>
        </w:numPr>
        <w:tabs>
          <w:tab w:val="left" w:pos="1277"/>
        </w:tabs>
        <w:spacing w:line="288" w:lineRule="auto"/>
        <w:ind w:left="0" w:firstLine="709"/>
        <w:rPr>
          <w:rFonts w:ascii="Arial" w:hAnsi="Arial" w:cs="Arial"/>
          <w:sz w:val="20"/>
          <w:szCs w:val="20"/>
        </w:rPr>
      </w:pPr>
      <w:r w:rsidRPr="00284685">
        <w:rPr>
          <w:rFonts w:ascii="Arial" w:hAnsi="Arial" w:cs="Arial"/>
          <w:sz w:val="20"/>
          <w:szCs w:val="20"/>
        </w:rPr>
        <w:t>При зовнішніх входах-виходах будинків спортивних і фізкультурно-оздоровчих споруд (а також в'їздах у будинки - див. 3.9 і 3.16), що працюють у зимову пору за розрахункової температури зовнішнього</w:t>
      </w:r>
      <w:r w:rsidRPr="00284685">
        <w:rPr>
          <w:rFonts w:ascii="Arial" w:hAnsi="Arial" w:cs="Arial"/>
          <w:spacing w:val="-9"/>
          <w:sz w:val="20"/>
          <w:szCs w:val="20"/>
        </w:rPr>
        <w:t xml:space="preserve"> </w:t>
      </w:r>
      <w:r w:rsidRPr="00284685">
        <w:rPr>
          <w:rFonts w:ascii="Arial" w:hAnsi="Arial" w:cs="Arial"/>
          <w:sz w:val="20"/>
          <w:szCs w:val="20"/>
        </w:rPr>
        <w:t>повітря</w:t>
      </w:r>
      <w:r w:rsidRPr="00284685">
        <w:rPr>
          <w:rFonts w:ascii="Arial" w:hAnsi="Arial" w:cs="Arial"/>
          <w:spacing w:val="-10"/>
          <w:sz w:val="20"/>
          <w:szCs w:val="20"/>
        </w:rPr>
        <w:t xml:space="preserve"> </w:t>
      </w:r>
      <w:r w:rsidRPr="00284685">
        <w:rPr>
          <w:rFonts w:ascii="Arial" w:hAnsi="Arial" w:cs="Arial"/>
          <w:sz w:val="20"/>
          <w:szCs w:val="20"/>
        </w:rPr>
        <w:t>нижче</w:t>
      </w:r>
      <w:r w:rsidRPr="00284685">
        <w:rPr>
          <w:rFonts w:ascii="Arial" w:hAnsi="Arial" w:cs="Arial"/>
          <w:spacing w:val="-9"/>
          <w:sz w:val="20"/>
          <w:szCs w:val="20"/>
        </w:rPr>
        <w:t xml:space="preserve"> </w:t>
      </w:r>
      <w:r w:rsidRPr="00284685">
        <w:rPr>
          <w:rFonts w:ascii="Arial" w:hAnsi="Arial" w:cs="Arial"/>
          <w:sz w:val="20"/>
          <w:szCs w:val="20"/>
        </w:rPr>
        <w:t>мінус</w:t>
      </w:r>
      <w:r w:rsidRPr="00284685">
        <w:rPr>
          <w:rFonts w:ascii="Arial" w:hAnsi="Arial" w:cs="Arial"/>
          <w:spacing w:val="-9"/>
          <w:sz w:val="20"/>
          <w:szCs w:val="20"/>
        </w:rPr>
        <w:t xml:space="preserve"> </w:t>
      </w:r>
      <w:r w:rsidRPr="00284685">
        <w:rPr>
          <w:rFonts w:ascii="Arial" w:hAnsi="Arial" w:cs="Arial"/>
          <w:sz w:val="20"/>
          <w:szCs w:val="20"/>
        </w:rPr>
        <w:t>15°С</w:t>
      </w:r>
      <w:r w:rsidRPr="00284685">
        <w:rPr>
          <w:rFonts w:ascii="Arial" w:hAnsi="Arial" w:cs="Arial"/>
          <w:spacing w:val="-10"/>
          <w:sz w:val="20"/>
          <w:szCs w:val="20"/>
        </w:rPr>
        <w:t xml:space="preserve"> </w:t>
      </w:r>
      <w:r w:rsidRPr="00284685">
        <w:rPr>
          <w:rFonts w:ascii="Arial" w:hAnsi="Arial" w:cs="Arial"/>
          <w:sz w:val="20"/>
          <w:szCs w:val="20"/>
        </w:rPr>
        <w:t>(параметр</w:t>
      </w:r>
      <w:r w:rsidRPr="00284685">
        <w:rPr>
          <w:rFonts w:ascii="Arial" w:hAnsi="Arial" w:cs="Arial"/>
          <w:spacing w:val="-9"/>
          <w:sz w:val="20"/>
          <w:szCs w:val="20"/>
        </w:rPr>
        <w:t xml:space="preserve"> </w:t>
      </w:r>
      <w:r w:rsidRPr="00284685">
        <w:rPr>
          <w:rFonts w:ascii="Arial" w:hAnsi="Arial" w:cs="Arial"/>
          <w:sz w:val="20"/>
          <w:szCs w:val="20"/>
        </w:rPr>
        <w:t>Б),</w:t>
      </w:r>
      <w:r w:rsidRPr="00284685">
        <w:rPr>
          <w:rFonts w:ascii="Arial" w:hAnsi="Arial" w:cs="Arial"/>
          <w:spacing w:val="-9"/>
          <w:sz w:val="20"/>
          <w:szCs w:val="20"/>
        </w:rPr>
        <w:t xml:space="preserve"> </w:t>
      </w:r>
      <w:r w:rsidRPr="00284685">
        <w:rPr>
          <w:rFonts w:ascii="Arial" w:hAnsi="Arial" w:cs="Arial"/>
          <w:sz w:val="20"/>
          <w:szCs w:val="20"/>
        </w:rPr>
        <w:t>повинно</w:t>
      </w:r>
      <w:r w:rsidRPr="00284685">
        <w:rPr>
          <w:rFonts w:ascii="Arial" w:hAnsi="Arial" w:cs="Arial"/>
          <w:spacing w:val="-9"/>
          <w:sz w:val="20"/>
          <w:szCs w:val="20"/>
        </w:rPr>
        <w:t xml:space="preserve"> </w:t>
      </w:r>
      <w:r w:rsidRPr="00284685">
        <w:rPr>
          <w:rFonts w:ascii="Arial" w:hAnsi="Arial" w:cs="Arial"/>
          <w:sz w:val="20"/>
          <w:szCs w:val="20"/>
        </w:rPr>
        <w:t>передбачатися</w:t>
      </w:r>
      <w:r w:rsidRPr="00284685">
        <w:rPr>
          <w:rFonts w:ascii="Arial" w:hAnsi="Arial" w:cs="Arial"/>
          <w:spacing w:val="-10"/>
          <w:sz w:val="20"/>
          <w:szCs w:val="20"/>
        </w:rPr>
        <w:t xml:space="preserve"> </w:t>
      </w:r>
      <w:r w:rsidRPr="00284685">
        <w:rPr>
          <w:rFonts w:ascii="Arial" w:hAnsi="Arial" w:cs="Arial"/>
          <w:sz w:val="20"/>
          <w:szCs w:val="20"/>
        </w:rPr>
        <w:t>влаштування</w:t>
      </w:r>
      <w:r w:rsidRPr="00284685">
        <w:rPr>
          <w:rFonts w:ascii="Arial" w:hAnsi="Arial" w:cs="Arial"/>
          <w:spacing w:val="-10"/>
          <w:sz w:val="20"/>
          <w:szCs w:val="20"/>
        </w:rPr>
        <w:t xml:space="preserve"> </w:t>
      </w:r>
      <w:r w:rsidRPr="00284685">
        <w:rPr>
          <w:rFonts w:ascii="Arial" w:hAnsi="Arial" w:cs="Arial"/>
          <w:sz w:val="20"/>
          <w:szCs w:val="20"/>
        </w:rPr>
        <w:t>тамбурів</w:t>
      </w:r>
      <w:r w:rsidRPr="00284685">
        <w:rPr>
          <w:rFonts w:ascii="Arial" w:hAnsi="Arial" w:cs="Arial"/>
          <w:spacing w:val="-11"/>
          <w:sz w:val="20"/>
          <w:szCs w:val="20"/>
        </w:rPr>
        <w:t xml:space="preserve"> </w:t>
      </w:r>
      <w:r w:rsidRPr="00284685">
        <w:rPr>
          <w:rFonts w:ascii="Arial" w:hAnsi="Arial" w:cs="Arial"/>
          <w:sz w:val="20"/>
          <w:szCs w:val="20"/>
        </w:rPr>
        <w:t>або повітряно-теплових завіс.</w:t>
      </w:r>
    </w:p>
    <w:p w14:paraId="2C0AB924" w14:textId="77777777" w:rsidR="00A76B49" w:rsidRPr="00284685" w:rsidRDefault="002455BA" w:rsidP="00284685">
      <w:pPr>
        <w:pStyle w:val="a5"/>
        <w:numPr>
          <w:ilvl w:val="1"/>
          <w:numId w:val="36"/>
        </w:numPr>
        <w:tabs>
          <w:tab w:val="left" w:pos="1254"/>
        </w:tabs>
        <w:spacing w:line="288" w:lineRule="auto"/>
        <w:ind w:left="0" w:firstLine="709"/>
        <w:rPr>
          <w:rFonts w:ascii="Arial" w:hAnsi="Arial" w:cs="Arial"/>
          <w:sz w:val="20"/>
          <w:szCs w:val="20"/>
        </w:rPr>
      </w:pPr>
      <w:r w:rsidRPr="00284685">
        <w:rPr>
          <w:rFonts w:ascii="Arial" w:hAnsi="Arial" w:cs="Arial"/>
          <w:sz w:val="20"/>
          <w:szCs w:val="20"/>
        </w:rPr>
        <w:t>Склад технічних приміщень визначається залежно від інженерного оснащення споруди, а їх площі приймаються за розрахунком згідно з чинними нормами.</w:t>
      </w:r>
    </w:p>
    <w:p w14:paraId="326D6A1A" w14:textId="77777777" w:rsidR="00A76B49" w:rsidRPr="00284685" w:rsidRDefault="002455BA" w:rsidP="00284685">
      <w:pPr>
        <w:pStyle w:val="a3"/>
        <w:spacing w:line="288" w:lineRule="auto"/>
        <w:ind w:firstLine="709"/>
        <w:jc w:val="both"/>
        <w:rPr>
          <w:rFonts w:ascii="Arial" w:hAnsi="Arial" w:cs="Arial"/>
          <w:sz w:val="20"/>
          <w:szCs w:val="20"/>
        </w:rPr>
      </w:pPr>
      <w:r w:rsidRPr="00284685">
        <w:rPr>
          <w:rFonts w:ascii="Arial" w:hAnsi="Arial" w:cs="Arial"/>
          <w:sz w:val="20"/>
          <w:szCs w:val="20"/>
        </w:rPr>
        <w:t>Склад господарських приміщень, у тому числі комор і складів для зберігання спортивного обладнання</w:t>
      </w:r>
      <w:r w:rsidRPr="00284685">
        <w:rPr>
          <w:rFonts w:ascii="Arial" w:hAnsi="Arial" w:cs="Arial"/>
          <w:spacing w:val="-6"/>
          <w:sz w:val="20"/>
          <w:szCs w:val="20"/>
        </w:rPr>
        <w:t xml:space="preserve"> </w:t>
      </w:r>
      <w:r w:rsidRPr="00284685">
        <w:rPr>
          <w:rFonts w:ascii="Arial" w:hAnsi="Arial" w:cs="Arial"/>
          <w:sz w:val="20"/>
          <w:szCs w:val="20"/>
        </w:rPr>
        <w:t>та</w:t>
      </w:r>
      <w:r w:rsidRPr="00284685">
        <w:rPr>
          <w:rFonts w:ascii="Arial" w:hAnsi="Arial" w:cs="Arial"/>
          <w:spacing w:val="-7"/>
          <w:sz w:val="20"/>
          <w:szCs w:val="20"/>
        </w:rPr>
        <w:t xml:space="preserve"> </w:t>
      </w:r>
      <w:r w:rsidRPr="00284685">
        <w:rPr>
          <w:rFonts w:ascii="Arial" w:hAnsi="Arial" w:cs="Arial"/>
          <w:sz w:val="20"/>
          <w:szCs w:val="20"/>
        </w:rPr>
        <w:t>інвентарю,</w:t>
      </w:r>
      <w:r w:rsidRPr="00284685">
        <w:rPr>
          <w:rFonts w:ascii="Arial" w:hAnsi="Arial" w:cs="Arial"/>
          <w:spacing w:val="-7"/>
          <w:sz w:val="20"/>
          <w:szCs w:val="20"/>
        </w:rPr>
        <w:t xml:space="preserve"> </w:t>
      </w:r>
      <w:r w:rsidRPr="00284685">
        <w:rPr>
          <w:rFonts w:ascii="Arial" w:hAnsi="Arial" w:cs="Arial"/>
          <w:sz w:val="20"/>
          <w:szCs w:val="20"/>
        </w:rPr>
        <w:t>предметів</w:t>
      </w:r>
      <w:r w:rsidRPr="00284685">
        <w:rPr>
          <w:rFonts w:ascii="Arial" w:hAnsi="Arial" w:cs="Arial"/>
          <w:spacing w:val="-6"/>
          <w:sz w:val="20"/>
          <w:szCs w:val="20"/>
        </w:rPr>
        <w:t xml:space="preserve"> </w:t>
      </w:r>
      <w:r w:rsidRPr="00284685">
        <w:rPr>
          <w:rFonts w:ascii="Arial" w:hAnsi="Arial" w:cs="Arial"/>
          <w:sz w:val="20"/>
          <w:szCs w:val="20"/>
        </w:rPr>
        <w:t>трансформації</w:t>
      </w:r>
      <w:r w:rsidRPr="00284685">
        <w:rPr>
          <w:rFonts w:ascii="Arial" w:hAnsi="Arial" w:cs="Arial"/>
          <w:spacing w:val="-8"/>
          <w:sz w:val="20"/>
          <w:szCs w:val="20"/>
        </w:rPr>
        <w:t xml:space="preserve"> </w:t>
      </w:r>
      <w:r w:rsidRPr="00284685">
        <w:rPr>
          <w:rFonts w:ascii="Arial" w:hAnsi="Arial" w:cs="Arial"/>
          <w:sz w:val="20"/>
          <w:szCs w:val="20"/>
        </w:rPr>
        <w:t>арен,</w:t>
      </w:r>
      <w:r w:rsidRPr="00284685">
        <w:rPr>
          <w:rFonts w:ascii="Arial" w:hAnsi="Arial" w:cs="Arial"/>
          <w:spacing w:val="-7"/>
          <w:sz w:val="20"/>
          <w:szCs w:val="20"/>
        </w:rPr>
        <w:t xml:space="preserve"> </w:t>
      </w:r>
      <w:r w:rsidRPr="00284685">
        <w:rPr>
          <w:rFonts w:ascii="Arial" w:hAnsi="Arial" w:cs="Arial"/>
          <w:sz w:val="20"/>
          <w:szCs w:val="20"/>
        </w:rPr>
        <w:t>господарського</w:t>
      </w:r>
      <w:r w:rsidRPr="00284685">
        <w:rPr>
          <w:rFonts w:ascii="Arial" w:hAnsi="Arial" w:cs="Arial"/>
          <w:spacing w:val="-6"/>
          <w:sz w:val="20"/>
          <w:szCs w:val="20"/>
        </w:rPr>
        <w:t xml:space="preserve"> </w:t>
      </w:r>
      <w:r w:rsidRPr="00284685">
        <w:rPr>
          <w:rFonts w:ascii="Arial" w:hAnsi="Arial" w:cs="Arial"/>
          <w:sz w:val="20"/>
          <w:szCs w:val="20"/>
        </w:rPr>
        <w:t>приладдя,</w:t>
      </w:r>
      <w:r w:rsidRPr="00284685">
        <w:rPr>
          <w:rFonts w:ascii="Arial" w:hAnsi="Arial" w:cs="Arial"/>
          <w:spacing w:val="-7"/>
          <w:sz w:val="20"/>
          <w:szCs w:val="20"/>
        </w:rPr>
        <w:t xml:space="preserve"> </w:t>
      </w:r>
      <w:r w:rsidRPr="00284685">
        <w:rPr>
          <w:rFonts w:ascii="Arial" w:hAnsi="Arial" w:cs="Arial"/>
          <w:sz w:val="20"/>
          <w:szCs w:val="20"/>
        </w:rPr>
        <w:t>а</w:t>
      </w:r>
      <w:r w:rsidRPr="00284685">
        <w:rPr>
          <w:rFonts w:ascii="Arial" w:hAnsi="Arial" w:cs="Arial"/>
          <w:spacing w:val="-7"/>
          <w:sz w:val="20"/>
          <w:szCs w:val="20"/>
        </w:rPr>
        <w:t xml:space="preserve"> </w:t>
      </w:r>
      <w:r w:rsidRPr="00284685">
        <w:rPr>
          <w:rFonts w:ascii="Arial" w:hAnsi="Arial" w:cs="Arial"/>
          <w:sz w:val="20"/>
          <w:szCs w:val="20"/>
        </w:rPr>
        <w:t>також</w:t>
      </w:r>
      <w:r w:rsidRPr="00284685">
        <w:rPr>
          <w:rFonts w:ascii="Arial" w:hAnsi="Arial" w:cs="Arial"/>
          <w:spacing w:val="-6"/>
          <w:sz w:val="20"/>
          <w:szCs w:val="20"/>
        </w:rPr>
        <w:t xml:space="preserve"> </w:t>
      </w:r>
      <w:r w:rsidRPr="00284685">
        <w:rPr>
          <w:rFonts w:ascii="Arial" w:hAnsi="Arial" w:cs="Arial"/>
          <w:sz w:val="20"/>
          <w:szCs w:val="20"/>
        </w:rPr>
        <w:t xml:space="preserve">майстерень (художників, столярної, слюсарної, ремонту електро- і радіоапаратури, спортивного обладнання та інвентарю тощо) і гаражів визначається завданням на проектування, а площі складських приміщень - залежно від кількості, габаритів і способів складування; площі майстерень і гаражів - за відповідними </w:t>
      </w:r>
      <w:r w:rsidRPr="00284685">
        <w:rPr>
          <w:rFonts w:ascii="Arial" w:hAnsi="Arial" w:cs="Arial"/>
          <w:spacing w:val="-2"/>
          <w:sz w:val="20"/>
          <w:szCs w:val="20"/>
        </w:rPr>
        <w:t>нормами.</w:t>
      </w:r>
    </w:p>
    <w:p w14:paraId="33840CA1" w14:textId="77777777" w:rsidR="00A76B49" w:rsidRPr="00284685" w:rsidRDefault="002455BA" w:rsidP="00284685">
      <w:pPr>
        <w:pStyle w:val="a5"/>
        <w:numPr>
          <w:ilvl w:val="1"/>
          <w:numId w:val="36"/>
        </w:numPr>
        <w:tabs>
          <w:tab w:val="left" w:pos="1249"/>
        </w:tabs>
        <w:spacing w:line="288" w:lineRule="auto"/>
        <w:ind w:left="0" w:firstLine="709"/>
        <w:rPr>
          <w:rFonts w:ascii="Arial" w:hAnsi="Arial" w:cs="Arial"/>
          <w:sz w:val="20"/>
          <w:szCs w:val="20"/>
        </w:rPr>
      </w:pPr>
      <w:r w:rsidRPr="00284685">
        <w:rPr>
          <w:rFonts w:ascii="Arial" w:hAnsi="Arial" w:cs="Arial"/>
          <w:sz w:val="20"/>
          <w:szCs w:val="20"/>
        </w:rPr>
        <w:t>Висота</w:t>
      </w:r>
      <w:r w:rsidRPr="00284685">
        <w:rPr>
          <w:rFonts w:ascii="Arial" w:hAnsi="Arial" w:cs="Arial"/>
          <w:spacing w:val="-8"/>
          <w:sz w:val="20"/>
          <w:szCs w:val="20"/>
        </w:rPr>
        <w:t xml:space="preserve"> </w:t>
      </w:r>
      <w:r w:rsidRPr="00284685">
        <w:rPr>
          <w:rFonts w:ascii="Arial" w:hAnsi="Arial" w:cs="Arial"/>
          <w:sz w:val="20"/>
          <w:szCs w:val="20"/>
        </w:rPr>
        <w:t>допоміжних</w:t>
      </w:r>
      <w:r w:rsidRPr="00284685">
        <w:rPr>
          <w:rFonts w:ascii="Arial" w:hAnsi="Arial" w:cs="Arial"/>
          <w:spacing w:val="-6"/>
          <w:sz w:val="20"/>
          <w:szCs w:val="20"/>
        </w:rPr>
        <w:t xml:space="preserve"> </w:t>
      </w:r>
      <w:r w:rsidRPr="00284685">
        <w:rPr>
          <w:rFonts w:ascii="Arial" w:hAnsi="Arial" w:cs="Arial"/>
          <w:sz w:val="20"/>
          <w:szCs w:val="20"/>
        </w:rPr>
        <w:t>приміщень</w:t>
      </w:r>
      <w:r w:rsidRPr="00284685">
        <w:rPr>
          <w:rFonts w:ascii="Arial" w:hAnsi="Arial" w:cs="Arial"/>
          <w:spacing w:val="-3"/>
          <w:sz w:val="20"/>
          <w:szCs w:val="20"/>
        </w:rPr>
        <w:t xml:space="preserve"> </w:t>
      </w:r>
      <w:r w:rsidRPr="00284685">
        <w:rPr>
          <w:rFonts w:ascii="Arial" w:hAnsi="Arial" w:cs="Arial"/>
          <w:sz w:val="20"/>
          <w:szCs w:val="20"/>
        </w:rPr>
        <w:t>від</w:t>
      </w:r>
      <w:r w:rsidRPr="00284685">
        <w:rPr>
          <w:rFonts w:ascii="Arial" w:hAnsi="Arial" w:cs="Arial"/>
          <w:spacing w:val="-3"/>
          <w:sz w:val="20"/>
          <w:szCs w:val="20"/>
        </w:rPr>
        <w:t xml:space="preserve"> </w:t>
      </w:r>
      <w:r w:rsidRPr="00284685">
        <w:rPr>
          <w:rFonts w:ascii="Arial" w:hAnsi="Arial" w:cs="Arial"/>
          <w:sz w:val="20"/>
          <w:szCs w:val="20"/>
        </w:rPr>
        <w:t>підлоги</w:t>
      </w:r>
      <w:r w:rsidRPr="00284685">
        <w:rPr>
          <w:rFonts w:ascii="Arial" w:hAnsi="Arial" w:cs="Arial"/>
          <w:spacing w:val="-4"/>
          <w:sz w:val="20"/>
          <w:szCs w:val="20"/>
        </w:rPr>
        <w:t xml:space="preserve"> </w:t>
      </w:r>
      <w:r w:rsidRPr="00284685">
        <w:rPr>
          <w:rFonts w:ascii="Arial" w:hAnsi="Arial" w:cs="Arial"/>
          <w:sz w:val="20"/>
          <w:szCs w:val="20"/>
        </w:rPr>
        <w:t>до</w:t>
      </w:r>
      <w:r w:rsidRPr="00284685">
        <w:rPr>
          <w:rFonts w:ascii="Arial" w:hAnsi="Arial" w:cs="Arial"/>
          <w:spacing w:val="-6"/>
          <w:sz w:val="20"/>
          <w:szCs w:val="20"/>
        </w:rPr>
        <w:t xml:space="preserve"> </w:t>
      </w:r>
      <w:r w:rsidRPr="00284685">
        <w:rPr>
          <w:rFonts w:ascii="Arial" w:hAnsi="Arial" w:cs="Arial"/>
          <w:sz w:val="20"/>
          <w:szCs w:val="20"/>
        </w:rPr>
        <w:t>стелі</w:t>
      </w:r>
      <w:r w:rsidRPr="00284685">
        <w:rPr>
          <w:rFonts w:ascii="Arial" w:hAnsi="Arial" w:cs="Arial"/>
          <w:spacing w:val="-6"/>
          <w:sz w:val="20"/>
          <w:szCs w:val="20"/>
        </w:rPr>
        <w:t xml:space="preserve"> </w:t>
      </w:r>
      <w:r w:rsidRPr="00284685">
        <w:rPr>
          <w:rFonts w:ascii="Arial" w:hAnsi="Arial" w:cs="Arial"/>
          <w:sz w:val="20"/>
          <w:szCs w:val="20"/>
        </w:rPr>
        <w:t>приймається</w:t>
      </w:r>
      <w:r w:rsidRPr="00284685">
        <w:rPr>
          <w:rFonts w:ascii="Arial" w:hAnsi="Arial" w:cs="Arial"/>
          <w:spacing w:val="-4"/>
          <w:sz w:val="20"/>
          <w:szCs w:val="20"/>
        </w:rPr>
        <w:t xml:space="preserve"> </w:t>
      </w:r>
      <w:r w:rsidRPr="00284685">
        <w:rPr>
          <w:rFonts w:ascii="Arial" w:hAnsi="Arial" w:cs="Arial"/>
          <w:sz w:val="20"/>
          <w:szCs w:val="20"/>
        </w:rPr>
        <w:t>не</w:t>
      </w:r>
      <w:r w:rsidRPr="00284685">
        <w:rPr>
          <w:rFonts w:ascii="Arial" w:hAnsi="Arial" w:cs="Arial"/>
          <w:spacing w:val="-3"/>
          <w:sz w:val="20"/>
          <w:szCs w:val="20"/>
        </w:rPr>
        <w:t xml:space="preserve"> </w:t>
      </w:r>
      <w:r w:rsidRPr="00284685">
        <w:rPr>
          <w:rFonts w:ascii="Arial" w:hAnsi="Arial" w:cs="Arial"/>
          <w:sz w:val="20"/>
          <w:szCs w:val="20"/>
        </w:rPr>
        <w:t>менше</w:t>
      </w:r>
      <w:r w:rsidRPr="00284685">
        <w:rPr>
          <w:rFonts w:ascii="Arial" w:hAnsi="Arial" w:cs="Arial"/>
          <w:spacing w:val="-3"/>
          <w:sz w:val="20"/>
          <w:szCs w:val="20"/>
        </w:rPr>
        <w:t xml:space="preserve"> </w:t>
      </w:r>
      <w:r w:rsidRPr="00284685">
        <w:rPr>
          <w:rFonts w:ascii="Arial" w:hAnsi="Arial" w:cs="Arial"/>
          <w:sz w:val="20"/>
          <w:szCs w:val="20"/>
        </w:rPr>
        <w:t>3,0</w:t>
      </w:r>
      <w:r w:rsidRPr="00284685">
        <w:rPr>
          <w:rFonts w:ascii="Arial" w:hAnsi="Arial" w:cs="Arial"/>
          <w:spacing w:val="-3"/>
          <w:sz w:val="20"/>
          <w:szCs w:val="20"/>
        </w:rPr>
        <w:t xml:space="preserve"> </w:t>
      </w:r>
      <w:r w:rsidRPr="00284685">
        <w:rPr>
          <w:rFonts w:ascii="Arial" w:hAnsi="Arial" w:cs="Arial"/>
          <w:spacing w:val="-5"/>
          <w:sz w:val="20"/>
          <w:szCs w:val="20"/>
        </w:rPr>
        <w:t>м.</w:t>
      </w:r>
    </w:p>
    <w:p w14:paraId="6BE54936" w14:textId="77777777" w:rsidR="00A76B49" w:rsidRPr="00284685" w:rsidRDefault="002455BA" w:rsidP="00284685">
      <w:pPr>
        <w:pStyle w:val="a3"/>
        <w:spacing w:line="288" w:lineRule="auto"/>
        <w:ind w:firstLine="709"/>
        <w:jc w:val="both"/>
        <w:rPr>
          <w:rFonts w:ascii="Arial" w:hAnsi="Arial" w:cs="Arial"/>
          <w:sz w:val="20"/>
          <w:szCs w:val="20"/>
        </w:rPr>
      </w:pPr>
      <w:r w:rsidRPr="00284685">
        <w:rPr>
          <w:rFonts w:ascii="Arial" w:hAnsi="Arial" w:cs="Arial"/>
          <w:sz w:val="20"/>
          <w:szCs w:val="20"/>
        </w:rPr>
        <w:t>Висота технічних приміщень повинна прийматися залежно від застосовуваного обладнання, а складських приміщень і комор - від розмірів і способів зберігання предметів, які складуються.</w:t>
      </w:r>
    </w:p>
    <w:p w14:paraId="56369CD2" w14:textId="77777777" w:rsidR="00A76B49" w:rsidRPr="00284685" w:rsidRDefault="002455BA" w:rsidP="00284685">
      <w:pPr>
        <w:pStyle w:val="a3"/>
        <w:spacing w:line="288" w:lineRule="auto"/>
        <w:ind w:firstLine="709"/>
        <w:jc w:val="both"/>
        <w:rPr>
          <w:rFonts w:ascii="Arial" w:hAnsi="Arial" w:cs="Arial"/>
          <w:sz w:val="20"/>
          <w:szCs w:val="20"/>
        </w:rPr>
      </w:pPr>
      <w:r w:rsidRPr="00284685">
        <w:rPr>
          <w:rFonts w:ascii="Arial" w:hAnsi="Arial" w:cs="Arial"/>
          <w:sz w:val="20"/>
          <w:szCs w:val="20"/>
        </w:rPr>
        <w:t>Залежно</w:t>
      </w:r>
      <w:r w:rsidRPr="00284685">
        <w:rPr>
          <w:rFonts w:ascii="Arial" w:hAnsi="Arial" w:cs="Arial"/>
          <w:spacing w:val="-6"/>
          <w:sz w:val="20"/>
          <w:szCs w:val="20"/>
        </w:rPr>
        <w:t xml:space="preserve"> </w:t>
      </w:r>
      <w:r w:rsidRPr="00284685">
        <w:rPr>
          <w:rFonts w:ascii="Arial" w:hAnsi="Arial" w:cs="Arial"/>
          <w:sz w:val="20"/>
          <w:szCs w:val="20"/>
        </w:rPr>
        <w:t>від</w:t>
      </w:r>
      <w:r w:rsidRPr="00284685">
        <w:rPr>
          <w:rFonts w:ascii="Arial" w:hAnsi="Arial" w:cs="Arial"/>
          <w:spacing w:val="-5"/>
          <w:sz w:val="20"/>
          <w:szCs w:val="20"/>
        </w:rPr>
        <w:t xml:space="preserve"> </w:t>
      </w:r>
      <w:r w:rsidRPr="00284685">
        <w:rPr>
          <w:rFonts w:ascii="Arial" w:hAnsi="Arial" w:cs="Arial"/>
          <w:sz w:val="20"/>
          <w:szCs w:val="20"/>
        </w:rPr>
        <w:t>архітектурно-планувального</w:t>
      </w:r>
      <w:r w:rsidRPr="00284685">
        <w:rPr>
          <w:rFonts w:ascii="Arial" w:hAnsi="Arial" w:cs="Arial"/>
          <w:spacing w:val="-6"/>
          <w:sz w:val="20"/>
          <w:szCs w:val="20"/>
        </w:rPr>
        <w:t xml:space="preserve"> </w:t>
      </w:r>
      <w:r w:rsidRPr="00284685">
        <w:rPr>
          <w:rFonts w:ascii="Arial" w:hAnsi="Arial" w:cs="Arial"/>
          <w:sz w:val="20"/>
          <w:szCs w:val="20"/>
        </w:rPr>
        <w:t>рішення</w:t>
      </w:r>
      <w:r w:rsidRPr="00284685">
        <w:rPr>
          <w:rFonts w:ascii="Arial" w:hAnsi="Arial" w:cs="Arial"/>
          <w:spacing w:val="-6"/>
          <w:sz w:val="20"/>
          <w:szCs w:val="20"/>
        </w:rPr>
        <w:t xml:space="preserve"> </w:t>
      </w:r>
      <w:r w:rsidRPr="00284685">
        <w:rPr>
          <w:rFonts w:ascii="Arial" w:hAnsi="Arial" w:cs="Arial"/>
          <w:sz w:val="20"/>
          <w:szCs w:val="20"/>
        </w:rPr>
        <w:t>і</w:t>
      </w:r>
      <w:r w:rsidRPr="00284685">
        <w:rPr>
          <w:rFonts w:ascii="Arial" w:hAnsi="Arial" w:cs="Arial"/>
          <w:spacing w:val="-7"/>
          <w:sz w:val="20"/>
          <w:szCs w:val="20"/>
        </w:rPr>
        <w:t xml:space="preserve"> </w:t>
      </w:r>
      <w:r w:rsidRPr="00284685">
        <w:rPr>
          <w:rFonts w:ascii="Arial" w:hAnsi="Arial" w:cs="Arial"/>
          <w:sz w:val="20"/>
          <w:szCs w:val="20"/>
        </w:rPr>
        <w:t>технологічних</w:t>
      </w:r>
      <w:r w:rsidRPr="00284685">
        <w:rPr>
          <w:rFonts w:ascii="Arial" w:hAnsi="Arial" w:cs="Arial"/>
          <w:spacing w:val="-6"/>
          <w:sz w:val="20"/>
          <w:szCs w:val="20"/>
        </w:rPr>
        <w:t xml:space="preserve"> </w:t>
      </w:r>
      <w:r w:rsidRPr="00284685">
        <w:rPr>
          <w:rFonts w:ascii="Arial" w:hAnsi="Arial" w:cs="Arial"/>
          <w:sz w:val="20"/>
          <w:szCs w:val="20"/>
        </w:rPr>
        <w:t>вимог,</w:t>
      </w:r>
      <w:r w:rsidRPr="00284685">
        <w:rPr>
          <w:rFonts w:ascii="Arial" w:hAnsi="Arial" w:cs="Arial"/>
          <w:spacing w:val="-6"/>
          <w:sz w:val="20"/>
          <w:szCs w:val="20"/>
        </w:rPr>
        <w:t xml:space="preserve"> </w:t>
      </w:r>
      <w:r w:rsidRPr="00284685">
        <w:rPr>
          <w:rFonts w:ascii="Arial" w:hAnsi="Arial" w:cs="Arial"/>
          <w:sz w:val="20"/>
          <w:szCs w:val="20"/>
        </w:rPr>
        <w:t>а</w:t>
      </w:r>
      <w:r w:rsidRPr="00284685">
        <w:rPr>
          <w:rFonts w:ascii="Arial" w:hAnsi="Arial" w:cs="Arial"/>
          <w:spacing w:val="-5"/>
          <w:sz w:val="20"/>
          <w:szCs w:val="20"/>
        </w:rPr>
        <w:t xml:space="preserve"> </w:t>
      </w:r>
      <w:r w:rsidRPr="00284685">
        <w:rPr>
          <w:rFonts w:ascii="Arial" w:hAnsi="Arial" w:cs="Arial"/>
          <w:sz w:val="20"/>
          <w:szCs w:val="20"/>
        </w:rPr>
        <w:t>також</w:t>
      </w:r>
      <w:r w:rsidRPr="00284685">
        <w:rPr>
          <w:rFonts w:ascii="Arial" w:hAnsi="Arial" w:cs="Arial"/>
          <w:spacing w:val="-5"/>
          <w:sz w:val="20"/>
          <w:szCs w:val="20"/>
        </w:rPr>
        <w:t xml:space="preserve"> </w:t>
      </w:r>
      <w:r w:rsidRPr="00284685">
        <w:rPr>
          <w:rFonts w:ascii="Arial" w:hAnsi="Arial" w:cs="Arial"/>
          <w:sz w:val="20"/>
          <w:szCs w:val="20"/>
        </w:rPr>
        <w:t>при</w:t>
      </w:r>
      <w:r w:rsidRPr="00284685">
        <w:rPr>
          <w:rFonts w:ascii="Arial" w:hAnsi="Arial" w:cs="Arial"/>
          <w:spacing w:val="-6"/>
          <w:sz w:val="20"/>
          <w:szCs w:val="20"/>
        </w:rPr>
        <w:t xml:space="preserve"> </w:t>
      </w:r>
      <w:r w:rsidRPr="00284685">
        <w:rPr>
          <w:rFonts w:ascii="Arial" w:hAnsi="Arial" w:cs="Arial"/>
          <w:sz w:val="20"/>
          <w:szCs w:val="20"/>
        </w:rPr>
        <w:t>розміщенні допоміжних приміщень у підтрибунному просторі висота приміщень може бути зменшена (у чистоті, до низу виступних конструкцій) до:</w:t>
      </w:r>
    </w:p>
    <w:p w14:paraId="082AF60A" w14:textId="77777777" w:rsidR="00A76B49" w:rsidRPr="00284685" w:rsidRDefault="002455BA" w:rsidP="00284685">
      <w:pPr>
        <w:pStyle w:val="a3"/>
        <w:spacing w:line="288" w:lineRule="auto"/>
        <w:ind w:firstLine="709"/>
        <w:jc w:val="both"/>
        <w:rPr>
          <w:rFonts w:ascii="Arial" w:hAnsi="Arial" w:cs="Arial"/>
          <w:sz w:val="20"/>
          <w:szCs w:val="20"/>
        </w:rPr>
      </w:pPr>
      <w:r w:rsidRPr="00284685">
        <w:rPr>
          <w:rFonts w:ascii="Arial" w:hAnsi="Arial" w:cs="Arial"/>
          <w:sz w:val="20"/>
          <w:szCs w:val="20"/>
        </w:rPr>
        <w:t>а)</w:t>
      </w:r>
      <w:r w:rsidRPr="00284685">
        <w:rPr>
          <w:rFonts w:ascii="Arial" w:hAnsi="Arial" w:cs="Arial"/>
          <w:spacing w:val="40"/>
          <w:sz w:val="20"/>
          <w:szCs w:val="20"/>
        </w:rPr>
        <w:t xml:space="preserve"> </w:t>
      </w:r>
      <w:r w:rsidRPr="00284685">
        <w:rPr>
          <w:rFonts w:ascii="Arial" w:hAnsi="Arial" w:cs="Arial"/>
          <w:sz w:val="20"/>
          <w:szCs w:val="20"/>
        </w:rPr>
        <w:t>2,5 м - у приміщеннях гардеробної верхнього (крім гардеробної лижних баз) і домашнього одягу,</w:t>
      </w:r>
      <w:r w:rsidRPr="00284685">
        <w:rPr>
          <w:rFonts w:ascii="Arial" w:hAnsi="Arial" w:cs="Arial"/>
          <w:spacing w:val="-5"/>
          <w:sz w:val="20"/>
          <w:szCs w:val="20"/>
        </w:rPr>
        <w:t xml:space="preserve"> </w:t>
      </w:r>
      <w:r w:rsidRPr="00284685">
        <w:rPr>
          <w:rFonts w:ascii="Arial" w:hAnsi="Arial" w:cs="Arial"/>
          <w:sz w:val="20"/>
          <w:szCs w:val="20"/>
        </w:rPr>
        <w:t>для</w:t>
      </w:r>
      <w:r w:rsidRPr="00284685">
        <w:rPr>
          <w:rFonts w:ascii="Arial" w:hAnsi="Arial" w:cs="Arial"/>
          <w:spacing w:val="-5"/>
          <w:sz w:val="20"/>
          <w:szCs w:val="20"/>
        </w:rPr>
        <w:t xml:space="preserve"> </w:t>
      </w:r>
      <w:r w:rsidRPr="00284685">
        <w:rPr>
          <w:rFonts w:ascii="Arial" w:hAnsi="Arial" w:cs="Arial"/>
          <w:sz w:val="20"/>
          <w:szCs w:val="20"/>
        </w:rPr>
        <w:t>сушіння</w:t>
      </w:r>
      <w:r w:rsidRPr="00284685">
        <w:rPr>
          <w:rFonts w:ascii="Arial" w:hAnsi="Arial" w:cs="Arial"/>
          <w:spacing w:val="-5"/>
          <w:sz w:val="20"/>
          <w:szCs w:val="20"/>
        </w:rPr>
        <w:t xml:space="preserve"> </w:t>
      </w:r>
      <w:r w:rsidRPr="00284685">
        <w:rPr>
          <w:rFonts w:ascii="Arial" w:hAnsi="Arial" w:cs="Arial"/>
          <w:sz w:val="20"/>
          <w:szCs w:val="20"/>
        </w:rPr>
        <w:t>одягу</w:t>
      </w:r>
      <w:r w:rsidRPr="00284685">
        <w:rPr>
          <w:rFonts w:ascii="Arial" w:hAnsi="Arial" w:cs="Arial"/>
          <w:spacing w:val="-9"/>
          <w:sz w:val="20"/>
          <w:szCs w:val="20"/>
        </w:rPr>
        <w:t xml:space="preserve"> </w:t>
      </w:r>
      <w:r w:rsidRPr="00284685">
        <w:rPr>
          <w:rFonts w:ascii="Arial" w:hAnsi="Arial" w:cs="Arial"/>
          <w:sz w:val="20"/>
          <w:szCs w:val="20"/>
        </w:rPr>
        <w:t>і</w:t>
      </w:r>
      <w:r w:rsidRPr="00284685">
        <w:rPr>
          <w:rFonts w:ascii="Arial" w:hAnsi="Arial" w:cs="Arial"/>
          <w:spacing w:val="-4"/>
          <w:sz w:val="20"/>
          <w:szCs w:val="20"/>
        </w:rPr>
        <w:t xml:space="preserve"> </w:t>
      </w:r>
      <w:r w:rsidRPr="00284685">
        <w:rPr>
          <w:rFonts w:ascii="Arial" w:hAnsi="Arial" w:cs="Arial"/>
          <w:sz w:val="20"/>
          <w:szCs w:val="20"/>
        </w:rPr>
        <w:t>взуття,</w:t>
      </w:r>
      <w:r w:rsidRPr="00284685">
        <w:rPr>
          <w:rFonts w:ascii="Arial" w:hAnsi="Arial" w:cs="Arial"/>
          <w:spacing w:val="-5"/>
          <w:sz w:val="20"/>
          <w:szCs w:val="20"/>
        </w:rPr>
        <w:t xml:space="preserve"> </w:t>
      </w:r>
      <w:r w:rsidRPr="00284685">
        <w:rPr>
          <w:rFonts w:ascii="Arial" w:hAnsi="Arial" w:cs="Arial"/>
          <w:sz w:val="20"/>
          <w:szCs w:val="20"/>
        </w:rPr>
        <w:t>у</w:t>
      </w:r>
      <w:r w:rsidRPr="00284685">
        <w:rPr>
          <w:rFonts w:ascii="Arial" w:hAnsi="Arial" w:cs="Arial"/>
          <w:spacing w:val="-7"/>
          <w:sz w:val="20"/>
          <w:szCs w:val="20"/>
        </w:rPr>
        <w:t xml:space="preserve"> </w:t>
      </w:r>
      <w:r w:rsidRPr="00284685">
        <w:rPr>
          <w:rFonts w:ascii="Arial" w:hAnsi="Arial" w:cs="Arial"/>
          <w:sz w:val="20"/>
          <w:szCs w:val="20"/>
        </w:rPr>
        <w:t>павільйонах</w:t>
      </w:r>
      <w:r w:rsidRPr="00284685">
        <w:rPr>
          <w:rFonts w:ascii="Arial" w:hAnsi="Arial" w:cs="Arial"/>
          <w:spacing w:val="-5"/>
          <w:sz w:val="20"/>
          <w:szCs w:val="20"/>
        </w:rPr>
        <w:t xml:space="preserve"> </w:t>
      </w:r>
      <w:r w:rsidRPr="00284685">
        <w:rPr>
          <w:rFonts w:ascii="Arial" w:hAnsi="Arial" w:cs="Arial"/>
          <w:sz w:val="20"/>
          <w:szCs w:val="20"/>
        </w:rPr>
        <w:t>на</w:t>
      </w:r>
      <w:r w:rsidRPr="00284685">
        <w:rPr>
          <w:rFonts w:ascii="Arial" w:hAnsi="Arial" w:cs="Arial"/>
          <w:spacing w:val="-9"/>
          <w:sz w:val="20"/>
          <w:szCs w:val="20"/>
        </w:rPr>
        <w:t xml:space="preserve"> </w:t>
      </w:r>
      <w:r w:rsidRPr="00284685">
        <w:rPr>
          <w:rFonts w:ascii="Arial" w:hAnsi="Arial" w:cs="Arial"/>
          <w:sz w:val="20"/>
          <w:szCs w:val="20"/>
        </w:rPr>
        <w:t>стартах</w:t>
      </w:r>
      <w:r w:rsidRPr="00284685">
        <w:rPr>
          <w:rFonts w:ascii="Arial" w:hAnsi="Arial" w:cs="Arial"/>
          <w:spacing w:val="-7"/>
          <w:sz w:val="20"/>
          <w:szCs w:val="20"/>
        </w:rPr>
        <w:t xml:space="preserve"> </w:t>
      </w:r>
      <w:r w:rsidRPr="00284685">
        <w:rPr>
          <w:rFonts w:ascii="Arial" w:hAnsi="Arial" w:cs="Arial"/>
          <w:sz w:val="20"/>
          <w:szCs w:val="20"/>
        </w:rPr>
        <w:t>і</w:t>
      </w:r>
      <w:r w:rsidRPr="00284685">
        <w:rPr>
          <w:rFonts w:ascii="Arial" w:hAnsi="Arial" w:cs="Arial"/>
          <w:spacing w:val="-6"/>
          <w:sz w:val="20"/>
          <w:szCs w:val="20"/>
        </w:rPr>
        <w:t xml:space="preserve"> </w:t>
      </w:r>
      <w:r w:rsidRPr="00284685">
        <w:rPr>
          <w:rFonts w:ascii="Arial" w:hAnsi="Arial" w:cs="Arial"/>
          <w:sz w:val="20"/>
          <w:szCs w:val="20"/>
        </w:rPr>
        <w:t>фінішах</w:t>
      </w:r>
      <w:r w:rsidRPr="00284685">
        <w:rPr>
          <w:rFonts w:ascii="Arial" w:hAnsi="Arial" w:cs="Arial"/>
          <w:spacing w:val="-5"/>
          <w:sz w:val="20"/>
          <w:szCs w:val="20"/>
        </w:rPr>
        <w:t xml:space="preserve"> </w:t>
      </w:r>
      <w:r w:rsidRPr="00284685">
        <w:rPr>
          <w:rFonts w:ascii="Arial" w:hAnsi="Arial" w:cs="Arial"/>
          <w:sz w:val="20"/>
          <w:szCs w:val="20"/>
        </w:rPr>
        <w:t>лижних</w:t>
      </w:r>
      <w:r w:rsidRPr="00284685">
        <w:rPr>
          <w:rFonts w:ascii="Arial" w:hAnsi="Arial" w:cs="Arial"/>
          <w:spacing w:val="-7"/>
          <w:sz w:val="20"/>
          <w:szCs w:val="20"/>
        </w:rPr>
        <w:t xml:space="preserve"> </w:t>
      </w:r>
      <w:r w:rsidRPr="00284685">
        <w:rPr>
          <w:rFonts w:ascii="Arial" w:hAnsi="Arial" w:cs="Arial"/>
          <w:sz w:val="20"/>
          <w:szCs w:val="20"/>
        </w:rPr>
        <w:t>і</w:t>
      </w:r>
      <w:r w:rsidRPr="00284685">
        <w:rPr>
          <w:rFonts w:ascii="Arial" w:hAnsi="Arial" w:cs="Arial"/>
          <w:spacing w:val="-6"/>
          <w:sz w:val="20"/>
          <w:szCs w:val="20"/>
        </w:rPr>
        <w:t xml:space="preserve"> </w:t>
      </w:r>
      <w:r w:rsidRPr="00284685">
        <w:rPr>
          <w:rFonts w:ascii="Arial" w:hAnsi="Arial" w:cs="Arial"/>
          <w:sz w:val="20"/>
          <w:szCs w:val="20"/>
        </w:rPr>
        <w:t xml:space="preserve">гірськолижних трас, </w:t>
      </w:r>
      <w:r w:rsidRPr="00284685">
        <w:rPr>
          <w:rFonts w:ascii="Arial" w:hAnsi="Arial" w:cs="Arial"/>
          <w:sz w:val="20"/>
          <w:szCs w:val="20"/>
        </w:rPr>
        <w:lastRenderedPageBreak/>
        <w:t>хатинах на гірськолижних трасах, у приміщеннях для очікування в тирах, а також у приміщеннях для суддів і преси, касах, душових і санітарних вузлах;</w:t>
      </w:r>
    </w:p>
    <w:p w14:paraId="732D97A0" w14:textId="77777777" w:rsidR="00A76B49" w:rsidRPr="00284685" w:rsidRDefault="002455BA" w:rsidP="00284685">
      <w:pPr>
        <w:pStyle w:val="a3"/>
        <w:spacing w:line="288" w:lineRule="auto"/>
        <w:ind w:firstLine="709"/>
        <w:jc w:val="both"/>
        <w:rPr>
          <w:rFonts w:ascii="Arial" w:hAnsi="Arial" w:cs="Arial"/>
          <w:sz w:val="20"/>
          <w:szCs w:val="20"/>
        </w:rPr>
      </w:pPr>
      <w:r w:rsidRPr="00284685">
        <w:rPr>
          <w:rFonts w:ascii="Arial" w:hAnsi="Arial" w:cs="Arial"/>
          <w:sz w:val="20"/>
          <w:szCs w:val="20"/>
        </w:rPr>
        <w:t>б)</w:t>
      </w:r>
      <w:r w:rsidRPr="00284685">
        <w:rPr>
          <w:rFonts w:ascii="Arial" w:hAnsi="Arial" w:cs="Arial"/>
          <w:spacing w:val="40"/>
          <w:sz w:val="20"/>
          <w:szCs w:val="20"/>
        </w:rPr>
        <w:t xml:space="preserve"> </w:t>
      </w:r>
      <w:r w:rsidRPr="00284685">
        <w:rPr>
          <w:rFonts w:ascii="Arial" w:hAnsi="Arial" w:cs="Arial"/>
          <w:sz w:val="20"/>
          <w:szCs w:val="20"/>
        </w:rPr>
        <w:t>2,7 м - в решті приміщень, крім вестибулів, вестибулів-грілок, роздягалень лижних баз, приміщень</w:t>
      </w:r>
      <w:r w:rsidRPr="00284685">
        <w:rPr>
          <w:rFonts w:ascii="Arial" w:hAnsi="Arial" w:cs="Arial"/>
          <w:spacing w:val="-16"/>
          <w:sz w:val="20"/>
          <w:szCs w:val="20"/>
        </w:rPr>
        <w:t xml:space="preserve"> </w:t>
      </w:r>
      <w:r w:rsidRPr="00284685">
        <w:rPr>
          <w:rFonts w:ascii="Arial" w:hAnsi="Arial" w:cs="Arial"/>
          <w:sz w:val="20"/>
          <w:szCs w:val="20"/>
        </w:rPr>
        <w:t>для</w:t>
      </w:r>
      <w:r w:rsidRPr="00284685">
        <w:rPr>
          <w:rFonts w:ascii="Arial" w:hAnsi="Arial" w:cs="Arial"/>
          <w:spacing w:val="-13"/>
          <w:sz w:val="20"/>
          <w:szCs w:val="20"/>
        </w:rPr>
        <w:t xml:space="preserve"> </w:t>
      </w:r>
      <w:r w:rsidRPr="00284685">
        <w:rPr>
          <w:rFonts w:ascii="Arial" w:hAnsi="Arial" w:cs="Arial"/>
          <w:sz w:val="20"/>
          <w:szCs w:val="20"/>
        </w:rPr>
        <w:t>зберігання,</w:t>
      </w:r>
      <w:r w:rsidRPr="00284685">
        <w:rPr>
          <w:rFonts w:ascii="Arial" w:hAnsi="Arial" w:cs="Arial"/>
          <w:spacing w:val="-11"/>
          <w:sz w:val="20"/>
          <w:szCs w:val="20"/>
        </w:rPr>
        <w:t xml:space="preserve"> </w:t>
      </w:r>
      <w:r w:rsidRPr="00284685">
        <w:rPr>
          <w:rFonts w:ascii="Arial" w:hAnsi="Arial" w:cs="Arial"/>
          <w:sz w:val="20"/>
          <w:szCs w:val="20"/>
        </w:rPr>
        <w:t>одержання</w:t>
      </w:r>
      <w:r w:rsidRPr="00284685">
        <w:rPr>
          <w:rFonts w:ascii="Arial" w:hAnsi="Arial" w:cs="Arial"/>
          <w:spacing w:val="-12"/>
          <w:sz w:val="20"/>
          <w:szCs w:val="20"/>
        </w:rPr>
        <w:t xml:space="preserve"> </w:t>
      </w:r>
      <w:r w:rsidRPr="00284685">
        <w:rPr>
          <w:rFonts w:ascii="Arial" w:hAnsi="Arial" w:cs="Arial"/>
          <w:sz w:val="20"/>
          <w:szCs w:val="20"/>
        </w:rPr>
        <w:t>і</w:t>
      </w:r>
      <w:r w:rsidRPr="00284685">
        <w:rPr>
          <w:rFonts w:ascii="Arial" w:hAnsi="Arial" w:cs="Arial"/>
          <w:spacing w:val="-12"/>
          <w:sz w:val="20"/>
          <w:szCs w:val="20"/>
        </w:rPr>
        <w:t xml:space="preserve"> </w:t>
      </w:r>
      <w:r w:rsidRPr="00284685">
        <w:rPr>
          <w:rFonts w:ascii="Arial" w:hAnsi="Arial" w:cs="Arial"/>
          <w:sz w:val="20"/>
          <w:szCs w:val="20"/>
        </w:rPr>
        <w:t>здавання</w:t>
      </w:r>
      <w:r w:rsidRPr="00284685">
        <w:rPr>
          <w:rFonts w:ascii="Arial" w:hAnsi="Arial" w:cs="Arial"/>
          <w:spacing w:val="-14"/>
          <w:sz w:val="20"/>
          <w:szCs w:val="20"/>
        </w:rPr>
        <w:t xml:space="preserve"> </w:t>
      </w:r>
      <w:r w:rsidRPr="00284685">
        <w:rPr>
          <w:rFonts w:ascii="Arial" w:hAnsi="Arial" w:cs="Arial"/>
          <w:sz w:val="20"/>
          <w:szCs w:val="20"/>
        </w:rPr>
        <w:t>лиж</w:t>
      </w:r>
      <w:r w:rsidRPr="00284685">
        <w:rPr>
          <w:rFonts w:ascii="Arial" w:hAnsi="Arial" w:cs="Arial"/>
          <w:spacing w:val="-12"/>
          <w:sz w:val="20"/>
          <w:szCs w:val="20"/>
        </w:rPr>
        <w:t xml:space="preserve"> </w:t>
      </w:r>
      <w:r w:rsidRPr="00284685">
        <w:rPr>
          <w:rFonts w:ascii="Arial" w:hAnsi="Arial" w:cs="Arial"/>
          <w:sz w:val="20"/>
          <w:szCs w:val="20"/>
        </w:rPr>
        <w:t>і</w:t>
      </w:r>
      <w:r w:rsidRPr="00284685">
        <w:rPr>
          <w:rFonts w:ascii="Arial" w:hAnsi="Arial" w:cs="Arial"/>
          <w:spacing w:val="-10"/>
          <w:sz w:val="20"/>
          <w:szCs w:val="20"/>
        </w:rPr>
        <w:t xml:space="preserve"> </w:t>
      </w:r>
      <w:r w:rsidRPr="00284685">
        <w:rPr>
          <w:rFonts w:ascii="Arial" w:hAnsi="Arial" w:cs="Arial"/>
          <w:sz w:val="20"/>
          <w:szCs w:val="20"/>
        </w:rPr>
        <w:t>майстерень</w:t>
      </w:r>
      <w:r w:rsidRPr="00284685">
        <w:rPr>
          <w:rFonts w:ascii="Arial" w:hAnsi="Arial" w:cs="Arial"/>
          <w:spacing w:val="-11"/>
          <w:sz w:val="20"/>
          <w:szCs w:val="20"/>
        </w:rPr>
        <w:t xml:space="preserve"> </w:t>
      </w:r>
      <w:r w:rsidRPr="00284685">
        <w:rPr>
          <w:rFonts w:ascii="Arial" w:hAnsi="Arial" w:cs="Arial"/>
          <w:sz w:val="20"/>
          <w:szCs w:val="20"/>
        </w:rPr>
        <w:t>з</w:t>
      </w:r>
      <w:r w:rsidRPr="00284685">
        <w:rPr>
          <w:rFonts w:ascii="Arial" w:hAnsi="Arial" w:cs="Arial"/>
          <w:spacing w:val="-14"/>
          <w:sz w:val="20"/>
          <w:szCs w:val="20"/>
        </w:rPr>
        <w:t xml:space="preserve"> </w:t>
      </w:r>
      <w:r w:rsidRPr="00284685">
        <w:rPr>
          <w:rFonts w:ascii="Arial" w:hAnsi="Arial" w:cs="Arial"/>
          <w:sz w:val="20"/>
          <w:szCs w:val="20"/>
        </w:rPr>
        <w:t>ремонту</w:t>
      </w:r>
      <w:r w:rsidRPr="00284685">
        <w:rPr>
          <w:rFonts w:ascii="Arial" w:hAnsi="Arial" w:cs="Arial"/>
          <w:spacing w:val="-13"/>
          <w:sz w:val="20"/>
          <w:szCs w:val="20"/>
        </w:rPr>
        <w:t xml:space="preserve"> </w:t>
      </w:r>
      <w:r w:rsidRPr="00284685">
        <w:rPr>
          <w:rFonts w:ascii="Arial" w:hAnsi="Arial" w:cs="Arial"/>
          <w:sz w:val="20"/>
          <w:szCs w:val="20"/>
        </w:rPr>
        <w:t>і</w:t>
      </w:r>
      <w:r w:rsidRPr="00284685">
        <w:rPr>
          <w:rFonts w:ascii="Arial" w:hAnsi="Arial" w:cs="Arial"/>
          <w:spacing w:val="-13"/>
          <w:sz w:val="20"/>
          <w:szCs w:val="20"/>
        </w:rPr>
        <w:t xml:space="preserve"> </w:t>
      </w:r>
      <w:r w:rsidRPr="00284685">
        <w:rPr>
          <w:rFonts w:ascii="Arial" w:hAnsi="Arial" w:cs="Arial"/>
          <w:sz w:val="20"/>
          <w:szCs w:val="20"/>
        </w:rPr>
        <w:t>підготовки</w:t>
      </w:r>
      <w:r w:rsidRPr="00284685">
        <w:rPr>
          <w:rFonts w:ascii="Arial" w:hAnsi="Arial" w:cs="Arial"/>
          <w:spacing w:val="-13"/>
          <w:sz w:val="20"/>
          <w:szCs w:val="20"/>
        </w:rPr>
        <w:t xml:space="preserve"> </w:t>
      </w:r>
      <w:r w:rsidRPr="00284685">
        <w:rPr>
          <w:rFonts w:ascii="Arial" w:hAnsi="Arial" w:cs="Arial"/>
          <w:spacing w:val="-4"/>
          <w:sz w:val="20"/>
          <w:szCs w:val="20"/>
        </w:rPr>
        <w:t>лиж.</w:t>
      </w:r>
    </w:p>
    <w:p w14:paraId="328F246C" w14:textId="77777777" w:rsidR="00A76B49" w:rsidRPr="00284685" w:rsidRDefault="002455BA" w:rsidP="005C0674">
      <w:pPr>
        <w:pStyle w:val="4"/>
        <w:spacing w:before="80" w:line="288" w:lineRule="auto"/>
        <w:ind w:left="0" w:firstLine="709"/>
        <w:jc w:val="both"/>
        <w:rPr>
          <w:rFonts w:ascii="Arial" w:hAnsi="Arial" w:cs="Arial"/>
          <w:sz w:val="20"/>
          <w:szCs w:val="20"/>
        </w:rPr>
      </w:pPr>
      <w:bookmarkStart w:id="40" w:name="_TOC_250012"/>
      <w:r w:rsidRPr="00284685">
        <w:rPr>
          <w:rFonts w:ascii="Arial" w:hAnsi="Arial" w:cs="Arial"/>
          <w:sz w:val="20"/>
          <w:szCs w:val="20"/>
        </w:rPr>
        <w:t>Відкриті</w:t>
      </w:r>
      <w:r w:rsidRPr="00284685">
        <w:rPr>
          <w:rFonts w:ascii="Arial" w:hAnsi="Arial" w:cs="Arial"/>
          <w:spacing w:val="-7"/>
          <w:sz w:val="20"/>
          <w:szCs w:val="20"/>
        </w:rPr>
        <w:t xml:space="preserve"> </w:t>
      </w:r>
      <w:r w:rsidRPr="00284685">
        <w:rPr>
          <w:rFonts w:ascii="Arial" w:hAnsi="Arial" w:cs="Arial"/>
          <w:sz w:val="20"/>
          <w:szCs w:val="20"/>
        </w:rPr>
        <w:t>площинні</w:t>
      </w:r>
      <w:r w:rsidRPr="00284685">
        <w:rPr>
          <w:rFonts w:ascii="Arial" w:hAnsi="Arial" w:cs="Arial"/>
          <w:spacing w:val="-7"/>
          <w:sz w:val="20"/>
          <w:szCs w:val="20"/>
        </w:rPr>
        <w:t xml:space="preserve"> </w:t>
      </w:r>
      <w:r w:rsidRPr="00284685">
        <w:rPr>
          <w:rFonts w:ascii="Arial" w:hAnsi="Arial" w:cs="Arial"/>
          <w:sz w:val="20"/>
          <w:szCs w:val="20"/>
        </w:rPr>
        <w:t>спортивні</w:t>
      </w:r>
      <w:r w:rsidRPr="00284685">
        <w:rPr>
          <w:rFonts w:ascii="Arial" w:hAnsi="Arial" w:cs="Arial"/>
          <w:spacing w:val="-9"/>
          <w:sz w:val="20"/>
          <w:szCs w:val="20"/>
        </w:rPr>
        <w:t xml:space="preserve"> </w:t>
      </w:r>
      <w:bookmarkEnd w:id="40"/>
      <w:r w:rsidRPr="00284685">
        <w:rPr>
          <w:rFonts w:ascii="Arial" w:hAnsi="Arial" w:cs="Arial"/>
          <w:spacing w:val="-2"/>
          <w:sz w:val="20"/>
          <w:szCs w:val="20"/>
        </w:rPr>
        <w:t>споруди</w:t>
      </w:r>
    </w:p>
    <w:p w14:paraId="387512A9" w14:textId="77777777" w:rsidR="00A76B49" w:rsidRPr="00284685" w:rsidRDefault="002455BA" w:rsidP="00284685">
      <w:pPr>
        <w:pStyle w:val="a5"/>
        <w:numPr>
          <w:ilvl w:val="1"/>
          <w:numId w:val="36"/>
        </w:numPr>
        <w:tabs>
          <w:tab w:val="left" w:pos="1302"/>
        </w:tabs>
        <w:spacing w:line="288" w:lineRule="auto"/>
        <w:ind w:left="0" w:firstLine="709"/>
        <w:rPr>
          <w:rFonts w:ascii="Arial" w:hAnsi="Arial" w:cs="Arial"/>
          <w:sz w:val="20"/>
          <w:szCs w:val="20"/>
        </w:rPr>
      </w:pPr>
      <w:r w:rsidRPr="00284685">
        <w:rPr>
          <w:rFonts w:ascii="Arial" w:hAnsi="Arial" w:cs="Arial"/>
          <w:sz w:val="20"/>
          <w:szCs w:val="20"/>
        </w:rPr>
        <w:t xml:space="preserve">Будинки з допоміжними спорудами для осіб, які займаються, на відкритих площинних спортивних спорудах слід розміщувати не далі ніж за 300 м від найбільш віддаленого майданчика </w:t>
      </w:r>
      <w:r w:rsidRPr="00284685">
        <w:rPr>
          <w:rFonts w:ascii="Arial" w:hAnsi="Arial" w:cs="Arial"/>
          <w:spacing w:val="-2"/>
          <w:sz w:val="20"/>
          <w:szCs w:val="20"/>
        </w:rPr>
        <w:t>(поля).</w:t>
      </w:r>
    </w:p>
    <w:p w14:paraId="7E59A58C" w14:textId="77777777" w:rsidR="00A76B49" w:rsidRPr="00284685" w:rsidRDefault="002455BA" w:rsidP="00284685">
      <w:pPr>
        <w:pStyle w:val="a5"/>
        <w:numPr>
          <w:ilvl w:val="1"/>
          <w:numId w:val="36"/>
        </w:numPr>
        <w:tabs>
          <w:tab w:val="left" w:pos="1322"/>
        </w:tabs>
        <w:spacing w:line="288" w:lineRule="auto"/>
        <w:ind w:left="0" w:firstLine="709"/>
        <w:rPr>
          <w:rFonts w:ascii="Arial" w:hAnsi="Arial" w:cs="Arial"/>
          <w:sz w:val="20"/>
          <w:szCs w:val="20"/>
        </w:rPr>
      </w:pPr>
      <w:r w:rsidRPr="00284685">
        <w:rPr>
          <w:rFonts w:ascii="Arial" w:hAnsi="Arial" w:cs="Arial"/>
          <w:sz w:val="20"/>
          <w:szCs w:val="20"/>
        </w:rPr>
        <w:t>Санітарні вузли для глядачів на відкритих площинних спортивних спорудах повинні розташовуватися на відстані не більше 150 м від найбільш віддаленого місця на трибуні.</w:t>
      </w:r>
    </w:p>
    <w:p w14:paraId="5030E8FD" w14:textId="77777777" w:rsidR="00A76B49" w:rsidRPr="00284685" w:rsidRDefault="002455BA" w:rsidP="00284685">
      <w:pPr>
        <w:pStyle w:val="a5"/>
        <w:numPr>
          <w:ilvl w:val="1"/>
          <w:numId w:val="36"/>
        </w:numPr>
        <w:tabs>
          <w:tab w:val="left" w:pos="1328"/>
        </w:tabs>
        <w:spacing w:line="288" w:lineRule="auto"/>
        <w:ind w:left="0" w:firstLine="709"/>
        <w:rPr>
          <w:rFonts w:ascii="Arial" w:hAnsi="Arial" w:cs="Arial"/>
          <w:sz w:val="20"/>
          <w:szCs w:val="20"/>
        </w:rPr>
      </w:pPr>
      <w:r w:rsidRPr="00284685">
        <w:rPr>
          <w:rFonts w:ascii="Arial" w:hAnsi="Arial" w:cs="Arial"/>
          <w:sz w:val="20"/>
          <w:szCs w:val="20"/>
        </w:rPr>
        <w:t>Роздягальні для осіб, які займаються, на сезонних відкритих ковзанках, як правило, розміщують</w:t>
      </w:r>
      <w:r w:rsidRPr="00284685">
        <w:rPr>
          <w:rFonts w:ascii="Arial" w:hAnsi="Arial" w:cs="Arial"/>
          <w:spacing w:val="-5"/>
          <w:sz w:val="20"/>
          <w:szCs w:val="20"/>
        </w:rPr>
        <w:t xml:space="preserve"> </w:t>
      </w:r>
      <w:r w:rsidRPr="00284685">
        <w:rPr>
          <w:rFonts w:ascii="Arial" w:hAnsi="Arial" w:cs="Arial"/>
          <w:sz w:val="20"/>
          <w:szCs w:val="20"/>
        </w:rPr>
        <w:t>на</w:t>
      </w:r>
      <w:r w:rsidRPr="00284685">
        <w:rPr>
          <w:rFonts w:ascii="Arial" w:hAnsi="Arial" w:cs="Arial"/>
          <w:spacing w:val="-7"/>
          <w:sz w:val="20"/>
          <w:szCs w:val="20"/>
        </w:rPr>
        <w:t xml:space="preserve"> </w:t>
      </w:r>
      <w:r w:rsidRPr="00284685">
        <w:rPr>
          <w:rFonts w:ascii="Arial" w:hAnsi="Arial" w:cs="Arial"/>
          <w:sz w:val="20"/>
          <w:szCs w:val="20"/>
        </w:rPr>
        <w:t>першому</w:t>
      </w:r>
      <w:r w:rsidRPr="00284685">
        <w:rPr>
          <w:rFonts w:ascii="Arial" w:hAnsi="Arial" w:cs="Arial"/>
          <w:spacing w:val="-7"/>
          <w:sz w:val="20"/>
          <w:szCs w:val="20"/>
        </w:rPr>
        <w:t xml:space="preserve"> </w:t>
      </w:r>
      <w:r w:rsidRPr="00284685">
        <w:rPr>
          <w:rFonts w:ascii="Arial" w:hAnsi="Arial" w:cs="Arial"/>
          <w:sz w:val="20"/>
          <w:szCs w:val="20"/>
        </w:rPr>
        <w:t>поверсі.</w:t>
      </w:r>
      <w:r w:rsidRPr="00284685">
        <w:rPr>
          <w:rFonts w:ascii="Arial" w:hAnsi="Arial" w:cs="Arial"/>
          <w:spacing w:val="-7"/>
          <w:sz w:val="20"/>
          <w:szCs w:val="20"/>
        </w:rPr>
        <w:t xml:space="preserve"> </w:t>
      </w:r>
      <w:r w:rsidRPr="00284685">
        <w:rPr>
          <w:rFonts w:ascii="Arial" w:hAnsi="Arial" w:cs="Arial"/>
          <w:sz w:val="20"/>
          <w:szCs w:val="20"/>
        </w:rPr>
        <w:t>За</w:t>
      </w:r>
      <w:r w:rsidRPr="00284685">
        <w:rPr>
          <w:rFonts w:ascii="Arial" w:hAnsi="Arial" w:cs="Arial"/>
          <w:spacing w:val="-4"/>
          <w:sz w:val="20"/>
          <w:szCs w:val="20"/>
        </w:rPr>
        <w:t xml:space="preserve"> </w:t>
      </w:r>
      <w:r w:rsidRPr="00284685">
        <w:rPr>
          <w:rFonts w:ascii="Arial" w:hAnsi="Arial" w:cs="Arial"/>
          <w:sz w:val="20"/>
          <w:szCs w:val="20"/>
        </w:rPr>
        <w:t>необхідності</w:t>
      </w:r>
      <w:r w:rsidRPr="00284685">
        <w:rPr>
          <w:rFonts w:ascii="Arial" w:hAnsi="Arial" w:cs="Arial"/>
          <w:spacing w:val="-4"/>
          <w:sz w:val="20"/>
          <w:szCs w:val="20"/>
        </w:rPr>
        <w:t xml:space="preserve"> </w:t>
      </w:r>
      <w:r w:rsidRPr="00284685">
        <w:rPr>
          <w:rFonts w:ascii="Arial" w:hAnsi="Arial" w:cs="Arial"/>
          <w:sz w:val="20"/>
          <w:szCs w:val="20"/>
        </w:rPr>
        <w:t>розташування</w:t>
      </w:r>
      <w:r w:rsidRPr="00284685">
        <w:rPr>
          <w:rFonts w:ascii="Arial" w:hAnsi="Arial" w:cs="Arial"/>
          <w:spacing w:val="-5"/>
          <w:sz w:val="20"/>
          <w:szCs w:val="20"/>
        </w:rPr>
        <w:t xml:space="preserve"> </w:t>
      </w:r>
      <w:r w:rsidRPr="00284685">
        <w:rPr>
          <w:rFonts w:ascii="Arial" w:hAnsi="Arial" w:cs="Arial"/>
          <w:sz w:val="20"/>
          <w:szCs w:val="20"/>
        </w:rPr>
        <w:t>їх</w:t>
      </w:r>
      <w:r w:rsidRPr="00284685">
        <w:rPr>
          <w:rFonts w:ascii="Arial" w:hAnsi="Arial" w:cs="Arial"/>
          <w:spacing w:val="-5"/>
          <w:sz w:val="20"/>
          <w:szCs w:val="20"/>
        </w:rPr>
        <w:t xml:space="preserve"> </w:t>
      </w:r>
      <w:r w:rsidRPr="00284685">
        <w:rPr>
          <w:rFonts w:ascii="Arial" w:hAnsi="Arial" w:cs="Arial"/>
          <w:sz w:val="20"/>
          <w:szCs w:val="20"/>
        </w:rPr>
        <w:t>не</w:t>
      </w:r>
      <w:r w:rsidRPr="00284685">
        <w:rPr>
          <w:rFonts w:ascii="Arial" w:hAnsi="Arial" w:cs="Arial"/>
          <w:spacing w:val="-4"/>
          <w:sz w:val="20"/>
          <w:szCs w:val="20"/>
        </w:rPr>
        <w:t xml:space="preserve"> </w:t>
      </w:r>
      <w:r w:rsidRPr="00284685">
        <w:rPr>
          <w:rFonts w:ascii="Arial" w:hAnsi="Arial" w:cs="Arial"/>
          <w:sz w:val="20"/>
          <w:szCs w:val="20"/>
        </w:rPr>
        <w:t>на</w:t>
      </w:r>
      <w:r w:rsidRPr="00284685">
        <w:rPr>
          <w:rFonts w:ascii="Arial" w:hAnsi="Arial" w:cs="Arial"/>
          <w:spacing w:val="-4"/>
          <w:sz w:val="20"/>
          <w:szCs w:val="20"/>
        </w:rPr>
        <w:t xml:space="preserve"> </w:t>
      </w:r>
      <w:r w:rsidRPr="00284685">
        <w:rPr>
          <w:rFonts w:ascii="Arial" w:hAnsi="Arial" w:cs="Arial"/>
          <w:sz w:val="20"/>
          <w:szCs w:val="20"/>
        </w:rPr>
        <w:t>першому</w:t>
      </w:r>
      <w:r w:rsidRPr="00284685">
        <w:rPr>
          <w:rFonts w:ascii="Arial" w:hAnsi="Arial" w:cs="Arial"/>
          <w:spacing w:val="-7"/>
          <w:sz w:val="20"/>
          <w:szCs w:val="20"/>
        </w:rPr>
        <w:t xml:space="preserve"> </w:t>
      </w:r>
      <w:r w:rsidRPr="00284685">
        <w:rPr>
          <w:rFonts w:ascii="Arial" w:hAnsi="Arial" w:cs="Arial"/>
          <w:sz w:val="20"/>
          <w:szCs w:val="20"/>
        </w:rPr>
        <w:t>поверсі</w:t>
      </w:r>
      <w:r w:rsidRPr="00284685">
        <w:rPr>
          <w:rFonts w:ascii="Arial" w:hAnsi="Arial" w:cs="Arial"/>
          <w:spacing w:val="-6"/>
          <w:sz w:val="20"/>
          <w:szCs w:val="20"/>
        </w:rPr>
        <w:t xml:space="preserve"> </w:t>
      </w:r>
      <w:r w:rsidRPr="00284685">
        <w:rPr>
          <w:rFonts w:ascii="Arial" w:hAnsi="Arial" w:cs="Arial"/>
          <w:sz w:val="20"/>
          <w:szCs w:val="20"/>
        </w:rPr>
        <w:t>допускається здійснення зв'язку з ковзанкою по пандусу з уклоном не більше 1:10.</w:t>
      </w:r>
    </w:p>
    <w:p w14:paraId="31347FA9" w14:textId="77777777" w:rsidR="00A76B49" w:rsidRPr="00284685" w:rsidRDefault="002455BA" w:rsidP="005C0674">
      <w:pPr>
        <w:pStyle w:val="4"/>
        <w:spacing w:before="80" w:line="288" w:lineRule="auto"/>
        <w:ind w:left="0" w:firstLine="709"/>
        <w:jc w:val="both"/>
        <w:rPr>
          <w:rFonts w:ascii="Arial" w:hAnsi="Arial" w:cs="Arial"/>
          <w:sz w:val="20"/>
          <w:szCs w:val="20"/>
        </w:rPr>
      </w:pPr>
      <w:bookmarkStart w:id="41" w:name="_TOC_250011"/>
      <w:r w:rsidRPr="00284685">
        <w:rPr>
          <w:rFonts w:ascii="Arial" w:hAnsi="Arial" w:cs="Arial"/>
          <w:sz w:val="20"/>
          <w:szCs w:val="20"/>
        </w:rPr>
        <w:t>Криті</w:t>
      </w:r>
      <w:r w:rsidRPr="00284685">
        <w:rPr>
          <w:rFonts w:ascii="Arial" w:hAnsi="Arial" w:cs="Arial"/>
          <w:spacing w:val="-7"/>
          <w:sz w:val="20"/>
          <w:szCs w:val="20"/>
        </w:rPr>
        <w:t xml:space="preserve"> </w:t>
      </w:r>
      <w:r w:rsidRPr="00284685">
        <w:rPr>
          <w:rFonts w:ascii="Arial" w:hAnsi="Arial" w:cs="Arial"/>
          <w:sz w:val="20"/>
          <w:szCs w:val="20"/>
        </w:rPr>
        <w:t>спортивні</w:t>
      </w:r>
      <w:r w:rsidRPr="00284685">
        <w:rPr>
          <w:rFonts w:ascii="Arial" w:hAnsi="Arial" w:cs="Arial"/>
          <w:spacing w:val="-7"/>
          <w:sz w:val="20"/>
          <w:szCs w:val="20"/>
        </w:rPr>
        <w:t xml:space="preserve"> </w:t>
      </w:r>
      <w:bookmarkEnd w:id="41"/>
      <w:r w:rsidRPr="00284685">
        <w:rPr>
          <w:rFonts w:ascii="Arial" w:hAnsi="Arial" w:cs="Arial"/>
          <w:spacing w:val="-2"/>
          <w:sz w:val="20"/>
          <w:szCs w:val="20"/>
        </w:rPr>
        <w:t>споруди</w:t>
      </w:r>
    </w:p>
    <w:p w14:paraId="481B59C7" w14:textId="77777777" w:rsidR="00A76B49" w:rsidRPr="00284685" w:rsidRDefault="002455BA" w:rsidP="00284685">
      <w:pPr>
        <w:pStyle w:val="6"/>
        <w:spacing w:line="288" w:lineRule="auto"/>
        <w:ind w:left="0" w:firstLine="709"/>
        <w:jc w:val="both"/>
        <w:rPr>
          <w:rFonts w:ascii="Arial" w:hAnsi="Arial" w:cs="Arial"/>
          <w:sz w:val="20"/>
          <w:szCs w:val="20"/>
        </w:rPr>
      </w:pPr>
      <w:bookmarkStart w:id="42" w:name="_TOC_250010"/>
      <w:r w:rsidRPr="00284685">
        <w:rPr>
          <w:rFonts w:ascii="Arial" w:hAnsi="Arial" w:cs="Arial"/>
          <w:sz w:val="20"/>
          <w:szCs w:val="20"/>
        </w:rPr>
        <w:t>Спортивні</w:t>
      </w:r>
      <w:r w:rsidRPr="00284685">
        <w:rPr>
          <w:rFonts w:ascii="Arial" w:hAnsi="Arial" w:cs="Arial"/>
          <w:spacing w:val="-8"/>
          <w:sz w:val="20"/>
          <w:szCs w:val="20"/>
        </w:rPr>
        <w:t xml:space="preserve"> </w:t>
      </w:r>
      <w:bookmarkEnd w:id="42"/>
      <w:r w:rsidRPr="00284685">
        <w:rPr>
          <w:rFonts w:ascii="Arial" w:hAnsi="Arial" w:cs="Arial"/>
          <w:spacing w:val="-4"/>
          <w:sz w:val="20"/>
          <w:szCs w:val="20"/>
        </w:rPr>
        <w:t>зали</w:t>
      </w:r>
    </w:p>
    <w:p w14:paraId="5C500B2C" w14:textId="77777777" w:rsidR="00A76B49" w:rsidRPr="00284685" w:rsidRDefault="002455BA" w:rsidP="00284685">
      <w:pPr>
        <w:pStyle w:val="a5"/>
        <w:numPr>
          <w:ilvl w:val="1"/>
          <w:numId w:val="36"/>
        </w:numPr>
        <w:tabs>
          <w:tab w:val="left" w:pos="1299"/>
        </w:tabs>
        <w:spacing w:line="288" w:lineRule="auto"/>
        <w:ind w:left="0" w:firstLine="709"/>
        <w:rPr>
          <w:rFonts w:ascii="Arial" w:hAnsi="Arial" w:cs="Arial"/>
          <w:sz w:val="20"/>
          <w:szCs w:val="20"/>
        </w:rPr>
      </w:pPr>
      <w:r w:rsidRPr="00284685">
        <w:rPr>
          <w:rFonts w:ascii="Arial" w:hAnsi="Arial" w:cs="Arial"/>
          <w:sz w:val="20"/>
          <w:szCs w:val="20"/>
        </w:rPr>
        <w:t>Роздягальні для осіб, які займаються в спортивних залах, повинні сполучатися з залом безпосередньо через</w:t>
      </w:r>
      <w:r w:rsidRPr="00284685">
        <w:rPr>
          <w:rFonts w:ascii="Arial" w:hAnsi="Arial" w:cs="Arial"/>
          <w:spacing w:val="-2"/>
          <w:sz w:val="20"/>
          <w:szCs w:val="20"/>
        </w:rPr>
        <w:t xml:space="preserve"> </w:t>
      </w:r>
      <w:r w:rsidRPr="00284685">
        <w:rPr>
          <w:rFonts w:ascii="Arial" w:hAnsi="Arial" w:cs="Arial"/>
          <w:sz w:val="20"/>
          <w:szCs w:val="20"/>
        </w:rPr>
        <w:t>коридор або по сходах, призначених лише для</w:t>
      </w:r>
      <w:r w:rsidRPr="00284685">
        <w:rPr>
          <w:rFonts w:ascii="Arial" w:hAnsi="Arial" w:cs="Arial"/>
          <w:spacing w:val="-2"/>
          <w:sz w:val="20"/>
          <w:szCs w:val="20"/>
        </w:rPr>
        <w:t xml:space="preserve"> </w:t>
      </w:r>
      <w:r w:rsidRPr="00284685">
        <w:rPr>
          <w:rFonts w:ascii="Arial" w:hAnsi="Arial" w:cs="Arial"/>
          <w:sz w:val="20"/>
          <w:szCs w:val="20"/>
        </w:rPr>
        <w:t>сполучення між ними. Роздягальні при залах для спортивних ігор, легкої атлетики, спортивно-демонстраційних і спортивно-видовищних залах можуть не мати безпосереднього зв'язку з залом за умови дотримання вимог 3.3,</w:t>
      </w:r>
    </w:p>
    <w:p w14:paraId="1CB4F7EC" w14:textId="77777777" w:rsidR="00A76B49" w:rsidRPr="00284685" w:rsidRDefault="002455BA" w:rsidP="005C0674">
      <w:pPr>
        <w:pStyle w:val="6"/>
        <w:spacing w:before="80" w:line="288" w:lineRule="auto"/>
        <w:ind w:left="0" w:firstLine="709"/>
        <w:jc w:val="both"/>
        <w:rPr>
          <w:rFonts w:ascii="Arial" w:hAnsi="Arial" w:cs="Arial"/>
          <w:sz w:val="20"/>
          <w:szCs w:val="20"/>
        </w:rPr>
      </w:pPr>
      <w:bookmarkStart w:id="43" w:name="_TOC_250009"/>
      <w:r w:rsidRPr="00284685">
        <w:rPr>
          <w:rFonts w:ascii="Arial" w:hAnsi="Arial" w:cs="Arial"/>
          <w:sz w:val="20"/>
          <w:szCs w:val="20"/>
        </w:rPr>
        <w:t>Ковзанки</w:t>
      </w:r>
      <w:r w:rsidRPr="00284685">
        <w:rPr>
          <w:rFonts w:ascii="Arial" w:hAnsi="Arial" w:cs="Arial"/>
          <w:spacing w:val="-5"/>
          <w:sz w:val="20"/>
          <w:szCs w:val="20"/>
        </w:rPr>
        <w:t xml:space="preserve"> </w:t>
      </w:r>
      <w:r w:rsidRPr="00284685">
        <w:rPr>
          <w:rFonts w:ascii="Arial" w:hAnsi="Arial" w:cs="Arial"/>
          <w:sz w:val="20"/>
          <w:szCs w:val="20"/>
        </w:rPr>
        <w:t>зі</w:t>
      </w:r>
      <w:r w:rsidRPr="00284685">
        <w:rPr>
          <w:rFonts w:ascii="Arial" w:hAnsi="Arial" w:cs="Arial"/>
          <w:spacing w:val="-6"/>
          <w:sz w:val="20"/>
          <w:szCs w:val="20"/>
        </w:rPr>
        <w:t xml:space="preserve"> </w:t>
      </w:r>
      <w:r w:rsidRPr="00284685">
        <w:rPr>
          <w:rFonts w:ascii="Arial" w:hAnsi="Arial" w:cs="Arial"/>
          <w:sz w:val="20"/>
          <w:szCs w:val="20"/>
        </w:rPr>
        <w:t>штучним</w:t>
      </w:r>
      <w:r w:rsidRPr="00284685">
        <w:rPr>
          <w:rFonts w:ascii="Arial" w:hAnsi="Arial" w:cs="Arial"/>
          <w:spacing w:val="-3"/>
          <w:sz w:val="20"/>
          <w:szCs w:val="20"/>
        </w:rPr>
        <w:t xml:space="preserve"> </w:t>
      </w:r>
      <w:bookmarkEnd w:id="43"/>
      <w:r w:rsidRPr="00284685">
        <w:rPr>
          <w:rFonts w:ascii="Arial" w:hAnsi="Arial" w:cs="Arial"/>
          <w:spacing w:val="-2"/>
          <w:sz w:val="20"/>
          <w:szCs w:val="20"/>
        </w:rPr>
        <w:t>льодом</w:t>
      </w:r>
    </w:p>
    <w:p w14:paraId="6597CC6F" w14:textId="77777777" w:rsidR="00A76B49" w:rsidRPr="00284685" w:rsidRDefault="002455BA" w:rsidP="00284685">
      <w:pPr>
        <w:pStyle w:val="a5"/>
        <w:numPr>
          <w:ilvl w:val="1"/>
          <w:numId w:val="36"/>
        </w:numPr>
        <w:tabs>
          <w:tab w:val="left" w:pos="1325"/>
        </w:tabs>
        <w:spacing w:line="288" w:lineRule="auto"/>
        <w:ind w:left="0" w:firstLine="709"/>
        <w:rPr>
          <w:rFonts w:ascii="Arial" w:hAnsi="Arial" w:cs="Arial"/>
          <w:sz w:val="20"/>
          <w:szCs w:val="20"/>
        </w:rPr>
      </w:pPr>
      <w:r w:rsidRPr="00284685">
        <w:rPr>
          <w:rFonts w:ascii="Arial" w:hAnsi="Arial" w:cs="Arial"/>
          <w:sz w:val="20"/>
          <w:szCs w:val="20"/>
        </w:rPr>
        <w:t>У спорудах для навчально-тренувальних занять і змагань із хокею слід передбачати приміщення</w:t>
      </w:r>
      <w:r w:rsidRPr="00284685">
        <w:rPr>
          <w:rFonts w:ascii="Arial" w:hAnsi="Arial" w:cs="Arial"/>
          <w:spacing w:val="-10"/>
          <w:sz w:val="20"/>
          <w:szCs w:val="20"/>
        </w:rPr>
        <w:t xml:space="preserve"> </w:t>
      </w:r>
      <w:r w:rsidRPr="00284685">
        <w:rPr>
          <w:rFonts w:ascii="Arial" w:hAnsi="Arial" w:cs="Arial"/>
          <w:sz w:val="20"/>
          <w:szCs w:val="20"/>
        </w:rPr>
        <w:t>для</w:t>
      </w:r>
      <w:r w:rsidRPr="00284685">
        <w:rPr>
          <w:rFonts w:ascii="Arial" w:hAnsi="Arial" w:cs="Arial"/>
          <w:spacing w:val="-10"/>
          <w:sz w:val="20"/>
          <w:szCs w:val="20"/>
        </w:rPr>
        <w:t xml:space="preserve"> </w:t>
      </w:r>
      <w:r w:rsidRPr="00284685">
        <w:rPr>
          <w:rFonts w:ascii="Arial" w:hAnsi="Arial" w:cs="Arial"/>
          <w:sz w:val="20"/>
          <w:szCs w:val="20"/>
        </w:rPr>
        <w:t>сушіння</w:t>
      </w:r>
      <w:r w:rsidRPr="00284685">
        <w:rPr>
          <w:rFonts w:ascii="Arial" w:hAnsi="Arial" w:cs="Arial"/>
          <w:spacing w:val="-10"/>
          <w:sz w:val="20"/>
          <w:szCs w:val="20"/>
        </w:rPr>
        <w:t xml:space="preserve"> </w:t>
      </w:r>
      <w:r w:rsidRPr="00284685">
        <w:rPr>
          <w:rFonts w:ascii="Arial" w:hAnsi="Arial" w:cs="Arial"/>
          <w:sz w:val="20"/>
          <w:szCs w:val="20"/>
        </w:rPr>
        <w:t>спортивного</w:t>
      </w:r>
      <w:r w:rsidRPr="00284685">
        <w:rPr>
          <w:rFonts w:ascii="Arial" w:hAnsi="Arial" w:cs="Arial"/>
          <w:spacing w:val="-9"/>
          <w:sz w:val="20"/>
          <w:szCs w:val="20"/>
        </w:rPr>
        <w:t xml:space="preserve"> </w:t>
      </w:r>
      <w:r w:rsidRPr="00284685">
        <w:rPr>
          <w:rFonts w:ascii="Arial" w:hAnsi="Arial" w:cs="Arial"/>
          <w:sz w:val="20"/>
          <w:szCs w:val="20"/>
        </w:rPr>
        <w:t>одягу</w:t>
      </w:r>
      <w:r w:rsidRPr="00284685">
        <w:rPr>
          <w:rFonts w:ascii="Arial" w:hAnsi="Arial" w:cs="Arial"/>
          <w:spacing w:val="-9"/>
          <w:sz w:val="20"/>
          <w:szCs w:val="20"/>
        </w:rPr>
        <w:t xml:space="preserve"> </w:t>
      </w:r>
      <w:r w:rsidRPr="00284685">
        <w:rPr>
          <w:rFonts w:ascii="Arial" w:hAnsi="Arial" w:cs="Arial"/>
          <w:sz w:val="20"/>
          <w:szCs w:val="20"/>
        </w:rPr>
        <w:t>і</w:t>
      </w:r>
      <w:r w:rsidRPr="00284685">
        <w:rPr>
          <w:rFonts w:ascii="Arial" w:hAnsi="Arial" w:cs="Arial"/>
          <w:spacing w:val="-8"/>
          <w:sz w:val="20"/>
          <w:szCs w:val="20"/>
        </w:rPr>
        <w:t xml:space="preserve"> </w:t>
      </w:r>
      <w:r w:rsidRPr="00284685">
        <w:rPr>
          <w:rFonts w:ascii="Arial" w:hAnsi="Arial" w:cs="Arial"/>
          <w:sz w:val="20"/>
          <w:szCs w:val="20"/>
        </w:rPr>
        <w:t>взуття</w:t>
      </w:r>
      <w:r w:rsidRPr="00284685">
        <w:rPr>
          <w:rFonts w:ascii="Arial" w:hAnsi="Arial" w:cs="Arial"/>
          <w:spacing w:val="-8"/>
          <w:sz w:val="20"/>
          <w:szCs w:val="20"/>
        </w:rPr>
        <w:t xml:space="preserve"> </w:t>
      </w:r>
      <w:r w:rsidRPr="00284685">
        <w:rPr>
          <w:rFonts w:ascii="Arial" w:hAnsi="Arial" w:cs="Arial"/>
          <w:sz w:val="20"/>
          <w:szCs w:val="20"/>
        </w:rPr>
        <w:t>хокеїстів</w:t>
      </w:r>
      <w:r w:rsidRPr="00284685">
        <w:rPr>
          <w:rFonts w:ascii="Arial" w:hAnsi="Arial" w:cs="Arial"/>
          <w:spacing w:val="-8"/>
          <w:sz w:val="20"/>
          <w:szCs w:val="20"/>
        </w:rPr>
        <w:t xml:space="preserve"> </w:t>
      </w:r>
      <w:r w:rsidRPr="00284685">
        <w:rPr>
          <w:rFonts w:ascii="Arial" w:hAnsi="Arial" w:cs="Arial"/>
          <w:sz w:val="20"/>
          <w:szCs w:val="20"/>
        </w:rPr>
        <w:t>площею</w:t>
      </w:r>
      <w:r w:rsidRPr="00284685">
        <w:rPr>
          <w:rFonts w:ascii="Arial" w:hAnsi="Arial" w:cs="Arial"/>
          <w:spacing w:val="-6"/>
          <w:sz w:val="20"/>
          <w:szCs w:val="20"/>
        </w:rPr>
        <w:t xml:space="preserve"> </w:t>
      </w:r>
      <w:r w:rsidRPr="00284685">
        <w:rPr>
          <w:rFonts w:ascii="Arial" w:hAnsi="Arial" w:cs="Arial"/>
          <w:sz w:val="20"/>
          <w:szCs w:val="20"/>
        </w:rPr>
        <w:t>не</w:t>
      </w:r>
      <w:r w:rsidRPr="00284685">
        <w:rPr>
          <w:rFonts w:ascii="Arial" w:hAnsi="Arial" w:cs="Arial"/>
          <w:spacing w:val="-9"/>
          <w:sz w:val="20"/>
          <w:szCs w:val="20"/>
        </w:rPr>
        <w:t xml:space="preserve"> </w:t>
      </w:r>
      <w:r w:rsidRPr="00284685">
        <w:rPr>
          <w:rFonts w:ascii="Arial" w:hAnsi="Arial" w:cs="Arial"/>
          <w:sz w:val="20"/>
          <w:szCs w:val="20"/>
        </w:rPr>
        <w:t>менше</w:t>
      </w:r>
      <w:r w:rsidRPr="00284685">
        <w:rPr>
          <w:rFonts w:ascii="Arial" w:hAnsi="Arial" w:cs="Arial"/>
          <w:spacing w:val="-7"/>
          <w:sz w:val="20"/>
          <w:szCs w:val="20"/>
        </w:rPr>
        <w:t xml:space="preserve"> </w:t>
      </w:r>
      <w:r w:rsidRPr="00284685">
        <w:rPr>
          <w:rFonts w:ascii="Arial" w:hAnsi="Arial" w:cs="Arial"/>
          <w:sz w:val="20"/>
          <w:szCs w:val="20"/>
        </w:rPr>
        <w:t>7</w:t>
      </w:r>
      <w:r w:rsidRPr="00284685">
        <w:rPr>
          <w:rFonts w:ascii="Arial" w:hAnsi="Arial" w:cs="Arial"/>
          <w:spacing w:val="-9"/>
          <w:sz w:val="20"/>
          <w:szCs w:val="20"/>
        </w:rPr>
        <w:t xml:space="preserve"> </w:t>
      </w:r>
      <w:r w:rsidRPr="00284685">
        <w:rPr>
          <w:rFonts w:ascii="Arial" w:hAnsi="Arial" w:cs="Arial"/>
          <w:sz w:val="20"/>
          <w:szCs w:val="20"/>
        </w:rPr>
        <w:t>м</w:t>
      </w:r>
      <w:r w:rsidRPr="00284685">
        <w:rPr>
          <w:rFonts w:ascii="Arial" w:hAnsi="Arial" w:cs="Arial"/>
          <w:sz w:val="20"/>
          <w:szCs w:val="20"/>
          <w:vertAlign w:val="superscript"/>
        </w:rPr>
        <w:t>2</w:t>
      </w:r>
      <w:r w:rsidRPr="00284685">
        <w:rPr>
          <w:rFonts w:ascii="Arial" w:hAnsi="Arial" w:cs="Arial"/>
          <w:spacing w:val="-7"/>
          <w:sz w:val="20"/>
          <w:szCs w:val="20"/>
        </w:rPr>
        <w:t xml:space="preserve"> </w:t>
      </w:r>
      <w:r w:rsidRPr="00284685">
        <w:rPr>
          <w:rFonts w:ascii="Arial" w:hAnsi="Arial" w:cs="Arial"/>
          <w:sz w:val="20"/>
          <w:szCs w:val="20"/>
        </w:rPr>
        <w:t>на</w:t>
      </w:r>
      <w:r w:rsidRPr="00284685">
        <w:rPr>
          <w:rFonts w:ascii="Arial" w:hAnsi="Arial" w:cs="Arial"/>
          <w:spacing w:val="-7"/>
          <w:sz w:val="20"/>
          <w:szCs w:val="20"/>
        </w:rPr>
        <w:t xml:space="preserve"> </w:t>
      </w:r>
      <w:r w:rsidRPr="00284685">
        <w:rPr>
          <w:rFonts w:ascii="Arial" w:hAnsi="Arial" w:cs="Arial"/>
          <w:sz w:val="20"/>
          <w:szCs w:val="20"/>
        </w:rPr>
        <w:t>кожну</w:t>
      </w:r>
      <w:r w:rsidRPr="00284685">
        <w:rPr>
          <w:rFonts w:ascii="Arial" w:hAnsi="Arial" w:cs="Arial"/>
          <w:spacing w:val="-9"/>
          <w:sz w:val="20"/>
          <w:szCs w:val="20"/>
        </w:rPr>
        <w:t xml:space="preserve"> </w:t>
      </w:r>
      <w:r w:rsidRPr="00284685">
        <w:rPr>
          <w:rFonts w:ascii="Arial" w:hAnsi="Arial" w:cs="Arial"/>
          <w:sz w:val="20"/>
          <w:szCs w:val="20"/>
        </w:rPr>
        <w:t>команду</w:t>
      </w:r>
    </w:p>
    <w:p w14:paraId="0B8AA4E8" w14:textId="62AF1AC3" w:rsidR="00A76B49" w:rsidRPr="00284685" w:rsidRDefault="002455BA" w:rsidP="00284685">
      <w:pPr>
        <w:pStyle w:val="a5"/>
        <w:numPr>
          <w:ilvl w:val="1"/>
          <w:numId w:val="36"/>
        </w:numPr>
        <w:tabs>
          <w:tab w:val="left" w:pos="1241"/>
        </w:tabs>
        <w:spacing w:line="288" w:lineRule="auto"/>
        <w:ind w:left="0" w:firstLine="709"/>
        <w:rPr>
          <w:rFonts w:ascii="Arial" w:hAnsi="Arial" w:cs="Arial"/>
          <w:sz w:val="20"/>
          <w:szCs w:val="20"/>
        </w:rPr>
      </w:pPr>
      <w:r w:rsidRPr="00284685">
        <w:rPr>
          <w:rFonts w:ascii="Arial" w:hAnsi="Arial" w:cs="Arial"/>
          <w:sz w:val="20"/>
          <w:szCs w:val="20"/>
        </w:rPr>
        <w:t>Роздягальні</w:t>
      </w:r>
      <w:r w:rsidRPr="00284685">
        <w:rPr>
          <w:rFonts w:ascii="Arial" w:hAnsi="Arial" w:cs="Arial"/>
          <w:spacing w:val="-8"/>
          <w:sz w:val="20"/>
          <w:szCs w:val="20"/>
        </w:rPr>
        <w:t xml:space="preserve"> </w:t>
      </w:r>
      <w:r w:rsidRPr="00284685">
        <w:rPr>
          <w:rFonts w:ascii="Arial" w:hAnsi="Arial" w:cs="Arial"/>
          <w:sz w:val="20"/>
          <w:szCs w:val="20"/>
        </w:rPr>
        <w:t>для</w:t>
      </w:r>
      <w:r w:rsidRPr="00284685">
        <w:rPr>
          <w:rFonts w:ascii="Arial" w:hAnsi="Arial" w:cs="Arial"/>
          <w:spacing w:val="-10"/>
          <w:sz w:val="20"/>
          <w:szCs w:val="20"/>
        </w:rPr>
        <w:t xml:space="preserve"> </w:t>
      </w:r>
      <w:r w:rsidRPr="00284685">
        <w:rPr>
          <w:rFonts w:ascii="Arial" w:hAnsi="Arial" w:cs="Arial"/>
          <w:sz w:val="20"/>
          <w:szCs w:val="20"/>
        </w:rPr>
        <w:t>осіб,</w:t>
      </w:r>
      <w:r w:rsidRPr="00284685">
        <w:rPr>
          <w:rFonts w:ascii="Arial" w:hAnsi="Arial" w:cs="Arial"/>
          <w:spacing w:val="-12"/>
          <w:sz w:val="20"/>
          <w:szCs w:val="20"/>
        </w:rPr>
        <w:t xml:space="preserve"> </w:t>
      </w:r>
      <w:r w:rsidRPr="00284685">
        <w:rPr>
          <w:rFonts w:ascii="Arial" w:hAnsi="Arial" w:cs="Arial"/>
          <w:sz w:val="20"/>
          <w:szCs w:val="20"/>
        </w:rPr>
        <w:t>які</w:t>
      </w:r>
      <w:r w:rsidRPr="00284685">
        <w:rPr>
          <w:rFonts w:ascii="Arial" w:hAnsi="Arial" w:cs="Arial"/>
          <w:spacing w:val="-8"/>
          <w:sz w:val="20"/>
          <w:szCs w:val="20"/>
        </w:rPr>
        <w:t xml:space="preserve"> </w:t>
      </w:r>
      <w:r w:rsidRPr="00284685">
        <w:rPr>
          <w:rFonts w:ascii="Arial" w:hAnsi="Arial" w:cs="Arial"/>
          <w:sz w:val="20"/>
          <w:szCs w:val="20"/>
        </w:rPr>
        <w:t>займаються,</w:t>
      </w:r>
      <w:r w:rsidRPr="00284685">
        <w:rPr>
          <w:rFonts w:ascii="Arial" w:hAnsi="Arial" w:cs="Arial"/>
          <w:spacing w:val="-9"/>
          <w:sz w:val="20"/>
          <w:szCs w:val="20"/>
        </w:rPr>
        <w:t xml:space="preserve"> </w:t>
      </w:r>
      <w:r w:rsidRPr="00284685">
        <w:rPr>
          <w:rFonts w:ascii="Arial" w:hAnsi="Arial" w:cs="Arial"/>
          <w:sz w:val="20"/>
          <w:szCs w:val="20"/>
        </w:rPr>
        <w:t>повинні</w:t>
      </w:r>
      <w:r w:rsidRPr="00284685">
        <w:rPr>
          <w:rFonts w:ascii="Arial" w:hAnsi="Arial" w:cs="Arial"/>
          <w:spacing w:val="-8"/>
          <w:sz w:val="20"/>
          <w:szCs w:val="20"/>
        </w:rPr>
        <w:t xml:space="preserve"> </w:t>
      </w:r>
      <w:r w:rsidRPr="00284685">
        <w:rPr>
          <w:rFonts w:ascii="Arial" w:hAnsi="Arial" w:cs="Arial"/>
          <w:sz w:val="20"/>
          <w:szCs w:val="20"/>
        </w:rPr>
        <w:t>розміщуватися</w:t>
      </w:r>
      <w:r w:rsidRPr="00284685">
        <w:rPr>
          <w:rFonts w:ascii="Arial" w:hAnsi="Arial" w:cs="Arial"/>
          <w:spacing w:val="-10"/>
          <w:sz w:val="20"/>
          <w:szCs w:val="20"/>
        </w:rPr>
        <w:t xml:space="preserve"> </w:t>
      </w:r>
      <w:r w:rsidRPr="00284685">
        <w:rPr>
          <w:rFonts w:ascii="Arial" w:hAnsi="Arial" w:cs="Arial"/>
          <w:sz w:val="20"/>
          <w:szCs w:val="20"/>
        </w:rPr>
        <w:t>на</w:t>
      </w:r>
      <w:r w:rsidRPr="00284685">
        <w:rPr>
          <w:rFonts w:ascii="Arial" w:hAnsi="Arial" w:cs="Arial"/>
          <w:spacing w:val="-9"/>
          <w:sz w:val="20"/>
          <w:szCs w:val="20"/>
        </w:rPr>
        <w:t xml:space="preserve"> </w:t>
      </w:r>
      <w:r w:rsidRPr="00284685">
        <w:rPr>
          <w:rFonts w:ascii="Arial" w:hAnsi="Arial" w:cs="Arial"/>
          <w:sz w:val="20"/>
          <w:szCs w:val="20"/>
        </w:rPr>
        <w:t>одному</w:t>
      </w:r>
      <w:r w:rsidRPr="00284685">
        <w:rPr>
          <w:rFonts w:ascii="Arial" w:hAnsi="Arial" w:cs="Arial"/>
          <w:spacing w:val="-9"/>
          <w:sz w:val="20"/>
          <w:szCs w:val="20"/>
        </w:rPr>
        <w:t xml:space="preserve"> </w:t>
      </w:r>
      <w:r w:rsidRPr="00284685">
        <w:rPr>
          <w:rFonts w:ascii="Arial" w:hAnsi="Arial" w:cs="Arial"/>
          <w:sz w:val="20"/>
          <w:szCs w:val="20"/>
        </w:rPr>
        <w:t>рівні</w:t>
      </w:r>
      <w:r w:rsidRPr="00284685">
        <w:rPr>
          <w:rFonts w:ascii="Arial" w:hAnsi="Arial" w:cs="Arial"/>
          <w:spacing w:val="-8"/>
          <w:sz w:val="20"/>
          <w:szCs w:val="20"/>
        </w:rPr>
        <w:t xml:space="preserve"> </w:t>
      </w:r>
      <w:r w:rsidRPr="00284685">
        <w:rPr>
          <w:rFonts w:ascii="Arial" w:hAnsi="Arial" w:cs="Arial"/>
          <w:sz w:val="20"/>
          <w:szCs w:val="20"/>
        </w:rPr>
        <w:t>з</w:t>
      </w:r>
      <w:r w:rsidRPr="00284685">
        <w:rPr>
          <w:rFonts w:ascii="Arial" w:hAnsi="Arial" w:cs="Arial"/>
          <w:spacing w:val="-10"/>
          <w:sz w:val="20"/>
          <w:szCs w:val="20"/>
        </w:rPr>
        <w:t xml:space="preserve"> </w:t>
      </w:r>
      <w:r w:rsidRPr="00284685">
        <w:rPr>
          <w:rFonts w:ascii="Arial" w:hAnsi="Arial" w:cs="Arial"/>
          <w:sz w:val="20"/>
          <w:szCs w:val="20"/>
        </w:rPr>
        <w:t>ковзанкою.</w:t>
      </w:r>
      <w:r w:rsidRPr="00284685">
        <w:rPr>
          <w:rFonts w:ascii="Arial" w:hAnsi="Arial" w:cs="Arial"/>
          <w:spacing w:val="-9"/>
          <w:sz w:val="20"/>
          <w:szCs w:val="20"/>
        </w:rPr>
        <w:t xml:space="preserve"> </w:t>
      </w:r>
      <w:r w:rsidRPr="00284685">
        <w:rPr>
          <w:rFonts w:ascii="Arial" w:hAnsi="Arial" w:cs="Arial"/>
          <w:sz w:val="20"/>
          <w:szCs w:val="20"/>
        </w:rPr>
        <w:t>За необхідності</w:t>
      </w:r>
      <w:r w:rsidRPr="00284685">
        <w:rPr>
          <w:rFonts w:ascii="Arial" w:hAnsi="Arial" w:cs="Arial"/>
          <w:spacing w:val="-9"/>
          <w:sz w:val="20"/>
          <w:szCs w:val="20"/>
        </w:rPr>
        <w:t xml:space="preserve"> </w:t>
      </w:r>
      <w:r w:rsidRPr="00284685">
        <w:rPr>
          <w:rFonts w:ascii="Arial" w:hAnsi="Arial" w:cs="Arial"/>
          <w:sz w:val="20"/>
          <w:szCs w:val="20"/>
        </w:rPr>
        <w:t>розташування</w:t>
      </w:r>
      <w:r w:rsidRPr="00284685">
        <w:rPr>
          <w:rFonts w:ascii="Arial" w:hAnsi="Arial" w:cs="Arial"/>
          <w:spacing w:val="-11"/>
          <w:sz w:val="20"/>
          <w:szCs w:val="20"/>
        </w:rPr>
        <w:t xml:space="preserve"> </w:t>
      </w:r>
      <w:r w:rsidRPr="00284685">
        <w:rPr>
          <w:rFonts w:ascii="Arial" w:hAnsi="Arial" w:cs="Arial"/>
          <w:sz w:val="20"/>
          <w:szCs w:val="20"/>
        </w:rPr>
        <w:t>їх</w:t>
      </w:r>
      <w:r w:rsidRPr="00284685">
        <w:rPr>
          <w:rFonts w:ascii="Arial" w:hAnsi="Arial" w:cs="Arial"/>
          <w:spacing w:val="-10"/>
          <w:sz w:val="20"/>
          <w:szCs w:val="20"/>
        </w:rPr>
        <w:t xml:space="preserve"> </w:t>
      </w:r>
      <w:r w:rsidRPr="00284685">
        <w:rPr>
          <w:rFonts w:ascii="Arial" w:hAnsi="Arial" w:cs="Arial"/>
          <w:sz w:val="20"/>
          <w:szCs w:val="20"/>
        </w:rPr>
        <w:t>на</w:t>
      </w:r>
      <w:r w:rsidRPr="00284685">
        <w:rPr>
          <w:rFonts w:ascii="Arial" w:hAnsi="Arial" w:cs="Arial"/>
          <w:spacing w:val="-10"/>
          <w:sz w:val="20"/>
          <w:szCs w:val="20"/>
        </w:rPr>
        <w:t xml:space="preserve"> </w:t>
      </w:r>
      <w:r w:rsidRPr="00284685">
        <w:rPr>
          <w:rFonts w:ascii="Arial" w:hAnsi="Arial" w:cs="Arial"/>
          <w:sz w:val="20"/>
          <w:szCs w:val="20"/>
        </w:rPr>
        <w:t>різних</w:t>
      </w:r>
      <w:r w:rsidRPr="00284685">
        <w:rPr>
          <w:rFonts w:ascii="Arial" w:hAnsi="Arial" w:cs="Arial"/>
          <w:spacing w:val="-10"/>
          <w:sz w:val="20"/>
          <w:szCs w:val="20"/>
        </w:rPr>
        <w:t xml:space="preserve"> </w:t>
      </w:r>
      <w:r w:rsidRPr="00284685">
        <w:rPr>
          <w:rFonts w:ascii="Arial" w:hAnsi="Arial" w:cs="Arial"/>
          <w:sz w:val="20"/>
          <w:szCs w:val="20"/>
        </w:rPr>
        <w:t>рівнях</w:t>
      </w:r>
      <w:r w:rsidRPr="00284685">
        <w:rPr>
          <w:rFonts w:ascii="Arial" w:hAnsi="Arial" w:cs="Arial"/>
          <w:spacing w:val="-10"/>
          <w:sz w:val="20"/>
          <w:szCs w:val="20"/>
        </w:rPr>
        <w:t xml:space="preserve"> </w:t>
      </w:r>
      <w:r w:rsidRPr="00284685">
        <w:rPr>
          <w:rFonts w:ascii="Arial" w:hAnsi="Arial" w:cs="Arial"/>
          <w:sz w:val="20"/>
          <w:szCs w:val="20"/>
        </w:rPr>
        <w:t>допускається</w:t>
      </w:r>
      <w:r w:rsidRPr="00284685">
        <w:rPr>
          <w:rFonts w:ascii="Arial" w:hAnsi="Arial" w:cs="Arial"/>
          <w:spacing w:val="-11"/>
          <w:sz w:val="20"/>
          <w:szCs w:val="20"/>
        </w:rPr>
        <w:t xml:space="preserve"> </w:t>
      </w:r>
      <w:r w:rsidRPr="00284685">
        <w:rPr>
          <w:rFonts w:ascii="Arial" w:hAnsi="Arial" w:cs="Arial"/>
          <w:sz w:val="20"/>
          <w:szCs w:val="20"/>
        </w:rPr>
        <w:t>влаштування</w:t>
      </w:r>
      <w:r w:rsidRPr="00284685">
        <w:rPr>
          <w:rFonts w:ascii="Arial" w:hAnsi="Arial" w:cs="Arial"/>
          <w:spacing w:val="-11"/>
          <w:sz w:val="20"/>
          <w:szCs w:val="20"/>
        </w:rPr>
        <w:t xml:space="preserve"> </w:t>
      </w:r>
      <w:r w:rsidRPr="00284685">
        <w:rPr>
          <w:rFonts w:ascii="Arial" w:hAnsi="Arial" w:cs="Arial"/>
          <w:sz w:val="20"/>
          <w:szCs w:val="20"/>
        </w:rPr>
        <w:t>пандусів</w:t>
      </w:r>
      <w:r w:rsidRPr="00284685">
        <w:rPr>
          <w:rFonts w:ascii="Arial" w:hAnsi="Arial" w:cs="Arial"/>
          <w:spacing w:val="-12"/>
          <w:sz w:val="20"/>
          <w:szCs w:val="20"/>
        </w:rPr>
        <w:t xml:space="preserve"> </w:t>
      </w:r>
      <w:r w:rsidRPr="00284685">
        <w:rPr>
          <w:rFonts w:ascii="Arial" w:hAnsi="Arial" w:cs="Arial"/>
          <w:sz w:val="20"/>
          <w:szCs w:val="20"/>
        </w:rPr>
        <w:t>з</w:t>
      </w:r>
      <w:r w:rsidRPr="00284685">
        <w:rPr>
          <w:rFonts w:ascii="Arial" w:hAnsi="Arial" w:cs="Arial"/>
          <w:spacing w:val="-11"/>
          <w:sz w:val="20"/>
          <w:szCs w:val="20"/>
        </w:rPr>
        <w:t xml:space="preserve"> </w:t>
      </w:r>
      <w:r w:rsidRPr="00284685">
        <w:rPr>
          <w:rFonts w:ascii="Arial" w:hAnsi="Arial" w:cs="Arial"/>
          <w:sz w:val="20"/>
          <w:szCs w:val="20"/>
        </w:rPr>
        <w:t>уклоном</w:t>
      </w:r>
      <w:r w:rsidRPr="00284685">
        <w:rPr>
          <w:rFonts w:ascii="Arial" w:hAnsi="Arial" w:cs="Arial"/>
          <w:spacing w:val="-11"/>
          <w:sz w:val="20"/>
          <w:szCs w:val="20"/>
        </w:rPr>
        <w:t xml:space="preserve"> </w:t>
      </w:r>
      <w:r w:rsidR="005C0674">
        <w:rPr>
          <w:rFonts w:ascii="Arial" w:hAnsi="Arial" w:cs="Arial"/>
          <w:spacing w:val="-11"/>
          <w:sz w:val="20"/>
          <w:szCs w:val="20"/>
        </w:rPr>
        <w:t xml:space="preserve">                      </w:t>
      </w:r>
      <w:r w:rsidRPr="00284685">
        <w:rPr>
          <w:rFonts w:ascii="Arial" w:hAnsi="Arial" w:cs="Arial"/>
          <w:sz w:val="20"/>
          <w:szCs w:val="20"/>
        </w:rPr>
        <w:t>не</w:t>
      </w:r>
      <w:r w:rsidRPr="00284685">
        <w:rPr>
          <w:rFonts w:ascii="Arial" w:hAnsi="Arial" w:cs="Arial"/>
          <w:spacing w:val="-12"/>
          <w:sz w:val="20"/>
          <w:szCs w:val="20"/>
        </w:rPr>
        <w:t xml:space="preserve"> </w:t>
      </w:r>
      <w:r w:rsidRPr="00284685">
        <w:rPr>
          <w:rFonts w:ascii="Arial" w:hAnsi="Arial" w:cs="Arial"/>
          <w:sz w:val="20"/>
          <w:szCs w:val="20"/>
        </w:rPr>
        <w:t xml:space="preserve">більше </w:t>
      </w:r>
      <w:r w:rsidRPr="00284685">
        <w:rPr>
          <w:rFonts w:ascii="Arial" w:hAnsi="Arial" w:cs="Arial"/>
          <w:spacing w:val="-2"/>
          <w:sz w:val="20"/>
          <w:szCs w:val="20"/>
        </w:rPr>
        <w:t>1:10.</w:t>
      </w:r>
    </w:p>
    <w:p w14:paraId="60E4FEF1" w14:textId="77777777" w:rsidR="00A76B49" w:rsidRPr="00284685" w:rsidRDefault="002455BA" w:rsidP="00284685">
      <w:pPr>
        <w:pStyle w:val="a5"/>
        <w:numPr>
          <w:ilvl w:val="1"/>
          <w:numId w:val="36"/>
        </w:numPr>
        <w:tabs>
          <w:tab w:val="left" w:pos="1250"/>
        </w:tabs>
        <w:spacing w:line="288" w:lineRule="auto"/>
        <w:ind w:left="0" w:firstLine="709"/>
        <w:rPr>
          <w:rFonts w:ascii="Arial" w:hAnsi="Arial" w:cs="Arial"/>
          <w:sz w:val="20"/>
          <w:szCs w:val="20"/>
        </w:rPr>
      </w:pPr>
      <w:r w:rsidRPr="00284685">
        <w:rPr>
          <w:rFonts w:ascii="Arial" w:hAnsi="Arial" w:cs="Arial"/>
          <w:sz w:val="20"/>
          <w:szCs w:val="20"/>
        </w:rPr>
        <w:t>У критих ковзанках з</w:t>
      </w:r>
      <w:r w:rsidRPr="00284685">
        <w:rPr>
          <w:rFonts w:ascii="Arial" w:hAnsi="Arial" w:cs="Arial"/>
          <w:spacing w:val="-3"/>
          <w:sz w:val="20"/>
          <w:szCs w:val="20"/>
        </w:rPr>
        <w:t xml:space="preserve"> </w:t>
      </w:r>
      <w:r w:rsidRPr="00284685">
        <w:rPr>
          <w:rFonts w:ascii="Arial" w:hAnsi="Arial" w:cs="Arial"/>
          <w:sz w:val="20"/>
          <w:szCs w:val="20"/>
        </w:rPr>
        <w:t>місцями для</w:t>
      </w:r>
      <w:r w:rsidRPr="00284685">
        <w:rPr>
          <w:rFonts w:ascii="Arial" w:hAnsi="Arial" w:cs="Arial"/>
          <w:spacing w:val="-3"/>
          <w:sz w:val="20"/>
          <w:szCs w:val="20"/>
        </w:rPr>
        <w:t xml:space="preserve"> </w:t>
      </w:r>
      <w:r w:rsidRPr="00284685">
        <w:rPr>
          <w:rFonts w:ascii="Arial" w:hAnsi="Arial" w:cs="Arial"/>
          <w:sz w:val="20"/>
          <w:szCs w:val="20"/>
        </w:rPr>
        <w:t>глядачів, де</w:t>
      </w:r>
      <w:r w:rsidRPr="00284685">
        <w:rPr>
          <w:rFonts w:ascii="Arial" w:hAnsi="Arial" w:cs="Arial"/>
          <w:spacing w:val="-4"/>
          <w:sz w:val="20"/>
          <w:szCs w:val="20"/>
        </w:rPr>
        <w:t xml:space="preserve"> </w:t>
      </w:r>
      <w:r w:rsidRPr="00284685">
        <w:rPr>
          <w:rFonts w:ascii="Arial" w:hAnsi="Arial" w:cs="Arial"/>
          <w:sz w:val="20"/>
          <w:szCs w:val="20"/>
        </w:rPr>
        <w:t>передбачається</w:t>
      </w:r>
      <w:r w:rsidRPr="00284685">
        <w:rPr>
          <w:rFonts w:ascii="Arial" w:hAnsi="Arial" w:cs="Arial"/>
          <w:spacing w:val="-1"/>
          <w:sz w:val="20"/>
          <w:szCs w:val="20"/>
        </w:rPr>
        <w:t xml:space="preserve"> </w:t>
      </w:r>
      <w:r w:rsidRPr="00284685">
        <w:rPr>
          <w:rFonts w:ascii="Arial" w:hAnsi="Arial" w:cs="Arial"/>
          <w:sz w:val="20"/>
          <w:szCs w:val="20"/>
        </w:rPr>
        <w:t>проведення</w:t>
      </w:r>
      <w:r w:rsidRPr="00284685">
        <w:rPr>
          <w:rFonts w:ascii="Arial" w:hAnsi="Arial" w:cs="Arial"/>
          <w:spacing w:val="-1"/>
          <w:sz w:val="20"/>
          <w:szCs w:val="20"/>
        </w:rPr>
        <w:t xml:space="preserve"> </w:t>
      </w:r>
      <w:r w:rsidRPr="00284685">
        <w:rPr>
          <w:rFonts w:ascii="Arial" w:hAnsi="Arial" w:cs="Arial"/>
          <w:sz w:val="20"/>
          <w:szCs w:val="20"/>
        </w:rPr>
        <w:t>масового</w:t>
      </w:r>
      <w:r w:rsidRPr="00284685">
        <w:rPr>
          <w:rFonts w:ascii="Arial" w:hAnsi="Arial" w:cs="Arial"/>
          <w:spacing w:val="-2"/>
          <w:sz w:val="20"/>
          <w:szCs w:val="20"/>
        </w:rPr>
        <w:t xml:space="preserve"> </w:t>
      </w:r>
      <w:r w:rsidRPr="00284685">
        <w:rPr>
          <w:rFonts w:ascii="Arial" w:hAnsi="Arial" w:cs="Arial"/>
          <w:sz w:val="20"/>
          <w:szCs w:val="20"/>
        </w:rPr>
        <w:t>катання на ковзанах (що визначається завданням на проектування), зберігання верхнього одягу, а також перевдягання</w:t>
      </w:r>
      <w:r w:rsidRPr="00284685">
        <w:rPr>
          <w:rFonts w:ascii="Arial" w:hAnsi="Arial" w:cs="Arial"/>
          <w:spacing w:val="-4"/>
          <w:sz w:val="20"/>
          <w:szCs w:val="20"/>
        </w:rPr>
        <w:t xml:space="preserve"> </w:t>
      </w:r>
      <w:r w:rsidRPr="00284685">
        <w:rPr>
          <w:rFonts w:ascii="Arial" w:hAnsi="Arial" w:cs="Arial"/>
          <w:sz w:val="20"/>
          <w:szCs w:val="20"/>
        </w:rPr>
        <w:t>і</w:t>
      </w:r>
      <w:r w:rsidRPr="00284685">
        <w:rPr>
          <w:rFonts w:ascii="Arial" w:hAnsi="Arial" w:cs="Arial"/>
          <w:spacing w:val="-3"/>
          <w:sz w:val="20"/>
          <w:szCs w:val="20"/>
        </w:rPr>
        <w:t xml:space="preserve"> </w:t>
      </w:r>
      <w:r w:rsidRPr="00284685">
        <w:rPr>
          <w:rFonts w:ascii="Arial" w:hAnsi="Arial" w:cs="Arial"/>
          <w:sz w:val="20"/>
          <w:szCs w:val="20"/>
        </w:rPr>
        <w:t>відпочинок</w:t>
      </w:r>
      <w:r w:rsidRPr="00284685">
        <w:rPr>
          <w:rFonts w:ascii="Arial" w:hAnsi="Arial" w:cs="Arial"/>
          <w:spacing w:val="-3"/>
          <w:sz w:val="20"/>
          <w:szCs w:val="20"/>
        </w:rPr>
        <w:t xml:space="preserve"> </w:t>
      </w:r>
      <w:r w:rsidRPr="00284685">
        <w:rPr>
          <w:rFonts w:ascii="Arial" w:hAnsi="Arial" w:cs="Arial"/>
          <w:sz w:val="20"/>
          <w:szCs w:val="20"/>
        </w:rPr>
        <w:t>тих,</w:t>
      </w:r>
      <w:r w:rsidRPr="00284685">
        <w:rPr>
          <w:rFonts w:ascii="Arial" w:hAnsi="Arial" w:cs="Arial"/>
          <w:spacing w:val="-4"/>
          <w:sz w:val="20"/>
          <w:szCs w:val="20"/>
        </w:rPr>
        <w:t xml:space="preserve"> </w:t>
      </w:r>
      <w:r w:rsidRPr="00284685">
        <w:rPr>
          <w:rFonts w:ascii="Arial" w:hAnsi="Arial" w:cs="Arial"/>
          <w:sz w:val="20"/>
          <w:szCs w:val="20"/>
        </w:rPr>
        <w:t>хто</w:t>
      </w:r>
      <w:r w:rsidRPr="00284685">
        <w:rPr>
          <w:rFonts w:ascii="Arial" w:hAnsi="Arial" w:cs="Arial"/>
          <w:spacing w:val="-4"/>
          <w:sz w:val="20"/>
          <w:szCs w:val="20"/>
        </w:rPr>
        <w:t xml:space="preserve"> </w:t>
      </w:r>
      <w:r w:rsidRPr="00284685">
        <w:rPr>
          <w:rFonts w:ascii="Arial" w:hAnsi="Arial" w:cs="Arial"/>
          <w:sz w:val="20"/>
          <w:szCs w:val="20"/>
        </w:rPr>
        <w:t>катається,</w:t>
      </w:r>
      <w:r w:rsidRPr="00284685">
        <w:rPr>
          <w:rFonts w:ascii="Arial" w:hAnsi="Arial" w:cs="Arial"/>
          <w:spacing w:val="-4"/>
          <w:sz w:val="20"/>
          <w:szCs w:val="20"/>
        </w:rPr>
        <w:t xml:space="preserve"> </w:t>
      </w:r>
      <w:r w:rsidRPr="00284685">
        <w:rPr>
          <w:rFonts w:ascii="Arial" w:hAnsi="Arial" w:cs="Arial"/>
          <w:sz w:val="20"/>
          <w:szCs w:val="20"/>
        </w:rPr>
        <w:t>слід</w:t>
      </w:r>
      <w:r w:rsidRPr="00284685">
        <w:rPr>
          <w:rFonts w:ascii="Arial" w:hAnsi="Arial" w:cs="Arial"/>
          <w:spacing w:val="-6"/>
          <w:sz w:val="20"/>
          <w:szCs w:val="20"/>
        </w:rPr>
        <w:t xml:space="preserve"> </w:t>
      </w:r>
      <w:r w:rsidRPr="00284685">
        <w:rPr>
          <w:rFonts w:ascii="Arial" w:hAnsi="Arial" w:cs="Arial"/>
          <w:sz w:val="20"/>
          <w:szCs w:val="20"/>
        </w:rPr>
        <w:t>передбачати</w:t>
      </w:r>
      <w:r w:rsidRPr="00284685">
        <w:rPr>
          <w:rFonts w:ascii="Arial" w:hAnsi="Arial" w:cs="Arial"/>
          <w:spacing w:val="-4"/>
          <w:sz w:val="20"/>
          <w:szCs w:val="20"/>
        </w:rPr>
        <w:t xml:space="preserve"> </w:t>
      </w:r>
      <w:r w:rsidRPr="00284685">
        <w:rPr>
          <w:rFonts w:ascii="Arial" w:hAnsi="Arial" w:cs="Arial"/>
          <w:sz w:val="20"/>
          <w:szCs w:val="20"/>
        </w:rPr>
        <w:t>на</w:t>
      </w:r>
      <w:r w:rsidRPr="00284685">
        <w:rPr>
          <w:rFonts w:ascii="Arial" w:hAnsi="Arial" w:cs="Arial"/>
          <w:spacing w:val="-3"/>
          <w:sz w:val="20"/>
          <w:szCs w:val="20"/>
        </w:rPr>
        <w:t xml:space="preserve"> </w:t>
      </w:r>
      <w:r w:rsidRPr="00284685">
        <w:rPr>
          <w:rFonts w:ascii="Arial" w:hAnsi="Arial" w:cs="Arial"/>
          <w:sz w:val="20"/>
          <w:szCs w:val="20"/>
        </w:rPr>
        <w:t>площі</w:t>
      </w:r>
      <w:r w:rsidRPr="00284685">
        <w:rPr>
          <w:rFonts w:ascii="Arial" w:hAnsi="Arial" w:cs="Arial"/>
          <w:spacing w:val="-3"/>
          <w:sz w:val="20"/>
          <w:szCs w:val="20"/>
        </w:rPr>
        <w:t xml:space="preserve"> </w:t>
      </w:r>
      <w:r w:rsidRPr="00284685">
        <w:rPr>
          <w:rFonts w:ascii="Arial" w:hAnsi="Arial" w:cs="Arial"/>
          <w:sz w:val="20"/>
          <w:szCs w:val="20"/>
        </w:rPr>
        <w:t>гардеробної</w:t>
      </w:r>
      <w:r w:rsidRPr="00284685">
        <w:rPr>
          <w:rFonts w:ascii="Arial" w:hAnsi="Arial" w:cs="Arial"/>
          <w:spacing w:val="-3"/>
          <w:sz w:val="20"/>
          <w:szCs w:val="20"/>
        </w:rPr>
        <w:t xml:space="preserve"> </w:t>
      </w:r>
      <w:r w:rsidRPr="00284685">
        <w:rPr>
          <w:rFonts w:ascii="Arial" w:hAnsi="Arial" w:cs="Arial"/>
          <w:sz w:val="20"/>
          <w:szCs w:val="20"/>
        </w:rPr>
        <w:t>верхнього</w:t>
      </w:r>
      <w:r w:rsidRPr="00284685">
        <w:rPr>
          <w:rFonts w:ascii="Arial" w:hAnsi="Arial" w:cs="Arial"/>
          <w:spacing w:val="-4"/>
          <w:sz w:val="20"/>
          <w:szCs w:val="20"/>
        </w:rPr>
        <w:t xml:space="preserve"> </w:t>
      </w:r>
      <w:r w:rsidRPr="00284685">
        <w:rPr>
          <w:rFonts w:ascii="Arial" w:hAnsi="Arial" w:cs="Arial"/>
          <w:sz w:val="20"/>
          <w:szCs w:val="20"/>
        </w:rPr>
        <w:t>одягу</w:t>
      </w:r>
      <w:r w:rsidRPr="00284685">
        <w:rPr>
          <w:rFonts w:ascii="Arial" w:hAnsi="Arial" w:cs="Arial"/>
          <w:spacing w:val="-8"/>
          <w:sz w:val="20"/>
          <w:szCs w:val="20"/>
        </w:rPr>
        <w:t xml:space="preserve"> </w:t>
      </w:r>
      <w:r w:rsidRPr="00284685">
        <w:rPr>
          <w:rFonts w:ascii="Arial" w:hAnsi="Arial" w:cs="Arial"/>
          <w:sz w:val="20"/>
          <w:szCs w:val="20"/>
        </w:rPr>
        <w:t>і вестибуля для глядачів. Ці приміщення повинні розміщуватися на одному рівні з ковзанкою або сполучатися</w:t>
      </w:r>
      <w:r w:rsidRPr="00284685">
        <w:rPr>
          <w:rFonts w:ascii="Arial" w:hAnsi="Arial" w:cs="Arial"/>
          <w:spacing w:val="-10"/>
          <w:sz w:val="20"/>
          <w:szCs w:val="20"/>
        </w:rPr>
        <w:t xml:space="preserve"> </w:t>
      </w:r>
      <w:r w:rsidRPr="00284685">
        <w:rPr>
          <w:rFonts w:ascii="Arial" w:hAnsi="Arial" w:cs="Arial"/>
          <w:sz w:val="20"/>
          <w:szCs w:val="20"/>
        </w:rPr>
        <w:t>з</w:t>
      </w:r>
      <w:r w:rsidRPr="00284685">
        <w:rPr>
          <w:rFonts w:ascii="Arial" w:hAnsi="Arial" w:cs="Arial"/>
          <w:spacing w:val="-10"/>
          <w:sz w:val="20"/>
          <w:szCs w:val="20"/>
        </w:rPr>
        <w:t xml:space="preserve"> </w:t>
      </w:r>
      <w:r w:rsidRPr="00284685">
        <w:rPr>
          <w:rFonts w:ascii="Arial" w:hAnsi="Arial" w:cs="Arial"/>
          <w:sz w:val="20"/>
          <w:szCs w:val="20"/>
        </w:rPr>
        <w:t>нею</w:t>
      </w:r>
      <w:r w:rsidRPr="00284685">
        <w:rPr>
          <w:rFonts w:ascii="Arial" w:hAnsi="Arial" w:cs="Arial"/>
          <w:spacing w:val="-9"/>
          <w:sz w:val="20"/>
          <w:szCs w:val="20"/>
        </w:rPr>
        <w:t xml:space="preserve"> </w:t>
      </w:r>
      <w:r w:rsidRPr="00284685">
        <w:rPr>
          <w:rFonts w:ascii="Arial" w:hAnsi="Arial" w:cs="Arial"/>
          <w:sz w:val="20"/>
          <w:szCs w:val="20"/>
        </w:rPr>
        <w:t>по</w:t>
      </w:r>
      <w:r w:rsidRPr="00284685">
        <w:rPr>
          <w:rFonts w:ascii="Arial" w:hAnsi="Arial" w:cs="Arial"/>
          <w:spacing w:val="-9"/>
          <w:sz w:val="20"/>
          <w:szCs w:val="20"/>
        </w:rPr>
        <w:t xml:space="preserve"> </w:t>
      </w:r>
      <w:r w:rsidRPr="00284685">
        <w:rPr>
          <w:rFonts w:ascii="Arial" w:hAnsi="Arial" w:cs="Arial"/>
          <w:sz w:val="20"/>
          <w:szCs w:val="20"/>
        </w:rPr>
        <w:t>пандусу</w:t>
      </w:r>
      <w:r w:rsidRPr="00284685">
        <w:rPr>
          <w:rFonts w:ascii="Arial" w:hAnsi="Arial" w:cs="Arial"/>
          <w:spacing w:val="-11"/>
          <w:sz w:val="20"/>
          <w:szCs w:val="20"/>
        </w:rPr>
        <w:t xml:space="preserve"> </w:t>
      </w:r>
      <w:r w:rsidRPr="00284685">
        <w:rPr>
          <w:rFonts w:ascii="Arial" w:hAnsi="Arial" w:cs="Arial"/>
          <w:sz w:val="20"/>
          <w:szCs w:val="20"/>
        </w:rPr>
        <w:t>з</w:t>
      </w:r>
      <w:r w:rsidRPr="00284685">
        <w:rPr>
          <w:rFonts w:ascii="Arial" w:hAnsi="Arial" w:cs="Arial"/>
          <w:spacing w:val="-8"/>
          <w:sz w:val="20"/>
          <w:szCs w:val="20"/>
        </w:rPr>
        <w:t xml:space="preserve"> </w:t>
      </w:r>
      <w:r w:rsidRPr="00284685">
        <w:rPr>
          <w:rFonts w:ascii="Arial" w:hAnsi="Arial" w:cs="Arial"/>
          <w:sz w:val="20"/>
          <w:szCs w:val="20"/>
        </w:rPr>
        <w:t>уклоном</w:t>
      </w:r>
      <w:r w:rsidRPr="00284685">
        <w:rPr>
          <w:rFonts w:ascii="Arial" w:hAnsi="Arial" w:cs="Arial"/>
          <w:spacing w:val="-10"/>
          <w:sz w:val="20"/>
          <w:szCs w:val="20"/>
        </w:rPr>
        <w:t xml:space="preserve"> </w:t>
      </w:r>
      <w:r w:rsidRPr="00284685">
        <w:rPr>
          <w:rFonts w:ascii="Arial" w:hAnsi="Arial" w:cs="Arial"/>
          <w:sz w:val="20"/>
          <w:szCs w:val="20"/>
        </w:rPr>
        <w:t>не</w:t>
      </w:r>
      <w:r w:rsidRPr="00284685">
        <w:rPr>
          <w:rFonts w:ascii="Arial" w:hAnsi="Arial" w:cs="Arial"/>
          <w:spacing w:val="-9"/>
          <w:sz w:val="20"/>
          <w:szCs w:val="20"/>
        </w:rPr>
        <w:t xml:space="preserve"> </w:t>
      </w:r>
      <w:r w:rsidRPr="00284685">
        <w:rPr>
          <w:rFonts w:ascii="Arial" w:hAnsi="Arial" w:cs="Arial"/>
          <w:sz w:val="20"/>
          <w:szCs w:val="20"/>
        </w:rPr>
        <w:t>більше</w:t>
      </w:r>
      <w:r w:rsidRPr="00284685">
        <w:rPr>
          <w:rFonts w:ascii="Arial" w:hAnsi="Arial" w:cs="Arial"/>
          <w:spacing w:val="-10"/>
          <w:sz w:val="20"/>
          <w:szCs w:val="20"/>
        </w:rPr>
        <w:t xml:space="preserve"> </w:t>
      </w:r>
      <w:r w:rsidRPr="00284685">
        <w:rPr>
          <w:rFonts w:ascii="Arial" w:hAnsi="Arial" w:cs="Arial"/>
          <w:sz w:val="20"/>
          <w:szCs w:val="20"/>
        </w:rPr>
        <w:t>1:10.</w:t>
      </w:r>
      <w:r w:rsidRPr="00284685">
        <w:rPr>
          <w:rFonts w:ascii="Arial" w:hAnsi="Arial" w:cs="Arial"/>
          <w:spacing w:val="-9"/>
          <w:sz w:val="20"/>
          <w:szCs w:val="20"/>
        </w:rPr>
        <w:t xml:space="preserve"> </w:t>
      </w:r>
      <w:r w:rsidRPr="00284685">
        <w:rPr>
          <w:rFonts w:ascii="Arial" w:hAnsi="Arial" w:cs="Arial"/>
          <w:sz w:val="20"/>
          <w:szCs w:val="20"/>
        </w:rPr>
        <w:t>Крім</w:t>
      </w:r>
      <w:r w:rsidRPr="00284685">
        <w:rPr>
          <w:rFonts w:ascii="Arial" w:hAnsi="Arial" w:cs="Arial"/>
          <w:spacing w:val="-10"/>
          <w:sz w:val="20"/>
          <w:szCs w:val="20"/>
        </w:rPr>
        <w:t xml:space="preserve"> </w:t>
      </w:r>
      <w:r w:rsidRPr="00284685">
        <w:rPr>
          <w:rFonts w:ascii="Arial" w:hAnsi="Arial" w:cs="Arial"/>
          <w:sz w:val="20"/>
          <w:szCs w:val="20"/>
        </w:rPr>
        <w:t>того,</w:t>
      </w:r>
      <w:r w:rsidRPr="00284685">
        <w:rPr>
          <w:rFonts w:ascii="Arial" w:hAnsi="Arial" w:cs="Arial"/>
          <w:spacing w:val="-11"/>
          <w:sz w:val="20"/>
          <w:szCs w:val="20"/>
        </w:rPr>
        <w:t xml:space="preserve"> </w:t>
      </w:r>
      <w:r w:rsidRPr="00284685">
        <w:rPr>
          <w:rFonts w:ascii="Arial" w:hAnsi="Arial" w:cs="Arial"/>
          <w:sz w:val="20"/>
          <w:szCs w:val="20"/>
        </w:rPr>
        <w:t>із</w:t>
      </w:r>
      <w:r w:rsidRPr="00284685">
        <w:rPr>
          <w:rFonts w:ascii="Arial" w:hAnsi="Arial" w:cs="Arial"/>
          <w:spacing w:val="-10"/>
          <w:sz w:val="20"/>
          <w:szCs w:val="20"/>
        </w:rPr>
        <w:t xml:space="preserve"> </w:t>
      </w:r>
      <w:r w:rsidRPr="00284685">
        <w:rPr>
          <w:rFonts w:ascii="Arial" w:hAnsi="Arial" w:cs="Arial"/>
          <w:sz w:val="20"/>
          <w:szCs w:val="20"/>
        </w:rPr>
        <w:t>вестибуля</w:t>
      </w:r>
      <w:r w:rsidRPr="00284685">
        <w:rPr>
          <w:rFonts w:ascii="Arial" w:hAnsi="Arial" w:cs="Arial"/>
          <w:spacing w:val="-10"/>
          <w:sz w:val="20"/>
          <w:szCs w:val="20"/>
        </w:rPr>
        <w:t xml:space="preserve"> </w:t>
      </w:r>
      <w:r w:rsidRPr="00284685">
        <w:rPr>
          <w:rFonts w:ascii="Arial" w:hAnsi="Arial" w:cs="Arial"/>
          <w:sz w:val="20"/>
          <w:szCs w:val="20"/>
        </w:rPr>
        <w:t>повинно</w:t>
      </w:r>
      <w:r w:rsidRPr="00284685">
        <w:rPr>
          <w:rFonts w:ascii="Arial" w:hAnsi="Arial" w:cs="Arial"/>
          <w:spacing w:val="-9"/>
          <w:sz w:val="20"/>
          <w:szCs w:val="20"/>
        </w:rPr>
        <w:t xml:space="preserve"> </w:t>
      </w:r>
      <w:r w:rsidRPr="00284685">
        <w:rPr>
          <w:rFonts w:ascii="Arial" w:hAnsi="Arial" w:cs="Arial"/>
          <w:sz w:val="20"/>
          <w:szCs w:val="20"/>
        </w:rPr>
        <w:t>передбачатися не менше двох виходів на лід, розміщених розосереджено.</w:t>
      </w:r>
    </w:p>
    <w:p w14:paraId="4C155943" w14:textId="77777777" w:rsidR="00A76B49" w:rsidRPr="00284685" w:rsidRDefault="002455BA" w:rsidP="00284685">
      <w:pPr>
        <w:pStyle w:val="a3"/>
        <w:spacing w:line="288" w:lineRule="auto"/>
        <w:ind w:firstLine="709"/>
        <w:jc w:val="both"/>
        <w:rPr>
          <w:rFonts w:ascii="Arial" w:hAnsi="Arial" w:cs="Arial"/>
          <w:sz w:val="20"/>
          <w:szCs w:val="20"/>
        </w:rPr>
      </w:pPr>
      <w:r w:rsidRPr="00284685">
        <w:rPr>
          <w:rFonts w:ascii="Arial" w:hAnsi="Arial" w:cs="Arial"/>
          <w:sz w:val="20"/>
          <w:szCs w:val="20"/>
        </w:rPr>
        <w:t>У</w:t>
      </w:r>
      <w:r w:rsidRPr="00284685">
        <w:rPr>
          <w:rFonts w:ascii="Arial" w:hAnsi="Arial" w:cs="Arial"/>
          <w:spacing w:val="-3"/>
          <w:sz w:val="20"/>
          <w:szCs w:val="20"/>
        </w:rPr>
        <w:t xml:space="preserve"> </w:t>
      </w:r>
      <w:r w:rsidRPr="00284685">
        <w:rPr>
          <w:rFonts w:ascii="Arial" w:hAnsi="Arial" w:cs="Arial"/>
          <w:sz w:val="20"/>
          <w:szCs w:val="20"/>
        </w:rPr>
        <w:t>складі</w:t>
      </w:r>
      <w:r w:rsidRPr="00284685">
        <w:rPr>
          <w:rFonts w:ascii="Arial" w:hAnsi="Arial" w:cs="Arial"/>
          <w:spacing w:val="-1"/>
          <w:sz w:val="20"/>
          <w:szCs w:val="20"/>
        </w:rPr>
        <w:t xml:space="preserve"> </w:t>
      </w:r>
      <w:r w:rsidRPr="00284685">
        <w:rPr>
          <w:rFonts w:ascii="Arial" w:hAnsi="Arial" w:cs="Arial"/>
          <w:sz w:val="20"/>
          <w:szCs w:val="20"/>
        </w:rPr>
        <w:t>допоміжних</w:t>
      </w:r>
      <w:r w:rsidRPr="00284685">
        <w:rPr>
          <w:rFonts w:ascii="Arial" w:hAnsi="Arial" w:cs="Arial"/>
          <w:spacing w:val="-2"/>
          <w:sz w:val="20"/>
          <w:szCs w:val="20"/>
        </w:rPr>
        <w:t xml:space="preserve"> </w:t>
      </w:r>
      <w:r w:rsidRPr="00284685">
        <w:rPr>
          <w:rFonts w:ascii="Arial" w:hAnsi="Arial" w:cs="Arial"/>
          <w:sz w:val="20"/>
          <w:szCs w:val="20"/>
        </w:rPr>
        <w:t>приміщень</w:t>
      </w:r>
      <w:r w:rsidRPr="00284685">
        <w:rPr>
          <w:rFonts w:ascii="Arial" w:hAnsi="Arial" w:cs="Arial"/>
          <w:spacing w:val="-2"/>
          <w:sz w:val="20"/>
          <w:szCs w:val="20"/>
        </w:rPr>
        <w:t xml:space="preserve"> </w:t>
      </w:r>
      <w:r w:rsidRPr="00284685">
        <w:rPr>
          <w:rFonts w:ascii="Arial" w:hAnsi="Arial" w:cs="Arial"/>
          <w:sz w:val="20"/>
          <w:szCs w:val="20"/>
        </w:rPr>
        <w:t>критої</w:t>
      </w:r>
      <w:r w:rsidRPr="00284685">
        <w:rPr>
          <w:rFonts w:ascii="Arial" w:hAnsi="Arial" w:cs="Arial"/>
          <w:spacing w:val="-1"/>
          <w:sz w:val="20"/>
          <w:szCs w:val="20"/>
        </w:rPr>
        <w:t xml:space="preserve"> </w:t>
      </w:r>
      <w:r w:rsidRPr="00284685">
        <w:rPr>
          <w:rFonts w:ascii="Arial" w:hAnsi="Arial" w:cs="Arial"/>
          <w:sz w:val="20"/>
          <w:szCs w:val="20"/>
        </w:rPr>
        <w:t>ковзанки,</w:t>
      </w:r>
      <w:r w:rsidRPr="00284685">
        <w:rPr>
          <w:rFonts w:ascii="Arial" w:hAnsi="Arial" w:cs="Arial"/>
          <w:spacing w:val="-2"/>
          <w:sz w:val="20"/>
          <w:szCs w:val="20"/>
        </w:rPr>
        <w:t xml:space="preserve"> </w:t>
      </w:r>
      <w:r w:rsidRPr="00284685">
        <w:rPr>
          <w:rFonts w:ascii="Arial" w:hAnsi="Arial" w:cs="Arial"/>
          <w:sz w:val="20"/>
          <w:szCs w:val="20"/>
        </w:rPr>
        <w:t>де</w:t>
      </w:r>
      <w:r w:rsidRPr="00284685">
        <w:rPr>
          <w:rFonts w:ascii="Arial" w:hAnsi="Arial" w:cs="Arial"/>
          <w:spacing w:val="-2"/>
          <w:sz w:val="20"/>
          <w:szCs w:val="20"/>
        </w:rPr>
        <w:t xml:space="preserve"> </w:t>
      </w:r>
      <w:r w:rsidRPr="00284685">
        <w:rPr>
          <w:rFonts w:ascii="Arial" w:hAnsi="Arial" w:cs="Arial"/>
          <w:sz w:val="20"/>
          <w:szCs w:val="20"/>
        </w:rPr>
        <w:t>проводиться</w:t>
      </w:r>
      <w:r w:rsidRPr="00284685">
        <w:rPr>
          <w:rFonts w:ascii="Arial" w:hAnsi="Arial" w:cs="Arial"/>
          <w:spacing w:val="-3"/>
          <w:sz w:val="20"/>
          <w:szCs w:val="20"/>
        </w:rPr>
        <w:t xml:space="preserve"> </w:t>
      </w:r>
      <w:r w:rsidRPr="00284685">
        <w:rPr>
          <w:rFonts w:ascii="Arial" w:hAnsi="Arial" w:cs="Arial"/>
          <w:sz w:val="20"/>
          <w:szCs w:val="20"/>
        </w:rPr>
        <w:t>масове</w:t>
      </w:r>
      <w:r w:rsidRPr="00284685">
        <w:rPr>
          <w:rFonts w:ascii="Arial" w:hAnsi="Arial" w:cs="Arial"/>
          <w:spacing w:val="-2"/>
          <w:sz w:val="20"/>
          <w:szCs w:val="20"/>
        </w:rPr>
        <w:t xml:space="preserve"> </w:t>
      </w:r>
      <w:r w:rsidRPr="00284685">
        <w:rPr>
          <w:rFonts w:ascii="Arial" w:hAnsi="Arial" w:cs="Arial"/>
          <w:sz w:val="20"/>
          <w:szCs w:val="20"/>
        </w:rPr>
        <w:t>катання</w:t>
      </w:r>
      <w:r w:rsidRPr="00284685">
        <w:rPr>
          <w:rFonts w:ascii="Arial" w:hAnsi="Arial" w:cs="Arial"/>
          <w:spacing w:val="-3"/>
          <w:sz w:val="20"/>
          <w:szCs w:val="20"/>
        </w:rPr>
        <w:t xml:space="preserve"> </w:t>
      </w:r>
      <w:r w:rsidRPr="00284685">
        <w:rPr>
          <w:rFonts w:ascii="Arial" w:hAnsi="Arial" w:cs="Arial"/>
          <w:sz w:val="20"/>
          <w:szCs w:val="20"/>
        </w:rPr>
        <w:t>на</w:t>
      </w:r>
      <w:r w:rsidRPr="00284685">
        <w:rPr>
          <w:rFonts w:ascii="Arial" w:hAnsi="Arial" w:cs="Arial"/>
          <w:spacing w:val="-2"/>
          <w:sz w:val="20"/>
          <w:szCs w:val="20"/>
        </w:rPr>
        <w:t xml:space="preserve"> </w:t>
      </w:r>
      <w:r w:rsidRPr="00284685">
        <w:rPr>
          <w:rFonts w:ascii="Arial" w:hAnsi="Arial" w:cs="Arial"/>
          <w:sz w:val="20"/>
          <w:szCs w:val="20"/>
        </w:rPr>
        <w:t>ковзанах,</w:t>
      </w:r>
      <w:r w:rsidRPr="00284685">
        <w:rPr>
          <w:rFonts w:ascii="Arial" w:hAnsi="Arial" w:cs="Arial"/>
          <w:spacing w:val="-2"/>
          <w:sz w:val="20"/>
          <w:szCs w:val="20"/>
        </w:rPr>
        <w:t xml:space="preserve"> </w:t>
      </w:r>
      <w:r w:rsidRPr="00284685">
        <w:rPr>
          <w:rFonts w:ascii="Arial" w:hAnsi="Arial" w:cs="Arial"/>
          <w:sz w:val="20"/>
          <w:szCs w:val="20"/>
        </w:rPr>
        <w:t>на площі вестибуля або суміжно з ним слід додатково передбачати:</w:t>
      </w:r>
    </w:p>
    <w:p w14:paraId="6A0E46E3" w14:textId="77777777" w:rsidR="00A76B49" w:rsidRPr="00284685" w:rsidRDefault="002455BA" w:rsidP="00284685">
      <w:pPr>
        <w:pStyle w:val="a3"/>
        <w:spacing w:line="288" w:lineRule="auto"/>
        <w:ind w:firstLine="709"/>
        <w:jc w:val="both"/>
        <w:rPr>
          <w:rFonts w:ascii="Arial" w:hAnsi="Arial" w:cs="Arial"/>
          <w:sz w:val="20"/>
          <w:szCs w:val="20"/>
        </w:rPr>
      </w:pPr>
      <w:r w:rsidRPr="00284685">
        <w:rPr>
          <w:rFonts w:ascii="Arial" w:hAnsi="Arial" w:cs="Arial"/>
          <w:sz w:val="20"/>
          <w:szCs w:val="20"/>
        </w:rPr>
        <w:t>а) приміщення для зберігання, видавання та сушіння прокатних черевиків із ковзанами (площею не менше 10 м</w:t>
      </w:r>
      <w:r w:rsidRPr="00284685">
        <w:rPr>
          <w:rFonts w:ascii="Arial" w:hAnsi="Arial" w:cs="Arial"/>
          <w:sz w:val="20"/>
          <w:szCs w:val="20"/>
          <w:vertAlign w:val="superscript"/>
        </w:rPr>
        <w:t>2</w:t>
      </w:r>
      <w:r w:rsidRPr="00284685">
        <w:rPr>
          <w:rFonts w:ascii="Arial" w:hAnsi="Arial" w:cs="Arial"/>
          <w:sz w:val="20"/>
          <w:szCs w:val="20"/>
        </w:rPr>
        <w:t>);</w:t>
      </w:r>
    </w:p>
    <w:p w14:paraId="40C273B7" w14:textId="77777777" w:rsidR="00A76B49" w:rsidRPr="00284685" w:rsidRDefault="002455BA" w:rsidP="00284685">
      <w:pPr>
        <w:pStyle w:val="a3"/>
        <w:spacing w:line="288" w:lineRule="auto"/>
        <w:ind w:firstLine="709"/>
        <w:jc w:val="both"/>
        <w:rPr>
          <w:rFonts w:ascii="Arial" w:hAnsi="Arial" w:cs="Arial"/>
          <w:sz w:val="20"/>
          <w:szCs w:val="20"/>
        </w:rPr>
      </w:pPr>
      <w:r w:rsidRPr="00284685">
        <w:rPr>
          <w:rFonts w:ascii="Arial" w:hAnsi="Arial" w:cs="Arial"/>
          <w:sz w:val="20"/>
          <w:szCs w:val="20"/>
        </w:rPr>
        <w:t>б)</w:t>
      </w:r>
      <w:r w:rsidRPr="00284685">
        <w:rPr>
          <w:rFonts w:ascii="Arial" w:hAnsi="Arial" w:cs="Arial"/>
          <w:spacing w:val="-2"/>
          <w:sz w:val="20"/>
          <w:szCs w:val="20"/>
        </w:rPr>
        <w:t xml:space="preserve"> </w:t>
      </w:r>
      <w:r w:rsidRPr="00284685">
        <w:rPr>
          <w:rFonts w:ascii="Arial" w:hAnsi="Arial" w:cs="Arial"/>
          <w:sz w:val="20"/>
          <w:szCs w:val="20"/>
        </w:rPr>
        <w:t>майстерню</w:t>
      </w:r>
      <w:r w:rsidRPr="00284685">
        <w:rPr>
          <w:rFonts w:ascii="Arial" w:hAnsi="Arial" w:cs="Arial"/>
          <w:spacing w:val="-5"/>
          <w:sz w:val="20"/>
          <w:szCs w:val="20"/>
        </w:rPr>
        <w:t xml:space="preserve"> </w:t>
      </w:r>
      <w:r w:rsidRPr="00284685">
        <w:rPr>
          <w:rFonts w:ascii="Arial" w:hAnsi="Arial" w:cs="Arial"/>
          <w:sz w:val="20"/>
          <w:szCs w:val="20"/>
        </w:rPr>
        <w:t>для</w:t>
      </w:r>
      <w:r w:rsidRPr="00284685">
        <w:rPr>
          <w:rFonts w:ascii="Arial" w:hAnsi="Arial" w:cs="Arial"/>
          <w:spacing w:val="-3"/>
          <w:sz w:val="20"/>
          <w:szCs w:val="20"/>
        </w:rPr>
        <w:t xml:space="preserve"> </w:t>
      </w:r>
      <w:r w:rsidRPr="00284685">
        <w:rPr>
          <w:rFonts w:ascii="Arial" w:hAnsi="Arial" w:cs="Arial"/>
          <w:sz w:val="20"/>
          <w:szCs w:val="20"/>
        </w:rPr>
        <w:t>точіння</w:t>
      </w:r>
      <w:r w:rsidRPr="00284685">
        <w:rPr>
          <w:rFonts w:ascii="Arial" w:hAnsi="Arial" w:cs="Arial"/>
          <w:spacing w:val="-6"/>
          <w:sz w:val="20"/>
          <w:szCs w:val="20"/>
        </w:rPr>
        <w:t xml:space="preserve"> </w:t>
      </w:r>
      <w:r w:rsidRPr="00284685">
        <w:rPr>
          <w:rFonts w:ascii="Arial" w:hAnsi="Arial" w:cs="Arial"/>
          <w:sz w:val="20"/>
          <w:szCs w:val="20"/>
        </w:rPr>
        <w:t>ковзанів</w:t>
      </w:r>
      <w:r w:rsidRPr="00284685">
        <w:rPr>
          <w:rFonts w:ascii="Arial" w:hAnsi="Arial" w:cs="Arial"/>
          <w:spacing w:val="-3"/>
          <w:sz w:val="20"/>
          <w:szCs w:val="20"/>
        </w:rPr>
        <w:t xml:space="preserve"> </w:t>
      </w:r>
      <w:r w:rsidRPr="00284685">
        <w:rPr>
          <w:rFonts w:ascii="Arial" w:hAnsi="Arial" w:cs="Arial"/>
          <w:sz w:val="20"/>
          <w:szCs w:val="20"/>
        </w:rPr>
        <w:t>(площею</w:t>
      </w:r>
      <w:r w:rsidRPr="00284685">
        <w:rPr>
          <w:rFonts w:ascii="Arial" w:hAnsi="Arial" w:cs="Arial"/>
          <w:spacing w:val="-3"/>
          <w:sz w:val="20"/>
          <w:szCs w:val="20"/>
        </w:rPr>
        <w:t xml:space="preserve"> </w:t>
      </w:r>
      <w:r w:rsidRPr="00284685">
        <w:rPr>
          <w:rFonts w:ascii="Arial" w:hAnsi="Arial" w:cs="Arial"/>
          <w:sz w:val="20"/>
          <w:szCs w:val="20"/>
        </w:rPr>
        <w:t>не</w:t>
      </w:r>
      <w:r w:rsidRPr="00284685">
        <w:rPr>
          <w:rFonts w:ascii="Arial" w:hAnsi="Arial" w:cs="Arial"/>
          <w:spacing w:val="-2"/>
          <w:sz w:val="20"/>
          <w:szCs w:val="20"/>
        </w:rPr>
        <w:t xml:space="preserve"> </w:t>
      </w:r>
      <w:r w:rsidRPr="00284685">
        <w:rPr>
          <w:rFonts w:ascii="Arial" w:hAnsi="Arial" w:cs="Arial"/>
          <w:sz w:val="20"/>
          <w:szCs w:val="20"/>
        </w:rPr>
        <w:t>менше</w:t>
      </w:r>
      <w:r w:rsidRPr="00284685">
        <w:rPr>
          <w:rFonts w:ascii="Arial" w:hAnsi="Arial" w:cs="Arial"/>
          <w:spacing w:val="-3"/>
          <w:sz w:val="20"/>
          <w:szCs w:val="20"/>
        </w:rPr>
        <w:t xml:space="preserve"> </w:t>
      </w:r>
      <w:r w:rsidRPr="00284685">
        <w:rPr>
          <w:rFonts w:ascii="Arial" w:hAnsi="Arial" w:cs="Arial"/>
          <w:sz w:val="20"/>
          <w:szCs w:val="20"/>
        </w:rPr>
        <w:t>10</w:t>
      </w:r>
      <w:r w:rsidRPr="00284685">
        <w:rPr>
          <w:rFonts w:ascii="Arial" w:hAnsi="Arial" w:cs="Arial"/>
          <w:spacing w:val="-2"/>
          <w:sz w:val="20"/>
          <w:szCs w:val="20"/>
        </w:rPr>
        <w:t xml:space="preserve"> </w:t>
      </w:r>
      <w:r w:rsidRPr="00284685">
        <w:rPr>
          <w:rFonts w:ascii="Arial" w:hAnsi="Arial" w:cs="Arial"/>
          <w:spacing w:val="-4"/>
          <w:sz w:val="20"/>
          <w:szCs w:val="20"/>
        </w:rPr>
        <w:t>м</w:t>
      </w:r>
      <w:r w:rsidRPr="00284685">
        <w:rPr>
          <w:rFonts w:ascii="Arial" w:hAnsi="Arial" w:cs="Arial"/>
          <w:spacing w:val="-4"/>
          <w:sz w:val="20"/>
          <w:szCs w:val="20"/>
          <w:vertAlign w:val="superscript"/>
        </w:rPr>
        <w:t>2</w:t>
      </w:r>
      <w:r w:rsidRPr="00284685">
        <w:rPr>
          <w:rFonts w:ascii="Arial" w:hAnsi="Arial" w:cs="Arial"/>
          <w:spacing w:val="-4"/>
          <w:sz w:val="20"/>
          <w:szCs w:val="20"/>
        </w:rPr>
        <w:t>);</w:t>
      </w:r>
    </w:p>
    <w:p w14:paraId="7EDE19FB" w14:textId="77777777" w:rsidR="00A76B49" w:rsidRDefault="002455BA" w:rsidP="00284685">
      <w:pPr>
        <w:pStyle w:val="a3"/>
        <w:spacing w:line="288" w:lineRule="auto"/>
        <w:ind w:firstLine="709"/>
        <w:jc w:val="both"/>
        <w:rPr>
          <w:spacing w:val="-2"/>
        </w:rPr>
      </w:pPr>
      <w:r w:rsidRPr="00284685">
        <w:rPr>
          <w:rFonts w:ascii="Arial" w:hAnsi="Arial" w:cs="Arial"/>
          <w:sz w:val="20"/>
          <w:szCs w:val="20"/>
        </w:rPr>
        <w:t>в)</w:t>
      </w:r>
      <w:r w:rsidRPr="00284685">
        <w:rPr>
          <w:rFonts w:ascii="Arial" w:hAnsi="Arial" w:cs="Arial"/>
          <w:spacing w:val="-2"/>
          <w:sz w:val="20"/>
          <w:szCs w:val="20"/>
        </w:rPr>
        <w:t xml:space="preserve"> </w:t>
      </w:r>
      <w:r w:rsidRPr="00284685">
        <w:rPr>
          <w:rFonts w:ascii="Arial" w:hAnsi="Arial" w:cs="Arial"/>
          <w:sz w:val="20"/>
          <w:szCs w:val="20"/>
        </w:rPr>
        <w:t>не</w:t>
      </w:r>
      <w:r w:rsidRPr="00284685">
        <w:rPr>
          <w:rFonts w:ascii="Arial" w:hAnsi="Arial" w:cs="Arial"/>
          <w:spacing w:val="-3"/>
          <w:sz w:val="20"/>
          <w:szCs w:val="20"/>
        </w:rPr>
        <w:t xml:space="preserve"> </w:t>
      </w:r>
      <w:r w:rsidRPr="00284685">
        <w:rPr>
          <w:rFonts w:ascii="Arial" w:hAnsi="Arial" w:cs="Arial"/>
          <w:sz w:val="20"/>
          <w:szCs w:val="20"/>
        </w:rPr>
        <w:t>менше</w:t>
      </w:r>
      <w:r w:rsidRPr="00284685">
        <w:rPr>
          <w:rFonts w:ascii="Arial" w:hAnsi="Arial" w:cs="Arial"/>
          <w:spacing w:val="-3"/>
          <w:sz w:val="20"/>
          <w:szCs w:val="20"/>
        </w:rPr>
        <w:t xml:space="preserve"> </w:t>
      </w:r>
      <w:r w:rsidRPr="00284685">
        <w:rPr>
          <w:rFonts w:ascii="Arial" w:hAnsi="Arial" w:cs="Arial"/>
          <w:sz w:val="20"/>
          <w:szCs w:val="20"/>
        </w:rPr>
        <w:t>двох</w:t>
      </w:r>
      <w:r w:rsidRPr="00284685">
        <w:rPr>
          <w:rFonts w:ascii="Arial" w:hAnsi="Arial" w:cs="Arial"/>
          <w:spacing w:val="-5"/>
          <w:sz w:val="20"/>
          <w:szCs w:val="20"/>
        </w:rPr>
        <w:t xml:space="preserve"> </w:t>
      </w:r>
      <w:r w:rsidRPr="00284685">
        <w:rPr>
          <w:rFonts w:ascii="Arial" w:hAnsi="Arial" w:cs="Arial"/>
          <w:sz w:val="20"/>
          <w:szCs w:val="20"/>
        </w:rPr>
        <w:t>кабін</w:t>
      </w:r>
      <w:r w:rsidRPr="00284685">
        <w:rPr>
          <w:rFonts w:ascii="Arial" w:hAnsi="Arial" w:cs="Arial"/>
          <w:spacing w:val="-4"/>
          <w:sz w:val="20"/>
          <w:szCs w:val="20"/>
        </w:rPr>
        <w:t xml:space="preserve"> </w:t>
      </w:r>
      <w:r w:rsidRPr="00284685">
        <w:rPr>
          <w:rFonts w:ascii="Arial" w:hAnsi="Arial" w:cs="Arial"/>
          <w:sz w:val="20"/>
          <w:szCs w:val="20"/>
        </w:rPr>
        <w:t>для</w:t>
      </w:r>
      <w:r w:rsidRPr="00284685">
        <w:rPr>
          <w:rFonts w:ascii="Arial" w:hAnsi="Arial" w:cs="Arial"/>
          <w:spacing w:val="-4"/>
          <w:sz w:val="20"/>
          <w:szCs w:val="20"/>
        </w:rPr>
        <w:t xml:space="preserve"> </w:t>
      </w:r>
      <w:r w:rsidRPr="00284685">
        <w:rPr>
          <w:rFonts w:ascii="Arial" w:hAnsi="Arial" w:cs="Arial"/>
          <w:sz w:val="20"/>
          <w:szCs w:val="20"/>
        </w:rPr>
        <w:t>перевдягання</w:t>
      </w:r>
      <w:r w:rsidRPr="00284685">
        <w:rPr>
          <w:rFonts w:ascii="Arial" w:hAnsi="Arial" w:cs="Arial"/>
          <w:spacing w:val="-5"/>
          <w:sz w:val="20"/>
          <w:szCs w:val="20"/>
        </w:rPr>
        <w:t xml:space="preserve"> </w:t>
      </w:r>
      <w:r w:rsidRPr="00284685">
        <w:rPr>
          <w:rFonts w:ascii="Arial" w:hAnsi="Arial" w:cs="Arial"/>
          <w:sz w:val="20"/>
          <w:szCs w:val="20"/>
        </w:rPr>
        <w:t>(площею</w:t>
      </w:r>
      <w:r w:rsidRPr="00284685">
        <w:rPr>
          <w:rFonts w:ascii="Arial" w:hAnsi="Arial" w:cs="Arial"/>
          <w:spacing w:val="-5"/>
          <w:sz w:val="20"/>
          <w:szCs w:val="20"/>
        </w:rPr>
        <w:t xml:space="preserve"> </w:t>
      </w:r>
      <w:r w:rsidRPr="00284685">
        <w:rPr>
          <w:rFonts w:ascii="Arial" w:hAnsi="Arial" w:cs="Arial"/>
          <w:sz w:val="20"/>
          <w:szCs w:val="20"/>
        </w:rPr>
        <w:t>не</w:t>
      </w:r>
      <w:r w:rsidRPr="00284685">
        <w:rPr>
          <w:rFonts w:ascii="Arial" w:hAnsi="Arial" w:cs="Arial"/>
          <w:spacing w:val="-3"/>
          <w:sz w:val="20"/>
          <w:szCs w:val="20"/>
        </w:rPr>
        <w:t xml:space="preserve"> </w:t>
      </w:r>
      <w:r w:rsidRPr="00284685">
        <w:rPr>
          <w:rFonts w:ascii="Arial" w:hAnsi="Arial" w:cs="Arial"/>
          <w:sz w:val="20"/>
          <w:szCs w:val="20"/>
        </w:rPr>
        <w:t>менше</w:t>
      </w:r>
      <w:r w:rsidRPr="00284685">
        <w:rPr>
          <w:rFonts w:ascii="Arial" w:hAnsi="Arial" w:cs="Arial"/>
          <w:spacing w:val="-4"/>
          <w:sz w:val="20"/>
          <w:szCs w:val="20"/>
        </w:rPr>
        <w:t xml:space="preserve"> </w:t>
      </w:r>
      <w:r w:rsidRPr="00284685">
        <w:rPr>
          <w:rFonts w:ascii="Arial" w:hAnsi="Arial" w:cs="Arial"/>
          <w:sz w:val="20"/>
          <w:szCs w:val="20"/>
        </w:rPr>
        <w:t>1</w:t>
      </w:r>
      <w:r w:rsidRPr="00284685">
        <w:rPr>
          <w:rFonts w:ascii="Arial" w:hAnsi="Arial" w:cs="Arial"/>
          <w:spacing w:val="-3"/>
          <w:sz w:val="20"/>
          <w:szCs w:val="20"/>
        </w:rPr>
        <w:t xml:space="preserve"> </w:t>
      </w:r>
      <w:r w:rsidRPr="00284685">
        <w:rPr>
          <w:rFonts w:ascii="Arial" w:hAnsi="Arial" w:cs="Arial"/>
          <w:sz w:val="20"/>
          <w:szCs w:val="20"/>
        </w:rPr>
        <w:t>м</w:t>
      </w:r>
      <w:r w:rsidRPr="00284685">
        <w:rPr>
          <w:rFonts w:ascii="Arial" w:hAnsi="Arial" w:cs="Arial"/>
          <w:sz w:val="20"/>
          <w:szCs w:val="20"/>
          <w:vertAlign w:val="superscript"/>
        </w:rPr>
        <w:t>2</w:t>
      </w:r>
      <w:r w:rsidRPr="00284685">
        <w:rPr>
          <w:rFonts w:ascii="Arial" w:hAnsi="Arial" w:cs="Arial"/>
          <w:spacing w:val="-3"/>
          <w:sz w:val="20"/>
          <w:szCs w:val="20"/>
        </w:rPr>
        <w:t xml:space="preserve"> </w:t>
      </w:r>
      <w:r w:rsidRPr="00284685">
        <w:rPr>
          <w:rFonts w:ascii="Arial" w:hAnsi="Arial" w:cs="Arial"/>
          <w:spacing w:val="-2"/>
          <w:sz w:val="20"/>
          <w:szCs w:val="20"/>
        </w:rPr>
        <w:t>кожна)</w:t>
      </w:r>
      <w:r>
        <w:rPr>
          <w:spacing w:val="-2"/>
        </w:rPr>
        <w:t>.</w:t>
      </w:r>
    </w:p>
    <w:p w14:paraId="4AE56057" w14:textId="77777777" w:rsidR="00A76B49" w:rsidRPr="005C0674" w:rsidRDefault="002455BA" w:rsidP="005C0674">
      <w:pPr>
        <w:pStyle w:val="a5"/>
        <w:numPr>
          <w:ilvl w:val="1"/>
          <w:numId w:val="36"/>
        </w:numPr>
        <w:tabs>
          <w:tab w:val="left" w:pos="1233"/>
        </w:tabs>
        <w:spacing w:line="288" w:lineRule="auto"/>
        <w:ind w:left="0" w:firstLine="709"/>
        <w:rPr>
          <w:rFonts w:ascii="Arial" w:hAnsi="Arial" w:cs="Arial"/>
          <w:sz w:val="20"/>
          <w:szCs w:val="20"/>
        </w:rPr>
      </w:pPr>
      <w:r w:rsidRPr="005C0674">
        <w:rPr>
          <w:rFonts w:ascii="Arial" w:hAnsi="Arial" w:cs="Arial"/>
          <w:sz w:val="20"/>
          <w:szCs w:val="20"/>
        </w:rPr>
        <w:t>Холодильна</w:t>
      </w:r>
      <w:r w:rsidRPr="005C0674">
        <w:rPr>
          <w:rFonts w:ascii="Arial" w:hAnsi="Arial" w:cs="Arial"/>
          <w:spacing w:val="-14"/>
          <w:sz w:val="20"/>
          <w:szCs w:val="20"/>
        </w:rPr>
        <w:t xml:space="preserve"> </w:t>
      </w:r>
      <w:r w:rsidRPr="005C0674">
        <w:rPr>
          <w:rFonts w:ascii="Arial" w:hAnsi="Arial" w:cs="Arial"/>
          <w:sz w:val="20"/>
          <w:szCs w:val="20"/>
        </w:rPr>
        <w:t>станція</w:t>
      </w:r>
      <w:r w:rsidRPr="005C0674">
        <w:rPr>
          <w:rFonts w:ascii="Arial" w:hAnsi="Arial" w:cs="Arial"/>
          <w:spacing w:val="-14"/>
          <w:sz w:val="20"/>
          <w:szCs w:val="20"/>
        </w:rPr>
        <w:t xml:space="preserve"> </w:t>
      </w:r>
      <w:r w:rsidRPr="005C0674">
        <w:rPr>
          <w:rFonts w:ascii="Arial" w:hAnsi="Arial" w:cs="Arial"/>
          <w:sz w:val="20"/>
          <w:szCs w:val="20"/>
        </w:rPr>
        <w:t>повинна</w:t>
      </w:r>
      <w:r w:rsidRPr="005C0674">
        <w:rPr>
          <w:rFonts w:ascii="Arial" w:hAnsi="Arial" w:cs="Arial"/>
          <w:spacing w:val="-14"/>
          <w:sz w:val="20"/>
          <w:szCs w:val="20"/>
        </w:rPr>
        <w:t xml:space="preserve"> </w:t>
      </w:r>
      <w:r w:rsidRPr="005C0674">
        <w:rPr>
          <w:rFonts w:ascii="Arial" w:hAnsi="Arial" w:cs="Arial"/>
          <w:sz w:val="20"/>
          <w:szCs w:val="20"/>
        </w:rPr>
        <w:t>мати</w:t>
      </w:r>
      <w:r w:rsidRPr="005C0674">
        <w:rPr>
          <w:rFonts w:ascii="Arial" w:hAnsi="Arial" w:cs="Arial"/>
          <w:spacing w:val="-13"/>
          <w:sz w:val="20"/>
          <w:szCs w:val="20"/>
        </w:rPr>
        <w:t xml:space="preserve"> </w:t>
      </w:r>
      <w:r w:rsidRPr="005C0674">
        <w:rPr>
          <w:rFonts w:ascii="Arial" w:hAnsi="Arial" w:cs="Arial"/>
          <w:sz w:val="20"/>
          <w:szCs w:val="20"/>
        </w:rPr>
        <w:t>не</w:t>
      </w:r>
      <w:r w:rsidRPr="005C0674">
        <w:rPr>
          <w:rFonts w:ascii="Arial" w:hAnsi="Arial" w:cs="Arial"/>
          <w:spacing w:val="-14"/>
          <w:sz w:val="20"/>
          <w:szCs w:val="20"/>
        </w:rPr>
        <w:t xml:space="preserve"> </w:t>
      </w:r>
      <w:r w:rsidRPr="005C0674">
        <w:rPr>
          <w:rFonts w:ascii="Arial" w:hAnsi="Arial" w:cs="Arial"/>
          <w:sz w:val="20"/>
          <w:szCs w:val="20"/>
        </w:rPr>
        <w:t>менше</w:t>
      </w:r>
      <w:r w:rsidRPr="005C0674">
        <w:rPr>
          <w:rFonts w:ascii="Arial" w:hAnsi="Arial" w:cs="Arial"/>
          <w:spacing w:val="-14"/>
          <w:sz w:val="20"/>
          <w:szCs w:val="20"/>
        </w:rPr>
        <w:t xml:space="preserve"> </w:t>
      </w:r>
      <w:r w:rsidRPr="005C0674">
        <w:rPr>
          <w:rFonts w:ascii="Arial" w:hAnsi="Arial" w:cs="Arial"/>
          <w:sz w:val="20"/>
          <w:szCs w:val="20"/>
        </w:rPr>
        <w:t>двох</w:t>
      </w:r>
      <w:r w:rsidRPr="005C0674">
        <w:rPr>
          <w:rFonts w:ascii="Arial" w:hAnsi="Arial" w:cs="Arial"/>
          <w:spacing w:val="-14"/>
          <w:sz w:val="20"/>
          <w:szCs w:val="20"/>
        </w:rPr>
        <w:t xml:space="preserve"> </w:t>
      </w:r>
      <w:r w:rsidRPr="005C0674">
        <w:rPr>
          <w:rFonts w:ascii="Arial" w:hAnsi="Arial" w:cs="Arial"/>
          <w:sz w:val="20"/>
          <w:szCs w:val="20"/>
        </w:rPr>
        <w:t>виходів,</w:t>
      </w:r>
      <w:r w:rsidRPr="005C0674">
        <w:rPr>
          <w:rFonts w:ascii="Arial" w:hAnsi="Arial" w:cs="Arial"/>
          <w:spacing w:val="-13"/>
          <w:sz w:val="20"/>
          <w:szCs w:val="20"/>
        </w:rPr>
        <w:t xml:space="preserve"> </w:t>
      </w:r>
      <w:r w:rsidRPr="005C0674">
        <w:rPr>
          <w:rFonts w:ascii="Arial" w:hAnsi="Arial" w:cs="Arial"/>
          <w:sz w:val="20"/>
          <w:szCs w:val="20"/>
        </w:rPr>
        <w:t>один</w:t>
      </w:r>
      <w:r w:rsidRPr="005C0674">
        <w:rPr>
          <w:rFonts w:ascii="Arial" w:hAnsi="Arial" w:cs="Arial"/>
          <w:spacing w:val="-14"/>
          <w:sz w:val="20"/>
          <w:szCs w:val="20"/>
        </w:rPr>
        <w:t xml:space="preserve"> </w:t>
      </w:r>
      <w:r w:rsidRPr="005C0674">
        <w:rPr>
          <w:rFonts w:ascii="Arial" w:hAnsi="Arial" w:cs="Arial"/>
          <w:sz w:val="20"/>
          <w:szCs w:val="20"/>
        </w:rPr>
        <w:t>із</w:t>
      </w:r>
      <w:r w:rsidRPr="005C0674">
        <w:rPr>
          <w:rFonts w:ascii="Arial" w:hAnsi="Arial" w:cs="Arial"/>
          <w:spacing w:val="-14"/>
          <w:sz w:val="20"/>
          <w:szCs w:val="20"/>
        </w:rPr>
        <w:t xml:space="preserve"> </w:t>
      </w:r>
      <w:r w:rsidRPr="005C0674">
        <w:rPr>
          <w:rFonts w:ascii="Arial" w:hAnsi="Arial" w:cs="Arial"/>
          <w:sz w:val="20"/>
          <w:szCs w:val="20"/>
        </w:rPr>
        <w:t>яких</w:t>
      </w:r>
      <w:r w:rsidRPr="005C0674">
        <w:rPr>
          <w:rFonts w:ascii="Arial" w:hAnsi="Arial" w:cs="Arial"/>
          <w:spacing w:val="-14"/>
          <w:sz w:val="20"/>
          <w:szCs w:val="20"/>
        </w:rPr>
        <w:t xml:space="preserve"> </w:t>
      </w:r>
      <w:r w:rsidRPr="005C0674">
        <w:rPr>
          <w:rFonts w:ascii="Arial" w:hAnsi="Arial" w:cs="Arial"/>
          <w:sz w:val="20"/>
          <w:szCs w:val="20"/>
        </w:rPr>
        <w:t>повинен</w:t>
      </w:r>
      <w:r w:rsidRPr="005C0674">
        <w:rPr>
          <w:rFonts w:ascii="Arial" w:hAnsi="Arial" w:cs="Arial"/>
          <w:spacing w:val="-13"/>
          <w:sz w:val="20"/>
          <w:szCs w:val="20"/>
        </w:rPr>
        <w:t xml:space="preserve"> </w:t>
      </w:r>
      <w:r w:rsidRPr="005C0674">
        <w:rPr>
          <w:rFonts w:ascii="Arial" w:hAnsi="Arial" w:cs="Arial"/>
          <w:sz w:val="20"/>
          <w:szCs w:val="20"/>
        </w:rPr>
        <w:t>вести</w:t>
      </w:r>
      <w:r w:rsidRPr="005C0674">
        <w:rPr>
          <w:rFonts w:ascii="Arial" w:hAnsi="Arial" w:cs="Arial"/>
          <w:spacing w:val="-14"/>
          <w:sz w:val="20"/>
          <w:szCs w:val="20"/>
        </w:rPr>
        <w:t xml:space="preserve"> </w:t>
      </w:r>
      <w:r w:rsidRPr="005C0674">
        <w:rPr>
          <w:rFonts w:ascii="Arial" w:hAnsi="Arial" w:cs="Arial"/>
          <w:sz w:val="20"/>
          <w:szCs w:val="20"/>
        </w:rPr>
        <w:t>назовні. Двері з холодильної станції до інших приміщень повинні зачинятися самі і мати щільний притул.</w:t>
      </w:r>
    </w:p>
    <w:p w14:paraId="5CADC3E5" w14:textId="77777777" w:rsidR="00A76B49" w:rsidRPr="005C0674" w:rsidRDefault="002455BA" w:rsidP="005C0674">
      <w:pPr>
        <w:pStyle w:val="a3"/>
        <w:spacing w:line="288" w:lineRule="auto"/>
        <w:ind w:firstLine="709"/>
        <w:jc w:val="both"/>
        <w:rPr>
          <w:rFonts w:ascii="Arial" w:hAnsi="Arial" w:cs="Arial"/>
          <w:sz w:val="20"/>
          <w:szCs w:val="20"/>
        </w:rPr>
      </w:pPr>
      <w:r w:rsidRPr="005C0674">
        <w:rPr>
          <w:rFonts w:ascii="Arial" w:hAnsi="Arial" w:cs="Arial"/>
          <w:sz w:val="20"/>
          <w:szCs w:val="20"/>
        </w:rPr>
        <w:t>Розміщення холодильної станції в комплексі споруд із штучним льодом повинно відповідати вимогам СНіП 2.04.05 (у частині холодопостачання).</w:t>
      </w:r>
    </w:p>
    <w:p w14:paraId="0542A6BB" w14:textId="77777777" w:rsidR="00A76B49" w:rsidRPr="005C0674" w:rsidRDefault="002455BA" w:rsidP="001404E6">
      <w:pPr>
        <w:pStyle w:val="6"/>
        <w:spacing w:before="60" w:line="288" w:lineRule="auto"/>
        <w:ind w:left="0" w:firstLine="709"/>
        <w:jc w:val="both"/>
        <w:rPr>
          <w:rFonts w:ascii="Arial" w:hAnsi="Arial" w:cs="Arial"/>
          <w:sz w:val="20"/>
          <w:szCs w:val="20"/>
        </w:rPr>
      </w:pPr>
      <w:bookmarkStart w:id="44" w:name="_TOC_250008"/>
      <w:r w:rsidRPr="005C0674">
        <w:rPr>
          <w:rFonts w:ascii="Arial" w:hAnsi="Arial" w:cs="Arial"/>
          <w:sz w:val="20"/>
          <w:szCs w:val="20"/>
        </w:rPr>
        <w:t>Спортивні</w:t>
      </w:r>
      <w:r w:rsidRPr="005C0674">
        <w:rPr>
          <w:rFonts w:ascii="Arial" w:hAnsi="Arial" w:cs="Arial"/>
          <w:spacing w:val="-6"/>
          <w:sz w:val="20"/>
          <w:szCs w:val="20"/>
        </w:rPr>
        <w:t xml:space="preserve"> </w:t>
      </w:r>
      <w:bookmarkEnd w:id="44"/>
      <w:r w:rsidRPr="005C0674">
        <w:rPr>
          <w:rFonts w:ascii="Arial" w:hAnsi="Arial" w:cs="Arial"/>
          <w:spacing w:val="-2"/>
          <w:sz w:val="20"/>
          <w:szCs w:val="20"/>
        </w:rPr>
        <w:t>басейни</w:t>
      </w:r>
    </w:p>
    <w:p w14:paraId="6902FE0B" w14:textId="77777777" w:rsidR="00A76B49" w:rsidRPr="005C0674" w:rsidRDefault="002455BA" w:rsidP="005C0674">
      <w:pPr>
        <w:pStyle w:val="a5"/>
        <w:numPr>
          <w:ilvl w:val="1"/>
          <w:numId w:val="36"/>
        </w:numPr>
        <w:tabs>
          <w:tab w:val="left" w:pos="1248"/>
        </w:tabs>
        <w:spacing w:line="288" w:lineRule="auto"/>
        <w:ind w:left="0" w:firstLine="709"/>
        <w:rPr>
          <w:rFonts w:ascii="Arial" w:hAnsi="Arial" w:cs="Arial"/>
          <w:sz w:val="20"/>
          <w:szCs w:val="20"/>
        </w:rPr>
      </w:pPr>
      <w:r w:rsidRPr="005C0674">
        <w:rPr>
          <w:rFonts w:ascii="Arial" w:hAnsi="Arial" w:cs="Arial"/>
          <w:sz w:val="20"/>
          <w:szCs w:val="20"/>
        </w:rPr>
        <w:t>З</w:t>
      </w:r>
      <w:r w:rsidRPr="005C0674">
        <w:rPr>
          <w:rFonts w:ascii="Arial" w:hAnsi="Arial" w:cs="Arial"/>
          <w:spacing w:val="-2"/>
          <w:sz w:val="20"/>
          <w:szCs w:val="20"/>
        </w:rPr>
        <w:t xml:space="preserve"> </w:t>
      </w:r>
      <w:r w:rsidRPr="005C0674">
        <w:rPr>
          <w:rFonts w:ascii="Arial" w:hAnsi="Arial" w:cs="Arial"/>
          <w:sz w:val="20"/>
          <w:szCs w:val="20"/>
        </w:rPr>
        <w:t>кімнати</w:t>
      </w:r>
      <w:r w:rsidRPr="005C0674">
        <w:rPr>
          <w:rFonts w:ascii="Arial" w:hAnsi="Arial" w:cs="Arial"/>
          <w:spacing w:val="-2"/>
          <w:sz w:val="20"/>
          <w:szCs w:val="20"/>
        </w:rPr>
        <w:t xml:space="preserve"> </w:t>
      </w:r>
      <w:r w:rsidRPr="005C0674">
        <w:rPr>
          <w:rFonts w:ascii="Arial" w:hAnsi="Arial" w:cs="Arial"/>
          <w:sz w:val="20"/>
          <w:szCs w:val="20"/>
        </w:rPr>
        <w:t>медичної сестри</w:t>
      </w:r>
      <w:r w:rsidRPr="005C0674">
        <w:rPr>
          <w:rFonts w:ascii="Arial" w:hAnsi="Arial" w:cs="Arial"/>
          <w:spacing w:val="-2"/>
          <w:sz w:val="20"/>
          <w:szCs w:val="20"/>
        </w:rPr>
        <w:t xml:space="preserve"> </w:t>
      </w:r>
      <w:r w:rsidRPr="005C0674">
        <w:rPr>
          <w:rFonts w:ascii="Arial" w:hAnsi="Arial" w:cs="Arial"/>
          <w:sz w:val="20"/>
          <w:szCs w:val="20"/>
        </w:rPr>
        <w:t>слід</w:t>
      </w:r>
      <w:r w:rsidRPr="005C0674">
        <w:rPr>
          <w:rFonts w:ascii="Arial" w:hAnsi="Arial" w:cs="Arial"/>
          <w:spacing w:val="-1"/>
          <w:sz w:val="20"/>
          <w:szCs w:val="20"/>
        </w:rPr>
        <w:t xml:space="preserve"> </w:t>
      </w:r>
      <w:r w:rsidRPr="005C0674">
        <w:rPr>
          <w:rFonts w:ascii="Arial" w:hAnsi="Arial" w:cs="Arial"/>
          <w:sz w:val="20"/>
          <w:szCs w:val="20"/>
        </w:rPr>
        <w:t>передбачати</w:t>
      </w:r>
      <w:r w:rsidRPr="005C0674">
        <w:rPr>
          <w:rFonts w:ascii="Arial" w:hAnsi="Arial" w:cs="Arial"/>
          <w:spacing w:val="-2"/>
          <w:sz w:val="20"/>
          <w:szCs w:val="20"/>
        </w:rPr>
        <w:t xml:space="preserve"> </w:t>
      </w:r>
      <w:r w:rsidRPr="005C0674">
        <w:rPr>
          <w:rFonts w:ascii="Arial" w:hAnsi="Arial" w:cs="Arial"/>
          <w:sz w:val="20"/>
          <w:szCs w:val="20"/>
        </w:rPr>
        <w:t>вихід</w:t>
      </w:r>
      <w:r w:rsidRPr="005C0674">
        <w:rPr>
          <w:rFonts w:ascii="Arial" w:hAnsi="Arial" w:cs="Arial"/>
          <w:spacing w:val="-1"/>
          <w:sz w:val="20"/>
          <w:szCs w:val="20"/>
        </w:rPr>
        <w:t xml:space="preserve"> </w:t>
      </w:r>
      <w:r w:rsidRPr="005C0674">
        <w:rPr>
          <w:rFonts w:ascii="Arial" w:hAnsi="Arial" w:cs="Arial"/>
          <w:sz w:val="20"/>
          <w:szCs w:val="20"/>
        </w:rPr>
        <w:t>на</w:t>
      </w:r>
      <w:r w:rsidRPr="005C0674">
        <w:rPr>
          <w:rFonts w:ascii="Arial" w:hAnsi="Arial" w:cs="Arial"/>
          <w:spacing w:val="-1"/>
          <w:sz w:val="20"/>
          <w:szCs w:val="20"/>
        </w:rPr>
        <w:t xml:space="preserve"> </w:t>
      </w:r>
      <w:r w:rsidRPr="005C0674">
        <w:rPr>
          <w:rFonts w:ascii="Arial" w:hAnsi="Arial" w:cs="Arial"/>
          <w:sz w:val="20"/>
          <w:szCs w:val="20"/>
        </w:rPr>
        <w:t>обхідну</w:t>
      </w:r>
      <w:r w:rsidRPr="005C0674">
        <w:rPr>
          <w:rFonts w:ascii="Arial" w:hAnsi="Arial" w:cs="Arial"/>
          <w:spacing w:val="-4"/>
          <w:sz w:val="20"/>
          <w:szCs w:val="20"/>
        </w:rPr>
        <w:t xml:space="preserve"> </w:t>
      </w:r>
      <w:r w:rsidRPr="005C0674">
        <w:rPr>
          <w:rFonts w:ascii="Arial" w:hAnsi="Arial" w:cs="Arial"/>
          <w:sz w:val="20"/>
          <w:szCs w:val="20"/>
        </w:rPr>
        <w:t>доріжку.</w:t>
      </w:r>
      <w:r w:rsidRPr="005C0674">
        <w:rPr>
          <w:rFonts w:ascii="Arial" w:hAnsi="Arial" w:cs="Arial"/>
          <w:spacing w:val="-1"/>
          <w:sz w:val="20"/>
          <w:szCs w:val="20"/>
        </w:rPr>
        <w:t xml:space="preserve"> </w:t>
      </w:r>
      <w:r w:rsidRPr="005C0674">
        <w:rPr>
          <w:rFonts w:ascii="Arial" w:hAnsi="Arial" w:cs="Arial"/>
          <w:sz w:val="20"/>
          <w:szCs w:val="20"/>
        </w:rPr>
        <w:t>Коли</w:t>
      </w:r>
      <w:r w:rsidRPr="005C0674">
        <w:rPr>
          <w:rFonts w:ascii="Arial" w:hAnsi="Arial" w:cs="Arial"/>
          <w:spacing w:val="-2"/>
          <w:sz w:val="20"/>
          <w:szCs w:val="20"/>
        </w:rPr>
        <w:t xml:space="preserve"> </w:t>
      </w:r>
      <w:r w:rsidRPr="005C0674">
        <w:rPr>
          <w:rFonts w:ascii="Arial" w:hAnsi="Arial" w:cs="Arial"/>
          <w:sz w:val="20"/>
          <w:szCs w:val="20"/>
        </w:rPr>
        <w:t>є</w:t>
      </w:r>
      <w:r w:rsidRPr="005C0674">
        <w:rPr>
          <w:rFonts w:ascii="Arial" w:hAnsi="Arial" w:cs="Arial"/>
          <w:spacing w:val="-2"/>
          <w:sz w:val="20"/>
          <w:szCs w:val="20"/>
        </w:rPr>
        <w:t xml:space="preserve"> </w:t>
      </w:r>
      <w:r w:rsidRPr="005C0674">
        <w:rPr>
          <w:rFonts w:ascii="Arial" w:hAnsi="Arial" w:cs="Arial"/>
          <w:sz w:val="20"/>
          <w:szCs w:val="20"/>
        </w:rPr>
        <w:t>декілька</w:t>
      </w:r>
      <w:r w:rsidRPr="005C0674">
        <w:rPr>
          <w:rFonts w:ascii="Arial" w:hAnsi="Arial" w:cs="Arial"/>
          <w:spacing w:val="-1"/>
          <w:sz w:val="20"/>
          <w:szCs w:val="20"/>
        </w:rPr>
        <w:t xml:space="preserve"> </w:t>
      </w:r>
      <w:r w:rsidRPr="005C0674">
        <w:rPr>
          <w:rFonts w:ascii="Arial" w:hAnsi="Arial" w:cs="Arial"/>
          <w:sz w:val="20"/>
          <w:szCs w:val="20"/>
        </w:rPr>
        <w:t>ванн, розташованих ізольовано одна від іншої, кімнати медичної сестри площею не менше 10 м</w:t>
      </w:r>
      <w:r w:rsidRPr="005C0674">
        <w:rPr>
          <w:rFonts w:ascii="Arial" w:hAnsi="Arial" w:cs="Arial"/>
          <w:sz w:val="20"/>
          <w:szCs w:val="20"/>
          <w:vertAlign w:val="superscript"/>
        </w:rPr>
        <w:t>2</w:t>
      </w:r>
      <w:r w:rsidRPr="005C0674">
        <w:rPr>
          <w:rFonts w:ascii="Arial" w:hAnsi="Arial" w:cs="Arial"/>
          <w:sz w:val="20"/>
          <w:szCs w:val="20"/>
        </w:rPr>
        <w:t xml:space="preserve"> передбачаються при кожній ванні (крім ванн для навчання плаванню дітей до 14 років).</w:t>
      </w:r>
    </w:p>
    <w:p w14:paraId="32D8C8FC" w14:textId="77777777" w:rsidR="00A76B49" w:rsidRDefault="002455BA" w:rsidP="005C0674">
      <w:pPr>
        <w:pStyle w:val="a5"/>
        <w:numPr>
          <w:ilvl w:val="1"/>
          <w:numId w:val="36"/>
        </w:numPr>
        <w:tabs>
          <w:tab w:val="left" w:pos="1262"/>
        </w:tabs>
        <w:spacing w:line="288" w:lineRule="auto"/>
        <w:ind w:left="0" w:firstLine="709"/>
        <w:rPr>
          <w:rFonts w:ascii="Arial" w:hAnsi="Arial" w:cs="Arial"/>
          <w:sz w:val="20"/>
          <w:szCs w:val="20"/>
        </w:rPr>
      </w:pPr>
      <w:r w:rsidRPr="005C0674">
        <w:rPr>
          <w:rFonts w:ascii="Arial" w:hAnsi="Arial" w:cs="Arial"/>
          <w:sz w:val="20"/>
          <w:szCs w:val="20"/>
        </w:rPr>
        <w:t>Роздягальні повинні розміщуватися на одній позначці з обхідними доріжками відкритих та критих ванн і сполучатися з ними тільки через душові, а з залом або майданчиком для підготовчих занять - минаючи душові.</w:t>
      </w:r>
    </w:p>
    <w:p w14:paraId="5CA82CB8" w14:textId="77777777" w:rsidR="00F90786" w:rsidRDefault="00F90786" w:rsidP="00F90786">
      <w:pPr>
        <w:pStyle w:val="a5"/>
        <w:tabs>
          <w:tab w:val="left" w:pos="1262"/>
        </w:tabs>
        <w:spacing w:line="288" w:lineRule="auto"/>
        <w:ind w:left="709" w:firstLine="0"/>
        <w:rPr>
          <w:rFonts w:ascii="Arial" w:hAnsi="Arial" w:cs="Arial"/>
          <w:sz w:val="20"/>
          <w:szCs w:val="20"/>
        </w:rPr>
      </w:pPr>
    </w:p>
    <w:p w14:paraId="36E0422D" w14:textId="77777777" w:rsidR="00F90786" w:rsidRPr="005C0674" w:rsidRDefault="00F90786" w:rsidP="00F90786">
      <w:pPr>
        <w:pStyle w:val="a5"/>
        <w:tabs>
          <w:tab w:val="left" w:pos="1262"/>
        </w:tabs>
        <w:spacing w:line="288" w:lineRule="auto"/>
        <w:ind w:left="709" w:firstLine="0"/>
        <w:rPr>
          <w:rFonts w:ascii="Arial" w:hAnsi="Arial" w:cs="Arial"/>
          <w:sz w:val="20"/>
          <w:szCs w:val="20"/>
        </w:rPr>
      </w:pPr>
    </w:p>
    <w:p w14:paraId="41A32EFC" w14:textId="77777777" w:rsidR="00A76B49" w:rsidRPr="005C0674" w:rsidRDefault="002455BA" w:rsidP="005C0674">
      <w:pPr>
        <w:pStyle w:val="a5"/>
        <w:numPr>
          <w:ilvl w:val="1"/>
          <w:numId w:val="36"/>
        </w:numPr>
        <w:tabs>
          <w:tab w:val="left" w:pos="1248"/>
        </w:tabs>
        <w:spacing w:line="288" w:lineRule="auto"/>
        <w:ind w:left="0" w:firstLine="709"/>
        <w:rPr>
          <w:rFonts w:ascii="Arial" w:hAnsi="Arial" w:cs="Arial"/>
          <w:sz w:val="20"/>
          <w:szCs w:val="20"/>
        </w:rPr>
      </w:pPr>
      <w:r w:rsidRPr="005C0674">
        <w:rPr>
          <w:rFonts w:ascii="Arial" w:hAnsi="Arial" w:cs="Arial"/>
          <w:sz w:val="20"/>
          <w:szCs w:val="20"/>
        </w:rPr>
        <w:lastRenderedPageBreak/>
        <w:t>Приміщення</w:t>
      </w:r>
      <w:r w:rsidRPr="005C0674">
        <w:rPr>
          <w:rFonts w:ascii="Arial" w:hAnsi="Arial" w:cs="Arial"/>
          <w:spacing w:val="-8"/>
          <w:sz w:val="20"/>
          <w:szCs w:val="20"/>
        </w:rPr>
        <w:t xml:space="preserve"> </w:t>
      </w:r>
      <w:r w:rsidRPr="005C0674">
        <w:rPr>
          <w:rFonts w:ascii="Arial" w:hAnsi="Arial" w:cs="Arial"/>
          <w:sz w:val="20"/>
          <w:szCs w:val="20"/>
        </w:rPr>
        <w:t>душових</w:t>
      </w:r>
      <w:r w:rsidRPr="005C0674">
        <w:rPr>
          <w:rFonts w:ascii="Arial" w:hAnsi="Arial" w:cs="Arial"/>
          <w:spacing w:val="-5"/>
          <w:sz w:val="20"/>
          <w:szCs w:val="20"/>
        </w:rPr>
        <w:t xml:space="preserve"> </w:t>
      </w:r>
      <w:r w:rsidRPr="005C0674">
        <w:rPr>
          <w:rFonts w:ascii="Arial" w:hAnsi="Arial" w:cs="Arial"/>
          <w:sz w:val="20"/>
          <w:szCs w:val="20"/>
        </w:rPr>
        <w:t>для</w:t>
      </w:r>
      <w:r w:rsidRPr="005C0674">
        <w:rPr>
          <w:rFonts w:ascii="Arial" w:hAnsi="Arial" w:cs="Arial"/>
          <w:spacing w:val="-6"/>
          <w:sz w:val="20"/>
          <w:szCs w:val="20"/>
        </w:rPr>
        <w:t xml:space="preserve"> </w:t>
      </w:r>
      <w:r w:rsidRPr="005C0674">
        <w:rPr>
          <w:rFonts w:ascii="Arial" w:hAnsi="Arial" w:cs="Arial"/>
          <w:sz w:val="20"/>
          <w:szCs w:val="20"/>
        </w:rPr>
        <w:t>тих,</w:t>
      </w:r>
      <w:r w:rsidRPr="005C0674">
        <w:rPr>
          <w:rFonts w:ascii="Arial" w:hAnsi="Arial" w:cs="Arial"/>
          <w:spacing w:val="-5"/>
          <w:sz w:val="20"/>
          <w:szCs w:val="20"/>
        </w:rPr>
        <w:t xml:space="preserve"> </w:t>
      </w:r>
      <w:r w:rsidRPr="005C0674">
        <w:rPr>
          <w:rFonts w:ascii="Arial" w:hAnsi="Arial" w:cs="Arial"/>
          <w:sz w:val="20"/>
          <w:szCs w:val="20"/>
        </w:rPr>
        <w:t>хто</w:t>
      </w:r>
      <w:r w:rsidRPr="005C0674">
        <w:rPr>
          <w:rFonts w:ascii="Arial" w:hAnsi="Arial" w:cs="Arial"/>
          <w:spacing w:val="-5"/>
          <w:sz w:val="20"/>
          <w:szCs w:val="20"/>
        </w:rPr>
        <w:t xml:space="preserve"> </w:t>
      </w:r>
      <w:r w:rsidRPr="005C0674">
        <w:rPr>
          <w:rFonts w:ascii="Arial" w:hAnsi="Arial" w:cs="Arial"/>
          <w:sz w:val="20"/>
          <w:szCs w:val="20"/>
        </w:rPr>
        <w:t>займається,</w:t>
      </w:r>
      <w:r w:rsidRPr="005C0674">
        <w:rPr>
          <w:rFonts w:ascii="Arial" w:hAnsi="Arial" w:cs="Arial"/>
          <w:spacing w:val="-8"/>
          <w:sz w:val="20"/>
          <w:szCs w:val="20"/>
        </w:rPr>
        <w:t xml:space="preserve"> </w:t>
      </w:r>
      <w:r w:rsidRPr="005C0674">
        <w:rPr>
          <w:rFonts w:ascii="Arial" w:hAnsi="Arial" w:cs="Arial"/>
          <w:sz w:val="20"/>
          <w:szCs w:val="20"/>
        </w:rPr>
        <w:t>повинні</w:t>
      </w:r>
      <w:r w:rsidRPr="005C0674">
        <w:rPr>
          <w:rFonts w:ascii="Arial" w:hAnsi="Arial" w:cs="Arial"/>
          <w:spacing w:val="-4"/>
          <w:sz w:val="20"/>
          <w:szCs w:val="20"/>
        </w:rPr>
        <w:t xml:space="preserve"> </w:t>
      </w:r>
      <w:r w:rsidRPr="005C0674">
        <w:rPr>
          <w:rFonts w:ascii="Arial" w:hAnsi="Arial" w:cs="Arial"/>
          <w:sz w:val="20"/>
          <w:szCs w:val="20"/>
        </w:rPr>
        <w:t>бути</w:t>
      </w:r>
      <w:r w:rsidRPr="005C0674">
        <w:rPr>
          <w:rFonts w:ascii="Arial" w:hAnsi="Arial" w:cs="Arial"/>
          <w:spacing w:val="-5"/>
          <w:sz w:val="20"/>
          <w:szCs w:val="20"/>
        </w:rPr>
        <w:t xml:space="preserve"> </w:t>
      </w:r>
      <w:r w:rsidRPr="005C0674">
        <w:rPr>
          <w:rFonts w:ascii="Arial" w:hAnsi="Arial" w:cs="Arial"/>
          <w:spacing w:val="-2"/>
          <w:sz w:val="20"/>
          <w:szCs w:val="20"/>
        </w:rPr>
        <w:t>прохідними.</w:t>
      </w:r>
    </w:p>
    <w:p w14:paraId="2C4E3F4F" w14:textId="77777777" w:rsidR="00A76B49" w:rsidRPr="005C0674" w:rsidRDefault="002455BA" w:rsidP="005C0674">
      <w:pPr>
        <w:pStyle w:val="a3"/>
        <w:spacing w:line="288" w:lineRule="auto"/>
        <w:ind w:firstLine="709"/>
        <w:jc w:val="both"/>
        <w:rPr>
          <w:rFonts w:ascii="Arial" w:hAnsi="Arial" w:cs="Arial"/>
          <w:sz w:val="20"/>
          <w:szCs w:val="20"/>
        </w:rPr>
      </w:pPr>
      <w:r w:rsidRPr="005C0674">
        <w:rPr>
          <w:rFonts w:ascii="Arial" w:hAnsi="Arial" w:cs="Arial"/>
          <w:sz w:val="20"/>
          <w:szCs w:val="20"/>
        </w:rPr>
        <w:t>У</w:t>
      </w:r>
      <w:r w:rsidRPr="005C0674">
        <w:rPr>
          <w:rFonts w:ascii="Arial" w:hAnsi="Arial" w:cs="Arial"/>
          <w:spacing w:val="-2"/>
          <w:sz w:val="20"/>
          <w:szCs w:val="20"/>
        </w:rPr>
        <w:t xml:space="preserve"> </w:t>
      </w:r>
      <w:r w:rsidRPr="005C0674">
        <w:rPr>
          <w:rFonts w:ascii="Arial" w:hAnsi="Arial" w:cs="Arial"/>
          <w:sz w:val="20"/>
          <w:szCs w:val="20"/>
        </w:rPr>
        <w:t>місці виходу</w:t>
      </w:r>
      <w:r w:rsidRPr="005C0674">
        <w:rPr>
          <w:rFonts w:ascii="Arial" w:hAnsi="Arial" w:cs="Arial"/>
          <w:spacing w:val="-4"/>
          <w:sz w:val="20"/>
          <w:szCs w:val="20"/>
        </w:rPr>
        <w:t xml:space="preserve"> </w:t>
      </w:r>
      <w:r w:rsidRPr="005C0674">
        <w:rPr>
          <w:rFonts w:ascii="Arial" w:hAnsi="Arial" w:cs="Arial"/>
          <w:sz w:val="20"/>
          <w:szCs w:val="20"/>
        </w:rPr>
        <w:t>з</w:t>
      </w:r>
      <w:r w:rsidRPr="005C0674">
        <w:rPr>
          <w:rFonts w:ascii="Arial" w:hAnsi="Arial" w:cs="Arial"/>
          <w:spacing w:val="-2"/>
          <w:sz w:val="20"/>
          <w:szCs w:val="20"/>
        </w:rPr>
        <w:t xml:space="preserve"> </w:t>
      </w:r>
      <w:r w:rsidRPr="005C0674">
        <w:rPr>
          <w:rFonts w:ascii="Arial" w:hAnsi="Arial" w:cs="Arial"/>
          <w:sz w:val="20"/>
          <w:szCs w:val="20"/>
        </w:rPr>
        <w:t>душової на</w:t>
      </w:r>
      <w:r w:rsidRPr="005C0674">
        <w:rPr>
          <w:rFonts w:ascii="Arial" w:hAnsi="Arial" w:cs="Arial"/>
          <w:spacing w:val="-1"/>
          <w:sz w:val="20"/>
          <w:szCs w:val="20"/>
        </w:rPr>
        <w:t xml:space="preserve"> </w:t>
      </w:r>
      <w:r w:rsidRPr="005C0674">
        <w:rPr>
          <w:rFonts w:ascii="Arial" w:hAnsi="Arial" w:cs="Arial"/>
          <w:sz w:val="20"/>
          <w:szCs w:val="20"/>
        </w:rPr>
        <w:t>обхідну</w:t>
      </w:r>
      <w:r w:rsidRPr="005C0674">
        <w:rPr>
          <w:rFonts w:ascii="Arial" w:hAnsi="Arial" w:cs="Arial"/>
          <w:spacing w:val="-4"/>
          <w:sz w:val="20"/>
          <w:szCs w:val="20"/>
        </w:rPr>
        <w:t xml:space="preserve"> </w:t>
      </w:r>
      <w:r w:rsidRPr="005C0674">
        <w:rPr>
          <w:rFonts w:ascii="Arial" w:hAnsi="Arial" w:cs="Arial"/>
          <w:sz w:val="20"/>
          <w:szCs w:val="20"/>
        </w:rPr>
        <w:t>доріжку</w:t>
      </w:r>
      <w:r w:rsidRPr="005C0674">
        <w:rPr>
          <w:rFonts w:ascii="Arial" w:hAnsi="Arial" w:cs="Arial"/>
          <w:spacing w:val="-4"/>
          <w:sz w:val="20"/>
          <w:szCs w:val="20"/>
        </w:rPr>
        <w:t xml:space="preserve"> </w:t>
      </w:r>
      <w:r w:rsidRPr="005C0674">
        <w:rPr>
          <w:rFonts w:ascii="Arial" w:hAnsi="Arial" w:cs="Arial"/>
          <w:sz w:val="20"/>
          <w:szCs w:val="20"/>
        </w:rPr>
        <w:t>(або</w:t>
      </w:r>
      <w:r w:rsidRPr="005C0674">
        <w:rPr>
          <w:rFonts w:ascii="Arial" w:hAnsi="Arial" w:cs="Arial"/>
          <w:spacing w:val="-4"/>
          <w:sz w:val="20"/>
          <w:szCs w:val="20"/>
        </w:rPr>
        <w:t xml:space="preserve"> </w:t>
      </w:r>
      <w:r w:rsidRPr="005C0674">
        <w:rPr>
          <w:rFonts w:ascii="Arial" w:hAnsi="Arial" w:cs="Arial"/>
          <w:sz w:val="20"/>
          <w:szCs w:val="20"/>
        </w:rPr>
        <w:t>до</w:t>
      </w:r>
      <w:r w:rsidRPr="005C0674">
        <w:rPr>
          <w:rFonts w:ascii="Arial" w:hAnsi="Arial" w:cs="Arial"/>
          <w:spacing w:val="-1"/>
          <w:sz w:val="20"/>
          <w:szCs w:val="20"/>
        </w:rPr>
        <w:t xml:space="preserve"> </w:t>
      </w:r>
      <w:r w:rsidRPr="005C0674">
        <w:rPr>
          <w:rFonts w:ascii="Arial" w:hAnsi="Arial" w:cs="Arial"/>
          <w:sz w:val="20"/>
          <w:szCs w:val="20"/>
        </w:rPr>
        <w:t>випливу) повинен</w:t>
      </w:r>
      <w:r w:rsidRPr="005C0674">
        <w:rPr>
          <w:rFonts w:ascii="Arial" w:hAnsi="Arial" w:cs="Arial"/>
          <w:spacing w:val="-2"/>
          <w:sz w:val="20"/>
          <w:szCs w:val="20"/>
        </w:rPr>
        <w:t xml:space="preserve"> </w:t>
      </w:r>
      <w:r w:rsidRPr="005C0674">
        <w:rPr>
          <w:rFonts w:ascii="Arial" w:hAnsi="Arial" w:cs="Arial"/>
          <w:sz w:val="20"/>
          <w:szCs w:val="20"/>
        </w:rPr>
        <w:t>передбачатися</w:t>
      </w:r>
      <w:r w:rsidRPr="005C0674">
        <w:rPr>
          <w:rFonts w:ascii="Arial" w:hAnsi="Arial" w:cs="Arial"/>
          <w:spacing w:val="-2"/>
          <w:sz w:val="20"/>
          <w:szCs w:val="20"/>
        </w:rPr>
        <w:t xml:space="preserve"> </w:t>
      </w:r>
      <w:r w:rsidRPr="005C0674">
        <w:rPr>
          <w:rFonts w:ascii="Arial" w:hAnsi="Arial" w:cs="Arial"/>
          <w:sz w:val="20"/>
          <w:szCs w:val="20"/>
        </w:rPr>
        <w:t>прохідний ножний душ з піддоном шириною, що виключає можливість його обходу, і завдовжки (за напрямком руху з душової) не менше 1,8 м. Дно піддона повинно бути неслизьким і мати уклон у бік душової не менше 0,01.</w:t>
      </w:r>
    </w:p>
    <w:p w14:paraId="50DF714C" w14:textId="77777777" w:rsidR="00A76B49" w:rsidRPr="005C0674" w:rsidRDefault="002455BA" w:rsidP="005C0674">
      <w:pPr>
        <w:pStyle w:val="a5"/>
        <w:numPr>
          <w:ilvl w:val="1"/>
          <w:numId w:val="36"/>
        </w:numPr>
        <w:tabs>
          <w:tab w:val="left" w:pos="1315"/>
        </w:tabs>
        <w:spacing w:line="288" w:lineRule="auto"/>
        <w:ind w:left="0" w:firstLine="709"/>
        <w:rPr>
          <w:rFonts w:ascii="Arial" w:hAnsi="Arial" w:cs="Arial"/>
          <w:sz w:val="20"/>
          <w:szCs w:val="20"/>
        </w:rPr>
      </w:pPr>
      <w:r w:rsidRPr="005C0674">
        <w:rPr>
          <w:rFonts w:ascii="Arial" w:hAnsi="Arial" w:cs="Arial"/>
          <w:sz w:val="20"/>
          <w:szCs w:val="20"/>
        </w:rPr>
        <w:t>Санітарні</w:t>
      </w:r>
      <w:r w:rsidRPr="005C0674">
        <w:rPr>
          <w:rFonts w:ascii="Arial" w:hAnsi="Arial" w:cs="Arial"/>
          <w:spacing w:val="40"/>
          <w:sz w:val="20"/>
          <w:szCs w:val="20"/>
        </w:rPr>
        <w:t xml:space="preserve"> </w:t>
      </w:r>
      <w:r w:rsidRPr="005C0674">
        <w:rPr>
          <w:rFonts w:ascii="Arial" w:hAnsi="Arial" w:cs="Arial"/>
          <w:sz w:val="20"/>
          <w:szCs w:val="20"/>
        </w:rPr>
        <w:t>вузли</w:t>
      </w:r>
      <w:r w:rsidRPr="005C0674">
        <w:rPr>
          <w:rFonts w:ascii="Arial" w:hAnsi="Arial" w:cs="Arial"/>
          <w:spacing w:val="40"/>
          <w:sz w:val="20"/>
          <w:szCs w:val="20"/>
        </w:rPr>
        <w:t xml:space="preserve"> </w:t>
      </w:r>
      <w:r w:rsidRPr="005C0674">
        <w:rPr>
          <w:rFonts w:ascii="Arial" w:hAnsi="Arial" w:cs="Arial"/>
          <w:sz w:val="20"/>
          <w:szCs w:val="20"/>
        </w:rPr>
        <w:t>для</w:t>
      </w:r>
      <w:r w:rsidRPr="005C0674">
        <w:rPr>
          <w:rFonts w:ascii="Arial" w:hAnsi="Arial" w:cs="Arial"/>
          <w:spacing w:val="40"/>
          <w:sz w:val="20"/>
          <w:szCs w:val="20"/>
        </w:rPr>
        <w:t xml:space="preserve"> </w:t>
      </w:r>
      <w:r w:rsidRPr="005C0674">
        <w:rPr>
          <w:rFonts w:ascii="Arial" w:hAnsi="Arial" w:cs="Arial"/>
          <w:sz w:val="20"/>
          <w:szCs w:val="20"/>
        </w:rPr>
        <w:t>тих,</w:t>
      </w:r>
      <w:r w:rsidRPr="005C0674">
        <w:rPr>
          <w:rFonts w:ascii="Arial" w:hAnsi="Arial" w:cs="Arial"/>
          <w:spacing w:val="40"/>
          <w:sz w:val="20"/>
          <w:szCs w:val="20"/>
        </w:rPr>
        <w:t xml:space="preserve"> </w:t>
      </w:r>
      <w:r w:rsidRPr="005C0674">
        <w:rPr>
          <w:rFonts w:ascii="Arial" w:hAnsi="Arial" w:cs="Arial"/>
          <w:sz w:val="20"/>
          <w:szCs w:val="20"/>
        </w:rPr>
        <w:t>хто</w:t>
      </w:r>
      <w:r w:rsidRPr="005C0674">
        <w:rPr>
          <w:rFonts w:ascii="Arial" w:hAnsi="Arial" w:cs="Arial"/>
          <w:spacing w:val="40"/>
          <w:sz w:val="20"/>
          <w:szCs w:val="20"/>
        </w:rPr>
        <w:t xml:space="preserve"> </w:t>
      </w:r>
      <w:r w:rsidRPr="005C0674">
        <w:rPr>
          <w:rFonts w:ascii="Arial" w:hAnsi="Arial" w:cs="Arial"/>
          <w:sz w:val="20"/>
          <w:szCs w:val="20"/>
        </w:rPr>
        <w:t>займається,</w:t>
      </w:r>
      <w:r w:rsidRPr="005C0674">
        <w:rPr>
          <w:rFonts w:ascii="Arial" w:hAnsi="Arial" w:cs="Arial"/>
          <w:spacing w:val="40"/>
          <w:sz w:val="20"/>
          <w:szCs w:val="20"/>
        </w:rPr>
        <w:t xml:space="preserve"> </w:t>
      </w:r>
      <w:r w:rsidRPr="005C0674">
        <w:rPr>
          <w:rFonts w:ascii="Arial" w:hAnsi="Arial" w:cs="Arial"/>
          <w:sz w:val="20"/>
          <w:szCs w:val="20"/>
        </w:rPr>
        <w:t>повинні</w:t>
      </w:r>
      <w:r w:rsidRPr="005C0674">
        <w:rPr>
          <w:rFonts w:ascii="Arial" w:hAnsi="Arial" w:cs="Arial"/>
          <w:spacing w:val="40"/>
          <w:sz w:val="20"/>
          <w:szCs w:val="20"/>
        </w:rPr>
        <w:t xml:space="preserve"> </w:t>
      </w:r>
      <w:r w:rsidRPr="005C0674">
        <w:rPr>
          <w:rFonts w:ascii="Arial" w:hAnsi="Arial" w:cs="Arial"/>
          <w:sz w:val="20"/>
          <w:szCs w:val="20"/>
        </w:rPr>
        <w:t>розміщуватися</w:t>
      </w:r>
      <w:r w:rsidRPr="005C0674">
        <w:rPr>
          <w:rFonts w:ascii="Arial" w:hAnsi="Arial" w:cs="Arial"/>
          <w:spacing w:val="40"/>
          <w:sz w:val="20"/>
          <w:szCs w:val="20"/>
        </w:rPr>
        <w:t xml:space="preserve"> </w:t>
      </w:r>
      <w:r w:rsidRPr="005C0674">
        <w:rPr>
          <w:rFonts w:ascii="Arial" w:hAnsi="Arial" w:cs="Arial"/>
          <w:sz w:val="20"/>
          <w:szCs w:val="20"/>
        </w:rPr>
        <w:t>так,</w:t>
      </w:r>
      <w:r w:rsidRPr="005C0674">
        <w:rPr>
          <w:rFonts w:ascii="Arial" w:hAnsi="Arial" w:cs="Arial"/>
          <w:spacing w:val="40"/>
          <w:sz w:val="20"/>
          <w:szCs w:val="20"/>
        </w:rPr>
        <w:t xml:space="preserve"> </w:t>
      </w:r>
      <w:r w:rsidRPr="005C0674">
        <w:rPr>
          <w:rFonts w:ascii="Arial" w:hAnsi="Arial" w:cs="Arial"/>
          <w:sz w:val="20"/>
          <w:szCs w:val="20"/>
        </w:rPr>
        <w:t>щоб</w:t>
      </w:r>
      <w:r w:rsidRPr="005C0674">
        <w:rPr>
          <w:rFonts w:ascii="Arial" w:hAnsi="Arial" w:cs="Arial"/>
          <w:spacing w:val="40"/>
          <w:sz w:val="20"/>
          <w:szCs w:val="20"/>
        </w:rPr>
        <w:t xml:space="preserve"> </w:t>
      </w:r>
      <w:r w:rsidRPr="005C0674">
        <w:rPr>
          <w:rFonts w:ascii="Arial" w:hAnsi="Arial" w:cs="Arial"/>
          <w:sz w:val="20"/>
          <w:szCs w:val="20"/>
        </w:rPr>
        <w:t>виключати</w:t>
      </w:r>
      <w:r w:rsidRPr="005C0674">
        <w:rPr>
          <w:rFonts w:ascii="Arial" w:hAnsi="Arial" w:cs="Arial"/>
          <w:spacing w:val="40"/>
          <w:sz w:val="20"/>
          <w:szCs w:val="20"/>
        </w:rPr>
        <w:t xml:space="preserve"> </w:t>
      </w:r>
      <w:r w:rsidRPr="005C0674">
        <w:rPr>
          <w:rFonts w:ascii="Arial" w:hAnsi="Arial" w:cs="Arial"/>
          <w:sz w:val="20"/>
          <w:szCs w:val="20"/>
        </w:rPr>
        <w:t>можливість потрапляння з них до ванн, минаючи душові.</w:t>
      </w:r>
    </w:p>
    <w:p w14:paraId="270A41E9" w14:textId="77777777" w:rsidR="00A76B49" w:rsidRPr="005C0674" w:rsidRDefault="002455BA" w:rsidP="005C0674">
      <w:pPr>
        <w:pStyle w:val="a5"/>
        <w:numPr>
          <w:ilvl w:val="1"/>
          <w:numId w:val="36"/>
        </w:numPr>
        <w:tabs>
          <w:tab w:val="left" w:pos="1298"/>
        </w:tabs>
        <w:spacing w:line="288" w:lineRule="auto"/>
        <w:ind w:left="0" w:firstLine="709"/>
        <w:rPr>
          <w:rFonts w:ascii="Arial" w:hAnsi="Arial" w:cs="Arial"/>
          <w:sz w:val="20"/>
          <w:szCs w:val="20"/>
        </w:rPr>
      </w:pPr>
      <w:r w:rsidRPr="005C0674">
        <w:rPr>
          <w:rFonts w:ascii="Arial" w:hAnsi="Arial" w:cs="Arial"/>
          <w:sz w:val="20"/>
          <w:szCs w:val="20"/>
        </w:rPr>
        <w:t>Будинок</w:t>
      </w:r>
      <w:r w:rsidRPr="005C0674">
        <w:rPr>
          <w:rFonts w:ascii="Arial" w:hAnsi="Arial" w:cs="Arial"/>
          <w:spacing w:val="40"/>
          <w:sz w:val="20"/>
          <w:szCs w:val="20"/>
        </w:rPr>
        <w:t xml:space="preserve"> </w:t>
      </w:r>
      <w:r w:rsidRPr="005C0674">
        <w:rPr>
          <w:rFonts w:ascii="Arial" w:hAnsi="Arial" w:cs="Arial"/>
          <w:sz w:val="20"/>
          <w:szCs w:val="20"/>
        </w:rPr>
        <w:t>із</w:t>
      </w:r>
      <w:r w:rsidRPr="005C0674">
        <w:rPr>
          <w:rFonts w:ascii="Arial" w:hAnsi="Arial" w:cs="Arial"/>
          <w:spacing w:val="40"/>
          <w:sz w:val="20"/>
          <w:szCs w:val="20"/>
        </w:rPr>
        <w:t xml:space="preserve"> </w:t>
      </w:r>
      <w:r w:rsidRPr="005C0674">
        <w:rPr>
          <w:rFonts w:ascii="Arial" w:hAnsi="Arial" w:cs="Arial"/>
          <w:sz w:val="20"/>
          <w:szCs w:val="20"/>
        </w:rPr>
        <w:t>допоміжними</w:t>
      </w:r>
      <w:r w:rsidRPr="005C0674">
        <w:rPr>
          <w:rFonts w:ascii="Arial" w:hAnsi="Arial" w:cs="Arial"/>
          <w:spacing w:val="40"/>
          <w:sz w:val="20"/>
          <w:szCs w:val="20"/>
        </w:rPr>
        <w:t xml:space="preserve"> </w:t>
      </w:r>
      <w:r w:rsidRPr="005C0674">
        <w:rPr>
          <w:rFonts w:ascii="Arial" w:hAnsi="Arial" w:cs="Arial"/>
          <w:sz w:val="20"/>
          <w:szCs w:val="20"/>
        </w:rPr>
        <w:t>приміщеннями</w:t>
      </w:r>
      <w:r w:rsidRPr="005C0674">
        <w:rPr>
          <w:rFonts w:ascii="Arial" w:hAnsi="Arial" w:cs="Arial"/>
          <w:spacing w:val="40"/>
          <w:sz w:val="20"/>
          <w:szCs w:val="20"/>
        </w:rPr>
        <w:t xml:space="preserve"> </w:t>
      </w:r>
      <w:r w:rsidRPr="005C0674">
        <w:rPr>
          <w:rFonts w:ascii="Arial" w:hAnsi="Arial" w:cs="Arial"/>
          <w:sz w:val="20"/>
          <w:szCs w:val="20"/>
        </w:rPr>
        <w:t>басейну</w:t>
      </w:r>
      <w:r w:rsidRPr="005C0674">
        <w:rPr>
          <w:rFonts w:ascii="Arial" w:hAnsi="Arial" w:cs="Arial"/>
          <w:spacing w:val="40"/>
          <w:sz w:val="20"/>
          <w:szCs w:val="20"/>
        </w:rPr>
        <w:t xml:space="preserve"> </w:t>
      </w:r>
      <w:r w:rsidRPr="005C0674">
        <w:rPr>
          <w:rFonts w:ascii="Arial" w:hAnsi="Arial" w:cs="Arial"/>
          <w:sz w:val="20"/>
          <w:szCs w:val="20"/>
        </w:rPr>
        <w:t>з</w:t>
      </w:r>
      <w:r w:rsidRPr="005C0674">
        <w:rPr>
          <w:rFonts w:ascii="Arial" w:hAnsi="Arial" w:cs="Arial"/>
          <w:spacing w:val="40"/>
          <w:sz w:val="20"/>
          <w:szCs w:val="20"/>
        </w:rPr>
        <w:t xml:space="preserve"> </w:t>
      </w:r>
      <w:r w:rsidRPr="005C0674">
        <w:rPr>
          <w:rFonts w:ascii="Arial" w:hAnsi="Arial" w:cs="Arial"/>
          <w:sz w:val="20"/>
          <w:szCs w:val="20"/>
        </w:rPr>
        <w:t>відкритими</w:t>
      </w:r>
      <w:r w:rsidRPr="005C0674">
        <w:rPr>
          <w:rFonts w:ascii="Arial" w:hAnsi="Arial" w:cs="Arial"/>
          <w:spacing w:val="40"/>
          <w:sz w:val="20"/>
          <w:szCs w:val="20"/>
        </w:rPr>
        <w:t xml:space="preserve"> </w:t>
      </w:r>
      <w:r w:rsidRPr="005C0674">
        <w:rPr>
          <w:rFonts w:ascii="Arial" w:hAnsi="Arial" w:cs="Arial"/>
          <w:sz w:val="20"/>
          <w:szCs w:val="20"/>
        </w:rPr>
        <w:t>ваннами</w:t>
      </w:r>
      <w:r w:rsidRPr="005C0674">
        <w:rPr>
          <w:rFonts w:ascii="Arial" w:hAnsi="Arial" w:cs="Arial"/>
          <w:spacing w:val="40"/>
          <w:sz w:val="20"/>
          <w:szCs w:val="20"/>
        </w:rPr>
        <w:t xml:space="preserve"> </w:t>
      </w:r>
      <w:r w:rsidRPr="005C0674">
        <w:rPr>
          <w:rFonts w:ascii="Arial" w:hAnsi="Arial" w:cs="Arial"/>
          <w:sz w:val="20"/>
          <w:szCs w:val="20"/>
        </w:rPr>
        <w:t>повинен</w:t>
      </w:r>
      <w:r w:rsidRPr="005C0674">
        <w:rPr>
          <w:rFonts w:ascii="Arial" w:hAnsi="Arial" w:cs="Arial"/>
          <w:spacing w:val="40"/>
          <w:sz w:val="20"/>
          <w:szCs w:val="20"/>
        </w:rPr>
        <w:t xml:space="preserve"> </w:t>
      </w:r>
      <w:r w:rsidRPr="005C0674">
        <w:rPr>
          <w:rFonts w:ascii="Arial" w:hAnsi="Arial" w:cs="Arial"/>
          <w:sz w:val="20"/>
          <w:szCs w:val="20"/>
        </w:rPr>
        <w:t>безпо-середньо прилягати до обхідних доріжок відкритих ванн.</w:t>
      </w:r>
    </w:p>
    <w:p w14:paraId="4F8F3E31" w14:textId="77777777" w:rsidR="00A76B49" w:rsidRPr="005C0674" w:rsidRDefault="002455BA" w:rsidP="005C0674">
      <w:pPr>
        <w:pStyle w:val="a5"/>
        <w:numPr>
          <w:ilvl w:val="1"/>
          <w:numId w:val="36"/>
        </w:numPr>
        <w:tabs>
          <w:tab w:val="left" w:pos="1325"/>
        </w:tabs>
        <w:spacing w:line="288" w:lineRule="auto"/>
        <w:ind w:left="0" w:firstLine="709"/>
        <w:rPr>
          <w:rFonts w:ascii="Arial" w:hAnsi="Arial" w:cs="Arial"/>
          <w:sz w:val="20"/>
          <w:szCs w:val="20"/>
        </w:rPr>
      </w:pPr>
      <w:r w:rsidRPr="005C0674">
        <w:rPr>
          <w:rFonts w:ascii="Arial" w:hAnsi="Arial" w:cs="Arial"/>
          <w:sz w:val="20"/>
          <w:szCs w:val="20"/>
        </w:rPr>
        <w:t>Склад,</w:t>
      </w:r>
      <w:r w:rsidRPr="005C0674">
        <w:rPr>
          <w:rFonts w:ascii="Arial" w:hAnsi="Arial" w:cs="Arial"/>
          <w:spacing w:val="73"/>
          <w:sz w:val="20"/>
          <w:szCs w:val="20"/>
        </w:rPr>
        <w:t xml:space="preserve"> </w:t>
      </w:r>
      <w:r w:rsidRPr="005C0674">
        <w:rPr>
          <w:rFonts w:ascii="Arial" w:hAnsi="Arial" w:cs="Arial"/>
          <w:sz w:val="20"/>
          <w:szCs w:val="20"/>
        </w:rPr>
        <w:t>площа</w:t>
      </w:r>
      <w:r w:rsidRPr="005C0674">
        <w:rPr>
          <w:rFonts w:ascii="Arial" w:hAnsi="Arial" w:cs="Arial"/>
          <w:spacing w:val="73"/>
          <w:sz w:val="20"/>
          <w:szCs w:val="20"/>
        </w:rPr>
        <w:t xml:space="preserve"> </w:t>
      </w:r>
      <w:r w:rsidRPr="005C0674">
        <w:rPr>
          <w:rFonts w:ascii="Arial" w:hAnsi="Arial" w:cs="Arial"/>
          <w:sz w:val="20"/>
          <w:szCs w:val="20"/>
        </w:rPr>
        <w:t>та</w:t>
      </w:r>
      <w:r w:rsidRPr="005C0674">
        <w:rPr>
          <w:rFonts w:ascii="Arial" w:hAnsi="Arial" w:cs="Arial"/>
          <w:spacing w:val="73"/>
          <w:sz w:val="20"/>
          <w:szCs w:val="20"/>
        </w:rPr>
        <w:t xml:space="preserve"> </w:t>
      </w:r>
      <w:r w:rsidRPr="005C0674">
        <w:rPr>
          <w:rFonts w:ascii="Arial" w:hAnsi="Arial" w:cs="Arial"/>
          <w:sz w:val="20"/>
          <w:szCs w:val="20"/>
        </w:rPr>
        <w:t>висота</w:t>
      </w:r>
      <w:r w:rsidRPr="005C0674">
        <w:rPr>
          <w:rFonts w:ascii="Arial" w:hAnsi="Arial" w:cs="Arial"/>
          <w:spacing w:val="73"/>
          <w:sz w:val="20"/>
          <w:szCs w:val="20"/>
        </w:rPr>
        <w:t xml:space="preserve"> </w:t>
      </w:r>
      <w:r w:rsidRPr="005C0674">
        <w:rPr>
          <w:rFonts w:ascii="Arial" w:hAnsi="Arial" w:cs="Arial"/>
          <w:sz w:val="20"/>
          <w:szCs w:val="20"/>
        </w:rPr>
        <w:t>технічних</w:t>
      </w:r>
      <w:r w:rsidRPr="005C0674">
        <w:rPr>
          <w:rFonts w:ascii="Arial" w:hAnsi="Arial" w:cs="Arial"/>
          <w:spacing w:val="73"/>
          <w:sz w:val="20"/>
          <w:szCs w:val="20"/>
        </w:rPr>
        <w:t xml:space="preserve"> </w:t>
      </w:r>
      <w:r w:rsidRPr="005C0674">
        <w:rPr>
          <w:rFonts w:ascii="Arial" w:hAnsi="Arial" w:cs="Arial"/>
          <w:sz w:val="20"/>
          <w:szCs w:val="20"/>
        </w:rPr>
        <w:t>приміщень</w:t>
      </w:r>
      <w:r w:rsidRPr="005C0674">
        <w:rPr>
          <w:rFonts w:ascii="Arial" w:hAnsi="Arial" w:cs="Arial"/>
          <w:spacing w:val="73"/>
          <w:sz w:val="20"/>
          <w:szCs w:val="20"/>
        </w:rPr>
        <w:t xml:space="preserve"> </w:t>
      </w:r>
      <w:r w:rsidRPr="005C0674">
        <w:rPr>
          <w:rFonts w:ascii="Arial" w:hAnsi="Arial" w:cs="Arial"/>
          <w:sz w:val="20"/>
          <w:szCs w:val="20"/>
        </w:rPr>
        <w:t>визначається</w:t>
      </w:r>
      <w:r w:rsidRPr="005C0674">
        <w:rPr>
          <w:rFonts w:ascii="Arial" w:hAnsi="Arial" w:cs="Arial"/>
          <w:spacing w:val="40"/>
          <w:sz w:val="20"/>
          <w:szCs w:val="20"/>
        </w:rPr>
        <w:t xml:space="preserve"> </w:t>
      </w:r>
      <w:r w:rsidRPr="005C0674">
        <w:rPr>
          <w:rFonts w:ascii="Arial" w:hAnsi="Arial" w:cs="Arial"/>
          <w:sz w:val="20"/>
          <w:szCs w:val="20"/>
        </w:rPr>
        <w:t>залежно</w:t>
      </w:r>
      <w:r w:rsidRPr="005C0674">
        <w:rPr>
          <w:rFonts w:ascii="Arial" w:hAnsi="Arial" w:cs="Arial"/>
          <w:spacing w:val="73"/>
          <w:sz w:val="20"/>
          <w:szCs w:val="20"/>
        </w:rPr>
        <w:t xml:space="preserve"> </w:t>
      </w:r>
      <w:r w:rsidRPr="005C0674">
        <w:rPr>
          <w:rFonts w:ascii="Arial" w:hAnsi="Arial" w:cs="Arial"/>
          <w:sz w:val="20"/>
          <w:szCs w:val="20"/>
        </w:rPr>
        <w:t>від</w:t>
      </w:r>
      <w:r w:rsidRPr="005C0674">
        <w:rPr>
          <w:rFonts w:ascii="Arial" w:hAnsi="Arial" w:cs="Arial"/>
          <w:spacing w:val="73"/>
          <w:sz w:val="20"/>
          <w:szCs w:val="20"/>
        </w:rPr>
        <w:t xml:space="preserve"> </w:t>
      </w:r>
      <w:r w:rsidRPr="005C0674">
        <w:rPr>
          <w:rFonts w:ascii="Arial" w:hAnsi="Arial" w:cs="Arial"/>
          <w:sz w:val="20"/>
          <w:szCs w:val="20"/>
        </w:rPr>
        <w:t>інженерного оснащення басейну.</w:t>
      </w:r>
    </w:p>
    <w:p w14:paraId="4551C0A2" w14:textId="77777777" w:rsidR="00A76B49" w:rsidRPr="005C0674" w:rsidRDefault="002455BA" w:rsidP="005C0674">
      <w:pPr>
        <w:pStyle w:val="a3"/>
        <w:spacing w:line="288" w:lineRule="auto"/>
        <w:ind w:firstLine="709"/>
        <w:jc w:val="both"/>
        <w:rPr>
          <w:rFonts w:ascii="Arial" w:hAnsi="Arial" w:cs="Arial"/>
          <w:sz w:val="20"/>
          <w:szCs w:val="20"/>
        </w:rPr>
      </w:pPr>
      <w:r w:rsidRPr="005C0674">
        <w:rPr>
          <w:rFonts w:ascii="Arial" w:hAnsi="Arial" w:cs="Arial"/>
          <w:sz w:val="20"/>
          <w:szCs w:val="20"/>
        </w:rPr>
        <w:t>Вихід</w:t>
      </w:r>
      <w:r w:rsidRPr="005C0674">
        <w:rPr>
          <w:rFonts w:ascii="Arial" w:hAnsi="Arial" w:cs="Arial"/>
          <w:spacing w:val="-16"/>
          <w:sz w:val="20"/>
          <w:szCs w:val="20"/>
        </w:rPr>
        <w:t xml:space="preserve"> </w:t>
      </w:r>
      <w:r w:rsidRPr="005C0674">
        <w:rPr>
          <w:rFonts w:ascii="Arial" w:hAnsi="Arial" w:cs="Arial"/>
          <w:sz w:val="20"/>
          <w:szCs w:val="20"/>
        </w:rPr>
        <w:t>(вхід)</w:t>
      </w:r>
      <w:r w:rsidRPr="005C0674">
        <w:rPr>
          <w:rFonts w:ascii="Arial" w:hAnsi="Arial" w:cs="Arial"/>
          <w:spacing w:val="-14"/>
          <w:sz w:val="20"/>
          <w:szCs w:val="20"/>
        </w:rPr>
        <w:t xml:space="preserve"> </w:t>
      </w:r>
      <w:r w:rsidRPr="005C0674">
        <w:rPr>
          <w:rFonts w:ascii="Arial" w:hAnsi="Arial" w:cs="Arial"/>
          <w:sz w:val="20"/>
          <w:szCs w:val="20"/>
        </w:rPr>
        <w:t>із</w:t>
      </w:r>
      <w:r w:rsidRPr="005C0674">
        <w:rPr>
          <w:rFonts w:ascii="Arial" w:hAnsi="Arial" w:cs="Arial"/>
          <w:spacing w:val="-14"/>
          <w:sz w:val="20"/>
          <w:szCs w:val="20"/>
        </w:rPr>
        <w:t xml:space="preserve"> </w:t>
      </w:r>
      <w:r w:rsidRPr="005C0674">
        <w:rPr>
          <w:rFonts w:ascii="Arial" w:hAnsi="Arial" w:cs="Arial"/>
          <w:sz w:val="20"/>
          <w:szCs w:val="20"/>
        </w:rPr>
        <w:t>приміщення</w:t>
      </w:r>
      <w:r w:rsidRPr="005C0674">
        <w:rPr>
          <w:rFonts w:ascii="Arial" w:hAnsi="Arial" w:cs="Arial"/>
          <w:spacing w:val="-13"/>
          <w:sz w:val="20"/>
          <w:szCs w:val="20"/>
        </w:rPr>
        <w:t xml:space="preserve"> </w:t>
      </w:r>
      <w:r w:rsidRPr="005C0674">
        <w:rPr>
          <w:rFonts w:ascii="Arial" w:hAnsi="Arial" w:cs="Arial"/>
          <w:sz w:val="20"/>
          <w:szCs w:val="20"/>
        </w:rPr>
        <w:t>хлораторної</w:t>
      </w:r>
      <w:r w:rsidRPr="005C0674">
        <w:rPr>
          <w:rFonts w:ascii="Arial" w:hAnsi="Arial" w:cs="Arial"/>
          <w:spacing w:val="-14"/>
          <w:sz w:val="20"/>
          <w:szCs w:val="20"/>
        </w:rPr>
        <w:t xml:space="preserve"> </w:t>
      </w:r>
      <w:r w:rsidRPr="005C0674">
        <w:rPr>
          <w:rFonts w:ascii="Arial" w:hAnsi="Arial" w:cs="Arial"/>
          <w:sz w:val="20"/>
          <w:szCs w:val="20"/>
        </w:rPr>
        <w:t>або</w:t>
      </w:r>
      <w:r w:rsidRPr="005C0674">
        <w:rPr>
          <w:rFonts w:ascii="Arial" w:hAnsi="Arial" w:cs="Arial"/>
          <w:spacing w:val="-14"/>
          <w:sz w:val="20"/>
          <w:szCs w:val="20"/>
        </w:rPr>
        <w:t xml:space="preserve"> </w:t>
      </w:r>
      <w:r w:rsidRPr="005C0674">
        <w:rPr>
          <w:rFonts w:ascii="Arial" w:hAnsi="Arial" w:cs="Arial"/>
          <w:sz w:val="20"/>
          <w:szCs w:val="20"/>
        </w:rPr>
        <w:t>складу</w:t>
      </w:r>
      <w:r w:rsidRPr="005C0674">
        <w:rPr>
          <w:rFonts w:ascii="Arial" w:hAnsi="Arial" w:cs="Arial"/>
          <w:spacing w:val="-14"/>
          <w:sz w:val="20"/>
          <w:szCs w:val="20"/>
        </w:rPr>
        <w:t xml:space="preserve"> </w:t>
      </w:r>
      <w:r w:rsidRPr="005C0674">
        <w:rPr>
          <w:rFonts w:ascii="Arial" w:hAnsi="Arial" w:cs="Arial"/>
          <w:sz w:val="20"/>
          <w:szCs w:val="20"/>
        </w:rPr>
        <w:t>хлору</w:t>
      </w:r>
      <w:r w:rsidRPr="005C0674">
        <w:rPr>
          <w:rFonts w:ascii="Arial" w:hAnsi="Arial" w:cs="Arial"/>
          <w:spacing w:val="-13"/>
          <w:sz w:val="20"/>
          <w:szCs w:val="20"/>
        </w:rPr>
        <w:t xml:space="preserve"> </w:t>
      </w:r>
      <w:r w:rsidRPr="005C0674">
        <w:rPr>
          <w:rFonts w:ascii="Arial" w:hAnsi="Arial" w:cs="Arial"/>
          <w:sz w:val="20"/>
          <w:szCs w:val="20"/>
        </w:rPr>
        <w:t>повинен</w:t>
      </w:r>
      <w:r w:rsidRPr="005C0674">
        <w:rPr>
          <w:rFonts w:ascii="Arial" w:hAnsi="Arial" w:cs="Arial"/>
          <w:spacing w:val="-14"/>
          <w:sz w:val="20"/>
          <w:szCs w:val="20"/>
        </w:rPr>
        <w:t xml:space="preserve"> </w:t>
      </w:r>
      <w:r w:rsidRPr="005C0674">
        <w:rPr>
          <w:rFonts w:ascii="Arial" w:hAnsi="Arial" w:cs="Arial"/>
          <w:sz w:val="20"/>
          <w:szCs w:val="20"/>
        </w:rPr>
        <w:t>бути</w:t>
      </w:r>
      <w:r w:rsidRPr="005C0674">
        <w:rPr>
          <w:rFonts w:ascii="Arial" w:hAnsi="Arial" w:cs="Arial"/>
          <w:spacing w:val="-14"/>
          <w:sz w:val="20"/>
          <w:szCs w:val="20"/>
        </w:rPr>
        <w:t xml:space="preserve"> </w:t>
      </w:r>
      <w:r w:rsidRPr="005C0674">
        <w:rPr>
          <w:rFonts w:ascii="Arial" w:hAnsi="Arial" w:cs="Arial"/>
          <w:sz w:val="20"/>
          <w:szCs w:val="20"/>
        </w:rPr>
        <w:t>або</w:t>
      </w:r>
      <w:r w:rsidRPr="005C0674">
        <w:rPr>
          <w:rFonts w:ascii="Arial" w:hAnsi="Arial" w:cs="Arial"/>
          <w:spacing w:val="-14"/>
          <w:sz w:val="20"/>
          <w:szCs w:val="20"/>
        </w:rPr>
        <w:t xml:space="preserve"> </w:t>
      </w:r>
      <w:r w:rsidRPr="005C0674">
        <w:rPr>
          <w:rFonts w:ascii="Arial" w:hAnsi="Arial" w:cs="Arial"/>
          <w:sz w:val="20"/>
          <w:szCs w:val="20"/>
        </w:rPr>
        <w:t>безпосередньо</w:t>
      </w:r>
      <w:r w:rsidRPr="005C0674">
        <w:rPr>
          <w:rFonts w:ascii="Arial" w:hAnsi="Arial" w:cs="Arial"/>
          <w:spacing w:val="-13"/>
          <w:sz w:val="20"/>
          <w:szCs w:val="20"/>
        </w:rPr>
        <w:t xml:space="preserve"> </w:t>
      </w:r>
      <w:r w:rsidRPr="005C0674">
        <w:rPr>
          <w:rFonts w:ascii="Arial" w:hAnsi="Arial" w:cs="Arial"/>
          <w:sz w:val="20"/>
          <w:szCs w:val="20"/>
        </w:rPr>
        <w:t>назовні, або</w:t>
      </w:r>
      <w:r w:rsidRPr="005C0674">
        <w:rPr>
          <w:rFonts w:ascii="Arial" w:hAnsi="Arial" w:cs="Arial"/>
          <w:spacing w:val="-5"/>
          <w:sz w:val="20"/>
          <w:szCs w:val="20"/>
        </w:rPr>
        <w:t xml:space="preserve"> </w:t>
      </w:r>
      <w:r w:rsidRPr="005C0674">
        <w:rPr>
          <w:rFonts w:ascii="Arial" w:hAnsi="Arial" w:cs="Arial"/>
          <w:sz w:val="20"/>
          <w:szCs w:val="20"/>
        </w:rPr>
        <w:t>назовні</w:t>
      </w:r>
      <w:r w:rsidRPr="005C0674">
        <w:rPr>
          <w:rFonts w:ascii="Arial" w:hAnsi="Arial" w:cs="Arial"/>
          <w:spacing w:val="-4"/>
          <w:sz w:val="20"/>
          <w:szCs w:val="20"/>
        </w:rPr>
        <w:t xml:space="preserve"> </w:t>
      </w:r>
      <w:r w:rsidRPr="005C0674">
        <w:rPr>
          <w:rFonts w:ascii="Arial" w:hAnsi="Arial" w:cs="Arial"/>
          <w:sz w:val="20"/>
          <w:szCs w:val="20"/>
        </w:rPr>
        <w:t>через</w:t>
      </w:r>
      <w:r w:rsidRPr="005C0674">
        <w:rPr>
          <w:rFonts w:ascii="Arial" w:hAnsi="Arial" w:cs="Arial"/>
          <w:spacing w:val="-6"/>
          <w:sz w:val="20"/>
          <w:szCs w:val="20"/>
        </w:rPr>
        <w:t xml:space="preserve"> </w:t>
      </w:r>
      <w:r w:rsidRPr="005C0674">
        <w:rPr>
          <w:rFonts w:ascii="Arial" w:hAnsi="Arial" w:cs="Arial"/>
          <w:sz w:val="20"/>
          <w:szCs w:val="20"/>
        </w:rPr>
        <w:t>тамбур.</w:t>
      </w:r>
      <w:r w:rsidRPr="005C0674">
        <w:rPr>
          <w:rFonts w:ascii="Arial" w:hAnsi="Arial" w:cs="Arial"/>
          <w:spacing w:val="-5"/>
          <w:sz w:val="20"/>
          <w:szCs w:val="20"/>
        </w:rPr>
        <w:t xml:space="preserve"> </w:t>
      </w:r>
      <w:r w:rsidRPr="005C0674">
        <w:rPr>
          <w:rFonts w:ascii="Arial" w:hAnsi="Arial" w:cs="Arial"/>
          <w:sz w:val="20"/>
          <w:szCs w:val="20"/>
        </w:rPr>
        <w:t>Допускається</w:t>
      </w:r>
      <w:r w:rsidRPr="005C0674">
        <w:rPr>
          <w:rFonts w:ascii="Arial" w:hAnsi="Arial" w:cs="Arial"/>
          <w:spacing w:val="-5"/>
          <w:sz w:val="20"/>
          <w:szCs w:val="20"/>
        </w:rPr>
        <w:t xml:space="preserve"> </w:t>
      </w:r>
      <w:r w:rsidRPr="005C0674">
        <w:rPr>
          <w:rFonts w:ascii="Arial" w:hAnsi="Arial" w:cs="Arial"/>
          <w:sz w:val="20"/>
          <w:szCs w:val="20"/>
        </w:rPr>
        <w:t>передбачати</w:t>
      </w:r>
      <w:r w:rsidRPr="005C0674">
        <w:rPr>
          <w:rFonts w:ascii="Arial" w:hAnsi="Arial" w:cs="Arial"/>
          <w:spacing w:val="-5"/>
          <w:sz w:val="20"/>
          <w:szCs w:val="20"/>
        </w:rPr>
        <w:t xml:space="preserve"> </w:t>
      </w:r>
      <w:r w:rsidRPr="005C0674">
        <w:rPr>
          <w:rFonts w:ascii="Arial" w:hAnsi="Arial" w:cs="Arial"/>
          <w:sz w:val="20"/>
          <w:szCs w:val="20"/>
        </w:rPr>
        <w:t>загальний</w:t>
      </w:r>
      <w:r w:rsidRPr="005C0674">
        <w:rPr>
          <w:rFonts w:ascii="Arial" w:hAnsi="Arial" w:cs="Arial"/>
          <w:spacing w:val="-5"/>
          <w:sz w:val="20"/>
          <w:szCs w:val="20"/>
        </w:rPr>
        <w:t xml:space="preserve"> </w:t>
      </w:r>
      <w:r w:rsidRPr="005C0674">
        <w:rPr>
          <w:rFonts w:ascii="Arial" w:hAnsi="Arial" w:cs="Arial"/>
          <w:sz w:val="20"/>
          <w:szCs w:val="20"/>
        </w:rPr>
        <w:t>тамбур</w:t>
      </w:r>
      <w:r w:rsidRPr="005C0674">
        <w:rPr>
          <w:rFonts w:ascii="Arial" w:hAnsi="Arial" w:cs="Arial"/>
          <w:spacing w:val="-5"/>
          <w:sz w:val="20"/>
          <w:szCs w:val="20"/>
        </w:rPr>
        <w:t xml:space="preserve"> </w:t>
      </w:r>
      <w:r w:rsidRPr="005C0674">
        <w:rPr>
          <w:rFonts w:ascii="Arial" w:hAnsi="Arial" w:cs="Arial"/>
          <w:sz w:val="20"/>
          <w:szCs w:val="20"/>
        </w:rPr>
        <w:t>для</w:t>
      </w:r>
      <w:r w:rsidRPr="005C0674">
        <w:rPr>
          <w:rFonts w:ascii="Arial" w:hAnsi="Arial" w:cs="Arial"/>
          <w:spacing w:val="-5"/>
          <w:sz w:val="20"/>
          <w:szCs w:val="20"/>
        </w:rPr>
        <w:t xml:space="preserve"> </w:t>
      </w:r>
      <w:r w:rsidRPr="005C0674">
        <w:rPr>
          <w:rFonts w:ascii="Arial" w:hAnsi="Arial" w:cs="Arial"/>
          <w:sz w:val="20"/>
          <w:szCs w:val="20"/>
        </w:rPr>
        <w:t>виходу</w:t>
      </w:r>
      <w:r w:rsidRPr="005C0674">
        <w:rPr>
          <w:rFonts w:ascii="Arial" w:hAnsi="Arial" w:cs="Arial"/>
          <w:spacing w:val="-7"/>
          <w:sz w:val="20"/>
          <w:szCs w:val="20"/>
        </w:rPr>
        <w:t xml:space="preserve"> </w:t>
      </w:r>
      <w:r w:rsidRPr="005C0674">
        <w:rPr>
          <w:rFonts w:ascii="Arial" w:hAnsi="Arial" w:cs="Arial"/>
          <w:sz w:val="20"/>
          <w:szCs w:val="20"/>
        </w:rPr>
        <w:t>назовні</w:t>
      </w:r>
      <w:r w:rsidRPr="005C0674">
        <w:rPr>
          <w:rFonts w:ascii="Arial" w:hAnsi="Arial" w:cs="Arial"/>
          <w:spacing w:val="-4"/>
          <w:sz w:val="20"/>
          <w:szCs w:val="20"/>
        </w:rPr>
        <w:t xml:space="preserve"> </w:t>
      </w:r>
      <w:r w:rsidRPr="005C0674">
        <w:rPr>
          <w:rFonts w:ascii="Arial" w:hAnsi="Arial" w:cs="Arial"/>
          <w:sz w:val="20"/>
          <w:szCs w:val="20"/>
        </w:rPr>
        <w:t>з</w:t>
      </w:r>
      <w:r w:rsidRPr="005C0674">
        <w:rPr>
          <w:rFonts w:ascii="Arial" w:hAnsi="Arial" w:cs="Arial"/>
          <w:spacing w:val="-6"/>
          <w:sz w:val="20"/>
          <w:szCs w:val="20"/>
        </w:rPr>
        <w:t xml:space="preserve"> </w:t>
      </w:r>
      <w:r w:rsidRPr="005C0674">
        <w:rPr>
          <w:rFonts w:ascii="Arial" w:hAnsi="Arial" w:cs="Arial"/>
          <w:sz w:val="20"/>
          <w:szCs w:val="20"/>
        </w:rPr>
        <w:t>приміщень хлораторної та складу хлору.</w:t>
      </w:r>
    </w:p>
    <w:p w14:paraId="6C57D0BA" w14:textId="77777777" w:rsidR="00A76B49" w:rsidRPr="005C0674" w:rsidRDefault="002455BA" w:rsidP="005C0674">
      <w:pPr>
        <w:pStyle w:val="a3"/>
        <w:spacing w:line="288" w:lineRule="auto"/>
        <w:ind w:firstLine="709"/>
        <w:jc w:val="both"/>
        <w:rPr>
          <w:rFonts w:ascii="Arial" w:hAnsi="Arial" w:cs="Arial"/>
          <w:sz w:val="20"/>
          <w:szCs w:val="20"/>
        </w:rPr>
      </w:pPr>
      <w:r w:rsidRPr="005C0674">
        <w:rPr>
          <w:rFonts w:ascii="Arial" w:hAnsi="Arial" w:cs="Arial"/>
          <w:sz w:val="20"/>
          <w:szCs w:val="20"/>
        </w:rPr>
        <w:t>Склад</w:t>
      </w:r>
      <w:r w:rsidRPr="005C0674">
        <w:rPr>
          <w:rFonts w:ascii="Arial" w:hAnsi="Arial" w:cs="Arial"/>
          <w:spacing w:val="-11"/>
          <w:sz w:val="20"/>
          <w:szCs w:val="20"/>
        </w:rPr>
        <w:t xml:space="preserve"> </w:t>
      </w:r>
      <w:r w:rsidRPr="005C0674">
        <w:rPr>
          <w:rFonts w:ascii="Arial" w:hAnsi="Arial" w:cs="Arial"/>
          <w:sz w:val="20"/>
          <w:szCs w:val="20"/>
        </w:rPr>
        <w:t>хлору</w:t>
      </w:r>
      <w:r w:rsidRPr="005C0674">
        <w:rPr>
          <w:rFonts w:ascii="Arial" w:hAnsi="Arial" w:cs="Arial"/>
          <w:spacing w:val="-12"/>
          <w:sz w:val="20"/>
          <w:szCs w:val="20"/>
        </w:rPr>
        <w:t xml:space="preserve"> </w:t>
      </w:r>
      <w:r w:rsidRPr="005C0674">
        <w:rPr>
          <w:rFonts w:ascii="Arial" w:hAnsi="Arial" w:cs="Arial"/>
          <w:sz w:val="20"/>
          <w:szCs w:val="20"/>
        </w:rPr>
        <w:t>допускається</w:t>
      </w:r>
      <w:r w:rsidRPr="005C0674">
        <w:rPr>
          <w:rFonts w:ascii="Arial" w:hAnsi="Arial" w:cs="Arial"/>
          <w:spacing w:val="-10"/>
          <w:sz w:val="20"/>
          <w:szCs w:val="20"/>
        </w:rPr>
        <w:t xml:space="preserve"> </w:t>
      </w:r>
      <w:r w:rsidRPr="005C0674">
        <w:rPr>
          <w:rFonts w:ascii="Arial" w:hAnsi="Arial" w:cs="Arial"/>
          <w:sz w:val="20"/>
          <w:szCs w:val="20"/>
        </w:rPr>
        <w:t>розташовувати</w:t>
      </w:r>
      <w:r w:rsidRPr="005C0674">
        <w:rPr>
          <w:rFonts w:ascii="Arial" w:hAnsi="Arial" w:cs="Arial"/>
          <w:spacing w:val="-10"/>
          <w:sz w:val="20"/>
          <w:szCs w:val="20"/>
        </w:rPr>
        <w:t xml:space="preserve"> </w:t>
      </w:r>
      <w:r w:rsidRPr="005C0674">
        <w:rPr>
          <w:rFonts w:ascii="Arial" w:hAnsi="Arial" w:cs="Arial"/>
          <w:sz w:val="20"/>
          <w:szCs w:val="20"/>
        </w:rPr>
        <w:t>в</w:t>
      </w:r>
      <w:r w:rsidRPr="005C0674">
        <w:rPr>
          <w:rFonts w:ascii="Arial" w:hAnsi="Arial" w:cs="Arial"/>
          <w:spacing w:val="-11"/>
          <w:sz w:val="20"/>
          <w:szCs w:val="20"/>
        </w:rPr>
        <w:t xml:space="preserve"> </w:t>
      </w:r>
      <w:r w:rsidRPr="005C0674">
        <w:rPr>
          <w:rFonts w:ascii="Arial" w:hAnsi="Arial" w:cs="Arial"/>
          <w:sz w:val="20"/>
          <w:szCs w:val="20"/>
        </w:rPr>
        <w:t>будинку</w:t>
      </w:r>
      <w:r w:rsidRPr="005C0674">
        <w:rPr>
          <w:rFonts w:ascii="Arial" w:hAnsi="Arial" w:cs="Arial"/>
          <w:spacing w:val="-12"/>
          <w:sz w:val="20"/>
          <w:szCs w:val="20"/>
        </w:rPr>
        <w:t xml:space="preserve"> </w:t>
      </w:r>
      <w:r w:rsidRPr="005C0674">
        <w:rPr>
          <w:rFonts w:ascii="Arial" w:hAnsi="Arial" w:cs="Arial"/>
          <w:sz w:val="20"/>
          <w:szCs w:val="20"/>
        </w:rPr>
        <w:t>спортивної</w:t>
      </w:r>
      <w:r w:rsidRPr="005C0674">
        <w:rPr>
          <w:rFonts w:ascii="Arial" w:hAnsi="Arial" w:cs="Arial"/>
          <w:spacing w:val="-8"/>
          <w:sz w:val="20"/>
          <w:szCs w:val="20"/>
        </w:rPr>
        <w:t xml:space="preserve"> </w:t>
      </w:r>
      <w:r w:rsidRPr="005C0674">
        <w:rPr>
          <w:rFonts w:ascii="Arial" w:hAnsi="Arial" w:cs="Arial"/>
          <w:sz w:val="20"/>
          <w:szCs w:val="20"/>
        </w:rPr>
        <w:t>споруди</w:t>
      </w:r>
      <w:r w:rsidRPr="005C0674">
        <w:rPr>
          <w:rFonts w:ascii="Arial" w:hAnsi="Arial" w:cs="Arial"/>
          <w:spacing w:val="-10"/>
          <w:sz w:val="20"/>
          <w:szCs w:val="20"/>
        </w:rPr>
        <w:t xml:space="preserve"> </w:t>
      </w:r>
      <w:r w:rsidRPr="005C0674">
        <w:rPr>
          <w:rFonts w:ascii="Arial" w:hAnsi="Arial" w:cs="Arial"/>
          <w:sz w:val="20"/>
          <w:szCs w:val="20"/>
        </w:rPr>
        <w:t>в</w:t>
      </w:r>
      <w:r w:rsidRPr="005C0674">
        <w:rPr>
          <w:rFonts w:ascii="Arial" w:hAnsi="Arial" w:cs="Arial"/>
          <w:spacing w:val="-11"/>
          <w:sz w:val="20"/>
          <w:szCs w:val="20"/>
        </w:rPr>
        <w:t xml:space="preserve"> </w:t>
      </w:r>
      <w:r w:rsidRPr="005C0674">
        <w:rPr>
          <w:rFonts w:ascii="Arial" w:hAnsi="Arial" w:cs="Arial"/>
          <w:sz w:val="20"/>
          <w:szCs w:val="20"/>
        </w:rPr>
        <w:t>разі</w:t>
      </w:r>
      <w:r w:rsidRPr="005C0674">
        <w:rPr>
          <w:rFonts w:ascii="Arial" w:hAnsi="Arial" w:cs="Arial"/>
          <w:spacing w:val="-8"/>
          <w:sz w:val="20"/>
          <w:szCs w:val="20"/>
        </w:rPr>
        <w:t xml:space="preserve"> </w:t>
      </w:r>
      <w:r w:rsidRPr="005C0674">
        <w:rPr>
          <w:rFonts w:ascii="Arial" w:hAnsi="Arial" w:cs="Arial"/>
          <w:sz w:val="20"/>
          <w:szCs w:val="20"/>
        </w:rPr>
        <w:t>зберігання</w:t>
      </w:r>
      <w:r w:rsidRPr="005C0674">
        <w:rPr>
          <w:rFonts w:ascii="Arial" w:hAnsi="Arial" w:cs="Arial"/>
          <w:spacing w:val="-10"/>
          <w:sz w:val="20"/>
          <w:szCs w:val="20"/>
        </w:rPr>
        <w:t xml:space="preserve"> </w:t>
      </w:r>
      <w:r w:rsidRPr="005C0674">
        <w:rPr>
          <w:rFonts w:ascii="Arial" w:hAnsi="Arial" w:cs="Arial"/>
          <w:sz w:val="20"/>
          <w:szCs w:val="20"/>
        </w:rPr>
        <w:t>в</w:t>
      </w:r>
      <w:r w:rsidRPr="005C0674">
        <w:rPr>
          <w:rFonts w:ascii="Arial" w:hAnsi="Arial" w:cs="Arial"/>
          <w:spacing w:val="-13"/>
          <w:sz w:val="20"/>
          <w:szCs w:val="20"/>
        </w:rPr>
        <w:t xml:space="preserve"> </w:t>
      </w:r>
      <w:r w:rsidRPr="005C0674">
        <w:rPr>
          <w:rFonts w:ascii="Arial" w:hAnsi="Arial" w:cs="Arial"/>
          <w:sz w:val="20"/>
          <w:szCs w:val="20"/>
        </w:rPr>
        <w:t>ньому не більше двох наповнених балонів (місткістю по 40 кг кожний). У будинку склад повинен розміщуватися біля зовнішньої стіни і відокремлюватися від інших приміщень огороджувальними конструкціями із негорючих матеріалів з межею вогнестійкості не менше 0,75 год.</w:t>
      </w:r>
    </w:p>
    <w:p w14:paraId="7FEF7384" w14:textId="77777777" w:rsidR="00A76B49" w:rsidRPr="005C0674" w:rsidRDefault="002455BA" w:rsidP="005C0674">
      <w:pPr>
        <w:pStyle w:val="a5"/>
        <w:numPr>
          <w:ilvl w:val="1"/>
          <w:numId w:val="36"/>
        </w:numPr>
        <w:tabs>
          <w:tab w:val="left" w:pos="1289"/>
        </w:tabs>
        <w:spacing w:line="288" w:lineRule="auto"/>
        <w:ind w:left="0" w:firstLine="709"/>
        <w:rPr>
          <w:rFonts w:ascii="Arial" w:hAnsi="Arial" w:cs="Arial"/>
          <w:sz w:val="20"/>
          <w:szCs w:val="20"/>
        </w:rPr>
      </w:pPr>
      <w:r w:rsidRPr="005C0674">
        <w:rPr>
          <w:rFonts w:ascii="Arial" w:hAnsi="Arial" w:cs="Arial"/>
          <w:sz w:val="20"/>
          <w:szCs w:val="20"/>
        </w:rPr>
        <w:t>Над приміщеннями для приготування коагулюючих і дезинфікуючих розчинів не допус-кається розташовувати санітарні вузли і душові.</w:t>
      </w:r>
    </w:p>
    <w:p w14:paraId="202F8A36" w14:textId="77777777" w:rsidR="00A76B49" w:rsidRPr="005C0674" w:rsidRDefault="002455BA" w:rsidP="005C0674">
      <w:pPr>
        <w:pStyle w:val="4"/>
        <w:spacing w:line="288" w:lineRule="auto"/>
        <w:ind w:left="0" w:firstLine="709"/>
        <w:jc w:val="both"/>
        <w:rPr>
          <w:rFonts w:ascii="Arial" w:hAnsi="Arial" w:cs="Arial"/>
          <w:sz w:val="20"/>
          <w:szCs w:val="20"/>
        </w:rPr>
      </w:pPr>
      <w:bookmarkStart w:id="45" w:name="_TOC_250007"/>
      <w:r w:rsidRPr="005C0674">
        <w:rPr>
          <w:rFonts w:ascii="Arial" w:hAnsi="Arial" w:cs="Arial"/>
          <w:sz w:val="20"/>
          <w:szCs w:val="20"/>
        </w:rPr>
        <w:t>Спеціалізовані</w:t>
      </w:r>
      <w:r w:rsidRPr="005C0674">
        <w:rPr>
          <w:rFonts w:ascii="Arial" w:hAnsi="Arial" w:cs="Arial"/>
          <w:spacing w:val="-8"/>
          <w:sz w:val="20"/>
          <w:szCs w:val="20"/>
        </w:rPr>
        <w:t xml:space="preserve"> </w:t>
      </w:r>
      <w:r w:rsidRPr="005C0674">
        <w:rPr>
          <w:rFonts w:ascii="Arial" w:hAnsi="Arial" w:cs="Arial"/>
          <w:sz w:val="20"/>
          <w:szCs w:val="20"/>
        </w:rPr>
        <w:t>спортивні</w:t>
      </w:r>
      <w:r w:rsidRPr="005C0674">
        <w:rPr>
          <w:rFonts w:ascii="Arial" w:hAnsi="Arial" w:cs="Arial"/>
          <w:spacing w:val="-8"/>
          <w:sz w:val="20"/>
          <w:szCs w:val="20"/>
        </w:rPr>
        <w:t xml:space="preserve"> </w:t>
      </w:r>
      <w:bookmarkEnd w:id="45"/>
      <w:r w:rsidRPr="005C0674">
        <w:rPr>
          <w:rFonts w:ascii="Arial" w:hAnsi="Arial" w:cs="Arial"/>
          <w:spacing w:val="-2"/>
          <w:sz w:val="20"/>
          <w:szCs w:val="20"/>
        </w:rPr>
        <w:t>споруди</w:t>
      </w:r>
    </w:p>
    <w:p w14:paraId="60900E5E" w14:textId="77777777" w:rsidR="00A76B49" w:rsidRPr="005C0674" w:rsidRDefault="002455BA" w:rsidP="005C0674">
      <w:pPr>
        <w:pStyle w:val="6"/>
        <w:spacing w:line="288" w:lineRule="auto"/>
        <w:ind w:left="0" w:firstLine="709"/>
        <w:jc w:val="both"/>
        <w:rPr>
          <w:rFonts w:ascii="Arial" w:hAnsi="Arial" w:cs="Arial"/>
          <w:sz w:val="20"/>
          <w:szCs w:val="20"/>
        </w:rPr>
      </w:pPr>
      <w:bookmarkStart w:id="46" w:name="_TOC_250006"/>
      <w:r w:rsidRPr="005C0674">
        <w:rPr>
          <w:rFonts w:ascii="Arial" w:hAnsi="Arial" w:cs="Arial"/>
          <w:sz w:val="20"/>
          <w:szCs w:val="20"/>
        </w:rPr>
        <w:t>Лижні</w:t>
      </w:r>
      <w:r w:rsidRPr="005C0674">
        <w:rPr>
          <w:rFonts w:ascii="Arial" w:hAnsi="Arial" w:cs="Arial"/>
          <w:spacing w:val="-7"/>
          <w:sz w:val="20"/>
          <w:szCs w:val="20"/>
        </w:rPr>
        <w:t xml:space="preserve"> </w:t>
      </w:r>
      <w:bookmarkEnd w:id="46"/>
      <w:r w:rsidRPr="005C0674">
        <w:rPr>
          <w:rFonts w:ascii="Arial" w:hAnsi="Arial" w:cs="Arial"/>
          <w:spacing w:val="-4"/>
          <w:sz w:val="20"/>
          <w:szCs w:val="20"/>
        </w:rPr>
        <w:t>бази</w:t>
      </w:r>
    </w:p>
    <w:p w14:paraId="118403E5" w14:textId="77777777" w:rsidR="00A76B49" w:rsidRPr="005C0674" w:rsidRDefault="002455BA" w:rsidP="005C0674">
      <w:pPr>
        <w:pStyle w:val="a5"/>
        <w:numPr>
          <w:ilvl w:val="1"/>
          <w:numId w:val="36"/>
        </w:numPr>
        <w:tabs>
          <w:tab w:val="left" w:pos="1357"/>
        </w:tabs>
        <w:spacing w:line="288" w:lineRule="auto"/>
        <w:ind w:left="0" w:firstLine="709"/>
        <w:rPr>
          <w:rFonts w:ascii="Arial" w:hAnsi="Arial" w:cs="Arial"/>
          <w:sz w:val="20"/>
          <w:szCs w:val="20"/>
        </w:rPr>
      </w:pPr>
      <w:r w:rsidRPr="005C0674">
        <w:rPr>
          <w:rFonts w:ascii="Arial" w:hAnsi="Arial" w:cs="Arial"/>
          <w:sz w:val="20"/>
          <w:szCs w:val="20"/>
        </w:rPr>
        <w:t>У</w:t>
      </w:r>
      <w:r w:rsidRPr="005C0674">
        <w:rPr>
          <w:rFonts w:ascii="Arial" w:hAnsi="Arial" w:cs="Arial"/>
          <w:spacing w:val="-6"/>
          <w:sz w:val="20"/>
          <w:szCs w:val="20"/>
        </w:rPr>
        <w:t xml:space="preserve"> </w:t>
      </w:r>
      <w:r w:rsidRPr="005C0674">
        <w:rPr>
          <w:rFonts w:ascii="Arial" w:hAnsi="Arial" w:cs="Arial"/>
          <w:sz w:val="20"/>
          <w:szCs w:val="20"/>
        </w:rPr>
        <w:t>складі</w:t>
      </w:r>
      <w:r w:rsidRPr="005C0674">
        <w:rPr>
          <w:rFonts w:ascii="Arial" w:hAnsi="Arial" w:cs="Arial"/>
          <w:spacing w:val="-5"/>
          <w:sz w:val="20"/>
          <w:szCs w:val="20"/>
        </w:rPr>
        <w:t xml:space="preserve"> </w:t>
      </w:r>
      <w:r w:rsidRPr="005C0674">
        <w:rPr>
          <w:rFonts w:ascii="Arial" w:hAnsi="Arial" w:cs="Arial"/>
          <w:sz w:val="20"/>
          <w:szCs w:val="20"/>
        </w:rPr>
        <w:t>допоміжних</w:t>
      </w:r>
      <w:r w:rsidRPr="005C0674">
        <w:rPr>
          <w:rFonts w:ascii="Arial" w:hAnsi="Arial" w:cs="Arial"/>
          <w:spacing w:val="-3"/>
          <w:sz w:val="20"/>
          <w:szCs w:val="20"/>
        </w:rPr>
        <w:t xml:space="preserve"> </w:t>
      </w:r>
      <w:r w:rsidRPr="005C0674">
        <w:rPr>
          <w:rFonts w:ascii="Arial" w:hAnsi="Arial" w:cs="Arial"/>
          <w:sz w:val="20"/>
          <w:szCs w:val="20"/>
        </w:rPr>
        <w:t>приміщень</w:t>
      </w:r>
      <w:r w:rsidRPr="005C0674">
        <w:rPr>
          <w:rFonts w:ascii="Arial" w:hAnsi="Arial" w:cs="Arial"/>
          <w:spacing w:val="-6"/>
          <w:sz w:val="20"/>
          <w:szCs w:val="20"/>
        </w:rPr>
        <w:t xml:space="preserve"> </w:t>
      </w:r>
      <w:r w:rsidRPr="005C0674">
        <w:rPr>
          <w:rFonts w:ascii="Arial" w:hAnsi="Arial" w:cs="Arial"/>
          <w:sz w:val="20"/>
          <w:szCs w:val="20"/>
        </w:rPr>
        <w:t>лижних</w:t>
      </w:r>
      <w:r w:rsidRPr="005C0674">
        <w:rPr>
          <w:rFonts w:ascii="Arial" w:hAnsi="Arial" w:cs="Arial"/>
          <w:spacing w:val="-3"/>
          <w:sz w:val="20"/>
          <w:szCs w:val="20"/>
        </w:rPr>
        <w:t xml:space="preserve"> </w:t>
      </w:r>
      <w:r w:rsidRPr="005C0674">
        <w:rPr>
          <w:rFonts w:ascii="Arial" w:hAnsi="Arial" w:cs="Arial"/>
          <w:sz w:val="20"/>
          <w:szCs w:val="20"/>
        </w:rPr>
        <w:t>баз</w:t>
      </w:r>
      <w:r w:rsidRPr="005C0674">
        <w:rPr>
          <w:rFonts w:ascii="Arial" w:hAnsi="Arial" w:cs="Arial"/>
          <w:spacing w:val="-6"/>
          <w:sz w:val="20"/>
          <w:szCs w:val="20"/>
        </w:rPr>
        <w:t xml:space="preserve"> </w:t>
      </w:r>
      <w:r w:rsidRPr="005C0674">
        <w:rPr>
          <w:rFonts w:ascii="Arial" w:hAnsi="Arial" w:cs="Arial"/>
          <w:sz w:val="20"/>
          <w:szCs w:val="20"/>
        </w:rPr>
        <w:t>(крім</w:t>
      </w:r>
      <w:r w:rsidRPr="005C0674">
        <w:rPr>
          <w:rFonts w:ascii="Arial" w:hAnsi="Arial" w:cs="Arial"/>
          <w:spacing w:val="-6"/>
          <w:sz w:val="20"/>
          <w:szCs w:val="20"/>
        </w:rPr>
        <w:t xml:space="preserve"> </w:t>
      </w:r>
      <w:r w:rsidRPr="005C0674">
        <w:rPr>
          <w:rFonts w:ascii="Arial" w:hAnsi="Arial" w:cs="Arial"/>
          <w:sz w:val="20"/>
          <w:szCs w:val="20"/>
        </w:rPr>
        <w:t>приміщень,</w:t>
      </w:r>
      <w:r w:rsidRPr="005C0674">
        <w:rPr>
          <w:rFonts w:ascii="Arial" w:hAnsi="Arial" w:cs="Arial"/>
          <w:spacing w:val="-6"/>
          <w:sz w:val="20"/>
          <w:szCs w:val="20"/>
        </w:rPr>
        <w:t xml:space="preserve"> </w:t>
      </w:r>
      <w:r w:rsidRPr="005C0674">
        <w:rPr>
          <w:rFonts w:ascii="Arial" w:hAnsi="Arial" w:cs="Arial"/>
          <w:sz w:val="20"/>
          <w:szCs w:val="20"/>
        </w:rPr>
        <w:t>наведених</w:t>
      </w:r>
      <w:r w:rsidRPr="005C0674">
        <w:rPr>
          <w:rFonts w:ascii="Arial" w:hAnsi="Arial" w:cs="Arial"/>
          <w:spacing w:val="-3"/>
          <w:sz w:val="20"/>
          <w:szCs w:val="20"/>
        </w:rPr>
        <w:t xml:space="preserve"> </w:t>
      </w:r>
      <w:r w:rsidRPr="005C0674">
        <w:rPr>
          <w:rFonts w:ascii="Arial" w:hAnsi="Arial" w:cs="Arial"/>
          <w:sz w:val="20"/>
          <w:szCs w:val="20"/>
        </w:rPr>
        <w:t>у</w:t>
      </w:r>
      <w:r w:rsidRPr="005C0674">
        <w:rPr>
          <w:rFonts w:ascii="Arial" w:hAnsi="Arial" w:cs="Arial"/>
          <w:spacing w:val="-6"/>
          <w:sz w:val="20"/>
          <w:szCs w:val="20"/>
        </w:rPr>
        <w:t xml:space="preserve"> </w:t>
      </w:r>
      <w:r w:rsidRPr="005C0674">
        <w:rPr>
          <w:rFonts w:ascii="Arial" w:hAnsi="Arial" w:cs="Arial"/>
          <w:sz w:val="20"/>
          <w:szCs w:val="20"/>
        </w:rPr>
        <w:t>таблиці</w:t>
      </w:r>
      <w:r w:rsidRPr="005C0674">
        <w:rPr>
          <w:rFonts w:ascii="Arial" w:hAnsi="Arial" w:cs="Arial"/>
          <w:spacing w:val="-2"/>
          <w:sz w:val="20"/>
          <w:szCs w:val="20"/>
        </w:rPr>
        <w:t xml:space="preserve"> </w:t>
      </w:r>
      <w:r w:rsidRPr="005C0674">
        <w:rPr>
          <w:rFonts w:ascii="Arial" w:hAnsi="Arial" w:cs="Arial"/>
          <w:sz w:val="20"/>
          <w:szCs w:val="20"/>
        </w:rPr>
        <w:t>11)</w:t>
      </w:r>
      <w:r w:rsidRPr="005C0674">
        <w:rPr>
          <w:rFonts w:ascii="Arial" w:hAnsi="Arial" w:cs="Arial"/>
          <w:spacing w:val="-5"/>
          <w:sz w:val="20"/>
          <w:szCs w:val="20"/>
        </w:rPr>
        <w:t xml:space="preserve"> </w:t>
      </w:r>
      <w:r w:rsidRPr="005C0674">
        <w:rPr>
          <w:rFonts w:ascii="Arial" w:hAnsi="Arial" w:cs="Arial"/>
          <w:sz w:val="20"/>
          <w:szCs w:val="20"/>
        </w:rPr>
        <w:t>слід додатково передбачати приміщення згідно з таблицею 13.</w:t>
      </w:r>
    </w:p>
    <w:p w14:paraId="10961035" w14:textId="77777777" w:rsidR="00A76B49" w:rsidRPr="005C0674" w:rsidRDefault="002455BA" w:rsidP="005C0674">
      <w:pPr>
        <w:pStyle w:val="a5"/>
        <w:numPr>
          <w:ilvl w:val="1"/>
          <w:numId w:val="36"/>
        </w:numPr>
        <w:tabs>
          <w:tab w:val="left" w:pos="1420"/>
        </w:tabs>
        <w:spacing w:line="288" w:lineRule="auto"/>
        <w:ind w:left="0" w:firstLine="709"/>
        <w:rPr>
          <w:rFonts w:ascii="Arial" w:hAnsi="Arial" w:cs="Arial"/>
          <w:sz w:val="20"/>
          <w:szCs w:val="20"/>
        </w:rPr>
      </w:pPr>
      <w:r w:rsidRPr="005C0674">
        <w:rPr>
          <w:rFonts w:ascii="Arial" w:hAnsi="Arial" w:cs="Arial"/>
          <w:sz w:val="20"/>
          <w:szCs w:val="20"/>
        </w:rPr>
        <w:t>Допоміжні</w:t>
      </w:r>
      <w:r w:rsidRPr="005C0674">
        <w:rPr>
          <w:rFonts w:ascii="Arial" w:hAnsi="Arial" w:cs="Arial"/>
          <w:spacing w:val="61"/>
          <w:sz w:val="20"/>
          <w:szCs w:val="20"/>
        </w:rPr>
        <w:t xml:space="preserve"> </w:t>
      </w:r>
      <w:r w:rsidRPr="005C0674">
        <w:rPr>
          <w:rFonts w:ascii="Arial" w:hAnsi="Arial" w:cs="Arial"/>
          <w:sz w:val="20"/>
          <w:szCs w:val="20"/>
        </w:rPr>
        <w:t>приміщення</w:t>
      </w:r>
      <w:r w:rsidRPr="005C0674">
        <w:rPr>
          <w:rFonts w:ascii="Arial" w:hAnsi="Arial" w:cs="Arial"/>
          <w:spacing w:val="59"/>
          <w:sz w:val="20"/>
          <w:szCs w:val="20"/>
        </w:rPr>
        <w:t xml:space="preserve"> </w:t>
      </w:r>
      <w:r w:rsidRPr="005C0674">
        <w:rPr>
          <w:rFonts w:ascii="Arial" w:hAnsi="Arial" w:cs="Arial"/>
          <w:sz w:val="20"/>
          <w:szCs w:val="20"/>
        </w:rPr>
        <w:t>слід</w:t>
      </w:r>
      <w:r w:rsidRPr="005C0674">
        <w:rPr>
          <w:rFonts w:ascii="Arial" w:hAnsi="Arial" w:cs="Arial"/>
          <w:spacing w:val="61"/>
          <w:sz w:val="20"/>
          <w:szCs w:val="20"/>
        </w:rPr>
        <w:t xml:space="preserve"> </w:t>
      </w:r>
      <w:r w:rsidRPr="005C0674">
        <w:rPr>
          <w:rFonts w:ascii="Arial" w:hAnsi="Arial" w:cs="Arial"/>
          <w:sz w:val="20"/>
          <w:szCs w:val="20"/>
        </w:rPr>
        <w:t>розміщувати</w:t>
      </w:r>
      <w:r w:rsidRPr="005C0674">
        <w:rPr>
          <w:rFonts w:ascii="Arial" w:hAnsi="Arial" w:cs="Arial"/>
          <w:spacing w:val="60"/>
          <w:sz w:val="20"/>
          <w:szCs w:val="20"/>
        </w:rPr>
        <w:t xml:space="preserve"> </w:t>
      </w:r>
      <w:r w:rsidRPr="005C0674">
        <w:rPr>
          <w:rFonts w:ascii="Arial" w:hAnsi="Arial" w:cs="Arial"/>
          <w:sz w:val="20"/>
          <w:szCs w:val="20"/>
        </w:rPr>
        <w:t>в</w:t>
      </w:r>
      <w:r w:rsidRPr="005C0674">
        <w:rPr>
          <w:rFonts w:ascii="Arial" w:hAnsi="Arial" w:cs="Arial"/>
          <w:spacing w:val="59"/>
          <w:sz w:val="20"/>
          <w:szCs w:val="20"/>
        </w:rPr>
        <w:t xml:space="preserve"> </w:t>
      </w:r>
      <w:r w:rsidRPr="005C0674">
        <w:rPr>
          <w:rFonts w:ascii="Arial" w:hAnsi="Arial" w:cs="Arial"/>
          <w:sz w:val="20"/>
          <w:szCs w:val="20"/>
        </w:rPr>
        <w:t>будинку</w:t>
      </w:r>
      <w:r w:rsidRPr="005C0674">
        <w:rPr>
          <w:rFonts w:ascii="Arial" w:hAnsi="Arial" w:cs="Arial"/>
          <w:spacing w:val="60"/>
          <w:sz w:val="20"/>
          <w:szCs w:val="20"/>
        </w:rPr>
        <w:t xml:space="preserve"> </w:t>
      </w:r>
      <w:r w:rsidRPr="005C0674">
        <w:rPr>
          <w:rFonts w:ascii="Arial" w:hAnsi="Arial" w:cs="Arial"/>
          <w:sz w:val="20"/>
          <w:szCs w:val="20"/>
        </w:rPr>
        <w:t>лижної</w:t>
      </w:r>
      <w:r w:rsidRPr="005C0674">
        <w:rPr>
          <w:rFonts w:ascii="Arial" w:hAnsi="Arial" w:cs="Arial"/>
          <w:spacing w:val="61"/>
          <w:sz w:val="20"/>
          <w:szCs w:val="20"/>
        </w:rPr>
        <w:t xml:space="preserve"> </w:t>
      </w:r>
      <w:r w:rsidRPr="005C0674">
        <w:rPr>
          <w:rFonts w:ascii="Arial" w:hAnsi="Arial" w:cs="Arial"/>
          <w:sz w:val="20"/>
          <w:szCs w:val="20"/>
        </w:rPr>
        <w:t>бази,</w:t>
      </w:r>
      <w:r w:rsidRPr="005C0674">
        <w:rPr>
          <w:rFonts w:ascii="Arial" w:hAnsi="Arial" w:cs="Arial"/>
          <w:spacing w:val="60"/>
          <w:sz w:val="20"/>
          <w:szCs w:val="20"/>
        </w:rPr>
        <w:t xml:space="preserve"> </w:t>
      </w:r>
      <w:r w:rsidRPr="005C0674">
        <w:rPr>
          <w:rFonts w:ascii="Arial" w:hAnsi="Arial" w:cs="Arial"/>
          <w:sz w:val="20"/>
          <w:szCs w:val="20"/>
        </w:rPr>
        <w:t>який</w:t>
      </w:r>
      <w:r w:rsidRPr="005C0674">
        <w:rPr>
          <w:rFonts w:ascii="Arial" w:hAnsi="Arial" w:cs="Arial"/>
          <w:spacing w:val="60"/>
          <w:sz w:val="20"/>
          <w:szCs w:val="20"/>
        </w:rPr>
        <w:t xml:space="preserve"> </w:t>
      </w:r>
      <w:r w:rsidRPr="005C0674">
        <w:rPr>
          <w:rFonts w:ascii="Arial" w:hAnsi="Arial" w:cs="Arial"/>
          <w:sz w:val="20"/>
          <w:szCs w:val="20"/>
        </w:rPr>
        <w:t>повинен</w:t>
      </w:r>
      <w:r w:rsidRPr="005C0674">
        <w:rPr>
          <w:rFonts w:ascii="Arial" w:hAnsi="Arial" w:cs="Arial"/>
          <w:spacing w:val="60"/>
          <w:sz w:val="20"/>
          <w:szCs w:val="20"/>
        </w:rPr>
        <w:t xml:space="preserve"> </w:t>
      </w:r>
      <w:r w:rsidRPr="005C0674">
        <w:rPr>
          <w:rFonts w:ascii="Arial" w:hAnsi="Arial" w:cs="Arial"/>
          <w:sz w:val="20"/>
          <w:szCs w:val="20"/>
        </w:rPr>
        <w:t>роз-ташовуватися на відстані не далі:</w:t>
      </w:r>
    </w:p>
    <w:p w14:paraId="67F87494" w14:textId="77777777" w:rsidR="00A76B49" w:rsidRPr="005C0674" w:rsidRDefault="002455BA" w:rsidP="005C0674">
      <w:pPr>
        <w:pStyle w:val="a3"/>
        <w:spacing w:line="288" w:lineRule="auto"/>
        <w:ind w:firstLine="709"/>
        <w:jc w:val="both"/>
        <w:rPr>
          <w:rFonts w:ascii="Arial" w:hAnsi="Arial" w:cs="Arial"/>
          <w:sz w:val="20"/>
          <w:szCs w:val="20"/>
        </w:rPr>
      </w:pPr>
      <w:r w:rsidRPr="005C0674">
        <w:rPr>
          <w:rFonts w:ascii="Arial" w:hAnsi="Arial" w:cs="Arial"/>
          <w:sz w:val="20"/>
          <w:szCs w:val="20"/>
        </w:rPr>
        <w:t>а)</w:t>
      </w:r>
      <w:r w:rsidRPr="005C0674">
        <w:rPr>
          <w:rFonts w:ascii="Arial" w:hAnsi="Arial" w:cs="Arial"/>
          <w:spacing w:val="30"/>
          <w:sz w:val="20"/>
          <w:szCs w:val="20"/>
        </w:rPr>
        <w:t xml:space="preserve"> </w:t>
      </w:r>
      <w:r w:rsidRPr="005C0674">
        <w:rPr>
          <w:rFonts w:ascii="Arial" w:hAnsi="Arial" w:cs="Arial"/>
          <w:sz w:val="20"/>
          <w:szCs w:val="20"/>
        </w:rPr>
        <w:t>200</w:t>
      </w:r>
      <w:r w:rsidRPr="005C0674">
        <w:rPr>
          <w:rFonts w:ascii="Arial" w:hAnsi="Arial" w:cs="Arial"/>
          <w:spacing w:val="29"/>
          <w:sz w:val="20"/>
          <w:szCs w:val="20"/>
        </w:rPr>
        <w:t xml:space="preserve"> </w:t>
      </w:r>
      <w:r w:rsidRPr="005C0674">
        <w:rPr>
          <w:rFonts w:ascii="Arial" w:hAnsi="Arial" w:cs="Arial"/>
          <w:sz w:val="20"/>
          <w:szCs w:val="20"/>
        </w:rPr>
        <w:t>м</w:t>
      </w:r>
      <w:r w:rsidRPr="005C0674">
        <w:rPr>
          <w:rFonts w:ascii="Arial" w:hAnsi="Arial" w:cs="Arial"/>
          <w:spacing w:val="26"/>
          <w:sz w:val="20"/>
          <w:szCs w:val="20"/>
        </w:rPr>
        <w:t xml:space="preserve"> </w:t>
      </w:r>
      <w:r w:rsidRPr="005C0674">
        <w:rPr>
          <w:rFonts w:ascii="Arial" w:hAnsi="Arial" w:cs="Arial"/>
          <w:sz w:val="20"/>
          <w:szCs w:val="20"/>
        </w:rPr>
        <w:t>-</w:t>
      </w:r>
      <w:r w:rsidRPr="005C0674">
        <w:rPr>
          <w:rFonts w:ascii="Arial" w:hAnsi="Arial" w:cs="Arial"/>
          <w:spacing w:val="25"/>
          <w:sz w:val="20"/>
          <w:szCs w:val="20"/>
        </w:rPr>
        <w:t xml:space="preserve"> </w:t>
      </w:r>
      <w:r w:rsidRPr="005C0674">
        <w:rPr>
          <w:rFonts w:ascii="Arial" w:hAnsi="Arial" w:cs="Arial"/>
          <w:sz w:val="20"/>
          <w:szCs w:val="20"/>
        </w:rPr>
        <w:t>від</w:t>
      </w:r>
      <w:r w:rsidRPr="005C0674">
        <w:rPr>
          <w:rFonts w:ascii="Arial" w:hAnsi="Arial" w:cs="Arial"/>
          <w:spacing w:val="29"/>
          <w:sz w:val="20"/>
          <w:szCs w:val="20"/>
        </w:rPr>
        <w:t xml:space="preserve"> </w:t>
      </w:r>
      <w:r w:rsidRPr="005C0674">
        <w:rPr>
          <w:rFonts w:ascii="Arial" w:hAnsi="Arial" w:cs="Arial"/>
          <w:sz w:val="20"/>
          <w:szCs w:val="20"/>
        </w:rPr>
        <w:t>площі</w:t>
      </w:r>
      <w:r w:rsidRPr="005C0674">
        <w:rPr>
          <w:rFonts w:ascii="Arial" w:hAnsi="Arial" w:cs="Arial"/>
          <w:spacing w:val="28"/>
          <w:sz w:val="20"/>
          <w:szCs w:val="20"/>
        </w:rPr>
        <w:t xml:space="preserve"> </w:t>
      </w:r>
      <w:r w:rsidRPr="005C0674">
        <w:rPr>
          <w:rFonts w:ascii="Arial" w:hAnsi="Arial" w:cs="Arial"/>
          <w:sz w:val="20"/>
          <w:szCs w:val="20"/>
        </w:rPr>
        <w:t>старту</w:t>
      </w:r>
      <w:r w:rsidRPr="005C0674">
        <w:rPr>
          <w:rFonts w:ascii="Arial" w:hAnsi="Arial" w:cs="Arial"/>
          <w:spacing w:val="27"/>
          <w:sz w:val="20"/>
          <w:szCs w:val="20"/>
        </w:rPr>
        <w:t xml:space="preserve"> </w:t>
      </w:r>
      <w:r w:rsidRPr="005C0674">
        <w:rPr>
          <w:rFonts w:ascii="Arial" w:hAnsi="Arial" w:cs="Arial"/>
          <w:sz w:val="20"/>
          <w:szCs w:val="20"/>
        </w:rPr>
        <w:t>і</w:t>
      </w:r>
      <w:r w:rsidRPr="005C0674">
        <w:rPr>
          <w:rFonts w:ascii="Arial" w:hAnsi="Arial" w:cs="Arial"/>
          <w:spacing w:val="30"/>
          <w:sz w:val="20"/>
          <w:szCs w:val="20"/>
        </w:rPr>
        <w:t xml:space="preserve"> </w:t>
      </w:r>
      <w:r w:rsidRPr="005C0674">
        <w:rPr>
          <w:rFonts w:ascii="Arial" w:hAnsi="Arial" w:cs="Arial"/>
          <w:sz w:val="20"/>
          <w:szCs w:val="20"/>
        </w:rPr>
        <w:t>фінішу</w:t>
      </w:r>
      <w:r w:rsidRPr="005C0674">
        <w:rPr>
          <w:rFonts w:ascii="Arial" w:hAnsi="Arial" w:cs="Arial"/>
          <w:spacing w:val="27"/>
          <w:sz w:val="20"/>
          <w:szCs w:val="20"/>
        </w:rPr>
        <w:t xml:space="preserve"> </w:t>
      </w:r>
      <w:r w:rsidRPr="005C0674">
        <w:rPr>
          <w:rFonts w:ascii="Arial" w:hAnsi="Arial" w:cs="Arial"/>
          <w:sz w:val="20"/>
          <w:szCs w:val="20"/>
        </w:rPr>
        <w:t>дистанцій</w:t>
      </w:r>
      <w:r w:rsidRPr="005C0674">
        <w:rPr>
          <w:rFonts w:ascii="Arial" w:hAnsi="Arial" w:cs="Arial"/>
          <w:spacing w:val="28"/>
          <w:sz w:val="20"/>
          <w:szCs w:val="20"/>
        </w:rPr>
        <w:t xml:space="preserve"> </w:t>
      </w:r>
      <w:r w:rsidRPr="005C0674">
        <w:rPr>
          <w:rFonts w:ascii="Arial" w:hAnsi="Arial" w:cs="Arial"/>
          <w:sz w:val="20"/>
          <w:szCs w:val="20"/>
        </w:rPr>
        <w:t>лижних</w:t>
      </w:r>
      <w:r w:rsidRPr="005C0674">
        <w:rPr>
          <w:rFonts w:ascii="Arial" w:hAnsi="Arial" w:cs="Arial"/>
          <w:spacing w:val="27"/>
          <w:sz w:val="20"/>
          <w:szCs w:val="20"/>
        </w:rPr>
        <w:t xml:space="preserve"> </w:t>
      </w:r>
      <w:r w:rsidRPr="005C0674">
        <w:rPr>
          <w:rFonts w:ascii="Arial" w:hAnsi="Arial" w:cs="Arial"/>
          <w:sz w:val="20"/>
          <w:szCs w:val="20"/>
        </w:rPr>
        <w:t>гонок</w:t>
      </w:r>
      <w:r w:rsidRPr="005C0674">
        <w:rPr>
          <w:rFonts w:ascii="Arial" w:hAnsi="Arial" w:cs="Arial"/>
          <w:spacing w:val="27"/>
          <w:sz w:val="20"/>
          <w:szCs w:val="20"/>
        </w:rPr>
        <w:t xml:space="preserve"> </w:t>
      </w:r>
      <w:r w:rsidRPr="005C0674">
        <w:rPr>
          <w:rFonts w:ascii="Arial" w:hAnsi="Arial" w:cs="Arial"/>
          <w:sz w:val="20"/>
          <w:szCs w:val="20"/>
        </w:rPr>
        <w:t>і</w:t>
      </w:r>
      <w:r w:rsidRPr="005C0674">
        <w:rPr>
          <w:rFonts w:ascii="Arial" w:hAnsi="Arial" w:cs="Arial"/>
          <w:spacing w:val="28"/>
          <w:sz w:val="20"/>
          <w:szCs w:val="20"/>
        </w:rPr>
        <w:t xml:space="preserve"> </w:t>
      </w:r>
      <w:r w:rsidRPr="005C0674">
        <w:rPr>
          <w:rFonts w:ascii="Arial" w:hAnsi="Arial" w:cs="Arial"/>
          <w:sz w:val="20"/>
          <w:szCs w:val="20"/>
        </w:rPr>
        <w:t>біатлону</w:t>
      </w:r>
      <w:r w:rsidRPr="005C0674">
        <w:rPr>
          <w:rFonts w:ascii="Arial" w:hAnsi="Arial" w:cs="Arial"/>
          <w:spacing w:val="24"/>
          <w:sz w:val="20"/>
          <w:szCs w:val="20"/>
        </w:rPr>
        <w:t xml:space="preserve"> </w:t>
      </w:r>
      <w:r w:rsidRPr="005C0674">
        <w:rPr>
          <w:rFonts w:ascii="Arial" w:hAnsi="Arial" w:cs="Arial"/>
          <w:sz w:val="20"/>
          <w:szCs w:val="20"/>
        </w:rPr>
        <w:t>або</w:t>
      </w:r>
      <w:r w:rsidRPr="005C0674">
        <w:rPr>
          <w:rFonts w:ascii="Arial" w:hAnsi="Arial" w:cs="Arial"/>
          <w:spacing w:val="29"/>
          <w:sz w:val="20"/>
          <w:szCs w:val="20"/>
        </w:rPr>
        <w:t xml:space="preserve"> </w:t>
      </w:r>
      <w:r w:rsidRPr="005C0674">
        <w:rPr>
          <w:rFonts w:ascii="Arial" w:hAnsi="Arial" w:cs="Arial"/>
          <w:sz w:val="20"/>
          <w:szCs w:val="20"/>
        </w:rPr>
        <w:t>від</w:t>
      </w:r>
      <w:r w:rsidRPr="005C0674">
        <w:rPr>
          <w:rFonts w:ascii="Arial" w:hAnsi="Arial" w:cs="Arial"/>
          <w:spacing w:val="29"/>
          <w:sz w:val="20"/>
          <w:szCs w:val="20"/>
        </w:rPr>
        <w:t xml:space="preserve"> </w:t>
      </w:r>
      <w:r w:rsidRPr="005C0674">
        <w:rPr>
          <w:rFonts w:ascii="Arial" w:hAnsi="Arial" w:cs="Arial"/>
          <w:sz w:val="20"/>
          <w:szCs w:val="20"/>
        </w:rPr>
        <w:t>підіймальних пристроїв гірськолижних трас;</w:t>
      </w:r>
    </w:p>
    <w:p w14:paraId="419D3BDD" w14:textId="77777777" w:rsidR="00A76B49" w:rsidRPr="005C0674" w:rsidRDefault="002455BA" w:rsidP="005C0674">
      <w:pPr>
        <w:pStyle w:val="a3"/>
        <w:spacing w:line="288" w:lineRule="auto"/>
        <w:ind w:firstLine="709"/>
        <w:jc w:val="both"/>
        <w:rPr>
          <w:rFonts w:ascii="Arial" w:hAnsi="Arial" w:cs="Arial"/>
          <w:sz w:val="20"/>
          <w:szCs w:val="20"/>
        </w:rPr>
      </w:pPr>
      <w:r w:rsidRPr="005C0674">
        <w:rPr>
          <w:rFonts w:ascii="Arial" w:hAnsi="Arial" w:cs="Arial"/>
          <w:sz w:val="20"/>
          <w:szCs w:val="20"/>
        </w:rPr>
        <w:t>б)</w:t>
      </w:r>
      <w:r w:rsidRPr="005C0674">
        <w:rPr>
          <w:rFonts w:ascii="Arial" w:hAnsi="Arial" w:cs="Arial"/>
          <w:spacing w:val="32"/>
          <w:sz w:val="20"/>
          <w:szCs w:val="20"/>
        </w:rPr>
        <w:t xml:space="preserve"> </w:t>
      </w:r>
      <w:r w:rsidRPr="005C0674">
        <w:rPr>
          <w:rFonts w:ascii="Arial" w:hAnsi="Arial" w:cs="Arial"/>
          <w:sz w:val="20"/>
          <w:szCs w:val="20"/>
        </w:rPr>
        <w:t>100</w:t>
      </w:r>
      <w:r w:rsidRPr="005C0674">
        <w:rPr>
          <w:rFonts w:ascii="Arial" w:hAnsi="Arial" w:cs="Arial"/>
          <w:spacing w:val="29"/>
          <w:sz w:val="20"/>
          <w:szCs w:val="20"/>
        </w:rPr>
        <w:t xml:space="preserve"> </w:t>
      </w:r>
      <w:r w:rsidRPr="005C0674">
        <w:rPr>
          <w:rFonts w:ascii="Arial" w:hAnsi="Arial" w:cs="Arial"/>
          <w:sz w:val="20"/>
          <w:szCs w:val="20"/>
        </w:rPr>
        <w:t>м</w:t>
      </w:r>
      <w:r w:rsidRPr="005C0674">
        <w:rPr>
          <w:rFonts w:ascii="Arial" w:hAnsi="Arial" w:cs="Arial"/>
          <w:spacing w:val="31"/>
          <w:sz w:val="20"/>
          <w:szCs w:val="20"/>
        </w:rPr>
        <w:t xml:space="preserve"> </w:t>
      </w:r>
      <w:r w:rsidRPr="005C0674">
        <w:rPr>
          <w:rFonts w:ascii="Arial" w:hAnsi="Arial" w:cs="Arial"/>
          <w:sz w:val="20"/>
          <w:szCs w:val="20"/>
        </w:rPr>
        <w:t>-</w:t>
      </w:r>
      <w:r w:rsidRPr="005C0674">
        <w:rPr>
          <w:rFonts w:ascii="Arial" w:hAnsi="Arial" w:cs="Arial"/>
          <w:spacing w:val="27"/>
          <w:sz w:val="20"/>
          <w:szCs w:val="20"/>
        </w:rPr>
        <w:t xml:space="preserve"> </w:t>
      </w:r>
      <w:r w:rsidRPr="005C0674">
        <w:rPr>
          <w:rFonts w:ascii="Arial" w:hAnsi="Arial" w:cs="Arial"/>
          <w:sz w:val="20"/>
          <w:szCs w:val="20"/>
        </w:rPr>
        <w:t>від</w:t>
      </w:r>
      <w:r w:rsidRPr="005C0674">
        <w:rPr>
          <w:rFonts w:ascii="Arial" w:hAnsi="Arial" w:cs="Arial"/>
          <w:spacing w:val="32"/>
          <w:sz w:val="20"/>
          <w:szCs w:val="20"/>
        </w:rPr>
        <w:t xml:space="preserve"> </w:t>
      </w:r>
      <w:r w:rsidRPr="005C0674">
        <w:rPr>
          <w:rFonts w:ascii="Arial" w:hAnsi="Arial" w:cs="Arial"/>
          <w:sz w:val="20"/>
          <w:szCs w:val="20"/>
        </w:rPr>
        <w:t>найближчого</w:t>
      </w:r>
      <w:r w:rsidRPr="005C0674">
        <w:rPr>
          <w:rFonts w:ascii="Arial" w:hAnsi="Arial" w:cs="Arial"/>
          <w:spacing w:val="31"/>
          <w:sz w:val="20"/>
          <w:szCs w:val="20"/>
        </w:rPr>
        <w:t xml:space="preserve"> </w:t>
      </w:r>
      <w:r w:rsidRPr="005C0674">
        <w:rPr>
          <w:rFonts w:ascii="Arial" w:hAnsi="Arial" w:cs="Arial"/>
          <w:sz w:val="20"/>
          <w:szCs w:val="20"/>
        </w:rPr>
        <w:t>трампліна,</w:t>
      </w:r>
      <w:r w:rsidRPr="005C0674">
        <w:rPr>
          <w:rFonts w:ascii="Arial" w:hAnsi="Arial" w:cs="Arial"/>
          <w:spacing w:val="29"/>
          <w:sz w:val="20"/>
          <w:szCs w:val="20"/>
        </w:rPr>
        <w:t xml:space="preserve"> </w:t>
      </w:r>
      <w:r w:rsidRPr="005C0674">
        <w:rPr>
          <w:rFonts w:ascii="Arial" w:hAnsi="Arial" w:cs="Arial"/>
          <w:sz w:val="20"/>
          <w:szCs w:val="20"/>
        </w:rPr>
        <w:t>але</w:t>
      </w:r>
      <w:r w:rsidRPr="005C0674">
        <w:rPr>
          <w:rFonts w:ascii="Arial" w:hAnsi="Arial" w:cs="Arial"/>
          <w:spacing w:val="32"/>
          <w:sz w:val="20"/>
          <w:szCs w:val="20"/>
        </w:rPr>
        <w:t xml:space="preserve"> </w:t>
      </w:r>
      <w:r w:rsidRPr="005C0674">
        <w:rPr>
          <w:rFonts w:ascii="Arial" w:hAnsi="Arial" w:cs="Arial"/>
          <w:sz w:val="20"/>
          <w:szCs w:val="20"/>
        </w:rPr>
        <w:t>не</w:t>
      </w:r>
      <w:r w:rsidRPr="005C0674">
        <w:rPr>
          <w:rFonts w:ascii="Arial" w:hAnsi="Arial" w:cs="Arial"/>
          <w:spacing w:val="32"/>
          <w:sz w:val="20"/>
          <w:szCs w:val="20"/>
        </w:rPr>
        <w:t xml:space="preserve"> </w:t>
      </w:r>
      <w:r w:rsidRPr="005C0674">
        <w:rPr>
          <w:rFonts w:ascii="Arial" w:hAnsi="Arial" w:cs="Arial"/>
          <w:sz w:val="20"/>
          <w:szCs w:val="20"/>
        </w:rPr>
        <w:t>далі</w:t>
      </w:r>
      <w:r w:rsidRPr="005C0674">
        <w:rPr>
          <w:rFonts w:ascii="Arial" w:hAnsi="Arial" w:cs="Arial"/>
          <w:spacing w:val="32"/>
          <w:sz w:val="20"/>
          <w:szCs w:val="20"/>
        </w:rPr>
        <w:t xml:space="preserve"> </w:t>
      </w:r>
      <w:r w:rsidRPr="005C0674">
        <w:rPr>
          <w:rFonts w:ascii="Arial" w:hAnsi="Arial" w:cs="Arial"/>
          <w:sz w:val="20"/>
          <w:szCs w:val="20"/>
        </w:rPr>
        <w:t>300</w:t>
      </w:r>
      <w:r w:rsidRPr="005C0674">
        <w:rPr>
          <w:rFonts w:ascii="Arial" w:hAnsi="Arial" w:cs="Arial"/>
          <w:spacing w:val="29"/>
          <w:sz w:val="20"/>
          <w:szCs w:val="20"/>
        </w:rPr>
        <w:t xml:space="preserve"> </w:t>
      </w:r>
      <w:r w:rsidRPr="005C0674">
        <w:rPr>
          <w:rFonts w:ascii="Arial" w:hAnsi="Arial" w:cs="Arial"/>
          <w:sz w:val="20"/>
          <w:szCs w:val="20"/>
        </w:rPr>
        <w:t>м</w:t>
      </w:r>
      <w:r w:rsidRPr="005C0674">
        <w:rPr>
          <w:rFonts w:ascii="Arial" w:hAnsi="Arial" w:cs="Arial"/>
          <w:spacing w:val="31"/>
          <w:sz w:val="20"/>
          <w:szCs w:val="20"/>
        </w:rPr>
        <w:t xml:space="preserve"> </w:t>
      </w:r>
      <w:r w:rsidRPr="005C0674">
        <w:rPr>
          <w:rFonts w:ascii="Arial" w:hAnsi="Arial" w:cs="Arial"/>
          <w:sz w:val="20"/>
          <w:szCs w:val="20"/>
        </w:rPr>
        <w:t>від</w:t>
      </w:r>
      <w:r w:rsidRPr="005C0674">
        <w:rPr>
          <w:rFonts w:ascii="Arial" w:hAnsi="Arial" w:cs="Arial"/>
          <w:spacing w:val="32"/>
          <w:sz w:val="20"/>
          <w:szCs w:val="20"/>
        </w:rPr>
        <w:t xml:space="preserve"> </w:t>
      </w:r>
      <w:r w:rsidRPr="005C0674">
        <w:rPr>
          <w:rFonts w:ascii="Arial" w:hAnsi="Arial" w:cs="Arial"/>
          <w:sz w:val="20"/>
          <w:szCs w:val="20"/>
        </w:rPr>
        <w:t>найбільш</w:t>
      </w:r>
      <w:r w:rsidRPr="005C0674">
        <w:rPr>
          <w:rFonts w:ascii="Arial" w:hAnsi="Arial" w:cs="Arial"/>
          <w:spacing w:val="32"/>
          <w:sz w:val="20"/>
          <w:szCs w:val="20"/>
        </w:rPr>
        <w:t xml:space="preserve"> </w:t>
      </w:r>
      <w:r w:rsidRPr="005C0674">
        <w:rPr>
          <w:rFonts w:ascii="Arial" w:hAnsi="Arial" w:cs="Arial"/>
          <w:sz w:val="20"/>
          <w:szCs w:val="20"/>
        </w:rPr>
        <w:t>віддаленого</w:t>
      </w:r>
      <w:r w:rsidRPr="005C0674">
        <w:rPr>
          <w:rFonts w:ascii="Arial" w:hAnsi="Arial" w:cs="Arial"/>
          <w:spacing w:val="31"/>
          <w:sz w:val="20"/>
          <w:szCs w:val="20"/>
        </w:rPr>
        <w:t xml:space="preserve"> </w:t>
      </w:r>
      <w:r w:rsidRPr="005C0674">
        <w:rPr>
          <w:rFonts w:ascii="Arial" w:hAnsi="Arial" w:cs="Arial"/>
          <w:sz w:val="20"/>
          <w:szCs w:val="20"/>
        </w:rPr>
        <w:t xml:space="preserve">трампліна </w:t>
      </w:r>
      <w:r w:rsidRPr="005C0674">
        <w:rPr>
          <w:rFonts w:ascii="Arial" w:hAnsi="Arial" w:cs="Arial"/>
          <w:spacing w:val="-2"/>
          <w:sz w:val="20"/>
          <w:szCs w:val="20"/>
        </w:rPr>
        <w:t>комплексу.</w:t>
      </w:r>
    </w:p>
    <w:p w14:paraId="480E6EEB" w14:textId="77777777" w:rsidR="00A76B49" w:rsidRDefault="002455BA" w:rsidP="005C0674">
      <w:pPr>
        <w:pStyle w:val="a3"/>
        <w:spacing w:line="288" w:lineRule="auto"/>
        <w:ind w:firstLine="709"/>
        <w:jc w:val="both"/>
      </w:pPr>
      <w:r w:rsidRPr="005C0674">
        <w:rPr>
          <w:rFonts w:ascii="Arial" w:hAnsi="Arial" w:cs="Arial"/>
          <w:sz w:val="20"/>
          <w:szCs w:val="20"/>
        </w:rPr>
        <w:t>На</w:t>
      </w:r>
      <w:r w:rsidRPr="005C0674">
        <w:rPr>
          <w:rFonts w:ascii="Arial" w:hAnsi="Arial" w:cs="Arial"/>
          <w:spacing w:val="35"/>
          <w:sz w:val="20"/>
          <w:szCs w:val="20"/>
        </w:rPr>
        <w:t xml:space="preserve"> </w:t>
      </w:r>
      <w:r w:rsidRPr="005C0674">
        <w:rPr>
          <w:rFonts w:ascii="Arial" w:hAnsi="Arial" w:cs="Arial"/>
          <w:sz w:val="20"/>
          <w:szCs w:val="20"/>
        </w:rPr>
        <w:t>базах</w:t>
      </w:r>
      <w:r w:rsidRPr="005C0674">
        <w:rPr>
          <w:rFonts w:ascii="Arial" w:hAnsi="Arial" w:cs="Arial"/>
          <w:spacing w:val="35"/>
          <w:sz w:val="20"/>
          <w:szCs w:val="20"/>
        </w:rPr>
        <w:t xml:space="preserve"> </w:t>
      </w:r>
      <w:r w:rsidRPr="005C0674">
        <w:rPr>
          <w:rFonts w:ascii="Arial" w:hAnsi="Arial" w:cs="Arial"/>
          <w:sz w:val="20"/>
          <w:szCs w:val="20"/>
        </w:rPr>
        <w:t>для</w:t>
      </w:r>
      <w:r w:rsidRPr="005C0674">
        <w:rPr>
          <w:rFonts w:ascii="Arial" w:hAnsi="Arial" w:cs="Arial"/>
          <w:spacing w:val="34"/>
          <w:sz w:val="20"/>
          <w:szCs w:val="20"/>
        </w:rPr>
        <w:t xml:space="preserve"> </w:t>
      </w:r>
      <w:r w:rsidRPr="005C0674">
        <w:rPr>
          <w:rFonts w:ascii="Arial" w:hAnsi="Arial" w:cs="Arial"/>
          <w:sz w:val="20"/>
          <w:szCs w:val="20"/>
        </w:rPr>
        <w:t>стрибків</w:t>
      </w:r>
      <w:r w:rsidRPr="005C0674">
        <w:rPr>
          <w:rFonts w:ascii="Arial" w:hAnsi="Arial" w:cs="Arial"/>
          <w:spacing w:val="34"/>
          <w:sz w:val="20"/>
          <w:szCs w:val="20"/>
        </w:rPr>
        <w:t xml:space="preserve"> </w:t>
      </w:r>
      <w:r w:rsidRPr="005C0674">
        <w:rPr>
          <w:rFonts w:ascii="Arial" w:hAnsi="Arial" w:cs="Arial"/>
          <w:sz w:val="20"/>
          <w:szCs w:val="20"/>
        </w:rPr>
        <w:t>із</w:t>
      </w:r>
      <w:r w:rsidRPr="005C0674">
        <w:rPr>
          <w:rFonts w:ascii="Arial" w:hAnsi="Arial" w:cs="Arial"/>
          <w:spacing w:val="31"/>
          <w:sz w:val="20"/>
          <w:szCs w:val="20"/>
        </w:rPr>
        <w:t xml:space="preserve"> </w:t>
      </w:r>
      <w:r w:rsidRPr="005C0674">
        <w:rPr>
          <w:rFonts w:ascii="Arial" w:hAnsi="Arial" w:cs="Arial"/>
          <w:sz w:val="20"/>
          <w:szCs w:val="20"/>
        </w:rPr>
        <w:t>трампліна</w:t>
      </w:r>
      <w:r w:rsidRPr="005C0674">
        <w:rPr>
          <w:rFonts w:ascii="Arial" w:hAnsi="Arial" w:cs="Arial"/>
          <w:spacing w:val="35"/>
          <w:sz w:val="20"/>
          <w:szCs w:val="20"/>
        </w:rPr>
        <w:t xml:space="preserve"> </w:t>
      </w:r>
      <w:r w:rsidRPr="005C0674">
        <w:rPr>
          <w:rFonts w:ascii="Arial" w:hAnsi="Arial" w:cs="Arial"/>
          <w:sz w:val="20"/>
          <w:szCs w:val="20"/>
        </w:rPr>
        <w:t>складські,</w:t>
      </w:r>
      <w:r w:rsidRPr="005C0674">
        <w:rPr>
          <w:rFonts w:ascii="Arial" w:hAnsi="Arial" w:cs="Arial"/>
          <w:spacing w:val="35"/>
          <w:sz w:val="20"/>
          <w:szCs w:val="20"/>
        </w:rPr>
        <w:t xml:space="preserve"> </w:t>
      </w:r>
      <w:r w:rsidRPr="005C0674">
        <w:rPr>
          <w:rFonts w:ascii="Arial" w:hAnsi="Arial" w:cs="Arial"/>
          <w:sz w:val="20"/>
          <w:szCs w:val="20"/>
        </w:rPr>
        <w:t>а</w:t>
      </w:r>
      <w:r w:rsidRPr="005C0674">
        <w:rPr>
          <w:rFonts w:ascii="Arial" w:hAnsi="Arial" w:cs="Arial"/>
          <w:spacing w:val="35"/>
          <w:sz w:val="20"/>
          <w:szCs w:val="20"/>
        </w:rPr>
        <w:t xml:space="preserve"> </w:t>
      </w:r>
      <w:r w:rsidRPr="005C0674">
        <w:rPr>
          <w:rFonts w:ascii="Arial" w:hAnsi="Arial" w:cs="Arial"/>
          <w:sz w:val="20"/>
          <w:szCs w:val="20"/>
        </w:rPr>
        <w:t>за</w:t>
      </w:r>
      <w:r w:rsidRPr="005C0674">
        <w:rPr>
          <w:rFonts w:ascii="Arial" w:hAnsi="Arial" w:cs="Arial"/>
          <w:spacing w:val="35"/>
          <w:sz w:val="20"/>
          <w:szCs w:val="20"/>
        </w:rPr>
        <w:t xml:space="preserve"> </w:t>
      </w:r>
      <w:r w:rsidRPr="005C0674">
        <w:rPr>
          <w:rFonts w:ascii="Arial" w:hAnsi="Arial" w:cs="Arial"/>
          <w:sz w:val="20"/>
          <w:szCs w:val="20"/>
        </w:rPr>
        <w:t>місцевими</w:t>
      </w:r>
      <w:r w:rsidRPr="005C0674">
        <w:rPr>
          <w:rFonts w:ascii="Arial" w:hAnsi="Arial" w:cs="Arial"/>
          <w:spacing w:val="34"/>
          <w:sz w:val="20"/>
          <w:szCs w:val="20"/>
        </w:rPr>
        <w:t xml:space="preserve"> </w:t>
      </w:r>
      <w:r w:rsidRPr="005C0674">
        <w:rPr>
          <w:rFonts w:ascii="Arial" w:hAnsi="Arial" w:cs="Arial"/>
          <w:sz w:val="20"/>
          <w:szCs w:val="20"/>
        </w:rPr>
        <w:t>умовами</w:t>
      </w:r>
      <w:r w:rsidRPr="005C0674">
        <w:rPr>
          <w:rFonts w:ascii="Arial" w:hAnsi="Arial" w:cs="Arial"/>
          <w:spacing w:val="34"/>
          <w:sz w:val="20"/>
          <w:szCs w:val="20"/>
        </w:rPr>
        <w:t xml:space="preserve"> </w:t>
      </w:r>
      <w:r w:rsidRPr="005C0674">
        <w:rPr>
          <w:rFonts w:ascii="Arial" w:hAnsi="Arial" w:cs="Arial"/>
          <w:sz w:val="20"/>
          <w:szCs w:val="20"/>
        </w:rPr>
        <w:t>і</w:t>
      </w:r>
      <w:r w:rsidRPr="005C0674">
        <w:rPr>
          <w:rFonts w:ascii="Arial" w:hAnsi="Arial" w:cs="Arial"/>
          <w:spacing w:val="36"/>
          <w:sz w:val="20"/>
          <w:szCs w:val="20"/>
        </w:rPr>
        <w:t xml:space="preserve"> </w:t>
      </w:r>
      <w:r w:rsidRPr="005C0674">
        <w:rPr>
          <w:rFonts w:ascii="Arial" w:hAnsi="Arial" w:cs="Arial"/>
          <w:sz w:val="20"/>
          <w:szCs w:val="20"/>
        </w:rPr>
        <w:t>інші</w:t>
      </w:r>
      <w:r w:rsidRPr="005C0674">
        <w:rPr>
          <w:rFonts w:ascii="Arial" w:hAnsi="Arial" w:cs="Arial"/>
          <w:spacing w:val="36"/>
          <w:sz w:val="20"/>
          <w:szCs w:val="20"/>
        </w:rPr>
        <w:t xml:space="preserve"> </w:t>
      </w:r>
      <w:r w:rsidRPr="005C0674">
        <w:rPr>
          <w:rFonts w:ascii="Arial" w:hAnsi="Arial" w:cs="Arial"/>
          <w:sz w:val="20"/>
          <w:szCs w:val="20"/>
        </w:rPr>
        <w:t>допоміжні</w:t>
      </w:r>
      <w:r w:rsidRPr="005C0674">
        <w:rPr>
          <w:rFonts w:ascii="Arial" w:hAnsi="Arial" w:cs="Arial"/>
          <w:spacing w:val="36"/>
          <w:sz w:val="20"/>
          <w:szCs w:val="20"/>
        </w:rPr>
        <w:t xml:space="preserve"> </w:t>
      </w:r>
      <w:r w:rsidRPr="005C0674">
        <w:rPr>
          <w:rFonts w:ascii="Arial" w:hAnsi="Arial" w:cs="Arial"/>
          <w:sz w:val="20"/>
          <w:szCs w:val="20"/>
        </w:rPr>
        <w:t>при-міщення (або їх частина) допускається розташовувати під естакадою трампліна</w:t>
      </w:r>
      <w:r>
        <w:t>.</w:t>
      </w:r>
    </w:p>
    <w:p w14:paraId="68C129A0" w14:textId="77777777" w:rsidR="00A76B49" w:rsidRDefault="00A76B49">
      <w:pPr>
        <w:pStyle w:val="a3"/>
        <w:spacing w:before="5"/>
      </w:pPr>
    </w:p>
    <w:p w14:paraId="5566D463" w14:textId="77777777" w:rsidR="00A76B49" w:rsidRDefault="002455BA">
      <w:pPr>
        <w:pStyle w:val="4"/>
        <w:spacing w:after="3"/>
        <w:ind w:left="808"/>
        <w:rPr>
          <w:rFonts w:ascii="Arial" w:hAnsi="Arial" w:cs="Arial"/>
          <w:spacing w:val="-5"/>
          <w:sz w:val="20"/>
          <w:szCs w:val="20"/>
        </w:rPr>
      </w:pPr>
      <w:r w:rsidRPr="00633219">
        <w:rPr>
          <w:rFonts w:ascii="Arial" w:hAnsi="Arial" w:cs="Arial"/>
          <w:sz w:val="20"/>
          <w:szCs w:val="20"/>
        </w:rPr>
        <w:t>Таблиця</w:t>
      </w:r>
      <w:r w:rsidRPr="00633219">
        <w:rPr>
          <w:rFonts w:ascii="Arial" w:hAnsi="Arial" w:cs="Arial"/>
          <w:spacing w:val="-5"/>
          <w:sz w:val="20"/>
          <w:szCs w:val="20"/>
        </w:rPr>
        <w:t xml:space="preserve"> 13</w:t>
      </w:r>
    </w:p>
    <w:p w14:paraId="5C75FC53" w14:textId="77777777" w:rsidR="00633219" w:rsidRPr="00633219" w:rsidRDefault="00633219">
      <w:pPr>
        <w:pStyle w:val="4"/>
        <w:spacing w:after="3"/>
        <w:ind w:left="808"/>
        <w:rPr>
          <w:rFonts w:ascii="Arial" w:hAnsi="Arial" w:cs="Arial"/>
          <w:sz w:val="20"/>
          <w:szCs w:val="20"/>
        </w:rPr>
      </w:pPr>
    </w:p>
    <w:tbl>
      <w:tblPr>
        <w:tblStyle w:val="TableNormal"/>
        <w:tblW w:w="9951" w:type="dxa"/>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1"/>
        <w:gridCol w:w="2344"/>
        <w:gridCol w:w="2483"/>
        <w:gridCol w:w="2483"/>
      </w:tblGrid>
      <w:tr w:rsidR="00A76B49" w14:paraId="69F09A66" w14:textId="77777777" w:rsidTr="001404E6">
        <w:trPr>
          <w:trHeight w:val="400"/>
        </w:trPr>
        <w:tc>
          <w:tcPr>
            <w:tcW w:w="2641" w:type="dxa"/>
            <w:vMerge w:val="restart"/>
          </w:tcPr>
          <w:p w14:paraId="64EEBE11" w14:textId="77777777" w:rsidR="00A76B49" w:rsidRPr="00633219" w:rsidRDefault="00A76B49">
            <w:pPr>
              <w:pStyle w:val="TableParagraph"/>
              <w:spacing w:before="179"/>
              <w:rPr>
                <w:rFonts w:ascii="Times New Roman"/>
                <w:b/>
                <w:sz w:val="18"/>
                <w:szCs w:val="18"/>
              </w:rPr>
            </w:pPr>
          </w:p>
          <w:p w14:paraId="35FE85CB" w14:textId="77777777" w:rsidR="00A76B49" w:rsidRPr="00633219" w:rsidRDefault="002455BA">
            <w:pPr>
              <w:pStyle w:val="TableParagraph"/>
              <w:ind w:left="820"/>
              <w:rPr>
                <w:rFonts w:ascii="Arial" w:hAnsi="Arial"/>
                <w:b/>
                <w:sz w:val="18"/>
                <w:szCs w:val="18"/>
              </w:rPr>
            </w:pPr>
            <w:r w:rsidRPr="00633219">
              <w:rPr>
                <w:rFonts w:ascii="Arial" w:hAnsi="Arial"/>
                <w:b/>
                <w:spacing w:val="-2"/>
                <w:sz w:val="18"/>
                <w:szCs w:val="18"/>
              </w:rPr>
              <w:t>Приміщення</w:t>
            </w:r>
          </w:p>
        </w:tc>
        <w:tc>
          <w:tcPr>
            <w:tcW w:w="7310" w:type="dxa"/>
            <w:gridSpan w:val="3"/>
          </w:tcPr>
          <w:p w14:paraId="005F7AA4" w14:textId="77777777" w:rsidR="00A76B49" w:rsidRPr="00633219" w:rsidRDefault="002455BA">
            <w:pPr>
              <w:pStyle w:val="TableParagraph"/>
              <w:spacing w:line="164" w:lineRule="exact"/>
              <w:ind w:left="10"/>
              <w:jc w:val="center"/>
              <w:rPr>
                <w:rFonts w:ascii="Arial" w:hAnsi="Arial"/>
                <w:b/>
                <w:sz w:val="18"/>
                <w:szCs w:val="18"/>
              </w:rPr>
            </w:pPr>
            <w:r w:rsidRPr="00633219">
              <w:rPr>
                <w:rFonts w:ascii="Arial" w:hAnsi="Arial"/>
                <w:b/>
                <w:spacing w:val="-4"/>
                <w:sz w:val="18"/>
                <w:szCs w:val="18"/>
              </w:rPr>
              <w:t>Бази</w:t>
            </w:r>
          </w:p>
        </w:tc>
      </w:tr>
      <w:tr w:rsidR="00A76B49" w14:paraId="103474C8" w14:textId="77777777" w:rsidTr="001404E6">
        <w:trPr>
          <w:trHeight w:val="297"/>
        </w:trPr>
        <w:tc>
          <w:tcPr>
            <w:tcW w:w="2641" w:type="dxa"/>
            <w:vMerge/>
            <w:tcBorders>
              <w:top w:val="nil"/>
            </w:tcBorders>
          </w:tcPr>
          <w:p w14:paraId="4E603D6E" w14:textId="77777777" w:rsidR="00A76B49" w:rsidRPr="00633219" w:rsidRDefault="00A76B49">
            <w:pPr>
              <w:rPr>
                <w:sz w:val="18"/>
                <w:szCs w:val="18"/>
              </w:rPr>
            </w:pPr>
          </w:p>
        </w:tc>
        <w:tc>
          <w:tcPr>
            <w:tcW w:w="2344" w:type="dxa"/>
            <w:vMerge w:val="restart"/>
          </w:tcPr>
          <w:p w14:paraId="5D218F48" w14:textId="77777777" w:rsidR="00A76B49" w:rsidRPr="00633219" w:rsidRDefault="002455BA">
            <w:pPr>
              <w:pStyle w:val="TableParagraph"/>
              <w:spacing w:before="178"/>
              <w:ind w:left="280"/>
              <w:rPr>
                <w:rFonts w:ascii="Arial" w:hAnsi="Arial"/>
                <w:b/>
                <w:sz w:val="18"/>
                <w:szCs w:val="18"/>
              </w:rPr>
            </w:pPr>
            <w:r w:rsidRPr="00633219">
              <w:rPr>
                <w:rFonts w:ascii="Arial" w:hAnsi="Arial"/>
                <w:b/>
                <w:sz w:val="18"/>
                <w:szCs w:val="18"/>
              </w:rPr>
              <w:t>Для</w:t>
            </w:r>
            <w:r w:rsidRPr="00633219">
              <w:rPr>
                <w:rFonts w:ascii="Arial" w:hAnsi="Arial"/>
                <w:b/>
                <w:spacing w:val="-4"/>
                <w:sz w:val="18"/>
                <w:szCs w:val="18"/>
              </w:rPr>
              <w:t xml:space="preserve"> </w:t>
            </w:r>
            <w:r w:rsidRPr="00633219">
              <w:rPr>
                <w:rFonts w:ascii="Arial" w:hAnsi="Arial"/>
                <w:b/>
                <w:sz w:val="18"/>
                <w:szCs w:val="18"/>
              </w:rPr>
              <w:t>масового</w:t>
            </w:r>
            <w:r w:rsidRPr="00633219">
              <w:rPr>
                <w:rFonts w:ascii="Arial" w:hAnsi="Arial"/>
                <w:b/>
                <w:spacing w:val="-4"/>
                <w:sz w:val="18"/>
                <w:szCs w:val="18"/>
              </w:rPr>
              <w:t xml:space="preserve"> </w:t>
            </w:r>
            <w:r w:rsidRPr="00633219">
              <w:rPr>
                <w:rFonts w:ascii="Arial" w:hAnsi="Arial"/>
                <w:b/>
                <w:spacing w:val="-2"/>
                <w:sz w:val="18"/>
                <w:szCs w:val="18"/>
              </w:rPr>
              <w:t>катання</w:t>
            </w:r>
          </w:p>
        </w:tc>
        <w:tc>
          <w:tcPr>
            <w:tcW w:w="4966" w:type="dxa"/>
            <w:gridSpan w:val="2"/>
          </w:tcPr>
          <w:p w14:paraId="6B82B3B1" w14:textId="77777777" w:rsidR="00A76B49" w:rsidRPr="00633219" w:rsidRDefault="002455BA">
            <w:pPr>
              <w:pStyle w:val="TableParagraph"/>
              <w:spacing w:before="31"/>
              <w:ind w:left="232"/>
              <w:rPr>
                <w:rFonts w:ascii="Arial" w:hAnsi="Arial"/>
                <w:b/>
                <w:position w:val="6"/>
                <w:sz w:val="18"/>
                <w:szCs w:val="18"/>
              </w:rPr>
            </w:pPr>
            <w:r w:rsidRPr="00633219">
              <w:rPr>
                <w:rFonts w:ascii="Arial" w:hAnsi="Arial"/>
                <w:b/>
                <w:sz w:val="18"/>
                <w:szCs w:val="18"/>
              </w:rPr>
              <w:t>Для</w:t>
            </w:r>
            <w:r w:rsidRPr="00633219">
              <w:rPr>
                <w:rFonts w:ascii="Arial" w:hAnsi="Arial"/>
                <w:b/>
                <w:spacing w:val="-8"/>
                <w:sz w:val="18"/>
                <w:szCs w:val="18"/>
              </w:rPr>
              <w:t xml:space="preserve"> </w:t>
            </w:r>
            <w:r w:rsidRPr="00633219">
              <w:rPr>
                <w:rFonts w:ascii="Arial" w:hAnsi="Arial"/>
                <w:b/>
                <w:sz w:val="18"/>
                <w:szCs w:val="18"/>
              </w:rPr>
              <w:t>навчально-тренувальних</w:t>
            </w:r>
            <w:r w:rsidRPr="00633219">
              <w:rPr>
                <w:rFonts w:ascii="Arial" w:hAnsi="Arial"/>
                <w:b/>
                <w:spacing w:val="-4"/>
                <w:sz w:val="18"/>
                <w:szCs w:val="18"/>
              </w:rPr>
              <w:t xml:space="preserve"> </w:t>
            </w:r>
            <w:r w:rsidRPr="00633219">
              <w:rPr>
                <w:rFonts w:ascii="Arial" w:hAnsi="Arial"/>
                <w:b/>
                <w:sz w:val="18"/>
                <w:szCs w:val="18"/>
              </w:rPr>
              <w:t>занять</w:t>
            </w:r>
            <w:r w:rsidRPr="00633219">
              <w:rPr>
                <w:rFonts w:ascii="Arial" w:hAnsi="Arial"/>
                <w:b/>
                <w:spacing w:val="-4"/>
                <w:sz w:val="18"/>
                <w:szCs w:val="18"/>
              </w:rPr>
              <w:t xml:space="preserve"> </w:t>
            </w:r>
            <w:r w:rsidRPr="00633219">
              <w:rPr>
                <w:rFonts w:ascii="Arial" w:hAnsi="Arial"/>
                <w:b/>
                <w:sz w:val="18"/>
                <w:szCs w:val="18"/>
              </w:rPr>
              <w:t>та</w:t>
            </w:r>
            <w:r w:rsidRPr="00633219">
              <w:rPr>
                <w:rFonts w:ascii="Arial" w:hAnsi="Arial"/>
                <w:b/>
                <w:spacing w:val="-4"/>
                <w:sz w:val="18"/>
                <w:szCs w:val="18"/>
              </w:rPr>
              <w:t xml:space="preserve"> </w:t>
            </w:r>
            <w:r w:rsidRPr="00633219">
              <w:rPr>
                <w:rFonts w:ascii="Arial" w:hAnsi="Arial"/>
                <w:b/>
                <w:sz w:val="18"/>
                <w:szCs w:val="18"/>
              </w:rPr>
              <w:t>змагань</w:t>
            </w:r>
            <w:r w:rsidRPr="00633219">
              <w:rPr>
                <w:rFonts w:ascii="Arial" w:hAnsi="Arial"/>
                <w:b/>
                <w:spacing w:val="-6"/>
                <w:sz w:val="18"/>
                <w:szCs w:val="18"/>
              </w:rPr>
              <w:t xml:space="preserve"> </w:t>
            </w:r>
            <w:r w:rsidRPr="00633219">
              <w:rPr>
                <w:rFonts w:ascii="Arial" w:hAnsi="Arial"/>
                <w:b/>
                <w:spacing w:val="-5"/>
                <w:position w:val="6"/>
                <w:sz w:val="18"/>
                <w:szCs w:val="18"/>
                <w:vertAlign w:val="superscript"/>
              </w:rPr>
              <w:t>1)</w:t>
            </w:r>
          </w:p>
        </w:tc>
      </w:tr>
      <w:tr w:rsidR="00A76B49" w14:paraId="176A49AD" w14:textId="77777777" w:rsidTr="001404E6">
        <w:trPr>
          <w:trHeight w:val="530"/>
        </w:trPr>
        <w:tc>
          <w:tcPr>
            <w:tcW w:w="2641" w:type="dxa"/>
            <w:vMerge/>
            <w:tcBorders>
              <w:top w:val="nil"/>
            </w:tcBorders>
          </w:tcPr>
          <w:p w14:paraId="4770CA4A" w14:textId="77777777" w:rsidR="00A76B49" w:rsidRPr="00633219" w:rsidRDefault="00A76B49">
            <w:pPr>
              <w:rPr>
                <w:sz w:val="18"/>
                <w:szCs w:val="18"/>
              </w:rPr>
            </w:pPr>
          </w:p>
        </w:tc>
        <w:tc>
          <w:tcPr>
            <w:tcW w:w="2344" w:type="dxa"/>
            <w:vMerge/>
            <w:tcBorders>
              <w:top w:val="nil"/>
            </w:tcBorders>
          </w:tcPr>
          <w:p w14:paraId="4D0D441C" w14:textId="77777777" w:rsidR="00A76B49" w:rsidRPr="00633219" w:rsidRDefault="00A76B49">
            <w:pPr>
              <w:rPr>
                <w:sz w:val="18"/>
                <w:szCs w:val="18"/>
              </w:rPr>
            </w:pPr>
          </w:p>
        </w:tc>
        <w:tc>
          <w:tcPr>
            <w:tcW w:w="2483" w:type="dxa"/>
          </w:tcPr>
          <w:p w14:paraId="10FACE1A" w14:textId="77777777" w:rsidR="00A76B49" w:rsidRPr="00633219" w:rsidRDefault="002455BA">
            <w:pPr>
              <w:pStyle w:val="TableParagraph"/>
              <w:spacing w:before="50"/>
              <w:ind w:left="559" w:right="29" w:hanging="483"/>
              <w:rPr>
                <w:rFonts w:ascii="Arial" w:hAnsi="Arial"/>
                <w:b/>
                <w:sz w:val="18"/>
                <w:szCs w:val="18"/>
              </w:rPr>
            </w:pPr>
            <w:r w:rsidRPr="00633219">
              <w:rPr>
                <w:rFonts w:ascii="Arial" w:hAnsi="Arial"/>
                <w:b/>
                <w:sz w:val="18"/>
                <w:szCs w:val="18"/>
              </w:rPr>
              <w:t>З</w:t>
            </w:r>
            <w:r w:rsidRPr="00633219">
              <w:rPr>
                <w:rFonts w:ascii="Arial" w:hAnsi="Arial"/>
                <w:b/>
                <w:spacing w:val="-13"/>
                <w:sz w:val="18"/>
                <w:szCs w:val="18"/>
              </w:rPr>
              <w:t xml:space="preserve"> </w:t>
            </w:r>
            <w:r w:rsidRPr="00633219">
              <w:rPr>
                <w:rFonts w:ascii="Arial" w:hAnsi="Arial"/>
                <w:b/>
                <w:sz w:val="18"/>
                <w:szCs w:val="18"/>
              </w:rPr>
              <w:t>лижних</w:t>
            </w:r>
            <w:r w:rsidRPr="00633219">
              <w:rPr>
                <w:rFonts w:ascii="Arial" w:hAnsi="Arial"/>
                <w:b/>
                <w:spacing w:val="-12"/>
                <w:sz w:val="18"/>
                <w:szCs w:val="18"/>
              </w:rPr>
              <w:t xml:space="preserve"> </w:t>
            </w:r>
            <w:r w:rsidRPr="00633219">
              <w:rPr>
                <w:rFonts w:ascii="Arial" w:hAnsi="Arial"/>
                <w:b/>
                <w:sz w:val="18"/>
                <w:szCs w:val="18"/>
              </w:rPr>
              <w:t>гонок,</w:t>
            </w:r>
            <w:r w:rsidRPr="00633219">
              <w:rPr>
                <w:rFonts w:ascii="Arial" w:hAnsi="Arial"/>
                <w:b/>
                <w:spacing w:val="-13"/>
                <w:sz w:val="18"/>
                <w:szCs w:val="18"/>
              </w:rPr>
              <w:t xml:space="preserve"> </w:t>
            </w:r>
            <w:r w:rsidRPr="00633219">
              <w:rPr>
                <w:rFonts w:ascii="Arial" w:hAnsi="Arial"/>
                <w:b/>
                <w:sz w:val="18"/>
                <w:szCs w:val="18"/>
              </w:rPr>
              <w:t>біатлону</w:t>
            </w:r>
            <w:r w:rsidRPr="00633219">
              <w:rPr>
                <w:rFonts w:ascii="Arial" w:hAnsi="Arial"/>
                <w:b/>
                <w:position w:val="6"/>
                <w:sz w:val="18"/>
                <w:szCs w:val="18"/>
                <w:vertAlign w:val="superscript"/>
              </w:rPr>
              <w:t>2)</w:t>
            </w:r>
            <w:r w:rsidRPr="00633219">
              <w:rPr>
                <w:rFonts w:ascii="Arial" w:hAnsi="Arial"/>
                <w:b/>
                <w:spacing w:val="40"/>
                <w:position w:val="6"/>
                <w:sz w:val="18"/>
                <w:szCs w:val="18"/>
              </w:rPr>
              <w:t xml:space="preserve"> </w:t>
            </w:r>
            <w:r w:rsidRPr="00633219">
              <w:rPr>
                <w:rFonts w:ascii="Arial" w:hAnsi="Arial"/>
                <w:b/>
                <w:sz w:val="18"/>
                <w:szCs w:val="18"/>
              </w:rPr>
              <w:t>та горних видів</w:t>
            </w:r>
          </w:p>
        </w:tc>
        <w:tc>
          <w:tcPr>
            <w:tcW w:w="2483" w:type="dxa"/>
          </w:tcPr>
          <w:p w14:paraId="00C16C74" w14:textId="77777777" w:rsidR="00A76B49" w:rsidRPr="00633219" w:rsidRDefault="002455BA">
            <w:pPr>
              <w:pStyle w:val="TableParagraph"/>
              <w:spacing w:before="54"/>
              <w:ind w:left="801" w:hanging="524"/>
              <w:rPr>
                <w:rFonts w:ascii="Arial" w:hAnsi="Arial"/>
                <w:b/>
                <w:sz w:val="18"/>
                <w:szCs w:val="18"/>
              </w:rPr>
            </w:pPr>
            <w:r w:rsidRPr="00633219">
              <w:rPr>
                <w:rFonts w:ascii="Arial" w:hAnsi="Arial"/>
                <w:b/>
                <w:sz w:val="18"/>
                <w:szCs w:val="18"/>
              </w:rPr>
              <w:t>із</w:t>
            </w:r>
            <w:r w:rsidRPr="00633219">
              <w:rPr>
                <w:rFonts w:ascii="Arial" w:hAnsi="Arial"/>
                <w:b/>
                <w:spacing w:val="-10"/>
                <w:sz w:val="18"/>
                <w:szCs w:val="18"/>
              </w:rPr>
              <w:t xml:space="preserve"> </w:t>
            </w:r>
            <w:r w:rsidRPr="00633219">
              <w:rPr>
                <w:rFonts w:ascii="Arial" w:hAnsi="Arial"/>
                <w:b/>
                <w:sz w:val="18"/>
                <w:szCs w:val="18"/>
              </w:rPr>
              <w:t>стрибків</w:t>
            </w:r>
            <w:r w:rsidRPr="00633219">
              <w:rPr>
                <w:rFonts w:ascii="Arial" w:hAnsi="Arial"/>
                <w:b/>
                <w:spacing w:val="-9"/>
                <w:sz w:val="18"/>
                <w:szCs w:val="18"/>
              </w:rPr>
              <w:t xml:space="preserve"> </w:t>
            </w:r>
            <w:r w:rsidRPr="00633219">
              <w:rPr>
                <w:rFonts w:ascii="Arial" w:hAnsi="Arial"/>
                <w:b/>
                <w:sz w:val="18"/>
                <w:szCs w:val="18"/>
              </w:rPr>
              <w:t>на</w:t>
            </w:r>
            <w:r w:rsidRPr="00633219">
              <w:rPr>
                <w:rFonts w:ascii="Arial" w:hAnsi="Arial"/>
                <w:b/>
                <w:spacing w:val="-9"/>
                <w:sz w:val="18"/>
                <w:szCs w:val="18"/>
              </w:rPr>
              <w:t xml:space="preserve"> </w:t>
            </w:r>
            <w:r w:rsidRPr="00633219">
              <w:rPr>
                <w:rFonts w:ascii="Arial" w:hAnsi="Arial"/>
                <w:b/>
                <w:sz w:val="18"/>
                <w:szCs w:val="18"/>
              </w:rPr>
              <w:t>лижах</w:t>
            </w:r>
            <w:r w:rsidRPr="00633219">
              <w:rPr>
                <w:rFonts w:ascii="Arial" w:hAnsi="Arial"/>
                <w:b/>
                <w:spacing w:val="-9"/>
                <w:sz w:val="18"/>
                <w:szCs w:val="18"/>
              </w:rPr>
              <w:t xml:space="preserve"> </w:t>
            </w:r>
            <w:r w:rsidRPr="00633219">
              <w:rPr>
                <w:rFonts w:ascii="Arial" w:hAnsi="Arial"/>
                <w:b/>
                <w:sz w:val="18"/>
                <w:szCs w:val="18"/>
              </w:rPr>
              <w:t xml:space="preserve">з </w:t>
            </w:r>
            <w:r w:rsidRPr="00633219">
              <w:rPr>
                <w:rFonts w:ascii="Arial" w:hAnsi="Arial"/>
                <w:b/>
                <w:spacing w:val="-2"/>
                <w:sz w:val="18"/>
                <w:szCs w:val="18"/>
              </w:rPr>
              <w:t>трампліна</w:t>
            </w:r>
          </w:p>
        </w:tc>
      </w:tr>
      <w:tr w:rsidR="00A76B49" w14:paraId="2C5E4A61" w14:textId="77777777" w:rsidTr="001404E6">
        <w:trPr>
          <w:trHeight w:val="510"/>
        </w:trPr>
        <w:tc>
          <w:tcPr>
            <w:tcW w:w="2641" w:type="dxa"/>
            <w:vMerge/>
            <w:tcBorders>
              <w:top w:val="nil"/>
            </w:tcBorders>
          </w:tcPr>
          <w:p w14:paraId="639939C7" w14:textId="77777777" w:rsidR="00A76B49" w:rsidRPr="00633219" w:rsidRDefault="00A76B49">
            <w:pPr>
              <w:rPr>
                <w:sz w:val="18"/>
                <w:szCs w:val="18"/>
              </w:rPr>
            </w:pPr>
          </w:p>
        </w:tc>
        <w:tc>
          <w:tcPr>
            <w:tcW w:w="7310" w:type="dxa"/>
            <w:gridSpan w:val="3"/>
          </w:tcPr>
          <w:p w14:paraId="084A7B06" w14:textId="77777777" w:rsidR="00A76B49" w:rsidRPr="00633219" w:rsidRDefault="002455BA">
            <w:pPr>
              <w:pStyle w:val="TableParagraph"/>
              <w:spacing w:before="56"/>
              <w:ind w:left="2431" w:right="1122" w:hanging="1301"/>
              <w:rPr>
                <w:rFonts w:ascii="Arial" w:hAnsi="Arial"/>
                <w:b/>
                <w:sz w:val="18"/>
                <w:szCs w:val="18"/>
              </w:rPr>
            </w:pPr>
            <w:r w:rsidRPr="00633219">
              <w:rPr>
                <w:rFonts w:ascii="Arial" w:hAnsi="Arial"/>
                <w:b/>
                <w:sz w:val="18"/>
                <w:szCs w:val="18"/>
              </w:rPr>
              <w:t>Площа</w:t>
            </w:r>
            <w:r w:rsidRPr="00633219">
              <w:rPr>
                <w:rFonts w:ascii="Arial" w:hAnsi="Arial"/>
                <w:b/>
                <w:spacing w:val="-4"/>
                <w:sz w:val="18"/>
                <w:szCs w:val="18"/>
              </w:rPr>
              <w:t xml:space="preserve"> </w:t>
            </w:r>
            <w:r w:rsidRPr="00633219">
              <w:rPr>
                <w:rFonts w:ascii="Arial" w:hAnsi="Arial"/>
                <w:b/>
                <w:sz w:val="18"/>
                <w:szCs w:val="18"/>
              </w:rPr>
              <w:t>приміщення,</w:t>
            </w:r>
            <w:r w:rsidRPr="00633219">
              <w:rPr>
                <w:rFonts w:ascii="Arial" w:hAnsi="Arial"/>
                <w:b/>
                <w:spacing w:val="-5"/>
                <w:sz w:val="18"/>
                <w:szCs w:val="18"/>
              </w:rPr>
              <w:t xml:space="preserve"> </w:t>
            </w:r>
            <w:r w:rsidRPr="00633219">
              <w:rPr>
                <w:rFonts w:ascii="Arial" w:hAnsi="Arial"/>
                <w:b/>
                <w:sz w:val="18"/>
                <w:szCs w:val="18"/>
              </w:rPr>
              <w:t>м</w:t>
            </w:r>
            <w:r w:rsidRPr="00633219">
              <w:rPr>
                <w:rFonts w:ascii="Arial" w:hAnsi="Arial"/>
                <w:b/>
                <w:sz w:val="18"/>
                <w:szCs w:val="18"/>
                <w:vertAlign w:val="superscript"/>
              </w:rPr>
              <w:t>2</w:t>
            </w:r>
            <w:r w:rsidRPr="00633219">
              <w:rPr>
                <w:rFonts w:ascii="Arial" w:hAnsi="Arial"/>
                <w:b/>
                <w:sz w:val="18"/>
                <w:szCs w:val="18"/>
              </w:rPr>
              <w:t>,</w:t>
            </w:r>
            <w:r w:rsidRPr="00633219">
              <w:rPr>
                <w:rFonts w:ascii="Arial" w:hAnsi="Arial"/>
                <w:b/>
                <w:spacing w:val="-3"/>
                <w:sz w:val="18"/>
                <w:szCs w:val="18"/>
              </w:rPr>
              <w:t xml:space="preserve"> </w:t>
            </w:r>
            <w:r w:rsidRPr="00633219">
              <w:rPr>
                <w:rFonts w:ascii="Arial" w:hAnsi="Arial"/>
                <w:b/>
                <w:sz w:val="18"/>
                <w:szCs w:val="18"/>
              </w:rPr>
              <w:t>або</w:t>
            </w:r>
            <w:r w:rsidRPr="00633219">
              <w:rPr>
                <w:rFonts w:ascii="Arial" w:hAnsi="Arial"/>
                <w:b/>
                <w:spacing w:val="-4"/>
                <w:sz w:val="18"/>
                <w:szCs w:val="18"/>
              </w:rPr>
              <w:t xml:space="preserve"> </w:t>
            </w:r>
            <w:r w:rsidRPr="00633219">
              <w:rPr>
                <w:rFonts w:ascii="Arial" w:hAnsi="Arial"/>
                <w:b/>
                <w:sz w:val="18"/>
                <w:szCs w:val="18"/>
              </w:rPr>
              <w:t>площа</w:t>
            </w:r>
            <w:r w:rsidRPr="00633219">
              <w:rPr>
                <w:rFonts w:ascii="Arial" w:hAnsi="Arial"/>
                <w:b/>
                <w:spacing w:val="-4"/>
                <w:sz w:val="18"/>
                <w:szCs w:val="18"/>
              </w:rPr>
              <w:t xml:space="preserve"> </w:t>
            </w:r>
            <w:r w:rsidRPr="00633219">
              <w:rPr>
                <w:rFonts w:ascii="Arial" w:hAnsi="Arial"/>
                <w:b/>
                <w:sz w:val="18"/>
                <w:szCs w:val="18"/>
              </w:rPr>
              <w:t>на</w:t>
            </w:r>
            <w:r w:rsidRPr="00633219">
              <w:rPr>
                <w:rFonts w:ascii="Arial" w:hAnsi="Arial"/>
                <w:b/>
                <w:spacing w:val="-4"/>
                <w:sz w:val="18"/>
                <w:szCs w:val="18"/>
              </w:rPr>
              <w:t xml:space="preserve"> </w:t>
            </w:r>
            <w:r w:rsidRPr="00633219">
              <w:rPr>
                <w:rFonts w:ascii="Arial" w:hAnsi="Arial"/>
                <w:b/>
                <w:sz w:val="18"/>
                <w:szCs w:val="18"/>
              </w:rPr>
              <w:t>одне</w:t>
            </w:r>
            <w:r w:rsidRPr="00633219">
              <w:rPr>
                <w:rFonts w:ascii="Arial" w:hAnsi="Arial"/>
                <w:b/>
                <w:spacing w:val="-6"/>
                <w:sz w:val="18"/>
                <w:szCs w:val="18"/>
              </w:rPr>
              <w:t xml:space="preserve"> </w:t>
            </w:r>
            <w:r w:rsidRPr="00633219">
              <w:rPr>
                <w:rFonts w:ascii="Arial" w:hAnsi="Arial"/>
                <w:b/>
                <w:sz w:val="18"/>
                <w:szCs w:val="18"/>
              </w:rPr>
              <w:t>місце,</w:t>
            </w:r>
            <w:r w:rsidRPr="00633219">
              <w:rPr>
                <w:rFonts w:ascii="Arial" w:hAnsi="Arial"/>
                <w:b/>
                <w:spacing w:val="-5"/>
                <w:sz w:val="18"/>
                <w:szCs w:val="18"/>
              </w:rPr>
              <w:t xml:space="preserve"> </w:t>
            </w:r>
            <w:r w:rsidRPr="00633219">
              <w:rPr>
                <w:rFonts w:ascii="Arial" w:hAnsi="Arial"/>
                <w:b/>
                <w:sz w:val="18"/>
                <w:szCs w:val="18"/>
              </w:rPr>
              <w:t>м</w:t>
            </w:r>
            <w:r w:rsidRPr="00633219">
              <w:rPr>
                <w:rFonts w:ascii="Arial" w:hAnsi="Arial"/>
                <w:b/>
                <w:sz w:val="18"/>
                <w:szCs w:val="18"/>
                <w:vertAlign w:val="superscript"/>
              </w:rPr>
              <w:t>2</w:t>
            </w:r>
            <w:r w:rsidRPr="00633219">
              <w:rPr>
                <w:rFonts w:ascii="Arial" w:hAnsi="Arial"/>
                <w:b/>
                <w:sz w:val="18"/>
                <w:szCs w:val="18"/>
              </w:rPr>
              <w:t>,</w:t>
            </w:r>
            <w:r w:rsidRPr="00633219">
              <w:rPr>
                <w:rFonts w:ascii="Arial" w:hAnsi="Arial"/>
                <w:b/>
                <w:spacing w:val="-3"/>
                <w:sz w:val="18"/>
                <w:szCs w:val="18"/>
              </w:rPr>
              <w:t xml:space="preserve"> </w:t>
            </w:r>
            <w:r w:rsidRPr="00633219">
              <w:rPr>
                <w:rFonts w:ascii="Arial" w:hAnsi="Arial"/>
                <w:b/>
                <w:sz w:val="18"/>
                <w:szCs w:val="18"/>
              </w:rPr>
              <w:t>не</w:t>
            </w:r>
            <w:r w:rsidRPr="00633219">
              <w:rPr>
                <w:rFonts w:ascii="Arial" w:hAnsi="Arial"/>
                <w:b/>
                <w:spacing w:val="-6"/>
                <w:sz w:val="18"/>
                <w:szCs w:val="18"/>
              </w:rPr>
              <w:t xml:space="preserve"> </w:t>
            </w:r>
            <w:r w:rsidRPr="00633219">
              <w:rPr>
                <w:rFonts w:ascii="Arial" w:hAnsi="Arial"/>
                <w:b/>
                <w:sz w:val="18"/>
                <w:szCs w:val="18"/>
              </w:rPr>
              <w:t>менше, і розрахункова кількість місць</w:t>
            </w:r>
          </w:p>
        </w:tc>
      </w:tr>
      <w:tr w:rsidR="00A76B49" w14:paraId="39609B89" w14:textId="77777777" w:rsidTr="001404E6">
        <w:trPr>
          <w:trHeight w:val="184"/>
        </w:trPr>
        <w:tc>
          <w:tcPr>
            <w:tcW w:w="2641" w:type="dxa"/>
          </w:tcPr>
          <w:p w14:paraId="385843BB" w14:textId="77777777" w:rsidR="00A76B49" w:rsidRDefault="002455BA">
            <w:pPr>
              <w:pStyle w:val="TableParagraph"/>
              <w:spacing w:line="164" w:lineRule="exact"/>
              <w:ind w:left="10"/>
              <w:jc w:val="center"/>
              <w:rPr>
                <w:rFonts w:ascii="Arial"/>
                <w:b/>
                <w:sz w:val="16"/>
              </w:rPr>
            </w:pPr>
            <w:r>
              <w:rPr>
                <w:rFonts w:ascii="Arial"/>
                <w:b/>
                <w:spacing w:val="-10"/>
                <w:sz w:val="16"/>
              </w:rPr>
              <w:t>1</w:t>
            </w:r>
          </w:p>
        </w:tc>
        <w:tc>
          <w:tcPr>
            <w:tcW w:w="2344" w:type="dxa"/>
          </w:tcPr>
          <w:p w14:paraId="2D2B2444" w14:textId="77777777" w:rsidR="00A76B49" w:rsidRDefault="002455BA">
            <w:pPr>
              <w:pStyle w:val="TableParagraph"/>
              <w:spacing w:line="164" w:lineRule="exact"/>
              <w:ind w:left="10"/>
              <w:jc w:val="center"/>
              <w:rPr>
                <w:rFonts w:ascii="Arial"/>
                <w:b/>
                <w:sz w:val="16"/>
              </w:rPr>
            </w:pPr>
            <w:r>
              <w:rPr>
                <w:rFonts w:ascii="Arial"/>
                <w:b/>
                <w:spacing w:val="-10"/>
                <w:sz w:val="16"/>
              </w:rPr>
              <w:t>2</w:t>
            </w:r>
          </w:p>
        </w:tc>
        <w:tc>
          <w:tcPr>
            <w:tcW w:w="2483" w:type="dxa"/>
          </w:tcPr>
          <w:p w14:paraId="6B1B1B8B" w14:textId="77777777" w:rsidR="00A76B49" w:rsidRDefault="002455BA">
            <w:pPr>
              <w:pStyle w:val="TableParagraph"/>
              <w:spacing w:line="164" w:lineRule="exact"/>
              <w:ind w:left="11" w:right="1"/>
              <w:jc w:val="center"/>
              <w:rPr>
                <w:rFonts w:ascii="Arial"/>
                <w:b/>
                <w:sz w:val="16"/>
              </w:rPr>
            </w:pPr>
            <w:r>
              <w:rPr>
                <w:rFonts w:ascii="Arial"/>
                <w:b/>
                <w:spacing w:val="-10"/>
                <w:sz w:val="16"/>
              </w:rPr>
              <w:t>3</w:t>
            </w:r>
          </w:p>
        </w:tc>
        <w:tc>
          <w:tcPr>
            <w:tcW w:w="2483" w:type="dxa"/>
          </w:tcPr>
          <w:p w14:paraId="09FC9158" w14:textId="77777777" w:rsidR="00A76B49" w:rsidRDefault="002455BA">
            <w:pPr>
              <w:pStyle w:val="TableParagraph"/>
              <w:spacing w:line="164" w:lineRule="exact"/>
              <w:ind w:left="11" w:right="1"/>
              <w:jc w:val="center"/>
              <w:rPr>
                <w:rFonts w:ascii="Arial"/>
                <w:b/>
                <w:sz w:val="16"/>
              </w:rPr>
            </w:pPr>
            <w:r>
              <w:rPr>
                <w:rFonts w:ascii="Arial"/>
                <w:b/>
                <w:spacing w:val="-10"/>
                <w:sz w:val="16"/>
              </w:rPr>
              <w:t>4</w:t>
            </w:r>
          </w:p>
        </w:tc>
      </w:tr>
      <w:tr w:rsidR="00A76B49" w14:paraId="18FCA633" w14:textId="77777777" w:rsidTr="001404E6">
        <w:trPr>
          <w:trHeight w:val="1013"/>
        </w:trPr>
        <w:tc>
          <w:tcPr>
            <w:tcW w:w="2641" w:type="dxa"/>
            <w:tcBorders>
              <w:bottom w:val="nil"/>
            </w:tcBorders>
          </w:tcPr>
          <w:p w14:paraId="4A3BA3F2" w14:textId="77777777" w:rsidR="00A76B49" w:rsidRDefault="002455BA">
            <w:pPr>
              <w:pStyle w:val="TableParagraph"/>
              <w:spacing w:line="201" w:lineRule="exact"/>
              <w:ind w:left="107"/>
              <w:rPr>
                <w:rFonts w:ascii="Arial" w:hAnsi="Arial"/>
                <w:b/>
                <w:sz w:val="18"/>
              </w:rPr>
            </w:pPr>
            <w:r>
              <w:rPr>
                <w:rFonts w:ascii="Arial" w:hAnsi="Arial"/>
                <w:b/>
                <w:sz w:val="18"/>
              </w:rPr>
              <w:t>1.</w:t>
            </w:r>
            <w:r>
              <w:rPr>
                <w:rFonts w:ascii="Arial" w:hAnsi="Arial"/>
                <w:b/>
                <w:spacing w:val="-9"/>
                <w:sz w:val="18"/>
              </w:rPr>
              <w:t xml:space="preserve"> </w:t>
            </w:r>
            <w:r>
              <w:rPr>
                <w:rFonts w:ascii="Arial" w:hAnsi="Arial"/>
                <w:b/>
                <w:sz w:val="18"/>
              </w:rPr>
              <w:t>Вестибюль-</w:t>
            </w:r>
            <w:r>
              <w:rPr>
                <w:rFonts w:ascii="Arial" w:hAnsi="Arial"/>
                <w:b/>
                <w:spacing w:val="-2"/>
                <w:sz w:val="18"/>
              </w:rPr>
              <w:t>грілка</w:t>
            </w:r>
            <w:r>
              <w:rPr>
                <w:rFonts w:ascii="Arial" w:hAnsi="Arial"/>
                <w:b/>
                <w:spacing w:val="-2"/>
                <w:position w:val="6"/>
                <w:sz w:val="12"/>
              </w:rPr>
              <w:t>3)</w:t>
            </w:r>
            <w:r>
              <w:rPr>
                <w:rFonts w:ascii="Arial" w:hAnsi="Arial"/>
                <w:b/>
                <w:spacing w:val="-2"/>
                <w:sz w:val="18"/>
              </w:rPr>
              <w:t>:</w:t>
            </w:r>
          </w:p>
          <w:p w14:paraId="6D0D5833" w14:textId="77777777" w:rsidR="00A76B49" w:rsidRDefault="002455BA">
            <w:pPr>
              <w:pStyle w:val="TableParagraph"/>
              <w:spacing w:before="6" w:line="244" w:lineRule="auto"/>
              <w:ind w:left="287" w:hanging="181"/>
              <w:rPr>
                <w:sz w:val="16"/>
              </w:rPr>
            </w:pPr>
            <w:r>
              <w:rPr>
                <w:sz w:val="16"/>
              </w:rPr>
              <w:t>а)</w:t>
            </w:r>
            <w:r>
              <w:rPr>
                <w:spacing w:val="-11"/>
                <w:sz w:val="16"/>
              </w:rPr>
              <w:t xml:space="preserve"> </w:t>
            </w:r>
            <w:r>
              <w:rPr>
                <w:sz w:val="16"/>
              </w:rPr>
              <w:t>місця</w:t>
            </w:r>
            <w:r>
              <w:rPr>
                <w:spacing w:val="-11"/>
                <w:sz w:val="16"/>
              </w:rPr>
              <w:t xml:space="preserve"> </w:t>
            </w:r>
            <w:r>
              <w:rPr>
                <w:sz w:val="16"/>
              </w:rPr>
              <w:t>для</w:t>
            </w:r>
            <w:r>
              <w:rPr>
                <w:spacing w:val="-10"/>
                <w:sz w:val="16"/>
              </w:rPr>
              <w:t xml:space="preserve"> </w:t>
            </w:r>
            <w:r>
              <w:rPr>
                <w:sz w:val="16"/>
              </w:rPr>
              <w:t>перевдягання, обігріву і відпочинку</w:t>
            </w:r>
          </w:p>
        </w:tc>
        <w:tc>
          <w:tcPr>
            <w:tcW w:w="2344" w:type="dxa"/>
            <w:tcBorders>
              <w:bottom w:val="nil"/>
            </w:tcBorders>
          </w:tcPr>
          <w:p w14:paraId="33FD7BD6" w14:textId="77777777" w:rsidR="00A76B49" w:rsidRDefault="002455BA">
            <w:pPr>
              <w:pStyle w:val="TableParagraph"/>
              <w:spacing w:before="183" w:line="244" w:lineRule="auto"/>
              <w:ind w:left="107" w:right="93"/>
              <w:jc w:val="both"/>
              <w:rPr>
                <w:sz w:val="16"/>
              </w:rPr>
            </w:pPr>
            <w:r>
              <w:rPr>
                <w:rFonts w:ascii="Arial MT" w:hAnsi="Arial MT"/>
                <w:sz w:val="16"/>
              </w:rPr>
              <w:t xml:space="preserve">1.12 </w:t>
            </w:r>
            <w:r>
              <w:rPr>
                <w:sz w:val="16"/>
              </w:rPr>
              <w:t>на одне місце (але не менше 25). Кількість місць на 10% пропускної спроможності бази</w:t>
            </w:r>
          </w:p>
        </w:tc>
        <w:tc>
          <w:tcPr>
            <w:tcW w:w="2483" w:type="dxa"/>
            <w:tcBorders>
              <w:bottom w:val="nil"/>
            </w:tcBorders>
          </w:tcPr>
          <w:p w14:paraId="1E849C62" w14:textId="77777777" w:rsidR="00A76B49" w:rsidRDefault="00A76B49">
            <w:pPr>
              <w:pStyle w:val="TableParagraph"/>
              <w:spacing w:before="181"/>
              <w:rPr>
                <w:rFonts w:ascii="Times New Roman"/>
                <w:b/>
                <w:sz w:val="16"/>
              </w:rPr>
            </w:pPr>
          </w:p>
          <w:p w14:paraId="607014B2" w14:textId="77777777" w:rsidR="00A76B49" w:rsidRDefault="002455BA">
            <w:pPr>
              <w:pStyle w:val="TableParagraph"/>
              <w:ind w:left="11" w:right="3"/>
              <w:jc w:val="center"/>
              <w:rPr>
                <w:rFonts w:ascii="Arial MT"/>
                <w:sz w:val="16"/>
              </w:rPr>
            </w:pPr>
            <w:r>
              <w:rPr>
                <w:rFonts w:ascii="Arial MT"/>
                <w:spacing w:val="-10"/>
                <w:sz w:val="16"/>
              </w:rPr>
              <w:t>-</w:t>
            </w:r>
          </w:p>
        </w:tc>
        <w:tc>
          <w:tcPr>
            <w:tcW w:w="2483" w:type="dxa"/>
            <w:tcBorders>
              <w:bottom w:val="nil"/>
            </w:tcBorders>
          </w:tcPr>
          <w:p w14:paraId="46D6DA3D" w14:textId="77777777" w:rsidR="00A76B49" w:rsidRDefault="00A76B49">
            <w:pPr>
              <w:pStyle w:val="TableParagraph"/>
              <w:spacing w:before="181"/>
              <w:rPr>
                <w:rFonts w:ascii="Times New Roman"/>
                <w:b/>
                <w:sz w:val="16"/>
              </w:rPr>
            </w:pPr>
          </w:p>
          <w:p w14:paraId="3B7F2D61" w14:textId="77777777" w:rsidR="00A76B49" w:rsidRDefault="002455BA">
            <w:pPr>
              <w:pStyle w:val="TableParagraph"/>
              <w:ind w:left="11" w:right="3"/>
              <w:jc w:val="center"/>
              <w:rPr>
                <w:rFonts w:ascii="Arial MT"/>
                <w:sz w:val="16"/>
              </w:rPr>
            </w:pPr>
            <w:r>
              <w:rPr>
                <w:rFonts w:ascii="Arial MT"/>
                <w:spacing w:val="-10"/>
                <w:sz w:val="16"/>
              </w:rPr>
              <w:t>-</w:t>
            </w:r>
          </w:p>
        </w:tc>
      </w:tr>
      <w:tr w:rsidR="00A76B49" w14:paraId="6BFDDFFA" w14:textId="77777777" w:rsidTr="001404E6">
        <w:trPr>
          <w:trHeight w:val="827"/>
        </w:trPr>
        <w:tc>
          <w:tcPr>
            <w:tcW w:w="2641" w:type="dxa"/>
            <w:tcBorders>
              <w:top w:val="nil"/>
            </w:tcBorders>
          </w:tcPr>
          <w:p w14:paraId="2F80C2B4" w14:textId="77777777" w:rsidR="00A76B49" w:rsidRDefault="002455BA">
            <w:pPr>
              <w:pStyle w:val="TableParagraph"/>
              <w:spacing w:before="115"/>
              <w:ind w:left="107"/>
              <w:rPr>
                <w:sz w:val="16"/>
              </w:rPr>
            </w:pPr>
            <w:r>
              <w:rPr>
                <w:sz w:val="16"/>
              </w:rPr>
              <w:t>б)</w:t>
            </w:r>
            <w:r>
              <w:rPr>
                <w:spacing w:val="-4"/>
                <w:sz w:val="16"/>
              </w:rPr>
              <w:t xml:space="preserve"> </w:t>
            </w:r>
            <w:r>
              <w:rPr>
                <w:sz w:val="16"/>
              </w:rPr>
              <w:t>кабіни</w:t>
            </w:r>
            <w:r>
              <w:rPr>
                <w:spacing w:val="-4"/>
                <w:sz w:val="16"/>
              </w:rPr>
              <w:t xml:space="preserve"> </w:t>
            </w:r>
            <w:r>
              <w:rPr>
                <w:sz w:val="16"/>
              </w:rPr>
              <w:t>для</w:t>
            </w:r>
            <w:r>
              <w:rPr>
                <w:spacing w:val="-3"/>
                <w:sz w:val="16"/>
              </w:rPr>
              <w:t xml:space="preserve"> </w:t>
            </w:r>
            <w:r>
              <w:rPr>
                <w:spacing w:val="-2"/>
                <w:sz w:val="16"/>
              </w:rPr>
              <w:t>перевдягання</w:t>
            </w:r>
          </w:p>
        </w:tc>
        <w:tc>
          <w:tcPr>
            <w:tcW w:w="2344" w:type="dxa"/>
            <w:tcBorders>
              <w:top w:val="nil"/>
            </w:tcBorders>
          </w:tcPr>
          <w:p w14:paraId="79BA3480" w14:textId="77777777" w:rsidR="00A76B49" w:rsidRDefault="002455BA">
            <w:pPr>
              <w:pStyle w:val="TableParagraph"/>
              <w:spacing w:before="89" w:line="242" w:lineRule="auto"/>
              <w:ind w:left="107" w:right="93"/>
              <w:jc w:val="both"/>
              <w:rPr>
                <w:sz w:val="16"/>
              </w:rPr>
            </w:pPr>
            <w:r>
              <w:rPr>
                <w:sz w:val="16"/>
              </w:rPr>
              <w:t>1</w:t>
            </w:r>
            <w:r>
              <w:rPr>
                <w:spacing w:val="-10"/>
                <w:sz w:val="16"/>
              </w:rPr>
              <w:t xml:space="preserve"> </w:t>
            </w:r>
            <w:r>
              <w:rPr>
                <w:sz w:val="16"/>
              </w:rPr>
              <w:t>на</w:t>
            </w:r>
            <w:r>
              <w:rPr>
                <w:spacing w:val="-10"/>
                <w:sz w:val="16"/>
              </w:rPr>
              <w:t xml:space="preserve"> </w:t>
            </w:r>
            <w:r>
              <w:rPr>
                <w:sz w:val="16"/>
              </w:rPr>
              <w:t>кабіну.</w:t>
            </w:r>
            <w:r>
              <w:rPr>
                <w:spacing w:val="-9"/>
                <w:sz w:val="16"/>
              </w:rPr>
              <w:t xml:space="preserve"> </w:t>
            </w:r>
            <w:r>
              <w:rPr>
                <w:sz w:val="16"/>
              </w:rPr>
              <w:t>Кількість</w:t>
            </w:r>
            <w:r>
              <w:rPr>
                <w:spacing w:val="-11"/>
                <w:sz w:val="16"/>
              </w:rPr>
              <w:t xml:space="preserve"> </w:t>
            </w:r>
            <w:r>
              <w:rPr>
                <w:sz w:val="16"/>
              </w:rPr>
              <w:t>кабін</w:t>
            </w:r>
            <w:r>
              <w:rPr>
                <w:spacing w:val="-9"/>
                <w:sz w:val="16"/>
              </w:rPr>
              <w:t xml:space="preserve"> </w:t>
            </w:r>
            <w:r>
              <w:rPr>
                <w:rFonts w:ascii="Arial MT" w:hAnsi="Arial MT"/>
                <w:sz w:val="16"/>
              </w:rPr>
              <w:t xml:space="preserve">– </w:t>
            </w:r>
            <w:r>
              <w:rPr>
                <w:sz w:val="16"/>
              </w:rPr>
              <w:t>одна</w:t>
            </w:r>
            <w:r>
              <w:rPr>
                <w:spacing w:val="-11"/>
                <w:sz w:val="16"/>
              </w:rPr>
              <w:t xml:space="preserve"> </w:t>
            </w:r>
            <w:r>
              <w:rPr>
                <w:sz w:val="16"/>
              </w:rPr>
              <w:t>на</w:t>
            </w:r>
            <w:r>
              <w:rPr>
                <w:spacing w:val="-11"/>
                <w:sz w:val="16"/>
              </w:rPr>
              <w:t xml:space="preserve"> </w:t>
            </w:r>
            <w:r>
              <w:rPr>
                <w:sz w:val="16"/>
              </w:rPr>
              <w:t>250</w:t>
            </w:r>
            <w:r>
              <w:rPr>
                <w:spacing w:val="-10"/>
                <w:sz w:val="16"/>
              </w:rPr>
              <w:t xml:space="preserve"> </w:t>
            </w:r>
            <w:r>
              <w:rPr>
                <w:sz w:val="16"/>
              </w:rPr>
              <w:t>люд.</w:t>
            </w:r>
            <w:r>
              <w:rPr>
                <w:spacing w:val="-11"/>
                <w:sz w:val="16"/>
              </w:rPr>
              <w:t xml:space="preserve"> </w:t>
            </w:r>
            <w:r>
              <w:rPr>
                <w:sz w:val="16"/>
              </w:rPr>
              <w:t>Пропускної спроможності</w:t>
            </w:r>
            <w:r>
              <w:rPr>
                <w:spacing w:val="76"/>
                <w:sz w:val="16"/>
              </w:rPr>
              <w:t xml:space="preserve"> </w:t>
            </w:r>
            <w:r>
              <w:rPr>
                <w:sz w:val="16"/>
              </w:rPr>
              <w:t>бази,</w:t>
            </w:r>
            <w:r>
              <w:rPr>
                <w:spacing w:val="17"/>
                <w:sz w:val="16"/>
              </w:rPr>
              <w:t xml:space="preserve"> </w:t>
            </w:r>
            <w:r>
              <w:rPr>
                <w:sz w:val="16"/>
              </w:rPr>
              <w:t>але</w:t>
            </w:r>
            <w:r>
              <w:rPr>
                <w:spacing w:val="15"/>
                <w:sz w:val="16"/>
              </w:rPr>
              <w:t xml:space="preserve"> </w:t>
            </w:r>
            <w:r>
              <w:rPr>
                <w:spacing w:val="-5"/>
                <w:sz w:val="16"/>
              </w:rPr>
              <w:t>не</w:t>
            </w:r>
          </w:p>
          <w:p w14:paraId="777D0CC8" w14:textId="77777777" w:rsidR="00A76B49" w:rsidRDefault="002455BA">
            <w:pPr>
              <w:pStyle w:val="TableParagraph"/>
              <w:spacing w:before="3" w:line="163" w:lineRule="exact"/>
              <w:ind w:left="107"/>
              <w:jc w:val="both"/>
              <w:rPr>
                <w:sz w:val="16"/>
              </w:rPr>
            </w:pPr>
            <w:r>
              <w:rPr>
                <w:sz w:val="16"/>
              </w:rPr>
              <w:t>менше</w:t>
            </w:r>
            <w:r>
              <w:rPr>
                <w:spacing w:val="-5"/>
                <w:sz w:val="16"/>
              </w:rPr>
              <w:t xml:space="preserve"> </w:t>
            </w:r>
            <w:r>
              <w:rPr>
                <w:spacing w:val="-4"/>
                <w:sz w:val="16"/>
              </w:rPr>
              <w:t>двох</w:t>
            </w:r>
          </w:p>
        </w:tc>
        <w:tc>
          <w:tcPr>
            <w:tcW w:w="2483" w:type="dxa"/>
            <w:tcBorders>
              <w:top w:val="nil"/>
            </w:tcBorders>
          </w:tcPr>
          <w:p w14:paraId="13603F48" w14:textId="77777777" w:rsidR="00A76B49" w:rsidRDefault="00A76B49">
            <w:pPr>
              <w:pStyle w:val="TableParagraph"/>
              <w:spacing w:before="89"/>
              <w:rPr>
                <w:rFonts w:ascii="Times New Roman"/>
                <w:b/>
                <w:sz w:val="16"/>
              </w:rPr>
            </w:pPr>
          </w:p>
          <w:p w14:paraId="6E6872E9" w14:textId="77777777" w:rsidR="00A76B49" w:rsidRDefault="002455BA">
            <w:pPr>
              <w:pStyle w:val="TableParagraph"/>
              <w:spacing w:before="1"/>
              <w:ind w:left="11" w:right="3"/>
              <w:jc w:val="center"/>
              <w:rPr>
                <w:rFonts w:ascii="Arial MT"/>
                <w:sz w:val="16"/>
              </w:rPr>
            </w:pPr>
            <w:r>
              <w:rPr>
                <w:rFonts w:ascii="Arial MT"/>
                <w:spacing w:val="-10"/>
                <w:sz w:val="16"/>
              </w:rPr>
              <w:t>-</w:t>
            </w:r>
          </w:p>
        </w:tc>
        <w:tc>
          <w:tcPr>
            <w:tcW w:w="2483" w:type="dxa"/>
            <w:tcBorders>
              <w:top w:val="nil"/>
            </w:tcBorders>
          </w:tcPr>
          <w:p w14:paraId="380D58F8" w14:textId="77777777" w:rsidR="00A76B49" w:rsidRDefault="00A76B49">
            <w:pPr>
              <w:pStyle w:val="TableParagraph"/>
              <w:spacing w:before="89"/>
              <w:rPr>
                <w:rFonts w:ascii="Times New Roman"/>
                <w:b/>
                <w:sz w:val="16"/>
              </w:rPr>
            </w:pPr>
          </w:p>
          <w:p w14:paraId="731AF38A" w14:textId="77777777" w:rsidR="00A76B49" w:rsidRDefault="002455BA">
            <w:pPr>
              <w:pStyle w:val="TableParagraph"/>
              <w:spacing w:before="1"/>
              <w:ind w:left="11" w:right="3"/>
              <w:jc w:val="center"/>
              <w:rPr>
                <w:rFonts w:ascii="Arial MT"/>
                <w:sz w:val="16"/>
              </w:rPr>
            </w:pPr>
            <w:r>
              <w:rPr>
                <w:rFonts w:ascii="Arial MT"/>
                <w:spacing w:val="-10"/>
                <w:sz w:val="16"/>
              </w:rPr>
              <w:t>-</w:t>
            </w:r>
          </w:p>
        </w:tc>
      </w:tr>
    </w:tbl>
    <w:p w14:paraId="178938EB" w14:textId="3D7659C9" w:rsidR="00F90786" w:rsidRDefault="00F90786" w:rsidP="001404E6">
      <w:pPr>
        <w:ind w:firstLine="284"/>
        <w:rPr>
          <w:rFonts w:ascii="Arial" w:hAnsi="Arial" w:cs="Arial"/>
          <w:sz w:val="20"/>
          <w:szCs w:val="20"/>
        </w:rPr>
      </w:pPr>
      <w:r>
        <w:rPr>
          <w:rFonts w:ascii="Arial" w:hAnsi="Arial" w:cs="Arial"/>
          <w:sz w:val="20"/>
          <w:szCs w:val="20"/>
        </w:rPr>
        <w:br w:type="page"/>
      </w:r>
    </w:p>
    <w:p w14:paraId="424F4438" w14:textId="0D364876" w:rsidR="001404E6" w:rsidRPr="001404E6" w:rsidRDefault="001404E6" w:rsidP="003636D8">
      <w:pPr>
        <w:spacing w:after="60"/>
        <w:ind w:firstLine="284"/>
        <w:rPr>
          <w:rFonts w:ascii="Arial" w:hAnsi="Arial" w:cs="Arial"/>
          <w:sz w:val="20"/>
          <w:szCs w:val="20"/>
        </w:rPr>
      </w:pPr>
      <w:r w:rsidRPr="001404E6">
        <w:rPr>
          <w:rFonts w:ascii="Arial" w:hAnsi="Arial" w:cs="Arial"/>
          <w:sz w:val="20"/>
          <w:szCs w:val="20"/>
        </w:rPr>
        <w:lastRenderedPageBreak/>
        <w:t xml:space="preserve">Закінчення Таблиці 13 </w:t>
      </w:r>
    </w:p>
    <w:tbl>
      <w:tblPr>
        <w:tblStyle w:val="TableNormal"/>
        <w:tblW w:w="9951" w:type="dxa"/>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
        <w:gridCol w:w="2630"/>
        <w:gridCol w:w="2344"/>
        <w:gridCol w:w="2483"/>
        <w:gridCol w:w="2483"/>
      </w:tblGrid>
      <w:tr w:rsidR="00A76B49" w14:paraId="741304B1" w14:textId="77777777" w:rsidTr="001404E6">
        <w:trPr>
          <w:trHeight w:val="1282"/>
        </w:trPr>
        <w:tc>
          <w:tcPr>
            <w:tcW w:w="2641" w:type="dxa"/>
            <w:gridSpan w:val="2"/>
            <w:tcBorders>
              <w:bottom w:val="nil"/>
            </w:tcBorders>
          </w:tcPr>
          <w:p w14:paraId="05867AED" w14:textId="77777777" w:rsidR="00A76B49" w:rsidRDefault="002455BA">
            <w:pPr>
              <w:pStyle w:val="TableParagraph"/>
              <w:spacing w:line="237" w:lineRule="auto"/>
              <w:ind w:left="287" w:right="81" w:hanging="180"/>
              <w:rPr>
                <w:rFonts w:ascii="Arial" w:hAnsi="Arial"/>
                <w:b/>
                <w:sz w:val="16"/>
              </w:rPr>
            </w:pPr>
            <w:r>
              <w:rPr>
                <w:rFonts w:ascii="Arial" w:hAnsi="Arial"/>
                <w:b/>
                <w:sz w:val="16"/>
              </w:rPr>
              <w:t>2. Гардеробна верхнього одягу</w:t>
            </w:r>
            <w:r>
              <w:rPr>
                <w:rFonts w:ascii="Arial" w:hAnsi="Arial"/>
                <w:b/>
                <w:spacing w:val="-12"/>
                <w:sz w:val="16"/>
              </w:rPr>
              <w:t xml:space="preserve"> </w:t>
            </w:r>
            <w:r>
              <w:rPr>
                <w:rFonts w:ascii="Arial" w:hAnsi="Arial"/>
                <w:b/>
                <w:sz w:val="16"/>
              </w:rPr>
              <w:t>(площа</w:t>
            </w:r>
            <w:r>
              <w:rPr>
                <w:rFonts w:ascii="Arial" w:hAnsi="Arial"/>
                <w:b/>
                <w:spacing w:val="-11"/>
                <w:sz w:val="16"/>
              </w:rPr>
              <w:t xml:space="preserve"> </w:t>
            </w:r>
            <w:r>
              <w:rPr>
                <w:rFonts w:ascii="Arial" w:hAnsi="Arial"/>
                <w:b/>
                <w:sz w:val="16"/>
              </w:rPr>
              <w:t>за</w:t>
            </w:r>
            <w:r>
              <w:rPr>
                <w:rFonts w:ascii="Arial" w:hAnsi="Arial"/>
                <w:b/>
                <w:spacing w:val="-11"/>
                <w:sz w:val="16"/>
              </w:rPr>
              <w:t xml:space="preserve"> </w:t>
            </w:r>
            <w:r>
              <w:rPr>
                <w:rFonts w:ascii="Arial" w:hAnsi="Arial"/>
                <w:b/>
                <w:sz w:val="16"/>
              </w:rPr>
              <w:t>бар’єром):</w:t>
            </w:r>
          </w:p>
          <w:p w14:paraId="13268861" w14:textId="77777777" w:rsidR="00A76B49" w:rsidRDefault="002455BA">
            <w:pPr>
              <w:pStyle w:val="TableParagraph"/>
              <w:spacing w:before="4"/>
              <w:ind w:left="107"/>
              <w:rPr>
                <w:sz w:val="16"/>
              </w:rPr>
            </w:pPr>
            <w:r>
              <w:rPr>
                <w:sz w:val="16"/>
              </w:rPr>
              <w:t>а)</w:t>
            </w:r>
            <w:r>
              <w:rPr>
                <w:spacing w:val="-4"/>
                <w:sz w:val="16"/>
              </w:rPr>
              <w:t xml:space="preserve"> </w:t>
            </w:r>
            <w:r>
              <w:rPr>
                <w:sz w:val="16"/>
              </w:rPr>
              <w:t>вішалки</w:t>
            </w:r>
            <w:r>
              <w:rPr>
                <w:spacing w:val="-6"/>
                <w:sz w:val="16"/>
              </w:rPr>
              <w:t xml:space="preserve"> </w:t>
            </w:r>
            <w:r>
              <w:rPr>
                <w:sz w:val="16"/>
              </w:rPr>
              <w:t>і</w:t>
            </w:r>
            <w:r>
              <w:rPr>
                <w:spacing w:val="-3"/>
                <w:sz w:val="16"/>
              </w:rPr>
              <w:t xml:space="preserve"> </w:t>
            </w:r>
            <w:r>
              <w:rPr>
                <w:sz w:val="16"/>
              </w:rPr>
              <w:t>підходи</w:t>
            </w:r>
            <w:r>
              <w:rPr>
                <w:spacing w:val="-4"/>
                <w:sz w:val="16"/>
              </w:rPr>
              <w:t xml:space="preserve"> </w:t>
            </w:r>
            <w:r>
              <w:rPr>
                <w:sz w:val="16"/>
              </w:rPr>
              <w:t>до</w:t>
            </w:r>
            <w:r>
              <w:rPr>
                <w:spacing w:val="-3"/>
                <w:sz w:val="16"/>
              </w:rPr>
              <w:t xml:space="preserve"> </w:t>
            </w:r>
            <w:r>
              <w:rPr>
                <w:spacing w:val="-5"/>
                <w:sz w:val="16"/>
              </w:rPr>
              <w:t>них</w:t>
            </w:r>
          </w:p>
        </w:tc>
        <w:tc>
          <w:tcPr>
            <w:tcW w:w="2344" w:type="dxa"/>
            <w:tcBorders>
              <w:bottom w:val="nil"/>
            </w:tcBorders>
          </w:tcPr>
          <w:p w14:paraId="484AA025" w14:textId="77777777" w:rsidR="00A76B49" w:rsidRDefault="00A76B49">
            <w:pPr>
              <w:pStyle w:val="TableParagraph"/>
              <w:rPr>
                <w:rFonts w:ascii="Times New Roman"/>
                <w:b/>
                <w:sz w:val="16"/>
              </w:rPr>
            </w:pPr>
          </w:p>
          <w:p w14:paraId="71EE7A0A" w14:textId="77777777" w:rsidR="00A76B49" w:rsidRDefault="00A76B49">
            <w:pPr>
              <w:pStyle w:val="TableParagraph"/>
              <w:rPr>
                <w:rFonts w:ascii="Times New Roman"/>
                <w:b/>
                <w:sz w:val="16"/>
              </w:rPr>
            </w:pPr>
          </w:p>
          <w:p w14:paraId="64CCC03A" w14:textId="77777777" w:rsidR="00A76B49" w:rsidRDefault="002455BA">
            <w:pPr>
              <w:pStyle w:val="TableParagraph"/>
              <w:spacing w:line="244" w:lineRule="auto"/>
              <w:ind w:left="107" w:right="93"/>
              <w:jc w:val="both"/>
              <w:rPr>
                <w:sz w:val="16"/>
              </w:rPr>
            </w:pPr>
            <w:r>
              <w:rPr>
                <w:sz w:val="16"/>
              </w:rPr>
              <w:t>0,1 на одне місце (але не менше 10). Розрахункова кількість місць на 100 % пропускної</w:t>
            </w:r>
            <w:r>
              <w:rPr>
                <w:spacing w:val="79"/>
                <w:w w:val="150"/>
                <w:sz w:val="16"/>
              </w:rPr>
              <w:t xml:space="preserve">  </w:t>
            </w:r>
            <w:r>
              <w:rPr>
                <w:spacing w:val="-2"/>
                <w:sz w:val="16"/>
              </w:rPr>
              <w:t>спроможності</w:t>
            </w:r>
          </w:p>
          <w:p w14:paraId="1DF74ECF" w14:textId="77777777" w:rsidR="00A76B49" w:rsidRDefault="002455BA">
            <w:pPr>
              <w:pStyle w:val="TableParagraph"/>
              <w:spacing w:line="156" w:lineRule="exact"/>
              <w:ind w:left="107"/>
              <w:rPr>
                <w:sz w:val="16"/>
              </w:rPr>
            </w:pPr>
            <w:r>
              <w:rPr>
                <w:spacing w:val="-4"/>
                <w:sz w:val="16"/>
              </w:rPr>
              <w:t>бази</w:t>
            </w:r>
          </w:p>
        </w:tc>
        <w:tc>
          <w:tcPr>
            <w:tcW w:w="2483" w:type="dxa"/>
            <w:tcBorders>
              <w:bottom w:val="nil"/>
            </w:tcBorders>
          </w:tcPr>
          <w:p w14:paraId="33971798" w14:textId="77777777" w:rsidR="00A76B49" w:rsidRDefault="00A76B49">
            <w:pPr>
              <w:pStyle w:val="TableParagraph"/>
              <w:rPr>
                <w:rFonts w:ascii="Times New Roman"/>
                <w:sz w:val="16"/>
              </w:rPr>
            </w:pPr>
          </w:p>
        </w:tc>
        <w:tc>
          <w:tcPr>
            <w:tcW w:w="2483" w:type="dxa"/>
            <w:vMerge w:val="restart"/>
          </w:tcPr>
          <w:p w14:paraId="4670E521" w14:textId="77777777" w:rsidR="00A76B49" w:rsidRDefault="00A76B49">
            <w:pPr>
              <w:pStyle w:val="TableParagraph"/>
              <w:rPr>
                <w:rFonts w:ascii="Times New Roman"/>
                <w:sz w:val="16"/>
              </w:rPr>
            </w:pPr>
          </w:p>
        </w:tc>
      </w:tr>
      <w:tr w:rsidR="00A76B49" w14:paraId="25F73664" w14:textId="77777777" w:rsidTr="001404E6">
        <w:trPr>
          <w:trHeight w:val="173"/>
        </w:trPr>
        <w:tc>
          <w:tcPr>
            <w:tcW w:w="2641" w:type="dxa"/>
            <w:gridSpan w:val="2"/>
            <w:tcBorders>
              <w:top w:val="nil"/>
              <w:bottom w:val="nil"/>
            </w:tcBorders>
          </w:tcPr>
          <w:p w14:paraId="18A7F51C" w14:textId="77777777" w:rsidR="00A76B49" w:rsidRDefault="00A76B49">
            <w:pPr>
              <w:pStyle w:val="TableParagraph"/>
              <w:rPr>
                <w:rFonts w:ascii="Times New Roman"/>
                <w:sz w:val="10"/>
              </w:rPr>
            </w:pPr>
          </w:p>
        </w:tc>
        <w:tc>
          <w:tcPr>
            <w:tcW w:w="2344" w:type="dxa"/>
            <w:tcBorders>
              <w:top w:val="nil"/>
              <w:bottom w:val="nil"/>
            </w:tcBorders>
          </w:tcPr>
          <w:p w14:paraId="7E7301EB" w14:textId="77777777" w:rsidR="00A76B49" w:rsidRDefault="00A76B49">
            <w:pPr>
              <w:pStyle w:val="TableParagraph"/>
              <w:rPr>
                <w:rFonts w:ascii="Times New Roman"/>
                <w:sz w:val="10"/>
              </w:rPr>
            </w:pPr>
          </w:p>
        </w:tc>
        <w:tc>
          <w:tcPr>
            <w:tcW w:w="2483" w:type="dxa"/>
            <w:tcBorders>
              <w:top w:val="nil"/>
              <w:bottom w:val="nil"/>
            </w:tcBorders>
          </w:tcPr>
          <w:p w14:paraId="1D1D90E8" w14:textId="77777777" w:rsidR="00A76B49" w:rsidRDefault="002455BA">
            <w:pPr>
              <w:pStyle w:val="TableParagraph"/>
              <w:spacing w:line="154" w:lineRule="exact"/>
              <w:ind w:left="11"/>
              <w:jc w:val="center"/>
              <w:rPr>
                <w:sz w:val="16"/>
              </w:rPr>
            </w:pPr>
            <w:r>
              <w:rPr>
                <w:sz w:val="16"/>
              </w:rPr>
              <w:t>За</w:t>
            </w:r>
            <w:r>
              <w:rPr>
                <w:spacing w:val="-3"/>
                <w:sz w:val="16"/>
              </w:rPr>
              <w:t xml:space="preserve"> </w:t>
            </w:r>
            <w:r>
              <w:rPr>
                <w:sz w:val="16"/>
              </w:rPr>
              <w:t>2</w:t>
            </w:r>
            <w:r>
              <w:rPr>
                <w:spacing w:val="-2"/>
                <w:sz w:val="16"/>
              </w:rPr>
              <w:t xml:space="preserve"> </w:t>
            </w:r>
            <w:r>
              <w:rPr>
                <w:sz w:val="16"/>
              </w:rPr>
              <w:t>таблиці</w:t>
            </w:r>
            <w:r>
              <w:rPr>
                <w:spacing w:val="-1"/>
                <w:sz w:val="16"/>
              </w:rPr>
              <w:t xml:space="preserve"> </w:t>
            </w:r>
            <w:r>
              <w:rPr>
                <w:spacing w:val="-7"/>
                <w:sz w:val="16"/>
              </w:rPr>
              <w:t>11</w:t>
            </w:r>
          </w:p>
        </w:tc>
        <w:tc>
          <w:tcPr>
            <w:tcW w:w="2483" w:type="dxa"/>
            <w:vMerge/>
            <w:tcBorders>
              <w:top w:val="nil"/>
            </w:tcBorders>
          </w:tcPr>
          <w:p w14:paraId="124CC390" w14:textId="77777777" w:rsidR="00A76B49" w:rsidRDefault="00A76B49">
            <w:pPr>
              <w:rPr>
                <w:sz w:val="2"/>
                <w:szCs w:val="2"/>
              </w:rPr>
            </w:pPr>
          </w:p>
        </w:tc>
      </w:tr>
      <w:tr w:rsidR="00A76B49" w14:paraId="13739AA1" w14:textId="77777777" w:rsidTr="001404E6">
        <w:trPr>
          <w:trHeight w:val="731"/>
        </w:trPr>
        <w:tc>
          <w:tcPr>
            <w:tcW w:w="2641" w:type="dxa"/>
            <w:gridSpan w:val="2"/>
            <w:tcBorders>
              <w:top w:val="nil"/>
            </w:tcBorders>
          </w:tcPr>
          <w:p w14:paraId="17EE7452" w14:textId="77777777" w:rsidR="00A76B49" w:rsidRDefault="002455BA">
            <w:pPr>
              <w:pStyle w:val="TableParagraph"/>
              <w:spacing w:line="242" w:lineRule="auto"/>
              <w:ind w:left="287" w:hanging="180"/>
              <w:rPr>
                <w:sz w:val="16"/>
              </w:rPr>
            </w:pPr>
            <w:r>
              <w:rPr>
                <w:sz w:val="16"/>
              </w:rPr>
              <w:t xml:space="preserve">б) додаткова площа для </w:t>
            </w:r>
            <w:r>
              <w:rPr>
                <w:spacing w:val="-2"/>
                <w:sz w:val="16"/>
              </w:rPr>
              <w:t>зберігання</w:t>
            </w:r>
            <w:r>
              <w:rPr>
                <w:spacing w:val="-4"/>
                <w:sz w:val="16"/>
              </w:rPr>
              <w:t xml:space="preserve"> </w:t>
            </w:r>
            <w:r>
              <w:rPr>
                <w:spacing w:val="-2"/>
                <w:sz w:val="16"/>
              </w:rPr>
              <w:t>спортивних</w:t>
            </w:r>
            <w:r>
              <w:rPr>
                <w:spacing w:val="-7"/>
                <w:sz w:val="16"/>
              </w:rPr>
              <w:t xml:space="preserve"> </w:t>
            </w:r>
            <w:r>
              <w:rPr>
                <w:spacing w:val="-2"/>
                <w:sz w:val="16"/>
              </w:rPr>
              <w:t xml:space="preserve">сумок, </w:t>
            </w:r>
            <w:r>
              <w:rPr>
                <w:sz w:val="16"/>
              </w:rPr>
              <w:t>рюкзаків тощо</w:t>
            </w:r>
          </w:p>
        </w:tc>
        <w:tc>
          <w:tcPr>
            <w:tcW w:w="2344" w:type="dxa"/>
            <w:tcBorders>
              <w:top w:val="nil"/>
            </w:tcBorders>
          </w:tcPr>
          <w:p w14:paraId="31F12709" w14:textId="77777777" w:rsidR="00A76B49" w:rsidRDefault="002455BA">
            <w:pPr>
              <w:pStyle w:val="TableParagraph"/>
              <w:spacing w:line="242" w:lineRule="auto"/>
              <w:ind w:left="107" w:right="94"/>
              <w:jc w:val="both"/>
              <w:rPr>
                <w:sz w:val="16"/>
              </w:rPr>
            </w:pPr>
            <w:r>
              <w:rPr>
                <w:sz w:val="16"/>
              </w:rPr>
              <w:t xml:space="preserve">0,04 на одне місце. </w:t>
            </w:r>
            <w:r>
              <w:rPr>
                <w:spacing w:val="-2"/>
                <w:sz w:val="16"/>
              </w:rPr>
              <w:t>Розрахункова</w:t>
            </w:r>
            <w:r>
              <w:rPr>
                <w:spacing w:val="-9"/>
                <w:sz w:val="16"/>
              </w:rPr>
              <w:t xml:space="preserve"> </w:t>
            </w:r>
            <w:r>
              <w:rPr>
                <w:spacing w:val="-2"/>
                <w:sz w:val="16"/>
              </w:rPr>
              <w:t>кількість</w:t>
            </w:r>
            <w:r>
              <w:rPr>
                <w:spacing w:val="-9"/>
                <w:sz w:val="16"/>
              </w:rPr>
              <w:t xml:space="preserve"> </w:t>
            </w:r>
            <w:r>
              <w:rPr>
                <w:spacing w:val="-2"/>
                <w:sz w:val="16"/>
              </w:rPr>
              <w:t xml:space="preserve">місць </w:t>
            </w:r>
            <w:r>
              <w:rPr>
                <w:sz w:val="16"/>
              </w:rPr>
              <w:t>на</w:t>
            </w:r>
            <w:r>
              <w:rPr>
                <w:spacing w:val="73"/>
                <w:w w:val="150"/>
                <w:sz w:val="16"/>
              </w:rPr>
              <w:t xml:space="preserve">  </w:t>
            </w:r>
            <w:r>
              <w:rPr>
                <w:sz w:val="16"/>
              </w:rPr>
              <w:t>25</w:t>
            </w:r>
            <w:r>
              <w:rPr>
                <w:spacing w:val="71"/>
                <w:w w:val="150"/>
                <w:sz w:val="16"/>
              </w:rPr>
              <w:t xml:space="preserve">  </w:t>
            </w:r>
            <w:r>
              <w:rPr>
                <w:sz w:val="16"/>
              </w:rPr>
              <w:t>%</w:t>
            </w:r>
            <w:r>
              <w:rPr>
                <w:spacing w:val="73"/>
                <w:w w:val="150"/>
                <w:sz w:val="16"/>
              </w:rPr>
              <w:t xml:space="preserve">  </w:t>
            </w:r>
            <w:r>
              <w:rPr>
                <w:spacing w:val="-2"/>
                <w:sz w:val="16"/>
              </w:rPr>
              <w:t>пропускної</w:t>
            </w:r>
          </w:p>
          <w:p w14:paraId="0B73556C" w14:textId="77777777" w:rsidR="00A76B49" w:rsidRDefault="002455BA">
            <w:pPr>
              <w:pStyle w:val="TableParagraph"/>
              <w:spacing w:line="163" w:lineRule="exact"/>
              <w:ind w:left="107"/>
              <w:jc w:val="both"/>
              <w:rPr>
                <w:sz w:val="16"/>
              </w:rPr>
            </w:pPr>
            <w:r>
              <w:rPr>
                <w:spacing w:val="-2"/>
                <w:sz w:val="16"/>
              </w:rPr>
              <w:t>спроможності</w:t>
            </w:r>
            <w:r>
              <w:rPr>
                <w:spacing w:val="3"/>
                <w:sz w:val="16"/>
              </w:rPr>
              <w:t xml:space="preserve"> </w:t>
            </w:r>
            <w:r>
              <w:rPr>
                <w:spacing w:val="-4"/>
                <w:sz w:val="16"/>
              </w:rPr>
              <w:t>бази</w:t>
            </w:r>
          </w:p>
        </w:tc>
        <w:tc>
          <w:tcPr>
            <w:tcW w:w="2483" w:type="dxa"/>
            <w:tcBorders>
              <w:top w:val="nil"/>
            </w:tcBorders>
          </w:tcPr>
          <w:p w14:paraId="62A0B8D8" w14:textId="77777777" w:rsidR="00A76B49" w:rsidRDefault="00A76B49">
            <w:pPr>
              <w:pStyle w:val="TableParagraph"/>
              <w:rPr>
                <w:rFonts w:ascii="Times New Roman"/>
                <w:sz w:val="16"/>
              </w:rPr>
            </w:pPr>
          </w:p>
        </w:tc>
        <w:tc>
          <w:tcPr>
            <w:tcW w:w="2483" w:type="dxa"/>
            <w:vMerge/>
            <w:tcBorders>
              <w:top w:val="nil"/>
            </w:tcBorders>
          </w:tcPr>
          <w:p w14:paraId="4AE0218A" w14:textId="77777777" w:rsidR="00A76B49" w:rsidRDefault="00A76B49">
            <w:pPr>
              <w:rPr>
                <w:sz w:val="2"/>
                <w:szCs w:val="2"/>
              </w:rPr>
            </w:pPr>
          </w:p>
        </w:tc>
      </w:tr>
      <w:tr w:rsidR="00A76B49" w14:paraId="50388B09" w14:textId="77777777" w:rsidTr="001404E6">
        <w:trPr>
          <w:trHeight w:val="1103"/>
        </w:trPr>
        <w:tc>
          <w:tcPr>
            <w:tcW w:w="2641" w:type="dxa"/>
            <w:gridSpan w:val="2"/>
            <w:vMerge w:val="restart"/>
          </w:tcPr>
          <w:p w14:paraId="54FFD0C1" w14:textId="77777777" w:rsidR="00A76B49" w:rsidRDefault="002455BA">
            <w:pPr>
              <w:pStyle w:val="TableParagraph"/>
              <w:ind w:left="287" w:hanging="180"/>
              <w:rPr>
                <w:rFonts w:ascii="Arial" w:hAnsi="Arial"/>
                <w:b/>
                <w:sz w:val="16"/>
              </w:rPr>
            </w:pPr>
            <w:r>
              <w:rPr>
                <w:rFonts w:ascii="Arial" w:hAnsi="Arial"/>
                <w:b/>
                <w:sz w:val="16"/>
              </w:rPr>
              <w:t>3.</w:t>
            </w:r>
            <w:r>
              <w:rPr>
                <w:rFonts w:ascii="Arial" w:hAnsi="Arial"/>
                <w:b/>
                <w:spacing w:val="-7"/>
                <w:sz w:val="16"/>
              </w:rPr>
              <w:t xml:space="preserve"> </w:t>
            </w:r>
            <w:r>
              <w:rPr>
                <w:rFonts w:ascii="Arial" w:hAnsi="Arial"/>
                <w:b/>
                <w:sz w:val="16"/>
              </w:rPr>
              <w:t>Приміщення</w:t>
            </w:r>
            <w:r>
              <w:rPr>
                <w:rFonts w:ascii="Arial" w:hAnsi="Arial"/>
                <w:b/>
                <w:spacing w:val="-8"/>
                <w:sz w:val="16"/>
              </w:rPr>
              <w:t xml:space="preserve"> </w:t>
            </w:r>
            <w:r>
              <w:rPr>
                <w:rFonts w:ascii="Arial" w:hAnsi="Arial"/>
                <w:b/>
                <w:sz w:val="16"/>
              </w:rPr>
              <w:t>для</w:t>
            </w:r>
            <w:r>
              <w:rPr>
                <w:rFonts w:ascii="Arial" w:hAnsi="Arial"/>
                <w:b/>
                <w:spacing w:val="-9"/>
                <w:sz w:val="16"/>
              </w:rPr>
              <w:t xml:space="preserve"> </w:t>
            </w:r>
            <w:r>
              <w:rPr>
                <w:rFonts w:ascii="Arial" w:hAnsi="Arial"/>
                <w:b/>
                <w:sz w:val="16"/>
              </w:rPr>
              <w:t xml:space="preserve">зберігання </w:t>
            </w:r>
            <w:r>
              <w:rPr>
                <w:rFonts w:ascii="Arial" w:hAnsi="Arial"/>
                <w:b/>
                <w:spacing w:val="-4"/>
                <w:sz w:val="16"/>
              </w:rPr>
              <w:t>лиж</w:t>
            </w:r>
          </w:p>
        </w:tc>
        <w:tc>
          <w:tcPr>
            <w:tcW w:w="4827" w:type="dxa"/>
            <w:gridSpan w:val="2"/>
          </w:tcPr>
          <w:p w14:paraId="74F853C7" w14:textId="77777777" w:rsidR="00A76B49" w:rsidRDefault="002455BA">
            <w:pPr>
              <w:pStyle w:val="TableParagraph"/>
              <w:spacing w:before="1" w:line="242" w:lineRule="auto"/>
              <w:ind w:left="107" w:right="93"/>
              <w:jc w:val="both"/>
              <w:rPr>
                <w:sz w:val="16"/>
              </w:rPr>
            </w:pPr>
            <w:r>
              <w:rPr>
                <w:sz w:val="16"/>
              </w:rPr>
              <w:t>0,135</w:t>
            </w:r>
            <w:r>
              <w:rPr>
                <w:spacing w:val="-3"/>
                <w:sz w:val="16"/>
              </w:rPr>
              <w:t xml:space="preserve"> </w:t>
            </w:r>
            <w:r>
              <w:rPr>
                <w:sz w:val="16"/>
              </w:rPr>
              <w:t>на</w:t>
            </w:r>
            <w:r>
              <w:rPr>
                <w:spacing w:val="-3"/>
                <w:sz w:val="16"/>
              </w:rPr>
              <w:t xml:space="preserve"> </w:t>
            </w:r>
            <w:r>
              <w:rPr>
                <w:sz w:val="16"/>
              </w:rPr>
              <w:t>одну</w:t>
            </w:r>
            <w:r>
              <w:rPr>
                <w:spacing w:val="-4"/>
                <w:sz w:val="16"/>
              </w:rPr>
              <w:t xml:space="preserve"> </w:t>
            </w:r>
            <w:r>
              <w:rPr>
                <w:sz w:val="16"/>
              </w:rPr>
              <w:t>пару</w:t>
            </w:r>
            <w:r>
              <w:rPr>
                <w:spacing w:val="-4"/>
                <w:sz w:val="16"/>
              </w:rPr>
              <w:t xml:space="preserve"> </w:t>
            </w:r>
            <w:r>
              <w:rPr>
                <w:sz w:val="16"/>
              </w:rPr>
              <w:t>бігових</w:t>
            </w:r>
            <w:r>
              <w:rPr>
                <w:spacing w:val="-6"/>
                <w:sz w:val="16"/>
              </w:rPr>
              <w:t xml:space="preserve"> </w:t>
            </w:r>
            <w:r>
              <w:rPr>
                <w:sz w:val="16"/>
              </w:rPr>
              <w:t>лиж</w:t>
            </w:r>
            <w:r>
              <w:rPr>
                <w:spacing w:val="-2"/>
                <w:sz w:val="16"/>
              </w:rPr>
              <w:t xml:space="preserve"> </w:t>
            </w:r>
            <w:r>
              <w:rPr>
                <w:sz w:val="16"/>
              </w:rPr>
              <w:t>за</w:t>
            </w:r>
            <w:r>
              <w:rPr>
                <w:spacing w:val="-3"/>
                <w:sz w:val="16"/>
              </w:rPr>
              <w:t xml:space="preserve"> </w:t>
            </w:r>
            <w:r>
              <w:rPr>
                <w:sz w:val="16"/>
              </w:rPr>
              <w:t>їх</w:t>
            </w:r>
            <w:r>
              <w:rPr>
                <w:spacing w:val="-6"/>
                <w:sz w:val="16"/>
              </w:rPr>
              <w:t xml:space="preserve"> </w:t>
            </w:r>
            <w:r>
              <w:rPr>
                <w:sz w:val="16"/>
              </w:rPr>
              <w:t>кількості</w:t>
            </w:r>
            <w:r>
              <w:rPr>
                <w:spacing w:val="-5"/>
                <w:sz w:val="16"/>
              </w:rPr>
              <w:t xml:space="preserve"> </w:t>
            </w:r>
            <w:r>
              <w:rPr>
                <w:sz w:val="16"/>
              </w:rPr>
              <w:t>понад</w:t>
            </w:r>
            <w:r>
              <w:rPr>
                <w:spacing w:val="-3"/>
                <w:sz w:val="16"/>
              </w:rPr>
              <w:t xml:space="preserve"> </w:t>
            </w:r>
            <w:r>
              <w:rPr>
                <w:sz w:val="16"/>
              </w:rPr>
              <w:t>100</w:t>
            </w:r>
            <w:r>
              <w:rPr>
                <w:spacing w:val="-3"/>
                <w:sz w:val="16"/>
              </w:rPr>
              <w:t xml:space="preserve"> </w:t>
            </w:r>
            <w:r>
              <w:rPr>
                <w:sz w:val="16"/>
              </w:rPr>
              <w:t>пар</w:t>
            </w:r>
            <w:r>
              <w:rPr>
                <w:spacing w:val="-5"/>
                <w:sz w:val="16"/>
              </w:rPr>
              <w:t xml:space="preserve"> </w:t>
            </w:r>
            <w:r>
              <w:rPr>
                <w:sz w:val="16"/>
              </w:rPr>
              <w:t>в одному приміщенні або 0,16 за меншої кількості пар (але не менше 15).</w:t>
            </w:r>
          </w:p>
          <w:p w14:paraId="75B2E70F" w14:textId="77777777" w:rsidR="00A76B49" w:rsidRDefault="002455BA">
            <w:pPr>
              <w:pStyle w:val="TableParagraph"/>
              <w:spacing w:before="3"/>
              <w:ind w:left="107"/>
              <w:jc w:val="both"/>
              <w:rPr>
                <w:sz w:val="16"/>
              </w:rPr>
            </w:pPr>
            <w:r>
              <w:rPr>
                <w:sz w:val="16"/>
              </w:rPr>
              <w:t>0,145</w:t>
            </w:r>
            <w:r>
              <w:rPr>
                <w:spacing w:val="12"/>
                <w:sz w:val="16"/>
              </w:rPr>
              <w:t xml:space="preserve"> </w:t>
            </w:r>
            <w:r>
              <w:rPr>
                <w:sz w:val="16"/>
              </w:rPr>
              <w:t>на</w:t>
            </w:r>
            <w:r>
              <w:rPr>
                <w:spacing w:val="10"/>
                <w:sz w:val="16"/>
              </w:rPr>
              <w:t xml:space="preserve"> </w:t>
            </w:r>
            <w:r>
              <w:rPr>
                <w:sz w:val="16"/>
              </w:rPr>
              <w:t>одну</w:t>
            </w:r>
            <w:r>
              <w:rPr>
                <w:spacing w:val="10"/>
                <w:sz w:val="16"/>
              </w:rPr>
              <w:t xml:space="preserve"> </w:t>
            </w:r>
            <w:r>
              <w:rPr>
                <w:sz w:val="16"/>
              </w:rPr>
              <w:t>пару</w:t>
            </w:r>
            <w:r>
              <w:rPr>
                <w:spacing w:val="10"/>
                <w:sz w:val="16"/>
              </w:rPr>
              <w:t xml:space="preserve"> </w:t>
            </w:r>
            <w:r>
              <w:rPr>
                <w:sz w:val="16"/>
              </w:rPr>
              <w:t>слаломних</w:t>
            </w:r>
            <w:r>
              <w:rPr>
                <w:spacing w:val="10"/>
                <w:sz w:val="16"/>
              </w:rPr>
              <w:t xml:space="preserve"> </w:t>
            </w:r>
            <w:r>
              <w:rPr>
                <w:sz w:val="16"/>
              </w:rPr>
              <w:t>лиж</w:t>
            </w:r>
            <w:r>
              <w:rPr>
                <w:spacing w:val="11"/>
                <w:sz w:val="16"/>
              </w:rPr>
              <w:t xml:space="preserve"> </w:t>
            </w:r>
            <w:r>
              <w:rPr>
                <w:sz w:val="16"/>
              </w:rPr>
              <w:t>за</w:t>
            </w:r>
            <w:r>
              <w:rPr>
                <w:spacing w:val="13"/>
                <w:sz w:val="16"/>
              </w:rPr>
              <w:t xml:space="preserve"> </w:t>
            </w:r>
            <w:r>
              <w:rPr>
                <w:sz w:val="16"/>
              </w:rPr>
              <w:t>їх</w:t>
            </w:r>
            <w:r>
              <w:rPr>
                <w:spacing w:val="10"/>
                <w:sz w:val="16"/>
              </w:rPr>
              <w:t xml:space="preserve"> </w:t>
            </w:r>
            <w:r>
              <w:rPr>
                <w:sz w:val="16"/>
              </w:rPr>
              <w:t>кількості</w:t>
            </w:r>
            <w:r>
              <w:rPr>
                <w:spacing w:val="11"/>
                <w:sz w:val="16"/>
              </w:rPr>
              <w:t xml:space="preserve"> </w:t>
            </w:r>
            <w:r>
              <w:rPr>
                <w:sz w:val="16"/>
              </w:rPr>
              <w:t>понад</w:t>
            </w:r>
            <w:r>
              <w:rPr>
                <w:spacing w:val="11"/>
                <w:sz w:val="16"/>
              </w:rPr>
              <w:t xml:space="preserve"> </w:t>
            </w:r>
            <w:r>
              <w:rPr>
                <w:spacing w:val="-5"/>
                <w:sz w:val="16"/>
              </w:rPr>
              <w:t>100</w:t>
            </w:r>
          </w:p>
          <w:p w14:paraId="6B572EB2" w14:textId="77777777" w:rsidR="00A76B49" w:rsidRDefault="002455BA">
            <w:pPr>
              <w:pStyle w:val="TableParagraph"/>
              <w:spacing w:line="180" w:lineRule="atLeast"/>
              <w:ind w:left="107" w:right="93"/>
              <w:jc w:val="both"/>
              <w:rPr>
                <w:sz w:val="16"/>
              </w:rPr>
            </w:pPr>
            <w:r>
              <w:rPr>
                <w:spacing w:val="-2"/>
                <w:sz w:val="16"/>
              </w:rPr>
              <w:t>пар</w:t>
            </w:r>
            <w:r>
              <w:rPr>
                <w:spacing w:val="-5"/>
                <w:sz w:val="16"/>
              </w:rPr>
              <w:t xml:space="preserve"> </w:t>
            </w:r>
            <w:r>
              <w:rPr>
                <w:spacing w:val="-2"/>
                <w:sz w:val="16"/>
              </w:rPr>
              <w:t>в</w:t>
            </w:r>
            <w:r>
              <w:rPr>
                <w:spacing w:val="-3"/>
                <w:sz w:val="16"/>
              </w:rPr>
              <w:t xml:space="preserve"> </w:t>
            </w:r>
            <w:r>
              <w:rPr>
                <w:spacing w:val="-2"/>
                <w:sz w:val="16"/>
              </w:rPr>
              <w:t>одному</w:t>
            </w:r>
            <w:r>
              <w:rPr>
                <w:spacing w:val="-5"/>
                <w:sz w:val="16"/>
              </w:rPr>
              <w:t xml:space="preserve"> </w:t>
            </w:r>
            <w:r>
              <w:rPr>
                <w:spacing w:val="-2"/>
                <w:sz w:val="16"/>
              </w:rPr>
              <w:t>приміщенні</w:t>
            </w:r>
            <w:r>
              <w:rPr>
                <w:spacing w:val="-4"/>
                <w:sz w:val="16"/>
              </w:rPr>
              <w:t xml:space="preserve"> </w:t>
            </w:r>
            <w:r>
              <w:rPr>
                <w:spacing w:val="-2"/>
                <w:sz w:val="16"/>
              </w:rPr>
              <w:t>або</w:t>
            </w:r>
            <w:r>
              <w:rPr>
                <w:spacing w:val="-5"/>
                <w:sz w:val="16"/>
              </w:rPr>
              <w:t xml:space="preserve"> </w:t>
            </w:r>
            <w:r>
              <w:rPr>
                <w:spacing w:val="-2"/>
                <w:sz w:val="16"/>
              </w:rPr>
              <w:t>0,17</w:t>
            </w:r>
            <w:r>
              <w:rPr>
                <w:spacing w:val="-5"/>
                <w:sz w:val="16"/>
              </w:rPr>
              <w:t xml:space="preserve"> </w:t>
            </w:r>
            <w:r>
              <w:rPr>
                <w:spacing w:val="-2"/>
                <w:sz w:val="16"/>
              </w:rPr>
              <w:t>за</w:t>
            </w:r>
            <w:r>
              <w:rPr>
                <w:spacing w:val="-5"/>
                <w:sz w:val="16"/>
              </w:rPr>
              <w:t xml:space="preserve"> </w:t>
            </w:r>
            <w:r>
              <w:rPr>
                <w:spacing w:val="-2"/>
                <w:sz w:val="16"/>
              </w:rPr>
              <w:t>меншої</w:t>
            </w:r>
            <w:r>
              <w:rPr>
                <w:spacing w:val="-5"/>
                <w:sz w:val="16"/>
              </w:rPr>
              <w:t xml:space="preserve"> </w:t>
            </w:r>
            <w:r>
              <w:rPr>
                <w:spacing w:val="-2"/>
                <w:sz w:val="16"/>
              </w:rPr>
              <w:t>кількості</w:t>
            </w:r>
            <w:r>
              <w:rPr>
                <w:spacing w:val="-4"/>
                <w:sz w:val="16"/>
              </w:rPr>
              <w:t xml:space="preserve"> </w:t>
            </w:r>
            <w:r>
              <w:rPr>
                <w:spacing w:val="-2"/>
                <w:sz w:val="16"/>
              </w:rPr>
              <w:t>пар</w:t>
            </w:r>
            <w:r>
              <w:rPr>
                <w:spacing w:val="-5"/>
                <w:sz w:val="16"/>
              </w:rPr>
              <w:t xml:space="preserve"> </w:t>
            </w:r>
            <w:r>
              <w:rPr>
                <w:spacing w:val="-2"/>
                <w:sz w:val="16"/>
              </w:rPr>
              <w:t xml:space="preserve">(але </w:t>
            </w:r>
            <w:r>
              <w:rPr>
                <w:sz w:val="16"/>
              </w:rPr>
              <w:t>не менше 16)</w:t>
            </w:r>
          </w:p>
        </w:tc>
        <w:tc>
          <w:tcPr>
            <w:tcW w:w="2483" w:type="dxa"/>
          </w:tcPr>
          <w:p w14:paraId="0AA7536F" w14:textId="77777777" w:rsidR="00A76B49" w:rsidRDefault="002455BA">
            <w:pPr>
              <w:pStyle w:val="TableParagraph"/>
              <w:spacing w:before="1" w:line="244" w:lineRule="auto"/>
              <w:ind w:left="107" w:right="94"/>
              <w:jc w:val="both"/>
              <w:rPr>
                <w:sz w:val="16"/>
              </w:rPr>
            </w:pPr>
            <w:r>
              <w:rPr>
                <w:sz w:val="16"/>
              </w:rPr>
              <w:t xml:space="preserve">0,165 на одну пару лиж </w:t>
            </w:r>
            <w:r>
              <w:rPr>
                <w:sz w:val="13"/>
              </w:rPr>
              <w:t>ДЛР</w:t>
            </w:r>
            <w:r>
              <w:rPr>
                <w:spacing w:val="40"/>
                <w:sz w:val="13"/>
              </w:rPr>
              <w:t xml:space="preserve"> </w:t>
            </w:r>
            <w:r>
              <w:rPr>
                <w:sz w:val="16"/>
              </w:rPr>
              <w:t>стрибків за їх кількості понад 100 пар в одному приміщенні або 0,18 за меншої кількості пар (але не менше 17)</w:t>
            </w:r>
          </w:p>
        </w:tc>
      </w:tr>
      <w:tr w:rsidR="00A76B49" w14:paraId="7C288551" w14:textId="77777777" w:rsidTr="001404E6">
        <w:trPr>
          <w:trHeight w:val="546"/>
        </w:trPr>
        <w:tc>
          <w:tcPr>
            <w:tcW w:w="2641" w:type="dxa"/>
            <w:gridSpan w:val="2"/>
            <w:vMerge/>
            <w:tcBorders>
              <w:top w:val="nil"/>
            </w:tcBorders>
          </w:tcPr>
          <w:p w14:paraId="243ABD93" w14:textId="77777777" w:rsidR="00A76B49" w:rsidRDefault="00A76B49">
            <w:pPr>
              <w:rPr>
                <w:sz w:val="2"/>
                <w:szCs w:val="2"/>
              </w:rPr>
            </w:pPr>
          </w:p>
        </w:tc>
        <w:tc>
          <w:tcPr>
            <w:tcW w:w="7310" w:type="dxa"/>
            <w:gridSpan w:val="3"/>
            <w:tcBorders>
              <w:bottom w:val="nil"/>
            </w:tcBorders>
          </w:tcPr>
          <w:p w14:paraId="7C877A0E" w14:textId="77777777" w:rsidR="00A76B49" w:rsidRDefault="002455BA">
            <w:pPr>
              <w:pStyle w:val="TableParagraph"/>
              <w:spacing w:before="1"/>
              <w:ind w:left="107"/>
              <w:rPr>
                <w:sz w:val="16"/>
              </w:rPr>
            </w:pPr>
            <w:r>
              <w:rPr>
                <w:sz w:val="16"/>
              </w:rPr>
              <w:t>Розрахункова</w:t>
            </w:r>
            <w:r>
              <w:rPr>
                <w:spacing w:val="1"/>
                <w:sz w:val="16"/>
              </w:rPr>
              <w:t xml:space="preserve"> </w:t>
            </w:r>
            <w:r>
              <w:rPr>
                <w:sz w:val="16"/>
              </w:rPr>
              <w:t>кількість пар</w:t>
            </w:r>
            <w:r>
              <w:rPr>
                <w:spacing w:val="-1"/>
                <w:sz w:val="16"/>
              </w:rPr>
              <w:t xml:space="preserve"> </w:t>
            </w:r>
            <w:r>
              <w:rPr>
                <w:sz w:val="16"/>
              </w:rPr>
              <w:t>лиж</w:t>
            </w:r>
            <w:r>
              <w:rPr>
                <w:spacing w:val="-2"/>
                <w:sz w:val="16"/>
              </w:rPr>
              <w:t xml:space="preserve"> </w:t>
            </w:r>
            <w:r>
              <w:rPr>
                <w:sz w:val="16"/>
              </w:rPr>
              <w:t>у</w:t>
            </w:r>
            <w:r>
              <w:rPr>
                <w:spacing w:val="1"/>
                <w:sz w:val="16"/>
              </w:rPr>
              <w:t xml:space="preserve"> </w:t>
            </w:r>
            <w:r>
              <w:rPr>
                <w:sz w:val="16"/>
              </w:rPr>
              <w:t>відсотках</w:t>
            </w:r>
            <w:r>
              <w:rPr>
                <w:spacing w:val="-1"/>
                <w:sz w:val="16"/>
              </w:rPr>
              <w:t xml:space="preserve"> </w:t>
            </w:r>
            <w:r>
              <w:rPr>
                <w:sz w:val="16"/>
              </w:rPr>
              <w:t>від лиж,</w:t>
            </w:r>
            <w:r>
              <w:rPr>
                <w:spacing w:val="1"/>
                <w:sz w:val="16"/>
              </w:rPr>
              <w:t xml:space="preserve"> </w:t>
            </w:r>
            <w:r>
              <w:rPr>
                <w:sz w:val="16"/>
              </w:rPr>
              <w:t>що</w:t>
            </w:r>
            <w:r>
              <w:rPr>
                <w:spacing w:val="-3"/>
                <w:sz w:val="16"/>
              </w:rPr>
              <w:t xml:space="preserve"> </w:t>
            </w:r>
            <w:r>
              <w:rPr>
                <w:sz w:val="16"/>
              </w:rPr>
              <w:t>видаються</w:t>
            </w:r>
            <w:r>
              <w:rPr>
                <w:spacing w:val="-1"/>
                <w:sz w:val="16"/>
              </w:rPr>
              <w:t xml:space="preserve"> </w:t>
            </w:r>
            <w:r>
              <w:rPr>
                <w:sz w:val="16"/>
              </w:rPr>
              <w:t>напрокат,</w:t>
            </w:r>
            <w:r>
              <w:rPr>
                <w:spacing w:val="1"/>
                <w:sz w:val="16"/>
              </w:rPr>
              <w:t xml:space="preserve"> </w:t>
            </w:r>
            <w:r>
              <w:rPr>
                <w:sz w:val="16"/>
              </w:rPr>
              <w:t>і особистих</w:t>
            </w:r>
            <w:r>
              <w:rPr>
                <w:spacing w:val="-1"/>
                <w:sz w:val="16"/>
              </w:rPr>
              <w:t xml:space="preserve"> </w:t>
            </w:r>
            <w:r>
              <w:rPr>
                <w:spacing w:val="-4"/>
                <w:sz w:val="16"/>
              </w:rPr>
              <w:t>лиж,</w:t>
            </w:r>
          </w:p>
          <w:p w14:paraId="74625A20" w14:textId="77777777" w:rsidR="00A76B49" w:rsidRDefault="002455BA">
            <w:pPr>
              <w:pStyle w:val="TableParagraph"/>
              <w:spacing w:line="182" w:lineRule="exact"/>
              <w:ind w:left="107"/>
              <w:rPr>
                <w:rFonts w:ascii="Arial MT" w:hAnsi="Arial MT"/>
                <w:sz w:val="16"/>
              </w:rPr>
            </w:pPr>
            <w:r>
              <w:rPr>
                <w:sz w:val="16"/>
              </w:rPr>
              <w:t>що</w:t>
            </w:r>
            <w:r>
              <w:rPr>
                <w:spacing w:val="17"/>
                <w:sz w:val="16"/>
              </w:rPr>
              <w:t xml:space="preserve"> </w:t>
            </w:r>
            <w:r>
              <w:rPr>
                <w:sz w:val="16"/>
              </w:rPr>
              <w:t>знаходяться</w:t>
            </w:r>
            <w:r>
              <w:rPr>
                <w:spacing w:val="15"/>
                <w:sz w:val="16"/>
              </w:rPr>
              <w:t xml:space="preserve"> </w:t>
            </w:r>
            <w:r>
              <w:rPr>
                <w:sz w:val="16"/>
              </w:rPr>
              <w:t>на</w:t>
            </w:r>
            <w:r>
              <w:rPr>
                <w:spacing w:val="15"/>
                <w:sz w:val="16"/>
              </w:rPr>
              <w:t xml:space="preserve"> </w:t>
            </w:r>
            <w:r>
              <w:rPr>
                <w:sz w:val="16"/>
              </w:rPr>
              <w:t>сезонному</w:t>
            </w:r>
            <w:r>
              <w:rPr>
                <w:spacing w:val="15"/>
                <w:sz w:val="16"/>
              </w:rPr>
              <w:t xml:space="preserve"> </w:t>
            </w:r>
            <w:r>
              <w:rPr>
                <w:sz w:val="16"/>
              </w:rPr>
              <w:t>зберіганні,</w:t>
            </w:r>
            <w:r>
              <w:rPr>
                <w:spacing w:val="18"/>
                <w:sz w:val="16"/>
              </w:rPr>
              <w:t xml:space="preserve"> </w:t>
            </w:r>
            <w:r>
              <w:rPr>
                <w:sz w:val="16"/>
              </w:rPr>
              <w:t>для</w:t>
            </w:r>
            <w:r>
              <w:rPr>
                <w:spacing w:val="15"/>
                <w:sz w:val="16"/>
              </w:rPr>
              <w:t xml:space="preserve"> </w:t>
            </w:r>
            <w:r>
              <w:rPr>
                <w:sz w:val="16"/>
              </w:rPr>
              <w:t>масового</w:t>
            </w:r>
            <w:r>
              <w:rPr>
                <w:spacing w:val="17"/>
                <w:sz w:val="16"/>
              </w:rPr>
              <w:t xml:space="preserve"> </w:t>
            </w:r>
            <w:r>
              <w:rPr>
                <w:sz w:val="16"/>
              </w:rPr>
              <w:t>катання</w:t>
            </w:r>
            <w:r>
              <w:rPr>
                <w:spacing w:val="17"/>
                <w:sz w:val="16"/>
              </w:rPr>
              <w:t xml:space="preserve"> </w:t>
            </w:r>
            <w:r>
              <w:rPr>
                <w:sz w:val="16"/>
              </w:rPr>
              <w:t>або</w:t>
            </w:r>
            <w:r>
              <w:rPr>
                <w:spacing w:val="17"/>
                <w:sz w:val="16"/>
              </w:rPr>
              <w:t xml:space="preserve"> </w:t>
            </w:r>
            <w:r>
              <w:rPr>
                <w:sz w:val="16"/>
              </w:rPr>
              <w:t>відсоток</w:t>
            </w:r>
            <w:r>
              <w:rPr>
                <w:spacing w:val="15"/>
                <w:sz w:val="16"/>
              </w:rPr>
              <w:t xml:space="preserve"> </w:t>
            </w:r>
            <w:r>
              <w:rPr>
                <w:sz w:val="16"/>
              </w:rPr>
              <w:t>від</w:t>
            </w:r>
            <w:r>
              <w:rPr>
                <w:spacing w:val="18"/>
                <w:sz w:val="16"/>
              </w:rPr>
              <w:t xml:space="preserve"> </w:t>
            </w:r>
            <w:r>
              <w:rPr>
                <w:sz w:val="16"/>
              </w:rPr>
              <w:t>пропускної спроможності бази за зміну для навчально</w:t>
            </w:r>
            <w:r>
              <w:rPr>
                <w:rFonts w:ascii="Arial MT" w:hAnsi="Arial MT"/>
                <w:sz w:val="16"/>
              </w:rPr>
              <w:t>-</w:t>
            </w:r>
            <w:r>
              <w:rPr>
                <w:sz w:val="16"/>
              </w:rPr>
              <w:t xml:space="preserve">тренувальних занять </w:t>
            </w:r>
            <w:r>
              <w:rPr>
                <w:rFonts w:ascii="Arial MT" w:hAnsi="Arial MT"/>
                <w:sz w:val="16"/>
                <w:vertAlign w:val="superscript"/>
              </w:rPr>
              <w:t>4)</w:t>
            </w:r>
          </w:p>
        </w:tc>
      </w:tr>
      <w:tr w:rsidR="00A76B49" w14:paraId="37376C7D" w14:textId="77777777" w:rsidTr="001404E6">
        <w:trPr>
          <w:trHeight w:val="373"/>
        </w:trPr>
        <w:tc>
          <w:tcPr>
            <w:tcW w:w="2641" w:type="dxa"/>
            <w:gridSpan w:val="2"/>
            <w:vMerge/>
            <w:tcBorders>
              <w:top w:val="nil"/>
            </w:tcBorders>
          </w:tcPr>
          <w:p w14:paraId="398F72D5" w14:textId="77777777" w:rsidR="00A76B49" w:rsidRDefault="00A76B49">
            <w:pPr>
              <w:rPr>
                <w:sz w:val="2"/>
                <w:szCs w:val="2"/>
              </w:rPr>
            </w:pPr>
          </w:p>
        </w:tc>
        <w:tc>
          <w:tcPr>
            <w:tcW w:w="2344" w:type="dxa"/>
            <w:tcBorders>
              <w:top w:val="nil"/>
            </w:tcBorders>
          </w:tcPr>
          <w:p w14:paraId="4F351957" w14:textId="77777777" w:rsidR="00A76B49" w:rsidRDefault="002455BA">
            <w:pPr>
              <w:pStyle w:val="TableParagraph"/>
              <w:spacing w:before="3"/>
              <w:ind w:left="10" w:right="1"/>
              <w:jc w:val="center"/>
              <w:rPr>
                <w:rFonts w:ascii="Arial MT"/>
                <w:sz w:val="16"/>
              </w:rPr>
            </w:pPr>
            <w:r>
              <w:rPr>
                <w:rFonts w:ascii="Arial MT"/>
                <w:spacing w:val="-5"/>
                <w:sz w:val="16"/>
              </w:rPr>
              <w:t>100</w:t>
            </w:r>
          </w:p>
        </w:tc>
        <w:tc>
          <w:tcPr>
            <w:tcW w:w="4966" w:type="dxa"/>
            <w:gridSpan w:val="2"/>
            <w:tcBorders>
              <w:top w:val="nil"/>
            </w:tcBorders>
          </w:tcPr>
          <w:p w14:paraId="4319EEC7" w14:textId="77777777" w:rsidR="00A76B49" w:rsidRDefault="002455BA">
            <w:pPr>
              <w:pStyle w:val="TableParagraph"/>
              <w:spacing w:before="3"/>
              <w:ind w:left="107"/>
              <w:rPr>
                <w:sz w:val="16"/>
              </w:rPr>
            </w:pPr>
            <w:r>
              <w:rPr>
                <w:rFonts w:ascii="Arial MT" w:hAnsi="Arial MT"/>
                <w:sz w:val="16"/>
              </w:rPr>
              <w:t>200</w:t>
            </w:r>
            <w:r>
              <w:rPr>
                <w:rFonts w:ascii="Arial MT" w:hAnsi="Arial MT"/>
                <w:spacing w:val="-6"/>
                <w:sz w:val="16"/>
              </w:rPr>
              <w:t xml:space="preserve"> </w:t>
            </w:r>
            <w:r>
              <w:rPr>
                <w:rFonts w:ascii="Arial MT" w:hAnsi="Arial MT"/>
                <w:sz w:val="16"/>
              </w:rPr>
              <w:t>–</w:t>
            </w:r>
            <w:r>
              <w:rPr>
                <w:rFonts w:ascii="Arial MT" w:hAnsi="Arial MT"/>
                <w:spacing w:val="-6"/>
                <w:sz w:val="16"/>
              </w:rPr>
              <w:t xml:space="preserve"> </w:t>
            </w:r>
            <w:r>
              <w:rPr>
                <w:sz w:val="16"/>
              </w:rPr>
              <w:t>за</w:t>
            </w:r>
            <w:r>
              <w:rPr>
                <w:spacing w:val="-4"/>
                <w:sz w:val="16"/>
              </w:rPr>
              <w:t xml:space="preserve"> </w:t>
            </w:r>
            <w:r>
              <w:rPr>
                <w:sz w:val="16"/>
              </w:rPr>
              <w:t>однозмінної</w:t>
            </w:r>
            <w:r>
              <w:rPr>
                <w:spacing w:val="-5"/>
                <w:sz w:val="16"/>
              </w:rPr>
              <w:t xml:space="preserve"> </w:t>
            </w:r>
            <w:r>
              <w:rPr>
                <w:sz w:val="16"/>
              </w:rPr>
              <w:t>роботи</w:t>
            </w:r>
            <w:r>
              <w:rPr>
                <w:spacing w:val="-3"/>
                <w:sz w:val="16"/>
              </w:rPr>
              <w:t xml:space="preserve"> </w:t>
            </w:r>
            <w:r>
              <w:rPr>
                <w:sz w:val="16"/>
              </w:rPr>
              <w:t>бази</w:t>
            </w:r>
            <w:r>
              <w:rPr>
                <w:spacing w:val="-4"/>
                <w:sz w:val="16"/>
              </w:rPr>
              <w:t xml:space="preserve"> </w:t>
            </w:r>
            <w:r>
              <w:rPr>
                <w:sz w:val="16"/>
              </w:rPr>
              <w:t>в</w:t>
            </w:r>
            <w:r>
              <w:rPr>
                <w:spacing w:val="-2"/>
                <w:sz w:val="16"/>
              </w:rPr>
              <w:t xml:space="preserve"> </w:t>
            </w:r>
            <w:r>
              <w:rPr>
                <w:spacing w:val="-4"/>
                <w:sz w:val="16"/>
              </w:rPr>
              <w:t>день;</w:t>
            </w:r>
          </w:p>
          <w:p w14:paraId="54EA2FC5" w14:textId="77777777" w:rsidR="00A76B49" w:rsidRDefault="002455BA">
            <w:pPr>
              <w:pStyle w:val="TableParagraph"/>
              <w:spacing w:before="1" w:line="166" w:lineRule="exact"/>
              <w:ind w:left="107"/>
              <w:rPr>
                <w:sz w:val="16"/>
              </w:rPr>
            </w:pPr>
            <w:r>
              <w:rPr>
                <w:rFonts w:ascii="Arial MT" w:hAnsi="Arial MT"/>
                <w:sz w:val="16"/>
              </w:rPr>
              <w:t>400</w:t>
            </w:r>
            <w:r>
              <w:rPr>
                <w:rFonts w:ascii="Arial MT" w:hAnsi="Arial MT"/>
                <w:spacing w:val="-7"/>
                <w:sz w:val="16"/>
              </w:rPr>
              <w:t xml:space="preserve"> </w:t>
            </w:r>
            <w:r>
              <w:rPr>
                <w:rFonts w:ascii="Arial MT" w:hAnsi="Arial MT"/>
                <w:sz w:val="16"/>
              </w:rPr>
              <w:t>–</w:t>
            </w:r>
            <w:r>
              <w:rPr>
                <w:rFonts w:ascii="Arial MT" w:hAnsi="Arial MT"/>
                <w:spacing w:val="-6"/>
                <w:sz w:val="16"/>
              </w:rPr>
              <w:t xml:space="preserve"> </w:t>
            </w:r>
            <w:r>
              <w:rPr>
                <w:sz w:val="16"/>
              </w:rPr>
              <w:t>за</w:t>
            </w:r>
            <w:r>
              <w:rPr>
                <w:spacing w:val="-6"/>
                <w:sz w:val="16"/>
              </w:rPr>
              <w:t xml:space="preserve"> </w:t>
            </w:r>
            <w:r>
              <w:rPr>
                <w:sz w:val="16"/>
              </w:rPr>
              <w:t>двозмінної</w:t>
            </w:r>
            <w:r>
              <w:rPr>
                <w:spacing w:val="-5"/>
                <w:sz w:val="16"/>
              </w:rPr>
              <w:t xml:space="preserve"> </w:t>
            </w:r>
            <w:r>
              <w:rPr>
                <w:sz w:val="16"/>
              </w:rPr>
              <w:t>роботи</w:t>
            </w:r>
            <w:r>
              <w:rPr>
                <w:spacing w:val="-4"/>
                <w:sz w:val="16"/>
              </w:rPr>
              <w:t xml:space="preserve"> </w:t>
            </w:r>
            <w:r>
              <w:rPr>
                <w:sz w:val="16"/>
              </w:rPr>
              <w:t>бази</w:t>
            </w:r>
            <w:r>
              <w:rPr>
                <w:spacing w:val="-7"/>
                <w:sz w:val="16"/>
              </w:rPr>
              <w:t xml:space="preserve"> </w:t>
            </w:r>
            <w:r>
              <w:rPr>
                <w:spacing w:val="-4"/>
                <w:sz w:val="16"/>
              </w:rPr>
              <w:t>вдень</w:t>
            </w:r>
          </w:p>
        </w:tc>
      </w:tr>
      <w:tr w:rsidR="00A76B49" w14:paraId="06D9798D" w14:textId="77777777" w:rsidTr="001404E6">
        <w:trPr>
          <w:trHeight w:val="551"/>
        </w:trPr>
        <w:tc>
          <w:tcPr>
            <w:tcW w:w="2641" w:type="dxa"/>
            <w:gridSpan w:val="2"/>
          </w:tcPr>
          <w:p w14:paraId="6449BBAB" w14:textId="77777777" w:rsidR="00A76B49" w:rsidRDefault="002455BA">
            <w:pPr>
              <w:pStyle w:val="TableParagraph"/>
              <w:spacing w:line="235" w:lineRule="auto"/>
              <w:ind w:left="287" w:hanging="180"/>
              <w:rPr>
                <w:rFonts w:ascii="Arial" w:hAnsi="Arial"/>
                <w:b/>
                <w:position w:val="6"/>
                <w:sz w:val="12"/>
              </w:rPr>
            </w:pPr>
            <w:r>
              <w:rPr>
                <w:rFonts w:ascii="Arial" w:hAnsi="Arial"/>
                <w:b/>
                <w:sz w:val="18"/>
              </w:rPr>
              <w:t>4.</w:t>
            </w:r>
            <w:r>
              <w:rPr>
                <w:rFonts w:ascii="Arial" w:hAnsi="Arial"/>
                <w:b/>
                <w:spacing w:val="40"/>
                <w:sz w:val="18"/>
              </w:rPr>
              <w:t xml:space="preserve"> </w:t>
            </w:r>
            <w:r>
              <w:rPr>
                <w:rFonts w:ascii="Arial" w:hAnsi="Arial"/>
                <w:b/>
                <w:sz w:val="18"/>
              </w:rPr>
              <w:t>Приміщення</w:t>
            </w:r>
            <w:r>
              <w:rPr>
                <w:rFonts w:ascii="Arial" w:hAnsi="Arial"/>
                <w:b/>
                <w:spacing w:val="40"/>
                <w:sz w:val="18"/>
              </w:rPr>
              <w:t xml:space="preserve"> </w:t>
            </w:r>
            <w:r>
              <w:rPr>
                <w:rFonts w:ascii="Arial" w:hAnsi="Arial"/>
                <w:b/>
                <w:sz w:val="18"/>
              </w:rPr>
              <w:t>для</w:t>
            </w:r>
            <w:r>
              <w:rPr>
                <w:rFonts w:ascii="Arial" w:hAnsi="Arial"/>
                <w:b/>
                <w:spacing w:val="40"/>
                <w:sz w:val="18"/>
              </w:rPr>
              <w:t xml:space="preserve"> </w:t>
            </w:r>
            <w:r>
              <w:rPr>
                <w:rFonts w:ascii="Arial" w:hAnsi="Arial"/>
                <w:b/>
                <w:sz w:val="18"/>
              </w:rPr>
              <w:t>одер-жання і здавання лиж</w:t>
            </w:r>
            <w:r>
              <w:rPr>
                <w:rFonts w:ascii="Arial" w:hAnsi="Arial"/>
                <w:b/>
                <w:position w:val="6"/>
                <w:sz w:val="12"/>
              </w:rPr>
              <w:t>5)</w:t>
            </w:r>
          </w:p>
        </w:tc>
        <w:tc>
          <w:tcPr>
            <w:tcW w:w="2344" w:type="dxa"/>
          </w:tcPr>
          <w:p w14:paraId="7BB17B2A" w14:textId="77777777" w:rsidR="00A76B49" w:rsidRDefault="002455BA">
            <w:pPr>
              <w:pStyle w:val="TableParagraph"/>
              <w:ind w:left="107"/>
              <w:rPr>
                <w:sz w:val="16"/>
              </w:rPr>
            </w:pPr>
            <w:r>
              <w:rPr>
                <w:sz w:val="16"/>
              </w:rPr>
              <w:t>0,1</w:t>
            </w:r>
            <w:r>
              <w:rPr>
                <w:spacing w:val="39"/>
                <w:sz w:val="16"/>
              </w:rPr>
              <w:t xml:space="preserve"> </w:t>
            </w:r>
            <w:r>
              <w:rPr>
                <w:sz w:val="16"/>
              </w:rPr>
              <w:t>на</w:t>
            </w:r>
            <w:r>
              <w:rPr>
                <w:spacing w:val="37"/>
                <w:sz w:val="16"/>
              </w:rPr>
              <w:t xml:space="preserve"> </w:t>
            </w:r>
            <w:r>
              <w:rPr>
                <w:sz w:val="16"/>
              </w:rPr>
              <w:t>одне</w:t>
            </w:r>
            <w:r>
              <w:rPr>
                <w:spacing w:val="37"/>
                <w:sz w:val="16"/>
              </w:rPr>
              <w:t xml:space="preserve"> </w:t>
            </w:r>
            <w:r>
              <w:rPr>
                <w:sz w:val="16"/>
              </w:rPr>
              <w:t>місце</w:t>
            </w:r>
            <w:r>
              <w:rPr>
                <w:spacing w:val="37"/>
                <w:sz w:val="16"/>
              </w:rPr>
              <w:t xml:space="preserve"> </w:t>
            </w:r>
            <w:r>
              <w:rPr>
                <w:sz w:val="16"/>
              </w:rPr>
              <w:t>за</w:t>
            </w:r>
            <w:r>
              <w:rPr>
                <w:spacing w:val="37"/>
                <w:sz w:val="16"/>
              </w:rPr>
              <w:t xml:space="preserve"> </w:t>
            </w:r>
            <w:r>
              <w:rPr>
                <w:sz w:val="16"/>
              </w:rPr>
              <w:t>кіль</w:t>
            </w:r>
            <w:r>
              <w:rPr>
                <w:rFonts w:ascii="Arial MT" w:hAnsi="Arial MT"/>
                <w:sz w:val="16"/>
              </w:rPr>
              <w:t>-</w:t>
            </w:r>
            <w:r>
              <w:rPr>
                <w:sz w:val="16"/>
              </w:rPr>
              <w:t>кістю</w:t>
            </w:r>
            <w:r>
              <w:rPr>
                <w:spacing w:val="17"/>
                <w:sz w:val="16"/>
              </w:rPr>
              <w:t xml:space="preserve"> </w:t>
            </w:r>
            <w:r>
              <w:rPr>
                <w:sz w:val="16"/>
              </w:rPr>
              <w:t>пар</w:t>
            </w:r>
            <w:r>
              <w:rPr>
                <w:spacing w:val="17"/>
                <w:sz w:val="16"/>
              </w:rPr>
              <w:t xml:space="preserve"> </w:t>
            </w:r>
            <w:r>
              <w:rPr>
                <w:sz w:val="16"/>
              </w:rPr>
              <w:t>лиж</w:t>
            </w:r>
            <w:r>
              <w:rPr>
                <w:spacing w:val="16"/>
                <w:sz w:val="16"/>
              </w:rPr>
              <w:t xml:space="preserve"> </w:t>
            </w:r>
            <w:r>
              <w:rPr>
                <w:sz w:val="16"/>
              </w:rPr>
              <w:t>у</w:t>
            </w:r>
            <w:r>
              <w:rPr>
                <w:spacing w:val="18"/>
                <w:sz w:val="16"/>
              </w:rPr>
              <w:t xml:space="preserve"> </w:t>
            </w:r>
            <w:r>
              <w:rPr>
                <w:spacing w:val="-2"/>
                <w:sz w:val="16"/>
              </w:rPr>
              <w:t>приміщенні</w:t>
            </w:r>
          </w:p>
          <w:p w14:paraId="62CEF79C" w14:textId="77777777" w:rsidR="00A76B49" w:rsidRDefault="002455BA">
            <w:pPr>
              <w:pStyle w:val="TableParagraph"/>
              <w:spacing w:line="166" w:lineRule="exact"/>
              <w:ind w:left="107"/>
              <w:rPr>
                <w:rFonts w:ascii="Arial MT" w:hAnsi="Arial MT"/>
                <w:sz w:val="16"/>
              </w:rPr>
            </w:pPr>
            <w:r>
              <w:rPr>
                <w:sz w:val="16"/>
              </w:rPr>
              <w:t>для</w:t>
            </w:r>
            <w:r>
              <w:rPr>
                <w:spacing w:val="1"/>
                <w:sz w:val="16"/>
              </w:rPr>
              <w:t xml:space="preserve"> </w:t>
            </w:r>
            <w:r>
              <w:rPr>
                <w:spacing w:val="-2"/>
                <w:sz w:val="16"/>
              </w:rPr>
              <w:t>зберігання</w:t>
            </w:r>
            <w:r>
              <w:rPr>
                <w:rFonts w:ascii="Arial MT" w:hAnsi="Arial MT"/>
                <w:spacing w:val="-2"/>
                <w:sz w:val="16"/>
                <w:vertAlign w:val="superscript"/>
              </w:rPr>
              <w:t>3)</w:t>
            </w:r>
          </w:p>
        </w:tc>
        <w:tc>
          <w:tcPr>
            <w:tcW w:w="4966" w:type="dxa"/>
            <w:gridSpan w:val="2"/>
          </w:tcPr>
          <w:p w14:paraId="38FE1787" w14:textId="77777777" w:rsidR="00A76B49" w:rsidRDefault="002455BA">
            <w:pPr>
              <w:pStyle w:val="TableParagraph"/>
              <w:spacing w:before="1"/>
              <w:ind w:left="107"/>
              <w:rPr>
                <w:sz w:val="16"/>
              </w:rPr>
            </w:pPr>
            <w:r>
              <w:rPr>
                <w:sz w:val="16"/>
              </w:rPr>
              <w:t>Кількість</w:t>
            </w:r>
            <w:r>
              <w:rPr>
                <w:spacing w:val="-10"/>
                <w:sz w:val="16"/>
              </w:rPr>
              <w:t xml:space="preserve"> </w:t>
            </w:r>
            <w:r>
              <w:rPr>
                <w:sz w:val="16"/>
              </w:rPr>
              <w:t>місць:</w:t>
            </w:r>
            <w:r>
              <w:rPr>
                <w:spacing w:val="-9"/>
                <w:sz w:val="16"/>
              </w:rPr>
              <w:t xml:space="preserve"> </w:t>
            </w:r>
            <w:r>
              <w:rPr>
                <w:sz w:val="16"/>
              </w:rPr>
              <w:t>на</w:t>
            </w:r>
            <w:r>
              <w:rPr>
                <w:spacing w:val="-8"/>
                <w:sz w:val="16"/>
              </w:rPr>
              <w:t xml:space="preserve"> </w:t>
            </w:r>
            <w:r>
              <w:rPr>
                <w:sz w:val="16"/>
              </w:rPr>
              <w:t>100</w:t>
            </w:r>
            <w:r>
              <w:rPr>
                <w:spacing w:val="-9"/>
                <w:sz w:val="16"/>
              </w:rPr>
              <w:t xml:space="preserve"> </w:t>
            </w:r>
            <w:r>
              <w:rPr>
                <w:sz w:val="16"/>
              </w:rPr>
              <w:t>%</w:t>
            </w:r>
            <w:r>
              <w:rPr>
                <w:spacing w:val="-9"/>
                <w:sz w:val="16"/>
              </w:rPr>
              <w:t xml:space="preserve"> </w:t>
            </w:r>
            <w:r>
              <w:rPr>
                <w:sz w:val="16"/>
              </w:rPr>
              <w:t>осіб,</w:t>
            </w:r>
            <w:r>
              <w:rPr>
                <w:spacing w:val="-6"/>
                <w:sz w:val="16"/>
              </w:rPr>
              <w:t xml:space="preserve"> </w:t>
            </w:r>
            <w:r>
              <w:rPr>
                <w:sz w:val="16"/>
              </w:rPr>
              <w:t>які</w:t>
            </w:r>
            <w:r>
              <w:rPr>
                <w:spacing w:val="-8"/>
                <w:sz w:val="16"/>
              </w:rPr>
              <w:t xml:space="preserve"> </w:t>
            </w:r>
            <w:r>
              <w:rPr>
                <w:sz w:val="16"/>
              </w:rPr>
              <w:t>займаються</w:t>
            </w:r>
            <w:r>
              <w:rPr>
                <w:spacing w:val="-9"/>
                <w:sz w:val="16"/>
              </w:rPr>
              <w:t xml:space="preserve"> </w:t>
            </w:r>
            <w:r>
              <w:rPr>
                <w:sz w:val="16"/>
              </w:rPr>
              <w:t>за</w:t>
            </w:r>
            <w:r>
              <w:rPr>
                <w:spacing w:val="-10"/>
                <w:sz w:val="16"/>
              </w:rPr>
              <w:t xml:space="preserve"> </w:t>
            </w:r>
            <w:r>
              <w:rPr>
                <w:spacing w:val="-4"/>
                <w:sz w:val="16"/>
              </w:rPr>
              <w:t>зміну</w:t>
            </w:r>
          </w:p>
        </w:tc>
      </w:tr>
      <w:tr w:rsidR="00A76B49" w14:paraId="79333C06" w14:textId="77777777" w:rsidTr="001404E6">
        <w:trPr>
          <w:trHeight w:val="1288"/>
        </w:trPr>
        <w:tc>
          <w:tcPr>
            <w:tcW w:w="2641" w:type="dxa"/>
            <w:gridSpan w:val="2"/>
          </w:tcPr>
          <w:p w14:paraId="6018D217" w14:textId="77777777" w:rsidR="00A76B49" w:rsidRDefault="002455BA">
            <w:pPr>
              <w:pStyle w:val="TableParagraph"/>
              <w:ind w:left="287" w:right="94" w:hanging="180"/>
              <w:jc w:val="both"/>
              <w:rPr>
                <w:rFonts w:ascii="Arial" w:hAnsi="Arial"/>
                <w:b/>
                <w:sz w:val="16"/>
              </w:rPr>
            </w:pPr>
            <w:r>
              <w:rPr>
                <w:rFonts w:ascii="Arial" w:hAnsi="Arial"/>
                <w:b/>
                <w:spacing w:val="-2"/>
                <w:sz w:val="16"/>
              </w:rPr>
              <w:t>5. Приміщення</w:t>
            </w:r>
            <w:r>
              <w:rPr>
                <w:rFonts w:ascii="Arial" w:hAnsi="Arial"/>
                <w:b/>
                <w:spacing w:val="-7"/>
                <w:sz w:val="16"/>
              </w:rPr>
              <w:t xml:space="preserve"> </w:t>
            </w:r>
            <w:r>
              <w:rPr>
                <w:rFonts w:ascii="Arial" w:hAnsi="Arial"/>
                <w:b/>
                <w:spacing w:val="-2"/>
                <w:sz w:val="16"/>
              </w:rPr>
              <w:t>для</w:t>
            </w:r>
            <w:r>
              <w:rPr>
                <w:rFonts w:ascii="Arial" w:hAnsi="Arial"/>
                <w:b/>
                <w:spacing w:val="-7"/>
                <w:sz w:val="16"/>
              </w:rPr>
              <w:t xml:space="preserve"> </w:t>
            </w:r>
            <w:r>
              <w:rPr>
                <w:rFonts w:ascii="Arial" w:hAnsi="Arial"/>
                <w:b/>
                <w:spacing w:val="-2"/>
                <w:sz w:val="16"/>
              </w:rPr>
              <w:t xml:space="preserve">зберігання, </w:t>
            </w:r>
            <w:r>
              <w:rPr>
                <w:rFonts w:ascii="Arial" w:hAnsi="Arial"/>
                <w:b/>
                <w:sz w:val="16"/>
              </w:rPr>
              <w:t>сушіння і видавання лижного взуття</w:t>
            </w:r>
          </w:p>
        </w:tc>
        <w:tc>
          <w:tcPr>
            <w:tcW w:w="2344" w:type="dxa"/>
          </w:tcPr>
          <w:p w14:paraId="33409B37" w14:textId="77777777" w:rsidR="00A76B49" w:rsidRDefault="002455BA">
            <w:pPr>
              <w:pStyle w:val="TableParagraph"/>
              <w:spacing w:line="183" w:lineRule="exact"/>
              <w:ind w:left="10" w:right="3"/>
              <w:jc w:val="center"/>
              <w:rPr>
                <w:rFonts w:ascii="Arial MT"/>
                <w:sz w:val="16"/>
              </w:rPr>
            </w:pPr>
            <w:r>
              <w:rPr>
                <w:rFonts w:ascii="Arial MT"/>
                <w:spacing w:val="-10"/>
                <w:sz w:val="16"/>
              </w:rPr>
              <w:t>-</w:t>
            </w:r>
          </w:p>
        </w:tc>
        <w:tc>
          <w:tcPr>
            <w:tcW w:w="2483" w:type="dxa"/>
          </w:tcPr>
          <w:p w14:paraId="508F652C" w14:textId="77777777" w:rsidR="00A76B49" w:rsidRDefault="002455BA">
            <w:pPr>
              <w:pStyle w:val="TableParagraph"/>
              <w:spacing w:before="1" w:line="244" w:lineRule="auto"/>
              <w:ind w:left="107" w:right="93"/>
              <w:jc w:val="both"/>
              <w:rPr>
                <w:sz w:val="16"/>
              </w:rPr>
            </w:pPr>
            <w:r>
              <w:rPr>
                <w:sz w:val="16"/>
              </w:rPr>
              <w:t>Передбачається тільки для гірських видів із розрахунку 0,06 на одну пару взуття, але не менше 7,5.</w:t>
            </w:r>
          </w:p>
          <w:p w14:paraId="28291ACF" w14:textId="77777777" w:rsidR="00A76B49" w:rsidRDefault="002455BA">
            <w:pPr>
              <w:pStyle w:val="TableParagraph"/>
              <w:ind w:left="107" w:right="93"/>
              <w:jc w:val="both"/>
              <w:rPr>
                <w:rFonts w:ascii="Arial MT" w:hAnsi="Arial MT"/>
                <w:sz w:val="16"/>
              </w:rPr>
            </w:pPr>
            <w:r>
              <w:rPr>
                <w:sz w:val="16"/>
              </w:rPr>
              <w:t xml:space="preserve">Кількість пар взуття </w:t>
            </w:r>
            <w:r>
              <w:rPr>
                <w:rFonts w:ascii="Arial MT" w:hAnsi="Arial MT"/>
                <w:sz w:val="16"/>
              </w:rPr>
              <w:t xml:space="preserve">- </w:t>
            </w:r>
            <w:r>
              <w:rPr>
                <w:sz w:val="16"/>
              </w:rPr>
              <w:t>за кількістю</w:t>
            </w:r>
            <w:r>
              <w:rPr>
                <w:spacing w:val="74"/>
                <w:sz w:val="16"/>
              </w:rPr>
              <w:t xml:space="preserve"> </w:t>
            </w:r>
            <w:r>
              <w:rPr>
                <w:sz w:val="16"/>
              </w:rPr>
              <w:t>пар</w:t>
            </w:r>
            <w:r>
              <w:rPr>
                <w:spacing w:val="75"/>
                <w:sz w:val="16"/>
              </w:rPr>
              <w:t xml:space="preserve"> </w:t>
            </w:r>
            <w:r>
              <w:rPr>
                <w:sz w:val="16"/>
              </w:rPr>
              <w:t>лиж</w:t>
            </w:r>
            <w:r>
              <w:rPr>
                <w:spacing w:val="75"/>
                <w:sz w:val="16"/>
              </w:rPr>
              <w:t xml:space="preserve"> </w:t>
            </w:r>
            <w:r>
              <w:rPr>
                <w:sz w:val="16"/>
              </w:rPr>
              <w:t>у</w:t>
            </w:r>
            <w:r>
              <w:rPr>
                <w:spacing w:val="74"/>
                <w:sz w:val="16"/>
              </w:rPr>
              <w:t xml:space="preserve"> </w:t>
            </w:r>
            <w:r>
              <w:rPr>
                <w:spacing w:val="-2"/>
                <w:sz w:val="16"/>
              </w:rPr>
              <w:t>примі</w:t>
            </w:r>
            <w:r>
              <w:rPr>
                <w:rFonts w:ascii="Arial MT" w:hAnsi="Arial MT"/>
                <w:spacing w:val="-2"/>
                <w:sz w:val="16"/>
              </w:rPr>
              <w:t>-</w:t>
            </w:r>
          </w:p>
          <w:p w14:paraId="4BF63829" w14:textId="77777777" w:rsidR="00A76B49" w:rsidRDefault="002455BA">
            <w:pPr>
              <w:pStyle w:val="TableParagraph"/>
              <w:spacing w:line="163" w:lineRule="exact"/>
              <w:ind w:left="107"/>
              <w:jc w:val="both"/>
              <w:rPr>
                <w:sz w:val="16"/>
              </w:rPr>
            </w:pPr>
            <w:r>
              <w:rPr>
                <w:sz w:val="16"/>
              </w:rPr>
              <w:t>щенні</w:t>
            </w:r>
            <w:r>
              <w:rPr>
                <w:spacing w:val="-5"/>
                <w:sz w:val="16"/>
              </w:rPr>
              <w:t xml:space="preserve"> </w:t>
            </w:r>
            <w:r>
              <w:rPr>
                <w:sz w:val="16"/>
              </w:rPr>
              <w:t>для</w:t>
            </w:r>
            <w:r>
              <w:rPr>
                <w:spacing w:val="-6"/>
                <w:sz w:val="16"/>
              </w:rPr>
              <w:t xml:space="preserve"> </w:t>
            </w:r>
            <w:r>
              <w:rPr>
                <w:sz w:val="16"/>
              </w:rPr>
              <w:t>зберігання</w:t>
            </w:r>
            <w:r>
              <w:rPr>
                <w:spacing w:val="-5"/>
                <w:sz w:val="16"/>
              </w:rPr>
              <w:t xml:space="preserve"> лиж</w:t>
            </w:r>
          </w:p>
        </w:tc>
        <w:tc>
          <w:tcPr>
            <w:tcW w:w="2483" w:type="dxa"/>
          </w:tcPr>
          <w:p w14:paraId="3FD5693E" w14:textId="77777777" w:rsidR="00A76B49" w:rsidRDefault="002455BA">
            <w:pPr>
              <w:pStyle w:val="TableParagraph"/>
              <w:spacing w:line="183" w:lineRule="exact"/>
              <w:ind w:left="11" w:right="4"/>
              <w:jc w:val="center"/>
              <w:rPr>
                <w:rFonts w:ascii="Arial MT"/>
                <w:sz w:val="16"/>
              </w:rPr>
            </w:pPr>
            <w:r>
              <w:rPr>
                <w:rFonts w:ascii="Arial MT"/>
                <w:spacing w:val="-10"/>
                <w:sz w:val="16"/>
              </w:rPr>
              <w:t>-</w:t>
            </w:r>
          </w:p>
        </w:tc>
      </w:tr>
      <w:tr w:rsidR="00A76B49" w14:paraId="4E158E53" w14:textId="77777777" w:rsidTr="001404E6">
        <w:trPr>
          <w:trHeight w:val="366"/>
        </w:trPr>
        <w:tc>
          <w:tcPr>
            <w:tcW w:w="2641" w:type="dxa"/>
            <w:gridSpan w:val="2"/>
          </w:tcPr>
          <w:p w14:paraId="3D929D7A" w14:textId="77777777" w:rsidR="00A76B49" w:rsidRDefault="002455BA">
            <w:pPr>
              <w:pStyle w:val="TableParagraph"/>
              <w:spacing w:line="182" w:lineRule="exact"/>
              <w:ind w:left="287" w:hanging="180"/>
              <w:rPr>
                <w:rFonts w:ascii="Arial" w:hAnsi="Arial"/>
                <w:b/>
                <w:sz w:val="16"/>
              </w:rPr>
            </w:pPr>
            <w:r>
              <w:rPr>
                <w:rFonts w:ascii="Arial" w:hAnsi="Arial"/>
                <w:b/>
                <w:sz w:val="16"/>
              </w:rPr>
              <w:t>6.</w:t>
            </w:r>
            <w:r>
              <w:rPr>
                <w:rFonts w:ascii="Arial" w:hAnsi="Arial"/>
                <w:b/>
                <w:spacing w:val="24"/>
                <w:sz w:val="16"/>
              </w:rPr>
              <w:t xml:space="preserve"> </w:t>
            </w:r>
            <w:r>
              <w:rPr>
                <w:rFonts w:ascii="Arial" w:hAnsi="Arial"/>
                <w:b/>
                <w:sz w:val="16"/>
              </w:rPr>
              <w:t>Майстерня</w:t>
            </w:r>
            <w:r>
              <w:rPr>
                <w:rFonts w:ascii="Arial" w:hAnsi="Arial"/>
                <w:b/>
                <w:spacing w:val="26"/>
                <w:sz w:val="16"/>
              </w:rPr>
              <w:t xml:space="preserve"> </w:t>
            </w:r>
            <w:r>
              <w:rPr>
                <w:rFonts w:ascii="Arial" w:hAnsi="Arial"/>
                <w:b/>
                <w:sz w:val="16"/>
              </w:rPr>
              <w:t>з</w:t>
            </w:r>
            <w:r>
              <w:rPr>
                <w:rFonts w:ascii="Arial" w:hAnsi="Arial"/>
                <w:b/>
                <w:spacing w:val="25"/>
                <w:sz w:val="16"/>
              </w:rPr>
              <w:t xml:space="preserve"> </w:t>
            </w:r>
            <w:r>
              <w:rPr>
                <w:rFonts w:ascii="Arial" w:hAnsi="Arial"/>
                <w:b/>
                <w:sz w:val="16"/>
              </w:rPr>
              <w:t>ремонту</w:t>
            </w:r>
            <w:r>
              <w:rPr>
                <w:rFonts w:ascii="Arial" w:hAnsi="Arial"/>
                <w:b/>
                <w:spacing w:val="18"/>
                <w:sz w:val="16"/>
              </w:rPr>
              <w:t xml:space="preserve"> </w:t>
            </w:r>
            <w:r>
              <w:rPr>
                <w:rFonts w:ascii="Arial" w:hAnsi="Arial"/>
                <w:b/>
                <w:sz w:val="16"/>
              </w:rPr>
              <w:t>лиж, палиць, кріплень і взуття</w:t>
            </w:r>
          </w:p>
        </w:tc>
        <w:tc>
          <w:tcPr>
            <w:tcW w:w="7310" w:type="dxa"/>
            <w:gridSpan w:val="3"/>
          </w:tcPr>
          <w:p w14:paraId="3CB02F5B" w14:textId="77777777" w:rsidR="00A76B49" w:rsidRDefault="002455BA">
            <w:pPr>
              <w:pStyle w:val="TableParagraph"/>
              <w:spacing w:line="182" w:lineRule="exact"/>
              <w:ind w:left="107"/>
              <w:rPr>
                <w:sz w:val="16"/>
              </w:rPr>
            </w:pPr>
            <w:r>
              <w:rPr>
                <w:sz w:val="16"/>
              </w:rPr>
              <w:t>10 за кількості пар лиж у приміщенні для зберігання лиж до 250 плюс 5 на кожні наступні 250 пар лиж (до 1000) і 2,5 на кожні 250 пар лиж (понад 1000)</w:t>
            </w:r>
          </w:p>
        </w:tc>
      </w:tr>
      <w:tr w:rsidR="00A76B49" w14:paraId="09D3D15B" w14:textId="77777777" w:rsidTr="001404E6">
        <w:trPr>
          <w:trHeight w:val="1288"/>
        </w:trPr>
        <w:tc>
          <w:tcPr>
            <w:tcW w:w="2641" w:type="dxa"/>
            <w:gridSpan w:val="2"/>
          </w:tcPr>
          <w:p w14:paraId="2C01DEF2" w14:textId="77777777" w:rsidR="00A76B49" w:rsidRDefault="002455BA">
            <w:pPr>
              <w:pStyle w:val="TableParagraph"/>
              <w:ind w:left="287" w:right="289" w:hanging="180"/>
              <w:rPr>
                <w:rFonts w:ascii="Arial" w:hAnsi="Arial"/>
                <w:b/>
                <w:sz w:val="16"/>
              </w:rPr>
            </w:pPr>
            <w:r>
              <w:rPr>
                <w:rFonts w:ascii="Arial" w:hAnsi="Arial"/>
                <w:b/>
                <w:sz w:val="16"/>
              </w:rPr>
              <w:t>7. Майстерня для індивідуального</w:t>
            </w:r>
            <w:r>
              <w:rPr>
                <w:rFonts w:ascii="Arial" w:hAnsi="Arial"/>
                <w:b/>
                <w:spacing w:val="-12"/>
                <w:sz w:val="16"/>
              </w:rPr>
              <w:t xml:space="preserve"> </w:t>
            </w:r>
            <w:r>
              <w:rPr>
                <w:rFonts w:ascii="Arial" w:hAnsi="Arial"/>
                <w:b/>
                <w:sz w:val="16"/>
              </w:rPr>
              <w:t>ремонту і підготовки лиж</w:t>
            </w:r>
          </w:p>
        </w:tc>
        <w:tc>
          <w:tcPr>
            <w:tcW w:w="2344" w:type="dxa"/>
          </w:tcPr>
          <w:p w14:paraId="5ED2A6C1" w14:textId="77777777" w:rsidR="00A76B49" w:rsidRDefault="002455BA">
            <w:pPr>
              <w:pStyle w:val="TableParagraph"/>
              <w:spacing w:line="183" w:lineRule="exact"/>
              <w:ind w:left="10" w:right="3"/>
              <w:jc w:val="center"/>
              <w:rPr>
                <w:rFonts w:ascii="Arial MT"/>
                <w:sz w:val="16"/>
              </w:rPr>
            </w:pPr>
            <w:r>
              <w:rPr>
                <w:rFonts w:ascii="Arial MT"/>
                <w:spacing w:val="-10"/>
                <w:sz w:val="16"/>
              </w:rPr>
              <w:t>-</w:t>
            </w:r>
          </w:p>
        </w:tc>
        <w:tc>
          <w:tcPr>
            <w:tcW w:w="2483" w:type="dxa"/>
          </w:tcPr>
          <w:p w14:paraId="525426D5" w14:textId="77777777" w:rsidR="00A76B49" w:rsidRDefault="002455BA">
            <w:pPr>
              <w:pStyle w:val="TableParagraph"/>
              <w:spacing w:before="1" w:line="242" w:lineRule="auto"/>
              <w:ind w:left="107" w:right="93"/>
              <w:jc w:val="both"/>
              <w:rPr>
                <w:sz w:val="16"/>
              </w:rPr>
            </w:pPr>
            <w:r>
              <w:rPr>
                <w:sz w:val="16"/>
              </w:rPr>
              <w:t xml:space="preserve">Передбачається тільки на базах для гірських видів із </w:t>
            </w:r>
            <w:r>
              <w:rPr>
                <w:spacing w:val="-2"/>
                <w:sz w:val="16"/>
              </w:rPr>
              <w:t>розрахунку:</w:t>
            </w:r>
          </w:p>
          <w:p w14:paraId="0162A8BA" w14:textId="77777777" w:rsidR="00A76B49" w:rsidRDefault="002455BA">
            <w:pPr>
              <w:pStyle w:val="TableParagraph"/>
              <w:spacing w:before="1" w:line="242" w:lineRule="auto"/>
              <w:ind w:left="107" w:right="93"/>
              <w:jc w:val="both"/>
              <w:rPr>
                <w:sz w:val="16"/>
              </w:rPr>
            </w:pPr>
            <w:r>
              <w:rPr>
                <w:rFonts w:ascii="Arial MT" w:hAnsi="Arial MT"/>
                <w:sz w:val="16"/>
              </w:rPr>
              <w:t xml:space="preserve">20 - </w:t>
            </w:r>
            <w:r>
              <w:rPr>
                <w:sz w:val="16"/>
              </w:rPr>
              <w:t>за пропускної спро</w:t>
            </w:r>
            <w:r>
              <w:rPr>
                <w:rFonts w:ascii="Arial MT" w:hAnsi="Arial MT"/>
                <w:sz w:val="16"/>
              </w:rPr>
              <w:t>-</w:t>
            </w:r>
            <w:r>
              <w:rPr>
                <w:sz w:val="16"/>
              </w:rPr>
              <w:t>можності</w:t>
            </w:r>
            <w:r>
              <w:rPr>
                <w:spacing w:val="-11"/>
                <w:sz w:val="16"/>
              </w:rPr>
              <w:t xml:space="preserve"> </w:t>
            </w:r>
            <w:r>
              <w:rPr>
                <w:sz w:val="16"/>
              </w:rPr>
              <w:t>до</w:t>
            </w:r>
            <w:r>
              <w:rPr>
                <w:spacing w:val="-11"/>
                <w:sz w:val="16"/>
              </w:rPr>
              <w:t xml:space="preserve"> </w:t>
            </w:r>
            <w:r>
              <w:rPr>
                <w:sz w:val="16"/>
              </w:rPr>
              <w:t>150</w:t>
            </w:r>
            <w:r>
              <w:rPr>
                <w:spacing w:val="-10"/>
                <w:sz w:val="16"/>
              </w:rPr>
              <w:t xml:space="preserve"> </w:t>
            </w:r>
            <w:r>
              <w:rPr>
                <w:sz w:val="16"/>
              </w:rPr>
              <w:t>люд.</w:t>
            </w:r>
            <w:r>
              <w:rPr>
                <w:spacing w:val="-11"/>
                <w:sz w:val="16"/>
              </w:rPr>
              <w:t xml:space="preserve"> </w:t>
            </w:r>
            <w:r>
              <w:rPr>
                <w:sz w:val="16"/>
              </w:rPr>
              <w:t>за</w:t>
            </w:r>
            <w:r>
              <w:rPr>
                <w:spacing w:val="-11"/>
                <w:sz w:val="16"/>
              </w:rPr>
              <w:t xml:space="preserve"> </w:t>
            </w:r>
            <w:r>
              <w:rPr>
                <w:sz w:val="16"/>
              </w:rPr>
              <w:t xml:space="preserve">зміну; </w:t>
            </w:r>
            <w:r>
              <w:rPr>
                <w:rFonts w:ascii="Arial MT" w:hAnsi="Arial MT"/>
                <w:sz w:val="16"/>
              </w:rPr>
              <w:t>30</w:t>
            </w:r>
            <w:r>
              <w:rPr>
                <w:rFonts w:ascii="Arial MT" w:hAnsi="Arial MT"/>
                <w:spacing w:val="-4"/>
                <w:sz w:val="16"/>
              </w:rPr>
              <w:t xml:space="preserve"> </w:t>
            </w:r>
            <w:r>
              <w:rPr>
                <w:rFonts w:ascii="Arial MT" w:hAnsi="Arial MT"/>
                <w:sz w:val="16"/>
              </w:rPr>
              <w:t>-</w:t>
            </w:r>
            <w:r>
              <w:rPr>
                <w:rFonts w:ascii="Arial MT" w:hAnsi="Arial MT"/>
                <w:spacing w:val="-4"/>
                <w:sz w:val="16"/>
              </w:rPr>
              <w:t xml:space="preserve"> </w:t>
            </w:r>
            <w:r>
              <w:rPr>
                <w:sz w:val="16"/>
              </w:rPr>
              <w:t>при</w:t>
            </w:r>
            <w:r>
              <w:rPr>
                <w:spacing w:val="-3"/>
                <w:sz w:val="16"/>
              </w:rPr>
              <w:t xml:space="preserve"> </w:t>
            </w:r>
            <w:r>
              <w:rPr>
                <w:sz w:val="16"/>
              </w:rPr>
              <w:t>150</w:t>
            </w:r>
            <w:r>
              <w:rPr>
                <w:spacing w:val="-1"/>
                <w:sz w:val="16"/>
              </w:rPr>
              <w:t xml:space="preserve"> </w:t>
            </w:r>
            <w:r>
              <w:rPr>
                <w:sz w:val="16"/>
              </w:rPr>
              <w:t>і</w:t>
            </w:r>
            <w:r>
              <w:rPr>
                <w:spacing w:val="-2"/>
                <w:sz w:val="16"/>
              </w:rPr>
              <w:t xml:space="preserve"> </w:t>
            </w:r>
            <w:r>
              <w:rPr>
                <w:sz w:val="16"/>
              </w:rPr>
              <w:t>більше</w:t>
            </w:r>
            <w:r>
              <w:rPr>
                <w:spacing w:val="-2"/>
                <w:sz w:val="16"/>
              </w:rPr>
              <w:t xml:space="preserve"> </w:t>
            </w:r>
            <w:r>
              <w:rPr>
                <w:sz w:val="16"/>
              </w:rPr>
              <w:t>людей</w:t>
            </w:r>
            <w:r>
              <w:rPr>
                <w:spacing w:val="-3"/>
                <w:sz w:val="16"/>
              </w:rPr>
              <w:t xml:space="preserve"> </w:t>
            </w:r>
            <w:r>
              <w:rPr>
                <w:spacing w:val="-5"/>
                <w:sz w:val="16"/>
              </w:rPr>
              <w:t>за</w:t>
            </w:r>
          </w:p>
          <w:p w14:paraId="40EF97E6" w14:textId="77777777" w:rsidR="00A76B49" w:rsidRDefault="002455BA">
            <w:pPr>
              <w:pStyle w:val="TableParagraph"/>
              <w:spacing w:line="163" w:lineRule="exact"/>
              <w:ind w:left="107"/>
              <w:rPr>
                <w:sz w:val="16"/>
              </w:rPr>
            </w:pPr>
            <w:r>
              <w:rPr>
                <w:spacing w:val="-2"/>
                <w:sz w:val="16"/>
              </w:rPr>
              <w:t>зміну</w:t>
            </w:r>
          </w:p>
        </w:tc>
        <w:tc>
          <w:tcPr>
            <w:tcW w:w="2483" w:type="dxa"/>
          </w:tcPr>
          <w:p w14:paraId="42A33277" w14:textId="77777777" w:rsidR="00A76B49" w:rsidRDefault="002455BA">
            <w:pPr>
              <w:pStyle w:val="TableParagraph"/>
              <w:spacing w:line="183" w:lineRule="exact"/>
              <w:ind w:left="11" w:right="4"/>
              <w:jc w:val="center"/>
              <w:rPr>
                <w:rFonts w:ascii="Arial MT"/>
                <w:sz w:val="16"/>
              </w:rPr>
            </w:pPr>
            <w:r>
              <w:rPr>
                <w:rFonts w:ascii="Arial MT"/>
                <w:spacing w:val="-10"/>
                <w:sz w:val="16"/>
              </w:rPr>
              <w:t>-</w:t>
            </w:r>
          </w:p>
        </w:tc>
      </w:tr>
      <w:tr w:rsidR="001404E6" w14:paraId="43DE9604" w14:textId="77777777" w:rsidTr="001404E6">
        <w:trPr>
          <w:trHeight w:val="557"/>
        </w:trPr>
        <w:tc>
          <w:tcPr>
            <w:tcW w:w="2641" w:type="dxa"/>
            <w:gridSpan w:val="2"/>
            <w:vMerge w:val="restart"/>
          </w:tcPr>
          <w:p w14:paraId="70D9B546" w14:textId="78C7C24F" w:rsidR="001404E6" w:rsidRDefault="001404E6">
            <w:pPr>
              <w:pStyle w:val="TableParagraph"/>
              <w:ind w:left="287" w:right="289" w:hanging="180"/>
              <w:rPr>
                <w:rFonts w:ascii="Arial" w:hAnsi="Arial"/>
                <w:b/>
                <w:sz w:val="16"/>
              </w:rPr>
            </w:pPr>
            <w:r>
              <w:rPr>
                <w:rFonts w:ascii="Arial" w:hAnsi="Arial"/>
                <w:b/>
                <w:i/>
                <w:sz w:val="16"/>
              </w:rPr>
              <w:t>8.</w:t>
            </w:r>
            <w:r>
              <w:rPr>
                <w:rFonts w:ascii="Arial" w:hAnsi="Arial"/>
                <w:b/>
                <w:i/>
                <w:spacing w:val="-3"/>
                <w:sz w:val="16"/>
              </w:rPr>
              <w:t xml:space="preserve"> </w:t>
            </w:r>
            <w:r>
              <w:rPr>
                <w:rFonts w:ascii="Arial" w:hAnsi="Arial"/>
                <w:b/>
                <w:sz w:val="16"/>
              </w:rPr>
              <w:t>Склад</w:t>
            </w:r>
            <w:r>
              <w:rPr>
                <w:rFonts w:ascii="Arial" w:hAnsi="Arial"/>
                <w:b/>
                <w:spacing w:val="-3"/>
                <w:sz w:val="16"/>
              </w:rPr>
              <w:t xml:space="preserve"> </w:t>
            </w:r>
            <w:r>
              <w:rPr>
                <w:rFonts w:ascii="Arial" w:hAnsi="Arial"/>
                <w:b/>
                <w:sz w:val="16"/>
              </w:rPr>
              <w:t>резервних</w:t>
            </w:r>
            <w:r>
              <w:rPr>
                <w:rFonts w:ascii="Arial" w:hAnsi="Arial"/>
                <w:b/>
                <w:spacing w:val="-6"/>
                <w:sz w:val="16"/>
              </w:rPr>
              <w:t xml:space="preserve"> </w:t>
            </w:r>
            <w:r>
              <w:rPr>
                <w:rFonts w:ascii="Arial" w:hAnsi="Arial"/>
                <w:b/>
                <w:spacing w:val="-4"/>
                <w:sz w:val="16"/>
              </w:rPr>
              <w:t>лиж</w:t>
            </w:r>
            <w:r>
              <w:rPr>
                <w:rFonts w:ascii="Arial" w:hAnsi="Arial"/>
                <w:b/>
                <w:spacing w:val="-4"/>
                <w:sz w:val="16"/>
                <w:vertAlign w:val="superscript"/>
              </w:rPr>
              <w:t>6</w:t>
            </w:r>
            <w:r>
              <w:rPr>
                <w:rFonts w:ascii="Arial" w:hAnsi="Arial"/>
                <w:b/>
                <w:spacing w:val="-4"/>
                <w:sz w:val="16"/>
              </w:rPr>
              <w:t>)</w:t>
            </w:r>
          </w:p>
        </w:tc>
        <w:tc>
          <w:tcPr>
            <w:tcW w:w="4827" w:type="dxa"/>
            <w:gridSpan w:val="2"/>
            <w:tcBorders>
              <w:bottom w:val="single" w:sz="4" w:space="0" w:color="auto"/>
            </w:tcBorders>
            <w:vAlign w:val="center"/>
          </w:tcPr>
          <w:p w14:paraId="4E19920D" w14:textId="51589808" w:rsidR="001404E6" w:rsidRDefault="001404E6" w:rsidP="001404E6">
            <w:pPr>
              <w:pStyle w:val="TableParagraph"/>
              <w:spacing w:before="1" w:line="242" w:lineRule="auto"/>
              <w:ind w:left="107" w:right="93"/>
              <w:jc w:val="center"/>
              <w:rPr>
                <w:sz w:val="16"/>
              </w:rPr>
            </w:pPr>
            <w:r>
              <w:rPr>
                <w:sz w:val="16"/>
              </w:rPr>
              <w:t>0,05</w:t>
            </w:r>
            <w:r>
              <w:rPr>
                <w:spacing w:val="-2"/>
                <w:sz w:val="16"/>
              </w:rPr>
              <w:t xml:space="preserve"> </w:t>
            </w:r>
            <w:r>
              <w:rPr>
                <w:sz w:val="16"/>
              </w:rPr>
              <w:t>на</w:t>
            </w:r>
            <w:r>
              <w:rPr>
                <w:spacing w:val="-2"/>
                <w:sz w:val="16"/>
              </w:rPr>
              <w:t xml:space="preserve"> </w:t>
            </w:r>
            <w:r>
              <w:rPr>
                <w:sz w:val="16"/>
              </w:rPr>
              <w:t>одну</w:t>
            </w:r>
            <w:r>
              <w:rPr>
                <w:spacing w:val="-5"/>
                <w:sz w:val="16"/>
              </w:rPr>
              <w:t xml:space="preserve"> </w:t>
            </w:r>
            <w:r>
              <w:rPr>
                <w:sz w:val="16"/>
              </w:rPr>
              <w:t>пару</w:t>
            </w:r>
            <w:r>
              <w:rPr>
                <w:spacing w:val="-3"/>
                <w:sz w:val="16"/>
              </w:rPr>
              <w:t xml:space="preserve"> </w:t>
            </w:r>
            <w:r>
              <w:rPr>
                <w:sz w:val="16"/>
              </w:rPr>
              <w:t>гоночних</w:t>
            </w:r>
            <w:r>
              <w:rPr>
                <w:spacing w:val="-5"/>
                <w:sz w:val="16"/>
              </w:rPr>
              <w:t xml:space="preserve"> </w:t>
            </w:r>
            <w:r>
              <w:rPr>
                <w:sz w:val="16"/>
              </w:rPr>
              <w:t>лиж</w:t>
            </w:r>
            <w:r>
              <w:rPr>
                <w:spacing w:val="-2"/>
                <w:sz w:val="16"/>
              </w:rPr>
              <w:t xml:space="preserve"> </w:t>
            </w:r>
            <w:r>
              <w:rPr>
                <w:sz w:val="16"/>
              </w:rPr>
              <w:t>і</w:t>
            </w:r>
            <w:r>
              <w:rPr>
                <w:spacing w:val="-2"/>
                <w:sz w:val="16"/>
              </w:rPr>
              <w:t xml:space="preserve"> </w:t>
            </w:r>
            <w:r>
              <w:rPr>
                <w:sz w:val="16"/>
              </w:rPr>
              <w:t>0,06</w:t>
            </w:r>
            <w:r>
              <w:rPr>
                <w:spacing w:val="-2"/>
                <w:sz w:val="16"/>
              </w:rPr>
              <w:t xml:space="preserve"> </w:t>
            </w:r>
            <w:r>
              <w:rPr>
                <w:sz w:val="16"/>
              </w:rPr>
              <w:t>на</w:t>
            </w:r>
            <w:r>
              <w:rPr>
                <w:spacing w:val="-4"/>
                <w:sz w:val="16"/>
              </w:rPr>
              <w:t xml:space="preserve"> </w:t>
            </w:r>
            <w:r>
              <w:rPr>
                <w:sz w:val="16"/>
              </w:rPr>
              <w:t>одну</w:t>
            </w:r>
            <w:r>
              <w:rPr>
                <w:spacing w:val="-3"/>
                <w:sz w:val="16"/>
              </w:rPr>
              <w:t xml:space="preserve"> </w:t>
            </w:r>
            <w:r>
              <w:rPr>
                <w:sz w:val="16"/>
              </w:rPr>
              <w:t>пару</w:t>
            </w:r>
            <w:r>
              <w:rPr>
                <w:spacing w:val="-5"/>
                <w:sz w:val="16"/>
              </w:rPr>
              <w:t xml:space="preserve"> </w:t>
            </w:r>
            <w:r>
              <w:rPr>
                <w:sz w:val="16"/>
              </w:rPr>
              <w:t>слаломних лиж, але не менше 3</w:t>
            </w:r>
          </w:p>
        </w:tc>
        <w:tc>
          <w:tcPr>
            <w:tcW w:w="2483" w:type="dxa"/>
            <w:tcBorders>
              <w:bottom w:val="single" w:sz="4" w:space="0" w:color="auto"/>
            </w:tcBorders>
            <w:vAlign w:val="center"/>
          </w:tcPr>
          <w:p w14:paraId="4604DEA7" w14:textId="34F0BF53" w:rsidR="001404E6" w:rsidRDefault="001404E6" w:rsidP="001404E6">
            <w:pPr>
              <w:pStyle w:val="TableParagraph"/>
              <w:spacing w:line="183" w:lineRule="exact"/>
              <w:ind w:left="11" w:right="4"/>
              <w:jc w:val="center"/>
              <w:rPr>
                <w:rFonts w:ascii="Arial MT"/>
                <w:spacing w:val="-10"/>
                <w:sz w:val="16"/>
              </w:rPr>
            </w:pPr>
            <w:r>
              <w:rPr>
                <w:sz w:val="16"/>
              </w:rPr>
              <w:t>0,08</w:t>
            </w:r>
            <w:r>
              <w:rPr>
                <w:spacing w:val="-6"/>
                <w:sz w:val="16"/>
              </w:rPr>
              <w:t xml:space="preserve"> </w:t>
            </w:r>
            <w:r>
              <w:rPr>
                <w:sz w:val="16"/>
              </w:rPr>
              <w:t>на</w:t>
            </w:r>
            <w:r>
              <w:rPr>
                <w:spacing w:val="-6"/>
                <w:sz w:val="16"/>
              </w:rPr>
              <w:t xml:space="preserve"> </w:t>
            </w:r>
            <w:r>
              <w:rPr>
                <w:sz w:val="16"/>
              </w:rPr>
              <w:t>одну</w:t>
            </w:r>
            <w:r>
              <w:rPr>
                <w:spacing w:val="-8"/>
                <w:sz w:val="16"/>
              </w:rPr>
              <w:t xml:space="preserve"> </w:t>
            </w:r>
            <w:r>
              <w:rPr>
                <w:sz w:val="16"/>
              </w:rPr>
              <w:t>пару</w:t>
            </w:r>
            <w:r>
              <w:rPr>
                <w:spacing w:val="-7"/>
                <w:sz w:val="16"/>
              </w:rPr>
              <w:t xml:space="preserve"> </w:t>
            </w:r>
            <w:r>
              <w:rPr>
                <w:sz w:val="16"/>
              </w:rPr>
              <w:t>лиж</w:t>
            </w:r>
            <w:r>
              <w:rPr>
                <w:spacing w:val="-5"/>
                <w:sz w:val="16"/>
              </w:rPr>
              <w:t xml:space="preserve"> </w:t>
            </w:r>
            <w:r>
              <w:rPr>
                <w:sz w:val="16"/>
              </w:rPr>
              <w:t xml:space="preserve">для </w:t>
            </w:r>
            <w:r>
              <w:rPr>
                <w:spacing w:val="-2"/>
                <w:sz w:val="16"/>
              </w:rPr>
              <w:t>стрибків</w:t>
            </w:r>
          </w:p>
        </w:tc>
      </w:tr>
      <w:tr w:rsidR="001404E6" w14:paraId="330AAA83" w14:textId="77777777" w:rsidTr="001404E6">
        <w:trPr>
          <w:trHeight w:val="329"/>
        </w:trPr>
        <w:tc>
          <w:tcPr>
            <w:tcW w:w="2641" w:type="dxa"/>
            <w:gridSpan w:val="2"/>
            <w:vMerge/>
          </w:tcPr>
          <w:p w14:paraId="2E16F7CC" w14:textId="77777777" w:rsidR="001404E6" w:rsidRDefault="001404E6">
            <w:pPr>
              <w:pStyle w:val="TableParagraph"/>
              <w:ind w:left="287" w:right="289" w:hanging="180"/>
              <w:rPr>
                <w:rFonts w:ascii="Arial" w:hAnsi="Arial"/>
                <w:b/>
                <w:i/>
                <w:sz w:val="16"/>
              </w:rPr>
            </w:pPr>
          </w:p>
        </w:tc>
        <w:tc>
          <w:tcPr>
            <w:tcW w:w="7310" w:type="dxa"/>
            <w:gridSpan w:val="3"/>
            <w:tcBorders>
              <w:top w:val="single" w:sz="4" w:space="0" w:color="auto"/>
            </w:tcBorders>
            <w:vAlign w:val="center"/>
          </w:tcPr>
          <w:p w14:paraId="54BB5DCF" w14:textId="08220E0F" w:rsidR="001404E6" w:rsidRDefault="001404E6" w:rsidP="001404E6">
            <w:pPr>
              <w:pStyle w:val="TableParagraph"/>
              <w:spacing w:line="183" w:lineRule="exact"/>
              <w:ind w:left="11" w:right="4"/>
              <w:jc w:val="center"/>
              <w:rPr>
                <w:rFonts w:ascii="Arial MT"/>
                <w:spacing w:val="-10"/>
                <w:sz w:val="16"/>
              </w:rPr>
            </w:pPr>
            <w:r>
              <w:rPr>
                <w:sz w:val="16"/>
              </w:rPr>
              <w:t>Кількість</w:t>
            </w:r>
            <w:r>
              <w:rPr>
                <w:spacing w:val="-8"/>
                <w:sz w:val="16"/>
              </w:rPr>
              <w:t xml:space="preserve"> </w:t>
            </w:r>
            <w:r>
              <w:rPr>
                <w:sz w:val="16"/>
              </w:rPr>
              <w:t>пар</w:t>
            </w:r>
            <w:r>
              <w:rPr>
                <w:spacing w:val="-7"/>
                <w:sz w:val="16"/>
              </w:rPr>
              <w:t xml:space="preserve"> </w:t>
            </w:r>
            <w:r>
              <w:rPr>
                <w:sz w:val="16"/>
              </w:rPr>
              <w:t>лиж</w:t>
            </w:r>
            <w:r>
              <w:rPr>
                <w:spacing w:val="-7"/>
                <w:sz w:val="16"/>
              </w:rPr>
              <w:t xml:space="preserve"> </w:t>
            </w:r>
            <w:r>
              <w:rPr>
                <w:rFonts w:ascii="Arial MT" w:hAnsi="Arial MT"/>
                <w:sz w:val="16"/>
              </w:rPr>
              <w:t>-</w:t>
            </w:r>
            <w:r>
              <w:rPr>
                <w:rFonts w:ascii="Arial MT" w:hAnsi="Arial MT"/>
                <w:spacing w:val="-8"/>
                <w:sz w:val="16"/>
              </w:rPr>
              <w:t xml:space="preserve"> </w:t>
            </w:r>
            <w:r>
              <w:rPr>
                <w:sz w:val="16"/>
              </w:rPr>
              <w:t>до</w:t>
            </w:r>
            <w:r>
              <w:rPr>
                <w:spacing w:val="-6"/>
                <w:sz w:val="16"/>
              </w:rPr>
              <w:t xml:space="preserve"> </w:t>
            </w:r>
            <w:r>
              <w:rPr>
                <w:sz w:val="16"/>
              </w:rPr>
              <w:t>10</w:t>
            </w:r>
            <w:r>
              <w:rPr>
                <w:spacing w:val="-8"/>
                <w:sz w:val="16"/>
              </w:rPr>
              <w:t xml:space="preserve"> </w:t>
            </w:r>
            <w:r>
              <w:rPr>
                <w:sz w:val="16"/>
              </w:rPr>
              <w:t>%</w:t>
            </w:r>
            <w:r>
              <w:rPr>
                <w:spacing w:val="-7"/>
                <w:sz w:val="16"/>
              </w:rPr>
              <w:t xml:space="preserve"> </w:t>
            </w:r>
            <w:r>
              <w:rPr>
                <w:sz w:val="16"/>
              </w:rPr>
              <w:t>кількості</w:t>
            </w:r>
            <w:r>
              <w:rPr>
                <w:spacing w:val="-8"/>
                <w:sz w:val="16"/>
              </w:rPr>
              <w:t xml:space="preserve"> </w:t>
            </w:r>
            <w:r>
              <w:rPr>
                <w:sz w:val="16"/>
              </w:rPr>
              <w:t>лиж</w:t>
            </w:r>
            <w:r>
              <w:rPr>
                <w:spacing w:val="-6"/>
                <w:sz w:val="16"/>
              </w:rPr>
              <w:t xml:space="preserve"> </w:t>
            </w:r>
            <w:r>
              <w:rPr>
                <w:sz w:val="16"/>
              </w:rPr>
              <w:t>у</w:t>
            </w:r>
            <w:r>
              <w:rPr>
                <w:spacing w:val="-9"/>
                <w:sz w:val="16"/>
              </w:rPr>
              <w:t xml:space="preserve"> </w:t>
            </w:r>
            <w:r>
              <w:rPr>
                <w:sz w:val="16"/>
              </w:rPr>
              <w:t>приміщенні</w:t>
            </w:r>
            <w:r>
              <w:rPr>
                <w:spacing w:val="-7"/>
                <w:sz w:val="16"/>
              </w:rPr>
              <w:t xml:space="preserve"> </w:t>
            </w:r>
            <w:r>
              <w:rPr>
                <w:sz w:val="16"/>
              </w:rPr>
              <w:t>для</w:t>
            </w:r>
            <w:r>
              <w:rPr>
                <w:spacing w:val="-8"/>
                <w:sz w:val="16"/>
              </w:rPr>
              <w:t xml:space="preserve"> </w:t>
            </w:r>
            <w:r>
              <w:rPr>
                <w:spacing w:val="-2"/>
                <w:sz w:val="16"/>
              </w:rPr>
              <w:t>зберігання</w:t>
            </w:r>
          </w:p>
        </w:tc>
      </w:tr>
      <w:tr w:rsidR="001404E6" w14:paraId="4DC0B0E0" w14:textId="77777777" w:rsidTr="001404E6">
        <w:trPr>
          <w:trHeight w:val="1288"/>
        </w:trPr>
        <w:tc>
          <w:tcPr>
            <w:tcW w:w="2641" w:type="dxa"/>
            <w:gridSpan w:val="2"/>
          </w:tcPr>
          <w:p w14:paraId="43819640" w14:textId="386FDFBA" w:rsidR="001404E6" w:rsidRDefault="001404E6" w:rsidP="001404E6">
            <w:pPr>
              <w:pStyle w:val="TableParagraph"/>
              <w:ind w:left="287" w:right="289" w:hanging="180"/>
              <w:rPr>
                <w:rFonts w:ascii="Arial" w:hAnsi="Arial"/>
                <w:b/>
                <w:i/>
                <w:sz w:val="16"/>
              </w:rPr>
            </w:pPr>
            <w:r>
              <w:rPr>
                <w:rFonts w:ascii="Arial" w:hAnsi="Arial"/>
                <w:b/>
                <w:sz w:val="16"/>
              </w:rPr>
              <w:t>9. Склад інвентарю з при-бирання</w:t>
            </w:r>
            <w:r>
              <w:rPr>
                <w:rFonts w:ascii="Arial" w:hAnsi="Arial"/>
                <w:b/>
                <w:spacing w:val="-12"/>
                <w:sz w:val="16"/>
              </w:rPr>
              <w:t xml:space="preserve"> </w:t>
            </w:r>
            <w:r>
              <w:rPr>
                <w:rFonts w:ascii="Arial" w:hAnsi="Arial"/>
                <w:b/>
                <w:sz w:val="16"/>
              </w:rPr>
              <w:t>території,</w:t>
            </w:r>
            <w:r>
              <w:rPr>
                <w:rFonts w:ascii="Arial" w:hAnsi="Arial"/>
                <w:b/>
                <w:spacing w:val="-11"/>
                <w:sz w:val="16"/>
              </w:rPr>
              <w:t xml:space="preserve"> </w:t>
            </w:r>
            <w:r>
              <w:rPr>
                <w:rFonts w:ascii="Arial" w:hAnsi="Arial"/>
                <w:b/>
                <w:sz w:val="16"/>
              </w:rPr>
              <w:t>обладнання тирів для біатлону</w:t>
            </w:r>
          </w:p>
        </w:tc>
        <w:tc>
          <w:tcPr>
            <w:tcW w:w="2344" w:type="dxa"/>
            <w:vAlign w:val="center"/>
          </w:tcPr>
          <w:p w14:paraId="5D6DEFC3" w14:textId="46613154" w:rsidR="001404E6" w:rsidRDefault="001404E6" w:rsidP="001404E6">
            <w:pPr>
              <w:pStyle w:val="TableParagraph"/>
              <w:spacing w:line="183" w:lineRule="exact"/>
              <w:ind w:left="10" w:right="3"/>
              <w:jc w:val="center"/>
              <w:rPr>
                <w:rFonts w:ascii="Arial MT"/>
                <w:spacing w:val="-10"/>
                <w:sz w:val="16"/>
              </w:rPr>
            </w:pPr>
            <w:r>
              <w:rPr>
                <w:rFonts w:ascii="Arial MT"/>
                <w:spacing w:val="-10"/>
                <w:sz w:val="16"/>
              </w:rPr>
              <w:t>9</w:t>
            </w:r>
          </w:p>
        </w:tc>
        <w:tc>
          <w:tcPr>
            <w:tcW w:w="2483" w:type="dxa"/>
            <w:vAlign w:val="center"/>
          </w:tcPr>
          <w:p w14:paraId="5D93F5DD" w14:textId="19AE4706" w:rsidR="001404E6" w:rsidRDefault="001404E6" w:rsidP="001404E6">
            <w:pPr>
              <w:pStyle w:val="TableParagraph"/>
              <w:spacing w:before="1" w:line="242" w:lineRule="auto"/>
              <w:ind w:left="107" w:right="93"/>
              <w:jc w:val="center"/>
              <w:rPr>
                <w:sz w:val="16"/>
              </w:rPr>
            </w:pPr>
            <w:r>
              <w:rPr>
                <w:rFonts w:ascii="Arial MT"/>
                <w:spacing w:val="-5"/>
                <w:sz w:val="16"/>
              </w:rPr>
              <w:t>15</w:t>
            </w:r>
          </w:p>
        </w:tc>
        <w:tc>
          <w:tcPr>
            <w:tcW w:w="2483" w:type="dxa"/>
            <w:vAlign w:val="center"/>
          </w:tcPr>
          <w:p w14:paraId="104BF9F4" w14:textId="4DE76D0C" w:rsidR="001404E6" w:rsidRDefault="001404E6" w:rsidP="001404E6">
            <w:pPr>
              <w:pStyle w:val="TableParagraph"/>
              <w:spacing w:line="183" w:lineRule="exact"/>
              <w:ind w:left="11" w:right="4"/>
              <w:jc w:val="center"/>
              <w:rPr>
                <w:rFonts w:ascii="Arial MT"/>
                <w:spacing w:val="-10"/>
                <w:sz w:val="16"/>
              </w:rPr>
            </w:pPr>
            <w:r>
              <w:rPr>
                <w:rFonts w:ascii="Arial MT"/>
                <w:spacing w:val="-10"/>
                <w:sz w:val="16"/>
              </w:rPr>
              <w:t>6</w:t>
            </w:r>
          </w:p>
        </w:tc>
      </w:tr>
      <w:tr w:rsidR="00A76B49" w14:paraId="60E97F10" w14:textId="77777777" w:rsidTr="001404E6">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Before w:val="1"/>
          <w:wBefore w:w="11" w:type="dxa"/>
          <w:trHeight w:val="3066"/>
        </w:trPr>
        <w:tc>
          <w:tcPr>
            <w:tcW w:w="9940" w:type="dxa"/>
            <w:gridSpan w:val="4"/>
          </w:tcPr>
          <w:p w14:paraId="2A92E453" w14:textId="77777777" w:rsidR="00A76B49" w:rsidRDefault="002455BA">
            <w:pPr>
              <w:pStyle w:val="TableParagraph"/>
              <w:spacing w:before="118" w:line="242" w:lineRule="auto"/>
              <w:ind w:left="40" w:right="18" w:hanging="1"/>
              <w:jc w:val="both"/>
              <w:rPr>
                <w:sz w:val="16"/>
              </w:rPr>
            </w:pPr>
            <w:r>
              <w:rPr>
                <w:rFonts w:ascii="Arial MT" w:hAnsi="Arial MT"/>
                <w:sz w:val="16"/>
                <w:vertAlign w:val="superscript"/>
              </w:rPr>
              <w:t>1)</w:t>
            </w:r>
            <w:r>
              <w:rPr>
                <w:rFonts w:ascii="Arial MT" w:hAnsi="Arial MT"/>
                <w:sz w:val="16"/>
              </w:rPr>
              <w:t xml:space="preserve"> </w:t>
            </w:r>
            <w:r>
              <w:rPr>
                <w:sz w:val="16"/>
              </w:rPr>
              <w:t>На базах, призначених для змагань регіонального і більш високого рівня з лижного і гірськолижного спорту, слід додатково передбачати гараж із ремонтною майстернею для механізмів, що прокладають трасу, площа якого визначається залежно від кількості машин і передбачається завданням на проектування.</w:t>
            </w:r>
          </w:p>
          <w:p w14:paraId="604E06D6" w14:textId="77777777" w:rsidR="00A76B49" w:rsidRDefault="002455BA">
            <w:pPr>
              <w:pStyle w:val="TableParagraph"/>
              <w:spacing w:before="60"/>
              <w:ind w:left="40" w:right="18"/>
              <w:jc w:val="both"/>
              <w:rPr>
                <w:sz w:val="16"/>
              </w:rPr>
            </w:pPr>
            <w:r>
              <w:rPr>
                <w:rFonts w:ascii="Arial MT" w:hAnsi="Arial MT"/>
                <w:sz w:val="16"/>
                <w:vertAlign w:val="superscript"/>
              </w:rPr>
              <w:t>2)</w:t>
            </w:r>
            <w:r>
              <w:rPr>
                <w:rFonts w:ascii="Arial MT" w:hAnsi="Arial MT"/>
                <w:spacing w:val="-6"/>
                <w:sz w:val="16"/>
              </w:rPr>
              <w:t xml:space="preserve"> </w:t>
            </w:r>
            <w:r>
              <w:rPr>
                <w:sz w:val="16"/>
              </w:rPr>
              <w:t>На</w:t>
            </w:r>
            <w:r>
              <w:rPr>
                <w:spacing w:val="-5"/>
                <w:sz w:val="16"/>
              </w:rPr>
              <w:t xml:space="preserve"> </w:t>
            </w:r>
            <w:r>
              <w:rPr>
                <w:sz w:val="16"/>
              </w:rPr>
              <w:t>базах,</w:t>
            </w:r>
            <w:r>
              <w:rPr>
                <w:spacing w:val="-3"/>
                <w:sz w:val="16"/>
              </w:rPr>
              <w:t xml:space="preserve"> </w:t>
            </w:r>
            <w:r>
              <w:rPr>
                <w:sz w:val="16"/>
              </w:rPr>
              <w:t>призначених</w:t>
            </w:r>
            <w:r>
              <w:rPr>
                <w:spacing w:val="-7"/>
                <w:sz w:val="16"/>
              </w:rPr>
              <w:t xml:space="preserve"> </w:t>
            </w:r>
            <w:r>
              <w:rPr>
                <w:sz w:val="16"/>
              </w:rPr>
              <w:t>для</w:t>
            </w:r>
            <w:r>
              <w:rPr>
                <w:spacing w:val="-5"/>
                <w:sz w:val="16"/>
              </w:rPr>
              <w:t xml:space="preserve"> </w:t>
            </w:r>
            <w:r>
              <w:rPr>
                <w:sz w:val="16"/>
              </w:rPr>
              <w:t>біатлону,</w:t>
            </w:r>
            <w:r>
              <w:rPr>
                <w:spacing w:val="-5"/>
                <w:sz w:val="16"/>
              </w:rPr>
              <w:t xml:space="preserve"> </w:t>
            </w:r>
            <w:r>
              <w:rPr>
                <w:sz w:val="16"/>
              </w:rPr>
              <w:t>слід</w:t>
            </w:r>
            <w:r>
              <w:rPr>
                <w:spacing w:val="-6"/>
                <w:sz w:val="16"/>
              </w:rPr>
              <w:t xml:space="preserve"> </w:t>
            </w:r>
            <w:r>
              <w:rPr>
                <w:sz w:val="16"/>
              </w:rPr>
              <w:t>додатково</w:t>
            </w:r>
            <w:r>
              <w:rPr>
                <w:spacing w:val="-6"/>
                <w:sz w:val="16"/>
              </w:rPr>
              <w:t xml:space="preserve"> </w:t>
            </w:r>
            <w:r>
              <w:rPr>
                <w:sz w:val="16"/>
              </w:rPr>
              <w:t>передбачати</w:t>
            </w:r>
            <w:r>
              <w:rPr>
                <w:spacing w:val="-7"/>
                <w:sz w:val="16"/>
              </w:rPr>
              <w:t xml:space="preserve"> </w:t>
            </w:r>
            <w:r>
              <w:rPr>
                <w:sz w:val="16"/>
              </w:rPr>
              <w:t>склади</w:t>
            </w:r>
            <w:r>
              <w:rPr>
                <w:spacing w:val="-5"/>
                <w:sz w:val="16"/>
              </w:rPr>
              <w:t xml:space="preserve"> </w:t>
            </w:r>
            <w:r>
              <w:rPr>
                <w:sz w:val="16"/>
              </w:rPr>
              <w:t>для</w:t>
            </w:r>
            <w:r>
              <w:rPr>
                <w:spacing w:val="-9"/>
                <w:sz w:val="16"/>
              </w:rPr>
              <w:t xml:space="preserve"> </w:t>
            </w:r>
            <w:r>
              <w:rPr>
                <w:sz w:val="16"/>
              </w:rPr>
              <w:t>зберігання</w:t>
            </w:r>
            <w:r>
              <w:rPr>
                <w:spacing w:val="-6"/>
                <w:sz w:val="16"/>
              </w:rPr>
              <w:t xml:space="preserve"> </w:t>
            </w:r>
            <w:r>
              <w:rPr>
                <w:sz w:val="16"/>
              </w:rPr>
              <w:t>зброї</w:t>
            </w:r>
            <w:r>
              <w:rPr>
                <w:spacing w:val="-7"/>
                <w:sz w:val="16"/>
              </w:rPr>
              <w:t xml:space="preserve"> </w:t>
            </w:r>
            <w:r>
              <w:rPr>
                <w:sz w:val="16"/>
              </w:rPr>
              <w:t>і</w:t>
            </w:r>
            <w:r>
              <w:rPr>
                <w:spacing w:val="-4"/>
                <w:sz w:val="16"/>
              </w:rPr>
              <w:t xml:space="preserve"> </w:t>
            </w:r>
            <w:r>
              <w:rPr>
                <w:sz w:val="16"/>
              </w:rPr>
              <w:t>боєприпасів</w:t>
            </w:r>
            <w:r>
              <w:rPr>
                <w:spacing w:val="-3"/>
                <w:sz w:val="16"/>
              </w:rPr>
              <w:t xml:space="preserve"> </w:t>
            </w:r>
            <w:r>
              <w:rPr>
                <w:sz w:val="16"/>
              </w:rPr>
              <w:t>(згідно</w:t>
            </w:r>
            <w:r>
              <w:rPr>
                <w:spacing w:val="-6"/>
                <w:sz w:val="16"/>
              </w:rPr>
              <w:t xml:space="preserve"> </w:t>
            </w:r>
            <w:r>
              <w:rPr>
                <w:sz w:val="16"/>
              </w:rPr>
              <w:t>з</w:t>
            </w:r>
            <w:r>
              <w:rPr>
                <w:spacing w:val="-8"/>
                <w:sz w:val="16"/>
              </w:rPr>
              <w:t xml:space="preserve"> </w:t>
            </w:r>
            <w:r>
              <w:rPr>
                <w:sz w:val="16"/>
              </w:rPr>
              <w:t>вимогами</w:t>
            </w:r>
            <w:r>
              <w:rPr>
                <w:spacing w:val="-7"/>
                <w:sz w:val="16"/>
              </w:rPr>
              <w:t xml:space="preserve"> </w:t>
            </w:r>
            <w:r>
              <w:rPr>
                <w:sz w:val="16"/>
              </w:rPr>
              <w:t>3</w:t>
            </w:r>
            <w:r>
              <w:rPr>
                <w:spacing w:val="-4"/>
                <w:sz w:val="16"/>
              </w:rPr>
              <w:t xml:space="preserve"> </w:t>
            </w:r>
            <w:r>
              <w:rPr>
                <w:sz w:val="16"/>
              </w:rPr>
              <w:t xml:space="preserve">і 4 таблиці 14), а для постійно орендуючих організацій та іногородніх команд допускається передбачати спеціальні приміщення ("бокси"), що влаштовуються згідно з вимогами, викладеними у виносці </w:t>
            </w:r>
            <w:r>
              <w:rPr>
                <w:rFonts w:ascii="Arial MT" w:hAnsi="Arial MT"/>
                <w:sz w:val="16"/>
                <w:vertAlign w:val="superscript"/>
              </w:rPr>
              <w:t>1)</w:t>
            </w:r>
            <w:r>
              <w:rPr>
                <w:rFonts w:ascii="Arial MT" w:hAnsi="Arial MT"/>
                <w:sz w:val="16"/>
              </w:rPr>
              <w:t xml:space="preserve"> </w:t>
            </w:r>
            <w:r>
              <w:rPr>
                <w:sz w:val="16"/>
              </w:rPr>
              <w:t>до таблиці 14</w:t>
            </w:r>
          </w:p>
          <w:p w14:paraId="2C6932E9" w14:textId="77777777" w:rsidR="00A76B49" w:rsidRDefault="002455BA">
            <w:pPr>
              <w:pStyle w:val="TableParagraph"/>
              <w:spacing w:before="63"/>
              <w:ind w:left="40" w:right="18"/>
              <w:jc w:val="both"/>
              <w:rPr>
                <w:sz w:val="16"/>
              </w:rPr>
            </w:pPr>
            <w:r>
              <w:rPr>
                <w:rFonts w:ascii="Arial MT" w:hAnsi="Arial MT"/>
                <w:sz w:val="16"/>
                <w:vertAlign w:val="superscript"/>
              </w:rPr>
              <w:t>3)</w:t>
            </w:r>
            <w:r>
              <w:rPr>
                <w:rFonts w:ascii="Arial MT" w:hAnsi="Arial MT"/>
                <w:sz w:val="16"/>
              </w:rPr>
              <w:t xml:space="preserve"> </w:t>
            </w:r>
            <w:r>
              <w:rPr>
                <w:sz w:val="16"/>
              </w:rPr>
              <w:t>За пропускної спроможності бази для масового катання понад 1000 люд. при вестибулі</w:t>
            </w:r>
            <w:r>
              <w:rPr>
                <w:rFonts w:ascii="Arial MT" w:hAnsi="Arial MT"/>
                <w:sz w:val="16"/>
              </w:rPr>
              <w:t>-</w:t>
            </w:r>
            <w:r>
              <w:rPr>
                <w:sz w:val="16"/>
              </w:rPr>
              <w:t>грілці слід передбачати приміщення чергового адміністратора площею не менше 8 м .</w:t>
            </w:r>
          </w:p>
          <w:p w14:paraId="5AD2CF16" w14:textId="77777777" w:rsidR="00A76B49" w:rsidRDefault="002455BA">
            <w:pPr>
              <w:pStyle w:val="TableParagraph"/>
              <w:spacing w:before="63"/>
              <w:ind w:left="40" w:right="21"/>
              <w:jc w:val="both"/>
              <w:rPr>
                <w:sz w:val="16"/>
              </w:rPr>
            </w:pPr>
            <w:r>
              <w:rPr>
                <w:rFonts w:ascii="Arial MT" w:hAnsi="Arial MT"/>
                <w:sz w:val="16"/>
                <w:vertAlign w:val="superscript"/>
              </w:rPr>
              <w:t>4)</w:t>
            </w:r>
            <w:r>
              <w:rPr>
                <w:rFonts w:ascii="Arial MT" w:hAnsi="Arial MT"/>
                <w:spacing w:val="-5"/>
                <w:sz w:val="16"/>
              </w:rPr>
              <w:t xml:space="preserve"> </w:t>
            </w:r>
            <w:r>
              <w:rPr>
                <w:sz w:val="16"/>
              </w:rPr>
              <w:t>Кількість</w:t>
            </w:r>
            <w:r>
              <w:rPr>
                <w:spacing w:val="-4"/>
                <w:sz w:val="16"/>
              </w:rPr>
              <w:t xml:space="preserve"> </w:t>
            </w:r>
            <w:r>
              <w:rPr>
                <w:sz w:val="16"/>
              </w:rPr>
              <w:t>пар</w:t>
            </w:r>
            <w:r>
              <w:rPr>
                <w:spacing w:val="-3"/>
                <w:sz w:val="16"/>
              </w:rPr>
              <w:t xml:space="preserve"> </w:t>
            </w:r>
            <w:r>
              <w:rPr>
                <w:sz w:val="16"/>
              </w:rPr>
              <w:t>лиж,</w:t>
            </w:r>
            <w:r>
              <w:rPr>
                <w:spacing w:val="-4"/>
                <w:sz w:val="16"/>
              </w:rPr>
              <w:t xml:space="preserve"> </w:t>
            </w:r>
            <w:r>
              <w:rPr>
                <w:sz w:val="16"/>
              </w:rPr>
              <w:t>що</w:t>
            </w:r>
            <w:r>
              <w:rPr>
                <w:spacing w:val="-5"/>
                <w:sz w:val="16"/>
              </w:rPr>
              <w:t xml:space="preserve"> </w:t>
            </w:r>
            <w:r>
              <w:rPr>
                <w:sz w:val="16"/>
              </w:rPr>
              <w:t>видаються</w:t>
            </w:r>
            <w:r>
              <w:rPr>
                <w:spacing w:val="-5"/>
                <w:sz w:val="16"/>
              </w:rPr>
              <w:t xml:space="preserve"> </w:t>
            </w:r>
            <w:r>
              <w:rPr>
                <w:sz w:val="16"/>
              </w:rPr>
              <w:t>напрокат</w:t>
            </w:r>
            <w:r>
              <w:rPr>
                <w:spacing w:val="-2"/>
                <w:sz w:val="16"/>
              </w:rPr>
              <w:t xml:space="preserve"> </w:t>
            </w:r>
            <w:r>
              <w:rPr>
                <w:sz w:val="16"/>
              </w:rPr>
              <w:t>або</w:t>
            </w:r>
            <w:r>
              <w:rPr>
                <w:spacing w:val="-5"/>
                <w:sz w:val="16"/>
              </w:rPr>
              <w:t xml:space="preserve"> </w:t>
            </w:r>
            <w:r>
              <w:rPr>
                <w:sz w:val="16"/>
              </w:rPr>
              <w:t>знаходяться</w:t>
            </w:r>
            <w:r>
              <w:rPr>
                <w:spacing w:val="-5"/>
                <w:sz w:val="16"/>
              </w:rPr>
              <w:t xml:space="preserve"> </w:t>
            </w:r>
            <w:r>
              <w:rPr>
                <w:sz w:val="16"/>
              </w:rPr>
              <w:t>на</w:t>
            </w:r>
            <w:r>
              <w:rPr>
                <w:spacing w:val="-7"/>
                <w:sz w:val="16"/>
              </w:rPr>
              <w:t xml:space="preserve"> </w:t>
            </w:r>
            <w:r>
              <w:rPr>
                <w:sz w:val="16"/>
              </w:rPr>
              <w:t>сезонному</w:t>
            </w:r>
            <w:r>
              <w:rPr>
                <w:spacing w:val="-5"/>
                <w:sz w:val="16"/>
              </w:rPr>
              <w:t xml:space="preserve"> </w:t>
            </w:r>
            <w:r>
              <w:rPr>
                <w:sz w:val="16"/>
              </w:rPr>
              <w:t>зберіганні</w:t>
            </w:r>
            <w:r>
              <w:rPr>
                <w:spacing w:val="-4"/>
                <w:sz w:val="16"/>
              </w:rPr>
              <w:t xml:space="preserve"> </w:t>
            </w:r>
            <w:r>
              <w:rPr>
                <w:sz w:val="16"/>
              </w:rPr>
              <w:t>для</w:t>
            </w:r>
            <w:r>
              <w:rPr>
                <w:spacing w:val="-5"/>
                <w:sz w:val="16"/>
              </w:rPr>
              <w:t xml:space="preserve"> </w:t>
            </w:r>
            <w:r>
              <w:rPr>
                <w:sz w:val="16"/>
              </w:rPr>
              <w:t>масового</w:t>
            </w:r>
            <w:r>
              <w:rPr>
                <w:spacing w:val="-3"/>
                <w:sz w:val="16"/>
              </w:rPr>
              <w:t xml:space="preserve"> </w:t>
            </w:r>
            <w:r>
              <w:rPr>
                <w:sz w:val="16"/>
              </w:rPr>
              <w:t>катання,</w:t>
            </w:r>
            <w:r>
              <w:rPr>
                <w:spacing w:val="-4"/>
                <w:sz w:val="16"/>
              </w:rPr>
              <w:t xml:space="preserve"> </w:t>
            </w:r>
            <w:r>
              <w:rPr>
                <w:sz w:val="16"/>
              </w:rPr>
              <w:t>а</w:t>
            </w:r>
            <w:r>
              <w:rPr>
                <w:spacing w:val="-5"/>
                <w:sz w:val="16"/>
              </w:rPr>
              <w:t xml:space="preserve"> </w:t>
            </w:r>
            <w:r>
              <w:rPr>
                <w:sz w:val="16"/>
              </w:rPr>
              <w:t>також</w:t>
            </w:r>
            <w:r>
              <w:rPr>
                <w:spacing w:val="-4"/>
                <w:sz w:val="16"/>
              </w:rPr>
              <w:t xml:space="preserve"> </w:t>
            </w:r>
            <w:r>
              <w:rPr>
                <w:sz w:val="16"/>
              </w:rPr>
              <w:t>кількість</w:t>
            </w:r>
            <w:r>
              <w:rPr>
                <w:spacing w:val="-4"/>
                <w:sz w:val="16"/>
              </w:rPr>
              <w:t xml:space="preserve"> </w:t>
            </w:r>
            <w:r>
              <w:rPr>
                <w:sz w:val="16"/>
              </w:rPr>
              <w:t>змін для навчально</w:t>
            </w:r>
            <w:r>
              <w:rPr>
                <w:rFonts w:ascii="Arial MT" w:hAnsi="Arial MT"/>
                <w:sz w:val="16"/>
              </w:rPr>
              <w:t>-</w:t>
            </w:r>
            <w:r>
              <w:rPr>
                <w:sz w:val="16"/>
              </w:rPr>
              <w:t>тренувальних занять визначається завданням на проектування.</w:t>
            </w:r>
          </w:p>
          <w:p w14:paraId="645F72E8" w14:textId="77777777" w:rsidR="00A76B49" w:rsidRDefault="002455BA">
            <w:pPr>
              <w:pStyle w:val="TableParagraph"/>
              <w:spacing w:before="59"/>
              <w:ind w:left="40"/>
              <w:jc w:val="both"/>
              <w:rPr>
                <w:sz w:val="16"/>
              </w:rPr>
            </w:pPr>
            <w:r>
              <w:rPr>
                <w:rFonts w:ascii="Arial MT" w:hAnsi="Arial MT"/>
                <w:spacing w:val="-2"/>
                <w:sz w:val="16"/>
                <w:vertAlign w:val="superscript"/>
              </w:rPr>
              <w:t>5)</w:t>
            </w:r>
            <w:r>
              <w:rPr>
                <w:rFonts w:ascii="Arial MT" w:hAnsi="Arial MT"/>
                <w:spacing w:val="3"/>
                <w:sz w:val="16"/>
              </w:rPr>
              <w:t xml:space="preserve"> </w:t>
            </w:r>
            <w:r>
              <w:rPr>
                <w:spacing w:val="-2"/>
                <w:sz w:val="16"/>
              </w:rPr>
              <w:t>Допускається</w:t>
            </w:r>
            <w:r>
              <w:rPr>
                <w:spacing w:val="4"/>
                <w:sz w:val="16"/>
              </w:rPr>
              <w:t xml:space="preserve"> </w:t>
            </w:r>
            <w:r>
              <w:rPr>
                <w:spacing w:val="-2"/>
                <w:sz w:val="16"/>
              </w:rPr>
              <w:t>об'єднання</w:t>
            </w:r>
            <w:r>
              <w:rPr>
                <w:spacing w:val="2"/>
                <w:sz w:val="16"/>
              </w:rPr>
              <w:t xml:space="preserve"> </w:t>
            </w:r>
            <w:r>
              <w:rPr>
                <w:spacing w:val="-2"/>
                <w:sz w:val="16"/>
              </w:rPr>
              <w:t>з</w:t>
            </w:r>
            <w:r>
              <w:rPr>
                <w:spacing w:val="4"/>
                <w:sz w:val="16"/>
              </w:rPr>
              <w:t xml:space="preserve"> </w:t>
            </w:r>
            <w:r>
              <w:rPr>
                <w:spacing w:val="-2"/>
                <w:sz w:val="16"/>
              </w:rPr>
              <w:t>приміщенням</w:t>
            </w:r>
            <w:r>
              <w:rPr>
                <w:spacing w:val="2"/>
                <w:sz w:val="16"/>
              </w:rPr>
              <w:t xml:space="preserve"> </w:t>
            </w:r>
            <w:r>
              <w:rPr>
                <w:spacing w:val="-2"/>
                <w:sz w:val="16"/>
              </w:rPr>
              <w:t>вестибуля</w:t>
            </w:r>
            <w:r>
              <w:rPr>
                <w:rFonts w:ascii="Arial MT" w:hAnsi="Arial MT"/>
                <w:spacing w:val="-2"/>
                <w:sz w:val="16"/>
              </w:rPr>
              <w:t>-</w:t>
            </w:r>
            <w:r>
              <w:rPr>
                <w:spacing w:val="-2"/>
                <w:sz w:val="16"/>
              </w:rPr>
              <w:t>грілки</w:t>
            </w:r>
            <w:r>
              <w:rPr>
                <w:spacing w:val="4"/>
                <w:sz w:val="16"/>
              </w:rPr>
              <w:t xml:space="preserve"> </w:t>
            </w:r>
            <w:r>
              <w:rPr>
                <w:spacing w:val="-2"/>
                <w:sz w:val="16"/>
              </w:rPr>
              <w:t>(із</w:t>
            </w:r>
            <w:r>
              <w:rPr>
                <w:spacing w:val="5"/>
                <w:sz w:val="16"/>
              </w:rPr>
              <w:t xml:space="preserve"> </w:t>
            </w:r>
            <w:r>
              <w:rPr>
                <w:spacing w:val="-2"/>
                <w:sz w:val="16"/>
              </w:rPr>
              <w:t>відповідним</w:t>
            </w:r>
            <w:r>
              <w:rPr>
                <w:spacing w:val="3"/>
                <w:sz w:val="16"/>
              </w:rPr>
              <w:t xml:space="preserve"> </w:t>
            </w:r>
            <w:r>
              <w:rPr>
                <w:spacing w:val="-2"/>
                <w:sz w:val="16"/>
              </w:rPr>
              <w:t>збільшенням</w:t>
            </w:r>
            <w:r>
              <w:rPr>
                <w:spacing w:val="4"/>
                <w:sz w:val="16"/>
              </w:rPr>
              <w:t xml:space="preserve"> </w:t>
            </w:r>
            <w:r>
              <w:rPr>
                <w:spacing w:val="-2"/>
                <w:sz w:val="16"/>
              </w:rPr>
              <w:t>площі</w:t>
            </w:r>
            <w:r>
              <w:rPr>
                <w:spacing w:val="2"/>
                <w:sz w:val="16"/>
              </w:rPr>
              <w:t xml:space="preserve"> </w:t>
            </w:r>
            <w:r>
              <w:rPr>
                <w:spacing w:val="-2"/>
                <w:sz w:val="16"/>
              </w:rPr>
              <w:t>вестибуля</w:t>
            </w:r>
            <w:r>
              <w:rPr>
                <w:rFonts w:ascii="Arial MT" w:hAnsi="Arial MT"/>
                <w:spacing w:val="-2"/>
                <w:sz w:val="16"/>
              </w:rPr>
              <w:t>-</w:t>
            </w:r>
            <w:r>
              <w:rPr>
                <w:spacing w:val="-2"/>
                <w:sz w:val="16"/>
              </w:rPr>
              <w:t>грілки).</w:t>
            </w:r>
          </w:p>
          <w:p w14:paraId="3CC8080C" w14:textId="77777777" w:rsidR="00A76B49" w:rsidRDefault="002455BA">
            <w:pPr>
              <w:pStyle w:val="TableParagraph"/>
              <w:spacing w:before="61" w:line="244" w:lineRule="auto"/>
              <w:ind w:left="40" w:right="19"/>
              <w:jc w:val="both"/>
              <w:rPr>
                <w:sz w:val="16"/>
              </w:rPr>
            </w:pPr>
            <w:r>
              <w:rPr>
                <w:rFonts w:ascii="Arial MT" w:hAnsi="Arial MT"/>
                <w:sz w:val="16"/>
                <w:vertAlign w:val="superscript"/>
              </w:rPr>
              <w:t>6)</w:t>
            </w:r>
            <w:r>
              <w:rPr>
                <w:rFonts w:ascii="Arial MT" w:hAnsi="Arial MT"/>
                <w:sz w:val="16"/>
              </w:rPr>
              <w:t xml:space="preserve"> </w:t>
            </w:r>
            <w:r>
              <w:rPr>
                <w:sz w:val="16"/>
              </w:rPr>
              <w:t>Замість окремого приміщення складу допускається передбачати розміщення резервних лиж у приміщенні для зберігання лиж; додаткова площа в ньому у цьому випадку повинна передбачатися виходячи з норми на кожну</w:t>
            </w:r>
            <w:r>
              <w:rPr>
                <w:spacing w:val="-1"/>
                <w:sz w:val="16"/>
              </w:rPr>
              <w:t xml:space="preserve"> </w:t>
            </w:r>
            <w:r>
              <w:rPr>
                <w:sz w:val="16"/>
              </w:rPr>
              <w:t>пару, наведеної в 3 цієї таблиці.</w:t>
            </w:r>
          </w:p>
        </w:tc>
      </w:tr>
    </w:tbl>
    <w:p w14:paraId="78BC6652" w14:textId="77777777" w:rsidR="00A76B49" w:rsidRDefault="002455BA" w:rsidP="001404E6">
      <w:pPr>
        <w:pStyle w:val="a5"/>
        <w:numPr>
          <w:ilvl w:val="1"/>
          <w:numId w:val="36"/>
        </w:numPr>
        <w:tabs>
          <w:tab w:val="left" w:pos="1418"/>
        </w:tabs>
        <w:spacing w:before="360" w:line="288" w:lineRule="auto"/>
        <w:ind w:left="0" w:firstLine="709"/>
        <w:rPr>
          <w:rFonts w:ascii="Arial" w:hAnsi="Arial" w:cs="Arial"/>
          <w:sz w:val="20"/>
          <w:szCs w:val="20"/>
        </w:rPr>
      </w:pPr>
      <w:r w:rsidRPr="00F037FE">
        <w:rPr>
          <w:rFonts w:ascii="Arial" w:hAnsi="Arial" w:cs="Arial"/>
          <w:sz w:val="20"/>
          <w:szCs w:val="20"/>
        </w:rPr>
        <w:t>Буфети для глядачів передбачаються лише за наявності стаціонарних трибун і влаш-товуються пересувними.</w:t>
      </w:r>
    </w:p>
    <w:p w14:paraId="264DA6F8" w14:textId="77777777" w:rsidR="00F90786" w:rsidRDefault="00F90786" w:rsidP="00F90786">
      <w:pPr>
        <w:pStyle w:val="a5"/>
        <w:tabs>
          <w:tab w:val="left" w:pos="1418"/>
        </w:tabs>
        <w:spacing w:before="360" w:line="288" w:lineRule="auto"/>
        <w:ind w:left="709" w:firstLine="0"/>
        <w:rPr>
          <w:rFonts w:ascii="Arial" w:hAnsi="Arial" w:cs="Arial"/>
          <w:sz w:val="20"/>
          <w:szCs w:val="20"/>
        </w:rPr>
      </w:pPr>
    </w:p>
    <w:p w14:paraId="6EAE4C00" w14:textId="19400C59" w:rsidR="00A76B49" w:rsidRPr="00F037FE" w:rsidRDefault="002455BA" w:rsidP="0033577D">
      <w:pPr>
        <w:pStyle w:val="a5"/>
        <w:numPr>
          <w:ilvl w:val="1"/>
          <w:numId w:val="36"/>
        </w:numPr>
        <w:tabs>
          <w:tab w:val="left" w:pos="1353"/>
        </w:tabs>
        <w:spacing w:line="288" w:lineRule="auto"/>
        <w:ind w:left="0" w:firstLine="709"/>
        <w:rPr>
          <w:rFonts w:ascii="Arial" w:hAnsi="Arial" w:cs="Arial"/>
          <w:sz w:val="20"/>
          <w:szCs w:val="20"/>
        </w:rPr>
      </w:pPr>
      <w:r w:rsidRPr="00F037FE">
        <w:rPr>
          <w:rFonts w:ascii="Arial" w:hAnsi="Arial" w:cs="Arial"/>
          <w:sz w:val="20"/>
          <w:szCs w:val="20"/>
        </w:rPr>
        <w:t>Санітарні</w:t>
      </w:r>
      <w:r w:rsidRPr="00F037FE">
        <w:rPr>
          <w:rFonts w:ascii="Arial" w:hAnsi="Arial" w:cs="Arial"/>
          <w:spacing w:val="-6"/>
          <w:sz w:val="20"/>
          <w:szCs w:val="20"/>
        </w:rPr>
        <w:t xml:space="preserve"> </w:t>
      </w:r>
      <w:r w:rsidRPr="00F037FE">
        <w:rPr>
          <w:rFonts w:ascii="Arial" w:hAnsi="Arial" w:cs="Arial"/>
          <w:sz w:val="20"/>
          <w:szCs w:val="20"/>
        </w:rPr>
        <w:t>вузли</w:t>
      </w:r>
      <w:r w:rsidRPr="00F037FE">
        <w:rPr>
          <w:rFonts w:ascii="Arial" w:hAnsi="Arial" w:cs="Arial"/>
          <w:spacing w:val="-8"/>
          <w:sz w:val="20"/>
          <w:szCs w:val="20"/>
        </w:rPr>
        <w:t xml:space="preserve"> </w:t>
      </w:r>
      <w:r w:rsidRPr="00F037FE">
        <w:rPr>
          <w:rFonts w:ascii="Arial" w:hAnsi="Arial" w:cs="Arial"/>
          <w:sz w:val="20"/>
          <w:szCs w:val="20"/>
        </w:rPr>
        <w:t>для</w:t>
      </w:r>
      <w:r w:rsidRPr="00F037FE">
        <w:rPr>
          <w:rFonts w:ascii="Arial" w:hAnsi="Arial" w:cs="Arial"/>
          <w:spacing w:val="-8"/>
          <w:sz w:val="20"/>
          <w:szCs w:val="20"/>
        </w:rPr>
        <w:t xml:space="preserve"> </w:t>
      </w:r>
      <w:r w:rsidRPr="00F037FE">
        <w:rPr>
          <w:rFonts w:ascii="Arial" w:hAnsi="Arial" w:cs="Arial"/>
          <w:sz w:val="20"/>
          <w:szCs w:val="20"/>
        </w:rPr>
        <w:t>осіб,</w:t>
      </w:r>
      <w:r w:rsidRPr="00F037FE">
        <w:rPr>
          <w:rFonts w:ascii="Arial" w:hAnsi="Arial" w:cs="Arial"/>
          <w:spacing w:val="-7"/>
          <w:sz w:val="20"/>
          <w:szCs w:val="20"/>
        </w:rPr>
        <w:t xml:space="preserve"> </w:t>
      </w:r>
      <w:r w:rsidRPr="00F037FE">
        <w:rPr>
          <w:rFonts w:ascii="Arial" w:hAnsi="Arial" w:cs="Arial"/>
          <w:sz w:val="20"/>
          <w:szCs w:val="20"/>
        </w:rPr>
        <w:t>які</w:t>
      </w:r>
      <w:r w:rsidRPr="00F037FE">
        <w:rPr>
          <w:rFonts w:ascii="Arial" w:hAnsi="Arial" w:cs="Arial"/>
          <w:spacing w:val="-6"/>
          <w:sz w:val="20"/>
          <w:szCs w:val="20"/>
        </w:rPr>
        <w:t xml:space="preserve"> </w:t>
      </w:r>
      <w:r w:rsidRPr="00F037FE">
        <w:rPr>
          <w:rFonts w:ascii="Arial" w:hAnsi="Arial" w:cs="Arial"/>
          <w:sz w:val="20"/>
          <w:szCs w:val="20"/>
        </w:rPr>
        <w:t>катаються,</w:t>
      </w:r>
      <w:r w:rsidRPr="00F037FE">
        <w:rPr>
          <w:rFonts w:ascii="Arial" w:hAnsi="Arial" w:cs="Arial"/>
          <w:spacing w:val="-7"/>
          <w:sz w:val="20"/>
          <w:szCs w:val="20"/>
        </w:rPr>
        <w:t xml:space="preserve"> </w:t>
      </w:r>
      <w:r w:rsidRPr="00F037FE">
        <w:rPr>
          <w:rFonts w:ascii="Arial" w:hAnsi="Arial" w:cs="Arial"/>
          <w:sz w:val="20"/>
          <w:szCs w:val="20"/>
        </w:rPr>
        <w:t>і</w:t>
      </w:r>
      <w:r w:rsidRPr="00F037FE">
        <w:rPr>
          <w:rFonts w:ascii="Arial" w:hAnsi="Arial" w:cs="Arial"/>
          <w:spacing w:val="-6"/>
          <w:sz w:val="20"/>
          <w:szCs w:val="20"/>
        </w:rPr>
        <w:t xml:space="preserve"> </w:t>
      </w:r>
      <w:r w:rsidRPr="00F037FE">
        <w:rPr>
          <w:rFonts w:ascii="Arial" w:hAnsi="Arial" w:cs="Arial"/>
          <w:sz w:val="20"/>
          <w:szCs w:val="20"/>
        </w:rPr>
        <w:t>для</w:t>
      </w:r>
      <w:r w:rsidRPr="00F037FE">
        <w:rPr>
          <w:rFonts w:ascii="Arial" w:hAnsi="Arial" w:cs="Arial"/>
          <w:spacing w:val="-8"/>
          <w:sz w:val="20"/>
          <w:szCs w:val="20"/>
        </w:rPr>
        <w:t xml:space="preserve"> </w:t>
      </w:r>
      <w:r w:rsidRPr="00F037FE">
        <w:rPr>
          <w:rFonts w:ascii="Arial" w:hAnsi="Arial" w:cs="Arial"/>
          <w:sz w:val="20"/>
          <w:szCs w:val="20"/>
        </w:rPr>
        <w:t>глядачів,</w:t>
      </w:r>
      <w:r w:rsidRPr="00F037FE">
        <w:rPr>
          <w:rFonts w:ascii="Arial" w:hAnsi="Arial" w:cs="Arial"/>
          <w:spacing w:val="-7"/>
          <w:sz w:val="20"/>
          <w:szCs w:val="20"/>
        </w:rPr>
        <w:t xml:space="preserve"> </w:t>
      </w:r>
      <w:r w:rsidRPr="00F037FE">
        <w:rPr>
          <w:rFonts w:ascii="Arial" w:hAnsi="Arial" w:cs="Arial"/>
          <w:sz w:val="20"/>
          <w:szCs w:val="20"/>
        </w:rPr>
        <w:t>розміщувані</w:t>
      </w:r>
      <w:r w:rsidRPr="00F037FE">
        <w:rPr>
          <w:rFonts w:ascii="Arial" w:hAnsi="Arial" w:cs="Arial"/>
          <w:spacing w:val="-6"/>
          <w:sz w:val="20"/>
          <w:szCs w:val="20"/>
        </w:rPr>
        <w:t xml:space="preserve"> </w:t>
      </w:r>
      <w:r w:rsidRPr="00F037FE">
        <w:rPr>
          <w:rFonts w:ascii="Arial" w:hAnsi="Arial" w:cs="Arial"/>
          <w:sz w:val="20"/>
          <w:szCs w:val="20"/>
        </w:rPr>
        <w:t>в</w:t>
      </w:r>
      <w:r w:rsidRPr="00F037FE">
        <w:rPr>
          <w:rFonts w:ascii="Arial" w:hAnsi="Arial" w:cs="Arial"/>
          <w:spacing w:val="-8"/>
          <w:sz w:val="20"/>
          <w:szCs w:val="20"/>
        </w:rPr>
        <w:t xml:space="preserve"> </w:t>
      </w:r>
      <w:r w:rsidRPr="00F037FE">
        <w:rPr>
          <w:rFonts w:ascii="Arial" w:hAnsi="Arial" w:cs="Arial"/>
          <w:sz w:val="20"/>
          <w:szCs w:val="20"/>
        </w:rPr>
        <w:t>будинку</w:t>
      </w:r>
      <w:r w:rsidRPr="00F037FE">
        <w:rPr>
          <w:rFonts w:ascii="Arial" w:hAnsi="Arial" w:cs="Arial"/>
          <w:spacing w:val="-9"/>
          <w:sz w:val="20"/>
          <w:szCs w:val="20"/>
        </w:rPr>
        <w:t xml:space="preserve"> </w:t>
      </w:r>
      <w:r w:rsidRPr="00F037FE">
        <w:rPr>
          <w:rFonts w:ascii="Arial" w:hAnsi="Arial" w:cs="Arial"/>
          <w:sz w:val="20"/>
          <w:szCs w:val="20"/>
        </w:rPr>
        <w:t>бази,</w:t>
      </w:r>
      <w:r w:rsidRPr="00F037FE">
        <w:rPr>
          <w:rFonts w:ascii="Arial" w:hAnsi="Arial" w:cs="Arial"/>
          <w:spacing w:val="-7"/>
          <w:sz w:val="20"/>
          <w:szCs w:val="20"/>
        </w:rPr>
        <w:t xml:space="preserve"> </w:t>
      </w:r>
      <w:r w:rsidRPr="00F037FE">
        <w:rPr>
          <w:rFonts w:ascii="Arial" w:hAnsi="Arial" w:cs="Arial"/>
          <w:sz w:val="20"/>
          <w:szCs w:val="20"/>
        </w:rPr>
        <w:t>повинні мати</w:t>
      </w:r>
      <w:r w:rsidRPr="00F037FE">
        <w:rPr>
          <w:rFonts w:ascii="Arial" w:hAnsi="Arial" w:cs="Arial"/>
          <w:spacing w:val="-9"/>
          <w:sz w:val="20"/>
          <w:szCs w:val="20"/>
        </w:rPr>
        <w:t xml:space="preserve"> </w:t>
      </w:r>
      <w:r w:rsidRPr="00F037FE">
        <w:rPr>
          <w:rFonts w:ascii="Arial" w:hAnsi="Arial" w:cs="Arial"/>
          <w:sz w:val="20"/>
          <w:szCs w:val="20"/>
        </w:rPr>
        <w:t>входи</w:t>
      </w:r>
      <w:r w:rsidRPr="00F037FE">
        <w:rPr>
          <w:rFonts w:ascii="Arial" w:hAnsi="Arial" w:cs="Arial"/>
          <w:spacing w:val="-9"/>
          <w:sz w:val="20"/>
          <w:szCs w:val="20"/>
        </w:rPr>
        <w:t xml:space="preserve"> </w:t>
      </w:r>
      <w:r w:rsidRPr="00F037FE">
        <w:rPr>
          <w:rFonts w:ascii="Arial" w:hAnsi="Arial" w:cs="Arial"/>
          <w:sz w:val="20"/>
          <w:szCs w:val="20"/>
        </w:rPr>
        <w:t>і</w:t>
      </w:r>
      <w:r w:rsidRPr="00F037FE">
        <w:rPr>
          <w:rFonts w:ascii="Arial" w:hAnsi="Arial" w:cs="Arial"/>
          <w:spacing w:val="-7"/>
          <w:sz w:val="20"/>
          <w:szCs w:val="20"/>
        </w:rPr>
        <w:t xml:space="preserve"> </w:t>
      </w:r>
      <w:r w:rsidRPr="00F037FE">
        <w:rPr>
          <w:rFonts w:ascii="Arial" w:hAnsi="Arial" w:cs="Arial"/>
          <w:sz w:val="20"/>
          <w:szCs w:val="20"/>
        </w:rPr>
        <w:t>виходи:</w:t>
      </w:r>
      <w:r w:rsidRPr="00F037FE">
        <w:rPr>
          <w:rFonts w:ascii="Arial" w:hAnsi="Arial" w:cs="Arial"/>
          <w:spacing w:val="-7"/>
          <w:sz w:val="20"/>
          <w:szCs w:val="20"/>
        </w:rPr>
        <w:t xml:space="preserve"> </w:t>
      </w:r>
      <w:r w:rsidRPr="00F037FE">
        <w:rPr>
          <w:rFonts w:ascii="Arial" w:hAnsi="Arial" w:cs="Arial"/>
          <w:sz w:val="20"/>
          <w:szCs w:val="20"/>
        </w:rPr>
        <w:t>для</w:t>
      </w:r>
      <w:r w:rsidRPr="00F037FE">
        <w:rPr>
          <w:rFonts w:ascii="Arial" w:hAnsi="Arial" w:cs="Arial"/>
          <w:spacing w:val="-12"/>
          <w:sz w:val="20"/>
          <w:szCs w:val="20"/>
        </w:rPr>
        <w:t xml:space="preserve"> </w:t>
      </w:r>
      <w:r w:rsidRPr="00F037FE">
        <w:rPr>
          <w:rFonts w:ascii="Arial" w:hAnsi="Arial" w:cs="Arial"/>
          <w:sz w:val="20"/>
          <w:szCs w:val="20"/>
        </w:rPr>
        <w:t>осіб,</w:t>
      </w:r>
      <w:r w:rsidRPr="00F037FE">
        <w:rPr>
          <w:rFonts w:ascii="Arial" w:hAnsi="Arial" w:cs="Arial"/>
          <w:spacing w:val="-11"/>
          <w:sz w:val="20"/>
          <w:szCs w:val="20"/>
        </w:rPr>
        <w:t xml:space="preserve"> </w:t>
      </w:r>
      <w:r w:rsidRPr="00F037FE">
        <w:rPr>
          <w:rFonts w:ascii="Arial" w:hAnsi="Arial" w:cs="Arial"/>
          <w:sz w:val="20"/>
          <w:szCs w:val="20"/>
        </w:rPr>
        <w:t>які</w:t>
      </w:r>
      <w:r w:rsidRPr="00F037FE">
        <w:rPr>
          <w:rFonts w:ascii="Arial" w:hAnsi="Arial" w:cs="Arial"/>
          <w:spacing w:val="-10"/>
          <w:sz w:val="20"/>
          <w:szCs w:val="20"/>
        </w:rPr>
        <w:t xml:space="preserve"> </w:t>
      </w:r>
      <w:r w:rsidRPr="00F037FE">
        <w:rPr>
          <w:rFonts w:ascii="Arial" w:hAnsi="Arial" w:cs="Arial"/>
          <w:sz w:val="20"/>
          <w:szCs w:val="20"/>
        </w:rPr>
        <w:t>катаються,</w:t>
      </w:r>
      <w:r w:rsidRPr="00F037FE">
        <w:rPr>
          <w:rFonts w:ascii="Arial" w:hAnsi="Arial" w:cs="Arial"/>
          <w:spacing w:val="-9"/>
          <w:sz w:val="20"/>
          <w:szCs w:val="20"/>
        </w:rPr>
        <w:t xml:space="preserve"> </w:t>
      </w:r>
      <w:r w:rsidRPr="00F037FE">
        <w:rPr>
          <w:rFonts w:ascii="Arial" w:hAnsi="Arial" w:cs="Arial"/>
          <w:sz w:val="20"/>
          <w:szCs w:val="20"/>
        </w:rPr>
        <w:t>-</w:t>
      </w:r>
      <w:r w:rsidRPr="00F037FE">
        <w:rPr>
          <w:rFonts w:ascii="Arial" w:hAnsi="Arial" w:cs="Arial"/>
          <w:spacing w:val="-13"/>
          <w:sz w:val="20"/>
          <w:szCs w:val="20"/>
        </w:rPr>
        <w:t xml:space="preserve"> </w:t>
      </w:r>
      <w:r w:rsidRPr="00F037FE">
        <w:rPr>
          <w:rFonts w:ascii="Arial" w:hAnsi="Arial" w:cs="Arial"/>
          <w:sz w:val="20"/>
          <w:szCs w:val="20"/>
        </w:rPr>
        <w:t>із</w:t>
      </w:r>
      <w:r w:rsidRPr="00F037FE">
        <w:rPr>
          <w:rFonts w:ascii="Arial" w:hAnsi="Arial" w:cs="Arial"/>
          <w:spacing w:val="-9"/>
          <w:sz w:val="20"/>
          <w:szCs w:val="20"/>
        </w:rPr>
        <w:t xml:space="preserve"> </w:t>
      </w:r>
      <w:r w:rsidRPr="00F037FE">
        <w:rPr>
          <w:rFonts w:ascii="Arial" w:hAnsi="Arial" w:cs="Arial"/>
          <w:sz w:val="20"/>
          <w:szCs w:val="20"/>
        </w:rPr>
        <w:t>вестибуля-грілки,</w:t>
      </w:r>
      <w:r w:rsidRPr="00F037FE">
        <w:rPr>
          <w:rFonts w:ascii="Arial" w:hAnsi="Arial" w:cs="Arial"/>
          <w:spacing w:val="-11"/>
          <w:sz w:val="20"/>
          <w:szCs w:val="20"/>
        </w:rPr>
        <w:t xml:space="preserve"> </w:t>
      </w:r>
      <w:r w:rsidRPr="00F037FE">
        <w:rPr>
          <w:rFonts w:ascii="Arial" w:hAnsi="Arial" w:cs="Arial"/>
          <w:sz w:val="20"/>
          <w:szCs w:val="20"/>
        </w:rPr>
        <w:t>для</w:t>
      </w:r>
      <w:r w:rsidRPr="00F037FE">
        <w:rPr>
          <w:rFonts w:ascii="Arial" w:hAnsi="Arial" w:cs="Arial"/>
          <w:spacing w:val="-9"/>
          <w:sz w:val="20"/>
          <w:szCs w:val="20"/>
        </w:rPr>
        <w:t xml:space="preserve"> </w:t>
      </w:r>
      <w:r w:rsidRPr="00F037FE">
        <w:rPr>
          <w:rFonts w:ascii="Arial" w:hAnsi="Arial" w:cs="Arial"/>
          <w:sz w:val="20"/>
          <w:szCs w:val="20"/>
        </w:rPr>
        <w:t>глядачів</w:t>
      </w:r>
      <w:r w:rsidRPr="00F037FE">
        <w:rPr>
          <w:rFonts w:ascii="Arial" w:hAnsi="Arial" w:cs="Arial"/>
          <w:spacing w:val="-10"/>
          <w:sz w:val="20"/>
          <w:szCs w:val="20"/>
        </w:rPr>
        <w:t xml:space="preserve"> </w:t>
      </w:r>
      <w:r w:rsidRPr="00F037FE">
        <w:rPr>
          <w:rFonts w:ascii="Arial" w:hAnsi="Arial" w:cs="Arial"/>
          <w:sz w:val="20"/>
          <w:szCs w:val="20"/>
        </w:rPr>
        <w:t>-</w:t>
      </w:r>
      <w:r w:rsidRPr="00F037FE">
        <w:rPr>
          <w:rFonts w:ascii="Arial" w:hAnsi="Arial" w:cs="Arial"/>
          <w:spacing w:val="-13"/>
          <w:sz w:val="20"/>
          <w:szCs w:val="20"/>
        </w:rPr>
        <w:t xml:space="preserve"> </w:t>
      </w:r>
      <w:r w:rsidRPr="00F037FE">
        <w:rPr>
          <w:rFonts w:ascii="Arial" w:hAnsi="Arial" w:cs="Arial"/>
          <w:sz w:val="20"/>
          <w:szCs w:val="20"/>
        </w:rPr>
        <w:t>з</w:t>
      </w:r>
      <w:r w:rsidRPr="00F037FE">
        <w:rPr>
          <w:rFonts w:ascii="Arial" w:hAnsi="Arial" w:cs="Arial"/>
          <w:spacing w:val="-7"/>
          <w:sz w:val="20"/>
          <w:szCs w:val="20"/>
        </w:rPr>
        <w:t xml:space="preserve"> </w:t>
      </w:r>
      <w:r w:rsidRPr="00F037FE">
        <w:rPr>
          <w:rFonts w:ascii="Arial" w:hAnsi="Arial" w:cs="Arial"/>
          <w:sz w:val="20"/>
          <w:szCs w:val="20"/>
        </w:rPr>
        <w:t>вулиці.</w:t>
      </w:r>
      <w:r w:rsidRPr="00F037FE">
        <w:rPr>
          <w:rFonts w:ascii="Arial" w:hAnsi="Arial" w:cs="Arial"/>
          <w:spacing w:val="-8"/>
          <w:sz w:val="20"/>
          <w:szCs w:val="20"/>
        </w:rPr>
        <w:t xml:space="preserve"> </w:t>
      </w:r>
      <w:r w:rsidR="0033577D">
        <w:rPr>
          <w:rFonts w:ascii="Arial" w:hAnsi="Arial" w:cs="Arial"/>
          <w:spacing w:val="-8"/>
          <w:sz w:val="20"/>
          <w:szCs w:val="20"/>
        </w:rPr>
        <w:t xml:space="preserve"> </w:t>
      </w:r>
      <w:r w:rsidRPr="00F037FE">
        <w:rPr>
          <w:rFonts w:ascii="Arial" w:hAnsi="Arial" w:cs="Arial"/>
          <w:sz w:val="20"/>
          <w:szCs w:val="20"/>
        </w:rPr>
        <w:t>Допускається розміщення санітарних вузлів для глядачів в окремому будинку, що розташовується на відстані не більше 150 м від найбільш віддаленого місця на трибуні.</w:t>
      </w:r>
    </w:p>
    <w:p w14:paraId="2FA691B7" w14:textId="77777777" w:rsidR="00A76B49" w:rsidRPr="00F037FE" w:rsidRDefault="002455BA" w:rsidP="00F037FE">
      <w:pPr>
        <w:pStyle w:val="a3"/>
        <w:spacing w:line="288" w:lineRule="auto"/>
        <w:ind w:firstLine="709"/>
        <w:jc w:val="both"/>
        <w:rPr>
          <w:rFonts w:ascii="Arial" w:hAnsi="Arial" w:cs="Arial"/>
          <w:sz w:val="20"/>
          <w:szCs w:val="20"/>
        </w:rPr>
      </w:pPr>
      <w:r w:rsidRPr="00F037FE">
        <w:rPr>
          <w:rFonts w:ascii="Arial" w:hAnsi="Arial" w:cs="Arial"/>
          <w:sz w:val="20"/>
          <w:szCs w:val="20"/>
        </w:rPr>
        <w:t>Біля</w:t>
      </w:r>
      <w:r w:rsidRPr="00F037FE">
        <w:rPr>
          <w:rFonts w:ascii="Arial" w:hAnsi="Arial" w:cs="Arial"/>
          <w:spacing w:val="-11"/>
          <w:sz w:val="20"/>
          <w:szCs w:val="20"/>
        </w:rPr>
        <w:t xml:space="preserve"> </w:t>
      </w:r>
      <w:r w:rsidRPr="00F037FE">
        <w:rPr>
          <w:rFonts w:ascii="Arial" w:hAnsi="Arial" w:cs="Arial"/>
          <w:sz w:val="20"/>
          <w:szCs w:val="20"/>
        </w:rPr>
        <w:t>стартів</w:t>
      </w:r>
      <w:r w:rsidRPr="00F037FE">
        <w:rPr>
          <w:rFonts w:ascii="Arial" w:hAnsi="Arial" w:cs="Arial"/>
          <w:spacing w:val="-12"/>
          <w:sz w:val="20"/>
          <w:szCs w:val="20"/>
        </w:rPr>
        <w:t xml:space="preserve"> </w:t>
      </w:r>
      <w:r w:rsidRPr="00F037FE">
        <w:rPr>
          <w:rFonts w:ascii="Arial" w:hAnsi="Arial" w:cs="Arial"/>
          <w:sz w:val="20"/>
          <w:szCs w:val="20"/>
        </w:rPr>
        <w:t>спортивних</w:t>
      </w:r>
      <w:r w:rsidRPr="00F037FE">
        <w:rPr>
          <w:rFonts w:ascii="Arial" w:hAnsi="Arial" w:cs="Arial"/>
          <w:spacing w:val="-11"/>
          <w:sz w:val="20"/>
          <w:szCs w:val="20"/>
        </w:rPr>
        <w:t xml:space="preserve"> </w:t>
      </w:r>
      <w:r w:rsidRPr="00F037FE">
        <w:rPr>
          <w:rFonts w:ascii="Arial" w:hAnsi="Arial" w:cs="Arial"/>
          <w:sz w:val="20"/>
          <w:szCs w:val="20"/>
        </w:rPr>
        <w:t>гірськолижних</w:t>
      </w:r>
      <w:r w:rsidRPr="00F037FE">
        <w:rPr>
          <w:rFonts w:ascii="Arial" w:hAnsi="Arial" w:cs="Arial"/>
          <w:spacing w:val="-10"/>
          <w:sz w:val="20"/>
          <w:szCs w:val="20"/>
        </w:rPr>
        <w:t xml:space="preserve"> </w:t>
      </w:r>
      <w:r w:rsidRPr="00F037FE">
        <w:rPr>
          <w:rFonts w:ascii="Arial" w:hAnsi="Arial" w:cs="Arial"/>
          <w:sz w:val="20"/>
          <w:szCs w:val="20"/>
        </w:rPr>
        <w:t>трас</w:t>
      </w:r>
      <w:r w:rsidRPr="00F037FE">
        <w:rPr>
          <w:rFonts w:ascii="Arial" w:hAnsi="Arial" w:cs="Arial"/>
          <w:spacing w:val="-10"/>
          <w:sz w:val="20"/>
          <w:szCs w:val="20"/>
        </w:rPr>
        <w:t xml:space="preserve"> </w:t>
      </w:r>
      <w:r w:rsidRPr="00F037FE">
        <w:rPr>
          <w:rFonts w:ascii="Arial" w:hAnsi="Arial" w:cs="Arial"/>
          <w:sz w:val="20"/>
          <w:szCs w:val="20"/>
        </w:rPr>
        <w:t>і</w:t>
      </w:r>
      <w:r w:rsidRPr="00F037FE">
        <w:rPr>
          <w:rFonts w:ascii="Arial" w:hAnsi="Arial" w:cs="Arial"/>
          <w:spacing w:val="-9"/>
          <w:sz w:val="20"/>
          <w:szCs w:val="20"/>
        </w:rPr>
        <w:t xml:space="preserve"> </w:t>
      </w:r>
      <w:r w:rsidRPr="00F037FE">
        <w:rPr>
          <w:rFonts w:ascii="Arial" w:hAnsi="Arial" w:cs="Arial"/>
          <w:sz w:val="20"/>
          <w:szCs w:val="20"/>
        </w:rPr>
        <w:t>трамплінів</w:t>
      </w:r>
      <w:r w:rsidRPr="00F037FE">
        <w:rPr>
          <w:rFonts w:ascii="Arial" w:hAnsi="Arial" w:cs="Arial"/>
          <w:spacing w:val="-12"/>
          <w:sz w:val="20"/>
          <w:szCs w:val="20"/>
        </w:rPr>
        <w:t xml:space="preserve"> </w:t>
      </w:r>
      <w:r w:rsidRPr="00F037FE">
        <w:rPr>
          <w:rFonts w:ascii="Arial" w:hAnsi="Arial" w:cs="Arial"/>
          <w:sz w:val="20"/>
          <w:szCs w:val="20"/>
        </w:rPr>
        <w:t>(із</w:t>
      </w:r>
      <w:r w:rsidRPr="00F037FE">
        <w:rPr>
          <w:rFonts w:ascii="Arial" w:hAnsi="Arial" w:cs="Arial"/>
          <w:spacing w:val="-11"/>
          <w:sz w:val="20"/>
          <w:szCs w:val="20"/>
        </w:rPr>
        <w:t xml:space="preserve"> </w:t>
      </w:r>
      <w:r w:rsidRPr="00F037FE">
        <w:rPr>
          <w:rFonts w:ascii="Arial" w:hAnsi="Arial" w:cs="Arial"/>
          <w:sz w:val="20"/>
          <w:szCs w:val="20"/>
        </w:rPr>
        <w:t>розрахунковою</w:t>
      </w:r>
      <w:r w:rsidRPr="00F037FE">
        <w:rPr>
          <w:rFonts w:ascii="Arial" w:hAnsi="Arial" w:cs="Arial"/>
          <w:spacing w:val="-10"/>
          <w:sz w:val="20"/>
          <w:szCs w:val="20"/>
        </w:rPr>
        <w:t xml:space="preserve"> </w:t>
      </w:r>
      <w:r w:rsidRPr="00F037FE">
        <w:rPr>
          <w:rFonts w:ascii="Arial" w:hAnsi="Arial" w:cs="Arial"/>
          <w:sz w:val="20"/>
          <w:szCs w:val="20"/>
        </w:rPr>
        <w:t>завдовжки</w:t>
      </w:r>
      <w:r w:rsidRPr="00F037FE">
        <w:rPr>
          <w:rFonts w:ascii="Arial" w:hAnsi="Arial" w:cs="Arial"/>
          <w:spacing w:val="-11"/>
          <w:sz w:val="20"/>
          <w:szCs w:val="20"/>
        </w:rPr>
        <w:t xml:space="preserve"> </w:t>
      </w:r>
      <w:r w:rsidRPr="00F037FE">
        <w:rPr>
          <w:rFonts w:ascii="Arial" w:hAnsi="Arial" w:cs="Arial"/>
          <w:sz w:val="20"/>
          <w:szCs w:val="20"/>
        </w:rPr>
        <w:t>стрибка</w:t>
      </w:r>
      <w:r w:rsidRPr="00F037FE">
        <w:rPr>
          <w:rFonts w:ascii="Arial" w:hAnsi="Arial" w:cs="Arial"/>
          <w:spacing w:val="-10"/>
          <w:sz w:val="20"/>
          <w:szCs w:val="20"/>
        </w:rPr>
        <w:t xml:space="preserve"> </w:t>
      </w:r>
      <w:r w:rsidRPr="00F037FE">
        <w:rPr>
          <w:rFonts w:ascii="Arial" w:hAnsi="Arial" w:cs="Arial"/>
          <w:sz w:val="20"/>
          <w:szCs w:val="20"/>
        </w:rPr>
        <w:t>не менше 20 м) слід передбачати додаткові туалети для осіб, які займаються, на один-два очка кожний; в разі розташування стартового майданчика трампліна на естакаді туалет повинен розміщуватися біля низу сходів (ліфта), що ведуть до стартового майданчика.</w:t>
      </w:r>
    </w:p>
    <w:p w14:paraId="2430DABF" w14:textId="77777777" w:rsidR="00A76B49" w:rsidRPr="00F037FE" w:rsidRDefault="002455BA" w:rsidP="00F037FE">
      <w:pPr>
        <w:pStyle w:val="a5"/>
        <w:numPr>
          <w:ilvl w:val="1"/>
          <w:numId w:val="36"/>
        </w:numPr>
        <w:tabs>
          <w:tab w:val="left" w:pos="1351"/>
        </w:tabs>
        <w:spacing w:line="288" w:lineRule="auto"/>
        <w:ind w:left="0" w:firstLine="709"/>
        <w:rPr>
          <w:rFonts w:ascii="Arial" w:hAnsi="Arial" w:cs="Arial"/>
          <w:sz w:val="20"/>
          <w:szCs w:val="20"/>
        </w:rPr>
      </w:pPr>
      <w:r w:rsidRPr="00F037FE">
        <w:rPr>
          <w:rFonts w:ascii="Arial" w:hAnsi="Arial" w:cs="Arial"/>
          <w:sz w:val="20"/>
          <w:szCs w:val="20"/>
        </w:rPr>
        <w:t>Приміщення</w:t>
      </w:r>
      <w:r w:rsidRPr="00F037FE">
        <w:rPr>
          <w:rFonts w:ascii="Arial" w:hAnsi="Arial" w:cs="Arial"/>
          <w:spacing w:val="-11"/>
          <w:sz w:val="20"/>
          <w:szCs w:val="20"/>
        </w:rPr>
        <w:t xml:space="preserve"> </w:t>
      </w:r>
      <w:r w:rsidRPr="00F037FE">
        <w:rPr>
          <w:rFonts w:ascii="Arial" w:hAnsi="Arial" w:cs="Arial"/>
          <w:sz w:val="20"/>
          <w:szCs w:val="20"/>
        </w:rPr>
        <w:t>для</w:t>
      </w:r>
      <w:r w:rsidRPr="00F037FE">
        <w:rPr>
          <w:rFonts w:ascii="Arial" w:hAnsi="Arial" w:cs="Arial"/>
          <w:spacing w:val="-11"/>
          <w:sz w:val="20"/>
          <w:szCs w:val="20"/>
        </w:rPr>
        <w:t xml:space="preserve"> </w:t>
      </w:r>
      <w:r w:rsidRPr="00F037FE">
        <w:rPr>
          <w:rFonts w:ascii="Arial" w:hAnsi="Arial" w:cs="Arial"/>
          <w:sz w:val="20"/>
          <w:szCs w:val="20"/>
        </w:rPr>
        <w:t>одержання</w:t>
      </w:r>
      <w:r w:rsidRPr="00F037FE">
        <w:rPr>
          <w:rFonts w:ascii="Arial" w:hAnsi="Arial" w:cs="Arial"/>
          <w:spacing w:val="-14"/>
          <w:sz w:val="20"/>
          <w:szCs w:val="20"/>
        </w:rPr>
        <w:t xml:space="preserve"> </w:t>
      </w:r>
      <w:r w:rsidRPr="00F037FE">
        <w:rPr>
          <w:rFonts w:ascii="Arial" w:hAnsi="Arial" w:cs="Arial"/>
          <w:sz w:val="20"/>
          <w:szCs w:val="20"/>
        </w:rPr>
        <w:t>і</w:t>
      </w:r>
      <w:r w:rsidRPr="00F037FE">
        <w:rPr>
          <w:rFonts w:ascii="Arial" w:hAnsi="Arial" w:cs="Arial"/>
          <w:spacing w:val="-9"/>
          <w:sz w:val="20"/>
          <w:szCs w:val="20"/>
        </w:rPr>
        <w:t xml:space="preserve"> </w:t>
      </w:r>
      <w:r w:rsidRPr="00F037FE">
        <w:rPr>
          <w:rFonts w:ascii="Arial" w:hAnsi="Arial" w:cs="Arial"/>
          <w:sz w:val="20"/>
          <w:szCs w:val="20"/>
        </w:rPr>
        <w:t>здавання</w:t>
      </w:r>
      <w:r w:rsidRPr="00F037FE">
        <w:rPr>
          <w:rFonts w:ascii="Arial" w:hAnsi="Arial" w:cs="Arial"/>
          <w:spacing w:val="-11"/>
          <w:sz w:val="20"/>
          <w:szCs w:val="20"/>
        </w:rPr>
        <w:t xml:space="preserve"> </w:t>
      </w:r>
      <w:r w:rsidRPr="00F037FE">
        <w:rPr>
          <w:rFonts w:ascii="Arial" w:hAnsi="Arial" w:cs="Arial"/>
          <w:sz w:val="20"/>
          <w:szCs w:val="20"/>
        </w:rPr>
        <w:t>лиж</w:t>
      </w:r>
      <w:r w:rsidRPr="00F037FE">
        <w:rPr>
          <w:rFonts w:ascii="Arial" w:hAnsi="Arial" w:cs="Arial"/>
          <w:spacing w:val="-12"/>
          <w:sz w:val="20"/>
          <w:szCs w:val="20"/>
        </w:rPr>
        <w:t xml:space="preserve"> </w:t>
      </w:r>
      <w:r w:rsidRPr="00F037FE">
        <w:rPr>
          <w:rFonts w:ascii="Arial" w:hAnsi="Arial" w:cs="Arial"/>
          <w:sz w:val="20"/>
          <w:szCs w:val="20"/>
        </w:rPr>
        <w:t>повинно</w:t>
      </w:r>
      <w:r w:rsidRPr="00F037FE">
        <w:rPr>
          <w:rFonts w:ascii="Arial" w:hAnsi="Arial" w:cs="Arial"/>
          <w:spacing w:val="-10"/>
          <w:sz w:val="20"/>
          <w:szCs w:val="20"/>
        </w:rPr>
        <w:t xml:space="preserve"> </w:t>
      </w:r>
      <w:r w:rsidRPr="00F037FE">
        <w:rPr>
          <w:rFonts w:ascii="Arial" w:hAnsi="Arial" w:cs="Arial"/>
          <w:sz w:val="20"/>
          <w:szCs w:val="20"/>
        </w:rPr>
        <w:t>розміщуватися</w:t>
      </w:r>
      <w:r w:rsidRPr="00F037FE">
        <w:rPr>
          <w:rFonts w:ascii="Arial" w:hAnsi="Arial" w:cs="Arial"/>
          <w:spacing w:val="-11"/>
          <w:sz w:val="20"/>
          <w:szCs w:val="20"/>
        </w:rPr>
        <w:t xml:space="preserve"> </w:t>
      </w:r>
      <w:r w:rsidRPr="00F037FE">
        <w:rPr>
          <w:rFonts w:ascii="Arial" w:hAnsi="Arial" w:cs="Arial"/>
          <w:sz w:val="20"/>
          <w:szCs w:val="20"/>
        </w:rPr>
        <w:t>суміжно</w:t>
      </w:r>
      <w:r w:rsidRPr="00F037FE">
        <w:rPr>
          <w:rFonts w:ascii="Arial" w:hAnsi="Arial" w:cs="Arial"/>
          <w:spacing w:val="-13"/>
          <w:sz w:val="20"/>
          <w:szCs w:val="20"/>
        </w:rPr>
        <w:t xml:space="preserve"> </w:t>
      </w:r>
      <w:r w:rsidRPr="00F037FE">
        <w:rPr>
          <w:rFonts w:ascii="Arial" w:hAnsi="Arial" w:cs="Arial"/>
          <w:sz w:val="20"/>
          <w:szCs w:val="20"/>
        </w:rPr>
        <w:t>з</w:t>
      </w:r>
      <w:r w:rsidRPr="00F037FE">
        <w:rPr>
          <w:rFonts w:ascii="Arial" w:hAnsi="Arial" w:cs="Arial"/>
          <w:spacing w:val="-11"/>
          <w:sz w:val="20"/>
          <w:szCs w:val="20"/>
        </w:rPr>
        <w:t xml:space="preserve"> </w:t>
      </w:r>
      <w:r w:rsidRPr="00F037FE">
        <w:rPr>
          <w:rFonts w:ascii="Arial" w:hAnsi="Arial" w:cs="Arial"/>
          <w:sz w:val="20"/>
          <w:szCs w:val="20"/>
        </w:rPr>
        <w:t>приміщенням для зберігання лиж і сполучатися з ним через прорізи. Ширина приміщення (перпендикулярно до фронту прорізів) повинна бути не менше 3 м.</w:t>
      </w:r>
    </w:p>
    <w:p w14:paraId="01448CE2" w14:textId="77777777" w:rsidR="00A76B49" w:rsidRPr="00F037FE" w:rsidRDefault="002455BA" w:rsidP="00F037FE">
      <w:pPr>
        <w:pStyle w:val="a3"/>
        <w:spacing w:line="288" w:lineRule="auto"/>
        <w:ind w:firstLine="709"/>
        <w:jc w:val="both"/>
        <w:rPr>
          <w:rFonts w:ascii="Arial" w:hAnsi="Arial" w:cs="Arial"/>
          <w:sz w:val="20"/>
          <w:szCs w:val="20"/>
        </w:rPr>
      </w:pPr>
      <w:r w:rsidRPr="00F037FE">
        <w:rPr>
          <w:rFonts w:ascii="Arial" w:hAnsi="Arial" w:cs="Arial"/>
          <w:sz w:val="20"/>
          <w:szCs w:val="20"/>
        </w:rPr>
        <w:t>Перед виходом (входом) із приміщення назовні для одержання і здавання лиж слід передбачати навіс</w:t>
      </w:r>
      <w:r w:rsidRPr="00F037FE">
        <w:rPr>
          <w:rFonts w:ascii="Arial" w:hAnsi="Arial" w:cs="Arial"/>
          <w:spacing w:val="-7"/>
          <w:sz w:val="20"/>
          <w:szCs w:val="20"/>
        </w:rPr>
        <w:t xml:space="preserve"> </w:t>
      </w:r>
      <w:r w:rsidRPr="00F037FE">
        <w:rPr>
          <w:rFonts w:ascii="Arial" w:hAnsi="Arial" w:cs="Arial"/>
          <w:sz w:val="20"/>
          <w:szCs w:val="20"/>
        </w:rPr>
        <w:t>(веранду)</w:t>
      </w:r>
      <w:r w:rsidRPr="00F037FE">
        <w:rPr>
          <w:rFonts w:ascii="Arial" w:hAnsi="Arial" w:cs="Arial"/>
          <w:spacing w:val="-6"/>
          <w:sz w:val="20"/>
          <w:szCs w:val="20"/>
        </w:rPr>
        <w:t xml:space="preserve"> </w:t>
      </w:r>
      <w:r w:rsidRPr="00F037FE">
        <w:rPr>
          <w:rFonts w:ascii="Arial" w:hAnsi="Arial" w:cs="Arial"/>
          <w:sz w:val="20"/>
          <w:szCs w:val="20"/>
        </w:rPr>
        <w:t>для</w:t>
      </w:r>
      <w:r w:rsidRPr="00F037FE">
        <w:rPr>
          <w:rFonts w:ascii="Arial" w:hAnsi="Arial" w:cs="Arial"/>
          <w:spacing w:val="-8"/>
          <w:sz w:val="20"/>
          <w:szCs w:val="20"/>
        </w:rPr>
        <w:t xml:space="preserve"> </w:t>
      </w:r>
      <w:r w:rsidRPr="00F037FE">
        <w:rPr>
          <w:rFonts w:ascii="Arial" w:hAnsi="Arial" w:cs="Arial"/>
          <w:sz w:val="20"/>
          <w:szCs w:val="20"/>
        </w:rPr>
        <w:t>підготовки</w:t>
      </w:r>
      <w:r w:rsidRPr="00F037FE">
        <w:rPr>
          <w:rFonts w:ascii="Arial" w:hAnsi="Arial" w:cs="Arial"/>
          <w:spacing w:val="-8"/>
          <w:sz w:val="20"/>
          <w:szCs w:val="20"/>
        </w:rPr>
        <w:t xml:space="preserve"> </w:t>
      </w:r>
      <w:r w:rsidRPr="00F037FE">
        <w:rPr>
          <w:rFonts w:ascii="Arial" w:hAnsi="Arial" w:cs="Arial"/>
          <w:sz w:val="20"/>
          <w:szCs w:val="20"/>
        </w:rPr>
        <w:t>лиж</w:t>
      </w:r>
      <w:r w:rsidRPr="00F037FE">
        <w:rPr>
          <w:rFonts w:ascii="Arial" w:hAnsi="Arial" w:cs="Arial"/>
          <w:spacing w:val="-6"/>
          <w:sz w:val="20"/>
          <w:szCs w:val="20"/>
        </w:rPr>
        <w:t xml:space="preserve"> </w:t>
      </w:r>
      <w:r w:rsidRPr="00F037FE">
        <w:rPr>
          <w:rFonts w:ascii="Arial" w:hAnsi="Arial" w:cs="Arial"/>
          <w:sz w:val="20"/>
          <w:szCs w:val="20"/>
        </w:rPr>
        <w:t>площею,</w:t>
      </w:r>
      <w:r w:rsidRPr="00F037FE">
        <w:rPr>
          <w:rFonts w:ascii="Arial" w:hAnsi="Arial" w:cs="Arial"/>
          <w:spacing w:val="-7"/>
          <w:sz w:val="20"/>
          <w:szCs w:val="20"/>
        </w:rPr>
        <w:t xml:space="preserve"> </w:t>
      </w:r>
      <w:r w:rsidRPr="00F037FE">
        <w:rPr>
          <w:rFonts w:ascii="Arial" w:hAnsi="Arial" w:cs="Arial"/>
          <w:sz w:val="20"/>
          <w:szCs w:val="20"/>
        </w:rPr>
        <w:t>яка</w:t>
      </w:r>
      <w:r w:rsidRPr="00F037FE">
        <w:rPr>
          <w:rFonts w:ascii="Arial" w:hAnsi="Arial" w:cs="Arial"/>
          <w:spacing w:val="-7"/>
          <w:sz w:val="20"/>
          <w:szCs w:val="20"/>
        </w:rPr>
        <w:t xml:space="preserve"> </w:t>
      </w:r>
      <w:r w:rsidRPr="00F037FE">
        <w:rPr>
          <w:rFonts w:ascii="Arial" w:hAnsi="Arial" w:cs="Arial"/>
          <w:sz w:val="20"/>
          <w:szCs w:val="20"/>
        </w:rPr>
        <w:t>дорівнює</w:t>
      </w:r>
      <w:r w:rsidRPr="00F037FE">
        <w:rPr>
          <w:rFonts w:ascii="Arial" w:hAnsi="Arial" w:cs="Arial"/>
          <w:spacing w:val="-8"/>
          <w:sz w:val="20"/>
          <w:szCs w:val="20"/>
        </w:rPr>
        <w:t xml:space="preserve"> </w:t>
      </w:r>
      <w:r w:rsidRPr="00F037FE">
        <w:rPr>
          <w:rFonts w:ascii="Arial" w:hAnsi="Arial" w:cs="Arial"/>
          <w:sz w:val="20"/>
          <w:szCs w:val="20"/>
        </w:rPr>
        <w:t>площі</w:t>
      </w:r>
      <w:r w:rsidRPr="00F037FE">
        <w:rPr>
          <w:rFonts w:ascii="Arial" w:hAnsi="Arial" w:cs="Arial"/>
          <w:spacing w:val="-6"/>
          <w:sz w:val="20"/>
          <w:szCs w:val="20"/>
        </w:rPr>
        <w:t xml:space="preserve"> </w:t>
      </w:r>
      <w:r w:rsidRPr="00F037FE">
        <w:rPr>
          <w:rFonts w:ascii="Arial" w:hAnsi="Arial" w:cs="Arial"/>
          <w:sz w:val="20"/>
          <w:szCs w:val="20"/>
        </w:rPr>
        <w:t>приміщення</w:t>
      </w:r>
      <w:r w:rsidRPr="00F037FE">
        <w:rPr>
          <w:rFonts w:ascii="Arial" w:hAnsi="Arial" w:cs="Arial"/>
          <w:spacing w:val="-8"/>
          <w:sz w:val="20"/>
          <w:szCs w:val="20"/>
        </w:rPr>
        <w:t xml:space="preserve"> </w:t>
      </w:r>
      <w:r w:rsidRPr="00F037FE">
        <w:rPr>
          <w:rFonts w:ascii="Arial" w:hAnsi="Arial" w:cs="Arial"/>
          <w:sz w:val="20"/>
          <w:szCs w:val="20"/>
        </w:rPr>
        <w:t>для</w:t>
      </w:r>
      <w:r w:rsidRPr="00F037FE">
        <w:rPr>
          <w:rFonts w:ascii="Arial" w:hAnsi="Arial" w:cs="Arial"/>
          <w:spacing w:val="-8"/>
          <w:sz w:val="20"/>
          <w:szCs w:val="20"/>
        </w:rPr>
        <w:t xml:space="preserve"> </w:t>
      </w:r>
      <w:r w:rsidRPr="00F037FE">
        <w:rPr>
          <w:rFonts w:ascii="Arial" w:hAnsi="Arial" w:cs="Arial"/>
          <w:sz w:val="20"/>
          <w:szCs w:val="20"/>
        </w:rPr>
        <w:t>одержання</w:t>
      </w:r>
      <w:r w:rsidRPr="00F037FE">
        <w:rPr>
          <w:rFonts w:ascii="Arial" w:hAnsi="Arial" w:cs="Arial"/>
          <w:spacing w:val="-8"/>
          <w:sz w:val="20"/>
          <w:szCs w:val="20"/>
        </w:rPr>
        <w:t xml:space="preserve"> </w:t>
      </w:r>
      <w:r w:rsidRPr="00F037FE">
        <w:rPr>
          <w:rFonts w:ascii="Arial" w:hAnsi="Arial" w:cs="Arial"/>
          <w:sz w:val="20"/>
          <w:szCs w:val="20"/>
        </w:rPr>
        <w:t>і</w:t>
      </w:r>
      <w:r w:rsidRPr="00F037FE">
        <w:rPr>
          <w:rFonts w:ascii="Arial" w:hAnsi="Arial" w:cs="Arial"/>
          <w:spacing w:val="-6"/>
          <w:sz w:val="20"/>
          <w:szCs w:val="20"/>
        </w:rPr>
        <w:t xml:space="preserve"> </w:t>
      </w:r>
      <w:r w:rsidRPr="00F037FE">
        <w:rPr>
          <w:rFonts w:ascii="Arial" w:hAnsi="Arial" w:cs="Arial"/>
          <w:sz w:val="20"/>
          <w:szCs w:val="20"/>
        </w:rPr>
        <w:t>здавання лиж (див. 4 таблиці 13).</w:t>
      </w:r>
    </w:p>
    <w:p w14:paraId="740949B1" w14:textId="77777777" w:rsidR="00A76B49" w:rsidRPr="00F037FE" w:rsidRDefault="002455BA" w:rsidP="001404E6">
      <w:pPr>
        <w:pStyle w:val="6"/>
        <w:spacing w:before="60" w:after="60" w:line="288" w:lineRule="auto"/>
        <w:ind w:left="0" w:firstLine="709"/>
        <w:jc w:val="both"/>
        <w:rPr>
          <w:rFonts w:ascii="Arial" w:hAnsi="Arial" w:cs="Arial"/>
          <w:sz w:val="20"/>
          <w:szCs w:val="20"/>
        </w:rPr>
      </w:pPr>
      <w:bookmarkStart w:id="47" w:name="_TOC_250005"/>
      <w:r w:rsidRPr="00F037FE">
        <w:rPr>
          <w:rFonts w:ascii="Arial" w:hAnsi="Arial" w:cs="Arial"/>
          <w:sz w:val="20"/>
          <w:szCs w:val="20"/>
        </w:rPr>
        <w:t>Тири</w:t>
      </w:r>
      <w:r w:rsidRPr="00F037FE">
        <w:rPr>
          <w:rFonts w:ascii="Arial" w:hAnsi="Arial" w:cs="Arial"/>
          <w:spacing w:val="-5"/>
          <w:sz w:val="20"/>
          <w:szCs w:val="20"/>
        </w:rPr>
        <w:t xml:space="preserve"> </w:t>
      </w:r>
      <w:r w:rsidRPr="00F037FE">
        <w:rPr>
          <w:rFonts w:ascii="Arial" w:hAnsi="Arial" w:cs="Arial"/>
          <w:sz w:val="20"/>
          <w:szCs w:val="20"/>
        </w:rPr>
        <w:t>для</w:t>
      </w:r>
      <w:r w:rsidRPr="00F037FE">
        <w:rPr>
          <w:rFonts w:ascii="Arial" w:hAnsi="Arial" w:cs="Arial"/>
          <w:spacing w:val="-4"/>
          <w:sz w:val="20"/>
          <w:szCs w:val="20"/>
        </w:rPr>
        <w:t xml:space="preserve"> </w:t>
      </w:r>
      <w:r w:rsidRPr="00F037FE">
        <w:rPr>
          <w:rFonts w:ascii="Arial" w:hAnsi="Arial" w:cs="Arial"/>
          <w:sz w:val="20"/>
          <w:szCs w:val="20"/>
        </w:rPr>
        <w:t>кульової</w:t>
      </w:r>
      <w:r w:rsidRPr="00F037FE">
        <w:rPr>
          <w:rFonts w:ascii="Arial" w:hAnsi="Arial" w:cs="Arial"/>
          <w:spacing w:val="-4"/>
          <w:sz w:val="20"/>
          <w:szCs w:val="20"/>
        </w:rPr>
        <w:t xml:space="preserve"> </w:t>
      </w:r>
      <w:bookmarkEnd w:id="47"/>
      <w:r w:rsidRPr="00F037FE">
        <w:rPr>
          <w:rFonts w:ascii="Arial" w:hAnsi="Arial" w:cs="Arial"/>
          <w:spacing w:val="-2"/>
          <w:sz w:val="20"/>
          <w:szCs w:val="20"/>
        </w:rPr>
        <w:t>стрільби</w:t>
      </w:r>
    </w:p>
    <w:p w14:paraId="43CB82D2" w14:textId="77777777" w:rsidR="00A76B49" w:rsidRPr="00F037FE" w:rsidRDefault="002455BA" w:rsidP="00F037FE">
      <w:pPr>
        <w:pStyle w:val="a5"/>
        <w:numPr>
          <w:ilvl w:val="1"/>
          <w:numId w:val="36"/>
        </w:numPr>
        <w:tabs>
          <w:tab w:val="left" w:pos="1351"/>
        </w:tabs>
        <w:spacing w:line="288" w:lineRule="auto"/>
        <w:ind w:left="0" w:firstLine="709"/>
        <w:rPr>
          <w:rFonts w:ascii="Arial" w:hAnsi="Arial" w:cs="Arial"/>
          <w:sz w:val="20"/>
          <w:szCs w:val="20"/>
        </w:rPr>
      </w:pPr>
      <w:r w:rsidRPr="00F037FE">
        <w:rPr>
          <w:rFonts w:ascii="Arial" w:hAnsi="Arial" w:cs="Arial"/>
          <w:sz w:val="20"/>
          <w:szCs w:val="20"/>
        </w:rPr>
        <w:t>У</w:t>
      </w:r>
      <w:r w:rsidRPr="00F037FE">
        <w:rPr>
          <w:rFonts w:ascii="Arial" w:hAnsi="Arial" w:cs="Arial"/>
          <w:spacing w:val="-10"/>
          <w:sz w:val="20"/>
          <w:szCs w:val="20"/>
        </w:rPr>
        <w:t xml:space="preserve"> </w:t>
      </w:r>
      <w:r w:rsidRPr="00F037FE">
        <w:rPr>
          <w:rFonts w:ascii="Arial" w:hAnsi="Arial" w:cs="Arial"/>
          <w:sz w:val="20"/>
          <w:szCs w:val="20"/>
        </w:rPr>
        <w:t>складі</w:t>
      </w:r>
      <w:r w:rsidRPr="00F037FE">
        <w:rPr>
          <w:rFonts w:ascii="Arial" w:hAnsi="Arial" w:cs="Arial"/>
          <w:spacing w:val="-11"/>
          <w:sz w:val="20"/>
          <w:szCs w:val="20"/>
        </w:rPr>
        <w:t xml:space="preserve"> </w:t>
      </w:r>
      <w:r w:rsidRPr="00F037FE">
        <w:rPr>
          <w:rFonts w:ascii="Arial" w:hAnsi="Arial" w:cs="Arial"/>
          <w:sz w:val="20"/>
          <w:szCs w:val="20"/>
        </w:rPr>
        <w:t>допоміжних</w:t>
      </w:r>
      <w:r w:rsidRPr="00F037FE">
        <w:rPr>
          <w:rFonts w:ascii="Arial" w:hAnsi="Arial" w:cs="Arial"/>
          <w:spacing w:val="-9"/>
          <w:sz w:val="20"/>
          <w:szCs w:val="20"/>
        </w:rPr>
        <w:t xml:space="preserve"> </w:t>
      </w:r>
      <w:r w:rsidRPr="00F037FE">
        <w:rPr>
          <w:rFonts w:ascii="Arial" w:hAnsi="Arial" w:cs="Arial"/>
          <w:sz w:val="20"/>
          <w:szCs w:val="20"/>
        </w:rPr>
        <w:t>приміщень</w:t>
      </w:r>
      <w:r w:rsidRPr="00F037FE">
        <w:rPr>
          <w:rFonts w:ascii="Arial" w:hAnsi="Arial" w:cs="Arial"/>
          <w:spacing w:val="-9"/>
          <w:sz w:val="20"/>
          <w:szCs w:val="20"/>
        </w:rPr>
        <w:t xml:space="preserve"> </w:t>
      </w:r>
      <w:r w:rsidRPr="00F037FE">
        <w:rPr>
          <w:rFonts w:ascii="Arial" w:hAnsi="Arial" w:cs="Arial"/>
          <w:sz w:val="20"/>
          <w:szCs w:val="20"/>
        </w:rPr>
        <w:t>тирів,</w:t>
      </w:r>
      <w:r w:rsidRPr="00F037FE">
        <w:rPr>
          <w:rFonts w:ascii="Arial" w:hAnsi="Arial" w:cs="Arial"/>
          <w:spacing w:val="-9"/>
          <w:sz w:val="20"/>
          <w:szCs w:val="20"/>
        </w:rPr>
        <w:t xml:space="preserve"> </w:t>
      </w:r>
      <w:r w:rsidRPr="00F037FE">
        <w:rPr>
          <w:rFonts w:ascii="Arial" w:hAnsi="Arial" w:cs="Arial"/>
          <w:sz w:val="20"/>
          <w:szCs w:val="20"/>
        </w:rPr>
        <w:t>стрільбищ</w:t>
      </w:r>
      <w:r w:rsidRPr="00F037FE">
        <w:rPr>
          <w:rFonts w:ascii="Arial" w:hAnsi="Arial" w:cs="Arial"/>
          <w:spacing w:val="-9"/>
          <w:sz w:val="20"/>
          <w:szCs w:val="20"/>
        </w:rPr>
        <w:t xml:space="preserve"> </w:t>
      </w:r>
      <w:r w:rsidRPr="00F037FE">
        <w:rPr>
          <w:rFonts w:ascii="Arial" w:hAnsi="Arial" w:cs="Arial"/>
          <w:sz w:val="20"/>
          <w:szCs w:val="20"/>
        </w:rPr>
        <w:t>(крім</w:t>
      </w:r>
      <w:r w:rsidRPr="00F037FE">
        <w:rPr>
          <w:rFonts w:ascii="Arial" w:hAnsi="Arial" w:cs="Arial"/>
          <w:spacing w:val="-10"/>
          <w:sz w:val="20"/>
          <w:szCs w:val="20"/>
        </w:rPr>
        <w:t xml:space="preserve"> </w:t>
      </w:r>
      <w:r w:rsidRPr="00F037FE">
        <w:rPr>
          <w:rFonts w:ascii="Arial" w:hAnsi="Arial" w:cs="Arial"/>
          <w:sz w:val="20"/>
          <w:szCs w:val="20"/>
        </w:rPr>
        <w:t>приміщень,</w:t>
      </w:r>
      <w:r w:rsidRPr="00F037FE">
        <w:rPr>
          <w:rFonts w:ascii="Arial" w:hAnsi="Arial" w:cs="Arial"/>
          <w:spacing w:val="-9"/>
          <w:sz w:val="20"/>
          <w:szCs w:val="20"/>
        </w:rPr>
        <w:t xml:space="preserve"> </w:t>
      </w:r>
      <w:r w:rsidRPr="00F037FE">
        <w:rPr>
          <w:rFonts w:ascii="Arial" w:hAnsi="Arial" w:cs="Arial"/>
          <w:sz w:val="20"/>
          <w:szCs w:val="20"/>
        </w:rPr>
        <w:t>наведених</w:t>
      </w:r>
      <w:r w:rsidRPr="00F037FE">
        <w:rPr>
          <w:rFonts w:ascii="Arial" w:hAnsi="Arial" w:cs="Arial"/>
          <w:spacing w:val="-9"/>
          <w:sz w:val="20"/>
          <w:szCs w:val="20"/>
        </w:rPr>
        <w:t xml:space="preserve"> </w:t>
      </w:r>
      <w:r w:rsidRPr="00F037FE">
        <w:rPr>
          <w:rFonts w:ascii="Arial" w:hAnsi="Arial" w:cs="Arial"/>
          <w:sz w:val="20"/>
          <w:szCs w:val="20"/>
        </w:rPr>
        <w:t>у</w:t>
      </w:r>
      <w:r w:rsidRPr="00F037FE">
        <w:rPr>
          <w:rFonts w:ascii="Arial" w:hAnsi="Arial" w:cs="Arial"/>
          <w:spacing w:val="-12"/>
          <w:sz w:val="20"/>
          <w:szCs w:val="20"/>
        </w:rPr>
        <w:t xml:space="preserve"> </w:t>
      </w:r>
      <w:r w:rsidRPr="00F037FE">
        <w:rPr>
          <w:rFonts w:ascii="Arial" w:hAnsi="Arial" w:cs="Arial"/>
          <w:sz w:val="20"/>
          <w:szCs w:val="20"/>
        </w:rPr>
        <w:t>таблиці</w:t>
      </w:r>
      <w:r w:rsidRPr="00F037FE">
        <w:rPr>
          <w:rFonts w:ascii="Arial" w:hAnsi="Arial" w:cs="Arial"/>
          <w:spacing w:val="-9"/>
          <w:sz w:val="20"/>
          <w:szCs w:val="20"/>
        </w:rPr>
        <w:t xml:space="preserve"> </w:t>
      </w:r>
      <w:r w:rsidRPr="00F037FE">
        <w:rPr>
          <w:rFonts w:ascii="Arial" w:hAnsi="Arial" w:cs="Arial"/>
          <w:sz w:val="20"/>
          <w:szCs w:val="20"/>
        </w:rPr>
        <w:t>11) слід додатково передбачати приміщення згідно з таблицею 14.</w:t>
      </w:r>
    </w:p>
    <w:p w14:paraId="716681DC" w14:textId="77777777" w:rsidR="00A76B49" w:rsidRPr="00F037FE" w:rsidRDefault="002455BA" w:rsidP="00F037FE">
      <w:pPr>
        <w:pStyle w:val="a5"/>
        <w:numPr>
          <w:ilvl w:val="1"/>
          <w:numId w:val="36"/>
        </w:numPr>
        <w:tabs>
          <w:tab w:val="left" w:pos="1358"/>
        </w:tabs>
        <w:spacing w:line="288" w:lineRule="auto"/>
        <w:ind w:left="0" w:firstLine="709"/>
        <w:rPr>
          <w:rFonts w:ascii="Arial" w:hAnsi="Arial" w:cs="Arial"/>
          <w:sz w:val="20"/>
          <w:szCs w:val="20"/>
        </w:rPr>
      </w:pPr>
      <w:r w:rsidRPr="00F037FE">
        <w:rPr>
          <w:rFonts w:ascii="Arial" w:hAnsi="Arial" w:cs="Arial"/>
          <w:sz w:val="20"/>
          <w:szCs w:val="20"/>
        </w:rPr>
        <w:t>Допоміжні</w:t>
      </w:r>
      <w:r w:rsidRPr="00F037FE">
        <w:rPr>
          <w:rFonts w:ascii="Arial" w:hAnsi="Arial" w:cs="Arial"/>
          <w:spacing w:val="-7"/>
          <w:sz w:val="20"/>
          <w:szCs w:val="20"/>
        </w:rPr>
        <w:t xml:space="preserve"> </w:t>
      </w:r>
      <w:r w:rsidRPr="00F037FE">
        <w:rPr>
          <w:rFonts w:ascii="Arial" w:hAnsi="Arial" w:cs="Arial"/>
          <w:sz w:val="20"/>
          <w:szCs w:val="20"/>
        </w:rPr>
        <w:t>приміщення</w:t>
      </w:r>
      <w:r w:rsidRPr="00F037FE">
        <w:rPr>
          <w:rFonts w:ascii="Arial" w:hAnsi="Arial" w:cs="Arial"/>
          <w:spacing w:val="-6"/>
          <w:sz w:val="20"/>
          <w:szCs w:val="20"/>
        </w:rPr>
        <w:t xml:space="preserve"> </w:t>
      </w:r>
      <w:r w:rsidRPr="00F037FE">
        <w:rPr>
          <w:rFonts w:ascii="Arial" w:hAnsi="Arial" w:cs="Arial"/>
          <w:sz w:val="20"/>
          <w:szCs w:val="20"/>
        </w:rPr>
        <w:t>тирів</w:t>
      </w:r>
      <w:r w:rsidRPr="00F037FE">
        <w:rPr>
          <w:rFonts w:ascii="Arial" w:hAnsi="Arial" w:cs="Arial"/>
          <w:spacing w:val="-7"/>
          <w:sz w:val="20"/>
          <w:szCs w:val="20"/>
        </w:rPr>
        <w:t xml:space="preserve"> </w:t>
      </w:r>
      <w:r w:rsidRPr="00F037FE">
        <w:rPr>
          <w:rFonts w:ascii="Arial" w:hAnsi="Arial" w:cs="Arial"/>
          <w:sz w:val="20"/>
          <w:szCs w:val="20"/>
        </w:rPr>
        <w:t>слід</w:t>
      </w:r>
      <w:r w:rsidRPr="00F037FE">
        <w:rPr>
          <w:rFonts w:ascii="Arial" w:hAnsi="Arial" w:cs="Arial"/>
          <w:spacing w:val="-5"/>
          <w:sz w:val="20"/>
          <w:szCs w:val="20"/>
        </w:rPr>
        <w:t xml:space="preserve"> </w:t>
      </w:r>
      <w:r w:rsidRPr="00F037FE">
        <w:rPr>
          <w:rFonts w:ascii="Arial" w:hAnsi="Arial" w:cs="Arial"/>
          <w:sz w:val="20"/>
          <w:szCs w:val="20"/>
        </w:rPr>
        <w:t>розміщувати</w:t>
      </w:r>
      <w:r w:rsidRPr="00F037FE">
        <w:rPr>
          <w:rFonts w:ascii="Arial" w:hAnsi="Arial" w:cs="Arial"/>
          <w:spacing w:val="-6"/>
          <w:sz w:val="20"/>
          <w:szCs w:val="20"/>
        </w:rPr>
        <w:t xml:space="preserve"> </w:t>
      </w:r>
      <w:r w:rsidRPr="00F037FE">
        <w:rPr>
          <w:rFonts w:ascii="Arial" w:hAnsi="Arial" w:cs="Arial"/>
          <w:sz w:val="20"/>
          <w:szCs w:val="20"/>
        </w:rPr>
        <w:t>в</w:t>
      </w:r>
      <w:r w:rsidRPr="00F037FE">
        <w:rPr>
          <w:rFonts w:ascii="Arial" w:hAnsi="Arial" w:cs="Arial"/>
          <w:spacing w:val="-6"/>
          <w:sz w:val="20"/>
          <w:szCs w:val="20"/>
        </w:rPr>
        <w:t xml:space="preserve"> </w:t>
      </w:r>
      <w:r w:rsidRPr="00F037FE">
        <w:rPr>
          <w:rFonts w:ascii="Arial" w:hAnsi="Arial" w:cs="Arial"/>
          <w:sz w:val="20"/>
          <w:szCs w:val="20"/>
        </w:rPr>
        <w:t>стрілецькому</w:t>
      </w:r>
      <w:r w:rsidRPr="00F037FE">
        <w:rPr>
          <w:rFonts w:ascii="Arial" w:hAnsi="Arial" w:cs="Arial"/>
          <w:spacing w:val="-8"/>
          <w:sz w:val="20"/>
          <w:szCs w:val="20"/>
        </w:rPr>
        <w:t xml:space="preserve"> </w:t>
      </w:r>
      <w:r w:rsidRPr="00F037FE">
        <w:rPr>
          <w:rFonts w:ascii="Arial" w:hAnsi="Arial" w:cs="Arial"/>
          <w:spacing w:val="-2"/>
          <w:sz w:val="20"/>
          <w:szCs w:val="20"/>
        </w:rPr>
        <w:t>павільйоні.</w:t>
      </w:r>
    </w:p>
    <w:p w14:paraId="0490D162" w14:textId="77777777" w:rsidR="00A76B49" w:rsidRPr="00F037FE" w:rsidRDefault="002455BA" w:rsidP="00F037FE">
      <w:pPr>
        <w:pStyle w:val="a5"/>
        <w:numPr>
          <w:ilvl w:val="1"/>
          <w:numId w:val="36"/>
        </w:numPr>
        <w:tabs>
          <w:tab w:val="left" w:pos="1382"/>
        </w:tabs>
        <w:spacing w:line="288" w:lineRule="auto"/>
        <w:ind w:left="0" w:firstLine="709"/>
        <w:rPr>
          <w:rFonts w:ascii="Arial" w:hAnsi="Arial" w:cs="Arial"/>
          <w:sz w:val="20"/>
          <w:szCs w:val="20"/>
        </w:rPr>
      </w:pPr>
      <w:r w:rsidRPr="00F037FE">
        <w:rPr>
          <w:rFonts w:ascii="Arial" w:hAnsi="Arial" w:cs="Arial"/>
          <w:sz w:val="20"/>
          <w:szCs w:val="20"/>
        </w:rPr>
        <w:t xml:space="preserve">У тирах і на стрільбищах буфети передбачаються загальними для осіб, які займаються, і </w:t>
      </w:r>
      <w:r w:rsidRPr="00F037FE">
        <w:rPr>
          <w:rFonts w:ascii="Arial" w:hAnsi="Arial" w:cs="Arial"/>
          <w:spacing w:val="-2"/>
          <w:sz w:val="20"/>
          <w:szCs w:val="20"/>
        </w:rPr>
        <w:t>глядачів.</w:t>
      </w:r>
    </w:p>
    <w:p w14:paraId="42BD44D7" w14:textId="77777777" w:rsidR="00A76B49" w:rsidRPr="00F037FE" w:rsidRDefault="002455BA" w:rsidP="00F037FE">
      <w:pPr>
        <w:pStyle w:val="a5"/>
        <w:numPr>
          <w:ilvl w:val="1"/>
          <w:numId w:val="36"/>
        </w:numPr>
        <w:tabs>
          <w:tab w:val="left" w:pos="1353"/>
        </w:tabs>
        <w:spacing w:line="288" w:lineRule="auto"/>
        <w:ind w:left="0" w:firstLine="709"/>
        <w:rPr>
          <w:rFonts w:ascii="Arial" w:hAnsi="Arial" w:cs="Arial"/>
          <w:sz w:val="20"/>
          <w:szCs w:val="20"/>
        </w:rPr>
      </w:pPr>
      <w:r w:rsidRPr="00F037FE">
        <w:rPr>
          <w:rFonts w:ascii="Arial" w:hAnsi="Arial" w:cs="Arial"/>
          <w:sz w:val="20"/>
          <w:szCs w:val="20"/>
        </w:rPr>
        <w:t>У</w:t>
      </w:r>
      <w:r w:rsidRPr="00F037FE">
        <w:rPr>
          <w:rFonts w:ascii="Arial" w:hAnsi="Arial" w:cs="Arial"/>
          <w:spacing w:val="-7"/>
          <w:sz w:val="20"/>
          <w:szCs w:val="20"/>
        </w:rPr>
        <w:t xml:space="preserve"> </w:t>
      </w:r>
      <w:r w:rsidRPr="00F037FE">
        <w:rPr>
          <w:rFonts w:ascii="Arial" w:hAnsi="Arial" w:cs="Arial"/>
          <w:sz w:val="20"/>
          <w:szCs w:val="20"/>
        </w:rPr>
        <w:t>критих</w:t>
      </w:r>
      <w:r w:rsidRPr="00F037FE">
        <w:rPr>
          <w:rFonts w:ascii="Arial" w:hAnsi="Arial" w:cs="Arial"/>
          <w:spacing w:val="-7"/>
          <w:sz w:val="20"/>
          <w:szCs w:val="20"/>
        </w:rPr>
        <w:t xml:space="preserve"> </w:t>
      </w:r>
      <w:r w:rsidRPr="00F037FE">
        <w:rPr>
          <w:rFonts w:ascii="Arial" w:hAnsi="Arial" w:cs="Arial"/>
          <w:sz w:val="20"/>
          <w:szCs w:val="20"/>
        </w:rPr>
        <w:t>тирах</w:t>
      </w:r>
      <w:r w:rsidRPr="00F037FE">
        <w:rPr>
          <w:rFonts w:ascii="Arial" w:hAnsi="Arial" w:cs="Arial"/>
          <w:spacing w:val="-7"/>
          <w:sz w:val="20"/>
          <w:szCs w:val="20"/>
        </w:rPr>
        <w:t xml:space="preserve"> </w:t>
      </w:r>
      <w:r w:rsidRPr="00F037FE">
        <w:rPr>
          <w:rFonts w:ascii="Arial" w:hAnsi="Arial" w:cs="Arial"/>
          <w:sz w:val="20"/>
          <w:szCs w:val="20"/>
        </w:rPr>
        <w:t>з</w:t>
      </w:r>
      <w:r w:rsidRPr="00F037FE">
        <w:rPr>
          <w:rFonts w:ascii="Arial" w:hAnsi="Arial" w:cs="Arial"/>
          <w:spacing w:val="-8"/>
          <w:sz w:val="20"/>
          <w:szCs w:val="20"/>
        </w:rPr>
        <w:t xml:space="preserve"> </w:t>
      </w:r>
      <w:r w:rsidRPr="00F037FE">
        <w:rPr>
          <w:rFonts w:ascii="Arial" w:hAnsi="Arial" w:cs="Arial"/>
          <w:sz w:val="20"/>
          <w:szCs w:val="20"/>
        </w:rPr>
        <w:t>"боксами"</w:t>
      </w:r>
      <w:r w:rsidRPr="00F037FE">
        <w:rPr>
          <w:rFonts w:ascii="Arial" w:hAnsi="Arial" w:cs="Arial"/>
          <w:spacing w:val="-6"/>
          <w:sz w:val="20"/>
          <w:szCs w:val="20"/>
        </w:rPr>
        <w:t xml:space="preserve"> </w:t>
      </w:r>
      <w:r w:rsidRPr="00F037FE">
        <w:rPr>
          <w:rFonts w:ascii="Arial" w:hAnsi="Arial" w:cs="Arial"/>
          <w:sz w:val="20"/>
          <w:szCs w:val="20"/>
        </w:rPr>
        <w:t>(див.</w:t>
      </w:r>
      <w:r w:rsidRPr="00F037FE">
        <w:rPr>
          <w:rFonts w:ascii="Arial" w:hAnsi="Arial" w:cs="Arial"/>
          <w:spacing w:val="-7"/>
          <w:sz w:val="20"/>
          <w:szCs w:val="20"/>
        </w:rPr>
        <w:t xml:space="preserve"> </w:t>
      </w:r>
      <w:r w:rsidRPr="00F037FE">
        <w:rPr>
          <w:rFonts w:ascii="Arial" w:hAnsi="Arial" w:cs="Arial"/>
          <w:sz w:val="20"/>
          <w:szCs w:val="20"/>
        </w:rPr>
        <w:t>Виноску</w:t>
      </w:r>
      <w:r w:rsidRPr="00F037FE">
        <w:rPr>
          <w:rFonts w:ascii="Arial" w:hAnsi="Arial" w:cs="Arial"/>
          <w:sz w:val="20"/>
          <w:szCs w:val="20"/>
          <w:vertAlign w:val="superscript"/>
        </w:rPr>
        <w:t>1)</w:t>
      </w:r>
      <w:r w:rsidRPr="00F037FE">
        <w:rPr>
          <w:rFonts w:ascii="Arial" w:hAnsi="Arial" w:cs="Arial"/>
          <w:spacing w:val="-8"/>
          <w:sz w:val="20"/>
          <w:szCs w:val="20"/>
        </w:rPr>
        <w:t xml:space="preserve"> </w:t>
      </w:r>
      <w:r w:rsidRPr="00F037FE">
        <w:rPr>
          <w:rFonts w:ascii="Arial" w:hAnsi="Arial" w:cs="Arial"/>
          <w:sz w:val="20"/>
          <w:szCs w:val="20"/>
        </w:rPr>
        <w:t>до</w:t>
      </w:r>
      <w:r w:rsidRPr="00F037FE">
        <w:rPr>
          <w:rFonts w:ascii="Arial" w:hAnsi="Arial" w:cs="Arial"/>
          <w:spacing w:val="-7"/>
          <w:sz w:val="20"/>
          <w:szCs w:val="20"/>
        </w:rPr>
        <w:t xml:space="preserve"> </w:t>
      </w:r>
      <w:r w:rsidRPr="00F037FE">
        <w:rPr>
          <w:rFonts w:ascii="Arial" w:hAnsi="Arial" w:cs="Arial"/>
          <w:sz w:val="20"/>
          <w:szCs w:val="20"/>
        </w:rPr>
        <w:t>таблиці</w:t>
      </w:r>
      <w:r w:rsidRPr="00F037FE">
        <w:rPr>
          <w:rFonts w:ascii="Arial" w:hAnsi="Arial" w:cs="Arial"/>
          <w:spacing w:val="-8"/>
          <w:sz w:val="20"/>
          <w:szCs w:val="20"/>
        </w:rPr>
        <w:t xml:space="preserve"> </w:t>
      </w:r>
      <w:r w:rsidRPr="00F037FE">
        <w:rPr>
          <w:rFonts w:ascii="Arial" w:hAnsi="Arial" w:cs="Arial"/>
          <w:sz w:val="20"/>
          <w:szCs w:val="20"/>
        </w:rPr>
        <w:t>14)</w:t>
      </w:r>
      <w:r w:rsidRPr="00F037FE">
        <w:rPr>
          <w:rFonts w:ascii="Arial" w:hAnsi="Arial" w:cs="Arial"/>
          <w:spacing w:val="-6"/>
          <w:sz w:val="20"/>
          <w:szCs w:val="20"/>
        </w:rPr>
        <w:t xml:space="preserve"> </w:t>
      </w:r>
      <w:r w:rsidRPr="00F037FE">
        <w:rPr>
          <w:rFonts w:ascii="Arial" w:hAnsi="Arial" w:cs="Arial"/>
          <w:sz w:val="20"/>
          <w:szCs w:val="20"/>
        </w:rPr>
        <w:t>душові</w:t>
      </w:r>
      <w:r w:rsidRPr="00F037FE">
        <w:rPr>
          <w:rFonts w:ascii="Arial" w:hAnsi="Arial" w:cs="Arial"/>
          <w:spacing w:val="-8"/>
          <w:sz w:val="20"/>
          <w:szCs w:val="20"/>
        </w:rPr>
        <w:t xml:space="preserve"> </w:t>
      </w:r>
      <w:r w:rsidRPr="00F037FE">
        <w:rPr>
          <w:rFonts w:ascii="Arial" w:hAnsi="Arial" w:cs="Arial"/>
          <w:sz w:val="20"/>
          <w:szCs w:val="20"/>
        </w:rPr>
        <w:t>і</w:t>
      </w:r>
      <w:r w:rsidRPr="00F037FE">
        <w:rPr>
          <w:rFonts w:ascii="Arial" w:hAnsi="Arial" w:cs="Arial"/>
          <w:spacing w:val="-6"/>
          <w:sz w:val="20"/>
          <w:szCs w:val="20"/>
        </w:rPr>
        <w:t xml:space="preserve"> </w:t>
      </w:r>
      <w:r w:rsidRPr="00F037FE">
        <w:rPr>
          <w:rFonts w:ascii="Arial" w:hAnsi="Arial" w:cs="Arial"/>
          <w:sz w:val="20"/>
          <w:szCs w:val="20"/>
        </w:rPr>
        <w:t>санітарні</w:t>
      </w:r>
      <w:r w:rsidRPr="00F037FE">
        <w:rPr>
          <w:rFonts w:ascii="Arial" w:hAnsi="Arial" w:cs="Arial"/>
          <w:spacing w:val="-6"/>
          <w:sz w:val="20"/>
          <w:szCs w:val="20"/>
        </w:rPr>
        <w:t xml:space="preserve"> </w:t>
      </w:r>
      <w:r w:rsidRPr="00F037FE">
        <w:rPr>
          <w:rFonts w:ascii="Arial" w:hAnsi="Arial" w:cs="Arial"/>
          <w:sz w:val="20"/>
          <w:szCs w:val="20"/>
        </w:rPr>
        <w:t>вузли</w:t>
      </w:r>
      <w:r w:rsidRPr="00F037FE">
        <w:rPr>
          <w:rFonts w:ascii="Arial" w:hAnsi="Arial" w:cs="Arial"/>
          <w:spacing w:val="-8"/>
          <w:sz w:val="20"/>
          <w:szCs w:val="20"/>
        </w:rPr>
        <w:t xml:space="preserve"> </w:t>
      </w:r>
      <w:r w:rsidRPr="00F037FE">
        <w:rPr>
          <w:rFonts w:ascii="Arial" w:hAnsi="Arial" w:cs="Arial"/>
          <w:sz w:val="20"/>
          <w:szCs w:val="20"/>
        </w:rPr>
        <w:t>для</w:t>
      </w:r>
      <w:r w:rsidRPr="00F037FE">
        <w:rPr>
          <w:rFonts w:ascii="Arial" w:hAnsi="Arial" w:cs="Arial"/>
          <w:spacing w:val="-8"/>
          <w:sz w:val="20"/>
          <w:szCs w:val="20"/>
        </w:rPr>
        <w:t xml:space="preserve"> </w:t>
      </w:r>
      <w:r w:rsidRPr="00F037FE">
        <w:rPr>
          <w:rFonts w:ascii="Arial" w:hAnsi="Arial" w:cs="Arial"/>
          <w:sz w:val="20"/>
          <w:szCs w:val="20"/>
        </w:rPr>
        <w:t>осіб, які займаються,</w:t>
      </w:r>
      <w:r w:rsidRPr="00F037FE">
        <w:rPr>
          <w:rFonts w:ascii="Arial" w:hAnsi="Arial" w:cs="Arial"/>
          <w:spacing w:val="-1"/>
          <w:sz w:val="20"/>
          <w:szCs w:val="20"/>
        </w:rPr>
        <w:t xml:space="preserve"> </w:t>
      </w:r>
      <w:r w:rsidRPr="00F037FE">
        <w:rPr>
          <w:rFonts w:ascii="Arial" w:hAnsi="Arial" w:cs="Arial"/>
          <w:sz w:val="20"/>
          <w:szCs w:val="20"/>
        </w:rPr>
        <w:t>на розрахункову</w:t>
      </w:r>
      <w:r w:rsidRPr="00F037FE">
        <w:rPr>
          <w:rFonts w:ascii="Arial" w:hAnsi="Arial" w:cs="Arial"/>
          <w:spacing w:val="-3"/>
          <w:sz w:val="20"/>
          <w:szCs w:val="20"/>
        </w:rPr>
        <w:t xml:space="preserve"> </w:t>
      </w:r>
      <w:r w:rsidRPr="00F037FE">
        <w:rPr>
          <w:rFonts w:ascii="Arial" w:hAnsi="Arial" w:cs="Arial"/>
          <w:sz w:val="20"/>
          <w:szCs w:val="20"/>
        </w:rPr>
        <w:t>пропускну</w:t>
      </w:r>
      <w:r w:rsidRPr="00F037FE">
        <w:rPr>
          <w:rFonts w:ascii="Arial" w:hAnsi="Arial" w:cs="Arial"/>
          <w:spacing w:val="-3"/>
          <w:sz w:val="20"/>
          <w:szCs w:val="20"/>
        </w:rPr>
        <w:t xml:space="preserve"> </w:t>
      </w:r>
      <w:r w:rsidRPr="00F037FE">
        <w:rPr>
          <w:rFonts w:ascii="Arial" w:hAnsi="Arial" w:cs="Arial"/>
          <w:sz w:val="20"/>
          <w:szCs w:val="20"/>
        </w:rPr>
        <w:t>спроможність</w:t>
      </w:r>
      <w:r w:rsidRPr="00F037FE">
        <w:rPr>
          <w:rFonts w:ascii="Arial" w:hAnsi="Arial" w:cs="Arial"/>
          <w:spacing w:val="-1"/>
          <w:sz w:val="20"/>
          <w:szCs w:val="20"/>
        </w:rPr>
        <w:t xml:space="preserve"> </w:t>
      </w:r>
      <w:r w:rsidRPr="00F037FE">
        <w:rPr>
          <w:rFonts w:ascii="Arial" w:hAnsi="Arial" w:cs="Arial"/>
          <w:sz w:val="20"/>
          <w:szCs w:val="20"/>
        </w:rPr>
        <w:t>тиру</w:t>
      </w:r>
      <w:r w:rsidRPr="00F037FE">
        <w:rPr>
          <w:rFonts w:ascii="Arial" w:hAnsi="Arial" w:cs="Arial"/>
          <w:spacing w:val="-3"/>
          <w:sz w:val="20"/>
          <w:szCs w:val="20"/>
        </w:rPr>
        <w:t xml:space="preserve"> </w:t>
      </w:r>
      <w:r w:rsidRPr="00F037FE">
        <w:rPr>
          <w:rFonts w:ascii="Arial" w:hAnsi="Arial" w:cs="Arial"/>
          <w:sz w:val="20"/>
          <w:szCs w:val="20"/>
        </w:rPr>
        <w:t>розміщуються</w:t>
      </w:r>
      <w:r w:rsidRPr="00F037FE">
        <w:rPr>
          <w:rFonts w:ascii="Arial" w:hAnsi="Arial" w:cs="Arial"/>
          <w:spacing w:val="-2"/>
          <w:sz w:val="20"/>
          <w:szCs w:val="20"/>
        </w:rPr>
        <w:t xml:space="preserve"> </w:t>
      </w:r>
      <w:r w:rsidRPr="00F037FE">
        <w:rPr>
          <w:rFonts w:ascii="Arial" w:hAnsi="Arial" w:cs="Arial"/>
          <w:sz w:val="20"/>
          <w:szCs w:val="20"/>
        </w:rPr>
        <w:t>окремо</w:t>
      </w:r>
      <w:r w:rsidRPr="00F037FE">
        <w:rPr>
          <w:rFonts w:ascii="Arial" w:hAnsi="Arial" w:cs="Arial"/>
          <w:spacing w:val="-1"/>
          <w:sz w:val="20"/>
          <w:szCs w:val="20"/>
        </w:rPr>
        <w:t xml:space="preserve"> </w:t>
      </w:r>
      <w:r w:rsidRPr="00F037FE">
        <w:rPr>
          <w:rFonts w:ascii="Arial" w:hAnsi="Arial" w:cs="Arial"/>
          <w:sz w:val="20"/>
          <w:szCs w:val="20"/>
        </w:rPr>
        <w:t>від роздягалень. На стрільбищах душові, розташовані окремо від роздягалень, передбачаються виходячи тільки із кількості місць для перевдягання в боксах.</w:t>
      </w:r>
    </w:p>
    <w:p w14:paraId="0C346DA7" w14:textId="77777777" w:rsidR="00A76B49" w:rsidRDefault="002455BA" w:rsidP="00487912">
      <w:pPr>
        <w:pStyle w:val="4"/>
        <w:spacing w:after="60"/>
        <w:ind w:left="808"/>
        <w:rPr>
          <w:rFonts w:ascii="Arial" w:hAnsi="Arial" w:cs="Arial"/>
          <w:spacing w:val="-5"/>
          <w:sz w:val="20"/>
          <w:szCs w:val="20"/>
        </w:rPr>
      </w:pPr>
      <w:r w:rsidRPr="00F037FE">
        <w:rPr>
          <w:rFonts w:ascii="Arial" w:hAnsi="Arial" w:cs="Arial"/>
          <w:sz w:val="20"/>
          <w:szCs w:val="20"/>
        </w:rPr>
        <w:t>Таблиця</w:t>
      </w:r>
      <w:r w:rsidRPr="00F037FE">
        <w:rPr>
          <w:rFonts w:ascii="Arial" w:hAnsi="Arial" w:cs="Arial"/>
          <w:spacing w:val="-5"/>
          <w:sz w:val="20"/>
          <w:szCs w:val="20"/>
        </w:rPr>
        <w:t xml:space="preserve"> 14</w:t>
      </w:r>
    </w:p>
    <w:tbl>
      <w:tblPr>
        <w:tblStyle w:val="TableNormal"/>
        <w:tblW w:w="9641" w:type="dxa"/>
        <w:tblInd w:w="3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80"/>
        <w:gridCol w:w="2561"/>
        <w:gridCol w:w="1879"/>
        <w:gridCol w:w="1721"/>
      </w:tblGrid>
      <w:tr w:rsidR="00A76B49" w:rsidRPr="008D52AD" w14:paraId="67969E4F" w14:textId="77777777" w:rsidTr="008C3A1C">
        <w:trPr>
          <w:trHeight w:val="285"/>
        </w:trPr>
        <w:tc>
          <w:tcPr>
            <w:tcW w:w="3480" w:type="dxa"/>
            <w:vMerge w:val="restart"/>
          </w:tcPr>
          <w:p w14:paraId="525F698C" w14:textId="77777777" w:rsidR="00A76B49" w:rsidRPr="008D52AD" w:rsidRDefault="00A76B49">
            <w:pPr>
              <w:pStyle w:val="TableParagraph"/>
              <w:rPr>
                <w:rFonts w:ascii="Arial" w:hAnsi="Arial" w:cs="Arial"/>
                <w:b/>
                <w:sz w:val="18"/>
                <w:szCs w:val="18"/>
              </w:rPr>
            </w:pPr>
          </w:p>
          <w:p w14:paraId="3160FD72" w14:textId="77777777" w:rsidR="00A76B49" w:rsidRPr="008D52AD" w:rsidRDefault="00A76B49">
            <w:pPr>
              <w:pStyle w:val="TableParagraph"/>
              <w:spacing w:before="179"/>
              <w:rPr>
                <w:rFonts w:ascii="Arial" w:hAnsi="Arial" w:cs="Arial"/>
                <w:b/>
                <w:sz w:val="18"/>
                <w:szCs w:val="18"/>
              </w:rPr>
            </w:pPr>
          </w:p>
          <w:p w14:paraId="70E7D33B" w14:textId="77777777" w:rsidR="00A76B49" w:rsidRPr="008D52AD" w:rsidRDefault="002455BA">
            <w:pPr>
              <w:pStyle w:val="TableParagraph"/>
              <w:spacing w:before="1"/>
              <w:ind w:left="17" w:right="3"/>
              <w:jc w:val="center"/>
              <w:rPr>
                <w:rFonts w:ascii="Arial" w:hAnsi="Arial" w:cs="Arial"/>
                <w:b/>
                <w:sz w:val="18"/>
                <w:szCs w:val="18"/>
              </w:rPr>
            </w:pPr>
            <w:r w:rsidRPr="008D52AD">
              <w:rPr>
                <w:rFonts w:ascii="Arial" w:hAnsi="Arial" w:cs="Arial"/>
                <w:b/>
                <w:spacing w:val="-2"/>
                <w:sz w:val="18"/>
                <w:szCs w:val="18"/>
              </w:rPr>
              <w:t>Приміщення</w:t>
            </w:r>
          </w:p>
        </w:tc>
        <w:tc>
          <w:tcPr>
            <w:tcW w:w="6161" w:type="dxa"/>
            <w:gridSpan w:val="3"/>
            <w:tcBorders>
              <w:right w:val="single" w:sz="4" w:space="0" w:color="000000"/>
            </w:tcBorders>
          </w:tcPr>
          <w:p w14:paraId="089F6FF4" w14:textId="77777777" w:rsidR="00A76B49" w:rsidRPr="008D52AD" w:rsidRDefault="002455BA">
            <w:pPr>
              <w:pStyle w:val="TableParagraph"/>
              <w:spacing w:line="180" w:lineRule="exact"/>
              <w:ind w:left="892" w:right="885"/>
              <w:jc w:val="center"/>
              <w:rPr>
                <w:rFonts w:ascii="Arial" w:hAnsi="Arial" w:cs="Arial"/>
                <w:b/>
                <w:sz w:val="18"/>
                <w:szCs w:val="18"/>
              </w:rPr>
            </w:pPr>
            <w:r w:rsidRPr="008D52AD">
              <w:rPr>
                <w:rFonts w:ascii="Arial" w:hAnsi="Arial" w:cs="Arial"/>
                <w:b/>
                <w:spacing w:val="-2"/>
                <w:sz w:val="18"/>
                <w:szCs w:val="18"/>
              </w:rPr>
              <w:t>Споруди</w:t>
            </w:r>
          </w:p>
        </w:tc>
      </w:tr>
      <w:tr w:rsidR="00A76B49" w:rsidRPr="008D52AD" w14:paraId="557CFACC" w14:textId="77777777" w:rsidTr="008C3A1C">
        <w:trPr>
          <w:trHeight w:val="443"/>
        </w:trPr>
        <w:tc>
          <w:tcPr>
            <w:tcW w:w="3480" w:type="dxa"/>
            <w:vMerge/>
            <w:tcBorders>
              <w:top w:val="nil"/>
            </w:tcBorders>
          </w:tcPr>
          <w:p w14:paraId="18441F28" w14:textId="77777777" w:rsidR="00A76B49" w:rsidRPr="008D52AD" w:rsidRDefault="00A76B49">
            <w:pPr>
              <w:rPr>
                <w:rFonts w:ascii="Arial" w:hAnsi="Arial" w:cs="Arial"/>
                <w:sz w:val="18"/>
                <w:szCs w:val="18"/>
              </w:rPr>
            </w:pPr>
          </w:p>
        </w:tc>
        <w:tc>
          <w:tcPr>
            <w:tcW w:w="2561" w:type="dxa"/>
          </w:tcPr>
          <w:p w14:paraId="086C0EF0" w14:textId="77777777" w:rsidR="00A76B49" w:rsidRPr="008D52AD" w:rsidRDefault="002455BA">
            <w:pPr>
              <w:pStyle w:val="TableParagraph"/>
              <w:spacing w:before="56"/>
              <w:ind w:left="14" w:right="4"/>
              <w:jc w:val="center"/>
              <w:rPr>
                <w:rFonts w:ascii="Arial" w:hAnsi="Arial" w:cs="Arial"/>
                <w:b/>
                <w:sz w:val="18"/>
                <w:szCs w:val="18"/>
              </w:rPr>
            </w:pPr>
            <w:r w:rsidRPr="008D52AD">
              <w:rPr>
                <w:rFonts w:ascii="Arial" w:hAnsi="Arial" w:cs="Arial"/>
                <w:b/>
                <w:sz w:val="18"/>
                <w:szCs w:val="18"/>
              </w:rPr>
              <w:t>криті</w:t>
            </w:r>
            <w:r w:rsidRPr="008D52AD">
              <w:rPr>
                <w:rFonts w:ascii="Arial" w:hAnsi="Arial" w:cs="Arial"/>
                <w:b/>
                <w:sz w:val="18"/>
                <w:szCs w:val="18"/>
                <w:vertAlign w:val="superscript"/>
              </w:rPr>
              <w:t>1)</w:t>
            </w:r>
            <w:r w:rsidRPr="008D52AD">
              <w:rPr>
                <w:rFonts w:ascii="Arial" w:hAnsi="Arial" w:cs="Arial"/>
                <w:b/>
                <w:spacing w:val="-6"/>
                <w:sz w:val="18"/>
                <w:szCs w:val="18"/>
              </w:rPr>
              <w:t xml:space="preserve"> </w:t>
            </w:r>
            <w:r w:rsidRPr="008D52AD">
              <w:rPr>
                <w:rFonts w:ascii="Arial" w:hAnsi="Arial" w:cs="Arial"/>
                <w:b/>
                <w:sz w:val="18"/>
                <w:szCs w:val="18"/>
              </w:rPr>
              <w:t>і</w:t>
            </w:r>
            <w:r w:rsidRPr="008D52AD">
              <w:rPr>
                <w:rFonts w:ascii="Arial" w:hAnsi="Arial" w:cs="Arial"/>
                <w:b/>
                <w:spacing w:val="-6"/>
                <w:sz w:val="18"/>
                <w:szCs w:val="18"/>
              </w:rPr>
              <w:t xml:space="preserve"> </w:t>
            </w:r>
            <w:r w:rsidRPr="008D52AD">
              <w:rPr>
                <w:rFonts w:ascii="Arial" w:hAnsi="Arial" w:cs="Arial"/>
                <w:b/>
                <w:sz w:val="18"/>
                <w:szCs w:val="18"/>
              </w:rPr>
              <w:t>напіввідкриті</w:t>
            </w:r>
            <w:r w:rsidRPr="008D52AD">
              <w:rPr>
                <w:rFonts w:ascii="Arial" w:hAnsi="Arial" w:cs="Arial"/>
                <w:b/>
                <w:spacing w:val="-5"/>
                <w:sz w:val="18"/>
                <w:szCs w:val="18"/>
              </w:rPr>
              <w:t xml:space="preserve"> </w:t>
            </w:r>
            <w:r w:rsidRPr="008D52AD">
              <w:rPr>
                <w:rFonts w:ascii="Arial" w:hAnsi="Arial" w:cs="Arial"/>
                <w:b/>
                <w:spacing w:val="-4"/>
                <w:sz w:val="18"/>
                <w:szCs w:val="18"/>
              </w:rPr>
              <w:t>тири</w:t>
            </w:r>
          </w:p>
        </w:tc>
        <w:tc>
          <w:tcPr>
            <w:tcW w:w="1879" w:type="dxa"/>
          </w:tcPr>
          <w:p w14:paraId="3485B2A7" w14:textId="77777777" w:rsidR="00A76B49" w:rsidRPr="008D52AD" w:rsidRDefault="002455BA">
            <w:pPr>
              <w:pStyle w:val="TableParagraph"/>
              <w:spacing w:before="55"/>
              <w:ind w:left="407" w:right="106" w:hanging="284"/>
              <w:rPr>
                <w:rFonts w:ascii="Arial" w:hAnsi="Arial" w:cs="Arial"/>
                <w:b/>
                <w:sz w:val="18"/>
                <w:szCs w:val="18"/>
              </w:rPr>
            </w:pPr>
            <w:r w:rsidRPr="008D52AD">
              <w:rPr>
                <w:rFonts w:ascii="Arial" w:hAnsi="Arial" w:cs="Arial"/>
                <w:b/>
                <w:sz w:val="18"/>
                <w:szCs w:val="18"/>
              </w:rPr>
              <w:t>окремо</w:t>
            </w:r>
            <w:r w:rsidRPr="008D52AD">
              <w:rPr>
                <w:rFonts w:ascii="Arial" w:hAnsi="Arial" w:cs="Arial"/>
                <w:b/>
                <w:spacing w:val="-12"/>
                <w:sz w:val="18"/>
                <w:szCs w:val="18"/>
              </w:rPr>
              <w:t xml:space="preserve"> </w:t>
            </w:r>
            <w:r w:rsidRPr="008D52AD">
              <w:rPr>
                <w:rFonts w:ascii="Arial" w:hAnsi="Arial" w:cs="Arial"/>
                <w:b/>
                <w:sz w:val="18"/>
                <w:szCs w:val="18"/>
              </w:rPr>
              <w:t>розташовані відкриті тири</w:t>
            </w:r>
          </w:p>
        </w:tc>
        <w:tc>
          <w:tcPr>
            <w:tcW w:w="1721" w:type="dxa"/>
            <w:tcBorders>
              <w:right w:val="single" w:sz="4" w:space="0" w:color="000000"/>
            </w:tcBorders>
          </w:tcPr>
          <w:p w14:paraId="0823839E" w14:textId="77777777" w:rsidR="00A76B49" w:rsidRPr="008D52AD" w:rsidRDefault="002455BA">
            <w:pPr>
              <w:pStyle w:val="TableParagraph"/>
              <w:spacing w:before="56"/>
              <w:ind w:left="13" w:right="3"/>
              <w:jc w:val="center"/>
              <w:rPr>
                <w:rFonts w:ascii="Arial" w:hAnsi="Arial" w:cs="Arial"/>
                <w:b/>
                <w:sz w:val="18"/>
                <w:szCs w:val="18"/>
              </w:rPr>
            </w:pPr>
            <w:r w:rsidRPr="008D52AD">
              <w:rPr>
                <w:rFonts w:ascii="Arial" w:hAnsi="Arial" w:cs="Arial"/>
                <w:b/>
                <w:spacing w:val="-2"/>
                <w:sz w:val="18"/>
                <w:szCs w:val="18"/>
              </w:rPr>
              <w:t>стрільбища</w:t>
            </w:r>
            <w:r w:rsidRPr="008D52AD">
              <w:rPr>
                <w:rFonts w:ascii="Arial" w:hAnsi="Arial" w:cs="Arial"/>
                <w:b/>
                <w:spacing w:val="-2"/>
                <w:sz w:val="18"/>
                <w:szCs w:val="18"/>
                <w:vertAlign w:val="superscript"/>
              </w:rPr>
              <w:t>1)</w:t>
            </w:r>
          </w:p>
        </w:tc>
      </w:tr>
      <w:tr w:rsidR="00A76B49" w:rsidRPr="008D52AD" w14:paraId="71854AE1" w14:textId="77777777" w:rsidTr="00633219">
        <w:trPr>
          <w:trHeight w:val="592"/>
        </w:trPr>
        <w:tc>
          <w:tcPr>
            <w:tcW w:w="3480" w:type="dxa"/>
            <w:vMerge/>
            <w:tcBorders>
              <w:top w:val="nil"/>
            </w:tcBorders>
          </w:tcPr>
          <w:p w14:paraId="36AE3901" w14:textId="77777777" w:rsidR="00A76B49" w:rsidRPr="008D52AD" w:rsidRDefault="00A76B49">
            <w:pPr>
              <w:rPr>
                <w:rFonts w:ascii="Arial" w:hAnsi="Arial" w:cs="Arial"/>
                <w:sz w:val="18"/>
                <w:szCs w:val="18"/>
              </w:rPr>
            </w:pPr>
          </w:p>
        </w:tc>
        <w:tc>
          <w:tcPr>
            <w:tcW w:w="6161" w:type="dxa"/>
            <w:gridSpan w:val="3"/>
            <w:tcBorders>
              <w:right w:val="single" w:sz="4" w:space="0" w:color="000000"/>
            </w:tcBorders>
          </w:tcPr>
          <w:p w14:paraId="54CDAD7C" w14:textId="77777777" w:rsidR="00A76B49" w:rsidRPr="008D52AD" w:rsidRDefault="002455BA">
            <w:pPr>
              <w:pStyle w:val="TableParagraph"/>
              <w:spacing w:before="56"/>
              <w:ind w:left="1857" w:right="555" w:hanging="1292"/>
              <w:rPr>
                <w:rFonts w:ascii="Arial" w:hAnsi="Arial" w:cs="Arial"/>
                <w:b/>
                <w:sz w:val="18"/>
                <w:szCs w:val="18"/>
              </w:rPr>
            </w:pPr>
            <w:r w:rsidRPr="008D52AD">
              <w:rPr>
                <w:rFonts w:ascii="Arial" w:hAnsi="Arial" w:cs="Arial"/>
                <w:b/>
                <w:sz w:val="18"/>
                <w:szCs w:val="18"/>
              </w:rPr>
              <w:t>площа</w:t>
            </w:r>
            <w:r w:rsidRPr="008D52AD">
              <w:rPr>
                <w:rFonts w:ascii="Arial" w:hAnsi="Arial" w:cs="Arial"/>
                <w:b/>
                <w:spacing w:val="-4"/>
                <w:sz w:val="18"/>
                <w:szCs w:val="18"/>
              </w:rPr>
              <w:t xml:space="preserve"> </w:t>
            </w:r>
            <w:r w:rsidRPr="008D52AD">
              <w:rPr>
                <w:rFonts w:ascii="Arial" w:hAnsi="Arial" w:cs="Arial"/>
                <w:b/>
                <w:sz w:val="18"/>
                <w:szCs w:val="18"/>
              </w:rPr>
              <w:t>приміщення,</w:t>
            </w:r>
            <w:r w:rsidRPr="008D52AD">
              <w:rPr>
                <w:rFonts w:ascii="Arial" w:hAnsi="Arial" w:cs="Arial"/>
                <w:b/>
                <w:spacing w:val="-5"/>
                <w:sz w:val="18"/>
                <w:szCs w:val="18"/>
              </w:rPr>
              <w:t xml:space="preserve"> </w:t>
            </w:r>
            <w:r w:rsidRPr="008D52AD">
              <w:rPr>
                <w:rFonts w:ascii="Arial" w:hAnsi="Arial" w:cs="Arial"/>
                <w:b/>
                <w:sz w:val="18"/>
                <w:szCs w:val="18"/>
              </w:rPr>
              <w:t>м</w:t>
            </w:r>
            <w:r w:rsidRPr="008D52AD">
              <w:rPr>
                <w:rFonts w:ascii="Arial" w:hAnsi="Arial" w:cs="Arial"/>
                <w:b/>
                <w:sz w:val="18"/>
                <w:szCs w:val="18"/>
                <w:vertAlign w:val="superscript"/>
              </w:rPr>
              <w:t>2</w:t>
            </w:r>
            <w:r w:rsidRPr="008D52AD">
              <w:rPr>
                <w:rFonts w:ascii="Arial" w:hAnsi="Arial" w:cs="Arial"/>
                <w:b/>
                <w:sz w:val="18"/>
                <w:szCs w:val="18"/>
              </w:rPr>
              <w:t>,</w:t>
            </w:r>
            <w:r w:rsidRPr="008D52AD">
              <w:rPr>
                <w:rFonts w:ascii="Arial" w:hAnsi="Arial" w:cs="Arial"/>
                <w:b/>
                <w:spacing w:val="-3"/>
                <w:sz w:val="18"/>
                <w:szCs w:val="18"/>
              </w:rPr>
              <w:t xml:space="preserve"> </w:t>
            </w:r>
            <w:r w:rsidRPr="008D52AD">
              <w:rPr>
                <w:rFonts w:ascii="Arial" w:hAnsi="Arial" w:cs="Arial"/>
                <w:b/>
                <w:sz w:val="18"/>
                <w:szCs w:val="18"/>
              </w:rPr>
              <w:t>або</w:t>
            </w:r>
            <w:r w:rsidRPr="008D52AD">
              <w:rPr>
                <w:rFonts w:ascii="Arial" w:hAnsi="Arial" w:cs="Arial"/>
                <w:b/>
                <w:spacing w:val="-3"/>
                <w:sz w:val="18"/>
                <w:szCs w:val="18"/>
              </w:rPr>
              <w:t xml:space="preserve"> </w:t>
            </w:r>
            <w:r w:rsidRPr="008D52AD">
              <w:rPr>
                <w:rFonts w:ascii="Arial" w:hAnsi="Arial" w:cs="Arial"/>
                <w:b/>
                <w:sz w:val="18"/>
                <w:szCs w:val="18"/>
              </w:rPr>
              <w:t>площа</w:t>
            </w:r>
            <w:r w:rsidRPr="008D52AD">
              <w:rPr>
                <w:rFonts w:ascii="Arial" w:hAnsi="Arial" w:cs="Arial"/>
                <w:b/>
                <w:spacing w:val="-4"/>
                <w:sz w:val="18"/>
                <w:szCs w:val="18"/>
              </w:rPr>
              <w:t xml:space="preserve"> </w:t>
            </w:r>
            <w:r w:rsidRPr="008D52AD">
              <w:rPr>
                <w:rFonts w:ascii="Arial" w:hAnsi="Arial" w:cs="Arial"/>
                <w:b/>
                <w:sz w:val="18"/>
                <w:szCs w:val="18"/>
              </w:rPr>
              <w:t>на</w:t>
            </w:r>
            <w:r w:rsidRPr="008D52AD">
              <w:rPr>
                <w:rFonts w:ascii="Arial" w:hAnsi="Arial" w:cs="Arial"/>
                <w:b/>
                <w:spacing w:val="-4"/>
                <w:sz w:val="18"/>
                <w:szCs w:val="18"/>
              </w:rPr>
              <w:t xml:space="preserve"> </w:t>
            </w:r>
            <w:r w:rsidRPr="008D52AD">
              <w:rPr>
                <w:rFonts w:ascii="Arial" w:hAnsi="Arial" w:cs="Arial"/>
                <w:b/>
                <w:sz w:val="18"/>
                <w:szCs w:val="18"/>
              </w:rPr>
              <w:t>одне</w:t>
            </w:r>
            <w:r w:rsidRPr="008D52AD">
              <w:rPr>
                <w:rFonts w:ascii="Arial" w:hAnsi="Arial" w:cs="Arial"/>
                <w:b/>
                <w:spacing w:val="-6"/>
                <w:sz w:val="18"/>
                <w:szCs w:val="18"/>
              </w:rPr>
              <w:t xml:space="preserve"> </w:t>
            </w:r>
            <w:r w:rsidRPr="008D52AD">
              <w:rPr>
                <w:rFonts w:ascii="Arial" w:hAnsi="Arial" w:cs="Arial"/>
                <w:b/>
                <w:sz w:val="18"/>
                <w:szCs w:val="18"/>
              </w:rPr>
              <w:t>місце,</w:t>
            </w:r>
            <w:r w:rsidRPr="008D52AD">
              <w:rPr>
                <w:rFonts w:ascii="Arial" w:hAnsi="Arial" w:cs="Arial"/>
                <w:b/>
                <w:spacing w:val="-5"/>
                <w:sz w:val="18"/>
                <w:szCs w:val="18"/>
              </w:rPr>
              <w:t xml:space="preserve"> </w:t>
            </w:r>
            <w:r w:rsidRPr="008D52AD">
              <w:rPr>
                <w:rFonts w:ascii="Arial" w:hAnsi="Arial" w:cs="Arial"/>
                <w:b/>
                <w:sz w:val="18"/>
                <w:szCs w:val="18"/>
              </w:rPr>
              <w:t>м</w:t>
            </w:r>
            <w:r w:rsidRPr="008D52AD">
              <w:rPr>
                <w:rFonts w:ascii="Arial" w:hAnsi="Arial" w:cs="Arial"/>
                <w:b/>
                <w:sz w:val="18"/>
                <w:szCs w:val="18"/>
                <w:vertAlign w:val="superscript"/>
              </w:rPr>
              <w:t>2</w:t>
            </w:r>
            <w:r w:rsidRPr="008D52AD">
              <w:rPr>
                <w:rFonts w:ascii="Arial" w:hAnsi="Arial" w:cs="Arial"/>
                <w:b/>
                <w:sz w:val="18"/>
                <w:szCs w:val="18"/>
              </w:rPr>
              <w:t>,</w:t>
            </w:r>
            <w:r w:rsidRPr="008D52AD">
              <w:rPr>
                <w:rFonts w:ascii="Arial" w:hAnsi="Arial" w:cs="Arial"/>
                <w:b/>
                <w:spacing w:val="-3"/>
                <w:sz w:val="18"/>
                <w:szCs w:val="18"/>
              </w:rPr>
              <w:t xml:space="preserve"> </w:t>
            </w:r>
            <w:r w:rsidRPr="008D52AD">
              <w:rPr>
                <w:rFonts w:ascii="Arial" w:hAnsi="Arial" w:cs="Arial"/>
                <w:b/>
                <w:sz w:val="18"/>
                <w:szCs w:val="18"/>
              </w:rPr>
              <w:t>не</w:t>
            </w:r>
            <w:r w:rsidRPr="008D52AD">
              <w:rPr>
                <w:rFonts w:ascii="Arial" w:hAnsi="Arial" w:cs="Arial"/>
                <w:b/>
                <w:spacing w:val="-6"/>
                <w:sz w:val="18"/>
                <w:szCs w:val="18"/>
              </w:rPr>
              <w:t xml:space="preserve"> </w:t>
            </w:r>
            <w:r w:rsidRPr="008D52AD">
              <w:rPr>
                <w:rFonts w:ascii="Arial" w:hAnsi="Arial" w:cs="Arial"/>
                <w:b/>
                <w:sz w:val="18"/>
                <w:szCs w:val="18"/>
              </w:rPr>
              <w:t>менше, і розрахункова кількість місць</w:t>
            </w:r>
          </w:p>
        </w:tc>
      </w:tr>
      <w:tr w:rsidR="00A76B49" w:rsidRPr="008D52AD" w14:paraId="2C674AD2" w14:textId="77777777" w:rsidTr="008C3A1C">
        <w:trPr>
          <w:trHeight w:val="265"/>
        </w:trPr>
        <w:tc>
          <w:tcPr>
            <w:tcW w:w="3480" w:type="dxa"/>
          </w:tcPr>
          <w:p w14:paraId="21969BF7" w14:textId="77777777" w:rsidR="00A76B49" w:rsidRPr="008D52AD" w:rsidRDefault="002455BA">
            <w:pPr>
              <w:pStyle w:val="TableParagraph"/>
              <w:spacing w:line="180" w:lineRule="exact"/>
              <w:ind w:left="17"/>
              <w:jc w:val="center"/>
              <w:rPr>
                <w:rFonts w:ascii="Arial" w:hAnsi="Arial" w:cs="Arial"/>
                <w:b/>
                <w:sz w:val="18"/>
                <w:szCs w:val="18"/>
              </w:rPr>
            </w:pPr>
            <w:r w:rsidRPr="008D52AD">
              <w:rPr>
                <w:rFonts w:ascii="Arial" w:hAnsi="Arial" w:cs="Arial"/>
                <w:b/>
                <w:spacing w:val="-10"/>
                <w:sz w:val="18"/>
                <w:szCs w:val="18"/>
              </w:rPr>
              <w:t>1</w:t>
            </w:r>
          </w:p>
        </w:tc>
        <w:tc>
          <w:tcPr>
            <w:tcW w:w="2561" w:type="dxa"/>
          </w:tcPr>
          <w:p w14:paraId="29EA20E2" w14:textId="77777777" w:rsidR="00A76B49" w:rsidRPr="008D52AD" w:rsidRDefault="002455BA">
            <w:pPr>
              <w:pStyle w:val="TableParagraph"/>
              <w:spacing w:line="180" w:lineRule="exact"/>
              <w:ind w:left="14"/>
              <w:jc w:val="center"/>
              <w:rPr>
                <w:rFonts w:ascii="Arial" w:hAnsi="Arial" w:cs="Arial"/>
                <w:b/>
                <w:sz w:val="18"/>
                <w:szCs w:val="18"/>
              </w:rPr>
            </w:pPr>
            <w:r w:rsidRPr="008D52AD">
              <w:rPr>
                <w:rFonts w:ascii="Arial" w:hAnsi="Arial" w:cs="Arial"/>
                <w:b/>
                <w:spacing w:val="-10"/>
                <w:sz w:val="18"/>
                <w:szCs w:val="18"/>
              </w:rPr>
              <w:t>2</w:t>
            </w:r>
          </w:p>
        </w:tc>
        <w:tc>
          <w:tcPr>
            <w:tcW w:w="1879" w:type="dxa"/>
          </w:tcPr>
          <w:p w14:paraId="15FC42E3" w14:textId="77777777" w:rsidR="00A76B49" w:rsidRPr="008D52AD" w:rsidRDefault="002455BA">
            <w:pPr>
              <w:pStyle w:val="TableParagraph"/>
              <w:spacing w:line="180" w:lineRule="exact"/>
              <w:ind w:left="12" w:right="2"/>
              <w:jc w:val="center"/>
              <w:rPr>
                <w:rFonts w:ascii="Arial" w:hAnsi="Arial" w:cs="Arial"/>
                <w:b/>
                <w:sz w:val="18"/>
                <w:szCs w:val="18"/>
              </w:rPr>
            </w:pPr>
            <w:r w:rsidRPr="008D52AD">
              <w:rPr>
                <w:rFonts w:ascii="Arial" w:hAnsi="Arial" w:cs="Arial"/>
                <w:b/>
                <w:spacing w:val="-10"/>
                <w:sz w:val="18"/>
                <w:szCs w:val="18"/>
              </w:rPr>
              <w:t>3</w:t>
            </w:r>
          </w:p>
        </w:tc>
        <w:tc>
          <w:tcPr>
            <w:tcW w:w="1721" w:type="dxa"/>
            <w:tcBorders>
              <w:right w:val="single" w:sz="4" w:space="0" w:color="000000"/>
            </w:tcBorders>
          </w:tcPr>
          <w:p w14:paraId="099ECE91" w14:textId="77777777" w:rsidR="00A76B49" w:rsidRPr="008D52AD" w:rsidRDefault="002455BA">
            <w:pPr>
              <w:pStyle w:val="TableParagraph"/>
              <w:spacing w:line="180" w:lineRule="exact"/>
              <w:ind w:left="13" w:right="1"/>
              <w:jc w:val="center"/>
              <w:rPr>
                <w:rFonts w:ascii="Arial" w:hAnsi="Arial" w:cs="Arial"/>
                <w:b/>
                <w:sz w:val="18"/>
                <w:szCs w:val="18"/>
              </w:rPr>
            </w:pPr>
            <w:r w:rsidRPr="008D52AD">
              <w:rPr>
                <w:rFonts w:ascii="Arial" w:hAnsi="Arial" w:cs="Arial"/>
                <w:b/>
                <w:spacing w:val="-10"/>
                <w:sz w:val="18"/>
                <w:szCs w:val="18"/>
              </w:rPr>
              <w:t>4</w:t>
            </w:r>
          </w:p>
        </w:tc>
      </w:tr>
      <w:tr w:rsidR="00A76B49" w:rsidRPr="008D52AD" w14:paraId="18520CC0" w14:textId="77777777" w:rsidTr="008C3A1C">
        <w:trPr>
          <w:trHeight w:val="925"/>
        </w:trPr>
        <w:tc>
          <w:tcPr>
            <w:tcW w:w="3480" w:type="dxa"/>
          </w:tcPr>
          <w:p w14:paraId="11AE3255" w14:textId="77777777" w:rsidR="00A76B49" w:rsidRPr="008D52AD" w:rsidRDefault="002455BA" w:rsidP="00633219">
            <w:pPr>
              <w:pStyle w:val="TableParagraph"/>
              <w:rPr>
                <w:rFonts w:ascii="Arial" w:hAnsi="Arial" w:cs="Arial"/>
                <w:b/>
                <w:sz w:val="18"/>
                <w:szCs w:val="18"/>
              </w:rPr>
            </w:pPr>
            <w:r w:rsidRPr="008D52AD">
              <w:rPr>
                <w:rFonts w:ascii="Arial" w:hAnsi="Arial" w:cs="Arial"/>
                <w:b/>
                <w:sz w:val="18"/>
                <w:szCs w:val="18"/>
              </w:rPr>
              <w:t>1.</w:t>
            </w:r>
            <w:r w:rsidRPr="008D52AD">
              <w:rPr>
                <w:rFonts w:ascii="Arial" w:hAnsi="Arial" w:cs="Arial"/>
                <w:b/>
                <w:spacing w:val="-3"/>
                <w:sz w:val="18"/>
                <w:szCs w:val="18"/>
              </w:rPr>
              <w:t xml:space="preserve"> </w:t>
            </w:r>
            <w:r w:rsidRPr="008D52AD">
              <w:rPr>
                <w:rFonts w:ascii="Arial" w:hAnsi="Arial" w:cs="Arial"/>
                <w:b/>
                <w:sz w:val="18"/>
                <w:szCs w:val="18"/>
              </w:rPr>
              <w:t>Приміщення</w:t>
            </w:r>
            <w:r w:rsidRPr="008D52AD">
              <w:rPr>
                <w:rFonts w:ascii="Arial" w:hAnsi="Arial" w:cs="Arial"/>
                <w:b/>
                <w:spacing w:val="-2"/>
                <w:sz w:val="18"/>
                <w:szCs w:val="18"/>
              </w:rPr>
              <w:t xml:space="preserve"> </w:t>
            </w:r>
            <w:r w:rsidRPr="008D52AD">
              <w:rPr>
                <w:rFonts w:ascii="Arial" w:hAnsi="Arial" w:cs="Arial"/>
                <w:b/>
                <w:sz w:val="18"/>
                <w:szCs w:val="18"/>
              </w:rPr>
              <w:t>для</w:t>
            </w:r>
            <w:r w:rsidRPr="008D52AD">
              <w:rPr>
                <w:rFonts w:ascii="Arial" w:hAnsi="Arial" w:cs="Arial"/>
                <w:b/>
                <w:spacing w:val="-4"/>
                <w:sz w:val="18"/>
                <w:szCs w:val="18"/>
              </w:rPr>
              <w:t xml:space="preserve"> </w:t>
            </w:r>
            <w:r w:rsidRPr="008D52AD">
              <w:rPr>
                <w:rFonts w:ascii="Arial" w:hAnsi="Arial" w:cs="Arial"/>
                <w:b/>
                <w:sz w:val="18"/>
                <w:szCs w:val="18"/>
              </w:rPr>
              <w:t>чищення</w:t>
            </w:r>
            <w:r w:rsidRPr="008D52AD">
              <w:rPr>
                <w:rFonts w:ascii="Arial" w:hAnsi="Arial" w:cs="Arial"/>
                <w:b/>
                <w:spacing w:val="-2"/>
                <w:sz w:val="18"/>
                <w:szCs w:val="18"/>
              </w:rPr>
              <w:t xml:space="preserve"> зброї</w:t>
            </w:r>
            <w:r w:rsidRPr="008D52AD">
              <w:rPr>
                <w:rFonts w:ascii="Arial" w:hAnsi="Arial" w:cs="Arial"/>
                <w:b/>
                <w:spacing w:val="-2"/>
                <w:position w:val="6"/>
                <w:sz w:val="18"/>
                <w:szCs w:val="18"/>
                <w:vertAlign w:val="superscript"/>
              </w:rPr>
              <w:t>2</w:t>
            </w:r>
            <w:r w:rsidRPr="008D52AD">
              <w:rPr>
                <w:rFonts w:ascii="Arial" w:hAnsi="Arial" w:cs="Arial"/>
                <w:b/>
                <w:spacing w:val="-2"/>
                <w:position w:val="6"/>
                <w:sz w:val="18"/>
                <w:szCs w:val="18"/>
              </w:rPr>
              <w:t>)</w:t>
            </w:r>
            <w:r w:rsidRPr="008D52AD">
              <w:rPr>
                <w:rFonts w:ascii="Arial" w:hAnsi="Arial" w:cs="Arial"/>
                <w:b/>
                <w:spacing w:val="-2"/>
                <w:sz w:val="18"/>
                <w:szCs w:val="18"/>
              </w:rPr>
              <w:t>:</w:t>
            </w:r>
          </w:p>
          <w:p w14:paraId="62CDAAC3" w14:textId="77777777" w:rsidR="00A76B49" w:rsidRPr="008D52AD" w:rsidRDefault="002455BA" w:rsidP="00633219">
            <w:pPr>
              <w:pStyle w:val="TableParagraph"/>
              <w:rPr>
                <w:rFonts w:ascii="Arial" w:hAnsi="Arial" w:cs="Arial"/>
                <w:sz w:val="18"/>
                <w:szCs w:val="18"/>
              </w:rPr>
            </w:pPr>
            <w:r w:rsidRPr="008D52AD">
              <w:rPr>
                <w:rFonts w:ascii="Arial" w:hAnsi="Arial" w:cs="Arial"/>
                <w:sz w:val="18"/>
                <w:szCs w:val="18"/>
              </w:rPr>
              <w:t>в</w:t>
            </w:r>
            <w:r w:rsidRPr="008D52AD">
              <w:rPr>
                <w:rFonts w:ascii="Arial" w:hAnsi="Arial" w:cs="Arial"/>
                <w:spacing w:val="-8"/>
                <w:sz w:val="18"/>
                <w:szCs w:val="18"/>
              </w:rPr>
              <w:t xml:space="preserve"> </w:t>
            </w:r>
            <w:r w:rsidRPr="008D52AD">
              <w:rPr>
                <w:rFonts w:ascii="Arial" w:hAnsi="Arial" w:cs="Arial"/>
                <w:sz w:val="18"/>
                <w:szCs w:val="18"/>
              </w:rPr>
              <w:t>основному</w:t>
            </w:r>
            <w:r w:rsidRPr="008D52AD">
              <w:rPr>
                <w:rFonts w:ascii="Arial" w:hAnsi="Arial" w:cs="Arial"/>
                <w:spacing w:val="-9"/>
                <w:sz w:val="18"/>
                <w:szCs w:val="18"/>
              </w:rPr>
              <w:t xml:space="preserve"> </w:t>
            </w:r>
            <w:r w:rsidRPr="008D52AD">
              <w:rPr>
                <w:rFonts w:ascii="Arial" w:hAnsi="Arial" w:cs="Arial"/>
                <w:sz w:val="18"/>
                <w:szCs w:val="18"/>
              </w:rPr>
              <w:t>будинку</w:t>
            </w:r>
            <w:r w:rsidRPr="008D52AD">
              <w:rPr>
                <w:rFonts w:ascii="Arial" w:hAnsi="Arial" w:cs="Arial"/>
                <w:spacing w:val="-10"/>
                <w:sz w:val="18"/>
                <w:szCs w:val="18"/>
              </w:rPr>
              <w:t xml:space="preserve"> </w:t>
            </w:r>
            <w:r w:rsidRPr="008D52AD">
              <w:rPr>
                <w:rFonts w:ascii="Arial" w:hAnsi="Arial" w:cs="Arial"/>
                <w:spacing w:val="-2"/>
                <w:sz w:val="18"/>
                <w:szCs w:val="18"/>
              </w:rPr>
              <w:t>стрільбища</w:t>
            </w:r>
          </w:p>
          <w:p w14:paraId="071CEA69" w14:textId="77777777" w:rsidR="00A76B49" w:rsidRPr="008D52AD" w:rsidRDefault="00A76B49" w:rsidP="00633219">
            <w:pPr>
              <w:pStyle w:val="TableParagraph"/>
              <w:rPr>
                <w:rFonts w:ascii="Arial" w:hAnsi="Arial" w:cs="Arial"/>
                <w:b/>
                <w:sz w:val="18"/>
                <w:szCs w:val="18"/>
              </w:rPr>
            </w:pPr>
          </w:p>
          <w:p w14:paraId="7B598360" w14:textId="77777777" w:rsidR="00A76B49" w:rsidRPr="008D52AD" w:rsidRDefault="002455BA" w:rsidP="00633219">
            <w:pPr>
              <w:pStyle w:val="TableParagraph"/>
              <w:rPr>
                <w:rFonts w:ascii="Arial" w:hAnsi="Arial" w:cs="Arial"/>
                <w:sz w:val="18"/>
                <w:szCs w:val="18"/>
              </w:rPr>
            </w:pPr>
            <w:r w:rsidRPr="008D52AD">
              <w:rPr>
                <w:rFonts w:ascii="Arial" w:hAnsi="Arial" w:cs="Arial"/>
                <w:sz w:val="18"/>
                <w:szCs w:val="18"/>
              </w:rPr>
              <w:t>при</w:t>
            </w:r>
            <w:r w:rsidRPr="008D52AD">
              <w:rPr>
                <w:rFonts w:ascii="Arial" w:hAnsi="Arial" w:cs="Arial"/>
                <w:spacing w:val="-8"/>
                <w:sz w:val="18"/>
                <w:szCs w:val="18"/>
              </w:rPr>
              <w:t xml:space="preserve"> </w:t>
            </w:r>
            <w:r w:rsidRPr="008D52AD">
              <w:rPr>
                <w:rFonts w:ascii="Arial" w:hAnsi="Arial" w:cs="Arial"/>
                <w:sz w:val="18"/>
                <w:szCs w:val="18"/>
              </w:rPr>
              <w:t>стрілецьких</w:t>
            </w:r>
            <w:r w:rsidRPr="008D52AD">
              <w:rPr>
                <w:rFonts w:ascii="Arial" w:hAnsi="Arial" w:cs="Arial"/>
                <w:spacing w:val="-10"/>
                <w:sz w:val="18"/>
                <w:szCs w:val="18"/>
              </w:rPr>
              <w:t xml:space="preserve"> </w:t>
            </w:r>
            <w:r w:rsidRPr="008D52AD">
              <w:rPr>
                <w:rFonts w:ascii="Arial" w:hAnsi="Arial" w:cs="Arial"/>
                <w:sz w:val="18"/>
                <w:szCs w:val="18"/>
              </w:rPr>
              <w:t>галереях</w:t>
            </w:r>
            <w:r w:rsidRPr="008D52AD">
              <w:rPr>
                <w:rFonts w:ascii="Arial" w:hAnsi="Arial" w:cs="Arial"/>
                <w:spacing w:val="-10"/>
                <w:sz w:val="18"/>
                <w:szCs w:val="18"/>
              </w:rPr>
              <w:t xml:space="preserve"> </w:t>
            </w:r>
            <w:r w:rsidRPr="008D52AD">
              <w:rPr>
                <w:rFonts w:ascii="Arial" w:hAnsi="Arial" w:cs="Arial"/>
                <w:spacing w:val="-4"/>
                <w:sz w:val="18"/>
                <w:szCs w:val="18"/>
              </w:rPr>
              <w:t>тирів</w:t>
            </w:r>
          </w:p>
        </w:tc>
        <w:tc>
          <w:tcPr>
            <w:tcW w:w="4440" w:type="dxa"/>
            <w:gridSpan w:val="2"/>
          </w:tcPr>
          <w:p w14:paraId="3411F3C9" w14:textId="77777777" w:rsidR="00A76B49" w:rsidRPr="008D52AD" w:rsidRDefault="002455BA">
            <w:pPr>
              <w:pStyle w:val="TableParagraph"/>
              <w:spacing w:before="1"/>
              <w:ind w:left="16" w:right="3"/>
              <w:jc w:val="center"/>
              <w:rPr>
                <w:rFonts w:ascii="Arial" w:hAnsi="Arial" w:cs="Arial"/>
                <w:sz w:val="18"/>
                <w:szCs w:val="18"/>
              </w:rPr>
            </w:pPr>
            <w:r w:rsidRPr="008D52AD">
              <w:rPr>
                <w:rFonts w:ascii="Arial" w:hAnsi="Arial" w:cs="Arial"/>
                <w:sz w:val="18"/>
                <w:szCs w:val="18"/>
              </w:rPr>
              <w:t>1,8</w:t>
            </w:r>
            <w:r w:rsidRPr="008D52AD">
              <w:rPr>
                <w:rFonts w:ascii="Arial" w:hAnsi="Arial" w:cs="Arial"/>
                <w:spacing w:val="-2"/>
                <w:sz w:val="18"/>
                <w:szCs w:val="18"/>
              </w:rPr>
              <w:t xml:space="preserve"> </w:t>
            </w:r>
            <w:r w:rsidRPr="008D52AD">
              <w:rPr>
                <w:rFonts w:ascii="Arial" w:hAnsi="Arial" w:cs="Arial"/>
                <w:sz w:val="18"/>
                <w:szCs w:val="18"/>
              </w:rPr>
              <w:t>на</w:t>
            </w:r>
            <w:r w:rsidRPr="008D52AD">
              <w:rPr>
                <w:rFonts w:ascii="Arial" w:hAnsi="Arial" w:cs="Arial"/>
                <w:spacing w:val="-2"/>
                <w:sz w:val="18"/>
                <w:szCs w:val="18"/>
              </w:rPr>
              <w:t xml:space="preserve"> </w:t>
            </w:r>
            <w:r w:rsidRPr="008D52AD">
              <w:rPr>
                <w:rFonts w:ascii="Arial" w:hAnsi="Arial" w:cs="Arial"/>
                <w:sz w:val="18"/>
                <w:szCs w:val="18"/>
              </w:rPr>
              <w:t>одне</w:t>
            </w:r>
            <w:r w:rsidRPr="008D52AD">
              <w:rPr>
                <w:rFonts w:ascii="Arial" w:hAnsi="Arial" w:cs="Arial"/>
                <w:spacing w:val="-1"/>
                <w:sz w:val="18"/>
                <w:szCs w:val="18"/>
              </w:rPr>
              <w:t xml:space="preserve"> </w:t>
            </w:r>
            <w:r w:rsidRPr="008D52AD">
              <w:rPr>
                <w:rFonts w:ascii="Arial" w:hAnsi="Arial" w:cs="Arial"/>
                <w:sz w:val="18"/>
                <w:szCs w:val="18"/>
              </w:rPr>
              <w:t>місце,</w:t>
            </w:r>
            <w:r w:rsidRPr="008D52AD">
              <w:rPr>
                <w:rFonts w:ascii="Arial" w:hAnsi="Arial" w:cs="Arial"/>
                <w:spacing w:val="-3"/>
                <w:sz w:val="18"/>
                <w:szCs w:val="18"/>
              </w:rPr>
              <w:t xml:space="preserve"> </w:t>
            </w:r>
            <w:r w:rsidRPr="008D52AD">
              <w:rPr>
                <w:rFonts w:ascii="Arial" w:hAnsi="Arial" w:cs="Arial"/>
                <w:sz w:val="18"/>
                <w:szCs w:val="18"/>
              </w:rPr>
              <w:t>але</w:t>
            </w:r>
            <w:r w:rsidRPr="008D52AD">
              <w:rPr>
                <w:rFonts w:ascii="Arial" w:hAnsi="Arial" w:cs="Arial"/>
                <w:spacing w:val="-2"/>
                <w:sz w:val="18"/>
                <w:szCs w:val="18"/>
              </w:rPr>
              <w:t xml:space="preserve"> </w:t>
            </w:r>
            <w:r w:rsidRPr="008D52AD">
              <w:rPr>
                <w:rFonts w:ascii="Arial" w:hAnsi="Arial" w:cs="Arial"/>
                <w:sz w:val="18"/>
                <w:szCs w:val="18"/>
              </w:rPr>
              <w:t>не</w:t>
            </w:r>
            <w:r w:rsidRPr="008D52AD">
              <w:rPr>
                <w:rFonts w:ascii="Arial" w:hAnsi="Arial" w:cs="Arial"/>
                <w:spacing w:val="-3"/>
                <w:sz w:val="18"/>
                <w:szCs w:val="18"/>
              </w:rPr>
              <w:t xml:space="preserve"> </w:t>
            </w:r>
            <w:r w:rsidRPr="008D52AD">
              <w:rPr>
                <w:rFonts w:ascii="Arial" w:hAnsi="Arial" w:cs="Arial"/>
                <w:sz w:val="18"/>
                <w:szCs w:val="18"/>
              </w:rPr>
              <w:t>менше</w:t>
            </w:r>
            <w:r w:rsidRPr="008D52AD">
              <w:rPr>
                <w:rFonts w:ascii="Arial" w:hAnsi="Arial" w:cs="Arial"/>
                <w:spacing w:val="-4"/>
                <w:sz w:val="18"/>
                <w:szCs w:val="18"/>
              </w:rPr>
              <w:t xml:space="preserve"> </w:t>
            </w:r>
            <w:r w:rsidRPr="008D52AD">
              <w:rPr>
                <w:rFonts w:ascii="Arial" w:hAnsi="Arial" w:cs="Arial"/>
                <w:spacing w:val="-5"/>
                <w:sz w:val="18"/>
                <w:szCs w:val="18"/>
              </w:rPr>
              <w:t>10</w:t>
            </w:r>
          </w:p>
          <w:p w14:paraId="2FC22DE1" w14:textId="77777777" w:rsidR="00A76B49" w:rsidRPr="008D52AD" w:rsidRDefault="002455BA">
            <w:pPr>
              <w:pStyle w:val="TableParagraph"/>
              <w:spacing w:before="1"/>
              <w:ind w:left="16" w:right="1"/>
              <w:jc w:val="center"/>
              <w:rPr>
                <w:rFonts w:ascii="Arial" w:hAnsi="Arial" w:cs="Arial"/>
                <w:sz w:val="18"/>
                <w:szCs w:val="18"/>
              </w:rPr>
            </w:pPr>
            <w:r w:rsidRPr="008D52AD">
              <w:rPr>
                <w:rFonts w:ascii="Arial" w:hAnsi="Arial" w:cs="Arial"/>
                <w:spacing w:val="-10"/>
                <w:sz w:val="18"/>
                <w:szCs w:val="18"/>
              </w:rPr>
              <w:t>-</w:t>
            </w:r>
          </w:p>
          <w:p w14:paraId="4766CBA2" w14:textId="77777777" w:rsidR="00A76B49" w:rsidRPr="008D52AD" w:rsidRDefault="002455BA">
            <w:pPr>
              <w:pStyle w:val="TableParagraph"/>
              <w:spacing w:before="183"/>
              <w:ind w:left="16"/>
              <w:jc w:val="center"/>
              <w:rPr>
                <w:rFonts w:ascii="Arial" w:hAnsi="Arial" w:cs="Arial"/>
                <w:sz w:val="18"/>
                <w:szCs w:val="18"/>
              </w:rPr>
            </w:pPr>
            <w:r w:rsidRPr="008D52AD">
              <w:rPr>
                <w:rFonts w:ascii="Arial" w:hAnsi="Arial" w:cs="Arial"/>
                <w:sz w:val="18"/>
                <w:szCs w:val="18"/>
              </w:rPr>
              <w:t>Кількість</w:t>
            </w:r>
            <w:r w:rsidRPr="008D52AD">
              <w:rPr>
                <w:rFonts w:ascii="Arial" w:hAnsi="Arial" w:cs="Arial"/>
                <w:spacing w:val="-9"/>
                <w:sz w:val="18"/>
                <w:szCs w:val="18"/>
              </w:rPr>
              <w:t xml:space="preserve"> </w:t>
            </w:r>
            <w:r w:rsidRPr="008D52AD">
              <w:rPr>
                <w:rFonts w:ascii="Arial" w:hAnsi="Arial" w:cs="Arial"/>
                <w:sz w:val="18"/>
                <w:szCs w:val="18"/>
              </w:rPr>
              <w:t>місць</w:t>
            </w:r>
            <w:r w:rsidRPr="008D52AD">
              <w:rPr>
                <w:rFonts w:ascii="Arial" w:hAnsi="Arial" w:cs="Arial"/>
                <w:spacing w:val="-6"/>
                <w:sz w:val="18"/>
                <w:szCs w:val="18"/>
              </w:rPr>
              <w:t xml:space="preserve"> </w:t>
            </w:r>
            <w:r w:rsidRPr="008D52AD">
              <w:rPr>
                <w:rFonts w:ascii="Arial" w:hAnsi="Arial" w:cs="Arial"/>
                <w:sz w:val="18"/>
                <w:szCs w:val="18"/>
              </w:rPr>
              <w:t>-</w:t>
            </w:r>
            <w:r w:rsidRPr="008D52AD">
              <w:rPr>
                <w:rFonts w:ascii="Arial" w:hAnsi="Arial" w:cs="Arial"/>
                <w:spacing w:val="-11"/>
                <w:sz w:val="18"/>
                <w:szCs w:val="18"/>
              </w:rPr>
              <w:t xml:space="preserve"> </w:t>
            </w:r>
            <w:r w:rsidRPr="008D52AD">
              <w:rPr>
                <w:rFonts w:ascii="Arial" w:hAnsi="Arial" w:cs="Arial"/>
                <w:sz w:val="18"/>
                <w:szCs w:val="18"/>
              </w:rPr>
              <w:t>на</w:t>
            </w:r>
            <w:r w:rsidRPr="008D52AD">
              <w:rPr>
                <w:rFonts w:ascii="Arial" w:hAnsi="Arial" w:cs="Arial"/>
                <w:spacing w:val="-7"/>
                <w:sz w:val="18"/>
                <w:szCs w:val="18"/>
              </w:rPr>
              <w:t xml:space="preserve"> </w:t>
            </w:r>
            <w:r w:rsidRPr="008D52AD">
              <w:rPr>
                <w:rFonts w:ascii="Arial" w:hAnsi="Arial" w:cs="Arial"/>
                <w:sz w:val="18"/>
                <w:szCs w:val="18"/>
              </w:rPr>
              <w:t>100</w:t>
            </w:r>
            <w:r w:rsidRPr="008D52AD">
              <w:rPr>
                <w:rFonts w:ascii="Arial" w:hAnsi="Arial" w:cs="Arial"/>
                <w:spacing w:val="-8"/>
                <w:sz w:val="18"/>
                <w:szCs w:val="18"/>
              </w:rPr>
              <w:t xml:space="preserve"> </w:t>
            </w:r>
            <w:r w:rsidRPr="008D52AD">
              <w:rPr>
                <w:rFonts w:ascii="Arial" w:hAnsi="Arial" w:cs="Arial"/>
                <w:sz w:val="18"/>
                <w:szCs w:val="18"/>
              </w:rPr>
              <w:t>%</w:t>
            </w:r>
            <w:r w:rsidRPr="008D52AD">
              <w:rPr>
                <w:rFonts w:ascii="Arial" w:hAnsi="Arial" w:cs="Arial"/>
                <w:spacing w:val="-8"/>
                <w:sz w:val="18"/>
                <w:szCs w:val="18"/>
              </w:rPr>
              <w:t xml:space="preserve"> </w:t>
            </w:r>
            <w:r w:rsidRPr="008D52AD">
              <w:rPr>
                <w:rFonts w:ascii="Arial" w:hAnsi="Arial" w:cs="Arial"/>
                <w:sz w:val="18"/>
                <w:szCs w:val="18"/>
              </w:rPr>
              <w:t>стрілецьких</w:t>
            </w:r>
            <w:r w:rsidRPr="008D52AD">
              <w:rPr>
                <w:rFonts w:ascii="Arial" w:hAnsi="Arial" w:cs="Arial"/>
                <w:spacing w:val="-10"/>
                <w:sz w:val="18"/>
                <w:szCs w:val="18"/>
              </w:rPr>
              <w:t xml:space="preserve"> </w:t>
            </w:r>
            <w:r w:rsidRPr="008D52AD">
              <w:rPr>
                <w:rFonts w:ascii="Arial" w:hAnsi="Arial" w:cs="Arial"/>
                <w:spacing w:val="-4"/>
                <w:sz w:val="18"/>
                <w:szCs w:val="18"/>
              </w:rPr>
              <w:t>місць</w:t>
            </w:r>
          </w:p>
        </w:tc>
        <w:tc>
          <w:tcPr>
            <w:tcW w:w="1721" w:type="dxa"/>
            <w:tcBorders>
              <w:right w:val="single" w:sz="4" w:space="0" w:color="000000"/>
            </w:tcBorders>
          </w:tcPr>
          <w:p w14:paraId="61A52A3B" w14:textId="19639A6F" w:rsidR="00A76B49" w:rsidRPr="008D52AD" w:rsidRDefault="002455BA" w:rsidP="00633219">
            <w:pPr>
              <w:pStyle w:val="TableParagraph"/>
              <w:spacing w:line="182" w:lineRule="exact"/>
              <w:ind w:left="40"/>
              <w:rPr>
                <w:rFonts w:ascii="Arial" w:hAnsi="Arial" w:cs="Arial"/>
                <w:sz w:val="18"/>
                <w:szCs w:val="18"/>
              </w:rPr>
            </w:pPr>
            <w:r w:rsidRPr="008D52AD">
              <w:rPr>
                <w:rFonts w:ascii="Arial" w:hAnsi="Arial" w:cs="Arial"/>
                <w:sz w:val="18"/>
                <w:szCs w:val="18"/>
              </w:rPr>
              <w:t>Кількість</w:t>
            </w:r>
            <w:r w:rsidRPr="008D52AD">
              <w:rPr>
                <w:rFonts w:ascii="Arial" w:hAnsi="Arial" w:cs="Arial"/>
                <w:spacing w:val="-11"/>
                <w:sz w:val="18"/>
                <w:szCs w:val="18"/>
              </w:rPr>
              <w:t xml:space="preserve"> </w:t>
            </w:r>
            <w:r w:rsidRPr="008D52AD">
              <w:rPr>
                <w:rFonts w:ascii="Arial" w:hAnsi="Arial" w:cs="Arial"/>
                <w:sz w:val="18"/>
                <w:szCs w:val="18"/>
              </w:rPr>
              <w:t>місць</w:t>
            </w:r>
            <w:r w:rsidRPr="008D52AD">
              <w:rPr>
                <w:rFonts w:ascii="Arial" w:hAnsi="Arial" w:cs="Arial"/>
                <w:spacing w:val="-7"/>
                <w:sz w:val="18"/>
                <w:szCs w:val="18"/>
              </w:rPr>
              <w:t xml:space="preserve"> </w:t>
            </w:r>
            <w:r w:rsidRPr="008D52AD">
              <w:rPr>
                <w:rFonts w:ascii="Arial" w:hAnsi="Arial" w:cs="Arial"/>
                <w:sz w:val="18"/>
                <w:szCs w:val="18"/>
              </w:rPr>
              <w:t>-</w:t>
            </w:r>
            <w:r w:rsidRPr="008D52AD">
              <w:rPr>
                <w:rFonts w:ascii="Arial" w:hAnsi="Arial" w:cs="Arial"/>
                <w:spacing w:val="-12"/>
                <w:sz w:val="18"/>
                <w:szCs w:val="18"/>
              </w:rPr>
              <w:t xml:space="preserve"> </w:t>
            </w:r>
            <w:r w:rsidRPr="008D52AD">
              <w:rPr>
                <w:rFonts w:ascii="Arial" w:hAnsi="Arial" w:cs="Arial"/>
                <w:sz w:val="18"/>
                <w:szCs w:val="18"/>
              </w:rPr>
              <w:t>на</w:t>
            </w:r>
            <w:r w:rsidRPr="008D52AD">
              <w:rPr>
                <w:rFonts w:ascii="Arial" w:hAnsi="Arial" w:cs="Arial"/>
                <w:spacing w:val="-8"/>
                <w:sz w:val="18"/>
                <w:szCs w:val="18"/>
              </w:rPr>
              <w:t xml:space="preserve"> </w:t>
            </w:r>
            <w:r w:rsidRPr="008D52AD">
              <w:rPr>
                <w:rFonts w:ascii="Arial" w:hAnsi="Arial" w:cs="Arial"/>
                <w:spacing w:val="-10"/>
                <w:sz w:val="18"/>
                <w:szCs w:val="18"/>
              </w:rPr>
              <w:t>5</w:t>
            </w:r>
            <w:r w:rsidRPr="008D52AD">
              <w:rPr>
                <w:rFonts w:ascii="Arial" w:hAnsi="Arial" w:cs="Arial"/>
                <w:sz w:val="18"/>
                <w:szCs w:val="18"/>
              </w:rPr>
              <w:t>%</w:t>
            </w:r>
            <w:r w:rsidRPr="008D52AD">
              <w:rPr>
                <w:rFonts w:ascii="Arial" w:hAnsi="Arial" w:cs="Arial"/>
                <w:spacing w:val="-12"/>
                <w:sz w:val="18"/>
                <w:szCs w:val="18"/>
              </w:rPr>
              <w:t xml:space="preserve"> </w:t>
            </w:r>
            <w:r w:rsidRPr="008D52AD">
              <w:rPr>
                <w:rFonts w:ascii="Arial" w:hAnsi="Arial" w:cs="Arial"/>
                <w:sz w:val="18"/>
                <w:szCs w:val="18"/>
              </w:rPr>
              <w:t>всіх</w:t>
            </w:r>
            <w:r w:rsidRPr="008D52AD">
              <w:rPr>
                <w:rFonts w:ascii="Arial" w:hAnsi="Arial" w:cs="Arial"/>
                <w:spacing w:val="-10"/>
                <w:sz w:val="18"/>
                <w:szCs w:val="18"/>
              </w:rPr>
              <w:t xml:space="preserve"> </w:t>
            </w:r>
            <w:r w:rsidRPr="008D52AD">
              <w:rPr>
                <w:rFonts w:ascii="Arial" w:hAnsi="Arial" w:cs="Arial"/>
                <w:sz w:val="18"/>
                <w:szCs w:val="18"/>
              </w:rPr>
              <w:t>у</w:t>
            </w:r>
            <w:r w:rsidRPr="008D52AD">
              <w:rPr>
                <w:rFonts w:ascii="Arial" w:hAnsi="Arial" w:cs="Arial"/>
                <w:spacing w:val="-11"/>
                <w:sz w:val="18"/>
                <w:szCs w:val="18"/>
              </w:rPr>
              <w:t xml:space="preserve"> </w:t>
            </w:r>
            <w:r w:rsidRPr="008D52AD">
              <w:rPr>
                <w:rFonts w:ascii="Arial" w:hAnsi="Arial" w:cs="Arial"/>
                <w:sz w:val="18"/>
                <w:szCs w:val="18"/>
              </w:rPr>
              <w:t>відкритих тирах</w:t>
            </w:r>
            <w:r w:rsidRPr="008D52AD">
              <w:rPr>
                <w:rFonts w:ascii="Arial" w:hAnsi="Arial" w:cs="Arial"/>
                <w:spacing w:val="-7"/>
                <w:sz w:val="18"/>
                <w:szCs w:val="18"/>
              </w:rPr>
              <w:t xml:space="preserve"> </w:t>
            </w:r>
            <w:r w:rsidRPr="008D52AD">
              <w:rPr>
                <w:rFonts w:ascii="Arial" w:hAnsi="Arial" w:cs="Arial"/>
                <w:spacing w:val="-2"/>
                <w:sz w:val="18"/>
                <w:szCs w:val="18"/>
              </w:rPr>
              <w:t>стрільбища</w:t>
            </w:r>
          </w:p>
        </w:tc>
      </w:tr>
      <w:tr w:rsidR="00A76B49" w:rsidRPr="008D52AD" w14:paraId="57467100" w14:textId="77777777" w:rsidTr="00487912">
        <w:trPr>
          <w:trHeight w:val="436"/>
        </w:trPr>
        <w:tc>
          <w:tcPr>
            <w:tcW w:w="3480" w:type="dxa"/>
            <w:vAlign w:val="center"/>
          </w:tcPr>
          <w:p w14:paraId="1EBFEA22" w14:textId="77777777" w:rsidR="00A76B49" w:rsidRPr="008D52AD" w:rsidRDefault="002455BA" w:rsidP="00633219">
            <w:pPr>
              <w:pStyle w:val="TableParagraph"/>
              <w:spacing w:line="288" w:lineRule="auto"/>
              <w:rPr>
                <w:rFonts w:ascii="Arial" w:hAnsi="Arial" w:cs="Arial"/>
                <w:b/>
                <w:position w:val="6"/>
                <w:sz w:val="18"/>
                <w:szCs w:val="18"/>
              </w:rPr>
            </w:pPr>
            <w:r w:rsidRPr="008D52AD">
              <w:rPr>
                <w:rFonts w:ascii="Arial" w:hAnsi="Arial" w:cs="Arial"/>
                <w:b/>
                <w:sz w:val="18"/>
                <w:szCs w:val="18"/>
              </w:rPr>
              <w:t>2.</w:t>
            </w:r>
            <w:r w:rsidRPr="008D52AD">
              <w:rPr>
                <w:rFonts w:ascii="Arial" w:hAnsi="Arial" w:cs="Arial"/>
                <w:b/>
                <w:spacing w:val="-4"/>
                <w:sz w:val="18"/>
                <w:szCs w:val="18"/>
              </w:rPr>
              <w:t xml:space="preserve"> </w:t>
            </w:r>
            <w:r w:rsidRPr="008D52AD">
              <w:rPr>
                <w:rFonts w:ascii="Arial" w:hAnsi="Arial" w:cs="Arial"/>
                <w:b/>
                <w:sz w:val="18"/>
                <w:szCs w:val="18"/>
              </w:rPr>
              <w:t>Стрілецький</w:t>
            </w:r>
            <w:r w:rsidRPr="008D52AD">
              <w:rPr>
                <w:rFonts w:ascii="Arial" w:hAnsi="Arial" w:cs="Arial"/>
                <w:b/>
                <w:spacing w:val="-3"/>
                <w:sz w:val="18"/>
                <w:szCs w:val="18"/>
              </w:rPr>
              <w:t xml:space="preserve"> </w:t>
            </w:r>
            <w:r w:rsidRPr="008D52AD">
              <w:rPr>
                <w:rFonts w:ascii="Arial" w:hAnsi="Arial" w:cs="Arial"/>
                <w:b/>
                <w:spacing w:val="-2"/>
                <w:sz w:val="18"/>
                <w:szCs w:val="18"/>
              </w:rPr>
              <w:t>кабінет</w:t>
            </w:r>
            <w:r w:rsidRPr="008D52AD">
              <w:rPr>
                <w:rFonts w:ascii="Arial" w:hAnsi="Arial" w:cs="Arial"/>
                <w:b/>
                <w:spacing w:val="-2"/>
                <w:position w:val="6"/>
                <w:sz w:val="18"/>
                <w:szCs w:val="18"/>
              </w:rPr>
              <w:t>3)</w:t>
            </w:r>
          </w:p>
        </w:tc>
        <w:tc>
          <w:tcPr>
            <w:tcW w:w="2561" w:type="dxa"/>
            <w:vAlign w:val="center"/>
          </w:tcPr>
          <w:p w14:paraId="4385DFA9" w14:textId="77777777" w:rsidR="00A76B49" w:rsidRPr="00487912" w:rsidRDefault="002455BA" w:rsidP="00487912">
            <w:pPr>
              <w:pStyle w:val="TableParagraph"/>
              <w:spacing w:line="182" w:lineRule="exact"/>
              <w:ind w:left="14" w:right="3"/>
              <w:jc w:val="center"/>
              <w:rPr>
                <w:rFonts w:ascii="Arial" w:hAnsi="Arial" w:cs="Arial"/>
                <w:sz w:val="20"/>
                <w:szCs w:val="20"/>
              </w:rPr>
            </w:pPr>
            <w:r w:rsidRPr="00487912">
              <w:rPr>
                <w:rFonts w:ascii="Arial" w:hAnsi="Arial" w:cs="Arial"/>
                <w:spacing w:val="-5"/>
                <w:sz w:val="20"/>
                <w:szCs w:val="20"/>
              </w:rPr>
              <w:t>30</w:t>
            </w:r>
          </w:p>
        </w:tc>
        <w:tc>
          <w:tcPr>
            <w:tcW w:w="1879" w:type="dxa"/>
            <w:vAlign w:val="center"/>
          </w:tcPr>
          <w:p w14:paraId="01E230E9" w14:textId="77777777" w:rsidR="00A76B49" w:rsidRPr="00487912" w:rsidRDefault="002455BA" w:rsidP="00487912">
            <w:pPr>
              <w:pStyle w:val="TableParagraph"/>
              <w:spacing w:line="182" w:lineRule="exact"/>
              <w:ind w:left="12"/>
              <w:jc w:val="center"/>
              <w:rPr>
                <w:rFonts w:ascii="Arial" w:hAnsi="Arial" w:cs="Arial"/>
                <w:sz w:val="20"/>
                <w:szCs w:val="20"/>
              </w:rPr>
            </w:pPr>
            <w:r w:rsidRPr="00487912">
              <w:rPr>
                <w:rFonts w:ascii="Arial" w:hAnsi="Arial" w:cs="Arial"/>
                <w:spacing w:val="-10"/>
                <w:sz w:val="20"/>
                <w:szCs w:val="20"/>
              </w:rPr>
              <w:t>-</w:t>
            </w:r>
          </w:p>
        </w:tc>
        <w:tc>
          <w:tcPr>
            <w:tcW w:w="1721" w:type="dxa"/>
            <w:tcBorders>
              <w:right w:val="single" w:sz="4" w:space="0" w:color="000000"/>
            </w:tcBorders>
            <w:vAlign w:val="center"/>
          </w:tcPr>
          <w:p w14:paraId="5D7B1E4E" w14:textId="77777777" w:rsidR="00A76B49" w:rsidRPr="00487912" w:rsidRDefault="002455BA" w:rsidP="00487912">
            <w:pPr>
              <w:pStyle w:val="TableParagraph"/>
              <w:spacing w:line="182" w:lineRule="exact"/>
              <w:ind w:left="13" w:right="4"/>
              <w:jc w:val="center"/>
              <w:rPr>
                <w:rFonts w:ascii="Arial" w:hAnsi="Arial" w:cs="Arial"/>
                <w:sz w:val="20"/>
                <w:szCs w:val="20"/>
              </w:rPr>
            </w:pPr>
            <w:r w:rsidRPr="00487912">
              <w:rPr>
                <w:rFonts w:ascii="Arial" w:hAnsi="Arial" w:cs="Arial"/>
                <w:spacing w:val="-5"/>
                <w:sz w:val="20"/>
                <w:szCs w:val="20"/>
              </w:rPr>
              <w:t>30</w:t>
            </w:r>
          </w:p>
        </w:tc>
      </w:tr>
      <w:tr w:rsidR="00A76B49" w:rsidRPr="008D52AD" w14:paraId="49856DBE" w14:textId="77777777" w:rsidTr="00487912">
        <w:trPr>
          <w:trHeight w:val="425"/>
        </w:trPr>
        <w:tc>
          <w:tcPr>
            <w:tcW w:w="3480" w:type="dxa"/>
          </w:tcPr>
          <w:p w14:paraId="4469F59A" w14:textId="77777777" w:rsidR="00A76B49" w:rsidRPr="008D52AD" w:rsidRDefault="002455BA">
            <w:pPr>
              <w:pStyle w:val="TableParagraph"/>
              <w:spacing w:line="203" w:lineRule="exact"/>
              <w:ind w:left="40"/>
              <w:rPr>
                <w:rFonts w:ascii="Arial" w:hAnsi="Arial" w:cs="Arial"/>
                <w:b/>
                <w:sz w:val="18"/>
                <w:szCs w:val="18"/>
              </w:rPr>
            </w:pPr>
            <w:r w:rsidRPr="008D52AD">
              <w:rPr>
                <w:rFonts w:ascii="Arial" w:hAnsi="Arial" w:cs="Arial"/>
                <w:b/>
                <w:sz w:val="18"/>
                <w:szCs w:val="18"/>
              </w:rPr>
              <w:t>3.</w:t>
            </w:r>
            <w:r w:rsidRPr="008D52AD">
              <w:rPr>
                <w:rFonts w:ascii="Arial" w:hAnsi="Arial" w:cs="Arial"/>
                <w:b/>
                <w:spacing w:val="-3"/>
                <w:sz w:val="18"/>
                <w:szCs w:val="18"/>
              </w:rPr>
              <w:t xml:space="preserve"> </w:t>
            </w:r>
            <w:r w:rsidRPr="008D52AD">
              <w:rPr>
                <w:rFonts w:ascii="Arial" w:hAnsi="Arial" w:cs="Arial"/>
                <w:b/>
                <w:sz w:val="18"/>
                <w:szCs w:val="18"/>
              </w:rPr>
              <w:t xml:space="preserve">Склад </w:t>
            </w:r>
            <w:r w:rsidRPr="008D52AD">
              <w:rPr>
                <w:rFonts w:ascii="Arial" w:hAnsi="Arial" w:cs="Arial"/>
                <w:b/>
                <w:spacing w:val="-4"/>
                <w:sz w:val="18"/>
                <w:szCs w:val="18"/>
              </w:rPr>
              <w:t>зброї</w:t>
            </w:r>
          </w:p>
        </w:tc>
        <w:tc>
          <w:tcPr>
            <w:tcW w:w="4440" w:type="dxa"/>
            <w:gridSpan w:val="2"/>
            <w:vAlign w:val="center"/>
          </w:tcPr>
          <w:p w14:paraId="2FFFDE4D" w14:textId="77777777" w:rsidR="00A76B49" w:rsidRPr="00487912" w:rsidRDefault="002455BA" w:rsidP="00487912">
            <w:pPr>
              <w:pStyle w:val="TableParagraph"/>
              <w:ind w:left="16" w:right="2"/>
              <w:jc w:val="center"/>
              <w:rPr>
                <w:rFonts w:ascii="Arial" w:hAnsi="Arial" w:cs="Arial"/>
                <w:sz w:val="20"/>
                <w:szCs w:val="20"/>
                <w:vertAlign w:val="superscript"/>
              </w:rPr>
            </w:pPr>
            <w:r w:rsidRPr="00487912">
              <w:rPr>
                <w:rFonts w:ascii="Arial" w:hAnsi="Arial" w:cs="Arial"/>
                <w:spacing w:val="-4"/>
                <w:position w:val="-5"/>
                <w:sz w:val="20"/>
                <w:szCs w:val="20"/>
                <w:vertAlign w:val="superscript"/>
              </w:rPr>
              <w:t>24</w:t>
            </w:r>
            <w:r w:rsidRPr="00487912">
              <w:rPr>
                <w:rFonts w:ascii="Arial" w:hAnsi="Arial" w:cs="Arial"/>
                <w:spacing w:val="-4"/>
                <w:sz w:val="20"/>
                <w:szCs w:val="20"/>
                <w:vertAlign w:val="superscript"/>
              </w:rPr>
              <w:t>4)</w:t>
            </w:r>
          </w:p>
        </w:tc>
        <w:tc>
          <w:tcPr>
            <w:tcW w:w="1721" w:type="dxa"/>
            <w:tcBorders>
              <w:right w:val="single" w:sz="4" w:space="0" w:color="000000"/>
            </w:tcBorders>
            <w:vAlign w:val="center"/>
          </w:tcPr>
          <w:p w14:paraId="06000326" w14:textId="77777777" w:rsidR="00A76B49" w:rsidRPr="00487912" w:rsidRDefault="002455BA" w:rsidP="00487912">
            <w:pPr>
              <w:pStyle w:val="TableParagraph"/>
              <w:ind w:left="13" w:right="5"/>
              <w:jc w:val="center"/>
              <w:rPr>
                <w:rFonts w:ascii="Arial" w:hAnsi="Arial" w:cs="Arial"/>
                <w:sz w:val="20"/>
                <w:szCs w:val="20"/>
                <w:vertAlign w:val="superscript"/>
              </w:rPr>
            </w:pPr>
            <w:r w:rsidRPr="00487912">
              <w:rPr>
                <w:rFonts w:ascii="Arial" w:hAnsi="Arial" w:cs="Arial"/>
                <w:spacing w:val="-4"/>
                <w:position w:val="-5"/>
                <w:sz w:val="20"/>
                <w:szCs w:val="20"/>
                <w:vertAlign w:val="superscript"/>
              </w:rPr>
              <w:t>45</w:t>
            </w:r>
            <w:r w:rsidRPr="00487912">
              <w:rPr>
                <w:rFonts w:ascii="Arial" w:hAnsi="Arial" w:cs="Arial"/>
                <w:spacing w:val="-4"/>
                <w:sz w:val="20"/>
                <w:szCs w:val="20"/>
                <w:vertAlign w:val="superscript"/>
              </w:rPr>
              <w:t>4)</w:t>
            </w:r>
          </w:p>
        </w:tc>
      </w:tr>
      <w:tr w:rsidR="00A76B49" w:rsidRPr="008D52AD" w14:paraId="58A62FCF" w14:textId="77777777" w:rsidTr="00487912">
        <w:trPr>
          <w:trHeight w:val="438"/>
        </w:trPr>
        <w:tc>
          <w:tcPr>
            <w:tcW w:w="3480" w:type="dxa"/>
          </w:tcPr>
          <w:p w14:paraId="1ED000EB" w14:textId="77777777" w:rsidR="00A76B49" w:rsidRPr="008D52AD" w:rsidRDefault="002455BA">
            <w:pPr>
              <w:pStyle w:val="TableParagraph"/>
              <w:spacing w:line="242" w:lineRule="auto"/>
              <w:ind w:left="40"/>
              <w:rPr>
                <w:rFonts w:ascii="Arial" w:hAnsi="Arial" w:cs="Arial"/>
                <w:b/>
                <w:sz w:val="18"/>
                <w:szCs w:val="18"/>
              </w:rPr>
            </w:pPr>
            <w:r w:rsidRPr="008D52AD">
              <w:rPr>
                <w:rFonts w:ascii="Arial" w:hAnsi="Arial" w:cs="Arial"/>
                <w:b/>
                <w:sz w:val="18"/>
                <w:szCs w:val="18"/>
              </w:rPr>
              <w:t>4.</w:t>
            </w:r>
            <w:r w:rsidRPr="008D52AD">
              <w:rPr>
                <w:rFonts w:ascii="Arial" w:hAnsi="Arial" w:cs="Arial"/>
                <w:b/>
                <w:spacing w:val="-11"/>
                <w:sz w:val="18"/>
                <w:szCs w:val="18"/>
              </w:rPr>
              <w:t xml:space="preserve"> </w:t>
            </w:r>
            <w:r w:rsidRPr="008D52AD">
              <w:rPr>
                <w:rFonts w:ascii="Arial" w:hAnsi="Arial" w:cs="Arial"/>
                <w:b/>
                <w:sz w:val="18"/>
                <w:szCs w:val="18"/>
              </w:rPr>
              <w:t>Кімната</w:t>
            </w:r>
            <w:r w:rsidRPr="008D52AD">
              <w:rPr>
                <w:rFonts w:ascii="Arial" w:hAnsi="Arial" w:cs="Arial"/>
                <w:b/>
                <w:spacing w:val="-10"/>
                <w:sz w:val="18"/>
                <w:szCs w:val="18"/>
              </w:rPr>
              <w:t xml:space="preserve"> </w:t>
            </w:r>
            <w:r w:rsidRPr="008D52AD">
              <w:rPr>
                <w:rFonts w:ascii="Arial" w:hAnsi="Arial" w:cs="Arial"/>
                <w:b/>
                <w:sz w:val="18"/>
                <w:szCs w:val="18"/>
              </w:rPr>
              <w:t>приймання</w:t>
            </w:r>
            <w:r w:rsidRPr="008D52AD">
              <w:rPr>
                <w:rFonts w:ascii="Arial" w:hAnsi="Arial" w:cs="Arial"/>
                <w:b/>
                <w:spacing w:val="-8"/>
                <w:sz w:val="18"/>
                <w:szCs w:val="18"/>
              </w:rPr>
              <w:t xml:space="preserve"> </w:t>
            </w:r>
            <w:r w:rsidRPr="008D52AD">
              <w:rPr>
                <w:rFonts w:ascii="Arial" w:hAnsi="Arial" w:cs="Arial"/>
                <w:b/>
                <w:sz w:val="18"/>
                <w:szCs w:val="18"/>
              </w:rPr>
              <w:t>та</w:t>
            </w:r>
            <w:r w:rsidRPr="008D52AD">
              <w:rPr>
                <w:rFonts w:ascii="Arial" w:hAnsi="Arial" w:cs="Arial"/>
                <w:b/>
                <w:spacing w:val="-10"/>
                <w:sz w:val="18"/>
                <w:szCs w:val="18"/>
              </w:rPr>
              <w:t xml:space="preserve"> </w:t>
            </w:r>
            <w:r w:rsidRPr="008D52AD">
              <w:rPr>
                <w:rFonts w:ascii="Arial" w:hAnsi="Arial" w:cs="Arial"/>
                <w:b/>
                <w:sz w:val="18"/>
                <w:szCs w:val="18"/>
              </w:rPr>
              <w:t xml:space="preserve">здавання </w:t>
            </w:r>
            <w:r w:rsidRPr="008D52AD">
              <w:rPr>
                <w:rFonts w:ascii="Arial" w:hAnsi="Arial" w:cs="Arial"/>
                <w:b/>
                <w:spacing w:val="-2"/>
                <w:sz w:val="18"/>
                <w:szCs w:val="18"/>
              </w:rPr>
              <w:t>зброї</w:t>
            </w:r>
          </w:p>
        </w:tc>
        <w:tc>
          <w:tcPr>
            <w:tcW w:w="2561" w:type="dxa"/>
            <w:vAlign w:val="center"/>
          </w:tcPr>
          <w:p w14:paraId="2CC00A9E" w14:textId="77777777" w:rsidR="00A76B49" w:rsidRPr="00487912" w:rsidRDefault="002455BA" w:rsidP="00487912">
            <w:pPr>
              <w:pStyle w:val="TableParagraph"/>
              <w:spacing w:line="182" w:lineRule="exact"/>
              <w:ind w:left="14" w:right="3"/>
              <w:jc w:val="center"/>
              <w:rPr>
                <w:rFonts w:ascii="Arial" w:hAnsi="Arial" w:cs="Arial"/>
                <w:sz w:val="20"/>
                <w:szCs w:val="20"/>
              </w:rPr>
            </w:pPr>
            <w:r w:rsidRPr="00487912">
              <w:rPr>
                <w:rFonts w:ascii="Arial" w:hAnsi="Arial" w:cs="Arial"/>
                <w:spacing w:val="-5"/>
                <w:sz w:val="20"/>
                <w:szCs w:val="20"/>
              </w:rPr>
              <w:t>10</w:t>
            </w:r>
          </w:p>
        </w:tc>
        <w:tc>
          <w:tcPr>
            <w:tcW w:w="1879" w:type="dxa"/>
            <w:vAlign w:val="center"/>
          </w:tcPr>
          <w:p w14:paraId="5E6421AB" w14:textId="77777777" w:rsidR="00A76B49" w:rsidRPr="00487912" w:rsidRDefault="002455BA" w:rsidP="00487912">
            <w:pPr>
              <w:pStyle w:val="TableParagraph"/>
              <w:spacing w:line="182" w:lineRule="exact"/>
              <w:ind w:left="12"/>
              <w:jc w:val="center"/>
              <w:rPr>
                <w:rFonts w:ascii="Arial" w:hAnsi="Arial" w:cs="Arial"/>
                <w:sz w:val="20"/>
                <w:szCs w:val="20"/>
              </w:rPr>
            </w:pPr>
            <w:r w:rsidRPr="00487912">
              <w:rPr>
                <w:rFonts w:ascii="Arial" w:hAnsi="Arial" w:cs="Arial"/>
                <w:spacing w:val="-10"/>
                <w:sz w:val="20"/>
                <w:szCs w:val="20"/>
              </w:rPr>
              <w:t>-</w:t>
            </w:r>
          </w:p>
        </w:tc>
        <w:tc>
          <w:tcPr>
            <w:tcW w:w="1721" w:type="dxa"/>
            <w:tcBorders>
              <w:right w:val="single" w:sz="4" w:space="0" w:color="000000"/>
            </w:tcBorders>
            <w:vAlign w:val="center"/>
          </w:tcPr>
          <w:p w14:paraId="426C87E5" w14:textId="77777777" w:rsidR="00A76B49" w:rsidRPr="00487912" w:rsidRDefault="002455BA" w:rsidP="00487912">
            <w:pPr>
              <w:pStyle w:val="TableParagraph"/>
              <w:spacing w:line="182" w:lineRule="exact"/>
              <w:ind w:left="13" w:right="3"/>
              <w:jc w:val="center"/>
              <w:rPr>
                <w:rFonts w:ascii="Arial" w:hAnsi="Arial" w:cs="Arial"/>
                <w:sz w:val="20"/>
                <w:szCs w:val="20"/>
              </w:rPr>
            </w:pPr>
            <w:r w:rsidRPr="00487912">
              <w:rPr>
                <w:rFonts w:ascii="Arial" w:hAnsi="Arial" w:cs="Arial"/>
                <w:spacing w:val="-10"/>
                <w:sz w:val="20"/>
                <w:szCs w:val="20"/>
              </w:rPr>
              <w:t>-</w:t>
            </w:r>
          </w:p>
        </w:tc>
      </w:tr>
      <w:tr w:rsidR="00A76B49" w:rsidRPr="008D52AD" w14:paraId="3EA38F58" w14:textId="77777777" w:rsidTr="00487912">
        <w:trPr>
          <w:trHeight w:val="412"/>
        </w:trPr>
        <w:tc>
          <w:tcPr>
            <w:tcW w:w="3480" w:type="dxa"/>
          </w:tcPr>
          <w:p w14:paraId="7A850D4F" w14:textId="77777777" w:rsidR="00A76B49" w:rsidRPr="008D52AD" w:rsidRDefault="002455BA" w:rsidP="00633219">
            <w:pPr>
              <w:pStyle w:val="TableParagraph"/>
              <w:ind w:left="40"/>
              <w:rPr>
                <w:rFonts w:ascii="Arial" w:hAnsi="Arial" w:cs="Arial"/>
                <w:b/>
                <w:position w:val="6"/>
                <w:sz w:val="18"/>
                <w:szCs w:val="18"/>
              </w:rPr>
            </w:pPr>
            <w:r w:rsidRPr="008D52AD">
              <w:rPr>
                <w:rFonts w:ascii="Arial" w:hAnsi="Arial" w:cs="Arial"/>
                <w:b/>
                <w:sz w:val="18"/>
                <w:szCs w:val="18"/>
              </w:rPr>
              <w:t>5.</w:t>
            </w:r>
            <w:r w:rsidRPr="008D52AD">
              <w:rPr>
                <w:rFonts w:ascii="Arial" w:hAnsi="Arial" w:cs="Arial"/>
                <w:b/>
                <w:spacing w:val="-1"/>
                <w:sz w:val="18"/>
                <w:szCs w:val="18"/>
              </w:rPr>
              <w:t xml:space="preserve"> </w:t>
            </w:r>
            <w:r w:rsidRPr="008D52AD">
              <w:rPr>
                <w:rFonts w:ascii="Arial" w:hAnsi="Arial" w:cs="Arial"/>
                <w:b/>
                <w:sz w:val="18"/>
                <w:szCs w:val="18"/>
              </w:rPr>
              <w:t xml:space="preserve">Склад </w:t>
            </w:r>
            <w:r w:rsidRPr="008D52AD">
              <w:rPr>
                <w:rFonts w:ascii="Arial" w:hAnsi="Arial" w:cs="Arial"/>
                <w:b/>
                <w:spacing w:val="-2"/>
                <w:sz w:val="18"/>
                <w:szCs w:val="18"/>
              </w:rPr>
              <w:t>боєприпасів</w:t>
            </w:r>
            <w:r w:rsidRPr="008D52AD">
              <w:rPr>
                <w:rFonts w:ascii="Arial" w:hAnsi="Arial" w:cs="Arial"/>
                <w:b/>
                <w:spacing w:val="-2"/>
                <w:position w:val="6"/>
                <w:sz w:val="18"/>
                <w:szCs w:val="18"/>
              </w:rPr>
              <w:t>5)</w:t>
            </w:r>
          </w:p>
        </w:tc>
        <w:tc>
          <w:tcPr>
            <w:tcW w:w="4440" w:type="dxa"/>
            <w:gridSpan w:val="2"/>
            <w:vAlign w:val="center"/>
          </w:tcPr>
          <w:p w14:paraId="5D5C8C3B" w14:textId="77777777" w:rsidR="00A76B49" w:rsidRPr="00487912" w:rsidRDefault="002455BA" w:rsidP="00487912">
            <w:pPr>
              <w:pStyle w:val="TableParagraph"/>
              <w:spacing w:line="182" w:lineRule="exact"/>
              <w:ind w:left="16" w:right="2"/>
              <w:jc w:val="center"/>
              <w:rPr>
                <w:rFonts w:ascii="Arial" w:hAnsi="Arial" w:cs="Arial"/>
                <w:sz w:val="20"/>
                <w:szCs w:val="20"/>
              </w:rPr>
            </w:pPr>
            <w:r w:rsidRPr="00487912">
              <w:rPr>
                <w:rFonts w:ascii="Arial" w:hAnsi="Arial" w:cs="Arial"/>
                <w:spacing w:val="-5"/>
                <w:sz w:val="20"/>
                <w:szCs w:val="20"/>
              </w:rPr>
              <w:t>12</w:t>
            </w:r>
          </w:p>
        </w:tc>
        <w:tc>
          <w:tcPr>
            <w:tcW w:w="1721" w:type="dxa"/>
            <w:tcBorders>
              <w:right w:val="single" w:sz="4" w:space="0" w:color="000000"/>
            </w:tcBorders>
            <w:vAlign w:val="center"/>
          </w:tcPr>
          <w:p w14:paraId="427C8914" w14:textId="77777777" w:rsidR="00A76B49" w:rsidRPr="00487912" w:rsidRDefault="002455BA" w:rsidP="00487912">
            <w:pPr>
              <w:pStyle w:val="TableParagraph"/>
              <w:spacing w:line="182" w:lineRule="exact"/>
              <w:ind w:left="13" w:right="4"/>
              <w:jc w:val="center"/>
              <w:rPr>
                <w:rFonts w:ascii="Arial" w:hAnsi="Arial" w:cs="Arial"/>
                <w:sz w:val="20"/>
                <w:szCs w:val="20"/>
              </w:rPr>
            </w:pPr>
            <w:r w:rsidRPr="00487912">
              <w:rPr>
                <w:rFonts w:ascii="Arial" w:hAnsi="Arial" w:cs="Arial"/>
                <w:spacing w:val="-5"/>
                <w:sz w:val="20"/>
                <w:szCs w:val="20"/>
              </w:rPr>
              <w:t>24</w:t>
            </w:r>
          </w:p>
        </w:tc>
      </w:tr>
      <w:tr w:rsidR="00A76B49" w:rsidRPr="008D52AD" w14:paraId="1D9C8B61" w14:textId="77777777" w:rsidTr="00633219">
        <w:trPr>
          <w:trHeight w:val="1694"/>
        </w:trPr>
        <w:tc>
          <w:tcPr>
            <w:tcW w:w="3480" w:type="dxa"/>
          </w:tcPr>
          <w:p w14:paraId="23BEFCF6" w14:textId="77777777" w:rsidR="00A76B49" w:rsidRPr="008D52AD" w:rsidRDefault="002455BA">
            <w:pPr>
              <w:pStyle w:val="TableParagraph"/>
              <w:spacing w:line="203" w:lineRule="exact"/>
              <w:ind w:left="40"/>
              <w:rPr>
                <w:rFonts w:ascii="Arial" w:hAnsi="Arial" w:cs="Arial"/>
                <w:b/>
                <w:sz w:val="18"/>
                <w:szCs w:val="18"/>
              </w:rPr>
            </w:pPr>
            <w:r w:rsidRPr="008D52AD">
              <w:rPr>
                <w:rFonts w:ascii="Arial" w:hAnsi="Arial" w:cs="Arial"/>
                <w:b/>
                <w:sz w:val="18"/>
                <w:szCs w:val="18"/>
              </w:rPr>
              <w:t>6.</w:t>
            </w:r>
            <w:r w:rsidRPr="008D52AD">
              <w:rPr>
                <w:rFonts w:ascii="Arial" w:hAnsi="Arial" w:cs="Arial"/>
                <w:b/>
                <w:spacing w:val="-2"/>
                <w:sz w:val="18"/>
                <w:szCs w:val="18"/>
              </w:rPr>
              <w:t xml:space="preserve"> </w:t>
            </w:r>
            <w:r w:rsidRPr="008D52AD">
              <w:rPr>
                <w:rFonts w:ascii="Arial" w:hAnsi="Arial" w:cs="Arial"/>
                <w:b/>
                <w:sz w:val="18"/>
                <w:szCs w:val="18"/>
              </w:rPr>
              <w:t xml:space="preserve">Збройова </w:t>
            </w:r>
            <w:r w:rsidRPr="008D52AD">
              <w:rPr>
                <w:rFonts w:ascii="Arial" w:hAnsi="Arial" w:cs="Arial"/>
                <w:b/>
                <w:spacing w:val="-2"/>
                <w:sz w:val="18"/>
                <w:szCs w:val="18"/>
              </w:rPr>
              <w:t>майстерня</w:t>
            </w:r>
          </w:p>
        </w:tc>
        <w:tc>
          <w:tcPr>
            <w:tcW w:w="2561" w:type="dxa"/>
          </w:tcPr>
          <w:p w14:paraId="70FB229C" w14:textId="77777777" w:rsidR="00A76B49" w:rsidRPr="008D52AD" w:rsidRDefault="002455BA">
            <w:pPr>
              <w:pStyle w:val="TableParagraph"/>
              <w:spacing w:before="1" w:line="242" w:lineRule="auto"/>
              <w:ind w:left="40"/>
              <w:rPr>
                <w:rFonts w:ascii="Arial" w:hAnsi="Arial" w:cs="Arial"/>
                <w:sz w:val="18"/>
                <w:szCs w:val="18"/>
              </w:rPr>
            </w:pPr>
            <w:r w:rsidRPr="008D52AD">
              <w:rPr>
                <w:rFonts w:ascii="Arial" w:hAnsi="Arial" w:cs="Arial"/>
                <w:sz w:val="18"/>
                <w:szCs w:val="18"/>
              </w:rPr>
              <w:t>30, передбачається за кількості стрілецьких</w:t>
            </w:r>
            <w:r w:rsidRPr="008D52AD">
              <w:rPr>
                <w:rFonts w:ascii="Arial" w:hAnsi="Arial" w:cs="Arial"/>
                <w:spacing w:val="-11"/>
                <w:sz w:val="18"/>
                <w:szCs w:val="18"/>
              </w:rPr>
              <w:t xml:space="preserve"> </w:t>
            </w:r>
            <w:r w:rsidRPr="008D52AD">
              <w:rPr>
                <w:rFonts w:ascii="Arial" w:hAnsi="Arial" w:cs="Arial"/>
                <w:sz w:val="18"/>
                <w:szCs w:val="18"/>
              </w:rPr>
              <w:t>місць</w:t>
            </w:r>
            <w:r w:rsidRPr="008D52AD">
              <w:rPr>
                <w:rFonts w:ascii="Arial" w:hAnsi="Arial" w:cs="Arial"/>
                <w:spacing w:val="-10"/>
                <w:sz w:val="18"/>
                <w:szCs w:val="18"/>
              </w:rPr>
              <w:t xml:space="preserve"> </w:t>
            </w:r>
            <w:r w:rsidRPr="008D52AD">
              <w:rPr>
                <w:rFonts w:ascii="Arial" w:hAnsi="Arial" w:cs="Arial"/>
                <w:sz w:val="18"/>
                <w:szCs w:val="18"/>
              </w:rPr>
              <w:t>10</w:t>
            </w:r>
            <w:r w:rsidRPr="008D52AD">
              <w:rPr>
                <w:rFonts w:ascii="Arial" w:hAnsi="Arial" w:cs="Arial"/>
                <w:spacing w:val="-9"/>
                <w:sz w:val="18"/>
                <w:szCs w:val="18"/>
              </w:rPr>
              <w:t xml:space="preserve"> </w:t>
            </w:r>
            <w:r w:rsidRPr="008D52AD">
              <w:rPr>
                <w:rFonts w:ascii="Arial" w:hAnsi="Arial" w:cs="Arial"/>
                <w:sz w:val="18"/>
                <w:szCs w:val="18"/>
              </w:rPr>
              <w:t>і</w:t>
            </w:r>
            <w:r w:rsidRPr="008D52AD">
              <w:rPr>
                <w:rFonts w:ascii="Arial" w:hAnsi="Arial" w:cs="Arial"/>
                <w:spacing w:val="-9"/>
                <w:sz w:val="18"/>
                <w:szCs w:val="18"/>
              </w:rPr>
              <w:t xml:space="preserve"> </w:t>
            </w:r>
            <w:r w:rsidRPr="008D52AD">
              <w:rPr>
                <w:rFonts w:ascii="Arial" w:hAnsi="Arial" w:cs="Arial"/>
                <w:sz w:val="18"/>
                <w:szCs w:val="18"/>
              </w:rPr>
              <w:t>більше;</w:t>
            </w:r>
            <w:r w:rsidRPr="008D52AD">
              <w:rPr>
                <w:rFonts w:ascii="Arial" w:hAnsi="Arial" w:cs="Arial"/>
                <w:spacing w:val="-9"/>
                <w:sz w:val="18"/>
                <w:szCs w:val="18"/>
              </w:rPr>
              <w:t xml:space="preserve"> </w:t>
            </w:r>
            <w:r w:rsidRPr="008D52AD">
              <w:rPr>
                <w:rFonts w:ascii="Arial" w:hAnsi="Arial" w:cs="Arial"/>
                <w:sz w:val="18"/>
                <w:szCs w:val="18"/>
              </w:rPr>
              <w:t>за меншої кількості стрілецьких місць</w:t>
            </w:r>
            <w:r w:rsidRPr="008D52AD">
              <w:rPr>
                <w:rFonts w:ascii="Arial" w:hAnsi="Arial" w:cs="Arial"/>
                <w:spacing w:val="-9"/>
                <w:sz w:val="18"/>
                <w:szCs w:val="18"/>
              </w:rPr>
              <w:t xml:space="preserve"> </w:t>
            </w:r>
            <w:r w:rsidRPr="008D52AD">
              <w:rPr>
                <w:rFonts w:ascii="Arial" w:hAnsi="Arial" w:cs="Arial"/>
                <w:sz w:val="18"/>
                <w:szCs w:val="18"/>
              </w:rPr>
              <w:t>замінюється</w:t>
            </w:r>
            <w:r w:rsidRPr="008D52AD">
              <w:rPr>
                <w:rFonts w:ascii="Arial" w:hAnsi="Arial" w:cs="Arial"/>
                <w:spacing w:val="-7"/>
                <w:sz w:val="18"/>
                <w:szCs w:val="18"/>
              </w:rPr>
              <w:t xml:space="preserve"> </w:t>
            </w:r>
            <w:r w:rsidRPr="008D52AD">
              <w:rPr>
                <w:rFonts w:ascii="Arial" w:hAnsi="Arial" w:cs="Arial"/>
                <w:sz w:val="18"/>
                <w:szCs w:val="18"/>
              </w:rPr>
              <w:t>кімнатою</w:t>
            </w:r>
            <w:r w:rsidRPr="008D52AD">
              <w:rPr>
                <w:rFonts w:ascii="Arial" w:hAnsi="Arial" w:cs="Arial"/>
                <w:spacing w:val="-7"/>
                <w:sz w:val="18"/>
                <w:szCs w:val="18"/>
              </w:rPr>
              <w:t xml:space="preserve"> </w:t>
            </w:r>
            <w:r w:rsidRPr="008D52AD">
              <w:rPr>
                <w:rFonts w:ascii="Arial" w:hAnsi="Arial" w:cs="Arial"/>
                <w:sz w:val="18"/>
                <w:szCs w:val="18"/>
              </w:rPr>
              <w:t xml:space="preserve">для налагодження зброї площею 10 </w:t>
            </w:r>
            <w:r w:rsidRPr="008D52AD">
              <w:rPr>
                <w:rFonts w:ascii="Arial" w:hAnsi="Arial" w:cs="Arial"/>
                <w:spacing w:val="-6"/>
                <w:position w:val="-5"/>
                <w:sz w:val="18"/>
                <w:szCs w:val="18"/>
                <w:vertAlign w:val="superscript"/>
              </w:rPr>
              <w:t>м</w:t>
            </w:r>
            <w:r w:rsidRPr="008D52AD">
              <w:rPr>
                <w:rFonts w:ascii="Arial" w:hAnsi="Arial" w:cs="Arial"/>
                <w:spacing w:val="-6"/>
                <w:sz w:val="18"/>
                <w:szCs w:val="18"/>
                <w:vertAlign w:val="superscript"/>
              </w:rPr>
              <w:t>2</w:t>
            </w:r>
          </w:p>
        </w:tc>
        <w:tc>
          <w:tcPr>
            <w:tcW w:w="1879" w:type="dxa"/>
          </w:tcPr>
          <w:p w14:paraId="6D6BB22E" w14:textId="77777777" w:rsidR="00A76B49" w:rsidRPr="008D52AD" w:rsidRDefault="002455BA">
            <w:pPr>
              <w:pStyle w:val="TableParagraph"/>
              <w:spacing w:line="182" w:lineRule="exact"/>
              <w:ind w:left="12"/>
              <w:jc w:val="center"/>
              <w:rPr>
                <w:rFonts w:ascii="Arial" w:hAnsi="Arial" w:cs="Arial"/>
                <w:sz w:val="18"/>
                <w:szCs w:val="18"/>
              </w:rPr>
            </w:pPr>
            <w:r w:rsidRPr="008D52AD">
              <w:rPr>
                <w:rFonts w:ascii="Arial" w:hAnsi="Arial" w:cs="Arial"/>
                <w:spacing w:val="-10"/>
                <w:sz w:val="18"/>
                <w:szCs w:val="18"/>
              </w:rPr>
              <w:t>-</w:t>
            </w:r>
          </w:p>
        </w:tc>
        <w:tc>
          <w:tcPr>
            <w:tcW w:w="1721" w:type="dxa"/>
            <w:tcBorders>
              <w:right w:val="single" w:sz="4" w:space="0" w:color="000000"/>
            </w:tcBorders>
          </w:tcPr>
          <w:p w14:paraId="579F841F" w14:textId="77777777" w:rsidR="00A76B49" w:rsidRPr="008D52AD" w:rsidRDefault="002455BA">
            <w:pPr>
              <w:pStyle w:val="TableParagraph"/>
              <w:spacing w:line="182" w:lineRule="exact"/>
              <w:ind w:left="13" w:right="4"/>
              <w:jc w:val="center"/>
              <w:rPr>
                <w:rFonts w:ascii="Arial" w:hAnsi="Arial" w:cs="Arial"/>
                <w:sz w:val="18"/>
                <w:szCs w:val="18"/>
              </w:rPr>
            </w:pPr>
            <w:r w:rsidRPr="008D52AD">
              <w:rPr>
                <w:rFonts w:ascii="Arial" w:hAnsi="Arial" w:cs="Arial"/>
                <w:spacing w:val="-5"/>
                <w:sz w:val="18"/>
                <w:szCs w:val="18"/>
              </w:rPr>
              <w:t>60</w:t>
            </w:r>
          </w:p>
        </w:tc>
      </w:tr>
      <w:tr w:rsidR="00A76B49" w:rsidRPr="008D52AD" w14:paraId="032E507C" w14:textId="77777777" w:rsidTr="00633219">
        <w:trPr>
          <w:trHeight w:val="738"/>
        </w:trPr>
        <w:tc>
          <w:tcPr>
            <w:tcW w:w="3480" w:type="dxa"/>
          </w:tcPr>
          <w:p w14:paraId="199BD438" w14:textId="77777777" w:rsidR="00A76B49" w:rsidRPr="008D52AD" w:rsidRDefault="002455BA">
            <w:pPr>
              <w:pStyle w:val="TableParagraph"/>
              <w:ind w:left="179" w:hanging="140"/>
              <w:rPr>
                <w:rFonts w:ascii="Arial" w:hAnsi="Arial" w:cs="Arial"/>
                <w:b/>
                <w:sz w:val="18"/>
                <w:szCs w:val="18"/>
              </w:rPr>
            </w:pPr>
            <w:r w:rsidRPr="008D52AD">
              <w:rPr>
                <w:rFonts w:ascii="Arial" w:hAnsi="Arial" w:cs="Arial"/>
                <w:b/>
                <w:sz w:val="18"/>
                <w:szCs w:val="18"/>
              </w:rPr>
              <w:t>7.</w:t>
            </w:r>
            <w:r w:rsidRPr="008D52AD">
              <w:rPr>
                <w:rFonts w:ascii="Arial" w:hAnsi="Arial" w:cs="Arial"/>
                <w:b/>
                <w:spacing w:val="-8"/>
                <w:sz w:val="18"/>
                <w:szCs w:val="18"/>
              </w:rPr>
              <w:t xml:space="preserve"> </w:t>
            </w:r>
            <w:r w:rsidRPr="008D52AD">
              <w:rPr>
                <w:rFonts w:ascii="Arial" w:hAnsi="Arial" w:cs="Arial"/>
                <w:b/>
                <w:sz w:val="18"/>
                <w:szCs w:val="18"/>
              </w:rPr>
              <w:t>Приміщення</w:t>
            </w:r>
            <w:r w:rsidRPr="008D52AD">
              <w:rPr>
                <w:rFonts w:ascii="Arial" w:hAnsi="Arial" w:cs="Arial"/>
                <w:b/>
                <w:spacing w:val="-8"/>
                <w:sz w:val="18"/>
                <w:szCs w:val="18"/>
              </w:rPr>
              <w:t xml:space="preserve"> </w:t>
            </w:r>
            <w:r w:rsidRPr="008D52AD">
              <w:rPr>
                <w:rFonts w:ascii="Arial" w:hAnsi="Arial" w:cs="Arial"/>
                <w:b/>
                <w:sz w:val="18"/>
                <w:szCs w:val="18"/>
              </w:rPr>
              <w:t>для</w:t>
            </w:r>
            <w:r w:rsidRPr="008D52AD">
              <w:rPr>
                <w:rFonts w:ascii="Arial" w:hAnsi="Arial" w:cs="Arial"/>
                <w:b/>
                <w:spacing w:val="-10"/>
                <w:sz w:val="18"/>
                <w:szCs w:val="18"/>
              </w:rPr>
              <w:t xml:space="preserve"> </w:t>
            </w:r>
            <w:r w:rsidRPr="008D52AD">
              <w:rPr>
                <w:rFonts w:ascii="Arial" w:hAnsi="Arial" w:cs="Arial"/>
                <w:b/>
                <w:sz w:val="18"/>
                <w:szCs w:val="18"/>
              </w:rPr>
              <w:t>очікування</w:t>
            </w:r>
            <w:r w:rsidRPr="008D52AD">
              <w:rPr>
                <w:rFonts w:ascii="Arial" w:hAnsi="Arial" w:cs="Arial"/>
                <w:b/>
                <w:spacing w:val="-8"/>
                <w:sz w:val="18"/>
                <w:szCs w:val="18"/>
              </w:rPr>
              <w:t xml:space="preserve"> </w:t>
            </w:r>
            <w:r w:rsidRPr="008D52AD">
              <w:rPr>
                <w:rFonts w:ascii="Arial" w:hAnsi="Arial" w:cs="Arial"/>
                <w:b/>
                <w:sz w:val="18"/>
                <w:szCs w:val="18"/>
              </w:rPr>
              <w:t>(у відкритих тирах - веранда)</w:t>
            </w:r>
          </w:p>
        </w:tc>
        <w:tc>
          <w:tcPr>
            <w:tcW w:w="6161" w:type="dxa"/>
            <w:gridSpan w:val="3"/>
            <w:tcBorders>
              <w:right w:val="single" w:sz="4" w:space="0" w:color="000000"/>
            </w:tcBorders>
          </w:tcPr>
          <w:p w14:paraId="0A2922DE" w14:textId="77777777" w:rsidR="00A76B49" w:rsidRPr="008D52AD" w:rsidRDefault="002455BA" w:rsidP="00633219">
            <w:pPr>
              <w:pStyle w:val="TableParagraph"/>
              <w:spacing w:before="1" w:line="180" w:lineRule="exact"/>
              <w:ind w:left="892" w:right="882" w:hanging="576"/>
              <w:jc w:val="center"/>
              <w:rPr>
                <w:rFonts w:ascii="Arial" w:hAnsi="Arial" w:cs="Arial"/>
                <w:sz w:val="18"/>
                <w:szCs w:val="18"/>
              </w:rPr>
            </w:pPr>
            <w:r w:rsidRPr="008D52AD">
              <w:rPr>
                <w:rFonts w:ascii="Arial" w:hAnsi="Arial" w:cs="Arial"/>
                <w:sz w:val="18"/>
                <w:szCs w:val="18"/>
              </w:rPr>
              <w:t>0,6</w:t>
            </w:r>
            <w:r w:rsidRPr="008D52AD">
              <w:rPr>
                <w:rFonts w:ascii="Arial" w:hAnsi="Arial" w:cs="Arial"/>
                <w:spacing w:val="-6"/>
                <w:sz w:val="18"/>
                <w:szCs w:val="18"/>
              </w:rPr>
              <w:t xml:space="preserve"> </w:t>
            </w:r>
            <w:r w:rsidRPr="008D52AD">
              <w:rPr>
                <w:rFonts w:ascii="Arial" w:hAnsi="Arial" w:cs="Arial"/>
                <w:sz w:val="18"/>
                <w:szCs w:val="18"/>
              </w:rPr>
              <w:t>на</w:t>
            </w:r>
            <w:r w:rsidRPr="008D52AD">
              <w:rPr>
                <w:rFonts w:ascii="Arial" w:hAnsi="Arial" w:cs="Arial"/>
                <w:spacing w:val="-6"/>
                <w:sz w:val="18"/>
                <w:szCs w:val="18"/>
              </w:rPr>
              <w:t xml:space="preserve"> </w:t>
            </w:r>
            <w:r w:rsidRPr="008D52AD">
              <w:rPr>
                <w:rFonts w:ascii="Arial" w:hAnsi="Arial" w:cs="Arial"/>
                <w:sz w:val="18"/>
                <w:szCs w:val="18"/>
              </w:rPr>
              <w:t>стрілецьке</w:t>
            </w:r>
            <w:r w:rsidRPr="008D52AD">
              <w:rPr>
                <w:rFonts w:ascii="Arial" w:hAnsi="Arial" w:cs="Arial"/>
                <w:spacing w:val="-6"/>
                <w:sz w:val="18"/>
                <w:szCs w:val="18"/>
              </w:rPr>
              <w:t xml:space="preserve"> </w:t>
            </w:r>
            <w:r w:rsidRPr="008D52AD">
              <w:rPr>
                <w:rFonts w:ascii="Arial" w:hAnsi="Arial" w:cs="Arial"/>
                <w:sz w:val="18"/>
                <w:szCs w:val="18"/>
              </w:rPr>
              <w:t>місце,</w:t>
            </w:r>
            <w:r w:rsidRPr="008D52AD">
              <w:rPr>
                <w:rFonts w:ascii="Arial" w:hAnsi="Arial" w:cs="Arial"/>
                <w:spacing w:val="-6"/>
                <w:sz w:val="18"/>
                <w:szCs w:val="18"/>
              </w:rPr>
              <w:t xml:space="preserve"> </w:t>
            </w:r>
            <w:r w:rsidRPr="008D52AD">
              <w:rPr>
                <w:rFonts w:ascii="Arial" w:hAnsi="Arial" w:cs="Arial"/>
                <w:sz w:val="18"/>
                <w:szCs w:val="18"/>
              </w:rPr>
              <w:t>але</w:t>
            </w:r>
            <w:r w:rsidRPr="008D52AD">
              <w:rPr>
                <w:rFonts w:ascii="Arial" w:hAnsi="Arial" w:cs="Arial"/>
                <w:spacing w:val="-5"/>
                <w:sz w:val="18"/>
                <w:szCs w:val="18"/>
              </w:rPr>
              <w:t xml:space="preserve"> </w:t>
            </w:r>
            <w:r w:rsidRPr="008D52AD">
              <w:rPr>
                <w:rFonts w:ascii="Arial" w:hAnsi="Arial" w:cs="Arial"/>
                <w:sz w:val="18"/>
                <w:szCs w:val="18"/>
              </w:rPr>
              <w:t>не</w:t>
            </w:r>
            <w:r w:rsidRPr="008D52AD">
              <w:rPr>
                <w:rFonts w:ascii="Arial" w:hAnsi="Arial" w:cs="Arial"/>
                <w:spacing w:val="-9"/>
                <w:sz w:val="18"/>
                <w:szCs w:val="18"/>
              </w:rPr>
              <w:t xml:space="preserve"> </w:t>
            </w:r>
            <w:r w:rsidRPr="008D52AD">
              <w:rPr>
                <w:rFonts w:ascii="Arial" w:hAnsi="Arial" w:cs="Arial"/>
                <w:sz w:val="18"/>
                <w:szCs w:val="18"/>
              </w:rPr>
              <w:t>менше</w:t>
            </w:r>
            <w:r w:rsidRPr="008D52AD">
              <w:rPr>
                <w:rFonts w:ascii="Arial" w:hAnsi="Arial" w:cs="Arial"/>
                <w:spacing w:val="-5"/>
                <w:sz w:val="18"/>
                <w:szCs w:val="18"/>
              </w:rPr>
              <w:t xml:space="preserve"> </w:t>
            </w:r>
            <w:r w:rsidRPr="008D52AD">
              <w:rPr>
                <w:rFonts w:ascii="Arial" w:hAnsi="Arial" w:cs="Arial"/>
                <w:sz w:val="18"/>
                <w:szCs w:val="18"/>
              </w:rPr>
              <w:t>7,5</w:t>
            </w:r>
            <w:r w:rsidRPr="008D52AD">
              <w:rPr>
                <w:rFonts w:ascii="Arial" w:hAnsi="Arial" w:cs="Arial"/>
                <w:spacing w:val="-5"/>
                <w:sz w:val="18"/>
                <w:szCs w:val="18"/>
              </w:rPr>
              <w:t xml:space="preserve"> </w:t>
            </w:r>
            <w:r w:rsidRPr="008D52AD">
              <w:rPr>
                <w:rFonts w:ascii="Arial" w:hAnsi="Arial" w:cs="Arial"/>
                <w:sz w:val="18"/>
                <w:szCs w:val="18"/>
              </w:rPr>
              <w:t>у</w:t>
            </w:r>
            <w:r w:rsidRPr="008D52AD">
              <w:rPr>
                <w:rFonts w:ascii="Arial" w:hAnsi="Arial" w:cs="Arial"/>
                <w:spacing w:val="-6"/>
                <w:sz w:val="18"/>
                <w:szCs w:val="18"/>
              </w:rPr>
              <w:t xml:space="preserve"> </w:t>
            </w:r>
            <w:r w:rsidRPr="008D52AD">
              <w:rPr>
                <w:rFonts w:ascii="Arial" w:hAnsi="Arial" w:cs="Arial"/>
                <w:sz w:val="18"/>
                <w:szCs w:val="18"/>
              </w:rPr>
              <w:t>кожному</w:t>
            </w:r>
            <w:r w:rsidRPr="008D52AD">
              <w:rPr>
                <w:rFonts w:ascii="Arial" w:hAnsi="Arial" w:cs="Arial"/>
                <w:spacing w:val="-6"/>
                <w:sz w:val="18"/>
                <w:szCs w:val="18"/>
              </w:rPr>
              <w:t xml:space="preserve"> </w:t>
            </w:r>
            <w:r w:rsidRPr="008D52AD">
              <w:rPr>
                <w:rFonts w:ascii="Arial" w:hAnsi="Arial" w:cs="Arial"/>
                <w:spacing w:val="-4"/>
                <w:sz w:val="18"/>
                <w:szCs w:val="18"/>
              </w:rPr>
              <w:t>тирі.</w:t>
            </w:r>
          </w:p>
          <w:p w14:paraId="00786871" w14:textId="77777777" w:rsidR="00633219" w:rsidRPr="008D52AD" w:rsidRDefault="00633219">
            <w:pPr>
              <w:pStyle w:val="TableParagraph"/>
              <w:spacing w:line="183" w:lineRule="exact"/>
              <w:ind w:left="892" w:right="879"/>
              <w:jc w:val="center"/>
              <w:rPr>
                <w:rFonts w:ascii="Arial" w:hAnsi="Arial" w:cs="Arial"/>
                <w:sz w:val="18"/>
                <w:szCs w:val="18"/>
              </w:rPr>
            </w:pPr>
          </w:p>
          <w:p w14:paraId="672B4CCD" w14:textId="0640D6AD" w:rsidR="00A76B49" w:rsidRPr="008D52AD" w:rsidRDefault="002455BA">
            <w:pPr>
              <w:pStyle w:val="TableParagraph"/>
              <w:spacing w:line="183" w:lineRule="exact"/>
              <w:ind w:left="892" w:right="879"/>
              <w:jc w:val="center"/>
              <w:rPr>
                <w:rFonts w:ascii="Arial" w:hAnsi="Arial" w:cs="Arial"/>
                <w:sz w:val="18"/>
                <w:szCs w:val="18"/>
              </w:rPr>
            </w:pPr>
            <w:r w:rsidRPr="008D52AD">
              <w:rPr>
                <w:rFonts w:ascii="Arial" w:hAnsi="Arial" w:cs="Arial"/>
                <w:sz w:val="18"/>
                <w:szCs w:val="18"/>
              </w:rPr>
              <w:t>Кількість</w:t>
            </w:r>
            <w:r w:rsidRPr="008D52AD">
              <w:rPr>
                <w:rFonts w:ascii="Arial" w:hAnsi="Arial" w:cs="Arial"/>
                <w:spacing w:val="-9"/>
                <w:sz w:val="18"/>
                <w:szCs w:val="18"/>
              </w:rPr>
              <w:t xml:space="preserve"> </w:t>
            </w:r>
            <w:r w:rsidRPr="008D52AD">
              <w:rPr>
                <w:rFonts w:ascii="Arial" w:hAnsi="Arial" w:cs="Arial"/>
                <w:sz w:val="18"/>
                <w:szCs w:val="18"/>
              </w:rPr>
              <w:t>місць</w:t>
            </w:r>
            <w:r w:rsidRPr="008D52AD">
              <w:rPr>
                <w:rFonts w:ascii="Arial" w:hAnsi="Arial" w:cs="Arial"/>
                <w:spacing w:val="-6"/>
                <w:sz w:val="18"/>
                <w:szCs w:val="18"/>
              </w:rPr>
              <w:t xml:space="preserve"> </w:t>
            </w:r>
            <w:r w:rsidRPr="008D52AD">
              <w:rPr>
                <w:rFonts w:ascii="Arial" w:hAnsi="Arial" w:cs="Arial"/>
                <w:sz w:val="18"/>
                <w:szCs w:val="18"/>
              </w:rPr>
              <w:t>–</w:t>
            </w:r>
            <w:r w:rsidRPr="008D52AD">
              <w:rPr>
                <w:rFonts w:ascii="Arial" w:hAnsi="Arial" w:cs="Arial"/>
                <w:spacing w:val="-11"/>
                <w:sz w:val="18"/>
                <w:szCs w:val="18"/>
              </w:rPr>
              <w:t xml:space="preserve"> </w:t>
            </w:r>
            <w:r w:rsidRPr="008D52AD">
              <w:rPr>
                <w:rFonts w:ascii="Arial" w:hAnsi="Arial" w:cs="Arial"/>
                <w:sz w:val="18"/>
                <w:szCs w:val="18"/>
              </w:rPr>
              <w:t>на</w:t>
            </w:r>
            <w:r w:rsidRPr="008D52AD">
              <w:rPr>
                <w:rFonts w:ascii="Arial" w:hAnsi="Arial" w:cs="Arial"/>
                <w:spacing w:val="-7"/>
                <w:sz w:val="18"/>
                <w:szCs w:val="18"/>
              </w:rPr>
              <w:t xml:space="preserve"> </w:t>
            </w:r>
            <w:r w:rsidRPr="008D52AD">
              <w:rPr>
                <w:rFonts w:ascii="Arial" w:hAnsi="Arial" w:cs="Arial"/>
                <w:sz w:val="18"/>
                <w:szCs w:val="18"/>
              </w:rPr>
              <w:t>100</w:t>
            </w:r>
            <w:r w:rsidRPr="008D52AD">
              <w:rPr>
                <w:rFonts w:ascii="Arial" w:hAnsi="Arial" w:cs="Arial"/>
                <w:spacing w:val="-8"/>
                <w:sz w:val="18"/>
                <w:szCs w:val="18"/>
              </w:rPr>
              <w:t xml:space="preserve"> </w:t>
            </w:r>
            <w:r w:rsidRPr="008D52AD">
              <w:rPr>
                <w:rFonts w:ascii="Arial" w:hAnsi="Arial" w:cs="Arial"/>
                <w:sz w:val="18"/>
                <w:szCs w:val="18"/>
              </w:rPr>
              <w:t>%</w:t>
            </w:r>
            <w:r w:rsidRPr="008D52AD">
              <w:rPr>
                <w:rFonts w:ascii="Arial" w:hAnsi="Arial" w:cs="Arial"/>
                <w:spacing w:val="-8"/>
                <w:sz w:val="18"/>
                <w:szCs w:val="18"/>
              </w:rPr>
              <w:t xml:space="preserve"> </w:t>
            </w:r>
            <w:r w:rsidRPr="008D52AD">
              <w:rPr>
                <w:rFonts w:ascii="Arial" w:hAnsi="Arial" w:cs="Arial"/>
                <w:sz w:val="18"/>
                <w:szCs w:val="18"/>
              </w:rPr>
              <w:t>стрілецьких</w:t>
            </w:r>
            <w:r w:rsidRPr="008D52AD">
              <w:rPr>
                <w:rFonts w:ascii="Arial" w:hAnsi="Arial" w:cs="Arial"/>
                <w:spacing w:val="-9"/>
                <w:sz w:val="18"/>
                <w:szCs w:val="18"/>
              </w:rPr>
              <w:t xml:space="preserve"> </w:t>
            </w:r>
            <w:r w:rsidRPr="008D52AD">
              <w:rPr>
                <w:rFonts w:ascii="Arial" w:hAnsi="Arial" w:cs="Arial"/>
                <w:spacing w:val="-4"/>
                <w:sz w:val="18"/>
                <w:szCs w:val="18"/>
              </w:rPr>
              <w:t>місць</w:t>
            </w:r>
          </w:p>
        </w:tc>
      </w:tr>
    </w:tbl>
    <w:p w14:paraId="25CEBD1A" w14:textId="420CF6E4" w:rsidR="003636D8" w:rsidRPr="003636D8" w:rsidRDefault="003636D8" w:rsidP="003636D8">
      <w:pPr>
        <w:spacing w:after="60"/>
        <w:ind w:firstLine="284"/>
        <w:rPr>
          <w:rFonts w:ascii="Arial" w:hAnsi="Arial" w:cs="Arial"/>
          <w:sz w:val="20"/>
          <w:szCs w:val="20"/>
        </w:rPr>
      </w:pPr>
      <w:r w:rsidRPr="003636D8">
        <w:rPr>
          <w:rFonts w:ascii="Arial" w:hAnsi="Arial" w:cs="Arial"/>
          <w:sz w:val="20"/>
          <w:szCs w:val="20"/>
        </w:rPr>
        <w:lastRenderedPageBreak/>
        <w:t xml:space="preserve">Закінчення Таблиці 14 </w:t>
      </w:r>
    </w:p>
    <w:tbl>
      <w:tblPr>
        <w:tblStyle w:val="TableNormal"/>
        <w:tblW w:w="9641" w:type="dxa"/>
        <w:tblInd w:w="3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80"/>
        <w:gridCol w:w="2561"/>
        <w:gridCol w:w="1879"/>
        <w:gridCol w:w="1721"/>
      </w:tblGrid>
      <w:tr w:rsidR="00A76B49" w:rsidRPr="008D52AD" w14:paraId="119C66A6" w14:textId="77777777" w:rsidTr="00633219">
        <w:trPr>
          <w:trHeight w:val="887"/>
        </w:trPr>
        <w:tc>
          <w:tcPr>
            <w:tcW w:w="3480" w:type="dxa"/>
          </w:tcPr>
          <w:p w14:paraId="22D249C4" w14:textId="77777777" w:rsidR="00A76B49" w:rsidRPr="008D52AD" w:rsidRDefault="002455BA">
            <w:pPr>
              <w:pStyle w:val="TableParagraph"/>
              <w:ind w:left="179" w:hanging="140"/>
              <w:rPr>
                <w:rFonts w:ascii="Arial" w:hAnsi="Arial" w:cs="Arial"/>
                <w:b/>
                <w:sz w:val="18"/>
                <w:szCs w:val="18"/>
              </w:rPr>
            </w:pPr>
            <w:r w:rsidRPr="008D52AD">
              <w:rPr>
                <w:rFonts w:ascii="Arial" w:hAnsi="Arial" w:cs="Arial"/>
                <w:b/>
                <w:sz w:val="18"/>
                <w:szCs w:val="18"/>
              </w:rPr>
              <w:t>8.</w:t>
            </w:r>
            <w:r w:rsidRPr="008D52AD">
              <w:rPr>
                <w:rFonts w:ascii="Arial" w:hAnsi="Arial" w:cs="Arial"/>
                <w:b/>
                <w:spacing w:val="-9"/>
                <w:sz w:val="18"/>
                <w:szCs w:val="18"/>
              </w:rPr>
              <w:t xml:space="preserve"> </w:t>
            </w:r>
            <w:r w:rsidRPr="008D52AD">
              <w:rPr>
                <w:rFonts w:ascii="Arial" w:hAnsi="Arial" w:cs="Arial"/>
                <w:b/>
                <w:sz w:val="18"/>
                <w:szCs w:val="18"/>
              </w:rPr>
              <w:t>Комора</w:t>
            </w:r>
            <w:r w:rsidRPr="008D52AD">
              <w:rPr>
                <w:rFonts w:ascii="Arial" w:hAnsi="Arial" w:cs="Arial"/>
                <w:b/>
                <w:spacing w:val="-8"/>
                <w:sz w:val="18"/>
                <w:szCs w:val="18"/>
              </w:rPr>
              <w:t xml:space="preserve"> </w:t>
            </w:r>
            <w:r w:rsidRPr="008D52AD">
              <w:rPr>
                <w:rFonts w:ascii="Arial" w:hAnsi="Arial" w:cs="Arial"/>
                <w:b/>
                <w:sz w:val="18"/>
                <w:szCs w:val="18"/>
              </w:rPr>
              <w:t>(місце)</w:t>
            </w:r>
            <w:r w:rsidRPr="008D52AD">
              <w:rPr>
                <w:rFonts w:ascii="Arial" w:hAnsi="Arial" w:cs="Arial"/>
                <w:b/>
                <w:spacing w:val="-9"/>
                <w:sz w:val="18"/>
                <w:szCs w:val="18"/>
              </w:rPr>
              <w:t xml:space="preserve"> </w:t>
            </w:r>
            <w:r w:rsidRPr="008D52AD">
              <w:rPr>
                <w:rFonts w:ascii="Arial" w:hAnsi="Arial" w:cs="Arial"/>
                <w:b/>
                <w:sz w:val="18"/>
                <w:szCs w:val="18"/>
              </w:rPr>
              <w:t>для</w:t>
            </w:r>
            <w:r w:rsidRPr="008D52AD">
              <w:rPr>
                <w:rFonts w:ascii="Arial" w:hAnsi="Arial" w:cs="Arial"/>
                <w:b/>
                <w:spacing w:val="-9"/>
                <w:sz w:val="18"/>
                <w:szCs w:val="18"/>
              </w:rPr>
              <w:t xml:space="preserve"> </w:t>
            </w:r>
            <w:r w:rsidRPr="008D52AD">
              <w:rPr>
                <w:rFonts w:ascii="Arial" w:hAnsi="Arial" w:cs="Arial"/>
                <w:b/>
                <w:sz w:val="18"/>
                <w:szCs w:val="18"/>
              </w:rPr>
              <w:t>інвентарю</w:t>
            </w:r>
            <w:r w:rsidRPr="008D52AD">
              <w:rPr>
                <w:rFonts w:ascii="Arial" w:hAnsi="Arial" w:cs="Arial"/>
                <w:b/>
                <w:spacing w:val="-9"/>
                <w:sz w:val="18"/>
                <w:szCs w:val="18"/>
              </w:rPr>
              <w:t xml:space="preserve"> </w:t>
            </w:r>
            <w:r w:rsidRPr="008D52AD">
              <w:rPr>
                <w:rFonts w:ascii="Arial" w:hAnsi="Arial" w:cs="Arial"/>
                <w:b/>
                <w:sz w:val="18"/>
                <w:szCs w:val="18"/>
              </w:rPr>
              <w:t>при стрілецькій галереї тиру для стрільби по мішенях з чорним</w:t>
            </w:r>
          </w:p>
          <w:p w14:paraId="786497D4" w14:textId="77777777" w:rsidR="00A76B49" w:rsidRPr="008D52AD" w:rsidRDefault="002455BA">
            <w:pPr>
              <w:pStyle w:val="TableParagraph"/>
              <w:spacing w:line="189" w:lineRule="exact"/>
              <w:ind w:left="179"/>
              <w:rPr>
                <w:rFonts w:ascii="Arial" w:hAnsi="Arial" w:cs="Arial"/>
                <w:b/>
                <w:sz w:val="18"/>
                <w:szCs w:val="18"/>
              </w:rPr>
            </w:pPr>
            <w:r w:rsidRPr="008D52AD">
              <w:rPr>
                <w:rFonts w:ascii="Arial" w:hAnsi="Arial" w:cs="Arial"/>
                <w:b/>
                <w:spacing w:val="-2"/>
                <w:sz w:val="18"/>
                <w:szCs w:val="18"/>
              </w:rPr>
              <w:t>кругом</w:t>
            </w:r>
          </w:p>
        </w:tc>
        <w:tc>
          <w:tcPr>
            <w:tcW w:w="6161" w:type="dxa"/>
            <w:gridSpan w:val="3"/>
            <w:tcBorders>
              <w:right w:val="single" w:sz="4" w:space="0" w:color="000000"/>
            </w:tcBorders>
          </w:tcPr>
          <w:p w14:paraId="3808BA49" w14:textId="77777777" w:rsidR="00633219" w:rsidRPr="008D52AD" w:rsidRDefault="00633219">
            <w:pPr>
              <w:pStyle w:val="TableParagraph"/>
              <w:spacing w:before="1"/>
              <w:ind w:left="1386"/>
              <w:rPr>
                <w:rFonts w:ascii="Arial" w:hAnsi="Arial" w:cs="Arial"/>
                <w:sz w:val="18"/>
                <w:szCs w:val="18"/>
              </w:rPr>
            </w:pPr>
          </w:p>
          <w:p w14:paraId="462196A1" w14:textId="264B765E" w:rsidR="00A76B49" w:rsidRPr="008D52AD" w:rsidRDefault="002455BA">
            <w:pPr>
              <w:pStyle w:val="TableParagraph"/>
              <w:spacing w:before="1"/>
              <w:ind w:left="1386"/>
              <w:rPr>
                <w:rFonts w:ascii="Arial" w:hAnsi="Arial" w:cs="Arial"/>
                <w:sz w:val="18"/>
                <w:szCs w:val="18"/>
              </w:rPr>
            </w:pPr>
            <w:r w:rsidRPr="008D52AD">
              <w:rPr>
                <w:rFonts w:ascii="Arial" w:hAnsi="Arial" w:cs="Arial"/>
                <w:sz w:val="18"/>
                <w:szCs w:val="18"/>
              </w:rPr>
              <w:t>5</w:t>
            </w:r>
            <w:r w:rsidRPr="008D52AD">
              <w:rPr>
                <w:rFonts w:ascii="Arial" w:hAnsi="Arial" w:cs="Arial"/>
                <w:spacing w:val="-6"/>
                <w:sz w:val="18"/>
                <w:szCs w:val="18"/>
              </w:rPr>
              <w:t xml:space="preserve"> </w:t>
            </w:r>
            <w:r w:rsidRPr="008D52AD">
              <w:rPr>
                <w:rFonts w:ascii="Arial" w:hAnsi="Arial" w:cs="Arial"/>
                <w:sz w:val="18"/>
                <w:szCs w:val="18"/>
              </w:rPr>
              <w:t>на</w:t>
            </w:r>
            <w:r w:rsidRPr="008D52AD">
              <w:rPr>
                <w:rFonts w:ascii="Arial" w:hAnsi="Arial" w:cs="Arial"/>
                <w:spacing w:val="-5"/>
                <w:sz w:val="18"/>
                <w:szCs w:val="18"/>
              </w:rPr>
              <w:t xml:space="preserve"> </w:t>
            </w:r>
            <w:r w:rsidRPr="008D52AD">
              <w:rPr>
                <w:rFonts w:ascii="Arial" w:hAnsi="Arial" w:cs="Arial"/>
                <w:sz w:val="18"/>
                <w:szCs w:val="18"/>
              </w:rPr>
              <w:t>кожні</w:t>
            </w:r>
            <w:r w:rsidRPr="008D52AD">
              <w:rPr>
                <w:rFonts w:ascii="Arial" w:hAnsi="Arial" w:cs="Arial"/>
                <w:spacing w:val="-7"/>
                <w:sz w:val="18"/>
                <w:szCs w:val="18"/>
              </w:rPr>
              <w:t xml:space="preserve"> </w:t>
            </w:r>
            <w:r w:rsidRPr="008D52AD">
              <w:rPr>
                <w:rFonts w:ascii="Arial" w:hAnsi="Arial" w:cs="Arial"/>
                <w:sz w:val="18"/>
                <w:szCs w:val="18"/>
              </w:rPr>
              <w:t>20</w:t>
            </w:r>
            <w:r w:rsidRPr="008D52AD">
              <w:rPr>
                <w:rFonts w:ascii="Arial" w:hAnsi="Arial" w:cs="Arial"/>
                <w:spacing w:val="-7"/>
                <w:sz w:val="18"/>
                <w:szCs w:val="18"/>
              </w:rPr>
              <w:t xml:space="preserve"> </w:t>
            </w:r>
            <w:r w:rsidRPr="008D52AD">
              <w:rPr>
                <w:rFonts w:ascii="Arial" w:hAnsi="Arial" w:cs="Arial"/>
                <w:sz w:val="18"/>
                <w:szCs w:val="18"/>
              </w:rPr>
              <w:t>стрілецьких</w:t>
            </w:r>
            <w:r w:rsidRPr="008D52AD">
              <w:rPr>
                <w:rFonts w:ascii="Arial" w:hAnsi="Arial" w:cs="Arial"/>
                <w:spacing w:val="-8"/>
                <w:sz w:val="18"/>
                <w:szCs w:val="18"/>
              </w:rPr>
              <w:t xml:space="preserve"> </w:t>
            </w:r>
            <w:r w:rsidRPr="008D52AD">
              <w:rPr>
                <w:rFonts w:ascii="Arial" w:hAnsi="Arial" w:cs="Arial"/>
                <w:sz w:val="18"/>
                <w:szCs w:val="18"/>
              </w:rPr>
              <w:t>місць</w:t>
            </w:r>
            <w:r w:rsidRPr="008D52AD">
              <w:rPr>
                <w:rFonts w:ascii="Arial" w:hAnsi="Arial" w:cs="Arial"/>
                <w:spacing w:val="-7"/>
                <w:sz w:val="18"/>
                <w:szCs w:val="18"/>
              </w:rPr>
              <w:t xml:space="preserve"> </w:t>
            </w:r>
            <w:r w:rsidRPr="008D52AD">
              <w:rPr>
                <w:rFonts w:ascii="Arial" w:hAnsi="Arial" w:cs="Arial"/>
                <w:sz w:val="18"/>
                <w:szCs w:val="18"/>
              </w:rPr>
              <w:t>в</w:t>
            </w:r>
            <w:r w:rsidRPr="008D52AD">
              <w:rPr>
                <w:rFonts w:ascii="Arial" w:hAnsi="Arial" w:cs="Arial"/>
                <w:spacing w:val="-3"/>
                <w:sz w:val="18"/>
                <w:szCs w:val="18"/>
              </w:rPr>
              <w:t xml:space="preserve"> </w:t>
            </w:r>
            <w:r w:rsidRPr="008D52AD">
              <w:rPr>
                <w:rFonts w:ascii="Arial" w:hAnsi="Arial" w:cs="Arial"/>
                <w:sz w:val="18"/>
                <w:szCs w:val="18"/>
              </w:rPr>
              <w:t>одному</w:t>
            </w:r>
            <w:r w:rsidRPr="008D52AD">
              <w:rPr>
                <w:rFonts w:ascii="Arial" w:hAnsi="Arial" w:cs="Arial"/>
                <w:spacing w:val="-8"/>
                <w:sz w:val="18"/>
                <w:szCs w:val="18"/>
              </w:rPr>
              <w:t xml:space="preserve"> </w:t>
            </w:r>
            <w:r w:rsidRPr="008D52AD">
              <w:rPr>
                <w:rFonts w:ascii="Arial" w:hAnsi="Arial" w:cs="Arial"/>
                <w:spacing w:val="-4"/>
                <w:sz w:val="18"/>
                <w:szCs w:val="18"/>
              </w:rPr>
              <w:t>тирі</w:t>
            </w:r>
          </w:p>
        </w:tc>
      </w:tr>
      <w:tr w:rsidR="00A76B49" w:rsidRPr="008D52AD" w14:paraId="0E37A20E" w14:textId="77777777" w:rsidTr="00633219">
        <w:trPr>
          <w:trHeight w:val="1892"/>
        </w:trPr>
        <w:tc>
          <w:tcPr>
            <w:tcW w:w="3480" w:type="dxa"/>
          </w:tcPr>
          <w:p w14:paraId="381A9EB6" w14:textId="77777777" w:rsidR="00A76B49" w:rsidRPr="008D52AD" w:rsidRDefault="002455BA">
            <w:pPr>
              <w:pStyle w:val="TableParagraph"/>
              <w:ind w:left="179" w:right="128" w:hanging="140"/>
              <w:rPr>
                <w:rFonts w:ascii="Arial" w:hAnsi="Arial" w:cs="Arial"/>
                <w:sz w:val="18"/>
                <w:szCs w:val="18"/>
              </w:rPr>
            </w:pPr>
            <w:r w:rsidRPr="008D52AD">
              <w:rPr>
                <w:rFonts w:ascii="Arial" w:hAnsi="Arial" w:cs="Arial"/>
                <w:b/>
                <w:sz w:val="18"/>
                <w:szCs w:val="18"/>
              </w:rPr>
              <w:t>9.</w:t>
            </w:r>
            <w:r w:rsidRPr="008D52AD">
              <w:rPr>
                <w:rFonts w:ascii="Arial" w:hAnsi="Arial" w:cs="Arial"/>
                <w:b/>
                <w:spacing w:val="-8"/>
                <w:sz w:val="18"/>
                <w:szCs w:val="18"/>
              </w:rPr>
              <w:t xml:space="preserve"> </w:t>
            </w:r>
            <w:r w:rsidRPr="008D52AD">
              <w:rPr>
                <w:rFonts w:ascii="Arial" w:hAnsi="Arial" w:cs="Arial"/>
                <w:b/>
                <w:sz w:val="18"/>
                <w:szCs w:val="18"/>
              </w:rPr>
              <w:t>Комори</w:t>
            </w:r>
            <w:r w:rsidRPr="008D52AD">
              <w:rPr>
                <w:rFonts w:ascii="Arial" w:hAnsi="Arial" w:cs="Arial"/>
                <w:b/>
                <w:spacing w:val="-8"/>
                <w:sz w:val="18"/>
                <w:szCs w:val="18"/>
              </w:rPr>
              <w:t xml:space="preserve"> </w:t>
            </w:r>
            <w:r w:rsidRPr="008D52AD">
              <w:rPr>
                <w:rFonts w:ascii="Arial" w:hAnsi="Arial" w:cs="Arial"/>
                <w:b/>
                <w:sz w:val="18"/>
                <w:szCs w:val="18"/>
              </w:rPr>
              <w:t>для</w:t>
            </w:r>
            <w:r w:rsidRPr="008D52AD">
              <w:rPr>
                <w:rFonts w:ascii="Arial" w:hAnsi="Arial" w:cs="Arial"/>
                <w:b/>
                <w:spacing w:val="-8"/>
                <w:sz w:val="18"/>
                <w:szCs w:val="18"/>
              </w:rPr>
              <w:t xml:space="preserve"> </w:t>
            </w:r>
            <w:r w:rsidRPr="008D52AD">
              <w:rPr>
                <w:rFonts w:ascii="Arial" w:hAnsi="Arial" w:cs="Arial"/>
                <w:b/>
                <w:sz w:val="18"/>
                <w:szCs w:val="18"/>
              </w:rPr>
              <w:t>обладнання</w:t>
            </w:r>
            <w:r w:rsidRPr="008D52AD">
              <w:rPr>
                <w:rFonts w:ascii="Arial" w:hAnsi="Arial" w:cs="Arial"/>
                <w:b/>
                <w:spacing w:val="-10"/>
                <w:sz w:val="18"/>
                <w:szCs w:val="18"/>
              </w:rPr>
              <w:t xml:space="preserve"> </w:t>
            </w:r>
            <w:r w:rsidRPr="008D52AD">
              <w:rPr>
                <w:rFonts w:ascii="Arial" w:hAnsi="Arial" w:cs="Arial"/>
                <w:b/>
                <w:sz w:val="18"/>
                <w:szCs w:val="18"/>
              </w:rPr>
              <w:t>та</w:t>
            </w:r>
            <w:r w:rsidRPr="008D52AD">
              <w:rPr>
                <w:rFonts w:ascii="Arial" w:hAnsi="Arial" w:cs="Arial"/>
                <w:b/>
                <w:spacing w:val="-7"/>
                <w:sz w:val="18"/>
                <w:szCs w:val="18"/>
              </w:rPr>
              <w:t xml:space="preserve"> </w:t>
            </w:r>
            <w:r w:rsidRPr="008D52AD">
              <w:rPr>
                <w:rFonts w:ascii="Arial" w:hAnsi="Arial" w:cs="Arial"/>
                <w:b/>
                <w:sz w:val="18"/>
                <w:szCs w:val="18"/>
              </w:rPr>
              <w:t>інвен-тарю при бліндажах</w:t>
            </w:r>
            <w:r w:rsidRPr="008D52AD">
              <w:rPr>
                <w:rFonts w:ascii="Arial" w:hAnsi="Arial" w:cs="Arial"/>
                <w:b/>
                <w:position w:val="6"/>
                <w:sz w:val="18"/>
                <w:szCs w:val="18"/>
              </w:rPr>
              <w:t>6)</w:t>
            </w:r>
            <w:r w:rsidRPr="008D52AD">
              <w:rPr>
                <w:rFonts w:ascii="Arial" w:hAnsi="Arial" w:cs="Arial"/>
                <w:b/>
                <w:spacing w:val="25"/>
                <w:position w:val="6"/>
                <w:sz w:val="18"/>
                <w:szCs w:val="18"/>
              </w:rPr>
              <w:t xml:space="preserve"> </w:t>
            </w:r>
            <w:r w:rsidRPr="008D52AD">
              <w:rPr>
                <w:rFonts w:ascii="Arial" w:hAnsi="Arial" w:cs="Arial"/>
                <w:b/>
                <w:sz w:val="18"/>
                <w:szCs w:val="18"/>
              </w:rPr>
              <w:t xml:space="preserve">за кількості стрілецьких місць в одному тирі: </w:t>
            </w:r>
            <w:r w:rsidRPr="008D52AD">
              <w:rPr>
                <w:rFonts w:ascii="Arial" w:hAnsi="Arial" w:cs="Arial"/>
                <w:sz w:val="18"/>
                <w:szCs w:val="18"/>
              </w:rPr>
              <w:t>до 10</w:t>
            </w:r>
          </w:p>
          <w:p w14:paraId="70476CA1" w14:textId="77777777" w:rsidR="00A76B49" w:rsidRPr="008D52AD" w:rsidRDefault="002455BA">
            <w:pPr>
              <w:pStyle w:val="TableParagraph"/>
              <w:ind w:left="179"/>
              <w:rPr>
                <w:rFonts w:ascii="Arial" w:hAnsi="Arial" w:cs="Arial"/>
                <w:sz w:val="18"/>
                <w:szCs w:val="18"/>
              </w:rPr>
            </w:pPr>
            <w:r w:rsidRPr="008D52AD">
              <w:rPr>
                <w:rFonts w:ascii="Arial" w:hAnsi="Arial" w:cs="Arial"/>
                <w:sz w:val="18"/>
                <w:szCs w:val="18"/>
              </w:rPr>
              <w:t>від 10</w:t>
            </w:r>
            <w:r w:rsidRPr="008D52AD">
              <w:rPr>
                <w:rFonts w:ascii="Arial" w:hAnsi="Arial" w:cs="Arial"/>
                <w:spacing w:val="-1"/>
                <w:sz w:val="18"/>
                <w:szCs w:val="18"/>
              </w:rPr>
              <w:t xml:space="preserve"> </w:t>
            </w:r>
            <w:r w:rsidRPr="008D52AD">
              <w:rPr>
                <w:rFonts w:ascii="Arial" w:hAnsi="Arial" w:cs="Arial"/>
                <w:sz w:val="18"/>
                <w:szCs w:val="18"/>
              </w:rPr>
              <w:t>до</w:t>
            </w:r>
            <w:r w:rsidRPr="008D52AD">
              <w:rPr>
                <w:rFonts w:ascii="Arial" w:hAnsi="Arial" w:cs="Arial"/>
                <w:spacing w:val="1"/>
                <w:sz w:val="18"/>
                <w:szCs w:val="18"/>
              </w:rPr>
              <w:t xml:space="preserve"> </w:t>
            </w:r>
            <w:r w:rsidRPr="008D52AD">
              <w:rPr>
                <w:rFonts w:ascii="Arial" w:hAnsi="Arial" w:cs="Arial"/>
                <w:spacing w:val="-5"/>
                <w:sz w:val="18"/>
                <w:szCs w:val="18"/>
              </w:rPr>
              <w:t>20</w:t>
            </w:r>
          </w:p>
          <w:p w14:paraId="7F1F4562" w14:textId="77777777" w:rsidR="00A76B49" w:rsidRPr="008D52AD" w:rsidRDefault="002455BA">
            <w:pPr>
              <w:pStyle w:val="TableParagraph"/>
              <w:spacing w:before="3"/>
              <w:ind w:left="179"/>
              <w:rPr>
                <w:rFonts w:ascii="Arial" w:hAnsi="Arial" w:cs="Arial"/>
                <w:sz w:val="18"/>
                <w:szCs w:val="18"/>
              </w:rPr>
            </w:pPr>
            <w:r w:rsidRPr="008D52AD">
              <w:rPr>
                <w:rFonts w:ascii="Arial" w:hAnsi="Arial" w:cs="Arial"/>
                <w:sz w:val="18"/>
                <w:szCs w:val="18"/>
              </w:rPr>
              <w:t>від 20</w:t>
            </w:r>
            <w:r w:rsidRPr="008D52AD">
              <w:rPr>
                <w:rFonts w:ascii="Arial" w:hAnsi="Arial" w:cs="Arial"/>
                <w:spacing w:val="-1"/>
                <w:sz w:val="18"/>
                <w:szCs w:val="18"/>
              </w:rPr>
              <w:t xml:space="preserve"> </w:t>
            </w:r>
            <w:r w:rsidRPr="008D52AD">
              <w:rPr>
                <w:rFonts w:ascii="Arial" w:hAnsi="Arial" w:cs="Arial"/>
                <w:sz w:val="18"/>
                <w:szCs w:val="18"/>
              </w:rPr>
              <w:t>до</w:t>
            </w:r>
            <w:r w:rsidRPr="008D52AD">
              <w:rPr>
                <w:rFonts w:ascii="Arial" w:hAnsi="Arial" w:cs="Arial"/>
                <w:spacing w:val="1"/>
                <w:sz w:val="18"/>
                <w:szCs w:val="18"/>
              </w:rPr>
              <w:t xml:space="preserve"> </w:t>
            </w:r>
            <w:r w:rsidRPr="008D52AD">
              <w:rPr>
                <w:rFonts w:ascii="Arial" w:hAnsi="Arial" w:cs="Arial"/>
                <w:spacing w:val="-5"/>
                <w:sz w:val="18"/>
                <w:szCs w:val="18"/>
              </w:rPr>
              <w:t>30</w:t>
            </w:r>
          </w:p>
          <w:p w14:paraId="6DB5CC31" w14:textId="77777777" w:rsidR="00A76B49" w:rsidRPr="008D52AD" w:rsidRDefault="002455BA">
            <w:pPr>
              <w:pStyle w:val="TableParagraph"/>
              <w:spacing w:before="1"/>
              <w:ind w:left="179"/>
              <w:rPr>
                <w:rFonts w:ascii="Arial" w:hAnsi="Arial" w:cs="Arial"/>
                <w:sz w:val="18"/>
                <w:szCs w:val="18"/>
              </w:rPr>
            </w:pPr>
            <w:r w:rsidRPr="008D52AD">
              <w:rPr>
                <w:rFonts w:ascii="Arial" w:hAnsi="Arial" w:cs="Arial"/>
                <w:sz w:val="18"/>
                <w:szCs w:val="18"/>
              </w:rPr>
              <w:t>від 30</w:t>
            </w:r>
            <w:r w:rsidRPr="008D52AD">
              <w:rPr>
                <w:rFonts w:ascii="Arial" w:hAnsi="Arial" w:cs="Arial"/>
                <w:spacing w:val="-1"/>
                <w:sz w:val="18"/>
                <w:szCs w:val="18"/>
              </w:rPr>
              <w:t xml:space="preserve"> </w:t>
            </w:r>
            <w:r w:rsidRPr="008D52AD">
              <w:rPr>
                <w:rFonts w:ascii="Arial" w:hAnsi="Arial" w:cs="Arial"/>
                <w:sz w:val="18"/>
                <w:szCs w:val="18"/>
              </w:rPr>
              <w:t>до</w:t>
            </w:r>
            <w:r w:rsidRPr="008D52AD">
              <w:rPr>
                <w:rFonts w:ascii="Arial" w:hAnsi="Arial" w:cs="Arial"/>
                <w:spacing w:val="1"/>
                <w:sz w:val="18"/>
                <w:szCs w:val="18"/>
              </w:rPr>
              <w:t xml:space="preserve"> </w:t>
            </w:r>
            <w:r w:rsidRPr="008D52AD">
              <w:rPr>
                <w:rFonts w:ascii="Arial" w:hAnsi="Arial" w:cs="Arial"/>
                <w:spacing w:val="-5"/>
                <w:sz w:val="18"/>
                <w:szCs w:val="18"/>
              </w:rPr>
              <w:t>40</w:t>
            </w:r>
          </w:p>
          <w:p w14:paraId="72675CEC" w14:textId="77777777" w:rsidR="00A76B49" w:rsidRPr="008D52AD" w:rsidRDefault="002455BA">
            <w:pPr>
              <w:pStyle w:val="TableParagraph"/>
              <w:spacing w:before="3"/>
              <w:ind w:left="179"/>
              <w:rPr>
                <w:rFonts w:ascii="Arial" w:hAnsi="Arial" w:cs="Arial"/>
                <w:sz w:val="18"/>
                <w:szCs w:val="18"/>
              </w:rPr>
            </w:pPr>
            <w:r w:rsidRPr="008D52AD">
              <w:rPr>
                <w:rFonts w:ascii="Arial" w:hAnsi="Arial" w:cs="Arial"/>
                <w:sz w:val="18"/>
                <w:szCs w:val="18"/>
              </w:rPr>
              <w:t>понад</w:t>
            </w:r>
            <w:r w:rsidRPr="008D52AD">
              <w:rPr>
                <w:rFonts w:ascii="Arial" w:hAnsi="Arial" w:cs="Arial"/>
                <w:spacing w:val="-4"/>
                <w:sz w:val="18"/>
                <w:szCs w:val="18"/>
              </w:rPr>
              <w:t xml:space="preserve"> </w:t>
            </w:r>
            <w:r w:rsidRPr="008D52AD">
              <w:rPr>
                <w:rFonts w:ascii="Arial" w:hAnsi="Arial" w:cs="Arial"/>
                <w:spacing w:val="-5"/>
                <w:sz w:val="18"/>
                <w:szCs w:val="18"/>
              </w:rPr>
              <w:t>40</w:t>
            </w:r>
          </w:p>
        </w:tc>
        <w:tc>
          <w:tcPr>
            <w:tcW w:w="6161" w:type="dxa"/>
            <w:gridSpan w:val="3"/>
            <w:tcBorders>
              <w:right w:val="single" w:sz="4" w:space="0" w:color="000000"/>
            </w:tcBorders>
          </w:tcPr>
          <w:p w14:paraId="0264C3F2" w14:textId="77777777" w:rsidR="00A76B49" w:rsidRPr="008D52AD" w:rsidRDefault="00A76B49">
            <w:pPr>
              <w:pStyle w:val="TableParagraph"/>
              <w:rPr>
                <w:rFonts w:ascii="Arial" w:hAnsi="Arial" w:cs="Arial"/>
                <w:b/>
                <w:sz w:val="18"/>
                <w:szCs w:val="18"/>
              </w:rPr>
            </w:pPr>
          </w:p>
          <w:p w14:paraId="6EBDD847" w14:textId="77777777" w:rsidR="00A76B49" w:rsidRPr="008D52AD" w:rsidRDefault="00A76B49">
            <w:pPr>
              <w:pStyle w:val="TableParagraph"/>
              <w:spacing w:before="182"/>
              <w:rPr>
                <w:rFonts w:ascii="Arial" w:hAnsi="Arial" w:cs="Arial"/>
                <w:b/>
                <w:sz w:val="18"/>
                <w:szCs w:val="18"/>
              </w:rPr>
            </w:pPr>
          </w:p>
          <w:p w14:paraId="041F12EF" w14:textId="77777777" w:rsidR="00A76B49" w:rsidRPr="008D52AD" w:rsidRDefault="002455BA">
            <w:pPr>
              <w:pStyle w:val="TableParagraph"/>
              <w:spacing w:line="183" w:lineRule="exact"/>
              <w:ind w:left="892" w:right="2"/>
              <w:jc w:val="center"/>
              <w:rPr>
                <w:rFonts w:ascii="Arial" w:hAnsi="Arial" w:cs="Arial"/>
                <w:sz w:val="18"/>
                <w:szCs w:val="18"/>
              </w:rPr>
            </w:pPr>
            <w:r w:rsidRPr="008D52AD">
              <w:rPr>
                <w:rFonts w:ascii="Arial" w:hAnsi="Arial" w:cs="Arial"/>
                <w:spacing w:val="-10"/>
                <w:sz w:val="18"/>
                <w:szCs w:val="18"/>
              </w:rPr>
              <w:t>6</w:t>
            </w:r>
          </w:p>
          <w:p w14:paraId="37261E09" w14:textId="77777777" w:rsidR="00A76B49" w:rsidRPr="008D52AD" w:rsidRDefault="002455BA">
            <w:pPr>
              <w:pStyle w:val="TableParagraph"/>
              <w:spacing w:line="183" w:lineRule="exact"/>
              <w:ind w:left="892" w:right="2"/>
              <w:jc w:val="center"/>
              <w:rPr>
                <w:rFonts w:ascii="Arial" w:hAnsi="Arial" w:cs="Arial"/>
                <w:sz w:val="18"/>
                <w:szCs w:val="18"/>
              </w:rPr>
            </w:pPr>
            <w:r w:rsidRPr="008D52AD">
              <w:rPr>
                <w:rFonts w:ascii="Arial" w:hAnsi="Arial" w:cs="Arial"/>
                <w:spacing w:val="-10"/>
                <w:sz w:val="18"/>
                <w:szCs w:val="18"/>
              </w:rPr>
              <w:t>8</w:t>
            </w:r>
          </w:p>
          <w:p w14:paraId="4C5B167C" w14:textId="77777777" w:rsidR="00A76B49" w:rsidRPr="008D52AD" w:rsidRDefault="002455BA">
            <w:pPr>
              <w:pStyle w:val="TableParagraph"/>
              <w:spacing w:before="1"/>
              <w:ind w:left="892" w:right="5"/>
              <w:jc w:val="center"/>
              <w:rPr>
                <w:rFonts w:ascii="Arial" w:hAnsi="Arial" w:cs="Arial"/>
                <w:sz w:val="18"/>
                <w:szCs w:val="18"/>
              </w:rPr>
            </w:pPr>
            <w:r w:rsidRPr="008D52AD">
              <w:rPr>
                <w:rFonts w:ascii="Arial" w:hAnsi="Arial" w:cs="Arial"/>
                <w:spacing w:val="-5"/>
                <w:sz w:val="18"/>
                <w:szCs w:val="18"/>
              </w:rPr>
              <w:t>10</w:t>
            </w:r>
          </w:p>
          <w:p w14:paraId="5D7A7D5E" w14:textId="77777777" w:rsidR="00A76B49" w:rsidRPr="008D52AD" w:rsidRDefault="002455BA">
            <w:pPr>
              <w:pStyle w:val="TableParagraph"/>
              <w:spacing w:before="3"/>
              <w:ind w:left="892"/>
              <w:jc w:val="center"/>
              <w:rPr>
                <w:rFonts w:ascii="Arial" w:hAnsi="Arial" w:cs="Arial"/>
                <w:sz w:val="18"/>
                <w:szCs w:val="18"/>
              </w:rPr>
            </w:pPr>
            <w:r w:rsidRPr="008D52AD">
              <w:rPr>
                <w:rFonts w:ascii="Arial" w:hAnsi="Arial" w:cs="Arial"/>
                <w:sz w:val="18"/>
                <w:szCs w:val="18"/>
              </w:rPr>
              <w:t>Дві</w:t>
            </w:r>
            <w:r w:rsidRPr="008D52AD">
              <w:rPr>
                <w:rFonts w:ascii="Arial" w:hAnsi="Arial" w:cs="Arial"/>
                <w:spacing w:val="-11"/>
                <w:sz w:val="18"/>
                <w:szCs w:val="18"/>
              </w:rPr>
              <w:t xml:space="preserve"> </w:t>
            </w:r>
            <w:r w:rsidRPr="008D52AD">
              <w:rPr>
                <w:rFonts w:ascii="Arial" w:hAnsi="Arial" w:cs="Arial"/>
                <w:sz w:val="18"/>
                <w:szCs w:val="18"/>
              </w:rPr>
              <w:t>по</w:t>
            </w:r>
            <w:r w:rsidRPr="008D52AD">
              <w:rPr>
                <w:rFonts w:ascii="Arial" w:hAnsi="Arial" w:cs="Arial"/>
                <w:spacing w:val="-8"/>
                <w:sz w:val="18"/>
                <w:szCs w:val="18"/>
              </w:rPr>
              <w:t xml:space="preserve"> </w:t>
            </w:r>
            <w:r w:rsidRPr="008D52AD">
              <w:rPr>
                <w:rFonts w:ascii="Arial" w:hAnsi="Arial" w:cs="Arial"/>
                <w:spacing w:val="-10"/>
                <w:sz w:val="18"/>
                <w:szCs w:val="18"/>
              </w:rPr>
              <w:t>9</w:t>
            </w:r>
          </w:p>
          <w:p w14:paraId="3F2875AF" w14:textId="77777777" w:rsidR="00A76B49" w:rsidRPr="008D52AD" w:rsidRDefault="002455BA">
            <w:pPr>
              <w:pStyle w:val="TableParagraph"/>
              <w:spacing w:before="1"/>
              <w:ind w:left="892" w:right="3"/>
              <w:jc w:val="center"/>
              <w:rPr>
                <w:rFonts w:ascii="Arial" w:hAnsi="Arial" w:cs="Arial"/>
                <w:sz w:val="18"/>
                <w:szCs w:val="18"/>
              </w:rPr>
            </w:pPr>
            <w:r w:rsidRPr="008D52AD">
              <w:rPr>
                <w:rFonts w:ascii="Arial" w:hAnsi="Arial" w:cs="Arial"/>
                <w:sz w:val="18"/>
                <w:szCs w:val="18"/>
              </w:rPr>
              <w:t>Дві</w:t>
            </w:r>
            <w:r w:rsidRPr="008D52AD">
              <w:rPr>
                <w:rFonts w:ascii="Arial" w:hAnsi="Arial" w:cs="Arial"/>
                <w:spacing w:val="-9"/>
                <w:sz w:val="18"/>
                <w:szCs w:val="18"/>
              </w:rPr>
              <w:t xml:space="preserve"> </w:t>
            </w:r>
            <w:r w:rsidRPr="008D52AD">
              <w:rPr>
                <w:rFonts w:ascii="Arial" w:hAnsi="Arial" w:cs="Arial"/>
                <w:sz w:val="18"/>
                <w:szCs w:val="18"/>
              </w:rPr>
              <w:t>по</w:t>
            </w:r>
            <w:r w:rsidRPr="008D52AD">
              <w:rPr>
                <w:rFonts w:ascii="Arial" w:hAnsi="Arial" w:cs="Arial"/>
                <w:spacing w:val="-8"/>
                <w:sz w:val="18"/>
                <w:szCs w:val="18"/>
              </w:rPr>
              <w:t xml:space="preserve"> </w:t>
            </w:r>
            <w:r w:rsidRPr="008D52AD">
              <w:rPr>
                <w:rFonts w:ascii="Arial" w:hAnsi="Arial" w:cs="Arial"/>
                <w:spacing w:val="-5"/>
                <w:sz w:val="18"/>
                <w:szCs w:val="18"/>
              </w:rPr>
              <w:t>10</w:t>
            </w:r>
          </w:p>
        </w:tc>
      </w:tr>
      <w:tr w:rsidR="00A76B49" w:rsidRPr="008D52AD" w14:paraId="5508B060" w14:textId="77777777" w:rsidTr="008C3A1C">
        <w:trPr>
          <w:trHeight w:val="1405"/>
        </w:trPr>
        <w:tc>
          <w:tcPr>
            <w:tcW w:w="3480" w:type="dxa"/>
          </w:tcPr>
          <w:p w14:paraId="0750A0A5" w14:textId="77777777" w:rsidR="00A76B49" w:rsidRPr="008D52AD" w:rsidRDefault="002455BA">
            <w:pPr>
              <w:pStyle w:val="TableParagraph"/>
              <w:ind w:left="321" w:hanging="281"/>
              <w:rPr>
                <w:rFonts w:ascii="Arial" w:hAnsi="Arial" w:cs="Arial"/>
                <w:b/>
                <w:sz w:val="18"/>
                <w:szCs w:val="18"/>
              </w:rPr>
            </w:pPr>
            <w:r w:rsidRPr="008D52AD">
              <w:rPr>
                <w:rFonts w:ascii="Arial" w:hAnsi="Arial" w:cs="Arial"/>
                <w:b/>
                <w:sz w:val="18"/>
                <w:szCs w:val="18"/>
              </w:rPr>
              <w:t>10.</w:t>
            </w:r>
            <w:r w:rsidRPr="008D52AD">
              <w:rPr>
                <w:rFonts w:ascii="Arial" w:hAnsi="Arial" w:cs="Arial"/>
                <w:b/>
                <w:spacing w:val="-8"/>
                <w:sz w:val="18"/>
                <w:szCs w:val="18"/>
              </w:rPr>
              <w:t xml:space="preserve"> </w:t>
            </w:r>
            <w:r w:rsidRPr="008D52AD">
              <w:rPr>
                <w:rFonts w:ascii="Arial" w:hAnsi="Arial" w:cs="Arial"/>
                <w:b/>
                <w:sz w:val="18"/>
                <w:szCs w:val="18"/>
              </w:rPr>
              <w:t>Приміщення</w:t>
            </w:r>
            <w:r w:rsidRPr="008D52AD">
              <w:rPr>
                <w:rFonts w:ascii="Arial" w:hAnsi="Arial" w:cs="Arial"/>
                <w:b/>
                <w:spacing w:val="-10"/>
                <w:sz w:val="18"/>
                <w:szCs w:val="18"/>
              </w:rPr>
              <w:t xml:space="preserve"> </w:t>
            </w:r>
            <w:r w:rsidRPr="008D52AD">
              <w:rPr>
                <w:rFonts w:ascii="Arial" w:hAnsi="Arial" w:cs="Arial"/>
                <w:b/>
                <w:sz w:val="18"/>
                <w:szCs w:val="18"/>
              </w:rPr>
              <w:t>(місце)</w:t>
            </w:r>
            <w:r w:rsidRPr="008D52AD">
              <w:rPr>
                <w:rFonts w:ascii="Arial" w:hAnsi="Arial" w:cs="Arial"/>
                <w:b/>
                <w:spacing w:val="-10"/>
                <w:sz w:val="18"/>
                <w:szCs w:val="18"/>
              </w:rPr>
              <w:t xml:space="preserve"> </w:t>
            </w:r>
            <w:r w:rsidRPr="008D52AD">
              <w:rPr>
                <w:rFonts w:ascii="Arial" w:hAnsi="Arial" w:cs="Arial"/>
                <w:b/>
                <w:sz w:val="18"/>
                <w:szCs w:val="18"/>
              </w:rPr>
              <w:t>для</w:t>
            </w:r>
            <w:r w:rsidRPr="008D52AD">
              <w:rPr>
                <w:rFonts w:ascii="Arial" w:hAnsi="Arial" w:cs="Arial"/>
                <w:b/>
                <w:spacing w:val="-12"/>
                <w:sz w:val="18"/>
                <w:szCs w:val="18"/>
              </w:rPr>
              <w:t xml:space="preserve"> </w:t>
            </w:r>
            <w:r w:rsidRPr="008D52AD">
              <w:rPr>
                <w:rFonts w:ascii="Arial" w:hAnsi="Arial" w:cs="Arial"/>
                <w:b/>
                <w:sz w:val="18"/>
                <w:szCs w:val="18"/>
              </w:rPr>
              <w:t>суддівсь-кої</w:t>
            </w:r>
            <w:r w:rsidRPr="008D52AD">
              <w:rPr>
                <w:rFonts w:ascii="Arial" w:hAnsi="Arial" w:cs="Arial"/>
                <w:b/>
                <w:spacing w:val="-7"/>
                <w:sz w:val="18"/>
                <w:szCs w:val="18"/>
              </w:rPr>
              <w:t xml:space="preserve"> </w:t>
            </w:r>
            <w:r w:rsidRPr="008D52AD">
              <w:rPr>
                <w:rFonts w:ascii="Arial" w:hAnsi="Arial" w:cs="Arial"/>
                <w:b/>
                <w:sz w:val="18"/>
                <w:szCs w:val="18"/>
              </w:rPr>
              <w:t>комісії</w:t>
            </w:r>
            <w:r w:rsidRPr="008D52AD">
              <w:rPr>
                <w:rFonts w:ascii="Arial" w:hAnsi="Arial" w:cs="Arial"/>
                <w:b/>
                <w:spacing w:val="-10"/>
                <w:sz w:val="18"/>
                <w:szCs w:val="18"/>
              </w:rPr>
              <w:t xml:space="preserve"> </w:t>
            </w:r>
            <w:r w:rsidRPr="008D52AD">
              <w:rPr>
                <w:rFonts w:ascii="Arial" w:hAnsi="Arial" w:cs="Arial"/>
                <w:b/>
                <w:sz w:val="18"/>
                <w:szCs w:val="18"/>
              </w:rPr>
              <w:t>з</w:t>
            </w:r>
            <w:r w:rsidRPr="008D52AD">
              <w:rPr>
                <w:rFonts w:ascii="Arial" w:hAnsi="Arial" w:cs="Arial"/>
                <w:b/>
                <w:spacing w:val="-8"/>
                <w:sz w:val="18"/>
                <w:szCs w:val="18"/>
              </w:rPr>
              <w:t xml:space="preserve"> </w:t>
            </w:r>
            <w:r w:rsidRPr="008D52AD">
              <w:rPr>
                <w:rFonts w:ascii="Arial" w:hAnsi="Arial" w:cs="Arial"/>
                <w:b/>
                <w:sz w:val="18"/>
                <w:szCs w:val="18"/>
              </w:rPr>
              <w:t>визначення</w:t>
            </w:r>
            <w:r w:rsidRPr="008D52AD">
              <w:rPr>
                <w:rFonts w:ascii="Arial" w:hAnsi="Arial" w:cs="Arial"/>
                <w:b/>
                <w:spacing w:val="-7"/>
                <w:sz w:val="18"/>
                <w:szCs w:val="18"/>
              </w:rPr>
              <w:t xml:space="preserve"> </w:t>
            </w:r>
            <w:r w:rsidRPr="008D52AD">
              <w:rPr>
                <w:rFonts w:ascii="Arial" w:hAnsi="Arial" w:cs="Arial"/>
                <w:b/>
                <w:sz w:val="18"/>
                <w:szCs w:val="18"/>
              </w:rPr>
              <w:t>результа-тів (КВР) у бліндажах</w:t>
            </w:r>
            <w:r w:rsidRPr="008D52AD">
              <w:rPr>
                <w:rFonts w:ascii="Arial" w:hAnsi="Arial" w:cs="Arial"/>
                <w:b/>
                <w:position w:val="6"/>
                <w:sz w:val="18"/>
                <w:szCs w:val="18"/>
              </w:rPr>
              <w:t>7)</w:t>
            </w:r>
            <w:r w:rsidRPr="008D52AD">
              <w:rPr>
                <w:rFonts w:ascii="Arial" w:hAnsi="Arial" w:cs="Arial"/>
                <w:b/>
                <w:spacing w:val="40"/>
                <w:position w:val="6"/>
                <w:sz w:val="18"/>
                <w:szCs w:val="18"/>
              </w:rPr>
              <w:t xml:space="preserve"> </w:t>
            </w:r>
            <w:r w:rsidRPr="008D52AD">
              <w:rPr>
                <w:rFonts w:ascii="Arial" w:hAnsi="Arial" w:cs="Arial"/>
                <w:b/>
                <w:sz w:val="18"/>
                <w:szCs w:val="18"/>
              </w:rPr>
              <w:t>при дис-танції стрільби:</w:t>
            </w:r>
          </w:p>
          <w:p w14:paraId="3B2F9E34" w14:textId="77777777" w:rsidR="00A76B49" w:rsidRPr="008D52AD" w:rsidRDefault="002455BA">
            <w:pPr>
              <w:pStyle w:val="TableParagraph"/>
              <w:ind w:left="321"/>
              <w:rPr>
                <w:rFonts w:ascii="Arial" w:hAnsi="Arial" w:cs="Arial"/>
                <w:sz w:val="18"/>
                <w:szCs w:val="18"/>
              </w:rPr>
            </w:pPr>
            <w:r w:rsidRPr="008D52AD">
              <w:rPr>
                <w:rFonts w:ascii="Arial" w:hAnsi="Arial" w:cs="Arial"/>
                <w:sz w:val="18"/>
                <w:szCs w:val="18"/>
              </w:rPr>
              <w:t>до</w:t>
            </w:r>
            <w:r w:rsidRPr="008D52AD">
              <w:rPr>
                <w:rFonts w:ascii="Arial" w:hAnsi="Arial" w:cs="Arial"/>
                <w:spacing w:val="1"/>
                <w:sz w:val="18"/>
                <w:szCs w:val="18"/>
              </w:rPr>
              <w:t xml:space="preserve"> </w:t>
            </w:r>
            <w:r w:rsidRPr="008D52AD">
              <w:rPr>
                <w:rFonts w:ascii="Arial" w:hAnsi="Arial" w:cs="Arial"/>
                <w:sz w:val="18"/>
                <w:szCs w:val="18"/>
              </w:rPr>
              <w:t>50</w:t>
            </w:r>
            <w:r w:rsidRPr="008D52AD">
              <w:rPr>
                <w:rFonts w:ascii="Arial" w:hAnsi="Arial" w:cs="Arial"/>
                <w:spacing w:val="1"/>
                <w:sz w:val="18"/>
                <w:szCs w:val="18"/>
              </w:rPr>
              <w:t xml:space="preserve"> </w:t>
            </w:r>
            <w:r w:rsidRPr="008D52AD">
              <w:rPr>
                <w:rFonts w:ascii="Arial" w:hAnsi="Arial" w:cs="Arial"/>
                <w:spacing w:val="-10"/>
                <w:sz w:val="18"/>
                <w:szCs w:val="18"/>
              </w:rPr>
              <w:t>м</w:t>
            </w:r>
          </w:p>
          <w:p w14:paraId="2CD4F693" w14:textId="77777777" w:rsidR="00A76B49" w:rsidRPr="008D52AD" w:rsidRDefault="002455BA">
            <w:pPr>
              <w:pStyle w:val="TableParagraph"/>
              <w:spacing w:before="1"/>
              <w:ind w:left="321"/>
              <w:rPr>
                <w:rFonts w:ascii="Arial" w:hAnsi="Arial" w:cs="Arial"/>
                <w:sz w:val="18"/>
                <w:szCs w:val="18"/>
              </w:rPr>
            </w:pPr>
            <w:r w:rsidRPr="008D52AD">
              <w:rPr>
                <w:rFonts w:ascii="Arial" w:hAnsi="Arial" w:cs="Arial"/>
                <w:sz w:val="18"/>
                <w:szCs w:val="18"/>
              </w:rPr>
              <w:t>понад</w:t>
            </w:r>
            <w:r w:rsidRPr="008D52AD">
              <w:rPr>
                <w:rFonts w:ascii="Arial" w:hAnsi="Arial" w:cs="Arial"/>
                <w:spacing w:val="-2"/>
                <w:sz w:val="18"/>
                <w:szCs w:val="18"/>
              </w:rPr>
              <w:t xml:space="preserve"> </w:t>
            </w:r>
            <w:r w:rsidRPr="008D52AD">
              <w:rPr>
                <w:rFonts w:ascii="Arial" w:hAnsi="Arial" w:cs="Arial"/>
                <w:sz w:val="18"/>
                <w:szCs w:val="18"/>
              </w:rPr>
              <w:t>50</w:t>
            </w:r>
            <w:r w:rsidRPr="008D52AD">
              <w:rPr>
                <w:rFonts w:ascii="Arial" w:hAnsi="Arial" w:cs="Arial"/>
                <w:spacing w:val="-1"/>
                <w:sz w:val="18"/>
                <w:szCs w:val="18"/>
              </w:rPr>
              <w:t xml:space="preserve"> </w:t>
            </w:r>
            <w:r w:rsidRPr="008D52AD">
              <w:rPr>
                <w:rFonts w:ascii="Arial" w:hAnsi="Arial" w:cs="Arial"/>
                <w:spacing w:val="-10"/>
                <w:sz w:val="18"/>
                <w:szCs w:val="18"/>
              </w:rPr>
              <w:t>м</w:t>
            </w:r>
          </w:p>
        </w:tc>
        <w:tc>
          <w:tcPr>
            <w:tcW w:w="2561" w:type="dxa"/>
          </w:tcPr>
          <w:p w14:paraId="01043C66" w14:textId="77777777" w:rsidR="00A76B49" w:rsidRPr="008D52AD" w:rsidRDefault="00A76B49">
            <w:pPr>
              <w:pStyle w:val="TableParagraph"/>
              <w:rPr>
                <w:rFonts w:ascii="Arial" w:hAnsi="Arial" w:cs="Arial"/>
                <w:b/>
                <w:sz w:val="18"/>
                <w:szCs w:val="18"/>
              </w:rPr>
            </w:pPr>
          </w:p>
          <w:p w14:paraId="1A8DC41D" w14:textId="77777777" w:rsidR="00A76B49" w:rsidRPr="008D52AD" w:rsidRDefault="00A76B49">
            <w:pPr>
              <w:pStyle w:val="TableParagraph"/>
              <w:rPr>
                <w:rFonts w:ascii="Arial" w:hAnsi="Arial" w:cs="Arial"/>
                <w:b/>
                <w:sz w:val="18"/>
                <w:szCs w:val="18"/>
              </w:rPr>
            </w:pPr>
          </w:p>
          <w:p w14:paraId="4BA942B6" w14:textId="77777777" w:rsidR="00A76B49" w:rsidRPr="008D52AD" w:rsidRDefault="00A76B49">
            <w:pPr>
              <w:pStyle w:val="TableParagraph"/>
              <w:rPr>
                <w:rFonts w:ascii="Arial" w:hAnsi="Arial" w:cs="Arial"/>
                <w:b/>
                <w:sz w:val="18"/>
                <w:szCs w:val="18"/>
              </w:rPr>
            </w:pPr>
          </w:p>
          <w:p w14:paraId="37710B9C" w14:textId="77777777" w:rsidR="00A76B49" w:rsidRPr="008D52AD" w:rsidRDefault="00A76B49">
            <w:pPr>
              <w:pStyle w:val="TableParagraph"/>
              <w:spacing w:before="90"/>
              <w:rPr>
                <w:rFonts w:ascii="Arial" w:hAnsi="Arial" w:cs="Arial"/>
                <w:b/>
                <w:sz w:val="18"/>
                <w:szCs w:val="18"/>
              </w:rPr>
            </w:pPr>
          </w:p>
          <w:p w14:paraId="06D72668" w14:textId="77777777" w:rsidR="00A76B49" w:rsidRPr="008D52AD" w:rsidRDefault="002455BA">
            <w:pPr>
              <w:pStyle w:val="TableParagraph"/>
              <w:ind w:left="14" w:right="3"/>
              <w:jc w:val="center"/>
              <w:rPr>
                <w:rFonts w:ascii="Arial" w:hAnsi="Arial" w:cs="Arial"/>
                <w:sz w:val="18"/>
                <w:szCs w:val="18"/>
              </w:rPr>
            </w:pPr>
            <w:r w:rsidRPr="008D52AD">
              <w:rPr>
                <w:rFonts w:ascii="Arial" w:hAnsi="Arial" w:cs="Arial"/>
                <w:spacing w:val="-5"/>
                <w:sz w:val="18"/>
                <w:szCs w:val="18"/>
              </w:rPr>
              <w:t>10</w:t>
            </w:r>
          </w:p>
          <w:p w14:paraId="06E9293E" w14:textId="77777777" w:rsidR="00A76B49" w:rsidRPr="008D52AD" w:rsidRDefault="002455BA">
            <w:pPr>
              <w:pStyle w:val="TableParagraph"/>
              <w:spacing w:before="1"/>
              <w:ind w:left="14" w:right="2"/>
              <w:jc w:val="center"/>
              <w:rPr>
                <w:rFonts w:ascii="Arial" w:hAnsi="Arial" w:cs="Arial"/>
                <w:sz w:val="18"/>
                <w:szCs w:val="18"/>
              </w:rPr>
            </w:pPr>
            <w:r w:rsidRPr="008D52AD">
              <w:rPr>
                <w:rFonts w:ascii="Arial" w:hAnsi="Arial" w:cs="Arial"/>
                <w:spacing w:val="-10"/>
                <w:sz w:val="18"/>
                <w:szCs w:val="18"/>
              </w:rPr>
              <w:t>-</w:t>
            </w:r>
          </w:p>
        </w:tc>
        <w:tc>
          <w:tcPr>
            <w:tcW w:w="1879" w:type="dxa"/>
          </w:tcPr>
          <w:p w14:paraId="39DFF19C" w14:textId="77777777" w:rsidR="00A76B49" w:rsidRPr="008D52AD" w:rsidRDefault="00A76B49">
            <w:pPr>
              <w:pStyle w:val="TableParagraph"/>
              <w:rPr>
                <w:rFonts w:ascii="Arial" w:hAnsi="Arial" w:cs="Arial"/>
                <w:b/>
                <w:sz w:val="18"/>
                <w:szCs w:val="18"/>
              </w:rPr>
            </w:pPr>
          </w:p>
          <w:p w14:paraId="5F44CF74" w14:textId="77777777" w:rsidR="00A76B49" w:rsidRPr="008D52AD" w:rsidRDefault="00A76B49">
            <w:pPr>
              <w:pStyle w:val="TableParagraph"/>
              <w:rPr>
                <w:rFonts w:ascii="Arial" w:hAnsi="Arial" w:cs="Arial"/>
                <w:b/>
                <w:sz w:val="18"/>
                <w:szCs w:val="18"/>
              </w:rPr>
            </w:pPr>
          </w:p>
          <w:p w14:paraId="6DD7708D" w14:textId="77777777" w:rsidR="00A76B49" w:rsidRPr="008D52AD" w:rsidRDefault="00A76B49">
            <w:pPr>
              <w:pStyle w:val="TableParagraph"/>
              <w:rPr>
                <w:rFonts w:ascii="Arial" w:hAnsi="Arial" w:cs="Arial"/>
                <w:b/>
                <w:sz w:val="18"/>
                <w:szCs w:val="18"/>
              </w:rPr>
            </w:pPr>
          </w:p>
          <w:p w14:paraId="7D05C223" w14:textId="77777777" w:rsidR="00A76B49" w:rsidRPr="008D52AD" w:rsidRDefault="00A76B49">
            <w:pPr>
              <w:pStyle w:val="TableParagraph"/>
              <w:spacing w:before="90"/>
              <w:rPr>
                <w:rFonts w:ascii="Arial" w:hAnsi="Arial" w:cs="Arial"/>
                <w:b/>
                <w:sz w:val="18"/>
                <w:szCs w:val="18"/>
              </w:rPr>
            </w:pPr>
          </w:p>
          <w:p w14:paraId="60F5AEBA" w14:textId="77777777" w:rsidR="00A76B49" w:rsidRPr="008D52AD" w:rsidRDefault="002455BA">
            <w:pPr>
              <w:pStyle w:val="TableParagraph"/>
              <w:ind w:left="12"/>
              <w:jc w:val="center"/>
              <w:rPr>
                <w:rFonts w:ascii="Arial" w:hAnsi="Arial" w:cs="Arial"/>
                <w:sz w:val="18"/>
                <w:szCs w:val="18"/>
              </w:rPr>
            </w:pPr>
            <w:r w:rsidRPr="008D52AD">
              <w:rPr>
                <w:rFonts w:ascii="Arial" w:hAnsi="Arial" w:cs="Arial"/>
                <w:spacing w:val="-10"/>
                <w:sz w:val="18"/>
                <w:szCs w:val="18"/>
              </w:rPr>
              <w:t>-</w:t>
            </w:r>
          </w:p>
          <w:p w14:paraId="4C3CF2B5" w14:textId="77777777" w:rsidR="00A76B49" w:rsidRPr="008D52AD" w:rsidRDefault="002455BA">
            <w:pPr>
              <w:pStyle w:val="TableParagraph"/>
              <w:spacing w:before="1"/>
              <w:ind w:left="12"/>
              <w:jc w:val="center"/>
              <w:rPr>
                <w:rFonts w:ascii="Arial" w:hAnsi="Arial" w:cs="Arial"/>
                <w:sz w:val="18"/>
                <w:szCs w:val="18"/>
              </w:rPr>
            </w:pPr>
            <w:r w:rsidRPr="008D52AD">
              <w:rPr>
                <w:rFonts w:ascii="Arial" w:hAnsi="Arial" w:cs="Arial"/>
                <w:spacing w:val="-10"/>
                <w:sz w:val="18"/>
                <w:szCs w:val="18"/>
              </w:rPr>
              <w:t>-</w:t>
            </w:r>
          </w:p>
        </w:tc>
        <w:tc>
          <w:tcPr>
            <w:tcW w:w="1721" w:type="dxa"/>
            <w:tcBorders>
              <w:right w:val="single" w:sz="4" w:space="0" w:color="000000"/>
            </w:tcBorders>
          </w:tcPr>
          <w:p w14:paraId="5937DB20" w14:textId="77777777" w:rsidR="00A76B49" w:rsidRPr="008D52AD" w:rsidRDefault="00A76B49">
            <w:pPr>
              <w:pStyle w:val="TableParagraph"/>
              <w:rPr>
                <w:rFonts w:ascii="Arial" w:hAnsi="Arial" w:cs="Arial"/>
                <w:b/>
                <w:sz w:val="18"/>
                <w:szCs w:val="18"/>
              </w:rPr>
            </w:pPr>
          </w:p>
          <w:p w14:paraId="4EDE3E81" w14:textId="77777777" w:rsidR="00A76B49" w:rsidRPr="008D52AD" w:rsidRDefault="00A76B49">
            <w:pPr>
              <w:pStyle w:val="TableParagraph"/>
              <w:rPr>
                <w:rFonts w:ascii="Arial" w:hAnsi="Arial" w:cs="Arial"/>
                <w:b/>
                <w:sz w:val="18"/>
                <w:szCs w:val="18"/>
              </w:rPr>
            </w:pPr>
          </w:p>
          <w:p w14:paraId="3F10B993" w14:textId="77777777" w:rsidR="00A76B49" w:rsidRPr="008D52AD" w:rsidRDefault="00A76B49">
            <w:pPr>
              <w:pStyle w:val="TableParagraph"/>
              <w:rPr>
                <w:rFonts w:ascii="Arial" w:hAnsi="Arial" w:cs="Arial"/>
                <w:b/>
                <w:sz w:val="18"/>
                <w:szCs w:val="18"/>
              </w:rPr>
            </w:pPr>
          </w:p>
          <w:p w14:paraId="7FAC06A7" w14:textId="77777777" w:rsidR="00A76B49" w:rsidRPr="008D52AD" w:rsidRDefault="00A76B49">
            <w:pPr>
              <w:pStyle w:val="TableParagraph"/>
              <w:spacing w:before="90"/>
              <w:rPr>
                <w:rFonts w:ascii="Arial" w:hAnsi="Arial" w:cs="Arial"/>
                <w:b/>
                <w:sz w:val="18"/>
                <w:szCs w:val="18"/>
              </w:rPr>
            </w:pPr>
          </w:p>
          <w:p w14:paraId="05883519" w14:textId="77777777" w:rsidR="00A76B49" w:rsidRPr="008D52AD" w:rsidRDefault="002455BA">
            <w:pPr>
              <w:pStyle w:val="TableParagraph"/>
              <w:ind w:left="13" w:right="4"/>
              <w:jc w:val="center"/>
              <w:rPr>
                <w:rFonts w:ascii="Arial" w:hAnsi="Arial" w:cs="Arial"/>
                <w:sz w:val="18"/>
                <w:szCs w:val="18"/>
              </w:rPr>
            </w:pPr>
            <w:r w:rsidRPr="008D52AD">
              <w:rPr>
                <w:rFonts w:ascii="Arial" w:hAnsi="Arial" w:cs="Arial"/>
                <w:spacing w:val="-5"/>
                <w:sz w:val="18"/>
                <w:szCs w:val="18"/>
              </w:rPr>
              <w:t>15</w:t>
            </w:r>
          </w:p>
          <w:p w14:paraId="5569C072" w14:textId="77777777" w:rsidR="00A76B49" w:rsidRPr="008D52AD" w:rsidRDefault="002455BA">
            <w:pPr>
              <w:pStyle w:val="TableParagraph"/>
              <w:spacing w:before="4"/>
              <w:ind w:left="13"/>
              <w:jc w:val="center"/>
              <w:rPr>
                <w:rFonts w:ascii="Arial" w:hAnsi="Arial" w:cs="Arial"/>
                <w:sz w:val="18"/>
                <w:szCs w:val="18"/>
              </w:rPr>
            </w:pPr>
            <w:r w:rsidRPr="008D52AD">
              <w:rPr>
                <w:rFonts w:ascii="Arial" w:hAnsi="Arial" w:cs="Arial"/>
                <w:sz w:val="18"/>
                <w:szCs w:val="18"/>
              </w:rPr>
              <w:t xml:space="preserve">2 по </w:t>
            </w:r>
            <w:r w:rsidRPr="008D52AD">
              <w:rPr>
                <w:rFonts w:ascii="Arial" w:hAnsi="Arial" w:cs="Arial"/>
                <w:spacing w:val="-5"/>
                <w:sz w:val="18"/>
                <w:szCs w:val="18"/>
              </w:rPr>
              <w:t>15</w:t>
            </w:r>
          </w:p>
        </w:tc>
      </w:tr>
    </w:tbl>
    <w:tbl>
      <w:tblPr>
        <w:tblStyle w:val="aa"/>
        <w:tblW w:w="9639" w:type="dxa"/>
        <w:tblInd w:w="392" w:type="dxa"/>
        <w:tblLook w:val="04A0" w:firstRow="1" w:lastRow="0" w:firstColumn="1" w:lastColumn="0" w:noHBand="0" w:noVBand="1"/>
      </w:tblPr>
      <w:tblGrid>
        <w:gridCol w:w="9639"/>
      </w:tblGrid>
      <w:tr w:rsidR="008C3A1C" w14:paraId="0053DC30" w14:textId="77777777" w:rsidTr="001404E6">
        <w:tc>
          <w:tcPr>
            <w:tcW w:w="9639" w:type="dxa"/>
          </w:tcPr>
          <w:p w14:paraId="6BBDC618" w14:textId="13EDDD0D" w:rsidR="008C3A1C" w:rsidRPr="00353474" w:rsidRDefault="00126496" w:rsidP="008C3A1C">
            <w:pPr>
              <w:spacing w:after="27" w:line="268" w:lineRule="auto"/>
              <w:ind w:left="221"/>
              <w:rPr>
                <w:rFonts w:ascii="Arial" w:hAnsi="Arial" w:cs="Arial"/>
                <w:sz w:val="20"/>
                <w:szCs w:val="20"/>
              </w:rPr>
            </w:pPr>
            <w:r>
              <w:rPr>
                <w:rFonts w:ascii="Arial" w:eastAsia="Microsoft Sans Serif" w:hAnsi="Arial" w:cs="Arial"/>
                <w:spacing w:val="-10"/>
                <w:sz w:val="18"/>
                <w:szCs w:val="18"/>
              </w:rPr>
              <w:tab/>
            </w:r>
            <w:r w:rsidR="008C3A1C" w:rsidRPr="00353474">
              <w:rPr>
                <w:rFonts w:ascii="Arial" w:eastAsia="Arial" w:hAnsi="Arial" w:cs="Arial"/>
                <w:sz w:val="20"/>
                <w:szCs w:val="20"/>
              </w:rPr>
              <w:t xml:space="preserve">У критих тирах (за кількості стрілецьких місць понад 10) і на стрільбищах, призначених для змагань за участю іногородніх команд, а також для постійно орендуючих організації допускається додатково до приміщень, наведених у таблиці, передбачати спеціальні приміщення (“бокси”) розміром 4 х 3 м (на 9 місць для перевдягання і на 32 місця для зберігання одягу); в обох випадках у “боксі” розміщуються шафи для зберігання гвинтівок і пістолетів. Вибір розмірів “боксів” і їх кількість визначаються завданням на проектування. </w:t>
            </w:r>
          </w:p>
          <w:p w14:paraId="6A657C34" w14:textId="77777777" w:rsidR="008C3A1C" w:rsidRPr="00353474" w:rsidRDefault="008C3A1C" w:rsidP="008C3A1C">
            <w:pPr>
              <w:widowControl/>
              <w:numPr>
                <w:ilvl w:val="0"/>
                <w:numId w:val="41"/>
              </w:numPr>
              <w:autoSpaceDE/>
              <w:autoSpaceDN/>
              <w:spacing w:after="54" w:line="259" w:lineRule="auto"/>
              <w:ind w:left="57"/>
              <w:rPr>
                <w:rFonts w:ascii="Arial" w:hAnsi="Arial" w:cs="Arial"/>
                <w:sz w:val="20"/>
                <w:szCs w:val="20"/>
              </w:rPr>
            </w:pPr>
            <w:r w:rsidRPr="00353474">
              <w:rPr>
                <w:rFonts w:ascii="Arial" w:eastAsia="Arial" w:hAnsi="Arial" w:cs="Arial"/>
                <w:sz w:val="20"/>
                <w:szCs w:val="20"/>
              </w:rPr>
              <w:t xml:space="preserve">Ширину приміщення слід приймати кратною 3 м. </w:t>
            </w:r>
          </w:p>
          <w:p w14:paraId="525ACFE6" w14:textId="77777777" w:rsidR="008C3A1C" w:rsidRPr="00353474" w:rsidRDefault="008C3A1C" w:rsidP="008C3A1C">
            <w:pPr>
              <w:widowControl/>
              <w:numPr>
                <w:ilvl w:val="0"/>
                <w:numId w:val="41"/>
              </w:numPr>
              <w:autoSpaceDE/>
              <w:autoSpaceDN/>
              <w:spacing w:line="259" w:lineRule="auto"/>
              <w:ind w:left="57"/>
              <w:rPr>
                <w:rFonts w:ascii="Arial" w:hAnsi="Arial" w:cs="Arial"/>
                <w:sz w:val="20"/>
                <w:szCs w:val="20"/>
              </w:rPr>
            </w:pPr>
            <w:r w:rsidRPr="00353474">
              <w:rPr>
                <w:rFonts w:ascii="Arial" w:eastAsia="Arial" w:hAnsi="Arial" w:cs="Arial"/>
                <w:sz w:val="20"/>
                <w:szCs w:val="20"/>
              </w:rPr>
              <w:t xml:space="preserve">Передбачається тільки у спорудах цілорічної дії. Кількість стрілецьких кабінетів визначається завданням на проектування. </w:t>
            </w:r>
          </w:p>
          <w:p w14:paraId="00E691CF" w14:textId="77777777" w:rsidR="008C3A1C" w:rsidRPr="00353474" w:rsidRDefault="008C3A1C" w:rsidP="00353474">
            <w:pPr>
              <w:widowControl/>
              <w:numPr>
                <w:ilvl w:val="0"/>
                <w:numId w:val="41"/>
              </w:numPr>
              <w:autoSpaceDE/>
              <w:autoSpaceDN/>
              <w:spacing w:line="259" w:lineRule="auto"/>
              <w:ind w:hanging="191"/>
              <w:rPr>
                <w:rFonts w:ascii="Arial" w:hAnsi="Arial" w:cs="Arial"/>
                <w:sz w:val="20"/>
                <w:szCs w:val="20"/>
              </w:rPr>
            </w:pPr>
            <w:r w:rsidRPr="00353474">
              <w:rPr>
                <w:rFonts w:ascii="Arial" w:eastAsia="Arial" w:hAnsi="Arial" w:cs="Arial"/>
                <w:sz w:val="20"/>
                <w:szCs w:val="20"/>
              </w:rPr>
              <w:t>Площа уточнюється у кожному окремому випадку за табелем чинної “Інструкції про порядок виготовлення, придбання, зберігання, обліку, перевезення та використання вогнепальної, пневматичної і холодної зброї та вибухових матеріалів”. При цьому площа складу повинна бути збільшена із розрахунку 0,08 м</w:t>
            </w:r>
            <w:r w:rsidRPr="00353474">
              <w:rPr>
                <w:rFonts w:ascii="Arial" w:eastAsia="Arial" w:hAnsi="Arial" w:cs="Arial"/>
                <w:sz w:val="20"/>
                <w:szCs w:val="20"/>
                <w:vertAlign w:val="superscript"/>
              </w:rPr>
              <w:t>2</w:t>
            </w:r>
            <w:r w:rsidRPr="00353474">
              <w:rPr>
                <w:rFonts w:ascii="Arial" w:eastAsia="Arial" w:hAnsi="Arial" w:cs="Arial"/>
                <w:sz w:val="20"/>
                <w:szCs w:val="20"/>
              </w:rPr>
              <w:t xml:space="preserve"> на кожну гвинтівку понад 300 у тирах і 0,07 м</w:t>
            </w:r>
            <w:r w:rsidRPr="00353474">
              <w:rPr>
                <w:rFonts w:ascii="Arial" w:eastAsia="Arial" w:hAnsi="Arial" w:cs="Arial"/>
                <w:sz w:val="20"/>
                <w:szCs w:val="20"/>
                <w:vertAlign w:val="superscript"/>
              </w:rPr>
              <w:t>2</w:t>
            </w:r>
            <w:r w:rsidRPr="00353474">
              <w:rPr>
                <w:rFonts w:ascii="Arial" w:eastAsia="Arial" w:hAnsi="Arial" w:cs="Arial"/>
                <w:sz w:val="20"/>
                <w:szCs w:val="20"/>
              </w:rPr>
              <w:t xml:space="preserve"> понад  6000 на стрільбищах. При проектуванні “боксів” площа складу зброї повинна бути зменшена виходячи з кількості зброї, яка зберігається у “боксах”. </w:t>
            </w:r>
          </w:p>
          <w:p w14:paraId="28747137" w14:textId="7A6F1452" w:rsidR="008C3A1C" w:rsidRPr="00353474" w:rsidRDefault="008C3A1C" w:rsidP="008C3A1C">
            <w:pPr>
              <w:spacing w:line="259" w:lineRule="auto"/>
              <w:rPr>
                <w:rFonts w:ascii="Arial" w:eastAsia="Arial" w:hAnsi="Arial" w:cs="Arial"/>
                <w:sz w:val="20"/>
                <w:szCs w:val="20"/>
              </w:rPr>
            </w:pPr>
            <w:r w:rsidRPr="00353474">
              <w:rPr>
                <w:rFonts w:ascii="Arial" w:eastAsia="Arial" w:hAnsi="Arial" w:cs="Arial"/>
                <w:sz w:val="16"/>
                <w:szCs w:val="16"/>
              </w:rPr>
              <w:t>5)</w:t>
            </w:r>
            <w:r w:rsidRPr="00353474">
              <w:rPr>
                <w:rFonts w:ascii="Arial" w:eastAsia="Arial" w:hAnsi="Arial" w:cs="Arial"/>
                <w:sz w:val="20"/>
                <w:szCs w:val="20"/>
              </w:rPr>
              <w:t xml:space="preserve">           Ширину приміщення слід приймати кратною 1,2 м. </w:t>
            </w:r>
          </w:p>
          <w:p w14:paraId="16281B9B" w14:textId="136913B3" w:rsidR="008C3A1C" w:rsidRPr="00353474" w:rsidRDefault="008C3A1C" w:rsidP="008C3A1C">
            <w:pPr>
              <w:spacing w:line="259" w:lineRule="auto"/>
              <w:rPr>
                <w:rFonts w:ascii="Arial" w:eastAsia="Arial" w:hAnsi="Arial" w:cs="Arial"/>
                <w:sz w:val="20"/>
                <w:szCs w:val="20"/>
              </w:rPr>
            </w:pPr>
            <w:r w:rsidRPr="00353474">
              <w:rPr>
                <w:rFonts w:ascii="Arial" w:eastAsia="Arial" w:hAnsi="Arial" w:cs="Arial"/>
                <w:sz w:val="16"/>
                <w:szCs w:val="16"/>
              </w:rPr>
              <w:t>6)</w:t>
            </w:r>
            <w:r w:rsidRPr="00353474">
              <w:rPr>
                <w:rFonts w:ascii="Arial" w:eastAsia="Arial" w:hAnsi="Arial" w:cs="Arial"/>
                <w:sz w:val="20"/>
                <w:szCs w:val="20"/>
              </w:rPr>
              <w:t xml:space="preserve">        У тирах, призначених тільки для швидкісної стрільби по рухомих мішенях і мішенях, що з'являються, не передбачається. </w:t>
            </w:r>
          </w:p>
          <w:p w14:paraId="1BB7D95F" w14:textId="7AFD8B26" w:rsidR="008C3A1C" w:rsidRPr="00353474" w:rsidRDefault="008C3A1C" w:rsidP="008C3A1C">
            <w:pPr>
              <w:spacing w:line="259" w:lineRule="auto"/>
              <w:rPr>
                <w:rFonts w:ascii="Arial" w:eastAsia="Arial" w:hAnsi="Arial" w:cs="Arial"/>
                <w:sz w:val="20"/>
                <w:szCs w:val="20"/>
              </w:rPr>
            </w:pPr>
            <w:r w:rsidRPr="00353474">
              <w:rPr>
                <w:rFonts w:ascii="Arial" w:eastAsia="Arial" w:hAnsi="Arial" w:cs="Arial"/>
                <w:sz w:val="16"/>
                <w:szCs w:val="16"/>
              </w:rPr>
              <w:t>7)</w:t>
            </w:r>
            <w:r w:rsidRPr="00353474">
              <w:rPr>
                <w:rFonts w:ascii="Arial" w:eastAsia="Arial" w:hAnsi="Arial" w:cs="Arial"/>
                <w:sz w:val="20"/>
                <w:szCs w:val="20"/>
              </w:rPr>
              <w:t xml:space="preserve">         Передбачається тільки для стрільби по мішенях із чорним кругом у спорудах, призначених для змагань регіонального і більш високого рівня. </w:t>
            </w:r>
          </w:p>
          <w:p w14:paraId="581A3443" w14:textId="5F063EBE" w:rsidR="008C3A1C" w:rsidRPr="008C3A1C" w:rsidRDefault="008C3A1C" w:rsidP="008C3A1C">
            <w:pPr>
              <w:spacing w:line="259" w:lineRule="auto"/>
              <w:rPr>
                <w:rFonts w:eastAsia="Arial"/>
                <w:sz w:val="16"/>
              </w:rPr>
            </w:pPr>
            <w:r w:rsidRPr="00353474">
              <w:rPr>
                <w:rFonts w:ascii="Arial" w:eastAsia="Arial" w:hAnsi="Arial" w:cs="Arial"/>
                <w:b/>
                <w:bCs/>
                <w:sz w:val="20"/>
                <w:szCs w:val="20"/>
              </w:rPr>
              <w:t>Примітка.</w:t>
            </w:r>
            <w:r w:rsidRPr="00353474">
              <w:rPr>
                <w:rFonts w:ascii="Arial" w:eastAsia="Arial" w:hAnsi="Arial" w:cs="Arial"/>
                <w:sz w:val="20"/>
                <w:szCs w:val="20"/>
              </w:rPr>
              <w:t xml:space="preserve"> В критих і напіввідкритих тирах із кількістю стрілецьких місць менше 5, а також у вбудованих тирах впускаються зменшені склад і площі допоміжних </w:t>
            </w:r>
            <w:r w:rsidRPr="008D52AD">
              <w:rPr>
                <w:rFonts w:ascii="Arial" w:eastAsia="Arial" w:hAnsi="Arial" w:cs="Arial"/>
                <w:sz w:val="20"/>
                <w:szCs w:val="20"/>
              </w:rPr>
              <w:t>приміщень, які визначаються у завданні на проектування.</w:t>
            </w:r>
          </w:p>
        </w:tc>
      </w:tr>
    </w:tbl>
    <w:p w14:paraId="70C457E9" w14:textId="6165C6F4" w:rsidR="00A76B49" w:rsidRPr="00353474" w:rsidRDefault="002455BA" w:rsidP="008D52AD">
      <w:pPr>
        <w:pStyle w:val="a5"/>
        <w:numPr>
          <w:ilvl w:val="1"/>
          <w:numId w:val="36"/>
        </w:numPr>
        <w:tabs>
          <w:tab w:val="left" w:pos="1363"/>
        </w:tabs>
        <w:spacing w:before="60" w:after="60" w:line="288" w:lineRule="auto"/>
        <w:ind w:left="0" w:firstLine="709"/>
        <w:rPr>
          <w:rFonts w:ascii="Arial" w:hAnsi="Arial" w:cs="Arial"/>
          <w:sz w:val="20"/>
          <w:szCs w:val="20"/>
        </w:rPr>
      </w:pPr>
      <w:r w:rsidRPr="00353474">
        <w:rPr>
          <w:rFonts w:ascii="Arial" w:hAnsi="Arial" w:cs="Arial"/>
          <w:sz w:val="20"/>
          <w:szCs w:val="20"/>
        </w:rPr>
        <w:t>На стрільбищах при відкритих тирах (або</w:t>
      </w:r>
      <w:r w:rsidRPr="00353474">
        <w:rPr>
          <w:rFonts w:ascii="Arial" w:hAnsi="Arial" w:cs="Arial"/>
          <w:spacing w:val="-1"/>
          <w:sz w:val="20"/>
          <w:szCs w:val="20"/>
        </w:rPr>
        <w:t xml:space="preserve"> </w:t>
      </w:r>
      <w:r w:rsidRPr="00353474">
        <w:rPr>
          <w:rFonts w:ascii="Arial" w:hAnsi="Arial" w:cs="Arial"/>
          <w:sz w:val="20"/>
          <w:szCs w:val="20"/>
        </w:rPr>
        <w:t>групі відкритих тирів), віддалених від основного будинку</w:t>
      </w:r>
      <w:r w:rsidRPr="00353474">
        <w:rPr>
          <w:rFonts w:ascii="Arial" w:hAnsi="Arial" w:cs="Arial"/>
          <w:spacing w:val="-2"/>
          <w:sz w:val="20"/>
          <w:szCs w:val="20"/>
        </w:rPr>
        <w:t xml:space="preserve"> </w:t>
      </w:r>
      <w:r w:rsidRPr="00353474">
        <w:rPr>
          <w:rFonts w:ascii="Arial" w:hAnsi="Arial" w:cs="Arial"/>
          <w:sz w:val="20"/>
          <w:szCs w:val="20"/>
        </w:rPr>
        <w:t>більш ніж на 50</w:t>
      </w:r>
      <w:r w:rsidRPr="00353474">
        <w:rPr>
          <w:rFonts w:ascii="Arial" w:hAnsi="Arial" w:cs="Arial"/>
          <w:spacing w:val="-2"/>
          <w:sz w:val="20"/>
          <w:szCs w:val="20"/>
        </w:rPr>
        <w:t xml:space="preserve"> </w:t>
      </w:r>
      <w:r w:rsidRPr="00353474">
        <w:rPr>
          <w:rFonts w:ascii="Arial" w:hAnsi="Arial" w:cs="Arial"/>
          <w:sz w:val="20"/>
          <w:szCs w:val="20"/>
        </w:rPr>
        <w:t>м, слід передбачати додаткові туалети на один-два очка, загальні для</w:t>
      </w:r>
      <w:r w:rsidRPr="00353474">
        <w:rPr>
          <w:rFonts w:ascii="Arial" w:hAnsi="Arial" w:cs="Arial"/>
          <w:spacing w:val="-1"/>
          <w:sz w:val="20"/>
          <w:szCs w:val="20"/>
        </w:rPr>
        <w:t xml:space="preserve"> </w:t>
      </w:r>
      <w:r w:rsidRPr="00353474">
        <w:rPr>
          <w:rFonts w:ascii="Arial" w:hAnsi="Arial" w:cs="Arial"/>
          <w:sz w:val="20"/>
          <w:szCs w:val="20"/>
        </w:rPr>
        <w:t>тих,</w:t>
      </w:r>
      <w:r w:rsidRPr="00353474">
        <w:rPr>
          <w:rFonts w:ascii="Arial" w:hAnsi="Arial" w:cs="Arial"/>
          <w:spacing w:val="-2"/>
          <w:sz w:val="20"/>
          <w:szCs w:val="20"/>
        </w:rPr>
        <w:t xml:space="preserve"> </w:t>
      </w:r>
      <w:r w:rsidRPr="00353474">
        <w:rPr>
          <w:rFonts w:ascii="Arial" w:hAnsi="Arial" w:cs="Arial"/>
          <w:sz w:val="20"/>
          <w:szCs w:val="20"/>
        </w:rPr>
        <w:t>хто займається, і глядачів.</w:t>
      </w:r>
    </w:p>
    <w:p w14:paraId="376D7D02" w14:textId="77777777" w:rsidR="00A76B49" w:rsidRPr="00353474" w:rsidRDefault="002455BA" w:rsidP="00353474">
      <w:pPr>
        <w:pStyle w:val="a5"/>
        <w:numPr>
          <w:ilvl w:val="1"/>
          <w:numId w:val="36"/>
        </w:numPr>
        <w:tabs>
          <w:tab w:val="left" w:pos="1353"/>
        </w:tabs>
        <w:spacing w:line="288" w:lineRule="auto"/>
        <w:ind w:left="0" w:firstLine="709"/>
        <w:rPr>
          <w:rFonts w:ascii="Arial" w:hAnsi="Arial" w:cs="Arial"/>
          <w:sz w:val="20"/>
          <w:szCs w:val="20"/>
        </w:rPr>
      </w:pPr>
      <w:r w:rsidRPr="00353474">
        <w:rPr>
          <w:rFonts w:ascii="Arial" w:hAnsi="Arial" w:cs="Arial"/>
          <w:sz w:val="20"/>
          <w:szCs w:val="20"/>
        </w:rPr>
        <w:t>Склади</w:t>
      </w:r>
      <w:r w:rsidRPr="00353474">
        <w:rPr>
          <w:rFonts w:ascii="Arial" w:hAnsi="Arial" w:cs="Arial"/>
          <w:spacing w:val="-8"/>
          <w:sz w:val="20"/>
          <w:szCs w:val="20"/>
        </w:rPr>
        <w:t xml:space="preserve"> </w:t>
      </w:r>
      <w:r w:rsidRPr="00353474">
        <w:rPr>
          <w:rFonts w:ascii="Arial" w:hAnsi="Arial" w:cs="Arial"/>
          <w:sz w:val="20"/>
          <w:szCs w:val="20"/>
        </w:rPr>
        <w:t>зброї</w:t>
      </w:r>
      <w:r w:rsidRPr="00353474">
        <w:rPr>
          <w:rFonts w:ascii="Arial" w:hAnsi="Arial" w:cs="Arial"/>
          <w:spacing w:val="-6"/>
          <w:sz w:val="20"/>
          <w:szCs w:val="20"/>
        </w:rPr>
        <w:t xml:space="preserve"> </w:t>
      </w:r>
      <w:r w:rsidRPr="00353474">
        <w:rPr>
          <w:rFonts w:ascii="Arial" w:hAnsi="Arial" w:cs="Arial"/>
          <w:sz w:val="20"/>
          <w:szCs w:val="20"/>
        </w:rPr>
        <w:t>і</w:t>
      </w:r>
      <w:r w:rsidRPr="00353474">
        <w:rPr>
          <w:rFonts w:ascii="Arial" w:hAnsi="Arial" w:cs="Arial"/>
          <w:spacing w:val="-6"/>
          <w:sz w:val="20"/>
          <w:szCs w:val="20"/>
        </w:rPr>
        <w:t xml:space="preserve"> </w:t>
      </w:r>
      <w:r w:rsidRPr="00353474">
        <w:rPr>
          <w:rFonts w:ascii="Arial" w:hAnsi="Arial" w:cs="Arial"/>
          <w:sz w:val="20"/>
          <w:szCs w:val="20"/>
        </w:rPr>
        <w:t>боєприпасів</w:t>
      </w:r>
      <w:r w:rsidRPr="00353474">
        <w:rPr>
          <w:rFonts w:ascii="Arial" w:hAnsi="Arial" w:cs="Arial"/>
          <w:spacing w:val="-8"/>
          <w:sz w:val="20"/>
          <w:szCs w:val="20"/>
        </w:rPr>
        <w:t xml:space="preserve"> </w:t>
      </w:r>
      <w:r w:rsidRPr="00353474">
        <w:rPr>
          <w:rFonts w:ascii="Arial" w:hAnsi="Arial" w:cs="Arial"/>
          <w:sz w:val="20"/>
          <w:szCs w:val="20"/>
        </w:rPr>
        <w:t>не</w:t>
      </w:r>
      <w:r w:rsidRPr="00353474">
        <w:rPr>
          <w:rFonts w:ascii="Arial" w:hAnsi="Arial" w:cs="Arial"/>
          <w:spacing w:val="-7"/>
          <w:sz w:val="20"/>
          <w:szCs w:val="20"/>
        </w:rPr>
        <w:t xml:space="preserve"> </w:t>
      </w:r>
      <w:r w:rsidRPr="00353474">
        <w:rPr>
          <w:rFonts w:ascii="Arial" w:hAnsi="Arial" w:cs="Arial"/>
          <w:sz w:val="20"/>
          <w:szCs w:val="20"/>
        </w:rPr>
        <w:t>повинні</w:t>
      </w:r>
      <w:r w:rsidRPr="00353474">
        <w:rPr>
          <w:rFonts w:ascii="Arial" w:hAnsi="Arial" w:cs="Arial"/>
          <w:spacing w:val="-6"/>
          <w:sz w:val="20"/>
          <w:szCs w:val="20"/>
        </w:rPr>
        <w:t xml:space="preserve"> </w:t>
      </w:r>
      <w:r w:rsidRPr="00353474">
        <w:rPr>
          <w:rFonts w:ascii="Arial" w:hAnsi="Arial" w:cs="Arial"/>
          <w:sz w:val="20"/>
          <w:szCs w:val="20"/>
        </w:rPr>
        <w:t>мати</w:t>
      </w:r>
      <w:r w:rsidRPr="00353474">
        <w:rPr>
          <w:rFonts w:ascii="Arial" w:hAnsi="Arial" w:cs="Arial"/>
          <w:spacing w:val="-8"/>
          <w:sz w:val="20"/>
          <w:szCs w:val="20"/>
        </w:rPr>
        <w:t xml:space="preserve"> </w:t>
      </w:r>
      <w:r w:rsidRPr="00353474">
        <w:rPr>
          <w:rFonts w:ascii="Arial" w:hAnsi="Arial" w:cs="Arial"/>
          <w:sz w:val="20"/>
          <w:szCs w:val="20"/>
        </w:rPr>
        <w:t>вікон,</w:t>
      </w:r>
      <w:r w:rsidRPr="00353474">
        <w:rPr>
          <w:rFonts w:ascii="Arial" w:hAnsi="Arial" w:cs="Arial"/>
          <w:spacing w:val="-7"/>
          <w:sz w:val="20"/>
          <w:szCs w:val="20"/>
        </w:rPr>
        <w:t xml:space="preserve"> </w:t>
      </w:r>
      <w:r w:rsidRPr="00353474">
        <w:rPr>
          <w:rFonts w:ascii="Arial" w:hAnsi="Arial" w:cs="Arial"/>
          <w:sz w:val="20"/>
          <w:szCs w:val="20"/>
        </w:rPr>
        <w:t>а</w:t>
      </w:r>
      <w:r w:rsidRPr="00353474">
        <w:rPr>
          <w:rFonts w:ascii="Arial" w:hAnsi="Arial" w:cs="Arial"/>
          <w:spacing w:val="-7"/>
          <w:sz w:val="20"/>
          <w:szCs w:val="20"/>
        </w:rPr>
        <w:t xml:space="preserve"> </w:t>
      </w:r>
      <w:r w:rsidRPr="00353474">
        <w:rPr>
          <w:rFonts w:ascii="Arial" w:hAnsi="Arial" w:cs="Arial"/>
          <w:sz w:val="20"/>
          <w:szCs w:val="20"/>
        </w:rPr>
        <w:t>вікна</w:t>
      </w:r>
      <w:r w:rsidRPr="00353474">
        <w:rPr>
          <w:rFonts w:ascii="Arial" w:hAnsi="Arial" w:cs="Arial"/>
          <w:spacing w:val="-7"/>
          <w:sz w:val="20"/>
          <w:szCs w:val="20"/>
        </w:rPr>
        <w:t xml:space="preserve"> </w:t>
      </w:r>
      <w:r w:rsidRPr="00353474">
        <w:rPr>
          <w:rFonts w:ascii="Arial" w:hAnsi="Arial" w:cs="Arial"/>
          <w:sz w:val="20"/>
          <w:szCs w:val="20"/>
        </w:rPr>
        <w:t>збройової</w:t>
      </w:r>
      <w:r w:rsidRPr="00353474">
        <w:rPr>
          <w:rFonts w:ascii="Arial" w:hAnsi="Arial" w:cs="Arial"/>
          <w:spacing w:val="-6"/>
          <w:sz w:val="20"/>
          <w:szCs w:val="20"/>
        </w:rPr>
        <w:t xml:space="preserve"> </w:t>
      </w:r>
      <w:r w:rsidRPr="00353474">
        <w:rPr>
          <w:rFonts w:ascii="Arial" w:hAnsi="Arial" w:cs="Arial"/>
          <w:sz w:val="20"/>
          <w:szCs w:val="20"/>
        </w:rPr>
        <w:t>майстерні</w:t>
      </w:r>
      <w:r w:rsidRPr="00353474">
        <w:rPr>
          <w:rFonts w:ascii="Arial" w:hAnsi="Arial" w:cs="Arial"/>
          <w:spacing w:val="-6"/>
          <w:sz w:val="20"/>
          <w:szCs w:val="20"/>
        </w:rPr>
        <w:t xml:space="preserve"> </w:t>
      </w:r>
      <w:r w:rsidRPr="00353474">
        <w:rPr>
          <w:rFonts w:ascii="Arial" w:hAnsi="Arial" w:cs="Arial"/>
          <w:sz w:val="20"/>
          <w:szCs w:val="20"/>
        </w:rPr>
        <w:t>повинні</w:t>
      </w:r>
      <w:r w:rsidRPr="00353474">
        <w:rPr>
          <w:rFonts w:ascii="Arial" w:hAnsi="Arial" w:cs="Arial"/>
          <w:spacing w:val="-6"/>
          <w:sz w:val="20"/>
          <w:szCs w:val="20"/>
        </w:rPr>
        <w:t xml:space="preserve"> </w:t>
      </w:r>
      <w:r w:rsidRPr="00353474">
        <w:rPr>
          <w:rFonts w:ascii="Arial" w:hAnsi="Arial" w:cs="Arial"/>
          <w:sz w:val="20"/>
          <w:szCs w:val="20"/>
        </w:rPr>
        <w:t>мати грати і віконниці, що замикаються зсередини.</w:t>
      </w:r>
    </w:p>
    <w:p w14:paraId="7E6176D6" w14:textId="77777777" w:rsidR="00A76B49" w:rsidRPr="00353474" w:rsidRDefault="00A76B49" w:rsidP="00353474">
      <w:pPr>
        <w:pStyle w:val="a3"/>
        <w:spacing w:line="288" w:lineRule="auto"/>
        <w:ind w:firstLine="709"/>
        <w:jc w:val="both"/>
        <w:rPr>
          <w:rFonts w:ascii="Arial" w:hAnsi="Arial" w:cs="Arial"/>
          <w:sz w:val="20"/>
          <w:szCs w:val="20"/>
        </w:rPr>
      </w:pPr>
    </w:p>
    <w:p w14:paraId="7C18EA06" w14:textId="77777777" w:rsidR="00A76B49" w:rsidRPr="00353474" w:rsidRDefault="002455BA" w:rsidP="003636D8">
      <w:pPr>
        <w:pStyle w:val="6"/>
        <w:spacing w:after="100" w:line="288" w:lineRule="auto"/>
        <w:ind w:left="0" w:firstLine="709"/>
        <w:jc w:val="both"/>
        <w:rPr>
          <w:rFonts w:ascii="Arial" w:hAnsi="Arial" w:cs="Arial"/>
          <w:sz w:val="20"/>
          <w:szCs w:val="20"/>
        </w:rPr>
      </w:pPr>
      <w:bookmarkStart w:id="48" w:name="_TOC_250004"/>
      <w:r w:rsidRPr="00353474">
        <w:rPr>
          <w:rFonts w:ascii="Arial" w:hAnsi="Arial" w:cs="Arial"/>
          <w:sz w:val="20"/>
          <w:szCs w:val="20"/>
        </w:rPr>
        <w:t>Веслувальні</w:t>
      </w:r>
      <w:r w:rsidRPr="00353474">
        <w:rPr>
          <w:rFonts w:ascii="Arial" w:hAnsi="Arial" w:cs="Arial"/>
          <w:spacing w:val="-10"/>
          <w:sz w:val="20"/>
          <w:szCs w:val="20"/>
        </w:rPr>
        <w:t xml:space="preserve"> </w:t>
      </w:r>
      <w:bookmarkEnd w:id="48"/>
      <w:r w:rsidRPr="00353474">
        <w:rPr>
          <w:rFonts w:ascii="Arial" w:hAnsi="Arial" w:cs="Arial"/>
          <w:spacing w:val="-4"/>
          <w:sz w:val="20"/>
          <w:szCs w:val="20"/>
        </w:rPr>
        <w:t>бази</w:t>
      </w:r>
    </w:p>
    <w:p w14:paraId="62D6D2CD" w14:textId="77777777" w:rsidR="00A76B49" w:rsidRPr="00353474" w:rsidRDefault="002455BA" w:rsidP="00353474">
      <w:pPr>
        <w:pStyle w:val="a5"/>
        <w:numPr>
          <w:ilvl w:val="1"/>
          <w:numId w:val="36"/>
        </w:numPr>
        <w:tabs>
          <w:tab w:val="left" w:pos="1363"/>
        </w:tabs>
        <w:spacing w:line="288" w:lineRule="auto"/>
        <w:ind w:left="0" w:firstLine="709"/>
        <w:rPr>
          <w:rFonts w:ascii="Arial" w:hAnsi="Arial" w:cs="Arial"/>
          <w:sz w:val="20"/>
          <w:szCs w:val="20"/>
        </w:rPr>
      </w:pPr>
      <w:r w:rsidRPr="00353474">
        <w:rPr>
          <w:rFonts w:ascii="Arial" w:hAnsi="Arial" w:cs="Arial"/>
          <w:sz w:val="20"/>
          <w:szCs w:val="20"/>
        </w:rPr>
        <w:t>Допоміжні приміщення веслувальних баз, крім елінгу</w:t>
      </w:r>
      <w:r w:rsidRPr="00353474">
        <w:rPr>
          <w:rFonts w:ascii="Arial" w:hAnsi="Arial" w:cs="Arial"/>
          <w:spacing w:val="-1"/>
          <w:sz w:val="20"/>
          <w:szCs w:val="20"/>
        </w:rPr>
        <w:t xml:space="preserve"> </w:t>
      </w:r>
      <w:r w:rsidRPr="00353474">
        <w:rPr>
          <w:rFonts w:ascii="Arial" w:hAnsi="Arial" w:cs="Arial"/>
          <w:sz w:val="20"/>
          <w:szCs w:val="20"/>
        </w:rPr>
        <w:t>(див. 3.57), повинні розміщуватися в окремо розташованому будинку не далі 200 м від елінгу або суміщуватися з ним.</w:t>
      </w:r>
    </w:p>
    <w:p w14:paraId="6661EE98" w14:textId="77777777" w:rsidR="00A76B49" w:rsidRDefault="002455BA" w:rsidP="00353474">
      <w:pPr>
        <w:pStyle w:val="a5"/>
        <w:numPr>
          <w:ilvl w:val="1"/>
          <w:numId w:val="36"/>
        </w:numPr>
        <w:tabs>
          <w:tab w:val="left" w:pos="1451"/>
        </w:tabs>
        <w:spacing w:line="288" w:lineRule="auto"/>
        <w:ind w:left="0" w:firstLine="709"/>
        <w:rPr>
          <w:rFonts w:ascii="Arial" w:hAnsi="Arial" w:cs="Arial"/>
          <w:sz w:val="20"/>
          <w:szCs w:val="20"/>
        </w:rPr>
      </w:pPr>
      <w:r w:rsidRPr="00353474">
        <w:rPr>
          <w:rFonts w:ascii="Arial" w:hAnsi="Arial" w:cs="Arial"/>
          <w:sz w:val="20"/>
          <w:szCs w:val="20"/>
        </w:rPr>
        <w:t>На веслувальних базах (крім приміщень, наведених у таблиці 11) слід додатково передбачати</w:t>
      </w:r>
      <w:r w:rsidRPr="00353474">
        <w:rPr>
          <w:rFonts w:ascii="Arial" w:hAnsi="Arial" w:cs="Arial"/>
          <w:spacing w:val="-2"/>
          <w:sz w:val="20"/>
          <w:szCs w:val="20"/>
        </w:rPr>
        <w:t xml:space="preserve"> </w:t>
      </w:r>
      <w:r w:rsidRPr="00353474">
        <w:rPr>
          <w:rFonts w:ascii="Arial" w:hAnsi="Arial" w:cs="Arial"/>
          <w:sz w:val="20"/>
          <w:szCs w:val="20"/>
        </w:rPr>
        <w:t>приміщення</w:t>
      </w:r>
      <w:r w:rsidRPr="00353474">
        <w:rPr>
          <w:rFonts w:ascii="Arial" w:hAnsi="Arial" w:cs="Arial"/>
          <w:spacing w:val="-2"/>
          <w:sz w:val="20"/>
          <w:szCs w:val="20"/>
        </w:rPr>
        <w:t xml:space="preserve"> </w:t>
      </w:r>
      <w:r w:rsidRPr="00353474">
        <w:rPr>
          <w:rFonts w:ascii="Arial" w:hAnsi="Arial" w:cs="Arial"/>
          <w:sz w:val="20"/>
          <w:szCs w:val="20"/>
        </w:rPr>
        <w:t>для</w:t>
      </w:r>
      <w:r w:rsidRPr="00353474">
        <w:rPr>
          <w:rFonts w:ascii="Arial" w:hAnsi="Arial" w:cs="Arial"/>
          <w:spacing w:val="-2"/>
          <w:sz w:val="20"/>
          <w:szCs w:val="20"/>
        </w:rPr>
        <w:t xml:space="preserve"> </w:t>
      </w:r>
      <w:r w:rsidRPr="00353474">
        <w:rPr>
          <w:rFonts w:ascii="Arial" w:hAnsi="Arial" w:cs="Arial"/>
          <w:sz w:val="20"/>
          <w:szCs w:val="20"/>
        </w:rPr>
        <w:t>чергових</w:t>
      </w:r>
      <w:r w:rsidRPr="00353474">
        <w:rPr>
          <w:rFonts w:ascii="Arial" w:hAnsi="Arial" w:cs="Arial"/>
          <w:spacing w:val="-1"/>
          <w:sz w:val="20"/>
          <w:szCs w:val="20"/>
        </w:rPr>
        <w:t xml:space="preserve"> </w:t>
      </w:r>
      <w:r w:rsidRPr="00353474">
        <w:rPr>
          <w:rFonts w:ascii="Arial" w:hAnsi="Arial" w:cs="Arial"/>
          <w:sz w:val="20"/>
          <w:szCs w:val="20"/>
        </w:rPr>
        <w:t>матросів-рятувальників</w:t>
      </w:r>
      <w:r w:rsidRPr="00353474">
        <w:rPr>
          <w:rFonts w:ascii="Arial" w:hAnsi="Arial" w:cs="Arial"/>
          <w:spacing w:val="-2"/>
          <w:sz w:val="20"/>
          <w:szCs w:val="20"/>
        </w:rPr>
        <w:t xml:space="preserve"> </w:t>
      </w:r>
      <w:r w:rsidRPr="00353474">
        <w:rPr>
          <w:rFonts w:ascii="Arial" w:hAnsi="Arial" w:cs="Arial"/>
          <w:sz w:val="20"/>
          <w:szCs w:val="20"/>
        </w:rPr>
        <w:t>і мотористів</w:t>
      </w:r>
      <w:r w:rsidRPr="00353474">
        <w:rPr>
          <w:rFonts w:ascii="Arial" w:hAnsi="Arial" w:cs="Arial"/>
          <w:spacing w:val="-5"/>
          <w:sz w:val="20"/>
          <w:szCs w:val="20"/>
        </w:rPr>
        <w:t xml:space="preserve"> </w:t>
      </w:r>
      <w:r w:rsidRPr="00353474">
        <w:rPr>
          <w:rFonts w:ascii="Arial" w:hAnsi="Arial" w:cs="Arial"/>
          <w:sz w:val="20"/>
          <w:szCs w:val="20"/>
        </w:rPr>
        <w:t>-</w:t>
      </w:r>
      <w:r w:rsidRPr="00353474">
        <w:rPr>
          <w:rFonts w:ascii="Arial" w:hAnsi="Arial" w:cs="Arial"/>
          <w:spacing w:val="-3"/>
          <w:sz w:val="20"/>
          <w:szCs w:val="20"/>
        </w:rPr>
        <w:t xml:space="preserve"> </w:t>
      </w:r>
      <w:r w:rsidRPr="00353474">
        <w:rPr>
          <w:rFonts w:ascii="Arial" w:hAnsi="Arial" w:cs="Arial"/>
          <w:sz w:val="20"/>
          <w:szCs w:val="20"/>
        </w:rPr>
        <w:t>водіїв</w:t>
      </w:r>
      <w:r w:rsidRPr="00353474">
        <w:rPr>
          <w:rFonts w:ascii="Arial" w:hAnsi="Arial" w:cs="Arial"/>
          <w:spacing w:val="-2"/>
          <w:sz w:val="20"/>
          <w:szCs w:val="20"/>
        </w:rPr>
        <w:t xml:space="preserve"> </w:t>
      </w:r>
      <w:r w:rsidRPr="00353474">
        <w:rPr>
          <w:rFonts w:ascii="Arial" w:hAnsi="Arial" w:cs="Arial"/>
          <w:sz w:val="20"/>
          <w:szCs w:val="20"/>
        </w:rPr>
        <w:t>катерів</w:t>
      </w:r>
      <w:r w:rsidRPr="00353474">
        <w:rPr>
          <w:rFonts w:ascii="Arial" w:hAnsi="Arial" w:cs="Arial"/>
          <w:spacing w:val="-2"/>
          <w:sz w:val="20"/>
          <w:szCs w:val="20"/>
        </w:rPr>
        <w:t xml:space="preserve"> </w:t>
      </w:r>
      <w:r w:rsidRPr="00353474">
        <w:rPr>
          <w:rFonts w:ascii="Arial" w:hAnsi="Arial" w:cs="Arial"/>
          <w:sz w:val="20"/>
          <w:szCs w:val="20"/>
        </w:rPr>
        <w:t>площею</w:t>
      </w:r>
      <w:r w:rsidRPr="00353474">
        <w:rPr>
          <w:rFonts w:ascii="Arial" w:hAnsi="Arial" w:cs="Arial"/>
          <w:spacing w:val="-1"/>
          <w:sz w:val="20"/>
          <w:szCs w:val="20"/>
        </w:rPr>
        <w:t xml:space="preserve"> </w:t>
      </w:r>
      <w:r w:rsidRPr="00353474">
        <w:rPr>
          <w:rFonts w:ascii="Arial" w:hAnsi="Arial" w:cs="Arial"/>
          <w:sz w:val="20"/>
          <w:szCs w:val="20"/>
        </w:rPr>
        <w:t>10 м</w:t>
      </w:r>
      <w:r w:rsidRPr="00353474">
        <w:rPr>
          <w:rFonts w:ascii="Arial" w:hAnsi="Arial" w:cs="Arial"/>
          <w:sz w:val="20"/>
          <w:szCs w:val="20"/>
          <w:vertAlign w:val="superscript"/>
        </w:rPr>
        <w:t>2</w:t>
      </w:r>
      <w:r w:rsidRPr="00353474">
        <w:rPr>
          <w:rFonts w:ascii="Arial" w:hAnsi="Arial" w:cs="Arial"/>
          <w:sz w:val="20"/>
          <w:szCs w:val="20"/>
        </w:rPr>
        <w:t>,</w:t>
      </w:r>
      <w:r w:rsidRPr="00353474">
        <w:rPr>
          <w:rFonts w:ascii="Arial" w:hAnsi="Arial" w:cs="Arial"/>
          <w:spacing w:val="-14"/>
          <w:sz w:val="20"/>
          <w:szCs w:val="20"/>
        </w:rPr>
        <w:t xml:space="preserve"> </w:t>
      </w:r>
      <w:r w:rsidRPr="00353474">
        <w:rPr>
          <w:rFonts w:ascii="Arial" w:hAnsi="Arial" w:cs="Arial"/>
          <w:sz w:val="20"/>
          <w:szCs w:val="20"/>
        </w:rPr>
        <w:t>із</w:t>
      </w:r>
      <w:r w:rsidRPr="00353474">
        <w:rPr>
          <w:rFonts w:ascii="Arial" w:hAnsi="Arial" w:cs="Arial"/>
          <w:spacing w:val="-14"/>
          <w:sz w:val="20"/>
          <w:szCs w:val="20"/>
        </w:rPr>
        <w:t xml:space="preserve"> </w:t>
      </w:r>
      <w:r w:rsidRPr="00353474">
        <w:rPr>
          <w:rFonts w:ascii="Arial" w:hAnsi="Arial" w:cs="Arial"/>
          <w:sz w:val="20"/>
          <w:szCs w:val="20"/>
        </w:rPr>
        <w:t>якого</w:t>
      </w:r>
      <w:r w:rsidRPr="00353474">
        <w:rPr>
          <w:rFonts w:ascii="Arial" w:hAnsi="Arial" w:cs="Arial"/>
          <w:spacing w:val="-14"/>
          <w:sz w:val="20"/>
          <w:szCs w:val="20"/>
        </w:rPr>
        <w:t xml:space="preserve"> </w:t>
      </w:r>
      <w:r w:rsidRPr="00353474">
        <w:rPr>
          <w:rFonts w:ascii="Arial" w:hAnsi="Arial" w:cs="Arial"/>
          <w:sz w:val="20"/>
          <w:szCs w:val="20"/>
        </w:rPr>
        <w:t>повинен</w:t>
      </w:r>
      <w:r w:rsidRPr="00353474">
        <w:rPr>
          <w:rFonts w:ascii="Arial" w:hAnsi="Arial" w:cs="Arial"/>
          <w:spacing w:val="-13"/>
          <w:sz w:val="20"/>
          <w:szCs w:val="20"/>
        </w:rPr>
        <w:t xml:space="preserve"> </w:t>
      </w:r>
      <w:r w:rsidRPr="00353474">
        <w:rPr>
          <w:rFonts w:ascii="Arial" w:hAnsi="Arial" w:cs="Arial"/>
          <w:sz w:val="20"/>
          <w:szCs w:val="20"/>
        </w:rPr>
        <w:t>бути</w:t>
      </w:r>
      <w:r w:rsidRPr="00353474">
        <w:rPr>
          <w:rFonts w:ascii="Arial" w:hAnsi="Arial" w:cs="Arial"/>
          <w:spacing w:val="-14"/>
          <w:sz w:val="20"/>
          <w:szCs w:val="20"/>
        </w:rPr>
        <w:t xml:space="preserve"> </w:t>
      </w:r>
      <w:r w:rsidRPr="00353474">
        <w:rPr>
          <w:rFonts w:ascii="Arial" w:hAnsi="Arial" w:cs="Arial"/>
          <w:sz w:val="20"/>
          <w:szCs w:val="20"/>
        </w:rPr>
        <w:t>забезпечений</w:t>
      </w:r>
      <w:r w:rsidRPr="00353474">
        <w:rPr>
          <w:rFonts w:ascii="Arial" w:hAnsi="Arial" w:cs="Arial"/>
          <w:spacing w:val="-14"/>
          <w:sz w:val="20"/>
          <w:szCs w:val="20"/>
        </w:rPr>
        <w:t xml:space="preserve"> </w:t>
      </w:r>
      <w:r w:rsidRPr="00353474">
        <w:rPr>
          <w:rFonts w:ascii="Arial" w:hAnsi="Arial" w:cs="Arial"/>
          <w:sz w:val="20"/>
          <w:szCs w:val="20"/>
        </w:rPr>
        <w:t>огляд</w:t>
      </w:r>
      <w:r w:rsidRPr="00353474">
        <w:rPr>
          <w:rFonts w:ascii="Arial" w:hAnsi="Arial" w:cs="Arial"/>
          <w:spacing w:val="-14"/>
          <w:sz w:val="20"/>
          <w:szCs w:val="20"/>
        </w:rPr>
        <w:t xml:space="preserve"> </w:t>
      </w:r>
      <w:r w:rsidRPr="00353474">
        <w:rPr>
          <w:rFonts w:ascii="Arial" w:hAnsi="Arial" w:cs="Arial"/>
          <w:sz w:val="20"/>
          <w:szCs w:val="20"/>
        </w:rPr>
        <w:t>акваторії</w:t>
      </w:r>
      <w:r w:rsidRPr="00353474">
        <w:rPr>
          <w:rFonts w:ascii="Arial" w:hAnsi="Arial" w:cs="Arial"/>
          <w:spacing w:val="-12"/>
          <w:sz w:val="20"/>
          <w:szCs w:val="20"/>
        </w:rPr>
        <w:t xml:space="preserve"> </w:t>
      </w:r>
      <w:r w:rsidRPr="00353474">
        <w:rPr>
          <w:rFonts w:ascii="Arial" w:hAnsi="Arial" w:cs="Arial"/>
          <w:sz w:val="20"/>
          <w:szCs w:val="20"/>
        </w:rPr>
        <w:t>бази.</w:t>
      </w:r>
      <w:r w:rsidRPr="00353474">
        <w:rPr>
          <w:rFonts w:ascii="Arial" w:hAnsi="Arial" w:cs="Arial"/>
          <w:spacing w:val="-13"/>
          <w:sz w:val="20"/>
          <w:szCs w:val="20"/>
        </w:rPr>
        <w:t xml:space="preserve"> </w:t>
      </w:r>
      <w:r w:rsidRPr="00353474">
        <w:rPr>
          <w:rFonts w:ascii="Arial" w:hAnsi="Arial" w:cs="Arial"/>
          <w:sz w:val="20"/>
          <w:szCs w:val="20"/>
        </w:rPr>
        <w:t>На</w:t>
      </w:r>
      <w:r w:rsidRPr="00353474">
        <w:rPr>
          <w:rFonts w:ascii="Arial" w:hAnsi="Arial" w:cs="Arial"/>
          <w:spacing w:val="-13"/>
          <w:sz w:val="20"/>
          <w:szCs w:val="20"/>
        </w:rPr>
        <w:t xml:space="preserve"> </w:t>
      </w:r>
      <w:r w:rsidRPr="00353474">
        <w:rPr>
          <w:rFonts w:ascii="Arial" w:hAnsi="Arial" w:cs="Arial"/>
          <w:sz w:val="20"/>
          <w:szCs w:val="20"/>
        </w:rPr>
        <w:t>майданчику</w:t>
      </w:r>
      <w:r w:rsidRPr="00353474">
        <w:rPr>
          <w:rFonts w:ascii="Arial" w:hAnsi="Arial" w:cs="Arial"/>
          <w:spacing w:val="-14"/>
          <w:sz w:val="20"/>
          <w:szCs w:val="20"/>
        </w:rPr>
        <w:t xml:space="preserve"> </w:t>
      </w:r>
      <w:r w:rsidRPr="00353474">
        <w:rPr>
          <w:rFonts w:ascii="Arial" w:hAnsi="Arial" w:cs="Arial"/>
          <w:sz w:val="20"/>
          <w:szCs w:val="20"/>
        </w:rPr>
        <w:t>для</w:t>
      </w:r>
      <w:r w:rsidRPr="00353474">
        <w:rPr>
          <w:rFonts w:ascii="Arial" w:hAnsi="Arial" w:cs="Arial"/>
          <w:spacing w:val="-14"/>
          <w:sz w:val="20"/>
          <w:szCs w:val="20"/>
        </w:rPr>
        <w:t xml:space="preserve"> </w:t>
      </w:r>
      <w:r w:rsidRPr="00353474">
        <w:rPr>
          <w:rFonts w:ascii="Arial" w:hAnsi="Arial" w:cs="Arial"/>
          <w:sz w:val="20"/>
          <w:szCs w:val="20"/>
        </w:rPr>
        <w:t>наладки</w:t>
      </w:r>
      <w:r w:rsidRPr="00353474">
        <w:rPr>
          <w:rFonts w:ascii="Arial" w:hAnsi="Arial" w:cs="Arial"/>
          <w:spacing w:val="-13"/>
          <w:sz w:val="20"/>
          <w:szCs w:val="20"/>
        </w:rPr>
        <w:t xml:space="preserve"> </w:t>
      </w:r>
      <w:r w:rsidRPr="00353474">
        <w:rPr>
          <w:rFonts w:ascii="Arial" w:hAnsi="Arial" w:cs="Arial"/>
          <w:sz w:val="20"/>
          <w:szCs w:val="20"/>
        </w:rPr>
        <w:t>й</w:t>
      </w:r>
      <w:r w:rsidRPr="00353474">
        <w:rPr>
          <w:rFonts w:ascii="Arial" w:hAnsi="Arial" w:cs="Arial"/>
          <w:spacing w:val="-14"/>
          <w:sz w:val="20"/>
          <w:szCs w:val="20"/>
        </w:rPr>
        <w:t xml:space="preserve"> </w:t>
      </w:r>
      <w:r w:rsidRPr="00353474">
        <w:rPr>
          <w:rFonts w:ascii="Arial" w:hAnsi="Arial" w:cs="Arial"/>
          <w:sz w:val="20"/>
          <w:szCs w:val="20"/>
        </w:rPr>
        <w:t>огляду</w:t>
      </w:r>
      <w:r w:rsidRPr="00353474">
        <w:rPr>
          <w:rFonts w:ascii="Arial" w:hAnsi="Arial" w:cs="Arial"/>
          <w:spacing w:val="-14"/>
          <w:sz w:val="20"/>
          <w:szCs w:val="20"/>
        </w:rPr>
        <w:t xml:space="preserve"> </w:t>
      </w:r>
      <w:r w:rsidRPr="00353474">
        <w:rPr>
          <w:rFonts w:ascii="Arial" w:hAnsi="Arial" w:cs="Arial"/>
          <w:sz w:val="20"/>
          <w:szCs w:val="20"/>
        </w:rPr>
        <w:t>човнів слід передбачати літню будку площею не менше 6 м для чергового боцмана.</w:t>
      </w:r>
    </w:p>
    <w:p w14:paraId="19087C3B" w14:textId="177CEEBD" w:rsidR="0010091F" w:rsidRDefault="0010091F" w:rsidP="0010091F">
      <w:pPr>
        <w:pStyle w:val="a5"/>
        <w:tabs>
          <w:tab w:val="left" w:pos="1451"/>
        </w:tabs>
        <w:spacing w:line="288" w:lineRule="auto"/>
        <w:ind w:left="709" w:firstLine="0"/>
        <w:rPr>
          <w:rFonts w:ascii="Arial" w:hAnsi="Arial" w:cs="Arial"/>
          <w:sz w:val="20"/>
          <w:szCs w:val="20"/>
        </w:rPr>
      </w:pPr>
      <w:r>
        <w:rPr>
          <w:rFonts w:ascii="Arial" w:hAnsi="Arial" w:cs="Arial"/>
          <w:sz w:val="20"/>
          <w:szCs w:val="20"/>
        </w:rPr>
        <w:br w:type="page"/>
      </w:r>
    </w:p>
    <w:p w14:paraId="031E8503" w14:textId="77777777" w:rsidR="00A76B49" w:rsidRPr="00353474" w:rsidRDefault="002455BA" w:rsidP="00353474">
      <w:pPr>
        <w:pStyle w:val="4"/>
        <w:spacing w:line="288" w:lineRule="auto"/>
        <w:ind w:left="0" w:firstLine="709"/>
        <w:jc w:val="both"/>
        <w:rPr>
          <w:rFonts w:ascii="Arial" w:hAnsi="Arial" w:cs="Arial"/>
          <w:sz w:val="20"/>
          <w:szCs w:val="20"/>
        </w:rPr>
      </w:pPr>
      <w:bookmarkStart w:id="49" w:name="_TOC_250003"/>
      <w:r w:rsidRPr="00353474">
        <w:rPr>
          <w:rFonts w:ascii="Arial" w:hAnsi="Arial" w:cs="Arial"/>
          <w:sz w:val="20"/>
          <w:szCs w:val="20"/>
        </w:rPr>
        <w:lastRenderedPageBreak/>
        <w:t>Споруди</w:t>
      </w:r>
      <w:r w:rsidRPr="00353474">
        <w:rPr>
          <w:rFonts w:ascii="Arial" w:hAnsi="Arial" w:cs="Arial"/>
          <w:spacing w:val="-11"/>
          <w:sz w:val="20"/>
          <w:szCs w:val="20"/>
        </w:rPr>
        <w:t xml:space="preserve"> </w:t>
      </w:r>
      <w:r w:rsidRPr="00353474">
        <w:rPr>
          <w:rFonts w:ascii="Arial" w:hAnsi="Arial" w:cs="Arial"/>
          <w:sz w:val="20"/>
          <w:szCs w:val="20"/>
        </w:rPr>
        <w:t>для</w:t>
      </w:r>
      <w:r w:rsidRPr="00353474">
        <w:rPr>
          <w:rFonts w:ascii="Arial" w:hAnsi="Arial" w:cs="Arial"/>
          <w:spacing w:val="-6"/>
          <w:sz w:val="20"/>
          <w:szCs w:val="20"/>
        </w:rPr>
        <w:t xml:space="preserve"> </w:t>
      </w:r>
      <w:r w:rsidRPr="00353474">
        <w:rPr>
          <w:rFonts w:ascii="Arial" w:hAnsi="Arial" w:cs="Arial"/>
          <w:sz w:val="20"/>
          <w:szCs w:val="20"/>
        </w:rPr>
        <w:t>фізкультурно-оздоровчих</w:t>
      </w:r>
      <w:r w:rsidRPr="00353474">
        <w:rPr>
          <w:rFonts w:ascii="Arial" w:hAnsi="Arial" w:cs="Arial"/>
          <w:spacing w:val="-10"/>
          <w:sz w:val="20"/>
          <w:szCs w:val="20"/>
        </w:rPr>
        <w:t xml:space="preserve"> </w:t>
      </w:r>
      <w:bookmarkEnd w:id="49"/>
      <w:r w:rsidRPr="00353474">
        <w:rPr>
          <w:rFonts w:ascii="Arial" w:hAnsi="Arial" w:cs="Arial"/>
          <w:spacing w:val="-2"/>
          <w:sz w:val="20"/>
          <w:szCs w:val="20"/>
        </w:rPr>
        <w:t>занять</w:t>
      </w:r>
    </w:p>
    <w:p w14:paraId="44E17AA3" w14:textId="005BC113" w:rsidR="00A76B49" w:rsidRPr="00353474" w:rsidRDefault="002455BA" w:rsidP="00353474">
      <w:pPr>
        <w:pStyle w:val="a5"/>
        <w:numPr>
          <w:ilvl w:val="1"/>
          <w:numId w:val="36"/>
        </w:numPr>
        <w:tabs>
          <w:tab w:val="left" w:pos="1413"/>
        </w:tabs>
        <w:spacing w:line="288" w:lineRule="auto"/>
        <w:ind w:left="0" w:firstLine="709"/>
        <w:rPr>
          <w:rFonts w:ascii="Arial" w:hAnsi="Arial" w:cs="Arial"/>
          <w:color w:val="00B050"/>
          <w:sz w:val="20"/>
          <w:szCs w:val="20"/>
        </w:rPr>
      </w:pPr>
      <w:r w:rsidRPr="00353474">
        <w:rPr>
          <w:rFonts w:ascii="Arial" w:hAnsi="Arial" w:cs="Arial"/>
          <w:color w:val="00B050"/>
          <w:sz w:val="20"/>
          <w:szCs w:val="20"/>
        </w:rPr>
        <w:t>Фізкультурно-оздоровчі заклади масових типів слід проектувати з урахуванням вимог забезпечення</w:t>
      </w:r>
      <w:r w:rsidRPr="00353474">
        <w:rPr>
          <w:rFonts w:ascii="Arial" w:hAnsi="Arial" w:cs="Arial"/>
          <w:color w:val="00B050"/>
          <w:spacing w:val="-14"/>
          <w:sz w:val="20"/>
          <w:szCs w:val="20"/>
        </w:rPr>
        <w:t xml:space="preserve"> </w:t>
      </w:r>
      <w:r w:rsidRPr="00353474">
        <w:rPr>
          <w:rFonts w:ascii="Arial" w:hAnsi="Arial" w:cs="Arial"/>
          <w:color w:val="00B050"/>
          <w:sz w:val="20"/>
          <w:szCs w:val="20"/>
        </w:rPr>
        <w:t>доступності</w:t>
      </w:r>
      <w:r w:rsidRPr="00353474">
        <w:rPr>
          <w:rFonts w:ascii="Arial" w:hAnsi="Arial" w:cs="Arial"/>
          <w:color w:val="00B050"/>
          <w:spacing w:val="-14"/>
          <w:sz w:val="20"/>
          <w:szCs w:val="20"/>
        </w:rPr>
        <w:t xml:space="preserve"> </w:t>
      </w:r>
      <w:r w:rsidRPr="00353474">
        <w:rPr>
          <w:rFonts w:ascii="Arial" w:hAnsi="Arial" w:cs="Arial"/>
          <w:color w:val="00B050"/>
          <w:sz w:val="20"/>
          <w:szCs w:val="20"/>
        </w:rPr>
        <w:t>інвалідів</w:t>
      </w:r>
      <w:r w:rsidRPr="00353474">
        <w:rPr>
          <w:rFonts w:ascii="Arial" w:hAnsi="Arial" w:cs="Arial"/>
          <w:color w:val="00B050"/>
          <w:spacing w:val="-14"/>
          <w:sz w:val="20"/>
          <w:szCs w:val="20"/>
        </w:rPr>
        <w:t xml:space="preserve"> </w:t>
      </w:r>
      <w:r w:rsidRPr="00353474">
        <w:rPr>
          <w:rFonts w:ascii="Arial" w:hAnsi="Arial" w:cs="Arial"/>
          <w:color w:val="00B050"/>
          <w:sz w:val="20"/>
          <w:szCs w:val="20"/>
        </w:rPr>
        <w:t>відповідно</w:t>
      </w:r>
      <w:r w:rsidRPr="00353474">
        <w:rPr>
          <w:rFonts w:ascii="Arial" w:hAnsi="Arial" w:cs="Arial"/>
          <w:color w:val="00B050"/>
          <w:spacing w:val="-13"/>
          <w:sz w:val="20"/>
          <w:szCs w:val="20"/>
        </w:rPr>
        <w:t xml:space="preserve"> </w:t>
      </w:r>
      <w:r w:rsidRPr="00353474">
        <w:rPr>
          <w:rFonts w:ascii="Arial" w:hAnsi="Arial" w:cs="Arial"/>
          <w:color w:val="00B050"/>
          <w:sz w:val="20"/>
          <w:szCs w:val="20"/>
        </w:rPr>
        <w:t>до</w:t>
      </w:r>
      <w:r w:rsidRPr="00353474">
        <w:rPr>
          <w:rFonts w:ascii="Arial" w:hAnsi="Arial" w:cs="Arial"/>
          <w:color w:val="00B050"/>
          <w:spacing w:val="-14"/>
          <w:sz w:val="20"/>
          <w:szCs w:val="20"/>
        </w:rPr>
        <w:t xml:space="preserve"> </w:t>
      </w:r>
      <w:r w:rsidR="00462B49" w:rsidRPr="00353474">
        <w:rPr>
          <w:rFonts w:ascii="Arial" w:hAnsi="Arial" w:cs="Arial"/>
          <w:color w:val="00B050"/>
          <w:sz w:val="20"/>
          <w:szCs w:val="20"/>
        </w:rPr>
        <w:t>ДБН В.2.2-17</w:t>
      </w:r>
      <w:r w:rsidRPr="00353474">
        <w:rPr>
          <w:rFonts w:ascii="Arial" w:hAnsi="Arial" w:cs="Arial"/>
          <w:color w:val="00B050"/>
          <w:sz w:val="20"/>
          <w:szCs w:val="20"/>
        </w:rPr>
        <w:t>.</w:t>
      </w:r>
      <w:r w:rsidRPr="00353474">
        <w:rPr>
          <w:rFonts w:ascii="Arial" w:hAnsi="Arial" w:cs="Arial"/>
          <w:color w:val="00B050"/>
          <w:spacing w:val="-14"/>
          <w:sz w:val="20"/>
          <w:szCs w:val="20"/>
        </w:rPr>
        <w:t xml:space="preserve"> </w:t>
      </w:r>
      <w:r w:rsidRPr="00353474">
        <w:rPr>
          <w:rFonts w:ascii="Arial" w:hAnsi="Arial" w:cs="Arial"/>
          <w:color w:val="00B050"/>
          <w:sz w:val="20"/>
          <w:szCs w:val="20"/>
        </w:rPr>
        <w:t>Для</w:t>
      </w:r>
      <w:r w:rsidRPr="00353474">
        <w:rPr>
          <w:rFonts w:ascii="Arial" w:hAnsi="Arial" w:cs="Arial"/>
          <w:color w:val="00B050"/>
          <w:spacing w:val="-13"/>
          <w:sz w:val="20"/>
          <w:szCs w:val="20"/>
        </w:rPr>
        <w:t xml:space="preserve"> </w:t>
      </w:r>
      <w:r w:rsidRPr="00353474">
        <w:rPr>
          <w:rFonts w:ascii="Arial" w:hAnsi="Arial" w:cs="Arial"/>
          <w:color w:val="00B050"/>
          <w:sz w:val="20"/>
          <w:szCs w:val="20"/>
        </w:rPr>
        <w:t>фізкультурно-оздоровчих,</w:t>
      </w:r>
      <w:r w:rsidRPr="00353474">
        <w:rPr>
          <w:rFonts w:ascii="Arial" w:hAnsi="Arial" w:cs="Arial"/>
          <w:color w:val="00B050"/>
          <w:spacing w:val="-14"/>
          <w:sz w:val="20"/>
          <w:szCs w:val="20"/>
        </w:rPr>
        <w:t xml:space="preserve"> </w:t>
      </w:r>
      <w:r w:rsidRPr="00353474">
        <w:rPr>
          <w:rFonts w:ascii="Arial" w:hAnsi="Arial" w:cs="Arial"/>
          <w:color w:val="00B050"/>
          <w:sz w:val="20"/>
          <w:szCs w:val="20"/>
        </w:rPr>
        <w:t xml:space="preserve">фізкультурно-реабілітаційних занять інвалідів в закладах масових типів, за винятком дитячо-юнацьких спортшкіл і спеціалізованих спортклубів, передбачаються універсальні чи спеціалізовані споруди, що функціонують у режимі спільного, поперемінного чи роздільного використання інвалідами й іншими </w:t>
      </w:r>
      <w:r w:rsidRPr="00353474">
        <w:rPr>
          <w:rFonts w:ascii="Arial" w:hAnsi="Arial" w:cs="Arial"/>
          <w:color w:val="00B050"/>
          <w:spacing w:val="-2"/>
          <w:sz w:val="20"/>
          <w:szCs w:val="20"/>
        </w:rPr>
        <w:t>категоріями.</w:t>
      </w:r>
    </w:p>
    <w:p w14:paraId="192AA20D" w14:textId="77777777" w:rsidR="00A76B49" w:rsidRPr="00353474" w:rsidRDefault="002455BA" w:rsidP="00353474">
      <w:pPr>
        <w:pStyle w:val="a3"/>
        <w:spacing w:line="288" w:lineRule="auto"/>
        <w:ind w:firstLine="709"/>
        <w:jc w:val="both"/>
        <w:rPr>
          <w:rFonts w:ascii="Arial" w:hAnsi="Arial" w:cs="Arial"/>
          <w:color w:val="00B050"/>
          <w:sz w:val="20"/>
          <w:szCs w:val="20"/>
        </w:rPr>
      </w:pPr>
      <w:r w:rsidRPr="00353474">
        <w:rPr>
          <w:rFonts w:ascii="Arial" w:hAnsi="Arial" w:cs="Arial"/>
          <w:color w:val="00B050"/>
          <w:sz w:val="20"/>
          <w:szCs w:val="20"/>
        </w:rPr>
        <w:t>Фізкультурно-оздоровчі</w:t>
      </w:r>
      <w:r w:rsidRPr="00353474">
        <w:rPr>
          <w:rFonts w:ascii="Arial" w:hAnsi="Arial" w:cs="Arial"/>
          <w:color w:val="00B050"/>
          <w:spacing w:val="-7"/>
          <w:sz w:val="20"/>
          <w:szCs w:val="20"/>
        </w:rPr>
        <w:t xml:space="preserve"> </w:t>
      </w:r>
      <w:r w:rsidRPr="00353474">
        <w:rPr>
          <w:rFonts w:ascii="Arial" w:hAnsi="Arial" w:cs="Arial"/>
          <w:color w:val="00B050"/>
          <w:sz w:val="20"/>
          <w:szCs w:val="20"/>
        </w:rPr>
        <w:t>споруди</w:t>
      </w:r>
      <w:r w:rsidRPr="00353474">
        <w:rPr>
          <w:rFonts w:ascii="Arial" w:hAnsi="Arial" w:cs="Arial"/>
          <w:color w:val="00B050"/>
          <w:spacing w:val="-9"/>
          <w:sz w:val="20"/>
          <w:szCs w:val="20"/>
        </w:rPr>
        <w:t xml:space="preserve"> </w:t>
      </w:r>
      <w:r w:rsidRPr="00353474">
        <w:rPr>
          <w:rFonts w:ascii="Arial" w:hAnsi="Arial" w:cs="Arial"/>
          <w:color w:val="00B050"/>
          <w:sz w:val="20"/>
          <w:szCs w:val="20"/>
        </w:rPr>
        <w:t>для</w:t>
      </w:r>
      <w:r w:rsidRPr="00353474">
        <w:rPr>
          <w:rFonts w:ascii="Arial" w:hAnsi="Arial" w:cs="Arial"/>
          <w:color w:val="00B050"/>
          <w:spacing w:val="-9"/>
          <w:sz w:val="20"/>
          <w:szCs w:val="20"/>
        </w:rPr>
        <w:t xml:space="preserve"> </w:t>
      </w:r>
      <w:r w:rsidRPr="00353474">
        <w:rPr>
          <w:rFonts w:ascii="Arial" w:hAnsi="Arial" w:cs="Arial"/>
          <w:color w:val="00B050"/>
          <w:sz w:val="20"/>
          <w:szCs w:val="20"/>
        </w:rPr>
        <w:t>занять</w:t>
      </w:r>
      <w:r w:rsidRPr="00353474">
        <w:rPr>
          <w:rFonts w:ascii="Arial" w:hAnsi="Arial" w:cs="Arial"/>
          <w:color w:val="00B050"/>
          <w:spacing w:val="-8"/>
          <w:sz w:val="20"/>
          <w:szCs w:val="20"/>
        </w:rPr>
        <w:t xml:space="preserve"> </w:t>
      </w:r>
      <w:r w:rsidRPr="00353474">
        <w:rPr>
          <w:rFonts w:ascii="Arial" w:hAnsi="Arial" w:cs="Arial"/>
          <w:color w:val="00B050"/>
          <w:sz w:val="20"/>
          <w:szCs w:val="20"/>
        </w:rPr>
        <w:t>школярів</w:t>
      </w:r>
      <w:r w:rsidRPr="00353474">
        <w:rPr>
          <w:rFonts w:ascii="Arial" w:hAnsi="Arial" w:cs="Arial"/>
          <w:color w:val="00B050"/>
          <w:spacing w:val="-10"/>
          <w:sz w:val="20"/>
          <w:szCs w:val="20"/>
        </w:rPr>
        <w:t xml:space="preserve"> </w:t>
      </w:r>
      <w:r w:rsidRPr="00353474">
        <w:rPr>
          <w:rFonts w:ascii="Arial" w:hAnsi="Arial" w:cs="Arial"/>
          <w:color w:val="00B050"/>
          <w:sz w:val="20"/>
          <w:szCs w:val="20"/>
        </w:rPr>
        <w:t>та</w:t>
      </w:r>
      <w:r w:rsidRPr="00353474">
        <w:rPr>
          <w:rFonts w:ascii="Arial" w:hAnsi="Arial" w:cs="Arial"/>
          <w:color w:val="00B050"/>
          <w:spacing w:val="-8"/>
          <w:sz w:val="20"/>
          <w:szCs w:val="20"/>
        </w:rPr>
        <w:t xml:space="preserve"> </w:t>
      </w:r>
      <w:r w:rsidRPr="00353474">
        <w:rPr>
          <w:rFonts w:ascii="Arial" w:hAnsi="Arial" w:cs="Arial"/>
          <w:color w:val="00B050"/>
          <w:sz w:val="20"/>
          <w:szCs w:val="20"/>
        </w:rPr>
        <w:t>населення</w:t>
      </w:r>
      <w:r w:rsidRPr="00353474">
        <w:rPr>
          <w:rFonts w:ascii="Arial" w:hAnsi="Arial" w:cs="Arial"/>
          <w:color w:val="00B050"/>
          <w:spacing w:val="-9"/>
          <w:sz w:val="20"/>
          <w:szCs w:val="20"/>
        </w:rPr>
        <w:t xml:space="preserve"> </w:t>
      </w:r>
      <w:r w:rsidRPr="00353474">
        <w:rPr>
          <w:rFonts w:ascii="Arial" w:hAnsi="Arial" w:cs="Arial"/>
          <w:color w:val="00B050"/>
          <w:sz w:val="20"/>
          <w:szCs w:val="20"/>
        </w:rPr>
        <w:t>у</w:t>
      </w:r>
      <w:r w:rsidRPr="00353474">
        <w:rPr>
          <w:rFonts w:ascii="Arial" w:hAnsi="Arial" w:cs="Arial"/>
          <w:color w:val="00B050"/>
          <w:spacing w:val="-11"/>
          <w:sz w:val="20"/>
          <w:szCs w:val="20"/>
        </w:rPr>
        <w:t xml:space="preserve"> </w:t>
      </w:r>
      <w:r w:rsidRPr="00353474">
        <w:rPr>
          <w:rFonts w:ascii="Arial" w:hAnsi="Arial" w:cs="Arial"/>
          <w:color w:val="00B050"/>
          <w:sz w:val="20"/>
          <w:szCs w:val="20"/>
        </w:rPr>
        <w:t>школах</w:t>
      </w:r>
      <w:r w:rsidRPr="00353474">
        <w:rPr>
          <w:rFonts w:ascii="Arial" w:hAnsi="Arial" w:cs="Arial"/>
          <w:color w:val="00B050"/>
          <w:spacing w:val="-11"/>
          <w:sz w:val="20"/>
          <w:szCs w:val="20"/>
        </w:rPr>
        <w:t xml:space="preserve"> </w:t>
      </w:r>
      <w:r w:rsidRPr="00353474">
        <w:rPr>
          <w:rFonts w:ascii="Arial" w:hAnsi="Arial" w:cs="Arial"/>
          <w:color w:val="00B050"/>
          <w:sz w:val="20"/>
          <w:szCs w:val="20"/>
        </w:rPr>
        <w:t>нового</w:t>
      </w:r>
      <w:r w:rsidRPr="00353474">
        <w:rPr>
          <w:rFonts w:ascii="Arial" w:hAnsi="Arial" w:cs="Arial"/>
          <w:color w:val="00B050"/>
          <w:spacing w:val="-8"/>
          <w:sz w:val="20"/>
          <w:szCs w:val="20"/>
        </w:rPr>
        <w:t xml:space="preserve"> </w:t>
      </w:r>
      <w:r w:rsidRPr="00353474">
        <w:rPr>
          <w:rFonts w:ascii="Arial" w:hAnsi="Arial" w:cs="Arial"/>
          <w:color w:val="00B050"/>
          <w:sz w:val="20"/>
          <w:szCs w:val="20"/>
        </w:rPr>
        <w:t>типу</w:t>
      </w:r>
      <w:r w:rsidRPr="00353474">
        <w:rPr>
          <w:rFonts w:ascii="Arial" w:hAnsi="Arial" w:cs="Arial"/>
          <w:color w:val="00B050"/>
          <w:spacing w:val="-11"/>
          <w:sz w:val="20"/>
          <w:szCs w:val="20"/>
        </w:rPr>
        <w:t xml:space="preserve"> </w:t>
      </w:r>
      <w:r w:rsidRPr="00353474">
        <w:rPr>
          <w:rFonts w:ascii="Arial" w:hAnsi="Arial" w:cs="Arial"/>
          <w:color w:val="00B050"/>
          <w:sz w:val="20"/>
          <w:szCs w:val="20"/>
        </w:rPr>
        <w:t>повинні проектуватися з окремими допоміжними приміщеннями: роздягальнями, душовими, санвузлами для обслуговування дорослих та школярів згідно з таблицями 8-9.</w:t>
      </w:r>
    </w:p>
    <w:p w14:paraId="4CEBBE36" w14:textId="341F660A" w:rsidR="00462B49" w:rsidRPr="00353474" w:rsidRDefault="00462B49" w:rsidP="00353474">
      <w:pPr>
        <w:pStyle w:val="a3"/>
        <w:spacing w:line="288" w:lineRule="auto"/>
        <w:ind w:firstLine="709"/>
        <w:jc w:val="both"/>
        <w:rPr>
          <w:rFonts w:ascii="Arial" w:hAnsi="Arial" w:cs="Arial"/>
          <w:b/>
          <w:bCs/>
          <w:i/>
          <w:iCs/>
          <w:color w:val="00B050"/>
          <w:sz w:val="20"/>
          <w:szCs w:val="20"/>
        </w:rPr>
      </w:pPr>
      <w:r w:rsidRPr="00353474">
        <w:rPr>
          <w:rFonts w:ascii="Arial" w:hAnsi="Arial" w:cs="Arial"/>
          <w:b/>
          <w:bCs/>
          <w:i/>
          <w:iCs/>
          <w:color w:val="00B050"/>
          <w:sz w:val="20"/>
          <w:szCs w:val="20"/>
        </w:rPr>
        <w:t>(Пункт 3.113 змінено, Зміна № 1)</w:t>
      </w:r>
    </w:p>
    <w:p w14:paraId="1397873F" w14:textId="77777777" w:rsidR="00A76B49" w:rsidRPr="00353474" w:rsidRDefault="002455BA" w:rsidP="00353474">
      <w:pPr>
        <w:pStyle w:val="a5"/>
        <w:numPr>
          <w:ilvl w:val="1"/>
          <w:numId w:val="36"/>
        </w:numPr>
        <w:tabs>
          <w:tab w:val="left" w:pos="1367"/>
        </w:tabs>
        <w:spacing w:line="288" w:lineRule="auto"/>
        <w:ind w:left="0" w:firstLine="709"/>
        <w:rPr>
          <w:rFonts w:ascii="Arial" w:hAnsi="Arial" w:cs="Arial"/>
          <w:sz w:val="20"/>
          <w:szCs w:val="20"/>
        </w:rPr>
      </w:pPr>
      <w:r w:rsidRPr="00353474">
        <w:rPr>
          <w:rFonts w:ascii="Arial" w:hAnsi="Arial" w:cs="Arial"/>
          <w:sz w:val="20"/>
          <w:szCs w:val="20"/>
        </w:rPr>
        <w:t>При відкритих площинних спорудах для фізкультурно-оздоровчих занять, розміщуваних у житловому кварталі (мікрорайоні), допускається передбачати тільки санітарні вузли для тих, хто займається (керуючись вимогами, наведеними в 2а таблиці 12), і комори для переносного обладнання та інвентарю, які розташовуються у ближчих будинках.</w:t>
      </w:r>
    </w:p>
    <w:p w14:paraId="372C2A0B" w14:textId="77777777" w:rsidR="00A76B49" w:rsidRPr="00353474" w:rsidRDefault="002455BA" w:rsidP="00353474">
      <w:pPr>
        <w:pStyle w:val="a5"/>
        <w:numPr>
          <w:ilvl w:val="1"/>
          <w:numId w:val="36"/>
        </w:numPr>
        <w:tabs>
          <w:tab w:val="left" w:pos="1364"/>
        </w:tabs>
        <w:spacing w:line="288" w:lineRule="auto"/>
        <w:ind w:left="0" w:firstLine="709"/>
        <w:rPr>
          <w:rFonts w:ascii="Arial" w:hAnsi="Arial" w:cs="Arial"/>
          <w:sz w:val="20"/>
          <w:szCs w:val="20"/>
        </w:rPr>
      </w:pPr>
      <w:r w:rsidRPr="00353474">
        <w:rPr>
          <w:rFonts w:ascii="Arial" w:hAnsi="Arial" w:cs="Arial"/>
          <w:sz w:val="20"/>
          <w:szCs w:val="20"/>
        </w:rPr>
        <w:t>Склад і площі допоміжних приміщень лижних баз для масового катання (крім наведених у таблиці 11 цих Норм) слід приймати згідно з таблицею 13.</w:t>
      </w:r>
    </w:p>
    <w:p w14:paraId="3455BDA4" w14:textId="77777777" w:rsidR="00A76B49" w:rsidRPr="00353474" w:rsidRDefault="002455BA" w:rsidP="00353474">
      <w:pPr>
        <w:pStyle w:val="a5"/>
        <w:numPr>
          <w:ilvl w:val="1"/>
          <w:numId w:val="36"/>
        </w:numPr>
        <w:tabs>
          <w:tab w:val="left" w:pos="1444"/>
        </w:tabs>
        <w:spacing w:line="288" w:lineRule="auto"/>
        <w:ind w:left="0" w:firstLine="709"/>
        <w:rPr>
          <w:rFonts w:ascii="Arial" w:hAnsi="Arial" w:cs="Arial"/>
          <w:sz w:val="20"/>
          <w:szCs w:val="20"/>
        </w:rPr>
      </w:pPr>
      <w:r w:rsidRPr="00353474">
        <w:rPr>
          <w:rFonts w:ascii="Arial" w:hAnsi="Arial" w:cs="Arial"/>
          <w:sz w:val="20"/>
          <w:szCs w:val="20"/>
        </w:rPr>
        <w:t>Допоміжні приміщення для масового катання на ковзанах у комплексах відкритих площинних споруд повинні передбачатися з урахуванням вимог 3.91.</w:t>
      </w:r>
    </w:p>
    <w:p w14:paraId="585907A8" w14:textId="77777777" w:rsidR="00A76B49" w:rsidRPr="00353474" w:rsidRDefault="002455BA" w:rsidP="00353474">
      <w:pPr>
        <w:pStyle w:val="a5"/>
        <w:numPr>
          <w:ilvl w:val="1"/>
          <w:numId w:val="36"/>
        </w:numPr>
        <w:tabs>
          <w:tab w:val="left" w:pos="1426"/>
        </w:tabs>
        <w:spacing w:line="288" w:lineRule="auto"/>
        <w:ind w:left="0" w:firstLine="709"/>
        <w:rPr>
          <w:rFonts w:ascii="Arial" w:hAnsi="Arial" w:cs="Arial"/>
          <w:sz w:val="20"/>
          <w:szCs w:val="20"/>
        </w:rPr>
      </w:pPr>
      <w:r w:rsidRPr="00353474">
        <w:rPr>
          <w:rFonts w:ascii="Arial" w:hAnsi="Arial" w:cs="Arial"/>
          <w:sz w:val="20"/>
          <w:szCs w:val="20"/>
        </w:rPr>
        <w:t>Роздягальні, душові і санітарні вузли при ваннах для дітей до 14-річного віку слід розташовувати окремо від аналогічних приміщень для дорослих.</w:t>
      </w:r>
    </w:p>
    <w:p w14:paraId="6A879205" w14:textId="77777777" w:rsidR="00A76B49" w:rsidRPr="00353474" w:rsidRDefault="002455BA" w:rsidP="00353474">
      <w:pPr>
        <w:pStyle w:val="a5"/>
        <w:numPr>
          <w:ilvl w:val="1"/>
          <w:numId w:val="36"/>
        </w:numPr>
        <w:tabs>
          <w:tab w:val="left" w:pos="1396"/>
        </w:tabs>
        <w:spacing w:line="288" w:lineRule="auto"/>
        <w:ind w:left="0" w:firstLine="709"/>
        <w:rPr>
          <w:rFonts w:ascii="Arial" w:hAnsi="Arial" w:cs="Arial"/>
          <w:sz w:val="20"/>
          <w:szCs w:val="20"/>
        </w:rPr>
      </w:pPr>
      <w:r w:rsidRPr="00353474">
        <w:rPr>
          <w:rFonts w:ascii="Arial" w:hAnsi="Arial" w:cs="Arial"/>
          <w:sz w:val="20"/>
          <w:szCs w:val="20"/>
        </w:rPr>
        <w:t>Допоміжні приміщення фізкультурно-оздоровчих споруд повинні також відповідати ви-могам 3.77, 3.78, 3.93 - 3.99 і 3.101 - 3.104.</w:t>
      </w:r>
    </w:p>
    <w:p w14:paraId="6DF9A96C" w14:textId="77777777" w:rsidR="00A76B49" w:rsidRPr="00353474" w:rsidRDefault="002455BA" w:rsidP="00353474">
      <w:pPr>
        <w:pStyle w:val="a5"/>
        <w:numPr>
          <w:ilvl w:val="1"/>
          <w:numId w:val="36"/>
        </w:numPr>
        <w:tabs>
          <w:tab w:val="left" w:pos="1355"/>
        </w:tabs>
        <w:spacing w:line="288" w:lineRule="auto"/>
        <w:ind w:left="0" w:firstLine="709"/>
        <w:rPr>
          <w:rFonts w:ascii="Arial" w:hAnsi="Arial" w:cs="Arial"/>
          <w:sz w:val="20"/>
          <w:szCs w:val="20"/>
        </w:rPr>
      </w:pPr>
      <w:r w:rsidRPr="00353474">
        <w:rPr>
          <w:rFonts w:ascii="Arial" w:hAnsi="Arial" w:cs="Arial"/>
          <w:sz w:val="20"/>
          <w:szCs w:val="20"/>
        </w:rPr>
        <w:t>При</w:t>
      </w:r>
      <w:r w:rsidRPr="00353474">
        <w:rPr>
          <w:rFonts w:ascii="Arial" w:hAnsi="Arial" w:cs="Arial"/>
          <w:spacing w:val="-6"/>
          <w:sz w:val="20"/>
          <w:szCs w:val="20"/>
        </w:rPr>
        <w:t xml:space="preserve"> </w:t>
      </w:r>
      <w:r w:rsidRPr="00353474">
        <w:rPr>
          <w:rFonts w:ascii="Arial" w:hAnsi="Arial" w:cs="Arial"/>
          <w:sz w:val="20"/>
          <w:szCs w:val="20"/>
        </w:rPr>
        <w:t>розміщенні</w:t>
      </w:r>
      <w:r w:rsidRPr="00353474">
        <w:rPr>
          <w:rFonts w:ascii="Arial" w:hAnsi="Arial" w:cs="Arial"/>
          <w:spacing w:val="-7"/>
          <w:sz w:val="20"/>
          <w:szCs w:val="20"/>
        </w:rPr>
        <w:t xml:space="preserve"> </w:t>
      </w:r>
      <w:r w:rsidRPr="00353474">
        <w:rPr>
          <w:rFonts w:ascii="Arial" w:hAnsi="Arial" w:cs="Arial"/>
          <w:sz w:val="20"/>
          <w:szCs w:val="20"/>
        </w:rPr>
        <w:t>споруд</w:t>
      </w:r>
      <w:r w:rsidRPr="00353474">
        <w:rPr>
          <w:rFonts w:ascii="Arial" w:hAnsi="Arial" w:cs="Arial"/>
          <w:spacing w:val="-5"/>
          <w:sz w:val="20"/>
          <w:szCs w:val="20"/>
        </w:rPr>
        <w:t xml:space="preserve"> </w:t>
      </w:r>
      <w:r w:rsidRPr="00353474">
        <w:rPr>
          <w:rFonts w:ascii="Arial" w:hAnsi="Arial" w:cs="Arial"/>
          <w:sz w:val="20"/>
          <w:szCs w:val="20"/>
        </w:rPr>
        <w:t>фізкультурно-оздоровчих</w:t>
      </w:r>
      <w:r w:rsidRPr="00353474">
        <w:rPr>
          <w:rFonts w:ascii="Arial" w:hAnsi="Arial" w:cs="Arial"/>
          <w:spacing w:val="-6"/>
          <w:sz w:val="20"/>
          <w:szCs w:val="20"/>
        </w:rPr>
        <w:t xml:space="preserve"> </w:t>
      </w:r>
      <w:r w:rsidRPr="00353474">
        <w:rPr>
          <w:rFonts w:ascii="Arial" w:hAnsi="Arial" w:cs="Arial"/>
          <w:sz w:val="20"/>
          <w:szCs w:val="20"/>
        </w:rPr>
        <w:t>закладів</w:t>
      </w:r>
      <w:r w:rsidRPr="00353474">
        <w:rPr>
          <w:rFonts w:ascii="Arial" w:hAnsi="Arial" w:cs="Arial"/>
          <w:spacing w:val="-7"/>
          <w:sz w:val="20"/>
          <w:szCs w:val="20"/>
        </w:rPr>
        <w:t xml:space="preserve"> </w:t>
      </w:r>
      <w:r w:rsidRPr="00353474">
        <w:rPr>
          <w:rFonts w:ascii="Arial" w:hAnsi="Arial" w:cs="Arial"/>
          <w:sz w:val="20"/>
          <w:szCs w:val="20"/>
        </w:rPr>
        <w:t>у</w:t>
      </w:r>
      <w:r w:rsidRPr="00353474">
        <w:rPr>
          <w:rFonts w:ascii="Arial" w:hAnsi="Arial" w:cs="Arial"/>
          <w:spacing w:val="-8"/>
          <w:sz w:val="20"/>
          <w:szCs w:val="20"/>
        </w:rPr>
        <w:t xml:space="preserve"> </w:t>
      </w:r>
      <w:r w:rsidRPr="00353474">
        <w:rPr>
          <w:rFonts w:ascii="Arial" w:hAnsi="Arial" w:cs="Arial"/>
          <w:sz w:val="20"/>
          <w:szCs w:val="20"/>
        </w:rPr>
        <w:t>вбудованих</w:t>
      </w:r>
      <w:r w:rsidRPr="00353474">
        <w:rPr>
          <w:rFonts w:ascii="Arial" w:hAnsi="Arial" w:cs="Arial"/>
          <w:spacing w:val="-6"/>
          <w:sz w:val="20"/>
          <w:szCs w:val="20"/>
        </w:rPr>
        <w:t xml:space="preserve"> </w:t>
      </w:r>
      <w:r w:rsidRPr="00353474">
        <w:rPr>
          <w:rFonts w:ascii="Arial" w:hAnsi="Arial" w:cs="Arial"/>
          <w:sz w:val="20"/>
          <w:szCs w:val="20"/>
        </w:rPr>
        <w:t>у</w:t>
      </w:r>
      <w:r w:rsidRPr="00353474">
        <w:rPr>
          <w:rFonts w:ascii="Arial" w:hAnsi="Arial" w:cs="Arial"/>
          <w:spacing w:val="-8"/>
          <w:sz w:val="20"/>
          <w:szCs w:val="20"/>
        </w:rPr>
        <w:t xml:space="preserve"> </w:t>
      </w:r>
      <w:r w:rsidRPr="00353474">
        <w:rPr>
          <w:rFonts w:ascii="Arial" w:hAnsi="Arial" w:cs="Arial"/>
          <w:sz w:val="20"/>
          <w:szCs w:val="20"/>
        </w:rPr>
        <w:t>житлові</w:t>
      </w:r>
      <w:r w:rsidRPr="00353474">
        <w:rPr>
          <w:rFonts w:ascii="Arial" w:hAnsi="Arial" w:cs="Arial"/>
          <w:spacing w:val="-7"/>
          <w:sz w:val="20"/>
          <w:szCs w:val="20"/>
        </w:rPr>
        <w:t xml:space="preserve"> </w:t>
      </w:r>
      <w:r w:rsidRPr="00353474">
        <w:rPr>
          <w:rFonts w:ascii="Arial" w:hAnsi="Arial" w:cs="Arial"/>
          <w:sz w:val="20"/>
          <w:szCs w:val="20"/>
        </w:rPr>
        <w:t>будинки приміщеннях при відповідному спортивно-технологічному обґрунтуванні і дотриманні вимог до кратності повітрообміну і рухливості повітря в зонах перебування тих, хто займається, допускається:</w:t>
      </w:r>
    </w:p>
    <w:p w14:paraId="4557AD5D" w14:textId="77777777" w:rsidR="00A76B49" w:rsidRPr="00353474" w:rsidRDefault="002455BA" w:rsidP="00353474">
      <w:pPr>
        <w:pStyle w:val="a3"/>
        <w:spacing w:line="288" w:lineRule="auto"/>
        <w:ind w:firstLine="709"/>
        <w:jc w:val="both"/>
        <w:rPr>
          <w:rFonts w:ascii="Arial" w:hAnsi="Arial" w:cs="Arial"/>
          <w:sz w:val="20"/>
          <w:szCs w:val="20"/>
        </w:rPr>
      </w:pPr>
      <w:r w:rsidRPr="00353474">
        <w:rPr>
          <w:rFonts w:ascii="Arial" w:hAnsi="Arial" w:cs="Arial"/>
          <w:sz w:val="20"/>
          <w:szCs w:val="20"/>
        </w:rPr>
        <w:t>а) зменшення нормативної висоти залів загально-фізичної підготовки,</w:t>
      </w:r>
      <w:r w:rsidRPr="00353474">
        <w:rPr>
          <w:rFonts w:ascii="Arial" w:hAnsi="Arial" w:cs="Arial"/>
          <w:spacing w:val="-1"/>
          <w:sz w:val="20"/>
          <w:szCs w:val="20"/>
        </w:rPr>
        <w:t xml:space="preserve"> </w:t>
      </w:r>
      <w:r w:rsidRPr="00353474">
        <w:rPr>
          <w:rFonts w:ascii="Arial" w:hAnsi="Arial" w:cs="Arial"/>
          <w:sz w:val="20"/>
          <w:szCs w:val="20"/>
        </w:rPr>
        <w:t>що включає елементи ігор і гімнастики, від 4,8 м до 4,2 м;</w:t>
      </w:r>
    </w:p>
    <w:p w14:paraId="4FA2B428" w14:textId="77777777" w:rsidR="00A76B49" w:rsidRPr="00353474" w:rsidRDefault="002455BA" w:rsidP="00353474">
      <w:pPr>
        <w:pStyle w:val="a3"/>
        <w:spacing w:line="288" w:lineRule="auto"/>
        <w:ind w:firstLine="709"/>
        <w:jc w:val="both"/>
        <w:rPr>
          <w:rFonts w:ascii="Arial" w:hAnsi="Arial" w:cs="Arial"/>
          <w:sz w:val="20"/>
          <w:szCs w:val="20"/>
        </w:rPr>
      </w:pPr>
      <w:r w:rsidRPr="00353474">
        <w:rPr>
          <w:rFonts w:ascii="Arial" w:hAnsi="Arial" w:cs="Arial"/>
          <w:sz w:val="20"/>
          <w:szCs w:val="20"/>
        </w:rPr>
        <w:t>б) зменшення нормативної висоти залів для занять ритмічною і жіночою оздоровчою гімнастикою, хореографією, атлетичною гімнастикою, боротьбою (крім класичної боротьби і карате), приміщень тренажерної техніки - від 3,9 м до висоти житлового поверху;</w:t>
      </w:r>
    </w:p>
    <w:p w14:paraId="2FE64789" w14:textId="77777777" w:rsidR="00A76B49" w:rsidRPr="00353474" w:rsidRDefault="002455BA" w:rsidP="00353474">
      <w:pPr>
        <w:pStyle w:val="a3"/>
        <w:spacing w:line="288" w:lineRule="auto"/>
        <w:ind w:firstLine="709"/>
        <w:jc w:val="both"/>
        <w:rPr>
          <w:rFonts w:ascii="Arial" w:hAnsi="Arial" w:cs="Arial"/>
          <w:sz w:val="20"/>
          <w:szCs w:val="20"/>
        </w:rPr>
      </w:pPr>
      <w:r w:rsidRPr="00353474">
        <w:rPr>
          <w:rFonts w:ascii="Arial" w:hAnsi="Arial" w:cs="Arial"/>
          <w:sz w:val="20"/>
          <w:szCs w:val="20"/>
        </w:rPr>
        <w:t>в)</w:t>
      </w:r>
      <w:r w:rsidRPr="00353474">
        <w:rPr>
          <w:rFonts w:ascii="Arial" w:hAnsi="Arial" w:cs="Arial"/>
          <w:spacing w:val="-5"/>
          <w:sz w:val="20"/>
          <w:szCs w:val="20"/>
        </w:rPr>
        <w:t xml:space="preserve"> </w:t>
      </w:r>
      <w:r w:rsidRPr="00353474">
        <w:rPr>
          <w:rFonts w:ascii="Arial" w:hAnsi="Arial" w:cs="Arial"/>
          <w:sz w:val="20"/>
          <w:szCs w:val="20"/>
        </w:rPr>
        <w:t>розміщення</w:t>
      </w:r>
      <w:r w:rsidRPr="00353474">
        <w:rPr>
          <w:rFonts w:ascii="Arial" w:hAnsi="Arial" w:cs="Arial"/>
          <w:spacing w:val="-5"/>
          <w:sz w:val="20"/>
          <w:szCs w:val="20"/>
        </w:rPr>
        <w:t xml:space="preserve"> </w:t>
      </w:r>
      <w:r w:rsidRPr="00353474">
        <w:rPr>
          <w:rFonts w:ascii="Arial" w:hAnsi="Arial" w:cs="Arial"/>
          <w:sz w:val="20"/>
          <w:szCs w:val="20"/>
        </w:rPr>
        <w:t>залів</w:t>
      </w:r>
      <w:r w:rsidRPr="00353474">
        <w:rPr>
          <w:rFonts w:ascii="Arial" w:hAnsi="Arial" w:cs="Arial"/>
          <w:spacing w:val="-5"/>
          <w:sz w:val="20"/>
          <w:szCs w:val="20"/>
        </w:rPr>
        <w:t xml:space="preserve"> </w:t>
      </w:r>
      <w:r w:rsidRPr="00353474">
        <w:rPr>
          <w:rFonts w:ascii="Arial" w:hAnsi="Arial" w:cs="Arial"/>
          <w:sz w:val="20"/>
          <w:szCs w:val="20"/>
        </w:rPr>
        <w:t>у</w:t>
      </w:r>
      <w:r w:rsidRPr="00353474">
        <w:rPr>
          <w:rFonts w:ascii="Arial" w:hAnsi="Arial" w:cs="Arial"/>
          <w:spacing w:val="-7"/>
          <w:sz w:val="20"/>
          <w:szCs w:val="20"/>
        </w:rPr>
        <w:t xml:space="preserve"> </w:t>
      </w:r>
      <w:r w:rsidRPr="00353474">
        <w:rPr>
          <w:rFonts w:ascii="Arial" w:hAnsi="Arial" w:cs="Arial"/>
          <w:sz w:val="20"/>
          <w:szCs w:val="20"/>
        </w:rPr>
        <w:t>приміщеннях</w:t>
      </w:r>
      <w:r w:rsidRPr="00353474">
        <w:rPr>
          <w:rFonts w:ascii="Arial" w:hAnsi="Arial" w:cs="Arial"/>
          <w:spacing w:val="-4"/>
          <w:sz w:val="20"/>
          <w:szCs w:val="20"/>
        </w:rPr>
        <w:t xml:space="preserve"> </w:t>
      </w:r>
      <w:r w:rsidRPr="00353474">
        <w:rPr>
          <w:rFonts w:ascii="Arial" w:hAnsi="Arial" w:cs="Arial"/>
          <w:sz w:val="20"/>
          <w:szCs w:val="20"/>
        </w:rPr>
        <w:t>нестандартних</w:t>
      </w:r>
      <w:r w:rsidRPr="00353474">
        <w:rPr>
          <w:rFonts w:ascii="Arial" w:hAnsi="Arial" w:cs="Arial"/>
          <w:spacing w:val="-6"/>
          <w:sz w:val="20"/>
          <w:szCs w:val="20"/>
        </w:rPr>
        <w:t xml:space="preserve"> </w:t>
      </w:r>
      <w:r w:rsidRPr="00353474">
        <w:rPr>
          <w:rFonts w:ascii="Arial" w:hAnsi="Arial" w:cs="Arial"/>
          <w:spacing w:val="-2"/>
          <w:sz w:val="20"/>
          <w:szCs w:val="20"/>
        </w:rPr>
        <w:t>габаритів;</w:t>
      </w:r>
    </w:p>
    <w:p w14:paraId="305326EA" w14:textId="77777777" w:rsidR="00A76B49" w:rsidRPr="00353474" w:rsidRDefault="002455BA" w:rsidP="00353474">
      <w:pPr>
        <w:pStyle w:val="a3"/>
        <w:spacing w:line="288" w:lineRule="auto"/>
        <w:ind w:firstLine="709"/>
        <w:jc w:val="both"/>
        <w:rPr>
          <w:rFonts w:ascii="Arial" w:hAnsi="Arial" w:cs="Arial"/>
          <w:sz w:val="20"/>
          <w:szCs w:val="20"/>
        </w:rPr>
      </w:pPr>
      <w:r w:rsidRPr="00353474">
        <w:rPr>
          <w:rFonts w:ascii="Arial" w:hAnsi="Arial" w:cs="Arial"/>
          <w:sz w:val="20"/>
          <w:szCs w:val="20"/>
        </w:rPr>
        <w:t>г) розміщення приміщень тренажерної техніки, приміщень для гри в настільний теніс, залів атлетичної гімнастики з улаштуванням проміжних опор.</w:t>
      </w:r>
    </w:p>
    <w:p w14:paraId="468E4FAB" w14:textId="77777777" w:rsidR="00A76B49" w:rsidRPr="00353474" w:rsidRDefault="002455BA" w:rsidP="0010091F">
      <w:pPr>
        <w:pStyle w:val="5"/>
        <w:spacing w:before="120" w:line="288" w:lineRule="auto"/>
        <w:ind w:left="0" w:firstLine="709"/>
        <w:jc w:val="both"/>
        <w:rPr>
          <w:rFonts w:ascii="Arial" w:hAnsi="Arial" w:cs="Arial"/>
          <w:sz w:val="20"/>
          <w:szCs w:val="20"/>
        </w:rPr>
      </w:pPr>
      <w:r w:rsidRPr="00353474">
        <w:rPr>
          <w:rFonts w:ascii="Arial" w:hAnsi="Arial" w:cs="Arial"/>
          <w:sz w:val="20"/>
          <w:szCs w:val="20"/>
        </w:rPr>
        <w:t>ДОДАТКОВІ</w:t>
      </w:r>
      <w:r w:rsidRPr="00353474">
        <w:rPr>
          <w:rFonts w:ascii="Arial" w:hAnsi="Arial" w:cs="Arial"/>
          <w:spacing w:val="-5"/>
          <w:sz w:val="20"/>
          <w:szCs w:val="20"/>
        </w:rPr>
        <w:t xml:space="preserve"> </w:t>
      </w:r>
      <w:r w:rsidRPr="00353474">
        <w:rPr>
          <w:rFonts w:ascii="Arial" w:hAnsi="Arial" w:cs="Arial"/>
          <w:sz w:val="20"/>
          <w:szCs w:val="20"/>
        </w:rPr>
        <w:t>ВИМОГИ</w:t>
      </w:r>
      <w:r w:rsidRPr="00353474">
        <w:rPr>
          <w:rFonts w:ascii="Arial" w:hAnsi="Arial" w:cs="Arial"/>
          <w:spacing w:val="-9"/>
          <w:sz w:val="20"/>
          <w:szCs w:val="20"/>
        </w:rPr>
        <w:t xml:space="preserve"> </w:t>
      </w:r>
      <w:r w:rsidRPr="00353474">
        <w:rPr>
          <w:rFonts w:ascii="Arial" w:hAnsi="Arial" w:cs="Arial"/>
          <w:sz w:val="20"/>
          <w:szCs w:val="20"/>
        </w:rPr>
        <w:t>ДО</w:t>
      </w:r>
      <w:r w:rsidRPr="00353474">
        <w:rPr>
          <w:rFonts w:ascii="Arial" w:hAnsi="Arial" w:cs="Arial"/>
          <w:spacing w:val="-6"/>
          <w:sz w:val="20"/>
          <w:szCs w:val="20"/>
        </w:rPr>
        <w:t xml:space="preserve"> </w:t>
      </w:r>
      <w:r w:rsidRPr="00353474">
        <w:rPr>
          <w:rFonts w:ascii="Arial" w:hAnsi="Arial" w:cs="Arial"/>
          <w:sz w:val="20"/>
          <w:szCs w:val="20"/>
        </w:rPr>
        <w:t>ДОПОМІЖНИХ</w:t>
      </w:r>
      <w:r w:rsidRPr="00353474">
        <w:rPr>
          <w:rFonts w:ascii="Arial" w:hAnsi="Arial" w:cs="Arial"/>
          <w:spacing w:val="-8"/>
          <w:sz w:val="20"/>
          <w:szCs w:val="20"/>
        </w:rPr>
        <w:t xml:space="preserve"> </w:t>
      </w:r>
      <w:r w:rsidRPr="00353474">
        <w:rPr>
          <w:rFonts w:ascii="Arial" w:hAnsi="Arial" w:cs="Arial"/>
          <w:spacing w:val="-2"/>
          <w:sz w:val="20"/>
          <w:szCs w:val="20"/>
        </w:rPr>
        <w:t>ПРИМІЩЕНЬ</w:t>
      </w:r>
    </w:p>
    <w:p w14:paraId="5C932B3D" w14:textId="77777777" w:rsidR="00A76B49" w:rsidRPr="00353474" w:rsidRDefault="002455BA" w:rsidP="003636D8">
      <w:pPr>
        <w:spacing w:after="120" w:line="288" w:lineRule="auto"/>
        <w:ind w:firstLine="709"/>
        <w:jc w:val="both"/>
        <w:rPr>
          <w:rFonts w:ascii="Arial" w:hAnsi="Arial" w:cs="Arial"/>
          <w:b/>
          <w:i/>
          <w:sz w:val="20"/>
          <w:szCs w:val="20"/>
        </w:rPr>
      </w:pPr>
      <w:r w:rsidRPr="00353474">
        <w:rPr>
          <w:rFonts w:ascii="Arial" w:hAnsi="Arial" w:cs="Arial"/>
          <w:b/>
          <w:i/>
          <w:spacing w:val="-2"/>
          <w:sz w:val="20"/>
          <w:szCs w:val="20"/>
        </w:rPr>
        <w:t>СПОРТИВНО-ДЕМОНСТРАЦІЙНИХ</w:t>
      </w:r>
      <w:r w:rsidRPr="00353474">
        <w:rPr>
          <w:rFonts w:ascii="Arial" w:hAnsi="Arial" w:cs="Arial"/>
          <w:b/>
          <w:i/>
          <w:spacing w:val="14"/>
          <w:sz w:val="20"/>
          <w:szCs w:val="20"/>
        </w:rPr>
        <w:t xml:space="preserve"> </w:t>
      </w:r>
      <w:r w:rsidRPr="00353474">
        <w:rPr>
          <w:rFonts w:ascii="Arial" w:hAnsi="Arial" w:cs="Arial"/>
          <w:b/>
          <w:i/>
          <w:spacing w:val="-2"/>
          <w:sz w:val="20"/>
          <w:szCs w:val="20"/>
        </w:rPr>
        <w:t>І</w:t>
      </w:r>
      <w:r w:rsidRPr="00353474">
        <w:rPr>
          <w:rFonts w:ascii="Arial" w:hAnsi="Arial" w:cs="Arial"/>
          <w:b/>
          <w:i/>
          <w:spacing w:val="17"/>
          <w:sz w:val="20"/>
          <w:szCs w:val="20"/>
        </w:rPr>
        <w:t xml:space="preserve"> </w:t>
      </w:r>
      <w:r w:rsidRPr="00353474">
        <w:rPr>
          <w:rFonts w:ascii="Arial" w:hAnsi="Arial" w:cs="Arial"/>
          <w:b/>
          <w:i/>
          <w:spacing w:val="-2"/>
          <w:sz w:val="20"/>
          <w:szCs w:val="20"/>
        </w:rPr>
        <w:t>СПОРТИВНО-ВИДОВИЩНИХ</w:t>
      </w:r>
      <w:r w:rsidRPr="00353474">
        <w:rPr>
          <w:rFonts w:ascii="Arial" w:hAnsi="Arial" w:cs="Arial"/>
          <w:b/>
          <w:i/>
          <w:spacing w:val="17"/>
          <w:sz w:val="20"/>
          <w:szCs w:val="20"/>
        </w:rPr>
        <w:t xml:space="preserve"> </w:t>
      </w:r>
      <w:r w:rsidRPr="00353474">
        <w:rPr>
          <w:rFonts w:ascii="Arial" w:hAnsi="Arial" w:cs="Arial"/>
          <w:b/>
          <w:i/>
          <w:spacing w:val="-2"/>
          <w:sz w:val="20"/>
          <w:szCs w:val="20"/>
        </w:rPr>
        <w:t>СПОРУД</w:t>
      </w:r>
    </w:p>
    <w:p w14:paraId="14EE997B" w14:textId="77777777" w:rsidR="00A76B49" w:rsidRPr="00353474" w:rsidRDefault="002455BA" w:rsidP="00353474">
      <w:pPr>
        <w:pStyle w:val="a5"/>
        <w:numPr>
          <w:ilvl w:val="1"/>
          <w:numId w:val="36"/>
        </w:numPr>
        <w:tabs>
          <w:tab w:val="left" w:pos="1353"/>
        </w:tabs>
        <w:spacing w:line="288" w:lineRule="auto"/>
        <w:ind w:left="0" w:firstLine="709"/>
        <w:rPr>
          <w:rFonts w:ascii="Arial" w:hAnsi="Arial" w:cs="Arial"/>
          <w:sz w:val="20"/>
          <w:szCs w:val="20"/>
        </w:rPr>
      </w:pPr>
      <w:r w:rsidRPr="00353474">
        <w:rPr>
          <w:rFonts w:ascii="Arial" w:hAnsi="Arial" w:cs="Arial"/>
          <w:sz w:val="20"/>
          <w:szCs w:val="20"/>
        </w:rPr>
        <w:t>У</w:t>
      </w:r>
      <w:r w:rsidRPr="00353474">
        <w:rPr>
          <w:rFonts w:ascii="Arial" w:hAnsi="Arial" w:cs="Arial"/>
          <w:spacing w:val="-8"/>
          <w:sz w:val="20"/>
          <w:szCs w:val="20"/>
        </w:rPr>
        <w:t xml:space="preserve"> </w:t>
      </w:r>
      <w:r w:rsidRPr="00353474">
        <w:rPr>
          <w:rFonts w:ascii="Arial" w:hAnsi="Arial" w:cs="Arial"/>
          <w:sz w:val="20"/>
          <w:szCs w:val="20"/>
        </w:rPr>
        <w:t>спортивно-видовищних</w:t>
      </w:r>
      <w:r w:rsidRPr="00353474">
        <w:rPr>
          <w:rFonts w:ascii="Arial" w:hAnsi="Arial" w:cs="Arial"/>
          <w:spacing w:val="-8"/>
          <w:sz w:val="20"/>
          <w:szCs w:val="20"/>
        </w:rPr>
        <w:t xml:space="preserve"> </w:t>
      </w:r>
      <w:r w:rsidRPr="00353474">
        <w:rPr>
          <w:rFonts w:ascii="Arial" w:hAnsi="Arial" w:cs="Arial"/>
          <w:sz w:val="20"/>
          <w:szCs w:val="20"/>
        </w:rPr>
        <w:t>будинках</w:t>
      </w:r>
      <w:r w:rsidRPr="00353474">
        <w:rPr>
          <w:rFonts w:ascii="Arial" w:hAnsi="Arial" w:cs="Arial"/>
          <w:spacing w:val="-8"/>
          <w:sz w:val="20"/>
          <w:szCs w:val="20"/>
        </w:rPr>
        <w:t xml:space="preserve"> </w:t>
      </w:r>
      <w:r w:rsidRPr="00353474">
        <w:rPr>
          <w:rFonts w:ascii="Arial" w:hAnsi="Arial" w:cs="Arial"/>
          <w:sz w:val="20"/>
          <w:szCs w:val="20"/>
        </w:rPr>
        <w:t>слід</w:t>
      </w:r>
      <w:r w:rsidRPr="00353474">
        <w:rPr>
          <w:rFonts w:ascii="Arial" w:hAnsi="Arial" w:cs="Arial"/>
          <w:spacing w:val="-8"/>
          <w:sz w:val="20"/>
          <w:szCs w:val="20"/>
        </w:rPr>
        <w:t xml:space="preserve"> </w:t>
      </w:r>
      <w:r w:rsidRPr="00353474">
        <w:rPr>
          <w:rFonts w:ascii="Arial" w:hAnsi="Arial" w:cs="Arial"/>
          <w:sz w:val="20"/>
          <w:szCs w:val="20"/>
        </w:rPr>
        <w:t>передбачати</w:t>
      </w:r>
      <w:r w:rsidRPr="00353474">
        <w:rPr>
          <w:rFonts w:ascii="Arial" w:hAnsi="Arial" w:cs="Arial"/>
          <w:spacing w:val="-9"/>
          <w:sz w:val="20"/>
          <w:szCs w:val="20"/>
        </w:rPr>
        <w:t xml:space="preserve"> </w:t>
      </w:r>
      <w:r w:rsidRPr="00353474">
        <w:rPr>
          <w:rFonts w:ascii="Arial" w:hAnsi="Arial" w:cs="Arial"/>
          <w:sz w:val="20"/>
          <w:szCs w:val="20"/>
        </w:rPr>
        <w:t>приміщення</w:t>
      </w:r>
      <w:r w:rsidRPr="00353474">
        <w:rPr>
          <w:rFonts w:ascii="Arial" w:hAnsi="Arial" w:cs="Arial"/>
          <w:spacing w:val="-9"/>
          <w:sz w:val="20"/>
          <w:szCs w:val="20"/>
        </w:rPr>
        <w:t xml:space="preserve"> </w:t>
      </w:r>
      <w:r w:rsidRPr="00353474">
        <w:rPr>
          <w:rFonts w:ascii="Arial" w:hAnsi="Arial" w:cs="Arial"/>
          <w:sz w:val="20"/>
          <w:szCs w:val="20"/>
        </w:rPr>
        <w:t>для</w:t>
      </w:r>
      <w:r w:rsidRPr="00353474">
        <w:rPr>
          <w:rFonts w:ascii="Arial" w:hAnsi="Arial" w:cs="Arial"/>
          <w:spacing w:val="-11"/>
          <w:sz w:val="20"/>
          <w:szCs w:val="20"/>
        </w:rPr>
        <w:t xml:space="preserve"> </w:t>
      </w:r>
      <w:r w:rsidRPr="00353474">
        <w:rPr>
          <w:rFonts w:ascii="Arial" w:hAnsi="Arial" w:cs="Arial"/>
          <w:sz w:val="20"/>
          <w:szCs w:val="20"/>
        </w:rPr>
        <w:t>куріння</w:t>
      </w:r>
      <w:r w:rsidRPr="00353474">
        <w:rPr>
          <w:rFonts w:ascii="Arial" w:hAnsi="Arial" w:cs="Arial"/>
          <w:spacing w:val="-9"/>
          <w:sz w:val="20"/>
          <w:szCs w:val="20"/>
        </w:rPr>
        <w:t xml:space="preserve"> </w:t>
      </w:r>
      <w:r w:rsidRPr="00353474">
        <w:rPr>
          <w:rFonts w:ascii="Arial" w:hAnsi="Arial" w:cs="Arial"/>
          <w:sz w:val="20"/>
          <w:szCs w:val="20"/>
        </w:rPr>
        <w:t>для</w:t>
      </w:r>
      <w:r w:rsidRPr="00353474">
        <w:rPr>
          <w:rFonts w:ascii="Arial" w:hAnsi="Arial" w:cs="Arial"/>
          <w:spacing w:val="-9"/>
          <w:sz w:val="20"/>
          <w:szCs w:val="20"/>
        </w:rPr>
        <w:t xml:space="preserve"> </w:t>
      </w:r>
      <w:r w:rsidRPr="00353474">
        <w:rPr>
          <w:rFonts w:ascii="Arial" w:hAnsi="Arial" w:cs="Arial"/>
          <w:sz w:val="20"/>
          <w:szCs w:val="20"/>
        </w:rPr>
        <w:t>глядачів, площа яких повинна прийматися виходячи із розрахунку 0,04 м</w:t>
      </w:r>
      <w:r w:rsidRPr="00353474">
        <w:rPr>
          <w:rFonts w:ascii="Arial" w:hAnsi="Arial" w:cs="Arial"/>
          <w:sz w:val="20"/>
          <w:szCs w:val="20"/>
          <w:vertAlign w:val="superscript"/>
        </w:rPr>
        <w:t>2</w:t>
      </w:r>
      <w:r w:rsidRPr="00353474">
        <w:rPr>
          <w:rFonts w:ascii="Arial" w:hAnsi="Arial" w:cs="Arial"/>
          <w:sz w:val="20"/>
          <w:szCs w:val="20"/>
        </w:rPr>
        <w:t xml:space="preserve"> на одне місце для глядачів, але не менше 10м</w:t>
      </w:r>
      <w:r w:rsidRPr="00353474">
        <w:rPr>
          <w:rFonts w:ascii="Arial" w:hAnsi="Arial" w:cs="Arial"/>
          <w:sz w:val="20"/>
          <w:szCs w:val="20"/>
          <w:vertAlign w:val="superscript"/>
        </w:rPr>
        <w:t>2</w:t>
      </w:r>
      <w:r w:rsidRPr="00353474">
        <w:rPr>
          <w:rFonts w:ascii="Arial" w:hAnsi="Arial" w:cs="Arial"/>
          <w:sz w:val="20"/>
          <w:szCs w:val="20"/>
        </w:rPr>
        <w:t>.</w:t>
      </w:r>
    </w:p>
    <w:p w14:paraId="2082C0C1" w14:textId="77777777" w:rsidR="00A76B49" w:rsidRPr="00353474" w:rsidRDefault="002455BA" w:rsidP="00353474">
      <w:pPr>
        <w:pStyle w:val="a5"/>
        <w:numPr>
          <w:ilvl w:val="1"/>
          <w:numId w:val="36"/>
        </w:numPr>
        <w:tabs>
          <w:tab w:val="left" w:pos="1423"/>
        </w:tabs>
        <w:spacing w:line="288" w:lineRule="auto"/>
        <w:ind w:left="0" w:firstLine="709"/>
        <w:rPr>
          <w:rFonts w:ascii="Arial" w:hAnsi="Arial" w:cs="Arial"/>
          <w:sz w:val="20"/>
          <w:szCs w:val="20"/>
        </w:rPr>
      </w:pPr>
      <w:r w:rsidRPr="00353474">
        <w:rPr>
          <w:rFonts w:ascii="Arial" w:hAnsi="Arial" w:cs="Arial"/>
          <w:sz w:val="20"/>
          <w:szCs w:val="20"/>
        </w:rPr>
        <w:t>Розрахунок площі</w:t>
      </w:r>
      <w:r w:rsidRPr="00353474">
        <w:rPr>
          <w:rFonts w:ascii="Arial" w:hAnsi="Arial" w:cs="Arial"/>
          <w:spacing w:val="-1"/>
          <w:sz w:val="20"/>
          <w:szCs w:val="20"/>
        </w:rPr>
        <w:t xml:space="preserve"> </w:t>
      </w:r>
      <w:r w:rsidRPr="00353474">
        <w:rPr>
          <w:rFonts w:ascii="Arial" w:hAnsi="Arial" w:cs="Arial"/>
          <w:sz w:val="20"/>
          <w:szCs w:val="20"/>
        </w:rPr>
        <w:t>допоміжних приміщень</w:t>
      </w:r>
      <w:r w:rsidRPr="00353474">
        <w:rPr>
          <w:rFonts w:ascii="Arial" w:hAnsi="Arial" w:cs="Arial"/>
          <w:spacing w:val="-2"/>
          <w:sz w:val="20"/>
          <w:szCs w:val="20"/>
        </w:rPr>
        <w:t xml:space="preserve"> </w:t>
      </w:r>
      <w:r w:rsidRPr="00353474">
        <w:rPr>
          <w:rFonts w:ascii="Arial" w:hAnsi="Arial" w:cs="Arial"/>
          <w:sz w:val="20"/>
          <w:szCs w:val="20"/>
        </w:rPr>
        <w:t>для глядачів</w:t>
      </w:r>
      <w:r w:rsidRPr="00353474">
        <w:rPr>
          <w:rFonts w:ascii="Arial" w:hAnsi="Arial" w:cs="Arial"/>
          <w:spacing w:val="-1"/>
          <w:sz w:val="20"/>
          <w:szCs w:val="20"/>
        </w:rPr>
        <w:t xml:space="preserve"> </w:t>
      </w:r>
      <w:r w:rsidRPr="00353474">
        <w:rPr>
          <w:rFonts w:ascii="Arial" w:hAnsi="Arial" w:cs="Arial"/>
          <w:sz w:val="20"/>
          <w:szCs w:val="20"/>
        </w:rPr>
        <w:t>(вестибуля, гардеробної верхнього одягу, фойє, буфетів, приміщень для куріння, санітарних вузлів) у спортивно-демонстраційних і спортивно-видовищних будинках слід проводити виходячи з найбільшої сумарної місткості стаціонарних місць (трибун) і тимчасових місць (партеру, блітчерів), визначеної згідно зі схемами трансформації залу. Тимчасові місця, розміщувані на арені під час проведення змагань з боксу, зборів (мітингів), у розрахунок не приймаються.</w:t>
      </w:r>
    </w:p>
    <w:p w14:paraId="53296103" w14:textId="77777777" w:rsidR="00A76B49" w:rsidRDefault="002455BA" w:rsidP="00353474">
      <w:pPr>
        <w:pStyle w:val="a5"/>
        <w:numPr>
          <w:ilvl w:val="1"/>
          <w:numId w:val="36"/>
        </w:numPr>
        <w:tabs>
          <w:tab w:val="left" w:pos="1430"/>
        </w:tabs>
        <w:spacing w:line="288" w:lineRule="auto"/>
        <w:ind w:left="0" w:firstLine="709"/>
        <w:rPr>
          <w:rFonts w:ascii="Arial" w:hAnsi="Arial" w:cs="Arial"/>
          <w:sz w:val="20"/>
          <w:szCs w:val="20"/>
        </w:rPr>
      </w:pPr>
      <w:r w:rsidRPr="00353474">
        <w:rPr>
          <w:rFonts w:ascii="Arial" w:hAnsi="Arial" w:cs="Arial"/>
          <w:sz w:val="20"/>
          <w:szCs w:val="20"/>
        </w:rPr>
        <w:t>У демонстраційних відкритих площинних і в критих спортивних спорудах слід додатково передбачати</w:t>
      </w:r>
      <w:r w:rsidRPr="00353474">
        <w:rPr>
          <w:rFonts w:ascii="Arial" w:hAnsi="Arial" w:cs="Arial"/>
          <w:spacing w:val="-7"/>
          <w:sz w:val="20"/>
          <w:szCs w:val="20"/>
        </w:rPr>
        <w:t xml:space="preserve"> </w:t>
      </w:r>
      <w:r w:rsidRPr="00353474">
        <w:rPr>
          <w:rFonts w:ascii="Arial" w:hAnsi="Arial" w:cs="Arial"/>
          <w:sz w:val="20"/>
          <w:szCs w:val="20"/>
        </w:rPr>
        <w:t>приміщення</w:t>
      </w:r>
      <w:r w:rsidRPr="00353474">
        <w:rPr>
          <w:rFonts w:ascii="Arial" w:hAnsi="Arial" w:cs="Arial"/>
          <w:spacing w:val="-7"/>
          <w:sz w:val="20"/>
          <w:szCs w:val="20"/>
        </w:rPr>
        <w:t xml:space="preserve"> </w:t>
      </w:r>
      <w:r w:rsidRPr="00353474">
        <w:rPr>
          <w:rFonts w:ascii="Arial" w:hAnsi="Arial" w:cs="Arial"/>
          <w:sz w:val="20"/>
          <w:szCs w:val="20"/>
        </w:rPr>
        <w:t>для</w:t>
      </w:r>
      <w:r w:rsidRPr="00353474">
        <w:rPr>
          <w:rFonts w:ascii="Arial" w:hAnsi="Arial" w:cs="Arial"/>
          <w:spacing w:val="-7"/>
          <w:sz w:val="20"/>
          <w:szCs w:val="20"/>
        </w:rPr>
        <w:t xml:space="preserve"> </w:t>
      </w:r>
      <w:r w:rsidRPr="00353474">
        <w:rPr>
          <w:rFonts w:ascii="Arial" w:hAnsi="Arial" w:cs="Arial"/>
          <w:sz w:val="20"/>
          <w:szCs w:val="20"/>
        </w:rPr>
        <w:t>суддів,</w:t>
      </w:r>
      <w:r w:rsidRPr="00353474">
        <w:rPr>
          <w:rFonts w:ascii="Arial" w:hAnsi="Arial" w:cs="Arial"/>
          <w:spacing w:val="-6"/>
          <w:sz w:val="20"/>
          <w:szCs w:val="20"/>
        </w:rPr>
        <w:t xml:space="preserve"> </w:t>
      </w:r>
      <w:r w:rsidRPr="00353474">
        <w:rPr>
          <w:rFonts w:ascii="Arial" w:hAnsi="Arial" w:cs="Arial"/>
          <w:sz w:val="20"/>
          <w:szCs w:val="20"/>
        </w:rPr>
        <w:t>а</w:t>
      </w:r>
      <w:r w:rsidRPr="00353474">
        <w:rPr>
          <w:rFonts w:ascii="Arial" w:hAnsi="Arial" w:cs="Arial"/>
          <w:spacing w:val="-6"/>
          <w:sz w:val="20"/>
          <w:szCs w:val="20"/>
        </w:rPr>
        <w:t xml:space="preserve"> </w:t>
      </w:r>
      <w:r w:rsidRPr="00353474">
        <w:rPr>
          <w:rFonts w:ascii="Arial" w:hAnsi="Arial" w:cs="Arial"/>
          <w:sz w:val="20"/>
          <w:szCs w:val="20"/>
        </w:rPr>
        <w:t>в</w:t>
      </w:r>
      <w:r w:rsidRPr="00353474">
        <w:rPr>
          <w:rFonts w:ascii="Arial" w:hAnsi="Arial" w:cs="Arial"/>
          <w:spacing w:val="-7"/>
          <w:sz w:val="20"/>
          <w:szCs w:val="20"/>
        </w:rPr>
        <w:t xml:space="preserve"> </w:t>
      </w:r>
      <w:r w:rsidRPr="00353474">
        <w:rPr>
          <w:rFonts w:ascii="Arial" w:hAnsi="Arial" w:cs="Arial"/>
          <w:sz w:val="20"/>
          <w:szCs w:val="20"/>
        </w:rPr>
        <w:t>разі</w:t>
      </w:r>
      <w:r w:rsidRPr="00353474">
        <w:rPr>
          <w:rFonts w:ascii="Arial" w:hAnsi="Arial" w:cs="Arial"/>
          <w:spacing w:val="-5"/>
          <w:sz w:val="20"/>
          <w:szCs w:val="20"/>
        </w:rPr>
        <w:t xml:space="preserve"> </w:t>
      </w:r>
      <w:r w:rsidRPr="00353474">
        <w:rPr>
          <w:rFonts w:ascii="Arial" w:hAnsi="Arial" w:cs="Arial"/>
          <w:sz w:val="20"/>
          <w:szCs w:val="20"/>
        </w:rPr>
        <w:t>призначення</w:t>
      </w:r>
      <w:r w:rsidRPr="00353474">
        <w:rPr>
          <w:rFonts w:ascii="Arial" w:hAnsi="Arial" w:cs="Arial"/>
          <w:spacing w:val="-7"/>
          <w:sz w:val="20"/>
          <w:szCs w:val="20"/>
        </w:rPr>
        <w:t xml:space="preserve"> </w:t>
      </w:r>
      <w:r w:rsidRPr="00353474">
        <w:rPr>
          <w:rFonts w:ascii="Arial" w:hAnsi="Arial" w:cs="Arial"/>
          <w:sz w:val="20"/>
          <w:szCs w:val="20"/>
        </w:rPr>
        <w:t>їх</w:t>
      </w:r>
      <w:r w:rsidRPr="00353474">
        <w:rPr>
          <w:rFonts w:ascii="Arial" w:hAnsi="Arial" w:cs="Arial"/>
          <w:spacing w:val="-6"/>
          <w:sz w:val="20"/>
          <w:szCs w:val="20"/>
        </w:rPr>
        <w:t xml:space="preserve"> </w:t>
      </w:r>
      <w:r w:rsidRPr="00353474">
        <w:rPr>
          <w:rFonts w:ascii="Arial" w:hAnsi="Arial" w:cs="Arial"/>
          <w:sz w:val="20"/>
          <w:szCs w:val="20"/>
        </w:rPr>
        <w:t>для</w:t>
      </w:r>
      <w:r w:rsidRPr="00353474">
        <w:rPr>
          <w:rFonts w:ascii="Arial" w:hAnsi="Arial" w:cs="Arial"/>
          <w:spacing w:val="-7"/>
          <w:sz w:val="20"/>
          <w:szCs w:val="20"/>
        </w:rPr>
        <w:t xml:space="preserve"> </w:t>
      </w:r>
      <w:r w:rsidRPr="00353474">
        <w:rPr>
          <w:rFonts w:ascii="Arial" w:hAnsi="Arial" w:cs="Arial"/>
          <w:sz w:val="20"/>
          <w:szCs w:val="20"/>
        </w:rPr>
        <w:t>проведення</w:t>
      </w:r>
      <w:r w:rsidRPr="00353474">
        <w:rPr>
          <w:rFonts w:ascii="Arial" w:hAnsi="Arial" w:cs="Arial"/>
          <w:spacing w:val="-7"/>
          <w:sz w:val="20"/>
          <w:szCs w:val="20"/>
        </w:rPr>
        <w:t xml:space="preserve"> </w:t>
      </w:r>
      <w:r w:rsidRPr="00353474">
        <w:rPr>
          <w:rFonts w:ascii="Arial" w:hAnsi="Arial" w:cs="Arial"/>
          <w:sz w:val="20"/>
          <w:szCs w:val="20"/>
        </w:rPr>
        <w:t>змагань</w:t>
      </w:r>
      <w:r w:rsidRPr="00353474">
        <w:rPr>
          <w:rFonts w:ascii="Arial" w:hAnsi="Arial" w:cs="Arial"/>
          <w:spacing w:val="-6"/>
          <w:sz w:val="20"/>
          <w:szCs w:val="20"/>
        </w:rPr>
        <w:t xml:space="preserve"> </w:t>
      </w:r>
      <w:r w:rsidRPr="00353474">
        <w:rPr>
          <w:rFonts w:ascii="Arial" w:hAnsi="Arial" w:cs="Arial"/>
          <w:sz w:val="20"/>
          <w:szCs w:val="20"/>
        </w:rPr>
        <w:t>-</w:t>
      </w:r>
      <w:r w:rsidRPr="00353474">
        <w:rPr>
          <w:rFonts w:ascii="Arial" w:hAnsi="Arial" w:cs="Arial"/>
          <w:spacing w:val="-10"/>
          <w:sz w:val="20"/>
          <w:szCs w:val="20"/>
        </w:rPr>
        <w:t xml:space="preserve"> </w:t>
      </w:r>
      <w:r w:rsidRPr="00353474">
        <w:rPr>
          <w:rFonts w:ascii="Arial" w:hAnsi="Arial" w:cs="Arial"/>
          <w:sz w:val="20"/>
          <w:szCs w:val="20"/>
        </w:rPr>
        <w:t>і</w:t>
      </w:r>
      <w:r w:rsidRPr="00353474">
        <w:rPr>
          <w:rFonts w:ascii="Arial" w:hAnsi="Arial" w:cs="Arial"/>
          <w:spacing w:val="-5"/>
          <w:sz w:val="20"/>
          <w:szCs w:val="20"/>
        </w:rPr>
        <w:t xml:space="preserve"> </w:t>
      </w:r>
      <w:r w:rsidRPr="00353474">
        <w:rPr>
          <w:rFonts w:ascii="Arial" w:hAnsi="Arial" w:cs="Arial"/>
          <w:sz w:val="20"/>
          <w:szCs w:val="20"/>
        </w:rPr>
        <w:t>приміщення</w:t>
      </w:r>
      <w:r w:rsidRPr="00353474">
        <w:rPr>
          <w:rFonts w:ascii="Arial" w:hAnsi="Arial" w:cs="Arial"/>
          <w:spacing w:val="-7"/>
          <w:sz w:val="20"/>
          <w:szCs w:val="20"/>
        </w:rPr>
        <w:t xml:space="preserve"> </w:t>
      </w:r>
      <w:r w:rsidRPr="00353474">
        <w:rPr>
          <w:rFonts w:ascii="Arial" w:hAnsi="Arial" w:cs="Arial"/>
          <w:sz w:val="20"/>
          <w:szCs w:val="20"/>
        </w:rPr>
        <w:t>для преси (прес-центр). Приміщення для суддів і преси допускається передбачати у будинках лижних і веслувальних баз, що мають стаціонарні трибуни, а також на стрільбищах, призначених для змагань високого</w:t>
      </w:r>
      <w:r w:rsidRPr="00353474">
        <w:rPr>
          <w:rFonts w:ascii="Arial" w:hAnsi="Arial" w:cs="Arial"/>
          <w:spacing w:val="-3"/>
          <w:sz w:val="20"/>
          <w:szCs w:val="20"/>
        </w:rPr>
        <w:t xml:space="preserve"> </w:t>
      </w:r>
      <w:r w:rsidRPr="00353474">
        <w:rPr>
          <w:rFonts w:ascii="Arial" w:hAnsi="Arial" w:cs="Arial"/>
          <w:sz w:val="20"/>
          <w:szCs w:val="20"/>
        </w:rPr>
        <w:t>рівня. Склад</w:t>
      </w:r>
      <w:r w:rsidRPr="00353474">
        <w:rPr>
          <w:rFonts w:ascii="Arial" w:hAnsi="Arial" w:cs="Arial"/>
          <w:spacing w:val="-2"/>
          <w:sz w:val="20"/>
          <w:szCs w:val="20"/>
        </w:rPr>
        <w:t xml:space="preserve"> </w:t>
      </w:r>
      <w:r w:rsidRPr="00353474">
        <w:rPr>
          <w:rFonts w:ascii="Arial" w:hAnsi="Arial" w:cs="Arial"/>
          <w:sz w:val="20"/>
          <w:szCs w:val="20"/>
        </w:rPr>
        <w:t>і площі приміщень для</w:t>
      </w:r>
      <w:r w:rsidRPr="00353474">
        <w:rPr>
          <w:rFonts w:ascii="Arial" w:hAnsi="Arial" w:cs="Arial"/>
          <w:spacing w:val="-1"/>
          <w:sz w:val="20"/>
          <w:szCs w:val="20"/>
        </w:rPr>
        <w:t xml:space="preserve"> </w:t>
      </w:r>
      <w:r w:rsidRPr="00353474">
        <w:rPr>
          <w:rFonts w:ascii="Arial" w:hAnsi="Arial" w:cs="Arial"/>
          <w:sz w:val="20"/>
          <w:szCs w:val="20"/>
        </w:rPr>
        <w:t>суддів</w:t>
      </w:r>
      <w:r w:rsidRPr="00353474">
        <w:rPr>
          <w:rFonts w:ascii="Arial" w:hAnsi="Arial" w:cs="Arial"/>
          <w:spacing w:val="-1"/>
          <w:sz w:val="20"/>
          <w:szCs w:val="20"/>
        </w:rPr>
        <w:t xml:space="preserve"> </w:t>
      </w:r>
      <w:r w:rsidRPr="00353474">
        <w:rPr>
          <w:rFonts w:ascii="Arial" w:hAnsi="Arial" w:cs="Arial"/>
          <w:sz w:val="20"/>
          <w:szCs w:val="20"/>
        </w:rPr>
        <w:t>і преси</w:t>
      </w:r>
      <w:r w:rsidRPr="00353474">
        <w:rPr>
          <w:rFonts w:ascii="Arial" w:hAnsi="Arial" w:cs="Arial"/>
          <w:spacing w:val="-1"/>
          <w:sz w:val="20"/>
          <w:szCs w:val="20"/>
        </w:rPr>
        <w:t xml:space="preserve"> </w:t>
      </w:r>
      <w:r w:rsidRPr="00353474">
        <w:rPr>
          <w:rFonts w:ascii="Arial" w:hAnsi="Arial" w:cs="Arial"/>
          <w:sz w:val="20"/>
          <w:szCs w:val="20"/>
        </w:rPr>
        <w:t>визначаються</w:t>
      </w:r>
      <w:r w:rsidRPr="00353474">
        <w:rPr>
          <w:rFonts w:ascii="Arial" w:hAnsi="Arial" w:cs="Arial"/>
          <w:spacing w:val="-1"/>
          <w:sz w:val="20"/>
          <w:szCs w:val="20"/>
        </w:rPr>
        <w:t xml:space="preserve"> </w:t>
      </w:r>
      <w:r w:rsidRPr="00353474">
        <w:rPr>
          <w:rFonts w:ascii="Arial" w:hAnsi="Arial" w:cs="Arial"/>
          <w:sz w:val="20"/>
          <w:szCs w:val="20"/>
        </w:rPr>
        <w:t>завданням</w:t>
      </w:r>
      <w:r w:rsidRPr="00353474">
        <w:rPr>
          <w:rFonts w:ascii="Arial" w:hAnsi="Arial" w:cs="Arial"/>
          <w:spacing w:val="-1"/>
          <w:sz w:val="20"/>
          <w:szCs w:val="20"/>
        </w:rPr>
        <w:t xml:space="preserve"> </w:t>
      </w:r>
      <w:r w:rsidRPr="00353474">
        <w:rPr>
          <w:rFonts w:ascii="Arial" w:hAnsi="Arial" w:cs="Arial"/>
          <w:sz w:val="20"/>
          <w:szCs w:val="20"/>
        </w:rPr>
        <w:t>на проектування.</w:t>
      </w:r>
    </w:p>
    <w:p w14:paraId="174F6C46" w14:textId="4F1A8DB1" w:rsidR="0010091F" w:rsidRDefault="0010091F" w:rsidP="0010091F">
      <w:pPr>
        <w:pStyle w:val="a5"/>
        <w:tabs>
          <w:tab w:val="left" w:pos="1430"/>
        </w:tabs>
        <w:spacing w:line="288" w:lineRule="auto"/>
        <w:ind w:left="709" w:firstLine="0"/>
        <w:rPr>
          <w:rFonts w:ascii="Arial" w:hAnsi="Arial" w:cs="Arial"/>
          <w:sz w:val="20"/>
          <w:szCs w:val="20"/>
        </w:rPr>
      </w:pPr>
      <w:r>
        <w:rPr>
          <w:rFonts w:ascii="Arial" w:hAnsi="Arial" w:cs="Arial"/>
          <w:sz w:val="20"/>
          <w:szCs w:val="20"/>
        </w:rPr>
        <w:br w:type="page"/>
      </w:r>
    </w:p>
    <w:p w14:paraId="757B9311" w14:textId="77777777" w:rsidR="00A76B49" w:rsidRPr="00353474" w:rsidRDefault="002455BA" w:rsidP="00353474">
      <w:pPr>
        <w:pStyle w:val="a5"/>
        <w:numPr>
          <w:ilvl w:val="1"/>
          <w:numId w:val="36"/>
        </w:numPr>
        <w:tabs>
          <w:tab w:val="left" w:pos="1441"/>
        </w:tabs>
        <w:spacing w:line="288" w:lineRule="auto"/>
        <w:ind w:left="0" w:firstLine="709"/>
        <w:rPr>
          <w:rFonts w:ascii="Arial" w:hAnsi="Arial" w:cs="Arial"/>
          <w:sz w:val="20"/>
          <w:szCs w:val="20"/>
        </w:rPr>
      </w:pPr>
      <w:r w:rsidRPr="00353474">
        <w:rPr>
          <w:rFonts w:ascii="Arial" w:hAnsi="Arial" w:cs="Arial"/>
          <w:sz w:val="20"/>
          <w:szCs w:val="20"/>
        </w:rPr>
        <w:lastRenderedPageBreak/>
        <w:t xml:space="preserve">У спорудах, призначених для змагань з командних видів спортивних ігор (у тому числі в універсальних спорудах), слід передбачати чотири командні роздягальні (без поділу на чоловічі і </w:t>
      </w:r>
      <w:r w:rsidRPr="00353474">
        <w:rPr>
          <w:rFonts w:ascii="Arial" w:hAnsi="Arial" w:cs="Arial"/>
          <w:spacing w:val="-2"/>
          <w:sz w:val="20"/>
          <w:szCs w:val="20"/>
        </w:rPr>
        <w:t>жіночі).</w:t>
      </w:r>
    </w:p>
    <w:p w14:paraId="20C5F15B" w14:textId="77777777" w:rsidR="00A76B49" w:rsidRPr="00353474" w:rsidRDefault="002455BA" w:rsidP="00353474">
      <w:pPr>
        <w:pStyle w:val="a5"/>
        <w:numPr>
          <w:ilvl w:val="1"/>
          <w:numId w:val="36"/>
        </w:numPr>
        <w:tabs>
          <w:tab w:val="left" w:pos="1437"/>
        </w:tabs>
        <w:spacing w:line="288" w:lineRule="auto"/>
        <w:ind w:left="0" w:firstLine="709"/>
        <w:rPr>
          <w:rFonts w:ascii="Arial" w:hAnsi="Arial" w:cs="Arial"/>
          <w:sz w:val="20"/>
          <w:szCs w:val="20"/>
        </w:rPr>
      </w:pPr>
      <w:r w:rsidRPr="00353474">
        <w:rPr>
          <w:rFonts w:ascii="Arial" w:hAnsi="Arial" w:cs="Arial"/>
          <w:sz w:val="20"/>
          <w:szCs w:val="20"/>
        </w:rPr>
        <w:t>У відкритих спорудах цілорічної дії допоміжні приміщення буфетів для глядачів повинні розташовуватися в опалюваних приміщеннях.</w:t>
      </w:r>
    </w:p>
    <w:p w14:paraId="64C90566" w14:textId="77777777" w:rsidR="00A76B49" w:rsidRPr="00353474" w:rsidRDefault="00A76B49" w:rsidP="00353474">
      <w:pPr>
        <w:pStyle w:val="a3"/>
        <w:spacing w:line="288" w:lineRule="auto"/>
        <w:ind w:firstLine="709"/>
        <w:jc w:val="both"/>
        <w:rPr>
          <w:rFonts w:ascii="Arial" w:hAnsi="Arial" w:cs="Arial"/>
          <w:sz w:val="20"/>
          <w:szCs w:val="20"/>
        </w:rPr>
      </w:pPr>
    </w:p>
    <w:p w14:paraId="0EE115FD" w14:textId="77777777" w:rsidR="00A76B49" w:rsidRPr="00353474" w:rsidRDefault="002455BA" w:rsidP="003636D8">
      <w:pPr>
        <w:pStyle w:val="5"/>
        <w:spacing w:after="120" w:line="288" w:lineRule="auto"/>
        <w:ind w:left="0" w:firstLine="709"/>
        <w:jc w:val="both"/>
        <w:rPr>
          <w:rFonts w:ascii="Arial" w:hAnsi="Arial" w:cs="Arial"/>
          <w:sz w:val="20"/>
          <w:szCs w:val="20"/>
        </w:rPr>
      </w:pPr>
      <w:bookmarkStart w:id="50" w:name="_TOC_250002"/>
      <w:r w:rsidRPr="00353474">
        <w:rPr>
          <w:rFonts w:ascii="Arial" w:hAnsi="Arial" w:cs="Arial"/>
          <w:sz w:val="20"/>
          <w:szCs w:val="20"/>
        </w:rPr>
        <w:t>ПРИРОДНЕ</w:t>
      </w:r>
      <w:r w:rsidRPr="00353474">
        <w:rPr>
          <w:rFonts w:ascii="Arial" w:hAnsi="Arial" w:cs="Arial"/>
          <w:spacing w:val="-4"/>
          <w:sz w:val="20"/>
          <w:szCs w:val="20"/>
        </w:rPr>
        <w:t xml:space="preserve"> </w:t>
      </w:r>
      <w:bookmarkEnd w:id="50"/>
      <w:r w:rsidRPr="00353474">
        <w:rPr>
          <w:rFonts w:ascii="Arial" w:hAnsi="Arial" w:cs="Arial"/>
          <w:spacing w:val="-2"/>
          <w:sz w:val="20"/>
          <w:szCs w:val="20"/>
        </w:rPr>
        <w:t>ОСВІТЛЕННЯ</w:t>
      </w:r>
    </w:p>
    <w:p w14:paraId="6C154F05" w14:textId="1C2EC5F7" w:rsidR="00A76B49" w:rsidRPr="00E468FC" w:rsidRDefault="002455BA" w:rsidP="00353474">
      <w:pPr>
        <w:pStyle w:val="a5"/>
        <w:numPr>
          <w:ilvl w:val="1"/>
          <w:numId w:val="36"/>
        </w:numPr>
        <w:tabs>
          <w:tab w:val="left" w:pos="1401"/>
        </w:tabs>
        <w:spacing w:line="288" w:lineRule="auto"/>
        <w:ind w:left="0" w:firstLine="709"/>
        <w:rPr>
          <w:rFonts w:ascii="Arial" w:hAnsi="Arial" w:cs="Arial"/>
          <w:color w:val="00B050"/>
          <w:sz w:val="20"/>
          <w:szCs w:val="20"/>
        </w:rPr>
      </w:pPr>
      <w:r w:rsidRPr="00E468FC">
        <w:rPr>
          <w:rFonts w:ascii="Arial" w:hAnsi="Arial" w:cs="Arial"/>
          <w:color w:val="00B050"/>
          <w:sz w:val="20"/>
          <w:szCs w:val="20"/>
        </w:rPr>
        <w:t xml:space="preserve">У будинках спортивних та фізкультурно-оздоровчих закладів природне освітлення слід проектувати згідно з вимогами </w:t>
      </w:r>
      <w:r w:rsidR="00633219" w:rsidRPr="00E468FC">
        <w:rPr>
          <w:rFonts w:ascii="Arial" w:hAnsi="Arial" w:cs="Arial"/>
          <w:color w:val="00B050"/>
          <w:spacing w:val="-4"/>
          <w:sz w:val="20"/>
          <w:szCs w:val="20"/>
        </w:rPr>
        <w:t xml:space="preserve">ДБН </w:t>
      </w:r>
      <w:r w:rsidR="00633219" w:rsidRPr="00E468FC">
        <w:rPr>
          <w:rFonts w:ascii="Arial" w:hAnsi="Arial" w:cs="Arial"/>
          <w:color w:val="00B050"/>
          <w:spacing w:val="-2"/>
          <w:sz w:val="20"/>
          <w:szCs w:val="20"/>
        </w:rPr>
        <w:t xml:space="preserve">В.2.5-28 </w:t>
      </w:r>
      <w:r w:rsidRPr="00E468FC">
        <w:rPr>
          <w:rFonts w:ascii="Arial" w:hAnsi="Arial" w:cs="Arial"/>
          <w:color w:val="00B050"/>
          <w:sz w:val="20"/>
          <w:szCs w:val="20"/>
        </w:rPr>
        <w:t>та СанПіН 2605. Пряме природне освітлення спортивних залів, залів критих ковзанок із штучним льодом, залів для підготовчих занять і залів ванн басейнів (у тому числі веслувальних), хореографічних класів і приміщень для фізкультурно-оздоровчих занять, а також допоміжних приміщень (медичних, навчальних, адміністративних, об'єктів харчування) може бути бічним, верхнім або в комбінації бічного і верхнього освітлення.</w:t>
      </w:r>
    </w:p>
    <w:p w14:paraId="005E0C18" w14:textId="0934EF1B" w:rsidR="00633219" w:rsidRPr="00633219" w:rsidRDefault="00633219" w:rsidP="00633219">
      <w:pPr>
        <w:pStyle w:val="a5"/>
        <w:tabs>
          <w:tab w:val="left" w:pos="1401"/>
        </w:tabs>
        <w:spacing w:line="288" w:lineRule="auto"/>
        <w:ind w:left="709" w:firstLine="0"/>
        <w:rPr>
          <w:rFonts w:ascii="Arial" w:hAnsi="Arial" w:cs="Arial"/>
          <w:b/>
          <w:bCs/>
          <w:i/>
          <w:iCs/>
          <w:color w:val="00B050"/>
          <w:sz w:val="20"/>
          <w:szCs w:val="20"/>
        </w:rPr>
      </w:pPr>
      <w:r w:rsidRPr="00633219">
        <w:rPr>
          <w:rFonts w:ascii="Arial" w:hAnsi="Arial" w:cs="Arial"/>
          <w:b/>
          <w:bCs/>
          <w:i/>
          <w:iCs/>
          <w:color w:val="00B050"/>
          <w:sz w:val="20"/>
          <w:szCs w:val="20"/>
        </w:rPr>
        <w:t>(Пункт 3.125 змінено, Зміна № 1)</w:t>
      </w:r>
    </w:p>
    <w:p w14:paraId="088550EE" w14:textId="77777777" w:rsidR="00A76B49" w:rsidRPr="00353474" w:rsidRDefault="002455BA" w:rsidP="00353474">
      <w:pPr>
        <w:pStyle w:val="a5"/>
        <w:numPr>
          <w:ilvl w:val="1"/>
          <w:numId w:val="36"/>
        </w:numPr>
        <w:tabs>
          <w:tab w:val="left" w:pos="1346"/>
        </w:tabs>
        <w:spacing w:line="288" w:lineRule="auto"/>
        <w:ind w:left="0" w:firstLine="709"/>
        <w:rPr>
          <w:rFonts w:ascii="Arial" w:hAnsi="Arial" w:cs="Arial"/>
          <w:sz w:val="20"/>
          <w:szCs w:val="20"/>
        </w:rPr>
      </w:pPr>
      <w:r w:rsidRPr="00353474">
        <w:rPr>
          <w:rFonts w:ascii="Arial" w:hAnsi="Arial" w:cs="Arial"/>
          <w:sz w:val="20"/>
          <w:szCs w:val="20"/>
        </w:rPr>
        <w:t>Розташування</w:t>
      </w:r>
      <w:r w:rsidRPr="00353474">
        <w:rPr>
          <w:rFonts w:ascii="Arial" w:hAnsi="Arial" w:cs="Arial"/>
          <w:spacing w:val="-14"/>
          <w:sz w:val="20"/>
          <w:szCs w:val="20"/>
        </w:rPr>
        <w:t xml:space="preserve"> </w:t>
      </w:r>
      <w:r w:rsidRPr="00353474">
        <w:rPr>
          <w:rFonts w:ascii="Arial" w:hAnsi="Arial" w:cs="Arial"/>
          <w:sz w:val="20"/>
          <w:szCs w:val="20"/>
        </w:rPr>
        <w:t>світлових</w:t>
      </w:r>
      <w:r w:rsidRPr="00353474">
        <w:rPr>
          <w:rFonts w:ascii="Arial" w:hAnsi="Arial" w:cs="Arial"/>
          <w:spacing w:val="-14"/>
          <w:sz w:val="20"/>
          <w:szCs w:val="20"/>
        </w:rPr>
        <w:t xml:space="preserve"> </w:t>
      </w:r>
      <w:r w:rsidRPr="00353474">
        <w:rPr>
          <w:rFonts w:ascii="Arial" w:hAnsi="Arial" w:cs="Arial"/>
          <w:sz w:val="20"/>
          <w:szCs w:val="20"/>
        </w:rPr>
        <w:t>прорізів</w:t>
      </w:r>
      <w:r w:rsidRPr="00353474">
        <w:rPr>
          <w:rFonts w:ascii="Arial" w:hAnsi="Arial" w:cs="Arial"/>
          <w:spacing w:val="-14"/>
          <w:sz w:val="20"/>
          <w:szCs w:val="20"/>
        </w:rPr>
        <w:t xml:space="preserve"> </w:t>
      </w:r>
      <w:r w:rsidRPr="00353474">
        <w:rPr>
          <w:rFonts w:ascii="Arial" w:hAnsi="Arial" w:cs="Arial"/>
          <w:sz w:val="20"/>
          <w:szCs w:val="20"/>
        </w:rPr>
        <w:t>повинно</w:t>
      </w:r>
      <w:r w:rsidRPr="00353474">
        <w:rPr>
          <w:rFonts w:ascii="Arial" w:hAnsi="Arial" w:cs="Arial"/>
          <w:spacing w:val="-13"/>
          <w:sz w:val="20"/>
          <w:szCs w:val="20"/>
        </w:rPr>
        <w:t xml:space="preserve"> </w:t>
      </w:r>
      <w:r w:rsidRPr="00353474">
        <w:rPr>
          <w:rFonts w:ascii="Arial" w:hAnsi="Arial" w:cs="Arial"/>
          <w:sz w:val="20"/>
          <w:szCs w:val="20"/>
        </w:rPr>
        <w:t>виключати</w:t>
      </w:r>
      <w:r w:rsidRPr="00353474">
        <w:rPr>
          <w:rFonts w:ascii="Arial" w:hAnsi="Arial" w:cs="Arial"/>
          <w:spacing w:val="-14"/>
          <w:sz w:val="20"/>
          <w:szCs w:val="20"/>
        </w:rPr>
        <w:t xml:space="preserve"> </w:t>
      </w:r>
      <w:r w:rsidRPr="00353474">
        <w:rPr>
          <w:rFonts w:ascii="Arial" w:hAnsi="Arial" w:cs="Arial"/>
          <w:sz w:val="20"/>
          <w:szCs w:val="20"/>
        </w:rPr>
        <w:t>сліпучу</w:t>
      </w:r>
      <w:r w:rsidRPr="00353474">
        <w:rPr>
          <w:rFonts w:ascii="Arial" w:hAnsi="Arial" w:cs="Arial"/>
          <w:spacing w:val="-14"/>
          <w:sz w:val="20"/>
          <w:szCs w:val="20"/>
        </w:rPr>
        <w:t xml:space="preserve"> </w:t>
      </w:r>
      <w:r w:rsidRPr="00353474">
        <w:rPr>
          <w:rFonts w:ascii="Arial" w:hAnsi="Arial" w:cs="Arial"/>
          <w:sz w:val="20"/>
          <w:szCs w:val="20"/>
        </w:rPr>
        <w:t>дію</w:t>
      </w:r>
      <w:r w:rsidRPr="00353474">
        <w:rPr>
          <w:rFonts w:ascii="Arial" w:hAnsi="Arial" w:cs="Arial"/>
          <w:spacing w:val="-14"/>
          <w:sz w:val="20"/>
          <w:szCs w:val="20"/>
        </w:rPr>
        <w:t xml:space="preserve"> </w:t>
      </w:r>
      <w:r w:rsidRPr="00353474">
        <w:rPr>
          <w:rFonts w:ascii="Arial" w:hAnsi="Arial" w:cs="Arial"/>
          <w:sz w:val="20"/>
          <w:szCs w:val="20"/>
        </w:rPr>
        <w:t>сонячних</w:t>
      </w:r>
      <w:r w:rsidRPr="00353474">
        <w:rPr>
          <w:rFonts w:ascii="Arial" w:hAnsi="Arial" w:cs="Arial"/>
          <w:spacing w:val="-13"/>
          <w:sz w:val="20"/>
          <w:szCs w:val="20"/>
        </w:rPr>
        <w:t xml:space="preserve"> </w:t>
      </w:r>
      <w:r w:rsidRPr="00353474">
        <w:rPr>
          <w:rFonts w:ascii="Arial" w:hAnsi="Arial" w:cs="Arial"/>
          <w:sz w:val="20"/>
          <w:szCs w:val="20"/>
        </w:rPr>
        <w:t>променів</w:t>
      </w:r>
      <w:r w:rsidRPr="00353474">
        <w:rPr>
          <w:rFonts w:ascii="Arial" w:hAnsi="Arial" w:cs="Arial"/>
          <w:spacing w:val="-14"/>
          <w:sz w:val="20"/>
          <w:szCs w:val="20"/>
        </w:rPr>
        <w:t xml:space="preserve"> </w:t>
      </w:r>
      <w:r w:rsidRPr="00353474">
        <w:rPr>
          <w:rFonts w:ascii="Arial" w:hAnsi="Arial" w:cs="Arial"/>
          <w:sz w:val="20"/>
          <w:szCs w:val="20"/>
        </w:rPr>
        <w:t>на</w:t>
      </w:r>
      <w:r w:rsidRPr="00353474">
        <w:rPr>
          <w:rFonts w:ascii="Arial" w:hAnsi="Arial" w:cs="Arial"/>
          <w:spacing w:val="-14"/>
          <w:sz w:val="20"/>
          <w:szCs w:val="20"/>
        </w:rPr>
        <w:t xml:space="preserve"> </w:t>
      </w:r>
      <w:r w:rsidRPr="00353474">
        <w:rPr>
          <w:rFonts w:ascii="Arial" w:hAnsi="Arial" w:cs="Arial"/>
          <w:sz w:val="20"/>
          <w:szCs w:val="20"/>
        </w:rPr>
        <w:t>тих, хто займається, і глядачів.</w:t>
      </w:r>
    </w:p>
    <w:p w14:paraId="7D7E7354" w14:textId="77777777" w:rsidR="00A76B49" w:rsidRPr="00353474" w:rsidRDefault="002455BA" w:rsidP="00353474">
      <w:pPr>
        <w:pStyle w:val="a3"/>
        <w:spacing w:line="288" w:lineRule="auto"/>
        <w:ind w:firstLine="709"/>
        <w:jc w:val="both"/>
        <w:rPr>
          <w:rFonts w:ascii="Arial" w:hAnsi="Arial" w:cs="Arial"/>
          <w:sz w:val="20"/>
          <w:szCs w:val="20"/>
        </w:rPr>
      </w:pPr>
      <w:r w:rsidRPr="00353474">
        <w:rPr>
          <w:rFonts w:ascii="Arial" w:hAnsi="Arial" w:cs="Arial"/>
          <w:sz w:val="20"/>
          <w:szCs w:val="20"/>
        </w:rPr>
        <w:t>Орієнтацію світлових прорізів у спортивних залах, залах критих ванн і залах для підготовчих занять у басейнах і хореографічних класах по сторонах горизонту за одностороннього бічного освітлення</w:t>
      </w:r>
      <w:r w:rsidRPr="00353474">
        <w:rPr>
          <w:rFonts w:ascii="Arial" w:hAnsi="Arial" w:cs="Arial"/>
          <w:spacing w:val="-13"/>
          <w:sz w:val="20"/>
          <w:szCs w:val="20"/>
        </w:rPr>
        <w:t xml:space="preserve"> </w:t>
      </w:r>
      <w:r w:rsidRPr="00353474">
        <w:rPr>
          <w:rFonts w:ascii="Arial" w:hAnsi="Arial" w:cs="Arial"/>
          <w:sz w:val="20"/>
          <w:szCs w:val="20"/>
        </w:rPr>
        <w:t>слід</w:t>
      </w:r>
      <w:r w:rsidRPr="00353474">
        <w:rPr>
          <w:rFonts w:ascii="Arial" w:hAnsi="Arial" w:cs="Arial"/>
          <w:spacing w:val="-11"/>
          <w:sz w:val="20"/>
          <w:szCs w:val="20"/>
        </w:rPr>
        <w:t xml:space="preserve"> </w:t>
      </w:r>
      <w:r w:rsidRPr="00353474">
        <w:rPr>
          <w:rFonts w:ascii="Arial" w:hAnsi="Arial" w:cs="Arial"/>
          <w:sz w:val="20"/>
          <w:szCs w:val="20"/>
        </w:rPr>
        <w:t>приймати</w:t>
      </w:r>
      <w:r w:rsidRPr="00353474">
        <w:rPr>
          <w:rFonts w:ascii="Arial" w:hAnsi="Arial" w:cs="Arial"/>
          <w:spacing w:val="-12"/>
          <w:sz w:val="20"/>
          <w:szCs w:val="20"/>
        </w:rPr>
        <w:t xml:space="preserve"> </w:t>
      </w:r>
      <w:r w:rsidRPr="00353474">
        <w:rPr>
          <w:rFonts w:ascii="Arial" w:hAnsi="Arial" w:cs="Arial"/>
          <w:sz w:val="20"/>
          <w:szCs w:val="20"/>
        </w:rPr>
        <w:t>у</w:t>
      </w:r>
      <w:r w:rsidRPr="00353474">
        <w:rPr>
          <w:rFonts w:ascii="Arial" w:hAnsi="Arial" w:cs="Arial"/>
          <w:spacing w:val="-14"/>
          <w:sz w:val="20"/>
          <w:szCs w:val="20"/>
        </w:rPr>
        <w:t xml:space="preserve"> </w:t>
      </w:r>
      <w:r w:rsidRPr="00353474">
        <w:rPr>
          <w:rFonts w:ascii="Arial" w:hAnsi="Arial" w:cs="Arial"/>
          <w:sz w:val="20"/>
          <w:szCs w:val="20"/>
        </w:rPr>
        <w:t>центральних</w:t>
      </w:r>
      <w:r w:rsidRPr="00353474">
        <w:rPr>
          <w:rFonts w:ascii="Arial" w:hAnsi="Arial" w:cs="Arial"/>
          <w:spacing w:val="-12"/>
          <w:sz w:val="20"/>
          <w:szCs w:val="20"/>
        </w:rPr>
        <w:t xml:space="preserve"> </w:t>
      </w:r>
      <w:r w:rsidRPr="00353474">
        <w:rPr>
          <w:rFonts w:ascii="Arial" w:hAnsi="Arial" w:cs="Arial"/>
          <w:sz w:val="20"/>
          <w:szCs w:val="20"/>
        </w:rPr>
        <w:t>і</w:t>
      </w:r>
      <w:r w:rsidRPr="00353474">
        <w:rPr>
          <w:rFonts w:ascii="Arial" w:hAnsi="Arial" w:cs="Arial"/>
          <w:spacing w:val="-11"/>
          <w:sz w:val="20"/>
          <w:szCs w:val="20"/>
        </w:rPr>
        <w:t xml:space="preserve"> </w:t>
      </w:r>
      <w:r w:rsidRPr="00353474">
        <w:rPr>
          <w:rFonts w:ascii="Arial" w:hAnsi="Arial" w:cs="Arial"/>
          <w:sz w:val="20"/>
          <w:szCs w:val="20"/>
        </w:rPr>
        <w:t>північних</w:t>
      </w:r>
      <w:r w:rsidRPr="00353474">
        <w:rPr>
          <w:rFonts w:ascii="Arial" w:hAnsi="Arial" w:cs="Arial"/>
          <w:spacing w:val="-14"/>
          <w:sz w:val="20"/>
          <w:szCs w:val="20"/>
        </w:rPr>
        <w:t xml:space="preserve"> </w:t>
      </w:r>
      <w:r w:rsidRPr="00353474">
        <w:rPr>
          <w:rFonts w:ascii="Arial" w:hAnsi="Arial" w:cs="Arial"/>
          <w:sz w:val="20"/>
          <w:szCs w:val="20"/>
        </w:rPr>
        <w:t>районах</w:t>
      </w:r>
      <w:r w:rsidRPr="00353474">
        <w:rPr>
          <w:rFonts w:ascii="Arial" w:hAnsi="Arial" w:cs="Arial"/>
          <w:spacing w:val="-12"/>
          <w:sz w:val="20"/>
          <w:szCs w:val="20"/>
        </w:rPr>
        <w:t xml:space="preserve"> </w:t>
      </w:r>
      <w:r w:rsidRPr="00353474">
        <w:rPr>
          <w:rFonts w:ascii="Arial" w:hAnsi="Arial" w:cs="Arial"/>
          <w:sz w:val="20"/>
          <w:szCs w:val="20"/>
        </w:rPr>
        <w:t>України</w:t>
      </w:r>
      <w:r w:rsidRPr="00353474">
        <w:rPr>
          <w:rFonts w:ascii="Arial" w:hAnsi="Arial" w:cs="Arial"/>
          <w:spacing w:val="-14"/>
          <w:sz w:val="20"/>
          <w:szCs w:val="20"/>
        </w:rPr>
        <w:t xml:space="preserve"> </w:t>
      </w:r>
      <w:r w:rsidRPr="00353474">
        <w:rPr>
          <w:rFonts w:ascii="Arial" w:hAnsi="Arial" w:cs="Arial"/>
          <w:sz w:val="20"/>
          <w:szCs w:val="20"/>
        </w:rPr>
        <w:t>(північніше</w:t>
      </w:r>
      <w:r w:rsidRPr="00353474">
        <w:rPr>
          <w:rFonts w:ascii="Arial" w:hAnsi="Arial" w:cs="Arial"/>
          <w:spacing w:val="-11"/>
          <w:sz w:val="20"/>
          <w:szCs w:val="20"/>
        </w:rPr>
        <w:t xml:space="preserve"> </w:t>
      </w:r>
      <w:r w:rsidRPr="00353474">
        <w:rPr>
          <w:rFonts w:ascii="Arial" w:hAnsi="Arial" w:cs="Arial"/>
          <w:sz w:val="20"/>
          <w:szCs w:val="20"/>
        </w:rPr>
        <w:t>48°</w:t>
      </w:r>
      <w:r w:rsidRPr="00353474">
        <w:rPr>
          <w:rFonts w:ascii="Arial" w:hAnsi="Arial" w:cs="Arial"/>
          <w:spacing w:val="-14"/>
          <w:sz w:val="20"/>
          <w:szCs w:val="20"/>
        </w:rPr>
        <w:t xml:space="preserve"> </w:t>
      </w:r>
      <w:r w:rsidRPr="00353474">
        <w:rPr>
          <w:rFonts w:ascii="Arial" w:hAnsi="Arial" w:cs="Arial"/>
          <w:sz w:val="20"/>
          <w:szCs w:val="20"/>
        </w:rPr>
        <w:t>північної</w:t>
      </w:r>
      <w:r w:rsidRPr="00353474">
        <w:rPr>
          <w:rFonts w:ascii="Arial" w:hAnsi="Arial" w:cs="Arial"/>
          <w:spacing w:val="-11"/>
          <w:sz w:val="20"/>
          <w:szCs w:val="20"/>
        </w:rPr>
        <w:t xml:space="preserve"> </w:t>
      </w:r>
      <w:r w:rsidRPr="00353474">
        <w:rPr>
          <w:rFonts w:ascii="Arial" w:hAnsi="Arial" w:cs="Arial"/>
          <w:sz w:val="20"/>
          <w:szCs w:val="20"/>
        </w:rPr>
        <w:t>широти) на південний схід, а у південних районах (південніше 48° північної широти) - на північній схід. В разі влаштування</w:t>
      </w:r>
      <w:r w:rsidRPr="00353474">
        <w:rPr>
          <w:rFonts w:ascii="Arial" w:hAnsi="Arial" w:cs="Arial"/>
          <w:spacing w:val="-9"/>
          <w:sz w:val="20"/>
          <w:szCs w:val="20"/>
        </w:rPr>
        <w:t xml:space="preserve"> </w:t>
      </w:r>
      <w:r w:rsidRPr="00353474">
        <w:rPr>
          <w:rFonts w:ascii="Arial" w:hAnsi="Arial" w:cs="Arial"/>
          <w:sz w:val="20"/>
          <w:szCs w:val="20"/>
        </w:rPr>
        <w:t>світлових</w:t>
      </w:r>
      <w:r w:rsidRPr="00353474">
        <w:rPr>
          <w:rFonts w:ascii="Arial" w:hAnsi="Arial" w:cs="Arial"/>
          <w:spacing w:val="-8"/>
          <w:sz w:val="20"/>
          <w:szCs w:val="20"/>
        </w:rPr>
        <w:t xml:space="preserve"> </w:t>
      </w:r>
      <w:r w:rsidRPr="00353474">
        <w:rPr>
          <w:rFonts w:ascii="Arial" w:hAnsi="Arial" w:cs="Arial"/>
          <w:sz w:val="20"/>
          <w:szCs w:val="20"/>
        </w:rPr>
        <w:t>прорізів</w:t>
      </w:r>
      <w:r w:rsidRPr="00353474">
        <w:rPr>
          <w:rFonts w:ascii="Arial" w:hAnsi="Arial" w:cs="Arial"/>
          <w:spacing w:val="-10"/>
          <w:sz w:val="20"/>
          <w:szCs w:val="20"/>
        </w:rPr>
        <w:t xml:space="preserve"> </w:t>
      </w:r>
      <w:r w:rsidRPr="00353474">
        <w:rPr>
          <w:rFonts w:ascii="Arial" w:hAnsi="Arial" w:cs="Arial"/>
          <w:sz w:val="20"/>
          <w:szCs w:val="20"/>
        </w:rPr>
        <w:t>бічного</w:t>
      </w:r>
      <w:r w:rsidRPr="00353474">
        <w:rPr>
          <w:rFonts w:ascii="Arial" w:hAnsi="Arial" w:cs="Arial"/>
          <w:spacing w:val="-8"/>
          <w:sz w:val="20"/>
          <w:szCs w:val="20"/>
        </w:rPr>
        <w:t xml:space="preserve"> </w:t>
      </w:r>
      <w:r w:rsidRPr="00353474">
        <w:rPr>
          <w:rFonts w:ascii="Arial" w:hAnsi="Arial" w:cs="Arial"/>
          <w:sz w:val="20"/>
          <w:szCs w:val="20"/>
        </w:rPr>
        <w:t>освітлення</w:t>
      </w:r>
      <w:r w:rsidRPr="00353474">
        <w:rPr>
          <w:rFonts w:ascii="Arial" w:hAnsi="Arial" w:cs="Arial"/>
          <w:spacing w:val="-9"/>
          <w:sz w:val="20"/>
          <w:szCs w:val="20"/>
        </w:rPr>
        <w:t xml:space="preserve"> </w:t>
      </w:r>
      <w:r w:rsidRPr="00353474">
        <w:rPr>
          <w:rFonts w:ascii="Arial" w:hAnsi="Arial" w:cs="Arial"/>
          <w:sz w:val="20"/>
          <w:szCs w:val="20"/>
        </w:rPr>
        <w:t>з</w:t>
      </w:r>
      <w:r w:rsidRPr="00353474">
        <w:rPr>
          <w:rFonts w:ascii="Arial" w:hAnsi="Arial" w:cs="Arial"/>
          <w:spacing w:val="-9"/>
          <w:sz w:val="20"/>
          <w:szCs w:val="20"/>
        </w:rPr>
        <w:t xml:space="preserve"> </w:t>
      </w:r>
      <w:r w:rsidRPr="00353474">
        <w:rPr>
          <w:rFonts w:ascii="Arial" w:hAnsi="Arial" w:cs="Arial"/>
          <w:sz w:val="20"/>
          <w:szCs w:val="20"/>
        </w:rPr>
        <w:t>двох</w:t>
      </w:r>
      <w:r w:rsidRPr="00353474">
        <w:rPr>
          <w:rFonts w:ascii="Arial" w:hAnsi="Arial" w:cs="Arial"/>
          <w:spacing w:val="-8"/>
          <w:sz w:val="20"/>
          <w:szCs w:val="20"/>
        </w:rPr>
        <w:t xml:space="preserve"> </w:t>
      </w:r>
      <w:r w:rsidRPr="00353474">
        <w:rPr>
          <w:rFonts w:ascii="Arial" w:hAnsi="Arial" w:cs="Arial"/>
          <w:sz w:val="20"/>
          <w:szCs w:val="20"/>
        </w:rPr>
        <w:t>сторін</w:t>
      </w:r>
      <w:r w:rsidRPr="00353474">
        <w:rPr>
          <w:rFonts w:ascii="Arial" w:hAnsi="Arial" w:cs="Arial"/>
          <w:spacing w:val="-9"/>
          <w:sz w:val="20"/>
          <w:szCs w:val="20"/>
        </w:rPr>
        <w:t xml:space="preserve"> </w:t>
      </w:r>
      <w:r w:rsidRPr="00353474">
        <w:rPr>
          <w:rFonts w:ascii="Arial" w:hAnsi="Arial" w:cs="Arial"/>
          <w:sz w:val="20"/>
          <w:szCs w:val="20"/>
        </w:rPr>
        <w:t>стіна</w:t>
      </w:r>
      <w:r w:rsidRPr="00353474">
        <w:rPr>
          <w:rFonts w:ascii="Arial" w:hAnsi="Arial" w:cs="Arial"/>
          <w:spacing w:val="-8"/>
          <w:sz w:val="20"/>
          <w:szCs w:val="20"/>
        </w:rPr>
        <w:t xml:space="preserve"> </w:t>
      </w:r>
      <w:r w:rsidRPr="00353474">
        <w:rPr>
          <w:rFonts w:ascii="Arial" w:hAnsi="Arial" w:cs="Arial"/>
          <w:sz w:val="20"/>
          <w:szCs w:val="20"/>
        </w:rPr>
        <w:t>з</w:t>
      </w:r>
      <w:r w:rsidRPr="00353474">
        <w:rPr>
          <w:rFonts w:ascii="Arial" w:hAnsi="Arial" w:cs="Arial"/>
          <w:spacing w:val="-9"/>
          <w:sz w:val="20"/>
          <w:szCs w:val="20"/>
        </w:rPr>
        <w:t xml:space="preserve"> </w:t>
      </w:r>
      <w:r w:rsidRPr="00353474">
        <w:rPr>
          <w:rFonts w:ascii="Arial" w:hAnsi="Arial" w:cs="Arial"/>
          <w:sz w:val="20"/>
          <w:szCs w:val="20"/>
        </w:rPr>
        <w:t>найбільшою</w:t>
      </w:r>
      <w:r w:rsidRPr="00353474">
        <w:rPr>
          <w:rFonts w:ascii="Arial" w:hAnsi="Arial" w:cs="Arial"/>
          <w:spacing w:val="-8"/>
          <w:sz w:val="20"/>
          <w:szCs w:val="20"/>
        </w:rPr>
        <w:t xml:space="preserve"> </w:t>
      </w:r>
      <w:r w:rsidRPr="00353474">
        <w:rPr>
          <w:rFonts w:ascii="Arial" w:hAnsi="Arial" w:cs="Arial"/>
          <w:sz w:val="20"/>
          <w:szCs w:val="20"/>
        </w:rPr>
        <w:t>площею</w:t>
      </w:r>
      <w:r w:rsidRPr="00353474">
        <w:rPr>
          <w:rFonts w:ascii="Arial" w:hAnsi="Arial" w:cs="Arial"/>
          <w:spacing w:val="-8"/>
          <w:sz w:val="20"/>
          <w:szCs w:val="20"/>
        </w:rPr>
        <w:t xml:space="preserve"> </w:t>
      </w:r>
      <w:r w:rsidRPr="00353474">
        <w:rPr>
          <w:rFonts w:ascii="Arial" w:hAnsi="Arial" w:cs="Arial"/>
          <w:sz w:val="20"/>
          <w:szCs w:val="20"/>
        </w:rPr>
        <w:t>світлових прорізів</w:t>
      </w:r>
      <w:r w:rsidRPr="00353474">
        <w:rPr>
          <w:rFonts w:ascii="Arial" w:hAnsi="Arial" w:cs="Arial"/>
          <w:spacing w:val="-5"/>
          <w:sz w:val="20"/>
          <w:szCs w:val="20"/>
        </w:rPr>
        <w:t xml:space="preserve"> </w:t>
      </w:r>
      <w:r w:rsidRPr="00353474">
        <w:rPr>
          <w:rFonts w:ascii="Arial" w:hAnsi="Arial" w:cs="Arial"/>
          <w:sz w:val="20"/>
          <w:szCs w:val="20"/>
        </w:rPr>
        <w:t>повинна</w:t>
      </w:r>
      <w:r w:rsidRPr="00353474">
        <w:rPr>
          <w:rFonts w:ascii="Arial" w:hAnsi="Arial" w:cs="Arial"/>
          <w:spacing w:val="-3"/>
          <w:sz w:val="20"/>
          <w:szCs w:val="20"/>
        </w:rPr>
        <w:t xml:space="preserve"> </w:t>
      </w:r>
      <w:r w:rsidRPr="00353474">
        <w:rPr>
          <w:rFonts w:ascii="Arial" w:hAnsi="Arial" w:cs="Arial"/>
          <w:sz w:val="20"/>
          <w:szCs w:val="20"/>
        </w:rPr>
        <w:t>бути</w:t>
      </w:r>
      <w:r w:rsidRPr="00353474">
        <w:rPr>
          <w:rFonts w:ascii="Arial" w:hAnsi="Arial" w:cs="Arial"/>
          <w:spacing w:val="-4"/>
          <w:sz w:val="20"/>
          <w:szCs w:val="20"/>
        </w:rPr>
        <w:t xml:space="preserve"> </w:t>
      </w:r>
      <w:r w:rsidRPr="00353474">
        <w:rPr>
          <w:rFonts w:ascii="Arial" w:hAnsi="Arial" w:cs="Arial"/>
          <w:sz w:val="20"/>
          <w:szCs w:val="20"/>
        </w:rPr>
        <w:t>орієнтована</w:t>
      </w:r>
      <w:r w:rsidRPr="00353474">
        <w:rPr>
          <w:rFonts w:ascii="Arial" w:hAnsi="Arial" w:cs="Arial"/>
          <w:spacing w:val="-3"/>
          <w:sz w:val="20"/>
          <w:szCs w:val="20"/>
        </w:rPr>
        <w:t xml:space="preserve"> </w:t>
      </w:r>
      <w:r w:rsidRPr="00353474">
        <w:rPr>
          <w:rFonts w:ascii="Arial" w:hAnsi="Arial" w:cs="Arial"/>
          <w:sz w:val="20"/>
          <w:szCs w:val="20"/>
        </w:rPr>
        <w:t>у</w:t>
      </w:r>
      <w:r w:rsidRPr="00353474">
        <w:rPr>
          <w:rFonts w:ascii="Arial" w:hAnsi="Arial" w:cs="Arial"/>
          <w:spacing w:val="-6"/>
          <w:sz w:val="20"/>
          <w:szCs w:val="20"/>
        </w:rPr>
        <w:t xml:space="preserve"> </w:t>
      </w:r>
      <w:r w:rsidRPr="00353474">
        <w:rPr>
          <w:rFonts w:ascii="Arial" w:hAnsi="Arial" w:cs="Arial"/>
          <w:sz w:val="20"/>
          <w:szCs w:val="20"/>
        </w:rPr>
        <w:t>центральних</w:t>
      </w:r>
      <w:r w:rsidRPr="00353474">
        <w:rPr>
          <w:rFonts w:ascii="Arial" w:hAnsi="Arial" w:cs="Arial"/>
          <w:spacing w:val="-4"/>
          <w:sz w:val="20"/>
          <w:szCs w:val="20"/>
        </w:rPr>
        <w:t xml:space="preserve"> </w:t>
      </w:r>
      <w:r w:rsidRPr="00353474">
        <w:rPr>
          <w:rFonts w:ascii="Arial" w:hAnsi="Arial" w:cs="Arial"/>
          <w:sz w:val="20"/>
          <w:szCs w:val="20"/>
        </w:rPr>
        <w:t>і</w:t>
      </w:r>
      <w:r w:rsidRPr="00353474">
        <w:rPr>
          <w:rFonts w:ascii="Arial" w:hAnsi="Arial" w:cs="Arial"/>
          <w:spacing w:val="-3"/>
          <w:sz w:val="20"/>
          <w:szCs w:val="20"/>
        </w:rPr>
        <w:t xml:space="preserve"> </w:t>
      </w:r>
      <w:r w:rsidRPr="00353474">
        <w:rPr>
          <w:rFonts w:ascii="Arial" w:hAnsi="Arial" w:cs="Arial"/>
          <w:sz w:val="20"/>
          <w:szCs w:val="20"/>
        </w:rPr>
        <w:t>північних</w:t>
      </w:r>
      <w:r w:rsidRPr="00353474">
        <w:rPr>
          <w:rFonts w:ascii="Arial" w:hAnsi="Arial" w:cs="Arial"/>
          <w:spacing w:val="-4"/>
          <w:sz w:val="20"/>
          <w:szCs w:val="20"/>
        </w:rPr>
        <w:t xml:space="preserve"> </w:t>
      </w:r>
      <w:r w:rsidRPr="00353474">
        <w:rPr>
          <w:rFonts w:ascii="Arial" w:hAnsi="Arial" w:cs="Arial"/>
          <w:sz w:val="20"/>
          <w:szCs w:val="20"/>
        </w:rPr>
        <w:t>районах</w:t>
      </w:r>
      <w:r w:rsidRPr="00353474">
        <w:rPr>
          <w:rFonts w:ascii="Arial" w:hAnsi="Arial" w:cs="Arial"/>
          <w:spacing w:val="-4"/>
          <w:sz w:val="20"/>
          <w:szCs w:val="20"/>
        </w:rPr>
        <w:t xml:space="preserve"> </w:t>
      </w:r>
      <w:r w:rsidRPr="00353474">
        <w:rPr>
          <w:rFonts w:ascii="Arial" w:hAnsi="Arial" w:cs="Arial"/>
          <w:sz w:val="20"/>
          <w:szCs w:val="20"/>
        </w:rPr>
        <w:t>на</w:t>
      </w:r>
      <w:r w:rsidRPr="00353474">
        <w:rPr>
          <w:rFonts w:ascii="Arial" w:hAnsi="Arial" w:cs="Arial"/>
          <w:spacing w:val="-6"/>
          <w:sz w:val="20"/>
          <w:szCs w:val="20"/>
        </w:rPr>
        <w:t xml:space="preserve"> </w:t>
      </w:r>
      <w:r w:rsidRPr="00353474">
        <w:rPr>
          <w:rFonts w:ascii="Arial" w:hAnsi="Arial" w:cs="Arial"/>
          <w:sz w:val="20"/>
          <w:szCs w:val="20"/>
        </w:rPr>
        <w:t>схід,</w:t>
      </w:r>
      <w:r w:rsidRPr="00353474">
        <w:rPr>
          <w:rFonts w:ascii="Arial" w:hAnsi="Arial" w:cs="Arial"/>
          <w:spacing w:val="-4"/>
          <w:sz w:val="20"/>
          <w:szCs w:val="20"/>
        </w:rPr>
        <w:t xml:space="preserve"> </w:t>
      </w:r>
      <w:r w:rsidRPr="00353474">
        <w:rPr>
          <w:rFonts w:ascii="Arial" w:hAnsi="Arial" w:cs="Arial"/>
          <w:sz w:val="20"/>
          <w:szCs w:val="20"/>
        </w:rPr>
        <w:t>а</w:t>
      </w:r>
      <w:r w:rsidRPr="00353474">
        <w:rPr>
          <w:rFonts w:ascii="Arial" w:hAnsi="Arial" w:cs="Arial"/>
          <w:spacing w:val="-3"/>
          <w:sz w:val="20"/>
          <w:szCs w:val="20"/>
        </w:rPr>
        <w:t xml:space="preserve"> </w:t>
      </w:r>
      <w:r w:rsidRPr="00353474">
        <w:rPr>
          <w:rFonts w:ascii="Arial" w:hAnsi="Arial" w:cs="Arial"/>
          <w:sz w:val="20"/>
          <w:szCs w:val="20"/>
        </w:rPr>
        <w:t>у</w:t>
      </w:r>
      <w:r w:rsidRPr="00353474">
        <w:rPr>
          <w:rFonts w:ascii="Arial" w:hAnsi="Arial" w:cs="Arial"/>
          <w:spacing w:val="-6"/>
          <w:sz w:val="20"/>
          <w:szCs w:val="20"/>
        </w:rPr>
        <w:t xml:space="preserve"> </w:t>
      </w:r>
      <w:r w:rsidRPr="00353474">
        <w:rPr>
          <w:rFonts w:ascii="Arial" w:hAnsi="Arial" w:cs="Arial"/>
          <w:sz w:val="20"/>
          <w:szCs w:val="20"/>
        </w:rPr>
        <w:t>південних</w:t>
      </w:r>
      <w:r w:rsidRPr="00353474">
        <w:rPr>
          <w:rFonts w:ascii="Arial" w:hAnsi="Arial" w:cs="Arial"/>
          <w:spacing w:val="-1"/>
          <w:sz w:val="20"/>
          <w:szCs w:val="20"/>
        </w:rPr>
        <w:t xml:space="preserve"> </w:t>
      </w:r>
      <w:r w:rsidRPr="00353474">
        <w:rPr>
          <w:rFonts w:ascii="Arial" w:hAnsi="Arial" w:cs="Arial"/>
          <w:sz w:val="20"/>
          <w:szCs w:val="20"/>
        </w:rPr>
        <w:t>-</w:t>
      </w:r>
      <w:r w:rsidRPr="00353474">
        <w:rPr>
          <w:rFonts w:ascii="Arial" w:hAnsi="Arial" w:cs="Arial"/>
          <w:spacing w:val="-8"/>
          <w:sz w:val="20"/>
          <w:szCs w:val="20"/>
        </w:rPr>
        <w:t xml:space="preserve"> </w:t>
      </w:r>
      <w:r w:rsidRPr="00353474">
        <w:rPr>
          <w:rFonts w:ascii="Arial" w:hAnsi="Arial" w:cs="Arial"/>
          <w:sz w:val="20"/>
          <w:szCs w:val="20"/>
        </w:rPr>
        <w:t>на</w:t>
      </w:r>
      <w:r w:rsidRPr="00353474">
        <w:rPr>
          <w:rFonts w:ascii="Arial" w:hAnsi="Arial" w:cs="Arial"/>
          <w:spacing w:val="-3"/>
          <w:sz w:val="20"/>
          <w:szCs w:val="20"/>
        </w:rPr>
        <w:t xml:space="preserve"> </w:t>
      </w:r>
      <w:r w:rsidRPr="00353474">
        <w:rPr>
          <w:rFonts w:ascii="Arial" w:hAnsi="Arial" w:cs="Arial"/>
          <w:sz w:val="20"/>
          <w:szCs w:val="20"/>
        </w:rPr>
        <w:t>північ. У залах критих ковзанок із штучним льодом незалежно від району розміщення орієнтацію прорізів одностороннього бічного освітлення (або стіни з найбільшою площею світлових прорізів за двостороннього освітлення) слід приймати на північ.</w:t>
      </w:r>
    </w:p>
    <w:p w14:paraId="59D52FB4" w14:textId="77777777" w:rsidR="00A76B49" w:rsidRPr="00353474" w:rsidRDefault="002455BA" w:rsidP="00353474">
      <w:pPr>
        <w:pStyle w:val="a3"/>
        <w:spacing w:line="288" w:lineRule="auto"/>
        <w:ind w:firstLine="709"/>
        <w:jc w:val="both"/>
        <w:rPr>
          <w:rFonts w:ascii="Arial" w:hAnsi="Arial" w:cs="Arial"/>
          <w:sz w:val="20"/>
          <w:szCs w:val="20"/>
        </w:rPr>
      </w:pPr>
      <w:r w:rsidRPr="00353474">
        <w:rPr>
          <w:rFonts w:ascii="Arial" w:hAnsi="Arial" w:cs="Arial"/>
          <w:sz w:val="20"/>
          <w:szCs w:val="20"/>
        </w:rPr>
        <w:t>Захисні</w:t>
      </w:r>
      <w:r w:rsidRPr="00353474">
        <w:rPr>
          <w:rFonts w:ascii="Arial" w:hAnsi="Arial" w:cs="Arial"/>
          <w:spacing w:val="-4"/>
          <w:sz w:val="20"/>
          <w:szCs w:val="20"/>
        </w:rPr>
        <w:t xml:space="preserve"> </w:t>
      </w:r>
      <w:r w:rsidRPr="00353474">
        <w:rPr>
          <w:rFonts w:ascii="Arial" w:hAnsi="Arial" w:cs="Arial"/>
          <w:sz w:val="20"/>
          <w:szCs w:val="20"/>
        </w:rPr>
        <w:t>заходи</w:t>
      </w:r>
      <w:r w:rsidRPr="00353474">
        <w:rPr>
          <w:rFonts w:ascii="Arial" w:hAnsi="Arial" w:cs="Arial"/>
          <w:spacing w:val="-3"/>
          <w:sz w:val="20"/>
          <w:szCs w:val="20"/>
        </w:rPr>
        <w:t xml:space="preserve"> </w:t>
      </w:r>
      <w:r w:rsidRPr="00353474">
        <w:rPr>
          <w:rFonts w:ascii="Arial" w:hAnsi="Arial" w:cs="Arial"/>
          <w:sz w:val="20"/>
          <w:szCs w:val="20"/>
        </w:rPr>
        <w:t>від</w:t>
      </w:r>
      <w:r w:rsidRPr="00353474">
        <w:rPr>
          <w:rFonts w:ascii="Arial" w:hAnsi="Arial" w:cs="Arial"/>
          <w:spacing w:val="-4"/>
          <w:sz w:val="20"/>
          <w:szCs w:val="20"/>
        </w:rPr>
        <w:t xml:space="preserve"> </w:t>
      </w:r>
      <w:r w:rsidRPr="00353474">
        <w:rPr>
          <w:rFonts w:ascii="Arial" w:hAnsi="Arial" w:cs="Arial"/>
          <w:sz w:val="20"/>
          <w:szCs w:val="20"/>
        </w:rPr>
        <w:t>сліпучого</w:t>
      </w:r>
      <w:r w:rsidRPr="00353474">
        <w:rPr>
          <w:rFonts w:ascii="Arial" w:hAnsi="Arial" w:cs="Arial"/>
          <w:spacing w:val="-2"/>
          <w:sz w:val="20"/>
          <w:szCs w:val="20"/>
        </w:rPr>
        <w:t xml:space="preserve"> </w:t>
      </w:r>
      <w:r w:rsidRPr="00353474">
        <w:rPr>
          <w:rFonts w:ascii="Arial" w:hAnsi="Arial" w:cs="Arial"/>
          <w:sz w:val="20"/>
          <w:szCs w:val="20"/>
        </w:rPr>
        <w:t>і</w:t>
      </w:r>
      <w:r w:rsidRPr="00353474">
        <w:rPr>
          <w:rFonts w:ascii="Arial" w:hAnsi="Arial" w:cs="Arial"/>
          <w:spacing w:val="-4"/>
          <w:sz w:val="20"/>
          <w:szCs w:val="20"/>
        </w:rPr>
        <w:t xml:space="preserve"> </w:t>
      </w:r>
      <w:r w:rsidRPr="00353474">
        <w:rPr>
          <w:rFonts w:ascii="Arial" w:hAnsi="Arial" w:cs="Arial"/>
          <w:sz w:val="20"/>
          <w:szCs w:val="20"/>
        </w:rPr>
        <w:t>теплового</w:t>
      </w:r>
      <w:r w:rsidRPr="00353474">
        <w:rPr>
          <w:rFonts w:ascii="Arial" w:hAnsi="Arial" w:cs="Arial"/>
          <w:spacing w:val="-2"/>
          <w:sz w:val="20"/>
          <w:szCs w:val="20"/>
        </w:rPr>
        <w:t xml:space="preserve"> </w:t>
      </w:r>
      <w:r w:rsidRPr="00353474">
        <w:rPr>
          <w:rFonts w:ascii="Arial" w:hAnsi="Arial" w:cs="Arial"/>
          <w:sz w:val="20"/>
          <w:szCs w:val="20"/>
        </w:rPr>
        <w:t>впливу</w:t>
      </w:r>
      <w:r w:rsidRPr="00353474">
        <w:rPr>
          <w:rFonts w:ascii="Arial" w:hAnsi="Arial" w:cs="Arial"/>
          <w:spacing w:val="-5"/>
          <w:sz w:val="20"/>
          <w:szCs w:val="20"/>
        </w:rPr>
        <w:t xml:space="preserve"> </w:t>
      </w:r>
      <w:r w:rsidRPr="00353474">
        <w:rPr>
          <w:rFonts w:ascii="Arial" w:hAnsi="Arial" w:cs="Arial"/>
          <w:sz w:val="20"/>
          <w:szCs w:val="20"/>
        </w:rPr>
        <w:t>сонячних</w:t>
      </w:r>
      <w:r w:rsidRPr="00353474">
        <w:rPr>
          <w:rFonts w:ascii="Arial" w:hAnsi="Arial" w:cs="Arial"/>
          <w:spacing w:val="-2"/>
          <w:sz w:val="20"/>
          <w:szCs w:val="20"/>
        </w:rPr>
        <w:t xml:space="preserve"> </w:t>
      </w:r>
      <w:r w:rsidRPr="00353474">
        <w:rPr>
          <w:rFonts w:ascii="Arial" w:hAnsi="Arial" w:cs="Arial"/>
          <w:sz w:val="20"/>
          <w:szCs w:val="20"/>
        </w:rPr>
        <w:t>променів</w:t>
      </w:r>
      <w:r w:rsidRPr="00353474">
        <w:rPr>
          <w:rFonts w:ascii="Arial" w:hAnsi="Arial" w:cs="Arial"/>
          <w:spacing w:val="-3"/>
          <w:sz w:val="20"/>
          <w:szCs w:val="20"/>
        </w:rPr>
        <w:t xml:space="preserve"> </w:t>
      </w:r>
      <w:r w:rsidRPr="00353474">
        <w:rPr>
          <w:rFonts w:ascii="Arial" w:hAnsi="Arial" w:cs="Arial"/>
          <w:sz w:val="20"/>
          <w:szCs w:val="20"/>
        </w:rPr>
        <w:t>слід</w:t>
      </w:r>
      <w:r w:rsidRPr="00353474">
        <w:rPr>
          <w:rFonts w:ascii="Arial" w:hAnsi="Arial" w:cs="Arial"/>
          <w:spacing w:val="-4"/>
          <w:sz w:val="20"/>
          <w:szCs w:val="20"/>
        </w:rPr>
        <w:t xml:space="preserve"> </w:t>
      </w:r>
      <w:r w:rsidRPr="00353474">
        <w:rPr>
          <w:rFonts w:ascii="Arial" w:hAnsi="Arial" w:cs="Arial"/>
          <w:sz w:val="20"/>
          <w:szCs w:val="20"/>
        </w:rPr>
        <w:t>передбачати</w:t>
      </w:r>
      <w:r w:rsidRPr="00353474">
        <w:rPr>
          <w:rFonts w:ascii="Arial" w:hAnsi="Arial" w:cs="Arial"/>
          <w:spacing w:val="-3"/>
          <w:sz w:val="20"/>
          <w:szCs w:val="20"/>
        </w:rPr>
        <w:t xml:space="preserve"> </w:t>
      </w:r>
      <w:r w:rsidRPr="00353474">
        <w:rPr>
          <w:rFonts w:ascii="Arial" w:hAnsi="Arial" w:cs="Arial"/>
          <w:sz w:val="20"/>
          <w:szCs w:val="20"/>
        </w:rPr>
        <w:t>у</w:t>
      </w:r>
      <w:r w:rsidRPr="00353474">
        <w:rPr>
          <w:rFonts w:ascii="Arial" w:hAnsi="Arial" w:cs="Arial"/>
          <w:spacing w:val="-5"/>
          <w:sz w:val="20"/>
          <w:szCs w:val="20"/>
        </w:rPr>
        <w:t xml:space="preserve"> </w:t>
      </w:r>
      <w:r w:rsidRPr="00353474">
        <w:rPr>
          <w:rFonts w:ascii="Arial" w:hAnsi="Arial" w:cs="Arial"/>
          <w:sz w:val="20"/>
          <w:szCs w:val="20"/>
        </w:rPr>
        <w:t xml:space="preserve">випадках, </w:t>
      </w:r>
      <w:r w:rsidRPr="00353474">
        <w:rPr>
          <w:rFonts w:ascii="Arial" w:hAnsi="Arial" w:cs="Arial"/>
          <w:spacing w:val="-2"/>
          <w:sz w:val="20"/>
          <w:szCs w:val="20"/>
        </w:rPr>
        <w:t>якщо:</w:t>
      </w:r>
    </w:p>
    <w:p w14:paraId="6293E5EE" w14:textId="77777777" w:rsidR="00A76B49" w:rsidRPr="00353474" w:rsidRDefault="002455BA" w:rsidP="00353474">
      <w:pPr>
        <w:pStyle w:val="a5"/>
        <w:numPr>
          <w:ilvl w:val="0"/>
          <w:numId w:val="16"/>
        </w:numPr>
        <w:tabs>
          <w:tab w:val="left" w:pos="927"/>
        </w:tabs>
        <w:spacing w:line="288" w:lineRule="auto"/>
        <w:ind w:left="0" w:firstLine="709"/>
        <w:rPr>
          <w:rFonts w:ascii="Arial" w:hAnsi="Arial" w:cs="Arial"/>
          <w:sz w:val="20"/>
          <w:szCs w:val="20"/>
        </w:rPr>
      </w:pPr>
      <w:r w:rsidRPr="00353474">
        <w:rPr>
          <w:rFonts w:ascii="Arial" w:hAnsi="Arial" w:cs="Arial"/>
          <w:sz w:val="20"/>
          <w:szCs w:val="20"/>
        </w:rPr>
        <w:t>поле</w:t>
      </w:r>
      <w:r w:rsidRPr="00353474">
        <w:rPr>
          <w:rFonts w:ascii="Arial" w:hAnsi="Arial" w:cs="Arial"/>
          <w:spacing w:val="-7"/>
          <w:sz w:val="20"/>
          <w:szCs w:val="20"/>
        </w:rPr>
        <w:t xml:space="preserve"> </w:t>
      </w:r>
      <w:r w:rsidRPr="00353474">
        <w:rPr>
          <w:rFonts w:ascii="Arial" w:hAnsi="Arial" w:cs="Arial"/>
          <w:sz w:val="20"/>
          <w:szCs w:val="20"/>
        </w:rPr>
        <w:t>для</w:t>
      </w:r>
      <w:r w:rsidRPr="00353474">
        <w:rPr>
          <w:rFonts w:ascii="Arial" w:hAnsi="Arial" w:cs="Arial"/>
          <w:spacing w:val="-8"/>
          <w:sz w:val="20"/>
          <w:szCs w:val="20"/>
        </w:rPr>
        <w:t xml:space="preserve"> </w:t>
      </w:r>
      <w:r w:rsidRPr="00353474">
        <w:rPr>
          <w:rFonts w:ascii="Arial" w:hAnsi="Arial" w:cs="Arial"/>
          <w:sz w:val="20"/>
          <w:szCs w:val="20"/>
        </w:rPr>
        <w:t>гри</w:t>
      </w:r>
      <w:r w:rsidRPr="00353474">
        <w:rPr>
          <w:rFonts w:ascii="Arial" w:hAnsi="Arial" w:cs="Arial"/>
          <w:spacing w:val="-10"/>
          <w:sz w:val="20"/>
          <w:szCs w:val="20"/>
        </w:rPr>
        <w:t xml:space="preserve"> </w:t>
      </w:r>
      <w:r w:rsidRPr="00353474">
        <w:rPr>
          <w:rFonts w:ascii="Arial" w:hAnsi="Arial" w:cs="Arial"/>
          <w:sz w:val="20"/>
          <w:szCs w:val="20"/>
        </w:rPr>
        <w:t>розташовується</w:t>
      </w:r>
      <w:r w:rsidRPr="00353474">
        <w:rPr>
          <w:rFonts w:ascii="Arial" w:hAnsi="Arial" w:cs="Arial"/>
          <w:spacing w:val="-8"/>
          <w:sz w:val="20"/>
          <w:szCs w:val="20"/>
        </w:rPr>
        <w:t xml:space="preserve"> </w:t>
      </w:r>
      <w:r w:rsidRPr="00353474">
        <w:rPr>
          <w:rFonts w:ascii="Arial" w:hAnsi="Arial" w:cs="Arial"/>
          <w:sz w:val="20"/>
          <w:szCs w:val="20"/>
        </w:rPr>
        <w:t>своєю</w:t>
      </w:r>
      <w:r w:rsidRPr="00353474">
        <w:rPr>
          <w:rFonts w:ascii="Arial" w:hAnsi="Arial" w:cs="Arial"/>
          <w:spacing w:val="-6"/>
          <w:sz w:val="20"/>
          <w:szCs w:val="20"/>
        </w:rPr>
        <w:t xml:space="preserve"> </w:t>
      </w:r>
      <w:r w:rsidRPr="00353474">
        <w:rPr>
          <w:rFonts w:ascii="Arial" w:hAnsi="Arial" w:cs="Arial"/>
          <w:sz w:val="20"/>
          <w:szCs w:val="20"/>
        </w:rPr>
        <w:t>поздовжньою</w:t>
      </w:r>
      <w:r w:rsidRPr="00353474">
        <w:rPr>
          <w:rFonts w:ascii="Arial" w:hAnsi="Arial" w:cs="Arial"/>
          <w:spacing w:val="-9"/>
          <w:sz w:val="20"/>
          <w:szCs w:val="20"/>
        </w:rPr>
        <w:t xml:space="preserve"> </w:t>
      </w:r>
      <w:r w:rsidRPr="00353474">
        <w:rPr>
          <w:rFonts w:ascii="Arial" w:hAnsi="Arial" w:cs="Arial"/>
          <w:sz w:val="20"/>
          <w:szCs w:val="20"/>
        </w:rPr>
        <w:t>віссю</w:t>
      </w:r>
      <w:r w:rsidRPr="00353474">
        <w:rPr>
          <w:rFonts w:ascii="Arial" w:hAnsi="Arial" w:cs="Arial"/>
          <w:spacing w:val="-9"/>
          <w:sz w:val="20"/>
          <w:szCs w:val="20"/>
        </w:rPr>
        <w:t xml:space="preserve"> </w:t>
      </w:r>
      <w:r w:rsidRPr="00353474">
        <w:rPr>
          <w:rFonts w:ascii="Arial" w:hAnsi="Arial" w:cs="Arial"/>
          <w:sz w:val="20"/>
          <w:szCs w:val="20"/>
        </w:rPr>
        <w:t>поперек</w:t>
      </w:r>
      <w:r w:rsidRPr="00353474">
        <w:rPr>
          <w:rFonts w:ascii="Arial" w:hAnsi="Arial" w:cs="Arial"/>
          <w:spacing w:val="-6"/>
          <w:sz w:val="20"/>
          <w:szCs w:val="20"/>
        </w:rPr>
        <w:t xml:space="preserve"> </w:t>
      </w:r>
      <w:r w:rsidRPr="00353474">
        <w:rPr>
          <w:rFonts w:ascii="Arial" w:hAnsi="Arial" w:cs="Arial"/>
          <w:sz w:val="20"/>
          <w:szCs w:val="20"/>
        </w:rPr>
        <w:t>залу,</w:t>
      </w:r>
      <w:r w:rsidRPr="00353474">
        <w:rPr>
          <w:rFonts w:ascii="Arial" w:hAnsi="Arial" w:cs="Arial"/>
          <w:spacing w:val="-7"/>
          <w:sz w:val="20"/>
          <w:szCs w:val="20"/>
        </w:rPr>
        <w:t xml:space="preserve"> </w:t>
      </w:r>
      <w:r w:rsidRPr="00353474">
        <w:rPr>
          <w:rFonts w:ascii="Arial" w:hAnsi="Arial" w:cs="Arial"/>
          <w:sz w:val="20"/>
          <w:szCs w:val="20"/>
        </w:rPr>
        <w:t>а</w:t>
      </w:r>
      <w:r w:rsidRPr="00353474">
        <w:rPr>
          <w:rFonts w:ascii="Arial" w:hAnsi="Arial" w:cs="Arial"/>
          <w:spacing w:val="-7"/>
          <w:sz w:val="20"/>
          <w:szCs w:val="20"/>
        </w:rPr>
        <w:t xml:space="preserve"> </w:t>
      </w:r>
      <w:r w:rsidRPr="00353474">
        <w:rPr>
          <w:rFonts w:ascii="Arial" w:hAnsi="Arial" w:cs="Arial"/>
          <w:sz w:val="20"/>
          <w:szCs w:val="20"/>
        </w:rPr>
        <w:t>також</w:t>
      </w:r>
      <w:r w:rsidRPr="00353474">
        <w:rPr>
          <w:rFonts w:ascii="Arial" w:hAnsi="Arial" w:cs="Arial"/>
          <w:spacing w:val="-6"/>
          <w:sz w:val="20"/>
          <w:szCs w:val="20"/>
        </w:rPr>
        <w:t xml:space="preserve"> </w:t>
      </w:r>
      <w:r w:rsidRPr="00353474">
        <w:rPr>
          <w:rFonts w:ascii="Arial" w:hAnsi="Arial" w:cs="Arial"/>
          <w:sz w:val="20"/>
          <w:szCs w:val="20"/>
        </w:rPr>
        <w:t>в</w:t>
      </w:r>
      <w:r w:rsidRPr="00353474">
        <w:rPr>
          <w:rFonts w:ascii="Arial" w:hAnsi="Arial" w:cs="Arial"/>
          <w:spacing w:val="-11"/>
          <w:sz w:val="20"/>
          <w:szCs w:val="20"/>
        </w:rPr>
        <w:t xml:space="preserve"> </w:t>
      </w:r>
      <w:r w:rsidRPr="00353474">
        <w:rPr>
          <w:rFonts w:ascii="Arial" w:hAnsi="Arial" w:cs="Arial"/>
          <w:sz w:val="20"/>
          <w:szCs w:val="20"/>
        </w:rPr>
        <w:t>інших</w:t>
      </w:r>
      <w:r w:rsidRPr="00353474">
        <w:rPr>
          <w:rFonts w:ascii="Arial" w:hAnsi="Arial" w:cs="Arial"/>
          <w:spacing w:val="-9"/>
          <w:sz w:val="20"/>
          <w:szCs w:val="20"/>
        </w:rPr>
        <w:t xml:space="preserve"> </w:t>
      </w:r>
      <w:r w:rsidRPr="00353474">
        <w:rPr>
          <w:rFonts w:ascii="Arial" w:hAnsi="Arial" w:cs="Arial"/>
          <w:sz w:val="20"/>
          <w:szCs w:val="20"/>
        </w:rPr>
        <w:t>випадках, коли світлові прорізи опиняються в торцях поля для гри;</w:t>
      </w:r>
    </w:p>
    <w:p w14:paraId="5EE8B79F" w14:textId="77777777" w:rsidR="00A76B49" w:rsidRPr="00353474" w:rsidRDefault="002455BA" w:rsidP="00353474">
      <w:pPr>
        <w:pStyle w:val="a5"/>
        <w:numPr>
          <w:ilvl w:val="0"/>
          <w:numId w:val="16"/>
        </w:numPr>
        <w:tabs>
          <w:tab w:val="left" w:pos="993"/>
        </w:tabs>
        <w:spacing w:line="288" w:lineRule="auto"/>
        <w:ind w:left="0" w:firstLine="709"/>
        <w:rPr>
          <w:rFonts w:ascii="Arial" w:hAnsi="Arial" w:cs="Arial"/>
          <w:sz w:val="20"/>
          <w:szCs w:val="20"/>
        </w:rPr>
      </w:pPr>
      <w:r w:rsidRPr="00353474">
        <w:rPr>
          <w:rFonts w:ascii="Arial" w:hAnsi="Arial" w:cs="Arial"/>
          <w:sz w:val="20"/>
          <w:szCs w:val="20"/>
        </w:rPr>
        <w:t>світлові прорізи розміщуються навпроти стаціонарної трибуни для глядачів або навпроти пристроїв для стрибків у воду.</w:t>
      </w:r>
    </w:p>
    <w:p w14:paraId="20D938A3" w14:textId="77777777" w:rsidR="00A76B49" w:rsidRPr="00353474" w:rsidRDefault="002455BA" w:rsidP="00353474">
      <w:pPr>
        <w:pStyle w:val="a3"/>
        <w:spacing w:line="288" w:lineRule="auto"/>
        <w:ind w:firstLine="709"/>
        <w:jc w:val="both"/>
        <w:rPr>
          <w:rFonts w:ascii="Arial" w:hAnsi="Arial" w:cs="Arial"/>
          <w:sz w:val="20"/>
          <w:szCs w:val="20"/>
        </w:rPr>
      </w:pPr>
      <w:r w:rsidRPr="00353474">
        <w:rPr>
          <w:rFonts w:ascii="Arial" w:hAnsi="Arial" w:cs="Arial"/>
          <w:sz w:val="20"/>
          <w:szCs w:val="20"/>
        </w:rPr>
        <w:t>Орієнтація світлових прорізів приміщень і залів ванн для фізкультурно-оздоровчих занять, а також для навчання плаванню, не регламентується.</w:t>
      </w:r>
    </w:p>
    <w:p w14:paraId="485E91F1" w14:textId="7E424B79" w:rsidR="00A76B49" w:rsidRPr="00353474" w:rsidRDefault="002455BA" w:rsidP="00353474">
      <w:pPr>
        <w:pStyle w:val="a5"/>
        <w:numPr>
          <w:ilvl w:val="1"/>
          <w:numId w:val="36"/>
        </w:numPr>
        <w:tabs>
          <w:tab w:val="left" w:pos="1388"/>
        </w:tabs>
        <w:spacing w:line="288" w:lineRule="auto"/>
        <w:ind w:left="0" w:firstLine="709"/>
        <w:rPr>
          <w:rFonts w:ascii="Arial" w:hAnsi="Arial" w:cs="Arial"/>
          <w:sz w:val="20"/>
          <w:szCs w:val="20"/>
        </w:rPr>
      </w:pPr>
      <w:r w:rsidRPr="00353474">
        <w:rPr>
          <w:rFonts w:ascii="Arial" w:hAnsi="Arial" w:cs="Arial"/>
          <w:sz w:val="20"/>
          <w:szCs w:val="20"/>
        </w:rPr>
        <w:t>Рівномірність бічного освітлення не нормується, а в разі верхнього освітлення залів для спортивних ігор</w:t>
      </w:r>
      <w:r w:rsidRPr="00353474">
        <w:rPr>
          <w:rFonts w:ascii="Arial" w:hAnsi="Arial" w:cs="Arial"/>
          <w:spacing w:val="-2"/>
          <w:sz w:val="20"/>
          <w:szCs w:val="20"/>
        </w:rPr>
        <w:t xml:space="preserve"> </w:t>
      </w:r>
      <w:r w:rsidRPr="00353474">
        <w:rPr>
          <w:rFonts w:ascii="Arial" w:hAnsi="Arial" w:cs="Arial"/>
          <w:sz w:val="20"/>
          <w:szCs w:val="20"/>
        </w:rPr>
        <w:t>і легкої атлетики рівномірність природного освітлення</w:t>
      </w:r>
      <w:r w:rsidRPr="00353474">
        <w:rPr>
          <w:rFonts w:ascii="Arial" w:hAnsi="Arial" w:cs="Arial"/>
          <w:spacing w:val="-1"/>
          <w:sz w:val="20"/>
          <w:szCs w:val="20"/>
        </w:rPr>
        <w:t xml:space="preserve"> </w:t>
      </w:r>
      <w:r w:rsidRPr="00353474">
        <w:rPr>
          <w:rFonts w:ascii="Arial" w:hAnsi="Arial" w:cs="Arial"/>
          <w:sz w:val="20"/>
          <w:szCs w:val="20"/>
        </w:rPr>
        <w:t>повинна прийматися</w:t>
      </w:r>
      <w:r w:rsidR="00353474">
        <w:rPr>
          <w:rFonts w:ascii="Arial" w:hAnsi="Arial" w:cs="Arial"/>
          <w:sz w:val="20"/>
          <w:szCs w:val="20"/>
        </w:rPr>
        <w:t xml:space="preserve"> </w:t>
      </w:r>
      <w:r w:rsidRPr="00353474">
        <w:rPr>
          <w:rFonts w:ascii="Arial" w:hAnsi="Arial" w:cs="Arial"/>
          <w:sz w:val="20"/>
          <w:szCs w:val="20"/>
        </w:rPr>
        <w:t xml:space="preserve">не </w:t>
      </w:r>
      <w:r w:rsidR="00323F55">
        <w:rPr>
          <w:rFonts w:ascii="Arial" w:hAnsi="Arial" w:cs="Arial"/>
          <w:sz w:val="20"/>
          <w:szCs w:val="20"/>
        </w:rPr>
        <w:t xml:space="preserve">      </w:t>
      </w:r>
      <w:r w:rsidRPr="00353474">
        <w:rPr>
          <w:rFonts w:ascii="Arial" w:hAnsi="Arial" w:cs="Arial"/>
          <w:sz w:val="20"/>
          <w:szCs w:val="20"/>
        </w:rPr>
        <w:t xml:space="preserve">менше </w:t>
      </w:r>
      <w:r w:rsidRPr="00353474">
        <w:rPr>
          <w:rFonts w:ascii="Arial" w:hAnsi="Arial" w:cs="Arial"/>
          <w:spacing w:val="-4"/>
          <w:sz w:val="20"/>
          <w:szCs w:val="20"/>
        </w:rPr>
        <w:t>0,3.</w:t>
      </w:r>
    </w:p>
    <w:p w14:paraId="6F11A463" w14:textId="77777777" w:rsidR="00A76B49" w:rsidRPr="00353474" w:rsidRDefault="002455BA" w:rsidP="00353474">
      <w:pPr>
        <w:pStyle w:val="a5"/>
        <w:numPr>
          <w:ilvl w:val="1"/>
          <w:numId w:val="36"/>
        </w:numPr>
        <w:tabs>
          <w:tab w:val="left" w:pos="1414"/>
        </w:tabs>
        <w:spacing w:line="288" w:lineRule="auto"/>
        <w:ind w:left="0" w:firstLine="709"/>
        <w:rPr>
          <w:rFonts w:ascii="Arial" w:hAnsi="Arial" w:cs="Arial"/>
          <w:sz w:val="20"/>
          <w:szCs w:val="20"/>
        </w:rPr>
      </w:pPr>
      <w:r w:rsidRPr="00353474">
        <w:rPr>
          <w:rFonts w:ascii="Arial" w:hAnsi="Arial" w:cs="Arial"/>
          <w:sz w:val="20"/>
          <w:szCs w:val="20"/>
        </w:rPr>
        <w:t>Розрахункова площа світлових прорізів у спортивних залах, залах критих ковзанок із штучним</w:t>
      </w:r>
      <w:r w:rsidRPr="00353474">
        <w:rPr>
          <w:rFonts w:ascii="Arial" w:hAnsi="Arial" w:cs="Arial"/>
          <w:spacing w:val="-14"/>
          <w:sz w:val="20"/>
          <w:szCs w:val="20"/>
        </w:rPr>
        <w:t xml:space="preserve"> </w:t>
      </w:r>
      <w:r w:rsidRPr="00353474">
        <w:rPr>
          <w:rFonts w:ascii="Arial" w:hAnsi="Arial" w:cs="Arial"/>
          <w:sz w:val="20"/>
          <w:szCs w:val="20"/>
        </w:rPr>
        <w:t>льодом,</w:t>
      </w:r>
      <w:r w:rsidRPr="00353474">
        <w:rPr>
          <w:rFonts w:ascii="Arial" w:hAnsi="Arial" w:cs="Arial"/>
          <w:spacing w:val="-14"/>
          <w:sz w:val="20"/>
          <w:szCs w:val="20"/>
        </w:rPr>
        <w:t xml:space="preserve"> </w:t>
      </w:r>
      <w:r w:rsidRPr="00353474">
        <w:rPr>
          <w:rFonts w:ascii="Arial" w:hAnsi="Arial" w:cs="Arial"/>
          <w:sz w:val="20"/>
          <w:szCs w:val="20"/>
        </w:rPr>
        <w:t>залів</w:t>
      </w:r>
      <w:r w:rsidRPr="00353474">
        <w:rPr>
          <w:rFonts w:ascii="Arial" w:hAnsi="Arial" w:cs="Arial"/>
          <w:spacing w:val="-14"/>
          <w:sz w:val="20"/>
          <w:szCs w:val="20"/>
        </w:rPr>
        <w:t xml:space="preserve"> </w:t>
      </w:r>
      <w:r w:rsidRPr="00353474">
        <w:rPr>
          <w:rFonts w:ascii="Arial" w:hAnsi="Arial" w:cs="Arial"/>
          <w:sz w:val="20"/>
          <w:szCs w:val="20"/>
        </w:rPr>
        <w:t>для</w:t>
      </w:r>
      <w:r w:rsidRPr="00353474">
        <w:rPr>
          <w:rFonts w:ascii="Arial" w:hAnsi="Arial" w:cs="Arial"/>
          <w:spacing w:val="-13"/>
          <w:sz w:val="20"/>
          <w:szCs w:val="20"/>
        </w:rPr>
        <w:t xml:space="preserve"> </w:t>
      </w:r>
      <w:r w:rsidRPr="00353474">
        <w:rPr>
          <w:rFonts w:ascii="Arial" w:hAnsi="Arial" w:cs="Arial"/>
          <w:sz w:val="20"/>
          <w:szCs w:val="20"/>
        </w:rPr>
        <w:t>підготовчих</w:t>
      </w:r>
      <w:r w:rsidRPr="00353474">
        <w:rPr>
          <w:rFonts w:ascii="Arial" w:hAnsi="Arial" w:cs="Arial"/>
          <w:spacing w:val="-14"/>
          <w:sz w:val="20"/>
          <w:szCs w:val="20"/>
        </w:rPr>
        <w:t xml:space="preserve"> </w:t>
      </w:r>
      <w:r w:rsidRPr="00353474">
        <w:rPr>
          <w:rFonts w:ascii="Arial" w:hAnsi="Arial" w:cs="Arial"/>
          <w:sz w:val="20"/>
          <w:szCs w:val="20"/>
        </w:rPr>
        <w:t>занять</w:t>
      </w:r>
      <w:r w:rsidRPr="00353474">
        <w:rPr>
          <w:rFonts w:ascii="Arial" w:hAnsi="Arial" w:cs="Arial"/>
          <w:spacing w:val="-14"/>
          <w:sz w:val="20"/>
          <w:szCs w:val="20"/>
        </w:rPr>
        <w:t xml:space="preserve"> </w:t>
      </w:r>
      <w:r w:rsidRPr="00353474">
        <w:rPr>
          <w:rFonts w:ascii="Arial" w:hAnsi="Arial" w:cs="Arial"/>
          <w:sz w:val="20"/>
          <w:szCs w:val="20"/>
        </w:rPr>
        <w:t>і</w:t>
      </w:r>
      <w:r w:rsidRPr="00353474">
        <w:rPr>
          <w:rFonts w:ascii="Arial" w:hAnsi="Arial" w:cs="Arial"/>
          <w:spacing w:val="-14"/>
          <w:sz w:val="20"/>
          <w:szCs w:val="20"/>
        </w:rPr>
        <w:t xml:space="preserve"> </w:t>
      </w:r>
      <w:r w:rsidRPr="00353474">
        <w:rPr>
          <w:rFonts w:ascii="Arial" w:hAnsi="Arial" w:cs="Arial"/>
          <w:sz w:val="20"/>
          <w:szCs w:val="20"/>
        </w:rPr>
        <w:t>залів</w:t>
      </w:r>
      <w:r w:rsidRPr="00353474">
        <w:rPr>
          <w:rFonts w:ascii="Arial" w:hAnsi="Arial" w:cs="Arial"/>
          <w:spacing w:val="-13"/>
          <w:sz w:val="20"/>
          <w:szCs w:val="20"/>
        </w:rPr>
        <w:t xml:space="preserve"> </w:t>
      </w:r>
      <w:r w:rsidRPr="00353474">
        <w:rPr>
          <w:rFonts w:ascii="Arial" w:hAnsi="Arial" w:cs="Arial"/>
          <w:sz w:val="20"/>
          <w:szCs w:val="20"/>
        </w:rPr>
        <w:t>ванн</w:t>
      </w:r>
      <w:r w:rsidRPr="00353474">
        <w:rPr>
          <w:rFonts w:ascii="Arial" w:hAnsi="Arial" w:cs="Arial"/>
          <w:spacing w:val="-14"/>
          <w:sz w:val="20"/>
          <w:szCs w:val="20"/>
        </w:rPr>
        <w:t xml:space="preserve"> </w:t>
      </w:r>
      <w:r w:rsidRPr="00353474">
        <w:rPr>
          <w:rFonts w:ascii="Arial" w:hAnsi="Arial" w:cs="Arial"/>
          <w:sz w:val="20"/>
          <w:szCs w:val="20"/>
        </w:rPr>
        <w:t>басейнів</w:t>
      </w:r>
      <w:r w:rsidRPr="00353474">
        <w:rPr>
          <w:rFonts w:ascii="Arial" w:hAnsi="Arial" w:cs="Arial"/>
          <w:spacing w:val="-14"/>
          <w:sz w:val="20"/>
          <w:szCs w:val="20"/>
        </w:rPr>
        <w:t xml:space="preserve"> </w:t>
      </w:r>
      <w:r w:rsidRPr="00353474">
        <w:rPr>
          <w:rFonts w:ascii="Arial" w:hAnsi="Arial" w:cs="Arial"/>
          <w:sz w:val="20"/>
          <w:szCs w:val="20"/>
        </w:rPr>
        <w:t>(у</w:t>
      </w:r>
      <w:r w:rsidRPr="00353474">
        <w:rPr>
          <w:rFonts w:ascii="Arial" w:hAnsi="Arial" w:cs="Arial"/>
          <w:spacing w:val="-14"/>
          <w:sz w:val="20"/>
          <w:szCs w:val="20"/>
        </w:rPr>
        <w:t xml:space="preserve"> </w:t>
      </w:r>
      <w:r w:rsidRPr="00353474">
        <w:rPr>
          <w:rFonts w:ascii="Arial" w:hAnsi="Arial" w:cs="Arial"/>
          <w:sz w:val="20"/>
          <w:szCs w:val="20"/>
        </w:rPr>
        <w:t>тому</w:t>
      </w:r>
      <w:r w:rsidRPr="00353474">
        <w:rPr>
          <w:rFonts w:ascii="Arial" w:hAnsi="Arial" w:cs="Arial"/>
          <w:spacing w:val="-13"/>
          <w:sz w:val="20"/>
          <w:szCs w:val="20"/>
        </w:rPr>
        <w:t xml:space="preserve"> </w:t>
      </w:r>
      <w:r w:rsidRPr="00353474">
        <w:rPr>
          <w:rFonts w:ascii="Arial" w:hAnsi="Arial" w:cs="Arial"/>
          <w:sz w:val="20"/>
          <w:szCs w:val="20"/>
        </w:rPr>
        <w:t>числі</w:t>
      </w:r>
      <w:r w:rsidRPr="00353474">
        <w:rPr>
          <w:rFonts w:ascii="Arial" w:hAnsi="Arial" w:cs="Arial"/>
          <w:spacing w:val="-14"/>
          <w:sz w:val="20"/>
          <w:szCs w:val="20"/>
        </w:rPr>
        <w:t xml:space="preserve"> </w:t>
      </w:r>
      <w:r w:rsidRPr="00353474">
        <w:rPr>
          <w:rFonts w:ascii="Arial" w:hAnsi="Arial" w:cs="Arial"/>
          <w:sz w:val="20"/>
          <w:szCs w:val="20"/>
        </w:rPr>
        <w:t>веслувальних),</w:t>
      </w:r>
      <w:r w:rsidRPr="00353474">
        <w:rPr>
          <w:rFonts w:ascii="Arial" w:hAnsi="Arial" w:cs="Arial"/>
          <w:spacing w:val="-14"/>
          <w:sz w:val="20"/>
          <w:szCs w:val="20"/>
        </w:rPr>
        <w:t xml:space="preserve"> </w:t>
      </w:r>
      <w:r w:rsidRPr="00353474">
        <w:rPr>
          <w:rFonts w:ascii="Arial" w:hAnsi="Arial" w:cs="Arial"/>
          <w:sz w:val="20"/>
          <w:szCs w:val="20"/>
        </w:rPr>
        <w:t>а</w:t>
      </w:r>
      <w:r w:rsidRPr="00353474">
        <w:rPr>
          <w:rFonts w:ascii="Arial" w:hAnsi="Arial" w:cs="Arial"/>
          <w:spacing w:val="-14"/>
          <w:sz w:val="20"/>
          <w:szCs w:val="20"/>
        </w:rPr>
        <w:t xml:space="preserve"> </w:t>
      </w:r>
      <w:r w:rsidRPr="00353474">
        <w:rPr>
          <w:rFonts w:ascii="Arial" w:hAnsi="Arial" w:cs="Arial"/>
          <w:sz w:val="20"/>
          <w:szCs w:val="20"/>
        </w:rPr>
        <w:t xml:space="preserve">також хореографічних класів визначається, як добуток площі підлоги приміщення на коефіцієнт </w:t>
      </w:r>
      <w:r w:rsidRPr="00353474">
        <w:rPr>
          <w:rFonts w:ascii="Arial" w:hAnsi="Arial" w:cs="Arial"/>
          <w:i/>
          <w:sz w:val="20"/>
          <w:szCs w:val="20"/>
        </w:rPr>
        <w:t>N</w:t>
      </w:r>
      <w:r w:rsidRPr="00353474">
        <w:rPr>
          <w:rFonts w:ascii="Arial" w:hAnsi="Arial" w:cs="Arial"/>
          <w:sz w:val="20"/>
          <w:szCs w:val="20"/>
        </w:rPr>
        <w:t>, який приймається за таблицею 15.</w:t>
      </w:r>
    </w:p>
    <w:p w14:paraId="12DC6201" w14:textId="77777777" w:rsidR="00A76B49" w:rsidRPr="00353474" w:rsidRDefault="00A76B49" w:rsidP="00353474">
      <w:pPr>
        <w:pStyle w:val="a3"/>
        <w:spacing w:line="288" w:lineRule="auto"/>
        <w:ind w:firstLine="709"/>
        <w:jc w:val="both"/>
        <w:rPr>
          <w:rFonts w:ascii="Arial" w:hAnsi="Arial" w:cs="Arial"/>
          <w:sz w:val="20"/>
          <w:szCs w:val="20"/>
        </w:rPr>
      </w:pPr>
    </w:p>
    <w:p w14:paraId="2BA8738A" w14:textId="77777777" w:rsidR="00A76B49" w:rsidRPr="00323F55" w:rsidRDefault="002455BA" w:rsidP="00126496">
      <w:pPr>
        <w:pStyle w:val="4"/>
        <w:spacing w:after="60"/>
        <w:ind w:left="0" w:firstLine="709"/>
        <w:rPr>
          <w:rFonts w:ascii="Arial" w:hAnsi="Arial" w:cs="Arial"/>
          <w:sz w:val="20"/>
          <w:szCs w:val="20"/>
        </w:rPr>
      </w:pPr>
      <w:r w:rsidRPr="00323F55">
        <w:rPr>
          <w:rFonts w:ascii="Arial" w:hAnsi="Arial" w:cs="Arial"/>
          <w:sz w:val="20"/>
          <w:szCs w:val="20"/>
        </w:rPr>
        <w:t>Таблиця</w:t>
      </w:r>
      <w:r w:rsidRPr="00323F55">
        <w:rPr>
          <w:rFonts w:ascii="Arial" w:hAnsi="Arial" w:cs="Arial"/>
          <w:spacing w:val="-5"/>
          <w:sz w:val="20"/>
          <w:szCs w:val="20"/>
        </w:rPr>
        <w:t xml:space="preserve"> 15</w:t>
      </w:r>
    </w:p>
    <w:tbl>
      <w:tblPr>
        <w:tblStyle w:val="TableNormal"/>
        <w:tblW w:w="9659" w:type="dxa"/>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298"/>
        <w:gridCol w:w="1260"/>
        <w:gridCol w:w="1361"/>
        <w:gridCol w:w="1279"/>
        <w:gridCol w:w="1461"/>
      </w:tblGrid>
      <w:tr w:rsidR="00A76B49" w14:paraId="7F55E49E" w14:textId="77777777" w:rsidTr="00126496">
        <w:trPr>
          <w:trHeight w:val="325"/>
        </w:trPr>
        <w:tc>
          <w:tcPr>
            <w:tcW w:w="4298" w:type="dxa"/>
            <w:vMerge w:val="restart"/>
            <w:tcBorders>
              <w:left w:val="single" w:sz="4" w:space="0" w:color="000000"/>
            </w:tcBorders>
          </w:tcPr>
          <w:p w14:paraId="7865514B" w14:textId="77777777" w:rsidR="00A76B49" w:rsidRDefault="00A76B49">
            <w:pPr>
              <w:pStyle w:val="TableParagraph"/>
              <w:spacing w:before="179"/>
              <w:rPr>
                <w:rFonts w:ascii="Times New Roman"/>
                <w:b/>
                <w:sz w:val="16"/>
              </w:rPr>
            </w:pPr>
          </w:p>
          <w:p w14:paraId="61EC941E" w14:textId="77777777" w:rsidR="00A76B49" w:rsidRDefault="002455BA">
            <w:pPr>
              <w:pStyle w:val="TableParagraph"/>
              <w:ind w:left="14"/>
              <w:jc w:val="center"/>
              <w:rPr>
                <w:rFonts w:ascii="Arial" w:hAnsi="Arial"/>
                <w:b/>
                <w:sz w:val="16"/>
              </w:rPr>
            </w:pPr>
            <w:r>
              <w:rPr>
                <w:rFonts w:ascii="Arial" w:hAnsi="Arial"/>
                <w:b/>
                <w:spacing w:val="-2"/>
                <w:sz w:val="16"/>
              </w:rPr>
              <w:t>Приміщення</w:t>
            </w:r>
          </w:p>
        </w:tc>
        <w:tc>
          <w:tcPr>
            <w:tcW w:w="5361" w:type="dxa"/>
            <w:gridSpan w:val="4"/>
          </w:tcPr>
          <w:p w14:paraId="4BFB3610" w14:textId="77777777" w:rsidR="00A76B49" w:rsidRDefault="002455BA">
            <w:pPr>
              <w:pStyle w:val="TableParagraph"/>
              <w:spacing w:line="201" w:lineRule="exact"/>
              <w:ind w:left="10"/>
              <w:jc w:val="center"/>
              <w:rPr>
                <w:rFonts w:ascii="Arial" w:hAnsi="Arial"/>
                <w:b/>
                <w:position w:val="6"/>
                <w:sz w:val="12"/>
              </w:rPr>
            </w:pPr>
            <w:r>
              <w:rPr>
                <w:rFonts w:ascii="Arial" w:hAnsi="Arial"/>
                <w:b/>
                <w:sz w:val="18"/>
              </w:rPr>
              <w:t>Коефіцієнт</w:t>
            </w:r>
            <w:r>
              <w:rPr>
                <w:rFonts w:ascii="Arial" w:hAnsi="Arial"/>
                <w:b/>
                <w:spacing w:val="-7"/>
                <w:sz w:val="18"/>
              </w:rPr>
              <w:t xml:space="preserve"> </w:t>
            </w:r>
            <w:r>
              <w:rPr>
                <w:rFonts w:ascii="Arial" w:hAnsi="Arial"/>
                <w:b/>
                <w:i/>
                <w:spacing w:val="-5"/>
                <w:sz w:val="18"/>
              </w:rPr>
              <w:t>N</w:t>
            </w:r>
            <w:r>
              <w:rPr>
                <w:rFonts w:ascii="Arial" w:hAnsi="Arial"/>
                <w:b/>
                <w:spacing w:val="-5"/>
                <w:sz w:val="18"/>
              </w:rPr>
              <w:t>*</w:t>
            </w:r>
            <w:r>
              <w:rPr>
                <w:rFonts w:ascii="Arial" w:hAnsi="Arial"/>
                <w:b/>
                <w:spacing w:val="-5"/>
                <w:position w:val="6"/>
                <w:sz w:val="12"/>
              </w:rPr>
              <w:t>)</w:t>
            </w:r>
          </w:p>
        </w:tc>
      </w:tr>
      <w:tr w:rsidR="00A76B49" w14:paraId="28B11C3F" w14:textId="77777777" w:rsidTr="00126496">
        <w:trPr>
          <w:trHeight w:val="304"/>
        </w:trPr>
        <w:tc>
          <w:tcPr>
            <w:tcW w:w="4298" w:type="dxa"/>
            <w:vMerge/>
            <w:tcBorders>
              <w:top w:val="nil"/>
              <w:left w:val="single" w:sz="4" w:space="0" w:color="000000"/>
            </w:tcBorders>
          </w:tcPr>
          <w:p w14:paraId="1D307551" w14:textId="77777777" w:rsidR="00A76B49" w:rsidRDefault="00A76B49">
            <w:pPr>
              <w:rPr>
                <w:sz w:val="2"/>
                <w:szCs w:val="2"/>
              </w:rPr>
            </w:pPr>
          </w:p>
        </w:tc>
        <w:tc>
          <w:tcPr>
            <w:tcW w:w="2621" w:type="dxa"/>
            <w:gridSpan w:val="2"/>
          </w:tcPr>
          <w:p w14:paraId="671157E6" w14:textId="77777777" w:rsidR="00A76B49" w:rsidRDefault="002455BA">
            <w:pPr>
              <w:pStyle w:val="TableParagraph"/>
              <w:spacing w:line="180" w:lineRule="exact"/>
              <w:ind w:left="441"/>
              <w:rPr>
                <w:rFonts w:ascii="Arial" w:hAnsi="Arial"/>
                <w:b/>
                <w:sz w:val="16"/>
              </w:rPr>
            </w:pPr>
            <w:r>
              <w:rPr>
                <w:rFonts w:ascii="Arial" w:hAnsi="Arial"/>
                <w:b/>
                <w:sz w:val="16"/>
              </w:rPr>
              <w:t>за</w:t>
            </w:r>
            <w:r>
              <w:rPr>
                <w:rFonts w:ascii="Arial" w:hAnsi="Arial"/>
                <w:b/>
                <w:spacing w:val="-5"/>
                <w:sz w:val="16"/>
              </w:rPr>
              <w:t xml:space="preserve"> </w:t>
            </w:r>
            <w:r>
              <w:rPr>
                <w:rFonts w:ascii="Arial" w:hAnsi="Arial"/>
                <w:b/>
                <w:sz w:val="16"/>
              </w:rPr>
              <w:t>бічного</w:t>
            </w:r>
            <w:r>
              <w:rPr>
                <w:rFonts w:ascii="Arial" w:hAnsi="Arial"/>
                <w:b/>
                <w:spacing w:val="-3"/>
                <w:sz w:val="16"/>
              </w:rPr>
              <w:t xml:space="preserve"> </w:t>
            </w:r>
            <w:r>
              <w:rPr>
                <w:rFonts w:ascii="Arial" w:hAnsi="Arial"/>
                <w:b/>
                <w:spacing w:val="-2"/>
                <w:sz w:val="16"/>
              </w:rPr>
              <w:t>освітлення</w:t>
            </w:r>
          </w:p>
        </w:tc>
        <w:tc>
          <w:tcPr>
            <w:tcW w:w="2740" w:type="dxa"/>
            <w:gridSpan w:val="2"/>
          </w:tcPr>
          <w:p w14:paraId="1F660A98" w14:textId="77777777" w:rsidR="00A76B49" w:rsidRDefault="002455BA">
            <w:pPr>
              <w:pStyle w:val="TableParagraph"/>
              <w:spacing w:line="180" w:lineRule="exact"/>
              <w:ind w:left="383"/>
              <w:rPr>
                <w:rFonts w:ascii="Arial" w:hAnsi="Arial"/>
                <w:b/>
                <w:sz w:val="16"/>
              </w:rPr>
            </w:pPr>
            <w:r>
              <w:rPr>
                <w:rFonts w:ascii="Arial" w:hAnsi="Arial"/>
                <w:b/>
                <w:sz w:val="16"/>
              </w:rPr>
              <w:t>за</w:t>
            </w:r>
            <w:r>
              <w:rPr>
                <w:rFonts w:ascii="Arial" w:hAnsi="Arial"/>
                <w:b/>
                <w:spacing w:val="-4"/>
                <w:sz w:val="16"/>
              </w:rPr>
              <w:t xml:space="preserve"> </w:t>
            </w:r>
            <w:r>
              <w:rPr>
                <w:rFonts w:ascii="Arial" w:hAnsi="Arial"/>
                <w:b/>
                <w:sz w:val="16"/>
              </w:rPr>
              <w:t>верхнього</w:t>
            </w:r>
            <w:r>
              <w:rPr>
                <w:rFonts w:ascii="Arial" w:hAnsi="Arial"/>
                <w:b/>
                <w:spacing w:val="-5"/>
                <w:sz w:val="16"/>
              </w:rPr>
              <w:t xml:space="preserve"> </w:t>
            </w:r>
            <w:r>
              <w:rPr>
                <w:rFonts w:ascii="Arial" w:hAnsi="Arial"/>
                <w:b/>
                <w:spacing w:val="-2"/>
                <w:sz w:val="16"/>
              </w:rPr>
              <w:t>освітлення</w:t>
            </w:r>
          </w:p>
        </w:tc>
      </w:tr>
      <w:tr w:rsidR="00A76B49" w14:paraId="6A6FD492" w14:textId="77777777" w:rsidTr="00126496">
        <w:trPr>
          <w:trHeight w:val="486"/>
        </w:trPr>
        <w:tc>
          <w:tcPr>
            <w:tcW w:w="4298" w:type="dxa"/>
            <w:vMerge/>
            <w:tcBorders>
              <w:top w:val="nil"/>
              <w:left w:val="single" w:sz="4" w:space="0" w:color="000000"/>
            </w:tcBorders>
          </w:tcPr>
          <w:p w14:paraId="2D956B1D" w14:textId="77777777" w:rsidR="00A76B49" w:rsidRDefault="00A76B49">
            <w:pPr>
              <w:rPr>
                <w:sz w:val="2"/>
                <w:szCs w:val="2"/>
              </w:rPr>
            </w:pPr>
          </w:p>
        </w:tc>
        <w:tc>
          <w:tcPr>
            <w:tcW w:w="1260" w:type="dxa"/>
          </w:tcPr>
          <w:p w14:paraId="583B0349" w14:textId="77777777" w:rsidR="00A76B49" w:rsidRDefault="002455BA">
            <w:pPr>
              <w:pStyle w:val="TableParagraph"/>
              <w:ind w:left="122" w:firstLine="285"/>
              <w:rPr>
                <w:rFonts w:ascii="Arial" w:hAnsi="Arial"/>
                <w:b/>
                <w:sz w:val="16"/>
              </w:rPr>
            </w:pPr>
            <w:r>
              <w:rPr>
                <w:rFonts w:ascii="Arial" w:hAnsi="Arial"/>
                <w:b/>
                <w:spacing w:val="-2"/>
                <w:sz w:val="16"/>
              </w:rPr>
              <w:t>одно-стороннього</w:t>
            </w:r>
          </w:p>
        </w:tc>
        <w:tc>
          <w:tcPr>
            <w:tcW w:w="1361" w:type="dxa"/>
          </w:tcPr>
          <w:p w14:paraId="6AF9F9DC" w14:textId="77777777" w:rsidR="00A76B49" w:rsidRDefault="002455BA">
            <w:pPr>
              <w:pStyle w:val="TableParagraph"/>
              <w:ind w:left="172" w:firstLine="331"/>
              <w:rPr>
                <w:rFonts w:ascii="Arial" w:hAnsi="Arial"/>
                <w:b/>
                <w:sz w:val="16"/>
              </w:rPr>
            </w:pPr>
            <w:r>
              <w:rPr>
                <w:rFonts w:ascii="Arial" w:hAnsi="Arial"/>
                <w:b/>
                <w:spacing w:val="-4"/>
                <w:sz w:val="16"/>
              </w:rPr>
              <w:t>дво-</w:t>
            </w:r>
            <w:r>
              <w:rPr>
                <w:rFonts w:ascii="Arial" w:hAnsi="Arial"/>
                <w:b/>
                <w:spacing w:val="-2"/>
                <w:sz w:val="16"/>
              </w:rPr>
              <w:t>стороннього</w:t>
            </w:r>
          </w:p>
        </w:tc>
        <w:tc>
          <w:tcPr>
            <w:tcW w:w="1279" w:type="dxa"/>
          </w:tcPr>
          <w:p w14:paraId="12F34DCF" w14:textId="77777777" w:rsidR="00A76B49" w:rsidRDefault="002455BA">
            <w:pPr>
              <w:pStyle w:val="TableParagraph"/>
              <w:ind w:left="235" w:firstLine="4"/>
              <w:rPr>
                <w:rFonts w:ascii="Arial" w:hAnsi="Arial"/>
                <w:b/>
                <w:sz w:val="16"/>
              </w:rPr>
            </w:pPr>
            <w:r>
              <w:rPr>
                <w:rFonts w:ascii="Arial" w:hAnsi="Arial"/>
                <w:b/>
                <w:spacing w:val="-2"/>
                <w:sz w:val="16"/>
              </w:rPr>
              <w:t>зенітними ліхтарями</w:t>
            </w:r>
          </w:p>
        </w:tc>
        <w:tc>
          <w:tcPr>
            <w:tcW w:w="1461" w:type="dxa"/>
          </w:tcPr>
          <w:p w14:paraId="1AFCAC6F" w14:textId="77777777" w:rsidR="00A76B49" w:rsidRDefault="002455BA">
            <w:pPr>
              <w:pStyle w:val="TableParagraph"/>
              <w:ind w:left="408" w:right="92" w:hanging="298"/>
              <w:rPr>
                <w:rFonts w:ascii="Arial" w:hAnsi="Arial"/>
                <w:b/>
                <w:sz w:val="16"/>
              </w:rPr>
            </w:pPr>
            <w:r>
              <w:rPr>
                <w:rFonts w:ascii="Arial" w:hAnsi="Arial"/>
                <w:b/>
                <w:sz w:val="16"/>
              </w:rPr>
              <w:t>іншими</w:t>
            </w:r>
            <w:r>
              <w:rPr>
                <w:rFonts w:ascii="Arial" w:hAnsi="Arial"/>
                <w:b/>
                <w:spacing w:val="-12"/>
                <w:sz w:val="16"/>
              </w:rPr>
              <w:t xml:space="preserve"> </w:t>
            </w:r>
            <w:r>
              <w:rPr>
                <w:rFonts w:ascii="Arial" w:hAnsi="Arial"/>
                <w:b/>
                <w:sz w:val="16"/>
              </w:rPr>
              <w:t xml:space="preserve">видами </w:t>
            </w:r>
            <w:r>
              <w:rPr>
                <w:rFonts w:ascii="Arial" w:hAnsi="Arial"/>
                <w:b/>
                <w:spacing w:val="-2"/>
                <w:sz w:val="16"/>
              </w:rPr>
              <w:t>ліхтарів</w:t>
            </w:r>
          </w:p>
        </w:tc>
      </w:tr>
      <w:tr w:rsidR="00A76B49" w14:paraId="7EFC44DE" w14:textId="77777777" w:rsidTr="00126496">
        <w:trPr>
          <w:trHeight w:val="304"/>
        </w:trPr>
        <w:tc>
          <w:tcPr>
            <w:tcW w:w="4298" w:type="dxa"/>
            <w:tcBorders>
              <w:left w:val="single" w:sz="4" w:space="0" w:color="000000"/>
            </w:tcBorders>
          </w:tcPr>
          <w:p w14:paraId="5F3AD25C" w14:textId="77777777" w:rsidR="00A76B49" w:rsidRDefault="002455BA">
            <w:pPr>
              <w:pStyle w:val="TableParagraph"/>
              <w:spacing w:line="178" w:lineRule="exact"/>
              <w:ind w:left="14" w:right="1"/>
              <w:jc w:val="center"/>
              <w:rPr>
                <w:rFonts w:ascii="Arial"/>
                <w:b/>
                <w:sz w:val="16"/>
              </w:rPr>
            </w:pPr>
            <w:r>
              <w:rPr>
                <w:rFonts w:ascii="Arial"/>
                <w:b/>
                <w:spacing w:val="-10"/>
                <w:sz w:val="16"/>
              </w:rPr>
              <w:t>1</w:t>
            </w:r>
          </w:p>
        </w:tc>
        <w:tc>
          <w:tcPr>
            <w:tcW w:w="1260" w:type="dxa"/>
          </w:tcPr>
          <w:p w14:paraId="6EA4EDC8" w14:textId="77777777" w:rsidR="00A76B49" w:rsidRDefault="002455BA">
            <w:pPr>
              <w:pStyle w:val="TableParagraph"/>
              <w:spacing w:line="178" w:lineRule="exact"/>
              <w:ind w:left="18" w:right="3"/>
              <w:jc w:val="center"/>
              <w:rPr>
                <w:rFonts w:ascii="Arial"/>
                <w:b/>
                <w:sz w:val="16"/>
              </w:rPr>
            </w:pPr>
            <w:r>
              <w:rPr>
                <w:rFonts w:ascii="Arial"/>
                <w:b/>
                <w:spacing w:val="-10"/>
                <w:sz w:val="16"/>
              </w:rPr>
              <w:t>2</w:t>
            </w:r>
          </w:p>
        </w:tc>
        <w:tc>
          <w:tcPr>
            <w:tcW w:w="1361" w:type="dxa"/>
          </w:tcPr>
          <w:p w14:paraId="4843141B" w14:textId="77777777" w:rsidR="00A76B49" w:rsidRDefault="002455BA">
            <w:pPr>
              <w:pStyle w:val="TableParagraph"/>
              <w:spacing w:line="178" w:lineRule="exact"/>
              <w:ind w:left="20" w:right="5"/>
              <w:jc w:val="center"/>
              <w:rPr>
                <w:rFonts w:ascii="Arial"/>
                <w:b/>
                <w:sz w:val="16"/>
              </w:rPr>
            </w:pPr>
            <w:r>
              <w:rPr>
                <w:rFonts w:ascii="Arial"/>
                <w:b/>
                <w:spacing w:val="-10"/>
                <w:sz w:val="16"/>
              </w:rPr>
              <w:t>3</w:t>
            </w:r>
          </w:p>
        </w:tc>
        <w:tc>
          <w:tcPr>
            <w:tcW w:w="1279" w:type="dxa"/>
          </w:tcPr>
          <w:p w14:paraId="506732CA" w14:textId="77777777" w:rsidR="00A76B49" w:rsidRDefault="002455BA">
            <w:pPr>
              <w:pStyle w:val="TableParagraph"/>
              <w:spacing w:line="178" w:lineRule="exact"/>
              <w:ind w:left="17" w:right="2"/>
              <w:jc w:val="center"/>
              <w:rPr>
                <w:rFonts w:ascii="Arial"/>
                <w:b/>
                <w:sz w:val="16"/>
              </w:rPr>
            </w:pPr>
            <w:r>
              <w:rPr>
                <w:rFonts w:ascii="Arial"/>
                <w:b/>
                <w:spacing w:val="-10"/>
                <w:sz w:val="16"/>
              </w:rPr>
              <w:t>4</w:t>
            </w:r>
          </w:p>
        </w:tc>
        <w:tc>
          <w:tcPr>
            <w:tcW w:w="1461" w:type="dxa"/>
          </w:tcPr>
          <w:p w14:paraId="22144733" w14:textId="77777777" w:rsidR="00A76B49" w:rsidRDefault="002455BA">
            <w:pPr>
              <w:pStyle w:val="TableParagraph"/>
              <w:spacing w:line="178" w:lineRule="exact"/>
              <w:ind w:left="16"/>
              <w:jc w:val="center"/>
              <w:rPr>
                <w:rFonts w:ascii="Arial"/>
                <w:b/>
                <w:sz w:val="16"/>
              </w:rPr>
            </w:pPr>
            <w:r>
              <w:rPr>
                <w:rFonts w:ascii="Arial"/>
                <w:b/>
                <w:spacing w:val="-10"/>
                <w:sz w:val="16"/>
              </w:rPr>
              <w:t>5</w:t>
            </w:r>
          </w:p>
        </w:tc>
      </w:tr>
      <w:tr w:rsidR="00A76B49" w14:paraId="5566F2B1" w14:textId="77777777" w:rsidTr="00126496">
        <w:trPr>
          <w:trHeight w:val="1125"/>
        </w:trPr>
        <w:tc>
          <w:tcPr>
            <w:tcW w:w="4298" w:type="dxa"/>
            <w:tcBorders>
              <w:left w:val="single" w:sz="4" w:space="0" w:color="000000"/>
            </w:tcBorders>
          </w:tcPr>
          <w:p w14:paraId="2EEAF495" w14:textId="77777777" w:rsidR="00A76B49" w:rsidRDefault="002455BA">
            <w:pPr>
              <w:pStyle w:val="TableParagraph"/>
              <w:spacing w:line="180" w:lineRule="exact"/>
              <w:ind w:left="40"/>
              <w:rPr>
                <w:rFonts w:ascii="Arial" w:hAnsi="Arial"/>
                <w:b/>
                <w:sz w:val="16"/>
              </w:rPr>
            </w:pPr>
            <w:r>
              <w:rPr>
                <w:rFonts w:ascii="Arial" w:hAnsi="Arial"/>
                <w:b/>
                <w:sz w:val="16"/>
              </w:rPr>
              <w:t>1.Спортивні</w:t>
            </w:r>
            <w:r>
              <w:rPr>
                <w:rFonts w:ascii="Arial" w:hAnsi="Arial"/>
                <w:b/>
                <w:spacing w:val="-11"/>
                <w:sz w:val="16"/>
              </w:rPr>
              <w:t xml:space="preserve"> </w:t>
            </w:r>
            <w:r>
              <w:rPr>
                <w:rFonts w:ascii="Arial" w:hAnsi="Arial"/>
                <w:b/>
                <w:spacing w:val="-2"/>
                <w:sz w:val="16"/>
              </w:rPr>
              <w:t>зали:</w:t>
            </w:r>
          </w:p>
          <w:p w14:paraId="06B5BC64" w14:textId="77777777" w:rsidR="00A76B49" w:rsidRDefault="002455BA">
            <w:pPr>
              <w:pStyle w:val="TableParagraph"/>
              <w:spacing w:before="3"/>
              <w:ind w:left="40"/>
              <w:rPr>
                <w:sz w:val="16"/>
              </w:rPr>
            </w:pPr>
            <w:r>
              <w:rPr>
                <w:sz w:val="16"/>
              </w:rPr>
              <w:t>a)</w:t>
            </w:r>
            <w:r>
              <w:rPr>
                <w:spacing w:val="-5"/>
                <w:sz w:val="16"/>
              </w:rPr>
              <w:t xml:space="preserve"> </w:t>
            </w:r>
            <w:r>
              <w:rPr>
                <w:sz w:val="16"/>
              </w:rPr>
              <w:t>для</w:t>
            </w:r>
            <w:r>
              <w:rPr>
                <w:spacing w:val="-5"/>
                <w:sz w:val="16"/>
              </w:rPr>
              <w:t xml:space="preserve"> </w:t>
            </w:r>
            <w:r>
              <w:rPr>
                <w:sz w:val="16"/>
              </w:rPr>
              <w:t>легкої</w:t>
            </w:r>
            <w:r>
              <w:rPr>
                <w:spacing w:val="-5"/>
                <w:sz w:val="16"/>
              </w:rPr>
              <w:t xml:space="preserve"> </w:t>
            </w:r>
            <w:r>
              <w:rPr>
                <w:sz w:val="16"/>
              </w:rPr>
              <w:t>атлетики</w:t>
            </w:r>
            <w:r>
              <w:rPr>
                <w:spacing w:val="-5"/>
                <w:sz w:val="16"/>
              </w:rPr>
              <w:t xml:space="preserve"> </w:t>
            </w:r>
            <w:r>
              <w:rPr>
                <w:sz w:val="16"/>
              </w:rPr>
              <w:t>та</w:t>
            </w:r>
            <w:r>
              <w:rPr>
                <w:spacing w:val="-6"/>
                <w:sz w:val="16"/>
              </w:rPr>
              <w:t xml:space="preserve"> </w:t>
            </w:r>
            <w:r>
              <w:rPr>
                <w:sz w:val="16"/>
              </w:rPr>
              <w:t>спортивних</w:t>
            </w:r>
            <w:r>
              <w:rPr>
                <w:spacing w:val="-7"/>
                <w:sz w:val="16"/>
              </w:rPr>
              <w:t xml:space="preserve"> </w:t>
            </w:r>
            <w:r>
              <w:rPr>
                <w:spacing w:val="-4"/>
                <w:sz w:val="16"/>
              </w:rPr>
              <w:t>ігор</w:t>
            </w:r>
          </w:p>
          <w:p w14:paraId="05090E04" w14:textId="77777777" w:rsidR="00A76B49" w:rsidRDefault="002455BA">
            <w:pPr>
              <w:pStyle w:val="TableParagraph"/>
              <w:spacing w:before="4" w:line="244" w:lineRule="auto"/>
              <w:ind w:left="179" w:right="57" w:hanging="140"/>
              <w:rPr>
                <w:sz w:val="16"/>
              </w:rPr>
            </w:pPr>
            <w:r>
              <w:rPr>
                <w:sz w:val="16"/>
              </w:rPr>
              <w:t>6)</w:t>
            </w:r>
            <w:r>
              <w:rPr>
                <w:spacing w:val="-6"/>
                <w:sz w:val="16"/>
              </w:rPr>
              <w:t xml:space="preserve"> </w:t>
            </w:r>
            <w:r>
              <w:rPr>
                <w:sz w:val="16"/>
              </w:rPr>
              <w:t>решта</w:t>
            </w:r>
            <w:r>
              <w:rPr>
                <w:spacing w:val="-7"/>
                <w:sz w:val="16"/>
              </w:rPr>
              <w:t xml:space="preserve"> </w:t>
            </w:r>
            <w:r>
              <w:rPr>
                <w:sz w:val="16"/>
              </w:rPr>
              <w:t>спортивних</w:t>
            </w:r>
            <w:r>
              <w:rPr>
                <w:spacing w:val="-8"/>
                <w:sz w:val="16"/>
              </w:rPr>
              <w:t xml:space="preserve"> </w:t>
            </w:r>
            <w:r>
              <w:rPr>
                <w:sz w:val="16"/>
              </w:rPr>
              <w:t>залів,</w:t>
            </w:r>
            <w:r>
              <w:rPr>
                <w:spacing w:val="-7"/>
                <w:sz w:val="16"/>
              </w:rPr>
              <w:t xml:space="preserve"> </w:t>
            </w:r>
            <w:r>
              <w:rPr>
                <w:sz w:val="16"/>
              </w:rPr>
              <w:t>зали</w:t>
            </w:r>
            <w:r>
              <w:rPr>
                <w:spacing w:val="-10"/>
                <w:sz w:val="16"/>
              </w:rPr>
              <w:t xml:space="preserve"> </w:t>
            </w:r>
            <w:r>
              <w:rPr>
                <w:sz w:val="16"/>
              </w:rPr>
              <w:t>для</w:t>
            </w:r>
            <w:r>
              <w:rPr>
                <w:spacing w:val="-6"/>
                <w:sz w:val="16"/>
              </w:rPr>
              <w:t xml:space="preserve"> </w:t>
            </w:r>
            <w:r>
              <w:rPr>
                <w:sz w:val="16"/>
              </w:rPr>
              <w:t>підготовчих</w:t>
            </w:r>
            <w:r>
              <w:rPr>
                <w:spacing w:val="-8"/>
                <w:sz w:val="16"/>
              </w:rPr>
              <w:t xml:space="preserve"> </w:t>
            </w:r>
            <w:r>
              <w:rPr>
                <w:sz w:val="16"/>
              </w:rPr>
              <w:t>занять у басейнах та хореографічні класи</w:t>
            </w:r>
          </w:p>
        </w:tc>
        <w:tc>
          <w:tcPr>
            <w:tcW w:w="1260" w:type="dxa"/>
          </w:tcPr>
          <w:p w14:paraId="476B6015" w14:textId="77777777" w:rsidR="00A76B49" w:rsidRDefault="002455BA">
            <w:pPr>
              <w:pStyle w:val="TableParagraph"/>
              <w:spacing w:before="181"/>
              <w:ind w:left="18"/>
              <w:jc w:val="center"/>
              <w:rPr>
                <w:rFonts w:ascii="Arial MT"/>
                <w:sz w:val="16"/>
              </w:rPr>
            </w:pPr>
            <w:r>
              <w:rPr>
                <w:rFonts w:ascii="Arial MT"/>
                <w:sz w:val="16"/>
              </w:rPr>
              <w:t>0,20-0,220</w:t>
            </w:r>
            <w:r>
              <w:rPr>
                <w:rFonts w:ascii="Arial MT"/>
                <w:spacing w:val="-9"/>
                <w:sz w:val="16"/>
              </w:rPr>
              <w:t xml:space="preserve"> </w:t>
            </w:r>
            <w:r>
              <w:rPr>
                <w:rFonts w:ascii="Arial MT"/>
                <w:spacing w:val="-2"/>
                <w:sz w:val="16"/>
              </w:rPr>
              <w:t>0,17-</w:t>
            </w:r>
          </w:p>
          <w:p w14:paraId="7D51DB0B" w14:textId="77777777" w:rsidR="00A76B49" w:rsidRDefault="002455BA">
            <w:pPr>
              <w:pStyle w:val="TableParagraph"/>
              <w:ind w:left="18" w:right="3"/>
              <w:jc w:val="center"/>
              <w:rPr>
                <w:rFonts w:ascii="Arial MT"/>
                <w:sz w:val="16"/>
              </w:rPr>
            </w:pPr>
            <w:r>
              <w:rPr>
                <w:rFonts w:ascii="Arial MT"/>
                <w:spacing w:val="-2"/>
                <w:sz w:val="16"/>
              </w:rPr>
              <w:t>0,187</w:t>
            </w:r>
          </w:p>
        </w:tc>
        <w:tc>
          <w:tcPr>
            <w:tcW w:w="1361" w:type="dxa"/>
          </w:tcPr>
          <w:p w14:paraId="484D37E5" w14:textId="77777777" w:rsidR="00A76B49" w:rsidRDefault="002455BA">
            <w:pPr>
              <w:pStyle w:val="TableParagraph"/>
              <w:spacing w:before="181"/>
              <w:ind w:left="252"/>
              <w:rPr>
                <w:rFonts w:ascii="Arial MT"/>
                <w:sz w:val="16"/>
              </w:rPr>
            </w:pPr>
            <w:r>
              <w:rPr>
                <w:rFonts w:ascii="Arial MT"/>
                <w:spacing w:val="-2"/>
                <w:sz w:val="16"/>
              </w:rPr>
              <w:t>0,170-0,187</w:t>
            </w:r>
          </w:p>
          <w:p w14:paraId="5566329E" w14:textId="77777777" w:rsidR="00A76B49" w:rsidRDefault="002455BA">
            <w:pPr>
              <w:pStyle w:val="TableParagraph"/>
              <w:ind w:left="252"/>
              <w:rPr>
                <w:rFonts w:ascii="Arial MT"/>
                <w:sz w:val="16"/>
              </w:rPr>
            </w:pPr>
            <w:r>
              <w:rPr>
                <w:rFonts w:ascii="Arial MT"/>
                <w:spacing w:val="-2"/>
                <w:sz w:val="16"/>
              </w:rPr>
              <w:t>0,145-0,160</w:t>
            </w:r>
          </w:p>
        </w:tc>
        <w:tc>
          <w:tcPr>
            <w:tcW w:w="1279" w:type="dxa"/>
          </w:tcPr>
          <w:p w14:paraId="4CB0BCDA" w14:textId="77777777" w:rsidR="00A76B49" w:rsidRDefault="002455BA">
            <w:pPr>
              <w:pStyle w:val="TableParagraph"/>
              <w:spacing w:before="181"/>
              <w:ind w:left="213"/>
              <w:rPr>
                <w:rFonts w:ascii="Arial MT"/>
                <w:sz w:val="16"/>
              </w:rPr>
            </w:pPr>
            <w:r>
              <w:rPr>
                <w:rFonts w:ascii="Arial MT"/>
                <w:spacing w:val="-2"/>
                <w:sz w:val="16"/>
              </w:rPr>
              <w:t>0,120-0,132</w:t>
            </w:r>
          </w:p>
          <w:p w14:paraId="3349CECA" w14:textId="77777777" w:rsidR="00A76B49" w:rsidRDefault="002455BA">
            <w:pPr>
              <w:pStyle w:val="TableParagraph"/>
              <w:ind w:left="213"/>
              <w:rPr>
                <w:rFonts w:ascii="Arial MT"/>
                <w:sz w:val="16"/>
              </w:rPr>
            </w:pPr>
            <w:r>
              <w:rPr>
                <w:rFonts w:ascii="Arial MT"/>
                <w:spacing w:val="-2"/>
                <w:sz w:val="16"/>
              </w:rPr>
              <w:t>0,102-0,112</w:t>
            </w:r>
          </w:p>
        </w:tc>
        <w:tc>
          <w:tcPr>
            <w:tcW w:w="1461" w:type="dxa"/>
          </w:tcPr>
          <w:p w14:paraId="318EDBD3" w14:textId="77777777" w:rsidR="00A76B49" w:rsidRDefault="002455BA">
            <w:pPr>
              <w:pStyle w:val="TableParagraph"/>
              <w:spacing w:before="181"/>
              <w:ind w:left="302"/>
              <w:rPr>
                <w:rFonts w:ascii="Arial MT"/>
                <w:sz w:val="16"/>
              </w:rPr>
            </w:pPr>
            <w:r>
              <w:rPr>
                <w:rFonts w:ascii="Arial MT"/>
                <w:spacing w:val="-2"/>
                <w:sz w:val="16"/>
              </w:rPr>
              <w:t>0,140-0,154</w:t>
            </w:r>
          </w:p>
          <w:p w14:paraId="5093E938" w14:textId="77777777" w:rsidR="00A76B49" w:rsidRDefault="002455BA">
            <w:pPr>
              <w:pStyle w:val="TableParagraph"/>
              <w:ind w:left="302"/>
              <w:rPr>
                <w:rFonts w:ascii="Arial MT"/>
                <w:sz w:val="16"/>
              </w:rPr>
            </w:pPr>
            <w:r>
              <w:rPr>
                <w:rFonts w:ascii="Arial MT"/>
                <w:spacing w:val="-2"/>
                <w:sz w:val="16"/>
              </w:rPr>
              <w:t>0,119-0,131</w:t>
            </w:r>
          </w:p>
        </w:tc>
      </w:tr>
    </w:tbl>
    <w:p w14:paraId="7B32D219" w14:textId="6FAA9A9E" w:rsidR="003636D8" w:rsidRPr="003636D8" w:rsidRDefault="003636D8" w:rsidP="003636D8">
      <w:pPr>
        <w:spacing w:after="60"/>
        <w:rPr>
          <w:rFonts w:ascii="Arial" w:hAnsi="Arial" w:cs="Arial"/>
          <w:sz w:val="20"/>
          <w:szCs w:val="20"/>
        </w:rPr>
      </w:pPr>
      <w:r w:rsidRPr="003636D8">
        <w:rPr>
          <w:rFonts w:ascii="Arial" w:hAnsi="Arial" w:cs="Arial"/>
          <w:sz w:val="20"/>
          <w:szCs w:val="20"/>
        </w:rPr>
        <w:lastRenderedPageBreak/>
        <w:t>Закінчення Таблиці 15</w:t>
      </w:r>
    </w:p>
    <w:tbl>
      <w:tblPr>
        <w:tblStyle w:val="TableNormal"/>
        <w:tblW w:w="9659" w:type="dxa"/>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298"/>
        <w:gridCol w:w="1260"/>
        <w:gridCol w:w="1361"/>
        <w:gridCol w:w="1279"/>
        <w:gridCol w:w="1461"/>
      </w:tblGrid>
      <w:tr w:rsidR="003636D8" w14:paraId="31C7861D" w14:textId="77777777" w:rsidTr="003636D8">
        <w:trPr>
          <w:trHeight w:val="257"/>
        </w:trPr>
        <w:tc>
          <w:tcPr>
            <w:tcW w:w="4298" w:type="dxa"/>
            <w:tcBorders>
              <w:left w:val="single" w:sz="4" w:space="0" w:color="000000"/>
            </w:tcBorders>
            <w:vAlign w:val="center"/>
          </w:tcPr>
          <w:p w14:paraId="1DDF645C" w14:textId="6E6EB37D" w:rsidR="003636D8" w:rsidRDefault="003636D8" w:rsidP="003636D8">
            <w:pPr>
              <w:pStyle w:val="TableParagraph"/>
              <w:spacing w:line="237" w:lineRule="auto"/>
              <w:ind w:left="40"/>
              <w:jc w:val="center"/>
              <w:rPr>
                <w:rFonts w:ascii="Arial" w:hAnsi="Arial"/>
                <w:b/>
                <w:sz w:val="16"/>
              </w:rPr>
            </w:pPr>
            <w:r>
              <w:rPr>
                <w:rFonts w:ascii="Arial"/>
                <w:b/>
                <w:spacing w:val="-10"/>
                <w:sz w:val="16"/>
              </w:rPr>
              <w:t>1</w:t>
            </w:r>
          </w:p>
        </w:tc>
        <w:tc>
          <w:tcPr>
            <w:tcW w:w="1260" w:type="dxa"/>
            <w:vAlign w:val="center"/>
          </w:tcPr>
          <w:p w14:paraId="1E19E68E" w14:textId="27E8B713" w:rsidR="003636D8" w:rsidRDefault="003636D8" w:rsidP="003636D8">
            <w:pPr>
              <w:pStyle w:val="TableParagraph"/>
              <w:spacing w:line="182" w:lineRule="exact"/>
              <w:ind w:left="18" w:right="3"/>
              <w:jc w:val="center"/>
              <w:rPr>
                <w:rFonts w:ascii="Arial MT"/>
                <w:spacing w:val="-2"/>
                <w:sz w:val="16"/>
              </w:rPr>
            </w:pPr>
            <w:r>
              <w:rPr>
                <w:rFonts w:ascii="Arial"/>
                <w:b/>
                <w:spacing w:val="-10"/>
                <w:sz w:val="16"/>
              </w:rPr>
              <w:t>2</w:t>
            </w:r>
          </w:p>
        </w:tc>
        <w:tc>
          <w:tcPr>
            <w:tcW w:w="1361" w:type="dxa"/>
            <w:vAlign w:val="center"/>
          </w:tcPr>
          <w:p w14:paraId="62AE93D9" w14:textId="25C426B3" w:rsidR="003636D8" w:rsidRDefault="003636D8" w:rsidP="003636D8">
            <w:pPr>
              <w:pStyle w:val="TableParagraph"/>
              <w:spacing w:line="182" w:lineRule="exact"/>
              <w:ind w:left="20" w:right="8"/>
              <w:jc w:val="center"/>
              <w:rPr>
                <w:rFonts w:ascii="Arial MT"/>
                <w:spacing w:val="-2"/>
                <w:sz w:val="16"/>
              </w:rPr>
            </w:pPr>
            <w:r>
              <w:rPr>
                <w:rFonts w:ascii="Arial"/>
                <w:b/>
                <w:spacing w:val="-10"/>
                <w:sz w:val="16"/>
              </w:rPr>
              <w:t>3</w:t>
            </w:r>
          </w:p>
        </w:tc>
        <w:tc>
          <w:tcPr>
            <w:tcW w:w="1279" w:type="dxa"/>
            <w:vAlign w:val="center"/>
          </w:tcPr>
          <w:p w14:paraId="5E6AE9DC" w14:textId="710D6FD9" w:rsidR="003636D8" w:rsidRDefault="003636D8" w:rsidP="003636D8">
            <w:pPr>
              <w:pStyle w:val="TableParagraph"/>
              <w:spacing w:line="182" w:lineRule="exact"/>
              <w:ind w:left="17"/>
              <w:jc w:val="center"/>
              <w:rPr>
                <w:rFonts w:ascii="Arial MT"/>
                <w:spacing w:val="-2"/>
                <w:sz w:val="16"/>
              </w:rPr>
            </w:pPr>
            <w:r>
              <w:rPr>
                <w:rFonts w:ascii="Arial"/>
                <w:b/>
                <w:spacing w:val="-10"/>
                <w:sz w:val="16"/>
              </w:rPr>
              <w:t>4</w:t>
            </w:r>
          </w:p>
        </w:tc>
        <w:tc>
          <w:tcPr>
            <w:tcW w:w="1461" w:type="dxa"/>
            <w:vAlign w:val="center"/>
          </w:tcPr>
          <w:p w14:paraId="469A8AB1" w14:textId="2B88DB55" w:rsidR="003636D8" w:rsidRDefault="003636D8" w:rsidP="003636D8">
            <w:pPr>
              <w:pStyle w:val="TableParagraph"/>
              <w:spacing w:line="182" w:lineRule="exact"/>
              <w:ind w:left="16" w:right="3"/>
              <w:jc w:val="center"/>
              <w:rPr>
                <w:rFonts w:ascii="Arial MT"/>
                <w:spacing w:val="-2"/>
                <w:sz w:val="16"/>
              </w:rPr>
            </w:pPr>
            <w:r>
              <w:rPr>
                <w:rFonts w:ascii="Arial"/>
                <w:b/>
                <w:spacing w:val="-10"/>
                <w:sz w:val="16"/>
              </w:rPr>
              <w:t>5</w:t>
            </w:r>
          </w:p>
        </w:tc>
      </w:tr>
      <w:tr w:rsidR="00A76B49" w14:paraId="0AEE3D34" w14:textId="77777777" w:rsidTr="00126496">
        <w:trPr>
          <w:trHeight w:val="484"/>
        </w:trPr>
        <w:tc>
          <w:tcPr>
            <w:tcW w:w="4298" w:type="dxa"/>
            <w:tcBorders>
              <w:left w:val="single" w:sz="4" w:space="0" w:color="000000"/>
            </w:tcBorders>
          </w:tcPr>
          <w:p w14:paraId="697958F9" w14:textId="77777777" w:rsidR="00A76B49" w:rsidRDefault="002455BA">
            <w:pPr>
              <w:pStyle w:val="TableParagraph"/>
              <w:spacing w:line="237" w:lineRule="auto"/>
              <w:ind w:left="40"/>
              <w:rPr>
                <w:rFonts w:ascii="Arial" w:hAnsi="Arial"/>
                <w:b/>
                <w:sz w:val="16"/>
              </w:rPr>
            </w:pPr>
            <w:r>
              <w:rPr>
                <w:rFonts w:ascii="Arial" w:hAnsi="Arial"/>
                <w:b/>
                <w:sz w:val="16"/>
              </w:rPr>
              <w:t>2.</w:t>
            </w:r>
            <w:r>
              <w:rPr>
                <w:rFonts w:ascii="Arial" w:hAnsi="Arial"/>
                <w:b/>
                <w:spacing w:val="-3"/>
                <w:sz w:val="16"/>
              </w:rPr>
              <w:t xml:space="preserve"> </w:t>
            </w:r>
            <w:r>
              <w:rPr>
                <w:rFonts w:ascii="Arial" w:hAnsi="Arial"/>
                <w:b/>
                <w:sz w:val="16"/>
              </w:rPr>
              <w:t>Зали</w:t>
            </w:r>
            <w:r>
              <w:rPr>
                <w:rFonts w:ascii="Arial" w:hAnsi="Arial"/>
                <w:b/>
                <w:spacing w:val="-7"/>
                <w:sz w:val="16"/>
              </w:rPr>
              <w:t xml:space="preserve"> </w:t>
            </w:r>
            <w:r>
              <w:rPr>
                <w:rFonts w:ascii="Arial" w:hAnsi="Arial"/>
                <w:b/>
                <w:sz w:val="16"/>
              </w:rPr>
              <w:t>критих</w:t>
            </w:r>
            <w:r>
              <w:rPr>
                <w:rFonts w:ascii="Arial" w:hAnsi="Arial"/>
                <w:b/>
                <w:spacing w:val="-5"/>
                <w:sz w:val="16"/>
              </w:rPr>
              <w:t xml:space="preserve"> </w:t>
            </w:r>
            <w:r>
              <w:rPr>
                <w:rFonts w:ascii="Arial" w:hAnsi="Arial"/>
                <w:b/>
                <w:sz w:val="16"/>
              </w:rPr>
              <w:t>ванн</w:t>
            </w:r>
            <w:r>
              <w:rPr>
                <w:rFonts w:ascii="Arial" w:hAnsi="Arial"/>
                <w:b/>
                <w:spacing w:val="-5"/>
                <w:sz w:val="16"/>
              </w:rPr>
              <w:t xml:space="preserve"> </w:t>
            </w:r>
            <w:r>
              <w:rPr>
                <w:rFonts w:ascii="Arial" w:hAnsi="Arial"/>
                <w:b/>
                <w:sz w:val="16"/>
              </w:rPr>
              <w:t>басейнів</w:t>
            </w:r>
            <w:r>
              <w:rPr>
                <w:rFonts w:ascii="Arial" w:hAnsi="Arial"/>
                <w:b/>
                <w:spacing w:val="-5"/>
                <w:sz w:val="16"/>
              </w:rPr>
              <w:t xml:space="preserve"> </w:t>
            </w:r>
            <w:r>
              <w:rPr>
                <w:rFonts w:ascii="Arial" w:hAnsi="Arial"/>
                <w:b/>
                <w:sz w:val="16"/>
              </w:rPr>
              <w:t>(у</w:t>
            </w:r>
            <w:r>
              <w:rPr>
                <w:rFonts w:ascii="Arial" w:hAnsi="Arial"/>
                <w:b/>
                <w:spacing w:val="-7"/>
                <w:sz w:val="16"/>
              </w:rPr>
              <w:t xml:space="preserve"> </w:t>
            </w:r>
            <w:r>
              <w:rPr>
                <w:rFonts w:ascii="Arial" w:hAnsi="Arial"/>
                <w:b/>
                <w:sz w:val="16"/>
              </w:rPr>
              <w:t>тому</w:t>
            </w:r>
            <w:r>
              <w:rPr>
                <w:rFonts w:ascii="Arial" w:hAnsi="Arial"/>
                <w:b/>
                <w:spacing w:val="-9"/>
                <w:sz w:val="16"/>
              </w:rPr>
              <w:t xml:space="preserve"> </w:t>
            </w:r>
            <w:r>
              <w:rPr>
                <w:rFonts w:ascii="Arial" w:hAnsi="Arial"/>
                <w:b/>
                <w:sz w:val="16"/>
              </w:rPr>
              <w:t xml:space="preserve">числі </w:t>
            </w:r>
            <w:r>
              <w:rPr>
                <w:rFonts w:ascii="Arial" w:hAnsi="Arial"/>
                <w:b/>
                <w:spacing w:val="-2"/>
                <w:sz w:val="16"/>
              </w:rPr>
              <w:t>веслувальних)</w:t>
            </w:r>
          </w:p>
        </w:tc>
        <w:tc>
          <w:tcPr>
            <w:tcW w:w="1260" w:type="dxa"/>
          </w:tcPr>
          <w:p w14:paraId="6F573F24" w14:textId="77777777" w:rsidR="00A76B49" w:rsidRDefault="002455BA">
            <w:pPr>
              <w:pStyle w:val="TableParagraph"/>
              <w:spacing w:line="182" w:lineRule="exact"/>
              <w:ind w:left="18" w:right="3"/>
              <w:jc w:val="center"/>
              <w:rPr>
                <w:rFonts w:ascii="Arial MT"/>
                <w:sz w:val="16"/>
              </w:rPr>
            </w:pPr>
            <w:r>
              <w:rPr>
                <w:rFonts w:ascii="Arial MT"/>
                <w:spacing w:val="-2"/>
                <w:sz w:val="16"/>
              </w:rPr>
              <w:t>0,14-0,154</w:t>
            </w:r>
          </w:p>
        </w:tc>
        <w:tc>
          <w:tcPr>
            <w:tcW w:w="1361" w:type="dxa"/>
          </w:tcPr>
          <w:p w14:paraId="011E3D7F" w14:textId="77777777" w:rsidR="00A76B49" w:rsidRDefault="002455BA">
            <w:pPr>
              <w:pStyle w:val="TableParagraph"/>
              <w:spacing w:line="182" w:lineRule="exact"/>
              <w:ind w:left="20" w:right="8"/>
              <w:jc w:val="center"/>
              <w:rPr>
                <w:rFonts w:ascii="Arial MT"/>
                <w:sz w:val="16"/>
              </w:rPr>
            </w:pPr>
            <w:r>
              <w:rPr>
                <w:rFonts w:ascii="Arial MT"/>
                <w:spacing w:val="-2"/>
                <w:sz w:val="16"/>
              </w:rPr>
              <w:t>0,119-0,131</w:t>
            </w:r>
          </w:p>
        </w:tc>
        <w:tc>
          <w:tcPr>
            <w:tcW w:w="1279" w:type="dxa"/>
          </w:tcPr>
          <w:p w14:paraId="0029D688" w14:textId="77777777" w:rsidR="00A76B49" w:rsidRDefault="002455BA">
            <w:pPr>
              <w:pStyle w:val="TableParagraph"/>
              <w:spacing w:line="182" w:lineRule="exact"/>
              <w:ind w:left="17"/>
              <w:jc w:val="center"/>
              <w:rPr>
                <w:rFonts w:ascii="Arial MT"/>
                <w:sz w:val="16"/>
              </w:rPr>
            </w:pPr>
            <w:r>
              <w:rPr>
                <w:rFonts w:ascii="Arial MT"/>
                <w:spacing w:val="-2"/>
                <w:sz w:val="16"/>
              </w:rPr>
              <w:t>0,084-0,093</w:t>
            </w:r>
          </w:p>
        </w:tc>
        <w:tc>
          <w:tcPr>
            <w:tcW w:w="1461" w:type="dxa"/>
          </w:tcPr>
          <w:p w14:paraId="6017C505" w14:textId="77777777" w:rsidR="00A76B49" w:rsidRDefault="002455BA">
            <w:pPr>
              <w:pStyle w:val="TableParagraph"/>
              <w:spacing w:line="182" w:lineRule="exact"/>
              <w:ind w:left="16" w:right="3"/>
              <w:jc w:val="center"/>
              <w:rPr>
                <w:rFonts w:ascii="Arial MT"/>
                <w:sz w:val="16"/>
              </w:rPr>
            </w:pPr>
            <w:r>
              <w:rPr>
                <w:rFonts w:ascii="Arial MT"/>
                <w:spacing w:val="-2"/>
                <w:sz w:val="16"/>
              </w:rPr>
              <w:t>0,098-0,108</w:t>
            </w:r>
          </w:p>
        </w:tc>
      </w:tr>
      <w:tr w:rsidR="00A76B49" w14:paraId="4D3636BE" w14:textId="77777777" w:rsidTr="0010091F">
        <w:trPr>
          <w:trHeight w:val="339"/>
        </w:trPr>
        <w:tc>
          <w:tcPr>
            <w:tcW w:w="4298" w:type="dxa"/>
            <w:tcBorders>
              <w:left w:val="single" w:sz="4" w:space="0" w:color="000000"/>
            </w:tcBorders>
          </w:tcPr>
          <w:p w14:paraId="70AE9C93" w14:textId="77777777" w:rsidR="00A76B49" w:rsidRDefault="002455BA">
            <w:pPr>
              <w:pStyle w:val="TableParagraph"/>
              <w:spacing w:line="180" w:lineRule="exact"/>
              <w:ind w:left="40"/>
              <w:rPr>
                <w:rFonts w:ascii="Arial" w:hAnsi="Arial"/>
                <w:b/>
                <w:sz w:val="16"/>
              </w:rPr>
            </w:pPr>
            <w:r>
              <w:rPr>
                <w:rFonts w:ascii="Arial" w:hAnsi="Arial"/>
                <w:b/>
                <w:sz w:val="16"/>
              </w:rPr>
              <w:t>3.</w:t>
            </w:r>
            <w:r>
              <w:rPr>
                <w:rFonts w:ascii="Arial" w:hAnsi="Arial"/>
                <w:b/>
                <w:spacing w:val="-3"/>
                <w:sz w:val="16"/>
              </w:rPr>
              <w:t xml:space="preserve"> </w:t>
            </w:r>
            <w:r>
              <w:rPr>
                <w:rFonts w:ascii="Arial" w:hAnsi="Arial"/>
                <w:b/>
                <w:sz w:val="16"/>
              </w:rPr>
              <w:t>Зали</w:t>
            </w:r>
            <w:r>
              <w:rPr>
                <w:rFonts w:ascii="Arial" w:hAnsi="Arial"/>
                <w:b/>
                <w:spacing w:val="-6"/>
                <w:sz w:val="16"/>
              </w:rPr>
              <w:t xml:space="preserve"> </w:t>
            </w:r>
            <w:r>
              <w:rPr>
                <w:rFonts w:ascii="Arial" w:hAnsi="Arial"/>
                <w:b/>
                <w:sz w:val="16"/>
              </w:rPr>
              <w:t>критих</w:t>
            </w:r>
            <w:r>
              <w:rPr>
                <w:rFonts w:ascii="Arial" w:hAnsi="Arial"/>
                <w:b/>
                <w:spacing w:val="-4"/>
                <w:sz w:val="16"/>
              </w:rPr>
              <w:t xml:space="preserve"> </w:t>
            </w:r>
            <w:r>
              <w:rPr>
                <w:rFonts w:ascii="Arial" w:hAnsi="Arial"/>
                <w:b/>
                <w:sz w:val="16"/>
              </w:rPr>
              <w:t>ковзанок</w:t>
            </w:r>
            <w:r>
              <w:rPr>
                <w:rFonts w:ascii="Arial" w:hAnsi="Arial"/>
                <w:b/>
                <w:spacing w:val="-5"/>
                <w:sz w:val="16"/>
              </w:rPr>
              <w:t xml:space="preserve"> </w:t>
            </w:r>
            <w:r>
              <w:rPr>
                <w:rFonts w:ascii="Arial" w:hAnsi="Arial"/>
                <w:b/>
                <w:sz w:val="16"/>
              </w:rPr>
              <w:t>із</w:t>
            </w:r>
            <w:r>
              <w:rPr>
                <w:rFonts w:ascii="Arial" w:hAnsi="Arial"/>
                <w:b/>
                <w:spacing w:val="-4"/>
                <w:sz w:val="16"/>
              </w:rPr>
              <w:t xml:space="preserve"> </w:t>
            </w:r>
            <w:r>
              <w:rPr>
                <w:rFonts w:ascii="Arial" w:hAnsi="Arial"/>
                <w:b/>
                <w:sz w:val="16"/>
              </w:rPr>
              <w:t>штучним</w:t>
            </w:r>
            <w:r>
              <w:rPr>
                <w:rFonts w:ascii="Arial" w:hAnsi="Arial"/>
                <w:b/>
                <w:spacing w:val="-4"/>
                <w:sz w:val="16"/>
              </w:rPr>
              <w:t xml:space="preserve"> </w:t>
            </w:r>
            <w:r>
              <w:rPr>
                <w:rFonts w:ascii="Arial" w:hAnsi="Arial"/>
                <w:b/>
                <w:spacing w:val="-2"/>
                <w:sz w:val="16"/>
              </w:rPr>
              <w:t>льодом</w:t>
            </w:r>
          </w:p>
        </w:tc>
        <w:tc>
          <w:tcPr>
            <w:tcW w:w="1260" w:type="dxa"/>
          </w:tcPr>
          <w:p w14:paraId="75B9A571" w14:textId="77777777" w:rsidR="00A76B49" w:rsidRDefault="002455BA">
            <w:pPr>
              <w:pStyle w:val="TableParagraph"/>
              <w:spacing w:line="182" w:lineRule="exact"/>
              <w:ind w:left="18" w:right="3"/>
              <w:jc w:val="center"/>
              <w:rPr>
                <w:rFonts w:ascii="Arial MT"/>
                <w:sz w:val="16"/>
              </w:rPr>
            </w:pPr>
            <w:r>
              <w:rPr>
                <w:rFonts w:ascii="Arial MT"/>
                <w:spacing w:val="-2"/>
                <w:sz w:val="16"/>
              </w:rPr>
              <w:t>0,12-0,132</w:t>
            </w:r>
          </w:p>
        </w:tc>
        <w:tc>
          <w:tcPr>
            <w:tcW w:w="1361" w:type="dxa"/>
          </w:tcPr>
          <w:p w14:paraId="6E0CCB92" w14:textId="77777777" w:rsidR="00A76B49" w:rsidRDefault="002455BA">
            <w:pPr>
              <w:pStyle w:val="TableParagraph"/>
              <w:spacing w:line="182" w:lineRule="exact"/>
              <w:ind w:left="20" w:right="8"/>
              <w:jc w:val="center"/>
              <w:rPr>
                <w:rFonts w:ascii="Arial MT"/>
                <w:sz w:val="16"/>
              </w:rPr>
            </w:pPr>
            <w:r>
              <w:rPr>
                <w:rFonts w:ascii="Arial MT"/>
                <w:spacing w:val="-2"/>
                <w:sz w:val="16"/>
              </w:rPr>
              <w:t>0,102-0,112</w:t>
            </w:r>
          </w:p>
        </w:tc>
        <w:tc>
          <w:tcPr>
            <w:tcW w:w="1279" w:type="dxa"/>
          </w:tcPr>
          <w:p w14:paraId="7BEA930D" w14:textId="77777777" w:rsidR="00A76B49" w:rsidRDefault="002455BA">
            <w:pPr>
              <w:pStyle w:val="TableParagraph"/>
              <w:spacing w:line="182" w:lineRule="exact"/>
              <w:ind w:left="17"/>
              <w:jc w:val="center"/>
              <w:rPr>
                <w:rFonts w:ascii="Arial MT"/>
                <w:sz w:val="16"/>
              </w:rPr>
            </w:pPr>
            <w:r>
              <w:rPr>
                <w:rFonts w:ascii="Arial MT"/>
                <w:spacing w:val="-2"/>
                <w:sz w:val="16"/>
              </w:rPr>
              <w:t>0,072-0,079</w:t>
            </w:r>
          </w:p>
        </w:tc>
        <w:tc>
          <w:tcPr>
            <w:tcW w:w="1461" w:type="dxa"/>
          </w:tcPr>
          <w:p w14:paraId="71185307" w14:textId="77777777" w:rsidR="00A76B49" w:rsidRDefault="002455BA">
            <w:pPr>
              <w:pStyle w:val="TableParagraph"/>
              <w:spacing w:line="182" w:lineRule="exact"/>
              <w:ind w:left="16" w:right="3"/>
              <w:jc w:val="center"/>
              <w:rPr>
                <w:rFonts w:ascii="Arial MT"/>
                <w:sz w:val="16"/>
              </w:rPr>
            </w:pPr>
            <w:r>
              <w:rPr>
                <w:rFonts w:ascii="Arial MT"/>
                <w:spacing w:val="-2"/>
                <w:sz w:val="16"/>
              </w:rPr>
              <w:t>0,084-0,093</w:t>
            </w:r>
          </w:p>
        </w:tc>
      </w:tr>
      <w:tr w:rsidR="00A76B49" w14:paraId="0B1B9C57" w14:textId="77777777" w:rsidTr="00126496">
        <w:trPr>
          <w:trHeight w:val="318"/>
        </w:trPr>
        <w:tc>
          <w:tcPr>
            <w:tcW w:w="9659" w:type="dxa"/>
            <w:gridSpan w:val="5"/>
            <w:tcBorders>
              <w:left w:val="single" w:sz="4" w:space="0" w:color="000000"/>
            </w:tcBorders>
          </w:tcPr>
          <w:p w14:paraId="33DEF2F6" w14:textId="77777777" w:rsidR="00A76B49" w:rsidRDefault="002455BA">
            <w:pPr>
              <w:pStyle w:val="TableParagraph"/>
              <w:spacing w:line="180" w:lineRule="exact"/>
              <w:ind w:left="40"/>
              <w:rPr>
                <w:rFonts w:ascii="Arial" w:hAnsi="Arial"/>
                <w:i/>
                <w:sz w:val="16"/>
              </w:rPr>
            </w:pPr>
            <w:r>
              <w:rPr>
                <w:sz w:val="16"/>
              </w:rPr>
              <w:t>В</w:t>
            </w:r>
            <w:r>
              <w:rPr>
                <w:spacing w:val="-6"/>
                <w:sz w:val="16"/>
              </w:rPr>
              <w:t xml:space="preserve"> </w:t>
            </w:r>
            <w:r>
              <w:rPr>
                <w:sz w:val="16"/>
              </w:rPr>
              <w:t>універсальних</w:t>
            </w:r>
            <w:r>
              <w:rPr>
                <w:spacing w:val="-9"/>
                <w:sz w:val="16"/>
              </w:rPr>
              <w:t xml:space="preserve"> </w:t>
            </w:r>
            <w:r>
              <w:rPr>
                <w:sz w:val="16"/>
              </w:rPr>
              <w:t>спорудах</w:t>
            </w:r>
            <w:r>
              <w:rPr>
                <w:spacing w:val="-9"/>
                <w:sz w:val="16"/>
              </w:rPr>
              <w:t xml:space="preserve"> </w:t>
            </w:r>
            <w:r>
              <w:rPr>
                <w:sz w:val="16"/>
              </w:rPr>
              <w:t>слід</w:t>
            </w:r>
            <w:r>
              <w:rPr>
                <w:spacing w:val="-6"/>
                <w:sz w:val="16"/>
              </w:rPr>
              <w:t xml:space="preserve"> </w:t>
            </w:r>
            <w:r>
              <w:rPr>
                <w:sz w:val="16"/>
              </w:rPr>
              <w:t>приймати</w:t>
            </w:r>
            <w:r>
              <w:rPr>
                <w:spacing w:val="-6"/>
                <w:sz w:val="16"/>
              </w:rPr>
              <w:t xml:space="preserve"> </w:t>
            </w:r>
            <w:r>
              <w:rPr>
                <w:sz w:val="16"/>
              </w:rPr>
              <w:t>найбільше</w:t>
            </w:r>
            <w:r>
              <w:rPr>
                <w:spacing w:val="-8"/>
                <w:sz w:val="16"/>
              </w:rPr>
              <w:t xml:space="preserve"> </w:t>
            </w:r>
            <w:r>
              <w:rPr>
                <w:sz w:val="16"/>
              </w:rPr>
              <w:t>значення</w:t>
            </w:r>
            <w:r>
              <w:rPr>
                <w:spacing w:val="-8"/>
                <w:sz w:val="16"/>
              </w:rPr>
              <w:t xml:space="preserve"> </w:t>
            </w:r>
            <w:r>
              <w:rPr>
                <w:sz w:val="16"/>
              </w:rPr>
              <w:t>величини</w:t>
            </w:r>
            <w:r>
              <w:rPr>
                <w:spacing w:val="-7"/>
                <w:sz w:val="16"/>
              </w:rPr>
              <w:t xml:space="preserve"> </w:t>
            </w:r>
            <w:r>
              <w:rPr>
                <w:rFonts w:ascii="Arial" w:hAnsi="Arial"/>
                <w:i/>
                <w:spacing w:val="-5"/>
                <w:sz w:val="16"/>
              </w:rPr>
              <w:t>N.</w:t>
            </w:r>
          </w:p>
        </w:tc>
      </w:tr>
    </w:tbl>
    <w:p w14:paraId="44345D98" w14:textId="77777777" w:rsidR="00A76B49" w:rsidRPr="00323F55" w:rsidRDefault="002455BA" w:rsidP="00D630AA">
      <w:pPr>
        <w:pStyle w:val="a3"/>
        <w:spacing w:before="100"/>
        <w:ind w:left="267" w:right="355" w:firstLine="540"/>
        <w:jc w:val="both"/>
        <w:rPr>
          <w:rFonts w:ascii="Arial" w:hAnsi="Arial" w:cs="Arial"/>
          <w:sz w:val="20"/>
          <w:szCs w:val="20"/>
        </w:rPr>
      </w:pPr>
      <w:r w:rsidRPr="00323F55">
        <w:rPr>
          <w:rFonts w:ascii="Arial" w:hAnsi="Arial" w:cs="Arial"/>
          <w:sz w:val="20"/>
          <w:szCs w:val="20"/>
        </w:rPr>
        <w:t>У спортивно-демонстраційних і спортивно-видовищних залах і ковзанках природне освітлення може не передбачатися.</w:t>
      </w:r>
    </w:p>
    <w:p w14:paraId="27F76C75" w14:textId="6BBD869E" w:rsidR="00A76B49" w:rsidRPr="00323F55" w:rsidRDefault="002455BA">
      <w:pPr>
        <w:pStyle w:val="a3"/>
        <w:ind w:left="267" w:right="356" w:firstLine="540"/>
        <w:jc w:val="both"/>
        <w:rPr>
          <w:rFonts w:ascii="Arial" w:hAnsi="Arial" w:cs="Arial"/>
          <w:sz w:val="20"/>
          <w:szCs w:val="20"/>
        </w:rPr>
      </w:pPr>
      <w:r w:rsidRPr="00323F55">
        <w:rPr>
          <w:rFonts w:ascii="Arial" w:hAnsi="Arial" w:cs="Arial"/>
          <w:sz w:val="20"/>
          <w:szCs w:val="20"/>
        </w:rPr>
        <w:t>У</w:t>
      </w:r>
      <w:r w:rsidRPr="00323F55">
        <w:rPr>
          <w:rFonts w:ascii="Arial" w:hAnsi="Arial" w:cs="Arial"/>
          <w:spacing w:val="-8"/>
          <w:sz w:val="20"/>
          <w:szCs w:val="20"/>
        </w:rPr>
        <w:t xml:space="preserve"> </w:t>
      </w:r>
      <w:r w:rsidRPr="00323F55">
        <w:rPr>
          <w:rFonts w:ascii="Arial" w:hAnsi="Arial" w:cs="Arial"/>
          <w:sz w:val="20"/>
          <w:szCs w:val="20"/>
        </w:rPr>
        <w:t>приміщеннях</w:t>
      </w:r>
      <w:r w:rsidRPr="00323F55">
        <w:rPr>
          <w:rFonts w:ascii="Arial" w:hAnsi="Arial" w:cs="Arial"/>
          <w:spacing w:val="-8"/>
          <w:sz w:val="20"/>
          <w:szCs w:val="20"/>
        </w:rPr>
        <w:t xml:space="preserve"> </w:t>
      </w:r>
      <w:r w:rsidRPr="00323F55">
        <w:rPr>
          <w:rFonts w:ascii="Arial" w:hAnsi="Arial" w:cs="Arial"/>
          <w:sz w:val="20"/>
          <w:szCs w:val="20"/>
        </w:rPr>
        <w:t>і</w:t>
      </w:r>
      <w:r w:rsidRPr="00323F55">
        <w:rPr>
          <w:rFonts w:ascii="Arial" w:hAnsi="Arial" w:cs="Arial"/>
          <w:spacing w:val="-7"/>
          <w:sz w:val="20"/>
          <w:szCs w:val="20"/>
        </w:rPr>
        <w:t xml:space="preserve"> </w:t>
      </w:r>
      <w:r w:rsidRPr="00323F55">
        <w:rPr>
          <w:rFonts w:ascii="Arial" w:hAnsi="Arial" w:cs="Arial"/>
          <w:sz w:val="20"/>
          <w:szCs w:val="20"/>
        </w:rPr>
        <w:t>залах</w:t>
      </w:r>
      <w:r w:rsidRPr="00323F55">
        <w:rPr>
          <w:rFonts w:ascii="Arial" w:hAnsi="Arial" w:cs="Arial"/>
          <w:spacing w:val="-10"/>
          <w:sz w:val="20"/>
          <w:szCs w:val="20"/>
        </w:rPr>
        <w:t xml:space="preserve"> </w:t>
      </w:r>
      <w:r w:rsidRPr="00323F55">
        <w:rPr>
          <w:rFonts w:ascii="Arial" w:hAnsi="Arial" w:cs="Arial"/>
          <w:sz w:val="20"/>
          <w:szCs w:val="20"/>
        </w:rPr>
        <w:t>ванн</w:t>
      </w:r>
      <w:r w:rsidRPr="00323F55">
        <w:rPr>
          <w:rFonts w:ascii="Arial" w:hAnsi="Arial" w:cs="Arial"/>
          <w:spacing w:val="-9"/>
          <w:sz w:val="20"/>
          <w:szCs w:val="20"/>
        </w:rPr>
        <w:t xml:space="preserve"> </w:t>
      </w:r>
      <w:r w:rsidRPr="00323F55">
        <w:rPr>
          <w:rFonts w:ascii="Arial" w:hAnsi="Arial" w:cs="Arial"/>
          <w:sz w:val="20"/>
          <w:szCs w:val="20"/>
        </w:rPr>
        <w:t>для</w:t>
      </w:r>
      <w:r w:rsidRPr="00323F55">
        <w:rPr>
          <w:rFonts w:ascii="Arial" w:hAnsi="Arial" w:cs="Arial"/>
          <w:spacing w:val="-9"/>
          <w:sz w:val="20"/>
          <w:szCs w:val="20"/>
        </w:rPr>
        <w:t xml:space="preserve"> </w:t>
      </w:r>
      <w:r w:rsidRPr="00323F55">
        <w:rPr>
          <w:rFonts w:ascii="Arial" w:hAnsi="Arial" w:cs="Arial"/>
          <w:sz w:val="20"/>
          <w:szCs w:val="20"/>
        </w:rPr>
        <w:t>фізкультурно-оздоровчих</w:t>
      </w:r>
      <w:r w:rsidRPr="00323F55">
        <w:rPr>
          <w:rFonts w:ascii="Arial" w:hAnsi="Arial" w:cs="Arial"/>
          <w:spacing w:val="-8"/>
          <w:sz w:val="20"/>
          <w:szCs w:val="20"/>
        </w:rPr>
        <w:t xml:space="preserve"> </w:t>
      </w:r>
      <w:r w:rsidRPr="00323F55">
        <w:rPr>
          <w:rFonts w:ascii="Arial" w:hAnsi="Arial" w:cs="Arial"/>
          <w:sz w:val="20"/>
          <w:szCs w:val="20"/>
        </w:rPr>
        <w:t>занять,</w:t>
      </w:r>
      <w:r w:rsidRPr="00323F55">
        <w:rPr>
          <w:rFonts w:ascii="Arial" w:hAnsi="Arial" w:cs="Arial"/>
          <w:spacing w:val="-8"/>
          <w:sz w:val="20"/>
          <w:szCs w:val="20"/>
        </w:rPr>
        <w:t xml:space="preserve"> </w:t>
      </w:r>
      <w:r w:rsidRPr="00323F55">
        <w:rPr>
          <w:rFonts w:ascii="Arial" w:hAnsi="Arial" w:cs="Arial"/>
          <w:sz w:val="20"/>
          <w:szCs w:val="20"/>
        </w:rPr>
        <w:t>а</w:t>
      </w:r>
      <w:r w:rsidRPr="00323F55">
        <w:rPr>
          <w:rFonts w:ascii="Arial" w:hAnsi="Arial" w:cs="Arial"/>
          <w:spacing w:val="-8"/>
          <w:sz w:val="20"/>
          <w:szCs w:val="20"/>
        </w:rPr>
        <w:t xml:space="preserve"> </w:t>
      </w:r>
      <w:r w:rsidRPr="00323F55">
        <w:rPr>
          <w:rFonts w:ascii="Arial" w:hAnsi="Arial" w:cs="Arial"/>
          <w:sz w:val="20"/>
          <w:szCs w:val="20"/>
        </w:rPr>
        <w:t>також</w:t>
      </w:r>
      <w:r w:rsidRPr="00323F55">
        <w:rPr>
          <w:rFonts w:ascii="Arial" w:hAnsi="Arial" w:cs="Arial"/>
          <w:spacing w:val="-7"/>
          <w:sz w:val="20"/>
          <w:szCs w:val="20"/>
        </w:rPr>
        <w:t xml:space="preserve"> </w:t>
      </w:r>
      <w:r w:rsidRPr="00323F55">
        <w:rPr>
          <w:rFonts w:ascii="Arial" w:hAnsi="Arial" w:cs="Arial"/>
          <w:sz w:val="20"/>
          <w:szCs w:val="20"/>
        </w:rPr>
        <w:t>для</w:t>
      </w:r>
      <w:r w:rsidRPr="00323F55">
        <w:rPr>
          <w:rFonts w:ascii="Arial" w:hAnsi="Arial" w:cs="Arial"/>
          <w:spacing w:val="-9"/>
          <w:sz w:val="20"/>
          <w:szCs w:val="20"/>
        </w:rPr>
        <w:t xml:space="preserve"> </w:t>
      </w:r>
      <w:r w:rsidRPr="00323F55">
        <w:rPr>
          <w:rFonts w:ascii="Arial" w:hAnsi="Arial" w:cs="Arial"/>
          <w:sz w:val="20"/>
          <w:szCs w:val="20"/>
        </w:rPr>
        <w:t>навчання</w:t>
      </w:r>
      <w:r w:rsidRPr="00323F55">
        <w:rPr>
          <w:rFonts w:ascii="Arial" w:hAnsi="Arial" w:cs="Arial"/>
          <w:spacing w:val="-9"/>
          <w:sz w:val="20"/>
          <w:szCs w:val="20"/>
        </w:rPr>
        <w:t xml:space="preserve"> </w:t>
      </w:r>
      <w:r w:rsidRPr="00323F55">
        <w:rPr>
          <w:rFonts w:ascii="Arial" w:hAnsi="Arial" w:cs="Arial"/>
          <w:sz w:val="20"/>
          <w:szCs w:val="20"/>
        </w:rPr>
        <w:t>плаванню площа світлових прорізів залежно від місцевих умов повинна прийматися в</w:t>
      </w:r>
      <w:r w:rsidR="00323F55" w:rsidRPr="00323F55">
        <w:rPr>
          <w:rFonts w:ascii="Arial" w:hAnsi="Arial" w:cs="Arial"/>
          <w:sz w:val="20"/>
          <w:szCs w:val="20"/>
        </w:rPr>
        <w:t xml:space="preserve">      </w:t>
      </w:r>
      <w:r w:rsidRPr="00323F55">
        <w:rPr>
          <w:rFonts w:ascii="Arial" w:hAnsi="Arial" w:cs="Arial"/>
          <w:sz w:val="20"/>
          <w:szCs w:val="20"/>
        </w:rPr>
        <w:t xml:space="preserve"> </w:t>
      </w:r>
      <w:r w:rsidR="00323F55">
        <w:rPr>
          <w:rFonts w:ascii="Arial" w:hAnsi="Arial" w:cs="Arial"/>
          <w:sz w:val="20"/>
          <w:szCs w:val="20"/>
        </w:rPr>
        <w:t xml:space="preserve">  </w:t>
      </w:r>
      <w:r w:rsidR="00323F55" w:rsidRPr="00323F55">
        <w:rPr>
          <w:rFonts w:ascii="Arial" w:hAnsi="Arial" w:cs="Arial"/>
          <w:sz w:val="20"/>
          <w:szCs w:val="20"/>
        </w:rPr>
        <w:t xml:space="preserve">  </w:t>
      </w:r>
      <w:r w:rsidRPr="00323F55">
        <w:rPr>
          <w:rFonts w:ascii="Arial" w:hAnsi="Arial" w:cs="Arial"/>
          <w:sz w:val="20"/>
          <w:szCs w:val="20"/>
        </w:rPr>
        <w:t>межах 12-17 % площі підлоги приміщення (у басейнах, включаючи площу дзеркала води).</w:t>
      </w:r>
    </w:p>
    <w:p w14:paraId="15622228" w14:textId="77777777" w:rsidR="00A76B49" w:rsidRDefault="002455BA" w:rsidP="0010091F">
      <w:pPr>
        <w:pStyle w:val="5"/>
        <w:spacing w:before="120" w:after="120"/>
      </w:pPr>
      <w:bookmarkStart w:id="51" w:name="_TOC_250001"/>
      <w:r>
        <w:t>ВИМОГИ</w:t>
      </w:r>
      <w:r>
        <w:rPr>
          <w:spacing w:val="-4"/>
        </w:rPr>
        <w:t xml:space="preserve"> </w:t>
      </w:r>
      <w:r>
        <w:t>ДО</w:t>
      </w:r>
      <w:r>
        <w:rPr>
          <w:spacing w:val="-3"/>
        </w:rPr>
        <w:t xml:space="preserve"> </w:t>
      </w:r>
      <w:bookmarkEnd w:id="51"/>
      <w:r>
        <w:rPr>
          <w:spacing w:val="-2"/>
        </w:rPr>
        <w:t>АКУСТИКИ</w:t>
      </w:r>
    </w:p>
    <w:p w14:paraId="70C50C61" w14:textId="795E27A5" w:rsidR="00A76B49" w:rsidRPr="00126496" w:rsidRDefault="002455BA" w:rsidP="00126496">
      <w:pPr>
        <w:pStyle w:val="a5"/>
        <w:numPr>
          <w:ilvl w:val="1"/>
          <w:numId w:val="36"/>
        </w:numPr>
        <w:tabs>
          <w:tab w:val="left" w:pos="1403"/>
        </w:tabs>
        <w:spacing w:line="288" w:lineRule="auto"/>
        <w:ind w:left="0" w:firstLine="709"/>
        <w:rPr>
          <w:rFonts w:ascii="Arial" w:hAnsi="Arial" w:cs="Arial"/>
          <w:color w:val="00B050"/>
          <w:sz w:val="20"/>
          <w:szCs w:val="20"/>
        </w:rPr>
      </w:pPr>
      <w:r w:rsidRPr="00E468FC">
        <w:rPr>
          <w:color w:val="00B050"/>
        </w:rPr>
        <w:t xml:space="preserve">У </w:t>
      </w:r>
      <w:r w:rsidRPr="00126496">
        <w:rPr>
          <w:rFonts w:ascii="Arial" w:hAnsi="Arial" w:cs="Arial"/>
          <w:color w:val="00B050"/>
          <w:sz w:val="20"/>
          <w:szCs w:val="20"/>
        </w:rPr>
        <w:t>будинках і спорудах спортивних та фізкультурно-оздоровчих закладів акустику слід проектувати згідно з вимогами</w:t>
      </w:r>
      <w:r w:rsidR="00E468FC" w:rsidRPr="00126496">
        <w:rPr>
          <w:rFonts w:ascii="Arial" w:hAnsi="Arial" w:cs="Arial"/>
          <w:color w:val="00B050"/>
          <w:sz w:val="20"/>
          <w:szCs w:val="20"/>
        </w:rPr>
        <w:t xml:space="preserve"> ДБН</w:t>
      </w:r>
      <w:r w:rsidR="00E468FC" w:rsidRPr="00126496">
        <w:rPr>
          <w:rFonts w:ascii="Arial" w:hAnsi="Arial" w:cs="Arial"/>
          <w:color w:val="00B050"/>
          <w:spacing w:val="-9"/>
          <w:sz w:val="20"/>
          <w:szCs w:val="20"/>
        </w:rPr>
        <w:t xml:space="preserve"> </w:t>
      </w:r>
      <w:r w:rsidR="00E468FC" w:rsidRPr="00126496">
        <w:rPr>
          <w:rFonts w:ascii="Arial" w:hAnsi="Arial" w:cs="Arial"/>
          <w:color w:val="00B050"/>
          <w:sz w:val="20"/>
          <w:szCs w:val="20"/>
        </w:rPr>
        <w:t>В.2.1-</w:t>
      </w:r>
      <w:r w:rsidR="00E468FC" w:rsidRPr="00126496">
        <w:rPr>
          <w:rFonts w:ascii="Arial" w:hAnsi="Arial" w:cs="Arial"/>
          <w:color w:val="00B050"/>
          <w:spacing w:val="-4"/>
          <w:sz w:val="20"/>
          <w:szCs w:val="20"/>
        </w:rPr>
        <w:t>10 та</w:t>
      </w:r>
      <w:r w:rsidRPr="00126496">
        <w:rPr>
          <w:rFonts w:ascii="Arial" w:hAnsi="Arial" w:cs="Arial"/>
          <w:color w:val="00B050"/>
          <w:sz w:val="20"/>
          <w:szCs w:val="20"/>
        </w:rPr>
        <w:t xml:space="preserve"> СНіП </w:t>
      </w:r>
      <w:r w:rsidR="00E468FC" w:rsidRPr="00126496">
        <w:rPr>
          <w:rFonts w:ascii="Arial" w:hAnsi="Arial" w:cs="Arial"/>
          <w:color w:val="00B050"/>
          <w:sz w:val="20"/>
          <w:szCs w:val="20"/>
        </w:rPr>
        <w:t>ІІ</w:t>
      </w:r>
      <w:r w:rsidRPr="00126496">
        <w:rPr>
          <w:rFonts w:ascii="Arial" w:hAnsi="Arial" w:cs="Arial"/>
          <w:color w:val="00B050"/>
          <w:sz w:val="20"/>
          <w:szCs w:val="20"/>
        </w:rPr>
        <w:t>-12. У спортивних залах, залах критих ванн і залах для підготовчих занять у басейнах, у залах критих ковзанок із штучним льодом, хореографічних класах і стрілецьких галереях критих типів час реверберації на частотах 500-2000 Гц слід приймати в межах смуги,</w:t>
      </w:r>
      <w:r w:rsidRPr="00126496">
        <w:rPr>
          <w:rFonts w:ascii="Arial" w:hAnsi="Arial" w:cs="Arial"/>
          <w:color w:val="00B050"/>
          <w:spacing w:val="-5"/>
          <w:sz w:val="20"/>
          <w:szCs w:val="20"/>
        </w:rPr>
        <w:t xml:space="preserve"> </w:t>
      </w:r>
      <w:r w:rsidRPr="00126496">
        <w:rPr>
          <w:rFonts w:ascii="Arial" w:hAnsi="Arial" w:cs="Arial"/>
          <w:color w:val="00B050"/>
          <w:sz w:val="20"/>
          <w:szCs w:val="20"/>
        </w:rPr>
        <w:t>показаної</w:t>
      </w:r>
      <w:r w:rsidRPr="00126496">
        <w:rPr>
          <w:rFonts w:ascii="Arial" w:hAnsi="Arial" w:cs="Arial"/>
          <w:color w:val="00B050"/>
          <w:spacing w:val="-4"/>
          <w:sz w:val="20"/>
          <w:szCs w:val="20"/>
        </w:rPr>
        <w:t xml:space="preserve"> </w:t>
      </w:r>
      <w:r w:rsidRPr="00126496">
        <w:rPr>
          <w:rFonts w:ascii="Arial" w:hAnsi="Arial" w:cs="Arial"/>
          <w:color w:val="00B050"/>
          <w:sz w:val="20"/>
          <w:szCs w:val="20"/>
        </w:rPr>
        <w:t>на</w:t>
      </w:r>
      <w:r w:rsidRPr="00126496">
        <w:rPr>
          <w:rFonts w:ascii="Arial" w:hAnsi="Arial" w:cs="Arial"/>
          <w:color w:val="00B050"/>
          <w:spacing w:val="-4"/>
          <w:sz w:val="20"/>
          <w:szCs w:val="20"/>
        </w:rPr>
        <w:t xml:space="preserve"> </w:t>
      </w:r>
      <w:r w:rsidRPr="00126496">
        <w:rPr>
          <w:rFonts w:ascii="Arial" w:hAnsi="Arial" w:cs="Arial"/>
          <w:color w:val="00B050"/>
          <w:sz w:val="20"/>
          <w:szCs w:val="20"/>
        </w:rPr>
        <w:t>графіку,</w:t>
      </w:r>
      <w:r w:rsidRPr="00126496">
        <w:rPr>
          <w:rFonts w:ascii="Arial" w:hAnsi="Arial" w:cs="Arial"/>
          <w:color w:val="00B050"/>
          <w:spacing w:val="-5"/>
          <w:sz w:val="20"/>
          <w:szCs w:val="20"/>
        </w:rPr>
        <w:t xml:space="preserve"> </w:t>
      </w:r>
      <w:r w:rsidRPr="00126496">
        <w:rPr>
          <w:rFonts w:ascii="Arial" w:hAnsi="Arial" w:cs="Arial"/>
          <w:color w:val="00B050"/>
          <w:sz w:val="20"/>
          <w:szCs w:val="20"/>
        </w:rPr>
        <w:t>наведеному</w:t>
      </w:r>
      <w:r w:rsidRPr="00126496">
        <w:rPr>
          <w:rFonts w:ascii="Arial" w:hAnsi="Arial" w:cs="Arial"/>
          <w:color w:val="00B050"/>
          <w:spacing w:val="-7"/>
          <w:sz w:val="20"/>
          <w:szCs w:val="20"/>
        </w:rPr>
        <w:t xml:space="preserve"> </w:t>
      </w:r>
      <w:r w:rsidRPr="00126496">
        <w:rPr>
          <w:rFonts w:ascii="Arial" w:hAnsi="Arial" w:cs="Arial"/>
          <w:color w:val="00B050"/>
          <w:sz w:val="20"/>
          <w:szCs w:val="20"/>
        </w:rPr>
        <w:t>на</w:t>
      </w:r>
      <w:r w:rsidRPr="00126496">
        <w:rPr>
          <w:rFonts w:ascii="Arial" w:hAnsi="Arial" w:cs="Arial"/>
          <w:color w:val="00B050"/>
          <w:spacing w:val="-7"/>
          <w:sz w:val="20"/>
          <w:szCs w:val="20"/>
        </w:rPr>
        <w:t xml:space="preserve"> </w:t>
      </w:r>
      <w:r w:rsidRPr="00126496">
        <w:rPr>
          <w:rFonts w:ascii="Arial" w:hAnsi="Arial" w:cs="Arial"/>
          <w:color w:val="00B050"/>
          <w:sz w:val="20"/>
          <w:szCs w:val="20"/>
        </w:rPr>
        <w:t>рисунку</w:t>
      </w:r>
      <w:r w:rsidRPr="00126496">
        <w:rPr>
          <w:rFonts w:ascii="Arial" w:hAnsi="Arial" w:cs="Arial"/>
          <w:color w:val="00B050"/>
          <w:spacing w:val="-7"/>
          <w:sz w:val="20"/>
          <w:szCs w:val="20"/>
        </w:rPr>
        <w:t xml:space="preserve"> </w:t>
      </w:r>
      <w:r w:rsidRPr="00126496">
        <w:rPr>
          <w:rFonts w:ascii="Arial" w:hAnsi="Arial" w:cs="Arial"/>
          <w:color w:val="00B050"/>
          <w:sz w:val="20"/>
          <w:szCs w:val="20"/>
        </w:rPr>
        <w:t>Л.З</w:t>
      </w:r>
      <w:r w:rsidRPr="00126496">
        <w:rPr>
          <w:rFonts w:ascii="Arial" w:hAnsi="Arial" w:cs="Arial"/>
          <w:color w:val="00B050"/>
          <w:spacing w:val="-5"/>
          <w:sz w:val="20"/>
          <w:szCs w:val="20"/>
        </w:rPr>
        <w:t xml:space="preserve"> </w:t>
      </w:r>
      <w:r w:rsidRPr="00126496">
        <w:rPr>
          <w:rFonts w:ascii="Arial" w:hAnsi="Arial" w:cs="Arial"/>
          <w:color w:val="00B050"/>
          <w:sz w:val="20"/>
          <w:szCs w:val="20"/>
        </w:rPr>
        <w:t>додатка</w:t>
      </w:r>
      <w:r w:rsidRPr="00126496">
        <w:rPr>
          <w:rFonts w:ascii="Arial" w:hAnsi="Arial" w:cs="Arial"/>
          <w:color w:val="00B050"/>
          <w:spacing w:val="-4"/>
          <w:sz w:val="20"/>
          <w:szCs w:val="20"/>
        </w:rPr>
        <w:t xml:space="preserve"> </w:t>
      </w:r>
      <w:r w:rsidRPr="00126496">
        <w:rPr>
          <w:rFonts w:ascii="Arial" w:hAnsi="Arial" w:cs="Arial"/>
          <w:color w:val="00B050"/>
          <w:sz w:val="20"/>
          <w:szCs w:val="20"/>
        </w:rPr>
        <w:t>Л,</w:t>
      </w:r>
      <w:r w:rsidRPr="00126496">
        <w:rPr>
          <w:rFonts w:ascii="Arial" w:hAnsi="Arial" w:cs="Arial"/>
          <w:color w:val="00B050"/>
          <w:spacing w:val="-7"/>
          <w:sz w:val="20"/>
          <w:szCs w:val="20"/>
        </w:rPr>
        <w:t xml:space="preserve"> </w:t>
      </w:r>
      <w:r w:rsidRPr="00126496">
        <w:rPr>
          <w:rFonts w:ascii="Arial" w:hAnsi="Arial" w:cs="Arial"/>
          <w:color w:val="00B050"/>
          <w:sz w:val="20"/>
          <w:szCs w:val="20"/>
        </w:rPr>
        <w:t>а</w:t>
      </w:r>
      <w:r w:rsidRPr="00126496">
        <w:rPr>
          <w:rFonts w:ascii="Arial" w:hAnsi="Arial" w:cs="Arial"/>
          <w:color w:val="00B050"/>
          <w:spacing w:val="-7"/>
          <w:sz w:val="20"/>
          <w:szCs w:val="20"/>
        </w:rPr>
        <w:t xml:space="preserve"> </w:t>
      </w:r>
      <w:r w:rsidRPr="00126496">
        <w:rPr>
          <w:rFonts w:ascii="Arial" w:hAnsi="Arial" w:cs="Arial"/>
          <w:color w:val="00B050"/>
          <w:sz w:val="20"/>
          <w:szCs w:val="20"/>
        </w:rPr>
        <w:t>рівень</w:t>
      </w:r>
      <w:r w:rsidRPr="00126496">
        <w:rPr>
          <w:rFonts w:ascii="Arial" w:hAnsi="Arial" w:cs="Arial"/>
          <w:color w:val="00B050"/>
          <w:spacing w:val="-7"/>
          <w:sz w:val="20"/>
          <w:szCs w:val="20"/>
        </w:rPr>
        <w:t xml:space="preserve"> </w:t>
      </w:r>
      <w:r w:rsidRPr="00126496">
        <w:rPr>
          <w:rFonts w:ascii="Arial" w:hAnsi="Arial" w:cs="Arial"/>
          <w:color w:val="00B050"/>
          <w:sz w:val="20"/>
          <w:szCs w:val="20"/>
        </w:rPr>
        <w:t>звуку</w:t>
      </w:r>
      <w:r w:rsidRPr="00126496">
        <w:rPr>
          <w:rFonts w:ascii="Arial" w:hAnsi="Arial" w:cs="Arial"/>
          <w:color w:val="00B050"/>
          <w:spacing w:val="-7"/>
          <w:sz w:val="20"/>
          <w:szCs w:val="20"/>
        </w:rPr>
        <w:t xml:space="preserve"> </w:t>
      </w:r>
      <w:r w:rsidRPr="00126496">
        <w:rPr>
          <w:rFonts w:ascii="Arial" w:hAnsi="Arial" w:cs="Arial"/>
          <w:color w:val="00B050"/>
          <w:sz w:val="20"/>
          <w:szCs w:val="20"/>
        </w:rPr>
        <w:t>від</w:t>
      </w:r>
      <w:r w:rsidRPr="00126496">
        <w:rPr>
          <w:rFonts w:ascii="Arial" w:hAnsi="Arial" w:cs="Arial"/>
          <w:color w:val="00B050"/>
          <w:spacing w:val="-4"/>
          <w:sz w:val="20"/>
          <w:szCs w:val="20"/>
        </w:rPr>
        <w:t xml:space="preserve"> </w:t>
      </w:r>
      <w:r w:rsidRPr="00126496">
        <w:rPr>
          <w:rFonts w:ascii="Arial" w:hAnsi="Arial" w:cs="Arial"/>
          <w:color w:val="00B050"/>
          <w:sz w:val="20"/>
          <w:szCs w:val="20"/>
        </w:rPr>
        <w:t>зовнішніх</w:t>
      </w:r>
      <w:r w:rsidRPr="00126496">
        <w:rPr>
          <w:rFonts w:ascii="Arial" w:hAnsi="Arial" w:cs="Arial"/>
          <w:color w:val="00B050"/>
          <w:spacing w:val="-7"/>
          <w:sz w:val="20"/>
          <w:szCs w:val="20"/>
        </w:rPr>
        <w:t xml:space="preserve"> </w:t>
      </w:r>
      <w:r w:rsidRPr="00126496">
        <w:rPr>
          <w:rFonts w:ascii="Arial" w:hAnsi="Arial" w:cs="Arial"/>
          <w:color w:val="00B050"/>
          <w:sz w:val="20"/>
          <w:szCs w:val="20"/>
        </w:rPr>
        <w:t>джерел (у</w:t>
      </w:r>
      <w:r w:rsidRPr="00126496">
        <w:rPr>
          <w:rFonts w:ascii="Arial" w:hAnsi="Arial" w:cs="Arial"/>
          <w:color w:val="00B050"/>
          <w:spacing w:val="-7"/>
          <w:sz w:val="20"/>
          <w:szCs w:val="20"/>
        </w:rPr>
        <w:t xml:space="preserve"> </w:t>
      </w:r>
      <w:r w:rsidRPr="00126496">
        <w:rPr>
          <w:rFonts w:ascii="Arial" w:hAnsi="Arial" w:cs="Arial"/>
          <w:color w:val="00B050"/>
          <w:sz w:val="20"/>
          <w:szCs w:val="20"/>
        </w:rPr>
        <w:t>тому</w:t>
      </w:r>
      <w:r w:rsidRPr="00126496">
        <w:rPr>
          <w:rFonts w:ascii="Arial" w:hAnsi="Arial" w:cs="Arial"/>
          <w:color w:val="00B050"/>
          <w:spacing w:val="-7"/>
          <w:sz w:val="20"/>
          <w:szCs w:val="20"/>
        </w:rPr>
        <w:t xml:space="preserve"> </w:t>
      </w:r>
      <w:r w:rsidRPr="00126496">
        <w:rPr>
          <w:rFonts w:ascii="Arial" w:hAnsi="Arial" w:cs="Arial"/>
          <w:color w:val="00B050"/>
          <w:sz w:val="20"/>
          <w:szCs w:val="20"/>
        </w:rPr>
        <w:t>числі</w:t>
      </w:r>
      <w:r w:rsidRPr="00126496">
        <w:rPr>
          <w:rFonts w:ascii="Arial" w:hAnsi="Arial" w:cs="Arial"/>
          <w:color w:val="00B050"/>
          <w:spacing w:val="-4"/>
          <w:sz w:val="20"/>
          <w:szCs w:val="20"/>
        </w:rPr>
        <w:t xml:space="preserve"> </w:t>
      </w:r>
      <w:r w:rsidRPr="00126496">
        <w:rPr>
          <w:rFonts w:ascii="Arial" w:hAnsi="Arial" w:cs="Arial"/>
          <w:color w:val="00B050"/>
          <w:sz w:val="20"/>
          <w:szCs w:val="20"/>
        </w:rPr>
        <w:t>від</w:t>
      </w:r>
      <w:r w:rsidRPr="00126496">
        <w:rPr>
          <w:rFonts w:ascii="Arial" w:hAnsi="Arial" w:cs="Arial"/>
          <w:color w:val="00B050"/>
          <w:spacing w:val="-4"/>
          <w:sz w:val="20"/>
          <w:szCs w:val="20"/>
        </w:rPr>
        <w:t xml:space="preserve"> </w:t>
      </w:r>
      <w:r w:rsidRPr="00126496">
        <w:rPr>
          <w:rFonts w:ascii="Arial" w:hAnsi="Arial" w:cs="Arial"/>
          <w:color w:val="00B050"/>
          <w:sz w:val="20"/>
          <w:szCs w:val="20"/>
        </w:rPr>
        <w:t>роботи</w:t>
      </w:r>
      <w:r w:rsidRPr="00126496">
        <w:rPr>
          <w:rFonts w:ascii="Arial" w:hAnsi="Arial" w:cs="Arial"/>
          <w:color w:val="00B050"/>
          <w:spacing w:val="-5"/>
          <w:sz w:val="20"/>
          <w:szCs w:val="20"/>
        </w:rPr>
        <w:t xml:space="preserve"> </w:t>
      </w:r>
      <w:r w:rsidRPr="00126496">
        <w:rPr>
          <w:rFonts w:ascii="Arial" w:hAnsi="Arial" w:cs="Arial"/>
          <w:color w:val="00B050"/>
          <w:sz w:val="20"/>
          <w:szCs w:val="20"/>
        </w:rPr>
        <w:t>систем</w:t>
      </w:r>
      <w:r w:rsidRPr="00126496">
        <w:rPr>
          <w:rFonts w:ascii="Arial" w:hAnsi="Arial" w:cs="Arial"/>
          <w:color w:val="00B050"/>
          <w:spacing w:val="-5"/>
          <w:sz w:val="20"/>
          <w:szCs w:val="20"/>
        </w:rPr>
        <w:t xml:space="preserve"> </w:t>
      </w:r>
      <w:r w:rsidRPr="00126496">
        <w:rPr>
          <w:rFonts w:ascii="Arial" w:hAnsi="Arial" w:cs="Arial"/>
          <w:color w:val="00B050"/>
          <w:sz w:val="20"/>
          <w:szCs w:val="20"/>
        </w:rPr>
        <w:t>санітарно-технічного</w:t>
      </w:r>
      <w:r w:rsidRPr="00126496">
        <w:rPr>
          <w:rFonts w:ascii="Arial" w:hAnsi="Arial" w:cs="Arial"/>
          <w:color w:val="00B050"/>
          <w:spacing w:val="-5"/>
          <w:sz w:val="20"/>
          <w:szCs w:val="20"/>
        </w:rPr>
        <w:t xml:space="preserve"> </w:t>
      </w:r>
      <w:r w:rsidRPr="00126496">
        <w:rPr>
          <w:rFonts w:ascii="Arial" w:hAnsi="Arial" w:cs="Arial"/>
          <w:color w:val="00B050"/>
          <w:sz w:val="20"/>
          <w:szCs w:val="20"/>
        </w:rPr>
        <w:t>та</w:t>
      </w:r>
      <w:r w:rsidRPr="00126496">
        <w:rPr>
          <w:rFonts w:ascii="Arial" w:hAnsi="Arial" w:cs="Arial"/>
          <w:color w:val="00B050"/>
          <w:spacing w:val="-4"/>
          <w:sz w:val="20"/>
          <w:szCs w:val="20"/>
        </w:rPr>
        <w:t xml:space="preserve"> </w:t>
      </w:r>
      <w:r w:rsidRPr="00126496">
        <w:rPr>
          <w:rFonts w:ascii="Arial" w:hAnsi="Arial" w:cs="Arial"/>
          <w:color w:val="00B050"/>
          <w:sz w:val="20"/>
          <w:szCs w:val="20"/>
        </w:rPr>
        <w:t>інженерного</w:t>
      </w:r>
      <w:r w:rsidRPr="00126496">
        <w:rPr>
          <w:rFonts w:ascii="Arial" w:hAnsi="Arial" w:cs="Arial"/>
          <w:color w:val="00B050"/>
          <w:spacing w:val="-5"/>
          <w:sz w:val="20"/>
          <w:szCs w:val="20"/>
        </w:rPr>
        <w:t xml:space="preserve"> </w:t>
      </w:r>
      <w:r w:rsidRPr="00126496">
        <w:rPr>
          <w:rFonts w:ascii="Arial" w:hAnsi="Arial" w:cs="Arial"/>
          <w:color w:val="00B050"/>
          <w:sz w:val="20"/>
          <w:szCs w:val="20"/>
        </w:rPr>
        <w:t>обладнання),</w:t>
      </w:r>
      <w:r w:rsidRPr="00126496">
        <w:rPr>
          <w:rFonts w:ascii="Arial" w:hAnsi="Arial" w:cs="Arial"/>
          <w:color w:val="00B050"/>
          <w:spacing w:val="-5"/>
          <w:sz w:val="20"/>
          <w:szCs w:val="20"/>
        </w:rPr>
        <w:t xml:space="preserve"> </w:t>
      </w:r>
      <w:r w:rsidRPr="00126496">
        <w:rPr>
          <w:rFonts w:ascii="Arial" w:hAnsi="Arial" w:cs="Arial"/>
          <w:color w:val="00B050"/>
          <w:sz w:val="20"/>
          <w:szCs w:val="20"/>
        </w:rPr>
        <w:t>що</w:t>
      </w:r>
      <w:r w:rsidRPr="00126496">
        <w:rPr>
          <w:rFonts w:ascii="Arial" w:hAnsi="Arial" w:cs="Arial"/>
          <w:color w:val="00B050"/>
          <w:spacing w:val="-5"/>
          <w:sz w:val="20"/>
          <w:szCs w:val="20"/>
        </w:rPr>
        <w:t xml:space="preserve"> </w:t>
      </w:r>
      <w:r w:rsidRPr="00126496">
        <w:rPr>
          <w:rFonts w:ascii="Arial" w:hAnsi="Arial" w:cs="Arial"/>
          <w:color w:val="00B050"/>
          <w:sz w:val="20"/>
          <w:szCs w:val="20"/>
        </w:rPr>
        <w:t>проникає</w:t>
      </w:r>
      <w:r w:rsidRPr="00126496">
        <w:rPr>
          <w:rFonts w:ascii="Arial" w:hAnsi="Arial" w:cs="Arial"/>
          <w:color w:val="00B050"/>
          <w:spacing w:val="-6"/>
          <w:sz w:val="20"/>
          <w:szCs w:val="20"/>
        </w:rPr>
        <w:t xml:space="preserve"> </w:t>
      </w:r>
      <w:r w:rsidRPr="00126496">
        <w:rPr>
          <w:rFonts w:ascii="Arial" w:hAnsi="Arial" w:cs="Arial"/>
          <w:color w:val="00B050"/>
          <w:sz w:val="20"/>
          <w:szCs w:val="20"/>
        </w:rPr>
        <w:t>до</w:t>
      </w:r>
      <w:r w:rsidRPr="00126496">
        <w:rPr>
          <w:rFonts w:ascii="Arial" w:hAnsi="Arial" w:cs="Arial"/>
          <w:color w:val="00B050"/>
          <w:spacing w:val="-5"/>
          <w:sz w:val="20"/>
          <w:szCs w:val="20"/>
        </w:rPr>
        <w:t xml:space="preserve"> </w:t>
      </w:r>
      <w:r w:rsidRPr="00126496">
        <w:rPr>
          <w:rFonts w:ascii="Arial" w:hAnsi="Arial" w:cs="Arial"/>
          <w:color w:val="00B050"/>
          <w:sz w:val="20"/>
          <w:szCs w:val="20"/>
        </w:rPr>
        <w:t>цих приміщень, слід приймати згідно з таблицею 16.</w:t>
      </w:r>
    </w:p>
    <w:p w14:paraId="5278D9C0" w14:textId="73994CBC" w:rsidR="00A76B49" w:rsidRPr="00126496" w:rsidRDefault="002455BA" w:rsidP="00126496">
      <w:pPr>
        <w:pStyle w:val="a3"/>
        <w:spacing w:line="288" w:lineRule="auto"/>
        <w:ind w:firstLine="709"/>
        <w:jc w:val="both"/>
        <w:rPr>
          <w:rFonts w:ascii="Arial" w:hAnsi="Arial" w:cs="Arial"/>
          <w:color w:val="00B050"/>
          <w:sz w:val="20"/>
          <w:szCs w:val="20"/>
        </w:rPr>
      </w:pPr>
      <w:r w:rsidRPr="00126496">
        <w:rPr>
          <w:rFonts w:ascii="Arial" w:hAnsi="Arial" w:cs="Arial"/>
          <w:color w:val="00B050"/>
          <w:sz w:val="20"/>
          <w:szCs w:val="20"/>
        </w:rPr>
        <w:t>Захист приміщень від шуму слід проектувати згідно з вимогами</w:t>
      </w:r>
      <w:r w:rsidR="00E468FC" w:rsidRPr="00126496">
        <w:rPr>
          <w:rFonts w:ascii="Arial" w:hAnsi="Arial" w:cs="Arial"/>
          <w:color w:val="00B050"/>
          <w:sz w:val="20"/>
          <w:szCs w:val="20"/>
        </w:rPr>
        <w:t xml:space="preserve">  ДБН</w:t>
      </w:r>
      <w:r w:rsidR="00E468FC" w:rsidRPr="00126496">
        <w:rPr>
          <w:rFonts w:ascii="Arial" w:hAnsi="Arial" w:cs="Arial"/>
          <w:color w:val="00B050"/>
          <w:spacing w:val="-9"/>
          <w:sz w:val="20"/>
          <w:szCs w:val="20"/>
        </w:rPr>
        <w:t xml:space="preserve"> </w:t>
      </w:r>
      <w:r w:rsidR="00E468FC" w:rsidRPr="00126496">
        <w:rPr>
          <w:rFonts w:ascii="Arial" w:hAnsi="Arial" w:cs="Arial"/>
          <w:color w:val="00B050"/>
          <w:sz w:val="20"/>
          <w:szCs w:val="20"/>
        </w:rPr>
        <w:t>В.2.1-</w:t>
      </w:r>
      <w:r w:rsidR="00E468FC" w:rsidRPr="00126496">
        <w:rPr>
          <w:rFonts w:ascii="Arial" w:hAnsi="Arial" w:cs="Arial"/>
          <w:color w:val="00B050"/>
          <w:spacing w:val="-4"/>
          <w:sz w:val="20"/>
          <w:szCs w:val="20"/>
        </w:rPr>
        <w:t xml:space="preserve">10, </w:t>
      </w:r>
      <w:r w:rsidRPr="00126496">
        <w:rPr>
          <w:rFonts w:ascii="Arial" w:hAnsi="Arial" w:cs="Arial"/>
          <w:color w:val="00B050"/>
          <w:sz w:val="20"/>
          <w:szCs w:val="20"/>
        </w:rPr>
        <w:t xml:space="preserve">СНіП ІІ-12, </w:t>
      </w:r>
      <w:r w:rsidR="00D630AA">
        <w:rPr>
          <w:rFonts w:ascii="Arial" w:hAnsi="Arial" w:cs="Arial"/>
          <w:color w:val="00B050"/>
          <w:sz w:val="20"/>
          <w:szCs w:val="20"/>
        </w:rPr>
        <w:t xml:space="preserve">   </w:t>
      </w:r>
      <w:r w:rsidRPr="00126496">
        <w:rPr>
          <w:rFonts w:ascii="Arial" w:hAnsi="Arial" w:cs="Arial"/>
          <w:color w:val="00B050"/>
          <w:sz w:val="20"/>
          <w:szCs w:val="20"/>
        </w:rPr>
        <w:t>ДСН 3.3.6.037, СТ СЕВ 4867.</w:t>
      </w:r>
    </w:p>
    <w:p w14:paraId="4847E8B1" w14:textId="41AD641C" w:rsidR="00E468FC" w:rsidRPr="00126496" w:rsidRDefault="00E468FC" w:rsidP="00126496">
      <w:pPr>
        <w:pStyle w:val="a5"/>
        <w:tabs>
          <w:tab w:val="left" w:pos="1401"/>
        </w:tabs>
        <w:spacing w:line="288" w:lineRule="auto"/>
        <w:ind w:left="0" w:firstLine="709"/>
        <w:rPr>
          <w:rFonts w:ascii="Arial" w:hAnsi="Arial" w:cs="Arial"/>
          <w:b/>
          <w:bCs/>
          <w:i/>
          <w:iCs/>
          <w:color w:val="00B050"/>
          <w:sz w:val="20"/>
          <w:szCs w:val="20"/>
        </w:rPr>
      </w:pPr>
      <w:r w:rsidRPr="00126496">
        <w:rPr>
          <w:rFonts w:ascii="Arial" w:hAnsi="Arial" w:cs="Arial"/>
          <w:b/>
          <w:bCs/>
          <w:i/>
          <w:iCs/>
          <w:color w:val="00B050"/>
          <w:sz w:val="20"/>
          <w:szCs w:val="20"/>
        </w:rPr>
        <w:t>(Пункт 3.129 змінено, Зміна № 1)</w:t>
      </w:r>
    </w:p>
    <w:p w14:paraId="5337D3DC" w14:textId="19C306EC" w:rsidR="00E468FC" w:rsidRPr="00126496" w:rsidRDefault="00323F55" w:rsidP="008E6B22">
      <w:pPr>
        <w:pStyle w:val="a3"/>
        <w:spacing w:before="80" w:line="288" w:lineRule="auto"/>
        <w:ind w:firstLine="709"/>
        <w:jc w:val="both"/>
        <w:rPr>
          <w:rFonts w:ascii="Arial" w:hAnsi="Arial" w:cs="Arial"/>
          <w:b/>
          <w:bCs/>
          <w:sz w:val="20"/>
          <w:szCs w:val="20"/>
        </w:rPr>
      </w:pPr>
      <w:r w:rsidRPr="00126496">
        <w:rPr>
          <w:rFonts w:ascii="Arial" w:hAnsi="Arial" w:cs="Arial"/>
          <w:b/>
          <w:bCs/>
          <w:sz w:val="20"/>
          <w:szCs w:val="20"/>
        </w:rPr>
        <w:t>Таблиця 16</w:t>
      </w:r>
    </w:p>
    <w:tbl>
      <w:tblPr>
        <w:tblStyle w:val="TableGrid"/>
        <w:tblW w:w="9679" w:type="dxa"/>
        <w:tblInd w:w="75" w:type="dxa"/>
        <w:tblCellMar>
          <w:left w:w="19" w:type="dxa"/>
        </w:tblCellMar>
        <w:tblLook w:val="04A0" w:firstRow="1" w:lastRow="0" w:firstColumn="1" w:lastColumn="0" w:noHBand="0" w:noVBand="1"/>
      </w:tblPr>
      <w:tblGrid>
        <w:gridCol w:w="3139"/>
        <w:gridCol w:w="720"/>
        <w:gridCol w:w="720"/>
        <w:gridCol w:w="720"/>
        <w:gridCol w:w="720"/>
        <w:gridCol w:w="720"/>
        <w:gridCol w:w="720"/>
        <w:gridCol w:w="742"/>
        <w:gridCol w:w="739"/>
        <w:gridCol w:w="739"/>
      </w:tblGrid>
      <w:tr w:rsidR="00D630AA" w:rsidRPr="00D630AA" w14:paraId="52094A0F" w14:textId="77777777" w:rsidTr="00D630AA">
        <w:trPr>
          <w:trHeight w:val="300"/>
        </w:trPr>
        <w:tc>
          <w:tcPr>
            <w:tcW w:w="3139" w:type="dxa"/>
            <w:vMerge w:val="restart"/>
            <w:tcBorders>
              <w:top w:val="single" w:sz="6" w:space="0" w:color="000000"/>
              <w:left w:val="single" w:sz="6" w:space="0" w:color="000000"/>
              <w:bottom w:val="single" w:sz="6" w:space="0" w:color="000000"/>
              <w:right w:val="single" w:sz="6" w:space="0" w:color="000000"/>
            </w:tcBorders>
          </w:tcPr>
          <w:p w14:paraId="5002FACB" w14:textId="77777777" w:rsidR="00D630AA" w:rsidRPr="00D630AA" w:rsidRDefault="00D630AA" w:rsidP="002455BA">
            <w:pPr>
              <w:spacing w:after="55" w:line="259" w:lineRule="auto"/>
              <w:ind w:left="25"/>
              <w:jc w:val="center"/>
              <w:rPr>
                <w:rFonts w:ascii="Arial" w:hAnsi="Arial" w:cs="Arial"/>
                <w:sz w:val="18"/>
                <w:szCs w:val="18"/>
              </w:rPr>
            </w:pPr>
          </w:p>
          <w:p w14:paraId="1D5C1A49" w14:textId="77777777" w:rsidR="00D630AA" w:rsidRPr="00D630AA" w:rsidRDefault="00D630AA" w:rsidP="002455BA">
            <w:pPr>
              <w:spacing w:after="30" w:line="259" w:lineRule="auto"/>
              <w:ind w:right="19"/>
              <w:jc w:val="center"/>
              <w:rPr>
                <w:rFonts w:ascii="Arial" w:hAnsi="Arial" w:cs="Arial"/>
                <w:sz w:val="18"/>
                <w:szCs w:val="18"/>
              </w:rPr>
            </w:pPr>
            <w:r w:rsidRPr="00D630AA">
              <w:rPr>
                <w:rFonts w:ascii="Arial" w:eastAsia="Arial" w:hAnsi="Arial" w:cs="Arial"/>
                <w:b/>
                <w:sz w:val="18"/>
                <w:szCs w:val="18"/>
              </w:rPr>
              <w:t xml:space="preserve">Приміщення </w:t>
            </w:r>
          </w:p>
          <w:p w14:paraId="71692281" w14:textId="77777777" w:rsidR="00D630AA" w:rsidRPr="00D630AA" w:rsidRDefault="00D630AA" w:rsidP="002455BA">
            <w:pPr>
              <w:spacing w:after="4" w:line="259" w:lineRule="auto"/>
              <w:ind w:left="25"/>
              <w:jc w:val="center"/>
              <w:rPr>
                <w:rFonts w:ascii="Arial" w:hAnsi="Arial" w:cs="Arial"/>
                <w:sz w:val="18"/>
                <w:szCs w:val="18"/>
              </w:rPr>
            </w:pPr>
            <w:r w:rsidRPr="00D630AA">
              <w:rPr>
                <w:rFonts w:ascii="Arial" w:eastAsia="Arial" w:hAnsi="Arial" w:cs="Arial"/>
                <w:b/>
                <w:sz w:val="18"/>
                <w:szCs w:val="18"/>
              </w:rPr>
              <w:t xml:space="preserve"> </w:t>
            </w:r>
          </w:p>
          <w:p w14:paraId="695DB3B5" w14:textId="77777777" w:rsidR="00D630AA" w:rsidRPr="00D630AA" w:rsidRDefault="00D630AA" w:rsidP="002455BA">
            <w:pPr>
              <w:spacing w:line="259" w:lineRule="auto"/>
              <w:ind w:left="25"/>
              <w:jc w:val="center"/>
              <w:rPr>
                <w:rFonts w:ascii="Arial" w:hAnsi="Arial" w:cs="Arial"/>
                <w:sz w:val="18"/>
                <w:szCs w:val="18"/>
              </w:rPr>
            </w:pPr>
            <w:r w:rsidRPr="00D630AA">
              <w:rPr>
                <w:rFonts w:ascii="Arial" w:eastAsia="Arial" w:hAnsi="Arial" w:cs="Arial"/>
                <w:b/>
                <w:sz w:val="18"/>
                <w:szCs w:val="18"/>
              </w:rPr>
              <w:t xml:space="preserve"> </w:t>
            </w:r>
          </w:p>
        </w:tc>
        <w:tc>
          <w:tcPr>
            <w:tcW w:w="720" w:type="dxa"/>
            <w:tcBorders>
              <w:top w:val="single" w:sz="6" w:space="0" w:color="000000"/>
              <w:left w:val="single" w:sz="6" w:space="0" w:color="000000"/>
              <w:bottom w:val="single" w:sz="6" w:space="0" w:color="000000"/>
              <w:right w:val="nil"/>
            </w:tcBorders>
          </w:tcPr>
          <w:p w14:paraId="4AC428E7" w14:textId="77777777" w:rsidR="00D630AA" w:rsidRPr="00D630AA" w:rsidRDefault="00D630AA" w:rsidP="002455BA">
            <w:pPr>
              <w:spacing w:after="160" w:line="259" w:lineRule="auto"/>
              <w:rPr>
                <w:rFonts w:ascii="Arial" w:hAnsi="Arial" w:cs="Arial"/>
                <w:sz w:val="18"/>
                <w:szCs w:val="18"/>
              </w:rPr>
            </w:pPr>
          </w:p>
        </w:tc>
        <w:tc>
          <w:tcPr>
            <w:tcW w:w="4342" w:type="dxa"/>
            <w:gridSpan w:val="6"/>
            <w:tcBorders>
              <w:top w:val="single" w:sz="6" w:space="0" w:color="000000"/>
              <w:left w:val="nil"/>
              <w:bottom w:val="single" w:sz="6" w:space="0" w:color="000000"/>
              <w:right w:val="nil"/>
            </w:tcBorders>
          </w:tcPr>
          <w:p w14:paraId="62621350" w14:textId="77777777" w:rsidR="00D630AA" w:rsidRPr="00D630AA" w:rsidRDefault="00D630AA" w:rsidP="002455BA">
            <w:pPr>
              <w:spacing w:line="259" w:lineRule="auto"/>
              <w:ind w:left="3"/>
              <w:jc w:val="center"/>
              <w:rPr>
                <w:rFonts w:ascii="Arial" w:hAnsi="Arial" w:cs="Arial"/>
                <w:sz w:val="18"/>
                <w:szCs w:val="18"/>
              </w:rPr>
            </w:pPr>
            <w:r w:rsidRPr="00D630AA">
              <w:rPr>
                <w:rFonts w:ascii="Arial" w:eastAsia="Arial" w:hAnsi="Arial" w:cs="Arial"/>
                <w:b/>
                <w:sz w:val="18"/>
                <w:szCs w:val="18"/>
              </w:rPr>
              <w:t xml:space="preserve">Середньо-геометрична частота октавних смуг, Гц </w:t>
            </w:r>
          </w:p>
        </w:tc>
        <w:tc>
          <w:tcPr>
            <w:tcW w:w="739" w:type="dxa"/>
            <w:tcBorders>
              <w:top w:val="single" w:sz="6" w:space="0" w:color="000000"/>
              <w:left w:val="nil"/>
              <w:bottom w:val="single" w:sz="6" w:space="0" w:color="000000"/>
              <w:right w:val="single" w:sz="6" w:space="0" w:color="000000"/>
            </w:tcBorders>
          </w:tcPr>
          <w:p w14:paraId="678BC564" w14:textId="77777777" w:rsidR="00D630AA" w:rsidRPr="00D630AA" w:rsidRDefault="00D630AA" w:rsidP="002455BA">
            <w:pPr>
              <w:spacing w:after="160" w:line="259" w:lineRule="auto"/>
              <w:rPr>
                <w:rFonts w:ascii="Arial" w:hAnsi="Arial" w:cs="Arial"/>
                <w:sz w:val="18"/>
                <w:szCs w:val="18"/>
              </w:rPr>
            </w:pPr>
          </w:p>
        </w:tc>
        <w:tc>
          <w:tcPr>
            <w:tcW w:w="739" w:type="dxa"/>
            <w:vMerge w:val="restart"/>
            <w:tcBorders>
              <w:top w:val="single" w:sz="6" w:space="0" w:color="000000"/>
              <w:left w:val="single" w:sz="6" w:space="0" w:color="000000"/>
              <w:bottom w:val="single" w:sz="6" w:space="0" w:color="000000"/>
              <w:right w:val="single" w:sz="6" w:space="0" w:color="000000"/>
            </w:tcBorders>
          </w:tcPr>
          <w:p w14:paraId="78208BA7" w14:textId="77777777" w:rsidR="00D630AA" w:rsidRPr="00D630AA" w:rsidRDefault="00D630AA" w:rsidP="002455BA">
            <w:pPr>
              <w:spacing w:line="359" w:lineRule="auto"/>
              <w:jc w:val="center"/>
              <w:rPr>
                <w:rFonts w:ascii="Arial" w:hAnsi="Arial" w:cs="Arial"/>
                <w:sz w:val="18"/>
                <w:szCs w:val="18"/>
              </w:rPr>
            </w:pPr>
            <w:r w:rsidRPr="00D630AA">
              <w:rPr>
                <w:rFonts w:ascii="Arial" w:eastAsia="Arial" w:hAnsi="Arial" w:cs="Arial"/>
                <w:b/>
                <w:sz w:val="18"/>
                <w:szCs w:val="18"/>
              </w:rPr>
              <w:t xml:space="preserve">Рівень звуку, </w:t>
            </w:r>
          </w:p>
          <w:p w14:paraId="139A8F50" w14:textId="77777777" w:rsidR="00D630AA" w:rsidRPr="00D630AA" w:rsidRDefault="00D630AA" w:rsidP="002455BA">
            <w:pPr>
              <w:spacing w:after="28" w:line="259" w:lineRule="auto"/>
              <w:ind w:right="13"/>
              <w:jc w:val="center"/>
              <w:rPr>
                <w:rFonts w:ascii="Arial" w:hAnsi="Arial" w:cs="Arial"/>
                <w:sz w:val="18"/>
                <w:szCs w:val="18"/>
              </w:rPr>
            </w:pPr>
            <w:r w:rsidRPr="00D630AA">
              <w:rPr>
                <w:rFonts w:ascii="Arial" w:eastAsia="Arial" w:hAnsi="Arial" w:cs="Arial"/>
                <w:b/>
                <w:sz w:val="18"/>
                <w:szCs w:val="18"/>
              </w:rPr>
              <w:t xml:space="preserve">дБА </w:t>
            </w:r>
          </w:p>
          <w:p w14:paraId="2B78BD77" w14:textId="77777777" w:rsidR="00D630AA" w:rsidRPr="00D630AA" w:rsidRDefault="00D630AA" w:rsidP="002455BA">
            <w:pPr>
              <w:spacing w:line="259" w:lineRule="auto"/>
              <w:ind w:left="25"/>
              <w:jc w:val="center"/>
              <w:rPr>
                <w:rFonts w:ascii="Arial" w:hAnsi="Arial" w:cs="Arial"/>
                <w:sz w:val="18"/>
                <w:szCs w:val="18"/>
              </w:rPr>
            </w:pPr>
            <w:r w:rsidRPr="00D630AA">
              <w:rPr>
                <w:rFonts w:ascii="Arial" w:eastAsia="Arial" w:hAnsi="Arial" w:cs="Arial"/>
                <w:b/>
                <w:sz w:val="18"/>
                <w:szCs w:val="18"/>
              </w:rPr>
              <w:t xml:space="preserve"> </w:t>
            </w:r>
          </w:p>
        </w:tc>
      </w:tr>
      <w:tr w:rsidR="00D630AA" w:rsidRPr="00D630AA" w14:paraId="0CD3EDE7" w14:textId="77777777" w:rsidTr="00D630AA">
        <w:trPr>
          <w:trHeight w:val="278"/>
        </w:trPr>
        <w:tc>
          <w:tcPr>
            <w:tcW w:w="0" w:type="auto"/>
            <w:vMerge/>
            <w:tcBorders>
              <w:top w:val="nil"/>
              <w:left w:val="single" w:sz="6" w:space="0" w:color="000000"/>
              <w:bottom w:val="nil"/>
              <w:right w:val="single" w:sz="6" w:space="0" w:color="000000"/>
            </w:tcBorders>
          </w:tcPr>
          <w:p w14:paraId="496AF465" w14:textId="77777777" w:rsidR="00D630AA" w:rsidRPr="00D630AA" w:rsidRDefault="00D630AA" w:rsidP="002455BA">
            <w:pPr>
              <w:spacing w:after="160" w:line="259" w:lineRule="auto"/>
              <w:rPr>
                <w:rFonts w:ascii="Arial" w:hAnsi="Arial" w:cs="Arial"/>
                <w:sz w:val="18"/>
                <w:szCs w:val="18"/>
              </w:rPr>
            </w:pPr>
          </w:p>
        </w:tc>
        <w:tc>
          <w:tcPr>
            <w:tcW w:w="720" w:type="dxa"/>
            <w:tcBorders>
              <w:top w:val="single" w:sz="6" w:space="0" w:color="000000"/>
              <w:left w:val="single" w:sz="6" w:space="0" w:color="000000"/>
              <w:bottom w:val="single" w:sz="6" w:space="0" w:color="000000"/>
              <w:right w:val="single" w:sz="6" w:space="0" w:color="000000"/>
            </w:tcBorders>
          </w:tcPr>
          <w:p w14:paraId="272EA374" w14:textId="77777777" w:rsidR="00D630AA" w:rsidRPr="00D630AA" w:rsidRDefault="00D630AA" w:rsidP="002455BA">
            <w:pPr>
              <w:spacing w:line="259" w:lineRule="auto"/>
              <w:ind w:right="19"/>
              <w:jc w:val="center"/>
              <w:rPr>
                <w:rFonts w:ascii="Arial" w:hAnsi="Arial" w:cs="Arial"/>
                <w:sz w:val="18"/>
                <w:szCs w:val="18"/>
              </w:rPr>
            </w:pPr>
            <w:r w:rsidRPr="00D630AA">
              <w:rPr>
                <w:rFonts w:ascii="Arial" w:eastAsia="Arial" w:hAnsi="Arial" w:cs="Arial"/>
                <w:b/>
                <w:sz w:val="18"/>
                <w:szCs w:val="18"/>
              </w:rPr>
              <w:t xml:space="preserve">63 </w:t>
            </w:r>
          </w:p>
        </w:tc>
        <w:tc>
          <w:tcPr>
            <w:tcW w:w="720" w:type="dxa"/>
            <w:tcBorders>
              <w:top w:val="single" w:sz="6" w:space="0" w:color="000000"/>
              <w:left w:val="single" w:sz="6" w:space="0" w:color="000000"/>
              <w:bottom w:val="single" w:sz="6" w:space="0" w:color="000000"/>
              <w:right w:val="single" w:sz="6" w:space="0" w:color="000000"/>
            </w:tcBorders>
          </w:tcPr>
          <w:p w14:paraId="43416E09" w14:textId="77777777" w:rsidR="00D630AA" w:rsidRPr="00D630AA" w:rsidRDefault="00D630AA" w:rsidP="002455BA">
            <w:pPr>
              <w:spacing w:line="259" w:lineRule="auto"/>
              <w:ind w:right="16"/>
              <w:jc w:val="center"/>
              <w:rPr>
                <w:rFonts w:ascii="Arial" w:hAnsi="Arial" w:cs="Arial"/>
                <w:sz w:val="18"/>
                <w:szCs w:val="18"/>
              </w:rPr>
            </w:pPr>
            <w:r w:rsidRPr="00D630AA">
              <w:rPr>
                <w:rFonts w:ascii="Arial" w:eastAsia="Arial" w:hAnsi="Arial" w:cs="Arial"/>
                <w:b/>
                <w:sz w:val="18"/>
                <w:szCs w:val="18"/>
              </w:rPr>
              <w:t xml:space="preserve">125 </w:t>
            </w:r>
          </w:p>
        </w:tc>
        <w:tc>
          <w:tcPr>
            <w:tcW w:w="720" w:type="dxa"/>
            <w:tcBorders>
              <w:top w:val="single" w:sz="6" w:space="0" w:color="000000"/>
              <w:left w:val="single" w:sz="6" w:space="0" w:color="000000"/>
              <w:bottom w:val="single" w:sz="6" w:space="0" w:color="000000"/>
              <w:right w:val="single" w:sz="6" w:space="0" w:color="000000"/>
            </w:tcBorders>
          </w:tcPr>
          <w:p w14:paraId="40272164" w14:textId="77777777" w:rsidR="00D630AA" w:rsidRPr="00D630AA" w:rsidRDefault="00D630AA" w:rsidP="002455BA">
            <w:pPr>
              <w:spacing w:line="259" w:lineRule="auto"/>
              <w:ind w:right="16"/>
              <w:jc w:val="center"/>
              <w:rPr>
                <w:rFonts w:ascii="Arial" w:hAnsi="Arial" w:cs="Arial"/>
                <w:sz w:val="18"/>
                <w:szCs w:val="18"/>
              </w:rPr>
            </w:pPr>
            <w:r w:rsidRPr="00D630AA">
              <w:rPr>
                <w:rFonts w:ascii="Arial" w:eastAsia="Arial" w:hAnsi="Arial" w:cs="Arial"/>
                <w:b/>
                <w:sz w:val="18"/>
                <w:szCs w:val="18"/>
              </w:rPr>
              <w:t xml:space="preserve">250 </w:t>
            </w:r>
          </w:p>
        </w:tc>
        <w:tc>
          <w:tcPr>
            <w:tcW w:w="720" w:type="dxa"/>
            <w:tcBorders>
              <w:top w:val="single" w:sz="6" w:space="0" w:color="000000"/>
              <w:left w:val="single" w:sz="6" w:space="0" w:color="000000"/>
              <w:bottom w:val="single" w:sz="6" w:space="0" w:color="000000"/>
              <w:right w:val="single" w:sz="6" w:space="0" w:color="000000"/>
            </w:tcBorders>
          </w:tcPr>
          <w:p w14:paraId="3838D62A" w14:textId="77777777" w:rsidR="00D630AA" w:rsidRPr="00D630AA" w:rsidRDefault="00D630AA" w:rsidP="002455BA">
            <w:pPr>
              <w:spacing w:line="259" w:lineRule="auto"/>
              <w:ind w:right="16"/>
              <w:jc w:val="center"/>
              <w:rPr>
                <w:rFonts w:ascii="Arial" w:hAnsi="Arial" w:cs="Arial"/>
                <w:sz w:val="18"/>
                <w:szCs w:val="18"/>
              </w:rPr>
            </w:pPr>
            <w:r w:rsidRPr="00D630AA">
              <w:rPr>
                <w:rFonts w:ascii="Arial" w:eastAsia="Arial" w:hAnsi="Arial" w:cs="Arial"/>
                <w:b/>
                <w:sz w:val="18"/>
                <w:szCs w:val="18"/>
              </w:rPr>
              <w:t xml:space="preserve">500 </w:t>
            </w:r>
          </w:p>
        </w:tc>
        <w:tc>
          <w:tcPr>
            <w:tcW w:w="720" w:type="dxa"/>
            <w:tcBorders>
              <w:top w:val="single" w:sz="6" w:space="0" w:color="000000"/>
              <w:left w:val="single" w:sz="6" w:space="0" w:color="000000"/>
              <w:bottom w:val="single" w:sz="6" w:space="0" w:color="000000"/>
              <w:right w:val="single" w:sz="6" w:space="0" w:color="000000"/>
            </w:tcBorders>
          </w:tcPr>
          <w:p w14:paraId="777CE51E" w14:textId="77777777" w:rsidR="00D630AA" w:rsidRPr="00D630AA" w:rsidRDefault="00D630AA" w:rsidP="002455BA">
            <w:pPr>
              <w:spacing w:line="259" w:lineRule="auto"/>
              <w:rPr>
                <w:rFonts w:ascii="Arial" w:hAnsi="Arial" w:cs="Arial"/>
                <w:sz w:val="18"/>
                <w:szCs w:val="18"/>
              </w:rPr>
            </w:pPr>
            <w:r w:rsidRPr="00D630AA">
              <w:rPr>
                <w:rFonts w:ascii="Arial" w:eastAsia="Arial" w:hAnsi="Arial" w:cs="Arial"/>
                <w:b/>
                <w:sz w:val="18"/>
                <w:szCs w:val="18"/>
                <w:vertAlign w:val="superscript"/>
              </w:rPr>
              <w:t xml:space="preserve"> </w:t>
            </w:r>
            <w:r w:rsidRPr="00D630AA">
              <w:rPr>
                <w:rFonts w:ascii="Arial" w:eastAsia="Arial" w:hAnsi="Arial" w:cs="Arial"/>
                <w:b/>
                <w:sz w:val="18"/>
                <w:szCs w:val="18"/>
              </w:rPr>
              <w:t xml:space="preserve">1000 </w:t>
            </w:r>
          </w:p>
        </w:tc>
        <w:tc>
          <w:tcPr>
            <w:tcW w:w="720" w:type="dxa"/>
            <w:tcBorders>
              <w:top w:val="single" w:sz="6" w:space="0" w:color="000000"/>
              <w:left w:val="single" w:sz="6" w:space="0" w:color="000000"/>
              <w:bottom w:val="single" w:sz="6" w:space="0" w:color="000000"/>
              <w:right w:val="single" w:sz="6" w:space="0" w:color="000000"/>
            </w:tcBorders>
          </w:tcPr>
          <w:p w14:paraId="0D6EA444" w14:textId="77777777" w:rsidR="00D630AA" w:rsidRPr="00D630AA" w:rsidRDefault="00D630AA" w:rsidP="002455BA">
            <w:pPr>
              <w:spacing w:line="259" w:lineRule="auto"/>
              <w:ind w:right="19"/>
              <w:jc w:val="center"/>
              <w:rPr>
                <w:rFonts w:ascii="Arial" w:hAnsi="Arial" w:cs="Arial"/>
                <w:sz w:val="18"/>
                <w:szCs w:val="18"/>
              </w:rPr>
            </w:pPr>
            <w:r w:rsidRPr="00D630AA">
              <w:rPr>
                <w:rFonts w:ascii="Arial" w:eastAsia="Arial" w:hAnsi="Arial" w:cs="Arial"/>
                <w:b/>
                <w:sz w:val="18"/>
                <w:szCs w:val="18"/>
              </w:rPr>
              <w:t xml:space="preserve">2000 </w:t>
            </w:r>
          </w:p>
        </w:tc>
        <w:tc>
          <w:tcPr>
            <w:tcW w:w="742" w:type="dxa"/>
            <w:tcBorders>
              <w:top w:val="single" w:sz="6" w:space="0" w:color="000000"/>
              <w:left w:val="single" w:sz="6" w:space="0" w:color="000000"/>
              <w:bottom w:val="single" w:sz="6" w:space="0" w:color="000000"/>
              <w:right w:val="single" w:sz="6" w:space="0" w:color="000000"/>
            </w:tcBorders>
          </w:tcPr>
          <w:p w14:paraId="68A07BA0" w14:textId="77777777" w:rsidR="00D630AA" w:rsidRPr="00D630AA" w:rsidRDefault="00D630AA" w:rsidP="002455BA">
            <w:pPr>
              <w:spacing w:line="259" w:lineRule="auto"/>
              <w:ind w:right="21"/>
              <w:jc w:val="center"/>
              <w:rPr>
                <w:rFonts w:ascii="Arial" w:hAnsi="Arial" w:cs="Arial"/>
                <w:sz w:val="18"/>
                <w:szCs w:val="18"/>
              </w:rPr>
            </w:pPr>
            <w:r w:rsidRPr="00D630AA">
              <w:rPr>
                <w:rFonts w:ascii="Arial" w:eastAsia="Arial" w:hAnsi="Arial" w:cs="Arial"/>
                <w:b/>
                <w:sz w:val="18"/>
                <w:szCs w:val="18"/>
              </w:rPr>
              <w:t xml:space="preserve">4000 </w:t>
            </w:r>
          </w:p>
        </w:tc>
        <w:tc>
          <w:tcPr>
            <w:tcW w:w="739" w:type="dxa"/>
            <w:tcBorders>
              <w:top w:val="single" w:sz="6" w:space="0" w:color="000000"/>
              <w:left w:val="single" w:sz="6" w:space="0" w:color="000000"/>
              <w:bottom w:val="single" w:sz="6" w:space="0" w:color="000000"/>
              <w:right w:val="single" w:sz="6" w:space="0" w:color="000000"/>
            </w:tcBorders>
          </w:tcPr>
          <w:p w14:paraId="6FB3886E" w14:textId="77777777" w:rsidR="00D630AA" w:rsidRPr="00D630AA" w:rsidRDefault="00D630AA" w:rsidP="002455BA">
            <w:pPr>
              <w:spacing w:line="259" w:lineRule="auto"/>
              <w:ind w:right="23"/>
              <w:jc w:val="center"/>
              <w:rPr>
                <w:rFonts w:ascii="Arial" w:hAnsi="Arial" w:cs="Arial"/>
                <w:sz w:val="18"/>
                <w:szCs w:val="18"/>
              </w:rPr>
            </w:pPr>
            <w:r w:rsidRPr="00D630AA">
              <w:rPr>
                <w:rFonts w:ascii="Arial" w:eastAsia="Arial" w:hAnsi="Arial" w:cs="Arial"/>
                <w:b/>
                <w:sz w:val="18"/>
                <w:szCs w:val="18"/>
              </w:rPr>
              <w:t xml:space="preserve">8000 </w:t>
            </w:r>
          </w:p>
        </w:tc>
        <w:tc>
          <w:tcPr>
            <w:tcW w:w="0" w:type="auto"/>
            <w:vMerge/>
            <w:tcBorders>
              <w:top w:val="nil"/>
              <w:left w:val="single" w:sz="6" w:space="0" w:color="000000"/>
              <w:bottom w:val="nil"/>
              <w:right w:val="single" w:sz="6" w:space="0" w:color="000000"/>
            </w:tcBorders>
          </w:tcPr>
          <w:p w14:paraId="5585E5F6" w14:textId="77777777" w:rsidR="00D630AA" w:rsidRPr="00D630AA" w:rsidRDefault="00D630AA" w:rsidP="002455BA">
            <w:pPr>
              <w:spacing w:after="160" w:line="259" w:lineRule="auto"/>
              <w:rPr>
                <w:rFonts w:ascii="Arial" w:hAnsi="Arial" w:cs="Arial"/>
                <w:sz w:val="18"/>
                <w:szCs w:val="18"/>
              </w:rPr>
            </w:pPr>
          </w:p>
        </w:tc>
      </w:tr>
      <w:tr w:rsidR="00D630AA" w:rsidRPr="00D630AA" w14:paraId="02E4B11C" w14:textId="77777777" w:rsidTr="00D630AA">
        <w:trPr>
          <w:trHeight w:val="281"/>
        </w:trPr>
        <w:tc>
          <w:tcPr>
            <w:tcW w:w="0" w:type="auto"/>
            <w:vMerge/>
            <w:tcBorders>
              <w:top w:val="nil"/>
              <w:left w:val="single" w:sz="6" w:space="0" w:color="000000"/>
              <w:bottom w:val="single" w:sz="6" w:space="0" w:color="000000"/>
              <w:right w:val="single" w:sz="6" w:space="0" w:color="000000"/>
            </w:tcBorders>
          </w:tcPr>
          <w:p w14:paraId="395A8119" w14:textId="77777777" w:rsidR="00D630AA" w:rsidRPr="00D630AA" w:rsidRDefault="00D630AA" w:rsidP="002455BA">
            <w:pPr>
              <w:spacing w:after="160" w:line="259" w:lineRule="auto"/>
              <w:rPr>
                <w:rFonts w:ascii="Arial" w:hAnsi="Arial" w:cs="Arial"/>
                <w:sz w:val="18"/>
                <w:szCs w:val="18"/>
              </w:rPr>
            </w:pPr>
          </w:p>
        </w:tc>
        <w:tc>
          <w:tcPr>
            <w:tcW w:w="720" w:type="dxa"/>
            <w:tcBorders>
              <w:top w:val="single" w:sz="6" w:space="0" w:color="000000"/>
              <w:left w:val="single" w:sz="6" w:space="0" w:color="000000"/>
              <w:bottom w:val="single" w:sz="6" w:space="0" w:color="000000"/>
              <w:right w:val="nil"/>
            </w:tcBorders>
          </w:tcPr>
          <w:p w14:paraId="60176F2D" w14:textId="77777777" w:rsidR="00D630AA" w:rsidRPr="00D630AA" w:rsidRDefault="00D630AA" w:rsidP="002455BA">
            <w:pPr>
              <w:spacing w:line="259" w:lineRule="auto"/>
              <w:ind w:left="25"/>
              <w:jc w:val="center"/>
              <w:rPr>
                <w:rFonts w:ascii="Arial" w:hAnsi="Arial" w:cs="Arial"/>
                <w:sz w:val="18"/>
                <w:szCs w:val="18"/>
              </w:rPr>
            </w:pPr>
            <w:r w:rsidRPr="00D630AA">
              <w:rPr>
                <w:rFonts w:ascii="Arial" w:eastAsia="Arial" w:hAnsi="Arial" w:cs="Arial"/>
                <w:b/>
                <w:sz w:val="18"/>
                <w:szCs w:val="18"/>
              </w:rPr>
              <w:t xml:space="preserve"> </w:t>
            </w:r>
          </w:p>
        </w:tc>
        <w:tc>
          <w:tcPr>
            <w:tcW w:w="4342" w:type="dxa"/>
            <w:gridSpan w:val="6"/>
            <w:tcBorders>
              <w:top w:val="single" w:sz="6" w:space="0" w:color="000000"/>
              <w:left w:val="nil"/>
              <w:bottom w:val="single" w:sz="6" w:space="0" w:color="000000"/>
              <w:right w:val="nil"/>
            </w:tcBorders>
          </w:tcPr>
          <w:p w14:paraId="7E10FC0B" w14:textId="37BFC326" w:rsidR="00D630AA" w:rsidRPr="00D630AA" w:rsidRDefault="00D630AA" w:rsidP="002455BA">
            <w:pPr>
              <w:tabs>
                <w:tab w:val="center" w:pos="341"/>
                <w:tab w:val="center" w:pos="1577"/>
                <w:tab w:val="center" w:pos="2468"/>
                <w:tab w:val="center" w:pos="3050"/>
                <w:tab w:val="center" w:pos="3950"/>
              </w:tabs>
              <w:spacing w:line="259" w:lineRule="auto"/>
              <w:rPr>
                <w:rFonts w:ascii="Arial" w:hAnsi="Arial" w:cs="Arial"/>
                <w:sz w:val="18"/>
                <w:szCs w:val="18"/>
              </w:rPr>
            </w:pPr>
            <w:r w:rsidRPr="00D630AA">
              <w:rPr>
                <w:rFonts w:ascii="Arial" w:eastAsia="Calibri" w:hAnsi="Arial" w:cs="Arial"/>
                <w:sz w:val="18"/>
                <w:szCs w:val="18"/>
              </w:rPr>
              <w:tab/>
            </w:r>
            <w:r w:rsidRPr="00D630AA">
              <w:rPr>
                <w:rFonts w:ascii="Arial" w:eastAsia="Arial" w:hAnsi="Arial" w:cs="Arial"/>
                <w:b/>
                <w:sz w:val="18"/>
                <w:szCs w:val="18"/>
              </w:rPr>
              <w:t xml:space="preserve"> </w:t>
            </w:r>
            <w:r w:rsidRPr="00D630AA">
              <w:rPr>
                <w:rFonts w:ascii="Arial" w:eastAsia="Arial" w:hAnsi="Arial" w:cs="Arial"/>
                <w:b/>
                <w:sz w:val="18"/>
                <w:szCs w:val="18"/>
              </w:rPr>
              <w:tab/>
              <w:t xml:space="preserve"> Рівень звукового тиск </w:t>
            </w:r>
            <w:r w:rsidRPr="00D630AA">
              <w:rPr>
                <w:rFonts w:ascii="Arial" w:eastAsia="Arial" w:hAnsi="Arial" w:cs="Arial"/>
                <w:b/>
                <w:sz w:val="18"/>
                <w:szCs w:val="18"/>
              </w:rPr>
              <w:tab/>
              <w:t xml:space="preserve">у, ДБ  </w:t>
            </w:r>
            <w:r w:rsidRPr="00D630AA">
              <w:rPr>
                <w:rFonts w:ascii="Arial" w:eastAsia="Arial" w:hAnsi="Arial" w:cs="Arial"/>
                <w:b/>
                <w:sz w:val="18"/>
                <w:szCs w:val="18"/>
              </w:rPr>
              <w:tab/>
              <w:t xml:space="preserve"> </w:t>
            </w:r>
          </w:p>
        </w:tc>
        <w:tc>
          <w:tcPr>
            <w:tcW w:w="739" w:type="dxa"/>
            <w:tcBorders>
              <w:top w:val="single" w:sz="6" w:space="0" w:color="000000"/>
              <w:left w:val="nil"/>
              <w:bottom w:val="single" w:sz="6" w:space="0" w:color="000000"/>
              <w:right w:val="single" w:sz="6" w:space="0" w:color="000000"/>
            </w:tcBorders>
          </w:tcPr>
          <w:p w14:paraId="6CA22502" w14:textId="77777777" w:rsidR="00D630AA" w:rsidRPr="00D630AA" w:rsidRDefault="00D630AA" w:rsidP="002455BA">
            <w:pPr>
              <w:spacing w:line="259" w:lineRule="auto"/>
              <w:ind w:left="21"/>
              <w:jc w:val="center"/>
              <w:rPr>
                <w:rFonts w:ascii="Arial" w:hAnsi="Arial" w:cs="Arial"/>
                <w:sz w:val="18"/>
                <w:szCs w:val="18"/>
              </w:rPr>
            </w:pPr>
            <w:r w:rsidRPr="00D630AA">
              <w:rPr>
                <w:rFonts w:ascii="Arial" w:eastAsia="Arial" w:hAnsi="Arial" w:cs="Arial"/>
                <w:b/>
                <w:sz w:val="18"/>
                <w:szCs w:val="18"/>
              </w:rPr>
              <w:t xml:space="preserve"> </w:t>
            </w:r>
          </w:p>
        </w:tc>
        <w:tc>
          <w:tcPr>
            <w:tcW w:w="0" w:type="auto"/>
            <w:vMerge/>
            <w:tcBorders>
              <w:top w:val="nil"/>
              <w:left w:val="single" w:sz="6" w:space="0" w:color="000000"/>
              <w:bottom w:val="single" w:sz="6" w:space="0" w:color="000000"/>
              <w:right w:val="single" w:sz="6" w:space="0" w:color="000000"/>
            </w:tcBorders>
          </w:tcPr>
          <w:p w14:paraId="2372B70A" w14:textId="77777777" w:rsidR="00D630AA" w:rsidRPr="00D630AA" w:rsidRDefault="00D630AA" w:rsidP="002455BA">
            <w:pPr>
              <w:spacing w:after="160" w:line="259" w:lineRule="auto"/>
              <w:rPr>
                <w:rFonts w:ascii="Arial" w:hAnsi="Arial" w:cs="Arial"/>
                <w:sz w:val="18"/>
                <w:szCs w:val="18"/>
              </w:rPr>
            </w:pPr>
          </w:p>
        </w:tc>
      </w:tr>
      <w:tr w:rsidR="00D630AA" w:rsidRPr="00D630AA" w14:paraId="31E063F8" w14:textId="77777777" w:rsidTr="00D630AA">
        <w:trPr>
          <w:trHeight w:val="660"/>
        </w:trPr>
        <w:tc>
          <w:tcPr>
            <w:tcW w:w="3139" w:type="dxa"/>
            <w:tcBorders>
              <w:top w:val="single" w:sz="6" w:space="0" w:color="000000"/>
              <w:left w:val="single" w:sz="6" w:space="0" w:color="000000"/>
              <w:bottom w:val="single" w:sz="6" w:space="0" w:color="000000"/>
              <w:right w:val="single" w:sz="6" w:space="0" w:color="000000"/>
            </w:tcBorders>
          </w:tcPr>
          <w:p w14:paraId="1A6B34AC" w14:textId="77777777" w:rsidR="00D630AA" w:rsidRPr="00D630AA" w:rsidRDefault="00D630AA" w:rsidP="00D630AA">
            <w:pPr>
              <w:spacing w:line="259" w:lineRule="auto"/>
              <w:ind w:left="113" w:right="35"/>
              <w:rPr>
                <w:rFonts w:ascii="Arial" w:hAnsi="Arial" w:cs="Arial"/>
                <w:sz w:val="18"/>
                <w:szCs w:val="18"/>
              </w:rPr>
            </w:pPr>
            <w:r w:rsidRPr="00D630AA">
              <w:rPr>
                <w:rFonts w:ascii="Arial" w:eastAsia="Arial" w:hAnsi="Arial" w:cs="Arial"/>
                <w:sz w:val="18"/>
                <w:szCs w:val="18"/>
              </w:rPr>
              <w:t xml:space="preserve">1. Спортивні зали для видів спорту, що потребують музичного супроводу, і зали критих ковзанок </w:t>
            </w:r>
          </w:p>
        </w:tc>
        <w:tc>
          <w:tcPr>
            <w:tcW w:w="720" w:type="dxa"/>
            <w:tcBorders>
              <w:top w:val="single" w:sz="6" w:space="0" w:color="000000"/>
              <w:left w:val="single" w:sz="6" w:space="0" w:color="000000"/>
              <w:bottom w:val="single" w:sz="6" w:space="0" w:color="000000"/>
              <w:right w:val="single" w:sz="6" w:space="0" w:color="000000"/>
            </w:tcBorders>
          </w:tcPr>
          <w:p w14:paraId="1DD0787D" w14:textId="77777777" w:rsidR="00D630AA" w:rsidRPr="00D630AA" w:rsidRDefault="00D630AA" w:rsidP="002455BA">
            <w:pPr>
              <w:spacing w:after="26" w:line="259" w:lineRule="auto"/>
              <w:ind w:right="19"/>
              <w:jc w:val="center"/>
              <w:rPr>
                <w:rFonts w:ascii="Arial" w:hAnsi="Arial" w:cs="Arial"/>
                <w:sz w:val="18"/>
                <w:szCs w:val="18"/>
              </w:rPr>
            </w:pPr>
            <w:r w:rsidRPr="00D630AA">
              <w:rPr>
                <w:rFonts w:ascii="Arial" w:eastAsia="Arial" w:hAnsi="Arial" w:cs="Arial"/>
                <w:sz w:val="18"/>
                <w:szCs w:val="18"/>
              </w:rPr>
              <w:t xml:space="preserve">71 </w:t>
            </w:r>
          </w:p>
          <w:p w14:paraId="61AB2142" w14:textId="77777777" w:rsidR="00D630AA" w:rsidRPr="00D630AA" w:rsidRDefault="00D630AA" w:rsidP="002455BA">
            <w:pPr>
              <w:spacing w:line="259" w:lineRule="auto"/>
              <w:ind w:left="25"/>
              <w:jc w:val="center"/>
              <w:rPr>
                <w:rFonts w:ascii="Arial" w:hAnsi="Arial" w:cs="Arial"/>
                <w:sz w:val="18"/>
                <w:szCs w:val="18"/>
              </w:rPr>
            </w:pPr>
            <w:r w:rsidRPr="00D630AA">
              <w:rPr>
                <w:rFonts w:ascii="Arial" w:eastAsia="Arial" w:hAnsi="Arial" w:cs="Arial"/>
                <w:sz w:val="18"/>
                <w:szCs w:val="18"/>
              </w:rPr>
              <w:t xml:space="preserve"> </w:t>
            </w:r>
          </w:p>
        </w:tc>
        <w:tc>
          <w:tcPr>
            <w:tcW w:w="720" w:type="dxa"/>
            <w:tcBorders>
              <w:top w:val="single" w:sz="6" w:space="0" w:color="000000"/>
              <w:left w:val="single" w:sz="6" w:space="0" w:color="000000"/>
              <w:bottom w:val="single" w:sz="6" w:space="0" w:color="000000"/>
              <w:right w:val="single" w:sz="6" w:space="0" w:color="000000"/>
            </w:tcBorders>
          </w:tcPr>
          <w:p w14:paraId="7D27D69C" w14:textId="77777777" w:rsidR="00D630AA" w:rsidRPr="00D630AA" w:rsidRDefault="00D630AA" w:rsidP="002455BA">
            <w:pPr>
              <w:spacing w:after="26" w:line="259" w:lineRule="auto"/>
              <w:ind w:right="19"/>
              <w:jc w:val="center"/>
              <w:rPr>
                <w:rFonts w:ascii="Arial" w:hAnsi="Arial" w:cs="Arial"/>
                <w:sz w:val="18"/>
                <w:szCs w:val="18"/>
              </w:rPr>
            </w:pPr>
            <w:r w:rsidRPr="00D630AA">
              <w:rPr>
                <w:rFonts w:ascii="Arial" w:eastAsia="Arial" w:hAnsi="Arial" w:cs="Arial"/>
                <w:sz w:val="18"/>
                <w:szCs w:val="18"/>
              </w:rPr>
              <w:t xml:space="preserve">61 </w:t>
            </w:r>
          </w:p>
          <w:p w14:paraId="7C61259D" w14:textId="77777777" w:rsidR="00D630AA" w:rsidRPr="00D630AA" w:rsidRDefault="00D630AA" w:rsidP="002455BA">
            <w:pPr>
              <w:spacing w:line="259" w:lineRule="auto"/>
              <w:ind w:left="25"/>
              <w:jc w:val="center"/>
              <w:rPr>
                <w:rFonts w:ascii="Arial" w:hAnsi="Arial" w:cs="Arial"/>
                <w:sz w:val="18"/>
                <w:szCs w:val="18"/>
              </w:rPr>
            </w:pPr>
            <w:r w:rsidRPr="00D630AA">
              <w:rPr>
                <w:rFonts w:ascii="Arial" w:eastAsia="Arial" w:hAnsi="Arial" w:cs="Arial"/>
                <w:sz w:val="18"/>
                <w:szCs w:val="18"/>
              </w:rPr>
              <w:t xml:space="preserve"> </w:t>
            </w:r>
          </w:p>
        </w:tc>
        <w:tc>
          <w:tcPr>
            <w:tcW w:w="720" w:type="dxa"/>
            <w:tcBorders>
              <w:top w:val="single" w:sz="6" w:space="0" w:color="000000"/>
              <w:left w:val="single" w:sz="6" w:space="0" w:color="000000"/>
              <w:bottom w:val="single" w:sz="6" w:space="0" w:color="000000"/>
              <w:right w:val="single" w:sz="6" w:space="0" w:color="000000"/>
            </w:tcBorders>
          </w:tcPr>
          <w:p w14:paraId="35ECFD7C" w14:textId="77777777" w:rsidR="00D630AA" w:rsidRPr="00D630AA" w:rsidRDefault="00D630AA" w:rsidP="002455BA">
            <w:pPr>
              <w:spacing w:after="26" w:line="259" w:lineRule="auto"/>
              <w:ind w:right="19"/>
              <w:jc w:val="center"/>
              <w:rPr>
                <w:rFonts w:ascii="Arial" w:hAnsi="Arial" w:cs="Arial"/>
                <w:sz w:val="18"/>
                <w:szCs w:val="18"/>
              </w:rPr>
            </w:pPr>
            <w:r w:rsidRPr="00D630AA">
              <w:rPr>
                <w:rFonts w:ascii="Arial" w:eastAsia="Arial" w:hAnsi="Arial" w:cs="Arial"/>
                <w:sz w:val="18"/>
                <w:szCs w:val="18"/>
              </w:rPr>
              <w:t xml:space="preserve">54 </w:t>
            </w:r>
          </w:p>
          <w:p w14:paraId="5FC544DA" w14:textId="77777777" w:rsidR="00D630AA" w:rsidRPr="00D630AA" w:rsidRDefault="00D630AA" w:rsidP="002455BA">
            <w:pPr>
              <w:spacing w:line="259" w:lineRule="auto"/>
              <w:ind w:left="25"/>
              <w:jc w:val="center"/>
              <w:rPr>
                <w:rFonts w:ascii="Arial" w:hAnsi="Arial" w:cs="Arial"/>
                <w:sz w:val="18"/>
                <w:szCs w:val="18"/>
              </w:rPr>
            </w:pPr>
            <w:r w:rsidRPr="00D630AA">
              <w:rPr>
                <w:rFonts w:ascii="Arial" w:eastAsia="Arial" w:hAnsi="Arial" w:cs="Arial"/>
                <w:sz w:val="18"/>
                <w:szCs w:val="18"/>
              </w:rPr>
              <w:t xml:space="preserve"> </w:t>
            </w:r>
          </w:p>
        </w:tc>
        <w:tc>
          <w:tcPr>
            <w:tcW w:w="720" w:type="dxa"/>
            <w:tcBorders>
              <w:top w:val="single" w:sz="6" w:space="0" w:color="000000"/>
              <w:left w:val="single" w:sz="6" w:space="0" w:color="000000"/>
              <w:bottom w:val="single" w:sz="6" w:space="0" w:color="000000"/>
              <w:right w:val="single" w:sz="6" w:space="0" w:color="000000"/>
            </w:tcBorders>
          </w:tcPr>
          <w:p w14:paraId="2DEF51FD" w14:textId="77777777" w:rsidR="00D630AA" w:rsidRPr="00D630AA" w:rsidRDefault="00D630AA" w:rsidP="002455BA">
            <w:pPr>
              <w:spacing w:after="26" w:line="259" w:lineRule="auto"/>
              <w:ind w:right="19"/>
              <w:jc w:val="center"/>
              <w:rPr>
                <w:rFonts w:ascii="Arial" w:hAnsi="Arial" w:cs="Arial"/>
                <w:sz w:val="18"/>
                <w:szCs w:val="18"/>
              </w:rPr>
            </w:pPr>
            <w:r w:rsidRPr="00D630AA">
              <w:rPr>
                <w:rFonts w:ascii="Arial" w:eastAsia="Arial" w:hAnsi="Arial" w:cs="Arial"/>
                <w:sz w:val="18"/>
                <w:szCs w:val="18"/>
              </w:rPr>
              <w:t xml:space="preserve">49 </w:t>
            </w:r>
          </w:p>
          <w:p w14:paraId="512914E0" w14:textId="77777777" w:rsidR="00D630AA" w:rsidRPr="00D630AA" w:rsidRDefault="00D630AA" w:rsidP="002455BA">
            <w:pPr>
              <w:spacing w:line="259" w:lineRule="auto"/>
              <w:ind w:left="25"/>
              <w:jc w:val="center"/>
              <w:rPr>
                <w:rFonts w:ascii="Arial" w:hAnsi="Arial" w:cs="Arial"/>
                <w:sz w:val="18"/>
                <w:szCs w:val="18"/>
              </w:rPr>
            </w:pPr>
            <w:r w:rsidRPr="00D630AA">
              <w:rPr>
                <w:rFonts w:ascii="Arial" w:eastAsia="Arial" w:hAnsi="Arial" w:cs="Arial"/>
                <w:sz w:val="18"/>
                <w:szCs w:val="18"/>
              </w:rPr>
              <w:t xml:space="preserve"> </w:t>
            </w:r>
          </w:p>
        </w:tc>
        <w:tc>
          <w:tcPr>
            <w:tcW w:w="720" w:type="dxa"/>
            <w:tcBorders>
              <w:top w:val="single" w:sz="6" w:space="0" w:color="000000"/>
              <w:left w:val="single" w:sz="6" w:space="0" w:color="000000"/>
              <w:bottom w:val="single" w:sz="6" w:space="0" w:color="000000"/>
              <w:right w:val="single" w:sz="6" w:space="0" w:color="000000"/>
            </w:tcBorders>
          </w:tcPr>
          <w:p w14:paraId="3012B788" w14:textId="77777777" w:rsidR="00D630AA" w:rsidRPr="00D630AA" w:rsidRDefault="00D630AA" w:rsidP="002455BA">
            <w:pPr>
              <w:tabs>
                <w:tab w:val="center" w:pos="341"/>
              </w:tabs>
              <w:spacing w:line="259" w:lineRule="auto"/>
              <w:rPr>
                <w:rFonts w:ascii="Arial" w:hAnsi="Arial" w:cs="Arial"/>
                <w:sz w:val="18"/>
                <w:szCs w:val="18"/>
              </w:rPr>
            </w:pPr>
            <w:r w:rsidRPr="00D630AA">
              <w:rPr>
                <w:rFonts w:ascii="Arial" w:eastAsia="Arial" w:hAnsi="Arial" w:cs="Arial"/>
                <w:b/>
                <w:sz w:val="18"/>
                <w:szCs w:val="18"/>
                <w:vertAlign w:val="superscript"/>
              </w:rPr>
              <w:t xml:space="preserve"> </w:t>
            </w:r>
            <w:r w:rsidRPr="00D630AA">
              <w:rPr>
                <w:rFonts w:ascii="Arial" w:eastAsia="Arial" w:hAnsi="Arial" w:cs="Arial"/>
                <w:b/>
                <w:sz w:val="18"/>
                <w:szCs w:val="18"/>
                <w:vertAlign w:val="superscript"/>
              </w:rPr>
              <w:tab/>
            </w:r>
            <w:r w:rsidRPr="00D630AA">
              <w:rPr>
                <w:rFonts w:ascii="Arial" w:eastAsia="Arial" w:hAnsi="Arial" w:cs="Arial"/>
                <w:sz w:val="18"/>
                <w:szCs w:val="18"/>
              </w:rPr>
              <w:t xml:space="preserve">45 </w:t>
            </w:r>
          </w:p>
          <w:p w14:paraId="5917B44C" w14:textId="77777777" w:rsidR="00D630AA" w:rsidRPr="00D630AA" w:rsidRDefault="00D630AA" w:rsidP="002455BA">
            <w:pPr>
              <w:spacing w:line="259" w:lineRule="auto"/>
              <w:ind w:left="25"/>
              <w:jc w:val="center"/>
              <w:rPr>
                <w:rFonts w:ascii="Arial" w:hAnsi="Arial" w:cs="Arial"/>
                <w:sz w:val="18"/>
                <w:szCs w:val="18"/>
              </w:rPr>
            </w:pPr>
            <w:r w:rsidRPr="00D630AA">
              <w:rPr>
                <w:rFonts w:ascii="Arial" w:eastAsia="Arial" w:hAnsi="Arial" w:cs="Arial"/>
                <w:sz w:val="18"/>
                <w:szCs w:val="18"/>
              </w:rPr>
              <w:t xml:space="preserve"> </w:t>
            </w:r>
          </w:p>
        </w:tc>
        <w:tc>
          <w:tcPr>
            <w:tcW w:w="720" w:type="dxa"/>
            <w:tcBorders>
              <w:top w:val="single" w:sz="6" w:space="0" w:color="000000"/>
              <w:left w:val="single" w:sz="6" w:space="0" w:color="000000"/>
              <w:bottom w:val="single" w:sz="6" w:space="0" w:color="000000"/>
              <w:right w:val="single" w:sz="6" w:space="0" w:color="000000"/>
            </w:tcBorders>
          </w:tcPr>
          <w:p w14:paraId="7D6CA3EB" w14:textId="77777777" w:rsidR="00D630AA" w:rsidRPr="00D630AA" w:rsidRDefault="00D630AA" w:rsidP="002455BA">
            <w:pPr>
              <w:spacing w:after="26" w:line="259" w:lineRule="auto"/>
              <w:ind w:right="20"/>
              <w:jc w:val="center"/>
              <w:rPr>
                <w:rFonts w:ascii="Arial" w:hAnsi="Arial" w:cs="Arial"/>
                <w:sz w:val="18"/>
                <w:szCs w:val="18"/>
              </w:rPr>
            </w:pPr>
            <w:r w:rsidRPr="00D630AA">
              <w:rPr>
                <w:rFonts w:ascii="Arial" w:eastAsia="Arial" w:hAnsi="Arial" w:cs="Arial"/>
                <w:sz w:val="18"/>
                <w:szCs w:val="18"/>
              </w:rPr>
              <w:t xml:space="preserve">42 </w:t>
            </w:r>
          </w:p>
          <w:p w14:paraId="4BD9662E" w14:textId="77777777" w:rsidR="00D630AA" w:rsidRPr="00D630AA" w:rsidRDefault="00D630AA" w:rsidP="002455BA">
            <w:pPr>
              <w:spacing w:line="259" w:lineRule="auto"/>
              <w:ind w:left="24"/>
              <w:jc w:val="center"/>
              <w:rPr>
                <w:rFonts w:ascii="Arial" w:hAnsi="Arial" w:cs="Arial"/>
                <w:sz w:val="18"/>
                <w:szCs w:val="18"/>
              </w:rPr>
            </w:pPr>
            <w:r w:rsidRPr="00D630AA">
              <w:rPr>
                <w:rFonts w:ascii="Arial" w:eastAsia="Arial" w:hAnsi="Arial" w:cs="Arial"/>
                <w:sz w:val="18"/>
                <w:szCs w:val="18"/>
              </w:rPr>
              <w:t xml:space="preserve"> </w:t>
            </w:r>
          </w:p>
        </w:tc>
        <w:tc>
          <w:tcPr>
            <w:tcW w:w="742" w:type="dxa"/>
            <w:tcBorders>
              <w:top w:val="single" w:sz="6" w:space="0" w:color="000000"/>
              <w:left w:val="single" w:sz="6" w:space="0" w:color="000000"/>
              <w:bottom w:val="single" w:sz="6" w:space="0" w:color="000000"/>
              <w:right w:val="single" w:sz="6" w:space="0" w:color="000000"/>
            </w:tcBorders>
          </w:tcPr>
          <w:p w14:paraId="6E31DDA2" w14:textId="77777777" w:rsidR="00D630AA" w:rsidRPr="00D630AA" w:rsidRDefault="00D630AA" w:rsidP="002455BA">
            <w:pPr>
              <w:spacing w:after="26" w:line="259" w:lineRule="auto"/>
              <w:ind w:right="22"/>
              <w:jc w:val="center"/>
              <w:rPr>
                <w:rFonts w:ascii="Arial" w:hAnsi="Arial" w:cs="Arial"/>
                <w:sz w:val="18"/>
                <w:szCs w:val="18"/>
              </w:rPr>
            </w:pPr>
            <w:r w:rsidRPr="00D630AA">
              <w:rPr>
                <w:rFonts w:ascii="Arial" w:eastAsia="Arial" w:hAnsi="Arial" w:cs="Arial"/>
                <w:sz w:val="18"/>
                <w:szCs w:val="18"/>
              </w:rPr>
              <w:t xml:space="preserve">40 </w:t>
            </w:r>
          </w:p>
          <w:p w14:paraId="0A107169" w14:textId="77777777" w:rsidR="00D630AA" w:rsidRPr="00D630AA" w:rsidRDefault="00D630AA" w:rsidP="002455BA">
            <w:pPr>
              <w:spacing w:line="259" w:lineRule="auto"/>
              <w:ind w:left="22"/>
              <w:jc w:val="center"/>
              <w:rPr>
                <w:rFonts w:ascii="Arial" w:hAnsi="Arial" w:cs="Arial"/>
                <w:sz w:val="18"/>
                <w:szCs w:val="18"/>
              </w:rPr>
            </w:pPr>
            <w:r w:rsidRPr="00D630AA">
              <w:rPr>
                <w:rFonts w:ascii="Arial" w:eastAsia="Arial" w:hAnsi="Arial" w:cs="Arial"/>
                <w:sz w:val="18"/>
                <w:szCs w:val="18"/>
              </w:rPr>
              <w:t xml:space="preserve"> </w:t>
            </w:r>
          </w:p>
        </w:tc>
        <w:tc>
          <w:tcPr>
            <w:tcW w:w="739" w:type="dxa"/>
            <w:tcBorders>
              <w:top w:val="single" w:sz="6" w:space="0" w:color="000000"/>
              <w:left w:val="single" w:sz="6" w:space="0" w:color="000000"/>
              <w:bottom w:val="single" w:sz="6" w:space="0" w:color="000000"/>
              <w:right w:val="single" w:sz="6" w:space="0" w:color="000000"/>
            </w:tcBorders>
          </w:tcPr>
          <w:p w14:paraId="33DB8FCE" w14:textId="77777777" w:rsidR="00D630AA" w:rsidRPr="00D630AA" w:rsidRDefault="00D630AA" w:rsidP="002455BA">
            <w:pPr>
              <w:spacing w:after="26" w:line="259" w:lineRule="auto"/>
              <w:ind w:right="24"/>
              <w:jc w:val="center"/>
              <w:rPr>
                <w:rFonts w:ascii="Arial" w:hAnsi="Arial" w:cs="Arial"/>
                <w:sz w:val="18"/>
                <w:szCs w:val="18"/>
              </w:rPr>
            </w:pPr>
            <w:r w:rsidRPr="00D630AA">
              <w:rPr>
                <w:rFonts w:ascii="Arial" w:eastAsia="Arial" w:hAnsi="Arial" w:cs="Arial"/>
                <w:sz w:val="18"/>
                <w:szCs w:val="18"/>
              </w:rPr>
              <w:t xml:space="preserve">38 </w:t>
            </w:r>
          </w:p>
          <w:p w14:paraId="09289054" w14:textId="77777777" w:rsidR="00D630AA" w:rsidRPr="00D630AA" w:rsidRDefault="00D630AA" w:rsidP="002455BA">
            <w:pPr>
              <w:spacing w:line="259" w:lineRule="auto"/>
              <w:ind w:left="20"/>
              <w:jc w:val="center"/>
              <w:rPr>
                <w:rFonts w:ascii="Arial" w:hAnsi="Arial" w:cs="Arial"/>
                <w:sz w:val="18"/>
                <w:szCs w:val="18"/>
              </w:rPr>
            </w:pPr>
            <w:r w:rsidRPr="00D630AA">
              <w:rPr>
                <w:rFonts w:ascii="Arial" w:eastAsia="Arial" w:hAnsi="Arial" w:cs="Arial"/>
                <w:sz w:val="18"/>
                <w:szCs w:val="18"/>
              </w:rPr>
              <w:t xml:space="preserve"> </w:t>
            </w:r>
          </w:p>
        </w:tc>
        <w:tc>
          <w:tcPr>
            <w:tcW w:w="739" w:type="dxa"/>
            <w:tcBorders>
              <w:top w:val="single" w:sz="6" w:space="0" w:color="000000"/>
              <w:left w:val="single" w:sz="6" w:space="0" w:color="000000"/>
              <w:bottom w:val="single" w:sz="6" w:space="0" w:color="000000"/>
              <w:right w:val="single" w:sz="6" w:space="0" w:color="000000"/>
            </w:tcBorders>
          </w:tcPr>
          <w:p w14:paraId="7435ACB8" w14:textId="77777777" w:rsidR="00D630AA" w:rsidRPr="00D630AA" w:rsidRDefault="00D630AA" w:rsidP="002455BA">
            <w:pPr>
              <w:spacing w:after="26" w:line="259" w:lineRule="auto"/>
              <w:ind w:right="20"/>
              <w:jc w:val="center"/>
              <w:rPr>
                <w:rFonts w:ascii="Arial" w:hAnsi="Arial" w:cs="Arial"/>
                <w:sz w:val="18"/>
                <w:szCs w:val="18"/>
              </w:rPr>
            </w:pPr>
            <w:r w:rsidRPr="00D630AA">
              <w:rPr>
                <w:rFonts w:ascii="Arial" w:eastAsia="Arial" w:hAnsi="Arial" w:cs="Arial"/>
                <w:sz w:val="18"/>
                <w:szCs w:val="18"/>
              </w:rPr>
              <w:t xml:space="preserve">50 </w:t>
            </w:r>
          </w:p>
          <w:p w14:paraId="4A30169D" w14:textId="77777777" w:rsidR="00D630AA" w:rsidRPr="00D630AA" w:rsidRDefault="00D630AA" w:rsidP="002455BA">
            <w:pPr>
              <w:spacing w:line="259" w:lineRule="auto"/>
              <w:ind w:left="24"/>
              <w:jc w:val="center"/>
              <w:rPr>
                <w:rFonts w:ascii="Arial" w:hAnsi="Arial" w:cs="Arial"/>
                <w:sz w:val="18"/>
                <w:szCs w:val="18"/>
              </w:rPr>
            </w:pPr>
            <w:r w:rsidRPr="00D630AA">
              <w:rPr>
                <w:rFonts w:ascii="Arial" w:eastAsia="Arial" w:hAnsi="Arial" w:cs="Arial"/>
                <w:sz w:val="18"/>
                <w:szCs w:val="18"/>
              </w:rPr>
              <w:t xml:space="preserve"> </w:t>
            </w:r>
          </w:p>
        </w:tc>
      </w:tr>
      <w:tr w:rsidR="00D630AA" w:rsidRPr="00D630AA" w14:paraId="57B8CF03" w14:textId="77777777" w:rsidTr="00D630AA">
        <w:trPr>
          <w:trHeight w:val="1042"/>
        </w:trPr>
        <w:tc>
          <w:tcPr>
            <w:tcW w:w="3139" w:type="dxa"/>
            <w:tcBorders>
              <w:top w:val="single" w:sz="6" w:space="0" w:color="000000"/>
              <w:left w:val="single" w:sz="6" w:space="0" w:color="000000"/>
              <w:bottom w:val="single" w:sz="6" w:space="0" w:color="000000"/>
              <w:right w:val="single" w:sz="6" w:space="0" w:color="000000"/>
            </w:tcBorders>
          </w:tcPr>
          <w:p w14:paraId="08680042" w14:textId="77777777" w:rsidR="00D630AA" w:rsidRPr="00D630AA" w:rsidRDefault="00D630AA" w:rsidP="00D630AA">
            <w:pPr>
              <w:spacing w:line="259" w:lineRule="auto"/>
              <w:ind w:left="113" w:right="36"/>
              <w:rPr>
                <w:rFonts w:ascii="Arial" w:hAnsi="Arial" w:cs="Arial"/>
                <w:sz w:val="18"/>
                <w:szCs w:val="18"/>
              </w:rPr>
            </w:pPr>
            <w:r w:rsidRPr="00D630AA">
              <w:rPr>
                <w:rFonts w:ascii="Arial" w:eastAsia="Arial" w:hAnsi="Arial" w:cs="Arial"/>
                <w:sz w:val="18"/>
                <w:szCs w:val="18"/>
                <w:vertAlign w:val="superscript"/>
              </w:rPr>
              <w:t xml:space="preserve"> </w:t>
            </w:r>
            <w:r w:rsidRPr="00D630AA">
              <w:rPr>
                <w:rFonts w:ascii="Arial" w:eastAsia="Arial" w:hAnsi="Arial" w:cs="Arial"/>
                <w:sz w:val="18"/>
                <w:szCs w:val="18"/>
              </w:rPr>
              <w:t xml:space="preserve">2. Решта спортивних залів, зали для підготовчих занять і зали критих ванн басейнів (у тому числі веслувальних), стрілецькі галереї критих і напіввідкритих тирів </w:t>
            </w:r>
          </w:p>
        </w:tc>
        <w:tc>
          <w:tcPr>
            <w:tcW w:w="720" w:type="dxa"/>
            <w:tcBorders>
              <w:top w:val="single" w:sz="6" w:space="0" w:color="000000"/>
              <w:left w:val="single" w:sz="6" w:space="0" w:color="000000"/>
              <w:bottom w:val="single" w:sz="6" w:space="0" w:color="000000"/>
              <w:right w:val="single" w:sz="6" w:space="0" w:color="000000"/>
            </w:tcBorders>
          </w:tcPr>
          <w:p w14:paraId="18DE8B51" w14:textId="77777777" w:rsidR="00D630AA" w:rsidRPr="00D630AA" w:rsidRDefault="00D630AA" w:rsidP="002455BA">
            <w:pPr>
              <w:spacing w:after="26" w:line="259" w:lineRule="auto"/>
              <w:ind w:right="19"/>
              <w:jc w:val="center"/>
              <w:rPr>
                <w:rFonts w:ascii="Arial" w:hAnsi="Arial" w:cs="Arial"/>
                <w:sz w:val="18"/>
                <w:szCs w:val="18"/>
              </w:rPr>
            </w:pPr>
            <w:r w:rsidRPr="00D630AA">
              <w:rPr>
                <w:rFonts w:ascii="Arial" w:eastAsia="Arial" w:hAnsi="Arial" w:cs="Arial"/>
                <w:sz w:val="18"/>
                <w:szCs w:val="18"/>
              </w:rPr>
              <w:t xml:space="preserve">79 </w:t>
            </w:r>
          </w:p>
          <w:p w14:paraId="2C9363C4" w14:textId="77777777" w:rsidR="00D630AA" w:rsidRPr="00D630AA" w:rsidRDefault="00D630AA" w:rsidP="002455BA">
            <w:pPr>
              <w:spacing w:line="259" w:lineRule="auto"/>
              <w:ind w:left="25"/>
              <w:jc w:val="center"/>
              <w:rPr>
                <w:rFonts w:ascii="Arial" w:hAnsi="Arial" w:cs="Arial"/>
                <w:sz w:val="18"/>
                <w:szCs w:val="18"/>
              </w:rPr>
            </w:pPr>
            <w:r w:rsidRPr="00D630AA">
              <w:rPr>
                <w:rFonts w:ascii="Arial" w:eastAsia="Arial" w:hAnsi="Arial" w:cs="Arial"/>
                <w:sz w:val="18"/>
                <w:szCs w:val="18"/>
              </w:rPr>
              <w:t xml:space="preserve"> </w:t>
            </w:r>
          </w:p>
        </w:tc>
        <w:tc>
          <w:tcPr>
            <w:tcW w:w="720" w:type="dxa"/>
            <w:tcBorders>
              <w:top w:val="single" w:sz="6" w:space="0" w:color="000000"/>
              <w:left w:val="single" w:sz="6" w:space="0" w:color="000000"/>
              <w:bottom w:val="single" w:sz="6" w:space="0" w:color="000000"/>
              <w:right w:val="single" w:sz="6" w:space="0" w:color="000000"/>
            </w:tcBorders>
          </w:tcPr>
          <w:p w14:paraId="2D6718AA" w14:textId="77777777" w:rsidR="00D630AA" w:rsidRPr="00D630AA" w:rsidRDefault="00D630AA" w:rsidP="002455BA">
            <w:pPr>
              <w:spacing w:after="26" w:line="259" w:lineRule="auto"/>
              <w:ind w:right="19"/>
              <w:jc w:val="center"/>
              <w:rPr>
                <w:rFonts w:ascii="Arial" w:hAnsi="Arial" w:cs="Arial"/>
                <w:sz w:val="18"/>
                <w:szCs w:val="18"/>
              </w:rPr>
            </w:pPr>
            <w:r w:rsidRPr="00D630AA">
              <w:rPr>
                <w:rFonts w:ascii="Arial" w:eastAsia="Arial" w:hAnsi="Arial" w:cs="Arial"/>
                <w:sz w:val="18"/>
                <w:szCs w:val="18"/>
              </w:rPr>
              <w:t xml:space="preserve">70 </w:t>
            </w:r>
          </w:p>
          <w:p w14:paraId="672A1004" w14:textId="77777777" w:rsidR="00D630AA" w:rsidRPr="00D630AA" w:rsidRDefault="00D630AA" w:rsidP="002455BA">
            <w:pPr>
              <w:spacing w:line="259" w:lineRule="auto"/>
              <w:ind w:left="25"/>
              <w:jc w:val="center"/>
              <w:rPr>
                <w:rFonts w:ascii="Arial" w:hAnsi="Arial" w:cs="Arial"/>
                <w:sz w:val="18"/>
                <w:szCs w:val="18"/>
              </w:rPr>
            </w:pPr>
            <w:r w:rsidRPr="00D630AA">
              <w:rPr>
                <w:rFonts w:ascii="Arial" w:eastAsia="Arial" w:hAnsi="Arial" w:cs="Arial"/>
                <w:sz w:val="18"/>
                <w:szCs w:val="18"/>
              </w:rPr>
              <w:t xml:space="preserve"> </w:t>
            </w:r>
          </w:p>
        </w:tc>
        <w:tc>
          <w:tcPr>
            <w:tcW w:w="720" w:type="dxa"/>
            <w:tcBorders>
              <w:top w:val="single" w:sz="6" w:space="0" w:color="000000"/>
              <w:left w:val="single" w:sz="6" w:space="0" w:color="000000"/>
              <w:bottom w:val="single" w:sz="6" w:space="0" w:color="000000"/>
              <w:right w:val="single" w:sz="6" w:space="0" w:color="000000"/>
            </w:tcBorders>
          </w:tcPr>
          <w:p w14:paraId="53B5569F" w14:textId="77777777" w:rsidR="00D630AA" w:rsidRPr="00D630AA" w:rsidRDefault="00D630AA" w:rsidP="002455BA">
            <w:pPr>
              <w:spacing w:after="26" w:line="259" w:lineRule="auto"/>
              <w:ind w:right="19"/>
              <w:jc w:val="center"/>
              <w:rPr>
                <w:rFonts w:ascii="Arial" w:hAnsi="Arial" w:cs="Arial"/>
                <w:sz w:val="18"/>
                <w:szCs w:val="18"/>
              </w:rPr>
            </w:pPr>
            <w:r w:rsidRPr="00D630AA">
              <w:rPr>
                <w:rFonts w:ascii="Arial" w:eastAsia="Arial" w:hAnsi="Arial" w:cs="Arial"/>
                <w:sz w:val="18"/>
                <w:szCs w:val="18"/>
              </w:rPr>
              <w:t xml:space="preserve">63 </w:t>
            </w:r>
          </w:p>
          <w:p w14:paraId="6EC9048D" w14:textId="77777777" w:rsidR="00D630AA" w:rsidRPr="00D630AA" w:rsidRDefault="00D630AA" w:rsidP="002455BA">
            <w:pPr>
              <w:spacing w:line="259" w:lineRule="auto"/>
              <w:ind w:left="25"/>
              <w:jc w:val="center"/>
              <w:rPr>
                <w:rFonts w:ascii="Arial" w:hAnsi="Arial" w:cs="Arial"/>
                <w:sz w:val="18"/>
                <w:szCs w:val="18"/>
              </w:rPr>
            </w:pPr>
            <w:r w:rsidRPr="00D630AA">
              <w:rPr>
                <w:rFonts w:ascii="Arial" w:eastAsia="Arial" w:hAnsi="Arial" w:cs="Arial"/>
                <w:sz w:val="18"/>
                <w:szCs w:val="18"/>
              </w:rPr>
              <w:t xml:space="preserve"> </w:t>
            </w:r>
          </w:p>
        </w:tc>
        <w:tc>
          <w:tcPr>
            <w:tcW w:w="720" w:type="dxa"/>
            <w:tcBorders>
              <w:top w:val="single" w:sz="6" w:space="0" w:color="000000"/>
              <w:left w:val="single" w:sz="6" w:space="0" w:color="000000"/>
              <w:bottom w:val="single" w:sz="6" w:space="0" w:color="000000"/>
              <w:right w:val="single" w:sz="6" w:space="0" w:color="000000"/>
            </w:tcBorders>
          </w:tcPr>
          <w:p w14:paraId="30C0798E" w14:textId="77777777" w:rsidR="00D630AA" w:rsidRPr="00D630AA" w:rsidRDefault="00D630AA" w:rsidP="002455BA">
            <w:pPr>
              <w:spacing w:after="26" w:line="259" w:lineRule="auto"/>
              <w:ind w:right="19"/>
              <w:jc w:val="center"/>
              <w:rPr>
                <w:rFonts w:ascii="Arial" w:hAnsi="Arial" w:cs="Arial"/>
                <w:sz w:val="18"/>
                <w:szCs w:val="18"/>
              </w:rPr>
            </w:pPr>
            <w:r w:rsidRPr="00D630AA">
              <w:rPr>
                <w:rFonts w:ascii="Arial" w:eastAsia="Arial" w:hAnsi="Arial" w:cs="Arial"/>
                <w:sz w:val="18"/>
                <w:szCs w:val="18"/>
              </w:rPr>
              <w:t xml:space="preserve">58 </w:t>
            </w:r>
          </w:p>
          <w:p w14:paraId="6303F874" w14:textId="77777777" w:rsidR="00D630AA" w:rsidRPr="00D630AA" w:rsidRDefault="00D630AA" w:rsidP="002455BA">
            <w:pPr>
              <w:spacing w:line="259" w:lineRule="auto"/>
              <w:ind w:left="25"/>
              <w:jc w:val="center"/>
              <w:rPr>
                <w:rFonts w:ascii="Arial" w:hAnsi="Arial" w:cs="Arial"/>
                <w:sz w:val="18"/>
                <w:szCs w:val="18"/>
              </w:rPr>
            </w:pPr>
            <w:r w:rsidRPr="00D630AA">
              <w:rPr>
                <w:rFonts w:ascii="Arial" w:eastAsia="Arial" w:hAnsi="Arial" w:cs="Arial"/>
                <w:sz w:val="18"/>
                <w:szCs w:val="18"/>
              </w:rPr>
              <w:t xml:space="preserve"> </w:t>
            </w:r>
          </w:p>
        </w:tc>
        <w:tc>
          <w:tcPr>
            <w:tcW w:w="720" w:type="dxa"/>
            <w:tcBorders>
              <w:top w:val="single" w:sz="6" w:space="0" w:color="000000"/>
              <w:left w:val="single" w:sz="6" w:space="0" w:color="000000"/>
              <w:bottom w:val="single" w:sz="6" w:space="0" w:color="000000"/>
              <w:right w:val="single" w:sz="6" w:space="0" w:color="000000"/>
            </w:tcBorders>
          </w:tcPr>
          <w:p w14:paraId="2A5F5900" w14:textId="77777777" w:rsidR="00D630AA" w:rsidRPr="00D630AA" w:rsidRDefault="00D630AA" w:rsidP="002455BA">
            <w:pPr>
              <w:spacing w:after="26" w:line="259" w:lineRule="auto"/>
              <w:ind w:right="19"/>
              <w:jc w:val="center"/>
              <w:rPr>
                <w:rFonts w:ascii="Arial" w:hAnsi="Arial" w:cs="Arial"/>
                <w:sz w:val="18"/>
                <w:szCs w:val="18"/>
              </w:rPr>
            </w:pPr>
            <w:r w:rsidRPr="00D630AA">
              <w:rPr>
                <w:rFonts w:ascii="Arial" w:eastAsia="Arial" w:hAnsi="Arial" w:cs="Arial"/>
                <w:sz w:val="18"/>
                <w:szCs w:val="18"/>
              </w:rPr>
              <w:t xml:space="preserve">55 </w:t>
            </w:r>
          </w:p>
          <w:p w14:paraId="26E62D31" w14:textId="77777777" w:rsidR="00D630AA" w:rsidRPr="00D630AA" w:rsidRDefault="00D630AA" w:rsidP="002455BA">
            <w:pPr>
              <w:spacing w:line="259" w:lineRule="auto"/>
              <w:ind w:left="25"/>
              <w:jc w:val="center"/>
              <w:rPr>
                <w:rFonts w:ascii="Arial" w:hAnsi="Arial" w:cs="Arial"/>
                <w:sz w:val="18"/>
                <w:szCs w:val="18"/>
              </w:rPr>
            </w:pPr>
            <w:r w:rsidRPr="00D630AA">
              <w:rPr>
                <w:rFonts w:ascii="Arial" w:eastAsia="Arial" w:hAnsi="Arial" w:cs="Arial"/>
                <w:sz w:val="18"/>
                <w:szCs w:val="18"/>
              </w:rPr>
              <w:t xml:space="preserve"> </w:t>
            </w:r>
          </w:p>
        </w:tc>
        <w:tc>
          <w:tcPr>
            <w:tcW w:w="720" w:type="dxa"/>
            <w:tcBorders>
              <w:top w:val="single" w:sz="6" w:space="0" w:color="000000"/>
              <w:left w:val="single" w:sz="6" w:space="0" w:color="000000"/>
              <w:bottom w:val="single" w:sz="6" w:space="0" w:color="000000"/>
              <w:right w:val="single" w:sz="6" w:space="0" w:color="000000"/>
            </w:tcBorders>
          </w:tcPr>
          <w:p w14:paraId="6760829F" w14:textId="77777777" w:rsidR="00D630AA" w:rsidRPr="00D630AA" w:rsidRDefault="00D630AA" w:rsidP="002455BA">
            <w:pPr>
              <w:spacing w:after="26" w:line="259" w:lineRule="auto"/>
              <w:ind w:right="20"/>
              <w:jc w:val="center"/>
              <w:rPr>
                <w:rFonts w:ascii="Arial" w:hAnsi="Arial" w:cs="Arial"/>
                <w:sz w:val="18"/>
                <w:szCs w:val="18"/>
              </w:rPr>
            </w:pPr>
            <w:r w:rsidRPr="00D630AA">
              <w:rPr>
                <w:rFonts w:ascii="Arial" w:eastAsia="Arial" w:hAnsi="Arial" w:cs="Arial"/>
                <w:sz w:val="18"/>
                <w:szCs w:val="18"/>
              </w:rPr>
              <w:t xml:space="preserve">52 </w:t>
            </w:r>
          </w:p>
          <w:p w14:paraId="7C7FF516" w14:textId="77777777" w:rsidR="00D630AA" w:rsidRPr="00D630AA" w:rsidRDefault="00D630AA" w:rsidP="002455BA">
            <w:pPr>
              <w:spacing w:line="259" w:lineRule="auto"/>
              <w:ind w:left="24"/>
              <w:jc w:val="center"/>
              <w:rPr>
                <w:rFonts w:ascii="Arial" w:hAnsi="Arial" w:cs="Arial"/>
                <w:sz w:val="18"/>
                <w:szCs w:val="18"/>
              </w:rPr>
            </w:pPr>
            <w:r w:rsidRPr="00D630AA">
              <w:rPr>
                <w:rFonts w:ascii="Arial" w:eastAsia="Arial" w:hAnsi="Arial" w:cs="Arial"/>
                <w:sz w:val="18"/>
                <w:szCs w:val="18"/>
              </w:rPr>
              <w:t xml:space="preserve"> </w:t>
            </w:r>
          </w:p>
        </w:tc>
        <w:tc>
          <w:tcPr>
            <w:tcW w:w="742" w:type="dxa"/>
            <w:tcBorders>
              <w:top w:val="single" w:sz="6" w:space="0" w:color="000000"/>
              <w:left w:val="single" w:sz="6" w:space="0" w:color="000000"/>
              <w:bottom w:val="single" w:sz="6" w:space="0" w:color="000000"/>
              <w:right w:val="single" w:sz="6" w:space="0" w:color="000000"/>
            </w:tcBorders>
          </w:tcPr>
          <w:p w14:paraId="53EA3956" w14:textId="77777777" w:rsidR="00D630AA" w:rsidRPr="00D630AA" w:rsidRDefault="00D630AA" w:rsidP="002455BA">
            <w:pPr>
              <w:spacing w:after="26" w:line="259" w:lineRule="auto"/>
              <w:ind w:right="22"/>
              <w:jc w:val="center"/>
              <w:rPr>
                <w:rFonts w:ascii="Arial" w:hAnsi="Arial" w:cs="Arial"/>
                <w:sz w:val="18"/>
                <w:szCs w:val="18"/>
              </w:rPr>
            </w:pPr>
            <w:r w:rsidRPr="00D630AA">
              <w:rPr>
                <w:rFonts w:ascii="Arial" w:eastAsia="Arial" w:hAnsi="Arial" w:cs="Arial"/>
                <w:sz w:val="18"/>
                <w:szCs w:val="18"/>
              </w:rPr>
              <w:t xml:space="preserve">50 </w:t>
            </w:r>
          </w:p>
          <w:p w14:paraId="5BA68B41" w14:textId="77777777" w:rsidR="00D630AA" w:rsidRPr="00D630AA" w:rsidRDefault="00D630AA" w:rsidP="002455BA">
            <w:pPr>
              <w:spacing w:line="259" w:lineRule="auto"/>
              <w:ind w:left="22"/>
              <w:jc w:val="center"/>
              <w:rPr>
                <w:rFonts w:ascii="Arial" w:hAnsi="Arial" w:cs="Arial"/>
                <w:sz w:val="18"/>
                <w:szCs w:val="18"/>
              </w:rPr>
            </w:pPr>
            <w:r w:rsidRPr="00D630AA">
              <w:rPr>
                <w:rFonts w:ascii="Arial" w:eastAsia="Arial" w:hAnsi="Arial" w:cs="Arial"/>
                <w:sz w:val="18"/>
                <w:szCs w:val="18"/>
              </w:rPr>
              <w:t xml:space="preserve"> </w:t>
            </w:r>
          </w:p>
        </w:tc>
        <w:tc>
          <w:tcPr>
            <w:tcW w:w="739" w:type="dxa"/>
            <w:tcBorders>
              <w:top w:val="single" w:sz="6" w:space="0" w:color="000000"/>
              <w:left w:val="single" w:sz="6" w:space="0" w:color="000000"/>
              <w:bottom w:val="single" w:sz="6" w:space="0" w:color="000000"/>
              <w:right w:val="single" w:sz="6" w:space="0" w:color="000000"/>
            </w:tcBorders>
          </w:tcPr>
          <w:p w14:paraId="1F3935D9" w14:textId="77777777" w:rsidR="00D630AA" w:rsidRPr="00D630AA" w:rsidRDefault="00D630AA" w:rsidP="002455BA">
            <w:pPr>
              <w:spacing w:after="26" w:line="259" w:lineRule="auto"/>
              <w:ind w:right="24"/>
              <w:jc w:val="center"/>
              <w:rPr>
                <w:rFonts w:ascii="Arial" w:hAnsi="Arial" w:cs="Arial"/>
                <w:sz w:val="18"/>
                <w:szCs w:val="18"/>
              </w:rPr>
            </w:pPr>
            <w:r w:rsidRPr="00D630AA">
              <w:rPr>
                <w:rFonts w:ascii="Arial" w:eastAsia="Arial" w:hAnsi="Arial" w:cs="Arial"/>
                <w:sz w:val="18"/>
                <w:szCs w:val="18"/>
              </w:rPr>
              <w:t xml:space="preserve">49 </w:t>
            </w:r>
          </w:p>
          <w:p w14:paraId="70D39B9F" w14:textId="77777777" w:rsidR="00D630AA" w:rsidRPr="00D630AA" w:rsidRDefault="00D630AA" w:rsidP="002455BA">
            <w:pPr>
              <w:spacing w:line="259" w:lineRule="auto"/>
              <w:ind w:left="20"/>
              <w:jc w:val="center"/>
              <w:rPr>
                <w:rFonts w:ascii="Arial" w:hAnsi="Arial" w:cs="Arial"/>
                <w:sz w:val="18"/>
                <w:szCs w:val="18"/>
              </w:rPr>
            </w:pPr>
            <w:r w:rsidRPr="00D630AA">
              <w:rPr>
                <w:rFonts w:ascii="Arial" w:eastAsia="Arial" w:hAnsi="Arial" w:cs="Arial"/>
                <w:sz w:val="18"/>
                <w:szCs w:val="18"/>
              </w:rPr>
              <w:t xml:space="preserve"> </w:t>
            </w:r>
          </w:p>
        </w:tc>
        <w:tc>
          <w:tcPr>
            <w:tcW w:w="739" w:type="dxa"/>
            <w:tcBorders>
              <w:top w:val="single" w:sz="6" w:space="0" w:color="000000"/>
              <w:left w:val="single" w:sz="6" w:space="0" w:color="000000"/>
              <w:bottom w:val="single" w:sz="6" w:space="0" w:color="000000"/>
              <w:right w:val="single" w:sz="6" w:space="0" w:color="000000"/>
            </w:tcBorders>
          </w:tcPr>
          <w:p w14:paraId="01062225" w14:textId="77777777" w:rsidR="00D630AA" w:rsidRPr="00D630AA" w:rsidRDefault="00D630AA" w:rsidP="002455BA">
            <w:pPr>
              <w:spacing w:after="26" w:line="259" w:lineRule="auto"/>
              <w:ind w:right="20"/>
              <w:jc w:val="center"/>
              <w:rPr>
                <w:rFonts w:ascii="Arial" w:hAnsi="Arial" w:cs="Arial"/>
                <w:sz w:val="18"/>
                <w:szCs w:val="18"/>
              </w:rPr>
            </w:pPr>
            <w:r w:rsidRPr="00D630AA">
              <w:rPr>
                <w:rFonts w:ascii="Arial" w:eastAsia="Arial" w:hAnsi="Arial" w:cs="Arial"/>
                <w:sz w:val="18"/>
                <w:szCs w:val="18"/>
              </w:rPr>
              <w:t xml:space="preserve">60 </w:t>
            </w:r>
          </w:p>
          <w:p w14:paraId="635890D3" w14:textId="77777777" w:rsidR="00D630AA" w:rsidRPr="00D630AA" w:rsidRDefault="00D630AA" w:rsidP="002455BA">
            <w:pPr>
              <w:spacing w:line="259" w:lineRule="auto"/>
              <w:ind w:left="24"/>
              <w:jc w:val="center"/>
              <w:rPr>
                <w:rFonts w:ascii="Arial" w:hAnsi="Arial" w:cs="Arial"/>
                <w:sz w:val="18"/>
                <w:szCs w:val="18"/>
              </w:rPr>
            </w:pPr>
            <w:r w:rsidRPr="00D630AA">
              <w:rPr>
                <w:rFonts w:ascii="Arial" w:eastAsia="Arial" w:hAnsi="Arial" w:cs="Arial"/>
                <w:sz w:val="18"/>
                <w:szCs w:val="18"/>
              </w:rPr>
              <w:t xml:space="preserve"> </w:t>
            </w:r>
          </w:p>
        </w:tc>
      </w:tr>
    </w:tbl>
    <w:p w14:paraId="091DE6F4" w14:textId="77777777" w:rsidR="00A76B49" w:rsidRPr="00126496" w:rsidRDefault="00A76B49" w:rsidP="00126496">
      <w:pPr>
        <w:pStyle w:val="a3"/>
        <w:spacing w:line="288" w:lineRule="auto"/>
        <w:ind w:firstLine="709"/>
        <w:jc w:val="both"/>
        <w:rPr>
          <w:rFonts w:ascii="Arial" w:hAnsi="Arial" w:cs="Arial"/>
          <w:sz w:val="20"/>
          <w:szCs w:val="20"/>
        </w:rPr>
      </w:pPr>
    </w:p>
    <w:p w14:paraId="5B31C228" w14:textId="77777777" w:rsidR="00A76B49" w:rsidRPr="00126496" w:rsidRDefault="002455BA" w:rsidP="0010091F">
      <w:pPr>
        <w:pStyle w:val="5"/>
        <w:spacing w:after="120" w:line="288" w:lineRule="auto"/>
        <w:ind w:left="0" w:firstLine="709"/>
        <w:jc w:val="both"/>
        <w:rPr>
          <w:rFonts w:ascii="Arial" w:hAnsi="Arial" w:cs="Arial"/>
          <w:sz w:val="20"/>
          <w:szCs w:val="20"/>
        </w:rPr>
      </w:pPr>
      <w:bookmarkStart w:id="52" w:name="_TOC_250000"/>
      <w:r w:rsidRPr="00126496">
        <w:rPr>
          <w:rFonts w:ascii="Arial" w:hAnsi="Arial" w:cs="Arial"/>
          <w:sz w:val="20"/>
          <w:szCs w:val="20"/>
        </w:rPr>
        <w:t>ПРОТИПОЖЕЖНІ</w:t>
      </w:r>
      <w:r w:rsidRPr="00126496">
        <w:rPr>
          <w:rFonts w:ascii="Arial" w:hAnsi="Arial" w:cs="Arial"/>
          <w:spacing w:val="-10"/>
          <w:sz w:val="20"/>
          <w:szCs w:val="20"/>
        </w:rPr>
        <w:t xml:space="preserve"> </w:t>
      </w:r>
      <w:bookmarkEnd w:id="52"/>
      <w:r w:rsidRPr="00126496">
        <w:rPr>
          <w:rFonts w:ascii="Arial" w:hAnsi="Arial" w:cs="Arial"/>
          <w:spacing w:val="-2"/>
          <w:sz w:val="20"/>
          <w:szCs w:val="20"/>
        </w:rPr>
        <w:t>ВИМОГИ</w:t>
      </w:r>
    </w:p>
    <w:p w14:paraId="1EF2561E" w14:textId="52AE93FA" w:rsidR="00A76B49" w:rsidRDefault="002455BA" w:rsidP="00126496">
      <w:pPr>
        <w:pStyle w:val="a5"/>
        <w:numPr>
          <w:ilvl w:val="1"/>
          <w:numId w:val="36"/>
        </w:numPr>
        <w:tabs>
          <w:tab w:val="left" w:pos="1408"/>
        </w:tabs>
        <w:spacing w:line="288" w:lineRule="auto"/>
        <w:ind w:left="0" w:firstLine="709"/>
        <w:rPr>
          <w:rFonts w:ascii="Arial" w:hAnsi="Arial" w:cs="Arial"/>
          <w:color w:val="00B050"/>
          <w:sz w:val="20"/>
          <w:szCs w:val="20"/>
        </w:rPr>
      </w:pPr>
      <w:r w:rsidRPr="00FF3D6F">
        <w:rPr>
          <w:rFonts w:ascii="Arial" w:hAnsi="Arial" w:cs="Arial"/>
          <w:color w:val="00B050"/>
          <w:sz w:val="20"/>
          <w:szCs w:val="20"/>
        </w:rPr>
        <w:t>При</w:t>
      </w:r>
      <w:r w:rsidRPr="00FF3D6F">
        <w:rPr>
          <w:rFonts w:ascii="Arial" w:hAnsi="Arial" w:cs="Arial"/>
          <w:color w:val="00B050"/>
          <w:spacing w:val="40"/>
          <w:sz w:val="20"/>
          <w:szCs w:val="20"/>
        </w:rPr>
        <w:t xml:space="preserve"> </w:t>
      </w:r>
      <w:r w:rsidRPr="00FF3D6F">
        <w:rPr>
          <w:rFonts w:ascii="Arial" w:hAnsi="Arial" w:cs="Arial"/>
          <w:color w:val="00B050"/>
          <w:sz w:val="20"/>
          <w:szCs w:val="20"/>
        </w:rPr>
        <w:t>проектуванні</w:t>
      </w:r>
      <w:r w:rsidRPr="00FF3D6F">
        <w:rPr>
          <w:rFonts w:ascii="Arial" w:hAnsi="Arial" w:cs="Arial"/>
          <w:color w:val="00B050"/>
          <w:spacing w:val="40"/>
          <w:sz w:val="20"/>
          <w:szCs w:val="20"/>
        </w:rPr>
        <w:t xml:space="preserve"> </w:t>
      </w:r>
      <w:r w:rsidRPr="00FF3D6F">
        <w:rPr>
          <w:rFonts w:ascii="Arial" w:hAnsi="Arial" w:cs="Arial"/>
          <w:color w:val="00B050"/>
          <w:sz w:val="20"/>
          <w:szCs w:val="20"/>
        </w:rPr>
        <w:t>і</w:t>
      </w:r>
      <w:r w:rsidRPr="00FF3D6F">
        <w:rPr>
          <w:rFonts w:ascii="Arial" w:hAnsi="Arial" w:cs="Arial"/>
          <w:color w:val="00B050"/>
          <w:spacing w:val="40"/>
          <w:sz w:val="20"/>
          <w:szCs w:val="20"/>
        </w:rPr>
        <w:t xml:space="preserve"> </w:t>
      </w:r>
      <w:r w:rsidRPr="00FF3D6F">
        <w:rPr>
          <w:rFonts w:ascii="Arial" w:hAnsi="Arial" w:cs="Arial"/>
          <w:color w:val="00B050"/>
          <w:sz w:val="20"/>
          <w:szCs w:val="20"/>
        </w:rPr>
        <w:t>реконструкції</w:t>
      </w:r>
      <w:r w:rsidRPr="00FF3D6F">
        <w:rPr>
          <w:rFonts w:ascii="Arial" w:hAnsi="Arial" w:cs="Arial"/>
          <w:color w:val="00B050"/>
          <w:spacing w:val="40"/>
          <w:sz w:val="20"/>
          <w:szCs w:val="20"/>
        </w:rPr>
        <w:t xml:space="preserve"> </w:t>
      </w:r>
      <w:r w:rsidRPr="00FF3D6F">
        <w:rPr>
          <w:rFonts w:ascii="Arial" w:hAnsi="Arial" w:cs="Arial"/>
          <w:color w:val="00B050"/>
          <w:sz w:val="20"/>
          <w:szCs w:val="20"/>
        </w:rPr>
        <w:t>спортивних</w:t>
      </w:r>
      <w:r w:rsidRPr="00FF3D6F">
        <w:rPr>
          <w:rFonts w:ascii="Arial" w:hAnsi="Arial" w:cs="Arial"/>
          <w:color w:val="00B050"/>
          <w:spacing w:val="40"/>
          <w:sz w:val="20"/>
          <w:szCs w:val="20"/>
        </w:rPr>
        <w:t xml:space="preserve"> </w:t>
      </w:r>
      <w:r w:rsidRPr="00FF3D6F">
        <w:rPr>
          <w:rFonts w:ascii="Arial" w:hAnsi="Arial" w:cs="Arial"/>
          <w:color w:val="00B050"/>
          <w:sz w:val="20"/>
          <w:szCs w:val="20"/>
        </w:rPr>
        <w:t>та</w:t>
      </w:r>
      <w:r w:rsidRPr="00FF3D6F">
        <w:rPr>
          <w:rFonts w:ascii="Arial" w:hAnsi="Arial" w:cs="Arial"/>
          <w:color w:val="00B050"/>
          <w:spacing w:val="40"/>
          <w:sz w:val="20"/>
          <w:szCs w:val="20"/>
        </w:rPr>
        <w:t xml:space="preserve"> </w:t>
      </w:r>
      <w:r w:rsidRPr="00FF3D6F">
        <w:rPr>
          <w:rFonts w:ascii="Arial" w:hAnsi="Arial" w:cs="Arial"/>
          <w:color w:val="00B050"/>
          <w:sz w:val="20"/>
          <w:szCs w:val="20"/>
        </w:rPr>
        <w:t>фізкультурно-оздоровчих</w:t>
      </w:r>
      <w:r w:rsidRPr="00FF3D6F">
        <w:rPr>
          <w:rFonts w:ascii="Arial" w:hAnsi="Arial" w:cs="Arial"/>
          <w:color w:val="00B050"/>
          <w:spacing w:val="40"/>
          <w:sz w:val="20"/>
          <w:szCs w:val="20"/>
        </w:rPr>
        <w:t xml:space="preserve"> </w:t>
      </w:r>
      <w:r w:rsidRPr="00FF3D6F">
        <w:rPr>
          <w:rFonts w:ascii="Arial" w:hAnsi="Arial" w:cs="Arial"/>
          <w:color w:val="00B050"/>
          <w:sz w:val="20"/>
          <w:szCs w:val="20"/>
        </w:rPr>
        <w:t>споруд</w:t>
      </w:r>
      <w:r w:rsidRPr="00FF3D6F">
        <w:rPr>
          <w:rFonts w:ascii="Arial" w:hAnsi="Arial" w:cs="Arial"/>
          <w:color w:val="00B050"/>
          <w:spacing w:val="40"/>
          <w:sz w:val="20"/>
          <w:szCs w:val="20"/>
        </w:rPr>
        <w:t xml:space="preserve"> </w:t>
      </w:r>
      <w:r w:rsidRPr="00FF3D6F">
        <w:rPr>
          <w:rFonts w:ascii="Arial" w:hAnsi="Arial" w:cs="Arial"/>
          <w:color w:val="00B050"/>
          <w:sz w:val="20"/>
          <w:szCs w:val="20"/>
        </w:rPr>
        <w:t>слід виконувати вимоги ДБН В. 1.1-7</w:t>
      </w:r>
      <w:r w:rsidR="00323F55" w:rsidRPr="00FF3D6F">
        <w:rPr>
          <w:rFonts w:ascii="Arial" w:hAnsi="Arial" w:cs="Arial"/>
          <w:color w:val="00B050"/>
          <w:sz w:val="20"/>
          <w:szCs w:val="20"/>
        </w:rPr>
        <w:t>,</w:t>
      </w:r>
      <w:r w:rsidR="00D630AA" w:rsidRPr="00FF3D6F">
        <w:rPr>
          <w:rFonts w:ascii="Arial" w:hAnsi="Arial" w:cs="Arial"/>
          <w:color w:val="00B050"/>
          <w:spacing w:val="-2"/>
          <w:sz w:val="20"/>
          <w:szCs w:val="20"/>
        </w:rPr>
        <w:t xml:space="preserve"> </w:t>
      </w:r>
      <w:r w:rsidR="00323F55" w:rsidRPr="00FF3D6F">
        <w:rPr>
          <w:rFonts w:ascii="Arial" w:hAnsi="Arial" w:cs="Arial"/>
          <w:color w:val="00B050"/>
          <w:spacing w:val="-2"/>
          <w:sz w:val="20"/>
          <w:szCs w:val="20"/>
        </w:rPr>
        <w:t xml:space="preserve"> ГОСТ 12.1.004 </w:t>
      </w:r>
      <w:r w:rsidRPr="00FF3D6F">
        <w:rPr>
          <w:rFonts w:ascii="Arial" w:hAnsi="Arial" w:cs="Arial"/>
          <w:color w:val="00B050"/>
          <w:sz w:val="20"/>
          <w:szCs w:val="20"/>
        </w:rPr>
        <w:t xml:space="preserve"> і цих Норм.</w:t>
      </w:r>
    </w:p>
    <w:p w14:paraId="60768C09" w14:textId="7086BE65" w:rsidR="00FF3D6F" w:rsidRPr="00126496" w:rsidRDefault="00FF3D6F" w:rsidP="008E6B22">
      <w:pPr>
        <w:pStyle w:val="a5"/>
        <w:tabs>
          <w:tab w:val="left" w:pos="1401"/>
        </w:tabs>
        <w:spacing w:line="288" w:lineRule="auto"/>
        <w:ind w:left="360" w:firstLine="349"/>
        <w:rPr>
          <w:rFonts w:ascii="Arial" w:hAnsi="Arial" w:cs="Arial"/>
          <w:b/>
          <w:bCs/>
          <w:i/>
          <w:iCs/>
          <w:color w:val="00B050"/>
          <w:sz w:val="20"/>
          <w:szCs w:val="20"/>
        </w:rPr>
      </w:pPr>
      <w:r w:rsidRPr="00126496">
        <w:rPr>
          <w:rFonts w:ascii="Arial" w:hAnsi="Arial" w:cs="Arial"/>
          <w:b/>
          <w:bCs/>
          <w:i/>
          <w:iCs/>
          <w:color w:val="00B050"/>
          <w:sz w:val="20"/>
          <w:szCs w:val="20"/>
        </w:rPr>
        <w:t>(Пункт 3.1</w:t>
      </w:r>
      <w:r w:rsidR="008E6B22">
        <w:rPr>
          <w:rFonts w:ascii="Arial" w:hAnsi="Arial" w:cs="Arial"/>
          <w:b/>
          <w:bCs/>
          <w:i/>
          <w:iCs/>
          <w:color w:val="00B050"/>
          <w:sz w:val="20"/>
          <w:szCs w:val="20"/>
        </w:rPr>
        <w:t>30</w:t>
      </w:r>
      <w:r w:rsidRPr="00126496">
        <w:rPr>
          <w:rFonts w:ascii="Arial" w:hAnsi="Arial" w:cs="Arial"/>
          <w:b/>
          <w:bCs/>
          <w:i/>
          <w:iCs/>
          <w:color w:val="00B050"/>
          <w:sz w:val="20"/>
          <w:szCs w:val="20"/>
        </w:rPr>
        <w:t xml:space="preserve"> змінено, Зміна № 1)</w:t>
      </w:r>
    </w:p>
    <w:p w14:paraId="51DE91B7" w14:textId="77777777" w:rsidR="00A76B49" w:rsidRPr="00126496" w:rsidRDefault="002455BA" w:rsidP="00126496">
      <w:pPr>
        <w:pStyle w:val="a5"/>
        <w:numPr>
          <w:ilvl w:val="1"/>
          <w:numId w:val="36"/>
        </w:numPr>
        <w:tabs>
          <w:tab w:val="left" w:pos="1359"/>
        </w:tabs>
        <w:spacing w:line="288" w:lineRule="auto"/>
        <w:ind w:left="0" w:firstLine="709"/>
        <w:rPr>
          <w:rFonts w:ascii="Arial" w:hAnsi="Arial" w:cs="Arial"/>
          <w:sz w:val="20"/>
          <w:szCs w:val="20"/>
        </w:rPr>
      </w:pPr>
      <w:r w:rsidRPr="00126496">
        <w:rPr>
          <w:rFonts w:ascii="Arial" w:hAnsi="Arial" w:cs="Arial"/>
          <w:sz w:val="20"/>
          <w:szCs w:val="20"/>
        </w:rPr>
        <w:t>Сумарну</w:t>
      </w:r>
      <w:r w:rsidRPr="00126496">
        <w:rPr>
          <w:rFonts w:ascii="Arial" w:hAnsi="Arial" w:cs="Arial"/>
          <w:spacing w:val="-5"/>
          <w:sz w:val="20"/>
          <w:szCs w:val="20"/>
        </w:rPr>
        <w:t xml:space="preserve"> </w:t>
      </w:r>
      <w:r w:rsidRPr="00126496">
        <w:rPr>
          <w:rFonts w:ascii="Arial" w:hAnsi="Arial" w:cs="Arial"/>
          <w:sz w:val="20"/>
          <w:szCs w:val="20"/>
        </w:rPr>
        <w:t>місткість</w:t>
      </w:r>
      <w:r w:rsidRPr="00126496">
        <w:rPr>
          <w:rFonts w:ascii="Arial" w:hAnsi="Arial" w:cs="Arial"/>
          <w:spacing w:val="-2"/>
          <w:sz w:val="20"/>
          <w:szCs w:val="20"/>
        </w:rPr>
        <w:t xml:space="preserve"> </w:t>
      </w:r>
      <w:r w:rsidRPr="00126496">
        <w:rPr>
          <w:rFonts w:ascii="Arial" w:hAnsi="Arial" w:cs="Arial"/>
          <w:sz w:val="20"/>
          <w:szCs w:val="20"/>
        </w:rPr>
        <w:t>стаціонарних</w:t>
      </w:r>
      <w:r w:rsidRPr="00126496">
        <w:rPr>
          <w:rFonts w:ascii="Arial" w:hAnsi="Arial" w:cs="Arial"/>
          <w:spacing w:val="-5"/>
          <w:sz w:val="20"/>
          <w:szCs w:val="20"/>
        </w:rPr>
        <w:t xml:space="preserve"> </w:t>
      </w:r>
      <w:r w:rsidRPr="00126496">
        <w:rPr>
          <w:rFonts w:ascii="Arial" w:hAnsi="Arial" w:cs="Arial"/>
          <w:sz w:val="20"/>
          <w:szCs w:val="20"/>
        </w:rPr>
        <w:t>і</w:t>
      </w:r>
      <w:r w:rsidRPr="00126496">
        <w:rPr>
          <w:rFonts w:ascii="Arial" w:hAnsi="Arial" w:cs="Arial"/>
          <w:spacing w:val="-1"/>
          <w:sz w:val="20"/>
          <w:szCs w:val="20"/>
        </w:rPr>
        <w:t xml:space="preserve"> </w:t>
      </w:r>
      <w:r w:rsidRPr="00126496">
        <w:rPr>
          <w:rFonts w:ascii="Arial" w:hAnsi="Arial" w:cs="Arial"/>
          <w:sz w:val="20"/>
          <w:szCs w:val="20"/>
        </w:rPr>
        <w:t>тимчасових</w:t>
      </w:r>
      <w:r w:rsidRPr="00126496">
        <w:rPr>
          <w:rFonts w:ascii="Arial" w:hAnsi="Arial" w:cs="Arial"/>
          <w:spacing w:val="-5"/>
          <w:sz w:val="20"/>
          <w:szCs w:val="20"/>
        </w:rPr>
        <w:t xml:space="preserve"> </w:t>
      </w:r>
      <w:r w:rsidRPr="00126496">
        <w:rPr>
          <w:rFonts w:ascii="Arial" w:hAnsi="Arial" w:cs="Arial"/>
          <w:sz w:val="20"/>
          <w:szCs w:val="20"/>
        </w:rPr>
        <w:t>місць</w:t>
      </w:r>
      <w:r w:rsidRPr="00126496">
        <w:rPr>
          <w:rFonts w:ascii="Arial" w:hAnsi="Arial" w:cs="Arial"/>
          <w:spacing w:val="-2"/>
          <w:sz w:val="20"/>
          <w:szCs w:val="20"/>
        </w:rPr>
        <w:t xml:space="preserve"> </w:t>
      </w:r>
      <w:r w:rsidRPr="00126496">
        <w:rPr>
          <w:rFonts w:ascii="Arial" w:hAnsi="Arial" w:cs="Arial"/>
          <w:sz w:val="20"/>
          <w:szCs w:val="20"/>
        </w:rPr>
        <w:t>для</w:t>
      </w:r>
      <w:r w:rsidRPr="00126496">
        <w:rPr>
          <w:rFonts w:ascii="Arial" w:hAnsi="Arial" w:cs="Arial"/>
          <w:spacing w:val="-3"/>
          <w:sz w:val="20"/>
          <w:szCs w:val="20"/>
        </w:rPr>
        <w:t xml:space="preserve"> </w:t>
      </w:r>
      <w:r w:rsidRPr="00126496">
        <w:rPr>
          <w:rFonts w:ascii="Arial" w:hAnsi="Arial" w:cs="Arial"/>
          <w:sz w:val="20"/>
          <w:szCs w:val="20"/>
        </w:rPr>
        <w:t>глядачів,</w:t>
      </w:r>
      <w:r w:rsidRPr="00126496">
        <w:rPr>
          <w:rFonts w:ascii="Arial" w:hAnsi="Arial" w:cs="Arial"/>
          <w:spacing w:val="-2"/>
          <w:sz w:val="20"/>
          <w:szCs w:val="20"/>
        </w:rPr>
        <w:t xml:space="preserve"> </w:t>
      </w:r>
      <w:r w:rsidRPr="00126496">
        <w:rPr>
          <w:rFonts w:ascii="Arial" w:hAnsi="Arial" w:cs="Arial"/>
          <w:sz w:val="20"/>
          <w:szCs w:val="20"/>
        </w:rPr>
        <w:t>які</w:t>
      </w:r>
      <w:r w:rsidRPr="00126496">
        <w:rPr>
          <w:rFonts w:ascii="Arial" w:hAnsi="Arial" w:cs="Arial"/>
          <w:spacing w:val="-1"/>
          <w:sz w:val="20"/>
          <w:szCs w:val="20"/>
        </w:rPr>
        <w:t xml:space="preserve"> </w:t>
      </w:r>
      <w:r w:rsidRPr="00126496">
        <w:rPr>
          <w:rFonts w:ascii="Arial" w:hAnsi="Arial" w:cs="Arial"/>
          <w:sz w:val="20"/>
          <w:szCs w:val="20"/>
        </w:rPr>
        <w:t>передбачені</w:t>
      </w:r>
      <w:r w:rsidRPr="00126496">
        <w:rPr>
          <w:rFonts w:ascii="Arial" w:hAnsi="Arial" w:cs="Arial"/>
          <w:spacing w:val="-1"/>
          <w:sz w:val="20"/>
          <w:szCs w:val="20"/>
        </w:rPr>
        <w:t xml:space="preserve"> </w:t>
      </w:r>
      <w:r w:rsidRPr="00126496">
        <w:rPr>
          <w:rFonts w:ascii="Arial" w:hAnsi="Arial" w:cs="Arial"/>
          <w:sz w:val="20"/>
          <w:szCs w:val="20"/>
        </w:rPr>
        <w:t>проектом трансформації залу, слід передбачати з урахуванням ступеня вогнестійкості будинку (споруди):</w:t>
      </w:r>
    </w:p>
    <w:p w14:paraId="4F878295" w14:textId="77777777" w:rsidR="00885B68" w:rsidRPr="00126496" w:rsidRDefault="002455BA" w:rsidP="00126496">
      <w:pPr>
        <w:pStyle w:val="a3"/>
        <w:spacing w:line="288" w:lineRule="auto"/>
        <w:ind w:firstLine="709"/>
        <w:jc w:val="both"/>
        <w:rPr>
          <w:rFonts w:ascii="Arial" w:hAnsi="Arial" w:cs="Arial"/>
          <w:sz w:val="20"/>
          <w:szCs w:val="20"/>
        </w:rPr>
      </w:pPr>
      <w:r w:rsidRPr="00126496">
        <w:rPr>
          <w:rFonts w:ascii="Arial" w:hAnsi="Arial" w:cs="Arial"/>
          <w:sz w:val="20"/>
          <w:szCs w:val="20"/>
        </w:rPr>
        <w:t>а)</w:t>
      </w:r>
      <w:r w:rsidRPr="00126496">
        <w:rPr>
          <w:rFonts w:ascii="Arial" w:hAnsi="Arial" w:cs="Arial"/>
          <w:spacing w:val="-4"/>
          <w:sz w:val="20"/>
          <w:szCs w:val="20"/>
        </w:rPr>
        <w:t xml:space="preserve"> </w:t>
      </w:r>
      <w:r w:rsidRPr="00126496">
        <w:rPr>
          <w:rFonts w:ascii="Arial" w:hAnsi="Arial" w:cs="Arial"/>
          <w:sz w:val="20"/>
          <w:szCs w:val="20"/>
        </w:rPr>
        <w:t>ІІІа</w:t>
      </w:r>
      <w:r w:rsidRPr="00126496">
        <w:rPr>
          <w:rFonts w:ascii="Arial" w:hAnsi="Arial" w:cs="Arial"/>
          <w:spacing w:val="-5"/>
          <w:sz w:val="20"/>
          <w:szCs w:val="20"/>
        </w:rPr>
        <w:t xml:space="preserve"> </w:t>
      </w:r>
      <w:r w:rsidRPr="00126496">
        <w:rPr>
          <w:rFonts w:ascii="Arial" w:hAnsi="Arial" w:cs="Arial"/>
          <w:sz w:val="20"/>
          <w:szCs w:val="20"/>
        </w:rPr>
        <w:t>і</w:t>
      </w:r>
      <w:r w:rsidRPr="00126496">
        <w:rPr>
          <w:rFonts w:ascii="Arial" w:hAnsi="Arial" w:cs="Arial"/>
          <w:spacing w:val="-4"/>
          <w:sz w:val="20"/>
          <w:szCs w:val="20"/>
        </w:rPr>
        <w:t xml:space="preserve"> </w:t>
      </w:r>
      <w:r w:rsidRPr="00126496">
        <w:rPr>
          <w:rFonts w:ascii="Arial" w:hAnsi="Arial" w:cs="Arial"/>
          <w:sz w:val="20"/>
          <w:szCs w:val="20"/>
        </w:rPr>
        <w:t>V</w:t>
      </w:r>
      <w:r w:rsidRPr="00126496">
        <w:rPr>
          <w:rFonts w:ascii="Arial" w:hAnsi="Arial" w:cs="Arial"/>
          <w:spacing w:val="-4"/>
          <w:sz w:val="20"/>
          <w:szCs w:val="20"/>
        </w:rPr>
        <w:t xml:space="preserve"> </w:t>
      </w:r>
      <w:r w:rsidR="00885B68" w:rsidRPr="00126496">
        <w:rPr>
          <w:rFonts w:ascii="Arial" w:hAnsi="Arial" w:cs="Arial"/>
          <w:sz w:val="20"/>
          <w:szCs w:val="20"/>
        </w:rPr>
        <w:t>–</w:t>
      </w:r>
      <w:r w:rsidRPr="00126496">
        <w:rPr>
          <w:rFonts w:ascii="Arial" w:hAnsi="Arial" w:cs="Arial"/>
          <w:spacing w:val="-8"/>
          <w:sz w:val="20"/>
          <w:szCs w:val="20"/>
        </w:rPr>
        <w:t xml:space="preserve"> </w:t>
      </w:r>
      <w:r w:rsidRPr="00126496">
        <w:rPr>
          <w:rFonts w:ascii="Arial" w:hAnsi="Arial" w:cs="Arial"/>
          <w:sz w:val="20"/>
          <w:szCs w:val="20"/>
        </w:rPr>
        <w:t xml:space="preserve">небільше300; </w:t>
      </w:r>
    </w:p>
    <w:p w14:paraId="62890AFF" w14:textId="6188934B" w:rsidR="00A76B49" w:rsidRPr="00126496" w:rsidRDefault="002455BA" w:rsidP="00126496">
      <w:pPr>
        <w:pStyle w:val="a3"/>
        <w:spacing w:line="288" w:lineRule="auto"/>
        <w:ind w:firstLine="709"/>
        <w:jc w:val="both"/>
        <w:rPr>
          <w:rFonts w:ascii="Arial" w:hAnsi="Arial" w:cs="Arial"/>
          <w:sz w:val="20"/>
          <w:szCs w:val="20"/>
        </w:rPr>
      </w:pPr>
      <w:r w:rsidRPr="00126496">
        <w:rPr>
          <w:rFonts w:ascii="Arial" w:hAnsi="Arial" w:cs="Arial"/>
          <w:sz w:val="20"/>
          <w:szCs w:val="20"/>
        </w:rPr>
        <w:t xml:space="preserve">б) IV - не </w:t>
      </w:r>
      <w:r w:rsidR="00885B68" w:rsidRPr="00126496">
        <w:rPr>
          <w:rFonts w:ascii="Arial" w:hAnsi="Arial" w:cs="Arial"/>
          <w:sz w:val="20"/>
          <w:szCs w:val="20"/>
        </w:rPr>
        <w:t xml:space="preserve"> </w:t>
      </w:r>
      <w:r w:rsidRPr="00126496">
        <w:rPr>
          <w:rFonts w:ascii="Arial" w:hAnsi="Arial" w:cs="Arial"/>
          <w:sz w:val="20"/>
          <w:szCs w:val="20"/>
        </w:rPr>
        <w:t>більше 400;</w:t>
      </w:r>
    </w:p>
    <w:p w14:paraId="28379B97" w14:textId="77777777" w:rsidR="00885B68" w:rsidRPr="00126496" w:rsidRDefault="002455BA" w:rsidP="00126496">
      <w:pPr>
        <w:pStyle w:val="a3"/>
        <w:tabs>
          <w:tab w:val="left" w:pos="1638"/>
        </w:tabs>
        <w:spacing w:line="288" w:lineRule="auto"/>
        <w:ind w:firstLine="709"/>
        <w:jc w:val="both"/>
        <w:rPr>
          <w:rFonts w:ascii="Arial" w:hAnsi="Arial" w:cs="Arial"/>
          <w:sz w:val="20"/>
          <w:szCs w:val="20"/>
        </w:rPr>
      </w:pPr>
      <w:r w:rsidRPr="00126496">
        <w:rPr>
          <w:rFonts w:ascii="Arial" w:hAnsi="Arial" w:cs="Arial"/>
          <w:sz w:val="20"/>
          <w:szCs w:val="20"/>
        </w:rPr>
        <w:t>в)</w:t>
      </w:r>
      <w:r w:rsidRPr="00126496">
        <w:rPr>
          <w:rFonts w:ascii="Arial" w:hAnsi="Arial" w:cs="Arial"/>
          <w:spacing w:val="-5"/>
          <w:sz w:val="20"/>
          <w:szCs w:val="20"/>
        </w:rPr>
        <w:t xml:space="preserve"> </w:t>
      </w:r>
      <w:r w:rsidRPr="00126496">
        <w:rPr>
          <w:rFonts w:ascii="Arial" w:hAnsi="Arial" w:cs="Arial"/>
          <w:sz w:val="20"/>
          <w:szCs w:val="20"/>
        </w:rPr>
        <w:t>III</w:t>
      </w:r>
      <w:r w:rsidRPr="00126496">
        <w:rPr>
          <w:rFonts w:ascii="Arial" w:hAnsi="Arial" w:cs="Arial"/>
          <w:spacing w:val="-7"/>
          <w:sz w:val="20"/>
          <w:szCs w:val="20"/>
        </w:rPr>
        <w:t xml:space="preserve"> </w:t>
      </w:r>
      <w:r w:rsidRPr="00126496">
        <w:rPr>
          <w:rFonts w:ascii="Arial" w:hAnsi="Arial" w:cs="Arial"/>
          <w:sz w:val="20"/>
          <w:szCs w:val="20"/>
        </w:rPr>
        <w:t>і</w:t>
      </w:r>
      <w:r w:rsidRPr="00126496">
        <w:rPr>
          <w:rFonts w:ascii="Arial" w:hAnsi="Arial" w:cs="Arial"/>
          <w:spacing w:val="-3"/>
          <w:sz w:val="20"/>
          <w:szCs w:val="20"/>
        </w:rPr>
        <w:t xml:space="preserve"> </w:t>
      </w:r>
      <w:r w:rsidRPr="00126496">
        <w:rPr>
          <w:rFonts w:ascii="Arial" w:hAnsi="Arial" w:cs="Arial"/>
          <w:sz w:val="20"/>
          <w:szCs w:val="20"/>
        </w:rPr>
        <w:t>ІІІб</w:t>
      </w:r>
      <w:r w:rsidRPr="00126496">
        <w:rPr>
          <w:rFonts w:ascii="Arial" w:hAnsi="Arial" w:cs="Arial"/>
          <w:spacing w:val="-3"/>
          <w:sz w:val="20"/>
          <w:szCs w:val="20"/>
        </w:rPr>
        <w:t xml:space="preserve"> </w:t>
      </w:r>
      <w:r w:rsidRPr="00126496">
        <w:rPr>
          <w:rFonts w:ascii="Arial" w:hAnsi="Arial" w:cs="Arial"/>
          <w:sz w:val="20"/>
          <w:szCs w:val="20"/>
        </w:rPr>
        <w:t>-</w:t>
      </w:r>
      <w:r w:rsidRPr="00126496">
        <w:rPr>
          <w:rFonts w:ascii="Arial" w:hAnsi="Arial" w:cs="Arial"/>
          <w:spacing w:val="-9"/>
          <w:sz w:val="20"/>
          <w:szCs w:val="20"/>
        </w:rPr>
        <w:t xml:space="preserve"> </w:t>
      </w:r>
      <w:r w:rsidRPr="00126496">
        <w:rPr>
          <w:rFonts w:ascii="Arial" w:hAnsi="Arial" w:cs="Arial"/>
          <w:sz w:val="20"/>
          <w:szCs w:val="20"/>
        </w:rPr>
        <w:t>не</w:t>
      </w:r>
      <w:r w:rsidRPr="00126496">
        <w:rPr>
          <w:rFonts w:ascii="Arial" w:hAnsi="Arial" w:cs="Arial"/>
          <w:spacing w:val="-5"/>
          <w:sz w:val="20"/>
          <w:szCs w:val="20"/>
        </w:rPr>
        <w:t xml:space="preserve"> </w:t>
      </w:r>
      <w:r w:rsidRPr="00126496">
        <w:rPr>
          <w:rFonts w:ascii="Arial" w:hAnsi="Arial" w:cs="Arial"/>
          <w:sz w:val="20"/>
          <w:szCs w:val="20"/>
        </w:rPr>
        <w:t>більше</w:t>
      </w:r>
      <w:r w:rsidRPr="00126496">
        <w:rPr>
          <w:rFonts w:ascii="Arial" w:hAnsi="Arial" w:cs="Arial"/>
          <w:spacing w:val="-5"/>
          <w:sz w:val="20"/>
          <w:szCs w:val="20"/>
        </w:rPr>
        <w:t xml:space="preserve"> </w:t>
      </w:r>
      <w:r w:rsidRPr="00126496">
        <w:rPr>
          <w:rFonts w:ascii="Arial" w:hAnsi="Arial" w:cs="Arial"/>
          <w:sz w:val="20"/>
          <w:szCs w:val="20"/>
        </w:rPr>
        <w:t>600;</w:t>
      </w:r>
    </w:p>
    <w:p w14:paraId="3E77B998" w14:textId="7858AE31" w:rsidR="00A76B49" w:rsidRPr="00126496" w:rsidRDefault="002455BA" w:rsidP="00126496">
      <w:pPr>
        <w:pStyle w:val="a3"/>
        <w:tabs>
          <w:tab w:val="left" w:pos="1638"/>
        </w:tabs>
        <w:spacing w:line="288" w:lineRule="auto"/>
        <w:ind w:firstLine="709"/>
        <w:jc w:val="both"/>
        <w:rPr>
          <w:rFonts w:ascii="Arial" w:hAnsi="Arial" w:cs="Arial"/>
          <w:sz w:val="20"/>
          <w:szCs w:val="20"/>
        </w:rPr>
      </w:pPr>
      <w:r w:rsidRPr="00126496">
        <w:rPr>
          <w:rFonts w:ascii="Arial" w:hAnsi="Arial" w:cs="Arial"/>
          <w:sz w:val="20"/>
          <w:szCs w:val="20"/>
        </w:rPr>
        <w:t>г) І і II</w:t>
      </w:r>
      <w:r w:rsidRPr="00126496">
        <w:rPr>
          <w:rFonts w:ascii="Arial" w:hAnsi="Arial" w:cs="Arial"/>
          <w:sz w:val="20"/>
          <w:szCs w:val="20"/>
        </w:rPr>
        <w:tab/>
        <w:t>- понад 600.</w:t>
      </w:r>
    </w:p>
    <w:p w14:paraId="1217D7B6" w14:textId="77777777" w:rsidR="00A76B49" w:rsidRPr="00126496" w:rsidRDefault="002455BA" w:rsidP="00126496">
      <w:pPr>
        <w:pStyle w:val="a3"/>
        <w:spacing w:line="288" w:lineRule="auto"/>
        <w:ind w:firstLine="709"/>
        <w:jc w:val="both"/>
        <w:rPr>
          <w:rFonts w:ascii="Arial" w:hAnsi="Arial" w:cs="Arial"/>
          <w:sz w:val="20"/>
          <w:szCs w:val="20"/>
        </w:rPr>
      </w:pPr>
      <w:r w:rsidRPr="00126496">
        <w:rPr>
          <w:rFonts w:ascii="Arial" w:hAnsi="Arial" w:cs="Arial"/>
          <w:sz w:val="20"/>
          <w:szCs w:val="20"/>
        </w:rPr>
        <w:t>У</w:t>
      </w:r>
      <w:r w:rsidRPr="00126496">
        <w:rPr>
          <w:rFonts w:ascii="Arial" w:hAnsi="Arial" w:cs="Arial"/>
          <w:spacing w:val="-7"/>
          <w:sz w:val="20"/>
          <w:szCs w:val="20"/>
        </w:rPr>
        <w:t xml:space="preserve"> </w:t>
      </w:r>
      <w:r w:rsidRPr="00126496">
        <w:rPr>
          <w:rFonts w:ascii="Arial" w:hAnsi="Arial" w:cs="Arial"/>
          <w:sz w:val="20"/>
          <w:szCs w:val="20"/>
        </w:rPr>
        <w:t>будинках</w:t>
      </w:r>
      <w:r w:rsidRPr="00126496">
        <w:rPr>
          <w:rFonts w:ascii="Arial" w:hAnsi="Arial" w:cs="Arial"/>
          <w:spacing w:val="-4"/>
          <w:sz w:val="20"/>
          <w:szCs w:val="20"/>
        </w:rPr>
        <w:t xml:space="preserve"> </w:t>
      </w:r>
      <w:r w:rsidRPr="00126496">
        <w:rPr>
          <w:rFonts w:ascii="Arial" w:hAnsi="Arial" w:cs="Arial"/>
          <w:sz w:val="20"/>
          <w:szCs w:val="20"/>
        </w:rPr>
        <w:t>IVa</w:t>
      </w:r>
      <w:r w:rsidRPr="00126496">
        <w:rPr>
          <w:rFonts w:ascii="Arial" w:hAnsi="Arial" w:cs="Arial"/>
          <w:spacing w:val="-4"/>
          <w:sz w:val="20"/>
          <w:szCs w:val="20"/>
        </w:rPr>
        <w:t xml:space="preserve"> </w:t>
      </w:r>
      <w:r w:rsidRPr="00126496">
        <w:rPr>
          <w:rFonts w:ascii="Arial" w:hAnsi="Arial" w:cs="Arial"/>
          <w:sz w:val="20"/>
          <w:szCs w:val="20"/>
        </w:rPr>
        <w:t>ступеня</w:t>
      </w:r>
      <w:r w:rsidRPr="00126496">
        <w:rPr>
          <w:rFonts w:ascii="Arial" w:hAnsi="Arial" w:cs="Arial"/>
          <w:spacing w:val="-5"/>
          <w:sz w:val="20"/>
          <w:szCs w:val="20"/>
        </w:rPr>
        <w:t xml:space="preserve"> </w:t>
      </w:r>
      <w:r w:rsidRPr="00126496">
        <w:rPr>
          <w:rFonts w:ascii="Arial" w:hAnsi="Arial" w:cs="Arial"/>
          <w:sz w:val="20"/>
          <w:szCs w:val="20"/>
        </w:rPr>
        <w:t>вогнестійкості</w:t>
      </w:r>
      <w:r w:rsidRPr="00126496">
        <w:rPr>
          <w:rFonts w:ascii="Arial" w:hAnsi="Arial" w:cs="Arial"/>
          <w:spacing w:val="-3"/>
          <w:sz w:val="20"/>
          <w:szCs w:val="20"/>
        </w:rPr>
        <w:t xml:space="preserve"> </w:t>
      </w:r>
      <w:r w:rsidRPr="00126496">
        <w:rPr>
          <w:rFonts w:ascii="Arial" w:hAnsi="Arial" w:cs="Arial"/>
          <w:sz w:val="20"/>
          <w:szCs w:val="20"/>
        </w:rPr>
        <w:t>розміщення</w:t>
      </w:r>
      <w:r w:rsidRPr="00126496">
        <w:rPr>
          <w:rFonts w:ascii="Arial" w:hAnsi="Arial" w:cs="Arial"/>
          <w:spacing w:val="-6"/>
          <w:sz w:val="20"/>
          <w:szCs w:val="20"/>
        </w:rPr>
        <w:t xml:space="preserve"> </w:t>
      </w:r>
      <w:r w:rsidRPr="00126496">
        <w:rPr>
          <w:rFonts w:ascii="Arial" w:hAnsi="Arial" w:cs="Arial"/>
          <w:sz w:val="20"/>
          <w:szCs w:val="20"/>
        </w:rPr>
        <w:t>трибун</w:t>
      </w:r>
      <w:r w:rsidRPr="00126496">
        <w:rPr>
          <w:rFonts w:ascii="Arial" w:hAnsi="Arial" w:cs="Arial"/>
          <w:spacing w:val="-5"/>
          <w:sz w:val="20"/>
          <w:szCs w:val="20"/>
        </w:rPr>
        <w:t xml:space="preserve"> </w:t>
      </w:r>
      <w:r w:rsidRPr="00126496">
        <w:rPr>
          <w:rFonts w:ascii="Arial" w:hAnsi="Arial" w:cs="Arial"/>
          <w:sz w:val="20"/>
          <w:szCs w:val="20"/>
        </w:rPr>
        <w:t>для</w:t>
      </w:r>
      <w:r w:rsidRPr="00126496">
        <w:rPr>
          <w:rFonts w:ascii="Arial" w:hAnsi="Arial" w:cs="Arial"/>
          <w:spacing w:val="-5"/>
          <w:sz w:val="20"/>
          <w:szCs w:val="20"/>
        </w:rPr>
        <w:t xml:space="preserve"> </w:t>
      </w:r>
      <w:r w:rsidRPr="00126496">
        <w:rPr>
          <w:rFonts w:ascii="Arial" w:hAnsi="Arial" w:cs="Arial"/>
          <w:sz w:val="20"/>
          <w:szCs w:val="20"/>
        </w:rPr>
        <w:t>глядачів</w:t>
      </w:r>
      <w:r w:rsidRPr="00126496">
        <w:rPr>
          <w:rFonts w:ascii="Arial" w:hAnsi="Arial" w:cs="Arial"/>
          <w:spacing w:val="-5"/>
          <w:sz w:val="20"/>
          <w:szCs w:val="20"/>
        </w:rPr>
        <w:t xml:space="preserve"> </w:t>
      </w:r>
      <w:r w:rsidRPr="00126496">
        <w:rPr>
          <w:rFonts w:ascii="Arial" w:hAnsi="Arial" w:cs="Arial"/>
          <w:sz w:val="20"/>
          <w:szCs w:val="20"/>
        </w:rPr>
        <w:t>не</w:t>
      </w:r>
      <w:r w:rsidRPr="00126496">
        <w:rPr>
          <w:rFonts w:ascii="Arial" w:hAnsi="Arial" w:cs="Arial"/>
          <w:spacing w:val="-3"/>
          <w:sz w:val="20"/>
          <w:szCs w:val="20"/>
        </w:rPr>
        <w:t xml:space="preserve"> </w:t>
      </w:r>
      <w:r w:rsidRPr="00126496">
        <w:rPr>
          <w:rFonts w:ascii="Arial" w:hAnsi="Arial" w:cs="Arial"/>
          <w:spacing w:val="-2"/>
          <w:sz w:val="20"/>
          <w:szCs w:val="20"/>
        </w:rPr>
        <w:t>допускається.</w:t>
      </w:r>
    </w:p>
    <w:p w14:paraId="37BB0C47" w14:textId="77777777" w:rsidR="00A76B49" w:rsidRPr="00126496" w:rsidRDefault="002455BA" w:rsidP="00126496">
      <w:pPr>
        <w:pStyle w:val="a3"/>
        <w:spacing w:line="288" w:lineRule="auto"/>
        <w:ind w:firstLine="709"/>
        <w:jc w:val="both"/>
        <w:rPr>
          <w:rFonts w:ascii="Arial" w:hAnsi="Arial" w:cs="Arial"/>
          <w:sz w:val="20"/>
          <w:szCs w:val="20"/>
        </w:rPr>
      </w:pPr>
      <w:r w:rsidRPr="00126496">
        <w:rPr>
          <w:rFonts w:ascii="Arial" w:hAnsi="Arial" w:cs="Arial"/>
          <w:sz w:val="20"/>
          <w:szCs w:val="20"/>
        </w:rPr>
        <w:t>У будинках ІІІб ступеня вогнестійкості з елементами покриття з дерев'яних конструкцій у випадку,</w:t>
      </w:r>
      <w:r w:rsidRPr="00126496">
        <w:rPr>
          <w:rFonts w:ascii="Arial" w:hAnsi="Arial" w:cs="Arial"/>
          <w:spacing w:val="-14"/>
          <w:sz w:val="20"/>
          <w:szCs w:val="20"/>
        </w:rPr>
        <w:t xml:space="preserve"> </w:t>
      </w:r>
      <w:r w:rsidRPr="00126496">
        <w:rPr>
          <w:rFonts w:ascii="Arial" w:hAnsi="Arial" w:cs="Arial"/>
          <w:sz w:val="20"/>
          <w:szCs w:val="20"/>
        </w:rPr>
        <w:t>коли</w:t>
      </w:r>
      <w:r w:rsidRPr="00126496">
        <w:rPr>
          <w:rFonts w:ascii="Arial" w:hAnsi="Arial" w:cs="Arial"/>
          <w:spacing w:val="-14"/>
          <w:sz w:val="20"/>
          <w:szCs w:val="20"/>
        </w:rPr>
        <w:t xml:space="preserve"> </w:t>
      </w:r>
      <w:r w:rsidRPr="00126496">
        <w:rPr>
          <w:rFonts w:ascii="Arial" w:hAnsi="Arial" w:cs="Arial"/>
          <w:sz w:val="20"/>
          <w:szCs w:val="20"/>
        </w:rPr>
        <w:t>стіни,</w:t>
      </w:r>
      <w:r w:rsidRPr="00126496">
        <w:rPr>
          <w:rFonts w:ascii="Arial" w:hAnsi="Arial" w:cs="Arial"/>
          <w:spacing w:val="-14"/>
          <w:sz w:val="20"/>
          <w:szCs w:val="20"/>
        </w:rPr>
        <w:t xml:space="preserve"> </w:t>
      </w:r>
      <w:r w:rsidRPr="00126496">
        <w:rPr>
          <w:rFonts w:ascii="Arial" w:hAnsi="Arial" w:cs="Arial"/>
          <w:sz w:val="20"/>
          <w:szCs w:val="20"/>
        </w:rPr>
        <w:t>колони,</w:t>
      </w:r>
      <w:r w:rsidRPr="00126496">
        <w:rPr>
          <w:rFonts w:ascii="Arial" w:hAnsi="Arial" w:cs="Arial"/>
          <w:spacing w:val="-13"/>
          <w:sz w:val="20"/>
          <w:szCs w:val="20"/>
        </w:rPr>
        <w:t xml:space="preserve"> </w:t>
      </w:r>
      <w:r w:rsidRPr="00126496">
        <w:rPr>
          <w:rFonts w:ascii="Arial" w:hAnsi="Arial" w:cs="Arial"/>
          <w:sz w:val="20"/>
          <w:szCs w:val="20"/>
        </w:rPr>
        <w:t>сходи</w:t>
      </w:r>
      <w:r w:rsidRPr="00126496">
        <w:rPr>
          <w:rFonts w:ascii="Arial" w:hAnsi="Arial" w:cs="Arial"/>
          <w:spacing w:val="-14"/>
          <w:sz w:val="20"/>
          <w:szCs w:val="20"/>
        </w:rPr>
        <w:t xml:space="preserve"> </w:t>
      </w:r>
      <w:r w:rsidRPr="00126496">
        <w:rPr>
          <w:rFonts w:ascii="Arial" w:hAnsi="Arial" w:cs="Arial"/>
          <w:sz w:val="20"/>
          <w:szCs w:val="20"/>
        </w:rPr>
        <w:t>і</w:t>
      </w:r>
      <w:r w:rsidRPr="00126496">
        <w:rPr>
          <w:rFonts w:ascii="Arial" w:hAnsi="Arial" w:cs="Arial"/>
          <w:spacing w:val="-14"/>
          <w:sz w:val="20"/>
          <w:szCs w:val="20"/>
        </w:rPr>
        <w:t xml:space="preserve"> </w:t>
      </w:r>
      <w:r w:rsidRPr="00126496">
        <w:rPr>
          <w:rFonts w:ascii="Arial" w:hAnsi="Arial" w:cs="Arial"/>
          <w:sz w:val="20"/>
          <w:szCs w:val="20"/>
        </w:rPr>
        <w:t>міжповерхові</w:t>
      </w:r>
      <w:r w:rsidRPr="00126496">
        <w:rPr>
          <w:rFonts w:ascii="Arial" w:hAnsi="Arial" w:cs="Arial"/>
          <w:spacing w:val="-13"/>
          <w:sz w:val="20"/>
          <w:szCs w:val="20"/>
        </w:rPr>
        <w:t xml:space="preserve"> </w:t>
      </w:r>
      <w:r w:rsidRPr="00126496">
        <w:rPr>
          <w:rFonts w:ascii="Arial" w:hAnsi="Arial" w:cs="Arial"/>
          <w:sz w:val="20"/>
          <w:szCs w:val="20"/>
        </w:rPr>
        <w:t>перекриття</w:t>
      </w:r>
      <w:r w:rsidRPr="00126496">
        <w:rPr>
          <w:rFonts w:ascii="Arial" w:hAnsi="Arial" w:cs="Arial"/>
          <w:spacing w:val="-14"/>
          <w:sz w:val="20"/>
          <w:szCs w:val="20"/>
        </w:rPr>
        <w:t xml:space="preserve"> </w:t>
      </w:r>
      <w:r w:rsidRPr="00126496">
        <w:rPr>
          <w:rFonts w:ascii="Arial" w:hAnsi="Arial" w:cs="Arial"/>
          <w:sz w:val="20"/>
          <w:szCs w:val="20"/>
        </w:rPr>
        <w:t>мають</w:t>
      </w:r>
      <w:r w:rsidRPr="00126496">
        <w:rPr>
          <w:rFonts w:ascii="Arial" w:hAnsi="Arial" w:cs="Arial"/>
          <w:spacing w:val="-14"/>
          <w:sz w:val="20"/>
          <w:szCs w:val="20"/>
        </w:rPr>
        <w:t xml:space="preserve"> </w:t>
      </w:r>
      <w:r w:rsidRPr="00126496">
        <w:rPr>
          <w:rFonts w:ascii="Arial" w:hAnsi="Arial" w:cs="Arial"/>
          <w:sz w:val="20"/>
          <w:szCs w:val="20"/>
        </w:rPr>
        <w:t>межу</w:t>
      </w:r>
      <w:r w:rsidRPr="00126496">
        <w:rPr>
          <w:rFonts w:ascii="Arial" w:hAnsi="Arial" w:cs="Arial"/>
          <w:spacing w:val="-14"/>
          <w:sz w:val="20"/>
          <w:szCs w:val="20"/>
        </w:rPr>
        <w:t xml:space="preserve"> </w:t>
      </w:r>
      <w:r w:rsidRPr="00126496">
        <w:rPr>
          <w:rFonts w:ascii="Arial" w:hAnsi="Arial" w:cs="Arial"/>
          <w:sz w:val="20"/>
          <w:szCs w:val="20"/>
        </w:rPr>
        <w:t>вогнестійкості</w:t>
      </w:r>
      <w:r w:rsidRPr="00126496">
        <w:rPr>
          <w:rFonts w:ascii="Arial" w:hAnsi="Arial" w:cs="Arial"/>
          <w:spacing w:val="-11"/>
          <w:sz w:val="20"/>
          <w:szCs w:val="20"/>
        </w:rPr>
        <w:t xml:space="preserve"> </w:t>
      </w:r>
      <w:r w:rsidRPr="00126496">
        <w:rPr>
          <w:rFonts w:ascii="Arial" w:hAnsi="Arial" w:cs="Arial"/>
          <w:sz w:val="20"/>
          <w:szCs w:val="20"/>
        </w:rPr>
        <w:t>та</w:t>
      </w:r>
      <w:r w:rsidRPr="00126496">
        <w:rPr>
          <w:rFonts w:ascii="Arial" w:hAnsi="Arial" w:cs="Arial"/>
          <w:spacing w:val="-11"/>
          <w:sz w:val="20"/>
          <w:szCs w:val="20"/>
        </w:rPr>
        <w:t xml:space="preserve"> </w:t>
      </w:r>
      <w:r w:rsidRPr="00126496">
        <w:rPr>
          <w:rFonts w:ascii="Arial" w:hAnsi="Arial" w:cs="Arial"/>
          <w:sz w:val="20"/>
          <w:szCs w:val="20"/>
        </w:rPr>
        <w:t>поширення вогню, яка вимагається для будинків III ступеня вогнестійкості, допускається збільшення місткості одноповерхового зального приміщення до 4 тис. глядачів.</w:t>
      </w:r>
    </w:p>
    <w:p w14:paraId="1DD2CB40" w14:textId="77777777" w:rsidR="00A76B49" w:rsidRPr="00126496" w:rsidRDefault="002455BA" w:rsidP="00126496">
      <w:pPr>
        <w:pStyle w:val="a5"/>
        <w:numPr>
          <w:ilvl w:val="1"/>
          <w:numId w:val="36"/>
        </w:numPr>
        <w:tabs>
          <w:tab w:val="left" w:pos="1416"/>
        </w:tabs>
        <w:spacing w:line="288" w:lineRule="auto"/>
        <w:ind w:left="0" w:firstLine="709"/>
        <w:rPr>
          <w:rFonts w:ascii="Arial" w:hAnsi="Arial" w:cs="Arial"/>
          <w:sz w:val="20"/>
          <w:szCs w:val="20"/>
        </w:rPr>
      </w:pPr>
      <w:r w:rsidRPr="00126496">
        <w:rPr>
          <w:rFonts w:ascii="Arial" w:hAnsi="Arial" w:cs="Arial"/>
          <w:sz w:val="20"/>
          <w:szCs w:val="20"/>
        </w:rPr>
        <w:lastRenderedPageBreak/>
        <w:t>Будинки критих спортивних споруд ІІІб ступеня вогнестійкості в разі розміщення на верхньому поверсі тільки допоміжних приміщень можуть бути двоповерховими, а у випадку, коли стіни, колони, сходи і міжповерхові перекриття мають межу вогнестійкості і поширення вогню, яка вимагається для будинків III ступеня вогнестійкості, - заввишки до п'яти поверхів. В усіх випадках допоміжні</w:t>
      </w:r>
      <w:r w:rsidRPr="00126496">
        <w:rPr>
          <w:rFonts w:ascii="Arial" w:hAnsi="Arial" w:cs="Arial"/>
          <w:spacing w:val="-1"/>
          <w:sz w:val="20"/>
          <w:szCs w:val="20"/>
        </w:rPr>
        <w:t xml:space="preserve"> </w:t>
      </w:r>
      <w:r w:rsidRPr="00126496">
        <w:rPr>
          <w:rFonts w:ascii="Arial" w:hAnsi="Arial" w:cs="Arial"/>
          <w:sz w:val="20"/>
          <w:szCs w:val="20"/>
        </w:rPr>
        <w:t>приміщення повинні бути відокремлені</w:t>
      </w:r>
      <w:r w:rsidRPr="00126496">
        <w:rPr>
          <w:rFonts w:ascii="Arial" w:hAnsi="Arial" w:cs="Arial"/>
          <w:spacing w:val="-1"/>
          <w:sz w:val="20"/>
          <w:szCs w:val="20"/>
        </w:rPr>
        <w:t xml:space="preserve"> </w:t>
      </w:r>
      <w:r w:rsidRPr="00126496">
        <w:rPr>
          <w:rFonts w:ascii="Arial" w:hAnsi="Arial" w:cs="Arial"/>
          <w:sz w:val="20"/>
          <w:szCs w:val="20"/>
        </w:rPr>
        <w:t>від зального приміщення</w:t>
      </w:r>
      <w:r w:rsidRPr="00126496">
        <w:rPr>
          <w:rFonts w:ascii="Arial" w:hAnsi="Arial" w:cs="Arial"/>
          <w:spacing w:val="-2"/>
          <w:sz w:val="20"/>
          <w:szCs w:val="20"/>
        </w:rPr>
        <w:t xml:space="preserve"> </w:t>
      </w:r>
      <w:r w:rsidRPr="00126496">
        <w:rPr>
          <w:rFonts w:ascii="Arial" w:hAnsi="Arial" w:cs="Arial"/>
          <w:sz w:val="20"/>
          <w:szCs w:val="20"/>
        </w:rPr>
        <w:t>протипожежними</w:t>
      </w:r>
      <w:r w:rsidRPr="00126496">
        <w:rPr>
          <w:rFonts w:ascii="Arial" w:hAnsi="Arial" w:cs="Arial"/>
          <w:spacing w:val="-2"/>
          <w:sz w:val="20"/>
          <w:szCs w:val="20"/>
        </w:rPr>
        <w:t xml:space="preserve"> </w:t>
      </w:r>
      <w:r w:rsidRPr="00126496">
        <w:rPr>
          <w:rFonts w:ascii="Arial" w:hAnsi="Arial" w:cs="Arial"/>
          <w:sz w:val="20"/>
          <w:szCs w:val="20"/>
        </w:rPr>
        <w:t>стінами 1 -го типу.</w:t>
      </w:r>
    </w:p>
    <w:p w14:paraId="3ACC065B" w14:textId="046E9701" w:rsidR="00126496" w:rsidRPr="00126496" w:rsidRDefault="002455BA" w:rsidP="00126496">
      <w:pPr>
        <w:pStyle w:val="a3"/>
        <w:spacing w:line="288" w:lineRule="auto"/>
        <w:ind w:firstLine="709"/>
        <w:jc w:val="both"/>
        <w:rPr>
          <w:rFonts w:ascii="Arial" w:hAnsi="Arial" w:cs="Arial"/>
          <w:sz w:val="20"/>
          <w:szCs w:val="20"/>
        </w:rPr>
      </w:pPr>
      <w:r w:rsidRPr="00126496">
        <w:rPr>
          <w:rFonts w:ascii="Arial" w:hAnsi="Arial" w:cs="Arial"/>
          <w:sz w:val="20"/>
          <w:szCs w:val="20"/>
        </w:rPr>
        <w:t>Граничний поверх розміщення зальних приміщень із місцями для глядачів у будинках критих спортивних</w:t>
      </w:r>
      <w:r w:rsidRPr="00126496">
        <w:rPr>
          <w:rFonts w:ascii="Arial" w:hAnsi="Arial" w:cs="Arial"/>
          <w:spacing w:val="-5"/>
          <w:sz w:val="20"/>
          <w:szCs w:val="20"/>
        </w:rPr>
        <w:t xml:space="preserve"> </w:t>
      </w:r>
      <w:r w:rsidRPr="00126496">
        <w:rPr>
          <w:rFonts w:ascii="Arial" w:hAnsi="Arial" w:cs="Arial"/>
          <w:sz w:val="20"/>
          <w:szCs w:val="20"/>
        </w:rPr>
        <w:t>споруд</w:t>
      </w:r>
      <w:r w:rsidRPr="00126496">
        <w:rPr>
          <w:rFonts w:ascii="Arial" w:hAnsi="Arial" w:cs="Arial"/>
          <w:spacing w:val="-7"/>
          <w:sz w:val="20"/>
          <w:szCs w:val="20"/>
        </w:rPr>
        <w:t xml:space="preserve"> </w:t>
      </w:r>
      <w:r w:rsidRPr="00126496">
        <w:rPr>
          <w:rFonts w:ascii="Arial" w:hAnsi="Arial" w:cs="Arial"/>
          <w:sz w:val="20"/>
          <w:szCs w:val="20"/>
        </w:rPr>
        <w:t>і</w:t>
      </w:r>
      <w:r w:rsidRPr="00126496">
        <w:rPr>
          <w:rFonts w:ascii="Arial" w:hAnsi="Arial" w:cs="Arial"/>
          <w:spacing w:val="-4"/>
          <w:sz w:val="20"/>
          <w:szCs w:val="20"/>
        </w:rPr>
        <w:t xml:space="preserve"> </w:t>
      </w:r>
      <w:r w:rsidRPr="00126496">
        <w:rPr>
          <w:rFonts w:ascii="Arial" w:hAnsi="Arial" w:cs="Arial"/>
          <w:sz w:val="20"/>
          <w:szCs w:val="20"/>
        </w:rPr>
        <w:t>в</w:t>
      </w:r>
      <w:r w:rsidRPr="00126496">
        <w:rPr>
          <w:rFonts w:ascii="Arial" w:hAnsi="Arial" w:cs="Arial"/>
          <w:spacing w:val="-8"/>
          <w:sz w:val="20"/>
          <w:szCs w:val="20"/>
        </w:rPr>
        <w:t xml:space="preserve"> </w:t>
      </w:r>
      <w:r w:rsidRPr="00126496">
        <w:rPr>
          <w:rFonts w:ascii="Arial" w:hAnsi="Arial" w:cs="Arial"/>
          <w:sz w:val="20"/>
          <w:szCs w:val="20"/>
        </w:rPr>
        <w:t>інших</w:t>
      </w:r>
      <w:r w:rsidRPr="00126496">
        <w:rPr>
          <w:rFonts w:ascii="Arial" w:hAnsi="Arial" w:cs="Arial"/>
          <w:spacing w:val="-5"/>
          <w:sz w:val="20"/>
          <w:szCs w:val="20"/>
        </w:rPr>
        <w:t xml:space="preserve"> </w:t>
      </w:r>
      <w:r w:rsidRPr="00126496">
        <w:rPr>
          <w:rFonts w:ascii="Arial" w:hAnsi="Arial" w:cs="Arial"/>
          <w:sz w:val="20"/>
          <w:szCs w:val="20"/>
        </w:rPr>
        <w:t>громадських</w:t>
      </w:r>
      <w:r w:rsidRPr="00126496">
        <w:rPr>
          <w:rFonts w:ascii="Arial" w:hAnsi="Arial" w:cs="Arial"/>
          <w:spacing w:val="-7"/>
          <w:sz w:val="20"/>
          <w:szCs w:val="20"/>
        </w:rPr>
        <w:t xml:space="preserve"> </w:t>
      </w:r>
      <w:r w:rsidRPr="00126496">
        <w:rPr>
          <w:rFonts w:ascii="Arial" w:hAnsi="Arial" w:cs="Arial"/>
          <w:sz w:val="20"/>
          <w:szCs w:val="20"/>
        </w:rPr>
        <w:t>будинках</w:t>
      </w:r>
      <w:r w:rsidRPr="00126496">
        <w:rPr>
          <w:rFonts w:ascii="Arial" w:hAnsi="Arial" w:cs="Arial"/>
          <w:spacing w:val="-5"/>
          <w:sz w:val="20"/>
          <w:szCs w:val="20"/>
        </w:rPr>
        <w:t xml:space="preserve"> </w:t>
      </w:r>
      <w:r w:rsidRPr="00126496">
        <w:rPr>
          <w:rFonts w:ascii="Arial" w:hAnsi="Arial" w:cs="Arial"/>
          <w:sz w:val="20"/>
          <w:szCs w:val="20"/>
        </w:rPr>
        <w:t>слід</w:t>
      </w:r>
      <w:r w:rsidRPr="00126496">
        <w:rPr>
          <w:rFonts w:ascii="Arial" w:hAnsi="Arial" w:cs="Arial"/>
          <w:spacing w:val="-7"/>
          <w:sz w:val="20"/>
          <w:szCs w:val="20"/>
        </w:rPr>
        <w:t xml:space="preserve"> </w:t>
      </w:r>
      <w:r w:rsidRPr="00126496">
        <w:rPr>
          <w:rFonts w:ascii="Arial" w:hAnsi="Arial" w:cs="Arial"/>
          <w:sz w:val="20"/>
          <w:szCs w:val="20"/>
        </w:rPr>
        <w:t>приймати</w:t>
      </w:r>
      <w:r w:rsidRPr="00126496">
        <w:rPr>
          <w:rFonts w:ascii="Arial" w:hAnsi="Arial" w:cs="Arial"/>
          <w:spacing w:val="-5"/>
          <w:sz w:val="20"/>
          <w:szCs w:val="20"/>
        </w:rPr>
        <w:t xml:space="preserve"> </w:t>
      </w:r>
      <w:r w:rsidRPr="00126496">
        <w:rPr>
          <w:rFonts w:ascii="Arial" w:hAnsi="Arial" w:cs="Arial"/>
          <w:sz w:val="20"/>
          <w:szCs w:val="20"/>
        </w:rPr>
        <w:t>згідно</w:t>
      </w:r>
      <w:r w:rsidRPr="00126496">
        <w:rPr>
          <w:rFonts w:ascii="Arial" w:hAnsi="Arial" w:cs="Arial"/>
          <w:spacing w:val="-5"/>
          <w:sz w:val="20"/>
          <w:szCs w:val="20"/>
        </w:rPr>
        <w:t xml:space="preserve"> </w:t>
      </w:r>
      <w:r w:rsidRPr="00126496">
        <w:rPr>
          <w:rFonts w:ascii="Arial" w:hAnsi="Arial" w:cs="Arial"/>
          <w:sz w:val="20"/>
          <w:szCs w:val="20"/>
        </w:rPr>
        <w:t>з</w:t>
      </w:r>
      <w:r w:rsidRPr="00126496">
        <w:rPr>
          <w:rFonts w:ascii="Arial" w:hAnsi="Arial" w:cs="Arial"/>
          <w:spacing w:val="-8"/>
          <w:sz w:val="20"/>
          <w:szCs w:val="20"/>
        </w:rPr>
        <w:t xml:space="preserve"> </w:t>
      </w:r>
      <w:r w:rsidRPr="00126496">
        <w:rPr>
          <w:rFonts w:ascii="Arial" w:hAnsi="Arial" w:cs="Arial"/>
          <w:sz w:val="20"/>
          <w:szCs w:val="20"/>
        </w:rPr>
        <w:t>вимогами,</w:t>
      </w:r>
      <w:r w:rsidRPr="00126496">
        <w:rPr>
          <w:rFonts w:ascii="Arial" w:hAnsi="Arial" w:cs="Arial"/>
          <w:spacing w:val="-5"/>
          <w:sz w:val="20"/>
          <w:szCs w:val="20"/>
        </w:rPr>
        <w:t xml:space="preserve"> </w:t>
      </w:r>
      <w:r w:rsidRPr="00126496">
        <w:rPr>
          <w:rFonts w:ascii="Arial" w:hAnsi="Arial" w:cs="Arial"/>
          <w:sz w:val="20"/>
          <w:szCs w:val="20"/>
        </w:rPr>
        <w:t>які</w:t>
      </w:r>
      <w:r w:rsidRPr="00126496">
        <w:rPr>
          <w:rFonts w:ascii="Arial" w:hAnsi="Arial" w:cs="Arial"/>
          <w:spacing w:val="-6"/>
          <w:sz w:val="20"/>
          <w:szCs w:val="20"/>
        </w:rPr>
        <w:t xml:space="preserve"> </w:t>
      </w:r>
      <w:r w:rsidRPr="00126496">
        <w:rPr>
          <w:rFonts w:ascii="Arial" w:hAnsi="Arial" w:cs="Arial"/>
          <w:sz w:val="20"/>
          <w:szCs w:val="20"/>
        </w:rPr>
        <w:t>ставляться</w:t>
      </w:r>
      <w:r w:rsidRPr="00126496">
        <w:rPr>
          <w:rFonts w:ascii="Arial" w:hAnsi="Arial" w:cs="Arial"/>
          <w:spacing w:val="-8"/>
          <w:sz w:val="20"/>
          <w:szCs w:val="20"/>
        </w:rPr>
        <w:t xml:space="preserve"> </w:t>
      </w:r>
      <w:r w:rsidRPr="00126496">
        <w:rPr>
          <w:rFonts w:ascii="Arial" w:hAnsi="Arial" w:cs="Arial"/>
          <w:sz w:val="20"/>
          <w:szCs w:val="20"/>
        </w:rPr>
        <w:t>до розміщення актових і конференц-залів у розділі "Протипожежна безпека"</w:t>
      </w:r>
      <w:r w:rsidR="00885B68" w:rsidRPr="00126496">
        <w:rPr>
          <w:rFonts w:ascii="Arial" w:hAnsi="Arial" w:cs="Arial"/>
          <w:sz w:val="20"/>
          <w:szCs w:val="20"/>
        </w:rPr>
        <w:t xml:space="preserve"> </w:t>
      </w:r>
      <w:r w:rsidRPr="00126496">
        <w:rPr>
          <w:rFonts w:ascii="Arial" w:hAnsi="Arial" w:cs="Arial"/>
          <w:sz w:val="20"/>
          <w:szCs w:val="20"/>
        </w:rPr>
        <w:t>ДБН В 2.2-9.</w:t>
      </w:r>
    </w:p>
    <w:p w14:paraId="4244770D" w14:textId="574517B9" w:rsidR="003065E0" w:rsidRPr="003065E0" w:rsidRDefault="003065E0" w:rsidP="003065E0">
      <w:pPr>
        <w:pStyle w:val="a5"/>
        <w:numPr>
          <w:ilvl w:val="1"/>
          <w:numId w:val="36"/>
        </w:numPr>
        <w:tabs>
          <w:tab w:val="left" w:pos="1430"/>
        </w:tabs>
        <w:spacing w:line="288" w:lineRule="auto"/>
        <w:ind w:left="0" w:firstLine="709"/>
        <w:rPr>
          <w:rFonts w:ascii="Arial" w:hAnsi="Arial" w:cs="Arial"/>
          <w:color w:val="00B050"/>
          <w:sz w:val="20"/>
          <w:szCs w:val="20"/>
        </w:rPr>
      </w:pPr>
      <w:r>
        <w:rPr>
          <w:rFonts w:ascii="Arial" w:hAnsi="Arial" w:cs="Arial"/>
          <w:sz w:val="20"/>
          <w:szCs w:val="20"/>
        </w:rPr>
        <w:t xml:space="preserve"> </w:t>
      </w:r>
      <w:r w:rsidRPr="003065E0">
        <w:rPr>
          <w:rFonts w:ascii="Arial" w:hAnsi="Arial" w:cs="Arial"/>
          <w:color w:val="00B050"/>
          <w:sz w:val="20"/>
          <w:szCs w:val="20"/>
        </w:rPr>
        <w:t>Зовнішні</w:t>
      </w:r>
      <w:r w:rsidRPr="003065E0">
        <w:rPr>
          <w:rFonts w:ascii="Arial" w:hAnsi="Arial" w:cs="Arial"/>
          <w:color w:val="00B050"/>
          <w:spacing w:val="80"/>
          <w:sz w:val="20"/>
          <w:szCs w:val="20"/>
        </w:rPr>
        <w:t xml:space="preserve"> </w:t>
      </w:r>
      <w:r w:rsidRPr="003065E0">
        <w:rPr>
          <w:rFonts w:ascii="Arial" w:hAnsi="Arial" w:cs="Arial"/>
          <w:color w:val="00B050"/>
          <w:sz w:val="20"/>
          <w:szCs w:val="20"/>
        </w:rPr>
        <w:t>огороджувальні</w:t>
      </w:r>
      <w:r w:rsidRPr="003065E0">
        <w:rPr>
          <w:rFonts w:ascii="Arial" w:hAnsi="Arial" w:cs="Arial"/>
          <w:color w:val="00B050"/>
          <w:spacing w:val="40"/>
          <w:sz w:val="20"/>
          <w:szCs w:val="20"/>
        </w:rPr>
        <w:t xml:space="preserve"> </w:t>
      </w:r>
      <w:r w:rsidRPr="003065E0">
        <w:rPr>
          <w:rFonts w:ascii="Arial" w:hAnsi="Arial" w:cs="Arial"/>
          <w:color w:val="00B050"/>
          <w:sz w:val="20"/>
          <w:szCs w:val="20"/>
        </w:rPr>
        <w:t>конструкції зальних приміщень у будинках І та II ступенів вогнестійкості, які</w:t>
      </w:r>
      <w:r w:rsidRPr="003065E0">
        <w:rPr>
          <w:rFonts w:ascii="Arial" w:hAnsi="Arial" w:cs="Arial"/>
          <w:color w:val="00B050"/>
          <w:spacing w:val="80"/>
          <w:sz w:val="20"/>
          <w:szCs w:val="20"/>
        </w:rPr>
        <w:t xml:space="preserve"> </w:t>
      </w:r>
      <w:r w:rsidRPr="003065E0">
        <w:rPr>
          <w:rFonts w:ascii="Arial" w:hAnsi="Arial" w:cs="Arial"/>
          <w:color w:val="00B050"/>
          <w:sz w:val="20"/>
          <w:szCs w:val="20"/>
        </w:rPr>
        <w:t>трансформуються,</w:t>
      </w:r>
      <w:r w:rsidRPr="003065E0">
        <w:rPr>
          <w:rFonts w:ascii="Arial" w:hAnsi="Arial" w:cs="Arial"/>
          <w:color w:val="00B050"/>
          <w:spacing w:val="80"/>
          <w:sz w:val="20"/>
          <w:szCs w:val="20"/>
        </w:rPr>
        <w:t xml:space="preserve"> </w:t>
      </w:r>
      <w:r w:rsidRPr="003065E0">
        <w:rPr>
          <w:rFonts w:ascii="Arial" w:hAnsi="Arial" w:cs="Arial"/>
          <w:color w:val="00B050"/>
          <w:sz w:val="20"/>
          <w:szCs w:val="20"/>
        </w:rPr>
        <w:t>повинні</w:t>
      </w:r>
      <w:r w:rsidRPr="003065E0">
        <w:rPr>
          <w:rFonts w:ascii="Arial" w:hAnsi="Arial" w:cs="Arial"/>
          <w:color w:val="00B050"/>
          <w:spacing w:val="80"/>
          <w:sz w:val="20"/>
          <w:szCs w:val="20"/>
        </w:rPr>
        <w:t xml:space="preserve"> </w:t>
      </w:r>
      <w:r w:rsidRPr="003065E0">
        <w:rPr>
          <w:rFonts w:ascii="Arial" w:hAnsi="Arial" w:cs="Arial"/>
          <w:color w:val="00B050"/>
          <w:sz w:val="20"/>
          <w:szCs w:val="20"/>
        </w:rPr>
        <w:t>виконуватися</w:t>
      </w:r>
      <w:r w:rsidRPr="003065E0">
        <w:rPr>
          <w:rFonts w:ascii="Arial" w:hAnsi="Arial" w:cs="Arial"/>
          <w:color w:val="00B050"/>
          <w:spacing w:val="80"/>
          <w:sz w:val="20"/>
          <w:szCs w:val="20"/>
        </w:rPr>
        <w:t xml:space="preserve"> </w:t>
      </w:r>
      <w:r w:rsidRPr="003065E0">
        <w:rPr>
          <w:rFonts w:ascii="Arial" w:hAnsi="Arial" w:cs="Arial"/>
          <w:color w:val="00B050"/>
          <w:sz w:val="20"/>
          <w:szCs w:val="20"/>
        </w:rPr>
        <w:t>з</w:t>
      </w:r>
      <w:r w:rsidRPr="003065E0">
        <w:rPr>
          <w:rFonts w:ascii="Arial" w:hAnsi="Arial" w:cs="Arial"/>
          <w:color w:val="00B050"/>
          <w:spacing w:val="80"/>
          <w:sz w:val="20"/>
          <w:szCs w:val="20"/>
        </w:rPr>
        <w:t xml:space="preserve"> </w:t>
      </w:r>
      <w:r w:rsidRPr="003065E0">
        <w:rPr>
          <w:rFonts w:ascii="Arial" w:hAnsi="Arial" w:cs="Arial"/>
          <w:color w:val="00B050"/>
          <w:sz w:val="20"/>
          <w:szCs w:val="20"/>
        </w:rPr>
        <w:t>негорючих</w:t>
      </w:r>
      <w:r w:rsidRPr="003065E0">
        <w:rPr>
          <w:rFonts w:ascii="Arial" w:hAnsi="Arial" w:cs="Arial"/>
          <w:color w:val="00B050"/>
          <w:spacing w:val="80"/>
          <w:sz w:val="20"/>
          <w:szCs w:val="20"/>
        </w:rPr>
        <w:t xml:space="preserve"> </w:t>
      </w:r>
      <w:r w:rsidRPr="003065E0">
        <w:rPr>
          <w:rFonts w:ascii="Arial" w:hAnsi="Arial" w:cs="Arial"/>
          <w:color w:val="00B050"/>
          <w:sz w:val="20"/>
          <w:szCs w:val="20"/>
        </w:rPr>
        <w:t>матеріалів</w:t>
      </w:r>
      <w:r w:rsidRPr="003065E0">
        <w:rPr>
          <w:rFonts w:ascii="Arial" w:hAnsi="Arial" w:cs="Arial"/>
          <w:color w:val="00B050"/>
          <w:spacing w:val="80"/>
          <w:sz w:val="20"/>
          <w:szCs w:val="20"/>
        </w:rPr>
        <w:t xml:space="preserve"> </w:t>
      </w:r>
      <w:r w:rsidRPr="003065E0">
        <w:rPr>
          <w:rFonts w:ascii="Arial" w:hAnsi="Arial" w:cs="Arial"/>
          <w:color w:val="00B050"/>
          <w:sz w:val="20"/>
          <w:szCs w:val="20"/>
        </w:rPr>
        <w:t>із</w:t>
      </w:r>
      <w:r w:rsidRPr="003065E0">
        <w:rPr>
          <w:rFonts w:ascii="Arial" w:hAnsi="Arial" w:cs="Arial"/>
          <w:color w:val="00B050"/>
          <w:spacing w:val="80"/>
          <w:sz w:val="20"/>
          <w:szCs w:val="20"/>
        </w:rPr>
        <w:t xml:space="preserve"> </w:t>
      </w:r>
      <w:r w:rsidRPr="003065E0">
        <w:rPr>
          <w:rFonts w:ascii="Arial" w:hAnsi="Arial" w:cs="Arial"/>
          <w:color w:val="00B050"/>
          <w:sz w:val="20"/>
          <w:szCs w:val="20"/>
        </w:rPr>
        <w:t>класом вогнестійкості</w:t>
      </w:r>
      <w:r w:rsidRPr="003065E0">
        <w:rPr>
          <w:rFonts w:ascii="Arial" w:hAnsi="Arial" w:cs="Arial"/>
          <w:color w:val="00B050"/>
          <w:spacing w:val="34"/>
          <w:sz w:val="20"/>
          <w:szCs w:val="20"/>
        </w:rPr>
        <w:t xml:space="preserve"> </w:t>
      </w:r>
      <w:r w:rsidRPr="003065E0">
        <w:rPr>
          <w:rFonts w:ascii="Arial" w:hAnsi="Arial" w:cs="Arial"/>
          <w:color w:val="00B050"/>
          <w:sz w:val="20"/>
          <w:szCs w:val="20"/>
        </w:rPr>
        <w:t>не</w:t>
      </w:r>
      <w:r w:rsidRPr="003065E0">
        <w:rPr>
          <w:rFonts w:ascii="Arial" w:hAnsi="Arial" w:cs="Arial"/>
          <w:color w:val="00B050"/>
          <w:spacing w:val="33"/>
          <w:sz w:val="20"/>
          <w:szCs w:val="20"/>
        </w:rPr>
        <w:t xml:space="preserve"> </w:t>
      </w:r>
      <w:r w:rsidRPr="003065E0">
        <w:rPr>
          <w:rFonts w:ascii="Arial" w:hAnsi="Arial" w:cs="Arial"/>
          <w:color w:val="00B050"/>
          <w:sz w:val="20"/>
          <w:szCs w:val="20"/>
        </w:rPr>
        <w:t>менше</w:t>
      </w:r>
      <w:r w:rsidRPr="003065E0">
        <w:rPr>
          <w:rFonts w:ascii="Arial" w:hAnsi="Arial" w:cs="Arial"/>
          <w:color w:val="00B050"/>
          <w:spacing w:val="31"/>
          <w:sz w:val="20"/>
          <w:szCs w:val="20"/>
        </w:rPr>
        <w:t xml:space="preserve"> </w:t>
      </w:r>
      <w:r w:rsidRPr="003065E0">
        <w:rPr>
          <w:rFonts w:ascii="Arial" w:hAnsi="Arial" w:cs="Arial"/>
          <w:color w:val="00B050"/>
          <w:sz w:val="20"/>
          <w:szCs w:val="20"/>
        </w:rPr>
        <w:t>ніж</w:t>
      </w:r>
      <w:r w:rsidRPr="003065E0">
        <w:rPr>
          <w:rFonts w:ascii="Arial" w:hAnsi="Arial" w:cs="Arial"/>
          <w:color w:val="00B050"/>
          <w:spacing w:val="33"/>
          <w:sz w:val="20"/>
          <w:szCs w:val="20"/>
        </w:rPr>
        <w:t xml:space="preserve"> </w:t>
      </w:r>
      <w:r w:rsidRPr="003065E0">
        <w:rPr>
          <w:rFonts w:ascii="Arial" w:hAnsi="Arial" w:cs="Arial"/>
          <w:color w:val="00B050"/>
          <w:sz w:val="20"/>
          <w:szCs w:val="20"/>
        </w:rPr>
        <w:t>Е</w:t>
      </w:r>
      <w:r w:rsidRPr="003065E0">
        <w:rPr>
          <w:rFonts w:ascii="Arial" w:hAnsi="Arial" w:cs="Arial"/>
          <w:color w:val="00B050"/>
          <w:spacing w:val="32"/>
          <w:sz w:val="20"/>
          <w:szCs w:val="20"/>
        </w:rPr>
        <w:t xml:space="preserve"> </w:t>
      </w:r>
      <w:r w:rsidRPr="003065E0">
        <w:rPr>
          <w:rFonts w:ascii="Arial" w:hAnsi="Arial" w:cs="Arial"/>
          <w:color w:val="00B050"/>
          <w:sz w:val="20"/>
          <w:szCs w:val="20"/>
        </w:rPr>
        <w:t>30,</w:t>
      </w:r>
      <w:r w:rsidRPr="003065E0">
        <w:rPr>
          <w:rFonts w:ascii="Arial" w:hAnsi="Arial" w:cs="Arial"/>
          <w:color w:val="00B050"/>
          <w:spacing w:val="33"/>
          <w:sz w:val="20"/>
          <w:szCs w:val="20"/>
        </w:rPr>
        <w:t xml:space="preserve"> </w:t>
      </w:r>
      <w:r w:rsidRPr="003065E0">
        <w:rPr>
          <w:rFonts w:ascii="Arial" w:hAnsi="Arial" w:cs="Arial"/>
          <w:color w:val="00B050"/>
          <w:sz w:val="20"/>
          <w:szCs w:val="20"/>
        </w:rPr>
        <w:t>у</w:t>
      </w:r>
      <w:r w:rsidRPr="003065E0">
        <w:rPr>
          <w:rFonts w:ascii="Arial" w:hAnsi="Arial" w:cs="Arial"/>
          <w:color w:val="00B050"/>
          <w:spacing w:val="30"/>
          <w:sz w:val="20"/>
          <w:szCs w:val="20"/>
        </w:rPr>
        <w:t xml:space="preserve"> </w:t>
      </w:r>
      <w:r w:rsidRPr="003065E0">
        <w:rPr>
          <w:rFonts w:ascii="Arial" w:hAnsi="Arial" w:cs="Arial"/>
          <w:color w:val="00B050"/>
          <w:sz w:val="20"/>
          <w:szCs w:val="20"/>
        </w:rPr>
        <w:t>будинках</w:t>
      </w:r>
      <w:r w:rsidRPr="003065E0">
        <w:rPr>
          <w:rFonts w:ascii="Arial" w:hAnsi="Arial" w:cs="Arial"/>
          <w:color w:val="00B050"/>
          <w:spacing w:val="34"/>
          <w:sz w:val="20"/>
          <w:szCs w:val="20"/>
        </w:rPr>
        <w:t xml:space="preserve"> </w:t>
      </w:r>
      <w:r w:rsidRPr="003065E0">
        <w:rPr>
          <w:rFonts w:ascii="Arial" w:hAnsi="Arial" w:cs="Arial"/>
          <w:color w:val="00B050"/>
          <w:sz w:val="20"/>
          <w:szCs w:val="20"/>
        </w:rPr>
        <w:t>III</w:t>
      </w:r>
      <w:r w:rsidRPr="003065E0">
        <w:rPr>
          <w:rFonts w:ascii="Arial" w:hAnsi="Arial" w:cs="Arial"/>
          <w:color w:val="00B050"/>
          <w:spacing w:val="31"/>
          <w:sz w:val="20"/>
          <w:szCs w:val="20"/>
        </w:rPr>
        <w:t xml:space="preserve"> </w:t>
      </w:r>
      <w:r w:rsidRPr="003065E0">
        <w:rPr>
          <w:rFonts w:ascii="Arial" w:hAnsi="Arial" w:cs="Arial"/>
          <w:color w:val="00B050"/>
          <w:sz w:val="20"/>
          <w:szCs w:val="20"/>
        </w:rPr>
        <w:t>ступеня</w:t>
      </w:r>
      <w:r w:rsidRPr="003065E0">
        <w:rPr>
          <w:rFonts w:ascii="Arial" w:hAnsi="Arial" w:cs="Arial"/>
          <w:color w:val="00B050"/>
          <w:spacing w:val="31"/>
          <w:sz w:val="20"/>
          <w:szCs w:val="20"/>
        </w:rPr>
        <w:t xml:space="preserve"> </w:t>
      </w:r>
      <w:r w:rsidRPr="003065E0">
        <w:rPr>
          <w:rFonts w:ascii="Arial" w:hAnsi="Arial" w:cs="Arial"/>
          <w:color w:val="00B050"/>
          <w:sz w:val="20"/>
          <w:szCs w:val="20"/>
        </w:rPr>
        <w:t>вогнестійкості</w:t>
      </w:r>
      <w:r w:rsidRPr="003065E0">
        <w:rPr>
          <w:rFonts w:ascii="Arial" w:hAnsi="Arial" w:cs="Arial"/>
          <w:color w:val="00B050"/>
          <w:spacing w:val="32"/>
          <w:sz w:val="20"/>
          <w:szCs w:val="20"/>
        </w:rPr>
        <w:t xml:space="preserve"> </w:t>
      </w:r>
      <w:r w:rsidRPr="003065E0">
        <w:rPr>
          <w:rFonts w:ascii="Arial" w:hAnsi="Arial" w:cs="Arial"/>
          <w:color w:val="00B050"/>
          <w:sz w:val="20"/>
          <w:szCs w:val="20"/>
        </w:rPr>
        <w:t>–</w:t>
      </w:r>
      <w:r w:rsidRPr="003065E0">
        <w:rPr>
          <w:rFonts w:ascii="Arial" w:hAnsi="Arial" w:cs="Arial"/>
          <w:color w:val="00B050"/>
          <w:spacing w:val="34"/>
          <w:sz w:val="20"/>
          <w:szCs w:val="20"/>
        </w:rPr>
        <w:t xml:space="preserve"> </w:t>
      </w:r>
      <w:r w:rsidRPr="003065E0">
        <w:rPr>
          <w:rFonts w:ascii="Arial" w:hAnsi="Arial" w:cs="Arial"/>
          <w:color w:val="00B050"/>
          <w:sz w:val="20"/>
          <w:szCs w:val="20"/>
        </w:rPr>
        <w:t>не менше</w:t>
      </w:r>
      <w:r w:rsidRPr="003065E0">
        <w:rPr>
          <w:rFonts w:ascii="Arial" w:hAnsi="Arial" w:cs="Arial"/>
          <w:color w:val="00B050"/>
          <w:spacing w:val="40"/>
          <w:sz w:val="20"/>
          <w:szCs w:val="20"/>
        </w:rPr>
        <w:t xml:space="preserve"> </w:t>
      </w:r>
      <w:r w:rsidRPr="003065E0">
        <w:rPr>
          <w:rFonts w:ascii="Arial" w:hAnsi="Arial" w:cs="Arial"/>
          <w:color w:val="00B050"/>
          <w:sz w:val="20"/>
          <w:szCs w:val="20"/>
        </w:rPr>
        <w:t>ніж</w:t>
      </w:r>
      <w:r w:rsidRPr="003065E0">
        <w:rPr>
          <w:rFonts w:ascii="Arial" w:hAnsi="Arial" w:cs="Arial"/>
          <w:color w:val="00B050"/>
          <w:spacing w:val="40"/>
          <w:sz w:val="20"/>
          <w:szCs w:val="20"/>
        </w:rPr>
        <w:t xml:space="preserve"> </w:t>
      </w:r>
      <w:r w:rsidRPr="003065E0">
        <w:rPr>
          <w:rFonts w:ascii="Arial" w:hAnsi="Arial" w:cs="Arial"/>
          <w:color w:val="00B050"/>
          <w:sz w:val="20"/>
          <w:szCs w:val="20"/>
        </w:rPr>
        <w:t>Е</w:t>
      </w:r>
      <w:r w:rsidRPr="003065E0">
        <w:rPr>
          <w:rFonts w:ascii="Arial" w:hAnsi="Arial" w:cs="Arial"/>
          <w:color w:val="00B050"/>
          <w:spacing w:val="40"/>
          <w:sz w:val="20"/>
          <w:szCs w:val="20"/>
        </w:rPr>
        <w:t xml:space="preserve"> </w:t>
      </w:r>
      <w:r w:rsidRPr="003065E0">
        <w:rPr>
          <w:rFonts w:ascii="Arial" w:hAnsi="Arial" w:cs="Arial"/>
          <w:color w:val="00B050"/>
          <w:sz w:val="20"/>
          <w:szCs w:val="20"/>
        </w:rPr>
        <w:t>15</w:t>
      </w:r>
      <w:r w:rsidRPr="003065E0">
        <w:rPr>
          <w:rFonts w:ascii="Arial" w:hAnsi="Arial" w:cs="Arial"/>
          <w:color w:val="00B050"/>
          <w:spacing w:val="40"/>
          <w:sz w:val="20"/>
          <w:szCs w:val="20"/>
        </w:rPr>
        <w:t xml:space="preserve"> </w:t>
      </w:r>
      <w:r w:rsidRPr="003065E0">
        <w:rPr>
          <w:rFonts w:ascii="Arial" w:hAnsi="Arial" w:cs="Arial"/>
          <w:color w:val="00B050"/>
          <w:sz w:val="20"/>
          <w:szCs w:val="20"/>
        </w:rPr>
        <w:t>або</w:t>
      </w:r>
      <w:r w:rsidRPr="003065E0">
        <w:rPr>
          <w:rFonts w:ascii="Arial" w:hAnsi="Arial" w:cs="Arial"/>
          <w:color w:val="00B050"/>
          <w:spacing w:val="40"/>
          <w:sz w:val="20"/>
          <w:szCs w:val="20"/>
        </w:rPr>
        <w:t xml:space="preserve"> </w:t>
      </w:r>
      <w:r w:rsidRPr="003065E0">
        <w:rPr>
          <w:rFonts w:ascii="Arial" w:hAnsi="Arial" w:cs="Arial"/>
          <w:color w:val="00B050"/>
          <w:sz w:val="20"/>
          <w:szCs w:val="20"/>
        </w:rPr>
        <w:t>з</w:t>
      </w:r>
      <w:r w:rsidRPr="003065E0">
        <w:rPr>
          <w:rFonts w:ascii="Arial" w:hAnsi="Arial" w:cs="Arial"/>
          <w:color w:val="00B050"/>
          <w:spacing w:val="40"/>
          <w:sz w:val="20"/>
          <w:szCs w:val="20"/>
        </w:rPr>
        <w:t xml:space="preserve"> </w:t>
      </w:r>
      <w:r w:rsidRPr="003065E0">
        <w:rPr>
          <w:rFonts w:ascii="Arial" w:hAnsi="Arial" w:cs="Arial"/>
          <w:color w:val="00B050"/>
          <w:sz w:val="20"/>
          <w:szCs w:val="20"/>
        </w:rPr>
        <w:t>матеріалів</w:t>
      </w:r>
      <w:r w:rsidRPr="003065E0">
        <w:rPr>
          <w:rFonts w:ascii="Arial" w:hAnsi="Arial" w:cs="Arial"/>
          <w:color w:val="00B050"/>
          <w:spacing w:val="40"/>
          <w:sz w:val="20"/>
          <w:szCs w:val="20"/>
        </w:rPr>
        <w:t xml:space="preserve"> </w:t>
      </w:r>
      <w:r w:rsidRPr="003065E0">
        <w:rPr>
          <w:rFonts w:ascii="Arial" w:hAnsi="Arial" w:cs="Arial"/>
          <w:color w:val="00B050"/>
          <w:sz w:val="20"/>
          <w:szCs w:val="20"/>
        </w:rPr>
        <w:t>груп</w:t>
      </w:r>
      <w:r w:rsidRPr="003065E0">
        <w:rPr>
          <w:rFonts w:ascii="Arial" w:hAnsi="Arial" w:cs="Arial"/>
          <w:color w:val="00B050"/>
          <w:spacing w:val="40"/>
          <w:sz w:val="20"/>
          <w:szCs w:val="20"/>
        </w:rPr>
        <w:t xml:space="preserve"> </w:t>
      </w:r>
      <w:r w:rsidRPr="003065E0">
        <w:rPr>
          <w:rFonts w:ascii="Arial" w:hAnsi="Arial" w:cs="Arial"/>
          <w:color w:val="00B050"/>
          <w:sz w:val="20"/>
          <w:szCs w:val="20"/>
        </w:rPr>
        <w:t>горючості</w:t>
      </w:r>
      <w:r w:rsidRPr="003065E0">
        <w:rPr>
          <w:rFonts w:ascii="Arial" w:hAnsi="Arial" w:cs="Arial"/>
          <w:color w:val="00B050"/>
          <w:spacing w:val="40"/>
          <w:sz w:val="20"/>
          <w:szCs w:val="20"/>
        </w:rPr>
        <w:t xml:space="preserve"> </w:t>
      </w:r>
      <w:r w:rsidRPr="003065E0">
        <w:rPr>
          <w:rFonts w:ascii="Arial" w:hAnsi="Arial" w:cs="Arial"/>
          <w:color w:val="00B050"/>
          <w:sz w:val="20"/>
          <w:szCs w:val="20"/>
        </w:rPr>
        <w:t>не</w:t>
      </w:r>
      <w:r w:rsidRPr="003065E0">
        <w:rPr>
          <w:rFonts w:ascii="Arial" w:hAnsi="Arial" w:cs="Arial"/>
          <w:color w:val="00B050"/>
          <w:spacing w:val="40"/>
          <w:sz w:val="20"/>
          <w:szCs w:val="20"/>
        </w:rPr>
        <w:t xml:space="preserve"> </w:t>
      </w:r>
      <w:r w:rsidRPr="003065E0">
        <w:rPr>
          <w:rFonts w:ascii="Arial" w:hAnsi="Arial" w:cs="Arial"/>
          <w:color w:val="00B050"/>
          <w:sz w:val="20"/>
          <w:szCs w:val="20"/>
        </w:rPr>
        <w:t>нижче</w:t>
      </w:r>
      <w:r w:rsidRPr="003065E0">
        <w:rPr>
          <w:rFonts w:ascii="Arial" w:hAnsi="Arial" w:cs="Arial"/>
          <w:color w:val="00B050"/>
          <w:spacing w:val="40"/>
          <w:sz w:val="20"/>
          <w:szCs w:val="20"/>
        </w:rPr>
        <w:t xml:space="preserve"> </w:t>
      </w:r>
      <w:r w:rsidRPr="003065E0">
        <w:rPr>
          <w:rFonts w:ascii="Arial" w:hAnsi="Arial" w:cs="Arial"/>
          <w:color w:val="00B050"/>
          <w:sz w:val="20"/>
          <w:szCs w:val="20"/>
        </w:rPr>
        <w:t>ніж</w:t>
      </w:r>
      <w:r w:rsidRPr="003065E0">
        <w:rPr>
          <w:rFonts w:ascii="Arial" w:hAnsi="Arial" w:cs="Arial"/>
          <w:color w:val="00B050"/>
          <w:spacing w:val="40"/>
          <w:sz w:val="20"/>
          <w:szCs w:val="20"/>
        </w:rPr>
        <w:t xml:space="preserve"> </w:t>
      </w:r>
      <w:r w:rsidRPr="003065E0">
        <w:rPr>
          <w:rFonts w:ascii="Arial" w:hAnsi="Arial" w:cs="Arial"/>
          <w:color w:val="00B050"/>
          <w:sz w:val="20"/>
          <w:szCs w:val="20"/>
        </w:rPr>
        <w:t>Г2</w:t>
      </w:r>
      <w:r w:rsidRPr="003065E0">
        <w:rPr>
          <w:rFonts w:ascii="Arial" w:hAnsi="Arial" w:cs="Arial"/>
          <w:color w:val="00B050"/>
          <w:spacing w:val="40"/>
          <w:sz w:val="20"/>
          <w:szCs w:val="20"/>
        </w:rPr>
        <w:t xml:space="preserve"> </w:t>
      </w:r>
      <w:r w:rsidRPr="003065E0">
        <w:rPr>
          <w:rFonts w:ascii="Arial" w:hAnsi="Arial" w:cs="Arial"/>
          <w:color w:val="00B050"/>
          <w:sz w:val="20"/>
          <w:szCs w:val="20"/>
        </w:rPr>
        <w:t>із</w:t>
      </w:r>
      <w:r w:rsidRPr="003065E0">
        <w:rPr>
          <w:rFonts w:ascii="Arial" w:hAnsi="Arial" w:cs="Arial"/>
          <w:color w:val="00B050"/>
          <w:spacing w:val="40"/>
          <w:sz w:val="20"/>
          <w:szCs w:val="20"/>
        </w:rPr>
        <w:t xml:space="preserve"> </w:t>
      </w:r>
      <w:r w:rsidRPr="003065E0">
        <w:rPr>
          <w:rFonts w:ascii="Arial" w:hAnsi="Arial" w:cs="Arial"/>
          <w:color w:val="00B050"/>
          <w:sz w:val="20"/>
          <w:szCs w:val="20"/>
        </w:rPr>
        <w:t>класом вогнестійкості</w:t>
      </w:r>
      <w:r w:rsidRPr="003065E0">
        <w:rPr>
          <w:rFonts w:ascii="Arial" w:hAnsi="Arial" w:cs="Arial"/>
          <w:color w:val="00B050"/>
          <w:spacing w:val="40"/>
          <w:sz w:val="20"/>
          <w:szCs w:val="20"/>
        </w:rPr>
        <w:t xml:space="preserve"> </w:t>
      </w:r>
      <w:r w:rsidRPr="003065E0">
        <w:rPr>
          <w:rFonts w:ascii="Arial" w:hAnsi="Arial" w:cs="Arial"/>
          <w:color w:val="00B050"/>
          <w:sz w:val="20"/>
          <w:szCs w:val="20"/>
        </w:rPr>
        <w:t>не</w:t>
      </w:r>
      <w:r w:rsidRPr="003065E0">
        <w:rPr>
          <w:rFonts w:ascii="Arial" w:hAnsi="Arial" w:cs="Arial"/>
          <w:color w:val="00B050"/>
          <w:spacing w:val="39"/>
          <w:sz w:val="20"/>
          <w:szCs w:val="20"/>
        </w:rPr>
        <w:t xml:space="preserve"> </w:t>
      </w:r>
      <w:r w:rsidRPr="003065E0">
        <w:rPr>
          <w:rFonts w:ascii="Arial" w:hAnsi="Arial" w:cs="Arial"/>
          <w:color w:val="00B050"/>
          <w:sz w:val="20"/>
          <w:szCs w:val="20"/>
        </w:rPr>
        <w:t>менше</w:t>
      </w:r>
      <w:r w:rsidRPr="003065E0">
        <w:rPr>
          <w:rFonts w:ascii="Arial" w:hAnsi="Arial" w:cs="Arial"/>
          <w:color w:val="00B050"/>
          <w:spacing w:val="39"/>
          <w:sz w:val="20"/>
          <w:szCs w:val="20"/>
        </w:rPr>
        <w:t xml:space="preserve"> </w:t>
      </w:r>
      <w:r w:rsidRPr="003065E0">
        <w:rPr>
          <w:rFonts w:ascii="Arial" w:hAnsi="Arial" w:cs="Arial"/>
          <w:color w:val="00B050"/>
          <w:sz w:val="20"/>
          <w:szCs w:val="20"/>
        </w:rPr>
        <w:t>ніж</w:t>
      </w:r>
      <w:r w:rsidRPr="003065E0">
        <w:rPr>
          <w:rFonts w:ascii="Arial" w:hAnsi="Arial" w:cs="Arial"/>
          <w:color w:val="00B050"/>
          <w:spacing w:val="39"/>
          <w:sz w:val="20"/>
          <w:szCs w:val="20"/>
        </w:rPr>
        <w:t xml:space="preserve"> </w:t>
      </w:r>
      <w:r w:rsidRPr="003065E0">
        <w:rPr>
          <w:rFonts w:ascii="Arial" w:hAnsi="Arial" w:cs="Arial"/>
          <w:color w:val="00B050"/>
          <w:sz w:val="20"/>
          <w:szCs w:val="20"/>
        </w:rPr>
        <w:t>Е</w:t>
      </w:r>
      <w:r w:rsidRPr="003065E0">
        <w:rPr>
          <w:rFonts w:ascii="Arial" w:hAnsi="Arial" w:cs="Arial"/>
          <w:color w:val="00B050"/>
          <w:spacing w:val="38"/>
          <w:sz w:val="20"/>
          <w:szCs w:val="20"/>
        </w:rPr>
        <w:t xml:space="preserve"> </w:t>
      </w:r>
      <w:r w:rsidRPr="003065E0">
        <w:rPr>
          <w:rFonts w:ascii="Arial" w:hAnsi="Arial" w:cs="Arial"/>
          <w:color w:val="00B050"/>
          <w:sz w:val="20"/>
          <w:szCs w:val="20"/>
        </w:rPr>
        <w:t>30,</w:t>
      </w:r>
      <w:r w:rsidRPr="003065E0">
        <w:rPr>
          <w:rFonts w:ascii="Arial" w:hAnsi="Arial" w:cs="Arial"/>
          <w:color w:val="00B050"/>
          <w:spacing w:val="38"/>
          <w:sz w:val="20"/>
          <w:szCs w:val="20"/>
        </w:rPr>
        <w:t xml:space="preserve"> </w:t>
      </w:r>
      <w:r w:rsidRPr="003065E0">
        <w:rPr>
          <w:rFonts w:ascii="Arial" w:hAnsi="Arial" w:cs="Arial"/>
          <w:color w:val="00B050"/>
          <w:sz w:val="20"/>
          <w:szCs w:val="20"/>
        </w:rPr>
        <w:t>у</w:t>
      </w:r>
      <w:r w:rsidRPr="003065E0">
        <w:rPr>
          <w:rFonts w:ascii="Arial" w:hAnsi="Arial" w:cs="Arial"/>
          <w:color w:val="00B050"/>
          <w:spacing w:val="35"/>
          <w:sz w:val="20"/>
          <w:szCs w:val="20"/>
        </w:rPr>
        <w:t xml:space="preserve"> </w:t>
      </w:r>
      <w:r w:rsidRPr="003065E0">
        <w:rPr>
          <w:rFonts w:ascii="Arial" w:hAnsi="Arial" w:cs="Arial"/>
          <w:color w:val="00B050"/>
          <w:sz w:val="20"/>
          <w:szCs w:val="20"/>
        </w:rPr>
        <w:t>будинках</w:t>
      </w:r>
      <w:r w:rsidRPr="003065E0">
        <w:rPr>
          <w:rFonts w:ascii="Arial" w:hAnsi="Arial" w:cs="Arial"/>
          <w:color w:val="00B050"/>
          <w:spacing w:val="40"/>
          <w:sz w:val="20"/>
          <w:szCs w:val="20"/>
        </w:rPr>
        <w:t xml:space="preserve"> </w:t>
      </w:r>
      <w:r w:rsidRPr="003065E0">
        <w:rPr>
          <w:rFonts w:ascii="Arial" w:hAnsi="Arial" w:cs="Arial"/>
          <w:color w:val="00B050"/>
          <w:sz w:val="20"/>
          <w:szCs w:val="20"/>
        </w:rPr>
        <w:t>IV</w:t>
      </w:r>
      <w:r w:rsidRPr="003065E0">
        <w:rPr>
          <w:rFonts w:ascii="Arial" w:hAnsi="Arial" w:cs="Arial"/>
          <w:color w:val="00B050"/>
          <w:spacing w:val="38"/>
          <w:sz w:val="20"/>
          <w:szCs w:val="20"/>
        </w:rPr>
        <w:t xml:space="preserve"> </w:t>
      </w:r>
      <w:r w:rsidRPr="003065E0">
        <w:rPr>
          <w:rFonts w:ascii="Arial" w:hAnsi="Arial" w:cs="Arial"/>
          <w:color w:val="00B050"/>
          <w:sz w:val="20"/>
          <w:szCs w:val="20"/>
        </w:rPr>
        <w:t>ступеня</w:t>
      </w:r>
      <w:r w:rsidRPr="003065E0">
        <w:rPr>
          <w:rFonts w:ascii="Arial" w:hAnsi="Arial" w:cs="Arial"/>
          <w:color w:val="00B050"/>
          <w:spacing w:val="39"/>
          <w:sz w:val="20"/>
          <w:szCs w:val="20"/>
        </w:rPr>
        <w:t xml:space="preserve"> </w:t>
      </w:r>
      <w:r w:rsidRPr="003065E0">
        <w:rPr>
          <w:rFonts w:ascii="Arial" w:hAnsi="Arial" w:cs="Arial"/>
          <w:color w:val="00B050"/>
          <w:sz w:val="20"/>
          <w:szCs w:val="20"/>
        </w:rPr>
        <w:t>вогнестійкості</w:t>
      </w:r>
      <w:r w:rsidRPr="003065E0">
        <w:rPr>
          <w:rFonts w:ascii="Arial" w:hAnsi="Arial" w:cs="Arial"/>
          <w:color w:val="00B050"/>
          <w:spacing w:val="38"/>
          <w:sz w:val="20"/>
          <w:szCs w:val="20"/>
        </w:rPr>
        <w:t xml:space="preserve"> </w:t>
      </w:r>
      <w:r w:rsidRPr="003065E0">
        <w:rPr>
          <w:rFonts w:ascii="Arial" w:hAnsi="Arial" w:cs="Arial"/>
          <w:color w:val="00B050"/>
          <w:sz w:val="20"/>
          <w:szCs w:val="20"/>
        </w:rPr>
        <w:t>–</w:t>
      </w:r>
      <w:r w:rsidRPr="003065E0">
        <w:rPr>
          <w:rFonts w:ascii="Arial" w:hAnsi="Arial" w:cs="Arial"/>
          <w:color w:val="00B050"/>
          <w:spacing w:val="40"/>
          <w:sz w:val="20"/>
          <w:szCs w:val="20"/>
        </w:rPr>
        <w:t xml:space="preserve"> </w:t>
      </w:r>
      <w:r w:rsidRPr="003065E0">
        <w:rPr>
          <w:rFonts w:ascii="Arial" w:hAnsi="Arial" w:cs="Arial"/>
          <w:color w:val="00B050"/>
          <w:sz w:val="20"/>
          <w:szCs w:val="20"/>
        </w:rPr>
        <w:t>із матеріалів</w:t>
      </w:r>
      <w:r w:rsidRPr="003065E0">
        <w:rPr>
          <w:rFonts w:ascii="Arial" w:hAnsi="Arial" w:cs="Arial"/>
          <w:color w:val="00B050"/>
          <w:spacing w:val="-2"/>
          <w:sz w:val="20"/>
          <w:szCs w:val="20"/>
        </w:rPr>
        <w:t xml:space="preserve"> </w:t>
      </w:r>
      <w:r w:rsidRPr="003065E0">
        <w:rPr>
          <w:rFonts w:ascii="Arial" w:hAnsi="Arial" w:cs="Arial"/>
          <w:color w:val="00B050"/>
          <w:sz w:val="20"/>
          <w:szCs w:val="20"/>
        </w:rPr>
        <w:t>груп</w:t>
      </w:r>
      <w:r w:rsidRPr="003065E0">
        <w:rPr>
          <w:rFonts w:ascii="Arial" w:hAnsi="Arial" w:cs="Arial"/>
          <w:color w:val="00B050"/>
          <w:spacing w:val="-1"/>
          <w:sz w:val="20"/>
          <w:szCs w:val="20"/>
        </w:rPr>
        <w:t xml:space="preserve"> </w:t>
      </w:r>
      <w:r w:rsidRPr="003065E0">
        <w:rPr>
          <w:rFonts w:ascii="Arial" w:hAnsi="Arial" w:cs="Arial"/>
          <w:color w:val="00B050"/>
          <w:sz w:val="20"/>
          <w:szCs w:val="20"/>
        </w:rPr>
        <w:t>горючості</w:t>
      </w:r>
      <w:r w:rsidRPr="003065E0">
        <w:rPr>
          <w:rFonts w:ascii="Arial" w:hAnsi="Arial" w:cs="Arial"/>
          <w:color w:val="00B050"/>
          <w:spacing w:val="-1"/>
          <w:sz w:val="20"/>
          <w:szCs w:val="20"/>
        </w:rPr>
        <w:t xml:space="preserve"> </w:t>
      </w:r>
      <w:r w:rsidRPr="003065E0">
        <w:rPr>
          <w:rFonts w:ascii="Arial" w:hAnsi="Arial" w:cs="Arial"/>
          <w:color w:val="00B050"/>
          <w:sz w:val="20"/>
          <w:szCs w:val="20"/>
        </w:rPr>
        <w:t>не</w:t>
      </w:r>
      <w:r w:rsidRPr="003065E0">
        <w:rPr>
          <w:rFonts w:ascii="Arial" w:hAnsi="Arial" w:cs="Arial"/>
          <w:color w:val="00B050"/>
          <w:spacing w:val="-4"/>
          <w:sz w:val="20"/>
          <w:szCs w:val="20"/>
        </w:rPr>
        <w:t xml:space="preserve"> </w:t>
      </w:r>
      <w:r w:rsidRPr="003065E0">
        <w:rPr>
          <w:rFonts w:ascii="Arial" w:hAnsi="Arial" w:cs="Arial"/>
          <w:color w:val="00B050"/>
          <w:sz w:val="20"/>
          <w:szCs w:val="20"/>
        </w:rPr>
        <w:t>нижче</w:t>
      </w:r>
      <w:r w:rsidRPr="003065E0">
        <w:rPr>
          <w:rFonts w:ascii="Arial" w:hAnsi="Arial" w:cs="Arial"/>
          <w:color w:val="00B050"/>
          <w:spacing w:val="-2"/>
          <w:sz w:val="20"/>
          <w:szCs w:val="20"/>
        </w:rPr>
        <w:t xml:space="preserve"> </w:t>
      </w:r>
      <w:r w:rsidRPr="003065E0">
        <w:rPr>
          <w:rFonts w:ascii="Arial" w:hAnsi="Arial" w:cs="Arial"/>
          <w:color w:val="00B050"/>
          <w:sz w:val="20"/>
          <w:szCs w:val="20"/>
        </w:rPr>
        <w:t>Г2</w:t>
      </w:r>
      <w:r w:rsidRPr="003065E0">
        <w:rPr>
          <w:rFonts w:ascii="Arial" w:hAnsi="Arial" w:cs="Arial"/>
          <w:color w:val="00B050"/>
          <w:spacing w:val="-3"/>
          <w:sz w:val="20"/>
          <w:szCs w:val="20"/>
        </w:rPr>
        <w:t xml:space="preserve"> </w:t>
      </w:r>
      <w:r w:rsidRPr="003065E0">
        <w:rPr>
          <w:rFonts w:ascii="Arial" w:hAnsi="Arial" w:cs="Arial"/>
          <w:color w:val="00B050"/>
          <w:sz w:val="20"/>
          <w:szCs w:val="20"/>
        </w:rPr>
        <w:t>із</w:t>
      </w:r>
      <w:r w:rsidRPr="003065E0">
        <w:rPr>
          <w:rFonts w:ascii="Arial" w:hAnsi="Arial" w:cs="Arial"/>
          <w:color w:val="00B050"/>
          <w:spacing w:val="-2"/>
          <w:sz w:val="20"/>
          <w:szCs w:val="20"/>
        </w:rPr>
        <w:t xml:space="preserve"> </w:t>
      </w:r>
      <w:r w:rsidRPr="003065E0">
        <w:rPr>
          <w:rFonts w:ascii="Arial" w:hAnsi="Arial" w:cs="Arial"/>
          <w:color w:val="00B050"/>
          <w:sz w:val="20"/>
          <w:szCs w:val="20"/>
        </w:rPr>
        <w:t>класом</w:t>
      </w:r>
      <w:r w:rsidRPr="003065E0">
        <w:rPr>
          <w:rFonts w:ascii="Arial" w:hAnsi="Arial" w:cs="Arial"/>
          <w:color w:val="00B050"/>
          <w:spacing w:val="-2"/>
          <w:sz w:val="20"/>
          <w:szCs w:val="20"/>
        </w:rPr>
        <w:t xml:space="preserve"> </w:t>
      </w:r>
      <w:r w:rsidRPr="003065E0">
        <w:rPr>
          <w:rFonts w:ascii="Arial" w:hAnsi="Arial" w:cs="Arial"/>
          <w:color w:val="00B050"/>
          <w:sz w:val="20"/>
          <w:szCs w:val="20"/>
        </w:rPr>
        <w:t>вогнестійкості</w:t>
      </w:r>
      <w:r w:rsidRPr="003065E0">
        <w:rPr>
          <w:rFonts w:ascii="Arial" w:hAnsi="Arial" w:cs="Arial"/>
          <w:color w:val="00B050"/>
          <w:spacing w:val="-3"/>
          <w:sz w:val="20"/>
          <w:szCs w:val="20"/>
        </w:rPr>
        <w:t xml:space="preserve"> </w:t>
      </w:r>
      <w:r w:rsidRPr="003065E0">
        <w:rPr>
          <w:rFonts w:ascii="Arial" w:hAnsi="Arial" w:cs="Arial"/>
          <w:color w:val="00B050"/>
          <w:sz w:val="20"/>
          <w:szCs w:val="20"/>
        </w:rPr>
        <w:t>не</w:t>
      </w:r>
      <w:r w:rsidRPr="003065E0">
        <w:rPr>
          <w:rFonts w:ascii="Arial" w:hAnsi="Arial" w:cs="Arial"/>
          <w:color w:val="00B050"/>
          <w:spacing w:val="-2"/>
          <w:sz w:val="20"/>
          <w:szCs w:val="20"/>
        </w:rPr>
        <w:t xml:space="preserve"> </w:t>
      </w:r>
      <w:r w:rsidRPr="003065E0">
        <w:rPr>
          <w:rFonts w:ascii="Arial" w:hAnsi="Arial" w:cs="Arial"/>
          <w:color w:val="00B050"/>
          <w:sz w:val="20"/>
          <w:szCs w:val="20"/>
        </w:rPr>
        <w:t>менше</w:t>
      </w:r>
      <w:r w:rsidRPr="003065E0">
        <w:rPr>
          <w:rFonts w:ascii="Arial" w:hAnsi="Arial" w:cs="Arial"/>
          <w:color w:val="00B050"/>
          <w:spacing w:val="-2"/>
          <w:sz w:val="20"/>
          <w:szCs w:val="20"/>
        </w:rPr>
        <w:t xml:space="preserve"> </w:t>
      </w:r>
      <w:r w:rsidRPr="003065E0">
        <w:rPr>
          <w:rFonts w:ascii="Arial" w:hAnsi="Arial" w:cs="Arial"/>
          <w:color w:val="00B050"/>
          <w:sz w:val="20"/>
          <w:szCs w:val="20"/>
        </w:rPr>
        <w:t>Е</w:t>
      </w:r>
      <w:r w:rsidRPr="003065E0">
        <w:rPr>
          <w:rFonts w:ascii="Arial" w:hAnsi="Arial" w:cs="Arial"/>
          <w:color w:val="00B050"/>
          <w:spacing w:val="-3"/>
          <w:sz w:val="20"/>
          <w:szCs w:val="20"/>
        </w:rPr>
        <w:t xml:space="preserve"> </w:t>
      </w:r>
      <w:r w:rsidRPr="003065E0">
        <w:rPr>
          <w:rFonts w:ascii="Arial" w:hAnsi="Arial" w:cs="Arial"/>
          <w:color w:val="00B050"/>
          <w:sz w:val="20"/>
          <w:szCs w:val="20"/>
        </w:rPr>
        <w:t>15.</w:t>
      </w:r>
    </w:p>
    <w:p w14:paraId="430C3608" w14:textId="7613237B" w:rsidR="003065E0" w:rsidRPr="00126496" w:rsidRDefault="003065E0" w:rsidP="003065E0">
      <w:pPr>
        <w:pStyle w:val="a5"/>
        <w:tabs>
          <w:tab w:val="left" w:pos="1401"/>
        </w:tabs>
        <w:spacing w:line="288" w:lineRule="auto"/>
        <w:ind w:left="360" w:firstLine="349"/>
        <w:rPr>
          <w:rFonts w:ascii="Arial" w:hAnsi="Arial" w:cs="Arial"/>
          <w:b/>
          <w:bCs/>
          <w:i/>
          <w:iCs/>
          <w:color w:val="00B050"/>
          <w:sz w:val="20"/>
          <w:szCs w:val="20"/>
        </w:rPr>
      </w:pPr>
      <w:r w:rsidRPr="00126496">
        <w:rPr>
          <w:rFonts w:ascii="Arial" w:hAnsi="Arial" w:cs="Arial"/>
          <w:b/>
          <w:bCs/>
          <w:i/>
          <w:iCs/>
          <w:color w:val="00B050"/>
          <w:sz w:val="20"/>
          <w:szCs w:val="20"/>
        </w:rPr>
        <w:t>(Пункт 3.1</w:t>
      </w:r>
      <w:r>
        <w:rPr>
          <w:rFonts w:ascii="Arial" w:hAnsi="Arial" w:cs="Arial"/>
          <w:b/>
          <w:bCs/>
          <w:i/>
          <w:iCs/>
          <w:color w:val="00B050"/>
          <w:sz w:val="20"/>
          <w:szCs w:val="20"/>
        </w:rPr>
        <w:t>33</w:t>
      </w:r>
      <w:r w:rsidRPr="00126496">
        <w:rPr>
          <w:rFonts w:ascii="Arial" w:hAnsi="Arial" w:cs="Arial"/>
          <w:b/>
          <w:bCs/>
          <w:i/>
          <w:iCs/>
          <w:color w:val="00B050"/>
          <w:sz w:val="20"/>
          <w:szCs w:val="20"/>
        </w:rPr>
        <w:t xml:space="preserve"> змінено, Зміна № 1)</w:t>
      </w:r>
    </w:p>
    <w:p w14:paraId="2E80457D" w14:textId="77777777" w:rsidR="003065E0" w:rsidRPr="003065E0" w:rsidRDefault="003065E0" w:rsidP="00126496">
      <w:pPr>
        <w:pStyle w:val="a5"/>
        <w:numPr>
          <w:ilvl w:val="1"/>
          <w:numId w:val="36"/>
        </w:numPr>
        <w:tabs>
          <w:tab w:val="left" w:pos="1450"/>
        </w:tabs>
        <w:spacing w:line="288" w:lineRule="auto"/>
        <w:ind w:left="0" w:firstLine="709"/>
        <w:rPr>
          <w:rFonts w:ascii="Arial" w:hAnsi="Arial" w:cs="Arial"/>
          <w:color w:val="00B050"/>
          <w:sz w:val="20"/>
          <w:szCs w:val="20"/>
        </w:rPr>
      </w:pPr>
      <w:r w:rsidRPr="003065E0">
        <w:rPr>
          <w:rFonts w:ascii="Arial" w:hAnsi="Arial" w:cs="Arial"/>
          <w:color w:val="00B050"/>
          <w:spacing w:val="-2"/>
          <w:sz w:val="20"/>
          <w:szCs w:val="20"/>
        </w:rPr>
        <w:t xml:space="preserve">Клас </w:t>
      </w:r>
      <w:r w:rsidRPr="003065E0">
        <w:rPr>
          <w:rFonts w:ascii="Arial" w:hAnsi="Arial" w:cs="Arial"/>
          <w:color w:val="00B050"/>
          <w:sz w:val="20"/>
          <w:szCs w:val="20"/>
        </w:rPr>
        <w:t>вогнестійкості несучих конструкцій трибун відкритих спортивних споруд будь- якої</w:t>
      </w:r>
      <w:r w:rsidRPr="003065E0">
        <w:rPr>
          <w:rFonts w:ascii="Arial" w:hAnsi="Arial" w:cs="Arial"/>
          <w:color w:val="00B050"/>
          <w:spacing w:val="40"/>
          <w:sz w:val="20"/>
          <w:szCs w:val="20"/>
        </w:rPr>
        <w:t xml:space="preserve"> </w:t>
      </w:r>
      <w:r w:rsidRPr="003065E0">
        <w:rPr>
          <w:rFonts w:ascii="Arial" w:hAnsi="Arial" w:cs="Arial"/>
          <w:color w:val="00B050"/>
          <w:sz w:val="20"/>
          <w:szCs w:val="20"/>
        </w:rPr>
        <w:t>місткості</w:t>
      </w:r>
      <w:r w:rsidRPr="003065E0">
        <w:rPr>
          <w:rFonts w:ascii="Arial" w:hAnsi="Arial" w:cs="Arial"/>
          <w:color w:val="00B050"/>
          <w:spacing w:val="40"/>
          <w:sz w:val="20"/>
          <w:szCs w:val="20"/>
        </w:rPr>
        <w:t xml:space="preserve"> </w:t>
      </w:r>
      <w:r w:rsidRPr="003065E0">
        <w:rPr>
          <w:rFonts w:ascii="Arial" w:hAnsi="Arial" w:cs="Arial"/>
          <w:color w:val="00B050"/>
          <w:sz w:val="20"/>
          <w:szCs w:val="20"/>
        </w:rPr>
        <w:t>із</w:t>
      </w:r>
      <w:r w:rsidRPr="003065E0">
        <w:rPr>
          <w:rFonts w:ascii="Arial" w:hAnsi="Arial" w:cs="Arial"/>
          <w:color w:val="00B050"/>
          <w:spacing w:val="40"/>
          <w:sz w:val="20"/>
          <w:szCs w:val="20"/>
        </w:rPr>
        <w:t xml:space="preserve"> </w:t>
      </w:r>
      <w:r w:rsidRPr="003065E0">
        <w:rPr>
          <w:rFonts w:ascii="Arial" w:hAnsi="Arial" w:cs="Arial"/>
          <w:color w:val="00B050"/>
          <w:sz w:val="20"/>
          <w:szCs w:val="20"/>
        </w:rPr>
        <w:t>використанням</w:t>
      </w:r>
      <w:r w:rsidRPr="003065E0">
        <w:rPr>
          <w:rFonts w:ascii="Arial" w:hAnsi="Arial" w:cs="Arial"/>
          <w:color w:val="00B050"/>
          <w:spacing w:val="40"/>
          <w:sz w:val="20"/>
          <w:szCs w:val="20"/>
        </w:rPr>
        <w:t xml:space="preserve"> </w:t>
      </w:r>
      <w:r w:rsidRPr="003065E0">
        <w:rPr>
          <w:rFonts w:ascii="Arial" w:hAnsi="Arial" w:cs="Arial"/>
          <w:color w:val="00B050"/>
          <w:sz w:val="20"/>
          <w:szCs w:val="20"/>
        </w:rPr>
        <w:t>підтрибунного</w:t>
      </w:r>
      <w:r w:rsidRPr="003065E0">
        <w:rPr>
          <w:rFonts w:ascii="Arial" w:hAnsi="Arial" w:cs="Arial"/>
          <w:color w:val="00B050"/>
          <w:spacing w:val="40"/>
          <w:sz w:val="20"/>
          <w:szCs w:val="20"/>
        </w:rPr>
        <w:t xml:space="preserve"> </w:t>
      </w:r>
      <w:r w:rsidRPr="003065E0">
        <w:rPr>
          <w:rFonts w:ascii="Arial" w:hAnsi="Arial" w:cs="Arial"/>
          <w:color w:val="00B050"/>
          <w:sz w:val="20"/>
          <w:szCs w:val="20"/>
        </w:rPr>
        <w:t>простору</w:t>
      </w:r>
      <w:r w:rsidRPr="003065E0">
        <w:rPr>
          <w:rFonts w:ascii="Arial" w:hAnsi="Arial" w:cs="Arial"/>
          <w:color w:val="00B050"/>
          <w:spacing w:val="40"/>
          <w:sz w:val="20"/>
          <w:szCs w:val="20"/>
        </w:rPr>
        <w:t xml:space="preserve"> </w:t>
      </w:r>
      <w:r w:rsidRPr="003065E0">
        <w:rPr>
          <w:rFonts w:ascii="Arial" w:hAnsi="Arial" w:cs="Arial"/>
          <w:color w:val="00B050"/>
          <w:sz w:val="20"/>
          <w:szCs w:val="20"/>
        </w:rPr>
        <w:t>в</w:t>
      </w:r>
      <w:r w:rsidRPr="003065E0">
        <w:rPr>
          <w:rFonts w:ascii="Arial" w:hAnsi="Arial" w:cs="Arial"/>
          <w:color w:val="00B050"/>
          <w:spacing w:val="40"/>
          <w:sz w:val="20"/>
          <w:szCs w:val="20"/>
        </w:rPr>
        <w:t xml:space="preserve"> </w:t>
      </w:r>
      <w:r w:rsidRPr="003065E0">
        <w:rPr>
          <w:rFonts w:ascii="Arial" w:hAnsi="Arial" w:cs="Arial"/>
          <w:color w:val="00B050"/>
          <w:sz w:val="20"/>
          <w:szCs w:val="20"/>
        </w:rPr>
        <w:t>разі</w:t>
      </w:r>
      <w:r w:rsidRPr="003065E0">
        <w:rPr>
          <w:rFonts w:ascii="Arial" w:hAnsi="Arial" w:cs="Arial"/>
          <w:color w:val="00B050"/>
          <w:spacing w:val="40"/>
          <w:sz w:val="20"/>
          <w:szCs w:val="20"/>
        </w:rPr>
        <w:t xml:space="preserve"> </w:t>
      </w:r>
      <w:r w:rsidRPr="003065E0">
        <w:rPr>
          <w:rFonts w:ascii="Arial" w:hAnsi="Arial" w:cs="Arial"/>
          <w:color w:val="00B050"/>
          <w:sz w:val="20"/>
          <w:szCs w:val="20"/>
        </w:rPr>
        <w:t>розміщення</w:t>
      </w:r>
      <w:r w:rsidRPr="003065E0">
        <w:rPr>
          <w:rFonts w:ascii="Arial" w:hAnsi="Arial" w:cs="Arial"/>
          <w:color w:val="00B050"/>
          <w:spacing w:val="40"/>
          <w:sz w:val="20"/>
          <w:szCs w:val="20"/>
        </w:rPr>
        <w:t xml:space="preserve"> </w:t>
      </w:r>
      <w:r w:rsidRPr="003065E0">
        <w:rPr>
          <w:rFonts w:ascii="Arial" w:hAnsi="Arial" w:cs="Arial"/>
          <w:color w:val="00B050"/>
          <w:sz w:val="20"/>
          <w:szCs w:val="20"/>
        </w:rPr>
        <w:t>в ньому допоміжних приміщень на два і більше поверхів слід приймати не нижче R</w:t>
      </w:r>
      <w:r w:rsidRPr="003065E0">
        <w:rPr>
          <w:rFonts w:ascii="Arial" w:hAnsi="Arial" w:cs="Arial"/>
          <w:color w:val="00B050"/>
          <w:spacing w:val="40"/>
          <w:sz w:val="20"/>
          <w:szCs w:val="20"/>
        </w:rPr>
        <w:t xml:space="preserve"> </w:t>
      </w:r>
      <w:r w:rsidRPr="003065E0">
        <w:rPr>
          <w:rFonts w:ascii="Arial" w:hAnsi="Arial" w:cs="Arial"/>
          <w:color w:val="00B050"/>
          <w:sz w:val="20"/>
          <w:szCs w:val="20"/>
        </w:rPr>
        <w:t>150</w:t>
      </w:r>
      <w:r w:rsidRPr="003065E0">
        <w:rPr>
          <w:rFonts w:ascii="Arial" w:hAnsi="Arial" w:cs="Arial"/>
          <w:color w:val="00B050"/>
          <w:spacing w:val="40"/>
          <w:sz w:val="20"/>
          <w:szCs w:val="20"/>
        </w:rPr>
        <w:t xml:space="preserve"> </w:t>
      </w:r>
      <w:r w:rsidRPr="003065E0">
        <w:rPr>
          <w:rFonts w:ascii="Arial" w:hAnsi="Arial" w:cs="Arial"/>
          <w:color w:val="00B050"/>
          <w:sz w:val="20"/>
          <w:szCs w:val="20"/>
        </w:rPr>
        <w:t>для</w:t>
      </w:r>
      <w:r w:rsidRPr="003065E0">
        <w:rPr>
          <w:rFonts w:ascii="Arial" w:hAnsi="Arial" w:cs="Arial"/>
          <w:color w:val="00B050"/>
          <w:spacing w:val="40"/>
          <w:sz w:val="20"/>
          <w:szCs w:val="20"/>
        </w:rPr>
        <w:t xml:space="preserve"> </w:t>
      </w:r>
      <w:r w:rsidRPr="003065E0">
        <w:rPr>
          <w:rFonts w:ascii="Arial" w:hAnsi="Arial" w:cs="Arial"/>
          <w:color w:val="00B050"/>
          <w:sz w:val="20"/>
          <w:szCs w:val="20"/>
        </w:rPr>
        <w:t>балок,</w:t>
      </w:r>
      <w:r w:rsidRPr="003065E0">
        <w:rPr>
          <w:rFonts w:ascii="Arial" w:hAnsi="Arial" w:cs="Arial"/>
          <w:color w:val="00B050"/>
          <w:spacing w:val="40"/>
          <w:sz w:val="20"/>
          <w:szCs w:val="20"/>
        </w:rPr>
        <w:t xml:space="preserve"> </w:t>
      </w:r>
      <w:r w:rsidRPr="003065E0">
        <w:rPr>
          <w:rFonts w:ascii="Arial" w:hAnsi="Arial" w:cs="Arial"/>
          <w:color w:val="00B050"/>
          <w:sz w:val="20"/>
          <w:szCs w:val="20"/>
        </w:rPr>
        <w:t>колон,</w:t>
      </w:r>
      <w:r w:rsidRPr="003065E0">
        <w:rPr>
          <w:rFonts w:ascii="Arial" w:hAnsi="Arial" w:cs="Arial"/>
          <w:color w:val="00B050"/>
          <w:spacing w:val="40"/>
          <w:sz w:val="20"/>
          <w:szCs w:val="20"/>
        </w:rPr>
        <w:t xml:space="preserve"> </w:t>
      </w:r>
      <w:r w:rsidRPr="003065E0">
        <w:rPr>
          <w:rFonts w:ascii="Arial" w:hAnsi="Arial" w:cs="Arial"/>
          <w:color w:val="00B050"/>
          <w:sz w:val="20"/>
          <w:szCs w:val="20"/>
        </w:rPr>
        <w:t>REI</w:t>
      </w:r>
      <w:r w:rsidRPr="003065E0">
        <w:rPr>
          <w:rFonts w:ascii="Arial" w:hAnsi="Arial" w:cs="Arial"/>
          <w:color w:val="00B050"/>
          <w:spacing w:val="40"/>
          <w:sz w:val="20"/>
          <w:szCs w:val="20"/>
        </w:rPr>
        <w:t xml:space="preserve"> </w:t>
      </w:r>
      <w:r w:rsidRPr="003065E0">
        <w:rPr>
          <w:rFonts w:ascii="Arial" w:hAnsi="Arial" w:cs="Arial"/>
          <w:color w:val="00B050"/>
          <w:sz w:val="20"/>
          <w:szCs w:val="20"/>
        </w:rPr>
        <w:t>60</w:t>
      </w:r>
      <w:r w:rsidRPr="003065E0">
        <w:rPr>
          <w:rFonts w:ascii="Arial" w:hAnsi="Arial" w:cs="Arial"/>
          <w:color w:val="00B050"/>
          <w:spacing w:val="40"/>
          <w:sz w:val="20"/>
          <w:szCs w:val="20"/>
        </w:rPr>
        <w:t xml:space="preserve"> </w:t>
      </w:r>
      <w:r w:rsidRPr="003065E0">
        <w:rPr>
          <w:rFonts w:ascii="Arial" w:hAnsi="Arial" w:cs="Arial"/>
          <w:color w:val="00B050"/>
          <w:sz w:val="20"/>
          <w:szCs w:val="20"/>
        </w:rPr>
        <w:t>для</w:t>
      </w:r>
      <w:r w:rsidRPr="003065E0">
        <w:rPr>
          <w:rFonts w:ascii="Arial" w:hAnsi="Arial" w:cs="Arial"/>
          <w:color w:val="00B050"/>
          <w:spacing w:val="40"/>
          <w:sz w:val="20"/>
          <w:szCs w:val="20"/>
        </w:rPr>
        <w:t xml:space="preserve"> </w:t>
      </w:r>
      <w:r w:rsidRPr="003065E0">
        <w:rPr>
          <w:rFonts w:ascii="Arial" w:hAnsi="Arial" w:cs="Arial"/>
          <w:color w:val="00B050"/>
          <w:sz w:val="20"/>
          <w:szCs w:val="20"/>
        </w:rPr>
        <w:t>ступінчастої</w:t>
      </w:r>
      <w:r w:rsidRPr="003065E0">
        <w:rPr>
          <w:rFonts w:ascii="Arial" w:hAnsi="Arial" w:cs="Arial"/>
          <w:color w:val="00B050"/>
          <w:spacing w:val="40"/>
          <w:sz w:val="20"/>
          <w:szCs w:val="20"/>
        </w:rPr>
        <w:t xml:space="preserve"> </w:t>
      </w:r>
      <w:r w:rsidRPr="003065E0">
        <w:rPr>
          <w:rFonts w:ascii="Arial" w:hAnsi="Arial" w:cs="Arial"/>
          <w:color w:val="00B050"/>
          <w:sz w:val="20"/>
          <w:szCs w:val="20"/>
        </w:rPr>
        <w:t>конструкції</w:t>
      </w:r>
      <w:r w:rsidRPr="003065E0">
        <w:rPr>
          <w:rFonts w:ascii="Arial" w:hAnsi="Arial" w:cs="Arial"/>
          <w:color w:val="00B050"/>
          <w:spacing w:val="40"/>
          <w:sz w:val="20"/>
          <w:szCs w:val="20"/>
        </w:rPr>
        <w:t xml:space="preserve"> </w:t>
      </w:r>
      <w:r w:rsidRPr="003065E0">
        <w:rPr>
          <w:rFonts w:ascii="Arial" w:hAnsi="Arial" w:cs="Arial"/>
          <w:color w:val="00B050"/>
          <w:sz w:val="20"/>
          <w:szCs w:val="20"/>
        </w:rPr>
        <w:t>трибун;</w:t>
      </w:r>
      <w:r w:rsidRPr="003065E0">
        <w:rPr>
          <w:rFonts w:ascii="Arial" w:hAnsi="Arial" w:cs="Arial"/>
          <w:color w:val="00B050"/>
          <w:spacing w:val="40"/>
          <w:sz w:val="20"/>
          <w:szCs w:val="20"/>
        </w:rPr>
        <w:t xml:space="preserve"> </w:t>
      </w:r>
      <w:r w:rsidRPr="003065E0">
        <w:rPr>
          <w:rFonts w:ascii="Arial" w:hAnsi="Arial" w:cs="Arial"/>
          <w:color w:val="00B050"/>
          <w:sz w:val="20"/>
          <w:szCs w:val="20"/>
        </w:rPr>
        <w:t>у</w:t>
      </w:r>
      <w:r w:rsidRPr="003065E0">
        <w:rPr>
          <w:rFonts w:ascii="Arial" w:hAnsi="Arial" w:cs="Arial"/>
          <w:color w:val="00B050"/>
          <w:spacing w:val="40"/>
          <w:sz w:val="20"/>
          <w:szCs w:val="20"/>
        </w:rPr>
        <w:t xml:space="preserve"> </w:t>
      </w:r>
      <w:r w:rsidRPr="003065E0">
        <w:rPr>
          <w:rFonts w:ascii="Arial" w:hAnsi="Arial" w:cs="Arial"/>
          <w:color w:val="00B050"/>
          <w:sz w:val="20"/>
          <w:szCs w:val="20"/>
        </w:rPr>
        <w:t>разі одноповерхового</w:t>
      </w:r>
      <w:r w:rsidRPr="003065E0">
        <w:rPr>
          <w:rFonts w:ascii="Arial" w:hAnsi="Arial" w:cs="Arial"/>
          <w:color w:val="00B050"/>
          <w:spacing w:val="-10"/>
          <w:sz w:val="20"/>
          <w:szCs w:val="20"/>
        </w:rPr>
        <w:t xml:space="preserve"> </w:t>
      </w:r>
      <w:r w:rsidRPr="003065E0">
        <w:rPr>
          <w:rFonts w:ascii="Arial" w:hAnsi="Arial" w:cs="Arial"/>
          <w:color w:val="00B050"/>
          <w:sz w:val="20"/>
          <w:szCs w:val="20"/>
        </w:rPr>
        <w:t>розміщення</w:t>
      </w:r>
      <w:r w:rsidRPr="003065E0">
        <w:rPr>
          <w:rFonts w:ascii="Arial" w:hAnsi="Arial" w:cs="Arial"/>
          <w:color w:val="00B050"/>
          <w:spacing w:val="-11"/>
          <w:sz w:val="20"/>
          <w:szCs w:val="20"/>
        </w:rPr>
        <w:t xml:space="preserve"> </w:t>
      </w:r>
      <w:r w:rsidRPr="003065E0">
        <w:rPr>
          <w:rFonts w:ascii="Arial" w:hAnsi="Arial" w:cs="Arial"/>
          <w:color w:val="00B050"/>
          <w:sz w:val="20"/>
          <w:szCs w:val="20"/>
        </w:rPr>
        <w:t>допоміжних</w:t>
      </w:r>
      <w:r w:rsidRPr="003065E0">
        <w:rPr>
          <w:rFonts w:ascii="Arial" w:hAnsi="Arial" w:cs="Arial"/>
          <w:color w:val="00B050"/>
          <w:spacing w:val="-8"/>
          <w:sz w:val="20"/>
          <w:szCs w:val="20"/>
        </w:rPr>
        <w:t xml:space="preserve"> </w:t>
      </w:r>
      <w:r w:rsidRPr="003065E0">
        <w:rPr>
          <w:rFonts w:ascii="Arial" w:hAnsi="Arial" w:cs="Arial"/>
          <w:color w:val="00B050"/>
          <w:sz w:val="20"/>
          <w:szCs w:val="20"/>
        </w:rPr>
        <w:t>приміщень</w:t>
      </w:r>
      <w:r w:rsidRPr="003065E0">
        <w:rPr>
          <w:rFonts w:ascii="Arial" w:hAnsi="Arial" w:cs="Arial"/>
          <w:color w:val="00B050"/>
          <w:spacing w:val="-9"/>
          <w:sz w:val="20"/>
          <w:szCs w:val="20"/>
        </w:rPr>
        <w:t xml:space="preserve"> </w:t>
      </w:r>
      <w:r w:rsidRPr="003065E0">
        <w:rPr>
          <w:rFonts w:ascii="Arial" w:hAnsi="Arial" w:cs="Arial"/>
          <w:color w:val="00B050"/>
          <w:sz w:val="20"/>
          <w:szCs w:val="20"/>
        </w:rPr>
        <w:t>у</w:t>
      </w:r>
      <w:r w:rsidRPr="003065E0">
        <w:rPr>
          <w:rFonts w:ascii="Arial" w:hAnsi="Arial" w:cs="Arial"/>
          <w:color w:val="00B050"/>
          <w:spacing w:val="-12"/>
          <w:sz w:val="20"/>
          <w:szCs w:val="20"/>
        </w:rPr>
        <w:t xml:space="preserve"> </w:t>
      </w:r>
      <w:r w:rsidRPr="003065E0">
        <w:rPr>
          <w:rFonts w:ascii="Arial" w:hAnsi="Arial" w:cs="Arial"/>
          <w:color w:val="00B050"/>
          <w:sz w:val="20"/>
          <w:szCs w:val="20"/>
        </w:rPr>
        <w:t>підтрибунному</w:t>
      </w:r>
      <w:r w:rsidRPr="003065E0">
        <w:rPr>
          <w:rFonts w:ascii="Arial" w:hAnsi="Arial" w:cs="Arial"/>
          <w:color w:val="00B050"/>
          <w:spacing w:val="-12"/>
          <w:sz w:val="20"/>
          <w:szCs w:val="20"/>
        </w:rPr>
        <w:t xml:space="preserve"> </w:t>
      </w:r>
      <w:r w:rsidRPr="003065E0">
        <w:rPr>
          <w:rFonts w:ascii="Arial" w:hAnsi="Arial" w:cs="Arial"/>
          <w:color w:val="00B050"/>
          <w:sz w:val="20"/>
          <w:szCs w:val="20"/>
        </w:rPr>
        <w:t xml:space="preserve">просторі </w:t>
      </w:r>
      <w:r w:rsidRPr="003065E0">
        <w:rPr>
          <w:rFonts w:ascii="Arial" w:hAnsi="Arial" w:cs="Arial"/>
          <w:color w:val="00B050"/>
          <w:spacing w:val="-2"/>
          <w:sz w:val="20"/>
          <w:szCs w:val="20"/>
        </w:rPr>
        <w:t>клас</w:t>
      </w:r>
      <w:r w:rsidRPr="003065E0">
        <w:rPr>
          <w:rFonts w:ascii="Arial" w:hAnsi="Arial" w:cs="Arial"/>
          <w:color w:val="00B050"/>
          <w:spacing w:val="-12"/>
          <w:sz w:val="20"/>
          <w:szCs w:val="20"/>
        </w:rPr>
        <w:t xml:space="preserve"> </w:t>
      </w:r>
      <w:r w:rsidRPr="003065E0">
        <w:rPr>
          <w:rFonts w:ascii="Arial" w:hAnsi="Arial" w:cs="Arial"/>
          <w:color w:val="00B050"/>
          <w:spacing w:val="-2"/>
          <w:sz w:val="20"/>
          <w:szCs w:val="20"/>
        </w:rPr>
        <w:t>вогнестійкості</w:t>
      </w:r>
      <w:r w:rsidRPr="003065E0">
        <w:rPr>
          <w:rFonts w:ascii="Arial" w:hAnsi="Arial" w:cs="Arial"/>
          <w:color w:val="00B050"/>
          <w:spacing w:val="-9"/>
          <w:sz w:val="20"/>
          <w:szCs w:val="20"/>
        </w:rPr>
        <w:t xml:space="preserve"> </w:t>
      </w:r>
      <w:r w:rsidRPr="003065E0">
        <w:rPr>
          <w:rFonts w:ascii="Arial" w:hAnsi="Arial" w:cs="Arial"/>
          <w:color w:val="00B050"/>
          <w:spacing w:val="-2"/>
          <w:sz w:val="20"/>
          <w:szCs w:val="20"/>
        </w:rPr>
        <w:t>несучих</w:t>
      </w:r>
      <w:r w:rsidRPr="003065E0">
        <w:rPr>
          <w:rFonts w:ascii="Arial" w:hAnsi="Arial" w:cs="Arial"/>
          <w:color w:val="00B050"/>
          <w:spacing w:val="-7"/>
          <w:sz w:val="20"/>
          <w:szCs w:val="20"/>
        </w:rPr>
        <w:t xml:space="preserve"> </w:t>
      </w:r>
      <w:r w:rsidRPr="003065E0">
        <w:rPr>
          <w:rFonts w:ascii="Arial" w:hAnsi="Arial" w:cs="Arial"/>
          <w:color w:val="00B050"/>
          <w:spacing w:val="-2"/>
          <w:sz w:val="20"/>
          <w:szCs w:val="20"/>
        </w:rPr>
        <w:t>конструкцій</w:t>
      </w:r>
      <w:r w:rsidRPr="003065E0">
        <w:rPr>
          <w:rFonts w:ascii="Arial" w:hAnsi="Arial" w:cs="Arial"/>
          <w:color w:val="00B050"/>
          <w:spacing w:val="-9"/>
          <w:sz w:val="20"/>
          <w:szCs w:val="20"/>
        </w:rPr>
        <w:t xml:space="preserve"> </w:t>
      </w:r>
      <w:r w:rsidRPr="003065E0">
        <w:rPr>
          <w:rFonts w:ascii="Arial" w:hAnsi="Arial" w:cs="Arial"/>
          <w:color w:val="00B050"/>
          <w:spacing w:val="-2"/>
          <w:sz w:val="20"/>
          <w:szCs w:val="20"/>
        </w:rPr>
        <w:t>трибун</w:t>
      </w:r>
      <w:r w:rsidRPr="003065E0">
        <w:rPr>
          <w:rFonts w:ascii="Arial" w:hAnsi="Arial" w:cs="Arial"/>
          <w:color w:val="00B050"/>
          <w:spacing w:val="-8"/>
          <w:sz w:val="20"/>
          <w:szCs w:val="20"/>
        </w:rPr>
        <w:t xml:space="preserve"> </w:t>
      </w:r>
      <w:r w:rsidRPr="003065E0">
        <w:rPr>
          <w:rFonts w:ascii="Arial" w:hAnsi="Arial" w:cs="Arial"/>
          <w:color w:val="00B050"/>
          <w:spacing w:val="-2"/>
          <w:sz w:val="20"/>
          <w:szCs w:val="20"/>
        </w:rPr>
        <w:t>приймається</w:t>
      </w:r>
      <w:r w:rsidRPr="003065E0">
        <w:rPr>
          <w:rFonts w:ascii="Arial" w:hAnsi="Arial" w:cs="Arial"/>
          <w:color w:val="00B050"/>
          <w:spacing w:val="-9"/>
          <w:sz w:val="20"/>
          <w:szCs w:val="20"/>
        </w:rPr>
        <w:t xml:space="preserve"> </w:t>
      </w:r>
      <w:r w:rsidRPr="003065E0">
        <w:rPr>
          <w:rFonts w:ascii="Arial" w:hAnsi="Arial" w:cs="Arial"/>
          <w:color w:val="00B050"/>
          <w:spacing w:val="-2"/>
          <w:sz w:val="20"/>
          <w:szCs w:val="20"/>
        </w:rPr>
        <w:t>не</w:t>
      </w:r>
      <w:r w:rsidRPr="003065E0">
        <w:rPr>
          <w:rFonts w:ascii="Arial" w:hAnsi="Arial" w:cs="Arial"/>
          <w:color w:val="00B050"/>
          <w:spacing w:val="-10"/>
          <w:sz w:val="20"/>
          <w:szCs w:val="20"/>
        </w:rPr>
        <w:t xml:space="preserve"> </w:t>
      </w:r>
      <w:r w:rsidRPr="003065E0">
        <w:rPr>
          <w:rFonts w:ascii="Arial" w:hAnsi="Arial" w:cs="Arial"/>
          <w:color w:val="00B050"/>
          <w:spacing w:val="-2"/>
          <w:sz w:val="20"/>
          <w:szCs w:val="20"/>
        </w:rPr>
        <w:t>нижче</w:t>
      </w:r>
      <w:r w:rsidRPr="003065E0">
        <w:rPr>
          <w:rFonts w:ascii="Arial" w:hAnsi="Arial" w:cs="Arial"/>
          <w:color w:val="00B050"/>
          <w:spacing w:val="-8"/>
          <w:sz w:val="20"/>
          <w:szCs w:val="20"/>
        </w:rPr>
        <w:t xml:space="preserve"> </w:t>
      </w:r>
      <w:r w:rsidRPr="003065E0">
        <w:rPr>
          <w:rFonts w:ascii="Arial" w:hAnsi="Arial" w:cs="Arial"/>
          <w:color w:val="00B050"/>
          <w:spacing w:val="-2"/>
          <w:sz w:val="20"/>
          <w:szCs w:val="20"/>
        </w:rPr>
        <w:t>R</w:t>
      </w:r>
      <w:r w:rsidRPr="003065E0">
        <w:rPr>
          <w:rFonts w:ascii="Arial" w:hAnsi="Arial" w:cs="Arial"/>
          <w:color w:val="00B050"/>
          <w:spacing w:val="-10"/>
          <w:sz w:val="20"/>
          <w:szCs w:val="20"/>
        </w:rPr>
        <w:t xml:space="preserve"> </w:t>
      </w:r>
      <w:r w:rsidRPr="003065E0">
        <w:rPr>
          <w:rFonts w:ascii="Arial" w:hAnsi="Arial" w:cs="Arial"/>
          <w:color w:val="00B050"/>
          <w:spacing w:val="-2"/>
          <w:sz w:val="20"/>
          <w:szCs w:val="20"/>
        </w:rPr>
        <w:t>120</w:t>
      </w:r>
      <w:r w:rsidRPr="003065E0">
        <w:rPr>
          <w:rFonts w:ascii="Arial" w:hAnsi="Arial" w:cs="Arial"/>
          <w:color w:val="00B050"/>
          <w:spacing w:val="-8"/>
          <w:sz w:val="20"/>
          <w:szCs w:val="20"/>
        </w:rPr>
        <w:t xml:space="preserve"> </w:t>
      </w:r>
      <w:r w:rsidRPr="003065E0">
        <w:rPr>
          <w:rFonts w:ascii="Arial" w:hAnsi="Arial" w:cs="Arial"/>
          <w:color w:val="00B050"/>
          <w:spacing w:val="-5"/>
          <w:sz w:val="20"/>
          <w:szCs w:val="20"/>
        </w:rPr>
        <w:t>для</w:t>
      </w:r>
      <w:r w:rsidRPr="003065E0">
        <w:rPr>
          <w:rFonts w:ascii="Arial" w:hAnsi="Arial" w:cs="Arial"/>
          <w:color w:val="00B050"/>
          <w:sz w:val="20"/>
          <w:szCs w:val="20"/>
        </w:rPr>
        <w:t xml:space="preserve"> балок,</w:t>
      </w:r>
      <w:r w:rsidRPr="003065E0">
        <w:rPr>
          <w:rFonts w:ascii="Arial" w:hAnsi="Arial" w:cs="Arial"/>
          <w:color w:val="00B050"/>
          <w:spacing w:val="-6"/>
          <w:sz w:val="20"/>
          <w:szCs w:val="20"/>
        </w:rPr>
        <w:t xml:space="preserve"> </w:t>
      </w:r>
      <w:r w:rsidRPr="003065E0">
        <w:rPr>
          <w:rFonts w:ascii="Arial" w:hAnsi="Arial" w:cs="Arial"/>
          <w:color w:val="00B050"/>
          <w:sz w:val="20"/>
          <w:szCs w:val="20"/>
        </w:rPr>
        <w:t>колон,</w:t>
      </w:r>
      <w:r w:rsidRPr="003065E0">
        <w:rPr>
          <w:rFonts w:ascii="Arial" w:hAnsi="Arial" w:cs="Arial"/>
          <w:color w:val="00B050"/>
          <w:spacing w:val="-6"/>
          <w:sz w:val="20"/>
          <w:szCs w:val="20"/>
        </w:rPr>
        <w:t xml:space="preserve"> </w:t>
      </w:r>
      <w:r w:rsidRPr="003065E0">
        <w:rPr>
          <w:rFonts w:ascii="Arial" w:hAnsi="Arial" w:cs="Arial"/>
          <w:color w:val="00B050"/>
          <w:sz w:val="20"/>
          <w:szCs w:val="20"/>
        </w:rPr>
        <w:t>REI</w:t>
      </w:r>
      <w:r w:rsidRPr="003065E0">
        <w:rPr>
          <w:rFonts w:ascii="Arial" w:hAnsi="Arial" w:cs="Arial"/>
          <w:color w:val="00B050"/>
          <w:spacing w:val="-5"/>
          <w:sz w:val="20"/>
          <w:szCs w:val="20"/>
        </w:rPr>
        <w:t xml:space="preserve"> </w:t>
      </w:r>
      <w:r w:rsidRPr="003065E0">
        <w:rPr>
          <w:rFonts w:ascii="Arial" w:hAnsi="Arial" w:cs="Arial"/>
          <w:color w:val="00B050"/>
          <w:sz w:val="20"/>
          <w:szCs w:val="20"/>
        </w:rPr>
        <w:t>45</w:t>
      </w:r>
      <w:r w:rsidRPr="003065E0">
        <w:rPr>
          <w:rFonts w:ascii="Arial" w:hAnsi="Arial" w:cs="Arial"/>
          <w:color w:val="00B050"/>
          <w:spacing w:val="-5"/>
          <w:sz w:val="20"/>
          <w:szCs w:val="20"/>
        </w:rPr>
        <w:t xml:space="preserve"> </w:t>
      </w:r>
      <w:r w:rsidRPr="003065E0">
        <w:rPr>
          <w:rFonts w:ascii="Arial" w:hAnsi="Arial" w:cs="Arial"/>
          <w:color w:val="00B050"/>
          <w:sz w:val="20"/>
          <w:szCs w:val="20"/>
        </w:rPr>
        <w:t>для</w:t>
      </w:r>
      <w:r w:rsidRPr="003065E0">
        <w:rPr>
          <w:rFonts w:ascii="Arial" w:hAnsi="Arial" w:cs="Arial"/>
          <w:color w:val="00B050"/>
          <w:spacing w:val="-4"/>
          <w:sz w:val="20"/>
          <w:szCs w:val="20"/>
        </w:rPr>
        <w:t xml:space="preserve"> </w:t>
      </w:r>
      <w:r w:rsidRPr="003065E0">
        <w:rPr>
          <w:rFonts w:ascii="Arial" w:hAnsi="Arial" w:cs="Arial"/>
          <w:color w:val="00B050"/>
          <w:sz w:val="20"/>
          <w:szCs w:val="20"/>
        </w:rPr>
        <w:t>ступінчастої</w:t>
      </w:r>
      <w:r w:rsidRPr="003065E0">
        <w:rPr>
          <w:rFonts w:ascii="Arial" w:hAnsi="Arial" w:cs="Arial"/>
          <w:color w:val="00B050"/>
          <w:spacing w:val="-4"/>
          <w:sz w:val="20"/>
          <w:szCs w:val="20"/>
        </w:rPr>
        <w:t xml:space="preserve"> </w:t>
      </w:r>
      <w:r w:rsidRPr="003065E0">
        <w:rPr>
          <w:rFonts w:ascii="Arial" w:hAnsi="Arial" w:cs="Arial"/>
          <w:color w:val="00B050"/>
          <w:sz w:val="20"/>
          <w:szCs w:val="20"/>
        </w:rPr>
        <w:t>конструкції</w:t>
      </w:r>
      <w:r w:rsidRPr="003065E0">
        <w:rPr>
          <w:rFonts w:ascii="Arial" w:hAnsi="Arial" w:cs="Arial"/>
          <w:color w:val="00B050"/>
          <w:spacing w:val="-4"/>
          <w:sz w:val="20"/>
          <w:szCs w:val="20"/>
        </w:rPr>
        <w:t xml:space="preserve"> </w:t>
      </w:r>
      <w:r w:rsidRPr="003065E0">
        <w:rPr>
          <w:rFonts w:ascii="Arial" w:hAnsi="Arial" w:cs="Arial"/>
          <w:color w:val="00B050"/>
          <w:spacing w:val="-2"/>
          <w:sz w:val="20"/>
          <w:szCs w:val="20"/>
        </w:rPr>
        <w:t>трибун"</w:t>
      </w:r>
    </w:p>
    <w:p w14:paraId="4100CDD9" w14:textId="63D3A6B4" w:rsidR="003065E0" w:rsidRPr="003065E0" w:rsidRDefault="002455BA" w:rsidP="003065E0">
      <w:pPr>
        <w:spacing w:line="288" w:lineRule="auto"/>
        <w:ind w:firstLine="720"/>
        <w:jc w:val="both"/>
        <w:rPr>
          <w:rFonts w:ascii="Arial" w:hAnsi="Arial" w:cs="Arial"/>
          <w:color w:val="00B050"/>
          <w:sz w:val="20"/>
          <w:szCs w:val="20"/>
        </w:rPr>
      </w:pPr>
      <w:r w:rsidRPr="003065E0">
        <w:rPr>
          <w:rFonts w:ascii="Arial" w:hAnsi="Arial" w:cs="Arial"/>
          <w:color w:val="00B050"/>
          <w:sz w:val="20"/>
          <w:szCs w:val="20"/>
        </w:rPr>
        <w:t>Для несучих конструкцій трибун при відкритих спортивних спорудах, що не мають використовуваного підтрибунного простору, із кількістю рядів 20 і менше (незалежно від загальної місткості), а також для</w:t>
      </w:r>
      <w:r w:rsidRPr="003065E0">
        <w:rPr>
          <w:rFonts w:ascii="Arial" w:hAnsi="Arial" w:cs="Arial"/>
          <w:color w:val="00B050"/>
          <w:spacing w:val="-1"/>
          <w:sz w:val="20"/>
          <w:szCs w:val="20"/>
        </w:rPr>
        <w:t xml:space="preserve"> </w:t>
      </w:r>
      <w:r w:rsidRPr="003065E0">
        <w:rPr>
          <w:rFonts w:ascii="Arial" w:hAnsi="Arial" w:cs="Arial"/>
          <w:color w:val="00B050"/>
          <w:sz w:val="20"/>
          <w:szCs w:val="20"/>
        </w:rPr>
        <w:t>трибун, розташованих на земляному укосі, допускається</w:t>
      </w:r>
      <w:r w:rsidRPr="003065E0">
        <w:rPr>
          <w:rFonts w:ascii="Arial" w:hAnsi="Arial" w:cs="Arial"/>
          <w:color w:val="00B050"/>
          <w:spacing w:val="-1"/>
          <w:sz w:val="20"/>
          <w:szCs w:val="20"/>
        </w:rPr>
        <w:t xml:space="preserve"> </w:t>
      </w:r>
      <w:r w:rsidRPr="003065E0">
        <w:rPr>
          <w:rFonts w:ascii="Arial" w:hAnsi="Arial" w:cs="Arial"/>
          <w:color w:val="00B050"/>
          <w:sz w:val="20"/>
          <w:szCs w:val="20"/>
        </w:rPr>
        <w:t>застосування</w:t>
      </w:r>
      <w:r w:rsidRPr="003065E0">
        <w:rPr>
          <w:rFonts w:ascii="Arial" w:hAnsi="Arial" w:cs="Arial"/>
          <w:color w:val="00B050"/>
          <w:spacing w:val="-1"/>
          <w:sz w:val="20"/>
          <w:szCs w:val="20"/>
        </w:rPr>
        <w:t xml:space="preserve"> </w:t>
      </w:r>
      <w:r w:rsidRPr="003065E0">
        <w:rPr>
          <w:rFonts w:ascii="Arial" w:hAnsi="Arial" w:cs="Arial"/>
          <w:color w:val="00B050"/>
          <w:sz w:val="20"/>
          <w:szCs w:val="20"/>
        </w:rPr>
        <w:t>горючих матеріалів.</w:t>
      </w:r>
      <w:r w:rsidRPr="003065E0">
        <w:rPr>
          <w:rFonts w:ascii="Arial" w:hAnsi="Arial" w:cs="Arial"/>
          <w:color w:val="00B050"/>
          <w:spacing w:val="-7"/>
          <w:sz w:val="20"/>
          <w:szCs w:val="20"/>
        </w:rPr>
        <w:t xml:space="preserve"> </w:t>
      </w:r>
      <w:r w:rsidR="003065E0" w:rsidRPr="003065E0">
        <w:rPr>
          <w:rFonts w:ascii="Arial" w:hAnsi="Arial" w:cs="Arial"/>
          <w:color w:val="00B050"/>
          <w:sz w:val="20"/>
          <w:szCs w:val="20"/>
        </w:rPr>
        <w:t>Несучі конструкції</w:t>
      </w:r>
      <w:r w:rsidR="003065E0" w:rsidRPr="003065E0">
        <w:rPr>
          <w:rFonts w:ascii="Arial" w:hAnsi="Arial" w:cs="Arial"/>
          <w:color w:val="00B050"/>
          <w:spacing w:val="-5"/>
          <w:sz w:val="20"/>
          <w:szCs w:val="20"/>
        </w:rPr>
        <w:t xml:space="preserve"> </w:t>
      </w:r>
      <w:r w:rsidR="003065E0" w:rsidRPr="003065E0">
        <w:rPr>
          <w:rFonts w:ascii="Arial" w:hAnsi="Arial" w:cs="Arial"/>
          <w:color w:val="00B050"/>
          <w:sz w:val="20"/>
          <w:szCs w:val="20"/>
        </w:rPr>
        <w:t>трибун</w:t>
      </w:r>
      <w:r w:rsidR="003065E0" w:rsidRPr="003065E0">
        <w:rPr>
          <w:rFonts w:ascii="Arial" w:hAnsi="Arial" w:cs="Arial"/>
          <w:color w:val="00B050"/>
          <w:spacing w:val="-5"/>
          <w:sz w:val="20"/>
          <w:szCs w:val="20"/>
        </w:rPr>
        <w:t xml:space="preserve"> </w:t>
      </w:r>
      <w:r w:rsidR="003065E0" w:rsidRPr="003065E0">
        <w:rPr>
          <w:rFonts w:ascii="Arial" w:hAnsi="Arial" w:cs="Arial"/>
          <w:color w:val="00B050"/>
          <w:sz w:val="20"/>
          <w:szCs w:val="20"/>
        </w:rPr>
        <w:t>із</w:t>
      </w:r>
      <w:r w:rsidR="003065E0" w:rsidRPr="003065E0">
        <w:rPr>
          <w:rFonts w:ascii="Arial" w:hAnsi="Arial" w:cs="Arial"/>
          <w:color w:val="00B050"/>
          <w:spacing w:val="-7"/>
          <w:sz w:val="20"/>
          <w:szCs w:val="20"/>
        </w:rPr>
        <w:t xml:space="preserve"> </w:t>
      </w:r>
      <w:r w:rsidR="003065E0" w:rsidRPr="003065E0">
        <w:rPr>
          <w:rFonts w:ascii="Arial" w:hAnsi="Arial" w:cs="Arial"/>
          <w:color w:val="00B050"/>
          <w:sz w:val="20"/>
          <w:szCs w:val="20"/>
        </w:rPr>
        <w:t>кількістю</w:t>
      </w:r>
      <w:r w:rsidR="003065E0" w:rsidRPr="003065E0">
        <w:rPr>
          <w:rFonts w:ascii="Arial" w:hAnsi="Arial" w:cs="Arial"/>
          <w:color w:val="00B050"/>
          <w:spacing w:val="-10"/>
          <w:sz w:val="20"/>
          <w:szCs w:val="20"/>
        </w:rPr>
        <w:t xml:space="preserve"> </w:t>
      </w:r>
      <w:r w:rsidR="003065E0" w:rsidRPr="003065E0">
        <w:rPr>
          <w:rFonts w:ascii="Arial" w:hAnsi="Arial" w:cs="Arial"/>
          <w:color w:val="00B050"/>
          <w:sz w:val="20"/>
          <w:szCs w:val="20"/>
        </w:rPr>
        <w:t>рядів</w:t>
      </w:r>
      <w:r w:rsidR="003065E0" w:rsidRPr="003065E0">
        <w:rPr>
          <w:rFonts w:ascii="Arial" w:hAnsi="Arial" w:cs="Arial"/>
          <w:color w:val="00B050"/>
          <w:spacing w:val="-7"/>
          <w:sz w:val="20"/>
          <w:szCs w:val="20"/>
        </w:rPr>
        <w:t xml:space="preserve"> </w:t>
      </w:r>
      <w:r w:rsidR="003065E0" w:rsidRPr="003065E0">
        <w:rPr>
          <w:rFonts w:ascii="Arial" w:hAnsi="Arial" w:cs="Arial"/>
          <w:color w:val="00B050"/>
          <w:sz w:val="20"/>
          <w:szCs w:val="20"/>
        </w:rPr>
        <w:t>понад</w:t>
      </w:r>
      <w:r w:rsidR="003065E0" w:rsidRPr="003065E0">
        <w:rPr>
          <w:rFonts w:ascii="Arial" w:hAnsi="Arial" w:cs="Arial"/>
          <w:color w:val="00B050"/>
          <w:spacing w:val="-8"/>
          <w:sz w:val="20"/>
          <w:szCs w:val="20"/>
        </w:rPr>
        <w:t xml:space="preserve"> </w:t>
      </w:r>
      <w:r w:rsidR="003065E0" w:rsidRPr="003065E0">
        <w:rPr>
          <w:rFonts w:ascii="Arial" w:hAnsi="Arial" w:cs="Arial"/>
          <w:color w:val="00B050"/>
          <w:sz w:val="20"/>
          <w:szCs w:val="20"/>
        </w:rPr>
        <w:t>20</w:t>
      </w:r>
      <w:r w:rsidR="003065E0" w:rsidRPr="003065E0">
        <w:rPr>
          <w:rFonts w:ascii="Arial" w:hAnsi="Arial" w:cs="Arial"/>
          <w:color w:val="00B050"/>
          <w:spacing w:val="-5"/>
          <w:sz w:val="20"/>
          <w:szCs w:val="20"/>
        </w:rPr>
        <w:t xml:space="preserve"> </w:t>
      </w:r>
      <w:r w:rsidR="003065E0" w:rsidRPr="003065E0">
        <w:rPr>
          <w:rFonts w:ascii="Arial" w:hAnsi="Arial" w:cs="Arial"/>
          <w:color w:val="00B050"/>
          <w:sz w:val="20"/>
          <w:szCs w:val="20"/>
        </w:rPr>
        <w:t>повинні</w:t>
      </w:r>
      <w:r w:rsidR="003065E0" w:rsidRPr="003065E0">
        <w:rPr>
          <w:rFonts w:ascii="Arial" w:hAnsi="Arial" w:cs="Arial"/>
          <w:color w:val="00B050"/>
          <w:spacing w:val="-5"/>
          <w:sz w:val="20"/>
          <w:szCs w:val="20"/>
        </w:rPr>
        <w:t xml:space="preserve"> </w:t>
      </w:r>
      <w:r w:rsidR="003065E0" w:rsidRPr="003065E0">
        <w:rPr>
          <w:rFonts w:ascii="Arial" w:hAnsi="Arial" w:cs="Arial"/>
          <w:color w:val="00B050"/>
          <w:sz w:val="20"/>
          <w:szCs w:val="20"/>
        </w:rPr>
        <w:t>мати</w:t>
      </w:r>
      <w:r w:rsidR="003065E0" w:rsidRPr="003065E0">
        <w:rPr>
          <w:rFonts w:ascii="Arial" w:hAnsi="Arial" w:cs="Arial"/>
          <w:color w:val="00B050"/>
          <w:spacing w:val="-8"/>
          <w:sz w:val="20"/>
          <w:szCs w:val="20"/>
        </w:rPr>
        <w:t xml:space="preserve"> </w:t>
      </w:r>
      <w:r w:rsidR="003065E0" w:rsidRPr="003065E0">
        <w:rPr>
          <w:rFonts w:ascii="Arial" w:hAnsi="Arial" w:cs="Arial"/>
          <w:color w:val="00B050"/>
          <w:sz w:val="20"/>
          <w:szCs w:val="20"/>
        </w:rPr>
        <w:t>клас</w:t>
      </w:r>
      <w:r w:rsidR="003065E0" w:rsidRPr="003065E0">
        <w:rPr>
          <w:rFonts w:ascii="Arial" w:hAnsi="Arial" w:cs="Arial"/>
          <w:color w:val="00B050"/>
          <w:spacing w:val="-6"/>
          <w:sz w:val="20"/>
          <w:szCs w:val="20"/>
        </w:rPr>
        <w:t xml:space="preserve"> </w:t>
      </w:r>
      <w:r w:rsidR="003065E0" w:rsidRPr="003065E0">
        <w:rPr>
          <w:rFonts w:ascii="Arial" w:hAnsi="Arial" w:cs="Arial"/>
          <w:color w:val="00B050"/>
          <w:sz w:val="20"/>
          <w:szCs w:val="20"/>
        </w:rPr>
        <w:t>вогнестійкості R 120 для балок, колон, REI 45 для ступінчастої конструкції трибун.</w:t>
      </w:r>
    </w:p>
    <w:p w14:paraId="605FAB35" w14:textId="04882602" w:rsidR="003065E0" w:rsidRPr="003065E0" w:rsidRDefault="003065E0" w:rsidP="003065E0">
      <w:pPr>
        <w:ind w:firstLine="709"/>
        <w:jc w:val="both"/>
        <w:rPr>
          <w:rFonts w:ascii="Arial" w:hAnsi="Arial" w:cs="Arial"/>
          <w:color w:val="00B050"/>
          <w:sz w:val="20"/>
          <w:szCs w:val="20"/>
        </w:rPr>
      </w:pPr>
      <w:r w:rsidRPr="003065E0">
        <w:rPr>
          <w:rFonts w:ascii="Arial" w:hAnsi="Arial" w:cs="Arial"/>
          <w:b/>
          <w:bCs/>
          <w:color w:val="00B050"/>
          <w:sz w:val="20"/>
          <w:szCs w:val="20"/>
        </w:rPr>
        <w:t>Примітка.</w:t>
      </w:r>
      <w:r w:rsidRPr="003065E0">
        <w:rPr>
          <w:rFonts w:ascii="Arial" w:hAnsi="Arial" w:cs="Arial"/>
          <w:color w:val="00B050"/>
          <w:spacing w:val="29"/>
          <w:sz w:val="20"/>
          <w:szCs w:val="20"/>
        </w:rPr>
        <w:t xml:space="preserve"> </w:t>
      </w:r>
      <w:r w:rsidRPr="003065E0">
        <w:rPr>
          <w:rFonts w:ascii="Arial" w:hAnsi="Arial" w:cs="Arial"/>
          <w:color w:val="00B050"/>
          <w:sz w:val="20"/>
          <w:szCs w:val="20"/>
        </w:rPr>
        <w:t>Ступінчаста</w:t>
      </w:r>
      <w:r w:rsidRPr="003065E0">
        <w:rPr>
          <w:rFonts w:ascii="Arial" w:hAnsi="Arial" w:cs="Arial"/>
          <w:color w:val="00B050"/>
          <w:spacing w:val="30"/>
          <w:sz w:val="20"/>
          <w:szCs w:val="20"/>
        </w:rPr>
        <w:t xml:space="preserve"> </w:t>
      </w:r>
      <w:r w:rsidRPr="003065E0">
        <w:rPr>
          <w:rFonts w:ascii="Arial" w:hAnsi="Arial" w:cs="Arial"/>
          <w:color w:val="00B050"/>
          <w:sz w:val="20"/>
          <w:szCs w:val="20"/>
        </w:rPr>
        <w:t>конструкція</w:t>
      </w:r>
      <w:r w:rsidRPr="003065E0">
        <w:rPr>
          <w:rFonts w:ascii="Arial" w:hAnsi="Arial" w:cs="Arial"/>
          <w:color w:val="00B050"/>
          <w:spacing w:val="29"/>
          <w:sz w:val="20"/>
          <w:szCs w:val="20"/>
        </w:rPr>
        <w:t xml:space="preserve"> </w:t>
      </w:r>
      <w:r w:rsidRPr="003065E0">
        <w:rPr>
          <w:rFonts w:ascii="Arial" w:hAnsi="Arial" w:cs="Arial"/>
          <w:color w:val="00B050"/>
          <w:sz w:val="20"/>
          <w:szCs w:val="20"/>
        </w:rPr>
        <w:t>трибун</w:t>
      </w:r>
      <w:r w:rsidRPr="003065E0">
        <w:rPr>
          <w:rFonts w:ascii="Arial" w:hAnsi="Arial" w:cs="Arial"/>
          <w:color w:val="00B050"/>
          <w:spacing w:val="31"/>
          <w:sz w:val="20"/>
          <w:szCs w:val="20"/>
        </w:rPr>
        <w:t xml:space="preserve"> </w:t>
      </w:r>
      <w:r w:rsidRPr="003065E0">
        <w:rPr>
          <w:rFonts w:ascii="Arial" w:hAnsi="Arial" w:cs="Arial"/>
          <w:color w:val="00B050"/>
          <w:sz w:val="20"/>
          <w:szCs w:val="20"/>
        </w:rPr>
        <w:t>–</w:t>
      </w:r>
      <w:r w:rsidRPr="003065E0">
        <w:rPr>
          <w:rFonts w:ascii="Arial" w:hAnsi="Arial" w:cs="Arial"/>
          <w:color w:val="00B050"/>
          <w:spacing w:val="31"/>
          <w:sz w:val="20"/>
          <w:szCs w:val="20"/>
        </w:rPr>
        <w:t xml:space="preserve"> </w:t>
      </w:r>
      <w:r w:rsidRPr="003065E0">
        <w:rPr>
          <w:rFonts w:ascii="Arial" w:hAnsi="Arial" w:cs="Arial"/>
          <w:color w:val="00B050"/>
          <w:sz w:val="20"/>
          <w:szCs w:val="20"/>
        </w:rPr>
        <w:t>це</w:t>
      </w:r>
      <w:r w:rsidRPr="003065E0">
        <w:rPr>
          <w:rFonts w:ascii="Arial" w:hAnsi="Arial" w:cs="Arial"/>
          <w:color w:val="00B050"/>
          <w:spacing w:val="27"/>
          <w:sz w:val="20"/>
          <w:szCs w:val="20"/>
        </w:rPr>
        <w:t xml:space="preserve"> </w:t>
      </w:r>
      <w:r w:rsidRPr="003065E0">
        <w:rPr>
          <w:rFonts w:ascii="Arial" w:hAnsi="Arial" w:cs="Arial"/>
          <w:color w:val="00B050"/>
          <w:sz w:val="20"/>
          <w:szCs w:val="20"/>
        </w:rPr>
        <w:t>несуча</w:t>
      </w:r>
      <w:r w:rsidRPr="003065E0">
        <w:rPr>
          <w:rFonts w:ascii="Arial" w:hAnsi="Arial" w:cs="Arial"/>
          <w:color w:val="00B050"/>
          <w:spacing w:val="30"/>
          <w:sz w:val="20"/>
          <w:szCs w:val="20"/>
        </w:rPr>
        <w:t xml:space="preserve"> </w:t>
      </w:r>
      <w:r w:rsidRPr="003065E0">
        <w:rPr>
          <w:rFonts w:ascii="Arial" w:hAnsi="Arial" w:cs="Arial"/>
          <w:color w:val="00B050"/>
          <w:sz w:val="20"/>
          <w:szCs w:val="20"/>
        </w:rPr>
        <w:t>конструкція,</w:t>
      </w:r>
      <w:r w:rsidRPr="003065E0">
        <w:rPr>
          <w:rFonts w:ascii="Arial" w:hAnsi="Arial" w:cs="Arial"/>
          <w:color w:val="00B050"/>
          <w:spacing w:val="30"/>
          <w:sz w:val="20"/>
          <w:szCs w:val="20"/>
        </w:rPr>
        <w:t xml:space="preserve"> </w:t>
      </w:r>
      <w:r w:rsidRPr="003065E0">
        <w:rPr>
          <w:rFonts w:ascii="Arial" w:hAnsi="Arial" w:cs="Arial"/>
          <w:color w:val="00B050"/>
          <w:spacing w:val="-5"/>
          <w:sz w:val="20"/>
          <w:szCs w:val="20"/>
        </w:rPr>
        <w:t>на</w:t>
      </w:r>
      <w:r w:rsidRPr="003065E0">
        <w:rPr>
          <w:rFonts w:ascii="Arial" w:hAnsi="Arial" w:cs="Arial"/>
          <w:color w:val="00B050"/>
          <w:sz w:val="20"/>
          <w:szCs w:val="20"/>
        </w:rPr>
        <w:t xml:space="preserve"> якій</w:t>
      </w:r>
      <w:r w:rsidRPr="003065E0">
        <w:rPr>
          <w:rFonts w:ascii="Arial" w:hAnsi="Arial" w:cs="Arial"/>
          <w:color w:val="00B050"/>
          <w:spacing w:val="-5"/>
          <w:sz w:val="20"/>
          <w:szCs w:val="20"/>
        </w:rPr>
        <w:t xml:space="preserve"> </w:t>
      </w:r>
      <w:r w:rsidRPr="003065E0">
        <w:rPr>
          <w:rFonts w:ascii="Arial" w:hAnsi="Arial" w:cs="Arial"/>
          <w:color w:val="00B050"/>
          <w:sz w:val="20"/>
          <w:szCs w:val="20"/>
        </w:rPr>
        <w:t>розташовані</w:t>
      </w:r>
      <w:r w:rsidRPr="003065E0">
        <w:rPr>
          <w:rFonts w:ascii="Arial" w:hAnsi="Arial" w:cs="Arial"/>
          <w:color w:val="00B050"/>
          <w:spacing w:val="-4"/>
          <w:sz w:val="20"/>
          <w:szCs w:val="20"/>
        </w:rPr>
        <w:t xml:space="preserve"> </w:t>
      </w:r>
      <w:r w:rsidRPr="003065E0">
        <w:rPr>
          <w:rFonts w:ascii="Arial" w:hAnsi="Arial" w:cs="Arial"/>
          <w:color w:val="00B050"/>
          <w:sz w:val="20"/>
          <w:szCs w:val="20"/>
        </w:rPr>
        <w:t>крісла</w:t>
      </w:r>
      <w:r w:rsidRPr="003065E0">
        <w:rPr>
          <w:rFonts w:ascii="Arial" w:hAnsi="Arial" w:cs="Arial"/>
          <w:color w:val="00B050"/>
          <w:spacing w:val="-4"/>
          <w:sz w:val="20"/>
          <w:szCs w:val="20"/>
        </w:rPr>
        <w:t xml:space="preserve"> </w:t>
      </w:r>
      <w:r w:rsidRPr="003065E0">
        <w:rPr>
          <w:rFonts w:ascii="Arial" w:hAnsi="Arial" w:cs="Arial"/>
          <w:color w:val="00B050"/>
          <w:sz w:val="20"/>
          <w:szCs w:val="20"/>
        </w:rPr>
        <w:t>для</w:t>
      </w:r>
      <w:r w:rsidRPr="003065E0">
        <w:rPr>
          <w:rFonts w:ascii="Arial" w:hAnsi="Arial" w:cs="Arial"/>
          <w:color w:val="00B050"/>
          <w:spacing w:val="-4"/>
          <w:sz w:val="20"/>
          <w:szCs w:val="20"/>
        </w:rPr>
        <w:t xml:space="preserve"> </w:t>
      </w:r>
      <w:r w:rsidRPr="003065E0">
        <w:rPr>
          <w:rFonts w:ascii="Arial" w:hAnsi="Arial" w:cs="Arial"/>
          <w:color w:val="00B050"/>
          <w:spacing w:val="-2"/>
          <w:sz w:val="20"/>
          <w:szCs w:val="20"/>
        </w:rPr>
        <w:t>глядачів.</w:t>
      </w:r>
    </w:p>
    <w:p w14:paraId="0A89085D" w14:textId="4E2535A7" w:rsidR="003065E0" w:rsidRPr="00126496" w:rsidRDefault="003065E0" w:rsidP="003065E0">
      <w:pPr>
        <w:pStyle w:val="a5"/>
        <w:tabs>
          <w:tab w:val="left" w:pos="1401"/>
        </w:tabs>
        <w:spacing w:line="288" w:lineRule="auto"/>
        <w:ind w:left="360" w:firstLine="349"/>
        <w:rPr>
          <w:rFonts w:ascii="Arial" w:hAnsi="Arial" w:cs="Arial"/>
          <w:b/>
          <w:bCs/>
          <w:i/>
          <w:iCs/>
          <w:color w:val="00B050"/>
          <w:sz w:val="20"/>
          <w:szCs w:val="20"/>
        </w:rPr>
      </w:pPr>
      <w:r w:rsidRPr="00126496">
        <w:rPr>
          <w:rFonts w:ascii="Arial" w:hAnsi="Arial" w:cs="Arial"/>
          <w:b/>
          <w:bCs/>
          <w:i/>
          <w:iCs/>
          <w:color w:val="00B050"/>
          <w:sz w:val="20"/>
          <w:szCs w:val="20"/>
        </w:rPr>
        <w:t>(Пункт 3.1</w:t>
      </w:r>
      <w:r>
        <w:rPr>
          <w:rFonts w:ascii="Arial" w:hAnsi="Arial" w:cs="Arial"/>
          <w:b/>
          <w:bCs/>
          <w:i/>
          <w:iCs/>
          <w:color w:val="00B050"/>
          <w:sz w:val="20"/>
          <w:szCs w:val="20"/>
        </w:rPr>
        <w:t>34</w:t>
      </w:r>
      <w:r w:rsidRPr="00126496">
        <w:rPr>
          <w:rFonts w:ascii="Arial" w:hAnsi="Arial" w:cs="Arial"/>
          <w:b/>
          <w:bCs/>
          <w:i/>
          <w:iCs/>
          <w:color w:val="00B050"/>
          <w:sz w:val="20"/>
          <w:szCs w:val="20"/>
        </w:rPr>
        <w:t xml:space="preserve"> змінено, Зміна № 1)</w:t>
      </w:r>
    </w:p>
    <w:p w14:paraId="18EBFA20" w14:textId="30146443" w:rsidR="00A76B49" w:rsidRPr="00CD4E90" w:rsidRDefault="002455BA" w:rsidP="00126496">
      <w:pPr>
        <w:pStyle w:val="a5"/>
        <w:numPr>
          <w:ilvl w:val="1"/>
          <w:numId w:val="36"/>
        </w:numPr>
        <w:tabs>
          <w:tab w:val="left" w:pos="1375"/>
        </w:tabs>
        <w:spacing w:line="288" w:lineRule="auto"/>
        <w:ind w:left="0" w:firstLine="709"/>
        <w:rPr>
          <w:rFonts w:ascii="Arial" w:hAnsi="Arial" w:cs="Arial"/>
          <w:color w:val="00B050"/>
          <w:sz w:val="20"/>
          <w:szCs w:val="20"/>
        </w:rPr>
      </w:pPr>
      <w:r w:rsidRPr="00CD4E90">
        <w:rPr>
          <w:rFonts w:ascii="Arial" w:hAnsi="Arial" w:cs="Arial"/>
          <w:color w:val="00B050"/>
          <w:sz w:val="20"/>
          <w:szCs w:val="20"/>
        </w:rPr>
        <w:t>У будинках критих спортивних споруд несучі конструкції стаціонарних трибун місткістю від</w:t>
      </w:r>
      <w:r w:rsidRPr="00CD4E90">
        <w:rPr>
          <w:rFonts w:ascii="Arial" w:hAnsi="Arial" w:cs="Arial"/>
          <w:color w:val="00B050"/>
          <w:spacing w:val="-1"/>
          <w:sz w:val="20"/>
          <w:szCs w:val="20"/>
        </w:rPr>
        <w:t xml:space="preserve"> </w:t>
      </w:r>
      <w:r w:rsidRPr="00CD4E90">
        <w:rPr>
          <w:rFonts w:ascii="Arial" w:hAnsi="Arial" w:cs="Arial"/>
          <w:color w:val="00B050"/>
          <w:sz w:val="20"/>
          <w:szCs w:val="20"/>
        </w:rPr>
        <w:t>300</w:t>
      </w:r>
      <w:r w:rsidRPr="00CD4E90">
        <w:rPr>
          <w:rFonts w:ascii="Arial" w:hAnsi="Arial" w:cs="Arial"/>
          <w:color w:val="00B050"/>
          <w:spacing w:val="-1"/>
          <w:sz w:val="20"/>
          <w:szCs w:val="20"/>
        </w:rPr>
        <w:t xml:space="preserve"> </w:t>
      </w:r>
      <w:r w:rsidRPr="00CD4E90">
        <w:rPr>
          <w:rFonts w:ascii="Arial" w:hAnsi="Arial" w:cs="Arial"/>
          <w:color w:val="00B050"/>
          <w:sz w:val="20"/>
          <w:szCs w:val="20"/>
        </w:rPr>
        <w:t>до</w:t>
      </w:r>
      <w:r w:rsidRPr="00CD4E90">
        <w:rPr>
          <w:rFonts w:ascii="Arial" w:hAnsi="Arial" w:cs="Arial"/>
          <w:color w:val="00B050"/>
          <w:spacing w:val="-1"/>
          <w:sz w:val="20"/>
          <w:szCs w:val="20"/>
        </w:rPr>
        <w:t xml:space="preserve"> </w:t>
      </w:r>
      <w:r w:rsidRPr="00CD4E90">
        <w:rPr>
          <w:rFonts w:ascii="Arial" w:hAnsi="Arial" w:cs="Arial"/>
          <w:color w:val="00B050"/>
          <w:sz w:val="20"/>
          <w:szCs w:val="20"/>
        </w:rPr>
        <w:t>600</w:t>
      </w:r>
      <w:r w:rsidRPr="00CD4E90">
        <w:rPr>
          <w:rFonts w:ascii="Arial" w:hAnsi="Arial" w:cs="Arial"/>
          <w:color w:val="00B050"/>
          <w:spacing w:val="-1"/>
          <w:sz w:val="20"/>
          <w:szCs w:val="20"/>
        </w:rPr>
        <w:t xml:space="preserve"> </w:t>
      </w:r>
      <w:r w:rsidRPr="00CD4E90">
        <w:rPr>
          <w:rFonts w:ascii="Arial" w:hAnsi="Arial" w:cs="Arial"/>
          <w:color w:val="00B050"/>
          <w:sz w:val="20"/>
          <w:szCs w:val="20"/>
        </w:rPr>
        <w:t>глядачів</w:t>
      </w:r>
      <w:r w:rsidRPr="00CD4E90">
        <w:rPr>
          <w:rFonts w:ascii="Arial" w:hAnsi="Arial" w:cs="Arial"/>
          <w:color w:val="00B050"/>
          <w:spacing w:val="-2"/>
          <w:sz w:val="20"/>
          <w:szCs w:val="20"/>
        </w:rPr>
        <w:t xml:space="preserve"> </w:t>
      </w:r>
      <w:r w:rsidRPr="00CD4E90">
        <w:rPr>
          <w:rFonts w:ascii="Arial" w:hAnsi="Arial" w:cs="Arial"/>
          <w:color w:val="00B050"/>
          <w:sz w:val="20"/>
          <w:szCs w:val="20"/>
        </w:rPr>
        <w:t>і більше</w:t>
      </w:r>
      <w:r w:rsidRPr="00CD4E90">
        <w:rPr>
          <w:rFonts w:ascii="Arial" w:hAnsi="Arial" w:cs="Arial"/>
          <w:color w:val="00B050"/>
          <w:spacing w:val="-1"/>
          <w:sz w:val="20"/>
          <w:szCs w:val="20"/>
        </w:rPr>
        <w:t xml:space="preserve"> </w:t>
      </w:r>
      <w:r w:rsidRPr="00CD4E90">
        <w:rPr>
          <w:rFonts w:ascii="Arial" w:hAnsi="Arial" w:cs="Arial"/>
          <w:color w:val="00B050"/>
          <w:sz w:val="20"/>
          <w:szCs w:val="20"/>
        </w:rPr>
        <w:t>повинні виконуватися</w:t>
      </w:r>
      <w:r w:rsidRPr="00CD4E90">
        <w:rPr>
          <w:rFonts w:ascii="Arial" w:hAnsi="Arial" w:cs="Arial"/>
          <w:color w:val="00B050"/>
          <w:spacing w:val="-2"/>
          <w:sz w:val="20"/>
          <w:szCs w:val="20"/>
        </w:rPr>
        <w:t xml:space="preserve"> </w:t>
      </w:r>
      <w:r w:rsidRPr="00CD4E90">
        <w:rPr>
          <w:rFonts w:ascii="Arial" w:hAnsi="Arial" w:cs="Arial"/>
          <w:color w:val="00B050"/>
          <w:sz w:val="20"/>
          <w:szCs w:val="20"/>
        </w:rPr>
        <w:t>з</w:t>
      </w:r>
      <w:r w:rsidRPr="00CD4E90">
        <w:rPr>
          <w:rFonts w:ascii="Arial" w:hAnsi="Arial" w:cs="Arial"/>
          <w:color w:val="00B050"/>
          <w:spacing w:val="-2"/>
          <w:sz w:val="20"/>
          <w:szCs w:val="20"/>
        </w:rPr>
        <w:t xml:space="preserve"> </w:t>
      </w:r>
      <w:r w:rsidRPr="00CD4E90">
        <w:rPr>
          <w:rFonts w:ascii="Arial" w:hAnsi="Arial" w:cs="Arial"/>
          <w:color w:val="00B050"/>
          <w:sz w:val="20"/>
          <w:szCs w:val="20"/>
        </w:rPr>
        <w:t>негорючих</w:t>
      </w:r>
      <w:r w:rsidRPr="00CD4E90">
        <w:rPr>
          <w:rFonts w:ascii="Arial" w:hAnsi="Arial" w:cs="Arial"/>
          <w:color w:val="00B050"/>
          <w:spacing w:val="-1"/>
          <w:sz w:val="20"/>
          <w:szCs w:val="20"/>
        </w:rPr>
        <w:t xml:space="preserve"> </w:t>
      </w:r>
      <w:r w:rsidRPr="00CD4E90">
        <w:rPr>
          <w:rFonts w:ascii="Arial" w:hAnsi="Arial" w:cs="Arial"/>
          <w:color w:val="00B050"/>
          <w:sz w:val="20"/>
          <w:szCs w:val="20"/>
        </w:rPr>
        <w:t>матеріалів</w:t>
      </w:r>
      <w:r w:rsidRPr="00CD4E90">
        <w:rPr>
          <w:rFonts w:ascii="Arial" w:hAnsi="Arial" w:cs="Arial"/>
          <w:color w:val="00B050"/>
          <w:spacing w:val="-2"/>
          <w:sz w:val="20"/>
          <w:szCs w:val="20"/>
        </w:rPr>
        <w:t xml:space="preserve"> </w:t>
      </w:r>
      <w:r w:rsidRPr="00CD4E90">
        <w:rPr>
          <w:rFonts w:ascii="Arial" w:hAnsi="Arial" w:cs="Arial"/>
          <w:color w:val="00B050"/>
          <w:sz w:val="20"/>
          <w:szCs w:val="20"/>
        </w:rPr>
        <w:t>із</w:t>
      </w:r>
      <w:r w:rsidRPr="00CD4E90">
        <w:rPr>
          <w:rFonts w:ascii="Arial" w:hAnsi="Arial" w:cs="Arial"/>
          <w:color w:val="00B050"/>
          <w:spacing w:val="-2"/>
          <w:sz w:val="20"/>
          <w:szCs w:val="20"/>
        </w:rPr>
        <w:t xml:space="preserve"> </w:t>
      </w:r>
      <w:r w:rsidRPr="00CD4E90">
        <w:rPr>
          <w:rFonts w:ascii="Arial" w:hAnsi="Arial" w:cs="Arial"/>
          <w:color w:val="00B050"/>
          <w:sz w:val="20"/>
          <w:szCs w:val="20"/>
        </w:rPr>
        <w:t>межею</w:t>
      </w:r>
      <w:r w:rsidRPr="00CD4E90">
        <w:rPr>
          <w:rFonts w:ascii="Arial" w:hAnsi="Arial" w:cs="Arial"/>
          <w:color w:val="00B050"/>
          <w:spacing w:val="-1"/>
          <w:sz w:val="20"/>
          <w:szCs w:val="20"/>
        </w:rPr>
        <w:t xml:space="preserve"> </w:t>
      </w:r>
      <w:r w:rsidRPr="00CD4E90">
        <w:rPr>
          <w:rFonts w:ascii="Arial" w:hAnsi="Arial" w:cs="Arial"/>
          <w:color w:val="00B050"/>
          <w:sz w:val="20"/>
          <w:szCs w:val="20"/>
        </w:rPr>
        <w:t xml:space="preserve">вогнестійкості не менше </w:t>
      </w:r>
      <w:r w:rsidR="00CD4E90" w:rsidRPr="00CD4E90">
        <w:rPr>
          <w:rFonts w:ascii="Arial" w:hAnsi="Arial" w:cs="Arial"/>
          <w:color w:val="00B050"/>
          <w:sz w:val="20"/>
          <w:szCs w:val="20"/>
        </w:rPr>
        <w:t>REI 45.</w:t>
      </w:r>
      <w:r w:rsidRPr="00CD4E90">
        <w:rPr>
          <w:rFonts w:ascii="Arial" w:hAnsi="Arial" w:cs="Arial"/>
          <w:color w:val="00B050"/>
          <w:sz w:val="20"/>
          <w:szCs w:val="20"/>
        </w:rPr>
        <w:t>. Межа вогнестійкості несучих конструкцій трибун, що трансформуються (висувних та ін.), незалежно від їх місткості повинна бути не менше</w:t>
      </w:r>
      <w:r w:rsidR="00CD4E90" w:rsidRPr="00CD4E90">
        <w:rPr>
          <w:rFonts w:ascii="Arial" w:hAnsi="Arial" w:cs="Arial"/>
          <w:color w:val="00B050"/>
          <w:sz w:val="20"/>
          <w:szCs w:val="20"/>
        </w:rPr>
        <w:t xml:space="preserve"> REI 15</w:t>
      </w:r>
      <w:r w:rsidRPr="00CD4E90">
        <w:rPr>
          <w:rFonts w:ascii="Arial" w:hAnsi="Arial" w:cs="Arial"/>
          <w:color w:val="00B050"/>
          <w:sz w:val="20"/>
          <w:szCs w:val="20"/>
        </w:rPr>
        <w:t>. На тимчасові місця для глядачів, що встановлюються на площі підлоги арени в разі її транс-формації (партер), вимоги, викладені вище, не поширюються.</w:t>
      </w:r>
    </w:p>
    <w:p w14:paraId="06F8CE6A" w14:textId="472BCCAE" w:rsidR="00CD4E90" w:rsidRPr="00126496" w:rsidRDefault="00CD4E90" w:rsidP="00CD4E90">
      <w:pPr>
        <w:pStyle w:val="a5"/>
        <w:tabs>
          <w:tab w:val="left" w:pos="1401"/>
        </w:tabs>
        <w:spacing w:line="288" w:lineRule="auto"/>
        <w:ind w:left="360" w:firstLine="349"/>
        <w:rPr>
          <w:rFonts w:ascii="Arial" w:hAnsi="Arial" w:cs="Arial"/>
          <w:b/>
          <w:bCs/>
          <w:i/>
          <w:iCs/>
          <w:color w:val="00B050"/>
          <w:sz w:val="20"/>
          <w:szCs w:val="20"/>
        </w:rPr>
      </w:pPr>
      <w:r w:rsidRPr="00126496">
        <w:rPr>
          <w:rFonts w:ascii="Arial" w:hAnsi="Arial" w:cs="Arial"/>
          <w:b/>
          <w:bCs/>
          <w:i/>
          <w:iCs/>
          <w:color w:val="00B050"/>
          <w:sz w:val="20"/>
          <w:szCs w:val="20"/>
        </w:rPr>
        <w:t>(Пункт 3.1</w:t>
      </w:r>
      <w:r>
        <w:rPr>
          <w:rFonts w:ascii="Arial" w:hAnsi="Arial" w:cs="Arial"/>
          <w:b/>
          <w:bCs/>
          <w:i/>
          <w:iCs/>
          <w:color w:val="00B050"/>
          <w:sz w:val="20"/>
          <w:szCs w:val="20"/>
        </w:rPr>
        <w:t>35</w:t>
      </w:r>
      <w:r w:rsidRPr="00126496">
        <w:rPr>
          <w:rFonts w:ascii="Arial" w:hAnsi="Arial" w:cs="Arial"/>
          <w:b/>
          <w:bCs/>
          <w:i/>
          <w:iCs/>
          <w:color w:val="00B050"/>
          <w:sz w:val="20"/>
          <w:szCs w:val="20"/>
        </w:rPr>
        <w:t xml:space="preserve"> змінено, Зміна № 1)</w:t>
      </w:r>
    </w:p>
    <w:p w14:paraId="72102FA9" w14:textId="3F24D55A" w:rsidR="00CD4E90" w:rsidRPr="00CD4E90" w:rsidRDefault="00CD4E90" w:rsidP="00CD4E90">
      <w:pPr>
        <w:pStyle w:val="a5"/>
        <w:numPr>
          <w:ilvl w:val="1"/>
          <w:numId w:val="36"/>
        </w:numPr>
        <w:tabs>
          <w:tab w:val="left" w:pos="1425"/>
        </w:tabs>
        <w:spacing w:line="288" w:lineRule="auto"/>
        <w:ind w:left="0" w:firstLine="709"/>
        <w:rPr>
          <w:rFonts w:ascii="Arial" w:hAnsi="Arial" w:cs="Arial"/>
          <w:sz w:val="20"/>
          <w:szCs w:val="20"/>
        </w:rPr>
      </w:pPr>
      <w:r w:rsidRPr="00CD4E90">
        <w:rPr>
          <w:rFonts w:ascii="Arial" w:hAnsi="Arial" w:cs="Arial"/>
          <w:color w:val="00B050"/>
          <w:sz w:val="20"/>
          <w:szCs w:val="20"/>
        </w:rPr>
        <w:t>Конструктивні елементи крісел трибун</w:t>
      </w:r>
      <w:r w:rsidRPr="00CD4E90">
        <w:rPr>
          <w:rFonts w:ascii="Arial" w:hAnsi="Arial" w:cs="Arial"/>
          <w:color w:val="00B050"/>
          <w:spacing w:val="-6"/>
          <w:sz w:val="20"/>
          <w:szCs w:val="20"/>
        </w:rPr>
        <w:t xml:space="preserve"> </w:t>
      </w:r>
      <w:r w:rsidRPr="00CD4E90">
        <w:rPr>
          <w:rFonts w:ascii="Arial" w:hAnsi="Arial" w:cs="Arial"/>
          <w:color w:val="00B050"/>
          <w:sz w:val="20"/>
          <w:szCs w:val="20"/>
        </w:rPr>
        <w:t>відкритих</w:t>
      </w:r>
      <w:r w:rsidRPr="00CD4E90">
        <w:rPr>
          <w:rFonts w:ascii="Arial" w:hAnsi="Arial" w:cs="Arial"/>
          <w:color w:val="00B050"/>
          <w:spacing w:val="-6"/>
          <w:sz w:val="20"/>
          <w:szCs w:val="20"/>
        </w:rPr>
        <w:t xml:space="preserve"> </w:t>
      </w:r>
      <w:r w:rsidRPr="00CD4E90">
        <w:rPr>
          <w:rFonts w:ascii="Arial" w:hAnsi="Arial" w:cs="Arial"/>
          <w:color w:val="00B050"/>
          <w:sz w:val="20"/>
          <w:szCs w:val="20"/>
        </w:rPr>
        <w:t>спортивних</w:t>
      </w:r>
      <w:r w:rsidRPr="00CD4E90">
        <w:rPr>
          <w:rFonts w:ascii="Arial" w:hAnsi="Arial" w:cs="Arial"/>
          <w:color w:val="00B050"/>
          <w:spacing w:val="-6"/>
          <w:sz w:val="20"/>
          <w:szCs w:val="20"/>
        </w:rPr>
        <w:t xml:space="preserve"> </w:t>
      </w:r>
      <w:r w:rsidRPr="00CD4E90">
        <w:rPr>
          <w:rFonts w:ascii="Arial" w:hAnsi="Arial" w:cs="Arial"/>
          <w:color w:val="00B050"/>
          <w:sz w:val="20"/>
          <w:szCs w:val="20"/>
        </w:rPr>
        <w:t>споруд</w:t>
      </w:r>
      <w:r w:rsidRPr="00CD4E90">
        <w:rPr>
          <w:rFonts w:ascii="Arial" w:hAnsi="Arial" w:cs="Arial"/>
          <w:color w:val="00B050"/>
          <w:spacing w:val="-6"/>
          <w:sz w:val="20"/>
          <w:szCs w:val="20"/>
        </w:rPr>
        <w:t xml:space="preserve"> </w:t>
      </w:r>
      <w:r w:rsidRPr="00CD4E90">
        <w:rPr>
          <w:rFonts w:ascii="Arial" w:hAnsi="Arial" w:cs="Arial"/>
          <w:color w:val="00B050"/>
          <w:sz w:val="20"/>
          <w:szCs w:val="20"/>
        </w:rPr>
        <w:t>повинні</w:t>
      </w:r>
      <w:r w:rsidRPr="00CD4E90">
        <w:rPr>
          <w:rFonts w:ascii="Arial" w:hAnsi="Arial" w:cs="Arial"/>
          <w:color w:val="00B050"/>
          <w:spacing w:val="-9"/>
          <w:sz w:val="20"/>
          <w:szCs w:val="20"/>
        </w:rPr>
        <w:t xml:space="preserve"> </w:t>
      </w:r>
      <w:r w:rsidRPr="00CD4E90">
        <w:rPr>
          <w:rFonts w:ascii="Arial" w:hAnsi="Arial" w:cs="Arial"/>
          <w:color w:val="00B050"/>
          <w:sz w:val="20"/>
          <w:szCs w:val="20"/>
        </w:rPr>
        <w:t>бути</w:t>
      </w:r>
      <w:r w:rsidRPr="00CD4E90">
        <w:rPr>
          <w:rFonts w:ascii="Arial" w:hAnsi="Arial" w:cs="Arial"/>
          <w:color w:val="00B050"/>
          <w:spacing w:val="-6"/>
          <w:sz w:val="20"/>
          <w:szCs w:val="20"/>
        </w:rPr>
        <w:t xml:space="preserve"> </w:t>
      </w:r>
      <w:r w:rsidRPr="00CD4E90">
        <w:rPr>
          <w:rFonts w:ascii="Arial" w:hAnsi="Arial" w:cs="Arial"/>
          <w:color w:val="00B050"/>
          <w:sz w:val="20"/>
          <w:szCs w:val="20"/>
        </w:rPr>
        <w:t>виготовлені</w:t>
      </w:r>
      <w:r w:rsidRPr="00CD4E90">
        <w:rPr>
          <w:rFonts w:ascii="Arial" w:hAnsi="Arial" w:cs="Arial"/>
          <w:color w:val="00B050"/>
          <w:spacing w:val="-9"/>
          <w:sz w:val="20"/>
          <w:szCs w:val="20"/>
        </w:rPr>
        <w:t xml:space="preserve"> </w:t>
      </w:r>
      <w:r w:rsidRPr="00CD4E90">
        <w:rPr>
          <w:rFonts w:ascii="Arial" w:hAnsi="Arial" w:cs="Arial"/>
          <w:color w:val="00B050"/>
          <w:sz w:val="20"/>
          <w:szCs w:val="20"/>
        </w:rPr>
        <w:t>із</w:t>
      </w:r>
      <w:r w:rsidRPr="00CD4E90">
        <w:rPr>
          <w:rFonts w:ascii="Arial" w:hAnsi="Arial" w:cs="Arial"/>
          <w:color w:val="00B050"/>
          <w:spacing w:val="-8"/>
          <w:sz w:val="20"/>
          <w:szCs w:val="20"/>
        </w:rPr>
        <w:t xml:space="preserve"> </w:t>
      </w:r>
      <w:r w:rsidRPr="00CD4E90">
        <w:rPr>
          <w:rFonts w:ascii="Arial" w:hAnsi="Arial" w:cs="Arial"/>
          <w:color w:val="00B050"/>
          <w:sz w:val="20"/>
          <w:szCs w:val="20"/>
        </w:rPr>
        <w:t>матеріалів,</w:t>
      </w:r>
      <w:r w:rsidRPr="00CD4E90">
        <w:rPr>
          <w:rFonts w:ascii="Arial" w:hAnsi="Arial" w:cs="Arial"/>
          <w:color w:val="00B050"/>
          <w:spacing w:val="-10"/>
          <w:sz w:val="20"/>
          <w:szCs w:val="20"/>
        </w:rPr>
        <w:t xml:space="preserve"> </w:t>
      </w:r>
      <w:r w:rsidRPr="00CD4E90">
        <w:rPr>
          <w:rFonts w:ascii="Arial" w:hAnsi="Arial" w:cs="Arial"/>
          <w:color w:val="00B050"/>
          <w:sz w:val="20"/>
          <w:szCs w:val="20"/>
        </w:rPr>
        <w:t>які мають показники пожежної небезпеки не вищі, ніж горючий важкозаймистий матеріал та помірну димоутворювальну здатність згідно з ГОСТ 12.1.044, та належати до матеріалів групи займистості В2 згідно з</w:t>
      </w:r>
      <w:r w:rsidRPr="00CD4E90">
        <w:rPr>
          <w:rFonts w:ascii="Arial" w:hAnsi="Arial" w:cs="Arial"/>
          <w:color w:val="00B050"/>
          <w:spacing w:val="80"/>
          <w:sz w:val="20"/>
          <w:szCs w:val="20"/>
        </w:rPr>
        <w:t xml:space="preserve"> </w:t>
      </w:r>
      <w:r w:rsidRPr="00CD4E90">
        <w:rPr>
          <w:rFonts w:ascii="Arial" w:hAnsi="Arial" w:cs="Arial"/>
          <w:color w:val="00B050"/>
          <w:sz w:val="20"/>
          <w:szCs w:val="20"/>
        </w:rPr>
        <w:t>ДСТУ Б В.1.1-2.</w:t>
      </w:r>
    </w:p>
    <w:p w14:paraId="720168EB" w14:textId="77777777" w:rsidR="00CD4E90" w:rsidRPr="00224F3A" w:rsidRDefault="00CD4E90" w:rsidP="00CD4E90">
      <w:pPr>
        <w:pStyle w:val="a3"/>
        <w:spacing w:line="288" w:lineRule="auto"/>
        <w:ind w:firstLine="720"/>
        <w:jc w:val="both"/>
        <w:rPr>
          <w:rFonts w:ascii="Arial" w:hAnsi="Arial" w:cs="Arial"/>
          <w:color w:val="00B050"/>
          <w:sz w:val="20"/>
          <w:szCs w:val="20"/>
        </w:rPr>
      </w:pPr>
      <w:r w:rsidRPr="00224F3A">
        <w:rPr>
          <w:rFonts w:ascii="Arial" w:hAnsi="Arial" w:cs="Arial"/>
          <w:color w:val="00B050"/>
          <w:sz w:val="20"/>
          <w:szCs w:val="20"/>
        </w:rPr>
        <w:t>Конструктивні елементи крісел трибун закритих спортивних споруд повинні</w:t>
      </w:r>
      <w:r w:rsidRPr="00224F3A">
        <w:rPr>
          <w:rFonts w:ascii="Arial" w:hAnsi="Arial" w:cs="Arial"/>
          <w:color w:val="00B050"/>
          <w:spacing w:val="-18"/>
          <w:sz w:val="20"/>
          <w:szCs w:val="20"/>
        </w:rPr>
        <w:t xml:space="preserve"> </w:t>
      </w:r>
      <w:r w:rsidRPr="00224F3A">
        <w:rPr>
          <w:rFonts w:ascii="Arial" w:hAnsi="Arial" w:cs="Arial"/>
          <w:color w:val="00B050"/>
          <w:sz w:val="20"/>
          <w:szCs w:val="20"/>
        </w:rPr>
        <w:t>бути</w:t>
      </w:r>
      <w:r w:rsidRPr="00224F3A">
        <w:rPr>
          <w:rFonts w:ascii="Arial" w:hAnsi="Arial" w:cs="Arial"/>
          <w:color w:val="00B050"/>
          <w:spacing w:val="-17"/>
          <w:sz w:val="20"/>
          <w:szCs w:val="20"/>
        </w:rPr>
        <w:t xml:space="preserve"> </w:t>
      </w:r>
      <w:r w:rsidRPr="00224F3A">
        <w:rPr>
          <w:rFonts w:ascii="Arial" w:hAnsi="Arial" w:cs="Arial"/>
          <w:color w:val="00B050"/>
          <w:sz w:val="20"/>
          <w:szCs w:val="20"/>
        </w:rPr>
        <w:t>виготовлені</w:t>
      </w:r>
      <w:r w:rsidRPr="00224F3A">
        <w:rPr>
          <w:rFonts w:ascii="Arial" w:hAnsi="Arial" w:cs="Arial"/>
          <w:color w:val="00B050"/>
          <w:spacing w:val="-18"/>
          <w:sz w:val="20"/>
          <w:szCs w:val="20"/>
        </w:rPr>
        <w:t xml:space="preserve"> </w:t>
      </w:r>
      <w:r w:rsidRPr="00224F3A">
        <w:rPr>
          <w:rFonts w:ascii="Arial" w:hAnsi="Arial" w:cs="Arial"/>
          <w:color w:val="00B050"/>
          <w:sz w:val="20"/>
          <w:szCs w:val="20"/>
        </w:rPr>
        <w:t>із</w:t>
      </w:r>
      <w:r w:rsidRPr="00224F3A">
        <w:rPr>
          <w:rFonts w:ascii="Arial" w:hAnsi="Arial" w:cs="Arial"/>
          <w:color w:val="00B050"/>
          <w:spacing w:val="-17"/>
          <w:sz w:val="20"/>
          <w:szCs w:val="20"/>
        </w:rPr>
        <w:t xml:space="preserve"> </w:t>
      </w:r>
      <w:r w:rsidRPr="00224F3A">
        <w:rPr>
          <w:rFonts w:ascii="Arial" w:hAnsi="Arial" w:cs="Arial"/>
          <w:color w:val="00B050"/>
          <w:sz w:val="20"/>
          <w:szCs w:val="20"/>
        </w:rPr>
        <w:t>матеріалів,</w:t>
      </w:r>
      <w:r w:rsidRPr="00224F3A">
        <w:rPr>
          <w:rFonts w:ascii="Arial" w:hAnsi="Arial" w:cs="Arial"/>
          <w:color w:val="00B050"/>
          <w:spacing w:val="-18"/>
          <w:sz w:val="20"/>
          <w:szCs w:val="20"/>
        </w:rPr>
        <w:t xml:space="preserve"> </w:t>
      </w:r>
      <w:r w:rsidRPr="00224F3A">
        <w:rPr>
          <w:rFonts w:ascii="Arial" w:hAnsi="Arial" w:cs="Arial"/>
          <w:color w:val="00B050"/>
          <w:sz w:val="20"/>
          <w:szCs w:val="20"/>
        </w:rPr>
        <w:t>які</w:t>
      </w:r>
      <w:r w:rsidRPr="00224F3A">
        <w:rPr>
          <w:rFonts w:ascii="Arial" w:hAnsi="Arial" w:cs="Arial"/>
          <w:color w:val="00B050"/>
          <w:spacing w:val="-17"/>
          <w:sz w:val="20"/>
          <w:szCs w:val="20"/>
        </w:rPr>
        <w:t xml:space="preserve"> </w:t>
      </w:r>
      <w:r w:rsidRPr="00224F3A">
        <w:rPr>
          <w:rFonts w:ascii="Arial" w:hAnsi="Arial" w:cs="Arial"/>
          <w:color w:val="00B050"/>
          <w:sz w:val="20"/>
          <w:szCs w:val="20"/>
        </w:rPr>
        <w:t>мають</w:t>
      </w:r>
      <w:r w:rsidRPr="00224F3A">
        <w:rPr>
          <w:rFonts w:ascii="Arial" w:hAnsi="Arial" w:cs="Arial"/>
          <w:color w:val="00B050"/>
          <w:spacing w:val="-18"/>
          <w:sz w:val="20"/>
          <w:szCs w:val="20"/>
        </w:rPr>
        <w:t xml:space="preserve"> </w:t>
      </w:r>
      <w:r w:rsidRPr="00224F3A">
        <w:rPr>
          <w:rFonts w:ascii="Arial" w:hAnsi="Arial" w:cs="Arial"/>
          <w:color w:val="00B050"/>
          <w:sz w:val="20"/>
          <w:szCs w:val="20"/>
        </w:rPr>
        <w:t>показники</w:t>
      </w:r>
      <w:r w:rsidRPr="00224F3A">
        <w:rPr>
          <w:rFonts w:ascii="Arial" w:hAnsi="Arial" w:cs="Arial"/>
          <w:color w:val="00B050"/>
          <w:spacing w:val="-17"/>
          <w:sz w:val="20"/>
          <w:szCs w:val="20"/>
        </w:rPr>
        <w:t xml:space="preserve"> </w:t>
      </w:r>
      <w:r w:rsidRPr="00224F3A">
        <w:rPr>
          <w:rFonts w:ascii="Arial" w:hAnsi="Arial" w:cs="Arial"/>
          <w:color w:val="00B050"/>
          <w:sz w:val="20"/>
          <w:szCs w:val="20"/>
        </w:rPr>
        <w:t>пожежної</w:t>
      </w:r>
      <w:r w:rsidRPr="00224F3A">
        <w:rPr>
          <w:rFonts w:ascii="Arial" w:hAnsi="Arial" w:cs="Arial"/>
          <w:color w:val="00B050"/>
          <w:spacing w:val="-18"/>
          <w:sz w:val="20"/>
          <w:szCs w:val="20"/>
        </w:rPr>
        <w:t xml:space="preserve"> </w:t>
      </w:r>
      <w:r w:rsidRPr="00224F3A">
        <w:rPr>
          <w:rFonts w:ascii="Arial" w:hAnsi="Arial" w:cs="Arial"/>
          <w:color w:val="00B050"/>
          <w:sz w:val="20"/>
          <w:szCs w:val="20"/>
        </w:rPr>
        <w:t>небезпеки не вищі ніж важкогорючий матеріал, помірну димоутворювальну здатність та помірно</w:t>
      </w:r>
      <w:r w:rsidRPr="00224F3A">
        <w:rPr>
          <w:rFonts w:ascii="Arial" w:hAnsi="Arial" w:cs="Arial"/>
          <w:color w:val="00B050"/>
          <w:spacing w:val="-3"/>
          <w:sz w:val="20"/>
          <w:szCs w:val="20"/>
        </w:rPr>
        <w:t xml:space="preserve"> </w:t>
      </w:r>
      <w:r w:rsidRPr="00224F3A">
        <w:rPr>
          <w:rFonts w:ascii="Arial" w:hAnsi="Arial" w:cs="Arial"/>
          <w:color w:val="00B050"/>
          <w:sz w:val="20"/>
          <w:szCs w:val="20"/>
        </w:rPr>
        <w:t>небезпечні</w:t>
      </w:r>
      <w:r w:rsidRPr="00224F3A">
        <w:rPr>
          <w:rFonts w:ascii="Arial" w:hAnsi="Arial" w:cs="Arial"/>
          <w:color w:val="00B050"/>
          <w:spacing w:val="-5"/>
          <w:sz w:val="20"/>
          <w:szCs w:val="20"/>
        </w:rPr>
        <w:t xml:space="preserve"> </w:t>
      </w:r>
      <w:r w:rsidRPr="00224F3A">
        <w:rPr>
          <w:rFonts w:ascii="Arial" w:hAnsi="Arial" w:cs="Arial"/>
          <w:color w:val="00B050"/>
          <w:sz w:val="20"/>
          <w:szCs w:val="20"/>
        </w:rPr>
        <w:t>за</w:t>
      </w:r>
      <w:r w:rsidRPr="00224F3A">
        <w:rPr>
          <w:rFonts w:ascii="Arial" w:hAnsi="Arial" w:cs="Arial"/>
          <w:color w:val="00B050"/>
          <w:spacing w:val="-4"/>
          <w:sz w:val="20"/>
          <w:szCs w:val="20"/>
        </w:rPr>
        <w:t xml:space="preserve"> </w:t>
      </w:r>
      <w:r w:rsidRPr="00224F3A">
        <w:rPr>
          <w:rFonts w:ascii="Arial" w:hAnsi="Arial" w:cs="Arial"/>
          <w:color w:val="00B050"/>
          <w:sz w:val="20"/>
          <w:szCs w:val="20"/>
        </w:rPr>
        <w:t>токсичністю</w:t>
      </w:r>
      <w:r w:rsidRPr="00224F3A">
        <w:rPr>
          <w:rFonts w:ascii="Arial" w:hAnsi="Arial" w:cs="Arial"/>
          <w:color w:val="00B050"/>
          <w:spacing w:val="-5"/>
          <w:sz w:val="20"/>
          <w:szCs w:val="20"/>
        </w:rPr>
        <w:t xml:space="preserve"> </w:t>
      </w:r>
      <w:r w:rsidRPr="00224F3A">
        <w:rPr>
          <w:rFonts w:ascii="Arial" w:hAnsi="Arial" w:cs="Arial"/>
          <w:color w:val="00B050"/>
          <w:sz w:val="20"/>
          <w:szCs w:val="20"/>
        </w:rPr>
        <w:t>продуктів</w:t>
      </w:r>
      <w:r w:rsidRPr="00224F3A">
        <w:rPr>
          <w:rFonts w:ascii="Arial" w:hAnsi="Arial" w:cs="Arial"/>
          <w:color w:val="00B050"/>
          <w:spacing w:val="-4"/>
          <w:sz w:val="20"/>
          <w:szCs w:val="20"/>
        </w:rPr>
        <w:t xml:space="preserve"> </w:t>
      </w:r>
      <w:r w:rsidRPr="00224F3A">
        <w:rPr>
          <w:rFonts w:ascii="Arial" w:hAnsi="Arial" w:cs="Arial"/>
          <w:color w:val="00B050"/>
          <w:sz w:val="20"/>
          <w:szCs w:val="20"/>
        </w:rPr>
        <w:t>горіння</w:t>
      </w:r>
      <w:r w:rsidRPr="00224F3A">
        <w:rPr>
          <w:rFonts w:ascii="Arial" w:hAnsi="Arial" w:cs="Arial"/>
          <w:color w:val="00B050"/>
          <w:spacing w:val="-3"/>
          <w:sz w:val="20"/>
          <w:szCs w:val="20"/>
        </w:rPr>
        <w:t xml:space="preserve"> </w:t>
      </w:r>
      <w:r w:rsidRPr="00224F3A">
        <w:rPr>
          <w:rFonts w:ascii="Arial" w:hAnsi="Arial" w:cs="Arial"/>
          <w:color w:val="00B050"/>
          <w:sz w:val="20"/>
          <w:szCs w:val="20"/>
        </w:rPr>
        <w:t>згідно</w:t>
      </w:r>
      <w:r w:rsidRPr="00224F3A">
        <w:rPr>
          <w:rFonts w:ascii="Arial" w:hAnsi="Arial" w:cs="Arial"/>
          <w:color w:val="00B050"/>
          <w:spacing w:val="-5"/>
          <w:sz w:val="20"/>
          <w:szCs w:val="20"/>
        </w:rPr>
        <w:t xml:space="preserve"> </w:t>
      </w:r>
      <w:r w:rsidRPr="00224F3A">
        <w:rPr>
          <w:rFonts w:ascii="Arial" w:hAnsi="Arial" w:cs="Arial"/>
          <w:color w:val="00B050"/>
          <w:sz w:val="20"/>
          <w:szCs w:val="20"/>
        </w:rPr>
        <w:t>з</w:t>
      </w:r>
      <w:r w:rsidRPr="00224F3A">
        <w:rPr>
          <w:rFonts w:ascii="Arial" w:hAnsi="Arial" w:cs="Arial"/>
          <w:color w:val="00B050"/>
          <w:spacing w:val="-4"/>
          <w:sz w:val="20"/>
          <w:szCs w:val="20"/>
        </w:rPr>
        <w:t xml:space="preserve"> </w:t>
      </w:r>
      <w:r w:rsidRPr="00224F3A">
        <w:rPr>
          <w:rFonts w:ascii="Arial" w:hAnsi="Arial" w:cs="Arial"/>
          <w:color w:val="00B050"/>
          <w:sz w:val="20"/>
          <w:szCs w:val="20"/>
        </w:rPr>
        <w:t>ГОСТ</w:t>
      </w:r>
      <w:r w:rsidRPr="00224F3A">
        <w:rPr>
          <w:rFonts w:ascii="Arial" w:hAnsi="Arial" w:cs="Arial"/>
          <w:color w:val="00B050"/>
          <w:spacing w:val="-5"/>
          <w:sz w:val="20"/>
          <w:szCs w:val="20"/>
        </w:rPr>
        <w:t xml:space="preserve"> </w:t>
      </w:r>
      <w:r w:rsidRPr="00224F3A">
        <w:rPr>
          <w:rFonts w:ascii="Arial" w:hAnsi="Arial" w:cs="Arial"/>
          <w:color w:val="00B050"/>
          <w:sz w:val="20"/>
          <w:szCs w:val="20"/>
        </w:rPr>
        <w:t>12.1.044,</w:t>
      </w:r>
      <w:r w:rsidRPr="00224F3A">
        <w:rPr>
          <w:rFonts w:ascii="Arial" w:hAnsi="Arial" w:cs="Arial"/>
          <w:color w:val="00B050"/>
          <w:spacing w:val="-4"/>
          <w:sz w:val="20"/>
          <w:szCs w:val="20"/>
        </w:rPr>
        <w:t xml:space="preserve"> </w:t>
      </w:r>
      <w:r w:rsidRPr="00224F3A">
        <w:rPr>
          <w:rFonts w:ascii="Arial" w:hAnsi="Arial" w:cs="Arial"/>
          <w:color w:val="00B050"/>
          <w:sz w:val="20"/>
          <w:szCs w:val="20"/>
        </w:rPr>
        <w:t xml:space="preserve">та належати до матеріалів групи </w:t>
      </w:r>
      <w:hyperlink r:id="rId38">
        <w:r w:rsidRPr="00224F3A">
          <w:rPr>
            <w:rFonts w:ascii="Arial" w:hAnsi="Arial" w:cs="Arial"/>
            <w:color w:val="00B050"/>
            <w:sz w:val="20"/>
            <w:szCs w:val="20"/>
          </w:rPr>
          <w:t>з</w:t>
        </w:r>
      </w:hyperlink>
      <w:r w:rsidRPr="00224F3A">
        <w:rPr>
          <w:rFonts w:ascii="Arial" w:hAnsi="Arial" w:cs="Arial"/>
          <w:color w:val="00B050"/>
          <w:sz w:val="20"/>
          <w:szCs w:val="20"/>
        </w:rPr>
        <w:t>аймистості В2 відповідно до ДСТУ Б В.1.1-2".</w:t>
      </w:r>
    </w:p>
    <w:p w14:paraId="3FC0F080" w14:textId="2D4E47A4" w:rsidR="00CD4E90" w:rsidRPr="00126496" w:rsidRDefault="00CD4E90" w:rsidP="00CD4E90">
      <w:pPr>
        <w:pStyle w:val="a5"/>
        <w:tabs>
          <w:tab w:val="left" w:pos="1401"/>
        </w:tabs>
        <w:spacing w:line="288" w:lineRule="auto"/>
        <w:ind w:left="360" w:firstLine="349"/>
        <w:rPr>
          <w:rFonts w:ascii="Arial" w:hAnsi="Arial" w:cs="Arial"/>
          <w:b/>
          <w:bCs/>
          <w:i/>
          <w:iCs/>
          <w:color w:val="00B050"/>
          <w:sz w:val="20"/>
          <w:szCs w:val="20"/>
        </w:rPr>
      </w:pPr>
      <w:r w:rsidRPr="00126496">
        <w:rPr>
          <w:rFonts w:ascii="Arial" w:hAnsi="Arial" w:cs="Arial"/>
          <w:b/>
          <w:bCs/>
          <w:i/>
          <w:iCs/>
          <w:color w:val="00B050"/>
          <w:sz w:val="20"/>
          <w:szCs w:val="20"/>
        </w:rPr>
        <w:t>(Пункт 3.1</w:t>
      </w:r>
      <w:r>
        <w:rPr>
          <w:rFonts w:ascii="Arial" w:hAnsi="Arial" w:cs="Arial"/>
          <w:b/>
          <w:bCs/>
          <w:i/>
          <w:iCs/>
          <w:color w:val="00B050"/>
          <w:sz w:val="20"/>
          <w:szCs w:val="20"/>
        </w:rPr>
        <w:t>36</w:t>
      </w:r>
      <w:r w:rsidRPr="00126496">
        <w:rPr>
          <w:rFonts w:ascii="Arial" w:hAnsi="Arial" w:cs="Arial"/>
          <w:b/>
          <w:bCs/>
          <w:i/>
          <w:iCs/>
          <w:color w:val="00B050"/>
          <w:sz w:val="20"/>
          <w:szCs w:val="20"/>
        </w:rPr>
        <w:t xml:space="preserve"> змінено, Зміна № 1)</w:t>
      </w:r>
    </w:p>
    <w:p w14:paraId="6CF87A88" w14:textId="77777777" w:rsidR="00CD4E90" w:rsidRPr="00CD4E90" w:rsidRDefault="002455BA" w:rsidP="00126496">
      <w:pPr>
        <w:pStyle w:val="a5"/>
        <w:numPr>
          <w:ilvl w:val="1"/>
          <w:numId w:val="36"/>
        </w:numPr>
        <w:tabs>
          <w:tab w:val="left" w:pos="1387"/>
        </w:tabs>
        <w:spacing w:line="288" w:lineRule="auto"/>
        <w:ind w:left="0" w:firstLine="709"/>
        <w:rPr>
          <w:rFonts w:ascii="Arial" w:hAnsi="Arial" w:cs="Arial"/>
          <w:color w:val="00B050"/>
          <w:sz w:val="20"/>
          <w:szCs w:val="20"/>
        </w:rPr>
      </w:pPr>
      <w:r w:rsidRPr="00CD4E90">
        <w:rPr>
          <w:rFonts w:ascii="Arial" w:hAnsi="Arial" w:cs="Arial"/>
          <w:color w:val="00B050"/>
          <w:sz w:val="20"/>
          <w:szCs w:val="20"/>
        </w:rPr>
        <w:t>Приміщення, що розташовуються під трибунами критих і</w:t>
      </w:r>
      <w:r w:rsidRPr="00CD4E90">
        <w:rPr>
          <w:rFonts w:ascii="Arial" w:hAnsi="Arial" w:cs="Arial"/>
          <w:color w:val="00B050"/>
          <w:spacing w:val="26"/>
          <w:sz w:val="20"/>
          <w:szCs w:val="20"/>
        </w:rPr>
        <w:t xml:space="preserve"> </w:t>
      </w:r>
      <w:r w:rsidRPr="00CD4E90">
        <w:rPr>
          <w:rFonts w:ascii="Arial" w:hAnsi="Arial" w:cs="Arial"/>
          <w:color w:val="00B050"/>
          <w:sz w:val="20"/>
          <w:szCs w:val="20"/>
        </w:rPr>
        <w:t>відкритих спортивних споруд, повинні</w:t>
      </w:r>
      <w:r w:rsidRPr="00CD4E90">
        <w:rPr>
          <w:rFonts w:ascii="Arial" w:hAnsi="Arial" w:cs="Arial"/>
          <w:color w:val="00B050"/>
          <w:spacing w:val="40"/>
          <w:sz w:val="20"/>
          <w:szCs w:val="20"/>
        </w:rPr>
        <w:t xml:space="preserve"> </w:t>
      </w:r>
      <w:r w:rsidRPr="00CD4E90">
        <w:rPr>
          <w:rFonts w:ascii="Arial" w:hAnsi="Arial" w:cs="Arial"/>
          <w:color w:val="00B050"/>
          <w:sz w:val="20"/>
          <w:szCs w:val="20"/>
        </w:rPr>
        <w:t>відокремлюватися</w:t>
      </w:r>
      <w:r w:rsidRPr="00CD4E90">
        <w:rPr>
          <w:rFonts w:ascii="Arial" w:hAnsi="Arial" w:cs="Arial"/>
          <w:color w:val="00B050"/>
          <w:spacing w:val="40"/>
          <w:sz w:val="20"/>
          <w:szCs w:val="20"/>
        </w:rPr>
        <w:t xml:space="preserve"> </w:t>
      </w:r>
      <w:r w:rsidRPr="00CD4E90">
        <w:rPr>
          <w:rFonts w:ascii="Arial" w:hAnsi="Arial" w:cs="Arial"/>
          <w:color w:val="00B050"/>
          <w:sz w:val="20"/>
          <w:szCs w:val="20"/>
        </w:rPr>
        <w:t>від</w:t>
      </w:r>
      <w:r w:rsidRPr="00CD4E90">
        <w:rPr>
          <w:rFonts w:ascii="Arial" w:hAnsi="Arial" w:cs="Arial"/>
          <w:color w:val="00B050"/>
          <w:spacing w:val="40"/>
          <w:sz w:val="20"/>
          <w:szCs w:val="20"/>
        </w:rPr>
        <w:t xml:space="preserve"> </w:t>
      </w:r>
      <w:r w:rsidRPr="00CD4E90">
        <w:rPr>
          <w:rFonts w:ascii="Arial" w:hAnsi="Arial" w:cs="Arial"/>
          <w:color w:val="00B050"/>
          <w:sz w:val="20"/>
          <w:szCs w:val="20"/>
        </w:rPr>
        <w:t>трибуни</w:t>
      </w:r>
      <w:r w:rsidRPr="00CD4E90">
        <w:rPr>
          <w:rFonts w:ascii="Arial" w:hAnsi="Arial" w:cs="Arial"/>
          <w:color w:val="00B050"/>
          <w:spacing w:val="40"/>
          <w:sz w:val="20"/>
          <w:szCs w:val="20"/>
        </w:rPr>
        <w:t xml:space="preserve"> </w:t>
      </w:r>
      <w:r w:rsidRPr="00CD4E90">
        <w:rPr>
          <w:rFonts w:ascii="Arial" w:hAnsi="Arial" w:cs="Arial"/>
          <w:color w:val="00B050"/>
          <w:sz w:val="20"/>
          <w:szCs w:val="20"/>
        </w:rPr>
        <w:t>протипожежними</w:t>
      </w:r>
      <w:r w:rsidRPr="00CD4E90">
        <w:rPr>
          <w:rFonts w:ascii="Arial" w:hAnsi="Arial" w:cs="Arial"/>
          <w:color w:val="00B050"/>
          <w:spacing w:val="40"/>
          <w:sz w:val="20"/>
          <w:szCs w:val="20"/>
        </w:rPr>
        <w:t xml:space="preserve"> </w:t>
      </w:r>
      <w:r w:rsidRPr="00CD4E90">
        <w:rPr>
          <w:rFonts w:ascii="Arial" w:hAnsi="Arial" w:cs="Arial"/>
          <w:color w:val="00B050"/>
          <w:sz w:val="20"/>
          <w:szCs w:val="20"/>
        </w:rPr>
        <w:t>перешкодами</w:t>
      </w:r>
      <w:r w:rsidRPr="00CD4E90">
        <w:rPr>
          <w:rFonts w:ascii="Arial" w:hAnsi="Arial" w:cs="Arial"/>
          <w:color w:val="00B050"/>
          <w:spacing w:val="40"/>
          <w:sz w:val="20"/>
          <w:szCs w:val="20"/>
        </w:rPr>
        <w:t xml:space="preserve"> </w:t>
      </w:r>
      <w:r w:rsidRPr="00CD4E90">
        <w:rPr>
          <w:rFonts w:ascii="Arial" w:hAnsi="Arial" w:cs="Arial"/>
          <w:color w:val="00B050"/>
          <w:sz w:val="20"/>
          <w:szCs w:val="20"/>
        </w:rPr>
        <w:t>(перекриттями</w:t>
      </w:r>
      <w:r w:rsidRPr="00CD4E90">
        <w:rPr>
          <w:rFonts w:ascii="Arial" w:hAnsi="Arial" w:cs="Arial"/>
          <w:color w:val="00B050"/>
          <w:spacing w:val="40"/>
          <w:sz w:val="20"/>
          <w:szCs w:val="20"/>
        </w:rPr>
        <w:t xml:space="preserve"> </w:t>
      </w:r>
      <w:r w:rsidRPr="00CD4E90">
        <w:rPr>
          <w:rFonts w:ascii="Arial" w:hAnsi="Arial" w:cs="Arial"/>
          <w:color w:val="00B050"/>
          <w:sz w:val="20"/>
          <w:szCs w:val="20"/>
        </w:rPr>
        <w:t>3-го</w:t>
      </w:r>
      <w:r w:rsidRPr="00CD4E90">
        <w:rPr>
          <w:rFonts w:ascii="Arial" w:hAnsi="Arial" w:cs="Arial"/>
          <w:color w:val="00B050"/>
          <w:spacing w:val="40"/>
          <w:sz w:val="20"/>
          <w:szCs w:val="20"/>
        </w:rPr>
        <w:t xml:space="preserve"> </w:t>
      </w:r>
      <w:r w:rsidRPr="00CD4E90">
        <w:rPr>
          <w:rFonts w:ascii="Arial" w:hAnsi="Arial" w:cs="Arial"/>
          <w:color w:val="00B050"/>
          <w:sz w:val="20"/>
          <w:szCs w:val="20"/>
        </w:rPr>
        <w:t>типу, перегородками</w:t>
      </w:r>
      <w:r w:rsidRPr="00CD4E90">
        <w:rPr>
          <w:rFonts w:ascii="Arial" w:hAnsi="Arial" w:cs="Arial"/>
          <w:color w:val="00B050"/>
          <w:spacing w:val="40"/>
          <w:sz w:val="20"/>
          <w:szCs w:val="20"/>
        </w:rPr>
        <w:t xml:space="preserve"> </w:t>
      </w:r>
      <w:r w:rsidRPr="00CD4E90">
        <w:rPr>
          <w:rFonts w:ascii="Arial" w:hAnsi="Arial" w:cs="Arial"/>
          <w:color w:val="00B050"/>
          <w:sz w:val="20"/>
          <w:szCs w:val="20"/>
        </w:rPr>
        <w:t>1-го</w:t>
      </w:r>
      <w:r w:rsidRPr="00CD4E90">
        <w:rPr>
          <w:rFonts w:ascii="Arial" w:hAnsi="Arial" w:cs="Arial"/>
          <w:color w:val="00B050"/>
          <w:spacing w:val="40"/>
          <w:sz w:val="20"/>
          <w:szCs w:val="20"/>
        </w:rPr>
        <w:t xml:space="preserve"> </w:t>
      </w:r>
      <w:r w:rsidRPr="00CD4E90">
        <w:rPr>
          <w:rFonts w:ascii="Arial" w:hAnsi="Arial" w:cs="Arial"/>
          <w:color w:val="00B050"/>
          <w:sz w:val="20"/>
          <w:szCs w:val="20"/>
        </w:rPr>
        <w:t>типу).</w:t>
      </w:r>
      <w:r w:rsidRPr="00CD4E90">
        <w:rPr>
          <w:rFonts w:ascii="Arial" w:hAnsi="Arial" w:cs="Arial"/>
          <w:color w:val="00B050"/>
          <w:spacing w:val="40"/>
          <w:sz w:val="20"/>
          <w:szCs w:val="20"/>
        </w:rPr>
        <w:t xml:space="preserve"> </w:t>
      </w:r>
    </w:p>
    <w:p w14:paraId="7FF830D8" w14:textId="68E9D0B4" w:rsidR="00A76B49" w:rsidRPr="00CD4E90" w:rsidRDefault="002455BA" w:rsidP="00CD4E90">
      <w:pPr>
        <w:pStyle w:val="a5"/>
        <w:tabs>
          <w:tab w:val="left" w:pos="1387"/>
        </w:tabs>
        <w:spacing w:line="288" w:lineRule="auto"/>
        <w:ind w:left="0" w:firstLine="709"/>
        <w:rPr>
          <w:rFonts w:ascii="Arial" w:hAnsi="Arial" w:cs="Arial"/>
          <w:color w:val="00B050"/>
          <w:sz w:val="20"/>
          <w:szCs w:val="20"/>
        </w:rPr>
      </w:pPr>
      <w:r w:rsidRPr="00CD4E90">
        <w:rPr>
          <w:rFonts w:ascii="Arial" w:hAnsi="Arial" w:cs="Arial"/>
          <w:color w:val="00B050"/>
          <w:sz w:val="20"/>
          <w:szCs w:val="20"/>
        </w:rPr>
        <w:t>Розташування приміщень, призначених для зберігання горючих матеріалів, під трибунами відкритих спортивних споруд ІІІа, ІІІб, IV, V ступенів вогнестійкості, не допускається.</w:t>
      </w:r>
    </w:p>
    <w:p w14:paraId="2ECBB4D0" w14:textId="6F593559" w:rsidR="00CD4E90" w:rsidRDefault="00CD4E90" w:rsidP="00CD4E90">
      <w:pPr>
        <w:pStyle w:val="a5"/>
        <w:tabs>
          <w:tab w:val="left" w:pos="1401"/>
        </w:tabs>
        <w:spacing w:line="288" w:lineRule="auto"/>
        <w:ind w:left="360" w:firstLine="349"/>
        <w:rPr>
          <w:rFonts w:ascii="Arial" w:hAnsi="Arial" w:cs="Arial"/>
          <w:b/>
          <w:bCs/>
          <w:i/>
          <w:iCs/>
          <w:color w:val="00B050"/>
          <w:sz w:val="20"/>
          <w:szCs w:val="20"/>
        </w:rPr>
      </w:pPr>
      <w:r w:rsidRPr="00126496">
        <w:rPr>
          <w:rFonts w:ascii="Arial" w:hAnsi="Arial" w:cs="Arial"/>
          <w:b/>
          <w:bCs/>
          <w:i/>
          <w:iCs/>
          <w:color w:val="00B050"/>
          <w:sz w:val="20"/>
          <w:szCs w:val="20"/>
        </w:rPr>
        <w:t>(Пункт 3.1</w:t>
      </w:r>
      <w:r>
        <w:rPr>
          <w:rFonts w:ascii="Arial" w:hAnsi="Arial" w:cs="Arial"/>
          <w:b/>
          <w:bCs/>
          <w:i/>
          <w:iCs/>
          <w:color w:val="00B050"/>
          <w:sz w:val="20"/>
          <w:szCs w:val="20"/>
        </w:rPr>
        <w:t>37</w:t>
      </w:r>
      <w:r w:rsidRPr="00126496">
        <w:rPr>
          <w:rFonts w:ascii="Arial" w:hAnsi="Arial" w:cs="Arial"/>
          <w:b/>
          <w:bCs/>
          <w:i/>
          <w:iCs/>
          <w:color w:val="00B050"/>
          <w:sz w:val="20"/>
          <w:szCs w:val="20"/>
        </w:rPr>
        <w:t xml:space="preserve"> змінено, Зміна № 1)</w:t>
      </w:r>
    </w:p>
    <w:p w14:paraId="6DB3285D" w14:textId="2CB16FD2" w:rsidR="0010091F" w:rsidRDefault="0010091F" w:rsidP="00CD4E90">
      <w:pPr>
        <w:pStyle w:val="a5"/>
        <w:tabs>
          <w:tab w:val="left" w:pos="1401"/>
        </w:tabs>
        <w:spacing w:line="288" w:lineRule="auto"/>
        <w:ind w:left="360" w:firstLine="349"/>
        <w:rPr>
          <w:rFonts w:ascii="Arial" w:hAnsi="Arial" w:cs="Arial"/>
          <w:b/>
          <w:bCs/>
          <w:i/>
          <w:iCs/>
          <w:color w:val="00B050"/>
          <w:sz w:val="20"/>
          <w:szCs w:val="20"/>
        </w:rPr>
      </w:pPr>
      <w:r>
        <w:rPr>
          <w:rFonts w:ascii="Arial" w:hAnsi="Arial" w:cs="Arial"/>
          <w:b/>
          <w:bCs/>
          <w:i/>
          <w:iCs/>
          <w:color w:val="00B050"/>
          <w:sz w:val="20"/>
          <w:szCs w:val="20"/>
        </w:rPr>
        <w:br w:type="page"/>
      </w:r>
    </w:p>
    <w:p w14:paraId="6F76DDF4" w14:textId="77777777" w:rsidR="00A76B49" w:rsidRPr="00126496" w:rsidRDefault="002455BA" w:rsidP="00126496">
      <w:pPr>
        <w:pStyle w:val="a5"/>
        <w:numPr>
          <w:ilvl w:val="1"/>
          <w:numId w:val="36"/>
        </w:numPr>
        <w:tabs>
          <w:tab w:val="left" w:pos="1372"/>
        </w:tabs>
        <w:spacing w:line="288" w:lineRule="auto"/>
        <w:ind w:left="0" w:firstLine="709"/>
        <w:rPr>
          <w:rFonts w:ascii="Arial" w:hAnsi="Arial" w:cs="Arial"/>
          <w:sz w:val="20"/>
          <w:szCs w:val="20"/>
        </w:rPr>
      </w:pPr>
      <w:r w:rsidRPr="00126496">
        <w:rPr>
          <w:rFonts w:ascii="Arial" w:hAnsi="Arial" w:cs="Arial"/>
          <w:sz w:val="20"/>
          <w:szCs w:val="20"/>
        </w:rPr>
        <w:lastRenderedPageBreak/>
        <w:t>У спортивних залах, залах критих ковзанок і залах ванн басейнів (із місцями для глядачів або</w:t>
      </w:r>
      <w:r w:rsidRPr="00126496">
        <w:rPr>
          <w:rFonts w:ascii="Arial" w:hAnsi="Arial" w:cs="Arial"/>
          <w:spacing w:val="-11"/>
          <w:sz w:val="20"/>
          <w:szCs w:val="20"/>
        </w:rPr>
        <w:t xml:space="preserve"> </w:t>
      </w:r>
      <w:r w:rsidRPr="00126496">
        <w:rPr>
          <w:rFonts w:ascii="Arial" w:hAnsi="Arial" w:cs="Arial"/>
          <w:sz w:val="20"/>
          <w:szCs w:val="20"/>
        </w:rPr>
        <w:t>без</w:t>
      </w:r>
      <w:r w:rsidRPr="00126496">
        <w:rPr>
          <w:rFonts w:ascii="Arial" w:hAnsi="Arial" w:cs="Arial"/>
          <w:spacing w:val="-9"/>
          <w:sz w:val="20"/>
          <w:szCs w:val="20"/>
        </w:rPr>
        <w:t xml:space="preserve"> </w:t>
      </w:r>
      <w:r w:rsidRPr="00126496">
        <w:rPr>
          <w:rFonts w:ascii="Arial" w:hAnsi="Arial" w:cs="Arial"/>
          <w:sz w:val="20"/>
          <w:szCs w:val="20"/>
        </w:rPr>
        <w:t>них),</w:t>
      </w:r>
      <w:r w:rsidRPr="00126496">
        <w:rPr>
          <w:rFonts w:ascii="Arial" w:hAnsi="Arial" w:cs="Arial"/>
          <w:spacing w:val="-9"/>
          <w:sz w:val="20"/>
          <w:szCs w:val="20"/>
        </w:rPr>
        <w:t xml:space="preserve"> </w:t>
      </w:r>
      <w:r w:rsidRPr="00126496">
        <w:rPr>
          <w:rFonts w:ascii="Arial" w:hAnsi="Arial" w:cs="Arial"/>
          <w:sz w:val="20"/>
          <w:szCs w:val="20"/>
        </w:rPr>
        <w:t>а</w:t>
      </w:r>
      <w:r w:rsidRPr="00126496">
        <w:rPr>
          <w:rFonts w:ascii="Arial" w:hAnsi="Arial" w:cs="Arial"/>
          <w:spacing w:val="-11"/>
          <w:sz w:val="20"/>
          <w:szCs w:val="20"/>
        </w:rPr>
        <w:t xml:space="preserve"> </w:t>
      </w:r>
      <w:r w:rsidRPr="00126496">
        <w:rPr>
          <w:rFonts w:ascii="Arial" w:hAnsi="Arial" w:cs="Arial"/>
          <w:sz w:val="20"/>
          <w:szCs w:val="20"/>
        </w:rPr>
        <w:t>також</w:t>
      </w:r>
      <w:r w:rsidRPr="00126496">
        <w:rPr>
          <w:rFonts w:ascii="Arial" w:hAnsi="Arial" w:cs="Arial"/>
          <w:spacing w:val="-10"/>
          <w:sz w:val="20"/>
          <w:szCs w:val="20"/>
        </w:rPr>
        <w:t xml:space="preserve"> </w:t>
      </w:r>
      <w:r w:rsidRPr="00126496">
        <w:rPr>
          <w:rFonts w:ascii="Arial" w:hAnsi="Arial" w:cs="Arial"/>
          <w:sz w:val="20"/>
          <w:szCs w:val="20"/>
        </w:rPr>
        <w:t>у</w:t>
      </w:r>
      <w:r w:rsidRPr="00126496">
        <w:rPr>
          <w:rFonts w:ascii="Arial" w:hAnsi="Arial" w:cs="Arial"/>
          <w:spacing w:val="-11"/>
          <w:sz w:val="20"/>
          <w:szCs w:val="20"/>
        </w:rPr>
        <w:t xml:space="preserve"> </w:t>
      </w:r>
      <w:r w:rsidRPr="00126496">
        <w:rPr>
          <w:rFonts w:ascii="Arial" w:hAnsi="Arial" w:cs="Arial"/>
          <w:sz w:val="20"/>
          <w:szCs w:val="20"/>
        </w:rPr>
        <w:t>залах</w:t>
      </w:r>
      <w:r w:rsidRPr="00126496">
        <w:rPr>
          <w:rFonts w:ascii="Arial" w:hAnsi="Arial" w:cs="Arial"/>
          <w:spacing w:val="-9"/>
          <w:sz w:val="20"/>
          <w:szCs w:val="20"/>
        </w:rPr>
        <w:t xml:space="preserve"> </w:t>
      </w:r>
      <w:r w:rsidRPr="00126496">
        <w:rPr>
          <w:rFonts w:ascii="Arial" w:hAnsi="Arial" w:cs="Arial"/>
          <w:sz w:val="20"/>
          <w:szCs w:val="20"/>
        </w:rPr>
        <w:t>для</w:t>
      </w:r>
      <w:r w:rsidRPr="00126496">
        <w:rPr>
          <w:rFonts w:ascii="Arial" w:hAnsi="Arial" w:cs="Arial"/>
          <w:spacing w:val="-12"/>
          <w:sz w:val="20"/>
          <w:szCs w:val="20"/>
        </w:rPr>
        <w:t xml:space="preserve"> </w:t>
      </w:r>
      <w:r w:rsidRPr="00126496">
        <w:rPr>
          <w:rFonts w:ascii="Arial" w:hAnsi="Arial" w:cs="Arial"/>
          <w:sz w:val="20"/>
          <w:szCs w:val="20"/>
        </w:rPr>
        <w:t>підготовчих</w:t>
      </w:r>
      <w:r w:rsidRPr="00126496">
        <w:rPr>
          <w:rFonts w:ascii="Arial" w:hAnsi="Arial" w:cs="Arial"/>
          <w:spacing w:val="-9"/>
          <w:sz w:val="20"/>
          <w:szCs w:val="20"/>
        </w:rPr>
        <w:t xml:space="preserve"> </w:t>
      </w:r>
      <w:r w:rsidRPr="00126496">
        <w:rPr>
          <w:rFonts w:ascii="Arial" w:hAnsi="Arial" w:cs="Arial"/>
          <w:sz w:val="20"/>
          <w:szCs w:val="20"/>
        </w:rPr>
        <w:t>зайнять</w:t>
      </w:r>
      <w:r w:rsidRPr="00126496">
        <w:rPr>
          <w:rFonts w:ascii="Arial" w:hAnsi="Arial" w:cs="Arial"/>
          <w:spacing w:val="-8"/>
          <w:sz w:val="20"/>
          <w:szCs w:val="20"/>
        </w:rPr>
        <w:t xml:space="preserve"> </w:t>
      </w:r>
      <w:r w:rsidRPr="00126496">
        <w:rPr>
          <w:rFonts w:ascii="Arial" w:hAnsi="Arial" w:cs="Arial"/>
          <w:sz w:val="20"/>
          <w:szCs w:val="20"/>
        </w:rPr>
        <w:t>в</w:t>
      </w:r>
      <w:r w:rsidRPr="00126496">
        <w:rPr>
          <w:rFonts w:ascii="Arial" w:hAnsi="Arial" w:cs="Arial"/>
          <w:spacing w:val="-10"/>
          <w:sz w:val="20"/>
          <w:szCs w:val="20"/>
        </w:rPr>
        <w:t xml:space="preserve"> </w:t>
      </w:r>
      <w:r w:rsidRPr="00126496">
        <w:rPr>
          <w:rFonts w:ascii="Arial" w:hAnsi="Arial" w:cs="Arial"/>
          <w:sz w:val="20"/>
          <w:szCs w:val="20"/>
        </w:rPr>
        <w:t>басейнах</w:t>
      </w:r>
      <w:r w:rsidRPr="00126496">
        <w:rPr>
          <w:rFonts w:ascii="Arial" w:hAnsi="Arial" w:cs="Arial"/>
          <w:spacing w:val="-11"/>
          <w:sz w:val="20"/>
          <w:szCs w:val="20"/>
        </w:rPr>
        <w:t xml:space="preserve"> </w:t>
      </w:r>
      <w:r w:rsidRPr="00126496">
        <w:rPr>
          <w:rFonts w:ascii="Arial" w:hAnsi="Arial" w:cs="Arial"/>
          <w:sz w:val="20"/>
          <w:szCs w:val="20"/>
        </w:rPr>
        <w:t>і</w:t>
      </w:r>
      <w:r w:rsidRPr="00126496">
        <w:rPr>
          <w:rFonts w:ascii="Arial" w:hAnsi="Arial" w:cs="Arial"/>
          <w:spacing w:val="-10"/>
          <w:sz w:val="20"/>
          <w:szCs w:val="20"/>
        </w:rPr>
        <w:t xml:space="preserve"> </w:t>
      </w:r>
      <w:r w:rsidRPr="00126496">
        <w:rPr>
          <w:rFonts w:ascii="Arial" w:hAnsi="Arial" w:cs="Arial"/>
          <w:sz w:val="20"/>
          <w:szCs w:val="20"/>
        </w:rPr>
        <w:t>у</w:t>
      </w:r>
      <w:r w:rsidRPr="00126496">
        <w:rPr>
          <w:rFonts w:ascii="Arial" w:hAnsi="Arial" w:cs="Arial"/>
          <w:spacing w:val="-11"/>
          <w:sz w:val="20"/>
          <w:szCs w:val="20"/>
        </w:rPr>
        <w:t xml:space="preserve"> </w:t>
      </w:r>
      <w:r w:rsidRPr="00126496">
        <w:rPr>
          <w:rFonts w:ascii="Arial" w:hAnsi="Arial" w:cs="Arial"/>
          <w:sz w:val="20"/>
          <w:szCs w:val="20"/>
        </w:rPr>
        <w:t>вогневих</w:t>
      </w:r>
      <w:r w:rsidRPr="00126496">
        <w:rPr>
          <w:rFonts w:ascii="Arial" w:hAnsi="Arial" w:cs="Arial"/>
          <w:spacing w:val="-9"/>
          <w:sz w:val="20"/>
          <w:szCs w:val="20"/>
        </w:rPr>
        <w:t xml:space="preserve"> </w:t>
      </w:r>
      <w:r w:rsidRPr="00126496">
        <w:rPr>
          <w:rFonts w:ascii="Arial" w:hAnsi="Arial" w:cs="Arial"/>
          <w:sz w:val="20"/>
          <w:szCs w:val="20"/>
        </w:rPr>
        <w:t>зонах</w:t>
      </w:r>
      <w:r w:rsidRPr="00126496">
        <w:rPr>
          <w:rFonts w:ascii="Arial" w:hAnsi="Arial" w:cs="Arial"/>
          <w:spacing w:val="-9"/>
          <w:sz w:val="20"/>
          <w:szCs w:val="20"/>
        </w:rPr>
        <w:t xml:space="preserve"> </w:t>
      </w:r>
      <w:r w:rsidRPr="00126496">
        <w:rPr>
          <w:rFonts w:ascii="Arial" w:hAnsi="Arial" w:cs="Arial"/>
          <w:sz w:val="20"/>
          <w:szCs w:val="20"/>
        </w:rPr>
        <w:t>критих</w:t>
      </w:r>
      <w:r w:rsidRPr="00126496">
        <w:rPr>
          <w:rFonts w:ascii="Arial" w:hAnsi="Arial" w:cs="Arial"/>
          <w:spacing w:val="-9"/>
          <w:sz w:val="20"/>
          <w:szCs w:val="20"/>
        </w:rPr>
        <w:t xml:space="preserve"> </w:t>
      </w:r>
      <w:r w:rsidRPr="00126496">
        <w:rPr>
          <w:rFonts w:ascii="Arial" w:hAnsi="Arial" w:cs="Arial"/>
          <w:sz w:val="20"/>
          <w:szCs w:val="20"/>
        </w:rPr>
        <w:t>тирів</w:t>
      </w:r>
      <w:r w:rsidRPr="00126496">
        <w:rPr>
          <w:rFonts w:ascii="Arial" w:hAnsi="Arial" w:cs="Arial"/>
          <w:spacing w:val="-12"/>
          <w:sz w:val="20"/>
          <w:szCs w:val="20"/>
        </w:rPr>
        <w:t xml:space="preserve"> </w:t>
      </w:r>
      <w:r w:rsidRPr="00126496">
        <w:rPr>
          <w:rFonts w:ascii="Arial" w:hAnsi="Arial" w:cs="Arial"/>
          <w:sz w:val="20"/>
          <w:szCs w:val="20"/>
        </w:rPr>
        <w:t>(у</w:t>
      </w:r>
      <w:r w:rsidRPr="00126496">
        <w:rPr>
          <w:rFonts w:ascii="Arial" w:hAnsi="Arial" w:cs="Arial"/>
          <w:spacing w:val="-11"/>
          <w:sz w:val="20"/>
          <w:szCs w:val="20"/>
        </w:rPr>
        <w:t xml:space="preserve"> </w:t>
      </w:r>
      <w:r w:rsidRPr="00126496">
        <w:rPr>
          <w:rFonts w:ascii="Arial" w:hAnsi="Arial" w:cs="Arial"/>
          <w:sz w:val="20"/>
          <w:szCs w:val="20"/>
        </w:rPr>
        <w:t>тому числі розміщуваних під трибунами або вбудованих в інші громадські будинки), які мають площу, що перевищує допустиму площу пожежного відсіку, яка передбачається вимогами ДБН В.2.2-9, протипожежні</w:t>
      </w:r>
      <w:r w:rsidRPr="00126496">
        <w:rPr>
          <w:rFonts w:ascii="Arial" w:hAnsi="Arial" w:cs="Arial"/>
          <w:spacing w:val="-14"/>
          <w:sz w:val="20"/>
          <w:szCs w:val="20"/>
        </w:rPr>
        <w:t xml:space="preserve"> </w:t>
      </w:r>
      <w:r w:rsidRPr="00126496">
        <w:rPr>
          <w:rFonts w:ascii="Arial" w:hAnsi="Arial" w:cs="Arial"/>
          <w:sz w:val="20"/>
          <w:szCs w:val="20"/>
        </w:rPr>
        <w:t>стіни</w:t>
      </w:r>
      <w:r w:rsidRPr="00126496">
        <w:rPr>
          <w:rFonts w:ascii="Arial" w:hAnsi="Arial" w:cs="Arial"/>
          <w:spacing w:val="-14"/>
          <w:sz w:val="20"/>
          <w:szCs w:val="20"/>
        </w:rPr>
        <w:t xml:space="preserve"> </w:t>
      </w:r>
      <w:r w:rsidRPr="00126496">
        <w:rPr>
          <w:rFonts w:ascii="Arial" w:hAnsi="Arial" w:cs="Arial"/>
          <w:sz w:val="20"/>
          <w:szCs w:val="20"/>
        </w:rPr>
        <w:t>2-го</w:t>
      </w:r>
      <w:r w:rsidRPr="00126496">
        <w:rPr>
          <w:rFonts w:ascii="Arial" w:hAnsi="Arial" w:cs="Arial"/>
          <w:spacing w:val="-14"/>
          <w:sz w:val="20"/>
          <w:szCs w:val="20"/>
        </w:rPr>
        <w:t xml:space="preserve"> </w:t>
      </w:r>
      <w:r w:rsidRPr="00126496">
        <w:rPr>
          <w:rFonts w:ascii="Arial" w:hAnsi="Arial" w:cs="Arial"/>
          <w:sz w:val="20"/>
          <w:szCs w:val="20"/>
        </w:rPr>
        <w:t>типу</w:t>
      </w:r>
      <w:r w:rsidRPr="00126496">
        <w:rPr>
          <w:rFonts w:ascii="Arial" w:hAnsi="Arial" w:cs="Arial"/>
          <w:spacing w:val="-13"/>
          <w:sz w:val="20"/>
          <w:szCs w:val="20"/>
        </w:rPr>
        <w:t xml:space="preserve"> </w:t>
      </w:r>
      <w:r w:rsidRPr="00126496">
        <w:rPr>
          <w:rFonts w:ascii="Arial" w:hAnsi="Arial" w:cs="Arial"/>
          <w:sz w:val="20"/>
          <w:szCs w:val="20"/>
        </w:rPr>
        <w:t>слід</w:t>
      </w:r>
      <w:r w:rsidRPr="00126496">
        <w:rPr>
          <w:rFonts w:ascii="Arial" w:hAnsi="Arial" w:cs="Arial"/>
          <w:spacing w:val="-13"/>
          <w:sz w:val="20"/>
          <w:szCs w:val="20"/>
        </w:rPr>
        <w:t xml:space="preserve"> </w:t>
      </w:r>
      <w:r w:rsidRPr="00126496">
        <w:rPr>
          <w:rFonts w:ascii="Arial" w:hAnsi="Arial" w:cs="Arial"/>
          <w:sz w:val="20"/>
          <w:szCs w:val="20"/>
        </w:rPr>
        <w:t>передбачати</w:t>
      </w:r>
      <w:r w:rsidRPr="00126496">
        <w:rPr>
          <w:rFonts w:ascii="Arial" w:hAnsi="Arial" w:cs="Arial"/>
          <w:spacing w:val="-14"/>
          <w:sz w:val="20"/>
          <w:szCs w:val="20"/>
        </w:rPr>
        <w:t xml:space="preserve"> </w:t>
      </w:r>
      <w:r w:rsidRPr="00126496">
        <w:rPr>
          <w:rFonts w:ascii="Arial" w:hAnsi="Arial" w:cs="Arial"/>
          <w:sz w:val="20"/>
          <w:szCs w:val="20"/>
        </w:rPr>
        <w:t>між</w:t>
      </w:r>
      <w:r w:rsidRPr="00126496">
        <w:rPr>
          <w:rFonts w:ascii="Arial" w:hAnsi="Arial" w:cs="Arial"/>
          <w:spacing w:val="-11"/>
          <w:sz w:val="20"/>
          <w:szCs w:val="20"/>
        </w:rPr>
        <w:t xml:space="preserve"> </w:t>
      </w:r>
      <w:r w:rsidRPr="00126496">
        <w:rPr>
          <w:rFonts w:ascii="Arial" w:hAnsi="Arial" w:cs="Arial"/>
          <w:sz w:val="20"/>
          <w:szCs w:val="20"/>
        </w:rPr>
        <w:t>зальними</w:t>
      </w:r>
      <w:r w:rsidRPr="00126496">
        <w:rPr>
          <w:rFonts w:ascii="Arial" w:hAnsi="Arial" w:cs="Arial"/>
          <w:spacing w:val="-12"/>
          <w:sz w:val="20"/>
          <w:szCs w:val="20"/>
        </w:rPr>
        <w:t xml:space="preserve"> </w:t>
      </w:r>
      <w:r w:rsidRPr="00126496">
        <w:rPr>
          <w:rFonts w:ascii="Arial" w:hAnsi="Arial" w:cs="Arial"/>
          <w:sz w:val="20"/>
          <w:szCs w:val="20"/>
        </w:rPr>
        <w:t>приміщеннями</w:t>
      </w:r>
      <w:r w:rsidRPr="00126496">
        <w:rPr>
          <w:rFonts w:ascii="Arial" w:hAnsi="Arial" w:cs="Arial"/>
          <w:spacing w:val="-12"/>
          <w:sz w:val="20"/>
          <w:szCs w:val="20"/>
        </w:rPr>
        <w:t xml:space="preserve"> </w:t>
      </w:r>
      <w:r w:rsidRPr="00126496">
        <w:rPr>
          <w:rFonts w:ascii="Arial" w:hAnsi="Arial" w:cs="Arial"/>
          <w:sz w:val="20"/>
          <w:szCs w:val="20"/>
        </w:rPr>
        <w:t>(у</w:t>
      </w:r>
      <w:r w:rsidRPr="00126496">
        <w:rPr>
          <w:rFonts w:ascii="Arial" w:hAnsi="Arial" w:cs="Arial"/>
          <w:spacing w:val="-14"/>
          <w:sz w:val="20"/>
          <w:szCs w:val="20"/>
        </w:rPr>
        <w:t xml:space="preserve"> </w:t>
      </w:r>
      <w:r w:rsidRPr="00126496">
        <w:rPr>
          <w:rFonts w:ascii="Arial" w:hAnsi="Arial" w:cs="Arial"/>
          <w:sz w:val="20"/>
          <w:szCs w:val="20"/>
        </w:rPr>
        <w:t>тирах</w:t>
      </w:r>
      <w:r w:rsidRPr="00126496">
        <w:rPr>
          <w:rFonts w:ascii="Arial" w:hAnsi="Arial" w:cs="Arial"/>
          <w:spacing w:val="-14"/>
          <w:sz w:val="20"/>
          <w:szCs w:val="20"/>
        </w:rPr>
        <w:t xml:space="preserve"> </w:t>
      </w:r>
      <w:r w:rsidRPr="00126496">
        <w:rPr>
          <w:rFonts w:ascii="Arial" w:hAnsi="Arial" w:cs="Arial"/>
          <w:sz w:val="20"/>
          <w:szCs w:val="20"/>
        </w:rPr>
        <w:t>-</w:t>
      </w:r>
      <w:r w:rsidRPr="00126496">
        <w:rPr>
          <w:rFonts w:ascii="Arial" w:hAnsi="Arial" w:cs="Arial"/>
          <w:spacing w:val="-14"/>
          <w:sz w:val="20"/>
          <w:szCs w:val="20"/>
        </w:rPr>
        <w:t xml:space="preserve"> </w:t>
      </w:r>
      <w:r w:rsidRPr="00126496">
        <w:rPr>
          <w:rFonts w:ascii="Arial" w:hAnsi="Arial" w:cs="Arial"/>
          <w:sz w:val="20"/>
          <w:szCs w:val="20"/>
        </w:rPr>
        <w:t>вогневою</w:t>
      </w:r>
      <w:r w:rsidRPr="00126496">
        <w:rPr>
          <w:rFonts w:ascii="Arial" w:hAnsi="Arial" w:cs="Arial"/>
          <w:spacing w:val="-11"/>
          <w:sz w:val="20"/>
          <w:szCs w:val="20"/>
        </w:rPr>
        <w:t xml:space="preserve"> </w:t>
      </w:r>
      <w:r w:rsidRPr="00126496">
        <w:rPr>
          <w:rFonts w:ascii="Arial" w:hAnsi="Arial" w:cs="Arial"/>
          <w:sz w:val="20"/>
          <w:szCs w:val="20"/>
        </w:rPr>
        <w:t>зоною зі стрілецькою галереєю) та іншими приміщеннями. Приміщення вестибулів і фойє слід не рідше ніж через</w:t>
      </w:r>
      <w:r w:rsidRPr="00126496">
        <w:rPr>
          <w:rFonts w:ascii="Arial" w:hAnsi="Arial" w:cs="Arial"/>
          <w:spacing w:val="-12"/>
          <w:sz w:val="20"/>
          <w:szCs w:val="20"/>
        </w:rPr>
        <w:t xml:space="preserve"> </w:t>
      </w:r>
      <w:r w:rsidRPr="00126496">
        <w:rPr>
          <w:rFonts w:ascii="Arial" w:hAnsi="Arial" w:cs="Arial"/>
          <w:sz w:val="20"/>
          <w:szCs w:val="20"/>
        </w:rPr>
        <w:t>60</w:t>
      </w:r>
      <w:r w:rsidRPr="00126496">
        <w:rPr>
          <w:rFonts w:ascii="Arial" w:hAnsi="Arial" w:cs="Arial"/>
          <w:spacing w:val="-14"/>
          <w:sz w:val="20"/>
          <w:szCs w:val="20"/>
        </w:rPr>
        <w:t xml:space="preserve"> </w:t>
      </w:r>
      <w:r w:rsidRPr="00126496">
        <w:rPr>
          <w:rFonts w:ascii="Arial" w:hAnsi="Arial" w:cs="Arial"/>
          <w:sz w:val="20"/>
          <w:szCs w:val="20"/>
        </w:rPr>
        <w:t>м</w:t>
      </w:r>
      <w:r w:rsidRPr="00126496">
        <w:rPr>
          <w:rFonts w:ascii="Arial" w:hAnsi="Arial" w:cs="Arial"/>
          <w:spacing w:val="-13"/>
          <w:sz w:val="20"/>
          <w:szCs w:val="20"/>
        </w:rPr>
        <w:t xml:space="preserve"> </w:t>
      </w:r>
      <w:r w:rsidRPr="00126496">
        <w:rPr>
          <w:rFonts w:ascii="Arial" w:hAnsi="Arial" w:cs="Arial"/>
          <w:sz w:val="20"/>
          <w:szCs w:val="20"/>
        </w:rPr>
        <w:t>розділяти</w:t>
      </w:r>
      <w:r w:rsidRPr="00126496">
        <w:rPr>
          <w:rFonts w:ascii="Arial" w:hAnsi="Arial" w:cs="Arial"/>
          <w:spacing w:val="-12"/>
          <w:sz w:val="20"/>
          <w:szCs w:val="20"/>
        </w:rPr>
        <w:t xml:space="preserve"> </w:t>
      </w:r>
      <w:r w:rsidRPr="00126496">
        <w:rPr>
          <w:rFonts w:ascii="Arial" w:hAnsi="Arial" w:cs="Arial"/>
          <w:sz w:val="20"/>
          <w:szCs w:val="20"/>
        </w:rPr>
        <w:t>замість</w:t>
      </w:r>
      <w:r w:rsidRPr="00126496">
        <w:rPr>
          <w:rFonts w:ascii="Arial" w:hAnsi="Arial" w:cs="Arial"/>
          <w:spacing w:val="-11"/>
          <w:sz w:val="20"/>
          <w:szCs w:val="20"/>
        </w:rPr>
        <w:t xml:space="preserve"> </w:t>
      </w:r>
      <w:r w:rsidRPr="00126496">
        <w:rPr>
          <w:rFonts w:ascii="Arial" w:hAnsi="Arial" w:cs="Arial"/>
          <w:sz w:val="20"/>
          <w:szCs w:val="20"/>
        </w:rPr>
        <w:t>протипожежних</w:t>
      </w:r>
      <w:r w:rsidRPr="00126496">
        <w:rPr>
          <w:rFonts w:ascii="Arial" w:hAnsi="Arial" w:cs="Arial"/>
          <w:spacing w:val="-11"/>
          <w:sz w:val="20"/>
          <w:szCs w:val="20"/>
        </w:rPr>
        <w:t xml:space="preserve"> </w:t>
      </w:r>
      <w:r w:rsidRPr="00126496">
        <w:rPr>
          <w:rFonts w:ascii="Arial" w:hAnsi="Arial" w:cs="Arial"/>
          <w:sz w:val="20"/>
          <w:szCs w:val="20"/>
        </w:rPr>
        <w:t>стін</w:t>
      </w:r>
      <w:r w:rsidRPr="00126496">
        <w:rPr>
          <w:rFonts w:ascii="Arial" w:hAnsi="Arial" w:cs="Arial"/>
          <w:spacing w:val="-14"/>
          <w:sz w:val="20"/>
          <w:szCs w:val="20"/>
        </w:rPr>
        <w:t xml:space="preserve"> </w:t>
      </w:r>
      <w:r w:rsidRPr="00126496">
        <w:rPr>
          <w:rFonts w:ascii="Arial" w:hAnsi="Arial" w:cs="Arial"/>
          <w:sz w:val="20"/>
          <w:szCs w:val="20"/>
        </w:rPr>
        <w:t>світло-прозорими</w:t>
      </w:r>
      <w:r w:rsidRPr="00126496">
        <w:rPr>
          <w:rFonts w:ascii="Arial" w:hAnsi="Arial" w:cs="Arial"/>
          <w:spacing w:val="-11"/>
          <w:sz w:val="20"/>
          <w:szCs w:val="20"/>
        </w:rPr>
        <w:t xml:space="preserve"> </w:t>
      </w:r>
      <w:r w:rsidRPr="00126496">
        <w:rPr>
          <w:rFonts w:ascii="Arial" w:hAnsi="Arial" w:cs="Arial"/>
          <w:sz w:val="20"/>
          <w:szCs w:val="20"/>
        </w:rPr>
        <w:t>димонепроникними</w:t>
      </w:r>
      <w:r w:rsidRPr="00126496">
        <w:rPr>
          <w:rFonts w:ascii="Arial" w:hAnsi="Arial" w:cs="Arial"/>
          <w:spacing w:val="-12"/>
          <w:sz w:val="20"/>
          <w:szCs w:val="20"/>
        </w:rPr>
        <w:t xml:space="preserve"> </w:t>
      </w:r>
      <w:r w:rsidRPr="00126496">
        <w:rPr>
          <w:rFonts w:ascii="Arial" w:hAnsi="Arial" w:cs="Arial"/>
          <w:sz w:val="20"/>
          <w:szCs w:val="20"/>
        </w:rPr>
        <w:t>перегородками з дверними полотнами, що зачиняються самі, із щільним притвором.</w:t>
      </w:r>
    </w:p>
    <w:p w14:paraId="36E01A61" w14:textId="77777777" w:rsidR="00CD4E90" w:rsidRPr="00CD4E90" w:rsidRDefault="002455BA" w:rsidP="00FE1B2D">
      <w:pPr>
        <w:pStyle w:val="a5"/>
        <w:numPr>
          <w:ilvl w:val="1"/>
          <w:numId w:val="36"/>
        </w:numPr>
        <w:tabs>
          <w:tab w:val="left" w:pos="1412"/>
        </w:tabs>
        <w:spacing w:line="288" w:lineRule="auto"/>
        <w:ind w:left="0" w:firstLine="709"/>
        <w:rPr>
          <w:rFonts w:ascii="Arial" w:hAnsi="Arial" w:cs="Arial"/>
          <w:color w:val="00B050"/>
          <w:sz w:val="20"/>
          <w:szCs w:val="20"/>
        </w:rPr>
      </w:pPr>
      <w:r w:rsidRPr="00CD4E90">
        <w:rPr>
          <w:rFonts w:ascii="Arial" w:hAnsi="Arial" w:cs="Arial"/>
          <w:color w:val="00B050"/>
          <w:sz w:val="20"/>
          <w:szCs w:val="20"/>
        </w:rPr>
        <w:t xml:space="preserve">Склади зброї, боєприпасів і збройова майстерня повинні відокремлюватися від решти приміщень протипожежними стінами 2-го типу та протипожежними перекриттями 3-го типу. </w:t>
      </w:r>
    </w:p>
    <w:p w14:paraId="7F250F8F" w14:textId="18CE214C" w:rsidR="00A76B49" w:rsidRDefault="002455BA" w:rsidP="00FE1B2D">
      <w:pPr>
        <w:pStyle w:val="a5"/>
        <w:tabs>
          <w:tab w:val="left" w:pos="1412"/>
        </w:tabs>
        <w:spacing w:line="288" w:lineRule="auto"/>
        <w:ind w:left="0" w:firstLine="709"/>
        <w:rPr>
          <w:rFonts w:ascii="Arial" w:hAnsi="Arial" w:cs="Arial"/>
          <w:sz w:val="20"/>
          <w:szCs w:val="20"/>
        </w:rPr>
      </w:pPr>
      <w:r w:rsidRPr="00CD4E90">
        <w:rPr>
          <w:rFonts w:ascii="Arial" w:hAnsi="Arial" w:cs="Arial"/>
          <w:color w:val="00B050"/>
          <w:sz w:val="20"/>
          <w:szCs w:val="20"/>
        </w:rPr>
        <w:t>В разі розміщення тирів для кульової стрільби у підтрибунному просторі відкритих і критих спортивних споруд склади боєприпасів повинні бути винесені за межі підтрибунного простору</w:t>
      </w:r>
      <w:r w:rsidRPr="00CD4E90">
        <w:rPr>
          <w:rFonts w:ascii="Arial" w:hAnsi="Arial" w:cs="Arial"/>
          <w:sz w:val="20"/>
          <w:szCs w:val="20"/>
        </w:rPr>
        <w:t>.</w:t>
      </w:r>
    </w:p>
    <w:p w14:paraId="29681B91" w14:textId="06D5DC88" w:rsidR="00CD4E90" w:rsidRPr="00126496" w:rsidRDefault="00CD4E90" w:rsidP="00CD4E90">
      <w:pPr>
        <w:pStyle w:val="a5"/>
        <w:tabs>
          <w:tab w:val="left" w:pos="1401"/>
        </w:tabs>
        <w:spacing w:line="288" w:lineRule="auto"/>
        <w:ind w:left="360" w:firstLine="349"/>
        <w:rPr>
          <w:rFonts w:ascii="Arial" w:hAnsi="Arial" w:cs="Arial"/>
          <w:b/>
          <w:bCs/>
          <w:i/>
          <w:iCs/>
          <w:color w:val="00B050"/>
          <w:sz w:val="20"/>
          <w:szCs w:val="20"/>
        </w:rPr>
      </w:pPr>
      <w:r w:rsidRPr="00126496">
        <w:rPr>
          <w:rFonts w:ascii="Arial" w:hAnsi="Arial" w:cs="Arial"/>
          <w:b/>
          <w:bCs/>
          <w:i/>
          <w:iCs/>
          <w:color w:val="00B050"/>
          <w:sz w:val="20"/>
          <w:szCs w:val="20"/>
        </w:rPr>
        <w:t>(Пункт 3.1</w:t>
      </w:r>
      <w:r>
        <w:rPr>
          <w:rFonts w:ascii="Arial" w:hAnsi="Arial" w:cs="Arial"/>
          <w:b/>
          <w:bCs/>
          <w:i/>
          <w:iCs/>
          <w:color w:val="00B050"/>
          <w:sz w:val="20"/>
          <w:szCs w:val="20"/>
        </w:rPr>
        <w:t>3</w:t>
      </w:r>
      <w:r w:rsidR="00174D6B">
        <w:rPr>
          <w:rFonts w:ascii="Arial" w:hAnsi="Arial" w:cs="Arial"/>
          <w:b/>
          <w:bCs/>
          <w:i/>
          <w:iCs/>
          <w:color w:val="00B050"/>
          <w:sz w:val="20"/>
          <w:szCs w:val="20"/>
        </w:rPr>
        <w:t>9</w:t>
      </w:r>
      <w:r w:rsidRPr="00126496">
        <w:rPr>
          <w:rFonts w:ascii="Arial" w:hAnsi="Arial" w:cs="Arial"/>
          <w:b/>
          <w:bCs/>
          <w:i/>
          <w:iCs/>
          <w:color w:val="00B050"/>
          <w:sz w:val="20"/>
          <w:szCs w:val="20"/>
        </w:rPr>
        <w:t xml:space="preserve"> змінено, Зміна № 1)</w:t>
      </w:r>
    </w:p>
    <w:p w14:paraId="4BD2D816" w14:textId="77777777" w:rsidR="00A76B49" w:rsidRPr="00126496" w:rsidRDefault="002455BA" w:rsidP="00126496">
      <w:pPr>
        <w:pStyle w:val="a5"/>
        <w:numPr>
          <w:ilvl w:val="1"/>
          <w:numId w:val="36"/>
        </w:numPr>
        <w:tabs>
          <w:tab w:val="left" w:pos="1357"/>
        </w:tabs>
        <w:spacing w:line="288" w:lineRule="auto"/>
        <w:ind w:left="0" w:firstLine="709"/>
        <w:rPr>
          <w:rFonts w:ascii="Arial" w:hAnsi="Arial" w:cs="Arial"/>
          <w:sz w:val="20"/>
          <w:szCs w:val="20"/>
        </w:rPr>
      </w:pPr>
      <w:r w:rsidRPr="00126496">
        <w:rPr>
          <w:rFonts w:ascii="Arial" w:hAnsi="Arial" w:cs="Arial"/>
          <w:sz w:val="20"/>
          <w:szCs w:val="20"/>
        </w:rPr>
        <w:t>Улаштування</w:t>
      </w:r>
      <w:r w:rsidRPr="00126496">
        <w:rPr>
          <w:rFonts w:ascii="Arial" w:hAnsi="Arial" w:cs="Arial"/>
          <w:spacing w:val="-6"/>
          <w:sz w:val="20"/>
          <w:szCs w:val="20"/>
        </w:rPr>
        <w:t xml:space="preserve"> </w:t>
      </w:r>
      <w:r w:rsidRPr="00126496">
        <w:rPr>
          <w:rFonts w:ascii="Arial" w:hAnsi="Arial" w:cs="Arial"/>
          <w:sz w:val="20"/>
          <w:szCs w:val="20"/>
        </w:rPr>
        <w:t>автоматичних</w:t>
      </w:r>
      <w:r w:rsidRPr="00126496">
        <w:rPr>
          <w:rFonts w:ascii="Arial" w:hAnsi="Arial" w:cs="Arial"/>
          <w:spacing w:val="-5"/>
          <w:sz w:val="20"/>
          <w:szCs w:val="20"/>
        </w:rPr>
        <w:t xml:space="preserve"> </w:t>
      </w:r>
      <w:r w:rsidRPr="00126496">
        <w:rPr>
          <w:rFonts w:ascii="Arial" w:hAnsi="Arial" w:cs="Arial"/>
          <w:sz w:val="20"/>
          <w:szCs w:val="20"/>
        </w:rPr>
        <w:t>установок</w:t>
      </w:r>
      <w:r w:rsidRPr="00126496">
        <w:rPr>
          <w:rFonts w:ascii="Arial" w:hAnsi="Arial" w:cs="Arial"/>
          <w:spacing w:val="-5"/>
          <w:sz w:val="20"/>
          <w:szCs w:val="20"/>
        </w:rPr>
        <w:t xml:space="preserve"> </w:t>
      </w:r>
      <w:r w:rsidRPr="00126496">
        <w:rPr>
          <w:rFonts w:ascii="Arial" w:hAnsi="Arial" w:cs="Arial"/>
          <w:sz w:val="20"/>
          <w:szCs w:val="20"/>
        </w:rPr>
        <w:t>пожежегасіння</w:t>
      </w:r>
      <w:r w:rsidRPr="00126496">
        <w:rPr>
          <w:rFonts w:ascii="Arial" w:hAnsi="Arial" w:cs="Arial"/>
          <w:spacing w:val="-6"/>
          <w:sz w:val="20"/>
          <w:szCs w:val="20"/>
        </w:rPr>
        <w:t xml:space="preserve"> </w:t>
      </w:r>
      <w:r w:rsidRPr="00126496">
        <w:rPr>
          <w:rFonts w:ascii="Arial" w:hAnsi="Arial" w:cs="Arial"/>
          <w:sz w:val="20"/>
          <w:szCs w:val="20"/>
        </w:rPr>
        <w:t>слід</w:t>
      </w:r>
      <w:r w:rsidRPr="00126496">
        <w:rPr>
          <w:rFonts w:ascii="Arial" w:hAnsi="Arial" w:cs="Arial"/>
          <w:spacing w:val="-5"/>
          <w:sz w:val="20"/>
          <w:szCs w:val="20"/>
        </w:rPr>
        <w:t xml:space="preserve"> </w:t>
      </w:r>
      <w:r w:rsidRPr="00126496">
        <w:rPr>
          <w:rFonts w:ascii="Arial" w:hAnsi="Arial" w:cs="Arial"/>
          <w:sz w:val="20"/>
          <w:szCs w:val="20"/>
        </w:rPr>
        <w:t>передбачати</w:t>
      </w:r>
      <w:r w:rsidRPr="00126496">
        <w:rPr>
          <w:rFonts w:ascii="Arial" w:hAnsi="Arial" w:cs="Arial"/>
          <w:spacing w:val="-6"/>
          <w:sz w:val="20"/>
          <w:szCs w:val="20"/>
        </w:rPr>
        <w:t xml:space="preserve"> </w:t>
      </w:r>
      <w:r w:rsidRPr="00126496">
        <w:rPr>
          <w:rFonts w:ascii="Arial" w:hAnsi="Arial" w:cs="Arial"/>
          <w:sz w:val="20"/>
          <w:szCs w:val="20"/>
        </w:rPr>
        <w:t>в</w:t>
      </w:r>
      <w:r w:rsidRPr="00126496">
        <w:rPr>
          <w:rFonts w:ascii="Arial" w:hAnsi="Arial" w:cs="Arial"/>
          <w:spacing w:val="-6"/>
          <w:sz w:val="20"/>
          <w:szCs w:val="20"/>
        </w:rPr>
        <w:t xml:space="preserve"> </w:t>
      </w:r>
      <w:r w:rsidRPr="00126496">
        <w:rPr>
          <w:rFonts w:ascii="Arial" w:hAnsi="Arial" w:cs="Arial"/>
          <w:sz w:val="20"/>
          <w:szCs w:val="20"/>
        </w:rPr>
        <w:t>приміщеннях: а) елінгів;</w:t>
      </w:r>
    </w:p>
    <w:p w14:paraId="72B896A3" w14:textId="77777777" w:rsidR="00A76B49" w:rsidRPr="00126496" w:rsidRDefault="002455BA" w:rsidP="00126496">
      <w:pPr>
        <w:pStyle w:val="a3"/>
        <w:spacing w:line="288" w:lineRule="auto"/>
        <w:ind w:firstLine="709"/>
        <w:jc w:val="both"/>
        <w:rPr>
          <w:rFonts w:ascii="Arial" w:hAnsi="Arial" w:cs="Arial"/>
          <w:sz w:val="20"/>
          <w:szCs w:val="20"/>
        </w:rPr>
      </w:pPr>
      <w:r w:rsidRPr="00126496">
        <w:rPr>
          <w:rFonts w:ascii="Arial" w:hAnsi="Arial" w:cs="Arial"/>
          <w:sz w:val="20"/>
          <w:szCs w:val="20"/>
        </w:rPr>
        <w:t>б) складів та інших приміщеннях площею 100 м і більше, призначених для зберігання горючих або негорючих матеріалів у горючій упаковці, в разі їх розташування:</w:t>
      </w:r>
    </w:p>
    <w:p w14:paraId="2E77D278" w14:textId="77777777" w:rsidR="00A76B49" w:rsidRPr="00126496" w:rsidRDefault="002455BA" w:rsidP="00126496">
      <w:pPr>
        <w:pStyle w:val="a5"/>
        <w:numPr>
          <w:ilvl w:val="0"/>
          <w:numId w:val="15"/>
        </w:numPr>
        <w:tabs>
          <w:tab w:val="left" w:pos="1045"/>
        </w:tabs>
        <w:spacing w:line="288" w:lineRule="auto"/>
        <w:ind w:left="0" w:firstLine="709"/>
        <w:rPr>
          <w:rFonts w:ascii="Arial" w:hAnsi="Arial" w:cs="Arial"/>
          <w:sz w:val="20"/>
          <w:szCs w:val="20"/>
        </w:rPr>
      </w:pPr>
      <w:r w:rsidRPr="00126496">
        <w:rPr>
          <w:rFonts w:ascii="Arial" w:hAnsi="Arial" w:cs="Arial"/>
          <w:sz w:val="20"/>
          <w:szCs w:val="20"/>
        </w:rPr>
        <w:t>під</w:t>
      </w:r>
      <w:r w:rsidRPr="00126496">
        <w:rPr>
          <w:rFonts w:ascii="Arial" w:hAnsi="Arial" w:cs="Arial"/>
          <w:spacing w:val="-7"/>
          <w:sz w:val="20"/>
          <w:szCs w:val="20"/>
        </w:rPr>
        <w:t xml:space="preserve"> </w:t>
      </w:r>
      <w:r w:rsidRPr="00126496">
        <w:rPr>
          <w:rFonts w:ascii="Arial" w:hAnsi="Arial" w:cs="Arial"/>
          <w:sz w:val="20"/>
          <w:szCs w:val="20"/>
        </w:rPr>
        <w:t>трибунами</w:t>
      </w:r>
      <w:r w:rsidRPr="00126496">
        <w:rPr>
          <w:rFonts w:ascii="Arial" w:hAnsi="Arial" w:cs="Arial"/>
          <w:spacing w:val="-5"/>
          <w:sz w:val="20"/>
          <w:szCs w:val="20"/>
        </w:rPr>
        <w:t xml:space="preserve"> </w:t>
      </w:r>
      <w:r w:rsidRPr="00126496">
        <w:rPr>
          <w:rFonts w:ascii="Arial" w:hAnsi="Arial" w:cs="Arial"/>
          <w:sz w:val="20"/>
          <w:szCs w:val="20"/>
        </w:rPr>
        <w:t>місткістю</w:t>
      </w:r>
      <w:r w:rsidRPr="00126496">
        <w:rPr>
          <w:rFonts w:ascii="Arial" w:hAnsi="Arial" w:cs="Arial"/>
          <w:spacing w:val="-4"/>
          <w:sz w:val="20"/>
          <w:szCs w:val="20"/>
        </w:rPr>
        <w:t xml:space="preserve"> </w:t>
      </w:r>
      <w:r w:rsidRPr="00126496">
        <w:rPr>
          <w:rFonts w:ascii="Arial" w:hAnsi="Arial" w:cs="Arial"/>
          <w:sz w:val="20"/>
          <w:szCs w:val="20"/>
        </w:rPr>
        <w:t>3000</w:t>
      </w:r>
      <w:r w:rsidRPr="00126496">
        <w:rPr>
          <w:rFonts w:ascii="Arial" w:hAnsi="Arial" w:cs="Arial"/>
          <w:spacing w:val="-7"/>
          <w:sz w:val="20"/>
          <w:szCs w:val="20"/>
        </w:rPr>
        <w:t xml:space="preserve"> </w:t>
      </w:r>
      <w:r w:rsidRPr="00126496">
        <w:rPr>
          <w:rFonts w:ascii="Arial" w:hAnsi="Arial" w:cs="Arial"/>
          <w:sz w:val="20"/>
          <w:szCs w:val="20"/>
        </w:rPr>
        <w:t>і</w:t>
      </w:r>
      <w:r w:rsidRPr="00126496">
        <w:rPr>
          <w:rFonts w:ascii="Arial" w:hAnsi="Arial" w:cs="Arial"/>
          <w:spacing w:val="-3"/>
          <w:sz w:val="20"/>
          <w:szCs w:val="20"/>
        </w:rPr>
        <w:t xml:space="preserve"> </w:t>
      </w:r>
      <w:r w:rsidRPr="00126496">
        <w:rPr>
          <w:rFonts w:ascii="Arial" w:hAnsi="Arial" w:cs="Arial"/>
          <w:sz w:val="20"/>
          <w:szCs w:val="20"/>
        </w:rPr>
        <w:t>більше</w:t>
      </w:r>
      <w:r w:rsidRPr="00126496">
        <w:rPr>
          <w:rFonts w:ascii="Arial" w:hAnsi="Arial" w:cs="Arial"/>
          <w:spacing w:val="-4"/>
          <w:sz w:val="20"/>
          <w:szCs w:val="20"/>
        </w:rPr>
        <w:t xml:space="preserve"> </w:t>
      </w:r>
      <w:r w:rsidRPr="00126496">
        <w:rPr>
          <w:rFonts w:ascii="Arial" w:hAnsi="Arial" w:cs="Arial"/>
          <w:sz w:val="20"/>
          <w:szCs w:val="20"/>
        </w:rPr>
        <w:t>глядачів</w:t>
      </w:r>
      <w:r w:rsidRPr="00126496">
        <w:rPr>
          <w:rFonts w:ascii="Arial" w:hAnsi="Arial" w:cs="Arial"/>
          <w:spacing w:val="-5"/>
          <w:sz w:val="20"/>
          <w:szCs w:val="20"/>
        </w:rPr>
        <w:t xml:space="preserve"> </w:t>
      </w:r>
      <w:r w:rsidRPr="00126496">
        <w:rPr>
          <w:rFonts w:ascii="Arial" w:hAnsi="Arial" w:cs="Arial"/>
          <w:sz w:val="20"/>
          <w:szCs w:val="20"/>
        </w:rPr>
        <w:t>при</w:t>
      </w:r>
      <w:r w:rsidRPr="00126496">
        <w:rPr>
          <w:rFonts w:ascii="Arial" w:hAnsi="Arial" w:cs="Arial"/>
          <w:spacing w:val="-5"/>
          <w:sz w:val="20"/>
          <w:szCs w:val="20"/>
        </w:rPr>
        <w:t xml:space="preserve"> </w:t>
      </w:r>
      <w:r w:rsidRPr="00126496">
        <w:rPr>
          <w:rFonts w:ascii="Arial" w:hAnsi="Arial" w:cs="Arial"/>
          <w:sz w:val="20"/>
          <w:szCs w:val="20"/>
        </w:rPr>
        <w:t>відкритих</w:t>
      </w:r>
      <w:r w:rsidRPr="00126496">
        <w:rPr>
          <w:rFonts w:ascii="Arial" w:hAnsi="Arial" w:cs="Arial"/>
          <w:spacing w:val="-7"/>
          <w:sz w:val="20"/>
          <w:szCs w:val="20"/>
        </w:rPr>
        <w:t xml:space="preserve"> </w:t>
      </w:r>
      <w:r w:rsidRPr="00126496">
        <w:rPr>
          <w:rFonts w:ascii="Arial" w:hAnsi="Arial" w:cs="Arial"/>
          <w:sz w:val="20"/>
          <w:szCs w:val="20"/>
        </w:rPr>
        <w:t>спортивних</w:t>
      </w:r>
      <w:r w:rsidRPr="00126496">
        <w:rPr>
          <w:rFonts w:ascii="Arial" w:hAnsi="Arial" w:cs="Arial"/>
          <w:spacing w:val="-4"/>
          <w:sz w:val="20"/>
          <w:szCs w:val="20"/>
        </w:rPr>
        <w:t xml:space="preserve"> </w:t>
      </w:r>
      <w:r w:rsidRPr="00126496">
        <w:rPr>
          <w:rFonts w:ascii="Arial" w:hAnsi="Arial" w:cs="Arial"/>
          <w:spacing w:val="-2"/>
          <w:sz w:val="20"/>
          <w:szCs w:val="20"/>
        </w:rPr>
        <w:t>спорудах;</w:t>
      </w:r>
    </w:p>
    <w:p w14:paraId="45D204C2" w14:textId="77777777" w:rsidR="00A76B49" w:rsidRPr="00126496" w:rsidRDefault="002455BA" w:rsidP="00126496">
      <w:pPr>
        <w:pStyle w:val="a5"/>
        <w:numPr>
          <w:ilvl w:val="0"/>
          <w:numId w:val="15"/>
        </w:numPr>
        <w:tabs>
          <w:tab w:val="left" w:pos="1045"/>
        </w:tabs>
        <w:spacing w:line="288" w:lineRule="auto"/>
        <w:ind w:left="0" w:firstLine="709"/>
        <w:rPr>
          <w:rFonts w:ascii="Arial" w:hAnsi="Arial" w:cs="Arial"/>
          <w:sz w:val="20"/>
          <w:szCs w:val="20"/>
        </w:rPr>
      </w:pPr>
      <w:r w:rsidRPr="00126496">
        <w:rPr>
          <w:rFonts w:ascii="Arial" w:hAnsi="Arial" w:cs="Arial"/>
          <w:sz w:val="20"/>
          <w:szCs w:val="20"/>
        </w:rPr>
        <w:t>під</w:t>
      </w:r>
      <w:r w:rsidRPr="00126496">
        <w:rPr>
          <w:rFonts w:ascii="Arial" w:hAnsi="Arial" w:cs="Arial"/>
          <w:spacing w:val="-8"/>
          <w:sz w:val="20"/>
          <w:szCs w:val="20"/>
        </w:rPr>
        <w:t xml:space="preserve"> </w:t>
      </w:r>
      <w:r w:rsidRPr="00126496">
        <w:rPr>
          <w:rFonts w:ascii="Arial" w:hAnsi="Arial" w:cs="Arial"/>
          <w:sz w:val="20"/>
          <w:szCs w:val="20"/>
        </w:rPr>
        <w:t>трибунами</w:t>
      </w:r>
      <w:r w:rsidRPr="00126496">
        <w:rPr>
          <w:rFonts w:ascii="Arial" w:hAnsi="Arial" w:cs="Arial"/>
          <w:spacing w:val="-6"/>
          <w:sz w:val="20"/>
          <w:szCs w:val="20"/>
        </w:rPr>
        <w:t xml:space="preserve"> </w:t>
      </w:r>
      <w:r w:rsidRPr="00126496">
        <w:rPr>
          <w:rFonts w:ascii="Arial" w:hAnsi="Arial" w:cs="Arial"/>
          <w:sz w:val="20"/>
          <w:szCs w:val="20"/>
        </w:rPr>
        <w:t>критих</w:t>
      </w:r>
      <w:r w:rsidRPr="00126496">
        <w:rPr>
          <w:rFonts w:ascii="Arial" w:hAnsi="Arial" w:cs="Arial"/>
          <w:spacing w:val="-8"/>
          <w:sz w:val="20"/>
          <w:szCs w:val="20"/>
        </w:rPr>
        <w:t xml:space="preserve"> </w:t>
      </w:r>
      <w:r w:rsidRPr="00126496">
        <w:rPr>
          <w:rFonts w:ascii="Arial" w:hAnsi="Arial" w:cs="Arial"/>
          <w:sz w:val="20"/>
          <w:szCs w:val="20"/>
        </w:rPr>
        <w:t>спортивних</w:t>
      </w:r>
      <w:r w:rsidRPr="00126496">
        <w:rPr>
          <w:rFonts w:ascii="Arial" w:hAnsi="Arial" w:cs="Arial"/>
          <w:spacing w:val="-6"/>
          <w:sz w:val="20"/>
          <w:szCs w:val="20"/>
        </w:rPr>
        <w:t xml:space="preserve"> </w:t>
      </w:r>
      <w:r w:rsidRPr="00126496">
        <w:rPr>
          <w:rFonts w:ascii="Arial" w:hAnsi="Arial" w:cs="Arial"/>
          <w:sz w:val="20"/>
          <w:szCs w:val="20"/>
        </w:rPr>
        <w:t>споруд</w:t>
      </w:r>
      <w:r w:rsidRPr="00126496">
        <w:rPr>
          <w:rFonts w:ascii="Arial" w:hAnsi="Arial" w:cs="Arial"/>
          <w:spacing w:val="-5"/>
          <w:sz w:val="20"/>
          <w:szCs w:val="20"/>
        </w:rPr>
        <w:t xml:space="preserve"> </w:t>
      </w:r>
      <w:r w:rsidRPr="00126496">
        <w:rPr>
          <w:rFonts w:ascii="Arial" w:hAnsi="Arial" w:cs="Arial"/>
          <w:sz w:val="20"/>
          <w:szCs w:val="20"/>
        </w:rPr>
        <w:t>будь-якої</w:t>
      </w:r>
      <w:r w:rsidRPr="00126496">
        <w:rPr>
          <w:rFonts w:ascii="Arial" w:hAnsi="Arial" w:cs="Arial"/>
          <w:spacing w:val="-4"/>
          <w:sz w:val="20"/>
          <w:szCs w:val="20"/>
        </w:rPr>
        <w:t xml:space="preserve"> </w:t>
      </w:r>
      <w:r w:rsidRPr="00126496">
        <w:rPr>
          <w:rFonts w:ascii="Arial" w:hAnsi="Arial" w:cs="Arial"/>
          <w:spacing w:val="-2"/>
          <w:sz w:val="20"/>
          <w:szCs w:val="20"/>
        </w:rPr>
        <w:t>місткості;</w:t>
      </w:r>
    </w:p>
    <w:p w14:paraId="250D650A" w14:textId="77777777" w:rsidR="00A76B49" w:rsidRPr="00126496" w:rsidRDefault="002455BA" w:rsidP="00126496">
      <w:pPr>
        <w:pStyle w:val="a5"/>
        <w:numPr>
          <w:ilvl w:val="0"/>
          <w:numId w:val="15"/>
        </w:numPr>
        <w:tabs>
          <w:tab w:val="left" w:pos="1045"/>
        </w:tabs>
        <w:spacing w:line="288" w:lineRule="auto"/>
        <w:ind w:left="0" w:firstLine="709"/>
        <w:rPr>
          <w:rFonts w:ascii="Arial" w:hAnsi="Arial" w:cs="Arial"/>
          <w:sz w:val="20"/>
          <w:szCs w:val="20"/>
        </w:rPr>
      </w:pPr>
      <w:r w:rsidRPr="00126496">
        <w:rPr>
          <w:rFonts w:ascii="Arial" w:hAnsi="Arial" w:cs="Arial"/>
          <w:sz w:val="20"/>
          <w:szCs w:val="20"/>
        </w:rPr>
        <w:t>у</w:t>
      </w:r>
      <w:r w:rsidRPr="00126496">
        <w:rPr>
          <w:rFonts w:ascii="Arial" w:hAnsi="Arial" w:cs="Arial"/>
          <w:spacing w:val="-9"/>
          <w:sz w:val="20"/>
          <w:szCs w:val="20"/>
        </w:rPr>
        <w:t xml:space="preserve"> </w:t>
      </w:r>
      <w:r w:rsidRPr="00126496">
        <w:rPr>
          <w:rFonts w:ascii="Arial" w:hAnsi="Arial" w:cs="Arial"/>
          <w:sz w:val="20"/>
          <w:szCs w:val="20"/>
        </w:rPr>
        <w:t>будинках</w:t>
      </w:r>
      <w:r w:rsidRPr="00126496">
        <w:rPr>
          <w:rFonts w:ascii="Arial" w:hAnsi="Arial" w:cs="Arial"/>
          <w:spacing w:val="-4"/>
          <w:sz w:val="20"/>
          <w:szCs w:val="20"/>
        </w:rPr>
        <w:t xml:space="preserve"> </w:t>
      </w:r>
      <w:r w:rsidRPr="00126496">
        <w:rPr>
          <w:rFonts w:ascii="Arial" w:hAnsi="Arial" w:cs="Arial"/>
          <w:sz w:val="20"/>
          <w:szCs w:val="20"/>
        </w:rPr>
        <w:t>критих</w:t>
      </w:r>
      <w:r w:rsidRPr="00126496">
        <w:rPr>
          <w:rFonts w:ascii="Arial" w:hAnsi="Arial" w:cs="Arial"/>
          <w:spacing w:val="-6"/>
          <w:sz w:val="20"/>
          <w:szCs w:val="20"/>
        </w:rPr>
        <w:t xml:space="preserve"> </w:t>
      </w:r>
      <w:r w:rsidRPr="00126496">
        <w:rPr>
          <w:rFonts w:ascii="Arial" w:hAnsi="Arial" w:cs="Arial"/>
          <w:sz w:val="20"/>
          <w:szCs w:val="20"/>
        </w:rPr>
        <w:t>спортивних</w:t>
      </w:r>
      <w:r w:rsidRPr="00126496">
        <w:rPr>
          <w:rFonts w:ascii="Arial" w:hAnsi="Arial" w:cs="Arial"/>
          <w:spacing w:val="-4"/>
          <w:sz w:val="20"/>
          <w:szCs w:val="20"/>
        </w:rPr>
        <w:t xml:space="preserve"> </w:t>
      </w:r>
      <w:r w:rsidRPr="00126496">
        <w:rPr>
          <w:rFonts w:ascii="Arial" w:hAnsi="Arial" w:cs="Arial"/>
          <w:sz w:val="20"/>
          <w:szCs w:val="20"/>
        </w:rPr>
        <w:t>споруд</w:t>
      </w:r>
      <w:r w:rsidRPr="00126496">
        <w:rPr>
          <w:rFonts w:ascii="Arial" w:hAnsi="Arial" w:cs="Arial"/>
          <w:spacing w:val="-3"/>
          <w:sz w:val="20"/>
          <w:szCs w:val="20"/>
        </w:rPr>
        <w:t xml:space="preserve"> </w:t>
      </w:r>
      <w:r w:rsidRPr="00126496">
        <w:rPr>
          <w:rFonts w:ascii="Arial" w:hAnsi="Arial" w:cs="Arial"/>
          <w:sz w:val="20"/>
          <w:szCs w:val="20"/>
        </w:rPr>
        <w:t>місткістю</w:t>
      </w:r>
      <w:r w:rsidRPr="00126496">
        <w:rPr>
          <w:rFonts w:ascii="Arial" w:hAnsi="Arial" w:cs="Arial"/>
          <w:spacing w:val="-4"/>
          <w:sz w:val="20"/>
          <w:szCs w:val="20"/>
        </w:rPr>
        <w:t xml:space="preserve"> </w:t>
      </w:r>
      <w:r w:rsidRPr="00126496">
        <w:rPr>
          <w:rFonts w:ascii="Arial" w:hAnsi="Arial" w:cs="Arial"/>
          <w:sz w:val="20"/>
          <w:szCs w:val="20"/>
        </w:rPr>
        <w:t>800</w:t>
      </w:r>
      <w:r w:rsidRPr="00126496">
        <w:rPr>
          <w:rFonts w:ascii="Arial" w:hAnsi="Arial" w:cs="Arial"/>
          <w:spacing w:val="-6"/>
          <w:sz w:val="20"/>
          <w:szCs w:val="20"/>
        </w:rPr>
        <w:t xml:space="preserve"> </w:t>
      </w:r>
      <w:r w:rsidRPr="00126496">
        <w:rPr>
          <w:rFonts w:ascii="Arial" w:hAnsi="Arial" w:cs="Arial"/>
          <w:sz w:val="20"/>
          <w:szCs w:val="20"/>
        </w:rPr>
        <w:t>і</w:t>
      </w:r>
      <w:r w:rsidRPr="00126496">
        <w:rPr>
          <w:rFonts w:ascii="Arial" w:hAnsi="Arial" w:cs="Arial"/>
          <w:spacing w:val="-3"/>
          <w:sz w:val="20"/>
          <w:szCs w:val="20"/>
        </w:rPr>
        <w:t xml:space="preserve"> </w:t>
      </w:r>
      <w:r w:rsidRPr="00126496">
        <w:rPr>
          <w:rFonts w:ascii="Arial" w:hAnsi="Arial" w:cs="Arial"/>
          <w:sz w:val="20"/>
          <w:szCs w:val="20"/>
        </w:rPr>
        <w:t>більше</w:t>
      </w:r>
      <w:r w:rsidRPr="00126496">
        <w:rPr>
          <w:rFonts w:ascii="Arial" w:hAnsi="Arial" w:cs="Arial"/>
          <w:spacing w:val="-3"/>
          <w:sz w:val="20"/>
          <w:szCs w:val="20"/>
        </w:rPr>
        <w:t xml:space="preserve"> </w:t>
      </w:r>
      <w:r w:rsidRPr="00126496">
        <w:rPr>
          <w:rFonts w:ascii="Arial" w:hAnsi="Arial" w:cs="Arial"/>
          <w:spacing w:val="-2"/>
          <w:sz w:val="20"/>
          <w:szCs w:val="20"/>
        </w:rPr>
        <w:t>глядачів.</w:t>
      </w:r>
    </w:p>
    <w:p w14:paraId="480FA58A" w14:textId="1F1F17C2" w:rsidR="00174D6B" w:rsidRPr="00174D6B" w:rsidRDefault="00174D6B" w:rsidP="00174D6B">
      <w:pPr>
        <w:pStyle w:val="a5"/>
        <w:numPr>
          <w:ilvl w:val="1"/>
          <w:numId w:val="36"/>
        </w:numPr>
        <w:tabs>
          <w:tab w:val="left" w:pos="1443"/>
        </w:tabs>
        <w:spacing w:line="288" w:lineRule="auto"/>
        <w:ind w:left="0" w:firstLine="709"/>
        <w:rPr>
          <w:rFonts w:ascii="Arial" w:hAnsi="Arial" w:cs="Arial"/>
          <w:sz w:val="20"/>
          <w:szCs w:val="20"/>
        </w:rPr>
      </w:pPr>
      <w:r w:rsidRPr="00174D6B">
        <w:rPr>
          <w:rFonts w:ascii="Arial" w:hAnsi="Arial" w:cs="Arial"/>
          <w:color w:val="00B050"/>
          <w:sz w:val="20"/>
          <w:szCs w:val="20"/>
        </w:rPr>
        <w:t>У зальних приміщеннях критих спортивних споруд, стрілецьких галереях критих та напіввідкритих тирів і вогневих зонах критих тирів не дозволяється застосовувати будівельні матеріали для каркасів стін і стель із більш високою пожежною небезпекою ніж наведено у таблиці 17.</w:t>
      </w:r>
    </w:p>
    <w:p w14:paraId="3CCC4C6E" w14:textId="65746415" w:rsidR="00174D6B" w:rsidRDefault="00174D6B" w:rsidP="00174D6B">
      <w:pPr>
        <w:pStyle w:val="a5"/>
        <w:tabs>
          <w:tab w:val="left" w:pos="1443"/>
        </w:tabs>
        <w:spacing w:line="288" w:lineRule="auto"/>
        <w:ind w:left="0" w:firstLine="709"/>
        <w:rPr>
          <w:rFonts w:ascii="Arial" w:hAnsi="Arial" w:cs="Arial"/>
          <w:sz w:val="20"/>
          <w:szCs w:val="20"/>
        </w:rPr>
      </w:pPr>
      <w:r w:rsidRPr="00A51194">
        <w:rPr>
          <w:rFonts w:ascii="Arial" w:hAnsi="Arial" w:cs="Arial"/>
          <w:color w:val="00B050"/>
          <w:sz w:val="20"/>
          <w:szCs w:val="20"/>
        </w:rPr>
        <w:t>Показники пожежної небезпеки для опорядження стін і стель таких приміщень</w:t>
      </w:r>
      <w:r w:rsidRPr="00A51194">
        <w:rPr>
          <w:rFonts w:ascii="Arial" w:hAnsi="Arial" w:cs="Arial"/>
          <w:color w:val="00B050"/>
          <w:spacing w:val="-18"/>
          <w:sz w:val="20"/>
          <w:szCs w:val="20"/>
        </w:rPr>
        <w:t xml:space="preserve"> </w:t>
      </w:r>
      <w:r w:rsidRPr="00A51194">
        <w:rPr>
          <w:rFonts w:ascii="Arial" w:hAnsi="Arial" w:cs="Arial"/>
          <w:color w:val="00B050"/>
          <w:sz w:val="20"/>
          <w:szCs w:val="20"/>
        </w:rPr>
        <w:t>слід</w:t>
      </w:r>
      <w:r w:rsidRPr="00A51194">
        <w:rPr>
          <w:rFonts w:ascii="Arial" w:hAnsi="Arial" w:cs="Arial"/>
          <w:color w:val="00B050"/>
          <w:spacing w:val="-17"/>
          <w:sz w:val="20"/>
          <w:szCs w:val="20"/>
        </w:rPr>
        <w:t xml:space="preserve"> </w:t>
      </w:r>
      <w:r w:rsidRPr="00A51194">
        <w:rPr>
          <w:rFonts w:ascii="Arial" w:hAnsi="Arial" w:cs="Arial"/>
          <w:color w:val="00B050"/>
          <w:sz w:val="20"/>
          <w:szCs w:val="20"/>
        </w:rPr>
        <w:t>приймати</w:t>
      </w:r>
      <w:r w:rsidRPr="00A51194">
        <w:rPr>
          <w:rFonts w:ascii="Arial" w:hAnsi="Arial" w:cs="Arial"/>
          <w:color w:val="00B050"/>
          <w:spacing w:val="-16"/>
          <w:sz w:val="20"/>
          <w:szCs w:val="20"/>
        </w:rPr>
        <w:t xml:space="preserve"> </w:t>
      </w:r>
      <w:r w:rsidRPr="00A51194">
        <w:rPr>
          <w:rFonts w:ascii="Arial" w:hAnsi="Arial" w:cs="Arial"/>
          <w:color w:val="00B050"/>
          <w:sz w:val="20"/>
          <w:szCs w:val="20"/>
        </w:rPr>
        <w:t>згідно</w:t>
      </w:r>
      <w:r w:rsidRPr="00A51194">
        <w:rPr>
          <w:rFonts w:ascii="Arial" w:hAnsi="Arial" w:cs="Arial"/>
          <w:color w:val="00B050"/>
          <w:spacing w:val="-16"/>
          <w:sz w:val="20"/>
          <w:szCs w:val="20"/>
        </w:rPr>
        <w:t xml:space="preserve"> </w:t>
      </w:r>
      <w:r w:rsidRPr="00A51194">
        <w:rPr>
          <w:rFonts w:ascii="Arial" w:hAnsi="Arial" w:cs="Arial"/>
          <w:color w:val="00B050"/>
          <w:sz w:val="20"/>
          <w:szCs w:val="20"/>
        </w:rPr>
        <w:t>з</w:t>
      </w:r>
      <w:r w:rsidRPr="00A51194">
        <w:rPr>
          <w:rFonts w:ascii="Arial" w:hAnsi="Arial" w:cs="Arial"/>
          <w:color w:val="00B050"/>
          <w:spacing w:val="-18"/>
          <w:sz w:val="20"/>
          <w:szCs w:val="20"/>
        </w:rPr>
        <w:t xml:space="preserve"> </w:t>
      </w:r>
      <w:r w:rsidRPr="00A51194">
        <w:rPr>
          <w:rFonts w:ascii="Arial" w:hAnsi="Arial" w:cs="Arial"/>
          <w:color w:val="00B050"/>
          <w:sz w:val="20"/>
          <w:szCs w:val="20"/>
        </w:rPr>
        <w:t>ДБН</w:t>
      </w:r>
      <w:r w:rsidRPr="00A51194">
        <w:rPr>
          <w:rFonts w:ascii="Arial" w:hAnsi="Arial" w:cs="Arial"/>
          <w:color w:val="00B050"/>
          <w:spacing w:val="-17"/>
          <w:sz w:val="20"/>
          <w:szCs w:val="20"/>
        </w:rPr>
        <w:t xml:space="preserve"> </w:t>
      </w:r>
      <w:r w:rsidRPr="00A51194">
        <w:rPr>
          <w:rFonts w:ascii="Arial" w:hAnsi="Arial" w:cs="Arial"/>
          <w:color w:val="00B050"/>
          <w:sz w:val="20"/>
          <w:szCs w:val="20"/>
        </w:rPr>
        <w:t>В.</w:t>
      </w:r>
      <w:r w:rsidRPr="00A51194">
        <w:rPr>
          <w:rFonts w:ascii="Arial" w:hAnsi="Arial" w:cs="Arial"/>
          <w:color w:val="00B050"/>
          <w:spacing w:val="-18"/>
          <w:sz w:val="20"/>
          <w:szCs w:val="20"/>
        </w:rPr>
        <w:t xml:space="preserve"> </w:t>
      </w:r>
      <w:r w:rsidRPr="00A51194">
        <w:rPr>
          <w:rFonts w:ascii="Arial" w:hAnsi="Arial" w:cs="Arial"/>
          <w:color w:val="00B050"/>
          <w:sz w:val="20"/>
          <w:szCs w:val="20"/>
        </w:rPr>
        <w:t>2.2-9</w:t>
      </w:r>
      <w:r w:rsidRPr="00A51194">
        <w:rPr>
          <w:rFonts w:ascii="Arial" w:hAnsi="Arial" w:cs="Arial"/>
          <w:color w:val="00B050"/>
          <w:spacing w:val="-16"/>
          <w:sz w:val="20"/>
          <w:szCs w:val="20"/>
        </w:rPr>
        <w:t xml:space="preserve"> </w:t>
      </w:r>
      <w:r w:rsidRPr="00A51194">
        <w:rPr>
          <w:rFonts w:ascii="Arial" w:hAnsi="Arial" w:cs="Arial"/>
          <w:color w:val="00B050"/>
          <w:sz w:val="20"/>
          <w:szCs w:val="20"/>
        </w:rPr>
        <w:t>як</w:t>
      </w:r>
      <w:r w:rsidRPr="00A51194">
        <w:rPr>
          <w:rFonts w:ascii="Arial" w:hAnsi="Arial" w:cs="Arial"/>
          <w:color w:val="00B050"/>
          <w:spacing w:val="-17"/>
          <w:sz w:val="20"/>
          <w:szCs w:val="20"/>
        </w:rPr>
        <w:t xml:space="preserve"> </w:t>
      </w:r>
      <w:r w:rsidRPr="00A51194">
        <w:rPr>
          <w:rFonts w:ascii="Arial" w:hAnsi="Arial" w:cs="Arial"/>
          <w:color w:val="00B050"/>
          <w:sz w:val="20"/>
          <w:szCs w:val="20"/>
        </w:rPr>
        <w:t>для</w:t>
      </w:r>
      <w:r w:rsidRPr="00A51194">
        <w:rPr>
          <w:rFonts w:ascii="Arial" w:hAnsi="Arial" w:cs="Arial"/>
          <w:color w:val="00B050"/>
          <w:spacing w:val="-17"/>
          <w:sz w:val="20"/>
          <w:szCs w:val="20"/>
        </w:rPr>
        <w:t xml:space="preserve"> </w:t>
      </w:r>
      <w:r w:rsidRPr="00A51194">
        <w:rPr>
          <w:rFonts w:ascii="Arial" w:hAnsi="Arial" w:cs="Arial"/>
          <w:color w:val="00B050"/>
          <w:sz w:val="20"/>
          <w:szCs w:val="20"/>
        </w:rPr>
        <w:t>зальних</w:t>
      </w:r>
      <w:r w:rsidRPr="00A51194">
        <w:rPr>
          <w:rFonts w:ascii="Arial" w:hAnsi="Arial" w:cs="Arial"/>
          <w:color w:val="00B050"/>
          <w:spacing w:val="-16"/>
          <w:sz w:val="20"/>
          <w:szCs w:val="20"/>
        </w:rPr>
        <w:t xml:space="preserve"> </w:t>
      </w:r>
      <w:r w:rsidRPr="00A51194">
        <w:rPr>
          <w:rFonts w:ascii="Arial" w:hAnsi="Arial" w:cs="Arial"/>
          <w:color w:val="00B050"/>
          <w:sz w:val="20"/>
          <w:szCs w:val="20"/>
        </w:rPr>
        <w:t>приміщень</w:t>
      </w:r>
      <w:r w:rsidRPr="00A51194">
        <w:rPr>
          <w:rFonts w:ascii="Arial" w:hAnsi="Arial" w:cs="Arial"/>
          <w:color w:val="00B050"/>
          <w:spacing w:val="-18"/>
          <w:sz w:val="20"/>
          <w:szCs w:val="20"/>
        </w:rPr>
        <w:t xml:space="preserve"> </w:t>
      </w:r>
      <w:r w:rsidRPr="00A51194">
        <w:rPr>
          <w:rFonts w:ascii="Arial" w:hAnsi="Arial" w:cs="Arial"/>
          <w:color w:val="00B050"/>
          <w:sz w:val="20"/>
          <w:szCs w:val="20"/>
        </w:rPr>
        <w:t>критих спортивних споруд</w:t>
      </w:r>
      <w:r>
        <w:rPr>
          <w:rFonts w:ascii="Arial" w:hAnsi="Arial" w:cs="Arial"/>
          <w:color w:val="00B050"/>
          <w:sz w:val="20"/>
          <w:szCs w:val="20"/>
        </w:rPr>
        <w:t>.</w:t>
      </w:r>
    </w:p>
    <w:p w14:paraId="62340895" w14:textId="77777777" w:rsidR="00A76B49" w:rsidRDefault="002455BA" w:rsidP="00174D6B">
      <w:pPr>
        <w:pStyle w:val="a3"/>
        <w:spacing w:line="288" w:lineRule="auto"/>
        <w:ind w:firstLine="709"/>
        <w:jc w:val="both"/>
        <w:rPr>
          <w:rFonts w:ascii="Arial" w:hAnsi="Arial" w:cs="Arial"/>
          <w:color w:val="00B050"/>
          <w:spacing w:val="-5"/>
          <w:sz w:val="20"/>
          <w:szCs w:val="20"/>
        </w:rPr>
      </w:pPr>
      <w:r w:rsidRPr="00174D6B">
        <w:rPr>
          <w:rFonts w:ascii="Arial" w:hAnsi="Arial" w:cs="Arial"/>
          <w:color w:val="00B050"/>
          <w:sz w:val="20"/>
          <w:szCs w:val="20"/>
        </w:rPr>
        <w:t>Горючість</w:t>
      </w:r>
      <w:r w:rsidRPr="00174D6B">
        <w:rPr>
          <w:rFonts w:ascii="Arial" w:hAnsi="Arial" w:cs="Arial"/>
          <w:color w:val="00B050"/>
          <w:spacing w:val="-6"/>
          <w:sz w:val="20"/>
          <w:szCs w:val="20"/>
        </w:rPr>
        <w:t xml:space="preserve"> </w:t>
      </w:r>
      <w:r w:rsidRPr="00174D6B">
        <w:rPr>
          <w:rFonts w:ascii="Arial" w:hAnsi="Arial" w:cs="Arial"/>
          <w:color w:val="00B050"/>
          <w:sz w:val="20"/>
          <w:szCs w:val="20"/>
        </w:rPr>
        <w:t>і</w:t>
      </w:r>
      <w:r w:rsidRPr="00174D6B">
        <w:rPr>
          <w:rFonts w:ascii="Arial" w:hAnsi="Arial" w:cs="Arial"/>
          <w:color w:val="00B050"/>
          <w:spacing w:val="-6"/>
          <w:sz w:val="20"/>
          <w:szCs w:val="20"/>
        </w:rPr>
        <w:t xml:space="preserve"> </w:t>
      </w:r>
      <w:r w:rsidRPr="00174D6B">
        <w:rPr>
          <w:rFonts w:ascii="Arial" w:hAnsi="Arial" w:cs="Arial"/>
          <w:color w:val="00B050"/>
          <w:sz w:val="20"/>
          <w:szCs w:val="20"/>
        </w:rPr>
        <w:t>групи</w:t>
      </w:r>
      <w:r w:rsidRPr="00174D6B">
        <w:rPr>
          <w:rFonts w:ascii="Arial" w:hAnsi="Arial" w:cs="Arial"/>
          <w:color w:val="00B050"/>
          <w:spacing w:val="-6"/>
          <w:sz w:val="20"/>
          <w:szCs w:val="20"/>
        </w:rPr>
        <w:t xml:space="preserve"> </w:t>
      </w:r>
      <w:r w:rsidRPr="00174D6B">
        <w:rPr>
          <w:rFonts w:ascii="Arial" w:hAnsi="Arial" w:cs="Arial"/>
          <w:color w:val="00B050"/>
          <w:sz w:val="20"/>
          <w:szCs w:val="20"/>
        </w:rPr>
        <w:t>горючості</w:t>
      </w:r>
      <w:r w:rsidRPr="00174D6B">
        <w:rPr>
          <w:rFonts w:ascii="Arial" w:hAnsi="Arial" w:cs="Arial"/>
          <w:color w:val="00B050"/>
          <w:spacing w:val="-5"/>
          <w:sz w:val="20"/>
          <w:szCs w:val="20"/>
        </w:rPr>
        <w:t xml:space="preserve"> </w:t>
      </w:r>
      <w:r w:rsidRPr="00174D6B">
        <w:rPr>
          <w:rFonts w:ascii="Arial" w:hAnsi="Arial" w:cs="Arial"/>
          <w:color w:val="00B050"/>
          <w:sz w:val="20"/>
          <w:szCs w:val="20"/>
        </w:rPr>
        <w:t>визначаються</w:t>
      </w:r>
      <w:r w:rsidRPr="00174D6B">
        <w:rPr>
          <w:rFonts w:ascii="Arial" w:hAnsi="Arial" w:cs="Arial"/>
          <w:color w:val="00B050"/>
          <w:spacing w:val="-6"/>
          <w:sz w:val="20"/>
          <w:szCs w:val="20"/>
        </w:rPr>
        <w:t xml:space="preserve"> </w:t>
      </w:r>
      <w:r w:rsidRPr="00174D6B">
        <w:rPr>
          <w:rFonts w:ascii="Arial" w:hAnsi="Arial" w:cs="Arial"/>
          <w:color w:val="00B050"/>
          <w:sz w:val="20"/>
          <w:szCs w:val="20"/>
        </w:rPr>
        <w:t>відповідно</w:t>
      </w:r>
      <w:r w:rsidRPr="00174D6B">
        <w:rPr>
          <w:rFonts w:ascii="Arial" w:hAnsi="Arial" w:cs="Arial"/>
          <w:color w:val="00B050"/>
          <w:spacing w:val="-5"/>
          <w:sz w:val="20"/>
          <w:szCs w:val="20"/>
        </w:rPr>
        <w:t xml:space="preserve"> </w:t>
      </w:r>
      <w:r w:rsidRPr="00174D6B">
        <w:rPr>
          <w:rFonts w:ascii="Arial" w:hAnsi="Arial" w:cs="Arial"/>
          <w:color w:val="00B050"/>
          <w:sz w:val="20"/>
          <w:szCs w:val="20"/>
        </w:rPr>
        <w:t>до</w:t>
      </w:r>
      <w:r w:rsidRPr="00174D6B">
        <w:rPr>
          <w:rFonts w:ascii="Arial" w:hAnsi="Arial" w:cs="Arial"/>
          <w:color w:val="00B050"/>
          <w:spacing w:val="-5"/>
          <w:sz w:val="20"/>
          <w:szCs w:val="20"/>
        </w:rPr>
        <w:t xml:space="preserve"> </w:t>
      </w:r>
      <w:r w:rsidRPr="00174D6B">
        <w:rPr>
          <w:rFonts w:ascii="Arial" w:hAnsi="Arial" w:cs="Arial"/>
          <w:color w:val="00B050"/>
          <w:sz w:val="20"/>
          <w:szCs w:val="20"/>
        </w:rPr>
        <w:t>ДСТУ</w:t>
      </w:r>
      <w:r w:rsidRPr="00174D6B">
        <w:rPr>
          <w:rFonts w:ascii="Arial" w:hAnsi="Arial" w:cs="Arial"/>
          <w:color w:val="00B050"/>
          <w:spacing w:val="-7"/>
          <w:sz w:val="20"/>
          <w:szCs w:val="20"/>
        </w:rPr>
        <w:t xml:space="preserve"> </w:t>
      </w:r>
      <w:r w:rsidRPr="00174D6B">
        <w:rPr>
          <w:rFonts w:ascii="Arial" w:hAnsi="Arial" w:cs="Arial"/>
          <w:color w:val="00B050"/>
          <w:sz w:val="20"/>
          <w:szCs w:val="20"/>
        </w:rPr>
        <w:t>Б</w:t>
      </w:r>
      <w:r w:rsidRPr="00174D6B">
        <w:rPr>
          <w:rFonts w:ascii="Arial" w:hAnsi="Arial" w:cs="Arial"/>
          <w:color w:val="00B050"/>
          <w:spacing w:val="-5"/>
          <w:sz w:val="20"/>
          <w:szCs w:val="20"/>
        </w:rPr>
        <w:t xml:space="preserve"> </w:t>
      </w:r>
      <w:r w:rsidRPr="00174D6B">
        <w:rPr>
          <w:rFonts w:ascii="Arial" w:hAnsi="Arial" w:cs="Arial"/>
          <w:color w:val="00B050"/>
          <w:sz w:val="20"/>
          <w:szCs w:val="20"/>
        </w:rPr>
        <w:t>В.2.7-</w:t>
      </w:r>
      <w:r w:rsidRPr="00174D6B">
        <w:rPr>
          <w:rFonts w:ascii="Arial" w:hAnsi="Arial" w:cs="Arial"/>
          <w:color w:val="00B050"/>
          <w:spacing w:val="-5"/>
          <w:sz w:val="20"/>
          <w:szCs w:val="20"/>
        </w:rPr>
        <w:t>19.</w:t>
      </w:r>
    </w:p>
    <w:p w14:paraId="1A2853B5" w14:textId="724F9D57" w:rsidR="00174D6B" w:rsidRPr="00126496" w:rsidRDefault="00174D6B" w:rsidP="00174D6B">
      <w:pPr>
        <w:pStyle w:val="a5"/>
        <w:tabs>
          <w:tab w:val="left" w:pos="1401"/>
        </w:tabs>
        <w:spacing w:line="288" w:lineRule="auto"/>
        <w:ind w:left="360" w:firstLine="349"/>
        <w:rPr>
          <w:rFonts w:ascii="Arial" w:hAnsi="Arial" w:cs="Arial"/>
          <w:b/>
          <w:bCs/>
          <w:i/>
          <w:iCs/>
          <w:color w:val="00B050"/>
          <w:sz w:val="20"/>
          <w:szCs w:val="20"/>
        </w:rPr>
      </w:pPr>
      <w:r w:rsidRPr="00126496">
        <w:rPr>
          <w:rFonts w:ascii="Arial" w:hAnsi="Arial" w:cs="Arial"/>
          <w:b/>
          <w:bCs/>
          <w:i/>
          <w:iCs/>
          <w:color w:val="00B050"/>
          <w:sz w:val="20"/>
          <w:szCs w:val="20"/>
        </w:rPr>
        <w:t>(Пункт 3.1</w:t>
      </w:r>
      <w:r>
        <w:rPr>
          <w:rFonts w:ascii="Arial" w:hAnsi="Arial" w:cs="Arial"/>
          <w:b/>
          <w:bCs/>
          <w:i/>
          <w:iCs/>
          <w:color w:val="00B050"/>
          <w:sz w:val="20"/>
          <w:szCs w:val="20"/>
        </w:rPr>
        <w:t>4</w:t>
      </w:r>
      <w:r w:rsidR="00C87255">
        <w:rPr>
          <w:rFonts w:ascii="Arial" w:hAnsi="Arial" w:cs="Arial"/>
          <w:b/>
          <w:bCs/>
          <w:i/>
          <w:iCs/>
          <w:color w:val="00B050"/>
          <w:sz w:val="20"/>
          <w:szCs w:val="20"/>
        </w:rPr>
        <w:t>1</w:t>
      </w:r>
      <w:r w:rsidRPr="00126496">
        <w:rPr>
          <w:rFonts w:ascii="Arial" w:hAnsi="Arial" w:cs="Arial"/>
          <w:b/>
          <w:bCs/>
          <w:i/>
          <w:iCs/>
          <w:color w:val="00B050"/>
          <w:sz w:val="20"/>
          <w:szCs w:val="20"/>
        </w:rPr>
        <w:t xml:space="preserve"> змінено, Зміна № 1)</w:t>
      </w:r>
    </w:p>
    <w:p w14:paraId="5E650B6E" w14:textId="77777777" w:rsidR="00174D6B" w:rsidRPr="00174D6B" w:rsidRDefault="00174D6B" w:rsidP="00174D6B">
      <w:pPr>
        <w:pStyle w:val="a3"/>
        <w:spacing w:line="288" w:lineRule="auto"/>
        <w:ind w:firstLine="709"/>
        <w:jc w:val="both"/>
        <w:rPr>
          <w:rFonts w:ascii="Arial" w:hAnsi="Arial" w:cs="Arial"/>
          <w:color w:val="00B050"/>
          <w:spacing w:val="-5"/>
          <w:sz w:val="20"/>
          <w:szCs w:val="20"/>
          <w:lang w:val="ru-RU"/>
        </w:rPr>
      </w:pPr>
    </w:p>
    <w:p w14:paraId="2F3E225A" w14:textId="1F832C46" w:rsidR="00885B68" w:rsidRPr="00C87255" w:rsidRDefault="00885B68" w:rsidP="00126496">
      <w:pPr>
        <w:pStyle w:val="a3"/>
        <w:spacing w:line="288" w:lineRule="auto"/>
        <w:ind w:firstLine="709"/>
        <w:jc w:val="both"/>
        <w:rPr>
          <w:rFonts w:ascii="Arial" w:hAnsi="Arial" w:cs="Arial"/>
          <w:b/>
          <w:bCs/>
          <w:color w:val="00B050"/>
          <w:sz w:val="20"/>
          <w:szCs w:val="20"/>
          <w:lang w:val="ru-RU"/>
        </w:rPr>
      </w:pPr>
      <w:r w:rsidRPr="00C87255">
        <w:rPr>
          <w:rFonts w:ascii="Arial" w:hAnsi="Arial" w:cs="Arial"/>
          <w:b/>
          <w:bCs/>
          <w:color w:val="00B050"/>
          <w:sz w:val="20"/>
          <w:szCs w:val="20"/>
          <w:lang w:val="ru-RU"/>
        </w:rPr>
        <w:t>Таблиця  17</w:t>
      </w:r>
    </w:p>
    <w:tbl>
      <w:tblPr>
        <w:tblStyle w:val="TableNormal"/>
        <w:tblW w:w="9324" w:type="dxa"/>
        <w:tblInd w:w="3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921"/>
        <w:gridCol w:w="3143"/>
        <w:gridCol w:w="3260"/>
      </w:tblGrid>
      <w:tr w:rsidR="00A76B49" w:rsidRPr="00C87255" w14:paraId="20D6DD52" w14:textId="77777777" w:rsidTr="0010091F">
        <w:trPr>
          <w:trHeight w:val="285"/>
        </w:trPr>
        <w:tc>
          <w:tcPr>
            <w:tcW w:w="2921" w:type="dxa"/>
            <w:vMerge w:val="restart"/>
          </w:tcPr>
          <w:p w14:paraId="2E358813" w14:textId="77777777" w:rsidR="00A76B49" w:rsidRPr="00C87255" w:rsidRDefault="00A76B49" w:rsidP="00126496">
            <w:pPr>
              <w:pStyle w:val="TableParagraph"/>
              <w:spacing w:line="288" w:lineRule="auto"/>
              <w:ind w:firstLine="709"/>
              <w:jc w:val="both"/>
              <w:rPr>
                <w:rFonts w:ascii="Arial" w:hAnsi="Arial" w:cs="Arial"/>
                <w:color w:val="00B050"/>
                <w:sz w:val="20"/>
                <w:szCs w:val="20"/>
                <w:lang w:val="ru-RU"/>
              </w:rPr>
            </w:pPr>
          </w:p>
          <w:p w14:paraId="56B21319" w14:textId="77777777" w:rsidR="00A76B49" w:rsidRPr="00C87255" w:rsidRDefault="002455BA" w:rsidP="00CD7EF4">
            <w:pPr>
              <w:pStyle w:val="TableParagraph"/>
              <w:spacing w:line="288" w:lineRule="auto"/>
              <w:jc w:val="both"/>
              <w:rPr>
                <w:rFonts w:ascii="Arial" w:hAnsi="Arial" w:cs="Arial"/>
                <w:b/>
                <w:color w:val="00B050"/>
                <w:sz w:val="20"/>
                <w:szCs w:val="20"/>
              </w:rPr>
            </w:pPr>
            <w:r w:rsidRPr="00C87255">
              <w:rPr>
                <w:rFonts w:ascii="Arial" w:hAnsi="Arial" w:cs="Arial"/>
                <w:b/>
                <w:color w:val="00B050"/>
                <w:sz w:val="20"/>
                <w:szCs w:val="20"/>
              </w:rPr>
              <w:t>Кількість</w:t>
            </w:r>
            <w:r w:rsidRPr="00C87255">
              <w:rPr>
                <w:rFonts w:ascii="Arial" w:hAnsi="Arial" w:cs="Arial"/>
                <w:b/>
                <w:color w:val="00B050"/>
                <w:spacing w:val="-4"/>
                <w:sz w:val="20"/>
                <w:szCs w:val="20"/>
              </w:rPr>
              <w:t xml:space="preserve"> </w:t>
            </w:r>
            <w:r w:rsidRPr="00C87255">
              <w:rPr>
                <w:rFonts w:ascii="Arial" w:hAnsi="Arial" w:cs="Arial"/>
                <w:b/>
                <w:color w:val="00B050"/>
                <w:sz w:val="20"/>
                <w:szCs w:val="20"/>
              </w:rPr>
              <w:t>місць</w:t>
            </w:r>
            <w:r w:rsidRPr="00C87255">
              <w:rPr>
                <w:rFonts w:ascii="Arial" w:hAnsi="Arial" w:cs="Arial"/>
                <w:b/>
                <w:color w:val="00B050"/>
                <w:spacing w:val="-5"/>
                <w:sz w:val="20"/>
                <w:szCs w:val="20"/>
              </w:rPr>
              <w:t xml:space="preserve"> </w:t>
            </w:r>
            <w:r w:rsidRPr="00C87255">
              <w:rPr>
                <w:rFonts w:ascii="Arial" w:hAnsi="Arial" w:cs="Arial"/>
                <w:b/>
                <w:color w:val="00B050"/>
                <w:sz w:val="20"/>
                <w:szCs w:val="20"/>
              </w:rPr>
              <w:t>для</w:t>
            </w:r>
            <w:r w:rsidRPr="00C87255">
              <w:rPr>
                <w:rFonts w:ascii="Arial" w:hAnsi="Arial" w:cs="Arial"/>
                <w:b/>
                <w:color w:val="00B050"/>
                <w:spacing w:val="-5"/>
                <w:sz w:val="20"/>
                <w:szCs w:val="20"/>
              </w:rPr>
              <w:t xml:space="preserve"> </w:t>
            </w:r>
            <w:r w:rsidRPr="00C87255">
              <w:rPr>
                <w:rFonts w:ascii="Arial" w:hAnsi="Arial" w:cs="Arial"/>
                <w:b/>
                <w:color w:val="00B050"/>
                <w:spacing w:val="-2"/>
                <w:sz w:val="20"/>
                <w:szCs w:val="20"/>
              </w:rPr>
              <w:t>глядачів</w:t>
            </w:r>
          </w:p>
        </w:tc>
        <w:tc>
          <w:tcPr>
            <w:tcW w:w="6403" w:type="dxa"/>
            <w:gridSpan w:val="2"/>
            <w:tcBorders>
              <w:right w:val="single" w:sz="4" w:space="0" w:color="000000"/>
            </w:tcBorders>
          </w:tcPr>
          <w:p w14:paraId="08939564" w14:textId="1B4D7F41" w:rsidR="00A76B49" w:rsidRPr="00C87255" w:rsidRDefault="00CD7EF4" w:rsidP="00126496">
            <w:pPr>
              <w:pStyle w:val="TableParagraph"/>
              <w:spacing w:line="288" w:lineRule="auto"/>
              <w:ind w:firstLine="709"/>
              <w:jc w:val="both"/>
              <w:rPr>
                <w:rFonts w:ascii="Arial" w:hAnsi="Arial" w:cs="Arial"/>
                <w:b/>
                <w:bCs/>
                <w:color w:val="00B050"/>
                <w:sz w:val="20"/>
                <w:szCs w:val="20"/>
              </w:rPr>
            </w:pPr>
            <w:r w:rsidRPr="00C87255">
              <w:rPr>
                <w:rFonts w:ascii="Arial" w:hAnsi="Arial" w:cs="Arial"/>
                <w:color w:val="00B050"/>
                <w:sz w:val="20"/>
                <w:szCs w:val="20"/>
              </w:rPr>
              <w:t xml:space="preserve"> </w:t>
            </w:r>
            <w:r w:rsidRPr="00C87255">
              <w:rPr>
                <w:rFonts w:ascii="Arial" w:hAnsi="Arial" w:cs="Arial"/>
                <w:b/>
                <w:bCs/>
                <w:color w:val="00B050"/>
                <w:sz w:val="20"/>
                <w:szCs w:val="20"/>
              </w:rPr>
              <w:t>Показники горючості матеріалів для обшивки</w:t>
            </w:r>
          </w:p>
        </w:tc>
      </w:tr>
      <w:tr w:rsidR="00A76B49" w:rsidRPr="00C87255" w14:paraId="01642794" w14:textId="77777777" w:rsidTr="0010091F">
        <w:trPr>
          <w:trHeight w:val="263"/>
        </w:trPr>
        <w:tc>
          <w:tcPr>
            <w:tcW w:w="2921" w:type="dxa"/>
            <w:vMerge/>
            <w:tcBorders>
              <w:top w:val="nil"/>
            </w:tcBorders>
          </w:tcPr>
          <w:p w14:paraId="6DF54AE8" w14:textId="77777777" w:rsidR="00A76B49" w:rsidRPr="00C87255" w:rsidRDefault="00A76B49" w:rsidP="00126496">
            <w:pPr>
              <w:spacing w:line="288" w:lineRule="auto"/>
              <w:ind w:firstLine="709"/>
              <w:jc w:val="both"/>
              <w:rPr>
                <w:rFonts w:ascii="Arial" w:hAnsi="Arial" w:cs="Arial"/>
                <w:color w:val="00B050"/>
                <w:sz w:val="20"/>
                <w:szCs w:val="20"/>
              </w:rPr>
            </w:pPr>
          </w:p>
        </w:tc>
        <w:tc>
          <w:tcPr>
            <w:tcW w:w="3143" w:type="dxa"/>
          </w:tcPr>
          <w:p w14:paraId="7647A85B" w14:textId="77777777" w:rsidR="00A76B49" w:rsidRPr="00C87255" w:rsidRDefault="002455BA" w:rsidP="00126496">
            <w:pPr>
              <w:pStyle w:val="TableParagraph"/>
              <w:spacing w:line="288" w:lineRule="auto"/>
              <w:ind w:firstLine="709"/>
              <w:jc w:val="both"/>
              <w:rPr>
                <w:rFonts w:ascii="Arial" w:hAnsi="Arial" w:cs="Arial"/>
                <w:b/>
                <w:color w:val="00B050"/>
                <w:sz w:val="20"/>
                <w:szCs w:val="20"/>
              </w:rPr>
            </w:pPr>
            <w:r w:rsidRPr="00C87255">
              <w:rPr>
                <w:rFonts w:ascii="Arial" w:hAnsi="Arial" w:cs="Arial"/>
                <w:b/>
                <w:color w:val="00B050"/>
                <w:spacing w:val="-2"/>
                <w:sz w:val="20"/>
                <w:szCs w:val="20"/>
              </w:rPr>
              <w:t>стелі</w:t>
            </w:r>
          </w:p>
        </w:tc>
        <w:tc>
          <w:tcPr>
            <w:tcW w:w="3260" w:type="dxa"/>
            <w:tcBorders>
              <w:right w:val="single" w:sz="4" w:space="0" w:color="000000"/>
            </w:tcBorders>
          </w:tcPr>
          <w:p w14:paraId="3612917D" w14:textId="77777777" w:rsidR="00A76B49" w:rsidRPr="00C87255" w:rsidRDefault="002455BA" w:rsidP="00126496">
            <w:pPr>
              <w:pStyle w:val="TableParagraph"/>
              <w:spacing w:line="288" w:lineRule="auto"/>
              <w:ind w:firstLine="709"/>
              <w:jc w:val="both"/>
              <w:rPr>
                <w:rFonts w:ascii="Arial" w:hAnsi="Arial" w:cs="Arial"/>
                <w:b/>
                <w:color w:val="00B050"/>
                <w:sz w:val="20"/>
                <w:szCs w:val="20"/>
              </w:rPr>
            </w:pPr>
            <w:r w:rsidRPr="00C87255">
              <w:rPr>
                <w:rFonts w:ascii="Arial" w:hAnsi="Arial" w:cs="Arial"/>
                <w:b/>
                <w:color w:val="00B050"/>
                <w:spacing w:val="-4"/>
                <w:sz w:val="20"/>
                <w:szCs w:val="20"/>
              </w:rPr>
              <w:t>стін</w:t>
            </w:r>
          </w:p>
        </w:tc>
      </w:tr>
      <w:tr w:rsidR="00C87255" w:rsidRPr="00C87255" w14:paraId="060AD8F1" w14:textId="77777777" w:rsidTr="0010091F">
        <w:trPr>
          <w:trHeight w:val="265"/>
        </w:trPr>
        <w:tc>
          <w:tcPr>
            <w:tcW w:w="2921" w:type="dxa"/>
            <w:vMerge/>
            <w:tcBorders>
              <w:top w:val="nil"/>
            </w:tcBorders>
          </w:tcPr>
          <w:p w14:paraId="7A4F10F5" w14:textId="77777777" w:rsidR="00C87255" w:rsidRPr="00C87255" w:rsidRDefault="00C87255" w:rsidP="00126496">
            <w:pPr>
              <w:spacing w:line="288" w:lineRule="auto"/>
              <w:ind w:firstLine="709"/>
              <w:jc w:val="both"/>
              <w:rPr>
                <w:rFonts w:ascii="Arial" w:hAnsi="Arial" w:cs="Arial"/>
                <w:color w:val="00B050"/>
                <w:sz w:val="20"/>
                <w:szCs w:val="20"/>
              </w:rPr>
            </w:pPr>
          </w:p>
        </w:tc>
        <w:tc>
          <w:tcPr>
            <w:tcW w:w="3143" w:type="dxa"/>
          </w:tcPr>
          <w:p w14:paraId="35850A48" w14:textId="77777777" w:rsidR="00C87255" w:rsidRPr="00C87255" w:rsidRDefault="00C87255" w:rsidP="00126496">
            <w:pPr>
              <w:pStyle w:val="TableParagraph"/>
              <w:spacing w:line="288" w:lineRule="auto"/>
              <w:ind w:firstLine="709"/>
              <w:jc w:val="both"/>
              <w:rPr>
                <w:rFonts w:ascii="Arial" w:hAnsi="Arial" w:cs="Arial"/>
                <w:b/>
                <w:color w:val="00B050"/>
                <w:sz w:val="20"/>
                <w:szCs w:val="20"/>
              </w:rPr>
            </w:pPr>
            <w:r w:rsidRPr="00C87255">
              <w:rPr>
                <w:rFonts w:ascii="Arial" w:hAnsi="Arial" w:cs="Arial"/>
                <w:b/>
                <w:color w:val="00B050"/>
                <w:spacing w:val="-2"/>
                <w:sz w:val="20"/>
                <w:szCs w:val="20"/>
              </w:rPr>
              <w:t>решетування</w:t>
            </w:r>
          </w:p>
        </w:tc>
        <w:tc>
          <w:tcPr>
            <w:tcW w:w="3260" w:type="dxa"/>
            <w:tcBorders>
              <w:right w:val="single" w:sz="4" w:space="0" w:color="000000"/>
            </w:tcBorders>
          </w:tcPr>
          <w:p w14:paraId="25C15C9E" w14:textId="77777777" w:rsidR="00C87255" w:rsidRPr="00C87255" w:rsidRDefault="00C87255" w:rsidP="00126496">
            <w:pPr>
              <w:pStyle w:val="TableParagraph"/>
              <w:spacing w:line="288" w:lineRule="auto"/>
              <w:ind w:firstLine="709"/>
              <w:jc w:val="both"/>
              <w:rPr>
                <w:rFonts w:ascii="Arial" w:hAnsi="Arial" w:cs="Arial"/>
                <w:b/>
                <w:color w:val="00B050"/>
                <w:sz w:val="20"/>
                <w:szCs w:val="20"/>
              </w:rPr>
            </w:pPr>
            <w:r w:rsidRPr="00C87255">
              <w:rPr>
                <w:rFonts w:ascii="Arial" w:hAnsi="Arial" w:cs="Arial"/>
                <w:b/>
                <w:color w:val="00B050"/>
                <w:spacing w:val="-2"/>
                <w:sz w:val="20"/>
                <w:szCs w:val="20"/>
              </w:rPr>
              <w:t>решетування</w:t>
            </w:r>
          </w:p>
        </w:tc>
      </w:tr>
      <w:tr w:rsidR="00C87255" w:rsidRPr="00C87255" w14:paraId="61C3E2FD" w14:textId="77777777" w:rsidTr="0010091F">
        <w:trPr>
          <w:trHeight w:val="265"/>
        </w:trPr>
        <w:tc>
          <w:tcPr>
            <w:tcW w:w="2921" w:type="dxa"/>
          </w:tcPr>
          <w:p w14:paraId="69314A39" w14:textId="77777777" w:rsidR="00C87255" w:rsidRPr="00C87255" w:rsidRDefault="00C87255" w:rsidP="00126496">
            <w:pPr>
              <w:pStyle w:val="TableParagraph"/>
              <w:spacing w:line="288" w:lineRule="auto"/>
              <w:ind w:firstLine="709"/>
              <w:jc w:val="both"/>
              <w:rPr>
                <w:rFonts w:ascii="Arial" w:hAnsi="Arial" w:cs="Arial"/>
                <w:color w:val="00B050"/>
                <w:sz w:val="20"/>
                <w:szCs w:val="20"/>
              </w:rPr>
            </w:pPr>
            <w:r w:rsidRPr="00C87255">
              <w:rPr>
                <w:rFonts w:ascii="Arial" w:hAnsi="Arial" w:cs="Arial"/>
                <w:color w:val="00B050"/>
                <w:sz w:val="20"/>
                <w:szCs w:val="20"/>
              </w:rPr>
              <w:t>Понад</w:t>
            </w:r>
            <w:r w:rsidRPr="00C87255">
              <w:rPr>
                <w:rFonts w:ascii="Arial" w:hAnsi="Arial" w:cs="Arial"/>
                <w:color w:val="00B050"/>
                <w:spacing w:val="-1"/>
                <w:sz w:val="20"/>
                <w:szCs w:val="20"/>
              </w:rPr>
              <w:t xml:space="preserve"> </w:t>
            </w:r>
            <w:r w:rsidRPr="00C87255">
              <w:rPr>
                <w:rFonts w:ascii="Arial" w:hAnsi="Arial" w:cs="Arial"/>
                <w:color w:val="00B050"/>
                <w:spacing w:val="-5"/>
                <w:sz w:val="20"/>
                <w:szCs w:val="20"/>
              </w:rPr>
              <w:t>600</w:t>
            </w:r>
          </w:p>
        </w:tc>
        <w:tc>
          <w:tcPr>
            <w:tcW w:w="3143" w:type="dxa"/>
            <w:vAlign w:val="center"/>
          </w:tcPr>
          <w:p w14:paraId="5410AC9F" w14:textId="77777777" w:rsidR="00C87255" w:rsidRPr="00C87255" w:rsidRDefault="00C87255" w:rsidP="00C87255">
            <w:pPr>
              <w:pStyle w:val="TableParagraph"/>
              <w:spacing w:line="288" w:lineRule="auto"/>
              <w:ind w:firstLine="21"/>
              <w:jc w:val="center"/>
              <w:rPr>
                <w:rFonts w:ascii="Arial" w:hAnsi="Arial" w:cs="Arial"/>
                <w:color w:val="00B050"/>
                <w:sz w:val="20"/>
                <w:szCs w:val="20"/>
              </w:rPr>
            </w:pPr>
            <w:r w:rsidRPr="00C87255">
              <w:rPr>
                <w:rFonts w:ascii="Arial" w:hAnsi="Arial" w:cs="Arial"/>
                <w:color w:val="00B050"/>
                <w:spacing w:val="-5"/>
                <w:sz w:val="20"/>
                <w:szCs w:val="20"/>
              </w:rPr>
              <w:t>НГ</w:t>
            </w:r>
          </w:p>
        </w:tc>
        <w:tc>
          <w:tcPr>
            <w:tcW w:w="3260" w:type="dxa"/>
            <w:tcBorders>
              <w:right w:val="single" w:sz="4" w:space="0" w:color="000000"/>
            </w:tcBorders>
            <w:vAlign w:val="center"/>
          </w:tcPr>
          <w:p w14:paraId="0C603452" w14:textId="77777777" w:rsidR="00C87255" w:rsidRPr="00C87255" w:rsidRDefault="00C87255" w:rsidP="00C87255">
            <w:pPr>
              <w:pStyle w:val="TableParagraph"/>
              <w:spacing w:line="288" w:lineRule="auto"/>
              <w:ind w:firstLine="709"/>
              <w:jc w:val="center"/>
              <w:rPr>
                <w:rFonts w:ascii="Arial" w:hAnsi="Arial" w:cs="Arial"/>
                <w:color w:val="00B050"/>
                <w:sz w:val="20"/>
                <w:szCs w:val="20"/>
              </w:rPr>
            </w:pPr>
            <w:r w:rsidRPr="00C87255">
              <w:rPr>
                <w:rFonts w:ascii="Arial" w:hAnsi="Arial" w:cs="Arial"/>
                <w:color w:val="00B050"/>
                <w:spacing w:val="-5"/>
                <w:sz w:val="20"/>
                <w:szCs w:val="20"/>
              </w:rPr>
              <w:t>НГ</w:t>
            </w:r>
          </w:p>
        </w:tc>
      </w:tr>
      <w:tr w:rsidR="00C87255" w:rsidRPr="00C87255" w14:paraId="26324B2F" w14:textId="77777777" w:rsidTr="0010091F">
        <w:trPr>
          <w:trHeight w:val="263"/>
        </w:trPr>
        <w:tc>
          <w:tcPr>
            <w:tcW w:w="2921" w:type="dxa"/>
          </w:tcPr>
          <w:p w14:paraId="32E7DC67" w14:textId="77777777" w:rsidR="00C87255" w:rsidRPr="00C87255" w:rsidRDefault="00C87255" w:rsidP="00126496">
            <w:pPr>
              <w:pStyle w:val="TableParagraph"/>
              <w:spacing w:line="288" w:lineRule="auto"/>
              <w:ind w:firstLine="709"/>
              <w:jc w:val="both"/>
              <w:rPr>
                <w:rFonts w:ascii="Arial" w:hAnsi="Arial" w:cs="Arial"/>
                <w:color w:val="00B050"/>
                <w:sz w:val="20"/>
                <w:szCs w:val="20"/>
              </w:rPr>
            </w:pPr>
            <w:r w:rsidRPr="00C87255">
              <w:rPr>
                <w:rFonts w:ascii="Arial" w:hAnsi="Arial" w:cs="Arial"/>
                <w:color w:val="00B050"/>
                <w:sz w:val="20"/>
                <w:szCs w:val="20"/>
              </w:rPr>
              <w:t>Від 300</w:t>
            </w:r>
            <w:r w:rsidRPr="00C87255">
              <w:rPr>
                <w:rFonts w:ascii="Arial" w:hAnsi="Arial" w:cs="Arial"/>
                <w:color w:val="00B050"/>
                <w:spacing w:val="-2"/>
                <w:sz w:val="20"/>
                <w:szCs w:val="20"/>
              </w:rPr>
              <w:t xml:space="preserve"> </w:t>
            </w:r>
            <w:r w:rsidRPr="00C87255">
              <w:rPr>
                <w:rFonts w:ascii="Arial" w:hAnsi="Arial" w:cs="Arial"/>
                <w:color w:val="00B050"/>
                <w:sz w:val="20"/>
                <w:szCs w:val="20"/>
              </w:rPr>
              <w:t>до</w:t>
            </w:r>
            <w:r w:rsidRPr="00C87255">
              <w:rPr>
                <w:rFonts w:ascii="Arial" w:hAnsi="Arial" w:cs="Arial"/>
                <w:color w:val="00B050"/>
                <w:spacing w:val="1"/>
                <w:sz w:val="20"/>
                <w:szCs w:val="20"/>
              </w:rPr>
              <w:t xml:space="preserve"> </w:t>
            </w:r>
            <w:r w:rsidRPr="00C87255">
              <w:rPr>
                <w:rFonts w:ascii="Arial" w:hAnsi="Arial" w:cs="Arial"/>
                <w:color w:val="00B050"/>
                <w:sz w:val="20"/>
                <w:szCs w:val="20"/>
              </w:rPr>
              <w:t>600</w:t>
            </w:r>
            <w:r w:rsidRPr="00C87255">
              <w:rPr>
                <w:rFonts w:ascii="Arial" w:hAnsi="Arial" w:cs="Arial"/>
                <w:color w:val="00B050"/>
                <w:spacing w:val="-2"/>
                <w:sz w:val="20"/>
                <w:szCs w:val="20"/>
              </w:rPr>
              <w:t xml:space="preserve"> включно</w:t>
            </w:r>
          </w:p>
        </w:tc>
        <w:tc>
          <w:tcPr>
            <w:tcW w:w="3143" w:type="dxa"/>
            <w:vAlign w:val="center"/>
          </w:tcPr>
          <w:p w14:paraId="6DE4F697" w14:textId="77777777" w:rsidR="00C87255" w:rsidRPr="00C87255" w:rsidRDefault="00C87255" w:rsidP="00C87255">
            <w:pPr>
              <w:pStyle w:val="20"/>
              <w:ind w:hanging="127"/>
              <w:jc w:val="center"/>
              <w:rPr>
                <w:b w:val="0"/>
                <w:bCs w:val="0"/>
                <w:i w:val="0"/>
                <w:iCs w:val="0"/>
                <w:color w:val="00B050"/>
              </w:rPr>
            </w:pPr>
            <w:r w:rsidRPr="00C87255">
              <w:rPr>
                <w:b w:val="0"/>
                <w:bCs w:val="0"/>
                <w:i w:val="0"/>
                <w:iCs w:val="0"/>
                <w:color w:val="00B050"/>
              </w:rPr>
              <w:t>НГ</w:t>
            </w:r>
          </w:p>
        </w:tc>
        <w:tc>
          <w:tcPr>
            <w:tcW w:w="3260" w:type="dxa"/>
            <w:tcBorders>
              <w:right w:val="single" w:sz="4" w:space="0" w:color="000000"/>
            </w:tcBorders>
            <w:vAlign w:val="center"/>
          </w:tcPr>
          <w:p w14:paraId="1A8973F5" w14:textId="77777777" w:rsidR="00C87255" w:rsidRPr="00C87255" w:rsidRDefault="00C87255" w:rsidP="00C87255">
            <w:pPr>
              <w:pStyle w:val="TableParagraph"/>
              <w:spacing w:line="288" w:lineRule="auto"/>
              <w:ind w:firstLine="709"/>
              <w:jc w:val="center"/>
              <w:rPr>
                <w:rFonts w:ascii="Arial" w:hAnsi="Arial" w:cs="Arial"/>
                <w:color w:val="00B050"/>
                <w:sz w:val="20"/>
                <w:szCs w:val="20"/>
              </w:rPr>
            </w:pPr>
            <w:r w:rsidRPr="00C87255">
              <w:rPr>
                <w:rFonts w:ascii="Arial" w:hAnsi="Arial" w:cs="Arial"/>
                <w:color w:val="00B050"/>
                <w:spacing w:val="-5"/>
                <w:sz w:val="20"/>
                <w:szCs w:val="20"/>
              </w:rPr>
              <w:t>Г1</w:t>
            </w:r>
          </w:p>
        </w:tc>
      </w:tr>
      <w:tr w:rsidR="00C87255" w:rsidRPr="00C87255" w14:paraId="3EE8AC21" w14:textId="77777777" w:rsidTr="0010091F">
        <w:trPr>
          <w:trHeight w:val="287"/>
        </w:trPr>
        <w:tc>
          <w:tcPr>
            <w:tcW w:w="2921" w:type="dxa"/>
          </w:tcPr>
          <w:p w14:paraId="727B00FE" w14:textId="77777777" w:rsidR="00C87255" w:rsidRPr="00C87255" w:rsidRDefault="00C87255" w:rsidP="00126496">
            <w:pPr>
              <w:pStyle w:val="TableParagraph"/>
              <w:spacing w:line="288" w:lineRule="auto"/>
              <w:ind w:firstLine="709"/>
              <w:jc w:val="both"/>
              <w:rPr>
                <w:rFonts w:ascii="Arial" w:hAnsi="Arial" w:cs="Arial"/>
                <w:color w:val="00B050"/>
                <w:sz w:val="20"/>
                <w:szCs w:val="20"/>
              </w:rPr>
            </w:pPr>
            <w:r w:rsidRPr="00C87255">
              <w:rPr>
                <w:rFonts w:ascii="Arial" w:hAnsi="Arial" w:cs="Arial"/>
                <w:color w:val="00B050"/>
                <w:sz w:val="20"/>
                <w:szCs w:val="20"/>
              </w:rPr>
              <w:t>Менше</w:t>
            </w:r>
            <w:r w:rsidRPr="00C87255">
              <w:rPr>
                <w:rFonts w:ascii="Arial" w:hAnsi="Arial" w:cs="Arial"/>
                <w:color w:val="00B050"/>
                <w:spacing w:val="-2"/>
                <w:sz w:val="20"/>
                <w:szCs w:val="20"/>
              </w:rPr>
              <w:t xml:space="preserve"> </w:t>
            </w:r>
            <w:r w:rsidRPr="00C87255">
              <w:rPr>
                <w:rFonts w:ascii="Arial" w:hAnsi="Arial" w:cs="Arial"/>
                <w:color w:val="00B050"/>
                <w:sz w:val="20"/>
                <w:szCs w:val="20"/>
              </w:rPr>
              <w:t>300</w:t>
            </w:r>
            <w:r w:rsidRPr="00C87255">
              <w:rPr>
                <w:rFonts w:ascii="Arial" w:hAnsi="Arial" w:cs="Arial"/>
                <w:color w:val="00B050"/>
                <w:spacing w:val="-2"/>
                <w:sz w:val="20"/>
                <w:szCs w:val="20"/>
              </w:rPr>
              <w:t xml:space="preserve"> </w:t>
            </w:r>
            <w:r w:rsidRPr="00C87255">
              <w:rPr>
                <w:rFonts w:ascii="Arial" w:hAnsi="Arial" w:cs="Arial"/>
                <w:color w:val="00B050"/>
                <w:sz w:val="20"/>
                <w:szCs w:val="20"/>
              </w:rPr>
              <w:t>або</w:t>
            </w:r>
            <w:r w:rsidRPr="00C87255">
              <w:rPr>
                <w:rFonts w:ascii="Arial" w:hAnsi="Arial" w:cs="Arial"/>
                <w:color w:val="00B050"/>
                <w:spacing w:val="-2"/>
                <w:sz w:val="20"/>
                <w:szCs w:val="20"/>
              </w:rPr>
              <w:t xml:space="preserve"> </w:t>
            </w:r>
            <w:r w:rsidRPr="00C87255">
              <w:rPr>
                <w:rFonts w:ascii="Arial" w:hAnsi="Arial" w:cs="Arial"/>
                <w:color w:val="00B050"/>
                <w:sz w:val="20"/>
                <w:szCs w:val="20"/>
              </w:rPr>
              <w:t>без</w:t>
            </w:r>
            <w:r w:rsidRPr="00C87255">
              <w:rPr>
                <w:rFonts w:ascii="Arial" w:hAnsi="Arial" w:cs="Arial"/>
                <w:color w:val="00B050"/>
                <w:spacing w:val="-1"/>
                <w:sz w:val="20"/>
                <w:szCs w:val="20"/>
              </w:rPr>
              <w:t xml:space="preserve"> </w:t>
            </w:r>
            <w:r w:rsidRPr="00C87255">
              <w:rPr>
                <w:rFonts w:ascii="Arial" w:hAnsi="Arial" w:cs="Arial"/>
                <w:color w:val="00B050"/>
                <w:spacing w:val="-2"/>
                <w:sz w:val="20"/>
                <w:szCs w:val="20"/>
              </w:rPr>
              <w:t>глядачів</w:t>
            </w:r>
          </w:p>
        </w:tc>
        <w:tc>
          <w:tcPr>
            <w:tcW w:w="3143" w:type="dxa"/>
            <w:vAlign w:val="center"/>
          </w:tcPr>
          <w:p w14:paraId="4370C08D" w14:textId="77777777" w:rsidR="00C87255" w:rsidRPr="00C87255" w:rsidRDefault="00C87255" w:rsidP="00C87255">
            <w:pPr>
              <w:pStyle w:val="TableParagraph"/>
              <w:spacing w:line="288" w:lineRule="auto"/>
              <w:ind w:firstLine="21"/>
              <w:jc w:val="center"/>
              <w:rPr>
                <w:rFonts w:ascii="Arial" w:hAnsi="Arial" w:cs="Arial"/>
                <w:color w:val="00B050"/>
                <w:sz w:val="20"/>
                <w:szCs w:val="20"/>
              </w:rPr>
            </w:pPr>
            <w:r w:rsidRPr="00C87255">
              <w:rPr>
                <w:rFonts w:ascii="Arial" w:hAnsi="Arial" w:cs="Arial"/>
                <w:color w:val="00B050"/>
                <w:spacing w:val="-5"/>
                <w:sz w:val="20"/>
                <w:szCs w:val="20"/>
              </w:rPr>
              <w:t>НГ</w:t>
            </w:r>
          </w:p>
        </w:tc>
        <w:tc>
          <w:tcPr>
            <w:tcW w:w="3260" w:type="dxa"/>
            <w:tcBorders>
              <w:right w:val="single" w:sz="4" w:space="0" w:color="000000"/>
            </w:tcBorders>
            <w:vAlign w:val="center"/>
          </w:tcPr>
          <w:p w14:paraId="73CA9CA7" w14:textId="77777777" w:rsidR="00C87255" w:rsidRPr="00C87255" w:rsidRDefault="00C87255" w:rsidP="00C87255">
            <w:pPr>
              <w:pStyle w:val="TableParagraph"/>
              <w:spacing w:line="288" w:lineRule="auto"/>
              <w:ind w:firstLine="709"/>
              <w:jc w:val="center"/>
              <w:rPr>
                <w:rFonts w:ascii="Arial" w:hAnsi="Arial" w:cs="Arial"/>
                <w:color w:val="00B050"/>
                <w:sz w:val="20"/>
                <w:szCs w:val="20"/>
              </w:rPr>
            </w:pPr>
            <w:r w:rsidRPr="00C87255">
              <w:rPr>
                <w:rFonts w:ascii="Arial" w:hAnsi="Arial" w:cs="Arial"/>
                <w:color w:val="00B050"/>
                <w:spacing w:val="-5"/>
                <w:sz w:val="20"/>
                <w:szCs w:val="20"/>
              </w:rPr>
              <w:t>Г1</w:t>
            </w:r>
          </w:p>
        </w:tc>
      </w:tr>
    </w:tbl>
    <w:p w14:paraId="7F203265" w14:textId="19EE27C5" w:rsidR="00A76B49" w:rsidRPr="00C87255" w:rsidRDefault="00C87255" w:rsidP="00C87255">
      <w:pPr>
        <w:pStyle w:val="a3"/>
        <w:spacing w:before="60" w:line="288" w:lineRule="auto"/>
        <w:ind w:firstLine="709"/>
        <w:jc w:val="both"/>
        <w:rPr>
          <w:rFonts w:ascii="Arial" w:hAnsi="Arial" w:cs="Arial"/>
          <w:b/>
          <w:bCs/>
          <w:i/>
          <w:iCs/>
          <w:color w:val="00B050"/>
          <w:sz w:val="20"/>
          <w:szCs w:val="20"/>
        </w:rPr>
      </w:pPr>
      <w:r w:rsidRPr="00C87255">
        <w:rPr>
          <w:rFonts w:ascii="Arial" w:hAnsi="Arial" w:cs="Arial"/>
          <w:b/>
          <w:bCs/>
          <w:i/>
          <w:iCs/>
          <w:color w:val="00B050"/>
          <w:sz w:val="20"/>
          <w:szCs w:val="20"/>
        </w:rPr>
        <w:t>(Таблиця 17 змінено, Зміна № 1)</w:t>
      </w:r>
    </w:p>
    <w:p w14:paraId="113A46AE" w14:textId="77777777" w:rsidR="00A76B49" w:rsidRPr="00126496" w:rsidRDefault="002455BA" w:rsidP="00126496">
      <w:pPr>
        <w:pStyle w:val="a5"/>
        <w:numPr>
          <w:ilvl w:val="1"/>
          <w:numId w:val="36"/>
        </w:numPr>
        <w:tabs>
          <w:tab w:val="left" w:pos="1379"/>
        </w:tabs>
        <w:spacing w:line="288" w:lineRule="auto"/>
        <w:ind w:left="0" w:firstLine="709"/>
        <w:rPr>
          <w:rFonts w:ascii="Arial" w:hAnsi="Arial" w:cs="Arial"/>
          <w:sz w:val="20"/>
          <w:szCs w:val="20"/>
        </w:rPr>
      </w:pPr>
      <w:r w:rsidRPr="00126496">
        <w:rPr>
          <w:rFonts w:ascii="Arial" w:hAnsi="Arial" w:cs="Arial"/>
          <w:sz w:val="20"/>
          <w:szCs w:val="20"/>
        </w:rPr>
        <w:t xml:space="preserve">Місця для глядачів у відкритих і критих спортивних спорудах повинні бути розділені на </w:t>
      </w:r>
      <w:r w:rsidRPr="00126496">
        <w:rPr>
          <w:rFonts w:ascii="Arial" w:hAnsi="Arial" w:cs="Arial"/>
          <w:spacing w:val="-2"/>
          <w:sz w:val="20"/>
          <w:szCs w:val="20"/>
        </w:rPr>
        <w:t>блоки.</w:t>
      </w:r>
    </w:p>
    <w:p w14:paraId="03B6299A" w14:textId="77777777" w:rsidR="00A76B49" w:rsidRPr="00126496" w:rsidRDefault="002455BA" w:rsidP="00126496">
      <w:pPr>
        <w:pStyle w:val="a5"/>
        <w:numPr>
          <w:ilvl w:val="1"/>
          <w:numId w:val="36"/>
        </w:numPr>
        <w:tabs>
          <w:tab w:val="left" w:pos="1353"/>
        </w:tabs>
        <w:spacing w:line="288" w:lineRule="auto"/>
        <w:ind w:left="0" w:firstLine="709"/>
        <w:rPr>
          <w:rFonts w:ascii="Arial" w:hAnsi="Arial" w:cs="Arial"/>
          <w:sz w:val="20"/>
          <w:szCs w:val="20"/>
        </w:rPr>
      </w:pPr>
      <w:r w:rsidRPr="00126496">
        <w:rPr>
          <w:rFonts w:ascii="Arial" w:hAnsi="Arial" w:cs="Arial"/>
          <w:sz w:val="20"/>
          <w:szCs w:val="20"/>
        </w:rPr>
        <w:t>Уклон</w:t>
      </w:r>
      <w:r w:rsidRPr="00126496">
        <w:rPr>
          <w:rFonts w:ascii="Arial" w:hAnsi="Arial" w:cs="Arial"/>
          <w:spacing w:val="-11"/>
          <w:sz w:val="20"/>
          <w:szCs w:val="20"/>
        </w:rPr>
        <w:t xml:space="preserve"> </w:t>
      </w:r>
      <w:r w:rsidRPr="00126496">
        <w:rPr>
          <w:rFonts w:ascii="Arial" w:hAnsi="Arial" w:cs="Arial"/>
          <w:sz w:val="20"/>
          <w:szCs w:val="20"/>
        </w:rPr>
        <w:t>шляхів</w:t>
      </w:r>
      <w:r w:rsidRPr="00126496">
        <w:rPr>
          <w:rFonts w:ascii="Arial" w:hAnsi="Arial" w:cs="Arial"/>
          <w:spacing w:val="-9"/>
          <w:sz w:val="20"/>
          <w:szCs w:val="20"/>
        </w:rPr>
        <w:t xml:space="preserve"> </w:t>
      </w:r>
      <w:r w:rsidRPr="00126496">
        <w:rPr>
          <w:rFonts w:ascii="Arial" w:hAnsi="Arial" w:cs="Arial"/>
          <w:sz w:val="20"/>
          <w:szCs w:val="20"/>
        </w:rPr>
        <w:t>евакуації</w:t>
      </w:r>
      <w:r w:rsidRPr="00126496">
        <w:rPr>
          <w:rFonts w:ascii="Arial" w:hAnsi="Arial" w:cs="Arial"/>
          <w:spacing w:val="-9"/>
          <w:sz w:val="20"/>
          <w:szCs w:val="20"/>
        </w:rPr>
        <w:t xml:space="preserve"> </w:t>
      </w:r>
      <w:r w:rsidRPr="00126496">
        <w:rPr>
          <w:rFonts w:ascii="Arial" w:hAnsi="Arial" w:cs="Arial"/>
          <w:sz w:val="20"/>
          <w:szCs w:val="20"/>
        </w:rPr>
        <w:t>по</w:t>
      </w:r>
      <w:r w:rsidRPr="00126496">
        <w:rPr>
          <w:rFonts w:ascii="Arial" w:hAnsi="Arial" w:cs="Arial"/>
          <w:spacing w:val="-11"/>
          <w:sz w:val="20"/>
          <w:szCs w:val="20"/>
        </w:rPr>
        <w:t xml:space="preserve"> </w:t>
      </w:r>
      <w:r w:rsidRPr="00126496">
        <w:rPr>
          <w:rFonts w:ascii="Arial" w:hAnsi="Arial" w:cs="Arial"/>
          <w:sz w:val="20"/>
          <w:szCs w:val="20"/>
        </w:rPr>
        <w:t>сходах</w:t>
      </w:r>
      <w:r w:rsidRPr="00126496">
        <w:rPr>
          <w:rFonts w:ascii="Arial" w:hAnsi="Arial" w:cs="Arial"/>
          <w:spacing w:val="-8"/>
          <w:sz w:val="20"/>
          <w:szCs w:val="20"/>
        </w:rPr>
        <w:t xml:space="preserve"> </w:t>
      </w:r>
      <w:r w:rsidRPr="00126496">
        <w:rPr>
          <w:rFonts w:ascii="Arial" w:hAnsi="Arial" w:cs="Arial"/>
          <w:sz w:val="20"/>
          <w:szCs w:val="20"/>
        </w:rPr>
        <w:t>трибун</w:t>
      </w:r>
      <w:r w:rsidRPr="00126496">
        <w:rPr>
          <w:rFonts w:ascii="Arial" w:hAnsi="Arial" w:cs="Arial"/>
          <w:spacing w:val="-9"/>
          <w:sz w:val="20"/>
          <w:szCs w:val="20"/>
        </w:rPr>
        <w:t xml:space="preserve"> </w:t>
      </w:r>
      <w:r w:rsidRPr="00126496">
        <w:rPr>
          <w:rFonts w:ascii="Arial" w:hAnsi="Arial" w:cs="Arial"/>
          <w:sz w:val="20"/>
          <w:szCs w:val="20"/>
        </w:rPr>
        <w:t>відкритих</w:t>
      </w:r>
      <w:r w:rsidRPr="00126496">
        <w:rPr>
          <w:rFonts w:ascii="Arial" w:hAnsi="Arial" w:cs="Arial"/>
          <w:spacing w:val="-8"/>
          <w:sz w:val="20"/>
          <w:szCs w:val="20"/>
        </w:rPr>
        <w:t xml:space="preserve"> </w:t>
      </w:r>
      <w:r w:rsidRPr="00126496">
        <w:rPr>
          <w:rFonts w:ascii="Arial" w:hAnsi="Arial" w:cs="Arial"/>
          <w:sz w:val="20"/>
          <w:szCs w:val="20"/>
        </w:rPr>
        <w:t>і</w:t>
      </w:r>
      <w:r w:rsidRPr="00126496">
        <w:rPr>
          <w:rFonts w:ascii="Arial" w:hAnsi="Arial" w:cs="Arial"/>
          <w:spacing w:val="-9"/>
          <w:sz w:val="20"/>
          <w:szCs w:val="20"/>
        </w:rPr>
        <w:t xml:space="preserve"> </w:t>
      </w:r>
      <w:r w:rsidRPr="00126496">
        <w:rPr>
          <w:rFonts w:ascii="Arial" w:hAnsi="Arial" w:cs="Arial"/>
          <w:sz w:val="20"/>
          <w:szCs w:val="20"/>
        </w:rPr>
        <w:t>критих</w:t>
      </w:r>
      <w:r w:rsidRPr="00126496">
        <w:rPr>
          <w:rFonts w:ascii="Arial" w:hAnsi="Arial" w:cs="Arial"/>
          <w:spacing w:val="-10"/>
          <w:sz w:val="20"/>
          <w:szCs w:val="20"/>
        </w:rPr>
        <w:t xml:space="preserve"> </w:t>
      </w:r>
      <w:r w:rsidRPr="00126496">
        <w:rPr>
          <w:rFonts w:ascii="Arial" w:hAnsi="Arial" w:cs="Arial"/>
          <w:sz w:val="20"/>
          <w:szCs w:val="20"/>
        </w:rPr>
        <w:t>спортивних</w:t>
      </w:r>
      <w:r w:rsidRPr="00126496">
        <w:rPr>
          <w:rFonts w:ascii="Arial" w:hAnsi="Arial" w:cs="Arial"/>
          <w:spacing w:val="-8"/>
          <w:sz w:val="20"/>
          <w:szCs w:val="20"/>
        </w:rPr>
        <w:t xml:space="preserve"> </w:t>
      </w:r>
      <w:r w:rsidRPr="00126496">
        <w:rPr>
          <w:rFonts w:ascii="Arial" w:hAnsi="Arial" w:cs="Arial"/>
          <w:sz w:val="20"/>
          <w:szCs w:val="20"/>
        </w:rPr>
        <w:t>споруд</w:t>
      </w:r>
      <w:r w:rsidRPr="00126496">
        <w:rPr>
          <w:rFonts w:ascii="Arial" w:hAnsi="Arial" w:cs="Arial"/>
          <w:spacing w:val="-8"/>
          <w:sz w:val="20"/>
          <w:szCs w:val="20"/>
        </w:rPr>
        <w:t xml:space="preserve"> </w:t>
      </w:r>
      <w:r w:rsidRPr="00126496">
        <w:rPr>
          <w:rFonts w:ascii="Arial" w:hAnsi="Arial" w:cs="Arial"/>
          <w:sz w:val="20"/>
          <w:szCs w:val="20"/>
        </w:rPr>
        <w:t>не</w:t>
      </w:r>
      <w:r w:rsidRPr="00126496">
        <w:rPr>
          <w:rFonts w:ascii="Arial" w:hAnsi="Arial" w:cs="Arial"/>
          <w:spacing w:val="-8"/>
          <w:sz w:val="20"/>
          <w:szCs w:val="20"/>
        </w:rPr>
        <w:t xml:space="preserve"> </w:t>
      </w:r>
      <w:r w:rsidRPr="00126496">
        <w:rPr>
          <w:rFonts w:ascii="Arial" w:hAnsi="Arial" w:cs="Arial"/>
          <w:sz w:val="20"/>
          <w:szCs w:val="20"/>
        </w:rPr>
        <w:t>повинен перевищувати 1:1,6. Допускається збільшення уклону, але не більше ніж 1:1,4 за умови встановлення вздовж шляхів евакуації по сходах трибун поручнів (або інших пристроїв, що заміняють їх) на висоті не</w:t>
      </w:r>
      <w:r w:rsidRPr="00126496">
        <w:rPr>
          <w:rFonts w:ascii="Arial" w:hAnsi="Arial" w:cs="Arial"/>
          <w:spacing w:val="-6"/>
          <w:sz w:val="20"/>
          <w:szCs w:val="20"/>
        </w:rPr>
        <w:t xml:space="preserve"> </w:t>
      </w:r>
      <w:r w:rsidRPr="00126496">
        <w:rPr>
          <w:rFonts w:ascii="Arial" w:hAnsi="Arial" w:cs="Arial"/>
          <w:sz w:val="20"/>
          <w:szCs w:val="20"/>
        </w:rPr>
        <w:t>менше</w:t>
      </w:r>
      <w:r w:rsidRPr="00126496">
        <w:rPr>
          <w:rFonts w:ascii="Arial" w:hAnsi="Arial" w:cs="Arial"/>
          <w:spacing w:val="-6"/>
          <w:sz w:val="20"/>
          <w:szCs w:val="20"/>
        </w:rPr>
        <w:t xml:space="preserve"> </w:t>
      </w:r>
      <w:r w:rsidRPr="00126496">
        <w:rPr>
          <w:rFonts w:ascii="Arial" w:hAnsi="Arial" w:cs="Arial"/>
          <w:sz w:val="20"/>
          <w:szCs w:val="20"/>
        </w:rPr>
        <w:t>0,9</w:t>
      </w:r>
      <w:r w:rsidRPr="00126496">
        <w:rPr>
          <w:rFonts w:ascii="Arial" w:hAnsi="Arial" w:cs="Arial"/>
          <w:spacing w:val="-6"/>
          <w:sz w:val="20"/>
          <w:szCs w:val="20"/>
        </w:rPr>
        <w:t xml:space="preserve"> </w:t>
      </w:r>
      <w:r w:rsidRPr="00126496">
        <w:rPr>
          <w:rFonts w:ascii="Arial" w:hAnsi="Arial" w:cs="Arial"/>
          <w:sz w:val="20"/>
          <w:szCs w:val="20"/>
        </w:rPr>
        <w:t>м.</w:t>
      </w:r>
      <w:r w:rsidRPr="00126496">
        <w:rPr>
          <w:rFonts w:ascii="Arial" w:hAnsi="Arial" w:cs="Arial"/>
          <w:spacing w:val="-6"/>
          <w:sz w:val="20"/>
          <w:szCs w:val="20"/>
        </w:rPr>
        <w:t xml:space="preserve"> </w:t>
      </w:r>
      <w:r w:rsidRPr="00126496">
        <w:rPr>
          <w:rFonts w:ascii="Arial" w:hAnsi="Arial" w:cs="Arial"/>
          <w:sz w:val="20"/>
          <w:szCs w:val="20"/>
        </w:rPr>
        <w:t>За</w:t>
      </w:r>
      <w:r w:rsidRPr="00126496">
        <w:rPr>
          <w:rFonts w:ascii="Arial" w:hAnsi="Arial" w:cs="Arial"/>
          <w:spacing w:val="-6"/>
          <w:sz w:val="20"/>
          <w:szCs w:val="20"/>
        </w:rPr>
        <w:t xml:space="preserve"> </w:t>
      </w:r>
      <w:r w:rsidRPr="00126496">
        <w:rPr>
          <w:rFonts w:ascii="Arial" w:hAnsi="Arial" w:cs="Arial"/>
          <w:sz w:val="20"/>
          <w:szCs w:val="20"/>
        </w:rPr>
        <w:t>різниці</w:t>
      </w:r>
      <w:r w:rsidRPr="00126496">
        <w:rPr>
          <w:rFonts w:ascii="Arial" w:hAnsi="Arial" w:cs="Arial"/>
          <w:spacing w:val="-7"/>
          <w:sz w:val="20"/>
          <w:szCs w:val="20"/>
        </w:rPr>
        <w:t xml:space="preserve"> </w:t>
      </w:r>
      <w:r w:rsidRPr="00126496">
        <w:rPr>
          <w:rFonts w:ascii="Arial" w:hAnsi="Arial" w:cs="Arial"/>
          <w:sz w:val="20"/>
          <w:szCs w:val="20"/>
        </w:rPr>
        <w:t>позначок</w:t>
      </w:r>
      <w:r w:rsidRPr="00126496">
        <w:rPr>
          <w:rFonts w:ascii="Arial" w:hAnsi="Arial" w:cs="Arial"/>
          <w:spacing w:val="-5"/>
          <w:sz w:val="20"/>
          <w:szCs w:val="20"/>
        </w:rPr>
        <w:t xml:space="preserve"> </w:t>
      </w:r>
      <w:r w:rsidRPr="00126496">
        <w:rPr>
          <w:rFonts w:ascii="Arial" w:hAnsi="Arial" w:cs="Arial"/>
          <w:sz w:val="20"/>
          <w:szCs w:val="20"/>
        </w:rPr>
        <w:t>підлоги</w:t>
      </w:r>
      <w:r w:rsidRPr="00126496">
        <w:rPr>
          <w:rFonts w:ascii="Arial" w:hAnsi="Arial" w:cs="Arial"/>
          <w:spacing w:val="-9"/>
          <w:sz w:val="20"/>
          <w:szCs w:val="20"/>
        </w:rPr>
        <w:t xml:space="preserve"> </w:t>
      </w:r>
      <w:r w:rsidRPr="00126496">
        <w:rPr>
          <w:rFonts w:ascii="Arial" w:hAnsi="Arial" w:cs="Arial"/>
          <w:sz w:val="20"/>
          <w:szCs w:val="20"/>
        </w:rPr>
        <w:t>суміжних</w:t>
      </w:r>
      <w:r w:rsidRPr="00126496">
        <w:rPr>
          <w:rFonts w:ascii="Arial" w:hAnsi="Arial" w:cs="Arial"/>
          <w:spacing w:val="-6"/>
          <w:sz w:val="20"/>
          <w:szCs w:val="20"/>
        </w:rPr>
        <w:t xml:space="preserve"> </w:t>
      </w:r>
      <w:r w:rsidRPr="00126496">
        <w:rPr>
          <w:rFonts w:ascii="Arial" w:hAnsi="Arial" w:cs="Arial"/>
          <w:sz w:val="20"/>
          <w:szCs w:val="20"/>
        </w:rPr>
        <w:t>рядів</w:t>
      </w:r>
      <w:r w:rsidRPr="00126496">
        <w:rPr>
          <w:rFonts w:ascii="Arial" w:hAnsi="Arial" w:cs="Arial"/>
          <w:spacing w:val="-7"/>
          <w:sz w:val="20"/>
          <w:szCs w:val="20"/>
        </w:rPr>
        <w:t xml:space="preserve"> </w:t>
      </w:r>
      <w:r w:rsidRPr="00126496">
        <w:rPr>
          <w:rFonts w:ascii="Arial" w:hAnsi="Arial" w:cs="Arial"/>
          <w:sz w:val="20"/>
          <w:szCs w:val="20"/>
        </w:rPr>
        <w:t>понад</w:t>
      </w:r>
      <w:r w:rsidRPr="00126496">
        <w:rPr>
          <w:rFonts w:ascii="Arial" w:hAnsi="Arial" w:cs="Arial"/>
          <w:spacing w:val="-8"/>
          <w:sz w:val="20"/>
          <w:szCs w:val="20"/>
        </w:rPr>
        <w:t xml:space="preserve"> </w:t>
      </w:r>
      <w:r w:rsidRPr="00126496">
        <w:rPr>
          <w:rFonts w:ascii="Arial" w:hAnsi="Arial" w:cs="Arial"/>
          <w:sz w:val="20"/>
          <w:szCs w:val="20"/>
        </w:rPr>
        <w:t>0,55</w:t>
      </w:r>
      <w:r w:rsidRPr="00126496">
        <w:rPr>
          <w:rFonts w:ascii="Arial" w:hAnsi="Arial" w:cs="Arial"/>
          <w:spacing w:val="-6"/>
          <w:sz w:val="20"/>
          <w:szCs w:val="20"/>
        </w:rPr>
        <w:t xml:space="preserve"> </w:t>
      </w:r>
      <w:r w:rsidRPr="00126496">
        <w:rPr>
          <w:rFonts w:ascii="Arial" w:hAnsi="Arial" w:cs="Arial"/>
          <w:sz w:val="20"/>
          <w:szCs w:val="20"/>
        </w:rPr>
        <w:t>м</w:t>
      </w:r>
      <w:r w:rsidRPr="00126496">
        <w:rPr>
          <w:rFonts w:ascii="Arial" w:hAnsi="Arial" w:cs="Arial"/>
          <w:spacing w:val="-7"/>
          <w:sz w:val="20"/>
          <w:szCs w:val="20"/>
        </w:rPr>
        <w:t xml:space="preserve"> </w:t>
      </w:r>
      <w:r w:rsidRPr="00126496">
        <w:rPr>
          <w:rFonts w:ascii="Arial" w:hAnsi="Arial" w:cs="Arial"/>
          <w:sz w:val="20"/>
          <w:szCs w:val="20"/>
        </w:rPr>
        <w:t>вздовж</w:t>
      </w:r>
      <w:r w:rsidRPr="00126496">
        <w:rPr>
          <w:rFonts w:ascii="Arial" w:hAnsi="Arial" w:cs="Arial"/>
          <w:spacing w:val="-5"/>
          <w:sz w:val="20"/>
          <w:szCs w:val="20"/>
        </w:rPr>
        <w:t xml:space="preserve"> </w:t>
      </w:r>
      <w:r w:rsidRPr="00126496">
        <w:rPr>
          <w:rFonts w:ascii="Arial" w:hAnsi="Arial" w:cs="Arial"/>
          <w:sz w:val="20"/>
          <w:szCs w:val="20"/>
        </w:rPr>
        <w:t>проходу</w:t>
      </w:r>
      <w:r w:rsidRPr="00126496">
        <w:rPr>
          <w:rFonts w:ascii="Arial" w:hAnsi="Arial" w:cs="Arial"/>
          <w:spacing w:val="-8"/>
          <w:sz w:val="20"/>
          <w:szCs w:val="20"/>
        </w:rPr>
        <w:t xml:space="preserve"> </w:t>
      </w:r>
      <w:r w:rsidRPr="00126496">
        <w:rPr>
          <w:rFonts w:ascii="Arial" w:hAnsi="Arial" w:cs="Arial"/>
          <w:sz w:val="20"/>
          <w:szCs w:val="20"/>
        </w:rPr>
        <w:t>кожного</w:t>
      </w:r>
      <w:r w:rsidRPr="00126496">
        <w:rPr>
          <w:rFonts w:ascii="Arial" w:hAnsi="Arial" w:cs="Arial"/>
          <w:spacing w:val="-6"/>
          <w:sz w:val="20"/>
          <w:szCs w:val="20"/>
        </w:rPr>
        <w:t xml:space="preserve"> </w:t>
      </w:r>
      <w:r w:rsidRPr="00126496">
        <w:rPr>
          <w:rFonts w:ascii="Arial" w:hAnsi="Arial" w:cs="Arial"/>
          <w:sz w:val="20"/>
          <w:szCs w:val="20"/>
        </w:rPr>
        <w:t>ряду для глядачів повинна встановлюватися огорожа заввишки не менше 0,8 м, що не заважає видимості.</w:t>
      </w:r>
    </w:p>
    <w:p w14:paraId="7E66A8BF" w14:textId="77777777" w:rsidR="00A76B49" w:rsidRPr="00126496" w:rsidRDefault="002455BA" w:rsidP="00126496">
      <w:pPr>
        <w:pStyle w:val="a5"/>
        <w:numPr>
          <w:ilvl w:val="1"/>
          <w:numId w:val="36"/>
        </w:numPr>
        <w:tabs>
          <w:tab w:val="left" w:pos="1351"/>
        </w:tabs>
        <w:spacing w:line="288" w:lineRule="auto"/>
        <w:ind w:left="0" w:firstLine="709"/>
        <w:rPr>
          <w:rFonts w:ascii="Arial" w:hAnsi="Arial" w:cs="Arial"/>
          <w:sz w:val="20"/>
          <w:szCs w:val="20"/>
        </w:rPr>
      </w:pPr>
      <w:r w:rsidRPr="00126496">
        <w:rPr>
          <w:rFonts w:ascii="Arial" w:hAnsi="Arial" w:cs="Arial"/>
          <w:sz w:val="20"/>
          <w:szCs w:val="20"/>
        </w:rPr>
        <w:t>Кількість</w:t>
      </w:r>
      <w:r w:rsidRPr="00126496">
        <w:rPr>
          <w:rFonts w:ascii="Arial" w:hAnsi="Arial" w:cs="Arial"/>
          <w:spacing w:val="-12"/>
          <w:sz w:val="20"/>
          <w:szCs w:val="20"/>
        </w:rPr>
        <w:t xml:space="preserve"> </w:t>
      </w:r>
      <w:r w:rsidRPr="00126496">
        <w:rPr>
          <w:rFonts w:ascii="Arial" w:hAnsi="Arial" w:cs="Arial"/>
          <w:sz w:val="20"/>
          <w:szCs w:val="20"/>
        </w:rPr>
        <w:t>людей</w:t>
      </w:r>
      <w:r w:rsidRPr="00126496">
        <w:rPr>
          <w:rFonts w:ascii="Arial" w:hAnsi="Arial" w:cs="Arial"/>
          <w:spacing w:val="-12"/>
          <w:sz w:val="20"/>
          <w:szCs w:val="20"/>
        </w:rPr>
        <w:t xml:space="preserve"> </w:t>
      </w:r>
      <w:r w:rsidRPr="00126496">
        <w:rPr>
          <w:rFonts w:ascii="Arial" w:hAnsi="Arial" w:cs="Arial"/>
          <w:sz w:val="20"/>
          <w:szCs w:val="20"/>
        </w:rPr>
        <w:t>на</w:t>
      </w:r>
      <w:r w:rsidRPr="00126496">
        <w:rPr>
          <w:rFonts w:ascii="Arial" w:hAnsi="Arial" w:cs="Arial"/>
          <w:spacing w:val="-11"/>
          <w:sz w:val="20"/>
          <w:szCs w:val="20"/>
        </w:rPr>
        <w:t xml:space="preserve"> </w:t>
      </w:r>
      <w:r w:rsidRPr="00126496">
        <w:rPr>
          <w:rFonts w:ascii="Arial" w:hAnsi="Arial" w:cs="Arial"/>
          <w:sz w:val="20"/>
          <w:szCs w:val="20"/>
        </w:rPr>
        <w:t>1</w:t>
      </w:r>
      <w:r w:rsidRPr="00126496">
        <w:rPr>
          <w:rFonts w:ascii="Arial" w:hAnsi="Arial" w:cs="Arial"/>
          <w:spacing w:val="-10"/>
          <w:sz w:val="20"/>
          <w:szCs w:val="20"/>
        </w:rPr>
        <w:t xml:space="preserve"> </w:t>
      </w:r>
      <w:r w:rsidRPr="00126496">
        <w:rPr>
          <w:rFonts w:ascii="Arial" w:hAnsi="Arial" w:cs="Arial"/>
          <w:sz w:val="20"/>
          <w:szCs w:val="20"/>
        </w:rPr>
        <w:t>м</w:t>
      </w:r>
      <w:r w:rsidRPr="00126496">
        <w:rPr>
          <w:rFonts w:ascii="Arial" w:hAnsi="Arial" w:cs="Arial"/>
          <w:spacing w:val="-11"/>
          <w:sz w:val="20"/>
          <w:szCs w:val="20"/>
        </w:rPr>
        <w:t xml:space="preserve"> </w:t>
      </w:r>
      <w:r w:rsidRPr="00126496">
        <w:rPr>
          <w:rFonts w:ascii="Arial" w:hAnsi="Arial" w:cs="Arial"/>
          <w:sz w:val="20"/>
          <w:szCs w:val="20"/>
        </w:rPr>
        <w:t>ширини</w:t>
      </w:r>
      <w:r w:rsidRPr="00126496">
        <w:rPr>
          <w:rFonts w:ascii="Arial" w:hAnsi="Arial" w:cs="Arial"/>
          <w:spacing w:val="-12"/>
          <w:sz w:val="20"/>
          <w:szCs w:val="20"/>
        </w:rPr>
        <w:t xml:space="preserve"> </w:t>
      </w:r>
      <w:r w:rsidRPr="00126496">
        <w:rPr>
          <w:rFonts w:ascii="Arial" w:hAnsi="Arial" w:cs="Arial"/>
          <w:sz w:val="20"/>
          <w:szCs w:val="20"/>
        </w:rPr>
        <w:t>шляхів</w:t>
      </w:r>
      <w:r w:rsidRPr="00126496">
        <w:rPr>
          <w:rFonts w:ascii="Arial" w:hAnsi="Arial" w:cs="Arial"/>
          <w:spacing w:val="-11"/>
          <w:sz w:val="20"/>
          <w:szCs w:val="20"/>
        </w:rPr>
        <w:t xml:space="preserve"> </w:t>
      </w:r>
      <w:r w:rsidRPr="00126496">
        <w:rPr>
          <w:rFonts w:ascii="Arial" w:hAnsi="Arial" w:cs="Arial"/>
          <w:sz w:val="20"/>
          <w:szCs w:val="20"/>
        </w:rPr>
        <w:t>евакуації</w:t>
      </w:r>
      <w:r w:rsidRPr="00126496">
        <w:rPr>
          <w:rFonts w:ascii="Arial" w:hAnsi="Arial" w:cs="Arial"/>
          <w:spacing w:val="-11"/>
          <w:sz w:val="20"/>
          <w:szCs w:val="20"/>
        </w:rPr>
        <w:t xml:space="preserve"> </w:t>
      </w:r>
      <w:r w:rsidRPr="00126496">
        <w:rPr>
          <w:rFonts w:ascii="Arial" w:hAnsi="Arial" w:cs="Arial"/>
          <w:sz w:val="20"/>
          <w:szCs w:val="20"/>
        </w:rPr>
        <w:t>з</w:t>
      </w:r>
      <w:r w:rsidRPr="00126496">
        <w:rPr>
          <w:rFonts w:ascii="Arial" w:hAnsi="Arial" w:cs="Arial"/>
          <w:spacing w:val="-11"/>
          <w:sz w:val="20"/>
          <w:szCs w:val="20"/>
        </w:rPr>
        <w:t xml:space="preserve"> </w:t>
      </w:r>
      <w:r w:rsidRPr="00126496">
        <w:rPr>
          <w:rFonts w:ascii="Arial" w:hAnsi="Arial" w:cs="Arial"/>
          <w:sz w:val="20"/>
          <w:szCs w:val="20"/>
        </w:rPr>
        <w:t>трибун</w:t>
      </w:r>
      <w:r w:rsidRPr="00126496">
        <w:rPr>
          <w:rFonts w:ascii="Arial" w:hAnsi="Arial" w:cs="Arial"/>
          <w:spacing w:val="-11"/>
          <w:sz w:val="20"/>
          <w:szCs w:val="20"/>
        </w:rPr>
        <w:t xml:space="preserve"> </w:t>
      </w:r>
      <w:r w:rsidRPr="00126496">
        <w:rPr>
          <w:rFonts w:ascii="Arial" w:hAnsi="Arial" w:cs="Arial"/>
          <w:sz w:val="20"/>
          <w:szCs w:val="20"/>
        </w:rPr>
        <w:t>відкритих</w:t>
      </w:r>
      <w:r w:rsidRPr="00126496">
        <w:rPr>
          <w:rFonts w:ascii="Arial" w:hAnsi="Arial" w:cs="Arial"/>
          <w:spacing w:val="-12"/>
          <w:sz w:val="20"/>
          <w:szCs w:val="20"/>
        </w:rPr>
        <w:t xml:space="preserve"> </w:t>
      </w:r>
      <w:r w:rsidRPr="00126496">
        <w:rPr>
          <w:rFonts w:ascii="Arial" w:hAnsi="Arial" w:cs="Arial"/>
          <w:sz w:val="20"/>
          <w:szCs w:val="20"/>
        </w:rPr>
        <w:t>спортивних</w:t>
      </w:r>
      <w:r w:rsidRPr="00126496">
        <w:rPr>
          <w:rFonts w:ascii="Arial" w:hAnsi="Arial" w:cs="Arial"/>
          <w:spacing w:val="-10"/>
          <w:sz w:val="20"/>
          <w:szCs w:val="20"/>
        </w:rPr>
        <w:t xml:space="preserve"> </w:t>
      </w:r>
      <w:r w:rsidRPr="00126496">
        <w:rPr>
          <w:rFonts w:ascii="Arial" w:hAnsi="Arial" w:cs="Arial"/>
          <w:sz w:val="20"/>
          <w:szCs w:val="20"/>
        </w:rPr>
        <w:t>споруд</w:t>
      </w:r>
      <w:r w:rsidRPr="00126496">
        <w:rPr>
          <w:rFonts w:ascii="Arial" w:hAnsi="Arial" w:cs="Arial"/>
          <w:spacing w:val="-10"/>
          <w:sz w:val="20"/>
          <w:szCs w:val="20"/>
        </w:rPr>
        <w:t xml:space="preserve"> </w:t>
      </w:r>
      <w:r w:rsidRPr="00126496">
        <w:rPr>
          <w:rFonts w:ascii="Arial" w:hAnsi="Arial" w:cs="Arial"/>
          <w:sz w:val="20"/>
          <w:szCs w:val="20"/>
        </w:rPr>
        <w:t>слід приймати за таблицею 18.</w:t>
      </w:r>
    </w:p>
    <w:p w14:paraId="4364A33E" w14:textId="77777777" w:rsidR="00A76B49" w:rsidRPr="00126496" w:rsidRDefault="002455BA" w:rsidP="00126496">
      <w:pPr>
        <w:pStyle w:val="a3"/>
        <w:spacing w:line="288" w:lineRule="auto"/>
        <w:ind w:firstLine="709"/>
        <w:jc w:val="both"/>
        <w:rPr>
          <w:rFonts w:ascii="Arial" w:hAnsi="Arial" w:cs="Arial"/>
          <w:sz w:val="20"/>
          <w:szCs w:val="20"/>
        </w:rPr>
      </w:pPr>
      <w:r w:rsidRPr="00126496">
        <w:rPr>
          <w:rFonts w:ascii="Arial" w:hAnsi="Arial" w:cs="Arial"/>
          <w:sz w:val="20"/>
          <w:szCs w:val="20"/>
        </w:rPr>
        <w:t>Загальна</w:t>
      </w:r>
      <w:r w:rsidRPr="00126496">
        <w:rPr>
          <w:rFonts w:ascii="Arial" w:hAnsi="Arial" w:cs="Arial"/>
          <w:spacing w:val="-12"/>
          <w:sz w:val="20"/>
          <w:szCs w:val="20"/>
        </w:rPr>
        <w:t xml:space="preserve"> </w:t>
      </w:r>
      <w:r w:rsidRPr="00126496">
        <w:rPr>
          <w:rFonts w:ascii="Arial" w:hAnsi="Arial" w:cs="Arial"/>
          <w:sz w:val="20"/>
          <w:szCs w:val="20"/>
        </w:rPr>
        <w:t>кількість</w:t>
      </w:r>
      <w:r w:rsidRPr="00126496">
        <w:rPr>
          <w:rFonts w:ascii="Arial" w:hAnsi="Arial" w:cs="Arial"/>
          <w:spacing w:val="-13"/>
          <w:sz w:val="20"/>
          <w:szCs w:val="20"/>
        </w:rPr>
        <w:t xml:space="preserve"> </w:t>
      </w:r>
      <w:r w:rsidRPr="00126496">
        <w:rPr>
          <w:rFonts w:ascii="Arial" w:hAnsi="Arial" w:cs="Arial"/>
          <w:sz w:val="20"/>
          <w:szCs w:val="20"/>
        </w:rPr>
        <w:t>глядачів,</w:t>
      </w:r>
      <w:r w:rsidRPr="00126496">
        <w:rPr>
          <w:rFonts w:ascii="Arial" w:hAnsi="Arial" w:cs="Arial"/>
          <w:spacing w:val="-10"/>
          <w:sz w:val="20"/>
          <w:szCs w:val="20"/>
        </w:rPr>
        <w:t xml:space="preserve"> </w:t>
      </w:r>
      <w:r w:rsidRPr="00126496">
        <w:rPr>
          <w:rFonts w:ascii="Arial" w:hAnsi="Arial" w:cs="Arial"/>
          <w:sz w:val="20"/>
          <w:szCs w:val="20"/>
        </w:rPr>
        <w:t>що</w:t>
      </w:r>
      <w:r w:rsidRPr="00126496">
        <w:rPr>
          <w:rFonts w:ascii="Arial" w:hAnsi="Arial" w:cs="Arial"/>
          <w:spacing w:val="-13"/>
          <w:sz w:val="20"/>
          <w:szCs w:val="20"/>
        </w:rPr>
        <w:t xml:space="preserve"> </w:t>
      </w:r>
      <w:r w:rsidRPr="00126496">
        <w:rPr>
          <w:rFonts w:ascii="Arial" w:hAnsi="Arial" w:cs="Arial"/>
          <w:sz w:val="20"/>
          <w:szCs w:val="20"/>
        </w:rPr>
        <w:t>евакуюються,</w:t>
      </w:r>
      <w:r w:rsidRPr="00126496">
        <w:rPr>
          <w:rFonts w:ascii="Arial" w:hAnsi="Arial" w:cs="Arial"/>
          <w:spacing w:val="-10"/>
          <w:sz w:val="20"/>
          <w:szCs w:val="20"/>
        </w:rPr>
        <w:t xml:space="preserve"> </w:t>
      </w:r>
      <w:r w:rsidRPr="00126496">
        <w:rPr>
          <w:rFonts w:ascii="Arial" w:hAnsi="Arial" w:cs="Arial"/>
          <w:sz w:val="20"/>
          <w:szCs w:val="20"/>
        </w:rPr>
        <w:t>яка</w:t>
      </w:r>
      <w:r w:rsidRPr="00126496">
        <w:rPr>
          <w:rFonts w:ascii="Arial" w:hAnsi="Arial" w:cs="Arial"/>
          <w:spacing w:val="-10"/>
          <w:sz w:val="20"/>
          <w:szCs w:val="20"/>
        </w:rPr>
        <w:t xml:space="preserve"> </w:t>
      </w:r>
      <w:r w:rsidRPr="00126496">
        <w:rPr>
          <w:rFonts w:ascii="Arial" w:hAnsi="Arial" w:cs="Arial"/>
          <w:sz w:val="20"/>
          <w:szCs w:val="20"/>
        </w:rPr>
        <w:t>припадає</w:t>
      </w:r>
      <w:r w:rsidRPr="00126496">
        <w:rPr>
          <w:rFonts w:ascii="Arial" w:hAnsi="Arial" w:cs="Arial"/>
          <w:spacing w:val="-12"/>
          <w:sz w:val="20"/>
          <w:szCs w:val="20"/>
        </w:rPr>
        <w:t xml:space="preserve"> </w:t>
      </w:r>
      <w:r w:rsidRPr="00126496">
        <w:rPr>
          <w:rFonts w:ascii="Arial" w:hAnsi="Arial" w:cs="Arial"/>
          <w:sz w:val="20"/>
          <w:szCs w:val="20"/>
        </w:rPr>
        <w:t>на</w:t>
      </w:r>
      <w:r w:rsidRPr="00126496">
        <w:rPr>
          <w:rFonts w:ascii="Arial" w:hAnsi="Arial" w:cs="Arial"/>
          <w:spacing w:val="-12"/>
          <w:sz w:val="20"/>
          <w:szCs w:val="20"/>
        </w:rPr>
        <w:t xml:space="preserve"> </w:t>
      </w:r>
      <w:r w:rsidRPr="00126496">
        <w:rPr>
          <w:rFonts w:ascii="Arial" w:hAnsi="Arial" w:cs="Arial"/>
          <w:sz w:val="20"/>
          <w:szCs w:val="20"/>
        </w:rPr>
        <w:t>один</w:t>
      </w:r>
      <w:r w:rsidRPr="00126496">
        <w:rPr>
          <w:rFonts w:ascii="Arial" w:hAnsi="Arial" w:cs="Arial"/>
          <w:spacing w:val="-13"/>
          <w:sz w:val="20"/>
          <w:szCs w:val="20"/>
        </w:rPr>
        <w:t xml:space="preserve"> </w:t>
      </w:r>
      <w:r w:rsidRPr="00126496">
        <w:rPr>
          <w:rFonts w:ascii="Arial" w:hAnsi="Arial" w:cs="Arial"/>
          <w:sz w:val="20"/>
          <w:szCs w:val="20"/>
        </w:rPr>
        <w:t>евакуаційний</w:t>
      </w:r>
      <w:r w:rsidRPr="00126496">
        <w:rPr>
          <w:rFonts w:ascii="Arial" w:hAnsi="Arial" w:cs="Arial"/>
          <w:spacing w:val="-11"/>
          <w:sz w:val="20"/>
          <w:szCs w:val="20"/>
        </w:rPr>
        <w:t xml:space="preserve"> </w:t>
      </w:r>
      <w:r w:rsidRPr="00126496">
        <w:rPr>
          <w:rFonts w:ascii="Arial" w:hAnsi="Arial" w:cs="Arial"/>
          <w:sz w:val="20"/>
          <w:szCs w:val="20"/>
        </w:rPr>
        <w:t>люк,</w:t>
      </w:r>
      <w:r w:rsidRPr="00126496">
        <w:rPr>
          <w:rFonts w:ascii="Arial" w:hAnsi="Arial" w:cs="Arial"/>
          <w:spacing w:val="-10"/>
          <w:sz w:val="20"/>
          <w:szCs w:val="20"/>
        </w:rPr>
        <w:t xml:space="preserve"> </w:t>
      </w:r>
      <w:r w:rsidRPr="00126496">
        <w:rPr>
          <w:rFonts w:ascii="Arial" w:hAnsi="Arial" w:cs="Arial"/>
          <w:sz w:val="20"/>
          <w:szCs w:val="20"/>
        </w:rPr>
        <w:t>не</w:t>
      </w:r>
      <w:r w:rsidRPr="00126496">
        <w:rPr>
          <w:rFonts w:ascii="Arial" w:hAnsi="Arial" w:cs="Arial"/>
          <w:spacing w:val="-13"/>
          <w:sz w:val="20"/>
          <w:szCs w:val="20"/>
        </w:rPr>
        <w:t xml:space="preserve"> </w:t>
      </w:r>
      <w:r w:rsidRPr="00126496">
        <w:rPr>
          <w:rFonts w:ascii="Arial" w:hAnsi="Arial" w:cs="Arial"/>
          <w:sz w:val="20"/>
          <w:szCs w:val="20"/>
        </w:rPr>
        <w:t>повинна перевищувати 1500 люд. за І-ІІ ступеня вогнестійкості трибун.</w:t>
      </w:r>
    </w:p>
    <w:p w14:paraId="06D7651B" w14:textId="77777777" w:rsidR="00A76B49" w:rsidRDefault="002455BA" w:rsidP="00126496">
      <w:pPr>
        <w:pStyle w:val="a3"/>
        <w:spacing w:line="288" w:lineRule="auto"/>
        <w:ind w:firstLine="709"/>
        <w:jc w:val="both"/>
        <w:rPr>
          <w:rFonts w:ascii="Arial" w:hAnsi="Arial" w:cs="Arial"/>
          <w:sz w:val="20"/>
          <w:szCs w:val="20"/>
        </w:rPr>
      </w:pPr>
      <w:r w:rsidRPr="00126496">
        <w:rPr>
          <w:rFonts w:ascii="Arial" w:hAnsi="Arial" w:cs="Arial"/>
          <w:sz w:val="20"/>
          <w:szCs w:val="20"/>
        </w:rPr>
        <w:t>За</w:t>
      </w:r>
      <w:r w:rsidRPr="00126496">
        <w:rPr>
          <w:rFonts w:ascii="Arial" w:hAnsi="Arial" w:cs="Arial"/>
          <w:spacing w:val="-7"/>
          <w:sz w:val="20"/>
          <w:szCs w:val="20"/>
        </w:rPr>
        <w:t xml:space="preserve"> </w:t>
      </w:r>
      <w:r w:rsidRPr="00126496">
        <w:rPr>
          <w:rFonts w:ascii="Arial" w:hAnsi="Arial" w:cs="Arial"/>
          <w:sz w:val="20"/>
          <w:szCs w:val="20"/>
        </w:rPr>
        <w:t>III</w:t>
      </w:r>
      <w:r w:rsidRPr="00126496">
        <w:rPr>
          <w:rFonts w:ascii="Arial" w:hAnsi="Arial" w:cs="Arial"/>
          <w:spacing w:val="-9"/>
          <w:sz w:val="20"/>
          <w:szCs w:val="20"/>
        </w:rPr>
        <w:t xml:space="preserve"> </w:t>
      </w:r>
      <w:r w:rsidRPr="00126496">
        <w:rPr>
          <w:rFonts w:ascii="Arial" w:hAnsi="Arial" w:cs="Arial"/>
          <w:sz w:val="20"/>
          <w:szCs w:val="20"/>
        </w:rPr>
        <w:t>ступеня</w:t>
      </w:r>
      <w:r w:rsidRPr="00126496">
        <w:rPr>
          <w:rFonts w:ascii="Arial" w:hAnsi="Arial" w:cs="Arial"/>
          <w:spacing w:val="-8"/>
          <w:sz w:val="20"/>
          <w:szCs w:val="20"/>
        </w:rPr>
        <w:t xml:space="preserve"> </w:t>
      </w:r>
      <w:r w:rsidRPr="00126496">
        <w:rPr>
          <w:rFonts w:ascii="Arial" w:hAnsi="Arial" w:cs="Arial"/>
          <w:sz w:val="20"/>
          <w:szCs w:val="20"/>
        </w:rPr>
        <w:t>вогнестійкості</w:t>
      </w:r>
      <w:r w:rsidRPr="00126496">
        <w:rPr>
          <w:rFonts w:ascii="Arial" w:hAnsi="Arial" w:cs="Arial"/>
          <w:spacing w:val="-6"/>
          <w:sz w:val="20"/>
          <w:szCs w:val="20"/>
        </w:rPr>
        <w:t xml:space="preserve"> </w:t>
      </w:r>
      <w:r w:rsidRPr="00126496">
        <w:rPr>
          <w:rFonts w:ascii="Arial" w:hAnsi="Arial" w:cs="Arial"/>
          <w:sz w:val="20"/>
          <w:szCs w:val="20"/>
        </w:rPr>
        <w:t>трибун</w:t>
      </w:r>
      <w:r w:rsidRPr="00126496">
        <w:rPr>
          <w:rFonts w:ascii="Arial" w:hAnsi="Arial" w:cs="Arial"/>
          <w:spacing w:val="-8"/>
          <w:sz w:val="20"/>
          <w:szCs w:val="20"/>
        </w:rPr>
        <w:t xml:space="preserve"> </w:t>
      </w:r>
      <w:r w:rsidRPr="00126496">
        <w:rPr>
          <w:rFonts w:ascii="Arial" w:hAnsi="Arial" w:cs="Arial"/>
          <w:sz w:val="20"/>
          <w:szCs w:val="20"/>
        </w:rPr>
        <w:t>кількість</w:t>
      </w:r>
      <w:r w:rsidRPr="00126496">
        <w:rPr>
          <w:rFonts w:ascii="Arial" w:hAnsi="Arial" w:cs="Arial"/>
          <w:spacing w:val="-7"/>
          <w:sz w:val="20"/>
          <w:szCs w:val="20"/>
        </w:rPr>
        <w:t xml:space="preserve"> </w:t>
      </w:r>
      <w:r w:rsidRPr="00126496">
        <w:rPr>
          <w:rFonts w:ascii="Arial" w:hAnsi="Arial" w:cs="Arial"/>
          <w:sz w:val="20"/>
          <w:szCs w:val="20"/>
        </w:rPr>
        <w:t>глядачів,</w:t>
      </w:r>
      <w:r w:rsidRPr="00126496">
        <w:rPr>
          <w:rFonts w:ascii="Arial" w:hAnsi="Arial" w:cs="Arial"/>
          <w:spacing w:val="-7"/>
          <w:sz w:val="20"/>
          <w:szCs w:val="20"/>
        </w:rPr>
        <w:t xml:space="preserve"> </w:t>
      </w:r>
      <w:r w:rsidRPr="00126496">
        <w:rPr>
          <w:rFonts w:ascii="Arial" w:hAnsi="Arial" w:cs="Arial"/>
          <w:sz w:val="20"/>
          <w:szCs w:val="20"/>
        </w:rPr>
        <w:t>що</w:t>
      </w:r>
      <w:r w:rsidRPr="00126496">
        <w:rPr>
          <w:rFonts w:ascii="Arial" w:hAnsi="Arial" w:cs="Arial"/>
          <w:spacing w:val="-7"/>
          <w:sz w:val="20"/>
          <w:szCs w:val="20"/>
        </w:rPr>
        <w:t xml:space="preserve"> </w:t>
      </w:r>
      <w:r w:rsidRPr="00126496">
        <w:rPr>
          <w:rFonts w:ascii="Arial" w:hAnsi="Arial" w:cs="Arial"/>
          <w:sz w:val="20"/>
          <w:szCs w:val="20"/>
        </w:rPr>
        <w:t>евакуюються,</w:t>
      </w:r>
      <w:r w:rsidRPr="00126496">
        <w:rPr>
          <w:rFonts w:ascii="Arial" w:hAnsi="Arial" w:cs="Arial"/>
          <w:spacing w:val="-7"/>
          <w:sz w:val="20"/>
          <w:szCs w:val="20"/>
        </w:rPr>
        <w:t xml:space="preserve"> </w:t>
      </w:r>
      <w:r w:rsidRPr="00126496">
        <w:rPr>
          <w:rFonts w:ascii="Arial" w:hAnsi="Arial" w:cs="Arial"/>
          <w:sz w:val="20"/>
          <w:szCs w:val="20"/>
        </w:rPr>
        <w:t>наведена</w:t>
      </w:r>
      <w:r w:rsidRPr="00126496">
        <w:rPr>
          <w:rFonts w:ascii="Arial" w:hAnsi="Arial" w:cs="Arial"/>
          <w:spacing w:val="-7"/>
          <w:sz w:val="20"/>
          <w:szCs w:val="20"/>
        </w:rPr>
        <w:t xml:space="preserve"> </w:t>
      </w:r>
      <w:r w:rsidRPr="00126496">
        <w:rPr>
          <w:rFonts w:ascii="Arial" w:hAnsi="Arial" w:cs="Arial"/>
          <w:sz w:val="20"/>
          <w:szCs w:val="20"/>
        </w:rPr>
        <w:t>вище,</w:t>
      </w:r>
      <w:r w:rsidRPr="00126496">
        <w:rPr>
          <w:rFonts w:ascii="Arial" w:hAnsi="Arial" w:cs="Arial"/>
          <w:spacing w:val="-7"/>
          <w:sz w:val="20"/>
          <w:szCs w:val="20"/>
        </w:rPr>
        <w:t xml:space="preserve"> </w:t>
      </w:r>
      <w:r w:rsidRPr="00126496">
        <w:rPr>
          <w:rFonts w:ascii="Arial" w:hAnsi="Arial" w:cs="Arial"/>
          <w:sz w:val="20"/>
          <w:szCs w:val="20"/>
        </w:rPr>
        <w:t>повинна бути зменшена на 30%, а за IIIa-V ступенів вогнестійкості - на 50 %.</w:t>
      </w:r>
    </w:p>
    <w:p w14:paraId="281716D9" w14:textId="77777777" w:rsidR="00F805D3" w:rsidRDefault="00F805D3" w:rsidP="00126496">
      <w:pPr>
        <w:pStyle w:val="a3"/>
        <w:spacing w:line="288" w:lineRule="auto"/>
        <w:ind w:firstLine="709"/>
        <w:jc w:val="both"/>
        <w:rPr>
          <w:rFonts w:ascii="Arial" w:hAnsi="Arial" w:cs="Arial"/>
          <w:sz w:val="20"/>
          <w:szCs w:val="20"/>
        </w:rPr>
      </w:pPr>
    </w:p>
    <w:p w14:paraId="214B19D4" w14:textId="77777777" w:rsidR="00F805D3" w:rsidRPr="00126496" w:rsidRDefault="00F805D3" w:rsidP="00126496">
      <w:pPr>
        <w:pStyle w:val="a3"/>
        <w:spacing w:line="288" w:lineRule="auto"/>
        <w:ind w:firstLine="709"/>
        <w:jc w:val="both"/>
        <w:rPr>
          <w:rFonts w:ascii="Arial" w:hAnsi="Arial" w:cs="Arial"/>
          <w:sz w:val="20"/>
          <w:szCs w:val="20"/>
        </w:rPr>
      </w:pPr>
    </w:p>
    <w:p w14:paraId="104E7FA6" w14:textId="77777777" w:rsidR="00A76B49" w:rsidRDefault="002455BA" w:rsidP="007D5302">
      <w:pPr>
        <w:pStyle w:val="4"/>
        <w:spacing w:line="288" w:lineRule="auto"/>
        <w:ind w:left="0" w:firstLine="567"/>
        <w:jc w:val="both"/>
        <w:rPr>
          <w:rFonts w:ascii="Arial" w:hAnsi="Arial" w:cs="Arial"/>
          <w:spacing w:val="-5"/>
          <w:sz w:val="20"/>
          <w:szCs w:val="20"/>
        </w:rPr>
      </w:pPr>
      <w:r w:rsidRPr="00126496">
        <w:rPr>
          <w:rFonts w:ascii="Arial" w:hAnsi="Arial" w:cs="Arial"/>
          <w:sz w:val="20"/>
          <w:szCs w:val="20"/>
        </w:rPr>
        <w:lastRenderedPageBreak/>
        <w:t>Таблиця</w:t>
      </w:r>
      <w:r w:rsidRPr="00126496">
        <w:rPr>
          <w:rFonts w:ascii="Arial" w:hAnsi="Arial" w:cs="Arial"/>
          <w:spacing w:val="-5"/>
          <w:sz w:val="20"/>
          <w:szCs w:val="20"/>
        </w:rPr>
        <w:t xml:space="preserve"> 18</w:t>
      </w:r>
    </w:p>
    <w:tbl>
      <w:tblPr>
        <w:tblStyle w:val="TableGrid"/>
        <w:tblW w:w="9641" w:type="dxa"/>
        <w:tblInd w:w="202" w:type="dxa"/>
        <w:tblCellMar>
          <w:left w:w="146" w:type="dxa"/>
          <w:right w:w="18" w:type="dxa"/>
        </w:tblCellMar>
        <w:tblLook w:val="04A0" w:firstRow="1" w:lastRow="0" w:firstColumn="1" w:lastColumn="0" w:noHBand="0" w:noVBand="1"/>
      </w:tblPr>
      <w:tblGrid>
        <w:gridCol w:w="1447"/>
        <w:gridCol w:w="1757"/>
        <w:gridCol w:w="1641"/>
        <w:gridCol w:w="2458"/>
        <w:gridCol w:w="2338"/>
      </w:tblGrid>
      <w:tr w:rsidR="007D5302" w14:paraId="38ADF9BB" w14:textId="77777777" w:rsidTr="007D5302">
        <w:trPr>
          <w:trHeight w:val="480"/>
        </w:trPr>
        <w:tc>
          <w:tcPr>
            <w:tcW w:w="1440" w:type="dxa"/>
            <w:vMerge w:val="restart"/>
            <w:tcBorders>
              <w:top w:val="single" w:sz="6" w:space="0" w:color="000000"/>
              <w:left w:val="single" w:sz="6" w:space="0" w:color="000000"/>
              <w:bottom w:val="single" w:sz="6" w:space="0" w:color="000000"/>
              <w:right w:val="single" w:sz="4" w:space="0" w:color="auto"/>
            </w:tcBorders>
          </w:tcPr>
          <w:p w14:paraId="4BF833FC" w14:textId="77777777" w:rsidR="007D5302" w:rsidRPr="007D5302" w:rsidRDefault="007D5302" w:rsidP="008955E9">
            <w:pPr>
              <w:spacing w:line="259" w:lineRule="auto"/>
              <w:ind w:right="84"/>
              <w:jc w:val="center"/>
              <w:rPr>
                <w:sz w:val="18"/>
                <w:szCs w:val="18"/>
              </w:rPr>
            </w:pPr>
          </w:p>
          <w:p w14:paraId="0BEF2344" w14:textId="77777777" w:rsidR="007D5302" w:rsidRPr="007D5302" w:rsidRDefault="007D5302" w:rsidP="008955E9">
            <w:pPr>
              <w:spacing w:line="311" w:lineRule="auto"/>
              <w:jc w:val="center"/>
              <w:rPr>
                <w:sz w:val="18"/>
                <w:szCs w:val="18"/>
              </w:rPr>
            </w:pPr>
            <w:r w:rsidRPr="007D5302">
              <w:rPr>
                <w:rFonts w:ascii="Arial" w:eastAsia="Arial" w:hAnsi="Arial" w:cs="Arial"/>
                <w:b/>
                <w:sz w:val="18"/>
                <w:szCs w:val="18"/>
              </w:rPr>
              <w:t>Ступінь вогнестійкості</w:t>
            </w:r>
            <w:r w:rsidRPr="007D5302">
              <w:rPr>
                <w:rFonts w:ascii="Arial" w:eastAsia="Arial" w:hAnsi="Arial" w:cs="Arial"/>
                <w:sz w:val="18"/>
                <w:szCs w:val="18"/>
              </w:rPr>
              <w:t xml:space="preserve"> </w:t>
            </w:r>
            <w:r w:rsidRPr="007D5302">
              <w:rPr>
                <w:rFonts w:ascii="Arial" w:eastAsia="Arial" w:hAnsi="Arial" w:cs="Arial"/>
                <w:b/>
                <w:sz w:val="18"/>
                <w:szCs w:val="18"/>
              </w:rPr>
              <w:t>трибун</w:t>
            </w:r>
            <w:r w:rsidRPr="007D5302">
              <w:rPr>
                <w:rFonts w:ascii="Arial" w:eastAsia="Arial" w:hAnsi="Arial" w:cs="Arial"/>
                <w:sz w:val="18"/>
                <w:szCs w:val="18"/>
              </w:rPr>
              <w:t xml:space="preserve"> </w:t>
            </w:r>
          </w:p>
          <w:p w14:paraId="70289D93" w14:textId="77777777" w:rsidR="007D5302" w:rsidRPr="007D5302" w:rsidRDefault="007D5302" w:rsidP="008955E9">
            <w:pPr>
              <w:spacing w:line="259" w:lineRule="auto"/>
              <w:ind w:right="84"/>
              <w:jc w:val="center"/>
              <w:rPr>
                <w:sz w:val="18"/>
                <w:szCs w:val="18"/>
              </w:rPr>
            </w:pPr>
            <w:r w:rsidRPr="007D5302">
              <w:rPr>
                <w:rFonts w:ascii="Arial" w:eastAsia="Arial" w:hAnsi="Arial" w:cs="Arial"/>
                <w:sz w:val="18"/>
                <w:szCs w:val="18"/>
              </w:rPr>
              <w:t xml:space="preserve"> </w:t>
            </w:r>
          </w:p>
          <w:p w14:paraId="6132013E" w14:textId="77777777" w:rsidR="007D5302" w:rsidRPr="007D5302" w:rsidRDefault="007D5302" w:rsidP="008955E9">
            <w:pPr>
              <w:spacing w:line="259" w:lineRule="auto"/>
              <w:ind w:right="84"/>
              <w:jc w:val="center"/>
              <w:rPr>
                <w:sz w:val="18"/>
                <w:szCs w:val="18"/>
              </w:rPr>
            </w:pPr>
            <w:r w:rsidRPr="007D5302">
              <w:rPr>
                <w:rFonts w:ascii="Arial" w:eastAsia="Arial" w:hAnsi="Arial" w:cs="Arial"/>
                <w:sz w:val="18"/>
                <w:szCs w:val="18"/>
              </w:rPr>
              <w:t xml:space="preserve"> </w:t>
            </w:r>
          </w:p>
        </w:tc>
        <w:tc>
          <w:tcPr>
            <w:tcW w:w="8201" w:type="dxa"/>
            <w:gridSpan w:val="4"/>
            <w:tcBorders>
              <w:top w:val="single" w:sz="4" w:space="0" w:color="auto"/>
              <w:left w:val="single" w:sz="4" w:space="0" w:color="auto"/>
              <w:bottom w:val="single" w:sz="4" w:space="0" w:color="auto"/>
              <w:right w:val="single" w:sz="4" w:space="0" w:color="auto"/>
            </w:tcBorders>
          </w:tcPr>
          <w:p w14:paraId="566696A4" w14:textId="77777777" w:rsidR="007D5302" w:rsidRPr="007D5302" w:rsidRDefault="007D5302" w:rsidP="008955E9">
            <w:pPr>
              <w:spacing w:line="259" w:lineRule="auto"/>
              <w:ind w:left="642" w:right="634"/>
              <w:jc w:val="center"/>
              <w:rPr>
                <w:sz w:val="18"/>
                <w:szCs w:val="18"/>
              </w:rPr>
            </w:pPr>
            <w:r w:rsidRPr="007D5302">
              <w:rPr>
                <w:rFonts w:ascii="Arial" w:eastAsia="Arial" w:hAnsi="Arial" w:cs="Arial"/>
                <w:b/>
                <w:sz w:val="18"/>
                <w:szCs w:val="18"/>
              </w:rPr>
              <w:t>Розрахункова кількість глядачів на 1 м ширини шляху евакуації з трибун   відкритих спортивних споруд, люд.</w:t>
            </w:r>
            <w:r w:rsidRPr="007D5302">
              <w:rPr>
                <w:rFonts w:ascii="Arial" w:eastAsia="Arial" w:hAnsi="Arial" w:cs="Arial"/>
                <w:sz w:val="18"/>
                <w:szCs w:val="18"/>
              </w:rPr>
              <w:t xml:space="preserve"> </w:t>
            </w:r>
          </w:p>
        </w:tc>
      </w:tr>
      <w:tr w:rsidR="007D5302" w14:paraId="549F436B" w14:textId="77777777" w:rsidTr="007D5302">
        <w:trPr>
          <w:trHeight w:val="281"/>
        </w:trPr>
        <w:tc>
          <w:tcPr>
            <w:tcW w:w="0" w:type="auto"/>
            <w:vMerge/>
            <w:tcBorders>
              <w:top w:val="nil"/>
              <w:left w:val="single" w:sz="6" w:space="0" w:color="000000"/>
              <w:bottom w:val="nil"/>
              <w:right w:val="single" w:sz="4" w:space="0" w:color="auto"/>
            </w:tcBorders>
          </w:tcPr>
          <w:p w14:paraId="055240D8" w14:textId="77777777" w:rsidR="007D5302" w:rsidRPr="007D5302" w:rsidRDefault="007D5302" w:rsidP="008955E9">
            <w:pPr>
              <w:spacing w:after="160" w:line="259" w:lineRule="auto"/>
              <w:rPr>
                <w:sz w:val="18"/>
                <w:szCs w:val="18"/>
              </w:rPr>
            </w:pPr>
          </w:p>
        </w:tc>
        <w:tc>
          <w:tcPr>
            <w:tcW w:w="8201" w:type="dxa"/>
            <w:gridSpan w:val="4"/>
            <w:tcBorders>
              <w:top w:val="single" w:sz="4" w:space="0" w:color="auto"/>
              <w:left w:val="single" w:sz="4" w:space="0" w:color="auto"/>
              <w:bottom w:val="single" w:sz="4" w:space="0" w:color="auto"/>
              <w:right w:val="single" w:sz="4" w:space="0" w:color="auto"/>
            </w:tcBorders>
          </w:tcPr>
          <w:p w14:paraId="3F8E6401" w14:textId="77777777" w:rsidR="007D5302" w:rsidRPr="007D5302" w:rsidRDefault="007D5302" w:rsidP="008955E9">
            <w:pPr>
              <w:spacing w:line="259" w:lineRule="auto"/>
              <w:ind w:right="129"/>
              <w:jc w:val="center"/>
              <w:rPr>
                <w:sz w:val="18"/>
                <w:szCs w:val="18"/>
              </w:rPr>
            </w:pPr>
            <w:r w:rsidRPr="007D5302">
              <w:rPr>
                <w:rFonts w:ascii="Arial" w:eastAsia="Arial" w:hAnsi="Arial" w:cs="Arial"/>
                <w:b/>
                <w:sz w:val="18"/>
                <w:szCs w:val="18"/>
              </w:rPr>
              <w:t>Шлях евакуації</w:t>
            </w:r>
            <w:r w:rsidRPr="007D5302">
              <w:rPr>
                <w:rFonts w:ascii="Arial" w:eastAsia="Arial" w:hAnsi="Arial" w:cs="Arial"/>
                <w:sz w:val="18"/>
                <w:szCs w:val="18"/>
              </w:rPr>
              <w:t xml:space="preserve"> </w:t>
            </w:r>
          </w:p>
        </w:tc>
      </w:tr>
      <w:tr w:rsidR="007D5302" w14:paraId="63F4AEED" w14:textId="77777777" w:rsidTr="007D5302">
        <w:trPr>
          <w:trHeight w:val="461"/>
        </w:trPr>
        <w:tc>
          <w:tcPr>
            <w:tcW w:w="0" w:type="auto"/>
            <w:vMerge/>
            <w:tcBorders>
              <w:top w:val="nil"/>
              <w:left w:val="single" w:sz="6" w:space="0" w:color="000000"/>
              <w:bottom w:val="nil"/>
              <w:right w:val="single" w:sz="4" w:space="0" w:color="auto"/>
            </w:tcBorders>
          </w:tcPr>
          <w:p w14:paraId="7CEA3D87" w14:textId="77777777" w:rsidR="007D5302" w:rsidRPr="007D5302" w:rsidRDefault="007D5302" w:rsidP="008955E9">
            <w:pPr>
              <w:spacing w:after="160" w:line="259" w:lineRule="auto"/>
              <w:rPr>
                <w:sz w:val="18"/>
                <w:szCs w:val="18"/>
              </w:rPr>
            </w:pPr>
          </w:p>
        </w:tc>
        <w:tc>
          <w:tcPr>
            <w:tcW w:w="3401" w:type="dxa"/>
            <w:gridSpan w:val="2"/>
            <w:tcBorders>
              <w:top w:val="single" w:sz="4" w:space="0" w:color="auto"/>
              <w:left w:val="single" w:sz="4" w:space="0" w:color="auto"/>
              <w:bottom w:val="single" w:sz="4" w:space="0" w:color="auto"/>
              <w:right w:val="single" w:sz="4" w:space="0" w:color="auto"/>
            </w:tcBorders>
          </w:tcPr>
          <w:p w14:paraId="41476632" w14:textId="77777777" w:rsidR="007D5302" w:rsidRPr="007D5302" w:rsidRDefault="007D5302" w:rsidP="008955E9">
            <w:pPr>
              <w:spacing w:line="259" w:lineRule="auto"/>
              <w:ind w:right="133"/>
              <w:jc w:val="center"/>
              <w:rPr>
                <w:sz w:val="18"/>
                <w:szCs w:val="18"/>
              </w:rPr>
            </w:pPr>
            <w:r w:rsidRPr="007D5302">
              <w:rPr>
                <w:rFonts w:ascii="Arial" w:eastAsia="Arial" w:hAnsi="Arial" w:cs="Arial"/>
                <w:b/>
                <w:sz w:val="18"/>
                <w:szCs w:val="18"/>
              </w:rPr>
              <w:t>по сходах проходу трибун, які ведуть</w:t>
            </w:r>
            <w:r w:rsidRPr="007D5302">
              <w:rPr>
                <w:rFonts w:ascii="Arial" w:eastAsia="Arial" w:hAnsi="Arial" w:cs="Arial"/>
                <w:sz w:val="18"/>
                <w:szCs w:val="18"/>
              </w:rPr>
              <w:t xml:space="preserve"> </w:t>
            </w:r>
          </w:p>
          <w:p w14:paraId="6B285345" w14:textId="77777777" w:rsidR="007D5302" w:rsidRPr="007D5302" w:rsidRDefault="007D5302" w:rsidP="008955E9">
            <w:pPr>
              <w:spacing w:line="259" w:lineRule="auto"/>
              <w:ind w:right="86"/>
              <w:jc w:val="center"/>
              <w:rPr>
                <w:sz w:val="18"/>
                <w:szCs w:val="18"/>
              </w:rPr>
            </w:pPr>
            <w:r w:rsidRPr="007D5302">
              <w:rPr>
                <w:rFonts w:ascii="Arial" w:eastAsia="Arial" w:hAnsi="Arial" w:cs="Arial"/>
                <w:sz w:val="18"/>
                <w:szCs w:val="18"/>
              </w:rPr>
              <w:t xml:space="preserve"> </w:t>
            </w:r>
          </w:p>
        </w:tc>
        <w:tc>
          <w:tcPr>
            <w:tcW w:w="4800" w:type="dxa"/>
            <w:gridSpan w:val="2"/>
            <w:tcBorders>
              <w:top w:val="single" w:sz="4" w:space="0" w:color="auto"/>
              <w:left w:val="single" w:sz="4" w:space="0" w:color="auto"/>
              <w:bottom w:val="single" w:sz="4" w:space="0" w:color="auto"/>
              <w:right w:val="single" w:sz="4" w:space="0" w:color="auto"/>
            </w:tcBorders>
            <w:vAlign w:val="center"/>
          </w:tcPr>
          <w:p w14:paraId="3AD6F7FE" w14:textId="25C65621" w:rsidR="007D5302" w:rsidRPr="007D5302" w:rsidRDefault="007D5302" w:rsidP="007D5302">
            <w:pPr>
              <w:spacing w:line="259" w:lineRule="auto"/>
              <w:ind w:left="552"/>
              <w:jc w:val="center"/>
              <w:rPr>
                <w:sz w:val="18"/>
                <w:szCs w:val="18"/>
              </w:rPr>
            </w:pPr>
            <w:r w:rsidRPr="007D5302">
              <w:rPr>
                <w:rFonts w:ascii="Arial" w:eastAsia="Arial" w:hAnsi="Arial" w:cs="Arial"/>
                <w:b/>
                <w:sz w:val="18"/>
                <w:szCs w:val="18"/>
              </w:rPr>
              <w:t>По проходу вздовж рядів трибун або через люк під час евакуації в них із проходів трибун, які ведуть</w:t>
            </w:r>
          </w:p>
        </w:tc>
      </w:tr>
      <w:tr w:rsidR="007D5302" w14:paraId="148E0C64" w14:textId="77777777" w:rsidTr="007D5302">
        <w:trPr>
          <w:trHeight w:val="278"/>
        </w:trPr>
        <w:tc>
          <w:tcPr>
            <w:tcW w:w="0" w:type="auto"/>
            <w:vMerge/>
            <w:tcBorders>
              <w:top w:val="nil"/>
              <w:left w:val="single" w:sz="6" w:space="0" w:color="000000"/>
              <w:bottom w:val="single" w:sz="6" w:space="0" w:color="000000"/>
              <w:right w:val="single" w:sz="4" w:space="0" w:color="auto"/>
            </w:tcBorders>
          </w:tcPr>
          <w:p w14:paraId="3CE7AA44" w14:textId="77777777" w:rsidR="007D5302" w:rsidRDefault="007D5302" w:rsidP="008955E9">
            <w:pPr>
              <w:spacing w:after="160" w:line="259" w:lineRule="auto"/>
            </w:pPr>
          </w:p>
        </w:tc>
        <w:tc>
          <w:tcPr>
            <w:tcW w:w="1759" w:type="dxa"/>
            <w:tcBorders>
              <w:top w:val="single" w:sz="4" w:space="0" w:color="auto"/>
              <w:left w:val="single" w:sz="4" w:space="0" w:color="auto"/>
              <w:bottom w:val="single" w:sz="4" w:space="0" w:color="auto"/>
              <w:right w:val="single" w:sz="4" w:space="0" w:color="auto"/>
            </w:tcBorders>
          </w:tcPr>
          <w:p w14:paraId="1E7BC953" w14:textId="77777777" w:rsidR="007D5302" w:rsidRPr="007D5302" w:rsidRDefault="007D5302" w:rsidP="008955E9">
            <w:pPr>
              <w:spacing w:line="259" w:lineRule="auto"/>
              <w:ind w:right="130"/>
              <w:jc w:val="center"/>
              <w:rPr>
                <w:sz w:val="18"/>
                <w:szCs w:val="18"/>
              </w:rPr>
            </w:pPr>
            <w:r w:rsidRPr="007D5302">
              <w:rPr>
                <w:rFonts w:ascii="Arial" w:eastAsia="Arial" w:hAnsi="Arial" w:cs="Arial"/>
                <w:b/>
                <w:sz w:val="18"/>
                <w:szCs w:val="18"/>
              </w:rPr>
              <w:t>униз</w:t>
            </w:r>
            <w:r w:rsidRPr="007D5302">
              <w:rPr>
                <w:rFonts w:ascii="Arial" w:eastAsia="Arial" w:hAnsi="Arial" w:cs="Arial"/>
                <w:sz w:val="18"/>
                <w:szCs w:val="18"/>
              </w:rPr>
              <w:t xml:space="preserve"> </w:t>
            </w:r>
          </w:p>
        </w:tc>
        <w:tc>
          <w:tcPr>
            <w:tcW w:w="1642" w:type="dxa"/>
            <w:tcBorders>
              <w:top w:val="single" w:sz="4" w:space="0" w:color="auto"/>
              <w:left w:val="single" w:sz="4" w:space="0" w:color="auto"/>
              <w:bottom w:val="single" w:sz="4" w:space="0" w:color="auto"/>
              <w:right w:val="single" w:sz="4" w:space="0" w:color="auto"/>
            </w:tcBorders>
          </w:tcPr>
          <w:p w14:paraId="0DE727BB" w14:textId="77777777" w:rsidR="007D5302" w:rsidRPr="007D5302" w:rsidRDefault="007D5302" w:rsidP="008955E9">
            <w:pPr>
              <w:spacing w:line="259" w:lineRule="auto"/>
              <w:ind w:right="133"/>
              <w:jc w:val="center"/>
              <w:rPr>
                <w:sz w:val="18"/>
                <w:szCs w:val="18"/>
              </w:rPr>
            </w:pPr>
            <w:r w:rsidRPr="007D5302">
              <w:rPr>
                <w:rFonts w:ascii="Arial" w:eastAsia="Arial" w:hAnsi="Arial" w:cs="Arial"/>
                <w:b/>
                <w:sz w:val="18"/>
                <w:szCs w:val="18"/>
              </w:rPr>
              <w:t>уверх</w:t>
            </w:r>
            <w:r w:rsidRPr="007D5302">
              <w:rPr>
                <w:rFonts w:ascii="Arial" w:eastAsia="Arial" w:hAnsi="Arial" w:cs="Arial"/>
                <w:sz w:val="18"/>
                <w:szCs w:val="18"/>
              </w:rPr>
              <w:t xml:space="preserve"> </w:t>
            </w:r>
          </w:p>
        </w:tc>
        <w:tc>
          <w:tcPr>
            <w:tcW w:w="2460" w:type="dxa"/>
            <w:tcBorders>
              <w:top w:val="single" w:sz="4" w:space="0" w:color="auto"/>
              <w:left w:val="single" w:sz="4" w:space="0" w:color="auto"/>
              <w:bottom w:val="single" w:sz="4" w:space="0" w:color="auto"/>
              <w:right w:val="single" w:sz="4" w:space="0" w:color="auto"/>
            </w:tcBorders>
          </w:tcPr>
          <w:p w14:paraId="77EBFBB5" w14:textId="77777777" w:rsidR="007D5302" w:rsidRPr="007D5302" w:rsidRDefault="007D5302" w:rsidP="008955E9">
            <w:pPr>
              <w:tabs>
                <w:tab w:val="center" w:pos="1080"/>
                <w:tab w:val="center" w:pos="2251"/>
              </w:tabs>
              <w:spacing w:line="259" w:lineRule="auto"/>
              <w:rPr>
                <w:sz w:val="18"/>
                <w:szCs w:val="18"/>
              </w:rPr>
            </w:pPr>
            <w:r w:rsidRPr="007D5302">
              <w:rPr>
                <w:rFonts w:ascii="Calibri" w:eastAsia="Calibri" w:hAnsi="Calibri" w:cs="Calibri"/>
                <w:sz w:val="18"/>
                <w:szCs w:val="18"/>
              </w:rPr>
              <w:tab/>
            </w:r>
            <w:r w:rsidRPr="007D5302">
              <w:rPr>
                <w:rFonts w:ascii="Arial" w:eastAsia="Arial" w:hAnsi="Arial" w:cs="Arial"/>
                <w:b/>
                <w:sz w:val="18"/>
                <w:szCs w:val="18"/>
              </w:rPr>
              <w:t>униз</w:t>
            </w:r>
            <w:r w:rsidRPr="007D5302">
              <w:rPr>
                <w:rFonts w:ascii="Arial" w:eastAsia="Arial" w:hAnsi="Arial" w:cs="Arial"/>
                <w:sz w:val="18"/>
                <w:szCs w:val="18"/>
              </w:rPr>
              <w:t xml:space="preserve"> </w:t>
            </w:r>
            <w:r w:rsidRPr="007D5302">
              <w:rPr>
                <w:rFonts w:ascii="Arial" w:eastAsia="Arial" w:hAnsi="Arial" w:cs="Arial"/>
                <w:sz w:val="18"/>
                <w:szCs w:val="18"/>
              </w:rPr>
              <w:tab/>
              <w:t xml:space="preserve"> </w:t>
            </w:r>
          </w:p>
        </w:tc>
        <w:tc>
          <w:tcPr>
            <w:tcW w:w="2340" w:type="dxa"/>
            <w:tcBorders>
              <w:top w:val="single" w:sz="4" w:space="0" w:color="auto"/>
              <w:left w:val="single" w:sz="4" w:space="0" w:color="auto"/>
              <w:bottom w:val="single" w:sz="4" w:space="0" w:color="auto"/>
              <w:right w:val="single" w:sz="4" w:space="0" w:color="auto"/>
            </w:tcBorders>
          </w:tcPr>
          <w:p w14:paraId="33245999" w14:textId="77777777" w:rsidR="007D5302" w:rsidRPr="007D5302" w:rsidRDefault="007D5302" w:rsidP="008955E9">
            <w:pPr>
              <w:spacing w:line="259" w:lineRule="auto"/>
              <w:ind w:right="135"/>
              <w:jc w:val="center"/>
              <w:rPr>
                <w:sz w:val="18"/>
                <w:szCs w:val="18"/>
              </w:rPr>
            </w:pPr>
            <w:r w:rsidRPr="007D5302">
              <w:rPr>
                <w:rFonts w:ascii="Arial" w:eastAsia="Arial" w:hAnsi="Arial" w:cs="Arial"/>
                <w:b/>
                <w:sz w:val="18"/>
                <w:szCs w:val="18"/>
              </w:rPr>
              <w:t>уверх</w:t>
            </w:r>
            <w:r w:rsidRPr="007D5302">
              <w:rPr>
                <w:rFonts w:ascii="Arial" w:eastAsia="Arial" w:hAnsi="Arial" w:cs="Arial"/>
                <w:sz w:val="18"/>
                <w:szCs w:val="18"/>
              </w:rPr>
              <w:t xml:space="preserve"> </w:t>
            </w:r>
          </w:p>
        </w:tc>
      </w:tr>
      <w:tr w:rsidR="007D5302" w14:paraId="1591CDB0" w14:textId="77777777" w:rsidTr="007D5302">
        <w:trPr>
          <w:trHeight w:val="281"/>
        </w:trPr>
        <w:tc>
          <w:tcPr>
            <w:tcW w:w="1440" w:type="dxa"/>
            <w:tcBorders>
              <w:top w:val="single" w:sz="6" w:space="0" w:color="000000"/>
              <w:left w:val="single" w:sz="6" w:space="0" w:color="000000"/>
              <w:bottom w:val="single" w:sz="6" w:space="0" w:color="000000"/>
              <w:right w:val="single" w:sz="4" w:space="0" w:color="auto"/>
            </w:tcBorders>
          </w:tcPr>
          <w:p w14:paraId="287E0895" w14:textId="77777777" w:rsidR="007D5302" w:rsidRPr="007D5302" w:rsidRDefault="007D5302" w:rsidP="008955E9">
            <w:pPr>
              <w:spacing w:line="259" w:lineRule="auto"/>
              <w:ind w:right="127"/>
              <w:jc w:val="center"/>
              <w:rPr>
                <w:sz w:val="18"/>
                <w:szCs w:val="18"/>
              </w:rPr>
            </w:pPr>
            <w:r w:rsidRPr="007D5302">
              <w:rPr>
                <w:rFonts w:ascii="Arial" w:eastAsia="Arial" w:hAnsi="Arial" w:cs="Arial"/>
                <w:sz w:val="18"/>
                <w:szCs w:val="18"/>
              </w:rPr>
              <w:t xml:space="preserve">І та II </w:t>
            </w:r>
          </w:p>
        </w:tc>
        <w:tc>
          <w:tcPr>
            <w:tcW w:w="1759" w:type="dxa"/>
            <w:tcBorders>
              <w:top w:val="single" w:sz="4" w:space="0" w:color="auto"/>
              <w:left w:val="single" w:sz="4" w:space="0" w:color="auto"/>
              <w:bottom w:val="single" w:sz="4" w:space="0" w:color="auto"/>
              <w:right w:val="single" w:sz="4" w:space="0" w:color="auto"/>
            </w:tcBorders>
          </w:tcPr>
          <w:p w14:paraId="061C1513" w14:textId="77777777" w:rsidR="007D5302" w:rsidRPr="007D5302" w:rsidRDefault="007D5302" w:rsidP="008955E9">
            <w:pPr>
              <w:spacing w:line="259" w:lineRule="auto"/>
              <w:ind w:right="128"/>
              <w:jc w:val="center"/>
              <w:rPr>
                <w:sz w:val="18"/>
                <w:szCs w:val="18"/>
              </w:rPr>
            </w:pPr>
            <w:r w:rsidRPr="007D5302">
              <w:rPr>
                <w:rFonts w:ascii="Arial" w:eastAsia="Arial" w:hAnsi="Arial" w:cs="Arial"/>
                <w:sz w:val="18"/>
                <w:szCs w:val="18"/>
              </w:rPr>
              <w:t>600</w:t>
            </w:r>
            <w:r w:rsidRPr="007D5302">
              <w:rPr>
                <w:rFonts w:ascii="Arial" w:eastAsia="Arial" w:hAnsi="Arial" w:cs="Arial"/>
                <w:sz w:val="18"/>
                <w:szCs w:val="18"/>
                <w:vertAlign w:val="superscript"/>
              </w:rPr>
              <w:t xml:space="preserve"> </w:t>
            </w:r>
            <w:r w:rsidRPr="007D5302">
              <w:rPr>
                <w:rFonts w:ascii="Arial" w:eastAsia="Arial" w:hAnsi="Arial" w:cs="Arial"/>
                <w:sz w:val="18"/>
                <w:szCs w:val="18"/>
              </w:rPr>
              <w:t xml:space="preserve"> </w:t>
            </w:r>
          </w:p>
        </w:tc>
        <w:tc>
          <w:tcPr>
            <w:tcW w:w="1642" w:type="dxa"/>
            <w:tcBorders>
              <w:top w:val="single" w:sz="4" w:space="0" w:color="auto"/>
              <w:left w:val="single" w:sz="4" w:space="0" w:color="auto"/>
              <w:bottom w:val="single" w:sz="4" w:space="0" w:color="auto"/>
              <w:right w:val="single" w:sz="4" w:space="0" w:color="auto"/>
            </w:tcBorders>
          </w:tcPr>
          <w:p w14:paraId="7E611E50" w14:textId="77777777" w:rsidR="007D5302" w:rsidRPr="007D5302" w:rsidRDefault="007D5302" w:rsidP="008955E9">
            <w:pPr>
              <w:spacing w:line="259" w:lineRule="auto"/>
              <w:ind w:right="130"/>
              <w:jc w:val="center"/>
              <w:rPr>
                <w:sz w:val="18"/>
                <w:szCs w:val="18"/>
              </w:rPr>
            </w:pPr>
            <w:r w:rsidRPr="007D5302">
              <w:rPr>
                <w:rFonts w:ascii="Arial" w:eastAsia="Arial" w:hAnsi="Arial" w:cs="Arial"/>
                <w:sz w:val="18"/>
                <w:szCs w:val="18"/>
              </w:rPr>
              <w:t>825</w:t>
            </w:r>
            <w:r w:rsidRPr="007D5302">
              <w:rPr>
                <w:rFonts w:ascii="Arial" w:eastAsia="Arial" w:hAnsi="Arial" w:cs="Arial"/>
                <w:sz w:val="18"/>
                <w:szCs w:val="18"/>
                <w:vertAlign w:val="superscript"/>
              </w:rPr>
              <w:t xml:space="preserve"> </w:t>
            </w:r>
            <w:r w:rsidRPr="007D5302">
              <w:rPr>
                <w:rFonts w:ascii="Arial" w:eastAsia="Arial" w:hAnsi="Arial" w:cs="Arial"/>
                <w:sz w:val="18"/>
                <w:szCs w:val="18"/>
              </w:rPr>
              <w:t xml:space="preserve"> </w:t>
            </w:r>
          </w:p>
        </w:tc>
        <w:tc>
          <w:tcPr>
            <w:tcW w:w="2460" w:type="dxa"/>
            <w:tcBorders>
              <w:top w:val="single" w:sz="4" w:space="0" w:color="auto"/>
              <w:left w:val="single" w:sz="4" w:space="0" w:color="auto"/>
              <w:bottom w:val="single" w:sz="4" w:space="0" w:color="auto"/>
              <w:right w:val="single" w:sz="4" w:space="0" w:color="auto"/>
            </w:tcBorders>
          </w:tcPr>
          <w:p w14:paraId="6ED4EDE7" w14:textId="77777777" w:rsidR="007D5302" w:rsidRPr="007D5302" w:rsidRDefault="007D5302" w:rsidP="008955E9">
            <w:pPr>
              <w:spacing w:line="259" w:lineRule="auto"/>
              <w:ind w:right="133"/>
              <w:jc w:val="center"/>
              <w:rPr>
                <w:sz w:val="18"/>
                <w:szCs w:val="18"/>
              </w:rPr>
            </w:pPr>
            <w:r w:rsidRPr="007D5302">
              <w:rPr>
                <w:rFonts w:ascii="Arial" w:eastAsia="Arial" w:hAnsi="Arial" w:cs="Arial"/>
                <w:sz w:val="18"/>
                <w:szCs w:val="18"/>
              </w:rPr>
              <w:t>620</w:t>
            </w:r>
            <w:r w:rsidRPr="007D5302">
              <w:rPr>
                <w:rFonts w:ascii="Arial" w:eastAsia="Arial" w:hAnsi="Arial" w:cs="Arial"/>
                <w:sz w:val="18"/>
                <w:szCs w:val="18"/>
                <w:vertAlign w:val="superscript"/>
              </w:rPr>
              <w:t xml:space="preserve"> </w:t>
            </w:r>
            <w:r w:rsidRPr="007D5302">
              <w:rPr>
                <w:rFonts w:ascii="Arial" w:eastAsia="Arial" w:hAnsi="Arial" w:cs="Arial"/>
                <w:sz w:val="18"/>
                <w:szCs w:val="18"/>
              </w:rPr>
              <w:t xml:space="preserve"> </w:t>
            </w:r>
          </w:p>
        </w:tc>
        <w:tc>
          <w:tcPr>
            <w:tcW w:w="2340" w:type="dxa"/>
            <w:tcBorders>
              <w:top w:val="single" w:sz="4" w:space="0" w:color="auto"/>
              <w:left w:val="single" w:sz="4" w:space="0" w:color="auto"/>
              <w:bottom w:val="single" w:sz="4" w:space="0" w:color="auto"/>
              <w:right w:val="single" w:sz="4" w:space="0" w:color="auto"/>
            </w:tcBorders>
          </w:tcPr>
          <w:p w14:paraId="79B7A715" w14:textId="77777777" w:rsidR="007D5302" w:rsidRPr="007D5302" w:rsidRDefault="007D5302" w:rsidP="008955E9">
            <w:pPr>
              <w:spacing w:line="259" w:lineRule="auto"/>
              <w:ind w:right="131"/>
              <w:jc w:val="center"/>
              <w:rPr>
                <w:sz w:val="18"/>
                <w:szCs w:val="18"/>
              </w:rPr>
            </w:pPr>
            <w:r w:rsidRPr="007D5302">
              <w:rPr>
                <w:rFonts w:ascii="Arial" w:eastAsia="Arial" w:hAnsi="Arial" w:cs="Arial"/>
                <w:sz w:val="18"/>
                <w:szCs w:val="18"/>
              </w:rPr>
              <w:t>1230</w:t>
            </w:r>
            <w:r w:rsidRPr="007D5302">
              <w:rPr>
                <w:rFonts w:ascii="Arial" w:eastAsia="Arial" w:hAnsi="Arial" w:cs="Arial"/>
                <w:sz w:val="18"/>
                <w:szCs w:val="18"/>
                <w:vertAlign w:val="superscript"/>
              </w:rPr>
              <w:t xml:space="preserve"> </w:t>
            </w:r>
            <w:r w:rsidRPr="007D5302">
              <w:rPr>
                <w:rFonts w:ascii="Arial" w:eastAsia="Arial" w:hAnsi="Arial" w:cs="Arial"/>
                <w:sz w:val="18"/>
                <w:szCs w:val="18"/>
              </w:rPr>
              <w:t xml:space="preserve"> </w:t>
            </w:r>
          </w:p>
        </w:tc>
      </w:tr>
      <w:tr w:rsidR="007D5302" w14:paraId="12653978" w14:textId="77777777" w:rsidTr="007D5302">
        <w:trPr>
          <w:trHeight w:val="281"/>
        </w:trPr>
        <w:tc>
          <w:tcPr>
            <w:tcW w:w="1440" w:type="dxa"/>
            <w:tcBorders>
              <w:top w:val="single" w:sz="6" w:space="0" w:color="000000"/>
              <w:left w:val="single" w:sz="6" w:space="0" w:color="000000"/>
              <w:bottom w:val="single" w:sz="6" w:space="0" w:color="000000"/>
              <w:right w:val="single" w:sz="4" w:space="0" w:color="auto"/>
            </w:tcBorders>
          </w:tcPr>
          <w:p w14:paraId="158C928F" w14:textId="77777777" w:rsidR="007D5302" w:rsidRPr="007D5302" w:rsidRDefault="007D5302" w:rsidP="008955E9">
            <w:pPr>
              <w:tabs>
                <w:tab w:val="center" w:pos="976"/>
              </w:tabs>
              <w:spacing w:line="259" w:lineRule="auto"/>
              <w:rPr>
                <w:sz w:val="18"/>
                <w:szCs w:val="18"/>
              </w:rPr>
            </w:pPr>
            <w:r w:rsidRPr="007D5302">
              <w:rPr>
                <w:rFonts w:ascii="Arial" w:eastAsia="Arial" w:hAnsi="Arial" w:cs="Arial"/>
                <w:sz w:val="18"/>
                <w:szCs w:val="18"/>
              </w:rPr>
              <w:t>III, IIIa, III6,</w:t>
            </w:r>
            <w:r w:rsidRPr="007D5302">
              <w:rPr>
                <w:rFonts w:ascii="Arial" w:eastAsia="Arial" w:hAnsi="Arial" w:cs="Arial"/>
                <w:sz w:val="18"/>
                <w:szCs w:val="18"/>
                <w:vertAlign w:val="superscript"/>
              </w:rPr>
              <w:t xml:space="preserve"> </w:t>
            </w:r>
            <w:r w:rsidRPr="007D5302">
              <w:rPr>
                <w:rFonts w:ascii="Arial" w:eastAsia="Arial" w:hAnsi="Arial" w:cs="Arial"/>
                <w:sz w:val="18"/>
                <w:szCs w:val="18"/>
                <w:vertAlign w:val="superscript"/>
              </w:rPr>
              <w:tab/>
            </w:r>
            <w:r w:rsidRPr="007D5302">
              <w:rPr>
                <w:rFonts w:ascii="Arial" w:eastAsia="Arial" w:hAnsi="Arial" w:cs="Arial"/>
                <w:sz w:val="18"/>
                <w:szCs w:val="18"/>
              </w:rPr>
              <w:t xml:space="preserve"> IV </w:t>
            </w:r>
          </w:p>
        </w:tc>
        <w:tc>
          <w:tcPr>
            <w:tcW w:w="1759" w:type="dxa"/>
            <w:tcBorders>
              <w:top w:val="single" w:sz="4" w:space="0" w:color="auto"/>
              <w:left w:val="single" w:sz="4" w:space="0" w:color="auto"/>
              <w:bottom w:val="single" w:sz="4" w:space="0" w:color="auto"/>
              <w:right w:val="single" w:sz="4" w:space="0" w:color="auto"/>
            </w:tcBorders>
          </w:tcPr>
          <w:p w14:paraId="4CDF4593" w14:textId="77777777" w:rsidR="007D5302" w:rsidRPr="007D5302" w:rsidRDefault="007D5302" w:rsidP="008955E9">
            <w:pPr>
              <w:spacing w:line="259" w:lineRule="auto"/>
              <w:ind w:right="128"/>
              <w:jc w:val="center"/>
              <w:rPr>
                <w:sz w:val="18"/>
                <w:szCs w:val="18"/>
              </w:rPr>
            </w:pPr>
            <w:r w:rsidRPr="007D5302">
              <w:rPr>
                <w:rFonts w:ascii="Arial" w:eastAsia="Arial" w:hAnsi="Arial" w:cs="Arial"/>
                <w:sz w:val="18"/>
                <w:szCs w:val="18"/>
              </w:rPr>
              <w:t>420</w:t>
            </w:r>
            <w:r w:rsidRPr="007D5302">
              <w:rPr>
                <w:rFonts w:ascii="Arial" w:eastAsia="Arial" w:hAnsi="Arial" w:cs="Arial"/>
                <w:sz w:val="18"/>
                <w:szCs w:val="18"/>
                <w:vertAlign w:val="superscript"/>
              </w:rPr>
              <w:t xml:space="preserve"> </w:t>
            </w:r>
            <w:r w:rsidRPr="007D5302">
              <w:rPr>
                <w:rFonts w:ascii="Arial" w:eastAsia="Arial" w:hAnsi="Arial" w:cs="Arial"/>
                <w:sz w:val="18"/>
                <w:szCs w:val="18"/>
              </w:rPr>
              <w:t xml:space="preserve"> </w:t>
            </w:r>
          </w:p>
        </w:tc>
        <w:tc>
          <w:tcPr>
            <w:tcW w:w="1642" w:type="dxa"/>
            <w:tcBorders>
              <w:top w:val="single" w:sz="4" w:space="0" w:color="auto"/>
              <w:left w:val="single" w:sz="4" w:space="0" w:color="auto"/>
              <w:bottom w:val="single" w:sz="4" w:space="0" w:color="auto"/>
              <w:right w:val="single" w:sz="4" w:space="0" w:color="auto"/>
            </w:tcBorders>
          </w:tcPr>
          <w:p w14:paraId="2C7CF923" w14:textId="77777777" w:rsidR="007D5302" w:rsidRPr="007D5302" w:rsidRDefault="007D5302" w:rsidP="008955E9">
            <w:pPr>
              <w:spacing w:line="259" w:lineRule="auto"/>
              <w:ind w:right="130"/>
              <w:jc w:val="center"/>
              <w:rPr>
                <w:sz w:val="18"/>
                <w:szCs w:val="18"/>
              </w:rPr>
            </w:pPr>
            <w:r w:rsidRPr="007D5302">
              <w:rPr>
                <w:rFonts w:ascii="Arial" w:eastAsia="Arial" w:hAnsi="Arial" w:cs="Arial"/>
                <w:sz w:val="18"/>
                <w:szCs w:val="18"/>
              </w:rPr>
              <w:t>580</w:t>
            </w:r>
            <w:r w:rsidRPr="007D5302">
              <w:rPr>
                <w:rFonts w:ascii="Arial" w:eastAsia="Arial" w:hAnsi="Arial" w:cs="Arial"/>
                <w:sz w:val="18"/>
                <w:szCs w:val="18"/>
                <w:vertAlign w:val="superscript"/>
              </w:rPr>
              <w:t xml:space="preserve"> </w:t>
            </w:r>
            <w:r w:rsidRPr="007D5302">
              <w:rPr>
                <w:rFonts w:ascii="Arial" w:eastAsia="Arial" w:hAnsi="Arial" w:cs="Arial"/>
                <w:sz w:val="18"/>
                <w:szCs w:val="18"/>
              </w:rPr>
              <w:t xml:space="preserve"> </w:t>
            </w:r>
          </w:p>
        </w:tc>
        <w:tc>
          <w:tcPr>
            <w:tcW w:w="2460" w:type="dxa"/>
            <w:tcBorders>
              <w:top w:val="single" w:sz="4" w:space="0" w:color="auto"/>
              <w:left w:val="single" w:sz="4" w:space="0" w:color="auto"/>
              <w:bottom w:val="single" w:sz="4" w:space="0" w:color="auto"/>
              <w:right w:val="single" w:sz="4" w:space="0" w:color="auto"/>
            </w:tcBorders>
          </w:tcPr>
          <w:p w14:paraId="516E7A4C" w14:textId="77777777" w:rsidR="007D5302" w:rsidRPr="007D5302" w:rsidRDefault="007D5302" w:rsidP="008955E9">
            <w:pPr>
              <w:spacing w:line="259" w:lineRule="auto"/>
              <w:ind w:right="133"/>
              <w:jc w:val="center"/>
              <w:rPr>
                <w:sz w:val="18"/>
                <w:szCs w:val="18"/>
              </w:rPr>
            </w:pPr>
            <w:r w:rsidRPr="007D5302">
              <w:rPr>
                <w:rFonts w:ascii="Arial" w:eastAsia="Arial" w:hAnsi="Arial" w:cs="Arial"/>
                <w:sz w:val="18"/>
                <w:szCs w:val="18"/>
              </w:rPr>
              <w:t>435</w:t>
            </w:r>
            <w:r w:rsidRPr="007D5302">
              <w:rPr>
                <w:rFonts w:ascii="Arial" w:eastAsia="Arial" w:hAnsi="Arial" w:cs="Arial"/>
                <w:sz w:val="18"/>
                <w:szCs w:val="18"/>
                <w:vertAlign w:val="superscript"/>
              </w:rPr>
              <w:t xml:space="preserve"> </w:t>
            </w:r>
            <w:r w:rsidRPr="007D5302">
              <w:rPr>
                <w:rFonts w:ascii="Arial" w:eastAsia="Arial" w:hAnsi="Arial" w:cs="Arial"/>
                <w:sz w:val="18"/>
                <w:szCs w:val="18"/>
              </w:rPr>
              <w:t xml:space="preserve"> </w:t>
            </w:r>
          </w:p>
        </w:tc>
        <w:tc>
          <w:tcPr>
            <w:tcW w:w="2340" w:type="dxa"/>
            <w:tcBorders>
              <w:top w:val="single" w:sz="4" w:space="0" w:color="auto"/>
              <w:left w:val="single" w:sz="4" w:space="0" w:color="auto"/>
              <w:bottom w:val="single" w:sz="4" w:space="0" w:color="auto"/>
              <w:right w:val="single" w:sz="4" w:space="0" w:color="auto"/>
            </w:tcBorders>
          </w:tcPr>
          <w:p w14:paraId="1656937F" w14:textId="77777777" w:rsidR="007D5302" w:rsidRPr="007D5302" w:rsidRDefault="007D5302" w:rsidP="008955E9">
            <w:pPr>
              <w:spacing w:line="259" w:lineRule="auto"/>
              <w:ind w:right="133"/>
              <w:jc w:val="center"/>
              <w:rPr>
                <w:sz w:val="18"/>
                <w:szCs w:val="18"/>
              </w:rPr>
            </w:pPr>
            <w:r w:rsidRPr="007D5302">
              <w:rPr>
                <w:rFonts w:ascii="Arial" w:eastAsia="Arial" w:hAnsi="Arial" w:cs="Arial"/>
                <w:sz w:val="18"/>
                <w:szCs w:val="18"/>
              </w:rPr>
              <w:t>860</w:t>
            </w:r>
            <w:r w:rsidRPr="007D5302">
              <w:rPr>
                <w:rFonts w:ascii="Arial" w:eastAsia="Arial" w:hAnsi="Arial" w:cs="Arial"/>
                <w:sz w:val="18"/>
                <w:szCs w:val="18"/>
                <w:vertAlign w:val="superscript"/>
              </w:rPr>
              <w:t xml:space="preserve"> </w:t>
            </w:r>
            <w:r w:rsidRPr="007D5302">
              <w:rPr>
                <w:rFonts w:ascii="Arial" w:eastAsia="Arial" w:hAnsi="Arial" w:cs="Arial"/>
                <w:sz w:val="18"/>
                <w:szCs w:val="18"/>
              </w:rPr>
              <w:t xml:space="preserve"> </w:t>
            </w:r>
          </w:p>
        </w:tc>
      </w:tr>
      <w:tr w:rsidR="007D5302" w14:paraId="5F1CE8AF" w14:textId="77777777" w:rsidTr="007D5302">
        <w:trPr>
          <w:trHeight w:val="300"/>
        </w:trPr>
        <w:tc>
          <w:tcPr>
            <w:tcW w:w="1440" w:type="dxa"/>
            <w:tcBorders>
              <w:top w:val="single" w:sz="6" w:space="0" w:color="000000"/>
              <w:left w:val="single" w:sz="6" w:space="0" w:color="000000"/>
              <w:bottom w:val="single" w:sz="6" w:space="0" w:color="000000"/>
              <w:right w:val="single" w:sz="4" w:space="0" w:color="auto"/>
            </w:tcBorders>
          </w:tcPr>
          <w:p w14:paraId="505A6B43" w14:textId="77777777" w:rsidR="007D5302" w:rsidRPr="007D5302" w:rsidRDefault="007D5302" w:rsidP="008955E9">
            <w:pPr>
              <w:spacing w:line="259" w:lineRule="auto"/>
              <w:ind w:right="127"/>
              <w:jc w:val="center"/>
              <w:rPr>
                <w:sz w:val="18"/>
                <w:szCs w:val="18"/>
              </w:rPr>
            </w:pPr>
            <w:r w:rsidRPr="007D5302">
              <w:rPr>
                <w:rFonts w:ascii="Arial" w:eastAsia="Arial" w:hAnsi="Arial" w:cs="Arial"/>
                <w:sz w:val="18"/>
                <w:szCs w:val="18"/>
              </w:rPr>
              <w:t xml:space="preserve">V </w:t>
            </w:r>
          </w:p>
        </w:tc>
        <w:tc>
          <w:tcPr>
            <w:tcW w:w="1759" w:type="dxa"/>
            <w:tcBorders>
              <w:top w:val="single" w:sz="4" w:space="0" w:color="auto"/>
              <w:left w:val="single" w:sz="4" w:space="0" w:color="auto"/>
              <w:bottom w:val="single" w:sz="4" w:space="0" w:color="auto"/>
              <w:right w:val="single" w:sz="4" w:space="0" w:color="auto"/>
            </w:tcBorders>
          </w:tcPr>
          <w:p w14:paraId="37D1CBCC" w14:textId="77777777" w:rsidR="007D5302" w:rsidRPr="007D5302" w:rsidRDefault="007D5302" w:rsidP="008955E9">
            <w:pPr>
              <w:spacing w:line="259" w:lineRule="auto"/>
              <w:ind w:right="128"/>
              <w:jc w:val="center"/>
              <w:rPr>
                <w:sz w:val="18"/>
                <w:szCs w:val="18"/>
              </w:rPr>
            </w:pPr>
            <w:r w:rsidRPr="007D5302">
              <w:rPr>
                <w:rFonts w:ascii="Arial" w:eastAsia="Arial" w:hAnsi="Arial" w:cs="Arial"/>
                <w:sz w:val="18"/>
                <w:szCs w:val="18"/>
              </w:rPr>
              <w:t>300</w:t>
            </w:r>
            <w:r w:rsidRPr="007D5302">
              <w:rPr>
                <w:rFonts w:ascii="Arial" w:eastAsia="Arial" w:hAnsi="Arial" w:cs="Arial"/>
                <w:sz w:val="18"/>
                <w:szCs w:val="18"/>
                <w:vertAlign w:val="superscript"/>
              </w:rPr>
              <w:t xml:space="preserve"> </w:t>
            </w:r>
            <w:r w:rsidRPr="007D5302">
              <w:rPr>
                <w:rFonts w:ascii="Arial" w:eastAsia="Arial" w:hAnsi="Arial" w:cs="Arial"/>
                <w:sz w:val="18"/>
                <w:szCs w:val="18"/>
              </w:rPr>
              <w:t xml:space="preserve"> </w:t>
            </w:r>
          </w:p>
        </w:tc>
        <w:tc>
          <w:tcPr>
            <w:tcW w:w="1642" w:type="dxa"/>
            <w:tcBorders>
              <w:top w:val="single" w:sz="4" w:space="0" w:color="auto"/>
              <w:left w:val="single" w:sz="4" w:space="0" w:color="auto"/>
              <w:bottom w:val="single" w:sz="4" w:space="0" w:color="auto"/>
              <w:right w:val="single" w:sz="4" w:space="0" w:color="auto"/>
            </w:tcBorders>
          </w:tcPr>
          <w:p w14:paraId="06841E84" w14:textId="77777777" w:rsidR="007D5302" w:rsidRPr="007D5302" w:rsidRDefault="007D5302" w:rsidP="008955E9">
            <w:pPr>
              <w:spacing w:line="259" w:lineRule="auto"/>
              <w:ind w:right="130"/>
              <w:jc w:val="center"/>
              <w:rPr>
                <w:sz w:val="18"/>
                <w:szCs w:val="18"/>
              </w:rPr>
            </w:pPr>
            <w:r w:rsidRPr="007D5302">
              <w:rPr>
                <w:rFonts w:ascii="Arial" w:eastAsia="Arial" w:hAnsi="Arial" w:cs="Arial"/>
                <w:sz w:val="18"/>
                <w:szCs w:val="18"/>
              </w:rPr>
              <w:t>415</w:t>
            </w:r>
            <w:r w:rsidRPr="007D5302">
              <w:rPr>
                <w:rFonts w:ascii="Arial" w:eastAsia="Arial" w:hAnsi="Arial" w:cs="Arial"/>
                <w:sz w:val="18"/>
                <w:szCs w:val="18"/>
                <w:vertAlign w:val="superscript"/>
              </w:rPr>
              <w:t xml:space="preserve"> </w:t>
            </w:r>
            <w:r w:rsidRPr="007D5302">
              <w:rPr>
                <w:rFonts w:ascii="Arial" w:eastAsia="Arial" w:hAnsi="Arial" w:cs="Arial"/>
                <w:sz w:val="18"/>
                <w:szCs w:val="18"/>
              </w:rPr>
              <w:t xml:space="preserve"> </w:t>
            </w:r>
          </w:p>
        </w:tc>
        <w:tc>
          <w:tcPr>
            <w:tcW w:w="2460" w:type="dxa"/>
            <w:tcBorders>
              <w:top w:val="single" w:sz="4" w:space="0" w:color="auto"/>
              <w:left w:val="single" w:sz="4" w:space="0" w:color="auto"/>
              <w:bottom w:val="single" w:sz="4" w:space="0" w:color="auto"/>
              <w:right w:val="single" w:sz="4" w:space="0" w:color="auto"/>
            </w:tcBorders>
          </w:tcPr>
          <w:p w14:paraId="1593536C" w14:textId="77777777" w:rsidR="007D5302" w:rsidRPr="007D5302" w:rsidRDefault="007D5302" w:rsidP="008955E9">
            <w:pPr>
              <w:spacing w:line="259" w:lineRule="auto"/>
              <w:ind w:right="133"/>
              <w:jc w:val="center"/>
              <w:rPr>
                <w:sz w:val="18"/>
                <w:szCs w:val="18"/>
              </w:rPr>
            </w:pPr>
            <w:r w:rsidRPr="007D5302">
              <w:rPr>
                <w:rFonts w:ascii="Arial" w:eastAsia="Arial" w:hAnsi="Arial" w:cs="Arial"/>
                <w:sz w:val="18"/>
                <w:szCs w:val="18"/>
              </w:rPr>
              <w:t>310</w:t>
            </w:r>
            <w:r w:rsidRPr="007D5302">
              <w:rPr>
                <w:rFonts w:ascii="Arial" w:eastAsia="Arial" w:hAnsi="Arial" w:cs="Arial"/>
                <w:sz w:val="18"/>
                <w:szCs w:val="18"/>
                <w:vertAlign w:val="superscript"/>
              </w:rPr>
              <w:t xml:space="preserve"> </w:t>
            </w:r>
            <w:r w:rsidRPr="007D5302">
              <w:rPr>
                <w:rFonts w:ascii="Arial" w:eastAsia="Arial" w:hAnsi="Arial" w:cs="Arial"/>
                <w:sz w:val="18"/>
                <w:szCs w:val="18"/>
              </w:rPr>
              <w:t xml:space="preserve"> </w:t>
            </w:r>
          </w:p>
        </w:tc>
        <w:tc>
          <w:tcPr>
            <w:tcW w:w="2340" w:type="dxa"/>
            <w:tcBorders>
              <w:top w:val="single" w:sz="4" w:space="0" w:color="auto"/>
              <w:left w:val="single" w:sz="4" w:space="0" w:color="auto"/>
              <w:bottom w:val="single" w:sz="4" w:space="0" w:color="auto"/>
              <w:right w:val="single" w:sz="4" w:space="0" w:color="auto"/>
            </w:tcBorders>
          </w:tcPr>
          <w:p w14:paraId="4FF402D1" w14:textId="77777777" w:rsidR="007D5302" w:rsidRPr="007D5302" w:rsidRDefault="007D5302" w:rsidP="008955E9">
            <w:pPr>
              <w:spacing w:line="259" w:lineRule="auto"/>
              <w:ind w:right="133"/>
              <w:jc w:val="center"/>
              <w:rPr>
                <w:sz w:val="18"/>
                <w:szCs w:val="18"/>
              </w:rPr>
            </w:pPr>
            <w:r w:rsidRPr="007D5302">
              <w:rPr>
                <w:rFonts w:ascii="Arial" w:eastAsia="Arial" w:hAnsi="Arial" w:cs="Arial"/>
                <w:sz w:val="18"/>
                <w:szCs w:val="18"/>
              </w:rPr>
              <w:t>615</w:t>
            </w:r>
            <w:r w:rsidRPr="007D5302">
              <w:rPr>
                <w:rFonts w:ascii="Arial" w:eastAsia="Arial" w:hAnsi="Arial" w:cs="Arial"/>
                <w:sz w:val="18"/>
                <w:szCs w:val="18"/>
                <w:vertAlign w:val="superscript"/>
              </w:rPr>
              <w:t xml:space="preserve"> </w:t>
            </w:r>
            <w:r w:rsidRPr="007D5302">
              <w:rPr>
                <w:rFonts w:ascii="Arial" w:eastAsia="Arial" w:hAnsi="Arial" w:cs="Arial"/>
                <w:sz w:val="18"/>
                <w:szCs w:val="18"/>
              </w:rPr>
              <w:t xml:space="preserve"> </w:t>
            </w:r>
          </w:p>
        </w:tc>
      </w:tr>
    </w:tbl>
    <w:p w14:paraId="2C8C37B7" w14:textId="77777777" w:rsidR="00A76B49" w:rsidRPr="00126496" w:rsidRDefault="00A76B49" w:rsidP="00126496">
      <w:pPr>
        <w:pStyle w:val="a3"/>
        <w:spacing w:line="288" w:lineRule="auto"/>
        <w:ind w:firstLine="709"/>
        <w:jc w:val="both"/>
        <w:rPr>
          <w:rFonts w:ascii="Arial" w:hAnsi="Arial" w:cs="Arial"/>
          <w:b/>
          <w:sz w:val="20"/>
          <w:szCs w:val="20"/>
        </w:rPr>
      </w:pPr>
    </w:p>
    <w:p w14:paraId="1A422513" w14:textId="77777777" w:rsidR="00A76B49" w:rsidRPr="00126496" w:rsidRDefault="002455BA" w:rsidP="00126496">
      <w:pPr>
        <w:pStyle w:val="a5"/>
        <w:numPr>
          <w:ilvl w:val="1"/>
          <w:numId w:val="36"/>
        </w:numPr>
        <w:tabs>
          <w:tab w:val="left" w:pos="1454"/>
        </w:tabs>
        <w:spacing w:line="288" w:lineRule="auto"/>
        <w:ind w:left="0" w:firstLine="709"/>
        <w:rPr>
          <w:rFonts w:ascii="Arial" w:hAnsi="Arial" w:cs="Arial"/>
          <w:sz w:val="20"/>
          <w:szCs w:val="20"/>
        </w:rPr>
      </w:pPr>
      <w:r w:rsidRPr="00126496">
        <w:rPr>
          <w:rFonts w:ascii="Arial" w:hAnsi="Arial" w:cs="Arial"/>
          <w:sz w:val="20"/>
          <w:szCs w:val="20"/>
        </w:rPr>
        <w:t>Шляхи евакуації глядачів із зального приміщення і з будинку в цілому повинні забезпечувати евакуацію за необхідний час, наведений у таблиці 19.</w:t>
      </w:r>
    </w:p>
    <w:p w14:paraId="76950937" w14:textId="77777777" w:rsidR="00A76B49" w:rsidRPr="00126496" w:rsidRDefault="00A76B49" w:rsidP="00126496">
      <w:pPr>
        <w:pStyle w:val="a3"/>
        <w:spacing w:line="288" w:lineRule="auto"/>
        <w:ind w:firstLine="709"/>
        <w:jc w:val="both"/>
        <w:rPr>
          <w:rFonts w:ascii="Arial" w:hAnsi="Arial" w:cs="Arial"/>
          <w:sz w:val="20"/>
          <w:szCs w:val="20"/>
        </w:rPr>
      </w:pPr>
    </w:p>
    <w:p w14:paraId="4E8F6F7A" w14:textId="77777777" w:rsidR="00A76B49" w:rsidRDefault="002455BA" w:rsidP="00126496">
      <w:pPr>
        <w:pStyle w:val="4"/>
        <w:spacing w:line="288" w:lineRule="auto"/>
        <w:ind w:left="0" w:firstLine="709"/>
        <w:jc w:val="both"/>
        <w:rPr>
          <w:rFonts w:ascii="Arial" w:hAnsi="Arial" w:cs="Arial"/>
          <w:spacing w:val="-5"/>
          <w:sz w:val="20"/>
          <w:szCs w:val="20"/>
        </w:rPr>
      </w:pPr>
      <w:r w:rsidRPr="00126496">
        <w:rPr>
          <w:rFonts w:ascii="Arial" w:hAnsi="Arial" w:cs="Arial"/>
          <w:sz w:val="20"/>
          <w:szCs w:val="20"/>
        </w:rPr>
        <w:t>Таблиця</w:t>
      </w:r>
      <w:r w:rsidRPr="00126496">
        <w:rPr>
          <w:rFonts w:ascii="Arial" w:hAnsi="Arial" w:cs="Arial"/>
          <w:spacing w:val="-5"/>
          <w:sz w:val="20"/>
          <w:szCs w:val="20"/>
        </w:rPr>
        <w:t xml:space="preserve"> 19</w:t>
      </w:r>
    </w:p>
    <w:tbl>
      <w:tblPr>
        <w:tblStyle w:val="TableGrid"/>
        <w:tblW w:w="9619" w:type="dxa"/>
        <w:tblInd w:w="97" w:type="dxa"/>
        <w:tblCellMar>
          <w:left w:w="41" w:type="dxa"/>
          <w:right w:w="22" w:type="dxa"/>
        </w:tblCellMar>
        <w:tblLook w:val="04A0" w:firstRow="1" w:lastRow="0" w:firstColumn="1" w:lastColumn="0" w:noHBand="0" w:noVBand="1"/>
      </w:tblPr>
      <w:tblGrid>
        <w:gridCol w:w="1421"/>
        <w:gridCol w:w="1399"/>
        <w:gridCol w:w="1380"/>
        <w:gridCol w:w="1380"/>
        <w:gridCol w:w="1399"/>
        <w:gridCol w:w="1402"/>
        <w:gridCol w:w="1238"/>
      </w:tblGrid>
      <w:tr w:rsidR="007D5302" w14:paraId="0C6361E8" w14:textId="77777777" w:rsidTr="007D5302">
        <w:trPr>
          <w:trHeight w:val="338"/>
        </w:trPr>
        <w:tc>
          <w:tcPr>
            <w:tcW w:w="1421" w:type="dxa"/>
            <w:vMerge w:val="restart"/>
            <w:tcBorders>
              <w:top w:val="single" w:sz="6" w:space="0" w:color="000000"/>
              <w:left w:val="single" w:sz="6" w:space="0" w:color="000000"/>
              <w:bottom w:val="single" w:sz="6" w:space="0" w:color="000000"/>
              <w:right w:val="single" w:sz="6" w:space="0" w:color="000000"/>
            </w:tcBorders>
          </w:tcPr>
          <w:p w14:paraId="49E9FA23" w14:textId="77777777" w:rsidR="007D5302" w:rsidRPr="00957A6A" w:rsidRDefault="007D5302" w:rsidP="008955E9">
            <w:pPr>
              <w:spacing w:after="4" w:line="259" w:lineRule="auto"/>
              <w:ind w:left="26"/>
              <w:jc w:val="center"/>
              <w:rPr>
                <w:rFonts w:ascii="Arial" w:hAnsi="Arial" w:cs="Arial"/>
                <w:sz w:val="18"/>
                <w:szCs w:val="18"/>
              </w:rPr>
            </w:pPr>
          </w:p>
          <w:p w14:paraId="302DEA08" w14:textId="77777777" w:rsidR="007D5302" w:rsidRPr="00957A6A" w:rsidRDefault="007D5302" w:rsidP="008955E9">
            <w:pPr>
              <w:spacing w:after="33" w:line="259" w:lineRule="auto"/>
              <w:ind w:right="21"/>
              <w:jc w:val="center"/>
              <w:rPr>
                <w:rFonts w:ascii="Arial" w:hAnsi="Arial" w:cs="Arial"/>
                <w:sz w:val="18"/>
                <w:szCs w:val="18"/>
              </w:rPr>
            </w:pPr>
            <w:r w:rsidRPr="00957A6A">
              <w:rPr>
                <w:rFonts w:ascii="Arial" w:eastAsia="Arial" w:hAnsi="Arial" w:cs="Arial"/>
                <w:b/>
                <w:sz w:val="18"/>
                <w:szCs w:val="18"/>
              </w:rPr>
              <w:t xml:space="preserve">Ступінь </w:t>
            </w:r>
          </w:p>
          <w:p w14:paraId="6C77FC29" w14:textId="77777777" w:rsidR="007D5302" w:rsidRPr="00957A6A" w:rsidRDefault="007D5302" w:rsidP="008955E9">
            <w:pPr>
              <w:spacing w:line="362" w:lineRule="auto"/>
              <w:jc w:val="center"/>
              <w:rPr>
                <w:rFonts w:ascii="Arial" w:hAnsi="Arial" w:cs="Arial"/>
                <w:sz w:val="18"/>
                <w:szCs w:val="18"/>
              </w:rPr>
            </w:pPr>
            <w:r w:rsidRPr="00957A6A">
              <w:rPr>
                <w:rFonts w:ascii="Arial" w:eastAsia="Arial" w:hAnsi="Arial" w:cs="Arial"/>
                <w:b/>
                <w:sz w:val="18"/>
                <w:szCs w:val="18"/>
              </w:rPr>
              <w:t xml:space="preserve">вогнестійкості будинку </w:t>
            </w:r>
          </w:p>
          <w:p w14:paraId="5211A721" w14:textId="77777777" w:rsidR="007D5302" w:rsidRPr="00957A6A" w:rsidRDefault="007D5302" w:rsidP="008955E9">
            <w:pPr>
              <w:spacing w:line="259" w:lineRule="auto"/>
              <w:ind w:left="26"/>
              <w:jc w:val="center"/>
              <w:rPr>
                <w:rFonts w:ascii="Arial" w:hAnsi="Arial" w:cs="Arial"/>
                <w:sz w:val="18"/>
                <w:szCs w:val="18"/>
              </w:rPr>
            </w:pPr>
            <w:r w:rsidRPr="00957A6A">
              <w:rPr>
                <w:rFonts w:ascii="Arial" w:eastAsia="Arial" w:hAnsi="Arial" w:cs="Arial"/>
                <w:b/>
                <w:sz w:val="18"/>
                <w:szCs w:val="18"/>
              </w:rPr>
              <w:t xml:space="preserve"> </w:t>
            </w:r>
          </w:p>
        </w:tc>
        <w:tc>
          <w:tcPr>
            <w:tcW w:w="8198" w:type="dxa"/>
            <w:gridSpan w:val="6"/>
            <w:tcBorders>
              <w:top w:val="single" w:sz="6" w:space="0" w:color="000000"/>
              <w:left w:val="single" w:sz="6" w:space="0" w:color="000000"/>
              <w:bottom w:val="single" w:sz="6" w:space="0" w:color="000000"/>
              <w:right w:val="single" w:sz="4" w:space="0" w:color="000000"/>
            </w:tcBorders>
            <w:vAlign w:val="bottom"/>
          </w:tcPr>
          <w:p w14:paraId="0A458F1C" w14:textId="77777777" w:rsidR="007D5302" w:rsidRPr="00957A6A" w:rsidRDefault="007D5302" w:rsidP="008955E9">
            <w:pPr>
              <w:spacing w:after="30" w:line="259" w:lineRule="auto"/>
              <w:ind w:right="23"/>
              <w:jc w:val="center"/>
              <w:rPr>
                <w:rFonts w:ascii="Arial" w:hAnsi="Arial" w:cs="Arial"/>
                <w:sz w:val="18"/>
                <w:szCs w:val="18"/>
              </w:rPr>
            </w:pPr>
            <w:r w:rsidRPr="00957A6A">
              <w:rPr>
                <w:rFonts w:ascii="Arial" w:eastAsia="Arial" w:hAnsi="Arial" w:cs="Arial"/>
                <w:b/>
                <w:sz w:val="18"/>
                <w:szCs w:val="18"/>
              </w:rPr>
              <w:t xml:space="preserve">Необхідний час евакуації, хв. </w:t>
            </w:r>
          </w:p>
          <w:p w14:paraId="298FCACA" w14:textId="77777777" w:rsidR="007D5302" w:rsidRPr="00957A6A" w:rsidRDefault="007D5302" w:rsidP="008955E9">
            <w:pPr>
              <w:spacing w:line="259" w:lineRule="auto"/>
              <w:ind w:left="21"/>
              <w:jc w:val="center"/>
              <w:rPr>
                <w:rFonts w:ascii="Arial" w:hAnsi="Arial" w:cs="Arial"/>
                <w:sz w:val="18"/>
                <w:szCs w:val="18"/>
              </w:rPr>
            </w:pPr>
            <w:r w:rsidRPr="00957A6A">
              <w:rPr>
                <w:rFonts w:ascii="Arial" w:eastAsia="Arial" w:hAnsi="Arial" w:cs="Arial"/>
                <w:b/>
                <w:sz w:val="18"/>
                <w:szCs w:val="18"/>
              </w:rPr>
              <w:t xml:space="preserve"> </w:t>
            </w:r>
          </w:p>
        </w:tc>
      </w:tr>
      <w:tr w:rsidR="007D5302" w14:paraId="7F2AF39F" w14:textId="77777777" w:rsidTr="007D5302">
        <w:trPr>
          <w:trHeight w:val="322"/>
        </w:trPr>
        <w:tc>
          <w:tcPr>
            <w:tcW w:w="0" w:type="auto"/>
            <w:vMerge/>
            <w:tcBorders>
              <w:top w:val="nil"/>
              <w:left w:val="single" w:sz="6" w:space="0" w:color="000000"/>
              <w:bottom w:val="nil"/>
              <w:right w:val="single" w:sz="6" w:space="0" w:color="000000"/>
            </w:tcBorders>
          </w:tcPr>
          <w:p w14:paraId="5BAFAF70" w14:textId="77777777" w:rsidR="007D5302" w:rsidRPr="00957A6A" w:rsidRDefault="007D5302" w:rsidP="008955E9">
            <w:pPr>
              <w:spacing w:after="160" w:line="259" w:lineRule="auto"/>
              <w:rPr>
                <w:rFonts w:ascii="Arial" w:hAnsi="Arial" w:cs="Arial"/>
                <w:sz w:val="18"/>
                <w:szCs w:val="18"/>
              </w:rPr>
            </w:pPr>
          </w:p>
        </w:tc>
        <w:tc>
          <w:tcPr>
            <w:tcW w:w="6960" w:type="dxa"/>
            <w:gridSpan w:val="5"/>
            <w:tcBorders>
              <w:top w:val="single" w:sz="6" w:space="0" w:color="000000"/>
              <w:left w:val="single" w:sz="6" w:space="0" w:color="000000"/>
              <w:bottom w:val="single" w:sz="6" w:space="0" w:color="000000"/>
              <w:right w:val="single" w:sz="6" w:space="0" w:color="000000"/>
            </w:tcBorders>
          </w:tcPr>
          <w:p w14:paraId="7DEA3154" w14:textId="77777777" w:rsidR="007D5302" w:rsidRPr="00957A6A" w:rsidRDefault="007D5302" w:rsidP="008955E9">
            <w:pPr>
              <w:spacing w:line="259" w:lineRule="auto"/>
              <w:ind w:right="21"/>
              <w:jc w:val="center"/>
              <w:rPr>
                <w:rFonts w:ascii="Arial" w:hAnsi="Arial" w:cs="Arial"/>
                <w:sz w:val="18"/>
                <w:szCs w:val="18"/>
              </w:rPr>
            </w:pPr>
            <w:r w:rsidRPr="00957A6A">
              <w:rPr>
                <w:rFonts w:ascii="Arial" w:eastAsia="Arial" w:hAnsi="Arial" w:cs="Arial"/>
                <w:b/>
                <w:sz w:val="18"/>
                <w:szCs w:val="18"/>
              </w:rPr>
              <w:t>із зального приміщення (</w:t>
            </w:r>
            <w:r w:rsidRPr="00957A6A">
              <w:rPr>
                <w:rFonts w:ascii="Arial" w:eastAsia="Arial" w:hAnsi="Arial" w:cs="Arial"/>
                <w:b/>
                <w:i/>
                <w:sz w:val="18"/>
                <w:szCs w:val="18"/>
              </w:rPr>
              <w:t>tнб.буд</w:t>
            </w:r>
            <w:r w:rsidRPr="00957A6A">
              <w:rPr>
                <w:rFonts w:ascii="Arial" w:eastAsia="Arial" w:hAnsi="Arial" w:cs="Arial"/>
                <w:b/>
                <w:sz w:val="18"/>
                <w:szCs w:val="18"/>
              </w:rPr>
              <w:t xml:space="preserve"> ) за його об'єму*</w:t>
            </w:r>
            <w:r w:rsidRPr="00957A6A">
              <w:rPr>
                <w:rFonts w:ascii="Arial" w:eastAsia="Arial" w:hAnsi="Arial" w:cs="Arial"/>
                <w:b/>
                <w:sz w:val="18"/>
                <w:szCs w:val="18"/>
                <w:vertAlign w:val="superscript"/>
              </w:rPr>
              <w:t>)</w:t>
            </w:r>
            <w:r w:rsidRPr="00957A6A">
              <w:rPr>
                <w:rFonts w:ascii="Arial" w:eastAsia="Arial" w:hAnsi="Arial" w:cs="Arial"/>
                <w:b/>
                <w:sz w:val="18"/>
                <w:szCs w:val="18"/>
              </w:rPr>
              <w:t xml:space="preserve"> , тис.м</w:t>
            </w:r>
            <w:r w:rsidRPr="00957A6A">
              <w:rPr>
                <w:rFonts w:ascii="Arial" w:eastAsia="Arial" w:hAnsi="Arial" w:cs="Arial"/>
                <w:b/>
                <w:sz w:val="18"/>
                <w:szCs w:val="18"/>
                <w:vertAlign w:val="superscript"/>
              </w:rPr>
              <w:t>3</w:t>
            </w:r>
            <w:r w:rsidRPr="00957A6A">
              <w:rPr>
                <w:rFonts w:ascii="Arial" w:eastAsia="Arial" w:hAnsi="Arial" w:cs="Arial"/>
                <w:b/>
                <w:sz w:val="18"/>
                <w:szCs w:val="18"/>
              </w:rPr>
              <w:t xml:space="preserve"> </w:t>
            </w:r>
          </w:p>
        </w:tc>
        <w:tc>
          <w:tcPr>
            <w:tcW w:w="1238" w:type="dxa"/>
            <w:vMerge w:val="restart"/>
            <w:tcBorders>
              <w:top w:val="single" w:sz="6" w:space="0" w:color="000000"/>
              <w:left w:val="single" w:sz="6" w:space="0" w:color="000000"/>
              <w:bottom w:val="single" w:sz="6" w:space="0" w:color="000000"/>
              <w:right w:val="single" w:sz="4" w:space="0" w:color="000000"/>
            </w:tcBorders>
          </w:tcPr>
          <w:p w14:paraId="1C7354F6" w14:textId="77777777" w:rsidR="007D5302" w:rsidRPr="00957A6A" w:rsidRDefault="007D5302" w:rsidP="008955E9">
            <w:pPr>
              <w:spacing w:line="362" w:lineRule="auto"/>
              <w:ind w:left="116" w:right="95"/>
              <w:jc w:val="center"/>
              <w:rPr>
                <w:rFonts w:ascii="Arial" w:hAnsi="Arial" w:cs="Arial"/>
                <w:sz w:val="18"/>
                <w:szCs w:val="18"/>
              </w:rPr>
            </w:pPr>
            <w:r w:rsidRPr="00957A6A">
              <w:rPr>
                <w:rFonts w:ascii="Arial" w:eastAsia="Arial" w:hAnsi="Arial" w:cs="Arial"/>
                <w:b/>
                <w:sz w:val="18"/>
                <w:szCs w:val="18"/>
              </w:rPr>
              <w:t xml:space="preserve">із будинку в цілому </w:t>
            </w:r>
          </w:p>
          <w:p w14:paraId="0F8F1525" w14:textId="77777777" w:rsidR="007D5302" w:rsidRPr="00957A6A" w:rsidRDefault="007D5302" w:rsidP="008955E9">
            <w:pPr>
              <w:spacing w:line="259" w:lineRule="auto"/>
              <w:ind w:right="24"/>
              <w:jc w:val="center"/>
              <w:rPr>
                <w:rFonts w:ascii="Arial" w:hAnsi="Arial" w:cs="Arial"/>
                <w:sz w:val="18"/>
                <w:szCs w:val="18"/>
              </w:rPr>
            </w:pPr>
            <w:r w:rsidRPr="00957A6A">
              <w:rPr>
                <w:rFonts w:ascii="Arial" w:eastAsia="Arial" w:hAnsi="Arial" w:cs="Arial"/>
                <w:b/>
                <w:sz w:val="18"/>
                <w:szCs w:val="18"/>
              </w:rPr>
              <w:t>(</w:t>
            </w:r>
            <w:r w:rsidRPr="00957A6A">
              <w:rPr>
                <w:rFonts w:ascii="Arial" w:eastAsia="Arial" w:hAnsi="Arial" w:cs="Arial"/>
                <w:b/>
                <w:i/>
                <w:sz w:val="18"/>
                <w:szCs w:val="18"/>
              </w:rPr>
              <w:t>tнб.буд</w:t>
            </w:r>
            <w:r w:rsidRPr="00957A6A">
              <w:rPr>
                <w:rFonts w:ascii="Arial" w:eastAsia="Arial" w:hAnsi="Arial" w:cs="Arial"/>
                <w:b/>
                <w:sz w:val="18"/>
                <w:szCs w:val="18"/>
              </w:rPr>
              <w:t xml:space="preserve"> )***</w:t>
            </w:r>
            <w:r w:rsidRPr="00957A6A">
              <w:rPr>
                <w:rFonts w:ascii="Arial" w:eastAsia="Arial" w:hAnsi="Arial" w:cs="Arial"/>
                <w:b/>
                <w:sz w:val="18"/>
                <w:szCs w:val="18"/>
                <w:vertAlign w:val="superscript"/>
              </w:rPr>
              <w:t xml:space="preserve">) </w:t>
            </w:r>
          </w:p>
        </w:tc>
      </w:tr>
      <w:tr w:rsidR="007D5302" w14:paraId="62A0EFFE" w14:textId="77777777" w:rsidTr="007D5302">
        <w:trPr>
          <w:trHeight w:val="379"/>
        </w:trPr>
        <w:tc>
          <w:tcPr>
            <w:tcW w:w="0" w:type="auto"/>
            <w:vMerge/>
            <w:tcBorders>
              <w:top w:val="nil"/>
              <w:left w:val="single" w:sz="6" w:space="0" w:color="000000"/>
              <w:bottom w:val="single" w:sz="6" w:space="0" w:color="000000"/>
              <w:right w:val="single" w:sz="6" w:space="0" w:color="000000"/>
            </w:tcBorders>
          </w:tcPr>
          <w:p w14:paraId="2DD10A08" w14:textId="77777777" w:rsidR="007D5302" w:rsidRPr="00957A6A" w:rsidRDefault="007D5302" w:rsidP="008955E9">
            <w:pPr>
              <w:spacing w:after="160" w:line="259" w:lineRule="auto"/>
              <w:rPr>
                <w:rFonts w:ascii="Arial" w:hAnsi="Arial" w:cs="Arial"/>
                <w:sz w:val="18"/>
                <w:szCs w:val="18"/>
              </w:rPr>
            </w:pPr>
          </w:p>
        </w:tc>
        <w:tc>
          <w:tcPr>
            <w:tcW w:w="1399" w:type="dxa"/>
            <w:tcBorders>
              <w:top w:val="single" w:sz="6" w:space="0" w:color="000000"/>
              <w:left w:val="single" w:sz="6" w:space="0" w:color="000000"/>
              <w:bottom w:val="single" w:sz="6" w:space="0" w:color="000000"/>
              <w:right w:val="single" w:sz="6" w:space="0" w:color="000000"/>
            </w:tcBorders>
            <w:vAlign w:val="bottom"/>
          </w:tcPr>
          <w:p w14:paraId="477AA4B4" w14:textId="77777777" w:rsidR="007D5302" w:rsidRPr="00957A6A" w:rsidRDefault="007D5302" w:rsidP="008955E9">
            <w:pPr>
              <w:spacing w:after="28" w:line="259" w:lineRule="auto"/>
              <w:ind w:right="21"/>
              <w:jc w:val="center"/>
              <w:rPr>
                <w:rFonts w:ascii="Arial" w:hAnsi="Arial" w:cs="Arial"/>
                <w:sz w:val="18"/>
                <w:szCs w:val="18"/>
              </w:rPr>
            </w:pPr>
            <w:r w:rsidRPr="00957A6A">
              <w:rPr>
                <w:rFonts w:ascii="Arial" w:eastAsia="Arial" w:hAnsi="Arial" w:cs="Arial"/>
                <w:b/>
                <w:sz w:val="18"/>
                <w:szCs w:val="18"/>
              </w:rPr>
              <w:t xml:space="preserve">до 5 </w:t>
            </w:r>
          </w:p>
          <w:p w14:paraId="470D7863" w14:textId="77777777" w:rsidR="007D5302" w:rsidRPr="00957A6A" w:rsidRDefault="007D5302" w:rsidP="008955E9">
            <w:pPr>
              <w:spacing w:line="259" w:lineRule="auto"/>
              <w:ind w:left="23"/>
              <w:jc w:val="center"/>
              <w:rPr>
                <w:rFonts w:ascii="Arial" w:hAnsi="Arial" w:cs="Arial"/>
                <w:sz w:val="18"/>
                <w:szCs w:val="18"/>
              </w:rPr>
            </w:pPr>
            <w:r w:rsidRPr="00957A6A">
              <w:rPr>
                <w:rFonts w:ascii="Arial" w:eastAsia="Arial" w:hAnsi="Arial" w:cs="Arial"/>
                <w:b/>
                <w:sz w:val="18"/>
                <w:szCs w:val="18"/>
              </w:rPr>
              <w:t xml:space="preserve"> </w:t>
            </w:r>
          </w:p>
        </w:tc>
        <w:tc>
          <w:tcPr>
            <w:tcW w:w="1380" w:type="dxa"/>
            <w:tcBorders>
              <w:top w:val="single" w:sz="6" w:space="0" w:color="000000"/>
              <w:left w:val="single" w:sz="6" w:space="0" w:color="000000"/>
              <w:bottom w:val="single" w:sz="6" w:space="0" w:color="000000"/>
              <w:right w:val="single" w:sz="6" w:space="0" w:color="000000"/>
            </w:tcBorders>
          </w:tcPr>
          <w:p w14:paraId="6AD0567D" w14:textId="77777777" w:rsidR="007D5302" w:rsidRPr="00957A6A" w:rsidRDefault="007D5302" w:rsidP="008955E9">
            <w:pPr>
              <w:spacing w:after="4" w:line="259" w:lineRule="auto"/>
              <w:ind w:right="16"/>
              <w:jc w:val="center"/>
              <w:rPr>
                <w:rFonts w:ascii="Arial" w:hAnsi="Arial" w:cs="Arial"/>
                <w:sz w:val="18"/>
                <w:szCs w:val="18"/>
              </w:rPr>
            </w:pPr>
            <w:r w:rsidRPr="00957A6A">
              <w:rPr>
                <w:rFonts w:ascii="Arial" w:eastAsia="Arial" w:hAnsi="Arial" w:cs="Arial"/>
                <w:b/>
                <w:sz w:val="18"/>
                <w:szCs w:val="18"/>
              </w:rPr>
              <w:t xml:space="preserve">10 </w:t>
            </w:r>
          </w:p>
          <w:p w14:paraId="5592E229" w14:textId="77777777" w:rsidR="007D5302" w:rsidRPr="00957A6A" w:rsidRDefault="007D5302" w:rsidP="008955E9">
            <w:pPr>
              <w:spacing w:line="259" w:lineRule="auto"/>
              <w:ind w:left="28"/>
              <w:jc w:val="center"/>
              <w:rPr>
                <w:rFonts w:ascii="Arial" w:hAnsi="Arial" w:cs="Arial"/>
                <w:sz w:val="18"/>
                <w:szCs w:val="18"/>
              </w:rPr>
            </w:pPr>
            <w:r w:rsidRPr="00957A6A">
              <w:rPr>
                <w:rFonts w:ascii="Arial" w:eastAsia="Arial" w:hAnsi="Arial" w:cs="Arial"/>
                <w:b/>
                <w:sz w:val="18"/>
                <w:szCs w:val="18"/>
              </w:rPr>
              <w:t xml:space="preserve"> </w:t>
            </w:r>
          </w:p>
        </w:tc>
        <w:tc>
          <w:tcPr>
            <w:tcW w:w="1380" w:type="dxa"/>
            <w:tcBorders>
              <w:top w:val="single" w:sz="6" w:space="0" w:color="000000"/>
              <w:left w:val="single" w:sz="6" w:space="0" w:color="000000"/>
              <w:bottom w:val="single" w:sz="6" w:space="0" w:color="000000"/>
              <w:right w:val="single" w:sz="6" w:space="0" w:color="000000"/>
            </w:tcBorders>
          </w:tcPr>
          <w:p w14:paraId="7EFB1655" w14:textId="77777777" w:rsidR="007D5302" w:rsidRPr="00957A6A" w:rsidRDefault="007D5302" w:rsidP="008955E9">
            <w:pPr>
              <w:spacing w:after="4" w:line="259" w:lineRule="auto"/>
              <w:ind w:right="16"/>
              <w:jc w:val="center"/>
              <w:rPr>
                <w:rFonts w:ascii="Arial" w:hAnsi="Arial" w:cs="Arial"/>
                <w:sz w:val="18"/>
                <w:szCs w:val="18"/>
              </w:rPr>
            </w:pPr>
            <w:r w:rsidRPr="00957A6A">
              <w:rPr>
                <w:rFonts w:ascii="Arial" w:eastAsia="Arial" w:hAnsi="Arial" w:cs="Arial"/>
                <w:b/>
                <w:sz w:val="18"/>
                <w:szCs w:val="18"/>
              </w:rPr>
              <w:t xml:space="preserve">20 </w:t>
            </w:r>
          </w:p>
          <w:p w14:paraId="0194BA1C" w14:textId="77777777" w:rsidR="007D5302" w:rsidRPr="00957A6A" w:rsidRDefault="007D5302" w:rsidP="008955E9">
            <w:pPr>
              <w:spacing w:line="259" w:lineRule="auto"/>
              <w:ind w:left="28"/>
              <w:jc w:val="center"/>
              <w:rPr>
                <w:rFonts w:ascii="Arial" w:hAnsi="Arial" w:cs="Arial"/>
                <w:sz w:val="18"/>
                <w:szCs w:val="18"/>
              </w:rPr>
            </w:pPr>
            <w:r w:rsidRPr="00957A6A">
              <w:rPr>
                <w:rFonts w:ascii="Arial" w:eastAsia="Arial" w:hAnsi="Arial" w:cs="Arial"/>
                <w:b/>
                <w:sz w:val="18"/>
                <w:szCs w:val="18"/>
              </w:rPr>
              <w:t xml:space="preserve"> </w:t>
            </w:r>
          </w:p>
        </w:tc>
        <w:tc>
          <w:tcPr>
            <w:tcW w:w="1399" w:type="dxa"/>
            <w:tcBorders>
              <w:top w:val="single" w:sz="6" w:space="0" w:color="000000"/>
              <w:left w:val="single" w:sz="6" w:space="0" w:color="000000"/>
              <w:bottom w:val="single" w:sz="6" w:space="0" w:color="000000"/>
              <w:right w:val="single" w:sz="6" w:space="0" w:color="000000"/>
            </w:tcBorders>
          </w:tcPr>
          <w:p w14:paraId="41B48822" w14:textId="77777777" w:rsidR="007D5302" w:rsidRPr="00957A6A" w:rsidRDefault="007D5302" w:rsidP="008955E9">
            <w:pPr>
              <w:spacing w:after="4" w:line="259" w:lineRule="auto"/>
              <w:ind w:right="16"/>
              <w:jc w:val="center"/>
              <w:rPr>
                <w:rFonts w:ascii="Arial" w:hAnsi="Arial" w:cs="Arial"/>
                <w:sz w:val="18"/>
                <w:szCs w:val="18"/>
              </w:rPr>
            </w:pPr>
            <w:r w:rsidRPr="00957A6A">
              <w:rPr>
                <w:rFonts w:ascii="Arial" w:eastAsia="Arial" w:hAnsi="Arial" w:cs="Arial"/>
                <w:b/>
                <w:sz w:val="18"/>
                <w:szCs w:val="18"/>
              </w:rPr>
              <w:t xml:space="preserve">40 </w:t>
            </w:r>
          </w:p>
          <w:p w14:paraId="45D75087" w14:textId="77777777" w:rsidR="007D5302" w:rsidRPr="00957A6A" w:rsidRDefault="007D5302" w:rsidP="008955E9">
            <w:pPr>
              <w:spacing w:line="259" w:lineRule="auto"/>
              <w:ind w:left="28"/>
              <w:jc w:val="center"/>
              <w:rPr>
                <w:rFonts w:ascii="Arial" w:hAnsi="Arial" w:cs="Arial"/>
                <w:sz w:val="18"/>
                <w:szCs w:val="18"/>
              </w:rPr>
            </w:pPr>
            <w:r w:rsidRPr="00957A6A">
              <w:rPr>
                <w:rFonts w:ascii="Arial" w:eastAsia="Arial" w:hAnsi="Arial" w:cs="Arial"/>
                <w:b/>
                <w:sz w:val="18"/>
                <w:szCs w:val="18"/>
              </w:rPr>
              <w:t xml:space="preserve"> </w:t>
            </w:r>
          </w:p>
        </w:tc>
        <w:tc>
          <w:tcPr>
            <w:tcW w:w="1402" w:type="dxa"/>
            <w:tcBorders>
              <w:top w:val="single" w:sz="6" w:space="0" w:color="000000"/>
              <w:left w:val="single" w:sz="6" w:space="0" w:color="000000"/>
              <w:bottom w:val="single" w:sz="6" w:space="0" w:color="000000"/>
              <w:right w:val="single" w:sz="6" w:space="0" w:color="000000"/>
            </w:tcBorders>
          </w:tcPr>
          <w:p w14:paraId="7039179E" w14:textId="77777777" w:rsidR="007D5302" w:rsidRPr="00957A6A" w:rsidRDefault="007D5302" w:rsidP="008955E9">
            <w:pPr>
              <w:spacing w:after="32" w:line="259" w:lineRule="auto"/>
              <w:ind w:right="19"/>
              <w:jc w:val="center"/>
              <w:rPr>
                <w:rFonts w:ascii="Arial" w:hAnsi="Arial" w:cs="Arial"/>
                <w:sz w:val="18"/>
                <w:szCs w:val="18"/>
              </w:rPr>
            </w:pPr>
            <w:r w:rsidRPr="00957A6A">
              <w:rPr>
                <w:rFonts w:ascii="Arial" w:eastAsia="Arial" w:hAnsi="Arial" w:cs="Arial"/>
                <w:b/>
                <w:sz w:val="18"/>
                <w:szCs w:val="18"/>
              </w:rPr>
              <w:t>60**</w:t>
            </w:r>
            <w:r w:rsidRPr="00957A6A">
              <w:rPr>
                <w:rFonts w:ascii="Arial" w:eastAsia="Arial" w:hAnsi="Arial" w:cs="Arial"/>
                <w:b/>
                <w:sz w:val="18"/>
                <w:szCs w:val="18"/>
                <w:vertAlign w:val="superscript"/>
              </w:rPr>
              <w:t>)</w:t>
            </w:r>
            <w:r w:rsidRPr="00957A6A">
              <w:rPr>
                <w:rFonts w:ascii="Arial" w:eastAsia="Arial" w:hAnsi="Arial" w:cs="Arial"/>
                <w:b/>
                <w:sz w:val="18"/>
                <w:szCs w:val="18"/>
              </w:rPr>
              <w:t xml:space="preserve"> </w:t>
            </w:r>
          </w:p>
          <w:p w14:paraId="594BFAAA" w14:textId="77777777" w:rsidR="007D5302" w:rsidRPr="00957A6A" w:rsidRDefault="007D5302" w:rsidP="008955E9">
            <w:pPr>
              <w:spacing w:line="259" w:lineRule="auto"/>
              <w:ind w:left="26"/>
              <w:jc w:val="center"/>
              <w:rPr>
                <w:rFonts w:ascii="Arial" w:hAnsi="Arial" w:cs="Arial"/>
                <w:sz w:val="18"/>
                <w:szCs w:val="18"/>
              </w:rPr>
            </w:pPr>
            <w:r w:rsidRPr="00957A6A">
              <w:rPr>
                <w:rFonts w:ascii="Arial" w:eastAsia="Arial" w:hAnsi="Arial" w:cs="Arial"/>
                <w:b/>
                <w:sz w:val="18"/>
                <w:szCs w:val="18"/>
              </w:rPr>
              <w:t xml:space="preserve"> </w:t>
            </w:r>
          </w:p>
        </w:tc>
        <w:tc>
          <w:tcPr>
            <w:tcW w:w="0" w:type="auto"/>
            <w:vMerge/>
            <w:tcBorders>
              <w:top w:val="nil"/>
              <w:left w:val="single" w:sz="6" w:space="0" w:color="000000"/>
              <w:bottom w:val="single" w:sz="6" w:space="0" w:color="000000"/>
              <w:right w:val="single" w:sz="4" w:space="0" w:color="000000"/>
            </w:tcBorders>
          </w:tcPr>
          <w:p w14:paraId="52DC25BF" w14:textId="77777777" w:rsidR="007D5302" w:rsidRPr="00957A6A" w:rsidRDefault="007D5302" w:rsidP="008955E9">
            <w:pPr>
              <w:spacing w:after="160" w:line="259" w:lineRule="auto"/>
              <w:rPr>
                <w:rFonts w:ascii="Arial" w:hAnsi="Arial" w:cs="Arial"/>
                <w:sz w:val="18"/>
                <w:szCs w:val="18"/>
              </w:rPr>
            </w:pPr>
          </w:p>
        </w:tc>
      </w:tr>
      <w:tr w:rsidR="007D5302" w14:paraId="02FA216A" w14:textId="77777777" w:rsidTr="007D5302">
        <w:trPr>
          <w:trHeight w:val="319"/>
        </w:trPr>
        <w:tc>
          <w:tcPr>
            <w:tcW w:w="1421" w:type="dxa"/>
            <w:tcBorders>
              <w:top w:val="single" w:sz="6" w:space="0" w:color="000000"/>
              <w:left w:val="single" w:sz="6" w:space="0" w:color="000000"/>
              <w:bottom w:val="single" w:sz="6" w:space="0" w:color="000000"/>
              <w:right w:val="single" w:sz="6" w:space="0" w:color="000000"/>
            </w:tcBorders>
          </w:tcPr>
          <w:p w14:paraId="5323DAC9" w14:textId="77777777" w:rsidR="007D5302" w:rsidRPr="007D5302" w:rsidRDefault="007D5302" w:rsidP="008955E9">
            <w:pPr>
              <w:spacing w:line="259" w:lineRule="auto"/>
              <w:ind w:left="670" w:right="452" w:hanging="192"/>
              <w:rPr>
                <w:rFonts w:ascii="Arial" w:hAnsi="Arial" w:cs="Arial"/>
                <w:sz w:val="20"/>
                <w:szCs w:val="20"/>
              </w:rPr>
            </w:pPr>
            <w:r w:rsidRPr="007D5302">
              <w:rPr>
                <w:rFonts w:ascii="Arial" w:eastAsia="Arial" w:hAnsi="Arial" w:cs="Arial"/>
                <w:sz w:val="20"/>
                <w:szCs w:val="20"/>
              </w:rPr>
              <w:t xml:space="preserve">І та II  </w:t>
            </w:r>
          </w:p>
        </w:tc>
        <w:tc>
          <w:tcPr>
            <w:tcW w:w="1399" w:type="dxa"/>
            <w:tcBorders>
              <w:top w:val="single" w:sz="6" w:space="0" w:color="000000"/>
              <w:left w:val="single" w:sz="6" w:space="0" w:color="000000"/>
              <w:bottom w:val="single" w:sz="6" w:space="0" w:color="000000"/>
              <w:right w:val="single" w:sz="6" w:space="0" w:color="000000"/>
            </w:tcBorders>
          </w:tcPr>
          <w:p w14:paraId="218D1FFF" w14:textId="77777777" w:rsidR="007D5302" w:rsidRPr="007D5302" w:rsidRDefault="007D5302" w:rsidP="008955E9">
            <w:pPr>
              <w:spacing w:line="259" w:lineRule="auto"/>
              <w:ind w:right="23"/>
              <w:jc w:val="center"/>
              <w:rPr>
                <w:rFonts w:ascii="Arial" w:hAnsi="Arial" w:cs="Arial"/>
                <w:sz w:val="20"/>
                <w:szCs w:val="20"/>
              </w:rPr>
            </w:pPr>
            <w:r w:rsidRPr="007D5302">
              <w:rPr>
                <w:rFonts w:ascii="Arial" w:eastAsia="Arial" w:hAnsi="Arial" w:cs="Arial"/>
                <w:sz w:val="20"/>
                <w:szCs w:val="20"/>
              </w:rPr>
              <w:t xml:space="preserve">2 </w:t>
            </w:r>
          </w:p>
        </w:tc>
        <w:tc>
          <w:tcPr>
            <w:tcW w:w="1380" w:type="dxa"/>
            <w:tcBorders>
              <w:top w:val="single" w:sz="6" w:space="0" w:color="000000"/>
              <w:left w:val="single" w:sz="6" w:space="0" w:color="000000"/>
              <w:bottom w:val="single" w:sz="6" w:space="0" w:color="000000"/>
              <w:right w:val="single" w:sz="6" w:space="0" w:color="000000"/>
            </w:tcBorders>
          </w:tcPr>
          <w:p w14:paraId="3E113E59" w14:textId="77777777" w:rsidR="007D5302" w:rsidRPr="007D5302" w:rsidRDefault="007D5302" w:rsidP="008955E9">
            <w:pPr>
              <w:spacing w:line="259" w:lineRule="auto"/>
              <w:ind w:right="18"/>
              <w:jc w:val="center"/>
              <w:rPr>
                <w:rFonts w:ascii="Arial" w:hAnsi="Arial" w:cs="Arial"/>
                <w:sz w:val="20"/>
                <w:szCs w:val="20"/>
              </w:rPr>
            </w:pPr>
            <w:r w:rsidRPr="007D5302">
              <w:rPr>
                <w:rFonts w:ascii="Arial" w:eastAsia="Arial" w:hAnsi="Arial" w:cs="Arial"/>
                <w:sz w:val="20"/>
                <w:szCs w:val="20"/>
              </w:rPr>
              <w:t xml:space="preserve">3 </w:t>
            </w:r>
          </w:p>
        </w:tc>
        <w:tc>
          <w:tcPr>
            <w:tcW w:w="1380" w:type="dxa"/>
            <w:tcBorders>
              <w:top w:val="single" w:sz="6" w:space="0" w:color="000000"/>
              <w:left w:val="single" w:sz="6" w:space="0" w:color="000000"/>
              <w:bottom w:val="single" w:sz="6" w:space="0" w:color="000000"/>
              <w:right w:val="single" w:sz="6" w:space="0" w:color="000000"/>
            </w:tcBorders>
          </w:tcPr>
          <w:p w14:paraId="3691A577" w14:textId="77777777" w:rsidR="007D5302" w:rsidRPr="007D5302" w:rsidRDefault="007D5302" w:rsidP="008955E9">
            <w:pPr>
              <w:spacing w:line="259" w:lineRule="auto"/>
              <w:ind w:right="18"/>
              <w:jc w:val="center"/>
              <w:rPr>
                <w:rFonts w:ascii="Arial" w:hAnsi="Arial" w:cs="Arial"/>
                <w:sz w:val="20"/>
                <w:szCs w:val="20"/>
              </w:rPr>
            </w:pPr>
            <w:r w:rsidRPr="007D5302">
              <w:rPr>
                <w:rFonts w:ascii="Arial" w:eastAsia="Arial" w:hAnsi="Arial" w:cs="Arial"/>
                <w:sz w:val="20"/>
                <w:szCs w:val="20"/>
              </w:rPr>
              <w:t xml:space="preserve">3,5 </w:t>
            </w:r>
          </w:p>
        </w:tc>
        <w:tc>
          <w:tcPr>
            <w:tcW w:w="1399" w:type="dxa"/>
            <w:tcBorders>
              <w:top w:val="single" w:sz="6" w:space="0" w:color="000000"/>
              <w:left w:val="single" w:sz="6" w:space="0" w:color="000000"/>
              <w:bottom w:val="single" w:sz="6" w:space="0" w:color="000000"/>
              <w:right w:val="single" w:sz="6" w:space="0" w:color="000000"/>
            </w:tcBorders>
          </w:tcPr>
          <w:p w14:paraId="0C858480" w14:textId="77777777" w:rsidR="007D5302" w:rsidRPr="007D5302" w:rsidRDefault="007D5302" w:rsidP="008955E9">
            <w:pPr>
              <w:spacing w:line="259" w:lineRule="auto"/>
              <w:ind w:right="18"/>
              <w:jc w:val="center"/>
              <w:rPr>
                <w:rFonts w:ascii="Arial" w:hAnsi="Arial" w:cs="Arial"/>
                <w:sz w:val="20"/>
                <w:szCs w:val="20"/>
              </w:rPr>
            </w:pPr>
            <w:r w:rsidRPr="007D5302">
              <w:rPr>
                <w:rFonts w:ascii="Arial" w:eastAsia="Arial" w:hAnsi="Arial" w:cs="Arial"/>
                <w:sz w:val="20"/>
                <w:szCs w:val="20"/>
              </w:rPr>
              <w:t xml:space="preserve">4 </w:t>
            </w:r>
          </w:p>
        </w:tc>
        <w:tc>
          <w:tcPr>
            <w:tcW w:w="1402" w:type="dxa"/>
            <w:tcBorders>
              <w:top w:val="single" w:sz="6" w:space="0" w:color="000000"/>
              <w:left w:val="single" w:sz="6" w:space="0" w:color="000000"/>
              <w:bottom w:val="single" w:sz="6" w:space="0" w:color="000000"/>
              <w:right w:val="single" w:sz="6" w:space="0" w:color="000000"/>
            </w:tcBorders>
          </w:tcPr>
          <w:p w14:paraId="7938D3CD" w14:textId="77777777" w:rsidR="007D5302" w:rsidRPr="007D5302" w:rsidRDefault="007D5302" w:rsidP="008955E9">
            <w:pPr>
              <w:spacing w:line="259" w:lineRule="auto"/>
              <w:ind w:right="21"/>
              <w:jc w:val="center"/>
              <w:rPr>
                <w:rFonts w:ascii="Arial" w:hAnsi="Arial" w:cs="Arial"/>
                <w:sz w:val="20"/>
                <w:szCs w:val="20"/>
              </w:rPr>
            </w:pPr>
            <w:r w:rsidRPr="007D5302">
              <w:rPr>
                <w:rFonts w:ascii="Arial" w:eastAsia="Arial" w:hAnsi="Arial" w:cs="Arial"/>
                <w:sz w:val="20"/>
                <w:szCs w:val="20"/>
              </w:rPr>
              <w:t xml:space="preserve">4,5 </w:t>
            </w:r>
          </w:p>
        </w:tc>
        <w:tc>
          <w:tcPr>
            <w:tcW w:w="1238" w:type="dxa"/>
            <w:tcBorders>
              <w:top w:val="single" w:sz="6" w:space="0" w:color="000000"/>
              <w:left w:val="single" w:sz="6" w:space="0" w:color="000000"/>
              <w:bottom w:val="single" w:sz="6" w:space="0" w:color="000000"/>
              <w:right w:val="single" w:sz="4" w:space="0" w:color="000000"/>
            </w:tcBorders>
          </w:tcPr>
          <w:p w14:paraId="14224D3F" w14:textId="77777777" w:rsidR="007D5302" w:rsidRPr="007D5302" w:rsidRDefault="007D5302" w:rsidP="008955E9">
            <w:pPr>
              <w:spacing w:line="259" w:lineRule="auto"/>
              <w:ind w:right="21"/>
              <w:jc w:val="center"/>
              <w:rPr>
                <w:rFonts w:ascii="Arial" w:hAnsi="Arial" w:cs="Arial"/>
                <w:sz w:val="20"/>
                <w:szCs w:val="20"/>
              </w:rPr>
            </w:pPr>
            <w:r w:rsidRPr="007D5302">
              <w:rPr>
                <w:rFonts w:ascii="Arial" w:eastAsia="Arial" w:hAnsi="Arial" w:cs="Arial"/>
                <w:sz w:val="20"/>
                <w:szCs w:val="20"/>
              </w:rPr>
              <w:t>6</w:t>
            </w:r>
            <w:r w:rsidRPr="007D5302">
              <w:rPr>
                <w:rFonts w:ascii="Arial" w:eastAsia="Arial" w:hAnsi="Arial" w:cs="Arial"/>
                <w:b/>
                <w:sz w:val="20"/>
                <w:szCs w:val="20"/>
                <w:vertAlign w:val="superscript"/>
              </w:rPr>
              <w:t xml:space="preserve"> </w:t>
            </w:r>
            <w:r w:rsidRPr="007D5302">
              <w:rPr>
                <w:rFonts w:ascii="Arial" w:eastAsia="Arial" w:hAnsi="Arial" w:cs="Arial"/>
                <w:sz w:val="20"/>
                <w:szCs w:val="20"/>
              </w:rPr>
              <w:t xml:space="preserve"> </w:t>
            </w:r>
          </w:p>
        </w:tc>
      </w:tr>
      <w:tr w:rsidR="007D5302" w14:paraId="03243325" w14:textId="77777777" w:rsidTr="007D5302">
        <w:trPr>
          <w:trHeight w:val="322"/>
        </w:trPr>
        <w:tc>
          <w:tcPr>
            <w:tcW w:w="1421" w:type="dxa"/>
            <w:tcBorders>
              <w:top w:val="single" w:sz="6" w:space="0" w:color="000000"/>
              <w:left w:val="single" w:sz="6" w:space="0" w:color="000000"/>
              <w:bottom w:val="single" w:sz="6" w:space="0" w:color="000000"/>
              <w:right w:val="single" w:sz="6" w:space="0" w:color="000000"/>
            </w:tcBorders>
          </w:tcPr>
          <w:p w14:paraId="50E08379" w14:textId="77777777" w:rsidR="007D5302" w:rsidRPr="007D5302" w:rsidRDefault="007D5302" w:rsidP="008955E9">
            <w:pPr>
              <w:spacing w:line="259" w:lineRule="auto"/>
              <w:ind w:right="20"/>
              <w:jc w:val="center"/>
              <w:rPr>
                <w:rFonts w:ascii="Arial" w:hAnsi="Arial" w:cs="Arial"/>
                <w:sz w:val="20"/>
                <w:szCs w:val="20"/>
              </w:rPr>
            </w:pPr>
            <w:r w:rsidRPr="007D5302">
              <w:rPr>
                <w:rFonts w:ascii="Arial" w:eastAsia="Arial" w:hAnsi="Arial" w:cs="Arial"/>
                <w:sz w:val="20"/>
                <w:szCs w:val="20"/>
              </w:rPr>
              <w:t xml:space="preserve">III, IIIa, III6, IV </w:t>
            </w:r>
          </w:p>
        </w:tc>
        <w:tc>
          <w:tcPr>
            <w:tcW w:w="1399" w:type="dxa"/>
            <w:tcBorders>
              <w:top w:val="single" w:sz="6" w:space="0" w:color="000000"/>
              <w:left w:val="single" w:sz="6" w:space="0" w:color="000000"/>
              <w:bottom w:val="single" w:sz="6" w:space="0" w:color="000000"/>
              <w:right w:val="single" w:sz="6" w:space="0" w:color="000000"/>
            </w:tcBorders>
          </w:tcPr>
          <w:p w14:paraId="502099FE" w14:textId="77777777" w:rsidR="007D5302" w:rsidRPr="007D5302" w:rsidRDefault="007D5302" w:rsidP="008955E9">
            <w:pPr>
              <w:spacing w:line="259" w:lineRule="auto"/>
              <w:ind w:left="23"/>
              <w:jc w:val="center"/>
              <w:rPr>
                <w:rFonts w:ascii="Arial" w:hAnsi="Arial" w:cs="Arial"/>
                <w:sz w:val="20"/>
                <w:szCs w:val="20"/>
              </w:rPr>
            </w:pPr>
            <w:r w:rsidRPr="007D5302">
              <w:rPr>
                <w:rFonts w:ascii="Arial" w:eastAsia="Arial" w:hAnsi="Arial" w:cs="Arial"/>
                <w:sz w:val="20"/>
                <w:szCs w:val="20"/>
              </w:rPr>
              <w:t xml:space="preserve"> </w:t>
            </w:r>
          </w:p>
          <w:p w14:paraId="0DC0785F" w14:textId="77777777" w:rsidR="007D5302" w:rsidRPr="007D5302" w:rsidRDefault="007D5302" w:rsidP="008955E9">
            <w:pPr>
              <w:spacing w:line="259" w:lineRule="auto"/>
              <w:ind w:right="23"/>
              <w:jc w:val="center"/>
              <w:rPr>
                <w:rFonts w:ascii="Arial" w:hAnsi="Arial" w:cs="Arial"/>
                <w:sz w:val="20"/>
                <w:szCs w:val="20"/>
              </w:rPr>
            </w:pPr>
            <w:r w:rsidRPr="007D5302">
              <w:rPr>
                <w:rFonts w:ascii="Arial" w:eastAsia="Arial" w:hAnsi="Arial" w:cs="Arial"/>
                <w:sz w:val="20"/>
                <w:szCs w:val="20"/>
              </w:rPr>
              <w:t xml:space="preserve">1,4 </w:t>
            </w:r>
          </w:p>
        </w:tc>
        <w:tc>
          <w:tcPr>
            <w:tcW w:w="1380" w:type="dxa"/>
            <w:tcBorders>
              <w:top w:val="single" w:sz="6" w:space="0" w:color="000000"/>
              <w:left w:val="single" w:sz="6" w:space="0" w:color="000000"/>
              <w:bottom w:val="single" w:sz="6" w:space="0" w:color="000000"/>
              <w:right w:val="single" w:sz="6" w:space="0" w:color="000000"/>
            </w:tcBorders>
          </w:tcPr>
          <w:p w14:paraId="2BD698D9" w14:textId="77777777" w:rsidR="007D5302" w:rsidRPr="007D5302" w:rsidRDefault="007D5302" w:rsidP="008955E9">
            <w:pPr>
              <w:spacing w:line="259" w:lineRule="auto"/>
              <w:ind w:left="28"/>
              <w:jc w:val="center"/>
              <w:rPr>
                <w:rFonts w:ascii="Arial" w:hAnsi="Arial" w:cs="Arial"/>
                <w:sz w:val="20"/>
                <w:szCs w:val="20"/>
              </w:rPr>
            </w:pPr>
            <w:r w:rsidRPr="007D5302">
              <w:rPr>
                <w:rFonts w:ascii="Arial" w:eastAsia="Arial" w:hAnsi="Arial" w:cs="Arial"/>
                <w:sz w:val="20"/>
                <w:szCs w:val="20"/>
              </w:rPr>
              <w:t xml:space="preserve"> </w:t>
            </w:r>
          </w:p>
          <w:p w14:paraId="62B2897B" w14:textId="77777777" w:rsidR="007D5302" w:rsidRPr="007D5302" w:rsidRDefault="007D5302" w:rsidP="008955E9">
            <w:pPr>
              <w:spacing w:line="259" w:lineRule="auto"/>
              <w:ind w:right="18"/>
              <w:jc w:val="center"/>
              <w:rPr>
                <w:rFonts w:ascii="Arial" w:hAnsi="Arial" w:cs="Arial"/>
                <w:sz w:val="20"/>
                <w:szCs w:val="20"/>
              </w:rPr>
            </w:pPr>
            <w:r w:rsidRPr="007D5302">
              <w:rPr>
                <w:rFonts w:ascii="Arial" w:eastAsia="Arial" w:hAnsi="Arial" w:cs="Arial"/>
                <w:sz w:val="20"/>
                <w:szCs w:val="20"/>
              </w:rPr>
              <w:t xml:space="preserve">2,1 </w:t>
            </w:r>
          </w:p>
        </w:tc>
        <w:tc>
          <w:tcPr>
            <w:tcW w:w="1380" w:type="dxa"/>
            <w:tcBorders>
              <w:top w:val="single" w:sz="6" w:space="0" w:color="000000"/>
              <w:left w:val="single" w:sz="6" w:space="0" w:color="000000"/>
              <w:bottom w:val="single" w:sz="6" w:space="0" w:color="000000"/>
              <w:right w:val="single" w:sz="6" w:space="0" w:color="000000"/>
            </w:tcBorders>
          </w:tcPr>
          <w:p w14:paraId="76512CEA" w14:textId="77777777" w:rsidR="007D5302" w:rsidRPr="007D5302" w:rsidRDefault="007D5302" w:rsidP="008955E9">
            <w:pPr>
              <w:spacing w:line="259" w:lineRule="auto"/>
              <w:ind w:left="28"/>
              <w:jc w:val="center"/>
              <w:rPr>
                <w:rFonts w:ascii="Arial" w:hAnsi="Arial" w:cs="Arial"/>
                <w:sz w:val="20"/>
                <w:szCs w:val="20"/>
              </w:rPr>
            </w:pPr>
            <w:r w:rsidRPr="007D5302">
              <w:rPr>
                <w:rFonts w:ascii="Arial" w:eastAsia="Arial" w:hAnsi="Arial" w:cs="Arial"/>
                <w:sz w:val="20"/>
                <w:szCs w:val="20"/>
              </w:rPr>
              <w:t xml:space="preserve"> </w:t>
            </w:r>
          </w:p>
          <w:p w14:paraId="2335092B" w14:textId="77777777" w:rsidR="007D5302" w:rsidRPr="007D5302" w:rsidRDefault="007D5302" w:rsidP="008955E9">
            <w:pPr>
              <w:spacing w:line="259" w:lineRule="auto"/>
              <w:ind w:right="16"/>
              <w:jc w:val="center"/>
              <w:rPr>
                <w:rFonts w:ascii="Arial" w:hAnsi="Arial" w:cs="Arial"/>
                <w:sz w:val="20"/>
                <w:szCs w:val="20"/>
              </w:rPr>
            </w:pPr>
            <w:r w:rsidRPr="007D5302">
              <w:rPr>
                <w:rFonts w:ascii="Arial" w:eastAsia="Arial" w:hAnsi="Arial" w:cs="Arial"/>
                <w:sz w:val="20"/>
                <w:szCs w:val="20"/>
              </w:rPr>
              <w:t xml:space="preserve">2,45 </w:t>
            </w:r>
          </w:p>
        </w:tc>
        <w:tc>
          <w:tcPr>
            <w:tcW w:w="1399" w:type="dxa"/>
            <w:tcBorders>
              <w:top w:val="single" w:sz="6" w:space="0" w:color="000000"/>
              <w:left w:val="single" w:sz="6" w:space="0" w:color="000000"/>
              <w:bottom w:val="single" w:sz="6" w:space="0" w:color="000000"/>
              <w:right w:val="single" w:sz="6" w:space="0" w:color="000000"/>
            </w:tcBorders>
          </w:tcPr>
          <w:p w14:paraId="44AD6959" w14:textId="77777777" w:rsidR="007D5302" w:rsidRPr="007D5302" w:rsidRDefault="007D5302" w:rsidP="008955E9">
            <w:pPr>
              <w:spacing w:line="259" w:lineRule="auto"/>
              <w:ind w:left="28"/>
              <w:jc w:val="center"/>
              <w:rPr>
                <w:rFonts w:ascii="Arial" w:hAnsi="Arial" w:cs="Arial"/>
                <w:sz w:val="20"/>
                <w:szCs w:val="20"/>
              </w:rPr>
            </w:pPr>
            <w:r w:rsidRPr="007D5302">
              <w:rPr>
                <w:rFonts w:ascii="Arial" w:eastAsia="Arial" w:hAnsi="Arial" w:cs="Arial"/>
                <w:sz w:val="20"/>
                <w:szCs w:val="20"/>
              </w:rPr>
              <w:t xml:space="preserve"> </w:t>
            </w:r>
          </w:p>
          <w:p w14:paraId="4BAF540C" w14:textId="77777777" w:rsidR="007D5302" w:rsidRPr="007D5302" w:rsidRDefault="007D5302" w:rsidP="008955E9">
            <w:pPr>
              <w:spacing w:line="259" w:lineRule="auto"/>
              <w:ind w:right="16"/>
              <w:jc w:val="center"/>
              <w:rPr>
                <w:rFonts w:ascii="Arial" w:hAnsi="Arial" w:cs="Arial"/>
                <w:sz w:val="20"/>
                <w:szCs w:val="20"/>
              </w:rPr>
            </w:pPr>
            <w:r w:rsidRPr="007D5302">
              <w:rPr>
                <w:rFonts w:ascii="Arial" w:eastAsia="Arial" w:hAnsi="Arial" w:cs="Arial"/>
                <w:sz w:val="20"/>
                <w:szCs w:val="20"/>
              </w:rPr>
              <w:t xml:space="preserve">2,65 </w:t>
            </w:r>
          </w:p>
        </w:tc>
        <w:tc>
          <w:tcPr>
            <w:tcW w:w="1402" w:type="dxa"/>
            <w:tcBorders>
              <w:top w:val="single" w:sz="6" w:space="0" w:color="000000"/>
              <w:left w:val="single" w:sz="6" w:space="0" w:color="000000"/>
              <w:bottom w:val="single" w:sz="6" w:space="0" w:color="000000"/>
              <w:right w:val="single" w:sz="6" w:space="0" w:color="000000"/>
            </w:tcBorders>
          </w:tcPr>
          <w:p w14:paraId="20382C99" w14:textId="77777777" w:rsidR="007D5302" w:rsidRPr="007D5302" w:rsidRDefault="007D5302" w:rsidP="008955E9">
            <w:pPr>
              <w:spacing w:line="259" w:lineRule="auto"/>
              <w:ind w:left="26"/>
              <w:jc w:val="center"/>
              <w:rPr>
                <w:rFonts w:ascii="Arial" w:hAnsi="Arial" w:cs="Arial"/>
                <w:sz w:val="20"/>
                <w:szCs w:val="20"/>
              </w:rPr>
            </w:pPr>
            <w:r w:rsidRPr="007D5302">
              <w:rPr>
                <w:rFonts w:ascii="Arial" w:eastAsia="Arial" w:hAnsi="Arial" w:cs="Arial"/>
                <w:sz w:val="20"/>
                <w:szCs w:val="20"/>
              </w:rPr>
              <w:t xml:space="preserve"> </w:t>
            </w:r>
          </w:p>
          <w:p w14:paraId="2613B410" w14:textId="77777777" w:rsidR="007D5302" w:rsidRPr="007D5302" w:rsidRDefault="007D5302" w:rsidP="008955E9">
            <w:pPr>
              <w:spacing w:line="259" w:lineRule="auto"/>
              <w:ind w:right="18"/>
              <w:jc w:val="center"/>
              <w:rPr>
                <w:rFonts w:ascii="Arial" w:hAnsi="Arial" w:cs="Arial"/>
                <w:sz w:val="20"/>
                <w:szCs w:val="20"/>
              </w:rPr>
            </w:pPr>
            <w:r w:rsidRPr="007D5302">
              <w:rPr>
                <w:rFonts w:ascii="Arial" w:eastAsia="Arial" w:hAnsi="Arial" w:cs="Arial"/>
                <w:sz w:val="20"/>
                <w:szCs w:val="20"/>
              </w:rPr>
              <w:t xml:space="preserve">3,15 </w:t>
            </w:r>
          </w:p>
        </w:tc>
        <w:tc>
          <w:tcPr>
            <w:tcW w:w="1238" w:type="dxa"/>
            <w:tcBorders>
              <w:top w:val="single" w:sz="6" w:space="0" w:color="000000"/>
              <w:left w:val="single" w:sz="6" w:space="0" w:color="000000"/>
              <w:bottom w:val="single" w:sz="6" w:space="0" w:color="000000"/>
              <w:right w:val="single" w:sz="4" w:space="0" w:color="000000"/>
            </w:tcBorders>
          </w:tcPr>
          <w:p w14:paraId="5CEF926B" w14:textId="77777777" w:rsidR="007D5302" w:rsidRPr="007D5302" w:rsidRDefault="007D5302" w:rsidP="008955E9">
            <w:pPr>
              <w:spacing w:line="259" w:lineRule="auto"/>
              <w:ind w:left="21"/>
              <w:jc w:val="center"/>
              <w:rPr>
                <w:rFonts w:ascii="Arial" w:hAnsi="Arial" w:cs="Arial"/>
                <w:sz w:val="20"/>
                <w:szCs w:val="20"/>
              </w:rPr>
            </w:pPr>
            <w:r w:rsidRPr="007D5302">
              <w:rPr>
                <w:rFonts w:ascii="Arial" w:eastAsia="Arial" w:hAnsi="Arial" w:cs="Arial"/>
                <w:sz w:val="20"/>
                <w:szCs w:val="20"/>
              </w:rPr>
              <w:t xml:space="preserve"> </w:t>
            </w:r>
          </w:p>
          <w:p w14:paraId="6DD0ED15" w14:textId="77777777" w:rsidR="007D5302" w:rsidRPr="007D5302" w:rsidRDefault="007D5302" w:rsidP="008955E9">
            <w:pPr>
              <w:spacing w:line="259" w:lineRule="auto"/>
              <w:ind w:right="21"/>
              <w:jc w:val="center"/>
              <w:rPr>
                <w:rFonts w:ascii="Arial" w:hAnsi="Arial" w:cs="Arial"/>
                <w:sz w:val="20"/>
                <w:szCs w:val="20"/>
              </w:rPr>
            </w:pPr>
            <w:r w:rsidRPr="007D5302">
              <w:rPr>
                <w:rFonts w:ascii="Arial" w:eastAsia="Arial" w:hAnsi="Arial" w:cs="Arial"/>
                <w:sz w:val="20"/>
                <w:szCs w:val="20"/>
              </w:rPr>
              <w:t xml:space="preserve">4,2 </w:t>
            </w:r>
          </w:p>
        </w:tc>
      </w:tr>
      <w:tr w:rsidR="007D5302" w14:paraId="07361DED" w14:textId="77777777" w:rsidTr="007D5302">
        <w:trPr>
          <w:trHeight w:val="310"/>
        </w:trPr>
        <w:tc>
          <w:tcPr>
            <w:tcW w:w="1421" w:type="dxa"/>
            <w:tcBorders>
              <w:top w:val="single" w:sz="6" w:space="0" w:color="000000"/>
              <w:left w:val="single" w:sz="6" w:space="0" w:color="000000"/>
              <w:bottom w:val="single" w:sz="6" w:space="0" w:color="000000"/>
              <w:right w:val="single" w:sz="6" w:space="0" w:color="000000"/>
            </w:tcBorders>
          </w:tcPr>
          <w:p w14:paraId="1ECAD74E" w14:textId="77777777" w:rsidR="007D5302" w:rsidRPr="007D5302" w:rsidRDefault="007D5302" w:rsidP="008955E9">
            <w:pPr>
              <w:spacing w:line="259" w:lineRule="auto"/>
              <w:ind w:right="17"/>
              <w:jc w:val="center"/>
              <w:rPr>
                <w:rFonts w:ascii="Arial" w:hAnsi="Arial" w:cs="Arial"/>
                <w:sz w:val="20"/>
                <w:szCs w:val="20"/>
              </w:rPr>
            </w:pPr>
            <w:r w:rsidRPr="007D5302">
              <w:rPr>
                <w:rFonts w:ascii="Arial" w:eastAsia="Arial" w:hAnsi="Arial" w:cs="Arial"/>
                <w:sz w:val="20"/>
                <w:szCs w:val="20"/>
              </w:rPr>
              <w:t xml:space="preserve">V </w:t>
            </w:r>
          </w:p>
          <w:p w14:paraId="66B27C0A" w14:textId="77777777" w:rsidR="007D5302" w:rsidRPr="007D5302" w:rsidRDefault="007D5302" w:rsidP="008955E9">
            <w:pPr>
              <w:spacing w:line="259" w:lineRule="auto"/>
              <w:ind w:left="26"/>
              <w:jc w:val="center"/>
              <w:rPr>
                <w:rFonts w:ascii="Arial" w:hAnsi="Arial" w:cs="Arial"/>
                <w:sz w:val="20"/>
                <w:szCs w:val="20"/>
              </w:rPr>
            </w:pPr>
            <w:r w:rsidRPr="007D5302">
              <w:rPr>
                <w:rFonts w:ascii="Arial" w:eastAsia="Arial" w:hAnsi="Arial" w:cs="Arial"/>
                <w:sz w:val="20"/>
                <w:szCs w:val="20"/>
              </w:rPr>
              <w:t xml:space="preserve"> </w:t>
            </w:r>
          </w:p>
        </w:tc>
        <w:tc>
          <w:tcPr>
            <w:tcW w:w="1399" w:type="dxa"/>
            <w:tcBorders>
              <w:top w:val="single" w:sz="6" w:space="0" w:color="000000"/>
              <w:left w:val="single" w:sz="6" w:space="0" w:color="000000"/>
              <w:bottom w:val="single" w:sz="6" w:space="0" w:color="000000"/>
              <w:right w:val="single" w:sz="6" w:space="0" w:color="000000"/>
            </w:tcBorders>
          </w:tcPr>
          <w:p w14:paraId="684D7F05" w14:textId="77777777" w:rsidR="007D5302" w:rsidRPr="007D5302" w:rsidRDefault="007D5302" w:rsidP="008955E9">
            <w:pPr>
              <w:spacing w:line="259" w:lineRule="auto"/>
              <w:ind w:left="23"/>
              <w:jc w:val="center"/>
              <w:rPr>
                <w:rFonts w:ascii="Arial" w:hAnsi="Arial" w:cs="Arial"/>
                <w:sz w:val="20"/>
                <w:szCs w:val="20"/>
              </w:rPr>
            </w:pPr>
            <w:r w:rsidRPr="007D5302">
              <w:rPr>
                <w:rFonts w:ascii="Arial" w:eastAsia="Arial" w:hAnsi="Arial" w:cs="Arial"/>
                <w:sz w:val="20"/>
                <w:szCs w:val="20"/>
              </w:rPr>
              <w:t xml:space="preserve"> </w:t>
            </w:r>
          </w:p>
          <w:p w14:paraId="000ED888" w14:textId="77777777" w:rsidR="007D5302" w:rsidRPr="007D5302" w:rsidRDefault="007D5302" w:rsidP="008955E9">
            <w:pPr>
              <w:spacing w:line="259" w:lineRule="auto"/>
              <w:ind w:right="23"/>
              <w:jc w:val="center"/>
              <w:rPr>
                <w:rFonts w:ascii="Arial" w:hAnsi="Arial" w:cs="Arial"/>
                <w:sz w:val="20"/>
                <w:szCs w:val="20"/>
              </w:rPr>
            </w:pPr>
            <w:r w:rsidRPr="007D5302">
              <w:rPr>
                <w:rFonts w:ascii="Arial" w:eastAsia="Arial" w:hAnsi="Arial" w:cs="Arial"/>
                <w:sz w:val="20"/>
                <w:szCs w:val="20"/>
              </w:rPr>
              <w:t xml:space="preserve">1 </w:t>
            </w:r>
          </w:p>
        </w:tc>
        <w:tc>
          <w:tcPr>
            <w:tcW w:w="1380" w:type="dxa"/>
            <w:tcBorders>
              <w:top w:val="single" w:sz="6" w:space="0" w:color="000000"/>
              <w:left w:val="single" w:sz="6" w:space="0" w:color="000000"/>
              <w:bottom w:val="single" w:sz="6" w:space="0" w:color="000000"/>
              <w:right w:val="single" w:sz="6" w:space="0" w:color="000000"/>
            </w:tcBorders>
          </w:tcPr>
          <w:p w14:paraId="54959A98" w14:textId="77777777" w:rsidR="007D5302" w:rsidRPr="007D5302" w:rsidRDefault="007D5302" w:rsidP="008955E9">
            <w:pPr>
              <w:spacing w:line="259" w:lineRule="auto"/>
              <w:ind w:left="28"/>
              <w:jc w:val="center"/>
              <w:rPr>
                <w:rFonts w:ascii="Arial" w:hAnsi="Arial" w:cs="Arial"/>
                <w:sz w:val="20"/>
                <w:szCs w:val="20"/>
              </w:rPr>
            </w:pPr>
            <w:r w:rsidRPr="007D5302">
              <w:rPr>
                <w:rFonts w:ascii="Arial" w:eastAsia="Arial" w:hAnsi="Arial" w:cs="Arial"/>
                <w:sz w:val="20"/>
                <w:szCs w:val="20"/>
              </w:rPr>
              <w:t xml:space="preserve"> </w:t>
            </w:r>
          </w:p>
          <w:p w14:paraId="0A58941D" w14:textId="77777777" w:rsidR="007D5302" w:rsidRPr="007D5302" w:rsidRDefault="007D5302" w:rsidP="008955E9">
            <w:pPr>
              <w:spacing w:line="259" w:lineRule="auto"/>
              <w:ind w:right="18"/>
              <w:jc w:val="center"/>
              <w:rPr>
                <w:rFonts w:ascii="Arial" w:hAnsi="Arial" w:cs="Arial"/>
                <w:sz w:val="20"/>
                <w:szCs w:val="20"/>
              </w:rPr>
            </w:pPr>
            <w:r w:rsidRPr="007D5302">
              <w:rPr>
                <w:rFonts w:ascii="Arial" w:eastAsia="Arial" w:hAnsi="Arial" w:cs="Arial"/>
                <w:sz w:val="20"/>
                <w:szCs w:val="20"/>
              </w:rPr>
              <w:t xml:space="preserve">1,5 </w:t>
            </w:r>
          </w:p>
        </w:tc>
        <w:tc>
          <w:tcPr>
            <w:tcW w:w="1380" w:type="dxa"/>
            <w:tcBorders>
              <w:top w:val="single" w:sz="6" w:space="0" w:color="000000"/>
              <w:left w:val="single" w:sz="6" w:space="0" w:color="000000"/>
              <w:bottom w:val="single" w:sz="6" w:space="0" w:color="000000"/>
              <w:right w:val="single" w:sz="6" w:space="0" w:color="000000"/>
            </w:tcBorders>
          </w:tcPr>
          <w:p w14:paraId="0336C3F4" w14:textId="77777777" w:rsidR="007D5302" w:rsidRPr="007D5302" w:rsidRDefault="007D5302" w:rsidP="008955E9">
            <w:pPr>
              <w:spacing w:line="259" w:lineRule="auto"/>
              <w:ind w:left="28"/>
              <w:jc w:val="center"/>
              <w:rPr>
                <w:rFonts w:ascii="Arial" w:hAnsi="Arial" w:cs="Arial"/>
                <w:sz w:val="20"/>
                <w:szCs w:val="20"/>
              </w:rPr>
            </w:pPr>
            <w:r w:rsidRPr="007D5302">
              <w:rPr>
                <w:rFonts w:ascii="Arial" w:eastAsia="Arial" w:hAnsi="Arial" w:cs="Arial"/>
                <w:sz w:val="20"/>
                <w:szCs w:val="20"/>
              </w:rPr>
              <w:t xml:space="preserve"> </w:t>
            </w:r>
          </w:p>
          <w:p w14:paraId="67080995" w14:textId="77777777" w:rsidR="007D5302" w:rsidRPr="007D5302" w:rsidRDefault="007D5302" w:rsidP="008955E9">
            <w:pPr>
              <w:spacing w:line="259" w:lineRule="auto"/>
              <w:ind w:right="16"/>
              <w:jc w:val="center"/>
              <w:rPr>
                <w:rFonts w:ascii="Arial" w:hAnsi="Arial" w:cs="Arial"/>
                <w:sz w:val="20"/>
                <w:szCs w:val="20"/>
              </w:rPr>
            </w:pPr>
            <w:r w:rsidRPr="007D5302">
              <w:rPr>
                <w:rFonts w:ascii="Arial" w:eastAsia="Arial" w:hAnsi="Arial" w:cs="Arial"/>
                <w:sz w:val="20"/>
                <w:szCs w:val="20"/>
              </w:rPr>
              <w:t xml:space="preserve">1,75 </w:t>
            </w:r>
          </w:p>
        </w:tc>
        <w:tc>
          <w:tcPr>
            <w:tcW w:w="2801" w:type="dxa"/>
            <w:gridSpan w:val="2"/>
            <w:tcBorders>
              <w:top w:val="single" w:sz="6" w:space="0" w:color="000000"/>
              <w:left w:val="single" w:sz="6" w:space="0" w:color="000000"/>
              <w:bottom w:val="single" w:sz="6" w:space="0" w:color="000000"/>
              <w:right w:val="single" w:sz="6" w:space="0" w:color="000000"/>
            </w:tcBorders>
          </w:tcPr>
          <w:p w14:paraId="3A647DD6" w14:textId="77777777" w:rsidR="007D5302" w:rsidRPr="007D5302" w:rsidRDefault="007D5302" w:rsidP="008955E9">
            <w:pPr>
              <w:spacing w:line="259" w:lineRule="auto"/>
              <w:ind w:left="26"/>
              <w:jc w:val="center"/>
              <w:rPr>
                <w:rFonts w:ascii="Arial" w:hAnsi="Arial" w:cs="Arial"/>
                <w:sz w:val="20"/>
                <w:szCs w:val="20"/>
              </w:rPr>
            </w:pPr>
            <w:r w:rsidRPr="007D5302">
              <w:rPr>
                <w:rFonts w:ascii="Arial" w:eastAsia="Arial" w:hAnsi="Arial" w:cs="Arial"/>
                <w:sz w:val="20"/>
                <w:szCs w:val="20"/>
              </w:rPr>
              <w:t xml:space="preserve"> </w:t>
            </w:r>
            <w:r w:rsidRPr="007D5302">
              <w:rPr>
                <w:rFonts w:ascii="Arial" w:eastAsia="Arial" w:hAnsi="Arial" w:cs="Arial"/>
                <w:sz w:val="20"/>
                <w:szCs w:val="20"/>
              </w:rPr>
              <w:tab/>
              <w:t xml:space="preserve"> </w:t>
            </w:r>
          </w:p>
          <w:p w14:paraId="3C3C4A04" w14:textId="77777777" w:rsidR="007D5302" w:rsidRPr="007D5302" w:rsidRDefault="007D5302" w:rsidP="008955E9">
            <w:pPr>
              <w:spacing w:line="259" w:lineRule="auto"/>
              <w:ind w:right="16"/>
              <w:jc w:val="center"/>
              <w:rPr>
                <w:rFonts w:ascii="Arial" w:hAnsi="Arial" w:cs="Arial"/>
                <w:sz w:val="20"/>
                <w:szCs w:val="20"/>
              </w:rPr>
            </w:pPr>
            <w:r w:rsidRPr="007D5302">
              <w:rPr>
                <w:rFonts w:ascii="Arial" w:eastAsia="Arial" w:hAnsi="Arial" w:cs="Arial"/>
                <w:sz w:val="20"/>
                <w:szCs w:val="20"/>
              </w:rPr>
              <w:t xml:space="preserve">Не нормується </w:t>
            </w:r>
          </w:p>
        </w:tc>
        <w:tc>
          <w:tcPr>
            <w:tcW w:w="1238" w:type="dxa"/>
            <w:tcBorders>
              <w:top w:val="single" w:sz="6" w:space="0" w:color="000000"/>
              <w:left w:val="single" w:sz="6" w:space="0" w:color="000000"/>
              <w:bottom w:val="single" w:sz="6" w:space="0" w:color="000000"/>
              <w:right w:val="single" w:sz="4" w:space="0" w:color="000000"/>
            </w:tcBorders>
          </w:tcPr>
          <w:p w14:paraId="6FF05C08" w14:textId="77777777" w:rsidR="007D5302" w:rsidRPr="007D5302" w:rsidRDefault="007D5302" w:rsidP="008955E9">
            <w:pPr>
              <w:spacing w:line="259" w:lineRule="auto"/>
              <w:ind w:left="21"/>
              <w:jc w:val="center"/>
              <w:rPr>
                <w:rFonts w:ascii="Arial" w:hAnsi="Arial" w:cs="Arial"/>
                <w:sz w:val="20"/>
                <w:szCs w:val="20"/>
              </w:rPr>
            </w:pPr>
            <w:r w:rsidRPr="007D5302">
              <w:rPr>
                <w:rFonts w:ascii="Arial" w:eastAsia="Arial" w:hAnsi="Arial" w:cs="Arial"/>
                <w:sz w:val="20"/>
                <w:szCs w:val="20"/>
              </w:rPr>
              <w:t xml:space="preserve"> </w:t>
            </w:r>
          </w:p>
          <w:p w14:paraId="7307A447" w14:textId="77777777" w:rsidR="007D5302" w:rsidRPr="007D5302" w:rsidRDefault="007D5302" w:rsidP="008955E9">
            <w:pPr>
              <w:spacing w:line="259" w:lineRule="auto"/>
              <w:ind w:right="21"/>
              <w:jc w:val="center"/>
              <w:rPr>
                <w:rFonts w:ascii="Arial" w:hAnsi="Arial" w:cs="Arial"/>
                <w:sz w:val="20"/>
                <w:szCs w:val="20"/>
              </w:rPr>
            </w:pPr>
            <w:r w:rsidRPr="007D5302">
              <w:rPr>
                <w:rFonts w:ascii="Arial" w:eastAsia="Arial" w:hAnsi="Arial" w:cs="Arial"/>
                <w:sz w:val="20"/>
                <w:szCs w:val="20"/>
              </w:rPr>
              <w:t xml:space="preserve">3 </w:t>
            </w:r>
          </w:p>
        </w:tc>
      </w:tr>
      <w:tr w:rsidR="007D5302" w14:paraId="74F0253C" w14:textId="77777777" w:rsidTr="007D5302">
        <w:trPr>
          <w:trHeight w:val="1464"/>
        </w:trPr>
        <w:tc>
          <w:tcPr>
            <w:tcW w:w="9619" w:type="dxa"/>
            <w:gridSpan w:val="7"/>
            <w:tcBorders>
              <w:top w:val="single" w:sz="6" w:space="0" w:color="000000"/>
              <w:left w:val="single" w:sz="6" w:space="0" w:color="000000"/>
              <w:bottom w:val="single" w:sz="6" w:space="0" w:color="000000"/>
              <w:right w:val="single" w:sz="4" w:space="0" w:color="000000"/>
            </w:tcBorders>
          </w:tcPr>
          <w:p w14:paraId="4226B064" w14:textId="1C810ED9" w:rsidR="007D5302" w:rsidRPr="007D5302" w:rsidRDefault="007D5302" w:rsidP="008955E9">
            <w:pPr>
              <w:spacing w:line="403" w:lineRule="auto"/>
              <w:ind w:left="139" w:right="34" w:hanging="139"/>
              <w:rPr>
                <w:sz w:val="18"/>
                <w:szCs w:val="18"/>
              </w:rPr>
            </w:pPr>
            <w:r w:rsidRPr="007D5302">
              <w:rPr>
                <w:rFonts w:ascii="Arial" w:eastAsia="Arial" w:hAnsi="Arial" w:cs="Arial"/>
                <w:sz w:val="18"/>
                <w:szCs w:val="18"/>
                <w:vertAlign w:val="superscript"/>
              </w:rPr>
              <w:t xml:space="preserve">*) </w:t>
            </w:r>
            <w:r w:rsidRPr="007D5302">
              <w:rPr>
                <w:rFonts w:ascii="Arial" w:eastAsia="Arial" w:hAnsi="Arial" w:cs="Arial"/>
                <w:sz w:val="18"/>
                <w:szCs w:val="18"/>
              </w:rPr>
              <w:t xml:space="preserve">За об’єм зального приміщення слід приймати його будівельний об’єм без будівельного об’єму трибун. </w:t>
            </w:r>
            <w:r w:rsidRPr="007D5302">
              <w:rPr>
                <w:rFonts w:ascii="Arial" w:eastAsia="Arial" w:hAnsi="Arial" w:cs="Arial"/>
                <w:sz w:val="18"/>
                <w:szCs w:val="18"/>
              </w:rPr>
              <w:tab/>
              <w:t xml:space="preserve">  При проміжних значеннях об’єму (у межах до 60 тис.м</w:t>
            </w:r>
            <w:r w:rsidRPr="007D5302">
              <w:rPr>
                <w:rFonts w:ascii="Arial" w:eastAsia="Arial" w:hAnsi="Arial" w:cs="Arial"/>
                <w:sz w:val="18"/>
                <w:szCs w:val="18"/>
                <w:vertAlign w:val="superscript"/>
              </w:rPr>
              <w:t>3</w:t>
            </w:r>
            <w:r w:rsidRPr="007D5302">
              <w:rPr>
                <w:rFonts w:ascii="Arial" w:eastAsia="Arial" w:hAnsi="Arial" w:cs="Arial"/>
                <w:sz w:val="18"/>
                <w:szCs w:val="18"/>
              </w:rPr>
              <w:t xml:space="preserve">) необхідний час евакуації із зального приміщення </w:t>
            </w:r>
            <w:r w:rsidRPr="007D5302">
              <w:rPr>
                <w:rFonts w:ascii="Arial" w:eastAsia="Arial" w:hAnsi="Arial" w:cs="Arial"/>
                <w:b/>
                <w:i/>
                <w:sz w:val="18"/>
                <w:szCs w:val="18"/>
              </w:rPr>
              <w:t xml:space="preserve">tнб.буд. </w:t>
            </w:r>
            <w:r w:rsidRPr="007D5302">
              <w:rPr>
                <w:rFonts w:ascii="Arial" w:eastAsia="Arial" w:hAnsi="Arial" w:cs="Arial"/>
                <w:sz w:val="18"/>
                <w:szCs w:val="18"/>
              </w:rPr>
              <w:t xml:space="preserve">слід визначати за інтерполяцією. </w:t>
            </w:r>
          </w:p>
          <w:p w14:paraId="6149B502" w14:textId="77777777" w:rsidR="007D5302" w:rsidRPr="007D5302" w:rsidRDefault="007D5302" w:rsidP="008955E9">
            <w:pPr>
              <w:spacing w:line="259" w:lineRule="auto"/>
              <w:ind w:left="139"/>
              <w:rPr>
                <w:rFonts w:ascii="Arial" w:eastAsia="Arial" w:hAnsi="Arial" w:cs="Arial"/>
                <w:sz w:val="18"/>
                <w:szCs w:val="18"/>
              </w:rPr>
            </w:pPr>
            <w:r w:rsidRPr="007D5302">
              <w:rPr>
                <w:rFonts w:ascii="Arial" w:eastAsia="Arial" w:hAnsi="Arial" w:cs="Arial"/>
                <w:sz w:val="18"/>
                <w:szCs w:val="18"/>
              </w:rPr>
              <w:t>В разі розташування евакуаційних виходів із зальних приміщень (об’ємом 60 тис. м</w:t>
            </w:r>
            <w:r w:rsidRPr="007D5302">
              <w:rPr>
                <w:rFonts w:ascii="Arial" w:eastAsia="Arial" w:hAnsi="Arial" w:cs="Arial"/>
                <w:sz w:val="18"/>
                <w:szCs w:val="18"/>
                <w:vertAlign w:val="superscript"/>
              </w:rPr>
              <w:t>3</w:t>
            </w:r>
            <w:r w:rsidRPr="007D5302">
              <w:rPr>
                <w:rFonts w:ascii="Arial" w:eastAsia="Arial" w:hAnsi="Arial" w:cs="Arial"/>
                <w:sz w:val="18"/>
                <w:szCs w:val="18"/>
              </w:rPr>
              <w:t xml:space="preserve"> та менше) вище позначки арени на половину і більше висоти приміщення необхідний час евакуації </w:t>
            </w:r>
            <w:r w:rsidRPr="007D5302">
              <w:rPr>
                <w:rFonts w:ascii="Arial" w:eastAsia="Arial" w:hAnsi="Arial" w:cs="Arial"/>
                <w:b/>
                <w:i/>
                <w:sz w:val="18"/>
                <w:szCs w:val="18"/>
              </w:rPr>
              <w:t>tнб.буд.</w:t>
            </w:r>
            <w:r w:rsidRPr="007D5302">
              <w:rPr>
                <w:rFonts w:ascii="Arial" w:eastAsia="Arial" w:hAnsi="Arial" w:cs="Arial"/>
                <w:sz w:val="18"/>
                <w:szCs w:val="18"/>
              </w:rPr>
              <w:t xml:space="preserve"> повинен прийматися вдвічі меншим від зазначеного в таблиці. </w:t>
            </w:r>
          </w:p>
          <w:p w14:paraId="63B1EEE8" w14:textId="4DE30321" w:rsidR="007D5302" w:rsidRPr="007D5302" w:rsidRDefault="007D5302" w:rsidP="008955E9">
            <w:pPr>
              <w:spacing w:line="396" w:lineRule="auto"/>
              <w:ind w:right="49"/>
              <w:rPr>
                <w:sz w:val="18"/>
                <w:szCs w:val="18"/>
              </w:rPr>
            </w:pPr>
            <w:r w:rsidRPr="007D5302">
              <w:rPr>
                <w:rFonts w:ascii="Arial" w:eastAsia="Arial" w:hAnsi="Arial" w:cs="Arial"/>
                <w:sz w:val="18"/>
                <w:szCs w:val="18"/>
              </w:rPr>
              <w:t>**</w:t>
            </w:r>
            <w:r w:rsidRPr="007D5302">
              <w:rPr>
                <w:rFonts w:ascii="Arial" w:eastAsia="Arial" w:hAnsi="Arial" w:cs="Arial"/>
                <w:sz w:val="18"/>
                <w:szCs w:val="18"/>
                <w:vertAlign w:val="superscript"/>
              </w:rPr>
              <w:t>)</w:t>
            </w:r>
            <w:r w:rsidRPr="007D5302">
              <w:rPr>
                <w:rFonts w:ascii="Arial" w:eastAsia="Arial" w:hAnsi="Arial" w:cs="Arial"/>
                <w:sz w:val="18"/>
                <w:szCs w:val="18"/>
              </w:rPr>
              <w:t xml:space="preserve"> За об'єму зального приміщення  </w:t>
            </w:r>
            <w:r w:rsidRPr="007D5302">
              <w:rPr>
                <w:rFonts w:ascii="Arial" w:eastAsia="Arial" w:hAnsi="Arial" w:cs="Arial"/>
                <w:i/>
                <w:sz w:val="18"/>
                <w:szCs w:val="18"/>
              </w:rPr>
              <w:t>W</w:t>
            </w:r>
            <w:r w:rsidRPr="007D5302">
              <w:rPr>
                <w:rFonts w:ascii="Arial" w:eastAsia="Arial" w:hAnsi="Arial" w:cs="Arial"/>
                <w:sz w:val="18"/>
                <w:szCs w:val="18"/>
              </w:rPr>
              <w:t xml:space="preserve"> понад  60 тис.м</w:t>
            </w:r>
            <w:r w:rsidRPr="007D5302">
              <w:rPr>
                <w:rFonts w:ascii="Arial" w:eastAsia="Arial" w:hAnsi="Arial" w:cs="Arial"/>
                <w:sz w:val="18"/>
                <w:szCs w:val="18"/>
                <w:vertAlign w:val="superscript"/>
              </w:rPr>
              <w:t>3</w:t>
            </w:r>
            <w:r w:rsidRPr="007D5302">
              <w:rPr>
                <w:rFonts w:ascii="Arial" w:eastAsia="Arial" w:hAnsi="Arial" w:cs="Arial"/>
                <w:sz w:val="18"/>
                <w:szCs w:val="18"/>
              </w:rPr>
              <w:t xml:space="preserve"> необхідний час евакуації з нього </w:t>
            </w:r>
            <w:r w:rsidRPr="007D5302">
              <w:rPr>
                <w:rFonts w:ascii="Arial" w:eastAsia="Arial" w:hAnsi="Arial" w:cs="Arial"/>
                <w:b/>
                <w:i/>
                <w:sz w:val="18"/>
                <w:szCs w:val="18"/>
              </w:rPr>
              <w:t>tнб.буд.</w:t>
            </w:r>
            <w:r w:rsidRPr="007D5302">
              <w:rPr>
                <w:rFonts w:ascii="Arial" w:eastAsia="Arial" w:hAnsi="Arial" w:cs="Arial"/>
                <w:sz w:val="18"/>
                <w:szCs w:val="18"/>
              </w:rPr>
              <w:t xml:space="preserve"> слід приймати за формулою </w:t>
            </w:r>
            <w:r w:rsidRPr="007D5302">
              <w:rPr>
                <w:rFonts w:ascii="Arial" w:eastAsia="Arial" w:hAnsi="Arial" w:cs="Arial"/>
                <w:i/>
                <w:sz w:val="18"/>
                <w:szCs w:val="18"/>
              </w:rPr>
              <w:t xml:space="preserve"> </w:t>
            </w:r>
            <w:r w:rsidRPr="007D5302">
              <w:rPr>
                <w:rFonts w:ascii="Arial" w:eastAsia="Arial" w:hAnsi="Arial" w:cs="Arial"/>
                <w:b/>
                <w:i/>
                <w:sz w:val="18"/>
                <w:szCs w:val="18"/>
              </w:rPr>
              <w:t>tнб.буд.</w:t>
            </w:r>
            <w:r w:rsidRPr="007D5302">
              <w:rPr>
                <w:rFonts w:ascii="Arial" w:eastAsia="Arial" w:hAnsi="Arial" w:cs="Arial"/>
                <w:sz w:val="18"/>
                <w:szCs w:val="18"/>
              </w:rPr>
              <w:t xml:space="preserve"> = 0</w:t>
            </w:r>
            <w:r w:rsidRPr="007D5302">
              <w:rPr>
                <w:rFonts w:ascii="Arial" w:eastAsia="Arial" w:hAnsi="Arial" w:cs="Arial"/>
                <w:sz w:val="20"/>
                <w:szCs w:val="20"/>
              </w:rPr>
              <w:t>,115</w:t>
            </w:r>
            <w:r w:rsidRPr="007D5302">
              <w:rPr>
                <w:rFonts w:ascii="Arial" w:hAnsi="Arial" w:cs="Arial"/>
                <w:sz w:val="20"/>
                <w:szCs w:val="20"/>
                <w:vertAlign w:val="superscript"/>
              </w:rPr>
              <w:t xml:space="preserve"> </w:t>
            </w:r>
            <m:oMath>
              <m:rad>
                <m:radPr>
                  <m:ctrlPr>
                    <w:rPr>
                      <w:rFonts w:ascii="Cambria Math" w:hAnsi="Cambria Math" w:cs="Arial"/>
                      <w:i/>
                      <w:sz w:val="20"/>
                      <w:szCs w:val="20"/>
                      <w:vertAlign w:val="superscript"/>
                    </w:rPr>
                  </m:ctrlPr>
                </m:radPr>
                <m:deg>
                  <m:r>
                    <w:rPr>
                      <w:rFonts w:ascii="Cambria Math" w:hAnsi="Cambria Math" w:cs="Arial"/>
                      <w:sz w:val="20"/>
                      <w:szCs w:val="20"/>
                      <w:vertAlign w:val="superscript"/>
                    </w:rPr>
                    <m:t>3</m:t>
                  </m:r>
                </m:deg>
                <m:e>
                  <m:r>
                    <w:rPr>
                      <w:rFonts w:ascii="Cambria Math" w:hAnsi="Cambria Math" w:cs="Arial"/>
                      <w:sz w:val="20"/>
                      <w:szCs w:val="20"/>
                      <w:vertAlign w:val="superscript"/>
                      <w:lang w:val="en-US"/>
                    </w:rPr>
                    <m:t>W</m:t>
                  </m:r>
                </m:e>
              </m:rad>
            </m:oMath>
            <w:r w:rsidRPr="007D5302">
              <w:rPr>
                <w:rFonts w:ascii="Arial" w:eastAsia="Arial" w:hAnsi="Arial" w:cs="Arial"/>
                <w:sz w:val="18"/>
                <w:szCs w:val="18"/>
              </w:rPr>
              <w:t xml:space="preserve">, але не більше 6 хв. Необхідний час евакуації з будинку </w:t>
            </w:r>
            <w:r w:rsidRPr="007D5302">
              <w:rPr>
                <w:rFonts w:ascii="Arial" w:eastAsia="Arial" w:hAnsi="Arial" w:cs="Arial"/>
                <w:b/>
                <w:i/>
                <w:sz w:val="18"/>
                <w:szCs w:val="18"/>
              </w:rPr>
              <w:t>tнб.буд.</w:t>
            </w:r>
            <w:r w:rsidRPr="007D5302">
              <w:rPr>
                <w:rFonts w:ascii="Arial" w:eastAsia="Arial" w:hAnsi="Arial" w:cs="Arial"/>
                <w:sz w:val="18"/>
                <w:szCs w:val="18"/>
              </w:rPr>
              <w:t xml:space="preserve">  з таким зальним приміщенням не повинен перевищувати 10 хв. </w:t>
            </w:r>
          </w:p>
          <w:p w14:paraId="3C272AAD" w14:textId="77777777" w:rsidR="007D5302" w:rsidRPr="007D5302" w:rsidRDefault="007D5302" w:rsidP="008955E9">
            <w:pPr>
              <w:spacing w:after="39" w:line="272" w:lineRule="auto"/>
              <w:ind w:right="48"/>
              <w:rPr>
                <w:sz w:val="18"/>
                <w:szCs w:val="18"/>
              </w:rPr>
            </w:pPr>
            <w:r w:rsidRPr="007D5302">
              <w:rPr>
                <w:rFonts w:ascii="Arial" w:eastAsia="Arial" w:hAnsi="Arial" w:cs="Arial"/>
                <w:sz w:val="18"/>
                <w:szCs w:val="18"/>
              </w:rPr>
              <w:t xml:space="preserve">Необхідний час евакуації </w:t>
            </w:r>
            <w:r w:rsidRPr="007D5302">
              <w:rPr>
                <w:rFonts w:ascii="Arial" w:eastAsia="Arial" w:hAnsi="Arial" w:cs="Arial"/>
                <w:b/>
                <w:i/>
                <w:sz w:val="18"/>
                <w:szCs w:val="18"/>
              </w:rPr>
              <w:t>tнб.буд</w:t>
            </w:r>
            <w:r w:rsidRPr="007D5302">
              <w:rPr>
                <w:rFonts w:ascii="Arial" w:eastAsia="Arial" w:hAnsi="Arial" w:cs="Arial"/>
                <w:sz w:val="18"/>
                <w:szCs w:val="18"/>
              </w:rPr>
              <w:t xml:space="preserve">, розрахований за формулою, повинен зменшуватися на 35 % в разі розташування евакуаційних виходів на половині висоти приміщення і на 65 % за їх розташування на висоті, що складає  0,8 висоти зального приміщення. При проміжних або менших значеннях необхідний час слід приймати за інтерполяцією, а при більших - за екстраполяцією. </w:t>
            </w:r>
          </w:p>
          <w:p w14:paraId="459CF402" w14:textId="77777777" w:rsidR="007D5302" w:rsidRPr="007D5302" w:rsidRDefault="007D5302" w:rsidP="008955E9">
            <w:pPr>
              <w:spacing w:after="20" w:line="259" w:lineRule="auto"/>
              <w:rPr>
                <w:sz w:val="18"/>
                <w:szCs w:val="18"/>
              </w:rPr>
            </w:pPr>
            <w:r w:rsidRPr="007D5302">
              <w:rPr>
                <w:rFonts w:ascii="Arial" w:eastAsia="Arial" w:hAnsi="Arial" w:cs="Arial"/>
                <w:sz w:val="18"/>
                <w:szCs w:val="18"/>
              </w:rPr>
              <w:t>***</w:t>
            </w:r>
            <w:r w:rsidRPr="007D5302">
              <w:rPr>
                <w:rFonts w:ascii="Arial" w:eastAsia="Arial" w:hAnsi="Arial" w:cs="Arial"/>
                <w:sz w:val="18"/>
                <w:szCs w:val="18"/>
                <w:vertAlign w:val="superscript"/>
              </w:rPr>
              <w:t>)</w:t>
            </w:r>
            <w:r w:rsidRPr="007D5302">
              <w:rPr>
                <w:rFonts w:ascii="Arial" w:eastAsia="Arial" w:hAnsi="Arial" w:cs="Arial"/>
                <w:sz w:val="18"/>
                <w:szCs w:val="18"/>
              </w:rPr>
              <w:t xml:space="preserve"> Час евакуації по незадимлюваних сходових клітках в розрахунок часу евакуації з будинку </w:t>
            </w:r>
            <w:r w:rsidRPr="007D5302">
              <w:rPr>
                <w:rFonts w:ascii="Arial" w:eastAsia="Arial" w:hAnsi="Arial" w:cs="Arial"/>
                <w:b/>
                <w:i/>
                <w:sz w:val="18"/>
                <w:szCs w:val="18"/>
              </w:rPr>
              <w:t>tнб.буд</w:t>
            </w:r>
            <w:r w:rsidRPr="007D5302">
              <w:rPr>
                <w:rFonts w:ascii="Arial" w:eastAsia="Arial" w:hAnsi="Arial" w:cs="Arial"/>
                <w:i/>
                <w:sz w:val="18"/>
                <w:szCs w:val="18"/>
              </w:rPr>
              <w:t xml:space="preserve"> </w:t>
            </w:r>
            <w:r w:rsidRPr="007D5302">
              <w:rPr>
                <w:rFonts w:ascii="Arial" w:eastAsia="Arial" w:hAnsi="Arial" w:cs="Arial"/>
                <w:sz w:val="18"/>
                <w:szCs w:val="18"/>
              </w:rPr>
              <w:t xml:space="preserve">не приймається. </w:t>
            </w:r>
          </w:p>
          <w:p w14:paraId="3149BD4E" w14:textId="77777777" w:rsidR="007D5302" w:rsidRPr="007D5302" w:rsidRDefault="007D5302" w:rsidP="008955E9">
            <w:pPr>
              <w:spacing w:line="259" w:lineRule="auto"/>
              <w:ind w:left="139"/>
              <w:rPr>
                <w:sz w:val="18"/>
                <w:szCs w:val="18"/>
              </w:rPr>
            </w:pPr>
          </w:p>
        </w:tc>
      </w:tr>
    </w:tbl>
    <w:p w14:paraId="42EC629D" w14:textId="77777777" w:rsidR="00A76B49" w:rsidRPr="00126496" w:rsidRDefault="00A76B49" w:rsidP="00126496">
      <w:pPr>
        <w:pStyle w:val="TableParagraph"/>
        <w:spacing w:line="288" w:lineRule="auto"/>
        <w:ind w:firstLine="709"/>
        <w:jc w:val="both"/>
        <w:rPr>
          <w:rFonts w:ascii="Arial" w:hAnsi="Arial" w:cs="Arial"/>
          <w:sz w:val="20"/>
          <w:szCs w:val="20"/>
        </w:rPr>
        <w:sectPr w:rsidR="00A76B49" w:rsidRPr="00126496" w:rsidSect="0010091F">
          <w:headerReference w:type="even" r:id="rId39"/>
          <w:headerReference w:type="default" r:id="rId40"/>
          <w:pgSz w:w="11910" w:h="16840"/>
          <w:pgMar w:top="1134" w:right="1134" w:bottom="1134" w:left="1134" w:header="794" w:footer="397" w:gutter="0"/>
          <w:pgNumType w:start="40"/>
          <w:cols w:space="720"/>
          <w:docGrid w:linePitch="299"/>
        </w:sectPr>
      </w:pPr>
    </w:p>
    <w:p w14:paraId="2C8CB949" w14:textId="77777777" w:rsidR="00A76B49" w:rsidRPr="00126496" w:rsidRDefault="002455BA" w:rsidP="00126496">
      <w:pPr>
        <w:pStyle w:val="a5"/>
        <w:numPr>
          <w:ilvl w:val="1"/>
          <w:numId w:val="36"/>
        </w:numPr>
        <w:tabs>
          <w:tab w:val="left" w:pos="1359"/>
        </w:tabs>
        <w:spacing w:line="288" w:lineRule="auto"/>
        <w:ind w:left="0" w:firstLine="709"/>
        <w:rPr>
          <w:rFonts w:ascii="Arial" w:hAnsi="Arial" w:cs="Arial"/>
          <w:sz w:val="20"/>
          <w:szCs w:val="20"/>
        </w:rPr>
      </w:pPr>
      <w:r w:rsidRPr="00126496">
        <w:rPr>
          <w:rFonts w:ascii="Arial" w:hAnsi="Arial" w:cs="Arial"/>
          <w:sz w:val="20"/>
          <w:szCs w:val="20"/>
        </w:rPr>
        <w:lastRenderedPageBreak/>
        <w:t>Ширина</w:t>
      </w:r>
      <w:r w:rsidRPr="00126496">
        <w:rPr>
          <w:rFonts w:ascii="Arial" w:hAnsi="Arial" w:cs="Arial"/>
          <w:spacing w:val="-7"/>
          <w:sz w:val="20"/>
          <w:szCs w:val="20"/>
        </w:rPr>
        <w:t xml:space="preserve"> </w:t>
      </w:r>
      <w:r w:rsidRPr="00126496">
        <w:rPr>
          <w:rFonts w:ascii="Arial" w:hAnsi="Arial" w:cs="Arial"/>
          <w:sz w:val="20"/>
          <w:szCs w:val="20"/>
        </w:rPr>
        <w:t>шляхів</w:t>
      </w:r>
      <w:r w:rsidRPr="00126496">
        <w:rPr>
          <w:rFonts w:ascii="Arial" w:hAnsi="Arial" w:cs="Arial"/>
          <w:spacing w:val="-6"/>
          <w:sz w:val="20"/>
          <w:szCs w:val="20"/>
        </w:rPr>
        <w:t xml:space="preserve"> </w:t>
      </w:r>
      <w:r w:rsidRPr="00126496">
        <w:rPr>
          <w:rFonts w:ascii="Arial" w:hAnsi="Arial" w:cs="Arial"/>
          <w:sz w:val="20"/>
          <w:szCs w:val="20"/>
        </w:rPr>
        <w:t>евакуації</w:t>
      </w:r>
      <w:r w:rsidRPr="00126496">
        <w:rPr>
          <w:rFonts w:ascii="Arial" w:hAnsi="Arial" w:cs="Arial"/>
          <w:spacing w:val="-4"/>
          <w:sz w:val="20"/>
          <w:szCs w:val="20"/>
        </w:rPr>
        <w:t xml:space="preserve"> </w:t>
      </w:r>
      <w:r w:rsidRPr="00126496">
        <w:rPr>
          <w:rFonts w:ascii="Arial" w:hAnsi="Arial" w:cs="Arial"/>
          <w:sz w:val="20"/>
          <w:szCs w:val="20"/>
        </w:rPr>
        <w:t>повинна</w:t>
      </w:r>
      <w:r w:rsidRPr="00126496">
        <w:rPr>
          <w:rFonts w:ascii="Arial" w:hAnsi="Arial" w:cs="Arial"/>
          <w:spacing w:val="-4"/>
          <w:sz w:val="20"/>
          <w:szCs w:val="20"/>
        </w:rPr>
        <w:t xml:space="preserve"> </w:t>
      </w:r>
      <w:r w:rsidRPr="00126496">
        <w:rPr>
          <w:rFonts w:ascii="Arial" w:hAnsi="Arial" w:cs="Arial"/>
          <w:sz w:val="20"/>
          <w:szCs w:val="20"/>
        </w:rPr>
        <w:t>бути</w:t>
      </w:r>
      <w:r w:rsidRPr="00126496">
        <w:rPr>
          <w:rFonts w:ascii="Arial" w:hAnsi="Arial" w:cs="Arial"/>
          <w:spacing w:val="-6"/>
          <w:sz w:val="20"/>
          <w:szCs w:val="20"/>
        </w:rPr>
        <w:t xml:space="preserve"> </w:t>
      </w:r>
      <w:r w:rsidRPr="00126496">
        <w:rPr>
          <w:rFonts w:ascii="Arial" w:hAnsi="Arial" w:cs="Arial"/>
          <w:sz w:val="20"/>
          <w:szCs w:val="20"/>
        </w:rPr>
        <w:t>не</w:t>
      </w:r>
      <w:r w:rsidRPr="00126496">
        <w:rPr>
          <w:rFonts w:ascii="Arial" w:hAnsi="Arial" w:cs="Arial"/>
          <w:spacing w:val="-4"/>
          <w:sz w:val="20"/>
          <w:szCs w:val="20"/>
        </w:rPr>
        <w:t xml:space="preserve"> </w:t>
      </w:r>
      <w:r w:rsidRPr="00126496">
        <w:rPr>
          <w:rFonts w:ascii="Arial" w:hAnsi="Arial" w:cs="Arial"/>
          <w:spacing w:val="-2"/>
          <w:sz w:val="20"/>
          <w:szCs w:val="20"/>
        </w:rPr>
        <w:t>менше:</w:t>
      </w:r>
    </w:p>
    <w:p w14:paraId="2DACFA01" w14:textId="77777777" w:rsidR="00A76B49" w:rsidRPr="00126496" w:rsidRDefault="002455BA" w:rsidP="00126496">
      <w:pPr>
        <w:pStyle w:val="a3"/>
        <w:spacing w:line="288" w:lineRule="auto"/>
        <w:ind w:firstLine="709"/>
        <w:jc w:val="both"/>
        <w:rPr>
          <w:rFonts w:ascii="Arial" w:hAnsi="Arial" w:cs="Arial"/>
          <w:sz w:val="20"/>
          <w:szCs w:val="20"/>
        </w:rPr>
      </w:pPr>
      <w:r w:rsidRPr="00126496">
        <w:rPr>
          <w:rFonts w:ascii="Arial" w:hAnsi="Arial" w:cs="Arial"/>
          <w:sz w:val="20"/>
          <w:szCs w:val="20"/>
        </w:rPr>
        <w:t>а) 1 м</w:t>
      </w:r>
      <w:r w:rsidRPr="00126496">
        <w:rPr>
          <w:rFonts w:ascii="Arial" w:hAnsi="Arial" w:cs="Arial"/>
          <w:spacing w:val="80"/>
          <w:w w:val="150"/>
          <w:sz w:val="20"/>
          <w:szCs w:val="20"/>
        </w:rPr>
        <w:t xml:space="preserve"> </w:t>
      </w:r>
      <w:r w:rsidRPr="00126496">
        <w:rPr>
          <w:rFonts w:ascii="Arial" w:hAnsi="Arial" w:cs="Arial"/>
          <w:sz w:val="20"/>
          <w:szCs w:val="20"/>
        </w:rPr>
        <w:t xml:space="preserve">- горизонтальних проходів, пандусів і сходів на трибунах критих і відкритих спортивних </w:t>
      </w:r>
      <w:r w:rsidRPr="00126496">
        <w:rPr>
          <w:rFonts w:ascii="Arial" w:hAnsi="Arial" w:cs="Arial"/>
          <w:spacing w:val="-2"/>
          <w:sz w:val="20"/>
          <w:szCs w:val="20"/>
        </w:rPr>
        <w:t>споруд;</w:t>
      </w:r>
    </w:p>
    <w:p w14:paraId="1059D812" w14:textId="77777777" w:rsidR="00B90C60" w:rsidRPr="00F90786" w:rsidRDefault="002455BA" w:rsidP="00126496">
      <w:pPr>
        <w:pStyle w:val="a3"/>
        <w:spacing w:line="288" w:lineRule="auto"/>
        <w:ind w:firstLine="709"/>
        <w:jc w:val="both"/>
        <w:rPr>
          <w:rFonts w:ascii="Arial" w:hAnsi="Arial" w:cs="Arial"/>
          <w:sz w:val="20"/>
          <w:szCs w:val="20"/>
          <w:lang w:val="ru-RU"/>
        </w:rPr>
      </w:pPr>
      <w:r w:rsidRPr="00126496">
        <w:rPr>
          <w:rFonts w:ascii="Arial" w:hAnsi="Arial" w:cs="Arial"/>
          <w:sz w:val="20"/>
          <w:szCs w:val="20"/>
        </w:rPr>
        <w:t>б) 1,35 м - евакуаційних люків із трибун критих спортивних споруд;</w:t>
      </w:r>
    </w:p>
    <w:p w14:paraId="5FFFB757" w14:textId="61C2EB46" w:rsidR="00A76B49" w:rsidRPr="00126496" w:rsidRDefault="002455BA" w:rsidP="00126496">
      <w:pPr>
        <w:pStyle w:val="a3"/>
        <w:spacing w:line="288" w:lineRule="auto"/>
        <w:ind w:firstLine="709"/>
        <w:jc w:val="both"/>
        <w:rPr>
          <w:rFonts w:ascii="Arial" w:hAnsi="Arial" w:cs="Arial"/>
          <w:sz w:val="20"/>
          <w:szCs w:val="20"/>
        </w:rPr>
      </w:pPr>
      <w:r w:rsidRPr="00126496">
        <w:rPr>
          <w:rFonts w:ascii="Arial" w:hAnsi="Arial" w:cs="Arial"/>
          <w:sz w:val="20"/>
          <w:szCs w:val="20"/>
        </w:rPr>
        <w:t>в)</w:t>
      </w:r>
      <w:r w:rsidRPr="00126496">
        <w:rPr>
          <w:rFonts w:ascii="Arial" w:hAnsi="Arial" w:cs="Arial"/>
          <w:spacing w:val="-5"/>
          <w:sz w:val="20"/>
          <w:szCs w:val="20"/>
        </w:rPr>
        <w:t xml:space="preserve"> </w:t>
      </w:r>
      <w:r w:rsidRPr="00126496">
        <w:rPr>
          <w:rFonts w:ascii="Arial" w:hAnsi="Arial" w:cs="Arial"/>
          <w:sz w:val="20"/>
          <w:szCs w:val="20"/>
        </w:rPr>
        <w:t>1,5</w:t>
      </w:r>
      <w:r w:rsidRPr="00126496">
        <w:rPr>
          <w:rFonts w:ascii="Arial" w:hAnsi="Arial" w:cs="Arial"/>
          <w:spacing w:val="-3"/>
          <w:sz w:val="20"/>
          <w:szCs w:val="20"/>
        </w:rPr>
        <w:t xml:space="preserve"> </w:t>
      </w:r>
      <w:r w:rsidRPr="00126496">
        <w:rPr>
          <w:rFonts w:ascii="Arial" w:hAnsi="Arial" w:cs="Arial"/>
          <w:sz w:val="20"/>
          <w:szCs w:val="20"/>
        </w:rPr>
        <w:t>м</w:t>
      </w:r>
      <w:r w:rsidRPr="00126496">
        <w:rPr>
          <w:rFonts w:ascii="Arial" w:hAnsi="Arial" w:cs="Arial"/>
          <w:spacing w:val="48"/>
          <w:sz w:val="20"/>
          <w:szCs w:val="20"/>
        </w:rPr>
        <w:t xml:space="preserve"> </w:t>
      </w:r>
      <w:r w:rsidRPr="00126496">
        <w:rPr>
          <w:rFonts w:ascii="Arial" w:hAnsi="Arial" w:cs="Arial"/>
          <w:sz w:val="20"/>
          <w:szCs w:val="20"/>
        </w:rPr>
        <w:t>-</w:t>
      </w:r>
      <w:r w:rsidRPr="00126496">
        <w:rPr>
          <w:rFonts w:ascii="Arial" w:hAnsi="Arial" w:cs="Arial"/>
          <w:spacing w:val="-7"/>
          <w:sz w:val="20"/>
          <w:szCs w:val="20"/>
        </w:rPr>
        <w:t xml:space="preserve"> </w:t>
      </w:r>
      <w:r w:rsidRPr="00126496">
        <w:rPr>
          <w:rFonts w:ascii="Arial" w:hAnsi="Arial" w:cs="Arial"/>
          <w:sz w:val="20"/>
          <w:szCs w:val="20"/>
        </w:rPr>
        <w:t>евакуаційних</w:t>
      </w:r>
      <w:r w:rsidRPr="00126496">
        <w:rPr>
          <w:rFonts w:ascii="Arial" w:hAnsi="Arial" w:cs="Arial"/>
          <w:spacing w:val="-3"/>
          <w:sz w:val="20"/>
          <w:szCs w:val="20"/>
        </w:rPr>
        <w:t xml:space="preserve"> </w:t>
      </w:r>
      <w:r w:rsidRPr="00126496">
        <w:rPr>
          <w:rFonts w:ascii="Arial" w:hAnsi="Arial" w:cs="Arial"/>
          <w:sz w:val="20"/>
          <w:szCs w:val="20"/>
        </w:rPr>
        <w:t>люків</w:t>
      </w:r>
      <w:r w:rsidRPr="00126496">
        <w:rPr>
          <w:rFonts w:ascii="Arial" w:hAnsi="Arial" w:cs="Arial"/>
          <w:spacing w:val="-4"/>
          <w:sz w:val="20"/>
          <w:szCs w:val="20"/>
        </w:rPr>
        <w:t xml:space="preserve"> </w:t>
      </w:r>
      <w:r w:rsidRPr="00126496">
        <w:rPr>
          <w:rFonts w:ascii="Arial" w:hAnsi="Arial" w:cs="Arial"/>
          <w:sz w:val="20"/>
          <w:szCs w:val="20"/>
        </w:rPr>
        <w:t>із</w:t>
      </w:r>
      <w:r w:rsidRPr="00126496">
        <w:rPr>
          <w:rFonts w:ascii="Arial" w:hAnsi="Arial" w:cs="Arial"/>
          <w:spacing w:val="-4"/>
          <w:sz w:val="20"/>
          <w:szCs w:val="20"/>
        </w:rPr>
        <w:t xml:space="preserve"> </w:t>
      </w:r>
      <w:r w:rsidRPr="00126496">
        <w:rPr>
          <w:rFonts w:ascii="Arial" w:hAnsi="Arial" w:cs="Arial"/>
          <w:sz w:val="20"/>
          <w:szCs w:val="20"/>
        </w:rPr>
        <w:t>трибун</w:t>
      </w:r>
      <w:r w:rsidRPr="00126496">
        <w:rPr>
          <w:rFonts w:ascii="Arial" w:hAnsi="Arial" w:cs="Arial"/>
          <w:spacing w:val="-4"/>
          <w:sz w:val="20"/>
          <w:szCs w:val="20"/>
        </w:rPr>
        <w:t xml:space="preserve"> </w:t>
      </w:r>
      <w:r w:rsidRPr="00126496">
        <w:rPr>
          <w:rFonts w:ascii="Arial" w:hAnsi="Arial" w:cs="Arial"/>
          <w:sz w:val="20"/>
          <w:szCs w:val="20"/>
        </w:rPr>
        <w:t>відкритих</w:t>
      </w:r>
      <w:r w:rsidRPr="00126496">
        <w:rPr>
          <w:rFonts w:ascii="Arial" w:hAnsi="Arial" w:cs="Arial"/>
          <w:spacing w:val="-5"/>
          <w:sz w:val="20"/>
          <w:szCs w:val="20"/>
        </w:rPr>
        <w:t xml:space="preserve"> </w:t>
      </w:r>
      <w:r w:rsidRPr="00126496">
        <w:rPr>
          <w:rFonts w:ascii="Arial" w:hAnsi="Arial" w:cs="Arial"/>
          <w:sz w:val="20"/>
          <w:szCs w:val="20"/>
        </w:rPr>
        <w:t>спортивних</w:t>
      </w:r>
      <w:r w:rsidRPr="00126496">
        <w:rPr>
          <w:rFonts w:ascii="Arial" w:hAnsi="Arial" w:cs="Arial"/>
          <w:spacing w:val="-3"/>
          <w:sz w:val="20"/>
          <w:szCs w:val="20"/>
        </w:rPr>
        <w:t xml:space="preserve"> </w:t>
      </w:r>
      <w:r w:rsidRPr="00126496">
        <w:rPr>
          <w:rFonts w:ascii="Arial" w:hAnsi="Arial" w:cs="Arial"/>
          <w:spacing w:val="-2"/>
          <w:sz w:val="20"/>
          <w:szCs w:val="20"/>
        </w:rPr>
        <w:t>споруд.</w:t>
      </w:r>
    </w:p>
    <w:p w14:paraId="702964EC" w14:textId="77777777" w:rsidR="00A76B49" w:rsidRPr="00126496" w:rsidRDefault="002455BA" w:rsidP="00126496">
      <w:pPr>
        <w:pStyle w:val="a3"/>
        <w:spacing w:line="288" w:lineRule="auto"/>
        <w:ind w:firstLine="709"/>
        <w:jc w:val="both"/>
        <w:rPr>
          <w:rFonts w:ascii="Arial" w:hAnsi="Arial" w:cs="Arial"/>
          <w:sz w:val="20"/>
          <w:szCs w:val="20"/>
        </w:rPr>
      </w:pPr>
      <w:r w:rsidRPr="00126496">
        <w:rPr>
          <w:rFonts w:ascii="Arial" w:hAnsi="Arial" w:cs="Arial"/>
          <w:sz w:val="20"/>
          <w:szCs w:val="20"/>
        </w:rPr>
        <w:t>Поверхня покриття на шляхах евакуації глядачів не повинна бути слизькою (у тому числі у відкритих спорудах під впливом дощу і снігу).</w:t>
      </w:r>
    </w:p>
    <w:p w14:paraId="7F11B1DC" w14:textId="77777777" w:rsidR="00A76B49" w:rsidRPr="00126496" w:rsidRDefault="002455BA" w:rsidP="00126496">
      <w:pPr>
        <w:pStyle w:val="a3"/>
        <w:spacing w:line="288" w:lineRule="auto"/>
        <w:ind w:firstLine="709"/>
        <w:jc w:val="both"/>
        <w:rPr>
          <w:rFonts w:ascii="Arial" w:hAnsi="Arial" w:cs="Arial"/>
          <w:sz w:val="20"/>
          <w:szCs w:val="20"/>
        </w:rPr>
      </w:pPr>
      <w:r w:rsidRPr="00126496">
        <w:rPr>
          <w:rFonts w:ascii="Arial" w:hAnsi="Arial" w:cs="Arial"/>
          <w:sz w:val="20"/>
          <w:szCs w:val="20"/>
        </w:rPr>
        <w:t>За розрахункової ширини проходів (сходів) блоків місць для глядачів або люків на трибунах відкритих</w:t>
      </w:r>
      <w:r w:rsidRPr="00126496">
        <w:rPr>
          <w:rFonts w:ascii="Arial" w:hAnsi="Arial" w:cs="Arial"/>
          <w:spacing w:val="-9"/>
          <w:sz w:val="20"/>
          <w:szCs w:val="20"/>
        </w:rPr>
        <w:t xml:space="preserve"> </w:t>
      </w:r>
      <w:r w:rsidRPr="00126496">
        <w:rPr>
          <w:rFonts w:ascii="Arial" w:hAnsi="Arial" w:cs="Arial"/>
          <w:sz w:val="20"/>
          <w:szCs w:val="20"/>
        </w:rPr>
        <w:t>і</w:t>
      </w:r>
      <w:r w:rsidRPr="00126496">
        <w:rPr>
          <w:rFonts w:ascii="Arial" w:hAnsi="Arial" w:cs="Arial"/>
          <w:spacing w:val="-8"/>
          <w:sz w:val="20"/>
          <w:szCs w:val="20"/>
        </w:rPr>
        <w:t xml:space="preserve"> </w:t>
      </w:r>
      <w:r w:rsidRPr="00126496">
        <w:rPr>
          <w:rFonts w:ascii="Arial" w:hAnsi="Arial" w:cs="Arial"/>
          <w:sz w:val="20"/>
          <w:szCs w:val="20"/>
        </w:rPr>
        <w:t>критих</w:t>
      </w:r>
      <w:r w:rsidRPr="00126496">
        <w:rPr>
          <w:rFonts w:ascii="Arial" w:hAnsi="Arial" w:cs="Arial"/>
          <w:spacing w:val="-9"/>
          <w:sz w:val="20"/>
          <w:szCs w:val="20"/>
        </w:rPr>
        <w:t xml:space="preserve"> </w:t>
      </w:r>
      <w:r w:rsidRPr="00126496">
        <w:rPr>
          <w:rFonts w:ascii="Arial" w:hAnsi="Arial" w:cs="Arial"/>
          <w:sz w:val="20"/>
          <w:szCs w:val="20"/>
        </w:rPr>
        <w:t>спортивних</w:t>
      </w:r>
      <w:r w:rsidRPr="00126496">
        <w:rPr>
          <w:rFonts w:ascii="Arial" w:hAnsi="Arial" w:cs="Arial"/>
          <w:spacing w:val="-7"/>
          <w:sz w:val="20"/>
          <w:szCs w:val="20"/>
        </w:rPr>
        <w:t xml:space="preserve"> </w:t>
      </w:r>
      <w:r w:rsidRPr="00126496">
        <w:rPr>
          <w:rFonts w:ascii="Arial" w:hAnsi="Arial" w:cs="Arial"/>
          <w:sz w:val="20"/>
          <w:szCs w:val="20"/>
        </w:rPr>
        <w:t>споруд</w:t>
      </w:r>
      <w:r w:rsidRPr="00126496">
        <w:rPr>
          <w:rFonts w:ascii="Arial" w:hAnsi="Arial" w:cs="Arial"/>
          <w:spacing w:val="-7"/>
          <w:sz w:val="20"/>
          <w:szCs w:val="20"/>
        </w:rPr>
        <w:t xml:space="preserve"> </w:t>
      </w:r>
      <w:r w:rsidRPr="00126496">
        <w:rPr>
          <w:rFonts w:ascii="Arial" w:hAnsi="Arial" w:cs="Arial"/>
          <w:sz w:val="20"/>
          <w:szCs w:val="20"/>
        </w:rPr>
        <w:t>понад</w:t>
      </w:r>
      <w:r w:rsidRPr="00126496">
        <w:rPr>
          <w:rFonts w:ascii="Arial" w:hAnsi="Arial" w:cs="Arial"/>
          <w:spacing w:val="-9"/>
          <w:sz w:val="20"/>
          <w:szCs w:val="20"/>
        </w:rPr>
        <w:t xml:space="preserve"> </w:t>
      </w:r>
      <w:r w:rsidRPr="00126496">
        <w:rPr>
          <w:rFonts w:ascii="Arial" w:hAnsi="Arial" w:cs="Arial"/>
          <w:sz w:val="20"/>
          <w:szCs w:val="20"/>
        </w:rPr>
        <w:t>2,5</w:t>
      </w:r>
      <w:r w:rsidRPr="00126496">
        <w:rPr>
          <w:rFonts w:ascii="Arial" w:hAnsi="Arial" w:cs="Arial"/>
          <w:spacing w:val="-7"/>
          <w:sz w:val="20"/>
          <w:szCs w:val="20"/>
        </w:rPr>
        <w:t xml:space="preserve"> </w:t>
      </w:r>
      <w:r w:rsidRPr="00126496">
        <w:rPr>
          <w:rFonts w:ascii="Arial" w:hAnsi="Arial" w:cs="Arial"/>
          <w:sz w:val="20"/>
          <w:szCs w:val="20"/>
        </w:rPr>
        <w:t>м</w:t>
      </w:r>
      <w:r w:rsidRPr="00126496">
        <w:rPr>
          <w:rFonts w:ascii="Arial" w:hAnsi="Arial" w:cs="Arial"/>
          <w:spacing w:val="-10"/>
          <w:sz w:val="20"/>
          <w:szCs w:val="20"/>
        </w:rPr>
        <w:t xml:space="preserve"> </w:t>
      </w:r>
      <w:r w:rsidRPr="00126496">
        <w:rPr>
          <w:rFonts w:ascii="Arial" w:hAnsi="Arial" w:cs="Arial"/>
          <w:sz w:val="20"/>
          <w:szCs w:val="20"/>
        </w:rPr>
        <w:t>слід</w:t>
      </w:r>
      <w:r w:rsidRPr="00126496">
        <w:rPr>
          <w:rFonts w:ascii="Arial" w:hAnsi="Arial" w:cs="Arial"/>
          <w:spacing w:val="-9"/>
          <w:sz w:val="20"/>
          <w:szCs w:val="20"/>
        </w:rPr>
        <w:t xml:space="preserve"> </w:t>
      </w:r>
      <w:r w:rsidRPr="00126496">
        <w:rPr>
          <w:rFonts w:ascii="Arial" w:hAnsi="Arial" w:cs="Arial"/>
          <w:sz w:val="20"/>
          <w:szCs w:val="20"/>
        </w:rPr>
        <w:t>передбачати</w:t>
      </w:r>
      <w:r w:rsidRPr="00126496">
        <w:rPr>
          <w:rFonts w:ascii="Arial" w:hAnsi="Arial" w:cs="Arial"/>
          <w:spacing w:val="-10"/>
          <w:sz w:val="20"/>
          <w:szCs w:val="20"/>
        </w:rPr>
        <w:t xml:space="preserve"> </w:t>
      </w:r>
      <w:r w:rsidRPr="00126496">
        <w:rPr>
          <w:rFonts w:ascii="Arial" w:hAnsi="Arial" w:cs="Arial"/>
          <w:sz w:val="20"/>
          <w:szCs w:val="20"/>
        </w:rPr>
        <w:t>розділювальні</w:t>
      </w:r>
      <w:r w:rsidRPr="00126496">
        <w:rPr>
          <w:rFonts w:ascii="Arial" w:hAnsi="Arial" w:cs="Arial"/>
          <w:spacing w:val="-8"/>
          <w:sz w:val="20"/>
          <w:szCs w:val="20"/>
        </w:rPr>
        <w:t xml:space="preserve"> </w:t>
      </w:r>
      <w:r w:rsidRPr="00126496">
        <w:rPr>
          <w:rFonts w:ascii="Arial" w:hAnsi="Arial" w:cs="Arial"/>
          <w:sz w:val="20"/>
          <w:szCs w:val="20"/>
        </w:rPr>
        <w:t>поручні</w:t>
      </w:r>
      <w:r w:rsidRPr="00126496">
        <w:rPr>
          <w:rFonts w:ascii="Arial" w:hAnsi="Arial" w:cs="Arial"/>
          <w:spacing w:val="-6"/>
          <w:sz w:val="20"/>
          <w:szCs w:val="20"/>
        </w:rPr>
        <w:t xml:space="preserve"> </w:t>
      </w:r>
      <w:r w:rsidRPr="00126496">
        <w:rPr>
          <w:rFonts w:ascii="Arial" w:hAnsi="Arial" w:cs="Arial"/>
          <w:sz w:val="20"/>
          <w:szCs w:val="20"/>
        </w:rPr>
        <w:t>на</w:t>
      </w:r>
      <w:r w:rsidRPr="00126496">
        <w:rPr>
          <w:rFonts w:ascii="Arial" w:hAnsi="Arial" w:cs="Arial"/>
          <w:spacing w:val="-7"/>
          <w:sz w:val="20"/>
          <w:szCs w:val="20"/>
        </w:rPr>
        <w:t xml:space="preserve"> </w:t>
      </w:r>
      <w:r w:rsidRPr="00126496">
        <w:rPr>
          <w:rFonts w:ascii="Arial" w:hAnsi="Arial" w:cs="Arial"/>
          <w:sz w:val="20"/>
          <w:szCs w:val="20"/>
        </w:rPr>
        <w:t>висоті</w:t>
      </w:r>
      <w:r w:rsidRPr="00126496">
        <w:rPr>
          <w:rFonts w:ascii="Arial" w:hAnsi="Arial" w:cs="Arial"/>
          <w:spacing w:val="-6"/>
          <w:sz w:val="20"/>
          <w:szCs w:val="20"/>
        </w:rPr>
        <w:t xml:space="preserve"> </w:t>
      </w:r>
      <w:r w:rsidRPr="00126496">
        <w:rPr>
          <w:rFonts w:ascii="Arial" w:hAnsi="Arial" w:cs="Arial"/>
          <w:sz w:val="20"/>
          <w:szCs w:val="20"/>
        </w:rPr>
        <w:t>не менше 0,9 м. За розрахункової ширини люка або сходів до 2,5 м допускається влаштування люків або сходів завширшки понад 2,5 м; при цьому розділювальні поручні не передбачаються.</w:t>
      </w:r>
    </w:p>
    <w:p w14:paraId="64E13623" w14:textId="77777777" w:rsidR="00A76B49" w:rsidRPr="00126496" w:rsidRDefault="002455BA" w:rsidP="00126496">
      <w:pPr>
        <w:pStyle w:val="a5"/>
        <w:numPr>
          <w:ilvl w:val="1"/>
          <w:numId w:val="36"/>
        </w:numPr>
        <w:tabs>
          <w:tab w:val="left" w:pos="1345"/>
        </w:tabs>
        <w:spacing w:line="288" w:lineRule="auto"/>
        <w:ind w:left="0" w:firstLine="709"/>
        <w:rPr>
          <w:rFonts w:ascii="Arial" w:hAnsi="Arial" w:cs="Arial"/>
          <w:sz w:val="20"/>
          <w:szCs w:val="20"/>
        </w:rPr>
      </w:pPr>
      <w:r w:rsidRPr="00126496">
        <w:rPr>
          <w:rFonts w:ascii="Arial" w:hAnsi="Arial" w:cs="Arial"/>
          <w:sz w:val="20"/>
          <w:szCs w:val="20"/>
        </w:rPr>
        <w:t>Кількість</w:t>
      </w:r>
      <w:r w:rsidRPr="00126496">
        <w:rPr>
          <w:rFonts w:ascii="Arial" w:hAnsi="Arial" w:cs="Arial"/>
          <w:spacing w:val="-14"/>
          <w:sz w:val="20"/>
          <w:szCs w:val="20"/>
        </w:rPr>
        <w:t xml:space="preserve"> </w:t>
      </w:r>
      <w:r w:rsidRPr="00126496">
        <w:rPr>
          <w:rFonts w:ascii="Arial" w:hAnsi="Arial" w:cs="Arial"/>
          <w:sz w:val="20"/>
          <w:szCs w:val="20"/>
        </w:rPr>
        <w:t>глядачів,</w:t>
      </w:r>
      <w:r w:rsidRPr="00126496">
        <w:rPr>
          <w:rFonts w:ascii="Arial" w:hAnsi="Arial" w:cs="Arial"/>
          <w:spacing w:val="-14"/>
          <w:sz w:val="20"/>
          <w:szCs w:val="20"/>
        </w:rPr>
        <w:t xml:space="preserve"> </w:t>
      </w:r>
      <w:r w:rsidRPr="00126496">
        <w:rPr>
          <w:rFonts w:ascii="Arial" w:hAnsi="Arial" w:cs="Arial"/>
          <w:sz w:val="20"/>
          <w:szCs w:val="20"/>
        </w:rPr>
        <w:t>що</w:t>
      </w:r>
      <w:r w:rsidRPr="00126496">
        <w:rPr>
          <w:rFonts w:ascii="Arial" w:hAnsi="Arial" w:cs="Arial"/>
          <w:spacing w:val="-14"/>
          <w:sz w:val="20"/>
          <w:szCs w:val="20"/>
        </w:rPr>
        <w:t xml:space="preserve"> </w:t>
      </w:r>
      <w:r w:rsidRPr="00126496">
        <w:rPr>
          <w:rFonts w:ascii="Arial" w:hAnsi="Arial" w:cs="Arial"/>
          <w:sz w:val="20"/>
          <w:szCs w:val="20"/>
        </w:rPr>
        <w:t>евакуюються</w:t>
      </w:r>
      <w:r w:rsidRPr="00126496">
        <w:rPr>
          <w:rFonts w:ascii="Arial" w:hAnsi="Arial" w:cs="Arial"/>
          <w:spacing w:val="-13"/>
          <w:sz w:val="20"/>
          <w:szCs w:val="20"/>
        </w:rPr>
        <w:t xml:space="preserve"> </w:t>
      </w:r>
      <w:r w:rsidRPr="00126496">
        <w:rPr>
          <w:rFonts w:ascii="Arial" w:hAnsi="Arial" w:cs="Arial"/>
          <w:sz w:val="20"/>
          <w:szCs w:val="20"/>
        </w:rPr>
        <w:t>через</w:t>
      </w:r>
      <w:r w:rsidRPr="00126496">
        <w:rPr>
          <w:rFonts w:ascii="Arial" w:hAnsi="Arial" w:cs="Arial"/>
          <w:spacing w:val="-14"/>
          <w:sz w:val="20"/>
          <w:szCs w:val="20"/>
        </w:rPr>
        <w:t xml:space="preserve"> </w:t>
      </w:r>
      <w:r w:rsidRPr="00126496">
        <w:rPr>
          <w:rFonts w:ascii="Arial" w:hAnsi="Arial" w:cs="Arial"/>
          <w:sz w:val="20"/>
          <w:szCs w:val="20"/>
        </w:rPr>
        <w:t>кожний</w:t>
      </w:r>
      <w:r w:rsidRPr="00126496">
        <w:rPr>
          <w:rFonts w:ascii="Arial" w:hAnsi="Arial" w:cs="Arial"/>
          <w:spacing w:val="-14"/>
          <w:sz w:val="20"/>
          <w:szCs w:val="20"/>
        </w:rPr>
        <w:t xml:space="preserve"> </w:t>
      </w:r>
      <w:r w:rsidRPr="00126496">
        <w:rPr>
          <w:rFonts w:ascii="Arial" w:hAnsi="Arial" w:cs="Arial"/>
          <w:sz w:val="20"/>
          <w:szCs w:val="20"/>
        </w:rPr>
        <w:t>вихід</w:t>
      </w:r>
      <w:r w:rsidRPr="00126496">
        <w:rPr>
          <w:rFonts w:ascii="Arial" w:hAnsi="Arial" w:cs="Arial"/>
          <w:spacing w:val="-14"/>
          <w:sz w:val="20"/>
          <w:szCs w:val="20"/>
        </w:rPr>
        <w:t xml:space="preserve"> </w:t>
      </w:r>
      <w:r w:rsidRPr="00126496">
        <w:rPr>
          <w:rFonts w:ascii="Arial" w:hAnsi="Arial" w:cs="Arial"/>
          <w:sz w:val="20"/>
          <w:szCs w:val="20"/>
        </w:rPr>
        <w:t>(люк,</w:t>
      </w:r>
      <w:r w:rsidRPr="00126496">
        <w:rPr>
          <w:rFonts w:ascii="Arial" w:hAnsi="Arial" w:cs="Arial"/>
          <w:spacing w:val="-13"/>
          <w:sz w:val="20"/>
          <w:szCs w:val="20"/>
        </w:rPr>
        <w:t xml:space="preserve"> </w:t>
      </w:r>
      <w:r w:rsidRPr="00126496">
        <w:rPr>
          <w:rFonts w:ascii="Arial" w:hAnsi="Arial" w:cs="Arial"/>
          <w:sz w:val="20"/>
          <w:szCs w:val="20"/>
        </w:rPr>
        <w:t>двері)</w:t>
      </w:r>
      <w:r w:rsidRPr="00126496">
        <w:rPr>
          <w:rFonts w:ascii="Arial" w:hAnsi="Arial" w:cs="Arial"/>
          <w:spacing w:val="-14"/>
          <w:sz w:val="20"/>
          <w:szCs w:val="20"/>
        </w:rPr>
        <w:t xml:space="preserve"> </w:t>
      </w:r>
      <w:r w:rsidRPr="00126496">
        <w:rPr>
          <w:rFonts w:ascii="Arial" w:hAnsi="Arial" w:cs="Arial"/>
          <w:sz w:val="20"/>
          <w:szCs w:val="20"/>
        </w:rPr>
        <w:t>із</w:t>
      </w:r>
      <w:r w:rsidRPr="00126496">
        <w:rPr>
          <w:rFonts w:ascii="Arial" w:hAnsi="Arial" w:cs="Arial"/>
          <w:spacing w:val="-14"/>
          <w:sz w:val="20"/>
          <w:szCs w:val="20"/>
        </w:rPr>
        <w:t xml:space="preserve"> </w:t>
      </w:r>
      <w:r w:rsidRPr="00126496">
        <w:rPr>
          <w:rFonts w:ascii="Arial" w:hAnsi="Arial" w:cs="Arial"/>
          <w:sz w:val="20"/>
          <w:szCs w:val="20"/>
        </w:rPr>
        <w:t>зального</w:t>
      </w:r>
      <w:r w:rsidRPr="00126496">
        <w:rPr>
          <w:rFonts w:ascii="Arial" w:hAnsi="Arial" w:cs="Arial"/>
          <w:spacing w:val="-14"/>
          <w:sz w:val="20"/>
          <w:szCs w:val="20"/>
        </w:rPr>
        <w:t xml:space="preserve"> </w:t>
      </w:r>
      <w:r w:rsidRPr="00126496">
        <w:rPr>
          <w:rFonts w:ascii="Arial" w:hAnsi="Arial" w:cs="Arial"/>
          <w:sz w:val="20"/>
          <w:szCs w:val="20"/>
        </w:rPr>
        <w:t>приміщення (об'ємом понад 600 тис.м</w:t>
      </w:r>
      <w:r w:rsidRPr="00126496">
        <w:rPr>
          <w:rFonts w:ascii="Arial" w:hAnsi="Arial" w:cs="Arial"/>
          <w:sz w:val="20"/>
          <w:szCs w:val="20"/>
          <w:vertAlign w:val="superscript"/>
        </w:rPr>
        <w:t>3</w:t>
      </w:r>
      <w:r w:rsidRPr="00126496">
        <w:rPr>
          <w:rFonts w:ascii="Arial" w:hAnsi="Arial" w:cs="Arial"/>
          <w:sz w:val="20"/>
          <w:szCs w:val="20"/>
        </w:rPr>
        <w:t>), повинна бути не більше 600.</w:t>
      </w:r>
    </w:p>
    <w:p w14:paraId="2EE6C83D" w14:textId="77777777" w:rsidR="00A76B49" w:rsidRPr="00126496" w:rsidRDefault="002455BA" w:rsidP="00126496">
      <w:pPr>
        <w:pStyle w:val="a5"/>
        <w:numPr>
          <w:ilvl w:val="1"/>
          <w:numId w:val="36"/>
        </w:numPr>
        <w:tabs>
          <w:tab w:val="left" w:pos="1384"/>
        </w:tabs>
        <w:spacing w:line="288" w:lineRule="auto"/>
        <w:ind w:left="0" w:firstLine="709"/>
        <w:rPr>
          <w:rFonts w:ascii="Arial" w:hAnsi="Arial" w:cs="Arial"/>
          <w:sz w:val="20"/>
          <w:szCs w:val="20"/>
        </w:rPr>
      </w:pPr>
      <w:r w:rsidRPr="00126496">
        <w:rPr>
          <w:rFonts w:ascii="Arial" w:hAnsi="Arial" w:cs="Arial"/>
          <w:sz w:val="20"/>
          <w:szCs w:val="20"/>
        </w:rPr>
        <w:t>Евакуаційні виходи із приміщень для глядачів (крім санітарних вузлів і приміщення для куріння) повинні бути розосередженими; за наявності тільки двох виходів із приміщення (трибуни, партеру) відстань між ними повинна бути не меншою половини довжини приміщення.</w:t>
      </w:r>
    </w:p>
    <w:p w14:paraId="669C98BC" w14:textId="77777777" w:rsidR="00A76B49" w:rsidRPr="00126496" w:rsidRDefault="002455BA" w:rsidP="00126496">
      <w:pPr>
        <w:pStyle w:val="a5"/>
        <w:numPr>
          <w:ilvl w:val="1"/>
          <w:numId w:val="36"/>
        </w:numPr>
        <w:tabs>
          <w:tab w:val="left" w:pos="1348"/>
        </w:tabs>
        <w:spacing w:line="288" w:lineRule="auto"/>
        <w:ind w:left="0" w:firstLine="709"/>
        <w:rPr>
          <w:rFonts w:ascii="Arial" w:hAnsi="Arial" w:cs="Arial"/>
          <w:sz w:val="20"/>
          <w:szCs w:val="20"/>
        </w:rPr>
      </w:pPr>
      <w:r w:rsidRPr="00126496">
        <w:rPr>
          <w:rFonts w:ascii="Arial" w:hAnsi="Arial" w:cs="Arial"/>
          <w:sz w:val="20"/>
          <w:szCs w:val="20"/>
        </w:rPr>
        <w:t>У</w:t>
      </w:r>
      <w:r w:rsidRPr="00126496">
        <w:rPr>
          <w:rFonts w:ascii="Arial" w:hAnsi="Arial" w:cs="Arial"/>
          <w:spacing w:val="-12"/>
          <w:sz w:val="20"/>
          <w:szCs w:val="20"/>
        </w:rPr>
        <w:t xml:space="preserve"> </w:t>
      </w:r>
      <w:r w:rsidRPr="00126496">
        <w:rPr>
          <w:rFonts w:ascii="Arial" w:hAnsi="Arial" w:cs="Arial"/>
          <w:sz w:val="20"/>
          <w:szCs w:val="20"/>
        </w:rPr>
        <w:t>відкритих</w:t>
      </w:r>
      <w:r w:rsidRPr="00126496">
        <w:rPr>
          <w:rFonts w:ascii="Arial" w:hAnsi="Arial" w:cs="Arial"/>
          <w:spacing w:val="-12"/>
          <w:sz w:val="20"/>
          <w:szCs w:val="20"/>
        </w:rPr>
        <w:t xml:space="preserve"> </w:t>
      </w:r>
      <w:r w:rsidRPr="00126496">
        <w:rPr>
          <w:rFonts w:ascii="Arial" w:hAnsi="Arial" w:cs="Arial"/>
          <w:sz w:val="20"/>
          <w:szCs w:val="20"/>
        </w:rPr>
        <w:t>і</w:t>
      </w:r>
      <w:r w:rsidRPr="00126496">
        <w:rPr>
          <w:rFonts w:ascii="Arial" w:hAnsi="Arial" w:cs="Arial"/>
          <w:spacing w:val="-11"/>
          <w:sz w:val="20"/>
          <w:szCs w:val="20"/>
        </w:rPr>
        <w:t xml:space="preserve"> </w:t>
      </w:r>
      <w:r w:rsidRPr="00126496">
        <w:rPr>
          <w:rFonts w:ascii="Arial" w:hAnsi="Arial" w:cs="Arial"/>
          <w:sz w:val="20"/>
          <w:szCs w:val="20"/>
        </w:rPr>
        <w:t>критих</w:t>
      </w:r>
      <w:r w:rsidRPr="00126496">
        <w:rPr>
          <w:rFonts w:ascii="Arial" w:hAnsi="Arial" w:cs="Arial"/>
          <w:spacing w:val="-12"/>
          <w:sz w:val="20"/>
          <w:szCs w:val="20"/>
        </w:rPr>
        <w:t xml:space="preserve"> </w:t>
      </w:r>
      <w:r w:rsidRPr="00126496">
        <w:rPr>
          <w:rFonts w:ascii="Arial" w:hAnsi="Arial" w:cs="Arial"/>
          <w:sz w:val="20"/>
          <w:szCs w:val="20"/>
        </w:rPr>
        <w:t>спорудах</w:t>
      </w:r>
      <w:r w:rsidRPr="00126496">
        <w:rPr>
          <w:rFonts w:ascii="Arial" w:hAnsi="Arial" w:cs="Arial"/>
          <w:spacing w:val="-12"/>
          <w:sz w:val="20"/>
          <w:szCs w:val="20"/>
        </w:rPr>
        <w:t xml:space="preserve"> </w:t>
      </w:r>
      <w:r w:rsidRPr="00126496">
        <w:rPr>
          <w:rFonts w:ascii="Arial" w:hAnsi="Arial" w:cs="Arial"/>
          <w:sz w:val="20"/>
          <w:szCs w:val="20"/>
        </w:rPr>
        <w:t>шлях</w:t>
      </w:r>
      <w:r w:rsidRPr="00126496">
        <w:rPr>
          <w:rFonts w:ascii="Arial" w:hAnsi="Arial" w:cs="Arial"/>
          <w:spacing w:val="-12"/>
          <w:sz w:val="20"/>
          <w:szCs w:val="20"/>
        </w:rPr>
        <w:t xml:space="preserve"> </w:t>
      </w:r>
      <w:r w:rsidRPr="00126496">
        <w:rPr>
          <w:rFonts w:ascii="Arial" w:hAnsi="Arial" w:cs="Arial"/>
          <w:sz w:val="20"/>
          <w:szCs w:val="20"/>
        </w:rPr>
        <w:t>евакуації</w:t>
      </w:r>
      <w:r w:rsidRPr="00126496">
        <w:rPr>
          <w:rFonts w:ascii="Arial" w:hAnsi="Arial" w:cs="Arial"/>
          <w:spacing w:val="-11"/>
          <w:sz w:val="20"/>
          <w:szCs w:val="20"/>
        </w:rPr>
        <w:t xml:space="preserve"> </w:t>
      </w:r>
      <w:r w:rsidRPr="00126496">
        <w:rPr>
          <w:rFonts w:ascii="Arial" w:hAnsi="Arial" w:cs="Arial"/>
          <w:sz w:val="20"/>
          <w:szCs w:val="20"/>
        </w:rPr>
        <w:t>через</w:t>
      </w:r>
      <w:r w:rsidRPr="00126496">
        <w:rPr>
          <w:rFonts w:ascii="Arial" w:hAnsi="Arial" w:cs="Arial"/>
          <w:spacing w:val="-13"/>
          <w:sz w:val="20"/>
          <w:szCs w:val="20"/>
        </w:rPr>
        <w:t xml:space="preserve"> </w:t>
      </w:r>
      <w:r w:rsidRPr="00126496">
        <w:rPr>
          <w:rFonts w:ascii="Arial" w:hAnsi="Arial" w:cs="Arial"/>
          <w:sz w:val="20"/>
          <w:szCs w:val="20"/>
        </w:rPr>
        <w:t>люки</w:t>
      </w:r>
      <w:r w:rsidRPr="00126496">
        <w:rPr>
          <w:rFonts w:ascii="Arial" w:hAnsi="Arial" w:cs="Arial"/>
          <w:spacing w:val="-12"/>
          <w:sz w:val="20"/>
          <w:szCs w:val="20"/>
        </w:rPr>
        <w:t xml:space="preserve"> </w:t>
      </w:r>
      <w:r w:rsidRPr="00126496">
        <w:rPr>
          <w:rFonts w:ascii="Arial" w:hAnsi="Arial" w:cs="Arial"/>
          <w:sz w:val="20"/>
          <w:szCs w:val="20"/>
        </w:rPr>
        <w:t>повинен</w:t>
      </w:r>
      <w:r w:rsidRPr="00126496">
        <w:rPr>
          <w:rFonts w:ascii="Arial" w:hAnsi="Arial" w:cs="Arial"/>
          <w:spacing w:val="-12"/>
          <w:sz w:val="20"/>
          <w:szCs w:val="20"/>
        </w:rPr>
        <w:t xml:space="preserve"> </w:t>
      </w:r>
      <w:r w:rsidRPr="00126496">
        <w:rPr>
          <w:rFonts w:ascii="Arial" w:hAnsi="Arial" w:cs="Arial"/>
          <w:sz w:val="20"/>
          <w:szCs w:val="20"/>
        </w:rPr>
        <w:t>бути</w:t>
      </w:r>
      <w:r w:rsidRPr="00126496">
        <w:rPr>
          <w:rFonts w:ascii="Arial" w:hAnsi="Arial" w:cs="Arial"/>
          <w:spacing w:val="-12"/>
          <w:sz w:val="20"/>
          <w:szCs w:val="20"/>
        </w:rPr>
        <w:t xml:space="preserve"> </w:t>
      </w:r>
      <w:r w:rsidRPr="00126496">
        <w:rPr>
          <w:rFonts w:ascii="Arial" w:hAnsi="Arial" w:cs="Arial"/>
          <w:sz w:val="20"/>
          <w:szCs w:val="20"/>
        </w:rPr>
        <w:t>горизонтальним</w:t>
      </w:r>
      <w:r w:rsidRPr="00126496">
        <w:rPr>
          <w:rFonts w:ascii="Arial" w:hAnsi="Arial" w:cs="Arial"/>
          <w:spacing w:val="-12"/>
          <w:sz w:val="20"/>
          <w:szCs w:val="20"/>
        </w:rPr>
        <w:t xml:space="preserve"> </w:t>
      </w:r>
      <w:r w:rsidRPr="00126496">
        <w:rPr>
          <w:rFonts w:ascii="Arial" w:hAnsi="Arial" w:cs="Arial"/>
          <w:sz w:val="20"/>
          <w:szCs w:val="20"/>
        </w:rPr>
        <w:t>або по пандусу (влаштування сходів не допускається).</w:t>
      </w:r>
    </w:p>
    <w:p w14:paraId="209C5691" w14:textId="77777777" w:rsidR="00A76B49" w:rsidRPr="00126496" w:rsidRDefault="002455BA" w:rsidP="00126496">
      <w:pPr>
        <w:pStyle w:val="a5"/>
        <w:numPr>
          <w:ilvl w:val="1"/>
          <w:numId w:val="36"/>
        </w:numPr>
        <w:tabs>
          <w:tab w:val="left" w:pos="1343"/>
        </w:tabs>
        <w:spacing w:line="288" w:lineRule="auto"/>
        <w:ind w:left="0" w:firstLine="709"/>
        <w:rPr>
          <w:rFonts w:ascii="Arial" w:hAnsi="Arial" w:cs="Arial"/>
          <w:sz w:val="20"/>
          <w:szCs w:val="20"/>
        </w:rPr>
      </w:pPr>
      <w:r w:rsidRPr="00126496">
        <w:rPr>
          <w:rFonts w:ascii="Arial" w:hAnsi="Arial" w:cs="Arial"/>
          <w:sz w:val="20"/>
          <w:szCs w:val="20"/>
        </w:rPr>
        <w:t>Дверні</w:t>
      </w:r>
      <w:r w:rsidRPr="00126496">
        <w:rPr>
          <w:rFonts w:ascii="Arial" w:hAnsi="Arial" w:cs="Arial"/>
          <w:spacing w:val="-14"/>
          <w:sz w:val="20"/>
          <w:szCs w:val="20"/>
        </w:rPr>
        <w:t xml:space="preserve"> </w:t>
      </w:r>
      <w:r w:rsidRPr="00126496">
        <w:rPr>
          <w:rFonts w:ascii="Arial" w:hAnsi="Arial" w:cs="Arial"/>
          <w:sz w:val="20"/>
          <w:szCs w:val="20"/>
        </w:rPr>
        <w:t>прорізи</w:t>
      </w:r>
      <w:r w:rsidRPr="00126496">
        <w:rPr>
          <w:rFonts w:ascii="Arial" w:hAnsi="Arial" w:cs="Arial"/>
          <w:spacing w:val="-14"/>
          <w:sz w:val="20"/>
          <w:szCs w:val="20"/>
        </w:rPr>
        <w:t xml:space="preserve"> </w:t>
      </w:r>
      <w:r w:rsidRPr="00126496">
        <w:rPr>
          <w:rFonts w:ascii="Arial" w:hAnsi="Arial" w:cs="Arial"/>
          <w:sz w:val="20"/>
          <w:szCs w:val="20"/>
        </w:rPr>
        <w:t>(у</w:t>
      </w:r>
      <w:r w:rsidRPr="00126496">
        <w:rPr>
          <w:rFonts w:ascii="Arial" w:hAnsi="Arial" w:cs="Arial"/>
          <w:spacing w:val="-14"/>
          <w:sz w:val="20"/>
          <w:szCs w:val="20"/>
        </w:rPr>
        <w:t xml:space="preserve"> </w:t>
      </w:r>
      <w:r w:rsidRPr="00126496">
        <w:rPr>
          <w:rFonts w:ascii="Arial" w:hAnsi="Arial" w:cs="Arial"/>
          <w:sz w:val="20"/>
          <w:szCs w:val="20"/>
        </w:rPr>
        <w:t>тому</w:t>
      </w:r>
      <w:r w:rsidRPr="00126496">
        <w:rPr>
          <w:rFonts w:ascii="Arial" w:hAnsi="Arial" w:cs="Arial"/>
          <w:spacing w:val="-13"/>
          <w:sz w:val="20"/>
          <w:szCs w:val="20"/>
        </w:rPr>
        <w:t xml:space="preserve"> </w:t>
      </w:r>
      <w:r w:rsidRPr="00126496">
        <w:rPr>
          <w:rFonts w:ascii="Arial" w:hAnsi="Arial" w:cs="Arial"/>
          <w:sz w:val="20"/>
          <w:szCs w:val="20"/>
        </w:rPr>
        <w:t>числі</w:t>
      </w:r>
      <w:r w:rsidRPr="00126496">
        <w:rPr>
          <w:rFonts w:ascii="Arial" w:hAnsi="Arial" w:cs="Arial"/>
          <w:spacing w:val="-14"/>
          <w:sz w:val="20"/>
          <w:szCs w:val="20"/>
        </w:rPr>
        <w:t xml:space="preserve"> </w:t>
      </w:r>
      <w:r w:rsidRPr="00126496">
        <w:rPr>
          <w:rFonts w:ascii="Arial" w:hAnsi="Arial" w:cs="Arial"/>
          <w:sz w:val="20"/>
          <w:szCs w:val="20"/>
        </w:rPr>
        <w:t>й</w:t>
      </w:r>
      <w:r w:rsidRPr="00126496">
        <w:rPr>
          <w:rFonts w:ascii="Arial" w:hAnsi="Arial" w:cs="Arial"/>
          <w:spacing w:val="-14"/>
          <w:sz w:val="20"/>
          <w:szCs w:val="20"/>
        </w:rPr>
        <w:t xml:space="preserve"> </w:t>
      </w:r>
      <w:r w:rsidRPr="00126496">
        <w:rPr>
          <w:rFonts w:ascii="Arial" w:hAnsi="Arial" w:cs="Arial"/>
          <w:sz w:val="20"/>
          <w:szCs w:val="20"/>
        </w:rPr>
        <w:t>у</w:t>
      </w:r>
      <w:r w:rsidRPr="00126496">
        <w:rPr>
          <w:rFonts w:ascii="Arial" w:hAnsi="Arial" w:cs="Arial"/>
          <w:spacing w:val="-14"/>
          <w:sz w:val="20"/>
          <w:szCs w:val="20"/>
        </w:rPr>
        <w:t xml:space="preserve"> </w:t>
      </w:r>
      <w:r w:rsidRPr="00126496">
        <w:rPr>
          <w:rFonts w:ascii="Arial" w:hAnsi="Arial" w:cs="Arial"/>
          <w:sz w:val="20"/>
          <w:szCs w:val="20"/>
        </w:rPr>
        <w:t>люках)</w:t>
      </w:r>
      <w:r w:rsidRPr="00126496">
        <w:rPr>
          <w:rFonts w:ascii="Arial" w:hAnsi="Arial" w:cs="Arial"/>
          <w:spacing w:val="-13"/>
          <w:sz w:val="20"/>
          <w:szCs w:val="20"/>
        </w:rPr>
        <w:t xml:space="preserve"> </w:t>
      </w:r>
      <w:r w:rsidRPr="00126496">
        <w:rPr>
          <w:rFonts w:ascii="Arial" w:hAnsi="Arial" w:cs="Arial"/>
          <w:sz w:val="20"/>
          <w:szCs w:val="20"/>
        </w:rPr>
        <w:t>на</w:t>
      </w:r>
      <w:r w:rsidRPr="00126496">
        <w:rPr>
          <w:rFonts w:ascii="Arial" w:hAnsi="Arial" w:cs="Arial"/>
          <w:spacing w:val="-14"/>
          <w:sz w:val="20"/>
          <w:szCs w:val="20"/>
        </w:rPr>
        <w:t xml:space="preserve"> </w:t>
      </w:r>
      <w:r w:rsidRPr="00126496">
        <w:rPr>
          <w:rFonts w:ascii="Arial" w:hAnsi="Arial" w:cs="Arial"/>
          <w:sz w:val="20"/>
          <w:szCs w:val="20"/>
        </w:rPr>
        <w:t>шляху</w:t>
      </w:r>
      <w:r w:rsidRPr="00126496">
        <w:rPr>
          <w:rFonts w:ascii="Arial" w:hAnsi="Arial" w:cs="Arial"/>
          <w:spacing w:val="-14"/>
          <w:sz w:val="20"/>
          <w:szCs w:val="20"/>
        </w:rPr>
        <w:t xml:space="preserve"> </w:t>
      </w:r>
      <w:r w:rsidRPr="00126496">
        <w:rPr>
          <w:rFonts w:ascii="Arial" w:hAnsi="Arial" w:cs="Arial"/>
          <w:sz w:val="20"/>
          <w:szCs w:val="20"/>
        </w:rPr>
        <w:t>евакуації</w:t>
      </w:r>
      <w:r w:rsidRPr="00126496">
        <w:rPr>
          <w:rFonts w:ascii="Arial" w:hAnsi="Arial" w:cs="Arial"/>
          <w:spacing w:val="-14"/>
          <w:sz w:val="20"/>
          <w:szCs w:val="20"/>
        </w:rPr>
        <w:t xml:space="preserve"> </w:t>
      </w:r>
      <w:r w:rsidRPr="00126496">
        <w:rPr>
          <w:rFonts w:ascii="Arial" w:hAnsi="Arial" w:cs="Arial"/>
          <w:sz w:val="20"/>
          <w:szCs w:val="20"/>
        </w:rPr>
        <w:t>глядачів</w:t>
      </w:r>
      <w:r w:rsidRPr="00126496">
        <w:rPr>
          <w:rFonts w:ascii="Arial" w:hAnsi="Arial" w:cs="Arial"/>
          <w:spacing w:val="-13"/>
          <w:sz w:val="20"/>
          <w:szCs w:val="20"/>
        </w:rPr>
        <w:t xml:space="preserve"> </w:t>
      </w:r>
      <w:r w:rsidRPr="00126496">
        <w:rPr>
          <w:rFonts w:ascii="Arial" w:hAnsi="Arial" w:cs="Arial"/>
          <w:sz w:val="20"/>
          <w:szCs w:val="20"/>
        </w:rPr>
        <w:t>повинні</w:t>
      </w:r>
      <w:r w:rsidRPr="00126496">
        <w:rPr>
          <w:rFonts w:ascii="Arial" w:hAnsi="Arial" w:cs="Arial"/>
          <w:spacing w:val="-14"/>
          <w:sz w:val="20"/>
          <w:szCs w:val="20"/>
        </w:rPr>
        <w:t xml:space="preserve"> </w:t>
      </w:r>
      <w:r w:rsidRPr="00126496">
        <w:rPr>
          <w:rFonts w:ascii="Arial" w:hAnsi="Arial" w:cs="Arial"/>
          <w:sz w:val="20"/>
          <w:szCs w:val="20"/>
        </w:rPr>
        <w:t>бути</w:t>
      </w:r>
      <w:r w:rsidRPr="00126496">
        <w:rPr>
          <w:rFonts w:ascii="Arial" w:hAnsi="Arial" w:cs="Arial"/>
          <w:spacing w:val="-14"/>
          <w:sz w:val="20"/>
          <w:szCs w:val="20"/>
        </w:rPr>
        <w:t xml:space="preserve"> </w:t>
      </w:r>
      <w:r w:rsidRPr="00126496">
        <w:rPr>
          <w:rFonts w:ascii="Arial" w:hAnsi="Arial" w:cs="Arial"/>
          <w:sz w:val="20"/>
          <w:szCs w:val="20"/>
        </w:rPr>
        <w:t>з</w:t>
      </w:r>
      <w:r w:rsidRPr="00126496">
        <w:rPr>
          <w:rFonts w:ascii="Arial" w:hAnsi="Arial" w:cs="Arial"/>
          <w:spacing w:val="-14"/>
          <w:sz w:val="20"/>
          <w:szCs w:val="20"/>
        </w:rPr>
        <w:t xml:space="preserve"> </w:t>
      </w:r>
      <w:r w:rsidRPr="00126496">
        <w:rPr>
          <w:rFonts w:ascii="Arial" w:hAnsi="Arial" w:cs="Arial"/>
          <w:sz w:val="20"/>
          <w:szCs w:val="20"/>
        </w:rPr>
        <w:t>дверними полотнами, що обладнані пристроями для самозачинення та ущільненням в притулах.</w:t>
      </w:r>
    </w:p>
    <w:p w14:paraId="28B1AC3A" w14:textId="7ED8E937" w:rsidR="00A76B49" w:rsidRPr="00126496" w:rsidRDefault="002455BA" w:rsidP="00126496">
      <w:pPr>
        <w:pStyle w:val="a5"/>
        <w:numPr>
          <w:ilvl w:val="1"/>
          <w:numId w:val="36"/>
        </w:numPr>
        <w:tabs>
          <w:tab w:val="left" w:pos="1413"/>
        </w:tabs>
        <w:spacing w:line="288" w:lineRule="auto"/>
        <w:ind w:left="0" w:firstLine="709"/>
        <w:rPr>
          <w:rFonts w:ascii="Arial" w:hAnsi="Arial" w:cs="Arial"/>
          <w:sz w:val="20"/>
          <w:szCs w:val="20"/>
        </w:rPr>
      </w:pPr>
      <w:r w:rsidRPr="00126496">
        <w:rPr>
          <w:rFonts w:ascii="Arial" w:hAnsi="Arial" w:cs="Arial"/>
          <w:sz w:val="20"/>
          <w:szCs w:val="20"/>
        </w:rPr>
        <w:t>В усіх критих спортивно-демонстраційних і спортивно-видовищних спорудах слід пе-редбачати</w:t>
      </w:r>
      <w:r w:rsidRPr="00126496">
        <w:rPr>
          <w:rFonts w:ascii="Arial" w:hAnsi="Arial" w:cs="Arial"/>
          <w:spacing w:val="-2"/>
          <w:sz w:val="20"/>
          <w:szCs w:val="20"/>
        </w:rPr>
        <w:t xml:space="preserve"> </w:t>
      </w:r>
      <w:r w:rsidRPr="00126496">
        <w:rPr>
          <w:rFonts w:ascii="Arial" w:hAnsi="Arial" w:cs="Arial"/>
          <w:sz w:val="20"/>
          <w:szCs w:val="20"/>
        </w:rPr>
        <w:t>системи</w:t>
      </w:r>
      <w:r w:rsidRPr="00126496">
        <w:rPr>
          <w:rFonts w:ascii="Arial" w:hAnsi="Arial" w:cs="Arial"/>
          <w:spacing w:val="-4"/>
          <w:sz w:val="20"/>
          <w:szCs w:val="20"/>
        </w:rPr>
        <w:t xml:space="preserve"> </w:t>
      </w:r>
      <w:r w:rsidRPr="00126496">
        <w:rPr>
          <w:rFonts w:ascii="Arial" w:hAnsi="Arial" w:cs="Arial"/>
          <w:sz w:val="20"/>
          <w:szCs w:val="20"/>
        </w:rPr>
        <w:t>оповіщення</w:t>
      </w:r>
      <w:r w:rsidRPr="00126496">
        <w:rPr>
          <w:rFonts w:ascii="Arial" w:hAnsi="Arial" w:cs="Arial"/>
          <w:spacing w:val="-2"/>
          <w:sz w:val="20"/>
          <w:szCs w:val="20"/>
        </w:rPr>
        <w:t xml:space="preserve"> </w:t>
      </w:r>
      <w:r w:rsidRPr="00126496">
        <w:rPr>
          <w:rFonts w:ascii="Arial" w:hAnsi="Arial" w:cs="Arial"/>
          <w:sz w:val="20"/>
          <w:szCs w:val="20"/>
        </w:rPr>
        <w:t>про</w:t>
      </w:r>
      <w:r w:rsidRPr="00126496">
        <w:rPr>
          <w:rFonts w:ascii="Arial" w:hAnsi="Arial" w:cs="Arial"/>
          <w:spacing w:val="-1"/>
          <w:sz w:val="20"/>
          <w:szCs w:val="20"/>
        </w:rPr>
        <w:t xml:space="preserve"> </w:t>
      </w:r>
      <w:r w:rsidRPr="00126496">
        <w:rPr>
          <w:rFonts w:ascii="Arial" w:hAnsi="Arial" w:cs="Arial"/>
          <w:sz w:val="20"/>
          <w:szCs w:val="20"/>
        </w:rPr>
        <w:t>пожежу</w:t>
      </w:r>
      <w:r w:rsidRPr="00126496">
        <w:rPr>
          <w:rFonts w:ascii="Arial" w:hAnsi="Arial" w:cs="Arial"/>
          <w:spacing w:val="-4"/>
          <w:sz w:val="20"/>
          <w:szCs w:val="20"/>
        </w:rPr>
        <w:t xml:space="preserve"> </w:t>
      </w:r>
      <w:r w:rsidRPr="00126496">
        <w:rPr>
          <w:rFonts w:ascii="Arial" w:hAnsi="Arial" w:cs="Arial"/>
          <w:sz w:val="20"/>
          <w:szCs w:val="20"/>
        </w:rPr>
        <w:t>і керування</w:t>
      </w:r>
      <w:r w:rsidRPr="00126496">
        <w:rPr>
          <w:rFonts w:ascii="Arial" w:hAnsi="Arial" w:cs="Arial"/>
          <w:spacing w:val="-2"/>
          <w:sz w:val="20"/>
          <w:szCs w:val="20"/>
        </w:rPr>
        <w:t xml:space="preserve"> </w:t>
      </w:r>
      <w:r w:rsidRPr="00126496">
        <w:rPr>
          <w:rFonts w:ascii="Arial" w:hAnsi="Arial" w:cs="Arial"/>
          <w:sz w:val="20"/>
          <w:szCs w:val="20"/>
        </w:rPr>
        <w:t>евакуацією</w:t>
      </w:r>
      <w:r w:rsidRPr="00126496">
        <w:rPr>
          <w:rFonts w:ascii="Arial" w:hAnsi="Arial" w:cs="Arial"/>
          <w:spacing w:val="-1"/>
          <w:sz w:val="20"/>
          <w:szCs w:val="20"/>
        </w:rPr>
        <w:t xml:space="preserve"> </w:t>
      </w:r>
      <w:r w:rsidRPr="00126496">
        <w:rPr>
          <w:rFonts w:ascii="Arial" w:hAnsi="Arial" w:cs="Arial"/>
          <w:sz w:val="20"/>
          <w:szCs w:val="20"/>
        </w:rPr>
        <w:t>людей</w:t>
      </w:r>
      <w:r w:rsidRPr="00126496">
        <w:rPr>
          <w:rFonts w:ascii="Arial" w:hAnsi="Arial" w:cs="Arial"/>
          <w:spacing w:val="-4"/>
          <w:sz w:val="20"/>
          <w:szCs w:val="20"/>
        </w:rPr>
        <w:t xml:space="preserve"> </w:t>
      </w:r>
      <w:r w:rsidRPr="00126496">
        <w:rPr>
          <w:rFonts w:ascii="Arial" w:hAnsi="Arial" w:cs="Arial"/>
          <w:sz w:val="20"/>
          <w:szCs w:val="20"/>
        </w:rPr>
        <w:t>відповідно</w:t>
      </w:r>
      <w:r w:rsidRPr="00126496">
        <w:rPr>
          <w:rFonts w:ascii="Arial" w:hAnsi="Arial" w:cs="Arial"/>
          <w:spacing w:val="-4"/>
          <w:sz w:val="20"/>
          <w:szCs w:val="20"/>
        </w:rPr>
        <w:t xml:space="preserve"> </w:t>
      </w:r>
      <w:r w:rsidRPr="00126496">
        <w:rPr>
          <w:rFonts w:ascii="Arial" w:hAnsi="Arial" w:cs="Arial"/>
          <w:sz w:val="20"/>
          <w:szCs w:val="20"/>
        </w:rPr>
        <w:t>до</w:t>
      </w:r>
      <w:r w:rsidRPr="00126496">
        <w:rPr>
          <w:rFonts w:ascii="Arial" w:hAnsi="Arial" w:cs="Arial"/>
          <w:spacing w:val="-1"/>
          <w:sz w:val="20"/>
          <w:szCs w:val="20"/>
        </w:rPr>
        <w:t xml:space="preserve"> </w:t>
      </w:r>
      <w:r w:rsidRPr="00126496">
        <w:rPr>
          <w:rFonts w:ascii="Arial" w:hAnsi="Arial" w:cs="Arial"/>
          <w:sz w:val="20"/>
          <w:szCs w:val="20"/>
        </w:rPr>
        <w:t>вимог</w:t>
      </w:r>
      <w:r w:rsidRPr="00126496">
        <w:rPr>
          <w:rFonts w:ascii="Arial" w:hAnsi="Arial" w:cs="Arial"/>
          <w:spacing w:val="-3"/>
          <w:sz w:val="20"/>
          <w:szCs w:val="20"/>
        </w:rPr>
        <w:t xml:space="preserve"> </w:t>
      </w:r>
      <w:r w:rsidR="00B90C60" w:rsidRPr="00B90C60">
        <w:rPr>
          <w:rFonts w:ascii="Arial" w:hAnsi="Arial" w:cs="Arial"/>
          <w:spacing w:val="-3"/>
          <w:sz w:val="20"/>
          <w:szCs w:val="20"/>
          <w:lang w:val="ru-RU"/>
        </w:rPr>
        <w:t xml:space="preserve">       </w:t>
      </w:r>
      <w:r w:rsidRPr="00126496">
        <w:rPr>
          <w:rFonts w:ascii="Arial" w:hAnsi="Arial" w:cs="Arial"/>
          <w:sz w:val="20"/>
          <w:szCs w:val="20"/>
        </w:rPr>
        <w:t>ДБН</w:t>
      </w:r>
      <w:r w:rsidRPr="00126496">
        <w:rPr>
          <w:rFonts w:ascii="Arial" w:hAnsi="Arial" w:cs="Arial"/>
          <w:spacing w:val="-5"/>
          <w:sz w:val="20"/>
          <w:szCs w:val="20"/>
        </w:rPr>
        <w:t xml:space="preserve"> </w:t>
      </w:r>
      <w:r w:rsidRPr="00126496">
        <w:rPr>
          <w:rFonts w:ascii="Arial" w:hAnsi="Arial" w:cs="Arial"/>
          <w:sz w:val="20"/>
          <w:szCs w:val="20"/>
        </w:rPr>
        <w:t xml:space="preserve">В. </w:t>
      </w:r>
      <w:r w:rsidRPr="00126496">
        <w:rPr>
          <w:rFonts w:ascii="Arial" w:hAnsi="Arial" w:cs="Arial"/>
          <w:spacing w:val="-2"/>
          <w:sz w:val="20"/>
          <w:szCs w:val="20"/>
        </w:rPr>
        <w:t>1.1-7.</w:t>
      </w:r>
    </w:p>
    <w:p w14:paraId="432905B6" w14:textId="77777777" w:rsidR="00A76B49" w:rsidRPr="00B90C60" w:rsidRDefault="002455BA" w:rsidP="00C67941">
      <w:pPr>
        <w:pStyle w:val="a5"/>
        <w:numPr>
          <w:ilvl w:val="1"/>
          <w:numId w:val="36"/>
        </w:numPr>
        <w:tabs>
          <w:tab w:val="left" w:pos="1382"/>
        </w:tabs>
        <w:spacing w:line="288" w:lineRule="auto"/>
        <w:ind w:left="0" w:firstLine="709"/>
        <w:rPr>
          <w:rFonts w:ascii="Arial" w:hAnsi="Arial" w:cs="Arial"/>
          <w:sz w:val="20"/>
          <w:szCs w:val="20"/>
        </w:rPr>
      </w:pPr>
      <w:r w:rsidRPr="00126496">
        <w:rPr>
          <w:rFonts w:ascii="Arial" w:hAnsi="Arial" w:cs="Arial"/>
          <w:sz w:val="20"/>
          <w:szCs w:val="20"/>
        </w:rPr>
        <w:t>Зберігання вибухонебезпечних і легкозаймистих матеріалів слід передбачати в окремому будинку не нижче II ступеня вогнестійкості.</w:t>
      </w:r>
    </w:p>
    <w:p w14:paraId="6D1284CE" w14:textId="276F8609" w:rsidR="00B90C60" w:rsidRPr="0089672F" w:rsidRDefault="00B90C60" w:rsidP="00C67941">
      <w:pPr>
        <w:pStyle w:val="a5"/>
        <w:numPr>
          <w:ilvl w:val="1"/>
          <w:numId w:val="36"/>
        </w:numPr>
        <w:tabs>
          <w:tab w:val="left" w:pos="1382"/>
        </w:tabs>
        <w:spacing w:line="288" w:lineRule="auto"/>
        <w:ind w:left="0" w:firstLine="709"/>
        <w:rPr>
          <w:rFonts w:ascii="Arial" w:hAnsi="Arial" w:cs="Arial"/>
          <w:color w:val="00B050"/>
          <w:sz w:val="20"/>
          <w:szCs w:val="20"/>
        </w:rPr>
      </w:pPr>
      <w:r w:rsidRPr="0089672F">
        <w:rPr>
          <w:rFonts w:ascii="Arial" w:hAnsi="Arial" w:cs="Arial"/>
          <w:color w:val="00B050"/>
          <w:sz w:val="20"/>
          <w:szCs w:val="20"/>
        </w:rPr>
        <w:t>Спортивні</w:t>
      </w:r>
      <w:r w:rsidRPr="0089672F">
        <w:rPr>
          <w:rFonts w:ascii="Arial" w:hAnsi="Arial" w:cs="Arial"/>
          <w:color w:val="00B050"/>
          <w:spacing w:val="-15"/>
          <w:sz w:val="20"/>
          <w:szCs w:val="20"/>
        </w:rPr>
        <w:t xml:space="preserve"> </w:t>
      </w:r>
      <w:r w:rsidRPr="0089672F">
        <w:rPr>
          <w:rFonts w:ascii="Arial" w:hAnsi="Arial" w:cs="Arial"/>
          <w:color w:val="00B050"/>
          <w:sz w:val="20"/>
          <w:szCs w:val="20"/>
        </w:rPr>
        <w:t>споруди</w:t>
      </w:r>
      <w:r w:rsidRPr="0089672F">
        <w:rPr>
          <w:rFonts w:ascii="Arial" w:hAnsi="Arial" w:cs="Arial"/>
          <w:color w:val="00B050"/>
          <w:spacing w:val="-15"/>
          <w:sz w:val="20"/>
          <w:szCs w:val="20"/>
        </w:rPr>
        <w:t xml:space="preserve"> </w:t>
      </w:r>
      <w:r w:rsidRPr="0089672F">
        <w:rPr>
          <w:rFonts w:ascii="Arial" w:hAnsi="Arial" w:cs="Arial"/>
          <w:color w:val="00B050"/>
          <w:sz w:val="20"/>
          <w:szCs w:val="20"/>
        </w:rPr>
        <w:t>слід</w:t>
      </w:r>
      <w:r w:rsidRPr="0089672F">
        <w:rPr>
          <w:rFonts w:ascii="Arial" w:hAnsi="Arial" w:cs="Arial"/>
          <w:color w:val="00B050"/>
          <w:spacing w:val="-15"/>
          <w:sz w:val="20"/>
          <w:szCs w:val="20"/>
        </w:rPr>
        <w:t xml:space="preserve"> </w:t>
      </w:r>
      <w:r w:rsidRPr="0089672F">
        <w:rPr>
          <w:rFonts w:ascii="Arial" w:hAnsi="Arial" w:cs="Arial"/>
          <w:color w:val="00B050"/>
          <w:sz w:val="20"/>
          <w:szCs w:val="20"/>
        </w:rPr>
        <w:t>обладнувати</w:t>
      </w:r>
      <w:r w:rsidRPr="0089672F">
        <w:rPr>
          <w:rFonts w:ascii="Arial" w:hAnsi="Arial" w:cs="Arial"/>
          <w:color w:val="00B050"/>
          <w:spacing w:val="-15"/>
          <w:sz w:val="20"/>
          <w:szCs w:val="20"/>
        </w:rPr>
        <w:t xml:space="preserve"> </w:t>
      </w:r>
      <w:r w:rsidRPr="0089672F">
        <w:rPr>
          <w:rFonts w:ascii="Arial" w:hAnsi="Arial" w:cs="Arial"/>
          <w:color w:val="00B050"/>
          <w:sz w:val="20"/>
          <w:szCs w:val="20"/>
        </w:rPr>
        <w:t>знаками</w:t>
      </w:r>
      <w:r w:rsidRPr="0089672F">
        <w:rPr>
          <w:rFonts w:ascii="Arial" w:hAnsi="Arial" w:cs="Arial"/>
          <w:color w:val="00B050"/>
          <w:spacing w:val="-15"/>
          <w:sz w:val="20"/>
          <w:szCs w:val="20"/>
        </w:rPr>
        <w:t xml:space="preserve"> </w:t>
      </w:r>
      <w:r w:rsidRPr="0089672F">
        <w:rPr>
          <w:rFonts w:ascii="Arial" w:hAnsi="Arial" w:cs="Arial"/>
          <w:color w:val="00B050"/>
          <w:sz w:val="20"/>
          <w:szCs w:val="20"/>
        </w:rPr>
        <w:t>безпеки</w:t>
      </w:r>
      <w:r w:rsidRPr="0089672F">
        <w:rPr>
          <w:rFonts w:ascii="Arial" w:hAnsi="Arial" w:cs="Arial"/>
          <w:color w:val="00B050"/>
          <w:spacing w:val="-17"/>
          <w:sz w:val="20"/>
          <w:szCs w:val="20"/>
        </w:rPr>
        <w:t xml:space="preserve"> </w:t>
      </w:r>
      <w:r w:rsidRPr="0089672F">
        <w:rPr>
          <w:rFonts w:ascii="Arial" w:hAnsi="Arial" w:cs="Arial"/>
          <w:color w:val="00B050"/>
          <w:sz w:val="20"/>
          <w:szCs w:val="20"/>
        </w:rPr>
        <w:t>відповідно</w:t>
      </w:r>
      <w:r w:rsidRPr="0089672F">
        <w:rPr>
          <w:rFonts w:ascii="Arial" w:hAnsi="Arial" w:cs="Arial"/>
          <w:color w:val="00B050"/>
          <w:spacing w:val="-15"/>
          <w:sz w:val="20"/>
          <w:szCs w:val="20"/>
        </w:rPr>
        <w:t xml:space="preserve"> </w:t>
      </w:r>
      <w:r w:rsidRPr="0089672F">
        <w:rPr>
          <w:rFonts w:ascii="Arial" w:hAnsi="Arial" w:cs="Arial"/>
          <w:color w:val="00B050"/>
          <w:sz w:val="20"/>
          <w:szCs w:val="20"/>
        </w:rPr>
        <w:t xml:space="preserve">до вимог </w:t>
      </w:r>
      <w:r w:rsidRPr="0089672F">
        <w:rPr>
          <w:rFonts w:ascii="Arial" w:hAnsi="Arial" w:cs="Arial"/>
          <w:color w:val="00B050"/>
          <w:sz w:val="20"/>
          <w:szCs w:val="20"/>
          <w:lang w:val="ru-RU"/>
        </w:rPr>
        <w:t xml:space="preserve">                  </w:t>
      </w:r>
      <w:r w:rsidRPr="0089672F">
        <w:rPr>
          <w:rFonts w:ascii="Arial" w:hAnsi="Arial" w:cs="Arial"/>
          <w:color w:val="00B050"/>
          <w:sz w:val="20"/>
          <w:szCs w:val="20"/>
        </w:rPr>
        <w:t xml:space="preserve">НАПБ А. 01.001. Знаки безпеки повинні відповідати вимогам ДСТУ ISO </w:t>
      </w:r>
      <w:r w:rsidRPr="0089672F">
        <w:rPr>
          <w:rFonts w:ascii="Arial" w:hAnsi="Arial" w:cs="Arial"/>
          <w:color w:val="00B050"/>
          <w:spacing w:val="-2"/>
          <w:sz w:val="20"/>
          <w:szCs w:val="20"/>
        </w:rPr>
        <w:t>6309.</w:t>
      </w:r>
    </w:p>
    <w:p w14:paraId="4F839547" w14:textId="674523D3" w:rsidR="00B90C60" w:rsidRPr="0089672F" w:rsidRDefault="00B90C60" w:rsidP="00C67941">
      <w:pPr>
        <w:pStyle w:val="a5"/>
        <w:tabs>
          <w:tab w:val="left" w:pos="1382"/>
        </w:tabs>
        <w:spacing w:line="288" w:lineRule="auto"/>
        <w:ind w:left="0" w:firstLine="709"/>
        <w:rPr>
          <w:rFonts w:ascii="Arial" w:hAnsi="Arial" w:cs="Arial"/>
          <w:b/>
          <w:bCs/>
          <w:i/>
          <w:iCs/>
          <w:color w:val="00B050"/>
          <w:sz w:val="20"/>
          <w:szCs w:val="20"/>
        </w:rPr>
      </w:pPr>
      <w:r w:rsidRPr="0089672F">
        <w:rPr>
          <w:rFonts w:ascii="Arial" w:hAnsi="Arial" w:cs="Arial"/>
          <w:b/>
          <w:bCs/>
          <w:i/>
          <w:iCs/>
          <w:color w:val="00B050"/>
          <w:spacing w:val="-2"/>
          <w:sz w:val="20"/>
          <w:szCs w:val="20"/>
          <w:lang w:val="en-US"/>
        </w:rPr>
        <w:t>(</w:t>
      </w:r>
      <w:r w:rsidRPr="0089672F">
        <w:rPr>
          <w:rFonts w:ascii="Arial" w:hAnsi="Arial" w:cs="Arial"/>
          <w:b/>
          <w:bCs/>
          <w:i/>
          <w:iCs/>
          <w:color w:val="00B050"/>
          <w:spacing w:val="-2"/>
          <w:sz w:val="20"/>
          <w:szCs w:val="20"/>
        </w:rPr>
        <w:t>Пункт 3.153 долучено, Зміна № 1)</w:t>
      </w:r>
    </w:p>
    <w:p w14:paraId="6411513F" w14:textId="0731F023" w:rsidR="0089672F" w:rsidRPr="0089672F" w:rsidRDefault="0089672F" w:rsidP="00C67941">
      <w:pPr>
        <w:pStyle w:val="a5"/>
        <w:numPr>
          <w:ilvl w:val="1"/>
          <w:numId w:val="36"/>
        </w:numPr>
        <w:tabs>
          <w:tab w:val="left" w:pos="1382"/>
        </w:tabs>
        <w:spacing w:line="288" w:lineRule="auto"/>
        <w:ind w:left="0" w:firstLine="709"/>
        <w:rPr>
          <w:rFonts w:ascii="Arial" w:hAnsi="Arial" w:cs="Arial"/>
          <w:color w:val="00B050"/>
          <w:sz w:val="20"/>
          <w:szCs w:val="20"/>
        </w:rPr>
      </w:pPr>
      <w:r w:rsidRPr="0089672F">
        <w:rPr>
          <w:rFonts w:ascii="Arial" w:hAnsi="Arial" w:cs="Arial"/>
          <w:color w:val="00B050"/>
          <w:sz w:val="20"/>
          <w:szCs w:val="20"/>
        </w:rPr>
        <w:t xml:space="preserve"> У штучному покритті ігрової зони критих спортивних споруд не дозволяється застосовувати матеріали з вищою пожежною небезпекою ніж В2, РП1, Т2.</w:t>
      </w:r>
    </w:p>
    <w:p w14:paraId="29429734" w14:textId="21D62EA1" w:rsidR="00B90C60" w:rsidRDefault="0089672F" w:rsidP="00C67941">
      <w:pPr>
        <w:pStyle w:val="a5"/>
        <w:tabs>
          <w:tab w:val="left" w:pos="1382"/>
        </w:tabs>
        <w:spacing w:line="288" w:lineRule="auto"/>
        <w:ind w:left="0" w:firstLine="709"/>
        <w:rPr>
          <w:rFonts w:ascii="Arial" w:hAnsi="Arial" w:cs="Arial"/>
          <w:color w:val="00B050"/>
          <w:sz w:val="20"/>
          <w:szCs w:val="20"/>
        </w:rPr>
      </w:pPr>
      <w:r w:rsidRPr="0089672F">
        <w:rPr>
          <w:rFonts w:ascii="Arial" w:hAnsi="Arial" w:cs="Arial"/>
          <w:color w:val="00B050"/>
          <w:sz w:val="20"/>
          <w:szCs w:val="20"/>
        </w:rPr>
        <w:t>Матеріали, що використовуються у навісах над трибунами спортивних споруд, повинні бути негорючими або належати до важкогорючих матеріалів згідно з ГОСТ 12.1.044.</w:t>
      </w:r>
    </w:p>
    <w:p w14:paraId="2AD3971B" w14:textId="515AF9A1" w:rsidR="0089672F" w:rsidRPr="0089672F" w:rsidRDefault="0089672F" w:rsidP="0089672F">
      <w:pPr>
        <w:pStyle w:val="a5"/>
        <w:tabs>
          <w:tab w:val="left" w:pos="1382"/>
        </w:tabs>
        <w:spacing w:line="288" w:lineRule="auto"/>
        <w:ind w:left="709" w:firstLine="0"/>
        <w:rPr>
          <w:rFonts w:ascii="Arial" w:hAnsi="Arial" w:cs="Arial"/>
          <w:b/>
          <w:bCs/>
          <w:i/>
          <w:iCs/>
          <w:color w:val="00B050"/>
          <w:sz w:val="20"/>
          <w:szCs w:val="20"/>
        </w:rPr>
      </w:pPr>
      <w:r w:rsidRPr="0089672F">
        <w:rPr>
          <w:rFonts w:ascii="Arial" w:hAnsi="Arial" w:cs="Arial"/>
          <w:b/>
          <w:bCs/>
          <w:i/>
          <w:iCs/>
          <w:color w:val="00B050"/>
          <w:spacing w:val="-2"/>
          <w:sz w:val="20"/>
          <w:szCs w:val="20"/>
          <w:lang w:val="en-US"/>
        </w:rPr>
        <w:t>(</w:t>
      </w:r>
      <w:r w:rsidRPr="0089672F">
        <w:rPr>
          <w:rFonts w:ascii="Arial" w:hAnsi="Arial" w:cs="Arial"/>
          <w:b/>
          <w:bCs/>
          <w:i/>
          <w:iCs/>
          <w:color w:val="00B050"/>
          <w:spacing w:val="-2"/>
          <w:sz w:val="20"/>
          <w:szCs w:val="20"/>
        </w:rPr>
        <w:t>Пункт 3.15</w:t>
      </w:r>
      <w:r w:rsidR="00C67941">
        <w:rPr>
          <w:rFonts w:ascii="Arial" w:hAnsi="Arial" w:cs="Arial"/>
          <w:b/>
          <w:bCs/>
          <w:i/>
          <w:iCs/>
          <w:color w:val="00B050"/>
          <w:spacing w:val="-2"/>
          <w:sz w:val="20"/>
          <w:szCs w:val="20"/>
        </w:rPr>
        <w:t>4</w:t>
      </w:r>
      <w:r w:rsidRPr="0089672F">
        <w:rPr>
          <w:rFonts w:ascii="Arial" w:hAnsi="Arial" w:cs="Arial"/>
          <w:b/>
          <w:bCs/>
          <w:i/>
          <w:iCs/>
          <w:color w:val="00B050"/>
          <w:spacing w:val="-2"/>
          <w:sz w:val="20"/>
          <w:szCs w:val="20"/>
        </w:rPr>
        <w:t xml:space="preserve"> долучено, Зміна № 1)</w:t>
      </w:r>
    </w:p>
    <w:p w14:paraId="776B3C32" w14:textId="77777777" w:rsidR="0089672F" w:rsidRPr="0089672F" w:rsidRDefault="0089672F" w:rsidP="0089672F">
      <w:pPr>
        <w:pStyle w:val="a5"/>
        <w:tabs>
          <w:tab w:val="left" w:pos="1382"/>
        </w:tabs>
        <w:spacing w:line="288" w:lineRule="auto"/>
        <w:ind w:left="0" w:firstLine="709"/>
        <w:rPr>
          <w:rFonts w:ascii="Arial" w:hAnsi="Arial" w:cs="Arial"/>
          <w:color w:val="00B050"/>
          <w:sz w:val="20"/>
          <w:szCs w:val="20"/>
        </w:rPr>
      </w:pPr>
    </w:p>
    <w:p w14:paraId="17CCEC63" w14:textId="77777777" w:rsidR="00A76B49" w:rsidRPr="00126496" w:rsidRDefault="002455BA" w:rsidP="00FE1B2D">
      <w:pPr>
        <w:pStyle w:val="3"/>
        <w:numPr>
          <w:ilvl w:val="0"/>
          <w:numId w:val="36"/>
        </w:numPr>
        <w:tabs>
          <w:tab w:val="left" w:pos="972"/>
        </w:tabs>
        <w:spacing w:after="100" w:line="288" w:lineRule="auto"/>
        <w:ind w:left="0" w:firstLine="709"/>
        <w:jc w:val="both"/>
        <w:rPr>
          <w:rFonts w:ascii="Arial" w:hAnsi="Arial" w:cs="Arial"/>
          <w:sz w:val="20"/>
          <w:szCs w:val="20"/>
        </w:rPr>
      </w:pPr>
      <w:r w:rsidRPr="00126496">
        <w:rPr>
          <w:rFonts w:ascii="Arial" w:hAnsi="Arial" w:cs="Arial"/>
          <w:sz w:val="20"/>
          <w:szCs w:val="20"/>
        </w:rPr>
        <w:t>ВОДОПРОВІД</w:t>
      </w:r>
      <w:r w:rsidRPr="00126496">
        <w:rPr>
          <w:rFonts w:ascii="Arial" w:hAnsi="Arial" w:cs="Arial"/>
          <w:spacing w:val="-5"/>
          <w:sz w:val="20"/>
          <w:szCs w:val="20"/>
        </w:rPr>
        <w:t xml:space="preserve"> </w:t>
      </w:r>
      <w:r w:rsidRPr="00126496">
        <w:rPr>
          <w:rFonts w:ascii="Arial" w:hAnsi="Arial" w:cs="Arial"/>
          <w:sz w:val="20"/>
          <w:szCs w:val="20"/>
        </w:rPr>
        <w:t>І</w:t>
      </w:r>
      <w:r w:rsidRPr="00126496">
        <w:rPr>
          <w:rFonts w:ascii="Arial" w:hAnsi="Arial" w:cs="Arial"/>
          <w:spacing w:val="-5"/>
          <w:sz w:val="20"/>
          <w:szCs w:val="20"/>
        </w:rPr>
        <w:t xml:space="preserve"> </w:t>
      </w:r>
      <w:r w:rsidRPr="00126496">
        <w:rPr>
          <w:rFonts w:ascii="Arial" w:hAnsi="Arial" w:cs="Arial"/>
          <w:spacing w:val="-2"/>
          <w:sz w:val="20"/>
          <w:szCs w:val="20"/>
        </w:rPr>
        <w:t>КАНАЛІЗАЦІЯ</w:t>
      </w:r>
    </w:p>
    <w:p w14:paraId="2B956091" w14:textId="5C5EC072" w:rsidR="00A76B49" w:rsidRPr="00FE1B2D" w:rsidRDefault="002455BA" w:rsidP="00C67941">
      <w:pPr>
        <w:pStyle w:val="a5"/>
        <w:numPr>
          <w:ilvl w:val="1"/>
          <w:numId w:val="42"/>
        </w:numPr>
        <w:tabs>
          <w:tab w:val="left" w:pos="1205"/>
        </w:tabs>
        <w:spacing w:line="295" w:lineRule="auto"/>
        <w:ind w:left="0" w:firstLine="709"/>
        <w:rPr>
          <w:rFonts w:ascii="Arial" w:hAnsi="Arial" w:cs="Arial"/>
          <w:color w:val="00B050"/>
          <w:sz w:val="20"/>
          <w:szCs w:val="20"/>
        </w:rPr>
      </w:pPr>
      <w:r w:rsidRPr="00FE1B2D">
        <w:rPr>
          <w:rFonts w:ascii="Arial" w:hAnsi="Arial" w:cs="Arial"/>
          <w:color w:val="00B050"/>
          <w:sz w:val="20"/>
          <w:szCs w:val="20"/>
        </w:rPr>
        <w:t>Спортивні та фізкультурно-оздоровчі споруди повинні обладнуватися системами госпо-дарсько-питного і протипожежного водопроводу і каналізації, приєднаними до зовнішніх мереж населеного пункту або власного водозабірного вузла згідно з вимогами СНіП 2.04.01, СНіП 2.04.02, СНіП</w:t>
      </w:r>
      <w:r w:rsidRPr="00FE1B2D">
        <w:rPr>
          <w:rFonts w:ascii="Arial" w:hAnsi="Arial" w:cs="Arial"/>
          <w:color w:val="00B050"/>
          <w:spacing w:val="-14"/>
          <w:sz w:val="20"/>
          <w:szCs w:val="20"/>
        </w:rPr>
        <w:t xml:space="preserve"> </w:t>
      </w:r>
      <w:r w:rsidRPr="00FE1B2D">
        <w:rPr>
          <w:rFonts w:ascii="Arial" w:hAnsi="Arial" w:cs="Arial"/>
          <w:color w:val="00B050"/>
          <w:sz w:val="20"/>
          <w:szCs w:val="20"/>
        </w:rPr>
        <w:t>2.04.05,</w:t>
      </w:r>
      <w:r w:rsidRPr="00FE1B2D">
        <w:rPr>
          <w:rFonts w:ascii="Arial" w:hAnsi="Arial" w:cs="Arial"/>
          <w:color w:val="00B050"/>
          <w:spacing w:val="-14"/>
          <w:sz w:val="20"/>
          <w:szCs w:val="20"/>
        </w:rPr>
        <w:t xml:space="preserve"> </w:t>
      </w:r>
      <w:r w:rsidRPr="00FE1B2D">
        <w:rPr>
          <w:rFonts w:ascii="Arial" w:hAnsi="Arial" w:cs="Arial"/>
          <w:color w:val="00B050"/>
          <w:sz w:val="20"/>
          <w:szCs w:val="20"/>
        </w:rPr>
        <w:t>СНіП</w:t>
      </w:r>
      <w:r w:rsidRPr="00FE1B2D">
        <w:rPr>
          <w:rFonts w:ascii="Arial" w:hAnsi="Arial" w:cs="Arial"/>
          <w:color w:val="00B050"/>
          <w:spacing w:val="-13"/>
          <w:sz w:val="20"/>
          <w:szCs w:val="20"/>
        </w:rPr>
        <w:t xml:space="preserve"> </w:t>
      </w:r>
      <w:r w:rsidRPr="00FE1B2D">
        <w:rPr>
          <w:rFonts w:ascii="Arial" w:hAnsi="Arial" w:cs="Arial"/>
          <w:color w:val="00B050"/>
          <w:sz w:val="20"/>
          <w:szCs w:val="20"/>
        </w:rPr>
        <w:t>3.05.01,</w:t>
      </w:r>
      <w:r w:rsidRPr="00FE1B2D">
        <w:rPr>
          <w:rFonts w:ascii="Arial" w:hAnsi="Arial" w:cs="Arial"/>
          <w:color w:val="00B050"/>
          <w:spacing w:val="-13"/>
          <w:sz w:val="20"/>
          <w:szCs w:val="20"/>
        </w:rPr>
        <w:t xml:space="preserve"> </w:t>
      </w:r>
      <w:r w:rsidRPr="00FE1B2D">
        <w:rPr>
          <w:rFonts w:ascii="Arial" w:hAnsi="Arial" w:cs="Arial"/>
          <w:color w:val="00B050"/>
          <w:sz w:val="20"/>
          <w:szCs w:val="20"/>
        </w:rPr>
        <w:t>СНіП</w:t>
      </w:r>
      <w:r w:rsidRPr="00FE1B2D">
        <w:rPr>
          <w:rFonts w:ascii="Arial" w:hAnsi="Arial" w:cs="Arial"/>
          <w:color w:val="00B050"/>
          <w:spacing w:val="-14"/>
          <w:sz w:val="20"/>
          <w:szCs w:val="20"/>
        </w:rPr>
        <w:t xml:space="preserve"> </w:t>
      </w:r>
      <w:r w:rsidRPr="00FE1B2D">
        <w:rPr>
          <w:rFonts w:ascii="Arial" w:hAnsi="Arial" w:cs="Arial"/>
          <w:color w:val="00B050"/>
          <w:sz w:val="20"/>
          <w:szCs w:val="20"/>
        </w:rPr>
        <w:t>3.05.04,</w:t>
      </w:r>
      <w:r w:rsidR="00FE1B2D" w:rsidRPr="00FE1B2D">
        <w:rPr>
          <w:rFonts w:ascii="Arial" w:hAnsi="Arial" w:cs="Arial"/>
          <w:color w:val="00B050"/>
          <w:sz w:val="20"/>
          <w:szCs w:val="20"/>
        </w:rPr>
        <w:t xml:space="preserve"> ГОСТ</w:t>
      </w:r>
      <w:r w:rsidR="00FE1B2D" w:rsidRPr="00FE1B2D">
        <w:rPr>
          <w:rFonts w:ascii="Arial" w:hAnsi="Arial" w:cs="Arial"/>
          <w:color w:val="00B050"/>
          <w:spacing w:val="37"/>
          <w:sz w:val="20"/>
          <w:szCs w:val="20"/>
        </w:rPr>
        <w:t xml:space="preserve"> </w:t>
      </w:r>
      <w:r w:rsidR="00FE1B2D" w:rsidRPr="00FE1B2D">
        <w:rPr>
          <w:rFonts w:ascii="Arial" w:hAnsi="Arial" w:cs="Arial"/>
          <w:color w:val="00B050"/>
          <w:sz w:val="20"/>
          <w:szCs w:val="20"/>
        </w:rPr>
        <w:t>287,</w:t>
      </w:r>
      <w:r w:rsidRPr="00FE1B2D">
        <w:rPr>
          <w:rFonts w:ascii="Arial" w:hAnsi="Arial" w:cs="Arial"/>
          <w:color w:val="00B050"/>
          <w:spacing w:val="-13"/>
          <w:sz w:val="20"/>
          <w:szCs w:val="20"/>
        </w:rPr>
        <w:t xml:space="preserve"> </w:t>
      </w:r>
      <w:r w:rsidR="00FE1B2D" w:rsidRPr="00FE1B2D">
        <w:rPr>
          <w:rFonts w:ascii="Arial" w:hAnsi="Arial" w:cs="Arial"/>
          <w:color w:val="00B050"/>
          <w:sz w:val="20"/>
          <w:szCs w:val="20"/>
        </w:rPr>
        <w:t>ДСанПіН</w:t>
      </w:r>
      <w:r w:rsidR="00FE1B2D" w:rsidRPr="00FE1B2D">
        <w:rPr>
          <w:rFonts w:ascii="Arial" w:hAnsi="Arial" w:cs="Arial"/>
          <w:color w:val="00B050"/>
          <w:spacing w:val="-8"/>
          <w:sz w:val="20"/>
          <w:szCs w:val="20"/>
        </w:rPr>
        <w:t xml:space="preserve"> </w:t>
      </w:r>
      <w:r w:rsidR="00FE1B2D" w:rsidRPr="00FE1B2D">
        <w:rPr>
          <w:rFonts w:ascii="Arial" w:hAnsi="Arial" w:cs="Arial"/>
          <w:color w:val="00B050"/>
          <w:sz w:val="20"/>
          <w:szCs w:val="20"/>
        </w:rPr>
        <w:t>136/1940</w:t>
      </w:r>
      <w:r w:rsidRPr="00FE1B2D">
        <w:rPr>
          <w:rFonts w:ascii="Arial" w:hAnsi="Arial" w:cs="Arial"/>
          <w:color w:val="00B050"/>
          <w:sz w:val="20"/>
          <w:szCs w:val="20"/>
        </w:rPr>
        <w:t>,</w:t>
      </w:r>
      <w:r w:rsidRPr="00FE1B2D">
        <w:rPr>
          <w:rFonts w:ascii="Arial" w:hAnsi="Arial" w:cs="Arial"/>
          <w:color w:val="00B050"/>
          <w:spacing w:val="-13"/>
          <w:sz w:val="20"/>
          <w:szCs w:val="20"/>
        </w:rPr>
        <w:t xml:space="preserve"> </w:t>
      </w:r>
      <w:r w:rsidRPr="00FE1B2D">
        <w:rPr>
          <w:rFonts w:ascii="Arial" w:hAnsi="Arial" w:cs="Arial"/>
          <w:color w:val="00B050"/>
          <w:sz w:val="20"/>
          <w:szCs w:val="20"/>
        </w:rPr>
        <w:t>СанПіН</w:t>
      </w:r>
      <w:r w:rsidRPr="00FE1B2D">
        <w:rPr>
          <w:rFonts w:ascii="Arial" w:hAnsi="Arial" w:cs="Arial"/>
          <w:color w:val="00B050"/>
          <w:spacing w:val="-14"/>
          <w:sz w:val="20"/>
          <w:szCs w:val="20"/>
        </w:rPr>
        <w:t xml:space="preserve"> </w:t>
      </w:r>
      <w:r w:rsidRPr="00FE1B2D">
        <w:rPr>
          <w:rFonts w:ascii="Arial" w:hAnsi="Arial" w:cs="Arial"/>
          <w:color w:val="00B050"/>
          <w:sz w:val="20"/>
          <w:szCs w:val="20"/>
        </w:rPr>
        <w:t>42-121-4130</w:t>
      </w:r>
      <w:r w:rsidRPr="00FE1B2D">
        <w:rPr>
          <w:rFonts w:ascii="Arial" w:hAnsi="Arial" w:cs="Arial"/>
          <w:color w:val="00B050"/>
          <w:spacing w:val="-13"/>
          <w:sz w:val="20"/>
          <w:szCs w:val="20"/>
        </w:rPr>
        <w:t xml:space="preserve"> </w:t>
      </w:r>
      <w:r w:rsidRPr="00FE1B2D">
        <w:rPr>
          <w:rFonts w:ascii="Arial" w:hAnsi="Arial" w:cs="Arial"/>
          <w:color w:val="00B050"/>
          <w:sz w:val="20"/>
          <w:szCs w:val="20"/>
        </w:rPr>
        <w:t>та</w:t>
      </w:r>
      <w:r w:rsidRPr="00FE1B2D">
        <w:rPr>
          <w:rFonts w:ascii="Arial" w:hAnsi="Arial" w:cs="Arial"/>
          <w:color w:val="00B050"/>
          <w:spacing w:val="-13"/>
          <w:sz w:val="20"/>
          <w:szCs w:val="20"/>
        </w:rPr>
        <w:t xml:space="preserve"> </w:t>
      </w:r>
      <w:r w:rsidRPr="00FE1B2D">
        <w:rPr>
          <w:rFonts w:ascii="Arial" w:hAnsi="Arial" w:cs="Arial"/>
          <w:color w:val="00B050"/>
          <w:sz w:val="20"/>
          <w:szCs w:val="20"/>
        </w:rPr>
        <w:t>локальних</w:t>
      </w:r>
      <w:r w:rsidRPr="00FE1B2D">
        <w:rPr>
          <w:rFonts w:ascii="Arial" w:hAnsi="Arial" w:cs="Arial"/>
          <w:color w:val="00B050"/>
          <w:spacing w:val="-13"/>
          <w:sz w:val="20"/>
          <w:szCs w:val="20"/>
        </w:rPr>
        <w:t xml:space="preserve"> </w:t>
      </w:r>
      <w:r w:rsidRPr="00FE1B2D">
        <w:rPr>
          <w:rFonts w:ascii="Arial" w:hAnsi="Arial" w:cs="Arial"/>
          <w:color w:val="00B050"/>
          <w:sz w:val="20"/>
          <w:szCs w:val="20"/>
        </w:rPr>
        <w:t xml:space="preserve">очисних </w:t>
      </w:r>
      <w:r w:rsidRPr="00FE1B2D">
        <w:rPr>
          <w:rFonts w:ascii="Arial" w:hAnsi="Arial" w:cs="Arial"/>
          <w:color w:val="00B050"/>
          <w:spacing w:val="-2"/>
          <w:sz w:val="20"/>
          <w:szCs w:val="20"/>
        </w:rPr>
        <w:t>споруд.</w:t>
      </w:r>
    </w:p>
    <w:p w14:paraId="1CA662E9" w14:textId="77777777" w:rsidR="00A76B49" w:rsidRPr="00FE1B2D" w:rsidRDefault="002455BA" w:rsidP="00C67941">
      <w:pPr>
        <w:pStyle w:val="a3"/>
        <w:spacing w:line="295" w:lineRule="auto"/>
        <w:ind w:firstLine="709"/>
        <w:jc w:val="both"/>
        <w:rPr>
          <w:rFonts w:ascii="Arial" w:hAnsi="Arial" w:cs="Arial"/>
          <w:color w:val="00B050"/>
          <w:sz w:val="20"/>
          <w:szCs w:val="20"/>
        </w:rPr>
      </w:pPr>
      <w:r w:rsidRPr="00FE1B2D">
        <w:rPr>
          <w:rFonts w:ascii="Arial" w:hAnsi="Arial" w:cs="Arial"/>
          <w:color w:val="00B050"/>
          <w:sz w:val="20"/>
          <w:szCs w:val="20"/>
        </w:rPr>
        <w:t>За</w:t>
      </w:r>
      <w:r w:rsidRPr="00FE1B2D">
        <w:rPr>
          <w:rFonts w:ascii="Arial" w:hAnsi="Arial" w:cs="Arial"/>
          <w:color w:val="00B050"/>
          <w:spacing w:val="40"/>
          <w:sz w:val="20"/>
          <w:szCs w:val="20"/>
        </w:rPr>
        <w:t xml:space="preserve"> </w:t>
      </w:r>
      <w:r w:rsidRPr="00FE1B2D">
        <w:rPr>
          <w:rFonts w:ascii="Arial" w:hAnsi="Arial" w:cs="Arial"/>
          <w:color w:val="00B050"/>
          <w:sz w:val="20"/>
          <w:szCs w:val="20"/>
        </w:rPr>
        <w:t>відсутності</w:t>
      </w:r>
      <w:r w:rsidRPr="00FE1B2D">
        <w:rPr>
          <w:rFonts w:ascii="Arial" w:hAnsi="Arial" w:cs="Arial"/>
          <w:color w:val="00B050"/>
          <w:spacing w:val="40"/>
          <w:sz w:val="20"/>
          <w:szCs w:val="20"/>
        </w:rPr>
        <w:t xml:space="preserve"> </w:t>
      </w:r>
      <w:r w:rsidRPr="00FE1B2D">
        <w:rPr>
          <w:rFonts w:ascii="Arial" w:hAnsi="Arial" w:cs="Arial"/>
          <w:color w:val="00B050"/>
          <w:sz w:val="20"/>
          <w:szCs w:val="20"/>
        </w:rPr>
        <w:t>в</w:t>
      </w:r>
      <w:r w:rsidRPr="00FE1B2D">
        <w:rPr>
          <w:rFonts w:ascii="Arial" w:hAnsi="Arial" w:cs="Arial"/>
          <w:color w:val="00B050"/>
          <w:spacing w:val="40"/>
          <w:sz w:val="20"/>
          <w:szCs w:val="20"/>
        </w:rPr>
        <w:t xml:space="preserve"> </w:t>
      </w:r>
      <w:r w:rsidRPr="00FE1B2D">
        <w:rPr>
          <w:rFonts w:ascii="Arial" w:hAnsi="Arial" w:cs="Arial"/>
          <w:color w:val="00B050"/>
          <w:sz w:val="20"/>
          <w:szCs w:val="20"/>
        </w:rPr>
        <w:t>населеному</w:t>
      </w:r>
      <w:r w:rsidRPr="00FE1B2D">
        <w:rPr>
          <w:rFonts w:ascii="Arial" w:hAnsi="Arial" w:cs="Arial"/>
          <w:color w:val="00B050"/>
          <w:spacing w:val="40"/>
          <w:sz w:val="20"/>
          <w:szCs w:val="20"/>
        </w:rPr>
        <w:t xml:space="preserve"> </w:t>
      </w:r>
      <w:r w:rsidRPr="00FE1B2D">
        <w:rPr>
          <w:rFonts w:ascii="Arial" w:hAnsi="Arial" w:cs="Arial"/>
          <w:color w:val="00B050"/>
          <w:sz w:val="20"/>
          <w:szCs w:val="20"/>
        </w:rPr>
        <w:t>пункті</w:t>
      </w:r>
      <w:r w:rsidRPr="00FE1B2D">
        <w:rPr>
          <w:rFonts w:ascii="Arial" w:hAnsi="Arial" w:cs="Arial"/>
          <w:color w:val="00B050"/>
          <w:spacing w:val="40"/>
          <w:sz w:val="20"/>
          <w:szCs w:val="20"/>
        </w:rPr>
        <w:t xml:space="preserve"> </w:t>
      </w:r>
      <w:r w:rsidRPr="00FE1B2D">
        <w:rPr>
          <w:rFonts w:ascii="Arial" w:hAnsi="Arial" w:cs="Arial"/>
          <w:color w:val="00B050"/>
          <w:sz w:val="20"/>
          <w:szCs w:val="20"/>
        </w:rPr>
        <w:t>централізованого</w:t>
      </w:r>
      <w:r w:rsidRPr="00FE1B2D">
        <w:rPr>
          <w:rFonts w:ascii="Arial" w:hAnsi="Arial" w:cs="Arial"/>
          <w:color w:val="00B050"/>
          <w:spacing w:val="40"/>
          <w:sz w:val="20"/>
          <w:szCs w:val="20"/>
        </w:rPr>
        <w:t xml:space="preserve"> </w:t>
      </w:r>
      <w:r w:rsidRPr="00FE1B2D">
        <w:rPr>
          <w:rFonts w:ascii="Arial" w:hAnsi="Arial" w:cs="Arial"/>
          <w:color w:val="00B050"/>
          <w:sz w:val="20"/>
          <w:szCs w:val="20"/>
        </w:rPr>
        <w:t>водопостачання</w:t>
      </w:r>
      <w:r w:rsidRPr="00FE1B2D">
        <w:rPr>
          <w:rFonts w:ascii="Arial" w:hAnsi="Arial" w:cs="Arial"/>
          <w:color w:val="00B050"/>
          <w:spacing w:val="40"/>
          <w:sz w:val="20"/>
          <w:szCs w:val="20"/>
        </w:rPr>
        <w:t xml:space="preserve"> </w:t>
      </w:r>
      <w:r w:rsidRPr="00FE1B2D">
        <w:rPr>
          <w:rFonts w:ascii="Arial" w:hAnsi="Arial" w:cs="Arial"/>
          <w:color w:val="00B050"/>
          <w:sz w:val="20"/>
          <w:szCs w:val="20"/>
        </w:rPr>
        <w:t>слід</w:t>
      </w:r>
      <w:r w:rsidRPr="00FE1B2D">
        <w:rPr>
          <w:rFonts w:ascii="Arial" w:hAnsi="Arial" w:cs="Arial"/>
          <w:color w:val="00B050"/>
          <w:spacing w:val="40"/>
          <w:sz w:val="20"/>
          <w:szCs w:val="20"/>
        </w:rPr>
        <w:t xml:space="preserve"> </w:t>
      </w:r>
      <w:r w:rsidRPr="00FE1B2D">
        <w:rPr>
          <w:rFonts w:ascii="Arial" w:hAnsi="Arial" w:cs="Arial"/>
          <w:color w:val="00B050"/>
          <w:sz w:val="20"/>
          <w:szCs w:val="20"/>
        </w:rPr>
        <w:t>використовувати місцеві джерела, вода в яких задовольняє вимоги ГОСТ 2874.</w:t>
      </w:r>
    </w:p>
    <w:p w14:paraId="362D3C04" w14:textId="77777777" w:rsidR="00A76B49" w:rsidRPr="00FE1B2D" w:rsidRDefault="002455BA" w:rsidP="00C67941">
      <w:pPr>
        <w:pStyle w:val="a3"/>
        <w:spacing w:line="295" w:lineRule="auto"/>
        <w:ind w:firstLine="709"/>
        <w:jc w:val="both"/>
        <w:rPr>
          <w:rFonts w:ascii="Arial" w:hAnsi="Arial" w:cs="Arial"/>
          <w:color w:val="00B050"/>
          <w:sz w:val="20"/>
          <w:szCs w:val="20"/>
        </w:rPr>
      </w:pPr>
      <w:r w:rsidRPr="00FE1B2D">
        <w:rPr>
          <w:rFonts w:ascii="Arial" w:hAnsi="Arial" w:cs="Arial"/>
          <w:color w:val="00B050"/>
          <w:sz w:val="20"/>
          <w:szCs w:val="20"/>
        </w:rPr>
        <w:t>На</w:t>
      </w:r>
      <w:r w:rsidRPr="00FE1B2D">
        <w:rPr>
          <w:rFonts w:ascii="Arial" w:hAnsi="Arial" w:cs="Arial"/>
          <w:color w:val="00B050"/>
          <w:spacing w:val="40"/>
          <w:sz w:val="20"/>
          <w:szCs w:val="20"/>
        </w:rPr>
        <w:t xml:space="preserve"> </w:t>
      </w:r>
      <w:r w:rsidRPr="00FE1B2D">
        <w:rPr>
          <w:rFonts w:ascii="Arial" w:hAnsi="Arial" w:cs="Arial"/>
          <w:color w:val="00B050"/>
          <w:sz w:val="20"/>
          <w:szCs w:val="20"/>
        </w:rPr>
        <w:t>стартах</w:t>
      </w:r>
      <w:r w:rsidRPr="00FE1B2D">
        <w:rPr>
          <w:rFonts w:ascii="Arial" w:hAnsi="Arial" w:cs="Arial"/>
          <w:color w:val="00B050"/>
          <w:spacing w:val="40"/>
          <w:sz w:val="20"/>
          <w:szCs w:val="20"/>
        </w:rPr>
        <w:t xml:space="preserve"> </w:t>
      </w:r>
      <w:r w:rsidRPr="00FE1B2D">
        <w:rPr>
          <w:rFonts w:ascii="Arial" w:hAnsi="Arial" w:cs="Arial"/>
          <w:color w:val="00B050"/>
          <w:sz w:val="20"/>
          <w:szCs w:val="20"/>
        </w:rPr>
        <w:t>гірськолижних</w:t>
      </w:r>
      <w:r w:rsidRPr="00FE1B2D">
        <w:rPr>
          <w:rFonts w:ascii="Arial" w:hAnsi="Arial" w:cs="Arial"/>
          <w:color w:val="00B050"/>
          <w:spacing w:val="40"/>
          <w:sz w:val="20"/>
          <w:szCs w:val="20"/>
        </w:rPr>
        <w:t xml:space="preserve"> </w:t>
      </w:r>
      <w:r w:rsidRPr="00FE1B2D">
        <w:rPr>
          <w:rFonts w:ascii="Arial" w:hAnsi="Arial" w:cs="Arial"/>
          <w:color w:val="00B050"/>
          <w:sz w:val="20"/>
          <w:szCs w:val="20"/>
        </w:rPr>
        <w:t>трас</w:t>
      </w:r>
      <w:r w:rsidRPr="00FE1B2D">
        <w:rPr>
          <w:rFonts w:ascii="Arial" w:hAnsi="Arial" w:cs="Arial"/>
          <w:color w:val="00B050"/>
          <w:spacing w:val="40"/>
          <w:sz w:val="20"/>
          <w:szCs w:val="20"/>
        </w:rPr>
        <w:t xml:space="preserve"> </w:t>
      </w:r>
      <w:r w:rsidRPr="00FE1B2D">
        <w:rPr>
          <w:rFonts w:ascii="Arial" w:hAnsi="Arial" w:cs="Arial"/>
          <w:color w:val="00B050"/>
          <w:sz w:val="20"/>
          <w:szCs w:val="20"/>
        </w:rPr>
        <w:t>і</w:t>
      </w:r>
      <w:r w:rsidRPr="00FE1B2D">
        <w:rPr>
          <w:rFonts w:ascii="Arial" w:hAnsi="Arial" w:cs="Arial"/>
          <w:color w:val="00B050"/>
          <w:spacing w:val="40"/>
          <w:sz w:val="20"/>
          <w:szCs w:val="20"/>
        </w:rPr>
        <w:t xml:space="preserve"> </w:t>
      </w:r>
      <w:r w:rsidRPr="00FE1B2D">
        <w:rPr>
          <w:rFonts w:ascii="Arial" w:hAnsi="Arial" w:cs="Arial"/>
          <w:color w:val="00B050"/>
          <w:sz w:val="20"/>
          <w:szCs w:val="20"/>
        </w:rPr>
        <w:t>біля</w:t>
      </w:r>
      <w:r w:rsidRPr="00FE1B2D">
        <w:rPr>
          <w:rFonts w:ascii="Arial" w:hAnsi="Arial" w:cs="Arial"/>
          <w:color w:val="00B050"/>
          <w:spacing w:val="40"/>
          <w:sz w:val="20"/>
          <w:szCs w:val="20"/>
        </w:rPr>
        <w:t xml:space="preserve"> </w:t>
      </w:r>
      <w:r w:rsidRPr="00FE1B2D">
        <w:rPr>
          <w:rFonts w:ascii="Arial" w:hAnsi="Arial" w:cs="Arial"/>
          <w:color w:val="00B050"/>
          <w:sz w:val="20"/>
          <w:szCs w:val="20"/>
        </w:rPr>
        <w:t>стартових</w:t>
      </w:r>
      <w:r w:rsidRPr="00FE1B2D">
        <w:rPr>
          <w:rFonts w:ascii="Arial" w:hAnsi="Arial" w:cs="Arial"/>
          <w:color w:val="00B050"/>
          <w:spacing w:val="40"/>
          <w:sz w:val="20"/>
          <w:szCs w:val="20"/>
        </w:rPr>
        <w:t xml:space="preserve"> </w:t>
      </w:r>
      <w:r w:rsidRPr="00FE1B2D">
        <w:rPr>
          <w:rFonts w:ascii="Arial" w:hAnsi="Arial" w:cs="Arial"/>
          <w:color w:val="00B050"/>
          <w:sz w:val="20"/>
          <w:szCs w:val="20"/>
        </w:rPr>
        <w:t>майданчиків</w:t>
      </w:r>
      <w:r w:rsidRPr="00FE1B2D">
        <w:rPr>
          <w:rFonts w:ascii="Arial" w:hAnsi="Arial" w:cs="Arial"/>
          <w:color w:val="00B050"/>
          <w:spacing w:val="40"/>
          <w:sz w:val="20"/>
          <w:szCs w:val="20"/>
        </w:rPr>
        <w:t xml:space="preserve"> </w:t>
      </w:r>
      <w:r w:rsidRPr="00FE1B2D">
        <w:rPr>
          <w:rFonts w:ascii="Arial" w:hAnsi="Arial" w:cs="Arial"/>
          <w:color w:val="00B050"/>
          <w:sz w:val="20"/>
          <w:szCs w:val="20"/>
        </w:rPr>
        <w:t>трамплінів</w:t>
      </w:r>
      <w:r w:rsidRPr="00FE1B2D">
        <w:rPr>
          <w:rFonts w:ascii="Arial" w:hAnsi="Arial" w:cs="Arial"/>
          <w:color w:val="00B050"/>
          <w:spacing w:val="40"/>
          <w:sz w:val="20"/>
          <w:szCs w:val="20"/>
        </w:rPr>
        <w:t xml:space="preserve"> </w:t>
      </w:r>
      <w:r w:rsidRPr="00FE1B2D">
        <w:rPr>
          <w:rFonts w:ascii="Arial" w:hAnsi="Arial" w:cs="Arial"/>
          <w:color w:val="00B050"/>
          <w:sz w:val="20"/>
          <w:szCs w:val="20"/>
        </w:rPr>
        <w:t>водопостачання</w:t>
      </w:r>
      <w:r w:rsidRPr="00FE1B2D">
        <w:rPr>
          <w:rFonts w:ascii="Arial" w:hAnsi="Arial" w:cs="Arial"/>
          <w:color w:val="00B050"/>
          <w:spacing w:val="40"/>
          <w:sz w:val="20"/>
          <w:szCs w:val="20"/>
        </w:rPr>
        <w:t xml:space="preserve"> </w:t>
      </w:r>
      <w:r w:rsidRPr="00FE1B2D">
        <w:rPr>
          <w:rFonts w:ascii="Arial" w:hAnsi="Arial" w:cs="Arial"/>
          <w:color w:val="00B050"/>
          <w:sz w:val="20"/>
          <w:szCs w:val="20"/>
        </w:rPr>
        <w:t>до-пускається передбачати тільки для питних цілей із доставкою води в герметично закритих посудинах.</w:t>
      </w:r>
    </w:p>
    <w:p w14:paraId="00644836" w14:textId="77777777" w:rsidR="00A76B49" w:rsidRPr="00FE1B2D" w:rsidRDefault="002455BA" w:rsidP="00C67941">
      <w:pPr>
        <w:pStyle w:val="a3"/>
        <w:spacing w:line="295" w:lineRule="auto"/>
        <w:ind w:firstLine="709"/>
        <w:jc w:val="both"/>
        <w:rPr>
          <w:rFonts w:ascii="Arial" w:hAnsi="Arial" w:cs="Arial"/>
          <w:color w:val="00B050"/>
          <w:sz w:val="20"/>
          <w:szCs w:val="20"/>
        </w:rPr>
      </w:pPr>
      <w:r w:rsidRPr="00FE1B2D">
        <w:rPr>
          <w:rFonts w:ascii="Arial" w:hAnsi="Arial" w:cs="Arial"/>
          <w:color w:val="00B050"/>
          <w:sz w:val="20"/>
          <w:szCs w:val="20"/>
        </w:rPr>
        <w:t>Зовнішні</w:t>
      </w:r>
      <w:r w:rsidRPr="00FE1B2D">
        <w:rPr>
          <w:rFonts w:ascii="Arial" w:hAnsi="Arial" w:cs="Arial"/>
          <w:color w:val="00B050"/>
          <w:spacing w:val="-6"/>
          <w:sz w:val="20"/>
          <w:szCs w:val="20"/>
        </w:rPr>
        <w:t xml:space="preserve"> </w:t>
      </w:r>
      <w:r w:rsidRPr="00FE1B2D">
        <w:rPr>
          <w:rFonts w:ascii="Arial" w:hAnsi="Arial" w:cs="Arial"/>
          <w:color w:val="00B050"/>
          <w:sz w:val="20"/>
          <w:szCs w:val="20"/>
        </w:rPr>
        <w:t>санітарні</w:t>
      </w:r>
      <w:r w:rsidRPr="00FE1B2D">
        <w:rPr>
          <w:rFonts w:ascii="Arial" w:hAnsi="Arial" w:cs="Arial"/>
          <w:color w:val="00B050"/>
          <w:spacing w:val="-3"/>
          <w:sz w:val="20"/>
          <w:szCs w:val="20"/>
        </w:rPr>
        <w:t xml:space="preserve"> </w:t>
      </w:r>
      <w:r w:rsidRPr="00FE1B2D">
        <w:rPr>
          <w:rFonts w:ascii="Arial" w:hAnsi="Arial" w:cs="Arial"/>
          <w:color w:val="00B050"/>
          <w:sz w:val="20"/>
          <w:szCs w:val="20"/>
        </w:rPr>
        <w:t>вузли</w:t>
      </w:r>
      <w:r w:rsidRPr="00FE1B2D">
        <w:rPr>
          <w:rFonts w:ascii="Arial" w:hAnsi="Arial" w:cs="Arial"/>
          <w:color w:val="00B050"/>
          <w:spacing w:val="-4"/>
          <w:sz w:val="20"/>
          <w:szCs w:val="20"/>
        </w:rPr>
        <w:t xml:space="preserve"> </w:t>
      </w:r>
      <w:r w:rsidRPr="00FE1B2D">
        <w:rPr>
          <w:rFonts w:ascii="Arial" w:hAnsi="Arial" w:cs="Arial"/>
          <w:color w:val="00B050"/>
          <w:sz w:val="20"/>
          <w:szCs w:val="20"/>
        </w:rPr>
        <w:t>з</w:t>
      </w:r>
      <w:r w:rsidRPr="00FE1B2D">
        <w:rPr>
          <w:rFonts w:ascii="Arial" w:hAnsi="Arial" w:cs="Arial"/>
          <w:color w:val="00B050"/>
          <w:spacing w:val="-5"/>
          <w:sz w:val="20"/>
          <w:szCs w:val="20"/>
        </w:rPr>
        <w:t xml:space="preserve"> </w:t>
      </w:r>
      <w:r w:rsidRPr="00FE1B2D">
        <w:rPr>
          <w:rFonts w:ascii="Arial" w:hAnsi="Arial" w:cs="Arial"/>
          <w:color w:val="00B050"/>
          <w:sz w:val="20"/>
          <w:szCs w:val="20"/>
        </w:rPr>
        <w:t>вигребами</w:t>
      </w:r>
      <w:r w:rsidRPr="00FE1B2D">
        <w:rPr>
          <w:rFonts w:ascii="Arial" w:hAnsi="Arial" w:cs="Arial"/>
          <w:color w:val="00B050"/>
          <w:spacing w:val="-4"/>
          <w:sz w:val="20"/>
          <w:szCs w:val="20"/>
        </w:rPr>
        <w:t xml:space="preserve"> </w:t>
      </w:r>
      <w:r w:rsidRPr="00FE1B2D">
        <w:rPr>
          <w:rFonts w:ascii="Arial" w:hAnsi="Arial" w:cs="Arial"/>
          <w:color w:val="00B050"/>
          <w:spacing w:val="-2"/>
          <w:sz w:val="20"/>
          <w:szCs w:val="20"/>
        </w:rPr>
        <w:t>допускаються:</w:t>
      </w:r>
    </w:p>
    <w:p w14:paraId="60DF6694" w14:textId="77777777" w:rsidR="00A76B49" w:rsidRPr="00FE1B2D" w:rsidRDefault="002455BA" w:rsidP="00C67941">
      <w:pPr>
        <w:pStyle w:val="a5"/>
        <w:numPr>
          <w:ilvl w:val="0"/>
          <w:numId w:val="14"/>
        </w:numPr>
        <w:tabs>
          <w:tab w:val="left" w:pos="937"/>
        </w:tabs>
        <w:spacing w:line="295" w:lineRule="auto"/>
        <w:ind w:left="0" w:firstLine="709"/>
        <w:rPr>
          <w:rFonts w:ascii="Arial" w:hAnsi="Arial" w:cs="Arial"/>
          <w:i/>
          <w:color w:val="00B050"/>
          <w:sz w:val="20"/>
          <w:szCs w:val="20"/>
        </w:rPr>
      </w:pPr>
      <w:r w:rsidRPr="00FE1B2D">
        <w:rPr>
          <w:rFonts w:ascii="Arial" w:hAnsi="Arial" w:cs="Arial"/>
          <w:color w:val="00B050"/>
          <w:sz w:val="20"/>
          <w:szCs w:val="20"/>
        </w:rPr>
        <w:t>при</w:t>
      </w:r>
      <w:r w:rsidRPr="00FE1B2D">
        <w:rPr>
          <w:rFonts w:ascii="Arial" w:hAnsi="Arial" w:cs="Arial"/>
          <w:color w:val="00B050"/>
          <w:spacing w:val="-7"/>
          <w:sz w:val="20"/>
          <w:szCs w:val="20"/>
        </w:rPr>
        <w:t xml:space="preserve"> </w:t>
      </w:r>
      <w:r w:rsidRPr="00FE1B2D">
        <w:rPr>
          <w:rFonts w:ascii="Arial" w:hAnsi="Arial" w:cs="Arial"/>
          <w:color w:val="00B050"/>
          <w:sz w:val="20"/>
          <w:szCs w:val="20"/>
        </w:rPr>
        <w:t>стрілецьких</w:t>
      </w:r>
      <w:r w:rsidRPr="00FE1B2D">
        <w:rPr>
          <w:rFonts w:ascii="Arial" w:hAnsi="Arial" w:cs="Arial"/>
          <w:color w:val="00B050"/>
          <w:spacing w:val="-4"/>
          <w:sz w:val="20"/>
          <w:szCs w:val="20"/>
        </w:rPr>
        <w:t xml:space="preserve"> </w:t>
      </w:r>
      <w:r w:rsidRPr="00FE1B2D">
        <w:rPr>
          <w:rFonts w:ascii="Arial" w:hAnsi="Arial" w:cs="Arial"/>
          <w:color w:val="00B050"/>
          <w:sz w:val="20"/>
          <w:szCs w:val="20"/>
        </w:rPr>
        <w:t>галереях</w:t>
      </w:r>
      <w:r w:rsidRPr="00FE1B2D">
        <w:rPr>
          <w:rFonts w:ascii="Arial" w:hAnsi="Arial" w:cs="Arial"/>
          <w:color w:val="00B050"/>
          <w:spacing w:val="-4"/>
          <w:sz w:val="20"/>
          <w:szCs w:val="20"/>
        </w:rPr>
        <w:t xml:space="preserve"> </w:t>
      </w:r>
      <w:r w:rsidRPr="00FE1B2D">
        <w:rPr>
          <w:rFonts w:ascii="Arial" w:hAnsi="Arial" w:cs="Arial"/>
          <w:color w:val="00B050"/>
          <w:sz w:val="20"/>
          <w:szCs w:val="20"/>
        </w:rPr>
        <w:t>тирів,</w:t>
      </w:r>
      <w:r w:rsidRPr="00FE1B2D">
        <w:rPr>
          <w:rFonts w:ascii="Arial" w:hAnsi="Arial" w:cs="Arial"/>
          <w:color w:val="00B050"/>
          <w:spacing w:val="-4"/>
          <w:sz w:val="20"/>
          <w:szCs w:val="20"/>
        </w:rPr>
        <w:t xml:space="preserve"> </w:t>
      </w:r>
      <w:r w:rsidRPr="00FE1B2D">
        <w:rPr>
          <w:rFonts w:ascii="Arial" w:hAnsi="Arial" w:cs="Arial"/>
          <w:color w:val="00B050"/>
          <w:sz w:val="20"/>
          <w:szCs w:val="20"/>
        </w:rPr>
        <w:t>що</w:t>
      </w:r>
      <w:r w:rsidRPr="00FE1B2D">
        <w:rPr>
          <w:rFonts w:ascii="Arial" w:hAnsi="Arial" w:cs="Arial"/>
          <w:color w:val="00B050"/>
          <w:spacing w:val="-4"/>
          <w:sz w:val="20"/>
          <w:szCs w:val="20"/>
        </w:rPr>
        <w:t xml:space="preserve"> </w:t>
      </w:r>
      <w:r w:rsidRPr="00FE1B2D">
        <w:rPr>
          <w:rFonts w:ascii="Arial" w:hAnsi="Arial" w:cs="Arial"/>
          <w:color w:val="00B050"/>
          <w:sz w:val="20"/>
          <w:szCs w:val="20"/>
        </w:rPr>
        <w:t>входять</w:t>
      </w:r>
      <w:r w:rsidRPr="00FE1B2D">
        <w:rPr>
          <w:rFonts w:ascii="Arial" w:hAnsi="Arial" w:cs="Arial"/>
          <w:color w:val="00B050"/>
          <w:spacing w:val="-4"/>
          <w:sz w:val="20"/>
          <w:szCs w:val="20"/>
        </w:rPr>
        <w:t xml:space="preserve"> </w:t>
      </w:r>
      <w:r w:rsidRPr="00FE1B2D">
        <w:rPr>
          <w:rFonts w:ascii="Arial" w:hAnsi="Arial" w:cs="Arial"/>
          <w:color w:val="00B050"/>
          <w:sz w:val="20"/>
          <w:szCs w:val="20"/>
        </w:rPr>
        <w:t>до</w:t>
      </w:r>
      <w:r w:rsidRPr="00FE1B2D">
        <w:rPr>
          <w:rFonts w:ascii="Arial" w:hAnsi="Arial" w:cs="Arial"/>
          <w:color w:val="00B050"/>
          <w:spacing w:val="-7"/>
          <w:sz w:val="20"/>
          <w:szCs w:val="20"/>
        </w:rPr>
        <w:t xml:space="preserve"> </w:t>
      </w:r>
      <w:r w:rsidRPr="00FE1B2D">
        <w:rPr>
          <w:rFonts w:ascii="Arial" w:hAnsi="Arial" w:cs="Arial"/>
          <w:color w:val="00B050"/>
          <w:sz w:val="20"/>
          <w:szCs w:val="20"/>
        </w:rPr>
        <w:t>складу</w:t>
      </w:r>
      <w:r w:rsidRPr="00FE1B2D">
        <w:rPr>
          <w:rFonts w:ascii="Arial" w:hAnsi="Arial" w:cs="Arial"/>
          <w:color w:val="00B050"/>
          <w:spacing w:val="-6"/>
          <w:sz w:val="20"/>
          <w:szCs w:val="20"/>
        </w:rPr>
        <w:t xml:space="preserve"> </w:t>
      </w:r>
      <w:r w:rsidRPr="00FE1B2D">
        <w:rPr>
          <w:rFonts w:ascii="Arial" w:hAnsi="Arial" w:cs="Arial"/>
          <w:color w:val="00B050"/>
          <w:spacing w:val="-2"/>
          <w:sz w:val="20"/>
          <w:szCs w:val="20"/>
        </w:rPr>
        <w:t>стрільбищ;</w:t>
      </w:r>
    </w:p>
    <w:p w14:paraId="756F2C01" w14:textId="77777777" w:rsidR="00A76B49" w:rsidRPr="00FE1B2D" w:rsidRDefault="002455BA" w:rsidP="00C67941">
      <w:pPr>
        <w:pStyle w:val="a5"/>
        <w:numPr>
          <w:ilvl w:val="0"/>
          <w:numId w:val="14"/>
        </w:numPr>
        <w:tabs>
          <w:tab w:val="left" w:pos="934"/>
        </w:tabs>
        <w:spacing w:line="295" w:lineRule="auto"/>
        <w:ind w:left="0" w:firstLine="709"/>
        <w:rPr>
          <w:rFonts w:ascii="Arial" w:hAnsi="Arial" w:cs="Arial"/>
          <w:color w:val="00B050"/>
          <w:sz w:val="20"/>
          <w:szCs w:val="20"/>
        </w:rPr>
      </w:pPr>
      <w:r w:rsidRPr="00FE1B2D">
        <w:rPr>
          <w:rFonts w:ascii="Arial" w:hAnsi="Arial" w:cs="Arial"/>
          <w:color w:val="00B050"/>
          <w:sz w:val="20"/>
          <w:szCs w:val="20"/>
        </w:rPr>
        <w:t>при</w:t>
      </w:r>
      <w:r w:rsidRPr="00FE1B2D">
        <w:rPr>
          <w:rFonts w:ascii="Arial" w:hAnsi="Arial" w:cs="Arial"/>
          <w:color w:val="00B050"/>
          <w:spacing w:val="-6"/>
          <w:sz w:val="20"/>
          <w:szCs w:val="20"/>
        </w:rPr>
        <w:t xml:space="preserve"> </w:t>
      </w:r>
      <w:r w:rsidRPr="00FE1B2D">
        <w:rPr>
          <w:rFonts w:ascii="Arial" w:hAnsi="Arial" w:cs="Arial"/>
          <w:color w:val="00B050"/>
          <w:sz w:val="20"/>
          <w:szCs w:val="20"/>
        </w:rPr>
        <w:t>окремо</w:t>
      </w:r>
      <w:r w:rsidRPr="00FE1B2D">
        <w:rPr>
          <w:rFonts w:ascii="Arial" w:hAnsi="Arial" w:cs="Arial"/>
          <w:color w:val="00B050"/>
          <w:spacing w:val="-5"/>
          <w:sz w:val="20"/>
          <w:szCs w:val="20"/>
        </w:rPr>
        <w:t xml:space="preserve"> </w:t>
      </w:r>
      <w:r w:rsidRPr="00FE1B2D">
        <w:rPr>
          <w:rFonts w:ascii="Arial" w:hAnsi="Arial" w:cs="Arial"/>
          <w:color w:val="00B050"/>
          <w:sz w:val="20"/>
          <w:szCs w:val="20"/>
        </w:rPr>
        <w:t>розташованих</w:t>
      </w:r>
      <w:r w:rsidRPr="00FE1B2D">
        <w:rPr>
          <w:rFonts w:ascii="Arial" w:hAnsi="Arial" w:cs="Arial"/>
          <w:color w:val="00B050"/>
          <w:spacing w:val="-5"/>
          <w:sz w:val="20"/>
          <w:szCs w:val="20"/>
        </w:rPr>
        <w:t xml:space="preserve"> </w:t>
      </w:r>
      <w:r w:rsidRPr="00FE1B2D">
        <w:rPr>
          <w:rFonts w:ascii="Arial" w:hAnsi="Arial" w:cs="Arial"/>
          <w:color w:val="00B050"/>
          <w:sz w:val="20"/>
          <w:szCs w:val="20"/>
        </w:rPr>
        <w:t>відкритих</w:t>
      </w:r>
      <w:r w:rsidRPr="00FE1B2D">
        <w:rPr>
          <w:rFonts w:ascii="Arial" w:hAnsi="Arial" w:cs="Arial"/>
          <w:color w:val="00B050"/>
          <w:spacing w:val="-4"/>
          <w:sz w:val="20"/>
          <w:szCs w:val="20"/>
        </w:rPr>
        <w:t xml:space="preserve"> </w:t>
      </w:r>
      <w:r w:rsidRPr="00FE1B2D">
        <w:rPr>
          <w:rFonts w:ascii="Arial" w:hAnsi="Arial" w:cs="Arial"/>
          <w:color w:val="00B050"/>
          <w:spacing w:val="-2"/>
          <w:sz w:val="20"/>
          <w:szCs w:val="20"/>
        </w:rPr>
        <w:t>тирах;</w:t>
      </w:r>
    </w:p>
    <w:p w14:paraId="44F82650" w14:textId="77777777" w:rsidR="00A76B49" w:rsidRPr="00FE1B2D" w:rsidRDefault="002455BA" w:rsidP="00C67941">
      <w:pPr>
        <w:pStyle w:val="a5"/>
        <w:numPr>
          <w:ilvl w:val="0"/>
          <w:numId w:val="14"/>
        </w:numPr>
        <w:tabs>
          <w:tab w:val="left" w:pos="933"/>
        </w:tabs>
        <w:spacing w:line="295" w:lineRule="auto"/>
        <w:ind w:left="0" w:firstLine="709"/>
        <w:rPr>
          <w:rFonts w:ascii="Arial" w:hAnsi="Arial" w:cs="Arial"/>
          <w:color w:val="00B050"/>
          <w:sz w:val="20"/>
          <w:szCs w:val="20"/>
        </w:rPr>
      </w:pPr>
      <w:r w:rsidRPr="00FE1B2D">
        <w:rPr>
          <w:rFonts w:ascii="Arial" w:hAnsi="Arial" w:cs="Arial"/>
          <w:color w:val="00B050"/>
          <w:sz w:val="20"/>
          <w:szCs w:val="20"/>
        </w:rPr>
        <w:t>при</w:t>
      </w:r>
      <w:r w:rsidRPr="00FE1B2D">
        <w:rPr>
          <w:rFonts w:ascii="Arial" w:hAnsi="Arial" w:cs="Arial"/>
          <w:color w:val="00B050"/>
          <w:spacing w:val="-7"/>
          <w:sz w:val="20"/>
          <w:szCs w:val="20"/>
        </w:rPr>
        <w:t xml:space="preserve"> </w:t>
      </w:r>
      <w:r w:rsidRPr="00FE1B2D">
        <w:rPr>
          <w:rFonts w:ascii="Arial" w:hAnsi="Arial" w:cs="Arial"/>
          <w:color w:val="00B050"/>
          <w:sz w:val="20"/>
          <w:szCs w:val="20"/>
        </w:rPr>
        <w:t>відкритих</w:t>
      </w:r>
      <w:r w:rsidRPr="00FE1B2D">
        <w:rPr>
          <w:rFonts w:ascii="Arial" w:hAnsi="Arial" w:cs="Arial"/>
          <w:color w:val="00B050"/>
          <w:spacing w:val="-3"/>
          <w:sz w:val="20"/>
          <w:szCs w:val="20"/>
        </w:rPr>
        <w:t xml:space="preserve"> </w:t>
      </w:r>
      <w:r w:rsidRPr="00FE1B2D">
        <w:rPr>
          <w:rFonts w:ascii="Arial" w:hAnsi="Arial" w:cs="Arial"/>
          <w:color w:val="00B050"/>
          <w:sz w:val="20"/>
          <w:szCs w:val="20"/>
        </w:rPr>
        <w:t>площинних</w:t>
      </w:r>
      <w:r w:rsidRPr="00FE1B2D">
        <w:rPr>
          <w:rFonts w:ascii="Arial" w:hAnsi="Arial" w:cs="Arial"/>
          <w:color w:val="00B050"/>
          <w:spacing w:val="-3"/>
          <w:sz w:val="20"/>
          <w:szCs w:val="20"/>
        </w:rPr>
        <w:t xml:space="preserve"> </w:t>
      </w:r>
      <w:r w:rsidRPr="00FE1B2D">
        <w:rPr>
          <w:rFonts w:ascii="Arial" w:hAnsi="Arial" w:cs="Arial"/>
          <w:color w:val="00B050"/>
          <w:sz w:val="20"/>
          <w:szCs w:val="20"/>
        </w:rPr>
        <w:t>спорудах,</w:t>
      </w:r>
      <w:r w:rsidRPr="00FE1B2D">
        <w:rPr>
          <w:rFonts w:ascii="Arial" w:hAnsi="Arial" w:cs="Arial"/>
          <w:color w:val="00B050"/>
          <w:spacing w:val="-3"/>
          <w:sz w:val="20"/>
          <w:szCs w:val="20"/>
        </w:rPr>
        <w:t xml:space="preserve"> </w:t>
      </w:r>
      <w:r w:rsidRPr="00FE1B2D">
        <w:rPr>
          <w:rFonts w:ascii="Arial" w:hAnsi="Arial" w:cs="Arial"/>
          <w:color w:val="00B050"/>
          <w:sz w:val="20"/>
          <w:szCs w:val="20"/>
        </w:rPr>
        <w:t>що</w:t>
      </w:r>
      <w:r w:rsidRPr="00FE1B2D">
        <w:rPr>
          <w:rFonts w:ascii="Arial" w:hAnsi="Arial" w:cs="Arial"/>
          <w:color w:val="00B050"/>
          <w:spacing w:val="-6"/>
          <w:sz w:val="20"/>
          <w:szCs w:val="20"/>
        </w:rPr>
        <w:t xml:space="preserve"> </w:t>
      </w:r>
      <w:r w:rsidRPr="00FE1B2D">
        <w:rPr>
          <w:rFonts w:ascii="Arial" w:hAnsi="Arial" w:cs="Arial"/>
          <w:color w:val="00B050"/>
          <w:sz w:val="20"/>
          <w:szCs w:val="20"/>
        </w:rPr>
        <w:t>мають</w:t>
      </w:r>
      <w:r w:rsidRPr="00FE1B2D">
        <w:rPr>
          <w:rFonts w:ascii="Arial" w:hAnsi="Arial" w:cs="Arial"/>
          <w:color w:val="00B050"/>
          <w:spacing w:val="-3"/>
          <w:sz w:val="20"/>
          <w:szCs w:val="20"/>
        </w:rPr>
        <w:t xml:space="preserve"> </w:t>
      </w:r>
      <w:r w:rsidRPr="00FE1B2D">
        <w:rPr>
          <w:rFonts w:ascii="Arial" w:hAnsi="Arial" w:cs="Arial"/>
          <w:color w:val="00B050"/>
          <w:sz w:val="20"/>
          <w:szCs w:val="20"/>
        </w:rPr>
        <w:t>до</w:t>
      </w:r>
      <w:r w:rsidRPr="00FE1B2D">
        <w:rPr>
          <w:rFonts w:ascii="Arial" w:hAnsi="Arial" w:cs="Arial"/>
          <w:color w:val="00B050"/>
          <w:spacing w:val="-3"/>
          <w:sz w:val="20"/>
          <w:szCs w:val="20"/>
        </w:rPr>
        <w:t xml:space="preserve"> </w:t>
      </w:r>
      <w:r w:rsidRPr="00FE1B2D">
        <w:rPr>
          <w:rFonts w:ascii="Arial" w:hAnsi="Arial" w:cs="Arial"/>
          <w:color w:val="00B050"/>
          <w:sz w:val="20"/>
          <w:szCs w:val="20"/>
        </w:rPr>
        <w:t>300</w:t>
      </w:r>
      <w:r w:rsidRPr="00FE1B2D">
        <w:rPr>
          <w:rFonts w:ascii="Arial" w:hAnsi="Arial" w:cs="Arial"/>
          <w:color w:val="00B050"/>
          <w:spacing w:val="-3"/>
          <w:sz w:val="20"/>
          <w:szCs w:val="20"/>
        </w:rPr>
        <w:t xml:space="preserve"> </w:t>
      </w:r>
      <w:r w:rsidRPr="00FE1B2D">
        <w:rPr>
          <w:rFonts w:ascii="Arial" w:hAnsi="Arial" w:cs="Arial"/>
          <w:color w:val="00B050"/>
          <w:sz w:val="20"/>
          <w:szCs w:val="20"/>
        </w:rPr>
        <w:t>місць</w:t>
      </w:r>
      <w:r w:rsidRPr="00FE1B2D">
        <w:rPr>
          <w:rFonts w:ascii="Arial" w:hAnsi="Arial" w:cs="Arial"/>
          <w:color w:val="00B050"/>
          <w:spacing w:val="-4"/>
          <w:sz w:val="20"/>
          <w:szCs w:val="20"/>
        </w:rPr>
        <w:t xml:space="preserve"> </w:t>
      </w:r>
      <w:r w:rsidRPr="00FE1B2D">
        <w:rPr>
          <w:rFonts w:ascii="Arial" w:hAnsi="Arial" w:cs="Arial"/>
          <w:color w:val="00B050"/>
          <w:sz w:val="20"/>
          <w:szCs w:val="20"/>
        </w:rPr>
        <w:t>для</w:t>
      </w:r>
      <w:r w:rsidRPr="00FE1B2D">
        <w:rPr>
          <w:rFonts w:ascii="Arial" w:hAnsi="Arial" w:cs="Arial"/>
          <w:color w:val="00B050"/>
          <w:spacing w:val="-5"/>
          <w:sz w:val="20"/>
          <w:szCs w:val="20"/>
        </w:rPr>
        <w:t xml:space="preserve"> </w:t>
      </w:r>
      <w:r w:rsidRPr="00FE1B2D">
        <w:rPr>
          <w:rFonts w:ascii="Arial" w:hAnsi="Arial" w:cs="Arial"/>
          <w:color w:val="00B050"/>
          <w:spacing w:val="-2"/>
          <w:sz w:val="20"/>
          <w:szCs w:val="20"/>
        </w:rPr>
        <w:t>глядачів;</w:t>
      </w:r>
    </w:p>
    <w:p w14:paraId="7EE29FF4" w14:textId="77777777" w:rsidR="00A76B49" w:rsidRPr="00FE1B2D" w:rsidRDefault="002455BA" w:rsidP="00C67941">
      <w:pPr>
        <w:pStyle w:val="a5"/>
        <w:numPr>
          <w:ilvl w:val="0"/>
          <w:numId w:val="14"/>
        </w:numPr>
        <w:tabs>
          <w:tab w:val="left" w:pos="931"/>
        </w:tabs>
        <w:spacing w:line="295" w:lineRule="auto"/>
        <w:ind w:left="0" w:firstLine="709"/>
        <w:rPr>
          <w:rFonts w:ascii="Arial" w:hAnsi="Arial" w:cs="Arial"/>
          <w:color w:val="00B050"/>
          <w:sz w:val="20"/>
          <w:szCs w:val="20"/>
        </w:rPr>
      </w:pPr>
      <w:r w:rsidRPr="00FE1B2D">
        <w:rPr>
          <w:rFonts w:ascii="Arial" w:hAnsi="Arial" w:cs="Arial"/>
          <w:color w:val="00B050"/>
          <w:sz w:val="20"/>
          <w:szCs w:val="20"/>
        </w:rPr>
        <w:t>біля</w:t>
      </w:r>
      <w:r w:rsidRPr="00FE1B2D">
        <w:rPr>
          <w:rFonts w:ascii="Arial" w:hAnsi="Arial" w:cs="Arial"/>
          <w:color w:val="00B050"/>
          <w:spacing w:val="-7"/>
          <w:sz w:val="20"/>
          <w:szCs w:val="20"/>
        </w:rPr>
        <w:t xml:space="preserve"> </w:t>
      </w:r>
      <w:r w:rsidRPr="00FE1B2D">
        <w:rPr>
          <w:rFonts w:ascii="Arial" w:hAnsi="Arial" w:cs="Arial"/>
          <w:color w:val="00B050"/>
          <w:sz w:val="20"/>
          <w:szCs w:val="20"/>
        </w:rPr>
        <w:t>стартів</w:t>
      </w:r>
      <w:r w:rsidRPr="00FE1B2D">
        <w:rPr>
          <w:rFonts w:ascii="Arial" w:hAnsi="Arial" w:cs="Arial"/>
          <w:color w:val="00B050"/>
          <w:spacing w:val="-4"/>
          <w:sz w:val="20"/>
          <w:szCs w:val="20"/>
        </w:rPr>
        <w:t xml:space="preserve"> </w:t>
      </w:r>
      <w:r w:rsidRPr="00FE1B2D">
        <w:rPr>
          <w:rFonts w:ascii="Arial" w:hAnsi="Arial" w:cs="Arial"/>
          <w:color w:val="00B050"/>
          <w:sz w:val="20"/>
          <w:szCs w:val="20"/>
        </w:rPr>
        <w:t>спортивних</w:t>
      </w:r>
      <w:r w:rsidRPr="00FE1B2D">
        <w:rPr>
          <w:rFonts w:ascii="Arial" w:hAnsi="Arial" w:cs="Arial"/>
          <w:color w:val="00B050"/>
          <w:spacing w:val="-6"/>
          <w:sz w:val="20"/>
          <w:szCs w:val="20"/>
        </w:rPr>
        <w:t xml:space="preserve"> </w:t>
      </w:r>
      <w:r w:rsidRPr="00FE1B2D">
        <w:rPr>
          <w:rFonts w:ascii="Arial" w:hAnsi="Arial" w:cs="Arial"/>
          <w:color w:val="00B050"/>
          <w:sz w:val="20"/>
          <w:szCs w:val="20"/>
        </w:rPr>
        <w:t>гірськолижних</w:t>
      </w:r>
      <w:r w:rsidRPr="00FE1B2D">
        <w:rPr>
          <w:rFonts w:ascii="Arial" w:hAnsi="Arial" w:cs="Arial"/>
          <w:color w:val="00B050"/>
          <w:spacing w:val="-3"/>
          <w:sz w:val="20"/>
          <w:szCs w:val="20"/>
        </w:rPr>
        <w:t xml:space="preserve"> </w:t>
      </w:r>
      <w:r w:rsidRPr="00FE1B2D">
        <w:rPr>
          <w:rFonts w:ascii="Arial" w:hAnsi="Arial" w:cs="Arial"/>
          <w:color w:val="00B050"/>
          <w:sz w:val="20"/>
          <w:szCs w:val="20"/>
        </w:rPr>
        <w:t>трас</w:t>
      </w:r>
      <w:r w:rsidRPr="00FE1B2D">
        <w:rPr>
          <w:rFonts w:ascii="Arial" w:hAnsi="Arial" w:cs="Arial"/>
          <w:color w:val="00B050"/>
          <w:spacing w:val="-6"/>
          <w:sz w:val="20"/>
          <w:szCs w:val="20"/>
        </w:rPr>
        <w:t xml:space="preserve"> </w:t>
      </w:r>
      <w:r w:rsidRPr="00FE1B2D">
        <w:rPr>
          <w:rFonts w:ascii="Arial" w:hAnsi="Arial" w:cs="Arial"/>
          <w:color w:val="00B050"/>
          <w:sz w:val="20"/>
          <w:szCs w:val="20"/>
        </w:rPr>
        <w:t>і</w:t>
      </w:r>
      <w:r w:rsidRPr="00FE1B2D">
        <w:rPr>
          <w:rFonts w:ascii="Arial" w:hAnsi="Arial" w:cs="Arial"/>
          <w:color w:val="00B050"/>
          <w:spacing w:val="-2"/>
          <w:sz w:val="20"/>
          <w:szCs w:val="20"/>
        </w:rPr>
        <w:t xml:space="preserve"> </w:t>
      </w:r>
      <w:r w:rsidRPr="00FE1B2D">
        <w:rPr>
          <w:rFonts w:ascii="Arial" w:hAnsi="Arial" w:cs="Arial"/>
          <w:color w:val="00B050"/>
          <w:sz w:val="20"/>
          <w:szCs w:val="20"/>
        </w:rPr>
        <w:t>біля</w:t>
      </w:r>
      <w:r w:rsidRPr="00FE1B2D">
        <w:rPr>
          <w:rFonts w:ascii="Arial" w:hAnsi="Arial" w:cs="Arial"/>
          <w:color w:val="00B050"/>
          <w:spacing w:val="-6"/>
          <w:sz w:val="20"/>
          <w:szCs w:val="20"/>
        </w:rPr>
        <w:t xml:space="preserve"> </w:t>
      </w:r>
      <w:r w:rsidRPr="00FE1B2D">
        <w:rPr>
          <w:rFonts w:ascii="Arial" w:hAnsi="Arial" w:cs="Arial"/>
          <w:color w:val="00B050"/>
          <w:sz w:val="20"/>
          <w:szCs w:val="20"/>
        </w:rPr>
        <w:t>стартових</w:t>
      </w:r>
      <w:r w:rsidRPr="00FE1B2D">
        <w:rPr>
          <w:rFonts w:ascii="Arial" w:hAnsi="Arial" w:cs="Arial"/>
          <w:color w:val="00B050"/>
          <w:spacing w:val="-3"/>
          <w:sz w:val="20"/>
          <w:szCs w:val="20"/>
        </w:rPr>
        <w:t xml:space="preserve"> </w:t>
      </w:r>
      <w:r w:rsidRPr="00FE1B2D">
        <w:rPr>
          <w:rFonts w:ascii="Arial" w:hAnsi="Arial" w:cs="Arial"/>
          <w:color w:val="00B050"/>
          <w:sz w:val="20"/>
          <w:szCs w:val="20"/>
        </w:rPr>
        <w:t>майданчиків</w:t>
      </w:r>
      <w:r w:rsidRPr="00FE1B2D">
        <w:rPr>
          <w:rFonts w:ascii="Arial" w:hAnsi="Arial" w:cs="Arial"/>
          <w:color w:val="00B050"/>
          <w:spacing w:val="-4"/>
          <w:sz w:val="20"/>
          <w:szCs w:val="20"/>
        </w:rPr>
        <w:t xml:space="preserve"> </w:t>
      </w:r>
      <w:r w:rsidRPr="00FE1B2D">
        <w:rPr>
          <w:rFonts w:ascii="Arial" w:hAnsi="Arial" w:cs="Arial"/>
          <w:color w:val="00B050"/>
          <w:spacing w:val="-2"/>
          <w:sz w:val="20"/>
          <w:szCs w:val="20"/>
        </w:rPr>
        <w:t>трамплінів.</w:t>
      </w:r>
    </w:p>
    <w:p w14:paraId="06ABA3EB" w14:textId="310C237A" w:rsidR="00FE1B2D" w:rsidRDefault="00FE1B2D" w:rsidP="00FE1B2D">
      <w:pPr>
        <w:pStyle w:val="a5"/>
        <w:tabs>
          <w:tab w:val="left" w:pos="931"/>
        </w:tabs>
        <w:spacing w:line="295" w:lineRule="auto"/>
        <w:ind w:left="709" w:firstLine="0"/>
        <w:rPr>
          <w:rFonts w:ascii="Arial" w:hAnsi="Arial" w:cs="Arial"/>
          <w:b/>
          <w:bCs/>
          <w:i/>
          <w:iCs/>
          <w:color w:val="00B050"/>
          <w:spacing w:val="-2"/>
          <w:sz w:val="20"/>
          <w:szCs w:val="20"/>
        </w:rPr>
      </w:pPr>
      <w:r w:rsidRPr="00FE1B2D">
        <w:rPr>
          <w:rFonts w:ascii="Arial" w:hAnsi="Arial" w:cs="Arial"/>
          <w:b/>
          <w:bCs/>
          <w:i/>
          <w:iCs/>
          <w:color w:val="00B050"/>
          <w:spacing w:val="-2"/>
          <w:sz w:val="20"/>
          <w:szCs w:val="20"/>
        </w:rPr>
        <w:t>(Пункт 4.1 змінено, Зміна № 1)</w:t>
      </w:r>
    </w:p>
    <w:p w14:paraId="411E5E6E" w14:textId="7F1F2896" w:rsidR="0010091F" w:rsidRDefault="0010091F" w:rsidP="00FE1B2D">
      <w:pPr>
        <w:pStyle w:val="a5"/>
        <w:tabs>
          <w:tab w:val="left" w:pos="931"/>
        </w:tabs>
        <w:spacing w:line="295" w:lineRule="auto"/>
        <w:ind w:left="709" w:firstLine="0"/>
        <w:rPr>
          <w:rFonts w:ascii="Arial" w:hAnsi="Arial" w:cs="Arial"/>
          <w:b/>
          <w:bCs/>
          <w:i/>
          <w:iCs/>
          <w:color w:val="00B050"/>
          <w:spacing w:val="-2"/>
          <w:sz w:val="20"/>
          <w:szCs w:val="20"/>
        </w:rPr>
      </w:pPr>
      <w:r>
        <w:rPr>
          <w:rFonts w:ascii="Arial" w:hAnsi="Arial" w:cs="Arial"/>
          <w:b/>
          <w:bCs/>
          <w:i/>
          <w:iCs/>
          <w:color w:val="00B050"/>
          <w:spacing w:val="-2"/>
          <w:sz w:val="20"/>
          <w:szCs w:val="20"/>
        </w:rPr>
        <w:br w:type="page"/>
      </w:r>
    </w:p>
    <w:p w14:paraId="69650BD5" w14:textId="77777777" w:rsidR="0010091F" w:rsidRDefault="0010091F" w:rsidP="00FE1B2D">
      <w:pPr>
        <w:pStyle w:val="a5"/>
        <w:tabs>
          <w:tab w:val="left" w:pos="931"/>
        </w:tabs>
        <w:spacing w:line="295" w:lineRule="auto"/>
        <w:ind w:left="709" w:firstLine="0"/>
        <w:rPr>
          <w:rFonts w:ascii="Arial" w:hAnsi="Arial" w:cs="Arial"/>
          <w:b/>
          <w:bCs/>
          <w:i/>
          <w:iCs/>
          <w:color w:val="00B050"/>
          <w:spacing w:val="-2"/>
          <w:sz w:val="20"/>
          <w:szCs w:val="20"/>
        </w:rPr>
      </w:pPr>
    </w:p>
    <w:p w14:paraId="571F4C20" w14:textId="77777777" w:rsidR="00A76B49" w:rsidRPr="00C67941" w:rsidRDefault="002455BA" w:rsidP="00C67941">
      <w:pPr>
        <w:pStyle w:val="a5"/>
        <w:numPr>
          <w:ilvl w:val="1"/>
          <w:numId w:val="42"/>
        </w:numPr>
        <w:tabs>
          <w:tab w:val="left" w:pos="1219"/>
        </w:tabs>
        <w:spacing w:line="295" w:lineRule="auto"/>
        <w:ind w:left="0" w:firstLine="709"/>
        <w:rPr>
          <w:rFonts w:ascii="Arial" w:hAnsi="Arial" w:cs="Arial"/>
          <w:sz w:val="20"/>
          <w:szCs w:val="20"/>
        </w:rPr>
      </w:pPr>
      <w:r w:rsidRPr="00C67941">
        <w:rPr>
          <w:rFonts w:ascii="Arial" w:hAnsi="Arial" w:cs="Arial"/>
          <w:sz w:val="20"/>
          <w:szCs w:val="20"/>
        </w:rPr>
        <w:t>У</w:t>
      </w:r>
      <w:r w:rsidRPr="00C67941">
        <w:rPr>
          <w:rFonts w:ascii="Arial" w:hAnsi="Arial" w:cs="Arial"/>
          <w:spacing w:val="40"/>
          <w:sz w:val="20"/>
          <w:szCs w:val="20"/>
        </w:rPr>
        <w:t xml:space="preserve"> </w:t>
      </w:r>
      <w:r w:rsidRPr="00C67941">
        <w:rPr>
          <w:rFonts w:ascii="Arial" w:hAnsi="Arial" w:cs="Arial"/>
          <w:sz w:val="20"/>
          <w:szCs w:val="20"/>
        </w:rPr>
        <w:t>спортивних</w:t>
      </w:r>
      <w:r w:rsidRPr="00C67941">
        <w:rPr>
          <w:rFonts w:ascii="Arial" w:hAnsi="Arial" w:cs="Arial"/>
          <w:spacing w:val="40"/>
          <w:sz w:val="20"/>
          <w:szCs w:val="20"/>
        </w:rPr>
        <w:t xml:space="preserve"> </w:t>
      </w:r>
      <w:r w:rsidRPr="00C67941">
        <w:rPr>
          <w:rFonts w:ascii="Arial" w:hAnsi="Arial" w:cs="Arial"/>
          <w:sz w:val="20"/>
          <w:szCs w:val="20"/>
        </w:rPr>
        <w:t>і</w:t>
      </w:r>
      <w:r w:rsidRPr="00C67941">
        <w:rPr>
          <w:rFonts w:ascii="Arial" w:hAnsi="Arial" w:cs="Arial"/>
          <w:spacing w:val="40"/>
          <w:sz w:val="20"/>
          <w:szCs w:val="20"/>
        </w:rPr>
        <w:t xml:space="preserve"> </w:t>
      </w:r>
      <w:r w:rsidRPr="00C67941">
        <w:rPr>
          <w:rFonts w:ascii="Arial" w:hAnsi="Arial" w:cs="Arial"/>
          <w:sz w:val="20"/>
          <w:szCs w:val="20"/>
        </w:rPr>
        <w:t>фізкультурно-оздоровчих</w:t>
      </w:r>
      <w:r w:rsidRPr="00C67941">
        <w:rPr>
          <w:rFonts w:ascii="Arial" w:hAnsi="Arial" w:cs="Arial"/>
          <w:spacing w:val="40"/>
          <w:sz w:val="20"/>
          <w:szCs w:val="20"/>
        </w:rPr>
        <w:t xml:space="preserve"> </w:t>
      </w:r>
      <w:r w:rsidRPr="00C67941">
        <w:rPr>
          <w:rFonts w:ascii="Arial" w:hAnsi="Arial" w:cs="Arial"/>
          <w:sz w:val="20"/>
          <w:szCs w:val="20"/>
        </w:rPr>
        <w:t>спорудах</w:t>
      </w:r>
      <w:r w:rsidRPr="00C67941">
        <w:rPr>
          <w:rFonts w:ascii="Arial" w:hAnsi="Arial" w:cs="Arial"/>
          <w:spacing w:val="40"/>
          <w:sz w:val="20"/>
          <w:szCs w:val="20"/>
        </w:rPr>
        <w:t xml:space="preserve"> </w:t>
      </w:r>
      <w:r w:rsidRPr="00C67941">
        <w:rPr>
          <w:rFonts w:ascii="Arial" w:hAnsi="Arial" w:cs="Arial"/>
          <w:sz w:val="20"/>
          <w:szCs w:val="20"/>
        </w:rPr>
        <w:t>необхідно</w:t>
      </w:r>
      <w:r w:rsidRPr="00C67941">
        <w:rPr>
          <w:rFonts w:ascii="Arial" w:hAnsi="Arial" w:cs="Arial"/>
          <w:spacing w:val="40"/>
          <w:sz w:val="20"/>
          <w:szCs w:val="20"/>
        </w:rPr>
        <w:t xml:space="preserve"> </w:t>
      </w:r>
      <w:r w:rsidRPr="00C67941">
        <w:rPr>
          <w:rFonts w:ascii="Arial" w:hAnsi="Arial" w:cs="Arial"/>
          <w:sz w:val="20"/>
          <w:szCs w:val="20"/>
        </w:rPr>
        <w:t>передбачати</w:t>
      </w:r>
      <w:r w:rsidRPr="00C67941">
        <w:rPr>
          <w:rFonts w:ascii="Arial" w:hAnsi="Arial" w:cs="Arial"/>
          <w:spacing w:val="40"/>
          <w:sz w:val="20"/>
          <w:szCs w:val="20"/>
        </w:rPr>
        <w:t xml:space="preserve"> </w:t>
      </w:r>
      <w:r w:rsidRPr="00C67941">
        <w:rPr>
          <w:rFonts w:ascii="Arial" w:hAnsi="Arial" w:cs="Arial"/>
          <w:sz w:val="20"/>
          <w:szCs w:val="20"/>
        </w:rPr>
        <w:t>заходи,</w:t>
      </w:r>
      <w:r w:rsidRPr="00C67941">
        <w:rPr>
          <w:rFonts w:ascii="Arial" w:hAnsi="Arial" w:cs="Arial"/>
          <w:spacing w:val="40"/>
          <w:sz w:val="20"/>
          <w:szCs w:val="20"/>
        </w:rPr>
        <w:t xml:space="preserve"> </w:t>
      </w:r>
      <w:r w:rsidRPr="00C67941">
        <w:rPr>
          <w:rFonts w:ascii="Arial" w:hAnsi="Arial" w:cs="Arial"/>
          <w:sz w:val="20"/>
          <w:szCs w:val="20"/>
        </w:rPr>
        <w:t>що</w:t>
      </w:r>
      <w:r w:rsidRPr="00C67941">
        <w:rPr>
          <w:rFonts w:ascii="Arial" w:hAnsi="Arial" w:cs="Arial"/>
          <w:spacing w:val="80"/>
          <w:w w:val="150"/>
          <w:sz w:val="20"/>
          <w:szCs w:val="20"/>
        </w:rPr>
        <w:t xml:space="preserve"> </w:t>
      </w:r>
      <w:r w:rsidRPr="00C67941">
        <w:rPr>
          <w:rFonts w:ascii="Arial" w:hAnsi="Arial" w:cs="Arial"/>
          <w:sz w:val="20"/>
          <w:szCs w:val="20"/>
        </w:rPr>
        <w:t>забезпечують воді, яку подають до ванн басейнів, такі додаткові якості:</w:t>
      </w:r>
    </w:p>
    <w:p w14:paraId="66B84476" w14:textId="77777777" w:rsidR="00A76B49" w:rsidRPr="00C67941" w:rsidRDefault="002455BA" w:rsidP="00C67941">
      <w:pPr>
        <w:pStyle w:val="a3"/>
        <w:spacing w:line="295" w:lineRule="auto"/>
        <w:ind w:firstLine="709"/>
        <w:jc w:val="both"/>
        <w:rPr>
          <w:rFonts w:ascii="Arial" w:hAnsi="Arial" w:cs="Arial"/>
          <w:sz w:val="20"/>
          <w:szCs w:val="20"/>
        </w:rPr>
      </w:pPr>
      <w:r w:rsidRPr="00C67941">
        <w:rPr>
          <w:rFonts w:ascii="Arial" w:hAnsi="Arial" w:cs="Arial"/>
          <w:sz w:val="20"/>
          <w:szCs w:val="20"/>
        </w:rPr>
        <w:t>а)</w:t>
      </w:r>
      <w:r w:rsidRPr="00C67941">
        <w:rPr>
          <w:rFonts w:ascii="Arial" w:hAnsi="Arial" w:cs="Arial"/>
          <w:spacing w:val="-7"/>
          <w:sz w:val="20"/>
          <w:szCs w:val="20"/>
        </w:rPr>
        <w:t xml:space="preserve"> </w:t>
      </w:r>
      <w:r w:rsidRPr="00C67941">
        <w:rPr>
          <w:rFonts w:ascii="Arial" w:hAnsi="Arial" w:cs="Arial"/>
          <w:sz w:val="20"/>
          <w:szCs w:val="20"/>
        </w:rPr>
        <w:t>кольоровість</w:t>
      </w:r>
      <w:r w:rsidRPr="00C67941">
        <w:rPr>
          <w:rFonts w:ascii="Arial" w:hAnsi="Arial" w:cs="Arial"/>
          <w:spacing w:val="-8"/>
          <w:sz w:val="20"/>
          <w:szCs w:val="20"/>
        </w:rPr>
        <w:t xml:space="preserve"> </w:t>
      </w:r>
      <w:r w:rsidRPr="00C67941">
        <w:rPr>
          <w:rFonts w:ascii="Arial" w:hAnsi="Arial" w:cs="Arial"/>
          <w:sz w:val="20"/>
          <w:szCs w:val="20"/>
        </w:rPr>
        <w:t>не</w:t>
      </w:r>
      <w:r w:rsidRPr="00C67941">
        <w:rPr>
          <w:rFonts w:ascii="Arial" w:hAnsi="Arial" w:cs="Arial"/>
          <w:spacing w:val="-10"/>
          <w:sz w:val="20"/>
          <w:szCs w:val="20"/>
        </w:rPr>
        <w:t xml:space="preserve"> </w:t>
      </w:r>
      <w:r w:rsidRPr="00C67941">
        <w:rPr>
          <w:rFonts w:ascii="Arial" w:hAnsi="Arial" w:cs="Arial"/>
          <w:sz w:val="20"/>
          <w:szCs w:val="20"/>
        </w:rPr>
        <w:t>більше</w:t>
      </w:r>
      <w:r w:rsidRPr="00C67941">
        <w:rPr>
          <w:rFonts w:ascii="Arial" w:hAnsi="Arial" w:cs="Arial"/>
          <w:spacing w:val="-10"/>
          <w:sz w:val="20"/>
          <w:szCs w:val="20"/>
        </w:rPr>
        <w:t xml:space="preserve"> </w:t>
      </w:r>
      <w:r w:rsidRPr="00C67941">
        <w:rPr>
          <w:rFonts w:ascii="Arial" w:hAnsi="Arial" w:cs="Arial"/>
          <w:sz w:val="20"/>
          <w:szCs w:val="20"/>
        </w:rPr>
        <w:t>5; б) вміст завислих речовин:</w:t>
      </w:r>
    </w:p>
    <w:p w14:paraId="46273EBB" w14:textId="77777777" w:rsidR="00A76B49" w:rsidRPr="00C67941" w:rsidRDefault="002455BA" w:rsidP="00C67941">
      <w:pPr>
        <w:pStyle w:val="a5"/>
        <w:numPr>
          <w:ilvl w:val="0"/>
          <w:numId w:val="13"/>
        </w:numPr>
        <w:tabs>
          <w:tab w:val="left" w:pos="1046"/>
        </w:tabs>
        <w:spacing w:line="295" w:lineRule="auto"/>
        <w:ind w:left="0" w:firstLine="709"/>
        <w:rPr>
          <w:rFonts w:ascii="Arial" w:hAnsi="Arial" w:cs="Arial"/>
          <w:sz w:val="20"/>
          <w:szCs w:val="20"/>
        </w:rPr>
      </w:pPr>
      <w:r w:rsidRPr="00C67941">
        <w:rPr>
          <w:rFonts w:ascii="Arial" w:hAnsi="Arial" w:cs="Arial"/>
          <w:sz w:val="20"/>
          <w:szCs w:val="20"/>
        </w:rPr>
        <w:t>у</w:t>
      </w:r>
      <w:r w:rsidRPr="00C67941">
        <w:rPr>
          <w:rFonts w:ascii="Arial" w:hAnsi="Arial" w:cs="Arial"/>
          <w:spacing w:val="-6"/>
          <w:sz w:val="20"/>
          <w:szCs w:val="20"/>
        </w:rPr>
        <w:t xml:space="preserve"> </w:t>
      </w:r>
      <w:r w:rsidRPr="00C67941">
        <w:rPr>
          <w:rFonts w:ascii="Arial" w:hAnsi="Arial" w:cs="Arial"/>
          <w:sz w:val="20"/>
          <w:szCs w:val="20"/>
        </w:rPr>
        <w:t>відкритих</w:t>
      </w:r>
      <w:r w:rsidRPr="00C67941">
        <w:rPr>
          <w:rFonts w:ascii="Arial" w:hAnsi="Arial" w:cs="Arial"/>
          <w:spacing w:val="-2"/>
          <w:sz w:val="20"/>
          <w:szCs w:val="20"/>
        </w:rPr>
        <w:t xml:space="preserve"> </w:t>
      </w:r>
      <w:r w:rsidRPr="00C67941">
        <w:rPr>
          <w:rFonts w:ascii="Arial" w:hAnsi="Arial" w:cs="Arial"/>
          <w:sz w:val="20"/>
          <w:szCs w:val="20"/>
        </w:rPr>
        <w:t>ваннах</w:t>
      </w:r>
      <w:r w:rsidRPr="00C67941">
        <w:rPr>
          <w:rFonts w:ascii="Arial" w:hAnsi="Arial" w:cs="Arial"/>
          <w:spacing w:val="-2"/>
          <w:sz w:val="20"/>
          <w:szCs w:val="20"/>
        </w:rPr>
        <w:t xml:space="preserve"> </w:t>
      </w:r>
      <w:r w:rsidRPr="00C67941">
        <w:rPr>
          <w:rFonts w:ascii="Arial" w:hAnsi="Arial" w:cs="Arial"/>
          <w:sz w:val="20"/>
          <w:szCs w:val="20"/>
        </w:rPr>
        <w:t>-</w:t>
      </w:r>
      <w:r w:rsidRPr="00C67941">
        <w:rPr>
          <w:rFonts w:ascii="Arial" w:hAnsi="Arial" w:cs="Arial"/>
          <w:spacing w:val="-6"/>
          <w:sz w:val="20"/>
          <w:szCs w:val="20"/>
        </w:rPr>
        <w:t xml:space="preserve"> </w:t>
      </w:r>
      <w:r w:rsidRPr="00C67941">
        <w:rPr>
          <w:rFonts w:ascii="Arial" w:hAnsi="Arial" w:cs="Arial"/>
          <w:sz w:val="20"/>
          <w:szCs w:val="20"/>
        </w:rPr>
        <w:t>не</w:t>
      </w:r>
      <w:r w:rsidRPr="00C67941">
        <w:rPr>
          <w:rFonts w:ascii="Arial" w:hAnsi="Arial" w:cs="Arial"/>
          <w:spacing w:val="-2"/>
          <w:sz w:val="20"/>
          <w:szCs w:val="20"/>
        </w:rPr>
        <w:t xml:space="preserve"> </w:t>
      </w:r>
      <w:r w:rsidRPr="00C67941">
        <w:rPr>
          <w:rFonts w:ascii="Arial" w:hAnsi="Arial" w:cs="Arial"/>
          <w:sz w:val="20"/>
          <w:szCs w:val="20"/>
        </w:rPr>
        <w:t>більше</w:t>
      </w:r>
      <w:r w:rsidRPr="00C67941">
        <w:rPr>
          <w:rFonts w:ascii="Arial" w:hAnsi="Arial" w:cs="Arial"/>
          <w:spacing w:val="-2"/>
          <w:sz w:val="20"/>
          <w:szCs w:val="20"/>
        </w:rPr>
        <w:t xml:space="preserve"> </w:t>
      </w:r>
      <w:r w:rsidRPr="00C67941">
        <w:rPr>
          <w:rFonts w:ascii="Arial" w:hAnsi="Arial" w:cs="Arial"/>
          <w:sz w:val="20"/>
          <w:szCs w:val="20"/>
        </w:rPr>
        <w:t>2</w:t>
      </w:r>
      <w:r w:rsidRPr="00C67941">
        <w:rPr>
          <w:rFonts w:ascii="Arial" w:hAnsi="Arial" w:cs="Arial"/>
          <w:spacing w:val="-2"/>
          <w:sz w:val="20"/>
          <w:szCs w:val="20"/>
        </w:rPr>
        <w:t xml:space="preserve"> </w:t>
      </w:r>
      <w:r w:rsidRPr="00C67941">
        <w:rPr>
          <w:rFonts w:ascii="Arial" w:hAnsi="Arial" w:cs="Arial"/>
          <w:spacing w:val="-4"/>
          <w:sz w:val="20"/>
          <w:szCs w:val="20"/>
        </w:rPr>
        <w:t>мг/л;</w:t>
      </w:r>
    </w:p>
    <w:p w14:paraId="6A9E59EF" w14:textId="77777777" w:rsidR="00A76B49" w:rsidRPr="00C67941" w:rsidRDefault="002455BA" w:rsidP="00C67941">
      <w:pPr>
        <w:pStyle w:val="a5"/>
        <w:numPr>
          <w:ilvl w:val="0"/>
          <w:numId w:val="13"/>
        </w:numPr>
        <w:tabs>
          <w:tab w:val="left" w:pos="1046"/>
        </w:tabs>
        <w:spacing w:line="295" w:lineRule="auto"/>
        <w:ind w:left="0" w:firstLine="709"/>
        <w:rPr>
          <w:rFonts w:ascii="Arial" w:hAnsi="Arial" w:cs="Arial"/>
          <w:sz w:val="20"/>
          <w:szCs w:val="20"/>
        </w:rPr>
      </w:pPr>
      <w:r w:rsidRPr="00C67941">
        <w:rPr>
          <w:rFonts w:ascii="Arial" w:hAnsi="Arial" w:cs="Arial"/>
          <w:sz w:val="20"/>
          <w:szCs w:val="20"/>
        </w:rPr>
        <w:t>у</w:t>
      </w:r>
      <w:r w:rsidRPr="00C67941">
        <w:rPr>
          <w:rFonts w:ascii="Arial" w:hAnsi="Arial" w:cs="Arial"/>
          <w:spacing w:val="-5"/>
          <w:sz w:val="20"/>
          <w:szCs w:val="20"/>
        </w:rPr>
        <w:t xml:space="preserve"> </w:t>
      </w:r>
      <w:r w:rsidRPr="00C67941">
        <w:rPr>
          <w:rFonts w:ascii="Arial" w:hAnsi="Arial" w:cs="Arial"/>
          <w:sz w:val="20"/>
          <w:szCs w:val="20"/>
        </w:rPr>
        <w:t>критих</w:t>
      </w:r>
      <w:r w:rsidRPr="00C67941">
        <w:rPr>
          <w:rFonts w:ascii="Arial" w:hAnsi="Arial" w:cs="Arial"/>
          <w:spacing w:val="-2"/>
          <w:sz w:val="20"/>
          <w:szCs w:val="20"/>
        </w:rPr>
        <w:t xml:space="preserve"> </w:t>
      </w:r>
      <w:r w:rsidRPr="00C67941">
        <w:rPr>
          <w:rFonts w:ascii="Arial" w:hAnsi="Arial" w:cs="Arial"/>
          <w:sz w:val="20"/>
          <w:szCs w:val="20"/>
        </w:rPr>
        <w:t>ваннах</w:t>
      </w:r>
      <w:r w:rsidRPr="00C67941">
        <w:rPr>
          <w:rFonts w:ascii="Arial" w:hAnsi="Arial" w:cs="Arial"/>
          <w:spacing w:val="-1"/>
          <w:sz w:val="20"/>
          <w:szCs w:val="20"/>
        </w:rPr>
        <w:t xml:space="preserve"> </w:t>
      </w:r>
      <w:r w:rsidRPr="00C67941">
        <w:rPr>
          <w:rFonts w:ascii="Arial" w:hAnsi="Arial" w:cs="Arial"/>
          <w:sz w:val="20"/>
          <w:szCs w:val="20"/>
        </w:rPr>
        <w:t>-</w:t>
      </w:r>
      <w:r w:rsidRPr="00C67941">
        <w:rPr>
          <w:rFonts w:ascii="Arial" w:hAnsi="Arial" w:cs="Arial"/>
          <w:spacing w:val="-6"/>
          <w:sz w:val="20"/>
          <w:szCs w:val="20"/>
        </w:rPr>
        <w:t xml:space="preserve"> </w:t>
      </w:r>
      <w:r w:rsidRPr="00C67941">
        <w:rPr>
          <w:rFonts w:ascii="Arial" w:hAnsi="Arial" w:cs="Arial"/>
          <w:sz w:val="20"/>
          <w:szCs w:val="20"/>
        </w:rPr>
        <w:t>не</w:t>
      </w:r>
      <w:r w:rsidRPr="00C67941">
        <w:rPr>
          <w:rFonts w:ascii="Arial" w:hAnsi="Arial" w:cs="Arial"/>
          <w:spacing w:val="-1"/>
          <w:sz w:val="20"/>
          <w:szCs w:val="20"/>
        </w:rPr>
        <w:t xml:space="preserve"> </w:t>
      </w:r>
      <w:r w:rsidRPr="00C67941">
        <w:rPr>
          <w:rFonts w:ascii="Arial" w:hAnsi="Arial" w:cs="Arial"/>
          <w:sz w:val="20"/>
          <w:szCs w:val="20"/>
        </w:rPr>
        <w:t>більше</w:t>
      </w:r>
      <w:r w:rsidRPr="00C67941">
        <w:rPr>
          <w:rFonts w:ascii="Arial" w:hAnsi="Arial" w:cs="Arial"/>
          <w:spacing w:val="-2"/>
          <w:sz w:val="20"/>
          <w:szCs w:val="20"/>
        </w:rPr>
        <w:t xml:space="preserve"> </w:t>
      </w:r>
      <w:r w:rsidRPr="00C67941">
        <w:rPr>
          <w:rFonts w:ascii="Arial" w:hAnsi="Arial" w:cs="Arial"/>
          <w:sz w:val="20"/>
          <w:szCs w:val="20"/>
        </w:rPr>
        <w:t>1</w:t>
      </w:r>
      <w:r w:rsidRPr="00C67941">
        <w:rPr>
          <w:rFonts w:ascii="Arial" w:hAnsi="Arial" w:cs="Arial"/>
          <w:spacing w:val="-1"/>
          <w:sz w:val="20"/>
          <w:szCs w:val="20"/>
        </w:rPr>
        <w:t xml:space="preserve"> </w:t>
      </w:r>
      <w:r w:rsidRPr="00C67941">
        <w:rPr>
          <w:rFonts w:ascii="Arial" w:hAnsi="Arial" w:cs="Arial"/>
          <w:spacing w:val="-4"/>
          <w:sz w:val="20"/>
          <w:szCs w:val="20"/>
        </w:rPr>
        <w:t>мг/л;</w:t>
      </w:r>
    </w:p>
    <w:p w14:paraId="57ED0309" w14:textId="77777777" w:rsidR="00A76B49" w:rsidRPr="00C67941" w:rsidRDefault="002455BA" w:rsidP="00C67941">
      <w:pPr>
        <w:pStyle w:val="a3"/>
        <w:spacing w:line="295" w:lineRule="auto"/>
        <w:ind w:firstLine="709"/>
        <w:jc w:val="both"/>
        <w:rPr>
          <w:rFonts w:ascii="Arial" w:hAnsi="Arial" w:cs="Arial"/>
          <w:sz w:val="20"/>
          <w:szCs w:val="20"/>
        </w:rPr>
      </w:pPr>
      <w:r w:rsidRPr="00C67941">
        <w:rPr>
          <w:rFonts w:ascii="Arial" w:hAnsi="Arial" w:cs="Arial"/>
          <w:sz w:val="20"/>
          <w:szCs w:val="20"/>
        </w:rPr>
        <w:t>в)</w:t>
      </w:r>
      <w:r w:rsidRPr="00C67941">
        <w:rPr>
          <w:rFonts w:ascii="Arial" w:hAnsi="Arial" w:cs="Arial"/>
          <w:spacing w:val="-2"/>
          <w:sz w:val="20"/>
          <w:szCs w:val="20"/>
        </w:rPr>
        <w:t xml:space="preserve"> </w:t>
      </w:r>
      <w:r w:rsidRPr="00C67941">
        <w:rPr>
          <w:rFonts w:ascii="Arial" w:hAnsi="Arial" w:cs="Arial"/>
          <w:sz w:val="20"/>
          <w:szCs w:val="20"/>
        </w:rPr>
        <w:t>прозорість</w:t>
      </w:r>
      <w:r w:rsidRPr="00C67941">
        <w:rPr>
          <w:rFonts w:ascii="Arial" w:hAnsi="Arial" w:cs="Arial"/>
          <w:spacing w:val="-2"/>
          <w:sz w:val="20"/>
          <w:szCs w:val="20"/>
        </w:rPr>
        <w:t xml:space="preserve"> </w:t>
      </w:r>
      <w:r w:rsidRPr="00C67941">
        <w:rPr>
          <w:rFonts w:ascii="Arial" w:hAnsi="Arial" w:cs="Arial"/>
          <w:sz w:val="20"/>
          <w:szCs w:val="20"/>
        </w:rPr>
        <w:t>(по</w:t>
      </w:r>
      <w:r w:rsidRPr="00C67941">
        <w:rPr>
          <w:rFonts w:ascii="Arial" w:hAnsi="Arial" w:cs="Arial"/>
          <w:spacing w:val="-5"/>
          <w:sz w:val="20"/>
          <w:szCs w:val="20"/>
        </w:rPr>
        <w:t xml:space="preserve"> </w:t>
      </w:r>
      <w:r w:rsidRPr="00C67941">
        <w:rPr>
          <w:rFonts w:ascii="Arial" w:hAnsi="Arial" w:cs="Arial"/>
          <w:sz w:val="20"/>
          <w:szCs w:val="20"/>
        </w:rPr>
        <w:t>хресту)</w:t>
      </w:r>
      <w:r w:rsidRPr="00C67941">
        <w:rPr>
          <w:rFonts w:ascii="Arial" w:hAnsi="Arial" w:cs="Arial"/>
          <w:spacing w:val="-4"/>
          <w:sz w:val="20"/>
          <w:szCs w:val="20"/>
        </w:rPr>
        <w:t xml:space="preserve"> </w:t>
      </w:r>
      <w:r w:rsidRPr="00C67941">
        <w:rPr>
          <w:rFonts w:ascii="Arial" w:hAnsi="Arial" w:cs="Arial"/>
          <w:sz w:val="20"/>
          <w:szCs w:val="20"/>
        </w:rPr>
        <w:t>-</w:t>
      </w:r>
      <w:r w:rsidRPr="00C67941">
        <w:rPr>
          <w:rFonts w:ascii="Arial" w:hAnsi="Arial" w:cs="Arial"/>
          <w:spacing w:val="-4"/>
          <w:sz w:val="20"/>
          <w:szCs w:val="20"/>
        </w:rPr>
        <w:t xml:space="preserve"> </w:t>
      </w:r>
      <w:r w:rsidRPr="00C67941">
        <w:rPr>
          <w:rFonts w:ascii="Arial" w:hAnsi="Arial" w:cs="Arial"/>
          <w:sz w:val="20"/>
          <w:szCs w:val="20"/>
        </w:rPr>
        <w:t>на</w:t>
      </w:r>
      <w:r w:rsidRPr="00C67941">
        <w:rPr>
          <w:rFonts w:ascii="Arial" w:hAnsi="Arial" w:cs="Arial"/>
          <w:spacing w:val="-2"/>
          <w:sz w:val="20"/>
          <w:szCs w:val="20"/>
        </w:rPr>
        <w:t xml:space="preserve"> </w:t>
      </w:r>
      <w:r w:rsidRPr="00C67941">
        <w:rPr>
          <w:rFonts w:ascii="Arial" w:hAnsi="Arial" w:cs="Arial"/>
          <w:sz w:val="20"/>
          <w:szCs w:val="20"/>
        </w:rPr>
        <w:t>всю</w:t>
      </w:r>
      <w:r w:rsidRPr="00C67941">
        <w:rPr>
          <w:rFonts w:ascii="Arial" w:hAnsi="Arial" w:cs="Arial"/>
          <w:spacing w:val="-2"/>
          <w:sz w:val="20"/>
          <w:szCs w:val="20"/>
        </w:rPr>
        <w:t xml:space="preserve"> </w:t>
      </w:r>
      <w:r w:rsidRPr="00C67941">
        <w:rPr>
          <w:rFonts w:ascii="Arial" w:hAnsi="Arial" w:cs="Arial"/>
          <w:sz w:val="20"/>
          <w:szCs w:val="20"/>
        </w:rPr>
        <w:t>глибину</w:t>
      </w:r>
      <w:r w:rsidRPr="00C67941">
        <w:rPr>
          <w:rFonts w:ascii="Arial" w:hAnsi="Arial" w:cs="Arial"/>
          <w:spacing w:val="-5"/>
          <w:sz w:val="20"/>
          <w:szCs w:val="20"/>
        </w:rPr>
        <w:t xml:space="preserve"> </w:t>
      </w:r>
      <w:r w:rsidRPr="00C67941">
        <w:rPr>
          <w:rFonts w:ascii="Arial" w:hAnsi="Arial" w:cs="Arial"/>
          <w:spacing w:val="-2"/>
          <w:sz w:val="20"/>
          <w:szCs w:val="20"/>
        </w:rPr>
        <w:t>ванни.</w:t>
      </w:r>
    </w:p>
    <w:p w14:paraId="3A9A489C" w14:textId="7B5AD14E" w:rsidR="00A76B49" w:rsidRPr="00C67941" w:rsidRDefault="002455BA" w:rsidP="00C67941">
      <w:pPr>
        <w:pStyle w:val="a3"/>
        <w:spacing w:line="295" w:lineRule="auto"/>
        <w:ind w:firstLine="709"/>
        <w:jc w:val="both"/>
        <w:rPr>
          <w:rFonts w:ascii="Arial" w:hAnsi="Arial" w:cs="Arial"/>
          <w:sz w:val="20"/>
          <w:szCs w:val="20"/>
        </w:rPr>
      </w:pPr>
      <w:r w:rsidRPr="00C67941">
        <w:rPr>
          <w:rFonts w:ascii="Arial" w:hAnsi="Arial" w:cs="Arial"/>
          <w:sz w:val="20"/>
          <w:szCs w:val="20"/>
        </w:rPr>
        <w:t xml:space="preserve">Для поливання відкритих площинних споруд і території, а також для створення льоду сезонних ковзанок допускається використання джерел води непитної якості, які відповідають вимогам </w:t>
      </w:r>
      <w:r w:rsidR="00C67941">
        <w:rPr>
          <w:rFonts w:ascii="Arial" w:hAnsi="Arial" w:cs="Arial"/>
          <w:sz w:val="20"/>
          <w:szCs w:val="20"/>
        </w:rPr>
        <w:t xml:space="preserve">        </w:t>
      </w:r>
      <w:r w:rsidRPr="00C67941">
        <w:rPr>
          <w:rFonts w:ascii="Arial" w:hAnsi="Arial" w:cs="Arial"/>
          <w:sz w:val="20"/>
          <w:szCs w:val="20"/>
        </w:rPr>
        <w:t xml:space="preserve">ГОСТ </w:t>
      </w:r>
      <w:r w:rsidRPr="00C67941">
        <w:rPr>
          <w:rFonts w:ascii="Arial" w:hAnsi="Arial" w:cs="Arial"/>
          <w:spacing w:val="-2"/>
          <w:sz w:val="20"/>
          <w:szCs w:val="20"/>
        </w:rPr>
        <w:t>2761.</w:t>
      </w:r>
    </w:p>
    <w:p w14:paraId="4BE0686E" w14:textId="77777777" w:rsidR="00A76B49" w:rsidRPr="00C67941" w:rsidRDefault="002455BA" w:rsidP="00C67941">
      <w:pPr>
        <w:pStyle w:val="a5"/>
        <w:numPr>
          <w:ilvl w:val="1"/>
          <w:numId w:val="42"/>
        </w:numPr>
        <w:tabs>
          <w:tab w:val="left" w:pos="1241"/>
        </w:tabs>
        <w:spacing w:line="295" w:lineRule="auto"/>
        <w:ind w:left="0" w:firstLine="709"/>
        <w:rPr>
          <w:rFonts w:ascii="Arial" w:hAnsi="Arial" w:cs="Arial"/>
          <w:sz w:val="20"/>
          <w:szCs w:val="20"/>
        </w:rPr>
      </w:pPr>
      <w:r w:rsidRPr="00C67941">
        <w:rPr>
          <w:rFonts w:ascii="Arial" w:hAnsi="Arial" w:cs="Arial"/>
          <w:sz w:val="20"/>
          <w:szCs w:val="20"/>
        </w:rPr>
        <w:t>Гаряче водопостачання слід передбачати для забезпечення господарсько-побутових і технологічних потреб спортивних споруд.</w:t>
      </w:r>
    </w:p>
    <w:p w14:paraId="7B13230B" w14:textId="77777777" w:rsidR="00A76B49" w:rsidRPr="00C67941" w:rsidRDefault="002455BA" w:rsidP="00C67941">
      <w:pPr>
        <w:pStyle w:val="a3"/>
        <w:spacing w:line="295" w:lineRule="auto"/>
        <w:ind w:firstLine="709"/>
        <w:jc w:val="both"/>
        <w:rPr>
          <w:rFonts w:ascii="Arial" w:hAnsi="Arial" w:cs="Arial"/>
          <w:sz w:val="20"/>
          <w:szCs w:val="20"/>
        </w:rPr>
      </w:pPr>
      <w:r w:rsidRPr="00C67941">
        <w:rPr>
          <w:rFonts w:ascii="Arial" w:hAnsi="Arial" w:cs="Arial"/>
          <w:sz w:val="20"/>
          <w:szCs w:val="20"/>
        </w:rPr>
        <w:t>Централізоване гаряче водопостачання веслувальних баз сезонної дії, як правило, не передбачається; у цьому випадку для приготування гарячої води на потреби буфету повинні передбачатися електричні водонагрівачі.</w:t>
      </w:r>
    </w:p>
    <w:p w14:paraId="28344A18" w14:textId="77777777" w:rsidR="00A76B49" w:rsidRPr="00C67941" w:rsidRDefault="002455BA" w:rsidP="00C67941">
      <w:pPr>
        <w:pStyle w:val="a3"/>
        <w:spacing w:line="295" w:lineRule="auto"/>
        <w:ind w:firstLine="709"/>
        <w:jc w:val="both"/>
        <w:rPr>
          <w:rFonts w:ascii="Arial" w:hAnsi="Arial" w:cs="Arial"/>
          <w:sz w:val="20"/>
          <w:szCs w:val="20"/>
        </w:rPr>
      </w:pPr>
      <w:r w:rsidRPr="00C67941">
        <w:rPr>
          <w:rFonts w:ascii="Arial" w:hAnsi="Arial" w:cs="Arial"/>
          <w:sz w:val="20"/>
          <w:szCs w:val="20"/>
        </w:rPr>
        <w:t xml:space="preserve">На лижних базах, які не використовуються у літню пору для інших видів спорту, при індивідуальних котельнях допускається подавання гарячої води передбачати тільки в опалювальний </w:t>
      </w:r>
      <w:r w:rsidRPr="00C67941">
        <w:rPr>
          <w:rFonts w:ascii="Arial" w:hAnsi="Arial" w:cs="Arial"/>
          <w:spacing w:val="-2"/>
          <w:sz w:val="20"/>
          <w:szCs w:val="20"/>
        </w:rPr>
        <w:t>сезон.</w:t>
      </w:r>
    </w:p>
    <w:p w14:paraId="790B402D" w14:textId="77777777" w:rsidR="00A76B49" w:rsidRPr="00C67941" w:rsidRDefault="002455BA" w:rsidP="00C67941">
      <w:pPr>
        <w:pStyle w:val="a5"/>
        <w:numPr>
          <w:ilvl w:val="1"/>
          <w:numId w:val="42"/>
        </w:numPr>
        <w:tabs>
          <w:tab w:val="left" w:pos="1164"/>
        </w:tabs>
        <w:spacing w:line="295" w:lineRule="auto"/>
        <w:ind w:left="0" w:firstLine="709"/>
        <w:rPr>
          <w:rFonts w:ascii="Arial" w:hAnsi="Arial" w:cs="Arial"/>
          <w:sz w:val="20"/>
          <w:szCs w:val="20"/>
        </w:rPr>
      </w:pPr>
      <w:r w:rsidRPr="00C67941">
        <w:rPr>
          <w:rFonts w:ascii="Arial" w:hAnsi="Arial" w:cs="Arial"/>
          <w:sz w:val="20"/>
          <w:szCs w:val="20"/>
        </w:rPr>
        <w:t>Гаряча вода для господарсько-побутових потреб повинна відповідати вимогам ГОСТ 2874. Підведення гарячої води слід передбачати до душових, кабінету лікаря, кімнат медичної сестри і для надання першої медичної допомоги, а також до масажних, побутових приміщень для робітників, роздягалень для осіб, які займаються, кімнат інструкторського і тренерського складу, лабораторій аналізу</w:t>
      </w:r>
      <w:r w:rsidRPr="00C67941">
        <w:rPr>
          <w:rFonts w:ascii="Arial" w:hAnsi="Arial" w:cs="Arial"/>
          <w:spacing w:val="-6"/>
          <w:sz w:val="20"/>
          <w:szCs w:val="20"/>
        </w:rPr>
        <w:t xml:space="preserve"> </w:t>
      </w:r>
      <w:r w:rsidRPr="00C67941">
        <w:rPr>
          <w:rFonts w:ascii="Arial" w:hAnsi="Arial" w:cs="Arial"/>
          <w:sz w:val="20"/>
          <w:szCs w:val="20"/>
        </w:rPr>
        <w:t>води</w:t>
      </w:r>
      <w:r w:rsidRPr="00C67941">
        <w:rPr>
          <w:rFonts w:ascii="Arial" w:hAnsi="Arial" w:cs="Arial"/>
          <w:spacing w:val="-4"/>
          <w:sz w:val="20"/>
          <w:szCs w:val="20"/>
        </w:rPr>
        <w:t xml:space="preserve"> </w:t>
      </w:r>
      <w:r w:rsidRPr="00C67941">
        <w:rPr>
          <w:rFonts w:ascii="Arial" w:hAnsi="Arial" w:cs="Arial"/>
          <w:sz w:val="20"/>
          <w:szCs w:val="20"/>
        </w:rPr>
        <w:t>у</w:t>
      </w:r>
      <w:r w:rsidRPr="00C67941">
        <w:rPr>
          <w:rFonts w:ascii="Arial" w:hAnsi="Arial" w:cs="Arial"/>
          <w:spacing w:val="-4"/>
          <w:sz w:val="20"/>
          <w:szCs w:val="20"/>
        </w:rPr>
        <w:t xml:space="preserve"> </w:t>
      </w:r>
      <w:r w:rsidRPr="00C67941">
        <w:rPr>
          <w:rFonts w:ascii="Arial" w:hAnsi="Arial" w:cs="Arial"/>
          <w:sz w:val="20"/>
          <w:szCs w:val="20"/>
        </w:rPr>
        <w:t>ваннах</w:t>
      </w:r>
      <w:r w:rsidRPr="00C67941">
        <w:rPr>
          <w:rFonts w:ascii="Arial" w:hAnsi="Arial" w:cs="Arial"/>
          <w:spacing w:val="-4"/>
          <w:sz w:val="20"/>
          <w:szCs w:val="20"/>
        </w:rPr>
        <w:t xml:space="preserve"> </w:t>
      </w:r>
      <w:r w:rsidRPr="00C67941">
        <w:rPr>
          <w:rFonts w:ascii="Arial" w:hAnsi="Arial" w:cs="Arial"/>
          <w:sz w:val="20"/>
          <w:szCs w:val="20"/>
        </w:rPr>
        <w:t>басейнів,</w:t>
      </w:r>
      <w:r w:rsidRPr="00C67941">
        <w:rPr>
          <w:rFonts w:ascii="Arial" w:hAnsi="Arial" w:cs="Arial"/>
          <w:spacing w:val="-4"/>
          <w:sz w:val="20"/>
          <w:szCs w:val="20"/>
        </w:rPr>
        <w:t xml:space="preserve"> </w:t>
      </w:r>
      <w:r w:rsidRPr="00C67941">
        <w:rPr>
          <w:rFonts w:ascii="Arial" w:hAnsi="Arial" w:cs="Arial"/>
          <w:sz w:val="20"/>
          <w:szCs w:val="20"/>
        </w:rPr>
        <w:t>приміщень</w:t>
      </w:r>
      <w:r w:rsidRPr="00C67941">
        <w:rPr>
          <w:rFonts w:ascii="Arial" w:hAnsi="Arial" w:cs="Arial"/>
          <w:spacing w:val="-4"/>
          <w:sz w:val="20"/>
          <w:szCs w:val="20"/>
        </w:rPr>
        <w:t xml:space="preserve"> </w:t>
      </w:r>
      <w:r w:rsidRPr="00C67941">
        <w:rPr>
          <w:rFonts w:ascii="Arial" w:hAnsi="Arial" w:cs="Arial"/>
          <w:sz w:val="20"/>
          <w:szCs w:val="20"/>
        </w:rPr>
        <w:t>для</w:t>
      </w:r>
      <w:r w:rsidRPr="00C67941">
        <w:rPr>
          <w:rFonts w:ascii="Arial" w:hAnsi="Arial" w:cs="Arial"/>
          <w:spacing w:val="-4"/>
          <w:sz w:val="20"/>
          <w:szCs w:val="20"/>
        </w:rPr>
        <w:t xml:space="preserve"> </w:t>
      </w:r>
      <w:r w:rsidRPr="00C67941">
        <w:rPr>
          <w:rFonts w:ascii="Arial" w:hAnsi="Arial" w:cs="Arial"/>
          <w:sz w:val="20"/>
          <w:szCs w:val="20"/>
        </w:rPr>
        <w:t>прибирального</w:t>
      </w:r>
      <w:r w:rsidRPr="00C67941">
        <w:rPr>
          <w:rFonts w:ascii="Arial" w:hAnsi="Arial" w:cs="Arial"/>
          <w:spacing w:val="-4"/>
          <w:sz w:val="20"/>
          <w:szCs w:val="20"/>
        </w:rPr>
        <w:t xml:space="preserve"> </w:t>
      </w:r>
      <w:r w:rsidRPr="00C67941">
        <w:rPr>
          <w:rFonts w:ascii="Arial" w:hAnsi="Arial" w:cs="Arial"/>
          <w:sz w:val="20"/>
          <w:szCs w:val="20"/>
        </w:rPr>
        <w:t>інвентарю,</w:t>
      </w:r>
      <w:r w:rsidRPr="00C67941">
        <w:rPr>
          <w:rFonts w:ascii="Arial" w:hAnsi="Arial" w:cs="Arial"/>
          <w:spacing w:val="-4"/>
          <w:sz w:val="20"/>
          <w:szCs w:val="20"/>
        </w:rPr>
        <w:t xml:space="preserve"> </w:t>
      </w:r>
      <w:r w:rsidRPr="00C67941">
        <w:rPr>
          <w:rFonts w:ascii="Arial" w:hAnsi="Arial" w:cs="Arial"/>
          <w:sz w:val="20"/>
          <w:szCs w:val="20"/>
        </w:rPr>
        <w:t>а</w:t>
      </w:r>
      <w:r w:rsidRPr="00C67941">
        <w:rPr>
          <w:rFonts w:ascii="Arial" w:hAnsi="Arial" w:cs="Arial"/>
          <w:spacing w:val="-3"/>
          <w:sz w:val="20"/>
          <w:szCs w:val="20"/>
        </w:rPr>
        <w:t xml:space="preserve"> </w:t>
      </w:r>
      <w:r w:rsidRPr="00C67941">
        <w:rPr>
          <w:rFonts w:ascii="Arial" w:hAnsi="Arial" w:cs="Arial"/>
          <w:sz w:val="20"/>
          <w:szCs w:val="20"/>
        </w:rPr>
        <w:t>також</w:t>
      </w:r>
      <w:r w:rsidRPr="00C67941">
        <w:rPr>
          <w:rFonts w:ascii="Arial" w:hAnsi="Arial" w:cs="Arial"/>
          <w:spacing w:val="-3"/>
          <w:sz w:val="20"/>
          <w:szCs w:val="20"/>
        </w:rPr>
        <w:t xml:space="preserve"> </w:t>
      </w:r>
      <w:r w:rsidRPr="00C67941">
        <w:rPr>
          <w:rFonts w:ascii="Arial" w:hAnsi="Arial" w:cs="Arial"/>
          <w:sz w:val="20"/>
          <w:szCs w:val="20"/>
        </w:rPr>
        <w:t>до</w:t>
      </w:r>
      <w:r w:rsidRPr="00C67941">
        <w:rPr>
          <w:rFonts w:ascii="Arial" w:hAnsi="Arial" w:cs="Arial"/>
          <w:spacing w:val="-4"/>
          <w:sz w:val="20"/>
          <w:szCs w:val="20"/>
        </w:rPr>
        <w:t xml:space="preserve"> </w:t>
      </w:r>
      <w:r w:rsidRPr="00C67941">
        <w:rPr>
          <w:rFonts w:ascii="Arial" w:hAnsi="Arial" w:cs="Arial"/>
          <w:sz w:val="20"/>
          <w:szCs w:val="20"/>
        </w:rPr>
        <w:t>інших</w:t>
      </w:r>
      <w:r w:rsidRPr="00C67941">
        <w:rPr>
          <w:rFonts w:ascii="Arial" w:hAnsi="Arial" w:cs="Arial"/>
          <w:spacing w:val="-4"/>
          <w:sz w:val="20"/>
          <w:szCs w:val="20"/>
        </w:rPr>
        <w:t xml:space="preserve"> </w:t>
      </w:r>
      <w:r w:rsidRPr="00C67941">
        <w:rPr>
          <w:rFonts w:ascii="Arial" w:hAnsi="Arial" w:cs="Arial"/>
          <w:sz w:val="20"/>
          <w:szCs w:val="20"/>
        </w:rPr>
        <w:t>приміщень згідно з технологічним завданням. На технологічні потреби гаряча вода повинна подаватися для заповнення і поповнення ванн басейнів, підготування поверхні льоду ковзанок, для буфетів, для прискорення танення льоду в каналах біля охолоджувальної плити спортивно-демонстраційних і спортивно-видовищних критих ковзанок (у нічний час) і в приямках для крижаної стружки у приміщеннях для стоянки машин з догляду за льодом, а в разі влаштування контрастної ванни в лазні сухого жару - для її заповнення.</w:t>
      </w:r>
    </w:p>
    <w:p w14:paraId="3FA9E6CC" w14:textId="77777777" w:rsidR="00A76B49" w:rsidRPr="00C67941" w:rsidRDefault="002455BA" w:rsidP="0010091F">
      <w:pPr>
        <w:pStyle w:val="a5"/>
        <w:numPr>
          <w:ilvl w:val="1"/>
          <w:numId w:val="42"/>
        </w:numPr>
        <w:tabs>
          <w:tab w:val="left" w:pos="1170"/>
        </w:tabs>
        <w:spacing w:line="295" w:lineRule="auto"/>
        <w:ind w:left="0" w:firstLine="709"/>
        <w:rPr>
          <w:rFonts w:ascii="Arial" w:hAnsi="Arial" w:cs="Arial"/>
          <w:sz w:val="20"/>
          <w:szCs w:val="20"/>
        </w:rPr>
      </w:pPr>
      <w:r w:rsidRPr="00C67941">
        <w:rPr>
          <w:rFonts w:ascii="Arial" w:hAnsi="Arial" w:cs="Arial"/>
          <w:sz w:val="20"/>
          <w:szCs w:val="20"/>
        </w:rPr>
        <w:t>Влаштування внутрішнього господарсько-питного і протипожежного водопроводу і норми витрати води за добу і години максимального водоспоживання, а також влаштування каналізації повинно відповідати вимогам СНіП 2.04.01 з додатковим урахуванням норм водоспоживання згідно з таблицею 20. При підрахунку добової і максимальної годинної витрати слід враховувати кількість і тривалість змін.</w:t>
      </w:r>
    </w:p>
    <w:p w14:paraId="7408020A" w14:textId="77777777" w:rsidR="00A76B49" w:rsidRPr="00C67941" w:rsidRDefault="002455BA" w:rsidP="0010091F">
      <w:pPr>
        <w:pStyle w:val="a3"/>
        <w:spacing w:line="295" w:lineRule="auto"/>
        <w:ind w:firstLine="709"/>
        <w:jc w:val="both"/>
        <w:rPr>
          <w:rFonts w:ascii="Arial" w:hAnsi="Arial" w:cs="Arial"/>
          <w:sz w:val="20"/>
          <w:szCs w:val="20"/>
        </w:rPr>
      </w:pPr>
      <w:r w:rsidRPr="00C67941">
        <w:rPr>
          <w:rFonts w:ascii="Arial" w:hAnsi="Arial" w:cs="Arial"/>
          <w:sz w:val="20"/>
          <w:szCs w:val="20"/>
        </w:rPr>
        <w:t>Для приміщень, захищених автоматичними установками пожежегасіння, згідно з вимогам 3.137 інтенсивність зрошення слід приймати за ДБН В.2.5-13.</w:t>
      </w:r>
    </w:p>
    <w:p w14:paraId="724322FB" w14:textId="77777777" w:rsidR="00A76B49" w:rsidRPr="00C67941" w:rsidRDefault="002455BA" w:rsidP="00C67941">
      <w:pPr>
        <w:pStyle w:val="a5"/>
        <w:numPr>
          <w:ilvl w:val="1"/>
          <w:numId w:val="42"/>
        </w:numPr>
        <w:tabs>
          <w:tab w:val="left" w:pos="1210"/>
        </w:tabs>
        <w:spacing w:line="295" w:lineRule="auto"/>
        <w:ind w:left="0" w:firstLine="709"/>
        <w:rPr>
          <w:rFonts w:ascii="Arial" w:hAnsi="Arial" w:cs="Arial"/>
          <w:sz w:val="20"/>
          <w:szCs w:val="20"/>
        </w:rPr>
      </w:pPr>
      <w:r w:rsidRPr="00C67941">
        <w:rPr>
          <w:rFonts w:ascii="Arial" w:hAnsi="Arial" w:cs="Arial"/>
          <w:sz w:val="20"/>
          <w:szCs w:val="20"/>
        </w:rPr>
        <w:t>Розрахункову витрату води на зовнішнє та внутрішнє пожежегасіння будинків критих спортивних споруд слід приймати згідно з вимогами СНіП 2.04.01 та СНіП 2.04.02, а для відкритих спортивних споруд:</w:t>
      </w:r>
    </w:p>
    <w:p w14:paraId="14A1E003" w14:textId="77777777" w:rsidR="00A76B49" w:rsidRPr="00C67941" w:rsidRDefault="002455BA" w:rsidP="00C67941">
      <w:pPr>
        <w:pStyle w:val="a3"/>
        <w:spacing w:line="295" w:lineRule="auto"/>
        <w:ind w:firstLine="709"/>
        <w:jc w:val="both"/>
        <w:rPr>
          <w:rFonts w:ascii="Arial" w:hAnsi="Arial" w:cs="Arial"/>
          <w:sz w:val="20"/>
          <w:szCs w:val="20"/>
        </w:rPr>
      </w:pPr>
      <w:r w:rsidRPr="00C67941">
        <w:rPr>
          <w:rFonts w:ascii="Arial" w:hAnsi="Arial" w:cs="Arial"/>
          <w:sz w:val="20"/>
          <w:szCs w:val="20"/>
        </w:rPr>
        <w:t>а)</w:t>
      </w:r>
      <w:r w:rsidRPr="00C67941">
        <w:rPr>
          <w:rFonts w:ascii="Arial" w:hAnsi="Arial" w:cs="Arial"/>
          <w:spacing w:val="-1"/>
          <w:sz w:val="20"/>
          <w:szCs w:val="20"/>
        </w:rPr>
        <w:t xml:space="preserve"> </w:t>
      </w:r>
      <w:r w:rsidRPr="00C67941">
        <w:rPr>
          <w:rFonts w:ascii="Arial" w:hAnsi="Arial" w:cs="Arial"/>
          <w:sz w:val="20"/>
          <w:szCs w:val="20"/>
        </w:rPr>
        <w:t>15</w:t>
      </w:r>
      <w:r w:rsidRPr="00C67941">
        <w:rPr>
          <w:rFonts w:ascii="Arial" w:hAnsi="Arial" w:cs="Arial"/>
          <w:spacing w:val="-4"/>
          <w:sz w:val="20"/>
          <w:szCs w:val="20"/>
        </w:rPr>
        <w:t xml:space="preserve"> </w:t>
      </w:r>
      <w:r w:rsidRPr="00C67941">
        <w:rPr>
          <w:rFonts w:ascii="Arial" w:hAnsi="Arial" w:cs="Arial"/>
          <w:sz w:val="20"/>
          <w:szCs w:val="20"/>
        </w:rPr>
        <w:t>л/с</w:t>
      </w:r>
      <w:r w:rsidRPr="00C67941">
        <w:rPr>
          <w:rFonts w:ascii="Arial" w:hAnsi="Arial" w:cs="Arial"/>
          <w:spacing w:val="-2"/>
          <w:sz w:val="20"/>
          <w:szCs w:val="20"/>
        </w:rPr>
        <w:t xml:space="preserve"> </w:t>
      </w:r>
      <w:r w:rsidRPr="00C67941">
        <w:rPr>
          <w:rFonts w:ascii="Arial" w:hAnsi="Arial" w:cs="Arial"/>
          <w:sz w:val="20"/>
          <w:szCs w:val="20"/>
        </w:rPr>
        <w:t>-</w:t>
      </w:r>
      <w:r w:rsidRPr="00C67941">
        <w:rPr>
          <w:rFonts w:ascii="Arial" w:hAnsi="Arial" w:cs="Arial"/>
          <w:spacing w:val="-5"/>
          <w:sz w:val="20"/>
          <w:szCs w:val="20"/>
        </w:rPr>
        <w:t xml:space="preserve"> </w:t>
      </w:r>
      <w:r w:rsidRPr="00C67941">
        <w:rPr>
          <w:rFonts w:ascii="Arial" w:hAnsi="Arial" w:cs="Arial"/>
          <w:sz w:val="20"/>
          <w:szCs w:val="20"/>
        </w:rPr>
        <w:t>за</w:t>
      </w:r>
      <w:r w:rsidRPr="00C67941">
        <w:rPr>
          <w:rFonts w:ascii="Arial" w:hAnsi="Arial" w:cs="Arial"/>
          <w:spacing w:val="-1"/>
          <w:sz w:val="20"/>
          <w:szCs w:val="20"/>
        </w:rPr>
        <w:t xml:space="preserve"> </w:t>
      </w:r>
      <w:r w:rsidRPr="00C67941">
        <w:rPr>
          <w:rFonts w:ascii="Arial" w:hAnsi="Arial" w:cs="Arial"/>
          <w:sz w:val="20"/>
          <w:szCs w:val="20"/>
        </w:rPr>
        <w:t>місткості</w:t>
      </w:r>
      <w:r w:rsidRPr="00C67941">
        <w:rPr>
          <w:rFonts w:ascii="Arial" w:hAnsi="Arial" w:cs="Arial"/>
          <w:spacing w:val="-1"/>
          <w:sz w:val="20"/>
          <w:szCs w:val="20"/>
        </w:rPr>
        <w:t xml:space="preserve"> </w:t>
      </w:r>
      <w:r w:rsidRPr="00C67941">
        <w:rPr>
          <w:rFonts w:ascii="Arial" w:hAnsi="Arial" w:cs="Arial"/>
          <w:sz w:val="20"/>
          <w:szCs w:val="20"/>
        </w:rPr>
        <w:t>трибун</w:t>
      </w:r>
      <w:r w:rsidRPr="00C67941">
        <w:rPr>
          <w:rFonts w:ascii="Arial" w:hAnsi="Arial" w:cs="Arial"/>
          <w:spacing w:val="-2"/>
          <w:sz w:val="20"/>
          <w:szCs w:val="20"/>
        </w:rPr>
        <w:t xml:space="preserve"> </w:t>
      </w:r>
      <w:r w:rsidRPr="00C67941">
        <w:rPr>
          <w:rFonts w:ascii="Arial" w:hAnsi="Arial" w:cs="Arial"/>
          <w:sz w:val="20"/>
          <w:szCs w:val="20"/>
        </w:rPr>
        <w:t>від</w:t>
      </w:r>
      <w:r w:rsidRPr="00C67941">
        <w:rPr>
          <w:rFonts w:ascii="Arial" w:hAnsi="Arial" w:cs="Arial"/>
          <w:spacing w:val="-2"/>
          <w:sz w:val="20"/>
          <w:szCs w:val="20"/>
        </w:rPr>
        <w:t xml:space="preserve"> </w:t>
      </w:r>
      <w:r w:rsidRPr="00C67941">
        <w:rPr>
          <w:rFonts w:ascii="Arial" w:hAnsi="Arial" w:cs="Arial"/>
          <w:sz w:val="20"/>
          <w:szCs w:val="20"/>
        </w:rPr>
        <w:t>5</w:t>
      </w:r>
      <w:r w:rsidRPr="00C67941">
        <w:rPr>
          <w:rFonts w:ascii="Arial" w:hAnsi="Arial" w:cs="Arial"/>
          <w:spacing w:val="-1"/>
          <w:sz w:val="20"/>
          <w:szCs w:val="20"/>
        </w:rPr>
        <w:t xml:space="preserve"> </w:t>
      </w:r>
      <w:r w:rsidRPr="00C67941">
        <w:rPr>
          <w:rFonts w:ascii="Arial" w:hAnsi="Arial" w:cs="Arial"/>
          <w:sz w:val="20"/>
          <w:szCs w:val="20"/>
        </w:rPr>
        <w:t>до</w:t>
      </w:r>
      <w:r w:rsidRPr="00C67941">
        <w:rPr>
          <w:rFonts w:ascii="Arial" w:hAnsi="Arial" w:cs="Arial"/>
          <w:spacing w:val="-2"/>
          <w:sz w:val="20"/>
          <w:szCs w:val="20"/>
        </w:rPr>
        <w:t xml:space="preserve"> </w:t>
      </w:r>
      <w:r w:rsidRPr="00C67941">
        <w:rPr>
          <w:rFonts w:ascii="Arial" w:hAnsi="Arial" w:cs="Arial"/>
          <w:sz w:val="20"/>
          <w:szCs w:val="20"/>
        </w:rPr>
        <w:t>10</w:t>
      </w:r>
      <w:r w:rsidRPr="00C67941">
        <w:rPr>
          <w:rFonts w:ascii="Arial" w:hAnsi="Arial" w:cs="Arial"/>
          <w:spacing w:val="-1"/>
          <w:sz w:val="20"/>
          <w:szCs w:val="20"/>
        </w:rPr>
        <w:t xml:space="preserve"> </w:t>
      </w:r>
      <w:r w:rsidRPr="00C67941">
        <w:rPr>
          <w:rFonts w:ascii="Arial" w:hAnsi="Arial" w:cs="Arial"/>
          <w:sz w:val="20"/>
          <w:szCs w:val="20"/>
        </w:rPr>
        <w:t>тис.</w:t>
      </w:r>
      <w:r w:rsidRPr="00C67941">
        <w:rPr>
          <w:rFonts w:ascii="Arial" w:hAnsi="Arial" w:cs="Arial"/>
          <w:spacing w:val="-1"/>
          <w:sz w:val="20"/>
          <w:szCs w:val="20"/>
        </w:rPr>
        <w:t xml:space="preserve"> </w:t>
      </w:r>
      <w:r w:rsidRPr="00C67941">
        <w:rPr>
          <w:rFonts w:ascii="Arial" w:hAnsi="Arial" w:cs="Arial"/>
          <w:spacing w:val="-2"/>
          <w:sz w:val="20"/>
          <w:szCs w:val="20"/>
        </w:rPr>
        <w:t>глядачів;</w:t>
      </w:r>
    </w:p>
    <w:p w14:paraId="211B8B10" w14:textId="77777777" w:rsidR="00A76B49" w:rsidRDefault="002455BA" w:rsidP="00C67941">
      <w:pPr>
        <w:pStyle w:val="a3"/>
        <w:spacing w:line="295" w:lineRule="auto"/>
        <w:ind w:firstLine="709"/>
        <w:jc w:val="both"/>
        <w:rPr>
          <w:rFonts w:ascii="Arial" w:hAnsi="Arial" w:cs="Arial"/>
          <w:sz w:val="20"/>
          <w:szCs w:val="20"/>
        </w:rPr>
      </w:pPr>
      <w:r w:rsidRPr="00C67941">
        <w:rPr>
          <w:rFonts w:ascii="Arial" w:hAnsi="Arial" w:cs="Arial"/>
          <w:sz w:val="20"/>
          <w:szCs w:val="20"/>
        </w:rPr>
        <w:t>б)</w:t>
      </w:r>
      <w:r w:rsidRPr="00C67941">
        <w:rPr>
          <w:rFonts w:ascii="Arial" w:hAnsi="Arial" w:cs="Arial"/>
          <w:spacing w:val="-1"/>
          <w:sz w:val="20"/>
          <w:szCs w:val="20"/>
        </w:rPr>
        <w:t xml:space="preserve"> </w:t>
      </w:r>
      <w:r w:rsidRPr="00C67941">
        <w:rPr>
          <w:rFonts w:ascii="Arial" w:hAnsi="Arial" w:cs="Arial"/>
          <w:sz w:val="20"/>
          <w:szCs w:val="20"/>
        </w:rPr>
        <w:t>20</w:t>
      </w:r>
      <w:r w:rsidRPr="00C67941">
        <w:rPr>
          <w:rFonts w:ascii="Arial" w:hAnsi="Arial" w:cs="Arial"/>
          <w:spacing w:val="-5"/>
          <w:sz w:val="20"/>
          <w:szCs w:val="20"/>
        </w:rPr>
        <w:t xml:space="preserve"> </w:t>
      </w:r>
      <w:r w:rsidRPr="00C67941">
        <w:rPr>
          <w:rFonts w:ascii="Arial" w:hAnsi="Arial" w:cs="Arial"/>
          <w:sz w:val="20"/>
          <w:szCs w:val="20"/>
        </w:rPr>
        <w:t>л/с</w:t>
      </w:r>
      <w:r w:rsidRPr="00C67941">
        <w:rPr>
          <w:rFonts w:ascii="Arial" w:hAnsi="Arial" w:cs="Arial"/>
          <w:spacing w:val="-2"/>
          <w:sz w:val="20"/>
          <w:szCs w:val="20"/>
        </w:rPr>
        <w:t xml:space="preserve"> </w:t>
      </w:r>
      <w:r w:rsidRPr="00C67941">
        <w:rPr>
          <w:rFonts w:ascii="Arial" w:hAnsi="Arial" w:cs="Arial"/>
          <w:sz w:val="20"/>
          <w:szCs w:val="20"/>
        </w:rPr>
        <w:t>-</w:t>
      </w:r>
      <w:r w:rsidRPr="00C67941">
        <w:rPr>
          <w:rFonts w:ascii="Arial" w:hAnsi="Arial" w:cs="Arial"/>
          <w:spacing w:val="-6"/>
          <w:sz w:val="20"/>
          <w:szCs w:val="20"/>
        </w:rPr>
        <w:t xml:space="preserve"> </w:t>
      </w:r>
      <w:r w:rsidRPr="00C67941">
        <w:rPr>
          <w:rFonts w:ascii="Arial" w:hAnsi="Arial" w:cs="Arial"/>
          <w:sz w:val="20"/>
          <w:szCs w:val="20"/>
        </w:rPr>
        <w:t>за</w:t>
      </w:r>
      <w:r w:rsidRPr="00C67941">
        <w:rPr>
          <w:rFonts w:ascii="Arial" w:hAnsi="Arial" w:cs="Arial"/>
          <w:spacing w:val="-2"/>
          <w:sz w:val="20"/>
          <w:szCs w:val="20"/>
        </w:rPr>
        <w:t xml:space="preserve"> </w:t>
      </w:r>
      <w:r w:rsidRPr="00C67941">
        <w:rPr>
          <w:rFonts w:ascii="Arial" w:hAnsi="Arial" w:cs="Arial"/>
          <w:sz w:val="20"/>
          <w:szCs w:val="20"/>
        </w:rPr>
        <w:t>місткості</w:t>
      </w:r>
      <w:r w:rsidRPr="00C67941">
        <w:rPr>
          <w:rFonts w:ascii="Arial" w:hAnsi="Arial" w:cs="Arial"/>
          <w:spacing w:val="-1"/>
          <w:sz w:val="20"/>
          <w:szCs w:val="20"/>
        </w:rPr>
        <w:t xml:space="preserve"> </w:t>
      </w:r>
      <w:r w:rsidRPr="00C67941">
        <w:rPr>
          <w:rFonts w:ascii="Arial" w:hAnsi="Arial" w:cs="Arial"/>
          <w:sz w:val="20"/>
          <w:szCs w:val="20"/>
        </w:rPr>
        <w:t>трибун</w:t>
      </w:r>
      <w:r w:rsidRPr="00C67941">
        <w:rPr>
          <w:rFonts w:ascii="Arial" w:hAnsi="Arial" w:cs="Arial"/>
          <w:spacing w:val="-3"/>
          <w:sz w:val="20"/>
          <w:szCs w:val="20"/>
        </w:rPr>
        <w:t xml:space="preserve"> </w:t>
      </w:r>
      <w:r w:rsidRPr="00C67941">
        <w:rPr>
          <w:rFonts w:ascii="Arial" w:hAnsi="Arial" w:cs="Arial"/>
          <w:sz w:val="20"/>
          <w:szCs w:val="20"/>
        </w:rPr>
        <w:t>понад</w:t>
      </w:r>
      <w:r w:rsidRPr="00C67941">
        <w:rPr>
          <w:rFonts w:ascii="Arial" w:hAnsi="Arial" w:cs="Arial"/>
          <w:spacing w:val="-2"/>
          <w:sz w:val="20"/>
          <w:szCs w:val="20"/>
        </w:rPr>
        <w:t xml:space="preserve"> </w:t>
      </w:r>
      <w:r w:rsidRPr="00C67941">
        <w:rPr>
          <w:rFonts w:ascii="Arial" w:hAnsi="Arial" w:cs="Arial"/>
          <w:sz w:val="20"/>
          <w:szCs w:val="20"/>
        </w:rPr>
        <w:t>10</w:t>
      </w:r>
      <w:r w:rsidRPr="00C67941">
        <w:rPr>
          <w:rFonts w:ascii="Arial" w:hAnsi="Arial" w:cs="Arial"/>
          <w:spacing w:val="-2"/>
          <w:sz w:val="20"/>
          <w:szCs w:val="20"/>
        </w:rPr>
        <w:t xml:space="preserve"> </w:t>
      </w:r>
      <w:r w:rsidRPr="00C67941">
        <w:rPr>
          <w:rFonts w:ascii="Arial" w:hAnsi="Arial" w:cs="Arial"/>
          <w:sz w:val="20"/>
          <w:szCs w:val="20"/>
        </w:rPr>
        <w:t>до</w:t>
      </w:r>
      <w:r w:rsidRPr="00C67941">
        <w:rPr>
          <w:rFonts w:ascii="Arial" w:hAnsi="Arial" w:cs="Arial"/>
          <w:spacing w:val="-5"/>
          <w:sz w:val="20"/>
          <w:szCs w:val="20"/>
        </w:rPr>
        <w:t xml:space="preserve"> </w:t>
      </w:r>
      <w:r w:rsidRPr="00C67941">
        <w:rPr>
          <w:rFonts w:ascii="Arial" w:hAnsi="Arial" w:cs="Arial"/>
          <w:sz w:val="20"/>
          <w:szCs w:val="20"/>
        </w:rPr>
        <w:t>20</w:t>
      </w:r>
      <w:r w:rsidRPr="00C67941">
        <w:rPr>
          <w:rFonts w:ascii="Arial" w:hAnsi="Arial" w:cs="Arial"/>
          <w:spacing w:val="-2"/>
          <w:sz w:val="20"/>
          <w:szCs w:val="20"/>
        </w:rPr>
        <w:t xml:space="preserve"> </w:t>
      </w:r>
      <w:r w:rsidRPr="00C67941">
        <w:rPr>
          <w:rFonts w:ascii="Arial" w:hAnsi="Arial" w:cs="Arial"/>
          <w:sz w:val="20"/>
          <w:szCs w:val="20"/>
        </w:rPr>
        <w:t>тис.</w:t>
      </w:r>
      <w:r w:rsidRPr="00C67941">
        <w:rPr>
          <w:rFonts w:ascii="Arial" w:hAnsi="Arial" w:cs="Arial"/>
          <w:spacing w:val="-5"/>
          <w:sz w:val="20"/>
          <w:szCs w:val="20"/>
        </w:rPr>
        <w:t xml:space="preserve"> </w:t>
      </w:r>
      <w:r w:rsidRPr="00C67941">
        <w:rPr>
          <w:rFonts w:ascii="Arial" w:hAnsi="Arial" w:cs="Arial"/>
          <w:sz w:val="20"/>
          <w:szCs w:val="20"/>
        </w:rPr>
        <w:t>глядачів; в) 25 л/с - за місткості трибун понад 20 тис. глядачів.</w:t>
      </w:r>
    </w:p>
    <w:p w14:paraId="33806B2A" w14:textId="5B14133D" w:rsidR="0010091F" w:rsidRDefault="0010091F" w:rsidP="00C67941">
      <w:pPr>
        <w:pStyle w:val="a3"/>
        <w:spacing w:line="295" w:lineRule="auto"/>
        <w:ind w:firstLine="709"/>
        <w:jc w:val="both"/>
        <w:rPr>
          <w:rFonts w:ascii="Arial" w:hAnsi="Arial" w:cs="Arial"/>
          <w:sz w:val="20"/>
          <w:szCs w:val="20"/>
        </w:rPr>
      </w:pPr>
      <w:r>
        <w:rPr>
          <w:rFonts w:ascii="Arial" w:hAnsi="Arial" w:cs="Arial"/>
          <w:sz w:val="20"/>
          <w:szCs w:val="20"/>
        </w:rPr>
        <w:br w:type="page"/>
      </w:r>
    </w:p>
    <w:p w14:paraId="3A7A1329" w14:textId="77777777" w:rsidR="00A76B49" w:rsidRPr="00C67941" w:rsidRDefault="002455BA" w:rsidP="00C67941">
      <w:pPr>
        <w:pStyle w:val="4"/>
        <w:spacing w:line="295" w:lineRule="auto"/>
        <w:ind w:left="0" w:firstLine="709"/>
        <w:jc w:val="both"/>
        <w:rPr>
          <w:rFonts w:ascii="Arial" w:hAnsi="Arial" w:cs="Arial"/>
          <w:sz w:val="20"/>
          <w:szCs w:val="20"/>
        </w:rPr>
      </w:pPr>
      <w:r w:rsidRPr="00C67941">
        <w:rPr>
          <w:rFonts w:ascii="Arial" w:hAnsi="Arial" w:cs="Arial"/>
          <w:sz w:val="20"/>
          <w:szCs w:val="20"/>
        </w:rPr>
        <w:lastRenderedPageBreak/>
        <w:t>Таблиця</w:t>
      </w:r>
      <w:r w:rsidRPr="00C67941">
        <w:rPr>
          <w:rFonts w:ascii="Arial" w:hAnsi="Arial" w:cs="Arial"/>
          <w:spacing w:val="-5"/>
          <w:sz w:val="20"/>
          <w:szCs w:val="20"/>
        </w:rPr>
        <w:t xml:space="preserve"> 20</w:t>
      </w:r>
    </w:p>
    <w:tbl>
      <w:tblPr>
        <w:tblStyle w:val="TableNormal"/>
        <w:tblW w:w="9798"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39"/>
        <w:gridCol w:w="2121"/>
        <w:gridCol w:w="1999"/>
        <w:gridCol w:w="1039"/>
      </w:tblGrid>
      <w:tr w:rsidR="00A76B49" w14:paraId="172EC787" w14:textId="77777777" w:rsidTr="0010091F">
        <w:trPr>
          <w:trHeight w:val="325"/>
        </w:trPr>
        <w:tc>
          <w:tcPr>
            <w:tcW w:w="4639" w:type="dxa"/>
            <w:vMerge w:val="restart"/>
          </w:tcPr>
          <w:p w14:paraId="783DF098" w14:textId="77777777" w:rsidR="00A76B49" w:rsidRDefault="00A76B49">
            <w:pPr>
              <w:pStyle w:val="TableParagraph"/>
              <w:rPr>
                <w:rFonts w:ascii="Times New Roman"/>
                <w:b/>
                <w:sz w:val="18"/>
              </w:rPr>
            </w:pPr>
          </w:p>
          <w:p w14:paraId="7B43FC37" w14:textId="77777777" w:rsidR="00A76B49" w:rsidRDefault="00A76B49">
            <w:pPr>
              <w:pStyle w:val="TableParagraph"/>
              <w:spacing w:before="201"/>
              <w:rPr>
                <w:rFonts w:ascii="Times New Roman"/>
                <w:b/>
                <w:sz w:val="18"/>
              </w:rPr>
            </w:pPr>
          </w:p>
          <w:p w14:paraId="7A2FB3B3" w14:textId="77777777" w:rsidR="00A76B49" w:rsidRDefault="002455BA">
            <w:pPr>
              <w:pStyle w:val="TableParagraph"/>
              <w:spacing w:before="1"/>
              <w:ind w:left="16"/>
              <w:jc w:val="center"/>
              <w:rPr>
                <w:rFonts w:ascii="Arial" w:hAnsi="Arial"/>
                <w:b/>
                <w:sz w:val="18"/>
              </w:rPr>
            </w:pPr>
            <w:r>
              <w:rPr>
                <w:rFonts w:ascii="Arial" w:hAnsi="Arial"/>
                <w:b/>
                <w:spacing w:val="-2"/>
                <w:sz w:val="18"/>
              </w:rPr>
              <w:t>Споживачі</w:t>
            </w:r>
          </w:p>
        </w:tc>
        <w:tc>
          <w:tcPr>
            <w:tcW w:w="5159" w:type="dxa"/>
            <w:gridSpan w:val="3"/>
          </w:tcPr>
          <w:p w14:paraId="130DE59F" w14:textId="77777777" w:rsidR="00A76B49" w:rsidRDefault="002455BA">
            <w:pPr>
              <w:pStyle w:val="TableParagraph"/>
              <w:spacing w:line="203" w:lineRule="exact"/>
              <w:ind w:left="919"/>
              <w:rPr>
                <w:rFonts w:ascii="Arial" w:hAnsi="Arial"/>
                <w:b/>
                <w:sz w:val="14"/>
              </w:rPr>
            </w:pPr>
            <w:r>
              <w:rPr>
                <w:rFonts w:ascii="Arial" w:hAnsi="Arial"/>
                <w:b/>
                <w:sz w:val="18"/>
              </w:rPr>
              <w:t>Норми</w:t>
            </w:r>
            <w:r>
              <w:rPr>
                <w:rFonts w:ascii="Arial" w:hAnsi="Arial"/>
                <w:b/>
                <w:spacing w:val="-4"/>
                <w:sz w:val="18"/>
              </w:rPr>
              <w:t xml:space="preserve"> </w:t>
            </w:r>
            <w:r>
              <w:rPr>
                <w:rFonts w:ascii="Arial" w:hAnsi="Arial"/>
                <w:b/>
                <w:sz w:val="18"/>
              </w:rPr>
              <w:t>витрати</w:t>
            </w:r>
            <w:r>
              <w:rPr>
                <w:rFonts w:ascii="Arial" w:hAnsi="Arial"/>
                <w:b/>
                <w:spacing w:val="-3"/>
                <w:sz w:val="18"/>
              </w:rPr>
              <w:t xml:space="preserve"> </w:t>
            </w:r>
            <w:r>
              <w:rPr>
                <w:rFonts w:ascii="Arial" w:hAnsi="Arial"/>
                <w:b/>
                <w:sz w:val="18"/>
              </w:rPr>
              <w:t>води</w:t>
            </w:r>
            <w:r>
              <w:rPr>
                <w:rFonts w:ascii="Arial" w:hAnsi="Arial"/>
                <w:b/>
                <w:spacing w:val="-4"/>
                <w:sz w:val="18"/>
              </w:rPr>
              <w:t xml:space="preserve"> </w:t>
            </w:r>
            <w:r>
              <w:rPr>
                <w:rFonts w:ascii="Arial" w:hAnsi="Arial"/>
                <w:b/>
                <w:sz w:val="18"/>
              </w:rPr>
              <w:t>споживачами,</w:t>
            </w:r>
            <w:r>
              <w:rPr>
                <w:rFonts w:ascii="Arial" w:hAnsi="Arial"/>
                <w:b/>
                <w:spacing w:val="-3"/>
                <w:sz w:val="18"/>
              </w:rPr>
              <w:t xml:space="preserve"> </w:t>
            </w:r>
            <w:r>
              <w:rPr>
                <w:rFonts w:ascii="Arial" w:hAnsi="Arial"/>
                <w:b/>
                <w:spacing w:val="-10"/>
                <w:sz w:val="14"/>
              </w:rPr>
              <w:t>Л</w:t>
            </w:r>
          </w:p>
        </w:tc>
      </w:tr>
      <w:tr w:rsidR="00A76B49" w14:paraId="79230C47" w14:textId="77777777" w:rsidTr="0010091F">
        <w:trPr>
          <w:trHeight w:val="484"/>
        </w:trPr>
        <w:tc>
          <w:tcPr>
            <w:tcW w:w="4639" w:type="dxa"/>
            <w:vMerge/>
            <w:tcBorders>
              <w:top w:val="nil"/>
            </w:tcBorders>
          </w:tcPr>
          <w:p w14:paraId="78A93372" w14:textId="77777777" w:rsidR="00A76B49" w:rsidRDefault="00A76B49">
            <w:pPr>
              <w:rPr>
                <w:sz w:val="2"/>
                <w:szCs w:val="2"/>
              </w:rPr>
            </w:pPr>
          </w:p>
        </w:tc>
        <w:tc>
          <w:tcPr>
            <w:tcW w:w="2121" w:type="dxa"/>
            <w:vMerge w:val="restart"/>
          </w:tcPr>
          <w:p w14:paraId="0E279F78" w14:textId="77777777" w:rsidR="00A76B49" w:rsidRDefault="002455BA">
            <w:pPr>
              <w:pStyle w:val="TableParagraph"/>
              <w:ind w:left="266" w:right="18" w:hanging="144"/>
              <w:rPr>
                <w:rFonts w:ascii="Arial" w:hAnsi="Arial"/>
                <w:b/>
                <w:sz w:val="18"/>
              </w:rPr>
            </w:pPr>
            <w:r>
              <w:rPr>
                <w:rFonts w:ascii="Arial" w:hAnsi="Arial"/>
                <w:b/>
                <w:sz w:val="18"/>
              </w:rPr>
              <w:t>за</w:t>
            </w:r>
            <w:r>
              <w:rPr>
                <w:rFonts w:ascii="Arial" w:hAnsi="Arial"/>
                <w:b/>
                <w:spacing w:val="-15"/>
                <w:sz w:val="18"/>
              </w:rPr>
              <w:t xml:space="preserve"> </w:t>
            </w:r>
            <w:r>
              <w:rPr>
                <w:rFonts w:ascii="Arial" w:hAnsi="Arial"/>
                <w:b/>
                <w:sz w:val="18"/>
              </w:rPr>
              <w:t>добу</w:t>
            </w:r>
            <w:r>
              <w:rPr>
                <w:rFonts w:ascii="Arial" w:hAnsi="Arial"/>
                <w:b/>
                <w:spacing w:val="-12"/>
                <w:sz w:val="18"/>
              </w:rPr>
              <w:t xml:space="preserve"> </w:t>
            </w:r>
            <w:r>
              <w:rPr>
                <w:rFonts w:ascii="Arial" w:hAnsi="Arial"/>
                <w:b/>
                <w:sz w:val="18"/>
              </w:rPr>
              <w:t xml:space="preserve">найбільшого </w:t>
            </w:r>
            <w:r>
              <w:rPr>
                <w:rFonts w:ascii="Arial" w:hAnsi="Arial"/>
                <w:b/>
                <w:spacing w:val="-2"/>
                <w:sz w:val="18"/>
              </w:rPr>
              <w:t>водоспоживання.</w:t>
            </w:r>
          </w:p>
          <w:p w14:paraId="211D663C" w14:textId="77777777" w:rsidR="00A76B49" w:rsidRDefault="002455BA">
            <w:pPr>
              <w:pStyle w:val="TableParagraph"/>
              <w:ind w:left="179" w:right="18" w:firstLine="468"/>
              <w:rPr>
                <w:rFonts w:ascii="Arial" w:hAnsi="Arial"/>
                <w:b/>
                <w:sz w:val="18"/>
              </w:rPr>
            </w:pPr>
            <w:r>
              <w:rPr>
                <w:rFonts w:ascii="Arial" w:hAnsi="Arial"/>
                <w:b/>
                <w:spacing w:val="-2"/>
                <w:sz w:val="18"/>
              </w:rPr>
              <w:t xml:space="preserve">Загальна </w:t>
            </w:r>
            <w:r>
              <w:rPr>
                <w:rFonts w:ascii="Arial" w:hAnsi="Arial"/>
                <w:b/>
                <w:sz w:val="18"/>
              </w:rPr>
              <w:t>(гаряча</w:t>
            </w:r>
            <w:r>
              <w:rPr>
                <w:rFonts w:ascii="Arial" w:hAnsi="Arial"/>
                <w:b/>
                <w:spacing w:val="-15"/>
                <w:sz w:val="18"/>
              </w:rPr>
              <w:t xml:space="preserve"> </w:t>
            </w:r>
            <w:r>
              <w:rPr>
                <w:rFonts w:ascii="Arial" w:hAnsi="Arial"/>
                <w:b/>
                <w:sz w:val="18"/>
              </w:rPr>
              <w:t>та</w:t>
            </w:r>
            <w:r>
              <w:rPr>
                <w:rFonts w:ascii="Arial" w:hAnsi="Arial"/>
                <w:b/>
                <w:spacing w:val="-12"/>
                <w:sz w:val="18"/>
              </w:rPr>
              <w:t xml:space="preserve"> </w:t>
            </w:r>
            <w:r>
              <w:rPr>
                <w:rFonts w:ascii="Arial" w:hAnsi="Arial"/>
                <w:b/>
                <w:sz w:val="18"/>
              </w:rPr>
              <w:t>холодна)</w:t>
            </w:r>
          </w:p>
        </w:tc>
        <w:tc>
          <w:tcPr>
            <w:tcW w:w="3038" w:type="dxa"/>
            <w:gridSpan w:val="2"/>
          </w:tcPr>
          <w:p w14:paraId="7FE7C2A4" w14:textId="77777777" w:rsidR="00A76B49" w:rsidRDefault="002455BA">
            <w:pPr>
              <w:pStyle w:val="TableParagraph"/>
              <w:ind w:left="749" w:right="475" w:hanging="260"/>
              <w:rPr>
                <w:rFonts w:ascii="Arial" w:hAnsi="Arial"/>
                <w:b/>
                <w:sz w:val="18"/>
              </w:rPr>
            </w:pPr>
            <w:r>
              <w:rPr>
                <w:rFonts w:ascii="Arial" w:hAnsi="Arial"/>
                <w:b/>
                <w:sz w:val="18"/>
              </w:rPr>
              <w:t>за</w:t>
            </w:r>
            <w:r>
              <w:rPr>
                <w:rFonts w:ascii="Arial" w:hAnsi="Arial"/>
                <w:b/>
                <w:spacing w:val="-15"/>
                <w:sz w:val="18"/>
              </w:rPr>
              <w:t xml:space="preserve"> </w:t>
            </w:r>
            <w:r>
              <w:rPr>
                <w:rFonts w:ascii="Arial" w:hAnsi="Arial"/>
                <w:b/>
                <w:sz w:val="18"/>
              </w:rPr>
              <w:t>годину</w:t>
            </w:r>
            <w:r>
              <w:rPr>
                <w:rFonts w:ascii="Arial" w:hAnsi="Arial"/>
                <w:b/>
                <w:spacing w:val="-12"/>
                <w:sz w:val="18"/>
              </w:rPr>
              <w:t xml:space="preserve"> </w:t>
            </w:r>
            <w:r>
              <w:rPr>
                <w:rFonts w:ascii="Arial" w:hAnsi="Arial"/>
                <w:b/>
                <w:sz w:val="18"/>
              </w:rPr>
              <w:t xml:space="preserve">найбільшого </w:t>
            </w:r>
            <w:r>
              <w:rPr>
                <w:rFonts w:ascii="Arial" w:hAnsi="Arial"/>
                <w:b/>
                <w:spacing w:val="-2"/>
                <w:sz w:val="18"/>
              </w:rPr>
              <w:t>водоспоживання</w:t>
            </w:r>
          </w:p>
        </w:tc>
      </w:tr>
      <w:tr w:rsidR="00A76B49" w14:paraId="48CE84AE" w14:textId="77777777" w:rsidTr="0010091F">
        <w:trPr>
          <w:trHeight w:val="486"/>
        </w:trPr>
        <w:tc>
          <w:tcPr>
            <w:tcW w:w="4639" w:type="dxa"/>
            <w:vMerge/>
            <w:tcBorders>
              <w:top w:val="nil"/>
            </w:tcBorders>
          </w:tcPr>
          <w:p w14:paraId="509B05FD" w14:textId="77777777" w:rsidR="00A76B49" w:rsidRDefault="00A76B49">
            <w:pPr>
              <w:rPr>
                <w:sz w:val="2"/>
                <w:szCs w:val="2"/>
              </w:rPr>
            </w:pPr>
          </w:p>
        </w:tc>
        <w:tc>
          <w:tcPr>
            <w:tcW w:w="2121" w:type="dxa"/>
            <w:vMerge/>
            <w:tcBorders>
              <w:top w:val="nil"/>
            </w:tcBorders>
          </w:tcPr>
          <w:p w14:paraId="6641A109" w14:textId="77777777" w:rsidR="00A76B49" w:rsidRDefault="00A76B49">
            <w:pPr>
              <w:rPr>
                <w:sz w:val="2"/>
                <w:szCs w:val="2"/>
              </w:rPr>
            </w:pPr>
          </w:p>
        </w:tc>
        <w:tc>
          <w:tcPr>
            <w:tcW w:w="1999" w:type="dxa"/>
          </w:tcPr>
          <w:p w14:paraId="7ECBC635" w14:textId="77777777" w:rsidR="00A76B49" w:rsidRDefault="002455BA">
            <w:pPr>
              <w:pStyle w:val="TableParagraph"/>
              <w:ind w:left="118" w:firstLine="480"/>
              <w:rPr>
                <w:rFonts w:ascii="Arial" w:hAnsi="Arial"/>
                <w:b/>
                <w:sz w:val="18"/>
              </w:rPr>
            </w:pPr>
            <w:r>
              <w:rPr>
                <w:rFonts w:ascii="Arial" w:hAnsi="Arial"/>
                <w:b/>
                <w:spacing w:val="-2"/>
                <w:sz w:val="18"/>
              </w:rPr>
              <w:t xml:space="preserve">загальна </w:t>
            </w:r>
            <w:r>
              <w:rPr>
                <w:rFonts w:ascii="Arial" w:hAnsi="Arial"/>
                <w:b/>
                <w:sz w:val="18"/>
              </w:rPr>
              <w:t>(гаряча</w:t>
            </w:r>
            <w:r>
              <w:rPr>
                <w:rFonts w:ascii="Arial" w:hAnsi="Arial"/>
                <w:b/>
                <w:spacing w:val="-15"/>
                <w:sz w:val="18"/>
              </w:rPr>
              <w:t xml:space="preserve"> </w:t>
            </w:r>
            <w:r>
              <w:rPr>
                <w:rFonts w:ascii="Arial" w:hAnsi="Arial"/>
                <w:b/>
                <w:sz w:val="18"/>
              </w:rPr>
              <w:t>та</w:t>
            </w:r>
            <w:r>
              <w:rPr>
                <w:rFonts w:ascii="Arial" w:hAnsi="Arial"/>
                <w:b/>
                <w:spacing w:val="-12"/>
                <w:sz w:val="18"/>
              </w:rPr>
              <w:t xml:space="preserve"> </w:t>
            </w:r>
            <w:r>
              <w:rPr>
                <w:rFonts w:ascii="Arial" w:hAnsi="Arial"/>
                <w:b/>
                <w:sz w:val="18"/>
              </w:rPr>
              <w:t>холодна)</w:t>
            </w:r>
          </w:p>
        </w:tc>
        <w:tc>
          <w:tcPr>
            <w:tcW w:w="1039" w:type="dxa"/>
          </w:tcPr>
          <w:p w14:paraId="6A7FEDB1" w14:textId="77777777" w:rsidR="00A76B49" w:rsidRDefault="002455BA">
            <w:pPr>
              <w:pStyle w:val="TableParagraph"/>
              <w:spacing w:line="203" w:lineRule="exact"/>
              <w:ind w:left="21" w:right="1"/>
              <w:jc w:val="center"/>
              <w:rPr>
                <w:rFonts w:ascii="Arial" w:hAnsi="Arial"/>
                <w:b/>
                <w:sz w:val="18"/>
              </w:rPr>
            </w:pPr>
            <w:r>
              <w:rPr>
                <w:rFonts w:ascii="Arial" w:hAnsi="Arial"/>
                <w:b/>
                <w:spacing w:val="-2"/>
                <w:sz w:val="18"/>
              </w:rPr>
              <w:t>холодна</w:t>
            </w:r>
          </w:p>
        </w:tc>
      </w:tr>
      <w:tr w:rsidR="00A76B49" w14:paraId="6D74CAEC" w14:textId="77777777" w:rsidTr="0010091F">
        <w:trPr>
          <w:trHeight w:val="304"/>
        </w:trPr>
        <w:tc>
          <w:tcPr>
            <w:tcW w:w="4639" w:type="dxa"/>
          </w:tcPr>
          <w:p w14:paraId="35C4D7D6" w14:textId="77777777" w:rsidR="00A76B49" w:rsidRDefault="002455BA">
            <w:pPr>
              <w:pStyle w:val="TableParagraph"/>
              <w:spacing w:line="201" w:lineRule="exact"/>
              <w:ind w:left="16"/>
              <w:jc w:val="center"/>
              <w:rPr>
                <w:rFonts w:ascii="Arial"/>
                <w:b/>
                <w:sz w:val="18"/>
              </w:rPr>
            </w:pPr>
            <w:r>
              <w:rPr>
                <w:rFonts w:ascii="Arial"/>
                <w:b/>
                <w:spacing w:val="-10"/>
                <w:sz w:val="18"/>
              </w:rPr>
              <w:t>1</w:t>
            </w:r>
          </w:p>
        </w:tc>
        <w:tc>
          <w:tcPr>
            <w:tcW w:w="2121" w:type="dxa"/>
          </w:tcPr>
          <w:p w14:paraId="5B98F14D" w14:textId="77777777" w:rsidR="00A76B49" w:rsidRDefault="002455BA">
            <w:pPr>
              <w:pStyle w:val="TableParagraph"/>
              <w:spacing w:line="201" w:lineRule="exact"/>
              <w:ind w:left="81" w:right="67"/>
              <w:jc w:val="center"/>
              <w:rPr>
                <w:rFonts w:ascii="Arial"/>
                <w:b/>
                <w:sz w:val="18"/>
              </w:rPr>
            </w:pPr>
            <w:r>
              <w:rPr>
                <w:rFonts w:ascii="Arial"/>
                <w:b/>
                <w:spacing w:val="-10"/>
                <w:sz w:val="18"/>
              </w:rPr>
              <w:t>2</w:t>
            </w:r>
          </w:p>
        </w:tc>
        <w:tc>
          <w:tcPr>
            <w:tcW w:w="1999" w:type="dxa"/>
          </w:tcPr>
          <w:p w14:paraId="156DF888" w14:textId="77777777" w:rsidR="00A76B49" w:rsidRDefault="002455BA">
            <w:pPr>
              <w:pStyle w:val="TableParagraph"/>
              <w:spacing w:line="201" w:lineRule="exact"/>
              <w:ind w:left="17" w:right="4"/>
              <w:jc w:val="center"/>
              <w:rPr>
                <w:rFonts w:ascii="Arial"/>
                <w:b/>
                <w:sz w:val="18"/>
              </w:rPr>
            </w:pPr>
            <w:r>
              <w:rPr>
                <w:rFonts w:ascii="Arial"/>
                <w:b/>
                <w:spacing w:val="-10"/>
                <w:sz w:val="18"/>
              </w:rPr>
              <w:t>3</w:t>
            </w:r>
          </w:p>
        </w:tc>
        <w:tc>
          <w:tcPr>
            <w:tcW w:w="1039" w:type="dxa"/>
          </w:tcPr>
          <w:p w14:paraId="36E43FEA" w14:textId="77777777" w:rsidR="00A76B49" w:rsidRDefault="002455BA">
            <w:pPr>
              <w:pStyle w:val="TableParagraph"/>
              <w:spacing w:line="201" w:lineRule="exact"/>
              <w:ind w:left="21" w:right="3"/>
              <w:jc w:val="center"/>
              <w:rPr>
                <w:rFonts w:ascii="Arial"/>
                <w:b/>
                <w:sz w:val="18"/>
              </w:rPr>
            </w:pPr>
            <w:r>
              <w:rPr>
                <w:rFonts w:ascii="Arial"/>
                <w:b/>
                <w:spacing w:val="-10"/>
                <w:sz w:val="18"/>
              </w:rPr>
              <w:t>4</w:t>
            </w:r>
          </w:p>
        </w:tc>
      </w:tr>
      <w:tr w:rsidR="00A76B49" w14:paraId="1C379E90" w14:textId="77777777" w:rsidTr="0010091F">
        <w:trPr>
          <w:trHeight w:val="1504"/>
        </w:trPr>
        <w:tc>
          <w:tcPr>
            <w:tcW w:w="4639" w:type="dxa"/>
          </w:tcPr>
          <w:p w14:paraId="3499B48C" w14:textId="77777777" w:rsidR="00A76B49" w:rsidRDefault="002455BA">
            <w:pPr>
              <w:pStyle w:val="TableParagraph"/>
              <w:ind w:left="359" w:hanging="180"/>
              <w:rPr>
                <w:rFonts w:ascii="Arial" w:hAnsi="Arial"/>
                <w:b/>
                <w:sz w:val="18"/>
              </w:rPr>
            </w:pPr>
            <w:r>
              <w:rPr>
                <w:rFonts w:ascii="Arial" w:hAnsi="Arial"/>
                <w:b/>
                <w:sz w:val="18"/>
              </w:rPr>
              <w:t>1.</w:t>
            </w:r>
            <w:r>
              <w:rPr>
                <w:rFonts w:ascii="Arial" w:hAnsi="Arial"/>
                <w:b/>
                <w:spacing w:val="-8"/>
                <w:sz w:val="18"/>
              </w:rPr>
              <w:t xml:space="preserve"> </w:t>
            </w:r>
            <w:r>
              <w:rPr>
                <w:rFonts w:ascii="Arial" w:hAnsi="Arial"/>
                <w:b/>
                <w:sz w:val="18"/>
              </w:rPr>
              <w:t>Особи,</w:t>
            </w:r>
            <w:r>
              <w:rPr>
                <w:rFonts w:ascii="Arial" w:hAnsi="Arial"/>
                <w:b/>
                <w:spacing w:val="-8"/>
                <w:sz w:val="18"/>
              </w:rPr>
              <w:t xml:space="preserve"> </w:t>
            </w:r>
            <w:r>
              <w:rPr>
                <w:rFonts w:ascii="Arial" w:hAnsi="Arial"/>
                <w:b/>
                <w:sz w:val="18"/>
              </w:rPr>
              <w:t>що</w:t>
            </w:r>
            <w:r>
              <w:rPr>
                <w:rFonts w:ascii="Arial" w:hAnsi="Arial"/>
                <w:b/>
                <w:spacing w:val="-8"/>
                <w:sz w:val="18"/>
              </w:rPr>
              <w:t xml:space="preserve"> </w:t>
            </w:r>
            <w:r>
              <w:rPr>
                <w:rFonts w:ascii="Arial" w:hAnsi="Arial"/>
                <w:b/>
                <w:sz w:val="18"/>
              </w:rPr>
              <w:t>займаються,</w:t>
            </w:r>
            <w:r>
              <w:rPr>
                <w:rFonts w:ascii="Arial" w:hAnsi="Arial"/>
                <w:b/>
                <w:spacing w:val="-8"/>
                <w:sz w:val="18"/>
              </w:rPr>
              <w:t xml:space="preserve"> </w:t>
            </w:r>
            <w:r>
              <w:rPr>
                <w:rFonts w:ascii="Arial" w:hAnsi="Arial"/>
                <w:b/>
                <w:sz w:val="18"/>
              </w:rPr>
              <w:t>та</w:t>
            </w:r>
            <w:r>
              <w:rPr>
                <w:rFonts w:ascii="Arial" w:hAnsi="Arial"/>
                <w:b/>
                <w:spacing w:val="-7"/>
                <w:sz w:val="18"/>
              </w:rPr>
              <w:t xml:space="preserve"> </w:t>
            </w:r>
            <w:r>
              <w:rPr>
                <w:rFonts w:ascii="Arial" w:hAnsi="Arial"/>
                <w:b/>
                <w:sz w:val="18"/>
              </w:rPr>
              <w:t>інструкторсько-тренерський склад</w:t>
            </w:r>
          </w:p>
          <w:p w14:paraId="07B03F98" w14:textId="77777777" w:rsidR="00A76B49" w:rsidRDefault="002455BA">
            <w:pPr>
              <w:pStyle w:val="TableParagraph"/>
              <w:ind w:left="359"/>
              <w:rPr>
                <w:rFonts w:ascii="Arial" w:hAnsi="Arial"/>
                <w:b/>
                <w:sz w:val="18"/>
              </w:rPr>
            </w:pPr>
            <w:r>
              <w:rPr>
                <w:rFonts w:ascii="Arial" w:hAnsi="Arial"/>
                <w:b/>
                <w:sz w:val="18"/>
              </w:rPr>
              <w:t>(з</w:t>
            </w:r>
            <w:r>
              <w:rPr>
                <w:rFonts w:ascii="Arial" w:hAnsi="Arial"/>
                <w:b/>
                <w:spacing w:val="-1"/>
                <w:sz w:val="18"/>
              </w:rPr>
              <w:t xml:space="preserve"> </w:t>
            </w:r>
            <w:r>
              <w:rPr>
                <w:rFonts w:ascii="Arial" w:hAnsi="Arial"/>
                <w:b/>
                <w:sz w:val="18"/>
              </w:rPr>
              <w:t>урахуванням</w:t>
            </w:r>
            <w:r>
              <w:rPr>
                <w:rFonts w:ascii="Arial" w:hAnsi="Arial"/>
                <w:b/>
                <w:spacing w:val="-4"/>
                <w:sz w:val="18"/>
              </w:rPr>
              <w:t xml:space="preserve"> </w:t>
            </w:r>
            <w:r>
              <w:rPr>
                <w:rFonts w:ascii="Arial" w:hAnsi="Arial"/>
                <w:b/>
                <w:sz w:val="18"/>
              </w:rPr>
              <w:t>приймання</w:t>
            </w:r>
            <w:r>
              <w:rPr>
                <w:rFonts w:ascii="Arial" w:hAnsi="Arial"/>
                <w:b/>
                <w:spacing w:val="-2"/>
                <w:sz w:val="18"/>
              </w:rPr>
              <w:t xml:space="preserve"> </w:t>
            </w:r>
            <w:r>
              <w:rPr>
                <w:rFonts w:ascii="Arial" w:hAnsi="Arial"/>
                <w:b/>
                <w:sz w:val="18"/>
              </w:rPr>
              <w:t>душу)</w:t>
            </w:r>
            <w:r>
              <w:rPr>
                <w:rFonts w:ascii="Arial" w:hAnsi="Arial"/>
                <w:b/>
                <w:spacing w:val="1"/>
                <w:sz w:val="18"/>
              </w:rPr>
              <w:t xml:space="preserve"> </w:t>
            </w:r>
            <w:r>
              <w:rPr>
                <w:rFonts w:ascii="Arial" w:hAnsi="Arial"/>
                <w:b/>
                <w:sz w:val="18"/>
              </w:rPr>
              <w:t>на</w:t>
            </w:r>
            <w:r>
              <w:rPr>
                <w:rFonts w:ascii="Arial" w:hAnsi="Arial"/>
                <w:b/>
                <w:spacing w:val="-4"/>
                <w:sz w:val="18"/>
              </w:rPr>
              <w:t xml:space="preserve"> </w:t>
            </w:r>
            <w:r>
              <w:rPr>
                <w:rFonts w:ascii="Arial" w:hAnsi="Arial"/>
                <w:b/>
                <w:sz w:val="18"/>
              </w:rPr>
              <w:t>1</w:t>
            </w:r>
            <w:r>
              <w:rPr>
                <w:rFonts w:ascii="Arial" w:hAnsi="Arial"/>
                <w:b/>
                <w:spacing w:val="-3"/>
                <w:sz w:val="18"/>
              </w:rPr>
              <w:t xml:space="preserve"> </w:t>
            </w:r>
            <w:r>
              <w:rPr>
                <w:rFonts w:ascii="Arial" w:hAnsi="Arial"/>
                <w:b/>
                <w:spacing w:val="-2"/>
                <w:sz w:val="18"/>
              </w:rPr>
              <w:t>люд.:</w:t>
            </w:r>
          </w:p>
          <w:p w14:paraId="0F8470CE" w14:textId="77777777" w:rsidR="00A76B49" w:rsidRDefault="002455BA">
            <w:pPr>
              <w:pStyle w:val="TableParagraph"/>
              <w:spacing w:before="2" w:line="242" w:lineRule="auto"/>
              <w:ind w:left="359" w:hanging="180"/>
              <w:rPr>
                <w:sz w:val="18"/>
              </w:rPr>
            </w:pPr>
            <w:r>
              <w:rPr>
                <w:sz w:val="18"/>
              </w:rPr>
              <w:t>а)</w:t>
            </w:r>
            <w:r>
              <w:rPr>
                <w:spacing w:val="-5"/>
                <w:sz w:val="18"/>
              </w:rPr>
              <w:t xml:space="preserve"> </w:t>
            </w:r>
            <w:r>
              <w:rPr>
                <w:sz w:val="18"/>
              </w:rPr>
              <w:t>у</w:t>
            </w:r>
            <w:r>
              <w:rPr>
                <w:spacing w:val="-6"/>
                <w:sz w:val="18"/>
              </w:rPr>
              <w:t xml:space="preserve"> </w:t>
            </w:r>
            <w:r>
              <w:rPr>
                <w:sz w:val="18"/>
              </w:rPr>
              <w:t>басейнах</w:t>
            </w:r>
            <w:r>
              <w:rPr>
                <w:spacing w:val="-8"/>
                <w:sz w:val="18"/>
              </w:rPr>
              <w:t xml:space="preserve"> </w:t>
            </w:r>
            <w:r>
              <w:rPr>
                <w:sz w:val="18"/>
              </w:rPr>
              <w:t>(у</w:t>
            </w:r>
            <w:r>
              <w:rPr>
                <w:spacing w:val="-6"/>
                <w:sz w:val="18"/>
              </w:rPr>
              <w:t xml:space="preserve"> </w:t>
            </w:r>
            <w:r>
              <w:rPr>
                <w:sz w:val="18"/>
              </w:rPr>
              <w:t>тому</w:t>
            </w:r>
            <w:r>
              <w:rPr>
                <w:spacing w:val="-6"/>
                <w:sz w:val="18"/>
              </w:rPr>
              <w:t xml:space="preserve"> </w:t>
            </w:r>
            <w:r>
              <w:rPr>
                <w:sz w:val="18"/>
              </w:rPr>
              <w:t>числі</w:t>
            </w:r>
            <w:r>
              <w:rPr>
                <w:spacing w:val="-4"/>
                <w:sz w:val="18"/>
              </w:rPr>
              <w:t xml:space="preserve"> </w:t>
            </w:r>
            <w:r>
              <w:rPr>
                <w:sz w:val="18"/>
              </w:rPr>
              <w:t>для</w:t>
            </w:r>
            <w:r>
              <w:rPr>
                <w:spacing w:val="-4"/>
                <w:sz w:val="18"/>
              </w:rPr>
              <w:t xml:space="preserve"> </w:t>
            </w:r>
            <w:r>
              <w:rPr>
                <w:sz w:val="18"/>
              </w:rPr>
              <w:t>оздоровчого плавання і навчання плаванню);</w:t>
            </w:r>
          </w:p>
          <w:p w14:paraId="66E8465B" w14:textId="77777777" w:rsidR="00A76B49" w:rsidRDefault="002455BA">
            <w:pPr>
              <w:pStyle w:val="TableParagraph"/>
              <w:spacing w:before="1"/>
              <w:ind w:left="179"/>
              <w:rPr>
                <w:sz w:val="18"/>
              </w:rPr>
            </w:pPr>
            <w:r>
              <w:rPr>
                <w:sz w:val="18"/>
              </w:rPr>
              <w:t>б)</w:t>
            </w:r>
            <w:r>
              <w:rPr>
                <w:spacing w:val="-2"/>
                <w:sz w:val="18"/>
              </w:rPr>
              <w:t xml:space="preserve"> </w:t>
            </w:r>
            <w:r>
              <w:rPr>
                <w:sz w:val="18"/>
              </w:rPr>
              <w:t>у</w:t>
            </w:r>
            <w:r>
              <w:rPr>
                <w:spacing w:val="-2"/>
                <w:sz w:val="18"/>
              </w:rPr>
              <w:t xml:space="preserve"> </w:t>
            </w:r>
            <w:r>
              <w:rPr>
                <w:sz w:val="18"/>
              </w:rPr>
              <w:t>решті</w:t>
            </w:r>
            <w:r>
              <w:rPr>
                <w:spacing w:val="-1"/>
                <w:sz w:val="18"/>
              </w:rPr>
              <w:t xml:space="preserve"> </w:t>
            </w:r>
            <w:r>
              <w:rPr>
                <w:sz w:val="18"/>
              </w:rPr>
              <w:t>спортивних</w:t>
            </w:r>
            <w:r>
              <w:rPr>
                <w:spacing w:val="-5"/>
                <w:sz w:val="18"/>
              </w:rPr>
              <w:t xml:space="preserve"> </w:t>
            </w:r>
            <w:r>
              <w:rPr>
                <w:spacing w:val="-2"/>
                <w:sz w:val="18"/>
              </w:rPr>
              <w:t>споруд</w:t>
            </w:r>
          </w:p>
        </w:tc>
        <w:tc>
          <w:tcPr>
            <w:tcW w:w="2121" w:type="dxa"/>
          </w:tcPr>
          <w:p w14:paraId="77E001BF" w14:textId="77777777" w:rsidR="00A76B49" w:rsidRDefault="00A76B49">
            <w:pPr>
              <w:pStyle w:val="TableParagraph"/>
              <w:rPr>
                <w:rFonts w:ascii="Times New Roman"/>
                <w:b/>
                <w:sz w:val="18"/>
              </w:rPr>
            </w:pPr>
          </w:p>
          <w:p w14:paraId="67B003C8" w14:textId="77777777" w:rsidR="00A76B49" w:rsidRDefault="00A76B49">
            <w:pPr>
              <w:pStyle w:val="TableParagraph"/>
              <w:spacing w:before="206"/>
              <w:rPr>
                <w:rFonts w:ascii="Times New Roman"/>
                <w:b/>
                <w:sz w:val="18"/>
              </w:rPr>
            </w:pPr>
          </w:p>
          <w:p w14:paraId="668DF22F" w14:textId="77777777" w:rsidR="00A76B49" w:rsidRDefault="002455BA">
            <w:pPr>
              <w:pStyle w:val="TableParagraph"/>
              <w:ind w:left="82" w:right="67"/>
              <w:jc w:val="center"/>
              <w:rPr>
                <w:rFonts w:ascii="Arial MT"/>
                <w:sz w:val="18"/>
              </w:rPr>
            </w:pPr>
            <w:r>
              <w:rPr>
                <w:rFonts w:ascii="Arial MT"/>
                <w:spacing w:val="-5"/>
                <w:sz w:val="18"/>
              </w:rPr>
              <w:t>100</w:t>
            </w:r>
          </w:p>
          <w:p w14:paraId="6E90EFCE" w14:textId="77777777" w:rsidR="00A76B49" w:rsidRDefault="002455BA">
            <w:pPr>
              <w:pStyle w:val="TableParagraph"/>
              <w:spacing w:before="206"/>
              <w:ind w:left="82" w:right="67"/>
              <w:jc w:val="center"/>
              <w:rPr>
                <w:rFonts w:ascii="Arial MT"/>
                <w:sz w:val="18"/>
              </w:rPr>
            </w:pPr>
            <w:r>
              <w:rPr>
                <w:rFonts w:ascii="Arial MT"/>
                <w:spacing w:val="-5"/>
                <w:sz w:val="18"/>
              </w:rPr>
              <w:t>50</w:t>
            </w:r>
          </w:p>
        </w:tc>
        <w:tc>
          <w:tcPr>
            <w:tcW w:w="1999" w:type="dxa"/>
          </w:tcPr>
          <w:p w14:paraId="494C9FE8" w14:textId="77777777" w:rsidR="00A76B49" w:rsidRDefault="00A76B49">
            <w:pPr>
              <w:pStyle w:val="TableParagraph"/>
              <w:rPr>
                <w:rFonts w:ascii="Times New Roman"/>
                <w:b/>
                <w:sz w:val="18"/>
              </w:rPr>
            </w:pPr>
          </w:p>
          <w:p w14:paraId="1B9F5AAE" w14:textId="77777777" w:rsidR="00A76B49" w:rsidRDefault="00A76B49">
            <w:pPr>
              <w:pStyle w:val="TableParagraph"/>
              <w:spacing w:before="206"/>
              <w:rPr>
                <w:rFonts w:ascii="Times New Roman"/>
                <w:b/>
                <w:sz w:val="18"/>
              </w:rPr>
            </w:pPr>
          </w:p>
          <w:p w14:paraId="4B667F0E" w14:textId="77777777" w:rsidR="00A76B49" w:rsidRDefault="002455BA">
            <w:pPr>
              <w:pStyle w:val="TableParagraph"/>
              <w:ind w:left="17" w:right="4"/>
              <w:jc w:val="center"/>
              <w:rPr>
                <w:rFonts w:ascii="Arial MT"/>
                <w:sz w:val="18"/>
              </w:rPr>
            </w:pPr>
            <w:r>
              <w:rPr>
                <w:rFonts w:ascii="Arial MT"/>
                <w:spacing w:val="-10"/>
                <w:sz w:val="18"/>
              </w:rPr>
              <w:t>9</w:t>
            </w:r>
          </w:p>
          <w:p w14:paraId="36251E9E" w14:textId="77777777" w:rsidR="00A76B49" w:rsidRDefault="002455BA">
            <w:pPr>
              <w:pStyle w:val="TableParagraph"/>
              <w:spacing w:before="206"/>
              <w:ind w:left="17" w:right="2"/>
              <w:jc w:val="center"/>
              <w:rPr>
                <w:rFonts w:ascii="Arial MT"/>
                <w:sz w:val="18"/>
              </w:rPr>
            </w:pPr>
            <w:r>
              <w:rPr>
                <w:rFonts w:ascii="Arial MT"/>
                <w:spacing w:val="-5"/>
                <w:sz w:val="18"/>
              </w:rPr>
              <w:t>4,5</w:t>
            </w:r>
          </w:p>
        </w:tc>
        <w:tc>
          <w:tcPr>
            <w:tcW w:w="1039" w:type="dxa"/>
          </w:tcPr>
          <w:p w14:paraId="491467C4" w14:textId="77777777" w:rsidR="00A76B49" w:rsidRDefault="00A76B49">
            <w:pPr>
              <w:pStyle w:val="TableParagraph"/>
              <w:rPr>
                <w:rFonts w:ascii="Times New Roman"/>
                <w:b/>
                <w:sz w:val="18"/>
              </w:rPr>
            </w:pPr>
          </w:p>
          <w:p w14:paraId="2EDDB846" w14:textId="77777777" w:rsidR="00A76B49" w:rsidRDefault="00A76B49">
            <w:pPr>
              <w:pStyle w:val="TableParagraph"/>
              <w:spacing w:before="206"/>
              <w:rPr>
                <w:rFonts w:ascii="Times New Roman"/>
                <w:b/>
                <w:sz w:val="18"/>
              </w:rPr>
            </w:pPr>
          </w:p>
          <w:p w14:paraId="0AF328C1" w14:textId="77777777" w:rsidR="00A76B49" w:rsidRDefault="002455BA">
            <w:pPr>
              <w:pStyle w:val="TableParagraph"/>
              <w:ind w:left="21" w:right="3"/>
              <w:jc w:val="center"/>
              <w:rPr>
                <w:rFonts w:ascii="Arial MT"/>
                <w:sz w:val="18"/>
              </w:rPr>
            </w:pPr>
            <w:r>
              <w:rPr>
                <w:rFonts w:ascii="Arial MT"/>
                <w:spacing w:val="-10"/>
                <w:sz w:val="18"/>
              </w:rPr>
              <w:t>4</w:t>
            </w:r>
          </w:p>
          <w:p w14:paraId="2D6F26FE" w14:textId="77777777" w:rsidR="00A76B49" w:rsidRDefault="002455BA">
            <w:pPr>
              <w:pStyle w:val="TableParagraph"/>
              <w:spacing w:before="206"/>
              <w:ind w:left="21" w:right="3"/>
              <w:jc w:val="center"/>
              <w:rPr>
                <w:rFonts w:ascii="Arial MT"/>
                <w:sz w:val="18"/>
              </w:rPr>
            </w:pPr>
            <w:r>
              <w:rPr>
                <w:rFonts w:ascii="Arial MT"/>
                <w:spacing w:val="-10"/>
                <w:sz w:val="18"/>
              </w:rPr>
              <w:t>2</w:t>
            </w:r>
          </w:p>
        </w:tc>
      </w:tr>
      <w:tr w:rsidR="00A76B49" w14:paraId="78A594C1" w14:textId="77777777" w:rsidTr="0010091F">
        <w:trPr>
          <w:trHeight w:val="1065"/>
        </w:trPr>
        <w:tc>
          <w:tcPr>
            <w:tcW w:w="4639" w:type="dxa"/>
          </w:tcPr>
          <w:p w14:paraId="1CCACE4F" w14:textId="77777777" w:rsidR="00A76B49" w:rsidRDefault="002455BA">
            <w:pPr>
              <w:pStyle w:val="TableParagraph"/>
              <w:ind w:left="359" w:right="47" w:hanging="180"/>
              <w:jc w:val="both"/>
              <w:rPr>
                <w:rFonts w:ascii="Arial" w:hAnsi="Arial"/>
                <w:b/>
                <w:sz w:val="18"/>
              </w:rPr>
            </w:pPr>
            <w:r>
              <w:rPr>
                <w:rFonts w:ascii="Arial" w:hAnsi="Arial"/>
                <w:b/>
                <w:sz w:val="18"/>
              </w:rPr>
              <w:t>2.</w:t>
            </w:r>
            <w:r>
              <w:rPr>
                <w:rFonts w:ascii="Arial" w:hAnsi="Arial"/>
                <w:b/>
                <w:spacing w:val="-3"/>
                <w:sz w:val="18"/>
              </w:rPr>
              <w:t xml:space="preserve"> </w:t>
            </w:r>
            <w:r>
              <w:rPr>
                <w:rFonts w:ascii="Arial" w:hAnsi="Arial"/>
                <w:b/>
                <w:sz w:val="18"/>
              </w:rPr>
              <w:t>Особи,</w:t>
            </w:r>
            <w:r>
              <w:rPr>
                <w:rFonts w:ascii="Arial" w:hAnsi="Arial"/>
                <w:b/>
                <w:spacing w:val="-3"/>
                <w:sz w:val="18"/>
              </w:rPr>
              <w:t xml:space="preserve"> </w:t>
            </w:r>
            <w:r>
              <w:rPr>
                <w:rFonts w:ascii="Arial" w:hAnsi="Arial"/>
                <w:b/>
                <w:sz w:val="18"/>
              </w:rPr>
              <w:t>що</w:t>
            </w:r>
            <w:r>
              <w:rPr>
                <w:rFonts w:ascii="Arial" w:hAnsi="Arial"/>
                <w:b/>
                <w:spacing w:val="-3"/>
                <w:sz w:val="18"/>
              </w:rPr>
              <w:t xml:space="preserve"> </w:t>
            </w:r>
            <w:r>
              <w:rPr>
                <w:rFonts w:ascii="Arial" w:hAnsi="Arial"/>
                <w:b/>
                <w:sz w:val="18"/>
              </w:rPr>
              <w:t>займаються</w:t>
            </w:r>
            <w:r>
              <w:rPr>
                <w:rFonts w:ascii="Arial" w:hAnsi="Arial"/>
                <w:b/>
                <w:spacing w:val="-2"/>
                <w:sz w:val="18"/>
              </w:rPr>
              <w:t xml:space="preserve"> </w:t>
            </w:r>
            <w:r>
              <w:rPr>
                <w:rFonts w:ascii="Arial" w:hAnsi="Arial"/>
                <w:b/>
                <w:sz w:val="18"/>
              </w:rPr>
              <w:t>в</w:t>
            </w:r>
            <w:r>
              <w:rPr>
                <w:rFonts w:ascii="Arial" w:hAnsi="Arial"/>
                <w:b/>
                <w:spacing w:val="-2"/>
                <w:sz w:val="18"/>
              </w:rPr>
              <w:t xml:space="preserve"> </w:t>
            </w:r>
            <w:r>
              <w:rPr>
                <w:rFonts w:ascii="Arial" w:hAnsi="Arial"/>
                <w:b/>
                <w:sz w:val="18"/>
              </w:rPr>
              <w:t>тирах,</w:t>
            </w:r>
            <w:r>
              <w:rPr>
                <w:rFonts w:ascii="Arial" w:hAnsi="Arial"/>
                <w:b/>
                <w:spacing w:val="-3"/>
                <w:sz w:val="18"/>
              </w:rPr>
              <w:t xml:space="preserve"> </w:t>
            </w:r>
            <w:r>
              <w:rPr>
                <w:rFonts w:ascii="Arial" w:hAnsi="Arial"/>
                <w:b/>
                <w:sz w:val="18"/>
              </w:rPr>
              <w:t>на</w:t>
            </w:r>
            <w:r>
              <w:rPr>
                <w:rFonts w:ascii="Arial" w:hAnsi="Arial"/>
                <w:b/>
                <w:spacing w:val="-2"/>
                <w:sz w:val="18"/>
              </w:rPr>
              <w:t xml:space="preserve"> </w:t>
            </w:r>
            <w:r>
              <w:rPr>
                <w:rFonts w:ascii="Arial" w:hAnsi="Arial"/>
                <w:b/>
                <w:sz w:val="18"/>
              </w:rPr>
              <w:t>веслуваль-них</w:t>
            </w:r>
            <w:r>
              <w:rPr>
                <w:rFonts w:ascii="Arial" w:hAnsi="Arial"/>
                <w:b/>
                <w:spacing w:val="-6"/>
                <w:sz w:val="18"/>
              </w:rPr>
              <w:t xml:space="preserve"> </w:t>
            </w:r>
            <w:r>
              <w:rPr>
                <w:rFonts w:ascii="Arial" w:hAnsi="Arial"/>
                <w:b/>
                <w:sz w:val="18"/>
              </w:rPr>
              <w:t>базах</w:t>
            </w:r>
            <w:r>
              <w:rPr>
                <w:rFonts w:ascii="Arial" w:hAnsi="Arial"/>
                <w:b/>
                <w:spacing w:val="-6"/>
                <w:sz w:val="18"/>
              </w:rPr>
              <w:t xml:space="preserve"> </w:t>
            </w:r>
            <w:r>
              <w:rPr>
                <w:rFonts w:ascii="Arial" w:hAnsi="Arial"/>
                <w:b/>
                <w:sz w:val="18"/>
              </w:rPr>
              <w:t>без</w:t>
            </w:r>
            <w:r>
              <w:rPr>
                <w:rFonts w:ascii="Arial" w:hAnsi="Arial"/>
                <w:b/>
                <w:spacing w:val="-8"/>
                <w:sz w:val="18"/>
              </w:rPr>
              <w:t xml:space="preserve"> </w:t>
            </w:r>
            <w:r>
              <w:rPr>
                <w:rFonts w:ascii="Arial" w:hAnsi="Arial"/>
                <w:b/>
                <w:sz w:val="18"/>
              </w:rPr>
              <w:t>душових,</w:t>
            </w:r>
            <w:r>
              <w:rPr>
                <w:rFonts w:ascii="Arial" w:hAnsi="Arial"/>
                <w:b/>
                <w:spacing w:val="-7"/>
                <w:sz w:val="18"/>
              </w:rPr>
              <w:t xml:space="preserve"> </w:t>
            </w:r>
            <w:r>
              <w:rPr>
                <w:rFonts w:ascii="Arial" w:hAnsi="Arial"/>
                <w:b/>
                <w:sz w:val="18"/>
              </w:rPr>
              <w:t>спорудах</w:t>
            </w:r>
            <w:r>
              <w:rPr>
                <w:rFonts w:ascii="Arial" w:hAnsi="Arial"/>
                <w:b/>
                <w:spacing w:val="-6"/>
                <w:sz w:val="18"/>
              </w:rPr>
              <w:t xml:space="preserve"> </w:t>
            </w:r>
            <w:r>
              <w:rPr>
                <w:rFonts w:ascii="Arial" w:hAnsi="Arial"/>
                <w:b/>
                <w:sz w:val="18"/>
              </w:rPr>
              <w:t>для</w:t>
            </w:r>
            <w:r>
              <w:rPr>
                <w:rFonts w:ascii="Arial" w:hAnsi="Arial"/>
                <w:b/>
                <w:spacing w:val="-6"/>
                <w:sz w:val="18"/>
              </w:rPr>
              <w:t xml:space="preserve"> </w:t>
            </w:r>
            <w:r>
              <w:rPr>
                <w:rFonts w:ascii="Arial" w:hAnsi="Arial"/>
                <w:b/>
                <w:sz w:val="18"/>
              </w:rPr>
              <w:t>фізкуль-турно-оздоровчих занять</w:t>
            </w:r>
            <w:r>
              <w:rPr>
                <w:rFonts w:ascii="Arial" w:hAnsi="Arial"/>
                <w:b/>
                <w:spacing w:val="-1"/>
                <w:sz w:val="18"/>
              </w:rPr>
              <w:t xml:space="preserve"> </w:t>
            </w:r>
            <w:r>
              <w:rPr>
                <w:rFonts w:ascii="Arial" w:hAnsi="Arial"/>
                <w:b/>
                <w:sz w:val="18"/>
              </w:rPr>
              <w:t>(крім</w:t>
            </w:r>
            <w:r>
              <w:rPr>
                <w:rFonts w:ascii="Arial" w:hAnsi="Arial"/>
                <w:b/>
                <w:spacing w:val="-2"/>
                <w:sz w:val="18"/>
              </w:rPr>
              <w:t xml:space="preserve"> </w:t>
            </w:r>
            <w:r>
              <w:rPr>
                <w:rFonts w:ascii="Arial" w:hAnsi="Arial"/>
                <w:b/>
                <w:sz w:val="18"/>
              </w:rPr>
              <w:t>басейнів)</w:t>
            </w:r>
            <w:r>
              <w:rPr>
                <w:rFonts w:ascii="Arial" w:hAnsi="Arial"/>
                <w:b/>
                <w:spacing w:val="-1"/>
                <w:sz w:val="18"/>
              </w:rPr>
              <w:t xml:space="preserve"> </w:t>
            </w:r>
            <w:r>
              <w:rPr>
                <w:rFonts w:ascii="Arial" w:hAnsi="Arial"/>
                <w:b/>
                <w:sz w:val="18"/>
              </w:rPr>
              <w:t>і</w:t>
            </w:r>
            <w:r>
              <w:rPr>
                <w:rFonts w:ascii="Arial" w:hAnsi="Arial"/>
                <w:b/>
                <w:spacing w:val="-1"/>
                <w:sz w:val="18"/>
              </w:rPr>
              <w:t xml:space="preserve"> </w:t>
            </w:r>
            <w:r>
              <w:rPr>
                <w:rFonts w:ascii="Arial" w:hAnsi="Arial"/>
                <w:b/>
                <w:sz w:val="18"/>
              </w:rPr>
              <w:t>від-відувачі</w:t>
            </w:r>
            <w:r>
              <w:rPr>
                <w:rFonts w:ascii="Arial" w:hAnsi="Arial"/>
                <w:b/>
                <w:spacing w:val="-6"/>
                <w:sz w:val="18"/>
              </w:rPr>
              <w:t xml:space="preserve"> </w:t>
            </w:r>
            <w:r>
              <w:rPr>
                <w:rFonts w:ascii="Arial" w:hAnsi="Arial"/>
                <w:b/>
                <w:sz w:val="18"/>
              </w:rPr>
              <w:t>масового</w:t>
            </w:r>
            <w:r>
              <w:rPr>
                <w:rFonts w:ascii="Arial" w:hAnsi="Arial"/>
                <w:b/>
                <w:spacing w:val="-6"/>
                <w:sz w:val="18"/>
              </w:rPr>
              <w:t xml:space="preserve"> </w:t>
            </w:r>
            <w:r>
              <w:rPr>
                <w:rFonts w:ascii="Arial" w:hAnsi="Arial"/>
                <w:b/>
                <w:sz w:val="18"/>
              </w:rPr>
              <w:t>катання</w:t>
            </w:r>
            <w:r>
              <w:rPr>
                <w:rFonts w:ascii="Arial" w:hAnsi="Arial"/>
                <w:b/>
                <w:spacing w:val="-4"/>
                <w:sz w:val="18"/>
              </w:rPr>
              <w:t xml:space="preserve"> </w:t>
            </w:r>
            <w:r>
              <w:rPr>
                <w:rFonts w:ascii="Arial" w:hAnsi="Arial"/>
                <w:b/>
                <w:sz w:val="18"/>
              </w:rPr>
              <w:t>на</w:t>
            </w:r>
            <w:r>
              <w:rPr>
                <w:rFonts w:ascii="Arial" w:hAnsi="Arial"/>
                <w:b/>
                <w:spacing w:val="-6"/>
                <w:sz w:val="18"/>
              </w:rPr>
              <w:t xml:space="preserve"> </w:t>
            </w:r>
            <w:r>
              <w:rPr>
                <w:rFonts w:ascii="Arial" w:hAnsi="Arial"/>
                <w:b/>
                <w:sz w:val="18"/>
              </w:rPr>
              <w:t>ковзанах</w:t>
            </w:r>
            <w:r>
              <w:rPr>
                <w:rFonts w:ascii="Arial" w:hAnsi="Arial"/>
                <w:b/>
                <w:spacing w:val="-6"/>
                <w:sz w:val="18"/>
              </w:rPr>
              <w:t xml:space="preserve"> </w:t>
            </w:r>
            <w:r>
              <w:rPr>
                <w:rFonts w:ascii="Arial" w:hAnsi="Arial"/>
                <w:b/>
                <w:sz w:val="18"/>
              </w:rPr>
              <w:t>і</w:t>
            </w:r>
            <w:r>
              <w:rPr>
                <w:rFonts w:ascii="Arial" w:hAnsi="Arial"/>
                <w:b/>
                <w:spacing w:val="-8"/>
                <w:sz w:val="18"/>
              </w:rPr>
              <w:t xml:space="preserve"> </w:t>
            </w:r>
            <w:r>
              <w:rPr>
                <w:rFonts w:ascii="Arial" w:hAnsi="Arial"/>
                <w:b/>
                <w:sz w:val="18"/>
              </w:rPr>
              <w:t>лижах на 1 люд.</w:t>
            </w:r>
          </w:p>
        </w:tc>
        <w:tc>
          <w:tcPr>
            <w:tcW w:w="2121" w:type="dxa"/>
          </w:tcPr>
          <w:p w14:paraId="2B5977EE" w14:textId="77777777" w:rsidR="00A76B49" w:rsidRDefault="002455BA">
            <w:pPr>
              <w:pStyle w:val="TableParagraph"/>
              <w:spacing w:before="1"/>
              <w:ind w:left="82" w:right="67"/>
              <w:jc w:val="center"/>
              <w:rPr>
                <w:rFonts w:ascii="Arial MT"/>
                <w:sz w:val="18"/>
              </w:rPr>
            </w:pPr>
            <w:r>
              <w:rPr>
                <w:rFonts w:ascii="Arial MT"/>
                <w:spacing w:val="-5"/>
                <w:sz w:val="18"/>
              </w:rPr>
              <w:t>15</w:t>
            </w:r>
          </w:p>
        </w:tc>
        <w:tc>
          <w:tcPr>
            <w:tcW w:w="1999" w:type="dxa"/>
          </w:tcPr>
          <w:p w14:paraId="225AA706" w14:textId="77777777" w:rsidR="00A76B49" w:rsidRDefault="002455BA">
            <w:pPr>
              <w:pStyle w:val="TableParagraph"/>
              <w:spacing w:before="1"/>
              <w:ind w:left="17" w:right="4"/>
              <w:jc w:val="center"/>
              <w:rPr>
                <w:rFonts w:ascii="Arial MT"/>
                <w:sz w:val="18"/>
              </w:rPr>
            </w:pPr>
            <w:r>
              <w:rPr>
                <w:rFonts w:ascii="Arial MT"/>
                <w:spacing w:val="-10"/>
                <w:sz w:val="18"/>
              </w:rPr>
              <w:t>3</w:t>
            </w:r>
          </w:p>
        </w:tc>
        <w:tc>
          <w:tcPr>
            <w:tcW w:w="1039" w:type="dxa"/>
          </w:tcPr>
          <w:p w14:paraId="0AC6688D" w14:textId="77777777" w:rsidR="00A76B49" w:rsidRDefault="002455BA">
            <w:pPr>
              <w:pStyle w:val="TableParagraph"/>
              <w:spacing w:before="1"/>
              <w:ind w:left="21" w:right="3"/>
              <w:jc w:val="center"/>
              <w:rPr>
                <w:rFonts w:ascii="Arial MT"/>
                <w:sz w:val="18"/>
              </w:rPr>
            </w:pPr>
            <w:r>
              <w:rPr>
                <w:rFonts w:ascii="Arial MT"/>
                <w:spacing w:val="-10"/>
                <w:sz w:val="18"/>
              </w:rPr>
              <w:t>1</w:t>
            </w:r>
          </w:p>
        </w:tc>
      </w:tr>
      <w:tr w:rsidR="00A76B49" w14:paraId="2B863EEF" w14:textId="77777777" w:rsidTr="0010091F">
        <w:trPr>
          <w:trHeight w:val="666"/>
        </w:trPr>
        <w:tc>
          <w:tcPr>
            <w:tcW w:w="4639" w:type="dxa"/>
          </w:tcPr>
          <w:p w14:paraId="03489E69" w14:textId="77777777" w:rsidR="00A76B49" w:rsidRDefault="002455BA">
            <w:pPr>
              <w:pStyle w:val="TableParagraph"/>
              <w:ind w:left="359" w:right="55" w:hanging="180"/>
              <w:jc w:val="both"/>
              <w:rPr>
                <w:rFonts w:ascii="Arial" w:hAnsi="Arial"/>
                <w:b/>
                <w:sz w:val="18"/>
              </w:rPr>
            </w:pPr>
            <w:r>
              <w:rPr>
                <w:rFonts w:ascii="Arial" w:hAnsi="Arial"/>
                <w:b/>
                <w:sz w:val="18"/>
              </w:rPr>
              <w:t>3.</w:t>
            </w:r>
            <w:r>
              <w:rPr>
                <w:rFonts w:ascii="Arial" w:hAnsi="Arial"/>
                <w:b/>
                <w:spacing w:val="-6"/>
                <w:sz w:val="18"/>
              </w:rPr>
              <w:t xml:space="preserve"> </w:t>
            </w:r>
            <w:r>
              <w:rPr>
                <w:rFonts w:ascii="Arial" w:hAnsi="Arial"/>
                <w:b/>
                <w:sz w:val="18"/>
              </w:rPr>
              <w:t>Питні</w:t>
            </w:r>
            <w:r>
              <w:rPr>
                <w:rFonts w:ascii="Arial" w:hAnsi="Arial"/>
                <w:b/>
                <w:spacing w:val="-6"/>
                <w:sz w:val="18"/>
              </w:rPr>
              <w:t xml:space="preserve"> </w:t>
            </w:r>
            <w:r>
              <w:rPr>
                <w:rFonts w:ascii="Arial" w:hAnsi="Arial"/>
                <w:b/>
                <w:sz w:val="18"/>
              </w:rPr>
              <w:t>потреби</w:t>
            </w:r>
            <w:r>
              <w:rPr>
                <w:rFonts w:ascii="Arial" w:hAnsi="Arial"/>
                <w:b/>
                <w:spacing w:val="-6"/>
                <w:sz w:val="18"/>
              </w:rPr>
              <w:t xml:space="preserve"> </w:t>
            </w:r>
            <w:r>
              <w:rPr>
                <w:rFonts w:ascii="Arial" w:hAnsi="Arial"/>
                <w:b/>
                <w:sz w:val="18"/>
              </w:rPr>
              <w:t>на</w:t>
            </w:r>
            <w:r>
              <w:rPr>
                <w:rFonts w:ascii="Arial" w:hAnsi="Arial"/>
                <w:b/>
                <w:spacing w:val="-5"/>
                <w:sz w:val="18"/>
              </w:rPr>
              <w:t xml:space="preserve"> </w:t>
            </w:r>
            <w:r>
              <w:rPr>
                <w:rFonts w:ascii="Arial" w:hAnsi="Arial"/>
                <w:b/>
                <w:sz w:val="18"/>
              </w:rPr>
              <w:t>стартах</w:t>
            </w:r>
            <w:r>
              <w:rPr>
                <w:rFonts w:ascii="Arial" w:hAnsi="Arial"/>
                <w:b/>
                <w:spacing w:val="-6"/>
                <w:sz w:val="18"/>
              </w:rPr>
              <w:t xml:space="preserve"> </w:t>
            </w:r>
            <w:r>
              <w:rPr>
                <w:rFonts w:ascii="Arial" w:hAnsi="Arial"/>
                <w:b/>
                <w:sz w:val="18"/>
              </w:rPr>
              <w:t>гірськолижних</w:t>
            </w:r>
            <w:r>
              <w:rPr>
                <w:rFonts w:ascii="Arial" w:hAnsi="Arial"/>
                <w:b/>
                <w:spacing w:val="-5"/>
                <w:sz w:val="18"/>
              </w:rPr>
              <w:t xml:space="preserve"> </w:t>
            </w:r>
            <w:r>
              <w:rPr>
                <w:rFonts w:ascii="Arial" w:hAnsi="Arial"/>
                <w:b/>
                <w:sz w:val="18"/>
              </w:rPr>
              <w:t>трас</w:t>
            </w:r>
            <w:r>
              <w:rPr>
                <w:rFonts w:ascii="Arial" w:hAnsi="Arial"/>
                <w:b/>
                <w:spacing w:val="-6"/>
                <w:sz w:val="18"/>
              </w:rPr>
              <w:t xml:space="preserve"> </w:t>
            </w:r>
            <w:r>
              <w:rPr>
                <w:rFonts w:ascii="Arial" w:hAnsi="Arial"/>
                <w:b/>
                <w:sz w:val="18"/>
              </w:rPr>
              <w:t>і трамплінів для стрибків на лижах (див.</w:t>
            </w:r>
            <w:r>
              <w:rPr>
                <w:rFonts w:ascii="Arial" w:hAnsi="Arial"/>
                <w:b/>
                <w:spacing w:val="-1"/>
                <w:sz w:val="18"/>
              </w:rPr>
              <w:t xml:space="preserve"> </w:t>
            </w:r>
            <w:r>
              <w:rPr>
                <w:rFonts w:ascii="Arial" w:hAnsi="Arial"/>
                <w:b/>
                <w:sz w:val="18"/>
              </w:rPr>
              <w:t>4.1) на 1 люд.</w:t>
            </w:r>
          </w:p>
        </w:tc>
        <w:tc>
          <w:tcPr>
            <w:tcW w:w="2121" w:type="dxa"/>
          </w:tcPr>
          <w:p w14:paraId="13F1E402" w14:textId="77777777" w:rsidR="00A76B49" w:rsidRDefault="002455BA">
            <w:pPr>
              <w:pStyle w:val="TableParagraph"/>
              <w:spacing w:before="1"/>
              <w:ind w:left="84" w:right="67"/>
              <w:jc w:val="center"/>
              <w:rPr>
                <w:rFonts w:ascii="Arial MT"/>
                <w:sz w:val="18"/>
              </w:rPr>
            </w:pPr>
            <w:r>
              <w:rPr>
                <w:rFonts w:ascii="Arial MT"/>
                <w:spacing w:val="-5"/>
                <w:sz w:val="18"/>
              </w:rPr>
              <w:t>0,5</w:t>
            </w:r>
          </w:p>
        </w:tc>
        <w:tc>
          <w:tcPr>
            <w:tcW w:w="1999" w:type="dxa"/>
          </w:tcPr>
          <w:p w14:paraId="41C4ED9B" w14:textId="77777777" w:rsidR="00A76B49" w:rsidRDefault="002455BA">
            <w:pPr>
              <w:pStyle w:val="TableParagraph"/>
              <w:spacing w:before="1"/>
              <w:ind w:left="17" w:right="6"/>
              <w:jc w:val="center"/>
              <w:rPr>
                <w:rFonts w:ascii="Arial MT"/>
                <w:sz w:val="18"/>
              </w:rPr>
            </w:pPr>
            <w:r>
              <w:rPr>
                <w:rFonts w:ascii="Arial MT"/>
                <w:spacing w:val="-10"/>
                <w:sz w:val="18"/>
              </w:rPr>
              <w:t>-</w:t>
            </w:r>
          </w:p>
        </w:tc>
        <w:tc>
          <w:tcPr>
            <w:tcW w:w="1039" w:type="dxa"/>
          </w:tcPr>
          <w:p w14:paraId="3ADC2BBA" w14:textId="77777777" w:rsidR="00A76B49" w:rsidRDefault="002455BA">
            <w:pPr>
              <w:pStyle w:val="TableParagraph"/>
              <w:spacing w:before="1"/>
              <w:ind w:left="21"/>
              <w:jc w:val="center"/>
              <w:rPr>
                <w:rFonts w:ascii="Arial MT"/>
                <w:sz w:val="18"/>
              </w:rPr>
            </w:pPr>
            <w:r>
              <w:rPr>
                <w:rFonts w:ascii="Arial MT"/>
                <w:spacing w:val="-5"/>
                <w:sz w:val="18"/>
              </w:rPr>
              <w:t>0,5</w:t>
            </w:r>
          </w:p>
        </w:tc>
      </w:tr>
      <w:tr w:rsidR="00A76B49" w14:paraId="35EC422B" w14:textId="77777777" w:rsidTr="0010091F">
        <w:trPr>
          <w:trHeight w:val="718"/>
        </w:trPr>
        <w:tc>
          <w:tcPr>
            <w:tcW w:w="4639" w:type="dxa"/>
            <w:tcBorders>
              <w:bottom w:val="nil"/>
            </w:tcBorders>
          </w:tcPr>
          <w:p w14:paraId="582931C9" w14:textId="77777777" w:rsidR="00A76B49" w:rsidRDefault="002455BA">
            <w:pPr>
              <w:pStyle w:val="TableParagraph"/>
              <w:spacing w:line="201" w:lineRule="exact"/>
              <w:ind w:left="179"/>
              <w:rPr>
                <w:rFonts w:ascii="Arial" w:hAnsi="Arial"/>
                <w:b/>
                <w:sz w:val="18"/>
              </w:rPr>
            </w:pPr>
            <w:r>
              <w:rPr>
                <w:rFonts w:ascii="Arial" w:hAnsi="Arial"/>
                <w:b/>
                <w:sz w:val="18"/>
              </w:rPr>
              <w:t>4.</w:t>
            </w:r>
            <w:r>
              <w:rPr>
                <w:rFonts w:ascii="Arial" w:hAnsi="Arial"/>
                <w:b/>
                <w:spacing w:val="-2"/>
                <w:sz w:val="18"/>
              </w:rPr>
              <w:t xml:space="preserve"> </w:t>
            </w:r>
            <w:r>
              <w:rPr>
                <w:rFonts w:ascii="Arial" w:hAnsi="Arial"/>
                <w:b/>
                <w:sz w:val="18"/>
              </w:rPr>
              <w:t>Ванни</w:t>
            </w:r>
            <w:r>
              <w:rPr>
                <w:rFonts w:ascii="Arial" w:hAnsi="Arial"/>
                <w:b/>
                <w:spacing w:val="-1"/>
                <w:sz w:val="18"/>
              </w:rPr>
              <w:t xml:space="preserve"> </w:t>
            </w:r>
            <w:r>
              <w:rPr>
                <w:rFonts w:ascii="Arial" w:hAnsi="Arial"/>
                <w:b/>
                <w:spacing w:val="-2"/>
                <w:sz w:val="18"/>
              </w:rPr>
              <w:t>басейнів:</w:t>
            </w:r>
          </w:p>
          <w:p w14:paraId="3F67D97D" w14:textId="77777777" w:rsidR="00A76B49" w:rsidRDefault="002455BA">
            <w:pPr>
              <w:pStyle w:val="TableParagraph"/>
              <w:ind w:left="179"/>
              <w:rPr>
                <w:rFonts w:ascii="Arial MT" w:hAnsi="Arial MT"/>
                <w:position w:val="6"/>
                <w:sz w:val="12"/>
              </w:rPr>
            </w:pPr>
            <w:r>
              <w:rPr>
                <w:sz w:val="18"/>
              </w:rPr>
              <w:t>а)</w:t>
            </w:r>
            <w:r>
              <w:rPr>
                <w:spacing w:val="-7"/>
                <w:sz w:val="18"/>
              </w:rPr>
              <w:t xml:space="preserve"> </w:t>
            </w:r>
            <w:r>
              <w:rPr>
                <w:sz w:val="18"/>
              </w:rPr>
              <w:t>поповнення</w:t>
            </w:r>
            <w:r>
              <w:rPr>
                <w:spacing w:val="-6"/>
                <w:sz w:val="18"/>
              </w:rPr>
              <w:t xml:space="preserve"> </w:t>
            </w:r>
            <w:r>
              <w:rPr>
                <w:sz w:val="18"/>
              </w:rPr>
              <w:t>ванни</w:t>
            </w:r>
            <w:r>
              <w:rPr>
                <w:spacing w:val="-7"/>
                <w:sz w:val="18"/>
              </w:rPr>
              <w:t xml:space="preserve"> </w:t>
            </w:r>
            <w:r>
              <w:rPr>
                <w:sz w:val="18"/>
              </w:rPr>
              <w:t>за</w:t>
            </w:r>
            <w:r>
              <w:rPr>
                <w:spacing w:val="-6"/>
                <w:sz w:val="18"/>
              </w:rPr>
              <w:t xml:space="preserve"> </w:t>
            </w:r>
            <w:r>
              <w:rPr>
                <w:sz w:val="18"/>
              </w:rPr>
              <w:t>рециркуляції</w:t>
            </w:r>
            <w:r>
              <w:rPr>
                <w:spacing w:val="-7"/>
                <w:sz w:val="18"/>
              </w:rPr>
              <w:t xml:space="preserve"> </w:t>
            </w:r>
            <w:r>
              <w:rPr>
                <w:spacing w:val="-5"/>
                <w:sz w:val="18"/>
              </w:rPr>
              <w:t>*</w:t>
            </w:r>
            <w:r>
              <w:rPr>
                <w:rFonts w:ascii="Arial MT" w:hAnsi="Arial MT"/>
                <w:spacing w:val="-5"/>
                <w:position w:val="6"/>
                <w:sz w:val="12"/>
              </w:rPr>
              <w:t>)</w:t>
            </w:r>
          </w:p>
        </w:tc>
        <w:tc>
          <w:tcPr>
            <w:tcW w:w="2121" w:type="dxa"/>
            <w:tcBorders>
              <w:bottom w:val="nil"/>
            </w:tcBorders>
          </w:tcPr>
          <w:p w14:paraId="0E0F78B7" w14:textId="77777777" w:rsidR="00A76B49" w:rsidRDefault="00A76B49">
            <w:pPr>
              <w:pStyle w:val="TableParagraph"/>
              <w:spacing w:before="1"/>
              <w:rPr>
                <w:rFonts w:ascii="Times New Roman"/>
                <w:b/>
                <w:sz w:val="18"/>
              </w:rPr>
            </w:pPr>
          </w:p>
          <w:p w14:paraId="0296B1F7" w14:textId="77777777" w:rsidR="00A76B49" w:rsidRDefault="002455BA">
            <w:pPr>
              <w:pStyle w:val="TableParagraph"/>
              <w:spacing w:line="242" w:lineRule="auto"/>
              <w:ind w:left="259" w:right="301"/>
              <w:rPr>
                <w:sz w:val="18"/>
              </w:rPr>
            </w:pPr>
            <w:r>
              <w:rPr>
                <w:sz w:val="18"/>
              </w:rPr>
              <w:t>3</w:t>
            </w:r>
            <w:r>
              <w:rPr>
                <w:spacing w:val="-12"/>
                <w:sz w:val="18"/>
              </w:rPr>
              <w:t xml:space="preserve"> </w:t>
            </w:r>
            <w:r>
              <w:rPr>
                <w:sz w:val="18"/>
              </w:rPr>
              <w:t>розрахунку</w:t>
            </w:r>
            <w:r>
              <w:rPr>
                <w:spacing w:val="-12"/>
                <w:sz w:val="18"/>
              </w:rPr>
              <w:t xml:space="preserve"> </w:t>
            </w:r>
            <w:r>
              <w:rPr>
                <w:sz w:val="18"/>
              </w:rPr>
              <w:t>10</w:t>
            </w:r>
            <w:r>
              <w:rPr>
                <w:spacing w:val="-12"/>
                <w:sz w:val="18"/>
              </w:rPr>
              <w:t xml:space="preserve"> </w:t>
            </w:r>
            <w:r>
              <w:rPr>
                <w:sz w:val="18"/>
              </w:rPr>
              <w:t>% об'єму</w:t>
            </w:r>
            <w:r>
              <w:rPr>
                <w:spacing w:val="-3"/>
                <w:sz w:val="18"/>
              </w:rPr>
              <w:t xml:space="preserve"> </w:t>
            </w:r>
            <w:r>
              <w:rPr>
                <w:sz w:val="18"/>
              </w:rPr>
              <w:t>води</w:t>
            </w:r>
            <w:r>
              <w:rPr>
                <w:spacing w:val="-1"/>
                <w:sz w:val="18"/>
              </w:rPr>
              <w:t xml:space="preserve"> </w:t>
            </w:r>
            <w:r>
              <w:rPr>
                <w:spacing w:val="-2"/>
                <w:sz w:val="18"/>
              </w:rPr>
              <w:t>ванни</w:t>
            </w:r>
          </w:p>
        </w:tc>
        <w:tc>
          <w:tcPr>
            <w:tcW w:w="1999" w:type="dxa"/>
            <w:vMerge w:val="restart"/>
          </w:tcPr>
          <w:p w14:paraId="6A360E05" w14:textId="77777777" w:rsidR="00A76B49" w:rsidRDefault="00A76B49">
            <w:pPr>
              <w:pStyle w:val="TableParagraph"/>
              <w:rPr>
                <w:rFonts w:ascii="Times New Roman"/>
                <w:sz w:val="18"/>
              </w:rPr>
            </w:pPr>
          </w:p>
        </w:tc>
        <w:tc>
          <w:tcPr>
            <w:tcW w:w="1039" w:type="dxa"/>
            <w:vMerge w:val="restart"/>
          </w:tcPr>
          <w:p w14:paraId="36C4C5FD" w14:textId="77777777" w:rsidR="00A76B49" w:rsidRDefault="00A76B49">
            <w:pPr>
              <w:pStyle w:val="TableParagraph"/>
              <w:rPr>
                <w:rFonts w:ascii="Times New Roman"/>
                <w:sz w:val="18"/>
              </w:rPr>
            </w:pPr>
          </w:p>
        </w:tc>
      </w:tr>
      <w:tr w:rsidR="00A76B49" w14:paraId="0ED299F6" w14:textId="77777777" w:rsidTr="0010091F">
        <w:trPr>
          <w:trHeight w:val="770"/>
        </w:trPr>
        <w:tc>
          <w:tcPr>
            <w:tcW w:w="4639" w:type="dxa"/>
            <w:tcBorders>
              <w:top w:val="nil"/>
            </w:tcBorders>
          </w:tcPr>
          <w:p w14:paraId="43B33B7F" w14:textId="77777777" w:rsidR="00A76B49" w:rsidRDefault="002455BA">
            <w:pPr>
              <w:pStyle w:val="TableParagraph"/>
              <w:spacing w:before="96"/>
              <w:ind w:left="179"/>
              <w:rPr>
                <w:sz w:val="18"/>
              </w:rPr>
            </w:pPr>
            <w:r>
              <w:rPr>
                <w:sz w:val="18"/>
              </w:rPr>
              <w:t>б)</w:t>
            </w:r>
            <w:r>
              <w:rPr>
                <w:spacing w:val="-9"/>
                <w:sz w:val="18"/>
              </w:rPr>
              <w:t xml:space="preserve"> </w:t>
            </w:r>
            <w:r>
              <w:rPr>
                <w:sz w:val="18"/>
              </w:rPr>
              <w:t>за</w:t>
            </w:r>
            <w:r>
              <w:rPr>
                <w:spacing w:val="-8"/>
                <w:sz w:val="18"/>
              </w:rPr>
              <w:t xml:space="preserve"> </w:t>
            </w:r>
            <w:r>
              <w:rPr>
                <w:sz w:val="18"/>
              </w:rPr>
              <w:t>безперервного</w:t>
            </w:r>
            <w:r>
              <w:rPr>
                <w:spacing w:val="-8"/>
                <w:sz w:val="18"/>
              </w:rPr>
              <w:t xml:space="preserve"> </w:t>
            </w:r>
            <w:r>
              <w:rPr>
                <w:spacing w:val="-2"/>
                <w:sz w:val="18"/>
              </w:rPr>
              <w:t>протоку</w:t>
            </w:r>
          </w:p>
        </w:tc>
        <w:tc>
          <w:tcPr>
            <w:tcW w:w="2121" w:type="dxa"/>
            <w:tcBorders>
              <w:top w:val="nil"/>
            </w:tcBorders>
          </w:tcPr>
          <w:p w14:paraId="4DFE42BD" w14:textId="77777777" w:rsidR="00A76B49" w:rsidRDefault="002455BA">
            <w:pPr>
              <w:pStyle w:val="TableParagraph"/>
              <w:spacing w:before="96" w:line="242" w:lineRule="auto"/>
              <w:ind w:left="24" w:right="67"/>
              <w:jc w:val="center"/>
              <w:rPr>
                <w:sz w:val="18"/>
              </w:rPr>
            </w:pPr>
            <w:r>
              <w:rPr>
                <w:sz w:val="18"/>
              </w:rPr>
              <w:t xml:space="preserve">Виходячи з повного </w:t>
            </w:r>
            <w:r>
              <w:rPr>
                <w:spacing w:val="-2"/>
                <w:sz w:val="18"/>
              </w:rPr>
              <w:t>водообміну</w:t>
            </w:r>
            <w:r>
              <w:rPr>
                <w:spacing w:val="-5"/>
                <w:sz w:val="18"/>
              </w:rPr>
              <w:t xml:space="preserve"> </w:t>
            </w:r>
            <w:r>
              <w:rPr>
                <w:spacing w:val="-2"/>
                <w:sz w:val="18"/>
              </w:rPr>
              <w:t xml:space="preserve">відповідно </w:t>
            </w:r>
            <w:r>
              <w:rPr>
                <w:sz w:val="18"/>
              </w:rPr>
              <w:t>до вимог 4.16</w:t>
            </w:r>
          </w:p>
        </w:tc>
        <w:tc>
          <w:tcPr>
            <w:tcW w:w="1999" w:type="dxa"/>
            <w:vMerge/>
            <w:tcBorders>
              <w:top w:val="nil"/>
            </w:tcBorders>
          </w:tcPr>
          <w:p w14:paraId="2E533111" w14:textId="77777777" w:rsidR="00A76B49" w:rsidRDefault="00A76B49">
            <w:pPr>
              <w:rPr>
                <w:sz w:val="2"/>
                <w:szCs w:val="2"/>
              </w:rPr>
            </w:pPr>
          </w:p>
        </w:tc>
        <w:tc>
          <w:tcPr>
            <w:tcW w:w="1039" w:type="dxa"/>
            <w:vMerge/>
            <w:tcBorders>
              <w:top w:val="nil"/>
            </w:tcBorders>
          </w:tcPr>
          <w:p w14:paraId="488E1BF0" w14:textId="77777777" w:rsidR="00A76B49" w:rsidRDefault="00A76B49">
            <w:pPr>
              <w:rPr>
                <w:sz w:val="2"/>
                <w:szCs w:val="2"/>
              </w:rPr>
            </w:pPr>
          </w:p>
        </w:tc>
      </w:tr>
      <w:tr w:rsidR="00A76B49" w14:paraId="67461410" w14:textId="77777777" w:rsidTr="0010091F">
        <w:trPr>
          <w:trHeight w:val="206"/>
        </w:trPr>
        <w:tc>
          <w:tcPr>
            <w:tcW w:w="4639" w:type="dxa"/>
            <w:tcBorders>
              <w:bottom w:val="nil"/>
            </w:tcBorders>
          </w:tcPr>
          <w:p w14:paraId="406928B1" w14:textId="77777777" w:rsidR="00A76B49" w:rsidRDefault="002455BA">
            <w:pPr>
              <w:pStyle w:val="TableParagraph"/>
              <w:spacing w:line="186" w:lineRule="exact"/>
              <w:ind w:left="179"/>
              <w:rPr>
                <w:rFonts w:ascii="Arial" w:hAnsi="Arial"/>
                <w:b/>
                <w:sz w:val="18"/>
              </w:rPr>
            </w:pPr>
            <w:r>
              <w:rPr>
                <w:rFonts w:ascii="Arial" w:hAnsi="Arial"/>
                <w:b/>
                <w:sz w:val="18"/>
              </w:rPr>
              <w:t>5.</w:t>
            </w:r>
            <w:r>
              <w:rPr>
                <w:rFonts w:ascii="Arial" w:hAnsi="Arial"/>
                <w:b/>
                <w:spacing w:val="-3"/>
                <w:sz w:val="18"/>
              </w:rPr>
              <w:t xml:space="preserve"> </w:t>
            </w:r>
            <w:r>
              <w:rPr>
                <w:rFonts w:ascii="Arial" w:hAnsi="Arial"/>
                <w:b/>
                <w:sz w:val="18"/>
              </w:rPr>
              <w:t>Поливання</w:t>
            </w:r>
            <w:r>
              <w:rPr>
                <w:rFonts w:ascii="Arial" w:hAnsi="Arial"/>
                <w:b/>
                <w:spacing w:val="-3"/>
                <w:sz w:val="18"/>
              </w:rPr>
              <w:t xml:space="preserve"> </w:t>
            </w:r>
            <w:r>
              <w:rPr>
                <w:rFonts w:ascii="Arial" w:hAnsi="Arial"/>
                <w:b/>
                <w:sz w:val="18"/>
              </w:rPr>
              <w:t>відкритих</w:t>
            </w:r>
            <w:r>
              <w:rPr>
                <w:rFonts w:ascii="Arial" w:hAnsi="Arial"/>
                <w:b/>
                <w:spacing w:val="-2"/>
                <w:sz w:val="18"/>
              </w:rPr>
              <w:t xml:space="preserve"> </w:t>
            </w:r>
            <w:r>
              <w:rPr>
                <w:rFonts w:ascii="Arial" w:hAnsi="Arial"/>
                <w:b/>
                <w:sz w:val="18"/>
              </w:rPr>
              <w:t>споруд</w:t>
            </w:r>
            <w:r>
              <w:rPr>
                <w:rFonts w:ascii="Arial" w:hAnsi="Arial"/>
                <w:b/>
                <w:spacing w:val="-2"/>
                <w:sz w:val="18"/>
              </w:rPr>
              <w:t xml:space="preserve"> </w:t>
            </w:r>
            <w:r>
              <w:rPr>
                <w:rFonts w:ascii="Arial" w:hAnsi="Arial"/>
                <w:b/>
                <w:sz w:val="18"/>
              </w:rPr>
              <w:t>на</w:t>
            </w:r>
            <w:r>
              <w:rPr>
                <w:rFonts w:ascii="Arial" w:hAnsi="Arial"/>
                <w:b/>
                <w:spacing w:val="-2"/>
                <w:sz w:val="18"/>
              </w:rPr>
              <w:t xml:space="preserve"> </w:t>
            </w:r>
            <w:r>
              <w:rPr>
                <w:rFonts w:ascii="Arial" w:hAnsi="Arial"/>
                <w:b/>
                <w:sz w:val="18"/>
              </w:rPr>
              <w:t>1</w:t>
            </w:r>
            <w:r>
              <w:rPr>
                <w:rFonts w:ascii="Arial" w:hAnsi="Arial"/>
                <w:b/>
                <w:spacing w:val="-2"/>
                <w:sz w:val="18"/>
              </w:rPr>
              <w:t xml:space="preserve"> </w:t>
            </w:r>
            <w:r>
              <w:rPr>
                <w:rFonts w:ascii="Arial" w:hAnsi="Arial"/>
                <w:b/>
                <w:sz w:val="18"/>
              </w:rPr>
              <w:t>м</w:t>
            </w:r>
            <w:r>
              <w:rPr>
                <w:rFonts w:ascii="Arial" w:hAnsi="Arial"/>
                <w:b/>
                <w:position w:val="6"/>
                <w:sz w:val="12"/>
              </w:rPr>
              <w:t>2</w:t>
            </w:r>
            <w:r>
              <w:rPr>
                <w:rFonts w:ascii="Arial" w:hAnsi="Arial"/>
                <w:b/>
                <w:spacing w:val="14"/>
                <w:position w:val="6"/>
                <w:sz w:val="12"/>
              </w:rPr>
              <w:t xml:space="preserve"> </w:t>
            </w:r>
            <w:r>
              <w:rPr>
                <w:rFonts w:ascii="Arial" w:hAnsi="Arial"/>
                <w:b/>
                <w:spacing w:val="-2"/>
                <w:sz w:val="18"/>
              </w:rPr>
              <w:t>поверхні:</w:t>
            </w:r>
          </w:p>
        </w:tc>
        <w:tc>
          <w:tcPr>
            <w:tcW w:w="2121" w:type="dxa"/>
            <w:tcBorders>
              <w:bottom w:val="nil"/>
            </w:tcBorders>
          </w:tcPr>
          <w:p w14:paraId="1D4ADC3B" w14:textId="77777777" w:rsidR="00A76B49" w:rsidRDefault="00A76B49">
            <w:pPr>
              <w:pStyle w:val="TableParagraph"/>
              <w:rPr>
                <w:rFonts w:ascii="Times New Roman"/>
                <w:sz w:val="14"/>
              </w:rPr>
            </w:pPr>
          </w:p>
        </w:tc>
        <w:tc>
          <w:tcPr>
            <w:tcW w:w="1999" w:type="dxa"/>
            <w:tcBorders>
              <w:bottom w:val="nil"/>
            </w:tcBorders>
          </w:tcPr>
          <w:p w14:paraId="5BEF7350" w14:textId="77777777" w:rsidR="00A76B49" w:rsidRDefault="00A76B49">
            <w:pPr>
              <w:pStyle w:val="TableParagraph"/>
              <w:rPr>
                <w:rFonts w:ascii="Times New Roman"/>
                <w:sz w:val="14"/>
              </w:rPr>
            </w:pPr>
          </w:p>
        </w:tc>
        <w:tc>
          <w:tcPr>
            <w:tcW w:w="1039" w:type="dxa"/>
            <w:tcBorders>
              <w:bottom w:val="nil"/>
            </w:tcBorders>
          </w:tcPr>
          <w:p w14:paraId="0C27A087" w14:textId="77777777" w:rsidR="00A76B49" w:rsidRDefault="00A76B49">
            <w:pPr>
              <w:pStyle w:val="TableParagraph"/>
              <w:rPr>
                <w:rFonts w:ascii="Times New Roman"/>
                <w:sz w:val="14"/>
              </w:rPr>
            </w:pPr>
          </w:p>
        </w:tc>
      </w:tr>
      <w:tr w:rsidR="00A76B49" w14:paraId="7CDC28F3" w14:textId="77777777" w:rsidTr="0010091F">
        <w:trPr>
          <w:trHeight w:val="210"/>
        </w:trPr>
        <w:tc>
          <w:tcPr>
            <w:tcW w:w="4639" w:type="dxa"/>
            <w:tcBorders>
              <w:top w:val="nil"/>
              <w:bottom w:val="nil"/>
            </w:tcBorders>
          </w:tcPr>
          <w:p w14:paraId="067C8C6C" w14:textId="77777777" w:rsidR="00A76B49" w:rsidRDefault="002455BA">
            <w:pPr>
              <w:pStyle w:val="TableParagraph"/>
              <w:spacing w:before="2" w:line="188" w:lineRule="exact"/>
              <w:ind w:left="179"/>
              <w:rPr>
                <w:sz w:val="18"/>
              </w:rPr>
            </w:pPr>
            <w:r>
              <w:rPr>
                <w:sz w:val="18"/>
              </w:rPr>
              <w:t>а)</w:t>
            </w:r>
            <w:r>
              <w:rPr>
                <w:spacing w:val="-10"/>
                <w:sz w:val="18"/>
              </w:rPr>
              <w:t xml:space="preserve"> </w:t>
            </w:r>
            <w:r>
              <w:rPr>
                <w:sz w:val="18"/>
              </w:rPr>
              <w:t>покриттів</w:t>
            </w:r>
            <w:r>
              <w:rPr>
                <w:spacing w:val="-9"/>
                <w:sz w:val="18"/>
              </w:rPr>
              <w:t xml:space="preserve"> </w:t>
            </w:r>
            <w:r>
              <w:rPr>
                <w:sz w:val="18"/>
              </w:rPr>
              <w:t>відкритих</w:t>
            </w:r>
            <w:r>
              <w:rPr>
                <w:spacing w:val="-12"/>
                <w:sz w:val="18"/>
              </w:rPr>
              <w:t xml:space="preserve"> </w:t>
            </w:r>
            <w:r>
              <w:rPr>
                <w:sz w:val="18"/>
              </w:rPr>
              <w:t>площинних</w:t>
            </w:r>
            <w:r>
              <w:rPr>
                <w:spacing w:val="-12"/>
                <w:sz w:val="18"/>
              </w:rPr>
              <w:t xml:space="preserve"> </w:t>
            </w:r>
            <w:r>
              <w:rPr>
                <w:sz w:val="18"/>
              </w:rPr>
              <w:t>споруд</w:t>
            </w:r>
            <w:r>
              <w:rPr>
                <w:spacing w:val="-8"/>
                <w:sz w:val="18"/>
              </w:rPr>
              <w:t xml:space="preserve"> </w:t>
            </w:r>
            <w:r>
              <w:rPr>
                <w:spacing w:val="-4"/>
                <w:sz w:val="18"/>
              </w:rPr>
              <w:t>(крім</w:t>
            </w:r>
          </w:p>
        </w:tc>
        <w:tc>
          <w:tcPr>
            <w:tcW w:w="2121" w:type="dxa"/>
            <w:tcBorders>
              <w:top w:val="nil"/>
              <w:bottom w:val="nil"/>
            </w:tcBorders>
          </w:tcPr>
          <w:p w14:paraId="7323C035" w14:textId="77777777" w:rsidR="00A76B49" w:rsidRDefault="002455BA">
            <w:pPr>
              <w:pStyle w:val="TableParagraph"/>
              <w:spacing w:line="190" w:lineRule="exact"/>
              <w:ind w:left="58" w:right="67"/>
              <w:jc w:val="center"/>
              <w:rPr>
                <w:rFonts w:ascii="Arial MT"/>
                <w:sz w:val="18"/>
              </w:rPr>
            </w:pPr>
            <w:r>
              <w:rPr>
                <w:rFonts w:ascii="Arial MT"/>
                <w:spacing w:val="-5"/>
                <w:sz w:val="18"/>
              </w:rPr>
              <w:t>1,5</w:t>
            </w:r>
          </w:p>
        </w:tc>
        <w:tc>
          <w:tcPr>
            <w:tcW w:w="1999" w:type="dxa"/>
            <w:tcBorders>
              <w:top w:val="nil"/>
              <w:bottom w:val="nil"/>
            </w:tcBorders>
          </w:tcPr>
          <w:p w14:paraId="3D919B34" w14:textId="77777777" w:rsidR="00A76B49" w:rsidRDefault="002455BA">
            <w:pPr>
              <w:pStyle w:val="TableParagraph"/>
              <w:spacing w:line="190" w:lineRule="exact"/>
              <w:ind w:left="17" w:right="6"/>
              <w:jc w:val="center"/>
              <w:rPr>
                <w:rFonts w:ascii="Arial MT"/>
                <w:sz w:val="18"/>
              </w:rPr>
            </w:pPr>
            <w:r>
              <w:rPr>
                <w:rFonts w:ascii="Arial MT"/>
                <w:spacing w:val="-10"/>
                <w:sz w:val="18"/>
              </w:rPr>
              <w:t>-</w:t>
            </w:r>
          </w:p>
        </w:tc>
        <w:tc>
          <w:tcPr>
            <w:tcW w:w="1039" w:type="dxa"/>
            <w:tcBorders>
              <w:top w:val="nil"/>
              <w:bottom w:val="nil"/>
            </w:tcBorders>
          </w:tcPr>
          <w:p w14:paraId="15FBEDBD" w14:textId="77777777" w:rsidR="00A76B49" w:rsidRDefault="002455BA">
            <w:pPr>
              <w:pStyle w:val="TableParagraph"/>
              <w:spacing w:line="190" w:lineRule="exact"/>
              <w:ind w:left="21" w:right="5"/>
              <w:jc w:val="center"/>
              <w:rPr>
                <w:rFonts w:ascii="Arial MT"/>
                <w:sz w:val="18"/>
              </w:rPr>
            </w:pPr>
            <w:r>
              <w:rPr>
                <w:rFonts w:ascii="Arial MT"/>
                <w:spacing w:val="-10"/>
                <w:sz w:val="18"/>
              </w:rPr>
              <w:t>-</w:t>
            </w:r>
          </w:p>
        </w:tc>
      </w:tr>
      <w:tr w:rsidR="00A76B49" w14:paraId="386D095B" w14:textId="77777777" w:rsidTr="0010091F">
        <w:trPr>
          <w:trHeight w:val="207"/>
        </w:trPr>
        <w:tc>
          <w:tcPr>
            <w:tcW w:w="4639" w:type="dxa"/>
            <w:tcBorders>
              <w:top w:val="nil"/>
              <w:bottom w:val="nil"/>
            </w:tcBorders>
          </w:tcPr>
          <w:p w14:paraId="251BE272" w14:textId="77777777" w:rsidR="00A76B49" w:rsidRDefault="002455BA">
            <w:pPr>
              <w:pStyle w:val="TableParagraph"/>
              <w:spacing w:before="1" w:line="187" w:lineRule="exact"/>
              <w:ind w:left="359"/>
              <w:rPr>
                <w:sz w:val="18"/>
              </w:rPr>
            </w:pPr>
            <w:r>
              <w:rPr>
                <w:sz w:val="18"/>
              </w:rPr>
              <w:t>трав'яних</w:t>
            </w:r>
            <w:r>
              <w:rPr>
                <w:spacing w:val="-6"/>
                <w:sz w:val="18"/>
              </w:rPr>
              <w:t xml:space="preserve"> </w:t>
            </w:r>
            <w:r>
              <w:rPr>
                <w:sz w:val="18"/>
              </w:rPr>
              <w:t>і</w:t>
            </w:r>
            <w:r>
              <w:rPr>
                <w:spacing w:val="-1"/>
                <w:sz w:val="18"/>
              </w:rPr>
              <w:t xml:space="preserve"> </w:t>
            </w:r>
            <w:r>
              <w:rPr>
                <w:spacing w:val="-2"/>
                <w:sz w:val="18"/>
              </w:rPr>
              <w:t>синтетичних)</w:t>
            </w:r>
          </w:p>
        </w:tc>
        <w:tc>
          <w:tcPr>
            <w:tcW w:w="2121" w:type="dxa"/>
            <w:tcBorders>
              <w:top w:val="nil"/>
              <w:bottom w:val="nil"/>
            </w:tcBorders>
          </w:tcPr>
          <w:p w14:paraId="39CB061B" w14:textId="77777777" w:rsidR="00A76B49" w:rsidRDefault="00A76B49">
            <w:pPr>
              <w:pStyle w:val="TableParagraph"/>
              <w:rPr>
                <w:rFonts w:ascii="Times New Roman"/>
                <w:sz w:val="14"/>
              </w:rPr>
            </w:pPr>
          </w:p>
        </w:tc>
        <w:tc>
          <w:tcPr>
            <w:tcW w:w="1999" w:type="dxa"/>
            <w:tcBorders>
              <w:top w:val="nil"/>
              <w:bottom w:val="nil"/>
            </w:tcBorders>
          </w:tcPr>
          <w:p w14:paraId="3CB619B8" w14:textId="77777777" w:rsidR="00A76B49" w:rsidRDefault="00A76B49">
            <w:pPr>
              <w:pStyle w:val="TableParagraph"/>
              <w:rPr>
                <w:rFonts w:ascii="Times New Roman"/>
                <w:sz w:val="14"/>
              </w:rPr>
            </w:pPr>
          </w:p>
        </w:tc>
        <w:tc>
          <w:tcPr>
            <w:tcW w:w="1039" w:type="dxa"/>
            <w:tcBorders>
              <w:top w:val="nil"/>
              <w:bottom w:val="nil"/>
            </w:tcBorders>
          </w:tcPr>
          <w:p w14:paraId="31056E81" w14:textId="77777777" w:rsidR="00A76B49" w:rsidRDefault="00A76B49">
            <w:pPr>
              <w:pStyle w:val="TableParagraph"/>
              <w:rPr>
                <w:rFonts w:ascii="Times New Roman"/>
                <w:sz w:val="14"/>
              </w:rPr>
            </w:pPr>
          </w:p>
        </w:tc>
      </w:tr>
      <w:tr w:rsidR="00A76B49" w14:paraId="2DE5BACC" w14:textId="77777777" w:rsidTr="0010091F">
        <w:trPr>
          <w:trHeight w:val="206"/>
        </w:trPr>
        <w:tc>
          <w:tcPr>
            <w:tcW w:w="4639" w:type="dxa"/>
            <w:tcBorders>
              <w:top w:val="nil"/>
              <w:bottom w:val="nil"/>
            </w:tcBorders>
          </w:tcPr>
          <w:p w14:paraId="4A0CAE44" w14:textId="77777777" w:rsidR="00A76B49" w:rsidRDefault="002455BA">
            <w:pPr>
              <w:pStyle w:val="TableParagraph"/>
              <w:spacing w:line="186" w:lineRule="exact"/>
              <w:ind w:left="179"/>
              <w:rPr>
                <w:sz w:val="18"/>
              </w:rPr>
            </w:pPr>
            <w:r>
              <w:rPr>
                <w:sz w:val="18"/>
              </w:rPr>
              <w:t>б)</w:t>
            </w:r>
            <w:r>
              <w:rPr>
                <w:spacing w:val="-3"/>
                <w:sz w:val="18"/>
              </w:rPr>
              <w:t xml:space="preserve"> </w:t>
            </w:r>
            <w:r>
              <w:rPr>
                <w:sz w:val="18"/>
              </w:rPr>
              <w:t>трав'яних</w:t>
            </w:r>
            <w:r>
              <w:rPr>
                <w:spacing w:val="-6"/>
                <w:sz w:val="18"/>
              </w:rPr>
              <w:t xml:space="preserve"> </w:t>
            </w:r>
            <w:r>
              <w:rPr>
                <w:spacing w:val="-2"/>
                <w:sz w:val="18"/>
              </w:rPr>
              <w:t>покриттів</w:t>
            </w:r>
          </w:p>
        </w:tc>
        <w:tc>
          <w:tcPr>
            <w:tcW w:w="2121" w:type="dxa"/>
            <w:tcBorders>
              <w:top w:val="nil"/>
              <w:bottom w:val="nil"/>
            </w:tcBorders>
          </w:tcPr>
          <w:p w14:paraId="6386481C" w14:textId="77777777" w:rsidR="00A76B49" w:rsidRDefault="002455BA">
            <w:pPr>
              <w:pStyle w:val="TableParagraph"/>
              <w:spacing w:line="186" w:lineRule="exact"/>
              <w:ind w:left="81" w:right="67"/>
              <w:jc w:val="center"/>
              <w:rPr>
                <w:rFonts w:ascii="Arial MT"/>
                <w:sz w:val="18"/>
              </w:rPr>
            </w:pPr>
            <w:r>
              <w:rPr>
                <w:rFonts w:ascii="Arial MT"/>
                <w:spacing w:val="-10"/>
                <w:sz w:val="18"/>
              </w:rPr>
              <w:t>3</w:t>
            </w:r>
          </w:p>
        </w:tc>
        <w:tc>
          <w:tcPr>
            <w:tcW w:w="1999" w:type="dxa"/>
            <w:tcBorders>
              <w:top w:val="nil"/>
              <w:bottom w:val="nil"/>
            </w:tcBorders>
          </w:tcPr>
          <w:p w14:paraId="3189391B" w14:textId="77777777" w:rsidR="00A76B49" w:rsidRDefault="002455BA">
            <w:pPr>
              <w:pStyle w:val="TableParagraph"/>
              <w:spacing w:line="186" w:lineRule="exact"/>
              <w:ind w:left="17" w:right="6"/>
              <w:jc w:val="center"/>
              <w:rPr>
                <w:rFonts w:ascii="Arial MT"/>
                <w:sz w:val="18"/>
              </w:rPr>
            </w:pPr>
            <w:r>
              <w:rPr>
                <w:rFonts w:ascii="Arial MT"/>
                <w:spacing w:val="-10"/>
                <w:sz w:val="18"/>
              </w:rPr>
              <w:t>-</w:t>
            </w:r>
          </w:p>
        </w:tc>
        <w:tc>
          <w:tcPr>
            <w:tcW w:w="1039" w:type="dxa"/>
            <w:tcBorders>
              <w:top w:val="nil"/>
              <w:bottom w:val="nil"/>
            </w:tcBorders>
          </w:tcPr>
          <w:p w14:paraId="78609FF7" w14:textId="77777777" w:rsidR="00A76B49" w:rsidRDefault="002455BA">
            <w:pPr>
              <w:pStyle w:val="TableParagraph"/>
              <w:spacing w:line="186" w:lineRule="exact"/>
              <w:ind w:left="21" w:right="5"/>
              <w:jc w:val="center"/>
              <w:rPr>
                <w:rFonts w:ascii="Arial MT"/>
                <w:sz w:val="18"/>
              </w:rPr>
            </w:pPr>
            <w:r>
              <w:rPr>
                <w:rFonts w:ascii="Arial MT"/>
                <w:spacing w:val="-10"/>
                <w:sz w:val="18"/>
              </w:rPr>
              <w:t>-</w:t>
            </w:r>
          </w:p>
        </w:tc>
      </w:tr>
      <w:tr w:rsidR="00A76B49" w14:paraId="348924CB" w14:textId="77777777" w:rsidTr="0010091F">
        <w:trPr>
          <w:trHeight w:val="206"/>
        </w:trPr>
        <w:tc>
          <w:tcPr>
            <w:tcW w:w="4639" w:type="dxa"/>
            <w:tcBorders>
              <w:top w:val="nil"/>
              <w:bottom w:val="nil"/>
            </w:tcBorders>
          </w:tcPr>
          <w:p w14:paraId="613BE585" w14:textId="77777777" w:rsidR="00A76B49" w:rsidRDefault="002455BA">
            <w:pPr>
              <w:pStyle w:val="TableParagraph"/>
              <w:spacing w:line="186" w:lineRule="exact"/>
              <w:ind w:left="179"/>
              <w:rPr>
                <w:sz w:val="18"/>
              </w:rPr>
            </w:pPr>
            <w:r>
              <w:rPr>
                <w:sz w:val="18"/>
              </w:rPr>
              <w:t>в)</w:t>
            </w:r>
            <w:r>
              <w:rPr>
                <w:spacing w:val="-5"/>
                <w:sz w:val="18"/>
              </w:rPr>
              <w:t xml:space="preserve"> </w:t>
            </w:r>
            <w:r>
              <w:rPr>
                <w:sz w:val="18"/>
              </w:rPr>
              <w:t>синтетичних</w:t>
            </w:r>
            <w:r>
              <w:rPr>
                <w:spacing w:val="-8"/>
                <w:sz w:val="18"/>
              </w:rPr>
              <w:t xml:space="preserve"> </w:t>
            </w:r>
            <w:r>
              <w:rPr>
                <w:spacing w:val="-2"/>
                <w:sz w:val="18"/>
              </w:rPr>
              <w:t>покриттів</w:t>
            </w:r>
          </w:p>
        </w:tc>
        <w:tc>
          <w:tcPr>
            <w:tcW w:w="2121" w:type="dxa"/>
            <w:tcBorders>
              <w:top w:val="nil"/>
              <w:bottom w:val="nil"/>
            </w:tcBorders>
          </w:tcPr>
          <w:p w14:paraId="51E10F1C" w14:textId="77777777" w:rsidR="00A76B49" w:rsidRDefault="002455BA">
            <w:pPr>
              <w:pStyle w:val="TableParagraph"/>
              <w:spacing w:line="186" w:lineRule="exact"/>
              <w:ind w:left="79" w:right="67"/>
              <w:jc w:val="center"/>
              <w:rPr>
                <w:rFonts w:ascii="Arial MT"/>
                <w:sz w:val="18"/>
              </w:rPr>
            </w:pPr>
            <w:r>
              <w:rPr>
                <w:rFonts w:ascii="Arial MT"/>
                <w:spacing w:val="-5"/>
                <w:sz w:val="18"/>
              </w:rPr>
              <w:t>0,5</w:t>
            </w:r>
          </w:p>
        </w:tc>
        <w:tc>
          <w:tcPr>
            <w:tcW w:w="1999" w:type="dxa"/>
            <w:tcBorders>
              <w:top w:val="nil"/>
              <w:bottom w:val="nil"/>
            </w:tcBorders>
          </w:tcPr>
          <w:p w14:paraId="420D7F50" w14:textId="77777777" w:rsidR="00A76B49" w:rsidRDefault="002455BA">
            <w:pPr>
              <w:pStyle w:val="TableParagraph"/>
              <w:spacing w:line="186" w:lineRule="exact"/>
              <w:ind w:left="17" w:right="6"/>
              <w:jc w:val="center"/>
              <w:rPr>
                <w:rFonts w:ascii="Arial MT"/>
                <w:sz w:val="18"/>
              </w:rPr>
            </w:pPr>
            <w:r>
              <w:rPr>
                <w:rFonts w:ascii="Arial MT"/>
                <w:spacing w:val="-10"/>
                <w:sz w:val="18"/>
              </w:rPr>
              <w:t>-</w:t>
            </w:r>
          </w:p>
        </w:tc>
        <w:tc>
          <w:tcPr>
            <w:tcW w:w="1039" w:type="dxa"/>
            <w:tcBorders>
              <w:top w:val="nil"/>
              <w:bottom w:val="nil"/>
            </w:tcBorders>
          </w:tcPr>
          <w:p w14:paraId="1AD9E73F" w14:textId="77777777" w:rsidR="00A76B49" w:rsidRDefault="002455BA">
            <w:pPr>
              <w:pStyle w:val="TableParagraph"/>
              <w:spacing w:line="186" w:lineRule="exact"/>
              <w:ind w:left="21" w:right="5"/>
              <w:jc w:val="center"/>
              <w:rPr>
                <w:rFonts w:ascii="Arial MT"/>
                <w:sz w:val="18"/>
              </w:rPr>
            </w:pPr>
            <w:r>
              <w:rPr>
                <w:rFonts w:ascii="Arial MT"/>
                <w:spacing w:val="-10"/>
                <w:sz w:val="18"/>
              </w:rPr>
              <w:t>-</w:t>
            </w:r>
          </w:p>
        </w:tc>
      </w:tr>
      <w:tr w:rsidR="00A76B49" w14:paraId="17FC3959" w14:textId="77777777" w:rsidTr="0010091F">
        <w:trPr>
          <w:trHeight w:val="207"/>
        </w:trPr>
        <w:tc>
          <w:tcPr>
            <w:tcW w:w="4639" w:type="dxa"/>
            <w:tcBorders>
              <w:top w:val="nil"/>
              <w:bottom w:val="nil"/>
            </w:tcBorders>
          </w:tcPr>
          <w:p w14:paraId="0C554F79" w14:textId="77777777" w:rsidR="00A76B49" w:rsidRDefault="002455BA">
            <w:pPr>
              <w:pStyle w:val="TableParagraph"/>
              <w:spacing w:line="188" w:lineRule="exact"/>
              <w:ind w:left="179"/>
              <w:rPr>
                <w:sz w:val="18"/>
              </w:rPr>
            </w:pPr>
            <w:r>
              <w:rPr>
                <w:sz w:val="18"/>
              </w:rPr>
              <w:t>г)</w:t>
            </w:r>
            <w:r>
              <w:rPr>
                <w:spacing w:val="-9"/>
                <w:sz w:val="18"/>
              </w:rPr>
              <w:t xml:space="preserve"> </w:t>
            </w:r>
            <w:r>
              <w:rPr>
                <w:sz w:val="18"/>
              </w:rPr>
              <w:t>розплідника</w:t>
            </w:r>
            <w:r>
              <w:rPr>
                <w:spacing w:val="-10"/>
                <w:sz w:val="18"/>
              </w:rPr>
              <w:t xml:space="preserve"> </w:t>
            </w:r>
            <w:r>
              <w:rPr>
                <w:sz w:val="18"/>
              </w:rPr>
              <w:t>для</w:t>
            </w:r>
            <w:r>
              <w:rPr>
                <w:spacing w:val="-9"/>
                <w:sz w:val="18"/>
              </w:rPr>
              <w:t xml:space="preserve"> </w:t>
            </w:r>
            <w:r>
              <w:rPr>
                <w:sz w:val="18"/>
              </w:rPr>
              <w:t>вирощування</w:t>
            </w:r>
            <w:r>
              <w:rPr>
                <w:spacing w:val="-8"/>
                <w:sz w:val="18"/>
              </w:rPr>
              <w:t xml:space="preserve"> </w:t>
            </w:r>
            <w:r>
              <w:rPr>
                <w:spacing w:val="-4"/>
                <w:sz w:val="18"/>
              </w:rPr>
              <w:t>дерну</w:t>
            </w:r>
          </w:p>
        </w:tc>
        <w:tc>
          <w:tcPr>
            <w:tcW w:w="2121" w:type="dxa"/>
            <w:tcBorders>
              <w:top w:val="nil"/>
              <w:bottom w:val="nil"/>
            </w:tcBorders>
          </w:tcPr>
          <w:p w14:paraId="3FD692A0" w14:textId="77777777" w:rsidR="00A76B49" w:rsidRDefault="002455BA">
            <w:pPr>
              <w:pStyle w:val="TableParagraph"/>
              <w:spacing w:line="188" w:lineRule="exact"/>
              <w:ind w:left="79" w:right="67"/>
              <w:jc w:val="center"/>
              <w:rPr>
                <w:rFonts w:ascii="Arial MT"/>
                <w:sz w:val="18"/>
              </w:rPr>
            </w:pPr>
            <w:r>
              <w:rPr>
                <w:rFonts w:ascii="Arial MT"/>
                <w:spacing w:val="-2"/>
                <w:sz w:val="18"/>
              </w:rPr>
              <w:t>4-</w:t>
            </w:r>
            <w:r>
              <w:rPr>
                <w:rFonts w:ascii="Arial MT"/>
                <w:spacing w:val="-10"/>
                <w:sz w:val="18"/>
              </w:rPr>
              <w:t>6</w:t>
            </w:r>
          </w:p>
        </w:tc>
        <w:tc>
          <w:tcPr>
            <w:tcW w:w="1999" w:type="dxa"/>
            <w:tcBorders>
              <w:top w:val="nil"/>
              <w:bottom w:val="nil"/>
            </w:tcBorders>
          </w:tcPr>
          <w:p w14:paraId="25C3CA69" w14:textId="77777777" w:rsidR="00A76B49" w:rsidRDefault="002455BA">
            <w:pPr>
              <w:pStyle w:val="TableParagraph"/>
              <w:spacing w:line="188" w:lineRule="exact"/>
              <w:ind w:left="17" w:right="6"/>
              <w:jc w:val="center"/>
              <w:rPr>
                <w:rFonts w:ascii="Arial MT"/>
                <w:sz w:val="18"/>
              </w:rPr>
            </w:pPr>
            <w:r>
              <w:rPr>
                <w:rFonts w:ascii="Arial MT"/>
                <w:spacing w:val="-10"/>
                <w:sz w:val="18"/>
              </w:rPr>
              <w:t>-</w:t>
            </w:r>
          </w:p>
        </w:tc>
        <w:tc>
          <w:tcPr>
            <w:tcW w:w="1039" w:type="dxa"/>
            <w:tcBorders>
              <w:top w:val="nil"/>
              <w:bottom w:val="nil"/>
            </w:tcBorders>
          </w:tcPr>
          <w:p w14:paraId="6338E028" w14:textId="77777777" w:rsidR="00A76B49" w:rsidRDefault="002455BA">
            <w:pPr>
              <w:pStyle w:val="TableParagraph"/>
              <w:spacing w:line="188" w:lineRule="exact"/>
              <w:ind w:left="21" w:right="5"/>
              <w:jc w:val="center"/>
              <w:rPr>
                <w:rFonts w:ascii="Arial MT"/>
                <w:sz w:val="18"/>
              </w:rPr>
            </w:pPr>
            <w:r>
              <w:rPr>
                <w:rFonts w:ascii="Arial MT"/>
                <w:spacing w:val="-10"/>
                <w:sz w:val="18"/>
              </w:rPr>
              <w:t>-</w:t>
            </w:r>
          </w:p>
        </w:tc>
      </w:tr>
      <w:tr w:rsidR="00A76B49" w14:paraId="68054EBC" w14:textId="77777777" w:rsidTr="0010091F">
        <w:trPr>
          <w:trHeight w:val="207"/>
        </w:trPr>
        <w:tc>
          <w:tcPr>
            <w:tcW w:w="4639" w:type="dxa"/>
            <w:tcBorders>
              <w:top w:val="nil"/>
              <w:bottom w:val="nil"/>
            </w:tcBorders>
          </w:tcPr>
          <w:p w14:paraId="4230C481" w14:textId="77777777" w:rsidR="00A76B49" w:rsidRDefault="002455BA">
            <w:pPr>
              <w:pStyle w:val="TableParagraph"/>
              <w:spacing w:before="1" w:line="187" w:lineRule="exact"/>
              <w:ind w:left="179"/>
              <w:rPr>
                <w:sz w:val="18"/>
              </w:rPr>
            </w:pPr>
            <w:r>
              <w:rPr>
                <w:sz w:val="18"/>
              </w:rPr>
              <w:t>д)</w:t>
            </w:r>
            <w:r>
              <w:rPr>
                <w:spacing w:val="-9"/>
                <w:sz w:val="18"/>
              </w:rPr>
              <w:t xml:space="preserve"> </w:t>
            </w:r>
            <w:r>
              <w:rPr>
                <w:sz w:val="18"/>
              </w:rPr>
              <w:t>штучних</w:t>
            </w:r>
            <w:r>
              <w:rPr>
                <w:spacing w:val="-10"/>
                <w:sz w:val="18"/>
              </w:rPr>
              <w:t xml:space="preserve"> </w:t>
            </w:r>
            <w:r>
              <w:rPr>
                <w:sz w:val="18"/>
              </w:rPr>
              <w:t>покриттів</w:t>
            </w:r>
            <w:r>
              <w:rPr>
                <w:spacing w:val="-9"/>
                <w:sz w:val="18"/>
              </w:rPr>
              <w:t xml:space="preserve"> </w:t>
            </w:r>
            <w:r>
              <w:rPr>
                <w:sz w:val="18"/>
              </w:rPr>
              <w:t>полотна</w:t>
            </w:r>
            <w:r>
              <w:rPr>
                <w:spacing w:val="-7"/>
                <w:sz w:val="18"/>
              </w:rPr>
              <w:t xml:space="preserve"> </w:t>
            </w:r>
            <w:r>
              <w:rPr>
                <w:sz w:val="18"/>
              </w:rPr>
              <w:t>трамплінів</w:t>
            </w:r>
            <w:r>
              <w:rPr>
                <w:spacing w:val="-10"/>
                <w:sz w:val="18"/>
              </w:rPr>
              <w:t xml:space="preserve"> </w:t>
            </w:r>
            <w:r>
              <w:rPr>
                <w:spacing w:val="-5"/>
                <w:sz w:val="18"/>
              </w:rPr>
              <w:t>для</w:t>
            </w:r>
          </w:p>
        </w:tc>
        <w:tc>
          <w:tcPr>
            <w:tcW w:w="2121" w:type="dxa"/>
            <w:tcBorders>
              <w:top w:val="nil"/>
              <w:bottom w:val="nil"/>
            </w:tcBorders>
          </w:tcPr>
          <w:p w14:paraId="63EF530A" w14:textId="77777777" w:rsidR="00A76B49" w:rsidRDefault="002455BA">
            <w:pPr>
              <w:pStyle w:val="TableParagraph"/>
              <w:spacing w:line="188" w:lineRule="exact"/>
              <w:ind w:left="79" w:right="67"/>
              <w:jc w:val="center"/>
              <w:rPr>
                <w:rFonts w:ascii="Arial MT"/>
                <w:sz w:val="18"/>
              </w:rPr>
            </w:pPr>
            <w:r>
              <w:rPr>
                <w:rFonts w:ascii="Arial MT"/>
                <w:spacing w:val="-2"/>
                <w:sz w:val="18"/>
              </w:rPr>
              <w:t>0,25-</w:t>
            </w:r>
            <w:r>
              <w:rPr>
                <w:rFonts w:ascii="Arial MT"/>
                <w:spacing w:val="-5"/>
                <w:sz w:val="18"/>
              </w:rPr>
              <w:t>0,5</w:t>
            </w:r>
          </w:p>
        </w:tc>
        <w:tc>
          <w:tcPr>
            <w:tcW w:w="1999" w:type="dxa"/>
            <w:tcBorders>
              <w:top w:val="nil"/>
              <w:bottom w:val="nil"/>
            </w:tcBorders>
          </w:tcPr>
          <w:p w14:paraId="6F51A017" w14:textId="77777777" w:rsidR="00A76B49" w:rsidRDefault="002455BA">
            <w:pPr>
              <w:pStyle w:val="TableParagraph"/>
              <w:spacing w:line="188" w:lineRule="exact"/>
              <w:ind w:left="17" w:right="6"/>
              <w:jc w:val="center"/>
              <w:rPr>
                <w:rFonts w:ascii="Arial MT"/>
                <w:sz w:val="18"/>
              </w:rPr>
            </w:pPr>
            <w:r>
              <w:rPr>
                <w:rFonts w:ascii="Arial MT"/>
                <w:spacing w:val="-10"/>
                <w:sz w:val="18"/>
              </w:rPr>
              <w:t>-</w:t>
            </w:r>
          </w:p>
        </w:tc>
        <w:tc>
          <w:tcPr>
            <w:tcW w:w="1039" w:type="dxa"/>
            <w:tcBorders>
              <w:top w:val="nil"/>
              <w:bottom w:val="nil"/>
            </w:tcBorders>
          </w:tcPr>
          <w:p w14:paraId="29777D0E" w14:textId="77777777" w:rsidR="00A76B49" w:rsidRDefault="002455BA">
            <w:pPr>
              <w:pStyle w:val="TableParagraph"/>
              <w:spacing w:line="188" w:lineRule="exact"/>
              <w:ind w:left="21" w:right="5"/>
              <w:jc w:val="center"/>
              <w:rPr>
                <w:rFonts w:ascii="Arial MT"/>
                <w:sz w:val="18"/>
              </w:rPr>
            </w:pPr>
            <w:r>
              <w:rPr>
                <w:rFonts w:ascii="Arial MT"/>
                <w:spacing w:val="-10"/>
                <w:sz w:val="18"/>
              </w:rPr>
              <w:t>-</w:t>
            </w:r>
          </w:p>
        </w:tc>
      </w:tr>
      <w:tr w:rsidR="00A76B49" w14:paraId="7B9C1BE1" w14:textId="77777777" w:rsidTr="0010091F">
        <w:trPr>
          <w:trHeight w:val="378"/>
        </w:trPr>
        <w:tc>
          <w:tcPr>
            <w:tcW w:w="4639" w:type="dxa"/>
            <w:tcBorders>
              <w:top w:val="nil"/>
            </w:tcBorders>
          </w:tcPr>
          <w:p w14:paraId="2EAA7B88" w14:textId="77777777" w:rsidR="00A76B49" w:rsidRDefault="002455BA">
            <w:pPr>
              <w:pStyle w:val="TableParagraph"/>
              <w:spacing w:line="203" w:lineRule="exact"/>
              <w:ind w:left="359"/>
              <w:rPr>
                <w:sz w:val="18"/>
              </w:rPr>
            </w:pPr>
            <w:r>
              <w:rPr>
                <w:sz w:val="18"/>
              </w:rPr>
              <w:t>стрибків</w:t>
            </w:r>
            <w:r>
              <w:rPr>
                <w:spacing w:val="-8"/>
                <w:sz w:val="18"/>
              </w:rPr>
              <w:t xml:space="preserve"> </w:t>
            </w:r>
            <w:r>
              <w:rPr>
                <w:sz w:val="18"/>
              </w:rPr>
              <w:t>на</w:t>
            </w:r>
            <w:r>
              <w:rPr>
                <w:spacing w:val="-8"/>
                <w:sz w:val="18"/>
              </w:rPr>
              <w:t xml:space="preserve"> </w:t>
            </w:r>
            <w:r>
              <w:rPr>
                <w:spacing w:val="-2"/>
                <w:sz w:val="18"/>
              </w:rPr>
              <w:t>лижах</w:t>
            </w:r>
          </w:p>
        </w:tc>
        <w:tc>
          <w:tcPr>
            <w:tcW w:w="2121" w:type="dxa"/>
            <w:tcBorders>
              <w:top w:val="nil"/>
            </w:tcBorders>
          </w:tcPr>
          <w:p w14:paraId="5D51E633" w14:textId="77777777" w:rsidR="00A76B49" w:rsidRDefault="00A76B49">
            <w:pPr>
              <w:pStyle w:val="TableParagraph"/>
              <w:rPr>
                <w:rFonts w:ascii="Times New Roman"/>
                <w:sz w:val="18"/>
              </w:rPr>
            </w:pPr>
          </w:p>
        </w:tc>
        <w:tc>
          <w:tcPr>
            <w:tcW w:w="1999" w:type="dxa"/>
            <w:tcBorders>
              <w:top w:val="nil"/>
            </w:tcBorders>
          </w:tcPr>
          <w:p w14:paraId="29F90B8B" w14:textId="77777777" w:rsidR="00A76B49" w:rsidRDefault="00A76B49">
            <w:pPr>
              <w:pStyle w:val="TableParagraph"/>
              <w:rPr>
                <w:rFonts w:ascii="Times New Roman"/>
                <w:sz w:val="18"/>
              </w:rPr>
            </w:pPr>
          </w:p>
        </w:tc>
        <w:tc>
          <w:tcPr>
            <w:tcW w:w="1039" w:type="dxa"/>
            <w:tcBorders>
              <w:top w:val="nil"/>
            </w:tcBorders>
          </w:tcPr>
          <w:p w14:paraId="523CA53E" w14:textId="77777777" w:rsidR="00A76B49" w:rsidRDefault="00A76B49">
            <w:pPr>
              <w:pStyle w:val="TableParagraph"/>
              <w:rPr>
                <w:rFonts w:ascii="Times New Roman"/>
                <w:sz w:val="18"/>
              </w:rPr>
            </w:pPr>
          </w:p>
        </w:tc>
      </w:tr>
      <w:tr w:rsidR="00A76B49" w14:paraId="2CCF152B" w14:textId="77777777" w:rsidTr="0010091F">
        <w:trPr>
          <w:trHeight w:val="484"/>
        </w:trPr>
        <w:tc>
          <w:tcPr>
            <w:tcW w:w="4639" w:type="dxa"/>
          </w:tcPr>
          <w:p w14:paraId="2EE67735" w14:textId="77777777" w:rsidR="00A76B49" w:rsidRDefault="002455BA">
            <w:pPr>
              <w:pStyle w:val="TableParagraph"/>
              <w:spacing w:line="235" w:lineRule="auto"/>
              <w:ind w:left="359" w:hanging="180"/>
              <w:rPr>
                <w:rFonts w:ascii="Arial" w:hAnsi="Arial"/>
                <w:b/>
                <w:sz w:val="18"/>
              </w:rPr>
            </w:pPr>
            <w:r>
              <w:rPr>
                <w:rFonts w:ascii="Arial" w:hAnsi="Arial"/>
                <w:b/>
                <w:sz w:val="18"/>
              </w:rPr>
              <w:t>6.</w:t>
            </w:r>
            <w:r>
              <w:rPr>
                <w:rFonts w:ascii="Arial" w:hAnsi="Arial"/>
                <w:b/>
                <w:spacing w:val="-10"/>
                <w:sz w:val="18"/>
              </w:rPr>
              <w:t xml:space="preserve"> </w:t>
            </w:r>
            <w:r>
              <w:rPr>
                <w:rFonts w:ascii="Arial" w:hAnsi="Arial"/>
                <w:b/>
                <w:sz w:val="18"/>
              </w:rPr>
              <w:t>Миття</w:t>
            </w:r>
            <w:r>
              <w:rPr>
                <w:rFonts w:ascii="Arial" w:hAnsi="Arial"/>
                <w:b/>
                <w:spacing w:val="-6"/>
                <w:sz w:val="18"/>
              </w:rPr>
              <w:t xml:space="preserve"> </w:t>
            </w:r>
            <w:r>
              <w:rPr>
                <w:rFonts w:ascii="Arial" w:hAnsi="Arial"/>
                <w:b/>
                <w:sz w:val="18"/>
              </w:rPr>
              <w:t>трибун</w:t>
            </w:r>
            <w:r>
              <w:rPr>
                <w:rFonts w:ascii="Arial" w:hAnsi="Arial"/>
                <w:b/>
                <w:spacing w:val="-8"/>
                <w:sz w:val="18"/>
              </w:rPr>
              <w:t xml:space="preserve"> </w:t>
            </w:r>
            <w:r>
              <w:rPr>
                <w:rFonts w:ascii="Arial" w:hAnsi="Arial"/>
                <w:b/>
                <w:sz w:val="18"/>
              </w:rPr>
              <w:t>при</w:t>
            </w:r>
            <w:r>
              <w:rPr>
                <w:rFonts w:ascii="Arial" w:hAnsi="Arial"/>
                <w:b/>
                <w:spacing w:val="-10"/>
                <w:sz w:val="18"/>
              </w:rPr>
              <w:t xml:space="preserve"> </w:t>
            </w:r>
            <w:r>
              <w:rPr>
                <w:rFonts w:ascii="Arial" w:hAnsi="Arial"/>
                <w:b/>
                <w:sz w:val="18"/>
              </w:rPr>
              <w:t>відкритих</w:t>
            </w:r>
            <w:r>
              <w:rPr>
                <w:rFonts w:ascii="Arial" w:hAnsi="Arial"/>
                <w:b/>
                <w:spacing w:val="-9"/>
                <w:sz w:val="18"/>
              </w:rPr>
              <w:t xml:space="preserve"> </w:t>
            </w:r>
            <w:r>
              <w:rPr>
                <w:rFonts w:ascii="Arial" w:hAnsi="Arial"/>
                <w:b/>
                <w:sz w:val="18"/>
              </w:rPr>
              <w:t>спортивних спорудах**</w:t>
            </w:r>
            <w:r>
              <w:rPr>
                <w:rFonts w:ascii="Arial" w:hAnsi="Arial"/>
                <w:b/>
                <w:position w:val="6"/>
                <w:sz w:val="12"/>
              </w:rPr>
              <w:t>)</w:t>
            </w:r>
            <w:r>
              <w:rPr>
                <w:rFonts w:ascii="Arial" w:hAnsi="Arial"/>
                <w:b/>
                <w:spacing w:val="40"/>
                <w:position w:val="6"/>
                <w:sz w:val="12"/>
              </w:rPr>
              <w:t xml:space="preserve"> </w:t>
            </w:r>
            <w:r>
              <w:rPr>
                <w:rFonts w:ascii="Arial" w:hAnsi="Arial"/>
                <w:b/>
                <w:sz w:val="18"/>
              </w:rPr>
              <w:t>на 1 м поверхні</w:t>
            </w:r>
          </w:p>
        </w:tc>
        <w:tc>
          <w:tcPr>
            <w:tcW w:w="2121" w:type="dxa"/>
          </w:tcPr>
          <w:p w14:paraId="5A77F874" w14:textId="77777777" w:rsidR="00A76B49" w:rsidRDefault="002455BA">
            <w:pPr>
              <w:pStyle w:val="TableParagraph"/>
              <w:spacing w:line="206" w:lineRule="exact"/>
              <w:ind w:left="81" w:right="67"/>
              <w:jc w:val="center"/>
              <w:rPr>
                <w:rFonts w:ascii="Arial MT"/>
                <w:sz w:val="18"/>
              </w:rPr>
            </w:pPr>
            <w:r>
              <w:rPr>
                <w:rFonts w:ascii="Arial MT"/>
                <w:spacing w:val="-10"/>
                <w:sz w:val="18"/>
              </w:rPr>
              <w:t>1</w:t>
            </w:r>
          </w:p>
        </w:tc>
        <w:tc>
          <w:tcPr>
            <w:tcW w:w="1999" w:type="dxa"/>
          </w:tcPr>
          <w:p w14:paraId="47836FEE" w14:textId="77777777" w:rsidR="00A76B49" w:rsidRDefault="002455BA">
            <w:pPr>
              <w:pStyle w:val="TableParagraph"/>
              <w:spacing w:line="206" w:lineRule="exact"/>
              <w:ind w:left="17" w:right="6"/>
              <w:jc w:val="center"/>
              <w:rPr>
                <w:rFonts w:ascii="Arial MT"/>
                <w:sz w:val="18"/>
              </w:rPr>
            </w:pPr>
            <w:r>
              <w:rPr>
                <w:rFonts w:ascii="Arial MT"/>
                <w:spacing w:val="-10"/>
                <w:sz w:val="18"/>
              </w:rPr>
              <w:t>-</w:t>
            </w:r>
          </w:p>
        </w:tc>
        <w:tc>
          <w:tcPr>
            <w:tcW w:w="1039" w:type="dxa"/>
          </w:tcPr>
          <w:p w14:paraId="1869C59F" w14:textId="77777777" w:rsidR="00A76B49" w:rsidRDefault="002455BA">
            <w:pPr>
              <w:pStyle w:val="TableParagraph"/>
              <w:spacing w:line="206" w:lineRule="exact"/>
              <w:ind w:left="21" w:right="5"/>
              <w:jc w:val="center"/>
              <w:rPr>
                <w:rFonts w:ascii="Arial MT"/>
                <w:sz w:val="18"/>
              </w:rPr>
            </w:pPr>
            <w:r>
              <w:rPr>
                <w:rFonts w:ascii="Arial MT"/>
                <w:spacing w:val="-10"/>
                <w:sz w:val="18"/>
              </w:rPr>
              <w:t>-</w:t>
            </w:r>
          </w:p>
        </w:tc>
      </w:tr>
      <w:tr w:rsidR="00A76B49" w14:paraId="4CF77A50" w14:textId="77777777" w:rsidTr="0010091F">
        <w:trPr>
          <w:trHeight w:val="204"/>
        </w:trPr>
        <w:tc>
          <w:tcPr>
            <w:tcW w:w="4639" w:type="dxa"/>
            <w:tcBorders>
              <w:bottom w:val="nil"/>
            </w:tcBorders>
          </w:tcPr>
          <w:p w14:paraId="1F6BD323" w14:textId="77777777" w:rsidR="00A76B49" w:rsidRDefault="002455BA">
            <w:pPr>
              <w:pStyle w:val="TableParagraph"/>
              <w:spacing w:line="185" w:lineRule="exact"/>
              <w:ind w:left="179"/>
              <w:rPr>
                <w:rFonts w:ascii="Arial" w:hAnsi="Arial"/>
                <w:b/>
                <w:sz w:val="18"/>
              </w:rPr>
            </w:pPr>
            <w:r>
              <w:rPr>
                <w:rFonts w:ascii="Arial" w:hAnsi="Arial"/>
                <w:b/>
                <w:sz w:val="18"/>
              </w:rPr>
              <w:t>7.</w:t>
            </w:r>
            <w:r>
              <w:rPr>
                <w:rFonts w:ascii="Arial" w:hAnsi="Arial"/>
                <w:b/>
                <w:spacing w:val="-4"/>
                <w:sz w:val="18"/>
              </w:rPr>
              <w:t xml:space="preserve"> </w:t>
            </w:r>
            <w:r>
              <w:rPr>
                <w:rFonts w:ascii="Arial" w:hAnsi="Arial"/>
                <w:b/>
                <w:sz w:val="18"/>
              </w:rPr>
              <w:t>Створення</w:t>
            </w:r>
            <w:r>
              <w:rPr>
                <w:rFonts w:ascii="Arial" w:hAnsi="Arial"/>
                <w:b/>
                <w:spacing w:val="-3"/>
                <w:sz w:val="18"/>
              </w:rPr>
              <w:t xml:space="preserve"> </w:t>
            </w:r>
            <w:r>
              <w:rPr>
                <w:rFonts w:ascii="Arial" w:hAnsi="Arial"/>
                <w:b/>
                <w:sz w:val="18"/>
              </w:rPr>
              <w:t>крижаного</w:t>
            </w:r>
            <w:r>
              <w:rPr>
                <w:rFonts w:ascii="Arial" w:hAnsi="Arial"/>
                <w:b/>
                <w:spacing w:val="-3"/>
                <w:sz w:val="18"/>
              </w:rPr>
              <w:t xml:space="preserve"> </w:t>
            </w:r>
            <w:r>
              <w:rPr>
                <w:rFonts w:ascii="Arial" w:hAnsi="Arial"/>
                <w:b/>
                <w:sz w:val="18"/>
              </w:rPr>
              <w:t>покриття</w:t>
            </w:r>
            <w:r>
              <w:rPr>
                <w:rFonts w:ascii="Arial" w:hAnsi="Arial"/>
                <w:b/>
                <w:spacing w:val="-3"/>
                <w:sz w:val="18"/>
              </w:rPr>
              <w:t xml:space="preserve"> </w:t>
            </w:r>
            <w:r>
              <w:rPr>
                <w:rFonts w:ascii="Arial" w:hAnsi="Arial"/>
                <w:b/>
                <w:sz w:val="18"/>
              </w:rPr>
              <w:t>ковзанок</w:t>
            </w:r>
            <w:r>
              <w:rPr>
                <w:rFonts w:ascii="Arial" w:hAnsi="Arial"/>
                <w:b/>
                <w:spacing w:val="-2"/>
                <w:sz w:val="18"/>
              </w:rPr>
              <w:t xml:space="preserve"> </w:t>
            </w:r>
            <w:r>
              <w:rPr>
                <w:rFonts w:ascii="Arial" w:hAnsi="Arial"/>
                <w:b/>
                <w:sz w:val="18"/>
              </w:rPr>
              <w:t>на</w:t>
            </w:r>
            <w:r>
              <w:rPr>
                <w:rFonts w:ascii="Arial" w:hAnsi="Arial"/>
                <w:b/>
                <w:spacing w:val="-2"/>
                <w:sz w:val="18"/>
              </w:rPr>
              <w:t xml:space="preserve"> </w:t>
            </w:r>
            <w:r>
              <w:rPr>
                <w:rFonts w:ascii="Arial" w:hAnsi="Arial"/>
                <w:b/>
                <w:spacing w:val="-10"/>
                <w:sz w:val="18"/>
              </w:rPr>
              <w:t>1</w:t>
            </w:r>
          </w:p>
        </w:tc>
        <w:tc>
          <w:tcPr>
            <w:tcW w:w="2121" w:type="dxa"/>
            <w:tcBorders>
              <w:bottom w:val="nil"/>
            </w:tcBorders>
          </w:tcPr>
          <w:p w14:paraId="068FA841" w14:textId="77777777" w:rsidR="00A76B49" w:rsidRDefault="00A76B49">
            <w:pPr>
              <w:pStyle w:val="TableParagraph"/>
              <w:rPr>
                <w:rFonts w:ascii="Times New Roman"/>
                <w:sz w:val="14"/>
              </w:rPr>
            </w:pPr>
          </w:p>
        </w:tc>
        <w:tc>
          <w:tcPr>
            <w:tcW w:w="1999" w:type="dxa"/>
            <w:tcBorders>
              <w:bottom w:val="nil"/>
            </w:tcBorders>
          </w:tcPr>
          <w:p w14:paraId="5036847A" w14:textId="77777777" w:rsidR="00A76B49" w:rsidRDefault="00A76B49">
            <w:pPr>
              <w:pStyle w:val="TableParagraph"/>
              <w:rPr>
                <w:rFonts w:ascii="Times New Roman"/>
                <w:sz w:val="14"/>
              </w:rPr>
            </w:pPr>
          </w:p>
        </w:tc>
        <w:tc>
          <w:tcPr>
            <w:tcW w:w="1039" w:type="dxa"/>
            <w:tcBorders>
              <w:bottom w:val="nil"/>
            </w:tcBorders>
          </w:tcPr>
          <w:p w14:paraId="5685255E" w14:textId="77777777" w:rsidR="00A76B49" w:rsidRDefault="00A76B49">
            <w:pPr>
              <w:pStyle w:val="TableParagraph"/>
              <w:rPr>
                <w:rFonts w:ascii="Times New Roman"/>
                <w:sz w:val="14"/>
              </w:rPr>
            </w:pPr>
          </w:p>
        </w:tc>
      </w:tr>
      <w:tr w:rsidR="00A76B49" w14:paraId="0994E19C" w14:textId="77777777" w:rsidTr="0010091F">
        <w:trPr>
          <w:trHeight w:val="209"/>
        </w:trPr>
        <w:tc>
          <w:tcPr>
            <w:tcW w:w="4639" w:type="dxa"/>
            <w:tcBorders>
              <w:top w:val="nil"/>
              <w:bottom w:val="nil"/>
            </w:tcBorders>
          </w:tcPr>
          <w:p w14:paraId="4D1C2FDF" w14:textId="77777777" w:rsidR="00A76B49" w:rsidRDefault="002455BA">
            <w:pPr>
              <w:pStyle w:val="TableParagraph"/>
              <w:spacing w:line="190" w:lineRule="exact"/>
              <w:ind w:left="359"/>
              <w:rPr>
                <w:rFonts w:ascii="Arial" w:hAnsi="Arial"/>
                <w:b/>
                <w:sz w:val="18"/>
              </w:rPr>
            </w:pPr>
            <w:r>
              <w:rPr>
                <w:rFonts w:ascii="Arial" w:hAnsi="Arial"/>
                <w:b/>
                <w:sz w:val="18"/>
              </w:rPr>
              <w:t>м</w:t>
            </w:r>
            <w:r>
              <w:rPr>
                <w:rFonts w:ascii="Arial" w:hAnsi="Arial"/>
                <w:b/>
                <w:position w:val="6"/>
                <w:sz w:val="12"/>
              </w:rPr>
              <w:t>2</w:t>
            </w:r>
            <w:r>
              <w:rPr>
                <w:rFonts w:ascii="Arial" w:hAnsi="Arial"/>
                <w:b/>
                <w:spacing w:val="14"/>
                <w:position w:val="6"/>
                <w:sz w:val="12"/>
              </w:rPr>
              <w:t xml:space="preserve"> </w:t>
            </w:r>
            <w:r>
              <w:rPr>
                <w:rFonts w:ascii="Arial" w:hAnsi="Arial"/>
                <w:b/>
                <w:spacing w:val="-2"/>
                <w:sz w:val="18"/>
              </w:rPr>
              <w:t>поверхні:</w:t>
            </w:r>
          </w:p>
        </w:tc>
        <w:tc>
          <w:tcPr>
            <w:tcW w:w="2121" w:type="dxa"/>
            <w:tcBorders>
              <w:top w:val="nil"/>
              <w:bottom w:val="nil"/>
            </w:tcBorders>
          </w:tcPr>
          <w:p w14:paraId="4D654B90" w14:textId="77777777" w:rsidR="00A76B49" w:rsidRDefault="00A76B49">
            <w:pPr>
              <w:pStyle w:val="TableParagraph"/>
              <w:rPr>
                <w:rFonts w:ascii="Times New Roman"/>
                <w:sz w:val="14"/>
              </w:rPr>
            </w:pPr>
          </w:p>
        </w:tc>
        <w:tc>
          <w:tcPr>
            <w:tcW w:w="1999" w:type="dxa"/>
            <w:tcBorders>
              <w:top w:val="nil"/>
              <w:bottom w:val="nil"/>
            </w:tcBorders>
          </w:tcPr>
          <w:p w14:paraId="4210AD14" w14:textId="77777777" w:rsidR="00A76B49" w:rsidRDefault="00A76B49">
            <w:pPr>
              <w:pStyle w:val="TableParagraph"/>
              <w:rPr>
                <w:rFonts w:ascii="Times New Roman"/>
                <w:sz w:val="14"/>
              </w:rPr>
            </w:pPr>
          </w:p>
        </w:tc>
        <w:tc>
          <w:tcPr>
            <w:tcW w:w="1039" w:type="dxa"/>
            <w:tcBorders>
              <w:top w:val="nil"/>
              <w:bottom w:val="nil"/>
            </w:tcBorders>
          </w:tcPr>
          <w:p w14:paraId="14CCA2F9" w14:textId="77777777" w:rsidR="00A76B49" w:rsidRDefault="00A76B49">
            <w:pPr>
              <w:pStyle w:val="TableParagraph"/>
              <w:rPr>
                <w:rFonts w:ascii="Times New Roman"/>
                <w:sz w:val="14"/>
              </w:rPr>
            </w:pPr>
          </w:p>
        </w:tc>
      </w:tr>
      <w:tr w:rsidR="00A76B49" w14:paraId="722DBDAE" w14:textId="77777777" w:rsidTr="0010091F">
        <w:trPr>
          <w:trHeight w:val="208"/>
        </w:trPr>
        <w:tc>
          <w:tcPr>
            <w:tcW w:w="4639" w:type="dxa"/>
            <w:tcBorders>
              <w:top w:val="nil"/>
              <w:bottom w:val="nil"/>
            </w:tcBorders>
          </w:tcPr>
          <w:p w14:paraId="2F9FC529" w14:textId="77777777" w:rsidR="00A76B49" w:rsidRDefault="002455BA">
            <w:pPr>
              <w:pStyle w:val="TableParagraph"/>
              <w:spacing w:before="2" w:line="187" w:lineRule="exact"/>
              <w:ind w:left="179"/>
              <w:rPr>
                <w:sz w:val="18"/>
              </w:rPr>
            </w:pPr>
            <w:r>
              <w:rPr>
                <w:sz w:val="18"/>
              </w:rPr>
              <w:t>а)</w:t>
            </w:r>
            <w:r>
              <w:rPr>
                <w:spacing w:val="-7"/>
                <w:sz w:val="18"/>
              </w:rPr>
              <w:t xml:space="preserve"> </w:t>
            </w:r>
            <w:r>
              <w:rPr>
                <w:sz w:val="18"/>
              </w:rPr>
              <w:t>початкове</w:t>
            </w:r>
            <w:r>
              <w:rPr>
                <w:spacing w:val="-5"/>
                <w:sz w:val="18"/>
              </w:rPr>
              <w:t xml:space="preserve"> </w:t>
            </w:r>
            <w:r>
              <w:rPr>
                <w:sz w:val="18"/>
              </w:rPr>
              <w:t>заливання</w:t>
            </w:r>
            <w:r>
              <w:rPr>
                <w:spacing w:val="-6"/>
                <w:sz w:val="18"/>
              </w:rPr>
              <w:t xml:space="preserve"> </w:t>
            </w:r>
            <w:r>
              <w:rPr>
                <w:sz w:val="18"/>
              </w:rPr>
              <w:t>площі,</w:t>
            </w:r>
            <w:r>
              <w:rPr>
                <w:spacing w:val="-6"/>
                <w:sz w:val="18"/>
              </w:rPr>
              <w:t xml:space="preserve"> </w:t>
            </w:r>
            <w:r>
              <w:rPr>
                <w:sz w:val="18"/>
              </w:rPr>
              <w:t>відведеної</w:t>
            </w:r>
            <w:r>
              <w:rPr>
                <w:spacing w:val="-7"/>
                <w:sz w:val="18"/>
              </w:rPr>
              <w:t xml:space="preserve"> </w:t>
            </w:r>
            <w:r>
              <w:rPr>
                <w:spacing w:val="-5"/>
                <w:sz w:val="18"/>
              </w:rPr>
              <w:t>під</w:t>
            </w:r>
          </w:p>
        </w:tc>
        <w:tc>
          <w:tcPr>
            <w:tcW w:w="2121" w:type="dxa"/>
            <w:tcBorders>
              <w:top w:val="nil"/>
              <w:bottom w:val="nil"/>
            </w:tcBorders>
          </w:tcPr>
          <w:p w14:paraId="1F5B852C" w14:textId="77777777" w:rsidR="00A76B49" w:rsidRDefault="002455BA">
            <w:pPr>
              <w:pStyle w:val="TableParagraph"/>
              <w:spacing w:line="189" w:lineRule="exact"/>
              <w:ind w:left="82" w:right="67"/>
              <w:jc w:val="center"/>
              <w:rPr>
                <w:rFonts w:ascii="Arial MT"/>
                <w:sz w:val="18"/>
              </w:rPr>
            </w:pPr>
            <w:r>
              <w:rPr>
                <w:rFonts w:ascii="Arial MT"/>
                <w:spacing w:val="-5"/>
                <w:sz w:val="18"/>
              </w:rPr>
              <w:t>50</w:t>
            </w:r>
          </w:p>
        </w:tc>
        <w:tc>
          <w:tcPr>
            <w:tcW w:w="1999" w:type="dxa"/>
            <w:tcBorders>
              <w:top w:val="nil"/>
              <w:bottom w:val="nil"/>
            </w:tcBorders>
          </w:tcPr>
          <w:p w14:paraId="1510A335" w14:textId="77777777" w:rsidR="00A76B49" w:rsidRDefault="002455BA">
            <w:pPr>
              <w:pStyle w:val="TableParagraph"/>
              <w:spacing w:line="189" w:lineRule="exact"/>
              <w:ind w:left="17" w:right="6"/>
              <w:jc w:val="center"/>
              <w:rPr>
                <w:rFonts w:ascii="Arial MT"/>
                <w:sz w:val="18"/>
              </w:rPr>
            </w:pPr>
            <w:r>
              <w:rPr>
                <w:rFonts w:ascii="Arial MT"/>
                <w:spacing w:val="-10"/>
                <w:sz w:val="18"/>
              </w:rPr>
              <w:t>-</w:t>
            </w:r>
          </w:p>
        </w:tc>
        <w:tc>
          <w:tcPr>
            <w:tcW w:w="1039" w:type="dxa"/>
            <w:tcBorders>
              <w:top w:val="nil"/>
              <w:bottom w:val="nil"/>
            </w:tcBorders>
          </w:tcPr>
          <w:p w14:paraId="3A51E0E6" w14:textId="77777777" w:rsidR="00A76B49" w:rsidRDefault="002455BA">
            <w:pPr>
              <w:pStyle w:val="TableParagraph"/>
              <w:spacing w:line="189" w:lineRule="exact"/>
              <w:ind w:left="21" w:right="5"/>
              <w:jc w:val="center"/>
              <w:rPr>
                <w:rFonts w:ascii="Arial MT"/>
                <w:sz w:val="18"/>
              </w:rPr>
            </w:pPr>
            <w:r>
              <w:rPr>
                <w:rFonts w:ascii="Arial MT"/>
                <w:spacing w:val="-10"/>
                <w:sz w:val="18"/>
              </w:rPr>
              <w:t>-</w:t>
            </w:r>
          </w:p>
        </w:tc>
      </w:tr>
      <w:tr w:rsidR="00A76B49" w14:paraId="3FB0D892" w14:textId="77777777" w:rsidTr="0010091F">
        <w:trPr>
          <w:trHeight w:val="206"/>
        </w:trPr>
        <w:tc>
          <w:tcPr>
            <w:tcW w:w="4639" w:type="dxa"/>
            <w:tcBorders>
              <w:top w:val="nil"/>
              <w:bottom w:val="nil"/>
            </w:tcBorders>
          </w:tcPr>
          <w:p w14:paraId="5FD2AC27" w14:textId="77777777" w:rsidR="00A76B49" w:rsidRDefault="002455BA">
            <w:pPr>
              <w:pStyle w:val="TableParagraph"/>
              <w:spacing w:line="186" w:lineRule="exact"/>
              <w:ind w:left="359"/>
              <w:rPr>
                <w:sz w:val="18"/>
              </w:rPr>
            </w:pPr>
            <w:r>
              <w:rPr>
                <w:spacing w:val="-2"/>
                <w:sz w:val="18"/>
              </w:rPr>
              <w:t>ковзанку</w:t>
            </w:r>
          </w:p>
        </w:tc>
        <w:tc>
          <w:tcPr>
            <w:tcW w:w="2121" w:type="dxa"/>
            <w:tcBorders>
              <w:top w:val="nil"/>
              <w:bottom w:val="nil"/>
            </w:tcBorders>
          </w:tcPr>
          <w:p w14:paraId="30233C65" w14:textId="77777777" w:rsidR="00A76B49" w:rsidRDefault="002455BA">
            <w:pPr>
              <w:pStyle w:val="TableParagraph"/>
              <w:spacing w:line="186" w:lineRule="exact"/>
              <w:ind w:left="82" w:right="67"/>
              <w:jc w:val="center"/>
              <w:rPr>
                <w:rFonts w:ascii="Arial MT"/>
                <w:sz w:val="18"/>
              </w:rPr>
            </w:pPr>
            <w:r>
              <w:rPr>
                <w:rFonts w:ascii="Arial MT"/>
                <w:spacing w:val="-5"/>
                <w:sz w:val="18"/>
              </w:rPr>
              <w:t>20</w:t>
            </w:r>
          </w:p>
        </w:tc>
        <w:tc>
          <w:tcPr>
            <w:tcW w:w="1999" w:type="dxa"/>
            <w:tcBorders>
              <w:top w:val="nil"/>
              <w:bottom w:val="nil"/>
            </w:tcBorders>
          </w:tcPr>
          <w:p w14:paraId="52D0BB91" w14:textId="77777777" w:rsidR="00A76B49" w:rsidRDefault="002455BA">
            <w:pPr>
              <w:pStyle w:val="TableParagraph"/>
              <w:spacing w:line="186" w:lineRule="exact"/>
              <w:ind w:left="17" w:right="6"/>
              <w:jc w:val="center"/>
              <w:rPr>
                <w:rFonts w:ascii="Arial MT"/>
                <w:sz w:val="18"/>
              </w:rPr>
            </w:pPr>
            <w:r>
              <w:rPr>
                <w:rFonts w:ascii="Arial MT"/>
                <w:spacing w:val="-10"/>
                <w:sz w:val="18"/>
              </w:rPr>
              <w:t>-</w:t>
            </w:r>
          </w:p>
        </w:tc>
        <w:tc>
          <w:tcPr>
            <w:tcW w:w="1039" w:type="dxa"/>
            <w:tcBorders>
              <w:top w:val="nil"/>
              <w:bottom w:val="nil"/>
            </w:tcBorders>
          </w:tcPr>
          <w:p w14:paraId="2CB89174" w14:textId="77777777" w:rsidR="00A76B49" w:rsidRDefault="002455BA">
            <w:pPr>
              <w:pStyle w:val="TableParagraph"/>
              <w:spacing w:line="186" w:lineRule="exact"/>
              <w:ind w:left="21" w:right="5"/>
              <w:jc w:val="center"/>
              <w:rPr>
                <w:rFonts w:ascii="Arial MT"/>
                <w:sz w:val="18"/>
              </w:rPr>
            </w:pPr>
            <w:r>
              <w:rPr>
                <w:rFonts w:ascii="Arial MT"/>
                <w:spacing w:val="-10"/>
                <w:sz w:val="18"/>
              </w:rPr>
              <w:t>-</w:t>
            </w:r>
          </w:p>
        </w:tc>
      </w:tr>
      <w:tr w:rsidR="00A76B49" w14:paraId="41E790A6" w14:textId="77777777" w:rsidTr="0010091F">
        <w:trPr>
          <w:trHeight w:val="207"/>
        </w:trPr>
        <w:tc>
          <w:tcPr>
            <w:tcW w:w="4639" w:type="dxa"/>
            <w:tcBorders>
              <w:top w:val="nil"/>
              <w:bottom w:val="nil"/>
            </w:tcBorders>
          </w:tcPr>
          <w:p w14:paraId="7E71332D" w14:textId="77777777" w:rsidR="00A76B49" w:rsidRDefault="002455BA">
            <w:pPr>
              <w:pStyle w:val="TableParagraph"/>
              <w:spacing w:line="188" w:lineRule="exact"/>
              <w:ind w:left="179"/>
              <w:rPr>
                <w:sz w:val="18"/>
              </w:rPr>
            </w:pPr>
            <w:r>
              <w:rPr>
                <w:sz w:val="18"/>
              </w:rPr>
              <w:t>б)</w:t>
            </w:r>
            <w:r>
              <w:rPr>
                <w:spacing w:val="-1"/>
                <w:sz w:val="18"/>
              </w:rPr>
              <w:t xml:space="preserve"> </w:t>
            </w:r>
            <w:r>
              <w:rPr>
                <w:sz w:val="18"/>
              </w:rPr>
              <w:t>нарощування шару</w:t>
            </w:r>
            <w:r>
              <w:rPr>
                <w:spacing w:val="-2"/>
                <w:sz w:val="18"/>
              </w:rPr>
              <w:t xml:space="preserve"> </w:t>
            </w:r>
            <w:r>
              <w:rPr>
                <w:sz w:val="18"/>
              </w:rPr>
              <w:t>льоду</w:t>
            </w:r>
            <w:r>
              <w:rPr>
                <w:spacing w:val="-5"/>
                <w:sz w:val="18"/>
              </w:rPr>
              <w:t xml:space="preserve"> </w:t>
            </w:r>
            <w:r>
              <w:rPr>
                <w:sz w:val="18"/>
              </w:rPr>
              <w:t xml:space="preserve">до </w:t>
            </w:r>
            <w:r>
              <w:rPr>
                <w:spacing w:val="-2"/>
                <w:sz w:val="18"/>
              </w:rPr>
              <w:t>розрахункової</w:t>
            </w:r>
          </w:p>
        </w:tc>
        <w:tc>
          <w:tcPr>
            <w:tcW w:w="2121" w:type="dxa"/>
            <w:tcBorders>
              <w:top w:val="nil"/>
              <w:bottom w:val="nil"/>
            </w:tcBorders>
          </w:tcPr>
          <w:p w14:paraId="57C532E4" w14:textId="77777777" w:rsidR="00A76B49" w:rsidRDefault="002455BA">
            <w:pPr>
              <w:pStyle w:val="TableParagraph"/>
              <w:spacing w:line="188" w:lineRule="exact"/>
              <w:ind w:left="84" w:right="67"/>
              <w:jc w:val="center"/>
              <w:rPr>
                <w:rFonts w:ascii="Arial MT"/>
                <w:sz w:val="18"/>
              </w:rPr>
            </w:pPr>
            <w:r>
              <w:rPr>
                <w:rFonts w:ascii="Arial MT"/>
                <w:spacing w:val="-5"/>
                <w:sz w:val="18"/>
              </w:rPr>
              <w:t>0,5</w:t>
            </w:r>
          </w:p>
        </w:tc>
        <w:tc>
          <w:tcPr>
            <w:tcW w:w="1999" w:type="dxa"/>
            <w:tcBorders>
              <w:top w:val="nil"/>
              <w:bottom w:val="nil"/>
            </w:tcBorders>
          </w:tcPr>
          <w:p w14:paraId="433E443F" w14:textId="77777777" w:rsidR="00A76B49" w:rsidRDefault="002455BA">
            <w:pPr>
              <w:pStyle w:val="TableParagraph"/>
              <w:spacing w:line="188" w:lineRule="exact"/>
              <w:ind w:left="17" w:right="6"/>
              <w:jc w:val="center"/>
              <w:rPr>
                <w:rFonts w:ascii="Arial MT"/>
                <w:sz w:val="18"/>
              </w:rPr>
            </w:pPr>
            <w:r>
              <w:rPr>
                <w:rFonts w:ascii="Arial MT"/>
                <w:spacing w:val="-10"/>
                <w:sz w:val="18"/>
              </w:rPr>
              <w:t>-</w:t>
            </w:r>
          </w:p>
        </w:tc>
        <w:tc>
          <w:tcPr>
            <w:tcW w:w="1039" w:type="dxa"/>
            <w:tcBorders>
              <w:top w:val="nil"/>
              <w:bottom w:val="nil"/>
            </w:tcBorders>
          </w:tcPr>
          <w:p w14:paraId="46CD028C" w14:textId="77777777" w:rsidR="00A76B49" w:rsidRDefault="002455BA">
            <w:pPr>
              <w:pStyle w:val="TableParagraph"/>
              <w:spacing w:line="188" w:lineRule="exact"/>
              <w:ind w:left="21" w:right="5"/>
              <w:jc w:val="center"/>
              <w:rPr>
                <w:rFonts w:ascii="Arial MT"/>
                <w:sz w:val="18"/>
              </w:rPr>
            </w:pPr>
            <w:r>
              <w:rPr>
                <w:rFonts w:ascii="Arial MT"/>
                <w:spacing w:val="-10"/>
                <w:sz w:val="18"/>
              </w:rPr>
              <w:t>-</w:t>
            </w:r>
          </w:p>
        </w:tc>
      </w:tr>
      <w:tr w:rsidR="00A76B49" w14:paraId="26D9BA2E" w14:textId="77777777" w:rsidTr="0010091F">
        <w:trPr>
          <w:trHeight w:val="207"/>
        </w:trPr>
        <w:tc>
          <w:tcPr>
            <w:tcW w:w="4639" w:type="dxa"/>
            <w:tcBorders>
              <w:top w:val="nil"/>
              <w:bottom w:val="nil"/>
            </w:tcBorders>
          </w:tcPr>
          <w:p w14:paraId="6BA4F756" w14:textId="77777777" w:rsidR="00A76B49" w:rsidRDefault="002455BA">
            <w:pPr>
              <w:pStyle w:val="TableParagraph"/>
              <w:spacing w:before="1" w:line="187" w:lineRule="exact"/>
              <w:ind w:left="359"/>
              <w:rPr>
                <w:sz w:val="18"/>
              </w:rPr>
            </w:pPr>
            <w:r>
              <w:rPr>
                <w:spacing w:val="-2"/>
                <w:sz w:val="18"/>
              </w:rPr>
              <w:t>товщини</w:t>
            </w:r>
          </w:p>
        </w:tc>
        <w:tc>
          <w:tcPr>
            <w:tcW w:w="2121" w:type="dxa"/>
            <w:tcBorders>
              <w:top w:val="nil"/>
              <w:bottom w:val="nil"/>
            </w:tcBorders>
          </w:tcPr>
          <w:p w14:paraId="32B17F93" w14:textId="77777777" w:rsidR="00A76B49" w:rsidRDefault="00A76B49">
            <w:pPr>
              <w:pStyle w:val="TableParagraph"/>
              <w:rPr>
                <w:rFonts w:ascii="Times New Roman"/>
                <w:sz w:val="14"/>
              </w:rPr>
            </w:pPr>
          </w:p>
        </w:tc>
        <w:tc>
          <w:tcPr>
            <w:tcW w:w="1999" w:type="dxa"/>
            <w:tcBorders>
              <w:top w:val="nil"/>
              <w:bottom w:val="nil"/>
            </w:tcBorders>
          </w:tcPr>
          <w:p w14:paraId="5E780271" w14:textId="77777777" w:rsidR="00A76B49" w:rsidRDefault="00A76B49">
            <w:pPr>
              <w:pStyle w:val="TableParagraph"/>
              <w:rPr>
                <w:rFonts w:ascii="Times New Roman"/>
                <w:sz w:val="14"/>
              </w:rPr>
            </w:pPr>
          </w:p>
        </w:tc>
        <w:tc>
          <w:tcPr>
            <w:tcW w:w="1039" w:type="dxa"/>
            <w:tcBorders>
              <w:top w:val="nil"/>
              <w:bottom w:val="nil"/>
            </w:tcBorders>
          </w:tcPr>
          <w:p w14:paraId="3D02934D" w14:textId="77777777" w:rsidR="00A76B49" w:rsidRDefault="00A76B49">
            <w:pPr>
              <w:pStyle w:val="TableParagraph"/>
              <w:rPr>
                <w:rFonts w:ascii="Times New Roman"/>
                <w:sz w:val="14"/>
              </w:rPr>
            </w:pPr>
          </w:p>
        </w:tc>
      </w:tr>
      <w:tr w:rsidR="00A76B49" w14:paraId="269F7257" w14:textId="77777777" w:rsidTr="0010091F">
        <w:trPr>
          <w:trHeight w:val="395"/>
        </w:trPr>
        <w:tc>
          <w:tcPr>
            <w:tcW w:w="4639" w:type="dxa"/>
            <w:tcBorders>
              <w:top w:val="nil"/>
            </w:tcBorders>
          </w:tcPr>
          <w:p w14:paraId="09C83BF3" w14:textId="77777777" w:rsidR="00A76B49" w:rsidRDefault="002455BA">
            <w:pPr>
              <w:pStyle w:val="TableParagraph"/>
              <w:spacing w:line="203" w:lineRule="exact"/>
              <w:ind w:left="179"/>
              <w:rPr>
                <w:sz w:val="18"/>
              </w:rPr>
            </w:pPr>
            <w:r>
              <w:rPr>
                <w:sz w:val="18"/>
              </w:rPr>
              <w:t>в)</w:t>
            </w:r>
            <w:r>
              <w:rPr>
                <w:spacing w:val="-9"/>
                <w:sz w:val="18"/>
              </w:rPr>
              <w:t xml:space="preserve"> </w:t>
            </w:r>
            <w:r>
              <w:rPr>
                <w:sz w:val="18"/>
              </w:rPr>
              <w:t>підготування</w:t>
            </w:r>
            <w:r>
              <w:rPr>
                <w:spacing w:val="-8"/>
                <w:sz w:val="18"/>
              </w:rPr>
              <w:t xml:space="preserve"> </w:t>
            </w:r>
            <w:r>
              <w:rPr>
                <w:sz w:val="18"/>
              </w:rPr>
              <w:t>поверхні</w:t>
            </w:r>
            <w:r>
              <w:rPr>
                <w:spacing w:val="-7"/>
                <w:sz w:val="18"/>
              </w:rPr>
              <w:t xml:space="preserve"> </w:t>
            </w:r>
            <w:r>
              <w:rPr>
                <w:spacing w:val="-2"/>
                <w:sz w:val="18"/>
              </w:rPr>
              <w:t>ковзанки</w:t>
            </w:r>
          </w:p>
        </w:tc>
        <w:tc>
          <w:tcPr>
            <w:tcW w:w="2121" w:type="dxa"/>
            <w:tcBorders>
              <w:top w:val="nil"/>
            </w:tcBorders>
          </w:tcPr>
          <w:p w14:paraId="61B08675" w14:textId="77777777" w:rsidR="00A76B49" w:rsidRDefault="00A76B49">
            <w:pPr>
              <w:pStyle w:val="TableParagraph"/>
              <w:rPr>
                <w:rFonts w:ascii="Times New Roman"/>
                <w:sz w:val="18"/>
              </w:rPr>
            </w:pPr>
          </w:p>
        </w:tc>
        <w:tc>
          <w:tcPr>
            <w:tcW w:w="1999" w:type="dxa"/>
            <w:tcBorders>
              <w:top w:val="nil"/>
            </w:tcBorders>
          </w:tcPr>
          <w:p w14:paraId="4C2324A6" w14:textId="77777777" w:rsidR="00A76B49" w:rsidRDefault="00A76B49">
            <w:pPr>
              <w:pStyle w:val="TableParagraph"/>
              <w:rPr>
                <w:rFonts w:ascii="Times New Roman"/>
                <w:sz w:val="18"/>
              </w:rPr>
            </w:pPr>
          </w:p>
        </w:tc>
        <w:tc>
          <w:tcPr>
            <w:tcW w:w="1039" w:type="dxa"/>
            <w:tcBorders>
              <w:top w:val="nil"/>
            </w:tcBorders>
          </w:tcPr>
          <w:p w14:paraId="7B41CE97" w14:textId="77777777" w:rsidR="00A76B49" w:rsidRDefault="00A76B49">
            <w:pPr>
              <w:pStyle w:val="TableParagraph"/>
              <w:rPr>
                <w:rFonts w:ascii="Times New Roman"/>
                <w:sz w:val="18"/>
              </w:rPr>
            </w:pPr>
          </w:p>
        </w:tc>
      </w:tr>
      <w:tr w:rsidR="00A76B49" w14:paraId="01368AB4" w14:textId="77777777" w:rsidTr="0010091F">
        <w:trPr>
          <w:trHeight w:val="1002"/>
        </w:trPr>
        <w:tc>
          <w:tcPr>
            <w:tcW w:w="9798" w:type="dxa"/>
            <w:gridSpan w:val="4"/>
          </w:tcPr>
          <w:p w14:paraId="4DF23445" w14:textId="77777777" w:rsidR="00A76B49" w:rsidRDefault="002455BA">
            <w:pPr>
              <w:pStyle w:val="TableParagraph"/>
              <w:spacing w:line="206" w:lineRule="exact"/>
              <w:ind w:left="40"/>
              <w:rPr>
                <w:sz w:val="18"/>
              </w:rPr>
            </w:pPr>
            <w:r>
              <w:rPr>
                <w:rFonts w:ascii="Arial MT" w:hAnsi="Arial MT"/>
                <w:sz w:val="18"/>
              </w:rPr>
              <w:t>*</w:t>
            </w:r>
            <w:r>
              <w:rPr>
                <w:rFonts w:ascii="Arial MT" w:hAnsi="Arial MT"/>
                <w:position w:val="6"/>
                <w:sz w:val="12"/>
              </w:rPr>
              <w:t>)</w:t>
            </w:r>
            <w:r>
              <w:rPr>
                <w:rFonts w:ascii="Arial MT" w:hAnsi="Arial MT"/>
                <w:spacing w:val="7"/>
                <w:position w:val="6"/>
                <w:sz w:val="12"/>
              </w:rPr>
              <w:t xml:space="preserve"> </w:t>
            </w:r>
            <w:r>
              <w:rPr>
                <w:sz w:val="18"/>
              </w:rPr>
              <w:t>Подавання</w:t>
            </w:r>
            <w:r>
              <w:rPr>
                <w:spacing w:val="-6"/>
                <w:sz w:val="18"/>
              </w:rPr>
              <w:t xml:space="preserve"> </w:t>
            </w:r>
            <w:r>
              <w:rPr>
                <w:sz w:val="18"/>
              </w:rPr>
              <w:t>води</w:t>
            </w:r>
            <w:r>
              <w:rPr>
                <w:spacing w:val="-9"/>
                <w:sz w:val="18"/>
              </w:rPr>
              <w:t xml:space="preserve"> </w:t>
            </w:r>
            <w:r>
              <w:rPr>
                <w:sz w:val="18"/>
              </w:rPr>
              <w:t>до</w:t>
            </w:r>
            <w:r>
              <w:rPr>
                <w:spacing w:val="-6"/>
                <w:sz w:val="18"/>
              </w:rPr>
              <w:t xml:space="preserve"> </w:t>
            </w:r>
            <w:r>
              <w:rPr>
                <w:sz w:val="18"/>
              </w:rPr>
              <w:t>ванни</w:t>
            </w:r>
            <w:r>
              <w:rPr>
                <w:spacing w:val="-9"/>
                <w:sz w:val="18"/>
              </w:rPr>
              <w:t xml:space="preserve"> </w:t>
            </w:r>
            <w:r>
              <w:rPr>
                <w:sz w:val="18"/>
              </w:rPr>
              <w:t>повинно</w:t>
            </w:r>
            <w:r>
              <w:rPr>
                <w:spacing w:val="-6"/>
                <w:sz w:val="18"/>
              </w:rPr>
              <w:t xml:space="preserve"> </w:t>
            </w:r>
            <w:r>
              <w:rPr>
                <w:sz w:val="18"/>
              </w:rPr>
              <w:t>провадитися</w:t>
            </w:r>
            <w:r>
              <w:rPr>
                <w:spacing w:val="-6"/>
                <w:sz w:val="18"/>
              </w:rPr>
              <w:t xml:space="preserve"> </w:t>
            </w:r>
            <w:r>
              <w:rPr>
                <w:sz w:val="18"/>
              </w:rPr>
              <w:t>рівномірно</w:t>
            </w:r>
            <w:r>
              <w:rPr>
                <w:spacing w:val="-6"/>
                <w:sz w:val="18"/>
              </w:rPr>
              <w:t xml:space="preserve"> </w:t>
            </w:r>
            <w:r>
              <w:rPr>
                <w:sz w:val="18"/>
              </w:rPr>
              <w:t>протягом</w:t>
            </w:r>
            <w:r>
              <w:rPr>
                <w:spacing w:val="-7"/>
                <w:sz w:val="18"/>
              </w:rPr>
              <w:t xml:space="preserve"> </w:t>
            </w:r>
            <w:r>
              <w:rPr>
                <w:sz w:val="18"/>
              </w:rPr>
              <w:t>усього</w:t>
            </w:r>
            <w:r>
              <w:rPr>
                <w:spacing w:val="-8"/>
                <w:sz w:val="18"/>
              </w:rPr>
              <w:t xml:space="preserve"> </w:t>
            </w:r>
            <w:r>
              <w:rPr>
                <w:sz w:val="18"/>
              </w:rPr>
              <w:t>робочого</w:t>
            </w:r>
            <w:r>
              <w:rPr>
                <w:spacing w:val="-7"/>
                <w:sz w:val="18"/>
              </w:rPr>
              <w:t xml:space="preserve"> </w:t>
            </w:r>
            <w:r>
              <w:rPr>
                <w:spacing w:val="-2"/>
                <w:sz w:val="18"/>
              </w:rPr>
              <w:t>часу.</w:t>
            </w:r>
          </w:p>
          <w:p w14:paraId="5FCC0B8A" w14:textId="77777777" w:rsidR="00A76B49" w:rsidRDefault="002455BA">
            <w:pPr>
              <w:pStyle w:val="TableParagraph"/>
              <w:spacing w:line="209" w:lineRule="exact"/>
              <w:ind w:left="40"/>
              <w:rPr>
                <w:sz w:val="18"/>
              </w:rPr>
            </w:pPr>
            <w:r>
              <w:rPr>
                <w:rFonts w:ascii="Arial MT" w:hAnsi="Arial MT"/>
                <w:sz w:val="18"/>
              </w:rPr>
              <w:t>**</w:t>
            </w:r>
            <w:r>
              <w:rPr>
                <w:rFonts w:ascii="Arial MT" w:hAnsi="Arial MT"/>
                <w:position w:val="6"/>
                <w:sz w:val="12"/>
              </w:rPr>
              <w:t>)</w:t>
            </w:r>
            <w:r>
              <w:rPr>
                <w:rFonts w:ascii="Arial MT" w:hAnsi="Arial MT"/>
                <w:spacing w:val="5"/>
                <w:position w:val="6"/>
                <w:sz w:val="12"/>
              </w:rPr>
              <w:t xml:space="preserve"> </w:t>
            </w:r>
            <w:r>
              <w:rPr>
                <w:sz w:val="18"/>
              </w:rPr>
              <w:t>В</w:t>
            </w:r>
            <w:r>
              <w:rPr>
                <w:spacing w:val="-10"/>
                <w:sz w:val="18"/>
              </w:rPr>
              <w:t xml:space="preserve"> </w:t>
            </w:r>
            <w:r>
              <w:rPr>
                <w:sz w:val="18"/>
              </w:rPr>
              <w:t>розрахунок</w:t>
            </w:r>
            <w:r>
              <w:rPr>
                <w:spacing w:val="-9"/>
                <w:sz w:val="18"/>
              </w:rPr>
              <w:t xml:space="preserve"> </w:t>
            </w:r>
            <w:r>
              <w:rPr>
                <w:sz w:val="18"/>
              </w:rPr>
              <w:t>приймається</w:t>
            </w:r>
            <w:r>
              <w:rPr>
                <w:spacing w:val="-9"/>
                <w:sz w:val="18"/>
              </w:rPr>
              <w:t xml:space="preserve"> </w:t>
            </w:r>
            <w:r>
              <w:rPr>
                <w:sz w:val="18"/>
              </w:rPr>
              <w:t>площа</w:t>
            </w:r>
            <w:r>
              <w:rPr>
                <w:spacing w:val="-9"/>
                <w:sz w:val="18"/>
              </w:rPr>
              <w:t xml:space="preserve"> </w:t>
            </w:r>
            <w:r>
              <w:rPr>
                <w:sz w:val="18"/>
              </w:rPr>
              <w:t>горизонтальної</w:t>
            </w:r>
            <w:r>
              <w:rPr>
                <w:spacing w:val="-11"/>
                <w:sz w:val="18"/>
              </w:rPr>
              <w:t xml:space="preserve"> </w:t>
            </w:r>
            <w:r>
              <w:rPr>
                <w:sz w:val="18"/>
              </w:rPr>
              <w:t>проекції</w:t>
            </w:r>
            <w:r>
              <w:rPr>
                <w:spacing w:val="-10"/>
                <w:sz w:val="18"/>
              </w:rPr>
              <w:t xml:space="preserve"> </w:t>
            </w:r>
            <w:r>
              <w:rPr>
                <w:spacing w:val="-2"/>
                <w:sz w:val="18"/>
              </w:rPr>
              <w:t>трибун.</w:t>
            </w:r>
          </w:p>
          <w:p w14:paraId="31E38A1F" w14:textId="77777777" w:rsidR="00A76B49" w:rsidRDefault="002455BA">
            <w:pPr>
              <w:pStyle w:val="TableParagraph"/>
              <w:spacing w:before="2" w:line="242" w:lineRule="auto"/>
              <w:ind w:left="40" w:right="715"/>
              <w:rPr>
                <w:sz w:val="18"/>
              </w:rPr>
            </w:pPr>
            <w:r>
              <w:rPr>
                <w:sz w:val="18"/>
              </w:rPr>
              <w:t>Примітка.</w:t>
            </w:r>
            <w:r>
              <w:rPr>
                <w:spacing w:val="-7"/>
                <w:sz w:val="18"/>
              </w:rPr>
              <w:t xml:space="preserve"> </w:t>
            </w:r>
            <w:r>
              <w:rPr>
                <w:sz w:val="18"/>
              </w:rPr>
              <w:t>Норми</w:t>
            </w:r>
            <w:r>
              <w:rPr>
                <w:spacing w:val="-7"/>
                <w:sz w:val="18"/>
              </w:rPr>
              <w:t xml:space="preserve"> </w:t>
            </w:r>
            <w:r>
              <w:rPr>
                <w:sz w:val="18"/>
              </w:rPr>
              <w:t>водоспоживання</w:t>
            </w:r>
            <w:r>
              <w:rPr>
                <w:spacing w:val="-6"/>
                <w:sz w:val="18"/>
              </w:rPr>
              <w:t xml:space="preserve"> </w:t>
            </w:r>
            <w:r>
              <w:rPr>
                <w:sz w:val="18"/>
              </w:rPr>
              <w:t>в</w:t>
            </w:r>
            <w:r>
              <w:rPr>
                <w:spacing w:val="-7"/>
                <w:sz w:val="18"/>
              </w:rPr>
              <w:t xml:space="preserve"> </w:t>
            </w:r>
            <w:r>
              <w:rPr>
                <w:sz w:val="18"/>
              </w:rPr>
              <w:t>буфетах</w:t>
            </w:r>
            <w:r>
              <w:rPr>
                <w:spacing w:val="-10"/>
                <w:sz w:val="18"/>
              </w:rPr>
              <w:t xml:space="preserve"> </w:t>
            </w:r>
            <w:r>
              <w:rPr>
                <w:sz w:val="18"/>
              </w:rPr>
              <w:t>і</w:t>
            </w:r>
            <w:r>
              <w:rPr>
                <w:spacing w:val="-6"/>
                <w:sz w:val="18"/>
              </w:rPr>
              <w:t xml:space="preserve"> </w:t>
            </w:r>
            <w:r>
              <w:rPr>
                <w:sz w:val="18"/>
              </w:rPr>
              <w:t>медичним</w:t>
            </w:r>
            <w:r>
              <w:rPr>
                <w:spacing w:val="-8"/>
                <w:sz w:val="18"/>
              </w:rPr>
              <w:t xml:space="preserve"> </w:t>
            </w:r>
            <w:r>
              <w:rPr>
                <w:sz w:val="18"/>
              </w:rPr>
              <w:t>персоналом</w:t>
            </w:r>
            <w:r>
              <w:rPr>
                <w:spacing w:val="-6"/>
                <w:sz w:val="18"/>
              </w:rPr>
              <w:t xml:space="preserve"> </w:t>
            </w:r>
            <w:r>
              <w:rPr>
                <w:sz w:val="18"/>
              </w:rPr>
              <w:t>приймають</w:t>
            </w:r>
            <w:r>
              <w:rPr>
                <w:spacing w:val="-7"/>
                <w:sz w:val="18"/>
              </w:rPr>
              <w:t xml:space="preserve"> </w:t>
            </w:r>
            <w:r>
              <w:rPr>
                <w:sz w:val="18"/>
              </w:rPr>
              <w:t>згідно</w:t>
            </w:r>
            <w:r>
              <w:rPr>
                <w:spacing w:val="-6"/>
                <w:sz w:val="18"/>
              </w:rPr>
              <w:t xml:space="preserve"> </w:t>
            </w:r>
            <w:r>
              <w:rPr>
                <w:sz w:val="18"/>
              </w:rPr>
              <w:t>зі</w:t>
            </w:r>
            <w:r>
              <w:rPr>
                <w:spacing w:val="35"/>
                <w:sz w:val="18"/>
              </w:rPr>
              <w:t xml:space="preserve"> </w:t>
            </w:r>
            <w:r>
              <w:rPr>
                <w:sz w:val="18"/>
              </w:rPr>
              <w:t>СНіП</w:t>
            </w:r>
            <w:r>
              <w:rPr>
                <w:spacing w:val="-7"/>
                <w:sz w:val="18"/>
              </w:rPr>
              <w:t xml:space="preserve"> </w:t>
            </w:r>
            <w:r>
              <w:rPr>
                <w:sz w:val="18"/>
              </w:rPr>
              <w:t>2.04.01. При цьому медичний персонал прирівнюється до обслуговуючого персоналу громадських будинків.</w:t>
            </w:r>
          </w:p>
        </w:tc>
      </w:tr>
    </w:tbl>
    <w:p w14:paraId="2473BACA" w14:textId="77777777" w:rsidR="00A76B49" w:rsidRDefault="00A76B49">
      <w:pPr>
        <w:pStyle w:val="a3"/>
        <w:spacing w:before="29"/>
        <w:rPr>
          <w:b/>
        </w:rPr>
      </w:pPr>
    </w:p>
    <w:p w14:paraId="06D18EFC" w14:textId="77777777" w:rsidR="00A76B49" w:rsidRDefault="002455BA" w:rsidP="0010091F">
      <w:pPr>
        <w:pStyle w:val="a5"/>
        <w:numPr>
          <w:ilvl w:val="1"/>
          <w:numId w:val="42"/>
        </w:numPr>
        <w:tabs>
          <w:tab w:val="left" w:pos="1152"/>
        </w:tabs>
        <w:spacing w:line="295" w:lineRule="auto"/>
        <w:ind w:left="0" w:firstLine="709"/>
        <w:rPr>
          <w:rFonts w:ascii="Arial" w:hAnsi="Arial" w:cs="Arial"/>
          <w:sz w:val="20"/>
          <w:szCs w:val="20"/>
        </w:rPr>
      </w:pPr>
      <w:r w:rsidRPr="0010091F">
        <w:rPr>
          <w:rFonts w:ascii="Arial" w:hAnsi="Arial" w:cs="Arial"/>
          <w:sz w:val="20"/>
          <w:szCs w:val="20"/>
        </w:rPr>
        <w:t>Витрати гарячої води слід визначати згідно з вимогами СНІП 2.04.01 з урахуванням витрат, наведених у таблиці 21.</w:t>
      </w:r>
    </w:p>
    <w:p w14:paraId="4558AB2B" w14:textId="4B8A8943" w:rsidR="0010091F" w:rsidRDefault="0010091F" w:rsidP="0010091F">
      <w:pPr>
        <w:pStyle w:val="a5"/>
        <w:tabs>
          <w:tab w:val="left" w:pos="1152"/>
        </w:tabs>
        <w:spacing w:line="295" w:lineRule="auto"/>
        <w:ind w:left="709" w:firstLine="0"/>
        <w:rPr>
          <w:rFonts w:ascii="Arial" w:hAnsi="Arial" w:cs="Arial"/>
          <w:sz w:val="20"/>
          <w:szCs w:val="20"/>
        </w:rPr>
      </w:pPr>
      <w:r>
        <w:rPr>
          <w:rFonts w:ascii="Arial" w:hAnsi="Arial" w:cs="Arial"/>
          <w:sz w:val="20"/>
          <w:szCs w:val="20"/>
        </w:rPr>
        <w:br w:type="page"/>
      </w:r>
    </w:p>
    <w:p w14:paraId="44B28B44" w14:textId="77777777" w:rsidR="00A76B49" w:rsidRPr="0010091F" w:rsidRDefault="002455BA" w:rsidP="0010091F">
      <w:pPr>
        <w:pStyle w:val="4"/>
        <w:spacing w:after="60"/>
        <w:ind w:left="808"/>
        <w:jc w:val="both"/>
        <w:rPr>
          <w:rFonts w:ascii="Arial" w:hAnsi="Arial" w:cs="Arial"/>
          <w:sz w:val="20"/>
          <w:szCs w:val="20"/>
        </w:rPr>
      </w:pPr>
      <w:r w:rsidRPr="0010091F">
        <w:rPr>
          <w:rFonts w:ascii="Arial" w:hAnsi="Arial" w:cs="Arial"/>
          <w:sz w:val="20"/>
          <w:szCs w:val="20"/>
        </w:rPr>
        <w:lastRenderedPageBreak/>
        <w:t>Таблиця</w:t>
      </w:r>
      <w:r w:rsidRPr="0010091F">
        <w:rPr>
          <w:rFonts w:ascii="Arial" w:hAnsi="Arial" w:cs="Arial"/>
          <w:spacing w:val="-5"/>
          <w:sz w:val="20"/>
          <w:szCs w:val="20"/>
        </w:rPr>
        <w:t xml:space="preserve"> 21</w:t>
      </w:r>
    </w:p>
    <w:tbl>
      <w:tblPr>
        <w:tblStyle w:val="TableNormal"/>
        <w:tblW w:w="963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61"/>
        <w:gridCol w:w="983"/>
        <w:gridCol w:w="2017"/>
        <w:gridCol w:w="1978"/>
      </w:tblGrid>
      <w:tr w:rsidR="00A76B49" w14:paraId="2AF94D90" w14:textId="77777777" w:rsidTr="0010091F">
        <w:trPr>
          <w:trHeight w:val="325"/>
        </w:trPr>
        <w:tc>
          <w:tcPr>
            <w:tcW w:w="4661" w:type="dxa"/>
            <w:vMerge w:val="restart"/>
          </w:tcPr>
          <w:p w14:paraId="5448E57A" w14:textId="77777777" w:rsidR="00A76B49" w:rsidRDefault="00A76B49">
            <w:pPr>
              <w:pStyle w:val="TableParagraph"/>
              <w:spacing w:before="52"/>
              <w:rPr>
                <w:rFonts w:ascii="Times New Roman"/>
                <w:b/>
                <w:sz w:val="18"/>
              </w:rPr>
            </w:pPr>
          </w:p>
          <w:p w14:paraId="0B985D34" w14:textId="77777777" w:rsidR="00A76B49" w:rsidRDefault="002455BA">
            <w:pPr>
              <w:pStyle w:val="TableParagraph"/>
              <w:ind w:left="13"/>
              <w:jc w:val="center"/>
              <w:rPr>
                <w:rFonts w:ascii="Arial" w:hAnsi="Arial"/>
                <w:b/>
                <w:position w:val="6"/>
                <w:sz w:val="12"/>
              </w:rPr>
            </w:pPr>
            <w:r>
              <w:rPr>
                <w:rFonts w:ascii="Arial" w:hAnsi="Arial"/>
                <w:b/>
                <w:sz w:val="18"/>
              </w:rPr>
              <w:t>Споживачі</w:t>
            </w:r>
            <w:r>
              <w:rPr>
                <w:rFonts w:ascii="Arial" w:hAnsi="Arial"/>
                <w:b/>
                <w:spacing w:val="-3"/>
                <w:sz w:val="18"/>
              </w:rPr>
              <w:t xml:space="preserve"> </w:t>
            </w:r>
            <w:r>
              <w:rPr>
                <w:rFonts w:ascii="Arial" w:hAnsi="Arial"/>
                <w:b/>
                <w:spacing w:val="-5"/>
                <w:sz w:val="18"/>
              </w:rPr>
              <w:t>*</w:t>
            </w:r>
            <w:r>
              <w:rPr>
                <w:rFonts w:ascii="Arial" w:hAnsi="Arial"/>
                <w:b/>
                <w:spacing w:val="-5"/>
                <w:position w:val="6"/>
                <w:sz w:val="12"/>
              </w:rPr>
              <w:t>)</w:t>
            </w:r>
          </w:p>
        </w:tc>
        <w:tc>
          <w:tcPr>
            <w:tcW w:w="983" w:type="dxa"/>
            <w:vMerge w:val="restart"/>
          </w:tcPr>
          <w:p w14:paraId="6F3C4C3C" w14:textId="77777777" w:rsidR="00A76B49" w:rsidRDefault="00A76B49">
            <w:pPr>
              <w:pStyle w:val="TableParagraph"/>
              <w:spacing w:before="55"/>
              <w:rPr>
                <w:rFonts w:ascii="Times New Roman"/>
                <w:b/>
                <w:sz w:val="18"/>
              </w:rPr>
            </w:pPr>
          </w:p>
          <w:p w14:paraId="77458A69" w14:textId="77777777" w:rsidR="00A76B49" w:rsidRDefault="002455BA">
            <w:pPr>
              <w:pStyle w:val="TableParagraph"/>
              <w:spacing w:before="1"/>
              <w:ind w:left="179" w:right="79" w:hanging="92"/>
              <w:rPr>
                <w:rFonts w:ascii="Arial" w:hAnsi="Arial"/>
                <w:b/>
                <w:sz w:val="18"/>
              </w:rPr>
            </w:pPr>
            <w:r>
              <w:rPr>
                <w:rFonts w:ascii="Arial" w:hAnsi="Arial"/>
                <w:b/>
                <w:spacing w:val="-2"/>
                <w:sz w:val="18"/>
              </w:rPr>
              <w:t>Одиниця виміру</w:t>
            </w:r>
          </w:p>
        </w:tc>
        <w:tc>
          <w:tcPr>
            <w:tcW w:w="3995" w:type="dxa"/>
            <w:gridSpan w:val="2"/>
            <w:tcBorders>
              <w:right w:val="single" w:sz="4" w:space="0" w:color="000000"/>
            </w:tcBorders>
          </w:tcPr>
          <w:p w14:paraId="41DBDEA6" w14:textId="77777777" w:rsidR="00A76B49" w:rsidRDefault="002455BA">
            <w:pPr>
              <w:pStyle w:val="TableParagraph"/>
              <w:spacing w:before="15"/>
              <w:ind w:left="989"/>
              <w:rPr>
                <w:rFonts w:ascii="Arial" w:hAnsi="Arial"/>
                <w:b/>
                <w:sz w:val="18"/>
              </w:rPr>
            </w:pPr>
            <w:r>
              <w:rPr>
                <w:rFonts w:ascii="Arial" w:hAnsi="Arial"/>
                <w:b/>
                <w:sz w:val="18"/>
              </w:rPr>
              <w:t>Норми</w:t>
            </w:r>
            <w:r>
              <w:rPr>
                <w:rFonts w:ascii="Arial" w:hAnsi="Arial"/>
                <w:b/>
                <w:spacing w:val="-4"/>
                <w:sz w:val="18"/>
              </w:rPr>
              <w:t xml:space="preserve"> </w:t>
            </w:r>
            <w:r>
              <w:rPr>
                <w:rFonts w:ascii="Arial" w:hAnsi="Arial"/>
                <w:b/>
                <w:sz w:val="18"/>
              </w:rPr>
              <w:t>витрати</w:t>
            </w:r>
            <w:r>
              <w:rPr>
                <w:rFonts w:ascii="Arial" w:hAnsi="Arial"/>
                <w:b/>
                <w:spacing w:val="-2"/>
                <w:sz w:val="18"/>
              </w:rPr>
              <w:t xml:space="preserve"> </w:t>
            </w:r>
            <w:r>
              <w:rPr>
                <w:rFonts w:ascii="Arial" w:hAnsi="Arial"/>
                <w:b/>
                <w:sz w:val="18"/>
              </w:rPr>
              <w:t>води,</w:t>
            </w:r>
            <w:r>
              <w:rPr>
                <w:rFonts w:ascii="Arial" w:hAnsi="Arial"/>
                <w:b/>
                <w:spacing w:val="-3"/>
                <w:sz w:val="18"/>
              </w:rPr>
              <w:t xml:space="preserve"> </w:t>
            </w:r>
            <w:r>
              <w:rPr>
                <w:rFonts w:ascii="Arial" w:hAnsi="Arial"/>
                <w:b/>
                <w:spacing w:val="-10"/>
                <w:sz w:val="18"/>
              </w:rPr>
              <w:t>л</w:t>
            </w:r>
          </w:p>
        </w:tc>
      </w:tr>
      <w:tr w:rsidR="00A76B49" w14:paraId="63EA5276" w14:textId="77777777" w:rsidTr="0010091F">
        <w:trPr>
          <w:trHeight w:val="503"/>
        </w:trPr>
        <w:tc>
          <w:tcPr>
            <w:tcW w:w="4661" w:type="dxa"/>
            <w:vMerge/>
            <w:tcBorders>
              <w:top w:val="nil"/>
            </w:tcBorders>
          </w:tcPr>
          <w:p w14:paraId="39215D30" w14:textId="77777777" w:rsidR="00A76B49" w:rsidRDefault="00A76B49">
            <w:pPr>
              <w:rPr>
                <w:sz w:val="2"/>
                <w:szCs w:val="2"/>
              </w:rPr>
            </w:pPr>
          </w:p>
        </w:tc>
        <w:tc>
          <w:tcPr>
            <w:tcW w:w="983" w:type="dxa"/>
            <w:vMerge/>
            <w:tcBorders>
              <w:top w:val="nil"/>
            </w:tcBorders>
          </w:tcPr>
          <w:p w14:paraId="5000C60A" w14:textId="77777777" w:rsidR="00A76B49" w:rsidRDefault="00A76B49">
            <w:pPr>
              <w:rPr>
                <w:sz w:val="2"/>
                <w:szCs w:val="2"/>
              </w:rPr>
            </w:pPr>
          </w:p>
        </w:tc>
        <w:tc>
          <w:tcPr>
            <w:tcW w:w="2017" w:type="dxa"/>
          </w:tcPr>
          <w:p w14:paraId="48BA5209" w14:textId="77777777" w:rsidR="00A76B49" w:rsidRDefault="002455BA">
            <w:pPr>
              <w:pStyle w:val="TableParagraph"/>
              <w:spacing w:before="35"/>
              <w:ind w:left="238" w:hanging="171"/>
              <w:rPr>
                <w:rFonts w:ascii="Arial" w:hAnsi="Arial"/>
                <w:b/>
                <w:sz w:val="18"/>
              </w:rPr>
            </w:pPr>
            <w:r>
              <w:rPr>
                <w:rFonts w:ascii="Arial" w:hAnsi="Arial"/>
                <w:b/>
                <w:sz w:val="18"/>
              </w:rPr>
              <w:t>за</w:t>
            </w:r>
            <w:r>
              <w:rPr>
                <w:rFonts w:ascii="Arial" w:hAnsi="Arial"/>
                <w:b/>
                <w:spacing w:val="-15"/>
                <w:sz w:val="18"/>
              </w:rPr>
              <w:t xml:space="preserve"> </w:t>
            </w:r>
            <w:r>
              <w:rPr>
                <w:rFonts w:ascii="Arial" w:hAnsi="Arial"/>
                <w:b/>
                <w:sz w:val="18"/>
              </w:rPr>
              <w:t>добу</w:t>
            </w:r>
            <w:r>
              <w:rPr>
                <w:rFonts w:ascii="Arial" w:hAnsi="Arial"/>
                <w:b/>
                <w:spacing w:val="-12"/>
                <w:sz w:val="18"/>
              </w:rPr>
              <w:t xml:space="preserve"> </w:t>
            </w:r>
            <w:r>
              <w:rPr>
                <w:rFonts w:ascii="Arial" w:hAnsi="Arial"/>
                <w:b/>
                <w:sz w:val="18"/>
              </w:rPr>
              <w:t xml:space="preserve">найбільшого </w:t>
            </w:r>
            <w:r>
              <w:rPr>
                <w:rFonts w:ascii="Arial" w:hAnsi="Arial"/>
                <w:b/>
                <w:spacing w:val="-2"/>
                <w:sz w:val="18"/>
              </w:rPr>
              <w:t>водоспоживання</w:t>
            </w:r>
          </w:p>
        </w:tc>
        <w:tc>
          <w:tcPr>
            <w:tcW w:w="1978" w:type="dxa"/>
            <w:tcBorders>
              <w:right w:val="single" w:sz="4" w:space="0" w:color="000000"/>
            </w:tcBorders>
          </w:tcPr>
          <w:p w14:paraId="2EEA0C65" w14:textId="77777777" w:rsidR="00A76B49" w:rsidRDefault="002455BA">
            <w:pPr>
              <w:pStyle w:val="TableParagraph"/>
              <w:spacing w:before="35"/>
              <w:ind w:left="443" w:firstLine="146"/>
              <w:rPr>
                <w:rFonts w:ascii="Arial" w:hAnsi="Arial"/>
                <w:b/>
                <w:sz w:val="18"/>
              </w:rPr>
            </w:pPr>
            <w:r>
              <w:rPr>
                <w:rFonts w:ascii="Arial" w:hAnsi="Arial"/>
                <w:b/>
                <w:sz w:val="18"/>
              </w:rPr>
              <w:t xml:space="preserve">за годину </w:t>
            </w:r>
            <w:r>
              <w:rPr>
                <w:rFonts w:ascii="Arial" w:hAnsi="Arial"/>
                <w:b/>
                <w:spacing w:val="-2"/>
                <w:sz w:val="18"/>
              </w:rPr>
              <w:t>найбільшого</w:t>
            </w:r>
          </w:p>
        </w:tc>
      </w:tr>
      <w:tr w:rsidR="00A76B49" w14:paraId="42689F7D" w14:textId="77777777" w:rsidTr="0010091F">
        <w:trPr>
          <w:trHeight w:val="308"/>
        </w:trPr>
        <w:tc>
          <w:tcPr>
            <w:tcW w:w="4661" w:type="dxa"/>
            <w:tcBorders>
              <w:bottom w:val="nil"/>
            </w:tcBorders>
          </w:tcPr>
          <w:p w14:paraId="2F6A558E" w14:textId="77777777" w:rsidR="00A76B49" w:rsidRDefault="002455BA">
            <w:pPr>
              <w:pStyle w:val="TableParagraph"/>
              <w:spacing w:before="37"/>
              <w:ind w:left="40"/>
              <w:rPr>
                <w:rFonts w:ascii="Arial" w:hAnsi="Arial"/>
                <w:b/>
                <w:sz w:val="18"/>
              </w:rPr>
            </w:pPr>
            <w:r>
              <w:rPr>
                <w:rFonts w:ascii="Arial" w:hAnsi="Arial"/>
                <w:b/>
                <w:sz w:val="18"/>
              </w:rPr>
              <w:t>1.</w:t>
            </w:r>
            <w:r>
              <w:rPr>
                <w:rFonts w:ascii="Arial" w:hAnsi="Arial"/>
                <w:b/>
                <w:spacing w:val="-3"/>
                <w:sz w:val="18"/>
              </w:rPr>
              <w:t xml:space="preserve"> </w:t>
            </w:r>
            <w:r>
              <w:rPr>
                <w:rFonts w:ascii="Arial" w:hAnsi="Arial"/>
                <w:b/>
                <w:sz w:val="18"/>
              </w:rPr>
              <w:t>Особи,</w:t>
            </w:r>
            <w:r>
              <w:rPr>
                <w:rFonts w:ascii="Arial" w:hAnsi="Arial"/>
                <w:b/>
                <w:spacing w:val="-3"/>
                <w:sz w:val="18"/>
              </w:rPr>
              <w:t xml:space="preserve"> </w:t>
            </w:r>
            <w:r>
              <w:rPr>
                <w:rFonts w:ascii="Arial" w:hAnsi="Arial"/>
                <w:b/>
                <w:sz w:val="18"/>
              </w:rPr>
              <w:t>що</w:t>
            </w:r>
            <w:r>
              <w:rPr>
                <w:rFonts w:ascii="Arial" w:hAnsi="Arial"/>
                <w:b/>
                <w:spacing w:val="-2"/>
                <w:sz w:val="18"/>
              </w:rPr>
              <w:t xml:space="preserve"> </w:t>
            </w:r>
            <w:r>
              <w:rPr>
                <w:rFonts w:ascii="Arial" w:hAnsi="Arial"/>
                <w:b/>
                <w:sz w:val="18"/>
              </w:rPr>
              <w:t>займаються</w:t>
            </w:r>
            <w:r>
              <w:rPr>
                <w:rFonts w:ascii="Arial" w:hAnsi="Arial"/>
                <w:b/>
                <w:spacing w:val="-3"/>
                <w:sz w:val="18"/>
              </w:rPr>
              <w:t xml:space="preserve"> </w:t>
            </w:r>
            <w:r>
              <w:rPr>
                <w:rFonts w:ascii="Arial" w:hAnsi="Arial"/>
                <w:b/>
                <w:sz w:val="18"/>
              </w:rPr>
              <w:t>в</w:t>
            </w:r>
            <w:r>
              <w:rPr>
                <w:rFonts w:ascii="Arial" w:hAnsi="Arial"/>
                <w:b/>
                <w:spacing w:val="-2"/>
                <w:sz w:val="18"/>
              </w:rPr>
              <w:t xml:space="preserve"> </w:t>
            </w:r>
            <w:r>
              <w:rPr>
                <w:rFonts w:ascii="Arial" w:hAnsi="Arial"/>
                <w:b/>
                <w:sz w:val="18"/>
              </w:rPr>
              <w:t>спорудах</w:t>
            </w:r>
            <w:r>
              <w:rPr>
                <w:rFonts w:ascii="Arial" w:hAnsi="Arial"/>
                <w:b/>
                <w:spacing w:val="-2"/>
                <w:sz w:val="18"/>
              </w:rPr>
              <w:t xml:space="preserve"> </w:t>
            </w:r>
            <w:r>
              <w:rPr>
                <w:rFonts w:ascii="Arial" w:hAnsi="Arial"/>
                <w:b/>
                <w:sz w:val="18"/>
              </w:rPr>
              <w:t>із</w:t>
            </w:r>
            <w:r>
              <w:rPr>
                <w:rFonts w:ascii="Arial" w:hAnsi="Arial"/>
                <w:b/>
                <w:spacing w:val="-3"/>
                <w:sz w:val="18"/>
              </w:rPr>
              <w:t xml:space="preserve"> </w:t>
            </w:r>
            <w:r>
              <w:rPr>
                <w:rFonts w:ascii="Arial" w:hAnsi="Arial"/>
                <w:b/>
                <w:spacing w:val="-2"/>
                <w:sz w:val="18"/>
              </w:rPr>
              <w:t>душовими:</w:t>
            </w:r>
          </w:p>
        </w:tc>
        <w:tc>
          <w:tcPr>
            <w:tcW w:w="983" w:type="dxa"/>
            <w:tcBorders>
              <w:bottom w:val="nil"/>
            </w:tcBorders>
          </w:tcPr>
          <w:p w14:paraId="1D60F684" w14:textId="77777777" w:rsidR="00A76B49" w:rsidRDefault="00A76B49">
            <w:pPr>
              <w:pStyle w:val="TableParagraph"/>
              <w:rPr>
                <w:rFonts w:ascii="Times New Roman"/>
                <w:sz w:val="20"/>
              </w:rPr>
            </w:pPr>
          </w:p>
        </w:tc>
        <w:tc>
          <w:tcPr>
            <w:tcW w:w="2017" w:type="dxa"/>
            <w:tcBorders>
              <w:bottom w:val="nil"/>
            </w:tcBorders>
          </w:tcPr>
          <w:p w14:paraId="2BDDD5D5" w14:textId="77777777" w:rsidR="00A76B49" w:rsidRDefault="00A76B49">
            <w:pPr>
              <w:pStyle w:val="TableParagraph"/>
              <w:rPr>
                <w:rFonts w:ascii="Times New Roman"/>
                <w:sz w:val="20"/>
              </w:rPr>
            </w:pPr>
          </w:p>
        </w:tc>
        <w:tc>
          <w:tcPr>
            <w:tcW w:w="1978" w:type="dxa"/>
            <w:tcBorders>
              <w:bottom w:val="nil"/>
              <w:right w:val="single" w:sz="4" w:space="0" w:color="000000"/>
            </w:tcBorders>
          </w:tcPr>
          <w:p w14:paraId="786128D6" w14:textId="77777777" w:rsidR="00A76B49" w:rsidRDefault="00A76B49">
            <w:pPr>
              <w:pStyle w:val="TableParagraph"/>
              <w:rPr>
                <w:rFonts w:ascii="Times New Roman"/>
                <w:sz w:val="20"/>
              </w:rPr>
            </w:pPr>
          </w:p>
        </w:tc>
      </w:tr>
      <w:tr w:rsidR="00A76B49" w14:paraId="31EC60A4" w14:textId="77777777" w:rsidTr="0010091F">
        <w:trPr>
          <w:trHeight w:val="541"/>
        </w:trPr>
        <w:tc>
          <w:tcPr>
            <w:tcW w:w="4661" w:type="dxa"/>
            <w:tcBorders>
              <w:top w:val="nil"/>
              <w:bottom w:val="nil"/>
            </w:tcBorders>
          </w:tcPr>
          <w:p w14:paraId="42BB6117" w14:textId="77777777" w:rsidR="00A76B49" w:rsidRDefault="002455BA">
            <w:pPr>
              <w:pStyle w:val="TableParagraph"/>
              <w:spacing w:before="61" w:line="242" w:lineRule="auto"/>
              <w:ind w:left="40"/>
              <w:rPr>
                <w:sz w:val="18"/>
              </w:rPr>
            </w:pPr>
            <w:r>
              <w:rPr>
                <w:sz w:val="18"/>
              </w:rPr>
              <w:t>а)</w:t>
            </w:r>
            <w:r>
              <w:rPr>
                <w:spacing w:val="-4"/>
                <w:sz w:val="18"/>
              </w:rPr>
              <w:t xml:space="preserve"> </w:t>
            </w:r>
            <w:r>
              <w:rPr>
                <w:sz w:val="18"/>
              </w:rPr>
              <w:t>у</w:t>
            </w:r>
            <w:r>
              <w:rPr>
                <w:spacing w:val="-5"/>
                <w:sz w:val="18"/>
              </w:rPr>
              <w:t xml:space="preserve"> </w:t>
            </w:r>
            <w:r>
              <w:rPr>
                <w:sz w:val="18"/>
              </w:rPr>
              <w:t>відкритих</w:t>
            </w:r>
            <w:r>
              <w:rPr>
                <w:spacing w:val="-8"/>
                <w:sz w:val="18"/>
              </w:rPr>
              <w:t xml:space="preserve"> </w:t>
            </w:r>
            <w:r>
              <w:rPr>
                <w:sz w:val="18"/>
              </w:rPr>
              <w:t>і</w:t>
            </w:r>
            <w:r>
              <w:rPr>
                <w:spacing w:val="-3"/>
                <w:sz w:val="18"/>
              </w:rPr>
              <w:t xml:space="preserve"> </w:t>
            </w:r>
            <w:r>
              <w:rPr>
                <w:sz w:val="18"/>
              </w:rPr>
              <w:t>критих</w:t>
            </w:r>
            <w:r>
              <w:rPr>
                <w:spacing w:val="-8"/>
                <w:sz w:val="18"/>
              </w:rPr>
              <w:t xml:space="preserve"> </w:t>
            </w:r>
            <w:r>
              <w:rPr>
                <w:sz w:val="18"/>
              </w:rPr>
              <w:t>басейнах</w:t>
            </w:r>
            <w:r>
              <w:rPr>
                <w:spacing w:val="-8"/>
                <w:sz w:val="18"/>
              </w:rPr>
              <w:t xml:space="preserve"> </w:t>
            </w:r>
            <w:r>
              <w:rPr>
                <w:sz w:val="18"/>
              </w:rPr>
              <w:t>(у</w:t>
            </w:r>
            <w:r>
              <w:rPr>
                <w:spacing w:val="-5"/>
                <w:sz w:val="18"/>
              </w:rPr>
              <w:t xml:space="preserve"> </w:t>
            </w:r>
            <w:r>
              <w:rPr>
                <w:sz w:val="18"/>
              </w:rPr>
              <w:t>тому</w:t>
            </w:r>
            <w:r>
              <w:rPr>
                <w:spacing w:val="-5"/>
                <w:sz w:val="18"/>
              </w:rPr>
              <w:t xml:space="preserve"> </w:t>
            </w:r>
            <w:r>
              <w:rPr>
                <w:sz w:val="18"/>
              </w:rPr>
              <w:t>числі</w:t>
            </w:r>
            <w:r>
              <w:rPr>
                <w:spacing w:val="-3"/>
                <w:sz w:val="18"/>
              </w:rPr>
              <w:t xml:space="preserve"> </w:t>
            </w:r>
            <w:r>
              <w:rPr>
                <w:sz w:val="18"/>
              </w:rPr>
              <w:t>для оздоровчого плавання і навчання плаванню)</w:t>
            </w:r>
          </w:p>
        </w:tc>
        <w:tc>
          <w:tcPr>
            <w:tcW w:w="983" w:type="dxa"/>
            <w:tcBorders>
              <w:top w:val="nil"/>
              <w:bottom w:val="nil"/>
            </w:tcBorders>
          </w:tcPr>
          <w:p w14:paraId="298891AA" w14:textId="77777777" w:rsidR="00A76B49" w:rsidRDefault="002455BA">
            <w:pPr>
              <w:pStyle w:val="TableParagraph"/>
              <w:spacing w:before="61"/>
              <w:ind w:left="9"/>
              <w:jc w:val="center"/>
              <w:rPr>
                <w:sz w:val="18"/>
              </w:rPr>
            </w:pPr>
            <w:r>
              <w:rPr>
                <w:sz w:val="18"/>
              </w:rPr>
              <w:t>1</w:t>
            </w:r>
            <w:r>
              <w:rPr>
                <w:spacing w:val="3"/>
                <w:sz w:val="18"/>
              </w:rPr>
              <w:t xml:space="preserve"> </w:t>
            </w:r>
            <w:r>
              <w:rPr>
                <w:spacing w:val="-4"/>
                <w:sz w:val="18"/>
              </w:rPr>
              <w:t>люд.</w:t>
            </w:r>
          </w:p>
        </w:tc>
        <w:tc>
          <w:tcPr>
            <w:tcW w:w="2017" w:type="dxa"/>
            <w:tcBorders>
              <w:top w:val="nil"/>
              <w:bottom w:val="nil"/>
            </w:tcBorders>
          </w:tcPr>
          <w:p w14:paraId="7748E638" w14:textId="77777777" w:rsidR="00A76B49" w:rsidRDefault="002455BA">
            <w:pPr>
              <w:pStyle w:val="TableParagraph"/>
              <w:spacing w:before="58"/>
              <w:ind w:left="12" w:right="2"/>
              <w:jc w:val="center"/>
              <w:rPr>
                <w:rFonts w:ascii="Arial MT"/>
                <w:sz w:val="18"/>
              </w:rPr>
            </w:pPr>
            <w:r>
              <w:rPr>
                <w:rFonts w:ascii="Arial MT"/>
                <w:spacing w:val="-5"/>
                <w:sz w:val="18"/>
              </w:rPr>
              <w:t>60</w:t>
            </w:r>
          </w:p>
        </w:tc>
        <w:tc>
          <w:tcPr>
            <w:tcW w:w="1978" w:type="dxa"/>
            <w:tcBorders>
              <w:top w:val="nil"/>
              <w:bottom w:val="nil"/>
              <w:right w:val="single" w:sz="4" w:space="0" w:color="000000"/>
            </w:tcBorders>
          </w:tcPr>
          <w:p w14:paraId="42B4ECC7" w14:textId="77777777" w:rsidR="00A76B49" w:rsidRDefault="002455BA">
            <w:pPr>
              <w:pStyle w:val="TableParagraph"/>
              <w:spacing w:before="58"/>
              <w:ind w:left="9" w:right="3"/>
              <w:jc w:val="center"/>
              <w:rPr>
                <w:rFonts w:ascii="Arial MT"/>
                <w:sz w:val="18"/>
              </w:rPr>
            </w:pPr>
            <w:r>
              <w:rPr>
                <w:rFonts w:ascii="Arial MT"/>
                <w:spacing w:val="-10"/>
                <w:sz w:val="18"/>
              </w:rPr>
              <w:t>5</w:t>
            </w:r>
          </w:p>
        </w:tc>
      </w:tr>
      <w:tr w:rsidR="00A76B49" w14:paraId="52DB31D6" w14:textId="77777777" w:rsidTr="0010091F">
        <w:trPr>
          <w:trHeight w:val="383"/>
        </w:trPr>
        <w:tc>
          <w:tcPr>
            <w:tcW w:w="4661" w:type="dxa"/>
            <w:tcBorders>
              <w:top w:val="nil"/>
            </w:tcBorders>
          </w:tcPr>
          <w:p w14:paraId="54443EF4" w14:textId="77777777" w:rsidR="00A76B49" w:rsidRDefault="002455BA">
            <w:pPr>
              <w:pStyle w:val="TableParagraph"/>
              <w:spacing w:before="67"/>
              <w:ind w:left="40"/>
              <w:rPr>
                <w:sz w:val="18"/>
              </w:rPr>
            </w:pPr>
            <w:r>
              <w:rPr>
                <w:sz w:val="18"/>
              </w:rPr>
              <w:t>б)</w:t>
            </w:r>
            <w:r>
              <w:rPr>
                <w:spacing w:val="-5"/>
                <w:sz w:val="18"/>
              </w:rPr>
              <w:t xml:space="preserve"> </w:t>
            </w:r>
            <w:r>
              <w:rPr>
                <w:sz w:val="18"/>
              </w:rPr>
              <w:t>в</w:t>
            </w:r>
            <w:r>
              <w:rPr>
                <w:spacing w:val="-4"/>
                <w:sz w:val="18"/>
              </w:rPr>
              <w:t xml:space="preserve"> </w:t>
            </w:r>
            <w:r>
              <w:rPr>
                <w:sz w:val="18"/>
              </w:rPr>
              <w:t>решті</w:t>
            </w:r>
            <w:r>
              <w:rPr>
                <w:spacing w:val="-4"/>
                <w:sz w:val="18"/>
              </w:rPr>
              <w:t xml:space="preserve"> </w:t>
            </w:r>
            <w:r>
              <w:rPr>
                <w:sz w:val="18"/>
              </w:rPr>
              <w:t>відкритих</w:t>
            </w:r>
            <w:r>
              <w:rPr>
                <w:spacing w:val="-8"/>
                <w:sz w:val="18"/>
              </w:rPr>
              <w:t xml:space="preserve"> </w:t>
            </w:r>
            <w:r>
              <w:rPr>
                <w:sz w:val="18"/>
              </w:rPr>
              <w:t>і</w:t>
            </w:r>
            <w:r>
              <w:rPr>
                <w:spacing w:val="-4"/>
                <w:sz w:val="18"/>
              </w:rPr>
              <w:t xml:space="preserve"> </w:t>
            </w:r>
            <w:r>
              <w:rPr>
                <w:sz w:val="18"/>
              </w:rPr>
              <w:t>критих</w:t>
            </w:r>
            <w:r>
              <w:rPr>
                <w:spacing w:val="-5"/>
                <w:sz w:val="18"/>
              </w:rPr>
              <w:t xml:space="preserve"> </w:t>
            </w:r>
            <w:r>
              <w:rPr>
                <w:spacing w:val="-2"/>
                <w:sz w:val="18"/>
              </w:rPr>
              <w:t>споруд</w:t>
            </w:r>
          </w:p>
        </w:tc>
        <w:tc>
          <w:tcPr>
            <w:tcW w:w="983" w:type="dxa"/>
            <w:tcBorders>
              <w:top w:val="nil"/>
            </w:tcBorders>
          </w:tcPr>
          <w:p w14:paraId="59300C80" w14:textId="77777777" w:rsidR="00A76B49" w:rsidRDefault="002455BA">
            <w:pPr>
              <w:pStyle w:val="TableParagraph"/>
              <w:spacing w:before="64"/>
              <w:ind w:left="9" w:right="2"/>
              <w:jc w:val="center"/>
              <w:rPr>
                <w:rFonts w:ascii="Arial MT" w:hAnsi="Arial MT"/>
                <w:sz w:val="18"/>
              </w:rPr>
            </w:pPr>
            <w:r>
              <w:rPr>
                <w:rFonts w:ascii="Arial MT" w:hAnsi="Arial MT"/>
                <w:sz w:val="18"/>
              </w:rPr>
              <w:t>-</w:t>
            </w:r>
            <w:r>
              <w:rPr>
                <w:rFonts w:ascii="Arial MT" w:hAnsi="Arial MT"/>
                <w:spacing w:val="-2"/>
                <w:sz w:val="18"/>
              </w:rPr>
              <w:t xml:space="preserve"> </w:t>
            </w:r>
            <w:r>
              <w:rPr>
                <w:rFonts w:ascii="Arial MT" w:hAnsi="Arial MT"/>
                <w:sz w:val="18"/>
              </w:rPr>
              <w:t>“</w:t>
            </w:r>
            <w:r>
              <w:rPr>
                <w:rFonts w:ascii="Arial MT" w:hAnsi="Arial MT"/>
                <w:spacing w:val="-1"/>
                <w:sz w:val="18"/>
              </w:rPr>
              <w:t xml:space="preserve"> </w:t>
            </w:r>
            <w:r>
              <w:rPr>
                <w:rFonts w:ascii="Arial MT" w:hAnsi="Arial MT"/>
                <w:spacing w:val="-10"/>
                <w:sz w:val="18"/>
              </w:rPr>
              <w:t>-</w:t>
            </w:r>
          </w:p>
        </w:tc>
        <w:tc>
          <w:tcPr>
            <w:tcW w:w="2017" w:type="dxa"/>
            <w:tcBorders>
              <w:top w:val="nil"/>
            </w:tcBorders>
          </w:tcPr>
          <w:p w14:paraId="235C7FFD" w14:textId="77777777" w:rsidR="00A76B49" w:rsidRDefault="002455BA">
            <w:pPr>
              <w:pStyle w:val="TableParagraph"/>
              <w:spacing w:before="64"/>
              <w:ind w:left="12" w:right="2"/>
              <w:jc w:val="center"/>
              <w:rPr>
                <w:rFonts w:ascii="Arial MT"/>
                <w:sz w:val="18"/>
              </w:rPr>
            </w:pPr>
            <w:r>
              <w:rPr>
                <w:rFonts w:ascii="Arial MT"/>
                <w:spacing w:val="-5"/>
                <w:sz w:val="18"/>
              </w:rPr>
              <w:t>30</w:t>
            </w:r>
          </w:p>
        </w:tc>
        <w:tc>
          <w:tcPr>
            <w:tcW w:w="1978" w:type="dxa"/>
            <w:tcBorders>
              <w:top w:val="nil"/>
              <w:right w:val="single" w:sz="4" w:space="0" w:color="000000"/>
            </w:tcBorders>
          </w:tcPr>
          <w:p w14:paraId="2EA6DF8F" w14:textId="77777777" w:rsidR="00A76B49" w:rsidRDefault="002455BA">
            <w:pPr>
              <w:pStyle w:val="TableParagraph"/>
              <w:spacing w:before="64"/>
              <w:ind w:left="9" w:right="1"/>
              <w:jc w:val="center"/>
              <w:rPr>
                <w:rFonts w:ascii="Arial MT"/>
                <w:sz w:val="18"/>
              </w:rPr>
            </w:pPr>
            <w:r>
              <w:rPr>
                <w:rFonts w:ascii="Arial MT"/>
                <w:spacing w:val="-5"/>
                <w:sz w:val="18"/>
              </w:rPr>
              <w:t>2,5</w:t>
            </w:r>
          </w:p>
        </w:tc>
      </w:tr>
      <w:tr w:rsidR="00A76B49" w14:paraId="0F93822C" w14:textId="77777777" w:rsidTr="0010091F">
        <w:trPr>
          <w:trHeight w:val="477"/>
        </w:trPr>
        <w:tc>
          <w:tcPr>
            <w:tcW w:w="4661" w:type="dxa"/>
            <w:tcBorders>
              <w:bottom w:val="nil"/>
            </w:tcBorders>
          </w:tcPr>
          <w:p w14:paraId="3E13C41F" w14:textId="77777777" w:rsidR="00A76B49" w:rsidRDefault="002455BA">
            <w:pPr>
              <w:pStyle w:val="TableParagraph"/>
              <w:spacing w:before="35"/>
              <w:ind w:left="40"/>
              <w:rPr>
                <w:rFonts w:ascii="Arial" w:hAnsi="Arial"/>
                <w:b/>
                <w:sz w:val="18"/>
              </w:rPr>
            </w:pPr>
            <w:r>
              <w:rPr>
                <w:rFonts w:ascii="Arial" w:hAnsi="Arial"/>
                <w:b/>
                <w:sz w:val="18"/>
              </w:rPr>
              <w:t>2.</w:t>
            </w:r>
            <w:r>
              <w:rPr>
                <w:rFonts w:ascii="Arial" w:hAnsi="Arial"/>
                <w:b/>
                <w:spacing w:val="-5"/>
                <w:sz w:val="18"/>
              </w:rPr>
              <w:t xml:space="preserve"> </w:t>
            </w:r>
            <w:r>
              <w:rPr>
                <w:rFonts w:ascii="Arial" w:hAnsi="Arial"/>
                <w:b/>
                <w:sz w:val="18"/>
              </w:rPr>
              <w:t>Особи,</w:t>
            </w:r>
            <w:r>
              <w:rPr>
                <w:rFonts w:ascii="Arial" w:hAnsi="Arial"/>
                <w:b/>
                <w:spacing w:val="-5"/>
                <w:sz w:val="18"/>
              </w:rPr>
              <w:t xml:space="preserve"> </w:t>
            </w:r>
            <w:r>
              <w:rPr>
                <w:rFonts w:ascii="Arial" w:hAnsi="Arial"/>
                <w:b/>
                <w:sz w:val="18"/>
              </w:rPr>
              <w:t>що</w:t>
            </w:r>
            <w:r>
              <w:rPr>
                <w:rFonts w:ascii="Arial" w:hAnsi="Arial"/>
                <w:b/>
                <w:spacing w:val="-5"/>
                <w:sz w:val="18"/>
              </w:rPr>
              <w:t xml:space="preserve"> </w:t>
            </w:r>
            <w:r>
              <w:rPr>
                <w:rFonts w:ascii="Arial" w:hAnsi="Arial"/>
                <w:b/>
                <w:sz w:val="18"/>
              </w:rPr>
              <w:t>займаються</w:t>
            </w:r>
            <w:r>
              <w:rPr>
                <w:rFonts w:ascii="Arial" w:hAnsi="Arial"/>
                <w:b/>
                <w:spacing w:val="-5"/>
                <w:sz w:val="18"/>
              </w:rPr>
              <w:t xml:space="preserve"> </w:t>
            </w:r>
            <w:r>
              <w:rPr>
                <w:rFonts w:ascii="Arial" w:hAnsi="Arial"/>
                <w:b/>
                <w:sz w:val="18"/>
              </w:rPr>
              <w:t>в</w:t>
            </w:r>
            <w:r>
              <w:rPr>
                <w:rFonts w:ascii="Arial" w:hAnsi="Arial"/>
                <w:b/>
                <w:spacing w:val="-5"/>
                <w:sz w:val="18"/>
              </w:rPr>
              <w:t xml:space="preserve"> </w:t>
            </w:r>
            <w:r>
              <w:rPr>
                <w:rFonts w:ascii="Arial" w:hAnsi="Arial"/>
                <w:b/>
                <w:sz w:val="18"/>
              </w:rPr>
              <w:t>дитячих</w:t>
            </w:r>
            <w:r>
              <w:rPr>
                <w:rFonts w:ascii="Arial" w:hAnsi="Arial"/>
                <w:b/>
                <w:spacing w:val="-4"/>
                <w:sz w:val="18"/>
              </w:rPr>
              <w:t xml:space="preserve"> </w:t>
            </w:r>
            <w:r>
              <w:rPr>
                <w:rFonts w:ascii="Arial" w:hAnsi="Arial"/>
                <w:b/>
                <w:sz w:val="18"/>
              </w:rPr>
              <w:t>групах</w:t>
            </w:r>
            <w:r>
              <w:rPr>
                <w:rFonts w:ascii="Arial" w:hAnsi="Arial"/>
                <w:b/>
                <w:spacing w:val="-4"/>
                <w:sz w:val="18"/>
              </w:rPr>
              <w:t xml:space="preserve"> </w:t>
            </w:r>
            <w:r>
              <w:rPr>
                <w:rFonts w:ascii="Arial" w:hAnsi="Arial"/>
                <w:b/>
                <w:sz w:val="18"/>
              </w:rPr>
              <w:t>до</w:t>
            </w:r>
            <w:r>
              <w:rPr>
                <w:rFonts w:ascii="Arial" w:hAnsi="Arial"/>
                <w:b/>
                <w:spacing w:val="-5"/>
                <w:sz w:val="18"/>
              </w:rPr>
              <w:t xml:space="preserve"> </w:t>
            </w:r>
            <w:r>
              <w:rPr>
                <w:rFonts w:ascii="Arial" w:hAnsi="Arial"/>
                <w:b/>
                <w:sz w:val="18"/>
              </w:rPr>
              <w:t xml:space="preserve">14 </w:t>
            </w:r>
            <w:r>
              <w:rPr>
                <w:rFonts w:ascii="Arial" w:hAnsi="Arial"/>
                <w:b/>
                <w:spacing w:val="-2"/>
                <w:sz w:val="18"/>
              </w:rPr>
              <w:t>років:</w:t>
            </w:r>
          </w:p>
        </w:tc>
        <w:tc>
          <w:tcPr>
            <w:tcW w:w="983" w:type="dxa"/>
            <w:tcBorders>
              <w:bottom w:val="nil"/>
            </w:tcBorders>
          </w:tcPr>
          <w:p w14:paraId="1757A9E3" w14:textId="77777777" w:rsidR="00A76B49" w:rsidRDefault="00A76B49">
            <w:pPr>
              <w:pStyle w:val="TableParagraph"/>
              <w:rPr>
                <w:rFonts w:ascii="Times New Roman"/>
                <w:sz w:val="20"/>
              </w:rPr>
            </w:pPr>
          </w:p>
        </w:tc>
        <w:tc>
          <w:tcPr>
            <w:tcW w:w="2017" w:type="dxa"/>
            <w:tcBorders>
              <w:bottom w:val="nil"/>
            </w:tcBorders>
          </w:tcPr>
          <w:p w14:paraId="191D2E07" w14:textId="77777777" w:rsidR="00A76B49" w:rsidRDefault="00A76B49">
            <w:pPr>
              <w:pStyle w:val="TableParagraph"/>
              <w:rPr>
                <w:rFonts w:ascii="Times New Roman"/>
                <w:sz w:val="20"/>
              </w:rPr>
            </w:pPr>
          </w:p>
        </w:tc>
        <w:tc>
          <w:tcPr>
            <w:tcW w:w="1978" w:type="dxa"/>
            <w:tcBorders>
              <w:bottom w:val="nil"/>
              <w:right w:val="single" w:sz="4" w:space="0" w:color="000000"/>
            </w:tcBorders>
          </w:tcPr>
          <w:p w14:paraId="0F7B7DBD" w14:textId="77777777" w:rsidR="00A76B49" w:rsidRDefault="00A76B49">
            <w:pPr>
              <w:pStyle w:val="TableParagraph"/>
              <w:rPr>
                <w:rFonts w:ascii="Times New Roman"/>
                <w:sz w:val="20"/>
              </w:rPr>
            </w:pPr>
          </w:p>
        </w:tc>
      </w:tr>
      <w:tr w:rsidR="00A76B49" w14:paraId="50BDAE62" w14:textId="77777777" w:rsidTr="0010091F">
        <w:trPr>
          <w:trHeight w:val="300"/>
        </w:trPr>
        <w:tc>
          <w:tcPr>
            <w:tcW w:w="4661" w:type="dxa"/>
            <w:tcBorders>
              <w:top w:val="nil"/>
              <w:bottom w:val="nil"/>
            </w:tcBorders>
          </w:tcPr>
          <w:p w14:paraId="28F5828A" w14:textId="77777777" w:rsidR="00A76B49" w:rsidRDefault="002455BA">
            <w:pPr>
              <w:pStyle w:val="TableParagraph"/>
              <w:spacing w:before="26"/>
              <w:ind w:left="40"/>
              <w:rPr>
                <w:sz w:val="18"/>
              </w:rPr>
            </w:pPr>
            <w:r>
              <w:rPr>
                <w:sz w:val="18"/>
              </w:rPr>
              <w:t>а)</w:t>
            </w:r>
            <w:r>
              <w:rPr>
                <w:spacing w:val="-4"/>
                <w:sz w:val="18"/>
              </w:rPr>
              <w:t xml:space="preserve"> </w:t>
            </w:r>
            <w:r>
              <w:rPr>
                <w:sz w:val="18"/>
              </w:rPr>
              <w:t>у</w:t>
            </w:r>
            <w:r>
              <w:rPr>
                <w:spacing w:val="-4"/>
                <w:sz w:val="18"/>
              </w:rPr>
              <w:t xml:space="preserve"> </w:t>
            </w:r>
            <w:r>
              <w:rPr>
                <w:sz w:val="18"/>
              </w:rPr>
              <w:t>критих</w:t>
            </w:r>
            <w:r>
              <w:rPr>
                <w:spacing w:val="-7"/>
                <w:sz w:val="18"/>
              </w:rPr>
              <w:t xml:space="preserve"> </w:t>
            </w:r>
            <w:r>
              <w:rPr>
                <w:spacing w:val="-2"/>
                <w:sz w:val="18"/>
              </w:rPr>
              <w:t>спорудах</w:t>
            </w:r>
          </w:p>
        </w:tc>
        <w:tc>
          <w:tcPr>
            <w:tcW w:w="983" w:type="dxa"/>
            <w:tcBorders>
              <w:top w:val="nil"/>
              <w:bottom w:val="nil"/>
            </w:tcBorders>
          </w:tcPr>
          <w:p w14:paraId="6D9DB695" w14:textId="77777777" w:rsidR="00A76B49" w:rsidRDefault="002455BA">
            <w:pPr>
              <w:pStyle w:val="TableParagraph"/>
              <w:spacing w:before="23"/>
              <w:ind w:left="9" w:right="2"/>
              <w:jc w:val="center"/>
              <w:rPr>
                <w:rFonts w:ascii="Arial MT" w:hAnsi="Arial MT"/>
                <w:sz w:val="18"/>
              </w:rPr>
            </w:pPr>
            <w:r>
              <w:rPr>
                <w:rFonts w:ascii="Arial MT" w:hAnsi="Arial MT"/>
                <w:sz w:val="18"/>
              </w:rPr>
              <w:t>-</w:t>
            </w:r>
            <w:r>
              <w:rPr>
                <w:rFonts w:ascii="Arial MT" w:hAnsi="Arial MT"/>
                <w:spacing w:val="-2"/>
                <w:sz w:val="18"/>
              </w:rPr>
              <w:t xml:space="preserve"> </w:t>
            </w:r>
            <w:r>
              <w:rPr>
                <w:rFonts w:ascii="Arial MT" w:hAnsi="Arial MT"/>
                <w:sz w:val="18"/>
              </w:rPr>
              <w:t>“</w:t>
            </w:r>
            <w:r>
              <w:rPr>
                <w:rFonts w:ascii="Arial MT" w:hAnsi="Arial MT"/>
                <w:spacing w:val="-1"/>
                <w:sz w:val="18"/>
              </w:rPr>
              <w:t xml:space="preserve"> </w:t>
            </w:r>
            <w:r>
              <w:rPr>
                <w:rFonts w:ascii="Arial MT" w:hAnsi="Arial MT"/>
                <w:spacing w:val="-10"/>
                <w:sz w:val="18"/>
              </w:rPr>
              <w:t>-</w:t>
            </w:r>
          </w:p>
        </w:tc>
        <w:tc>
          <w:tcPr>
            <w:tcW w:w="2017" w:type="dxa"/>
            <w:tcBorders>
              <w:top w:val="nil"/>
              <w:bottom w:val="nil"/>
            </w:tcBorders>
          </w:tcPr>
          <w:p w14:paraId="567252C9" w14:textId="77777777" w:rsidR="00A76B49" w:rsidRDefault="002455BA">
            <w:pPr>
              <w:pStyle w:val="TableParagraph"/>
              <w:spacing w:before="23"/>
              <w:ind w:left="12" w:right="2"/>
              <w:jc w:val="center"/>
              <w:rPr>
                <w:rFonts w:ascii="Arial MT"/>
                <w:sz w:val="18"/>
              </w:rPr>
            </w:pPr>
            <w:r>
              <w:rPr>
                <w:rFonts w:ascii="Arial MT"/>
                <w:spacing w:val="-5"/>
                <w:sz w:val="18"/>
              </w:rPr>
              <w:t>20</w:t>
            </w:r>
          </w:p>
        </w:tc>
        <w:tc>
          <w:tcPr>
            <w:tcW w:w="1978" w:type="dxa"/>
            <w:tcBorders>
              <w:top w:val="nil"/>
              <w:bottom w:val="nil"/>
              <w:right w:val="single" w:sz="4" w:space="0" w:color="000000"/>
            </w:tcBorders>
          </w:tcPr>
          <w:p w14:paraId="7ADECF25" w14:textId="77777777" w:rsidR="00A76B49" w:rsidRDefault="002455BA">
            <w:pPr>
              <w:pStyle w:val="TableParagraph"/>
              <w:spacing w:before="23"/>
              <w:ind w:left="9" w:right="4"/>
              <w:jc w:val="center"/>
              <w:rPr>
                <w:rFonts w:ascii="Arial MT"/>
                <w:sz w:val="18"/>
              </w:rPr>
            </w:pPr>
            <w:r>
              <w:rPr>
                <w:rFonts w:ascii="Arial MT"/>
                <w:spacing w:val="-10"/>
                <w:sz w:val="18"/>
              </w:rPr>
              <w:t>2</w:t>
            </w:r>
          </w:p>
        </w:tc>
      </w:tr>
      <w:tr w:rsidR="00A76B49" w14:paraId="1CBF97CD" w14:textId="77777777" w:rsidTr="0010091F">
        <w:trPr>
          <w:trHeight w:val="383"/>
        </w:trPr>
        <w:tc>
          <w:tcPr>
            <w:tcW w:w="4661" w:type="dxa"/>
            <w:tcBorders>
              <w:top w:val="nil"/>
            </w:tcBorders>
          </w:tcPr>
          <w:p w14:paraId="17D7CDD4" w14:textId="77777777" w:rsidR="00A76B49" w:rsidRDefault="002455BA">
            <w:pPr>
              <w:pStyle w:val="TableParagraph"/>
              <w:spacing w:before="67"/>
              <w:ind w:left="40"/>
              <w:rPr>
                <w:sz w:val="18"/>
              </w:rPr>
            </w:pPr>
            <w:r>
              <w:rPr>
                <w:sz w:val="18"/>
              </w:rPr>
              <w:t>б)</w:t>
            </w:r>
            <w:r>
              <w:rPr>
                <w:spacing w:val="-4"/>
                <w:sz w:val="18"/>
              </w:rPr>
              <w:t xml:space="preserve"> </w:t>
            </w:r>
            <w:r>
              <w:rPr>
                <w:sz w:val="18"/>
              </w:rPr>
              <w:t>у</w:t>
            </w:r>
            <w:r>
              <w:rPr>
                <w:spacing w:val="-5"/>
                <w:sz w:val="18"/>
              </w:rPr>
              <w:t xml:space="preserve"> </w:t>
            </w:r>
            <w:r>
              <w:rPr>
                <w:sz w:val="18"/>
              </w:rPr>
              <w:t>відкритих</w:t>
            </w:r>
            <w:r>
              <w:rPr>
                <w:spacing w:val="-7"/>
                <w:sz w:val="18"/>
              </w:rPr>
              <w:t xml:space="preserve"> </w:t>
            </w:r>
            <w:r>
              <w:rPr>
                <w:spacing w:val="-2"/>
                <w:sz w:val="18"/>
              </w:rPr>
              <w:t>спорудах</w:t>
            </w:r>
          </w:p>
        </w:tc>
        <w:tc>
          <w:tcPr>
            <w:tcW w:w="983" w:type="dxa"/>
            <w:tcBorders>
              <w:top w:val="nil"/>
            </w:tcBorders>
          </w:tcPr>
          <w:p w14:paraId="4D000AE4" w14:textId="77777777" w:rsidR="00A76B49" w:rsidRDefault="002455BA">
            <w:pPr>
              <w:pStyle w:val="TableParagraph"/>
              <w:spacing w:before="64"/>
              <w:ind w:left="9" w:right="2"/>
              <w:jc w:val="center"/>
              <w:rPr>
                <w:rFonts w:ascii="Arial MT" w:hAnsi="Arial MT"/>
                <w:sz w:val="18"/>
              </w:rPr>
            </w:pPr>
            <w:r>
              <w:rPr>
                <w:rFonts w:ascii="Arial MT" w:hAnsi="Arial MT"/>
                <w:sz w:val="18"/>
              </w:rPr>
              <w:t>-</w:t>
            </w:r>
            <w:r>
              <w:rPr>
                <w:rFonts w:ascii="Arial MT" w:hAnsi="Arial MT"/>
                <w:spacing w:val="-2"/>
                <w:sz w:val="18"/>
              </w:rPr>
              <w:t xml:space="preserve"> </w:t>
            </w:r>
            <w:r>
              <w:rPr>
                <w:rFonts w:ascii="Arial MT" w:hAnsi="Arial MT"/>
                <w:sz w:val="18"/>
              </w:rPr>
              <w:t>“</w:t>
            </w:r>
            <w:r>
              <w:rPr>
                <w:rFonts w:ascii="Arial MT" w:hAnsi="Arial MT"/>
                <w:spacing w:val="-1"/>
                <w:sz w:val="18"/>
              </w:rPr>
              <w:t xml:space="preserve"> </w:t>
            </w:r>
            <w:r>
              <w:rPr>
                <w:rFonts w:ascii="Arial MT" w:hAnsi="Arial MT"/>
                <w:spacing w:val="-10"/>
                <w:sz w:val="18"/>
              </w:rPr>
              <w:t>-</w:t>
            </w:r>
          </w:p>
        </w:tc>
        <w:tc>
          <w:tcPr>
            <w:tcW w:w="2017" w:type="dxa"/>
            <w:tcBorders>
              <w:top w:val="nil"/>
            </w:tcBorders>
          </w:tcPr>
          <w:p w14:paraId="15AEB49B" w14:textId="77777777" w:rsidR="00A76B49" w:rsidRDefault="002455BA">
            <w:pPr>
              <w:pStyle w:val="TableParagraph"/>
              <w:spacing w:before="64"/>
              <w:ind w:left="12" w:right="2"/>
              <w:jc w:val="center"/>
              <w:rPr>
                <w:rFonts w:ascii="Arial MT"/>
                <w:sz w:val="18"/>
              </w:rPr>
            </w:pPr>
            <w:r>
              <w:rPr>
                <w:rFonts w:ascii="Arial MT"/>
                <w:spacing w:val="-5"/>
                <w:sz w:val="18"/>
              </w:rPr>
              <w:t>30</w:t>
            </w:r>
          </w:p>
        </w:tc>
        <w:tc>
          <w:tcPr>
            <w:tcW w:w="1978" w:type="dxa"/>
            <w:tcBorders>
              <w:top w:val="nil"/>
              <w:right w:val="single" w:sz="4" w:space="0" w:color="000000"/>
            </w:tcBorders>
          </w:tcPr>
          <w:p w14:paraId="6A5367BC" w14:textId="77777777" w:rsidR="00A76B49" w:rsidRDefault="002455BA">
            <w:pPr>
              <w:pStyle w:val="TableParagraph"/>
              <w:spacing w:before="64"/>
              <w:ind w:left="9" w:right="1"/>
              <w:jc w:val="center"/>
              <w:rPr>
                <w:rFonts w:ascii="Arial MT"/>
                <w:sz w:val="18"/>
              </w:rPr>
            </w:pPr>
            <w:r>
              <w:rPr>
                <w:rFonts w:ascii="Arial MT"/>
                <w:spacing w:val="-5"/>
                <w:sz w:val="18"/>
              </w:rPr>
              <w:t>2,5</w:t>
            </w:r>
          </w:p>
        </w:tc>
      </w:tr>
      <w:tr w:rsidR="00A76B49" w14:paraId="36DCAC06" w14:textId="77777777" w:rsidTr="0010091F">
        <w:trPr>
          <w:trHeight w:val="551"/>
        </w:trPr>
        <w:tc>
          <w:tcPr>
            <w:tcW w:w="4661" w:type="dxa"/>
          </w:tcPr>
          <w:p w14:paraId="7D2F5AA7" w14:textId="77777777" w:rsidR="00A76B49" w:rsidRDefault="002455BA">
            <w:pPr>
              <w:pStyle w:val="TableParagraph"/>
              <w:spacing w:before="35"/>
              <w:ind w:left="40"/>
              <w:rPr>
                <w:rFonts w:ascii="Arial" w:hAnsi="Arial"/>
                <w:b/>
                <w:sz w:val="18"/>
              </w:rPr>
            </w:pPr>
            <w:r>
              <w:rPr>
                <w:rFonts w:ascii="Arial" w:hAnsi="Arial"/>
                <w:b/>
                <w:sz w:val="18"/>
              </w:rPr>
              <w:t>3.</w:t>
            </w:r>
            <w:r>
              <w:rPr>
                <w:rFonts w:ascii="Arial" w:hAnsi="Arial"/>
                <w:b/>
                <w:spacing w:val="-6"/>
                <w:sz w:val="18"/>
              </w:rPr>
              <w:t xml:space="preserve"> </w:t>
            </w:r>
            <w:r>
              <w:rPr>
                <w:rFonts w:ascii="Arial" w:hAnsi="Arial"/>
                <w:b/>
                <w:sz w:val="18"/>
              </w:rPr>
              <w:t>Підготування</w:t>
            </w:r>
            <w:r>
              <w:rPr>
                <w:rFonts w:ascii="Arial" w:hAnsi="Arial"/>
                <w:b/>
                <w:spacing w:val="-6"/>
                <w:sz w:val="18"/>
              </w:rPr>
              <w:t xml:space="preserve"> </w:t>
            </w:r>
            <w:r>
              <w:rPr>
                <w:rFonts w:ascii="Arial" w:hAnsi="Arial"/>
                <w:b/>
                <w:sz w:val="18"/>
              </w:rPr>
              <w:t>поверхні</w:t>
            </w:r>
            <w:r>
              <w:rPr>
                <w:rFonts w:ascii="Arial" w:hAnsi="Arial"/>
                <w:b/>
                <w:spacing w:val="-6"/>
                <w:sz w:val="18"/>
              </w:rPr>
              <w:t xml:space="preserve"> </w:t>
            </w:r>
            <w:r>
              <w:rPr>
                <w:rFonts w:ascii="Arial" w:hAnsi="Arial"/>
                <w:b/>
                <w:sz w:val="18"/>
              </w:rPr>
              <w:t>льоду</w:t>
            </w:r>
            <w:r>
              <w:rPr>
                <w:rFonts w:ascii="Arial" w:hAnsi="Arial"/>
                <w:b/>
                <w:spacing w:val="-12"/>
                <w:sz w:val="18"/>
              </w:rPr>
              <w:t xml:space="preserve"> </w:t>
            </w:r>
            <w:r>
              <w:rPr>
                <w:rFonts w:ascii="Arial" w:hAnsi="Arial"/>
                <w:b/>
                <w:sz w:val="18"/>
              </w:rPr>
              <w:t>критих</w:t>
            </w:r>
            <w:r>
              <w:rPr>
                <w:rFonts w:ascii="Arial" w:hAnsi="Arial"/>
                <w:b/>
                <w:spacing w:val="-5"/>
                <w:sz w:val="18"/>
              </w:rPr>
              <w:t xml:space="preserve"> </w:t>
            </w:r>
            <w:r>
              <w:rPr>
                <w:rFonts w:ascii="Arial" w:hAnsi="Arial"/>
                <w:b/>
                <w:sz w:val="18"/>
              </w:rPr>
              <w:t>і</w:t>
            </w:r>
            <w:r>
              <w:rPr>
                <w:rFonts w:ascii="Arial" w:hAnsi="Arial"/>
                <w:b/>
                <w:spacing w:val="-6"/>
                <w:sz w:val="18"/>
              </w:rPr>
              <w:t xml:space="preserve"> </w:t>
            </w:r>
            <w:r>
              <w:rPr>
                <w:rFonts w:ascii="Arial" w:hAnsi="Arial"/>
                <w:b/>
                <w:sz w:val="18"/>
              </w:rPr>
              <w:t>відкритих ковзанок із штучним льодом</w:t>
            </w:r>
          </w:p>
        </w:tc>
        <w:tc>
          <w:tcPr>
            <w:tcW w:w="983" w:type="dxa"/>
          </w:tcPr>
          <w:p w14:paraId="1CB5A7F0" w14:textId="77777777" w:rsidR="00A76B49" w:rsidRDefault="002455BA">
            <w:pPr>
              <w:pStyle w:val="TableParagraph"/>
              <w:spacing w:before="36"/>
              <w:ind w:left="9" w:right="5"/>
              <w:jc w:val="center"/>
              <w:rPr>
                <w:rFonts w:ascii="Arial MT" w:hAnsi="Arial MT"/>
                <w:position w:val="6"/>
                <w:sz w:val="12"/>
              </w:rPr>
            </w:pPr>
            <w:r>
              <w:rPr>
                <w:sz w:val="18"/>
              </w:rPr>
              <w:t>1</w:t>
            </w:r>
            <w:r>
              <w:rPr>
                <w:spacing w:val="3"/>
                <w:sz w:val="18"/>
              </w:rPr>
              <w:t xml:space="preserve"> </w:t>
            </w:r>
            <w:r>
              <w:rPr>
                <w:spacing w:val="-5"/>
                <w:sz w:val="18"/>
              </w:rPr>
              <w:t>м</w:t>
            </w:r>
            <w:r>
              <w:rPr>
                <w:rFonts w:ascii="Arial MT" w:hAnsi="Arial MT"/>
                <w:spacing w:val="-5"/>
                <w:position w:val="6"/>
                <w:sz w:val="12"/>
              </w:rPr>
              <w:t>2</w:t>
            </w:r>
          </w:p>
        </w:tc>
        <w:tc>
          <w:tcPr>
            <w:tcW w:w="2017" w:type="dxa"/>
          </w:tcPr>
          <w:p w14:paraId="7FF871FC" w14:textId="77777777" w:rsidR="00A76B49" w:rsidRDefault="002455BA">
            <w:pPr>
              <w:pStyle w:val="TableParagraph"/>
              <w:spacing w:before="39"/>
              <w:ind w:left="12"/>
              <w:jc w:val="center"/>
              <w:rPr>
                <w:rFonts w:ascii="Arial MT"/>
                <w:sz w:val="18"/>
              </w:rPr>
            </w:pPr>
            <w:r>
              <w:rPr>
                <w:rFonts w:ascii="Arial MT"/>
                <w:spacing w:val="-5"/>
                <w:sz w:val="18"/>
              </w:rPr>
              <w:t>0,8</w:t>
            </w:r>
          </w:p>
        </w:tc>
        <w:tc>
          <w:tcPr>
            <w:tcW w:w="1978" w:type="dxa"/>
            <w:tcBorders>
              <w:right w:val="single" w:sz="4" w:space="0" w:color="000000"/>
            </w:tcBorders>
          </w:tcPr>
          <w:p w14:paraId="7939BB8B" w14:textId="77777777" w:rsidR="00A76B49" w:rsidRDefault="002455BA">
            <w:pPr>
              <w:pStyle w:val="TableParagraph"/>
              <w:spacing w:before="39"/>
              <w:ind w:left="9"/>
              <w:jc w:val="center"/>
              <w:rPr>
                <w:rFonts w:ascii="Arial MT"/>
                <w:sz w:val="18"/>
              </w:rPr>
            </w:pPr>
            <w:r>
              <w:rPr>
                <w:rFonts w:ascii="Arial MT"/>
                <w:spacing w:val="-10"/>
                <w:sz w:val="18"/>
              </w:rPr>
              <w:t>-</w:t>
            </w:r>
          </w:p>
        </w:tc>
      </w:tr>
      <w:tr w:rsidR="00A76B49" w14:paraId="484A85D6" w14:textId="77777777" w:rsidTr="0010091F">
        <w:trPr>
          <w:trHeight w:val="407"/>
        </w:trPr>
        <w:tc>
          <w:tcPr>
            <w:tcW w:w="9639" w:type="dxa"/>
            <w:gridSpan w:val="4"/>
            <w:tcBorders>
              <w:right w:val="single" w:sz="4" w:space="0" w:color="000000"/>
            </w:tcBorders>
          </w:tcPr>
          <w:p w14:paraId="4AC024A4" w14:textId="77777777" w:rsidR="00A76B49" w:rsidRDefault="002455BA">
            <w:pPr>
              <w:pStyle w:val="TableParagraph"/>
              <w:spacing w:before="36"/>
              <w:ind w:left="40"/>
              <w:rPr>
                <w:sz w:val="18"/>
              </w:rPr>
            </w:pPr>
            <w:r>
              <w:rPr>
                <w:rFonts w:ascii="Arial MT" w:hAnsi="Arial MT"/>
                <w:sz w:val="18"/>
              </w:rPr>
              <w:t>*</w:t>
            </w:r>
            <w:r>
              <w:rPr>
                <w:rFonts w:ascii="Arial MT" w:hAnsi="Arial MT"/>
                <w:position w:val="6"/>
                <w:sz w:val="12"/>
              </w:rPr>
              <w:t>)</w:t>
            </w:r>
            <w:r>
              <w:rPr>
                <w:rFonts w:ascii="Arial MT" w:hAnsi="Arial MT"/>
                <w:spacing w:val="7"/>
                <w:position w:val="6"/>
                <w:sz w:val="12"/>
              </w:rPr>
              <w:t xml:space="preserve"> </w:t>
            </w:r>
            <w:r>
              <w:rPr>
                <w:sz w:val="18"/>
              </w:rPr>
              <w:t>Норми</w:t>
            </w:r>
            <w:r>
              <w:rPr>
                <w:spacing w:val="-8"/>
                <w:sz w:val="18"/>
              </w:rPr>
              <w:t xml:space="preserve"> </w:t>
            </w:r>
            <w:r>
              <w:rPr>
                <w:sz w:val="18"/>
              </w:rPr>
              <w:t>витрати</w:t>
            </w:r>
            <w:r>
              <w:rPr>
                <w:spacing w:val="-7"/>
                <w:sz w:val="18"/>
              </w:rPr>
              <w:t xml:space="preserve"> </w:t>
            </w:r>
            <w:r>
              <w:rPr>
                <w:sz w:val="18"/>
              </w:rPr>
              <w:t>гарячої</w:t>
            </w:r>
            <w:r>
              <w:rPr>
                <w:spacing w:val="-6"/>
                <w:sz w:val="18"/>
              </w:rPr>
              <w:t xml:space="preserve"> </w:t>
            </w:r>
            <w:r>
              <w:rPr>
                <w:sz w:val="18"/>
              </w:rPr>
              <w:t>води</w:t>
            </w:r>
            <w:r>
              <w:rPr>
                <w:spacing w:val="-7"/>
                <w:sz w:val="18"/>
              </w:rPr>
              <w:t xml:space="preserve"> </w:t>
            </w:r>
            <w:r>
              <w:rPr>
                <w:sz w:val="18"/>
              </w:rPr>
              <w:t>рештою</w:t>
            </w:r>
            <w:r>
              <w:rPr>
                <w:spacing w:val="-8"/>
                <w:sz w:val="18"/>
              </w:rPr>
              <w:t xml:space="preserve"> </w:t>
            </w:r>
            <w:r>
              <w:rPr>
                <w:sz w:val="18"/>
              </w:rPr>
              <w:t>споживачів</w:t>
            </w:r>
            <w:r>
              <w:rPr>
                <w:spacing w:val="-8"/>
                <w:sz w:val="18"/>
              </w:rPr>
              <w:t xml:space="preserve"> </w:t>
            </w:r>
            <w:r>
              <w:rPr>
                <w:sz w:val="18"/>
              </w:rPr>
              <w:t>слід</w:t>
            </w:r>
            <w:r>
              <w:rPr>
                <w:spacing w:val="-6"/>
                <w:sz w:val="18"/>
              </w:rPr>
              <w:t xml:space="preserve"> </w:t>
            </w:r>
            <w:r>
              <w:rPr>
                <w:sz w:val="18"/>
              </w:rPr>
              <w:t>приймати</w:t>
            </w:r>
            <w:r>
              <w:rPr>
                <w:spacing w:val="-7"/>
                <w:sz w:val="18"/>
              </w:rPr>
              <w:t xml:space="preserve"> </w:t>
            </w:r>
            <w:r>
              <w:rPr>
                <w:sz w:val="18"/>
              </w:rPr>
              <w:t>згідно</w:t>
            </w:r>
            <w:r>
              <w:rPr>
                <w:spacing w:val="-5"/>
                <w:sz w:val="18"/>
              </w:rPr>
              <w:t xml:space="preserve"> </w:t>
            </w:r>
            <w:r>
              <w:rPr>
                <w:sz w:val="18"/>
              </w:rPr>
              <w:t>з</w:t>
            </w:r>
            <w:r>
              <w:rPr>
                <w:spacing w:val="-8"/>
                <w:sz w:val="18"/>
              </w:rPr>
              <w:t xml:space="preserve"> </w:t>
            </w:r>
            <w:r>
              <w:rPr>
                <w:sz w:val="18"/>
              </w:rPr>
              <w:t>вимогами</w:t>
            </w:r>
            <w:r>
              <w:rPr>
                <w:spacing w:val="-7"/>
                <w:sz w:val="18"/>
              </w:rPr>
              <w:t xml:space="preserve"> </w:t>
            </w:r>
            <w:r>
              <w:rPr>
                <w:sz w:val="18"/>
              </w:rPr>
              <w:t>СНіП</w:t>
            </w:r>
            <w:r>
              <w:rPr>
                <w:spacing w:val="-6"/>
                <w:sz w:val="18"/>
              </w:rPr>
              <w:t xml:space="preserve"> </w:t>
            </w:r>
            <w:r>
              <w:rPr>
                <w:spacing w:val="-2"/>
                <w:sz w:val="18"/>
              </w:rPr>
              <w:t>2.04.01.</w:t>
            </w:r>
          </w:p>
        </w:tc>
      </w:tr>
    </w:tbl>
    <w:p w14:paraId="6DFD4FE9" w14:textId="77777777" w:rsidR="00A76B49" w:rsidRDefault="00A76B49">
      <w:pPr>
        <w:pStyle w:val="a3"/>
        <w:spacing w:before="20"/>
        <w:rPr>
          <w:b/>
        </w:rPr>
      </w:pPr>
    </w:p>
    <w:p w14:paraId="29EF9070" w14:textId="77777777" w:rsidR="00A76B49" w:rsidRPr="0010091F" w:rsidRDefault="002455BA" w:rsidP="0010091F">
      <w:pPr>
        <w:pStyle w:val="a5"/>
        <w:numPr>
          <w:ilvl w:val="1"/>
          <w:numId w:val="42"/>
        </w:numPr>
        <w:tabs>
          <w:tab w:val="left" w:pos="1176"/>
        </w:tabs>
        <w:spacing w:line="295" w:lineRule="auto"/>
        <w:ind w:left="0" w:firstLine="709"/>
        <w:rPr>
          <w:rFonts w:ascii="Arial" w:hAnsi="Arial" w:cs="Arial"/>
          <w:sz w:val="20"/>
          <w:szCs w:val="20"/>
        </w:rPr>
      </w:pPr>
      <w:r w:rsidRPr="0010091F">
        <w:rPr>
          <w:rFonts w:ascii="Arial" w:hAnsi="Arial" w:cs="Arial"/>
          <w:sz w:val="20"/>
          <w:szCs w:val="20"/>
        </w:rPr>
        <w:t>У санітарних вузлах і душових із кількістю приладів більше двох (унітазів і пісуарів або душових</w:t>
      </w:r>
      <w:r w:rsidRPr="0010091F">
        <w:rPr>
          <w:rFonts w:ascii="Arial" w:hAnsi="Arial" w:cs="Arial"/>
          <w:spacing w:val="-14"/>
          <w:sz w:val="20"/>
          <w:szCs w:val="20"/>
        </w:rPr>
        <w:t xml:space="preserve"> </w:t>
      </w:r>
      <w:r w:rsidRPr="0010091F">
        <w:rPr>
          <w:rFonts w:ascii="Arial" w:hAnsi="Arial" w:cs="Arial"/>
          <w:sz w:val="20"/>
          <w:szCs w:val="20"/>
        </w:rPr>
        <w:t>піддонів</w:t>
      </w:r>
      <w:r w:rsidRPr="0010091F">
        <w:rPr>
          <w:rFonts w:ascii="Arial" w:hAnsi="Arial" w:cs="Arial"/>
          <w:spacing w:val="-14"/>
          <w:sz w:val="20"/>
          <w:szCs w:val="20"/>
        </w:rPr>
        <w:t xml:space="preserve"> </w:t>
      </w:r>
      <w:r w:rsidRPr="0010091F">
        <w:rPr>
          <w:rFonts w:ascii="Arial" w:hAnsi="Arial" w:cs="Arial"/>
          <w:sz w:val="20"/>
          <w:szCs w:val="20"/>
        </w:rPr>
        <w:t>відповідно)</w:t>
      </w:r>
      <w:r w:rsidRPr="0010091F">
        <w:rPr>
          <w:rFonts w:ascii="Arial" w:hAnsi="Arial" w:cs="Arial"/>
          <w:spacing w:val="-14"/>
          <w:sz w:val="20"/>
          <w:szCs w:val="20"/>
        </w:rPr>
        <w:t xml:space="preserve"> </w:t>
      </w:r>
      <w:r w:rsidRPr="0010091F">
        <w:rPr>
          <w:rFonts w:ascii="Arial" w:hAnsi="Arial" w:cs="Arial"/>
          <w:sz w:val="20"/>
          <w:szCs w:val="20"/>
        </w:rPr>
        <w:t>і</w:t>
      </w:r>
      <w:r w:rsidRPr="0010091F">
        <w:rPr>
          <w:rFonts w:ascii="Arial" w:hAnsi="Arial" w:cs="Arial"/>
          <w:spacing w:val="-13"/>
          <w:sz w:val="20"/>
          <w:szCs w:val="20"/>
        </w:rPr>
        <w:t xml:space="preserve"> </w:t>
      </w:r>
      <w:r w:rsidRPr="0010091F">
        <w:rPr>
          <w:rFonts w:ascii="Arial" w:hAnsi="Arial" w:cs="Arial"/>
          <w:sz w:val="20"/>
          <w:szCs w:val="20"/>
        </w:rPr>
        <w:t>на</w:t>
      </w:r>
      <w:r w:rsidRPr="0010091F">
        <w:rPr>
          <w:rFonts w:ascii="Arial" w:hAnsi="Arial" w:cs="Arial"/>
          <w:spacing w:val="-11"/>
          <w:sz w:val="20"/>
          <w:szCs w:val="20"/>
        </w:rPr>
        <w:t xml:space="preserve"> </w:t>
      </w:r>
      <w:r w:rsidRPr="0010091F">
        <w:rPr>
          <w:rFonts w:ascii="Arial" w:hAnsi="Arial" w:cs="Arial"/>
          <w:sz w:val="20"/>
          <w:szCs w:val="20"/>
        </w:rPr>
        <w:t>обхідних</w:t>
      </w:r>
      <w:r w:rsidRPr="0010091F">
        <w:rPr>
          <w:rFonts w:ascii="Arial" w:hAnsi="Arial" w:cs="Arial"/>
          <w:spacing w:val="-14"/>
          <w:sz w:val="20"/>
          <w:szCs w:val="20"/>
        </w:rPr>
        <w:t xml:space="preserve"> </w:t>
      </w:r>
      <w:r w:rsidRPr="0010091F">
        <w:rPr>
          <w:rFonts w:ascii="Arial" w:hAnsi="Arial" w:cs="Arial"/>
          <w:sz w:val="20"/>
          <w:szCs w:val="20"/>
        </w:rPr>
        <w:t>доріжках</w:t>
      </w:r>
      <w:r w:rsidRPr="0010091F">
        <w:rPr>
          <w:rFonts w:ascii="Arial" w:hAnsi="Arial" w:cs="Arial"/>
          <w:spacing w:val="-13"/>
          <w:sz w:val="20"/>
          <w:szCs w:val="20"/>
        </w:rPr>
        <w:t xml:space="preserve"> </w:t>
      </w:r>
      <w:r w:rsidRPr="0010091F">
        <w:rPr>
          <w:rFonts w:ascii="Arial" w:hAnsi="Arial" w:cs="Arial"/>
          <w:sz w:val="20"/>
          <w:szCs w:val="20"/>
        </w:rPr>
        <w:t>ванн</w:t>
      </w:r>
      <w:r w:rsidRPr="0010091F">
        <w:rPr>
          <w:rFonts w:ascii="Arial" w:hAnsi="Arial" w:cs="Arial"/>
          <w:spacing w:val="-14"/>
          <w:sz w:val="20"/>
          <w:szCs w:val="20"/>
        </w:rPr>
        <w:t xml:space="preserve"> </w:t>
      </w:r>
      <w:r w:rsidRPr="0010091F">
        <w:rPr>
          <w:rFonts w:ascii="Arial" w:hAnsi="Arial" w:cs="Arial"/>
          <w:sz w:val="20"/>
          <w:szCs w:val="20"/>
        </w:rPr>
        <w:t>критих</w:t>
      </w:r>
      <w:r w:rsidRPr="0010091F">
        <w:rPr>
          <w:rFonts w:ascii="Arial" w:hAnsi="Arial" w:cs="Arial"/>
          <w:spacing w:val="-14"/>
          <w:sz w:val="20"/>
          <w:szCs w:val="20"/>
        </w:rPr>
        <w:t xml:space="preserve"> </w:t>
      </w:r>
      <w:r w:rsidRPr="0010091F">
        <w:rPr>
          <w:rFonts w:ascii="Arial" w:hAnsi="Arial" w:cs="Arial"/>
          <w:sz w:val="20"/>
          <w:szCs w:val="20"/>
        </w:rPr>
        <w:t>і</w:t>
      </w:r>
      <w:r w:rsidRPr="0010091F">
        <w:rPr>
          <w:rFonts w:ascii="Arial" w:hAnsi="Arial" w:cs="Arial"/>
          <w:spacing w:val="-11"/>
          <w:sz w:val="20"/>
          <w:szCs w:val="20"/>
        </w:rPr>
        <w:t xml:space="preserve"> </w:t>
      </w:r>
      <w:r w:rsidRPr="0010091F">
        <w:rPr>
          <w:rFonts w:ascii="Arial" w:hAnsi="Arial" w:cs="Arial"/>
          <w:sz w:val="20"/>
          <w:szCs w:val="20"/>
        </w:rPr>
        <w:t>відкритих</w:t>
      </w:r>
      <w:r w:rsidRPr="0010091F">
        <w:rPr>
          <w:rFonts w:ascii="Arial" w:hAnsi="Arial" w:cs="Arial"/>
          <w:spacing w:val="-13"/>
          <w:sz w:val="20"/>
          <w:szCs w:val="20"/>
        </w:rPr>
        <w:t xml:space="preserve"> </w:t>
      </w:r>
      <w:r w:rsidRPr="0010091F">
        <w:rPr>
          <w:rFonts w:ascii="Arial" w:hAnsi="Arial" w:cs="Arial"/>
          <w:sz w:val="20"/>
          <w:szCs w:val="20"/>
        </w:rPr>
        <w:t>басейнів</w:t>
      </w:r>
      <w:r w:rsidRPr="0010091F">
        <w:rPr>
          <w:rFonts w:ascii="Arial" w:hAnsi="Arial" w:cs="Arial"/>
          <w:spacing w:val="-14"/>
          <w:sz w:val="20"/>
          <w:szCs w:val="20"/>
        </w:rPr>
        <w:t xml:space="preserve"> </w:t>
      </w:r>
      <w:r w:rsidRPr="0010091F">
        <w:rPr>
          <w:rFonts w:ascii="Arial" w:hAnsi="Arial" w:cs="Arial"/>
          <w:sz w:val="20"/>
          <w:szCs w:val="20"/>
        </w:rPr>
        <w:t>слід</w:t>
      </w:r>
      <w:r w:rsidRPr="0010091F">
        <w:rPr>
          <w:rFonts w:ascii="Arial" w:hAnsi="Arial" w:cs="Arial"/>
          <w:spacing w:val="-12"/>
          <w:sz w:val="20"/>
          <w:szCs w:val="20"/>
        </w:rPr>
        <w:t xml:space="preserve"> </w:t>
      </w:r>
      <w:r w:rsidRPr="0010091F">
        <w:rPr>
          <w:rFonts w:ascii="Arial" w:hAnsi="Arial" w:cs="Arial"/>
          <w:sz w:val="20"/>
          <w:szCs w:val="20"/>
        </w:rPr>
        <w:t>передбачати влаштування трапів і встановлення поливальних кранів діаметром 20 мм з підведенням холодної і гарячої води. Поливальні крани для відкритих ванн слід встановлювати в опалюваних приміщеннях.</w:t>
      </w:r>
    </w:p>
    <w:p w14:paraId="6684D6A7" w14:textId="77777777" w:rsidR="00A76B49" w:rsidRPr="0010091F" w:rsidRDefault="002455BA" w:rsidP="0010091F">
      <w:pPr>
        <w:pStyle w:val="a5"/>
        <w:numPr>
          <w:ilvl w:val="1"/>
          <w:numId w:val="42"/>
        </w:numPr>
        <w:tabs>
          <w:tab w:val="left" w:pos="1232"/>
        </w:tabs>
        <w:spacing w:line="295" w:lineRule="auto"/>
        <w:ind w:left="0" w:firstLine="709"/>
        <w:rPr>
          <w:rFonts w:ascii="Arial" w:hAnsi="Arial" w:cs="Arial"/>
          <w:sz w:val="20"/>
          <w:szCs w:val="20"/>
        </w:rPr>
      </w:pPr>
      <w:r w:rsidRPr="0010091F">
        <w:rPr>
          <w:rFonts w:ascii="Arial" w:hAnsi="Arial" w:cs="Arial"/>
          <w:sz w:val="20"/>
          <w:szCs w:val="20"/>
        </w:rPr>
        <w:t>Поливальні крани діаметром 50 мм з підведенням холодної і гарячої води повинні встановлюватися в опалюваному приміщенні і розташовуватися:</w:t>
      </w:r>
    </w:p>
    <w:p w14:paraId="112BA6D4" w14:textId="77777777" w:rsidR="00A76B49" w:rsidRPr="0010091F" w:rsidRDefault="002455BA" w:rsidP="0010091F">
      <w:pPr>
        <w:pStyle w:val="a5"/>
        <w:numPr>
          <w:ilvl w:val="0"/>
          <w:numId w:val="12"/>
        </w:numPr>
        <w:tabs>
          <w:tab w:val="left" w:pos="988"/>
        </w:tabs>
        <w:spacing w:line="295" w:lineRule="auto"/>
        <w:ind w:left="0" w:firstLine="709"/>
        <w:rPr>
          <w:rFonts w:ascii="Arial" w:hAnsi="Arial" w:cs="Arial"/>
          <w:sz w:val="20"/>
          <w:szCs w:val="20"/>
        </w:rPr>
      </w:pPr>
      <w:r w:rsidRPr="0010091F">
        <w:rPr>
          <w:rFonts w:ascii="Arial" w:hAnsi="Arial" w:cs="Arial"/>
          <w:sz w:val="20"/>
          <w:szCs w:val="20"/>
        </w:rPr>
        <w:t>біля найближчих виходів на лід сезонних ковзанок для заправки гарячою водою автоцистерн або інших машин з догляду за льодом;</w:t>
      </w:r>
    </w:p>
    <w:p w14:paraId="52ABC48B" w14:textId="77777777" w:rsidR="00A76B49" w:rsidRPr="0010091F" w:rsidRDefault="002455BA" w:rsidP="0010091F">
      <w:pPr>
        <w:pStyle w:val="a5"/>
        <w:numPr>
          <w:ilvl w:val="0"/>
          <w:numId w:val="12"/>
        </w:numPr>
        <w:tabs>
          <w:tab w:val="left" w:pos="987"/>
        </w:tabs>
        <w:spacing w:line="295" w:lineRule="auto"/>
        <w:ind w:left="0" w:firstLine="709"/>
        <w:rPr>
          <w:rFonts w:ascii="Arial" w:hAnsi="Arial" w:cs="Arial"/>
          <w:sz w:val="20"/>
          <w:szCs w:val="20"/>
        </w:rPr>
      </w:pPr>
      <w:r w:rsidRPr="0010091F">
        <w:rPr>
          <w:rFonts w:ascii="Arial" w:hAnsi="Arial" w:cs="Arial"/>
          <w:sz w:val="20"/>
          <w:szCs w:val="20"/>
        </w:rPr>
        <w:t>у</w:t>
      </w:r>
      <w:r w:rsidRPr="0010091F">
        <w:rPr>
          <w:rFonts w:ascii="Arial" w:hAnsi="Arial" w:cs="Arial"/>
          <w:spacing w:val="-5"/>
          <w:sz w:val="20"/>
          <w:szCs w:val="20"/>
        </w:rPr>
        <w:t xml:space="preserve"> </w:t>
      </w:r>
      <w:r w:rsidRPr="0010091F">
        <w:rPr>
          <w:rFonts w:ascii="Arial" w:hAnsi="Arial" w:cs="Arial"/>
          <w:sz w:val="20"/>
          <w:szCs w:val="20"/>
        </w:rPr>
        <w:t>приміщенні</w:t>
      </w:r>
      <w:r w:rsidRPr="0010091F">
        <w:rPr>
          <w:rFonts w:ascii="Arial" w:hAnsi="Arial" w:cs="Arial"/>
          <w:spacing w:val="-1"/>
          <w:sz w:val="20"/>
          <w:szCs w:val="20"/>
        </w:rPr>
        <w:t xml:space="preserve"> </w:t>
      </w:r>
      <w:r w:rsidRPr="0010091F">
        <w:rPr>
          <w:rFonts w:ascii="Arial" w:hAnsi="Arial" w:cs="Arial"/>
          <w:sz w:val="20"/>
          <w:szCs w:val="20"/>
        </w:rPr>
        <w:t>для</w:t>
      </w:r>
      <w:r w:rsidRPr="0010091F">
        <w:rPr>
          <w:rFonts w:ascii="Arial" w:hAnsi="Arial" w:cs="Arial"/>
          <w:spacing w:val="-3"/>
          <w:sz w:val="20"/>
          <w:szCs w:val="20"/>
        </w:rPr>
        <w:t xml:space="preserve"> </w:t>
      </w:r>
      <w:r w:rsidRPr="0010091F">
        <w:rPr>
          <w:rFonts w:ascii="Arial" w:hAnsi="Arial" w:cs="Arial"/>
          <w:sz w:val="20"/>
          <w:szCs w:val="20"/>
        </w:rPr>
        <w:t>машин</w:t>
      </w:r>
      <w:r w:rsidRPr="0010091F">
        <w:rPr>
          <w:rFonts w:ascii="Arial" w:hAnsi="Arial" w:cs="Arial"/>
          <w:spacing w:val="-4"/>
          <w:sz w:val="20"/>
          <w:szCs w:val="20"/>
        </w:rPr>
        <w:t xml:space="preserve"> </w:t>
      </w:r>
      <w:r w:rsidRPr="0010091F">
        <w:rPr>
          <w:rFonts w:ascii="Arial" w:hAnsi="Arial" w:cs="Arial"/>
          <w:sz w:val="20"/>
          <w:szCs w:val="20"/>
        </w:rPr>
        <w:t>з</w:t>
      </w:r>
      <w:r w:rsidRPr="0010091F">
        <w:rPr>
          <w:rFonts w:ascii="Arial" w:hAnsi="Arial" w:cs="Arial"/>
          <w:spacing w:val="-3"/>
          <w:sz w:val="20"/>
          <w:szCs w:val="20"/>
        </w:rPr>
        <w:t xml:space="preserve"> </w:t>
      </w:r>
      <w:r w:rsidRPr="0010091F">
        <w:rPr>
          <w:rFonts w:ascii="Arial" w:hAnsi="Arial" w:cs="Arial"/>
          <w:sz w:val="20"/>
          <w:szCs w:val="20"/>
        </w:rPr>
        <w:t>догляду</w:t>
      </w:r>
      <w:r w:rsidRPr="0010091F">
        <w:rPr>
          <w:rFonts w:ascii="Arial" w:hAnsi="Arial" w:cs="Arial"/>
          <w:spacing w:val="-5"/>
          <w:sz w:val="20"/>
          <w:szCs w:val="20"/>
        </w:rPr>
        <w:t xml:space="preserve"> </w:t>
      </w:r>
      <w:r w:rsidRPr="0010091F">
        <w:rPr>
          <w:rFonts w:ascii="Arial" w:hAnsi="Arial" w:cs="Arial"/>
          <w:sz w:val="20"/>
          <w:szCs w:val="20"/>
        </w:rPr>
        <w:t>за</w:t>
      </w:r>
      <w:r w:rsidRPr="0010091F">
        <w:rPr>
          <w:rFonts w:ascii="Arial" w:hAnsi="Arial" w:cs="Arial"/>
          <w:spacing w:val="-1"/>
          <w:sz w:val="20"/>
          <w:szCs w:val="20"/>
        </w:rPr>
        <w:t xml:space="preserve"> </w:t>
      </w:r>
      <w:r w:rsidRPr="0010091F">
        <w:rPr>
          <w:rFonts w:ascii="Arial" w:hAnsi="Arial" w:cs="Arial"/>
          <w:spacing w:val="-2"/>
          <w:sz w:val="20"/>
          <w:szCs w:val="20"/>
        </w:rPr>
        <w:t>льодом;</w:t>
      </w:r>
    </w:p>
    <w:p w14:paraId="229FE4CF" w14:textId="77777777" w:rsidR="00A76B49" w:rsidRPr="0010091F" w:rsidRDefault="002455BA" w:rsidP="0010091F">
      <w:pPr>
        <w:pStyle w:val="a5"/>
        <w:numPr>
          <w:ilvl w:val="0"/>
          <w:numId w:val="12"/>
        </w:numPr>
        <w:tabs>
          <w:tab w:val="left" w:pos="988"/>
        </w:tabs>
        <w:spacing w:line="295" w:lineRule="auto"/>
        <w:ind w:left="0" w:firstLine="709"/>
        <w:rPr>
          <w:rFonts w:ascii="Arial" w:hAnsi="Arial" w:cs="Arial"/>
          <w:sz w:val="20"/>
          <w:szCs w:val="20"/>
        </w:rPr>
      </w:pPr>
      <w:r w:rsidRPr="0010091F">
        <w:rPr>
          <w:rFonts w:ascii="Arial" w:hAnsi="Arial" w:cs="Arial"/>
          <w:sz w:val="20"/>
          <w:szCs w:val="20"/>
        </w:rPr>
        <w:t>навколо льодового поля для створення льоду в критих ковзанках виходячи з радіуса обслуговування не більше 30 м.</w:t>
      </w:r>
    </w:p>
    <w:p w14:paraId="6B19AAA5" w14:textId="77777777" w:rsidR="00A76B49" w:rsidRPr="0010091F" w:rsidRDefault="002455BA" w:rsidP="0010091F">
      <w:pPr>
        <w:pStyle w:val="a5"/>
        <w:numPr>
          <w:ilvl w:val="1"/>
          <w:numId w:val="42"/>
        </w:numPr>
        <w:tabs>
          <w:tab w:val="left" w:pos="1337"/>
        </w:tabs>
        <w:spacing w:line="295" w:lineRule="auto"/>
        <w:ind w:left="0" w:firstLine="709"/>
        <w:rPr>
          <w:rFonts w:ascii="Arial" w:hAnsi="Arial" w:cs="Arial"/>
          <w:sz w:val="20"/>
          <w:szCs w:val="20"/>
        </w:rPr>
      </w:pPr>
      <w:r w:rsidRPr="0010091F">
        <w:rPr>
          <w:rFonts w:ascii="Arial" w:hAnsi="Arial" w:cs="Arial"/>
          <w:sz w:val="20"/>
          <w:szCs w:val="20"/>
        </w:rPr>
        <w:t>Зовнішню мережу поливального водопроводу для відкритих площинних споруд, які використовують у літню пору, а також для поливання території спортивних споруд і розплідника для вирощування дерну слід укладати на глибину до 0,5 м з уклоном у бік випуску води (для відключення мережі на зимовий період).</w:t>
      </w:r>
    </w:p>
    <w:p w14:paraId="52B466CA" w14:textId="77777777" w:rsidR="00A76B49" w:rsidRPr="0010091F" w:rsidRDefault="002455BA" w:rsidP="0010091F">
      <w:pPr>
        <w:pStyle w:val="a3"/>
        <w:spacing w:line="295" w:lineRule="auto"/>
        <w:ind w:firstLine="709"/>
        <w:jc w:val="both"/>
        <w:rPr>
          <w:rFonts w:ascii="Arial" w:hAnsi="Arial" w:cs="Arial"/>
          <w:sz w:val="20"/>
          <w:szCs w:val="20"/>
        </w:rPr>
      </w:pPr>
      <w:r w:rsidRPr="0010091F">
        <w:rPr>
          <w:rFonts w:ascii="Arial" w:hAnsi="Arial" w:cs="Arial"/>
          <w:sz w:val="20"/>
          <w:szCs w:val="20"/>
        </w:rPr>
        <w:t>До відкритих площинних споруд, які використовують у зимову пору під заливання сезонних ковзанок, а також до відкритих ковзанок із штучним льодом повинно передбачатися підведення незамерзаючої водопровідної мережі з встановленням на ній пожежних гідрантів.</w:t>
      </w:r>
    </w:p>
    <w:p w14:paraId="6DD82E1E" w14:textId="77777777" w:rsidR="00A76B49" w:rsidRPr="0010091F" w:rsidRDefault="002455BA" w:rsidP="0010091F">
      <w:pPr>
        <w:pStyle w:val="a3"/>
        <w:spacing w:line="295" w:lineRule="auto"/>
        <w:ind w:firstLine="709"/>
        <w:jc w:val="both"/>
        <w:rPr>
          <w:rFonts w:ascii="Arial" w:hAnsi="Arial" w:cs="Arial"/>
          <w:sz w:val="20"/>
          <w:szCs w:val="20"/>
        </w:rPr>
      </w:pPr>
      <w:r w:rsidRPr="0010091F">
        <w:rPr>
          <w:rFonts w:ascii="Arial" w:hAnsi="Arial" w:cs="Arial"/>
          <w:sz w:val="20"/>
          <w:szCs w:val="20"/>
        </w:rPr>
        <w:t>Поливальні</w:t>
      </w:r>
      <w:r w:rsidRPr="0010091F">
        <w:rPr>
          <w:rFonts w:ascii="Arial" w:hAnsi="Arial" w:cs="Arial"/>
          <w:spacing w:val="-7"/>
          <w:sz w:val="20"/>
          <w:szCs w:val="20"/>
        </w:rPr>
        <w:t xml:space="preserve"> </w:t>
      </w:r>
      <w:r w:rsidRPr="0010091F">
        <w:rPr>
          <w:rFonts w:ascii="Arial" w:hAnsi="Arial" w:cs="Arial"/>
          <w:sz w:val="20"/>
          <w:szCs w:val="20"/>
        </w:rPr>
        <w:t>крани</w:t>
      </w:r>
      <w:r w:rsidRPr="0010091F">
        <w:rPr>
          <w:rFonts w:ascii="Arial" w:hAnsi="Arial" w:cs="Arial"/>
          <w:spacing w:val="-9"/>
          <w:sz w:val="20"/>
          <w:szCs w:val="20"/>
        </w:rPr>
        <w:t xml:space="preserve"> </w:t>
      </w:r>
      <w:r w:rsidRPr="0010091F">
        <w:rPr>
          <w:rFonts w:ascii="Arial" w:hAnsi="Arial" w:cs="Arial"/>
          <w:sz w:val="20"/>
          <w:szCs w:val="20"/>
        </w:rPr>
        <w:t>діаметром</w:t>
      </w:r>
      <w:r w:rsidRPr="0010091F">
        <w:rPr>
          <w:rFonts w:ascii="Arial" w:hAnsi="Arial" w:cs="Arial"/>
          <w:spacing w:val="-6"/>
          <w:sz w:val="20"/>
          <w:szCs w:val="20"/>
        </w:rPr>
        <w:t xml:space="preserve"> </w:t>
      </w:r>
      <w:r w:rsidRPr="0010091F">
        <w:rPr>
          <w:rFonts w:ascii="Arial" w:hAnsi="Arial" w:cs="Arial"/>
          <w:sz w:val="20"/>
          <w:szCs w:val="20"/>
        </w:rPr>
        <w:t>25</w:t>
      </w:r>
      <w:r w:rsidRPr="0010091F">
        <w:rPr>
          <w:rFonts w:ascii="Arial" w:hAnsi="Arial" w:cs="Arial"/>
          <w:spacing w:val="-6"/>
          <w:sz w:val="20"/>
          <w:szCs w:val="20"/>
        </w:rPr>
        <w:t xml:space="preserve"> </w:t>
      </w:r>
      <w:r w:rsidRPr="0010091F">
        <w:rPr>
          <w:rFonts w:ascii="Arial" w:hAnsi="Arial" w:cs="Arial"/>
          <w:sz w:val="20"/>
          <w:szCs w:val="20"/>
        </w:rPr>
        <w:t>мм</w:t>
      </w:r>
      <w:r w:rsidRPr="0010091F">
        <w:rPr>
          <w:rFonts w:ascii="Arial" w:hAnsi="Arial" w:cs="Arial"/>
          <w:spacing w:val="-6"/>
          <w:sz w:val="20"/>
          <w:szCs w:val="20"/>
        </w:rPr>
        <w:t xml:space="preserve"> </w:t>
      </w:r>
      <w:r w:rsidRPr="0010091F">
        <w:rPr>
          <w:rFonts w:ascii="Arial" w:hAnsi="Arial" w:cs="Arial"/>
          <w:sz w:val="20"/>
          <w:szCs w:val="20"/>
        </w:rPr>
        <w:t>повинні</w:t>
      </w:r>
      <w:r w:rsidRPr="0010091F">
        <w:rPr>
          <w:rFonts w:ascii="Arial" w:hAnsi="Arial" w:cs="Arial"/>
          <w:spacing w:val="-5"/>
          <w:sz w:val="20"/>
          <w:szCs w:val="20"/>
        </w:rPr>
        <w:t xml:space="preserve"> </w:t>
      </w:r>
      <w:r w:rsidRPr="0010091F">
        <w:rPr>
          <w:rFonts w:ascii="Arial" w:hAnsi="Arial" w:cs="Arial"/>
          <w:sz w:val="20"/>
          <w:szCs w:val="20"/>
        </w:rPr>
        <w:t>розміщуватися</w:t>
      </w:r>
      <w:r w:rsidRPr="0010091F">
        <w:rPr>
          <w:rFonts w:ascii="Arial" w:hAnsi="Arial" w:cs="Arial"/>
          <w:spacing w:val="-6"/>
          <w:sz w:val="20"/>
          <w:szCs w:val="20"/>
        </w:rPr>
        <w:t xml:space="preserve"> </w:t>
      </w:r>
      <w:r w:rsidRPr="0010091F">
        <w:rPr>
          <w:rFonts w:ascii="Arial" w:hAnsi="Arial" w:cs="Arial"/>
          <w:sz w:val="20"/>
          <w:szCs w:val="20"/>
        </w:rPr>
        <w:t>виходячи</w:t>
      </w:r>
      <w:r w:rsidRPr="0010091F">
        <w:rPr>
          <w:rFonts w:ascii="Arial" w:hAnsi="Arial" w:cs="Arial"/>
          <w:spacing w:val="-6"/>
          <w:sz w:val="20"/>
          <w:szCs w:val="20"/>
        </w:rPr>
        <w:t xml:space="preserve"> </w:t>
      </w:r>
      <w:r w:rsidRPr="0010091F">
        <w:rPr>
          <w:rFonts w:ascii="Arial" w:hAnsi="Arial" w:cs="Arial"/>
          <w:sz w:val="20"/>
          <w:szCs w:val="20"/>
        </w:rPr>
        <w:t>з</w:t>
      </w:r>
      <w:r w:rsidRPr="0010091F">
        <w:rPr>
          <w:rFonts w:ascii="Arial" w:hAnsi="Arial" w:cs="Arial"/>
          <w:spacing w:val="-7"/>
          <w:sz w:val="20"/>
          <w:szCs w:val="20"/>
        </w:rPr>
        <w:t xml:space="preserve"> </w:t>
      </w:r>
      <w:r w:rsidRPr="0010091F">
        <w:rPr>
          <w:rFonts w:ascii="Arial" w:hAnsi="Arial" w:cs="Arial"/>
          <w:sz w:val="20"/>
          <w:szCs w:val="20"/>
        </w:rPr>
        <w:t>радіуса</w:t>
      </w:r>
      <w:r w:rsidRPr="0010091F">
        <w:rPr>
          <w:rFonts w:ascii="Arial" w:hAnsi="Arial" w:cs="Arial"/>
          <w:spacing w:val="-5"/>
          <w:sz w:val="20"/>
          <w:szCs w:val="20"/>
        </w:rPr>
        <w:t xml:space="preserve"> </w:t>
      </w:r>
      <w:r w:rsidRPr="0010091F">
        <w:rPr>
          <w:rFonts w:ascii="Arial" w:hAnsi="Arial" w:cs="Arial"/>
          <w:sz w:val="20"/>
          <w:szCs w:val="20"/>
        </w:rPr>
        <w:t>обслуговування</w:t>
      </w:r>
      <w:r w:rsidRPr="0010091F">
        <w:rPr>
          <w:rFonts w:ascii="Arial" w:hAnsi="Arial" w:cs="Arial"/>
          <w:spacing w:val="-6"/>
          <w:sz w:val="20"/>
          <w:szCs w:val="20"/>
        </w:rPr>
        <w:t xml:space="preserve"> </w:t>
      </w:r>
      <w:r w:rsidRPr="0010091F">
        <w:rPr>
          <w:rFonts w:ascii="Arial" w:hAnsi="Arial" w:cs="Arial"/>
          <w:sz w:val="20"/>
          <w:szCs w:val="20"/>
        </w:rPr>
        <w:t>не більше 30 м, гідранти - 50 м.</w:t>
      </w:r>
    </w:p>
    <w:p w14:paraId="196E33D4" w14:textId="77777777" w:rsidR="00A76B49" w:rsidRPr="0010091F" w:rsidRDefault="002455BA" w:rsidP="0010091F">
      <w:pPr>
        <w:pStyle w:val="a3"/>
        <w:spacing w:line="295" w:lineRule="auto"/>
        <w:ind w:firstLine="709"/>
        <w:jc w:val="both"/>
        <w:rPr>
          <w:rFonts w:ascii="Arial" w:hAnsi="Arial" w:cs="Arial"/>
          <w:sz w:val="20"/>
          <w:szCs w:val="20"/>
        </w:rPr>
      </w:pPr>
      <w:r w:rsidRPr="0010091F">
        <w:rPr>
          <w:rFonts w:ascii="Arial" w:hAnsi="Arial" w:cs="Arial"/>
          <w:sz w:val="20"/>
          <w:szCs w:val="20"/>
        </w:rPr>
        <w:t>На веслувальних базах на майданчиках для налагодження та огляду човнів (біля кожних воріт елінгів)</w:t>
      </w:r>
      <w:r w:rsidRPr="0010091F">
        <w:rPr>
          <w:rFonts w:ascii="Arial" w:hAnsi="Arial" w:cs="Arial"/>
          <w:spacing w:val="-14"/>
          <w:sz w:val="20"/>
          <w:szCs w:val="20"/>
        </w:rPr>
        <w:t xml:space="preserve"> </w:t>
      </w:r>
      <w:r w:rsidRPr="0010091F">
        <w:rPr>
          <w:rFonts w:ascii="Arial" w:hAnsi="Arial" w:cs="Arial"/>
          <w:sz w:val="20"/>
          <w:szCs w:val="20"/>
        </w:rPr>
        <w:t>слід</w:t>
      </w:r>
      <w:r w:rsidRPr="0010091F">
        <w:rPr>
          <w:rFonts w:ascii="Arial" w:hAnsi="Arial" w:cs="Arial"/>
          <w:spacing w:val="-14"/>
          <w:sz w:val="20"/>
          <w:szCs w:val="20"/>
        </w:rPr>
        <w:t xml:space="preserve"> </w:t>
      </w:r>
      <w:r w:rsidRPr="0010091F">
        <w:rPr>
          <w:rFonts w:ascii="Arial" w:hAnsi="Arial" w:cs="Arial"/>
          <w:sz w:val="20"/>
          <w:szCs w:val="20"/>
        </w:rPr>
        <w:t>передбачати</w:t>
      </w:r>
      <w:r w:rsidRPr="0010091F">
        <w:rPr>
          <w:rFonts w:ascii="Arial" w:hAnsi="Arial" w:cs="Arial"/>
          <w:spacing w:val="-14"/>
          <w:sz w:val="20"/>
          <w:szCs w:val="20"/>
        </w:rPr>
        <w:t xml:space="preserve"> </w:t>
      </w:r>
      <w:r w:rsidRPr="0010091F">
        <w:rPr>
          <w:rFonts w:ascii="Arial" w:hAnsi="Arial" w:cs="Arial"/>
          <w:sz w:val="20"/>
          <w:szCs w:val="20"/>
        </w:rPr>
        <w:t>встановлення</w:t>
      </w:r>
      <w:r w:rsidRPr="0010091F">
        <w:rPr>
          <w:rFonts w:ascii="Arial" w:hAnsi="Arial" w:cs="Arial"/>
          <w:spacing w:val="-13"/>
          <w:sz w:val="20"/>
          <w:szCs w:val="20"/>
        </w:rPr>
        <w:t xml:space="preserve"> </w:t>
      </w:r>
      <w:r w:rsidRPr="0010091F">
        <w:rPr>
          <w:rFonts w:ascii="Arial" w:hAnsi="Arial" w:cs="Arial"/>
          <w:sz w:val="20"/>
          <w:szCs w:val="20"/>
        </w:rPr>
        <w:t>поливальних</w:t>
      </w:r>
      <w:r w:rsidRPr="0010091F">
        <w:rPr>
          <w:rFonts w:ascii="Arial" w:hAnsi="Arial" w:cs="Arial"/>
          <w:spacing w:val="-14"/>
          <w:sz w:val="20"/>
          <w:szCs w:val="20"/>
        </w:rPr>
        <w:t xml:space="preserve"> </w:t>
      </w:r>
      <w:r w:rsidRPr="0010091F">
        <w:rPr>
          <w:rFonts w:ascii="Arial" w:hAnsi="Arial" w:cs="Arial"/>
          <w:sz w:val="20"/>
          <w:szCs w:val="20"/>
        </w:rPr>
        <w:t>кранів</w:t>
      </w:r>
      <w:r w:rsidRPr="0010091F">
        <w:rPr>
          <w:rFonts w:ascii="Arial" w:hAnsi="Arial" w:cs="Arial"/>
          <w:spacing w:val="-14"/>
          <w:sz w:val="20"/>
          <w:szCs w:val="20"/>
        </w:rPr>
        <w:t xml:space="preserve"> </w:t>
      </w:r>
      <w:r w:rsidRPr="0010091F">
        <w:rPr>
          <w:rFonts w:ascii="Arial" w:hAnsi="Arial" w:cs="Arial"/>
          <w:sz w:val="20"/>
          <w:szCs w:val="20"/>
        </w:rPr>
        <w:t>діаметром</w:t>
      </w:r>
      <w:r w:rsidRPr="0010091F">
        <w:rPr>
          <w:rFonts w:ascii="Arial" w:hAnsi="Arial" w:cs="Arial"/>
          <w:spacing w:val="-14"/>
          <w:sz w:val="20"/>
          <w:szCs w:val="20"/>
        </w:rPr>
        <w:t xml:space="preserve"> </w:t>
      </w:r>
      <w:r w:rsidRPr="0010091F">
        <w:rPr>
          <w:rFonts w:ascii="Arial" w:hAnsi="Arial" w:cs="Arial"/>
          <w:sz w:val="20"/>
          <w:szCs w:val="20"/>
        </w:rPr>
        <w:t>25</w:t>
      </w:r>
      <w:r w:rsidRPr="0010091F">
        <w:rPr>
          <w:rFonts w:ascii="Arial" w:hAnsi="Arial" w:cs="Arial"/>
          <w:spacing w:val="-13"/>
          <w:sz w:val="20"/>
          <w:szCs w:val="20"/>
        </w:rPr>
        <w:t xml:space="preserve"> </w:t>
      </w:r>
      <w:r w:rsidRPr="0010091F">
        <w:rPr>
          <w:rFonts w:ascii="Arial" w:hAnsi="Arial" w:cs="Arial"/>
          <w:sz w:val="20"/>
          <w:szCs w:val="20"/>
        </w:rPr>
        <w:t>мм,</w:t>
      </w:r>
      <w:r w:rsidRPr="0010091F">
        <w:rPr>
          <w:rFonts w:ascii="Arial" w:hAnsi="Arial" w:cs="Arial"/>
          <w:spacing w:val="-14"/>
          <w:sz w:val="20"/>
          <w:szCs w:val="20"/>
        </w:rPr>
        <w:t xml:space="preserve"> </w:t>
      </w:r>
      <w:r w:rsidRPr="0010091F">
        <w:rPr>
          <w:rFonts w:ascii="Arial" w:hAnsi="Arial" w:cs="Arial"/>
          <w:sz w:val="20"/>
          <w:szCs w:val="20"/>
        </w:rPr>
        <w:t>які</w:t>
      </w:r>
      <w:r w:rsidRPr="0010091F">
        <w:rPr>
          <w:rFonts w:ascii="Arial" w:hAnsi="Arial" w:cs="Arial"/>
          <w:spacing w:val="-14"/>
          <w:sz w:val="20"/>
          <w:szCs w:val="20"/>
        </w:rPr>
        <w:t xml:space="preserve"> </w:t>
      </w:r>
      <w:r w:rsidRPr="0010091F">
        <w:rPr>
          <w:rFonts w:ascii="Arial" w:hAnsi="Arial" w:cs="Arial"/>
          <w:sz w:val="20"/>
          <w:szCs w:val="20"/>
        </w:rPr>
        <w:t>використовують</w:t>
      </w:r>
      <w:r w:rsidRPr="0010091F">
        <w:rPr>
          <w:rFonts w:ascii="Arial" w:hAnsi="Arial" w:cs="Arial"/>
          <w:spacing w:val="-14"/>
          <w:sz w:val="20"/>
          <w:szCs w:val="20"/>
        </w:rPr>
        <w:t xml:space="preserve"> </w:t>
      </w:r>
      <w:r w:rsidRPr="0010091F">
        <w:rPr>
          <w:rFonts w:ascii="Arial" w:hAnsi="Arial" w:cs="Arial"/>
          <w:sz w:val="20"/>
          <w:szCs w:val="20"/>
        </w:rPr>
        <w:t>тільки у літню пору.</w:t>
      </w:r>
    </w:p>
    <w:p w14:paraId="33C71A77" w14:textId="77777777" w:rsidR="00A76B49" w:rsidRPr="0010091F" w:rsidRDefault="002455BA" w:rsidP="0010091F">
      <w:pPr>
        <w:pStyle w:val="a3"/>
        <w:spacing w:line="295" w:lineRule="auto"/>
        <w:ind w:firstLine="709"/>
        <w:jc w:val="both"/>
        <w:rPr>
          <w:rFonts w:ascii="Arial" w:hAnsi="Arial" w:cs="Arial"/>
          <w:sz w:val="20"/>
          <w:szCs w:val="20"/>
        </w:rPr>
      </w:pPr>
      <w:r w:rsidRPr="0010091F">
        <w:rPr>
          <w:rFonts w:ascii="Arial" w:hAnsi="Arial" w:cs="Arial"/>
          <w:sz w:val="20"/>
          <w:szCs w:val="20"/>
        </w:rPr>
        <w:t>По верху трибун відкритих спортивних споруд, що мають 20 рядів і більше, слід додатково передбачати</w:t>
      </w:r>
      <w:r w:rsidRPr="0010091F">
        <w:rPr>
          <w:rFonts w:ascii="Arial" w:hAnsi="Arial" w:cs="Arial"/>
          <w:spacing w:val="-12"/>
          <w:sz w:val="20"/>
          <w:szCs w:val="20"/>
        </w:rPr>
        <w:t xml:space="preserve"> </w:t>
      </w:r>
      <w:r w:rsidRPr="0010091F">
        <w:rPr>
          <w:rFonts w:ascii="Arial" w:hAnsi="Arial" w:cs="Arial"/>
          <w:sz w:val="20"/>
          <w:szCs w:val="20"/>
        </w:rPr>
        <w:t>влаштування</w:t>
      </w:r>
      <w:r w:rsidRPr="0010091F">
        <w:rPr>
          <w:rFonts w:ascii="Arial" w:hAnsi="Arial" w:cs="Arial"/>
          <w:spacing w:val="-13"/>
          <w:sz w:val="20"/>
          <w:szCs w:val="20"/>
        </w:rPr>
        <w:t xml:space="preserve"> </w:t>
      </w:r>
      <w:r w:rsidRPr="0010091F">
        <w:rPr>
          <w:rFonts w:ascii="Arial" w:hAnsi="Arial" w:cs="Arial"/>
          <w:sz w:val="20"/>
          <w:szCs w:val="20"/>
        </w:rPr>
        <w:t>поливальної</w:t>
      </w:r>
      <w:r w:rsidRPr="0010091F">
        <w:rPr>
          <w:rFonts w:ascii="Arial" w:hAnsi="Arial" w:cs="Arial"/>
          <w:spacing w:val="-11"/>
          <w:sz w:val="20"/>
          <w:szCs w:val="20"/>
        </w:rPr>
        <w:t xml:space="preserve"> </w:t>
      </w:r>
      <w:r w:rsidRPr="0010091F">
        <w:rPr>
          <w:rFonts w:ascii="Arial" w:hAnsi="Arial" w:cs="Arial"/>
          <w:sz w:val="20"/>
          <w:szCs w:val="20"/>
        </w:rPr>
        <w:t>мережі</w:t>
      </w:r>
      <w:r w:rsidRPr="0010091F">
        <w:rPr>
          <w:rFonts w:ascii="Arial" w:hAnsi="Arial" w:cs="Arial"/>
          <w:spacing w:val="-13"/>
          <w:sz w:val="20"/>
          <w:szCs w:val="20"/>
        </w:rPr>
        <w:t xml:space="preserve"> </w:t>
      </w:r>
      <w:r w:rsidRPr="0010091F">
        <w:rPr>
          <w:rFonts w:ascii="Arial" w:hAnsi="Arial" w:cs="Arial"/>
          <w:sz w:val="20"/>
          <w:szCs w:val="20"/>
        </w:rPr>
        <w:t>(яка</w:t>
      </w:r>
      <w:r w:rsidRPr="0010091F">
        <w:rPr>
          <w:rFonts w:ascii="Arial" w:hAnsi="Arial" w:cs="Arial"/>
          <w:spacing w:val="-14"/>
          <w:sz w:val="20"/>
          <w:szCs w:val="20"/>
        </w:rPr>
        <w:t xml:space="preserve"> </w:t>
      </w:r>
      <w:r w:rsidRPr="0010091F">
        <w:rPr>
          <w:rFonts w:ascii="Arial" w:hAnsi="Arial" w:cs="Arial"/>
          <w:sz w:val="20"/>
          <w:szCs w:val="20"/>
        </w:rPr>
        <w:t>спорожняється</w:t>
      </w:r>
      <w:r w:rsidRPr="0010091F">
        <w:rPr>
          <w:rFonts w:ascii="Arial" w:hAnsi="Arial" w:cs="Arial"/>
          <w:spacing w:val="-13"/>
          <w:sz w:val="20"/>
          <w:szCs w:val="20"/>
        </w:rPr>
        <w:t xml:space="preserve"> </w:t>
      </w:r>
      <w:r w:rsidRPr="0010091F">
        <w:rPr>
          <w:rFonts w:ascii="Arial" w:hAnsi="Arial" w:cs="Arial"/>
          <w:sz w:val="20"/>
          <w:szCs w:val="20"/>
        </w:rPr>
        <w:t>на</w:t>
      </w:r>
      <w:r w:rsidRPr="0010091F">
        <w:rPr>
          <w:rFonts w:ascii="Arial" w:hAnsi="Arial" w:cs="Arial"/>
          <w:spacing w:val="-11"/>
          <w:sz w:val="20"/>
          <w:szCs w:val="20"/>
        </w:rPr>
        <w:t xml:space="preserve"> </w:t>
      </w:r>
      <w:r w:rsidRPr="0010091F">
        <w:rPr>
          <w:rFonts w:ascii="Arial" w:hAnsi="Arial" w:cs="Arial"/>
          <w:sz w:val="20"/>
          <w:szCs w:val="20"/>
        </w:rPr>
        <w:t>зимовий</w:t>
      </w:r>
      <w:r w:rsidRPr="0010091F">
        <w:rPr>
          <w:rFonts w:ascii="Arial" w:hAnsi="Arial" w:cs="Arial"/>
          <w:spacing w:val="-12"/>
          <w:sz w:val="20"/>
          <w:szCs w:val="20"/>
        </w:rPr>
        <w:t xml:space="preserve"> </w:t>
      </w:r>
      <w:r w:rsidRPr="0010091F">
        <w:rPr>
          <w:rFonts w:ascii="Arial" w:hAnsi="Arial" w:cs="Arial"/>
          <w:sz w:val="20"/>
          <w:szCs w:val="20"/>
        </w:rPr>
        <w:t>період)</w:t>
      </w:r>
      <w:r w:rsidRPr="0010091F">
        <w:rPr>
          <w:rFonts w:ascii="Arial" w:hAnsi="Arial" w:cs="Arial"/>
          <w:spacing w:val="-11"/>
          <w:sz w:val="20"/>
          <w:szCs w:val="20"/>
        </w:rPr>
        <w:t xml:space="preserve"> </w:t>
      </w:r>
      <w:r w:rsidRPr="0010091F">
        <w:rPr>
          <w:rFonts w:ascii="Arial" w:hAnsi="Arial" w:cs="Arial"/>
          <w:sz w:val="20"/>
          <w:szCs w:val="20"/>
        </w:rPr>
        <w:t>для</w:t>
      </w:r>
      <w:r w:rsidRPr="0010091F">
        <w:rPr>
          <w:rFonts w:ascii="Arial" w:hAnsi="Arial" w:cs="Arial"/>
          <w:spacing w:val="-13"/>
          <w:sz w:val="20"/>
          <w:szCs w:val="20"/>
        </w:rPr>
        <w:t xml:space="preserve"> </w:t>
      </w:r>
      <w:r w:rsidRPr="0010091F">
        <w:rPr>
          <w:rFonts w:ascii="Arial" w:hAnsi="Arial" w:cs="Arial"/>
          <w:sz w:val="20"/>
          <w:szCs w:val="20"/>
        </w:rPr>
        <w:t>миття</w:t>
      </w:r>
      <w:r w:rsidRPr="0010091F">
        <w:rPr>
          <w:rFonts w:ascii="Arial" w:hAnsi="Arial" w:cs="Arial"/>
          <w:spacing w:val="-13"/>
          <w:sz w:val="20"/>
          <w:szCs w:val="20"/>
        </w:rPr>
        <w:t xml:space="preserve"> </w:t>
      </w:r>
      <w:r w:rsidRPr="0010091F">
        <w:rPr>
          <w:rFonts w:ascii="Arial" w:hAnsi="Arial" w:cs="Arial"/>
          <w:sz w:val="20"/>
          <w:szCs w:val="20"/>
        </w:rPr>
        <w:t>трибун із встановленням кранів діаметром 25 мм на відстані не більше 50 м один від одного.</w:t>
      </w:r>
    </w:p>
    <w:p w14:paraId="784F27E3" w14:textId="77777777" w:rsidR="00A76B49" w:rsidRPr="0010091F" w:rsidRDefault="002455BA" w:rsidP="0010091F">
      <w:pPr>
        <w:pStyle w:val="a5"/>
        <w:numPr>
          <w:ilvl w:val="1"/>
          <w:numId w:val="42"/>
        </w:numPr>
        <w:tabs>
          <w:tab w:val="left" w:pos="1322"/>
        </w:tabs>
        <w:spacing w:line="295" w:lineRule="auto"/>
        <w:ind w:left="0" w:firstLine="709"/>
        <w:rPr>
          <w:rFonts w:ascii="Arial" w:hAnsi="Arial" w:cs="Arial"/>
          <w:sz w:val="20"/>
          <w:szCs w:val="20"/>
        </w:rPr>
      </w:pPr>
      <w:r w:rsidRPr="0010091F">
        <w:rPr>
          <w:rFonts w:ascii="Arial" w:hAnsi="Arial" w:cs="Arial"/>
          <w:sz w:val="20"/>
          <w:szCs w:val="20"/>
        </w:rPr>
        <w:t>Поливання штучних покриттів трамплінів для стрибків на лижах слід здійснювати з поливальних</w:t>
      </w:r>
      <w:r w:rsidRPr="0010091F">
        <w:rPr>
          <w:rFonts w:ascii="Arial" w:hAnsi="Arial" w:cs="Arial"/>
          <w:spacing w:val="-9"/>
          <w:sz w:val="20"/>
          <w:szCs w:val="20"/>
        </w:rPr>
        <w:t xml:space="preserve"> </w:t>
      </w:r>
      <w:r w:rsidRPr="0010091F">
        <w:rPr>
          <w:rFonts w:ascii="Arial" w:hAnsi="Arial" w:cs="Arial"/>
          <w:sz w:val="20"/>
          <w:szCs w:val="20"/>
        </w:rPr>
        <w:t>кранів,</w:t>
      </w:r>
      <w:r w:rsidRPr="0010091F">
        <w:rPr>
          <w:rFonts w:ascii="Arial" w:hAnsi="Arial" w:cs="Arial"/>
          <w:spacing w:val="-9"/>
          <w:sz w:val="20"/>
          <w:szCs w:val="20"/>
        </w:rPr>
        <w:t xml:space="preserve"> </w:t>
      </w:r>
      <w:r w:rsidRPr="0010091F">
        <w:rPr>
          <w:rFonts w:ascii="Arial" w:hAnsi="Arial" w:cs="Arial"/>
          <w:sz w:val="20"/>
          <w:szCs w:val="20"/>
        </w:rPr>
        <w:t>які</w:t>
      </w:r>
      <w:r w:rsidRPr="0010091F">
        <w:rPr>
          <w:rFonts w:ascii="Arial" w:hAnsi="Arial" w:cs="Arial"/>
          <w:spacing w:val="-8"/>
          <w:sz w:val="20"/>
          <w:szCs w:val="20"/>
        </w:rPr>
        <w:t xml:space="preserve"> </w:t>
      </w:r>
      <w:r w:rsidRPr="0010091F">
        <w:rPr>
          <w:rFonts w:ascii="Arial" w:hAnsi="Arial" w:cs="Arial"/>
          <w:sz w:val="20"/>
          <w:szCs w:val="20"/>
        </w:rPr>
        <w:t>встановлюються</w:t>
      </w:r>
      <w:r w:rsidRPr="0010091F">
        <w:rPr>
          <w:rFonts w:ascii="Arial" w:hAnsi="Arial" w:cs="Arial"/>
          <w:spacing w:val="-10"/>
          <w:sz w:val="20"/>
          <w:szCs w:val="20"/>
        </w:rPr>
        <w:t xml:space="preserve"> </w:t>
      </w:r>
      <w:r w:rsidRPr="0010091F">
        <w:rPr>
          <w:rFonts w:ascii="Arial" w:hAnsi="Arial" w:cs="Arial"/>
          <w:sz w:val="20"/>
          <w:szCs w:val="20"/>
        </w:rPr>
        <w:t>через</w:t>
      </w:r>
      <w:r w:rsidRPr="0010091F">
        <w:rPr>
          <w:rFonts w:ascii="Arial" w:hAnsi="Arial" w:cs="Arial"/>
          <w:spacing w:val="-10"/>
          <w:sz w:val="20"/>
          <w:szCs w:val="20"/>
        </w:rPr>
        <w:t xml:space="preserve"> </w:t>
      </w:r>
      <w:r w:rsidRPr="0010091F">
        <w:rPr>
          <w:rFonts w:ascii="Arial" w:hAnsi="Arial" w:cs="Arial"/>
          <w:sz w:val="20"/>
          <w:szCs w:val="20"/>
        </w:rPr>
        <w:t>20</w:t>
      </w:r>
      <w:r w:rsidRPr="0010091F">
        <w:rPr>
          <w:rFonts w:ascii="Arial" w:hAnsi="Arial" w:cs="Arial"/>
          <w:spacing w:val="-12"/>
          <w:sz w:val="20"/>
          <w:szCs w:val="20"/>
        </w:rPr>
        <w:t xml:space="preserve"> </w:t>
      </w:r>
      <w:r w:rsidRPr="0010091F">
        <w:rPr>
          <w:rFonts w:ascii="Arial" w:hAnsi="Arial" w:cs="Arial"/>
          <w:sz w:val="20"/>
          <w:szCs w:val="20"/>
        </w:rPr>
        <w:t>м</w:t>
      </w:r>
      <w:r w:rsidRPr="0010091F">
        <w:rPr>
          <w:rFonts w:ascii="Arial" w:hAnsi="Arial" w:cs="Arial"/>
          <w:spacing w:val="-10"/>
          <w:sz w:val="20"/>
          <w:szCs w:val="20"/>
        </w:rPr>
        <w:t xml:space="preserve"> </w:t>
      </w:r>
      <w:r w:rsidRPr="0010091F">
        <w:rPr>
          <w:rFonts w:ascii="Arial" w:hAnsi="Arial" w:cs="Arial"/>
          <w:sz w:val="20"/>
          <w:szCs w:val="20"/>
        </w:rPr>
        <w:t>на</w:t>
      </w:r>
      <w:r w:rsidRPr="0010091F">
        <w:rPr>
          <w:rFonts w:ascii="Arial" w:hAnsi="Arial" w:cs="Arial"/>
          <w:spacing w:val="-9"/>
          <w:sz w:val="20"/>
          <w:szCs w:val="20"/>
        </w:rPr>
        <w:t xml:space="preserve"> </w:t>
      </w:r>
      <w:r w:rsidRPr="0010091F">
        <w:rPr>
          <w:rFonts w:ascii="Arial" w:hAnsi="Arial" w:cs="Arial"/>
          <w:sz w:val="20"/>
          <w:szCs w:val="20"/>
        </w:rPr>
        <w:t>водопровідній</w:t>
      </w:r>
      <w:r w:rsidRPr="0010091F">
        <w:rPr>
          <w:rFonts w:ascii="Arial" w:hAnsi="Arial" w:cs="Arial"/>
          <w:spacing w:val="-10"/>
          <w:sz w:val="20"/>
          <w:szCs w:val="20"/>
        </w:rPr>
        <w:t xml:space="preserve"> </w:t>
      </w:r>
      <w:r w:rsidRPr="0010091F">
        <w:rPr>
          <w:rFonts w:ascii="Arial" w:hAnsi="Arial" w:cs="Arial"/>
          <w:sz w:val="20"/>
          <w:szCs w:val="20"/>
        </w:rPr>
        <w:t>мережі,</w:t>
      </w:r>
      <w:r w:rsidRPr="0010091F">
        <w:rPr>
          <w:rFonts w:ascii="Arial" w:hAnsi="Arial" w:cs="Arial"/>
          <w:spacing w:val="-9"/>
          <w:sz w:val="20"/>
          <w:szCs w:val="20"/>
        </w:rPr>
        <w:t xml:space="preserve"> </w:t>
      </w:r>
      <w:r w:rsidRPr="0010091F">
        <w:rPr>
          <w:rFonts w:ascii="Arial" w:hAnsi="Arial" w:cs="Arial"/>
          <w:sz w:val="20"/>
          <w:szCs w:val="20"/>
        </w:rPr>
        <w:t>що</w:t>
      </w:r>
      <w:r w:rsidRPr="0010091F">
        <w:rPr>
          <w:rFonts w:ascii="Arial" w:hAnsi="Arial" w:cs="Arial"/>
          <w:spacing w:val="-9"/>
          <w:sz w:val="20"/>
          <w:szCs w:val="20"/>
        </w:rPr>
        <w:t xml:space="preserve"> </w:t>
      </w:r>
      <w:r w:rsidRPr="0010091F">
        <w:rPr>
          <w:rFonts w:ascii="Arial" w:hAnsi="Arial" w:cs="Arial"/>
          <w:sz w:val="20"/>
          <w:szCs w:val="20"/>
        </w:rPr>
        <w:t>прокладається</w:t>
      </w:r>
      <w:r w:rsidRPr="0010091F">
        <w:rPr>
          <w:rFonts w:ascii="Arial" w:hAnsi="Arial" w:cs="Arial"/>
          <w:spacing w:val="-10"/>
          <w:sz w:val="20"/>
          <w:szCs w:val="20"/>
        </w:rPr>
        <w:t xml:space="preserve"> </w:t>
      </w:r>
      <w:r w:rsidRPr="0010091F">
        <w:rPr>
          <w:rFonts w:ascii="Arial" w:hAnsi="Arial" w:cs="Arial"/>
          <w:sz w:val="20"/>
          <w:szCs w:val="20"/>
        </w:rPr>
        <w:t>уздовж полотна дороги розгону і гори приземлення. У нижній точці мережі повинні передбачатися спускні пристрої для спорожнення її на зимовий період.</w:t>
      </w:r>
    </w:p>
    <w:p w14:paraId="47885346" w14:textId="77777777" w:rsidR="00A76B49" w:rsidRPr="0010091F" w:rsidRDefault="002455BA" w:rsidP="0010091F">
      <w:pPr>
        <w:pStyle w:val="a5"/>
        <w:numPr>
          <w:ilvl w:val="1"/>
          <w:numId w:val="42"/>
        </w:numPr>
        <w:tabs>
          <w:tab w:val="left" w:pos="1238"/>
        </w:tabs>
        <w:spacing w:line="295" w:lineRule="auto"/>
        <w:ind w:left="0" w:firstLine="709"/>
        <w:rPr>
          <w:rFonts w:ascii="Arial" w:hAnsi="Arial" w:cs="Arial"/>
          <w:sz w:val="20"/>
          <w:szCs w:val="20"/>
        </w:rPr>
      </w:pPr>
      <w:r w:rsidRPr="0010091F">
        <w:rPr>
          <w:rFonts w:ascii="Arial" w:hAnsi="Arial" w:cs="Arial"/>
          <w:sz w:val="20"/>
          <w:szCs w:val="20"/>
        </w:rPr>
        <w:t>На</w:t>
      </w:r>
      <w:r w:rsidRPr="0010091F">
        <w:rPr>
          <w:rFonts w:ascii="Arial" w:hAnsi="Arial" w:cs="Arial"/>
          <w:spacing w:val="-14"/>
          <w:sz w:val="20"/>
          <w:szCs w:val="20"/>
        </w:rPr>
        <w:t xml:space="preserve"> </w:t>
      </w:r>
      <w:r w:rsidRPr="0010091F">
        <w:rPr>
          <w:rFonts w:ascii="Arial" w:hAnsi="Arial" w:cs="Arial"/>
          <w:sz w:val="20"/>
          <w:szCs w:val="20"/>
        </w:rPr>
        <w:t>території</w:t>
      </w:r>
      <w:r w:rsidRPr="0010091F">
        <w:rPr>
          <w:rFonts w:ascii="Arial" w:hAnsi="Arial" w:cs="Arial"/>
          <w:spacing w:val="-13"/>
          <w:sz w:val="20"/>
          <w:szCs w:val="20"/>
        </w:rPr>
        <w:t xml:space="preserve"> </w:t>
      </w:r>
      <w:r w:rsidRPr="0010091F">
        <w:rPr>
          <w:rFonts w:ascii="Arial" w:hAnsi="Arial" w:cs="Arial"/>
          <w:sz w:val="20"/>
          <w:szCs w:val="20"/>
        </w:rPr>
        <w:t>комплексів</w:t>
      </w:r>
      <w:r w:rsidRPr="0010091F">
        <w:rPr>
          <w:rFonts w:ascii="Arial" w:hAnsi="Arial" w:cs="Arial"/>
          <w:spacing w:val="-14"/>
          <w:sz w:val="20"/>
          <w:szCs w:val="20"/>
        </w:rPr>
        <w:t xml:space="preserve"> </w:t>
      </w:r>
      <w:r w:rsidRPr="0010091F">
        <w:rPr>
          <w:rFonts w:ascii="Arial" w:hAnsi="Arial" w:cs="Arial"/>
          <w:sz w:val="20"/>
          <w:szCs w:val="20"/>
        </w:rPr>
        <w:t>відкритих</w:t>
      </w:r>
      <w:r w:rsidRPr="0010091F">
        <w:rPr>
          <w:rFonts w:ascii="Arial" w:hAnsi="Arial" w:cs="Arial"/>
          <w:spacing w:val="-13"/>
          <w:sz w:val="20"/>
          <w:szCs w:val="20"/>
        </w:rPr>
        <w:t xml:space="preserve"> </w:t>
      </w:r>
      <w:r w:rsidRPr="0010091F">
        <w:rPr>
          <w:rFonts w:ascii="Arial" w:hAnsi="Arial" w:cs="Arial"/>
          <w:sz w:val="20"/>
          <w:szCs w:val="20"/>
        </w:rPr>
        <w:t>площинних</w:t>
      </w:r>
      <w:r w:rsidRPr="0010091F">
        <w:rPr>
          <w:rFonts w:ascii="Arial" w:hAnsi="Arial" w:cs="Arial"/>
          <w:spacing w:val="-14"/>
          <w:sz w:val="20"/>
          <w:szCs w:val="20"/>
        </w:rPr>
        <w:t xml:space="preserve"> </w:t>
      </w:r>
      <w:r w:rsidRPr="0010091F">
        <w:rPr>
          <w:rFonts w:ascii="Arial" w:hAnsi="Arial" w:cs="Arial"/>
          <w:sz w:val="20"/>
          <w:szCs w:val="20"/>
        </w:rPr>
        <w:t>споруд</w:t>
      </w:r>
      <w:r w:rsidRPr="0010091F">
        <w:rPr>
          <w:rFonts w:ascii="Arial" w:hAnsi="Arial" w:cs="Arial"/>
          <w:spacing w:val="-13"/>
          <w:sz w:val="20"/>
          <w:szCs w:val="20"/>
        </w:rPr>
        <w:t xml:space="preserve"> </w:t>
      </w:r>
      <w:r w:rsidRPr="0010091F">
        <w:rPr>
          <w:rFonts w:ascii="Arial" w:hAnsi="Arial" w:cs="Arial"/>
          <w:sz w:val="20"/>
          <w:szCs w:val="20"/>
        </w:rPr>
        <w:t>слід</w:t>
      </w:r>
      <w:r w:rsidRPr="0010091F">
        <w:rPr>
          <w:rFonts w:ascii="Arial" w:hAnsi="Arial" w:cs="Arial"/>
          <w:spacing w:val="-12"/>
          <w:sz w:val="20"/>
          <w:szCs w:val="20"/>
        </w:rPr>
        <w:t xml:space="preserve"> </w:t>
      </w:r>
      <w:r w:rsidRPr="0010091F">
        <w:rPr>
          <w:rFonts w:ascii="Arial" w:hAnsi="Arial" w:cs="Arial"/>
          <w:sz w:val="20"/>
          <w:szCs w:val="20"/>
        </w:rPr>
        <w:t>передбачати</w:t>
      </w:r>
      <w:r w:rsidRPr="0010091F">
        <w:rPr>
          <w:rFonts w:ascii="Arial" w:hAnsi="Arial" w:cs="Arial"/>
          <w:spacing w:val="-14"/>
          <w:sz w:val="20"/>
          <w:szCs w:val="20"/>
        </w:rPr>
        <w:t xml:space="preserve"> </w:t>
      </w:r>
      <w:r w:rsidRPr="0010091F">
        <w:rPr>
          <w:rFonts w:ascii="Arial" w:hAnsi="Arial" w:cs="Arial"/>
          <w:sz w:val="20"/>
          <w:szCs w:val="20"/>
        </w:rPr>
        <w:t>встановлення</w:t>
      </w:r>
      <w:r w:rsidRPr="0010091F">
        <w:rPr>
          <w:rFonts w:ascii="Arial" w:hAnsi="Arial" w:cs="Arial"/>
          <w:spacing w:val="-14"/>
          <w:sz w:val="20"/>
          <w:szCs w:val="20"/>
        </w:rPr>
        <w:t xml:space="preserve"> </w:t>
      </w:r>
      <w:r w:rsidRPr="0010091F">
        <w:rPr>
          <w:rFonts w:ascii="Arial" w:hAnsi="Arial" w:cs="Arial"/>
          <w:sz w:val="20"/>
          <w:szCs w:val="20"/>
        </w:rPr>
        <w:t>питних фонтанчиків</w:t>
      </w:r>
      <w:r w:rsidRPr="0010091F">
        <w:rPr>
          <w:rFonts w:ascii="Arial" w:hAnsi="Arial" w:cs="Arial"/>
          <w:spacing w:val="-1"/>
          <w:sz w:val="20"/>
          <w:szCs w:val="20"/>
        </w:rPr>
        <w:t xml:space="preserve"> </w:t>
      </w:r>
      <w:r w:rsidRPr="0010091F">
        <w:rPr>
          <w:rFonts w:ascii="Arial" w:hAnsi="Arial" w:cs="Arial"/>
          <w:sz w:val="20"/>
          <w:szCs w:val="20"/>
        </w:rPr>
        <w:t>чи</w:t>
      </w:r>
      <w:r w:rsidRPr="0010091F">
        <w:rPr>
          <w:rFonts w:ascii="Arial" w:hAnsi="Arial" w:cs="Arial"/>
          <w:spacing w:val="-3"/>
          <w:sz w:val="20"/>
          <w:szCs w:val="20"/>
        </w:rPr>
        <w:t xml:space="preserve"> </w:t>
      </w:r>
      <w:r w:rsidRPr="0010091F">
        <w:rPr>
          <w:rFonts w:ascii="Arial" w:hAnsi="Arial" w:cs="Arial"/>
          <w:sz w:val="20"/>
          <w:szCs w:val="20"/>
        </w:rPr>
        <w:t>автоматів</w:t>
      </w:r>
      <w:r w:rsidRPr="0010091F">
        <w:rPr>
          <w:rFonts w:ascii="Arial" w:hAnsi="Arial" w:cs="Arial"/>
          <w:spacing w:val="-3"/>
          <w:sz w:val="20"/>
          <w:szCs w:val="20"/>
        </w:rPr>
        <w:t xml:space="preserve"> </w:t>
      </w:r>
      <w:r w:rsidRPr="0010091F">
        <w:rPr>
          <w:rFonts w:ascii="Arial" w:hAnsi="Arial" w:cs="Arial"/>
          <w:sz w:val="20"/>
          <w:szCs w:val="20"/>
        </w:rPr>
        <w:t>для</w:t>
      </w:r>
      <w:r w:rsidRPr="0010091F">
        <w:rPr>
          <w:rFonts w:ascii="Arial" w:hAnsi="Arial" w:cs="Arial"/>
          <w:spacing w:val="-1"/>
          <w:sz w:val="20"/>
          <w:szCs w:val="20"/>
        </w:rPr>
        <w:t xml:space="preserve"> </w:t>
      </w:r>
      <w:r w:rsidRPr="0010091F">
        <w:rPr>
          <w:rFonts w:ascii="Arial" w:hAnsi="Arial" w:cs="Arial"/>
          <w:sz w:val="20"/>
          <w:szCs w:val="20"/>
        </w:rPr>
        <w:t>пиття</w:t>
      </w:r>
      <w:r w:rsidRPr="0010091F">
        <w:rPr>
          <w:rFonts w:ascii="Arial" w:hAnsi="Arial" w:cs="Arial"/>
          <w:spacing w:val="-1"/>
          <w:sz w:val="20"/>
          <w:szCs w:val="20"/>
        </w:rPr>
        <w:t xml:space="preserve"> </w:t>
      </w:r>
      <w:r w:rsidRPr="0010091F">
        <w:rPr>
          <w:rFonts w:ascii="Arial" w:hAnsi="Arial" w:cs="Arial"/>
          <w:sz w:val="20"/>
          <w:szCs w:val="20"/>
        </w:rPr>
        <w:t>виходячи з</w:t>
      </w:r>
      <w:r w:rsidRPr="0010091F">
        <w:rPr>
          <w:rFonts w:ascii="Arial" w:hAnsi="Arial" w:cs="Arial"/>
          <w:spacing w:val="-1"/>
          <w:sz w:val="20"/>
          <w:szCs w:val="20"/>
        </w:rPr>
        <w:t xml:space="preserve"> </w:t>
      </w:r>
      <w:r w:rsidRPr="0010091F">
        <w:rPr>
          <w:rFonts w:ascii="Arial" w:hAnsi="Arial" w:cs="Arial"/>
          <w:sz w:val="20"/>
          <w:szCs w:val="20"/>
        </w:rPr>
        <w:t>радіуса обслуговування</w:t>
      </w:r>
      <w:r w:rsidRPr="0010091F">
        <w:rPr>
          <w:rFonts w:ascii="Arial" w:hAnsi="Arial" w:cs="Arial"/>
          <w:spacing w:val="-1"/>
          <w:sz w:val="20"/>
          <w:szCs w:val="20"/>
        </w:rPr>
        <w:t xml:space="preserve"> </w:t>
      </w:r>
      <w:r w:rsidRPr="0010091F">
        <w:rPr>
          <w:rFonts w:ascii="Arial" w:hAnsi="Arial" w:cs="Arial"/>
          <w:sz w:val="20"/>
          <w:szCs w:val="20"/>
        </w:rPr>
        <w:t>не більше</w:t>
      </w:r>
      <w:r w:rsidRPr="0010091F">
        <w:rPr>
          <w:rFonts w:ascii="Arial" w:hAnsi="Arial" w:cs="Arial"/>
          <w:spacing w:val="-2"/>
          <w:sz w:val="20"/>
          <w:szCs w:val="20"/>
        </w:rPr>
        <w:t xml:space="preserve"> </w:t>
      </w:r>
      <w:r w:rsidRPr="0010091F">
        <w:rPr>
          <w:rFonts w:ascii="Arial" w:hAnsi="Arial" w:cs="Arial"/>
          <w:sz w:val="20"/>
          <w:szCs w:val="20"/>
        </w:rPr>
        <w:t>75 м.</w:t>
      </w:r>
      <w:r w:rsidRPr="0010091F">
        <w:rPr>
          <w:rFonts w:ascii="Arial" w:hAnsi="Arial" w:cs="Arial"/>
          <w:spacing w:val="-2"/>
          <w:sz w:val="20"/>
          <w:szCs w:val="20"/>
        </w:rPr>
        <w:t xml:space="preserve"> </w:t>
      </w:r>
      <w:r w:rsidRPr="0010091F">
        <w:rPr>
          <w:rFonts w:ascii="Arial" w:hAnsi="Arial" w:cs="Arial"/>
          <w:sz w:val="20"/>
          <w:szCs w:val="20"/>
        </w:rPr>
        <w:t>Біля</w:t>
      </w:r>
      <w:r w:rsidRPr="0010091F">
        <w:rPr>
          <w:rFonts w:ascii="Arial" w:hAnsi="Arial" w:cs="Arial"/>
          <w:spacing w:val="-1"/>
          <w:sz w:val="20"/>
          <w:szCs w:val="20"/>
        </w:rPr>
        <w:t xml:space="preserve"> </w:t>
      </w:r>
      <w:r w:rsidRPr="0010091F">
        <w:rPr>
          <w:rFonts w:ascii="Arial" w:hAnsi="Arial" w:cs="Arial"/>
          <w:sz w:val="20"/>
          <w:szCs w:val="20"/>
        </w:rPr>
        <w:t>відкритих і критих ванн басейнів у межах обхідної доріжки допускається влаштовувати питні фонтанчики для осіб, які займаються.</w:t>
      </w:r>
    </w:p>
    <w:p w14:paraId="53EF84DD" w14:textId="77777777" w:rsidR="00A76B49" w:rsidRPr="0010091F" w:rsidRDefault="002455BA" w:rsidP="0010091F">
      <w:pPr>
        <w:pStyle w:val="a5"/>
        <w:numPr>
          <w:ilvl w:val="1"/>
          <w:numId w:val="42"/>
        </w:numPr>
        <w:tabs>
          <w:tab w:val="left" w:pos="1279"/>
        </w:tabs>
        <w:spacing w:line="295" w:lineRule="auto"/>
        <w:ind w:left="0" w:firstLine="709"/>
        <w:rPr>
          <w:rFonts w:ascii="Arial" w:hAnsi="Arial" w:cs="Arial"/>
          <w:sz w:val="20"/>
          <w:szCs w:val="20"/>
        </w:rPr>
      </w:pPr>
      <w:r w:rsidRPr="0010091F">
        <w:rPr>
          <w:rFonts w:ascii="Arial" w:hAnsi="Arial" w:cs="Arial"/>
          <w:sz w:val="20"/>
          <w:szCs w:val="20"/>
        </w:rPr>
        <w:lastRenderedPageBreak/>
        <w:t>Подавання води до ванн басейнів може здійснюватися через отвори в стінках і дні ванн, розташування яких повинно забезпечувати рівномірний розподіл її по всьому об'єму для підтримання сталості її температури і бактерицидних якостей.</w:t>
      </w:r>
    </w:p>
    <w:p w14:paraId="26C8E35C" w14:textId="77777777" w:rsidR="00A76B49" w:rsidRPr="0010091F" w:rsidRDefault="002455BA" w:rsidP="0010091F">
      <w:pPr>
        <w:pStyle w:val="a3"/>
        <w:spacing w:line="295" w:lineRule="auto"/>
        <w:ind w:firstLine="709"/>
        <w:jc w:val="both"/>
        <w:rPr>
          <w:rFonts w:ascii="Arial" w:hAnsi="Arial" w:cs="Arial"/>
          <w:sz w:val="20"/>
          <w:szCs w:val="20"/>
        </w:rPr>
      </w:pPr>
      <w:r w:rsidRPr="0010091F">
        <w:rPr>
          <w:rFonts w:ascii="Arial" w:hAnsi="Arial" w:cs="Arial"/>
          <w:sz w:val="20"/>
          <w:szCs w:val="20"/>
        </w:rPr>
        <w:t>Швидкість</w:t>
      </w:r>
      <w:r w:rsidRPr="0010091F">
        <w:rPr>
          <w:rFonts w:ascii="Arial" w:hAnsi="Arial" w:cs="Arial"/>
          <w:spacing w:val="-4"/>
          <w:sz w:val="20"/>
          <w:szCs w:val="20"/>
        </w:rPr>
        <w:t xml:space="preserve"> </w:t>
      </w:r>
      <w:r w:rsidRPr="0010091F">
        <w:rPr>
          <w:rFonts w:ascii="Arial" w:hAnsi="Arial" w:cs="Arial"/>
          <w:sz w:val="20"/>
          <w:szCs w:val="20"/>
        </w:rPr>
        <w:t>виходу</w:t>
      </w:r>
      <w:r w:rsidRPr="0010091F">
        <w:rPr>
          <w:rFonts w:ascii="Arial" w:hAnsi="Arial" w:cs="Arial"/>
          <w:spacing w:val="-6"/>
          <w:sz w:val="20"/>
          <w:szCs w:val="20"/>
        </w:rPr>
        <w:t xml:space="preserve"> </w:t>
      </w:r>
      <w:r w:rsidRPr="0010091F">
        <w:rPr>
          <w:rFonts w:ascii="Arial" w:hAnsi="Arial" w:cs="Arial"/>
          <w:sz w:val="20"/>
          <w:szCs w:val="20"/>
        </w:rPr>
        <w:t>води</w:t>
      </w:r>
      <w:r w:rsidRPr="0010091F">
        <w:rPr>
          <w:rFonts w:ascii="Arial" w:hAnsi="Arial" w:cs="Arial"/>
          <w:spacing w:val="-5"/>
          <w:sz w:val="20"/>
          <w:szCs w:val="20"/>
        </w:rPr>
        <w:t xml:space="preserve"> </w:t>
      </w:r>
      <w:r w:rsidRPr="0010091F">
        <w:rPr>
          <w:rFonts w:ascii="Arial" w:hAnsi="Arial" w:cs="Arial"/>
          <w:sz w:val="20"/>
          <w:szCs w:val="20"/>
        </w:rPr>
        <w:t>з</w:t>
      </w:r>
      <w:r w:rsidRPr="0010091F">
        <w:rPr>
          <w:rFonts w:ascii="Arial" w:hAnsi="Arial" w:cs="Arial"/>
          <w:spacing w:val="-6"/>
          <w:sz w:val="20"/>
          <w:szCs w:val="20"/>
        </w:rPr>
        <w:t xml:space="preserve"> </w:t>
      </w:r>
      <w:r w:rsidRPr="0010091F">
        <w:rPr>
          <w:rFonts w:ascii="Arial" w:hAnsi="Arial" w:cs="Arial"/>
          <w:sz w:val="20"/>
          <w:szCs w:val="20"/>
        </w:rPr>
        <w:t>подавальних</w:t>
      </w:r>
      <w:r w:rsidRPr="0010091F">
        <w:rPr>
          <w:rFonts w:ascii="Arial" w:hAnsi="Arial" w:cs="Arial"/>
          <w:spacing w:val="-6"/>
          <w:sz w:val="20"/>
          <w:szCs w:val="20"/>
        </w:rPr>
        <w:t xml:space="preserve"> </w:t>
      </w:r>
      <w:r w:rsidRPr="0010091F">
        <w:rPr>
          <w:rFonts w:ascii="Arial" w:hAnsi="Arial" w:cs="Arial"/>
          <w:sz w:val="20"/>
          <w:szCs w:val="20"/>
        </w:rPr>
        <w:t>отворів</w:t>
      </w:r>
      <w:r w:rsidRPr="0010091F">
        <w:rPr>
          <w:rFonts w:ascii="Arial" w:hAnsi="Arial" w:cs="Arial"/>
          <w:spacing w:val="-4"/>
          <w:sz w:val="20"/>
          <w:szCs w:val="20"/>
        </w:rPr>
        <w:t xml:space="preserve"> </w:t>
      </w:r>
      <w:r w:rsidRPr="0010091F">
        <w:rPr>
          <w:rFonts w:ascii="Arial" w:hAnsi="Arial" w:cs="Arial"/>
          <w:sz w:val="20"/>
          <w:szCs w:val="20"/>
        </w:rPr>
        <w:t>слід</w:t>
      </w:r>
      <w:r w:rsidRPr="0010091F">
        <w:rPr>
          <w:rFonts w:ascii="Arial" w:hAnsi="Arial" w:cs="Arial"/>
          <w:spacing w:val="-6"/>
          <w:sz w:val="20"/>
          <w:szCs w:val="20"/>
        </w:rPr>
        <w:t xml:space="preserve"> </w:t>
      </w:r>
      <w:r w:rsidRPr="0010091F">
        <w:rPr>
          <w:rFonts w:ascii="Arial" w:hAnsi="Arial" w:cs="Arial"/>
          <w:sz w:val="20"/>
          <w:szCs w:val="20"/>
        </w:rPr>
        <w:t>приймати</w:t>
      </w:r>
      <w:r w:rsidRPr="0010091F">
        <w:rPr>
          <w:rFonts w:ascii="Arial" w:hAnsi="Arial" w:cs="Arial"/>
          <w:spacing w:val="-4"/>
          <w:sz w:val="20"/>
          <w:szCs w:val="20"/>
        </w:rPr>
        <w:t xml:space="preserve"> </w:t>
      </w:r>
      <w:r w:rsidRPr="0010091F">
        <w:rPr>
          <w:rFonts w:ascii="Arial" w:hAnsi="Arial" w:cs="Arial"/>
          <w:sz w:val="20"/>
          <w:szCs w:val="20"/>
        </w:rPr>
        <w:t>2-3</w:t>
      </w:r>
      <w:r w:rsidRPr="0010091F">
        <w:rPr>
          <w:rFonts w:ascii="Arial" w:hAnsi="Arial" w:cs="Arial"/>
          <w:spacing w:val="-3"/>
          <w:sz w:val="20"/>
          <w:szCs w:val="20"/>
        </w:rPr>
        <w:t xml:space="preserve"> </w:t>
      </w:r>
      <w:r w:rsidRPr="0010091F">
        <w:rPr>
          <w:rFonts w:ascii="Arial" w:hAnsi="Arial" w:cs="Arial"/>
          <w:spacing w:val="-4"/>
          <w:sz w:val="20"/>
          <w:szCs w:val="20"/>
        </w:rPr>
        <w:t>м/с.</w:t>
      </w:r>
    </w:p>
    <w:p w14:paraId="03C7086F" w14:textId="77777777" w:rsidR="00A76B49" w:rsidRPr="0010091F" w:rsidRDefault="002455BA" w:rsidP="0010091F">
      <w:pPr>
        <w:pStyle w:val="a5"/>
        <w:numPr>
          <w:ilvl w:val="1"/>
          <w:numId w:val="42"/>
        </w:numPr>
        <w:tabs>
          <w:tab w:val="left" w:pos="1248"/>
        </w:tabs>
        <w:spacing w:line="295" w:lineRule="auto"/>
        <w:ind w:left="0" w:firstLine="709"/>
        <w:rPr>
          <w:rFonts w:ascii="Arial" w:hAnsi="Arial" w:cs="Arial"/>
          <w:sz w:val="20"/>
          <w:szCs w:val="20"/>
        </w:rPr>
      </w:pPr>
      <w:r w:rsidRPr="0010091F">
        <w:rPr>
          <w:rFonts w:ascii="Arial" w:hAnsi="Arial" w:cs="Arial"/>
          <w:sz w:val="20"/>
          <w:szCs w:val="20"/>
        </w:rPr>
        <w:t>Розрахункову</w:t>
      </w:r>
      <w:r w:rsidRPr="0010091F">
        <w:rPr>
          <w:rFonts w:ascii="Arial" w:hAnsi="Arial" w:cs="Arial"/>
          <w:spacing w:val="-5"/>
          <w:sz w:val="20"/>
          <w:szCs w:val="20"/>
        </w:rPr>
        <w:t xml:space="preserve"> </w:t>
      </w:r>
      <w:r w:rsidRPr="0010091F">
        <w:rPr>
          <w:rFonts w:ascii="Arial" w:hAnsi="Arial" w:cs="Arial"/>
          <w:sz w:val="20"/>
          <w:szCs w:val="20"/>
        </w:rPr>
        <w:t>температуру</w:t>
      </w:r>
      <w:r w:rsidRPr="0010091F">
        <w:rPr>
          <w:rFonts w:ascii="Arial" w:hAnsi="Arial" w:cs="Arial"/>
          <w:spacing w:val="-5"/>
          <w:sz w:val="20"/>
          <w:szCs w:val="20"/>
        </w:rPr>
        <w:t xml:space="preserve"> </w:t>
      </w:r>
      <w:r w:rsidRPr="0010091F">
        <w:rPr>
          <w:rFonts w:ascii="Arial" w:hAnsi="Arial" w:cs="Arial"/>
          <w:sz w:val="20"/>
          <w:szCs w:val="20"/>
        </w:rPr>
        <w:t>води у</w:t>
      </w:r>
      <w:r w:rsidRPr="0010091F">
        <w:rPr>
          <w:rFonts w:ascii="Arial" w:hAnsi="Arial" w:cs="Arial"/>
          <w:spacing w:val="-5"/>
          <w:sz w:val="20"/>
          <w:szCs w:val="20"/>
        </w:rPr>
        <w:t xml:space="preserve"> </w:t>
      </w:r>
      <w:r w:rsidRPr="0010091F">
        <w:rPr>
          <w:rFonts w:ascii="Arial" w:hAnsi="Arial" w:cs="Arial"/>
          <w:sz w:val="20"/>
          <w:szCs w:val="20"/>
        </w:rPr>
        <w:t>ваннах</w:t>
      </w:r>
      <w:r w:rsidRPr="0010091F">
        <w:rPr>
          <w:rFonts w:ascii="Arial" w:hAnsi="Arial" w:cs="Arial"/>
          <w:spacing w:val="-2"/>
          <w:sz w:val="20"/>
          <w:szCs w:val="20"/>
        </w:rPr>
        <w:t xml:space="preserve"> </w:t>
      </w:r>
      <w:r w:rsidRPr="0010091F">
        <w:rPr>
          <w:rFonts w:ascii="Arial" w:hAnsi="Arial" w:cs="Arial"/>
          <w:sz w:val="20"/>
          <w:szCs w:val="20"/>
        </w:rPr>
        <w:t>басейнів</w:t>
      </w:r>
      <w:r w:rsidRPr="0010091F">
        <w:rPr>
          <w:rFonts w:ascii="Arial" w:hAnsi="Arial" w:cs="Arial"/>
          <w:spacing w:val="-3"/>
          <w:sz w:val="20"/>
          <w:szCs w:val="20"/>
        </w:rPr>
        <w:t xml:space="preserve"> </w:t>
      </w:r>
      <w:r w:rsidRPr="0010091F">
        <w:rPr>
          <w:rFonts w:ascii="Arial" w:hAnsi="Arial" w:cs="Arial"/>
          <w:sz w:val="20"/>
          <w:szCs w:val="20"/>
        </w:rPr>
        <w:t>слід</w:t>
      </w:r>
      <w:r w:rsidRPr="0010091F">
        <w:rPr>
          <w:rFonts w:ascii="Arial" w:hAnsi="Arial" w:cs="Arial"/>
          <w:spacing w:val="-2"/>
          <w:sz w:val="20"/>
          <w:szCs w:val="20"/>
        </w:rPr>
        <w:t xml:space="preserve"> </w:t>
      </w:r>
      <w:r w:rsidRPr="0010091F">
        <w:rPr>
          <w:rFonts w:ascii="Arial" w:hAnsi="Arial" w:cs="Arial"/>
          <w:sz w:val="20"/>
          <w:szCs w:val="20"/>
        </w:rPr>
        <w:t>приймати</w:t>
      </w:r>
      <w:r w:rsidRPr="0010091F">
        <w:rPr>
          <w:rFonts w:ascii="Arial" w:hAnsi="Arial" w:cs="Arial"/>
          <w:spacing w:val="-3"/>
          <w:sz w:val="20"/>
          <w:szCs w:val="20"/>
        </w:rPr>
        <w:t xml:space="preserve"> </w:t>
      </w:r>
      <w:r w:rsidRPr="0010091F">
        <w:rPr>
          <w:rFonts w:ascii="Arial" w:hAnsi="Arial" w:cs="Arial"/>
          <w:sz w:val="20"/>
          <w:szCs w:val="20"/>
        </w:rPr>
        <w:t>згідно</w:t>
      </w:r>
      <w:r w:rsidRPr="0010091F">
        <w:rPr>
          <w:rFonts w:ascii="Arial" w:hAnsi="Arial" w:cs="Arial"/>
          <w:spacing w:val="-5"/>
          <w:sz w:val="20"/>
          <w:szCs w:val="20"/>
        </w:rPr>
        <w:t xml:space="preserve"> </w:t>
      </w:r>
      <w:r w:rsidRPr="0010091F">
        <w:rPr>
          <w:rFonts w:ascii="Arial" w:hAnsi="Arial" w:cs="Arial"/>
          <w:sz w:val="20"/>
          <w:szCs w:val="20"/>
        </w:rPr>
        <w:t>з</w:t>
      </w:r>
      <w:r w:rsidRPr="0010091F">
        <w:rPr>
          <w:rFonts w:ascii="Arial" w:hAnsi="Arial" w:cs="Arial"/>
          <w:spacing w:val="-3"/>
          <w:sz w:val="20"/>
          <w:szCs w:val="20"/>
        </w:rPr>
        <w:t xml:space="preserve"> </w:t>
      </w:r>
      <w:r w:rsidRPr="0010091F">
        <w:rPr>
          <w:rFonts w:ascii="Arial" w:hAnsi="Arial" w:cs="Arial"/>
          <w:sz w:val="20"/>
          <w:szCs w:val="20"/>
        </w:rPr>
        <w:t>таблицею</w:t>
      </w:r>
      <w:r w:rsidRPr="0010091F">
        <w:rPr>
          <w:rFonts w:ascii="Arial" w:hAnsi="Arial" w:cs="Arial"/>
          <w:spacing w:val="-2"/>
          <w:sz w:val="20"/>
          <w:szCs w:val="20"/>
        </w:rPr>
        <w:t xml:space="preserve"> </w:t>
      </w:r>
      <w:r w:rsidRPr="0010091F">
        <w:rPr>
          <w:rFonts w:ascii="Arial" w:hAnsi="Arial" w:cs="Arial"/>
          <w:sz w:val="20"/>
          <w:szCs w:val="20"/>
        </w:rPr>
        <w:t>22. Температура води, яка подається до ванн, не повинна перевищувати 35°С.</w:t>
      </w:r>
    </w:p>
    <w:p w14:paraId="059B2CCC" w14:textId="77777777" w:rsidR="00A76B49" w:rsidRPr="0010091F" w:rsidRDefault="00A76B49" w:rsidP="0010091F">
      <w:pPr>
        <w:pStyle w:val="a3"/>
        <w:spacing w:line="295" w:lineRule="auto"/>
        <w:ind w:firstLine="709"/>
        <w:jc w:val="both"/>
        <w:rPr>
          <w:rFonts w:ascii="Arial" w:hAnsi="Arial" w:cs="Arial"/>
          <w:sz w:val="20"/>
          <w:szCs w:val="20"/>
        </w:rPr>
      </w:pPr>
    </w:p>
    <w:p w14:paraId="2D123081" w14:textId="77777777" w:rsidR="00A76B49" w:rsidRPr="0010091F" w:rsidRDefault="002455BA" w:rsidP="0010091F">
      <w:pPr>
        <w:pStyle w:val="4"/>
        <w:spacing w:line="295" w:lineRule="auto"/>
        <w:ind w:left="0" w:firstLine="709"/>
        <w:jc w:val="both"/>
        <w:rPr>
          <w:rFonts w:ascii="Arial" w:hAnsi="Arial" w:cs="Arial"/>
          <w:sz w:val="20"/>
          <w:szCs w:val="20"/>
        </w:rPr>
      </w:pPr>
      <w:r w:rsidRPr="0010091F">
        <w:rPr>
          <w:rFonts w:ascii="Arial" w:hAnsi="Arial" w:cs="Arial"/>
          <w:sz w:val="20"/>
          <w:szCs w:val="20"/>
        </w:rPr>
        <w:t>Таблиця</w:t>
      </w:r>
      <w:r w:rsidRPr="0010091F">
        <w:rPr>
          <w:rFonts w:ascii="Arial" w:hAnsi="Arial" w:cs="Arial"/>
          <w:spacing w:val="-5"/>
          <w:sz w:val="20"/>
          <w:szCs w:val="20"/>
        </w:rPr>
        <w:t xml:space="preserve"> 22</w:t>
      </w:r>
    </w:p>
    <w:tbl>
      <w:tblPr>
        <w:tblStyle w:val="TableNormal"/>
        <w:tblW w:w="963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253"/>
        <w:gridCol w:w="1843"/>
        <w:gridCol w:w="1842"/>
        <w:gridCol w:w="1701"/>
      </w:tblGrid>
      <w:tr w:rsidR="00A76B49" w14:paraId="6B1F6407" w14:textId="77777777" w:rsidTr="00B265F4">
        <w:trPr>
          <w:trHeight w:val="306"/>
        </w:trPr>
        <w:tc>
          <w:tcPr>
            <w:tcW w:w="4253" w:type="dxa"/>
            <w:vMerge w:val="restart"/>
          </w:tcPr>
          <w:p w14:paraId="2DDB86A7" w14:textId="77777777" w:rsidR="00A76B49" w:rsidRDefault="00A76B49">
            <w:pPr>
              <w:pStyle w:val="TableParagraph"/>
              <w:spacing w:before="36"/>
              <w:rPr>
                <w:rFonts w:ascii="Times New Roman"/>
                <w:b/>
                <w:sz w:val="18"/>
              </w:rPr>
            </w:pPr>
          </w:p>
          <w:p w14:paraId="59C97A93" w14:textId="77777777" w:rsidR="00A76B49" w:rsidRDefault="002455BA">
            <w:pPr>
              <w:pStyle w:val="TableParagraph"/>
              <w:ind w:left="1446"/>
              <w:rPr>
                <w:rFonts w:ascii="Arial" w:hAnsi="Arial"/>
                <w:b/>
                <w:sz w:val="18"/>
              </w:rPr>
            </w:pPr>
            <w:r>
              <w:rPr>
                <w:rFonts w:ascii="Arial" w:hAnsi="Arial"/>
                <w:b/>
                <w:sz w:val="18"/>
              </w:rPr>
              <w:t>Призначення</w:t>
            </w:r>
            <w:r>
              <w:rPr>
                <w:rFonts w:ascii="Arial" w:hAnsi="Arial"/>
                <w:b/>
                <w:spacing w:val="-3"/>
                <w:sz w:val="18"/>
              </w:rPr>
              <w:t xml:space="preserve"> </w:t>
            </w:r>
            <w:r>
              <w:rPr>
                <w:rFonts w:ascii="Arial" w:hAnsi="Arial"/>
                <w:b/>
                <w:spacing w:val="-4"/>
                <w:sz w:val="18"/>
              </w:rPr>
              <w:t>ванни</w:t>
            </w:r>
          </w:p>
        </w:tc>
        <w:tc>
          <w:tcPr>
            <w:tcW w:w="5386" w:type="dxa"/>
            <w:gridSpan w:val="3"/>
          </w:tcPr>
          <w:p w14:paraId="2170454D" w14:textId="77777777" w:rsidR="00A76B49" w:rsidRDefault="002455BA">
            <w:pPr>
              <w:pStyle w:val="TableParagraph"/>
              <w:spacing w:before="15"/>
              <w:ind w:left="469"/>
              <w:rPr>
                <w:rFonts w:ascii="Arial" w:hAnsi="Arial"/>
                <w:b/>
                <w:sz w:val="18"/>
              </w:rPr>
            </w:pPr>
            <w:r>
              <w:rPr>
                <w:rFonts w:ascii="Arial" w:hAnsi="Arial"/>
                <w:b/>
                <w:sz w:val="18"/>
              </w:rPr>
              <w:t>Розрахункова</w:t>
            </w:r>
            <w:r>
              <w:rPr>
                <w:rFonts w:ascii="Arial" w:hAnsi="Arial"/>
                <w:b/>
                <w:spacing w:val="-1"/>
                <w:sz w:val="18"/>
              </w:rPr>
              <w:t xml:space="preserve"> </w:t>
            </w:r>
            <w:r>
              <w:rPr>
                <w:rFonts w:ascii="Arial" w:hAnsi="Arial"/>
                <w:b/>
                <w:sz w:val="18"/>
              </w:rPr>
              <w:t>температура</w:t>
            </w:r>
            <w:r>
              <w:rPr>
                <w:rFonts w:ascii="Arial" w:hAnsi="Arial"/>
                <w:b/>
                <w:spacing w:val="-1"/>
                <w:sz w:val="18"/>
              </w:rPr>
              <w:t xml:space="preserve"> </w:t>
            </w:r>
            <w:r>
              <w:rPr>
                <w:rFonts w:ascii="Arial" w:hAnsi="Arial"/>
                <w:b/>
                <w:sz w:val="18"/>
              </w:rPr>
              <w:t>води</w:t>
            </w:r>
            <w:r>
              <w:rPr>
                <w:rFonts w:ascii="Arial" w:hAnsi="Arial"/>
                <w:b/>
                <w:spacing w:val="46"/>
                <w:sz w:val="18"/>
              </w:rPr>
              <w:t xml:space="preserve"> </w:t>
            </w:r>
            <w:r>
              <w:rPr>
                <w:rFonts w:ascii="Arial" w:hAnsi="Arial"/>
                <w:b/>
                <w:sz w:val="18"/>
              </w:rPr>
              <w:t>у</w:t>
            </w:r>
            <w:r>
              <w:rPr>
                <w:rFonts w:ascii="Arial" w:hAnsi="Arial"/>
                <w:b/>
                <w:spacing w:val="-10"/>
                <w:sz w:val="18"/>
              </w:rPr>
              <w:t xml:space="preserve"> </w:t>
            </w:r>
            <w:r>
              <w:rPr>
                <w:rFonts w:ascii="Arial" w:hAnsi="Arial"/>
                <w:b/>
                <w:sz w:val="18"/>
              </w:rPr>
              <w:t>ваннах,</w:t>
            </w:r>
            <w:r>
              <w:rPr>
                <w:rFonts w:ascii="Arial" w:hAnsi="Arial"/>
                <w:b/>
                <w:spacing w:val="-3"/>
                <w:sz w:val="18"/>
              </w:rPr>
              <w:t xml:space="preserve"> </w:t>
            </w:r>
            <w:r>
              <w:rPr>
                <w:rFonts w:ascii="Arial" w:hAnsi="Arial"/>
                <w:b/>
                <w:spacing w:val="-5"/>
                <w:sz w:val="18"/>
              </w:rPr>
              <w:t>°С</w:t>
            </w:r>
          </w:p>
        </w:tc>
      </w:tr>
      <w:tr w:rsidR="00A76B49" w14:paraId="05C1EEEF" w14:textId="77777777" w:rsidTr="00B265F4">
        <w:trPr>
          <w:trHeight w:val="304"/>
        </w:trPr>
        <w:tc>
          <w:tcPr>
            <w:tcW w:w="4253" w:type="dxa"/>
            <w:vMerge/>
            <w:tcBorders>
              <w:top w:val="nil"/>
            </w:tcBorders>
          </w:tcPr>
          <w:p w14:paraId="2E4D3E34" w14:textId="77777777" w:rsidR="00A76B49" w:rsidRDefault="00A76B49">
            <w:pPr>
              <w:rPr>
                <w:sz w:val="2"/>
                <w:szCs w:val="2"/>
              </w:rPr>
            </w:pPr>
          </w:p>
        </w:tc>
        <w:tc>
          <w:tcPr>
            <w:tcW w:w="3685" w:type="dxa"/>
            <w:gridSpan w:val="2"/>
          </w:tcPr>
          <w:p w14:paraId="64582CD3" w14:textId="77777777" w:rsidR="00A76B49" w:rsidRDefault="002455BA">
            <w:pPr>
              <w:pStyle w:val="TableParagraph"/>
              <w:spacing w:before="13"/>
              <w:ind w:left="8"/>
              <w:jc w:val="center"/>
              <w:rPr>
                <w:rFonts w:ascii="Arial" w:hAnsi="Arial"/>
                <w:b/>
                <w:sz w:val="18"/>
              </w:rPr>
            </w:pPr>
            <w:r>
              <w:rPr>
                <w:rFonts w:ascii="Arial" w:hAnsi="Arial"/>
                <w:b/>
                <w:spacing w:val="-2"/>
                <w:sz w:val="18"/>
              </w:rPr>
              <w:t>відкритих</w:t>
            </w:r>
          </w:p>
        </w:tc>
        <w:tc>
          <w:tcPr>
            <w:tcW w:w="1701" w:type="dxa"/>
            <w:vMerge w:val="restart"/>
          </w:tcPr>
          <w:p w14:paraId="25BC95FC" w14:textId="77777777" w:rsidR="00A76B49" w:rsidRDefault="00A76B49">
            <w:pPr>
              <w:pStyle w:val="TableParagraph"/>
              <w:spacing w:before="34"/>
              <w:rPr>
                <w:rFonts w:ascii="Times New Roman"/>
                <w:b/>
                <w:sz w:val="18"/>
              </w:rPr>
            </w:pPr>
          </w:p>
          <w:p w14:paraId="4ED2BDA3" w14:textId="77777777" w:rsidR="00A76B49" w:rsidRDefault="002455BA">
            <w:pPr>
              <w:pStyle w:val="TableParagraph"/>
              <w:ind w:left="541"/>
              <w:rPr>
                <w:rFonts w:ascii="Arial" w:hAnsi="Arial"/>
                <w:b/>
                <w:sz w:val="18"/>
              </w:rPr>
            </w:pPr>
            <w:r>
              <w:rPr>
                <w:rFonts w:ascii="Arial" w:hAnsi="Arial"/>
                <w:b/>
                <w:spacing w:val="-2"/>
                <w:sz w:val="18"/>
              </w:rPr>
              <w:t>критих</w:t>
            </w:r>
          </w:p>
        </w:tc>
      </w:tr>
      <w:tr w:rsidR="00A76B49" w14:paraId="74474205" w14:textId="77777777" w:rsidTr="00B265F4">
        <w:trPr>
          <w:trHeight w:val="304"/>
        </w:trPr>
        <w:tc>
          <w:tcPr>
            <w:tcW w:w="4253" w:type="dxa"/>
            <w:vMerge/>
            <w:tcBorders>
              <w:top w:val="nil"/>
            </w:tcBorders>
          </w:tcPr>
          <w:p w14:paraId="7BF7FCB2" w14:textId="77777777" w:rsidR="00A76B49" w:rsidRDefault="00A76B49">
            <w:pPr>
              <w:rPr>
                <w:sz w:val="2"/>
                <w:szCs w:val="2"/>
              </w:rPr>
            </w:pPr>
          </w:p>
        </w:tc>
        <w:tc>
          <w:tcPr>
            <w:tcW w:w="1843" w:type="dxa"/>
          </w:tcPr>
          <w:p w14:paraId="73A62981" w14:textId="77777777" w:rsidR="00A76B49" w:rsidRDefault="002455BA">
            <w:pPr>
              <w:pStyle w:val="TableParagraph"/>
              <w:spacing w:before="15"/>
              <w:ind w:left="17" w:right="4"/>
              <w:jc w:val="center"/>
              <w:rPr>
                <w:rFonts w:ascii="Arial" w:hAnsi="Arial"/>
                <w:b/>
                <w:sz w:val="18"/>
              </w:rPr>
            </w:pPr>
            <w:r>
              <w:rPr>
                <w:rFonts w:ascii="Arial" w:hAnsi="Arial"/>
                <w:b/>
                <w:spacing w:val="-2"/>
                <w:sz w:val="18"/>
              </w:rPr>
              <w:t>влітку</w:t>
            </w:r>
          </w:p>
        </w:tc>
        <w:tc>
          <w:tcPr>
            <w:tcW w:w="1842" w:type="dxa"/>
          </w:tcPr>
          <w:p w14:paraId="489328FB" w14:textId="77777777" w:rsidR="00A76B49" w:rsidRDefault="002455BA">
            <w:pPr>
              <w:pStyle w:val="TableParagraph"/>
              <w:spacing w:before="15"/>
              <w:ind w:left="17" w:right="4"/>
              <w:jc w:val="center"/>
              <w:rPr>
                <w:rFonts w:ascii="Arial" w:hAnsi="Arial"/>
                <w:b/>
                <w:sz w:val="18"/>
              </w:rPr>
            </w:pPr>
            <w:r>
              <w:rPr>
                <w:rFonts w:ascii="Arial" w:hAnsi="Arial"/>
                <w:b/>
                <w:spacing w:val="-2"/>
                <w:sz w:val="18"/>
              </w:rPr>
              <w:t>взимку</w:t>
            </w:r>
          </w:p>
        </w:tc>
        <w:tc>
          <w:tcPr>
            <w:tcW w:w="1701" w:type="dxa"/>
            <w:vMerge/>
            <w:tcBorders>
              <w:top w:val="nil"/>
            </w:tcBorders>
          </w:tcPr>
          <w:p w14:paraId="50980D68" w14:textId="77777777" w:rsidR="00A76B49" w:rsidRDefault="00A76B49">
            <w:pPr>
              <w:rPr>
                <w:sz w:val="2"/>
                <w:szCs w:val="2"/>
              </w:rPr>
            </w:pPr>
          </w:p>
        </w:tc>
      </w:tr>
      <w:tr w:rsidR="00A76B49" w14:paraId="1120A796" w14:textId="77777777" w:rsidTr="00B265F4">
        <w:trPr>
          <w:trHeight w:val="486"/>
        </w:trPr>
        <w:tc>
          <w:tcPr>
            <w:tcW w:w="4253" w:type="dxa"/>
          </w:tcPr>
          <w:p w14:paraId="6CBCA197" w14:textId="77777777" w:rsidR="00A76B49" w:rsidRDefault="002455BA">
            <w:pPr>
              <w:pStyle w:val="TableParagraph"/>
              <w:spacing w:before="42" w:line="242" w:lineRule="auto"/>
              <w:ind w:left="40"/>
              <w:rPr>
                <w:sz w:val="18"/>
              </w:rPr>
            </w:pPr>
            <w:r>
              <w:rPr>
                <w:sz w:val="18"/>
              </w:rPr>
              <w:t>1.</w:t>
            </w:r>
            <w:r>
              <w:rPr>
                <w:spacing w:val="-8"/>
                <w:sz w:val="18"/>
              </w:rPr>
              <w:t xml:space="preserve"> </w:t>
            </w:r>
            <w:r>
              <w:rPr>
                <w:sz w:val="18"/>
              </w:rPr>
              <w:t>Спортивне</w:t>
            </w:r>
            <w:r>
              <w:rPr>
                <w:spacing w:val="-10"/>
                <w:sz w:val="18"/>
              </w:rPr>
              <w:t xml:space="preserve"> </w:t>
            </w:r>
            <w:r>
              <w:rPr>
                <w:sz w:val="18"/>
              </w:rPr>
              <w:t>плавання,</w:t>
            </w:r>
            <w:r>
              <w:rPr>
                <w:spacing w:val="-8"/>
                <w:sz w:val="18"/>
              </w:rPr>
              <w:t xml:space="preserve"> </w:t>
            </w:r>
            <w:r>
              <w:rPr>
                <w:sz w:val="18"/>
              </w:rPr>
              <w:t>водне</w:t>
            </w:r>
            <w:r>
              <w:rPr>
                <w:spacing w:val="-7"/>
                <w:sz w:val="18"/>
              </w:rPr>
              <w:t xml:space="preserve"> </w:t>
            </w:r>
            <w:r>
              <w:rPr>
                <w:sz w:val="18"/>
              </w:rPr>
              <w:t>поло,</w:t>
            </w:r>
            <w:r>
              <w:rPr>
                <w:spacing w:val="-8"/>
                <w:sz w:val="18"/>
              </w:rPr>
              <w:t xml:space="preserve"> </w:t>
            </w:r>
            <w:r>
              <w:rPr>
                <w:sz w:val="18"/>
              </w:rPr>
              <w:t>оздоровче плавання, купання та ігри у воді</w:t>
            </w:r>
          </w:p>
        </w:tc>
        <w:tc>
          <w:tcPr>
            <w:tcW w:w="1843" w:type="dxa"/>
          </w:tcPr>
          <w:p w14:paraId="1B900DBA" w14:textId="77777777" w:rsidR="00A76B49" w:rsidRDefault="002455BA">
            <w:pPr>
              <w:pStyle w:val="TableParagraph"/>
              <w:spacing w:before="36"/>
              <w:ind w:left="17" w:right="4"/>
              <w:jc w:val="center"/>
              <w:rPr>
                <w:rFonts w:ascii="Arial MT"/>
                <w:position w:val="6"/>
                <w:sz w:val="12"/>
              </w:rPr>
            </w:pPr>
            <w:r>
              <w:rPr>
                <w:rFonts w:ascii="Arial MT"/>
                <w:spacing w:val="-4"/>
                <w:sz w:val="18"/>
              </w:rPr>
              <w:t>27*</w:t>
            </w:r>
            <w:r>
              <w:rPr>
                <w:rFonts w:ascii="Arial MT"/>
                <w:spacing w:val="-4"/>
                <w:position w:val="6"/>
                <w:sz w:val="12"/>
              </w:rPr>
              <w:t>)</w:t>
            </w:r>
          </w:p>
        </w:tc>
        <w:tc>
          <w:tcPr>
            <w:tcW w:w="1842" w:type="dxa"/>
          </w:tcPr>
          <w:p w14:paraId="006B5365" w14:textId="77777777" w:rsidR="00A76B49" w:rsidRDefault="002455BA">
            <w:pPr>
              <w:pStyle w:val="TableParagraph"/>
              <w:spacing w:before="39"/>
              <w:ind w:left="17" w:right="3"/>
              <w:jc w:val="center"/>
              <w:rPr>
                <w:rFonts w:ascii="Arial MT"/>
                <w:sz w:val="18"/>
              </w:rPr>
            </w:pPr>
            <w:r>
              <w:rPr>
                <w:rFonts w:ascii="Arial MT"/>
                <w:spacing w:val="-5"/>
                <w:sz w:val="18"/>
              </w:rPr>
              <w:t>28</w:t>
            </w:r>
          </w:p>
        </w:tc>
        <w:tc>
          <w:tcPr>
            <w:tcW w:w="1701" w:type="dxa"/>
          </w:tcPr>
          <w:p w14:paraId="306AED5C" w14:textId="77777777" w:rsidR="00A76B49" w:rsidRDefault="002455BA">
            <w:pPr>
              <w:pStyle w:val="TableParagraph"/>
              <w:spacing w:before="36"/>
              <w:ind w:left="14" w:right="1"/>
              <w:jc w:val="center"/>
              <w:rPr>
                <w:rFonts w:ascii="Arial MT"/>
                <w:position w:val="6"/>
                <w:sz w:val="12"/>
              </w:rPr>
            </w:pPr>
            <w:r>
              <w:rPr>
                <w:rFonts w:ascii="Arial MT"/>
                <w:spacing w:val="-4"/>
                <w:sz w:val="18"/>
              </w:rPr>
              <w:t>26*</w:t>
            </w:r>
            <w:r>
              <w:rPr>
                <w:rFonts w:ascii="Arial MT"/>
                <w:spacing w:val="-4"/>
                <w:position w:val="6"/>
                <w:sz w:val="12"/>
              </w:rPr>
              <w:t>)</w:t>
            </w:r>
          </w:p>
        </w:tc>
      </w:tr>
      <w:tr w:rsidR="00A76B49" w14:paraId="26A50410" w14:textId="77777777" w:rsidTr="00B265F4">
        <w:trPr>
          <w:trHeight w:val="304"/>
        </w:trPr>
        <w:tc>
          <w:tcPr>
            <w:tcW w:w="4253" w:type="dxa"/>
          </w:tcPr>
          <w:p w14:paraId="2CC9D735" w14:textId="77777777" w:rsidR="00A76B49" w:rsidRDefault="002455BA">
            <w:pPr>
              <w:pStyle w:val="TableParagraph"/>
              <w:spacing w:before="21"/>
              <w:ind w:left="40"/>
              <w:rPr>
                <w:sz w:val="18"/>
              </w:rPr>
            </w:pPr>
            <w:r>
              <w:rPr>
                <w:sz w:val="18"/>
              </w:rPr>
              <w:t>2.</w:t>
            </w:r>
            <w:r>
              <w:rPr>
                <w:spacing w:val="-4"/>
                <w:sz w:val="18"/>
              </w:rPr>
              <w:t xml:space="preserve"> </w:t>
            </w:r>
            <w:r>
              <w:rPr>
                <w:sz w:val="18"/>
              </w:rPr>
              <w:t>Стрибки</w:t>
            </w:r>
            <w:r>
              <w:rPr>
                <w:spacing w:val="-3"/>
                <w:sz w:val="18"/>
              </w:rPr>
              <w:t xml:space="preserve"> </w:t>
            </w:r>
            <w:r>
              <w:rPr>
                <w:sz w:val="18"/>
              </w:rPr>
              <w:t>у</w:t>
            </w:r>
            <w:r>
              <w:rPr>
                <w:spacing w:val="-4"/>
                <w:sz w:val="18"/>
              </w:rPr>
              <w:t xml:space="preserve"> воду</w:t>
            </w:r>
          </w:p>
        </w:tc>
        <w:tc>
          <w:tcPr>
            <w:tcW w:w="1843" w:type="dxa"/>
          </w:tcPr>
          <w:p w14:paraId="5651E6CE" w14:textId="77777777" w:rsidR="00A76B49" w:rsidRDefault="002455BA">
            <w:pPr>
              <w:pStyle w:val="TableParagraph"/>
              <w:spacing w:before="18"/>
              <w:ind w:left="17" w:right="3"/>
              <w:jc w:val="center"/>
              <w:rPr>
                <w:rFonts w:ascii="Arial MT"/>
                <w:sz w:val="18"/>
              </w:rPr>
            </w:pPr>
            <w:r>
              <w:rPr>
                <w:rFonts w:ascii="Arial MT"/>
                <w:spacing w:val="-5"/>
                <w:sz w:val="18"/>
              </w:rPr>
              <w:t>29</w:t>
            </w:r>
          </w:p>
        </w:tc>
        <w:tc>
          <w:tcPr>
            <w:tcW w:w="1842" w:type="dxa"/>
          </w:tcPr>
          <w:p w14:paraId="1F10472A" w14:textId="77777777" w:rsidR="00A76B49" w:rsidRDefault="002455BA">
            <w:pPr>
              <w:pStyle w:val="TableParagraph"/>
              <w:spacing w:before="18"/>
              <w:ind w:left="17" w:right="6"/>
              <w:jc w:val="center"/>
              <w:rPr>
                <w:rFonts w:ascii="Arial MT"/>
                <w:sz w:val="18"/>
              </w:rPr>
            </w:pPr>
            <w:r>
              <w:rPr>
                <w:rFonts w:ascii="Arial MT"/>
                <w:spacing w:val="-10"/>
                <w:sz w:val="18"/>
              </w:rPr>
              <w:t>-</w:t>
            </w:r>
          </w:p>
        </w:tc>
        <w:tc>
          <w:tcPr>
            <w:tcW w:w="1701" w:type="dxa"/>
          </w:tcPr>
          <w:p w14:paraId="4E86DBA4" w14:textId="77777777" w:rsidR="00A76B49" w:rsidRDefault="002455BA">
            <w:pPr>
              <w:pStyle w:val="TableParagraph"/>
              <w:spacing w:before="18"/>
              <w:ind w:left="14"/>
              <w:jc w:val="center"/>
              <w:rPr>
                <w:rFonts w:ascii="Arial MT"/>
                <w:sz w:val="18"/>
              </w:rPr>
            </w:pPr>
            <w:r>
              <w:rPr>
                <w:rFonts w:ascii="Arial MT"/>
                <w:spacing w:val="-5"/>
                <w:sz w:val="18"/>
              </w:rPr>
              <w:t>28</w:t>
            </w:r>
          </w:p>
        </w:tc>
      </w:tr>
      <w:tr w:rsidR="00A76B49" w14:paraId="61F0E085" w14:textId="77777777" w:rsidTr="00B265F4">
        <w:trPr>
          <w:trHeight w:val="409"/>
        </w:trPr>
        <w:tc>
          <w:tcPr>
            <w:tcW w:w="4253" w:type="dxa"/>
          </w:tcPr>
          <w:p w14:paraId="2399995B" w14:textId="77777777" w:rsidR="00A76B49" w:rsidRDefault="002455BA">
            <w:pPr>
              <w:pStyle w:val="TableParagraph"/>
              <w:spacing w:before="42"/>
              <w:ind w:left="40"/>
              <w:rPr>
                <w:sz w:val="18"/>
              </w:rPr>
            </w:pPr>
            <w:r>
              <w:rPr>
                <w:sz w:val="18"/>
              </w:rPr>
              <w:t>3.</w:t>
            </w:r>
            <w:r>
              <w:rPr>
                <w:spacing w:val="-4"/>
                <w:sz w:val="18"/>
              </w:rPr>
              <w:t xml:space="preserve"> </w:t>
            </w:r>
            <w:r>
              <w:rPr>
                <w:sz w:val="18"/>
              </w:rPr>
              <w:t>Навчання</w:t>
            </w:r>
            <w:r>
              <w:rPr>
                <w:spacing w:val="-2"/>
                <w:sz w:val="18"/>
              </w:rPr>
              <w:t xml:space="preserve"> плаванню</w:t>
            </w:r>
          </w:p>
        </w:tc>
        <w:tc>
          <w:tcPr>
            <w:tcW w:w="1843" w:type="dxa"/>
          </w:tcPr>
          <w:p w14:paraId="569CECBB" w14:textId="77777777" w:rsidR="00A76B49" w:rsidRDefault="002455BA">
            <w:pPr>
              <w:pStyle w:val="TableParagraph"/>
              <w:spacing w:before="39"/>
              <w:ind w:left="17" w:right="3"/>
              <w:jc w:val="center"/>
              <w:rPr>
                <w:rFonts w:ascii="Arial MT"/>
                <w:sz w:val="18"/>
              </w:rPr>
            </w:pPr>
            <w:r>
              <w:rPr>
                <w:rFonts w:ascii="Arial MT"/>
                <w:spacing w:val="-5"/>
                <w:sz w:val="18"/>
              </w:rPr>
              <w:t>29</w:t>
            </w:r>
          </w:p>
        </w:tc>
        <w:tc>
          <w:tcPr>
            <w:tcW w:w="1842" w:type="dxa"/>
          </w:tcPr>
          <w:p w14:paraId="5D32B65F" w14:textId="77777777" w:rsidR="00A76B49" w:rsidRDefault="002455BA">
            <w:pPr>
              <w:pStyle w:val="TableParagraph"/>
              <w:spacing w:before="39"/>
              <w:ind w:left="17" w:right="6"/>
              <w:jc w:val="center"/>
              <w:rPr>
                <w:rFonts w:ascii="Arial MT"/>
                <w:sz w:val="18"/>
              </w:rPr>
            </w:pPr>
            <w:r>
              <w:rPr>
                <w:rFonts w:ascii="Arial MT"/>
                <w:spacing w:val="-10"/>
                <w:sz w:val="18"/>
              </w:rPr>
              <w:t>-</w:t>
            </w:r>
          </w:p>
        </w:tc>
        <w:tc>
          <w:tcPr>
            <w:tcW w:w="1701" w:type="dxa"/>
          </w:tcPr>
          <w:p w14:paraId="7D8B3EB0" w14:textId="77777777" w:rsidR="00A76B49" w:rsidRDefault="002455BA">
            <w:pPr>
              <w:pStyle w:val="TableParagraph"/>
              <w:spacing w:before="39"/>
              <w:ind w:left="14"/>
              <w:jc w:val="center"/>
              <w:rPr>
                <w:rFonts w:ascii="Arial MT"/>
                <w:sz w:val="18"/>
              </w:rPr>
            </w:pPr>
            <w:r>
              <w:rPr>
                <w:rFonts w:ascii="Arial MT"/>
                <w:spacing w:val="-5"/>
                <w:sz w:val="18"/>
              </w:rPr>
              <w:t>29</w:t>
            </w:r>
          </w:p>
        </w:tc>
      </w:tr>
      <w:tr w:rsidR="00A76B49" w14:paraId="301CCD57" w14:textId="77777777" w:rsidTr="00B265F4">
        <w:trPr>
          <w:trHeight w:val="585"/>
        </w:trPr>
        <w:tc>
          <w:tcPr>
            <w:tcW w:w="9639" w:type="dxa"/>
            <w:gridSpan w:val="4"/>
          </w:tcPr>
          <w:p w14:paraId="70E22E72" w14:textId="77777777" w:rsidR="00A76B49" w:rsidRDefault="002455BA">
            <w:pPr>
              <w:pStyle w:val="TableParagraph"/>
              <w:spacing w:before="36" w:line="242" w:lineRule="auto"/>
              <w:ind w:left="40" w:right="143"/>
              <w:rPr>
                <w:sz w:val="18"/>
              </w:rPr>
            </w:pPr>
            <w:r>
              <w:rPr>
                <w:rFonts w:ascii="Arial MT" w:hAnsi="Arial MT"/>
                <w:sz w:val="18"/>
              </w:rPr>
              <w:t>*</w:t>
            </w:r>
            <w:r>
              <w:rPr>
                <w:rFonts w:ascii="Arial MT" w:hAnsi="Arial MT"/>
                <w:position w:val="6"/>
                <w:sz w:val="12"/>
              </w:rPr>
              <w:t>)</w:t>
            </w:r>
            <w:r>
              <w:rPr>
                <w:rFonts w:ascii="Arial MT" w:hAnsi="Arial MT"/>
                <w:spacing w:val="9"/>
                <w:position w:val="6"/>
                <w:sz w:val="12"/>
              </w:rPr>
              <w:t xml:space="preserve"> </w:t>
            </w:r>
            <w:r>
              <w:rPr>
                <w:sz w:val="18"/>
              </w:rPr>
              <w:t>У</w:t>
            </w:r>
            <w:r>
              <w:rPr>
                <w:spacing w:val="-5"/>
                <w:sz w:val="18"/>
              </w:rPr>
              <w:t xml:space="preserve"> </w:t>
            </w:r>
            <w:r>
              <w:rPr>
                <w:sz w:val="18"/>
              </w:rPr>
              <w:t>басейнах</w:t>
            </w:r>
            <w:r>
              <w:rPr>
                <w:spacing w:val="-8"/>
                <w:sz w:val="18"/>
              </w:rPr>
              <w:t xml:space="preserve"> </w:t>
            </w:r>
            <w:r>
              <w:rPr>
                <w:sz w:val="18"/>
              </w:rPr>
              <w:t>із</w:t>
            </w:r>
            <w:r>
              <w:rPr>
                <w:spacing w:val="-7"/>
                <w:sz w:val="18"/>
              </w:rPr>
              <w:t xml:space="preserve"> </w:t>
            </w:r>
            <w:r>
              <w:rPr>
                <w:sz w:val="18"/>
              </w:rPr>
              <w:t>трибунами</w:t>
            </w:r>
            <w:r>
              <w:rPr>
                <w:spacing w:val="-6"/>
                <w:sz w:val="18"/>
              </w:rPr>
              <w:t xml:space="preserve"> </w:t>
            </w:r>
            <w:r>
              <w:rPr>
                <w:sz w:val="18"/>
              </w:rPr>
              <w:t>для</w:t>
            </w:r>
            <w:r>
              <w:rPr>
                <w:spacing w:val="-5"/>
                <w:sz w:val="18"/>
              </w:rPr>
              <w:t xml:space="preserve"> </w:t>
            </w:r>
            <w:r>
              <w:rPr>
                <w:sz w:val="18"/>
              </w:rPr>
              <w:t>глядачів</w:t>
            </w:r>
            <w:r>
              <w:rPr>
                <w:spacing w:val="-6"/>
                <w:sz w:val="18"/>
              </w:rPr>
              <w:t xml:space="preserve"> </w:t>
            </w:r>
            <w:r>
              <w:rPr>
                <w:sz w:val="18"/>
              </w:rPr>
              <w:t>на</w:t>
            </w:r>
            <w:r>
              <w:rPr>
                <w:spacing w:val="-5"/>
                <w:sz w:val="18"/>
              </w:rPr>
              <w:t xml:space="preserve"> </w:t>
            </w:r>
            <w:r>
              <w:rPr>
                <w:sz w:val="18"/>
              </w:rPr>
              <w:t>час</w:t>
            </w:r>
            <w:r>
              <w:rPr>
                <w:spacing w:val="-5"/>
                <w:sz w:val="18"/>
              </w:rPr>
              <w:t xml:space="preserve"> </w:t>
            </w:r>
            <w:r>
              <w:rPr>
                <w:sz w:val="18"/>
              </w:rPr>
              <w:t>проведення</w:t>
            </w:r>
            <w:r>
              <w:rPr>
                <w:spacing w:val="-5"/>
                <w:sz w:val="18"/>
              </w:rPr>
              <w:t xml:space="preserve"> </w:t>
            </w:r>
            <w:r>
              <w:rPr>
                <w:sz w:val="18"/>
              </w:rPr>
              <w:t>змагань</w:t>
            </w:r>
            <w:r>
              <w:rPr>
                <w:spacing w:val="-6"/>
                <w:sz w:val="18"/>
              </w:rPr>
              <w:t xml:space="preserve"> </w:t>
            </w:r>
            <w:r>
              <w:rPr>
                <w:sz w:val="18"/>
              </w:rPr>
              <w:t>слід</w:t>
            </w:r>
            <w:r>
              <w:rPr>
                <w:spacing w:val="-7"/>
                <w:sz w:val="18"/>
              </w:rPr>
              <w:t xml:space="preserve"> </w:t>
            </w:r>
            <w:r>
              <w:rPr>
                <w:sz w:val="18"/>
              </w:rPr>
              <w:t>передбачати</w:t>
            </w:r>
            <w:r>
              <w:rPr>
                <w:spacing w:val="-6"/>
                <w:sz w:val="18"/>
              </w:rPr>
              <w:t xml:space="preserve"> </w:t>
            </w:r>
            <w:r>
              <w:rPr>
                <w:sz w:val="18"/>
              </w:rPr>
              <w:t>зниження</w:t>
            </w:r>
            <w:r>
              <w:rPr>
                <w:spacing w:val="-5"/>
                <w:sz w:val="18"/>
              </w:rPr>
              <w:t xml:space="preserve"> </w:t>
            </w:r>
            <w:r>
              <w:rPr>
                <w:sz w:val="18"/>
              </w:rPr>
              <w:t>температури води у ванні на 2°С.</w:t>
            </w:r>
          </w:p>
        </w:tc>
      </w:tr>
    </w:tbl>
    <w:p w14:paraId="5BFE5B3F" w14:textId="77777777" w:rsidR="00A76B49" w:rsidRDefault="00A76B49">
      <w:pPr>
        <w:pStyle w:val="a3"/>
        <w:spacing w:before="18"/>
        <w:rPr>
          <w:b/>
        </w:rPr>
      </w:pPr>
    </w:p>
    <w:p w14:paraId="47FF5528" w14:textId="77777777" w:rsidR="00A76B49" w:rsidRPr="00B265F4" w:rsidRDefault="002455BA" w:rsidP="00B265F4">
      <w:pPr>
        <w:pStyle w:val="a5"/>
        <w:numPr>
          <w:ilvl w:val="1"/>
          <w:numId w:val="42"/>
        </w:numPr>
        <w:tabs>
          <w:tab w:val="left" w:pos="1246"/>
        </w:tabs>
        <w:spacing w:line="295" w:lineRule="auto"/>
        <w:ind w:left="0" w:firstLine="709"/>
        <w:rPr>
          <w:rFonts w:ascii="Arial" w:hAnsi="Arial" w:cs="Arial"/>
          <w:sz w:val="20"/>
          <w:szCs w:val="20"/>
        </w:rPr>
      </w:pPr>
      <w:r w:rsidRPr="00B265F4">
        <w:rPr>
          <w:rFonts w:ascii="Arial" w:hAnsi="Arial" w:cs="Arial"/>
          <w:sz w:val="20"/>
          <w:szCs w:val="20"/>
        </w:rPr>
        <w:t>Тривалість</w:t>
      </w:r>
      <w:r w:rsidRPr="00B265F4">
        <w:rPr>
          <w:rFonts w:ascii="Arial" w:hAnsi="Arial" w:cs="Arial"/>
          <w:spacing w:val="-6"/>
          <w:sz w:val="20"/>
          <w:szCs w:val="20"/>
        </w:rPr>
        <w:t xml:space="preserve"> </w:t>
      </w:r>
      <w:r w:rsidRPr="00B265F4">
        <w:rPr>
          <w:rFonts w:ascii="Arial" w:hAnsi="Arial" w:cs="Arial"/>
          <w:sz w:val="20"/>
          <w:szCs w:val="20"/>
        </w:rPr>
        <w:t>наповнення</w:t>
      </w:r>
      <w:r w:rsidRPr="00B265F4">
        <w:rPr>
          <w:rFonts w:ascii="Arial" w:hAnsi="Arial" w:cs="Arial"/>
          <w:spacing w:val="-5"/>
          <w:sz w:val="20"/>
          <w:szCs w:val="20"/>
        </w:rPr>
        <w:t xml:space="preserve"> </w:t>
      </w:r>
      <w:r w:rsidRPr="00B265F4">
        <w:rPr>
          <w:rFonts w:ascii="Arial" w:hAnsi="Arial" w:cs="Arial"/>
          <w:sz w:val="20"/>
          <w:szCs w:val="20"/>
        </w:rPr>
        <w:t>ванн</w:t>
      </w:r>
      <w:r w:rsidRPr="00B265F4">
        <w:rPr>
          <w:rFonts w:ascii="Arial" w:hAnsi="Arial" w:cs="Arial"/>
          <w:spacing w:val="-6"/>
          <w:sz w:val="20"/>
          <w:szCs w:val="20"/>
        </w:rPr>
        <w:t xml:space="preserve"> </w:t>
      </w:r>
      <w:r w:rsidRPr="00B265F4">
        <w:rPr>
          <w:rFonts w:ascii="Arial" w:hAnsi="Arial" w:cs="Arial"/>
          <w:sz w:val="20"/>
          <w:szCs w:val="20"/>
        </w:rPr>
        <w:t>басейнів</w:t>
      </w:r>
      <w:r w:rsidRPr="00B265F4">
        <w:rPr>
          <w:rFonts w:ascii="Arial" w:hAnsi="Arial" w:cs="Arial"/>
          <w:spacing w:val="-6"/>
          <w:sz w:val="20"/>
          <w:szCs w:val="20"/>
        </w:rPr>
        <w:t xml:space="preserve"> </w:t>
      </w:r>
      <w:r w:rsidRPr="00B265F4">
        <w:rPr>
          <w:rFonts w:ascii="Arial" w:hAnsi="Arial" w:cs="Arial"/>
          <w:sz w:val="20"/>
          <w:szCs w:val="20"/>
        </w:rPr>
        <w:t>не</w:t>
      </w:r>
      <w:r w:rsidRPr="00B265F4">
        <w:rPr>
          <w:rFonts w:ascii="Arial" w:hAnsi="Arial" w:cs="Arial"/>
          <w:spacing w:val="-5"/>
          <w:sz w:val="20"/>
          <w:szCs w:val="20"/>
        </w:rPr>
        <w:t xml:space="preserve"> </w:t>
      </w:r>
      <w:r w:rsidRPr="00B265F4">
        <w:rPr>
          <w:rFonts w:ascii="Arial" w:hAnsi="Arial" w:cs="Arial"/>
          <w:sz w:val="20"/>
          <w:szCs w:val="20"/>
        </w:rPr>
        <w:t>повинна</w:t>
      </w:r>
      <w:r w:rsidRPr="00B265F4">
        <w:rPr>
          <w:rFonts w:ascii="Arial" w:hAnsi="Arial" w:cs="Arial"/>
          <w:spacing w:val="-5"/>
          <w:sz w:val="20"/>
          <w:szCs w:val="20"/>
        </w:rPr>
        <w:t xml:space="preserve"> </w:t>
      </w:r>
      <w:r w:rsidRPr="00B265F4">
        <w:rPr>
          <w:rFonts w:ascii="Arial" w:hAnsi="Arial" w:cs="Arial"/>
          <w:sz w:val="20"/>
          <w:szCs w:val="20"/>
        </w:rPr>
        <w:t>перевищувати</w:t>
      </w:r>
      <w:r w:rsidRPr="00B265F4">
        <w:rPr>
          <w:rFonts w:ascii="Arial" w:hAnsi="Arial" w:cs="Arial"/>
          <w:spacing w:val="-6"/>
          <w:sz w:val="20"/>
          <w:szCs w:val="20"/>
        </w:rPr>
        <w:t xml:space="preserve"> </w:t>
      </w:r>
      <w:r w:rsidRPr="00B265F4">
        <w:rPr>
          <w:rFonts w:ascii="Arial" w:hAnsi="Arial" w:cs="Arial"/>
          <w:sz w:val="20"/>
          <w:szCs w:val="20"/>
        </w:rPr>
        <w:t>24</w:t>
      </w:r>
      <w:r w:rsidRPr="00B265F4">
        <w:rPr>
          <w:rFonts w:ascii="Arial" w:hAnsi="Arial" w:cs="Arial"/>
          <w:spacing w:val="-5"/>
          <w:sz w:val="20"/>
          <w:szCs w:val="20"/>
        </w:rPr>
        <w:t xml:space="preserve"> </w:t>
      </w:r>
      <w:r w:rsidRPr="00B265F4">
        <w:rPr>
          <w:rFonts w:ascii="Arial" w:hAnsi="Arial" w:cs="Arial"/>
          <w:spacing w:val="-4"/>
          <w:sz w:val="20"/>
          <w:szCs w:val="20"/>
        </w:rPr>
        <w:t>год.</w:t>
      </w:r>
    </w:p>
    <w:p w14:paraId="2F8F1695" w14:textId="42E3CDD4" w:rsidR="00A76B49" w:rsidRPr="00B265F4" w:rsidRDefault="002455BA" w:rsidP="00B265F4">
      <w:pPr>
        <w:pStyle w:val="a5"/>
        <w:numPr>
          <w:ilvl w:val="1"/>
          <w:numId w:val="42"/>
        </w:numPr>
        <w:tabs>
          <w:tab w:val="left" w:pos="1293"/>
        </w:tabs>
        <w:spacing w:line="295" w:lineRule="auto"/>
        <w:ind w:left="0" w:firstLine="709"/>
        <w:rPr>
          <w:rFonts w:ascii="Arial" w:hAnsi="Arial" w:cs="Arial"/>
          <w:sz w:val="20"/>
          <w:szCs w:val="20"/>
        </w:rPr>
      </w:pPr>
      <w:r w:rsidRPr="00B265F4">
        <w:rPr>
          <w:rFonts w:ascii="Arial" w:hAnsi="Arial" w:cs="Arial"/>
          <w:sz w:val="20"/>
          <w:szCs w:val="20"/>
        </w:rPr>
        <w:t>Водообмін у ваннах басейнів слід передбачати з циркуляцією води (багатократне вико-ристання</w:t>
      </w:r>
      <w:r w:rsidRPr="00B265F4">
        <w:rPr>
          <w:rFonts w:ascii="Arial" w:hAnsi="Arial" w:cs="Arial"/>
          <w:spacing w:val="-2"/>
          <w:sz w:val="20"/>
          <w:szCs w:val="20"/>
        </w:rPr>
        <w:t xml:space="preserve"> </w:t>
      </w:r>
      <w:r w:rsidRPr="00B265F4">
        <w:rPr>
          <w:rFonts w:ascii="Arial" w:hAnsi="Arial" w:cs="Arial"/>
          <w:sz w:val="20"/>
          <w:szCs w:val="20"/>
        </w:rPr>
        <w:t>з</w:t>
      </w:r>
      <w:r w:rsidRPr="00B265F4">
        <w:rPr>
          <w:rFonts w:ascii="Arial" w:hAnsi="Arial" w:cs="Arial"/>
          <w:spacing w:val="-2"/>
          <w:sz w:val="20"/>
          <w:szCs w:val="20"/>
        </w:rPr>
        <w:t xml:space="preserve"> </w:t>
      </w:r>
      <w:r w:rsidRPr="00B265F4">
        <w:rPr>
          <w:rFonts w:ascii="Arial" w:hAnsi="Arial" w:cs="Arial"/>
          <w:sz w:val="20"/>
          <w:szCs w:val="20"/>
        </w:rPr>
        <w:t>очищенням,</w:t>
      </w:r>
      <w:r w:rsidRPr="00B265F4">
        <w:rPr>
          <w:rFonts w:ascii="Arial" w:hAnsi="Arial" w:cs="Arial"/>
          <w:spacing w:val="-3"/>
          <w:sz w:val="20"/>
          <w:szCs w:val="20"/>
        </w:rPr>
        <w:t xml:space="preserve"> </w:t>
      </w:r>
      <w:r w:rsidRPr="00B265F4">
        <w:rPr>
          <w:rFonts w:ascii="Arial" w:hAnsi="Arial" w:cs="Arial"/>
          <w:sz w:val="20"/>
          <w:szCs w:val="20"/>
        </w:rPr>
        <w:t>дезинфекцією</w:t>
      </w:r>
      <w:r w:rsidRPr="00B265F4">
        <w:rPr>
          <w:rFonts w:ascii="Arial" w:hAnsi="Arial" w:cs="Arial"/>
          <w:spacing w:val="-3"/>
          <w:sz w:val="20"/>
          <w:szCs w:val="20"/>
        </w:rPr>
        <w:t xml:space="preserve"> </w:t>
      </w:r>
      <w:r w:rsidRPr="00B265F4">
        <w:rPr>
          <w:rFonts w:ascii="Arial" w:hAnsi="Arial" w:cs="Arial"/>
          <w:sz w:val="20"/>
          <w:szCs w:val="20"/>
        </w:rPr>
        <w:t>й</w:t>
      </w:r>
      <w:r w:rsidRPr="00B265F4">
        <w:rPr>
          <w:rFonts w:ascii="Arial" w:hAnsi="Arial" w:cs="Arial"/>
          <w:spacing w:val="-1"/>
          <w:sz w:val="20"/>
          <w:szCs w:val="20"/>
        </w:rPr>
        <w:t xml:space="preserve"> </w:t>
      </w:r>
      <w:r w:rsidRPr="00B265F4">
        <w:rPr>
          <w:rFonts w:ascii="Arial" w:hAnsi="Arial" w:cs="Arial"/>
          <w:sz w:val="20"/>
          <w:szCs w:val="20"/>
        </w:rPr>
        <w:t>одночасним</w:t>
      </w:r>
      <w:r w:rsidRPr="00B265F4">
        <w:rPr>
          <w:rFonts w:ascii="Arial" w:hAnsi="Arial" w:cs="Arial"/>
          <w:spacing w:val="-2"/>
          <w:sz w:val="20"/>
          <w:szCs w:val="20"/>
        </w:rPr>
        <w:t xml:space="preserve"> </w:t>
      </w:r>
      <w:r w:rsidRPr="00B265F4">
        <w:rPr>
          <w:rFonts w:ascii="Arial" w:hAnsi="Arial" w:cs="Arial"/>
          <w:sz w:val="20"/>
          <w:szCs w:val="20"/>
        </w:rPr>
        <w:t>додаванням</w:t>
      </w:r>
      <w:r w:rsidRPr="00B265F4">
        <w:rPr>
          <w:rFonts w:ascii="Arial" w:hAnsi="Arial" w:cs="Arial"/>
          <w:spacing w:val="-2"/>
          <w:sz w:val="20"/>
          <w:szCs w:val="20"/>
        </w:rPr>
        <w:t xml:space="preserve"> </w:t>
      </w:r>
      <w:r w:rsidRPr="00B265F4">
        <w:rPr>
          <w:rFonts w:ascii="Arial" w:hAnsi="Arial" w:cs="Arial"/>
          <w:sz w:val="20"/>
          <w:szCs w:val="20"/>
        </w:rPr>
        <w:t>свіжої водопровідної води</w:t>
      </w:r>
      <w:r w:rsidRPr="00B265F4">
        <w:rPr>
          <w:rFonts w:ascii="Arial" w:hAnsi="Arial" w:cs="Arial"/>
          <w:spacing w:val="-3"/>
          <w:sz w:val="20"/>
          <w:szCs w:val="20"/>
        </w:rPr>
        <w:t xml:space="preserve"> </w:t>
      </w:r>
      <w:r w:rsidRPr="00B265F4">
        <w:rPr>
          <w:rFonts w:ascii="Arial" w:hAnsi="Arial" w:cs="Arial"/>
          <w:sz w:val="20"/>
          <w:szCs w:val="20"/>
        </w:rPr>
        <w:t>в</w:t>
      </w:r>
      <w:r w:rsidRPr="00B265F4">
        <w:rPr>
          <w:rFonts w:ascii="Arial" w:hAnsi="Arial" w:cs="Arial"/>
          <w:spacing w:val="-2"/>
          <w:sz w:val="20"/>
          <w:szCs w:val="20"/>
        </w:rPr>
        <w:t xml:space="preserve"> </w:t>
      </w:r>
      <w:r w:rsidRPr="00B265F4">
        <w:rPr>
          <w:rFonts w:ascii="Arial" w:hAnsi="Arial" w:cs="Arial"/>
          <w:sz w:val="20"/>
          <w:szCs w:val="20"/>
        </w:rPr>
        <w:t>межах</w:t>
      </w:r>
      <w:r w:rsidRPr="00B265F4">
        <w:rPr>
          <w:rFonts w:ascii="Arial" w:hAnsi="Arial" w:cs="Arial"/>
          <w:spacing w:val="-3"/>
          <w:sz w:val="20"/>
          <w:szCs w:val="20"/>
        </w:rPr>
        <w:t xml:space="preserve"> </w:t>
      </w:r>
      <w:r w:rsidRPr="00B265F4">
        <w:rPr>
          <w:rFonts w:ascii="Arial" w:hAnsi="Arial" w:cs="Arial"/>
          <w:sz w:val="20"/>
          <w:szCs w:val="20"/>
        </w:rPr>
        <w:t>до</w:t>
      </w:r>
      <w:r w:rsidR="00B265F4" w:rsidRPr="00B265F4">
        <w:rPr>
          <w:rFonts w:ascii="Arial" w:hAnsi="Arial" w:cs="Arial"/>
          <w:sz w:val="20"/>
          <w:szCs w:val="20"/>
        </w:rPr>
        <w:t xml:space="preserve"> </w:t>
      </w:r>
      <w:r w:rsidRPr="00B265F4">
        <w:rPr>
          <w:rFonts w:ascii="Arial" w:hAnsi="Arial" w:cs="Arial"/>
          <w:sz w:val="20"/>
          <w:szCs w:val="20"/>
        </w:rPr>
        <w:t>10 % об'єму води у ванні) або з безперервним протоком свіжої води (разове використання з дезінфекцією).</w:t>
      </w:r>
      <w:r w:rsidRPr="00B265F4">
        <w:rPr>
          <w:rFonts w:ascii="Arial" w:hAnsi="Arial" w:cs="Arial"/>
          <w:spacing w:val="-2"/>
          <w:sz w:val="20"/>
          <w:szCs w:val="20"/>
        </w:rPr>
        <w:t xml:space="preserve"> </w:t>
      </w:r>
      <w:r w:rsidRPr="00B265F4">
        <w:rPr>
          <w:rFonts w:ascii="Arial" w:hAnsi="Arial" w:cs="Arial"/>
          <w:sz w:val="20"/>
          <w:szCs w:val="20"/>
        </w:rPr>
        <w:t>При цьому</w:t>
      </w:r>
      <w:r w:rsidRPr="00B265F4">
        <w:rPr>
          <w:rFonts w:ascii="Arial" w:hAnsi="Arial" w:cs="Arial"/>
          <w:spacing w:val="-2"/>
          <w:sz w:val="20"/>
          <w:szCs w:val="20"/>
        </w:rPr>
        <w:t xml:space="preserve"> </w:t>
      </w:r>
      <w:r w:rsidRPr="00B265F4">
        <w:rPr>
          <w:rFonts w:ascii="Arial" w:hAnsi="Arial" w:cs="Arial"/>
          <w:sz w:val="20"/>
          <w:szCs w:val="20"/>
        </w:rPr>
        <w:t>тривалість повної зміни</w:t>
      </w:r>
      <w:r w:rsidRPr="00B265F4">
        <w:rPr>
          <w:rFonts w:ascii="Arial" w:hAnsi="Arial" w:cs="Arial"/>
          <w:spacing w:val="-3"/>
          <w:sz w:val="20"/>
          <w:szCs w:val="20"/>
        </w:rPr>
        <w:t xml:space="preserve"> </w:t>
      </w:r>
      <w:r w:rsidRPr="00B265F4">
        <w:rPr>
          <w:rFonts w:ascii="Arial" w:hAnsi="Arial" w:cs="Arial"/>
          <w:sz w:val="20"/>
          <w:szCs w:val="20"/>
        </w:rPr>
        <w:t>води (водообміну) у</w:t>
      </w:r>
      <w:r w:rsidRPr="00B265F4">
        <w:rPr>
          <w:rFonts w:ascii="Arial" w:hAnsi="Arial" w:cs="Arial"/>
          <w:spacing w:val="-2"/>
          <w:sz w:val="20"/>
          <w:szCs w:val="20"/>
        </w:rPr>
        <w:t xml:space="preserve"> </w:t>
      </w:r>
      <w:r w:rsidRPr="00B265F4">
        <w:rPr>
          <w:rFonts w:ascii="Arial" w:hAnsi="Arial" w:cs="Arial"/>
          <w:sz w:val="20"/>
          <w:szCs w:val="20"/>
        </w:rPr>
        <w:t>ваннах для</w:t>
      </w:r>
      <w:r w:rsidRPr="00B265F4">
        <w:rPr>
          <w:rFonts w:ascii="Arial" w:hAnsi="Arial" w:cs="Arial"/>
          <w:spacing w:val="-1"/>
          <w:sz w:val="20"/>
          <w:szCs w:val="20"/>
        </w:rPr>
        <w:t xml:space="preserve"> </w:t>
      </w:r>
      <w:r w:rsidRPr="00B265F4">
        <w:rPr>
          <w:rFonts w:ascii="Arial" w:hAnsi="Arial" w:cs="Arial"/>
          <w:sz w:val="20"/>
          <w:szCs w:val="20"/>
        </w:rPr>
        <w:t>навчання</w:t>
      </w:r>
      <w:r w:rsidRPr="00B265F4">
        <w:rPr>
          <w:rFonts w:ascii="Arial" w:hAnsi="Arial" w:cs="Arial"/>
          <w:spacing w:val="-1"/>
          <w:sz w:val="20"/>
          <w:szCs w:val="20"/>
        </w:rPr>
        <w:t xml:space="preserve"> </w:t>
      </w:r>
      <w:r w:rsidRPr="00B265F4">
        <w:rPr>
          <w:rFonts w:ascii="Arial" w:hAnsi="Arial" w:cs="Arial"/>
          <w:sz w:val="20"/>
          <w:szCs w:val="20"/>
        </w:rPr>
        <w:t>плаванню дітей 7-14 років повинна прийматися не більше 8 год., а в решті ванн - не більше 12 год.</w:t>
      </w:r>
    </w:p>
    <w:p w14:paraId="1F622FDE" w14:textId="77777777" w:rsidR="00A76B49" w:rsidRPr="00B265F4" w:rsidRDefault="002455BA" w:rsidP="00B265F4">
      <w:pPr>
        <w:pStyle w:val="a3"/>
        <w:spacing w:line="295" w:lineRule="auto"/>
        <w:ind w:firstLine="709"/>
        <w:jc w:val="both"/>
        <w:rPr>
          <w:rFonts w:ascii="Arial" w:hAnsi="Arial" w:cs="Arial"/>
          <w:sz w:val="20"/>
          <w:szCs w:val="20"/>
        </w:rPr>
      </w:pPr>
      <w:r w:rsidRPr="00B265F4">
        <w:rPr>
          <w:rFonts w:ascii="Arial" w:hAnsi="Arial" w:cs="Arial"/>
          <w:sz w:val="20"/>
          <w:szCs w:val="20"/>
        </w:rPr>
        <w:t>Вибір методу водообміну визначається техніко-економічним розрахунком. Прохідні</w:t>
      </w:r>
      <w:r w:rsidRPr="00B265F4">
        <w:rPr>
          <w:rFonts w:ascii="Arial" w:hAnsi="Arial" w:cs="Arial"/>
          <w:spacing w:val="-6"/>
          <w:sz w:val="20"/>
          <w:szCs w:val="20"/>
        </w:rPr>
        <w:t xml:space="preserve"> </w:t>
      </w:r>
      <w:r w:rsidRPr="00B265F4">
        <w:rPr>
          <w:rFonts w:ascii="Arial" w:hAnsi="Arial" w:cs="Arial"/>
          <w:sz w:val="20"/>
          <w:szCs w:val="20"/>
        </w:rPr>
        <w:t>ножні</w:t>
      </w:r>
      <w:r w:rsidRPr="00B265F4">
        <w:rPr>
          <w:rFonts w:ascii="Arial" w:hAnsi="Arial" w:cs="Arial"/>
          <w:spacing w:val="-3"/>
          <w:sz w:val="20"/>
          <w:szCs w:val="20"/>
        </w:rPr>
        <w:t xml:space="preserve"> </w:t>
      </w:r>
      <w:r w:rsidRPr="00B265F4">
        <w:rPr>
          <w:rFonts w:ascii="Arial" w:hAnsi="Arial" w:cs="Arial"/>
          <w:sz w:val="20"/>
          <w:szCs w:val="20"/>
        </w:rPr>
        <w:t>душі</w:t>
      </w:r>
      <w:r w:rsidRPr="00B265F4">
        <w:rPr>
          <w:rFonts w:ascii="Arial" w:hAnsi="Arial" w:cs="Arial"/>
          <w:spacing w:val="-4"/>
          <w:sz w:val="20"/>
          <w:szCs w:val="20"/>
        </w:rPr>
        <w:t xml:space="preserve"> </w:t>
      </w:r>
      <w:r w:rsidRPr="00B265F4">
        <w:rPr>
          <w:rFonts w:ascii="Arial" w:hAnsi="Arial" w:cs="Arial"/>
          <w:sz w:val="20"/>
          <w:szCs w:val="20"/>
        </w:rPr>
        <w:t>слід</w:t>
      </w:r>
      <w:r w:rsidRPr="00B265F4">
        <w:rPr>
          <w:rFonts w:ascii="Arial" w:hAnsi="Arial" w:cs="Arial"/>
          <w:spacing w:val="-6"/>
          <w:sz w:val="20"/>
          <w:szCs w:val="20"/>
        </w:rPr>
        <w:t xml:space="preserve"> </w:t>
      </w:r>
      <w:r w:rsidRPr="00B265F4">
        <w:rPr>
          <w:rFonts w:ascii="Arial" w:hAnsi="Arial" w:cs="Arial"/>
          <w:sz w:val="20"/>
          <w:szCs w:val="20"/>
        </w:rPr>
        <w:t>передбачати</w:t>
      </w:r>
      <w:r w:rsidRPr="00B265F4">
        <w:rPr>
          <w:rFonts w:ascii="Arial" w:hAnsi="Arial" w:cs="Arial"/>
          <w:spacing w:val="-5"/>
          <w:sz w:val="20"/>
          <w:szCs w:val="20"/>
        </w:rPr>
        <w:t xml:space="preserve"> </w:t>
      </w:r>
      <w:r w:rsidRPr="00B265F4">
        <w:rPr>
          <w:rFonts w:ascii="Arial" w:hAnsi="Arial" w:cs="Arial"/>
          <w:sz w:val="20"/>
          <w:szCs w:val="20"/>
        </w:rPr>
        <w:t>з</w:t>
      </w:r>
      <w:r w:rsidRPr="00B265F4">
        <w:rPr>
          <w:rFonts w:ascii="Arial" w:hAnsi="Arial" w:cs="Arial"/>
          <w:spacing w:val="-6"/>
          <w:sz w:val="20"/>
          <w:szCs w:val="20"/>
        </w:rPr>
        <w:t xml:space="preserve"> </w:t>
      </w:r>
      <w:r w:rsidRPr="00B265F4">
        <w:rPr>
          <w:rFonts w:ascii="Arial" w:hAnsi="Arial" w:cs="Arial"/>
          <w:sz w:val="20"/>
          <w:szCs w:val="20"/>
        </w:rPr>
        <w:t>безперервним</w:t>
      </w:r>
      <w:r w:rsidRPr="00B265F4">
        <w:rPr>
          <w:rFonts w:ascii="Arial" w:hAnsi="Arial" w:cs="Arial"/>
          <w:spacing w:val="-5"/>
          <w:sz w:val="20"/>
          <w:szCs w:val="20"/>
        </w:rPr>
        <w:t xml:space="preserve"> </w:t>
      </w:r>
      <w:r w:rsidRPr="00B265F4">
        <w:rPr>
          <w:rFonts w:ascii="Arial" w:hAnsi="Arial" w:cs="Arial"/>
          <w:sz w:val="20"/>
          <w:szCs w:val="20"/>
        </w:rPr>
        <w:t>протоком</w:t>
      </w:r>
      <w:r w:rsidRPr="00B265F4">
        <w:rPr>
          <w:rFonts w:ascii="Arial" w:hAnsi="Arial" w:cs="Arial"/>
          <w:spacing w:val="-5"/>
          <w:sz w:val="20"/>
          <w:szCs w:val="20"/>
        </w:rPr>
        <w:t xml:space="preserve"> </w:t>
      </w:r>
      <w:r w:rsidRPr="00B265F4">
        <w:rPr>
          <w:rFonts w:ascii="Arial" w:hAnsi="Arial" w:cs="Arial"/>
          <w:sz w:val="20"/>
          <w:szCs w:val="20"/>
        </w:rPr>
        <w:t>свіжої</w:t>
      </w:r>
      <w:r w:rsidRPr="00B265F4">
        <w:rPr>
          <w:rFonts w:ascii="Arial" w:hAnsi="Arial" w:cs="Arial"/>
          <w:spacing w:val="-3"/>
          <w:sz w:val="20"/>
          <w:szCs w:val="20"/>
        </w:rPr>
        <w:t xml:space="preserve"> </w:t>
      </w:r>
      <w:r w:rsidRPr="00B265F4">
        <w:rPr>
          <w:rFonts w:ascii="Arial" w:hAnsi="Arial" w:cs="Arial"/>
          <w:spacing w:val="-2"/>
          <w:sz w:val="20"/>
          <w:szCs w:val="20"/>
        </w:rPr>
        <w:t>води.</w:t>
      </w:r>
    </w:p>
    <w:p w14:paraId="14D3140B" w14:textId="77777777" w:rsidR="00A76B49" w:rsidRPr="00B265F4" w:rsidRDefault="002455BA" w:rsidP="00B265F4">
      <w:pPr>
        <w:pStyle w:val="a5"/>
        <w:numPr>
          <w:ilvl w:val="1"/>
          <w:numId w:val="42"/>
        </w:numPr>
        <w:tabs>
          <w:tab w:val="left" w:pos="1289"/>
        </w:tabs>
        <w:spacing w:line="295" w:lineRule="auto"/>
        <w:ind w:left="0" w:firstLine="709"/>
        <w:rPr>
          <w:rFonts w:ascii="Arial" w:hAnsi="Arial" w:cs="Arial"/>
          <w:sz w:val="20"/>
          <w:szCs w:val="20"/>
        </w:rPr>
      </w:pPr>
      <w:r w:rsidRPr="00B265F4">
        <w:rPr>
          <w:rFonts w:ascii="Arial" w:hAnsi="Arial" w:cs="Arial"/>
          <w:sz w:val="20"/>
          <w:szCs w:val="20"/>
        </w:rPr>
        <w:t>Очищення</w:t>
      </w:r>
      <w:r w:rsidRPr="00B265F4">
        <w:rPr>
          <w:rFonts w:ascii="Arial" w:hAnsi="Arial" w:cs="Arial"/>
          <w:spacing w:val="36"/>
          <w:sz w:val="20"/>
          <w:szCs w:val="20"/>
        </w:rPr>
        <w:t xml:space="preserve"> </w:t>
      </w:r>
      <w:r w:rsidRPr="00B265F4">
        <w:rPr>
          <w:rFonts w:ascii="Arial" w:hAnsi="Arial" w:cs="Arial"/>
          <w:sz w:val="20"/>
          <w:szCs w:val="20"/>
        </w:rPr>
        <w:t>технологічної</w:t>
      </w:r>
      <w:r w:rsidRPr="00B265F4">
        <w:rPr>
          <w:rFonts w:ascii="Arial" w:hAnsi="Arial" w:cs="Arial"/>
          <w:spacing w:val="38"/>
          <w:sz w:val="20"/>
          <w:szCs w:val="20"/>
        </w:rPr>
        <w:t xml:space="preserve"> </w:t>
      </w:r>
      <w:r w:rsidRPr="00B265F4">
        <w:rPr>
          <w:rFonts w:ascii="Arial" w:hAnsi="Arial" w:cs="Arial"/>
          <w:sz w:val="20"/>
          <w:szCs w:val="20"/>
        </w:rPr>
        <w:t>води</w:t>
      </w:r>
      <w:r w:rsidRPr="00B265F4">
        <w:rPr>
          <w:rFonts w:ascii="Arial" w:hAnsi="Arial" w:cs="Arial"/>
          <w:spacing w:val="36"/>
          <w:sz w:val="20"/>
          <w:szCs w:val="20"/>
        </w:rPr>
        <w:t xml:space="preserve"> </w:t>
      </w:r>
      <w:r w:rsidRPr="00B265F4">
        <w:rPr>
          <w:rFonts w:ascii="Arial" w:hAnsi="Arial" w:cs="Arial"/>
          <w:sz w:val="20"/>
          <w:szCs w:val="20"/>
        </w:rPr>
        <w:t>ванн</w:t>
      </w:r>
      <w:r w:rsidRPr="00B265F4">
        <w:rPr>
          <w:rFonts w:ascii="Arial" w:hAnsi="Arial" w:cs="Arial"/>
          <w:spacing w:val="36"/>
          <w:sz w:val="20"/>
          <w:szCs w:val="20"/>
        </w:rPr>
        <w:t xml:space="preserve"> </w:t>
      </w:r>
      <w:r w:rsidRPr="00B265F4">
        <w:rPr>
          <w:rFonts w:ascii="Arial" w:hAnsi="Arial" w:cs="Arial"/>
          <w:sz w:val="20"/>
          <w:szCs w:val="20"/>
        </w:rPr>
        <w:t>басейнів</w:t>
      </w:r>
      <w:r w:rsidRPr="00B265F4">
        <w:rPr>
          <w:rFonts w:ascii="Arial" w:hAnsi="Arial" w:cs="Arial"/>
          <w:spacing w:val="35"/>
          <w:sz w:val="20"/>
          <w:szCs w:val="20"/>
        </w:rPr>
        <w:t xml:space="preserve"> </w:t>
      </w:r>
      <w:r w:rsidRPr="00B265F4">
        <w:rPr>
          <w:rFonts w:ascii="Arial" w:hAnsi="Arial" w:cs="Arial"/>
          <w:sz w:val="20"/>
          <w:szCs w:val="20"/>
        </w:rPr>
        <w:t>слід</w:t>
      </w:r>
      <w:r w:rsidRPr="00B265F4">
        <w:rPr>
          <w:rFonts w:ascii="Arial" w:hAnsi="Arial" w:cs="Arial"/>
          <w:spacing w:val="37"/>
          <w:sz w:val="20"/>
          <w:szCs w:val="20"/>
        </w:rPr>
        <w:t xml:space="preserve"> </w:t>
      </w:r>
      <w:r w:rsidRPr="00B265F4">
        <w:rPr>
          <w:rFonts w:ascii="Arial" w:hAnsi="Arial" w:cs="Arial"/>
          <w:sz w:val="20"/>
          <w:szCs w:val="20"/>
        </w:rPr>
        <w:t>передбачати</w:t>
      </w:r>
      <w:r w:rsidRPr="00B265F4">
        <w:rPr>
          <w:rFonts w:ascii="Arial" w:hAnsi="Arial" w:cs="Arial"/>
          <w:spacing w:val="34"/>
          <w:sz w:val="20"/>
          <w:szCs w:val="20"/>
        </w:rPr>
        <w:t xml:space="preserve"> </w:t>
      </w:r>
      <w:r w:rsidRPr="00B265F4">
        <w:rPr>
          <w:rFonts w:ascii="Arial" w:hAnsi="Arial" w:cs="Arial"/>
          <w:sz w:val="20"/>
          <w:szCs w:val="20"/>
        </w:rPr>
        <w:t>фільтрами</w:t>
      </w:r>
      <w:r w:rsidRPr="00B265F4">
        <w:rPr>
          <w:rFonts w:ascii="Arial" w:hAnsi="Arial" w:cs="Arial"/>
          <w:spacing w:val="36"/>
          <w:sz w:val="20"/>
          <w:szCs w:val="20"/>
        </w:rPr>
        <w:t xml:space="preserve"> </w:t>
      </w:r>
      <w:r w:rsidRPr="00B265F4">
        <w:rPr>
          <w:rFonts w:ascii="Arial" w:hAnsi="Arial" w:cs="Arial"/>
          <w:sz w:val="20"/>
          <w:szCs w:val="20"/>
        </w:rPr>
        <w:t>з</w:t>
      </w:r>
      <w:r w:rsidRPr="00B265F4">
        <w:rPr>
          <w:rFonts w:ascii="Arial" w:hAnsi="Arial" w:cs="Arial"/>
          <w:spacing w:val="36"/>
          <w:sz w:val="20"/>
          <w:szCs w:val="20"/>
        </w:rPr>
        <w:t xml:space="preserve"> </w:t>
      </w:r>
      <w:r w:rsidRPr="00B265F4">
        <w:rPr>
          <w:rFonts w:ascii="Arial" w:hAnsi="Arial" w:cs="Arial"/>
          <w:sz w:val="20"/>
          <w:szCs w:val="20"/>
        </w:rPr>
        <w:t>попередньою коагуляцією згідно з вимогами СНіП 2.04.01.</w:t>
      </w:r>
    </w:p>
    <w:p w14:paraId="00B4ACE9" w14:textId="77777777" w:rsidR="00A76B49" w:rsidRPr="00B265F4" w:rsidRDefault="002455BA" w:rsidP="00B265F4">
      <w:pPr>
        <w:pStyle w:val="a3"/>
        <w:spacing w:line="295" w:lineRule="auto"/>
        <w:ind w:firstLine="709"/>
        <w:jc w:val="both"/>
        <w:rPr>
          <w:rFonts w:ascii="Arial" w:hAnsi="Arial" w:cs="Arial"/>
          <w:sz w:val="20"/>
          <w:szCs w:val="20"/>
        </w:rPr>
      </w:pPr>
      <w:r w:rsidRPr="00B265F4">
        <w:rPr>
          <w:rFonts w:ascii="Arial" w:hAnsi="Arial" w:cs="Arial"/>
          <w:sz w:val="20"/>
          <w:szCs w:val="20"/>
        </w:rPr>
        <w:t>Перед</w:t>
      </w:r>
      <w:r w:rsidRPr="00B265F4">
        <w:rPr>
          <w:rFonts w:ascii="Arial" w:hAnsi="Arial" w:cs="Arial"/>
          <w:spacing w:val="-7"/>
          <w:sz w:val="20"/>
          <w:szCs w:val="20"/>
        </w:rPr>
        <w:t xml:space="preserve"> </w:t>
      </w:r>
      <w:r w:rsidRPr="00B265F4">
        <w:rPr>
          <w:rFonts w:ascii="Arial" w:hAnsi="Arial" w:cs="Arial"/>
          <w:sz w:val="20"/>
          <w:szCs w:val="20"/>
        </w:rPr>
        <w:t>очисними</w:t>
      </w:r>
      <w:r w:rsidRPr="00B265F4">
        <w:rPr>
          <w:rFonts w:ascii="Arial" w:hAnsi="Arial" w:cs="Arial"/>
          <w:spacing w:val="-7"/>
          <w:sz w:val="20"/>
          <w:szCs w:val="20"/>
        </w:rPr>
        <w:t xml:space="preserve"> </w:t>
      </w:r>
      <w:r w:rsidRPr="00B265F4">
        <w:rPr>
          <w:rFonts w:ascii="Arial" w:hAnsi="Arial" w:cs="Arial"/>
          <w:sz w:val="20"/>
          <w:szCs w:val="20"/>
        </w:rPr>
        <w:t>спорудами</w:t>
      </w:r>
      <w:r w:rsidRPr="00B265F4">
        <w:rPr>
          <w:rFonts w:ascii="Arial" w:hAnsi="Arial" w:cs="Arial"/>
          <w:spacing w:val="-5"/>
          <w:sz w:val="20"/>
          <w:szCs w:val="20"/>
        </w:rPr>
        <w:t xml:space="preserve"> </w:t>
      </w:r>
      <w:r w:rsidRPr="00B265F4">
        <w:rPr>
          <w:rFonts w:ascii="Arial" w:hAnsi="Arial" w:cs="Arial"/>
          <w:sz w:val="20"/>
          <w:szCs w:val="20"/>
        </w:rPr>
        <w:t>слід</w:t>
      </w:r>
      <w:r w:rsidRPr="00B265F4">
        <w:rPr>
          <w:rFonts w:ascii="Arial" w:hAnsi="Arial" w:cs="Arial"/>
          <w:spacing w:val="-7"/>
          <w:sz w:val="20"/>
          <w:szCs w:val="20"/>
        </w:rPr>
        <w:t xml:space="preserve"> </w:t>
      </w:r>
      <w:r w:rsidRPr="00B265F4">
        <w:rPr>
          <w:rFonts w:ascii="Arial" w:hAnsi="Arial" w:cs="Arial"/>
          <w:sz w:val="20"/>
          <w:szCs w:val="20"/>
        </w:rPr>
        <w:t>встановлювати</w:t>
      </w:r>
      <w:r w:rsidRPr="00B265F4">
        <w:rPr>
          <w:rFonts w:ascii="Arial" w:hAnsi="Arial" w:cs="Arial"/>
          <w:spacing w:val="-7"/>
          <w:sz w:val="20"/>
          <w:szCs w:val="20"/>
        </w:rPr>
        <w:t xml:space="preserve"> </w:t>
      </w:r>
      <w:r w:rsidRPr="00B265F4">
        <w:rPr>
          <w:rFonts w:ascii="Arial" w:hAnsi="Arial" w:cs="Arial"/>
          <w:sz w:val="20"/>
          <w:szCs w:val="20"/>
        </w:rPr>
        <w:t>сітчасті</w:t>
      </w:r>
      <w:r w:rsidRPr="00B265F4">
        <w:rPr>
          <w:rFonts w:ascii="Arial" w:hAnsi="Arial" w:cs="Arial"/>
          <w:spacing w:val="-6"/>
          <w:sz w:val="20"/>
          <w:szCs w:val="20"/>
        </w:rPr>
        <w:t xml:space="preserve"> </w:t>
      </w:r>
      <w:r w:rsidRPr="00B265F4">
        <w:rPr>
          <w:rFonts w:ascii="Arial" w:hAnsi="Arial" w:cs="Arial"/>
          <w:sz w:val="20"/>
          <w:szCs w:val="20"/>
        </w:rPr>
        <w:t>фільтри</w:t>
      </w:r>
      <w:r w:rsidRPr="00B265F4">
        <w:rPr>
          <w:rFonts w:ascii="Arial" w:hAnsi="Arial" w:cs="Arial"/>
          <w:spacing w:val="-5"/>
          <w:sz w:val="20"/>
          <w:szCs w:val="20"/>
        </w:rPr>
        <w:t xml:space="preserve"> </w:t>
      </w:r>
      <w:r w:rsidRPr="00B265F4">
        <w:rPr>
          <w:rFonts w:ascii="Arial" w:hAnsi="Arial" w:cs="Arial"/>
          <w:spacing w:val="-2"/>
          <w:sz w:val="20"/>
          <w:szCs w:val="20"/>
        </w:rPr>
        <w:t>(волосоуловлювачі).</w:t>
      </w:r>
    </w:p>
    <w:p w14:paraId="2E5A21FD" w14:textId="77777777" w:rsidR="00A76B49" w:rsidRPr="00B265F4" w:rsidRDefault="002455BA" w:rsidP="00B265F4">
      <w:pPr>
        <w:pStyle w:val="a3"/>
        <w:spacing w:line="295" w:lineRule="auto"/>
        <w:ind w:firstLine="709"/>
        <w:jc w:val="both"/>
        <w:rPr>
          <w:rFonts w:ascii="Arial" w:hAnsi="Arial" w:cs="Arial"/>
          <w:sz w:val="20"/>
          <w:szCs w:val="20"/>
        </w:rPr>
      </w:pPr>
      <w:r w:rsidRPr="00B265F4">
        <w:rPr>
          <w:rFonts w:ascii="Arial" w:hAnsi="Arial" w:cs="Arial"/>
          <w:sz w:val="20"/>
          <w:szCs w:val="20"/>
        </w:rPr>
        <w:t>Водоочисні</w:t>
      </w:r>
      <w:r w:rsidRPr="00B265F4">
        <w:rPr>
          <w:rFonts w:ascii="Arial" w:hAnsi="Arial" w:cs="Arial"/>
          <w:spacing w:val="-1"/>
          <w:sz w:val="20"/>
          <w:szCs w:val="20"/>
        </w:rPr>
        <w:t xml:space="preserve"> </w:t>
      </w:r>
      <w:r w:rsidRPr="00B265F4">
        <w:rPr>
          <w:rFonts w:ascii="Arial" w:hAnsi="Arial" w:cs="Arial"/>
          <w:sz w:val="20"/>
          <w:szCs w:val="20"/>
        </w:rPr>
        <w:t>споруди в</w:t>
      </w:r>
      <w:r w:rsidRPr="00B265F4">
        <w:rPr>
          <w:rFonts w:ascii="Arial" w:hAnsi="Arial" w:cs="Arial"/>
          <w:spacing w:val="-3"/>
          <w:sz w:val="20"/>
          <w:szCs w:val="20"/>
        </w:rPr>
        <w:t xml:space="preserve"> </w:t>
      </w:r>
      <w:r w:rsidRPr="00B265F4">
        <w:rPr>
          <w:rFonts w:ascii="Arial" w:hAnsi="Arial" w:cs="Arial"/>
          <w:sz w:val="20"/>
          <w:szCs w:val="20"/>
        </w:rPr>
        <w:t>басейнах слід передбачати роздільно</w:t>
      </w:r>
      <w:r w:rsidRPr="00B265F4">
        <w:rPr>
          <w:rFonts w:ascii="Arial" w:hAnsi="Arial" w:cs="Arial"/>
          <w:spacing w:val="-2"/>
          <w:sz w:val="20"/>
          <w:szCs w:val="20"/>
        </w:rPr>
        <w:t xml:space="preserve"> </w:t>
      </w:r>
      <w:r w:rsidRPr="00B265F4">
        <w:rPr>
          <w:rFonts w:ascii="Arial" w:hAnsi="Arial" w:cs="Arial"/>
          <w:sz w:val="20"/>
          <w:szCs w:val="20"/>
        </w:rPr>
        <w:t>для</w:t>
      </w:r>
      <w:r w:rsidRPr="00B265F4">
        <w:rPr>
          <w:rFonts w:ascii="Arial" w:hAnsi="Arial" w:cs="Arial"/>
          <w:spacing w:val="-3"/>
          <w:sz w:val="20"/>
          <w:szCs w:val="20"/>
        </w:rPr>
        <w:t xml:space="preserve"> </w:t>
      </w:r>
      <w:r w:rsidRPr="00B265F4">
        <w:rPr>
          <w:rFonts w:ascii="Arial" w:hAnsi="Arial" w:cs="Arial"/>
          <w:sz w:val="20"/>
          <w:szCs w:val="20"/>
        </w:rPr>
        <w:t>кожної ванни або</w:t>
      </w:r>
      <w:r w:rsidRPr="00B265F4">
        <w:rPr>
          <w:rFonts w:ascii="Arial" w:hAnsi="Arial" w:cs="Arial"/>
          <w:spacing w:val="-2"/>
          <w:sz w:val="20"/>
          <w:szCs w:val="20"/>
        </w:rPr>
        <w:t xml:space="preserve"> </w:t>
      </w:r>
      <w:r w:rsidRPr="00B265F4">
        <w:rPr>
          <w:rFonts w:ascii="Arial" w:hAnsi="Arial" w:cs="Arial"/>
          <w:sz w:val="20"/>
          <w:szCs w:val="20"/>
        </w:rPr>
        <w:t>для</w:t>
      </w:r>
      <w:r w:rsidRPr="00B265F4">
        <w:rPr>
          <w:rFonts w:ascii="Arial" w:hAnsi="Arial" w:cs="Arial"/>
          <w:spacing w:val="-3"/>
          <w:sz w:val="20"/>
          <w:szCs w:val="20"/>
        </w:rPr>
        <w:t xml:space="preserve"> </w:t>
      </w:r>
      <w:r w:rsidRPr="00B265F4">
        <w:rPr>
          <w:rFonts w:ascii="Arial" w:hAnsi="Arial" w:cs="Arial"/>
          <w:sz w:val="20"/>
          <w:szCs w:val="20"/>
        </w:rPr>
        <w:t>групи ванн однакового призначення і віку осіб, які займаються.</w:t>
      </w:r>
    </w:p>
    <w:p w14:paraId="52D6BB5B" w14:textId="77777777" w:rsidR="00A76B49" w:rsidRPr="00B265F4" w:rsidRDefault="002455BA" w:rsidP="00B265F4">
      <w:pPr>
        <w:pStyle w:val="a5"/>
        <w:numPr>
          <w:ilvl w:val="1"/>
          <w:numId w:val="42"/>
        </w:numPr>
        <w:tabs>
          <w:tab w:val="left" w:pos="1313"/>
        </w:tabs>
        <w:spacing w:line="295" w:lineRule="auto"/>
        <w:ind w:left="0" w:firstLine="709"/>
        <w:rPr>
          <w:rFonts w:ascii="Arial" w:hAnsi="Arial" w:cs="Arial"/>
          <w:sz w:val="20"/>
          <w:szCs w:val="20"/>
        </w:rPr>
      </w:pPr>
      <w:r w:rsidRPr="00B265F4">
        <w:rPr>
          <w:rFonts w:ascii="Arial" w:hAnsi="Arial" w:cs="Arial"/>
          <w:sz w:val="20"/>
          <w:szCs w:val="20"/>
        </w:rPr>
        <w:t>Розчин</w:t>
      </w:r>
      <w:r w:rsidRPr="00B265F4">
        <w:rPr>
          <w:rFonts w:ascii="Arial" w:hAnsi="Arial" w:cs="Arial"/>
          <w:spacing w:val="40"/>
          <w:sz w:val="20"/>
          <w:szCs w:val="20"/>
        </w:rPr>
        <w:t xml:space="preserve"> </w:t>
      </w:r>
      <w:r w:rsidRPr="00B265F4">
        <w:rPr>
          <w:rFonts w:ascii="Arial" w:hAnsi="Arial" w:cs="Arial"/>
          <w:sz w:val="20"/>
          <w:szCs w:val="20"/>
        </w:rPr>
        <w:t>дезинфікуючих</w:t>
      </w:r>
      <w:r w:rsidRPr="00B265F4">
        <w:rPr>
          <w:rFonts w:ascii="Arial" w:hAnsi="Arial" w:cs="Arial"/>
          <w:spacing w:val="40"/>
          <w:sz w:val="20"/>
          <w:szCs w:val="20"/>
        </w:rPr>
        <w:t xml:space="preserve"> </w:t>
      </w:r>
      <w:r w:rsidRPr="00B265F4">
        <w:rPr>
          <w:rFonts w:ascii="Arial" w:hAnsi="Arial" w:cs="Arial"/>
          <w:sz w:val="20"/>
          <w:szCs w:val="20"/>
        </w:rPr>
        <w:t>реагентів</w:t>
      </w:r>
      <w:r w:rsidRPr="00B265F4">
        <w:rPr>
          <w:rFonts w:ascii="Arial" w:hAnsi="Arial" w:cs="Arial"/>
          <w:spacing w:val="40"/>
          <w:sz w:val="20"/>
          <w:szCs w:val="20"/>
        </w:rPr>
        <w:t xml:space="preserve"> </w:t>
      </w:r>
      <w:r w:rsidRPr="00B265F4">
        <w:rPr>
          <w:rFonts w:ascii="Arial" w:hAnsi="Arial" w:cs="Arial"/>
          <w:sz w:val="20"/>
          <w:szCs w:val="20"/>
        </w:rPr>
        <w:t>повинен</w:t>
      </w:r>
      <w:r w:rsidRPr="00B265F4">
        <w:rPr>
          <w:rFonts w:ascii="Arial" w:hAnsi="Arial" w:cs="Arial"/>
          <w:spacing w:val="40"/>
          <w:sz w:val="20"/>
          <w:szCs w:val="20"/>
        </w:rPr>
        <w:t xml:space="preserve"> </w:t>
      </w:r>
      <w:r w:rsidRPr="00B265F4">
        <w:rPr>
          <w:rFonts w:ascii="Arial" w:hAnsi="Arial" w:cs="Arial"/>
          <w:sz w:val="20"/>
          <w:szCs w:val="20"/>
        </w:rPr>
        <w:t>вводитися</w:t>
      </w:r>
      <w:r w:rsidRPr="00B265F4">
        <w:rPr>
          <w:rFonts w:ascii="Arial" w:hAnsi="Arial" w:cs="Arial"/>
          <w:spacing w:val="40"/>
          <w:sz w:val="20"/>
          <w:szCs w:val="20"/>
        </w:rPr>
        <w:t xml:space="preserve"> </w:t>
      </w:r>
      <w:r w:rsidRPr="00B265F4">
        <w:rPr>
          <w:rFonts w:ascii="Arial" w:hAnsi="Arial" w:cs="Arial"/>
          <w:sz w:val="20"/>
          <w:szCs w:val="20"/>
        </w:rPr>
        <w:t>до</w:t>
      </w:r>
      <w:r w:rsidRPr="00B265F4">
        <w:rPr>
          <w:rFonts w:ascii="Arial" w:hAnsi="Arial" w:cs="Arial"/>
          <w:spacing w:val="40"/>
          <w:sz w:val="20"/>
          <w:szCs w:val="20"/>
        </w:rPr>
        <w:t xml:space="preserve"> </w:t>
      </w:r>
      <w:r w:rsidRPr="00B265F4">
        <w:rPr>
          <w:rFonts w:ascii="Arial" w:hAnsi="Arial" w:cs="Arial"/>
          <w:sz w:val="20"/>
          <w:szCs w:val="20"/>
        </w:rPr>
        <w:t>трубопроводу</w:t>
      </w:r>
      <w:r w:rsidRPr="00B265F4">
        <w:rPr>
          <w:rFonts w:ascii="Arial" w:hAnsi="Arial" w:cs="Arial"/>
          <w:spacing w:val="40"/>
          <w:sz w:val="20"/>
          <w:szCs w:val="20"/>
        </w:rPr>
        <w:t xml:space="preserve"> </w:t>
      </w:r>
      <w:r w:rsidRPr="00B265F4">
        <w:rPr>
          <w:rFonts w:ascii="Arial" w:hAnsi="Arial" w:cs="Arial"/>
          <w:sz w:val="20"/>
          <w:szCs w:val="20"/>
        </w:rPr>
        <w:t>рециркуляційної системи</w:t>
      </w:r>
      <w:r w:rsidRPr="00B265F4">
        <w:rPr>
          <w:rFonts w:ascii="Arial" w:hAnsi="Arial" w:cs="Arial"/>
          <w:spacing w:val="-8"/>
          <w:sz w:val="20"/>
          <w:szCs w:val="20"/>
        </w:rPr>
        <w:t xml:space="preserve"> </w:t>
      </w:r>
      <w:r w:rsidRPr="00B265F4">
        <w:rPr>
          <w:rFonts w:ascii="Arial" w:hAnsi="Arial" w:cs="Arial"/>
          <w:sz w:val="20"/>
          <w:szCs w:val="20"/>
        </w:rPr>
        <w:t>перед</w:t>
      </w:r>
      <w:r w:rsidRPr="00B265F4">
        <w:rPr>
          <w:rFonts w:ascii="Arial" w:hAnsi="Arial" w:cs="Arial"/>
          <w:spacing w:val="-9"/>
          <w:sz w:val="20"/>
          <w:szCs w:val="20"/>
        </w:rPr>
        <w:t xml:space="preserve"> </w:t>
      </w:r>
      <w:r w:rsidRPr="00B265F4">
        <w:rPr>
          <w:rFonts w:ascii="Arial" w:hAnsi="Arial" w:cs="Arial"/>
          <w:sz w:val="20"/>
          <w:szCs w:val="20"/>
        </w:rPr>
        <w:t>сітчастими</w:t>
      </w:r>
      <w:r w:rsidRPr="00B265F4">
        <w:rPr>
          <w:rFonts w:ascii="Arial" w:hAnsi="Arial" w:cs="Arial"/>
          <w:spacing w:val="-10"/>
          <w:sz w:val="20"/>
          <w:szCs w:val="20"/>
        </w:rPr>
        <w:t xml:space="preserve"> </w:t>
      </w:r>
      <w:r w:rsidRPr="00B265F4">
        <w:rPr>
          <w:rFonts w:ascii="Arial" w:hAnsi="Arial" w:cs="Arial"/>
          <w:sz w:val="20"/>
          <w:szCs w:val="20"/>
        </w:rPr>
        <w:t>фільтрами,</w:t>
      </w:r>
      <w:r w:rsidRPr="00B265F4">
        <w:rPr>
          <w:rFonts w:ascii="Arial" w:hAnsi="Arial" w:cs="Arial"/>
          <w:spacing w:val="-7"/>
          <w:sz w:val="20"/>
          <w:szCs w:val="20"/>
        </w:rPr>
        <w:t xml:space="preserve"> </w:t>
      </w:r>
      <w:r w:rsidRPr="00B265F4">
        <w:rPr>
          <w:rFonts w:ascii="Arial" w:hAnsi="Arial" w:cs="Arial"/>
          <w:sz w:val="20"/>
          <w:szCs w:val="20"/>
        </w:rPr>
        <w:t>а</w:t>
      </w:r>
      <w:r w:rsidRPr="00B265F4">
        <w:rPr>
          <w:rFonts w:ascii="Arial" w:hAnsi="Arial" w:cs="Arial"/>
          <w:spacing w:val="-9"/>
          <w:sz w:val="20"/>
          <w:szCs w:val="20"/>
        </w:rPr>
        <w:t xml:space="preserve"> </w:t>
      </w:r>
      <w:r w:rsidRPr="00B265F4">
        <w:rPr>
          <w:rFonts w:ascii="Arial" w:hAnsi="Arial" w:cs="Arial"/>
          <w:sz w:val="20"/>
          <w:szCs w:val="20"/>
        </w:rPr>
        <w:t>в</w:t>
      </w:r>
      <w:r w:rsidRPr="00B265F4">
        <w:rPr>
          <w:rFonts w:ascii="Arial" w:hAnsi="Arial" w:cs="Arial"/>
          <w:spacing w:val="-8"/>
          <w:sz w:val="20"/>
          <w:szCs w:val="20"/>
        </w:rPr>
        <w:t xml:space="preserve"> </w:t>
      </w:r>
      <w:r w:rsidRPr="00B265F4">
        <w:rPr>
          <w:rFonts w:ascii="Arial" w:hAnsi="Arial" w:cs="Arial"/>
          <w:sz w:val="20"/>
          <w:szCs w:val="20"/>
        </w:rPr>
        <w:t>разі</w:t>
      </w:r>
      <w:r w:rsidRPr="00B265F4">
        <w:rPr>
          <w:rFonts w:ascii="Arial" w:hAnsi="Arial" w:cs="Arial"/>
          <w:spacing w:val="-8"/>
          <w:sz w:val="20"/>
          <w:szCs w:val="20"/>
        </w:rPr>
        <w:t xml:space="preserve"> </w:t>
      </w:r>
      <w:r w:rsidRPr="00B265F4">
        <w:rPr>
          <w:rFonts w:ascii="Arial" w:hAnsi="Arial" w:cs="Arial"/>
          <w:sz w:val="20"/>
          <w:szCs w:val="20"/>
        </w:rPr>
        <w:t>безперервного</w:t>
      </w:r>
      <w:r w:rsidRPr="00B265F4">
        <w:rPr>
          <w:rFonts w:ascii="Arial" w:hAnsi="Arial" w:cs="Arial"/>
          <w:spacing w:val="-7"/>
          <w:sz w:val="20"/>
          <w:szCs w:val="20"/>
        </w:rPr>
        <w:t xml:space="preserve"> </w:t>
      </w:r>
      <w:r w:rsidRPr="00B265F4">
        <w:rPr>
          <w:rFonts w:ascii="Arial" w:hAnsi="Arial" w:cs="Arial"/>
          <w:sz w:val="20"/>
          <w:szCs w:val="20"/>
        </w:rPr>
        <w:t>протоку</w:t>
      </w:r>
      <w:r w:rsidRPr="00B265F4">
        <w:rPr>
          <w:rFonts w:ascii="Arial" w:hAnsi="Arial" w:cs="Arial"/>
          <w:spacing w:val="-9"/>
          <w:sz w:val="20"/>
          <w:szCs w:val="20"/>
        </w:rPr>
        <w:t xml:space="preserve"> </w:t>
      </w:r>
      <w:r w:rsidRPr="00B265F4">
        <w:rPr>
          <w:rFonts w:ascii="Arial" w:hAnsi="Arial" w:cs="Arial"/>
          <w:sz w:val="20"/>
          <w:szCs w:val="20"/>
        </w:rPr>
        <w:t>-</w:t>
      </w:r>
      <w:r w:rsidRPr="00B265F4">
        <w:rPr>
          <w:rFonts w:ascii="Arial" w:hAnsi="Arial" w:cs="Arial"/>
          <w:spacing w:val="-11"/>
          <w:sz w:val="20"/>
          <w:szCs w:val="20"/>
        </w:rPr>
        <w:t xml:space="preserve"> </w:t>
      </w:r>
      <w:r w:rsidRPr="00B265F4">
        <w:rPr>
          <w:rFonts w:ascii="Arial" w:hAnsi="Arial" w:cs="Arial"/>
          <w:sz w:val="20"/>
          <w:szCs w:val="20"/>
        </w:rPr>
        <w:t>перед</w:t>
      </w:r>
      <w:r w:rsidRPr="00B265F4">
        <w:rPr>
          <w:rFonts w:ascii="Arial" w:hAnsi="Arial" w:cs="Arial"/>
          <w:spacing w:val="-9"/>
          <w:sz w:val="20"/>
          <w:szCs w:val="20"/>
        </w:rPr>
        <w:t xml:space="preserve"> </w:t>
      </w:r>
      <w:r w:rsidRPr="00B265F4">
        <w:rPr>
          <w:rFonts w:ascii="Arial" w:hAnsi="Arial" w:cs="Arial"/>
          <w:sz w:val="20"/>
          <w:szCs w:val="20"/>
        </w:rPr>
        <w:t>впусканням</w:t>
      </w:r>
      <w:r w:rsidRPr="00B265F4">
        <w:rPr>
          <w:rFonts w:ascii="Arial" w:hAnsi="Arial" w:cs="Arial"/>
          <w:spacing w:val="-8"/>
          <w:sz w:val="20"/>
          <w:szCs w:val="20"/>
        </w:rPr>
        <w:t xml:space="preserve"> </w:t>
      </w:r>
      <w:r w:rsidRPr="00B265F4">
        <w:rPr>
          <w:rFonts w:ascii="Arial" w:hAnsi="Arial" w:cs="Arial"/>
          <w:sz w:val="20"/>
          <w:szCs w:val="20"/>
        </w:rPr>
        <w:t>води</w:t>
      </w:r>
      <w:r w:rsidRPr="00B265F4">
        <w:rPr>
          <w:rFonts w:ascii="Arial" w:hAnsi="Arial" w:cs="Arial"/>
          <w:spacing w:val="-8"/>
          <w:sz w:val="20"/>
          <w:szCs w:val="20"/>
        </w:rPr>
        <w:t xml:space="preserve"> </w:t>
      </w:r>
      <w:r w:rsidRPr="00B265F4">
        <w:rPr>
          <w:rFonts w:ascii="Arial" w:hAnsi="Arial" w:cs="Arial"/>
          <w:sz w:val="20"/>
          <w:szCs w:val="20"/>
        </w:rPr>
        <w:t>до</w:t>
      </w:r>
      <w:r w:rsidRPr="00B265F4">
        <w:rPr>
          <w:rFonts w:ascii="Arial" w:hAnsi="Arial" w:cs="Arial"/>
          <w:spacing w:val="-7"/>
          <w:sz w:val="20"/>
          <w:szCs w:val="20"/>
        </w:rPr>
        <w:t xml:space="preserve"> </w:t>
      </w:r>
      <w:r w:rsidRPr="00B265F4">
        <w:rPr>
          <w:rFonts w:ascii="Arial" w:hAnsi="Arial" w:cs="Arial"/>
          <w:sz w:val="20"/>
          <w:szCs w:val="20"/>
        </w:rPr>
        <w:t>ванни.</w:t>
      </w:r>
    </w:p>
    <w:p w14:paraId="12DE6C3D" w14:textId="77777777" w:rsidR="00A76B49" w:rsidRPr="00B265F4" w:rsidRDefault="002455BA" w:rsidP="00B265F4">
      <w:pPr>
        <w:pStyle w:val="a5"/>
        <w:numPr>
          <w:ilvl w:val="1"/>
          <w:numId w:val="42"/>
        </w:numPr>
        <w:tabs>
          <w:tab w:val="left" w:pos="1248"/>
        </w:tabs>
        <w:spacing w:line="295" w:lineRule="auto"/>
        <w:ind w:left="0" w:firstLine="709"/>
        <w:rPr>
          <w:rFonts w:ascii="Arial" w:hAnsi="Arial" w:cs="Arial"/>
          <w:sz w:val="20"/>
          <w:szCs w:val="20"/>
        </w:rPr>
      </w:pPr>
      <w:r w:rsidRPr="00B265F4">
        <w:rPr>
          <w:rFonts w:ascii="Arial" w:hAnsi="Arial" w:cs="Arial"/>
          <w:sz w:val="20"/>
          <w:szCs w:val="20"/>
        </w:rPr>
        <w:t>На</w:t>
      </w:r>
      <w:r w:rsidRPr="00B265F4">
        <w:rPr>
          <w:rFonts w:ascii="Arial" w:hAnsi="Arial" w:cs="Arial"/>
          <w:spacing w:val="-8"/>
          <w:sz w:val="20"/>
          <w:szCs w:val="20"/>
        </w:rPr>
        <w:t xml:space="preserve"> </w:t>
      </w:r>
      <w:r w:rsidRPr="00B265F4">
        <w:rPr>
          <w:rFonts w:ascii="Arial" w:hAnsi="Arial" w:cs="Arial"/>
          <w:sz w:val="20"/>
          <w:szCs w:val="20"/>
        </w:rPr>
        <w:t>технологічних</w:t>
      </w:r>
      <w:r w:rsidRPr="00B265F4">
        <w:rPr>
          <w:rFonts w:ascii="Arial" w:hAnsi="Arial" w:cs="Arial"/>
          <w:spacing w:val="-5"/>
          <w:sz w:val="20"/>
          <w:szCs w:val="20"/>
        </w:rPr>
        <w:t xml:space="preserve"> </w:t>
      </w:r>
      <w:r w:rsidRPr="00B265F4">
        <w:rPr>
          <w:rFonts w:ascii="Arial" w:hAnsi="Arial" w:cs="Arial"/>
          <w:sz w:val="20"/>
          <w:szCs w:val="20"/>
        </w:rPr>
        <w:t>трубопроводах</w:t>
      </w:r>
      <w:r w:rsidRPr="00B265F4">
        <w:rPr>
          <w:rFonts w:ascii="Arial" w:hAnsi="Arial" w:cs="Arial"/>
          <w:spacing w:val="-6"/>
          <w:sz w:val="20"/>
          <w:szCs w:val="20"/>
        </w:rPr>
        <w:t xml:space="preserve"> </w:t>
      </w:r>
      <w:r w:rsidRPr="00B265F4">
        <w:rPr>
          <w:rFonts w:ascii="Arial" w:hAnsi="Arial" w:cs="Arial"/>
          <w:sz w:val="20"/>
          <w:szCs w:val="20"/>
        </w:rPr>
        <w:t>у</w:t>
      </w:r>
      <w:r w:rsidRPr="00B265F4">
        <w:rPr>
          <w:rFonts w:ascii="Arial" w:hAnsi="Arial" w:cs="Arial"/>
          <w:spacing w:val="-8"/>
          <w:sz w:val="20"/>
          <w:szCs w:val="20"/>
        </w:rPr>
        <w:t xml:space="preserve"> </w:t>
      </w:r>
      <w:r w:rsidRPr="00B265F4">
        <w:rPr>
          <w:rFonts w:ascii="Arial" w:hAnsi="Arial" w:cs="Arial"/>
          <w:sz w:val="20"/>
          <w:szCs w:val="20"/>
        </w:rPr>
        <w:t>басейнах</w:t>
      </w:r>
      <w:r w:rsidRPr="00B265F4">
        <w:rPr>
          <w:rFonts w:ascii="Arial" w:hAnsi="Arial" w:cs="Arial"/>
          <w:spacing w:val="-6"/>
          <w:sz w:val="20"/>
          <w:szCs w:val="20"/>
        </w:rPr>
        <w:t xml:space="preserve"> </w:t>
      </w:r>
      <w:r w:rsidRPr="00B265F4">
        <w:rPr>
          <w:rFonts w:ascii="Arial" w:hAnsi="Arial" w:cs="Arial"/>
          <w:sz w:val="20"/>
          <w:szCs w:val="20"/>
        </w:rPr>
        <w:t>слід</w:t>
      </w:r>
      <w:r w:rsidRPr="00B265F4">
        <w:rPr>
          <w:rFonts w:ascii="Arial" w:hAnsi="Arial" w:cs="Arial"/>
          <w:spacing w:val="-5"/>
          <w:sz w:val="20"/>
          <w:szCs w:val="20"/>
        </w:rPr>
        <w:t xml:space="preserve"> </w:t>
      </w:r>
      <w:r w:rsidRPr="00B265F4">
        <w:rPr>
          <w:rFonts w:ascii="Arial" w:hAnsi="Arial" w:cs="Arial"/>
          <w:sz w:val="20"/>
          <w:szCs w:val="20"/>
        </w:rPr>
        <w:t>передбачати</w:t>
      </w:r>
      <w:r w:rsidRPr="00B265F4">
        <w:rPr>
          <w:rFonts w:ascii="Arial" w:hAnsi="Arial" w:cs="Arial"/>
          <w:spacing w:val="-6"/>
          <w:sz w:val="20"/>
          <w:szCs w:val="20"/>
        </w:rPr>
        <w:t xml:space="preserve"> </w:t>
      </w:r>
      <w:r w:rsidRPr="00B265F4">
        <w:rPr>
          <w:rFonts w:ascii="Arial" w:hAnsi="Arial" w:cs="Arial"/>
          <w:spacing w:val="-2"/>
          <w:sz w:val="20"/>
          <w:szCs w:val="20"/>
        </w:rPr>
        <w:t>встановлення:</w:t>
      </w:r>
    </w:p>
    <w:p w14:paraId="79EB179B" w14:textId="77777777" w:rsidR="00A76B49" w:rsidRPr="00B265F4" w:rsidRDefault="002455BA" w:rsidP="00B265F4">
      <w:pPr>
        <w:pStyle w:val="a5"/>
        <w:numPr>
          <w:ilvl w:val="0"/>
          <w:numId w:val="11"/>
        </w:numPr>
        <w:tabs>
          <w:tab w:val="left" w:pos="986"/>
        </w:tabs>
        <w:spacing w:line="295" w:lineRule="auto"/>
        <w:ind w:left="0" w:firstLine="709"/>
        <w:rPr>
          <w:rFonts w:ascii="Arial" w:hAnsi="Arial" w:cs="Arial"/>
          <w:sz w:val="20"/>
          <w:szCs w:val="20"/>
        </w:rPr>
      </w:pPr>
      <w:r w:rsidRPr="00B265F4">
        <w:rPr>
          <w:rFonts w:ascii="Arial" w:hAnsi="Arial" w:cs="Arial"/>
          <w:sz w:val="20"/>
          <w:szCs w:val="20"/>
        </w:rPr>
        <w:t>витратомірів,</w:t>
      </w:r>
      <w:r w:rsidRPr="00B265F4">
        <w:rPr>
          <w:rFonts w:ascii="Arial" w:hAnsi="Arial" w:cs="Arial"/>
          <w:spacing w:val="-10"/>
          <w:sz w:val="20"/>
          <w:szCs w:val="20"/>
        </w:rPr>
        <w:t xml:space="preserve"> </w:t>
      </w:r>
      <w:r w:rsidRPr="00B265F4">
        <w:rPr>
          <w:rFonts w:ascii="Arial" w:hAnsi="Arial" w:cs="Arial"/>
          <w:sz w:val="20"/>
          <w:szCs w:val="20"/>
        </w:rPr>
        <w:t>що</w:t>
      </w:r>
      <w:r w:rsidRPr="00B265F4">
        <w:rPr>
          <w:rFonts w:ascii="Arial" w:hAnsi="Arial" w:cs="Arial"/>
          <w:spacing w:val="-4"/>
          <w:sz w:val="20"/>
          <w:szCs w:val="20"/>
        </w:rPr>
        <w:t xml:space="preserve"> </w:t>
      </w:r>
      <w:r w:rsidRPr="00B265F4">
        <w:rPr>
          <w:rFonts w:ascii="Arial" w:hAnsi="Arial" w:cs="Arial"/>
          <w:sz w:val="20"/>
          <w:szCs w:val="20"/>
        </w:rPr>
        <w:t>показують</w:t>
      </w:r>
      <w:r w:rsidRPr="00B265F4">
        <w:rPr>
          <w:rFonts w:ascii="Arial" w:hAnsi="Arial" w:cs="Arial"/>
          <w:spacing w:val="-4"/>
          <w:sz w:val="20"/>
          <w:szCs w:val="20"/>
        </w:rPr>
        <w:t xml:space="preserve"> </w:t>
      </w:r>
      <w:r w:rsidRPr="00B265F4">
        <w:rPr>
          <w:rFonts w:ascii="Arial" w:hAnsi="Arial" w:cs="Arial"/>
          <w:sz w:val="20"/>
          <w:szCs w:val="20"/>
        </w:rPr>
        <w:t>кількість</w:t>
      </w:r>
      <w:r w:rsidRPr="00B265F4">
        <w:rPr>
          <w:rFonts w:ascii="Arial" w:hAnsi="Arial" w:cs="Arial"/>
          <w:spacing w:val="-4"/>
          <w:sz w:val="20"/>
          <w:szCs w:val="20"/>
        </w:rPr>
        <w:t xml:space="preserve"> </w:t>
      </w:r>
      <w:r w:rsidRPr="00B265F4">
        <w:rPr>
          <w:rFonts w:ascii="Arial" w:hAnsi="Arial" w:cs="Arial"/>
          <w:sz w:val="20"/>
          <w:szCs w:val="20"/>
        </w:rPr>
        <w:t>води,</w:t>
      </w:r>
      <w:r w:rsidRPr="00B265F4">
        <w:rPr>
          <w:rFonts w:ascii="Arial" w:hAnsi="Arial" w:cs="Arial"/>
          <w:spacing w:val="-5"/>
          <w:sz w:val="20"/>
          <w:szCs w:val="20"/>
        </w:rPr>
        <w:t xml:space="preserve"> </w:t>
      </w:r>
      <w:r w:rsidRPr="00B265F4">
        <w:rPr>
          <w:rFonts w:ascii="Arial" w:hAnsi="Arial" w:cs="Arial"/>
          <w:sz w:val="20"/>
          <w:szCs w:val="20"/>
        </w:rPr>
        <w:t>яка</w:t>
      </w:r>
      <w:r w:rsidRPr="00B265F4">
        <w:rPr>
          <w:rFonts w:ascii="Arial" w:hAnsi="Arial" w:cs="Arial"/>
          <w:spacing w:val="-4"/>
          <w:sz w:val="20"/>
          <w:szCs w:val="20"/>
        </w:rPr>
        <w:t xml:space="preserve"> </w:t>
      </w:r>
      <w:r w:rsidRPr="00B265F4">
        <w:rPr>
          <w:rFonts w:ascii="Arial" w:hAnsi="Arial" w:cs="Arial"/>
          <w:sz w:val="20"/>
          <w:szCs w:val="20"/>
        </w:rPr>
        <w:t>подається</w:t>
      </w:r>
      <w:r w:rsidRPr="00B265F4">
        <w:rPr>
          <w:rFonts w:ascii="Arial" w:hAnsi="Arial" w:cs="Arial"/>
          <w:spacing w:val="-5"/>
          <w:sz w:val="20"/>
          <w:szCs w:val="20"/>
        </w:rPr>
        <w:t xml:space="preserve"> </w:t>
      </w:r>
      <w:r w:rsidRPr="00B265F4">
        <w:rPr>
          <w:rFonts w:ascii="Arial" w:hAnsi="Arial" w:cs="Arial"/>
          <w:sz w:val="20"/>
          <w:szCs w:val="20"/>
        </w:rPr>
        <w:t>до</w:t>
      </w:r>
      <w:r w:rsidRPr="00B265F4">
        <w:rPr>
          <w:rFonts w:ascii="Arial" w:hAnsi="Arial" w:cs="Arial"/>
          <w:spacing w:val="-4"/>
          <w:sz w:val="20"/>
          <w:szCs w:val="20"/>
        </w:rPr>
        <w:t xml:space="preserve"> </w:t>
      </w:r>
      <w:r w:rsidRPr="00B265F4">
        <w:rPr>
          <w:rFonts w:ascii="Arial" w:hAnsi="Arial" w:cs="Arial"/>
          <w:spacing w:val="-2"/>
          <w:sz w:val="20"/>
          <w:szCs w:val="20"/>
        </w:rPr>
        <w:t>ванни;</w:t>
      </w:r>
    </w:p>
    <w:p w14:paraId="4AF57F08" w14:textId="6ABF030C" w:rsidR="00A76B49" w:rsidRPr="00B265F4" w:rsidRDefault="002455BA" w:rsidP="00B265F4">
      <w:pPr>
        <w:pStyle w:val="a5"/>
        <w:numPr>
          <w:ilvl w:val="0"/>
          <w:numId w:val="11"/>
        </w:numPr>
        <w:tabs>
          <w:tab w:val="left" w:pos="987"/>
          <w:tab w:val="left" w:pos="2933"/>
          <w:tab w:val="left" w:pos="4124"/>
          <w:tab w:val="left" w:pos="5955"/>
          <w:tab w:val="left" w:pos="7498"/>
          <w:tab w:val="left" w:pos="8705"/>
          <w:tab w:val="left" w:pos="9881"/>
        </w:tabs>
        <w:spacing w:line="295" w:lineRule="auto"/>
        <w:ind w:left="0" w:firstLine="709"/>
        <w:rPr>
          <w:rFonts w:ascii="Arial" w:hAnsi="Arial" w:cs="Arial"/>
          <w:sz w:val="20"/>
          <w:szCs w:val="20"/>
        </w:rPr>
      </w:pPr>
      <w:r w:rsidRPr="00B265F4">
        <w:rPr>
          <w:rFonts w:ascii="Arial" w:hAnsi="Arial" w:cs="Arial"/>
          <w:sz w:val="20"/>
          <w:szCs w:val="20"/>
        </w:rPr>
        <w:t>витратомірів,</w:t>
      </w:r>
      <w:r w:rsidRPr="00B265F4">
        <w:rPr>
          <w:rFonts w:ascii="Arial" w:hAnsi="Arial" w:cs="Arial"/>
          <w:spacing w:val="80"/>
          <w:sz w:val="20"/>
          <w:szCs w:val="20"/>
        </w:rPr>
        <w:t xml:space="preserve"> </w:t>
      </w:r>
      <w:r w:rsidRPr="00B265F4">
        <w:rPr>
          <w:rFonts w:ascii="Arial" w:hAnsi="Arial" w:cs="Arial"/>
          <w:sz w:val="20"/>
          <w:szCs w:val="20"/>
        </w:rPr>
        <w:t>що</w:t>
      </w:r>
      <w:r w:rsidR="00B265F4" w:rsidRPr="00B265F4">
        <w:rPr>
          <w:rFonts w:ascii="Arial" w:hAnsi="Arial" w:cs="Arial"/>
          <w:sz w:val="20"/>
          <w:szCs w:val="20"/>
        </w:rPr>
        <w:t xml:space="preserve"> </w:t>
      </w:r>
      <w:r w:rsidRPr="00B265F4">
        <w:rPr>
          <w:rFonts w:ascii="Arial" w:hAnsi="Arial" w:cs="Arial"/>
          <w:spacing w:val="-2"/>
          <w:sz w:val="20"/>
          <w:szCs w:val="20"/>
        </w:rPr>
        <w:t>показують</w:t>
      </w:r>
      <w:r w:rsidR="00B265F4" w:rsidRPr="00B265F4">
        <w:rPr>
          <w:rFonts w:ascii="Arial" w:hAnsi="Arial" w:cs="Arial"/>
          <w:sz w:val="20"/>
          <w:szCs w:val="20"/>
        </w:rPr>
        <w:t xml:space="preserve"> </w:t>
      </w:r>
      <w:r w:rsidRPr="00B265F4">
        <w:rPr>
          <w:rFonts w:ascii="Arial" w:hAnsi="Arial" w:cs="Arial"/>
          <w:sz w:val="20"/>
          <w:szCs w:val="20"/>
        </w:rPr>
        <w:t>кількість</w:t>
      </w:r>
      <w:r w:rsidRPr="00B265F4">
        <w:rPr>
          <w:rFonts w:ascii="Arial" w:hAnsi="Arial" w:cs="Arial"/>
          <w:spacing w:val="80"/>
          <w:sz w:val="20"/>
          <w:szCs w:val="20"/>
        </w:rPr>
        <w:t xml:space="preserve"> </w:t>
      </w:r>
      <w:r w:rsidRPr="00B265F4">
        <w:rPr>
          <w:rFonts w:ascii="Arial" w:hAnsi="Arial" w:cs="Arial"/>
          <w:sz w:val="20"/>
          <w:szCs w:val="20"/>
        </w:rPr>
        <w:t>свіжої</w:t>
      </w:r>
      <w:r w:rsidR="00B265F4" w:rsidRPr="00B265F4">
        <w:rPr>
          <w:rFonts w:ascii="Arial" w:hAnsi="Arial" w:cs="Arial"/>
          <w:sz w:val="20"/>
          <w:szCs w:val="20"/>
        </w:rPr>
        <w:t xml:space="preserve"> </w:t>
      </w:r>
      <w:r w:rsidRPr="00B265F4">
        <w:rPr>
          <w:rFonts w:ascii="Arial" w:hAnsi="Arial" w:cs="Arial"/>
          <w:spacing w:val="-2"/>
          <w:sz w:val="20"/>
          <w:szCs w:val="20"/>
        </w:rPr>
        <w:t>водопровідної</w:t>
      </w:r>
      <w:r w:rsidR="00B265F4" w:rsidRPr="00B265F4">
        <w:rPr>
          <w:rFonts w:ascii="Arial" w:hAnsi="Arial" w:cs="Arial"/>
          <w:sz w:val="20"/>
          <w:szCs w:val="20"/>
        </w:rPr>
        <w:t xml:space="preserve"> </w:t>
      </w:r>
      <w:r w:rsidRPr="00B265F4">
        <w:rPr>
          <w:rFonts w:ascii="Arial" w:hAnsi="Arial" w:cs="Arial"/>
          <w:sz w:val="20"/>
          <w:szCs w:val="20"/>
        </w:rPr>
        <w:t>води,</w:t>
      </w:r>
      <w:r w:rsidRPr="00B265F4">
        <w:rPr>
          <w:rFonts w:ascii="Arial" w:hAnsi="Arial" w:cs="Arial"/>
          <w:spacing w:val="80"/>
          <w:sz w:val="20"/>
          <w:szCs w:val="20"/>
        </w:rPr>
        <w:t xml:space="preserve"> </w:t>
      </w:r>
      <w:r w:rsidRPr="00B265F4">
        <w:rPr>
          <w:rFonts w:ascii="Arial" w:hAnsi="Arial" w:cs="Arial"/>
          <w:sz w:val="20"/>
          <w:szCs w:val="20"/>
        </w:rPr>
        <w:t>яка</w:t>
      </w:r>
      <w:r w:rsidR="00B265F4" w:rsidRPr="00B265F4">
        <w:rPr>
          <w:rFonts w:ascii="Arial" w:hAnsi="Arial" w:cs="Arial"/>
          <w:sz w:val="20"/>
          <w:szCs w:val="20"/>
        </w:rPr>
        <w:t xml:space="preserve"> </w:t>
      </w:r>
      <w:r w:rsidRPr="00B265F4">
        <w:rPr>
          <w:rFonts w:ascii="Arial" w:hAnsi="Arial" w:cs="Arial"/>
          <w:spacing w:val="-2"/>
          <w:sz w:val="20"/>
          <w:szCs w:val="20"/>
        </w:rPr>
        <w:t>надходить</w:t>
      </w:r>
      <w:r w:rsidR="00B265F4" w:rsidRPr="00B265F4">
        <w:rPr>
          <w:rFonts w:ascii="Arial" w:hAnsi="Arial" w:cs="Arial"/>
          <w:sz w:val="20"/>
          <w:szCs w:val="20"/>
        </w:rPr>
        <w:t xml:space="preserve">  </w:t>
      </w:r>
      <w:r w:rsidRPr="00B265F4">
        <w:rPr>
          <w:rFonts w:ascii="Arial" w:hAnsi="Arial" w:cs="Arial"/>
          <w:spacing w:val="-10"/>
          <w:sz w:val="20"/>
          <w:szCs w:val="20"/>
        </w:rPr>
        <w:t xml:space="preserve">у </w:t>
      </w:r>
      <w:r w:rsidRPr="00B265F4">
        <w:rPr>
          <w:rFonts w:ascii="Arial" w:hAnsi="Arial" w:cs="Arial"/>
          <w:sz w:val="20"/>
          <w:szCs w:val="20"/>
        </w:rPr>
        <w:t>рециркуляційну систему;</w:t>
      </w:r>
    </w:p>
    <w:p w14:paraId="47173B22" w14:textId="77777777" w:rsidR="00A76B49" w:rsidRPr="00B265F4" w:rsidRDefault="002455BA" w:rsidP="00B265F4">
      <w:pPr>
        <w:pStyle w:val="a5"/>
        <w:numPr>
          <w:ilvl w:val="0"/>
          <w:numId w:val="11"/>
        </w:numPr>
        <w:tabs>
          <w:tab w:val="left" w:pos="987"/>
        </w:tabs>
        <w:spacing w:line="295" w:lineRule="auto"/>
        <w:ind w:left="0" w:firstLine="709"/>
        <w:rPr>
          <w:rFonts w:ascii="Arial" w:hAnsi="Arial" w:cs="Arial"/>
          <w:sz w:val="20"/>
          <w:szCs w:val="20"/>
        </w:rPr>
      </w:pPr>
      <w:r w:rsidRPr="00B265F4">
        <w:rPr>
          <w:rFonts w:ascii="Arial" w:hAnsi="Arial" w:cs="Arial"/>
          <w:sz w:val="20"/>
          <w:szCs w:val="20"/>
        </w:rPr>
        <w:t>датчиків</w:t>
      </w:r>
      <w:r w:rsidRPr="00B265F4">
        <w:rPr>
          <w:rFonts w:ascii="Arial" w:hAnsi="Arial" w:cs="Arial"/>
          <w:spacing w:val="24"/>
          <w:sz w:val="20"/>
          <w:szCs w:val="20"/>
        </w:rPr>
        <w:t xml:space="preserve"> </w:t>
      </w:r>
      <w:r w:rsidRPr="00B265F4">
        <w:rPr>
          <w:rFonts w:ascii="Arial" w:hAnsi="Arial" w:cs="Arial"/>
          <w:sz w:val="20"/>
          <w:szCs w:val="20"/>
        </w:rPr>
        <w:t>для</w:t>
      </w:r>
      <w:r w:rsidRPr="00B265F4">
        <w:rPr>
          <w:rFonts w:ascii="Arial" w:hAnsi="Arial" w:cs="Arial"/>
          <w:spacing w:val="27"/>
          <w:sz w:val="20"/>
          <w:szCs w:val="20"/>
        </w:rPr>
        <w:t xml:space="preserve"> </w:t>
      </w:r>
      <w:r w:rsidRPr="00B265F4">
        <w:rPr>
          <w:rFonts w:ascii="Arial" w:hAnsi="Arial" w:cs="Arial"/>
          <w:sz w:val="20"/>
          <w:szCs w:val="20"/>
        </w:rPr>
        <w:t>дистанційних</w:t>
      </w:r>
      <w:r w:rsidRPr="00B265F4">
        <w:rPr>
          <w:rFonts w:ascii="Arial" w:hAnsi="Arial" w:cs="Arial"/>
          <w:spacing w:val="28"/>
          <w:sz w:val="20"/>
          <w:szCs w:val="20"/>
        </w:rPr>
        <w:t xml:space="preserve"> </w:t>
      </w:r>
      <w:r w:rsidRPr="00B265F4">
        <w:rPr>
          <w:rFonts w:ascii="Arial" w:hAnsi="Arial" w:cs="Arial"/>
          <w:sz w:val="20"/>
          <w:szCs w:val="20"/>
        </w:rPr>
        <w:t>замірювань</w:t>
      </w:r>
      <w:r w:rsidRPr="00B265F4">
        <w:rPr>
          <w:rFonts w:ascii="Arial" w:hAnsi="Arial" w:cs="Arial"/>
          <w:spacing w:val="28"/>
          <w:sz w:val="20"/>
          <w:szCs w:val="20"/>
        </w:rPr>
        <w:t xml:space="preserve"> </w:t>
      </w:r>
      <w:r w:rsidRPr="00B265F4">
        <w:rPr>
          <w:rFonts w:ascii="Arial" w:hAnsi="Arial" w:cs="Arial"/>
          <w:sz w:val="20"/>
          <w:szCs w:val="20"/>
        </w:rPr>
        <w:t>температури</w:t>
      </w:r>
      <w:r w:rsidRPr="00B265F4">
        <w:rPr>
          <w:rFonts w:ascii="Arial" w:hAnsi="Arial" w:cs="Arial"/>
          <w:spacing w:val="27"/>
          <w:sz w:val="20"/>
          <w:szCs w:val="20"/>
        </w:rPr>
        <w:t xml:space="preserve"> </w:t>
      </w:r>
      <w:r w:rsidRPr="00B265F4">
        <w:rPr>
          <w:rFonts w:ascii="Arial" w:hAnsi="Arial" w:cs="Arial"/>
          <w:sz w:val="20"/>
          <w:szCs w:val="20"/>
        </w:rPr>
        <w:t>холодної</w:t>
      </w:r>
      <w:r w:rsidRPr="00B265F4">
        <w:rPr>
          <w:rFonts w:ascii="Arial" w:hAnsi="Arial" w:cs="Arial"/>
          <w:spacing w:val="27"/>
          <w:sz w:val="20"/>
          <w:szCs w:val="20"/>
        </w:rPr>
        <w:t xml:space="preserve"> </w:t>
      </w:r>
      <w:r w:rsidRPr="00B265F4">
        <w:rPr>
          <w:rFonts w:ascii="Arial" w:hAnsi="Arial" w:cs="Arial"/>
          <w:sz w:val="20"/>
          <w:szCs w:val="20"/>
        </w:rPr>
        <w:t>і</w:t>
      </w:r>
      <w:r w:rsidRPr="00B265F4">
        <w:rPr>
          <w:rFonts w:ascii="Arial" w:hAnsi="Arial" w:cs="Arial"/>
          <w:spacing w:val="29"/>
          <w:sz w:val="20"/>
          <w:szCs w:val="20"/>
        </w:rPr>
        <w:t xml:space="preserve"> </w:t>
      </w:r>
      <w:r w:rsidRPr="00B265F4">
        <w:rPr>
          <w:rFonts w:ascii="Arial" w:hAnsi="Arial" w:cs="Arial"/>
          <w:sz w:val="20"/>
          <w:szCs w:val="20"/>
        </w:rPr>
        <w:t>гарячої</w:t>
      </w:r>
      <w:r w:rsidRPr="00B265F4">
        <w:rPr>
          <w:rFonts w:ascii="Arial" w:hAnsi="Arial" w:cs="Arial"/>
          <w:spacing w:val="27"/>
          <w:sz w:val="20"/>
          <w:szCs w:val="20"/>
        </w:rPr>
        <w:t xml:space="preserve"> </w:t>
      </w:r>
      <w:r w:rsidRPr="00B265F4">
        <w:rPr>
          <w:rFonts w:ascii="Arial" w:hAnsi="Arial" w:cs="Arial"/>
          <w:sz w:val="20"/>
          <w:szCs w:val="20"/>
        </w:rPr>
        <w:t>води,</w:t>
      </w:r>
      <w:r w:rsidRPr="00B265F4">
        <w:rPr>
          <w:rFonts w:ascii="Arial" w:hAnsi="Arial" w:cs="Arial"/>
          <w:spacing w:val="28"/>
          <w:sz w:val="20"/>
          <w:szCs w:val="20"/>
        </w:rPr>
        <w:t xml:space="preserve"> </w:t>
      </w:r>
      <w:r w:rsidRPr="00B265F4">
        <w:rPr>
          <w:rFonts w:ascii="Arial" w:hAnsi="Arial" w:cs="Arial"/>
          <w:sz w:val="20"/>
          <w:szCs w:val="20"/>
        </w:rPr>
        <w:t>а</w:t>
      </w:r>
      <w:r w:rsidRPr="00B265F4">
        <w:rPr>
          <w:rFonts w:ascii="Arial" w:hAnsi="Arial" w:cs="Arial"/>
          <w:spacing w:val="28"/>
          <w:sz w:val="20"/>
          <w:szCs w:val="20"/>
        </w:rPr>
        <w:t xml:space="preserve"> </w:t>
      </w:r>
      <w:r w:rsidRPr="00B265F4">
        <w:rPr>
          <w:rFonts w:ascii="Arial" w:hAnsi="Arial" w:cs="Arial"/>
          <w:sz w:val="20"/>
          <w:szCs w:val="20"/>
        </w:rPr>
        <w:t>також</w:t>
      </w:r>
      <w:r w:rsidRPr="00B265F4">
        <w:rPr>
          <w:rFonts w:ascii="Arial" w:hAnsi="Arial" w:cs="Arial"/>
          <w:spacing w:val="29"/>
          <w:sz w:val="20"/>
          <w:szCs w:val="20"/>
        </w:rPr>
        <w:t xml:space="preserve"> </w:t>
      </w:r>
      <w:r w:rsidRPr="00B265F4">
        <w:rPr>
          <w:rFonts w:ascii="Arial" w:hAnsi="Arial" w:cs="Arial"/>
          <w:sz w:val="20"/>
          <w:szCs w:val="20"/>
        </w:rPr>
        <w:t>цирку-ляційної води, яка надходить до ванни;</w:t>
      </w:r>
    </w:p>
    <w:p w14:paraId="61447066" w14:textId="77777777" w:rsidR="00A76B49" w:rsidRPr="00B265F4" w:rsidRDefault="002455BA" w:rsidP="00B265F4">
      <w:pPr>
        <w:pStyle w:val="a5"/>
        <w:numPr>
          <w:ilvl w:val="0"/>
          <w:numId w:val="11"/>
        </w:numPr>
        <w:tabs>
          <w:tab w:val="left" w:pos="986"/>
        </w:tabs>
        <w:spacing w:line="295" w:lineRule="auto"/>
        <w:ind w:left="0" w:firstLine="709"/>
        <w:rPr>
          <w:rFonts w:ascii="Arial" w:hAnsi="Arial" w:cs="Arial"/>
          <w:sz w:val="20"/>
          <w:szCs w:val="20"/>
        </w:rPr>
      </w:pPr>
      <w:r w:rsidRPr="00B265F4">
        <w:rPr>
          <w:rFonts w:ascii="Arial" w:hAnsi="Arial" w:cs="Arial"/>
          <w:sz w:val="20"/>
          <w:szCs w:val="20"/>
        </w:rPr>
        <w:t>контрольних</w:t>
      </w:r>
      <w:r w:rsidRPr="00B265F4">
        <w:rPr>
          <w:rFonts w:ascii="Arial" w:hAnsi="Arial" w:cs="Arial"/>
          <w:spacing w:val="-8"/>
          <w:sz w:val="20"/>
          <w:szCs w:val="20"/>
        </w:rPr>
        <w:t xml:space="preserve"> </w:t>
      </w:r>
      <w:r w:rsidRPr="00B265F4">
        <w:rPr>
          <w:rFonts w:ascii="Arial" w:hAnsi="Arial" w:cs="Arial"/>
          <w:sz w:val="20"/>
          <w:szCs w:val="20"/>
        </w:rPr>
        <w:t>кранів</w:t>
      </w:r>
      <w:r w:rsidRPr="00B265F4">
        <w:rPr>
          <w:rFonts w:ascii="Arial" w:hAnsi="Arial" w:cs="Arial"/>
          <w:spacing w:val="-4"/>
          <w:sz w:val="20"/>
          <w:szCs w:val="20"/>
        </w:rPr>
        <w:t xml:space="preserve"> </w:t>
      </w:r>
      <w:r w:rsidRPr="00B265F4">
        <w:rPr>
          <w:rFonts w:ascii="Arial" w:hAnsi="Arial" w:cs="Arial"/>
          <w:sz w:val="20"/>
          <w:szCs w:val="20"/>
        </w:rPr>
        <w:t>(для</w:t>
      </w:r>
      <w:r w:rsidRPr="00B265F4">
        <w:rPr>
          <w:rFonts w:ascii="Arial" w:hAnsi="Arial" w:cs="Arial"/>
          <w:spacing w:val="-6"/>
          <w:sz w:val="20"/>
          <w:szCs w:val="20"/>
        </w:rPr>
        <w:t xml:space="preserve"> </w:t>
      </w:r>
      <w:r w:rsidRPr="00B265F4">
        <w:rPr>
          <w:rFonts w:ascii="Arial" w:hAnsi="Arial" w:cs="Arial"/>
          <w:sz w:val="20"/>
          <w:szCs w:val="20"/>
        </w:rPr>
        <w:t>відбирання</w:t>
      </w:r>
      <w:r w:rsidRPr="00B265F4">
        <w:rPr>
          <w:rFonts w:ascii="Arial" w:hAnsi="Arial" w:cs="Arial"/>
          <w:spacing w:val="-4"/>
          <w:sz w:val="20"/>
          <w:szCs w:val="20"/>
        </w:rPr>
        <w:t xml:space="preserve"> </w:t>
      </w:r>
      <w:r w:rsidRPr="00B265F4">
        <w:rPr>
          <w:rFonts w:ascii="Arial" w:hAnsi="Arial" w:cs="Arial"/>
          <w:sz w:val="20"/>
          <w:szCs w:val="20"/>
        </w:rPr>
        <w:t>проб)</w:t>
      </w:r>
      <w:r w:rsidRPr="00B265F4">
        <w:rPr>
          <w:rFonts w:ascii="Arial" w:hAnsi="Arial" w:cs="Arial"/>
          <w:spacing w:val="-2"/>
          <w:sz w:val="20"/>
          <w:szCs w:val="20"/>
        </w:rPr>
        <w:t xml:space="preserve"> </w:t>
      </w:r>
      <w:r w:rsidRPr="00B265F4">
        <w:rPr>
          <w:rFonts w:ascii="Arial" w:hAnsi="Arial" w:cs="Arial"/>
          <w:sz w:val="20"/>
          <w:szCs w:val="20"/>
        </w:rPr>
        <w:t>на</w:t>
      </w:r>
      <w:r w:rsidRPr="00B265F4">
        <w:rPr>
          <w:rFonts w:ascii="Arial" w:hAnsi="Arial" w:cs="Arial"/>
          <w:spacing w:val="-3"/>
          <w:sz w:val="20"/>
          <w:szCs w:val="20"/>
        </w:rPr>
        <w:t xml:space="preserve"> </w:t>
      </w:r>
      <w:r w:rsidRPr="00B265F4">
        <w:rPr>
          <w:rFonts w:ascii="Arial" w:hAnsi="Arial" w:cs="Arial"/>
          <w:sz w:val="20"/>
          <w:szCs w:val="20"/>
        </w:rPr>
        <w:t>вводі</w:t>
      </w:r>
      <w:r w:rsidRPr="00B265F4">
        <w:rPr>
          <w:rFonts w:ascii="Arial" w:hAnsi="Arial" w:cs="Arial"/>
          <w:spacing w:val="-5"/>
          <w:sz w:val="20"/>
          <w:szCs w:val="20"/>
        </w:rPr>
        <w:t xml:space="preserve"> </w:t>
      </w:r>
      <w:r w:rsidRPr="00B265F4">
        <w:rPr>
          <w:rFonts w:ascii="Arial" w:hAnsi="Arial" w:cs="Arial"/>
          <w:sz w:val="20"/>
          <w:szCs w:val="20"/>
        </w:rPr>
        <w:t>до</w:t>
      </w:r>
      <w:r w:rsidRPr="00B265F4">
        <w:rPr>
          <w:rFonts w:ascii="Arial" w:hAnsi="Arial" w:cs="Arial"/>
          <w:spacing w:val="-3"/>
          <w:sz w:val="20"/>
          <w:szCs w:val="20"/>
        </w:rPr>
        <w:t xml:space="preserve"> </w:t>
      </w:r>
      <w:r w:rsidRPr="00B265F4">
        <w:rPr>
          <w:rFonts w:ascii="Arial" w:hAnsi="Arial" w:cs="Arial"/>
          <w:sz w:val="20"/>
          <w:szCs w:val="20"/>
        </w:rPr>
        <w:t>ванни,</w:t>
      </w:r>
      <w:r w:rsidRPr="00B265F4">
        <w:rPr>
          <w:rFonts w:ascii="Arial" w:hAnsi="Arial" w:cs="Arial"/>
          <w:spacing w:val="-3"/>
          <w:sz w:val="20"/>
          <w:szCs w:val="20"/>
        </w:rPr>
        <w:t xml:space="preserve"> </w:t>
      </w:r>
      <w:r w:rsidRPr="00B265F4">
        <w:rPr>
          <w:rFonts w:ascii="Arial" w:hAnsi="Arial" w:cs="Arial"/>
          <w:sz w:val="20"/>
          <w:szCs w:val="20"/>
        </w:rPr>
        <w:t>а</w:t>
      </w:r>
      <w:r w:rsidRPr="00B265F4">
        <w:rPr>
          <w:rFonts w:ascii="Arial" w:hAnsi="Arial" w:cs="Arial"/>
          <w:spacing w:val="-3"/>
          <w:sz w:val="20"/>
          <w:szCs w:val="20"/>
        </w:rPr>
        <w:t xml:space="preserve"> </w:t>
      </w:r>
      <w:r w:rsidRPr="00B265F4">
        <w:rPr>
          <w:rFonts w:ascii="Arial" w:hAnsi="Arial" w:cs="Arial"/>
          <w:sz w:val="20"/>
          <w:szCs w:val="20"/>
        </w:rPr>
        <w:t>також</w:t>
      </w:r>
      <w:r w:rsidRPr="00B265F4">
        <w:rPr>
          <w:rFonts w:ascii="Arial" w:hAnsi="Arial" w:cs="Arial"/>
          <w:spacing w:val="-2"/>
          <w:sz w:val="20"/>
          <w:szCs w:val="20"/>
        </w:rPr>
        <w:t xml:space="preserve"> </w:t>
      </w:r>
      <w:r w:rsidRPr="00B265F4">
        <w:rPr>
          <w:rFonts w:ascii="Arial" w:hAnsi="Arial" w:cs="Arial"/>
          <w:sz w:val="20"/>
          <w:szCs w:val="20"/>
        </w:rPr>
        <w:t>до</w:t>
      </w:r>
      <w:r w:rsidRPr="00B265F4">
        <w:rPr>
          <w:rFonts w:ascii="Arial" w:hAnsi="Arial" w:cs="Arial"/>
          <w:spacing w:val="-6"/>
          <w:sz w:val="20"/>
          <w:szCs w:val="20"/>
        </w:rPr>
        <w:t xml:space="preserve"> </w:t>
      </w:r>
      <w:r w:rsidRPr="00B265F4">
        <w:rPr>
          <w:rFonts w:ascii="Arial" w:hAnsi="Arial" w:cs="Arial"/>
          <w:sz w:val="20"/>
          <w:szCs w:val="20"/>
        </w:rPr>
        <w:t>і</w:t>
      </w:r>
      <w:r w:rsidRPr="00B265F4">
        <w:rPr>
          <w:rFonts w:ascii="Arial" w:hAnsi="Arial" w:cs="Arial"/>
          <w:spacing w:val="-2"/>
          <w:sz w:val="20"/>
          <w:szCs w:val="20"/>
        </w:rPr>
        <w:t xml:space="preserve"> </w:t>
      </w:r>
      <w:r w:rsidRPr="00B265F4">
        <w:rPr>
          <w:rFonts w:ascii="Arial" w:hAnsi="Arial" w:cs="Arial"/>
          <w:sz w:val="20"/>
          <w:szCs w:val="20"/>
        </w:rPr>
        <w:t>після</w:t>
      </w:r>
      <w:r w:rsidRPr="00B265F4">
        <w:rPr>
          <w:rFonts w:ascii="Arial" w:hAnsi="Arial" w:cs="Arial"/>
          <w:spacing w:val="-3"/>
          <w:sz w:val="20"/>
          <w:szCs w:val="20"/>
        </w:rPr>
        <w:t xml:space="preserve"> </w:t>
      </w:r>
      <w:r w:rsidRPr="00B265F4">
        <w:rPr>
          <w:rFonts w:ascii="Arial" w:hAnsi="Arial" w:cs="Arial"/>
          <w:spacing w:val="-2"/>
          <w:sz w:val="20"/>
          <w:szCs w:val="20"/>
        </w:rPr>
        <w:t>фільтрів.</w:t>
      </w:r>
    </w:p>
    <w:p w14:paraId="1998EC39" w14:textId="77777777" w:rsidR="00A76B49" w:rsidRPr="00B265F4" w:rsidRDefault="002455BA" w:rsidP="00B265F4">
      <w:pPr>
        <w:pStyle w:val="a5"/>
        <w:numPr>
          <w:ilvl w:val="1"/>
          <w:numId w:val="42"/>
        </w:numPr>
        <w:tabs>
          <w:tab w:val="left" w:pos="1315"/>
        </w:tabs>
        <w:spacing w:line="295" w:lineRule="auto"/>
        <w:ind w:left="0" w:firstLine="709"/>
        <w:rPr>
          <w:rFonts w:ascii="Arial" w:hAnsi="Arial" w:cs="Arial"/>
          <w:sz w:val="20"/>
          <w:szCs w:val="20"/>
        </w:rPr>
      </w:pPr>
      <w:r w:rsidRPr="00B265F4">
        <w:rPr>
          <w:rFonts w:ascii="Arial" w:hAnsi="Arial" w:cs="Arial"/>
          <w:sz w:val="20"/>
          <w:szCs w:val="20"/>
        </w:rPr>
        <w:t>В</w:t>
      </w:r>
      <w:r w:rsidRPr="00B265F4">
        <w:rPr>
          <w:rFonts w:ascii="Arial" w:hAnsi="Arial" w:cs="Arial"/>
          <w:spacing w:val="40"/>
          <w:sz w:val="20"/>
          <w:szCs w:val="20"/>
        </w:rPr>
        <w:t xml:space="preserve"> </w:t>
      </w:r>
      <w:r w:rsidRPr="00B265F4">
        <w:rPr>
          <w:rFonts w:ascii="Arial" w:hAnsi="Arial" w:cs="Arial"/>
          <w:sz w:val="20"/>
          <w:szCs w:val="20"/>
        </w:rPr>
        <w:t>усіх</w:t>
      </w:r>
      <w:r w:rsidRPr="00B265F4">
        <w:rPr>
          <w:rFonts w:ascii="Arial" w:hAnsi="Arial" w:cs="Arial"/>
          <w:spacing w:val="40"/>
          <w:sz w:val="20"/>
          <w:szCs w:val="20"/>
        </w:rPr>
        <w:t xml:space="preserve"> </w:t>
      </w:r>
      <w:r w:rsidRPr="00B265F4">
        <w:rPr>
          <w:rFonts w:ascii="Arial" w:hAnsi="Arial" w:cs="Arial"/>
          <w:sz w:val="20"/>
          <w:szCs w:val="20"/>
        </w:rPr>
        <w:t>ваннах,</w:t>
      </w:r>
      <w:r w:rsidRPr="00B265F4">
        <w:rPr>
          <w:rFonts w:ascii="Arial" w:hAnsi="Arial" w:cs="Arial"/>
          <w:spacing w:val="40"/>
          <w:sz w:val="20"/>
          <w:szCs w:val="20"/>
        </w:rPr>
        <w:t xml:space="preserve"> </w:t>
      </w:r>
      <w:r w:rsidRPr="00B265F4">
        <w:rPr>
          <w:rFonts w:ascii="Arial" w:hAnsi="Arial" w:cs="Arial"/>
          <w:sz w:val="20"/>
          <w:szCs w:val="20"/>
        </w:rPr>
        <w:t>оснащених</w:t>
      </w:r>
      <w:r w:rsidRPr="00B265F4">
        <w:rPr>
          <w:rFonts w:ascii="Arial" w:hAnsi="Arial" w:cs="Arial"/>
          <w:spacing w:val="40"/>
          <w:sz w:val="20"/>
          <w:szCs w:val="20"/>
        </w:rPr>
        <w:t xml:space="preserve"> </w:t>
      </w:r>
      <w:r w:rsidRPr="00B265F4">
        <w:rPr>
          <w:rFonts w:ascii="Arial" w:hAnsi="Arial" w:cs="Arial"/>
          <w:sz w:val="20"/>
          <w:szCs w:val="20"/>
        </w:rPr>
        <w:t>пристроями</w:t>
      </w:r>
      <w:r w:rsidRPr="00B265F4">
        <w:rPr>
          <w:rFonts w:ascii="Arial" w:hAnsi="Arial" w:cs="Arial"/>
          <w:spacing w:val="40"/>
          <w:sz w:val="20"/>
          <w:szCs w:val="20"/>
        </w:rPr>
        <w:t xml:space="preserve"> </w:t>
      </w:r>
      <w:r w:rsidRPr="00B265F4">
        <w:rPr>
          <w:rFonts w:ascii="Arial" w:hAnsi="Arial" w:cs="Arial"/>
          <w:sz w:val="20"/>
          <w:szCs w:val="20"/>
        </w:rPr>
        <w:t>для</w:t>
      </w:r>
      <w:r w:rsidRPr="00B265F4">
        <w:rPr>
          <w:rFonts w:ascii="Arial" w:hAnsi="Arial" w:cs="Arial"/>
          <w:spacing w:val="40"/>
          <w:sz w:val="20"/>
          <w:szCs w:val="20"/>
        </w:rPr>
        <w:t xml:space="preserve"> </w:t>
      </w:r>
      <w:r w:rsidRPr="00B265F4">
        <w:rPr>
          <w:rFonts w:ascii="Arial" w:hAnsi="Arial" w:cs="Arial"/>
          <w:sz w:val="20"/>
          <w:szCs w:val="20"/>
        </w:rPr>
        <w:t>стрибків,</w:t>
      </w:r>
      <w:r w:rsidRPr="00B265F4">
        <w:rPr>
          <w:rFonts w:ascii="Arial" w:hAnsi="Arial" w:cs="Arial"/>
          <w:spacing w:val="40"/>
          <w:sz w:val="20"/>
          <w:szCs w:val="20"/>
        </w:rPr>
        <w:t xml:space="preserve"> </w:t>
      </w:r>
      <w:r w:rsidRPr="00B265F4">
        <w:rPr>
          <w:rFonts w:ascii="Arial" w:hAnsi="Arial" w:cs="Arial"/>
          <w:sz w:val="20"/>
          <w:szCs w:val="20"/>
        </w:rPr>
        <w:t>на</w:t>
      </w:r>
      <w:r w:rsidRPr="00B265F4">
        <w:rPr>
          <w:rFonts w:ascii="Arial" w:hAnsi="Arial" w:cs="Arial"/>
          <w:spacing w:val="40"/>
          <w:sz w:val="20"/>
          <w:szCs w:val="20"/>
        </w:rPr>
        <w:t xml:space="preserve"> </w:t>
      </w:r>
      <w:r w:rsidRPr="00B265F4">
        <w:rPr>
          <w:rFonts w:ascii="Arial" w:hAnsi="Arial" w:cs="Arial"/>
          <w:sz w:val="20"/>
          <w:szCs w:val="20"/>
        </w:rPr>
        <w:t>поверхні</w:t>
      </w:r>
      <w:r w:rsidRPr="00B265F4">
        <w:rPr>
          <w:rFonts w:ascii="Arial" w:hAnsi="Arial" w:cs="Arial"/>
          <w:spacing w:val="40"/>
          <w:sz w:val="20"/>
          <w:szCs w:val="20"/>
        </w:rPr>
        <w:t xml:space="preserve"> </w:t>
      </w:r>
      <w:r w:rsidRPr="00B265F4">
        <w:rPr>
          <w:rFonts w:ascii="Arial" w:hAnsi="Arial" w:cs="Arial"/>
          <w:sz w:val="20"/>
          <w:szCs w:val="20"/>
        </w:rPr>
        <w:t>води</w:t>
      </w:r>
      <w:r w:rsidRPr="00B265F4">
        <w:rPr>
          <w:rFonts w:ascii="Arial" w:hAnsi="Arial" w:cs="Arial"/>
          <w:spacing w:val="40"/>
          <w:sz w:val="20"/>
          <w:szCs w:val="20"/>
        </w:rPr>
        <w:t xml:space="preserve"> </w:t>
      </w:r>
      <w:r w:rsidRPr="00B265F4">
        <w:rPr>
          <w:rFonts w:ascii="Arial" w:hAnsi="Arial" w:cs="Arial"/>
          <w:sz w:val="20"/>
          <w:szCs w:val="20"/>
        </w:rPr>
        <w:t>під</w:t>
      </w:r>
      <w:r w:rsidRPr="00B265F4">
        <w:rPr>
          <w:rFonts w:ascii="Arial" w:hAnsi="Arial" w:cs="Arial"/>
          <w:spacing w:val="40"/>
          <w:sz w:val="20"/>
          <w:szCs w:val="20"/>
        </w:rPr>
        <w:t xml:space="preserve"> </w:t>
      </w:r>
      <w:r w:rsidRPr="00B265F4">
        <w:rPr>
          <w:rFonts w:ascii="Arial" w:hAnsi="Arial" w:cs="Arial"/>
          <w:sz w:val="20"/>
          <w:szCs w:val="20"/>
        </w:rPr>
        <w:t>ними</w:t>
      </w:r>
      <w:r w:rsidRPr="00B265F4">
        <w:rPr>
          <w:rFonts w:ascii="Arial" w:hAnsi="Arial" w:cs="Arial"/>
          <w:spacing w:val="40"/>
          <w:sz w:val="20"/>
          <w:szCs w:val="20"/>
        </w:rPr>
        <w:t xml:space="preserve"> </w:t>
      </w:r>
      <w:r w:rsidRPr="00B265F4">
        <w:rPr>
          <w:rFonts w:ascii="Arial" w:hAnsi="Arial" w:cs="Arial"/>
          <w:sz w:val="20"/>
          <w:szCs w:val="20"/>
        </w:rPr>
        <w:t>слід</w:t>
      </w:r>
      <w:r w:rsidRPr="00B265F4">
        <w:rPr>
          <w:rFonts w:ascii="Arial" w:hAnsi="Arial" w:cs="Arial"/>
          <w:spacing w:val="80"/>
          <w:sz w:val="20"/>
          <w:szCs w:val="20"/>
        </w:rPr>
        <w:t xml:space="preserve"> </w:t>
      </w:r>
      <w:r w:rsidRPr="00B265F4">
        <w:rPr>
          <w:rFonts w:ascii="Arial" w:hAnsi="Arial" w:cs="Arial"/>
          <w:sz w:val="20"/>
          <w:szCs w:val="20"/>
        </w:rPr>
        <w:t>передбачати створення штучних брижів.</w:t>
      </w:r>
    </w:p>
    <w:p w14:paraId="246D269C" w14:textId="77777777" w:rsidR="00A76B49" w:rsidRPr="00B265F4" w:rsidRDefault="002455BA" w:rsidP="00B265F4">
      <w:pPr>
        <w:pStyle w:val="a3"/>
        <w:spacing w:line="295" w:lineRule="auto"/>
        <w:ind w:firstLine="709"/>
        <w:jc w:val="both"/>
        <w:rPr>
          <w:rFonts w:ascii="Arial" w:hAnsi="Arial" w:cs="Arial"/>
          <w:sz w:val="20"/>
          <w:szCs w:val="20"/>
        </w:rPr>
      </w:pPr>
      <w:bookmarkStart w:id="53" w:name="С._58_ДБН_В.2.2-13-2003"/>
      <w:bookmarkEnd w:id="53"/>
      <w:r w:rsidRPr="00B265F4">
        <w:rPr>
          <w:rFonts w:ascii="Arial" w:hAnsi="Arial" w:cs="Arial"/>
          <w:sz w:val="20"/>
          <w:szCs w:val="20"/>
        </w:rPr>
        <w:t>У</w:t>
      </w:r>
      <w:r w:rsidRPr="00B265F4">
        <w:rPr>
          <w:rFonts w:ascii="Arial" w:hAnsi="Arial" w:cs="Arial"/>
          <w:spacing w:val="-14"/>
          <w:sz w:val="20"/>
          <w:szCs w:val="20"/>
        </w:rPr>
        <w:t xml:space="preserve"> </w:t>
      </w:r>
      <w:r w:rsidRPr="00B265F4">
        <w:rPr>
          <w:rFonts w:ascii="Arial" w:hAnsi="Arial" w:cs="Arial"/>
          <w:sz w:val="20"/>
          <w:szCs w:val="20"/>
        </w:rPr>
        <w:t>ваннах</w:t>
      </w:r>
      <w:r w:rsidRPr="00B265F4">
        <w:rPr>
          <w:rFonts w:ascii="Arial" w:hAnsi="Arial" w:cs="Arial"/>
          <w:spacing w:val="-14"/>
          <w:sz w:val="20"/>
          <w:szCs w:val="20"/>
        </w:rPr>
        <w:t xml:space="preserve"> </w:t>
      </w:r>
      <w:r w:rsidRPr="00B265F4">
        <w:rPr>
          <w:rFonts w:ascii="Arial" w:hAnsi="Arial" w:cs="Arial"/>
          <w:sz w:val="20"/>
          <w:szCs w:val="20"/>
        </w:rPr>
        <w:t>для</w:t>
      </w:r>
      <w:r w:rsidRPr="00B265F4">
        <w:rPr>
          <w:rFonts w:ascii="Arial" w:hAnsi="Arial" w:cs="Arial"/>
          <w:spacing w:val="-14"/>
          <w:sz w:val="20"/>
          <w:szCs w:val="20"/>
        </w:rPr>
        <w:t xml:space="preserve"> </w:t>
      </w:r>
      <w:r w:rsidRPr="00B265F4">
        <w:rPr>
          <w:rFonts w:ascii="Arial" w:hAnsi="Arial" w:cs="Arial"/>
          <w:sz w:val="20"/>
          <w:szCs w:val="20"/>
        </w:rPr>
        <w:t>стрибків</w:t>
      </w:r>
      <w:r w:rsidRPr="00B265F4">
        <w:rPr>
          <w:rFonts w:ascii="Arial" w:hAnsi="Arial" w:cs="Arial"/>
          <w:spacing w:val="-13"/>
          <w:sz w:val="20"/>
          <w:szCs w:val="20"/>
        </w:rPr>
        <w:t xml:space="preserve"> </w:t>
      </w:r>
      <w:r w:rsidRPr="00B265F4">
        <w:rPr>
          <w:rFonts w:ascii="Arial" w:hAnsi="Arial" w:cs="Arial"/>
          <w:sz w:val="20"/>
          <w:szCs w:val="20"/>
        </w:rPr>
        <w:t>у</w:t>
      </w:r>
      <w:r w:rsidRPr="00B265F4">
        <w:rPr>
          <w:rFonts w:ascii="Arial" w:hAnsi="Arial" w:cs="Arial"/>
          <w:spacing w:val="-14"/>
          <w:sz w:val="20"/>
          <w:szCs w:val="20"/>
        </w:rPr>
        <w:t xml:space="preserve"> </w:t>
      </w:r>
      <w:r w:rsidRPr="00B265F4">
        <w:rPr>
          <w:rFonts w:ascii="Arial" w:hAnsi="Arial" w:cs="Arial"/>
          <w:sz w:val="20"/>
          <w:szCs w:val="20"/>
        </w:rPr>
        <w:t>воду</w:t>
      </w:r>
      <w:r w:rsidRPr="00B265F4">
        <w:rPr>
          <w:rFonts w:ascii="Arial" w:hAnsi="Arial" w:cs="Arial"/>
          <w:spacing w:val="-14"/>
          <w:sz w:val="20"/>
          <w:szCs w:val="20"/>
        </w:rPr>
        <w:t xml:space="preserve"> </w:t>
      </w:r>
      <w:r w:rsidRPr="00B265F4">
        <w:rPr>
          <w:rFonts w:ascii="Arial" w:hAnsi="Arial" w:cs="Arial"/>
          <w:sz w:val="20"/>
          <w:szCs w:val="20"/>
        </w:rPr>
        <w:t>та</w:t>
      </w:r>
      <w:r w:rsidRPr="00B265F4">
        <w:rPr>
          <w:rFonts w:ascii="Arial" w:hAnsi="Arial" w:cs="Arial"/>
          <w:spacing w:val="-13"/>
          <w:sz w:val="20"/>
          <w:szCs w:val="20"/>
        </w:rPr>
        <w:t xml:space="preserve"> </w:t>
      </w:r>
      <w:r w:rsidRPr="00B265F4">
        <w:rPr>
          <w:rFonts w:ascii="Arial" w:hAnsi="Arial" w:cs="Arial"/>
          <w:sz w:val="20"/>
          <w:szCs w:val="20"/>
        </w:rPr>
        <w:t>у</w:t>
      </w:r>
      <w:r w:rsidRPr="00B265F4">
        <w:rPr>
          <w:rFonts w:ascii="Arial" w:hAnsi="Arial" w:cs="Arial"/>
          <w:spacing w:val="-12"/>
          <w:sz w:val="20"/>
          <w:szCs w:val="20"/>
        </w:rPr>
        <w:t xml:space="preserve"> </w:t>
      </w:r>
      <w:r w:rsidRPr="00B265F4">
        <w:rPr>
          <w:rFonts w:ascii="Arial" w:hAnsi="Arial" w:cs="Arial"/>
          <w:sz w:val="20"/>
          <w:szCs w:val="20"/>
        </w:rPr>
        <w:t>глибокій</w:t>
      </w:r>
      <w:r w:rsidRPr="00B265F4">
        <w:rPr>
          <w:rFonts w:ascii="Arial" w:hAnsi="Arial" w:cs="Arial"/>
          <w:spacing w:val="-14"/>
          <w:sz w:val="20"/>
          <w:szCs w:val="20"/>
        </w:rPr>
        <w:t xml:space="preserve"> </w:t>
      </w:r>
      <w:r w:rsidRPr="00B265F4">
        <w:rPr>
          <w:rFonts w:ascii="Arial" w:hAnsi="Arial" w:cs="Arial"/>
          <w:sz w:val="20"/>
          <w:szCs w:val="20"/>
        </w:rPr>
        <w:t>частині</w:t>
      </w:r>
      <w:r w:rsidRPr="00B265F4">
        <w:rPr>
          <w:rFonts w:ascii="Arial" w:hAnsi="Arial" w:cs="Arial"/>
          <w:spacing w:val="-14"/>
          <w:sz w:val="20"/>
          <w:szCs w:val="20"/>
        </w:rPr>
        <w:t xml:space="preserve"> </w:t>
      </w:r>
      <w:r w:rsidRPr="00B265F4">
        <w:rPr>
          <w:rFonts w:ascii="Arial" w:hAnsi="Arial" w:cs="Arial"/>
          <w:sz w:val="20"/>
          <w:szCs w:val="20"/>
        </w:rPr>
        <w:t>універсальних</w:t>
      </w:r>
      <w:r w:rsidRPr="00B265F4">
        <w:rPr>
          <w:rFonts w:ascii="Arial" w:hAnsi="Arial" w:cs="Arial"/>
          <w:spacing w:val="-12"/>
          <w:sz w:val="20"/>
          <w:szCs w:val="20"/>
        </w:rPr>
        <w:t xml:space="preserve"> </w:t>
      </w:r>
      <w:r w:rsidRPr="00B265F4">
        <w:rPr>
          <w:rFonts w:ascii="Arial" w:hAnsi="Arial" w:cs="Arial"/>
          <w:sz w:val="20"/>
          <w:szCs w:val="20"/>
        </w:rPr>
        <w:t>ванн</w:t>
      </w:r>
      <w:r w:rsidRPr="00B265F4">
        <w:rPr>
          <w:rFonts w:ascii="Arial" w:hAnsi="Arial" w:cs="Arial"/>
          <w:spacing w:val="-14"/>
          <w:sz w:val="20"/>
          <w:szCs w:val="20"/>
        </w:rPr>
        <w:t xml:space="preserve"> </w:t>
      </w:r>
      <w:r w:rsidRPr="00B265F4">
        <w:rPr>
          <w:rFonts w:ascii="Arial" w:hAnsi="Arial" w:cs="Arial"/>
          <w:sz w:val="20"/>
          <w:szCs w:val="20"/>
        </w:rPr>
        <w:t>(призначених</w:t>
      </w:r>
      <w:r w:rsidRPr="00B265F4">
        <w:rPr>
          <w:rFonts w:ascii="Arial" w:hAnsi="Arial" w:cs="Arial"/>
          <w:spacing w:val="-13"/>
          <w:sz w:val="20"/>
          <w:szCs w:val="20"/>
        </w:rPr>
        <w:t xml:space="preserve"> </w:t>
      </w:r>
      <w:r w:rsidRPr="00B265F4">
        <w:rPr>
          <w:rFonts w:ascii="Arial" w:hAnsi="Arial" w:cs="Arial"/>
          <w:sz w:val="20"/>
          <w:szCs w:val="20"/>
        </w:rPr>
        <w:t>для</w:t>
      </w:r>
      <w:r w:rsidRPr="00B265F4">
        <w:rPr>
          <w:rFonts w:ascii="Arial" w:hAnsi="Arial" w:cs="Arial"/>
          <w:spacing w:val="-13"/>
          <w:sz w:val="20"/>
          <w:szCs w:val="20"/>
        </w:rPr>
        <w:t xml:space="preserve"> </w:t>
      </w:r>
      <w:r w:rsidRPr="00B265F4">
        <w:rPr>
          <w:rFonts w:ascii="Arial" w:hAnsi="Arial" w:cs="Arial"/>
          <w:sz w:val="20"/>
          <w:szCs w:val="20"/>
        </w:rPr>
        <w:t>стрибків) під</w:t>
      </w:r>
      <w:r w:rsidRPr="00B265F4">
        <w:rPr>
          <w:rFonts w:ascii="Arial" w:hAnsi="Arial" w:cs="Arial"/>
          <w:spacing w:val="-10"/>
          <w:sz w:val="20"/>
          <w:szCs w:val="20"/>
        </w:rPr>
        <w:t xml:space="preserve"> </w:t>
      </w:r>
      <w:r w:rsidRPr="00B265F4">
        <w:rPr>
          <w:rFonts w:ascii="Arial" w:hAnsi="Arial" w:cs="Arial"/>
          <w:sz w:val="20"/>
          <w:szCs w:val="20"/>
        </w:rPr>
        <w:t>десятиметровою</w:t>
      </w:r>
      <w:r w:rsidRPr="00B265F4">
        <w:rPr>
          <w:rFonts w:ascii="Arial" w:hAnsi="Arial" w:cs="Arial"/>
          <w:spacing w:val="-7"/>
          <w:sz w:val="20"/>
          <w:szCs w:val="20"/>
        </w:rPr>
        <w:t xml:space="preserve"> </w:t>
      </w:r>
      <w:r w:rsidRPr="00B265F4">
        <w:rPr>
          <w:rFonts w:ascii="Arial" w:hAnsi="Arial" w:cs="Arial"/>
          <w:sz w:val="20"/>
          <w:szCs w:val="20"/>
        </w:rPr>
        <w:t>платформою</w:t>
      </w:r>
      <w:r w:rsidRPr="00B265F4">
        <w:rPr>
          <w:rFonts w:ascii="Arial" w:hAnsi="Arial" w:cs="Arial"/>
          <w:spacing w:val="-7"/>
          <w:sz w:val="20"/>
          <w:szCs w:val="20"/>
        </w:rPr>
        <w:t xml:space="preserve"> </w:t>
      </w:r>
      <w:r w:rsidRPr="00B265F4">
        <w:rPr>
          <w:rFonts w:ascii="Arial" w:hAnsi="Arial" w:cs="Arial"/>
          <w:sz w:val="20"/>
          <w:szCs w:val="20"/>
        </w:rPr>
        <w:t>вишки</w:t>
      </w:r>
      <w:r w:rsidRPr="00B265F4">
        <w:rPr>
          <w:rFonts w:ascii="Arial" w:hAnsi="Arial" w:cs="Arial"/>
          <w:spacing w:val="-9"/>
          <w:sz w:val="20"/>
          <w:szCs w:val="20"/>
        </w:rPr>
        <w:t xml:space="preserve"> </w:t>
      </w:r>
      <w:r w:rsidRPr="00B265F4">
        <w:rPr>
          <w:rFonts w:ascii="Arial" w:hAnsi="Arial" w:cs="Arial"/>
          <w:sz w:val="20"/>
          <w:szCs w:val="20"/>
        </w:rPr>
        <w:t>та</w:t>
      </w:r>
      <w:r w:rsidRPr="00B265F4">
        <w:rPr>
          <w:rFonts w:ascii="Arial" w:hAnsi="Arial" w:cs="Arial"/>
          <w:spacing w:val="-10"/>
          <w:sz w:val="20"/>
          <w:szCs w:val="20"/>
        </w:rPr>
        <w:t xml:space="preserve"> </w:t>
      </w:r>
      <w:r w:rsidRPr="00B265F4">
        <w:rPr>
          <w:rFonts w:ascii="Arial" w:hAnsi="Arial" w:cs="Arial"/>
          <w:sz w:val="20"/>
          <w:szCs w:val="20"/>
        </w:rPr>
        <w:t>одним</w:t>
      </w:r>
      <w:r w:rsidRPr="00B265F4">
        <w:rPr>
          <w:rFonts w:ascii="Arial" w:hAnsi="Arial" w:cs="Arial"/>
          <w:spacing w:val="-11"/>
          <w:sz w:val="20"/>
          <w:szCs w:val="20"/>
        </w:rPr>
        <w:t xml:space="preserve"> </w:t>
      </w:r>
      <w:r w:rsidRPr="00B265F4">
        <w:rPr>
          <w:rFonts w:ascii="Arial" w:hAnsi="Arial" w:cs="Arial"/>
          <w:sz w:val="20"/>
          <w:szCs w:val="20"/>
        </w:rPr>
        <w:t>із</w:t>
      </w:r>
      <w:r w:rsidRPr="00B265F4">
        <w:rPr>
          <w:rFonts w:ascii="Arial" w:hAnsi="Arial" w:cs="Arial"/>
          <w:spacing w:val="-9"/>
          <w:sz w:val="20"/>
          <w:szCs w:val="20"/>
        </w:rPr>
        <w:t xml:space="preserve"> </w:t>
      </w:r>
      <w:r w:rsidRPr="00B265F4">
        <w:rPr>
          <w:rFonts w:ascii="Arial" w:hAnsi="Arial" w:cs="Arial"/>
          <w:sz w:val="20"/>
          <w:szCs w:val="20"/>
        </w:rPr>
        <w:t>триметрових</w:t>
      </w:r>
      <w:r w:rsidRPr="00B265F4">
        <w:rPr>
          <w:rFonts w:ascii="Arial" w:hAnsi="Arial" w:cs="Arial"/>
          <w:spacing w:val="-8"/>
          <w:sz w:val="20"/>
          <w:szCs w:val="20"/>
        </w:rPr>
        <w:t xml:space="preserve"> </w:t>
      </w:r>
      <w:r w:rsidRPr="00B265F4">
        <w:rPr>
          <w:rFonts w:ascii="Arial" w:hAnsi="Arial" w:cs="Arial"/>
          <w:sz w:val="20"/>
          <w:szCs w:val="20"/>
        </w:rPr>
        <w:t>трамплінів</w:t>
      </w:r>
      <w:r w:rsidRPr="00B265F4">
        <w:rPr>
          <w:rFonts w:ascii="Arial" w:hAnsi="Arial" w:cs="Arial"/>
          <w:spacing w:val="-9"/>
          <w:sz w:val="20"/>
          <w:szCs w:val="20"/>
        </w:rPr>
        <w:t xml:space="preserve"> </w:t>
      </w:r>
      <w:r w:rsidRPr="00B265F4">
        <w:rPr>
          <w:rFonts w:ascii="Arial" w:hAnsi="Arial" w:cs="Arial"/>
          <w:sz w:val="20"/>
          <w:szCs w:val="20"/>
        </w:rPr>
        <w:t>допускається</w:t>
      </w:r>
      <w:r w:rsidRPr="00B265F4">
        <w:rPr>
          <w:rFonts w:ascii="Arial" w:hAnsi="Arial" w:cs="Arial"/>
          <w:spacing w:val="-11"/>
          <w:sz w:val="20"/>
          <w:szCs w:val="20"/>
        </w:rPr>
        <w:t xml:space="preserve"> </w:t>
      </w:r>
      <w:r w:rsidRPr="00B265F4">
        <w:rPr>
          <w:rFonts w:ascii="Arial" w:hAnsi="Arial" w:cs="Arial"/>
          <w:sz w:val="20"/>
          <w:szCs w:val="20"/>
        </w:rPr>
        <w:t>передбачати влаштування водоповітряної подушки.</w:t>
      </w:r>
    </w:p>
    <w:p w14:paraId="0A6EF961" w14:textId="77777777" w:rsidR="00A76B49" w:rsidRDefault="002455BA" w:rsidP="00B265F4">
      <w:pPr>
        <w:pStyle w:val="a5"/>
        <w:numPr>
          <w:ilvl w:val="1"/>
          <w:numId w:val="42"/>
        </w:numPr>
        <w:tabs>
          <w:tab w:val="left" w:pos="1244"/>
        </w:tabs>
        <w:spacing w:line="295" w:lineRule="auto"/>
        <w:ind w:left="0" w:firstLine="709"/>
        <w:rPr>
          <w:rFonts w:ascii="Arial" w:hAnsi="Arial" w:cs="Arial"/>
          <w:sz w:val="20"/>
          <w:szCs w:val="20"/>
        </w:rPr>
      </w:pPr>
      <w:r w:rsidRPr="00B265F4">
        <w:rPr>
          <w:rFonts w:ascii="Arial" w:hAnsi="Arial" w:cs="Arial"/>
          <w:sz w:val="20"/>
          <w:szCs w:val="20"/>
        </w:rPr>
        <w:t>Відведення</w:t>
      </w:r>
      <w:r w:rsidRPr="00B265F4">
        <w:rPr>
          <w:rFonts w:ascii="Arial" w:hAnsi="Arial" w:cs="Arial"/>
          <w:spacing w:val="-8"/>
          <w:sz w:val="20"/>
          <w:szCs w:val="20"/>
        </w:rPr>
        <w:t xml:space="preserve"> </w:t>
      </w:r>
      <w:r w:rsidRPr="00B265F4">
        <w:rPr>
          <w:rFonts w:ascii="Arial" w:hAnsi="Arial" w:cs="Arial"/>
          <w:sz w:val="20"/>
          <w:szCs w:val="20"/>
        </w:rPr>
        <w:t>води</w:t>
      </w:r>
      <w:r w:rsidRPr="00B265F4">
        <w:rPr>
          <w:rFonts w:ascii="Arial" w:hAnsi="Arial" w:cs="Arial"/>
          <w:spacing w:val="-8"/>
          <w:sz w:val="20"/>
          <w:szCs w:val="20"/>
        </w:rPr>
        <w:t xml:space="preserve"> </w:t>
      </w:r>
      <w:r w:rsidRPr="00B265F4">
        <w:rPr>
          <w:rFonts w:ascii="Arial" w:hAnsi="Arial" w:cs="Arial"/>
          <w:sz w:val="20"/>
          <w:szCs w:val="20"/>
        </w:rPr>
        <w:t>з</w:t>
      </w:r>
      <w:r w:rsidRPr="00B265F4">
        <w:rPr>
          <w:rFonts w:ascii="Arial" w:hAnsi="Arial" w:cs="Arial"/>
          <w:spacing w:val="-8"/>
          <w:sz w:val="20"/>
          <w:szCs w:val="20"/>
        </w:rPr>
        <w:t xml:space="preserve"> </w:t>
      </w:r>
      <w:r w:rsidRPr="00B265F4">
        <w:rPr>
          <w:rFonts w:ascii="Arial" w:hAnsi="Arial" w:cs="Arial"/>
          <w:sz w:val="20"/>
          <w:szCs w:val="20"/>
        </w:rPr>
        <w:t>ванн</w:t>
      </w:r>
      <w:r w:rsidRPr="00B265F4">
        <w:rPr>
          <w:rFonts w:ascii="Arial" w:hAnsi="Arial" w:cs="Arial"/>
          <w:spacing w:val="-8"/>
          <w:sz w:val="20"/>
          <w:szCs w:val="20"/>
        </w:rPr>
        <w:t xml:space="preserve"> </w:t>
      </w:r>
      <w:r w:rsidRPr="00B265F4">
        <w:rPr>
          <w:rFonts w:ascii="Arial" w:hAnsi="Arial" w:cs="Arial"/>
          <w:sz w:val="20"/>
          <w:szCs w:val="20"/>
        </w:rPr>
        <w:t>басейнів</w:t>
      </w:r>
      <w:r w:rsidRPr="00B265F4">
        <w:rPr>
          <w:rFonts w:ascii="Arial" w:hAnsi="Arial" w:cs="Arial"/>
          <w:spacing w:val="-8"/>
          <w:sz w:val="20"/>
          <w:szCs w:val="20"/>
        </w:rPr>
        <w:t xml:space="preserve"> </w:t>
      </w:r>
      <w:r w:rsidRPr="00B265F4">
        <w:rPr>
          <w:rFonts w:ascii="Arial" w:hAnsi="Arial" w:cs="Arial"/>
          <w:sz w:val="20"/>
          <w:szCs w:val="20"/>
        </w:rPr>
        <w:t>на</w:t>
      </w:r>
      <w:r w:rsidRPr="00B265F4">
        <w:rPr>
          <w:rFonts w:ascii="Arial" w:hAnsi="Arial" w:cs="Arial"/>
          <w:spacing w:val="-8"/>
          <w:sz w:val="20"/>
          <w:szCs w:val="20"/>
        </w:rPr>
        <w:t xml:space="preserve"> </w:t>
      </w:r>
      <w:r w:rsidRPr="00B265F4">
        <w:rPr>
          <w:rFonts w:ascii="Arial" w:hAnsi="Arial" w:cs="Arial"/>
          <w:sz w:val="20"/>
          <w:szCs w:val="20"/>
        </w:rPr>
        <w:t>рециркуляцію</w:t>
      </w:r>
      <w:r w:rsidRPr="00B265F4">
        <w:rPr>
          <w:rFonts w:ascii="Arial" w:hAnsi="Arial" w:cs="Arial"/>
          <w:spacing w:val="-7"/>
          <w:sz w:val="20"/>
          <w:szCs w:val="20"/>
        </w:rPr>
        <w:t xml:space="preserve"> </w:t>
      </w:r>
      <w:r w:rsidRPr="00B265F4">
        <w:rPr>
          <w:rFonts w:ascii="Arial" w:hAnsi="Arial" w:cs="Arial"/>
          <w:sz w:val="20"/>
          <w:szCs w:val="20"/>
        </w:rPr>
        <w:t>повинно</w:t>
      </w:r>
      <w:r w:rsidRPr="00B265F4">
        <w:rPr>
          <w:rFonts w:ascii="Arial" w:hAnsi="Arial" w:cs="Arial"/>
          <w:spacing w:val="-8"/>
          <w:sz w:val="20"/>
          <w:szCs w:val="20"/>
        </w:rPr>
        <w:t xml:space="preserve"> </w:t>
      </w:r>
      <w:r w:rsidRPr="00B265F4">
        <w:rPr>
          <w:rFonts w:ascii="Arial" w:hAnsi="Arial" w:cs="Arial"/>
          <w:sz w:val="20"/>
          <w:szCs w:val="20"/>
        </w:rPr>
        <w:t>передбачатися</w:t>
      </w:r>
      <w:r w:rsidRPr="00B265F4">
        <w:rPr>
          <w:rFonts w:ascii="Arial" w:hAnsi="Arial" w:cs="Arial"/>
          <w:spacing w:val="-8"/>
          <w:sz w:val="20"/>
          <w:szCs w:val="20"/>
        </w:rPr>
        <w:t xml:space="preserve"> </w:t>
      </w:r>
      <w:r w:rsidRPr="00B265F4">
        <w:rPr>
          <w:rFonts w:ascii="Arial" w:hAnsi="Arial" w:cs="Arial"/>
          <w:sz w:val="20"/>
          <w:szCs w:val="20"/>
        </w:rPr>
        <w:t>через</w:t>
      </w:r>
      <w:r w:rsidRPr="00B265F4">
        <w:rPr>
          <w:rFonts w:ascii="Arial" w:hAnsi="Arial" w:cs="Arial"/>
          <w:spacing w:val="-8"/>
          <w:sz w:val="20"/>
          <w:szCs w:val="20"/>
        </w:rPr>
        <w:t xml:space="preserve"> </w:t>
      </w:r>
      <w:r w:rsidRPr="00B265F4">
        <w:rPr>
          <w:rFonts w:ascii="Arial" w:hAnsi="Arial" w:cs="Arial"/>
          <w:sz w:val="20"/>
          <w:szCs w:val="20"/>
        </w:rPr>
        <w:t>отвори</w:t>
      </w:r>
      <w:r w:rsidRPr="00B265F4">
        <w:rPr>
          <w:rFonts w:ascii="Arial" w:hAnsi="Arial" w:cs="Arial"/>
          <w:spacing w:val="-8"/>
          <w:sz w:val="20"/>
          <w:szCs w:val="20"/>
        </w:rPr>
        <w:t xml:space="preserve"> </w:t>
      </w:r>
      <w:r w:rsidRPr="00B265F4">
        <w:rPr>
          <w:rFonts w:ascii="Arial" w:hAnsi="Arial" w:cs="Arial"/>
          <w:sz w:val="20"/>
          <w:szCs w:val="20"/>
        </w:rPr>
        <w:t>у</w:t>
      </w:r>
      <w:r w:rsidRPr="00B265F4">
        <w:rPr>
          <w:rFonts w:ascii="Arial" w:hAnsi="Arial" w:cs="Arial"/>
          <w:spacing w:val="-10"/>
          <w:sz w:val="20"/>
          <w:szCs w:val="20"/>
        </w:rPr>
        <w:t xml:space="preserve"> </w:t>
      </w:r>
      <w:r w:rsidRPr="00B265F4">
        <w:rPr>
          <w:rFonts w:ascii="Arial" w:hAnsi="Arial" w:cs="Arial"/>
          <w:sz w:val="20"/>
          <w:szCs w:val="20"/>
        </w:rPr>
        <w:t>дні, що розташовуються в глибокій і мілкій частинах ванн. Розрахункову швидкість входу води у</w:t>
      </w:r>
      <w:r w:rsidRPr="00B265F4">
        <w:rPr>
          <w:rFonts w:ascii="Arial" w:hAnsi="Arial" w:cs="Arial"/>
          <w:spacing w:val="40"/>
          <w:sz w:val="20"/>
          <w:szCs w:val="20"/>
        </w:rPr>
        <w:t xml:space="preserve"> </w:t>
      </w:r>
      <w:r w:rsidRPr="00B265F4">
        <w:rPr>
          <w:rFonts w:ascii="Arial" w:hAnsi="Arial" w:cs="Arial"/>
          <w:sz w:val="20"/>
          <w:szCs w:val="20"/>
        </w:rPr>
        <w:t>відвідні отвори, перекриті ґратами, належить приймати 0,4-0,5 м/с.</w:t>
      </w:r>
    </w:p>
    <w:p w14:paraId="2A622D92" w14:textId="72775EC3" w:rsidR="00B265F4" w:rsidRDefault="00B265F4" w:rsidP="00B265F4">
      <w:pPr>
        <w:pStyle w:val="a5"/>
        <w:tabs>
          <w:tab w:val="left" w:pos="1244"/>
        </w:tabs>
        <w:spacing w:line="295" w:lineRule="auto"/>
        <w:ind w:left="709" w:firstLine="0"/>
        <w:rPr>
          <w:rFonts w:ascii="Arial" w:hAnsi="Arial" w:cs="Arial"/>
          <w:sz w:val="20"/>
          <w:szCs w:val="20"/>
        </w:rPr>
      </w:pPr>
      <w:r>
        <w:rPr>
          <w:rFonts w:ascii="Arial" w:hAnsi="Arial" w:cs="Arial"/>
          <w:sz w:val="20"/>
          <w:szCs w:val="20"/>
        </w:rPr>
        <w:br w:type="page"/>
      </w:r>
    </w:p>
    <w:p w14:paraId="5E61B562" w14:textId="77777777" w:rsidR="00A76B49" w:rsidRPr="00B265F4" w:rsidRDefault="002455BA" w:rsidP="00B265F4">
      <w:pPr>
        <w:pStyle w:val="a5"/>
        <w:numPr>
          <w:ilvl w:val="1"/>
          <w:numId w:val="42"/>
        </w:numPr>
        <w:tabs>
          <w:tab w:val="left" w:pos="1249"/>
        </w:tabs>
        <w:spacing w:line="295" w:lineRule="auto"/>
        <w:ind w:left="0" w:firstLine="709"/>
        <w:rPr>
          <w:rFonts w:ascii="Arial" w:hAnsi="Arial" w:cs="Arial"/>
          <w:sz w:val="20"/>
          <w:szCs w:val="20"/>
        </w:rPr>
      </w:pPr>
      <w:r w:rsidRPr="00B265F4">
        <w:rPr>
          <w:rFonts w:ascii="Arial" w:hAnsi="Arial" w:cs="Arial"/>
          <w:sz w:val="20"/>
          <w:szCs w:val="20"/>
        </w:rPr>
        <w:lastRenderedPageBreak/>
        <w:t>Скидання</w:t>
      </w:r>
      <w:r w:rsidRPr="00B265F4">
        <w:rPr>
          <w:rFonts w:ascii="Arial" w:hAnsi="Arial" w:cs="Arial"/>
          <w:spacing w:val="-3"/>
          <w:sz w:val="20"/>
          <w:szCs w:val="20"/>
        </w:rPr>
        <w:t xml:space="preserve"> </w:t>
      </w:r>
      <w:r w:rsidRPr="00B265F4">
        <w:rPr>
          <w:rFonts w:ascii="Arial" w:hAnsi="Arial" w:cs="Arial"/>
          <w:sz w:val="20"/>
          <w:szCs w:val="20"/>
        </w:rPr>
        <w:t>води</w:t>
      </w:r>
      <w:r w:rsidRPr="00B265F4">
        <w:rPr>
          <w:rFonts w:ascii="Arial" w:hAnsi="Arial" w:cs="Arial"/>
          <w:spacing w:val="-3"/>
          <w:sz w:val="20"/>
          <w:szCs w:val="20"/>
        </w:rPr>
        <w:t xml:space="preserve"> </w:t>
      </w:r>
      <w:r w:rsidRPr="00B265F4">
        <w:rPr>
          <w:rFonts w:ascii="Arial" w:hAnsi="Arial" w:cs="Arial"/>
          <w:sz w:val="20"/>
          <w:szCs w:val="20"/>
        </w:rPr>
        <w:t>з</w:t>
      </w:r>
      <w:r w:rsidRPr="00B265F4">
        <w:rPr>
          <w:rFonts w:ascii="Arial" w:hAnsi="Arial" w:cs="Arial"/>
          <w:spacing w:val="-3"/>
          <w:sz w:val="20"/>
          <w:szCs w:val="20"/>
        </w:rPr>
        <w:t xml:space="preserve"> </w:t>
      </w:r>
      <w:r w:rsidRPr="00B265F4">
        <w:rPr>
          <w:rFonts w:ascii="Arial" w:hAnsi="Arial" w:cs="Arial"/>
          <w:sz w:val="20"/>
          <w:szCs w:val="20"/>
        </w:rPr>
        <w:t>переливних</w:t>
      </w:r>
      <w:r w:rsidRPr="00B265F4">
        <w:rPr>
          <w:rFonts w:ascii="Arial" w:hAnsi="Arial" w:cs="Arial"/>
          <w:spacing w:val="-2"/>
          <w:sz w:val="20"/>
          <w:szCs w:val="20"/>
        </w:rPr>
        <w:t xml:space="preserve"> </w:t>
      </w:r>
      <w:r w:rsidRPr="00B265F4">
        <w:rPr>
          <w:rFonts w:ascii="Arial" w:hAnsi="Arial" w:cs="Arial"/>
          <w:sz w:val="20"/>
          <w:szCs w:val="20"/>
        </w:rPr>
        <w:t>жолобів</w:t>
      </w:r>
      <w:r w:rsidRPr="00B265F4">
        <w:rPr>
          <w:rFonts w:ascii="Arial" w:hAnsi="Arial" w:cs="Arial"/>
          <w:spacing w:val="-3"/>
          <w:sz w:val="20"/>
          <w:szCs w:val="20"/>
        </w:rPr>
        <w:t xml:space="preserve"> </w:t>
      </w:r>
      <w:r w:rsidRPr="00B265F4">
        <w:rPr>
          <w:rFonts w:ascii="Arial" w:hAnsi="Arial" w:cs="Arial"/>
          <w:sz w:val="20"/>
          <w:szCs w:val="20"/>
        </w:rPr>
        <w:t>ванн,</w:t>
      </w:r>
      <w:r w:rsidRPr="00B265F4">
        <w:rPr>
          <w:rFonts w:ascii="Arial" w:hAnsi="Arial" w:cs="Arial"/>
          <w:spacing w:val="-2"/>
          <w:sz w:val="20"/>
          <w:szCs w:val="20"/>
        </w:rPr>
        <w:t xml:space="preserve"> </w:t>
      </w:r>
      <w:r w:rsidRPr="00B265F4">
        <w:rPr>
          <w:rFonts w:ascii="Arial" w:hAnsi="Arial" w:cs="Arial"/>
          <w:sz w:val="20"/>
          <w:szCs w:val="20"/>
        </w:rPr>
        <w:t>від</w:t>
      </w:r>
      <w:r w:rsidRPr="00B265F4">
        <w:rPr>
          <w:rFonts w:ascii="Arial" w:hAnsi="Arial" w:cs="Arial"/>
          <w:spacing w:val="-2"/>
          <w:sz w:val="20"/>
          <w:szCs w:val="20"/>
        </w:rPr>
        <w:t xml:space="preserve"> </w:t>
      </w:r>
      <w:r w:rsidRPr="00B265F4">
        <w:rPr>
          <w:rFonts w:ascii="Arial" w:hAnsi="Arial" w:cs="Arial"/>
          <w:sz w:val="20"/>
          <w:szCs w:val="20"/>
        </w:rPr>
        <w:t>прохідних</w:t>
      </w:r>
      <w:r w:rsidRPr="00B265F4">
        <w:rPr>
          <w:rFonts w:ascii="Arial" w:hAnsi="Arial" w:cs="Arial"/>
          <w:spacing w:val="-2"/>
          <w:sz w:val="20"/>
          <w:szCs w:val="20"/>
        </w:rPr>
        <w:t xml:space="preserve"> </w:t>
      </w:r>
      <w:r w:rsidRPr="00B265F4">
        <w:rPr>
          <w:rFonts w:ascii="Arial" w:hAnsi="Arial" w:cs="Arial"/>
          <w:sz w:val="20"/>
          <w:szCs w:val="20"/>
        </w:rPr>
        <w:t>ножних</w:t>
      </w:r>
      <w:r w:rsidRPr="00B265F4">
        <w:rPr>
          <w:rFonts w:ascii="Arial" w:hAnsi="Arial" w:cs="Arial"/>
          <w:spacing w:val="-5"/>
          <w:sz w:val="20"/>
          <w:szCs w:val="20"/>
        </w:rPr>
        <w:t xml:space="preserve"> </w:t>
      </w:r>
      <w:r w:rsidRPr="00B265F4">
        <w:rPr>
          <w:rFonts w:ascii="Arial" w:hAnsi="Arial" w:cs="Arial"/>
          <w:sz w:val="20"/>
          <w:szCs w:val="20"/>
        </w:rPr>
        <w:t>душів,</w:t>
      </w:r>
      <w:r w:rsidRPr="00B265F4">
        <w:rPr>
          <w:rFonts w:ascii="Arial" w:hAnsi="Arial" w:cs="Arial"/>
          <w:spacing w:val="-2"/>
          <w:sz w:val="20"/>
          <w:szCs w:val="20"/>
        </w:rPr>
        <w:t xml:space="preserve"> </w:t>
      </w:r>
      <w:r w:rsidRPr="00B265F4">
        <w:rPr>
          <w:rFonts w:ascii="Arial" w:hAnsi="Arial" w:cs="Arial"/>
          <w:sz w:val="20"/>
          <w:szCs w:val="20"/>
        </w:rPr>
        <w:t>з</w:t>
      </w:r>
      <w:r w:rsidRPr="00B265F4">
        <w:rPr>
          <w:rFonts w:ascii="Arial" w:hAnsi="Arial" w:cs="Arial"/>
          <w:spacing w:val="-3"/>
          <w:sz w:val="20"/>
          <w:szCs w:val="20"/>
        </w:rPr>
        <w:t xml:space="preserve"> </w:t>
      </w:r>
      <w:r w:rsidRPr="00B265F4">
        <w:rPr>
          <w:rFonts w:ascii="Arial" w:hAnsi="Arial" w:cs="Arial"/>
          <w:sz w:val="20"/>
          <w:szCs w:val="20"/>
        </w:rPr>
        <w:t>обхідних</w:t>
      </w:r>
      <w:r w:rsidRPr="00B265F4">
        <w:rPr>
          <w:rFonts w:ascii="Arial" w:hAnsi="Arial" w:cs="Arial"/>
          <w:spacing w:val="-2"/>
          <w:sz w:val="20"/>
          <w:szCs w:val="20"/>
        </w:rPr>
        <w:t xml:space="preserve"> </w:t>
      </w:r>
      <w:r w:rsidRPr="00B265F4">
        <w:rPr>
          <w:rFonts w:ascii="Arial" w:hAnsi="Arial" w:cs="Arial"/>
          <w:sz w:val="20"/>
          <w:szCs w:val="20"/>
        </w:rPr>
        <w:t xml:space="preserve">доріжок і від промивання під час чищення стінок і дна ванн басейнів належить передбачати до побутової </w:t>
      </w:r>
      <w:r w:rsidRPr="00B265F4">
        <w:rPr>
          <w:rFonts w:ascii="Arial" w:hAnsi="Arial" w:cs="Arial"/>
          <w:spacing w:val="-2"/>
          <w:sz w:val="20"/>
          <w:szCs w:val="20"/>
        </w:rPr>
        <w:t>каналізації.</w:t>
      </w:r>
    </w:p>
    <w:p w14:paraId="657864D0" w14:textId="77777777" w:rsidR="00A76B49" w:rsidRPr="00B265F4" w:rsidRDefault="002455BA" w:rsidP="00B265F4">
      <w:pPr>
        <w:pStyle w:val="a3"/>
        <w:spacing w:line="295" w:lineRule="auto"/>
        <w:ind w:firstLine="709"/>
        <w:jc w:val="both"/>
        <w:rPr>
          <w:rFonts w:ascii="Arial" w:hAnsi="Arial" w:cs="Arial"/>
          <w:sz w:val="20"/>
          <w:szCs w:val="20"/>
        </w:rPr>
      </w:pPr>
      <w:r w:rsidRPr="00B265F4">
        <w:rPr>
          <w:rFonts w:ascii="Arial" w:hAnsi="Arial" w:cs="Arial"/>
          <w:sz w:val="20"/>
          <w:szCs w:val="20"/>
        </w:rPr>
        <w:t>Вода з питних фонтанчиків або автоматів для пиття, від спорожнення ванн, від промивання фільтрів, а також від танення льоду і крижаної стружки в критих ковзанках повинна видалятися до дощової каналізації.</w:t>
      </w:r>
    </w:p>
    <w:p w14:paraId="56C07533" w14:textId="77777777" w:rsidR="00A76B49" w:rsidRPr="00B265F4" w:rsidRDefault="002455BA" w:rsidP="00B265F4">
      <w:pPr>
        <w:pStyle w:val="a3"/>
        <w:spacing w:line="295" w:lineRule="auto"/>
        <w:ind w:firstLine="709"/>
        <w:jc w:val="both"/>
        <w:rPr>
          <w:rFonts w:ascii="Arial" w:hAnsi="Arial" w:cs="Arial"/>
          <w:sz w:val="20"/>
          <w:szCs w:val="20"/>
        </w:rPr>
      </w:pPr>
      <w:r w:rsidRPr="00B265F4">
        <w:rPr>
          <w:rFonts w:ascii="Arial" w:hAnsi="Arial" w:cs="Arial"/>
          <w:sz w:val="20"/>
          <w:szCs w:val="20"/>
        </w:rPr>
        <w:t>В окремих випадках за узгодженням із місцевими органами водопровідно-каналізаційного господарства допускається скидання води під час спорожнення ванн і від промивання фільтрів до побутової каналізації.</w:t>
      </w:r>
    </w:p>
    <w:p w14:paraId="305D061C" w14:textId="77777777" w:rsidR="00A76B49" w:rsidRPr="00B265F4" w:rsidRDefault="002455BA" w:rsidP="00B265F4">
      <w:pPr>
        <w:pStyle w:val="a3"/>
        <w:spacing w:line="295" w:lineRule="auto"/>
        <w:ind w:firstLine="709"/>
        <w:jc w:val="both"/>
        <w:rPr>
          <w:rFonts w:ascii="Arial" w:hAnsi="Arial" w:cs="Arial"/>
          <w:sz w:val="20"/>
          <w:szCs w:val="20"/>
        </w:rPr>
      </w:pPr>
      <w:r w:rsidRPr="00B265F4">
        <w:rPr>
          <w:rFonts w:ascii="Arial" w:hAnsi="Arial" w:cs="Arial"/>
          <w:sz w:val="20"/>
          <w:szCs w:val="20"/>
        </w:rPr>
        <w:t>Воду з переливних жолобів ванн басейнів за техніко-економічного обґрунтування допускається включати в загальну рециркуляційну систему з відповідним зменшенням об'єму свіжої води, що подається до ванни для її поповнення.</w:t>
      </w:r>
    </w:p>
    <w:p w14:paraId="7BC03F2D" w14:textId="77777777" w:rsidR="00A76B49" w:rsidRPr="00B265F4" w:rsidRDefault="002455BA" w:rsidP="00B265F4">
      <w:pPr>
        <w:pStyle w:val="a3"/>
        <w:spacing w:line="295" w:lineRule="auto"/>
        <w:ind w:firstLine="709"/>
        <w:jc w:val="both"/>
        <w:rPr>
          <w:rFonts w:ascii="Arial" w:hAnsi="Arial" w:cs="Arial"/>
          <w:sz w:val="20"/>
          <w:szCs w:val="20"/>
        </w:rPr>
      </w:pPr>
      <w:r w:rsidRPr="00B265F4">
        <w:rPr>
          <w:rFonts w:ascii="Arial" w:hAnsi="Arial" w:cs="Arial"/>
          <w:sz w:val="20"/>
          <w:szCs w:val="20"/>
        </w:rPr>
        <w:t>Вода</w:t>
      </w:r>
      <w:r w:rsidRPr="00B265F4">
        <w:rPr>
          <w:rFonts w:ascii="Arial" w:hAnsi="Arial" w:cs="Arial"/>
          <w:spacing w:val="-2"/>
          <w:sz w:val="20"/>
          <w:szCs w:val="20"/>
        </w:rPr>
        <w:t xml:space="preserve"> </w:t>
      </w:r>
      <w:r w:rsidRPr="00B265F4">
        <w:rPr>
          <w:rFonts w:ascii="Arial" w:hAnsi="Arial" w:cs="Arial"/>
          <w:sz w:val="20"/>
          <w:szCs w:val="20"/>
        </w:rPr>
        <w:t>від</w:t>
      </w:r>
      <w:r w:rsidRPr="00B265F4">
        <w:rPr>
          <w:rFonts w:ascii="Arial" w:hAnsi="Arial" w:cs="Arial"/>
          <w:spacing w:val="-2"/>
          <w:sz w:val="20"/>
          <w:szCs w:val="20"/>
        </w:rPr>
        <w:t xml:space="preserve"> </w:t>
      </w:r>
      <w:r w:rsidRPr="00B265F4">
        <w:rPr>
          <w:rFonts w:ascii="Arial" w:hAnsi="Arial" w:cs="Arial"/>
          <w:sz w:val="20"/>
          <w:szCs w:val="20"/>
        </w:rPr>
        <w:t>питних</w:t>
      </w:r>
      <w:r w:rsidRPr="00B265F4">
        <w:rPr>
          <w:rFonts w:ascii="Arial" w:hAnsi="Arial" w:cs="Arial"/>
          <w:spacing w:val="-2"/>
          <w:sz w:val="20"/>
          <w:szCs w:val="20"/>
        </w:rPr>
        <w:t xml:space="preserve"> </w:t>
      </w:r>
      <w:r w:rsidRPr="00B265F4">
        <w:rPr>
          <w:rFonts w:ascii="Arial" w:hAnsi="Arial" w:cs="Arial"/>
          <w:sz w:val="20"/>
          <w:szCs w:val="20"/>
        </w:rPr>
        <w:t>фонтанчиків</w:t>
      </w:r>
      <w:r w:rsidRPr="00B265F4">
        <w:rPr>
          <w:rFonts w:ascii="Arial" w:hAnsi="Arial" w:cs="Arial"/>
          <w:spacing w:val="-3"/>
          <w:sz w:val="20"/>
          <w:szCs w:val="20"/>
        </w:rPr>
        <w:t xml:space="preserve"> </w:t>
      </w:r>
      <w:r w:rsidRPr="00B265F4">
        <w:rPr>
          <w:rFonts w:ascii="Arial" w:hAnsi="Arial" w:cs="Arial"/>
          <w:sz w:val="20"/>
          <w:szCs w:val="20"/>
        </w:rPr>
        <w:t>або</w:t>
      </w:r>
      <w:r w:rsidRPr="00B265F4">
        <w:rPr>
          <w:rFonts w:ascii="Arial" w:hAnsi="Arial" w:cs="Arial"/>
          <w:spacing w:val="-2"/>
          <w:sz w:val="20"/>
          <w:szCs w:val="20"/>
        </w:rPr>
        <w:t xml:space="preserve"> </w:t>
      </w:r>
      <w:r w:rsidRPr="00B265F4">
        <w:rPr>
          <w:rFonts w:ascii="Arial" w:hAnsi="Arial" w:cs="Arial"/>
          <w:sz w:val="20"/>
          <w:szCs w:val="20"/>
        </w:rPr>
        <w:t>автоматів</w:t>
      </w:r>
      <w:r w:rsidRPr="00B265F4">
        <w:rPr>
          <w:rFonts w:ascii="Arial" w:hAnsi="Arial" w:cs="Arial"/>
          <w:spacing w:val="-3"/>
          <w:sz w:val="20"/>
          <w:szCs w:val="20"/>
        </w:rPr>
        <w:t xml:space="preserve"> </w:t>
      </w:r>
      <w:r w:rsidRPr="00B265F4">
        <w:rPr>
          <w:rFonts w:ascii="Arial" w:hAnsi="Arial" w:cs="Arial"/>
          <w:sz w:val="20"/>
          <w:szCs w:val="20"/>
        </w:rPr>
        <w:t>для</w:t>
      </w:r>
      <w:r w:rsidRPr="00B265F4">
        <w:rPr>
          <w:rFonts w:ascii="Arial" w:hAnsi="Arial" w:cs="Arial"/>
          <w:spacing w:val="-3"/>
          <w:sz w:val="20"/>
          <w:szCs w:val="20"/>
        </w:rPr>
        <w:t xml:space="preserve"> </w:t>
      </w:r>
      <w:r w:rsidRPr="00B265F4">
        <w:rPr>
          <w:rFonts w:ascii="Arial" w:hAnsi="Arial" w:cs="Arial"/>
          <w:sz w:val="20"/>
          <w:szCs w:val="20"/>
        </w:rPr>
        <w:t>пиття</w:t>
      </w:r>
      <w:r w:rsidRPr="00B265F4">
        <w:rPr>
          <w:rFonts w:ascii="Arial" w:hAnsi="Arial" w:cs="Arial"/>
          <w:spacing w:val="-3"/>
          <w:sz w:val="20"/>
          <w:szCs w:val="20"/>
        </w:rPr>
        <w:t xml:space="preserve"> </w:t>
      </w:r>
      <w:r w:rsidRPr="00B265F4">
        <w:rPr>
          <w:rFonts w:ascii="Arial" w:hAnsi="Arial" w:cs="Arial"/>
          <w:sz w:val="20"/>
          <w:szCs w:val="20"/>
        </w:rPr>
        <w:t>і</w:t>
      </w:r>
      <w:r w:rsidRPr="00B265F4">
        <w:rPr>
          <w:rFonts w:ascii="Arial" w:hAnsi="Arial" w:cs="Arial"/>
          <w:spacing w:val="-1"/>
          <w:sz w:val="20"/>
          <w:szCs w:val="20"/>
        </w:rPr>
        <w:t xml:space="preserve"> </w:t>
      </w:r>
      <w:r w:rsidRPr="00B265F4">
        <w:rPr>
          <w:rFonts w:ascii="Arial" w:hAnsi="Arial" w:cs="Arial"/>
          <w:sz w:val="20"/>
          <w:szCs w:val="20"/>
        </w:rPr>
        <w:t>від</w:t>
      </w:r>
      <w:r w:rsidRPr="00B265F4">
        <w:rPr>
          <w:rFonts w:ascii="Arial" w:hAnsi="Arial" w:cs="Arial"/>
          <w:spacing w:val="-2"/>
          <w:sz w:val="20"/>
          <w:szCs w:val="20"/>
        </w:rPr>
        <w:t xml:space="preserve"> </w:t>
      </w:r>
      <w:r w:rsidRPr="00B265F4">
        <w:rPr>
          <w:rFonts w:ascii="Arial" w:hAnsi="Arial" w:cs="Arial"/>
          <w:sz w:val="20"/>
          <w:szCs w:val="20"/>
        </w:rPr>
        <w:t>танення</w:t>
      </w:r>
      <w:r w:rsidRPr="00B265F4">
        <w:rPr>
          <w:rFonts w:ascii="Arial" w:hAnsi="Arial" w:cs="Arial"/>
          <w:spacing w:val="-3"/>
          <w:sz w:val="20"/>
          <w:szCs w:val="20"/>
        </w:rPr>
        <w:t xml:space="preserve"> </w:t>
      </w:r>
      <w:r w:rsidRPr="00B265F4">
        <w:rPr>
          <w:rFonts w:ascii="Arial" w:hAnsi="Arial" w:cs="Arial"/>
          <w:sz w:val="20"/>
          <w:szCs w:val="20"/>
        </w:rPr>
        <w:t>льоду</w:t>
      </w:r>
      <w:r w:rsidRPr="00B265F4">
        <w:rPr>
          <w:rFonts w:ascii="Arial" w:hAnsi="Arial" w:cs="Arial"/>
          <w:spacing w:val="-5"/>
          <w:sz w:val="20"/>
          <w:szCs w:val="20"/>
        </w:rPr>
        <w:t xml:space="preserve"> </w:t>
      </w:r>
      <w:r w:rsidRPr="00B265F4">
        <w:rPr>
          <w:rFonts w:ascii="Arial" w:hAnsi="Arial" w:cs="Arial"/>
          <w:sz w:val="20"/>
          <w:szCs w:val="20"/>
        </w:rPr>
        <w:t>та</w:t>
      </w:r>
      <w:r w:rsidRPr="00B265F4">
        <w:rPr>
          <w:rFonts w:ascii="Arial" w:hAnsi="Arial" w:cs="Arial"/>
          <w:spacing w:val="-2"/>
          <w:sz w:val="20"/>
          <w:szCs w:val="20"/>
        </w:rPr>
        <w:t xml:space="preserve"> </w:t>
      </w:r>
      <w:r w:rsidRPr="00B265F4">
        <w:rPr>
          <w:rFonts w:ascii="Arial" w:hAnsi="Arial" w:cs="Arial"/>
          <w:sz w:val="20"/>
          <w:szCs w:val="20"/>
        </w:rPr>
        <w:t>крижаної</w:t>
      </w:r>
      <w:r w:rsidRPr="00B265F4">
        <w:rPr>
          <w:rFonts w:ascii="Arial" w:hAnsi="Arial" w:cs="Arial"/>
          <w:spacing w:val="-1"/>
          <w:sz w:val="20"/>
          <w:szCs w:val="20"/>
        </w:rPr>
        <w:t xml:space="preserve"> </w:t>
      </w:r>
      <w:r w:rsidRPr="00B265F4">
        <w:rPr>
          <w:rFonts w:ascii="Arial" w:hAnsi="Arial" w:cs="Arial"/>
          <w:sz w:val="20"/>
          <w:szCs w:val="20"/>
        </w:rPr>
        <w:t>стружки</w:t>
      </w:r>
      <w:r w:rsidRPr="00B265F4">
        <w:rPr>
          <w:rFonts w:ascii="Arial" w:hAnsi="Arial" w:cs="Arial"/>
          <w:spacing w:val="-3"/>
          <w:sz w:val="20"/>
          <w:szCs w:val="20"/>
        </w:rPr>
        <w:t xml:space="preserve"> </w:t>
      </w:r>
      <w:r w:rsidRPr="00B265F4">
        <w:rPr>
          <w:rFonts w:ascii="Arial" w:hAnsi="Arial" w:cs="Arial"/>
          <w:sz w:val="20"/>
          <w:szCs w:val="20"/>
        </w:rPr>
        <w:t>за відсутності зовнішньої дощової каналізації повинна видалятися до побутової каналізації.</w:t>
      </w:r>
    </w:p>
    <w:p w14:paraId="1944ADD7" w14:textId="77777777" w:rsidR="00A76B49" w:rsidRPr="00B265F4" w:rsidRDefault="002455BA" w:rsidP="00B265F4">
      <w:pPr>
        <w:pStyle w:val="a5"/>
        <w:numPr>
          <w:ilvl w:val="1"/>
          <w:numId w:val="42"/>
        </w:numPr>
        <w:tabs>
          <w:tab w:val="left" w:pos="1280"/>
        </w:tabs>
        <w:spacing w:line="295" w:lineRule="auto"/>
        <w:ind w:left="0" w:firstLine="709"/>
        <w:rPr>
          <w:rFonts w:ascii="Arial" w:hAnsi="Arial" w:cs="Arial"/>
          <w:sz w:val="20"/>
          <w:szCs w:val="20"/>
        </w:rPr>
      </w:pPr>
      <w:r w:rsidRPr="00B265F4">
        <w:rPr>
          <w:rFonts w:ascii="Arial" w:hAnsi="Arial" w:cs="Arial"/>
          <w:sz w:val="20"/>
          <w:szCs w:val="20"/>
        </w:rPr>
        <w:t>Тривалість стоку води під час спорожнення ванн басейнів об'ємом 600 м</w:t>
      </w:r>
      <w:r w:rsidRPr="00B265F4">
        <w:rPr>
          <w:rFonts w:ascii="Arial" w:hAnsi="Arial" w:cs="Arial"/>
          <w:sz w:val="20"/>
          <w:szCs w:val="20"/>
          <w:vertAlign w:val="superscript"/>
        </w:rPr>
        <w:t>3</w:t>
      </w:r>
      <w:r w:rsidRPr="00B265F4">
        <w:rPr>
          <w:rFonts w:ascii="Arial" w:hAnsi="Arial" w:cs="Arial"/>
          <w:sz w:val="20"/>
          <w:szCs w:val="20"/>
        </w:rPr>
        <w:t xml:space="preserve"> та менше слід приймати не більше 12 год., а за об'єму води більше 600 м</w:t>
      </w:r>
      <w:r w:rsidRPr="00B265F4">
        <w:rPr>
          <w:rFonts w:ascii="Arial" w:hAnsi="Arial" w:cs="Arial"/>
          <w:sz w:val="20"/>
          <w:szCs w:val="20"/>
          <w:vertAlign w:val="superscript"/>
        </w:rPr>
        <w:t>3</w:t>
      </w:r>
      <w:r w:rsidRPr="00B265F4">
        <w:rPr>
          <w:rFonts w:ascii="Arial" w:hAnsi="Arial" w:cs="Arial"/>
          <w:sz w:val="20"/>
          <w:szCs w:val="20"/>
        </w:rPr>
        <w:t xml:space="preserve"> - не більше 24 год.</w:t>
      </w:r>
    </w:p>
    <w:p w14:paraId="7ACDDAC2" w14:textId="77777777" w:rsidR="00A76B49" w:rsidRPr="00B265F4" w:rsidRDefault="002455BA" w:rsidP="00B265F4">
      <w:pPr>
        <w:pStyle w:val="a5"/>
        <w:numPr>
          <w:ilvl w:val="1"/>
          <w:numId w:val="42"/>
        </w:numPr>
        <w:tabs>
          <w:tab w:val="left" w:pos="1248"/>
        </w:tabs>
        <w:spacing w:line="295" w:lineRule="auto"/>
        <w:ind w:left="0" w:firstLine="709"/>
        <w:rPr>
          <w:rFonts w:ascii="Arial" w:hAnsi="Arial" w:cs="Arial"/>
          <w:sz w:val="20"/>
          <w:szCs w:val="20"/>
        </w:rPr>
      </w:pPr>
      <w:r w:rsidRPr="00B265F4">
        <w:rPr>
          <w:rFonts w:ascii="Arial" w:hAnsi="Arial" w:cs="Arial"/>
          <w:sz w:val="20"/>
          <w:szCs w:val="20"/>
        </w:rPr>
        <w:t>Приєднання</w:t>
      </w:r>
      <w:r w:rsidRPr="00B265F4">
        <w:rPr>
          <w:rFonts w:ascii="Arial" w:hAnsi="Arial" w:cs="Arial"/>
          <w:spacing w:val="-5"/>
          <w:sz w:val="20"/>
          <w:szCs w:val="20"/>
        </w:rPr>
        <w:t xml:space="preserve"> </w:t>
      </w:r>
      <w:r w:rsidRPr="00B265F4">
        <w:rPr>
          <w:rFonts w:ascii="Arial" w:hAnsi="Arial" w:cs="Arial"/>
          <w:sz w:val="20"/>
          <w:szCs w:val="20"/>
        </w:rPr>
        <w:t>каналізаційних</w:t>
      </w:r>
      <w:r w:rsidRPr="00B265F4">
        <w:rPr>
          <w:rFonts w:ascii="Arial" w:hAnsi="Arial" w:cs="Arial"/>
          <w:spacing w:val="-4"/>
          <w:sz w:val="20"/>
          <w:szCs w:val="20"/>
        </w:rPr>
        <w:t xml:space="preserve"> </w:t>
      </w:r>
      <w:r w:rsidRPr="00B265F4">
        <w:rPr>
          <w:rFonts w:ascii="Arial" w:hAnsi="Arial" w:cs="Arial"/>
          <w:sz w:val="20"/>
          <w:szCs w:val="20"/>
        </w:rPr>
        <w:t>трубопроводів</w:t>
      </w:r>
      <w:r w:rsidRPr="00B265F4">
        <w:rPr>
          <w:rFonts w:ascii="Arial" w:hAnsi="Arial" w:cs="Arial"/>
          <w:spacing w:val="-5"/>
          <w:sz w:val="20"/>
          <w:szCs w:val="20"/>
        </w:rPr>
        <w:t xml:space="preserve"> </w:t>
      </w:r>
      <w:r w:rsidRPr="00B265F4">
        <w:rPr>
          <w:rFonts w:ascii="Arial" w:hAnsi="Arial" w:cs="Arial"/>
          <w:sz w:val="20"/>
          <w:szCs w:val="20"/>
        </w:rPr>
        <w:t>до</w:t>
      </w:r>
      <w:r w:rsidRPr="00B265F4">
        <w:rPr>
          <w:rFonts w:ascii="Arial" w:hAnsi="Arial" w:cs="Arial"/>
          <w:spacing w:val="-7"/>
          <w:sz w:val="20"/>
          <w:szCs w:val="20"/>
        </w:rPr>
        <w:t xml:space="preserve"> </w:t>
      </w:r>
      <w:r w:rsidRPr="00B265F4">
        <w:rPr>
          <w:rFonts w:ascii="Arial" w:hAnsi="Arial" w:cs="Arial"/>
          <w:sz w:val="20"/>
          <w:szCs w:val="20"/>
        </w:rPr>
        <w:t>ванн</w:t>
      </w:r>
      <w:r w:rsidRPr="00B265F4">
        <w:rPr>
          <w:rFonts w:ascii="Arial" w:hAnsi="Arial" w:cs="Arial"/>
          <w:spacing w:val="-5"/>
          <w:sz w:val="20"/>
          <w:szCs w:val="20"/>
        </w:rPr>
        <w:t xml:space="preserve"> </w:t>
      </w:r>
      <w:r w:rsidRPr="00B265F4">
        <w:rPr>
          <w:rFonts w:ascii="Arial" w:hAnsi="Arial" w:cs="Arial"/>
          <w:sz w:val="20"/>
          <w:szCs w:val="20"/>
        </w:rPr>
        <w:t>басейнів</w:t>
      </w:r>
      <w:r w:rsidRPr="00B265F4">
        <w:rPr>
          <w:rFonts w:ascii="Arial" w:hAnsi="Arial" w:cs="Arial"/>
          <w:spacing w:val="-5"/>
          <w:sz w:val="20"/>
          <w:szCs w:val="20"/>
        </w:rPr>
        <w:t xml:space="preserve"> </w:t>
      </w:r>
      <w:r w:rsidRPr="00B265F4">
        <w:rPr>
          <w:rFonts w:ascii="Arial" w:hAnsi="Arial" w:cs="Arial"/>
          <w:sz w:val="20"/>
          <w:szCs w:val="20"/>
        </w:rPr>
        <w:t>повинно</w:t>
      </w:r>
      <w:r w:rsidRPr="00B265F4">
        <w:rPr>
          <w:rFonts w:ascii="Arial" w:hAnsi="Arial" w:cs="Arial"/>
          <w:spacing w:val="-4"/>
          <w:sz w:val="20"/>
          <w:szCs w:val="20"/>
        </w:rPr>
        <w:t xml:space="preserve"> </w:t>
      </w:r>
      <w:r w:rsidRPr="00B265F4">
        <w:rPr>
          <w:rFonts w:ascii="Arial" w:hAnsi="Arial" w:cs="Arial"/>
          <w:sz w:val="20"/>
          <w:szCs w:val="20"/>
        </w:rPr>
        <w:t>виключати</w:t>
      </w:r>
      <w:r w:rsidRPr="00B265F4">
        <w:rPr>
          <w:rFonts w:ascii="Arial" w:hAnsi="Arial" w:cs="Arial"/>
          <w:spacing w:val="-5"/>
          <w:sz w:val="20"/>
          <w:szCs w:val="20"/>
        </w:rPr>
        <w:t xml:space="preserve"> </w:t>
      </w:r>
      <w:r w:rsidRPr="00B265F4">
        <w:rPr>
          <w:rFonts w:ascii="Arial" w:hAnsi="Arial" w:cs="Arial"/>
          <w:sz w:val="20"/>
          <w:szCs w:val="20"/>
        </w:rPr>
        <w:t>можливість зворотного потрапляння стоку і запаху з каналізації до ванни.</w:t>
      </w:r>
    </w:p>
    <w:p w14:paraId="464E3385" w14:textId="77777777" w:rsidR="00A76B49" w:rsidRPr="00B265F4" w:rsidRDefault="002455BA" w:rsidP="00B265F4">
      <w:pPr>
        <w:pStyle w:val="a5"/>
        <w:numPr>
          <w:ilvl w:val="1"/>
          <w:numId w:val="42"/>
        </w:numPr>
        <w:tabs>
          <w:tab w:val="left" w:pos="1255"/>
        </w:tabs>
        <w:spacing w:line="295" w:lineRule="auto"/>
        <w:ind w:left="0" w:firstLine="709"/>
        <w:rPr>
          <w:rFonts w:ascii="Arial" w:hAnsi="Arial" w:cs="Arial"/>
          <w:sz w:val="20"/>
          <w:szCs w:val="20"/>
        </w:rPr>
      </w:pPr>
      <w:r w:rsidRPr="00B265F4">
        <w:rPr>
          <w:rFonts w:ascii="Arial" w:hAnsi="Arial" w:cs="Arial"/>
          <w:sz w:val="20"/>
          <w:szCs w:val="20"/>
        </w:rPr>
        <w:t>Випуски, що відводять воду з переливних жолобів ванн і прохідних ножних душів басейнів повинні мати повітряні розриви перед гідравлічним затвором.</w:t>
      </w:r>
    </w:p>
    <w:p w14:paraId="411B56A6" w14:textId="77777777" w:rsidR="00A76B49" w:rsidRPr="00B265F4" w:rsidRDefault="002455BA" w:rsidP="00B265F4">
      <w:pPr>
        <w:pStyle w:val="a5"/>
        <w:numPr>
          <w:ilvl w:val="1"/>
          <w:numId w:val="42"/>
        </w:numPr>
        <w:tabs>
          <w:tab w:val="left" w:pos="1267"/>
        </w:tabs>
        <w:spacing w:line="295" w:lineRule="auto"/>
        <w:ind w:left="0" w:firstLine="709"/>
        <w:rPr>
          <w:rFonts w:ascii="Arial" w:hAnsi="Arial" w:cs="Arial"/>
          <w:sz w:val="20"/>
          <w:szCs w:val="20"/>
        </w:rPr>
      </w:pPr>
      <w:r w:rsidRPr="00B265F4">
        <w:rPr>
          <w:rFonts w:ascii="Arial" w:hAnsi="Arial" w:cs="Arial"/>
          <w:sz w:val="20"/>
          <w:szCs w:val="20"/>
        </w:rPr>
        <w:t>Відведення води з поверхні відкритих площинних спортивних споруд (див. 3.4) і з трибун при них слід передбачати до мережі дощової каналізації.</w:t>
      </w:r>
    </w:p>
    <w:p w14:paraId="50D7F645" w14:textId="77777777" w:rsidR="00A76B49" w:rsidRPr="00B265F4" w:rsidRDefault="002455BA" w:rsidP="00B265F4">
      <w:pPr>
        <w:pStyle w:val="a5"/>
        <w:numPr>
          <w:ilvl w:val="1"/>
          <w:numId w:val="42"/>
        </w:numPr>
        <w:tabs>
          <w:tab w:val="left" w:pos="1317"/>
        </w:tabs>
        <w:spacing w:line="295" w:lineRule="auto"/>
        <w:ind w:left="0" w:firstLine="709"/>
        <w:rPr>
          <w:rFonts w:ascii="Arial" w:hAnsi="Arial" w:cs="Arial"/>
          <w:sz w:val="20"/>
          <w:szCs w:val="20"/>
        </w:rPr>
      </w:pPr>
      <w:r w:rsidRPr="00B265F4">
        <w:rPr>
          <w:rFonts w:ascii="Arial" w:hAnsi="Arial" w:cs="Arial"/>
          <w:sz w:val="20"/>
          <w:szCs w:val="20"/>
        </w:rPr>
        <w:t>Розміщення каналізаційних колодязів і кранів поливального водопроводу на території комплексів відкритих площинних споруд повинно передбачати можливість приєднання до них додаткових перевізних санітарних вузлів для учасників і глядачів масових заходів.</w:t>
      </w:r>
    </w:p>
    <w:p w14:paraId="080F985A" w14:textId="77777777" w:rsidR="00A76B49" w:rsidRPr="00B265F4" w:rsidRDefault="002455BA" w:rsidP="00B265F4">
      <w:pPr>
        <w:pStyle w:val="a5"/>
        <w:numPr>
          <w:ilvl w:val="1"/>
          <w:numId w:val="42"/>
        </w:numPr>
        <w:tabs>
          <w:tab w:val="left" w:pos="1301"/>
        </w:tabs>
        <w:spacing w:line="295" w:lineRule="auto"/>
        <w:ind w:left="0" w:firstLine="709"/>
        <w:rPr>
          <w:rFonts w:ascii="Arial" w:hAnsi="Arial" w:cs="Arial"/>
          <w:sz w:val="20"/>
          <w:szCs w:val="20"/>
        </w:rPr>
      </w:pPr>
      <w:r w:rsidRPr="00B265F4">
        <w:rPr>
          <w:rFonts w:ascii="Arial" w:hAnsi="Arial" w:cs="Arial"/>
          <w:sz w:val="20"/>
          <w:szCs w:val="20"/>
        </w:rPr>
        <w:t>У санітарних вузлах для осіб, які займаються, і глядачів слід встановлювати підлогові керамічні унітази або підлогові чаші зі змивним краном.</w:t>
      </w:r>
    </w:p>
    <w:p w14:paraId="59545BA8" w14:textId="77777777" w:rsidR="00A76B49" w:rsidRPr="00B265F4" w:rsidRDefault="00A76B49" w:rsidP="00B265F4">
      <w:pPr>
        <w:pStyle w:val="a3"/>
        <w:spacing w:line="295" w:lineRule="auto"/>
        <w:ind w:firstLine="709"/>
        <w:jc w:val="both"/>
        <w:rPr>
          <w:rFonts w:ascii="Arial" w:hAnsi="Arial" w:cs="Arial"/>
          <w:sz w:val="20"/>
          <w:szCs w:val="20"/>
        </w:rPr>
      </w:pPr>
    </w:p>
    <w:p w14:paraId="144D2742" w14:textId="77777777" w:rsidR="00A76B49" w:rsidRPr="00B265F4" w:rsidRDefault="002455BA" w:rsidP="00B265F4">
      <w:pPr>
        <w:pStyle w:val="3"/>
        <w:numPr>
          <w:ilvl w:val="0"/>
          <w:numId w:val="42"/>
        </w:numPr>
        <w:tabs>
          <w:tab w:val="left" w:pos="972"/>
        </w:tabs>
        <w:spacing w:after="120" w:line="295" w:lineRule="auto"/>
        <w:ind w:left="0" w:firstLine="709"/>
        <w:jc w:val="both"/>
        <w:rPr>
          <w:rFonts w:ascii="Arial" w:hAnsi="Arial" w:cs="Arial"/>
          <w:sz w:val="20"/>
          <w:szCs w:val="20"/>
        </w:rPr>
      </w:pPr>
      <w:r w:rsidRPr="00B265F4">
        <w:rPr>
          <w:rFonts w:ascii="Arial" w:hAnsi="Arial" w:cs="Arial"/>
          <w:sz w:val="20"/>
          <w:szCs w:val="20"/>
        </w:rPr>
        <w:t>ОПАЛЕННЯ</w:t>
      </w:r>
      <w:r w:rsidRPr="00B265F4">
        <w:rPr>
          <w:rFonts w:ascii="Arial" w:hAnsi="Arial" w:cs="Arial"/>
          <w:spacing w:val="-6"/>
          <w:sz w:val="20"/>
          <w:szCs w:val="20"/>
        </w:rPr>
        <w:t xml:space="preserve"> </w:t>
      </w:r>
      <w:r w:rsidRPr="00B265F4">
        <w:rPr>
          <w:rFonts w:ascii="Arial" w:hAnsi="Arial" w:cs="Arial"/>
          <w:sz w:val="20"/>
          <w:szCs w:val="20"/>
        </w:rPr>
        <w:t>І</w:t>
      </w:r>
      <w:r w:rsidRPr="00B265F4">
        <w:rPr>
          <w:rFonts w:ascii="Arial" w:hAnsi="Arial" w:cs="Arial"/>
          <w:spacing w:val="-2"/>
          <w:sz w:val="20"/>
          <w:szCs w:val="20"/>
        </w:rPr>
        <w:t xml:space="preserve"> ВЕНТИЛЯЦІЯ</w:t>
      </w:r>
    </w:p>
    <w:p w14:paraId="6EE7BFAD" w14:textId="4824AFF8" w:rsidR="00A76B49" w:rsidRPr="006B5FE1" w:rsidRDefault="002455BA" w:rsidP="00B265F4">
      <w:pPr>
        <w:pStyle w:val="a5"/>
        <w:numPr>
          <w:ilvl w:val="1"/>
          <w:numId w:val="42"/>
        </w:numPr>
        <w:tabs>
          <w:tab w:val="left" w:pos="1126"/>
        </w:tabs>
        <w:spacing w:line="295" w:lineRule="auto"/>
        <w:ind w:left="0" w:firstLine="709"/>
        <w:rPr>
          <w:rFonts w:ascii="Arial" w:hAnsi="Arial" w:cs="Arial"/>
          <w:color w:val="00B050"/>
          <w:sz w:val="20"/>
          <w:szCs w:val="20"/>
        </w:rPr>
      </w:pPr>
      <w:r w:rsidRPr="006B5FE1">
        <w:rPr>
          <w:rFonts w:ascii="Arial" w:hAnsi="Arial" w:cs="Arial"/>
          <w:color w:val="00B050"/>
          <w:sz w:val="20"/>
          <w:szCs w:val="20"/>
        </w:rPr>
        <w:t>У</w:t>
      </w:r>
      <w:r w:rsidRPr="006B5FE1">
        <w:rPr>
          <w:rFonts w:ascii="Arial" w:hAnsi="Arial" w:cs="Arial"/>
          <w:color w:val="00B050"/>
          <w:spacing w:val="-14"/>
          <w:sz w:val="20"/>
          <w:szCs w:val="20"/>
        </w:rPr>
        <w:t xml:space="preserve"> </w:t>
      </w:r>
      <w:r w:rsidRPr="006B5FE1">
        <w:rPr>
          <w:rFonts w:ascii="Arial" w:hAnsi="Arial" w:cs="Arial"/>
          <w:color w:val="00B050"/>
          <w:sz w:val="20"/>
          <w:szCs w:val="20"/>
        </w:rPr>
        <w:t>спортивних</w:t>
      </w:r>
      <w:r w:rsidRPr="006B5FE1">
        <w:rPr>
          <w:rFonts w:ascii="Arial" w:hAnsi="Arial" w:cs="Arial"/>
          <w:color w:val="00B050"/>
          <w:spacing w:val="-14"/>
          <w:sz w:val="20"/>
          <w:szCs w:val="20"/>
        </w:rPr>
        <w:t xml:space="preserve"> </w:t>
      </w:r>
      <w:r w:rsidRPr="006B5FE1">
        <w:rPr>
          <w:rFonts w:ascii="Arial" w:hAnsi="Arial" w:cs="Arial"/>
          <w:color w:val="00B050"/>
          <w:sz w:val="20"/>
          <w:szCs w:val="20"/>
        </w:rPr>
        <w:t>та</w:t>
      </w:r>
      <w:r w:rsidRPr="006B5FE1">
        <w:rPr>
          <w:rFonts w:ascii="Arial" w:hAnsi="Arial" w:cs="Arial"/>
          <w:color w:val="00B050"/>
          <w:spacing w:val="-14"/>
          <w:sz w:val="20"/>
          <w:szCs w:val="20"/>
        </w:rPr>
        <w:t xml:space="preserve"> </w:t>
      </w:r>
      <w:r w:rsidRPr="006B5FE1">
        <w:rPr>
          <w:rFonts w:ascii="Arial" w:hAnsi="Arial" w:cs="Arial"/>
          <w:color w:val="00B050"/>
          <w:sz w:val="20"/>
          <w:szCs w:val="20"/>
        </w:rPr>
        <w:t>фізкультурно-оздоровчих</w:t>
      </w:r>
      <w:r w:rsidRPr="006B5FE1">
        <w:rPr>
          <w:rFonts w:ascii="Arial" w:hAnsi="Arial" w:cs="Arial"/>
          <w:color w:val="00B050"/>
          <w:spacing w:val="-13"/>
          <w:sz w:val="20"/>
          <w:szCs w:val="20"/>
        </w:rPr>
        <w:t xml:space="preserve"> </w:t>
      </w:r>
      <w:r w:rsidRPr="006B5FE1">
        <w:rPr>
          <w:rFonts w:ascii="Arial" w:hAnsi="Arial" w:cs="Arial"/>
          <w:color w:val="00B050"/>
          <w:sz w:val="20"/>
          <w:szCs w:val="20"/>
        </w:rPr>
        <w:t>будинках</w:t>
      </w:r>
      <w:r w:rsidRPr="006B5FE1">
        <w:rPr>
          <w:rFonts w:ascii="Arial" w:hAnsi="Arial" w:cs="Arial"/>
          <w:color w:val="00B050"/>
          <w:spacing w:val="-14"/>
          <w:sz w:val="20"/>
          <w:szCs w:val="20"/>
        </w:rPr>
        <w:t xml:space="preserve"> </w:t>
      </w:r>
      <w:r w:rsidRPr="006B5FE1">
        <w:rPr>
          <w:rFonts w:ascii="Arial" w:hAnsi="Arial" w:cs="Arial"/>
          <w:color w:val="00B050"/>
          <w:sz w:val="20"/>
          <w:szCs w:val="20"/>
        </w:rPr>
        <w:t>та</w:t>
      </w:r>
      <w:r w:rsidRPr="006B5FE1">
        <w:rPr>
          <w:rFonts w:ascii="Arial" w:hAnsi="Arial" w:cs="Arial"/>
          <w:color w:val="00B050"/>
          <w:spacing w:val="-14"/>
          <w:sz w:val="20"/>
          <w:szCs w:val="20"/>
        </w:rPr>
        <w:t xml:space="preserve"> </w:t>
      </w:r>
      <w:r w:rsidRPr="006B5FE1">
        <w:rPr>
          <w:rFonts w:ascii="Arial" w:hAnsi="Arial" w:cs="Arial"/>
          <w:color w:val="00B050"/>
          <w:sz w:val="20"/>
          <w:szCs w:val="20"/>
        </w:rPr>
        <w:t>спорудах</w:t>
      </w:r>
      <w:r w:rsidRPr="006B5FE1">
        <w:rPr>
          <w:rFonts w:ascii="Arial" w:hAnsi="Arial" w:cs="Arial"/>
          <w:color w:val="00B050"/>
          <w:spacing w:val="-14"/>
          <w:sz w:val="20"/>
          <w:szCs w:val="20"/>
        </w:rPr>
        <w:t xml:space="preserve"> </w:t>
      </w:r>
      <w:r w:rsidRPr="006B5FE1">
        <w:rPr>
          <w:rFonts w:ascii="Arial" w:hAnsi="Arial" w:cs="Arial"/>
          <w:color w:val="00B050"/>
          <w:sz w:val="20"/>
          <w:szCs w:val="20"/>
        </w:rPr>
        <w:t>системи</w:t>
      </w:r>
      <w:r w:rsidRPr="006B5FE1">
        <w:rPr>
          <w:rFonts w:ascii="Arial" w:hAnsi="Arial" w:cs="Arial"/>
          <w:color w:val="00B050"/>
          <w:spacing w:val="-13"/>
          <w:sz w:val="20"/>
          <w:szCs w:val="20"/>
        </w:rPr>
        <w:t xml:space="preserve"> </w:t>
      </w:r>
      <w:r w:rsidRPr="006B5FE1">
        <w:rPr>
          <w:rFonts w:ascii="Arial" w:hAnsi="Arial" w:cs="Arial"/>
          <w:color w:val="00B050"/>
          <w:sz w:val="20"/>
          <w:szCs w:val="20"/>
        </w:rPr>
        <w:t>опалення,</w:t>
      </w:r>
      <w:r w:rsidRPr="006B5FE1">
        <w:rPr>
          <w:rFonts w:ascii="Arial" w:hAnsi="Arial" w:cs="Arial"/>
          <w:color w:val="00B050"/>
          <w:spacing w:val="-14"/>
          <w:sz w:val="20"/>
          <w:szCs w:val="20"/>
        </w:rPr>
        <w:t xml:space="preserve"> </w:t>
      </w:r>
      <w:r w:rsidRPr="006B5FE1">
        <w:rPr>
          <w:rFonts w:ascii="Arial" w:hAnsi="Arial" w:cs="Arial"/>
          <w:color w:val="00B050"/>
          <w:sz w:val="20"/>
          <w:szCs w:val="20"/>
        </w:rPr>
        <w:t>вентиляції та</w:t>
      </w:r>
      <w:r w:rsidRPr="006B5FE1">
        <w:rPr>
          <w:rFonts w:ascii="Arial" w:hAnsi="Arial" w:cs="Arial"/>
          <w:color w:val="00B050"/>
          <w:spacing w:val="-4"/>
          <w:sz w:val="20"/>
          <w:szCs w:val="20"/>
        </w:rPr>
        <w:t xml:space="preserve"> </w:t>
      </w:r>
      <w:r w:rsidRPr="006B5FE1">
        <w:rPr>
          <w:rFonts w:ascii="Arial" w:hAnsi="Arial" w:cs="Arial"/>
          <w:color w:val="00B050"/>
          <w:sz w:val="20"/>
          <w:szCs w:val="20"/>
        </w:rPr>
        <w:t>кондиціонування</w:t>
      </w:r>
      <w:r w:rsidRPr="006B5FE1">
        <w:rPr>
          <w:rFonts w:ascii="Arial" w:hAnsi="Arial" w:cs="Arial"/>
          <w:color w:val="00B050"/>
          <w:spacing w:val="-5"/>
          <w:sz w:val="20"/>
          <w:szCs w:val="20"/>
        </w:rPr>
        <w:t xml:space="preserve"> </w:t>
      </w:r>
      <w:r w:rsidRPr="006B5FE1">
        <w:rPr>
          <w:rFonts w:ascii="Arial" w:hAnsi="Arial" w:cs="Arial"/>
          <w:color w:val="00B050"/>
          <w:sz w:val="20"/>
          <w:szCs w:val="20"/>
        </w:rPr>
        <w:t>повітря</w:t>
      </w:r>
      <w:r w:rsidRPr="006B5FE1">
        <w:rPr>
          <w:rFonts w:ascii="Arial" w:hAnsi="Arial" w:cs="Arial"/>
          <w:color w:val="00B050"/>
          <w:spacing w:val="-5"/>
          <w:sz w:val="20"/>
          <w:szCs w:val="20"/>
        </w:rPr>
        <w:t xml:space="preserve"> </w:t>
      </w:r>
      <w:r w:rsidRPr="006B5FE1">
        <w:rPr>
          <w:rFonts w:ascii="Arial" w:hAnsi="Arial" w:cs="Arial"/>
          <w:color w:val="00B050"/>
          <w:sz w:val="20"/>
          <w:szCs w:val="20"/>
        </w:rPr>
        <w:t>слід</w:t>
      </w:r>
      <w:r w:rsidRPr="006B5FE1">
        <w:rPr>
          <w:rFonts w:ascii="Arial" w:hAnsi="Arial" w:cs="Arial"/>
          <w:color w:val="00B050"/>
          <w:spacing w:val="-4"/>
          <w:sz w:val="20"/>
          <w:szCs w:val="20"/>
        </w:rPr>
        <w:t xml:space="preserve"> </w:t>
      </w:r>
      <w:r w:rsidRPr="006B5FE1">
        <w:rPr>
          <w:rFonts w:ascii="Arial" w:hAnsi="Arial" w:cs="Arial"/>
          <w:color w:val="00B050"/>
          <w:sz w:val="20"/>
          <w:szCs w:val="20"/>
        </w:rPr>
        <w:t>проектувати</w:t>
      </w:r>
      <w:r w:rsidRPr="006B5FE1">
        <w:rPr>
          <w:rFonts w:ascii="Arial" w:hAnsi="Arial" w:cs="Arial"/>
          <w:color w:val="00B050"/>
          <w:spacing w:val="-5"/>
          <w:sz w:val="20"/>
          <w:szCs w:val="20"/>
        </w:rPr>
        <w:t xml:space="preserve"> </w:t>
      </w:r>
      <w:r w:rsidRPr="006B5FE1">
        <w:rPr>
          <w:rFonts w:ascii="Arial" w:hAnsi="Arial" w:cs="Arial"/>
          <w:color w:val="00B050"/>
          <w:sz w:val="20"/>
          <w:szCs w:val="20"/>
        </w:rPr>
        <w:t>згідно</w:t>
      </w:r>
      <w:r w:rsidRPr="006B5FE1">
        <w:rPr>
          <w:rFonts w:ascii="Arial" w:hAnsi="Arial" w:cs="Arial"/>
          <w:color w:val="00B050"/>
          <w:spacing w:val="-5"/>
          <w:sz w:val="20"/>
          <w:szCs w:val="20"/>
        </w:rPr>
        <w:t xml:space="preserve"> </w:t>
      </w:r>
      <w:r w:rsidRPr="006B5FE1">
        <w:rPr>
          <w:rFonts w:ascii="Arial" w:hAnsi="Arial" w:cs="Arial"/>
          <w:color w:val="00B050"/>
          <w:sz w:val="20"/>
          <w:szCs w:val="20"/>
        </w:rPr>
        <w:t>з</w:t>
      </w:r>
      <w:r w:rsidRPr="006B5FE1">
        <w:rPr>
          <w:rFonts w:ascii="Arial" w:hAnsi="Arial" w:cs="Arial"/>
          <w:color w:val="00B050"/>
          <w:spacing w:val="-6"/>
          <w:sz w:val="20"/>
          <w:szCs w:val="20"/>
        </w:rPr>
        <w:t xml:space="preserve"> </w:t>
      </w:r>
      <w:r w:rsidRPr="006B5FE1">
        <w:rPr>
          <w:rFonts w:ascii="Arial" w:hAnsi="Arial" w:cs="Arial"/>
          <w:color w:val="00B050"/>
          <w:sz w:val="20"/>
          <w:szCs w:val="20"/>
        </w:rPr>
        <w:t>вимогами</w:t>
      </w:r>
      <w:r w:rsidRPr="006B5FE1">
        <w:rPr>
          <w:rFonts w:ascii="Arial" w:hAnsi="Arial" w:cs="Arial"/>
          <w:color w:val="00B050"/>
          <w:spacing w:val="-5"/>
          <w:sz w:val="20"/>
          <w:szCs w:val="20"/>
        </w:rPr>
        <w:t xml:space="preserve"> </w:t>
      </w:r>
      <w:r w:rsidR="006B5FE1" w:rsidRPr="006B5FE1">
        <w:rPr>
          <w:rFonts w:ascii="Arial" w:hAnsi="Arial" w:cs="Arial"/>
          <w:color w:val="00B050"/>
          <w:sz w:val="20"/>
          <w:szCs w:val="20"/>
        </w:rPr>
        <w:t>ДБН</w:t>
      </w:r>
      <w:r w:rsidR="006B5FE1" w:rsidRPr="006B5FE1">
        <w:rPr>
          <w:rFonts w:ascii="Arial" w:hAnsi="Arial" w:cs="Arial"/>
          <w:color w:val="00B050"/>
          <w:spacing w:val="-5"/>
          <w:sz w:val="20"/>
          <w:szCs w:val="20"/>
        </w:rPr>
        <w:t xml:space="preserve"> </w:t>
      </w:r>
      <w:r w:rsidR="006B5FE1" w:rsidRPr="006B5FE1">
        <w:rPr>
          <w:rFonts w:ascii="Arial" w:hAnsi="Arial" w:cs="Arial"/>
          <w:color w:val="00B050"/>
          <w:sz w:val="20"/>
          <w:szCs w:val="20"/>
        </w:rPr>
        <w:t>В.2.6-</w:t>
      </w:r>
      <w:r w:rsidR="006B5FE1" w:rsidRPr="006B5FE1">
        <w:rPr>
          <w:rFonts w:ascii="Arial" w:hAnsi="Arial" w:cs="Arial"/>
          <w:color w:val="00B050"/>
          <w:spacing w:val="-4"/>
          <w:sz w:val="20"/>
          <w:szCs w:val="20"/>
        </w:rPr>
        <w:t>31</w:t>
      </w:r>
      <w:r w:rsidRPr="006B5FE1">
        <w:rPr>
          <w:rFonts w:ascii="Arial" w:hAnsi="Arial" w:cs="Arial"/>
          <w:color w:val="00B050"/>
          <w:sz w:val="20"/>
          <w:szCs w:val="20"/>
        </w:rPr>
        <w:t>,</w:t>
      </w:r>
      <w:r w:rsidRPr="006B5FE1">
        <w:rPr>
          <w:rFonts w:ascii="Arial" w:hAnsi="Arial" w:cs="Arial"/>
          <w:color w:val="00B050"/>
          <w:spacing w:val="-5"/>
          <w:sz w:val="20"/>
          <w:szCs w:val="20"/>
        </w:rPr>
        <w:t xml:space="preserve"> </w:t>
      </w:r>
      <w:r w:rsidRPr="006B5FE1">
        <w:rPr>
          <w:rFonts w:ascii="Arial" w:hAnsi="Arial" w:cs="Arial"/>
          <w:color w:val="00B050"/>
          <w:sz w:val="20"/>
          <w:szCs w:val="20"/>
        </w:rPr>
        <w:t>СНіП</w:t>
      </w:r>
      <w:r w:rsidRPr="006B5FE1">
        <w:rPr>
          <w:rFonts w:ascii="Arial" w:hAnsi="Arial" w:cs="Arial"/>
          <w:color w:val="00B050"/>
          <w:spacing w:val="-6"/>
          <w:sz w:val="20"/>
          <w:szCs w:val="20"/>
        </w:rPr>
        <w:t xml:space="preserve"> </w:t>
      </w:r>
      <w:r w:rsidRPr="006B5FE1">
        <w:rPr>
          <w:rFonts w:ascii="Arial" w:hAnsi="Arial" w:cs="Arial"/>
          <w:color w:val="00B050"/>
          <w:sz w:val="20"/>
          <w:szCs w:val="20"/>
        </w:rPr>
        <w:t>2.01.01,</w:t>
      </w:r>
      <w:r w:rsidRPr="006B5FE1">
        <w:rPr>
          <w:rFonts w:ascii="Arial" w:hAnsi="Arial" w:cs="Arial"/>
          <w:color w:val="00B050"/>
          <w:spacing w:val="-5"/>
          <w:sz w:val="20"/>
          <w:szCs w:val="20"/>
        </w:rPr>
        <w:t xml:space="preserve"> </w:t>
      </w:r>
      <w:r w:rsidRPr="006B5FE1">
        <w:rPr>
          <w:rFonts w:ascii="Arial" w:hAnsi="Arial" w:cs="Arial"/>
          <w:color w:val="00B050"/>
          <w:sz w:val="20"/>
          <w:szCs w:val="20"/>
        </w:rPr>
        <w:t>СНіП</w:t>
      </w:r>
      <w:r w:rsidRPr="006B5FE1">
        <w:rPr>
          <w:rFonts w:ascii="Arial" w:hAnsi="Arial" w:cs="Arial"/>
          <w:color w:val="00B050"/>
          <w:spacing w:val="-6"/>
          <w:sz w:val="20"/>
          <w:szCs w:val="20"/>
        </w:rPr>
        <w:t xml:space="preserve"> </w:t>
      </w:r>
      <w:r w:rsidRPr="006B5FE1">
        <w:rPr>
          <w:rFonts w:ascii="Arial" w:hAnsi="Arial" w:cs="Arial"/>
          <w:color w:val="00B050"/>
          <w:sz w:val="20"/>
          <w:szCs w:val="20"/>
        </w:rPr>
        <w:t>2.04.05, СНіП</w:t>
      </w:r>
      <w:r w:rsidRPr="006B5FE1">
        <w:rPr>
          <w:rFonts w:ascii="Arial" w:hAnsi="Arial" w:cs="Arial"/>
          <w:color w:val="00B050"/>
          <w:spacing w:val="-11"/>
          <w:sz w:val="20"/>
          <w:szCs w:val="20"/>
        </w:rPr>
        <w:t xml:space="preserve"> </w:t>
      </w:r>
      <w:r w:rsidRPr="006B5FE1">
        <w:rPr>
          <w:rFonts w:ascii="Arial" w:hAnsi="Arial" w:cs="Arial"/>
          <w:color w:val="00B050"/>
          <w:sz w:val="20"/>
          <w:szCs w:val="20"/>
        </w:rPr>
        <w:t>2.04.07,</w:t>
      </w:r>
      <w:r w:rsidRPr="006B5FE1">
        <w:rPr>
          <w:rFonts w:ascii="Arial" w:hAnsi="Arial" w:cs="Arial"/>
          <w:color w:val="00B050"/>
          <w:spacing w:val="-10"/>
          <w:sz w:val="20"/>
          <w:szCs w:val="20"/>
        </w:rPr>
        <w:t xml:space="preserve"> </w:t>
      </w:r>
      <w:r w:rsidRPr="006B5FE1">
        <w:rPr>
          <w:rFonts w:ascii="Arial" w:hAnsi="Arial" w:cs="Arial"/>
          <w:color w:val="00B050"/>
          <w:sz w:val="20"/>
          <w:szCs w:val="20"/>
        </w:rPr>
        <w:t>СНіП</w:t>
      </w:r>
      <w:r w:rsidRPr="006B5FE1">
        <w:rPr>
          <w:rFonts w:ascii="Arial" w:hAnsi="Arial" w:cs="Arial"/>
          <w:color w:val="00B050"/>
          <w:spacing w:val="-11"/>
          <w:sz w:val="20"/>
          <w:szCs w:val="20"/>
        </w:rPr>
        <w:t xml:space="preserve"> </w:t>
      </w:r>
      <w:r w:rsidRPr="006B5FE1">
        <w:rPr>
          <w:rFonts w:ascii="Arial" w:hAnsi="Arial" w:cs="Arial"/>
          <w:color w:val="00B050"/>
          <w:sz w:val="20"/>
          <w:szCs w:val="20"/>
        </w:rPr>
        <w:t>3.05.01,</w:t>
      </w:r>
      <w:r w:rsidRPr="006B5FE1">
        <w:rPr>
          <w:rFonts w:ascii="Arial" w:hAnsi="Arial" w:cs="Arial"/>
          <w:color w:val="00B050"/>
          <w:spacing w:val="-10"/>
          <w:sz w:val="20"/>
          <w:szCs w:val="20"/>
        </w:rPr>
        <w:t xml:space="preserve"> </w:t>
      </w:r>
      <w:r w:rsidRPr="006B5FE1">
        <w:rPr>
          <w:rFonts w:ascii="Arial" w:hAnsi="Arial" w:cs="Arial"/>
          <w:color w:val="00B050"/>
          <w:sz w:val="20"/>
          <w:szCs w:val="20"/>
        </w:rPr>
        <w:t>ДБН</w:t>
      </w:r>
      <w:r w:rsidRPr="006B5FE1">
        <w:rPr>
          <w:rFonts w:ascii="Arial" w:hAnsi="Arial" w:cs="Arial"/>
          <w:color w:val="00B050"/>
          <w:spacing w:val="-11"/>
          <w:sz w:val="20"/>
          <w:szCs w:val="20"/>
        </w:rPr>
        <w:t xml:space="preserve"> </w:t>
      </w:r>
      <w:r w:rsidRPr="006B5FE1">
        <w:rPr>
          <w:rFonts w:ascii="Arial" w:hAnsi="Arial" w:cs="Arial"/>
          <w:color w:val="00B050"/>
          <w:sz w:val="20"/>
          <w:szCs w:val="20"/>
        </w:rPr>
        <w:t>В.2.5-20,</w:t>
      </w:r>
      <w:r w:rsidRPr="006B5FE1">
        <w:rPr>
          <w:rFonts w:ascii="Arial" w:hAnsi="Arial" w:cs="Arial"/>
          <w:color w:val="00B050"/>
          <w:spacing w:val="-10"/>
          <w:sz w:val="20"/>
          <w:szCs w:val="20"/>
        </w:rPr>
        <w:t xml:space="preserve"> </w:t>
      </w:r>
      <w:r w:rsidRPr="006B5FE1">
        <w:rPr>
          <w:rFonts w:ascii="Arial" w:hAnsi="Arial" w:cs="Arial"/>
          <w:color w:val="00B050"/>
          <w:sz w:val="20"/>
          <w:szCs w:val="20"/>
        </w:rPr>
        <w:t>ДСН</w:t>
      </w:r>
      <w:r w:rsidRPr="006B5FE1">
        <w:rPr>
          <w:rFonts w:ascii="Arial" w:hAnsi="Arial" w:cs="Arial"/>
          <w:color w:val="00B050"/>
          <w:spacing w:val="-11"/>
          <w:sz w:val="20"/>
          <w:szCs w:val="20"/>
        </w:rPr>
        <w:t xml:space="preserve"> </w:t>
      </w:r>
      <w:r w:rsidRPr="006B5FE1">
        <w:rPr>
          <w:rFonts w:ascii="Arial" w:hAnsi="Arial" w:cs="Arial"/>
          <w:color w:val="00B050"/>
          <w:sz w:val="20"/>
          <w:szCs w:val="20"/>
        </w:rPr>
        <w:t>3.3.6.042.</w:t>
      </w:r>
      <w:r w:rsidRPr="006B5FE1">
        <w:rPr>
          <w:rFonts w:ascii="Arial" w:hAnsi="Arial" w:cs="Arial"/>
          <w:color w:val="00B050"/>
          <w:spacing w:val="-10"/>
          <w:sz w:val="20"/>
          <w:szCs w:val="20"/>
        </w:rPr>
        <w:t xml:space="preserve"> </w:t>
      </w:r>
      <w:r w:rsidRPr="006B5FE1">
        <w:rPr>
          <w:rFonts w:ascii="Arial" w:hAnsi="Arial" w:cs="Arial"/>
          <w:color w:val="00B050"/>
          <w:sz w:val="20"/>
          <w:szCs w:val="20"/>
        </w:rPr>
        <w:t>Розрахункову</w:t>
      </w:r>
      <w:r w:rsidRPr="006B5FE1">
        <w:rPr>
          <w:rFonts w:ascii="Arial" w:hAnsi="Arial" w:cs="Arial"/>
          <w:color w:val="00B050"/>
          <w:spacing w:val="-12"/>
          <w:sz w:val="20"/>
          <w:szCs w:val="20"/>
        </w:rPr>
        <w:t xml:space="preserve"> </w:t>
      </w:r>
      <w:r w:rsidRPr="006B5FE1">
        <w:rPr>
          <w:rFonts w:ascii="Arial" w:hAnsi="Arial" w:cs="Arial"/>
          <w:color w:val="00B050"/>
          <w:sz w:val="20"/>
          <w:szCs w:val="20"/>
        </w:rPr>
        <w:t>температуру</w:t>
      </w:r>
      <w:r w:rsidRPr="006B5FE1">
        <w:rPr>
          <w:rFonts w:ascii="Arial" w:hAnsi="Arial" w:cs="Arial"/>
          <w:color w:val="00B050"/>
          <w:spacing w:val="-12"/>
          <w:sz w:val="20"/>
          <w:szCs w:val="20"/>
        </w:rPr>
        <w:t xml:space="preserve"> </w:t>
      </w:r>
      <w:r w:rsidRPr="006B5FE1">
        <w:rPr>
          <w:rFonts w:ascii="Arial" w:hAnsi="Arial" w:cs="Arial"/>
          <w:color w:val="00B050"/>
          <w:sz w:val="20"/>
          <w:szCs w:val="20"/>
        </w:rPr>
        <w:t>і</w:t>
      </w:r>
      <w:r w:rsidRPr="006B5FE1">
        <w:rPr>
          <w:rFonts w:ascii="Arial" w:hAnsi="Arial" w:cs="Arial"/>
          <w:color w:val="00B050"/>
          <w:spacing w:val="-9"/>
          <w:sz w:val="20"/>
          <w:szCs w:val="20"/>
        </w:rPr>
        <w:t xml:space="preserve"> </w:t>
      </w:r>
      <w:r w:rsidRPr="006B5FE1">
        <w:rPr>
          <w:rFonts w:ascii="Arial" w:hAnsi="Arial" w:cs="Arial"/>
          <w:color w:val="00B050"/>
          <w:sz w:val="20"/>
          <w:szCs w:val="20"/>
        </w:rPr>
        <w:t>кратність</w:t>
      </w:r>
      <w:r w:rsidRPr="006B5FE1">
        <w:rPr>
          <w:rFonts w:ascii="Arial" w:hAnsi="Arial" w:cs="Arial"/>
          <w:color w:val="00B050"/>
          <w:spacing w:val="-10"/>
          <w:sz w:val="20"/>
          <w:szCs w:val="20"/>
        </w:rPr>
        <w:t xml:space="preserve"> </w:t>
      </w:r>
      <w:r w:rsidRPr="006B5FE1">
        <w:rPr>
          <w:rFonts w:ascii="Arial" w:hAnsi="Arial" w:cs="Arial"/>
          <w:color w:val="00B050"/>
          <w:sz w:val="20"/>
          <w:szCs w:val="20"/>
        </w:rPr>
        <w:t>обміну повітря в приміщеннях для фізкультурно-оздоровчих занять і в спортивних спорудах слід приймати згідно з таблицею 23.</w:t>
      </w:r>
    </w:p>
    <w:p w14:paraId="4BB15299" w14:textId="77777777" w:rsidR="00A76B49" w:rsidRPr="006B5FE1" w:rsidRDefault="002455BA" w:rsidP="00B265F4">
      <w:pPr>
        <w:pStyle w:val="a5"/>
        <w:numPr>
          <w:ilvl w:val="1"/>
          <w:numId w:val="42"/>
        </w:numPr>
        <w:tabs>
          <w:tab w:val="left" w:pos="1138"/>
        </w:tabs>
        <w:spacing w:line="295" w:lineRule="auto"/>
        <w:ind w:left="0" w:firstLine="709"/>
        <w:rPr>
          <w:rFonts w:ascii="Arial" w:hAnsi="Arial" w:cs="Arial"/>
          <w:color w:val="00B050"/>
          <w:sz w:val="20"/>
          <w:szCs w:val="20"/>
        </w:rPr>
      </w:pPr>
      <w:r w:rsidRPr="006B5FE1">
        <w:rPr>
          <w:rFonts w:ascii="Arial" w:hAnsi="Arial" w:cs="Arial"/>
          <w:color w:val="00B050"/>
          <w:sz w:val="20"/>
          <w:szCs w:val="20"/>
        </w:rPr>
        <w:t>Рухливість</w:t>
      </w:r>
      <w:r w:rsidRPr="006B5FE1">
        <w:rPr>
          <w:rFonts w:ascii="Arial" w:hAnsi="Arial" w:cs="Arial"/>
          <w:color w:val="00B050"/>
          <w:spacing w:val="-7"/>
          <w:sz w:val="20"/>
          <w:szCs w:val="20"/>
        </w:rPr>
        <w:t xml:space="preserve"> </w:t>
      </w:r>
      <w:r w:rsidRPr="006B5FE1">
        <w:rPr>
          <w:rFonts w:ascii="Arial" w:hAnsi="Arial" w:cs="Arial"/>
          <w:color w:val="00B050"/>
          <w:sz w:val="20"/>
          <w:szCs w:val="20"/>
        </w:rPr>
        <w:t>повітря</w:t>
      </w:r>
      <w:r w:rsidRPr="006B5FE1">
        <w:rPr>
          <w:rFonts w:ascii="Arial" w:hAnsi="Arial" w:cs="Arial"/>
          <w:color w:val="00B050"/>
          <w:spacing w:val="-6"/>
          <w:sz w:val="20"/>
          <w:szCs w:val="20"/>
        </w:rPr>
        <w:t xml:space="preserve"> </w:t>
      </w:r>
      <w:r w:rsidRPr="006B5FE1">
        <w:rPr>
          <w:rFonts w:ascii="Arial" w:hAnsi="Arial" w:cs="Arial"/>
          <w:color w:val="00B050"/>
          <w:sz w:val="20"/>
          <w:szCs w:val="20"/>
        </w:rPr>
        <w:t>в</w:t>
      </w:r>
      <w:r w:rsidRPr="006B5FE1">
        <w:rPr>
          <w:rFonts w:ascii="Arial" w:hAnsi="Arial" w:cs="Arial"/>
          <w:color w:val="00B050"/>
          <w:spacing w:val="-6"/>
          <w:sz w:val="20"/>
          <w:szCs w:val="20"/>
        </w:rPr>
        <w:t xml:space="preserve"> </w:t>
      </w:r>
      <w:r w:rsidRPr="006B5FE1">
        <w:rPr>
          <w:rFonts w:ascii="Arial" w:hAnsi="Arial" w:cs="Arial"/>
          <w:color w:val="00B050"/>
          <w:sz w:val="20"/>
          <w:szCs w:val="20"/>
        </w:rPr>
        <w:t>зонах</w:t>
      </w:r>
      <w:r w:rsidRPr="006B5FE1">
        <w:rPr>
          <w:rFonts w:ascii="Arial" w:hAnsi="Arial" w:cs="Arial"/>
          <w:color w:val="00B050"/>
          <w:spacing w:val="-4"/>
          <w:sz w:val="20"/>
          <w:szCs w:val="20"/>
        </w:rPr>
        <w:t xml:space="preserve"> </w:t>
      </w:r>
      <w:r w:rsidRPr="006B5FE1">
        <w:rPr>
          <w:rFonts w:ascii="Arial" w:hAnsi="Arial" w:cs="Arial"/>
          <w:color w:val="00B050"/>
          <w:sz w:val="20"/>
          <w:szCs w:val="20"/>
        </w:rPr>
        <w:t>перебування</w:t>
      </w:r>
      <w:r w:rsidRPr="006B5FE1">
        <w:rPr>
          <w:rFonts w:ascii="Arial" w:hAnsi="Arial" w:cs="Arial"/>
          <w:color w:val="00B050"/>
          <w:spacing w:val="-6"/>
          <w:sz w:val="20"/>
          <w:szCs w:val="20"/>
        </w:rPr>
        <w:t xml:space="preserve"> </w:t>
      </w:r>
      <w:r w:rsidRPr="006B5FE1">
        <w:rPr>
          <w:rFonts w:ascii="Arial" w:hAnsi="Arial" w:cs="Arial"/>
          <w:color w:val="00B050"/>
          <w:sz w:val="20"/>
          <w:szCs w:val="20"/>
        </w:rPr>
        <w:t>осіб,</w:t>
      </w:r>
      <w:r w:rsidRPr="006B5FE1">
        <w:rPr>
          <w:rFonts w:ascii="Arial" w:hAnsi="Arial" w:cs="Arial"/>
          <w:color w:val="00B050"/>
          <w:spacing w:val="-5"/>
          <w:sz w:val="20"/>
          <w:szCs w:val="20"/>
        </w:rPr>
        <w:t xml:space="preserve"> </w:t>
      </w:r>
      <w:r w:rsidRPr="006B5FE1">
        <w:rPr>
          <w:rFonts w:ascii="Arial" w:hAnsi="Arial" w:cs="Arial"/>
          <w:color w:val="00B050"/>
          <w:sz w:val="20"/>
          <w:szCs w:val="20"/>
        </w:rPr>
        <w:t>які</w:t>
      </w:r>
      <w:r w:rsidRPr="006B5FE1">
        <w:rPr>
          <w:rFonts w:ascii="Arial" w:hAnsi="Arial" w:cs="Arial"/>
          <w:color w:val="00B050"/>
          <w:spacing w:val="-3"/>
          <w:sz w:val="20"/>
          <w:szCs w:val="20"/>
        </w:rPr>
        <w:t xml:space="preserve"> </w:t>
      </w:r>
      <w:r w:rsidRPr="006B5FE1">
        <w:rPr>
          <w:rFonts w:ascii="Arial" w:hAnsi="Arial" w:cs="Arial"/>
          <w:color w:val="00B050"/>
          <w:sz w:val="20"/>
          <w:szCs w:val="20"/>
        </w:rPr>
        <w:t>займаються,</w:t>
      </w:r>
      <w:r w:rsidRPr="006B5FE1">
        <w:rPr>
          <w:rFonts w:ascii="Arial" w:hAnsi="Arial" w:cs="Arial"/>
          <w:color w:val="00B050"/>
          <w:spacing w:val="-5"/>
          <w:sz w:val="20"/>
          <w:szCs w:val="20"/>
        </w:rPr>
        <w:t xml:space="preserve"> </w:t>
      </w:r>
      <w:r w:rsidRPr="006B5FE1">
        <w:rPr>
          <w:rFonts w:ascii="Arial" w:hAnsi="Arial" w:cs="Arial"/>
          <w:color w:val="00B050"/>
          <w:sz w:val="20"/>
          <w:szCs w:val="20"/>
        </w:rPr>
        <w:t>не</w:t>
      </w:r>
      <w:r w:rsidRPr="006B5FE1">
        <w:rPr>
          <w:rFonts w:ascii="Arial" w:hAnsi="Arial" w:cs="Arial"/>
          <w:color w:val="00B050"/>
          <w:spacing w:val="-5"/>
          <w:sz w:val="20"/>
          <w:szCs w:val="20"/>
        </w:rPr>
        <w:t xml:space="preserve"> </w:t>
      </w:r>
      <w:r w:rsidRPr="006B5FE1">
        <w:rPr>
          <w:rFonts w:ascii="Arial" w:hAnsi="Arial" w:cs="Arial"/>
          <w:color w:val="00B050"/>
          <w:sz w:val="20"/>
          <w:szCs w:val="20"/>
        </w:rPr>
        <w:t>повинна</w:t>
      </w:r>
      <w:r w:rsidRPr="006B5FE1">
        <w:rPr>
          <w:rFonts w:ascii="Arial" w:hAnsi="Arial" w:cs="Arial"/>
          <w:color w:val="00B050"/>
          <w:spacing w:val="-6"/>
          <w:sz w:val="20"/>
          <w:szCs w:val="20"/>
        </w:rPr>
        <w:t xml:space="preserve"> </w:t>
      </w:r>
      <w:r w:rsidRPr="006B5FE1">
        <w:rPr>
          <w:rFonts w:ascii="Arial" w:hAnsi="Arial" w:cs="Arial"/>
          <w:color w:val="00B050"/>
          <w:spacing w:val="-2"/>
          <w:sz w:val="20"/>
          <w:szCs w:val="20"/>
        </w:rPr>
        <w:t>перевищувати:</w:t>
      </w:r>
    </w:p>
    <w:p w14:paraId="311FA73B" w14:textId="77777777" w:rsidR="006B5FE1" w:rsidRDefault="002455BA" w:rsidP="00B265F4">
      <w:pPr>
        <w:pStyle w:val="a3"/>
        <w:spacing w:line="295" w:lineRule="auto"/>
        <w:ind w:firstLine="709"/>
        <w:jc w:val="both"/>
        <w:rPr>
          <w:rFonts w:ascii="Arial" w:hAnsi="Arial" w:cs="Arial"/>
          <w:color w:val="00B050"/>
          <w:sz w:val="20"/>
          <w:szCs w:val="20"/>
        </w:rPr>
      </w:pPr>
      <w:r w:rsidRPr="006B5FE1">
        <w:rPr>
          <w:rFonts w:ascii="Arial" w:hAnsi="Arial" w:cs="Arial"/>
          <w:color w:val="00B050"/>
          <w:sz w:val="20"/>
          <w:szCs w:val="20"/>
        </w:rPr>
        <w:t xml:space="preserve">а) 0,2 м/с - у залах ванн басейнів (у тому числі для оздоровчого плавання і навчання плаванню); </w:t>
      </w:r>
    </w:p>
    <w:p w14:paraId="4C35F03C" w14:textId="02B16F0D" w:rsidR="00A76B49" w:rsidRPr="006B5FE1" w:rsidRDefault="002455BA" w:rsidP="006B5FE1">
      <w:pPr>
        <w:pStyle w:val="a3"/>
        <w:spacing w:line="295" w:lineRule="auto"/>
        <w:ind w:firstLine="709"/>
        <w:jc w:val="both"/>
        <w:rPr>
          <w:rFonts w:ascii="Arial" w:hAnsi="Arial" w:cs="Arial"/>
          <w:color w:val="00B050"/>
          <w:sz w:val="20"/>
          <w:szCs w:val="20"/>
        </w:rPr>
      </w:pPr>
      <w:r w:rsidRPr="006B5FE1">
        <w:rPr>
          <w:rFonts w:ascii="Arial" w:hAnsi="Arial" w:cs="Arial"/>
          <w:color w:val="00B050"/>
          <w:sz w:val="20"/>
          <w:szCs w:val="20"/>
        </w:rPr>
        <w:t>б)</w:t>
      </w:r>
      <w:r w:rsidRPr="006B5FE1">
        <w:rPr>
          <w:rFonts w:ascii="Arial" w:hAnsi="Arial" w:cs="Arial"/>
          <w:color w:val="00B050"/>
          <w:spacing w:val="20"/>
          <w:sz w:val="20"/>
          <w:szCs w:val="20"/>
        </w:rPr>
        <w:t xml:space="preserve"> </w:t>
      </w:r>
      <w:r w:rsidRPr="006B5FE1">
        <w:rPr>
          <w:rFonts w:ascii="Arial" w:hAnsi="Arial" w:cs="Arial"/>
          <w:color w:val="00B050"/>
          <w:sz w:val="20"/>
          <w:szCs w:val="20"/>
        </w:rPr>
        <w:t>0,3</w:t>
      </w:r>
      <w:r w:rsidRPr="006B5FE1">
        <w:rPr>
          <w:rFonts w:ascii="Arial" w:hAnsi="Arial" w:cs="Arial"/>
          <w:color w:val="00B050"/>
          <w:spacing w:val="22"/>
          <w:sz w:val="20"/>
          <w:szCs w:val="20"/>
        </w:rPr>
        <w:t xml:space="preserve"> </w:t>
      </w:r>
      <w:r w:rsidRPr="006B5FE1">
        <w:rPr>
          <w:rFonts w:ascii="Arial" w:hAnsi="Arial" w:cs="Arial"/>
          <w:color w:val="00B050"/>
          <w:sz w:val="20"/>
          <w:szCs w:val="20"/>
        </w:rPr>
        <w:t>м/с</w:t>
      </w:r>
      <w:r w:rsidRPr="006B5FE1">
        <w:rPr>
          <w:rFonts w:ascii="Arial" w:hAnsi="Arial" w:cs="Arial"/>
          <w:color w:val="00B050"/>
          <w:spacing w:val="22"/>
          <w:sz w:val="20"/>
          <w:szCs w:val="20"/>
        </w:rPr>
        <w:t xml:space="preserve"> </w:t>
      </w:r>
      <w:r w:rsidRPr="006B5FE1">
        <w:rPr>
          <w:rFonts w:ascii="Arial" w:hAnsi="Arial" w:cs="Arial"/>
          <w:color w:val="00B050"/>
          <w:sz w:val="20"/>
          <w:szCs w:val="20"/>
        </w:rPr>
        <w:t>-</w:t>
      </w:r>
      <w:r w:rsidRPr="006B5FE1">
        <w:rPr>
          <w:rFonts w:ascii="Arial" w:hAnsi="Arial" w:cs="Arial"/>
          <w:color w:val="00B050"/>
          <w:spacing w:val="19"/>
          <w:sz w:val="20"/>
          <w:szCs w:val="20"/>
        </w:rPr>
        <w:t xml:space="preserve"> </w:t>
      </w:r>
      <w:r w:rsidRPr="006B5FE1">
        <w:rPr>
          <w:rFonts w:ascii="Arial" w:hAnsi="Arial" w:cs="Arial"/>
          <w:color w:val="00B050"/>
          <w:sz w:val="20"/>
          <w:szCs w:val="20"/>
        </w:rPr>
        <w:t>у</w:t>
      </w:r>
      <w:r w:rsidRPr="006B5FE1">
        <w:rPr>
          <w:rFonts w:ascii="Arial" w:hAnsi="Arial" w:cs="Arial"/>
          <w:color w:val="00B050"/>
          <w:spacing w:val="19"/>
          <w:sz w:val="20"/>
          <w:szCs w:val="20"/>
        </w:rPr>
        <w:t xml:space="preserve"> </w:t>
      </w:r>
      <w:r w:rsidRPr="006B5FE1">
        <w:rPr>
          <w:rFonts w:ascii="Arial" w:hAnsi="Arial" w:cs="Arial"/>
          <w:color w:val="00B050"/>
          <w:sz w:val="20"/>
          <w:szCs w:val="20"/>
        </w:rPr>
        <w:t>спортивних</w:t>
      </w:r>
      <w:r w:rsidRPr="006B5FE1">
        <w:rPr>
          <w:rFonts w:ascii="Arial" w:hAnsi="Arial" w:cs="Arial"/>
          <w:color w:val="00B050"/>
          <w:spacing w:val="24"/>
          <w:sz w:val="20"/>
          <w:szCs w:val="20"/>
        </w:rPr>
        <w:t xml:space="preserve"> </w:t>
      </w:r>
      <w:r w:rsidRPr="006B5FE1">
        <w:rPr>
          <w:rFonts w:ascii="Arial" w:hAnsi="Arial" w:cs="Arial"/>
          <w:color w:val="00B050"/>
          <w:sz w:val="20"/>
          <w:szCs w:val="20"/>
        </w:rPr>
        <w:t>залах</w:t>
      </w:r>
      <w:r w:rsidRPr="006B5FE1">
        <w:rPr>
          <w:rFonts w:ascii="Arial" w:hAnsi="Arial" w:cs="Arial"/>
          <w:color w:val="00B050"/>
          <w:spacing w:val="22"/>
          <w:sz w:val="20"/>
          <w:szCs w:val="20"/>
        </w:rPr>
        <w:t xml:space="preserve"> </w:t>
      </w:r>
      <w:r w:rsidRPr="006B5FE1">
        <w:rPr>
          <w:rFonts w:ascii="Arial" w:hAnsi="Arial" w:cs="Arial"/>
          <w:color w:val="00B050"/>
          <w:sz w:val="20"/>
          <w:szCs w:val="20"/>
        </w:rPr>
        <w:t>для</w:t>
      </w:r>
      <w:r w:rsidRPr="006B5FE1">
        <w:rPr>
          <w:rFonts w:ascii="Arial" w:hAnsi="Arial" w:cs="Arial"/>
          <w:color w:val="00B050"/>
          <w:spacing w:val="21"/>
          <w:sz w:val="20"/>
          <w:szCs w:val="20"/>
        </w:rPr>
        <w:t xml:space="preserve"> </w:t>
      </w:r>
      <w:r w:rsidRPr="006B5FE1">
        <w:rPr>
          <w:rFonts w:ascii="Arial" w:hAnsi="Arial" w:cs="Arial"/>
          <w:color w:val="00B050"/>
          <w:sz w:val="20"/>
          <w:szCs w:val="20"/>
        </w:rPr>
        <w:t>боротьби,</w:t>
      </w:r>
      <w:r w:rsidRPr="006B5FE1">
        <w:rPr>
          <w:rFonts w:ascii="Arial" w:hAnsi="Arial" w:cs="Arial"/>
          <w:color w:val="00B050"/>
          <w:spacing w:val="21"/>
          <w:sz w:val="20"/>
          <w:szCs w:val="20"/>
        </w:rPr>
        <w:t xml:space="preserve"> </w:t>
      </w:r>
      <w:r w:rsidRPr="006B5FE1">
        <w:rPr>
          <w:rFonts w:ascii="Arial" w:hAnsi="Arial" w:cs="Arial"/>
          <w:color w:val="00B050"/>
          <w:sz w:val="20"/>
          <w:szCs w:val="20"/>
        </w:rPr>
        <w:t>настільного</w:t>
      </w:r>
      <w:r w:rsidRPr="006B5FE1">
        <w:rPr>
          <w:rFonts w:ascii="Arial" w:hAnsi="Arial" w:cs="Arial"/>
          <w:color w:val="00B050"/>
          <w:spacing w:val="22"/>
          <w:sz w:val="20"/>
          <w:szCs w:val="20"/>
        </w:rPr>
        <w:t xml:space="preserve"> </w:t>
      </w:r>
      <w:r w:rsidRPr="006B5FE1">
        <w:rPr>
          <w:rFonts w:ascii="Arial" w:hAnsi="Arial" w:cs="Arial"/>
          <w:color w:val="00B050"/>
          <w:sz w:val="20"/>
          <w:szCs w:val="20"/>
        </w:rPr>
        <w:t>тенісу,</w:t>
      </w:r>
      <w:r w:rsidRPr="006B5FE1">
        <w:rPr>
          <w:rFonts w:ascii="Arial" w:hAnsi="Arial" w:cs="Arial"/>
          <w:color w:val="00B050"/>
          <w:spacing w:val="22"/>
          <w:sz w:val="20"/>
          <w:szCs w:val="20"/>
        </w:rPr>
        <w:t xml:space="preserve"> </w:t>
      </w:r>
      <w:r w:rsidRPr="006B5FE1">
        <w:rPr>
          <w:rFonts w:ascii="Arial" w:hAnsi="Arial" w:cs="Arial"/>
          <w:color w:val="00B050"/>
          <w:sz w:val="20"/>
          <w:szCs w:val="20"/>
        </w:rPr>
        <w:t>у</w:t>
      </w:r>
      <w:r w:rsidRPr="006B5FE1">
        <w:rPr>
          <w:rFonts w:ascii="Arial" w:hAnsi="Arial" w:cs="Arial"/>
          <w:color w:val="00B050"/>
          <w:spacing w:val="19"/>
          <w:sz w:val="20"/>
          <w:szCs w:val="20"/>
        </w:rPr>
        <w:t xml:space="preserve"> </w:t>
      </w:r>
      <w:r w:rsidRPr="006B5FE1">
        <w:rPr>
          <w:rFonts w:ascii="Arial" w:hAnsi="Arial" w:cs="Arial"/>
          <w:color w:val="00B050"/>
          <w:sz w:val="20"/>
          <w:szCs w:val="20"/>
        </w:rPr>
        <w:t>критих</w:t>
      </w:r>
      <w:r w:rsidRPr="006B5FE1">
        <w:rPr>
          <w:rFonts w:ascii="Arial" w:hAnsi="Arial" w:cs="Arial"/>
          <w:color w:val="00B050"/>
          <w:spacing w:val="21"/>
          <w:sz w:val="20"/>
          <w:szCs w:val="20"/>
        </w:rPr>
        <w:t xml:space="preserve"> </w:t>
      </w:r>
      <w:r w:rsidRPr="006B5FE1">
        <w:rPr>
          <w:rFonts w:ascii="Arial" w:hAnsi="Arial" w:cs="Arial"/>
          <w:color w:val="00B050"/>
          <w:sz w:val="20"/>
          <w:szCs w:val="20"/>
        </w:rPr>
        <w:t>ковзанках</w:t>
      </w:r>
      <w:r w:rsidRPr="006B5FE1">
        <w:rPr>
          <w:rFonts w:ascii="Arial" w:hAnsi="Arial" w:cs="Arial"/>
          <w:color w:val="00B050"/>
          <w:spacing w:val="22"/>
          <w:sz w:val="20"/>
          <w:szCs w:val="20"/>
        </w:rPr>
        <w:t xml:space="preserve"> </w:t>
      </w:r>
      <w:r w:rsidRPr="006B5FE1">
        <w:rPr>
          <w:rFonts w:ascii="Arial" w:hAnsi="Arial" w:cs="Arial"/>
          <w:color w:val="00B050"/>
          <w:sz w:val="20"/>
          <w:szCs w:val="20"/>
        </w:rPr>
        <w:t>і</w:t>
      </w:r>
      <w:r w:rsidRPr="006B5FE1">
        <w:rPr>
          <w:rFonts w:ascii="Arial" w:hAnsi="Arial" w:cs="Arial"/>
          <w:color w:val="00B050"/>
          <w:spacing w:val="23"/>
          <w:sz w:val="20"/>
          <w:szCs w:val="20"/>
        </w:rPr>
        <w:t xml:space="preserve"> </w:t>
      </w:r>
      <w:r w:rsidRPr="006B5FE1">
        <w:rPr>
          <w:rFonts w:ascii="Arial" w:hAnsi="Arial" w:cs="Arial"/>
          <w:color w:val="00B050"/>
          <w:sz w:val="20"/>
          <w:szCs w:val="20"/>
        </w:rPr>
        <w:t>в</w:t>
      </w:r>
      <w:r w:rsidRPr="006B5FE1">
        <w:rPr>
          <w:rFonts w:ascii="Arial" w:hAnsi="Arial" w:cs="Arial"/>
          <w:color w:val="00B050"/>
          <w:spacing w:val="21"/>
          <w:sz w:val="20"/>
          <w:szCs w:val="20"/>
        </w:rPr>
        <w:t xml:space="preserve"> </w:t>
      </w:r>
      <w:r w:rsidRPr="006B5FE1">
        <w:rPr>
          <w:rFonts w:ascii="Arial" w:hAnsi="Arial" w:cs="Arial"/>
          <w:color w:val="00B050"/>
          <w:spacing w:val="-2"/>
          <w:sz w:val="20"/>
          <w:szCs w:val="20"/>
        </w:rPr>
        <w:t>залах</w:t>
      </w:r>
      <w:r w:rsidR="006B5FE1">
        <w:rPr>
          <w:rFonts w:ascii="Arial" w:hAnsi="Arial" w:cs="Arial"/>
          <w:color w:val="00B050"/>
          <w:sz w:val="20"/>
          <w:szCs w:val="20"/>
        </w:rPr>
        <w:t>ит</w:t>
      </w:r>
      <w:r w:rsidRPr="006B5FE1">
        <w:rPr>
          <w:rFonts w:ascii="Arial" w:hAnsi="Arial" w:cs="Arial"/>
          <w:color w:val="00B050"/>
          <w:sz w:val="20"/>
          <w:szCs w:val="20"/>
        </w:rPr>
        <w:t>веслувальних</w:t>
      </w:r>
      <w:r w:rsidRPr="006B5FE1">
        <w:rPr>
          <w:rFonts w:ascii="Arial" w:hAnsi="Arial" w:cs="Arial"/>
          <w:color w:val="00B050"/>
          <w:spacing w:val="-9"/>
          <w:sz w:val="20"/>
          <w:szCs w:val="20"/>
        </w:rPr>
        <w:t xml:space="preserve"> </w:t>
      </w:r>
      <w:r w:rsidRPr="006B5FE1">
        <w:rPr>
          <w:rFonts w:ascii="Arial" w:hAnsi="Arial" w:cs="Arial"/>
          <w:color w:val="00B050"/>
          <w:spacing w:val="-2"/>
          <w:sz w:val="20"/>
          <w:szCs w:val="20"/>
        </w:rPr>
        <w:t>басейнів;</w:t>
      </w:r>
    </w:p>
    <w:p w14:paraId="4C4E04A3" w14:textId="77777777" w:rsidR="00A76B49" w:rsidRDefault="002455BA" w:rsidP="00B265F4">
      <w:pPr>
        <w:pStyle w:val="a3"/>
        <w:spacing w:line="295" w:lineRule="auto"/>
        <w:ind w:firstLine="709"/>
        <w:jc w:val="both"/>
        <w:rPr>
          <w:rFonts w:ascii="Arial" w:hAnsi="Arial" w:cs="Arial"/>
          <w:color w:val="00B050"/>
          <w:sz w:val="20"/>
          <w:szCs w:val="20"/>
        </w:rPr>
      </w:pPr>
      <w:r w:rsidRPr="006B5FE1">
        <w:rPr>
          <w:rFonts w:ascii="Arial" w:hAnsi="Arial" w:cs="Arial"/>
          <w:color w:val="00B050"/>
          <w:sz w:val="20"/>
          <w:szCs w:val="20"/>
        </w:rPr>
        <w:t>в) 0,5 м/с -</w:t>
      </w:r>
      <w:r w:rsidRPr="006B5FE1">
        <w:rPr>
          <w:rFonts w:ascii="Arial" w:hAnsi="Arial" w:cs="Arial"/>
          <w:color w:val="00B050"/>
          <w:spacing w:val="-1"/>
          <w:sz w:val="20"/>
          <w:szCs w:val="20"/>
        </w:rPr>
        <w:t xml:space="preserve"> </w:t>
      </w:r>
      <w:r w:rsidRPr="006B5FE1">
        <w:rPr>
          <w:rFonts w:ascii="Arial" w:hAnsi="Arial" w:cs="Arial"/>
          <w:color w:val="00B050"/>
          <w:sz w:val="20"/>
          <w:szCs w:val="20"/>
        </w:rPr>
        <w:t>в решті спортивних залів, залах для</w:t>
      </w:r>
      <w:r w:rsidRPr="006B5FE1">
        <w:rPr>
          <w:rFonts w:ascii="Arial" w:hAnsi="Arial" w:cs="Arial"/>
          <w:color w:val="00B050"/>
          <w:spacing w:val="-1"/>
          <w:sz w:val="20"/>
          <w:szCs w:val="20"/>
        </w:rPr>
        <w:t xml:space="preserve"> </w:t>
      </w:r>
      <w:r w:rsidRPr="006B5FE1">
        <w:rPr>
          <w:rFonts w:ascii="Arial" w:hAnsi="Arial" w:cs="Arial"/>
          <w:color w:val="00B050"/>
          <w:sz w:val="20"/>
          <w:szCs w:val="20"/>
        </w:rPr>
        <w:t>підготовчих занять у басейнах і приміщеннях для фізкультурно-оздоровчих занять.</w:t>
      </w:r>
    </w:p>
    <w:p w14:paraId="608982BB" w14:textId="15DECC00" w:rsidR="006B5FE1" w:rsidRPr="006B5FE1" w:rsidRDefault="006B5FE1" w:rsidP="00B265F4">
      <w:pPr>
        <w:pStyle w:val="a3"/>
        <w:spacing w:line="295" w:lineRule="auto"/>
        <w:ind w:firstLine="709"/>
        <w:jc w:val="both"/>
        <w:rPr>
          <w:rFonts w:ascii="Arial" w:hAnsi="Arial" w:cs="Arial"/>
          <w:b/>
          <w:bCs/>
          <w:i/>
          <w:iCs/>
          <w:color w:val="00B050"/>
          <w:sz w:val="20"/>
          <w:szCs w:val="20"/>
        </w:rPr>
      </w:pPr>
      <w:r w:rsidRPr="006B5FE1">
        <w:rPr>
          <w:rFonts w:ascii="Arial" w:hAnsi="Arial" w:cs="Arial"/>
          <w:b/>
          <w:bCs/>
          <w:i/>
          <w:iCs/>
          <w:color w:val="00B050"/>
          <w:sz w:val="20"/>
          <w:szCs w:val="20"/>
        </w:rPr>
        <w:t>(Пункт 5.1 змінено, Зміна № 1)</w:t>
      </w:r>
    </w:p>
    <w:p w14:paraId="31B76E2C" w14:textId="5B7D187A" w:rsidR="00B265F4" w:rsidRDefault="00B265F4" w:rsidP="00B265F4">
      <w:pPr>
        <w:pStyle w:val="a3"/>
        <w:spacing w:line="295" w:lineRule="auto"/>
        <w:ind w:firstLine="709"/>
        <w:jc w:val="both"/>
        <w:rPr>
          <w:rFonts w:ascii="Arial" w:hAnsi="Arial" w:cs="Arial"/>
          <w:sz w:val="20"/>
          <w:szCs w:val="20"/>
        </w:rPr>
      </w:pPr>
      <w:r>
        <w:rPr>
          <w:rFonts w:ascii="Arial" w:hAnsi="Arial" w:cs="Arial"/>
          <w:sz w:val="20"/>
          <w:szCs w:val="20"/>
        </w:rPr>
        <w:br w:type="page"/>
      </w:r>
    </w:p>
    <w:p w14:paraId="0158573B" w14:textId="77777777" w:rsidR="00A76B49" w:rsidRPr="00B265F4" w:rsidRDefault="002455BA" w:rsidP="00B265F4">
      <w:pPr>
        <w:pStyle w:val="4"/>
        <w:spacing w:line="295" w:lineRule="auto"/>
        <w:ind w:left="0" w:firstLine="709"/>
        <w:jc w:val="both"/>
        <w:rPr>
          <w:rFonts w:ascii="Arial" w:hAnsi="Arial" w:cs="Arial"/>
          <w:sz w:val="20"/>
          <w:szCs w:val="20"/>
        </w:rPr>
      </w:pPr>
      <w:bookmarkStart w:id="54" w:name="Таблиця_23"/>
      <w:bookmarkEnd w:id="54"/>
      <w:r w:rsidRPr="00B265F4">
        <w:rPr>
          <w:rFonts w:ascii="Arial" w:hAnsi="Arial" w:cs="Arial"/>
          <w:sz w:val="20"/>
          <w:szCs w:val="20"/>
        </w:rPr>
        <w:lastRenderedPageBreak/>
        <w:t>Таблиця</w:t>
      </w:r>
      <w:r w:rsidRPr="00B265F4">
        <w:rPr>
          <w:rFonts w:ascii="Arial" w:hAnsi="Arial" w:cs="Arial"/>
          <w:spacing w:val="-5"/>
          <w:sz w:val="20"/>
          <w:szCs w:val="20"/>
        </w:rPr>
        <w:t xml:space="preserve"> 23</w:t>
      </w:r>
    </w:p>
    <w:tbl>
      <w:tblPr>
        <w:tblStyle w:val="TableNormal"/>
        <w:tblW w:w="972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120"/>
        <w:gridCol w:w="2700"/>
        <w:gridCol w:w="1999"/>
        <w:gridCol w:w="1901"/>
      </w:tblGrid>
      <w:tr w:rsidR="00A76B49" w14:paraId="27D06D19" w14:textId="77777777" w:rsidTr="0051501E">
        <w:trPr>
          <w:trHeight w:val="306"/>
        </w:trPr>
        <w:tc>
          <w:tcPr>
            <w:tcW w:w="3120" w:type="dxa"/>
            <w:vMerge w:val="restart"/>
          </w:tcPr>
          <w:p w14:paraId="351731AD" w14:textId="77777777" w:rsidR="00A76B49" w:rsidRDefault="002455BA">
            <w:pPr>
              <w:pStyle w:val="TableParagraph"/>
              <w:spacing w:before="181"/>
              <w:ind w:left="17" w:right="3"/>
              <w:jc w:val="center"/>
              <w:rPr>
                <w:rFonts w:ascii="Arial" w:hAnsi="Arial"/>
                <w:b/>
                <w:sz w:val="16"/>
              </w:rPr>
            </w:pPr>
            <w:r>
              <w:rPr>
                <w:rFonts w:ascii="Arial" w:hAnsi="Arial"/>
                <w:b/>
                <w:spacing w:val="-2"/>
                <w:sz w:val="16"/>
              </w:rPr>
              <w:t>Приміщення</w:t>
            </w:r>
          </w:p>
        </w:tc>
        <w:tc>
          <w:tcPr>
            <w:tcW w:w="2700" w:type="dxa"/>
            <w:vMerge w:val="restart"/>
          </w:tcPr>
          <w:p w14:paraId="55D97903" w14:textId="77777777" w:rsidR="00A76B49" w:rsidRDefault="002455BA">
            <w:pPr>
              <w:pStyle w:val="TableParagraph"/>
              <w:spacing w:before="181"/>
              <w:ind w:left="911" w:right="244" w:hanging="646"/>
              <w:rPr>
                <w:rFonts w:ascii="Arial" w:hAnsi="Arial"/>
                <w:b/>
                <w:sz w:val="16"/>
              </w:rPr>
            </w:pPr>
            <w:r>
              <w:rPr>
                <w:rFonts w:ascii="Arial" w:hAnsi="Arial"/>
                <w:b/>
                <w:sz w:val="16"/>
              </w:rPr>
              <w:t>Розрахункова</w:t>
            </w:r>
            <w:r>
              <w:rPr>
                <w:rFonts w:ascii="Arial" w:hAnsi="Arial"/>
                <w:b/>
                <w:spacing w:val="-12"/>
                <w:sz w:val="16"/>
              </w:rPr>
              <w:t xml:space="preserve"> </w:t>
            </w:r>
            <w:r>
              <w:rPr>
                <w:rFonts w:ascii="Arial" w:hAnsi="Arial"/>
                <w:b/>
                <w:sz w:val="16"/>
              </w:rPr>
              <w:t>температура повітря, °С</w:t>
            </w:r>
          </w:p>
        </w:tc>
        <w:tc>
          <w:tcPr>
            <w:tcW w:w="3900" w:type="dxa"/>
            <w:gridSpan w:val="2"/>
          </w:tcPr>
          <w:p w14:paraId="13045227" w14:textId="77777777" w:rsidR="00A76B49" w:rsidRDefault="002455BA">
            <w:pPr>
              <w:pStyle w:val="TableParagraph"/>
              <w:spacing w:line="180" w:lineRule="exact"/>
              <w:ind w:left="474"/>
              <w:rPr>
                <w:rFonts w:ascii="Arial" w:hAnsi="Arial"/>
                <w:b/>
                <w:sz w:val="16"/>
              </w:rPr>
            </w:pPr>
            <w:r>
              <w:rPr>
                <w:rFonts w:ascii="Arial" w:hAnsi="Arial"/>
                <w:b/>
                <w:sz w:val="16"/>
              </w:rPr>
              <w:t>Кратність</w:t>
            </w:r>
            <w:r>
              <w:rPr>
                <w:rFonts w:ascii="Arial" w:hAnsi="Arial"/>
                <w:b/>
                <w:spacing w:val="-3"/>
                <w:sz w:val="16"/>
              </w:rPr>
              <w:t xml:space="preserve"> </w:t>
            </w:r>
            <w:r>
              <w:rPr>
                <w:rFonts w:ascii="Arial" w:hAnsi="Arial"/>
                <w:b/>
                <w:sz w:val="16"/>
              </w:rPr>
              <w:t>обміну</w:t>
            </w:r>
            <w:r>
              <w:rPr>
                <w:rFonts w:ascii="Arial" w:hAnsi="Arial"/>
                <w:b/>
                <w:spacing w:val="-10"/>
                <w:sz w:val="16"/>
              </w:rPr>
              <w:t xml:space="preserve"> </w:t>
            </w:r>
            <w:r>
              <w:rPr>
                <w:rFonts w:ascii="Arial" w:hAnsi="Arial"/>
                <w:b/>
                <w:sz w:val="16"/>
              </w:rPr>
              <w:t>повітря</w:t>
            </w:r>
            <w:r>
              <w:rPr>
                <w:rFonts w:ascii="Arial" w:hAnsi="Arial"/>
                <w:b/>
                <w:spacing w:val="-3"/>
                <w:sz w:val="16"/>
              </w:rPr>
              <w:t xml:space="preserve"> </w:t>
            </w:r>
            <w:r>
              <w:rPr>
                <w:rFonts w:ascii="Arial" w:hAnsi="Arial"/>
                <w:b/>
                <w:sz w:val="16"/>
              </w:rPr>
              <w:t>за</w:t>
            </w:r>
            <w:r>
              <w:rPr>
                <w:rFonts w:ascii="Arial" w:hAnsi="Arial"/>
                <w:b/>
                <w:spacing w:val="-3"/>
                <w:sz w:val="16"/>
              </w:rPr>
              <w:t xml:space="preserve"> </w:t>
            </w:r>
            <w:r>
              <w:rPr>
                <w:rFonts w:ascii="Arial" w:hAnsi="Arial"/>
                <w:b/>
                <w:sz w:val="16"/>
              </w:rPr>
              <w:t>1</w:t>
            </w:r>
            <w:r>
              <w:rPr>
                <w:rFonts w:ascii="Arial" w:hAnsi="Arial"/>
                <w:b/>
                <w:spacing w:val="-4"/>
                <w:sz w:val="16"/>
              </w:rPr>
              <w:t xml:space="preserve"> </w:t>
            </w:r>
            <w:r>
              <w:rPr>
                <w:rFonts w:ascii="Arial" w:hAnsi="Arial"/>
                <w:b/>
                <w:spacing w:val="-2"/>
                <w:sz w:val="16"/>
              </w:rPr>
              <w:t>годину</w:t>
            </w:r>
          </w:p>
        </w:tc>
      </w:tr>
      <w:tr w:rsidR="00A76B49" w14:paraId="5BC0B0C5" w14:textId="77777777" w:rsidTr="0051501E">
        <w:trPr>
          <w:trHeight w:val="304"/>
        </w:trPr>
        <w:tc>
          <w:tcPr>
            <w:tcW w:w="3120" w:type="dxa"/>
            <w:vMerge/>
            <w:tcBorders>
              <w:top w:val="nil"/>
            </w:tcBorders>
          </w:tcPr>
          <w:p w14:paraId="01F62423" w14:textId="77777777" w:rsidR="00A76B49" w:rsidRDefault="00A76B49">
            <w:pPr>
              <w:rPr>
                <w:sz w:val="2"/>
                <w:szCs w:val="2"/>
              </w:rPr>
            </w:pPr>
          </w:p>
        </w:tc>
        <w:tc>
          <w:tcPr>
            <w:tcW w:w="2700" w:type="dxa"/>
            <w:vMerge/>
            <w:tcBorders>
              <w:top w:val="nil"/>
            </w:tcBorders>
          </w:tcPr>
          <w:p w14:paraId="5AD51433" w14:textId="77777777" w:rsidR="00A76B49" w:rsidRDefault="00A76B49">
            <w:pPr>
              <w:rPr>
                <w:sz w:val="2"/>
                <w:szCs w:val="2"/>
              </w:rPr>
            </w:pPr>
          </w:p>
        </w:tc>
        <w:tc>
          <w:tcPr>
            <w:tcW w:w="1999" w:type="dxa"/>
          </w:tcPr>
          <w:p w14:paraId="3B74DF4B" w14:textId="77777777" w:rsidR="00A76B49" w:rsidRDefault="002455BA">
            <w:pPr>
              <w:pStyle w:val="TableParagraph"/>
              <w:spacing w:line="180" w:lineRule="exact"/>
              <w:ind w:left="17" w:right="2"/>
              <w:jc w:val="center"/>
              <w:rPr>
                <w:rFonts w:ascii="Arial" w:hAnsi="Arial"/>
                <w:b/>
                <w:sz w:val="16"/>
              </w:rPr>
            </w:pPr>
            <w:r>
              <w:rPr>
                <w:rFonts w:ascii="Arial" w:hAnsi="Arial"/>
                <w:b/>
                <w:spacing w:val="-2"/>
                <w:sz w:val="16"/>
              </w:rPr>
              <w:t>приплив</w:t>
            </w:r>
          </w:p>
        </w:tc>
        <w:tc>
          <w:tcPr>
            <w:tcW w:w="1901" w:type="dxa"/>
          </w:tcPr>
          <w:p w14:paraId="0DA706E8" w14:textId="77777777" w:rsidR="00A76B49" w:rsidRDefault="002455BA">
            <w:pPr>
              <w:pStyle w:val="TableParagraph"/>
              <w:spacing w:line="180" w:lineRule="exact"/>
              <w:ind w:left="15" w:right="3"/>
              <w:jc w:val="center"/>
              <w:rPr>
                <w:rFonts w:ascii="Arial" w:hAnsi="Arial"/>
                <w:b/>
                <w:sz w:val="16"/>
              </w:rPr>
            </w:pPr>
            <w:r>
              <w:rPr>
                <w:rFonts w:ascii="Arial" w:hAnsi="Arial"/>
                <w:b/>
                <w:spacing w:val="-2"/>
                <w:sz w:val="16"/>
              </w:rPr>
              <w:t>витяжка</w:t>
            </w:r>
          </w:p>
        </w:tc>
      </w:tr>
      <w:tr w:rsidR="00A76B49" w14:paraId="47044CDA" w14:textId="77777777" w:rsidTr="0051501E">
        <w:trPr>
          <w:trHeight w:val="304"/>
        </w:trPr>
        <w:tc>
          <w:tcPr>
            <w:tcW w:w="3120" w:type="dxa"/>
          </w:tcPr>
          <w:p w14:paraId="0A4A6224" w14:textId="77777777" w:rsidR="00A76B49" w:rsidRDefault="002455BA">
            <w:pPr>
              <w:pStyle w:val="TableParagraph"/>
              <w:spacing w:line="180" w:lineRule="exact"/>
              <w:ind w:left="17"/>
              <w:jc w:val="center"/>
              <w:rPr>
                <w:rFonts w:ascii="Arial"/>
                <w:b/>
                <w:sz w:val="16"/>
              </w:rPr>
            </w:pPr>
            <w:r>
              <w:rPr>
                <w:rFonts w:ascii="Arial"/>
                <w:b/>
                <w:spacing w:val="-10"/>
                <w:sz w:val="16"/>
              </w:rPr>
              <w:t>1</w:t>
            </w:r>
          </w:p>
        </w:tc>
        <w:tc>
          <w:tcPr>
            <w:tcW w:w="2700" w:type="dxa"/>
          </w:tcPr>
          <w:p w14:paraId="62A3BA1F" w14:textId="77777777" w:rsidR="00A76B49" w:rsidRDefault="002455BA">
            <w:pPr>
              <w:pStyle w:val="TableParagraph"/>
              <w:spacing w:line="180" w:lineRule="exact"/>
              <w:ind w:left="16" w:right="1"/>
              <w:jc w:val="center"/>
              <w:rPr>
                <w:rFonts w:ascii="Arial"/>
                <w:b/>
                <w:sz w:val="16"/>
              </w:rPr>
            </w:pPr>
            <w:r>
              <w:rPr>
                <w:rFonts w:ascii="Arial"/>
                <w:b/>
                <w:spacing w:val="-10"/>
                <w:sz w:val="16"/>
              </w:rPr>
              <w:t>2</w:t>
            </w:r>
          </w:p>
        </w:tc>
        <w:tc>
          <w:tcPr>
            <w:tcW w:w="1999" w:type="dxa"/>
          </w:tcPr>
          <w:p w14:paraId="3E281632" w14:textId="77777777" w:rsidR="00A76B49" w:rsidRDefault="002455BA">
            <w:pPr>
              <w:pStyle w:val="TableParagraph"/>
              <w:spacing w:line="180" w:lineRule="exact"/>
              <w:ind w:left="17" w:right="2"/>
              <w:jc w:val="center"/>
              <w:rPr>
                <w:rFonts w:ascii="Arial"/>
                <w:b/>
                <w:sz w:val="16"/>
              </w:rPr>
            </w:pPr>
            <w:r>
              <w:rPr>
                <w:rFonts w:ascii="Arial"/>
                <w:b/>
                <w:spacing w:val="-10"/>
                <w:sz w:val="16"/>
              </w:rPr>
              <w:t>3</w:t>
            </w:r>
          </w:p>
        </w:tc>
        <w:tc>
          <w:tcPr>
            <w:tcW w:w="1901" w:type="dxa"/>
          </w:tcPr>
          <w:p w14:paraId="22E85B53" w14:textId="77777777" w:rsidR="00A76B49" w:rsidRDefault="002455BA">
            <w:pPr>
              <w:pStyle w:val="TableParagraph"/>
              <w:spacing w:line="180" w:lineRule="exact"/>
              <w:ind w:left="15" w:right="3"/>
              <w:jc w:val="center"/>
              <w:rPr>
                <w:rFonts w:ascii="Arial"/>
                <w:b/>
                <w:sz w:val="16"/>
              </w:rPr>
            </w:pPr>
            <w:r>
              <w:rPr>
                <w:rFonts w:ascii="Arial"/>
                <w:b/>
                <w:spacing w:val="-10"/>
                <w:sz w:val="16"/>
              </w:rPr>
              <w:t>4</w:t>
            </w:r>
          </w:p>
        </w:tc>
      </w:tr>
      <w:tr w:rsidR="00A76B49" w14:paraId="0277F7C7" w14:textId="77777777" w:rsidTr="0051501E">
        <w:trPr>
          <w:trHeight w:val="2365"/>
        </w:trPr>
        <w:tc>
          <w:tcPr>
            <w:tcW w:w="3120" w:type="dxa"/>
          </w:tcPr>
          <w:p w14:paraId="0B052EE6" w14:textId="77777777" w:rsidR="00A76B49" w:rsidRDefault="002455BA">
            <w:pPr>
              <w:pStyle w:val="TableParagraph"/>
              <w:spacing w:before="1" w:line="244" w:lineRule="auto"/>
              <w:ind w:left="40" w:right="142"/>
              <w:jc w:val="both"/>
              <w:rPr>
                <w:sz w:val="16"/>
              </w:rPr>
            </w:pPr>
            <w:r>
              <w:rPr>
                <w:sz w:val="16"/>
              </w:rPr>
              <w:t>1.</w:t>
            </w:r>
            <w:r>
              <w:rPr>
                <w:spacing w:val="-4"/>
                <w:sz w:val="16"/>
              </w:rPr>
              <w:t xml:space="preserve"> </w:t>
            </w:r>
            <w:r>
              <w:rPr>
                <w:sz w:val="16"/>
              </w:rPr>
              <w:t>Спортивні</w:t>
            </w:r>
            <w:r>
              <w:rPr>
                <w:spacing w:val="-7"/>
                <w:sz w:val="16"/>
              </w:rPr>
              <w:t xml:space="preserve"> </w:t>
            </w:r>
            <w:r>
              <w:rPr>
                <w:sz w:val="16"/>
              </w:rPr>
              <w:t>зали</w:t>
            </w:r>
            <w:r>
              <w:rPr>
                <w:spacing w:val="-5"/>
                <w:sz w:val="16"/>
              </w:rPr>
              <w:t xml:space="preserve"> </w:t>
            </w:r>
            <w:r>
              <w:rPr>
                <w:sz w:val="16"/>
              </w:rPr>
              <w:t>для</w:t>
            </w:r>
            <w:r>
              <w:rPr>
                <w:spacing w:val="-5"/>
                <w:sz w:val="16"/>
              </w:rPr>
              <w:t xml:space="preserve"> </w:t>
            </w:r>
            <w:r>
              <w:rPr>
                <w:sz w:val="16"/>
              </w:rPr>
              <w:t>глядачів</w:t>
            </w:r>
            <w:r>
              <w:rPr>
                <w:spacing w:val="-6"/>
                <w:sz w:val="16"/>
              </w:rPr>
              <w:t xml:space="preserve"> </w:t>
            </w:r>
            <w:r>
              <w:rPr>
                <w:sz w:val="16"/>
              </w:rPr>
              <w:t>на</w:t>
            </w:r>
            <w:r>
              <w:rPr>
                <w:spacing w:val="-5"/>
                <w:sz w:val="16"/>
              </w:rPr>
              <w:t xml:space="preserve"> </w:t>
            </w:r>
            <w:r>
              <w:rPr>
                <w:sz w:val="16"/>
              </w:rPr>
              <w:t>800</w:t>
            </w:r>
            <w:r>
              <w:rPr>
                <w:spacing w:val="-5"/>
                <w:sz w:val="16"/>
              </w:rPr>
              <w:t xml:space="preserve"> </w:t>
            </w:r>
            <w:r>
              <w:rPr>
                <w:sz w:val="16"/>
              </w:rPr>
              <w:t>і більше</w:t>
            </w:r>
            <w:r>
              <w:rPr>
                <w:spacing w:val="-9"/>
                <w:sz w:val="16"/>
              </w:rPr>
              <w:t xml:space="preserve"> </w:t>
            </w:r>
            <w:r>
              <w:rPr>
                <w:sz w:val="16"/>
              </w:rPr>
              <w:t>місць,</w:t>
            </w:r>
            <w:r>
              <w:rPr>
                <w:spacing w:val="-8"/>
                <w:sz w:val="16"/>
              </w:rPr>
              <w:t xml:space="preserve"> </w:t>
            </w:r>
            <w:r>
              <w:rPr>
                <w:sz w:val="16"/>
              </w:rPr>
              <w:t>криті</w:t>
            </w:r>
            <w:r>
              <w:rPr>
                <w:spacing w:val="-10"/>
                <w:sz w:val="16"/>
              </w:rPr>
              <w:t xml:space="preserve"> </w:t>
            </w:r>
            <w:r>
              <w:rPr>
                <w:sz w:val="16"/>
              </w:rPr>
              <w:t>ковзанки</w:t>
            </w:r>
            <w:r>
              <w:rPr>
                <w:spacing w:val="-9"/>
                <w:sz w:val="16"/>
              </w:rPr>
              <w:t xml:space="preserve"> </w:t>
            </w:r>
            <w:r>
              <w:rPr>
                <w:sz w:val="16"/>
              </w:rPr>
              <w:t>з</w:t>
            </w:r>
            <w:r>
              <w:rPr>
                <w:spacing w:val="-10"/>
                <w:sz w:val="16"/>
              </w:rPr>
              <w:t xml:space="preserve"> </w:t>
            </w:r>
            <w:r>
              <w:rPr>
                <w:sz w:val="16"/>
              </w:rPr>
              <w:t>місцями для глядачів</w:t>
            </w:r>
          </w:p>
        </w:tc>
        <w:tc>
          <w:tcPr>
            <w:tcW w:w="2700" w:type="dxa"/>
          </w:tcPr>
          <w:p w14:paraId="60E4F004" w14:textId="77777777" w:rsidR="00A76B49" w:rsidRDefault="002455BA">
            <w:pPr>
              <w:pStyle w:val="TableParagraph"/>
              <w:spacing w:line="242" w:lineRule="auto"/>
              <w:ind w:left="40" w:right="244"/>
              <w:rPr>
                <w:sz w:val="16"/>
              </w:rPr>
            </w:pPr>
            <w:r>
              <w:rPr>
                <w:rFonts w:ascii="Arial MT" w:hAnsi="Arial MT"/>
                <w:sz w:val="16"/>
              </w:rPr>
              <w:t>18*</w:t>
            </w:r>
            <w:r>
              <w:rPr>
                <w:rFonts w:ascii="Arial MT" w:hAnsi="Arial MT"/>
                <w:sz w:val="16"/>
                <w:vertAlign w:val="superscript"/>
              </w:rPr>
              <w:t>)</w:t>
            </w:r>
            <w:r>
              <w:rPr>
                <w:rFonts w:ascii="Arial MT" w:hAnsi="Arial MT"/>
                <w:spacing w:val="-11"/>
                <w:sz w:val="16"/>
              </w:rPr>
              <w:t xml:space="preserve"> </w:t>
            </w:r>
            <w:r>
              <w:rPr>
                <w:sz w:val="16"/>
              </w:rPr>
              <w:t>у</w:t>
            </w:r>
            <w:r>
              <w:rPr>
                <w:spacing w:val="-10"/>
                <w:sz w:val="16"/>
              </w:rPr>
              <w:t xml:space="preserve"> </w:t>
            </w:r>
            <w:r>
              <w:rPr>
                <w:sz w:val="16"/>
              </w:rPr>
              <w:t>холодний</w:t>
            </w:r>
            <w:r>
              <w:rPr>
                <w:spacing w:val="-9"/>
                <w:sz w:val="16"/>
              </w:rPr>
              <w:t xml:space="preserve"> </w:t>
            </w:r>
            <w:r>
              <w:rPr>
                <w:sz w:val="16"/>
              </w:rPr>
              <w:t>період</w:t>
            </w:r>
            <w:r>
              <w:rPr>
                <w:spacing w:val="-9"/>
                <w:sz w:val="16"/>
              </w:rPr>
              <w:t xml:space="preserve"> </w:t>
            </w:r>
            <w:r>
              <w:rPr>
                <w:sz w:val="16"/>
              </w:rPr>
              <w:t>року</w:t>
            </w:r>
            <w:r>
              <w:rPr>
                <w:spacing w:val="-10"/>
                <w:sz w:val="16"/>
              </w:rPr>
              <w:t xml:space="preserve"> </w:t>
            </w:r>
            <w:r>
              <w:rPr>
                <w:sz w:val="16"/>
              </w:rPr>
              <w:t>за відносної вологості 30</w:t>
            </w:r>
            <w:r>
              <w:rPr>
                <w:rFonts w:ascii="Arial MT" w:hAnsi="Arial MT"/>
                <w:sz w:val="16"/>
              </w:rPr>
              <w:t>-</w:t>
            </w:r>
            <w:r>
              <w:rPr>
                <w:sz w:val="16"/>
              </w:rPr>
              <w:t>45 % і розрахункової температури зовнішнього повітря за пара</w:t>
            </w:r>
            <w:r>
              <w:rPr>
                <w:rFonts w:ascii="Arial MT" w:hAnsi="Arial MT"/>
                <w:sz w:val="16"/>
              </w:rPr>
              <w:t>-</w:t>
            </w:r>
            <w:r>
              <w:rPr>
                <w:sz w:val="16"/>
              </w:rPr>
              <w:t>метрами Б;</w:t>
            </w:r>
          </w:p>
          <w:p w14:paraId="49D8A7B6" w14:textId="77777777" w:rsidR="00A76B49" w:rsidRDefault="002455BA">
            <w:pPr>
              <w:pStyle w:val="TableParagraph"/>
              <w:spacing w:line="242" w:lineRule="auto"/>
              <w:ind w:left="40" w:right="39"/>
              <w:rPr>
                <w:sz w:val="16"/>
              </w:rPr>
            </w:pPr>
            <w:r>
              <w:rPr>
                <w:sz w:val="16"/>
              </w:rPr>
              <w:t xml:space="preserve">не вище 26 (на ковзанках </w:t>
            </w:r>
            <w:r>
              <w:rPr>
                <w:rFonts w:ascii="Arial MT" w:hAnsi="Arial MT"/>
                <w:sz w:val="16"/>
              </w:rPr>
              <w:t xml:space="preserve">- </w:t>
            </w:r>
            <w:r>
              <w:rPr>
                <w:sz w:val="16"/>
              </w:rPr>
              <w:t>не вище</w:t>
            </w:r>
            <w:r>
              <w:rPr>
                <w:spacing w:val="-7"/>
                <w:sz w:val="16"/>
              </w:rPr>
              <w:t xml:space="preserve"> </w:t>
            </w:r>
            <w:r>
              <w:rPr>
                <w:sz w:val="16"/>
              </w:rPr>
              <w:t>25)</w:t>
            </w:r>
            <w:r>
              <w:rPr>
                <w:spacing w:val="-7"/>
                <w:sz w:val="16"/>
              </w:rPr>
              <w:t xml:space="preserve"> </w:t>
            </w:r>
            <w:r>
              <w:rPr>
                <w:sz w:val="16"/>
              </w:rPr>
              <w:t>у</w:t>
            </w:r>
            <w:r>
              <w:rPr>
                <w:spacing w:val="-10"/>
                <w:sz w:val="16"/>
              </w:rPr>
              <w:t xml:space="preserve"> </w:t>
            </w:r>
            <w:r>
              <w:rPr>
                <w:sz w:val="16"/>
              </w:rPr>
              <w:t>теплий</w:t>
            </w:r>
            <w:r>
              <w:rPr>
                <w:spacing w:val="-7"/>
                <w:sz w:val="16"/>
              </w:rPr>
              <w:t xml:space="preserve"> </w:t>
            </w:r>
            <w:r>
              <w:rPr>
                <w:sz w:val="16"/>
              </w:rPr>
              <w:t>період</w:t>
            </w:r>
            <w:r>
              <w:rPr>
                <w:spacing w:val="-7"/>
                <w:sz w:val="16"/>
              </w:rPr>
              <w:t xml:space="preserve"> </w:t>
            </w:r>
            <w:r>
              <w:rPr>
                <w:sz w:val="16"/>
              </w:rPr>
              <w:t>року</w:t>
            </w:r>
            <w:r>
              <w:rPr>
                <w:spacing w:val="-8"/>
                <w:sz w:val="16"/>
              </w:rPr>
              <w:t xml:space="preserve"> </w:t>
            </w:r>
            <w:r>
              <w:rPr>
                <w:sz w:val="16"/>
              </w:rPr>
              <w:t>за відносної</w:t>
            </w:r>
            <w:r>
              <w:rPr>
                <w:spacing w:val="-3"/>
                <w:sz w:val="16"/>
              </w:rPr>
              <w:t xml:space="preserve"> </w:t>
            </w:r>
            <w:r>
              <w:rPr>
                <w:sz w:val="16"/>
              </w:rPr>
              <w:t>вологості</w:t>
            </w:r>
            <w:r>
              <w:rPr>
                <w:spacing w:val="-4"/>
                <w:sz w:val="16"/>
              </w:rPr>
              <w:t xml:space="preserve"> </w:t>
            </w:r>
            <w:r>
              <w:rPr>
                <w:sz w:val="16"/>
              </w:rPr>
              <w:t>не</w:t>
            </w:r>
            <w:r>
              <w:rPr>
                <w:spacing w:val="-2"/>
                <w:sz w:val="16"/>
              </w:rPr>
              <w:t xml:space="preserve"> </w:t>
            </w:r>
            <w:r>
              <w:rPr>
                <w:sz w:val="16"/>
              </w:rPr>
              <w:t>більше</w:t>
            </w:r>
            <w:r>
              <w:rPr>
                <w:spacing w:val="-1"/>
                <w:sz w:val="16"/>
              </w:rPr>
              <w:t xml:space="preserve"> </w:t>
            </w:r>
            <w:r>
              <w:rPr>
                <w:spacing w:val="-5"/>
                <w:sz w:val="16"/>
              </w:rPr>
              <w:t>60</w:t>
            </w:r>
          </w:p>
          <w:p w14:paraId="17A6DE4A" w14:textId="77777777" w:rsidR="00A76B49" w:rsidRDefault="002455BA">
            <w:pPr>
              <w:pStyle w:val="TableParagraph"/>
              <w:spacing w:line="242" w:lineRule="auto"/>
              <w:ind w:left="40" w:right="101"/>
              <w:rPr>
                <w:sz w:val="16"/>
              </w:rPr>
            </w:pPr>
            <w:r>
              <w:rPr>
                <w:sz w:val="16"/>
              </w:rPr>
              <w:t>%</w:t>
            </w:r>
            <w:r>
              <w:rPr>
                <w:spacing w:val="-5"/>
                <w:sz w:val="16"/>
              </w:rPr>
              <w:t xml:space="preserve"> </w:t>
            </w:r>
            <w:r>
              <w:rPr>
                <w:sz w:val="16"/>
              </w:rPr>
              <w:t>(на</w:t>
            </w:r>
            <w:r>
              <w:rPr>
                <w:spacing w:val="-8"/>
                <w:sz w:val="16"/>
              </w:rPr>
              <w:t xml:space="preserve"> </w:t>
            </w:r>
            <w:r>
              <w:rPr>
                <w:sz w:val="16"/>
              </w:rPr>
              <w:t>ковзанках</w:t>
            </w:r>
            <w:r>
              <w:rPr>
                <w:spacing w:val="-9"/>
                <w:sz w:val="16"/>
              </w:rPr>
              <w:t xml:space="preserve"> </w:t>
            </w:r>
            <w:r>
              <w:rPr>
                <w:rFonts w:ascii="Arial MT" w:hAnsi="Arial MT"/>
                <w:sz w:val="16"/>
              </w:rPr>
              <w:t>-</w:t>
            </w:r>
            <w:r>
              <w:rPr>
                <w:rFonts w:ascii="Arial MT" w:hAnsi="Arial MT"/>
                <w:spacing w:val="-9"/>
                <w:sz w:val="16"/>
              </w:rPr>
              <w:t xml:space="preserve"> </w:t>
            </w:r>
            <w:r>
              <w:rPr>
                <w:sz w:val="16"/>
              </w:rPr>
              <w:t>не</w:t>
            </w:r>
            <w:r>
              <w:rPr>
                <w:spacing w:val="-7"/>
                <w:sz w:val="16"/>
              </w:rPr>
              <w:t xml:space="preserve"> </w:t>
            </w:r>
            <w:r>
              <w:rPr>
                <w:sz w:val="16"/>
              </w:rPr>
              <w:t>більше</w:t>
            </w:r>
            <w:r>
              <w:rPr>
                <w:spacing w:val="-7"/>
                <w:sz w:val="16"/>
              </w:rPr>
              <w:t xml:space="preserve"> </w:t>
            </w:r>
            <w:r>
              <w:rPr>
                <w:sz w:val="16"/>
              </w:rPr>
              <w:t>55</w:t>
            </w:r>
            <w:r>
              <w:rPr>
                <w:spacing w:val="-11"/>
                <w:sz w:val="16"/>
              </w:rPr>
              <w:t xml:space="preserve"> </w:t>
            </w:r>
            <w:r>
              <w:rPr>
                <w:sz w:val="16"/>
              </w:rPr>
              <w:t>%)</w:t>
            </w:r>
            <w:r>
              <w:rPr>
                <w:spacing w:val="40"/>
                <w:sz w:val="16"/>
              </w:rPr>
              <w:t xml:space="preserve"> </w:t>
            </w:r>
            <w:r>
              <w:rPr>
                <w:sz w:val="16"/>
              </w:rPr>
              <w:t>і розрахункової температури зовнішнього повітря за параметрами Б</w:t>
            </w:r>
          </w:p>
        </w:tc>
        <w:tc>
          <w:tcPr>
            <w:tcW w:w="3900" w:type="dxa"/>
            <w:gridSpan w:val="2"/>
            <w:vMerge w:val="restart"/>
          </w:tcPr>
          <w:p w14:paraId="77AA894E" w14:textId="77777777" w:rsidR="00A76B49" w:rsidRDefault="00A76B49">
            <w:pPr>
              <w:pStyle w:val="TableParagraph"/>
              <w:rPr>
                <w:rFonts w:ascii="Times New Roman"/>
                <w:b/>
                <w:sz w:val="16"/>
              </w:rPr>
            </w:pPr>
          </w:p>
          <w:p w14:paraId="64628007" w14:textId="77777777" w:rsidR="00A76B49" w:rsidRDefault="00A76B49">
            <w:pPr>
              <w:pStyle w:val="TableParagraph"/>
              <w:rPr>
                <w:rFonts w:ascii="Times New Roman"/>
                <w:b/>
                <w:sz w:val="16"/>
              </w:rPr>
            </w:pPr>
          </w:p>
          <w:p w14:paraId="31D66EC6" w14:textId="77777777" w:rsidR="00A76B49" w:rsidRDefault="00A76B49">
            <w:pPr>
              <w:pStyle w:val="TableParagraph"/>
              <w:rPr>
                <w:rFonts w:ascii="Times New Roman"/>
                <w:b/>
                <w:sz w:val="16"/>
              </w:rPr>
            </w:pPr>
          </w:p>
          <w:p w14:paraId="0A6480CB" w14:textId="77777777" w:rsidR="00A76B49" w:rsidRDefault="00A76B49">
            <w:pPr>
              <w:pStyle w:val="TableParagraph"/>
              <w:rPr>
                <w:rFonts w:ascii="Times New Roman"/>
                <w:b/>
                <w:sz w:val="16"/>
              </w:rPr>
            </w:pPr>
          </w:p>
          <w:p w14:paraId="4CAD9D93" w14:textId="77777777" w:rsidR="00A76B49" w:rsidRDefault="00A76B49">
            <w:pPr>
              <w:pStyle w:val="TableParagraph"/>
              <w:rPr>
                <w:rFonts w:ascii="Times New Roman"/>
                <w:b/>
                <w:sz w:val="16"/>
              </w:rPr>
            </w:pPr>
          </w:p>
          <w:p w14:paraId="3B82E23A" w14:textId="77777777" w:rsidR="00A76B49" w:rsidRDefault="00A76B49">
            <w:pPr>
              <w:pStyle w:val="TableParagraph"/>
              <w:rPr>
                <w:rFonts w:ascii="Times New Roman"/>
                <w:b/>
                <w:sz w:val="16"/>
              </w:rPr>
            </w:pPr>
          </w:p>
          <w:p w14:paraId="272D8C09" w14:textId="77777777" w:rsidR="00A76B49" w:rsidRDefault="00A76B49">
            <w:pPr>
              <w:pStyle w:val="TableParagraph"/>
              <w:rPr>
                <w:rFonts w:ascii="Times New Roman"/>
                <w:b/>
                <w:sz w:val="16"/>
              </w:rPr>
            </w:pPr>
          </w:p>
          <w:p w14:paraId="1961FB41" w14:textId="77777777" w:rsidR="00A76B49" w:rsidRDefault="00A76B49">
            <w:pPr>
              <w:pStyle w:val="TableParagraph"/>
              <w:rPr>
                <w:rFonts w:ascii="Times New Roman"/>
                <w:b/>
                <w:sz w:val="16"/>
              </w:rPr>
            </w:pPr>
          </w:p>
          <w:p w14:paraId="5EF0B91D" w14:textId="77777777" w:rsidR="00A76B49" w:rsidRDefault="00A76B49">
            <w:pPr>
              <w:pStyle w:val="TableParagraph"/>
              <w:rPr>
                <w:rFonts w:ascii="Times New Roman"/>
                <w:b/>
                <w:sz w:val="16"/>
              </w:rPr>
            </w:pPr>
          </w:p>
          <w:p w14:paraId="53FA78D5" w14:textId="77777777" w:rsidR="00A76B49" w:rsidRDefault="00A76B49">
            <w:pPr>
              <w:pStyle w:val="TableParagraph"/>
              <w:spacing w:before="181"/>
              <w:rPr>
                <w:rFonts w:ascii="Times New Roman"/>
                <w:b/>
                <w:sz w:val="16"/>
              </w:rPr>
            </w:pPr>
          </w:p>
          <w:p w14:paraId="4AFA616A" w14:textId="77777777" w:rsidR="00A76B49" w:rsidRDefault="002455BA">
            <w:pPr>
              <w:pStyle w:val="TableParagraph"/>
              <w:spacing w:line="242" w:lineRule="auto"/>
              <w:ind w:left="302" w:right="34"/>
              <w:rPr>
                <w:sz w:val="16"/>
              </w:rPr>
            </w:pPr>
            <w:r>
              <w:rPr>
                <w:sz w:val="16"/>
              </w:rPr>
              <w:t>За розрахунком, але не менше 80 м</w:t>
            </w:r>
            <w:r>
              <w:rPr>
                <w:rFonts w:ascii="Arial MT" w:hAnsi="Arial MT"/>
                <w:sz w:val="16"/>
                <w:vertAlign w:val="superscript"/>
              </w:rPr>
              <w:t>3</w:t>
            </w:r>
            <w:r>
              <w:rPr>
                <w:sz w:val="16"/>
              </w:rPr>
              <w:t>/год. зовнішнього</w:t>
            </w:r>
            <w:r>
              <w:rPr>
                <w:spacing w:val="-11"/>
                <w:sz w:val="16"/>
              </w:rPr>
              <w:t xml:space="preserve"> </w:t>
            </w:r>
            <w:r>
              <w:rPr>
                <w:sz w:val="16"/>
              </w:rPr>
              <w:t>повітря</w:t>
            </w:r>
            <w:r>
              <w:rPr>
                <w:spacing w:val="-11"/>
                <w:sz w:val="16"/>
              </w:rPr>
              <w:t xml:space="preserve"> </w:t>
            </w:r>
            <w:r>
              <w:rPr>
                <w:sz w:val="16"/>
              </w:rPr>
              <w:t>на</w:t>
            </w:r>
            <w:r>
              <w:rPr>
                <w:spacing w:val="-10"/>
                <w:sz w:val="16"/>
              </w:rPr>
              <w:t xml:space="preserve"> </w:t>
            </w:r>
            <w:r>
              <w:rPr>
                <w:sz w:val="16"/>
              </w:rPr>
              <w:t>одного,</w:t>
            </w:r>
            <w:r>
              <w:rPr>
                <w:spacing w:val="-11"/>
                <w:sz w:val="16"/>
              </w:rPr>
              <w:t xml:space="preserve"> </w:t>
            </w:r>
            <w:r>
              <w:rPr>
                <w:sz w:val="16"/>
              </w:rPr>
              <w:t>хто</w:t>
            </w:r>
            <w:r>
              <w:rPr>
                <w:spacing w:val="-11"/>
                <w:sz w:val="16"/>
              </w:rPr>
              <w:t xml:space="preserve"> </w:t>
            </w:r>
            <w:r>
              <w:rPr>
                <w:sz w:val="16"/>
              </w:rPr>
              <w:t>займається, і не менше 20 м</w:t>
            </w:r>
            <w:r>
              <w:rPr>
                <w:rFonts w:ascii="Arial MT" w:hAnsi="Arial MT"/>
                <w:sz w:val="16"/>
                <w:vertAlign w:val="superscript"/>
              </w:rPr>
              <w:t>3</w:t>
            </w:r>
            <w:r>
              <w:rPr>
                <w:sz w:val="16"/>
              </w:rPr>
              <w:t>/год.</w:t>
            </w:r>
            <w:r>
              <w:rPr>
                <w:spacing w:val="40"/>
                <w:sz w:val="16"/>
              </w:rPr>
              <w:t xml:space="preserve"> </w:t>
            </w:r>
            <w:r>
              <w:rPr>
                <w:sz w:val="16"/>
              </w:rPr>
              <w:t>на одного глядача</w:t>
            </w:r>
          </w:p>
        </w:tc>
      </w:tr>
      <w:tr w:rsidR="00A76B49" w14:paraId="117A7CE9" w14:textId="77777777" w:rsidTr="0051501E">
        <w:trPr>
          <w:trHeight w:val="1444"/>
        </w:trPr>
        <w:tc>
          <w:tcPr>
            <w:tcW w:w="3120" w:type="dxa"/>
          </w:tcPr>
          <w:p w14:paraId="4F693FB8" w14:textId="77777777" w:rsidR="00A76B49" w:rsidRDefault="002455BA">
            <w:pPr>
              <w:pStyle w:val="TableParagraph"/>
              <w:spacing w:before="1" w:line="244" w:lineRule="auto"/>
              <w:ind w:left="40" w:right="67"/>
              <w:rPr>
                <w:sz w:val="16"/>
              </w:rPr>
            </w:pPr>
            <w:r>
              <w:rPr>
                <w:sz w:val="16"/>
              </w:rPr>
              <w:t>2.</w:t>
            </w:r>
            <w:r>
              <w:rPr>
                <w:spacing w:val="-5"/>
                <w:sz w:val="16"/>
              </w:rPr>
              <w:t xml:space="preserve"> </w:t>
            </w:r>
            <w:r>
              <w:rPr>
                <w:sz w:val="16"/>
              </w:rPr>
              <w:t>Спортивні</w:t>
            </w:r>
            <w:r>
              <w:rPr>
                <w:spacing w:val="-8"/>
                <w:sz w:val="16"/>
              </w:rPr>
              <w:t xml:space="preserve"> </w:t>
            </w:r>
            <w:r>
              <w:rPr>
                <w:sz w:val="16"/>
              </w:rPr>
              <w:t>зали</w:t>
            </w:r>
            <w:r>
              <w:rPr>
                <w:spacing w:val="-7"/>
                <w:sz w:val="16"/>
              </w:rPr>
              <w:t xml:space="preserve"> </w:t>
            </w:r>
            <w:r>
              <w:rPr>
                <w:sz w:val="16"/>
              </w:rPr>
              <w:t>з</w:t>
            </w:r>
            <w:r>
              <w:rPr>
                <w:spacing w:val="-7"/>
                <w:sz w:val="16"/>
              </w:rPr>
              <w:t xml:space="preserve"> </w:t>
            </w:r>
            <w:r>
              <w:rPr>
                <w:sz w:val="16"/>
              </w:rPr>
              <w:t>місцями</w:t>
            </w:r>
            <w:r>
              <w:rPr>
                <w:spacing w:val="-7"/>
                <w:sz w:val="16"/>
              </w:rPr>
              <w:t xml:space="preserve"> </w:t>
            </w:r>
            <w:r>
              <w:rPr>
                <w:sz w:val="16"/>
              </w:rPr>
              <w:t>для</w:t>
            </w:r>
            <w:r>
              <w:rPr>
                <w:spacing w:val="-8"/>
                <w:sz w:val="16"/>
              </w:rPr>
              <w:t xml:space="preserve"> </w:t>
            </w:r>
            <w:r>
              <w:rPr>
                <w:sz w:val="16"/>
              </w:rPr>
              <w:t>800</w:t>
            </w:r>
            <w:r>
              <w:rPr>
                <w:spacing w:val="-7"/>
                <w:sz w:val="16"/>
              </w:rPr>
              <w:t xml:space="preserve"> </w:t>
            </w:r>
            <w:r>
              <w:rPr>
                <w:sz w:val="16"/>
              </w:rPr>
              <w:t>і менше глядачів</w:t>
            </w:r>
          </w:p>
        </w:tc>
        <w:tc>
          <w:tcPr>
            <w:tcW w:w="2700" w:type="dxa"/>
          </w:tcPr>
          <w:p w14:paraId="13BE590E" w14:textId="77777777" w:rsidR="00A76B49" w:rsidRDefault="002455BA">
            <w:pPr>
              <w:pStyle w:val="TableParagraph"/>
              <w:spacing w:line="242" w:lineRule="auto"/>
              <w:ind w:left="40" w:right="244"/>
              <w:rPr>
                <w:sz w:val="16"/>
              </w:rPr>
            </w:pPr>
            <w:r>
              <w:rPr>
                <w:rFonts w:ascii="Arial MT" w:hAnsi="Arial MT"/>
                <w:sz w:val="16"/>
              </w:rPr>
              <w:t>18*</w:t>
            </w:r>
            <w:r>
              <w:rPr>
                <w:rFonts w:ascii="Arial MT" w:hAnsi="Arial MT"/>
                <w:sz w:val="16"/>
                <w:vertAlign w:val="superscript"/>
              </w:rPr>
              <w:t>)</w:t>
            </w:r>
            <w:r>
              <w:rPr>
                <w:rFonts w:ascii="Arial MT" w:hAnsi="Arial MT"/>
                <w:sz w:val="16"/>
              </w:rPr>
              <w:t xml:space="preserve"> </w:t>
            </w:r>
            <w:r>
              <w:rPr>
                <w:sz w:val="16"/>
              </w:rPr>
              <w:t>у холодний період року. Не більше ніж на 3 °С вище розрахункової температури зовнішнього повітря за пара</w:t>
            </w:r>
            <w:r>
              <w:rPr>
                <w:rFonts w:ascii="Arial MT" w:hAnsi="Arial MT"/>
                <w:sz w:val="16"/>
              </w:rPr>
              <w:t>-</w:t>
            </w:r>
            <w:r>
              <w:rPr>
                <w:sz w:val="16"/>
              </w:rPr>
              <w:t>метрами</w:t>
            </w:r>
            <w:r>
              <w:rPr>
                <w:spacing w:val="-9"/>
                <w:sz w:val="16"/>
              </w:rPr>
              <w:t xml:space="preserve"> </w:t>
            </w:r>
            <w:r>
              <w:rPr>
                <w:sz w:val="16"/>
              </w:rPr>
              <w:t>А</w:t>
            </w:r>
            <w:r>
              <w:rPr>
                <w:spacing w:val="-10"/>
                <w:sz w:val="16"/>
              </w:rPr>
              <w:t xml:space="preserve"> </w:t>
            </w:r>
            <w:r>
              <w:rPr>
                <w:sz w:val="16"/>
              </w:rPr>
              <w:t>в</w:t>
            </w:r>
            <w:r>
              <w:rPr>
                <w:spacing w:val="-10"/>
                <w:sz w:val="16"/>
              </w:rPr>
              <w:t xml:space="preserve"> </w:t>
            </w:r>
            <w:r>
              <w:rPr>
                <w:sz w:val="16"/>
              </w:rPr>
              <w:t>теплий</w:t>
            </w:r>
            <w:r>
              <w:rPr>
                <w:spacing w:val="-9"/>
                <w:sz w:val="16"/>
              </w:rPr>
              <w:t xml:space="preserve"> </w:t>
            </w:r>
            <w:r>
              <w:rPr>
                <w:sz w:val="16"/>
              </w:rPr>
              <w:t>період</w:t>
            </w:r>
            <w:r>
              <w:rPr>
                <w:spacing w:val="-11"/>
                <w:sz w:val="16"/>
              </w:rPr>
              <w:t xml:space="preserve"> </w:t>
            </w:r>
            <w:r>
              <w:rPr>
                <w:sz w:val="16"/>
              </w:rPr>
              <w:t>року (для</w:t>
            </w:r>
            <w:r>
              <w:rPr>
                <w:spacing w:val="-2"/>
                <w:sz w:val="16"/>
              </w:rPr>
              <w:t xml:space="preserve"> </w:t>
            </w:r>
            <w:r>
              <w:rPr>
                <w:sz w:val="16"/>
              </w:rPr>
              <w:t>IVB</w:t>
            </w:r>
            <w:r>
              <w:rPr>
                <w:spacing w:val="-1"/>
                <w:sz w:val="16"/>
              </w:rPr>
              <w:t xml:space="preserve"> </w:t>
            </w:r>
            <w:r>
              <w:rPr>
                <w:sz w:val="16"/>
              </w:rPr>
              <w:t>кліматичної</w:t>
            </w:r>
            <w:r>
              <w:rPr>
                <w:spacing w:val="-4"/>
                <w:sz w:val="16"/>
              </w:rPr>
              <w:t xml:space="preserve"> </w:t>
            </w:r>
            <w:r>
              <w:rPr>
                <w:sz w:val="16"/>
              </w:rPr>
              <w:t>зони</w:t>
            </w:r>
            <w:r>
              <w:rPr>
                <w:spacing w:val="-2"/>
                <w:sz w:val="16"/>
              </w:rPr>
              <w:t xml:space="preserve"> </w:t>
            </w:r>
            <w:r>
              <w:rPr>
                <w:rFonts w:ascii="Arial MT" w:hAnsi="Arial MT"/>
                <w:sz w:val="16"/>
              </w:rPr>
              <w:t>-</w:t>
            </w:r>
            <w:r>
              <w:rPr>
                <w:rFonts w:ascii="Arial MT" w:hAnsi="Arial MT"/>
                <w:spacing w:val="-5"/>
                <w:sz w:val="16"/>
              </w:rPr>
              <w:t xml:space="preserve"> </w:t>
            </w:r>
            <w:r>
              <w:rPr>
                <w:sz w:val="16"/>
              </w:rPr>
              <w:t>за</w:t>
            </w:r>
            <w:r>
              <w:rPr>
                <w:spacing w:val="-2"/>
                <w:sz w:val="16"/>
              </w:rPr>
              <w:t xml:space="preserve"> </w:t>
            </w:r>
            <w:r>
              <w:rPr>
                <w:sz w:val="16"/>
              </w:rPr>
              <w:t>1 цієї таблиці)</w:t>
            </w:r>
          </w:p>
        </w:tc>
        <w:tc>
          <w:tcPr>
            <w:tcW w:w="3900" w:type="dxa"/>
            <w:gridSpan w:val="2"/>
            <w:vMerge/>
            <w:tcBorders>
              <w:top w:val="nil"/>
            </w:tcBorders>
          </w:tcPr>
          <w:p w14:paraId="086B2516" w14:textId="77777777" w:rsidR="00A76B49" w:rsidRDefault="00A76B49">
            <w:pPr>
              <w:rPr>
                <w:sz w:val="2"/>
                <w:szCs w:val="2"/>
              </w:rPr>
            </w:pPr>
          </w:p>
        </w:tc>
      </w:tr>
      <w:tr w:rsidR="00A76B49" w14:paraId="7FD60FEB" w14:textId="77777777" w:rsidTr="0051501E">
        <w:trPr>
          <w:trHeight w:val="885"/>
        </w:trPr>
        <w:tc>
          <w:tcPr>
            <w:tcW w:w="3120" w:type="dxa"/>
          </w:tcPr>
          <w:p w14:paraId="2316A7CD" w14:textId="77777777" w:rsidR="00A76B49" w:rsidRDefault="002455BA">
            <w:pPr>
              <w:pStyle w:val="TableParagraph"/>
              <w:spacing w:before="1" w:line="242" w:lineRule="auto"/>
              <w:ind w:left="40" w:right="67"/>
              <w:rPr>
                <w:rFonts w:ascii="Arial MT" w:hAnsi="Arial MT"/>
                <w:sz w:val="16"/>
              </w:rPr>
            </w:pPr>
            <w:r>
              <w:rPr>
                <w:sz w:val="16"/>
              </w:rPr>
              <w:t>3.</w:t>
            </w:r>
            <w:r>
              <w:rPr>
                <w:spacing w:val="-2"/>
                <w:sz w:val="16"/>
              </w:rPr>
              <w:t xml:space="preserve"> </w:t>
            </w:r>
            <w:r>
              <w:rPr>
                <w:sz w:val="16"/>
              </w:rPr>
              <w:t>Зали</w:t>
            </w:r>
            <w:r>
              <w:rPr>
                <w:spacing w:val="-4"/>
                <w:sz w:val="16"/>
              </w:rPr>
              <w:t xml:space="preserve"> </w:t>
            </w:r>
            <w:r>
              <w:rPr>
                <w:sz w:val="16"/>
              </w:rPr>
              <w:t>ванн</w:t>
            </w:r>
            <w:r>
              <w:rPr>
                <w:spacing w:val="-3"/>
                <w:sz w:val="16"/>
              </w:rPr>
              <w:t xml:space="preserve"> </w:t>
            </w:r>
            <w:r>
              <w:rPr>
                <w:sz w:val="16"/>
              </w:rPr>
              <w:t>басейнів</w:t>
            </w:r>
            <w:r>
              <w:rPr>
                <w:spacing w:val="-5"/>
                <w:sz w:val="16"/>
              </w:rPr>
              <w:t xml:space="preserve"> </w:t>
            </w:r>
            <w:r>
              <w:rPr>
                <w:sz w:val="16"/>
              </w:rPr>
              <w:t>(у</w:t>
            </w:r>
            <w:r>
              <w:rPr>
                <w:spacing w:val="-5"/>
                <w:sz w:val="16"/>
              </w:rPr>
              <w:t xml:space="preserve"> </w:t>
            </w:r>
            <w:r>
              <w:rPr>
                <w:sz w:val="16"/>
              </w:rPr>
              <w:t>тому</w:t>
            </w:r>
            <w:r>
              <w:rPr>
                <w:spacing w:val="-7"/>
                <w:sz w:val="16"/>
              </w:rPr>
              <w:t xml:space="preserve"> </w:t>
            </w:r>
            <w:r>
              <w:rPr>
                <w:sz w:val="16"/>
              </w:rPr>
              <w:t>числі</w:t>
            </w:r>
            <w:r>
              <w:rPr>
                <w:spacing w:val="-6"/>
                <w:sz w:val="16"/>
              </w:rPr>
              <w:t xml:space="preserve"> </w:t>
            </w:r>
            <w:r>
              <w:rPr>
                <w:sz w:val="16"/>
              </w:rPr>
              <w:t>для оздоровчого плавання і навчання плаванню) з місцями для глядачів або без них**</w:t>
            </w:r>
            <w:r>
              <w:rPr>
                <w:rFonts w:ascii="Arial MT" w:hAnsi="Arial MT"/>
                <w:sz w:val="16"/>
                <w:vertAlign w:val="superscript"/>
              </w:rPr>
              <w:t>)</w:t>
            </w:r>
          </w:p>
        </w:tc>
        <w:tc>
          <w:tcPr>
            <w:tcW w:w="2700" w:type="dxa"/>
          </w:tcPr>
          <w:p w14:paraId="37301CF2" w14:textId="77777777" w:rsidR="00A76B49" w:rsidRDefault="002455BA">
            <w:pPr>
              <w:pStyle w:val="TableParagraph"/>
              <w:spacing w:line="244" w:lineRule="auto"/>
              <w:ind w:left="40" w:right="39"/>
              <w:rPr>
                <w:sz w:val="16"/>
              </w:rPr>
            </w:pPr>
            <w:r>
              <w:rPr>
                <w:sz w:val="16"/>
              </w:rPr>
              <w:t>На</w:t>
            </w:r>
            <w:r>
              <w:rPr>
                <w:spacing w:val="-6"/>
                <w:sz w:val="16"/>
              </w:rPr>
              <w:t xml:space="preserve"> </w:t>
            </w:r>
            <w:r>
              <w:rPr>
                <w:sz w:val="16"/>
              </w:rPr>
              <w:t>1</w:t>
            </w:r>
            <w:r>
              <w:rPr>
                <w:rFonts w:ascii="Arial MT" w:hAnsi="Arial MT"/>
                <w:sz w:val="16"/>
              </w:rPr>
              <w:t>-</w:t>
            </w:r>
            <w:r>
              <w:rPr>
                <w:sz w:val="16"/>
              </w:rPr>
              <w:t>2°</w:t>
            </w:r>
            <w:r>
              <w:rPr>
                <w:spacing w:val="-5"/>
                <w:sz w:val="16"/>
              </w:rPr>
              <w:t xml:space="preserve"> </w:t>
            </w:r>
            <w:r>
              <w:rPr>
                <w:sz w:val="16"/>
              </w:rPr>
              <w:t>вище</w:t>
            </w:r>
            <w:r>
              <w:rPr>
                <w:spacing w:val="-8"/>
                <w:sz w:val="16"/>
              </w:rPr>
              <w:t xml:space="preserve"> </w:t>
            </w:r>
            <w:r>
              <w:rPr>
                <w:sz w:val="16"/>
              </w:rPr>
              <w:t>температури</w:t>
            </w:r>
            <w:r>
              <w:rPr>
                <w:spacing w:val="-8"/>
                <w:sz w:val="16"/>
              </w:rPr>
              <w:t xml:space="preserve"> </w:t>
            </w:r>
            <w:r>
              <w:rPr>
                <w:sz w:val="16"/>
              </w:rPr>
              <w:t>води</w:t>
            </w:r>
            <w:r>
              <w:rPr>
                <w:spacing w:val="-8"/>
                <w:sz w:val="16"/>
              </w:rPr>
              <w:t xml:space="preserve"> </w:t>
            </w:r>
            <w:r>
              <w:rPr>
                <w:sz w:val="16"/>
              </w:rPr>
              <w:t>у ванні, наведеної у таблиці 22</w:t>
            </w:r>
          </w:p>
        </w:tc>
        <w:tc>
          <w:tcPr>
            <w:tcW w:w="3900" w:type="dxa"/>
            <w:gridSpan w:val="2"/>
          </w:tcPr>
          <w:p w14:paraId="4BD32F9A" w14:textId="77777777" w:rsidR="00A76B49" w:rsidRDefault="002455BA">
            <w:pPr>
              <w:pStyle w:val="TableParagraph"/>
              <w:spacing w:line="242" w:lineRule="auto"/>
              <w:ind w:left="302" w:right="34"/>
              <w:rPr>
                <w:sz w:val="16"/>
              </w:rPr>
            </w:pPr>
            <w:r>
              <w:rPr>
                <w:sz w:val="16"/>
              </w:rPr>
              <w:t>За розрахунком, але не менше 80 м</w:t>
            </w:r>
            <w:r>
              <w:rPr>
                <w:rFonts w:ascii="Arial MT" w:hAnsi="Arial MT"/>
                <w:sz w:val="16"/>
                <w:vertAlign w:val="superscript"/>
              </w:rPr>
              <w:t>3</w:t>
            </w:r>
            <w:r>
              <w:rPr>
                <w:sz w:val="16"/>
              </w:rPr>
              <w:t>/год. зовнішнього</w:t>
            </w:r>
            <w:r>
              <w:rPr>
                <w:spacing w:val="-11"/>
                <w:sz w:val="16"/>
              </w:rPr>
              <w:t xml:space="preserve"> </w:t>
            </w:r>
            <w:r>
              <w:rPr>
                <w:sz w:val="16"/>
              </w:rPr>
              <w:t>повітря</w:t>
            </w:r>
            <w:r>
              <w:rPr>
                <w:spacing w:val="-11"/>
                <w:sz w:val="16"/>
              </w:rPr>
              <w:t xml:space="preserve"> </w:t>
            </w:r>
            <w:r>
              <w:rPr>
                <w:sz w:val="16"/>
              </w:rPr>
              <w:t>на</w:t>
            </w:r>
            <w:r>
              <w:rPr>
                <w:spacing w:val="-10"/>
                <w:sz w:val="16"/>
              </w:rPr>
              <w:t xml:space="preserve"> </w:t>
            </w:r>
            <w:r>
              <w:rPr>
                <w:sz w:val="16"/>
              </w:rPr>
              <w:t>одного,</w:t>
            </w:r>
            <w:r>
              <w:rPr>
                <w:spacing w:val="-11"/>
                <w:sz w:val="16"/>
              </w:rPr>
              <w:t xml:space="preserve"> </w:t>
            </w:r>
            <w:r>
              <w:rPr>
                <w:sz w:val="16"/>
              </w:rPr>
              <w:t>хто</w:t>
            </w:r>
            <w:r>
              <w:rPr>
                <w:spacing w:val="-11"/>
                <w:sz w:val="16"/>
              </w:rPr>
              <w:t xml:space="preserve"> </w:t>
            </w:r>
            <w:r>
              <w:rPr>
                <w:sz w:val="16"/>
              </w:rPr>
              <w:t>займається, і не менше 20 м</w:t>
            </w:r>
            <w:r>
              <w:rPr>
                <w:rFonts w:ascii="Arial MT" w:hAnsi="Arial MT"/>
                <w:sz w:val="16"/>
                <w:vertAlign w:val="superscript"/>
              </w:rPr>
              <w:t>3</w:t>
            </w:r>
            <w:r>
              <w:rPr>
                <w:sz w:val="16"/>
              </w:rPr>
              <w:t>/год.</w:t>
            </w:r>
            <w:r>
              <w:rPr>
                <w:spacing w:val="40"/>
                <w:sz w:val="16"/>
              </w:rPr>
              <w:t xml:space="preserve"> </w:t>
            </w:r>
            <w:r>
              <w:rPr>
                <w:sz w:val="16"/>
              </w:rPr>
              <w:t>на одного глядача</w:t>
            </w:r>
          </w:p>
        </w:tc>
      </w:tr>
      <w:tr w:rsidR="00A76B49" w14:paraId="28E5C256" w14:textId="77777777" w:rsidTr="0051501E">
        <w:trPr>
          <w:trHeight w:val="685"/>
        </w:trPr>
        <w:tc>
          <w:tcPr>
            <w:tcW w:w="3120" w:type="dxa"/>
          </w:tcPr>
          <w:p w14:paraId="522D9691" w14:textId="77777777" w:rsidR="00A76B49" w:rsidRDefault="002455BA">
            <w:pPr>
              <w:pStyle w:val="TableParagraph"/>
              <w:spacing w:before="1" w:line="244" w:lineRule="auto"/>
              <w:ind w:left="40" w:right="67"/>
              <w:rPr>
                <w:sz w:val="16"/>
              </w:rPr>
            </w:pPr>
            <w:r>
              <w:rPr>
                <w:sz w:val="16"/>
              </w:rPr>
              <w:t>4. Спортивні зали без місць для глядачів</w:t>
            </w:r>
            <w:r>
              <w:rPr>
                <w:spacing w:val="-11"/>
                <w:sz w:val="16"/>
              </w:rPr>
              <w:t xml:space="preserve"> </w:t>
            </w:r>
            <w:r>
              <w:rPr>
                <w:sz w:val="16"/>
              </w:rPr>
              <w:t>(окрім</w:t>
            </w:r>
            <w:r>
              <w:rPr>
                <w:spacing w:val="-11"/>
                <w:sz w:val="16"/>
              </w:rPr>
              <w:t xml:space="preserve"> </w:t>
            </w:r>
            <w:r>
              <w:rPr>
                <w:sz w:val="16"/>
              </w:rPr>
              <w:t>залів</w:t>
            </w:r>
            <w:r>
              <w:rPr>
                <w:spacing w:val="-10"/>
                <w:sz w:val="16"/>
              </w:rPr>
              <w:t xml:space="preserve"> </w:t>
            </w:r>
            <w:r>
              <w:rPr>
                <w:sz w:val="16"/>
              </w:rPr>
              <w:t>для</w:t>
            </w:r>
            <w:r>
              <w:rPr>
                <w:spacing w:val="-11"/>
                <w:sz w:val="16"/>
              </w:rPr>
              <w:t xml:space="preserve"> </w:t>
            </w:r>
            <w:r>
              <w:rPr>
                <w:sz w:val="16"/>
              </w:rPr>
              <w:t xml:space="preserve">художньої </w:t>
            </w:r>
            <w:r>
              <w:rPr>
                <w:spacing w:val="-2"/>
                <w:sz w:val="16"/>
              </w:rPr>
              <w:t>гімнастики)</w:t>
            </w:r>
          </w:p>
        </w:tc>
        <w:tc>
          <w:tcPr>
            <w:tcW w:w="2700" w:type="dxa"/>
          </w:tcPr>
          <w:p w14:paraId="39F61D9B" w14:textId="77777777" w:rsidR="00A76B49" w:rsidRDefault="002455BA">
            <w:pPr>
              <w:pStyle w:val="TableParagraph"/>
              <w:spacing w:line="182" w:lineRule="exact"/>
              <w:ind w:left="16"/>
              <w:jc w:val="center"/>
              <w:rPr>
                <w:rFonts w:ascii="Arial MT"/>
                <w:sz w:val="16"/>
              </w:rPr>
            </w:pPr>
            <w:r>
              <w:rPr>
                <w:rFonts w:ascii="Arial MT"/>
                <w:spacing w:val="-4"/>
                <w:sz w:val="16"/>
              </w:rPr>
              <w:t>15*</w:t>
            </w:r>
            <w:r>
              <w:rPr>
                <w:rFonts w:ascii="Arial MT"/>
                <w:spacing w:val="-4"/>
                <w:sz w:val="16"/>
                <w:vertAlign w:val="superscript"/>
              </w:rPr>
              <w:t>)</w:t>
            </w:r>
          </w:p>
        </w:tc>
        <w:tc>
          <w:tcPr>
            <w:tcW w:w="3900" w:type="dxa"/>
            <w:gridSpan w:val="2"/>
          </w:tcPr>
          <w:p w14:paraId="31DA907C" w14:textId="77777777" w:rsidR="00A76B49" w:rsidRDefault="002455BA">
            <w:pPr>
              <w:pStyle w:val="TableParagraph"/>
              <w:spacing w:line="244" w:lineRule="auto"/>
              <w:ind w:left="299"/>
              <w:rPr>
                <w:sz w:val="16"/>
              </w:rPr>
            </w:pPr>
            <w:r>
              <w:rPr>
                <w:sz w:val="16"/>
              </w:rPr>
              <w:t>За розрахунком, але не менше 80 м</w:t>
            </w:r>
            <w:r>
              <w:rPr>
                <w:rFonts w:ascii="Arial MT" w:hAnsi="Arial MT"/>
                <w:sz w:val="16"/>
                <w:vertAlign w:val="superscript"/>
              </w:rPr>
              <w:t>3</w:t>
            </w:r>
            <w:r>
              <w:rPr>
                <w:sz w:val="16"/>
              </w:rPr>
              <w:t>/год. зовнішнього</w:t>
            </w:r>
            <w:r>
              <w:rPr>
                <w:spacing w:val="-11"/>
                <w:sz w:val="16"/>
              </w:rPr>
              <w:t xml:space="preserve"> </w:t>
            </w:r>
            <w:r>
              <w:rPr>
                <w:sz w:val="16"/>
              </w:rPr>
              <w:t>повітря</w:t>
            </w:r>
            <w:r>
              <w:rPr>
                <w:spacing w:val="-11"/>
                <w:sz w:val="16"/>
              </w:rPr>
              <w:t xml:space="preserve"> </w:t>
            </w:r>
            <w:r>
              <w:rPr>
                <w:sz w:val="16"/>
              </w:rPr>
              <w:t>на</w:t>
            </w:r>
            <w:r>
              <w:rPr>
                <w:spacing w:val="-10"/>
                <w:sz w:val="16"/>
              </w:rPr>
              <w:t xml:space="preserve"> </w:t>
            </w:r>
            <w:r>
              <w:rPr>
                <w:sz w:val="16"/>
              </w:rPr>
              <w:t>одного,</w:t>
            </w:r>
            <w:r>
              <w:rPr>
                <w:spacing w:val="-11"/>
                <w:sz w:val="16"/>
              </w:rPr>
              <w:t xml:space="preserve"> </w:t>
            </w:r>
            <w:r>
              <w:rPr>
                <w:sz w:val="16"/>
              </w:rPr>
              <w:t>хто</w:t>
            </w:r>
            <w:r>
              <w:rPr>
                <w:spacing w:val="-11"/>
                <w:sz w:val="16"/>
              </w:rPr>
              <w:t xml:space="preserve"> </w:t>
            </w:r>
            <w:r>
              <w:rPr>
                <w:sz w:val="16"/>
              </w:rPr>
              <w:t>займається</w:t>
            </w:r>
          </w:p>
        </w:tc>
      </w:tr>
      <w:tr w:rsidR="00A76B49" w14:paraId="3A792DFF" w14:textId="77777777" w:rsidTr="0051501E">
        <w:trPr>
          <w:trHeight w:val="484"/>
        </w:trPr>
        <w:tc>
          <w:tcPr>
            <w:tcW w:w="3120" w:type="dxa"/>
          </w:tcPr>
          <w:p w14:paraId="115D1631" w14:textId="77777777" w:rsidR="00A76B49" w:rsidRDefault="002455BA">
            <w:pPr>
              <w:pStyle w:val="TableParagraph"/>
              <w:spacing w:before="1"/>
              <w:ind w:left="40"/>
              <w:rPr>
                <w:sz w:val="16"/>
              </w:rPr>
            </w:pPr>
            <w:r>
              <w:rPr>
                <w:sz w:val="16"/>
              </w:rPr>
              <w:t>5.</w:t>
            </w:r>
            <w:r>
              <w:rPr>
                <w:spacing w:val="-11"/>
                <w:sz w:val="16"/>
              </w:rPr>
              <w:t xml:space="preserve"> </w:t>
            </w:r>
            <w:r>
              <w:rPr>
                <w:sz w:val="16"/>
              </w:rPr>
              <w:t>Криті</w:t>
            </w:r>
            <w:r>
              <w:rPr>
                <w:spacing w:val="-11"/>
                <w:sz w:val="16"/>
              </w:rPr>
              <w:t xml:space="preserve"> </w:t>
            </w:r>
            <w:r>
              <w:rPr>
                <w:sz w:val="16"/>
              </w:rPr>
              <w:t>ковзанки</w:t>
            </w:r>
            <w:r>
              <w:rPr>
                <w:spacing w:val="-10"/>
                <w:sz w:val="16"/>
              </w:rPr>
              <w:t xml:space="preserve"> </w:t>
            </w:r>
            <w:r>
              <w:rPr>
                <w:sz w:val="16"/>
              </w:rPr>
              <w:t>без</w:t>
            </w:r>
            <w:r>
              <w:rPr>
                <w:spacing w:val="-10"/>
                <w:sz w:val="16"/>
              </w:rPr>
              <w:t xml:space="preserve"> </w:t>
            </w:r>
            <w:r>
              <w:rPr>
                <w:sz w:val="16"/>
              </w:rPr>
              <w:t>місць</w:t>
            </w:r>
            <w:r>
              <w:rPr>
                <w:spacing w:val="-10"/>
                <w:sz w:val="16"/>
              </w:rPr>
              <w:t xml:space="preserve"> </w:t>
            </w:r>
            <w:r>
              <w:rPr>
                <w:sz w:val="16"/>
              </w:rPr>
              <w:t>для</w:t>
            </w:r>
            <w:r>
              <w:rPr>
                <w:spacing w:val="-10"/>
                <w:sz w:val="16"/>
              </w:rPr>
              <w:t xml:space="preserve"> </w:t>
            </w:r>
            <w:r>
              <w:rPr>
                <w:spacing w:val="-2"/>
                <w:sz w:val="16"/>
              </w:rPr>
              <w:t>глядачів</w:t>
            </w:r>
          </w:p>
        </w:tc>
        <w:tc>
          <w:tcPr>
            <w:tcW w:w="2700" w:type="dxa"/>
          </w:tcPr>
          <w:p w14:paraId="3B290B13" w14:textId="77777777" w:rsidR="00A76B49" w:rsidRDefault="002455BA">
            <w:pPr>
              <w:pStyle w:val="TableParagraph"/>
              <w:spacing w:line="182" w:lineRule="exact"/>
              <w:ind w:left="16"/>
              <w:jc w:val="center"/>
              <w:rPr>
                <w:rFonts w:ascii="Arial MT"/>
                <w:sz w:val="16"/>
              </w:rPr>
            </w:pPr>
            <w:r>
              <w:rPr>
                <w:rFonts w:ascii="Arial MT"/>
                <w:spacing w:val="-4"/>
                <w:sz w:val="16"/>
              </w:rPr>
              <w:t>14*</w:t>
            </w:r>
            <w:r>
              <w:rPr>
                <w:rFonts w:ascii="Arial MT"/>
                <w:spacing w:val="-4"/>
                <w:sz w:val="16"/>
                <w:vertAlign w:val="superscript"/>
              </w:rPr>
              <w:t>)</w:t>
            </w:r>
          </w:p>
        </w:tc>
        <w:tc>
          <w:tcPr>
            <w:tcW w:w="3900" w:type="dxa"/>
            <w:gridSpan w:val="2"/>
          </w:tcPr>
          <w:p w14:paraId="309AB75D" w14:textId="77777777" w:rsidR="00A76B49" w:rsidRDefault="002455BA">
            <w:pPr>
              <w:pStyle w:val="TableParagraph"/>
              <w:spacing w:before="1"/>
              <w:ind w:left="19"/>
              <w:jc w:val="center"/>
              <w:rPr>
                <w:sz w:val="16"/>
              </w:rPr>
            </w:pPr>
            <w:r>
              <w:rPr>
                <w:sz w:val="16"/>
              </w:rPr>
              <w:t>Те</w:t>
            </w:r>
            <w:r>
              <w:rPr>
                <w:spacing w:val="2"/>
                <w:sz w:val="16"/>
              </w:rPr>
              <w:t xml:space="preserve"> </w:t>
            </w:r>
            <w:r>
              <w:rPr>
                <w:spacing w:val="-4"/>
                <w:sz w:val="16"/>
              </w:rPr>
              <w:t>саме</w:t>
            </w:r>
          </w:p>
        </w:tc>
      </w:tr>
      <w:tr w:rsidR="00A76B49" w14:paraId="3A33A3E4" w14:textId="77777777" w:rsidTr="0051501E">
        <w:trPr>
          <w:trHeight w:val="885"/>
        </w:trPr>
        <w:tc>
          <w:tcPr>
            <w:tcW w:w="3120" w:type="dxa"/>
            <w:tcBorders>
              <w:left w:val="single" w:sz="4" w:space="0" w:color="000000"/>
            </w:tcBorders>
          </w:tcPr>
          <w:p w14:paraId="55E666DA" w14:textId="77777777" w:rsidR="00A76B49" w:rsidRDefault="002455BA">
            <w:pPr>
              <w:pStyle w:val="TableParagraph"/>
              <w:spacing w:before="1" w:line="244" w:lineRule="auto"/>
              <w:ind w:left="43" w:right="557"/>
              <w:rPr>
                <w:sz w:val="16"/>
              </w:rPr>
            </w:pPr>
            <w:r>
              <w:rPr>
                <w:sz w:val="16"/>
              </w:rPr>
              <w:t>6.</w:t>
            </w:r>
            <w:r>
              <w:rPr>
                <w:spacing w:val="-7"/>
                <w:sz w:val="16"/>
              </w:rPr>
              <w:t xml:space="preserve"> </w:t>
            </w:r>
            <w:r>
              <w:rPr>
                <w:sz w:val="16"/>
              </w:rPr>
              <w:t>Зали</w:t>
            </w:r>
            <w:r>
              <w:rPr>
                <w:spacing w:val="-8"/>
                <w:sz w:val="16"/>
              </w:rPr>
              <w:t xml:space="preserve"> </w:t>
            </w:r>
            <w:r>
              <w:rPr>
                <w:sz w:val="16"/>
              </w:rPr>
              <w:t>для</w:t>
            </w:r>
            <w:r>
              <w:rPr>
                <w:spacing w:val="-8"/>
                <w:sz w:val="16"/>
              </w:rPr>
              <w:t xml:space="preserve"> </w:t>
            </w:r>
            <w:r>
              <w:rPr>
                <w:sz w:val="16"/>
              </w:rPr>
              <w:t>підготовчих</w:t>
            </w:r>
            <w:r>
              <w:rPr>
                <w:spacing w:val="-11"/>
                <w:sz w:val="16"/>
              </w:rPr>
              <w:t xml:space="preserve"> </w:t>
            </w:r>
            <w:r>
              <w:rPr>
                <w:sz w:val="16"/>
              </w:rPr>
              <w:t>занять</w:t>
            </w:r>
            <w:r>
              <w:rPr>
                <w:spacing w:val="-10"/>
                <w:sz w:val="16"/>
              </w:rPr>
              <w:t xml:space="preserve"> </w:t>
            </w:r>
            <w:r>
              <w:rPr>
                <w:sz w:val="16"/>
              </w:rPr>
              <w:t>у басейнах,</w:t>
            </w:r>
            <w:r>
              <w:rPr>
                <w:spacing w:val="-11"/>
                <w:sz w:val="16"/>
              </w:rPr>
              <w:t xml:space="preserve"> </w:t>
            </w:r>
            <w:r>
              <w:rPr>
                <w:sz w:val="16"/>
              </w:rPr>
              <w:t>художньої</w:t>
            </w:r>
            <w:r>
              <w:rPr>
                <w:spacing w:val="-11"/>
                <w:sz w:val="16"/>
              </w:rPr>
              <w:t xml:space="preserve"> </w:t>
            </w:r>
            <w:r>
              <w:rPr>
                <w:sz w:val="16"/>
              </w:rPr>
              <w:t>гімнастики, хореографічні класи і зали веслувальних басейнів</w:t>
            </w:r>
          </w:p>
        </w:tc>
        <w:tc>
          <w:tcPr>
            <w:tcW w:w="2700" w:type="dxa"/>
          </w:tcPr>
          <w:p w14:paraId="0304A386" w14:textId="77777777" w:rsidR="00A76B49" w:rsidRDefault="002455BA">
            <w:pPr>
              <w:pStyle w:val="TableParagraph"/>
              <w:spacing w:line="182" w:lineRule="exact"/>
              <w:ind w:left="16"/>
              <w:jc w:val="center"/>
              <w:rPr>
                <w:rFonts w:ascii="Arial MT"/>
                <w:sz w:val="16"/>
              </w:rPr>
            </w:pPr>
            <w:r>
              <w:rPr>
                <w:rFonts w:ascii="Arial MT"/>
                <w:spacing w:val="-4"/>
                <w:sz w:val="16"/>
              </w:rPr>
              <w:t>18*</w:t>
            </w:r>
            <w:r>
              <w:rPr>
                <w:rFonts w:ascii="Arial MT"/>
                <w:spacing w:val="-4"/>
                <w:sz w:val="16"/>
                <w:vertAlign w:val="superscript"/>
              </w:rPr>
              <w:t>)</w:t>
            </w:r>
          </w:p>
        </w:tc>
        <w:tc>
          <w:tcPr>
            <w:tcW w:w="3900" w:type="dxa"/>
            <w:gridSpan w:val="2"/>
          </w:tcPr>
          <w:p w14:paraId="6401F57D" w14:textId="77777777" w:rsidR="00A76B49" w:rsidRDefault="002455BA">
            <w:pPr>
              <w:pStyle w:val="TableParagraph"/>
              <w:spacing w:line="182" w:lineRule="exact"/>
              <w:ind w:left="19" w:right="2"/>
              <w:jc w:val="center"/>
              <w:rPr>
                <w:rFonts w:ascii="Arial MT" w:hAnsi="Arial MT"/>
                <w:sz w:val="16"/>
              </w:rPr>
            </w:pPr>
            <w:r>
              <w:rPr>
                <w:rFonts w:ascii="Arial MT" w:hAnsi="Arial MT"/>
                <w:sz w:val="16"/>
              </w:rPr>
              <w:t xml:space="preserve">- “ </w:t>
            </w:r>
            <w:r>
              <w:rPr>
                <w:rFonts w:ascii="Arial MT" w:hAnsi="Arial MT"/>
                <w:spacing w:val="-10"/>
                <w:sz w:val="16"/>
              </w:rPr>
              <w:t>-</w:t>
            </w:r>
          </w:p>
        </w:tc>
      </w:tr>
      <w:tr w:rsidR="00A76B49" w14:paraId="78C3045A" w14:textId="77777777" w:rsidTr="0051501E">
        <w:trPr>
          <w:trHeight w:val="486"/>
        </w:trPr>
        <w:tc>
          <w:tcPr>
            <w:tcW w:w="3120" w:type="dxa"/>
            <w:tcBorders>
              <w:left w:val="single" w:sz="4" w:space="0" w:color="000000"/>
            </w:tcBorders>
          </w:tcPr>
          <w:p w14:paraId="6A232663" w14:textId="77777777" w:rsidR="00A76B49" w:rsidRDefault="002455BA">
            <w:pPr>
              <w:pStyle w:val="TableParagraph"/>
              <w:spacing w:line="244" w:lineRule="auto"/>
              <w:ind w:left="43" w:right="557"/>
              <w:rPr>
                <w:sz w:val="16"/>
              </w:rPr>
            </w:pPr>
            <w:r>
              <w:rPr>
                <w:sz w:val="16"/>
              </w:rPr>
              <w:t>7.</w:t>
            </w:r>
            <w:r>
              <w:rPr>
                <w:spacing w:val="-11"/>
                <w:sz w:val="16"/>
              </w:rPr>
              <w:t xml:space="preserve"> </w:t>
            </w:r>
            <w:r>
              <w:rPr>
                <w:sz w:val="16"/>
              </w:rPr>
              <w:t>Приміщення</w:t>
            </w:r>
            <w:r>
              <w:rPr>
                <w:spacing w:val="-11"/>
                <w:sz w:val="16"/>
              </w:rPr>
              <w:t xml:space="preserve"> </w:t>
            </w:r>
            <w:r>
              <w:rPr>
                <w:sz w:val="16"/>
              </w:rPr>
              <w:t>для</w:t>
            </w:r>
            <w:r>
              <w:rPr>
                <w:spacing w:val="-10"/>
                <w:sz w:val="16"/>
              </w:rPr>
              <w:t xml:space="preserve"> </w:t>
            </w:r>
            <w:r>
              <w:rPr>
                <w:sz w:val="16"/>
              </w:rPr>
              <w:t>фізкультурно</w:t>
            </w:r>
            <w:r>
              <w:rPr>
                <w:rFonts w:ascii="Arial MT" w:hAnsi="Arial MT"/>
                <w:sz w:val="16"/>
              </w:rPr>
              <w:t>-</w:t>
            </w:r>
            <w:r>
              <w:rPr>
                <w:sz w:val="16"/>
              </w:rPr>
              <w:t>оздоровчих занять</w:t>
            </w:r>
          </w:p>
        </w:tc>
        <w:tc>
          <w:tcPr>
            <w:tcW w:w="2700" w:type="dxa"/>
          </w:tcPr>
          <w:p w14:paraId="61848585" w14:textId="77777777" w:rsidR="00A76B49" w:rsidRDefault="002455BA">
            <w:pPr>
              <w:pStyle w:val="TableParagraph"/>
              <w:spacing w:line="182" w:lineRule="exact"/>
              <w:ind w:left="16"/>
              <w:jc w:val="center"/>
              <w:rPr>
                <w:rFonts w:ascii="Arial MT"/>
                <w:sz w:val="16"/>
              </w:rPr>
            </w:pPr>
            <w:r>
              <w:rPr>
                <w:rFonts w:ascii="Arial MT"/>
                <w:spacing w:val="-5"/>
                <w:sz w:val="16"/>
              </w:rPr>
              <w:t>18</w:t>
            </w:r>
          </w:p>
        </w:tc>
        <w:tc>
          <w:tcPr>
            <w:tcW w:w="3900" w:type="dxa"/>
            <w:gridSpan w:val="2"/>
          </w:tcPr>
          <w:p w14:paraId="34032C30" w14:textId="77777777" w:rsidR="00A76B49" w:rsidRDefault="002455BA">
            <w:pPr>
              <w:pStyle w:val="TableParagraph"/>
              <w:spacing w:line="182" w:lineRule="exact"/>
              <w:ind w:left="19" w:right="2"/>
              <w:jc w:val="center"/>
              <w:rPr>
                <w:rFonts w:ascii="Arial MT" w:hAnsi="Arial MT"/>
                <w:sz w:val="16"/>
              </w:rPr>
            </w:pPr>
            <w:r>
              <w:rPr>
                <w:rFonts w:ascii="Arial MT" w:hAnsi="Arial MT"/>
                <w:sz w:val="16"/>
              </w:rPr>
              <w:t xml:space="preserve">- “ </w:t>
            </w:r>
            <w:r>
              <w:rPr>
                <w:rFonts w:ascii="Arial MT" w:hAnsi="Arial MT"/>
                <w:spacing w:val="-10"/>
                <w:sz w:val="16"/>
              </w:rPr>
              <w:t>-</w:t>
            </w:r>
          </w:p>
        </w:tc>
      </w:tr>
      <w:tr w:rsidR="00A76B49" w14:paraId="46825E7A" w14:textId="77777777" w:rsidTr="0051501E">
        <w:trPr>
          <w:trHeight w:val="1245"/>
        </w:trPr>
        <w:tc>
          <w:tcPr>
            <w:tcW w:w="3120" w:type="dxa"/>
            <w:tcBorders>
              <w:left w:val="single" w:sz="4" w:space="0" w:color="000000"/>
            </w:tcBorders>
          </w:tcPr>
          <w:p w14:paraId="6C8AE582" w14:textId="77777777" w:rsidR="00A76B49" w:rsidRDefault="002455BA">
            <w:pPr>
              <w:pStyle w:val="TableParagraph"/>
              <w:spacing w:before="1" w:line="242" w:lineRule="auto"/>
              <w:ind w:left="42" w:right="260"/>
              <w:rPr>
                <w:sz w:val="16"/>
              </w:rPr>
            </w:pPr>
            <w:r>
              <w:rPr>
                <w:sz w:val="16"/>
              </w:rPr>
              <w:t>8. Приміщення для індивідуальної силової</w:t>
            </w:r>
            <w:r>
              <w:rPr>
                <w:spacing w:val="-5"/>
                <w:sz w:val="16"/>
              </w:rPr>
              <w:t xml:space="preserve"> </w:t>
            </w:r>
            <w:r>
              <w:rPr>
                <w:sz w:val="16"/>
              </w:rPr>
              <w:t>або</w:t>
            </w:r>
            <w:r>
              <w:rPr>
                <w:spacing w:val="-4"/>
                <w:sz w:val="16"/>
              </w:rPr>
              <w:t xml:space="preserve"> </w:t>
            </w:r>
            <w:r>
              <w:rPr>
                <w:sz w:val="16"/>
              </w:rPr>
              <w:t>акробатичної</w:t>
            </w:r>
            <w:r>
              <w:rPr>
                <w:spacing w:val="-5"/>
                <w:sz w:val="16"/>
              </w:rPr>
              <w:t xml:space="preserve"> </w:t>
            </w:r>
            <w:r>
              <w:rPr>
                <w:sz w:val="16"/>
              </w:rPr>
              <w:t>підготовки, для індивідуальної розминки перед змаганнями</w:t>
            </w:r>
            <w:r>
              <w:rPr>
                <w:spacing w:val="-11"/>
                <w:sz w:val="16"/>
              </w:rPr>
              <w:t xml:space="preserve"> </w:t>
            </w:r>
            <w:r>
              <w:rPr>
                <w:sz w:val="16"/>
              </w:rPr>
              <w:t>в</w:t>
            </w:r>
            <w:r>
              <w:rPr>
                <w:spacing w:val="-11"/>
                <w:sz w:val="16"/>
              </w:rPr>
              <w:t xml:space="preserve"> </w:t>
            </w:r>
            <w:r>
              <w:rPr>
                <w:sz w:val="16"/>
              </w:rPr>
              <w:t>демонстраційних</w:t>
            </w:r>
            <w:r>
              <w:rPr>
                <w:spacing w:val="-10"/>
                <w:sz w:val="16"/>
              </w:rPr>
              <w:t xml:space="preserve"> </w:t>
            </w:r>
            <w:r>
              <w:rPr>
                <w:sz w:val="16"/>
              </w:rPr>
              <w:t xml:space="preserve">залах для легкої атлетики, майстерні, </w:t>
            </w:r>
            <w:r>
              <w:rPr>
                <w:spacing w:val="-2"/>
                <w:sz w:val="16"/>
              </w:rPr>
              <w:t>насосно</w:t>
            </w:r>
            <w:r>
              <w:rPr>
                <w:rFonts w:ascii="Arial MT" w:hAnsi="Arial MT"/>
                <w:spacing w:val="-2"/>
                <w:sz w:val="16"/>
              </w:rPr>
              <w:t>-</w:t>
            </w:r>
            <w:r>
              <w:rPr>
                <w:spacing w:val="-2"/>
                <w:sz w:val="16"/>
              </w:rPr>
              <w:t>фільтрувальна</w:t>
            </w:r>
          </w:p>
        </w:tc>
        <w:tc>
          <w:tcPr>
            <w:tcW w:w="2700" w:type="dxa"/>
          </w:tcPr>
          <w:p w14:paraId="27938CF6" w14:textId="77777777" w:rsidR="00A76B49" w:rsidRDefault="002455BA">
            <w:pPr>
              <w:pStyle w:val="TableParagraph"/>
              <w:spacing w:before="181"/>
              <w:ind w:left="16"/>
              <w:jc w:val="center"/>
              <w:rPr>
                <w:rFonts w:ascii="Arial MT"/>
                <w:sz w:val="16"/>
              </w:rPr>
            </w:pPr>
            <w:r>
              <w:rPr>
                <w:rFonts w:ascii="Arial MT"/>
                <w:spacing w:val="-5"/>
                <w:sz w:val="16"/>
              </w:rPr>
              <w:t>16</w:t>
            </w:r>
          </w:p>
        </w:tc>
        <w:tc>
          <w:tcPr>
            <w:tcW w:w="1999" w:type="dxa"/>
          </w:tcPr>
          <w:p w14:paraId="62938006" w14:textId="77777777" w:rsidR="00A76B49" w:rsidRDefault="002455BA">
            <w:pPr>
              <w:pStyle w:val="TableParagraph"/>
              <w:spacing w:before="181"/>
              <w:ind w:left="17" w:right="2"/>
              <w:jc w:val="center"/>
              <w:rPr>
                <w:rFonts w:ascii="Arial MT"/>
                <w:sz w:val="16"/>
              </w:rPr>
            </w:pPr>
            <w:r>
              <w:rPr>
                <w:rFonts w:ascii="Arial MT"/>
                <w:spacing w:val="-10"/>
                <w:sz w:val="16"/>
              </w:rPr>
              <w:t>2</w:t>
            </w:r>
          </w:p>
        </w:tc>
        <w:tc>
          <w:tcPr>
            <w:tcW w:w="1901" w:type="dxa"/>
          </w:tcPr>
          <w:p w14:paraId="4FA34B08" w14:textId="77777777" w:rsidR="00A76B49" w:rsidRDefault="002455BA">
            <w:pPr>
              <w:pStyle w:val="TableParagraph"/>
              <w:spacing w:before="1" w:line="242" w:lineRule="auto"/>
              <w:ind w:left="95" w:right="81" w:firstLine="2"/>
              <w:jc w:val="center"/>
              <w:rPr>
                <w:sz w:val="16"/>
              </w:rPr>
            </w:pPr>
            <w:r>
              <w:rPr>
                <w:sz w:val="16"/>
              </w:rPr>
              <w:t>3 (у майстерні місцеві відсоси</w:t>
            </w:r>
            <w:r>
              <w:rPr>
                <w:spacing w:val="-11"/>
                <w:sz w:val="16"/>
              </w:rPr>
              <w:t xml:space="preserve"> </w:t>
            </w:r>
            <w:r>
              <w:rPr>
                <w:rFonts w:ascii="Arial MT" w:hAnsi="Arial MT"/>
                <w:sz w:val="16"/>
              </w:rPr>
              <w:t>-</w:t>
            </w:r>
            <w:r>
              <w:rPr>
                <w:rFonts w:ascii="Arial MT" w:hAnsi="Arial MT"/>
                <w:spacing w:val="-11"/>
                <w:sz w:val="16"/>
              </w:rPr>
              <w:t xml:space="preserve"> </w:t>
            </w:r>
            <w:r>
              <w:rPr>
                <w:sz w:val="16"/>
              </w:rPr>
              <w:t>за</w:t>
            </w:r>
            <w:r>
              <w:rPr>
                <w:spacing w:val="-11"/>
                <w:sz w:val="16"/>
              </w:rPr>
              <w:t xml:space="preserve"> </w:t>
            </w:r>
            <w:r>
              <w:rPr>
                <w:sz w:val="16"/>
              </w:rPr>
              <w:t>завданням на проектування)</w:t>
            </w:r>
          </w:p>
        </w:tc>
      </w:tr>
      <w:tr w:rsidR="00A76B49" w14:paraId="1BCF33DB" w14:textId="77777777" w:rsidTr="0051501E">
        <w:trPr>
          <w:trHeight w:val="484"/>
        </w:trPr>
        <w:tc>
          <w:tcPr>
            <w:tcW w:w="3120" w:type="dxa"/>
            <w:tcBorders>
              <w:left w:val="single" w:sz="4" w:space="0" w:color="000000"/>
            </w:tcBorders>
          </w:tcPr>
          <w:p w14:paraId="126F4FBB" w14:textId="77777777" w:rsidR="00A76B49" w:rsidRDefault="002455BA">
            <w:pPr>
              <w:pStyle w:val="TableParagraph"/>
              <w:spacing w:before="1"/>
              <w:ind w:left="43" w:right="260"/>
              <w:rPr>
                <w:sz w:val="16"/>
              </w:rPr>
            </w:pPr>
            <w:r>
              <w:rPr>
                <w:sz w:val="16"/>
              </w:rPr>
              <w:t>9.</w:t>
            </w:r>
            <w:r>
              <w:rPr>
                <w:spacing w:val="-7"/>
                <w:sz w:val="16"/>
              </w:rPr>
              <w:t xml:space="preserve"> </w:t>
            </w:r>
            <w:r>
              <w:rPr>
                <w:sz w:val="16"/>
              </w:rPr>
              <w:t>Стрілецькі</w:t>
            </w:r>
            <w:r>
              <w:rPr>
                <w:spacing w:val="-10"/>
                <w:sz w:val="16"/>
              </w:rPr>
              <w:t xml:space="preserve"> </w:t>
            </w:r>
            <w:r>
              <w:rPr>
                <w:sz w:val="16"/>
              </w:rPr>
              <w:t>галереї</w:t>
            </w:r>
            <w:r>
              <w:rPr>
                <w:spacing w:val="-9"/>
                <w:sz w:val="16"/>
              </w:rPr>
              <w:t xml:space="preserve"> </w:t>
            </w:r>
            <w:r>
              <w:rPr>
                <w:sz w:val="16"/>
              </w:rPr>
              <w:t>і</w:t>
            </w:r>
            <w:r>
              <w:rPr>
                <w:spacing w:val="-9"/>
                <w:sz w:val="16"/>
              </w:rPr>
              <w:t xml:space="preserve"> </w:t>
            </w:r>
            <w:r>
              <w:rPr>
                <w:sz w:val="16"/>
              </w:rPr>
              <w:t>вогневі</w:t>
            </w:r>
            <w:r>
              <w:rPr>
                <w:spacing w:val="-10"/>
                <w:sz w:val="16"/>
              </w:rPr>
              <w:t xml:space="preserve"> </w:t>
            </w:r>
            <w:r>
              <w:rPr>
                <w:sz w:val="16"/>
              </w:rPr>
              <w:t>зони критих тирів</w:t>
            </w:r>
          </w:p>
        </w:tc>
        <w:tc>
          <w:tcPr>
            <w:tcW w:w="2700" w:type="dxa"/>
          </w:tcPr>
          <w:p w14:paraId="53527181" w14:textId="77777777" w:rsidR="00A76B49" w:rsidRDefault="002455BA">
            <w:pPr>
              <w:pStyle w:val="TableParagraph"/>
              <w:spacing w:line="182" w:lineRule="exact"/>
              <w:ind w:left="16"/>
              <w:jc w:val="center"/>
              <w:rPr>
                <w:rFonts w:ascii="Arial MT"/>
                <w:sz w:val="16"/>
              </w:rPr>
            </w:pPr>
            <w:r>
              <w:rPr>
                <w:rFonts w:ascii="Arial MT"/>
                <w:spacing w:val="-4"/>
                <w:sz w:val="16"/>
              </w:rPr>
              <w:t>18*</w:t>
            </w:r>
            <w:r>
              <w:rPr>
                <w:rFonts w:ascii="Arial MT"/>
                <w:spacing w:val="-4"/>
                <w:sz w:val="16"/>
                <w:vertAlign w:val="superscript"/>
              </w:rPr>
              <w:t>)</w:t>
            </w:r>
          </w:p>
        </w:tc>
        <w:tc>
          <w:tcPr>
            <w:tcW w:w="1999" w:type="dxa"/>
            <w:vMerge w:val="restart"/>
          </w:tcPr>
          <w:p w14:paraId="1CD94106" w14:textId="77777777" w:rsidR="00A76B49" w:rsidRDefault="00A76B49">
            <w:pPr>
              <w:pStyle w:val="TableParagraph"/>
              <w:rPr>
                <w:rFonts w:ascii="Times New Roman"/>
                <w:b/>
                <w:sz w:val="16"/>
              </w:rPr>
            </w:pPr>
          </w:p>
          <w:p w14:paraId="55A050E1" w14:textId="77777777" w:rsidR="00A76B49" w:rsidRDefault="00A76B49">
            <w:pPr>
              <w:pStyle w:val="TableParagraph"/>
              <w:rPr>
                <w:rFonts w:ascii="Times New Roman"/>
                <w:b/>
                <w:sz w:val="16"/>
              </w:rPr>
            </w:pPr>
          </w:p>
          <w:p w14:paraId="024BAF71" w14:textId="77777777" w:rsidR="00A76B49" w:rsidRDefault="002455BA">
            <w:pPr>
              <w:pStyle w:val="TableParagraph"/>
              <w:spacing w:line="244" w:lineRule="auto"/>
              <w:ind w:left="700" w:hanging="639"/>
              <w:rPr>
                <w:sz w:val="16"/>
              </w:rPr>
            </w:pPr>
            <w:r>
              <w:rPr>
                <w:spacing w:val="-2"/>
                <w:sz w:val="16"/>
              </w:rPr>
              <w:t>3</w:t>
            </w:r>
            <w:r>
              <w:rPr>
                <w:spacing w:val="-9"/>
                <w:sz w:val="16"/>
              </w:rPr>
              <w:t xml:space="preserve"> </w:t>
            </w:r>
            <w:r>
              <w:rPr>
                <w:spacing w:val="-2"/>
                <w:sz w:val="16"/>
              </w:rPr>
              <w:t>розрахунку</w:t>
            </w:r>
            <w:r>
              <w:rPr>
                <w:spacing w:val="-9"/>
                <w:sz w:val="16"/>
              </w:rPr>
              <w:t xml:space="preserve"> </w:t>
            </w:r>
            <w:r>
              <w:rPr>
                <w:spacing w:val="-2"/>
                <w:sz w:val="16"/>
              </w:rPr>
              <w:t>компенсації витяжки</w:t>
            </w:r>
          </w:p>
        </w:tc>
        <w:tc>
          <w:tcPr>
            <w:tcW w:w="1901" w:type="dxa"/>
            <w:vMerge w:val="restart"/>
          </w:tcPr>
          <w:p w14:paraId="2C964484" w14:textId="77777777" w:rsidR="00A76B49" w:rsidRDefault="002455BA">
            <w:pPr>
              <w:pStyle w:val="TableParagraph"/>
              <w:spacing w:line="242" w:lineRule="auto"/>
              <w:ind w:left="59" w:right="44" w:hanging="1"/>
              <w:jc w:val="center"/>
              <w:rPr>
                <w:sz w:val="16"/>
              </w:rPr>
            </w:pPr>
            <w:r>
              <w:rPr>
                <w:sz w:val="16"/>
              </w:rPr>
              <w:t>600 і 1200м</w:t>
            </w:r>
            <w:r>
              <w:rPr>
                <w:rFonts w:ascii="Arial MT" w:hAnsi="Arial MT"/>
                <w:sz w:val="16"/>
                <w:vertAlign w:val="superscript"/>
              </w:rPr>
              <w:t>3</w:t>
            </w:r>
            <w:r>
              <w:rPr>
                <w:sz w:val="16"/>
              </w:rPr>
              <w:t>/год. на одне</w:t>
            </w:r>
            <w:r>
              <w:rPr>
                <w:spacing w:val="-11"/>
                <w:sz w:val="16"/>
              </w:rPr>
              <w:t xml:space="preserve"> </w:t>
            </w:r>
            <w:r>
              <w:rPr>
                <w:sz w:val="16"/>
              </w:rPr>
              <w:t>стрілецьке</w:t>
            </w:r>
            <w:r>
              <w:rPr>
                <w:spacing w:val="-11"/>
                <w:sz w:val="16"/>
              </w:rPr>
              <w:t xml:space="preserve"> </w:t>
            </w:r>
            <w:r>
              <w:rPr>
                <w:sz w:val="16"/>
              </w:rPr>
              <w:t>місце</w:t>
            </w:r>
            <w:r>
              <w:rPr>
                <w:spacing w:val="-10"/>
                <w:sz w:val="16"/>
              </w:rPr>
              <w:t xml:space="preserve"> </w:t>
            </w:r>
            <w:r>
              <w:rPr>
                <w:sz w:val="16"/>
              </w:rPr>
              <w:t xml:space="preserve">в разі стрільби з малокаліберної та крупнокаліберної зброї </w:t>
            </w:r>
            <w:r>
              <w:rPr>
                <w:spacing w:val="-2"/>
                <w:sz w:val="16"/>
              </w:rPr>
              <w:t>відповідно</w:t>
            </w:r>
          </w:p>
        </w:tc>
      </w:tr>
      <w:tr w:rsidR="00A76B49" w14:paraId="7E7DC1A4" w14:textId="77777777" w:rsidTr="0051501E">
        <w:trPr>
          <w:trHeight w:val="724"/>
        </w:trPr>
        <w:tc>
          <w:tcPr>
            <w:tcW w:w="3120" w:type="dxa"/>
            <w:tcBorders>
              <w:left w:val="single" w:sz="4" w:space="0" w:color="000000"/>
            </w:tcBorders>
          </w:tcPr>
          <w:p w14:paraId="77051001" w14:textId="77777777" w:rsidR="00A76B49" w:rsidRDefault="002455BA">
            <w:pPr>
              <w:pStyle w:val="TableParagraph"/>
              <w:spacing w:before="1" w:line="244" w:lineRule="auto"/>
              <w:ind w:left="43" w:right="260"/>
              <w:rPr>
                <w:sz w:val="16"/>
              </w:rPr>
            </w:pPr>
            <w:r>
              <w:rPr>
                <w:sz w:val="16"/>
              </w:rPr>
              <w:t>10.</w:t>
            </w:r>
            <w:r>
              <w:rPr>
                <w:spacing w:val="-11"/>
                <w:sz w:val="16"/>
              </w:rPr>
              <w:t xml:space="preserve"> </w:t>
            </w:r>
            <w:r>
              <w:rPr>
                <w:sz w:val="16"/>
              </w:rPr>
              <w:t>Стрілецькі</w:t>
            </w:r>
            <w:r>
              <w:rPr>
                <w:spacing w:val="-11"/>
                <w:sz w:val="16"/>
              </w:rPr>
              <w:t xml:space="preserve"> </w:t>
            </w:r>
            <w:r>
              <w:rPr>
                <w:sz w:val="16"/>
              </w:rPr>
              <w:t>галереї</w:t>
            </w:r>
            <w:r>
              <w:rPr>
                <w:spacing w:val="-10"/>
                <w:sz w:val="16"/>
              </w:rPr>
              <w:t xml:space="preserve"> </w:t>
            </w:r>
            <w:r>
              <w:rPr>
                <w:sz w:val="16"/>
              </w:rPr>
              <w:t>напіввідкритих тирів</w:t>
            </w:r>
            <w:r>
              <w:rPr>
                <w:spacing w:val="-4"/>
                <w:sz w:val="16"/>
              </w:rPr>
              <w:t xml:space="preserve"> </w:t>
            </w:r>
            <w:r>
              <w:rPr>
                <w:sz w:val="16"/>
              </w:rPr>
              <w:t>(за</w:t>
            </w:r>
            <w:r>
              <w:rPr>
                <w:spacing w:val="-5"/>
                <w:sz w:val="16"/>
              </w:rPr>
              <w:t xml:space="preserve"> </w:t>
            </w:r>
            <w:r>
              <w:rPr>
                <w:sz w:val="16"/>
              </w:rPr>
              <w:t>наявності</w:t>
            </w:r>
            <w:r>
              <w:rPr>
                <w:spacing w:val="-7"/>
                <w:sz w:val="16"/>
              </w:rPr>
              <w:t xml:space="preserve"> </w:t>
            </w:r>
            <w:r>
              <w:rPr>
                <w:sz w:val="16"/>
              </w:rPr>
              <w:t>стіни</w:t>
            </w:r>
            <w:r>
              <w:rPr>
                <w:spacing w:val="-8"/>
                <w:sz w:val="16"/>
              </w:rPr>
              <w:t xml:space="preserve"> </w:t>
            </w:r>
            <w:r>
              <w:rPr>
                <w:sz w:val="16"/>
              </w:rPr>
              <w:t>з</w:t>
            </w:r>
            <w:r>
              <w:rPr>
                <w:spacing w:val="-4"/>
                <w:sz w:val="16"/>
              </w:rPr>
              <w:t xml:space="preserve"> </w:t>
            </w:r>
            <w:r>
              <w:rPr>
                <w:spacing w:val="-2"/>
                <w:sz w:val="16"/>
              </w:rPr>
              <w:t>бійницями)</w:t>
            </w:r>
          </w:p>
        </w:tc>
        <w:tc>
          <w:tcPr>
            <w:tcW w:w="2700" w:type="dxa"/>
          </w:tcPr>
          <w:p w14:paraId="1843E017" w14:textId="77777777" w:rsidR="00A76B49" w:rsidRDefault="002455BA">
            <w:pPr>
              <w:pStyle w:val="TableParagraph"/>
              <w:spacing w:before="183"/>
              <w:ind w:left="16"/>
              <w:jc w:val="center"/>
              <w:rPr>
                <w:rFonts w:ascii="Arial MT"/>
                <w:sz w:val="16"/>
              </w:rPr>
            </w:pPr>
            <w:r>
              <w:rPr>
                <w:rFonts w:ascii="Arial MT"/>
                <w:spacing w:val="-4"/>
                <w:sz w:val="16"/>
              </w:rPr>
              <w:t>18*</w:t>
            </w:r>
            <w:r>
              <w:rPr>
                <w:rFonts w:ascii="Arial MT"/>
                <w:spacing w:val="-4"/>
                <w:sz w:val="16"/>
                <w:vertAlign w:val="superscript"/>
              </w:rPr>
              <w:t>)</w:t>
            </w:r>
          </w:p>
        </w:tc>
        <w:tc>
          <w:tcPr>
            <w:tcW w:w="1999" w:type="dxa"/>
            <w:vMerge/>
            <w:tcBorders>
              <w:top w:val="nil"/>
            </w:tcBorders>
          </w:tcPr>
          <w:p w14:paraId="7EF89137" w14:textId="77777777" w:rsidR="00A76B49" w:rsidRDefault="00A76B49">
            <w:pPr>
              <w:rPr>
                <w:sz w:val="2"/>
                <w:szCs w:val="2"/>
              </w:rPr>
            </w:pPr>
          </w:p>
        </w:tc>
        <w:tc>
          <w:tcPr>
            <w:tcW w:w="1901" w:type="dxa"/>
            <w:vMerge/>
            <w:tcBorders>
              <w:top w:val="nil"/>
            </w:tcBorders>
          </w:tcPr>
          <w:p w14:paraId="20E7FA65" w14:textId="77777777" w:rsidR="00A76B49" w:rsidRDefault="00A76B49">
            <w:pPr>
              <w:rPr>
                <w:sz w:val="2"/>
                <w:szCs w:val="2"/>
              </w:rPr>
            </w:pPr>
          </w:p>
        </w:tc>
      </w:tr>
      <w:tr w:rsidR="00A76B49" w14:paraId="25D3B57C" w14:textId="77777777" w:rsidTr="0051501E">
        <w:trPr>
          <w:trHeight w:val="486"/>
        </w:trPr>
        <w:tc>
          <w:tcPr>
            <w:tcW w:w="3120" w:type="dxa"/>
            <w:tcBorders>
              <w:left w:val="single" w:sz="4" w:space="0" w:color="000000"/>
            </w:tcBorders>
          </w:tcPr>
          <w:p w14:paraId="397A9F53" w14:textId="77777777" w:rsidR="00A76B49" w:rsidRDefault="002455BA">
            <w:pPr>
              <w:pStyle w:val="TableParagraph"/>
              <w:spacing w:line="244" w:lineRule="auto"/>
              <w:ind w:left="43" w:right="260"/>
              <w:rPr>
                <w:sz w:val="16"/>
              </w:rPr>
            </w:pPr>
            <w:r>
              <w:rPr>
                <w:spacing w:val="-2"/>
                <w:sz w:val="16"/>
              </w:rPr>
              <w:t>11. Вестибулі</w:t>
            </w:r>
            <w:r>
              <w:rPr>
                <w:rFonts w:ascii="Arial MT" w:hAnsi="Arial MT"/>
                <w:spacing w:val="-2"/>
                <w:sz w:val="16"/>
              </w:rPr>
              <w:t>-</w:t>
            </w:r>
            <w:r>
              <w:rPr>
                <w:spacing w:val="-2"/>
                <w:sz w:val="16"/>
              </w:rPr>
              <w:t>грілки</w:t>
            </w:r>
            <w:r>
              <w:rPr>
                <w:spacing w:val="-4"/>
                <w:sz w:val="16"/>
              </w:rPr>
              <w:t xml:space="preserve"> </w:t>
            </w:r>
            <w:r>
              <w:rPr>
                <w:spacing w:val="-2"/>
                <w:sz w:val="16"/>
              </w:rPr>
              <w:t>ковзанок</w:t>
            </w:r>
            <w:r>
              <w:rPr>
                <w:spacing w:val="-4"/>
                <w:sz w:val="16"/>
              </w:rPr>
              <w:t xml:space="preserve"> </w:t>
            </w:r>
            <w:r>
              <w:rPr>
                <w:spacing w:val="-2"/>
                <w:sz w:val="16"/>
              </w:rPr>
              <w:t xml:space="preserve">лижних </w:t>
            </w:r>
            <w:r>
              <w:rPr>
                <w:sz w:val="16"/>
              </w:rPr>
              <w:t>баз для масового катання</w:t>
            </w:r>
          </w:p>
        </w:tc>
        <w:tc>
          <w:tcPr>
            <w:tcW w:w="2700" w:type="dxa"/>
          </w:tcPr>
          <w:p w14:paraId="303EF89D" w14:textId="77777777" w:rsidR="00A76B49" w:rsidRDefault="002455BA">
            <w:pPr>
              <w:pStyle w:val="TableParagraph"/>
              <w:spacing w:line="182" w:lineRule="exact"/>
              <w:ind w:left="16"/>
              <w:jc w:val="center"/>
              <w:rPr>
                <w:rFonts w:ascii="Arial MT"/>
                <w:sz w:val="16"/>
              </w:rPr>
            </w:pPr>
            <w:r>
              <w:rPr>
                <w:rFonts w:ascii="Arial MT"/>
                <w:spacing w:val="-5"/>
                <w:sz w:val="16"/>
              </w:rPr>
              <w:t>16</w:t>
            </w:r>
          </w:p>
        </w:tc>
        <w:tc>
          <w:tcPr>
            <w:tcW w:w="1999" w:type="dxa"/>
          </w:tcPr>
          <w:p w14:paraId="7AD4611E" w14:textId="77777777" w:rsidR="00A76B49" w:rsidRDefault="002455BA">
            <w:pPr>
              <w:pStyle w:val="TableParagraph"/>
              <w:spacing w:line="244" w:lineRule="auto"/>
              <w:ind w:left="573" w:hanging="320"/>
              <w:rPr>
                <w:sz w:val="16"/>
              </w:rPr>
            </w:pPr>
            <w:r>
              <w:rPr>
                <w:sz w:val="16"/>
              </w:rPr>
              <w:t>20</w:t>
            </w:r>
            <w:r>
              <w:rPr>
                <w:spacing w:val="-11"/>
                <w:sz w:val="16"/>
              </w:rPr>
              <w:t xml:space="preserve"> </w:t>
            </w:r>
            <w:r>
              <w:rPr>
                <w:sz w:val="16"/>
              </w:rPr>
              <w:t>м</w:t>
            </w:r>
            <w:r>
              <w:rPr>
                <w:rFonts w:ascii="Arial MT" w:hAnsi="Arial MT"/>
                <w:sz w:val="16"/>
                <w:vertAlign w:val="superscript"/>
              </w:rPr>
              <w:t>3</w:t>
            </w:r>
            <w:r>
              <w:rPr>
                <w:sz w:val="16"/>
              </w:rPr>
              <w:t>/год.</w:t>
            </w:r>
            <w:r>
              <w:rPr>
                <w:spacing w:val="-11"/>
                <w:sz w:val="16"/>
              </w:rPr>
              <w:t xml:space="preserve"> </w:t>
            </w:r>
            <w:r>
              <w:rPr>
                <w:sz w:val="16"/>
              </w:rPr>
              <w:t>на</w:t>
            </w:r>
            <w:r>
              <w:rPr>
                <w:spacing w:val="-10"/>
                <w:sz w:val="16"/>
              </w:rPr>
              <w:t xml:space="preserve"> </w:t>
            </w:r>
            <w:r>
              <w:rPr>
                <w:sz w:val="16"/>
              </w:rPr>
              <w:t xml:space="preserve">одного </w:t>
            </w:r>
            <w:r>
              <w:rPr>
                <w:spacing w:val="-2"/>
                <w:sz w:val="16"/>
              </w:rPr>
              <w:t>відвідувача</w:t>
            </w:r>
          </w:p>
        </w:tc>
        <w:tc>
          <w:tcPr>
            <w:tcW w:w="1901" w:type="dxa"/>
          </w:tcPr>
          <w:p w14:paraId="409EC40B" w14:textId="77777777" w:rsidR="00A76B49" w:rsidRDefault="002455BA">
            <w:pPr>
              <w:pStyle w:val="TableParagraph"/>
              <w:spacing w:line="182" w:lineRule="exact"/>
              <w:ind w:left="15"/>
              <w:jc w:val="center"/>
              <w:rPr>
                <w:rFonts w:ascii="Arial MT"/>
                <w:sz w:val="16"/>
              </w:rPr>
            </w:pPr>
            <w:r>
              <w:rPr>
                <w:rFonts w:ascii="Arial MT"/>
                <w:spacing w:val="-10"/>
                <w:sz w:val="16"/>
              </w:rPr>
              <w:t>-</w:t>
            </w:r>
          </w:p>
        </w:tc>
      </w:tr>
      <w:tr w:rsidR="00A76B49" w14:paraId="24A85A11" w14:textId="77777777" w:rsidTr="0051501E">
        <w:trPr>
          <w:trHeight w:val="484"/>
        </w:trPr>
        <w:tc>
          <w:tcPr>
            <w:tcW w:w="3120" w:type="dxa"/>
            <w:tcBorders>
              <w:left w:val="single" w:sz="4" w:space="0" w:color="000000"/>
            </w:tcBorders>
          </w:tcPr>
          <w:p w14:paraId="45E62792" w14:textId="77777777" w:rsidR="00A76B49" w:rsidRDefault="002455BA">
            <w:pPr>
              <w:pStyle w:val="TableParagraph"/>
              <w:spacing w:before="1"/>
              <w:ind w:left="43"/>
              <w:rPr>
                <w:sz w:val="16"/>
              </w:rPr>
            </w:pPr>
            <w:r>
              <w:rPr>
                <w:sz w:val="16"/>
              </w:rPr>
              <w:t>12.</w:t>
            </w:r>
            <w:r>
              <w:rPr>
                <w:spacing w:val="-3"/>
                <w:sz w:val="16"/>
              </w:rPr>
              <w:t xml:space="preserve"> </w:t>
            </w:r>
            <w:r>
              <w:rPr>
                <w:sz w:val="16"/>
              </w:rPr>
              <w:t>Вестибулі</w:t>
            </w:r>
            <w:r>
              <w:rPr>
                <w:spacing w:val="-3"/>
                <w:sz w:val="16"/>
              </w:rPr>
              <w:t xml:space="preserve"> </w:t>
            </w:r>
            <w:r>
              <w:rPr>
                <w:sz w:val="16"/>
              </w:rPr>
              <w:t>для</w:t>
            </w:r>
            <w:r>
              <w:rPr>
                <w:spacing w:val="-4"/>
                <w:sz w:val="16"/>
              </w:rPr>
              <w:t xml:space="preserve"> </w:t>
            </w:r>
            <w:r>
              <w:rPr>
                <w:sz w:val="16"/>
              </w:rPr>
              <w:t>осіб,</w:t>
            </w:r>
            <w:r>
              <w:rPr>
                <w:spacing w:val="-3"/>
                <w:sz w:val="16"/>
              </w:rPr>
              <w:t xml:space="preserve"> </w:t>
            </w:r>
            <w:r>
              <w:rPr>
                <w:sz w:val="16"/>
              </w:rPr>
              <w:t>які</w:t>
            </w:r>
            <w:r>
              <w:rPr>
                <w:spacing w:val="-6"/>
                <w:sz w:val="16"/>
              </w:rPr>
              <w:t xml:space="preserve"> </w:t>
            </w:r>
            <w:r>
              <w:rPr>
                <w:spacing w:val="-2"/>
                <w:sz w:val="16"/>
              </w:rPr>
              <w:t>займаються</w:t>
            </w:r>
          </w:p>
        </w:tc>
        <w:tc>
          <w:tcPr>
            <w:tcW w:w="2700" w:type="dxa"/>
          </w:tcPr>
          <w:p w14:paraId="2988D77E" w14:textId="77777777" w:rsidR="00A76B49" w:rsidRDefault="002455BA">
            <w:pPr>
              <w:pStyle w:val="TableParagraph"/>
              <w:spacing w:line="182" w:lineRule="exact"/>
              <w:ind w:left="16"/>
              <w:jc w:val="center"/>
              <w:rPr>
                <w:rFonts w:ascii="Arial MT"/>
                <w:sz w:val="16"/>
              </w:rPr>
            </w:pPr>
            <w:r>
              <w:rPr>
                <w:rFonts w:ascii="Arial MT"/>
                <w:spacing w:val="-5"/>
                <w:sz w:val="16"/>
              </w:rPr>
              <w:t>20</w:t>
            </w:r>
          </w:p>
        </w:tc>
        <w:tc>
          <w:tcPr>
            <w:tcW w:w="1999" w:type="dxa"/>
          </w:tcPr>
          <w:p w14:paraId="01BFD33F" w14:textId="77777777" w:rsidR="00A76B49" w:rsidRDefault="002455BA">
            <w:pPr>
              <w:pStyle w:val="TableParagraph"/>
              <w:spacing w:line="182" w:lineRule="exact"/>
              <w:ind w:left="17" w:right="2"/>
              <w:jc w:val="center"/>
              <w:rPr>
                <w:rFonts w:ascii="Arial MT"/>
                <w:sz w:val="16"/>
              </w:rPr>
            </w:pPr>
            <w:r>
              <w:rPr>
                <w:rFonts w:ascii="Arial MT"/>
                <w:spacing w:val="-10"/>
                <w:sz w:val="16"/>
              </w:rPr>
              <w:t>2</w:t>
            </w:r>
          </w:p>
        </w:tc>
        <w:tc>
          <w:tcPr>
            <w:tcW w:w="1901" w:type="dxa"/>
          </w:tcPr>
          <w:p w14:paraId="3717BC87" w14:textId="77777777" w:rsidR="00A76B49" w:rsidRDefault="002455BA">
            <w:pPr>
              <w:pStyle w:val="TableParagraph"/>
              <w:spacing w:line="182" w:lineRule="exact"/>
              <w:ind w:left="15"/>
              <w:jc w:val="center"/>
              <w:rPr>
                <w:rFonts w:ascii="Arial MT"/>
                <w:sz w:val="16"/>
              </w:rPr>
            </w:pPr>
            <w:r>
              <w:rPr>
                <w:rFonts w:ascii="Arial MT"/>
                <w:spacing w:val="-10"/>
                <w:sz w:val="16"/>
              </w:rPr>
              <w:t>-</w:t>
            </w:r>
          </w:p>
        </w:tc>
      </w:tr>
      <w:tr w:rsidR="00A76B49" w14:paraId="66881C06" w14:textId="77777777" w:rsidTr="0051501E">
        <w:trPr>
          <w:trHeight w:val="685"/>
        </w:trPr>
        <w:tc>
          <w:tcPr>
            <w:tcW w:w="3120" w:type="dxa"/>
            <w:tcBorders>
              <w:left w:val="single" w:sz="4" w:space="0" w:color="000000"/>
            </w:tcBorders>
          </w:tcPr>
          <w:p w14:paraId="6994128B" w14:textId="77777777" w:rsidR="00A76B49" w:rsidRDefault="002455BA">
            <w:pPr>
              <w:pStyle w:val="TableParagraph"/>
              <w:spacing w:before="1" w:line="242" w:lineRule="auto"/>
              <w:ind w:left="43" w:right="48"/>
              <w:rPr>
                <w:sz w:val="16"/>
              </w:rPr>
            </w:pPr>
            <w:r>
              <w:rPr>
                <w:sz w:val="16"/>
              </w:rPr>
              <w:t>13.</w:t>
            </w:r>
            <w:r>
              <w:rPr>
                <w:spacing w:val="-11"/>
                <w:sz w:val="16"/>
              </w:rPr>
              <w:t xml:space="preserve"> </w:t>
            </w:r>
            <w:r>
              <w:rPr>
                <w:sz w:val="16"/>
              </w:rPr>
              <w:t>Гардеробна</w:t>
            </w:r>
            <w:r>
              <w:rPr>
                <w:spacing w:val="-11"/>
                <w:sz w:val="16"/>
              </w:rPr>
              <w:t xml:space="preserve"> </w:t>
            </w:r>
            <w:r>
              <w:rPr>
                <w:sz w:val="16"/>
              </w:rPr>
              <w:t>верхнього</w:t>
            </w:r>
            <w:r>
              <w:rPr>
                <w:spacing w:val="-10"/>
                <w:sz w:val="16"/>
              </w:rPr>
              <w:t xml:space="preserve"> </w:t>
            </w:r>
            <w:r>
              <w:rPr>
                <w:sz w:val="16"/>
              </w:rPr>
              <w:t>і</w:t>
            </w:r>
            <w:r>
              <w:rPr>
                <w:spacing w:val="-11"/>
                <w:sz w:val="16"/>
              </w:rPr>
              <w:t xml:space="preserve"> </w:t>
            </w:r>
            <w:r>
              <w:rPr>
                <w:sz w:val="16"/>
              </w:rPr>
              <w:t xml:space="preserve">домашнього одягу для осіб, які займаються, і </w:t>
            </w:r>
            <w:r>
              <w:rPr>
                <w:spacing w:val="-2"/>
                <w:sz w:val="16"/>
              </w:rPr>
              <w:t>глядачів</w:t>
            </w:r>
          </w:p>
        </w:tc>
        <w:tc>
          <w:tcPr>
            <w:tcW w:w="2700" w:type="dxa"/>
          </w:tcPr>
          <w:p w14:paraId="70984C90" w14:textId="77777777" w:rsidR="00A76B49" w:rsidRDefault="002455BA">
            <w:pPr>
              <w:pStyle w:val="TableParagraph"/>
              <w:spacing w:line="182" w:lineRule="exact"/>
              <w:ind w:left="16"/>
              <w:jc w:val="center"/>
              <w:rPr>
                <w:rFonts w:ascii="Arial MT"/>
                <w:sz w:val="16"/>
              </w:rPr>
            </w:pPr>
            <w:r>
              <w:rPr>
                <w:rFonts w:ascii="Arial MT"/>
                <w:spacing w:val="-5"/>
                <w:sz w:val="16"/>
              </w:rPr>
              <w:t>16</w:t>
            </w:r>
          </w:p>
        </w:tc>
        <w:tc>
          <w:tcPr>
            <w:tcW w:w="1999" w:type="dxa"/>
          </w:tcPr>
          <w:p w14:paraId="1DBE2A00" w14:textId="77777777" w:rsidR="00A76B49" w:rsidRDefault="002455BA">
            <w:pPr>
              <w:pStyle w:val="TableParagraph"/>
              <w:spacing w:line="182" w:lineRule="exact"/>
              <w:ind w:left="17"/>
              <w:jc w:val="center"/>
              <w:rPr>
                <w:rFonts w:ascii="Arial MT"/>
                <w:sz w:val="16"/>
              </w:rPr>
            </w:pPr>
            <w:r>
              <w:rPr>
                <w:rFonts w:ascii="Arial MT"/>
                <w:spacing w:val="-10"/>
                <w:sz w:val="16"/>
              </w:rPr>
              <w:t>-</w:t>
            </w:r>
          </w:p>
        </w:tc>
        <w:tc>
          <w:tcPr>
            <w:tcW w:w="1901" w:type="dxa"/>
          </w:tcPr>
          <w:p w14:paraId="235DF4E1" w14:textId="77777777" w:rsidR="00A76B49" w:rsidRDefault="002455BA">
            <w:pPr>
              <w:pStyle w:val="TableParagraph"/>
              <w:spacing w:line="182" w:lineRule="exact"/>
              <w:ind w:left="15" w:right="3"/>
              <w:jc w:val="center"/>
              <w:rPr>
                <w:rFonts w:ascii="Arial MT"/>
                <w:sz w:val="16"/>
              </w:rPr>
            </w:pPr>
            <w:r>
              <w:rPr>
                <w:rFonts w:ascii="Arial MT"/>
                <w:spacing w:val="-10"/>
                <w:sz w:val="16"/>
              </w:rPr>
              <w:t>2</w:t>
            </w:r>
          </w:p>
        </w:tc>
      </w:tr>
      <w:tr w:rsidR="00A76B49" w14:paraId="5F2F2012" w14:textId="77777777" w:rsidTr="0051501E">
        <w:trPr>
          <w:trHeight w:val="484"/>
        </w:trPr>
        <w:tc>
          <w:tcPr>
            <w:tcW w:w="3120" w:type="dxa"/>
            <w:tcBorders>
              <w:left w:val="single" w:sz="4" w:space="0" w:color="000000"/>
            </w:tcBorders>
          </w:tcPr>
          <w:p w14:paraId="0EA80C8A" w14:textId="77777777" w:rsidR="00A76B49" w:rsidRDefault="002455BA">
            <w:pPr>
              <w:pStyle w:val="TableParagraph"/>
              <w:spacing w:before="1"/>
              <w:ind w:left="43" w:right="557"/>
              <w:rPr>
                <w:sz w:val="16"/>
              </w:rPr>
            </w:pPr>
            <w:r>
              <w:rPr>
                <w:sz w:val="16"/>
              </w:rPr>
              <w:t>14.</w:t>
            </w:r>
            <w:r>
              <w:rPr>
                <w:spacing w:val="-7"/>
                <w:sz w:val="16"/>
              </w:rPr>
              <w:t xml:space="preserve"> </w:t>
            </w:r>
            <w:r>
              <w:rPr>
                <w:sz w:val="16"/>
              </w:rPr>
              <w:t>Роздягальні</w:t>
            </w:r>
            <w:r>
              <w:rPr>
                <w:spacing w:val="-8"/>
                <w:sz w:val="16"/>
              </w:rPr>
              <w:t xml:space="preserve"> </w:t>
            </w:r>
            <w:r>
              <w:rPr>
                <w:sz w:val="16"/>
              </w:rPr>
              <w:t>(у</w:t>
            </w:r>
            <w:r>
              <w:rPr>
                <w:spacing w:val="-11"/>
                <w:sz w:val="16"/>
              </w:rPr>
              <w:t xml:space="preserve"> </w:t>
            </w:r>
            <w:r>
              <w:rPr>
                <w:sz w:val="16"/>
              </w:rPr>
              <w:t>тому</w:t>
            </w:r>
            <w:r>
              <w:rPr>
                <w:spacing w:val="-9"/>
                <w:sz w:val="16"/>
              </w:rPr>
              <w:t xml:space="preserve"> </w:t>
            </w:r>
            <w:r>
              <w:rPr>
                <w:sz w:val="16"/>
              </w:rPr>
              <w:t>числі</w:t>
            </w:r>
            <w:r>
              <w:rPr>
                <w:spacing w:val="-10"/>
                <w:sz w:val="16"/>
              </w:rPr>
              <w:t xml:space="preserve"> </w:t>
            </w:r>
            <w:r>
              <w:rPr>
                <w:sz w:val="16"/>
              </w:rPr>
              <w:t>при масажних і лазнях сухого жару)</w:t>
            </w:r>
          </w:p>
        </w:tc>
        <w:tc>
          <w:tcPr>
            <w:tcW w:w="2700" w:type="dxa"/>
          </w:tcPr>
          <w:p w14:paraId="5FF5D55C" w14:textId="77777777" w:rsidR="00A76B49" w:rsidRDefault="002455BA">
            <w:pPr>
              <w:pStyle w:val="TableParagraph"/>
              <w:spacing w:line="182" w:lineRule="exact"/>
              <w:ind w:left="16"/>
              <w:jc w:val="center"/>
              <w:rPr>
                <w:rFonts w:ascii="Arial MT"/>
                <w:sz w:val="16"/>
              </w:rPr>
            </w:pPr>
            <w:r>
              <w:rPr>
                <w:rFonts w:ascii="Arial MT"/>
                <w:spacing w:val="-5"/>
                <w:sz w:val="16"/>
              </w:rPr>
              <w:t>25</w:t>
            </w:r>
          </w:p>
        </w:tc>
        <w:tc>
          <w:tcPr>
            <w:tcW w:w="1999" w:type="dxa"/>
          </w:tcPr>
          <w:p w14:paraId="75071258" w14:textId="77777777" w:rsidR="00A76B49" w:rsidRDefault="002455BA">
            <w:pPr>
              <w:pStyle w:val="TableParagraph"/>
              <w:ind w:left="381" w:right="186" w:hanging="178"/>
              <w:rPr>
                <w:sz w:val="16"/>
              </w:rPr>
            </w:pPr>
            <w:r>
              <w:rPr>
                <w:sz w:val="16"/>
              </w:rPr>
              <w:t>За</w:t>
            </w:r>
            <w:r>
              <w:rPr>
                <w:spacing w:val="-11"/>
                <w:sz w:val="16"/>
              </w:rPr>
              <w:t xml:space="preserve"> </w:t>
            </w:r>
            <w:r>
              <w:rPr>
                <w:sz w:val="16"/>
              </w:rPr>
              <w:t>балансом</w:t>
            </w:r>
            <w:r>
              <w:rPr>
                <w:spacing w:val="-11"/>
                <w:sz w:val="16"/>
              </w:rPr>
              <w:t xml:space="preserve"> </w:t>
            </w:r>
            <w:r>
              <w:rPr>
                <w:sz w:val="16"/>
              </w:rPr>
              <w:t>з</w:t>
            </w:r>
            <w:r>
              <w:rPr>
                <w:spacing w:val="-10"/>
                <w:sz w:val="16"/>
              </w:rPr>
              <w:t xml:space="preserve"> </w:t>
            </w:r>
            <w:r>
              <w:rPr>
                <w:sz w:val="16"/>
              </w:rPr>
              <w:t>ураху</w:t>
            </w:r>
            <w:r>
              <w:rPr>
                <w:rFonts w:ascii="Arial MT" w:hAnsi="Arial MT"/>
                <w:sz w:val="16"/>
              </w:rPr>
              <w:t>-</w:t>
            </w:r>
            <w:r>
              <w:rPr>
                <w:sz w:val="16"/>
              </w:rPr>
              <w:t>ванням душових</w:t>
            </w:r>
          </w:p>
        </w:tc>
        <w:tc>
          <w:tcPr>
            <w:tcW w:w="1901" w:type="dxa"/>
          </w:tcPr>
          <w:p w14:paraId="2B57B7B3" w14:textId="77777777" w:rsidR="00A76B49" w:rsidRDefault="002455BA">
            <w:pPr>
              <w:pStyle w:val="TableParagraph"/>
              <w:spacing w:before="1"/>
              <w:ind w:left="15" w:right="5"/>
              <w:jc w:val="center"/>
              <w:rPr>
                <w:sz w:val="16"/>
              </w:rPr>
            </w:pPr>
            <w:r>
              <w:rPr>
                <w:sz w:val="16"/>
              </w:rPr>
              <w:t>2</w:t>
            </w:r>
            <w:r>
              <w:rPr>
                <w:spacing w:val="-3"/>
                <w:sz w:val="16"/>
              </w:rPr>
              <w:t xml:space="preserve"> </w:t>
            </w:r>
            <w:r>
              <w:rPr>
                <w:sz w:val="16"/>
              </w:rPr>
              <w:t>(із</w:t>
            </w:r>
            <w:r>
              <w:rPr>
                <w:spacing w:val="-1"/>
                <w:sz w:val="16"/>
              </w:rPr>
              <w:t xml:space="preserve"> </w:t>
            </w:r>
            <w:r>
              <w:rPr>
                <w:spacing w:val="-2"/>
                <w:sz w:val="16"/>
              </w:rPr>
              <w:t>душових)</w:t>
            </w:r>
          </w:p>
        </w:tc>
      </w:tr>
      <w:tr w:rsidR="00A76B49" w14:paraId="2AA3B756" w14:textId="77777777" w:rsidTr="0051501E">
        <w:trPr>
          <w:trHeight w:val="325"/>
        </w:trPr>
        <w:tc>
          <w:tcPr>
            <w:tcW w:w="3120" w:type="dxa"/>
            <w:tcBorders>
              <w:left w:val="single" w:sz="4" w:space="0" w:color="000000"/>
            </w:tcBorders>
          </w:tcPr>
          <w:p w14:paraId="2DEE4EC6" w14:textId="77777777" w:rsidR="00A76B49" w:rsidRDefault="002455BA">
            <w:pPr>
              <w:pStyle w:val="TableParagraph"/>
              <w:spacing w:before="1"/>
              <w:ind w:left="43"/>
              <w:rPr>
                <w:sz w:val="16"/>
              </w:rPr>
            </w:pPr>
            <w:r>
              <w:rPr>
                <w:sz w:val="16"/>
              </w:rPr>
              <w:t xml:space="preserve">15. </w:t>
            </w:r>
            <w:r>
              <w:rPr>
                <w:spacing w:val="-2"/>
                <w:sz w:val="16"/>
              </w:rPr>
              <w:t>Душові</w:t>
            </w:r>
          </w:p>
        </w:tc>
        <w:tc>
          <w:tcPr>
            <w:tcW w:w="2700" w:type="dxa"/>
          </w:tcPr>
          <w:p w14:paraId="2A50BB8D" w14:textId="77777777" w:rsidR="00A76B49" w:rsidRDefault="002455BA">
            <w:pPr>
              <w:pStyle w:val="TableParagraph"/>
              <w:spacing w:line="182" w:lineRule="exact"/>
              <w:ind w:left="16"/>
              <w:jc w:val="center"/>
              <w:rPr>
                <w:rFonts w:ascii="Arial MT"/>
                <w:sz w:val="16"/>
              </w:rPr>
            </w:pPr>
            <w:r>
              <w:rPr>
                <w:rFonts w:ascii="Arial MT"/>
                <w:spacing w:val="-5"/>
                <w:sz w:val="16"/>
              </w:rPr>
              <w:t>25</w:t>
            </w:r>
          </w:p>
        </w:tc>
        <w:tc>
          <w:tcPr>
            <w:tcW w:w="1999" w:type="dxa"/>
          </w:tcPr>
          <w:p w14:paraId="7637DDD8" w14:textId="77777777" w:rsidR="00A76B49" w:rsidRDefault="002455BA">
            <w:pPr>
              <w:pStyle w:val="TableParagraph"/>
              <w:spacing w:line="182" w:lineRule="exact"/>
              <w:ind w:left="17" w:right="2"/>
              <w:jc w:val="center"/>
              <w:rPr>
                <w:rFonts w:ascii="Arial MT"/>
                <w:sz w:val="16"/>
              </w:rPr>
            </w:pPr>
            <w:r>
              <w:rPr>
                <w:rFonts w:ascii="Arial MT"/>
                <w:spacing w:val="-10"/>
                <w:sz w:val="16"/>
              </w:rPr>
              <w:t>5</w:t>
            </w:r>
          </w:p>
        </w:tc>
        <w:tc>
          <w:tcPr>
            <w:tcW w:w="1901" w:type="dxa"/>
          </w:tcPr>
          <w:p w14:paraId="5846AE90" w14:textId="77777777" w:rsidR="00A76B49" w:rsidRDefault="002455BA">
            <w:pPr>
              <w:pStyle w:val="TableParagraph"/>
              <w:spacing w:line="182" w:lineRule="exact"/>
              <w:ind w:left="15" w:right="1"/>
              <w:jc w:val="center"/>
              <w:rPr>
                <w:rFonts w:ascii="Arial MT"/>
                <w:sz w:val="16"/>
              </w:rPr>
            </w:pPr>
            <w:r>
              <w:rPr>
                <w:rFonts w:ascii="Arial MT"/>
                <w:spacing w:val="-5"/>
                <w:sz w:val="16"/>
              </w:rPr>
              <w:t>10</w:t>
            </w:r>
          </w:p>
        </w:tc>
      </w:tr>
      <w:tr w:rsidR="000D0033" w14:paraId="1BC21F8F" w14:textId="77777777" w:rsidTr="0051501E">
        <w:trPr>
          <w:trHeight w:val="325"/>
        </w:trPr>
        <w:tc>
          <w:tcPr>
            <w:tcW w:w="3120" w:type="dxa"/>
          </w:tcPr>
          <w:p w14:paraId="4FA067AB" w14:textId="7350AC42" w:rsidR="000D0033" w:rsidRDefault="000D0033" w:rsidP="000D0033">
            <w:pPr>
              <w:pStyle w:val="TableParagraph"/>
              <w:spacing w:before="1"/>
              <w:ind w:left="43"/>
              <w:rPr>
                <w:sz w:val="16"/>
              </w:rPr>
            </w:pPr>
            <w:r>
              <w:rPr>
                <w:sz w:val="16"/>
              </w:rPr>
              <w:t xml:space="preserve">16. </w:t>
            </w:r>
            <w:r>
              <w:rPr>
                <w:spacing w:val="-2"/>
                <w:sz w:val="16"/>
              </w:rPr>
              <w:t>Масажні</w:t>
            </w:r>
          </w:p>
        </w:tc>
        <w:tc>
          <w:tcPr>
            <w:tcW w:w="2700" w:type="dxa"/>
          </w:tcPr>
          <w:p w14:paraId="57B5E914" w14:textId="78ED55E9" w:rsidR="000D0033" w:rsidRDefault="000D0033" w:rsidP="000D0033">
            <w:pPr>
              <w:pStyle w:val="TableParagraph"/>
              <w:spacing w:line="182" w:lineRule="exact"/>
              <w:ind w:left="16"/>
              <w:jc w:val="center"/>
              <w:rPr>
                <w:rFonts w:ascii="Arial MT"/>
                <w:spacing w:val="-5"/>
                <w:sz w:val="16"/>
              </w:rPr>
            </w:pPr>
            <w:r>
              <w:rPr>
                <w:rFonts w:ascii="Arial MT"/>
                <w:spacing w:val="-5"/>
                <w:sz w:val="16"/>
              </w:rPr>
              <w:t>22</w:t>
            </w:r>
          </w:p>
        </w:tc>
        <w:tc>
          <w:tcPr>
            <w:tcW w:w="1999" w:type="dxa"/>
          </w:tcPr>
          <w:p w14:paraId="78BB9BEC" w14:textId="4405C840" w:rsidR="000D0033" w:rsidRDefault="000D0033" w:rsidP="000D0033">
            <w:pPr>
              <w:pStyle w:val="TableParagraph"/>
              <w:spacing w:line="182" w:lineRule="exact"/>
              <w:ind w:left="17" w:right="2"/>
              <w:jc w:val="center"/>
              <w:rPr>
                <w:rFonts w:ascii="Arial MT"/>
                <w:spacing w:val="-10"/>
                <w:sz w:val="16"/>
              </w:rPr>
            </w:pPr>
            <w:r>
              <w:rPr>
                <w:rFonts w:ascii="Arial MT"/>
                <w:spacing w:val="-10"/>
                <w:sz w:val="16"/>
              </w:rPr>
              <w:t>4</w:t>
            </w:r>
          </w:p>
        </w:tc>
        <w:tc>
          <w:tcPr>
            <w:tcW w:w="1901" w:type="dxa"/>
            <w:tcBorders>
              <w:right w:val="single" w:sz="4" w:space="0" w:color="000000"/>
            </w:tcBorders>
          </w:tcPr>
          <w:p w14:paraId="5059B002" w14:textId="2CE01BCA" w:rsidR="000D0033" w:rsidRDefault="000D0033" w:rsidP="000D0033">
            <w:pPr>
              <w:pStyle w:val="TableParagraph"/>
              <w:spacing w:line="182" w:lineRule="exact"/>
              <w:ind w:left="15" w:right="1"/>
              <w:jc w:val="center"/>
              <w:rPr>
                <w:rFonts w:ascii="Arial MT"/>
                <w:spacing w:val="-5"/>
                <w:sz w:val="16"/>
              </w:rPr>
            </w:pPr>
            <w:r>
              <w:rPr>
                <w:rFonts w:ascii="Arial MT"/>
                <w:spacing w:val="-10"/>
                <w:sz w:val="16"/>
              </w:rPr>
              <w:t>5</w:t>
            </w:r>
          </w:p>
        </w:tc>
      </w:tr>
      <w:tr w:rsidR="000D0033" w14:paraId="72B81569" w14:textId="77777777" w:rsidTr="0051501E">
        <w:trPr>
          <w:trHeight w:val="325"/>
        </w:trPr>
        <w:tc>
          <w:tcPr>
            <w:tcW w:w="3120" w:type="dxa"/>
          </w:tcPr>
          <w:p w14:paraId="557D0438" w14:textId="6FEF3D73" w:rsidR="000D0033" w:rsidRDefault="000D0033" w:rsidP="000D0033">
            <w:pPr>
              <w:pStyle w:val="TableParagraph"/>
              <w:spacing w:before="1"/>
              <w:ind w:left="43"/>
              <w:rPr>
                <w:sz w:val="16"/>
              </w:rPr>
            </w:pPr>
            <w:r>
              <w:rPr>
                <w:sz w:val="16"/>
              </w:rPr>
              <w:t>17.</w:t>
            </w:r>
            <w:r>
              <w:rPr>
                <w:spacing w:val="-10"/>
                <w:sz w:val="16"/>
              </w:rPr>
              <w:t xml:space="preserve"> </w:t>
            </w:r>
            <w:r>
              <w:rPr>
                <w:sz w:val="16"/>
              </w:rPr>
              <w:t>Камера</w:t>
            </w:r>
            <w:r>
              <w:rPr>
                <w:spacing w:val="-9"/>
                <w:sz w:val="16"/>
              </w:rPr>
              <w:t xml:space="preserve"> </w:t>
            </w:r>
            <w:r>
              <w:rPr>
                <w:sz w:val="16"/>
              </w:rPr>
              <w:t>лазні</w:t>
            </w:r>
            <w:r>
              <w:rPr>
                <w:spacing w:val="-11"/>
                <w:sz w:val="16"/>
              </w:rPr>
              <w:t xml:space="preserve"> </w:t>
            </w:r>
            <w:r>
              <w:rPr>
                <w:sz w:val="16"/>
              </w:rPr>
              <w:t>сухого</w:t>
            </w:r>
            <w:r>
              <w:rPr>
                <w:spacing w:val="-10"/>
                <w:sz w:val="16"/>
              </w:rPr>
              <w:t xml:space="preserve"> </w:t>
            </w:r>
            <w:r>
              <w:rPr>
                <w:spacing w:val="-4"/>
                <w:sz w:val="16"/>
              </w:rPr>
              <w:t>жару</w:t>
            </w:r>
          </w:p>
        </w:tc>
        <w:tc>
          <w:tcPr>
            <w:tcW w:w="2700" w:type="dxa"/>
          </w:tcPr>
          <w:p w14:paraId="3817B4BB" w14:textId="48154F7A" w:rsidR="000D0033" w:rsidRDefault="000D0033" w:rsidP="000D0033">
            <w:pPr>
              <w:pStyle w:val="TableParagraph"/>
              <w:spacing w:line="182" w:lineRule="exact"/>
              <w:ind w:left="16"/>
              <w:jc w:val="center"/>
              <w:rPr>
                <w:rFonts w:ascii="Arial MT"/>
                <w:spacing w:val="-5"/>
                <w:sz w:val="16"/>
              </w:rPr>
            </w:pPr>
            <w:r>
              <w:rPr>
                <w:rFonts w:ascii="Arial MT"/>
                <w:spacing w:val="-2"/>
                <w:sz w:val="16"/>
              </w:rPr>
              <w:t>110***</w:t>
            </w:r>
            <w:r>
              <w:rPr>
                <w:rFonts w:ascii="Arial MT"/>
                <w:spacing w:val="-2"/>
                <w:sz w:val="16"/>
                <w:vertAlign w:val="superscript"/>
              </w:rPr>
              <w:t>)</w:t>
            </w:r>
          </w:p>
        </w:tc>
        <w:tc>
          <w:tcPr>
            <w:tcW w:w="1999" w:type="dxa"/>
          </w:tcPr>
          <w:p w14:paraId="007D425A" w14:textId="7496C7F8" w:rsidR="000D0033" w:rsidRDefault="000D0033" w:rsidP="000D0033">
            <w:pPr>
              <w:pStyle w:val="TableParagraph"/>
              <w:spacing w:line="182" w:lineRule="exact"/>
              <w:ind w:left="17" w:right="2"/>
              <w:jc w:val="center"/>
              <w:rPr>
                <w:rFonts w:ascii="Arial MT"/>
                <w:spacing w:val="-10"/>
                <w:sz w:val="16"/>
              </w:rPr>
            </w:pPr>
            <w:r>
              <w:rPr>
                <w:rFonts w:ascii="Arial MT"/>
                <w:spacing w:val="-10"/>
                <w:sz w:val="16"/>
              </w:rPr>
              <w:t>-</w:t>
            </w:r>
          </w:p>
        </w:tc>
        <w:tc>
          <w:tcPr>
            <w:tcW w:w="1901" w:type="dxa"/>
            <w:tcBorders>
              <w:right w:val="single" w:sz="4" w:space="0" w:color="000000"/>
            </w:tcBorders>
          </w:tcPr>
          <w:p w14:paraId="6067370F" w14:textId="57826E54" w:rsidR="000D0033" w:rsidRDefault="000D0033" w:rsidP="000D0033">
            <w:pPr>
              <w:pStyle w:val="TableParagraph"/>
              <w:spacing w:line="182" w:lineRule="exact"/>
              <w:ind w:left="15" w:right="1"/>
              <w:jc w:val="center"/>
              <w:rPr>
                <w:rFonts w:ascii="Arial MT"/>
                <w:spacing w:val="-10"/>
                <w:sz w:val="16"/>
              </w:rPr>
            </w:pPr>
            <w:r>
              <w:rPr>
                <w:sz w:val="16"/>
              </w:rPr>
              <w:t>5</w:t>
            </w:r>
            <w:r>
              <w:rPr>
                <w:spacing w:val="-9"/>
                <w:sz w:val="16"/>
              </w:rPr>
              <w:t xml:space="preserve"> </w:t>
            </w:r>
            <w:r>
              <w:rPr>
                <w:sz w:val="16"/>
              </w:rPr>
              <w:t>(періодичної</w:t>
            </w:r>
            <w:r>
              <w:rPr>
                <w:spacing w:val="-10"/>
                <w:sz w:val="16"/>
              </w:rPr>
              <w:t xml:space="preserve"> </w:t>
            </w:r>
            <w:r>
              <w:rPr>
                <w:sz w:val="16"/>
              </w:rPr>
              <w:t>дії</w:t>
            </w:r>
            <w:r>
              <w:rPr>
                <w:spacing w:val="-10"/>
                <w:sz w:val="16"/>
              </w:rPr>
              <w:t xml:space="preserve"> </w:t>
            </w:r>
            <w:r>
              <w:rPr>
                <w:sz w:val="16"/>
              </w:rPr>
              <w:t>за відсутності людей)</w:t>
            </w:r>
          </w:p>
        </w:tc>
      </w:tr>
    </w:tbl>
    <w:p w14:paraId="6AAF5EE2" w14:textId="77777777" w:rsidR="00A76B49" w:rsidRDefault="00A76B49">
      <w:pPr>
        <w:pStyle w:val="TableParagraph"/>
        <w:spacing w:line="182" w:lineRule="exact"/>
        <w:jc w:val="center"/>
        <w:rPr>
          <w:rFonts w:ascii="Arial MT"/>
          <w:spacing w:val="-5"/>
          <w:sz w:val="16"/>
        </w:rPr>
      </w:pPr>
    </w:p>
    <w:p w14:paraId="23041E82" w14:textId="315E1EFF" w:rsidR="00A76B49" w:rsidRDefault="002455BA" w:rsidP="000D0033">
      <w:pPr>
        <w:tabs>
          <w:tab w:val="left" w:pos="3840"/>
        </w:tabs>
        <w:ind w:firstLine="142"/>
      </w:pPr>
      <w:r>
        <w:lastRenderedPageBreak/>
        <w:t>Продовження</w:t>
      </w:r>
      <w:r>
        <w:rPr>
          <w:spacing w:val="-7"/>
        </w:rPr>
        <w:t xml:space="preserve"> </w:t>
      </w:r>
      <w:r>
        <w:t>таблиці</w:t>
      </w:r>
      <w:r>
        <w:rPr>
          <w:spacing w:val="-7"/>
        </w:rPr>
        <w:t xml:space="preserve"> </w:t>
      </w:r>
      <w:r>
        <w:rPr>
          <w:spacing w:val="-5"/>
        </w:rPr>
        <w:t>23</w:t>
      </w:r>
    </w:p>
    <w:tbl>
      <w:tblPr>
        <w:tblStyle w:val="TableNormal"/>
        <w:tblW w:w="9760" w:type="dxa"/>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221"/>
        <w:gridCol w:w="2700"/>
        <w:gridCol w:w="2018"/>
        <w:gridCol w:w="1821"/>
      </w:tblGrid>
      <w:tr w:rsidR="00A76B49" w14:paraId="297803D0" w14:textId="77777777" w:rsidTr="000D0033">
        <w:trPr>
          <w:trHeight w:val="325"/>
        </w:trPr>
        <w:tc>
          <w:tcPr>
            <w:tcW w:w="3221" w:type="dxa"/>
          </w:tcPr>
          <w:p w14:paraId="70131C44" w14:textId="77777777" w:rsidR="00A76B49" w:rsidRDefault="002455BA">
            <w:pPr>
              <w:pStyle w:val="TableParagraph"/>
              <w:spacing w:line="180" w:lineRule="exact"/>
              <w:ind w:left="13" w:right="6"/>
              <w:jc w:val="center"/>
              <w:rPr>
                <w:rFonts w:ascii="Arial"/>
                <w:b/>
                <w:sz w:val="16"/>
              </w:rPr>
            </w:pPr>
            <w:r>
              <w:rPr>
                <w:rFonts w:ascii="Arial"/>
                <w:b/>
                <w:spacing w:val="-10"/>
                <w:sz w:val="16"/>
              </w:rPr>
              <w:t>1</w:t>
            </w:r>
          </w:p>
        </w:tc>
        <w:tc>
          <w:tcPr>
            <w:tcW w:w="2700" w:type="dxa"/>
          </w:tcPr>
          <w:p w14:paraId="28306201" w14:textId="77777777" w:rsidR="00A76B49" w:rsidRDefault="002455BA">
            <w:pPr>
              <w:pStyle w:val="TableParagraph"/>
              <w:spacing w:line="180" w:lineRule="exact"/>
              <w:ind w:left="16" w:right="7"/>
              <w:jc w:val="center"/>
              <w:rPr>
                <w:rFonts w:ascii="Arial"/>
                <w:b/>
                <w:sz w:val="16"/>
              </w:rPr>
            </w:pPr>
            <w:r>
              <w:rPr>
                <w:rFonts w:ascii="Arial"/>
                <w:b/>
                <w:spacing w:val="-10"/>
                <w:sz w:val="16"/>
              </w:rPr>
              <w:t>2</w:t>
            </w:r>
          </w:p>
        </w:tc>
        <w:tc>
          <w:tcPr>
            <w:tcW w:w="2018" w:type="dxa"/>
          </w:tcPr>
          <w:p w14:paraId="632C793B" w14:textId="77777777" w:rsidR="00A76B49" w:rsidRDefault="002455BA">
            <w:pPr>
              <w:pStyle w:val="TableParagraph"/>
              <w:spacing w:line="180" w:lineRule="exact"/>
              <w:ind w:left="12" w:right="2"/>
              <w:jc w:val="center"/>
              <w:rPr>
                <w:rFonts w:ascii="Arial"/>
                <w:b/>
                <w:sz w:val="16"/>
              </w:rPr>
            </w:pPr>
            <w:r>
              <w:rPr>
                <w:rFonts w:ascii="Arial"/>
                <w:b/>
                <w:spacing w:val="-10"/>
                <w:sz w:val="16"/>
              </w:rPr>
              <w:t>3</w:t>
            </w:r>
          </w:p>
        </w:tc>
        <w:tc>
          <w:tcPr>
            <w:tcW w:w="1821" w:type="dxa"/>
            <w:tcBorders>
              <w:right w:val="single" w:sz="4" w:space="0" w:color="000000"/>
            </w:tcBorders>
          </w:tcPr>
          <w:p w14:paraId="3C33C777" w14:textId="77777777" w:rsidR="00A76B49" w:rsidRDefault="002455BA">
            <w:pPr>
              <w:pStyle w:val="TableParagraph"/>
              <w:spacing w:line="180" w:lineRule="exact"/>
              <w:ind w:left="13"/>
              <w:jc w:val="center"/>
              <w:rPr>
                <w:rFonts w:ascii="Arial"/>
                <w:b/>
                <w:sz w:val="16"/>
              </w:rPr>
            </w:pPr>
            <w:r>
              <w:rPr>
                <w:rFonts w:ascii="Arial"/>
                <w:b/>
                <w:spacing w:val="-10"/>
                <w:sz w:val="16"/>
              </w:rPr>
              <w:t>4</w:t>
            </w:r>
          </w:p>
        </w:tc>
      </w:tr>
      <w:tr w:rsidR="00A76B49" w14:paraId="0C95B88C" w14:textId="77777777" w:rsidTr="000D0033">
        <w:trPr>
          <w:trHeight w:val="1302"/>
        </w:trPr>
        <w:tc>
          <w:tcPr>
            <w:tcW w:w="3221" w:type="dxa"/>
          </w:tcPr>
          <w:p w14:paraId="0C5FBBAE" w14:textId="77777777" w:rsidR="00A76B49" w:rsidRDefault="002455BA">
            <w:pPr>
              <w:pStyle w:val="TableParagraph"/>
              <w:spacing w:before="1" w:line="242" w:lineRule="auto"/>
              <w:ind w:left="38"/>
              <w:rPr>
                <w:rFonts w:ascii="Arial MT" w:hAnsi="Arial MT"/>
                <w:sz w:val="16"/>
              </w:rPr>
            </w:pPr>
            <w:r>
              <w:rPr>
                <w:sz w:val="16"/>
              </w:rPr>
              <w:t>18.</w:t>
            </w:r>
            <w:r>
              <w:rPr>
                <w:spacing w:val="-11"/>
                <w:sz w:val="16"/>
              </w:rPr>
              <w:t xml:space="preserve"> </w:t>
            </w:r>
            <w:r>
              <w:rPr>
                <w:sz w:val="16"/>
              </w:rPr>
              <w:t>Навчальні</w:t>
            </w:r>
            <w:r>
              <w:rPr>
                <w:spacing w:val="-11"/>
                <w:sz w:val="16"/>
              </w:rPr>
              <w:t xml:space="preserve"> </w:t>
            </w:r>
            <w:r>
              <w:rPr>
                <w:sz w:val="16"/>
              </w:rPr>
              <w:t>класи,</w:t>
            </w:r>
            <w:r>
              <w:rPr>
                <w:spacing w:val="-10"/>
                <w:sz w:val="16"/>
              </w:rPr>
              <w:t xml:space="preserve"> </w:t>
            </w:r>
            <w:r>
              <w:rPr>
                <w:sz w:val="16"/>
              </w:rPr>
              <w:t>методичні</w:t>
            </w:r>
            <w:r>
              <w:rPr>
                <w:spacing w:val="-11"/>
                <w:sz w:val="16"/>
              </w:rPr>
              <w:t xml:space="preserve"> </w:t>
            </w:r>
            <w:r>
              <w:rPr>
                <w:sz w:val="16"/>
              </w:rPr>
              <w:t>кабінети, приміщення для відпочинку осіб, які займаються (крім басейнів), стрілецькі кабінети, кімнати інструкторського і тренерського складу, для суддів, преси, адміністративного та інженерно</w:t>
            </w:r>
            <w:r>
              <w:rPr>
                <w:rFonts w:ascii="Arial MT" w:hAnsi="Arial MT"/>
                <w:sz w:val="16"/>
              </w:rPr>
              <w:t>-</w:t>
            </w:r>
          </w:p>
          <w:p w14:paraId="4FAFC978" w14:textId="77777777" w:rsidR="00A76B49" w:rsidRDefault="002455BA">
            <w:pPr>
              <w:pStyle w:val="TableParagraph"/>
              <w:spacing w:before="3" w:line="178" w:lineRule="exact"/>
              <w:ind w:left="38"/>
              <w:rPr>
                <w:sz w:val="16"/>
              </w:rPr>
            </w:pPr>
            <w:r>
              <w:rPr>
                <w:spacing w:val="-2"/>
                <w:sz w:val="16"/>
              </w:rPr>
              <w:t>технічного</w:t>
            </w:r>
            <w:r>
              <w:rPr>
                <w:spacing w:val="6"/>
                <w:sz w:val="16"/>
              </w:rPr>
              <w:t xml:space="preserve"> </w:t>
            </w:r>
            <w:r>
              <w:rPr>
                <w:spacing w:val="-2"/>
                <w:sz w:val="16"/>
              </w:rPr>
              <w:t>складу</w:t>
            </w:r>
          </w:p>
        </w:tc>
        <w:tc>
          <w:tcPr>
            <w:tcW w:w="2700" w:type="dxa"/>
          </w:tcPr>
          <w:p w14:paraId="25D0D078" w14:textId="77777777" w:rsidR="00A76B49" w:rsidRDefault="00A76B49">
            <w:pPr>
              <w:pStyle w:val="TableParagraph"/>
              <w:spacing w:before="181"/>
              <w:rPr>
                <w:rFonts w:ascii="Times New Roman"/>
                <w:sz w:val="16"/>
              </w:rPr>
            </w:pPr>
          </w:p>
          <w:p w14:paraId="56DA5732" w14:textId="77777777" w:rsidR="00A76B49" w:rsidRDefault="002455BA">
            <w:pPr>
              <w:pStyle w:val="TableParagraph"/>
              <w:ind w:left="16" w:right="5"/>
              <w:jc w:val="center"/>
              <w:rPr>
                <w:rFonts w:ascii="Arial MT"/>
                <w:sz w:val="16"/>
              </w:rPr>
            </w:pPr>
            <w:r>
              <w:rPr>
                <w:rFonts w:ascii="Arial MT"/>
                <w:spacing w:val="-5"/>
                <w:sz w:val="16"/>
              </w:rPr>
              <w:t>18</w:t>
            </w:r>
          </w:p>
        </w:tc>
        <w:tc>
          <w:tcPr>
            <w:tcW w:w="2018" w:type="dxa"/>
          </w:tcPr>
          <w:p w14:paraId="114FFD92" w14:textId="77777777" w:rsidR="00A76B49" w:rsidRDefault="00A76B49">
            <w:pPr>
              <w:pStyle w:val="TableParagraph"/>
              <w:spacing w:before="181"/>
              <w:rPr>
                <w:rFonts w:ascii="Times New Roman"/>
                <w:sz w:val="16"/>
              </w:rPr>
            </w:pPr>
          </w:p>
          <w:p w14:paraId="44BF8CCD" w14:textId="77777777" w:rsidR="00A76B49" w:rsidRDefault="002455BA">
            <w:pPr>
              <w:pStyle w:val="TableParagraph"/>
              <w:ind w:left="12" w:right="2"/>
              <w:jc w:val="center"/>
              <w:rPr>
                <w:rFonts w:ascii="Arial MT"/>
                <w:sz w:val="16"/>
              </w:rPr>
            </w:pPr>
            <w:r>
              <w:rPr>
                <w:rFonts w:ascii="Arial MT"/>
                <w:spacing w:val="-10"/>
                <w:sz w:val="16"/>
              </w:rPr>
              <w:t>3</w:t>
            </w:r>
          </w:p>
        </w:tc>
        <w:tc>
          <w:tcPr>
            <w:tcW w:w="1821" w:type="dxa"/>
            <w:tcBorders>
              <w:right w:val="single" w:sz="4" w:space="0" w:color="000000"/>
            </w:tcBorders>
          </w:tcPr>
          <w:p w14:paraId="0389683F" w14:textId="77777777" w:rsidR="00A76B49" w:rsidRDefault="00A76B49">
            <w:pPr>
              <w:pStyle w:val="TableParagraph"/>
              <w:spacing w:before="181"/>
              <w:rPr>
                <w:rFonts w:ascii="Times New Roman"/>
                <w:sz w:val="16"/>
              </w:rPr>
            </w:pPr>
          </w:p>
          <w:p w14:paraId="4970EF36" w14:textId="77777777" w:rsidR="00A76B49" w:rsidRDefault="002455BA">
            <w:pPr>
              <w:pStyle w:val="TableParagraph"/>
              <w:ind w:left="13"/>
              <w:jc w:val="center"/>
              <w:rPr>
                <w:rFonts w:ascii="Arial MT"/>
                <w:sz w:val="16"/>
              </w:rPr>
            </w:pPr>
            <w:r>
              <w:rPr>
                <w:rFonts w:ascii="Arial MT"/>
                <w:spacing w:val="-10"/>
                <w:sz w:val="16"/>
              </w:rPr>
              <w:t>2</w:t>
            </w:r>
          </w:p>
        </w:tc>
      </w:tr>
      <w:tr w:rsidR="00A76B49" w14:paraId="454B3332" w14:textId="77777777" w:rsidTr="000D0033">
        <w:trPr>
          <w:trHeight w:val="484"/>
        </w:trPr>
        <w:tc>
          <w:tcPr>
            <w:tcW w:w="3221" w:type="dxa"/>
          </w:tcPr>
          <w:p w14:paraId="66D582BD" w14:textId="77777777" w:rsidR="00A76B49" w:rsidRDefault="002455BA">
            <w:pPr>
              <w:pStyle w:val="TableParagraph"/>
              <w:spacing w:before="1" w:line="244" w:lineRule="auto"/>
              <w:ind w:left="38"/>
              <w:rPr>
                <w:sz w:val="16"/>
              </w:rPr>
            </w:pPr>
            <w:r>
              <w:rPr>
                <w:sz w:val="16"/>
              </w:rPr>
              <w:t>19.</w:t>
            </w:r>
            <w:r>
              <w:rPr>
                <w:spacing w:val="-11"/>
                <w:sz w:val="16"/>
              </w:rPr>
              <w:t xml:space="preserve"> </w:t>
            </w:r>
            <w:r>
              <w:rPr>
                <w:sz w:val="16"/>
              </w:rPr>
              <w:t>Приміщення</w:t>
            </w:r>
            <w:r>
              <w:rPr>
                <w:spacing w:val="-11"/>
                <w:sz w:val="16"/>
              </w:rPr>
              <w:t xml:space="preserve"> </w:t>
            </w:r>
            <w:r>
              <w:rPr>
                <w:sz w:val="16"/>
              </w:rPr>
              <w:t>для</w:t>
            </w:r>
            <w:r>
              <w:rPr>
                <w:spacing w:val="-10"/>
                <w:sz w:val="16"/>
              </w:rPr>
              <w:t xml:space="preserve"> </w:t>
            </w:r>
            <w:r>
              <w:rPr>
                <w:sz w:val="16"/>
              </w:rPr>
              <w:t>відпочинку</w:t>
            </w:r>
            <w:r>
              <w:rPr>
                <w:spacing w:val="-11"/>
                <w:sz w:val="16"/>
              </w:rPr>
              <w:t xml:space="preserve"> </w:t>
            </w:r>
            <w:r>
              <w:rPr>
                <w:sz w:val="16"/>
              </w:rPr>
              <w:t>осіб,</w:t>
            </w:r>
            <w:r>
              <w:rPr>
                <w:spacing w:val="-11"/>
                <w:sz w:val="16"/>
              </w:rPr>
              <w:t xml:space="preserve"> </w:t>
            </w:r>
            <w:r>
              <w:rPr>
                <w:sz w:val="16"/>
              </w:rPr>
              <w:t>які займаються в басейнах</w:t>
            </w:r>
          </w:p>
        </w:tc>
        <w:tc>
          <w:tcPr>
            <w:tcW w:w="2700" w:type="dxa"/>
          </w:tcPr>
          <w:p w14:paraId="28056920" w14:textId="77777777" w:rsidR="00A76B49" w:rsidRDefault="002455BA">
            <w:pPr>
              <w:pStyle w:val="TableParagraph"/>
              <w:spacing w:line="182" w:lineRule="exact"/>
              <w:ind w:left="16" w:right="5"/>
              <w:jc w:val="center"/>
              <w:rPr>
                <w:rFonts w:ascii="Arial MT"/>
                <w:sz w:val="16"/>
              </w:rPr>
            </w:pPr>
            <w:r>
              <w:rPr>
                <w:rFonts w:ascii="Arial MT"/>
                <w:spacing w:val="-5"/>
                <w:sz w:val="16"/>
              </w:rPr>
              <w:t>22</w:t>
            </w:r>
          </w:p>
        </w:tc>
        <w:tc>
          <w:tcPr>
            <w:tcW w:w="2018" w:type="dxa"/>
          </w:tcPr>
          <w:p w14:paraId="729EA9A5" w14:textId="77777777" w:rsidR="00A76B49" w:rsidRDefault="002455BA">
            <w:pPr>
              <w:pStyle w:val="TableParagraph"/>
              <w:spacing w:line="182" w:lineRule="exact"/>
              <w:ind w:left="12" w:right="2"/>
              <w:jc w:val="center"/>
              <w:rPr>
                <w:rFonts w:ascii="Arial MT"/>
                <w:sz w:val="16"/>
              </w:rPr>
            </w:pPr>
            <w:r>
              <w:rPr>
                <w:rFonts w:ascii="Arial MT"/>
                <w:spacing w:val="-10"/>
                <w:sz w:val="16"/>
              </w:rPr>
              <w:t>3</w:t>
            </w:r>
          </w:p>
        </w:tc>
        <w:tc>
          <w:tcPr>
            <w:tcW w:w="1821" w:type="dxa"/>
            <w:tcBorders>
              <w:right w:val="single" w:sz="4" w:space="0" w:color="000000"/>
            </w:tcBorders>
          </w:tcPr>
          <w:p w14:paraId="4BDF018C" w14:textId="77777777" w:rsidR="00A76B49" w:rsidRDefault="002455BA">
            <w:pPr>
              <w:pStyle w:val="TableParagraph"/>
              <w:spacing w:line="182" w:lineRule="exact"/>
              <w:ind w:left="13"/>
              <w:jc w:val="center"/>
              <w:rPr>
                <w:rFonts w:ascii="Arial MT"/>
                <w:sz w:val="16"/>
              </w:rPr>
            </w:pPr>
            <w:r>
              <w:rPr>
                <w:rFonts w:ascii="Arial MT"/>
                <w:spacing w:val="-10"/>
                <w:sz w:val="16"/>
              </w:rPr>
              <w:t>3</w:t>
            </w:r>
          </w:p>
        </w:tc>
      </w:tr>
      <w:tr w:rsidR="00A76B49" w14:paraId="0DBD0FE9" w14:textId="77777777" w:rsidTr="000D0033">
        <w:trPr>
          <w:trHeight w:val="645"/>
        </w:trPr>
        <w:tc>
          <w:tcPr>
            <w:tcW w:w="3221" w:type="dxa"/>
            <w:tcBorders>
              <w:bottom w:val="nil"/>
            </w:tcBorders>
          </w:tcPr>
          <w:p w14:paraId="70F7EF1C" w14:textId="77777777" w:rsidR="00A76B49" w:rsidRDefault="002455BA">
            <w:pPr>
              <w:pStyle w:val="TableParagraph"/>
              <w:spacing w:before="1"/>
              <w:ind w:left="38"/>
              <w:rPr>
                <w:sz w:val="16"/>
              </w:rPr>
            </w:pPr>
            <w:r>
              <w:rPr>
                <w:sz w:val="16"/>
              </w:rPr>
              <w:t>20.</w:t>
            </w:r>
            <w:r>
              <w:rPr>
                <w:spacing w:val="-2"/>
                <w:sz w:val="16"/>
              </w:rPr>
              <w:t xml:space="preserve"> </w:t>
            </w:r>
            <w:r>
              <w:rPr>
                <w:sz w:val="16"/>
              </w:rPr>
              <w:t>Санітарні</w:t>
            </w:r>
            <w:r>
              <w:rPr>
                <w:spacing w:val="-6"/>
                <w:sz w:val="16"/>
              </w:rPr>
              <w:t xml:space="preserve"> </w:t>
            </w:r>
            <w:r>
              <w:rPr>
                <w:spacing w:val="-2"/>
                <w:sz w:val="16"/>
              </w:rPr>
              <w:t>вузли:</w:t>
            </w:r>
          </w:p>
          <w:p w14:paraId="729CFF3A" w14:textId="77777777" w:rsidR="00A76B49" w:rsidRDefault="002455BA">
            <w:pPr>
              <w:pStyle w:val="TableParagraph"/>
              <w:spacing w:before="3"/>
              <w:ind w:left="38"/>
              <w:rPr>
                <w:sz w:val="16"/>
              </w:rPr>
            </w:pPr>
            <w:r>
              <w:rPr>
                <w:sz w:val="16"/>
              </w:rPr>
              <w:t>а)</w:t>
            </w:r>
            <w:r>
              <w:rPr>
                <w:spacing w:val="-11"/>
                <w:sz w:val="16"/>
              </w:rPr>
              <w:t xml:space="preserve"> </w:t>
            </w:r>
            <w:r>
              <w:rPr>
                <w:sz w:val="16"/>
              </w:rPr>
              <w:t>загального</w:t>
            </w:r>
            <w:r>
              <w:rPr>
                <w:spacing w:val="-10"/>
                <w:sz w:val="16"/>
              </w:rPr>
              <w:t xml:space="preserve"> </w:t>
            </w:r>
            <w:r>
              <w:rPr>
                <w:sz w:val="16"/>
              </w:rPr>
              <w:t>користування</w:t>
            </w:r>
            <w:r>
              <w:rPr>
                <w:spacing w:val="-9"/>
                <w:sz w:val="16"/>
              </w:rPr>
              <w:t xml:space="preserve"> </w:t>
            </w:r>
            <w:r>
              <w:rPr>
                <w:sz w:val="16"/>
              </w:rPr>
              <w:t>для</w:t>
            </w:r>
            <w:r>
              <w:rPr>
                <w:spacing w:val="-10"/>
                <w:sz w:val="16"/>
              </w:rPr>
              <w:t xml:space="preserve"> </w:t>
            </w:r>
            <w:r>
              <w:rPr>
                <w:spacing w:val="-2"/>
                <w:sz w:val="16"/>
              </w:rPr>
              <w:t>глядачів</w:t>
            </w:r>
          </w:p>
        </w:tc>
        <w:tc>
          <w:tcPr>
            <w:tcW w:w="2700" w:type="dxa"/>
            <w:tcBorders>
              <w:bottom w:val="nil"/>
            </w:tcBorders>
          </w:tcPr>
          <w:p w14:paraId="0BF8503B" w14:textId="77777777" w:rsidR="00A76B49" w:rsidRDefault="002455BA">
            <w:pPr>
              <w:pStyle w:val="TableParagraph"/>
              <w:spacing w:before="183"/>
              <w:ind w:left="16" w:right="5"/>
              <w:jc w:val="center"/>
              <w:rPr>
                <w:rFonts w:ascii="Arial MT"/>
                <w:sz w:val="16"/>
              </w:rPr>
            </w:pPr>
            <w:r>
              <w:rPr>
                <w:rFonts w:ascii="Arial MT"/>
                <w:spacing w:val="-5"/>
                <w:sz w:val="16"/>
              </w:rPr>
              <w:t>16</w:t>
            </w:r>
          </w:p>
        </w:tc>
        <w:tc>
          <w:tcPr>
            <w:tcW w:w="2018" w:type="dxa"/>
            <w:tcBorders>
              <w:bottom w:val="nil"/>
            </w:tcBorders>
          </w:tcPr>
          <w:p w14:paraId="502A9A29" w14:textId="77777777" w:rsidR="00A76B49" w:rsidRDefault="002455BA">
            <w:pPr>
              <w:pStyle w:val="TableParagraph"/>
              <w:spacing w:before="183"/>
              <w:ind w:left="12"/>
              <w:jc w:val="center"/>
              <w:rPr>
                <w:rFonts w:ascii="Arial MT"/>
                <w:sz w:val="16"/>
              </w:rPr>
            </w:pPr>
            <w:r>
              <w:rPr>
                <w:rFonts w:ascii="Arial MT"/>
                <w:spacing w:val="-10"/>
                <w:sz w:val="16"/>
              </w:rPr>
              <w:t>-</w:t>
            </w:r>
          </w:p>
        </w:tc>
        <w:tc>
          <w:tcPr>
            <w:tcW w:w="1821" w:type="dxa"/>
            <w:tcBorders>
              <w:bottom w:val="nil"/>
              <w:right w:val="single" w:sz="4" w:space="0" w:color="000000"/>
            </w:tcBorders>
          </w:tcPr>
          <w:p w14:paraId="0D68EF9D" w14:textId="77777777" w:rsidR="00A76B49" w:rsidRDefault="002455BA">
            <w:pPr>
              <w:pStyle w:val="TableParagraph"/>
              <w:spacing w:before="183" w:line="244" w:lineRule="auto"/>
              <w:ind w:left="321" w:right="138" w:hanging="89"/>
              <w:rPr>
                <w:sz w:val="16"/>
              </w:rPr>
            </w:pPr>
            <w:r>
              <w:rPr>
                <w:sz w:val="16"/>
              </w:rPr>
              <w:t>100</w:t>
            </w:r>
            <w:r>
              <w:rPr>
                <w:spacing w:val="-11"/>
                <w:sz w:val="16"/>
              </w:rPr>
              <w:t xml:space="preserve"> </w:t>
            </w:r>
            <w:r>
              <w:rPr>
                <w:sz w:val="16"/>
              </w:rPr>
              <w:t>м</w:t>
            </w:r>
            <w:r>
              <w:rPr>
                <w:rFonts w:ascii="Arial MT" w:hAnsi="Arial MT"/>
                <w:sz w:val="16"/>
                <w:vertAlign w:val="superscript"/>
              </w:rPr>
              <w:t>3</w:t>
            </w:r>
            <w:r>
              <w:rPr>
                <w:sz w:val="16"/>
              </w:rPr>
              <w:t>/год.</w:t>
            </w:r>
            <w:r>
              <w:rPr>
                <w:spacing w:val="-11"/>
                <w:sz w:val="16"/>
              </w:rPr>
              <w:t xml:space="preserve"> </w:t>
            </w:r>
            <w:r>
              <w:rPr>
                <w:sz w:val="16"/>
              </w:rPr>
              <w:t>на</w:t>
            </w:r>
            <w:r>
              <w:rPr>
                <w:spacing w:val="-10"/>
                <w:sz w:val="16"/>
              </w:rPr>
              <w:t xml:space="preserve"> </w:t>
            </w:r>
            <w:r>
              <w:rPr>
                <w:sz w:val="16"/>
              </w:rPr>
              <w:t>один унітаз або пісуар</w:t>
            </w:r>
          </w:p>
        </w:tc>
      </w:tr>
      <w:tr w:rsidR="00A76B49" w14:paraId="6A20085C" w14:textId="77777777" w:rsidTr="000D0033">
        <w:trPr>
          <w:trHeight w:val="551"/>
        </w:trPr>
        <w:tc>
          <w:tcPr>
            <w:tcW w:w="3221" w:type="dxa"/>
            <w:tcBorders>
              <w:top w:val="nil"/>
              <w:bottom w:val="nil"/>
            </w:tcBorders>
          </w:tcPr>
          <w:p w14:paraId="29182820" w14:textId="77777777" w:rsidR="00A76B49" w:rsidRDefault="002455BA">
            <w:pPr>
              <w:pStyle w:val="TableParagraph"/>
              <w:spacing w:before="91" w:line="244" w:lineRule="auto"/>
              <w:ind w:left="177" w:hanging="140"/>
              <w:rPr>
                <w:sz w:val="16"/>
              </w:rPr>
            </w:pPr>
            <w:r>
              <w:rPr>
                <w:sz w:val="16"/>
              </w:rPr>
              <w:t>б)</w:t>
            </w:r>
            <w:r>
              <w:rPr>
                <w:spacing w:val="-11"/>
                <w:sz w:val="16"/>
              </w:rPr>
              <w:t xml:space="preserve"> </w:t>
            </w:r>
            <w:r>
              <w:rPr>
                <w:sz w:val="16"/>
              </w:rPr>
              <w:t>для</w:t>
            </w:r>
            <w:r>
              <w:rPr>
                <w:spacing w:val="-9"/>
                <w:sz w:val="16"/>
              </w:rPr>
              <w:t xml:space="preserve"> </w:t>
            </w:r>
            <w:r>
              <w:rPr>
                <w:sz w:val="16"/>
              </w:rPr>
              <w:t>осіб,</w:t>
            </w:r>
            <w:r>
              <w:rPr>
                <w:spacing w:val="-8"/>
                <w:sz w:val="16"/>
              </w:rPr>
              <w:t xml:space="preserve"> </w:t>
            </w:r>
            <w:r>
              <w:rPr>
                <w:sz w:val="16"/>
              </w:rPr>
              <w:t>які</w:t>
            </w:r>
            <w:r>
              <w:rPr>
                <w:spacing w:val="-11"/>
                <w:sz w:val="16"/>
              </w:rPr>
              <w:t xml:space="preserve"> </w:t>
            </w:r>
            <w:r>
              <w:rPr>
                <w:sz w:val="16"/>
              </w:rPr>
              <w:t>займаються</w:t>
            </w:r>
            <w:r>
              <w:rPr>
                <w:spacing w:val="-11"/>
                <w:sz w:val="16"/>
              </w:rPr>
              <w:t xml:space="preserve"> </w:t>
            </w:r>
            <w:r>
              <w:rPr>
                <w:sz w:val="16"/>
              </w:rPr>
              <w:t xml:space="preserve">(при </w:t>
            </w:r>
            <w:r>
              <w:rPr>
                <w:spacing w:val="-2"/>
                <w:sz w:val="16"/>
              </w:rPr>
              <w:t>роздягальнях)</w:t>
            </w:r>
          </w:p>
        </w:tc>
        <w:tc>
          <w:tcPr>
            <w:tcW w:w="2700" w:type="dxa"/>
            <w:tcBorders>
              <w:top w:val="nil"/>
              <w:bottom w:val="nil"/>
            </w:tcBorders>
          </w:tcPr>
          <w:p w14:paraId="1EC81C3C" w14:textId="77777777" w:rsidR="00A76B49" w:rsidRDefault="002455BA">
            <w:pPr>
              <w:pStyle w:val="TableParagraph"/>
              <w:spacing w:before="89"/>
              <w:ind w:left="16" w:right="5"/>
              <w:jc w:val="center"/>
              <w:rPr>
                <w:rFonts w:ascii="Arial MT"/>
                <w:sz w:val="16"/>
              </w:rPr>
            </w:pPr>
            <w:r>
              <w:rPr>
                <w:rFonts w:ascii="Arial MT"/>
                <w:spacing w:val="-5"/>
                <w:sz w:val="16"/>
              </w:rPr>
              <w:t>20</w:t>
            </w:r>
          </w:p>
        </w:tc>
        <w:tc>
          <w:tcPr>
            <w:tcW w:w="2018" w:type="dxa"/>
            <w:tcBorders>
              <w:top w:val="nil"/>
              <w:bottom w:val="nil"/>
            </w:tcBorders>
          </w:tcPr>
          <w:p w14:paraId="7DEFDDA5" w14:textId="77777777" w:rsidR="00A76B49" w:rsidRDefault="002455BA">
            <w:pPr>
              <w:pStyle w:val="TableParagraph"/>
              <w:spacing w:before="89"/>
              <w:ind w:left="12"/>
              <w:jc w:val="center"/>
              <w:rPr>
                <w:rFonts w:ascii="Arial MT"/>
                <w:sz w:val="16"/>
              </w:rPr>
            </w:pPr>
            <w:r>
              <w:rPr>
                <w:rFonts w:ascii="Arial MT"/>
                <w:spacing w:val="-10"/>
                <w:sz w:val="16"/>
              </w:rPr>
              <w:t>-</w:t>
            </w:r>
          </w:p>
        </w:tc>
        <w:tc>
          <w:tcPr>
            <w:tcW w:w="1821" w:type="dxa"/>
            <w:tcBorders>
              <w:top w:val="nil"/>
              <w:bottom w:val="nil"/>
              <w:right w:val="single" w:sz="4" w:space="0" w:color="000000"/>
            </w:tcBorders>
          </w:tcPr>
          <w:p w14:paraId="7616F774" w14:textId="77777777" w:rsidR="00A76B49" w:rsidRDefault="002455BA">
            <w:pPr>
              <w:pStyle w:val="TableParagraph"/>
              <w:spacing w:before="89" w:line="244" w:lineRule="auto"/>
              <w:ind w:left="321" w:right="56" w:hanging="46"/>
              <w:rPr>
                <w:sz w:val="16"/>
              </w:rPr>
            </w:pPr>
            <w:r>
              <w:rPr>
                <w:sz w:val="16"/>
              </w:rPr>
              <w:t>50</w:t>
            </w:r>
            <w:r>
              <w:rPr>
                <w:spacing w:val="-11"/>
                <w:sz w:val="16"/>
              </w:rPr>
              <w:t xml:space="preserve"> </w:t>
            </w:r>
            <w:r>
              <w:rPr>
                <w:sz w:val="16"/>
              </w:rPr>
              <w:t>м</w:t>
            </w:r>
            <w:r>
              <w:rPr>
                <w:rFonts w:ascii="Arial MT" w:hAnsi="Arial MT"/>
                <w:sz w:val="16"/>
                <w:vertAlign w:val="superscript"/>
              </w:rPr>
              <w:t>3</w:t>
            </w:r>
            <w:r>
              <w:rPr>
                <w:sz w:val="16"/>
              </w:rPr>
              <w:t>/год.</w:t>
            </w:r>
            <w:r>
              <w:rPr>
                <w:spacing w:val="-11"/>
                <w:sz w:val="16"/>
              </w:rPr>
              <w:t xml:space="preserve"> </w:t>
            </w:r>
            <w:r>
              <w:rPr>
                <w:sz w:val="16"/>
              </w:rPr>
              <w:t>на</w:t>
            </w:r>
            <w:r>
              <w:rPr>
                <w:spacing w:val="-10"/>
                <w:sz w:val="16"/>
              </w:rPr>
              <w:t xml:space="preserve"> </w:t>
            </w:r>
            <w:r>
              <w:rPr>
                <w:sz w:val="16"/>
              </w:rPr>
              <w:t>один унітаз</w:t>
            </w:r>
            <w:r>
              <w:rPr>
                <w:spacing w:val="-4"/>
                <w:sz w:val="16"/>
              </w:rPr>
              <w:t xml:space="preserve"> </w:t>
            </w:r>
            <w:r>
              <w:rPr>
                <w:sz w:val="16"/>
              </w:rPr>
              <w:t>або</w:t>
            </w:r>
            <w:r>
              <w:rPr>
                <w:spacing w:val="-5"/>
                <w:sz w:val="16"/>
              </w:rPr>
              <w:t xml:space="preserve"> </w:t>
            </w:r>
            <w:r>
              <w:rPr>
                <w:spacing w:val="-2"/>
                <w:sz w:val="16"/>
              </w:rPr>
              <w:t>пісуар</w:t>
            </w:r>
          </w:p>
        </w:tc>
      </w:tr>
      <w:tr w:rsidR="00A76B49" w14:paraId="533B690A" w14:textId="77777777" w:rsidTr="000D0033">
        <w:trPr>
          <w:trHeight w:val="647"/>
        </w:trPr>
        <w:tc>
          <w:tcPr>
            <w:tcW w:w="3221" w:type="dxa"/>
            <w:tcBorders>
              <w:top w:val="nil"/>
            </w:tcBorders>
          </w:tcPr>
          <w:p w14:paraId="69EDAEED" w14:textId="77777777" w:rsidR="00A76B49" w:rsidRDefault="002455BA">
            <w:pPr>
              <w:pStyle w:val="TableParagraph"/>
              <w:spacing w:before="91"/>
              <w:ind w:left="37"/>
              <w:rPr>
                <w:sz w:val="16"/>
              </w:rPr>
            </w:pPr>
            <w:r>
              <w:rPr>
                <w:sz w:val="16"/>
              </w:rPr>
              <w:t>в)</w:t>
            </w:r>
            <w:r>
              <w:rPr>
                <w:spacing w:val="-5"/>
                <w:sz w:val="16"/>
              </w:rPr>
              <w:t xml:space="preserve"> </w:t>
            </w:r>
            <w:r>
              <w:rPr>
                <w:sz w:val="16"/>
              </w:rPr>
              <w:t>для</w:t>
            </w:r>
            <w:r>
              <w:rPr>
                <w:spacing w:val="-6"/>
                <w:sz w:val="16"/>
              </w:rPr>
              <w:t xml:space="preserve"> </w:t>
            </w:r>
            <w:r>
              <w:rPr>
                <w:sz w:val="16"/>
              </w:rPr>
              <w:t>індивідуального</w:t>
            </w:r>
            <w:r>
              <w:rPr>
                <w:spacing w:val="-5"/>
                <w:sz w:val="16"/>
              </w:rPr>
              <w:t xml:space="preserve"> </w:t>
            </w:r>
            <w:r>
              <w:rPr>
                <w:spacing w:val="-2"/>
                <w:sz w:val="16"/>
              </w:rPr>
              <w:t>користування</w:t>
            </w:r>
          </w:p>
        </w:tc>
        <w:tc>
          <w:tcPr>
            <w:tcW w:w="2700" w:type="dxa"/>
            <w:tcBorders>
              <w:top w:val="nil"/>
            </w:tcBorders>
          </w:tcPr>
          <w:p w14:paraId="5E5C9D73" w14:textId="77777777" w:rsidR="00A76B49" w:rsidRDefault="002455BA">
            <w:pPr>
              <w:pStyle w:val="TableParagraph"/>
              <w:spacing w:before="89"/>
              <w:ind w:left="16" w:right="5"/>
              <w:jc w:val="center"/>
              <w:rPr>
                <w:rFonts w:ascii="Arial MT"/>
                <w:sz w:val="16"/>
              </w:rPr>
            </w:pPr>
            <w:r>
              <w:rPr>
                <w:rFonts w:ascii="Arial MT"/>
                <w:spacing w:val="-5"/>
                <w:sz w:val="16"/>
              </w:rPr>
              <w:t>16</w:t>
            </w:r>
          </w:p>
        </w:tc>
        <w:tc>
          <w:tcPr>
            <w:tcW w:w="2018" w:type="dxa"/>
            <w:tcBorders>
              <w:top w:val="nil"/>
            </w:tcBorders>
          </w:tcPr>
          <w:p w14:paraId="22113F70" w14:textId="77777777" w:rsidR="00A76B49" w:rsidRDefault="002455BA">
            <w:pPr>
              <w:pStyle w:val="TableParagraph"/>
              <w:spacing w:before="89"/>
              <w:ind w:left="12"/>
              <w:jc w:val="center"/>
              <w:rPr>
                <w:rFonts w:ascii="Arial MT"/>
                <w:sz w:val="16"/>
              </w:rPr>
            </w:pPr>
            <w:r>
              <w:rPr>
                <w:rFonts w:ascii="Arial MT"/>
                <w:spacing w:val="-10"/>
                <w:sz w:val="16"/>
              </w:rPr>
              <w:t>-</w:t>
            </w:r>
          </w:p>
        </w:tc>
        <w:tc>
          <w:tcPr>
            <w:tcW w:w="1821" w:type="dxa"/>
            <w:tcBorders>
              <w:top w:val="nil"/>
              <w:right w:val="single" w:sz="4" w:space="0" w:color="000000"/>
            </w:tcBorders>
          </w:tcPr>
          <w:p w14:paraId="0ABB6C6E" w14:textId="77777777" w:rsidR="00A76B49" w:rsidRDefault="002455BA">
            <w:pPr>
              <w:pStyle w:val="TableParagraph"/>
              <w:spacing w:before="89"/>
              <w:ind w:left="729" w:right="56" w:hanging="454"/>
              <w:rPr>
                <w:sz w:val="16"/>
              </w:rPr>
            </w:pPr>
            <w:r>
              <w:rPr>
                <w:sz w:val="16"/>
              </w:rPr>
              <w:t>25</w:t>
            </w:r>
            <w:r>
              <w:rPr>
                <w:spacing w:val="-11"/>
                <w:sz w:val="16"/>
              </w:rPr>
              <w:t xml:space="preserve"> </w:t>
            </w:r>
            <w:r>
              <w:rPr>
                <w:sz w:val="16"/>
              </w:rPr>
              <w:t>м</w:t>
            </w:r>
            <w:r>
              <w:rPr>
                <w:rFonts w:ascii="Arial MT" w:hAnsi="Arial MT"/>
                <w:sz w:val="16"/>
                <w:vertAlign w:val="superscript"/>
              </w:rPr>
              <w:t>3</w:t>
            </w:r>
            <w:r>
              <w:rPr>
                <w:sz w:val="16"/>
              </w:rPr>
              <w:t>/год.</w:t>
            </w:r>
            <w:r>
              <w:rPr>
                <w:spacing w:val="-11"/>
                <w:sz w:val="16"/>
              </w:rPr>
              <w:t xml:space="preserve"> </w:t>
            </w:r>
            <w:r>
              <w:rPr>
                <w:sz w:val="16"/>
              </w:rPr>
              <w:t>на</w:t>
            </w:r>
            <w:r>
              <w:rPr>
                <w:spacing w:val="-10"/>
                <w:sz w:val="16"/>
              </w:rPr>
              <w:t xml:space="preserve"> </w:t>
            </w:r>
            <w:r>
              <w:rPr>
                <w:sz w:val="16"/>
              </w:rPr>
              <w:t xml:space="preserve">один </w:t>
            </w:r>
            <w:r>
              <w:rPr>
                <w:spacing w:val="-2"/>
                <w:sz w:val="16"/>
              </w:rPr>
              <w:t>унітаз</w:t>
            </w:r>
          </w:p>
        </w:tc>
      </w:tr>
      <w:tr w:rsidR="00A76B49" w14:paraId="779C4EAF" w14:textId="77777777" w:rsidTr="000D0033">
        <w:trPr>
          <w:trHeight w:val="486"/>
        </w:trPr>
        <w:tc>
          <w:tcPr>
            <w:tcW w:w="3221" w:type="dxa"/>
          </w:tcPr>
          <w:p w14:paraId="29397D80" w14:textId="77777777" w:rsidR="00A76B49" w:rsidRDefault="002455BA">
            <w:pPr>
              <w:pStyle w:val="TableParagraph"/>
              <w:spacing w:before="1" w:line="244" w:lineRule="auto"/>
              <w:ind w:left="38"/>
              <w:rPr>
                <w:sz w:val="16"/>
              </w:rPr>
            </w:pPr>
            <w:r>
              <w:rPr>
                <w:sz w:val="16"/>
              </w:rPr>
              <w:t>21.</w:t>
            </w:r>
            <w:r>
              <w:rPr>
                <w:spacing w:val="-11"/>
                <w:sz w:val="16"/>
              </w:rPr>
              <w:t xml:space="preserve"> </w:t>
            </w:r>
            <w:r>
              <w:rPr>
                <w:sz w:val="16"/>
              </w:rPr>
              <w:t>Умивальні</w:t>
            </w:r>
            <w:r>
              <w:rPr>
                <w:spacing w:val="-11"/>
                <w:sz w:val="16"/>
              </w:rPr>
              <w:t xml:space="preserve"> </w:t>
            </w:r>
            <w:r>
              <w:rPr>
                <w:sz w:val="16"/>
              </w:rPr>
              <w:t>при</w:t>
            </w:r>
            <w:r>
              <w:rPr>
                <w:spacing w:val="-10"/>
                <w:sz w:val="16"/>
              </w:rPr>
              <w:t xml:space="preserve"> </w:t>
            </w:r>
            <w:r>
              <w:rPr>
                <w:sz w:val="16"/>
              </w:rPr>
              <w:t>санітарних</w:t>
            </w:r>
            <w:r>
              <w:rPr>
                <w:spacing w:val="-11"/>
                <w:sz w:val="16"/>
              </w:rPr>
              <w:t xml:space="preserve"> </w:t>
            </w:r>
            <w:r>
              <w:rPr>
                <w:sz w:val="16"/>
              </w:rPr>
              <w:t>вузлах загального користування</w:t>
            </w:r>
          </w:p>
        </w:tc>
        <w:tc>
          <w:tcPr>
            <w:tcW w:w="2700" w:type="dxa"/>
          </w:tcPr>
          <w:p w14:paraId="1D905B50" w14:textId="77777777" w:rsidR="00A76B49" w:rsidRDefault="002455BA">
            <w:pPr>
              <w:pStyle w:val="TableParagraph"/>
              <w:spacing w:line="182" w:lineRule="exact"/>
              <w:ind w:left="16" w:right="5"/>
              <w:jc w:val="center"/>
              <w:rPr>
                <w:rFonts w:ascii="Arial MT"/>
                <w:sz w:val="16"/>
              </w:rPr>
            </w:pPr>
            <w:r>
              <w:rPr>
                <w:rFonts w:ascii="Arial MT"/>
                <w:spacing w:val="-5"/>
                <w:sz w:val="16"/>
              </w:rPr>
              <w:t>16</w:t>
            </w:r>
          </w:p>
        </w:tc>
        <w:tc>
          <w:tcPr>
            <w:tcW w:w="2018" w:type="dxa"/>
          </w:tcPr>
          <w:p w14:paraId="460BCE4D" w14:textId="77777777" w:rsidR="00A76B49" w:rsidRDefault="002455BA">
            <w:pPr>
              <w:pStyle w:val="TableParagraph"/>
              <w:spacing w:line="182" w:lineRule="exact"/>
              <w:ind w:left="12"/>
              <w:jc w:val="center"/>
              <w:rPr>
                <w:rFonts w:ascii="Arial MT"/>
                <w:sz w:val="16"/>
              </w:rPr>
            </w:pPr>
            <w:r>
              <w:rPr>
                <w:rFonts w:ascii="Arial MT"/>
                <w:spacing w:val="-10"/>
                <w:sz w:val="16"/>
              </w:rPr>
              <w:t>-</w:t>
            </w:r>
          </w:p>
        </w:tc>
        <w:tc>
          <w:tcPr>
            <w:tcW w:w="1821" w:type="dxa"/>
            <w:tcBorders>
              <w:right w:val="single" w:sz="4" w:space="0" w:color="000000"/>
            </w:tcBorders>
          </w:tcPr>
          <w:p w14:paraId="4DF62954" w14:textId="77777777" w:rsidR="00A76B49" w:rsidRDefault="002455BA">
            <w:pPr>
              <w:pStyle w:val="TableParagraph"/>
              <w:spacing w:before="1" w:line="244" w:lineRule="auto"/>
              <w:ind w:left="683" w:right="56" w:hanging="605"/>
              <w:rPr>
                <w:sz w:val="16"/>
              </w:rPr>
            </w:pPr>
            <w:r>
              <w:rPr>
                <w:sz w:val="16"/>
              </w:rPr>
              <w:t>За</w:t>
            </w:r>
            <w:r>
              <w:rPr>
                <w:spacing w:val="-11"/>
                <w:sz w:val="16"/>
              </w:rPr>
              <w:t xml:space="preserve"> </w:t>
            </w:r>
            <w:r>
              <w:rPr>
                <w:sz w:val="16"/>
              </w:rPr>
              <w:t>рахунок</w:t>
            </w:r>
            <w:r>
              <w:rPr>
                <w:spacing w:val="-11"/>
                <w:sz w:val="16"/>
              </w:rPr>
              <w:t xml:space="preserve"> </w:t>
            </w:r>
            <w:r>
              <w:rPr>
                <w:sz w:val="16"/>
              </w:rPr>
              <w:t xml:space="preserve">санітарних </w:t>
            </w:r>
            <w:r>
              <w:rPr>
                <w:spacing w:val="-2"/>
                <w:sz w:val="16"/>
              </w:rPr>
              <w:t>вузлів</w:t>
            </w:r>
          </w:p>
        </w:tc>
      </w:tr>
      <w:tr w:rsidR="00A76B49" w14:paraId="5E5EDBC7" w14:textId="77777777" w:rsidTr="000D0033">
        <w:trPr>
          <w:trHeight w:val="304"/>
        </w:trPr>
        <w:tc>
          <w:tcPr>
            <w:tcW w:w="3221" w:type="dxa"/>
          </w:tcPr>
          <w:p w14:paraId="4283813E" w14:textId="77777777" w:rsidR="00A76B49" w:rsidRDefault="002455BA">
            <w:pPr>
              <w:pStyle w:val="TableParagraph"/>
              <w:spacing w:before="1"/>
              <w:ind w:left="38"/>
              <w:rPr>
                <w:sz w:val="16"/>
              </w:rPr>
            </w:pPr>
            <w:r>
              <w:rPr>
                <w:sz w:val="16"/>
              </w:rPr>
              <w:t>22.</w:t>
            </w:r>
            <w:r>
              <w:rPr>
                <w:spacing w:val="-3"/>
                <w:sz w:val="16"/>
              </w:rPr>
              <w:t xml:space="preserve"> </w:t>
            </w:r>
            <w:r>
              <w:rPr>
                <w:sz w:val="16"/>
              </w:rPr>
              <w:t>Інвентарні</w:t>
            </w:r>
            <w:r>
              <w:rPr>
                <w:spacing w:val="-3"/>
                <w:sz w:val="16"/>
              </w:rPr>
              <w:t xml:space="preserve"> </w:t>
            </w:r>
            <w:r>
              <w:rPr>
                <w:sz w:val="16"/>
              </w:rPr>
              <w:t>при</w:t>
            </w:r>
            <w:r>
              <w:rPr>
                <w:spacing w:val="-6"/>
                <w:sz w:val="16"/>
              </w:rPr>
              <w:t xml:space="preserve"> </w:t>
            </w:r>
            <w:r>
              <w:rPr>
                <w:spacing w:val="-2"/>
                <w:sz w:val="16"/>
              </w:rPr>
              <w:t>залах</w:t>
            </w:r>
          </w:p>
        </w:tc>
        <w:tc>
          <w:tcPr>
            <w:tcW w:w="2700" w:type="dxa"/>
          </w:tcPr>
          <w:p w14:paraId="4A01F021" w14:textId="77777777" w:rsidR="00A76B49" w:rsidRDefault="002455BA">
            <w:pPr>
              <w:pStyle w:val="TableParagraph"/>
              <w:spacing w:line="182" w:lineRule="exact"/>
              <w:ind w:left="16" w:right="5"/>
              <w:jc w:val="center"/>
              <w:rPr>
                <w:rFonts w:ascii="Arial MT"/>
                <w:sz w:val="16"/>
              </w:rPr>
            </w:pPr>
            <w:r>
              <w:rPr>
                <w:rFonts w:ascii="Arial MT"/>
                <w:spacing w:val="-5"/>
                <w:sz w:val="16"/>
              </w:rPr>
              <w:t>15</w:t>
            </w:r>
          </w:p>
        </w:tc>
        <w:tc>
          <w:tcPr>
            <w:tcW w:w="2018" w:type="dxa"/>
          </w:tcPr>
          <w:p w14:paraId="4765FC34" w14:textId="77777777" w:rsidR="00A76B49" w:rsidRDefault="002455BA">
            <w:pPr>
              <w:pStyle w:val="TableParagraph"/>
              <w:spacing w:line="182" w:lineRule="exact"/>
              <w:ind w:left="12"/>
              <w:jc w:val="center"/>
              <w:rPr>
                <w:rFonts w:ascii="Arial MT"/>
                <w:sz w:val="16"/>
              </w:rPr>
            </w:pPr>
            <w:r>
              <w:rPr>
                <w:rFonts w:ascii="Arial MT"/>
                <w:spacing w:val="-10"/>
                <w:sz w:val="16"/>
              </w:rPr>
              <w:t>-</w:t>
            </w:r>
          </w:p>
        </w:tc>
        <w:tc>
          <w:tcPr>
            <w:tcW w:w="1821" w:type="dxa"/>
            <w:tcBorders>
              <w:right w:val="single" w:sz="4" w:space="0" w:color="000000"/>
            </w:tcBorders>
          </w:tcPr>
          <w:p w14:paraId="2E89250B" w14:textId="77777777" w:rsidR="00A76B49" w:rsidRDefault="002455BA">
            <w:pPr>
              <w:pStyle w:val="TableParagraph"/>
              <w:spacing w:line="182" w:lineRule="exact"/>
              <w:ind w:left="13"/>
              <w:jc w:val="center"/>
              <w:rPr>
                <w:rFonts w:ascii="Arial MT"/>
                <w:sz w:val="16"/>
              </w:rPr>
            </w:pPr>
            <w:r>
              <w:rPr>
                <w:rFonts w:ascii="Arial MT"/>
                <w:spacing w:val="-10"/>
                <w:sz w:val="16"/>
              </w:rPr>
              <w:t>1</w:t>
            </w:r>
          </w:p>
        </w:tc>
      </w:tr>
      <w:tr w:rsidR="00A76B49" w14:paraId="4962A4D3" w14:textId="77777777" w:rsidTr="000D0033">
        <w:trPr>
          <w:trHeight w:val="752"/>
        </w:trPr>
        <w:tc>
          <w:tcPr>
            <w:tcW w:w="3221" w:type="dxa"/>
          </w:tcPr>
          <w:p w14:paraId="782257C0" w14:textId="77777777" w:rsidR="00A76B49" w:rsidRDefault="002455BA">
            <w:pPr>
              <w:pStyle w:val="TableParagraph"/>
              <w:spacing w:before="1" w:line="242" w:lineRule="auto"/>
              <w:ind w:left="38"/>
              <w:rPr>
                <w:sz w:val="16"/>
              </w:rPr>
            </w:pPr>
            <w:r>
              <w:rPr>
                <w:sz w:val="16"/>
              </w:rPr>
              <w:t>23.</w:t>
            </w:r>
            <w:r>
              <w:rPr>
                <w:spacing w:val="-11"/>
                <w:sz w:val="16"/>
              </w:rPr>
              <w:t xml:space="preserve"> </w:t>
            </w:r>
            <w:r>
              <w:rPr>
                <w:sz w:val="16"/>
              </w:rPr>
              <w:t>Приміщення</w:t>
            </w:r>
            <w:r>
              <w:rPr>
                <w:spacing w:val="-11"/>
                <w:sz w:val="16"/>
              </w:rPr>
              <w:t xml:space="preserve"> </w:t>
            </w:r>
            <w:r>
              <w:rPr>
                <w:sz w:val="16"/>
              </w:rPr>
              <w:t>для</w:t>
            </w:r>
            <w:r>
              <w:rPr>
                <w:spacing w:val="-10"/>
                <w:sz w:val="16"/>
              </w:rPr>
              <w:t xml:space="preserve"> </w:t>
            </w:r>
            <w:r>
              <w:rPr>
                <w:sz w:val="16"/>
              </w:rPr>
              <w:t>стоянки</w:t>
            </w:r>
            <w:r>
              <w:rPr>
                <w:spacing w:val="-11"/>
                <w:sz w:val="16"/>
              </w:rPr>
              <w:t xml:space="preserve"> </w:t>
            </w:r>
            <w:r>
              <w:rPr>
                <w:sz w:val="16"/>
              </w:rPr>
              <w:t>машин</w:t>
            </w:r>
            <w:r>
              <w:rPr>
                <w:spacing w:val="-11"/>
                <w:sz w:val="16"/>
              </w:rPr>
              <w:t xml:space="preserve"> </w:t>
            </w:r>
            <w:r>
              <w:rPr>
                <w:sz w:val="16"/>
              </w:rPr>
              <w:t>з догляду за льодом (із приямком для скидання і розтоплювання крижаної</w:t>
            </w:r>
          </w:p>
          <w:p w14:paraId="588D679F" w14:textId="77777777" w:rsidR="00A76B49" w:rsidRDefault="002455BA">
            <w:pPr>
              <w:pStyle w:val="TableParagraph"/>
              <w:spacing w:before="3" w:line="180" w:lineRule="exact"/>
              <w:ind w:left="38"/>
              <w:rPr>
                <w:sz w:val="16"/>
              </w:rPr>
            </w:pPr>
            <w:r>
              <w:rPr>
                <w:spacing w:val="-2"/>
                <w:sz w:val="16"/>
              </w:rPr>
              <w:t>стружки)</w:t>
            </w:r>
          </w:p>
        </w:tc>
        <w:tc>
          <w:tcPr>
            <w:tcW w:w="2700" w:type="dxa"/>
          </w:tcPr>
          <w:p w14:paraId="43CD16CD" w14:textId="77777777" w:rsidR="00A76B49" w:rsidRDefault="002455BA">
            <w:pPr>
              <w:pStyle w:val="TableParagraph"/>
              <w:spacing w:before="183"/>
              <w:ind w:left="16" w:right="5"/>
              <w:jc w:val="center"/>
              <w:rPr>
                <w:rFonts w:ascii="Arial MT"/>
                <w:sz w:val="16"/>
              </w:rPr>
            </w:pPr>
            <w:r>
              <w:rPr>
                <w:rFonts w:ascii="Arial MT"/>
                <w:spacing w:val="-5"/>
                <w:sz w:val="16"/>
              </w:rPr>
              <w:t>10</w:t>
            </w:r>
          </w:p>
        </w:tc>
        <w:tc>
          <w:tcPr>
            <w:tcW w:w="2018" w:type="dxa"/>
          </w:tcPr>
          <w:p w14:paraId="2DF0A0B9" w14:textId="77777777" w:rsidR="00A76B49" w:rsidRDefault="00A76B49">
            <w:pPr>
              <w:pStyle w:val="TableParagraph"/>
              <w:spacing w:before="1"/>
              <w:rPr>
                <w:rFonts w:ascii="Times New Roman"/>
                <w:sz w:val="16"/>
              </w:rPr>
            </w:pPr>
          </w:p>
          <w:p w14:paraId="0352A26A" w14:textId="77777777" w:rsidR="00A76B49" w:rsidRDefault="002455BA">
            <w:pPr>
              <w:pStyle w:val="TableParagraph"/>
              <w:spacing w:before="1"/>
              <w:ind w:left="695" w:right="85" w:hanging="596"/>
              <w:rPr>
                <w:sz w:val="16"/>
              </w:rPr>
            </w:pPr>
            <w:r>
              <w:rPr>
                <w:sz w:val="16"/>
              </w:rPr>
              <w:t>За</w:t>
            </w:r>
            <w:r>
              <w:rPr>
                <w:spacing w:val="-11"/>
                <w:sz w:val="16"/>
              </w:rPr>
              <w:t xml:space="preserve"> </w:t>
            </w:r>
            <w:r>
              <w:rPr>
                <w:sz w:val="16"/>
              </w:rPr>
              <w:t>балансом</w:t>
            </w:r>
            <w:r>
              <w:rPr>
                <w:spacing w:val="-11"/>
                <w:sz w:val="16"/>
              </w:rPr>
              <w:t xml:space="preserve"> </w:t>
            </w:r>
            <w:r>
              <w:rPr>
                <w:sz w:val="16"/>
              </w:rPr>
              <w:t>із</w:t>
            </w:r>
            <w:r>
              <w:rPr>
                <w:spacing w:val="-10"/>
                <w:sz w:val="16"/>
              </w:rPr>
              <w:t xml:space="preserve"> </w:t>
            </w:r>
            <w:r>
              <w:rPr>
                <w:sz w:val="16"/>
              </w:rPr>
              <w:t>залу</w:t>
            </w:r>
            <w:r>
              <w:rPr>
                <w:spacing w:val="-11"/>
                <w:sz w:val="16"/>
              </w:rPr>
              <w:t xml:space="preserve"> </w:t>
            </w:r>
            <w:r>
              <w:rPr>
                <w:sz w:val="16"/>
              </w:rPr>
              <w:t xml:space="preserve">для </w:t>
            </w:r>
            <w:r>
              <w:rPr>
                <w:spacing w:val="-2"/>
                <w:sz w:val="16"/>
              </w:rPr>
              <w:t>глядачів</w:t>
            </w:r>
          </w:p>
        </w:tc>
        <w:tc>
          <w:tcPr>
            <w:tcW w:w="1821" w:type="dxa"/>
            <w:tcBorders>
              <w:right w:val="single" w:sz="4" w:space="0" w:color="000000"/>
            </w:tcBorders>
          </w:tcPr>
          <w:p w14:paraId="142D81BF" w14:textId="77777777" w:rsidR="00A76B49" w:rsidRDefault="00A76B49">
            <w:pPr>
              <w:pStyle w:val="TableParagraph"/>
              <w:spacing w:before="1"/>
              <w:rPr>
                <w:rFonts w:ascii="Times New Roman"/>
                <w:sz w:val="16"/>
              </w:rPr>
            </w:pPr>
          </w:p>
          <w:p w14:paraId="30D72992" w14:textId="77777777" w:rsidR="00A76B49" w:rsidRDefault="002455BA">
            <w:pPr>
              <w:pStyle w:val="TableParagraph"/>
              <w:spacing w:before="1"/>
              <w:ind w:left="323" w:hanging="260"/>
              <w:rPr>
                <w:sz w:val="16"/>
              </w:rPr>
            </w:pPr>
            <w:r>
              <w:rPr>
                <w:sz w:val="16"/>
              </w:rPr>
              <w:t>10</w:t>
            </w:r>
            <w:r>
              <w:rPr>
                <w:spacing w:val="-6"/>
                <w:sz w:val="16"/>
              </w:rPr>
              <w:t xml:space="preserve"> </w:t>
            </w:r>
            <w:r>
              <w:rPr>
                <w:sz w:val="16"/>
              </w:rPr>
              <w:t>(1/3</w:t>
            </w:r>
            <w:r>
              <w:rPr>
                <w:spacing w:val="-6"/>
                <w:sz w:val="16"/>
              </w:rPr>
              <w:t xml:space="preserve"> </w:t>
            </w:r>
            <w:r>
              <w:rPr>
                <w:sz w:val="16"/>
              </w:rPr>
              <w:t>із</w:t>
            </w:r>
            <w:r>
              <w:rPr>
                <w:spacing w:val="-6"/>
                <w:sz w:val="16"/>
              </w:rPr>
              <w:t xml:space="preserve"> </w:t>
            </w:r>
            <w:r>
              <w:rPr>
                <w:sz w:val="16"/>
              </w:rPr>
              <w:t>верхньої</w:t>
            </w:r>
            <w:r>
              <w:rPr>
                <w:spacing w:val="-6"/>
                <w:sz w:val="16"/>
              </w:rPr>
              <w:t xml:space="preserve"> </w:t>
            </w:r>
            <w:r>
              <w:rPr>
                <w:sz w:val="16"/>
              </w:rPr>
              <w:t>і</w:t>
            </w:r>
            <w:r>
              <w:rPr>
                <w:spacing w:val="-5"/>
                <w:sz w:val="16"/>
              </w:rPr>
              <w:t xml:space="preserve"> </w:t>
            </w:r>
            <w:r>
              <w:rPr>
                <w:sz w:val="16"/>
              </w:rPr>
              <w:t>2/3 із нижньої зони;</w:t>
            </w:r>
          </w:p>
        </w:tc>
      </w:tr>
      <w:tr w:rsidR="00A76B49" w14:paraId="14DC4128" w14:textId="77777777" w:rsidTr="000D0033">
        <w:trPr>
          <w:trHeight w:val="1410"/>
        </w:trPr>
        <w:tc>
          <w:tcPr>
            <w:tcW w:w="3221" w:type="dxa"/>
          </w:tcPr>
          <w:p w14:paraId="685A03DF" w14:textId="77777777" w:rsidR="00A76B49" w:rsidRDefault="002455BA">
            <w:pPr>
              <w:pStyle w:val="TableParagraph"/>
              <w:spacing w:line="244" w:lineRule="auto"/>
              <w:ind w:left="38" w:right="71"/>
              <w:rPr>
                <w:sz w:val="16"/>
              </w:rPr>
            </w:pPr>
            <w:r>
              <w:rPr>
                <w:sz w:val="16"/>
              </w:rPr>
              <w:t xml:space="preserve">24. "Бокси" </w:t>
            </w:r>
            <w:r>
              <w:rPr>
                <w:rFonts w:ascii="Arial MT" w:hAnsi="Arial MT"/>
                <w:sz w:val="16"/>
              </w:rPr>
              <w:t xml:space="preserve">- </w:t>
            </w:r>
            <w:r>
              <w:rPr>
                <w:sz w:val="16"/>
              </w:rPr>
              <w:t>приміщення в тирах для перевдягання і зберігання зброї і боєприпасів для окремих команд (без душових), побутові приміщення для робітників, охорони громадського порядку,</w:t>
            </w:r>
            <w:r>
              <w:rPr>
                <w:spacing w:val="-11"/>
                <w:sz w:val="16"/>
              </w:rPr>
              <w:t xml:space="preserve"> </w:t>
            </w:r>
            <w:r>
              <w:rPr>
                <w:sz w:val="16"/>
              </w:rPr>
              <w:t>рятувальників,</w:t>
            </w:r>
            <w:r>
              <w:rPr>
                <w:spacing w:val="-11"/>
                <w:sz w:val="16"/>
              </w:rPr>
              <w:t xml:space="preserve"> </w:t>
            </w:r>
            <w:r>
              <w:rPr>
                <w:sz w:val="16"/>
              </w:rPr>
              <w:t>лабораторія</w:t>
            </w:r>
            <w:r>
              <w:rPr>
                <w:spacing w:val="-10"/>
                <w:sz w:val="16"/>
              </w:rPr>
              <w:t xml:space="preserve"> </w:t>
            </w:r>
            <w:r>
              <w:rPr>
                <w:sz w:val="16"/>
              </w:rPr>
              <w:t>для хімічного і бактеріологічного аналізу в</w:t>
            </w:r>
          </w:p>
          <w:p w14:paraId="60537E51" w14:textId="77777777" w:rsidR="00A76B49" w:rsidRDefault="002455BA">
            <w:pPr>
              <w:pStyle w:val="TableParagraph"/>
              <w:spacing w:line="96" w:lineRule="exact"/>
              <w:ind w:left="38"/>
              <w:rPr>
                <w:sz w:val="16"/>
              </w:rPr>
            </w:pPr>
            <w:r>
              <w:rPr>
                <w:spacing w:val="-2"/>
                <w:sz w:val="16"/>
              </w:rPr>
              <w:t>басейнах</w:t>
            </w:r>
          </w:p>
        </w:tc>
        <w:tc>
          <w:tcPr>
            <w:tcW w:w="2700" w:type="dxa"/>
          </w:tcPr>
          <w:p w14:paraId="7E21D060" w14:textId="77777777" w:rsidR="00A76B49" w:rsidRDefault="00A76B49">
            <w:pPr>
              <w:pStyle w:val="TableParagraph"/>
              <w:rPr>
                <w:rFonts w:ascii="Times New Roman"/>
                <w:sz w:val="16"/>
              </w:rPr>
            </w:pPr>
          </w:p>
          <w:p w14:paraId="7243E2BD" w14:textId="77777777" w:rsidR="00A76B49" w:rsidRDefault="00A76B49">
            <w:pPr>
              <w:pStyle w:val="TableParagraph"/>
              <w:rPr>
                <w:rFonts w:ascii="Times New Roman"/>
                <w:sz w:val="16"/>
              </w:rPr>
            </w:pPr>
          </w:p>
          <w:p w14:paraId="315E7435" w14:textId="77777777" w:rsidR="00A76B49" w:rsidRDefault="002455BA">
            <w:pPr>
              <w:pStyle w:val="TableParagraph"/>
              <w:ind w:left="16" w:right="5"/>
              <w:jc w:val="center"/>
              <w:rPr>
                <w:rFonts w:ascii="Arial MT"/>
                <w:sz w:val="16"/>
              </w:rPr>
            </w:pPr>
            <w:r>
              <w:rPr>
                <w:rFonts w:ascii="Arial MT"/>
                <w:spacing w:val="-5"/>
                <w:sz w:val="16"/>
              </w:rPr>
              <w:t>18</w:t>
            </w:r>
          </w:p>
        </w:tc>
        <w:tc>
          <w:tcPr>
            <w:tcW w:w="2018" w:type="dxa"/>
          </w:tcPr>
          <w:p w14:paraId="0F9CDF5C" w14:textId="77777777" w:rsidR="00A76B49" w:rsidRDefault="00A76B49">
            <w:pPr>
              <w:pStyle w:val="TableParagraph"/>
              <w:rPr>
                <w:rFonts w:ascii="Times New Roman"/>
                <w:sz w:val="16"/>
              </w:rPr>
            </w:pPr>
          </w:p>
          <w:p w14:paraId="1031988D" w14:textId="77777777" w:rsidR="00A76B49" w:rsidRDefault="00A76B49">
            <w:pPr>
              <w:pStyle w:val="TableParagraph"/>
              <w:rPr>
                <w:rFonts w:ascii="Times New Roman"/>
                <w:sz w:val="16"/>
              </w:rPr>
            </w:pPr>
          </w:p>
          <w:p w14:paraId="59B621AD" w14:textId="77777777" w:rsidR="00A76B49" w:rsidRDefault="002455BA">
            <w:pPr>
              <w:pStyle w:val="TableParagraph"/>
              <w:ind w:left="12" w:right="2"/>
              <w:jc w:val="center"/>
              <w:rPr>
                <w:rFonts w:ascii="Arial MT"/>
                <w:sz w:val="16"/>
              </w:rPr>
            </w:pPr>
            <w:r>
              <w:rPr>
                <w:rFonts w:ascii="Arial MT"/>
                <w:spacing w:val="-10"/>
                <w:sz w:val="16"/>
              </w:rPr>
              <w:t>2</w:t>
            </w:r>
          </w:p>
        </w:tc>
        <w:tc>
          <w:tcPr>
            <w:tcW w:w="1821" w:type="dxa"/>
            <w:tcBorders>
              <w:right w:val="single" w:sz="4" w:space="0" w:color="000000"/>
            </w:tcBorders>
          </w:tcPr>
          <w:p w14:paraId="3B36DC7D" w14:textId="77777777" w:rsidR="00A76B49" w:rsidRDefault="00A76B49">
            <w:pPr>
              <w:pStyle w:val="TableParagraph"/>
              <w:rPr>
                <w:rFonts w:ascii="Times New Roman"/>
                <w:sz w:val="16"/>
              </w:rPr>
            </w:pPr>
          </w:p>
          <w:p w14:paraId="42B57DCD" w14:textId="77777777" w:rsidR="00A76B49" w:rsidRDefault="00A76B49">
            <w:pPr>
              <w:pStyle w:val="TableParagraph"/>
              <w:spacing w:before="2"/>
              <w:rPr>
                <w:rFonts w:ascii="Times New Roman"/>
                <w:sz w:val="16"/>
              </w:rPr>
            </w:pPr>
          </w:p>
          <w:p w14:paraId="47A80BDF" w14:textId="77777777" w:rsidR="00A76B49" w:rsidRDefault="002455BA">
            <w:pPr>
              <w:pStyle w:val="TableParagraph"/>
              <w:spacing w:line="242" w:lineRule="auto"/>
              <w:ind w:left="194" w:right="181" w:firstLine="3"/>
              <w:jc w:val="center"/>
              <w:rPr>
                <w:sz w:val="16"/>
              </w:rPr>
            </w:pPr>
            <w:r>
              <w:rPr>
                <w:sz w:val="16"/>
              </w:rPr>
              <w:t>3 (у лабораторії місцеві</w:t>
            </w:r>
            <w:r>
              <w:rPr>
                <w:spacing w:val="-11"/>
                <w:sz w:val="16"/>
              </w:rPr>
              <w:t xml:space="preserve"> </w:t>
            </w:r>
            <w:r>
              <w:rPr>
                <w:sz w:val="16"/>
              </w:rPr>
              <w:t>відсоси</w:t>
            </w:r>
            <w:r>
              <w:rPr>
                <w:spacing w:val="-11"/>
                <w:sz w:val="16"/>
              </w:rPr>
              <w:t xml:space="preserve"> </w:t>
            </w:r>
            <w:r>
              <w:rPr>
                <w:rFonts w:ascii="Arial MT" w:hAnsi="Arial MT"/>
                <w:sz w:val="16"/>
              </w:rPr>
              <w:t>-</w:t>
            </w:r>
            <w:r>
              <w:rPr>
                <w:rFonts w:ascii="Arial MT" w:hAnsi="Arial MT"/>
                <w:spacing w:val="-11"/>
                <w:sz w:val="16"/>
              </w:rPr>
              <w:t xml:space="preserve"> </w:t>
            </w:r>
            <w:r>
              <w:rPr>
                <w:sz w:val="16"/>
              </w:rPr>
              <w:t xml:space="preserve">за завданням на </w:t>
            </w:r>
            <w:r>
              <w:rPr>
                <w:spacing w:val="-2"/>
                <w:sz w:val="16"/>
              </w:rPr>
              <w:t>проектування)</w:t>
            </w:r>
          </w:p>
        </w:tc>
      </w:tr>
      <w:tr w:rsidR="00A76B49" w14:paraId="5376EF3E" w14:textId="77777777" w:rsidTr="000D0033">
        <w:trPr>
          <w:trHeight w:val="484"/>
        </w:trPr>
        <w:tc>
          <w:tcPr>
            <w:tcW w:w="3221" w:type="dxa"/>
          </w:tcPr>
          <w:p w14:paraId="60BC5885" w14:textId="77777777" w:rsidR="00A76B49" w:rsidRDefault="002455BA">
            <w:pPr>
              <w:pStyle w:val="TableParagraph"/>
              <w:spacing w:before="1"/>
              <w:ind w:left="38"/>
              <w:rPr>
                <w:sz w:val="16"/>
              </w:rPr>
            </w:pPr>
            <w:r>
              <w:rPr>
                <w:sz w:val="16"/>
              </w:rPr>
              <w:t>25.</w:t>
            </w:r>
            <w:r>
              <w:rPr>
                <w:spacing w:val="-9"/>
                <w:sz w:val="16"/>
              </w:rPr>
              <w:t xml:space="preserve"> </w:t>
            </w:r>
            <w:r>
              <w:rPr>
                <w:sz w:val="16"/>
              </w:rPr>
              <w:t>Приміщення</w:t>
            </w:r>
            <w:r>
              <w:rPr>
                <w:spacing w:val="-11"/>
                <w:sz w:val="16"/>
              </w:rPr>
              <w:t xml:space="preserve"> </w:t>
            </w:r>
            <w:r>
              <w:rPr>
                <w:sz w:val="16"/>
              </w:rPr>
              <w:t>пожежного</w:t>
            </w:r>
            <w:r>
              <w:rPr>
                <w:spacing w:val="-10"/>
                <w:sz w:val="16"/>
              </w:rPr>
              <w:t xml:space="preserve"> </w:t>
            </w:r>
            <w:r>
              <w:rPr>
                <w:sz w:val="16"/>
              </w:rPr>
              <w:t>поста</w:t>
            </w:r>
            <w:r>
              <w:rPr>
                <w:spacing w:val="-10"/>
                <w:sz w:val="16"/>
              </w:rPr>
              <w:t xml:space="preserve"> </w:t>
            </w:r>
            <w:r>
              <w:rPr>
                <w:sz w:val="16"/>
              </w:rPr>
              <w:t>та</w:t>
            </w:r>
            <w:r>
              <w:rPr>
                <w:spacing w:val="-10"/>
                <w:sz w:val="16"/>
              </w:rPr>
              <w:t xml:space="preserve"> </w:t>
            </w:r>
            <w:r>
              <w:rPr>
                <w:sz w:val="16"/>
              </w:rPr>
              <w:t>для чищення зброї</w:t>
            </w:r>
          </w:p>
        </w:tc>
        <w:tc>
          <w:tcPr>
            <w:tcW w:w="2700" w:type="dxa"/>
            <w:vMerge w:val="restart"/>
          </w:tcPr>
          <w:p w14:paraId="349CE0FA" w14:textId="77777777" w:rsidR="00A76B49" w:rsidRDefault="00A76B49">
            <w:pPr>
              <w:pStyle w:val="TableParagraph"/>
              <w:rPr>
                <w:rFonts w:ascii="Times New Roman"/>
                <w:sz w:val="16"/>
              </w:rPr>
            </w:pPr>
          </w:p>
          <w:p w14:paraId="016F9790" w14:textId="77777777" w:rsidR="00A76B49" w:rsidRDefault="00A76B49">
            <w:pPr>
              <w:pStyle w:val="TableParagraph"/>
              <w:spacing w:before="182"/>
              <w:rPr>
                <w:rFonts w:ascii="Times New Roman"/>
                <w:sz w:val="16"/>
              </w:rPr>
            </w:pPr>
          </w:p>
          <w:p w14:paraId="31162064" w14:textId="77777777" w:rsidR="00A76B49" w:rsidRDefault="002455BA">
            <w:pPr>
              <w:pStyle w:val="TableParagraph"/>
              <w:ind w:left="16" w:right="5"/>
              <w:jc w:val="center"/>
              <w:rPr>
                <w:rFonts w:ascii="Arial MT"/>
                <w:sz w:val="16"/>
              </w:rPr>
            </w:pPr>
            <w:r>
              <w:rPr>
                <w:rFonts w:ascii="Arial MT"/>
                <w:spacing w:val="-5"/>
                <w:sz w:val="16"/>
              </w:rPr>
              <w:t>18</w:t>
            </w:r>
          </w:p>
        </w:tc>
        <w:tc>
          <w:tcPr>
            <w:tcW w:w="2018" w:type="dxa"/>
          </w:tcPr>
          <w:p w14:paraId="38E57532" w14:textId="77777777" w:rsidR="00A76B49" w:rsidRDefault="002455BA">
            <w:pPr>
              <w:pStyle w:val="TableParagraph"/>
              <w:spacing w:line="182" w:lineRule="exact"/>
              <w:ind w:left="12"/>
              <w:jc w:val="center"/>
              <w:rPr>
                <w:rFonts w:ascii="Arial MT"/>
                <w:sz w:val="16"/>
              </w:rPr>
            </w:pPr>
            <w:r>
              <w:rPr>
                <w:rFonts w:ascii="Arial MT"/>
                <w:spacing w:val="-10"/>
                <w:sz w:val="16"/>
              </w:rPr>
              <w:t>-</w:t>
            </w:r>
          </w:p>
        </w:tc>
        <w:tc>
          <w:tcPr>
            <w:tcW w:w="1821" w:type="dxa"/>
            <w:tcBorders>
              <w:right w:val="single" w:sz="4" w:space="0" w:color="000000"/>
            </w:tcBorders>
          </w:tcPr>
          <w:p w14:paraId="55CDCE7A" w14:textId="77777777" w:rsidR="00A76B49" w:rsidRDefault="002455BA">
            <w:pPr>
              <w:pStyle w:val="TableParagraph"/>
              <w:spacing w:line="182" w:lineRule="exact"/>
              <w:ind w:left="13"/>
              <w:jc w:val="center"/>
              <w:rPr>
                <w:rFonts w:ascii="Arial MT"/>
                <w:sz w:val="16"/>
              </w:rPr>
            </w:pPr>
            <w:r>
              <w:rPr>
                <w:rFonts w:ascii="Arial MT"/>
                <w:spacing w:val="-10"/>
                <w:sz w:val="16"/>
              </w:rPr>
              <w:t>2</w:t>
            </w:r>
          </w:p>
        </w:tc>
      </w:tr>
      <w:tr w:rsidR="00A76B49" w14:paraId="6E12B518" w14:textId="77777777" w:rsidTr="000D0033">
        <w:trPr>
          <w:trHeight w:val="484"/>
        </w:trPr>
        <w:tc>
          <w:tcPr>
            <w:tcW w:w="3221" w:type="dxa"/>
          </w:tcPr>
          <w:p w14:paraId="14C4FDF6" w14:textId="77777777" w:rsidR="00A76B49" w:rsidRDefault="002455BA">
            <w:pPr>
              <w:pStyle w:val="TableParagraph"/>
              <w:spacing w:before="1"/>
              <w:ind w:left="38"/>
              <w:rPr>
                <w:sz w:val="16"/>
              </w:rPr>
            </w:pPr>
            <w:r>
              <w:rPr>
                <w:sz w:val="16"/>
              </w:rPr>
              <w:t>26.</w:t>
            </w:r>
            <w:r>
              <w:rPr>
                <w:spacing w:val="-5"/>
                <w:sz w:val="16"/>
              </w:rPr>
              <w:t xml:space="preserve"> </w:t>
            </w:r>
            <w:r>
              <w:rPr>
                <w:sz w:val="16"/>
              </w:rPr>
              <w:t>Приміщення</w:t>
            </w:r>
            <w:r>
              <w:rPr>
                <w:spacing w:val="-7"/>
                <w:sz w:val="16"/>
              </w:rPr>
              <w:t xml:space="preserve"> </w:t>
            </w:r>
            <w:r>
              <w:rPr>
                <w:sz w:val="16"/>
              </w:rPr>
              <w:t>для</w:t>
            </w:r>
            <w:r>
              <w:rPr>
                <w:spacing w:val="-6"/>
                <w:sz w:val="16"/>
              </w:rPr>
              <w:t xml:space="preserve"> </w:t>
            </w:r>
            <w:r>
              <w:rPr>
                <w:sz w:val="16"/>
              </w:rPr>
              <w:t>очікування</w:t>
            </w:r>
            <w:r>
              <w:rPr>
                <w:spacing w:val="-7"/>
                <w:sz w:val="16"/>
              </w:rPr>
              <w:t xml:space="preserve"> </w:t>
            </w:r>
            <w:r>
              <w:rPr>
                <w:sz w:val="16"/>
              </w:rPr>
              <w:t>у</w:t>
            </w:r>
            <w:r>
              <w:rPr>
                <w:spacing w:val="-6"/>
                <w:sz w:val="16"/>
              </w:rPr>
              <w:t xml:space="preserve"> </w:t>
            </w:r>
            <w:r>
              <w:rPr>
                <w:spacing w:val="-2"/>
                <w:sz w:val="16"/>
              </w:rPr>
              <w:t>тирах</w:t>
            </w:r>
          </w:p>
        </w:tc>
        <w:tc>
          <w:tcPr>
            <w:tcW w:w="2700" w:type="dxa"/>
            <w:vMerge/>
            <w:tcBorders>
              <w:top w:val="nil"/>
            </w:tcBorders>
          </w:tcPr>
          <w:p w14:paraId="644F7113" w14:textId="77777777" w:rsidR="00A76B49" w:rsidRDefault="00A76B49">
            <w:pPr>
              <w:rPr>
                <w:sz w:val="2"/>
                <w:szCs w:val="2"/>
              </w:rPr>
            </w:pPr>
          </w:p>
        </w:tc>
        <w:tc>
          <w:tcPr>
            <w:tcW w:w="2018" w:type="dxa"/>
          </w:tcPr>
          <w:p w14:paraId="56B1D445" w14:textId="77777777" w:rsidR="00A76B49" w:rsidRDefault="002455BA">
            <w:pPr>
              <w:pStyle w:val="TableParagraph"/>
              <w:spacing w:line="182" w:lineRule="exact"/>
              <w:ind w:left="12" w:right="2"/>
              <w:jc w:val="center"/>
              <w:rPr>
                <w:rFonts w:ascii="Arial MT"/>
                <w:sz w:val="16"/>
              </w:rPr>
            </w:pPr>
            <w:r>
              <w:rPr>
                <w:rFonts w:ascii="Arial MT"/>
                <w:spacing w:val="-10"/>
                <w:sz w:val="16"/>
              </w:rPr>
              <w:t>2</w:t>
            </w:r>
          </w:p>
        </w:tc>
        <w:tc>
          <w:tcPr>
            <w:tcW w:w="1821" w:type="dxa"/>
            <w:tcBorders>
              <w:right w:val="single" w:sz="4" w:space="0" w:color="000000"/>
            </w:tcBorders>
          </w:tcPr>
          <w:p w14:paraId="7F294A42" w14:textId="77777777" w:rsidR="00A76B49" w:rsidRDefault="002455BA">
            <w:pPr>
              <w:pStyle w:val="TableParagraph"/>
              <w:spacing w:line="182" w:lineRule="exact"/>
              <w:ind w:left="13"/>
              <w:jc w:val="center"/>
              <w:rPr>
                <w:rFonts w:ascii="Arial MT"/>
                <w:sz w:val="16"/>
              </w:rPr>
            </w:pPr>
            <w:r>
              <w:rPr>
                <w:rFonts w:ascii="Arial MT"/>
                <w:spacing w:val="-10"/>
                <w:sz w:val="16"/>
              </w:rPr>
              <w:t>2</w:t>
            </w:r>
          </w:p>
        </w:tc>
      </w:tr>
      <w:tr w:rsidR="00A76B49" w14:paraId="7E64C67E" w14:textId="77777777" w:rsidTr="000D0033">
        <w:trPr>
          <w:trHeight w:val="685"/>
        </w:trPr>
        <w:tc>
          <w:tcPr>
            <w:tcW w:w="3221" w:type="dxa"/>
          </w:tcPr>
          <w:p w14:paraId="5EBA41F1" w14:textId="77777777" w:rsidR="00A76B49" w:rsidRDefault="002455BA">
            <w:pPr>
              <w:pStyle w:val="TableParagraph"/>
              <w:spacing w:line="244" w:lineRule="auto"/>
              <w:ind w:left="38" w:right="454"/>
              <w:rPr>
                <w:sz w:val="16"/>
              </w:rPr>
            </w:pPr>
            <w:r>
              <w:rPr>
                <w:rFonts w:ascii="Arial MT" w:hAnsi="Arial MT"/>
                <w:sz w:val="16"/>
              </w:rPr>
              <w:t xml:space="preserve">27. </w:t>
            </w:r>
            <w:r>
              <w:rPr>
                <w:sz w:val="16"/>
              </w:rPr>
              <w:t>Приміщення охорони у тирах, чергового</w:t>
            </w:r>
            <w:r>
              <w:rPr>
                <w:spacing w:val="-11"/>
                <w:sz w:val="16"/>
              </w:rPr>
              <w:t xml:space="preserve"> </w:t>
            </w:r>
            <w:r>
              <w:rPr>
                <w:sz w:val="16"/>
              </w:rPr>
              <w:t>адміністратора</w:t>
            </w:r>
            <w:r>
              <w:rPr>
                <w:spacing w:val="-11"/>
                <w:sz w:val="16"/>
              </w:rPr>
              <w:t xml:space="preserve"> </w:t>
            </w:r>
            <w:r>
              <w:rPr>
                <w:sz w:val="16"/>
              </w:rPr>
              <w:t>на</w:t>
            </w:r>
            <w:r>
              <w:rPr>
                <w:spacing w:val="-10"/>
                <w:sz w:val="16"/>
              </w:rPr>
              <w:t xml:space="preserve"> </w:t>
            </w:r>
            <w:r>
              <w:rPr>
                <w:sz w:val="16"/>
              </w:rPr>
              <w:t>лижних базах для масового катання</w:t>
            </w:r>
          </w:p>
        </w:tc>
        <w:tc>
          <w:tcPr>
            <w:tcW w:w="2700" w:type="dxa"/>
            <w:vMerge/>
            <w:tcBorders>
              <w:top w:val="nil"/>
            </w:tcBorders>
          </w:tcPr>
          <w:p w14:paraId="2A80ADDE" w14:textId="77777777" w:rsidR="00A76B49" w:rsidRDefault="00A76B49">
            <w:pPr>
              <w:rPr>
                <w:sz w:val="2"/>
                <w:szCs w:val="2"/>
              </w:rPr>
            </w:pPr>
          </w:p>
        </w:tc>
        <w:tc>
          <w:tcPr>
            <w:tcW w:w="2018" w:type="dxa"/>
          </w:tcPr>
          <w:p w14:paraId="259AE608" w14:textId="77777777" w:rsidR="00A76B49" w:rsidRDefault="002455BA">
            <w:pPr>
              <w:pStyle w:val="TableParagraph"/>
              <w:spacing w:line="182" w:lineRule="exact"/>
              <w:ind w:left="12"/>
              <w:jc w:val="center"/>
              <w:rPr>
                <w:rFonts w:ascii="Arial MT"/>
                <w:sz w:val="16"/>
              </w:rPr>
            </w:pPr>
            <w:r>
              <w:rPr>
                <w:rFonts w:ascii="Arial MT"/>
                <w:spacing w:val="-10"/>
                <w:sz w:val="16"/>
              </w:rPr>
              <w:t>-</w:t>
            </w:r>
          </w:p>
        </w:tc>
        <w:tc>
          <w:tcPr>
            <w:tcW w:w="1821" w:type="dxa"/>
            <w:tcBorders>
              <w:right w:val="single" w:sz="4" w:space="0" w:color="000000"/>
            </w:tcBorders>
          </w:tcPr>
          <w:p w14:paraId="42778637" w14:textId="77777777" w:rsidR="00A76B49" w:rsidRDefault="002455BA">
            <w:pPr>
              <w:pStyle w:val="TableParagraph"/>
              <w:spacing w:line="182" w:lineRule="exact"/>
              <w:ind w:left="13"/>
              <w:jc w:val="center"/>
              <w:rPr>
                <w:rFonts w:ascii="Arial MT"/>
                <w:sz w:val="16"/>
              </w:rPr>
            </w:pPr>
            <w:r>
              <w:rPr>
                <w:rFonts w:ascii="Arial MT"/>
                <w:spacing w:val="-10"/>
                <w:sz w:val="16"/>
              </w:rPr>
              <w:t>1</w:t>
            </w:r>
          </w:p>
        </w:tc>
      </w:tr>
      <w:tr w:rsidR="00A76B49" w14:paraId="32A977BF" w14:textId="77777777" w:rsidTr="000D0033">
        <w:trPr>
          <w:trHeight w:val="1345"/>
        </w:trPr>
        <w:tc>
          <w:tcPr>
            <w:tcW w:w="3221" w:type="dxa"/>
          </w:tcPr>
          <w:p w14:paraId="7B1FB9CB" w14:textId="77777777" w:rsidR="00A76B49" w:rsidRDefault="002455BA">
            <w:pPr>
              <w:pStyle w:val="TableParagraph"/>
              <w:spacing w:before="1" w:line="244" w:lineRule="auto"/>
              <w:ind w:left="38" w:right="456"/>
              <w:rPr>
                <w:sz w:val="16"/>
              </w:rPr>
            </w:pPr>
            <w:r>
              <w:rPr>
                <w:spacing w:val="-2"/>
                <w:sz w:val="16"/>
              </w:rPr>
              <w:t>28. Комори</w:t>
            </w:r>
            <w:r>
              <w:rPr>
                <w:spacing w:val="-4"/>
                <w:sz w:val="16"/>
              </w:rPr>
              <w:t xml:space="preserve"> </w:t>
            </w:r>
            <w:r>
              <w:rPr>
                <w:spacing w:val="-2"/>
                <w:sz w:val="16"/>
              </w:rPr>
              <w:t>і</w:t>
            </w:r>
            <w:r>
              <w:rPr>
                <w:spacing w:val="-6"/>
                <w:sz w:val="16"/>
              </w:rPr>
              <w:t xml:space="preserve"> </w:t>
            </w:r>
            <w:r>
              <w:rPr>
                <w:spacing w:val="-2"/>
                <w:sz w:val="16"/>
              </w:rPr>
              <w:t>складські</w:t>
            </w:r>
            <w:r>
              <w:rPr>
                <w:spacing w:val="-6"/>
                <w:sz w:val="16"/>
              </w:rPr>
              <w:t xml:space="preserve"> </w:t>
            </w:r>
            <w:r>
              <w:rPr>
                <w:spacing w:val="-2"/>
                <w:sz w:val="16"/>
              </w:rPr>
              <w:t xml:space="preserve">приміщення: </w:t>
            </w:r>
            <w:r>
              <w:rPr>
                <w:sz w:val="16"/>
              </w:rPr>
              <w:t>а) із постійним перебуванням</w:t>
            </w:r>
          </w:p>
          <w:p w14:paraId="0B27A1DA" w14:textId="77777777" w:rsidR="00A76B49" w:rsidRDefault="002455BA">
            <w:pPr>
              <w:pStyle w:val="TableParagraph"/>
              <w:spacing w:line="179" w:lineRule="exact"/>
              <w:ind w:left="177"/>
              <w:rPr>
                <w:sz w:val="16"/>
              </w:rPr>
            </w:pPr>
            <w:r>
              <w:rPr>
                <w:spacing w:val="-2"/>
                <w:sz w:val="16"/>
              </w:rPr>
              <w:t>обслуговуючого</w:t>
            </w:r>
            <w:r>
              <w:rPr>
                <w:spacing w:val="12"/>
                <w:sz w:val="16"/>
              </w:rPr>
              <w:t xml:space="preserve"> </w:t>
            </w:r>
            <w:r>
              <w:rPr>
                <w:spacing w:val="-2"/>
                <w:sz w:val="16"/>
              </w:rPr>
              <w:t>персоналу</w:t>
            </w:r>
          </w:p>
          <w:p w14:paraId="0A78DA7A" w14:textId="77777777" w:rsidR="00A76B49" w:rsidRDefault="002455BA">
            <w:pPr>
              <w:pStyle w:val="TableParagraph"/>
              <w:spacing w:before="3" w:line="244" w:lineRule="auto"/>
              <w:ind w:left="177" w:hanging="140"/>
              <w:rPr>
                <w:sz w:val="16"/>
              </w:rPr>
            </w:pPr>
            <w:r>
              <w:rPr>
                <w:spacing w:val="-2"/>
                <w:sz w:val="16"/>
              </w:rPr>
              <w:t>б)</w:t>
            </w:r>
            <w:r>
              <w:rPr>
                <w:spacing w:val="-6"/>
                <w:sz w:val="16"/>
              </w:rPr>
              <w:t xml:space="preserve"> </w:t>
            </w:r>
            <w:r>
              <w:rPr>
                <w:spacing w:val="-2"/>
                <w:sz w:val="16"/>
              </w:rPr>
              <w:t>з</w:t>
            </w:r>
            <w:r>
              <w:rPr>
                <w:spacing w:val="-5"/>
                <w:sz w:val="16"/>
              </w:rPr>
              <w:t xml:space="preserve"> </w:t>
            </w:r>
            <w:r>
              <w:rPr>
                <w:spacing w:val="-2"/>
                <w:sz w:val="16"/>
              </w:rPr>
              <w:t>короткочасним</w:t>
            </w:r>
            <w:r>
              <w:rPr>
                <w:spacing w:val="-6"/>
                <w:sz w:val="16"/>
              </w:rPr>
              <w:t xml:space="preserve"> </w:t>
            </w:r>
            <w:r>
              <w:rPr>
                <w:spacing w:val="-2"/>
                <w:sz w:val="16"/>
              </w:rPr>
              <w:t xml:space="preserve">перебуванням </w:t>
            </w:r>
            <w:r>
              <w:rPr>
                <w:sz w:val="16"/>
              </w:rPr>
              <w:t>обслуговуючого персоналу</w:t>
            </w:r>
          </w:p>
        </w:tc>
        <w:tc>
          <w:tcPr>
            <w:tcW w:w="2700" w:type="dxa"/>
          </w:tcPr>
          <w:p w14:paraId="59622939" w14:textId="77777777" w:rsidR="00A76B49" w:rsidRDefault="002455BA">
            <w:pPr>
              <w:pStyle w:val="TableParagraph"/>
              <w:spacing w:before="183"/>
              <w:ind w:left="16" w:right="5"/>
              <w:jc w:val="center"/>
              <w:rPr>
                <w:rFonts w:ascii="Arial MT"/>
                <w:sz w:val="16"/>
              </w:rPr>
            </w:pPr>
            <w:r>
              <w:rPr>
                <w:rFonts w:ascii="Arial MT"/>
                <w:spacing w:val="-5"/>
                <w:sz w:val="16"/>
              </w:rPr>
              <w:t>16</w:t>
            </w:r>
          </w:p>
          <w:p w14:paraId="25D464AC" w14:textId="77777777" w:rsidR="00A76B49" w:rsidRDefault="002455BA">
            <w:pPr>
              <w:pStyle w:val="TableParagraph"/>
              <w:spacing w:before="183"/>
              <w:ind w:left="16" w:right="5"/>
              <w:jc w:val="center"/>
              <w:rPr>
                <w:rFonts w:ascii="Arial MT"/>
                <w:sz w:val="16"/>
              </w:rPr>
            </w:pPr>
            <w:r>
              <w:rPr>
                <w:rFonts w:ascii="Arial MT"/>
                <w:spacing w:val="-5"/>
                <w:sz w:val="16"/>
              </w:rPr>
              <w:t>10</w:t>
            </w:r>
          </w:p>
        </w:tc>
        <w:tc>
          <w:tcPr>
            <w:tcW w:w="2018" w:type="dxa"/>
          </w:tcPr>
          <w:p w14:paraId="6026E2B7" w14:textId="77777777" w:rsidR="00A76B49" w:rsidRDefault="002455BA">
            <w:pPr>
              <w:pStyle w:val="TableParagraph"/>
              <w:spacing w:before="183"/>
              <w:ind w:left="12"/>
              <w:jc w:val="center"/>
              <w:rPr>
                <w:rFonts w:ascii="Arial MT"/>
                <w:sz w:val="16"/>
              </w:rPr>
            </w:pPr>
            <w:r>
              <w:rPr>
                <w:rFonts w:ascii="Arial MT"/>
                <w:spacing w:val="-10"/>
                <w:sz w:val="16"/>
              </w:rPr>
              <w:t>-</w:t>
            </w:r>
          </w:p>
          <w:p w14:paraId="4ED46437" w14:textId="77777777" w:rsidR="00A76B49" w:rsidRDefault="002455BA">
            <w:pPr>
              <w:pStyle w:val="TableParagraph"/>
              <w:spacing w:before="183"/>
              <w:ind w:left="12"/>
              <w:jc w:val="center"/>
              <w:rPr>
                <w:rFonts w:ascii="Arial MT"/>
                <w:sz w:val="16"/>
              </w:rPr>
            </w:pPr>
            <w:r>
              <w:rPr>
                <w:rFonts w:ascii="Arial MT"/>
                <w:spacing w:val="-10"/>
                <w:sz w:val="16"/>
              </w:rPr>
              <w:t>-</w:t>
            </w:r>
          </w:p>
        </w:tc>
        <w:tc>
          <w:tcPr>
            <w:tcW w:w="1821" w:type="dxa"/>
            <w:tcBorders>
              <w:right w:val="single" w:sz="4" w:space="0" w:color="000000"/>
            </w:tcBorders>
          </w:tcPr>
          <w:p w14:paraId="451574BC" w14:textId="77777777" w:rsidR="00A76B49" w:rsidRDefault="002455BA">
            <w:pPr>
              <w:pStyle w:val="TableParagraph"/>
              <w:spacing w:before="183"/>
              <w:ind w:left="13"/>
              <w:jc w:val="center"/>
              <w:rPr>
                <w:rFonts w:ascii="Arial MT"/>
                <w:sz w:val="16"/>
              </w:rPr>
            </w:pPr>
            <w:r>
              <w:rPr>
                <w:rFonts w:ascii="Arial MT"/>
                <w:spacing w:val="-10"/>
                <w:sz w:val="16"/>
              </w:rPr>
              <w:t>2</w:t>
            </w:r>
          </w:p>
          <w:p w14:paraId="632C3992" w14:textId="77777777" w:rsidR="00A76B49" w:rsidRDefault="002455BA">
            <w:pPr>
              <w:pStyle w:val="TableParagraph"/>
              <w:spacing w:before="183"/>
              <w:ind w:left="13"/>
              <w:jc w:val="center"/>
              <w:rPr>
                <w:rFonts w:ascii="Arial MT"/>
                <w:sz w:val="16"/>
              </w:rPr>
            </w:pPr>
            <w:r>
              <w:rPr>
                <w:rFonts w:ascii="Arial MT"/>
                <w:spacing w:val="-10"/>
                <w:sz w:val="16"/>
              </w:rPr>
              <w:t>1</w:t>
            </w:r>
          </w:p>
        </w:tc>
      </w:tr>
      <w:tr w:rsidR="00A76B49" w14:paraId="1041357C" w14:textId="77777777" w:rsidTr="000D0033">
        <w:trPr>
          <w:trHeight w:val="484"/>
        </w:trPr>
        <w:tc>
          <w:tcPr>
            <w:tcW w:w="3221" w:type="dxa"/>
          </w:tcPr>
          <w:p w14:paraId="2A63AED5" w14:textId="77777777" w:rsidR="00A76B49" w:rsidRDefault="002455BA">
            <w:pPr>
              <w:pStyle w:val="TableParagraph"/>
              <w:spacing w:before="1"/>
              <w:ind w:left="38" w:right="71"/>
              <w:rPr>
                <w:sz w:val="16"/>
              </w:rPr>
            </w:pPr>
            <w:r>
              <w:rPr>
                <w:sz w:val="16"/>
              </w:rPr>
              <w:t>29.</w:t>
            </w:r>
            <w:r>
              <w:rPr>
                <w:spacing w:val="-10"/>
                <w:sz w:val="16"/>
              </w:rPr>
              <w:t xml:space="preserve"> </w:t>
            </w:r>
            <w:r>
              <w:rPr>
                <w:sz w:val="16"/>
              </w:rPr>
              <w:t>Приміщення</w:t>
            </w:r>
            <w:r>
              <w:rPr>
                <w:spacing w:val="-11"/>
                <w:sz w:val="16"/>
              </w:rPr>
              <w:t xml:space="preserve"> </w:t>
            </w:r>
            <w:r>
              <w:rPr>
                <w:sz w:val="16"/>
              </w:rPr>
              <w:t>для</w:t>
            </w:r>
            <w:r>
              <w:rPr>
                <w:spacing w:val="-10"/>
                <w:sz w:val="16"/>
              </w:rPr>
              <w:t xml:space="preserve"> </w:t>
            </w:r>
            <w:r>
              <w:rPr>
                <w:sz w:val="16"/>
              </w:rPr>
              <w:t>одержання</w:t>
            </w:r>
            <w:r>
              <w:rPr>
                <w:spacing w:val="-10"/>
                <w:sz w:val="16"/>
              </w:rPr>
              <w:t xml:space="preserve"> </w:t>
            </w:r>
            <w:r>
              <w:rPr>
                <w:sz w:val="16"/>
              </w:rPr>
              <w:t>і здавання лиж</w:t>
            </w:r>
          </w:p>
        </w:tc>
        <w:tc>
          <w:tcPr>
            <w:tcW w:w="2700" w:type="dxa"/>
          </w:tcPr>
          <w:p w14:paraId="4D36F00E" w14:textId="77777777" w:rsidR="00A76B49" w:rsidRDefault="002455BA">
            <w:pPr>
              <w:pStyle w:val="TableParagraph"/>
              <w:spacing w:line="182" w:lineRule="exact"/>
              <w:ind w:left="16" w:right="5"/>
              <w:jc w:val="center"/>
              <w:rPr>
                <w:rFonts w:ascii="Arial MT"/>
                <w:sz w:val="16"/>
              </w:rPr>
            </w:pPr>
            <w:r>
              <w:rPr>
                <w:rFonts w:ascii="Arial MT"/>
                <w:spacing w:val="-5"/>
                <w:sz w:val="16"/>
              </w:rPr>
              <w:t>16</w:t>
            </w:r>
          </w:p>
        </w:tc>
        <w:tc>
          <w:tcPr>
            <w:tcW w:w="2018" w:type="dxa"/>
          </w:tcPr>
          <w:p w14:paraId="4FA41849" w14:textId="77777777" w:rsidR="00A76B49" w:rsidRDefault="002455BA">
            <w:pPr>
              <w:pStyle w:val="TableParagraph"/>
              <w:spacing w:line="182" w:lineRule="exact"/>
              <w:ind w:left="12"/>
              <w:jc w:val="center"/>
              <w:rPr>
                <w:rFonts w:ascii="Arial MT"/>
                <w:sz w:val="16"/>
              </w:rPr>
            </w:pPr>
            <w:r>
              <w:rPr>
                <w:rFonts w:ascii="Arial MT"/>
                <w:spacing w:val="-10"/>
                <w:sz w:val="16"/>
              </w:rPr>
              <w:t>-</w:t>
            </w:r>
          </w:p>
        </w:tc>
        <w:tc>
          <w:tcPr>
            <w:tcW w:w="1821" w:type="dxa"/>
            <w:tcBorders>
              <w:right w:val="single" w:sz="4" w:space="0" w:color="000000"/>
            </w:tcBorders>
          </w:tcPr>
          <w:p w14:paraId="65448222" w14:textId="77777777" w:rsidR="00A76B49" w:rsidRDefault="002455BA">
            <w:pPr>
              <w:pStyle w:val="TableParagraph"/>
              <w:spacing w:line="182" w:lineRule="exact"/>
              <w:ind w:left="13"/>
              <w:jc w:val="center"/>
              <w:rPr>
                <w:rFonts w:ascii="Arial MT"/>
                <w:sz w:val="16"/>
              </w:rPr>
            </w:pPr>
            <w:r>
              <w:rPr>
                <w:rFonts w:ascii="Arial MT"/>
                <w:spacing w:val="-10"/>
                <w:sz w:val="16"/>
              </w:rPr>
              <w:t>1</w:t>
            </w:r>
          </w:p>
        </w:tc>
      </w:tr>
      <w:tr w:rsidR="00A76B49" w14:paraId="51FC42C4" w14:textId="77777777" w:rsidTr="000D0033">
        <w:trPr>
          <w:trHeight w:val="373"/>
        </w:trPr>
        <w:tc>
          <w:tcPr>
            <w:tcW w:w="3221" w:type="dxa"/>
          </w:tcPr>
          <w:p w14:paraId="30AD9570" w14:textId="77777777" w:rsidR="00A76B49" w:rsidRDefault="002455BA">
            <w:pPr>
              <w:pStyle w:val="TableParagraph"/>
              <w:spacing w:line="184" w:lineRule="exact"/>
              <w:ind w:left="38"/>
              <w:rPr>
                <w:sz w:val="16"/>
              </w:rPr>
            </w:pPr>
            <w:r>
              <w:rPr>
                <w:sz w:val="16"/>
              </w:rPr>
              <w:t>30.</w:t>
            </w:r>
            <w:r>
              <w:rPr>
                <w:spacing w:val="-11"/>
                <w:sz w:val="16"/>
              </w:rPr>
              <w:t xml:space="preserve"> </w:t>
            </w:r>
            <w:r>
              <w:rPr>
                <w:sz w:val="16"/>
              </w:rPr>
              <w:t>Приміщення</w:t>
            </w:r>
            <w:r>
              <w:rPr>
                <w:spacing w:val="-11"/>
                <w:sz w:val="16"/>
              </w:rPr>
              <w:t xml:space="preserve"> </w:t>
            </w:r>
            <w:r>
              <w:rPr>
                <w:sz w:val="16"/>
              </w:rPr>
              <w:t>для</w:t>
            </w:r>
            <w:r>
              <w:rPr>
                <w:spacing w:val="-10"/>
                <w:sz w:val="16"/>
              </w:rPr>
              <w:t xml:space="preserve"> </w:t>
            </w:r>
            <w:r>
              <w:rPr>
                <w:sz w:val="16"/>
              </w:rPr>
              <w:t>зберігання</w:t>
            </w:r>
            <w:r>
              <w:rPr>
                <w:spacing w:val="-11"/>
                <w:sz w:val="16"/>
              </w:rPr>
              <w:t xml:space="preserve"> </w:t>
            </w:r>
            <w:r>
              <w:rPr>
                <w:sz w:val="16"/>
              </w:rPr>
              <w:t xml:space="preserve">човнів </w:t>
            </w:r>
            <w:r>
              <w:rPr>
                <w:spacing w:val="-2"/>
                <w:sz w:val="16"/>
              </w:rPr>
              <w:t>(елінг)</w:t>
            </w:r>
          </w:p>
        </w:tc>
        <w:tc>
          <w:tcPr>
            <w:tcW w:w="2700" w:type="dxa"/>
          </w:tcPr>
          <w:p w14:paraId="0E4AB6CB" w14:textId="77777777" w:rsidR="00A76B49" w:rsidRDefault="002455BA">
            <w:pPr>
              <w:pStyle w:val="TableParagraph"/>
              <w:spacing w:line="182" w:lineRule="exact"/>
              <w:ind w:left="16" w:right="4"/>
              <w:jc w:val="center"/>
              <w:rPr>
                <w:rFonts w:ascii="Arial MT"/>
                <w:sz w:val="16"/>
              </w:rPr>
            </w:pPr>
            <w:r>
              <w:rPr>
                <w:rFonts w:ascii="Arial MT"/>
                <w:spacing w:val="-10"/>
                <w:sz w:val="16"/>
              </w:rPr>
              <w:t>-</w:t>
            </w:r>
          </w:p>
        </w:tc>
        <w:tc>
          <w:tcPr>
            <w:tcW w:w="2018" w:type="dxa"/>
          </w:tcPr>
          <w:p w14:paraId="635339B3" w14:textId="77777777" w:rsidR="00A76B49" w:rsidRDefault="002455BA">
            <w:pPr>
              <w:pStyle w:val="TableParagraph"/>
              <w:spacing w:line="182" w:lineRule="exact"/>
              <w:ind w:left="12"/>
              <w:jc w:val="center"/>
              <w:rPr>
                <w:rFonts w:ascii="Arial MT"/>
                <w:sz w:val="16"/>
              </w:rPr>
            </w:pPr>
            <w:r>
              <w:rPr>
                <w:rFonts w:ascii="Arial MT"/>
                <w:spacing w:val="-10"/>
                <w:sz w:val="16"/>
              </w:rPr>
              <w:t>-</w:t>
            </w:r>
          </w:p>
        </w:tc>
        <w:tc>
          <w:tcPr>
            <w:tcW w:w="1821" w:type="dxa"/>
            <w:tcBorders>
              <w:right w:val="single" w:sz="4" w:space="0" w:color="000000"/>
            </w:tcBorders>
          </w:tcPr>
          <w:p w14:paraId="0AD96B76" w14:textId="77777777" w:rsidR="00A76B49" w:rsidRDefault="002455BA">
            <w:pPr>
              <w:pStyle w:val="TableParagraph"/>
              <w:spacing w:line="182" w:lineRule="exact"/>
              <w:ind w:left="13"/>
              <w:jc w:val="center"/>
              <w:rPr>
                <w:rFonts w:ascii="Arial MT"/>
                <w:sz w:val="16"/>
              </w:rPr>
            </w:pPr>
            <w:r>
              <w:rPr>
                <w:rFonts w:ascii="Arial MT"/>
                <w:spacing w:val="-5"/>
                <w:sz w:val="16"/>
              </w:rPr>
              <w:t>0,5</w:t>
            </w:r>
          </w:p>
        </w:tc>
      </w:tr>
      <w:tr w:rsidR="00A76B49" w14:paraId="25480AB3" w14:textId="77777777" w:rsidTr="000D0033">
        <w:trPr>
          <w:trHeight w:val="465"/>
        </w:trPr>
        <w:tc>
          <w:tcPr>
            <w:tcW w:w="3221" w:type="dxa"/>
          </w:tcPr>
          <w:p w14:paraId="559A3C2F" w14:textId="77777777" w:rsidR="00A76B49" w:rsidRDefault="002455BA">
            <w:pPr>
              <w:pStyle w:val="TableParagraph"/>
              <w:spacing w:before="1"/>
              <w:ind w:left="38"/>
              <w:rPr>
                <w:sz w:val="16"/>
              </w:rPr>
            </w:pPr>
            <w:r>
              <w:rPr>
                <w:sz w:val="16"/>
              </w:rPr>
              <w:t>31.</w:t>
            </w:r>
            <w:r>
              <w:rPr>
                <w:spacing w:val="-3"/>
                <w:sz w:val="16"/>
              </w:rPr>
              <w:t xml:space="preserve"> </w:t>
            </w:r>
            <w:r>
              <w:rPr>
                <w:sz w:val="16"/>
              </w:rPr>
              <w:t>Приміщення</w:t>
            </w:r>
            <w:r>
              <w:rPr>
                <w:spacing w:val="-7"/>
                <w:sz w:val="16"/>
              </w:rPr>
              <w:t xml:space="preserve"> </w:t>
            </w:r>
            <w:r>
              <w:rPr>
                <w:sz w:val="16"/>
              </w:rPr>
              <w:t>для</w:t>
            </w:r>
            <w:r>
              <w:rPr>
                <w:spacing w:val="-4"/>
                <w:sz w:val="16"/>
              </w:rPr>
              <w:t xml:space="preserve"> </w:t>
            </w:r>
            <w:r>
              <w:rPr>
                <w:sz w:val="16"/>
              </w:rPr>
              <w:t>холодильних</w:t>
            </w:r>
            <w:r>
              <w:rPr>
                <w:spacing w:val="-7"/>
                <w:sz w:val="16"/>
              </w:rPr>
              <w:t xml:space="preserve"> </w:t>
            </w:r>
            <w:r>
              <w:rPr>
                <w:spacing w:val="-2"/>
                <w:sz w:val="16"/>
              </w:rPr>
              <w:t>машин</w:t>
            </w:r>
          </w:p>
        </w:tc>
        <w:tc>
          <w:tcPr>
            <w:tcW w:w="2700" w:type="dxa"/>
          </w:tcPr>
          <w:p w14:paraId="1903AEE5" w14:textId="77777777" w:rsidR="00A76B49" w:rsidRDefault="002455BA">
            <w:pPr>
              <w:pStyle w:val="TableParagraph"/>
              <w:spacing w:line="182" w:lineRule="exact"/>
              <w:ind w:left="16" w:right="5"/>
              <w:jc w:val="center"/>
              <w:rPr>
                <w:rFonts w:ascii="Arial MT"/>
                <w:sz w:val="16"/>
              </w:rPr>
            </w:pPr>
            <w:r>
              <w:rPr>
                <w:rFonts w:ascii="Arial MT"/>
                <w:spacing w:val="-5"/>
                <w:sz w:val="16"/>
              </w:rPr>
              <w:t>16</w:t>
            </w:r>
          </w:p>
        </w:tc>
        <w:tc>
          <w:tcPr>
            <w:tcW w:w="2018" w:type="dxa"/>
          </w:tcPr>
          <w:p w14:paraId="3D59362C" w14:textId="77777777" w:rsidR="00A76B49" w:rsidRDefault="002455BA">
            <w:pPr>
              <w:pStyle w:val="TableParagraph"/>
              <w:spacing w:line="182" w:lineRule="exact"/>
              <w:ind w:left="12" w:right="2"/>
              <w:jc w:val="center"/>
              <w:rPr>
                <w:rFonts w:ascii="Arial MT"/>
                <w:sz w:val="16"/>
              </w:rPr>
            </w:pPr>
            <w:r>
              <w:rPr>
                <w:rFonts w:ascii="Arial MT"/>
                <w:spacing w:val="-10"/>
                <w:sz w:val="16"/>
              </w:rPr>
              <w:t>4</w:t>
            </w:r>
          </w:p>
        </w:tc>
        <w:tc>
          <w:tcPr>
            <w:tcW w:w="1821" w:type="dxa"/>
            <w:tcBorders>
              <w:right w:val="single" w:sz="4" w:space="0" w:color="000000"/>
            </w:tcBorders>
          </w:tcPr>
          <w:p w14:paraId="22800B8E" w14:textId="77777777" w:rsidR="00A76B49" w:rsidRDefault="002455BA">
            <w:pPr>
              <w:pStyle w:val="TableParagraph"/>
              <w:spacing w:line="182" w:lineRule="exact"/>
              <w:ind w:left="13"/>
              <w:jc w:val="center"/>
              <w:rPr>
                <w:rFonts w:ascii="Arial MT"/>
                <w:sz w:val="16"/>
              </w:rPr>
            </w:pPr>
            <w:r>
              <w:rPr>
                <w:rFonts w:ascii="Arial MT"/>
                <w:spacing w:val="-10"/>
                <w:sz w:val="16"/>
              </w:rPr>
              <w:t>5</w:t>
            </w:r>
          </w:p>
        </w:tc>
      </w:tr>
      <w:tr w:rsidR="00A76B49" w14:paraId="0C303B0E" w14:textId="77777777" w:rsidTr="000D0033">
        <w:trPr>
          <w:trHeight w:val="325"/>
        </w:trPr>
        <w:tc>
          <w:tcPr>
            <w:tcW w:w="3221" w:type="dxa"/>
          </w:tcPr>
          <w:p w14:paraId="57CF2CC6" w14:textId="77777777" w:rsidR="00A76B49" w:rsidRDefault="002455BA">
            <w:pPr>
              <w:pStyle w:val="TableParagraph"/>
              <w:spacing w:before="1"/>
              <w:ind w:left="38"/>
              <w:rPr>
                <w:sz w:val="16"/>
              </w:rPr>
            </w:pPr>
            <w:r>
              <w:rPr>
                <w:sz w:val="16"/>
              </w:rPr>
              <w:t>32.Хлораторні</w:t>
            </w:r>
            <w:r>
              <w:rPr>
                <w:spacing w:val="-4"/>
                <w:sz w:val="16"/>
              </w:rPr>
              <w:t xml:space="preserve"> </w:t>
            </w:r>
            <w:r>
              <w:rPr>
                <w:sz w:val="16"/>
              </w:rPr>
              <w:t>у</w:t>
            </w:r>
            <w:r>
              <w:rPr>
                <w:spacing w:val="-5"/>
                <w:sz w:val="16"/>
              </w:rPr>
              <w:t xml:space="preserve"> </w:t>
            </w:r>
            <w:r>
              <w:rPr>
                <w:spacing w:val="-2"/>
                <w:sz w:val="16"/>
              </w:rPr>
              <w:t>басейнах</w:t>
            </w:r>
          </w:p>
        </w:tc>
        <w:tc>
          <w:tcPr>
            <w:tcW w:w="2700" w:type="dxa"/>
          </w:tcPr>
          <w:p w14:paraId="41F5872A" w14:textId="77777777" w:rsidR="00A76B49" w:rsidRDefault="002455BA">
            <w:pPr>
              <w:pStyle w:val="TableParagraph"/>
              <w:spacing w:line="182" w:lineRule="exact"/>
              <w:ind w:left="16" w:right="5"/>
              <w:jc w:val="center"/>
              <w:rPr>
                <w:rFonts w:ascii="Arial MT"/>
                <w:sz w:val="16"/>
              </w:rPr>
            </w:pPr>
            <w:r>
              <w:rPr>
                <w:rFonts w:ascii="Arial MT"/>
                <w:spacing w:val="-5"/>
                <w:sz w:val="16"/>
              </w:rPr>
              <w:t>16</w:t>
            </w:r>
          </w:p>
        </w:tc>
        <w:tc>
          <w:tcPr>
            <w:tcW w:w="2018" w:type="dxa"/>
          </w:tcPr>
          <w:p w14:paraId="034F2AEE" w14:textId="77777777" w:rsidR="00A76B49" w:rsidRDefault="002455BA">
            <w:pPr>
              <w:pStyle w:val="TableParagraph"/>
              <w:spacing w:line="182" w:lineRule="exact"/>
              <w:ind w:left="12" w:right="1"/>
              <w:jc w:val="center"/>
              <w:rPr>
                <w:rFonts w:ascii="Arial MT"/>
                <w:sz w:val="16"/>
              </w:rPr>
            </w:pPr>
            <w:r>
              <w:rPr>
                <w:rFonts w:ascii="Arial MT"/>
                <w:spacing w:val="-5"/>
                <w:sz w:val="16"/>
              </w:rPr>
              <w:t>10</w:t>
            </w:r>
          </w:p>
        </w:tc>
        <w:tc>
          <w:tcPr>
            <w:tcW w:w="1821" w:type="dxa"/>
            <w:tcBorders>
              <w:right w:val="single" w:sz="4" w:space="0" w:color="000000"/>
            </w:tcBorders>
          </w:tcPr>
          <w:p w14:paraId="0F2EA9AE" w14:textId="77777777" w:rsidR="00A76B49" w:rsidRDefault="002455BA">
            <w:pPr>
              <w:pStyle w:val="TableParagraph"/>
              <w:spacing w:line="182" w:lineRule="exact"/>
              <w:ind w:left="13" w:right="3"/>
              <w:jc w:val="center"/>
              <w:rPr>
                <w:rFonts w:ascii="Arial MT"/>
                <w:sz w:val="16"/>
              </w:rPr>
            </w:pPr>
            <w:r>
              <w:rPr>
                <w:rFonts w:ascii="Arial MT"/>
                <w:spacing w:val="-5"/>
                <w:sz w:val="16"/>
              </w:rPr>
              <w:t>12</w:t>
            </w:r>
          </w:p>
        </w:tc>
      </w:tr>
      <w:tr w:rsidR="000D0033" w14:paraId="542811F3" w14:textId="77777777" w:rsidTr="000D0033">
        <w:trPr>
          <w:trHeight w:val="325"/>
        </w:trPr>
        <w:tc>
          <w:tcPr>
            <w:tcW w:w="3221" w:type="dxa"/>
          </w:tcPr>
          <w:p w14:paraId="28EF33DC" w14:textId="77777777" w:rsidR="00D53FBD" w:rsidRDefault="00D53FBD" w:rsidP="00D53FBD">
            <w:pPr>
              <w:pStyle w:val="TableParagraph"/>
              <w:spacing w:before="1"/>
              <w:ind w:left="38"/>
              <w:rPr>
                <w:sz w:val="16"/>
              </w:rPr>
            </w:pPr>
            <w:r>
              <w:rPr>
                <w:sz w:val="16"/>
              </w:rPr>
              <w:t>33.</w:t>
            </w:r>
            <w:r>
              <w:rPr>
                <w:spacing w:val="2"/>
                <w:sz w:val="16"/>
              </w:rPr>
              <w:t xml:space="preserve"> </w:t>
            </w:r>
            <w:r>
              <w:rPr>
                <w:spacing w:val="-2"/>
                <w:sz w:val="16"/>
              </w:rPr>
              <w:t>Склади:</w:t>
            </w:r>
          </w:p>
          <w:p w14:paraId="7BA54474" w14:textId="77777777" w:rsidR="00D53FBD" w:rsidRDefault="00D53FBD" w:rsidP="00D53FBD">
            <w:pPr>
              <w:pStyle w:val="TableParagraph"/>
              <w:spacing w:before="70"/>
              <w:ind w:left="38"/>
              <w:rPr>
                <w:sz w:val="16"/>
              </w:rPr>
            </w:pPr>
            <w:r>
              <w:rPr>
                <w:sz w:val="16"/>
              </w:rPr>
              <w:t>а)</w:t>
            </w:r>
            <w:r>
              <w:rPr>
                <w:spacing w:val="-4"/>
                <w:sz w:val="16"/>
              </w:rPr>
              <w:t xml:space="preserve"> </w:t>
            </w:r>
            <w:r>
              <w:rPr>
                <w:sz w:val="16"/>
              </w:rPr>
              <w:t>реагентів,</w:t>
            </w:r>
            <w:r>
              <w:rPr>
                <w:spacing w:val="-5"/>
                <w:sz w:val="16"/>
              </w:rPr>
              <w:t xml:space="preserve"> </w:t>
            </w:r>
            <w:r>
              <w:rPr>
                <w:spacing w:val="-2"/>
                <w:sz w:val="16"/>
              </w:rPr>
              <w:t>господарських</w:t>
            </w:r>
          </w:p>
          <w:p w14:paraId="0E400590" w14:textId="77777777" w:rsidR="00D53FBD" w:rsidRDefault="00D53FBD" w:rsidP="00D53FBD">
            <w:pPr>
              <w:pStyle w:val="TableParagraph"/>
              <w:spacing w:before="39"/>
              <w:ind w:left="38"/>
              <w:rPr>
                <w:sz w:val="16"/>
              </w:rPr>
            </w:pPr>
            <w:r>
              <w:rPr>
                <w:sz w:val="16"/>
              </w:rPr>
              <w:t>хімікатів</w:t>
            </w:r>
            <w:r>
              <w:rPr>
                <w:spacing w:val="-9"/>
                <w:sz w:val="16"/>
              </w:rPr>
              <w:t xml:space="preserve"> </w:t>
            </w:r>
            <w:r>
              <w:rPr>
                <w:sz w:val="16"/>
              </w:rPr>
              <w:t>і</w:t>
            </w:r>
            <w:r>
              <w:rPr>
                <w:spacing w:val="-9"/>
                <w:sz w:val="16"/>
              </w:rPr>
              <w:t xml:space="preserve"> </w:t>
            </w:r>
            <w:r>
              <w:rPr>
                <w:spacing w:val="-4"/>
                <w:sz w:val="16"/>
              </w:rPr>
              <w:t>фарб</w:t>
            </w:r>
          </w:p>
          <w:p w14:paraId="49221CAF" w14:textId="77777777" w:rsidR="00D53FBD" w:rsidRDefault="00D53FBD" w:rsidP="00D53FBD">
            <w:pPr>
              <w:pStyle w:val="TableParagraph"/>
              <w:spacing w:before="28"/>
              <w:ind w:left="38"/>
              <w:rPr>
                <w:sz w:val="16"/>
              </w:rPr>
            </w:pPr>
            <w:r>
              <w:rPr>
                <w:sz w:val="16"/>
              </w:rPr>
              <w:t>б)</w:t>
            </w:r>
            <w:r>
              <w:rPr>
                <w:spacing w:val="1"/>
                <w:sz w:val="16"/>
              </w:rPr>
              <w:t xml:space="preserve"> </w:t>
            </w:r>
            <w:r>
              <w:rPr>
                <w:spacing w:val="-2"/>
                <w:sz w:val="16"/>
              </w:rPr>
              <w:t>зброї</w:t>
            </w:r>
          </w:p>
          <w:p w14:paraId="3CB34855" w14:textId="77777777" w:rsidR="00D53FBD" w:rsidRDefault="00D53FBD" w:rsidP="00D53FBD">
            <w:pPr>
              <w:pStyle w:val="TableParagraph"/>
              <w:spacing w:before="68"/>
              <w:ind w:left="38"/>
              <w:rPr>
                <w:spacing w:val="-2"/>
                <w:sz w:val="16"/>
              </w:rPr>
            </w:pPr>
            <w:r>
              <w:rPr>
                <w:sz w:val="16"/>
              </w:rPr>
              <w:t>в)</w:t>
            </w:r>
            <w:r>
              <w:rPr>
                <w:spacing w:val="2"/>
                <w:sz w:val="16"/>
              </w:rPr>
              <w:t xml:space="preserve"> </w:t>
            </w:r>
            <w:r>
              <w:rPr>
                <w:spacing w:val="-2"/>
                <w:sz w:val="16"/>
              </w:rPr>
              <w:t>боєприпасів</w:t>
            </w:r>
          </w:p>
          <w:p w14:paraId="7509BCCD" w14:textId="44EAA7CA" w:rsidR="000D0033" w:rsidRDefault="00D53FBD" w:rsidP="00D53FBD">
            <w:pPr>
              <w:pStyle w:val="TableParagraph"/>
              <w:spacing w:before="1"/>
              <w:ind w:left="38"/>
              <w:rPr>
                <w:sz w:val="16"/>
              </w:rPr>
            </w:pPr>
            <w:r>
              <w:rPr>
                <w:sz w:val="16"/>
              </w:rPr>
              <w:t>г)</w:t>
            </w:r>
            <w:r>
              <w:rPr>
                <w:spacing w:val="-4"/>
                <w:sz w:val="16"/>
              </w:rPr>
              <w:t xml:space="preserve"> </w:t>
            </w:r>
            <w:r>
              <w:rPr>
                <w:spacing w:val="-2"/>
                <w:sz w:val="16"/>
              </w:rPr>
              <w:t>хлору</w:t>
            </w:r>
          </w:p>
        </w:tc>
        <w:tc>
          <w:tcPr>
            <w:tcW w:w="2700" w:type="dxa"/>
          </w:tcPr>
          <w:p w14:paraId="5437998F" w14:textId="77777777" w:rsidR="00D53FBD" w:rsidRDefault="00D53FBD" w:rsidP="00D53FBD">
            <w:pPr>
              <w:pStyle w:val="TableParagraph"/>
              <w:spacing w:before="67"/>
              <w:ind w:left="16" w:right="9"/>
              <w:jc w:val="center"/>
              <w:rPr>
                <w:rFonts w:ascii="Arial MT"/>
                <w:spacing w:val="-5"/>
                <w:sz w:val="16"/>
              </w:rPr>
            </w:pPr>
          </w:p>
          <w:p w14:paraId="72A8CD35" w14:textId="1B8EE6C3" w:rsidR="00D53FBD" w:rsidRDefault="00D53FBD" w:rsidP="00D53FBD">
            <w:pPr>
              <w:pStyle w:val="TableParagraph"/>
              <w:spacing w:before="67"/>
              <w:ind w:left="16" w:right="9"/>
              <w:jc w:val="center"/>
              <w:rPr>
                <w:rFonts w:ascii="Arial MT"/>
                <w:sz w:val="16"/>
              </w:rPr>
            </w:pPr>
            <w:r>
              <w:rPr>
                <w:rFonts w:ascii="Arial MT"/>
                <w:spacing w:val="-5"/>
                <w:sz w:val="16"/>
              </w:rPr>
              <w:t>10</w:t>
            </w:r>
          </w:p>
          <w:p w14:paraId="62D2DFE0" w14:textId="77777777" w:rsidR="00D53FBD" w:rsidRDefault="00D53FBD" w:rsidP="00D53FBD">
            <w:pPr>
              <w:pStyle w:val="TableParagraph"/>
              <w:spacing w:before="25"/>
              <w:ind w:left="16" w:right="9"/>
              <w:jc w:val="center"/>
              <w:rPr>
                <w:rFonts w:ascii="Arial MT"/>
                <w:spacing w:val="-5"/>
                <w:sz w:val="16"/>
              </w:rPr>
            </w:pPr>
          </w:p>
          <w:p w14:paraId="50D56835" w14:textId="740AF12A" w:rsidR="00D53FBD" w:rsidRDefault="00D53FBD" w:rsidP="00D53FBD">
            <w:pPr>
              <w:pStyle w:val="TableParagraph"/>
              <w:spacing w:before="25"/>
              <w:ind w:left="16" w:right="9"/>
              <w:jc w:val="center"/>
              <w:rPr>
                <w:rFonts w:ascii="Arial MT"/>
                <w:sz w:val="16"/>
              </w:rPr>
            </w:pPr>
            <w:r>
              <w:rPr>
                <w:rFonts w:ascii="Arial MT"/>
                <w:spacing w:val="-5"/>
                <w:sz w:val="16"/>
              </w:rPr>
              <w:t>16</w:t>
            </w:r>
          </w:p>
          <w:p w14:paraId="260BA022" w14:textId="77777777" w:rsidR="00D53FBD" w:rsidRDefault="00D53FBD" w:rsidP="00D53FBD">
            <w:pPr>
              <w:pStyle w:val="TableParagraph"/>
              <w:spacing w:before="65"/>
              <w:ind w:left="16" w:right="11"/>
              <w:jc w:val="center"/>
              <w:rPr>
                <w:rFonts w:ascii="Arial MT"/>
                <w:sz w:val="16"/>
              </w:rPr>
            </w:pPr>
            <w:r>
              <w:rPr>
                <w:rFonts w:ascii="Arial MT"/>
                <w:spacing w:val="-10"/>
                <w:sz w:val="16"/>
              </w:rPr>
              <w:t>5</w:t>
            </w:r>
          </w:p>
          <w:p w14:paraId="119CF41E" w14:textId="270AFAE4" w:rsidR="000D0033" w:rsidRDefault="00D53FBD" w:rsidP="00D53FBD">
            <w:pPr>
              <w:pStyle w:val="TableParagraph"/>
              <w:spacing w:line="182" w:lineRule="exact"/>
              <w:ind w:left="16" w:right="5"/>
              <w:jc w:val="center"/>
              <w:rPr>
                <w:rFonts w:ascii="Arial MT"/>
                <w:spacing w:val="-5"/>
                <w:sz w:val="16"/>
              </w:rPr>
            </w:pPr>
            <w:r>
              <w:rPr>
                <w:rFonts w:ascii="Arial MT"/>
                <w:spacing w:val="-10"/>
                <w:sz w:val="16"/>
              </w:rPr>
              <w:t>5</w:t>
            </w:r>
          </w:p>
        </w:tc>
        <w:tc>
          <w:tcPr>
            <w:tcW w:w="2018" w:type="dxa"/>
          </w:tcPr>
          <w:p w14:paraId="2441B8C9" w14:textId="77777777" w:rsidR="000D0033" w:rsidRDefault="000D0033">
            <w:pPr>
              <w:pStyle w:val="TableParagraph"/>
              <w:spacing w:line="182" w:lineRule="exact"/>
              <w:ind w:left="12" w:right="1"/>
              <w:jc w:val="center"/>
              <w:rPr>
                <w:rFonts w:ascii="Arial MT"/>
                <w:spacing w:val="-5"/>
                <w:sz w:val="16"/>
              </w:rPr>
            </w:pPr>
          </w:p>
          <w:p w14:paraId="085AAE78" w14:textId="77777777" w:rsidR="00D53FBD" w:rsidRDefault="00D53FBD" w:rsidP="00D53FBD">
            <w:pPr>
              <w:pStyle w:val="TableParagraph"/>
              <w:spacing w:before="67"/>
              <w:ind w:left="12" w:right="4"/>
              <w:jc w:val="center"/>
              <w:rPr>
                <w:rFonts w:ascii="Arial MT"/>
                <w:spacing w:val="-10"/>
                <w:sz w:val="16"/>
              </w:rPr>
            </w:pPr>
            <w:r>
              <w:rPr>
                <w:rFonts w:ascii="Arial MT"/>
                <w:spacing w:val="-10"/>
                <w:sz w:val="16"/>
              </w:rPr>
              <w:t>-</w:t>
            </w:r>
          </w:p>
          <w:p w14:paraId="4CFEEA9F" w14:textId="77777777" w:rsidR="00D53FBD" w:rsidRDefault="00D53FBD" w:rsidP="00D53FBD">
            <w:pPr>
              <w:pStyle w:val="TableParagraph"/>
              <w:spacing w:before="67"/>
              <w:ind w:left="12" w:right="4"/>
              <w:jc w:val="center"/>
              <w:rPr>
                <w:rFonts w:ascii="Arial MT"/>
                <w:sz w:val="16"/>
              </w:rPr>
            </w:pPr>
          </w:p>
          <w:p w14:paraId="19E3F4F5" w14:textId="77777777" w:rsidR="00D53FBD" w:rsidRDefault="00D53FBD" w:rsidP="00D53FBD">
            <w:pPr>
              <w:pStyle w:val="TableParagraph"/>
              <w:spacing w:before="25"/>
              <w:ind w:left="12" w:right="4"/>
              <w:jc w:val="center"/>
              <w:rPr>
                <w:rFonts w:ascii="Arial MT"/>
                <w:sz w:val="16"/>
              </w:rPr>
            </w:pPr>
            <w:r>
              <w:rPr>
                <w:rFonts w:ascii="Arial MT"/>
                <w:spacing w:val="-10"/>
                <w:sz w:val="16"/>
              </w:rPr>
              <w:t>-</w:t>
            </w:r>
          </w:p>
          <w:p w14:paraId="593919CB" w14:textId="77777777" w:rsidR="00D53FBD" w:rsidRDefault="00D53FBD" w:rsidP="00D53FBD">
            <w:pPr>
              <w:pStyle w:val="TableParagraph"/>
              <w:spacing w:before="65"/>
              <w:ind w:left="12" w:right="4"/>
              <w:jc w:val="center"/>
              <w:rPr>
                <w:rFonts w:ascii="Arial MT"/>
                <w:sz w:val="16"/>
              </w:rPr>
            </w:pPr>
            <w:r>
              <w:rPr>
                <w:rFonts w:ascii="Arial MT"/>
                <w:spacing w:val="-10"/>
                <w:sz w:val="16"/>
              </w:rPr>
              <w:t>-</w:t>
            </w:r>
          </w:p>
          <w:p w14:paraId="4D4DEF40" w14:textId="7E9F62D3" w:rsidR="00D53FBD" w:rsidRDefault="00D53FBD" w:rsidP="00D53FBD">
            <w:pPr>
              <w:pStyle w:val="TableParagraph"/>
              <w:spacing w:line="182" w:lineRule="exact"/>
              <w:ind w:left="12" w:right="1"/>
              <w:jc w:val="center"/>
              <w:rPr>
                <w:rFonts w:ascii="Arial MT"/>
                <w:spacing w:val="-5"/>
                <w:sz w:val="16"/>
              </w:rPr>
            </w:pPr>
            <w:r>
              <w:rPr>
                <w:rFonts w:ascii="Arial MT"/>
                <w:spacing w:val="-5"/>
                <w:sz w:val="16"/>
              </w:rPr>
              <w:t>10</w:t>
            </w:r>
          </w:p>
        </w:tc>
        <w:tc>
          <w:tcPr>
            <w:tcW w:w="1821" w:type="dxa"/>
            <w:tcBorders>
              <w:right w:val="single" w:sz="4" w:space="0" w:color="000000"/>
            </w:tcBorders>
          </w:tcPr>
          <w:p w14:paraId="43203C08" w14:textId="77777777" w:rsidR="000D0033" w:rsidRDefault="000D0033">
            <w:pPr>
              <w:pStyle w:val="TableParagraph"/>
              <w:spacing w:line="182" w:lineRule="exact"/>
              <w:ind w:left="13" w:right="3"/>
              <w:jc w:val="center"/>
              <w:rPr>
                <w:rFonts w:ascii="Arial MT"/>
                <w:spacing w:val="-5"/>
                <w:sz w:val="16"/>
              </w:rPr>
            </w:pPr>
          </w:p>
          <w:p w14:paraId="46ABC6B0" w14:textId="77777777" w:rsidR="00D53FBD" w:rsidRDefault="00D53FBD" w:rsidP="00D53FBD">
            <w:pPr>
              <w:pStyle w:val="TableParagraph"/>
              <w:spacing w:before="67"/>
              <w:ind w:left="8" w:right="2"/>
              <w:jc w:val="center"/>
              <w:rPr>
                <w:rFonts w:ascii="Arial MT"/>
                <w:spacing w:val="-10"/>
                <w:sz w:val="16"/>
              </w:rPr>
            </w:pPr>
            <w:r>
              <w:rPr>
                <w:rFonts w:ascii="Arial MT"/>
                <w:spacing w:val="-10"/>
                <w:sz w:val="16"/>
              </w:rPr>
              <w:t>2</w:t>
            </w:r>
          </w:p>
          <w:p w14:paraId="262CE587" w14:textId="77777777" w:rsidR="00D53FBD" w:rsidRDefault="00D53FBD" w:rsidP="00D53FBD">
            <w:pPr>
              <w:pStyle w:val="TableParagraph"/>
              <w:spacing w:before="67"/>
              <w:ind w:left="8" w:right="2"/>
              <w:jc w:val="center"/>
              <w:rPr>
                <w:rFonts w:ascii="Arial MT"/>
                <w:sz w:val="16"/>
              </w:rPr>
            </w:pPr>
          </w:p>
          <w:p w14:paraId="46F2283A" w14:textId="77777777" w:rsidR="00D53FBD" w:rsidRDefault="00D53FBD" w:rsidP="00D53FBD">
            <w:pPr>
              <w:pStyle w:val="TableParagraph"/>
              <w:spacing w:before="25"/>
              <w:ind w:left="8" w:right="2"/>
              <w:jc w:val="center"/>
              <w:rPr>
                <w:rFonts w:ascii="Arial MT"/>
                <w:sz w:val="16"/>
              </w:rPr>
            </w:pPr>
            <w:r>
              <w:rPr>
                <w:rFonts w:ascii="Arial MT"/>
                <w:spacing w:val="-10"/>
                <w:sz w:val="16"/>
              </w:rPr>
              <w:t>2</w:t>
            </w:r>
          </w:p>
          <w:p w14:paraId="52FE0E30" w14:textId="77777777" w:rsidR="00D53FBD" w:rsidRDefault="00D53FBD" w:rsidP="00D53FBD">
            <w:pPr>
              <w:pStyle w:val="TableParagraph"/>
              <w:spacing w:before="65"/>
              <w:ind w:left="8" w:right="2"/>
              <w:jc w:val="center"/>
              <w:rPr>
                <w:rFonts w:ascii="Arial MT"/>
                <w:sz w:val="16"/>
              </w:rPr>
            </w:pPr>
            <w:r>
              <w:rPr>
                <w:rFonts w:ascii="Arial MT"/>
                <w:spacing w:val="-10"/>
                <w:sz w:val="16"/>
              </w:rPr>
              <w:t>1</w:t>
            </w:r>
          </w:p>
          <w:p w14:paraId="41E0479C" w14:textId="77732E76" w:rsidR="00D53FBD" w:rsidRDefault="00D53FBD" w:rsidP="00D53FBD">
            <w:pPr>
              <w:pStyle w:val="TableParagraph"/>
              <w:spacing w:line="182" w:lineRule="exact"/>
              <w:ind w:left="13" w:right="3"/>
              <w:jc w:val="center"/>
              <w:rPr>
                <w:rFonts w:ascii="Arial MT"/>
                <w:spacing w:val="-5"/>
                <w:sz w:val="16"/>
              </w:rPr>
            </w:pPr>
            <w:r>
              <w:rPr>
                <w:rFonts w:ascii="Arial MT"/>
                <w:spacing w:val="-5"/>
                <w:sz w:val="16"/>
              </w:rPr>
              <w:t>12</w:t>
            </w:r>
          </w:p>
        </w:tc>
      </w:tr>
      <w:tr w:rsidR="00D53FBD" w14:paraId="308CCFC6" w14:textId="77777777" w:rsidTr="00C03157">
        <w:trPr>
          <w:trHeight w:val="325"/>
        </w:trPr>
        <w:tc>
          <w:tcPr>
            <w:tcW w:w="3221" w:type="dxa"/>
            <w:tcBorders>
              <w:left w:val="single" w:sz="4" w:space="0" w:color="000000"/>
            </w:tcBorders>
          </w:tcPr>
          <w:p w14:paraId="5BBA3995" w14:textId="041225BE" w:rsidR="00D53FBD" w:rsidRDefault="00D53FBD" w:rsidP="00D53FBD">
            <w:pPr>
              <w:pStyle w:val="TableParagraph"/>
              <w:spacing w:before="1"/>
              <w:ind w:left="38"/>
              <w:rPr>
                <w:sz w:val="16"/>
              </w:rPr>
            </w:pPr>
            <w:r>
              <w:rPr>
                <w:sz w:val="16"/>
              </w:rPr>
              <w:t>34.</w:t>
            </w:r>
            <w:r>
              <w:rPr>
                <w:spacing w:val="-11"/>
                <w:sz w:val="16"/>
              </w:rPr>
              <w:t xml:space="preserve"> </w:t>
            </w:r>
            <w:r>
              <w:rPr>
                <w:sz w:val="16"/>
              </w:rPr>
              <w:t>Приміщення</w:t>
            </w:r>
            <w:r>
              <w:rPr>
                <w:spacing w:val="-11"/>
                <w:sz w:val="16"/>
              </w:rPr>
              <w:t xml:space="preserve"> </w:t>
            </w:r>
            <w:r>
              <w:rPr>
                <w:sz w:val="16"/>
              </w:rPr>
              <w:t>для</w:t>
            </w:r>
            <w:r>
              <w:rPr>
                <w:spacing w:val="-10"/>
                <w:sz w:val="16"/>
              </w:rPr>
              <w:t xml:space="preserve"> </w:t>
            </w:r>
            <w:r>
              <w:rPr>
                <w:sz w:val="16"/>
              </w:rPr>
              <w:t>приготування дезинфікуючих розчинів</w:t>
            </w:r>
          </w:p>
        </w:tc>
        <w:tc>
          <w:tcPr>
            <w:tcW w:w="2700" w:type="dxa"/>
          </w:tcPr>
          <w:p w14:paraId="123FF6AD" w14:textId="473EA43E" w:rsidR="00D53FBD" w:rsidRDefault="00D53FBD" w:rsidP="00D53FBD">
            <w:pPr>
              <w:pStyle w:val="TableParagraph"/>
              <w:spacing w:before="67"/>
              <w:ind w:left="16" w:right="9"/>
              <w:jc w:val="center"/>
              <w:rPr>
                <w:rFonts w:ascii="Arial MT"/>
                <w:spacing w:val="-5"/>
                <w:sz w:val="16"/>
              </w:rPr>
            </w:pPr>
            <w:r>
              <w:rPr>
                <w:rFonts w:ascii="Arial MT"/>
                <w:spacing w:val="-5"/>
                <w:sz w:val="16"/>
              </w:rPr>
              <w:t>16</w:t>
            </w:r>
          </w:p>
        </w:tc>
        <w:tc>
          <w:tcPr>
            <w:tcW w:w="2018" w:type="dxa"/>
          </w:tcPr>
          <w:p w14:paraId="3AE713C1" w14:textId="492FBD88" w:rsidR="00D53FBD" w:rsidRDefault="00D53FBD" w:rsidP="00D53FBD">
            <w:pPr>
              <w:pStyle w:val="TableParagraph"/>
              <w:spacing w:line="182" w:lineRule="exact"/>
              <w:ind w:left="12" w:right="1"/>
              <w:jc w:val="center"/>
              <w:rPr>
                <w:rFonts w:ascii="Arial MT"/>
                <w:spacing w:val="-5"/>
                <w:sz w:val="16"/>
              </w:rPr>
            </w:pPr>
            <w:r>
              <w:rPr>
                <w:rFonts w:ascii="Arial MT"/>
                <w:spacing w:val="-10"/>
                <w:sz w:val="16"/>
              </w:rPr>
              <w:t>3</w:t>
            </w:r>
          </w:p>
        </w:tc>
        <w:tc>
          <w:tcPr>
            <w:tcW w:w="1821" w:type="dxa"/>
            <w:tcBorders>
              <w:right w:val="single" w:sz="4" w:space="0" w:color="000000"/>
            </w:tcBorders>
          </w:tcPr>
          <w:p w14:paraId="4DEDA2D6" w14:textId="4786F089" w:rsidR="00D53FBD" w:rsidRDefault="00D53FBD" w:rsidP="00D53FBD">
            <w:pPr>
              <w:pStyle w:val="TableParagraph"/>
              <w:spacing w:line="182" w:lineRule="exact"/>
              <w:ind w:left="13" w:right="3"/>
              <w:jc w:val="center"/>
              <w:rPr>
                <w:rFonts w:ascii="Arial MT"/>
                <w:spacing w:val="-5"/>
                <w:sz w:val="16"/>
              </w:rPr>
            </w:pPr>
            <w:r>
              <w:rPr>
                <w:rFonts w:ascii="Arial MT"/>
                <w:spacing w:val="-10"/>
                <w:sz w:val="16"/>
              </w:rPr>
              <w:t>3</w:t>
            </w:r>
          </w:p>
        </w:tc>
      </w:tr>
    </w:tbl>
    <w:p w14:paraId="2F7FD9F2" w14:textId="77777777" w:rsidR="00A76B49" w:rsidRDefault="00A76B49">
      <w:pPr>
        <w:pStyle w:val="TableParagraph"/>
        <w:spacing w:line="182" w:lineRule="exact"/>
        <w:jc w:val="center"/>
        <w:rPr>
          <w:rFonts w:ascii="Arial MT"/>
          <w:spacing w:val="-5"/>
          <w:sz w:val="16"/>
        </w:rPr>
      </w:pPr>
    </w:p>
    <w:p w14:paraId="5A0C4EA3" w14:textId="7AC7BABD" w:rsidR="00100D64" w:rsidRDefault="00100D64" w:rsidP="00100D64">
      <w:pPr>
        <w:tabs>
          <w:tab w:val="left" w:pos="3612"/>
        </w:tabs>
        <w:rPr>
          <w:rFonts w:ascii="Arial MT" w:eastAsia="Microsoft Sans Serif" w:hAnsi="Microsoft Sans Serif" w:cs="Microsoft Sans Serif"/>
          <w:spacing w:val="-5"/>
          <w:sz w:val="16"/>
        </w:rPr>
      </w:pPr>
      <w:r>
        <w:rPr>
          <w:rFonts w:ascii="Arial MT" w:eastAsia="Microsoft Sans Serif" w:hAnsi="Microsoft Sans Serif" w:cs="Microsoft Sans Serif"/>
          <w:spacing w:val="-5"/>
          <w:sz w:val="16"/>
        </w:rPr>
        <w:tab/>
      </w:r>
    </w:p>
    <w:p w14:paraId="22B84195" w14:textId="77777777" w:rsidR="000D0033" w:rsidRDefault="000D0033" w:rsidP="00100D64">
      <w:pPr>
        <w:tabs>
          <w:tab w:val="left" w:pos="3612"/>
        </w:tabs>
        <w:rPr>
          <w:rFonts w:ascii="Arial MT" w:eastAsia="Microsoft Sans Serif" w:hAnsi="Microsoft Sans Serif" w:cs="Microsoft Sans Serif"/>
          <w:spacing w:val="-5"/>
          <w:sz w:val="16"/>
        </w:rPr>
      </w:pPr>
    </w:p>
    <w:p w14:paraId="75642AE6" w14:textId="77777777" w:rsidR="000D0033" w:rsidRDefault="000D0033" w:rsidP="00100D64">
      <w:pPr>
        <w:tabs>
          <w:tab w:val="left" w:pos="3612"/>
        </w:tabs>
        <w:rPr>
          <w:rFonts w:ascii="Arial MT" w:eastAsia="Microsoft Sans Serif" w:hAnsi="Microsoft Sans Serif" w:cs="Microsoft Sans Serif"/>
          <w:spacing w:val="-5"/>
          <w:sz w:val="16"/>
        </w:rPr>
      </w:pPr>
    </w:p>
    <w:p w14:paraId="520D0DF2" w14:textId="77777777" w:rsidR="00A76B49" w:rsidRPr="00D53FBD" w:rsidRDefault="002455BA" w:rsidP="00D53FBD">
      <w:pPr>
        <w:pStyle w:val="a3"/>
        <w:spacing w:after="60"/>
        <w:ind w:left="608" w:hanging="466"/>
        <w:rPr>
          <w:rFonts w:ascii="Arial" w:hAnsi="Arial" w:cs="Arial"/>
          <w:sz w:val="20"/>
          <w:szCs w:val="20"/>
        </w:rPr>
      </w:pPr>
      <w:r w:rsidRPr="00D53FBD">
        <w:rPr>
          <w:rFonts w:ascii="Arial" w:hAnsi="Arial" w:cs="Arial"/>
          <w:sz w:val="20"/>
          <w:szCs w:val="20"/>
        </w:rPr>
        <w:lastRenderedPageBreak/>
        <w:t>Закінчення</w:t>
      </w:r>
      <w:r w:rsidRPr="00D53FBD">
        <w:rPr>
          <w:rFonts w:ascii="Arial" w:hAnsi="Arial" w:cs="Arial"/>
          <w:spacing w:val="-7"/>
          <w:sz w:val="20"/>
          <w:szCs w:val="20"/>
        </w:rPr>
        <w:t xml:space="preserve"> </w:t>
      </w:r>
      <w:r w:rsidRPr="00D53FBD">
        <w:rPr>
          <w:rFonts w:ascii="Arial" w:hAnsi="Arial" w:cs="Arial"/>
          <w:sz w:val="20"/>
          <w:szCs w:val="20"/>
        </w:rPr>
        <w:t>таблиці</w:t>
      </w:r>
      <w:r w:rsidRPr="00D53FBD">
        <w:rPr>
          <w:rFonts w:ascii="Arial" w:hAnsi="Arial" w:cs="Arial"/>
          <w:spacing w:val="-5"/>
          <w:sz w:val="20"/>
          <w:szCs w:val="20"/>
        </w:rPr>
        <w:t xml:space="preserve"> 23</w:t>
      </w:r>
    </w:p>
    <w:tbl>
      <w:tblPr>
        <w:tblStyle w:val="TableNormal"/>
        <w:tblW w:w="9719"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120"/>
        <w:gridCol w:w="2700"/>
        <w:gridCol w:w="2018"/>
        <w:gridCol w:w="1881"/>
      </w:tblGrid>
      <w:tr w:rsidR="00A76B49" w14:paraId="4393220F" w14:textId="77777777" w:rsidTr="000D0033">
        <w:trPr>
          <w:trHeight w:val="325"/>
        </w:trPr>
        <w:tc>
          <w:tcPr>
            <w:tcW w:w="3120" w:type="dxa"/>
            <w:tcBorders>
              <w:left w:val="single" w:sz="4" w:space="0" w:color="000000"/>
            </w:tcBorders>
          </w:tcPr>
          <w:p w14:paraId="068C6E48" w14:textId="77777777" w:rsidR="00A76B49" w:rsidRDefault="002455BA">
            <w:pPr>
              <w:pStyle w:val="TableParagraph"/>
              <w:spacing w:line="180" w:lineRule="exact"/>
              <w:ind w:left="10"/>
              <w:jc w:val="center"/>
              <w:rPr>
                <w:rFonts w:ascii="Arial"/>
                <w:b/>
                <w:sz w:val="16"/>
              </w:rPr>
            </w:pPr>
            <w:r>
              <w:rPr>
                <w:rFonts w:ascii="Arial"/>
                <w:b/>
                <w:spacing w:val="-10"/>
                <w:sz w:val="16"/>
              </w:rPr>
              <w:t>1</w:t>
            </w:r>
          </w:p>
        </w:tc>
        <w:tc>
          <w:tcPr>
            <w:tcW w:w="2700" w:type="dxa"/>
          </w:tcPr>
          <w:p w14:paraId="546F810B" w14:textId="77777777" w:rsidR="00A76B49" w:rsidRDefault="002455BA">
            <w:pPr>
              <w:pStyle w:val="TableParagraph"/>
              <w:spacing w:line="180" w:lineRule="exact"/>
              <w:ind w:left="16" w:right="11"/>
              <w:jc w:val="center"/>
              <w:rPr>
                <w:rFonts w:ascii="Arial"/>
                <w:b/>
                <w:sz w:val="16"/>
              </w:rPr>
            </w:pPr>
            <w:r>
              <w:rPr>
                <w:rFonts w:ascii="Arial"/>
                <w:b/>
                <w:spacing w:val="-10"/>
                <w:sz w:val="16"/>
              </w:rPr>
              <w:t>2</w:t>
            </w:r>
          </w:p>
        </w:tc>
        <w:tc>
          <w:tcPr>
            <w:tcW w:w="2018" w:type="dxa"/>
          </w:tcPr>
          <w:p w14:paraId="54B66860" w14:textId="77777777" w:rsidR="00A76B49" w:rsidRDefault="002455BA">
            <w:pPr>
              <w:pStyle w:val="TableParagraph"/>
              <w:spacing w:line="180" w:lineRule="exact"/>
              <w:ind w:left="12" w:right="7"/>
              <w:jc w:val="center"/>
              <w:rPr>
                <w:rFonts w:ascii="Arial"/>
                <w:b/>
                <w:sz w:val="16"/>
              </w:rPr>
            </w:pPr>
            <w:r>
              <w:rPr>
                <w:rFonts w:ascii="Arial"/>
                <w:b/>
                <w:spacing w:val="-10"/>
                <w:sz w:val="16"/>
              </w:rPr>
              <w:t>3</w:t>
            </w:r>
          </w:p>
        </w:tc>
        <w:tc>
          <w:tcPr>
            <w:tcW w:w="1881" w:type="dxa"/>
            <w:tcBorders>
              <w:right w:val="single" w:sz="4" w:space="0" w:color="000000"/>
            </w:tcBorders>
          </w:tcPr>
          <w:p w14:paraId="74CEFB7F" w14:textId="77777777" w:rsidR="00A76B49" w:rsidRDefault="002455BA">
            <w:pPr>
              <w:pStyle w:val="TableParagraph"/>
              <w:spacing w:line="180" w:lineRule="exact"/>
              <w:ind w:left="8" w:right="2"/>
              <w:jc w:val="center"/>
              <w:rPr>
                <w:rFonts w:ascii="Arial"/>
                <w:b/>
                <w:sz w:val="16"/>
              </w:rPr>
            </w:pPr>
            <w:r>
              <w:rPr>
                <w:rFonts w:ascii="Arial"/>
                <w:b/>
                <w:spacing w:val="-10"/>
                <w:sz w:val="16"/>
              </w:rPr>
              <w:t>4</w:t>
            </w:r>
          </w:p>
        </w:tc>
      </w:tr>
      <w:tr w:rsidR="00A76B49" w14:paraId="5F9E4C36" w14:textId="77777777" w:rsidTr="000D0033">
        <w:trPr>
          <w:trHeight w:val="870"/>
        </w:trPr>
        <w:tc>
          <w:tcPr>
            <w:tcW w:w="3120" w:type="dxa"/>
            <w:tcBorders>
              <w:left w:val="single" w:sz="4" w:space="0" w:color="000000"/>
            </w:tcBorders>
          </w:tcPr>
          <w:p w14:paraId="17547C51" w14:textId="77777777" w:rsidR="00A76B49" w:rsidRDefault="002455BA">
            <w:pPr>
              <w:pStyle w:val="TableParagraph"/>
              <w:spacing w:before="1" w:line="244" w:lineRule="auto"/>
              <w:ind w:left="38" w:right="436"/>
              <w:rPr>
                <w:sz w:val="16"/>
              </w:rPr>
            </w:pPr>
            <w:r>
              <w:rPr>
                <w:sz w:val="16"/>
              </w:rPr>
              <w:t>35. Хлораторні із застосуванням електролізних</w:t>
            </w:r>
            <w:r>
              <w:rPr>
                <w:spacing w:val="-11"/>
                <w:sz w:val="16"/>
              </w:rPr>
              <w:t xml:space="preserve"> </w:t>
            </w:r>
            <w:r>
              <w:rPr>
                <w:sz w:val="16"/>
              </w:rPr>
              <w:t>установок</w:t>
            </w:r>
            <w:r>
              <w:rPr>
                <w:spacing w:val="-11"/>
                <w:sz w:val="16"/>
              </w:rPr>
              <w:t xml:space="preserve"> </w:t>
            </w:r>
            <w:r>
              <w:rPr>
                <w:sz w:val="16"/>
              </w:rPr>
              <w:t>напірного типу</w:t>
            </w:r>
            <w:r>
              <w:rPr>
                <w:spacing w:val="-11"/>
                <w:sz w:val="16"/>
              </w:rPr>
              <w:t xml:space="preserve"> </w:t>
            </w:r>
            <w:r>
              <w:rPr>
                <w:sz w:val="16"/>
              </w:rPr>
              <w:t>(з</w:t>
            </w:r>
            <w:r>
              <w:rPr>
                <w:spacing w:val="-11"/>
                <w:sz w:val="16"/>
              </w:rPr>
              <w:t xml:space="preserve"> </w:t>
            </w:r>
            <w:r>
              <w:rPr>
                <w:sz w:val="16"/>
              </w:rPr>
              <w:t>електролізом</w:t>
            </w:r>
            <w:r>
              <w:rPr>
                <w:spacing w:val="-10"/>
                <w:sz w:val="16"/>
              </w:rPr>
              <w:t xml:space="preserve"> </w:t>
            </w:r>
            <w:r>
              <w:rPr>
                <w:sz w:val="16"/>
              </w:rPr>
              <w:t xml:space="preserve">циркуляційної </w:t>
            </w:r>
            <w:r>
              <w:rPr>
                <w:spacing w:val="-2"/>
                <w:sz w:val="16"/>
              </w:rPr>
              <w:t>води)</w:t>
            </w:r>
          </w:p>
        </w:tc>
        <w:tc>
          <w:tcPr>
            <w:tcW w:w="2700" w:type="dxa"/>
          </w:tcPr>
          <w:p w14:paraId="1F31DAD0" w14:textId="77777777" w:rsidR="00A76B49" w:rsidRDefault="002455BA">
            <w:pPr>
              <w:pStyle w:val="TableParagraph"/>
              <w:spacing w:before="181"/>
              <w:ind w:left="16" w:right="9"/>
              <w:jc w:val="center"/>
              <w:rPr>
                <w:rFonts w:ascii="Arial MT"/>
                <w:sz w:val="16"/>
              </w:rPr>
            </w:pPr>
            <w:r>
              <w:rPr>
                <w:rFonts w:ascii="Arial MT"/>
                <w:spacing w:val="-5"/>
                <w:sz w:val="16"/>
              </w:rPr>
              <w:t>16</w:t>
            </w:r>
          </w:p>
        </w:tc>
        <w:tc>
          <w:tcPr>
            <w:tcW w:w="2018" w:type="dxa"/>
          </w:tcPr>
          <w:p w14:paraId="56A4178E" w14:textId="77777777" w:rsidR="00A76B49" w:rsidRDefault="002455BA">
            <w:pPr>
              <w:pStyle w:val="TableParagraph"/>
              <w:spacing w:before="181"/>
              <w:ind w:left="12" w:right="7"/>
              <w:jc w:val="center"/>
              <w:rPr>
                <w:rFonts w:ascii="Arial MT"/>
                <w:sz w:val="16"/>
              </w:rPr>
            </w:pPr>
            <w:r>
              <w:rPr>
                <w:rFonts w:ascii="Arial MT"/>
                <w:spacing w:val="-10"/>
                <w:sz w:val="16"/>
              </w:rPr>
              <w:t>2</w:t>
            </w:r>
          </w:p>
        </w:tc>
        <w:tc>
          <w:tcPr>
            <w:tcW w:w="1881" w:type="dxa"/>
            <w:tcBorders>
              <w:right w:val="single" w:sz="4" w:space="0" w:color="000000"/>
            </w:tcBorders>
          </w:tcPr>
          <w:p w14:paraId="7028930D" w14:textId="77777777" w:rsidR="00A76B49" w:rsidRDefault="002455BA">
            <w:pPr>
              <w:pStyle w:val="TableParagraph"/>
              <w:spacing w:before="181"/>
              <w:ind w:left="8" w:right="2"/>
              <w:jc w:val="center"/>
              <w:rPr>
                <w:rFonts w:ascii="Arial MT"/>
                <w:sz w:val="16"/>
              </w:rPr>
            </w:pPr>
            <w:r>
              <w:rPr>
                <w:rFonts w:ascii="Arial MT"/>
                <w:spacing w:val="-10"/>
                <w:sz w:val="16"/>
              </w:rPr>
              <w:t>2</w:t>
            </w:r>
          </w:p>
        </w:tc>
      </w:tr>
      <w:tr w:rsidR="00A76B49" w14:paraId="37FB6D89" w14:textId="77777777" w:rsidTr="000D0033">
        <w:trPr>
          <w:trHeight w:val="733"/>
        </w:trPr>
        <w:tc>
          <w:tcPr>
            <w:tcW w:w="3120" w:type="dxa"/>
            <w:tcBorders>
              <w:left w:val="single" w:sz="4" w:space="0" w:color="000000"/>
            </w:tcBorders>
          </w:tcPr>
          <w:p w14:paraId="56DEA26F" w14:textId="77777777" w:rsidR="00A76B49" w:rsidRDefault="002455BA">
            <w:pPr>
              <w:pStyle w:val="TableParagraph"/>
              <w:spacing w:line="244" w:lineRule="auto"/>
              <w:ind w:left="38" w:right="697"/>
              <w:jc w:val="both"/>
              <w:rPr>
                <w:sz w:val="16"/>
              </w:rPr>
            </w:pPr>
            <w:r>
              <w:rPr>
                <w:sz w:val="16"/>
              </w:rPr>
              <w:t>36.</w:t>
            </w:r>
            <w:r>
              <w:rPr>
                <w:spacing w:val="-5"/>
                <w:sz w:val="16"/>
              </w:rPr>
              <w:t xml:space="preserve"> </w:t>
            </w:r>
            <w:r>
              <w:rPr>
                <w:sz w:val="16"/>
              </w:rPr>
              <w:t>Приміщення</w:t>
            </w:r>
            <w:r>
              <w:rPr>
                <w:spacing w:val="-8"/>
                <w:sz w:val="16"/>
              </w:rPr>
              <w:t xml:space="preserve"> </w:t>
            </w:r>
            <w:r>
              <w:rPr>
                <w:sz w:val="16"/>
              </w:rPr>
              <w:t>для</w:t>
            </w:r>
            <w:r>
              <w:rPr>
                <w:spacing w:val="-8"/>
                <w:sz w:val="16"/>
              </w:rPr>
              <w:t xml:space="preserve"> </w:t>
            </w:r>
            <w:r>
              <w:rPr>
                <w:sz w:val="16"/>
              </w:rPr>
              <w:t>зберігання</w:t>
            </w:r>
            <w:r>
              <w:rPr>
                <w:spacing w:val="40"/>
                <w:sz w:val="16"/>
              </w:rPr>
              <w:t xml:space="preserve"> </w:t>
            </w:r>
            <w:r>
              <w:rPr>
                <w:sz w:val="16"/>
              </w:rPr>
              <w:t>і</w:t>
            </w:r>
            <w:r>
              <w:rPr>
                <w:spacing w:val="-11"/>
                <w:sz w:val="16"/>
              </w:rPr>
              <w:t xml:space="preserve"> </w:t>
            </w:r>
            <w:r>
              <w:rPr>
                <w:sz w:val="16"/>
              </w:rPr>
              <w:t>видавання</w:t>
            </w:r>
            <w:r>
              <w:rPr>
                <w:spacing w:val="-11"/>
                <w:sz w:val="16"/>
              </w:rPr>
              <w:t xml:space="preserve"> </w:t>
            </w:r>
            <w:r>
              <w:rPr>
                <w:sz w:val="16"/>
              </w:rPr>
              <w:t>напрокат</w:t>
            </w:r>
            <w:r>
              <w:rPr>
                <w:spacing w:val="-10"/>
                <w:sz w:val="16"/>
              </w:rPr>
              <w:t xml:space="preserve"> </w:t>
            </w:r>
            <w:r>
              <w:rPr>
                <w:sz w:val="16"/>
              </w:rPr>
              <w:t xml:space="preserve">черевиків </w:t>
            </w:r>
            <w:r>
              <w:rPr>
                <w:spacing w:val="-2"/>
                <w:sz w:val="16"/>
              </w:rPr>
              <w:t>із</w:t>
            </w:r>
            <w:r>
              <w:rPr>
                <w:sz w:val="16"/>
              </w:rPr>
              <w:t xml:space="preserve"> </w:t>
            </w:r>
            <w:r>
              <w:rPr>
                <w:spacing w:val="-2"/>
                <w:sz w:val="16"/>
              </w:rPr>
              <w:t>ковзанами</w:t>
            </w:r>
            <w:r>
              <w:rPr>
                <w:spacing w:val="-1"/>
                <w:sz w:val="16"/>
              </w:rPr>
              <w:t xml:space="preserve"> </w:t>
            </w:r>
            <w:r>
              <w:rPr>
                <w:spacing w:val="-2"/>
                <w:sz w:val="16"/>
              </w:rPr>
              <w:t>і</w:t>
            </w:r>
            <w:r>
              <w:rPr>
                <w:spacing w:val="-3"/>
                <w:sz w:val="16"/>
              </w:rPr>
              <w:t xml:space="preserve"> </w:t>
            </w:r>
            <w:r>
              <w:rPr>
                <w:spacing w:val="-2"/>
                <w:sz w:val="16"/>
              </w:rPr>
              <w:t>лижних</w:t>
            </w:r>
            <w:r>
              <w:rPr>
                <w:spacing w:val="-4"/>
                <w:sz w:val="16"/>
              </w:rPr>
              <w:t xml:space="preserve"> </w:t>
            </w:r>
            <w:r>
              <w:rPr>
                <w:spacing w:val="-2"/>
                <w:sz w:val="16"/>
              </w:rPr>
              <w:t>черевиків</w:t>
            </w:r>
          </w:p>
        </w:tc>
        <w:tc>
          <w:tcPr>
            <w:tcW w:w="2700" w:type="dxa"/>
          </w:tcPr>
          <w:p w14:paraId="360A6EF7" w14:textId="77777777" w:rsidR="00A76B49" w:rsidRDefault="002455BA">
            <w:pPr>
              <w:pStyle w:val="TableParagraph"/>
              <w:spacing w:before="181"/>
              <w:ind w:left="16" w:right="9"/>
              <w:jc w:val="center"/>
              <w:rPr>
                <w:rFonts w:ascii="Arial MT"/>
                <w:sz w:val="16"/>
              </w:rPr>
            </w:pPr>
            <w:r>
              <w:rPr>
                <w:rFonts w:ascii="Arial MT"/>
                <w:spacing w:val="-5"/>
                <w:sz w:val="16"/>
              </w:rPr>
              <w:t>18</w:t>
            </w:r>
          </w:p>
        </w:tc>
        <w:tc>
          <w:tcPr>
            <w:tcW w:w="2018" w:type="dxa"/>
          </w:tcPr>
          <w:p w14:paraId="494FD01F" w14:textId="77777777" w:rsidR="00A76B49" w:rsidRDefault="002455BA">
            <w:pPr>
              <w:pStyle w:val="TableParagraph"/>
              <w:spacing w:before="181"/>
              <w:ind w:left="12" w:right="7"/>
              <w:jc w:val="center"/>
              <w:rPr>
                <w:rFonts w:ascii="Arial MT"/>
                <w:sz w:val="16"/>
              </w:rPr>
            </w:pPr>
            <w:r>
              <w:rPr>
                <w:rFonts w:ascii="Arial MT"/>
                <w:spacing w:val="-10"/>
                <w:sz w:val="16"/>
              </w:rPr>
              <w:t>2</w:t>
            </w:r>
          </w:p>
        </w:tc>
        <w:tc>
          <w:tcPr>
            <w:tcW w:w="1881" w:type="dxa"/>
            <w:tcBorders>
              <w:right w:val="single" w:sz="4" w:space="0" w:color="000000"/>
            </w:tcBorders>
          </w:tcPr>
          <w:p w14:paraId="15F01FAA" w14:textId="77777777" w:rsidR="00A76B49" w:rsidRDefault="002455BA">
            <w:pPr>
              <w:pStyle w:val="TableParagraph"/>
              <w:spacing w:before="181"/>
              <w:ind w:left="8" w:right="2"/>
              <w:jc w:val="center"/>
              <w:rPr>
                <w:rFonts w:ascii="Arial MT"/>
                <w:sz w:val="16"/>
              </w:rPr>
            </w:pPr>
            <w:r>
              <w:rPr>
                <w:rFonts w:ascii="Arial MT"/>
                <w:spacing w:val="-10"/>
                <w:sz w:val="16"/>
              </w:rPr>
              <w:t>3</w:t>
            </w:r>
          </w:p>
        </w:tc>
      </w:tr>
      <w:tr w:rsidR="00A76B49" w14:paraId="2DF583EC" w14:textId="77777777" w:rsidTr="000D0033">
        <w:trPr>
          <w:trHeight w:val="553"/>
        </w:trPr>
        <w:tc>
          <w:tcPr>
            <w:tcW w:w="3120" w:type="dxa"/>
            <w:tcBorders>
              <w:left w:val="single" w:sz="4" w:space="0" w:color="000000"/>
            </w:tcBorders>
          </w:tcPr>
          <w:p w14:paraId="43A60420" w14:textId="77777777" w:rsidR="00A76B49" w:rsidRDefault="002455BA">
            <w:pPr>
              <w:pStyle w:val="TableParagraph"/>
              <w:spacing w:line="244" w:lineRule="auto"/>
              <w:ind w:left="38" w:right="557"/>
              <w:rPr>
                <w:sz w:val="16"/>
              </w:rPr>
            </w:pPr>
            <w:r>
              <w:rPr>
                <w:rFonts w:ascii="Arial MT" w:hAnsi="Arial MT"/>
                <w:sz w:val="16"/>
              </w:rPr>
              <w:t>37.</w:t>
            </w:r>
            <w:r>
              <w:rPr>
                <w:rFonts w:ascii="Arial MT" w:hAnsi="Arial MT"/>
                <w:spacing w:val="-12"/>
                <w:sz w:val="16"/>
              </w:rPr>
              <w:t xml:space="preserve"> </w:t>
            </w:r>
            <w:r>
              <w:rPr>
                <w:sz w:val="16"/>
              </w:rPr>
              <w:t>Приміщення</w:t>
            </w:r>
            <w:r>
              <w:rPr>
                <w:spacing w:val="-10"/>
                <w:sz w:val="16"/>
              </w:rPr>
              <w:t xml:space="preserve"> </w:t>
            </w:r>
            <w:r>
              <w:rPr>
                <w:sz w:val="16"/>
              </w:rPr>
              <w:t>для</w:t>
            </w:r>
            <w:r>
              <w:rPr>
                <w:spacing w:val="-11"/>
                <w:sz w:val="16"/>
              </w:rPr>
              <w:t xml:space="preserve"> </w:t>
            </w:r>
            <w:r>
              <w:rPr>
                <w:sz w:val="16"/>
              </w:rPr>
              <w:t>сушіння спортивного одягу</w:t>
            </w:r>
          </w:p>
        </w:tc>
        <w:tc>
          <w:tcPr>
            <w:tcW w:w="2700" w:type="dxa"/>
          </w:tcPr>
          <w:p w14:paraId="52F913EB" w14:textId="77777777" w:rsidR="00A76B49" w:rsidRDefault="002455BA">
            <w:pPr>
              <w:pStyle w:val="TableParagraph"/>
              <w:spacing w:line="182" w:lineRule="exact"/>
              <w:ind w:left="16" w:right="9"/>
              <w:jc w:val="center"/>
              <w:rPr>
                <w:rFonts w:ascii="Arial MT"/>
                <w:sz w:val="16"/>
              </w:rPr>
            </w:pPr>
            <w:r>
              <w:rPr>
                <w:rFonts w:ascii="Arial MT"/>
                <w:spacing w:val="-5"/>
                <w:sz w:val="16"/>
              </w:rPr>
              <w:t>22</w:t>
            </w:r>
          </w:p>
        </w:tc>
        <w:tc>
          <w:tcPr>
            <w:tcW w:w="2018" w:type="dxa"/>
          </w:tcPr>
          <w:p w14:paraId="387E0579" w14:textId="77777777" w:rsidR="00A76B49" w:rsidRDefault="002455BA">
            <w:pPr>
              <w:pStyle w:val="TableParagraph"/>
              <w:spacing w:line="182" w:lineRule="exact"/>
              <w:ind w:left="12" w:right="7"/>
              <w:jc w:val="center"/>
              <w:rPr>
                <w:rFonts w:ascii="Arial MT"/>
                <w:sz w:val="16"/>
              </w:rPr>
            </w:pPr>
            <w:r>
              <w:rPr>
                <w:rFonts w:ascii="Arial MT"/>
                <w:spacing w:val="-10"/>
                <w:sz w:val="16"/>
              </w:rPr>
              <w:t>2</w:t>
            </w:r>
          </w:p>
        </w:tc>
        <w:tc>
          <w:tcPr>
            <w:tcW w:w="1881" w:type="dxa"/>
            <w:tcBorders>
              <w:right w:val="single" w:sz="4" w:space="0" w:color="000000"/>
            </w:tcBorders>
          </w:tcPr>
          <w:p w14:paraId="55A4CA66" w14:textId="77777777" w:rsidR="00A76B49" w:rsidRDefault="002455BA">
            <w:pPr>
              <w:pStyle w:val="TableParagraph"/>
              <w:spacing w:line="182" w:lineRule="exact"/>
              <w:ind w:left="8" w:right="2"/>
              <w:jc w:val="center"/>
              <w:rPr>
                <w:rFonts w:ascii="Arial MT"/>
                <w:sz w:val="16"/>
              </w:rPr>
            </w:pPr>
            <w:r>
              <w:rPr>
                <w:rFonts w:ascii="Arial MT"/>
                <w:spacing w:val="-10"/>
                <w:sz w:val="16"/>
              </w:rPr>
              <w:t>3</w:t>
            </w:r>
          </w:p>
        </w:tc>
      </w:tr>
      <w:tr w:rsidR="00A76B49" w14:paraId="1F49A31E" w14:textId="77777777" w:rsidTr="000D0033">
        <w:trPr>
          <w:trHeight w:val="4415"/>
        </w:trPr>
        <w:tc>
          <w:tcPr>
            <w:tcW w:w="9719" w:type="dxa"/>
            <w:gridSpan w:val="4"/>
            <w:tcBorders>
              <w:left w:val="single" w:sz="4" w:space="0" w:color="000000"/>
              <w:bottom w:val="single" w:sz="4" w:space="0" w:color="000000"/>
              <w:right w:val="single" w:sz="4" w:space="0" w:color="000000"/>
            </w:tcBorders>
          </w:tcPr>
          <w:p w14:paraId="3ED2B88B" w14:textId="77777777" w:rsidR="00A76B49" w:rsidRDefault="002455BA">
            <w:pPr>
              <w:pStyle w:val="TableParagraph"/>
              <w:spacing w:before="181" w:line="242" w:lineRule="auto"/>
              <w:ind w:left="362" w:right="24" w:hanging="325"/>
              <w:jc w:val="both"/>
              <w:rPr>
                <w:sz w:val="16"/>
              </w:rPr>
            </w:pPr>
            <w:r>
              <w:rPr>
                <w:rFonts w:ascii="Arial MT" w:hAnsi="Arial MT"/>
                <w:sz w:val="16"/>
              </w:rPr>
              <w:t>*</w:t>
            </w:r>
            <w:r>
              <w:rPr>
                <w:rFonts w:ascii="Arial MT" w:hAnsi="Arial MT"/>
                <w:sz w:val="16"/>
                <w:vertAlign w:val="superscript"/>
              </w:rPr>
              <w:t>)</w:t>
            </w:r>
            <w:r>
              <w:rPr>
                <w:rFonts w:ascii="Arial MT" w:hAnsi="Arial MT"/>
                <w:spacing w:val="80"/>
                <w:sz w:val="16"/>
              </w:rPr>
              <w:t xml:space="preserve"> </w:t>
            </w:r>
            <w:r>
              <w:rPr>
                <w:sz w:val="16"/>
              </w:rPr>
              <w:t>У неробочий час у цих приміщеннях слід передбачати зниження температури повітря в межах до 5 °С з урахуванням відновлення нормованої температури повітря до початку робочого часу. Вибір системи опалення в цих приміщеннях (повітряне, водяне й ін.) визначається техніко</w:t>
            </w:r>
            <w:r>
              <w:rPr>
                <w:rFonts w:ascii="Arial MT" w:hAnsi="Arial MT"/>
                <w:sz w:val="16"/>
              </w:rPr>
              <w:t>-</w:t>
            </w:r>
            <w:r>
              <w:rPr>
                <w:sz w:val="16"/>
              </w:rPr>
              <w:t>економічним обґрунтуванням.</w:t>
            </w:r>
          </w:p>
          <w:p w14:paraId="34FE9519" w14:textId="77777777" w:rsidR="00A76B49" w:rsidRDefault="002455BA">
            <w:pPr>
              <w:pStyle w:val="TableParagraph"/>
              <w:spacing w:line="244" w:lineRule="auto"/>
              <w:ind w:left="362" w:hanging="325"/>
              <w:rPr>
                <w:sz w:val="16"/>
              </w:rPr>
            </w:pPr>
            <w:r>
              <w:rPr>
                <w:rFonts w:ascii="Arial MT" w:hAnsi="Arial MT"/>
                <w:sz w:val="16"/>
              </w:rPr>
              <w:t>**</w:t>
            </w:r>
            <w:r>
              <w:rPr>
                <w:rFonts w:ascii="Arial MT" w:hAnsi="Arial MT"/>
                <w:sz w:val="16"/>
                <w:vertAlign w:val="superscript"/>
              </w:rPr>
              <w:t>)</w:t>
            </w:r>
            <w:r>
              <w:rPr>
                <w:rFonts w:ascii="Arial MT" w:hAnsi="Arial MT"/>
                <w:spacing w:val="72"/>
                <w:sz w:val="16"/>
              </w:rPr>
              <w:t xml:space="preserve"> </w:t>
            </w:r>
            <w:r>
              <w:rPr>
                <w:sz w:val="16"/>
              </w:rPr>
              <w:t>Вирішення</w:t>
            </w:r>
            <w:r>
              <w:rPr>
                <w:spacing w:val="-6"/>
                <w:sz w:val="16"/>
              </w:rPr>
              <w:t xml:space="preserve"> </w:t>
            </w:r>
            <w:r>
              <w:rPr>
                <w:sz w:val="16"/>
              </w:rPr>
              <w:t>системи</w:t>
            </w:r>
            <w:r>
              <w:rPr>
                <w:spacing w:val="-4"/>
                <w:sz w:val="16"/>
              </w:rPr>
              <w:t xml:space="preserve"> </w:t>
            </w:r>
            <w:r>
              <w:rPr>
                <w:sz w:val="16"/>
              </w:rPr>
              <w:t>повітрообміну</w:t>
            </w:r>
            <w:r>
              <w:rPr>
                <w:spacing w:val="-5"/>
                <w:sz w:val="16"/>
              </w:rPr>
              <w:t xml:space="preserve"> </w:t>
            </w:r>
            <w:r>
              <w:rPr>
                <w:sz w:val="16"/>
              </w:rPr>
              <w:t>в</w:t>
            </w:r>
            <w:r>
              <w:rPr>
                <w:spacing w:val="-5"/>
                <w:sz w:val="16"/>
              </w:rPr>
              <w:t xml:space="preserve"> </w:t>
            </w:r>
            <w:r>
              <w:rPr>
                <w:sz w:val="16"/>
              </w:rPr>
              <w:t>залах</w:t>
            </w:r>
            <w:r>
              <w:rPr>
                <w:spacing w:val="-7"/>
                <w:sz w:val="16"/>
              </w:rPr>
              <w:t xml:space="preserve"> </w:t>
            </w:r>
            <w:r>
              <w:rPr>
                <w:sz w:val="16"/>
              </w:rPr>
              <w:t>ванн</w:t>
            </w:r>
            <w:r>
              <w:rPr>
                <w:spacing w:val="-3"/>
                <w:sz w:val="16"/>
              </w:rPr>
              <w:t xml:space="preserve"> </w:t>
            </w:r>
            <w:r>
              <w:rPr>
                <w:sz w:val="16"/>
              </w:rPr>
              <w:t>басейнів</w:t>
            </w:r>
            <w:r>
              <w:rPr>
                <w:spacing w:val="-5"/>
                <w:sz w:val="16"/>
              </w:rPr>
              <w:t xml:space="preserve"> </w:t>
            </w:r>
            <w:r>
              <w:rPr>
                <w:sz w:val="16"/>
              </w:rPr>
              <w:t>повинно</w:t>
            </w:r>
            <w:r>
              <w:rPr>
                <w:spacing w:val="-4"/>
                <w:sz w:val="16"/>
              </w:rPr>
              <w:t xml:space="preserve"> </w:t>
            </w:r>
            <w:r>
              <w:rPr>
                <w:sz w:val="16"/>
              </w:rPr>
              <w:t>виключати</w:t>
            </w:r>
            <w:r>
              <w:rPr>
                <w:spacing w:val="-7"/>
                <w:sz w:val="16"/>
              </w:rPr>
              <w:t xml:space="preserve"> </w:t>
            </w:r>
            <w:r>
              <w:rPr>
                <w:sz w:val="16"/>
              </w:rPr>
              <w:t>утворення</w:t>
            </w:r>
            <w:r>
              <w:rPr>
                <w:spacing w:val="-6"/>
                <w:sz w:val="16"/>
              </w:rPr>
              <w:t xml:space="preserve"> </w:t>
            </w:r>
            <w:r>
              <w:rPr>
                <w:sz w:val="16"/>
              </w:rPr>
              <w:t>застійних</w:t>
            </w:r>
            <w:r>
              <w:rPr>
                <w:spacing w:val="-7"/>
                <w:sz w:val="16"/>
              </w:rPr>
              <w:t xml:space="preserve"> </w:t>
            </w:r>
            <w:r>
              <w:rPr>
                <w:sz w:val="16"/>
              </w:rPr>
              <w:t>зон</w:t>
            </w:r>
            <w:r>
              <w:rPr>
                <w:spacing w:val="-3"/>
                <w:sz w:val="16"/>
              </w:rPr>
              <w:t xml:space="preserve"> </w:t>
            </w:r>
            <w:r>
              <w:rPr>
                <w:sz w:val="16"/>
              </w:rPr>
              <w:t>при</w:t>
            </w:r>
            <w:r>
              <w:rPr>
                <w:spacing w:val="-4"/>
                <w:sz w:val="16"/>
              </w:rPr>
              <w:t xml:space="preserve"> </w:t>
            </w:r>
            <w:r>
              <w:rPr>
                <w:sz w:val="16"/>
              </w:rPr>
              <w:t>переважанні витяжки над припливом в об'ємі не більше 0,5 кратного обміну повітря за годину. Розрахункова температура в зоні перебування глядачів може бути знижена до 20 °С.</w:t>
            </w:r>
          </w:p>
          <w:p w14:paraId="25AAA970" w14:textId="77777777" w:rsidR="00A76B49" w:rsidRDefault="002455BA">
            <w:pPr>
              <w:pStyle w:val="TableParagraph"/>
              <w:spacing w:line="178" w:lineRule="exact"/>
              <w:ind w:left="38"/>
              <w:rPr>
                <w:sz w:val="16"/>
              </w:rPr>
            </w:pPr>
            <w:r>
              <w:rPr>
                <w:rFonts w:ascii="Arial MT" w:hAnsi="Arial MT"/>
                <w:spacing w:val="-2"/>
                <w:sz w:val="16"/>
              </w:rPr>
              <w:t>***</w:t>
            </w:r>
            <w:r>
              <w:rPr>
                <w:rFonts w:ascii="Arial MT" w:hAnsi="Arial MT"/>
                <w:spacing w:val="-2"/>
                <w:sz w:val="16"/>
                <w:vertAlign w:val="superscript"/>
              </w:rPr>
              <w:t>)</w:t>
            </w:r>
            <w:r>
              <w:rPr>
                <w:rFonts w:ascii="Arial MT" w:hAnsi="Arial MT"/>
                <w:spacing w:val="6"/>
                <w:sz w:val="16"/>
              </w:rPr>
              <w:t xml:space="preserve"> </w:t>
            </w:r>
            <w:r>
              <w:rPr>
                <w:spacing w:val="-2"/>
                <w:sz w:val="16"/>
              </w:rPr>
              <w:t>Забезпечується</w:t>
            </w:r>
            <w:r>
              <w:rPr>
                <w:spacing w:val="5"/>
                <w:sz w:val="16"/>
              </w:rPr>
              <w:t xml:space="preserve"> </w:t>
            </w:r>
            <w:r>
              <w:rPr>
                <w:spacing w:val="-2"/>
                <w:sz w:val="16"/>
              </w:rPr>
              <w:t>технологічним</w:t>
            </w:r>
            <w:r>
              <w:rPr>
                <w:spacing w:val="7"/>
                <w:sz w:val="16"/>
              </w:rPr>
              <w:t xml:space="preserve"> </w:t>
            </w:r>
            <w:r>
              <w:rPr>
                <w:spacing w:val="-2"/>
                <w:sz w:val="16"/>
              </w:rPr>
              <w:t>обладнанням</w:t>
            </w:r>
            <w:r>
              <w:rPr>
                <w:spacing w:val="6"/>
                <w:sz w:val="16"/>
              </w:rPr>
              <w:t xml:space="preserve"> </w:t>
            </w:r>
            <w:r>
              <w:rPr>
                <w:spacing w:val="-2"/>
                <w:sz w:val="16"/>
              </w:rPr>
              <w:t>від</w:t>
            </w:r>
            <w:r>
              <w:rPr>
                <w:spacing w:val="5"/>
                <w:sz w:val="16"/>
              </w:rPr>
              <w:t xml:space="preserve"> </w:t>
            </w:r>
            <w:r>
              <w:rPr>
                <w:spacing w:val="-2"/>
                <w:sz w:val="16"/>
              </w:rPr>
              <w:t>самостійного</w:t>
            </w:r>
            <w:r>
              <w:rPr>
                <w:spacing w:val="7"/>
                <w:sz w:val="16"/>
              </w:rPr>
              <w:t xml:space="preserve"> </w:t>
            </w:r>
            <w:r>
              <w:rPr>
                <w:spacing w:val="-2"/>
                <w:sz w:val="16"/>
              </w:rPr>
              <w:t>джерела</w:t>
            </w:r>
            <w:r>
              <w:rPr>
                <w:spacing w:val="7"/>
                <w:sz w:val="16"/>
              </w:rPr>
              <w:t xml:space="preserve"> </w:t>
            </w:r>
            <w:r>
              <w:rPr>
                <w:spacing w:val="-2"/>
                <w:sz w:val="16"/>
              </w:rPr>
              <w:t>енергії.</w:t>
            </w:r>
          </w:p>
          <w:p w14:paraId="1F3300DC" w14:textId="77777777" w:rsidR="00A76B49" w:rsidRDefault="002455BA">
            <w:pPr>
              <w:pStyle w:val="TableParagraph"/>
              <w:spacing w:line="247" w:lineRule="auto"/>
              <w:ind w:left="38" w:right="24"/>
              <w:jc w:val="both"/>
              <w:rPr>
                <w:sz w:val="16"/>
              </w:rPr>
            </w:pPr>
            <w:r>
              <w:rPr>
                <w:rFonts w:ascii="Arial" w:hAnsi="Arial"/>
                <w:b/>
                <w:sz w:val="16"/>
              </w:rPr>
              <w:t xml:space="preserve">Примітка 1. </w:t>
            </w:r>
            <w:r>
              <w:rPr>
                <w:sz w:val="16"/>
              </w:rPr>
              <w:t>У приміщеннях, не зазначених у таблиці, температуру повітря і кратність повітрообміну приймають за вимогами відповідних норм.</w:t>
            </w:r>
          </w:p>
          <w:p w14:paraId="02B4C33B" w14:textId="77777777" w:rsidR="00A76B49" w:rsidRDefault="002455BA">
            <w:pPr>
              <w:pStyle w:val="TableParagraph"/>
              <w:spacing w:line="247" w:lineRule="auto"/>
              <w:ind w:left="38" w:right="85"/>
              <w:jc w:val="both"/>
              <w:rPr>
                <w:sz w:val="16"/>
              </w:rPr>
            </w:pPr>
            <w:r>
              <w:rPr>
                <w:rFonts w:ascii="Arial" w:hAnsi="Arial"/>
                <w:b/>
                <w:sz w:val="16"/>
              </w:rPr>
              <w:t>Примітка</w:t>
            </w:r>
            <w:r>
              <w:rPr>
                <w:rFonts w:ascii="Arial" w:hAnsi="Arial"/>
                <w:b/>
                <w:spacing w:val="-9"/>
                <w:sz w:val="16"/>
              </w:rPr>
              <w:t xml:space="preserve"> </w:t>
            </w:r>
            <w:r>
              <w:rPr>
                <w:rFonts w:ascii="Arial" w:hAnsi="Arial"/>
                <w:b/>
                <w:sz w:val="16"/>
              </w:rPr>
              <w:t>2.</w:t>
            </w:r>
            <w:r>
              <w:rPr>
                <w:rFonts w:ascii="Arial" w:hAnsi="Arial"/>
                <w:b/>
                <w:spacing w:val="-8"/>
                <w:sz w:val="16"/>
              </w:rPr>
              <w:t xml:space="preserve"> </w:t>
            </w:r>
            <w:r>
              <w:rPr>
                <w:sz w:val="16"/>
              </w:rPr>
              <w:t>Розрахункову</w:t>
            </w:r>
            <w:r>
              <w:rPr>
                <w:spacing w:val="-8"/>
                <w:sz w:val="16"/>
              </w:rPr>
              <w:t xml:space="preserve"> </w:t>
            </w:r>
            <w:r>
              <w:rPr>
                <w:sz w:val="16"/>
              </w:rPr>
              <w:t>кількість</w:t>
            </w:r>
            <w:r>
              <w:rPr>
                <w:spacing w:val="-9"/>
                <w:sz w:val="16"/>
              </w:rPr>
              <w:t xml:space="preserve"> </w:t>
            </w:r>
            <w:r>
              <w:rPr>
                <w:sz w:val="16"/>
              </w:rPr>
              <w:t>глядачів</w:t>
            </w:r>
            <w:r>
              <w:rPr>
                <w:spacing w:val="-6"/>
                <w:sz w:val="16"/>
              </w:rPr>
              <w:t xml:space="preserve"> </w:t>
            </w:r>
            <w:r>
              <w:rPr>
                <w:sz w:val="16"/>
              </w:rPr>
              <w:t>у</w:t>
            </w:r>
            <w:r>
              <w:rPr>
                <w:spacing w:val="-10"/>
                <w:sz w:val="16"/>
              </w:rPr>
              <w:t xml:space="preserve"> </w:t>
            </w:r>
            <w:r>
              <w:rPr>
                <w:sz w:val="16"/>
              </w:rPr>
              <w:t>залі</w:t>
            </w:r>
            <w:r>
              <w:rPr>
                <w:spacing w:val="-7"/>
                <w:sz w:val="16"/>
              </w:rPr>
              <w:t xml:space="preserve"> </w:t>
            </w:r>
            <w:r>
              <w:rPr>
                <w:sz w:val="16"/>
              </w:rPr>
              <w:t>при</w:t>
            </w:r>
            <w:r>
              <w:rPr>
                <w:spacing w:val="-8"/>
                <w:sz w:val="16"/>
              </w:rPr>
              <w:t xml:space="preserve"> </w:t>
            </w:r>
            <w:r>
              <w:rPr>
                <w:sz w:val="16"/>
              </w:rPr>
              <w:t>проектуванні</w:t>
            </w:r>
            <w:r>
              <w:rPr>
                <w:spacing w:val="-7"/>
                <w:sz w:val="16"/>
              </w:rPr>
              <w:t xml:space="preserve"> </w:t>
            </w:r>
            <w:r>
              <w:rPr>
                <w:sz w:val="16"/>
              </w:rPr>
              <w:t>систем</w:t>
            </w:r>
            <w:r>
              <w:rPr>
                <w:spacing w:val="-9"/>
                <w:sz w:val="16"/>
              </w:rPr>
              <w:t xml:space="preserve"> </w:t>
            </w:r>
            <w:r>
              <w:rPr>
                <w:sz w:val="16"/>
              </w:rPr>
              <w:t>вентиляції</w:t>
            </w:r>
            <w:r>
              <w:rPr>
                <w:spacing w:val="-8"/>
                <w:sz w:val="16"/>
              </w:rPr>
              <w:t xml:space="preserve"> </w:t>
            </w:r>
            <w:r>
              <w:rPr>
                <w:sz w:val="16"/>
              </w:rPr>
              <w:t>приймають</w:t>
            </w:r>
            <w:r>
              <w:rPr>
                <w:spacing w:val="-7"/>
                <w:sz w:val="16"/>
              </w:rPr>
              <w:t xml:space="preserve"> </w:t>
            </w:r>
            <w:r>
              <w:rPr>
                <w:sz w:val="16"/>
              </w:rPr>
              <w:t>виходячи</w:t>
            </w:r>
            <w:r>
              <w:rPr>
                <w:spacing w:val="-8"/>
                <w:sz w:val="16"/>
              </w:rPr>
              <w:t xml:space="preserve"> </w:t>
            </w:r>
            <w:r>
              <w:rPr>
                <w:sz w:val="16"/>
              </w:rPr>
              <w:t>з</w:t>
            </w:r>
            <w:r>
              <w:rPr>
                <w:spacing w:val="-6"/>
                <w:sz w:val="16"/>
              </w:rPr>
              <w:t xml:space="preserve"> </w:t>
            </w:r>
            <w:r>
              <w:rPr>
                <w:sz w:val="16"/>
              </w:rPr>
              <w:t>100</w:t>
            </w:r>
            <w:r>
              <w:rPr>
                <w:spacing w:val="-7"/>
                <w:sz w:val="16"/>
              </w:rPr>
              <w:t xml:space="preserve"> </w:t>
            </w:r>
            <w:r>
              <w:rPr>
                <w:sz w:val="16"/>
              </w:rPr>
              <w:t>%</w:t>
            </w:r>
            <w:r>
              <w:rPr>
                <w:spacing w:val="-8"/>
                <w:sz w:val="16"/>
              </w:rPr>
              <w:t xml:space="preserve"> </w:t>
            </w:r>
            <w:r>
              <w:rPr>
                <w:sz w:val="16"/>
              </w:rPr>
              <w:t>заповнення місць для глядачів.</w:t>
            </w:r>
          </w:p>
          <w:p w14:paraId="6BB25099" w14:textId="77777777" w:rsidR="00A76B49" w:rsidRDefault="002455BA">
            <w:pPr>
              <w:pStyle w:val="TableParagraph"/>
              <w:spacing w:line="244" w:lineRule="auto"/>
              <w:ind w:left="38" w:right="27"/>
              <w:jc w:val="both"/>
              <w:rPr>
                <w:sz w:val="16"/>
              </w:rPr>
            </w:pPr>
            <w:r>
              <w:rPr>
                <w:rFonts w:ascii="Arial" w:hAnsi="Arial"/>
                <w:b/>
                <w:sz w:val="16"/>
              </w:rPr>
              <w:t>Примітка</w:t>
            </w:r>
            <w:r>
              <w:rPr>
                <w:rFonts w:ascii="Arial" w:hAnsi="Arial"/>
                <w:b/>
                <w:spacing w:val="-12"/>
                <w:sz w:val="16"/>
              </w:rPr>
              <w:t xml:space="preserve"> </w:t>
            </w:r>
            <w:r>
              <w:rPr>
                <w:rFonts w:ascii="Arial" w:hAnsi="Arial"/>
                <w:b/>
                <w:sz w:val="16"/>
              </w:rPr>
              <w:t>3.</w:t>
            </w:r>
            <w:r>
              <w:rPr>
                <w:rFonts w:ascii="Arial" w:hAnsi="Arial"/>
                <w:b/>
                <w:spacing w:val="-11"/>
                <w:sz w:val="16"/>
              </w:rPr>
              <w:t xml:space="preserve"> </w:t>
            </w:r>
            <w:r>
              <w:rPr>
                <w:sz w:val="16"/>
              </w:rPr>
              <w:t>Розрахункова</w:t>
            </w:r>
            <w:r>
              <w:rPr>
                <w:spacing w:val="-10"/>
                <w:sz w:val="16"/>
              </w:rPr>
              <w:t xml:space="preserve"> </w:t>
            </w:r>
            <w:r>
              <w:rPr>
                <w:sz w:val="16"/>
              </w:rPr>
              <w:t>температура</w:t>
            </w:r>
            <w:r>
              <w:rPr>
                <w:spacing w:val="-11"/>
                <w:sz w:val="16"/>
              </w:rPr>
              <w:t xml:space="preserve"> </w:t>
            </w:r>
            <w:r>
              <w:rPr>
                <w:sz w:val="16"/>
              </w:rPr>
              <w:t>повітря</w:t>
            </w:r>
            <w:r>
              <w:rPr>
                <w:spacing w:val="-11"/>
                <w:sz w:val="16"/>
              </w:rPr>
              <w:t xml:space="preserve"> </w:t>
            </w:r>
            <w:r>
              <w:rPr>
                <w:sz w:val="16"/>
              </w:rPr>
              <w:t>наведена</w:t>
            </w:r>
            <w:r>
              <w:rPr>
                <w:spacing w:val="-10"/>
                <w:sz w:val="16"/>
              </w:rPr>
              <w:t xml:space="preserve"> </w:t>
            </w:r>
            <w:r>
              <w:rPr>
                <w:sz w:val="16"/>
              </w:rPr>
              <w:t>в</w:t>
            </w:r>
            <w:r>
              <w:rPr>
                <w:spacing w:val="-11"/>
                <w:sz w:val="16"/>
              </w:rPr>
              <w:t xml:space="preserve"> </w:t>
            </w:r>
            <w:r>
              <w:rPr>
                <w:sz w:val="16"/>
              </w:rPr>
              <w:t>таблиці</w:t>
            </w:r>
            <w:r>
              <w:rPr>
                <w:spacing w:val="-10"/>
                <w:sz w:val="16"/>
              </w:rPr>
              <w:t xml:space="preserve"> </w:t>
            </w:r>
            <w:r>
              <w:rPr>
                <w:sz w:val="16"/>
              </w:rPr>
              <w:t>(крім</w:t>
            </w:r>
            <w:r>
              <w:rPr>
                <w:spacing w:val="-11"/>
                <w:sz w:val="16"/>
              </w:rPr>
              <w:t xml:space="preserve"> </w:t>
            </w:r>
            <w:r>
              <w:rPr>
                <w:sz w:val="16"/>
              </w:rPr>
              <w:t>1</w:t>
            </w:r>
            <w:r>
              <w:rPr>
                <w:spacing w:val="-11"/>
                <w:sz w:val="16"/>
              </w:rPr>
              <w:t xml:space="preserve"> </w:t>
            </w:r>
            <w:r>
              <w:rPr>
                <w:sz w:val="16"/>
              </w:rPr>
              <w:t>і</w:t>
            </w:r>
            <w:r>
              <w:rPr>
                <w:spacing w:val="-10"/>
                <w:sz w:val="16"/>
              </w:rPr>
              <w:t xml:space="preserve"> </w:t>
            </w:r>
            <w:r>
              <w:rPr>
                <w:sz w:val="16"/>
              </w:rPr>
              <w:t>2)</w:t>
            </w:r>
            <w:r>
              <w:rPr>
                <w:spacing w:val="-11"/>
                <w:sz w:val="16"/>
              </w:rPr>
              <w:t xml:space="preserve"> </w:t>
            </w:r>
            <w:r>
              <w:rPr>
                <w:sz w:val="16"/>
              </w:rPr>
              <w:t>для</w:t>
            </w:r>
            <w:r>
              <w:rPr>
                <w:spacing w:val="-11"/>
                <w:sz w:val="16"/>
              </w:rPr>
              <w:t xml:space="preserve"> </w:t>
            </w:r>
            <w:r>
              <w:rPr>
                <w:sz w:val="16"/>
              </w:rPr>
              <w:t>робочого</w:t>
            </w:r>
            <w:r>
              <w:rPr>
                <w:spacing w:val="-10"/>
                <w:sz w:val="16"/>
              </w:rPr>
              <w:t xml:space="preserve"> </w:t>
            </w:r>
            <w:r>
              <w:rPr>
                <w:sz w:val="16"/>
              </w:rPr>
              <w:t>часу</w:t>
            </w:r>
            <w:r>
              <w:rPr>
                <w:spacing w:val="-11"/>
                <w:sz w:val="16"/>
              </w:rPr>
              <w:t xml:space="preserve"> </w:t>
            </w:r>
            <w:r>
              <w:rPr>
                <w:sz w:val="16"/>
              </w:rPr>
              <w:t>в</w:t>
            </w:r>
            <w:r>
              <w:rPr>
                <w:spacing w:val="-10"/>
                <w:sz w:val="16"/>
              </w:rPr>
              <w:t xml:space="preserve"> </w:t>
            </w:r>
            <w:r>
              <w:rPr>
                <w:sz w:val="16"/>
              </w:rPr>
              <w:t>холодний</w:t>
            </w:r>
            <w:r>
              <w:rPr>
                <w:spacing w:val="-11"/>
                <w:sz w:val="16"/>
              </w:rPr>
              <w:t xml:space="preserve"> </w:t>
            </w:r>
            <w:r>
              <w:rPr>
                <w:sz w:val="16"/>
              </w:rPr>
              <w:t>період</w:t>
            </w:r>
            <w:r>
              <w:rPr>
                <w:spacing w:val="-11"/>
                <w:sz w:val="16"/>
              </w:rPr>
              <w:t xml:space="preserve"> </w:t>
            </w:r>
            <w:r>
              <w:rPr>
                <w:sz w:val="16"/>
              </w:rPr>
              <w:t>року;</w:t>
            </w:r>
            <w:r>
              <w:rPr>
                <w:spacing w:val="-10"/>
                <w:sz w:val="16"/>
              </w:rPr>
              <w:t xml:space="preserve"> </w:t>
            </w:r>
            <w:r>
              <w:rPr>
                <w:sz w:val="16"/>
              </w:rPr>
              <w:t>у</w:t>
            </w:r>
            <w:r>
              <w:rPr>
                <w:spacing w:val="-11"/>
                <w:sz w:val="16"/>
              </w:rPr>
              <w:t xml:space="preserve"> </w:t>
            </w:r>
            <w:r>
              <w:rPr>
                <w:sz w:val="16"/>
              </w:rPr>
              <w:t>теплий період року температура в приміщеннях приймається згідно з вимогами СНІП 2.04.05.</w:t>
            </w:r>
          </w:p>
          <w:p w14:paraId="32CAF732" w14:textId="77777777" w:rsidR="00A76B49" w:rsidRDefault="002455BA">
            <w:pPr>
              <w:pStyle w:val="TableParagraph"/>
              <w:spacing w:line="244" w:lineRule="auto"/>
              <w:ind w:left="38" w:right="24" w:hanging="1"/>
              <w:jc w:val="both"/>
              <w:rPr>
                <w:sz w:val="16"/>
              </w:rPr>
            </w:pPr>
            <w:r>
              <w:rPr>
                <w:rFonts w:ascii="Arial" w:hAnsi="Arial"/>
                <w:b/>
                <w:sz w:val="16"/>
              </w:rPr>
              <w:t>Примітка</w:t>
            </w:r>
            <w:r>
              <w:rPr>
                <w:rFonts w:ascii="Arial" w:hAnsi="Arial"/>
                <w:b/>
                <w:spacing w:val="-12"/>
                <w:sz w:val="16"/>
              </w:rPr>
              <w:t xml:space="preserve"> </w:t>
            </w:r>
            <w:r>
              <w:rPr>
                <w:rFonts w:ascii="Arial" w:hAnsi="Arial"/>
                <w:b/>
                <w:sz w:val="16"/>
              </w:rPr>
              <w:t>4.</w:t>
            </w:r>
            <w:r>
              <w:rPr>
                <w:rFonts w:ascii="Arial" w:hAnsi="Arial"/>
                <w:b/>
                <w:spacing w:val="-11"/>
                <w:sz w:val="16"/>
              </w:rPr>
              <w:t xml:space="preserve"> </w:t>
            </w:r>
            <w:r>
              <w:rPr>
                <w:sz w:val="16"/>
              </w:rPr>
              <w:t>У</w:t>
            </w:r>
            <w:r>
              <w:rPr>
                <w:spacing w:val="-7"/>
                <w:sz w:val="16"/>
              </w:rPr>
              <w:t xml:space="preserve"> </w:t>
            </w:r>
            <w:r>
              <w:rPr>
                <w:sz w:val="16"/>
              </w:rPr>
              <w:t>період,</w:t>
            </w:r>
            <w:r>
              <w:rPr>
                <w:spacing w:val="-7"/>
                <w:sz w:val="16"/>
              </w:rPr>
              <w:t xml:space="preserve"> </w:t>
            </w:r>
            <w:r>
              <w:rPr>
                <w:sz w:val="16"/>
              </w:rPr>
              <w:t>коли</w:t>
            </w:r>
            <w:r>
              <w:rPr>
                <w:spacing w:val="-11"/>
                <w:sz w:val="16"/>
              </w:rPr>
              <w:t xml:space="preserve"> </w:t>
            </w:r>
            <w:r>
              <w:rPr>
                <w:sz w:val="16"/>
              </w:rPr>
              <w:t>спортивні</w:t>
            </w:r>
            <w:r>
              <w:rPr>
                <w:spacing w:val="-10"/>
                <w:sz w:val="16"/>
              </w:rPr>
              <w:t xml:space="preserve"> </w:t>
            </w:r>
            <w:r>
              <w:rPr>
                <w:sz w:val="16"/>
              </w:rPr>
              <w:t>зали</w:t>
            </w:r>
            <w:r>
              <w:rPr>
                <w:spacing w:val="-9"/>
                <w:sz w:val="16"/>
              </w:rPr>
              <w:t xml:space="preserve"> </w:t>
            </w:r>
            <w:r>
              <w:rPr>
                <w:sz w:val="16"/>
              </w:rPr>
              <w:t>або</w:t>
            </w:r>
            <w:r>
              <w:rPr>
                <w:spacing w:val="-9"/>
                <w:sz w:val="16"/>
              </w:rPr>
              <w:t xml:space="preserve"> </w:t>
            </w:r>
            <w:r>
              <w:rPr>
                <w:sz w:val="16"/>
              </w:rPr>
              <w:t>криті</w:t>
            </w:r>
            <w:r>
              <w:rPr>
                <w:spacing w:val="-10"/>
                <w:sz w:val="16"/>
              </w:rPr>
              <w:t xml:space="preserve"> </w:t>
            </w:r>
            <w:r>
              <w:rPr>
                <w:sz w:val="16"/>
              </w:rPr>
              <w:t>ковзанки</w:t>
            </w:r>
            <w:r>
              <w:rPr>
                <w:spacing w:val="-9"/>
                <w:sz w:val="16"/>
              </w:rPr>
              <w:t xml:space="preserve"> </w:t>
            </w:r>
            <w:r>
              <w:rPr>
                <w:sz w:val="16"/>
              </w:rPr>
              <w:t>з</w:t>
            </w:r>
            <w:r>
              <w:rPr>
                <w:spacing w:val="-10"/>
                <w:sz w:val="16"/>
              </w:rPr>
              <w:t xml:space="preserve"> </w:t>
            </w:r>
            <w:r>
              <w:rPr>
                <w:sz w:val="16"/>
              </w:rPr>
              <w:t>місцями</w:t>
            </w:r>
            <w:r>
              <w:rPr>
                <w:spacing w:val="-9"/>
                <w:sz w:val="16"/>
              </w:rPr>
              <w:t xml:space="preserve"> </w:t>
            </w:r>
            <w:r>
              <w:rPr>
                <w:sz w:val="16"/>
              </w:rPr>
              <w:t>для</w:t>
            </w:r>
            <w:r>
              <w:rPr>
                <w:spacing w:val="-11"/>
                <w:sz w:val="16"/>
              </w:rPr>
              <w:t xml:space="preserve"> </w:t>
            </w:r>
            <w:r>
              <w:rPr>
                <w:sz w:val="16"/>
              </w:rPr>
              <w:t>глядачів</w:t>
            </w:r>
            <w:r>
              <w:rPr>
                <w:spacing w:val="-10"/>
                <w:sz w:val="16"/>
              </w:rPr>
              <w:t xml:space="preserve"> </w:t>
            </w:r>
            <w:r>
              <w:rPr>
                <w:sz w:val="16"/>
              </w:rPr>
              <w:t>(див.</w:t>
            </w:r>
            <w:r>
              <w:rPr>
                <w:spacing w:val="-7"/>
                <w:sz w:val="16"/>
              </w:rPr>
              <w:t xml:space="preserve"> </w:t>
            </w:r>
            <w:r>
              <w:rPr>
                <w:sz w:val="16"/>
              </w:rPr>
              <w:t>1</w:t>
            </w:r>
            <w:r>
              <w:rPr>
                <w:spacing w:val="-11"/>
                <w:sz w:val="16"/>
              </w:rPr>
              <w:t xml:space="preserve"> </w:t>
            </w:r>
            <w:r>
              <w:rPr>
                <w:sz w:val="16"/>
              </w:rPr>
              <w:t>і</w:t>
            </w:r>
            <w:r>
              <w:rPr>
                <w:spacing w:val="-8"/>
                <w:sz w:val="16"/>
              </w:rPr>
              <w:t xml:space="preserve"> </w:t>
            </w:r>
            <w:r>
              <w:rPr>
                <w:sz w:val="16"/>
              </w:rPr>
              <w:t>2)</w:t>
            </w:r>
            <w:r>
              <w:rPr>
                <w:spacing w:val="-11"/>
                <w:sz w:val="16"/>
              </w:rPr>
              <w:t xml:space="preserve"> </w:t>
            </w:r>
            <w:r>
              <w:rPr>
                <w:sz w:val="16"/>
              </w:rPr>
              <w:t>використовуються</w:t>
            </w:r>
            <w:r>
              <w:rPr>
                <w:spacing w:val="-10"/>
                <w:sz w:val="16"/>
              </w:rPr>
              <w:t xml:space="preserve"> </w:t>
            </w:r>
            <w:r>
              <w:rPr>
                <w:sz w:val="16"/>
              </w:rPr>
              <w:t>для</w:t>
            </w:r>
            <w:r>
              <w:rPr>
                <w:spacing w:val="-9"/>
                <w:sz w:val="16"/>
              </w:rPr>
              <w:t xml:space="preserve"> </w:t>
            </w:r>
            <w:r>
              <w:rPr>
                <w:sz w:val="16"/>
              </w:rPr>
              <w:t>навчально</w:t>
            </w:r>
            <w:r>
              <w:rPr>
                <w:rFonts w:ascii="Arial MT" w:hAnsi="Arial MT"/>
                <w:sz w:val="16"/>
              </w:rPr>
              <w:t>-</w:t>
            </w:r>
            <w:r>
              <w:rPr>
                <w:sz w:val="16"/>
              </w:rPr>
              <w:t>тренувальних</w:t>
            </w:r>
            <w:r>
              <w:rPr>
                <w:spacing w:val="-6"/>
                <w:sz w:val="16"/>
              </w:rPr>
              <w:t xml:space="preserve"> </w:t>
            </w:r>
            <w:r>
              <w:rPr>
                <w:sz w:val="16"/>
              </w:rPr>
              <w:t>занять</w:t>
            </w:r>
            <w:r>
              <w:rPr>
                <w:spacing w:val="-4"/>
                <w:sz w:val="16"/>
              </w:rPr>
              <w:t xml:space="preserve"> </w:t>
            </w:r>
            <w:r>
              <w:rPr>
                <w:sz w:val="16"/>
              </w:rPr>
              <w:t>(без</w:t>
            </w:r>
            <w:r>
              <w:rPr>
                <w:spacing w:val="-1"/>
                <w:sz w:val="16"/>
              </w:rPr>
              <w:t xml:space="preserve"> </w:t>
            </w:r>
            <w:r>
              <w:rPr>
                <w:sz w:val="16"/>
              </w:rPr>
              <w:t>присутності</w:t>
            </w:r>
            <w:r>
              <w:rPr>
                <w:spacing w:val="-2"/>
                <w:sz w:val="16"/>
              </w:rPr>
              <w:t xml:space="preserve"> </w:t>
            </w:r>
            <w:r>
              <w:rPr>
                <w:sz w:val="16"/>
              </w:rPr>
              <w:t>глядачів),</w:t>
            </w:r>
            <w:r>
              <w:rPr>
                <w:spacing w:val="-3"/>
                <w:sz w:val="16"/>
              </w:rPr>
              <w:t xml:space="preserve"> </w:t>
            </w:r>
            <w:r>
              <w:rPr>
                <w:sz w:val="16"/>
              </w:rPr>
              <w:t>розрахункова</w:t>
            </w:r>
            <w:r>
              <w:rPr>
                <w:spacing w:val="-3"/>
                <w:sz w:val="16"/>
              </w:rPr>
              <w:t xml:space="preserve"> </w:t>
            </w:r>
            <w:r>
              <w:rPr>
                <w:sz w:val="16"/>
              </w:rPr>
              <w:t>температура</w:t>
            </w:r>
            <w:r>
              <w:rPr>
                <w:spacing w:val="-3"/>
                <w:sz w:val="16"/>
              </w:rPr>
              <w:t xml:space="preserve"> </w:t>
            </w:r>
            <w:r>
              <w:rPr>
                <w:sz w:val="16"/>
              </w:rPr>
              <w:t>повітря</w:t>
            </w:r>
            <w:r>
              <w:rPr>
                <w:spacing w:val="-5"/>
                <w:sz w:val="16"/>
              </w:rPr>
              <w:t xml:space="preserve"> </w:t>
            </w:r>
            <w:r>
              <w:rPr>
                <w:sz w:val="16"/>
              </w:rPr>
              <w:t>в</w:t>
            </w:r>
            <w:r>
              <w:rPr>
                <w:spacing w:val="-3"/>
                <w:sz w:val="16"/>
              </w:rPr>
              <w:t xml:space="preserve"> </w:t>
            </w:r>
            <w:r>
              <w:rPr>
                <w:sz w:val="16"/>
              </w:rPr>
              <w:t>них</w:t>
            </w:r>
            <w:r>
              <w:rPr>
                <w:spacing w:val="-6"/>
                <w:sz w:val="16"/>
              </w:rPr>
              <w:t xml:space="preserve"> </w:t>
            </w:r>
            <w:r>
              <w:rPr>
                <w:sz w:val="16"/>
              </w:rPr>
              <w:t>(у</w:t>
            </w:r>
            <w:r>
              <w:rPr>
                <w:spacing w:val="-1"/>
                <w:sz w:val="16"/>
              </w:rPr>
              <w:t xml:space="preserve"> </w:t>
            </w:r>
            <w:r>
              <w:rPr>
                <w:sz w:val="16"/>
              </w:rPr>
              <w:t>холодний</w:t>
            </w:r>
            <w:r>
              <w:rPr>
                <w:spacing w:val="-3"/>
                <w:sz w:val="16"/>
              </w:rPr>
              <w:t xml:space="preserve"> </w:t>
            </w:r>
            <w:r>
              <w:rPr>
                <w:sz w:val="16"/>
              </w:rPr>
              <w:t>період</w:t>
            </w:r>
            <w:r>
              <w:rPr>
                <w:spacing w:val="-2"/>
                <w:sz w:val="16"/>
              </w:rPr>
              <w:t xml:space="preserve"> </w:t>
            </w:r>
            <w:r>
              <w:rPr>
                <w:sz w:val="16"/>
              </w:rPr>
              <w:t>року)</w:t>
            </w:r>
            <w:r>
              <w:rPr>
                <w:spacing w:val="-3"/>
                <w:sz w:val="16"/>
              </w:rPr>
              <w:t xml:space="preserve"> </w:t>
            </w:r>
            <w:r>
              <w:rPr>
                <w:sz w:val="16"/>
              </w:rPr>
              <w:t>приймається, як для спортивних залів і критих ковзанок без місць для глядачів див. 4 і 5).</w:t>
            </w:r>
          </w:p>
          <w:p w14:paraId="2F79FC14" w14:textId="77777777" w:rsidR="00A76B49" w:rsidRDefault="002455BA">
            <w:pPr>
              <w:pStyle w:val="TableParagraph"/>
              <w:spacing w:line="244" w:lineRule="auto"/>
              <w:ind w:left="38" w:right="24"/>
              <w:jc w:val="both"/>
              <w:rPr>
                <w:sz w:val="16"/>
              </w:rPr>
            </w:pPr>
            <w:r>
              <w:rPr>
                <w:rFonts w:ascii="Arial" w:hAnsi="Arial"/>
                <w:b/>
                <w:sz w:val="16"/>
              </w:rPr>
              <w:t>Примітка</w:t>
            </w:r>
            <w:r>
              <w:rPr>
                <w:rFonts w:ascii="Arial" w:hAnsi="Arial"/>
                <w:b/>
                <w:spacing w:val="-6"/>
                <w:sz w:val="16"/>
              </w:rPr>
              <w:t xml:space="preserve"> </w:t>
            </w:r>
            <w:r>
              <w:rPr>
                <w:rFonts w:ascii="Arial" w:hAnsi="Arial"/>
                <w:b/>
                <w:sz w:val="16"/>
              </w:rPr>
              <w:t>5.</w:t>
            </w:r>
            <w:r>
              <w:rPr>
                <w:rFonts w:ascii="Arial" w:hAnsi="Arial"/>
                <w:b/>
                <w:spacing w:val="-5"/>
                <w:sz w:val="16"/>
              </w:rPr>
              <w:t xml:space="preserve"> </w:t>
            </w:r>
            <w:r>
              <w:rPr>
                <w:sz w:val="16"/>
              </w:rPr>
              <w:t>У</w:t>
            </w:r>
            <w:r>
              <w:rPr>
                <w:spacing w:val="-3"/>
                <w:sz w:val="16"/>
              </w:rPr>
              <w:t xml:space="preserve"> </w:t>
            </w:r>
            <w:r>
              <w:rPr>
                <w:sz w:val="16"/>
              </w:rPr>
              <w:t>спортивних</w:t>
            </w:r>
            <w:r>
              <w:rPr>
                <w:spacing w:val="-7"/>
                <w:sz w:val="16"/>
              </w:rPr>
              <w:t xml:space="preserve"> </w:t>
            </w:r>
            <w:r>
              <w:rPr>
                <w:sz w:val="16"/>
              </w:rPr>
              <w:t>залах</w:t>
            </w:r>
            <w:r>
              <w:rPr>
                <w:spacing w:val="-5"/>
                <w:sz w:val="16"/>
              </w:rPr>
              <w:t xml:space="preserve"> </w:t>
            </w:r>
            <w:r>
              <w:rPr>
                <w:sz w:val="16"/>
              </w:rPr>
              <w:t>і</w:t>
            </w:r>
            <w:r>
              <w:rPr>
                <w:spacing w:val="-3"/>
                <w:sz w:val="16"/>
              </w:rPr>
              <w:t xml:space="preserve"> </w:t>
            </w:r>
            <w:r>
              <w:rPr>
                <w:sz w:val="16"/>
              </w:rPr>
              <w:t>критих</w:t>
            </w:r>
            <w:r>
              <w:rPr>
                <w:spacing w:val="-5"/>
                <w:sz w:val="16"/>
              </w:rPr>
              <w:t xml:space="preserve"> </w:t>
            </w:r>
            <w:r>
              <w:rPr>
                <w:sz w:val="16"/>
              </w:rPr>
              <w:t>ковзанках</w:t>
            </w:r>
            <w:r>
              <w:rPr>
                <w:spacing w:val="-7"/>
                <w:sz w:val="16"/>
              </w:rPr>
              <w:t xml:space="preserve"> </w:t>
            </w:r>
            <w:r>
              <w:rPr>
                <w:sz w:val="16"/>
              </w:rPr>
              <w:t>із</w:t>
            </w:r>
            <w:r>
              <w:rPr>
                <w:spacing w:val="-3"/>
                <w:sz w:val="16"/>
              </w:rPr>
              <w:t xml:space="preserve"> </w:t>
            </w:r>
            <w:r>
              <w:rPr>
                <w:sz w:val="16"/>
              </w:rPr>
              <w:t>місцями</w:t>
            </w:r>
            <w:r>
              <w:rPr>
                <w:spacing w:val="-4"/>
                <w:sz w:val="16"/>
              </w:rPr>
              <w:t xml:space="preserve"> </w:t>
            </w:r>
            <w:r>
              <w:rPr>
                <w:sz w:val="16"/>
              </w:rPr>
              <w:t>для</w:t>
            </w:r>
            <w:r>
              <w:rPr>
                <w:spacing w:val="-4"/>
                <w:sz w:val="16"/>
              </w:rPr>
              <w:t xml:space="preserve"> </w:t>
            </w:r>
            <w:r>
              <w:rPr>
                <w:sz w:val="16"/>
              </w:rPr>
              <w:t>глядачів</w:t>
            </w:r>
            <w:r>
              <w:rPr>
                <w:spacing w:val="-3"/>
                <w:sz w:val="16"/>
              </w:rPr>
              <w:t xml:space="preserve"> </w:t>
            </w:r>
            <w:r>
              <w:rPr>
                <w:sz w:val="16"/>
              </w:rPr>
              <w:t>(1</w:t>
            </w:r>
            <w:r>
              <w:rPr>
                <w:spacing w:val="-4"/>
                <w:sz w:val="16"/>
              </w:rPr>
              <w:t xml:space="preserve"> </w:t>
            </w:r>
            <w:r>
              <w:rPr>
                <w:sz w:val="16"/>
              </w:rPr>
              <w:t>і</w:t>
            </w:r>
            <w:r>
              <w:rPr>
                <w:spacing w:val="-3"/>
                <w:sz w:val="16"/>
              </w:rPr>
              <w:t xml:space="preserve"> </w:t>
            </w:r>
            <w:r>
              <w:rPr>
                <w:sz w:val="16"/>
              </w:rPr>
              <w:t>2)</w:t>
            </w:r>
            <w:r>
              <w:rPr>
                <w:spacing w:val="-4"/>
                <w:sz w:val="16"/>
              </w:rPr>
              <w:t xml:space="preserve"> </w:t>
            </w:r>
            <w:r>
              <w:rPr>
                <w:sz w:val="16"/>
              </w:rPr>
              <w:t>розрахункова</w:t>
            </w:r>
            <w:r>
              <w:rPr>
                <w:spacing w:val="-4"/>
                <w:sz w:val="16"/>
              </w:rPr>
              <w:t xml:space="preserve"> </w:t>
            </w:r>
            <w:r>
              <w:rPr>
                <w:sz w:val="16"/>
              </w:rPr>
              <w:t>температура</w:t>
            </w:r>
            <w:r>
              <w:rPr>
                <w:spacing w:val="-4"/>
                <w:sz w:val="16"/>
              </w:rPr>
              <w:t xml:space="preserve"> </w:t>
            </w:r>
            <w:r>
              <w:rPr>
                <w:sz w:val="16"/>
              </w:rPr>
              <w:t>повітря,</w:t>
            </w:r>
            <w:r>
              <w:rPr>
                <w:spacing w:val="-3"/>
                <w:sz w:val="16"/>
              </w:rPr>
              <w:t xml:space="preserve"> </w:t>
            </w:r>
            <w:r>
              <w:rPr>
                <w:sz w:val="16"/>
              </w:rPr>
              <w:t>наведена</w:t>
            </w:r>
            <w:r>
              <w:rPr>
                <w:spacing w:val="-4"/>
                <w:sz w:val="16"/>
              </w:rPr>
              <w:t xml:space="preserve"> </w:t>
            </w:r>
            <w:r>
              <w:rPr>
                <w:sz w:val="16"/>
              </w:rPr>
              <w:t>в цій</w:t>
            </w:r>
            <w:r>
              <w:rPr>
                <w:spacing w:val="-2"/>
                <w:sz w:val="16"/>
              </w:rPr>
              <w:t xml:space="preserve"> </w:t>
            </w:r>
            <w:r>
              <w:rPr>
                <w:sz w:val="16"/>
              </w:rPr>
              <w:t>таблиці</w:t>
            </w:r>
            <w:r>
              <w:rPr>
                <w:spacing w:val="-1"/>
                <w:sz w:val="16"/>
              </w:rPr>
              <w:t xml:space="preserve"> </w:t>
            </w:r>
            <w:r>
              <w:rPr>
                <w:sz w:val="16"/>
              </w:rPr>
              <w:t>для</w:t>
            </w:r>
            <w:r>
              <w:rPr>
                <w:spacing w:val="-4"/>
                <w:sz w:val="16"/>
              </w:rPr>
              <w:t xml:space="preserve"> </w:t>
            </w:r>
            <w:r>
              <w:rPr>
                <w:sz w:val="16"/>
              </w:rPr>
              <w:t>холодного</w:t>
            </w:r>
            <w:r>
              <w:rPr>
                <w:spacing w:val="-2"/>
                <w:sz w:val="16"/>
              </w:rPr>
              <w:t xml:space="preserve"> </w:t>
            </w:r>
            <w:r>
              <w:rPr>
                <w:sz w:val="16"/>
              </w:rPr>
              <w:t>періоду</w:t>
            </w:r>
            <w:r>
              <w:rPr>
                <w:spacing w:val="-2"/>
                <w:sz w:val="16"/>
              </w:rPr>
              <w:t xml:space="preserve"> </w:t>
            </w:r>
            <w:r>
              <w:rPr>
                <w:sz w:val="16"/>
              </w:rPr>
              <w:t>року, може</w:t>
            </w:r>
            <w:r>
              <w:rPr>
                <w:spacing w:val="-4"/>
                <w:sz w:val="16"/>
              </w:rPr>
              <w:t xml:space="preserve"> </w:t>
            </w:r>
            <w:r>
              <w:rPr>
                <w:sz w:val="16"/>
              </w:rPr>
              <w:t>бути</w:t>
            </w:r>
            <w:r>
              <w:rPr>
                <w:spacing w:val="-2"/>
                <w:sz w:val="16"/>
              </w:rPr>
              <w:t xml:space="preserve"> </w:t>
            </w:r>
            <w:r>
              <w:rPr>
                <w:sz w:val="16"/>
              </w:rPr>
              <w:t>витримана</w:t>
            </w:r>
            <w:r>
              <w:rPr>
                <w:spacing w:val="-2"/>
                <w:sz w:val="16"/>
              </w:rPr>
              <w:t xml:space="preserve"> </w:t>
            </w:r>
            <w:r>
              <w:rPr>
                <w:sz w:val="16"/>
              </w:rPr>
              <w:t>тільки</w:t>
            </w:r>
            <w:r>
              <w:rPr>
                <w:spacing w:val="-2"/>
                <w:sz w:val="16"/>
              </w:rPr>
              <w:t xml:space="preserve"> </w:t>
            </w:r>
            <w:r>
              <w:rPr>
                <w:sz w:val="16"/>
              </w:rPr>
              <w:t>в</w:t>
            </w:r>
            <w:r>
              <w:rPr>
                <w:spacing w:val="-2"/>
                <w:sz w:val="16"/>
              </w:rPr>
              <w:t xml:space="preserve"> </w:t>
            </w:r>
            <w:r>
              <w:rPr>
                <w:sz w:val="16"/>
              </w:rPr>
              <w:t>зоні</w:t>
            </w:r>
            <w:r>
              <w:rPr>
                <w:spacing w:val="-3"/>
                <w:sz w:val="16"/>
              </w:rPr>
              <w:t xml:space="preserve"> </w:t>
            </w:r>
            <w:r>
              <w:rPr>
                <w:sz w:val="16"/>
              </w:rPr>
              <w:t>розміщення</w:t>
            </w:r>
            <w:r>
              <w:rPr>
                <w:spacing w:val="-4"/>
                <w:sz w:val="16"/>
              </w:rPr>
              <w:t xml:space="preserve"> </w:t>
            </w:r>
            <w:r>
              <w:rPr>
                <w:sz w:val="16"/>
              </w:rPr>
              <w:t>місць</w:t>
            </w:r>
            <w:r>
              <w:rPr>
                <w:spacing w:val="-3"/>
                <w:sz w:val="16"/>
              </w:rPr>
              <w:t xml:space="preserve"> </w:t>
            </w:r>
            <w:r>
              <w:rPr>
                <w:sz w:val="16"/>
              </w:rPr>
              <w:t>для</w:t>
            </w:r>
            <w:r>
              <w:rPr>
                <w:spacing w:val="-2"/>
                <w:sz w:val="16"/>
              </w:rPr>
              <w:t xml:space="preserve"> </w:t>
            </w:r>
            <w:r>
              <w:rPr>
                <w:sz w:val="16"/>
              </w:rPr>
              <w:t>глядачів, а</w:t>
            </w:r>
            <w:r>
              <w:rPr>
                <w:spacing w:val="-4"/>
                <w:sz w:val="16"/>
              </w:rPr>
              <w:t xml:space="preserve"> </w:t>
            </w:r>
            <w:r>
              <w:rPr>
                <w:sz w:val="16"/>
              </w:rPr>
              <w:t>в</w:t>
            </w:r>
            <w:r>
              <w:rPr>
                <w:spacing w:val="-2"/>
                <w:sz w:val="16"/>
              </w:rPr>
              <w:t xml:space="preserve"> </w:t>
            </w:r>
            <w:r>
              <w:rPr>
                <w:sz w:val="16"/>
              </w:rPr>
              <w:t>зоні</w:t>
            </w:r>
            <w:r>
              <w:rPr>
                <w:spacing w:val="-3"/>
                <w:sz w:val="16"/>
              </w:rPr>
              <w:t xml:space="preserve"> </w:t>
            </w:r>
            <w:r>
              <w:rPr>
                <w:sz w:val="16"/>
              </w:rPr>
              <w:t>перебування осіб, які займаються (змагаються), температура може прийматися такою, яка передбачена в 4 і 5 для спортивних</w:t>
            </w:r>
            <w:r>
              <w:rPr>
                <w:spacing w:val="-1"/>
                <w:sz w:val="16"/>
              </w:rPr>
              <w:t xml:space="preserve"> </w:t>
            </w:r>
            <w:r>
              <w:rPr>
                <w:sz w:val="16"/>
              </w:rPr>
              <w:t>залів і критих ковзанок без місць для глядачів відповідно.</w:t>
            </w:r>
          </w:p>
          <w:p w14:paraId="75C8469B" w14:textId="77777777" w:rsidR="00A76B49" w:rsidRDefault="002455BA">
            <w:pPr>
              <w:pStyle w:val="TableParagraph"/>
              <w:spacing w:line="247" w:lineRule="auto"/>
              <w:ind w:left="38" w:right="26"/>
              <w:jc w:val="both"/>
              <w:rPr>
                <w:sz w:val="16"/>
              </w:rPr>
            </w:pPr>
            <w:r>
              <w:rPr>
                <w:rFonts w:ascii="Arial" w:hAnsi="Arial"/>
                <w:b/>
                <w:sz w:val="16"/>
              </w:rPr>
              <w:t xml:space="preserve">Примітка 6. </w:t>
            </w:r>
            <w:r>
              <w:rPr>
                <w:sz w:val="16"/>
              </w:rPr>
              <w:t>При проектуванні спортивних залів, призначених і для проведення в них фізкультурно</w:t>
            </w:r>
            <w:r>
              <w:rPr>
                <w:rFonts w:ascii="Arial MT" w:hAnsi="Arial MT"/>
                <w:sz w:val="16"/>
              </w:rPr>
              <w:t>-</w:t>
            </w:r>
            <w:r>
              <w:rPr>
                <w:sz w:val="16"/>
              </w:rPr>
              <w:t>оздоровчих занять, розрахункова температура в них приймається, як і для спортивних залів.</w:t>
            </w:r>
          </w:p>
        </w:tc>
      </w:tr>
    </w:tbl>
    <w:p w14:paraId="670384A5" w14:textId="77777777" w:rsidR="00A76B49" w:rsidRDefault="00A76B49">
      <w:pPr>
        <w:pStyle w:val="a3"/>
        <w:spacing w:before="24"/>
      </w:pPr>
    </w:p>
    <w:p w14:paraId="0D04AA7A" w14:textId="77777777" w:rsidR="00A76B49" w:rsidRPr="00D53FBD" w:rsidRDefault="002455BA" w:rsidP="00D53FBD">
      <w:pPr>
        <w:pStyle w:val="a5"/>
        <w:numPr>
          <w:ilvl w:val="1"/>
          <w:numId w:val="42"/>
        </w:numPr>
        <w:tabs>
          <w:tab w:val="left" w:pos="939"/>
        </w:tabs>
        <w:spacing w:line="288" w:lineRule="auto"/>
        <w:ind w:left="0" w:firstLine="709"/>
        <w:rPr>
          <w:rFonts w:ascii="Arial" w:hAnsi="Arial" w:cs="Arial"/>
          <w:sz w:val="20"/>
          <w:szCs w:val="20"/>
        </w:rPr>
      </w:pPr>
      <w:r w:rsidRPr="00D53FBD">
        <w:rPr>
          <w:rFonts w:ascii="Arial" w:hAnsi="Arial" w:cs="Arial"/>
          <w:sz w:val="20"/>
          <w:szCs w:val="20"/>
        </w:rPr>
        <w:t>Відносну</w:t>
      </w:r>
      <w:r w:rsidRPr="00D53FBD">
        <w:rPr>
          <w:rFonts w:ascii="Arial" w:hAnsi="Arial" w:cs="Arial"/>
          <w:spacing w:val="-7"/>
          <w:sz w:val="20"/>
          <w:szCs w:val="20"/>
        </w:rPr>
        <w:t xml:space="preserve"> </w:t>
      </w:r>
      <w:r w:rsidRPr="00D53FBD">
        <w:rPr>
          <w:rFonts w:ascii="Arial" w:hAnsi="Arial" w:cs="Arial"/>
          <w:sz w:val="20"/>
          <w:szCs w:val="20"/>
        </w:rPr>
        <w:t>вологість</w:t>
      </w:r>
      <w:r w:rsidRPr="00D53FBD">
        <w:rPr>
          <w:rFonts w:ascii="Arial" w:hAnsi="Arial" w:cs="Arial"/>
          <w:spacing w:val="-7"/>
          <w:sz w:val="20"/>
          <w:szCs w:val="20"/>
        </w:rPr>
        <w:t xml:space="preserve"> </w:t>
      </w:r>
      <w:r w:rsidRPr="00D53FBD">
        <w:rPr>
          <w:rFonts w:ascii="Arial" w:hAnsi="Arial" w:cs="Arial"/>
          <w:sz w:val="20"/>
          <w:szCs w:val="20"/>
        </w:rPr>
        <w:t>повітря</w:t>
      </w:r>
      <w:r w:rsidRPr="00D53FBD">
        <w:rPr>
          <w:rFonts w:ascii="Arial" w:hAnsi="Arial" w:cs="Arial"/>
          <w:spacing w:val="-5"/>
          <w:sz w:val="20"/>
          <w:szCs w:val="20"/>
        </w:rPr>
        <w:t xml:space="preserve"> </w:t>
      </w:r>
      <w:r w:rsidRPr="00D53FBD">
        <w:rPr>
          <w:rFonts w:ascii="Arial" w:hAnsi="Arial" w:cs="Arial"/>
          <w:sz w:val="20"/>
          <w:szCs w:val="20"/>
        </w:rPr>
        <w:t>слід</w:t>
      </w:r>
      <w:r w:rsidRPr="00D53FBD">
        <w:rPr>
          <w:rFonts w:ascii="Arial" w:hAnsi="Arial" w:cs="Arial"/>
          <w:spacing w:val="-4"/>
          <w:sz w:val="20"/>
          <w:szCs w:val="20"/>
        </w:rPr>
        <w:t xml:space="preserve"> </w:t>
      </w:r>
      <w:r w:rsidRPr="00D53FBD">
        <w:rPr>
          <w:rFonts w:ascii="Arial" w:hAnsi="Arial" w:cs="Arial"/>
          <w:spacing w:val="-2"/>
          <w:sz w:val="20"/>
          <w:szCs w:val="20"/>
        </w:rPr>
        <w:t>приймати:</w:t>
      </w:r>
    </w:p>
    <w:p w14:paraId="070CB974" w14:textId="77777777" w:rsidR="00A76B49" w:rsidRPr="00D53FBD" w:rsidRDefault="002455BA" w:rsidP="00D53FBD">
      <w:pPr>
        <w:pStyle w:val="a3"/>
        <w:spacing w:line="288" w:lineRule="auto"/>
        <w:ind w:firstLine="709"/>
        <w:jc w:val="both"/>
        <w:rPr>
          <w:rFonts w:ascii="Arial" w:hAnsi="Arial" w:cs="Arial"/>
          <w:sz w:val="20"/>
          <w:szCs w:val="20"/>
        </w:rPr>
      </w:pPr>
      <w:r w:rsidRPr="00D53FBD">
        <w:rPr>
          <w:rFonts w:ascii="Arial" w:hAnsi="Arial" w:cs="Arial"/>
          <w:sz w:val="20"/>
          <w:szCs w:val="20"/>
        </w:rPr>
        <w:t>а)</w:t>
      </w:r>
      <w:r w:rsidRPr="00D53FBD">
        <w:rPr>
          <w:rFonts w:ascii="Arial" w:hAnsi="Arial" w:cs="Arial"/>
          <w:spacing w:val="-10"/>
          <w:sz w:val="20"/>
          <w:szCs w:val="20"/>
        </w:rPr>
        <w:t xml:space="preserve"> </w:t>
      </w:r>
      <w:r w:rsidRPr="00D53FBD">
        <w:rPr>
          <w:rFonts w:ascii="Arial" w:hAnsi="Arial" w:cs="Arial"/>
          <w:sz w:val="20"/>
          <w:szCs w:val="20"/>
        </w:rPr>
        <w:t>30-60</w:t>
      </w:r>
      <w:r w:rsidRPr="00D53FBD">
        <w:rPr>
          <w:rFonts w:ascii="Arial" w:hAnsi="Arial" w:cs="Arial"/>
          <w:spacing w:val="-11"/>
          <w:sz w:val="20"/>
          <w:szCs w:val="20"/>
        </w:rPr>
        <w:t xml:space="preserve"> </w:t>
      </w:r>
      <w:r w:rsidRPr="00D53FBD">
        <w:rPr>
          <w:rFonts w:ascii="Arial" w:hAnsi="Arial" w:cs="Arial"/>
          <w:sz w:val="20"/>
          <w:szCs w:val="20"/>
        </w:rPr>
        <w:t>%</w:t>
      </w:r>
      <w:r w:rsidRPr="00D53FBD">
        <w:rPr>
          <w:rFonts w:ascii="Arial" w:hAnsi="Arial" w:cs="Arial"/>
          <w:spacing w:val="-10"/>
          <w:sz w:val="20"/>
          <w:szCs w:val="20"/>
        </w:rPr>
        <w:t xml:space="preserve"> </w:t>
      </w:r>
      <w:r w:rsidRPr="00D53FBD">
        <w:rPr>
          <w:rFonts w:ascii="Arial" w:hAnsi="Arial" w:cs="Arial"/>
          <w:sz w:val="20"/>
          <w:szCs w:val="20"/>
        </w:rPr>
        <w:t>-</w:t>
      </w:r>
      <w:r w:rsidRPr="00D53FBD">
        <w:rPr>
          <w:rFonts w:ascii="Arial" w:hAnsi="Arial" w:cs="Arial"/>
          <w:spacing w:val="-14"/>
          <w:sz w:val="20"/>
          <w:szCs w:val="20"/>
        </w:rPr>
        <w:t xml:space="preserve"> </w:t>
      </w:r>
      <w:r w:rsidRPr="00D53FBD">
        <w:rPr>
          <w:rFonts w:ascii="Arial" w:hAnsi="Arial" w:cs="Arial"/>
          <w:sz w:val="20"/>
          <w:szCs w:val="20"/>
        </w:rPr>
        <w:t>у</w:t>
      </w:r>
      <w:r w:rsidRPr="00D53FBD">
        <w:rPr>
          <w:rFonts w:ascii="Arial" w:hAnsi="Arial" w:cs="Arial"/>
          <w:spacing w:val="-13"/>
          <w:sz w:val="20"/>
          <w:szCs w:val="20"/>
        </w:rPr>
        <w:t xml:space="preserve"> </w:t>
      </w:r>
      <w:r w:rsidRPr="00D53FBD">
        <w:rPr>
          <w:rFonts w:ascii="Arial" w:hAnsi="Arial" w:cs="Arial"/>
          <w:sz w:val="20"/>
          <w:szCs w:val="20"/>
        </w:rPr>
        <w:t>спортивних</w:t>
      </w:r>
      <w:r w:rsidRPr="00D53FBD">
        <w:rPr>
          <w:rFonts w:ascii="Arial" w:hAnsi="Arial" w:cs="Arial"/>
          <w:spacing w:val="-11"/>
          <w:sz w:val="20"/>
          <w:szCs w:val="20"/>
        </w:rPr>
        <w:t xml:space="preserve"> </w:t>
      </w:r>
      <w:r w:rsidRPr="00D53FBD">
        <w:rPr>
          <w:rFonts w:ascii="Arial" w:hAnsi="Arial" w:cs="Arial"/>
          <w:sz w:val="20"/>
          <w:szCs w:val="20"/>
        </w:rPr>
        <w:t>залах</w:t>
      </w:r>
      <w:r w:rsidRPr="00D53FBD">
        <w:rPr>
          <w:rFonts w:ascii="Arial" w:hAnsi="Arial" w:cs="Arial"/>
          <w:spacing w:val="-11"/>
          <w:sz w:val="20"/>
          <w:szCs w:val="20"/>
        </w:rPr>
        <w:t xml:space="preserve"> </w:t>
      </w:r>
      <w:r w:rsidRPr="00D53FBD">
        <w:rPr>
          <w:rFonts w:ascii="Arial" w:hAnsi="Arial" w:cs="Arial"/>
          <w:sz w:val="20"/>
          <w:szCs w:val="20"/>
        </w:rPr>
        <w:t>без</w:t>
      </w:r>
      <w:r w:rsidRPr="00D53FBD">
        <w:rPr>
          <w:rFonts w:ascii="Arial" w:hAnsi="Arial" w:cs="Arial"/>
          <w:spacing w:val="-11"/>
          <w:sz w:val="20"/>
          <w:szCs w:val="20"/>
        </w:rPr>
        <w:t xml:space="preserve"> </w:t>
      </w:r>
      <w:r w:rsidRPr="00D53FBD">
        <w:rPr>
          <w:rFonts w:ascii="Arial" w:hAnsi="Arial" w:cs="Arial"/>
          <w:sz w:val="20"/>
          <w:szCs w:val="20"/>
        </w:rPr>
        <w:t>місць</w:t>
      </w:r>
      <w:r w:rsidRPr="00D53FBD">
        <w:rPr>
          <w:rFonts w:ascii="Arial" w:hAnsi="Arial" w:cs="Arial"/>
          <w:spacing w:val="-10"/>
          <w:sz w:val="20"/>
          <w:szCs w:val="20"/>
        </w:rPr>
        <w:t xml:space="preserve"> </w:t>
      </w:r>
      <w:r w:rsidRPr="00D53FBD">
        <w:rPr>
          <w:rFonts w:ascii="Arial" w:hAnsi="Arial" w:cs="Arial"/>
          <w:sz w:val="20"/>
          <w:szCs w:val="20"/>
        </w:rPr>
        <w:t>для</w:t>
      </w:r>
      <w:r w:rsidRPr="00D53FBD">
        <w:rPr>
          <w:rFonts w:ascii="Arial" w:hAnsi="Arial" w:cs="Arial"/>
          <w:spacing w:val="-11"/>
          <w:sz w:val="20"/>
          <w:szCs w:val="20"/>
        </w:rPr>
        <w:t xml:space="preserve"> </w:t>
      </w:r>
      <w:r w:rsidRPr="00D53FBD">
        <w:rPr>
          <w:rFonts w:ascii="Arial" w:hAnsi="Arial" w:cs="Arial"/>
          <w:sz w:val="20"/>
          <w:szCs w:val="20"/>
        </w:rPr>
        <w:t>глядачів,</w:t>
      </w:r>
      <w:r w:rsidRPr="00D53FBD">
        <w:rPr>
          <w:rFonts w:ascii="Arial" w:hAnsi="Arial" w:cs="Arial"/>
          <w:spacing w:val="-10"/>
          <w:sz w:val="20"/>
          <w:szCs w:val="20"/>
        </w:rPr>
        <w:t xml:space="preserve"> </w:t>
      </w:r>
      <w:r w:rsidRPr="00D53FBD">
        <w:rPr>
          <w:rFonts w:ascii="Arial" w:hAnsi="Arial" w:cs="Arial"/>
          <w:sz w:val="20"/>
          <w:szCs w:val="20"/>
        </w:rPr>
        <w:t>приміщеннях</w:t>
      </w:r>
      <w:r w:rsidRPr="00D53FBD">
        <w:rPr>
          <w:rFonts w:ascii="Arial" w:hAnsi="Arial" w:cs="Arial"/>
          <w:spacing w:val="-10"/>
          <w:sz w:val="20"/>
          <w:szCs w:val="20"/>
        </w:rPr>
        <w:t xml:space="preserve"> </w:t>
      </w:r>
      <w:r w:rsidRPr="00D53FBD">
        <w:rPr>
          <w:rFonts w:ascii="Arial" w:hAnsi="Arial" w:cs="Arial"/>
          <w:sz w:val="20"/>
          <w:szCs w:val="20"/>
        </w:rPr>
        <w:t>для</w:t>
      </w:r>
      <w:r w:rsidRPr="00D53FBD">
        <w:rPr>
          <w:rFonts w:ascii="Arial" w:hAnsi="Arial" w:cs="Arial"/>
          <w:spacing w:val="-11"/>
          <w:sz w:val="20"/>
          <w:szCs w:val="20"/>
        </w:rPr>
        <w:t xml:space="preserve"> </w:t>
      </w:r>
      <w:r w:rsidRPr="00D53FBD">
        <w:rPr>
          <w:rFonts w:ascii="Arial" w:hAnsi="Arial" w:cs="Arial"/>
          <w:sz w:val="20"/>
          <w:szCs w:val="20"/>
        </w:rPr>
        <w:t>фізкультурно-оздоровчих занять і залах для підготовчих занять у басейнах;</w:t>
      </w:r>
    </w:p>
    <w:p w14:paraId="0E335449" w14:textId="77777777" w:rsidR="00A76B49" w:rsidRPr="00D53FBD" w:rsidRDefault="002455BA" w:rsidP="00D53FBD">
      <w:pPr>
        <w:pStyle w:val="a3"/>
        <w:spacing w:line="288" w:lineRule="auto"/>
        <w:ind w:firstLine="709"/>
        <w:jc w:val="both"/>
        <w:rPr>
          <w:rFonts w:ascii="Arial" w:hAnsi="Arial" w:cs="Arial"/>
          <w:sz w:val="20"/>
          <w:szCs w:val="20"/>
        </w:rPr>
      </w:pPr>
      <w:r w:rsidRPr="00D53FBD">
        <w:rPr>
          <w:rFonts w:ascii="Arial" w:hAnsi="Arial" w:cs="Arial"/>
          <w:sz w:val="20"/>
          <w:szCs w:val="20"/>
        </w:rPr>
        <w:t>б)</w:t>
      </w:r>
      <w:r w:rsidRPr="00D53FBD">
        <w:rPr>
          <w:rFonts w:ascii="Arial" w:hAnsi="Arial" w:cs="Arial"/>
          <w:spacing w:val="-3"/>
          <w:sz w:val="20"/>
          <w:szCs w:val="20"/>
        </w:rPr>
        <w:t xml:space="preserve"> </w:t>
      </w:r>
      <w:r w:rsidRPr="00D53FBD">
        <w:rPr>
          <w:rFonts w:ascii="Arial" w:hAnsi="Arial" w:cs="Arial"/>
          <w:sz w:val="20"/>
          <w:szCs w:val="20"/>
        </w:rPr>
        <w:t>50-65</w:t>
      </w:r>
      <w:r w:rsidRPr="00D53FBD">
        <w:rPr>
          <w:rFonts w:ascii="Arial" w:hAnsi="Arial" w:cs="Arial"/>
          <w:spacing w:val="-1"/>
          <w:sz w:val="20"/>
          <w:szCs w:val="20"/>
        </w:rPr>
        <w:t xml:space="preserve"> </w:t>
      </w:r>
      <w:r w:rsidRPr="00D53FBD">
        <w:rPr>
          <w:rFonts w:ascii="Arial" w:hAnsi="Arial" w:cs="Arial"/>
          <w:sz w:val="20"/>
          <w:szCs w:val="20"/>
        </w:rPr>
        <w:t>%</w:t>
      </w:r>
      <w:r w:rsidRPr="00D53FBD">
        <w:rPr>
          <w:rFonts w:ascii="Arial" w:hAnsi="Arial" w:cs="Arial"/>
          <w:spacing w:val="-1"/>
          <w:sz w:val="20"/>
          <w:szCs w:val="20"/>
        </w:rPr>
        <w:t xml:space="preserve"> </w:t>
      </w:r>
      <w:r w:rsidRPr="00D53FBD">
        <w:rPr>
          <w:rFonts w:ascii="Arial" w:hAnsi="Arial" w:cs="Arial"/>
          <w:sz w:val="20"/>
          <w:szCs w:val="20"/>
        </w:rPr>
        <w:t>-</w:t>
      </w:r>
      <w:r w:rsidRPr="00D53FBD">
        <w:rPr>
          <w:rFonts w:ascii="Arial" w:hAnsi="Arial" w:cs="Arial"/>
          <w:spacing w:val="-5"/>
          <w:sz w:val="20"/>
          <w:szCs w:val="20"/>
        </w:rPr>
        <w:t xml:space="preserve"> </w:t>
      </w:r>
      <w:r w:rsidRPr="00D53FBD">
        <w:rPr>
          <w:rFonts w:ascii="Arial" w:hAnsi="Arial" w:cs="Arial"/>
          <w:sz w:val="20"/>
          <w:szCs w:val="20"/>
        </w:rPr>
        <w:t>у</w:t>
      </w:r>
      <w:r w:rsidRPr="00D53FBD">
        <w:rPr>
          <w:rFonts w:ascii="Arial" w:hAnsi="Arial" w:cs="Arial"/>
          <w:spacing w:val="-1"/>
          <w:sz w:val="20"/>
          <w:szCs w:val="20"/>
        </w:rPr>
        <w:t xml:space="preserve"> </w:t>
      </w:r>
      <w:r w:rsidRPr="00D53FBD">
        <w:rPr>
          <w:rFonts w:ascii="Arial" w:hAnsi="Arial" w:cs="Arial"/>
          <w:sz w:val="20"/>
          <w:szCs w:val="20"/>
        </w:rPr>
        <w:t>залах</w:t>
      </w:r>
      <w:r w:rsidRPr="00D53FBD">
        <w:rPr>
          <w:rFonts w:ascii="Arial" w:hAnsi="Arial" w:cs="Arial"/>
          <w:spacing w:val="-2"/>
          <w:sz w:val="20"/>
          <w:szCs w:val="20"/>
        </w:rPr>
        <w:t xml:space="preserve"> </w:t>
      </w:r>
      <w:r w:rsidRPr="00D53FBD">
        <w:rPr>
          <w:rFonts w:ascii="Arial" w:hAnsi="Arial" w:cs="Arial"/>
          <w:sz w:val="20"/>
          <w:szCs w:val="20"/>
        </w:rPr>
        <w:t>ванн</w:t>
      </w:r>
      <w:r w:rsidRPr="00D53FBD">
        <w:rPr>
          <w:rFonts w:ascii="Arial" w:hAnsi="Arial" w:cs="Arial"/>
          <w:spacing w:val="-4"/>
          <w:sz w:val="20"/>
          <w:szCs w:val="20"/>
        </w:rPr>
        <w:t xml:space="preserve"> </w:t>
      </w:r>
      <w:r w:rsidRPr="00D53FBD">
        <w:rPr>
          <w:rFonts w:ascii="Arial" w:hAnsi="Arial" w:cs="Arial"/>
          <w:sz w:val="20"/>
          <w:szCs w:val="20"/>
        </w:rPr>
        <w:t>басейнів</w:t>
      </w:r>
      <w:r w:rsidRPr="00D53FBD">
        <w:rPr>
          <w:rFonts w:ascii="Arial" w:hAnsi="Arial" w:cs="Arial"/>
          <w:spacing w:val="-2"/>
          <w:sz w:val="20"/>
          <w:szCs w:val="20"/>
        </w:rPr>
        <w:t xml:space="preserve"> </w:t>
      </w:r>
      <w:r w:rsidRPr="00D53FBD">
        <w:rPr>
          <w:rFonts w:ascii="Arial" w:hAnsi="Arial" w:cs="Arial"/>
          <w:sz w:val="20"/>
          <w:szCs w:val="20"/>
        </w:rPr>
        <w:t>(у</w:t>
      </w:r>
      <w:r w:rsidRPr="00D53FBD">
        <w:rPr>
          <w:rFonts w:ascii="Arial" w:hAnsi="Arial" w:cs="Arial"/>
          <w:spacing w:val="-5"/>
          <w:sz w:val="20"/>
          <w:szCs w:val="20"/>
        </w:rPr>
        <w:t xml:space="preserve"> </w:t>
      </w:r>
      <w:r w:rsidRPr="00D53FBD">
        <w:rPr>
          <w:rFonts w:ascii="Arial" w:hAnsi="Arial" w:cs="Arial"/>
          <w:sz w:val="20"/>
          <w:szCs w:val="20"/>
        </w:rPr>
        <w:t>тому</w:t>
      </w:r>
      <w:r w:rsidRPr="00D53FBD">
        <w:rPr>
          <w:rFonts w:ascii="Arial" w:hAnsi="Arial" w:cs="Arial"/>
          <w:spacing w:val="-4"/>
          <w:sz w:val="20"/>
          <w:szCs w:val="20"/>
        </w:rPr>
        <w:t xml:space="preserve"> </w:t>
      </w:r>
      <w:r w:rsidRPr="00D53FBD">
        <w:rPr>
          <w:rFonts w:ascii="Arial" w:hAnsi="Arial" w:cs="Arial"/>
          <w:sz w:val="20"/>
          <w:szCs w:val="20"/>
        </w:rPr>
        <w:t xml:space="preserve">числі </w:t>
      </w:r>
      <w:r w:rsidRPr="00D53FBD">
        <w:rPr>
          <w:rFonts w:ascii="Arial" w:hAnsi="Arial" w:cs="Arial"/>
          <w:spacing w:val="-2"/>
          <w:sz w:val="20"/>
          <w:szCs w:val="20"/>
        </w:rPr>
        <w:t>веслувальних).</w:t>
      </w:r>
    </w:p>
    <w:p w14:paraId="62353063" w14:textId="77777777" w:rsidR="00A76B49" w:rsidRPr="00D53FBD" w:rsidRDefault="002455BA" w:rsidP="00D53FBD">
      <w:pPr>
        <w:pStyle w:val="a3"/>
        <w:spacing w:line="288" w:lineRule="auto"/>
        <w:ind w:firstLine="709"/>
        <w:jc w:val="both"/>
        <w:rPr>
          <w:rFonts w:ascii="Arial" w:hAnsi="Arial" w:cs="Arial"/>
          <w:sz w:val="20"/>
          <w:szCs w:val="20"/>
        </w:rPr>
      </w:pPr>
      <w:r w:rsidRPr="00D53FBD">
        <w:rPr>
          <w:rFonts w:ascii="Arial" w:hAnsi="Arial" w:cs="Arial"/>
          <w:sz w:val="20"/>
          <w:szCs w:val="20"/>
        </w:rPr>
        <w:t>Нижні</w:t>
      </w:r>
      <w:r w:rsidRPr="00D53FBD">
        <w:rPr>
          <w:rFonts w:ascii="Arial" w:hAnsi="Arial" w:cs="Arial"/>
          <w:spacing w:val="-1"/>
          <w:sz w:val="20"/>
          <w:szCs w:val="20"/>
        </w:rPr>
        <w:t xml:space="preserve"> </w:t>
      </w:r>
      <w:r w:rsidRPr="00D53FBD">
        <w:rPr>
          <w:rFonts w:ascii="Arial" w:hAnsi="Arial" w:cs="Arial"/>
          <w:sz w:val="20"/>
          <w:szCs w:val="20"/>
        </w:rPr>
        <w:t>межі</w:t>
      </w:r>
      <w:r w:rsidRPr="00D53FBD">
        <w:rPr>
          <w:rFonts w:ascii="Arial" w:hAnsi="Arial" w:cs="Arial"/>
          <w:spacing w:val="-1"/>
          <w:sz w:val="20"/>
          <w:szCs w:val="20"/>
        </w:rPr>
        <w:t xml:space="preserve"> </w:t>
      </w:r>
      <w:r w:rsidRPr="00D53FBD">
        <w:rPr>
          <w:rFonts w:ascii="Arial" w:hAnsi="Arial" w:cs="Arial"/>
          <w:sz w:val="20"/>
          <w:szCs w:val="20"/>
        </w:rPr>
        <w:t>відносної</w:t>
      </w:r>
      <w:r w:rsidRPr="00D53FBD">
        <w:rPr>
          <w:rFonts w:ascii="Arial" w:hAnsi="Arial" w:cs="Arial"/>
          <w:spacing w:val="-1"/>
          <w:sz w:val="20"/>
          <w:szCs w:val="20"/>
        </w:rPr>
        <w:t xml:space="preserve"> </w:t>
      </w:r>
      <w:r w:rsidRPr="00D53FBD">
        <w:rPr>
          <w:rFonts w:ascii="Arial" w:hAnsi="Arial" w:cs="Arial"/>
          <w:sz w:val="20"/>
          <w:szCs w:val="20"/>
        </w:rPr>
        <w:t>вологості</w:t>
      </w:r>
      <w:r w:rsidRPr="00D53FBD">
        <w:rPr>
          <w:rFonts w:ascii="Arial" w:hAnsi="Arial" w:cs="Arial"/>
          <w:spacing w:val="-1"/>
          <w:sz w:val="20"/>
          <w:szCs w:val="20"/>
        </w:rPr>
        <w:t xml:space="preserve"> </w:t>
      </w:r>
      <w:r w:rsidRPr="00D53FBD">
        <w:rPr>
          <w:rFonts w:ascii="Arial" w:hAnsi="Arial" w:cs="Arial"/>
          <w:sz w:val="20"/>
          <w:szCs w:val="20"/>
        </w:rPr>
        <w:t>наведені</w:t>
      </w:r>
      <w:r w:rsidRPr="00D53FBD">
        <w:rPr>
          <w:rFonts w:ascii="Arial" w:hAnsi="Arial" w:cs="Arial"/>
          <w:spacing w:val="-2"/>
          <w:sz w:val="20"/>
          <w:szCs w:val="20"/>
        </w:rPr>
        <w:t xml:space="preserve"> </w:t>
      </w:r>
      <w:r w:rsidRPr="00D53FBD">
        <w:rPr>
          <w:rFonts w:ascii="Arial" w:hAnsi="Arial" w:cs="Arial"/>
          <w:sz w:val="20"/>
          <w:szCs w:val="20"/>
        </w:rPr>
        <w:t>для</w:t>
      </w:r>
      <w:r w:rsidRPr="00D53FBD">
        <w:rPr>
          <w:rFonts w:ascii="Arial" w:hAnsi="Arial" w:cs="Arial"/>
          <w:spacing w:val="-4"/>
          <w:sz w:val="20"/>
          <w:szCs w:val="20"/>
        </w:rPr>
        <w:t xml:space="preserve"> </w:t>
      </w:r>
      <w:r w:rsidRPr="00D53FBD">
        <w:rPr>
          <w:rFonts w:ascii="Arial" w:hAnsi="Arial" w:cs="Arial"/>
          <w:sz w:val="20"/>
          <w:szCs w:val="20"/>
        </w:rPr>
        <w:t>холодного</w:t>
      </w:r>
      <w:r w:rsidRPr="00D53FBD">
        <w:rPr>
          <w:rFonts w:ascii="Arial" w:hAnsi="Arial" w:cs="Arial"/>
          <w:spacing w:val="-2"/>
          <w:sz w:val="20"/>
          <w:szCs w:val="20"/>
        </w:rPr>
        <w:t xml:space="preserve"> </w:t>
      </w:r>
      <w:r w:rsidRPr="00D53FBD">
        <w:rPr>
          <w:rFonts w:ascii="Arial" w:hAnsi="Arial" w:cs="Arial"/>
          <w:sz w:val="20"/>
          <w:szCs w:val="20"/>
        </w:rPr>
        <w:t>періоду</w:t>
      </w:r>
      <w:r w:rsidRPr="00D53FBD">
        <w:rPr>
          <w:rFonts w:ascii="Arial" w:hAnsi="Arial" w:cs="Arial"/>
          <w:spacing w:val="-3"/>
          <w:sz w:val="20"/>
          <w:szCs w:val="20"/>
        </w:rPr>
        <w:t xml:space="preserve"> </w:t>
      </w:r>
      <w:r w:rsidRPr="00D53FBD">
        <w:rPr>
          <w:rFonts w:ascii="Arial" w:hAnsi="Arial" w:cs="Arial"/>
          <w:sz w:val="20"/>
          <w:szCs w:val="20"/>
        </w:rPr>
        <w:t>року</w:t>
      </w:r>
      <w:r w:rsidRPr="00D53FBD">
        <w:rPr>
          <w:rFonts w:ascii="Arial" w:hAnsi="Arial" w:cs="Arial"/>
          <w:spacing w:val="-3"/>
          <w:sz w:val="20"/>
          <w:szCs w:val="20"/>
        </w:rPr>
        <w:t xml:space="preserve"> </w:t>
      </w:r>
      <w:r w:rsidRPr="00D53FBD">
        <w:rPr>
          <w:rFonts w:ascii="Arial" w:hAnsi="Arial" w:cs="Arial"/>
          <w:sz w:val="20"/>
          <w:szCs w:val="20"/>
        </w:rPr>
        <w:t>за</w:t>
      </w:r>
      <w:r w:rsidRPr="00D53FBD">
        <w:rPr>
          <w:rFonts w:ascii="Arial" w:hAnsi="Arial" w:cs="Arial"/>
          <w:spacing w:val="-1"/>
          <w:sz w:val="20"/>
          <w:szCs w:val="20"/>
        </w:rPr>
        <w:t xml:space="preserve"> </w:t>
      </w:r>
      <w:r w:rsidRPr="00D53FBD">
        <w:rPr>
          <w:rFonts w:ascii="Arial" w:hAnsi="Arial" w:cs="Arial"/>
          <w:sz w:val="20"/>
          <w:szCs w:val="20"/>
        </w:rPr>
        <w:t>температур,</w:t>
      </w:r>
      <w:r w:rsidRPr="00D53FBD">
        <w:rPr>
          <w:rFonts w:ascii="Arial" w:hAnsi="Arial" w:cs="Arial"/>
          <w:spacing w:val="-2"/>
          <w:sz w:val="20"/>
          <w:szCs w:val="20"/>
        </w:rPr>
        <w:t xml:space="preserve"> </w:t>
      </w:r>
      <w:r w:rsidRPr="00D53FBD">
        <w:rPr>
          <w:rFonts w:ascii="Arial" w:hAnsi="Arial" w:cs="Arial"/>
          <w:sz w:val="20"/>
          <w:szCs w:val="20"/>
        </w:rPr>
        <w:t>зазначених</w:t>
      </w:r>
      <w:r w:rsidRPr="00D53FBD">
        <w:rPr>
          <w:rFonts w:ascii="Arial" w:hAnsi="Arial" w:cs="Arial"/>
          <w:spacing w:val="-2"/>
          <w:sz w:val="20"/>
          <w:szCs w:val="20"/>
        </w:rPr>
        <w:t xml:space="preserve"> </w:t>
      </w:r>
      <w:r w:rsidRPr="00D53FBD">
        <w:rPr>
          <w:rFonts w:ascii="Arial" w:hAnsi="Arial" w:cs="Arial"/>
          <w:sz w:val="20"/>
          <w:szCs w:val="20"/>
        </w:rPr>
        <w:t>у таблиці 23.</w:t>
      </w:r>
    </w:p>
    <w:p w14:paraId="2D8E24D3" w14:textId="77777777" w:rsidR="00A76B49" w:rsidRPr="00D53FBD" w:rsidRDefault="002455BA" w:rsidP="00D53FBD">
      <w:pPr>
        <w:pStyle w:val="a3"/>
        <w:spacing w:line="288" w:lineRule="auto"/>
        <w:ind w:firstLine="709"/>
        <w:jc w:val="both"/>
        <w:rPr>
          <w:rFonts w:ascii="Arial" w:hAnsi="Arial" w:cs="Arial"/>
          <w:sz w:val="20"/>
          <w:szCs w:val="20"/>
        </w:rPr>
      </w:pPr>
      <w:r w:rsidRPr="00D53FBD">
        <w:rPr>
          <w:rFonts w:ascii="Arial" w:hAnsi="Arial" w:cs="Arial"/>
          <w:sz w:val="20"/>
          <w:szCs w:val="20"/>
        </w:rPr>
        <w:t>При</w:t>
      </w:r>
      <w:r w:rsidRPr="00D53FBD">
        <w:rPr>
          <w:rFonts w:ascii="Arial" w:hAnsi="Arial" w:cs="Arial"/>
          <w:spacing w:val="40"/>
          <w:sz w:val="20"/>
          <w:szCs w:val="20"/>
        </w:rPr>
        <w:t xml:space="preserve"> </w:t>
      </w:r>
      <w:r w:rsidRPr="00D53FBD">
        <w:rPr>
          <w:rFonts w:ascii="Arial" w:hAnsi="Arial" w:cs="Arial"/>
          <w:sz w:val="20"/>
          <w:szCs w:val="20"/>
        </w:rPr>
        <w:t>теплотехнічному</w:t>
      </w:r>
      <w:r w:rsidRPr="00D53FBD">
        <w:rPr>
          <w:rFonts w:ascii="Arial" w:hAnsi="Arial" w:cs="Arial"/>
          <w:spacing w:val="40"/>
          <w:sz w:val="20"/>
          <w:szCs w:val="20"/>
        </w:rPr>
        <w:t xml:space="preserve"> </w:t>
      </w:r>
      <w:r w:rsidRPr="00D53FBD">
        <w:rPr>
          <w:rFonts w:ascii="Arial" w:hAnsi="Arial" w:cs="Arial"/>
          <w:sz w:val="20"/>
          <w:szCs w:val="20"/>
        </w:rPr>
        <w:t>розрахунку</w:t>
      </w:r>
      <w:r w:rsidRPr="00D53FBD">
        <w:rPr>
          <w:rFonts w:ascii="Arial" w:hAnsi="Arial" w:cs="Arial"/>
          <w:spacing w:val="40"/>
          <w:sz w:val="20"/>
          <w:szCs w:val="20"/>
        </w:rPr>
        <w:t xml:space="preserve"> </w:t>
      </w:r>
      <w:r w:rsidRPr="00D53FBD">
        <w:rPr>
          <w:rFonts w:ascii="Arial" w:hAnsi="Arial" w:cs="Arial"/>
          <w:sz w:val="20"/>
          <w:szCs w:val="20"/>
        </w:rPr>
        <w:t>огороджувальних</w:t>
      </w:r>
      <w:r w:rsidRPr="00D53FBD">
        <w:rPr>
          <w:rFonts w:ascii="Arial" w:hAnsi="Arial" w:cs="Arial"/>
          <w:spacing w:val="40"/>
          <w:sz w:val="20"/>
          <w:szCs w:val="20"/>
        </w:rPr>
        <w:t xml:space="preserve"> </w:t>
      </w:r>
      <w:r w:rsidRPr="00D53FBD">
        <w:rPr>
          <w:rFonts w:ascii="Arial" w:hAnsi="Arial" w:cs="Arial"/>
          <w:sz w:val="20"/>
          <w:szCs w:val="20"/>
        </w:rPr>
        <w:t>конструкцій</w:t>
      </w:r>
      <w:r w:rsidRPr="00D53FBD">
        <w:rPr>
          <w:rFonts w:ascii="Arial" w:hAnsi="Arial" w:cs="Arial"/>
          <w:spacing w:val="40"/>
          <w:sz w:val="20"/>
          <w:szCs w:val="20"/>
        </w:rPr>
        <w:t xml:space="preserve"> </w:t>
      </w:r>
      <w:r w:rsidRPr="00D53FBD">
        <w:rPr>
          <w:rFonts w:ascii="Arial" w:hAnsi="Arial" w:cs="Arial"/>
          <w:sz w:val="20"/>
          <w:szCs w:val="20"/>
        </w:rPr>
        <w:t>залів</w:t>
      </w:r>
      <w:r w:rsidRPr="00D53FBD">
        <w:rPr>
          <w:rFonts w:ascii="Arial" w:hAnsi="Arial" w:cs="Arial"/>
          <w:spacing w:val="40"/>
          <w:sz w:val="20"/>
          <w:szCs w:val="20"/>
        </w:rPr>
        <w:t xml:space="preserve"> </w:t>
      </w:r>
      <w:r w:rsidRPr="00D53FBD">
        <w:rPr>
          <w:rFonts w:ascii="Arial" w:hAnsi="Arial" w:cs="Arial"/>
          <w:sz w:val="20"/>
          <w:szCs w:val="20"/>
        </w:rPr>
        <w:t>ванн</w:t>
      </w:r>
      <w:r w:rsidRPr="00D53FBD">
        <w:rPr>
          <w:rFonts w:ascii="Arial" w:hAnsi="Arial" w:cs="Arial"/>
          <w:spacing w:val="40"/>
          <w:sz w:val="20"/>
          <w:szCs w:val="20"/>
        </w:rPr>
        <w:t xml:space="preserve"> </w:t>
      </w:r>
      <w:r w:rsidRPr="00D53FBD">
        <w:rPr>
          <w:rFonts w:ascii="Arial" w:hAnsi="Arial" w:cs="Arial"/>
          <w:sz w:val="20"/>
          <w:szCs w:val="20"/>
        </w:rPr>
        <w:t>басейнів</w:t>
      </w:r>
      <w:r w:rsidRPr="00D53FBD">
        <w:rPr>
          <w:rFonts w:ascii="Arial" w:hAnsi="Arial" w:cs="Arial"/>
          <w:spacing w:val="40"/>
          <w:sz w:val="20"/>
          <w:szCs w:val="20"/>
        </w:rPr>
        <w:t xml:space="preserve"> </w:t>
      </w:r>
      <w:r w:rsidRPr="00D53FBD">
        <w:rPr>
          <w:rFonts w:ascii="Arial" w:hAnsi="Arial" w:cs="Arial"/>
          <w:sz w:val="20"/>
          <w:szCs w:val="20"/>
        </w:rPr>
        <w:t>відносну вологість повітря слід приймати 67 %, а температуру - плюс 27-30 °С.</w:t>
      </w:r>
    </w:p>
    <w:p w14:paraId="7E8FC835" w14:textId="77777777" w:rsidR="00A76B49" w:rsidRPr="00D53FBD" w:rsidRDefault="002455BA" w:rsidP="00D53FBD">
      <w:pPr>
        <w:pStyle w:val="a3"/>
        <w:spacing w:line="288" w:lineRule="auto"/>
        <w:ind w:firstLine="709"/>
        <w:jc w:val="both"/>
        <w:rPr>
          <w:rFonts w:ascii="Arial" w:hAnsi="Arial" w:cs="Arial"/>
          <w:sz w:val="20"/>
          <w:szCs w:val="20"/>
        </w:rPr>
      </w:pPr>
      <w:r w:rsidRPr="00D53FBD">
        <w:rPr>
          <w:rFonts w:ascii="Arial" w:hAnsi="Arial" w:cs="Arial"/>
          <w:sz w:val="20"/>
          <w:szCs w:val="20"/>
        </w:rPr>
        <w:t>В разі застосування клеєдерев'яних конструкцій у зоні їх розташування повинна цілодобово і цілорічно забезпечуватися відносна вологість не менше 45 %, температура повітря не повинна перевищувати плюс 35 °С.</w:t>
      </w:r>
    </w:p>
    <w:p w14:paraId="6D008599" w14:textId="77777777" w:rsidR="00A76B49" w:rsidRPr="00D53FBD" w:rsidRDefault="002455BA" w:rsidP="00D53FBD">
      <w:pPr>
        <w:pStyle w:val="a5"/>
        <w:numPr>
          <w:ilvl w:val="1"/>
          <w:numId w:val="42"/>
        </w:numPr>
        <w:tabs>
          <w:tab w:val="left" w:pos="928"/>
        </w:tabs>
        <w:spacing w:line="288" w:lineRule="auto"/>
        <w:ind w:left="0" w:firstLine="709"/>
        <w:rPr>
          <w:rFonts w:ascii="Arial" w:hAnsi="Arial" w:cs="Arial"/>
          <w:sz w:val="20"/>
          <w:szCs w:val="20"/>
        </w:rPr>
      </w:pPr>
      <w:r w:rsidRPr="00D53FBD">
        <w:rPr>
          <w:rFonts w:ascii="Arial" w:hAnsi="Arial" w:cs="Arial"/>
          <w:sz w:val="20"/>
          <w:szCs w:val="20"/>
        </w:rPr>
        <w:t>Розрахунок</w:t>
      </w:r>
      <w:r w:rsidRPr="00D53FBD">
        <w:rPr>
          <w:rFonts w:ascii="Arial" w:hAnsi="Arial" w:cs="Arial"/>
          <w:spacing w:val="-13"/>
          <w:sz w:val="20"/>
          <w:szCs w:val="20"/>
        </w:rPr>
        <w:t xml:space="preserve"> </w:t>
      </w:r>
      <w:r w:rsidRPr="00D53FBD">
        <w:rPr>
          <w:rFonts w:ascii="Arial" w:hAnsi="Arial" w:cs="Arial"/>
          <w:sz w:val="20"/>
          <w:szCs w:val="20"/>
        </w:rPr>
        <w:t>повітрообміну</w:t>
      </w:r>
      <w:r w:rsidRPr="00D53FBD">
        <w:rPr>
          <w:rFonts w:ascii="Arial" w:hAnsi="Arial" w:cs="Arial"/>
          <w:spacing w:val="-14"/>
          <w:sz w:val="20"/>
          <w:szCs w:val="20"/>
        </w:rPr>
        <w:t xml:space="preserve"> </w:t>
      </w:r>
      <w:r w:rsidRPr="00D53FBD">
        <w:rPr>
          <w:rFonts w:ascii="Arial" w:hAnsi="Arial" w:cs="Arial"/>
          <w:sz w:val="20"/>
          <w:szCs w:val="20"/>
        </w:rPr>
        <w:t>в</w:t>
      </w:r>
      <w:r w:rsidRPr="00D53FBD">
        <w:rPr>
          <w:rFonts w:ascii="Arial" w:hAnsi="Arial" w:cs="Arial"/>
          <w:spacing w:val="-13"/>
          <w:sz w:val="20"/>
          <w:szCs w:val="20"/>
        </w:rPr>
        <w:t xml:space="preserve"> </w:t>
      </w:r>
      <w:r w:rsidRPr="00D53FBD">
        <w:rPr>
          <w:rFonts w:ascii="Arial" w:hAnsi="Arial" w:cs="Arial"/>
          <w:sz w:val="20"/>
          <w:szCs w:val="20"/>
        </w:rPr>
        <w:t>універсальних</w:t>
      </w:r>
      <w:r w:rsidRPr="00D53FBD">
        <w:rPr>
          <w:rFonts w:ascii="Arial" w:hAnsi="Arial" w:cs="Arial"/>
          <w:spacing w:val="-13"/>
          <w:sz w:val="20"/>
          <w:szCs w:val="20"/>
        </w:rPr>
        <w:t xml:space="preserve"> </w:t>
      </w:r>
      <w:r w:rsidRPr="00D53FBD">
        <w:rPr>
          <w:rFonts w:ascii="Arial" w:hAnsi="Arial" w:cs="Arial"/>
          <w:sz w:val="20"/>
          <w:szCs w:val="20"/>
        </w:rPr>
        <w:t>залах</w:t>
      </w:r>
      <w:r w:rsidRPr="00D53FBD">
        <w:rPr>
          <w:rFonts w:ascii="Arial" w:hAnsi="Arial" w:cs="Arial"/>
          <w:spacing w:val="-13"/>
          <w:sz w:val="20"/>
          <w:szCs w:val="20"/>
        </w:rPr>
        <w:t xml:space="preserve"> </w:t>
      </w:r>
      <w:r w:rsidRPr="00D53FBD">
        <w:rPr>
          <w:rFonts w:ascii="Arial" w:hAnsi="Arial" w:cs="Arial"/>
          <w:sz w:val="20"/>
          <w:szCs w:val="20"/>
        </w:rPr>
        <w:t>критих</w:t>
      </w:r>
      <w:r w:rsidRPr="00D53FBD">
        <w:rPr>
          <w:rFonts w:ascii="Arial" w:hAnsi="Arial" w:cs="Arial"/>
          <w:spacing w:val="-13"/>
          <w:sz w:val="20"/>
          <w:szCs w:val="20"/>
        </w:rPr>
        <w:t xml:space="preserve"> </w:t>
      </w:r>
      <w:r w:rsidRPr="00D53FBD">
        <w:rPr>
          <w:rFonts w:ascii="Arial" w:hAnsi="Arial" w:cs="Arial"/>
          <w:sz w:val="20"/>
          <w:szCs w:val="20"/>
        </w:rPr>
        <w:t>ковзанок</w:t>
      </w:r>
      <w:r w:rsidRPr="00D53FBD">
        <w:rPr>
          <w:rFonts w:ascii="Arial" w:hAnsi="Arial" w:cs="Arial"/>
          <w:spacing w:val="-14"/>
          <w:sz w:val="20"/>
          <w:szCs w:val="20"/>
        </w:rPr>
        <w:t xml:space="preserve"> </w:t>
      </w:r>
      <w:r w:rsidRPr="00D53FBD">
        <w:rPr>
          <w:rFonts w:ascii="Arial" w:hAnsi="Arial" w:cs="Arial"/>
          <w:sz w:val="20"/>
          <w:szCs w:val="20"/>
        </w:rPr>
        <w:t>із</w:t>
      </w:r>
      <w:r w:rsidRPr="00D53FBD">
        <w:rPr>
          <w:rFonts w:ascii="Arial" w:hAnsi="Arial" w:cs="Arial"/>
          <w:spacing w:val="-13"/>
          <w:sz w:val="20"/>
          <w:szCs w:val="20"/>
        </w:rPr>
        <w:t xml:space="preserve"> </w:t>
      </w:r>
      <w:r w:rsidRPr="00D53FBD">
        <w:rPr>
          <w:rFonts w:ascii="Arial" w:hAnsi="Arial" w:cs="Arial"/>
          <w:sz w:val="20"/>
          <w:szCs w:val="20"/>
        </w:rPr>
        <w:t>штучним</w:t>
      </w:r>
      <w:r w:rsidRPr="00D53FBD">
        <w:rPr>
          <w:rFonts w:ascii="Arial" w:hAnsi="Arial" w:cs="Arial"/>
          <w:spacing w:val="-13"/>
          <w:sz w:val="20"/>
          <w:szCs w:val="20"/>
        </w:rPr>
        <w:t xml:space="preserve"> </w:t>
      </w:r>
      <w:r w:rsidRPr="00D53FBD">
        <w:rPr>
          <w:rFonts w:ascii="Arial" w:hAnsi="Arial" w:cs="Arial"/>
          <w:sz w:val="20"/>
          <w:szCs w:val="20"/>
        </w:rPr>
        <w:t>льодом</w:t>
      </w:r>
      <w:r w:rsidRPr="00D53FBD">
        <w:rPr>
          <w:rFonts w:ascii="Arial" w:hAnsi="Arial" w:cs="Arial"/>
          <w:spacing w:val="-14"/>
          <w:sz w:val="20"/>
          <w:szCs w:val="20"/>
        </w:rPr>
        <w:t xml:space="preserve"> </w:t>
      </w:r>
      <w:r w:rsidRPr="00D53FBD">
        <w:rPr>
          <w:rFonts w:ascii="Arial" w:hAnsi="Arial" w:cs="Arial"/>
          <w:sz w:val="20"/>
          <w:szCs w:val="20"/>
        </w:rPr>
        <w:t>і</w:t>
      </w:r>
      <w:r w:rsidRPr="00D53FBD">
        <w:rPr>
          <w:rFonts w:ascii="Arial" w:hAnsi="Arial" w:cs="Arial"/>
          <w:spacing w:val="-11"/>
          <w:sz w:val="20"/>
          <w:szCs w:val="20"/>
        </w:rPr>
        <w:t xml:space="preserve"> </w:t>
      </w:r>
      <w:r w:rsidRPr="00D53FBD">
        <w:rPr>
          <w:rFonts w:ascii="Arial" w:hAnsi="Arial" w:cs="Arial"/>
          <w:sz w:val="20"/>
          <w:szCs w:val="20"/>
        </w:rPr>
        <w:t>місцями для глядачів повинен провадитися для таких експлуатаційних режимів:</w:t>
      </w:r>
    </w:p>
    <w:p w14:paraId="48123199" w14:textId="77777777" w:rsidR="00A76B49" w:rsidRPr="00D53FBD" w:rsidRDefault="002455BA" w:rsidP="00D53FBD">
      <w:pPr>
        <w:pStyle w:val="a5"/>
        <w:numPr>
          <w:ilvl w:val="0"/>
          <w:numId w:val="10"/>
        </w:numPr>
        <w:tabs>
          <w:tab w:val="left" w:pos="734"/>
        </w:tabs>
        <w:spacing w:line="288" w:lineRule="auto"/>
        <w:ind w:left="0" w:firstLine="709"/>
        <w:rPr>
          <w:rFonts w:ascii="Arial" w:hAnsi="Arial" w:cs="Arial"/>
          <w:sz w:val="20"/>
          <w:szCs w:val="20"/>
        </w:rPr>
      </w:pPr>
      <w:r w:rsidRPr="00D53FBD">
        <w:rPr>
          <w:rFonts w:ascii="Arial" w:hAnsi="Arial" w:cs="Arial"/>
          <w:sz w:val="20"/>
          <w:szCs w:val="20"/>
        </w:rPr>
        <w:t>за</w:t>
      </w:r>
      <w:r w:rsidRPr="00D53FBD">
        <w:rPr>
          <w:rFonts w:ascii="Arial" w:hAnsi="Arial" w:cs="Arial"/>
          <w:spacing w:val="-3"/>
          <w:sz w:val="20"/>
          <w:szCs w:val="20"/>
        </w:rPr>
        <w:t xml:space="preserve"> </w:t>
      </w:r>
      <w:r w:rsidRPr="00D53FBD">
        <w:rPr>
          <w:rFonts w:ascii="Arial" w:hAnsi="Arial" w:cs="Arial"/>
          <w:sz w:val="20"/>
          <w:szCs w:val="20"/>
        </w:rPr>
        <w:t>функціонування</w:t>
      </w:r>
      <w:r w:rsidRPr="00D53FBD">
        <w:rPr>
          <w:rFonts w:ascii="Arial" w:hAnsi="Arial" w:cs="Arial"/>
          <w:spacing w:val="-4"/>
          <w:sz w:val="20"/>
          <w:szCs w:val="20"/>
        </w:rPr>
        <w:t xml:space="preserve"> </w:t>
      </w:r>
      <w:r w:rsidRPr="00D53FBD">
        <w:rPr>
          <w:rFonts w:ascii="Arial" w:hAnsi="Arial" w:cs="Arial"/>
          <w:sz w:val="20"/>
          <w:szCs w:val="20"/>
        </w:rPr>
        <w:t>льоду</w:t>
      </w:r>
      <w:r w:rsidRPr="00D53FBD">
        <w:rPr>
          <w:rFonts w:ascii="Arial" w:hAnsi="Arial" w:cs="Arial"/>
          <w:spacing w:val="-5"/>
          <w:sz w:val="20"/>
          <w:szCs w:val="20"/>
        </w:rPr>
        <w:t xml:space="preserve"> </w:t>
      </w:r>
      <w:r w:rsidRPr="00D53FBD">
        <w:rPr>
          <w:rFonts w:ascii="Arial" w:hAnsi="Arial" w:cs="Arial"/>
          <w:sz w:val="20"/>
          <w:szCs w:val="20"/>
        </w:rPr>
        <w:t>і</w:t>
      </w:r>
      <w:r w:rsidRPr="00D53FBD">
        <w:rPr>
          <w:rFonts w:ascii="Arial" w:hAnsi="Arial" w:cs="Arial"/>
          <w:spacing w:val="-2"/>
          <w:sz w:val="20"/>
          <w:szCs w:val="20"/>
        </w:rPr>
        <w:t xml:space="preserve"> </w:t>
      </w:r>
      <w:r w:rsidRPr="00D53FBD">
        <w:rPr>
          <w:rFonts w:ascii="Arial" w:hAnsi="Arial" w:cs="Arial"/>
          <w:sz w:val="20"/>
          <w:szCs w:val="20"/>
        </w:rPr>
        <w:t>місць</w:t>
      </w:r>
      <w:r w:rsidRPr="00D53FBD">
        <w:rPr>
          <w:rFonts w:ascii="Arial" w:hAnsi="Arial" w:cs="Arial"/>
          <w:spacing w:val="-3"/>
          <w:sz w:val="20"/>
          <w:szCs w:val="20"/>
        </w:rPr>
        <w:t xml:space="preserve"> </w:t>
      </w:r>
      <w:r w:rsidRPr="00D53FBD">
        <w:rPr>
          <w:rFonts w:ascii="Arial" w:hAnsi="Arial" w:cs="Arial"/>
          <w:sz w:val="20"/>
          <w:szCs w:val="20"/>
        </w:rPr>
        <w:t>для</w:t>
      </w:r>
      <w:r w:rsidRPr="00D53FBD">
        <w:rPr>
          <w:rFonts w:ascii="Arial" w:hAnsi="Arial" w:cs="Arial"/>
          <w:spacing w:val="-3"/>
          <w:sz w:val="20"/>
          <w:szCs w:val="20"/>
        </w:rPr>
        <w:t xml:space="preserve"> </w:t>
      </w:r>
      <w:r w:rsidRPr="00D53FBD">
        <w:rPr>
          <w:rFonts w:ascii="Arial" w:hAnsi="Arial" w:cs="Arial"/>
          <w:spacing w:val="-2"/>
          <w:sz w:val="20"/>
          <w:szCs w:val="20"/>
        </w:rPr>
        <w:t>глядачів;</w:t>
      </w:r>
    </w:p>
    <w:p w14:paraId="7D058D86" w14:textId="77777777" w:rsidR="00A76B49" w:rsidRPr="00D53FBD" w:rsidRDefault="002455BA" w:rsidP="00D53FBD">
      <w:pPr>
        <w:pStyle w:val="a5"/>
        <w:numPr>
          <w:ilvl w:val="0"/>
          <w:numId w:val="10"/>
        </w:numPr>
        <w:tabs>
          <w:tab w:val="left" w:pos="734"/>
        </w:tabs>
        <w:spacing w:line="288" w:lineRule="auto"/>
        <w:ind w:left="0" w:firstLine="709"/>
        <w:rPr>
          <w:rFonts w:ascii="Arial" w:hAnsi="Arial" w:cs="Arial"/>
          <w:sz w:val="20"/>
          <w:szCs w:val="20"/>
        </w:rPr>
      </w:pPr>
      <w:r w:rsidRPr="00D53FBD">
        <w:rPr>
          <w:rFonts w:ascii="Arial" w:hAnsi="Arial" w:cs="Arial"/>
          <w:sz w:val="20"/>
          <w:szCs w:val="20"/>
        </w:rPr>
        <w:t>за</w:t>
      </w:r>
      <w:r w:rsidRPr="00D53FBD">
        <w:rPr>
          <w:rFonts w:ascii="Arial" w:hAnsi="Arial" w:cs="Arial"/>
          <w:spacing w:val="-6"/>
          <w:sz w:val="20"/>
          <w:szCs w:val="20"/>
        </w:rPr>
        <w:t xml:space="preserve"> </w:t>
      </w:r>
      <w:r w:rsidRPr="00D53FBD">
        <w:rPr>
          <w:rFonts w:ascii="Arial" w:hAnsi="Arial" w:cs="Arial"/>
          <w:sz w:val="20"/>
          <w:szCs w:val="20"/>
        </w:rPr>
        <w:t>функціонування</w:t>
      </w:r>
      <w:r w:rsidRPr="00D53FBD">
        <w:rPr>
          <w:rFonts w:ascii="Arial" w:hAnsi="Arial" w:cs="Arial"/>
          <w:spacing w:val="-4"/>
          <w:sz w:val="20"/>
          <w:szCs w:val="20"/>
        </w:rPr>
        <w:t xml:space="preserve"> </w:t>
      </w:r>
      <w:r w:rsidRPr="00D53FBD">
        <w:rPr>
          <w:rFonts w:ascii="Arial" w:hAnsi="Arial" w:cs="Arial"/>
          <w:sz w:val="20"/>
          <w:szCs w:val="20"/>
        </w:rPr>
        <w:t>місць</w:t>
      </w:r>
      <w:r w:rsidRPr="00D53FBD">
        <w:rPr>
          <w:rFonts w:ascii="Arial" w:hAnsi="Arial" w:cs="Arial"/>
          <w:spacing w:val="-4"/>
          <w:sz w:val="20"/>
          <w:szCs w:val="20"/>
        </w:rPr>
        <w:t xml:space="preserve"> </w:t>
      </w:r>
      <w:r w:rsidRPr="00D53FBD">
        <w:rPr>
          <w:rFonts w:ascii="Arial" w:hAnsi="Arial" w:cs="Arial"/>
          <w:sz w:val="20"/>
          <w:szCs w:val="20"/>
        </w:rPr>
        <w:t>для</w:t>
      </w:r>
      <w:r w:rsidRPr="00D53FBD">
        <w:rPr>
          <w:rFonts w:ascii="Arial" w:hAnsi="Arial" w:cs="Arial"/>
          <w:spacing w:val="-4"/>
          <w:sz w:val="20"/>
          <w:szCs w:val="20"/>
        </w:rPr>
        <w:t xml:space="preserve"> </w:t>
      </w:r>
      <w:r w:rsidRPr="00D53FBD">
        <w:rPr>
          <w:rFonts w:ascii="Arial" w:hAnsi="Arial" w:cs="Arial"/>
          <w:sz w:val="20"/>
          <w:szCs w:val="20"/>
        </w:rPr>
        <w:t>глядачів</w:t>
      </w:r>
      <w:r w:rsidRPr="00D53FBD">
        <w:rPr>
          <w:rFonts w:ascii="Arial" w:hAnsi="Arial" w:cs="Arial"/>
          <w:spacing w:val="-8"/>
          <w:sz w:val="20"/>
          <w:szCs w:val="20"/>
        </w:rPr>
        <w:t xml:space="preserve"> </w:t>
      </w:r>
      <w:r w:rsidRPr="00D53FBD">
        <w:rPr>
          <w:rFonts w:ascii="Arial" w:hAnsi="Arial" w:cs="Arial"/>
          <w:sz w:val="20"/>
          <w:szCs w:val="20"/>
        </w:rPr>
        <w:t>без</w:t>
      </w:r>
      <w:r w:rsidRPr="00D53FBD">
        <w:rPr>
          <w:rFonts w:ascii="Arial" w:hAnsi="Arial" w:cs="Arial"/>
          <w:spacing w:val="-4"/>
          <w:sz w:val="20"/>
          <w:szCs w:val="20"/>
        </w:rPr>
        <w:t xml:space="preserve"> </w:t>
      </w:r>
      <w:r w:rsidRPr="00D53FBD">
        <w:rPr>
          <w:rFonts w:ascii="Arial" w:hAnsi="Arial" w:cs="Arial"/>
          <w:sz w:val="20"/>
          <w:szCs w:val="20"/>
        </w:rPr>
        <w:t>штучного</w:t>
      </w:r>
      <w:r w:rsidRPr="00D53FBD">
        <w:rPr>
          <w:rFonts w:ascii="Arial" w:hAnsi="Arial" w:cs="Arial"/>
          <w:spacing w:val="-3"/>
          <w:sz w:val="20"/>
          <w:szCs w:val="20"/>
        </w:rPr>
        <w:t xml:space="preserve"> </w:t>
      </w:r>
      <w:r w:rsidRPr="00D53FBD">
        <w:rPr>
          <w:rFonts w:ascii="Arial" w:hAnsi="Arial" w:cs="Arial"/>
          <w:spacing w:val="-2"/>
          <w:sz w:val="20"/>
          <w:szCs w:val="20"/>
        </w:rPr>
        <w:t>льоду;</w:t>
      </w:r>
    </w:p>
    <w:p w14:paraId="591350CE" w14:textId="77777777" w:rsidR="00A76B49" w:rsidRPr="00D53FBD" w:rsidRDefault="002455BA" w:rsidP="00D53FBD">
      <w:pPr>
        <w:pStyle w:val="a5"/>
        <w:numPr>
          <w:ilvl w:val="0"/>
          <w:numId w:val="10"/>
        </w:numPr>
        <w:tabs>
          <w:tab w:val="left" w:pos="734"/>
        </w:tabs>
        <w:spacing w:line="288" w:lineRule="auto"/>
        <w:ind w:left="0" w:firstLine="709"/>
        <w:rPr>
          <w:rFonts w:ascii="Arial" w:hAnsi="Arial" w:cs="Arial"/>
          <w:sz w:val="20"/>
          <w:szCs w:val="20"/>
        </w:rPr>
      </w:pPr>
      <w:r w:rsidRPr="00D53FBD">
        <w:rPr>
          <w:rFonts w:ascii="Arial" w:hAnsi="Arial" w:cs="Arial"/>
          <w:sz w:val="20"/>
          <w:szCs w:val="20"/>
        </w:rPr>
        <w:t>за</w:t>
      </w:r>
      <w:r w:rsidRPr="00D53FBD">
        <w:rPr>
          <w:rFonts w:ascii="Arial" w:hAnsi="Arial" w:cs="Arial"/>
          <w:spacing w:val="-6"/>
          <w:sz w:val="20"/>
          <w:szCs w:val="20"/>
        </w:rPr>
        <w:t xml:space="preserve"> </w:t>
      </w:r>
      <w:r w:rsidRPr="00D53FBD">
        <w:rPr>
          <w:rFonts w:ascii="Arial" w:hAnsi="Arial" w:cs="Arial"/>
          <w:sz w:val="20"/>
          <w:szCs w:val="20"/>
        </w:rPr>
        <w:t>функціонування</w:t>
      </w:r>
      <w:r w:rsidRPr="00D53FBD">
        <w:rPr>
          <w:rFonts w:ascii="Arial" w:hAnsi="Arial" w:cs="Arial"/>
          <w:spacing w:val="-4"/>
          <w:sz w:val="20"/>
          <w:szCs w:val="20"/>
        </w:rPr>
        <w:t xml:space="preserve"> </w:t>
      </w:r>
      <w:r w:rsidRPr="00D53FBD">
        <w:rPr>
          <w:rFonts w:ascii="Arial" w:hAnsi="Arial" w:cs="Arial"/>
          <w:sz w:val="20"/>
          <w:szCs w:val="20"/>
        </w:rPr>
        <w:t>льоду</w:t>
      </w:r>
      <w:r w:rsidRPr="00D53FBD">
        <w:rPr>
          <w:rFonts w:ascii="Arial" w:hAnsi="Arial" w:cs="Arial"/>
          <w:spacing w:val="-6"/>
          <w:sz w:val="20"/>
          <w:szCs w:val="20"/>
        </w:rPr>
        <w:t xml:space="preserve"> </w:t>
      </w:r>
      <w:r w:rsidRPr="00D53FBD">
        <w:rPr>
          <w:rFonts w:ascii="Arial" w:hAnsi="Arial" w:cs="Arial"/>
          <w:sz w:val="20"/>
          <w:szCs w:val="20"/>
        </w:rPr>
        <w:t>без</w:t>
      </w:r>
      <w:r w:rsidRPr="00D53FBD">
        <w:rPr>
          <w:rFonts w:ascii="Arial" w:hAnsi="Arial" w:cs="Arial"/>
          <w:spacing w:val="-4"/>
          <w:sz w:val="20"/>
          <w:szCs w:val="20"/>
        </w:rPr>
        <w:t xml:space="preserve"> </w:t>
      </w:r>
      <w:r w:rsidRPr="00D53FBD">
        <w:rPr>
          <w:rFonts w:ascii="Arial" w:hAnsi="Arial" w:cs="Arial"/>
          <w:sz w:val="20"/>
          <w:szCs w:val="20"/>
        </w:rPr>
        <w:t>використання</w:t>
      </w:r>
      <w:r w:rsidRPr="00D53FBD">
        <w:rPr>
          <w:rFonts w:ascii="Arial" w:hAnsi="Arial" w:cs="Arial"/>
          <w:spacing w:val="-4"/>
          <w:sz w:val="20"/>
          <w:szCs w:val="20"/>
        </w:rPr>
        <w:t xml:space="preserve"> </w:t>
      </w:r>
      <w:r w:rsidRPr="00D53FBD">
        <w:rPr>
          <w:rFonts w:ascii="Arial" w:hAnsi="Arial" w:cs="Arial"/>
          <w:sz w:val="20"/>
          <w:szCs w:val="20"/>
        </w:rPr>
        <w:t>місць</w:t>
      </w:r>
      <w:r w:rsidRPr="00D53FBD">
        <w:rPr>
          <w:rFonts w:ascii="Arial" w:hAnsi="Arial" w:cs="Arial"/>
          <w:spacing w:val="-7"/>
          <w:sz w:val="20"/>
          <w:szCs w:val="20"/>
        </w:rPr>
        <w:t xml:space="preserve"> </w:t>
      </w:r>
      <w:r w:rsidRPr="00D53FBD">
        <w:rPr>
          <w:rFonts w:ascii="Arial" w:hAnsi="Arial" w:cs="Arial"/>
          <w:sz w:val="20"/>
          <w:szCs w:val="20"/>
        </w:rPr>
        <w:t>для</w:t>
      </w:r>
      <w:r w:rsidRPr="00D53FBD">
        <w:rPr>
          <w:rFonts w:ascii="Arial" w:hAnsi="Arial" w:cs="Arial"/>
          <w:spacing w:val="-4"/>
          <w:sz w:val="20"/>
          <w:szCs w:val="20"/>
        </w:rPr>
        <w:t xml:space="preserve"> </w:t>
      </w:r>
      <w:r w:rsidRPr="00D53FBD">
        <w:rPr>
          <w:rFonts w:ascii="Arial" w:hAnsi="Arial" w:cs="Arial"/>
          <w:spacing w:val="-2"/>
          <w:sz w:val="20"/>
          <w:szCs w:val="20"/>
        </w:rPr>
        <w:t>глядачів.</w:t>
      </w:r>
    </w:p>
    <w:p w14:paraId="550FC3E1" w14:textId="77777777" w:rsidR="00A76B49" w:rsidRPr="00D53FBD" w:rsidRDefault="002455BA" w:rsidP="00D53FBD">
      <w:pPr>
        <w:pStyle w:val="a3"/>
        <w:spacing w:line="288" w:lineRule="auto"/>
        <w:ind w:firstLine="709"/>
        <w:jc w:val="both"/>
        <w:rPr>
          <w:rFonts w:ascii="Arial" w:hAnsi="Arial" w:cs="Arial"/>
          <w:sz w:val="20"/>
          <w:szCs w:val="20"/>
        </w:rPr>
      </w:pPr>
      <w:r w:rsidRPr="00D53FBD">
        <w:rPr>
          <w:rFonts w:ascii="Arial" w:hAnsi="Arial" w:cs="Arial"/>
          <w:sz w:val="20"/>
          <w:szCs w:val="20"/>
        </w:rPr>
        <w:t>У</w:t>
      </w:r>
      <w:r w:rsidRPr="00D53FBD">
        <w:rPr>
          <w:rFonts w:ascii="Arial" w:hAnsi="Arial" w:cs="Arial"/>
          <w:spacing w:val="-14"/>
          <w:sz w:val="20"/>
          <w:szCs w:val="20"/>
        </w:rPr>
        <w:t xml:space="preserve"> </w:t>
      </w:r>
      <w:r w:rsidRPr="00D53FBD">
        <w:rPr>
          <w:rFonts w:ascii="Arial" w:hAnsi="Arial" w:cs="Arial"/>
          <w:sz w:val="20"/>
          <w:szCs w:val="20"/>
        </w:rPr>
        <w:t>спортивних</w:t>
      </w:r>
      <w:r w:rsidRPr="00D53FBD">
        <w:rPr>
          <w:rFonts w:ascii="Arial" w:hAnsi="Arial" w:cs="Arial"/>
          <w:spacing w:val="-14"/>
          <w:sz w:val="20"/>
          <w:szCs w:val="20"/>
        </w:rPr>
        <w:t xml:space="preserve"> </w:t>
      </w:r>
      <w:r w:rsidRPr="00D53FBD">
        <w:rPr>
          <w:rFonts w:ascii="Arial" w:hAnsi="Arial" w:cs="Arial"/>
          <w:sz w:val="20"/>
          <w:szCs w:val="20"/>
        </w:rPr>
        <w:t>залах</w:t>
      </w:r>
      <w:r w:rsidRPr="00D53FBD">
        <w:rPr>
          <w:rFonts w:ascii="Arial" w:hAnsi="Arial" w:cs="Arial"/>
          <w:spacing w:val="-14"/>
          <w:sz w:val="20"/>
          <w:szCs w:val="20"/>
        </w:rPr>
        <w:t xml:space="preserve"> </w:t>
      </w:r>
      <w:r w:rsidRPr="00D53FBD">
        <w:rPr>
          <w:rFonts w:ascii="Arial" w:hAnsi="Arial" w:cs="Arial"/>
          <w:sz w:val="20"/>
          <w:szCs w:val="20"/>
        </w:rPr>
        <w:t>без</w:t>
      </w:r>
      <w:r w:rsidRPr="00D53FBD">
        <w:rPr>
          <w:rFonts w:ascii="Arial" w:hAnsi="Arial" w:cs="Arial"/>
          <w:spacing w:val="-13"/>
          <w:sz w:val="20"/>
          <w:szCs w:val="20"/>
        </w:rPr>
        <w:t xml:space="preserve"> </w:t>
      </w:r>
      <w:r w:rsidRPr="00D53FBD">
        <w:rPr>
          <w:rFonts w:ascii="Arial" w:hAnsi="Arial" w:cs="Arial"/>
          <w:sz w:val="20"/>
          <w:szCs w:val="20"/>
        </w:rPr>
        <w:t>штучного</w:t>
      </w:r>
      <w:r w:rsidRPr="00D53FBD">
        <w:rPr>
          <w:rFonts w:ascii="Arial" w:hAnsi="Arial" w:cs="Arial"/>
          <w:spacing w:val="-14"/>
          <w:sz w:val="20"/>
          <w:szCs w:val="20"/>
        </w:rPr>
        <w:t xml:space="preserve"> </w:t>
      </w:r>
      <w:r w:rsidRPr="00D53FBD">
        <w:rPr>
          <w:rFonts w:ascii="Arial" w:hAnsi="Arial" w:cs="Arial"/>
          <w:sz w:val="20"/>
          <w:szCs w:val="20"/>
        </w:rPr>
        <w:t>льоду</w:t>
      </w:r>
      <w:r w:rsidRPr="00D53FBD">
        <w:rPr>
          <w:rFonts w:ascii="Arial" w:hAnsi="Arial" w:cs="Arial"/>
          <w:spacing w:val="-14"/>
          <w:sz w:val="20"/>
          <w:szCs w:val="20"/>
        </w:rPr>
        <w:t xml:space="preserve"> </w:t>
      </w:r>
      <w:r w:rsidRPr="00D53FBD">
        <w:rPr>
          <w:rFonts w:ascii="Arial" w:hAnsi="Arial" w:cs="Arial"/>
          <w:sz w:val="20"/>
          <w:szCs w:val="20"/>
        </w:rPr>
        <w:t>та</w:t>
      </w:r>
      <w:r w:rsidRPr="00D53FBD">
        <w:rPr>
          <w:rFonts w:ascii="Arial" w:hAnsi="Arial" w:cs="Arial"/>
          <w:spacing w:val="-14"/>
          <w:sz w:val="20"/>
          <w:szCs w:val="20"/>
        </w:rPr>
        <w:t xml:space="preserve"> </w:t>
      </w:r>
      <w:r w:rsidRPr="00D53FBD">
        <w:rPr>
          <w:rFonts w:ascii="Arial" w:hAnsi="Arial" w:cs="Arial"/>
          <w:sz w:val="20"/>
          <w:szCs w:val="20"/>
        </w:rPr>
        <w:t>у</w:t>
      </w:r>
      <w:r w:rsidRPr="00D53FBD">
        <w:rPr>
          <w:rFonts w:ascii="Arial" w:hAnsi="Arial" w:cs="Arial"/>
          <w:spacing w:val="-13"/>
          <w:sz w:val="20"/>
          <w:szCs w:val="20"/>
        </w:rPr>
        <w:t xml:space="preserve"> </w:t>
      </w:r>
      <w:r w:rsidRPr="00D53FBD">
        <w:rPr>
          <w:rFonts w:ascii="Arial" w:hAnsi="Arial" w:cs="Arial"/>
          <w:sz w:val="20"/>
          <w:szCs w:val="20"/>
        </w:rPr>
        <w:t>залах</w:t>
      </w:r>
      <w:r w:rsidRPr="00D53FBD">
        <w:rPr>
          <w:rFonts w:ascii="Arial" w:hAnsi="Arial" w:cs="Arial"/>
          <w:spacing w:val="-14"/>
          <w:sz w:val="20"/>
          <w:szCs w:val="20"/>
        </w:rPr>
        <w:t xml:space="preserve"> </w:t>
      </w:r>
      <w:r w:rsidRPr="00D53FBD">
        <w:rPr>
          <w:rFonts w:ascii="Arial" w:hAnsi="Arial" w:cs="Arial"/>
          <w:sz w:val="20"/>
          <w:szCs w:val="20"/>
        </w:rPr>
        <w:t>ванн</w:t>
      </w:r>
      <w:r w:rsidRPr="00D53FBD">
        <w:rPr>
          <w:rFonts w:ascii="Arial" w:hAnsi="Arial" w:cs="Arial"/>
          <w:spacing w:val="-14"/>
          <w:sz w:val="20"/>
          <w:szCs w:val="20"/>
        </w:rPr>
        <w:t xml:space="preserve"> </w:t>
      </w:r>
      <w:r w:rsidRPr="00D53FBD">
        <w:rPr>
          <w:rFonts w:ascii="Arial" w:hAnsi="Arial" w:cs="Arial"/>
          <w:sz w:val="20"/>
          <w:szCs w:val="20"/>
        </w:rPr>
        <w:t>басейнів</w:t>
      </w:r>
      <w:r w:rsidRPr="00D53FBD">
        <w:rPr>
          <w:rFonts w:ascii="Arial" w:hAnsi="Arial" w:cs="Arial"/>
          <w:spacing w:val="-14"/>
          <w:sz w:val="20"/>
          <w:szCs w:val="20"/>
        </w:rPr>
        <w:t xml:space="preserve"> </w:t>
      </w:r>
      <w:r w:rsidRPr="00D53FBD">
        <w:rPr>
          <w:rFonts w:ascii="Arial" w:hAnsi="Arial" w:cs="Arial"/>
          <w:sz w:val="20"/>
          <w:szCs w:val="20"/>
        </w:rPr>
        <w:t>з</w:t>
      </w:r>
      <w:r w:rsidRPr="00D53FBD">
        <w:rPr>
          <w:rFonts w:ascii="Arial" w:hAnsi="Arial" w:cs="Arial"/>
          <w:spacing w:val="-13"/>
          <w:sz w:val="20"/>
          <w:szCs w:val="20"/>
        </w:rPr>
        <w:t xml:space="preserve"> </w:t>
      </w:r>
      <w:r w:rsidRPr="00D53FBD">
        <w:rPr>
          <w:rFonts w:ascii="Arial" w:hAnsi="Arial" w:cs="Arial"/>
          <w:sz w:val="20"/>
          <w:szCs w:val="20"/>
        </w:rPr>
        <w:t>місцями</w:t>
      </w:r>
      <w:r w:rsidRPr="00D53FBD">
        <w:rPr>
          <w:rFonts w:ascii="Arial" w:hAnsi="Arial" w:cs="Arial"/>
          <w:spacing w:val="-14"/>
          <w:sz w:val="20"/>
          <w:szCs w:val="20"/>
        </w:rPr>
        <w:t xml:space="preserve"> </w:t>
      </w:r>
      <w:r w:rsidRPr="00D53FBD">
        <w:rPr>
          <w:rFonts w:ascii="Arial" w:hAnsi="Arial" w:cs="Arial"/>
          <w:sz w:val="20"/>
          <w:szCs w:val="20"/>
        </w:rPr>
        <w:t>для</w:t>
      </w:r>
      <w:r w:rsidRPr="00D53FBD">
        <w:rPr>
          <w:rFonts w:ascii="Arial" w:hAnsi="Arial" w:cs="Arial"/>
          <w:spacing w:val="-14"/>
          <w:sz w:val="20"/>
          <w:szCs w:val="20"/>
        </w:rPr>
        <w:t xml:space="preserve"> </w:t>
      </w:r>
      <w:r w:rsidRPr="00D53FBD">
        <w:rPr>
          <w:rFonts w:ascii="Arial" w:hAnsi="Arial" w:cs="Arial"/>
          <w:sz w:val="20"/>
          <w:szCs w:val="20"/>
        </w:rPr>
        <w:t>глядачів</w:t>
      </w:r>
      <w:r w:rsidRPr="00D53FBD">
        <w:rPr>
          <w:rFonts w:ascii="Arial" w:hAnsi="Arial" w:cs="Arial"/>
          <w:spacing w:val="-14"/>
          <w:sz w:val="20"/>
          <w:szCs w:val="20"/>
        </w:rPr>
        <w:t xml:space="preserve"> </w:t>
      </w:r>
      <w:r w:rsidRPr="00D53FBD">
        <w:rPr>
          <w:rFonts w:ascii="Arial" w:hAnsi="Arial" w:cs="Arial"/>
          <w:sz w:val="20"/>
          <w:szCs w:val="20"/>
        </w:rPr>
        <w:t>розрахунок повітрообміну належить провадити для двох режимів - з глядачами і без них.</w:t>
      </w:r>
    </w:p>
    <w:p w14:paraId="58DA6ECC" w14:textId="77777777" w:rsidR="00A76B49" w:rsidRPr="00D53FBD" w:rsidRDefault="002455BA" w:rsidP="00D53FBD">
      <w:pPr>
        <w:pStyle w:val="a5"/>
        <w:numPr>
          <w:ilvl w:val="1"/>
          <w:numId w:val="42"/>
        </w:numPr>
        <w:tabs>
          <w:tab w:val="left" w:pos="983"/>
        </w:tabs>
        <w:spacing w:line="288" w:lineRule="auto"/>
        <w:ind w:left="0" w:firstLine="709"/>
        <w:rPr>
          <w:rFonts w:ascii="Arial" w:hAnsi="Arial" w:cs="Arial"/>
          <w:sz w:val="20"/>
          <w:szCs w:val="20"/>
        </w:rPr>
      </w:pPr>
      <w:r w:rsidRPr="00D53FBD">
        <w:rPr>
          <w:rFonts w:ascii="Arial" w:hAnsi="Arial" w:cs="Arial"/>
          <w:sz w:val="20"/>
          <w:szCs w:val="20"/>
        </w:rPr>
        <w:t>Нагрівальні прилади і трубопроводи в спортивних залах, приміщеннях для фізкультурно-оздоровчих</w:t>
      </w:r>
      <w:r w:rsidRPr="00D53FBD">
        <w:rPr>
          <w:rFonts w:ascii="Arial" w:hAnsi="Arial" w:cs="Arial"/>
          <w:spacing w:val="-14"/>
          <w:sz w:val="20"/>
          <w:szCs w:val="20"/>
        </w:rPr>
        <w:t xml:space="preserve"> </w:t>
      </w:r>
      <w:r w:rsidRPr="00D53FBD">
        <w:rPr>
          <w:rFonts w:ascii="Arial" w:hAnsi="Arial" w:cs="Arial"/>
          <w:sz w:val="20"/>
          <w:szCs w:val="20"/>
        </w:rPr>
        <w:t>занять,</w:t>
      </w:r>
      <w:r w:rsidRPr="00D53FBD">
        <w:rPr>
          <w:rFonts w:ascii="Arial" w:hAnsi="Arial" w:cs="Arial"/>
          <w:spacing w:val="-12"/>
          <w:sz w:val="20"/>
          <w:szCs w:val="20"/>
        </w:rPr>
        <w:t xml:space="preserve"> </w:t>
      </w:r>
      <w:r w:rsidRPr="00D53FBD">
        <w:rPr>
          <w:rFonts w:ascii="Arial" w:hAnsi="Arial" w:cs="Arial"/>
          <w:sz w:val="20"/>
          <w:szCs w:val="20"/>
        </w:rPr>
        <w:t>залах</w:t>
      </w:r>
      <w:r w:rsidRPr="00D53FBD">
        <w:rPr>
          <w:rFonts w:ascii="Arial" w:hAnsi="Arial" w:cs="Arial"/>
          <w:spacing w:val="-14"/>
          <w:sz w:val="20"/>
          <w:szCs w:val="20"/>
        </w:rPr>
        <w:t xml:space="preserve"> </w:t>
      </w:r>
      <w:r w:rsidRPr="00D53FBD">
        <w:rPr>
          <w:rFonts w:ascii="Arial" w:hAnsi="Arial" w:cs="Arial"/>
          <w:sz w:val="20"/>
          <w:szCs w:val="20"/>
        </w:rPr>
        <w:t>для</w:t>
      </w:r>
      <w:r w:rsidRPr="00D53FBD">
        <w:rPr>
          <w:rFonts w:ascii="Arial" w:hAnsi="Arial" w:cs="Arial"/>
          <w:spacing w:val="-12"/>
          <w:sz w:val="20"/>
          <w:szCs w:val="20"/>
        </w:rPr>
        <w:t xml:space="preserve"> </w:t>
      </w:r>
      <w:r w:rsidRPr="00D53FBD">
        <w:rPr>
          <w:rFonts w:ascii="Arial" w:hAnsi="Arial" w:cs="Arial"/>
          <w:sz w:val="20"/>
          <w:szCs w:val="20"/>
        </w:rPr>
        <w:t>підготовчих</w:t>
      </w:r>
      <w:r w:rsidRPr="00D53FBD">
        <w:rPr>
          <w:rFonts w:ascii="Arial" w:hAnsi="Arial" w:cs="Arial"/>
          <w:spacing w:val="-12"/>
          <w:sz w:val="20"/>
          <w:szCs w:val="20"/>
        </w:rPr>
        <w:t xml:space="preserve"> </w:t>
      </w:r>
      <w:r w:rsidRPr="00D53FBD">
        <w:rPr>
          <w:rFonts w:ascii="Arial" w:hAnsi="Arial" w:cs="Arial"/>
          <w:sz w:val="20"/>
          <w:szCs w:val="20"/>
        </w:rPr>
        <w:t>занять</w:t>
      </w:r>
      <w:r w:rsidRPr="00D53FBD">
        <w:rPr>
          <w:rFonts w:ascii="Arial" w:hAnsi="Arial" w:cs="Arial"/>
          <w:spacing w:val="-14"/>
          <w:sz w:val="20"/>
          <w:szCs w:val="20"/>
        </w:rPr>
        <w:t xml:space="preserve"> </w:t>
      </w:r>
      <w:r w:rsidRPr="00D53FBD">
        <w:rPr>
          <w:rFonts w:ascii="Arial" w:hAnsi="Arial" w:cs="Arial"/>
          <w:sz w:val="20"/>
          <w:szCs w:val="20"/>
        </w:rPr>
        <w:t>і</w:t>
      </w:r>
      <w:r w:rsidRPr="00D53FBD">
        <w:rPr>
          <w:rFonts w:ascii="Arial" w:hAnsi="Arial" w:cs="Arial"/>
          <w:spacing w:val="-12"/>
          <w:sz w:val="20"/>
          <w:szCs w:val="20"/>
        </w:rPr>
        <w:t xml:space="preserve"> </w:t>
      </w:r>
      <w:r w:rsidRPr="00D53FBD">
        <w:rPr>
          <w:rFonts w:ascii="Arial" w:hAnsi="Arial" w:cs="Arial"/>
          <w:sz w:val="20"/>
          <w:szCs w:val="20"/>
        </w:rPr>
        <w:t>залах</w:t>
      </w:r>
      <w:r w:rsidRPr="00D53FBD">
        <w:rPr>
          <w:rFonts w:ascii="Arial" w:hAnsi="Arial" w:cs="Arial"/>
          <w:spacing w:val="-14"/>
          <w:sz w:val="20"/>
          <w:szCs w:val="20"/>
        </w:rPr>
        <w:t xml:space="preserve"> </w:t>
      </w:r>
      <w:r w:rsidRPr="00D53FBD">
        <w:rPr>
          <w:rFonts w:ascii="Arial" w:hAnsi="Arial" w:cs="Arial"/>
          <w:sz w:val="20"/>
          <w:szCs w:val="20"/>
        </w:rPr>
        <w:t>басейнів</w:t>
      </w:r>
      <w:r w:rsidRPr="00D53FBD">
        <w:rPr>
          <w:rFonts w:ascii="Arial" w:hAnsi="Arial" w:cs="Arial"/>
          <w:spacing w:val="-14"/>
          <w:sz w:val="20"/>
          <w:szCs w:val="20"/>
        </w:rPr>
        <w:t xml:space="preserve"> </w:t>
      </w:r>
      <w:r w:rsidRPr="00D53FBD">
        <w:rPr>
          <w:rFonts w:ascii="Arial" w:hAnsi="Arial" w:cs="Arial"/>
          <w:sz w:val="20"/>
          <w:szCs w:val="20"/>
        </w:rPr>
        <w:t>(у</w:t>
      </w:r>
      <w:r w:rsidRPr="00D53FBD">
        <w:rPr>
          <w:rFonts w:ascii="Arial" w:hAnsi="Arial" w:cs="Arial"/>
          <w:spacing w:val="-13"/>
          <w:sz w:val="20"/>
          <w:szCs w:val="20"/>
        </w:rPr>
        <w:t xml:space="preserve"> </w:t>
      </w:r>
      <w:r w:rsidRPr="00D53FBD">
        <w:rPr>
          <w:rFonts w:ascii="Arial" w:hAnsi="Arial" w:cs="Arial"/>
          <w:sz w:val="20"/>
          <w:szCs w:val="20"/>
        </w:rPr>
        <w:t>тому</w:t>
      </w:r>
      <w:r w:rsidRPr="00D53FBD">
        <w:rPr>
          <w:rFonts w:ascii="Arial" w:hAnsi="Arial" w:cs="Arial"/>
          <w:spacing w:val="-14"/>
          <w:sz w:val="20"/>
          <w:szCs w:val="20"/>
        </w:rPr>
        <w:t xml:space="preserve"> </w:t>
      </w:r>
      <w:r w:rsidRPr="00D53FBD">
        <w:rPr>
          <w:rFonts w:ascii="Arial" w:hAnsi="Arial" w:cs="Arial"/>
          <w:sz w:val="20"/>
          <w:szCs w:val="20"/>
        </w:rPr>
        <w:t>числі</w:t>
      </w:r>
      <w:r w:rsidRPr="00D53FBD">
        <w:rPr>
          <w:rFonts w:ascii="Arial" w:hAnsi="Arial" w:cs="Arial"/>
          <w:spacing w:val="-12"/>
          <w:sz w:val="20"/>
          <w:szCs w:val="20"/>
        </w:rPr>
        <w:t xml:space="preserve"> </w:t>
      </w:r>
      <w:r w:rsidRPr="00D53FBD">
        <w:rPr>
          <w:rFonts w:ascii="Arial" w:hAnsi="Arial" w:cs="Arial"/>
          <w:sz w:val="20"/>
          <w:szCs w:val="20"/>
        </w:rPr>
        <w:t>для</w:t>
      </w:r>
      <w:r w:rsidRPr="00D53FBD">
        <w:rPr>
          <w:rFonts w:ascii="Arial" w:hAnsi="Arial" w:cs="Arial"/>
          <w:spacing w:val="-13"/>
          <w:sz w:val="20"/>
          <w:szCs w:val="20"/>
        </w:rPr>
        <w:t xml:space="preserve"> </w:t>
      </w:r>
      <w:r w:rsidRPr="00D53FBD">
        <w:rPr>
          <w:rFonts w:ascii="Arial" w:hAnsi="Arial" w:cs="Arial"/>
          <w:sz w:val="20"/>
          <w:szCs w:val="20"/>
        </w:rPr>
        <w:t>оздоровчого</w:t>
      </w:r>
      <w:r w:rsidRPr="00D53FBD">
        <w:rPr>
          <w:rFonts w:ascii="Arial" w:hAnsi="Arial" w:cs="Arial"/>
          <w:spacing w:val="-12"/>
          <w:sz w:val="20"/>
          <w:szCs w:val="20"/>
        </w:rPr>
        <w:t xml:space="preserve"> </w:t>
      </w:r>
      <w:r w:rsidRPr="00D53FBD">
        <w:rPr>
          <w:rFonts w:ascii="Arial" w:hAnsi="Arial" w:cs="Arial"/>
          <w:sz w:val="20"/>
          <w:szCs w:val="20"/>
        </w:rPr>
        <w:t>плавання і навчання плаванню) не повинні виступати з площини стін на висоту до 2 м від підлоги. Крім того, у всіх приміщеннях для перебування людей з оголеним тілом розміщення нагрівальних приладів і трубопроводів</w:t>
      </w:r>
      <w:r w:rsidRPr="00D53FBD">
        <w:rPr>
          <w:rFonts w:ascii="Arial" w:hAnsi="Arial" w:cs="Arial"/>
          <w:spacing w:val="-3"/>
          <w:sz w:val="20"/>
          <w:szCs w:val="20"/>
        </w:rPr>
        <w:t xml:space="preserve"> </w:t>
      </w:r>
      <w:r w:rsidRPr="00D53FBD">
        <w:rPr>
          <w:rFonts w:ascii="Arial" w:hAnsi="Arial" w:cs="Arial"/>
          <w:sz w:val="20"/>
          <w:szCs w:val="20"/>
        </w:rPr>
        <w:t>опалення</w:t>
      </w:r>
      <w:r w:rsidRPr="00D53FBD">
        <w:rPr>
          <w:rFonts w:ascii="Arial" w:hAnsi="Arial" w:cs="Arial"/>
          <w:spacing w:val="-5"/>
          <w:sz w:val="20"/>
          <w:szCs w:val="20"/>
        </w:rPr>
        <w:t xml:space="preserve"> </w:t>
      </w:r>
      <w:r w:rsidRPr="00D53FBD">
        <w:rPr>
          <w:rFonts w:ascii="Arial" w:hAnsi="Arial" w:cs="Arial"/>
          <w:sz w:val="20"/>
          <w:szCs w:val="20"/>
        </w:rPr>
        <w:t>повинно</w:t>
      </w:r>
      <w:r w:rsidRPr="00D53FBD">
        <w:rPr>
          <w:rFonts w:ascii="Arial" w:hAnsi="Arial" w:cs="Arial"/>
          <w:spacing w:val="-2"/>
          <w:sz w:val="20"/>
          <w:szCs w:val="20"/>
        </w:rPr>
        <w:t xml:space="preserve"> </w:t>
      </w:r>
      <w:r w:rsidRPr="00D53FBD">
        <w:rPr>
          <w:rFonts w:ascii="Arial" w:hAnsi="Arial" w:cs="Arial"/>
          <w:sz w:val="20"/>
          <w:szCs w:val="20"/>
        </w:rPr>
        <w:t>виключати</w:t>
      </w:r>
      <w:r w:rsidRPr="00D53FBD">
        <w:rPr>
          <w:rFonts w:ascii="Arial" w:hAnsi="Arial" w:cs="Arial"/>
          <w:spacing w:val="-3"/>
          <w:sz w:val="20"/>
          <w:szCs w:val="20"/>
        </w:rPr>
        <w:t xml:space="preserve"> </w:t>
      </w:r>
      <w:r w:rsidRPr="00D53FBD">
        <w:rPr>
          <w:rFonts w:ascii="Arial" w:hAnsi="Arial" w:cs="Arial"/>
          <w:sz w:val="20"/>
          <w:szCs w:val="20"/>
        </w:rPr>
        <w:t>можливість</w:t>
      </w:r>
      <w:r w:rsidRPr="00D53FBD">
        <w:rPr>
          <w:rFonts w:ascii="Arial" w:hAnsi="Arial" w:cs="Arial"/>
          <w:spacing w:val="-2"/>
          <w:sz w:val="20"/>
          <w:szCs w:val="20"/>
        </w:rPr>
        <w:t xml:space="preserve"> </w:t>
      </w:r>
      <w:r w:rsidRPr="00D53FBD">
        <w:rPr>
          <w:rFonts w:ascii="Arial" w:hAnsi="Arial" w:cs="Arial"/>
          <w:sz w:val="20"/>
          <w:szCs w:val="20"/>
        </w:rPr>
        <w:t>отримання</w:t>
      </w:r>
      <w:r w:rsidRPr="00D53FBD">
        <w:rPr>
          <w:rFonts w:ascii="Arial" w:hAnsi="Arial" w:cs="Arial"/>
          <w:spacing w:val="-3"/>
          <w:sz w:val="20"/>
          <w:szCs w:val="20"/>
        </w:rPr>
        <w:t xml:space="preserve"> </w:t>
      </w:r>
      <w:r w:rsidRPr="00D53FBD">
        <w:rPr>
          <w:rFonts w:ascii="Arial" w:hAnsi="Arial" w:cs="Arial"/>
          <w:sz w:val="20"/>
          <w:szCs w:val="20"/>
        </w:rPr>
        <w:t>опіків.</w:t>
      </w:r>
      <w:r w:rsidRPr="00D53FBD">
        <w:rPr>
          <w:rFonts w:ascii="Arial" w:hAnsi="Arial" w:cs="Arial"/>
          <w:spacing w:val="-5"/>
          <w:sz w:val="20"/>
          <w:szCs w:val="20"/>
        </w:rPr>
        <w:t xml:space="preserve"> </w:t>
      </w:r>
      <w:r w:rsidRPr="00D53FBD">
        <w:rPr>
          <w:rFonts w:ascii="Arial" w:hAnsi="Arial" w:cs="Arial"/>
          <w:sz w:val="20"/>
          <w:szCs w:val="20"/>
        </w:rPr>
        <w:t>У</w:t>
      </w:r>
      <w:r w:rsidRPr="00D53FBD">
        <w:rPr>
          <w:rFonts w:ascii="Arial" w:hAnsi="Arial" w:cs="Arial"/>
          <w:spacing w:val="-3"/>
          <w:sz w:val="20"/>
          <w:szCs w:val="20"/>
        </w:rPr>
        <w:t xml:space="preserve"> </w:t>
      </w:r>
      <w:r w:rsidRPr="00D53FBD">
        <w:rPr>
          <w:rFonts w:ascii="Arial" w:hAnsi="Arial" w:cs="Arial"/>
          <w:sz w:val="20"/>
          <w:szCs w:val="20"/>
        </w:rPr>
        <w:t>приміщеннях</w:t>
      </w:r>
      <w:r w:rsidRPr="00D53FBD">
        <w:rPr>
          <w:rFonts w:ascii="Arial" w:hAnsi="Arial" w:cs="Arial"/>
          <w:spacing w:val="-5"/>
          <w:sz w:val="20"/>
          <w:szCs w:val="20"/>
        </w:rPr>
        <w:t xml:space="preserve"> </w:t>
      </w:r>
      <w:r w:rsidRPr="00D53FBD">
        <w:rPr>
          <w:rFonts w:ascii="Arial" w:hAnsi="Arial" w:cs="Arial"/>
          <w:sz w:val="20"/>
          <w:szCs w:val="20"/>
        </w:rPr>
        <w:t>із</w:t>
      </w:r>
      <w:r w:rsidRPr="00D53FBD">
        <w:rPr>
          <w:rFonts w:ascii="Arial" w:hAnsi="Arial" w:cs="Arial"/>
          <w:spacing w:val="-3"/>
          <w:sz w:val="20"/>
          <w:szCs w:val="20"/>
        </w:rPr>
        <w:t xml:space="preserve"> </w:t>
      </w:r>
      <w:r w:rsidRPr="00D53FBD">
        <w:rPr>
          <w:rFonts w:ascii="Arial" w:hAnsi="Arial" w:cs="Arial"/>
          <w:sz w:val="20"/>
          <w:szCs w:val="20"/>
        </w:rPr>
        <w:t>вологим</w:t>
      </w:r>
      <w:r w:rsidRPr="00D53FBD">
        <w:rPr>
          <w:rFonts w:ascii="Arial" w:hAnsi="Arial" w:cs="Arial"/>
          <w:spacing w:val="-3"/>
          <w:sz w:val="20"/>
          <w:szCs w:val="20"/>
        </w:rPr>
        <w:t xml:space="preserve"> </w:t>
      </w:r>
      <w:r w:rsidRPr="00D53FBD">
        <w:rPr>
          <w:rFonts w:ascii="Arial" w:hAnsi="Arial" w:cs="Arial"/>
          <w:sz w:val="20"/>
          <w:szCs w:val="20"/>
        </w:rPr>
        <w:t xml:space="preserve">і мокрим режимами влаштування ніш у зовнішніх стінах для розміщення нагрівальних приладів не </w:t>
      </w:r>
      <w:r w:rsidRPr="00D53FBD">
        <w:rPr>
          <w:rFonts w:ascii="Arial" w:hAnsi="Arial" w:cs="Arial"/>
          <w:spacing w:val="-2"/>
          <w:sz w:val="20"/>
          <w:szCs w:val="20"/>
        </w:rPr>
        <w:t>допускається.</w:t>
      </w:r>
    </w:p>
    <w:p w14:paraId="4ED95CB4" w14:textId="77777777" w:rsidR="00A76B49" w:rsidRPr="00D53FBD" w:rsidRDefault="002455BA" w:rsidP="0051501E">
      <w:pPr>
        <w:pStyle w:val="a5"/>
        <w:numPr>
          <w:ilvl w:val="1"/>
          <w:numId w:val="42"/>
        </w:numPr>
        <w:tabs>
          <w:tab w:val="left" w:pos="969"/>
        </w:tabs>
        <w:spacing w:line="278" w:lineRule="auto"/>
        <w:ind w:left="0" w:firstLine="709"/>
        <w:rPr>
          <w:rFonts w:ascii="Arial" w:hAnsi="Arial" w:cs="Arial"/>
          <w:sz w:val="20"/>
          <w:szCs w:val="20"/>
        </w:rPr>
      </w:pPr>
      <w:r w:rsidRPr="00D53FBD">
        <w:rPr>
          <w:rFonts w:ascii="Arial" w:hAnsi="Arial" w:cs="Arial"/>
          <w:sz w:val="20"/>
          <w:szCs w:val="20"/>
        </w:rPr>
        <w:lastRenderedPageBreak/>
        <w:t>У вогневих зонах критих тирів як нагрівальні прилади слід застосовувати гладенькі труби, розміщуючи їх уздовж нижньої частини бічних стін.</w:t>
      </w:r>
    </w:p>
    <w:p w14:paraId="03C64202" w14:textId="77777777" w:rsidR="00A76B49" w:rsidRPr="00D53FBD" w:rsidRDefault="002455BA" w:rsidP="0051501E">
      <w:pPr>
        <w:pStyle w:val="a5"/>
        <w:numPr>
          <w:ilvl w:val="1"/>
          <w:numId w:val="42"/>
        </w:numPr>
        <w:tabs>
          <w:tab w:val="left" w:pos="1006"/>
        </w:tabs>
        <w:spacing w:line="278" w:lineRule="auto"/>
        <w:ind w:left="0" w:firstLine="709"/>
        <w:rPr>
          <w:rFonts w:ascii="Arial" w:hAnsi="Arial" w:cs="Arial"/>
          <w:sz w:val="20"/>
          <w:szCs w:val="20"/>
        </w:rPr>
      </w:pPr>
      <w:r w:rsidRPr="00D53FBD">
        <w:rPr>
          <w:rFonts w:ascii="Arial" w:hAnsi="Arial" w:cs="Arial"/>
          <w:sz w:val="20"/>
          <w:szCs w:val="20"/>
        </w:rPr>
        <w:t>Самостійні системи припливної та витяжної вентиляції з механічним спонуканням слід передбачати для:</w:t>
      </w:r>
    </w:p>
    <w:p w14:paraId="67DEE751" w14:textId="77777777" w:rsidR="00A76B49" w:rsidRPr="00D53FBD" w:rsidRDefault="002455BA" w:rsidP="0051501E">
      <w:pPr>
        <w:pStyle w:val="a5"/>
        <w:numPr>
          <w:ilvl w:val="0"/>
          <w:numId w:val="9"/>
        </w:numPr>
        <w:tabs>
          <w:tab w:val="left" w:pos="788"/>
        </w:tabs>
        <w:spacing w:line="278" w:lineRule="auto"/>
        <w:ind w:left="0" w:firstLine="709"/>
        <w:rPr>
          <w:rFonts w:ascii="Arial" w:hAnsi="Arial" w:cs="Arial"/>
          <w:sz w:val="20"/>
          <w:szCs w:val="20"/>
        </w:rPr>
      </w:pPr>
      <w:r w:rsidRPr="00D53FBD">
        <w:rPr>
          <w:rFonts w:ascii="Arial" w:hAnsi="Arial" w:cs="Arial"/>
          <w:sz w:val="20"/>
          <w:szCs w:val="20"/>
        </w:rPr>
        <w:t>спортивних</w:t>
      </w:r>
      <w:r w:rsidRPr="00D53FBD">
        <w:rPr>
          <w:rFonts w:ascii="Arial" w:hAnsi="Arial" w:cs="Arial"/>
          <w:spacing w:val="-14"/>
          <w:sz w:val="20"/>
          <w:szCs w:val="20"/>
        </w:rPr>
        <w:t xml:space="preserve"> </w:t>
      </w:r>
      <w:r w:rsidRPr="00D53FBD">
        <w:rPr>
          <w:rFonts w:ascii="Arial" w:hAnsi="Arial" w:cs="Arial"/>
          <w:sz w:val="20"/>
          <w:szCs w:val="20"/>
        </w:rPr>
        <w:t>залів,</w:t>
      </w:r>
      <w:r w:rsidRPr="00D53FBD">
        <w:rPr>
          <w:rFonts w:ascii="Arial" w:hAnsi="Arial" w:cs="Arial"/>
          <w:spacing w:val="-13"/>
          <w:sz w:val="20"/>
          <w:szCs w:val="20"/>
        </w:rPr>
        <w:t xml:space="preserve"> </w:t>
      </w:r>
      <w:r w:rsidRPr="00D53FBD">
        <w:rPr>
          <w:rFonts w:ascii="Arial" w:hAnsi="Arial" w:cs="Arial"/>
          <w:sz w:val="20"/>
          <w:szCs w:val="20"/>
        </w:rPr>
        <w:t>залів</w:t>
      </w:r>
      <w:r w:rsidRPr="00D53FBD">
        <w:rPr>
          <w:rFonts w:ascii="Arial" w:hAnsi="Arial" w:cs="Arial"/>
          <w:spacing w:val="-14"/>
          <w:sz w:val="20"/>
          <w:szCs w:val="20"/>
        </w:rPr>
        <w:t xml:space="preserve"> </w:t>
      </w:r>
      <w:r w:rsidRPr="00D53FBD">
        <w:rPr>
          <w:rFonts w:ascii="Arial" w:hAnsi="Arial" w:cs="Arial"/>
          <w:sz w:val="20"/>
          <w:szCs w:val="20"/>
        </w:rPr>
        <w:t>для</w:t>
      </w:r>
      <w:r w:rsidRPr="00D53FBD">
        <w:rPr>
          <w:rFonts w:ascii="Arial" w:hAnsi="Arial" w:cs="Arial"/>
          <w:spacing w:val="-14"/>
          <w:sz w:val="20"/>
          <w:szCs w:val="20"/>
        </w:rPr>
        <w:t xml:space="preserve"> </w:t>
      </w:r>
      <w:r w:rsidRPr="00D53FBD">
        <w:rPr>
          <w:rFonts w:ascii="Arial" w:hAnsi="Arial" w:cs="Arial"/>
          <w:sz w:val="20"/>
          <w:szCs w:val="20"/>
        </w:rPr>
        <w:t>підготовчих</w:t>
      </w:r>
      <w:r w:rsidRPr="00D53FBD">
        <w:rPr>
          <w:rFonts w:ascii="Arial" w:hAnsi="Arial" w:cs="Arial"/>
          <w:spacing w:val="-12"/>
          <w:sz w:val="20"/>
          <w:szCs w:val="20"/>
        </w:rPr>
        <w:t xml:space="preserve"> </w:t>
      </w:r>
      <w:r w:rsidRPr="00D53FBD">
        <w:rPr>
          <w:rFonts w:ascii="Arial" w:hAnsi="Arial" w:cs="Arial"/>
          <w:sz w:val="20"/>
          <w:szCs w:val="20"/>
        </w:rPr>
        <w:t>занять</w:t>
      </w:r>
      <w:r w:rsidRPr="00D53FBD">
        <w:rPr>
          <w:rFonts w:ascii="Arial" w:hAnsi="Arial" w:cs="Arial"/>
          <w:spacing w:val="-13"/>
          <w:sz w:val="20"/>
          <w:szCs w:val="20"/>
        </w:rPr>
        <w:t xml:space="preserve"> </w:t>
      </w:r>
      <w:r w:rsidRPr="00D53FBD">
        <w:rPr>
          <w:rFonts w:ascii="Arial" w:hAnsi="Arial" w:cs="Arial"/>
          <w:sz w:val="20"/>
          <w:szCs w:val="20"/>
        </w:rPr>
        <w:t>у</w:t>
      </w:r>
      <w:r w:rsidRPr="00D53FBD">
        <w:rPr>
          <w:rFonts w:ascii="Arial" w:hAnsi="Arial" w:cs="Arial"/>
          <w:spacing w:val="-14"/>
          <w:sz w:val="20"/>
          <w:szCs w:val="20"/>
        </w:rPr>
        <w:t xml:space="preserve"> </w:t>
      </w:r>
      <w:r w:rsidRPr="00D53FBD">
        <w:rPr>
          <w:rFonts w:ascii="Arial" w:hAnsi="Arial" w:cs="Arial"/>
          <w:sz w:val="20"/>
          <w:szCs w:val="20"/>
        </w:rPr>
        <w:t>басейнах</w:t>
      </w:r>
      <w:r w:rsidRPr="00D53FBD">
        <w:rPr>
          <w:rFonts w:ascii="Arial" w:hAnsi="Arial" w:cs="Arial"/>
          <w:spacing w:val="-13"/>
          <w:sz w:val="20"/>
          <w:szCs w:val="20"/>
        </w:rPr>
        <w:t xml:space="preserve"> </w:t>
      </w:r>
      <w:r w:rsidRPr="00D53FBD">
        <w:rPr>
          <w:rFonts w:ascii="Arial" w:hAnsi="Arial" w:cs="Arial"/>
          <w:sz w:val="20"/>
          <w:szCs w:val="20"/>
        </w:rPr>
        <w:t>і</w:t>
      </w:r>
      <w:r w:rsidRPr="00D53FBD">
        <w:rPr>
          <w:rFonts w:ascii="Arial" w:hAnsi="Arial" w:cs="Arial"/>
          <w:spacing w:val="-12"/>
          <w:sz w:val="20"/>
          <w:szCs w:val="20"/>
        </w:rPr>
        <w:t xml:space="preserve"> </w:t>
      </w:r>
      <w:r w:rsidRPr="00D53FBD">
        <w:rPr>
          <w:rFonts w:ascii="Arial" w:hAnsi="Arial" w:cs="Arial"/>
          <w:sz w:val="20"/>
          <w:szCs w:val="20"/>
        </w:rPr>
        <w:t>приміщень</w:t>
      </w:r>
      <w:r w:rsidRPr="00D53FBD">
        <w:rPr>
          <w:rFonts w:ascii="Arial" w:hAnsi="Arial" w:cs="Arial"/>
          <w:spacing w:val="-14"/>
          <w:sz w:val="20"/>
          <w:szCs w:val="20"/>
        </w:rPr>
        <w:t xml:space="preserve"> </w:t>
      </w:r>
      <w:r w:rsidRPr="00D53FBD">
        <w:rPr>
          <w:rFonts w:ascii="Arial" w:hAnsi="Arial" w:cs="Arial"/>
          <w:sz w:val="20"/>
          <w:szCs w:val="20"/>
        </w:rPr>
        <w:t xml:space="preserve">фізкультурно-оздоровчих </w:t>
      </w:r>
      <w:r w:rsidRPr="00D53FBD">
        <w:rPr>
          <w:rFonts w:ascii="Arial" w:hAnsi="Arial" w:cs="Arial"/>
          <w:spacing w:val="-2"/>
          <w:sz w:val="20"/>
          <w:szCs w:val="20"/>
        </w:rPr>
        <w:t>занять;</w:t>
      </w:r>
    </w:p>
    <w:p w14:paraId="6D5D0F26" w14:textId="77777777" w:rsidR="00A76B49" w:rsidRPr="00D53FBD" w:rsidRDefault="002455BA" w:rsidP="0051501E">
      <w:pPr>
        <w:pStyle w:val="a5"/>
        <w:numPr>
          <w:ilvl w:val="0"/>
          <w:numId w:val="9"/>
        </w:numPr>
        <w:tabs>
          <w:tab w:val="left" w:pos="788"/>
        </w:tabs>
        <w:spacing w:line="278" w:lineRule="auto"/>
        <w:ind w:left="0" w:firstLine="709"/>
        <w:rPr>
          <w:rFonts w:ascii="Arial" w:hAnsi="Arial" w:cs="Arial"/>
          <w:sz w:val="20"/>
          <w:szCs w:val="20"/>
        </w:rPr>
      </w:pPr>
      <w:r w:rsidRPr="00D53FBD">
        <w:rPr>
          <w:rFonts w:ascii="Arial" w:hAnsi="Arial" w:cs="Arial"/>
          <w:sz w:val="20"/>
          <w:szCs w:val="20"/>
        </w:rPr>
        <w:t>залів</w:t>
      </w:r>
      <w:r w:rsidRPr="00D53FBD">
        <w:rPr>
          <w:rFonts w:ascii="Arial" w:hAnsi="Arial" w:cs="Arial"/>
          <w:spacing w:val="40"/>
          <w:sz w:val="20"/>
          <w:szCs w:val="20"/>
        </w:rPr>
        <w:t xml:space="preserve"> </w:t>
      </w:r>
      <w:r w:rsidRPr="00D53FBD">
        <w:rPr>
          <w:rFonts w:ascii="Arial" w:hAnsi="Arial" w:cs="Arial"/>
          <w:sz w:val="20"/>
          <w:szCs w:val="20"/>
        </w:rPr>
        <w:t>ванн</w:t>
      </w:r>
      <w:r w:rsidRPr="00D53FBD">
        <w:rPr>
          <w:rFonts w:ascii="Arial" w:hAnsi="Arial" w:cs="Arial"/>
          <w:spacing w:val="40"/>
          <w:sz w:val="20"/>
          <w:szCs w:val="20"/>
        </w:rPr>
        <w:t xml:space="preserve"> </w:t>
      </w:r>
      <w:r w:rsidRPr="00D53FBD">
        <w:rPr>
          <w:rFonts w:ascii="Arial" w:hAnsi="Arial" w:cs="Arial"/>
          <w:sz w:val="20"/>
          <w:szCs w:val="20"/>
        </w:rPr>
        <w:t>басейнів</w:t>
      </w:r>
      <w:r w:rsidRPr="00D53FBD">
        <w:rPr>
          <w:rFonts w:ascii="Arial" w:hAnsi="Arial" w:cs="Arial"/>
          <w:spacing w:val="40"/>
          <w:sz w:val="20"/>
          <w:szCs w:val="20"/>
        </w:rPr>
        <w:t xml:space="preserve"> </w:t>
      </w:r>
      <w:r w:rsidRPr="00D53FBD">
        <w:rPr>
          <w:rFonts w:ascii="Arial" w:hAnsi="Arial" w:cs="Arial"/>
          <w:sz w:val="20"/>
          <w:szCs w:val="20"/>
        </w:rPr>
        <w:t>(у</w:t>
      </w:r>
      <w:r w:rsidRPr="00D53FBD">
        <w:rPr>
          <w:rFonts w:ascii="Arial" w:hAnsi="Arial" w:cs="Arial"/>
          <w:spacing w:val="40"/>
          <w:sz w:val="20"/>
          <w:szCs w:val="20"/>
        </w:rPr>
        <w:t xml:space="preserve"> </w:t>
      </w:r>
      <w:r w:rsidRPr="00D53FBD">
        <w:rPr>
          <w:rFonts w:ascii="Arial" w:hAnsi="Arial" w:cs="Arial"/>
          <w:sz w:val="20"/>
          <w:szCs w:val="20"/>
        </w:rPr>
        <w:t>тому</w:t>
      </w:r>
      <w:r w:rsidRPr="00D53FBD">
        <w:rPr>
          <w:rFonts w:ascii="Arial" w:hAnsi="Arial" w:cs="Arial"/>
          <w:spacing w:val="40"/>
          <w:sz w:val="20"/>
          <w:szCs w:val="20"/>
        </w:rPr>
        <w:t xml:space="preserve"> </w:t>
      </w:r>
      <w:r w:rsidRPr="00D53FBD">
        <w:rPr>
          <w:rFonts w:ascii="Arial" w:hAnsi="Arial" w:cs="Arial"/>
          <w:sz w:val="20"/>
          <w:szCs w:val="20"/>
        </w:rPr>
        <w:t>числі</w:t>
      </w:r>
      <w:r w:rsidRPr="00D53FBD">
        <w:rPr>
          <w:rFonts w:ascii="Arial" w:hAnsi="Arial" w:cs="Arial"/>
          <w:spacing w:val="40"/>
          <w:sz w:val="20"/>
          <w:szCs w:val="20"/>
        </w:rPr>
        <w:t xml:space="preserve"> </w:t>
      </w:r>
      <w:r w:rsidRPr="00D53FBD">
        <w:rPr>
          <w:rFonts w:ascii="Arial" w:hAnsi="Arial" w:cs="Arial"/>
          <w:sz w:val="20"/>
          <w:szCs w:val="20"/>
        </w:rPr>
        <w:t>для</w:t>
      </w:r>
      <w:r w:rsidRPr="00D53FBD">
        <w:rPr>
          <w:rFonts w:ascii="Arial" w:hAnsi="Arial" w:cs="Arial"/>
          <w:spacing w:val="40"/>
          <w:sz w:val="20"/>
          <w:szCs w:val="20"/>
        </w:rPr>
        <w:t xml:space="preserve"> </w:t>
      </w:r>
      <w:r w:rsidRPr="00D53FBD">
        <w:rPr>
          <w:rFonts w:ascii="Arial" w:hAnsi="Arial" w:cs="Arial"/>
          <w:sz w:val="20"/>
          <w:szCs w:val="20"/>
        </w:rPr>
        <w:t>оздоровчого</w:t>
      </w:r>
      <w:r w:rsidRPr="00D53FBD">
        <w:rPr>
          <w:rFonts w:ascii="Arial" w:hAnsi="Arial" w:cs="Arial"/>
          <w:spacing w:val="40"/>
          <w:sz w:val="20"/>
          <w:szCs w:val="20"/>
        </w:rPr>
        <w:t xml:space="preserve"> </w:t>
      </w:r>
      <w:r w:rsidRPr="00D53FBD">
        <w:rPr>
          <w:rFonts w:ascii="Arial" w:hAnsi="Arial" w:cs="Arial"/>
          <w:sz w:val="20"/>
          <w:szCs w:val="20"/>
        </w:rPr>
        <w:t>плавання</w:t>
      </w:r>
      <w:r w:rsidRPr="00D53FBD">
        <w:rPr>
          <w:rFonts w:ascii="Arial" w:hAnsi="Arial" w:cs="Arial"/>
          <w:spacing w:val="40"/>
          <w:sz w:val="20"/>
          <w:szCs w:val="20"/>
        </w:rPr>
        <w:t xml:space="preserve"> </w:t>
      </w:r>
      <w:r w:rsidRPr="00D53FBD">
        <w:rPr>
          <w:rFonts w:ascii="Arial" w:hAnsi="Arial" w:cs="Arial"/>
          <w:sz w:val="20"/>
          <w:szCs w:val="20"/>
        </w:rPr>
        <w:t>та</w:t>
      </w:r>
      <w:r w:rsidRPr="00D53FBD">
        <w:rPr>
          <w:rFonts w:ascii="Arial" w:hAnsi="Arial" w:cs="Arial"/>
          <w:spacing w:val="40"/>
          <w:sz w:val="20"/>
          <w:szCs w:val="20"/>
        </w:rPr>
        <w:t xml:space="preserve"> </w:t>
      </w:r>
      <w:r w:rsidRPr="00D53FBD">
        <w:rPr>
          <w:rFonts w:ascii="Arial" w:hAnsi="Arial" w:cs="Arial"/>
          <w:sz w:val="20"/>
          <w:szCs w:val="20"/>
        </w:rPr>
        <w:t>навчання</w:t>
      </w:r>
      <w:r w:rsidRPr="00D53FBD">
        <w:rPr>
          <w:rFonts w:ascii="Arial" w:hAnsi="Arial" w:cs="Arial"/>
          <w:spacing w:val="40"/>
          <w:sz w:val="20"/>
          <w:szCs w:val="20"/>
        </w:rPr>
        <w:t xml:space="preserve"> </w:t>
      </w:r>
      <w:r w:rsidRPr="00D53FBD">
        <w:rPr>
          <w:rFonts w:ascii="Arial" w:hAnsi="Arial" w:cs="Arial"/>
          <w:sz w:val="20"/>
          <w:szCs w:val="20"/>
        </w:rPr>
        <w:t>плаванню)</w:t>
      </w:r>
      <w:r w:rsidRPr="00D53FBD">
        <w:rPr>
          <w:rFonts w:ascii="Arial" w:hAnsi="Arial" w:cs="Arial"/>
          <w:spacing w:val="40"/>
          <w:sz w:val="20"/>
          <w:szCs w:val="20"/>
        </w:rPr>
        <w:t xml:space="preserve"> </w:t>
      </w:r>
      <w:r w:rsidRPr="00D53FBD">
        <w:rPr>
          <w:rFonts w:ascii="Arial" w:hAnsi="Arial" w:cs="Arial"/>
          <w:sz w:val="20"/>
          <w:szCs w:val="20"/>
        </w:rPr>
        <w:t>і</w:t>
      </w:r>
      <w:r w:rsidRPr="00D53FBD">
        <w:rPr>
          <w:rFonts w:ascii="Arial" w:hAnsi="Arial" w:cs="Arial"/>
          <w:spacing w:val="40"/>
          <w:sz w:val="20"/>
          <w:szCs w:val="20"/>
        </w:rPr>
        <w:t xml:space="preserve"> </w:t>
      </w:r>
      <w:r w:rsidRPr="00D53FBD">
        <w:rPr>
          <w:rFonts w:ascii="Arial" w:hAnsi="Arial" w:cs="Arial"/>
          <w:sz w:val="20"/>
          <w:szCs w:val="20"/>
        </w:rPr>
        <w:t>залів веслувальних басейнів;</w:t>
      </w:r>
    </w:p>
    <w:p w14:paraId="261B2742" w14:textId="77777777" w:rsidR="00A76B49" w:rsidRPr="00D53FBD" w:rsidRDefault="002455BA" w:rsidP="0051501E">
      <w:pPr>
        <w:pStyle w:val="a5"/>
        <w:numPr>
          <w:ilvl w:val="0"/>
          <w:numId w:val="9"/>
        </w:numPr>
        <w:tabs>
          <w:tab w:val="left" w:pos="788"/>
        </w:tabs>
        <w:spacing w:line="278" w:lineRule="auto"/>
        <w:ind w:left="0" w:firstLine="709"/>
        <w:rPr>
          <w:rFonts w:ascii="Arial" w:hAnsi="Arial" w:cs="Arial"/>
          <w:sz w:val="20"/>
          <w:szCs w:val="20"/>
        </w:rPr>
      </w:pPr>
      <w:r w:rsidRPr="00D53FBD">
        <w:rPr>
          <w:rFonts w:ascii="Arial" w:hAnsi="Arial" w:cs="Arial"/>
          <w:sz w:val="20"/>
          <w:szCs w:val="20"/>
        </w:rPr>
        <w:t>душових, роздягалень для осіб, які займаються, масажних і приміщень для відпочинку тих, хто займається у басейнах;</w:t>
      </w:r>
    </w:p>
    <w:p w14:paraId="7ABDCB97" w14:textId="5A283084" w:rsidR="00A76B49" w:rsidRPr="00D53FBD" w:rsidRDefault="002455BA" w:rsidP="0051501E">
      <w:pPr>
        <w:pStyle w:val="a5"/>
        <w:numPr>
          <w:ilvl w:val="0"/>
          <w:numId w:val="9"/>
        </w:numPr>
        <w:tabs>
          <w:tab w:val="left" w:pos="788"/>
          <w:tab w:val="left" w:pos="2089"/>
          <w:tab w:val="left" w:pos="3394"/>
          <w:tab w:val="left" w:pos="3994"/>
          <w:tab w:val="left" w:pos="6006"/>
          <w:tab w:val="left" w:pos="6474"/>
          <w:tab w:val="left" w:pos="8828"/>
        </w:tabs>
        <w:spacing w:line="278" w:lineRule="auto"/>
        <w:ind w:left="0" w:firstLine="709"/>
        <w:rPr>
          <w:rFonts w:ascii="Arial" w:hAnsi="Arial" w:cs="Arial"/>
          <w:sz w:val="20"/>
          <w:szCs w:val="20"/>
        </w:rPr>
      </w:pPr>
      <w:r w:rsidRPr="00D53FBD">
        <w:rPr>
          <w:rFonts w:ascii="Arial" w:hAnsi="Arial" w:cs="Arial"/>
          <w:spacing w:val="-2"/>
          <w:sz w:val="20"/>
          <w:szCs w:val="20"/>
        </w:rPr>
        <w:t>службових</w:t>
      </w:r>
      <w:r w:rsidR="00D53FBD" w:rsidRPr="00D53FBD">
        <w:rPr>
          <w:rFonts w:ascii="Arial" w:hAnsi="Arial" w:cs="Arial"/>
          <w:sz w:val="20"/>
          <w:szCs w:val="20"/>
        </w:rPr>
        <w:t xml:space="preserve"> </w:t>
      </w:r>
      <w:r w:rsidRPr="00D53FBD">
        <w:rPr>
          <w:rFonts w:ascii="Arial" w:hAnsi="Arial" w:cs="Arial"/>
          <w:spacing w:val="-2"/>
          <w:sz w:val="20"/>
          <w:szCs w:val="20"/>
        </w:rPr>
        <w:t>приміщень</w:t>
      </w:r>
      <w:r w:rsidR="00D53FBD" w:rsidRPr="00D53FBD">
        <w:rPr>
          <w:rFonts w:ascii="Arial" w:hAnsi="Arial" w:cs="Arial"/>
          <w:sz w:val="20"/>
          <w:szCs w:val="20"/>
        </w:rPr>
        <w:t xml:space="preserve"> </w:t>
      </w:r>
      <w:r w:rsidRPr="00D53FBD">
        <w:rPr>
          <w:rFonts w:ascii="Arial" w:hAnsi="Arial" w:cs="Arial"/>
          <w:spacing w:val="-4"/>
          <w:sz w:val="20"/>
          <w:szCs w:val="20"/>
        </w:rPr>
        <w:t>для</w:t>
      </w:r>
      <w:r w:rsidR="00D53FBD" w:rsidRPr="00D53FBD">
        <w:rPr>
          <w:rFonts w:ascii="Arial" w:hAnsi="Arial" w:cs="Arial"/>
          <w:sz w:val="20"/>
          <w:szCs w:val="20"/>
        </w:rPr>
        <w:t xml:space="preserve"> </w:t>
      </w:r>
      <w:r w:rsidRPr="00D53FBD">
        <w:rPr>
          <w:rFonts w:ascii="Arial" w:hAnsi="Arial" w:cs="Arial"/>
          <w:spacing w:val="-2"/>
          <w:sz w:val="20"/>
          <w:szCs w:val="20"/>
        </w:rPr>
        <w:t>адміністративного</w:t>
      </w:r>
      <w:r w:rsidR="00D53FBD" w:rsidRPr="00D53FBD">
        <w:rPr>
          <w:rFonts w:ascii="Arial" w:hAnsi="Arial" w:cs="Arial"/>
          <w:sz w:val="20"/>
          <w:szCs w:val="20"/>
        </w:rPr>
        <w:t xml:space="preserve"> </w:t>
      </w:r>
      <w:r w:rsidRPr="00D53FBD">
        <w:rPr>
          <w:rFonts w:ascii="Arial" w:hAnsi="Arial" w:cs="Arial"/>
          <w:spacing w:val="-6"/>
          <w:sz w:val="20"/>
          <w:szCs w:val="20"/>
        </w:rPr>
        <w:t>та</w:t>
      </w:r>
      <w:r w:rsidR="00D53FBD" w:rsidRPr="00D53FBD">
        <w:rPr>
          <w:rFonts w:ascii="Arial" w:hAnsi="Arial" w:cs="Arial"/>
          <w:sz w:val="20"/>
          <w:szCs w:val="20"/>
        </w:rPr>
        <w:t xml:space="preserve"> </w:t>
      </w:r>
      <w:r w:rsidRPr="00D53FBD">
        <w:rPr>
          <w:rFonts w:ascii="Arial" w:hAnsi="Arial" w:cs="Arial"/>
          <w:spacing w:val="-2"/>
          <w:sz w:val="20"/>
          <w:szCs w:val="20"/>
        </w:rPr>
        <w:t>інженерно-технічного</w:t>
      </w:r>
      <w:r w:rsidR="00D53FBD" w:rsidRPr="00D53FBD">
        <w:rPr>
          <w:rFonts w:ascii="Arial" w:hAnsi="Arial" w:cs="Arial"/>
          <w:sz w:val="20"/>
          <w:szCs w:val="20"/>
        </w:rPr>
        <w:t xml:space="preserve"> </w:t>
      </w:r>
      <w:r w:rsidRPr="00D53FBD">
        <w:rPr>
          <w:rFonts w:ascii="Arial" w:hAnsi="Arial" w:cs="Arial"/>
          <w:spacing w:val="-2"/>
          <w:sz w:val="20"/>
          <w:szCs w:val="20"/>
        </w:rPr>
        <w:t xml:space="preserve">персоналу, </w:t>
      </w:r>
      <w:r w:rsidRPr="00D53FBD">
        <w:rPr>
          <w:rFonts w:ascii="Arial" w:hAnsi="Arial" w:cs="Arial"/>
          <w:sz w:val="20"/>
          <w:szCs w:val="20"/>
        </w:rPr>
        <w:t>інструкторсько-тренерського складу, побутових приміщень для робітників;</w:t>
      </w:r>
    </w:p>
    <w:p w14:paraId="5E385E08" w14:textId="77777777" w:rsidR="00A76B49" w:rsidRPr="00D53FBD" w:rsidRDefault="002455BA" w:rsidP="0051501E">
      <w:pPr>
        <w:pStyle w:val="a5"/>
        <w:numPr>
          <w:ilvl w:val="0"/>
          <w:numId w:val="9"/>
        </w:numPr>
        <w:tabs>
          <w:tab w:val="left" w:pos="788"/>
        </w:tabs>
        <w:spacing w:line="278" w:lineRule="auto"/>
        <w:ind w:left="0" w:firstLine="709"/>
        <w:rPr>
          <w:rFonts w:ascii="Arial" w:hAnsi="Arial" w:cs="Arial"/>
          <w:sz w:val="20"/>
          <w:szCs w:val="20"/>
        </w:rPr>
      </w:pPr>
      <w:r w:rsidRPr="00D53FBD">
        <w:rPr>
          <w:rFonts w:ascii="Arial" w:hAnsi="Arial" w:cs="Arial"/>
          <w:sz w:val="20"/>
          <w:szCs w:val="20"/>
        </w:rPr>
        <w:t>стрілецьких</w:t>
      </w:r>
      <w:r w:rsidRPr="00D53FBD">
        <w:rPr>
          <w:rFonts w:ascii="Arial" w:hAnsi="Arial" w:cs="Arial"/>
          <w:spacing w:val="37"/>
          <w:sz w:val="20"/>
          <w:szCs w:val="20"/>
        </w:rPr>
        <w:t xml:space="preserve"> </w:t>
      </w:r>
      <w:r w:rsidRPr="00D53FBD">
        <w:rPr>
          <w:rFonts w:ascii="Arial" w:hAnsi="Arial" w:cs="Arial"/>
          <w:sz w:val="20"/>
          <w:szCs w:val="20"/>
        </w:rPr>
        <w:t>галерей</w:t>
      </w:r>
      <w:r w:rsidRPr="00D53FBD">
        <w:rPr>
          <w:rFonts w:ascii="Arial" w:hAnsi="Arial" w:cs="Arial"/>
          <w:spacing w:val="37"/>
          <w:sz w:val="20"/>
          <w:szCs w:val="20"/>
        </w:rPr>
        <w:t xml:space="preserve"> </w:t>
      </w:r>
      <w:r w:rsidRPr="00D53FBD">
        <w:rPr>
          <w:rFonts w:ascii="Arial" w:hAnsi="Arial" w:cs="Arial"/>
          <w:sz w:val="20"/>
          <w:szCs w:val="20"/>
        </w:rPr>
        <w:t>з</w:t>
      </w:r>
      <w:r w:rsidRPr="00D53FBD">
        <w:rPr>
          <w:rFonts w:ascii="Arial" w:hAnsi="Arial" w:cs="Arial"/>
          <w:spacing w:val="39"/>
          <w:sz w:val="20"/>
          <w:szCs w:val="20"/>
        </w:rPr>
        <w:t xml:space="preserve"> </w:t>
      </w:r>
      <w:r w:rsidRPr="00D53FBD">
        <w:rPr>
          <w:rFonts w:ascii="Arial" w:hAnsi="Arial" w:cs="Arial"/>
          <w:sz w:val="20"/>
          <w:szCs w:val="20"/>
        </w:rPr>
        <w:t>вогневими</w:t>
      </w:r>
      <w:r w:rsidRPr="00D53FBD">
        <w:rPr>
          <w:rFonts w:ascii="Arial" w:hAnsi="Arial" w:cs="Arial"/>
          <w:spacing w:val="39"/>
          <w:sz w:val="20"/>
          <w:szCs w:val="20"/>
        </w:rPr>
        <w:t xml:space="preserve"> </w:t>
      </w:r>
      <w:r w:rsidRPr="00D53FBD">
        <w:rPr>
          <w:rFonts w:ascii="Arial" w:hAnsi="Arial" w:cs="Arial"/>
          <w:sz w:val="20"/>
          <w:szCs w:val="20"/>
        </w:rPr>
        <w:t>зонами</w:t>
      </w:r>
      <w:r w:rsidRPr="00D53FBD">
        <w:rPr>
          <w:rFonts w:ascii="Arial" w:hAnsi="Arial" w:cs="Arial"/>
          <w:spacing w:val="37"/>
          <w:sz w:val="20"/>
          <w:szCs w:val="20"/>
        </w:rPr>
        <w:t xml:space="preserve"> </w:t>
      </w:r>
      <w:r w:rsidRPr="00D53FBD">
        <w:rPr>
          <w:rFonts w:ascii="Arial" w:hAnsi="Arial" w:cs="Arial"/>
          <w:sz w:val="20"/>
          <w:szCs w:val="20"/>
        </w:rPr>
        <w:t>критих</w:t>
      </w:r>
      <w:r w:rsidRPr="00D53FBD">
        <w:rPr>
          <w:rFonts w:ascii="Arial" w:hAnsi="Arial" w:cs="Arial"/>
          <w:spacing w:val="38"/>
          <w:sz w:val="20"/>
          <w:szCs w:val="20"/>
        </w:rPr>
        <w:t xml:space="preserve"> </w:t>
      </w:r>
      <w:r w:rsidRPr="00D53FBD">
        <w:rPr>
          <w:rFonts w:ascii="Arial" w:hAnsi="Arial" w:cs="Arial"/>
          <w:sz w:val="20"/>
          <w:szCs w:val="20"/>
        </w:rPr>
        <w:t>тирів</w:t>
      </w:r>
      <w:r w:rsidRPr="00D53FBD">
        <w:rPr>
          <w:rFonts w:ascii="Arial" w:hAnsi="Arial" w:cs="Arial"/>
          <w:spacing w:val="39"/>
          <w:sz w:val="20"/>
          <w:szCs w:val="20"/>
        </w:rPr>
        <w:t xml:space="preserve"> </w:t>
      </w:r>
      <w:r w:rsidRPr="00D53FBD">
        <w:rPr>
          <w:rFonts w:ascii="Arial" w:hAnsi="Arial" w:cs="Arial"/>
          <w:sz w:val="20"/>
          <w:szCs w:val="20"/>
        </w:rPr>
        <w:t>і</w:t>
      </w:r>
      <w:r w:rsidRPr="00D53FBD">
        <w:rPr>
          <w:rFonts w:ascii="Arial" w:hAnsi="Arial" w:cs="Arial"/>
          <w:spacing w:val="39"/>
          <w:sz w:val="20"/>
          <w:szCs w:val="20"/>
        </w:rPr>
        <w:t xml:space="preserve"> </w:t>
      </w:r>
      <w:r w:rsidRPr="00D53FBD">
        <w:rPr>
          <w:rFonts w:ascii="Arial" w:hAnsi="Arial" w:cs="Arial"/>
          <w:sz w:val="20"/>
          <w:szCs w:val="20"/>
        </w:rPr>
        <w:t>стрілецьких</w:t>
      </w:r>
      <w:r w:rsidRPr="00D53FBD">
        <w:rPr>
          <w:rFonts w:ascii="Arial" w:hAnsi="Arial" w:cs="Arial"/>
          <w:spacing w:val="38"/>
          <w:sz w:val="20"/>
          <w:szCs w:val="20"/>
        </w:rPr>
        <w:t xml:space="preserve"> </w:t>
      </w:r>
      <w:r w:rsidRPr="00D53FBD">
        <w:rPr>
          <w:rFonts w:ascii="Arial" w:hAnsi="Arial" w:cs="Arial"/>
          <w:sz w:val="20"/>
          <w:szCs w:val="20"/>
        </w:rPr>
        <w:t>галерей</w:t>
      </w:r>
      <w:r w:rsidRPr="00D53FBD">
        <w:rPr>
          <w:rFonts w:ascii="Arial" w:hAnsi="Arial" w:cs="Arial"/>
          <w:spacing w:val="39"/>
          <w:sz w:val="20"/>
          <w:szCs w:val="20"/>
        </w:rPr>
        <w:t xml:space="preserve"> </w:t>
      </w:r>
      <w:r w:rsidRPr="00D53FBD">
        <w:rPr>
          <w:rFonts w:ascii="Arial" w:hAnsi="Arial" w:cs="Arial"/>
          <w:sz w:val="20"/>
          <w:szCs w:val="20"/>
        </w:rPr>
        <w:t>напіввідкритих тирів, що мають стінку з бійницями;</w:t>
      </w:r>
    </w:p>
    <w:p w14:paraId="337C549D" w14:textId="77777777" w:rsidR="00A76B49" w:rsidRPr="00D53FBD" w:rsidRDefault="002455BA" w:rsidP="0051501E">
      <w:pPr>
        <w:pStyle w:val="a5"/>
        <w:numPr>
          <w:ilvl w:val="0"/>
          <w:numId w:val="9"/>
        </w:numPr>
        <w:tabs>
          <w:tab w:val="left" w:pos="787"/>
        </w:tabs>
        <w:spacing w:line="278" w:lineRule="auto"/>
        <w:ind w:left="0" w:firstLine="709"/>
        <w:rPr>
          <w:rFonts w:ascii="Arial" w:hAnsi="Arial" w:cs="Arial"/>
          <w:sz w:val="20"/>
          <w:szCs w:val="20"/>
        </w:rPr>
      </w:pPr>
      <w:r w:rsidRPr="00D53FBD">
        <w:rPr>
          <w:rFonts w:ascii="Arial" w:hAnsi="Arial" w:cs="Arial"/>
          <w:sz w:val="20"/>
          <w:szCs w:val="20"/>
        </w:rPr>
        <w:t>хлораторних</w:t>
      </w:r>
      <w:r w:rsidRPr="00D53FBD">
        <w:rPr>
          <w:rFonts w:ascii="Arial" w:hAnsi="Arial" w:cs="Arial"/>
          <w:spacing w:val="-6"/>
          <w:sz w:val="20"/>
          <w:szCs w:val="20"/>
        </w:rPr>
        <w:t xml:space="preserve"> </w:t>
      </w:r>
      <w:r w:rsidRPr="00D53FBD">
        <w:rPr>
          <w:rFonts w:ascii="Arial" w:hAnsi="Arial" w:cs="Arial"/>
          <w:sz w:val="20"/>
          <w:szCs w:val="20"/>
        </w:rPr>
        <w:t>і</w:t>
      </w:r>
      <w:r w:rsidRPr="00D53FBD">
        <w:rPr>
          <w:rFonts w:ascii="Arial" w:hAnsi="Arial" w:cs="Arial"/>
          <w:spacing w:val="-2"/>
          <w:sz w:val="20"/>
          <w:szCs w:val="20"/>
        </w:rPr>
        <w:t xml:space="preserve"> </w:t>
      </w:r>
      <w:r w:rsidRPr="00D53FBD">
        <w:rPr>
          <w:rFonts w:ascii="Arial" w:hAnsi="Arial" w:cs="Arial"/>
          <w:sz w:val="20"/>
          <w:szCs w:val="20"/>
        </w:rPr>
        <w:t>складів</w:t>
      </w:r>
      <w:r w:rsidRPr="00D53FBD">
        <w:rPr>
          <w:rFonts w:ascii="Arial" w:hAnsi="Arial" w:cs="Arial"/>
          <w:spacing w:val="-3"/>
          <w:sz w:val="20"/>
          <w:szCs w:val="20"/>
        </w:rPr>
        <w:t xml:space="preserve"> </w:t>
      </w:r>
      <w:r w:rsidRPr="00D53FBD">
        <w:rPr>
          <w:rFonts w:ascii="Arial" w:hAnsi="Arial" w:cs="Arial"/>
          <w:spacing w:val="-2"/>
          <w:sz w:val="20"/>
          <w:szCs w:val="20"/>
        </w:rPr>
        <w:t>хлору;</w:t>
      </w:r>
    </w:p>
    <w:p w14:paraId="43C6E09A" w14:textId="77777777" w:rsidR="00A76B49" w:rsidRPr="00D53FBD" w:rsidRDefault="002455BA" w:rsidP="0051501E">
      <w:pPr>
        <w:pStyle w:val="a5"/>
        <w:numPr>
          <w:ilvl w:val="0"/>
          <w:numId w:val="9"/>
        </w:numPr>
        <w:tabs>
          <w:tab w:val="left" w:pos="787"/>
        </w:tabs>
        <w:spacing w:line="278" w:lineRule="auto"/>
        <w:ind w:left="0" w:firstLine="709"/>
        <w:rPr>
          <w:rFonts w:ascii="Arial" w:hAnsi="Arial" w:cs="Arial"/>
          <w:sz w:val="20"/>
          <w:szCs w:val="20"/>
        </w:rPr>
      </w:pPr>
      <w:r w:rsidRPr="00D53FBD">
        <w:rPr>
          <w:rFonts w:ascii="Arial" w:hAnsi="Arial" w:cs="Arial"/>
          <w:sz w:val="20"/>
          <w:szCs w:val="20"/>
        </w:rPr>
        <w:t>технічних</w:t>
      </w:r>
      <w:r w:rsidRPr="00D53FBD">
        <w:rPr>
          <w:rFonts w:ascii="Arial" w:hAnsi="Arial" w:cs="Arial"/>
          <w:spacing w:val="-9"/>
          <w:sz w:val="20"/>
          <w:szCs w:val="20"/>
        </w:rPr>
        <w:t xml:space="preserve"> </w:t>
      </w:r>
      <w:r w:rsidRPr="00D53FBD">
        <w:rPr>
          <w:rFonts w:ascii="Arial" w:hAnsi="Arial" w:cs="Arial"/>
          <w:sz w:val="20"/>
          <w:szCs w:val="20"/>
        </w:rPr>
        <w:t>приміщень</w:t>
      </w:r>
      <w:r w:rsidRPr="00D53FBD">
        <w:rPr>
          <w:rFonts w:ascii="Arial" w:hAnsi="Arial" w:cs="Arial"/>
          <w:spacing w:val="-10"/>
          <w:sz w:val="20"/>
          <w:szCs w:val="20"/>
        </w:rPr>
        <w:t xml:space="preserve"> </w:t>
      </w:r>
      <w:r w:rsidRPr="00D53FBD">
        <w:rPr>
          <w:rFonts w:ascii="Arial" w:hAnsi="Arial" w:cs="Arial"/>
          <w:sz w:val="20"/>
          <w:szCs w:val="20"/>
        </w:rPr>
        <w:t>(насосно-фільтрувальних,</w:t>
      </w:r>
      <w:r w:rsidRPr="00D53FBD">
        <w:rPr>
          <w:rFonts w:ascii="Arial" w:hAnsi="Arial" w:cs="Arial"/>
          <w:spacing w:val="-7"/>
          <w:sz w:val="20"/>
          <w:szCs w:val="20"/>
        </w:rPr>
        <w:t xml:space="preserve"> </w:t>
      </w:r>
      <w:r w:rsidRPr="00D53FBD">
        <w:rPr>
          <w:rFonts w:ascii="Arial" w:hAnsi="Arial" w:cs="Arial"/>
          <w:sz w:val="20"/>
          <w:szCs w:val="20"/>
        </w:rPr>
        <w:t>бойлерних</w:t>
      </w:r>
      <w:r w:rsidRPr="00D53FBD">
        <w:rPr>
          <w:rFonts w:ascii="Arial" w:hAnsi="Arial" w:cs="Arial"/>
          <w:spacing w:val="-7"/>
          <w:sz w:val="20"/>
          <w:szCs w:val="20"/>
        </w:rPr>
        <w:t xml:space="preserve"> </w:t>
      </w:r>
      <w:r w:rsidRPr="00D53FBD">
        <w:rPr>
          <w:rFonts w:ascii="Arial" w:hAnsi="Arial" w:cs="Arial"/>
          <w:sz w:val="20"/>
          <w:szCs w:val="20"/>
        </w:rPr>
        <w:t>та</w:t>
      </w:r>
      <w:r w:rsidRPr="00D53FBD">
        <w:rPr>
          <w:rFonts w:ascii="Arial" w:hAnsi="Arial" w:cs="Arial"/>
          <w:spacing w:val="-8"/>
          <w:sz w:val="20"/>
          <w:szCs w:val="20"/>
        </w:rPr>
        <w:t xml:space="preserve"> </w:t>
      </w:r>
      <w:r w:rsidRPr="00D53FBD">
        <w:rPr>
          <w:rFonts w:ascii="Arial" w:hAnsi="Arial" w:cs="Arial"/>
          <w:spacing w:val="-2"/>
          <w:sz w:val="20"/>
          <w:szCs w:val="20"/>
        </w:rPr>
        <w:t>ін.).</w:t>
      </w:r>
    </w:p>
    <w:p w14:paraId="3FA35E6B" w14:textId="77777777" w:rsidR="00A76B49" w:rsidRPr="00D53FBD" w:rsidRDefault="002455BA" w:rsidP="0051501E">
      <w:pPr>
        <w:pStyle w:val="a3"/>
        <w:spacing w:line="278" w:lineRule="auto"/>
        <w:ind w:firstLine="709"/>
        <w:jc w:val="both"/>
        <w:rPr>
          <w:rFonts w:ascii="Arial" w:hAnsi="Arial" w:cs="Arial"/>
          <w:sz w:val="20"/>
          <w:szCs w:val="20"/>
        </w:rPr>
      </w:pPr>
      <w:r w:rsidRPr="00D53FBD">
        <w:rPr>
          <w:rFonts w:ascii="Arial" w:hAnsi="Arial" w:cs="Arial"/>
          <w:sz w:val="20"/>
          <w:szCs w:val="20"/>
        </w:rPr>
        <w:t>У</w:t>
      </w:r>
      <w:r w:rsidRPr="00D53FBD">
        <w:rPr>
          <w:rFonts w:ascii="Arial" w:hAnsi="Arial" w:cs="Arial"/>
          <w:spacing w:val="-14"/>
          <w:sz w:val="20"/>
          <w:szCs w:val="20"/>
        </w:rPr>
        <w:t xml:space="preserve"> </w:t>
      </w:r>
      <w:r w:rsidRPr="00D53FBD">
        <w:rPr>
          <w:rFonts w:ascii="Arial" w:hAnsi="Arial" w:cs="Arial"/>
          <w:sz w:val="20"/>
          <w:szCs w:val="20"/>
        </w:rPr>
        <w:t>приміщеннях</w:t>
      </w:r>
      <w:r w:rsidRPr="00D53FBD">
        <w:rPr>
          <w:rFonts w:ascii="Arial" w:hAnsi="Arial" w:cs="Arial"/>
          <w:spacing w:val="-14"/>
          <w:sz w:val="20"/>
          <w:szCs w:val="20"/>
        </w:rPr>
        <w:t xml:space="preserve"> </w:t>
      </w:r>
      <w:r w:rsidRPr="00D53FBD">
        <w:rPr>
          <w:rFonts w:ascii="Arial" w:hAnsi="Arial" w:cs="Arial"/>
          <w:sz w:val="20"/>
          <w:szCs w:val="20"/>
        </w:rPr>
        <w:t>для</w:t>
      </w:r>
      <w:r w:rsidRPr="00D53FBD">
        <w:rPr>
          <w:rFonts w:ascii="Arial" w:hAnsi="Arial" w:cs="Arial"/>
          <w:spacing w:val="-14"/>
          <w:sz w:val="20"/>
          <w:szCs w:val="20"/>
        </w:rPr>
        <w:t xml:space="preserve"> </w:t>
      </w:r>
      <w:r w:rsidRPr="00D53FBD">
        <w:rPr>
          <w:rFonts w:ascii="Arial" w:hAnsi="Arial" w:cs="Arial"/>
          <w:sz w:val="20"/>
          <w:szCs w:val="20"/>
        </w:rPr>
        <w:t>фізкультурно-оздоровчих</w:t>
      </w:r>
      <w:r w:rsidRPr="00D53FBD">
        <w:rPr>
          <w:rFonts w:ascii="Arial" w:hAnsi="Arial" w:cs="Arial"/>
          <w:spacing w:val="-13"/>
          <w:sz w:val="20"/>
          <w:szCs w:val="20"/>
        </w:rPr>
        <w:t xml:space="preserve"> </w:t>
      </w:r>
      <w:r w:rsidRPr="00D53FBD">
        <w:rPr>
          <w:rFonts w:ascii="Arial" w:hAnsi="Arial" w:cs="Arial"/>
          <w:sz w:val="20"/>
          <w:szCs w:val="20"/>
        </w:rPr>
        <w:t>занять,</w:t>
      </w:r>
      <w:r w:rsidRPr="00D53FBD">
        <w:rPr>
          <w:rFonts w:ascii="Arial" w:hAnsi="Arial" w:cs="Arial"/>
          <w:spacing w:val="-14"/>
          <w:sz w:val="20"/>
          <w:szCs w:val="20"/>
        </w:rPr>
        <w:t xml:space="preserve"> </w:t>
      </w:r>
      <w:r w:rsidRPr="00D53FBD">
        <w:rPr>
          <w:rFonts w:ascii="Arial" w:hAnsi="Arial" w:cs="Arial"/>
          <w:sz w:val="20"/>
          <w:szCs w:val="20"/>
        </w:rPr>
        <w:t>вбудованих</w:t>
      </w:r>
      <w:r w:rsidRPr="00D53FBD">
        <w:rPr>
          <w:rFonts w:ascii="Arial" w:hAnsi="Arial" w:cs="Arial"/>
          <w:spacing w:val="-14"/>
          <w:sz w:val="20"/>
          <w:szCs w:val="20"/>
        </w:rPr>
        <w:t xml:space="preserve"> </w:t>
      </w:r>
      <w:r w:rsidRPr="00D53FBD">
        <w:rPr>
          <w:rFonts w:ascii="Arial" w:hAnsi="Arial" w:cs="Arial"/>
          <w:sz w:val="20"/>
          <w:szCs w:val="20"/>
        </w:rPr>
        <w:t>у</w:t>
      </w:r>
      <w:r w:rsidRPr="00D53FBD">
        <w:rPr>
          <w:rFonts w:ascii="Arial" w:hAnsi="Arial" w:cs="Arial"/>
          <w:spacing w:val="-14"/>
          <w:sz w:val="20"/>
          <w:szCs w:val="20"/>
        </w:rPr>
        <w:t xml:space="preserve"> </w:t>
      </w:r>
      <w:r w:rsidRPr="00D53FBD">
        <w:rPr>
          <w:rFonts w:ascii="Arial" w:hAnsi="Arial" w:cs="Arial"/>
          <w:sz w:val="20"/>
          <w:szCs w:val="20"/>
        </w:rPr>
        <w:t>житлові</w:t>
      </w:r>
      <w:r w:rsidRPr="00D53FBD">
        <w:rPr>
          <w:rFonts w:ascii="Arial" w:hAnsi="Arial" w:cs="Arial"/>
          <w:spacing w:val="-13"/>
          <w:sz w:val="20"/>
          <w:szCs w:val="20"/>
        </w:rPr>
        <w:t xml:space="preserve"> </w:t>
      </w:r>
      <w:r w:rsidRPr="00D53FBD">
        <w:rPr>
          <w:rFonts w:ascii="Arial" w:hAnsi="Arial" w:cs="Arial"/>
          <w:sz w:val="20"/>
          <w:szCs w:val="20"/>
        </w:rPr>
        <w:t>будинки,</w:t>
      </w:r>
      <w:r w:rsidRPr="00D53FBD">
        <w:rPr>
          <w:rFonts w:ascii="Arial" w:hAnsi="Arial" w:cs="Arial"/>
          <w:spacing w:val="-14"/>
          <w:sz w:val="20"/>
          <w:szCs w:val="20"/>
        </w:rPr>
        <w:t xml:space="preserve"> </w:t>
      </w:r>
      <w:r w:rsidRPr="00D53FBD">
        <w:rPr>
          <w:rFonts w:ascii="Arial" w:hAnsi="Arial" w:cs="Arial"/>
          <w:sz w:val="20"/>
          <w:szCs w:val="20"/>
        </w:rPr>
        <w:t>допускається природна вентиляція з неорганізованим припливом.</w:t>
      </w:r>
    </w:p>
    <w:p w14:paraId="796A0CFA" w14:textId="77777777" w:rsidR="00A76B49" w:rsidRPr="00D53FBD" w:rsidRDefault="002455BA" w:rsidP="0051501E">
      <w:pPr>
        <w:pStyle w:val="a3"/>
        <w:spacing w:line="278" w:lineRule="auto"/>
        <w:ind w:firstLine="709"/>
        <w:jc w:val="both"/>
        <w:rPr>
          <w:rFonts w:ascii="Arial" w:hAnsi="Arial" w:cs="Arial"/>
          <w:sz w:val="20"/>
          <w:szCs w:val="20"/>
        </w:rPr>
      </w:pPr>
      <w:r w:rsidRPr="00D53FBD">
        <w:rPr>
          <w:rFonts w:ascii="Arial" w:hAnsi="Arial" w:cs="Arial"/>
          <w:sz w:val="20"/>
          <w:szCs w:val="20"/>
        </w:rPr>
        <w:t>Систему витяжної вентиляції із санітарних вузлів і приміщень для куріння допускається об'єднувати з системою витяжної вентиляції із душових.</w:t>
      </w:r>
    </w:p>
    <w:p w14:paraId="7480D86A" w14:textId="77777777" w:rsidR="00A76B49" w:rsidRPr="00D53FBD" w:rsidRDefault="002455BA" w:rsidP="0051501E">
      <w:pPr>
        <w:pStyle w:val="a3"/>
        <w:spacing w:line="278" w:lineRule="auto"/>
        <w:ind w:firstLine="709"/>
        <w:jc w:val="both"/>
        <w:rPr>
          <w:rFonts w:ascii="Arial" w:hAnsi="Arial" w:cs="Arial"/>
          <w:sz w:val="20"/>
          <w:szCs w:val="20"/>
        </w:rPr>
      </w:pPr>
      <w:r w:rsidRPr="00D53FBD">
        <w:rPr>
          <w:rFonts w:ascii="Arial" w:hAnsi="Arial" w:cs="Arial"/>
          <w:sz w:val="20"/>
          <w:szCs w:val="20"/>
        </w:rPr>
        <w:t>Видаляння повітря із зальних приміщень, за винятком залів ванн басейнів, слід передбачати витяжними системами з природним спонуканням.</w:t>
      </w:r>
    </w:p>
    <w:p w14:paraId="0DFB559E" w14:textId="77777777" w:rsidR="00A76B49" w:rsidRPr="00D53FBD" w:rsidRDefault="002455BA" w:rsidP="0051501E">
      <w:pPr>
        <w:pStyle w:val="a3"/>
        <w:spacing w:line="278" w:lineRule="auto"/>
        <w:ind w:firstLine="709"/>
        <w:jc w:val="both"/>
        <w:rPr>
          <w:rFonts w:ascii="Arial" w:hAnsi="Arial" w:cs="Arial"/>
          <w:sz w:val="20"/>
          <w:szCs w:val="20"/>
        </w:rPr>
      </w:pPr>
      <w:r w:rsidRPr="00D53FBD">
        <w:rPr>
          <w:rFonts w:ascii="Arial" w:hAnsi="Arial" w:cs="Arial"/>
          <w:sz w:val="20"/>
          <w:szCs w:val="20"/>
        </w:rPr>
        <w:t>У малих населених пунктах, житлових районах і в сільській місцевості спортивні зали без місць для глядачів або за їх кількості не більше 100 допускається проектувати з природною припливно-витяжною вентиляцією з забезпеченням однократного повітрообміну за годину.</w:t>
      </w:r>
    </w:p>
    <w:p w14:paraId="7E1052A8" w14:textId="77777777" w:rsidR="00A76B49" w:rsidRPr="00D53FBD" w:rsidRDefault="002455BA" w:rsidP="0051501E">
      <w:pPr>
        <w:pStyle w:val="a5"/>
        <w:numPr>
          <w:ilvl w:val="1"/>
          <w:numId w:val="42"/>
        </w:numPr>
        <w:tabs>
          <w:tab w:val="left" w:pos="1049"/>
        </w:tabs>
        <w:spacing w:line="278" w:lineRule="auto"/>
        <w:ind w:left="0" w:firstLine="709"/>
        <w:rPr>
          <w:rFonts w:ascii="Arial" w:hAnsi="Arial" w:cs="Arial"/>
          <w:sz w:val="20"/>
          <w:szCs w:val="20"/>
        </w:rPr>
      </w:pPr>
      <w:r w:rsidRPr="00D53FBD">
        <w:rPr>
          <w:rFonts w:ascii="Arial" w:hAnsi="Arial" w:cs="Arial"/>
          <w:sz w:val="20"/>
          <w:szCs w:val="20"/>
        </w:rPr>
        <w:t>У системах повітряного опалення зальних приміщень, суміщених з вентиляцією та кондиціонуванням повітря, допускається застосування рециркуляції повітря. При цьому об'єм зовнішнього повітря, яке подається, не повинен бути меншим зазначеного у таблиці 23.</w:t>
      </w:r>
    </w:p>
    <w:p w14:paraId="533FE314" w14:textId="77777777" w:rsidR="00A76B49" w:rsidRPr="00D53FBD" w:rsidRDefault="002455BA" w:rsidP="0051501E">
      <w:pPr>
        <w:pStyle w:val="a5"/>
        <w:numPr>
          <w:ilvl w:val="1"/>
          <w:numId w:val="42"/>
        </w:numPr>
        <w:tabs>
          <w:tab w:val="left" w:pos="947"/>
        </w:tabs>
        <w:spacing w:line="278" w:lineRule="auto"/>
        <w:ind w:left="0" w:firstLine="709"/>
        <w:rPr>
          <w:rFonts w:ascii="Arial" w:hAnsi="Arial" w:cs="Arial"/>
          <w:sz w:val="20"/>
          <w:szCs w:val="20"/>
        </w:rPr>
      </w:pPr>
      <w:r w:rsidRPr="00D53FBD">
        <w:rPr>
          <w:rFonts w:ascii="Arial" w:hAnsi="Arial" w:cs="Arial"/>
          <w:sz w:val="20"/>
          <w:szCs w:val="20"/>
        </w:rPr>
        <w:t>У спортивних залах місткістю більше 800 глядачів і критих ковзанках з місцями для глядачів слід передбачати самостійні системи повітророзподілу для зони розміщення місць для глядачів і для зони перебування тих, хто займається (змагається).</w:t>
      </w:r>
    </w:p>
    <w:p w14:paraId="54F74D68" w14:textId="77777777" w:rsidR="00A76B49" w:rsidRPr="00D53FBD" w:rsidRDefault="002455BA" w:rsidP="0051501E">
      <w:pPr>
        <w:pStyle w:val="a5"/>
        <w:numPr>
          <w:ilvl w:val="1"/>
          <w:numId w:val="42"/>
        </w:numPr>
        <w:tabs>
          <w:tab w:val="left" w:pos="1062"/>
        </w:tabs>
        <w:spacing w:line="278" w:lineRule="auto"/>
        <w:ind w:left="0" w:firstLine="709"/>
        <w:rPr>
          <w:rFonts w:ascii="Arial" w:hAnsi="Arial" w:cs="Arial"/>
          <w:sz w:val="20"/>
          <w:szCs w:val="20"/>
        </w:rPr>
      </w:pPr>
      <w:r w:rsidRPr="00D53FBD">
        <w:rPr>
          <w:rFonts w:ascii="Arial" w:hAnsi="Arial" w:cs="Arial"/>
          <w:sz w:val="20"/>
          <w:szCs w:val="20"/>
        </w:rPr>
        <w:t>Організація повітрообміну в критих і напіввідкритих тирах повинна передбачати подавання припливного</w:t>
      </w:r>
      <w:r w:rsidRPr="00D53FBD">
        <w:rPr>
          <w:rFonts w:ascii="Arial" w:hAnsi="Arial" w:cs="Arial"/>
          <w:spacing w:val="-7"/>
          <w:sz w:val="20"/>
          <w:szCs w:val="20"/>
        </w:rPr>
        <w:t xml:space="preserve"> </w:t>
      </w:r>
      <w:r w:rsidRPr="00D53FBD">
        <w:rPr>
          <w:rFonts w:ascii="Arial" w:hAnsi="Arial" w:cs="Arial"/>
          <w:sz w:val="20"/>
          <w:szCs w:val="20"/>
        </w:rPr>
        <w:t>повітря</w:t>
      </w:r>
      <w:r w:rsidRPr="00D53FBD">
        <w:rPr>
          <w:rFonts w:ascii="Arial" w:hAnsi="Arial" w:cs="Arial"/>
          <w:spacing w:val="-10"/>
          <w:sz w:val="20"/>
          <w:szCs w:val="20"/>
        </w:rPr>
        <w:t xml:space="preserve"> </w:t>
      </w:r>
      <w:r w:rsidRPr="00D53FBD">
        <w:rPr>
          <w:rFonts w:ascii="Arial" w:hAnsi="Arial" w:cs="Arial"/>
          <w:sz w:val="20"/>
          <w:szCs w:val="20"/>
        </w:rPr>
        <w:t>у</w:t>
      </w:r>
      <w:r w:rsidRPr="00D53FBD">
        <w:rPr>
          <w:rFonts w:ascii="Arial" w:hAnsi="Arial" w:cs="Arial"/>
          <w:spacing w:val="-9"/>
          <w:sz w:val="20"/>
          <w:szCs w:val="20"/>
        </w:rPr>
        <w:t xml:space="preserve"> </w:t>
      </w:r>
      <w:r w:rsidRPr="00D53FBD">
        <w:rPr>
          <w:rFonts w:ascii="Arial" w:hAnsi="Arial" w:cs="Arial"/>
          <w:sz w:val="20"/>
          <w:szCs w:val="20"/>
        </w:rPr>
        <w:t>верхню</w:t>
      </w:r>
      <w:r w:rsidRPr="00D53FBD">
        <w:rPr>
          <w:rFonts w:ascii="Arial" w:hAnsi="Arial" w:cs="Arial"/>
          <w:spacing w:val="-6"/>
          <w:sz w:val="20"/>
          <w:szCs w:val="20"/>
        </w:rPr>
        <w:t xml:space="preserve"> </w:t>
      </w:r>
      <w:r w:rsidRPr="00D53FBD">
        <w:rPr>
          <w:rFonts w:ascii="Arial" w:hAnsi="Arial" w:cs="Arial"/>
          <w:sz w:val="20"/>
          <w:szCs w:val="20"/>
        </w:rPr>
        <w:t>зону</w:t>
      </w:r>
      <w:r w:rsidRPr="00D53FBD">
        <w:rPr>
          <w:rFonts w:ascii="Arial" w:hAnsi="Arial" w:cs="Arial"/>
          <w:spacing w:val="-9"/>
          <w:sz w:val="20"/>
          <w:szCs w:val="20"/>
        </w:rPr>
        <w:t xml:space="preserve"> </w:t>
      </w:r>
      <w:r w:rsidRPr="00D53FBD">
        <w:rPr>
          <w:rFonts w:ascii="Arial" w:hAnsi="Arial" w:cs="Arial"/>
          <w:sz w:val="20"/>
          <w:szCs w:val="20"/>
        </w:rPr>
        <w:t>стрілецької</w:t>
      </w:r>
      <w:r w:rsidRPr="00D53FBD">
        <w:rPr>
          <w:rFonts w:ascii="Arial" w:hAnsi="Arial" w:cs="Arial"/>
          <w:spacing w:val="-8"/>
          <w:sz w:val="20"/>
          <w:szCs w:val="20"/>
        </w:rPr>
        <w:t xml:space="preserve"> </w:t>
      </w:r>
      <w:r w:rsidRPr="00D53FBD">
        <w:rPr>
          <w:rFonts w:ascii="Arial" w:hAnsi="Arial" w:cs="Arial"/>
          <w:sz w:val="20"/>
          <w:szCs w:val="20"/>
        </w:rPr>
        <w:t>галереї</w:t>
      </w:r>
      <w:r w:rsidRPr="00D53FBD">
        <w:rPr>
          <w:rFonts w:ascii="Arial" w:hAnsi="Arial" w:cs="Arial"/>
          <w:spacing w:val="-8"/>
          <w:sz w:val="20"/>
          <w:szCs w:val="20"/>
        </w:rPr>
        <w:t xml:space="preserve"> </w:t>
      </w:r>
      <w:r w:rsidRPr="00D53FBD">
        <w:rPr>
          <w:rFonts w:ascii="Arial" w:hAnsi="Arial" w:cs="Arial"/>
          <w:sz w:val="20"/>
          <w:szCs w:val="20"/>
        </w:rPr>
        <w:t>з</w:t>
      </w:r>
      <w:r w:rsidRPr="00D53FBD">
        <w:rPr>
          <w:rFonts w:ascii="Arial" w:hAnsi="Arial" w:cs="Arial"/>
          <w:spacing w:val="-8"/>
          <w:sz w:val="20"/>
          <w:szCs w:val="20"/>
        </w:rPr>
        <w:t xml:space="preserve"> </w:t>
      </w:r>
      <w:r w:rsidRPr="00D53FBD">
        <w:rPr>
          <w:rFonts w:ascii="Arial" w:hAnsi="Arial" w:cs="Arial"/>
          <w:sz w:val="20"/>
          <w:szCs w:val="20"/>
        </w:rPr>
        <w:t>боку</w:t>
      </w:r>
      <w:r w:rsidRPr="00D53FBD">
        <w:rPr>
          <w:rFonts w:ascii="Arial" w:hAnsi="Arial" w:cs="Arial"/>
          <w:spacing w:val="-9"/>
          <w:sz w:val="20"/>
          <w:szCs w:val="20"/>
        </w:rPr>
        <w:t xml:space="preserve"> </w:t>
      </w:r>
      <w:r w:rsidRPr="00D53FBD">
        <w:rPr>
          <w:rFonts w:ascii="Arial" w:hAnsi="Arial" w:cs="Arial"/>
          <w:sz w:val="20"/>
          <w:szCs w:val="20"/>
        </w:rPr>
        <w:t>торцевої</w:t>
      </w:r>
      <w:r w:rsidRPr="00D53FBD">
        <w:rPr>
          <w:rFonts w:ascii="Arial" w:hAnsi="Arial" w:cs="Arial"/>
          <w:spacing w:val="-8"/>
          <w:sz w:val="20"/>
          <w:szCs w:val="20"/>
        </w:rPr>
        <w:t xml:space="preserve"> </w:t>
      </w:r>
      <w:r w:rsidRPr="00D53FBD">
        <w:rPr>
          <w:rFonts w:ascii="Arial" w:hAnsi="Arial" w:cs="Arial"/>
          <w:sz w:val="20"/>
          <w:szCs w:val="20"/>
        </w:rPr>
        <w:t>стіни</w:t>
      </w:r>
      <w:r w:rsidRPr="00D53FBD">
        <w:rPr>
          <w:rFonts w:ascii="Arial" w:hAnsi="Arial" w:cs="Arial"/>
          <w:spacing w:val="-10"/>
          <w:sz w:val="20"/>
          <w:szCs w:val="20"/>
        </w:rPr>
        <w:t xml:space="preserve"> </w:t>
      </w:r>
      <w:r w:rsidRPr="00D53FBD">
        <w:rPr>
          <w:rFonts w:ascii="Arial" w:hAnsi="Arial" w:cs="Arial"/>
          <w:sz w:val="20"/>
          <w:szCs w:val="20"/>
        </w:rPr>
        <w:t>(позаду</w:t>
      </w:r>
      <w:r w:rsidRPr="00D53FBD">
        <w:rPr>
          <w:rFonts w:ascii="Arial" w:hAnsi="Arial" w:cs="Arial"/>
          <w:spacing w:val="-9"/>
          <w:sz w:val="20"/>
          <w:szCs w:val="20"/>
        </w:rPr>
        <w:t xml:space="preserve"> </w:t>
      </w:r>
      <w:r w:rsidRPr="00D53FBD">
        <w:rPr>
          <w:rFonts w:ascii="Arial" w:hAnsi="Arial" w:cs="Arial"/>
          <w:sz w:val="20"/>
          <w:szCs w:val="20"/>
        </w:rPr>
        <w:t>стрілецьких</w:t>
      </w:r>
      <w:r w:rsidRPr="00D53FBD">
        <w:rPr>
          <w:rFonts w:ascii="Arial" w:hAnsi="Arial" w:cs="Arial"/>
          <w:spacing w:val="-7"/>
          <w:sz w:val="20"/>
          <w:szCs w:val="20"/>
        </w:rPr>
        <w:t xml:space="preserve"> </w:t>
      </w:r>
      <w:r w:rsidRPr="00D53FBD">
        <w:rPr>
          <w:rFonts w:ascii="Arial" w:hAnsi="Arial" w:cs="Arial"/>
          <w:sz w:val="20"/>
          <w:szCs w:val="20"/>
        </w:rPr>
        <w:t>місць) по всій її ширині. Видаляння повітря в критих тирах слід передбачати під стелею вогневої зони</w:t>
      </w:r>
    </w:p>
    <w:p w14:paraId="091C9CD5" w14:textId="361C48B0" w:rsidR="00A76B49" w:rsidRPr="00D53FBD" w:rsidRDefault="002455BA" w:rsidP="0051501E">
      <w:pPr>
        <w:pStyle w:val="a3"/>
        <w:spacing w:line="278" w:lineRule="auto"/>
        <w:ind w:firstLine="709"/>
        <w:jc w:val="both"/>
        <w:rPr>
          <w:rFonts w:ascii="Arial" w:hAnsi="Arial" w:cs="Arial"/>
          <w:sz w:val="20"/>
          <w:szCs w:val="20"/>
        </w:rPr>
      </w:pPr>
      <w:r w:rsidRPr="00D53FBD">
        <w:rPr>
          <w:rFonts w:ascii="Arial" w:hAnsi="Arial" w:cs="Arial"/>
          <w:sz w:val="20"/>
          <w:szCs w:val="20"/>
        </w:rPr>
        <w:t>(за 4-6 м попереду</w:t>
      </w:r>
      <w:r w:rsidRPr="00D53FBD">
        <w:rPr>
          <w:rFonts w:ascii="Arial" w:hAnsi="Arial" w:cs="Arial"/>
          <w:spacing w:val="-2"/>
          <w:sz w:val="20"/>
          <w:szCs w:val="20"/>
        </w:rPr>
        <w:t xml:space="preserve"> </w:t>
      </w:r>
      <w:r w:rsidRPr="00D53FBD">
        <w:rPr>
          <w:rFonts w:ascii="Arial" w:hAnsi="Arial" w:cs="Arial"/>
          <w:sz w:val="20"/>
          <w:szCs w:val="20"/>
        </w:rPr>
        <w:t>лінії вогню) в</w:t>
      </w:r>
      <w:r w:rsidRPr="00D53FBD">
        <w:rPr>
          <w:rFonts w:ascii="Arial" w:hAnsi="Arial" w:cs="Arial"/>
          <w:spacing w:val="-1"/>
          <w:sz w:val="20"/>
          <w:szCs w:val="20"/>
        </w:rPr>
        <w:t xml:space="preserve"> </w:t>
      </w:r>
      <w:r w:rsidRPr="00D53FBD">
        <w:rPr>
          <w:rFonts w:ascii="Arial" w:hAnsi="Arial" w:cs="Arial"/>
          <w:sz w:val="20"/>
          <w:szCs w:val="20"/>
        </w:rPr>
        <w:t>об'ємі 2/3 загальної кількості повітря, що видаляється, і з</w:t>
      </w:r>
      <w:r w:rsidRPr="00D53FBD">
        <w:rPr>
          <w:rFonts w:ascii="Arial" w:hAnsi="Arial" w:cs="Arial"/>
          <w:spacing w:val="-1"/>
          <w:sz w:val="20"/>
          <w:szCs w:val="20"/>
        </w:rPr>
        <w:t xml:space="preserve"> </w:t>
      </w:r>
      <w:r w:rsidRPr="00D53FBD">
        <w:rPr>
          <w:rFonts w:ascii="Arial" w:hAnsi="Arial" w:cs="Arial"/>
          <w:sz w:val="20"/>
          <w:szCs w:val="20"/>
        </w:rPr>
        <w:t xml:space="preserve">нижньої зони (із розташуванням витяжних отворів з обох бічних сторін за 2 м від лінії вогню) в </w:t>
      </w:r>
      <w:r w:rsidR="0051501E">
        <w:rPr>
          <w:rFonts w:ascii="Arial" w:hAnsi="Arial" w:cs="Arial"/>
          <w:sz w:val="20"/>
          <w:szCs w:val="20"/>
        </w:rPr>
        <w:t xml:space="preserve">      </w:t>
      </w:r>
      <w:r w:rsidRPr="00D53FBD">
        <w:rPr>
          <w:rFonts w:ascii="Arial" w:hAnsi="Arial" w:cs="Arial"/>
          <w:sz w:val="20"/>
          <w:szCs w:val="20"/>
        </w:rPr>
        <w:t>об'ємі 1/3.</w:t>
      </w:r>
    </w:p>
    <w:p w14:paraId="29B94875" w14:textId="77777777" w:rsidR="00A76B49" w:rsidRPr="00D53FBD" w:rsidRDefault="002455BA" w:rsidP="0051501E">
      <w:pPr>
        <w:pStyle w:val="a3"/>
        <w:spacing w:line="278" w:lineRule="auto"/>
        <w:ind w:firstLine="709"/>
        <w:jc w:val="both"/>
        <w:rPr>
          <w:rFonts w:ascii="Arial" w:hAnsi="Arial" w:cs="Arial"/>
          <w:sz w:val="20"/>
          <w:szCs w:val="20"/>
        </w:rPr>
      </w:pPr>
      <w:r w:rsidRPr="00D53FBD">
        <w:rPr>
          <w:rFonts w:ascii="Arial" w:hAnsi="Arial" w:cs="Arial"/>
          <w:sz w:val="20"/>
          <w:szCs w:val="20"/>
        </w:rPr>
        <w:t>У напіввідкритих тирах за наявності стіни, що відокремлює стрілецькі місця від вогневої зони, видаляння повітря слід передбачати з верхньої і нижньої зон безпосередньо біля стіни. В разі влаштування проміжних</w:t>
      </w:r>
      <w:r w:rsidRPr="00D53FBD">
        <w:rPr>
          <w:rFonts w:ascii="Arial" w:hAnsi="Arial" w:cs="Arial"/>
          <w:spacing w:val="-1"/>
          <w:sz w:val="20"/>
          <w:szCs w:val="20"/>
        </w:rPr>
        <w:t xml:space="preserve"> </w:t>
      </w:r>
      <w:r w:rsidRPr="00D53FBD">
        <w:rPr>
          <w:rFonts w:ascii="Arial" w:hAnsi="Arial" w:cs="Arial"/>
          <w:sz w:val="20"/>
          <w:szCs w:val="20"/>
        </w:rPr>
        <w:t>вогневих рубежів</w:t>
      </w:r>
      <w:r w:rsidRPr="00D53FBD">
        <w:rPr>
          <w:rFonts w:ascii="Arial" w:hAnsi="Arial" w:cs="Arial"/>
          <w:spacing w:val="-1"/>
          <w:sz w:val="20"/>
          <w:szCs w:val="20"/>
        </w:rPr>
        <w:t xml:space="preserve"> </w:t>
      </w:r>
      <w:r w:rsidRPr="00D53FBD">
        <w:rPr>
          <w:rFonts w:ascii="Arial" w:hAnsi="Arial" w:cs="Arial"/>
          <w:sz w:val="20"/>
          <w:szCs w:val="20"/>
        </w:rPr>
        <w:t>витяжка повинна передбачатися</w:t>
      </w:r>
      <w:r w:rsidRPr="00D53FBD">
        <w:rPr>
          <w:rFonts w:ascii="Arial" w:hAnsi="Arial" w:cs="Arial"/>
          <w:spacing w:val="-4"/>
          <w:sz w:val="20"/>
          <w:szCs w:val="20"/>
        </w:rPr>
        <w:t xml:space="preserve"> </w:t>
      </w:r>
      <w:r w:rsidRPr="00D53FBD">
        <w:rPr>
          <w:rFonts w:ascii="Arial" w:hAnsi="Arial" w:cs="Arial"/>
          <w:sz w:val="20"/>
          <w:szCs w:val="20"/>
        </w:rPr>
        <w:t>перед</w:t>
      </w:r>
      <w:r w:rsidRPr="00D53FBD">
        <w:rPr>
          <w:rFonts w:ascii="Arial" w:hAnsi="Arial" w:cs="Arial"/>
          <w:spacing w:val="-1"/>
          <w:sz w:val="20"/>
          <w:szCs w:val="20"/>
        </w:rPr>
        <w:t xml:space="preserve"> </w:t>
      </w:r>
      <w:r w:rsidRPr="00D53FBD">
        <w:rPr>
          <w:rFonts w:ascii="Arial" w:hAnsi="Arial" w:cs="Arial"/>
          <w:sz w:val="20"/>
          <w:szCs w:val="20"/>
        </w:rPr>
        <w:t>кожною лінією</w:t>
      </w:r>
      <w:r w:rsidRPr="00D53FBD">
        <w:rPr>
          <w:rFonts w:ascii="Arial" w:hAnsi="Arial" w:cs="Arial"/>
          <w:spacing w:val="-1"/>
          <w:sz w:val="20"/>
          <w:szCs w:val="20"/>
        </w:rPr>
        <w:t xml:space="preserve"> </w:t>
      </w:r>
      <w:r w:rsidRPr="00D53FBD">
        <w:rPr>
          <w:rFonts w:ascii="Arial" w:hAnsi="Arial" w:cs="Arial"/>
          <w:sz w:val="20"/>
          <w:szCs w:val="20"/>
        </w:rPr>
        <w:t>вогню окремо з забезпеченням можливості переключення зон витяжки.</w:t>
      </w:r>
    </w:p>
    <w:p w14:paraId="51F0CB30" w14:textId="77777777" w:rsidR="00A54292" w:rsidRPr="00D53FBD" w:rsidRDefault="002455BA" w:rsidP="0051501E">
      <w:pPr>
        <w:pStyle w:val="a3"/>
        <w:spacing w:line="278" w:lineRule="auto"/>
        <w:ind w:firstLine="709"/>
        <w:jc w:val="both"/>
        <w:rPr>
          <w:rFonts w:ascii="Arial" w:hAnsi="Arial" w:cs="Arial"/>
          <w:sz w:val="20"/>
          <w:szCs w:val="20"/>
        </w:rPr>
      </w:pPr>
      <w:r w:rsidRPr="00D53FBD">
        <w:rPr>
          <w:rFonts w:ascii="Arial" w:hAnsi="Arial" w:cs="Arial"/>
          <w:b/>
          <w:bCs/>
          <w:sz w:val="20"/>
          <w:szCs w:val="20"/>
        </w:rPr>
        <w:t>5.13</w:t>
      </w:r>
      <w:r w:rsidRPr="00D53FBD">
        <w:rPr>
          <w:rFonts w:ascii="Arial" w:hAnsi="Arial" w:cs="Arial"/>
          <w:sz w:val="20"/>
          <w:szCs w:val="20"/>
        </w:rPr>
        <w:t xml:space="preserve"> Вентиляцію приміщень хлораторних і складів хлору слід передбачати періодичної дії. </w:t>
      </w:r>
    </w:p>
    <w:p w14:paraId="441D895E" w14:textId="1DAFC1BD" w:rsidR="00A76B49" w:rsidRPr="00D53FBD" w:rsidRDefault="002455BA" w:rsidP="0051501E">
      <w:pPr>
        <w:pStyle w:val="a3"/>
        <w:spacing w:line="278" w:lineRule="auto"/>
        <w:ind w:firstLine="709"/>
        <w:jc w:val="both"/>
        <w:rPr>
          <w:rFonts w:ascii="Arial" w:hAnsi="Arial" w:cs="Arial"/>
          <w:sz w:val="20"/>
          <w:szCs w:val="20"/>
        </w:rPr>
      </w:pPr>
      <w:r w:rsidRPr="00D53FBD">
        <w:rPr>
          <w:rFonts w:ascii="Arial" w:hAnsi="Arial" w:cs="Arial"/>
          <w:sz w:val="20"/>
          <w:szCs w:val="20"/>
        </w:rPr>
        <w:t xml:space="preserve">Видаляння повітря слід здійснювати з двох зон: верхньої - в об'ємі 1/3 і нижньої - 2/3 загального об'єму </w:t>
      </w:r>
      <w:r w:rsidRPr="00D53FBD">
        <w:rPr>
          <w:rFonts w:ascii="Arial" w:hAnsi="Arial" w:cs="Arial"/>
          <w:spacing w:val="-2"/>
          <w:sz w:val="20"/>
          <w:szCs w:val="20"/>
        </w:rPr>
        <w:t>витяжки.</w:t>
      </w:r>
    </w:p>
    <w:p w14:paraId="3C2BC553" w14:textId="77777777" w:rsidR="00A76B49" w:rsidRPr="00D53FBD" w:rsidRDefault="002455BA" w:rsidP="0051501E">
      <w:pPr>
        <w:pStyle w:val="a3"/>
        <w:spacing w:line="278" w:lineRule="auto"/>
        <w:ind w:firstLine="709"/>
        <w:jc w:val="both"/>
        <w:rPr>
          <w:rFonts w:ascii="Arial" w:hAnsi="Arial" w:cs="Arial"/>
          <w:sz w:val="20"/>
          <w:szCs w:val="20"/>
        </w:rPr>
      </w:pPr>
      <w:r w:rsidRPr="00D53FBD">
        <w:rPr>
          <w:rFonts w:ascii="Arial" w:hAnsi="Arial" w:cs="Arial"/>
          <w:sz w:val="20"/>
          <w:szCs w:val="20"/>
        </w:rPr>
        <w:t>Вентиляційні агрегати необхідно розміщувати поза цими приміщеннями. Керування агрегатами слід здійснювати дистанційно від пускових пристроїв, які встановлюються безпосередньо біля входу</w:t>
      </w:r>
      <w:r w:rsidRPr="00D53FBD">
        <w:rPr>
          <w:rFonts w:ascii="Arial" w:hAnsi="Arial" w:cs="Arial"/>
          <w:spacing w:val="-1"/>
          <w:sz w:val="20"/>
          <w:szCs w:val="20"/>
        </w:rPr>
        <w:t xml:space="preserve"> </w:t>
      </w:r>
      <w:r w:rsidRPr="00D53FBD">
        <w:rPr>
          <w:rFonts w:ascii="Arial" w:hAnsi="Arial" w:cs="Arial"/>
          <w:sz w:val="20"/>
          <w:szCs w:val="20"/>
        </w:rPr>
        <w:t xml:space="preserve">до </w:t>
      </w:r>
      <w:r w:rsidRPr="00D53FBD">
        <w:rPr>
          <w:rFonts w:ascii="Arial" w:hAnsi="Arial" w:cs="Arial"/>
          <w:spacing w:val="-2"/>
          <w:sz w:val="20"/>
          <w:szCs w:val="20"/>
        </w:rPr>
        <w:t>приміщення.</w:t>
      </w:r>
    </w:p>
    <w:p w14:paraId="763DC363" w14:textId="77777777" w:rsidR="00A76B49" w:rsidRPr="00D53FBD" w:rsidRDefault="002455BA" w:rsidP="0051501E">
      <w:pPr>
        <w:pStyle w:val="a3"/>
        <w:spacing w:line="278" w:lineRule="auto"/>
        <w:ind w:firstLine="709"/>
        <w:jc w:val="both"/>
        <w:rPr>
          <w:rFonts w:ascii="Arial" w:hAnsi="Arial" w:cs="Arial"/>
          <w:sz w:val="20"/>
          <w:szCs w:val="20"/>
        </w:rPr>
      </w:pPr>
      <w:r w:rsidRPr="00D53FBD">
        <w:rPr>
          <w:rFonts w:ascii="Arial" w:hAnsi="Arial" w:cs="Arial"/>
          <w:b/>
          <w:bCs/>
          <w:sz w:val="20"/>
          <w:szCs w:val="20"/>
        </w:rPr>
        <w:t>5.14</w:t>
      </w:r>
      <w:r w:rsidRPr="00D53FBD">
        <w:rPr>
          <w:rFonts w:ascii="Arial" w:hAnsi="Arial" w:cs="Arial"/>
          <w:sz w:val="20"/>
          <w:szCs w:val="20"/>
        </w:rPr>
        <w:t xml:space="preserve"> Холодопродуктивність холодильних станцій критих ковзанок із штучним льодом слід приймати за літніми навантаженнями з урахуванням параметрів внутрішнього повітря, наведених у таблиці 23.</w:t>
      </w:r>
    </w:p>
    <w:p w14:paraId="3A7D9CAF" w14:textId="77777777" w:rsidR="00A76B49" w:rsidRPr="00D53FBD" w:rsidRDefault="002455BA" w:rsidP="0051501E">
      <w:pPr>
        <w:pStyle w:val="a3"/>
        <w:spacing w:line="278" w:lineRule="auto"/>
        <w:ind w:firstLine="709"/>
        <w:jc w:val="both"/>
        <w:rPr>
          <w:rFonts w:ascii="Arial" w:hAnsi="Arial" w:cs="Arial"/>
          <w:sz w:val="20"/>
          <w:szCs w:val="20"/>
        </w:rPr>
      </w:pPr>
      <w:r w:rsidRPr="00C30B3D">
        <w:rPr>
          <w:rFonts w:ascii="Arial" w:hAnsi="Arial" w:cs="Arial"/>
          <w:spacing w:val="-2"/>
          <w:sz w:val="20"/>
          <w:szCs w:val="20"/>
        </w:rPr>
        <w:t>Температуру поверхні льоду для розрахунку слід приймати мінус 8 °С за його товщини 50</w:t>
      </w:r>
      <w:r w:rsidRPr="00D53FBD">
        <w:rPr>
          <w:rFonts w:ascii="Arial" w:hAnsi="Arial" w:cs="Arial"/>
          <w:spacing w:val="26"/>
          <w:sz w:val="20"/>
          <w:szCs w:val="20"/>
        </w:rPr>
        <w:t xml:space="preserve"> </w:t>
      </w:r>
      <w:r w:rsidRPr="00D53FBD">
        <w:rPr>
          <w:rFonts w:ascii="Arial" w:hAnsi="Arial" w:cs="Arial"/>
          <w:spacing w:val="-5"/>
          <w:sz w:val="20"/>
          <w:szCs w:val="20"/>
        </w:rPr>
        <w:t>мм.</w:t>
      </w:r>
    </w:p>
    <w:p w14:paraId="7FF0B8D1" w14:textId="77777777" w:rsidR="00A76B49" w:rsidRPr="00D53FBD" w:rsidRDefault="002455BA" w:rsidP="0051501E">
      <w:pPr>
        <w:pStyle w:val="a3"/>
        <w:spacing w:line="278" w:lineRule="auto"/>
        <w:ind w:firstLine="709"/>
        <w:jc w:val="both"/>
        <w:rPr>
          <w:rFonts w:ascii="Arial" w:hAnsi="Arial" w:cs="Arial"/>
          <w:sz w:val="20"/>
          <w:szCs w:val="20"/>
        </w:rPr>
      </w:pPr>
      <w:r w:rsidRPr="00D53FBD">
        <w:rPr>
          <w:rFonts w:ascii="Arial" w:hAnsi="Arial" w:cs="Arial"/>
          <w:sz w:val="20"/>
          <w:szCs w:val="20"/>
        </w:rPr>
        <w:t>Різниця</w:t>
      </w:r>
      <w:r w:rsidRPr="00D53FBD">
        <w:rPr>
          <w:rFonts w:ascii="Arial" w:hAnsi="Arial" w:cs="Arial"/>
          <w:spacing w:val="-8"/>
          <w:sz w:val="20"/>
          <w:szCs w:val="20"/>
        </w:rPr>
        <w:t xml:space="preserve"> </w:t>
      </w:r>
      <w:r w:rsidRPr="00D53FBD">
        <w:rPr>
          <w:rFonts w:ascii="Arial" w:hAnsi="Arial" w:cs="Arial"/>
          <w:sz w:val="20"/>
          <w:szCs w:val="20"/>
        </w:rPr>
        <w:t>температур</w:t>
      </w:r>
      <w:r w:rsidRPr="00D53FBD">
        <w:rPr>
          <w:rFonts w:ascii="Arial" w:hAnsi="Arial" w:cs="Arial"/>
          <w:spacing w:val="-5"/>
          <w:sz w:val="20"/>
          <w:szCs w:val="20"/>
        </w:rPr>
        <w:t xml:space="preserve"> </w:t>
      </w:r>
      <w:r w:rsidRPr="00D53FBD">
        <w:rPr>
          <w:rFonts w:ascii="Arial" w:hAnsi="Arial" w:cs="Arial"/>
          <w:sz w:val="20"/>
          <w:szCs w:val="20"/>
        </w:rPr>
        <w:t>поверхні</w:t>
      </w:r>
      <w:r w:rsidRPr="00D53FBD">
        <w:rPr>
          <w:rFonts w:ascii="Arial" w:hAnsi="Arial" w:cs="Arial"/>
          <w:spacing w:val="-4"/>
          <w:sz w:val="20"/>
          <w:szCs w:val="20"/>
        </w:rPr>
        <w:t xml:space="preserve"> </w:t>
      </w:r>
      <w:r w:rsidRPr="00D53FBD">
        <w:rPr>
          <w:rFonts w:ascii="Arial" w:hAnsi="Arial" w:cs="Arial"/>
          <w:sz w:val="20"/>
          <w:szCs w:val="20"/>
        </w:rPr>
        <w:t>льоду</w:t>
      </w:r>
      <w:r w:rsidRPr="00D53FBD">
        <w:rPr>
          <w:rFonts w:ascii="Arial" w:hAnsi="Arial" w:cs="Arial"/>
          <w:spacing w:val="-7"/>
          <w:sz w:val="20"/>
          <w:szCs w:val="20"/>
        </w:rPr>
        <w:t xml:space="preserve"> </w:t>
      </w:r>
      <w:r w:rsidRPr="00D53FBD">
        <w:rPr>
          <w:rFonts w:ascii="Arial" w:hAnsi="Arial" w:cs="Arial"/>
          <w:sz w:val="20"/>
          <w:szCs w:val="20"/>
        </w:rPr>
        <w:t>в</w:t>
      </w:r>
      <w:r w:rsidRPr="00D53FBD">
        <w:rPr>
          <w:rFonts w:ascii="Arial" w:hAnsi="Arial" w:cs="Arial"/>
          <w:spacing w:val="-6"/>
          <w:sz w:val="20"/>
          <w:szCs w:val="20"/>
        </w:rPr>
        <w:t xml:space="preserve"> </w:t>
      </w:r>
      <w:r w:rsidRPr="00D53FBD">
        <w:rPr>
          <w:rFonts w:ascii="Arial" w:hAnsi="Arial" w:cs="Arial"/>
          <w:sz w:val="20"/>
          <w:szCs w:val="20"/>
        </w:rPr>
        <w:t>будь-яких</w:t>
      </w:r>
      <w:r w:rsidRPr="00D53FBD">
        <w:rPr>
          <w:rFonts w:ascii="Arial" w:hAnsi="Arial" w:cs="Arial"/>
          <w:spacing w:val="-5"/>
          <w:sz w:val="20"/>
          <w:szCs w:val="20"/>
        </w:rPr>
        <w:t xml:space="preserve"> </w:t>
      </w:r>
      <w:r w:rsidRPr="00D53FBD">
        <w:rPr>
          <w:rFonts w:ascii="Arial" w:hAnsi="Arial" w:cs="Arial"/>
          <w:sz w:val="20"/>
          <w:szCs w:val="20"/>
        </w:rPr>
        <w:t>точках</w:t>
      </w:r>
      <w:r w:rsidRPr="00D53FBD">
        <w:rPr>
          <w:rFonts w:ascii="Arial" w:hAnsi="Arial" w:cs="Arial"/>
          <w:spacing w:val="-5"/>
          <w:sz w:val="20"/>
          <w:szCs w:val="20"/>
        </w:rPr>
        <w:t xml:space="preserve"> </w:t>
      </w:r>
      <w:r w:rsidRPr="00D53FBD">
        <w:rPr>
          <w:rFonts w:ascii="Arial" w:hAnsi="Arial" w:cs="Arial"/>
          <w:sz w:val="20"/>
          <w:szCs w:val="20"/>
        </w:rPr>
        <w:t>не</w:t>
      </w:r>
      <w:r w:rsidRPr="00D53FBD">
        <w:rPr>
          <w:rFonts w:ascii="Arial" w:hAnsi="Arial" w:cs="Arial"/>
          <w:spacing w:val="-4"/>
          <w:sz w:val="20"/>
          <w:szCs w:val="20"/>
        </w:rPr>
        <w:t xml:space="preserve"> </w:t>
      </w:r>
      <w:r w:rsidRPr="00D53FBD">
        <w:rPr>
          <w:rFonts w:ascii="Arial" w:hAnsi="Arial" w:cs="Arial"/>
          <w:sz w:val="20"/>
          <w:szCs w:val="20"/>
        </w:rPr>
        <w:t>повинна</w:t>
      </w:r>
      <w:r w:rsidRPr="00D53FBD">
        <w:rPr>
          <w:rFonts w:ascii="Arial" w:hAnsi="Arial" w:cs="Arial"/>
          <w:spacing w:val="-5"/>
          <w:sz w:val="20"/>
          <w:szCs w:val="20"/>
        </w:rPr>
        <w:t xml:space="preserve"> </w:t>
      </w:r>
      <w:r w:rsidRPr="00D53FBD">
        <w:rPr>
          <w:rFonts w:ascii="Arial" w:hAnsi="Arial" w:cs="Arial"/>
          <w:sz w:val="20"/>
          <w:szCs w:val="20"/>
        </w:rPr>
        <w:t>перевищувати</w:t>
      </w:r>
      <w:r w:rsidRPr="00D53FBD">
        <w:rPr>
          <w:rFonts w:ascii="Arial" w:hAnsi="Arial" w:cs="Arial"/>
          <w:spacing w:val="-6"/>
          <w:sz w:val="20"/>
          <w:szCs w:val="20"/>
        </w:rPr>
        <w:t xml:space="preserve"> </w:t>
      </w:r>
      <w:r w:rsidRPr="00D53FBD">
        <w:rPr>
          <w:rFonts w:ascii="Arial" w:hAnsi="Arial" w:cs="Arial"/>
          <w:sz w:val="20"/>
          <w:szCs w:val="20"/>
        </w:rPr>
        <w:t>0,5</w:t>
      </w:r>
      <w:r w:rsidRPr="00D53FBD">
        <w:rPr>
          <w:rFonts w:ascii="Arial" w:hAnsi="Arial" w:cs="Arial"/>
          <w:spacing w:val="-4"/>
          <w:sz w:val="20"/>
          <w:szCs w:val="20"/>
        </w:rPr>
        <w:t xml:space="preserve"> </w:t>
      </w:r>
      <w:r w:rsidRPr="00D53FBD">
        <w:rPr>
          <w:rFonts w:ascii="Arial" w:hAnsi="Arial" w:cs="Arial"/>
          <w:spacing w:val="-5"/>
          <w:sz w:val="20"/>
          <w:szCs w:val="20"/>
        </w:rPr>
        <w:t>°С.</w:t>
      </w:r>
    </w:p>
    <w:p w14:paraId="50EF228F" w14:textId="77777777" w:rsidR="00A76B49" w:rsidRPr="00D53FBD" w:rsidRDefault="00A76B49" w:rsidP="0051501E">
      <w:pPr>
        <w:pStyle w:val="a3"/>
        <w:spacing w:line="278" w:lineRule="auto"/>
        <w:ind w:firstLine="709"/>
        <w:jc w:val="both"/>
        <w:rPr>
          <w:rFonts w:ascii="Arial" w:hAnsi="Arial" w:cs="Arial"/>
          <w:sz w:val="20"/>
          <w:szCs w:val="20"/>
        </w:rPr>
      </w:pPr>
    </w:p>
    <w:p w14:paraId="010DB2E0" w14:textId="77777777" w:rsidR="00A76B49" w:rsidRPr="00D53FBD" w:rsidRDefault="002455BA" w:rsidP="00D53FBD">
      <w:pPr>
        <w:pStyle w:val="3"/>
        <w:numPr>
          <w:ilvl w:val="0"/>
          <w:numId w:val="42"/>
        </w:numPr>
        <w:tabs>
          <w:tab w:val="left" w:pos="732"/>
        </w:tabs>
        <w:spacing w:line="288" w:lineRule="auto"/>
        <w:ind w:left="0" w:firstLine="709"/>
        <w:jc w:val="both"/>
        <w:rPr>
          <w:rFonts w:ascii="Arial" w:hAnsi="Arial" w:cs="Arial"/>
          <w:sz w:val="20"/>
          <w:szCs w:val="20"/>
        </w:rPr>
      </w:pPr>
      <w:r w:rsidRPr="00D53FBD">
        <w:rPr>
          <w:rFonts w:ascii="Arial" w:hAnsi="Arial" w:cs="Arial"/>
          <w:sz w:val="20"/>
          <w:szCs w:val="20"/>
        </w:rPr>
        <w:lastRenderedPageBreak/>
        <w:t>ЕЛЕКТРОПОСТАЧАННЯ</w:t>
      </w:r>
      <w:r w:rsidRPr="00D53FBD">
        <w:rPr>
          <w:rFonts w:ascii="Arial" w:hAnsi="Arial" w:cs="Arial"/>
          <w:spacing w:val="-12"/>
          <w:sz w:val="20"/>
          <w:szCs w:val="20"/>
        </w:rPr>
        <w:t xml:space="preserve"> </w:t>
      </w:r>
      <w:r w:rsidRPr="00D53FBD">
        <w:rPr>
          <w:rFonts w:ascii="Arial" w:hAnsi="Arial" w:cs="Arial"/>
          <w:sz w:val="20"/>
          <w:szCs w:val="20"/>
        </w:rPr>
        <w:t>ТА</w:t>
      </w:r>
      <w:r w:rsidRPr="00D53FBD">
        <w:rPr>
          <w:rFonts w:ascii="Arial" w:hAnsi="Arial" w:cs="Arial"/>
          <w:spacing w:val="-10"/>
          <w:sz w:val="20"/>
          <w:szCs w:val="20"/>
        </w:rPr>
        <w:t xml:space="preserve"> </w:t>
      </w:r>
      <w:r w:rsidRPr="00D53FBD">
        <w:rPr>
          <w:rFonts w:ascii="Arial" w:hAnsi="Arial" w:cs="Arial"/>
          <w:sz w:val="20"/>
          <w:szCs w:val="20"/>
        </w:rPr>
        <w:t>ЕЛЕКТРОТЕХНІЧНІ</w:t>
      </w:r>
      <w:r w:rsidRPr="00D53FBD">
        <w:rPr>
          <w:rFonts w:ascii="Arial" w:hAnsi="Arial" w:cs="Arial"/>
          <w:spacing w:val="-9"/>
          <w:sz w:val="20"/>
          <w:szCs w:val="20"/>
        </w:rPr>
        <w:t xml:space="preserve"> </w:t>
      </w:r>
      <w:r w:rsidRPr="00D53FBD">
        <w:rPr>
          <w:rFonts w:ascii="Arial" w:hAnsi="Arial" w:cs="Arial"/>
          <w:spacing w:val="-2"/>
          <w:sz w:val="20"/>
          <w:szCs w:val="20"/>
        </w:rPr>
        <w:t>СИСТЕМИ</w:t>
      </w:r>
    </w:p>
    <w:p w14:paraId="1867058D" w14:textId="79AD69CE" w:rsidR="00A76B49" w:rsidRDefault="002455BA" w:rsidP="00C30B3D">
      <w:pPr>
        <w:pStyle w:val="a5"/>
        <w:numPr>
          <w:ilvl w:val="1"/>
          <w:numId w:val="42"/>
        </w:numPr>
        <w:tabs>
          <w:tab w:val="left" w:pos="910"/>
        </w:tabs>
        <w:spacing w:line="288" w:lineRule="auto"/>
        <w:ind w:left="0" w:firstLine="709"/>
        <w:rPr>
          <w:rFonts w:ascii="Arial" w:hAnsi="Arial" w:cs="Arial"/>
          <w:color w:val="00B050"/>
          <w:sz w:val="20"/>
          <w:szCs w:val="20"/>
        </w:rPr>
      </w:pPr>
      <w:r w:rsidRPr="00264214">
        <w:rPr>
          <w:rFonts w:ascii="Arial" w:hAnsi="Arial" w:cs="Arial"/>
          <w:color w:val="00B050"/>
          <w:sz w:val="20"/>
          <w:szCs w:val="20"/>
        </w:rPr>
        <w:t xml:space="preserve">Будинки та споруди спортивних та фізкультурно-оздоровчих закладів повинні бути обладнані системами електропостачання та електротехнічними системами згідно з вимогами СНіП 3.05.06, СНіП 3.05.07, </w:t>
      </w:r>
      <w:r w:rsidR="00C30B3D" w:rsidRPr="00264214">
        <w:rPr>
          <w:rFonts w:ascii="Arial" w:hAnsi="Arial" w:cs="Arial"/>
          <w:color w:val="00B050"/>
          <w:sz w:val="20"/>
          <w:szCs w:val="20"/>
        </w:rPr>
        <w:t>ДБН В.2.5-28</w:t>
      </w:r>
      <w:r w:rsidRPr="00264214">
        <w:rPr>
          <w:rFonts w:ascii="Arial" w:hAnsi="Arial" w:cs="Arial"/>
          <w:color w:val="00B050"/>
          <w:sz w:val="20"/>
          <w:szCs w:val="20"/>
        </w:rPr>
        <w:t xml:space="preserve">, ДБН В.2.5-23, ВСН 97, ВСН 205/ММСС, ПУЕ, </w:t>
      </w:r>
      <w:r w:rsidR="00264214" w:rsidRPr="00264214">
        <w:rPr>
          <w:rFonts w:ascii="Arial" w:hAnsi="Arial" w:cs="Arial"/>
          <w:color w:val="00B050"/>
          <w:sz w:val="20"/>
          <w:szCs w:val="20"/>
        </w:rPr>
        <w:t>НПАОП 40.1-1.32</w:t>
      </w:r>
      <w:r w:rsidRPr="00264214">
        <w:rPr>
          <w:rFonts w:ascii="Arial" w:hAnsi="Arial" w:cs="Arial"/>
          <w:color w:val="00B050"/>
          <w:sz w:val="20"/>
          <w:szCs w:val="20"/>
        </w:rPr>
        <w:t>, ГОСТ 21.613, ДержСанПіН 239, СанПіН 1757, СанПіН 2152</w:t>
      </w:r>
      <w:r w:rsidR="00264214" w:rsidRPr="00264214">
        <w:rPr>
          <w:rFonts w:ascii="Arial" w:hAnsi="Arial" w:cs="Arial"/>
          <w:color w:val="00B050"/>
          <w:sz w:val="20"/>
          <w:szCs w:val="20"/>
        </w:rPr>
        <w:t>, ДБН В.2.5-24, ДБН В.2.5-27, ДБН В.2.5-28</w:t>
      </w:r>
      <w:r w:rsidRPr="00264214">
        <w:rPr>
          <w:rFonts w:ascii="Arial" w:hAnsi="Arial" w:cs="Arial"/>
          <w:color w:val="00B050"/>
          <w:sz w:val="20"/>
          <w:szCs w:val="20"/>
        </w:rPr>
        <w:t xml:space="preserve">. Штучне освітлення слід передбачати на відкритих ковзанках із штучним льодом, сезонних ковзанках для швидкісного бігу і фігурного катання на ковзанах, хокею, хокею з м'ячем і масового катання на ковзанах, у басейнах з відкритими ваннами </w:t>
      </w:r>
      <w:r w:rsidRPr="00264214">
        <w:rPr>
          <w:rFonts w:ascii="Arial" w:hAnsi="Arial" w:cs="Arial"/>
          <w:color w:val="00B050"/>
          <w:spacing w:val="-2"/>
          <w:sz w:val="20"/>
          <w:szCs w:val="20"/>
        </w:rPr>
        <w:t>цілорічної дії,</w:t>
      </w:r>
      <w:r w:rsidRPr="00264214">
        <w:rPr>
          <w:rFonts w:ascii="Arial" w:hAnsi="Arial" w:cs="Arial"/>
          <w:color w:val="00B050"/>
          <w:spacing w:val="-3"/>
          <w:sz w:val="20"/>
          <w:szCs w:val="20"/>
        </w:rPr>
        <w:t xml:space="preserve"> </w:t>
      </w:r>
      <w:r w:rsidRPr="00264214">
        <w:rPr>
          <w:rFonts w:ascii="Arial" w:hAnsi="Arial" w:cs="Arial"/>
          <w:color w:val="00B050"/>
          <w:spacing w:val="-2"/>
          <w:sz w:val="20"/>
          <w:szCs w:val="20"/>
        </w:rPr>
        <w:t>а також у</w:t>
      </w:r>
      <w:r w:rsidRPr="00264214">
        <w:rPr>
          <w:rFonts w:ascii="Arial" w:hAnsi="Arial" w:cs="Arial"/>
          <w:color w:val="00B050"/>
          <w:spacing w:val="-6"/>
          <w:sz w:val="20"/>
          <w:szCs w:val="20"/>
        </w:rPr>
        <w:t xml:space="preserve"> </w:t>
      </w:r>
      <w:r w:rsidRPr="00264214">
        <w:rPr>
          <w:rFonts w:ascii="Arial" w:hAnsi="Arial" w:cs="Arial"/>
          <w:color w:val="00B050"/>
          <w:spacing w:val="-2"/>
          <w:sz w:val="20"/>
          <w:szCs w:val="20"/>
        </w:rPr>
        <w:t>всіх</w:t>
      </w:r>
      <w:r w:rsidRPr="00264214">
        <w:rPr>
          <w:rFonts w:ascii="Arial" w:hAnsi="Arial" w:cs="Arial"/>
          <w:color w:val="00B050"/>
          <w:spacing w:val="-3"/>
          <w:sz w:val="20"/>
          <w:szCs w:val="20"/>
        </w:rPr>
        <w:t xml:space="preserve"> </w:t>
      </w:r>
      <w:r w:rsidRPr="00264214">
        <w:rPr>
          <w:rFonts w:ascii="Arial" w:hAnsi="Arial" w:cs="Arial"/>
          <w:color w:val="00B050"/>
          <w:spacing w:val="-2"/>
          <w:sz w:val="20"/>
          <w:szCs w:val="20"/>
        </w:rPr>
        <w:t>приміщеннях</w:t>
      </w:r>
      <w:r w:rsidRPr="00264214">
        <w:rPr>
          <w:rFonts w:ascii="Arial" w:hAnsi="Arial" w:cs="Arial"/>
          <w:color w:val="00B050"/>
          <w:spacing w:val="-3"/>
          <w:sz w:val="20"/>
          <w:szCs w:val="20"/>
        </w:rPr>
        <w:t xml:space="preserve"> </w:t>
      </w:r>
      <w:r w:rsidRPr="00264214">
        <w:rPr>
          <w:rFonts w:ascii="Arial" w:hAnsi="Arial" w:cs="Arial"/>
          <w:color w:val="00B050"/>
          <w:spacing w:val="-2"/>
          <w:sz w:val="20"/>
          <w:szCs w:val="20"/>
        </w:rPr>
        <w:t>і на ділянках</w:t>
      </w:r>
      <w:r w:rsidRPr="00264214">
        <w:rPr>
          <w:rFonts w:ascii="Arial" w:hAnsi="Arial" w:cs="Arial"/>
          <w:color w:val="00B050"/>
          <w:spacing w:val="-3"/>
          <w:sz w:val="20"/>
          <w:szCs w:val="20"/>
        </w:rPr>
        <w:t xml:space="preserve"> </w:t>
      </w:r>
      <w:r w:rsidRPr="00264214">
        <w:rPr>
          <w:rFonts w:ascii="Arial" w:hAnsi="Arial" w:cs="Arial"/>
          <w:color w:val="00B050"/>
          <w:spacing w:val="-2"/>
          <w:sz w:val="20"/>
          <w:szCs w:val="20"/>
        </w:rPr>
        <w:t>території спортивних</w:t>
      </w:r>
      <w:r w:rsidRPr="00264214">
        <w:rPr>
          <w:rFonts w:ascii="Arial" w:hAnsi="Arial" w:cs="Arial"/>
          <w:color w:val="00B050"/>
          <w:spacing w:val="-3"/>
          <w:sz w:val="20"/>
          <w:szCs w:val="20"/>
        </w:rPr>
        <w:t xml:space="preserve"> </w:t>
      </w:r>
      <w:r w:rsidRPr="00264214">
        <w:rPr>
          <w:rFonts w:ascii="Arial" w:hAnsi="Arial" w:cs="Arial"/>
          <w:color w:val="00B050"/>
          <w:spacing w:val="-2"/>
          <w:sz w:val="20"/>
          <w:szCs w:val="20"/>
        </w:rPr>
        <w:t xml:space="preserve">та фізкультурно-оздоровчих </w:t>
      </w:r>
      <w:r w:rsidRPr="00264214">
        <w:rPr>
          <w:rFonts w:ascii="Arial" w:hAnsi="Arial" w:cs="Arial"/>
          <w:color w:val="00B050"/>
          <w:sz w:val="20"/>
          <w:szCs w:val="20"/>
        </w:rPr>
        <w:t>споруд, призначених для проходу людей і руху транспорту. На інших відкритих спорудах штучне освітлення передбачається, як правило, за наявності трибун.</w:t>
      </w:r>
    </w:p>
    <w:p w14:paraId="6579B1B8" w14:textId="66C64752" w:rsidR="00264214" w:rsidRPr="00264214" w:rsidRDefault="00264214" w:rsidP="00264214">
      <w:pPr>
        <w:pStyle w:val="a5"/>
        <w:tabs>
          <w:tab w:val="left" w:pos="910"/>
        </w:tabs>
        <w:spacing w:line="288" w:lineRule="auto"/>
        <w:ind w:left="709" w:firstLine="0"/>
        <w:rPr>
          <w:rFonts w:ascii="Arial" w:hAnsi="Arial" w:cs="Arial"/>
          <w:b/>
          <w:bCs/>
          <w:i/>
          <w:iCs/>
          <w:color w:val="00B050"/>
          <w:sz w:val="20"/>
          <w:szCs w:val="20"/>
        </w:rPr>
      </w:pPr>
      <w:r w:rsidRPr="00264214">
        <w:rPr>
          <w:rFonts w:ascii="Arial" w:hAnsi="Arial" w:cs="Arial"/>
          <w:b/>
          <w:bCs/>
          <w:i/>
          <w:iCs/>
          <w:color w:val="00B050"/>
          <w:sz w:val="20"/>
          <w:szCs w:val="20"/>
        </w:rPr>
        <w:t>(Пункт 6.1 змінено, Зміна № 1)</w:t>
      </w:r>
    </w:p>
    <w:p w14:paraId="434CAE46" w14:textId="51ACBA3A" w:rsidR="00A76B49" w:rsidRPr="00264214" w:rsidRDefault="002455BA" w:rsidP="00D53FBD">
      <w:pPr>
        <w:pStyle w:val="a5"/>
        <w:numPr>
          <w:ilvl w:val="1"/>
          <w:numId w:val="42"/>
        </w:numPr>
        <w:tabs>
          <w:tab w:val="left" w:pos="938"/>
        </w:tabs>
        <w:spacing w:line="288" w:lineRule="auto"/>
        <w:ind w:left="0" w:firstLine="709"/>
        <w:rPr>
          <w:rFonts w:ascii="Arial" w:hAnsi="Arial" w:cs="Arial"/>
          <w:color w:val="00B050"/>
          <w:sz w:val="20"/>
          <w:szCs w:val="20"/>
        </w:rPr>
      </w:pPr>
      <w:r w:rsidRPr="00264214">
        <w:rPr>
          <w:rFonts w:ascii="Arial" w:hAnsi="Arial" w:cs="Arial"/>
          <w:color w:val="00B050"/>
          <w:sz w:val="20"/>
          <w:szCs w:val="20"/>
        </w:rPr>
        <w:t>Рівень освітленості спортивних споруд для окремих видів спорту, а також спеціалізованих приміщень</w:t>
      </w:r>
      <w:r w:rsidRPr="00264214">
        <w:rPr>
          <w:rFonts w:ascii="Arial" w:hAnsi="Arial" w:cs="Arial"/>
          <w:color w:val="00B050"/>
          <w:spacing w:val="-10"/>
          <w:sz w:val="20"/>
          <w:szCs w:val="20"/>
        </w:rPr>
        <w:t xml:space="preserve"> </w:t>
      </w:r>
      <w:r w:rsidRPr="00264214">
        <w:rPr>
          <w:rFonts w:ascii="Arial" w:hAnsi="Arial" w:cs="Arial"/>
          <w:color w:val="00B050"/>
          <w:sz w:val="20"/>
          <w:szCs w:val="20"/>
        </w:rPr>
        <w:t>і</w:t>
      </w:r>
      <w:r w:rsidRPr="00264214">
        <w:rPr>
          <w:rFonts w:ascii="Arial" w:hAnsi="Arial" w:cs="Arial"/>
          <w:color w:val="00B050"/>
          <w:spacing w:val="-9"/>
          <w:sz w:val="20"/>
          <w:szCs w:val="20"/>
        </w:rPr>
        <w:t xml:space="preserve"> </w:t>
      </w:r>
      <w:r w:rsidRPr="00264214">
        <w:rPr>
          <w:rFonts w:ascii="Arial" w:hAnsi="Arial" w:cs="Arial"/>
          <w:color w:val="00B050"/>
          <w:sz w:val="20"/>
          <w:szCs w:val="20"/>
        </w:rPr>
        <w:t>пристроїв</w:t>
      </w:r>
      <w:r w:rsidRPr="00264214">
        <w:rPr>
          <w:rFonts w:ascii="Arial" w:hAnsi="Arial" w:cs="Arial"/>
          <w:color w:val="00B050"/>
          <w:spacing w:val="-9"/>
          <w:sz w:val="20"/>
          <w:szCs w:val="20"/>
        </w:rPr>
        <w:t xml:space="preserve"> </w:t>
      </w:r>
      <w:r w:rsidRPr="00264214">
        <w:rPr>
          <w:rFonts w:ascii="Arial" w:hAnsi="Arial" w:cs="Arial"/>
          <w:color w:val="00B050"/>
          <w:sz w:val="20"/>
          <w:szCs w:val="20"/>
        </w:rPr>
        <w:t>у</w:t>
      </w:r>
      <w:r w:rsidRPr="00264214">
        <w:rPr>
          <w:rFonts w:ascii="Arial" w:hAnsi="Arial" w:cs="Arial"/>
          <w:color w:val="00B050"/>
          <w:spacing w:val="-10"/>
          <w:sz w:val="20"/>
          <w:szCs w:val="20"/>
        </w:rPr>
        <w:t xml:space="preserve"> </w:t>
      </w:r>
      <w:r w:rsidRPr="00264214">
        <w:rPr>
          <w:rFonts w:ascii="Arial" w:hAnsi="Arial" w:cs="Arial"/>
          <w:color w:val="00B050"/>
          <w:sz w:val="20"/>
          <w:szCs w:val="20"/>
        </w:rPr>
        <w:t>них</w:t>
      </w:r>
      <w:r w:rsidRPr="00264214">
        <w:rPr>
          <w:rFonts w:ascii="Arial" w:hAnsi="Arial" w:cs="Arial"/>
          <w:color w:val="00B050"/>
          <w:spacing w:val="-8"/>
          <w:sz w:val="20"/>
          <w:szCs w:val="20"/>
        </w:rPr>
        <w:t xml:space="preserve"> </w:t>
      </w:r>
      <w:r w:rsidRPr="00264214">
        <w:rPr>
          <w:rFonts w:ascii="Arial" w:hAnsi="Arial" w:cs="Arial"/>
          <w:color w:val="00B050"/>
          <w:sz w:val="20"/>
          <w:szCs w:val="20"/>
        </w:rPr>
        <w:t>слід</w:t>
      </w:r>
      <w:r w:rsidRPr="00264214">
        <w:rPr>
          <w:rFonts w:ascii="Arial" w:hAnsi="Arial" w:cs="Arial"/>
          <w:color w:val="00B050"/>
          <w:spacing w:val="-10"/>
          <w:sz w:val="20"/>
          <w:szCs w:val="20"/>
        </w:rPr>
        <w:t xml:space="preserve"> </w:t>
      </w:r>
      <w:r w:rsidRPr="00264214">
        <w:rPr>
          <w:rFonts w:ascii="Arial" w:hAnsi="Arial" w:cs="Arial"/>
          <w:color w:val="00B050"/>
          <w:sz w:val="20"/>
          <w:szCs w:val="20"/>
        </w:rPr>
        <w:t>приймати</w:t>
      </w:r>
      <w:r w:rsidRPr="00264214">
        <w:rPr>
          <w:rFonts w:ascii="Arial" w:hAnsi="Arial" w:cs="Arial"/>
          <w:color w:val="00B050"/>
          <w:spacing w:val="-9"/>
          <w:sz w:val="20"/>
          <w:szCs w:val="20"/>
        </w:rPr>
        <w:t xml:space="preserve"> </w:t>
      </w:r>
      <w:r w:rsidRPr="00264214">
        <w:rPr>
          <w:rFonts w:ascii="Arial" w:hAnsi="Arial" w:cs="Arial"/>
          <w:color w:val="00B050"/>
          <w:sz w:val="20"/>
          <w:szCs w:val="20"/>
        </w:rPr>
        <w:t>згідно</w:t>
      </w:r>
      <w:r w:rsidRPr="00264214">
        <w:rPr>
          <w:rFonts w:ascii="Arial" w:hAnsi="Arial" w:cs="Arial"/>
          <w:color w:val="00B050"/>
          <w:spacing w:val="-8"/>
          <w:sz w:val="20"/>
          <w:szCs w:val="20"/>
        </w:rPr>
        <w:t xml:space="preserve"> </w:t>
      </w:r>
      <w:r w:rsidRPr="00264214">
        <w:rPr>
          <w:rFonts w:ascii="Arial" w:hAnsi="Arial" w:cs="Arial"/>
          <w:color w:val="00B050"/>
          <w:sz w:val="20"/>
          <w:szCs w:val="20"/>
        </w:rPr>
        <w:t>з</w:t>
      </w:r>
      <w:r w:rsidRPr="00264214">
        <w:rPr>
          <w:rFonts w:ascii="Arial" w:hAnsi="Arial" w:cs="Arial"/>
          <w:color w:val="00B050"/>
          <w:spacing w:val="-11"/>
          <w:sz w:val="20"/>
          <w:szCs w:val="20"/>
        </w:rPr>
        <w:t xml:space="preserve"> </w:t>
      </w:r>
      <w:r w:rsidRPr="00264214">
        <w:rPr>
          <w:rFonts w:ascii="Arial" w:hAnsi="Arial" w:cs="Arial"/>
          <w:color w:val="00B050"/>
          <w:sz w:val="20"/>
          <w:szCs w:val="20"/>
        </w:rPr>
        <w:t>ДБН</w:t>
      </w:r>
      <w:r w:rsidRPr="00264214">
        <w:rPr>
          <w:rFonts w:ascii="Arial" w:hAnsi="Arial" w:cs="Arial"/>
          <w:color w:val="00B050"/>
          <w:spacing w:val="-9"/>
          <w:sz w:val="20"/>
          <w:szCs w:val="20"/>
        </w:rPr>
        <w:t xml:space="preserve"> </w:t>
      </w:r>
      <w:r w:rsidRPr="00264214">
        <w:rPr>
          <w:rFonts w:ascii="Arial" w:hAnsi="Arial" w:cs="Arial"/>
          <w:color w:val="00B050"/>
          <w:sz w:val="20"/>
          <w:szCs w:val="20"/>
        </w:rPr>
        <w:t>В.2.5-23,</w:t>
      </w:r>
      <w:r w:rsidRPr="00264214">
        <w:rPr>
          <w:rFonts w:ascii="Arial" w:hAnsi="Arial" w:cs="Arial"/>
          <w:color w:val="00B050"/>
          <w:spacing w:val="-8"/>
          <w:sz w:val="20"/>
          <w:szCs w:val="20"/>
        </w:rPr>
        <w:t xml:space="preserve"> </w:t>
      </w:r>
      <w:r w:rsidRPr="00264214">
        <w:rPr>
          <w:rFonts w:ascii="Arial" w:hAnsi="Arial" w:cs="Arial"/>
          <w:color w:val="00B050"/>
          <w:sz w:val="20"/>
          <w:szCs w:val="20"/>
        </w:rPr>
        <w:t>а</w:t>
      </w:r>
      <w:r w:rsidRPr="00264214">
        <w:rPr>
          <w:rFonts w:ascii="Arial" w:hAnsi="Arial" w:cs="Arial"/>
          <w:color w:val="00B050"/>
          <w:spacing w:val="-8"/>
          <w:sz w:val="20"/>
          <w:szCs w:val="20"/>
        </w:rPr>
        <w:t xml:space="preserve"> </w:t>
      </w:r>
      <w:r w:rsidRPr="00264214">
        <w:rPr>
          <w:rFonts w:ascii="Arial" w:hAnsi="Arial" w:cs="Arial"/>
          <w:color w:val="00B050"/>
          <w:sz w:val="20"/>
          <w:szCs w:val="20"/>
        </w:rPr>
        <w:t>території</w:t>
      </w:r>
      <w:r w:rsidRPr="00264214">
        <w:rPr>
          <w:rFonts w:ascii="Arial" w:hAnsi="Arial" w:cs="Arial"/>
          <w:color w:val="00B050"/>
          <w:spacing w:val="-11"/>
          <w:sz w:val="20"/>
          <w:szCs w:val="20"/>
        </w:rPr>
        <w:t xml:space="preserve"> </w:t>
      </w:r>
      <w:r w:rsidRPr="00264214">
        <w:rPr>
          <w:rFonts w:ascii="Arial" w:hAnsi="Arial" w:cs="Arial"/>
          <w:color w:val="00B050"/>
          <w:sz w:val="20"/>
          <w:szCs w:val="20"/>
        </w:rPr>
        <w:t>ділянок</w:t>
      </w:r>
      <w:r w:rsidRPr="00264214">
        <w:rPr>
          <w:rFonts w:ascii="Arial" w:hAnsi="Arial" w:cs="Arial"/>
          <w:color w:val="00B050"/>
          <w:spacing w:val="-7"/>
          <w:sz w:val="20"/>
          <w:szCs w:val="20"/>
        </w:rPr>
        <w:t xml:space="preserve"> </w:t>
      </w:r>
      <w:r w:rsidRPr="00264214">
        <w:rPr>
          <w:rFonts w:ascii="Arial" w:hAnsi="Arial" w:cs="Arial"/>
          <w:color w:val="00B050"/>
          <w:sz w:val="20"/>
          <w:szCs w:val="20"/>
        </w:rPr>
        <w:t>спортивних</w:t>
      </w:r>
      <w:r w:rsidRPr="00264214">
        <w:rPr>
          <w:rFonts w:ascii="Arial" w:hAnsi="Arial" w:cs="Arial"/>
          <w:color w:val="00B050"/>
          <w:spacing w:val="-8"/>
          <w:sz w:val="20"/>
          <w:szCs w:val="20"/>
        </w:rPr>
        <w:t xml:space="preserve"> </w:t>
      </w:r>
      <w:r w:rsidRPr="00264214">
        <w:rPr>
          <w:rFonts w:ascii="Arial" w:hAnsi="Arial" w:cs="Arial"/>
          <w:color w:val="00B050"/>
          <w:sz w:val="20"/>
          <w:szCs w:val="20"/>
        </w:rPr>
        <w:t xml:space="preserve">споруд і комплексів - згідно зі </w:t>
      </w:r>
      <w:r w:rsidR="00264214" w:rsidRPr="00264214">
        <w:rPr>
          <w:rFonts w:ascii="Arial" w:hAnsi="Arial" w:cs="Arial"/>
          <w:color w:val="00B050"/>
          <w:sz w:val="20"/>
          <w:szCs w:val="20"/>
        </w:rPr>
        <w:t>ДБН</w:t>
      </w:r>
      <w:r w:rsidR="00264214" w:rsidRPr="00264214">
        <w:rPr>
          <w:rFonts w:ascii="Arial" w:hAnsi="Arial" w:cs="Arial"/>
          <w:color w:val="00B050"/>
          <w:spacing w:val="-5"/>
          <w:sz w:val="20"/>
          <w:szCs w:val="20"/>
        </w:rPr>
        <w:t xml:space="preserve"> </w:t>
      </w:r>
      <w:r w:rsidR="00264214" w:rsidRPr="00264214">
        <w:rPr>
          <w:rFonts w:ascii="Arial" w:hAnsi="Arial" w:cs="Arial"/>
          <w:color w:val="00B050"/>
          <w:sz w:val="20"/>
          <w:szCs w:val="20"/>
        </w:rPr>
        <w:t>В.2.5-</w:t>
      </w:r>
      <w:r w:rsidR="00264214" w:rsidRPr="00264214">
        <w:rPr>
          <w:rFonts w:ascii="Arial" w:hAnsi="Arial" w:cs="Arial"/>
          <w:color w:val="00B050"/>
          <w:spacing w:val="-4"/>
          <w:sz w:val="20"/>
          <w:szCs w:val="20"/>
        </w:rPr>
        <w:t>28</w:t>
      </w:r>
      <w:r w:rsidRPr="00264214">
        <w:rPr>
          <w:rFonts w:ascii="Arial" w:hAnsi="Arial" w:cs="Arial"/>
          <w:color w:val="00B050"/>
          <w:sz w:val="20"/>
          <w:szCs w:val="20"/>
        </w:rPr>
        <w:t>.</w:t>
      </w:r>
    </w:p>
    <w:p w14:paraId="6FC688E7" w14:textId="77777777" w:rsidR="00A76B49" w:rsidRPr="00264214" w:rsidRDefault="002455BA" w:rsidP="00D53FBD">
      <w:pPr>
        <w:pStyle w:val="a3"/>
        <w:spacing w:line="288" w:lineRule="auto"/>
        <w:ind w:firstLine="709"/>
        <w:jc w:val="both"/>
        <w:rPr>
          <w:rFonts w:ascii="Arial" w:hAnsi="Arial" w:cs="Arial"/>
          <w:color w:val="00B050"/>
          <w:sz w:val="20"/>
          <w:szCs w:val="20"/>
        </w:rPr>
      </w:pPr>
      <w:r w:rsidRPr="00264214">
        <w:rPr>
          <w:rFonts w:ascii="Arial" w:hAnsi="Arial" w:cs="Arial"/>
          <w:color w:val="00B050"/>
          <w:sz w:val="20"/>
          <w:szCs w:val="20"/>
        </w:rPr>
        <w:t>На спортивних аренах для футболу, хокею з м'ячем і легкої атлетики (з</w:t>
      </w:r>
      <w:r w:rsidRPr="00264214">
        <w:rPr>
          <w:rFonts w:ascii="Arial" w:hAnsi="Arial" w:cs="Arial"/>
          <w:color w:val="00B050"/>
          <w:spacing w:val="-1"/>
          <w:sz w:val="20"/>
          <w:szCs w:val="20"/>
        </w:rPr>
        <w:t xml:space="preserve"> </w:t>
      </w:r>
      <w:r w:rsidRPr="00264214">
        <w:rPr>
          <w:rFonts w:ascii="Arial" w:hAnsi="Arial" w:cs="Arial"/>
          <w:color w:val="00B050"/>
          <w:sz w:val="20"/>
          <w:szCs w:val="20"/>
        </w:rPr>
        <w:t>доріжкою для</w:t>
      </w:r>
      <w:r w:rsidRPr="00264214">
        <w:rPr>
          <w:rFonts w:ascii="Arial" w:hAnsi="Arial" w:cs="Arial"/>
          <w:color w:val="00B050"/>
          <w:spacing w:val="-1"/>
          <w:sz w:val="20"/>
          <w:szCs w:val="20"/>
        </w:rPr>
        <w:t xml:space="preserve"> </w:t>
      </w:r>
      <w:r w:rsidRPr="00264214">
        <w:rPr>
          <w:rFonts w:ascii="Arial" w:hAnsi="Arial" w:cs="Arial"/>
          <w:color w:val="00B050"/>
          <w:sz w:val="20"/>
          <w:szCs w:val="20"/>
        </w:rPr>
        <w:t>бігу по колу завдовжки 400 м) із трибунами місткістю понад 40 тис. глядачів, у демонстраційних залах і критих ковзанках</w:t>
      </w:r>
      <w:r w:rsidRPr="00264214">
        <w:rPr>
          <w:rFonts w:ascii="Arial" w:hAnsi="Arial" w:cs="Arial"/>
          <w:color w:val="00B050"/>
          <w:spacing w:val="-12"/>
          <w:sz w:val="20"/>
          <w:szCs w:val="20"/>
        </w:rPr>
        <w:t xml:space="preserve"> </w:t>
      </w:r>
      <w:r w:rsidRPr="00264214">
        <w:rPr>
          <w:rFonts w:ascii="Arial" w:hAnsi="Arial" w:cs="Arial"/>
          <w:color w:val="00B050"/>
          <w:sz w:val="20"/>
          <w:szCs w:val="20"/>
        </w:rPr>
        <w:t>із</w:t>
      </w:r>
      <w:r w:rsidRPr="00264214">
        <w:rPr>
          <w:rFonts w:ascii="Arial" w:hAnsi="Arial" w:cs="Arial"/>
          <w:color w:val="00B050"/>
          <w:spacing w:val="-13"/>
          <w:sz w:val="20"/>
          <w:szCs w:val="20"/>
        </w:rPr>
        <w:t xml:space="preserve"> </w:t>
      </w:r>
      <w:r w:rsidRPr="00264214">
        <w:rPr>
          <w:rFonts w:ascii="Arial" w:hAnsi="Arial" w:cs="Arial"/>
          <w:color w:val="00B050"/>
          <w:sz w:val="20"/>
          <w:szCs w:val="20"/>
        </w:rPr>
        <w:t>кількістю</w:t>
      </w:r>
      <w:r w:rsidRPr="00264214">
        <w:rPr>
          <w:rFonts w:ascii="Arial" w:hAnsi="Arial" w:cs="Arial"/>
          <w:color w:val="00B050"/>
          <w:spacing w:val="-9"/>
          <w:sz w:val="20"/>
          <w:szCs w:val="20"/>
        </w:rPr>
        <w:t xml:space="preserve"> </w:t>
      </w:r>
      <w:r w:rsidRPr="00264214">
        <w:rPr>
          <w:rFonts w:ascii="Arial" w:hAnsi="Arial" w:cs="Arial"/>
          <w:color w:val="00B050"/>
          <w:sz w:val="20"/>
          <w:szCs w:val="20"/>
        </w:rPr>
        <w:t>місць</w:t>
      </w:r>
      <w:r w:rsidRPr="00264214">
        <w:rPr>
          <w:rFonts w:ascii="Arial" w:hAnsi="Arial" w:cs="Arial"/>
          <w:color w:val="00B050"/>
          <w:spacing w:val="-9"/>
          <w:sz w:val="20"/>
          <w:szCs w:val="20"/>
        </w:rPr>
        <w:t xml:space="preserve"> </w:t>
      </w:r>
      <w:r w:rsidRPr="00264214">
        <w:rPr>
          <w:rFonts w:ascii="Arial" w:hAnsi="Arial" w:cs="Arial"/>
          <w:color w:val="00B050"/>
          <w:sz w:val="20"/>
          <w:szCs w:val="20"/>
        </w:rPr>
        <w:t>для</w:t>
      </w:r>
      <w:r w:rsidRPr="00264214">
        <w:rPr>
          <w:rFonts w:ascii="Arial" w:hAnsi="Arial" w:cs="Arial"/>
          <w:color w:val="00B050"/>
          <w:spacing w:val="-13"/>
          <w:sz w:val="20"/>
          <w:szCs w:val="20"/>
        </w:rPr>
        <w:t xml:space="preserve"> </w:t>
      </w:r>
      <w:r w:rsidRPr="00264214">
        <w:rPr>
          <w:rFonts w:ascii="Arial" w:hAnsi="Arial" w:cs="Arial"/>
          <w:color w:val="00B050"/>
          <w:sz w:val="20"/>
          <w:szCs w:val="20"/>
        </w:rPr>
        <w:t>глядачів</w:t>
      </w:r>
      <w:r w:rsidRPr="00264214">
        <w:rPr>
          <w:rFonts w:ascii="Arial" w:hAnsi="Arial" w:cs="Arial"/>
          <w:color w:val="00B050"/>
          <w:spacing w:val="-11"/>
          <w:sz w:val="20"/>
          <w:szCs w:val="20"/>
        </w:rPr>
        <w:t xml:space="preserve"> </w:t>
      </w:r>
      <w:r w:rsidRPr="00264214">
        <w:rPr>
          <w:rFonts w:ascii="Arial" w:hAnsi="Arial" w:cs="Arial"/>
          <w:color w:val="00B050"/>
          <w:sz w:val="20"/>
          <w:szCs w:val="20"/>
        </w:rPr>
        <w:t>понад</w:t>
      </w:r>
      <w:r w:rsidRPr="00264214">
        <w:rPr>
          <w:rFonts w:ascii="Arial" w:hAnsi="Arial" w:cs="Arial"/>
          <w:color w:val="00B050"/>
          <w:spacing w:val="-11"/>
          <w:sz w:val="20"/>
          <w:szCs w:val="20"/>
        </w:rPr>
        <w:t xml:space="preserve"> </w:t>
      </w:r>
      <w:r w:rsidRPr="00264214">
        <w:rPr>
          <w:rFonts w:ascii="Arial" w:hAnsi="Arial" w:cs="Arial"/>
          <w:color w:val="00B050"/>
          <w:sz w:val="20"/>
          <w:szCs w:val="20"/>
        </w:rPr>
        <w:t>5</w:t>
      </w:r>
      <w:r w:rsidRPr="00264214">
        <w:rPr>
          <w:rFonts w:ascii="Arial" w:hAnsi="Arial" w:cs="Arial"/>
          <w:color w:val="00B050"/>
          <w:spacing w:val="-9"/>
          <w:sz w:val="20"/>
          <w:szCs w:val="20"/>
        </w:rPr>
        <w:t xml:space="preserve"> </w:t>
      </w:r>
      <w:r w:rsidRPr="00264214">
        <w:rPr>
          <w:rFonts w:ascii="Arial" w:hAnsi="Arial" w:cs="Arial"/>
          <w:color w:val="00B050"/>
          <w:sz w:val="20"/>
          <w:szCs w:val="20"/>
        </w:rPr>
        <w:t>тис.,</w:t>
      </w:r>
      <w:r w:rsidRPr="00264214">
        <w:rPr>
          <w:rFonts w:ascii="Arial" w:hAnsi="Arial" w:cs="Arial"/>
          <w:color w:val="00B050"/>
          <w:spacing w:val="-9"/>
          <w:sz w:val="20"/>
          <w:szCs w:val="20"/>
        </w:rPr>
        <w:t xml:space="preserve"> </w:t>
      </w:r>
      <w:r w:rsidRPr="00264214">
        <w:rPr>
          <w:rFonts w:ascii="Arial" w:hAnsi="Arial" w:cs="Arial"/>
          <w:color w:val="00B050"/>
          <w:sz w:val="20"/>
          <w:szCs w:val="20"/>
        </w:rPr>
        <w:t>у</w:t>
      </w:r>
      <w:r w:rsidRPr="00264214">
        <w:rPr>
          <w:rFonts w:ascii="Arial" w:hAnsi="Arial" w:cs="Arial"/>
          <w:color w:val="00B050"/>
          <w:spacing w:val="-12"/>
          <w:sz w:val="20"/>
          <w:szCs w:val="20"/>
        </w:rPr>
        <w:t xml:space="preserve"> </w:t>
      </w:r>
      <w:r w:rsidRPr="00264214">
        <w:rPr>
          <w:rFonts w:ascii="Arial" w:hAnsi="Arial" w:cs="Arial"/>
          <w:color w:val="00B050"/>
          <w:sz w:val="20"/>
          <w:szCs w:val="20"/>
        </w:rPr>
        <w:t>критих</w:t>
      </w:r>
      <w:r w:rsidRPr="00264214">
        <w:rPr>
          <w:rFonts w:ascii="Arial" w:hAnsi="Arial" w:cs="Arial"/>
          <w:color w:val="00B050"/>
          <w:spacing w:val="-12"/>
          <w:sz w:val="20"/>
          <w:szCs w:val="20"/>
        </w:rPr>
        <w:t xml:space="preserve"> </w:t>
      </w:r>
      <w:r w:rsidRPr="00264214">
        <w:rPr>
          <w:rFonts w:ascii="Arial" w:hAnsi="Arial" w:cs="Arial"/>
          <w:color w:val="00B050"/>
          <w:sz w:val="20"/>
          <w:szCs w:val="20"/>
        </w:rPr>
        <w:t>басейнах,</w:t>
      </w:r>
      <w:r w:rsidRPr="00264214">
        <w:rPr>
          <w:rFonts w:ascii="Arial" w:hAnsi="Arial" w:cs="Arial"/>
          <w:color w:val="00B050"/>
          <w:spacing w:val="-12"/>
          <w:sz w:val="20"/>
          <w:szCs w:val="20"/>
        </w:rPr>
        <w:t xml:space="preserve"> </w:t>
      </w:r>
      <w:r w:rsidRPr="00264214">
        <w:rPr>
          <w:rFonts w:ascii="Arial" w:hAnsi="Arial" w:cs="Arial"/>
          <w:color w:val="00B050"/>
          <w:sz w:val="20"/>
          <w:szCs w:val="20"/>
        </w:rPr>
        <w:t>що</w:t>
      </w:r>
      <w:r w:rsidRPr="00264214">
        <w:rPr>
          <w:rFonts w:ascii="Arial" w:hAnsi="Arial" w:cs="Arial"/>
          <w:color w:val="00B050"/>
          <w:spacing w:val="-14"/>
          <w:sz w:val="20"/>
          <w:szCs w:val="20"/>
        </w:rPr>
        <w:t xml:space="preserve"> </w:t>
      </w:r>
      <w:r w:rsidRPr="00264214">
        <w:rPr>
          <w:rFonts w:ascii="Arial" w:hAnsi="Arial" w:cs="Arial"/>
          <w:color w:val="00B050"/>
          <w:sz w:val="20"/>
          <w:szCs w:val="20"/>
        </w:rPr>
        <w:t>мають</w:t>
      </w:r>
      <w:r w:rsidRPr="00264214">
        <w:rPr>
          <w:rFonts w:ascii="Arial" w:hAnsi="Arial" w:cs="Arial"/>
          <w:color w:val="00B050"/>
          <w:spacing w:val="-8"/>
          <w:sz w:val="20"/>
          <w:szCs w:val="20"/>
        </w:rPr>
        <w:t xml:space="preserve"> </w:t>
      </w:r>
      <w:r w:rsidRPr="00264214">
        <w:rPr>
          <w:rFonts w:ascii="Arial" w:hAnsi="Arial" w:cs="Arial"/>
          <w:color w:val="00B050"/>
          <w:sz w:val="20"/>
          <w:szCs w:val="20"/>
        </w:rPr>
        <w:t>трибуни</w:t>
      </w:r>
      <w:r w:rsidRPr="00264214">
        <w:rPr>
          <w:rFonts w:ascii="Arial" w:hAnsi="Arial" w:cs="Arial"/>
          <w:color w:val="00B050"/>
          <w:spacing w:val="-10"/>
          <w:sz w:val="20"/>
          <w:szCs w:val="20"/>
        </w:rPr>
        <w:t xml:space="preserve"> </w:t>
      </w:r>
      <w:r w:rsidRPr="00264214">
        <w:rPr>
          <w:rFonts w:ascii="Arial" w:hAnsi="Arial" w:cs="Arial"/>
          <w:color w:val="00B050"/>
          <w:sz w:val="20"/>
          <w:szCs w:val="20"/>
        </w:rPr>
        <w:t>понад</w:t>
      </w:r>
      <w:r w:rsidRPr="00264214">
        <w:rPr>
          <w:rFonts w:ascii="Arial" w:hAnsi="Arial" w:cs="Arial"/>
          <w:color w:val="00B050"/>
          <w:spacing w:val="-11"/>
          <w:sz w:val="20"/>
          <w:szCs w:val="20"/>
        </w:rPr>
        <w:t xml:space="preserve"> </w:t>
      </w:r>
      <w:r w:rsidRPr="00264214">
        <w:rPr>
          <w:rFonts w:ascii="Arial" w:hAnsi="Arial" w:cs="Arial"/>
          <w:color w:val="00B050"/>
          <w:sz w:val="20"/>
          <w:szCs w:val="20"/>
        </w:rPr>
        <w:t>3</w:t>
      </w:r>
      <w:r w:rsidRPr="00264214">
        <w:rPr>
          <w:rFonts w:ascii="Arial" w:hAnsi="Arial" w:cs="Arial"/>
          <w:color w:val="00B050"/>
          <w:spacing w:val="-9"/>
          <w:sz w:val="20"/>
          <w:szCs w:val="20"/>
        </w:rPr>
        <w:t xml:space="preserve"> </w:t>
      </w:r>
      <w:r w:rsidRPr="00264214">
        <w:rPr>
          <w:rFonts w:ascii="Arial" w:hAnsi="Arial" w:cs="Arial"/>
          <w:color w:val="00B050"/>
          <w:sz w:val="20"/>
          <w:szCs w:val="20"/>
        </w:rPr>
        <w:t>тис. глядачів, а також в інших випадках (визначених у завданні на проектування), коли з демонстраційної спортивної споруди передбачаються передачі кольорового телебачення, освітлювальні установки повинні забезпечувати рівень освітленості згідно з таблицею 24.</w:t>
      </w:r>
    </w:p>
    <w:p w14:paraId="2E7EF14B" w14:textId="77777777" w:rsidR="00A76B49" w:rsidRPr="00264214" w:rsidRDefault="002455BA" w:rsidP="00D53FBD">
      <w:pPr>
        <w:pStyle w:val="a3"/>
        <w:spacing w:line="288" w:lineRule="auto"/>
        <w:ind w:firstLine="709"/>
        <w:jc w:val="both"/>
        <w:rPr>
          <w:rFonts w:ascii="Arial" w:hAnsi="Arial" w:cs="Arial"/>
          <w:color w:val="00B050"/>
          <w:sz w:val="20"/>
          <w:szCs w:val="20"/>
        </w:rPr>
      </w:pPr>
      <w:r w:rsidRPr="00264214">
        <w:rPr>
          <w:rFonts w:ascii="Arial" w:hAnsi="Arial" w:cs="Arial"/>
          <w:color w:val="00B050"/>
          <w:sz w:val="20"/>
          <w:szCs w:val="20"/>
        </w:rPr>
        <w:t>Проектування</w:t>
      </w:r>
      <w:r w:rsidRPr="00264214">
        <w:rPr>
          <w:rFonts w:ascii="Arial" w:hAnsi="Arial" w:cs="Arial"/>
          <w:color w:val="00B050"/>
          <w:spacing w:val="-12"/>
          <w:sz w:val="20"/>
          <w:szCs w:val="20"/>
        </w:rPr>
        <w:t xml:space="preserve"> </w:t>
      </w:r>
      <w:r w:rsidRPr="00264214">
        <w:rPr>
          <w:rFonts w:ascii="Arial" w:hAnsi="Arial" w:cs="Arial"/>
          <w:color w:val="00B050"/>
          <w:sz w:val="20"/>
          <w:szCs w:val="20"/>
        </w:rPr>
        <w:t>цих</w:t>
      </w:r>
      <w:r w:rsidRPr="00264214">
        <w:rPr>
          <w:rFonts w:ascii="Arial" w:hAnsi="Arial" w:cs="Arial"/>
          <w:color w:val="00B050"/>
          <w:spacing w:val="-11"/>
          <w:sz w:val="20"/>
          <w:szCs w:val="20"/>
        </w:rPr>
        <w:t xml:space="preserve"> </w:t>
      </w:r>
      <w:r w:rsidRPr="00264214">
        <w:rPr>
          <w:rFonts w:ascii="Arial" w:hAnsi="Arial" w:cs="Arial"/>
          <w:color w:val="00B050"/>
          <w:sz w:val="20"/>
          <w:szCs w:val="20"/>
        </w:rPr>
        <w:t>установок</w:t>
      </w:r>
      <w:r w:rsidRPr="00264214">
        <w:rPr>
          <w:rFonts w:ascii="Arial" w:hAnsi="Arial" w:cs="Arial"/>
          <w:color w:val="00B050"/>
          <w:spacing w:val="-11"/>
          <w:sz w:val="20"/>
          <w:szCs w:val="20"/>
        </w:rPr>
        <w:t xml:space="preserve"> </w:t>
      </w:r>
      <w:r w:rsidRPr="00264214">
        <w:rPr>
          <w:rFonts w:ascii="Arial" w:hAnsi="Arial" w:cs="Arial"/>
          <w:color w:val="00B050"/>
          <w:sz w:val="20"/>
          <w:szCs w:val="20"/>
        </w:rPr>
        <w:t>повинно</w:t>
      </w:r>
      <w:r w:rsidRPr="00264214">
        <w:rPr>
          <w:rFonts w:ascii="Arial" w:hAnsi="Arial" w:cs="Arial"/>
          <w:color w:val="00B050"/>
          <w:spacing w:val="-11"/>
          <w:sz w:val="20"/>
          <w:szCs w:val="20"/>
        </w:rPr>
        <w:t xml:space="preserve"> </w:t>
      </w:r>
      <w:r w:rsidRPr="00264214">
        <w:rPr>
          <w:rFonts w:ascii="Arial" w:hAnsi="Arial" w:cs="Arial"/>
          <w:color w:val="00B050"/>
          <w:sz w:val="20"/>
          <w:szCs w:val="20"/>
        </w:rPr>
        <w:t>здійснюватися</w:t>
      </w:r>
      <w:r w:rsidRPr="00264214">
        <w:rPr>
          <w:rFonts w:ascii="Arial" w:hAnsi="Arial" w:cs="Arial"/>
          <w:color w:val="00B050"/>
          <w:spacing w:val="-12"/>
          <w:sz w:val="20"/>
          <w:szCs w:val="20"/>
        </w:rPr>
        <w:t xml:space="preserve"> </w:t>
      </w:r>
      <w:r w:rsidRPr="00264214">
        <w:rPr>
          <w:rFonts w:ascii="Arial" w:hAnsi="Arial" w:cs="Arial"/>
          <w:color w:val="00B050"/>
          <w:sz w:val="20"/>
          <w:szCs w:val="20"/>
        </w:rPr>
        <w:t>за</w:t>
      </w:r>
      <w:r w:rsidRPr="00264214">
        <w:rPr>
          <w:rFonts w:ascii="Arial" w:hAnsi="Arial" w:cs="Arial"/>
          <w:color w:val="00B050"/>
          <w:spacing w:val="-11"/>
          <w:sz w:val="20"/>
          <w:szCs w:val="20"/>
        </w:rPr>
        <w:t xml:space="preserve"> </w:t>
      </w:r>
      <w:r w:rsidRPr="00264214">
        <w:rPr>
          <w:rFonts w:ascii="Arial" w:hAnsi="Arial" w:cs="Arial"/>
          <w:color w:val="00B050"/>
          <w:sz w:val="20"/>
          <w:szCs w:val="20"/>
        </w:rPr>
        <w:t>завданням</w:t>
      </w:r>
      <w:r w:rsidRPr="00264214">
        <w:rPr>
          <w:rFonts w:ascii="Arial" w:hAnsi="Arial" w:cs="Arial"/>
          <w:color w:val="00B050"/>
          <w:spacing w:val="-12"/>
          <w:sz w:val="20"/>
          <w:szCs w:val="20"/>
        </w:rPr>
        <w:t xml:space="preserve"> </w:t>
      </w:r>
      <w:r w:rsidRPr="00264214">
        <w:rPr>
          <w:rFonts w:ascii="Arial" w:hAnsi="Arial" w:cs="Arial"/>
          <w:color w:val="00B050"/>
          <w:sz w:val="20"/>
          <w:szCs w:val="20"/>
        </w:rPr>
        <w:t>на</w:t>
      </w:r>
      <w:r w:rsidRPr="00264214">
        <w:rPr>
          <w:rFonts w:ascii="Arial" w:hAnsi="Arial" w:cs="Arial"/>
          <w:color w:val="00B050"/>
          <w:spacing w:val="-11"/>
          <w:sz w:val="20"/>
          <w:szCs w:val="20"/>
        </w:rPr>
        <w:t xml:space="preserve"> </w:t>
      </w:r>
      <w:r w:rsidRPr="00264214">
        <w:rPr>
          <w:rFonts w:ascii="Arial" w:hAnsi="Arial" w:cs="Arial"/>
          <w:color w:val="00B050"/>
          <w:sz w:val="20"/>
          <w:szCs w:val="20"/>
        </w:rPr>
        <w:t>проектування,</w:t>
      </w:r>
      <w:r w:rsidRPr="00264214">
        <w:rPr>
          <w:rFonts w:ascii="Arial" w:hAnsi="Arial" w:cs="Arial"/>
          <w:color w:val="00B050"/>
          <w:spacing w:val="-11"/>
          <w:sz w:val="20"/>
          <w:szCs w:val="20"/>
        </w:rPr>
        <w:t xml:space="preserve"> </w:t>
      </w:r>
      <w:r w:rsidRPr="00264214">
        <w:rPr>
          <w:rFonts w:ascii="Arial" w:hAnsi="Arial" w:cs="Arial"/>
          <w:color w:val="00B050"/>
          <w:sz w:val="20"/>
          <w:szCs w:val="20"/>
        </w:rPr>
        <w:t>підготовленим місцевими органами виконавчої влади з питань телебачення і радіомовлення України та узгодженим з центральним органом виконавчої влади України з питань телебачення і радіомовлення. Освітлювальні установки, необхідні для забезпечення освітленості, яка вимагається під час передач кольорового телебачення, повинні проектуватися стаціонарними. За узгодженням із місцевими органами виконавчої влади України з питань телебачення і радіомовлення допускаються напівстаціонарні освітлювальні установки; у цих випадках повинні бути передбачені електричне підключення їх, а також спеціальні елементи кріплення установок на час проведення телевізійних передач.</w:t>
      </w:r>
    </w:p>
    <w:p w14:paraId="56FB88F6" w14:textId="77777777" w:rsidR="00A76B49" w:rsidRPr="00264214" w:rsidRDefault="002455BA" w:rsidP="00D53FBD">
      <w:pPr>
        <w:pStyle w:val="a3"/>
        <w:spacing w:line="288" w:lineRule="auto"/>
        <w:ind w:firstLine="709"/>
        <w:jc w:val="both"/>
        <w:rPr>
          <w:rFonts w:ascii="Arial" w:hAnsi="Arial" w:cs="Arial"/>
          <w:color w:val="00B050"/>
          <w:sz w:val="20"/>
          <w:szCs w:val="20"/>
        </w:rPr>
      </w:pPr>
      <w:r w:rsidRPr="00264214">
        <w:rPr>
          <w:rFonts w:ascii="Arial" w:hAnsi="Arial" w:cs="Arial"/>
          <w:color w:val="00B050"/>
          <w:sz w:val="20"/>
          <w:szCs w:val="20"/>
        </w:rPr>
        <w:t>Рівень середньої горизонтальної освітленості на поверхні льоду сезонних ковзанок для масового катання (у тому числі для осіб, які навчаються катанню) слід приймати не менше 10 лк.</w:t>
      </w:r>
    </w:p>
    <w:p w14:paraId="0AC2207C" w14:textId="77777777" w:rsidR="00A76B49" w:rsidRDefault="002455BA" w:rsidP="00D53FBD">
      <w:pPr>
        <w:pStyle w:val="a3"/>
        <w:spacing w:line="288" w:lineRule="auto"/>
        <w:ind w:firstLine="709"/>
        <w:jc w:val="both"/>
        <w:rPr>
          <w:rFonts w:ascii="Arial" w:hAnsi="Arial" w:cs="Arial"/>
          <w:color w:val="00B050"/>
          <w:sz w:val="20"/>
          <w:szCs w:val="20"/>
        </w:rPr>
      </w:pPr>
      <w:r w:rsidRPr="00264214">
        <w:rPr>
          <w:rFonts w:ascii="Arial" w:hAnsi="Arial" w:cs="Arial"/>
          <w:color w:val="00B050"/>
          <w:sz w:val="20"/>
          <w:szCs w:val="20"/>
        </w:rPr>
        <w:t>Коефіцієнт нерівномірності електричного освітлення трас для катання на лижах по рівнинній місцевості слід приймати не менше 0,04; трас лижних гонок - не менше 0,1; трас для гірських видів лижного спорту - не менше 0,2; відкритих площинних спортивних споруд для спортивних ігор і місць для легкоатлетичних стрибків, а також трамплінів для стрибків на лижах - не менше 0,33 стрілецьких мішеней - не менше 0,5.</w:t>
      </w:r>
    </w:p>
    <w:p w14:paraId="33D8DF2E" w14:textId="132F871A" w:rsidR="00264214" w:rsidRPr="00264214" w:rsidRDefault="00264214" w:rsidP="00264214">
      <w:pPr>
        <w:pStyle w:val="a5"/>
        <w:tabs>
          <w:tab w:val="left" w:pos="910"/>
        </w:tabs>
        <w:spacing w:line="288" w:lineRule="auto"/>
        <w:ind w:left="709" w:firstLine="0"/>
        <w:rPr>
          <w:rFonts w:ascii="Arial" w:hAnsi="Arial" w:cs="Arial"/>
          <w:b/>
          <w:bCs/>
          <w:i/>
          <w:iCs/>
          <w:color w:val="00B050"/>
          <w:sz w:val="20"/>
          <w:szCs w:val="20"/>
        </w:rPr>
      </w:pPr>
      <w:r w:rsidRPr="00264214">
        <w:rPr>
          <w:rFonts w:ascii="Arial" w:hAnsi="Arial" w:cs="Arial"/>
          <w:b/>
          <w:bCs/>
          <w:i/>
          <w:iCs/>
          <w:color w:val="00B050"/>
          <w:sz w:val="20"/>
          <w:szCs w:val="20"/>
        </w:rPr>
        <w:t>(Пункт 6.</w:t>
      </w:r>
      <w:r>
        <w:rPr>
          <w:rFonts w:ascii="Arial" w:hAnsi="Arial" w:cs="Arial"/>
          <w:b/>
          <w:bCs/>
          <w:i/>
          <w:iCs/>
          <w:color w:val="00B050"/>
          <w:sz w:val="20"/>
          <w:szCs w:val="20"/>
        </w:rPr>
        <w:t>2</w:t>
      </w:r>
      <w:r w:rsidRPr="00264214">
        <w:rPr>
          <w:rFonts w:ascii="Arial" w:hAnsi="Arial" w:cs="Arial"/>
          <w:b/>
          <w:bCs/>
          <w:i/>
          <w:iCs/>
          <w:color w:val="00B050"/>
          <w:sz w:val="20"/>
          <w:szCs w:val="20"/>
        </w:rPr>
        <w:t xml:space="preserve"> змінено, Зміна № 1)</w:t>
      </w:r>
    </w:p>
    <w:p w14:paraId="3D8136A1" w14:textId="77777777" w:rsidR="00A76B49" w:rsidRPr="00D53FBD" w:rsidRDefault="002455BA" w:rsidP="00264214">
      <w:pPr>
        <w:pStyle w:val="4"/>
        <w:spacing w:line="288" w:lineRule="auto"/>
        <w:ind w:left="0" w:firstLine="709"/>
        <w:jc w:val="both"/>
        <w:rPr>
          <w:rFonts w:ascii="Arial" w:hAnsi="Arial" w:cs="Arial"/>
          <w:sz w:val="20"/>
          <w:szCs w:val="20"/>
        </w:rPr>
      </w:pPr>
      <w:r w:rsidRPr="00D53FBD">
        <w:rPr>
          <w:rFonts w:ascii="Arial" w:hAnsi="Arial" w:cs="Arial"/>
          <w:sz w:val="20"/>
          <w:szCs w:val="20"/>
        </w:rPr>
        <w:t>Таблиця</w:t>
      </w:r>
      <w:r w:rsidRPr="00D53FBD">
        <w:rPr>
          <w:rFonts w:ascii="Arial" w:hAnsi="Arial" w:cs="Arial"/>
          <w:spacing w:val="-5"/>
          <w:sz w:val="20"/>
          <w:szCs w:val="20"/>
        </w:rPr>
        <w:t xml:space="preserve"> 24</w:t>
      </w:r>
    </w:p>
    <w:tbl>
      <w:tblPr>
        <w:tblStyle w:val="TableNormal"/>
        <w:tblW w:w="9739" w:type="dxa"/>
        <w:tblInd w:w="1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80"/>
        <w:gridCol w:w="2719"/>
        <w:gridCol w:w="5040"/>
      </w:tblGrid>
      <w:tr w:rsidR="00A76B49" w14:paraId="4D53C936" w14:textId="77777777" w:rsidTr="00C30B3D">
        <w:trPr>
          <w:trHeight w:val="517"/>
        </w:trPr>
        <w:tc>
          <w:tcPr>
            <w:tcW w:w="1980" w:type="dxa"/>
          </w:tcPr>
          <w:p w14:paraId="6D2C693D" w14:textId="77777777" w:rsidR="00A76B49" w:rsidRDefault="002455BA">
            <w:pPr>
              <w:pStyle w:val="TableParagraph"/>
              <w:spacing w:before="15" w:line="266" w:lineRule="auto"/>
              <w:ind w:left="443" w:firstLine="132"/>
              <w:rPr>
                <w:rFonts w:ascii="Arial" w:hAnsi="Arial"/>
                <w:b/>
                <w:sz w:val="16"/>
              </w:rPr>
            </w:pPr>
            <w:r>
              <w:rPr>
                <w:rFonts w:ascii="Arial" w:hAnsi="Arial"/>
                <w:b/>
                <w:sz w:val="16"/>
              </w:rPr>
              <w:t xml:space="preserve">Об'єкт, що </w:t>
            </w:r>
            <w:r>
              <w:rPr>
                <w:rFonts w:ascii="Arial" w:hAnsi="Arial"/>
                <w:b/>
                <w:spacing w:val="-2"/>
                <w:sz w:val="16"/>
              </w:rPr>
              <w:t>освітлюється</w:t>
            </w:r>
          </w:p>
        </w:tc>
        <w:tc>
          <w:tcPr>
            <w:tcW w:w="2719" w:type="dxa"/>
          </w:tcPr>
          <w:p w14:paraId="5BCE367B" w14:textId="77777777" w:rsidR="00A76B49" w:rsidRDefault="002455BA">
            <w:pPr>
              <w:pStyle w:val="TableParagraph"/>
              <w:spacing w:before="15" w:line="266" w:lineRule="auto"/>
              <w:ind w:left="1269" w:right="328" w:hanging="920"/>
              <w:rPr>
                <w:rFonts w:ascii="Arial" w:hAnsi="Arial"/>
                <w:b/>
                <w:sz w:val="16"/>
              </w:rPr>
            </w:pPr>
            <w:r>
              <w:rPr>
                <w:rFonts w:ascii="Arial" w:hAnsi="Arial"/>
                <w:b/>
                <w:sz w:val="16"/>
              </w:rPr>
              <w:t>Найменша</w:t>
            </w:r>
            <w:r>
              <w:rPr>
                <w:rFonts w:ascii="Arial" w:hAnsi="Arial"/>
                <w:b/>
                <w:spacing w:val="-12"/>
                <w:sz w:val="16"/>
              </w:rPr>
              <w:t xml:space="preserve"> </w:t>
            </w:r>
            <w:r>
              <w:rPr>
                <w:rFonts w:ascii="Arial" w:hAnsi="Arial"/>
                <w:b/>
                <w:sz w:val="16"/>
              </w:rPr>
              <w:t>освітленість*</w:t>
            </w:r>
            <w:r>
              <w:rPr>
                <w:rFonts w:ascii="Arial" w:hAnsi="Arial"/>
                <w:b/>
                <w:sz w:val="16"/>
                <w:vertAlign w:val="superscript"/>
              </w:rPr>
              <w:t>)</w:t>
            </w:r>
            <w:r>
              <w:rPr>
                <w:rFonts w:ascii="Arial" w:hAnsi="Arial"/>
                <w:b/>
                <w:sz w:val="16"/>
              </w:rPr>
              <w:t xml:space="preserve">, </w:t>
            </w:r>
            <w:r>
              <w:rPr>
                <w:rFonts w:ascii="Arial" w:hAnsi="Arial"/>
                <w:b/>
                <w:spacing w:val="-6"/>
                <w:sz w:val="16"/>
              </w:rPr>
              <w:t>лк</w:t>
            </w:r>
          </w:p>
        </w:tc>
        <w:tc>
          <w:tcPr>
            <w:tcW w:w="5040" w:type="dxa"/>
            <w:tcBorders>
              <w:right w:val="single" w:sz="4" w:space="0" w:color="000000"/>
            </w:tcBorders>
          </w:tcPr>
          <w:p w14:paraId="110CE720" w14:textId="77777777" w:rsidR="00A76B49" w:rsidRDefault="002455BA">
            <w:pPr>
              <w:pStyle w:val="TableParagraph"/>
              <w:spacing w:before="15"/>
              <w:ind w:left="15"/>
              <w:jc w:val="center"/>
              <w:rPr>
                <w:rFonts w:ascii="Arial" w:hAnsi="Arial"/>
                <w:b/>
                <w:sz w:val="16"/>
              </w:rPr>
            </w:pPr>
            <w:r>
              <w:rPr>
                <w:rFonts w:ascii="Arial" w:hAnsi="Arial"/>
                <w:b/>
                <w:sz w:val="16"/>
              </w:rPr>
              <w:t>Площина</w:t>
            </w:r>
            <w:r>
              <w:rPr>
                <w:rFonts w:ascii="Arial" w:hAnsi="Arial"/>
                <w:b/>
                <w:spacing w:val="-4"/>
                <w:sz w:val="16"/>
              </w:rPr>
              <w:t xml:space="preserve"> </w:t>
            </w:r>
            <w:r>
              <w:rPr>
                <w:rFonts w:ascii="Arial" w:hAnsi="Arial"/>
                <w:b/>
                <w:sz w:val="16"/>
              </w:rPr>
              <w:t>або</w:t>
            </w:r>
            <w:r>
              <w:rPr>
                <w:rFonts w:ascii="Arial" w:hAnsi="Arial"/>
                <w:b/>
                <w:spacing w:val="-2"/>
                <w:sz w:val="16"/>
              </w:rPr>
              <w:t xml:space="preserve"> зона,</w:t>
            </w:r>
          </w:p>
          <w:p w14:paraId="370B7351" w14:textId="77777777" w:rsidR="00A76B49" w:rsidRDefault="002455BA">
            <w:pPr>
              <w:pStyle w:val="TableParagraph"/>
              <w:spacing w:before="20"/>
              <w:ind w:left="15" w:right="2"/>
              <w:jc w:val="center"/>
              <w:rPr>
                <w:rFonts w:ascii="Arial" w:hAnsi="Arial"/>
                <w:b/>
                <w:sz w:val="16"/>
              </w:rPr>
            </w:pPr>
            <w:r>
              <w:rPr>
                <w:rFonts w:ascii="Arial" w:hAnsi="Arial"/>
                <w:b/>
                <w:sz w:val="16"/>
              </w:rPr>
              <w:t>у</w:t>
            </w:r>
            <w:r>
              <w:rPr>
                <w:rFonts w:ascii="Arial" w:hAnsi="Arial"/>
                <w:b/>
                <w:spacing w:val="-6"/>
                <w:sz w:val="16"/>
              </w:rPr>
              <w:t xml:space="preserve"> </w:t>
            </w:r>
            <w:r>
              <w:rPr>
                <w:rFonts w:ascii="Arial" w:hAnsi="Arial"/>
                <w:b/>
                <w:sz w:val="16"/>
              </w:rPr>
              <w:t>якій</w:t>
            </w:r>
            <w:r>
              <w:rPr>
                <w:rFonts w:ascii="Arial" w:hAnsi="Arial"/>
                <w:b/>
                <w:spacing w:val="-4"/>
                <w:sz w:val="16"/>
              </w:rPr>
              <w:t xml:space="preserve"> </w:t>
            </w:r>
            <w:r>
              <w:rPr>
                <w:rFonts w:ascii="Arial" w:hAnsi="Arial"/>
                <w:b/>
                <w:sz w:val="16"/>
              </w:rPr>
              <w:t>нормується</w:t>
            </w:r>
            <w:r>
              <w:rPr>
                <w:rFonts w:ascii="Arial" w:hAnsi="Arial"/>
                <w:b/>
                <w:spacing w:val="-4"/>
                <w:sz w:val="16"/>
              </w:rPr>
              <w:t xml:space="preserve"> </w:t>
            </w:r>
            <w:r>
              <w:rPr>
                <w:rFonts w:ascii="Arial" w:hAnsi="Arial"/>
                <w:b/>
                <w:spacing w:val="-2"/>
                <w:sz w:val="16"/>
              </w:rPr>
              <w:t>освітленість</w:t>
            </w:r>
          </w:p>
        </w:tc>
      </w:tr>
      <w:tr w:rsidR="00A76B49" w14:paraId="35A66C91" w14:textId="77777777" w:rsidTr="00264214">
        <w:trPr>
          <w:trHeight w:val="442"/>
        </w:trPr>
        <w:tc>
          <w:tcPr>
            <w:tcW w:w="1980" w:type="dxa"/>
          </w:tcPr>
          <w:p w14:paraId="225AEDD7" w14:textId="77777777" w:rsidR="00A76B49" w:rsidRDefault="002455BA">
            <w:pPr>
              <w:pStyle w:val="TableParagraph"/>
              <w:spacing w:before="20"/>
              <w:ind w:left="40"/>
              <w:rPr>
                <w:sz w:val="16"/>
              </w:rPr>
            </w:pPr>
            <w:r>
              <w:rPr>
                <w:sz w:val="16"/>
              </w:rPr>
              <w:t>Спортивна</w:t>
            </w:r>
            <w:r>
              <w:rPr>
                <w:spacing w:val="-8"/>
                <w:sz w:val="16"/>
              </w:rPr>
              <w:t xml:space="preserve"> </w:t>
            </w:r>
            <w:r>
              <w:rPr>
                <w:spacing w:val="-4"/>
                <w:sz w:val="16"/>
              </w:rPr>
              <w:t>зона</w:t>
            </w:r>
          </w:p>
        </w:tc>
        <w:tc>
          <w:tcPr>
            <w:tcW w:w="2719" w:type="dxa"/>
          </w:tcPr>
          <w:p w14:paraId="1563270D" w14:textId="77777777" w:rsidR="00A76B49" w:rsidRDefault="002455BA">
            <w:pPr>
              <w:pStyle w:val="TableParagraph"/>
              <w:spacing w:before="17"/>
              <w:ind w:left="16"/>
              <w:jc w:val="center"/>
              <w:rPr>
                <w:rFonts w:ascii="Arial MT"/>
                <w:sz w:val="16"/>
              </w:rPr>
            </w:pPr>
            <w:r>
              <w:rPr>
                <w:rFonts w:ascii="Arial MT"/>
                <w:spacing w:val="-4"/>
                <w:sz w:val="16"/>
              </w:rPr>
              <w:t>1000</w:t>
            </w:r>
          </w:p>
        </w:tc>
        <w:tc>
          <w:tcPr>
            <w:tcW w:w="5040" w:type="dxa"/>
            <w:tcBorders>
              <w:right w:val="single" w:sz="4" w:space="0" w:color="000000"/>
            </w:tcBorders>
          </w:tcPr>
          <w:p w14:paraId="17DDDE50" w14:textId="77777777" w:rsidR="00A76B49" w:rsidRDefault="002455BA">
            <w:pPr>
              <w:pStyle w:val="TableParagraph"/>
              <w:spacing w:before="20" w:line="266" w:lineRule="auto"/>
              <w:ind w:left="40"/>
              <w:rPr>
                <w:sz w:val="16"/>
              </w:rPr>
            </w:pPr>
            <w:r>
              <w:rPr>
                <w:sz w:val="16"/>
              </w:rPr>
              <w:t>Вертикальна</w:t>
            </w:r>
            <w:r>
              <w:rPr>
                <w:spacing w:val="-6"/>
                <w:sz w:val="16"/>
              </w:rPr>
              <w:t xml:space="preserve"> </w:t>
            </w:r>
            <w:r>
              <w:rPr>
                <w:sz w:val="16"/>
              </w:rPr>
              <w:t>по</w:t>
            </w:r>
            <w:r>
              <w:rPr>
                <w:spacing w:val="-8"/>
                <w:sz w:val="16"/>
              </w:rPr>
              <w:t xml:space="preserve"> </w:t>
            </w:r>
            <w:r>
              <w:rPr>
                <w:sz w:val="16"/>
              </w:rPr>
              <w:t>поздовжній</w:t>
            </w:r>
            <w:r>
              <w:rPr>
                <w:spacing w:val="-8"/>
                <w:sz w:val="16"/>
              </w:rPr>
              <w:t xml:space="preserve"> </w:t>
            </w:r>
            <w:r>
              <w:rPr>
                <w:sz w:val="16"/>
              </w:rPr>
              <w:t>і</w:t>
            </w:r>
            <w:r>
              <w:rPr>
                <w:spacing w:val="-5"/>
                <w:sz w:val="16"/>
              </w:rPr>
              <w:t xml:space="preserve"> </w:t>
            </w:r>
            <w:r>
              <w:rPr>
                <w:sz w:val="16"/>
              </w:rPr>
              <w:t>поперечній</w:t>
            </w:r>
            <w:r>
              <w:rPr>
                <w:spacing w:val="-6"/>
                <w:sz w:val="16"/>
              </w:rPr>
              <w:t xml:space="preserve"> </w:t>
            </w:r>
            <w:r>
              <w:rPr>
                <w:sz w:val="16"/>
              </w:rPr>
              <w:t>осях</w:t>
            </w:r>
            <w:r>
              <w:rPr>
                <w:spacing w:val="-8"/>
                <w:sz w:val="16"/>
              </w:rPr>
              <w:t xml:space="preserve"> </w:t>
            </w:r>
            <w:r>
              <w:rPr>
                <w:sz w:val="16"/>
              </w:rPr>
              <w:t>арени</w:t>
            </w:r>
            <w:r>
              <w:rPr>
                <w:spacing w:val="-6"/>
                <w:sz w:val="16"/>
              </w:rPr>
              <w:t xml:space="preserve"> </w:t>
            </w:r>
            <w:r>
              <w:rPr>
                <w:sz w:val="16"/>
              </w:rPr>
              <w:t>на</w:t>
            </w:r>
            <w:r>
              <w:rPr>
                <w:spacing w:val="-8"/>
                <w:sz w:val="16"/>
              </w:rPr>
              <w:t xml:space="preserve"> </w:t>
            </w:r>
            <w:r>
              <w:rPr>
                <w:sz w:val="16"/>
              </w:rPr>
              <w:t>висоті</w:t>
            </w:r>
            <w:r>
              <w:rPr>
                <w:spacing w:val="-5"/>
                <w:sz w:val="16"/>
              </w:rPr>
              <w:t xml:space="preserve"> </w:t>
            </w:r>
            <w:r>
              <w:rPr>
                <w:sz w:val="16"/>
              </w:rPr>
              <w:t>1</w:t>
            </w:r>
            <w:r>
              <w:rPr>
                <w:spacing w:val="-8"/>
                <w:sz w:val="16"/>
              </w:rPr>
              <w:t xml:space="preserve"> </w:t>
            </w:r>
            <w:r>
              <w:rPr>
                <w:sz w:val="16"/>
              </w:rPr>
              <w:t>м. Горизонтальна**</w:t>
            </w:r>
            <w:r>
              <w:rPr>
                <w:rFonts w:ascii="Arial MT" w:hAnsi="Arial MT"/>
                <w:sz w:val="16"/>
                <w:vertAlign w:val="superscript"/>
              </w:rPr>
              <w:t>)</w:t>
            </w:r>
            <w:r>
              <w:rPr>
                <w:rFonts w:ascii="Arial MT" w:hAnsi="Arial MT"/>
                <w:sz w:val="16"/>
              </w:rPr>
              <w:t xml:space="preserve"> </w:t>
            </w:r>
            <w:r>
              <w:rPr>
                <w:sz w:val="16"/>
              </w:rPr>
              <w:t>на рівні поверхні арени</w:t>
            </w:r>
          </w:p>
        </w:tc>
      </w:tr>
      <w:tr w:rsidR="00A76B49" w14:paraId="7CE9D1D8" w14:textId="77777777" w:rsidTr="00C30B3D">
        <w:trPr>
          <w:trHeight w:val="304"/>
        </w:trPr>
        <w:tc>
          <w:tcPr>
            <w:tcW w:w="1980" w:type="dxa"/>
          </w:tcPr>
          <w:p w14:paraId="4C9FD7C8" w14:textId="77777777" w:rsidR="00A76B49" w:rsidRDefault="002455BA">
            <w:pPr>
              <w:pStyle w:val="TableParagraph"/>
              <w:spacing w:before="17"/>
              <w:ind w:left="40"/>
              <w:rPr>
                <w:rFonts w:ascii="Arial MT" w:hAnsi="Arial MT"/>
                <w:sz w:val="16"/>
              </w:rPr>
            </w:pPr>
            <w:r>
              <w:rPr>
                <w:spacing w:val="-2"/>
                <w:sz w:val="16"/>
              </w:rPr>
              <w:t>Трибуна***</w:t>
            </w:r>
            <w:r>
              <w:rPr>
                <w:rFonts w:ascii="Arial MT" w:hAnsi="Arial MT"/>
                <w:spacing w:val="-2"/>
                <w:sz w:val="16"/>
                <w:vertAlign w:val="superscript"/>
              </w:rPr>
              <w:t>)</w:t>
            </w:r>
          </w:p>
        </w:tc>
        <w:tc>
          <w:tcPr>
            <w:tcW w:w="2719" w:type="dxa"/>
          </w:tcPr>
          <w:p w14:paraId="2B25FD15" w14:textId="77777777" w:rsidR="00A76B49" w:rsidRDefault="002455BA">
            <w:pPr>
              <w:pStyle w:val="TableParagraph"/>
              <w:spacing w:before="17"/>
              <w:ind w:left="16" w:right="2"/>
              <w:jc w:val="center"/>
              <w:rPr>
                <w:rFonts w:ascii="Arial MT"/>
                <w:sz w:val="16"/>
              </w:rPr>
            </w:pPr>
            <w:r>
              <w:rPr>
                <w:rFonts w:ascii="Arial MT"/>
                <w:spacing w:val="-2"/>
                <w:sz w:val="16"/>
              </w:rPr>
              <w:t>500****</w:t>
            </w:r>
            <w:r>
              <w:rPr>
                <w:rFonts w:ascii="Arial MT"/>
                <w:spacing w:val="-2"/>
                <w:sz w:val="16"/>
                <w:vertAlign w:val="superscript"/>
              </w:rPr>
              <w:t>)</w:t>
            </w:r>
          </w:p>
        </w:tc>
        <w:tc>
          <w:tcPr>
            <w:tcW w:w="5040" w:type="dxa"/>
            <w:tcBorders>
              <w:right w:val="single" w:sz="4" w:space="0" w:color="000000"/>
            </w:tcBorders>
          </w:tcPr>
          <w:p w14:paraId="6B6AD7E8" w14:textId="438F3074" w:rsidR="00C30B3D" w:rsidRPr="00264214" w:rsidRDefault="002455BA" w:rsidP="00264214">
            <w:pPr>
              <w:pStyle w:val="TableParagraph"/>
              <w:spacing w:before="20"/>
              <w:ind w:left="40"/>
              <w:rPr>
                <w:spacing w:val="-10"/>
                <w:sz w:val="16"/>
              </w:rPr>
            </w:pPr>
            <w:r>
              <w:rPr>
                <w:sz w:val="16"/>
              </w:rPr>
              <w:t>Вертикальна</w:t>
            </w:r>
            <w:r>
              <w:rPr>
                <w:spacing w:val="-10"/>
                <w:sz w:val="16"/>
              </w:rPr>
              <w:t xml:space="preserve"> </w:t>
            </w:r>
            <w:r>
              <w:rPr>
                <w:sz w:val="16"/>
              </w:rPr>
              <w:t>в</w:t>
            </w:r>
            <w:r>
              <w:rPr>
                <w:spacing w:val="-9"/>
                <w:sz w:val="16"/>
              </w:rPr>
              <w:t xml:space="preserve"> </w:t>
            </w:r>
            <w:r>
              <w:rPr>
                <w:sz w:val="16"/>
              </w:rPr>
              <w:t>напрямку</w:t>
            </w:r>
            <w:r>
              <w:rPr>
                <w:spacing w:val="-9"/>
                <w:sz w:val="16"/>
              </w:rPr>
              <w:t xml:space="preserve"> </w:t>
            </w:r>
            <w:r>
              <w:rPr>
                <w:sz w:val="16"/>
              </w:rPr>
              <w:t>телевізійної</w:t>
            </w:r>
            <w:r>
              <w:rPr>
                <w:spacing w:val="-8"/>
                <w:sz w:val="16"/>
              </w:rPr>
              <w:t xml:space="preserve"> </w:t>
            </w:r>
            <w:r>
              <w:rPr>
                <w:sz w:val="16"/>
              </w:rPr>
              <w:t>камери</w:t>
            </w:r>
            <w:r>
              <w:rPr>
                <w:spacing w:val="-8"/>
                <w:sz w:val="16"/>
              </w:rPr>
              <w:t xml:space="preserve"> </w:t>
            </w:r>
            <w:r>
              <w:rPr>
                <w:sz w:val="16"/>
              </w:rPr>
              <w:t>на</w:t>
            </w:r>
            <w:r>
              <w:rPr>
                <w:spacing w:val="-8"/>
                <w:sz w:val="16"/>
              </w:rPr>
              <w:t xml:space="preserve"> </w:t>
            </w:r>
            <w:r>
              <w:rPr>
                <w:sz w:val="16"/>
              </w:rPr>
              <w:t>висоті</w:t>
            </w:r>
            <w:r>
              <w:rPr>
                <w:spacing w:val="-8"/>
                <w:sz w:val="16"/>
              </w:rPr>
              <w:t xml:space="preserve"> </w:t>
            </w:r>
            <w:r>
              <w:rPr>
                <w:sz w:val="16"/>
              </w:rPr>
              <w:t>1</w:t>
            </w:r>
            <w:r>
              <w:rPr>
                <w:spacing w:val="-9"/>
                <w:sz w:val="16"/>
              </w:rPr>
              <w:t xml:space="preserve"> </w:t>
            </w:r>
            <w:r>
              <w:rPr>
                <w:spacing w:val="-10"/>
                <w:sz w:val="16"/>
              </w:rPr>
              <w:t>м</w:t>
            </w:r>
          </w:p>
        </w:tc>
      </w:tr>
      <w:tr w:rsidR="00A76B49" w14:paraId="3CE843DE" w14:textId="77777777" w:rsidTr="00C30B3D">
        <w:trPr>
          <w:trHeight w:val="414"/>
        </w:trPr>
        <w:tc>
          <w:tcPr>
            <w:tcW w:w="1980" w:type="dxa"/>
          </w:tcPr>
          <w:p w14:paraId="31244155" w14:textId="77777777" w:rsidR="00A76B49" w:rsidRDefault="002455BA">
            <w:pPr>
              <w:pStyle w:val="TableParagraph"/>
              <w:spacing w:before="20" w:line="244" w:lineRule="auto"/>
              <w:ind w:left="40"/>
              <w:rPr>
                <w:sz w:val="16"/>
              </w:rPr>
            </w:pPr>
            <w:r>
              <w:rPr>
                <w:spacing w:val="-2"/>
                <w:sz w:val="16"/>
              </w:rPr>
              <w:t>Дзеркало</w:t>
            </w:r>
            <w:r>
              <w:rPr>
                <w:spacing w:val="-9"/>
                <w:sz w:val="16"/>
              </w:rPr>
              <w:t xml:space="preserve"> </w:t>
            </w:r>
            <w:r>
              <w:rPr>
                <w:spacing w:val="-2"/>
                <w:sz w:val="16"/>
              </w:rPr>
              <w:t>води</w:t>
            </w:r>
            <w:r>
              <w:rPr>
                <w:spacing w:val="-9"/>
                <w:sz w:val="16"/>
              </w:rPr>
              <w:t xml:space="preserve"> </w:t>
            </w:r>
            <w:r>
              <w:rPr>
                <w:spacing w:val="-2"/>
                <w:sz w:val="16"/>
              </w:rPr>
              <w:t>ванни басейну</w:t>
            </w:r>
          </w:p>
        </w:tc>
        <w:tc>
          <w:tcPr>
            <w:tcW w:w="2719" w:type="dxa"/>
          </w:tcPr>
          <w:p w14:paraId="56EB2914" w14:textId="77777777" w:rsidR="00A76B49" w:rsidRDefault="002455BA">
            <w:pPr>
              <w:pStyle w:val="TableParagraph"/>
              <w:spacing w:before="17"/>
              <w:ind w:left="16"/>
              <w:jc w:val="center"/>
              <w:rPr>
                <w:rFonts w:ascii="Arial MT"/>
                <w:sz w:val="16"/>
              </w:rPr>
            </w:pPr>
            <w:r>
              <w:rPr>
                <w:rFonts w:ascii="Arial MT"/>
                <w:spacing w:val="-4"/>
                <w:sz w:val="16"/>
              </w:rPr>
              <w:t>1000</w:t>
            </w:r>
          </w:p>
        </w:tc>
        <w:tc>
          <w:tcPr>
            <w:tcW w:w="5040" w:type="dxa"/>
            <w:tcBorders>
              <w:right w:val="single" w:sz="4" w:space="0" w:color="000000"/>
            </w:tcBorders>
          </w:tcPr>
          <w:p w14:paraId="1693BDE2" w14:textId="77777777" w:rsidR="00A76B49" w:rsidRDefault="002455BA">
            <w:pPr>
              <w:pStyle w:val="TableParagraph"/>
              <w:spacing w:before="20"/>
              <w:ind w:left="40"/>
              <w:rPr>
                <w:sz w:val="16"/>
              </w:rPr>
            </w:pPr>
            <w:r>
              <w:rPr>
                <w:sz w:val="16"/>
              </w:rPr>
              <w:t>Вертикальна</w:t>
            </w:r>
            <w:r>
              <w:rPr>
                <w:spacing w:val="-11"/>
                <w:sz w:val="16"/>
              </w:rPr>
              <w:t xml:space="preserve"> </w:t>
            </w:r>
            <w:r>
              <w:rPr>
                <w:sz w:val="16"/>
              </w:rPr>
              <w:t>по</w:t>
            </w:r>
            <w:r>
              <w:rPr>
                <w:spacing w:val="-11"/>
                <w:sz w:val="16"/>
              </w:rPr>
              <w:t xml:space="preserve"> </w:t>
            </w:r>
            <w:r>
              <w:rPr>
                <w:sz w:val="16"/>
              </w:rPr>
              <w:t>поздовжній</w:t>
            </w:r>
            <w:r>
              <w:rPr>
                <w:spacing w:val="-10"/>
                <w:sz w:val="16"/>
              </w:rPr>
              <w:t xml:space="preserve"> </w:t>
            </w:r>
            <w:r>
              <w:rPr>
                <w:sz w:val="16"/>
              </w:rPr>
              <w:t>і</w:t>
            </w:r>
            <w:r>
              <w:rPr>
                <w:spacing w:val="-9"/>
                <w:sz w:val="16"/>
              </w:rPr>
              <w:t xml:space="preserve"> </w:t>
            </w:r>
            <w:r>
              <w:rPr>
                <w:sz w:val="16"/>
              </w:rPr>
              <w:t>поперечній</w:t>
            </w:r>
            <w:r>
              <w:rPr>
                <w:spacing w:val="-9"/>
                <w:sz w:val="16"/>
              </w:rPr>
              <w:t xml:space="preserve"> </w:t>
            </w:r>
            <w:r>
              <w:rPr>
                <w:sz w:val="16"/>
              </w:rPr>
              <w:t>осях</w:t>
            </w:r>
            <w:r>
              <w:rPr>
                <w:spacing w:val="-11"/>
                <w:sz w:val="16"/>
              </w:rPr>
              <w:t xml:space="preserve"> </w:t>
            </w:r>
            <w:r>
              <w:rPr>
                <w:spacing w:val="-2"/>
                <w:sz w:val="16"/>
              </w:rPr>
              <w:t>ванни.</w:t>
            </w:r>
          </w:p>
        </w:tc>
      </w:tr>
      <w:tr w:rsidR="00C30B3D" w14:paraId="64310F3F" w14:textId="77777777" w:rsidTr="007C54FA">
        <w:trPr>
          <w:trHeight w:val="414"/>
        </w:trPr>
        <w:tc>
          <w:tcPr>
            <w:tcW w:w="9739" w:type="dxa"/>
            <w:gridSpan w:val="3"/>
            <w:tcBorders>
              <w:right w:val="single" w:sz="4" w:space="0" w:color="000000"/>
            </w:tcBorders>
          </w:tcPr>
          <w:p w14:paraId="70C8F761" w14:textId="68C73BAC" w:rsidR="00C30B3D" w:rsidRDefault="00C30B3D" w:rsidP="00C30B3D">
            <w:pPr>
              <w:pStyle w:val="TableParagraph"/>
              <w:tabs>
                <w:tab w:val="left" w:pos="390"/>
              </w:tabs>
              <w:spacing w:line="244" w:lineRule="auto"/>
              <w:ind w:left="359" w:right="23" w:hanging="320"/>
              <w:rPr>
                <w:sz w:val="16"/>
              </w:rPr>
            </w:pPr>
            <w:r>
              <w:rPr>
                <w:rFonts w:ascii="Arial MT" w:hAnsi="Arial MT"/>
                <w:spacing w:val="-6"/>
                <w:sz w:val="16"/>
              </w:rPr>
              <w:t>*</w:t>
            </w:r>
            <w:r>
              <w:rPr>
                <w:rFonts w:ascii="Arial MT" w:hAnsi="Arial MT"/>
                <w:spacing w:val="-6"/>
                <w:sz w:val="16"/>
                <w:vertAlign w:val="superscript"/>
              </w:rPr>
              <w:t>)</w:t>
            </w:r>
            <w:r>
              <w:rPr>
                <w:rFonts w:ascii="Arial MT" w:hAnsi="Arial MT"/>
                <w:sz w:val="16"/>
              </w:rPr>
              <w:tab/>
            </w:r>
            <w:r>
              <w:rPr>
                <w:rFonts w:ascii="Arial MT" w:hAnsi="Arial MT"/>
                <w:sz w:val="16"/>
              </w:rPr>
              <w:tab/>
            </w:r>
            <w:r>
              <w:rPr>
                <w:sz w:val="16"/>
              </w:rPr>
              <w:t xml:space="preserve">Коефіцієнт запасу освітлювальних установок слід приймати 1,2. Джерела світла повинні мати суцільний або близький до </w:t>
            </w:r>
          </w:p>
          <w:p w14:paraId="2F79C4C4" w14:textId="6164BD8F" w:rsidR="00C30B3D" w:rsidRDefault="00C30B3D" w:rsidP="00C30B3D">
            <w:pPr>
              <w:pStyle w:val="TableParagraph"/>
              <w:tabs>
                <w:tab w:val="left" w:pos="390"/>
              </w:tabs>
              <w:spacing w:line="244" w:lineRule="auto"/>
              <w:ind w:left="359" w:right="23" w:hanging="320"/>
              <w:rPr>
                <w:sz w:val="16"/>
              </w:rPr>
            </w:pPr>
            <w:r>
              <w:rPr>
                <w:sz w:val="16"/>
              </w:rPr>
              <w:t>суцільного спектр випромінювання з колірною температурою, як правило, 6400 К.</w:t>
            </w:r>
          </w:p>
          <w:p w14:paraId="6D7E5C41" w14:textId="77777777" w:rsidR="00C30B3D" w:rsidRDefault="00C30B3D" w:rsidP="00C30B3D">
            <w:pPr>
              <w:pStyle w:val="TableParagraph"/>
              <w:spacing w:before="115"/>
              <w:ind w:left="40"/>
              <w:rPr>
                <w:sz w:val="16"/>
              </w:rPr>
            </w:pPr>
            <w:r>
              <w:rPr>
                <w:rFonts w:ascii="Arial MT" w:hAnsi="Arial MT"/>
                <w:sz w:val="16"/>
              </w:rPr>
              <w:t>**</w:t>
            </w:r>
            <w:r>
              <w:rPr>
                <w:rFonts w:ascii="Arial MT" w:hAnsi="Arial MT"/>
                <w:sz w:val="16"/>
                <w:vertAlign w:val="superscript"/>
              </w:rPr>
              <w:t>)</w:t>
            </w:r>
            <w:r>
              <w:rPr>
                <w:rFonts w:ascii="Arial MT" w:hAnsi="Arial MT"/>
                <w:spacing w:val="60"/>
                <w:sz w:val="16"/>
              </w:rPr>
              <w:t xml:space="preserve"> </w:t>
            </w:r>
            <w:r>
              <w:rPr>
                <w:sz w:val="16"/>
              </w:rPr>
              <w:t>Відношення</w:t>
            </w:r>
            <w:r>
              <w:rPr>
                <w:spacing w:val="-5"/>
                <w:sz w:val="16"/>
              </w:rPr>
              <w:t xml:space="preserve"> </w:t>
            </w:r>
            <w:r>
              <w:rPr>
                <w:sz w:val="16"/>
              </w:rPr>
              <w:t>горизонтальної</w:t>
            </w:r>
            <w:r>
              <w:rPr>
                <w:spacing w:val="-7"/>
                <w:sz w:val="16"/>
              </w:rPr>
              <w:t xml:space="preserve"> </w:t>
            </w:r>
            <w:r>
              <w:rPr>
                <w:sz w:val="16"/>
              </w:rPr>
              <w:t>освітленості</w:t>
            </w:r>
            <w:r>
              <w:rPr>
                <w:spacing w:val="-7"/>
                <w:sz w:val="16"/>
              </w:rPr>
              <w:t xml:space="preserve"> </w:t>
            </w:r>
            <w:r>
              <w:rPr>
                <w:sz w:val="16"/>
              </w:rPr>
              <w:t>до</w:t>
            </w:r>
            <w:r>
              <w:rPr>
                <w:spacing w:val="-7"/>
                <w:sz w:val="16"/>
              </w:rPr>
              <w:t xml:space="preserve"> </w:t>
            </w:r>
            <w:r>
              <w:rPr>
                <w:sz w:val="16"/>
              </w:rPr>
              <w:t>вертикальної</w:t>
            </w:r>
            <w:r>
              <w:rPr>
                <w:spacing w:val="-6"/>
                <w:sz w:val="16"/>
              </w:rPr>
              <w:t xml:space="preserve"> </w:t>
            </w:r>
            <w:r>
              <w:rPr>
                <w:sz w:val="16"/>
              </w:rPr>
              <w:t>повинно</w:t>
            </w:r>
            <w:r>
              <w:rPr>
                <w:spacing w:val="-5"/>
                <w:sz w:val="16"/>
              </w:rPr>
              <w:t xml:space="preserve"> </w:t>
            </w:r>
            <w:r>
              <w:rPr>
                <w:sz w:val="16"/>
              </w:rPr>
              <w:t>прийматися</w:t>
            </w:r>
            <w:r>
              <w:rPr>
                <w:spacing w:val="-7"/>
                <w:sz w:val="16"/>
              </w:rPr>
              <w:t xml:space="preserve"> </w:t>
            </w:r>
            <w:r>
              <w:rPr>
                <w:sz w:val="16"/>
              </w:rPr>
              <w:t>не</w:t>
            </w:r>
            <w:r>
              <w:rPr>
                <w:spacing w:val="-5"/>
                <w:sz w:val="16"/>
              </w:rPr>
              <w:t xml:space="preserve"> </w:t>
            </w:r>
            <w:r>
              <w:rPr>
                <w:sz w:val="16"/>
              </w:rPr>
              <w:t>більшим</w:t>
            </w:r>
            <w:r>
              <w:rPr>
                <w:spacing w:val="-7"/>
                <w:sz w:val="16"/>
              </w:rPr>
              <w:t xml:space="preserve"> </w:t>
            </w:r>
            <w:r>
              <w:rPr>
                <w:spacing w:val="-4"/>
                <w:sz w:val="16"/>
              </w:rPr>
              <w:t>3:1.</w:t>
            </w:r>
          </w:p>
          <w:p w14:paraId="23A62DA4" w14:textId="77777777" w:rsidR="00C30B3D" w:rsidRDefault="00C30B3D" w:rsidP="00C30B3D">
            <w:pPr>
              <w:pStyle w:val="TableParagraph"/>
              <w:spacing w:before="100" w:line="244" w:lineRule="auto"/>
              <w:ind w:left="359" w:right="23" w:hanging="320"/>
              <w:rPr>
                <w:sz w:val="16"/>
              </w:rPr>
            </w:pPr>
            <w:r>
              <w:rPr>
                <w:rFonts w:ascii="Arial MT" w:hAnsi="Arial MT"/>
                <w:sz w:val="16"/>
              </w:rPr>
              <w:t>***</w:t>
            </w:r>
            <w:r>
              <w:rPr>
                <w:rFonts w:ascii="Arial MT" w:hAnsi="Arial MT"/>
                <w:sz w:val="16"/>
                <w:vertAlign w:val="superscript"/>
              </w:rPr>
              <w:t>)</w:t>
            </w:r>
            <w:r>
              <w:rPr>
                <w:rFonts w:ascii="Arial MT" w:hAnsi="Arial MT"/>
                <w:sz w:val="16"/>
              </w:rPr>
              <w:t xml:space="preserve"> </w:t>
            </w:r>
            <w:r>
              <w:rPr>
                <w:sz w:val="16"/>
              </w:rPr>
              <w:t>Нерівномірність</w:t>
            </w:r>
            <w:r>
              <w:rPr>
                <w:spacing w:val="17"/>
                <w:sz w:val="16"/>
              </w:rPr>
              <w:t xml:space="preserve"> </w:t>
            </w:r>
            <w:r>
              <w:rPr>
                <w:sz w:val="16"/>
              </w:rPr>
              <w:t>освітленості трибуни (із</w:t>
            </w:r>
            <w:r>
              <w:rPr>
                <w:spacing w:val="17"/>
                <w:sz w:val="16"/>
              </w:rPr>
              <w:t xml:space="preserve"> </w:t>
            </w:r>
            <w:r>
              <w:rPr>
                <w:sz w:val="16"/>
              </w:rPr>
              <w:t>плавним</w:t>
            </w:r>
            <w:r>
              <w:rPr>
                <w:spacing w:val="16"/>
                <w:sz w:val="16"/>
              </w:rPr>
              <w:t xml:space="preserve"> </w:t>
            </w:r>
            <w:r>
              <w:rPr>
                <w:sz w:val="16"/>
              </w:rPr>
              <w:t>переходом</w:t>
            </w:r>
            <w:r>
              <w:rPr>
                <w:spacing w:val="16"/>
                <w:sz w:val="16"/>
              </w:rPr>
              <w:t xml:space="preserve"> </w:t>
            </w:r>
            <w:r>
              <w:rPr>
                <w:sz w:val="16"/>
              </w:rPr>
              <w:t>від</w:t>
            </w:r>
            <w:r>
              <w:rPr>
                <w:spacing w:val="16"/>
                <w:sz w:val="16"/>
              </w:rPr>
              <w:t xml:space="preserve"> </w:t>
            </w:r>
            <w:r>
              <w:rPr>
                <w:sz w:val="16"/>
              </w:rPr>
              <w:t>одного</w:t>
            </w:r>
            <w:r>
              <w:rPr>
                <w:spacing w:val="16"/>
                <w:sz w:val="16"/>
              </w:rPr>
              <w:t xml:space="preserve"> </w:t>
            </w:r>
            <w:r>
              <w:rPr>
                <w:sz w:val="16"/>
              </w:rPr>
              <w:t>рівня</w:t>
            </w:r>
            <w:r>
              <w:rPr>
                <w:spacing w:val="16"/>
                <w:sz w:val="16"/>
              </w:rPr>
              <w:t xml:space="preserve"> </w:t>
            </w:r>
            <w:r>
              <w:rPr>
                <w:sz w:val="16"/>
              </w:rPr>
              <w:t>до</w:t>
            </w:r>
            <w:r>
              <w:rPr>
                <w:spacing w:val="16"/>
                <w:sz w:val="16"/>
              </w:rPr>
              <w:t xml:space="preserve"> </w:t>
            </w:r>
            <w:r>
              <w:rPr>
                <w:sz w:val="16"/>
              </w:rPr>
              <w:t>іншого)</w:t>
            </w:r>
            <w:r>
              <w:rPr>
                <w:spacing w:val="16"/>
                <w:sz w:val="16"/>
              </w:rPr>
              <w:t xml:space="preserve"> </w:t>
            </w:r>
            <w:r>
              <w:rPr>
                <w:sz w:val="16"/>
              </w:rPr>
              <w:t>допускається</w:t>
            </w:r>
            <w:r>
              <w:rPr>
                <w:spacing w:val="16"/>
                <w:sz w:val="16"/>
              </w:rPr>
              <w:t xml:space="preserve"> </w:t>
            </w:r>
            <w:r>
              <w:rPr>
                <w:sz w:val="16"/>
              </w:rPr>
              <w:t>не</w:t>
            </w:r>
            <w:r>
              <w:rPr>
                <w:spacing w:val="16"/>
                <w:sz w:val="16"/>
              </w:rPr>
              <w:t xml:space="preserve"> </w:t>
            </w:r>
            <w:r>
              <w:rPr>
                <w:sz w:val="16"/>
              </w:rPr>
              <w:t>більше</w:t>
            </w:r>
            <w:r>
              <w:rPr>
                <w:spacing w:val="16"/>
                <w:sz w:val="16"/>
              </w:rPr>
              <w:t xml:space="preserve"> </w:t>
            </w:r>
            <w:r>
              <w:rPr>
                <w:sz w:val="16"/>
              </w:rPr>
              <w:t>1:3</w:t>
            </w:r>
            <w:r>
              <w:rPr>
                <w:spacing w:val="16"/>
                <w:sz w:val="16"/>
              </w:rPr>
              <w:t xml:space="preserve"> </w:t>
            </w:r>
            <w:r>
              <w:rPr>
                <w:sz w:val="16"/>
              </w:rPr>
              <w:t>у</w:t>
            </w:r>
            <w:r>
              <w:rPr>
                <w:spacing w:val="16"/>
                <w:sz w:val="16"/>
              </w:rPr>
              <w:t xml:space="preserve"> </w:t>
            </w:r>
            <w:r>
              <w:rPr>
                <w:sz w:val="16"/>
              </w:rPr>
              <w:t>бік зниження від наведеного у таблиці.</w:t>
            </w:r>
          </w:p>
          <w:p w14:paraId="3931A227" w14:textId="77777777" w:rsidR="00C30B3D" w:rsidRDefault="00C30B3D" w:rsidP="00C30B3D">
            <w:pPr>
              <w:pStyle w:val="TableParagraph"/>
              <w:spacing w:before="114"/>
              <w:ind w:left="40"/>
              <w:rPr>
                <w:sz w:val="16"/>
              </w:rPr>
            </w:pPr>
            <w:r>
              <w:rPr>
                <w:rFonts w:ascii="Arial MT" w:hAnsi="Arial MT"/>
                <w:sz w:val="16"/>
              </w:rPr>
              <w:t>****</w:t>
            </w:r>
            <w:r>
              <w:rPr>
                <w:rFonts w:ascii="Arial MT" w:hAnsi="Arial MT"/>
                <w:sz w:val="16"/>
                <w:vertAlign w:val="superscript"/>
              </w:rPr>
              <w:t>)</w:t>
            </w:r>
            <w:r>
              <w:rPr>
                <w:rFonts w:ascii="Arial MT" w:hAnsi="Arial MT"/>
                <w:spacing w:val="-10"/>
                <w:sz w:val="16"/>
              </w:rPr>
              <w:t xml:space="preserve"> </w:t>
            </w:r>
            <w:r>
              <w:rPr>
                <w:sz w:val="16"/>
              </w:rPr>
              <w:t>Освітленість</w:t>
            </w:r>
            <w:r>
              <w:rPr>
                <w:spacing w:val="-10"/>
                <w:sz w:val="16"/>
              </w:rPr>
              <w:t xml:space="preserve"> </w:t>
            </w:r>
            <w:r>
              <w:rPr>
                <w:sz w:val="16"/>
              </w:rPr>
              <w:t>зон</w:t>
            </w:r>
            <w:r>
              <w:rPr>
                <w:spacing w:val="-8"/>
                <w:sz w:val="16"/>
              </w:rPr>
              <w:t xml:space="preserve"> </w:t>
            </w:r>
            <w:r>
              <w:rPr>
                <w:sz w:val="16"/>
              </w:rPr>
              <w:t>показу</w:t>
            </w:r>
            <w:r>
              <w:rPr>
                <w:spacing w:val="-9"/>
                <w:sz w:val="16"/>
              </w:rPr>
              <w:t xml:space="preserve"> </w:t>
            </w:r>
            <w:r>
              <w:rPr>
                <w:sz w:val="16"/>
              </w:rPr>
              <w:t>глядачів</w:t>
            </w:r>
            <w:r>
              <w:rPr>
                <w:spacing w:val="-10"/>
                <w:sz w:val="16"/>
              </w:rPr>
              <w:t xml:space="preserve"> </w:t>
            </w:r>
            <w:r>
              <w:rPr>
                <w:sz w:val="16"/>
              </w:rPr>
              <w:t>крупним</w:t>
            </w:r>
            <w:r>
              <w:rPr>
                <w:spacing w:val="-8"/>
                <w:sz w:val="16"/>
              </w:rPr>
              <w:t xml:space="preserve"> </w:t>
            </w:r>
            <w:r>
              <w:rPr>
                <w:sz w:val="16"/>
              </w:rPr>
              <w:t>планом</w:t>
            </w:r>
            <w:r>
              <w:rPr>
                <w:spacing w:val="-9"/>
                <w:sz w:val="16"/>
              </w:rPr>
              <w:t xml:space="preserve"> </w:t>
            </w:r>
            <w:r>
              <w:rPr>
                <w:sz w:val="16"/>
              </w:rPr>
              <w:t>повинна</w:t>
            </w:r>
            <w:r>
              <w:rPr>
                <w:spacing w:val="-8"/>
                <w:sz w:val="16"/>
              </w:rPr>
              <w:t xml:space="preserve"> </w:t>
            </w:r>
            <w:r>
              <w:rPr>
                <w:sz w:val="16"/>
              </w:rPr>
              <w:t>бути</w:t>
            </w:r>
            <w:r>
              <w:rPr>
                <w:spacing w:val="-9"/>
                <w:sz w:val="16"/>
              </w:rPr>
              <w:t xml:space="preserve"> </w:t>
            </w:r>
            <w:r>
              <w:rPr>
                <w:sz w:val="16"/>
              </w:rPr>
              <w:t>збільшена</w:t>
            </w:r>
            <w:r>
              <w:rPr>
                <w:spacing w:val="-8"/>
                <w:sz w:val="16"/>
              </w:rPr>
              <w:t xml:space="preserve"> </w:t>
            </w:r>
            <w:r>
              <w:rPr>
                <w:sz w:val="16"/>
              </w:rPr>
              <w:t>до</w:t>
            </w:r>
            <w:r>
              <w:rPr>
                <w:spacing w:val="-11"/>
                <w:sz w:val="16"/>
              </w:rPr>
              <w:t xml:space="preserve"> </w:t>
            </w:r>
            <w:r>
              <w:rPr>
                <w:sz w:val="16"/>
              </w:rPr>
              <w:t>750</w:t>
            </w:r>
            <w:r>
              <w:rPr>
                <w:spacing w:val="-8"/>
                <w:sz w:val="16"/>
              </w:rPr>
              <w:t xml:space="preserve"> </w:t>
            </w:r>
            <w:r>
              <w:rPr>
                <w:spacing w:val="-5"/>
                <w:sz w:val="16"/>
              </w:rPr>
              <w:t>лк.</w:t>
            </w:r>
          </w:p>
          <w:p w14:paraId="45B730EF" w14:textId="77777777" w:rsidR="00C30B3D" w:rsidRDefault="00C30B3D" w:rsidP="00C30B3D">
            <w:pPr>
              <w:pStyle w:val="TableParagraph"/>
              <w:spacing w:before="20"/>
              <w:ind w:left="40"/>
              <w:rPr>
                <w:spacing w:val="-2"/>
                <w:sz w:val="16"/>
              </w:rPr>
            </w:pPr>
            <w:r>
              <w:rPr>
                <w:sz w:val="16"/>
              </w:rPr>
              <w:t>Ці</w:t>
            </w:r>
            <w:r>
              <w:rPr>
                <w:spacing w:val="-8"/>
                <w:sz w:val="16"/>
              </w:rPr>
              <w:t xml:space="preserve"> </w:t>
            </w:r>
            <w:r>
              <w:rPr>
                <w:sz w:val="16"/>
              </w:rPr>
              <w:t>зони</w:t>
            </w:r>
            <w:r>
              <w:rPr>
                <w:spacing w:val="-10"/>
                <w:sz w:val="16"/>
              </w:rPr>
              <w:t xml:space="preserve"> </w:t>
            </w:r>
            <w:r>
              <w:rPr>
                <w:sz w:val="16"/>
              </w:rPr>
              <w:t>визначаються</w:t>
            </w:r>
            <w:r>
              <w:rPr>
                <w:spacing w:val="-8"/>
                <w:sz w:val="16"/>
              </w:rPr>
              <w:t xml:space="preserve"> </w:t>
            </w:r>
            <w:r>
              <w:rPr>
                <w:sz w:val="16"/>
              </w:rPr>
              <w:t>завданням</w:t>
            </w:r>
            <w:r>
              <w:rPr>
                <w:spacing w:val="-7"/>
                <w:sz w:val="16"/>
              </w:rPr>
              <w:t xml:space="preserve"> </w:t>
            </w:r>
            <w:r>
              <w:rPr>
                <w:sz w:val="16"/>
              </w:rPr>
              <w:t>на</w:t>
            </w:r>
            <w:r>
              <w:rPr>
                <w:spacing w:val="-8"/>
                <w:sz w:val="16"/>
              </w:rPr>
              <w:t xml:space="preserve"> </w:t>
            </w:r>
            <w:r>
              <w:rPr>
                <w:sz w:val="16"/>
              </w:rPr>
              <w:t>проектування,</w:t>
            </w:r>
            <w:r>
              <w:rPr>
                <w:spacing w:val="-7"/>
                <w:sz w:val="16"/>
              </w:rPr>
              <w:t xml:space="preserve"> </w:t>
            </w:r>
            <w:r>
              <w:rPr>
                <w:sz w:val="16"/>
              </w:rPr>
              <w:t>але</w:t>
            </w:r>
            <w:r>
              <w:rPr>
                <w:spacing w:val="-7"/>
                <w:sz w:val="16"/>
              </w:rPr>
              <w:t xml:space="preserve"> </w:t>
            </w:r>
            <w:r>
              <w:rPr>
                <w:sz w:val="16"/>
              </w:rPr>
              <w:t>не</w:t>
            </w:r>
            <w:r>
              <w:rPr>
                <w:spacing w:val="-9"/>
                <w:sz w:val="16"/>
              </w:rPr>
              <w:t xml:space="preserve"> </w:t>
            </w:r>
            <w:r>
              <w:rPr>
                <w:sz w:val="16"/>
              </w:rPr>
              <w:t>повинні</w:t>
            </w:r>
            <w:r>
              <w:rPr>
                <w:spacing w:val="-6"/>
                <w:sz w:val="16"/>
              </w:rPr>
              <w:t xml:space="preserve"> </w:t>
            </w:r>
            <w:r>
              <w:rPr>
                <w:sz w:val="16"/>
              </w:rPr>
              <w:t>перевищувати</w:t>
            </w:r>
            <w:r>
              <w:rPr>
                <w:spacing w:val="-7"/>
                <w:sz w:val="16"/>
              </w:rPr>
              <w:t xml:space="preserve"> </w:t>
            </w:r>
            <w:r>
              <w:rPr>
                <w:sz w:val="16"/>
              </w:rPr>
              <w:t>20</w:t>
            </w:r>
            <w:r>
              <w:rPr>
                <w:spacing w:val="-9"/>
                <w:sz w:val="16"/>
              </w:rPr>
              <w:t xml:space="preserve"> </w:t>
            </w:r>
            <w:r>
              <w:rPr>
                <w:sz w:val="16"/>
              </w:rPr>
              <w:t>%</w:t>
            </w:r>
            <w:r>
              <w:rPr>
                <w:spacing w:val="-5"/>
                <w:sz w:val="16"/>
              </w:rPr>
              <w:t xml:space="preserve"> </w:t>
            </w:r>
            <w:r>
              <w:rPr>
                <w:sz w:val="16"/>
              </w:rPr>
              <w:t>площі</w:t>
            </w:r>
            <w:r>
              <w:rPr>
                <w:spacing w:val="-9"/>
                <w:sz w:val="16"/>
              </w:rPr>
              <w:t xml:space="preserve"> </w:t>
            </w:r>
            <w:r>
              <w:rPr>
                <w:spacing w:val="-2"/>
                <w:sz w:val="16"/>
              </w:rPr>
              <w:t>трибуни</w:t>
            </w:r>
          </w:p>
          <w:p w14:paraId="4B10F26D" w14:textId="40268723" w:rsidR="00C30B3D" w:rsidRDefault="00C30B3D" w:rsidP="00C30B3D">
            <w:pPr>
              <w:pStyle w:val="TableParagraph"/>
              <w:spacing w:before="20"/>
              <w:ind w:left="40"/>
              <w:rPr>
                <w:sz w:val="16"/>
              </w:rPr>
            </w:pPr>
          </w:p>
        </w:tc>
      </w:tr>
    </w:tbl>
    <w:p w14:paraId="5CAE29C0" w14:textId="5E622CA2" w:rsidR="00A76B49" w:rsidRPr="00C30B3D" w:rsidRDefault="002455BA" w:rsidP="00C30B3D">
      <w:pPr>
        <w:pStyle w:val="a5"/>
        <w:numPr>
          <w:ilvl w:val="1"/>
          <w:numId w:val="42"/>
        </w:numPr>
        <w:tabs>
          <w:tab w:val="left" w:pos="1002"/>
        </w:tabs>
        <w:spacing w:line="288" w:lineRule="auto"/>
        <w:ind w:left="0" w:firstLine="709"/>
        <w:rPr>
          <w:rFonts w:ascii="Arial" w:hAnsi="Arial" w:cs="Arial"/>
          <w:sz w:val="20"/>
          <w:szCs w:val="20"/>
        </w:rPr>
      </w:pPr>
      <w:r w:rsidRPr="00C30B3D">
        <w:rPr>
          <w:rFonts w:ascii="Arial" w:hAnsi="Arial" w:cs="Arial"/>
          <w:sz w:val="20"/>
          <w:szCs w:val="20"/>
        </w:rPr>
        <w:lastRenderedPageBreak/>
        <w:t>Рівень</w:t>
      </w:r>
      <w:r w:rsidRPr="00C30B3D">
        <w:rPr>
          <w:rFonts w:ascii="Arial" w:hAnsi="Arial" w:cs="Arial"/>
          <w:spacing w:val="-2"/>
          <w:sz w:val="20"/>
          <w:szCs w:val="20"/>
        </w:rPr>
        <w:t xml:space="preserve"> </w:t>
      </w:r>
      <w:r w:rsidRPr="00C30B3D">
        <w:rPr>
          <w:rFonts w:ascii="Arial" w:hAnsi="Arial" w:cs="Arial"/>
          <w:sz w:val="20"/>
          <w:szCs w:val="20"/>
        </w:rPr>
        <w:t>середньої горизонтальної</w:t>
      </w:r>
      <w:r w:rsidRPr="00C30B3D">
        <w:rPr>
          <w:rFonts w:ascii="Arial" w:hAnsi="Arial" w:cs="Arial"/>
          <w:spacing w:val="-1"/>
          <w:sz w:val="20"/>
          <w:szCs w:val="20"/>
        </w:rPr>
        <w:t xml:space="preserve"> </w:t>
      </w:r>
      <w:r w:rsidRPr="00C30B3D">
        <w:rPr>
          <w:rFonts w:ascii="Arial" w:hAnsi="Arial" w:cs="Arial"/>
          <w:sz w:val="20"/>
          <w:szCs w:val="20"/>
        </w:rPr>
        <w:t xml:space="preserve">освітленості трибун спортивних споруд слід </w:t>
      </w:r>
      <w:r w:rsidR="00264214">
        <w:rPr>
          <w:rFonts w:ascii="Arial" w:hAnsi="Arial" w:cs="Arial"/>
          <w:sz w:val="20"/>
          <w:szCs w:val="20"/>
        </w:rPr>
        <w:t xml:space="preserve">         </w:t>
      </w:r>
      <w:r w:rsidRPr="00C30B3D">
        <w:rPr>
          <w:rFonts w:ascii="Arial" w:hAnsi="Arial" w:cs="Arial"/>
          <w:sz w:val="20"/>
          <w:szCs w:val="20"/>
        </w:rPr>
        <w:t>приймати 50 лк у критих спорудах, а при відкритих спорудах - не менше 10 % рівня освітленості, передбаченої у ДБН В.2.5-23 для споруд з відповідних видів спорту і з урахуванням місткості трибун.</w:t>
      </w:r>
    </w:p>
    <w:p w14:paraId="1AB67A4D" w14:textId="6071032E" w:rsidR="00A76B49" w:rsidRPr="00C30B3D" w:rsidRDefault="002455BA" w:rsidP="00C30B3D">
      <w:pPr>
        <w:pStyle w:val="a5"/>
        <w:numPr>
          <w:ilvl w:val="1"/>
          <w:numId w:val="42"/>
        </w:numPr>
        <w:tabs>
          <w:tab w:val="left" w:pos="992"/>
        </w:tabs>
        <w:spacing w:line="288" w:lineRule="auto"/>
        <w:ind w:left="0" w:firstLine="709"/>
        <w:rPr>
          <w:rFonts w:ascii="Arial" w:hAnsi="Arial" w:cs="Arial"/>
          <w:sz w:val="20"/>
          <w:szCs w:val="20"/>
        </w:rPr>
      </w:pPr>
      <w:r w:rsidRPr="00C30B3D">
        <w:rPr>
          <w:rFonts w:ascii="Arial" w:hAnsi="Arial" w:cs="Arial"/>
          <w:sz w:val="20"/>
          <w:szCs w:val="20"/>
        </w:rPr>
        <w:t>Рівень</w:t>
      </w:r>
      <w:r w:rsidRPr="00C30B3D">
        <w:rPr>
          <w:rFonts w:ascii="Arial" w:hAnsi="Arial" w:cs="Arial"/>
          <w:spacing w:val="-9"/>
          <w:sz w:val="20"/>
          <w:szCs w:val="20"/>
        </w:rPr>
        <w:t xml:space="preserve"> </w:t>
      </w:r>
      <w:r w:rsidRPr="00C30B3D">
        <w:rPr>
          <w:rFonts w:ascii="Arial" w:hAnsi="Arial" w:cs="Arial"/>
          <w:sz w:val="20"/>
          <w:szCs w:val="20"/>
        </w:rPr>
        <w:t>мінімальної</w:t>
      </w:r>
      <w:r w:rsidRPr="00C30B3D">
        <w:rPr>
          <w:rFonts w:ascii="Arial" w:hAnsi="Arial" w:cs="Arial"/>
          <w:spacing w:val="-10"/>
          <w:sz w:val="20"/>
          <w:szCs w:val="20"/>
        </w:rPr>
        <w:t xml:space="preserve"> </w:t>
      </w:r>
      <w:r w:rsidRPr="00C30B3D">
        <w:rPr>
          <w:rFonts w:ascii="Arial" w:hAnsi="Arial" w:cs="Arial"/>
          <w:sz w:val="20"/>
          <w:szCs w:val="20"/>
        </w:rPr>
        <w:t>горизонтальної</w:t>
      </w:r>
      <w:r w:rsidRPr="00C30B3D">
        <w:rPr>
          <w:rFonts w:ascii="Arial" w:hAnsi="Arial" w:cs="Arial"/>
          <w:spacing w:val="-10"/>
          <w:sz w:val="20"/>
          <w:szCs w:val="20"/>
        </w:rPr>
        <w:t xml:space="preserve"> </w:t>
      </w:r>
      <w:r w:rsidRPr="00C30B3D">
        <w:rPr>
          <w:rFonts w:ascii="Arial" w:hAnsi="Arial" w:cs="Arial"/>
          <w:sz w:val="20"/>
          <w:szCs w:val="20"/>
        </w:rPr>
        <w:t>освітленості</w:t>
      </w:r>
      <w:r w:rsidRPr="00C30B3D">
        <w:rPr>
          <w:rFonts w:ascii="Arial" w:hAnsi="Arial" w:cs="Arial"/>
          <w:spacing w:val="-10"/>
          <w:sz w:val="20"/>
          <w:szCs w:val="20"/>
        </w:rPr>
        <w:t xml:space="preserve"> </w:t>
      </w:r>
      <w:r w:rsidRPr="00C30B3D">
        <w:rPr>
          <w:rFonts w:ascii="Arial" w:hAnsi="Arial" w:cs="Arial"/>
          <w:sz w:val="20"/>
          <w:szCs w:val="20"/>
        </w:rPr>
        <w:t>залів</w:t>
      </w:r>
      <w:r w:rsidRPr="00C30B3D">
        <w:rPr>
          <w:rFonts w:ascii="Arial" w:hAnsi="Arial" w:cs="Arial"/>
          <w:spacing w:val="-12"/>
          <w:sz w:val="20"/>
          <w:szCs w:val="20"/>
        </w:rPr>
        <w:t xml:space="preserve"> </w:t>
      </w:r>
      <w:r w:rsidRPr="00C30B3D">
        <w:rPr>
          <w:rFonts w:ascii="Arial" w:hAnsi="Arial" w:cs="Arial"/>
          <w:sz w:val="20"/>
          <w:szCs w:val="20"/>
        </w:rPr>
        <w:t>і</w:t>
      </w:r>
      <w:r w:rsidRPr="00C30B3D">
        <w:rPr>
          <w:rFonts w:ascii="Arial" w:hAnsi="Arial" w:cs="Arial"/>
          <w:spacing w:val="-8"/>
          <w:sz w:val="20"/>
          <w:szCs w:val="20"/>
        </w:rPr>
        <w:t xml:space="preserve"> </w:t>
      </w:r>
      <w:r w:rsidRPr="00C30B3D">
        <w:rPr>
          <w:rFonts w:ascii="Arial" w:hAnsi="Arial" w:cs="Arial"/>
          <w:sz w:val="20"/>
          <w:szCs w:val="20"/>
        </w:rPr>
        <w:t>відкритих</w:t>
      </w:r>
      <w:r w:rsidRPr="00C30B3D">
        <w:rPr>
          <w:rFonts w:ascii="Arial" w:hAnsi="Arial" w:cs="Arial"/>
          <w:spacing w:val="-11"/>
          <w:sz w:val="20"/>
          <w:szCs w:val="20"/>
        </w:rPr>
        <w:t xml:space="preserve"> </w:t>
      </w:r>
      <w:r w:rsidRPr="00C30B3D">
        <w:rPr>
          <w:rFonts w:ascii="Arial" w:hAnsi="Arial" w:cs="Arial"/>
          <w:sz w:val="20"/>
          <w:szCs w:val="20"/>
        </w:rPr>
        <w:t>майданчиків</w:t>
      </w:r>
      <w:r w:rsidRPr="00C30B3D">
        <w:rPr>
          <w:rFonts w:ascii="Arial" w:hAnsi="Arial" w:cs="Arial"/>
          <w:spacing w:val="-10"/>
          <w:sz w:val="20"/>
          <w:szCs w:val="20"/>
        </w:rPr>
        <w:t xml:space="preserve"> </w:t>
      </w:r>
      <w:r w:rsidRPr="00C30B3D">
        <w:rPr>
          <w:rFonts w:ascii="Arial" w:hAnsi="Arial" w:cs="Arial"/>
          <w:sz w:val="20"/>
          <w:szCs w:val="20"/>
        </w:rPr>
        <w:t>для</w:t>
      </w:r>
      <w:r w:rsidRPr="00C30B3D">
        <w:rPr>
          <w:rFonts w:ascii="Arial" w:hAnsi="Arial" w:cs="Arial"/>
          <w:spacing w:val="-10"/>
          <w:sz w:val="20"/>
          <w:szCs w:val="20"/>
        </w:rPr>
        <w:t xml:space="preserve"> </w:t>
      </w:r>
      <w:r w:rsidRPr="00C30B3D">
        <w:rPr>
          <w:rFonts w:ascii="Arial" w:hAnsi="Arial" w:cs="Arial"/>
          <w:sz w:val="20"/>
          <w:szCs w:val="20"/>
        </w:rPr>
        <w:t>підготовчих занять</w:t>
      </w:r>
      <w:r w:rsidRPr="00C30B3D">
        <w:rPr>
          <w:rFonts w:ascii="Arial" w:hAnsi="Arial" w:cs="Arial"/>
          <w:spacing w:val="-7"/>
          <w:sz w:val="20"/>
          <w:szCs w:val="20"/>
        </w:rPr>
        <w:t xml:space="preserve"> </w:t>
      </w:r>
      <w:r w:rsidRPr="00C30B3D">
        <w:rPr>
          <w:rFonts w:ascii="Arial" w:hAnsi="Arial" w:cs="Arial"/>
          <w:sz w:val="20"/>
          <w:szCs w:val="20"/>
        </w:rPr>
        <w:t>у</w:t>
      </w:r>
      <w:r w:rsidRPr="00C30B3D">
        <w:rPr>
          <w:rFonts w:ascii="Arial" w:hAnsi="Arial" w:cs="Arial"/>
          <w:spacing w:val="-9"/>
          <w:sz w:val="20"/>
          <w:szCs w:val="20"/>
        </w:rPr>
        <w:t xml:space="preserve"> </w:t>
      </w:r>
      <w:r w:rsidRPr="00C30B3D">
        <w:rPr>
          <w:rFonts w:ascii="Arial" w:hAnsi="Arial" w:cs="Arial"/>
          <w:sz w:val="20"/>
          <w:szCs w:val="20"/>
        </w:rPr>
        <w:t>басейнах</w:t>
      </w:r>
      <w:r w:rsidRPr="00C30B3D">
        <w:rPr>
          <w:rFonts w:ascii="Arial" w:hAnsi="Arial" w:cs="Arial"/>
          <w:spacing w:val="-7"/>
          <w:sz w:val="20"/>
          <w:szCs w:val="20"/>
        </w:rPr>
        <w:t xml:space="preserve"> </w:t>
      </w:r>
      <w:r w:rsidRPr="00C30B3D">
        <w:rPr>
          <w:rFonts w:ascii="Arial" w:hAnsi="Arial" w:cs="Arial"/>
          <w:sz w:val="20"/>
          <w:szCs w:val="20"/>
        </w:rPr>
        <w:t>слід</w:t>
      </w:r>
      <w:r w:rsidRPr="00C30B3D">
        <w:rPr>
          <w:rFonts w:ascii="Arial" w:hAnsi="Arial" w:cs="Arial"/>
          <w:spacing w:val="-7"/>
          <w:sz w:val="20"/>
          <w:szCs w:val="20"/>
        </w:rPr>
        <w:t xml:space="preserve"> </w:t>
      </w:r>
      <w:r w:rsidRPr="00C30B3D">
        <w:rPr>
          <w:rFonts w:ascii="Arial" w:hAnsi="Arial" w:cs="Arial"/>
          <w:sz w:val="20"/>
          <w:szCs w:val="20"/>
        </w:rPr>
        <w:t>приймати</w:t>
      </w:r>
      <w:r w:rsidRPr="00C30B3D">
        <w:rPr>
          <w:rFonts w:ascii="Arial" w:hAnsi="Arial" w:cs="Arial"/>
          <w:spacing w:val="-8"/>
          <w:sz w:val="20"/>
          <w:szCs w:val="20"/>
        </w:rPr>
        <w:t xml:space="preserve"> </w:t>
      </w:r>
      <w:r w:rsidRPr="00C30B3D">
        <w:rPr>
          <w:rFonts w:ascii="Arial" w:hAnsi="Arial" w:cs="Arial"/>
          <w:sz w:val="20"/>
          <w:szCs w:val="20"/>
        </w:rPr>
        <w:t>на</w:t>
      </w:r>
      <w:r w:rsidRPr="00C30B3D">
        <w:rPr>
          <w:rFonts w:ascii="Arial" w:hAnsi="Arial" w:cs="Arial"/>
          <w:spacing w:val="-7"/>
          <w:sz w:val="20"/>
          <w:szCs w:val="20"/>
        </w:rPr>
        <w:t xml:space="preserve"> </w:t>
      </w:r>
      <w:r w:rsidRPr="00C30B3D">
        <w:rPr>
          <w:rFonts w:ascii="Arial" w:hAnsi="Arial" w:cs="Arial"/>
          <w:sz w:val="20"/>
          <w:szCs w:val="20"/>
        </w:rPr>
        <w:t>поверхні</w:t>
      </w:r>
      <w:r w:rsidRPr="00C30B3D">
        <w:rPr>
          <w:rFonts w:ascii="Arial" w:hAnsi="Arial" w:cs="Arial"/>
          <w:spacing w:val="-6"/>
          <w:sz w:val="20"/>
          <w:szCs w:val="20"/>
        </w:rPr>
        <w:t xml:space="preserve"> </w:t>
      </w:r>
      <w:r w:rsidRPr="00C30B3D">
        <w:rPr>
          <w:rFonts w:ascii="Arial" w:hAnsi="Arial" w:cs="Arial"/>
          <w:sz w:val="20"/>
          <w:szCs w:val="20"/>
        </w:rPr>
        <w:t>підлоги</w:t>
      </w:r>
      <w:r w:rsidRPr="00C30B3D">
        <w:rPr>
          <w:rFonts w:ascii="Arial" w:hAnsi="Arial" w:cs="Arial"/>
          <w:spacing w:val="-8"/>
          <w:sz w:val="20"/>
          <w:szCs w:val="20"/>
        </w:rPr>
        <w:t xml:space="preserve"> </w:t>
      </w:r>
      <w:r w:rsidRPr="00C30B3D">
        <w:rPr>
          <w:rFonts w:ascii="Arial" w:hAnsi="Arial" w:cs="Arial"/>
          <w:sz w:val="20"/>
          <w:szCs w:val="20"/>
        </w:rPr>
        <w:t>залу</w:t>
      </w:r>
      <w:r w:rsidRPr="00C30B3D">
        <w:rPr>
          <w:rFonts w:ascii="Arial" w:hAnsi="Arial" w:cs="Arial"/>
          <w:spacing w:val="-9"/>
          <w:sz w:val="20"/>
          <w:szCs w:val="20"/>
        </w:rPr>
        <w:t xml:space="preserve"> </w:t>
      </w:r>
      <w:r w:rsidRPr="00C30B3D">
        <w:rPr>
          <w:rFonts w:ascii="Arial" w:hAnsi="Arial" w:cs="Arial"/>
          <w:sz w:val="20"/>
          <w:szCs w:val="20"/>
        </w:rPr>
        <w:t>і</w:t>
      </w:r>
      <w:r w:rsidRPr="00C30B3D">
        <w:rPr>
          <w:rFonts w:ascii="Arial" w:hAnsi="Arial" w:cs="Arial"/>
          <w:spacing w:val="-6"/>
          <w:sz w:val="20"/>
          <w:szCs w:val="20"/>
        </w:rPr>
        <w:t xml:space="preserve"> </w:t>
      </w:r>
      <w:r w:rsidRPr="00C30B3D">
        <w:rPr>
          <w:rFonts w:ascii="Arial" w:hAnsi="Arial" w:cs="Arial"/>
          <w:sz w:val="20"/>
          <w:szCs w:val="20"/>
        </w:rPr>
        <w:t>поверхні</w:t>
      </w:r>
      <w:r w:rsidRPr="00C30B3D">
        <w:rPr>
          <w:rFonts w:ascii="Arial" w:hAnsi="Arial" w:cs="Arial"/>
          <w:spacing w:val="-6"/>
          <w:sz w:val="20"/>
          <w:szCs w:val="20"/>
        </w:rPr>
        <w:t xml:space="preserve"> </w:t>
      </w:r>
      <w:r w:rsidRPr="00C30B3D">
        <w:rPr>
          <w:rFonts w:ascii="Arial" w:hAnsi="Arial" w:cs="Arial"/>
          <w:sz w:val="20"/>
          <w:szCs w:val="20"/>
        </w:rPr>
        <w:t>майданчика</w:t>
      </w:r>
      <w:r w:rsidRPr="00C30B3D">
        <w:rPr>
          <w:rFonts w:ascii="Arial" w:hAnsi="Arial" w:cs="Arial"/>
          <w:spacing w:val="-7"/>
          <w:sz w:val="20"/>
          <w:szCs w:val="20"/>
        </w:rPr>
        <w:t xml:space="preserve"> </w:t>
      </w:r>
      <w:r w:rsidRPr="00C30B3D">
        <w:rPr>
          <w:rFonts w:ascii="Arial" w:hAnsi="Arial" w:cs="Arial"/>
          <w:sz w:val="20"/>
          <w:szCs w:val="20"/>
        </w:rPr>
        <w:t>150</w:t>
      </w:r>
      <w:r w:rsidRPr="00C30B3D">
        <w:rPr>
          <w:rFonts w:ascii="Arial" w:hAnsi="Arial" w:cs="Arial"/>
          <w:spacing w:val="-9"/>
          <w:sz w:val="20"/>
          <w:szCs w:val="20"/>
        </w:rPr>
        <w:t xml:space="preserve"> </w:t>
      </w:r>
      <w:r w:rsidRPr="00C30B3D">
        <w:rPr>
          <w:rFonts w:ascii="Arial" w:hAnsi="Arial" w:cs="Arial"/>
          <w:sz w:val="20"/>
          <w:szCs w:val="20"/>
        </w:rPr>
        <w:t>і</w:t>
      </w:r>
      <w:r w:rsidRPr="00C30B3D">
        <w:rPr>
          <w:rFonts w:ascii="Arial" w:hAnsi="Arial" w:cs="Arial"/>
          <w:spacing w:val="-6"/>
          <w:sz w:val="20"/>
          <w:szCs w:val="20"/>
        </w:rPr>
        <w:t xml:space="preserve"> </w:t>
      </w:r>
      <w:r w:rsidRPr="00C30B3D">
        <w:rPr>
          <w:rFonts w:ascii="Arial" w:hAnsi="Arial" w:cs="Arial"/>
          <w:sz w:val="20"/>
          <w:szCs w:val="20"/>
        </w:rPr>
        <w:t>50</w:t>
      </w:r>
      <w:r w:rsidRPr="00C30B3D">
        <w:rPr>
          <w:rFonts w:ascii="Arial" w:hAnsi="Arial" w:cs="Arial"/>
          <w:spacing w:val="-7"/>
          <w:sz w:val="20"/>
          <w:szCs w:val="20"/>
        </w:rPr>
        <w:t xml:space="preserve"> </w:t>
      </w:r>
      <w:r w:rsidRPr="00C30B3D">
        <w:rPr>
          <w:rFonts w:ascii="Arial" w:hAnsi="Arial" w:cs="Arial"/>
          <w:sz w:val="20"/>
          <w:szCs w:val="20"/>
        </w:rPr>
        <w:t>лк</w:t>
      </w:r>
      <w:r w:rsidRPr="00C30B3D">
        <w:rPr>
          <w:rFonts w:ascii="Arial" w:hAnsi="Arial" w:cs="Arial"/>
          <w:spacing w:val="-6"/>
          <w:sz w:val="20"/>
          <w:szCs w:val="20"/>
        </w:rPr>
        <w:t xml:space="preserve"> </w:t>
      </w:r>
      <w:r w:rsidRPr="00C30B3D">
        <w:rPr>
          <w:rFonts w:ascii="Arial" w:hAnsi="Arial" w:cs="Arial"/>
          <w:sz w:val="20"/>
          <w:szCs w:val="20"/>
        </w:rPr>
        <w:t>відповідно. Рівень</w:t>
      </w:r>
      <w:r w:rsidRPr="00C30B3D">
        <w:rPr>
          <w:rFonts w:ascii="Arial" w:hAnsi="Arial" w:cs="Arial"/>
          <w:spacing w:val="40"/>
          <w:sz w:val="20"/>
          <w:szCs w:val="20"/>
        </w:rPr>
        <w:t xml:space="preserve"> </w:t>
      </w:r>
      <w:r w:rsidRPr="00C30B3D">
        <w:rPr>
          <w:rFonts w:ascii="Arial" w:hAnsi="Arial" w:cs="Arial"/>
          <w:sz w:val="20"/>
          <w:szCs w:val="20"/>
        </w:rPr>
        <w:t>мінімальної</w:t>
      </w:r>
      <w:r w:rsidRPr="00C30B3D">
        <w:rPr>
          <w:rFonts w:ascii="Arial" w:hAnsi="Arial" w:cs="Arial"/>
          <w:spacing w:val="40"/>
          <w:sz w:val="20"/>
          <w:szCs w:val="20"/>
        </w:rPr>
        <w:t xml:space="preserve"> </w:t>
      </w:r>
      <w:r w:rsidRPr="00C30B3D">
        <w:rPr>
          <w:rFonts w:ascii="Arial" w:hAnsi="Arial" w:cs="Arial"/>
          <w:sz w:val="20"/>
          <w:szCs w:val="20"/>
        </w:rPr>
        <w:t>горизонтальної</w:t>
      </w:r>
      <w:r w:rsidRPr="00C30B3D">
        <w:rPr>
          <w:rFonts w:ascii="Arial" w:hAnsi="Arial" w:cs="Arial"/>
          <w:spacing w:val="40"/>
          <w:sz w:val="20"/>
          <w:szCs w:val="20"/>
        </w:rPr>
        <w:t xml:space="preserve"> </w:t>
      </w:r>
      <w:r w:rsidRPr="00C30B3D">
        <w:rPr>
          <w:rFonts w:ascii="Arial" w:hAnsi="Arial" w:cs="Arial"/>
          <w:sz w:val="20"/>
          <w:szCs w:val="20"/>
        </w:rPr>
        <w:t>освітленості</w:t>
      </w:r>
      <w:r w:rsidRPr="00C30B3D">
        <w:rPr>
          <w:rFonts w:ascii="Arial" w:hAnsi="Arial" w:cs="Arial"/>
          <w:spacing w:val="40"/>
          <w:sz w:val="20"/>
          <w:szCs w:val="20"/>
        </w:rPr>
        <w:t xml:space="preserve"> </w:t>
      </w:r>
      <w:r w:rsidRPr="00C30B3D">
        <w:rPr>
          <w:rFonts w:ascii="Arial" w:hAnsi="Arial" w:cs="Arial"/>
          <w:sz w:val="20"/>
          <w:szCs w:val="20"/>
        </w:rPr>
        <w:t>приміщень і</w:t>
      </w:r>
      <w:r w:rsidRPr="00C30B3D">
        <w:rPr>
          <w:rFonts w:ascii="Arial" w:hAnsi="Arial" w:cs="Arial"/>
          <w:spacing w:val="40"/>
          <w:sz w:val="20"/>
          <w:szCs w:val="20"/>
        </w:rPr>
        <w:t xml:space="preserve"> </w:t>
      </w:r>
      <w:r w:rsidRPr="00C30B3D">
        <w:rPr>
          <w:rFonts w:ascii="Arial" w:hAnsi="Arial" w:cs="Arial"/>
          <w:sz w:val="20"/>
          <w:szCs w:val="20"/>
        </w:rPr>
        <w:t>відкритих</w:t>
      </w:r>
      <w:r w:rsidRPr="00C30B3D">
        <w:rPr>
          <w:rFonts w:ascii="Arial" w:hAnsi="Arial" w:cs="Arial"/>
          <w:spacing w:val="40"/>
          <w:sz w:val="20"/>
          <w:szCs w:val="20"/>
        </w:rPr>
        <w:t xml:space="preserve"> </w:t>
      </w:r>
      <w:r w:rsidRPr="00C30B3D">
        <w:rPr>
          <w:rFonts w:ascii="Arial" w:hAnsi="Arial" w:cs="Arial"/>
          <w:sz w:val="20"/>
          <w:szCs w:val="20"/>
        </w:rPr>
        <w:t>площинних</w:t>
      </w:r>
      <w:r w:rsidRPr="00C30B3D">
        <w:rPr>
          <w:rFonts w:ascii="Arial" w:hAnsi="Arial" w:cs="Arial"/>
          <w:spacing w:val="40"/>
          <w:sz w:val="20"/>
          <w:szCs w:val="20"/>
        </w:rPr>
        <w:t xml:space="preserve"> </w:t>
      </w:r>
      <w:r w:rsidRPr="00C30B3D">
        <w:rPr>
          <w:rFonts w:ascii="Arial" w:hAnsi="Arial" w:cs="Arial"/>
          <w:sz w:val="20"/>
          <w:szCs w:val="20"/>
        </w:rPr>
        <w:t>споруд</w:t>
      </w:r>
      <w:r w:rsidRPr="00C30B3D">
        <w:rPr>
          <w:rFonts w:ascii="Arial" w:hAnsi="Arial" w:cs="Arial"/>
          <w:spacing w:val="40"/>
          <w:sz w:val="20"/>
          <w:szCs w:val="20"/>
        </w:rPr>
        <w:t xml:space="preserve"> </w:t>
      </w:r>
      <w:r w:rsidRPr="00C30B3D">
        <w:rPr>
          <w:rFonts w:ascii="Arial" w:hAnsi="Arial" w:cs="Arial"/>
          <w:sz w:val="20"/>
          <w:szCs w:val="20"/>
        </w:rPr>
        <w:t>для фізкультурно-оздоровчих</w:t>
      </w:r>
      <w:r w:rsidRPr="00C30B3D">
        <w:rPr>
          <w:rFonts w:ascii="Arial" w:hAnsi="Arial" w:cs="Arial"/>
          <w:spacing w:val="18"/>
          <w:sz w:val="20"/>
          <w:szCs w:val="20"/>
        </w:rPr>
        <w:t xml:space="preserve"> </w:t>
      </w:r>
      <w:r w:rsidRPr="00C30B3D">
        <w:rPr>
          <w:rFonts w:ascii="Arial" w:hAnsi="Arial" w:cs="Arial"/>
          <w:sz w:val="20"/>
          <w:szCs w:val="20"/>
        </w:rPr>
        <w:t>занять</w:t>
      </w:r>
      <w:r w:rsidRPr="00C30B3D">
        <w:rPr>
          <w:rFonts w:ascii="Arial" w:hAnsi="Arial" w:cs="Arial"/>
          <w:spacing w:val="19"/>
          <w:sz w:val="20"/>
          <w:szCs w:val="20"/>
        </w:rPr>
        <w:t xml:space="preserve"> </w:t>
      </w:r>
      <w:r w:rsidRPr="00C30B3D">
        <w:rPr>
          <w:rFonts w:ascii="Arial" w:hAnsi="Arial" w:cs="Arial"/>
          <w:sz w:val="20"/>
          <w:szCs w:val="20"/>
        </w:rPr>
        <w:t>слід</w:t>
      </w:r>
      <w:r w:rsidRPr="00C30B3D">
        <w:rPr>
          <w:rFonts w:ascii="Arial" w:hAnsi="Arial" w:cs="Arial"/>
          <w:spacing w:val="19"/>
          <w:sz w:val="20"/>
          <w:szCs w:val="20"/>
        </w:rPr>
        <w:t xml:space="preserve"> </w:t>
      </w:r>
      <w:r w:rsidRPr="00C30B3D">
        <w:rPr>
          <w:rFonts w:ascii="Arial" w:hAnsi="Arial" w:cs="Arial"/>
          <w:sz w:val="20"/>
          <w:szCs w:val="20"/>
        </w:rPr>
        <w:t>приймати</w:t>
      </w:r>
      <w:r w:rsidRPr="00C30B3D">
        <w:rPr>
          <w:rFonts w:ascii="Arial" w:hAnsi="Arial" w:cs="Arial"/>
          <w:spacing w:val="18"/>
          <w:sz w:val="20"/>
          <w:szCs w:val="20"/>
        </w:rPr>
        <w:t xml:space="preserve"> </w:t>
      </w:r>
      <w:r w:rsidRPr="00C30B3D">
        <w:rPr>
          <w:rFonts w:ascii="Arial" w:hAnsi="Arial" w:cs="Arial"/>
          <w:sz w:val="20"/>
          <w:szCs w:val="20"/>
        </w:rPr>
        <w:t>на</w:t>
      </w:r>
      <w:r w:rsidRPr="00C30B3D">
        <w:rPr>
          <w:rFonts w:ascii="Arial" w:hAnsi="Arial" w:cs="Arial"/>
          <w:spacing w:val="17"/>
          <w:sz w:val="20"/>
          <w:szCs w:val="20"/>
        </w:rPr>
        <w:t xml:space="preserve"> </w:t>
      </w:r>
      <w:r w:rsidRPr="00C30B3D">
        <w:rPr>
          <w:rFonts w:ascii="Arial" w:hAnsi="Arial" w:cs="Arial"/>
          <w:sz w:val="20"/>
          <w:szCs w:val="20"/>
        </w:rPr>
        <w:t>поверхні</w:t>
      </w:r>
      <w:r w:rsidRPr="00C30B3D">
        <w:rPr>
          <w:rFonts w:ascii="Arial" w:hAnsi="Arial" w:cs="Arial"/>
          <w:spacing w:val="20"/>
          <w:sz w:val="20"/>
          <w:szCs w:val="20"/>
        </w:rPr>
        <w:t xml:space="preserve"> </w:t>
      </w:r>
      <w:r w:rsidRPr="00C30B3D">
        <w:rPr>
          <w:rFonts w:ascii="Arial" w:hAnsi="Arial" w:cs="Arial"/>
          <w:sz w:val="20"/>
          <w:szCs w:val="20"/>
        </w:rPr>
        <w:t>підлоги</w:t>
      </w:r>
      <w:r w:rsidRPr="00C30B3D">
        <w:rPr>
          <w:rFonts w:ascii="Arial" w:hAnsi="Arial" w:cs="Arial"/>
          <w:spacing w:val="18"/>
          <w:sz w:val="20"/>
          <w:szCs w:val="20"/>
        </w:rPr>
        <w:t xml:space="preserve"> </w:t>
      </w:r>
      <w:r w:rsidRPr="00C30B3D">
        <w:rPr>
          <w:rFonts w:ascii="Arial" w:hAnsi="Arial" w:cs="Arial"/>
          <w:sz w:val="20"/>
          <w:szCs w:val="20"/>
        </w:rPr>
        <w:t>приміщень</w:t>
      </w:r>
      <w:r w:rsidRPr="00C30B3D">
        <w:rPr>
          <w:rFonts w:ascii="Arial" w:hAnsi="Arial" w:cs="Arial"/>
          <w:spacing w:val="19"/>
          <w:sz w:val="20"/>
          <w:szCs w:val="20"/>
        </w:rPr>
        <w:t xml:space="preserve"> </w:t>
      </w:r>
      <w:r w:rsidRPr="00C30B3D">
        <w:rPr>
          <w:rFonts w:ascii="Arial" w:hAnsi="Arial" w:cs="Arial"/>
          <w:sz w:val="20"/>
          <w:szCs w:val="20"/>
        </w:rPr>
        <w:t>і</w:t>
      </w:r>
      <w:r w:rsidRPr="00C30B3D">
        <w:rPr>
          <w:rFonts w:ascii="Arial" w:hAnsi="Arial" w:cs="Arial"/>
          <w:spacing w:val="20"/>
          <w:sz w:val="20"/>
          <w:szCs w:val="20"/>
        </w:rPr>
        <w:t xml:space="preserve"> </w:t>
      </w:r>
      <w:r w:rsidRPr="00C30B3D">
        <w:rPr>
          <w:rFonts w:ascii="Arial" w:hAnsi="Arial" w:cs="Arial"/>
          <w:sz w:val="20"/>
          <w:szCs w:val="20"/>
        </w:rPr>
        <w:t>поверхні</w:t>
      </w:r>
      <w:r w:rsidRPr="00C30B3D">
        <w:rPr>
          <w:rFonts w:ascii="Arial" w:hAnsi="Arial" w:cs="Arial"/>
          <w:spacing w:val="20"/>
          <w:sz w:val="20"/>
          <w:szCs w:val="20"/>
        </w:rPr>
        <w:t xml:space="preserve"> </w:t>
      </w:r>
      <w:r w:rsidRPr="00C30B3D">
        <w:rPr>
          <w:rFonts w:ascii="Arial" w:hAnsi="Arial" w:cs="Arial"/>
          <w:spacing w:val="-2"/>
          <w:sz w:val="20"/>
          <w:szCs w:val="20"/>
        </w:rPr>
        <w:t>відкритих</w:t>
      </w:r>
      <w:r w:rsidR="00C30B3D">
        <w:rPr>
          <w:rFonts w:ascii="Arial" w:hAnsi="Arial" w:cs="Arial"/>
          <w:spacing w:val="-2"/>
          <w:sz w:val="20"/>
          <w:szCs w:val="20"/>
        </w:rPr>
        <w:t xml:space="preserve"> </w:t>
      </w:r>
      <w:r w:rsidRPr="00C30B3D">
        <w:rPr>
          <w:rFonts w:ascii="Arial" w:hAnsi="Arial" w:cs="Arial"/>
          <w:sz w:val="20"/>
          <w:szCs w:val="20"/>
        </w:rPr>
        <w:t>площинних</w:t>
      </w:r>
      <w:r w:rsidRPr="00C30B3D">
        <w:rPr>
          <w:rFonts w:ascii="Arial" w:hAnsi="Arial" w:cs="Arial"/>
          <w:spacing w:val="-2"/>
          <w:sz w:val="20"/>
          <w:szCs w:val="20"/>
        </w:rPr>
        <w:t xml:space="preserve"> </w:t>
      </w:r>
      <w:r w:rsidRPr="00C30B3D">
        <w:rPr>
          <w:rFonts w:ascii="Arial" w:hAnsi="Arial" w:cs="Arial"/>
          <w:sz w:val="20"/>
          <w:szCs w:val="20"/>
        </w:rPr>
        <w:t>споруд</w:t>
      </w:r>
      <w:r w:rsidRPr="00C30B3D">
        <w:rPr>
          <w:rFonts w:ascii="Arial" w:hAnsi="Arial" w:cs="Arial"/>
          <w:spacing w:val="-2"/>
          <w:sz w:val="20"/>
          <w:szCs w:val="20"/>
        </w:rPr>
        <w:t xml:space="preserve"> </w:t>
      </w:r>
      <w:r w:rsidRPr="00C30B3D">
        <w:rPr>
          <w:rFonts w:ascii="Arial" w:hAnsi="Arial" w:cs="Arial"/>
          <w:sz w:val="20"/>
          <w:szCs w:val="20"/>
        </w:rPr>
        <w:t>150</w:t>
      </w:r>
      <w:r w:rsidRPr="00C30B3D">
        <w:rPr>
          <w:rFonts w:ascii="Arial" w:hAnsi="Arial" w:cs="Arial"/>
          <w:spacing w:val="-4"/>
          <w:sz w:val="20"/>
          <w:szCs w:val="20"/>
        </w:rPr>
        <w:t xml:space="preserve"> </w:t>
      </w:r>
      <w:r w:rsidRPr="00C30B3D">
        <w:rPr>
          <w:rFonts w:ascii="Arial" w:hAnsi="Arial" w:cs="Arial"/>
          <w:sz w:val="20"/>
          <w:szCs w:val="20"/>
        </w:rPr>
        <w:t>і</w:t>
      </w:r>
      <w:r w:rsidRPr="00C30B3D">
        <w:rPr>
          <w:rFonts w:ascii="Arial" w:hAnsi="Arial" w:cs="Arial"/>
          <w:spacing w:val="-3"/>
          <w:sz w:val="20"/>
          <w:szCs w:val="20"/>
        </w:rPr>
        <w:t xml:space="preserve"> </w:t>
      </w:r>
      <w:r w:rsidRPr="00C30B3D">
        <w:rPr>
          <w:rFonts w:ascii="Arial" w:hAnsi="Arial" w:cs="Arial"/>
          <w:sz w:val="20"/>
          <w:szCs w:val="20"/>
        </w:rPr>
        <w:t>50</w:t>
      </w:r>
      <w:r w:rsidRPr="00C30B3D">
        <w:rPr>
          <w:rFonts w:ascii="Arial" w:hAnsi="Arial" w:cs="Arial"/>
          <w:spacing w:val="-2"/>
          <w:sz w:val="20"/>
          <w:szCs w:val="20"/>
        </w:rPr>
        <w:t xml:space="preserve"> </w:t>
      </w:r>
      <w:r w:rsidRPr="00C30B3D">
        <w:rPr>
          <w:rFonts w:ascii="Arial" w:hAnsi="Arial" w:cs="Arial"/>
          <w:sz w:val="20"/>
          <w:szCs w:val="20"/>
        </w:rPr>
        <w:t>лк</w:t>
      </w:r>
      <w:r w:rsidRPr="00C30B3D">
        <w:rPr>
          <w:rFonts w:ascii="Arial" w:hAnsi="Arial" w:cs="Arial"/>
          <w:spacing w:val="-1"/>
          <w:sz w:val="20"/>
          <w:szCs w:val="20"/>
        </w:rPr>
        <w:t xml:space="preserve"> </w:t>
      </w:r>
      <w:r w:rsidRPr="00C30B3D">
        <w:rPr>
          <w:rFonts w:ascii="Arial" w:hAnsi="Arial" w:cs="Arial"/>
          <w:spacing w:val="-2"/>
          <w:sz w:val="20"/>
          <w:szCs w:val="20"/>
        </w:rPr>
        <w:t>відповідно.</w:t>
      </w:r>
    </w:p>
    <w:p w14:paraId="657E990A" w14:textId="77777777" w:rsidR="00A76B49" w:rsidRPr="00264214" w:rsidRDefault="002455BA" w:rsidP="00C30B3D">
      <w:pPr>
        <w:pStyle w:val="a5"/>
        <w:numPr>
          <w:ilvl w:val="1"/>
          <w:numId w:val="42"/>
        </w:numPr>
        <w:tabs>
          <w:tab w:val="left" w:pos="1201"/>
        </w:tabs>
        <w:spacing w:line="288" w:lineRule="auto"/>
        <w:ind w:left="0" w:firstLine="709"/>
        <w:rPr>
          <w:rFonts w:ascii="Arial" w:hAnsi="Arial" w:cs="Arial"/>
          <w:color w:val="00B050"/>
          <w:sz w:val="20"/>
          <w:szCs w:val="20"/>
        </w:rPr>
      </w:pPr>
      <w:r w:rsidRPr="00264214">
        <w:rPr>
          <w:rFonts w:ascii="Arial" w:hAnsi="Arial" w:cs="Arial"/>
          <w:color w:val="00B050"/>
          <w:sz w:val="20"/>
          <w:szCs w:val="20"/>
        </w:rPr>
        <w:t>Електроприймачі спортивних і фізкультурно-оздоровчих споруд за надійністю електропостачання відносяться до таких категорій:</w:t>
      </w:r>
    </w:p>
    <w:p w14:paraId="44C1EFE5" w14:textId="77777777" w:rsidR="00A76B49" w:rsidRPr="00264214" w:rsidRDefault="002455BA" w:rsidP="00C30B3D">
      <w:pPr>
        <w:pStyle w:val="a3"/>
        <w:spacing w:line="288" w:lineRule="auto"/>
        <w:ind w:firstLine="709"/>
        <w:jc w:val="both"/>
        <w:rPr>
          <w:rFonts w:ascii="Arial" w:hAnsi="Arial" w:cs="Arial"/>
          <w:color w:val="00B050"/>
          <w:sz w:val="20"/>
          <w:szCs w:val="20"/>
        </w:rPr>
      </w:pPr>
      <w:r w:rsidRPr="00264214">
        <w:rPr>
          <w:rFonts w:ascii="Arial" w:hAnsi="Arial" w:cs="Arial"/>
          <w:color w:val="00B050"/>
          <w:sz w:val="20"/>
          <w:szCs w:val="20"/>
        </w:rPr>
        <w:t>а) у спортивних залах, ковзанках і критих басейнах без місць для глядачів або за їх місткості менше 300 - III категорії;</w:t>
      </w:r>
    </w:p>
    <w:p w14:paraId="5F1D072C" w14:textId="77777777" w:rsidR="00A76B49" w:rsidRPr="00264214" w:rsidRDefault="002455BA" w:rsidP="00C30B3D">
      <w:pPr>
        <w:pStyle w:val="a3"/>
        <w:spacing w:line="288" w:lineRule="auto"/>
        <w:ind w:firstLine="709"/>
        <w:jc w:val="both"/>
        <w:rPr>
          <w:rFonts w:ascii="Arial" w:hAnsi="Arial" w:cs="Arial"/>
          <w:color w:val="00B050"/>
          <w:sz w:val="20"/>
          <w:szCs w:val="20"/>
        </w:rPr>
      </w:pPr>
      <w:r w:rsidRPr="00264214">
        <w:rPr>
          <w:rFonts w:ascii="Arial" w:hAnsi="Arial" w:cs="Arial"/>
          <w:color w:val="00B050"/>
          <w:sz w:val="20"/>
          <w:szCs w:val="20"/>
        </w:rPr>
        <w:t>б) у спортивних залах, ковзанках і критих басейнах, призначених тільки для занять із дітьми, світильники аварійного та евакуаційного освітлення, електродвигуни пожежних насосів, автоматична пожежна сигналізація і система димовидаляння - І категорії;</w:t>
      </w:r>
    </w:p>
    <w:p w14:paraId="77A8FACC" w14:textId="77777777" w:rsidR="00A76B49" w:rsidRPr="00264214" w:rsidRDefault="002455BA" w:rsidP="00C30B3D">
      <w:pPr>
        <w:pStyle w:val="a3"/>
        <w:spacing w:line="288" w:lineRule="auto"/>
        <w:ind w:firstLine="709"/>
        <w:jc w:val="both"/>
        <w:rPr>
          <w:rFonts w:ascii="Arial" w:hAnsi="Arial" w:cs="Arial"/>
          <w:color w:val="00B050"/>
          <w:sz w:val="20"/>
          <w:szCs w:val="20"/>
        </w:rPr>
      </w:pPr>
      <w:r w:rsidRPr="00264214">
        <w:rPr>
          <w:rFonts w:ascii="Arial" w:hAnsi="Arial" w:cs="Arial"/>
          <w:color w:val="00B050"/>
          <w:sz w:val="20"/>
          <w:szCs w:val="20"/>
        </w:rPr>
        <w:t>в)</w:t>
      </w:r>
      <w:r w:rsidRPr="00264214">
        <w:rPr>
          <w:rFonts w:ascii="Arial" w:hAnsi="Arial" w:cs="Arial"/>
          <w:color w:val="00B050"/>
          <w:spacing w:val="-2"/>
          <w:sz w:val="20"/>
          <w:szCs w:val="20"/>
        </w:rPr>
        <w:t xml:space="preserve"> </w:t>
      </w:r>
      <w:r w:rsidRPr="00264214">
        <w:rPr>
          <w:rFonts w:ascii="Arial" w:hAnsi="Arial" w:cs="Arial"/>
          <w:color w:val="00B050"/>
          <w:sz w:val="20"/>
          <w:szCs w:val="20"/>
        </w:rPr>
        <w:t>у</w:t>
      </w:r>
      <w:r w:rsidRPr="00264214">
        <w:rPr>
          <w:rFonts w:ascii="Arial" w:hAnsi="Arial" w:cs="Arial"/>
          <w:color w:val="00B050"/>
          <w:spacing w:val="-5"/>
          <w:sz w:val="20"/>
          <w:szCs w:val="20"/>
        </w:rPr>
        <w:t xml:space="preserve"> </w:t>
      </w:r>
      <w:r w:rsidRPr="00264214">
        <w:rPr>
          <w:rFonts w:ascii="Arial" w:hAnsi="Arial" w:cs="Arial"/>
          <w:color w:val="00B050"/>
          <w:sz w:val="20"/>
          <w:szCs w:val="20"/>
        </w:rPr>
        <w:t>відкритих</w:t>
      </w:r>
      <w:r w:rsidRPr="00264214">
        <w:rPr>
          <w:rFonts w:ascii="Arial" w:hAnsi="Arial" w:cs="Arial"/>
          <w:color w:val="00B050"/>
          <w:spacing w:val="-2"/>
          <w:sz w:val="20"/>
          <w:szCs w:val="20"/>
        </w:rPr>
        <w:t xml:space="preserve"> басейнах:</w:t>
      </w:r>
    </w:p>
    <w:p w14:paraId="28AA5FD1" w14:textId="77777777" w:rsidR="00A76B49" w:rsidRPr="00264214" w:rsidRDefault="002455BA" w:rsidP="00C30B3D">
      <w:pPr>
        <w:pStyle w:val="a5"/>
        <w:numPr>
          <w:ilvl w:val="0"/>
          <w:numId w:val="8"/>
        </w:numPr>
        <w:tabs>
          <w:tab w:val="left" w:pos="924"/>
        </w:tabs>
        <w:spacing w:line="288" w:lineRule="auto"/>
        <w:ind w:left="0" w:firstLine="709"/>
        <w:rPr>
          <w:rFonts w:ascii="Arial" w:hAnsi="Arial" w:cs="Arial"/>
          <w:color w:val="00B050"/>
          <w:sz w:val="20"/>
          <w:szCs w:val="20"/>
        </w:rPr>
      </w:pPr>
      <w:r w:rsidRPr="00264214">
        <w:rPr>
          <w:rFonts w:ascii="Arial" w:hAnsi="Arial" w:cs="Arial"/>
          <w:color w:val="00B050"/>
          <w:sz w:val="20"/>
          <w:szCs w:val="20"/>
        </w:rPr>
        <w:t xml:space="preserve">за кількості рядів трибун більше 20, а також за місткості стаціонарних трибун 3000 і більше </w:t>
      </w:r>
      <w:r w:rsidRPr="00264214">
        <w:rPr>
          <w:rFonts w:ascii="Arial" w:hAnsi="Arial" w:cs="Arial"/>
          <w:color w:val="00B050"/>
          <w:spacing w:val="-2"/>
          <w:sz w:val="20"/>
          <w:szCs w:val="20"/>
        </w:rPr>
        <w:t>глядачів:</w:t>
      </w:r>
    </w:p>
    <w:p w14:paraId="2B2AAA92" w14:textId="77777777" w:rsidR="00A76B49" w:rsidRPr="00264214" w:rsidRDefault="002455BA" w:rsidP="00C30B3D">
      <w:pPr>
        <w:pStyle w:val="a5"/>
        <w:numPr>
          <w:ilvl w:val="1"/>
          <w:numId w:val="8"/>
        </w:numPr>
        <w:tabs>
          <w:tab w:val="left" w:pos="1025"/>
        </w:tabs>
        <w:spacing w:line="288" w:lineRule="auto"/>
        <w:ind w:left="0" w:firstLine="709"/>
        <w:rPr>
          <w:rFonts w:ascii="Arial" w:hAnsi="Arial" w:cs="Arial"/>
          <w:color w:val="00B050"/>
          <w:sz w:val="20"/>
          <w:szCs w:val="20"/>
        </w:rPr>
      </w:pPr>
      <w:r w:rsidRPr="00264214">
        <w:rPr>
          <w:rFonts w:ascii="Arial" w:hAnsi="Arial" w:cs="Arial"/>
          <w:color w:val="00B050"/>
          <w:sz w:val="20"/>
          <w:szCs w:val="20"/>
        </w:rPr>
        <w:t>електроосвітлення</w:t>
      </w:r>
      <w:r w:rsidRPr="00264214">
        <w:rPr>
          <w:rFonts w:ascii="Arial" w:hAnsi="Arial" w:cs="Arial"/>
          <w:color w:val="00B050"/>
          <w:spacing w:val="-6"/>
          <w:sz w:val="20"/>
          <w:szCs w:val="20"/>
        </w:rPr>
        <w:t xml:space="preserve"> </w:t>
      </w:r>
      <w:r w:rsidRPr="00264214">
        <w:rPr>
          <w:rFonts w:ascii="Arial" w:hAnsi="Arial" w:cs="Arial"/>
          <w:color w:val="00B050"/>
          <w:sz w:val="20"/>
          <w:szCs w:val="20"/>
        </w:rPr>
        <w:t>-</w:t>
      </w:r>
      <w:r w:rsidRPr="00264214">
        <w:rPr>
          <w:rFonts w:ascii="Arial" w:hAnsi="Arial" w:cs="Arial"/>
          <w:color w:val="00B050"/>
          <w:spacing w:val="-6"/>
          <w:sz w:val="20"/>
          <w:szCs w:val="20"/>
        </w:rPr>
        <w:t xml:space="preserve"> </w:t>
      </w:r>
      <w:r w:rsidRPr="00264214">
        <w:rPr>
          <w:rFonts w:ascii="Arial" w:hAnsi="Arial" w:cs="Arial"/>
          <w:color w:val="00B050"/>
          <w:sz w:val="20"/>
          <w:szCs w:val="20"/>
        </w:rPr>
        <w:t>II</w:t>
      </w:r>
      <w:r w:rsidRPr="00264214">
        <w:rPr>
          <w:rFonts w:ascii="Arial" w:hAnsi="Arial" w:cs="Arial"/>
          <w:color w:val="00B050"/>
          <w:spacing w:val="-5"/>
          <w:sz w:val="20"/>
          <w:szCs w:val="20"/>
        </w:rPr>
        <w:t xml:space="preserve"> </w:t>
      </w:r>
      <w:r w:rsidRPr="00264214">
        <w:rPr>
          <w:rFonts w:ascii="Arial" w:hAnsi="Arial" w:cs="Arial"/>
          <w:color w:val="00B050"/>
          <w:spacing w:val="-2"/>
          <w:sz w:val="20"/>
          <w:szCs w:val="20"/>
        </w:rPr>
        <w:t>категорії;</w:t>
      </w:r>
    </w:p>
    <w:p w14:paraId="1EDE6E1F" w14:textId="77777777" w:rsidR="00A76B49" w:rsidRPr="00264214" w:rsidRDefault="002455BA" w:rsidP="00C30B3D">
      <w:pPr>
        <w:pStyle w:val="a5"/>
        <w:numPr>
          <w:ilvl w:val="1"/>
          <w:numId w:val="8"/>
        </w:numPr>
        <w:tabs>
          <w:tab w:val="left" w:pos="1025"/>
        </w:tabs>
        <w:spacing w:line="288" w:lineRule="auto"/>
        <w:ind w:left="0" w:firstLine="709"/>
        <w:rPr>
          <w:rFonts w:ascii="Arial" w:hAnsi="Arial" w:cs="Arial"/>
          <w:color w:val="00B050"/>
          <w:sz w:val="20"/>
          <w:szCs w:val="20"/>
        </w:rPr>
      </w:pPr>
      <w:r w:rsidRPr="00264214">
        <w:rPr>
          <w:rFonts w:ascii="Arial" w:hAnsi="Arial" w:cs="Arial"/>
          <w:color w:val="00B050"/>
          <w:sz w:val="20"/>
          <w:szCs w:val="20"/>
        </w:rPr>
        <w:t>решта</w:t>
      </w:r>
      <w:r w:rsidRPr="00264214">
        <w:rPr>
          <w:rFonts w:ascii="Arial" w:hAnsi="Arial" w:cs="Arial"/>
          <w:color w:val="00B050"/>
          <w:spacing w:val="-6"/>
          <w:sz w:val="20"/>
          <w:szCs w:val="20"/>
        </w:rPr>
        <w:t xml:space="preserve"> </w:t>
      </w:r>
      <w:r w:rsidRPr="00264214">
        <w:rPr>
          <w:rFonts w:ascii="Arial" w:hAnsi="Arial" w:cs="Arial"/>
          <w:color w:val="00B050"/>
          <w:sz w:val="20"/>
          <w:szCs w:val="20"/>
        </w:rPr>
        <w:t>електроприймачів</w:t>
      </w:r>
      <w:r w:rsidRPr="00264214">
        <w:rPr>
          <w:rFonts w:ascii="Arial" w:hAnsi="Arial" w:cs="Arial"/>
          <w:color w:val="00B050"/>
          <w:spacing w:val="-5"/>
          <w:sz w:val="20"/>
          <w:szCs w:val="20"/>
        </w:rPr>
        <w:t xml:space="preserve"> </w:t>
      </w:r>
      <w:r w:rsidRPr="00264214">
        <w:rPr>
          <w:rFonts w:ascii="Arial" w:hAnsi="Arial" w:cs="Arial"/>
          <w:color w:val="00B050"/>
          <w:sz w:val="20"/>
          <w:szCs w:val="20"/>
        </w:rPr>
        <w:t>-</w:t>
      </w:r>
      <w:r w:rsidRPr="00264214">
        <w:rPr>
          <w:rFonts w:ascii="Arial" w:hAnsi="Arial" w:cs="Arial"/>
          <w:color w:val="00B050"/>
          <w:spacing w:val="-5"/>
          <w:sz w:val="20"/>
          <w:szCs w:val="20"/>
        </w:rPr>
        <w:t xml:space="preserve"> </w:t>
      </w:r>
      <w:r w:rsidRPr="00264214">
        <w:rPr>
          <w:rFonts w:ascii="Arial" w:hAnsi="Arial" w:cs="Arial"/>
          <w:color w:val="00B050"/>
          <w:sz w:val="20"/>
          <w:szCs w:val="20"/>
        </w:rPr>
        <w:t>III</w:t>
      </w:r>
      <w:r w:rsidRPr="00264214">
        <w:rPr>
          <w:rFonts w:ascii="Arial" w:hAnsi="Arial" w:cs="Arial"/>
          <w:color w:val="00B050"/>
          <w:spacing w:val="-5"/>
          <w:sz w:val="20"/>
          <w:szCs w:val="20"/>
        </w:rPr>
        <w:t xml:space="preserve"> </w:t>
      </w:r>
      <w:r w:rsidRPr="00264214">
        <w:rPr>
          <w:rFonts w:ascii="Arial" w:hAnsi="Arial" w:cs="Arial"/>
          <w:color w:val="00B050"/>
          <w:spacing w:val="-2"/>
          <w:sz w:val="20"/>
          <w:szCs w:val="20"/>
        </w:rPr>
        <w:t>категорії;</w:t>
      </w:r>
    </w:p>
    <w:p w14:paraId="56334EE3" w14:textId="77777777" w:rsidR="00A76B49" w:rsidRPr="00264214" w:rsidRDefault="002455BA" w:rsidP="00C30B3D">
      <w:pPr>
        <w:pStyle w:val="a5"/>
        <w:numPr>
          <w:ilvl w:val="0"/>
          <w:numId w:val="8"/>
        </w:numPr>
        <w:tabs>
          <w:tab w:val="left" w:pos="904"/>
        </w:tabs>
        <w:spacing w:line="288" w:lineRule="auto"/>
        <w:ind w:left="0" w:firstLine="709"/>
        <w:rPr>
          <w:rFonts w:ascii="Arial" w:hAnsi="Arial" w:cs="Arial"/>
          <w:color w:val="00B050"/>
          <w:sz w:val="20"/>
          <w:szCs w:val="20"/>
        </w:rPr>
      </w:pPr>
      <w:r w:rsidRPr="00264214">
        <w:rPr>
          <w:rFonts w:ascii="Arial" w:hAnsi="Arial" w:cs="Arial"/>
          <w:color w:val="00B050"/>
          <w:sz w:val="20"/>
          <w:szCs w:val="20"/>
        </w:rPr>
        <w:t>решта</w:t>
      </w:r>
      <w:r w:rsidRPr="00264214">
        <w:rPr>
          <w:rFonts w:ascii="Arial" w:hAnsi="Arial" w:cs="Arial"/>
          <w:color w:val="00B050"/>
          <w:spacing w:val="-5"/>
          <w:sz w:val="20"/>
          <w:szCs w:val="20"/>
        </w:rPr>
        <w:t xml:space="preserve"> </w:t>
      </w:r>
      <w:r w:rsidRPr="00264214">
        <w:rPr>
          <w:rFonts w:ascii="Arial" w:hAnsi="Arial" w:cs="Arial"/>
          <w:color w:val="00B050"/>
          <w:sz w:val="20"/>
          <w:szCs w:val="20"/>
        </w:rPr>
        <w:t>відкритих</w:t>
      </w:r>
      <w:r w:rsidRPr="00264214">
        <w:rPr>
          <w:rFonts w:ascii="Arial" w:hAnsi="Arial" w:cs="Arial"/>
          <w:color w:val="00B050"/>
          <w:spacing w:val="-8"/>
          <w:sz w:val="20"/>
          <w:szCs w:val="20"/>
        </w:rPr>
        <w:t xml:space="preserve"> </w:t>
      </w:r>
      <w:r w:rsidRPr="00264214">
        <w:rPr>
          <w:rFonts w:ascii="Arial" w:hAnsi="Arial" w:cs="Arial"/>
          <w:color w:val="00B050"/>
          <w:sz w:val="20"/>
          <w:szCs w:val="20"/>
        </w:rPr>
        <w:t>басейнів:</w:t>
      </w:r>
      <w:r w:rsidRPr="00264214">
        <w:rPr>
          <w:rFonts w:ascii="Arial" w:hAnsi="Arial" w:cs="Arial"/>
          <w:color w:val="00B050"/>
          <w:spacing w:val="-4"/>
          <w:sz w:val="20"/>
          <w:szCs w:val="20"/>
        </w:rPr>
        <w:t xml:space="preserve"> </w:t>
      </w:r>
      <w:r w:rsidRPr="00264214">
        <w:rPr>
          <w:rFonts w:ascii="Arial" w:hAnsi="Arial" w:cs="Arial"/>
          <w:color w:val="00B050"/>
          <w:sz w:val="20"/>
          <w:szCs w:val="20"/>
        </w:rPr>
        <w:t>усі</w:t>
      </w:r>
      <w:r w:rsidRPr="00264214">
        <w:rPr>
          <w:rFonts w:ascii="Arial" w:hAnsi="Arial" w:cs="Arial"/>
          <w:color w:val="00B050"/>
          <w:spacing w:val="-4"/>
          <w:sz w:val="20"/>
          <w:szCs w:val="20"/>
        </w:rPr>
        <w:t xml:space="preserve"> </w:t>
      </w:r>
      <w:r w:rsidRPr="00264214">
        <w:rPr>
          <w:rFonts w:ascii="Arial" w:hAnsi="Arial" w:cs="Arial"/>
          <w:color w:val="00B050"/>
          <w:sz w:val="20"/>
          <w:szCs w:val="20"/>
        </w:rPr>
        <w:t>електроприймачі</w:t>
      </w:r>
      <w:r w:rsidRPr="00264214">
        <w:rPr>
          <w:rFonts w:ascii="Arial" w:hAnsi="Arial" w:cs="Arial"/>
          <w:color w:val="00B050"/>
          <w:spacing w:val="-4"/>
          <w:sz w:val="20"/>
          <w:szCs w:val="20"/>
        </w:rPr>
        <w:t xml:space="preserve"> </w:t>
      </w:r>
      <w:r w:rsidRPr="00264214">
        <w:rPr>
          <w:rFonts w:ascii="Arial" w:hAnsi="Arial" w:cs="Arial"/>
          <w:color w:val="00B050"/>
          <w:sz w:val="20"/>
          <w:szCs w:val="20"/>
        </w:rPr>
        <w:t>-</w:t>
      </w:r>
      <w:r w:rsidRPr="00264214">
        <w:rPr>
          <w:rFonts w:ascii="Arial" w:hAnsi="Arial" w:cs="Arial"/>
          <w:color w:val="00B050"/>
          <w:spacing w:val="-8"/>
          <w:sz w:val="20"/>
          <w:szCs w:val="20"/>
        </w:rPr>
        <w:t xml:space="preserve"> </w:t>
      </w:r>
      <w:r w:rsidRPr="00264214">
        <w:rPr>
          <w:rFonts w:ascii="Arial" w:hAnsi="Arial" w:cs="Arial"/>
          <w:color w:val="00B050"/>
          <w:sz w:val="20"/>
          <w:szCs w:val="20"/>
        </w:rPr>
        <w:t>III</w:t>
      </w:r>
      <w:r w:rsidRPr="00264214">
        <w:rPr>
          <w:rFonts w:ascii="Arial" w:hAnsi="Arial" w:cs="Arial"/>
          <w:color w:val="00B050"/>
          <w:spacing w:val="-8"/>
          <w:sz w:val="20"/>
          <w:szCs w:val="20"/>
        </w:rPr>
        <w:t xml:space="preserve"> </w:t>
      </w:r>
      <w:r w:rsidRPr="00264214">
        <w:rPr>
          <w:rFonts w:ascii="Arial" w:hAnsi="Arial" w:cs="Arial"/>
          <w:color w:val="00B050"/>
          <w:spacing w:val="-2"/>
          <w:sz w:val="20"/>
          <w:szCs w:val="20"/>
        </w:rPr>
        <w:t>категорії.</w:t>
      </w:r>
    </w:p>
    <w:p w14:paraId="09663A14" w14:textId="31CB49B0" w:rsidR="00A76B49" w:rsidRPr="00264214" w:rsidRDefault="002455BA" w:rsidP="00C30B3D">
      <w:pPr>
        <w:pStyle w:val="a3"/>
        <w:spacing w:line="288" w:lineRule="auto"/>
        <w:ind w:firstLine="709"/>
        <w:jc w:val="both"/>
        <w:rPr>
          <w:rFonts w:ascii="Arial" w:hAnsi="Arial" w:cs="Arial"/>
          <w:color w:val="00B050"/>
          <w:sz w:val="20"/>
          <w:szCs w:val="20"/>
        </w:rPr>
      </w:pPr>
      <w:r w:rsidRPr="00264214">
        <w:rPr>
          <w:rFonts w:ascii="Arial" w:hAnsi="Arial" w:cs="Arial"/>
          <w:color w:val="00B050"/>
          <w:sz w:val="20"/>
          <w:szCs w:val="20"/>
        </w:rPr>
        <w:t xml:space="preserve">Надійність електропостачання електроприймачів критих спортивних споруд із кількістю місць для глядачів 300 і більше визначається згідно з вимогами </w:t>
      </w:r>
      <w:r w:rsidR="00264214" w:rsidRPr="00264214">
        <w:rPr>
          <w:rFonts w:ascii="Arial" w:hAnsi="Arial" w:cs="Arial"/>
          <w:color w:val="00B050"/>
          <w:sz w:val="20"/>
          <w:szCs w:val="20"/>
        </w:rPr>
        <w:t xml:space="preserve">НПАОП 40.1-1.32 </w:t>
      </w:r>
      <w:r w:rsidRPr="00264214">
        <w:rPr>
          <w:rFonts w:ascii="Arial" w:hAnsi="Arial" w:cs="Arial"/>
          <w:color w:val="00B050"/>
          <w:sz w:val="20"/>
          <w:szCs w:val="20"/>
        </w:rPr>
        <w:t>та ПУЕ.</w:t>
      </w:r>
    </w:p>
    <w:p w14:paraId="31CEBC0D" w14:textId="77777777" w:rsidR="00A76B49" w:rsidRDefault="002455BA" w:rsidP="00C30B3D">
      <w:pPr>
        <w:pStyle w:val="a3"/>
        <w:spacing w:line="288" w:lineRule="auto"/>
        <w:ind w:firstLine="709"/>
        <w:jc w:val="both"/>
        <w:rPr>
          <w:rFonts w:ascii="Arial" w:hAnsi="Arial" w:cs="Arial"/>
          <w:color w:val="00B050"/>
          <w:sz w:val="20"/>
          <w:szCs w:val="20"/>
        </w:rPr>
      </w:pPr>
      <w:r w:rsidRPr="00264214">
        <w:rPr>
          <w:rFonts w:ascii="Arial" w:hAnsi="Arial" w:cs="Arial"/>
          <w:color w:val="00B050"/>
          <w:sz w:val="20"/>
          <w:szCs w:val="20"/>
        </w:rPr>
        <w:t>Всі електроспоживачі систем протипожежного захисту (приймально-контрольні прилади авто-матичної пожежної сигналізації, автоматичного пожежегасіння, димовидаляння, протипожежного водопроводу, оповіщення людей про пожежу та керування евакуацією, евакуаційного освітлення, електродвигуни пожежних насосів) повинні бути виконані за І категорією надійності.</w:t>
      </w:r>
    </w:p>
    <w:p w14:paraId="75B3BC92" w14:textId="011B976B" w:rsidR="00264214" w:rsidRPr="00264214" w:rsidRDefault="00264214" w:rsidP="00264214">
      <w:pPr>
        <w:pStyle w:val="a5"/>
        <w:tabs>
          <w:tab w:val="left" w:pos="910"/>
        </w:tabs>
        <w:spacing w:line="288" w:lineRule="auto"/>
        <w:ind w:left="709" w:firstLine="0"/>
        <w:rPr>
          <w:rFonts w:ascii="Arial" w:hAnsi="Arial" w:cs="Arial"/>
          <w:b/>
          <w:bCs/>
          <w:i/>
          <w:iCs/>
          <w:color w:val="00B050"/>
          <w:sz w:val="20"/>
          <w:szCs w:val="20"/>
        </w:rPr>
      </w:pPr>
      <w:r w:rsidRPr="00264214">
        <w:rPr>
          <w:rFonts w:ascii="Arial" w:hAnsi="Arial" w:cs="Arial"/>
          <w:b/>
          <w:bCs/>
          <w:i/>
          <w:iCs/>
          <w:color w:val="00B050"/>
          <w:sz w:val="20"/>
          <w:szCs w:val="20"/>
        </w:rPr>
        <w:t>(Пункт 6.</w:t>
      </w:r>
      <w:r>
        <w:rPr>
          <w:rFonts w:ascii="Arial" w:hAnsi="Arial" w:cs="Arial"/>
          <w:b/>
          <w:bCs/>
          <w:i/>
          <w:iCs/>
          <w:color w:val="00B050"/>
          <w:sz w:val="20"/>
          <w:szCs w:val="20"/>
        </w:rPr>
        <w:t>5</w:t>
      </w:r>
      <w:r w:rsidRPr="00264214">
        <w:rPr>
          <w:rFonts w:ascii="Arial" w:hAnsi="Arial" w:cs="Arial"/>
          <w:b/>
          <w:bCs/>
          <w:i/>
          <w:iCs/>
          <w:color w:val="00B050"/>
          <w:sz w:val="20"/>
          <w:szCs w:val="20"/>
        </w:rPr>
        <w:t xml:space="preserve"> змінено, Зміна № 1)</w:t>
      </w:r>
    </w:p>
    <w:p w14:paraId="63110DB2" w14:textId="77777777" w:rsidR="00A76B49" w:rsidRPr="00C30B3D" w:rsidRDefault="002455BA" w:rsidP="00C30B3D">
      <w:pPr>
        <w:pStyle w:val="a5"/>
        <w:numPr>
          <w:ilvl w:val="1"/>
          <w:numId w:val="42"/>
        </w:numPr>
        <w:tabs>
          <w:tab w:val="left" w:pos="994"/>
        </w:tabs>
        <w:spacing w:line="288" w:lineRule="auto"/>
        <w:ind w:left="0" w:firstLine="709"/>
        <w:rPr>
          <w:rFonts w:ascii="Arial" w:hAnsi="Arial" w:cs="Arial"/>
          <w:sz w:val="20"/>
          <w:szCs w:val="20"/>
        </w:rPr>
      </w:pPr>
      <w:r w:rsidRPr="00C30B3D">
        <w:rPr>
          <w:rFonts w:ascii="Arial" w:hAnsi="Arial" w:cs="Arial"/>
          <w:sz w:val="20"/>
          <w:szCs w:val="20"/>
        </w:rPr>
        <w:t>Для</w:t>
      </w:r>
      <w:r w:rsidRPr="00C30B3D">
        <w:rPr>
          <w:rFonts w:ascii="Arial" w:hAnsi="Arial" w:cs="Arial"/>
          <w:spacing w:val="-7"/>
          <w:sz w:val="20"/>
          <w:szCs w:val="20"/>
        </w:rPr>
        <w:t xml:space="preserve"> </w:t>
      </w:r>
      <w:r w:rsidRPr="00C30B3D">
        <w:rPr>
          <w:rFonts w:ascii="Arial" w:hAnsi="Arial" w:cs="Arial"/>
          <w:sz w:val="20"/>
          <w:szCs w:val="20"/>
        </w:rPr>
        <w:t>освітлення</w:t>
      </w:r>
      <w:r w:rsidRPr="00C30B3D">
        <w:rPr>
          <w:rFonts w:ascii="Arial" w:hAnsi="Arial" w:cs="Arial"/>
          <w:spacing w:val="-7"/>
          <w:sz w:val="20"/>
          <w:szCs w:val="20"/>
        </w:rPr>
        <w:t xml:space="preserve"> </w:t>
      </w:r>
      <w:r w:rsidRPr="00C30B3D">
        <w:rPr>
          <w:rFonts w:ascii="Arial" w:hAnsi="Arial" w:cs="Arial"/>
          <w:sz w:val="20"/>
          <w:szCs w:val="20"/>
        </w:rPr>
        <w:t>спортивних</w:t>
      </w:r>
      <w:r w:rsidRPr="00C30B3D">
        <w:rPr>
          <w:rFonts w:ascii="Arial" w:hAnsi="Arial" w:cs="Arial"/>
          <w:spacing w:val="-7"/>
          <w:sz w:val="20"/>
          <w:szCs w:val="20"/>
        </w:rPr>
        <w:t xml:space="preserve"> </w:t>
      </w:r>
      <w:r w:rsidRPr="00C30B3D">
        <w:rPr>
          <w:rFonts w:ascii="Arial" w:hAnsi="Arial" w:cs="Arial"/>
          <w:sz w:val="20"/>
          <w:szCs w:val="20"/>
        </w:rPr>
        <w:t>і</w:t>
      </w:r>
      <w:r w:rsidRPr="00C30B3D">
        <w:rPr>
          <w:rFonts w:ascii="Arial" w:hAnsi="Arial" w:cs="Arial"/>
          <w:spacing w:val="-6"/>
          <w:sz w:val="20"/>
          <w:szCs w:val="20"/>
        </w:rPr>
        <w:t xml:space="preserve"> </w:t>
      </w:r>
      <w:r w:rsidRPr="00C30B3D">
        <w:rPr>
          <w:rFonts w:ascii="Arial" w:hAnsi="Arial" w:cs="Arial"/>
          <w:sz w:val="20"/>
          <w:szCs w:val="20"/>
        </w:rPr>
        <w:t>фізкультурно-оздоровчих</w:t>
      </w:r>
      <w:r w:rsidRPr="00C30B3D">
        <w:rPr>
          <w:rFonts w:ascii="Arial" w:hAnsi="Arial" w:cs="Arial"/>
          <w:spacing w:val="-7"/>
          <w:sz w:val="20"/>
          <w:szCs w:val="20"/>
        </w:rPr>
        <w:t xml:space="preserve"> </w:t>
      </w:r>
      <w:r w:rsidRPr="00C30B3D">
        <w:rPr>
          <w:rFonts w:ascii="Arial" w:hAnsi="Arial" w:cs="Arial"/>
          <w:sz w:val="20"/>
          <w:szCs w:val="20"/>
        </w:rPr>
        <w:t>споруд</w:t>
      </w:r>
      <w:r w:rsidRPr="00C30B3D">
        <w:rPr>
          <w:rFonts w:ascii="Arial" w:hAnsi="Arial" w:cs="Arial"/>
          <w:spacing w:val="-6"/>
          <w:sz w:val="20"/>
          <w:szCs w:val="20"/>
        </w:rPr>
        <w:t xml:space="preserve"> </w:t>
      </w:r>
      <w:r w:rsidRPr="00C30B3D">
        <w:rPr>
          <w:rFonts w:ascii="Arial" w:hAnsi="Arial" w:cs="Arial"/>
          <w:sz w:val="20"/>
          <w:szCs w:val="20"/>
        </w:rPr>
        <w:t>рекомендується</w:t>
      </w:r>
      <w:r w:rsidRPr="00C30B3D">
        <w:rPr>
          <w:rFonts w:ascii="Arial" w:hAnsi="Arial" w:cs="Arial"/>
          <w:spacing w:val="-7"/>
          <w:sz w:val="20"/>
          <w:szCs w:val="20"/>
        </w:rPr>
        <w:t xml:space="preserve"> </w:t>
      </w:r>
      <w:r w:rsidRPr="00C30B3D">
        <w:rPr>
          <w:rFonts w:ascii="Arial" w:hAnsi="Arial" w:cs="Arial"/>
          <w:sz w:val="20"/>
          <w:szCs w:val="20"/>
        </w:rPr>
        <w:t>застосовувати, як правило, газорозрядні лампи; при цьому коефіцієнт пульсації слід приймати згідно з таблицею 25.</w:t>
      </w:r>
    </w:p>
    <w:p w14:paraId="6AF12BCA" w14:textId="77777777" w:rsidR="00A76B49" w:rsidRPr="00C30B3D" w:rsidRDefault="002455BA" w:rsidP="00C30B3D">
      <w:pPr>
        <w:pStyle w:val="a3"/>
        <w:spacing w:line="288" w:lineRule="auto"/>
        <w:ind w:firstLine="709"/>
        <w:jc w:val="both"/>
        <w:rPr>
          <w:rFonts w:ascii="Arial" w:hAnsi="Arial" w:cs="Arial"/>
          <w:sz w:val="20"/>
          <w:szCs w:val="20"/>
        </w:rPr>
      </w:pPr>
      <w:r w:rsidRPr="00C30B3D">
        <w:rPr>
          <w:rFonts w:ascii="Arial" w:hAnsi="Arial" w:cs="Arial"/>
          <w:sz w:val="20"/>
          <w:szCs w:val="20"/>
        </w:rPr>
        <w:t>За необхідності плавного регулювання світлового потоку, а також у випадках неможливості або техніко-економічної недоцільності застосування</w:t>
      </w:r>
      <w:r w:rsidRPr="00C30B3D">
        <w:rPr>
          <w:rFonts w:ascii="Arial" w:hAnsi="Arial" w:cs="Arial"/>
          <w:spacing w:val="-2"/>
          <w:sz w:val="20"/>
          <w:szCs w:val="20"/>
        </w:rPr>
        <w:t xml:space="preserve"> </w:t>
      </w:r>
      <w:r w:rsidRPr="00C30B3D">
        <w:rPr>
          <w:rFonts w:ascii="Arial" w:hAnsi="Arial" w:cs="Arial"/>
          <w:sz w:val="20"/>
          <w:szCs w:val="20"/>
        </w:rPr>
        <w:t>газорозрядних</w:t>
      </w:r>
      <w:r w:rsidRPr="00C30B3D">
        <w:rPr>
          <w:rFonts w:ascii="Arial" w:hAnsi="Arial" w:cs="Arial"/>
          <w:spacing w:val="-1"/>
          <w:sz w:val="20"/>
          <w:szCs w:val="20"/>
        </w:rPr>
        <w:t xml:space="preserve"> </w:t>
      </w:r>
      <w:r w:rsidRPr="00C30B3D">
        <w:rPr>
          <w:rFonts w:ascii="Arial" w:hAnsi="Arial" w:cs="Arial"/>
          <w:sz w:val="20"/>
          <w:szCs w:val="20"/>
        </w:rPr>
        <w:t>джерел</w:t>
      </w:r>
      <w:r w:rsidRPr="00C30B3D">
        <w:rPr>
          <w:rFonts w:ascii="Arial" w:hAnsi="Arial" w:cs="Arial"/>
          <w:spacing w:val="-3"/>
          <w:sz w:val="20"/>
          <w:szCs w:val="20"/>
        </w:rPr>
        <w:t xml:space="preserve"> </w:t>
      </w:r>
      <w:r w:rsidRPr="00C30B3D">
        <w:rPr>
          <w:rFonts w:ascii="Arial" w:hAnsi="Arial" w:cs="Arial"/>
          <w:sz w:val="20"/>
          <w:szCs w:val="20"/>
        </w:rPr>
        <w:t>світла допускається,</w:t>
      </w:r>
      <w:r w:rsidRPr="00C30B3D">
        <w:rPr>
          <w:rFonts w:ascii="Arial" w:hAnsi="Arial" w:cs="Arial"/>
          <w:spacing w:val="-1"/>
          <w:sz w:val="20"/>
          <w:szCs w:val="20"/>
        </w:rPr>
        <w:t xml:space="preserve"> </w:t>
      </w:r>
      <w:r w:rsidRPr="00C30B3D">
        <w:rPr>
          <w:rFonts w:ascii="Arial" w:hAnsi="Arial" w:cs="Arial"/>
          <w:sz w:val="20"/>
          <w:szCs w:val="20"/>
        </w:rPr>
        <w:t>а за рівнів освітленості менше 30 лк слід використовувати лампи розжарювання.</w:t>
      </w:r>
    </w:p>
    <w:p w14:paraId="7B114FD4" w14:textId="77777777" w:rsidR="00A76B49" w:rsidRDefault="002455BA">
      <w:pPr>
        <w:pStyle w:val="4"/>
        <w:spacing w:before="1"/>
        <w:ind w:left="666"/>
        <w:jc w:val="both"/>
      </w:pPr>
      <w:bookmarkStart w:id="55" w:name="Таблиця_25"/>
      <w:bookmarkEnd w:id="55"/>
      <w:r>
        <w:t>Таблиця</w:t>
      </w:r>
      <w:r>
        <w:rPr>
          <w:spacing w:val="-5"/>
        </w:rPr>
        <w:t xml:space="preserve"> 25</w:t>
      </w:r>
    </w:p>
    <w:tbl>
      <w:tblPr>
        <w:tblStyle w:val="TableNormal"/>
        <w:tblW w:w="9660" w:type="dxa"/>
        <w:tblInd w:w="1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40"/>
        <w:gridCol w:w="3720"/>
      </w:tblGrid>
      <w:tr w:rsidR="00A76B49" w14:paraId="185CBF51" w14:textId="77777777" w:rsidTr="00264214">
        <w:trPr>
          <w:trHeight w:val="560"/>
        </w:trPr>
        <w:tc>
          <w:tcPr>
            <w:tcW w:w="5940" w:type="dxa"/>
            <w:tcBorders>
              <w:left w:val="single" w:sz="4" w:space="0" w:color="000000"/>
            </w:tcBorders>
          </w:tcPr>
          <w:p w14:paraId="62306CC1" w14:textId="77777777" w:rsidR="00A76B49" w:rsidRDefault="002455BA">
            <w:pPr>
              <w:pStyle w:val="TableParagraph"/>
              <w:spacing w:before="116"/>
              <w:ind w:left="11"/>
              <w:jc w:val="center"/>
              <w:rPr>
                <w:rFonts w:ascii="Arial" w:hAnsi="Arial"/>
                <w:b/>
                <w:sz w:val="18"/>
              </w:rPr>
            </w:pPr>
            <w:r>
              <w:rPr>
                <w:rFonts w:ascii="Arial" w:hAnsi="Arial"/>
                <w:b/>
                <w:sz w:val="18"/>
              </w:rPr>
              <w:t>Вид</w:t>
            </w:r>
            <w:r>
              <w:rPr>
                <w:rFonts w:ascii="Arial" w:hAnsi="Arial"/>
                <w:b/>
                <w:spacing w:val="-4"/>
                <w:sz w:val="18"/>
              </w:rPr>
              <w:t xml:space="preserve"> </w:t>
            </w:r>
            <w:r>
              <w:rPr>
                <w:rFonts w:ascii="Arial" w:hAnsi="Arial"/>
                <w:b/>
                <w:sz w:val="18"/>
              </w:rPr>
              <w:t>спорту,</w:t>
            </w:r>
            <w:r>
              <w:rPr>
                <w:rFonts w:ascii="Arial" w:hAnsi="Arial"/>
                <w:b/>
                <w:spacing w:val="-1"/>
                <w:sz w:val="18"/>
              </w:rPr>
              <w:t xml:space="preserve"> </w:t>
            </w:r>
            <w:r>
              <w:rPr>
                <w:rFonts w:ascii="Arial" w:hAnsi="Arial"/>
                <w:b/>
                <w:sz w:val="18"/>
              </w:rPr>
              <w:t>для</w:t>
            </w:r>
            <w:r>
              <w:rPr>
                <w:rFonts w:ascii="Arial" w:hAnsi="Arial"/>
                <w:b/>
                <w:spacing w:val="-4"/>
                <w:sz w:val="18"/>
              </w:rPr>
              <w:t xml:space="preserve"> </w:t>
            </w:r>
            <w:r>
              <w:rPr>
                <w:rFonts w:ascii="Arial" w:hAnsi="Arial"/>
                <w:b/>
                <w:sz w:val="18"/>
              </w:rPr>
              <w:t>якого</w:t>
            </w:r>
            <w:r>
              <w:rPr>
                <w:rFonts w:ascii="Arial" w:hAnsi="Arial"/>
                <w:b/>
                <w:spacing w:val="-4"/>
                <w:sz w:val="18"/>
              </w:rPr>
              <w:t xml:space="preserve"> </w:t>
            </w:r>
            <w:r>
              <w:rPr>
                <w:rFonts w:ascii="Arial" w:hAnsi="Arial"/>
                <w:b/>
                <w:sz w:val="18"/>
              </w:rPr>
              <w:t>призначається</w:t>
            </w:r>
            <w:r>
              <w:rPr>
                <w:rFonts w:ascii="Arial" w:hAnsi="Arial"/>
                <w:b/>
                <w:spacing w:val="-4"/>
                <w:sz w:val="18"/>
              </w:rPr>
              <w:t xml:space="preserve"> </w:t>
            </w:r>
            <w:r>
              <w:rPr>
                <w:rFonts w:ascii="Arial" w:hAnsi="Arial"/>
                <w:b/>
                <w:spacing w:val="-2"/>
                <w:sz w:val="18"/>
              </w:rPr>
              <w:t>споруда</w:t>
            </w:r>
          </w:p>
        </w:tc>
        <w:tc>
          <w:tcPr>
            <w:tcW w:w="3720" w:type="dxa"/>
          </w:tcPr>
          <w:p w14:paraId="76C901F3" w14:textId="77777777" w:rsidR="00A76B49" w:rsidRDefault="002455BA">
            <w:pPr>
              <w:pStyle w:val="TableParagraph"/>
              <w:ind w:left="714" w:hanging="545"/>
              <w:rPr>
                <w:rFonts w:ascii="Arial" w:hAnsi="Arial"/>
                <w:b/>
                <w:sz w:val="18"/>
              </w:rPr>
            </w:pPr>
            <w:r>
              <w:rPr>
                <w:rFonts w:ascii="Arial" w:hAnsi="Arial"/>
                <w:b/>
                <w:sz w:val="18"/>
              </w:rPr>
              <w:t>Максимально</w:t>
            </w:r>
            <w:r>
              <w:rPr>
                <w:rFonts w:ascii="Arial" w:hAnsi="Arial"/>
                <w:b/>
                <w:spacing w:val="-15"/>
                <w:sz w:val="18"/>
              </w:rPr>
              <w:t xml:space="preserve"> </w:t>
            </w:r>
            <w:r>
              <w:rPr>
                <w:rFonts w:ascii="Arial" w:hAnsi="Arial"/>
                <w:b/>
                <w:sz w:val="18"/>
              </w:rPr>
              <w:t>допустимий</w:t>
            </w:r>
            <w:r>
              <w:rPr>
                <w:rFonts w:ascii="Arial" w:hAnsi="Arial"/>
                <w:b/>
                <w:spacing w:val="-12"/>
                <w:sz w:val="18"/>
              </w:rPr>
              <w:t xml:space="preserve"> </w:t>
            </w:r>
            <w:r>
              <w:rPr>
                <w:rFonts w:ascii="Arial" w:hAnsi="Arial"/>
                <w:b/>
                <w:sz w:val="18"/>
              </w:rPr>
              <w:t>коефіцієнт пульсації освітленості, %</w:t>
            </w:r>
          </w:p>
        </w:tc>
      </w:tr>
      <w:tr w:rsidR="00A76B49" w14:paraId="3DC2A51C" w14:textId="77777777" w:rsidTr="00264214">
        <w:trPr>
          <w:trHeight w:val="268"/>
        </w:trPr>
        <w:tc>
          <w:tcPr>
            <w:tcW w:w="9660" w:type="dxa"/>
            <w:gridSpan w:val="2"/>
            <w:tcBorders>
              <w:left w:val="single" w:sz="4" w:space="0" w:color="000000"/>
            </w:tcBorders>
          </w:tcPr>
          <w:p w14:paraId="3924399A" w14:textId="77777777" w:rsidR="00A76B49" w:rsidRDefault="002455BA">
            <w:pPr>
              <w:pStyle w:val="TableParagraph"/>
              <w:spacing w:line="201" w:lineRule="exact"/>
              <w:ind w:left="16" w:right="4"/>
              <w:jc w:val="center"/>
              <w:rPr>
                <w:rFonts w:ascii="Arial" w:hAnsi="Arial"/>
                <w:b/>
                <w:sz w:val="18"/>
              </w:rPr>
            </w:pPr>
            <w:r>
              <w:rPr>
                <w:rFonts w:ascii="Arial" w:hAnsi="Arial"/>
                <w:b/>
                <w:sz w:val="18"/>
              </w:rPr>
              <w:t>Відкриті</w:t>
            </w:r>
            <w:r>
              <w:rPr>
                <w:rFonts w:ascii="Arial" w:hAnsi="Arial"/>
                <w:b/>
                <w:spacing w:val="-4"/>
                <w:sz w:val="18"/>
              </w:rPr>
              <w:t xml:space="preserve"> </w:t>
            </w:r>
            <w:r>
              <w:rPr>
                <w:rFonts w:ascii="Arial" w:hAnsi="Arial"/>
                <w:b/>
                <w:sz w:val="18"/>
              </w:rPr>
              <w:t>площинні</w:t>
            </w:r>
            <w:r>
              <w:rPr>
                <w:rFonts w:ascii="Arial" w:hAnsi="Arial"/>
                <w:b/>
                <w:spacing w:val="-4"/>
                <w:sz w:val="18"/>
              </w:rPr>
              <w:t xml:space="preserve"> </w:t>
            </w:r>
            <w:r>
              <w:rPr>
                <w:rFonts w:ascii="Arial" w:hAnsi="Arial"/>
                <w:b/>
                <w:sz w:val="18"/>
              </w:rPr>
              <w:t>спортивні</w:t>
            </w:r>
            <w:r>
              <w:rPr>
                <w:rFonts w:ascii="Arial" w:hAnsi="Arial"/>
                <w:b/>
                <w:spacing w:val="-3"/>
                <w:sz w:val="18"/>
              </w:rPr>
              <w:t xml:space="preserve"> </w:t>
            </w:r>
            <w:r>
              <w:rPr>
                <w:rFonts w:ascii="Arial" w:hAnsi="Arial"/>
                <w:b/>
                <w:spacing w:val="-2"/>
                <w:sz w:val="18"/>
              </w:rPr>
              <w:t>споруди</w:t>
            </w:r>
          </w:p>
        </w:tc>
      </w:tr>
      <w:tr w:rsidR="00A76B49" w14:paraId="181027D0" w14:textId="77777777" w:rsidTr="00264214">
        <w:trPr>
          <w:trHeight w:val="296"/>
        </w:trPr>
        <w:tc>
          <w:tcPr>
            <w:tcW w:w="5940" w:type="dxa"/>
            <w:tcBorders>
              <w:left w:val="single" w:sz="4" w:space="0" w:color="000000"/>
            </w:tcBorders>
          </w:tcPr>
          <w:p w14:paraId="6F44E6AE" w14:textId="77777777" w:rsidR="00A76B49" w:rsidRDefault="002455BA">
            <w:pPr>
              <w:pStyle w:val="TableParagraph"/>
              <w:spacing w:before="4"/>
              <w:ind w:left="40"/>
              <w:rPr>
                <w:sz w:val="18"/>
              </w:rPr>
            </w:pPr>
            <w:r>
              <w:rPr>
                <w:sz w:val="18"/>
              </w:rPr>
              <w:t>1.</w:t>
            </w:r>
            <w:r>
              <w:rPr>
                <w:spacing w:val="-6"/>
                <w:sz w:val="18"/>
              </w:rPr>
              <w:t xml:space="preserve"> </w:t>
            </w:r>
            <w:r>
              <w:rPr>
                <w:sz w:val="18"/>
              </w:rPr>
              <w:t>Бадмінтон,</w:t>
            </w:r>
            <w:r>
              <w:rPr>
                <w:spacing w:val="-6"/>
                <w:sz w:val="18"/>
              </w:rPr>
              <w:t xml:space="preserve"> </w:t>
            </w:r>
            <w:r>
              <w:rPr>
                <w:sz w:val="18"/>
              </w:rPr>
              <w:t>баскетбол,</w:t>
            </w:r>
            <w:r>
              <w:rPr>
                <w:spacing w:val="-6"/>
                <w:sz w:val="18"/>
              </w:rPr>
              <w:t xml:space="preserve"> </w:t>
            </w:r>
            <w:r>
              <w:rPr>
                <w:sz w:val="18"/>
              </w:rPr>
              <w:t>волейбол,</w:t>
            </w:r>
            <w:r>
              <w:rPr>
                <w:spacing w:val="-6"/>
                <w:sz w:val="18"/>
              </w:rPr>
              <w:t xml:space="preserve"> </w:t>
            </w:r>
            <w:r>
              <w:rPr>
                <w:spacing w:val="-2"/>
                <w:sz w:val="18"/>
              </w:rPr>
              <w:t>гандбол</w:t>
            </w:r>
          </w:p>
        </w:tc>
        <w:tc>
          <w:tcPr>
            <w:tcW w:w="3720" w:type="dxa"/>
          </w:tcPr>
          <w:p w14:paraId="4152944D" w14:textId="77777777" w:rsidR="00A76B49" w:rsidRDefault="002455BA">
            <w:pPr>
              <w:pStyle w:val="TableParagraph"/>
              <w:spacing w:before="1"/>
              <w:ind w:left="14"/>
              <w:jc w:val="center"/>
              <w:rPr>
                <w:rFonts w:ascii="Arial MT"/>
                <w:sz w:val="18"/>
              </w:rPr>
            </w:pPr>
            <w:r>
              <w:rPr>
                <w:rFonts w:ascii="Arial MT"/>
                <w:spacing w:val="-5"/>
                <w:sz w:val="18"/>
              </w:rPr>
              <w:t>15</w:t>
            </w:r>
          </w:p>
        </w:tc>
      </w:tr>
      <w:tr w:rsidR="00A76B49" w14:paraId="7E0882A9" w14:textId="77777777" w:rsidTr="00264214">
        <w:trPr>
          <w:trHeight w:val="297"/>
        </w:trPr>
        <w:tc>
          <w:tcPr>
            <w:tcW w:w="5940" w:type="dxa"/>
            <w:tcBorders>
              <w:left w:val="single" w:sz="4" w:space="0" w:color="000000"/>
            </w:tcBorders>
          </w:tcPr>
          <w:p w14:paraId="3ED4283C" w14:textId="77777777" w:rsidR="00A76B49" w:rsidRDefault="002455BA">
            <w:pPr>
              <w:pStyle w:val="TableParagraph"/>
              <w:spacing w:before="4"/>
              <w:ind w:left="40"/>
              <w:rPr>
                <w:sz w:val="18"/>
              </w:rPr>
            </w:pPr>
            <w:r>
              <w:rPr>
                <w:sz w:val="18"/>
              </w:rPr>
              <w:t>2.</w:t>
            </w:r>
            <w:r>
              <w:rPr>
                <w:spacing w:val="2"/>
                <w:sz w:val="18"/>
              </w:rPr>
              <w:t xml:space="preserve"> </w:t>
            </w:r>
            <w:r>
              <w:rPr>
                <w:spacing w:val="-2"/>
                <w:sz w:val="18"/>
              </w:rPr>
              <w:t>Теніс</w:t>
            </w:r>
          </w:p>
        </w:tc>
        <w:tc>
          <w:tcPr>
            <w:tcW w:w="3720" w:type="dxa"/>
          </w:tcPr>
          <w:p w14:paraId="6C185F2F" w14:textId="77777777" w:rsidR="00A76B49" w:rsidRDefault="002455BA">
            <w:pPr>
              <w:pStyle w:val="TableParagraph"/>
              <w:spacing w:before="1"/>
              <w:ind w:left="14"/>
              <w:jc w:val="center"/>
              <w:rPr>
                <w:rFonts w:ascii="Arial MT"/>
                <w:sz w:val="18"/>
              </w:rPr>
            </w:pPr>
            <w:r>
              <w:rPr>
                <w:rFonts w:ascii="Arial MT"/>
                <w:spacing w:val="-5"/>
                <w:sz w:val="18"/>
              </w:rPr>
              <w:t>10</w:t>
            </w:r>
          </w:p>
        </w:tc>
      </w:tr>
      <w:tr w:rsidR="00A76B49" w14:paraId="14D2CB6F" w14:textId="77777777" w:rsidTr="00264214">
        <w:trPr>
          <w:trHeight w:val="297"/>
        </w:trPr>
        <w:tc>
          <w:tcPr>
            <w:tcW w:w="5940" w:type="dxa"/>
            <w:tcBorders>
              <w:left w:val="single" w:sz="4" w:space="0" w:color="000000"/>
            </w:tcBorders>
          </w:tcPr>
          <w:p w14:paraId="27897F83" w14:textId="77777777" w:rsidR="00A76B49" w:rsidRDefault="002455BA">
            <w:pPr>
              <w:pStyle w:val="TableParagraph"/>
              <w:spacing w:before="4"/>
              <w:ind w:left="40"/>
              <w:rPr>
                <w:sz w:val="18"/>
              </w:rPr>
            </w:pPr>
            <w:r>
              <w:rPr>
                <w:sz w:val="18"/>
              </w:rPr>
              <w:t>3.</w:t>
            </w:r>
            <w:r>
              <w:rPr>
                <w:spacing w:val="2"/>
                <w:sz w:val="18"/>
              </w:rPr>
              <w:t xml:space="preserve"> </w:t>
            </w:r>
            <w:r>
              <w:rPr>
                <w:spacing w:val="-2"/>
                <w:sz w:val="18"/>
              </w:rPr>
              <w:t>Городки</w:t>
            </w:r>
          </w:p>
        </w:tc>
        <w:tc>
          <w:tcPr>
            <w:tcW w:w="3720" w:type="dxa"/>
          </w:tcPr>
          <w:p w14:paraId="60ED90A4" w14:textId="77777777" w:rsidR="00A76B49" w:rsidRDefault="002455BA">
            <w:pPr>
              <w:pStyle w:val="TableParagraph"/>
              <w:spacing w:before="1"/>
              <w:ind w:left="14"/>
              <w:jc w:val="center"/>
              <w:rPr>
                <w:rFonts w:ascii="Arial MT"/>
                <w:sz w:val="18"/>
              </w:rPr>
            </w:pPr>
            <w:r>
              <w:rPr>
                <w:rFonts w:ascii="Arial MT"/>
                <w:spacing w:val="-5"/>
                <w:sz w:val="18"/>
              </w:rPr>
              <w:t>20</w:t>
            </w:r>
          </w:p>
        </w:tc>
      </w:tr>
      <w:tr w:rsidR="00A76B49" w14:paraId="6E361C9B" w14:textId="77777777" w:rsidTr="00264214">
        <w:trPr>
          <w:trHeight w:val="297"/>
        </w:trPr>
        <w:tc>
          <w:tcPr>
            <w:tcW w:w="5940" w:type="dxa"/>
            <w:tcBorders>
              <w:left w:val="single" w:sz="4" w:space="0" w:color="000000"/>
            </w:tcBorders>
          </w:tcPr>
          <w:p w14:paraId="75D30B5B" w14:textId="77777777" w:rsidR="00A76B49" w:rsidRDefault="002455BA">
            <w:pPr>
              <w:pStyle w:val="TableParagraph"/>
              <w:spacing w:before="4"/>
              <w:ind w:left="40"/>
              <w:rPr>
                <w:sz w:val="18"/>
              </w:rPr>
            </w:pPr>
            <w:r>
              <w:rPr>
                <w:sz w:val="18"/>
              </w:rPr>
              <w:t>4.</w:t>
            </w:r>
            <w:r>
              <w:rPr>
                <w:spacing w:val="-6"/>
                <w:sz w:val="18"/>
              </w:rPr>
              <w:t xml:space="preserve"> </w:t>
            </w:r>
            <w:r>
              <w:rPr>
                <w:sz w:val="18"/>
              </w:rPr>
              <w:t>Регбі,</w:t>
            </w:r>
            <w:r>
              <w:rPr>
                <w:spacing w:val="-5"/>
                <w:sz w:val="18"/>
              </w:rPr>
              <w:t xml:space="preserve"> </w:t>
            </w:r>
            <w:r>
              <w:rPr>
                <w:sz w:val="18"/>
              </w:rPr>
              <w:t>футбол,</w:t>
            </w:r>
            <w:r>
              <w:rPr>
                <w:spacing w:val="-7"/>
                <w:sz w:val="18"/>
              </w:rPr>
              <w:t xml:space="preserve"> </w:t>
            </w:r>
            <w:r>
              <w:rPr>
                <w:sz w:val="18"/>
              </w:rPr>
              <w:t>хокей</w:t>
            </w:r>
            <w:r>
              <w:rPr>
                <w:spacing w:val="-5"/>
                <w:sz w:val="18"/>
              </w:rPr>
              <w:t xml:space="preserve"> </w:t>
            </w:r>
            <w:r>
              <w:rPr>
                <w:sz w:val="18"/>
              </w:rPr>
              <w:t>на</w:t>
            </w:r>
            <w:r>
              <w:rPr>
                <w:spacing w:val="-5"/>
                <w:sz w:val="18"/>
              </w:rPr>
              <w:t xml:space="preserve"> </w:t>
            </w:r>
            <w:r>
              <w:rPr>
                <w:sz w:val="18"/>
              </w:rPr>
              <w:t>траві,</w:t>
            </w:r>
            <w:r>
              <w:rPr>
                <w:spacing w:val="-5"/>
                <w:sz w:val="18"/>
              </w:rPr>
              <w:t xml:space="preserve"> </w:t>
            </w:r>
            <w:r>
              <w:rPr>
                <w:sz w:val="18"/>
              </w:rPr>
              <w:t>хокей</w:t>
            </w:r>
            <w:r>
              <w:rPr>
                <w:spacing w:val="-5"/>
                <w:sz w:val="18"/>
              </w:rPr>
              <w:t xml:space="preserve"> </w:t>
            </w:r>
            <w:r>
              <w:rPr>
                <w:sz w:val="18"/>
              </w:rPr>
              <w:t>із</w:t>
            </w:r>
            <w:r>
              <w:rPr>
                <w:spacing w:val="-6"/>
                <w:sz w:val="18"/>
              </w:rPr>
              <w:t xml:space="preserve"> </w:t>
            </w:r>
            <w:r>
              <w:rPr>
                <w:spacing w:val="-2"/>
                <w:sz w:val="18"/>
              </w:rPr>
              <w:t>м'ячем</w:t>
            </w:r>
          </w:p>
        </w:tc>
        <w:tc>
          <w:tcPr>
            <w:tcW w:w="3720" w:type="dxa"/>
          </w:tcPr>
          <w:p w14:paraId="3C679E71" w14:textId="77777777" w:rsidR="00A76B49" w:rsidRDefault="002455BA">
            <w:pPr>
              <w:pStyle w:val="TableParagraph"/>
              <w:spacing w:before="1"/>
              <w:ind w:left="14"/>
              <w:jc w:val="center"/>
              <w:rPr>
                <w:rFonts w:ascii="Arial MT"/>
                <w:sz w:val="18"/>
              </w:rPr>
            </w:pPr>
            <w:r>
              <w:rPr>
                <w:rFonts w:ascii="Arial MT"/>
                <w:spacing w:val="-5"/>
                <w:sz w:val="18"/>
              </w:rPr>
              <w:t>15</w:t>
            </w:r>
          </w:p>
        </w:tc>
      </w:tr>
      <w:tr w:rsidR="00A76B49" w14:paraId="03139453" w14:textId="77777777" w:rsidTr="00264214">
        <w:trPr>
          <w:trHeight w:val="297"/>
        </w:trPr>
        <w:tc>
          <w:tcPr>
            <w:tcW w:w="5940" w:type="dxa"/>
            <w:tcBorders>
              <w:left w:val="single" w:sz="4" w:space="0" w:color="000000"/>
            </w:tcBorders>
          </w:tcPr>
          <w:p w14:paraId="2CF4520F" w14:textId="77777777" w:rsidR="00A76B49" w:rsidRDefault="002455BA">
            <w:pPr>
              <w:pStyle w:val="TableParagraph"/>
              <w:spacing w:before="4"/>
              <w:ind w:left="40"/>
              <w:rPr>
                <w:sz w:val="18"/>
              </w:rPr>
            </w:pPr>
            <w:r>
              <w:rPr>
                <w:sz w:val="18"/>
              </w:rPr>
              <w:t>5.</w:t>
            </w:r>
            <w:r>
              <w:rPr>
                <w:spacing w:val="-11"/>
                <w:sz w:val="18"/>
              </w:rPr>
              <w:t xml:space="preserve"> </w:t>
            </w:r>
            <w:r>
              <w:rPr>
                <w:sz w:val="18"/>
              </w:rPr>
              <w:t>Легка</w:t>
            </w:r>
            <w:r>
              <w:rPr>
                <w:spacing w:val="-10"/>
                <w:sz w:val="18"/>
              </w:rPr>
              <w:t xml:space="preserve"> </w:t>
            </w:r>
            <w:r>
              <w:rPr>
                <w:spacing w:val="-2"/>
                <w:sz w:val="18"/>
              </w:rPr>
              <w:t>атлетика</w:t>
            </w:r>
          </w:p>
        </w:tc>
        <w:tc>
          <w:tcPr>
            <w:tcW w:w="3720" w:type="dxa"/>
          </w:tcPr>
          <w:p w14:paraId="33FCC4B8" w14:textId="77777777" w:rsidR="00A76B49" w:rsidRDefault="002455BA">
            <w:pPr>
              <w:pStyle w:val="TableParagraph"/>
              <w:spacing w:before="1"/>
              <w:ind w:left="14"/>
              <w:jc w:val="center"/>
              <w:rPr>
                <w:rFonts w:ascii="Arial MT"/>
                <w:sz w:val="18"/>
              </w:rPr>
            </w:pPr>
            <w:r>
              <w:rPr>
                <w:rFonts w:ascii="Arial MT"/>
                <w:spacing w:val="-5"/>
                <w:sz w:val="18"/>
              </w:rPr>
              <w:t>20</w:t>
            </w:r>
          </w:p>
        </w:tc>
      </w:tr>
      <w:tr w:rsidR="00A76B49" w14:paraId="3F257C91" w14:textId="77777777" w:rsidTr="00264214">
        <w:trPr>
          <w:trHeight w:val="296"/>
        </w:trPr>
        <w:tc>
          <w:tcPr>
            <w:tcW w:w="5940" w:type="dxa"/>
            <w:tcBorders>
              <w:left w:val="single" w:sz="4" w:space="0" w:color="000000"/>
            </w:tcBorders>
          </w:tcPr>
          <w:p w14:paraId="212DE096" w14:textId="77777777" w:rsidR="00A76B49" w:rsidRDefault="002455BA">
            <w:pPr>
              <w:pStyle w:val="TableParagraph"/>
              <w:spacing w:before="4"/>
              <w:ind w:left="40"/>
              <w:rPr>
                <w:sz w:val="18"/>
              </w:rPr>
            </w:pPr>
            <w:r>
              <w:rPr>
                <w:sz w:val="18"/>
              </w:rPr>
              <w:t>6.</w:t>
            </w:r>
            <w:r>
              <w:rPr>
                <w:spacing w:val="-3"/>
                <w:sz w:val="18"/>
              </w:rPr>
              <w:t xml:space="preserve"> </w:t>
            </w:r>
            <w:r>
              <w:rPr>
                <w:sz w:val="18"/>
              </w:rPr>
              <w:t>Швидкісний</w:t>
            </w:r>
            <w:r>
              <w:rPr>
                <w:spacing w:val="-3"/>
                <w:sz w:val="18"/>
              </w:rPr>
              <w:t xml:space="preserve"> </w:t>
            </w:r>
            <w:r>
              <w:rPr>
                <w:sz w:val="18"/>
              </w:rPr>
              <w:t>біг</w:t>
            </w:r>
            <w:r>
              <w:rPr>
                <w:spacing w:val="-4"/>
                <w:sz w:val="18"/>
              </w:rPr>
              <w:t xml:space="preserve"> </w:t>
            </w:r>
            <w:r>
              <w:rPr>
                <w:sz w:val="18"/>
              </w:rPr>
              <w:t>на</w:t>
            </w:r>
            <w:r>
              <w:rPr>
                <w:spacing w:val="-2"/>
                <w:sz w:val="18"/>
              </w:rPr>
              <w:t xml:space="preserve"> ковзанах</w:t>
            </w:r>
          </w:p>
        </w:tc>
        <w:tc>
          <w:tcPr>
            <w:tcW w:w="3720" w:type="dxa"/>
          </w:tcPr>
          <w:p w14:paraId="780DA951" w14:textId="77777777" w:rsidR="00A76B49" w:rsidRDefault="002455BA">
            <w:pPr>
              <w:pStyle w:val="TableParagraph"/>
              <w:spacing w:before="1"/>
              <w:ind w:left="14"/>
              <w:jc w:val="center"/>
              <w:rPr>
                <w:rFonts w:ascii="Arial MT"/>
                <w:sz w:val="18"/>
              </w:rPr>
            </w:pPr>
            <w:r>
              <w:rPr>
                <w:rFonts w:ascii="Arial MT"/>
                <w:spacing w:val="-5"/>
                <w:sz w:val="18"/>
              </w:rPr>
              <w:t>20</w:t>
            </w:r>
          </w:p>
        </w:tc>
      </w:tr>
      <w:tr w:rsidR="00A76B49" w14:paraId="56E811E1" w14:textId="77777777" w:rsidTr="00264214">
        <w:trPr>
          <w:trHeight w:val="297"/>
        </w:trPr>
        <w:tc>
          <w:tcPr>
            <w:tcW w:w="5940" w:type="dxa"/>
            <w:tcBorders>
              <w:left w:val="single" w:sz="4" w:space="0" w:color="000000"/>
            </w:tcBorders>
          </w:tcPr>
          <w:p w14:paraId="1C288F22" w14:textId="77777777" w:rsidR="00A76B49" w:rsidRDefault="002455BA">
            <w:pPr>
              <w:pStyle w:val="TableParagraph"/>
              <w:spacing w:before="4"/>
              <w:ind w:left="40"/>
              <w:rPr>
                <w:sz w:val="18"/>
              </w:rPr>
            </w:pPr>
            <w:r>
              <w:rPr>
                <w:sz w:val="18"/>
              </w:rPr>
              <w:t>7.</w:t>
            </w:r>
            <w:r>
              <w:rPr>
                <w:spacing w:val="-11"/>
                <w:sz w:val="18"/>
              </w:rPr>
              <w:t xml:space="preserve"> </w:t>
            </w:r>
            <w:r>
              <w:rPr>
                <w:sz w:val="18"/>
              </w:rPr>
              <w:t>Фігурне</w:t>
            </w:r>
            <w:r>
              <w:rPr>
                <w:spacing w:val="-9"/>
                <w:sz w:val="18"/>
              </w:rPr>
              <w:t xml:space="preserve"> </w:t>
            </w:r>
            <w:r>
              <w:rPr>
                <w:sz w:val="18"/>
              </w:rPr>
              <w:t>катання</w:t>
            </w:r>
            <w:r>
              <w:rPr>
                <w:spacing w:val="-9"/>
                <w:sz w:val="18"/>
              </w:rPr>
              <w:t xml:space="preserve"> </w:t>
            </w:r>
            <w:r>
              <w:rPr>
                <w:sz w:val="18"/>
              </w:rPr>
              <w:t>на</w:t>
            </w:r>
            <w:r>
              <w:rPr>
                <w:spacing w:val="-10"/>
                <w:sz w:val="18"/>
              </w:rPr>
              <w:t xml:space="preserve"> </w:t>
            </w:r>
            <w:r>
              <w:rPr>
                <w:spacing w:val="-2"/>
                <w:sz w:val="18"/>
              </w:rPr>
              <w:t>ковзанах</w:t>
            </w:r>
          </w:p>
        </w:tc>
        <w:tc>
          <w:tcPr>
            <w:tcW w:w="3720" w:type="dxa"/>
          </w:tcPr>
          <w:p w14:paraId="5B07D7A1" w14:textId="77777777" w:rsidR="00A76B49" w:rsidRDefault="002455BA">
            <w:pPr>
              <w:pStyle w:val="TableParagraph"/>
              <w:spacing w:before="1"/>
              <w:ind w:left="14"/>
              <w:jc w:val="center"/>
              <w:rPr>
                <w:rFonts w:ascii="Arial MT"/>
                <w:sz w:val="18"/>
              </w:rPr>
            </w:pPr>
            <w:r>
              <w:rPr>
                <w:rFonts w:ascii="Arial MT"/>
                <w:spacing w:val="-5"/>
                <w:sz w:val="18"/>
              </w:rPr>
              <w:t>20</w:t>
            </w:r>
          </w:p>
        </w:tc>
      </w:tr>
      <w:tr w:rsidR="00A76B49" w14:paraId="45E4DCEA" w14:textId="77777777" w:rsidTr="00264214">
        <w:trPr>
          <w:trHeight w:val="297"/>
        </w:trPr>
        <w:tc>
          <w:tcPr>
            <w:tcW w:w="5940" w:type="dxa"/>
            <w:tcBorders>
              <w:left w:val="single" w:sz="4" w:space="0" w:color="000000"/>
            </w:tcBorders>
          </w:tcPr>
          <w:p w14:paraId="2002CF24" w14:textId="77777777" w:rsidR="00A76B49" w:rsidRDefault="002455BA">
            <w:pPr>
              <w:pStyle w:val="TableParagraph"/>
              <w:spacing w:before="4"/>
              <w:ind w:left="40"/>
              <w:rPr>
                <w:sz w:val="18"/>
              </w:rPr>
            </w:pPr>
            <w:r>
              <w:rPr>
                <w:sz w:val="18"/>
              </w:rPr>
              <w:t>8.</w:t>
            </w:r>
            <w:r>
              <w:rPr>
                <w:spacing w:val="2"/>
                <w:sz w:val="18"/>
              </w:rPr>
              <w:t xml:space="preserve"> </w:t>
            </w:r>
            <w:r>
              <w:rPr>
                <w:spacing w:val="-2"/>
                <w:sz w:val="18"/>
              </w:rPr>
              <w:t>Хокей</w:t>
            </w:r>
          </w:p>
        </w:tc>
        <w:tc>
          <w:tcPr>
            <w:tcW w:w="3720" w:type="dxa"/>
          </w:tcPr>
          <w:p w14:paraId="26D148DC" w14:textId="77777777" w:rsidR="00A76B49" w:rsidRDefault="002455BA">
            <w:pPr>
              <w:pStyle w:val="TableParagraph"/>
              <w:spacing w:before="1"/>
              <w:ind w:left="14"/>
              <w:jc w:val="center"/>
              <w:rPr>
                <w:rFonts w:ascii="Arial MT"/>
                <w:sz w:val="18"/>
              </w:rPr>
            </w:pPr>
            <w:r>
              <w:rPr>
                <w:rFonts w:ascii="Arial MT"/>
                <w:spacing w:val="-5"/>
                <w:sz w:val="18"/>
              </w:rPr>
              <w:t>10</w:t>
            </w:r>
          </w:p>
        </w:tc>
      </w:tr>
      <w:tr w:rsidR="00A76B49" w14:paraId="12995E14" w14:textId="77777777" w:rsidTr="00264214">
        <w:trPr>
          <w:trHeight w:val="297"/>
        </w:trPr>
        <w:tc>
          <w:tcPr>
            <w:tcW w:w="9660" w:type="dxa"/>
            <w:gridSpan w:val="2"/>
            <w:tcBorders>
              <w:left w:val="single" w:sz="4" w:space="0" w:color="000000"/>
            </w:tcBorders>
          </w:tcPr>
          <w:p w14:paraId="77FBD14D" w14:textId="77777777" w:rsidR="00A76B49" w:rsidRDefault="002455BA">
            <w:pPr>
              <w:pStyle w:val="TableParagraph"/>
              <w:spacing w:line="203" w:lineRule="exact"/>
              <w:ind w:left="16" w:right="2"/>
              <w:jc w:val="center"/>
              <w:rPr>
                <w:rFonts w:ascii="Arial" w:hAnsi="Arial"/>
                <w:b/>
                <w:sz w:val="18"/>
              </w:rPr>
            </w:pPr>
            <w:r>
              <w:rPr>
                <w:rFonts w:ascii="Arial" w:hAnsi="Arial"/>
                <w:b/>
                <w:sz w:val="18"/>
              </w:rPr>
              <w:t>Спортивні</w:t>
            </w:r>
            <w:r>
              <w:rPr>
                <w:rFonts w:ascii="Arial" w:hAnsi="Arial"/>
                <w:b/>
                <w:spacing w:val="-4"/>
                <w:sz w:val="18"/>
              </w:rPr>
              <w:t xml:space="preserve"> </w:t>
            </w:r>
            <w:r>
              <w:rPr>
                <w:rFonts w:ascii="Arial" w:hAnsi="Arial"/>
                <w:b/>
                <w:sz w:val="18"/>
              </w:rPr>
              <w:t>зали</w:t>
            </w:r>
            <w:r>
              <w:rPr>
                <w:rFonts w:ascii="Arial" w:hAnsi="Arial"/>
                <w:b/>
                <w:spacing w:val="-3"/>
                <w:sz w:val="18"/>
              </w:rPr>
              <w:t xml:space="preserve"> </w:t>
            </w:r>
            <w:r>
              <w:rPr>
                <w:rFonts w:ascii="Arial" w:hAnsi="Arial"/>
                <w:b/>
                <w:sz w:val="18"/>
              </w:rPr>
              <w:t>і</w:t>
            </w:r>
            <w:r>
              <w:rPr>
                <w:rFonts w:ascii="Arial" w:hAnsi="Arial"/>
                <w:b/>
                <w:spacing w:val="-3"/>
                <w:sz w:val="18"/>
              </w:rPr>
              <w:t xml:space="preserve"> </w:t>
            </w:r>
            <w:r>
              <w:rPr>
                <w:rFonts w:ascii="Arial" w:hAnsi="Arial"/>
                <w:b/>
                <w:sz w:val="18"/>
              </w:rPr>
              <w:t>криті</w:t>
            </w:r>
            <w:r>
              <w:rPr>
                <w:rFonts w:ascii="Arial" w:hAnsi="Arial"/>
                <w:b/>
                <w:spacing w:val="-3"/>
                <w:sz w:val="18"/>
              </w:rPr>
              <w:t xml:space="preserve"> </w:t>
            </w:r>
            <w:r>
              <w:rPr>
                <w:rFonts w:ascii="Arial" w:hAnsi="Arial"/>
                <w:b/>
                <w:spacing w:val="-2"/>
                <w:sz w:val="18"/>
              </w:rPr>
              <w:t>ковзанки</w:t>
            </w:r>
          </w:p>
        </w:tc>
      </w:tr>
      <w:tr w:rsidR="00A76B49" w14:paraId="1D81C38E" w14:textId="77777777" w:rsidTr="00264214">
        <w:trPr>
          <w:trHeight w:val="296"/>
        </w:trPr>
        <w:tc>
          <w:tcPr>
            <w:tcW w:w="5940" w:type="dxa"/>
            <w:tcBorders>
              <w:left w:val="single" w:sz="4" w:space="0" w:color="000000"/>
            </w:tcBorders>
          </w:tcPr>
          <w:p w14:paraId="20BAD659" w14:textId="77777777" w:rsidR="00A76B49" w:rsidRDefault="002455BA">
            <w:pPr>
              <w:pStyle w:val="TableParagraph"/>
              <w:spacing w:before="4"/>
              <w:ind w:left="40"/>
              <w:rPr>
                <w:sz w:val="18"/>
              </w:rPr>
            </w:pPr>
            <w:r>
              <w:rPr>
                <w:sz w:val="18"/>
              </w:rPr>
              <w:t>9.</w:t>
            </w:r>
            <w:r>
              <w:rPr>
                <w:spacing w:val="-6"/>
                <w:sz w:val="18"/>
              </w:rPr>
              <w:t xml:space="preserve"> </w:t>
            </w:r>
            <w:r>
              <w:rPr>
                <w:sz w:val="18"/>
              </w:rPr>
              <w:t>Бадмінтон,</w:t>
            </w:r>
            <w:r>
              <w:rPr>
                <w:spacing w:val="-5"/>
                <w:sz w:val="18"/>
              </w:rPr>
              <w:t xml:space="preserve"> </w:t>
            </w:r>
            <w:r>
              <w:rPr>
                <w:sz w:val="18"/>
              </w:rPr>
              <w:t>баскетбол,</w:t>
            </w:r>
            <w:r>
              <w:rPr>
                <w:spacing w:val="-5"/>
                <w:sz w:val="18"/>
              </w:rPr>
              <w:t xml:space="preserve"> </w:t>
            </w:r>
            <w:r>
              <w:rPr>
                <w:sz w:val="18"/>
              </w:rPr>
              <w:t>волейбол,</w:t>
            </w:r>
            <w:r>
              <w:rPr>
                <w:spacing w:val="-6"/>
                <w:sz w:val="18"/>
              </w:rPr>
              <w:t xml:space="preserve"> </w:t>
            </w:r>
            <w:r>
              <w:rPr>
                <w:sz w:val="18"/>
              </w:rPr>
              <w:t>гандбол,</w:t>
            </w:r>
            <w:r>
              <w:rPr>
                <w:spacing w:val="-4"/>
                <w:sz w:val="18"/>
              </w:rPr>
              <w:t xml:space="preserve"> </w:t>
            </w:r>
            <w:r>
              <w:rPr>
                <w:sz w:val="18"/>
              </w:rPr>
              <w:t>теніс,</w:t>
            </w:r>
            <w:r>
              <w:rPr>
                <w:spacing w:val="-7"/>
                <w:sz w:val="18"/>
              </w:rPr>
              <w:t xml:space="preserve"> </w:t>
            </w:r>
            <w:r>
              <w:rPr>
                <w:spacing w:val="-2"/>
                <w:sz w:val="18"/>
              </w:rPr>
              <w:t>футбол</w:t>
            </w:r>
          </w:p>
        </w:tc>
        <w:tc>
          <w:tcPr>
            <w:tcW w:w="3720" w:type="dxa"/>
          </w:tcPr>
          <w:p w14:paraId="3ABDC6D6" w14:textId="77777777" w:rsidR="00A76B49" w:rsidRDefault="002455BA">
            <w:pPr>
              <w:pStyle w:val="TableParagraph"/>
              <w:spacing w:before="1"/>
              <w:ind w:left="14"/>
              <w:jc w:val="center"/>
              <w:rPr>
                <w:rFonts w:ascii="Arial MT"/>
                <w:sz w:val="18"/>
              </w:rPr>
            </w:pPr>
            <w:r>
              <w:rPr>
                <w:rFonts w:ascii="Arial MT"/>
                <w:spacing w:val="-5"/>
                <w:sz w:val="18"/>
              </w:rPr>
              <w:t>10</w:t>
            </w:r>
          </w:p>
        </w:tc>
      </w:tr>
      <w:tr w:rsidR="00A76B49" w14:paraId="63DDC7E5" w14:textId="77777777" w:rsidTr="00264214">
        <w:trPr>
          <w:trHeight w:val="297"/>
        </w:trPr>
        <w:tc>
          <w:tcPr>
            <w:tcW w:w="5940" w:type="dxa"/>
            <w:tcBorders>
              <w:left w:val="single" w:sz="4" w:space="0" w:color="000000"/>
            </w:tcBorders>
          </w:tcPr>
          <w:p w14:paraId="1637E0D3" w14:textId="77777777" w:rsidR="00A76B49" w:rsidRDefault="002455BA">
            <w:pPr>
              <w:pStyle w:val="TableParagraph"/>
              <w:spacing w:before="4"/>
              <w:ind w:left="40"/>
              <w:rPr>
                <w:sz w:val="18"/>
              </w:rPr>
            </w:pPr>
            <w:r>
              <w:rPr>
                <w:sz w:val="18"/>
              </w:rPr>
              <w:t>10.</w:t>
            </w:r>
            <w:r>
              <w:rPr>
                <w:spacing w:val="-2"/>
                <w:sz w:val="18"/>
              </w:rPr>
              <w:t xml:space="preserve"> </w:t>
            </w:r>
            <w:r>
              <w:rPr>
                <w:sz w:val="18"/>
              </w:rPr>
              <w:t xml:space="preserve">Теніс </w:t>
            </w:r>
            <w:r>
              <w:rPr>
                <w:spacing w:val="-2"/>
                <w:sz w:val="18"/>
              </w:rPr>
              <w:t>настільний</w:t>
            </w:r>
          </w:p>
        </w:tc>
        <w:tc>
          <w:tcPr>
            <w:tcW w:w="3720" w:type="dxa"/>
          </w:tcPr>
          <w:p w14:paraId="78B8C801" w14:textId="77777777" w:rsidR="00A76B49" w:rsidRDefault="002455BA">
            <w:pPr>
              <w:pStyle w:val="TableParagraph"/>
              <w:spacing w:before="1"/>
              <w:ind w:left="14"/>
              <w:jc w:val="center"/>
              <w:rPr>
                <w:rFonts w:ascii="Arial MT"/>
                <w:sz w:val="18"/>
              </w:rPr>
            </w:pPr>
            <w:r>
              <w:rPr>
                <w:rFonts w:ascii="Arial MT"/>
                <w:spacing w:val="-5"/>
                <w:sz w:val="18"/>
              </w:rPr>
              <w:t>10</w:t>
            </w:r>
          </w:p>
        </w:tc>
      </w:tr>
      <w:tr w:rsidR="00A76B49" w14:paraId="576B7E2B" w14:textId="77777777" w:rsidTr="00264214">
        <w:trPr>
          <w:trHeight w:val="412"/>
        </w:trPr>
        <w:tc>
          <w:tcPr>
            <w:tcW w:w="5940" w:type="dxa"/>
            <w:tcBorders>
              <w:left w:val="single" w:sz="4" w:space="0" w:color="000000"/>
            </w:tcBorders>
          </w:tcPr>
          <w:p w14:paraId="4E4A8E02" w14:textId="77777777" w:rsidR="00A76B49" w:rsidRDefault="002455BA">
            <w:pPr>
              <w:pStyle w:val="TableParagraph"/>
              <w:spacing w:line="200" w:lineRule="atLeast"/>
              <w:ind w:left="40"/>
              <w:rPr>
                <w:sz w:val="18"/>
              </w:rPr>
            </w:pPr>
            <w:r>
              <w:rPr>
                <w:sz w:val="18"/>
              </w:rPr>
              <w:t>11.</w:t>
            </w:r>
            <w:r>
              <w:rPr>
                <w:spacing w:val="-12"/>
                <w:sz w:val="18"/>
              </w:rPr>
              <w:t xml:space="preserve"> </w:t>
            </w:r>
            <w:r>
              <w:rPr>
                <w:sz w:val="18"/>
              </w:rPr>
              <w:t>Акробатика,</w:t>
            </w:r>
            <w:r>
              <w:rPr>
                <w:spacing w:val="-12"/>
                <w:sz w:val="18"/>
              </w:rPr>
              <w:t xml:space="preserve"> </w:t>
            </w:r>
            <w:r>
              <w:rPr>
                <w:sz w:val="18"/>
              </w:rPr>
              <w:t>бокс,</w:t>
            </w:r>
            <w:r>
              <w:rPr>
                <w:spacing w:val="-12"/>
                <w:sz w:val="18"/>
              </w:rPr>
              <w:t xml:space="preserve"> </w:t>
            </w:r>
            <w:r>
              <w:rPr>
                <w:sz w:val="18"/>
              </w:rPr>
              <w:t>боротьба,</w:t>
            </w:r>
            <w:r>
              <w:rPr>
                <w:spacing w:val="-12"/>
                <w:sz w:val="18"/>
              </w:rPr>
              <w:t xml:space="preserve"> </w:t>
            </w:r>
            <w:r>
              <w:rPr>
                <w:sz w:val="18"/>
              </w:rPr>
              <w:t>гімнастика</w:t>
            </w:r>
            <w:r>
              <w:rPr>
                <w:spacing w:val="-12"/>
                <w:sz w:val="18"/>
              </w:rPr>
              <w:t xml:space="preserve"> </w:t>
            </w:r>
            <w:r>
              <w:rPr>
                <w:sz w:val="18"/>
              </w:rPr>
              <w:t>спортивна</w:t>
            </w:r>
            <w:r>
              <w:rPr>
                <w:spacing w:val="-12"/>
                <w:sz w:val="18"/>
              </w:rPr>
              <w:t xml:space="preserve"> </w:t>
            </w:r>
            <w:r>
              <w:rPr>
                <w:sz w:val="18"/>
              </w:rPr>
              <w:t>і</w:t>
            </w:r>
            <w:r>
              <w:rPr>
                <w:spacing w:val="-12"/>
                <w:sz w:val="18"/>
              </w:rPr>
              <w:t xml:space="preserve"> </w:t>
            </w:r>
            <w:r>
              <w:rPr>
                <w:sz w:val="18"/>
              </w:rPr>
              <w:t xml:space="preserve">художня, </w:t>
            </w:r>
            <w:r>
              <w:rPr>
                <w:spacing w:val="-2"/>
                <w:sz w:val="18"/>
              </w:rPr>
              <w:t>фехтування</w:t>
            </w:r>
          </w:p>
        </w:tc>
        <w:tc>
          <w:tcPr>
            <w:tcW w:w="3720" w:type="dxa"/>
          </w:tcPr>
          <w:p w14:paraId="1D36B932" w14:textId="77777777" w:rsidR="00A76B49" w:rsidRDefault="002455BA">
            <w:pPr>
              <w:pStyle w:val="TableParagraph"/>
              <w:spacing w:before="1"/>
              <w:ind w:left="14"/>
              <w:jc w:val="center"/>
              <w:rPr>
                <w:rFonts w:ascii="Arial MT"/>
                <w:sz w:val="18"/>
              </w:rPr>
            </w:pPr>
            <w:r>
              <w:rPr>
                <w:rFonts w:ascii="Arial MT"/>
                <w:spacing w:val="-5"/>
                <w:sz w:val="18"/>
              </w:rPr>
              <w:t>20</w:t>
            </w:r>
          </w:p>
        </w:tc>
      </w:tr>
    </w:tbl>
    <w:p w14:paraId="775721C8" w14:textId="211444C7" w:rsidR="00264214" w:rsidRPr="00264214" w:rsidRDefault="00264214" w:rsidP="00264214">
      <w:pPr>
        <w:ind w:firstLine="142"/>
        <w:rPr>
          <w:rFonts w:ascii="Arial" w:hAnsi="Arial" w:cs="Arial"/>
          <w:sz w:val="20"/>
          <w:szCs w:val="20"/>
        </w:rPr>
      </w:pPr>
      <w:r w:rsidRPr="00264214">
        <w:rPr>
          <w:rFonts w:ascii="Arial" w:hAnsi="Arial" w:cs="Arial"/>
          <w:sz w:val="20"/>
          <w:szCs w:val="20"/>
        </w:rPr>
        <w:lastRenderedPageBreak/>
        <w:t>Закінчення Таблиці 25</w:t>
      </w:r>
    </w:p>
    <w:tbl>
      <w:tblPr>
        <w:tblStyle w:val="TableNormal"/>
        <w:tblW w:w="9660" w:type="dxa"/>
        <w:tblInd w:w="1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40"/>
        <w:gridCol w:w="3720"/>
      </w:tblGrid>
      <w:tr w:rsidR="00264214" w14:paraId="735CFEC2" w14:textId="77777777" w:rsidTr="00264214">
        <w:trPr>
          <w:trHeight w:val="297"/>
        </w:trPr>
        <w:tc>
          <w:tcPr>
            <w:tcW w:w="5940" w:type="dxa"/>
            <w:tcBorders>
              <w:left w:val="single" w:sz="4" w:space="0" w:color="000000"/>
            </w:tcBorders>
          </w:tcPr>
          <w:p w14:paraId="5D174074" w14:textId="12BF154A" w:rsidR="00264214" w:rsidRDefault="00264214" w:rsidP="00264214">
            <w:pPr>
              <w:pStyle w:val="TableParagraph"/>
              <w:spacing w:before="1"/>
              <w:ind w:left="40"/>
              <w:rPr>
                <w:sz w:val="18"/>
              </w:rPr>
            </w:pPr>
            <w:r>
              <w:rPr>
                <w:spacing w:val="-2"/>
                <w:sz w:val="18"/>
              </w:rPr>
              <w:t>12.</w:t>
            </w:r>
            <w:r>
              <w:rPr>
                <w:spacing w:val="-1"/>
                <w:sz w:val="18"/>
              </w:rPr>
              <w:t xml:space="preserve"> </w:t>
            </w:r>
            <w:r>
              <w:rPr>
                <w:spacing w:val="-2"/>
                <w:sz w:val="18"/>
              </w:rPr>
              <w:t>Легка</w:t>
            </w:r>
            <w:r>
              <w:rPr>
                <w:spacing w:val="-3"/>
                <w:sz w:val="18"/>
              </w:rPr>
              <w:t xml:space="preserve"> </w:t>
            </w:r>
            <w:r>
              <w:rPr>
                <w:spacing w:val="-2"/>
                <w:sz w:val="18"/>
              </w:rPr>
              <w:t>атлетика,</w:t>
            </w:r>
            <w:r>
              <w:rPr>
                <w:spacing w:val="-1"/>
                <w:sz w:val="18"/>
              </w:rPr>
              <w:t xml:space="preserve"> </w:t>
            </w:r>
            <w:r>
              <w:rPr>
                <w:spacing w:val="-2"/>
                <w:sz w:val="18"/>
              </w:rPr>
              <w:t>важка</w:t>
            </w:r>
            <w:r>
              <w:rPr>
                <w:spacing w:val="1"/>
                <w:sz w:val="18"/>
              </w:rPr>
              <w:t xml:space="preserve"> </w:t>
            </w:r>
            <w:r>
              <w:rPr>
                <w:spacing w:val="-2"/>
                <w:sz w:val="18"/>
              </w:rPr>
              <w:t>атлетика,</w:t>
            </w:r>
            <w:r>
              <w:rPr>
                <w:spacing w:val="-1"/>
                <w:sz w:val="18"/>
              </w:rPr>
              <w:t xml:space="preserve"> </w:t>
            </w:r>
            <w:r>
              <w:rPr>
                <w:spacing w:val="-2"/>
                <w:sz w:val="18"/>
              </w:rPr>
              <w:t>швидкісний</w:t>
            </w:r>
            <w:r>
              <w:rPr>
                <w:spacing w:val="-1"/>
                <w:sz w:val="18"/>
              </w:rPr>
              <w:t xml:space="preserve"> </w:t>
            </w:r>
            <w:r>
              <w:rPr>
                <w:spacing w:val="-2"/>
                <w:sz w:val="18"/>
              </w:rPr>
              <w:t>біг на</w:t>
            </w:r>
            <w:r>
              <w:rPr>
                <w:spacing w:val="1"/>
                <w:sz w:val="18"/>
              </w:rPr>
              <w:t xml:space="preserve"> </w:t>
            </w:r>
            <w:r>
              <w:rPr>
                <w:spacing w:val="-2"/>
                <w:sz w:val="18"/>
              </w:rPr>
              <w:t>ковзанах</w:t>
            </w:r>
          </w:p>
        </w:tc>
        <w:tc>
          <w:tcPr>
            <w:tcW w:w="3720" w:type="dxa"/>
          </w:tcPr>
          <w:p w14:paraId="60107B74" w14:textId="47A068A9" w:rsidR="00264214" w:rsidRDefault="00264214" w:rsidP="00264214">
            <w:pPr>
              <w:pStyle w:val="TableParagraph"/>
              <w:spacing w:line="206" w:lineRule="exact"/>
              <w:ind w:left="14"/>
              <w:jc w:val="center"/>
              <w:rPr>
                <w:rFonts w:ascii="Arial MT"/>
                <w:sz w:val="18"/>
              </w:rPr>
            </w:pPr>
            <w:r>
              <w:rPr>
                <w:rFonts w:ascii="Arial MT"/>
                <w:spacing w:val="-5"/>
                <w:sz w:val="18"/>
              </w:rPr>
              <w:t>20</w:t>
            </w:r>
          </w:p>
        </w:tc>
      </w:tr>
      <w:tr w:rsidR="00264214" w14:paraId="2F6E6BB0" w14:textId="77777777" w:rsidTr="00264214">
        <w:trPr>
          <w:trHeight w:val="297"/>
        </w:trPr>
        <w:tc>
          <w:tcPr>
            <w:tcW w:w="5940" w:type="dxa"/>
            <w:tcBorders>
              <w:left w:val="single" w:sz="4" w:space="0" w:color="000000"/>
            </w:tcBorders>
          </w:tcPr>
          <w:p w14:paraId="5211729B" w14:textId="492DA25F" w:rsidR="00264214" w:rsidRDefault="00264214" w:rsidP="00264214">
            <w:pPr>
              <w:pStyle w:val="TableParagraph"/>
              <w:spacing w:before="1"/>
              <w:ind w:left="40"/>
              <w:rPr>
                <w:sz w:val="18"/>
              </w:rPr>
            </w:pPr>
            <w:r>
              <w:rPr>
                <w:sz w:val="18"/>
              </w:rPr>
              <w:t>13.</w:t>
            </w:r>
            <w:r>
              <w:rPr>
                <w:spacing w:val="-9"/>
                <w:sz w:val="18"/>
              </w:rPr>
              <w:t xml:space="preserve"> </w:t>
            </w:r>
            <w:r>
              <w:rPr>
                <w:sz w:val="18"/>
              </w:rPr>
              <w:t>Хокей,</w:t>
            </w:r>
            <w:r>
              <w:rPr>
                <w:spacing w:val="-8"/>
                <w:sz w:val="18"/>
              </w:rPr>
              <w:t xml:space="preserve"> </w:t>
            </w:r>
            <w:r>
              <w:rPr>
                <w:sz w:val="18"/>
              </w:rPr>
              <w:t>фігурне</w:t>
            </w:r>
            <w:r>
              <w:rPr>
                <w:spacing w:val="-7"/>
                <w:sz w:val="18"/>
              </w:rPr>
              <w:t xml:space="preserve"> </w:t>
            </w:r>
            <w:r>
              <w:rPr>
                <w:sz w:val="18"/>
              </w:rPr>
              <w:t>катання</w:t>
            </w:r>
            <w:r>
              <w:rPr>
                <w:spacing w:val="-7"/>
                <w:sz w:val="18"/>
              </w:rPr>
              <w:t xml:space="preserve"> </w:t>
            </w:r>
            <w:r>
              <w:rPr>
                <w:sz w:val="18"/>
              </w:rPr>
              <w:t>на</w:t>
            </w:r>
            <w:r>
              <w:rPr>
                <w:spacing w:val="-8"/>
                <w:sz w:val="18"/>
              </w:rPr>
              <w:t xml:space="preserve"> </w:t>
            </w:r>
            <w:r>
              <w:rPr>
                <w:spacing w:val="-2"/>
                <w:sz w:val="18"/>
              </w:rPr>
              <w:t>ковзанах</w:t>
            </w:r>
          </w:p>
        </w:tc>
        <w:tc>
          <w:tcPr>
            <w:tcW w:w="3720" w:type="dxa"/>
          </w:tcPr>
          <w:p w14:paraId="026673A0" w14:textId="76BAF0A6" w:rsidR="00264214" w:rsidRDefault="00264214" w:rsidP="00264214">
            <w:pPr>
              <w:pStyle w:val="TableParagraph"/>
              <w:spacing w:line="206" w:lineRule="exact"/>
              <w:ind w:left="14"/>
              <w:jc w:val="center"/>
              <w:rPr>
                <w:rFonts w:ascii="Arial MT"/>
                <w:spacing w:val="-5"/>
                <w:sz w:val="18"/>
              </w:rPr>
            </w:pPr>
            <w:r>
              <w:rPr>
                <w:rFonts w:ascii="Arial MT"/>
                <w:spacing w:val="-5"/>
                <w:sz w:val="18"/>
              </w:rPr>
              <w:t>10</w:t>
            </w:r>
          </w:p>
        </w:tc>
      </w:tr>
      <w:tr w:rsidR="00A76B49" w14:paraId="74268E3B" w14:textId="77777777" w:rsidTr="00264214">
        <w:trPr>
          <w:trHeight w:val="297"/>
        </w:trPr>
        <w:tc>
          <w:tcPr>
            <w:tcW w:w="9660" w:type="dxa"/>
            <w:gridSpan w:val="2"/>
            <w:tcBorders>
              <w:left w:val="single" w:sz="4" w:space="0" w:color="000000"/>
            </w:tcBorders>
          </w:tcPr>
          <w:p w14:paraId="51A64EB6" w14:textId="77777777" w:rsidR="00A76B49" w:rsidRDefault="002455BA">
            <w:pPr>
              <w:pStyle w:val="TableParagraph"/>
              <w:spacing w:line="201" w:lineRule="exact"/>
              <w:ind w:left="16" w:right="4"/>
              <w:jc w:val="center"/>
              <w:rPr>
                <w:rFonts w:ascii="Arial" w:hAnsi="Arial"/>
                <w:b/>
                <w:sz w:val="18"/>
              </w:rPr>
            </w:pPr>
            <w:r>
              <w:rPr>
                <w:rFonts w:ascii="Arial" w:hAnsi="Arial"/>
                <w:b/>
                <w:spacing w:val="-2"/>
                <w:sz w:val="18"/>
              </w:rPr>
              <w:t>Басейни</w:t>
            </w:r>
          </w:p>
        </w:tc>
      </w:tr>
      <w:tr w:rsidR="00A76B49" w14:paraId="089F32D4" w14:textId="77777777" w:rsidTr="00264214">
        <w:trPr>
          <w:trHeight w:val="438"/>
        </w:trPr>
        <w:tc>
          <w:tcPr>
            <w:tcW w:w="5940" w:type="dxa"/>
            <w:tcBorders>
              <w:left w:val="single" w:sz="4" w:space="0" w:color="000000"/>
            </w:tcBorders>
          </w:tcPr>
          <w:p w14:paraId="062B5FC7" w14:textId="77777777" w:rsidR="00A76B49" w:rsidRDefault="002455BA">
            <w:pPr>
              <w:pStyle w:val="TableParagraph"/>
              <w:spacing w:line="242" w:lineRule="auto"/>
              <w:ind w:left="40"/>
              <w:rPr>
                <w:sz w:val="18"/>
              </w:rPr>
            </w:pPr>
            <w:r>
              <w:rPr>
                <w:rFonts w:ascii="Arial MT" w:hAnsi="Arial MT"/>
                <w:sz w:val="18"/>
              </w:rPr>
              <w:t>14.</w:t>
            </w:r>
            <w:r>
              <w:rPr>
                <w:rFonts w:ascii="Arial MT" w:hAnsi="Arial MT"/>
                <w:spacing w:val="-12"/>
                <w:sz w:val="18"/>
              </w:rPr>
              <w:t xml:space="preserve"> </w:t>
            </w:r>
            <w:r>
              <w:rPr>
                <w:sz w:val="18"/>
              </w:rPr>
              <w:t>Плавання</w:t>
            </w:r>
            <w:r>
              <w:rPr>
                <w:spacing w:val="-9"/>
                <w:sz w:val="18"/>
              </w:rPr>
              <w:t xml:space="preserve"> </w:t>
            </w:r>
            <w:r>
              <w:rPr>
                <w:sz w:val="18"/>
              </w:rPr>
              <w:t>(у</w:t>
            </w:r>
            <w:r>
              <w:rPr>
                <w:spacing w:val="-11"/>
                <w:sz w:val="18"/>
              </w:rPr>
              <w:t xml:space="preserve"> </w:t>
            </w:r>
            <w:r>
              <w:rPr>
                <w:sz w:val="18"/>
              </w:rPr>
              <w:t>тому</w:t>
            </w:r>
            <w:r>
              <w:rPr>
                <w:spacing w:val="-11"/>
                <w:sz w:val="18"/>
              </w:rPr>
              <w:t xml:space="preserve"> </w:t>
            </w:r>
            <w:r>
              <w:rPr>
                <w:sz w:val="18"/>
              </w:rPr>
              <w:t>числі</w:t>
            </w:r>
            <w:r>
              <w:rPr>
                <w:spacing w:val="-11"/>
                <w:sz w:val="18"/>
              </w:rPr>
              <w:t xml:space="preserve"> </w:t>
            </w:r>
            <w:r>
              <w:rPr>
                <w:sz w:val="18"/>
              </w:rPr>
              <w:t>оздоровче,</w:t>
            </w:r>
            <w:r>
              <w:rPr>
                <w:spacing w:val="-11"/>
                <w:sz w:val="18"/>
              </w:rPr>
              <w:t xml:space="preserve"> </w:t>
            </w:r>
            <w:r>
              <w:rPr>
                <w:sz w:val="18"/>
              </w:rPr>
              <w:t>купання,</w:t>
            </w:r>
            <w:r>
              <w:rPr>
                <w:spacing w:val="-10"/>
                <w:sz w:val="18"/>
              </w:rPr>
              <w:t xml:space="preserve"> </w:t>
            </w:r>
            <w:r>
              <w:rPr>
                <w:sz w:val="18"/>
              </w:rPr>
              <w:t>загально</w:t>
            </w:r>
            <w:r>
              <w:rPr>
                <w:rFonts w:ascii="Arial MT" w:hAnsi="Arial MT"/>
                <w:sz w:val="18"/>
              </w:rPr>
              <w:t>-</w:t>
            </w:r>
            <w:r>
              <w:rPr>
                <w:sz w:val="18"/>
              </w:rPr>
              <w:t>розвиваючі вправи і ігри у воді та навчання плаванню)</w:t>
            </w:r>
          </w:p>
        </w:tc>
        <w:tc>
          <w:tcPr>
            <w:tcW w:w="3720" w:type="dxa"/>
          </w:tcPr>
          <w:p w14:paraId="49060FF6" w14:textId="77777777" w:rsidR="00A76B49" w:rsidRDefault="002455BA">
            <w:pPr>
              <w:pStyle w:val="TableParagraph"/>
              <w:spacing w:line="206" w:lineRule="exact"/>
              <w:ind w:left="14"/>
              <w:jc w:val="center"/>
              <w:rPr>
                <w:rFonts w:ascii="Arial MT"/>
                <w:sz w:val="18"/>
              </w:rPr>
            </w:pPr>
            <w:r>
              <w:rPr>
                <w:rFonts w:ascii="Arial MT"/>
                <w:spacing w:val="-5"/>
                <w:sz w:val="18"/>
              </w:rPr>
              <w:t>15</w:t>
            </w:r>
          </w:p>
        </w:tc>
      </w:tr>
      <w:tr w:rsidR="00A76B49" w14:paraId="1B397DF5" w14:textId="77777777" w:rsidTr="00264214">
        <w:trPr>
          <w:trHeight w:val="297"/>
        </w:trPr>
        <w:tc>
          <w:tcPr>
            <w:tcW w:w="5940" w:type="dxa"/>
            <w:tcBorders>
              <w:left w:val="single" w:sz="4" w:space="0" w:color="000000"/>
            </w:tcBorders>
          </w:tcPr>
          <w:p w14:paraId="5E6D960D" w14:textId="77777777" w:rsidR="00A76B49" w:rsidRDefault="002455BA">
            <w:pPr>
              <w:pStyle w:val="TableParagraph"/>
              <w:spacing w:before="1"/>
              <w:ind w:left="40"/>
              <w:rPr>
                <w:sz w:val="18"/>
              </w:rPr>
            </w:pPr>
            <w:r>
              <w:rPr>
                <w:sz w:val="18"/>
              </w:rPr>
              <w:t>15.Стрибки</w:t>
            </w:r>
            <w:r>
              <w:rPr>
                <w:spacing w:val="-6"/>
                <w:sz w:val="18"/>
              </w:rPr>
              <w:t xml:space="preserve"> </w:t>
            </w:r>
            <w:r>
              <w:rPr>
                <w:sz w:val="18"/>
              </w:rPr>
              <w:t>у</w:t>
            </w:r>
            <w:r>
              <w:rPr>
                <w:spacing w:val="-7"/>
                <w:sz w:val="18"/>
              </w:rPr>
              <w:t xml:space="preserve"> </w:t>
            </w:r>
            <w:r>
              <w:rPr>
                <w:spacing w:val="-4"/>
                <w:sz w:val="18"/>
              </w:rPr>
              <w:t>воду</w:t>
            </w:r>
          </w:p>
        </w:tc>
        <w:tc>
          <w:tcPr>
            <w:tcW w:w="3720" w:type="dxa"/>
          </w:tcPr>
          <w:p w14:paraId="2D2262EA" w14:textId="77777777" w:rsidR="00A76B49" w:rsidRDefault="002455BA">
            <w:pPr>
              <w:pStyle w:val="TableParagraph"/>
              <w:spacing w:line="206" w:lineRule="exact"/>
              <w:ind w:left="14"/>
              <w:jc w:val="center"/>
              <w:rPr>
                <w:rFonts w:ascii="Arial MT"/>
                <w:sz w:val="18"/>
              </w:rPr>
            </w:pPr>
            <w:r>
              <w:rPr>
                <w:rFonts w:ascii="Arial MT"/>
                <w:spacing w:val="-5"/>
                <w:sz w:val="18"/>
              </w:rPr>
              <w:t>15</w:t>
            </w:r>
          </w:p>
        </w:tc>
      </w:tr>
      <w:tr w:rsidR="00A76B49" w14:paraId="4984892F" w14:textId="77777777" w:rsidTr="00264214">
        <w:trPr>
          <w:trHeight w:val="297"/>
        </w:trPr>
        <w:tc>
          <w:tcPr>
            <w:tcW w:w="5940" w:type="dxa"/>
            <w:tcBorders>
              <w:left w:val="single" w:sz="4" w:space="0" w:color="000000"/>
            </w:tcBorders>
          </w:tcPr>
          <w:p w14:paraId="07A1D668" w14:textId="77777777" w:rsidR="00A76B49" w:rsidRDefault="002455BA">
            <w:pPr>
              <w:pStyle w:val="TableParagraph"/>
              <w:spacing w:before="1"/>
              <w:ind w:left="40"/>
              <w:rPr>
                <w:sz w:val="18"/>
              </w:rPr>
            </w:pPr>
            <w:r>
              <w:rPr>
                <w:sz w:val="18"/>
              </w:rPr>
              <w:t>16.</w:t>
            </w:r>
            <w:r>
              <w:rPr>
                <w:spacing w:val="-1"/>
                <w:sz w:val="18"/>
              </w:rPr>
              <w:t xml:space="preserve"> </w:t>
            </w:r>
            <w:r>
              <w:rPr>
                <w:sz w:val="18"/>
              </w:rPr>
              <w:t>Водне</w:t>
            </w:r>
            <w:r>
              <w:rPr>
                <w:spacing w:val="-3"/>
                <w:sz w:val="18"/>
              </w:rPr>
              <w:t xml:space="preserve"> </w:t>
            </w:r>
            <w:r>
              <w:rPr>
                <w:spacing w:val="-4"/>
                <w:sz w:val="18"/>
              </w:rPr>
              <w:t>поло</w:t>
            </w:r>
          </w:p>
        </w:tc>
        <w:tc>
          <w:tcPr>
            <w:tcW w:w="3720" w:type="dxa"/>
          </w:tcPr>
          <w:p w14:paraId="66AB024F" w14:textId="77777777" w:rsidR="00A76B49" w:rsidRDefault="002455BA">
            <w:pPr>
              <w:pStyle w:val="TableParagraph"/>
              <w:spacing w:line="206" w:lineRule="exact"/>
              <w:ind w:left="14"/>
              <w:jc w:val="center"/>
              <w:rPr>
                <w:rFonts w:ascii="Arial MT"/>
                <w:sz w:val="18"/>
              </w:rPr>
            </w:pPr>
            <w:r>
              <w:rPr>
                <w:rFonts w:ascii="Arial MT"/>
                <w:spacing w:val="-5"/>
                <w:sz w:val="18"/>
              </w:rPr>
              <w:t>15</w:t>
            </w:r>
          </w:p>
        </w:tc>
      </w:tr>
      <w:tr w:rsidR="00A76B49" w14:paraId="2EE94282" w14:textId="77777777" w:rsidTr="00264214">
        <w:trPr>
          <w:trHeight w:val="296"/>
        </w:trPr>
        <w:tc>
          <w:tcPr>
            <w:tcW w:w="9660" w:type="dxa"/>
            <w:gridSpan w:val="2"/>
            <w:tcBorders>
              <w:left w:val="single" w:sz="4" w:space="0" w:color="000000"/>
            </w:tcBorders>
          </w:tcPr>
          <w:p w14:paraId="7C8FACE8" w14:textId="77777777" w:rsidR="00A76B49" w:rsidRDefault="002455BA">
            <w:pPr>
              <w:pStyle w:val="TableParagraph"/>
              <w:spacing w:line="201" w:lineRule="exact"/>
              <w:ind w:left="16"/>
              <w:jc w:val="center"/>
              <w:rPr>
                <w:rFonts w:ascii="Arial" w:hAnsi="Arial"/>
                <w:b/>
                <w:sz w:val="18"/>
              </w:rPr>
            </w:pPr>
            <w:r>
              <w:rPr>
                <w:rFonts w:ascii="Arial" w:hAnsi="Arial"/>
                <w:b/>
                <w:sz w:val="18"/>
              </w:rPr>
              <w:t>Лижні</w:t>
            </w:r>
            <w:r>
              <w:rPr>
                <w:rFonts w:ascii="Arial" w:hAnsi="Arial"/>
                <w:b/>
                <w:spacing w:val="-3"/>
                <w:sz w:val="18"/>
              </w:rPr>
              <w:t xml:space="preserve"> </w:t>
            </w:r>
            <w:r>
              <w:rPr>
                <w:rFonts w:ascii="Arial" w:hAnsi="Arial"/>
                <w:b/>
                <w:spacing w:val="-4"/>
                <w:sz w:val="18"/>
              </w:rPr>
              <w:t>бази</w:t>
            </w:r>
          </w:p>
        </w:tc>
      </w:tr>
      <w:tr w:rsidR="00A76B49" w14:paraId="26E9A748" w14:textId="77777777" w:rsidTr="00264214">
        <w:trPr>
          <w:trHeight w:val="297"/>
        </w:trPr>
        <w:tc>
          <w:tcPr>
            <w:tcW w:w="5940" w:type="dxa"/>
            <w:tcBorders>
              <w:left w:val="single" w:sz="4" w:space="0" w:color="000000"/>
            </w:tcBorders>
          </w:tcPr>
          <w:p w14:paraId="45A94360" w14:textId="77777777" w:rsidR="00A76B49" w:rsidRDefault="002455BA">
            <w:pPr>
              <w:pStyle w:val="TableParagraph"/>
              <w:spacing w:before="1"/>
              <w:ind w:left="40"/>
              <w:rPr>
                <w:sz w:val="18"/>
              </w:rPr>
            </w:pPr>
            <w:r>
              <w:rPr>
                <w:sz w:val="18"/>
              </w:rPr>
              <w:t>17.</w:t>
            </w:r>
            <w:r>
              <w:rPr>
                <w:spacing w:val="-10"/>
                <w:sz w:val="18"/>
              </w:rPr>
              <w:t xml:space="preserve"> </w:t>
            </w:r>
            <w:r>
              <w:rPr>
                <w:sz w:val="18"/>
              </w:rPr>
              <w:t>Лижні</w:t>
            </w:r>
            <w:r>
              <w:rPr>
                <w:spacing w:val="-8"/>
                <w:sz w:val="18"/>
              </w:rPr>
              <w:t xml:space="preserve"> </w:t>
            </w:r>
            <w:r>
              <w:rPr>
                <w:sz w:val="18"/>
              </w:rPr>
              <w:t>гонки,</w:t>
            </w:r>
            <w:r>
              <w:rPr>
                <w:spacing w:val="-10"/>
                <w:sz w:val="18"/>
              </w:rPr>
              <w:t xml:space="preserve"> </w:t>
            </w:r>
            <w:r>
              <w:rPr>
                <w:sz w:val="18"/>
              </w:rPr>
              <w:t>гірські</w:t>
            </w:r>
            <w:r>
              <w:rPr>
                <w:spacing w:val="-8"/>
                <w:sz w:val="18"/>
              </w:rPr>
              <w:t xml:space="preserve"> </w:t>
            </w:r>
            <w:r>
              <w:rPr>
                <w:sz w:val="18"/>
              </w:rPr>
              <w:t>види,</w:t>
            </w:r>
            <w:r>
              <w:rPr>
                <w:spacing w:val="-11"/>
                <w:sz w:val="18"/>
              </w:rPr>
              <w:t xml:space="preserve"> </w:t>
            </w:r>
            <w:r>
              <w:rPr>
                <w:sz w:val="18"/>
              </w:rPr>
              <w:t>стрибки</w:t>
            </w:r>
            <w:r>
              <w:rPr>
                <w:spacing w:val="-9"/>
                <w:sz w:val="18"/>
              </w:rPr>
              <w:t xml:space="preserve"> </w:t>
            </w:r>
            <w:r>
              <w:rPr>
                <w:sz w:val="18"/>
              </w:rPr>
              <w:t>на</w:t>
            </w:r>
            <w:r>
              <w:rPr>
                <w:spacing w:val="-8"/>
                <w:sz w:val="18"/>
              </w:rPr>
              <w:t xml:space="preserve"> </w:t>
            </w:r>
            <w:r>
              <w:rPr>
                <w:sz w:val="18"/>
              </w:rPr>
              <w:t>лижах</w:t>
            </w:r>
            <w:r>
              <w:rPr>
                <w:spacing w:val="-12"/>
                <w:sz w:val="18"/>
              </w:rPr>
              <w:t xml:space="preserve"> </w:t>
            </w:r>
            <w:r>
              <w:rPr>
                <w:sz w:val="18"/>
              </w:rPr>
              <w:t>із</w:t>
            </w:r>
            <w:r>
              <w:rPr>
                <w:spacing w:val="-10"/>
                <w:sz w:val="18"/>
              </w:rPr>
              <w:t xml:space="preserve"> </w:t>
            </w:r>
            <w:r>
              <w:rPr>
                <w:spacing w:val="-2"/>
                <w:sz w:val="18"/>
              </w:rPr>
              <w:t>трампліна</w:t>
            </w:r>
          </w:p>
        </w:tc>
        <w:tc>
          <w:tcPr>
            <w:tcW w:w="3720" w:type="dxa"/>
          </w:tcPr>
          <w:p w14:paraId="098AA507" w14:textId="77777777" w:rsidR="00A76B49" w:rsidRDefault="002455BA">
            <w:pPr>
              <w:pStyle w:val="TableParagraph"/>
              <w:spacing w:before="1"/>
              <w:ind w:left="14" w:right="3"/>
              <w:jc w:val="center"/>
              <w:rPr>
                <w:sz w:val="18"/>
              </w:rPr>
            </w:pPr>
            <w:r>
              <w:rPr>
                <w:sz w:val="18"/>
              </w:rPr>
              <w:t>Не</w:t>
            </w:r>
            <w:r>
              <w:rPr>
                <w:spacing w:val="2"/>
                <w:sz w:val="18"/>
              </w:rPr>
              <w:t xml:space="preserve"> </w:t>
            </w:r>
            <w:r>
              <w:rPr>
                <w:spacing w:val="-2"/>
                <w:sz w:val="18"/>
              </w:rPr>
              <w:t>нормується</w:t>
            </w:r>
          </w:p>
        </w:tc>
      </w:tr>
      <w:tr w:rsidR="00A76B49" w14:paraId="16FA7504" w14:textId="77777777" w:rsidTr="00264214">
        <w:trPr>
          <w:trHeight w:val="296"/>
        </w:trPr>
        <w:tc>
          <w:tcPr>
            <w:tcW w:w="9660" w:type="dxa"/>
            <w:gridSpan w:val="2"/>
            <w:tcBorders>
              <w:left w:val="single" w:sz="4" w:space="0" w:color="000000"/>
            </w:tcBorders>
          </w:tcPr>
          <w:p w14:paraId="6CC32F4C" w14:textId="77777777" w:rsidR="00A76B49" w:rsidRDefault="002455BA">
            <w:pPr>
              <w:pStyle w:val="TableParagraph"/>
              <w:spacing w:line="201" w:lineRule="exact"/>
              <w:ind w:left="16" w:right="7"/>
              <w:jc w:val="center"/>
              <w:rPr>
                <w:rFonts w:ascii="Arial" w:hAnsi="Arial"/>
                <w:b/>
                <w:sz w:val="18"/>
              </w:rPr>
            </w:pPr>
            <w:r>
              <w:rPr>
                <w:rFonts w:ascii="Arial" w:hAnsi="Arial"/>
                <w:b/>
                <w:sz w:val="18"/>
              </w:rPr>
              <w:t>Тири</w:t>
            </w:r>
            <w:r>
              <w:rPr>
                <w:rFonts w:ascii="Arial" w:hAnsi="Arial"/>
                <w:b/>
                <w:spacing w:val="-4"/>
                <w:sz w:val="18"/>
              </w:rPr>
              <w:t xml:space="preserve"> </w:t>
            </w:r>
            <w:r>
              <w:rPr>
                <w:rFonts w:ascii="Arial" w:hAnsi="Arial"/>
                <w:b/>
                <w:sz w:val="18"/>
              </w:rPr>
              <w:t>(мішені</w:t>
            </w:r>
            <w:r>
              <w:rPr>
                <w:rFonts w:ascii="Arial" w:hAnsi="Arial"/>
                <w:b/>
                <w:spacing w:val="-3"/>
                <w:sz w:val="18"/>
              </w:rPr>
              <w:t xml:space="preserve"> </w:t>
            </w:r>
            <w:r>
              <w:rPr>
                <w:rFonts w:ascii="Arial" w:hAnsi="Arial"/>
                <w:b/>
                <w:sz w:val="18"/>
              </w:rPr>
              <w:t>і</w:t>
            </w:r>
            <w:r>
              <w:rPr>
                <w:rFonts w:ascii="Arial" w:hAnsi="Arial"/>
                <w:b/>
                <w:spacing w:val="-3"/>
                <w:sz w:val="18"/>
              </w:rPr>
              <w:t xml:space="preserve"> </w:t>
            </w:r>
            <w:r>
              <w:rPr>
                <w:rFonts w:ascii="Arial" w:hAnsi="Arial"/>
                <w:b/>
                <w:sz w:val="18"/>
              </w:rPr>
              <w:t>спеціалізовані</w:t>
            </w:r>
            <w:r>
              <w:rPr>
                <w:rFonts w:ascii="Arial" w:hAnsi="Arial"/>
                <w:b/>
                <w:spacing w:val="-3"/>
                <w:sz w:val="18"/>
              </w:rPr>
              <w:t xml:space="preserve"> </w:t>
            </w:r>
            <w:r>
              <w:rPr>
                <w:rFonts w:ascii="Arial" w:hAnsi="Arial"/>
                <w:b/>
                <w:spacing w:val="-2"/>
                <w:sz w:val="18"/>
              </w:rPr>
              <w:t>приміщення)</w:t>
            </w:r>
          </w:p>
        </w:tc>
      </w:tr>
      <w:tr w:rsidR="00A76B49" w14:paraId="4272F2B0" w14:textId="77777777" w:rsidTr="00264214">
        <w:trPr>
          <w:trHeight w:val="297"/>
        </w:trPr>
        <w:tc>
          <w:tcPr>
            <w:tcW w:w="5940" w:type="dxa"/>
            <w:tcBorders>
              <w:left w:val="single" w:sz="4" w:space="0" w:color="000000"/>
            </w:tcBorders>
          </w:tcPr>
          <w:p w14:paraId="2167DE6A" w14:textId="77777777" w:rsidR="00A76B49" w:rsidRDefault="002455BA">
            <w:pPr>
              <w:pStyle w:val="TableParagraph"/>
              <w:spacing w:before="1"/>
              <w:ind w:left="40"/>
              <w:rPr>
                <w:sz w:val="18"/>
              </w:rPr>
            </w:pPr>
            <w:r>
              <w:rPr>
                <w:sz w:val="18"/>
              </w:rPr>
              <w:t>18.</w:t>
            </w:r>
            <w:r>
              <w:rPr>
                <w:spacing w:val="-1"/>
                <w:sz w:val="18"/>
              </w:rPr>
              <w:t xml:space="preserve"> </w:t>
            </w:r>
            <w:r>
              <w:rPr>
                <w:sz w:val="18"/>
              </w:rPr>
              <w:t>Стрільба</w:t>
            </w:r>
            <w:r>
              <w:rPr>
                <w:spacing w:val="-2"/>
                <w:sz w:val="18"/>
              </w:rPr>
              <w:t xml:space="preserve"> кульова</w:t>
            </w:r>
          </w:p>
        </w:tc>
        <w:tc>
          <w:tcPr>
            <w:tcW w:w="3720" w:type="dxa"/>
          </w:tcPr>
          <w:p w14:paraId="28CC58AF" w14:textId="77777777" w:rsidR="00A76B49" w:rsidRDefault="002455BA">
            <w:pPr>
              <w:pStyle w:val="TableParagraph"/>
              <w:spacing w:line="206" w:lineRule="exact"/>
              <w:ind w:left="14"/>
              <w:jc w:val="center"/>
              <w:rPr>
                <w:rFonts w:ascii="Arial MT"/>
                <w:sz w:val="18"/>
              </w:rPr>
            </w:pPr>
            <w:r>
              <w:rPr>
                <w:rFonts w:ascii="Arial MT"/>
                <w:spacing w:val="-5"/>
                <w:sz w:val="18"/>
              </w:rPr>
              <w:t>10</w:t>
            </w:r>
          </w:p>
        </w:tc>
      </w:tr>
      <w:tr w:rsidR="00A76B49" w14:paraId="60E7452E" w14:textId="77777777" w:rsidTr="00264214">
        <w:trPr>
          <w:trHeight w:val="297"/>
        </w:trPr>
        <w:tc>
          <w:tcPr>
            <w:tcW w:w="9660" w:type="dxa"/>
            <w:gridSpan w:val="2"/>
            <w:tcBorders>
              <w:left w:val="single" w:sz="4" w:space="0" w:color="000000"/>
            </w:tcBorders>
          </w:tcPr>
          <w:p w14:paraId="4ED51DDB" w14:textId="77777777" w:rsidR="00A76B49" w:rsidRDefault="002455BA">
            <w:pPr>
              <w:pStyle w:val="TableParagraph"/>
              <w:spacing w:line="201" w:lineRule="exact"/>
              <w:ind w:left="16" w:right="7"/>
              <w:jc w:val="center"/>
              <w:rPr>
                <w:rFonts w:ascii="Arial" w:hAnsi="Arial"/>
                <w:b/>
                <w:sz w:val="18"/>
              </w:rPr>
            </w:pPr>
            <w:r>
              <w:rPr>
                <w:rFonts w:ascii="Arial" w:hAnsi="Arial"/>
                <w:b/>
                <w:sz w:val="18"/>
              </w:rPr>
              <w:t>Веслувальні</w:t>
            </w:r>
            <w:r>
              <w:rPr>
                <w:rFonts w:ascii="Arial" w:hAnsi="Arial"/>
                <w:b/>
                <w:spacing w:val="-10"/>
                <w:sz w:val="18"/>
              </w:rPr>
              <w:t xml:space="preserve"> </w:t>
            </w:r>
            <w:r>
              <w:rPr>
                <w:rFonts w:ascii="Arial" w:hAnsi="Arial"/>
                <w:b/>
                <w:spacing w:val="-4"/>
                <w:sz w:val="18"/>
              </w:rPr>
              <w:t>бази</w:t>
            </w:r>
          </w:p>
        </w:tc>
      </w:tr>
      <w:tr w:rsidR="00A76B49" w14:paraId="36791F03" w14:textId="77777777" w:rsidTr="00264214">
        <w:trPr>
          <w:trHeight w:val="296"/>
        </w:trPr>
        <w:tc>
          <w:tcPr>
            <w:tcW w:w="5940" w:type="dxa"/>
            <w:tcBorders>
              <w:left w:val="single" w:sz="4" w:space="0" w:color="000000"/>
            </w:tcBorders>
          </w:tcPr>
          <w:p w14:paraId="2355E1C2" w14:textId="77777777" w:rsidR="00A76B49" w:rsidRDefault="002455BA">
            <w:pPr>
              <w:pStyle w:val="TableParagraph"/>
              <w:spacing w:before="1"/>
              <w:ind w:left="40"/>
              <w:rPr>
                <w:sz w:val="18"/>
              </w:rPr>
            </w:pPr>
            <w:r>
              <w:rPr>
                <w:sz w:val="18"/>
              </w:rPr>
              <w:t>19.Веслувальні</w:t>
            </w:r>
            <w:r>
              <w:rPr>
                <w:spacing w:val="-5"/>
                <w:sz w:val="18"/>
              </w:rPr>
              <w:t xml:space="preserve"> </w:t>
            </w:r>
            <w:r>
              <w:rPr>
                <w:spacing w:val="-2"/>
                <w:sz w:val="18"/>
              </w:rPr>
              <w:t>басейни</w:t>
            </w:r>
          </w:p>
        </w:tc>
        <w:tc>
          <w:tcPr>
            <w:tcW w:w="3720" w:type="dxa"/>
          </w:tcPr>
          <w:p w14:paraId="30C2A678" w14:textId="77777777" w:rsidR="00A76B49" w:rsidRDefault="002455BA">
            <w:pPr>
              <w:pStyle w:val="TableParagraph"/>
              <w:spacing w:line="206" w:lineRule="exact"/>
              <w:ind w:left="14"/>
              <w:jc w:val="center"/>
              <w:rPr>
                <w:rFonts w:ascii="Arial MT"/>
                <w:sz w:val="18"/>
              </w:rPr>
            </w:pPr>
            <w:r>
              <w:rPr>
                <w:rFonts w:ascii="Arial MT"/>
                <w:spacing w:val="-5"/>
                <w:sz w:val="18"/>
              </w:rPr>
              <w:t>20</w:t>
            </w:r>
          </w:p>
        </w:tc>
      </w:tr>
    </w:tbl>
    <w:p w14:paraId="5FA792A0" w14:textId="77777777" w:rsidR="00A76B49" w:rsidRDefault="00A76B49">
      <w:pPr>
        <w:pStyle w:val="a3"/>
        <w:spacing w:before="25"/>
        <w:rPr>
          <w:b/>
        </w:rPr>
      </w:pPr>
    </w:p>
    <w:p w14:paraId="3AB0EA7A" w14:textId="04850075" w:rsidR="00A76B49" w:rsidRDefault="002455BA" w:rsidP="00264214">
      <w:pPr>
        <w:pStyle w:val="a5"/>
        <w:numPr>
          <w:ilvl w:val="1"/>
          <w:numId w:val="42"/>
        </w:numPr>
        <w:tabs>
          <w:tab w:val="left" w:pos="1018"/>
        </w:tabs>
        <w:spacing w:line="288" w:lineRule="auto"/>
        <w:ind w:left="0" w:firstLine="709"/>
        <w:rPr>
          <w:rFonts w:ascii="Arial" w:hAnsi="Arial" w:cs="Arial"/>
          <w:color w:val="00B050"/>
          <w:sz w:val="20"/>
          <w:szCs w:val="20"/>
        </w:rPr>
      </w:pPr>
      <w:r w:rsidRPr="00706F2B">
        <w:rPr>
          <w:rFonts w:ascii="Arial" w:hAnsi="Arial" w:cs="Arial"/>
          <w:color w:val="00B050"/>
          <w:sz w:val="20"/>
          <w:szCs w:val="20"/>
        </w:rPr>
        <w:t xml:space="preserve">У будинках спортивних споруд слід передбачати евакуаційне освітлення згідно з вимогами </w:t>
      </w:r>
      <w:r w:rsidR="00264214" w:rsidRPr="00706F2B">
        <w:rPr>
          <w:rFonts w:ascii="Arial" w:hAnsi="Arial" w:cs="Arial"/>
          <w:color w:val="00B050"/>
          <w:sz w:val="20"/>
          <w:szCs w:val="20"/>
        </w:rPr>
        <w:t>ДБН</w:t>
      </w:r>
      <w:r w:rsidR="00264214" w:rsidRPr="00706F2B">
        <w:rPr>
          <w:rFonts w:ascii="Arial" w:hAnsi="Arial" w:cs="Arial"/>
          <w:color w:val="00B050"/>
          <w:spacing w:val="-8"/>
          <w:sz w:val="20"/>
          <w:szCs w:val="20"/>
        </w:rPr>
        <w:t xml:space="preserve"> </w:t>
      </w:r>
      <w:r w:rsidR="00264214" w:rsidRPr="00706F2B">
        <w:rPr>
          <w:rFonts w:ascii="Arial" w:hAnsi="Arial" w:cs="Arial"/>
          <w:color w:val="00B050"/>
          <w:sz w:val="20"/>
          <w:szCs w:val="20"/>
        </w:rPr>
        <w:t>В.2.5-</w:t>
      </w:r>
      <w:r w:rsidR="00264214" w:rsidRPr="00706F2B">
        <w:rPr>
          <w:rFonts w:ascii="Arial" w:hAnsi="Arial" w:cs="Arial"/>
          <w:color w:val="00B050"/>
          <w:spacing w:val="-4"/>
          <w:sz w:val="20"/>
          <w:szCs w:val="20"/>
        </w:rPr>
        <w:t>28</w:t>
      </w:r>
      <w:r w:rsidRPr="00706F2B">
        <w:rPr>
          <w:rFonts w:ascii="Arial" w:hAnsi="Arial" w:cs="Arial"/>
          <w:color w:val="00B050"/>
          <w:sz w:val="20"/>
          <w:szCs w:val="20"/>
        </w:rPr>
        <w:t>. При цьому на поверхні води ванн критих, а також відкритих басейнів, обладнаних освітлювальними установками, повинна бути забезпечена освітленість не менше 5 лк.</w:t>
      </w:r>
    </w:p>
    <w:p w14:paraId="51594A02" w14:textId="2378DDBE" w:rsidR="00706F2B" w:rsidRPr="00264214" w:rsidRDefault="00706F2B" w:rsidP="00706F2B">
      <w:pPr>
        <w:pStyle w:val="a5"/>
        <w:tabs>
          <w:tab w:val="left" w:pos="910"/>
        </w:tabs>
        <w:spacing w:line="288" w:lineRule="auto"/>
        <w:ind w:left="360" w:firstLine="207"/>
        <w:rPr>
          <w:rFonts w:ascii="Arial" w:hAnsi="Arial" w:cs="Arial"/>
          <w:b/>
          <w:bCs/>
          <w:i/>
          <w:iCs/>
          <w:color w:val="00B050"/>
          <w:sz w:val="20"/>
          <w:szCs w:val="20"/>
        </w:rPr>
      </w:pPr>
      <w:r w:rsidRPr="00264214">
        <w:rPr>
          <w:rFonts w:ascii="Arial" w:hAnsi="Arial" w:cs="Arial"/>
          <w:b/>
          <w:bCs/>
          <w:i/>
          <w:iCs/>
          <w:color w:val="00B050"/>
          <w:sz w:val="20"/>
          <w:szCs w:val="20"/>
        </w:rPr>
        <w:t>(Пункт 6.</w:t>
      </w:r>
      <w:r>
        <w:rPr>
          <w:rFonts w:ascii="Arial" w:hAnsi="Arial" w:cs="Arial"/>
          <w:b/>
          <w:bCs/>
          <w:i/>
          <w:iCs/>
          <w:color w:val="00B050"/>
          <w:sz w:val="20"/>
          <w:szCs w:val="20"/>
        </w:rPr>
        <w:t>7</w:t>
      </w:r>
      <w:r w:rsidRPr="00264214">
        <w:rPr>
          <w:rFonts w:ascii="Arial" w:hAnsi="Arial" w:cs="Arial"/>
          <w:b/>
          <w:bCs/>
          <w:i/>
          <w:iCs/>
          <w:color w:val="00B050"/>
          <w:sz w:val="20"/>
          <w:szCs w:val="20"/>
        </w:rPr>
        <w:t xml:space="preserve"> змінено, Зміна № 1)</w:t>
      </w:r>
    </w:p>
    <w:p w14:paraId="302028CE" w14:textId="77777777" w:rsidR="00A76B49" w:rsidRPr="00706F2B" w:rsidRDefault="002455BA" w:rsidP="00264214">
      <w:pPr>
        <w:pStyle w:val="a5"/>
        <w:numPr>
          <w:ilvl w:val="1"/>
          <w:numId w:val="42"/>
        </w:numPr>
        <w:tabs>
          <w:tab w:val="left" w:pos="1002"/>
        </w:tabs>
        <w:spacing w:line="288" w:lineRule="auto"/>
        <w:ind w:left="0" w:firstLine="709"/>
        <w:rPr>
          <w:rFonts w:ascii="Arial" w:hAnsi="Arial" w:cs="Arial"/>
          <w:sz w:val="20"/>
          <w:szCs w:val="20"/>
        </w:rPr>
      </w:pPr>
      <w:r w:rsidRPr="00706F2B">
        <w:rPr>
          <w:rFonts w:ascii="Arial" w:hAnsi="Arial" w:cs="Arial"/>
          <w:sz w:val="20"/>
          <w:szCs w:val="20"/>
        </w:rPr>
        <w:t>На відкритих площинних спорудах, що</w:t>
      </w:r>
      <w:r w:rsidRPr="00706F2B">
        <w:rPr>
          <w:rFonts w:ascii="Arial" w:hAnsi="Arial" w:cs="Arial"/>
          <w:spacing w:val="-1"/>
          <w:sz w:val="20"/>
          <w:szCs w:val="20"/>
        </w:rPr>
        <w:t xml:space="preserve"> </w:t>
      </w:r>
      <w:r w:rsidRPr="00706F2B">
        <w:rPr>
          <w:rFonts w:ascii="Arial" w:hAnsi="Arial" w:cs="Arial"/>
          <w:sz w:val="20"/>
          <w:szCs w:val="20"/>
        </w:rPr>
        <w:t>освітлюються, призначених для</w:t>
      </w:r>
      <w:r w:rsidRPr="00706F2B">
        <w:rPr>
          <w:rFonts w:ascii="Arial" w:hAnsi="Arial" w:cs="Arial"/>
          <w:spacing w:val="-2"/>
          <w:sz w:val="20"/>
          <w:szCs w:val="20"/>
        </w:rPr>
        <w:t xml:space="preserve"> </w:t>
      </w:r>
      <w:r w:rsidRPr="00706F2B">
        <w:rPr>
          <w:rFonts w:ascii="Arial" w:hAnsi="Arial" w:cs="Arial"/>
          <w:sz w:val="20"/>
          <w:szCs w:val="20"/>
        </w:rPr>
        <w:t>спортивних ігор крім городків), слід передбачати верхньобічне освітлення. Освітлювальні прилади верхньобічного освітлення повинні встановлюватися на висоті не менше 10м, забезпечуючи виконання умови, за якої перпендикуляр, опущений з</w:t>
      </w:r>
      <w:r w:rsidRPr="00706F2B">
        <w:rPr>
          <w:rFonts w:ascii="Arial" w:hAnsi="Arial" w:cs="Arial"/>
          <w:spacing w:val="-1"/>
          <w:sz w:val="20"/>
          <w:szCs w:val="20"/>
        </w:rPr>
        <w:t xml:space="preserve"> </w:t>
      </w:r>
      <w:r w:rsidRPr="00706F2B">
        <w:rPr>
          <w:rFonts w:ascii="Arial" w:hAnsi="Arial" w:cs="Arial"/>
          <w:sz w:val="20"/>
          <w:szCs w:val="20"/>
        </w:rPr>
        <w:t>оптичного центра</w:t>
      </w:r>
      <w:r w:rsidRPr="00706F2B">
        <w:rPr>
          <w:rFonts w:ascii="Arial" w:hAnsi="Arial" w:cs="Arial"/>
          <w:spacing w:val="-2"/>
          <w:sz w:val="20"/>
          <w:szCs w:val="20"/>
        </w:rPr>
        <w:t xml:space="preserve"> </w:t>
      </w:r>
      <w:r w:rsidRPr="00706F2B">
        <w:rPr>
          <w:rFonts w:ascii="Arial" w:hAnsi="Arial" w:cs="Arial"/>
          <w:sz w:val="20"/>
          <w:szCs w:val="20"/>
        </w:rPr>
        <w:t>приладу</w:t>
      </w:r>
      <w:r w:rsidRPr="00706F2B">
        <w:rPr>
          <w:rFonts w:ascii="Arial" w:hAnsi="Arial" w:cs="Arial"/>
          <w:spacing w:val="-2"/>
          <w:sz w:val="20"/>
          <w:szCs w:val="20"/>
        </w:rPr>
        <w:t xml:space="preserve"> </w:t>
      </w:r>
      <w:r w:rsidRPr="00706F2B">
        <w:rPr>
          <w:rFonts w:ascii="Arial" w:hAnsi="Arial" w:cs="Arial"/>
          <w:sz w:val="20"/>
          <w:szCs w:val="20"/>
        </w:rPr>
        <w:t>на поздовжню вісь майданчика</w:t>
      </w:r>
      <w:r w:rsidRPr="00706F2B">
        <w:rPr>
          <w:rFonts w:ascii="Arial" w:hAnsi="Arial" w:cs="Arial"/>
          <w:spacing w:val="-2"/>
          <w:sz w:val="20"/>
          <w:szCs w:val="20"/>
        </w:rPr>
        <w:t xml:space="preserve"> </w:t>
      </w:r>
      <w:r w:rsidRPr="00706F2B">
        <w:rPr>
          <w:rFonts w:ascii="Arial" w:hAnsi="Arial" w:cs="Arial"/>
          <w:sz w:val="20"/>
          <w:szCs w:val="20"/>
        </w:rPr>
        <w:t>(поля), складе</w:t>
      </w:r>
      <w:r w:rsidRPr="00706F2B">
        <w:rPr>
          <w:rFonts w:ascii="Arial" w:hAnsi="Arial" w:cs="Arial"/>
          <w:spacing w:val="-2"/>
          <w:sz w:val="20"/>
          <w:szCs w:val="20"/>
        </w:rPr>
        <w:t xml:space="preserve"> </w:t>
      </w:r>
      <w:r w:rsidRPr="00706F2B">
        <w:rPr>
          <w:rFonts w:ascii="Arial" w:hAnsi="Arial" w:cs="Arial"/>
          <w:sz w:val="20"/>
          <w:szCs w:val="20"/>
        </w:rPr>
        <w:t>з її поверхнею кут не менший 27°.</w:t>
      </w:r>
    </w:p>
    <w:p w14:paraId="5CCA428C" w14:textId="77777777" w:rsidR="00A76B49" w:rsidRPr="00706F2B" w:rsidRDefault="002455BA" w:rsidP="00264214">
      <w:pPr>
        <w:pStyle w:val="a3"/>
        <w:spacing w:line="288" w:lineRule="auto"/>
        <w:ind w:firstLine="709"/>
        <w:jc w:val="both"/>
        <w:rPr>
          <w:rFonts w:ascii="Arial" w:hAnsi="Arial" w:cs="Arial"/>
          <w:sz w:val="20"/>
          <w:szCs w:val="20"/>
        </w:rPr>
      </w:pPr>
      <w:r w:rsidRPr="00706F2B">
        <w:rPr>
          <w:rFonts w:ascii="Arial" w:hAnsi="Arial" w:cs="Arial"/>
          <w:sz w:val="20"/>
          <w:szCs w:val="20"/>
        </w:rPr>
        <w:t xml:space="preserve">Допускається влаштування верхнього освітлення при висоті підсвічування світильниками не </w:t>
      </w:r>
      <w:r w:rsidRPr="00706F2B">
        <w:rPr>
          <w:rFonts w:ascii="Arial" w:hAnsi="Arial" w:cs="Arial"/>
          <w:spacing w:val="-2"/>
          <w:sz w:val="20"/>
          <w:szCs w:val="20"/>
        </w:rPr>
        <w:t>менше:</w:t>
      </w:r>
    </w:p>
    <w:p w14:paraId="5667DB49" w14:textId="77777777" w:rsidR="00A76B49" w:rsidRPr="00706F2B" w:rsidRDefault="002455BA" w:rsidP="00264214">
      <w:pPr>
        <w:pStyle w:val="a3"/>
        <w:spacing w:line="288" w:lineRule="auto"/>
        <w:ind w:firstLine="709"/>
        <w:jc w:val="both"/>
        <w:rPr>
          <w:rFonts w:ascii="Arial" w:hAnsi="Arial" w:cs="Arial"/>
          <w:sz w:val="20"/>
          <w:szCs w:val="20"/>
        </w:rPr>
      </w:pPr>
      <w:r w:rsidRPr="00706F2B">
        <w:rPr>
          <w:rFonts w:ascii="Arial" w:hAnsi="Arial" w:cs="Arial"/>
          <w:sz w:val="20"/>
          <w:szCs w:val="20"/>
        </w:rPr>
        <w:t>а) 12м-</w:t>
      </w:r>
      <w:r w:rsidRPr="00706F2B">
        <w:rPr>
          <w:rFonts w:ascii="Arial" w:hAnsi="Arial" w:cs="Arial"/>
          <w:spacing w:val="-5"/>
          <w:sz w:val="20"/>
          <w:szCs w:val="20"/>
        </w:rPr>
        <w:t xml:space="preserve"> </w:t>
      </w:r>
      <w:r w:rsidRPr="00706F2B">
        <w:rPr>
          <w:rFonts w:ascii="Arial" w:hAnsi="Arial" w:cs="Arial"/>
          <w:sz w:val="20"/>
          <w:szCs w:val="20"/>
        </w:rPr>
        <w:t>для</w:t>
      </w:r>
      <w:r w:rsidRPr="00706F2B">
        <w:rPr>
          <w:rFonts w:ascii="Arial" w:hAnsi="Arial" w:cs="Arial"/>
          <w:spacing w:val="-2"/>
          <w:sz w:val="20"/>
          <w:szCs w:val="20"/>
        </w:rPr>
        <w:t xml:space="preserve"> </w:t>
      </w:r>
      <w:r w:rsidRPr="00706F2B">
        <w:rPr>
          <w:rFonts w:ascii="Arial" w:hAnsi="Arial" w:cs="Arial"/>
          <w:sz w:val="20"/>
          <w:szCs w:val="20"/>
        </w:rPr>
        <w:t>волейболу</w:t>
      </w:r>
      <w:r w:rsidRPr="00706F2B">
        <w:rPr>
          <w:rFonts w:ascii="Arial" w:hAnsi="Arial" w:cs="Arial"/>
          <w:spacing w:val="-4"/>
          <w:sz w:val="20"/>
          <w:szCs w:val="20"/>
        </w:rPr>
        <w:t xml:space="preserve"> </w:t>
      </w:r>
      <w:r w:rsidRPr="00706F2B">
        <w:rPr>
          <w:rFonts w:ascii="Arial" w:hAnsi="Arial" w:cs="Arial"/>
          <w:sz w:val="20"/>
          <w:szCs w:val="20"/>
        </w:rPr>
        <w:t>і</w:t>
      </w:r>
      <w:r w:rsidRPr="00706F2B">
        <w:rPr>
          <w:rFonts w:ascii="Arial" w:hAnsi="Arial" w:cs="Arial"/>
          <w:spacing w:val="1"/>
          <w:sz w:val="20"/>
          <w:szCs w:val="20"/>
        </w:rPr>
        <w:t xml:space="preserve"> </w:t>
      </w:r>
      <w:r w:rsidRPr="00706F2B">
        <w:rPr>
          <w:rFonts w:ascii="Arial" w:hAnsi="Arial" w:cs="Arial"/>
          <w:spacing w:val="-2"/>
          <w:sz w:val="20"/>
          <w:szCs w:val="20"/>
        </w:rPr>
        <w:t>тенісу;</w:t>
      </w:r>
    </w:p>
    <w:p w14:paraId="695464F8" w14:textId="77777777" w:rsidR="00A76B49" w:rsidRPr="00706F2B" w:rsidRDefault="002455BA" w:rsidP="00264214">
      <w:pPr>
        <w:pStyle w:val="a3"/>
        <w:spacing w:line="288" w:lineRule="auto"/>
        <w:ind w:firstLine="709"/>
        <w:jc w:val="both"/>
        <w:rPr>
          <w:rFonts w:ascii="Arial" w:hAnsi="Arial" w:cs="Arial"/>
          <w:sz w:val="20"/>
          <w:szCs w:val="20"/>
        </w:rPr>
      </w:pPr>
      <w:r w:rsidRPr="00706F2B">
        <w:rPr>
          <w:rFonts w:ascii="Arial" w:hAnsi="Arial" w:cs="Arial"/>
          <w:sz w:val="20"/>
          <w:szCs w:val="20"/>
        </w:rPr>
        <w:t>б)</w:t>
      </w:r>
      <w:r w:rsidRPr="00706F2B">
        <w:rPr>
          <w:rFonts w:ascii="Arial" w:hAnsi="Arial" w:cs="Arial"/>
          <w:spacing w:val="-4"/>
          <w:sz w:val="20"/>
          <w:szCs w:val="20"/>
        </w:rPr>
        <w:t xml:space="preserve"> </w:t>
      </w:r>
      <w:r w:rsidRPr="00706F2B">
        <w:rPr>
          <w:rFonts w:ascii="Arial" w:hAnsi="Arial" w:cs="Arial"/>
          <w:sz w:val="20"/>
          <w:szCs w:val="20"/>
        </w:rPr>
        <w:t>8</w:t>
      </w:r>
      <w:r w:rsidRPr="00706F2B">
        <w:rPr>
          <w:rFonts w:ascii="Arial" w:hAnsi="Arial" w:cs="Arial"/>
          <w:spacing w:val="-4"/>
          <w:sz w:val="20"/>
          <w:szCs w:val="20"/>
        </w:rPr>
        <w:t xml:space="preserve"> </w:t>
      </w:r>
      <w:r w:rsidRPr="00706F2B">
        <w:rPr>
          <w:rFonts w:ascii="Arial" w:hAnsi="Arial" w:cs="Arial"/>
          <w:sz w:val="20"/>
          <w:szCs w:val="20"/>
        </w:rPr>
        <w:t>м</w:t>
      </w:r>
      <w:r w:rsidRPr="00706F2B">
        <w:rPr>
          <w:rFonts w:ascii="Arial" w:hAnsi="Arial" w:cs="Arial"/>
          <w:spacing w:val="-5"/>
          <w:sz w:val="20"/>
          <w:szCs w:val="20"/>
        </w:rPr>
        <w:t xml:space="preserve"> </w:t>
      </w:r>
      <w:r w:rsidRPr="00706F2B">
        <w:rPr>
          <w:rFonts w:ascii="Arial" w:hAnsi="Arial" w:cs="Arial"/>
          <w:sz w:val="20"/>
          <w:szCs w:val="20"/>
        </w:rPr>
        <w:t>-</w:t>
      </w:r>
      <w:r w:rsidRPr="00706F2B">
        <w:rPr>
          <w:rFonts w:ascii="Arial" w:hAnsi="Arial" w:cs="Arial"/>
          <w:spacing w:val="-8"/>
          <w:sz w:val="20"/>
          <w:szCs w:val="20"/>
        </w:rPr>
        <w:t xml:space="preserve"> </w:t>
      </w:r>
      <w:r w:rsidRPr="00706F2B">
        <w:rPr>
          <w:rFonts w:ascii="Arial" w:hAnsi="Arial" w:cs="Arial"/>
          <w:sz w:val="20"/>
          <w:szCs w:val="20"/>
        </w:rPr>
        <w:t>для</w:t>
      </w:r>
      <w:r w:rsidRPr="00706F2B">
        <w:rPr>
          <w:rFonts w:ascii="Arial" w:hAnsi="Arial" w:cs="Arial"/>
          <w:spacing w:val="-5"/>
          <w:sz w:val="20"/>
          <w:szCs w:val="20"/>
        </w:rPr>
        <w:t xml:space="preserve"> </w:t>
      </w:r>
      <w:r w:rsidRPr="00706F2B">
        <w:rPr>
          <w:rFonts w:ascii="Arial" w:hAnsi="Arial" w:cs="Arial"/>
          <w:sz w:val="20"/>
          <w:szCs w:val="20"/>
        </w:rPr>
        <w:t>бадмінтону,</w:t>
      </w:r>
      <w:r w:rsidRPr="00706F2B">
        <w:rPr>
          <w:rFonts w:ascii="Arial" w:hAnsi="Arial" w:cs="Arial"/>
          <w:spacing w:val="-4"/>
          <w:sz w:val="20"/>
          <w:szCs w:val="20"/>
        </w:rPr>
        <w:t xml:space="preserve"> </w:t>
      </w:r>
      <w:r w:rsidRPr="00706F2B">
        <w:rPr>
          <w:rFonts w:ascii="Arial" w:hAnsi="Arial" w:cs="Arial"/>
          <w:sz w:val="20"/>
          <w:szCs w:val="20"/>
        </w:rPr>
        <w:t>баскетболу,</w:t>
      </w:r>
      <w:r w:rsidRPr="00706F2B">
        <w:rPr>
          <w:rFonts w:ascii="Arial" w:hAnsi="Arial" w:cs="Arial"/>
          <w:spacing w:val="-4"/>
          <w:sz w:val="20"/>
          <w:szCs w:val="20"/>
        </w:rPr>
        <w:t xml:space="preserve"> </w:t>
      </w:r>
      <w:r w:rsidRPr="00706F2B">
        <w:rPr>
          <w:rFonts w:ascii="Arial" w:hAnsi="Arial" w:cs="Arial"/>
          <w:sz w:val="20"/>
          <w:szCs w:val="20"/>
        </w:rPr>
        <w:t>гандболу; в) 6 м - для хокею</w:t>
      </w:r>
    </w:p>
    <w:p w14:paraId="0B4DBF2A" w14:textId="77777777" w:rsidR="00A76B49" w:rsidRPr="00706F2B" w:rsidRDefault="002455BA" w:rsidP="00264214">
      <w:pPr>
        <w:pStyle w:val="a3"/>
        <w:spacing w:line="288" w:lineRule="auto"/>
        <w:ind w:firstLine="709"/>
        <w:jc w:val="both"/>
        <w:rPr>
          <w:rFonts w:ascii="Arial" w:hAnsi="Arial" w:cs="Arial"/>
          <w:sz w:val="20"/>
          <w:szCs w:val="20"/>
        </w:rPr>
      </w:pPr>
      <w:r w:rsidRPr="00706F2B">
        <w:rPr>
          <w:rFonts w:ascii="Arial" w:hAnsi="Arial" w:cs="Arial"/>
          <w:sz w:val="20"/>
          <w:szCs w:val="20"/>
        </w:rPr>
        <w:t>На</w:t>
      </w:r>
      <w:r w:rsidRPr="00706F2B">
        <w:rPr>
          <w:rFonts w:ascii="Arial" w:hAnsi="Arial" w:cs="Arial"/>
          <w:spacing w:val="-5"/>
          <w:sz w:val="20"/>
          <w:szCs w:val="20"/>
        </w:rPr>
        <w:t xml:space="preserve"> </w:t>
      </w:r>
      <w:r w:rsidRPr="00706F2B">
        <w:rPr>
          <w:rFonts w:ascii="Arial" w:hAnsi="Arial" w:cs="Arial"/>
          <w:sz w:val="20"/>
          <w:szCs w:val="20"/>
        </w:rPr>
        <w:t>майданчиках</w:t>
      </w:r>
      <w:r w:rsidRPr="00706F2B">
        <w:rPr>
          <w:rFonts w:ascii="Arial" w:hAnsi="Arial" w:cs="Arial"/>
          <w:spacing w:val="-6"/>
          <w:sz w:val="20"/>
          <w:szCs w:val="20"/>
        </w:rPr>
        <w:t xml:space="preserve"> </w:t>
      </w:r>
      <w:r w:rsidRPr="00706F2B">
        <w:rPr>
          <w:rFonts w:ascii="Arial" w:hAnsi="Arial" w:cs="Arial"/>
          <w:sz w:val="20"/>
          <w:szCs w:val="20"/>
        </w:rPr>
        <w:t>для</w:t>
      </w:r>
      <w:r w:rsidRPr="00706F2B">
        <w:rPr>
          <w:rFonts w:ascii="Arial" w:hAnsi="Arial" w:cs="Arial"/>
          <w:spacing w:val="-6"/>
          <w:sz w:val="20"/>
          <w:szCs w:val="20"/>
        </w:rPr>
        <w:t xml:space="preserve"> </w:t>
      </w:r>
      <w:r w:rsidRPr="00706F2B">
        <w:rPr>
          <w:rFonts w:ascii="Arial" w:hAnsi="Arial" w:cs="Arial"/>
          <w:sz w:val="20"/>
          <w:szCs w:val="20"/>
        </w:rPr>
        <w:t>городків</w:t>
      </w:r>
      <w:r w:rsidRPr="00706F2B">
        <w:rPr>
          <w:rFonts w:ascii="Arial" w:hAnsi="Arial" w:cs="Arial"/>
          <w:spacing w:val="-7"/>
          <w:sz w:val="20"/>
          <w:szCs w:val="20"/>
        </w:rPr>
        <w:t xml:space="preserve"> </w:t>
      </w:r>
      <w:r w:rsidRPr="00706F2B">
        <w:rPr>
          <w:rFonts w:ascii="Arial" w:hAnsi="Arial" w:cs="Arial"/>
          <w:sz w:val="20"/>
          <w:szCs w:val="20"/>
        </w:rPr>
        <w:t>слід</w:t>
      </w:r>
      <w:r w:rsidRPr="00706F2B">
        <w:rPr>
          <w:rFonts w:ascii="Arial" w:hAnsi="Arial" w:cs="Arial"/>
          <w:spacing w:val="-5"/>
          <w:sz w:val="20"/>
          <w:szCs w:val="20"/>
        </w:rPr>
        <w:t xml:space="preserve"> </w:t>
      </w:r>
      <w:r w:rsidRPr="00706F2B">
        <w:rPr>
          <w:rFonts w:ascii="Arial" w:hAnsi="Arial" w:cs="Arial"/>
          <w:sz w:val="20"/>
          <w:szCs w:val="20"/>
        </w:rPr>
        <w:t>передбачати</w:t>
      </w:r>
      <w:r w:rsidRPr="00706F2B">
        <w:rPr>
          <w:rFonts w:ascii="Arial" w:hAnsi="Arial" w:cs="Arial"/>
          <w:spacing w:val="-6"/>
          <w:sz w:val="20"/>
          <w:szCs w:val="20"/>
        </w:rPr>
        <w:t xml:space="preserve"> </w:t>
      </w:r>
      <w:r w:rsidRPr="00706F2B">
        <w:rPr>
          <w:rFonts w:ascii="Arial" w:hAnsi="Arial" w:cs="Arial"/>
          <w:sz w:val="20"/>
          <w:szCs w:val="20"/>
        </w:rPr>
        <w:t>верхнє</w:t>
      </w:r>
      <w:r w:rsidRPr="00706F2B">
        <w:rPr>
          <w:rFonts w:ascii="Arial" w:hAnsi="Arial" w:cs="Arial"/>
          <w:spacing w:val="-7"/>
          <w:sz w:val="20"/>
          <w:szCs w:val="20"/>
        </w:rPr>
        <w:t xml:space="preserve"> </w:t>
      </w:r>
      <w:r w:rsidRPr="00706F2B">
        <w:rPr>
          <w:rFonts w:ascii="Arial" w:hAnsi="Arial" w:cs="Arial"/>
          <w:sz w:val="20"/>
          <w:szCs w:val="20"/>
        </w:rPr>
        <w:t>освітлення</w:t>
      </w:r>
      <w:r w:rsidRPr="00706F2B">
        <w:rPr>
          <w:rFonts w:ascii="Arial" w:hAnsi="Arial" w:cs="Arial"/>
          <w:spacing w:val="-6"/>
          <w:sz w:val="20"/>
          <w:szCs w:val="20"/>
        </w:rPr>
        <w:t xml:space="preserve"> </w:t>
      </w:r>
      <w:r w:rsidRPr="00706F2B">
        <w:rPr>
          <w:rFonts w:ascii="Arial" w:hAnsi="Arial" w:cs="Arial"/>
          <w:sz w:val="20"/>
          <w:szCs w:val="20"/>
        </w:rPr>
        <w:t>"міст"</w:t>
      </w:r>
      <w:r w:rsidRPr="00706F2B">
        <w:rPr>
          <w:rFonts w:ascii="Arial" w:hAnsi="Arial" w:cs="Arial"/>
          <w:spacing w:val="-5"/>
          <w:sz w:val="20"/>
          <w:szCs w:val="20"/>
        </w:rPr>
        <w:t xml:space="preserve"> </w:t>
      </w:r>
      <w:r w:rsidRPr="00706F2B">
        <w:rPr>
          <w:rFonts w:ascii="Arial" w:hAnsi="Arial" w:cs="Arial"/>
          <w:sz w:val="20"/>
          <w:szCs w:val="20"/>
        </w:rPr>
        <w:t>за</w:t>
      </w:r>
      <w:r w:rsidRPr="00706F2B">
        <w:rPr>
          <w:rFonts w:ascii="Arial" w:hAnsi="Arial" w:cs="Arial"/>
          <w:spacing w:val="-5"/>
          <w:sz w:val="20"/>
          <w:szCs w:val="20"/>
        </w:rPr>
        <w:t xml:space="preserve"> </w:t>
      </w:r>
      <w:r w:rsidRPr="00706F2B">
        <w:rPr>
          <w:rFonts w:ascii="Arial" w:hAnsi="Arial" w:cs="Arial"/>
          <w:sz w:val="20"/>
          <w:szCs w:val="20"/>
        </w:rPr>
        <w:t>висоти</w:t>
      </w:r>
      <w:r w:rsidRPr="00706F2B">
        <w:rPr>
          <w:rFonts w:ascii="Arial" w:hAnsi="Arial" w:cs="Arial"/>
          <w:spacing w:val="-6"/>
          <w:sz w:val="20"/>
          <w:szCs w:val="20"/>
        </w:rPr>
        <w:t xml:space="preserve"> </w:t>
      </w:r>
      <w:r w:rsidRPr="00706F2B">
        <w:rPr>
          <w:rFonts w:ascii="Arial" w:hAnsi="Arial" w:cs="Arial"/>
          <w:sz w:val="20"/>
          <w:szCs w:val="20"/>
        </w:rPr>
        <w:t>підвішування світильників не менше 3 м.</w:t>
      </w:r>
    </w:p>
    <w:p w14:paraId="40AB69D3" w14:textId="77777777" w:rsidR="00A76B49" w:rsidRPr="00706F2B" w:rsidRDefault="002455BA" w:rsidP="00264214">
      <w:pPr>
        <w:pStyle w:val="a3"/>
        <w:spacing w:line="288" w:lineRule="auto"/>
        <w:ind w:firstLine="709"/>
        <w:jc w:val="both"/>
        <w:rPr>
          <w:rFonts w:ascii="Arial" w:hAnsi="Arial" w:cs="Arial"/>
          <w:sz w:val="20"/>
          <w:szCs w:val="20"/>
        </w:rPr>
      </w:pPr>
      <w:r w:rsidRPr="00706F2B">
        <w:rPr>
          <w:rFonts w:ascii="Arial" w:hAnsi="Arial" w:cs="Arial"/>
          <w:sz w:val="20"/>
          <w:szCs w:val="20"/>
        </w:rPr>
        <w:t>Верхнє</w:t>
      </w:r>
      <w:r w:rsidRPr="00706F2B">
        <w:rPr>
          <w:rFonts w:ascii="Arial" w:hAnsi="Arial" w:cs="Arial"/>
          <w:spacing w:val="-8"/>
          <w:sz w:val="20"/>
          <w:szCs w:val="20"/>
        </w:rPr>
        <w:t xml:space="preserve"> </w:t>
      </w:r>
      <w:r w:rsidRPr="00706F2B">
        <w:rPr>
          <w:rFonts w:ascii="Arial" w:hAnsi="Arial" w:cs="Arial"/>
          <w:sz w:val="20"/>
          <w:szCs w:val="20"/>
        </w:rPr>
        <w:t>освітлення</w:t>
      </w:r>
      <w:r w:rsidRPr="00706F2B">
        <w:rPr>
          <w:rFonts w:ascii="Arial" w:hAnsi="Arial" w:cs="Arial"/>
          <w:spacing w:val="-5"/>
          <w:sz w:val="20"/>
          <w:szCs w:val="20"/>
        </w:rPr>
        <w:t xml:space="preserve"> </w:t>
      </w:r>
      <w:r w:rsidRPr="00706F2B">
        <w:rPr>
          <w:rFonts w:ascii="Arial" w:hAnsi="Arial" w:cs="Arial"/>
          <w:sz w:val="20"/>
          <w:szCs w:val="20"/>
        </w:rPr>
        <w:t>належить</w:t>
      </w:r>
      <w:r w:rsidRPr="00706F2B">
        <w:rPr>
          <w:rFonts w:ascii="Arial" w:hAnsi="Arial" w:cs="Arial"/>
          <w:spacing w:val="-4"/>
          <w:sz w:val="20"/>
          <w:szCs w:val="20"/>
        </w:rPr>
        <w:t xml:space="preserve"> </w:t>
      </w:r>
      <w:r w:rsidRPr="00706F2B">
        <w:rPr>
          <w:rFonts w:ascii="Arial" w:hAnsi="Arial" w:cs="Arial"/>
          <w:sz w:val="20"/>
          <w:szCs w:val="20"/>
        </w:rPr>
        <w:t>виконувати</w:t>
      </w:r>
      <w:r w:rsidRPr="00706F2B">
        <w:rPr>
          <w:rFonts w:ascii="Arial" w:hAnsi="Arial" w:cs="Arial"/>
          <w:spacing w:val="-5"/>
          <w:sz w:val="20"/>
          <w:szCs w:val="20"/>
        </w:rPr>
        <w:t xml:space="preserve"> </w:t>
      </w:r>
      <w:r w:rsidRPr="00706F2B">
        <w:rPr>
          <w:rFonts w:ascii="Arial" w:hAnsi="Arial" w:cs="Arial"/>
          <w:sz w:val="20"/>
          <w:szCs w:val="20"/>
        </w:rPr>
        <w:t>світильниками</w:t>
      </w:r>
      <w:r w:rsidRPr="00706F2B">
        <w:rPr>
          <w:rFonts w:ascii="Arial" w:hAnsi="Arial" w:cs="Arial"/>
          <w:spacing w:val="-6"/>
          <w:sz w:val="20"/>
          <w:szCs w:val="20"/>
        </w:rPr>
        <w:t xml:space="preserve"> </w:t>
      </w:r>
      <w:r w:rsidRPr="00706F2B">
        <w:rPr>
          <w:rFonts w:ascii="Arial" w:hAnsi="Arial" w:cs="Arial"/>
          <w:sz w:val="20"/>
          <w:szCs w:val="20"/>
        </w:rPr>
        <w:t>з</w:t>
      </w:r>
      <w:r w:rsidRPr="00706F2B">
        <w:rPr>
          <w:rFonts w:ascii="Arial" w:hAnsi="Arial" w:cs="Arial"/>
          <w:spacing w:val="-5"/>
          <w:sz w:val="20"/>
          <w:szCs w:val="20"/>
        </w:rPr>
        <w:t xml:space="preserve"> </w:t>
      </w:r>
      <w:r w:rsidRPr="00706F2B">
        <w:rPr>
          <w:rFonts w:ascii="Arial" w:hAnsi="Arial" w:cs="Arial"/>
          <w:sz w:val="20"/>
          <w:szCs w:val="20"/>
        </w:rPr>
        <w:t>захисним</w:t>
      </w:r>
      <w:r w:rsidRPr="00706F2B">
        <w:rPr>
          <w:rFonts w:ascii="Arial" w:hAnsi="Arial" w:cs="Arial"/>
          <w:spacing w:val="-7"/>
          <w:sz w:val="20"/>
          <w:szCs w:val="20"/>
        </w:rPr>
        <w:t xml:space="preserve"> </w:t>
      </w:r>
      <w:r w:rsidRPr="00706F2B">
        <w:rPr>
          <w:rFonts w:ascii="Arial" w:hAnsi="Arial" w:cs="Arial"/>
          <w:sz w:val="20"/>
          <w:szCs w:val="20"/>
        </w:rPr>
        <w:t>кутом</w:t>
      </w:r>
      <w:r w:rsidRPr="00706F2B">
        <w:rPr>
          <w:rFonts w:ascii="Arial" w:hAnsi="Arial" w:cs="Arial"/>
          <w:spacing w:val="-5"/>
          <w:sz w:val="20"/>
          <w:szCs w:val="20"/>
        </w:rPr>
        <w:t xml:space="preserve"> </w:t>
      </w:r>
      <w:r w:rsidRPr="00706F2B">
        <w:rPr>
          <w:rFonts w:ascii="Arial" w:hAnsi="Arial" w:cs="Arial"/>
          <w:sz w:val="20"/>
          <w:szCs w:val="20"/>
        </w:rPr>
        <w:t>не</w:t>
      </w:r>
      <w:r w:rsidRPr="00706F2B">
        <w:rPr>
          <w:rFonts w:ascii="Arial" w:hAnsi="Arial" w:cs="Arial"/>
          <w:spacing w:val="-4"/>
          <w:sz w:val="20"/>
          <w:szCs w:val="20"/>
        </w:rPr>
        <w:t xml:space="preserve"> </w:t>
      </w:r>
      <w:r w:rsidRPr="00706F2B">
        <w:rPr>
          <w:rFonts w:ascii="Arial" w:hAnsi="Arial" w:cs="Arial"/>
          <w:sz w:val="20"/>
          <w:szCs w:val="20"/>
        </w:rPr>
        <w:t>менше</w:t>
      </w:r>
      <w:r w:rsidRPr="00706F2B">
        <w:rPr>
          <w:rFonts w:ascii="Arial" w:hAnsi="Arial" w:cs="Arial"/>
          <w:spacing w:val="-4"/>
          <w:sz w:val="20"/>
          <w:szCs w:val="20"/>
        </w:rPr>
        <w:t xml:space="preserve"> 30°.</w:t>
      </w:r>
    </w:p>
    <w:p w14:paraId="0B07AD01" w14:textId="77777777" w:rsidR="00A76B49" w:rsidRPr="00706F2B" w:rsidRDefault="002455BA" w:rsidP="00264214">
      <w:pPr>
        <w:pStyle w:val="a5"/>
        <w:numPr>
          <w:ilvl w:val="1"/>
          <w:numId w:val="42"/>
        </w:numPr>
        <w:tabs>
          <w:tab w:val="left" w:pos="968"/>
        </w:tabs>
        <w:spacing w:line="288" w:lineRule="auto"/>
        <w:ind w:left="0" w:firstLine="709"/>
        <w:rPr>
          <w:rFonts w:ascii="Arial" w:hAnsi="Arial" w:cs="Arial"/>
          <w:sz w:val="20"/>
          <w:szCs w:val="20"/>
        </w:rPr>
      </w:pPr>
      <w:r w:rsidRPr="00706F2B">
        <w:rPr>
          <w:rFonts w:ascii="Arial" w:hAnsi="Arial" w:cs="Arial"/>
          <w:sz w:val="20"/>
          <w:szCs w:val="20"/>
        </w:rPr>
        <w:t xml:space="preserve">В разі верхньобічного освітлення зальних приміщень світильниками прямого світла концентрованого світлорозподілу оптична вісь світильника не повинна мати нахил більше 40° до </w:t>
      </w:r>
      <w:r w:rsidRPr="00706F2B">
        <w:rPr>
          <w:rFonts w:ascii="Arial" w:hAnsi="Arial" w:cs="Arial"/>
          <w:spacing w:val="-2"/>
          <w:sz w:val="20"/>
          <w:szCs w:val="20"/>
        </w:rPr>
        <w:t>вертикалі.</w:t>
      </w:r>
    </w:p>
    <w:p w14:paraId="4084C1AD" w14:textId="77777777" w:rsidR="00A76B49" w:rsidRPr="00706F2B" w:rsidRDefault="002455BA" w:rsidP="00264214">
      <w:pPr>
        <w:pStyle w:val="a5"/>
        <w:numPr>
          <w:ilvl w:val="1"/>
          <w:numId w:val="42"/>
        </w:numPr>
        <w:tabs>
          <w:tab w:val="left" w:pos="1007"/>
        </w:tabs>
        <w:spacing w:line="288" w:lineRule="auto"/>
        <w:ind w:left="0" w:firstLine="709"/>
        <w:rPr>
          <w:rFonts w:ascii="Arial" w:hAnsi="Arial" w:cs="Arial"/>
          <w:sz w:val="20"/>
          <w:szCs w:val="20"/>
        </w:rPr>
      </w:pPr>
      <w:r w:rsidRPr="00706F2B">
        <w:rPr>
          <w:rFonts w:ascii="Arial" w:hAnsi="Arial" w:cs="Arial"/>
          <w:sz w:val="20"/>
          <w:szCs w:val="20"/>
        </w:rPr>
        <w:t>Для обмеження сліпучої дії світильників під час освітлення зальних приміщень показник осліпленості не повинен перевищувати 60.</w:t>
      </w:r>
    </w:p>
    <w:p w14:paraId="4006DA2C" w14:textId="77777777" w:rsidR="00A76B49" w:rsidRPr="00706F2B" w:rsidRDefault="002455BA" w:rsidP="00264214">
      <w:pPr>
        <w:pStyle w:val="a5"/>
        <w:numPr>
          <w:ilvl w:val="1"/>
          <w:numId w:val="42"/>
        </w:numPr>
        <w:tabs>
          <w:tab w:val="left" w:pos="1041"/>
        </w:tabs>
        <w:spacing w:line="288" w:lineRule="auto"/>
        <w:ind w:left="0" w:firstLine="709"/>
        <w:rPr>
          <w:rFonts w:ascii="Arial" w:hAnsi="Arial" w:cs="Arial"/>
          <w:sz w:val="20"/>
          <w:szCs w:val="20"/>
        </w:rPr>
      </w:pPr>
      <w:r w:rsidRPr="00706F2B">
        <w:rPr>
          <w:rFonts w:ascii="Arial" w:hAnsi="Arial" w:cs="Arial"/>
          <w:sz w:val="20"/>
          <w:szCs w:val="20"/>
        </w:rPr>
        <w:t>В разі застосування газорозрядних джерел світла допускається керування освітленням здійснювати трьома-чотирма ступенями.</w:t>
      </w:r>
    </w:p>
    <w:p w14:paraId="61EC9908" w14:textId="77777777" w:rsidR="00A76B49" w:rsidRPr="00706F2B" w:rsidRDefault="002455BA" w:rsidP="00264214">
      <w:pPr>
        <w:pStyle w:val="a5"/>
        <w:numPr>
          <w:ilvl w:val="1"/>
          <w:numId w:val="42"/>
        </w:numPr>
        <w:tabs>
          <w:tab w:val="left" w:pos="987"/>
        </w:tabs>
        <w:spacing w:line="288" w:lineRule="auto"/>
        <w:ind w:left="0" w:firstLine="709"/>
        <w:rPr>
          <w:rFonts w:ascii="Arial" w:hAnsi="Arial" w:cs="Arial"/>
          <w:sz w:val="20"/>
          <w:szCs w:val="20"/>
        </w:rPr>
      </w:pPr>
      <w:r w:rsidRPr="00706F2B">
        <w:rPr>
          <w:rFonts w:ascii="Arial" w:hAnsi="Arial" w:cs="Arial"/>
          <w:sz w:val="20"/>
          <w:szCs w:val="20"/>
        </w:rPr>
        <w:t>Вимоги</w:t>
      </w:r>
      <w:r w:rsidRPr="00706F2B">
        <w:rPr>
          <w:rFonts w:ascii="Arial" w:hAnsi="Arial" w:cs="Arial"/>
          <w:spacing w:val="-6"/>
          <w:sz w:val="20"/>
          <w:szCs w:val="20"/>
        </w:rPr>
        <w:t xml:space="preserve"> </w:t>
      </w:r>
      <w:r w:rsidRPr="00706F2B">
        <w:rPr>
          <w:rFonts w:ascii="Arial" w:hAnsi="Arial" w:cs="Arial"/>
          <w:sz w:val="20"/>
          <w:szCs w:val="20"/>
        </w:rPr>
        <w:t>до</w:t>
      </w:r>
      <w:r w:rsidRPr="00706F2B">
        <w:rPr>
          <w:rFonts w:ascii="Arial" w:hAnsi="Arial" w:cs="Arial"/>
          <w:spacing w:val="-5"/>
          <w:sz w:val="20"/>
          <w:szCs w:val="20"/>
        </w:rPr>
        <w:t xml:space="preserve"> </w:t>
      </w:r>
      <w:r w:rsidRPr="00706F2B">
        <w:rPr>
          <w:rFonts w:ascii="Arial" w:hAnsi="Arial" w:cs="Arial"/>
          <w:sz w:val="20"/>
          <w:szCs w:val="20"/>
        </w:rPr>
        <w:t>систем</w:t>
      </w:r>
      <w:r w:rsidRPr="00706F2B">
        <w:rPr>
          <w:rFonts w:ascii="Arial" w:hAnsi="Arial" w:cs="Arial"/>
          <w:spacing w:val="-7"/>
          <w:sz w:val="20"/>
          <w:szCs w:val="20"/>
        </w:rPr>
        <w:t xml:space="preserve"> </w:t>
      </w:r>
      <w:r w:rsidRPr="00706F2B">
        <w:rPr>
          <w:rFonts w:ascii="Arial" w:hAnsi="Arial" w:cs="Arial"/>
          <w:sz w:val="20"/>
          <w:szCs w:val="20"/>
        </w:rPr>
        <w:t>електропідігріву</w:t>
      </w:r>
      <w:r w:rsidRPr="00706F2B">
        <w:rPr>
          <w:rFonts w:ascii="Arial" w:hAnsi="Arial" w:cs="Arial"/>
          <w:spacing w:val="-8"/>
          <w:sz w:val="20"/>
          <w:szCs w:val="20"/>
        </w:rPr>
        <w:t xml:space="preserve"> </w:t>
      </w:r>
      <w:r w:rsidRPr="00706F2B">
        <w:rPr>
          <w:rFonts w:ascii="Arial" w:hAnsi="Arial" w:cs="Arial"/>
          <w:sz w:val="20"/>
          <w:szCs w:val="20"/>
        </w:rPr>
        <w:t>футбольного</w:t>
      </w:r>
      <w:r w:rsidRPr="00706F2B">
        <w:rPr>
          <w:rFonts w:ascii="Arial" w:hAnsi="Arial" w:cs="Arial"/>
          <w:spacing w:val="-4"/>
          <w:sz w:val="20"/>
          <w:szCs w:val="20"/>
        </w:rPr>
        <w:t xml:space="preserve"> </w:t>
      </w:r>
      <w:r w:rsidRPr="00706F2B">
        <w:rPr>
          <w:rFonts w:ascii="Arial" w:hAnsi="Arial" w:cs="Arial"/>
          <w:sz w:val="20"/>
          <w:szCs w:val="20"/>
        </w:rPr>
        <w:t>поля</w:t>
      </w:r>
      <w:r w:rsidRPr="00706F2B">
        <w:rPr>
          <w:rFonts w:ascii="Arial" w:hAnsi="Arial" w:cs="Arial"/>
          <w:spacing w:val="-6"/>
          <w:sz w:val="20"/>
          <w:szCs w:val="20"/>
        </w:rPr>
        <w:t xml:space="preserve"> </w:t>
      </w:r>
      <w:r w:rsidRPr="00706F2B">
        <w:rPr>
          <w:rFonts w:ascii="Arial" w:hAnsi="Arial" w:cs="Arial"/>
          <w:sz w:val="20"/>
          <w:szCs w:val="20"/>
        </w:rPr>
        <w:t>наведені</w:t>
      </w:r>
      <w:r w:rsidRPr="00706F2B">
        <w:rPr>
          <w:rFonts w:ascii="Arial" w:hAnsi="Arial" w:cs="Arial"/>
          <w:spacing w:val="-4"/>
          <w:sz w:val="20"/>
          <w:szCs w:val="20"/>
        </w:rPr>
        <w:t xml:space="preserve"> </w:t>
      </w:r>
      <w:r w:rsidRPr="00706F2B">
        <w:rPr>
          <w:rFonts w:ascii="Arial" w:hAnsi="Arial" w:cs="Arial"/>
          <w:sz w:val="20"/>
          <w:szCs w:val="20"/>
        </w:rPr>
        <w:t>у</w:t>
      </w:r>
      <w:r w:rsidRPr="00706F2B">
        <w:rPr>
          <w:rFonts w:ascii="Arial" w:hAnsi="Arial" w:cs="Arial"/>
          <w:spacing w:val="-7"/>
          <w:sz w:val="20"/>
          <w:szCs w:val="20"/>
        </w:rPr>
        <w:t xml:space="preserve"> </w:t>
      </w:r>
      <w:r w:rsidRPr="00706F2B">
        <w:rPr>
          <w:rFonts w:ascii="Arial" w:hAnsi="Arial" w:cs="Arial"/>
          <w:sz w:val="20"/>
          <w:szCs w:val="20"/>
        </w:rPr>
        <w:t>додатку</w:t>
      </w:r>
      <w:r w:rsidRPr="00706F2B">
        <w:rPr>
          <w:rFonts w:ascii="Arial" w:hAnsi="Arial" w:cs="Arial"/>
          <w:spacing w:val="-7"/>
          <w:sz w:val="20"/>
          <w:szCs w:val="20"/>
        </w:rPr>
        <w:t xml:space="preserve"> </w:t>
      </w:r>
      <w:r w:rsidRPr="00706F2B">
        <w:rPr>
          <w:rFonts w:ascii="Arial" w:hAnsi="Arial" w:cs="Arial"/>
          <w:spacing w:val="-5"/>
          <w:sz w:val="20"/>
          <w:szCs w:val="20"/>
        </w:rPr>
        <w:t>Ф.</w:t>
      </w:r>
    </w:p>
    <w:p w14:paraId="4CB7B9F2" w14:textId="77777777" w:rsidR="00A76B49" w:rsidRPr="00706F2B" w:rsidRDefault="00A76B49" w:rsidP="00264214">
      <w:pPr>
        <w:pStyle w:val="a3"/>
        <w:spacing w:line="288" w:lineRule="auto"/>
        <w:ind w:firstLine="709"/>
        <w:jc w:val="both"/>
        <w:rPr>
          <w:rFonts w:ascii="Arial" w:hAnsi="Arial" w:cs="Arial"/>
          <w:sz w:val="20"/>
          <w:szCs w:val="20"/>
        </w:rPr>
      </w:pPr>
    </w:p>
    <w:p w14:paraId="3F656449" w14:textId="77777777" w:rsidR="00A76B49" w:rsidRPr="00706F2B" w:rsidRDefault="002455BA" w:rsidP="00706F2B">
      <w:pPr>
        <w:pStyle w:val="3"/>
        <w:numPr>
          <w:ilvl w:val="0"/>
          <w:numId w:val="42"/>
        </w:numPr>
        <w:tabs>
          <w:tab w:val="left" w:pos="711"/>
        </w:tabs>
        <w:spacing w:after="120" w:line="288" w:lineRule="auto"/>
        <w:ind w:left="0" w:firstLine="709"/>
        <w:jc w:val="both"/>
        <w:rPr>
          <w:rFonts w:ascii="Arial" w:hAnsi="Arial" w:cs="Arial"/>
          <w:sz w:val="20"/>
          <w:szCs w:val="20"/>
        </w:rPr>
      </w:pPr>
      <w:r w:rsidRPr="00706F2B">
        <w:rPr>
          <w:rFonts w:ascii="Arial" w:hAnsi="Arial" w:cs="Arial"/>
          <w:sz w:val="20"/>
          <w:szCs w:val="20"/>
        </w:rPr>
        <w:t>СИСТЕМИ</w:t>
      </w:r>
      <w:r w:rsidRPr="00706F2B">
        <w:rPr>
          <w:rFonts w:ascii="Arial" w:hAnsi="Arial" w:cs="Arial"/>
          <w:spacing w:val="-6"/>
          <w:sz w:val="20"/>
          <w:szCs w:val="20"/>
        </w:rPr>
        <w:t xml:space="preserve"> </w:t>
      </w:r>
      <w:r w:rsidRPr="00706F2B">
        <w:rPr>
          <w:rFonts w:ascii="Arial" w:hAnsi="Arial" w:cs="Arial"/>
          <w:sz w:val="20"/>
          <w:szCs w:val="20"/>
        </w:rPr>
        <w:t>ЗВ'ЯЗКУ</w:t>
      </w:r>
      <w:r w:rsidRPr="00706F2B">
        <w:rPr>
          <w:rFonts w:ascii="Arial" w:hAnsi="Arial" w:cs="Arial"/>
          <w:spacing w:val="-6"/>
          <w:sz w:val="20"/>
          <w:szCs w:val="20"/>
        </w:rPr>
        <w:t xml:space="preserve"> </w:t>
      </w:r>
      <w:r w:rsidRPr="00706F2B">
        <w:rPr>
          <w:rFonts w:ascii="Arial" w:hAnsi="Arial" w:cs="Arial"/>
          <w:sz w:val="20"/>
          <w:szCs w:val="20"/>
        </w:rPr>
        <w:t>ТА</w:t>
      </w:r>
      <w:r w:rsidRPr="00706F2B">
        <w:rPr>
          <w:rFonts w:ascii="Arial" w:hAnsi="Arial" w:cs="Arial"/>
          <w:spacing w:val="-4"/>
          <w:sz w:val="20"/>
          <w:szCs w:val="20"/>
        </w:rPr>
        <w:t xml:space="preserve"> </w:t>
      </w:r>
      <w:r w:rsidRPr="00706F2B">
        <w:rPr>
          <w:rFonts w:ascii="Arial" w:hAnsi="Arial" w:cs="Arial"/>
          <w:spacing w:val="-2"/>
          <w:sz w:val="20"/>
          <w:szCs w:val="20"/>
        </w:rPr>
        <w:t>СИГНАЛІЗАЦІЇ</w:t>
      </w:r>
    </w:p>
    <w:p w14:paraId="2FC52986" w14:textId="3776C5B5" w:rsidR="00A76B49" w:rsidRDefault="002455BA" w:rsidP="00264214">
      <w:pPr>
        <w:pStyle w:val="a5"/>
        <w:numPr>
          <w:ilvl w:val="1"/>
          <w:numId w:val="42"/>
        </w:numPr>
        <w:tabs>
          <w:tab w:val="left" w:pos="889"/>
        </w:tabs>
        <w:spacing w:line="288" w:lineRule="auto"/>
        <w:ind w:left="0" w:firstLine="709"/>
        <w:rPr>
          <w:rFonts w:ascii="Arial" w:hAnsi="Arial" w:cs="Arial"/>
          <w:sz w:val="20"/>
          <w:szCs w:val="20"/>
        </w:rPr>
      </w:pPr>
      <w:r w:rsidRPr="00706F2B">
        <w:rPr>
          <w:rFonts w:ascii="Arial" w:hAnsi="Arial" w:cs="Arial"/>
          <w:color w:val="00B050"/>
          <w:sz w:val="20"/>
          <w:szCs w:val="20"/>
        </w:rPr>
        <w:t>Спортивні та фізкультурно-оздоровчі будинки і споруди повинні бути обладнані мережами єдиної національної системи зв'язку, телевізійного і проводового мовлення, системами оповіщення людей</w:t>
      </w:r>
      <w:r w:rsidRPr="00706F2B">
        <w:rPr>
          <w:rFonts w:ascii="Arial" w:hAnsi="Arial" w:cs="Arial"/>
          <w:color w:val="00B050"/>
          <w:spacing w:val="-4"/>
          <w:sz w:val="20"/>
          <w:szCs w:val="20"/>
        </w:rPr>
        <w:t xml:space="preserve"> </w:t>
      </w:r>
      <w:r w:rsidRPr="00706F2B">
        <w:rPr>
          <w:rFonts w:ascii="Arial" w:hAnsi="Arial" w:cs="Arial"/>
          <w:color w:val="00B050"/>
          <w:sz w:val="20"/>
          <w:szCs w:val="20"/>
        </w:rPr>
        <w:t>про</w:t>
      </w:r>
      <w:r w:rsidRPr="00706F2B">
        <w:rPr>
          <w:rFonts w:ascii="Arial" w:hAnsi="Arial" w:cs="Arial"/>
          <w:color w:val="00B050"/>
          <w:spacing w:val="-4"/>
          <w:sz w:val="20"/>
          <w:szCs w:val="20"/>
        </w:rPr>
        <w:t xml:space="preserve"> </w:t>
      </w:r>
      <w:r w:rsidRPr="00706F2B">
        <w:rPr>
          <w:rFonts w:ascii="Arial" w:hAnsi="Arial" w:cs="Arial"/>
          <w:color w:val="00B050"/>
          <w:sz w:val="20"/>
          <w:szCs w:val="20"/>
        </w:rPr>
        <w:t>пожежу</w:t>
      </w:r>
      <w:r w:rsidRPr="00706F2B">
        <w:rPr>
          <w:rFonts w:ascii="Arial" w:hAnsi="Arial" w:cs="Arial"/>
          <w:color w:val="00B050"/>
          <w:spacing w:val="-6"/>
          <w:sz w:val="20"/>
          <w:szCs w:val="20"/>
        </w:rPr>
        <w:t xml:space="preserve"> </w:t>
      </w:r>
      <w:r w:rsidRPr="00706F2B">
        <w:rPr>
          <w:rFonts w:ascii="Arial" w:hAnsi="Arial" w:cs="Arial"/>
          <w:color w:val="00B050"/>
          <w:sz w:val="20"/>
          <w:szCs w:val="20"/>
        </w:rPr>
        <w:t>та</w:t>
      </w:r>
      <w:r w:rsidRPr="00706F2B">
        <w:rPr>
          <w:rFonts w:ascii="Arial" w:hAnsi="Arial" w:cs="Arial"/>
          <w:color w:val="00B050"/>
          <w:spacing w:val="-3"/>
          <w:sz w:val="20"/>
          <w:szCs w:val="20"/>
        </w:rPr>
        <w:t xml:space="preserve"> </w:t>
      </w:r>
      <w:r w:rsidRPr="00706F2B">
        <w:rPr>
          <w:rFonts w:ascii="Arial" w:hAnsi="Arial" w:cs="Arial"/>
          <w:color w:val="00B050"/>
          <w:sz w:val="20"/>
          <w:szCs w:val="20"/>
        </w:rPr>
        <w:t>керування</w:t>
      </w:r>
      <w:r w:rsidRPr="00706F2B">
        <w:rPr>
          <w:rFonts w:ascii="Arial" w:hAnsi="Arial" w:cs="Arial"/>
          <w:color w:val="00B050"/>
          <w:spacing w:val="-4"/>
          <w:sz w:val="20"/>
          <w:szCs w:val="20"/>
        </w:rPr>
        <w:t xml:space="preserve"> </w:t>
      </w:r>
      <w:r w:rsidRPr="00706F2B">
        <w:rPr>
          <w:rFonts w:ascii="Arial" w:hAnsi="Arial" w:cs="Arial"/>
          <w:color w:val="00B050"/>
          <w:sz w:val="20"/>
          <w:szCs w:val="20"/>
        </w:rPr>
        <w:t>евакуацією</w:t>
      </w:r>
      <w:r w:rsidRPr="00706F2B">
        <w:rPr>
          <w:rFonts w:ascii="Arial" w:hAnsi="Arial" w:cs="Arial"/>
          <w:color w:val="00B050"/>
          <w:spacing w:val="-3"/>
          <w:sz w:val="20"/>
          <w:szCs w:val="20"/>
        </w:rPr>
        <w:t xml:space="preserve"> </w:t>
      </w:r>
      <w:r w:rsidRPr="00706F2B">
        <w:rPr>
          <w:rFonts w:ascii="Arial" w:hAnsi="Arial" w:cs="Arial"/>
          <w:color w:val="00B050"/>
          <w:sz w:val="20"/>
          <w:szCs w:val="20"/>
        </w:rPr>
        <w:t>згідно</w:t>
      </w:r>
      <w:r w:rsidRPr="00706F2B">
        <w:rPr>
          <w:rFonts w:ascii="Arial" w:hAnsi="Arial" w:cs="Arial"/>
          <w:color w:val="00B050"/>
          <w:spacing w:val="-6"/>
          <w:sz w:val="20"/>
          <w:szCs w:val="20"/>
        </w:rPr>
        <w:t xml:space="preserve"> </w:t>
      </w:r>
      <w:r w:rsidRPr="00706F2B">
        <w:rPr>
          <w:rFonts w:ascii="Arial" w:hAnsi="Arial" w:cs="Arial"/>
          <w:color w:val="00B050"/>
          <w:sz w:val="20"/>
          <w:szCs w:val="20"/>
        </w:rPr>
        <w:t>з</w:t>
      </w:r>
      <w:r w:rsidRPr="00706F2B">
        <w:rPr>
          <w:rFonts w:ascii="Arial" w:hAnsi="Arial" w:cs="Arial"/>
          <w:color w:val="00B050"/>
          <w:spacing w:val="-5"/>
          <w:sz w:val="20"/>
          <w:szCs w:val="20"/>
        </w:rPr>
        <w:t xml:space="preserve"> </w:t>
      </w:r>
      <w:r w:rsidRPr="00706F2B">
        <w:rPr>
          <w:rFonts w:ascii="Arial" w:hAnsi="Arial" w:cs="Arial"/>
          <w:color w:val="00B050"/>
          <w:sz w:val="20"/>
          <w:szCs w:val="20"/>
        </w:rPr>
        <w:t>вимогами</w:t>
      </w:r>
      <w:r w:rsidRPr="00706F2B">
        <w:rPr>
          <w:rFonts w:ascii="Arial" w:hAnsi="Arial" w:cs="Arial"/>
          <w:color w:val="00B050"/>
          <w:spacing w:val="-4"/>
          <w:sz w:val="20"/>
          <w:szCs w:val="20"/>
        </w:rPr>
        <w:t xml:space="preserve"> </w:t>
      </w:r>
      <w:r w:rsidRPr="00706F2B">
        <w:rPr>
          <w:rFonts w:ascii="Arial" w:hAnsi="Arial" w:cs="Arial"/>
          <w:color w:val="00B050"/>
          <w:sz w:val="20"/>
          <w:szCs w:val="20"/>
        </w:rPr>
        <w:t>ДБН</w:t>
      </w:r>
      <w:r w:rsidRPr="00706F2B">
        <w:rPr>
          <w:rFonts w:ascii="Arial" w:hAnsi="Arial" w:cs="Arial"/>
          <w:color w:val="00B050"/>
          <w:spacing w:val="-5"/>
          <w:sz w:val="20"/>
          <w:szCs w:val="20"/>
        </w:rPr>
        <w:t xml:space="preserve"> </w:t>
      </w:r>
      <w:r w:rsidRPr="00706F2B">
        <w:rPr>
          <w:rFonts w:ascii="Arial" w:hAnsi="Arial" w:cs="Arial"/>
          <w:color w:val="00B050"/>
          <w:sz w:val="20"/>
          <w:szCs w:val="20"/>
        </w:rPr>
        <w:t>В.</w:t>
      </w:r>
      <w:r w:rsidRPr="00706F2B">
        <w:rPr>
          <w:rFonts w:ascii="Arial" w:hAnsi="Arial" w:cs="Arial"/>
          <w:color w:val="00B050"/>
          <w:spacing w:val="-4"/>
          <w:sz w:val="20"/>
          <w:szCs w:val="20"/>
        </w:rPr>
        <w:t xml:space="preserve"> </w:t>
      </w:r>
      <w:r w:rsidRPr="00706F2B">
        <w:rPr>
          <w:rFonts w:ascii="Arial" w:hAnsi="Arial" w:cs="Arial"/>
          <w:color w:val="00B050"/>
          <w:sz w:val="20"/>
          <w:szCs w:val="20"/>
        </w:rPr>
        <w:t>1.1</w:t>
      </w:r>
      <w:r w:rsidRPr="00706F2B">
        <w:rPr>
          <w:rFonts w:ascii="Arial" w:hAnsi="Arial" w:cs="Arial"/>
          <w:color w:val="00B050"/>
          <w:spacing w:val="-4"/>
          <w:sz w:val="20"/>
          <w:szCs w:val="20"/>
        </w:rPr>
        <w:t xml:space="preserve"> </w:t>
      </w:r>
      <w:r w:rsidRPr="00706F2B">
        <w:rPr>
          <w:rFonts w:ascii="Arial" w:hAnsi="Arial" w:cs="Arial"/>
          <w:color w:val="00B050"/>
          <w:sz w:val="20"/>
          <w:szCs w:val="20"/>
        </w:rPr>
        <w:t>-7,</w:t>
      </w:r>
      <w:r w:rsidRPr="00706F2B">
        <w:rPr>
          <w:rFonts w:ascii="Arial" w:hAnsi="Arial" w:cs="Arial"/>
          <w:color w:val="00B050"/>
          <w:spacing w:val="-1"/>
          <w:sz w:val="20"/>
          <w:szCs w:val="20"/>
        </w:rPr>
        <w:t xml:space="preserve"> </w:t>
      </w:r>
      <w:r w:rsidR="00706F2B" w:rsidRPr="00706F2B">
        <w:rPr>
          <w:rFonts w:ascii="Arial" w:hAnsi="Arial" w:cs="Arial"/>
          <w:color w:val="00B050"/>
          <w:spacing w:val="-2"/>
          <w:sz w:val="20"/>
          <w:szCs w:val="20"/>
        </w:rPr>
        <w:t>НПАОП 40.1-1.32</w:t>
      </w:r>
      <w:r w:rsidRPr="00706F2B">
        <w:rPr>
          <w:rFonts w:ascii="Arial" w:hAnsi="Arial" w:cs="Arial"/>
          <w:color w:val="00B050"/>
          <w:sz w:val="20"/>
          <w:szCs w:val="20"/>
        </w:rPr>
        <w:t>,</w:t>
      </w:r>
      <w:r w:rsidRPr="00706F2B">
        <w:rPr>
          <w:rFonts w:ascii="Arial" w:hAnsi="Arial" w:cs="Arial"/>
          <w:color w:val="00B050"/>
          <w:spacing w:val="-4"/>
          <w:sz w:val="20"/>
          <w:szCs w:val="20"/>
        </w:rPr>
        <w:t xml:space="preserve"> </w:t>
      </w:r>
      <w:r w:rsidRPr="00706F2B">
        <w:rPr>
          <w:rFonts w:ascii="Arial" w:hAnsi="Arial" w:cs="Arial"/>
          <w:color w:val="00B050"/>
          <w:sz w:val="20"/>
          <w:szCs w:val="20"/>
        </w:rPr>
        <w:t>ПУЕ, ГОСТ 21.603, ВСН 60</w:t>
      </w:r>
      <w:r w:rsidRPr="00706F2B">
        <w:rPr>
          <w:rFonts w:ascii="Arial" w:hAnsi="Arial" w:cs="Arial"/>
          <w:sz w:val="20"/>
          <w:szCs w:val="20"/>
        </w:rPr>
        <w:t>.</w:t>
      </w:r>
    </w:p>
    <w:p w14:paraId="1AE81928" w14:textId="3BB93ECC" w:rsidR="00706F2B" w:rsidRPr="00264214" w:rsidRDefault="00706F2B" w:rsidP="00706F2B">
      <w:pPr>
        <w:pStyle w:val="a5"/>
        <w:tabs>
          <w:tab w:val="left" w:pos="910"/>
        </w:tabs>
        <w:spacing w:line="288" w:lineRule="auto"/>
        <w:ind w:left="360" w:firstLine="207"/>
        <w:rPr>
          <w:rFonts w:ascii="Arial" w:hAnsi="Arial" w:cs="Arial"/>
          <w:b/>
          <w:bCs/>
          <w:i/>
          <w:iCs/>
          <w:color w:val="00B050"/>
          <w:sz w:val="20"/>
          <w:szCs w:val="20"/>
        </w:rPr>
      </w:pPr>
      <w:r w:rsidRPr="00264214">
        <w:rPr>
          <w:rFonts w:ascii="Arial" w:hAnsi="Arial" w:cs="Arial"/>
          <w:b/>
          <w:bCs/>
          <w:i/>
          <w:iCs/>
          <w:color w:val="00B050"/>
          <w:sz w:val="20"/>
          <w:szCs w:val="20"/>
        </w:rPr>
        <w:t xml:space="preserve">(Пункт </w:t>
      </w:r>
      <w:r>
        <w:rPr>
          <w:rFonts w:ascii="Arial" w:hAnsi="Arial" w:cs="Arial"/>
          <w:b/>
          <w:bCs/>
          <w:i/>
          <w:iCs/>
          <w:color w:val="00B050"/>
          <w:sz w:val="20"/>
          <w:szCs w:val="20"/>
        </w:rPr>
        <w:t>7</w:t>
      </w:r>
      <w:r w:rsidRPr="00264214">
        <w:rPr>
          <w:rFonts w:ascii="Arial" w:hAnsi="Arial" w:cs="Arial"/>
          <w:b/>
          <w:bCs/>
          <w:i/>
          <w:iCs/>
          <w:color w:val="00B050"/>
          <w:sz w:val="20"/>
          <w:szCs w:val="20"/>
        </w:rPr>
        <w:t>.</w:t>
      </w:r>
      <w:r>
        <w:rPr>
          <w:rFonts w:ascii="Arial" w:hAnsi="Arial" w:cs="Arial"/>
          <w:b/>
          <w:bCs/>
          <w:i/>
          <w:iCs/>
          <w:color w:val="00B050"/>
          <w:sz w:val="20"/>
          <w:szCs w:val="20"/>
        </w:rPr>
        <w:t>1</w:t>
      </w:r>
      <w:r w:rsidRPr="00264214">
        <w:rPr>
          <w:rFonts w:ascii="Arial" w:hAnsi="Arial" w:cs="Arial"/>
          <w:b/>
          <w:bCs/>
          <w:i/>
          <w:iCs/>
          <w:color w:val="00B050"/>
          <w:sz w:val="20"/>
          <w:szCs w:val="20"/>
        </w:rPr>
        <w:t xml:space="preserve"> змінено, Зміна № 1)</w:t>
      </w:r>
    </w:p>
    <w:p w14:paraId="39D6CDD3" w14:textId="77777777" w:rsidR="00A76B49" w:rsidRPr="00706F2B" w:rsidRDefault="002455BA" w:rsidP="00264214">
      <w:pPr>
        <w:pStyle w:val="a5"/>
        <w:numPr>
          <w:ilvl w:val="1"/>
          <w:numId w:val="42"/>
        </w:numPr>
        <w:tabs>
          <w:tab w:val="left" w:pos="886"/>
        </w:tabs>
        <w:spacing w:line="288" w:lineRule="auto"/>
        <w:ind w:left="0" w:firstLine="709"/>
        <w:rPr>
          <w:rFonts w:ascii="Arial" w:hAnsi="Arial" w:cs="Arial"/>
          <w:sz w:val="20"/>
          <w:szCs w:val="20"/>
        </w:rPr>
      </w:pPr>
      <w:r w:rsidRPr="00706F2B">
        <w:rPr>
          <w:rFonts w:ascii="Arial" w:hAnsi="Arial" w:cs="Arial"/>
          <w:sz w:val="20"/>
          <w:szCs w:val="20"/>
        </w:rPr>
        <w:t>Будинки та споруди комплексів або окремі спортивні споруди за необхідності можуть бути обладнані мережами та пристроями:</w:t>
      </w:r>
    </w:p>
    <w:p w14:paraId="00A2F0D2" w14:textId="77777777" w:rsidR="00A76B49" w:rsidRPr="00706F2B" w:rsidRDefault="002455BA" w:rsidP="00264214">
      <w:pPr>
        <w:pStyle w:val="a5"/>
        <w:numPr>
          <w:ilvl w:val="0"/>
          <w:numId w:val="7"/>
        </w:numPr>
        <w:tabs>
          <w:tab w:val="left" w:pos="725"/>
        </w:tabs>
        <w:spacing w:line="288" w:lineRule="auto"/>
        <w:ind w:left="0" w:firstLine="709"/>
        <w:rPr>
          <w:rFonts w:ascii="Arial" w:hAnsi="Arial" w:cs="Arial"/>
          <w:sz w:val="20"/>
          <w:szCs w:val="20"/>
        </w:rPr>
      </w:pPr>
      <w:r w:rsidRPr="00706F2B">
        <w:rPr>
          <w:rFonts w:ascii="Arial" w:hAnsi="Arial" w:cs="Arial"/>
          <w:sz w:val="20"/>
          <w:szCs w:val="20"/>
        </w:rPr>
        <w:t>відомчого</w:t>
      </w:r>
      <w:r w:rsidRPr="00706F2B">
        <w:rPr>
          <w:rFonts w:ascii="Arial" w:hAnsi="Arial" w:cs="Arial"/>
          <w:spacing w:val="-4"/>
          <w:sz w:val="20"/>
          <w:szCs w:val="20"/>
        </w:rPr>
        <w:t xml:space="preserve"> </w:t>
      </w:r>
      <w:r w:rsidRPr="00706F2B">
        <w:rPr>
          <w:rFonts w:ascii="Arial" w:hAnsi="Arial" w:cs="Arial"/>
          <w:spacing w:val="-2"/>
          <w:sz w:val="20"/>
          <w:szCs w:val="20"/>
        </w:rPr>
        <w:t>зв'язку;</w:t>
      </w:r>
    </w:p>
    <w:p w14:paraId="05FD619D" w14:textId="77777777" w:rsidR="00A76B49" w:rsidRPr="00706F2B" w:rsidRDefault="002455BA" w:rsidP="00264214">
      <w:pPr>
        <w:pStyle w:val="a5"/>
        <w:numPr>
          <w:ilvl w:val="0"/>
          <w:numId w:val="7"/>
        </w:numPr>
        <w:tabs>
          <w:tab w:val="left" w:pos="725"/>
        </w:tabs>
        <w:spacing w:line="288" w:lineRule="auto"/>
        <w:ind w:left="0" w:firstLine="709"/>
        <w:rPr>
          <w:rFonts w:ascii="Arial" w:hAnsi="Arial" w:cs="Arial"/>
          <w:sz w:val="20"/>
          <w:szCs w:val="20"/>
        </w:rPr>
      </w:pPr>
      <w:r w:rsidRPr="00706F2B">
        <w:rPr>
          <w:rFonts w:ascii="Arial" w:hAnsi="Arial" w:cs="Arial"/>
          <w:sz w:val="20"/>
          <w:szCs w:val="20"/>
        </w:rPr>
        <w:t>відомчого</w:t>
      </w:r>
      <w:r w:rsidRPr="00706F2B">
        <w:rPr>
          <w:rFonts w:ascii="Arial" w:hAnsi="Arial" w:cs="Arial"/>
          <w:spacing w:val="-9"/>
          <w:sz w:val="20"/>
          <w:szCs w:val="20"/>
        </w:rPr>
        <w:t xml:space="preserve"> </w:t>
      </w:r>
      <w:r w:rsidRPr="00706F2B">
        <w:rPr>
          <w:rFonts w:ascii="Arial" w:hAnsi="Arial" w:cs="Arial"/>
          <w:sz w:val="20"/>
          <w:szCs w:val="20"/>
        </w:rPr>
        <w:t>проводового</w:t>
      </w:r>
      <w:r w:rsidRPr="00706F2B">
        <w:rPr>
          <w:rFonts w:ascii="Arial" w:hAnsi="Arial" w:cs="Arial"/>
          <w:spacing w:val="-8"/>
          <w:sz w:val="20"/>
          <w:szCs w:val="20"/>
        </w:rPr>
        <w:t xml:space="preserve"> </w:t>
      </w:r>
      <w:r w:rsidRPr="00706F2B">
        <w:rPr>
          <w:rFonts w:ascii="Arial" w:hAnsi="Arial" w:cs="Arial"/>
          <w:spacing w:val="-2"/>
          <w:sz w:val="20"/>
          <w:szCs w:val="20"/>
        </w:rPr>
        <w:t>мовлення;</w:t>
      </w:r>
    </w:p>
    <w:p w14:paraId="649675C9" w14:textId="77777777" w:rsidR="00A76B49" w:rsidRPr="00706F2B" w:rsidRDefault="002455BA" w:rsidP="00264214">
      <w:pPr>
        <w:pStyle w:val="a5"/>
        <w:numPr>
          <w:ilvl w:val="0"/>
          <w:numId w:val="7"/>
        </w:numPr>
        <w:tabs>
          <w:tab w:val="left" w:pos="725"/>
        </w:tabs>
        <w:spacing w:line="288" w:lineRule="auto"/>
        <w:ind w:left="0" w:firstLine="709"/>
        <w:rPr>
          <w:rFonts w:ascii="Arial" w:hAnsi="Arial" w:cs="Arial"/>
          <w:sz w:val="20"/>
          <w:szCs w:val="20"/>
        </w:rPr>
      </w:pPr>
      <w:r w:rsidRPr="00706F2B">
        <w:rPr>
          <w:rFonts w:ascii="Arial" w:hAnsi="Arial" w:cs="Arial"/>
          <w:sz w:val="20"/>
          <w:szCs w:val="20"/>
        </w:rPr>
        <w:t>відомчого</w:t>
      </w:r>
      <w:r w:rsidRPr="00706F2B">
        <w:rPr>
          <w:rFonts w:ascii="Arial" w:hAnsi="Arial" w:cs="Arial"/>
          <w:spacing w:val="-3"/>
          <w:sz w:val="20"/>
          <w:szCs w:val="20"/>
        </w:rPr>
        <w:t xml:space="preserve"> </w:t>
      </w:r>
      <w:r w:rsidRPr="00706F2B">
        <w:rPr>
          <w:rFonts w:ascii="Arial" w:hAnsi="Arial" w:cs="Arial"/>
          <w:spacing w:val="-2"/>
          <w:sz w:val="20"/>
          <w:szCs w:val="20"/>
        </w:rPr>
        <w:t>телебачення;</w:t>
      </w:r>
    </w:p>
    <w:p w14:paraId="7B319CBB" w14:textId="77777777" w:rsidR="00A76B49" w:rsidRPr="00706F2B" w:rsidRDefault="002455BA" w:rsidP="00264214">
      <w:pPr>
        <w:pStyle w:val="a5"/>
        <w:numPr>
          <w:ilvl w:val="0"/>
          <w:numId w:val="7"/>
        </w:numPr>
        <w:tabs>
          <w:tab w:val="left" w:pos="725"/>
        </w:tabs>
        <w:spacing w:line="288" w:lineRule="auto"/>
        <w:ind w:left="0" w:firstLine="709"/>
        <w:rPr>
          <w:rFonts w:ascii="Arial" w:hAnsi="Arial" w:cs="Arial"/>
          <w:sz w:val="20"/>
          <w:szCs w:val="20"/>
        </w:rPr>
      </w:pPr>
      <w:r w:rsidRPr="00706F2B">
        <w:rPr>
          <w:rFonts w:ascii="Arial" w:hAnsi="Arial" w:cs="Arial"/>
          <w:sz w:val="20"/>
          <w:szCs w:val="20"/>
        </w:rPr>
        <w:lastRenderedPageBreak/>
        <w:t>сигналізації</w:t>
      </w:r>
      <w:r w:rsidRPr="00706F2B">
        <w:rPr>
          <w:rFonts w:ascii="Arial" w:hAnsi="Arial" w:cs="Arial"/>
          <w:spacing w:val="-6"/>
          <w:sz w:val="20"/>
          <w:szCs w:val="20"/>
        </w:rPr>
        <w:t xml:space="preserve"> </w:t>
      </w:r>
      <w:r w:rsidRPr="00706F2B">
        <w:rPr>
          <w:rFonts w:ascii="Arial" w:hAnsi="Arial" w:cs="Arial"/>
          <w:sz w:val="20"/>
          <w:szCs w:val="20"/>
        </w:rPr>
        <w:t>та</w:t>
      </w:r>
      <w:r w:rsidRPr="00706F2B">
        <w:rPr>
          <w:rFonts w:ascii="Arial" w:hAnsi="Arial" w:cs="Arial"/>
          <w:spacing w:val="-7"/>
          <w:sz w:val="20"/>
          <w:szCs w:val="20"/>
        </w:rPr>
        <w:t xml:space="preserve"> </w:t>
      </w:r>
      <w:r w:rsidRPr="00706F2B">
        <w:rPr>
          <w:rFonts w:ascii="Arial" w:hAnsi="Arial" w:cs="Arial"/>
          <w:sz w:val="20"/>
          <w:szCs w:val="20"/>
        </w:rPr>
        <w:t>регламентації</w:t>
      </w:r>
      <w:r w:rsidRPr="00706F2B">
        <w:rPr>
          <w:rFonts w:ascii="Arial" w:hAnsi="Arial" w:cs="Arial"/>
          <w:spacing w:val="-5"/>
          <w:sz w:val="20"/>
          <w:szCs w:val="20"/>
        </w:rPr>
        <w:t xml:space="preserve"> </w:t>
      </w:r>
      <w:r w:rsidRPr="00706F2B">
        <w:rPr>
          <w:rFonts w:ascii="Arial" w:hAnsi="Arial" w:cs="Arial"/>
          <w:spacing w:val="-4"/>
          <w:sz w:val="20"/>
          <w:szCs w:val="20"/>
        </w:rPr>
        <w:t>часу;</w:t>
      </w:r>
    </w:p>
    <w:p w14:paraId="3956A46D" w14:textId="77777777" w:rsidR="00A76B49" w:rsidRPr="00706F2B" w:rsidRDefault="002455BA" w:rsidP="00264214">
      <w:pPr>
        <w:pStyle w:val="a5"/>
        <w:numPr>
          <w:ilvl w:val="0"/>
          <w:numId w:val="7"/>
        </w:numPr>
        <w:tabs>
          <w:tab w:val="left" w:pos="725"/>
        </w:tabs>
        <w:spacing w:line="288" w:lineRule="auto"/>
        <w:ind w:left="0" w:firstLine="709"/>
        <w:rPr>
          <w:rFonts w:ascii="Arial" w:hAnsi="Arial" w:cs="Arial"/>
          <w:sz w:val="20"/>
          <w:szCs w:val="20"/>
        </w:rPr>
      </w:pPr>
      <w:r w:rsidRPr="00706F2B">
        <w:rPr>
          <w:rFonts w:ascii="Arial" w:hAnsi="Arial" w:cs="Arial"/>
          <w:sz w:val="20"/>
          <w:szCs w:val="20"/>
        </w:rPr>
        <w:t>комп'ютерних</w:t>
      </w:r>
      <w:r w:rsidRPr="00706F2B">
        <w:rPr>
          <w:rFonts w:ascii="Arial" w:hAnsi="Arial" w:cs="Arial"/>
          <w:spacing w:val="-10"/>
          <w:sz w:val="20"/>
          <w:szCs w:val="20"/>
        </w:rPr>
        <w:t xml:space="preserve"> </w:t>
      </w:r>
      <w:r w:rsidRPr="00706F2B">
        <w:rPr>
          <w:rFonts w:ascii="Arial" w:hAnsi="Arial" w:cs="Arial"/>
          <w:spacing w:val="-2"/>
          <w:sz w:val="20"/>
          <w:szCs w:val="20"/>
        </w:rPr>
        <w:t>мереж;</w:t>
      </w:r>
    </w:p>
    <w:p w14:paraId="4BEEB20E" w14:textId="77777777" w:rsidR="00A76B49" w:rsidRPr="00706F2B" w:rsidRDefault="002455BA" w:rsidP="00264214">
      <w:pPr>
        <w:pStyle w:val="a5"/>
        <w:numPr>
          <w:ilvl w:val="0"/>
          <w:numId w:val="7"/>
        </w:numPr>
        <w:tabs>
          <w:tab w:val="left" w:pos="725"/>
        </w:tabs>
        <w:spacing w:line="288" w:lineRule="auto"/>
        <w:ind w:left="0" w:firstLine="709"/>
        <w:rPr>
          <w:rFonts w:ascii="Arial" w:hAnsi="Arial" w:cs="Arial"/>
          <w:sz w:val="20"/>
          <w:szCs w:val="20"/>
        </w:rPr>
      </w:pPr>
      <w:r w:rsidRPr="00706F2B">
        <w:rPr>
          <w:rFonts w:ascii="Arial" w:hAnsi="Arial" w:cs="Arial"/>
          <w:sz w:val="20"/>
          <w:szCs w:val="20"/>
        </w:rPr>
        <w:t>охоронної</w:t>
      </w:r>
      <w:r w:rsidRPr="00706F2B">
        <w:rPr>
          <w:rFonts w:ascii="Arial" w:hAnsi="Arial" w:cs="Arial"/>
          <w:spacing w:val="-9"/>
          <w:sz w:val="20"/>
          <w:szCs w:val="20"/>
        </w:rPr>
        <w:t xml:space="preserve"> </w:t>
      </w:r>
      <w:r w:rsidRPr="00706F2B">
        <w:rPr>
          <w:rFonts w:ascii="Arial" w:hAnsi="Arial" w:cs="Arial"/>
          <w:spacing w:val="-2"/>
          <w:sz w:val="20"/>
          <w:szCs w:val="20"/>
        </w:rPr>
        <w:t>сигналізації;</w:t>
      </w:r>
    </w:p>
    <w:p w14:paraId="1F318F5E" w14:textId="77777777" w:rsidR="00A76B49" w:rsidRPr="00706F2B" w:rsidRDefault="002455BA" w:rsidP="00264214">
      <w:pPr>
        <w:pStyle w:val="a5"/>
        <w:numPr>
          <w:ilvl w:val="0"/>
          <w:numId w:val="7"/>
        </w:numPr>
        <w:tabs>
          <w:tab w:val="left" w:pos="725"/>
        </w:tabs>
        <w:spacing w:line="288" w:lineRule="auto"/>
        <w:ind w:left="0" w:firstLine="709"/>
        <w:rPr>
          <w:rFonts w:ascii="Arial" w:hAnsi="Arial" w:cs="Arial"/>
          <w:sz w:val="20"/>
          <w:szCs w:val="20"/>
        </w:rPr>
      </w:pPr>
      <w:r w:rsidRPr="00706F2B">
        <w:rPr>
          <w:rFonts w:ascii="Arial" w:hAnsi="Arial" w:cs="Arial"/>
          <w:sz w:val="20"/>
          <w:szCs w:val="20"/>
        </w:rPr>
        <w:t>інших</w:t>
      </w:r>
      <w:r w:rsidRPr="00706F2B">
        <w:rPr>
          <w:rFonts w:ascii="Arial" w:hAnsi="Arial" w:cs="Arial"/>
          <w:spacing w:val="-7"/>
          <w:sz w:val="20"/>
          <w:szCs w:val="20"/>
        </w:rPr>
        <w:t xml:space="preserve"> </w:t>
      </w:r>
      <w:r w:rsidRPr="00706F2B">
        <w:rPr>
          <w:rFonts w:ascii="Arial" w:hAnsi="Arial" w:cs="Arial"/>
          <w:sz w:val="20"/>
          <w:szCs w:val="20"/>
        </w:rPr>
        <w:t>спеціальних</w:t>
      </w:r>
      <w:r w:rsidRPr="00706F2B">
        <w:rPr>
          <w:rFonts w:ascii="Arial" w:hAnsi="Arial" w:cs="Arial"/>
          <w:spacing w:val="-4"/>
          <w:sz w:val="20"/>
          <w:szCs w:val="20"/>
        </w:rPr>
        <w:t xml:space="preserve"> </w:t>
      </w:r>
      <w:r w:rsidRPr="00706F2B">
        <w:rPr>
          <w:rFonts w:ascii="Arial" w:hAnsi="Arial" w:cs="Arial"/>
          <w:sz w:val="20"/>
          <w:szCs w:val="20"/>
        </w:rPr>
        <w:t>засобів</w:t>
      </w:r>
      <w:r w:rsidRPr="00706F2B">
        <w:rPr>
          <w:rFonts w:ascii="Arial" w:hAnsi="Arial" w:cs="Arial"/>
          <w:spacing w:val="-5"/>
          <w:sz w:val="20"/>
          <w:szCs w:val="20"/>
        </w:rPr>
        <w:t xml:space="preserve"> </w:t>
      </w:r>
      <w:r w:rsidRPr="00706F2B">
        <w:rPr>
          <w:rFonts w:ascii="Arial" w:hAnsi="Arial" w:cs="Arial"/>
          <w:sz w:val="20"/>
          <w:szCs w:val="20"/>
        </w:rPr>
        <w:t>зв'язку,</w:t>
      </w:r>
      <w:r w:rsidRPr="00706F2B">
        <w:rPr>
          <w:rFonts w:ascii="Arial" w:hAnsi="Arial" w:cs="Arial"/>
          <w:spacing w:val="-4"/>
          <w:sz w:val="20"/>
          <w:szCs w:val="20"/>
        </w:rPr>
        <w:t xml:space="preserve"> </w:t>
      </w:r>
      <w:r w:rsidRPr="00706F2B">
        <w:rPr>
          <w:rFonts w:ascii="Arial" w:hAnsi="Arial" w:cs="Arial"/>
          <w:sz w:val="20"/>
          <w:szCs w:val="20"/>
        </w:rPr>
        <w:t>телебачення</w:t>
      </w:r>
      <w:r w:rsidRPr="00706F2B">
        <w:rPr>
          <w:rFonts w:ascii="Arial" w:hAnsi="Arial" w:cs="Arial"/>
          <w:spacing w:val="-5"/>
          <w:sz w:val="20"/>
          <w:szCs w:val="20"/>
        </w:rPr>
        <w:t xml:space="preserve"> </w:t>
      </w:r>
      <w:r w:rsidRPr="00706F2B">
        <w:rPr>
          <w:rFonts w:ascii="Arial" w:hAnsi="Arial" w:cs="Arial"/>
          <w:sz w:val="20"/>
          <w:szCs w:val="20"/>
        </w:rPr>
        <w:t>та</w:t>
      </w:r>
      <w:r w:rsidRPr="00706F2B">
        <w:rPr>
          <w:rFonts w:ascii="Arial" w:hAnsi="Arial" w:cs="Arial"/>
          <w:spacing w:val="-6"/>
          <w:sz w:val="20"/>
          <w:szCs w:val="20"/>
        </w:rPr>
        <w:t xml:space="preserve"> </w:t>
      </w:r>
      <w:r w:rsidRPr="00706F2B">
        <w:rPr>
          <w:rFonts w:ascii="Arial" w:hAnsi="Arial" w:cs="Arial"/>
          <w:spacing w:val="-2"/>
          <w:sz w:val="20"/>
          <w:szCs w:val="20"/>
        </w:rPr>
        <w:t>сигналізації.</w:t>
      </w:r>
    </w:p>
    <w:p w14:paraId="4B55B92D" w14:textId="77777777" w:rsidR="00A76B49" w:rsidRPr="00706F2B" w:rsidRDefault="002455BA" w:rsidP="00264214">
      <w:pPr>
        <w:pStyle w:val="a5"/>
        <w:numPr>
          <w:ilvl w:val="1"/>
          <w:numId w:val="42"/>
        </w:numPr>
        <w:tabs>
          <w:tab w:val="left" w:pos="927"/>
        </w:tabs>
        <w:spacing w:line="288" w:lineRule="auto"/>
        <w:ind w:left="0" w:firstLine="709"/>
        <w:rPr>
          <w:rFonts w:ascii="Arial" w:hAnsi="Arial" w:cs="Arial"/>
          <w:sz w:val="20"/>
          <w:szCs w:val="20"/>
        </w:rPr>
      </w:pPr>
      <w:r w:rsidRPr="00706F2B">
        <w:rPr>
          <w:rFonts w:ascii="Arial" w:hAnsi="Arial" w:cs="Arial"/>
          <w:sz w:val="20"/>
          <w:szCs w:val="20"/>
        </w:rPr>
        <w:t>Будинки</w:t>
      </w:r>
      <w:r w:rsidRPr="00706F2B">
        <w:rPr>
          <w:rFonts w:ascii="Arial" w:hAnsi="Arial" w:cs="Arial"/>
          <w:spacing w:val="40"/>
          <w:sz w:val="20"/>
          <w:szCs w:val="20"/>
        </w:rPr>
        <w:t xml:space="preserve"> </w:t>
      </w:r>
      <w:r w:rsidRPr="00706F2B">
        <w:rPr>
          <w:rFonts w:ascii="Arial" w:hAnsi="Arial" w:cs="Arial"/>
          <w:sz w:val="20"/>
          <w:szCs w:val="20"/>
        </w:rPr>
        <w:t>та</w:t>
      </w:r>
      <w:r w:rsidRPr="00706F2B">
        <w:rPr>
          <w:rFonts w:ascii="Arial" w:hAnsi="Arial" w:cs="Arial"/>
          <w:spacing w:val="40"/>
          <w:sz w:val="20"/>
          <w:szCs w:val="20"/>
        </w:rPr>
        <w:t xml:space="preserve"> </w:t>
      </w:r>
      <w:r w:rsidRPr="00706F2B">
        <w:rPr>
          <w:rFonts w:ascii="Arial" w:hAnsi="Arial" w:cs="Arial"/>
          <w:sz w:val="20"/>
          <w:szCs w:val="20"/>
        </w:rPr>
        <w:t>споруди</w:t>
      </w:r>
      <w:r w:rsidRPr="00706F2B">
        <w:rPr>
          <w:rFonts w:ascii="Arial" w:hAnsi="Arial" w:cs="Arial"/>
          <w:spacing w:val="40"/>
          <w:sz w:val="20"/>
          <w:szCs w:val="20"/>
        </w:rPr>
        <w:t xml:space="preserve"> </w:t>
      </w:r>
      <w:r w:rsidRPr="00706F2B">
        <w:rPr>
          <w:rFonts w:ascii="Arial" w:hAnsi="Arial" w:cs="Arial"/>
          <w:sz w:val="20"/>
          <w:szCs w:val="20"/>
        </w:rPr>
        <w:t>комплексів</w:t>
      </w:r>
      <w:r w:rsidRPr="00706F2B">
        <w:rPr>
          <w:rFonts w:ascii="Arial" w:hAnsi="Arial" w:cs="Arial"/>
          <w:spacing w:val="40"/>
          <w:sz w:val="20"/>
          <w:szCs w:val="20"/>
        </w:rPr>
        <w:t xml:space="preserve"> </w:t>
      </w:r>
      <w:r w:rsidRPr="00706F2B">
        <w:rPr>
          <w:rFonts w:ascii="Arial" w:hAnsi="Arial" w:cs="Arial"/>
          <w:sz w:val="20"/>
          <w:szCs w:val="20"/>
        </w:rPr>
        <w:t>або</w:t>
      </w:r>
      <w:r w:rsidRPr="00706F2B">
        <w:rPr>
          <w:rFonts w:ascii="Arial" w:hAnsi="Arial" w:cs="Arial"/>
          <w:spacing w:val="40"/>
          <w:sz w:val="20"/>
          <w:szCs w:val="20"/>
        </w:rPr>
        <w:t xml:space="preserve"> </w:t>
      </w:r>
      <w:r w:rsidRPr="00706F2B">
        <w:rPr>
          <w:rFonts w:ascii="Arial" w:hAnsi="Arial" w:cs="Arial"/>
          <w:sz w:val="20"/>
          <w:szCs w:val="20"/>
        </w:rPr>
        <w:t>окремі</w:t>
      </w:r>
      <w:r w:rsidRPr="00706F2B">
        <w:rPr>
          <w:rFonts w:ascii="Arial" w:hAnsi="Arial" w:cs="Arial"/>
          <w:spacing w:val="40"/>
          <w:sz w:val="20"/>
          <w:szCs w:val="20"/>
        </w:rPr>
        <w:t xml:space="preserve"> </w:t>
      </w:r>
      <w:r w:rsidRPr="00706F2B">
        <w:rPr>
          <w:rFonts w:ascii="Arial" w:hAnsi="Arial" w:cs="Arial"/>
          <w:sz w:val="20"/>
          <w:szCs w:val="20"/>
        </w:rPr>
        <w:t>спортивні</w:t>
      </w:r>
      <w:r w:rsidRPr="00706F2B">
        <w:rPr>
          <w:rFonts w:ascii="Arial" w:hAnsi="Arial" w:cs="Arial"/>
          <w:spacing w:val="40"/>
          <w:sz w:val="20"/>
          <w:szCs w:val="20"/>
        </w:rPr>
        <w:t xml:space="preserve"> </w:t>
      </w:r>
      <w:r w:rsidRPr="00706F2B">
        <w:rPr>
          <w:rFonts w:ascii="Arial" w:hAnsi="Arial" w:cs="Arial"/>
          <w:sz w:val="20"/>
          <w:szCs w:val="20"/>
        </w:rPr>
        <w:t>споруди,</w:t>
      </w:r>
      <w:r w:rsidRPr="00706F2B">
        <w:rPr>
          <w:rFonts w:ascii="Arial" w:hAnsi="Arial" w:cs="Arial"/>
          <w:spacing w:val="40"/>
          <w:sz w:val="20"/>
          <w:szCs w:val="20"/>
        </w:rPr>
        <w:t xml:space="preserve"> </w:t>
      </w:r>
      <w:r w:rsidRPr="00706F2B">
        <w:rPr>
          <w:rFonts w:ascii="Arial" w:hAnsi="Arial" w:cs="Arial"/>
          <w:sz w:val="20"/>
          <w:szCs w:val="20"/>
        </w:rPr>
        <w:t>призначені</w:t>
      </w:r>
      <w:r w:rsidRPr="00706F2B">
        <w:rPr>
          <w:rFonts w:ascii="Arial" w:hAnsi="Arial" w:cs="Arial"/>
          <w:spacing w:val="40"/>
          <w:sz w:val="20"/>
          <w:szCs w:val="20"/>
        </w:rPr>
        <w:t xml:space="preserve"> </w:t>
      </w:r>
      <w:r w:rsidRPr="00706F2B">
        <w:rPr>
          <w:rFonts w:ascii="Arial" w:hAnsi="Arial" w:cs="Arial"/>
          <w:sz w:val="20"/>
          <w:szCs w:val="20"/>
        </w:rPr>
        <w:t>для</w:t>
      </w:r>
      <w:r w:rsidRPr="00706F2B">
        <w:rPr>
          <w:rFonts w:ascii="Arial" w:hAnsi="Arial" w:cs="Arial"/>
          <w:spacing w:val="40"/>
          <w:sz w:val="20"/>
          <w:szCs w:val="20"/>
        </w:rPr>
        <w:t xml:space="preserve"> </w:t>
      </w:r>
      <w:r w:rsidRPr="00706F2B">
        <w:rPr>
          <w:rFonts w:ascii="Arial" w:hAnsi="Arial" w:cs="Arial"/>
          <w:sz w:val="20"/>
          <w:szCs w:val="20"/>
        </w:rPr>
        <w:t>змагань загальнодержавного масштабу і вище, слід додатково обладнувати мережами та пристроями:</w:t>
      </w:r>
    </w:p>
    <w:p w14:paraId="32ADDDBF" w14:textId="77777777" w:rsidR="00A76B49" w:rsidRPr="00706F2B" w:rsidRDefault="002455BA" w:rsidP="00264214">
      <w:pPr>
        <w:pStyle w:val="a5"/>
        <w:numPr>
          <w:ilvl w:val="0"/>
          <w:numId w:val="6"/>
        </w:numPr>
        <w:tabs>
          <w:tab w:val="left" w:pos="725"/>
        </w:tabs>
        <w:spacing w:line="288" w:lineRule="auto"/>
        <w:ind w:left="0" w:firstLine="709"/>
        <w:rPr>
          <w:rFonts w:ascii="Arial" w:hAnsi="Arial" w:cs="Arial"/>
          <w:sz w:val="20"/>
          <w:szCs w:val="20"/>
        </w:rPr>
      </w:pPr>
      <w:r w:rsidRPr="00706F2B">
        <w:rPr>
          <w:rFonts w:ascii="Arial" w:hAnsi="Arial" w:cs="Arial"/>
          <w:sz w:val="20"/>
          <w:szCs w:val="20"/>
        </w:rPr>
        <w:t>відомчого</w:t>
      </w:r>
      <w:r w:rsidRPr="00706F2B">
        <w:rPr>
          <w:rFonts w:ascii="Arial" w:hAnsi="Arial" w:cs="Arial"/>
          <w:spacing w:val="-8"/>
          <w:sz w:val="20"/>
          <w:szCs w:val="20"/>
        </w:rPr>
        <w:t xml:space="preserve"> </w:t>
      </w:r>
      <w:r w:rsidRPr="00706F2B">
        <w:rPr>
          <w:rFonts w:ascii="Arial" w:hAnsi="Arial" w:cs="Arial"/>
          <w:sz w:val="20"/>
          <w:szCs w:val="20"/>
        </w:rPr>
        <w:t>зв'язку</w:t>
      </w:r>
      <w:r w:rsidRPr="00706F2B">
        <w:rPr>
          <w:rFonts w:ascii="Arial" w:hAnsi="Arial" w:cs="Arial"/>
          <w:spacing w:val="-9"/>
          <w:sz w:val="20"/>
          <w:szCs w:val="20"/>
        </w:rPr>
        <w:t xml:space="preserve"> </w:t>
      </w:r>
      <w:r w:rsidRPr="00706F2B">
        <w:rPr>
          <w:rFonts w:ascii="Arial" w:hAnsi="Arial" w:cs="Arial"/>
          <w:sz w:val="20"/>
          <w:szCs w:val="20"/>
        </w:rPr>
        <w:t>для</w:t>
      </w:r>
      <w:r w:rsidRPr="00706F2B">
        <w:rPr>
          <w:rFonts w:ascii="Arial" w:hAnsi="Arial" w:cs="Arial"/>
          <w:spacing w:val="-7"/>
          <w:sz w:val="20"/>
          <w:szCs w:val="20"/>
        </w:rPr>
        <w:t xml:space="preserve"> </w:t>
      </w:r>
      <w:r w:rsidRPr="00706F2B">
        <w:rPr>
          <w:rFonts w:ascii="Arial" w:hAnsi="Arial" w:cs="Arial"/>
          <w:sz w:val="20"/>
          <w:szCs w:val="20"/>
        </w:rPr>
        <w:t>суддівської</w:t>
      </w:r>
      <w:r w:rsidRPr="00706F2B">
        <w:rPr>
          <w:rFonts w:ascii="Arial" w:hAnsi="Arial" w:cs="Arial"/>
          <w:spacing w:val="-7"/>
          <w:sz w:val="20"/>
          <w:szCs w:val="20"/>
        </w:rPr>
        <w:t xml:space="preserve"> </w:t>
      </w:r>
      <w:r w:rsidRPr="00706F2B">
        <w:rPr>
          <w:rFonts w:ascii="Arial" w:hAnsi="Arial" w:cs="Arial"/>
          <w:sz w:val="20"/>
          <w:szCs w:val="20"/>
        </w:rPr>
        <w:t>колегії,</w:t>
      </w:r>
      <w:r w:rsidRPr="00706F2B">
        <w:rPr>
          <w:rFonts w:ascii="Arial" w:hAnsi="Arial" w:cs="Arial"/>
          <w:spacing w:val="-6"/>
          <w:sz w:val="20"/>
          <w:szCs w:val="20"/>
        </w:rPr>
        <w:t xml:space="preserve"> </w:t>
      </w:r>
      <w:r w:rsidRPr="00706F2B">
        <w:rPr>
          <w:rFonts w:ascii="Arial" w:hAnsi="Arial" w:cs="Arial"/>
          <w:sz w:val="20"/>
          <w:szCs w:val="20"/>
        </w:rPr>
        <w:t>суддівських</w:t>
      </w:r>
      <w:r w:rsidRPr="00706F2B">
        <w:rPr>
          <w:rFonts w:ascii="Arial" w:hAnsi="Arial" w:cs="Arial"/>
          <w:spacing w:val="-6"/>
          <w:sz w:val="20"/>
          <w:szCs w:val="20"/>
        </w:rPr>
        <w:t xml:space="preserve"> </w:t>
      </w:r>
      <w:r w:rsidRPr="00706F2B">
        <w:rPr>
          <w:rFonts w:ascii="Arial" w:hAnsi="Arial" w:cs="Arial"/>
          <w:sz w:val="20"/>
          <w:szCs w:val="20"/>
        </w:rPr>
        <w:t>бригад,</w:t>
      </w:r>
      <w:r w:rsidRPr="00706F2B">
        <w:rPr>
          <w:rFonts w:ascii="Arial" w:hAnsi="Arial" w:cs="Arial"/>
          <w:spacing w:val="-6"/>
          <w:sz w:val="20"/>
          <w:szCs w:val="20"/>
        </w:rPr>
        <w:t xml:space="preserve"> </w:t>
      </w:r>
      <w:r w:rsidRPr="00706F2B">
        <w:rPr>
          <w:rFonts w:ascii="Arial" w:hAnsi="Arial" w:cs="Arial"/>
          <w:sz w:val="20"/>
          <w:szCs w:val="20"/>
        </w:rPr>
        <w:t>чергового</w:t>
      </w:r>
      <w:r w:rsidRPr="00706F2B">
        <w:rPr>
          <w:rFonts w:ascii="Arial" w:hAnsi="Arial" w:cs="Arial"/>
          <w:spacing w:val="-5"/>
          <w:sz w:val="20"/>
          <w:szCs w:val="20"/>
        </w:rPr>
        <w:t xml:space="preserve"> </w:t>
      </w:r>
      <w:r w:rsidRPr="00706F2B">
        <w:rPr>
          <w:rFonts w:ascii="Arial" w:hAnsi="Arial" w:cs="Arial"/>
          <w:spacing w:val="-2"/>
          <w:sz w:val="20"/>
          <w:szCs w:val="20"/>
        </w:rPr>
        <w:t>персоналу;</w:t>
      </w:r>
    </w:p>
    <w:p w14:paraId="5320BF87" w14:textId="77777777" w:rsidR="00A76B49" w:rsidRPr="00706F2B" w:rsidRDefault="002455BA" w:rsidP="00264214">
      <w:pPr>
        <w:pStyle w:val="a5"/>
        <w:numPr>
          <w:ilvl w:val="0"/>
          <w:numId w:val="6"/>
        </w:numPr>
        <w:tabs>
          <w:tab w:val="left" w:pos="725"/>
        </w:tabs>
        <w:spacing w:line="288" w:lineRule="auto"/>
        <w:ind w:left="0" w:firstLine="709"/>
        <w:rPr>
          <w:rFonts w:ascii="Arial" w:hAnsi="Arial" w:cs="Arial"/>
          <w:sz w:val="20"/>
          <w:szCs w:val="20"/>
        </w:rPr>
      </w:pPr>
      <w:r w:rsidRPr="00706F2B">
        <w:rPr>
          <w:rFonts w:ascii="Arial" w:hAnsi="Arial" w:cs="Arial"/>
          <w:sz w:val="20"/>
          <w:szCs w:val="20"/>
        </w:rPr>
        <w:t>інформаційної</w:t>
      </w:r>
      <w:r w:rsidRPr="00706F2B">
        <w:rPr>
          <w:rFonts w:ascii="Arial" w:hAnsi="Arial" w:cs="Arial"/>
          <w:spacing w:val="-6"/>
          <w:sz w:val="20"/>
          <w:szCs w:val="20"/>
        </w:rPr>
        <w:t xml:space="preserve"> </w:t>
      </w:r>
      <w:r w:rsidRPr="00706F2B">
        <w:rPr>
          <w:rFonts w:ascii="Arial" w:hAnsi="Arial" w:cs="Arial"/>
          <w:sz w:val="20"/>
          <w:szCs w:val="20"/>
        </w:rPr>
        <w:t>та</w:t>
      </w:r>
      <w:r w:rsidRPr="00706F2B">
        <w:rPr>
          <w:rFonts w:ascii="Arial" w:hAnsi="Arial" w:cs="Arial"/>
          <w:spacing w:val="-6"/>
          <w:sz w:val="20"/>
          <w:szCs w:val="20"/>
        </w:rPr>
        <w:t xml:space="preserve"> </w:t>
      </w:r>
      <w:r w:rsidRPr="00706F2B">
        <w:rPr>
          <w:rFonts w:ascii="Arial" w:hAnsi="Arial" w:cs="Arial"/>
          <w:sz w:val="20"/>
          <w:szCs w:val="20"/>
        </w:rPr>
        <w:t>реєструючої</w:t>
      </w:r>
      <w:r w:rsidRPr="00706F2B">
        <w:rPr>
          <w:rFonts w:ascii="Arial" w:hAnsi="Arial" w:cs="Arial"/>
          <w:spacing w:val="-5"/>
          <w:sz w:val="20"/>
          <w:szCs w:val="20"/>
        </w:rPr>
        <w:t xml:space="preserve"> </w:t>
      </w:r>
      <w:r w:rsidRPr="00706F2B">
        <w:rPr>
          <w:rFonts w:ascii="Arial" w:hAnsi="Arial" w:cs="Arial"/>
          <w:spacing w:val="-2"/>
          <w:sz w:val="20"/>
          <w:szCs w:val="20"/>
        </w:rPr>
        <w:t>апаратури;</w:t>
      </w:r>
    </w:p>
    <w:p w14:paraId="2A608166" w14:textId="77777777" w:rsidR="00A76B49" w:rsidRPr="00706F2B" w:rsidRDefault="002455BA" w:rsidP="00264214">
      <w:pPr>
        <w:pStyle w:val="a5"/>
        <w:numPr>
          <w:ilvl w:val="0"/>
          <w:numId w:val="6"/>
        </w:numPr>
        <w:tabs>
          <w:tab w:val="left" w:pos="726"/>
        </w:tabs>
        <w:spacing w:line="288" w:lineRule="auto"/>
        <w:ind w:left="0" w:firstLine="709"/>
        <w:rPr>
          <w:rFonts w:ascii="Arial" w:hAnsi="Arial" w:cs="Arial"/>
          <w:sz w:val="20"/>
          <w:szCs w:val="20"/>
        </w:rPr>
      </w:pPr>
      <w:r w:rsidRPr="00706F2B">
        <w:rPr>
          <w:rFonts w:ascii="Arial" w:hAnsi="Arial" w:cs="Arial"/>
          <w:sz w:val="20"/>
          <w:szCs w:val="20"/>
        </w:rPr>
        <w:t>системами</w:t>
      </w:r>
      <w:r w:rsidRPr="00706F2B">
        <w:rPr>
          <w:rFonts w:ascii="Arial" w:hAnsi="Arial" w:cs="Arial"/>
          <w:spacing w:val="-10"/>
          <w:sz w:val="20"/>
          <w:szCs w:val="20"/>
        </w:rPr>
        <w:t xml:space="preserve"> </w:t>
      </w:r>
      <w:r w:rsidRPr="00706F2B">
        <w:rPr>
          <w:rFonts w:ascii="Arial" w:hAnsi="Arial" w:cs="Arial"/>
          <w:sz w:val="20"/>
          <w:szCs w:val="20"/>
        </w:rPr>
        <w:t>звукового</w:t>
      </w:r>
      <w:r w:rsidRPr="00706F2B">
        <w:rPr>
          <w:rFonts w:ascii="Arial" w:hAnsi="Arial" w:cs="Arial"/>
          <w:spacing w:val="-9"/>
          <w:sz w:val="20"/>
          <w:szCs w:val="20"/>
        </w:rPr>
        <w:t xml:space="preserve"> </w:t>
      </w:r>
      <w:r w:rsidRPr="00706F2B">
        <w:rPr>
          <w:rFonts w:ascii="Arial" w:hAnsi="Arial" w:cs="Arial"/>
          <w:sz w:val="20"/>
          <w:szCs w:val="20"/>
        </w:rPr>
        <w:t>передавання</w:t>
      </w:r>
      <w:r w:rsidRPr="00706F2B">
        <w:rPr>
          <w:rFonts w:ascii="Arial" w:hAnsi="Arial" w:cs="Arial"/>
          <w:spacing w:val="-10"/>
          <w:sz w:val="20"/>
          <w:szCs w:val="20"/>
        </w:rPr>
        <w:t xml:space="preserve"> </w:t>
      </w:r>
      <w:r w:rsidRPr="00706F2B">
        <w:rPr>
          <w:rFonts w:ascii="Arial" w:hAnsi="Arial" w:cs="Arial"/>
          <w:sz w:val="20"/>
          <w:szCs w:val="20"/>
        </w:rPr>
        <w:t>інформації</w:t>
      </w:r>
      <w:r w:rsidRPr="00706F2B">
        <w:rPr>
          <w:rFonts w:ascii="Arial" w:hAnsi="Arial" w:cs="Arial"/>
          <w:spacing w:val="-10"/>
          <w:sz w:val="20"/>
          <w:szCs w:val="20"/>
        </w:rPr>
        <w:t xml:space="preserve"> </w:t>
      </w:r>
      <w:r w:rsidRPr="00706F2B">
        <w:rPr>
          <w:rFonts w:ascii="Arial" w:hAnsi="Arial" w:cs="Arial"/>
          <w:sz w:val="20"/>
          <w:szCs w:val="20"/>
        </w:rPr>
        <w:t>та</w:t>
      </w:r>
      <w:r w:rsidRPr="00706F2B">
        <w:rPr>
          <w:rFonts w:ascii="Arial" w:hAnsi="Arial" w:cs="Arial"/>
          <w:spacing w:val="-9"/>
          <w:sz w:val="20"/>
          <w:szCs w:val="20"/>
        </w:rPr>
        <w:t xml:space="preserve"> </w:t>
      </w:r>
      <w:r w:rsidRPr="00706F2B">
        <w:rPr>
          <w:rFonts w:ascii="Arial" w:hAnsi="Arial" w:cs="Arial"/>
          <w:sz w:val="20"/>
          <w:szCs w:val="20"/>
        </w:rPr>
        <w:t>звуковідтворення</w:t>
      </w:r>
      <w:r w:rsidRPr="00706F2B">
        <w:rPr>
          <w:rFonts w:ascii="Arial" w:hAnsi="Arial" w:cs="Arial"/>
          <w:spacing w:val="-10"/>
          <w:sz w:val="20"/>
          <w:szCs w:val="20"/>
        </w:rPr>
        <w:t xml:space="preserve"> </w:t>
      </w:r>
      <w:r w:rsidRPr="00706F2B">
        <w:rPr>
          <w:rFonts w:ascii="Arial" w:hAnsi="Arial" w:cs="Arial"/>
          <w:sz w:val="20"/>
          <w:szCs w:val="20"/>
        </w:rPr>
        <w:t>музики</w:t>
      </w:r>
      <w:r w:rsidRPr="00706F2B">
        <w:rPr>
          <w:rFonts w:ascii="Arial" w:hAnsi="Arial" w:cs="Arial"/>
          <w:spacing w:val="-10"/>
          <w:sz w:val="20"/>
          <w:szCs w:val="20"/>
        </w:rPr>
        <w:t xml:space="preserve"> </w:t>
      </w:r>
      <w:r w:rsidRPr="00706F2B">
        <w:rPr>
          <w:rFonts w:ascii="Arial" w:hAnsi="Arial" w:cs="Arial"/>
          <w:sz w:val="20"/>
          <w:szCs w:val="20"/>
        </w:rPr>
        <w:t>на</w:t>
      </w:r>
      <w:r w:rsidRPr="00706F2B">
        <w:rPr>
          <w:rFonts w:ascii="Arial" w:hAnsi="Arial" w:cs="Arial"/>
          <w:spacing w:val="-11"/>
          <w:sz w:val="20"/>
          <w:szCs w:val="20"/>
        </w:rPr>
        <w:t xml:space="preserve"> </w:t>
      </w:r>
      <w:r w:rsidRPr="00706F2B">
        <w:rPr>
          <w:rFonts w:ascii="Arial" w:hAnsi="Arial" w:cs="Arial"/>
          <w:sz w:val="20"/>
          <w:szCs w:val="20"/>
        </w:rPr>
        <w:t>арену</w:t>
      </w:r>
      <w:r w:rsidRPr="00706F2B">
        <w:rPr>
          <w:rFonts w:ascii="Arial" w:hAnsi="Arial" w:cs="Arial"/>
          <w:spacing w:val="-11"/>
          <w:sz w:val="20"/>
          <w:szCs w:val="20"/>
        </w:rPr>
        <w:t xml:space="preserve"> </w:t>
      </w:r>
      <w:r w:rsidRPr="00706F2B">
        <w:rPr>
          <w:rFonts w:ascii="Arial" w:hAnsi="Arial" w:cs="Arial"/>
          <w:sz w:val="20"/>
          <w:szCs w:val="20"/>
        </w:rPr>
        <w:t>спортивної споруди (в разі призначення арени для проведення масових виступів);</w:t>
      </w:r>
    </w:p>
    <w:p w14:paraId="5350FA59" w14:textId="77777777" w:rsidR="00A76B49" w:rsidRPr="00706F2B" w:rsidRDefault="002455BA" w:rsidP="00264214">
      <w:pPr>
        <w:pStyle w:val="a5"/>
        <w:numPr>
          <w:ilvl w:val="0"/>
          <w:numId w:val="6"/>
        </w:numPr>
        <w:tabs>
          <w:tab w:val="left" w:pos="725"/>
        </w:tabs>
        <w:spacing w:line="288" w:lineRule="auto"/>
        <w:ind w:left="0" w:firstLine="709"/>
        <w:rPr>
          <w:rFonts w:ascii="Arial" w:hAnsi="Arial" w:cs="Arial"/>
          <w:sz w:val="20"/>
          <w:szCs w:val="20"/>
        </w:rPr>
      </w:pPr>
      <w:r w:rsidRPr="00706F2B">
        <w:rPr>
          <w:rFonts w:ascii="Arial" w:hAnsi="Arial" w:cs="Arial"/>
          <w:sz w:val="20"/>
          <w:szCs w:val="20"/>
        </w:rPr>
        <w:t>радіомовних</w:t>
      </w:r>
      <w:r w:rsidRPr="00706F2B">
        <w:rPr>
          <w:rFonts w:ascii="Arial" w:hAnsi="Arial" w:cs="Arial"/>
          <w:spacing w:val="-7"/>
          <w:sz w:val="20"/>
          <w:szCs w:val="20"/>
        </w:rPr>
        <w:t xml:space="preserve"> </w:t>
      </w:r>
      <w:r w:rsidRPr="00706F2B">
        <w:rPr>
          <w:rFonts w:ascii="Arial" w:hAnsi="Arial" w:cs="Arial"/>
          <w:sz w:val="20"/>
          <w:szCs w:val="20"/>
        </w:rPr>
        <w:t>і</w:t>
      </w:r>
      <w:r w:rsidRPr="00706F2B">
        <w:rPr>
          <w:rFonts w:ascii="Arial" w:hAnsi="Arial" w:cs="Arial"/>
          <w:spacing w:val="-4"/>
          <w:sz w:val="20"/>
          <w:szCs w:val="20"/>
        </w:rPr>
        <w:t xml:space="preserve"> </w:t>
      </w:r>
      <w:r w:rsidRPr="00706F2B">
        <w:rPr>
          <w:rFonts w:ascii="Arial" w:hAnsi="Arial" w:cs="Arial"/>
          <w:sz w:val="20"/>
          <w:szCs w:val="20"/>
        </w:rPr>
        <w:t>телевізійних</w:t>
      </w:r>
      <w:r w:rsidRPr="00706F2B">
        <w:rPr>
          <w:rFonts w:ascii="Arial" w:hAnsi="Arial" w:cs="Arial"/>
          <w:spacing w:val="-5"/>
          <w:sz w:val="20"/>
          <w:szCs w:val="20"/>
        </w:rPr>
        <w:t xml:space="preserve"> </w:t>
      </w:r>
      <w:r w:rsidRPr="00706F2B">
        <w:rPr>
          <w:rFonts w:ascii="Arial" w:hAnsi="Arial" w:cs="Arial"/>
          <w:sz w:val="20"/>
          <w:szCs w:val="20"/>
        </w:rPr>
        <w:t>передач</w:t>
      </w:r>
      <w:r w:rsidRPr="00706F2B">
        <w:rPr>
          <w:rFonts w:ascii="Arial" w:hAnsi="Arial" w:cs="Arial"/>
          <w:spacing w:val="-5"/>
          <w:sz w:val="20"/>
          <w:szCs w:val="20"/>
        </w:rPr>
        <w:t xml:space="preserve"> </w:t>
      </w:r>
      <w:r w:rsidRPr="00706F2B">
        <w:rPr>
          <w:rFonts w:ascii="Arial" w:hAnsi="Arial" w:cs="Arial"/>
          <w:sz w:val="20"/>
          <w:szCs w:val="20"/>
        </w:rPr>
        <w:t>із</w:t>
      </w:r>
      <w:r w:rsidRPr="00706F2B">
        <w:rPr>
          <w:rFonts w:ascii="Arial" w:hAnsi="Arial" w:cs="Arial"/>
          <w:spacing w:val="-6"/>
          <w:sz w:val="20"/>
          <w:szCs w:val="20"/>
        </w:rPr>
        <w:t xml:space="preserve"> </w:t>
      </w:r>
      <w:r w:rsidRPr="00706F2B">
        <w:rPr>
          <w:rFonts w:ascii="Arial" w:hAnsi="Arial" w:cs="Arial"/>
          <w:sz w:val="20"/>
          <w:szCs w:val="20"/>
        </w:rPr>
        <w:t>спортивної</w:t>
      </w:r>
      <w:r w:rsidRPr="00706F2B">
        <w:rPr>
          <w:rFonts w:ascii="Arial" w:hAnsi="Arial" w:cs="Arial"/>
          <w:spacing w:val="-3"/>
          <w:sz w:val="20"/>
          <w:szCs w:val="20"/>
        </w:rPr>
        <w:t xml:space="preserve"> </w:t>
      </w:r>
      <w:r w:rsidRPr="00706F2B">
        <w:rPr>
          <w:rFonts w:ascii="Arial" w:hAnsi="Arial" w:cs="Arial"/>
          <w:spacing w:val="-2"/>
          <w:sz w:val="20"/>
          <w:szCs w:val="20"/>
        </w:rPr>
        <w:t>споруди.</w:t>
      </w:r>
    </w:p>
    <w:p w14:paraId="64A10F6E" w14:textId="77777777" w:rsidR="00A76B49" w:rsidRPr="00706F2B" w:rsidRDefault="002455BA" w:rsidP="00264214">
      <w:pPr>
        <w:pStyle w:val="a5"/>
        <w:numPr>
          <w:ilvl w:val="1"/>
          <w:numId w:val="42"/>
        </w:numPr>
        <w:tabs>
          <w:tab w:val="left" w:pos="973"/>
        </w:tabs>
        <w:spacing w:line="288" w:lineRule="auto"/>
        <w:ind w:left="0" w:firstLine="709"/>
        <w:rPr>
          <w:rFonts w:ascii="Arial" w:hAnsi="Arial" w:cs="Arial"/>
          <w:sz w:val="20"/>
          <w:szCs w:val="20"/>
        </w:rPr>
      </w:pPr>
      <w:r w:rsidRPr="00706F2B">
        <w:rPr>
          <w:rFonts w:ascii="Arial" w:hAnsi="Arial" w:cs="Arial"/>
          <w:sz w:val="20"/>
          <w:szCs w:val="20"/>
        </w:rPr>
        <w:t>У спортивних спорудах, що мають стаціонарні трибуни, слід передбачати системи озвучування</w:t>
      </w:r>
      <w:r w:rsidRPr="00706F2B">
        <w:rPr>
          <w:rFonts w:ascii="Arial" w:hAnsi="Arial" w:cs="Arial"/>
          <w:spacing w:val="-16"/>
          <w:sz w:val="20"/>
          <w:szCs w:val="20"/>
        </w:rPr>
        <w:t xml:space="preserve"> </w:t>
      </w:r>
      <w:r w:rsidRPr="00706F2B">
        <w:rPr>
          <w:rFonts w:ascii="Arial" w:hAnsi="Arial" w:cs="Arial"/>
          <w:sz w:val="20"/>
          <w:szCs w:val="20"/>
        </w:rPr>
        <w:t>або</w:t>
      </w:r>
      <w:r w:rsidRPr="00706F2B">
        <w:rPr>
          <w:rFonts w:ascii="Arial" w:hAnsi="Arial" w:cs="Arial"/>
          <w:spacing w:val="-14"/>
          <w:sz w:val="20"/>
          <w:szCs w:val="20"/>
        </w:rPr>
        <w:t xml:space="preserve"> </w:t>
      </w:r>
      <w:r w:rsidRPr="00706F2B">
        <w:rPr>
          <w:rFonts w:ascii="Arial" w:hAnsi="Arial" w:cs="Arial"/>
          <w:sz w:val="20"/>
          <w:szCs w:val="20"/>
        </w:rPr>
        <w:t>проводового</w:t>
      </w:r>
      <w:r w:rsidRPr="00706F2B">
        <w:rPr>
          <w:rFonts w:ascii="Arial" w:hAnsi="Arial" w:cs="Arial"/>
          <w:spacing w:val="-14"/>
          <w:sz w:val="20"/>
          <w:szCs w:val="20"/>
        </w:rPr>
        <w:t xml:space="preserve"> </w:t>
      </w:r>
      <w:r w:rsidRPr="00706F2B">
        <w:rPr>
          <w:rFonts w:ascii="Arial" w:hAnsi="Arial" w:cs="Arial"/>
          <w:sz w:val="20"/>
          <w:szCs w:val="20"/>
        </w:rPr>
        <w:t>мовлення</w:t>
      </w:r>
      <w:r w:rsidRPr="00706F2B">
        <w:rPr>
          <w:rFonts w:ascii="Arial" w:hAnsi="Arial" w:cs="Arial"/>
          <w:spacing w:val="-13"/>
          <w:sz w:val="20"/>
          <w:szCs w:val="20"/>
        </w:rPr>
        <w:t xml:space="preserve"> </w:t>
      </w:r>
      <w:r w:rsidRPr="00706F2B">
        <w:rPr>
          <w:rFonts w:ascii="Arial" w:hAnsi="Arial" w:cs="Arial"/>
          <w:sz w:val="20"/>
          <w:szCs w:val="20"/>
        </w:rPr>
        <w:t>для</w:t>
      </w:r>
      <w:r w:rsidRPr="00706F2B">
        <w:rPr>
          <w:rFonts w:ascii="Arial" w:hAnsi="Arial" w:cs="Arial"/>
          <w:spacing w:val="-14"/>
          <w:sz w:val="20"/>
          <w:szCs w:val="20"/>
        </w:rPr>
        <w:t xml:space="preserve"> </w:t>
      </w:r>
      <w:r w:rsidRPr="00706F2B">
        <w:rPr>
          <w:rFonts w:ascii="Arial" w:hAnsi="Arial" w:cs="Arial"/>
          <w:sz w:val="20"/>
          <w:szCs w:val="20"/>
        </w:rPr>
        <w:t>глядачів</w:t>
      </w:r>
      <w:r w:rsidRPr="00706F2B">
        <w:rPr>
          <w:rFonts w:ascii="Arial" w:hAnsi="Arial" w:cs="Arial"/>
          <w:spacing w:val="-14"/>
          <w:sz w:val="20"/>
          <w:szCs w:val="20"/>
        </w:rPr>
        <w:t xml:space="preserve"> </w:t>
      </w:r>
      <w:r w:rsidRPr="00706F2B">
        <w:rPr>
          <w:rFonts w:ascii="Arial" w:hAnsi="Arial" w:cs="Arial"/>
          <w:sz w:val="20"/>
          <w:szCs w:val="20"/>
        </w:rPr>
        <w:t>на</w:t>
      </w:r>
      <w:r w:rsidRPr="00706F2B">
        <w:rPr>
          <w:rFonts w:ascii="Arial" w:hAnsi="Arial" w:cs="Arial"/>
          <w:spacing w:val="-14"/>
          <w:sz w:val="20"/>
          <w:szCs w:val="20"/>
        </w:rPr>
        <w:t xml:space="preserve"> </w:t>
      </w:r>
      <w:r w:rsidRPr="00706F2B">
        <w:rPr>
          <w:rFonts w:ascii="Arial" w:hAnsi="Arial" w:cs="Arial"/>
          <w:sz w:val="20"/>
          <w:szCs w:val="20"/>
        </w:rPr>
        <w:t>трибунах,</w:t>
      </w:r>
      <w:r w:rsidRPr="00706F2B">
        <w:rPr>
          <w:rFonts w:ascii="Arial" w:hAnsi="Arial" w:cs="Arial"/>
          <w:spacing w:val="-13"/>
          <w:sz w:val="20"/>
          <w:szCs w:val="20"/>
        </w:rPr>
        <w:t xml:space="preserve"> </w:t>
      </w:r>
      <w:r w:rsidRPr="00706F2B">
        <w:rPr>
          <w:rFonts w:ascii="Arial" w:hAnsi="Arial" w:cs="Arial"/>
          <w:sz w:val="20"/>
          <w:szCs w:val="20"/>
        </w:rPr>
        <w:t>в</w:t>
      </w:r>
      <w:r w:rsidRPr="00706F2B">
        <w:rPr>
          <w:rFonts w:ascii="Arial" w:hAnsi="Arial" w:cs="Arial"/>
          <w:spacing w:val="-14"/>
          <w:sz w:val="20"/>
          <w:szCs w:val="20"/>
        </w:rPr>
        <w:t xml:space="preserve"> </w:t>
      </w:r>
      <w:r w:rsidRPr="00706F2B">
        <w:rPr>
          <w:rFonts w:ascii="Arial" w:hAnsi="Arial" w:cs="Arial"/>
          <w:sz w:val="20"/>
          <w:szCs w:val="20"/>
        </w:rPr>
        <w:t>окремих</w:t>
      </w:r>
      <w:r w:rsidRPr="00706F2B">
        <w:rPr>
          <w:rFonts w:ascii="Arial" w:hAnsi="Arial" w:cs="Arial"/>
          <w:spacing w:val="-14"/>
          <w:sz w:val="20"/>
          <w:szCs w:val="20"/>
        </w:rPr>
        <w:t xml:space="preserve"> </w:t>
      </w:r>
      <w:r w:rsidRPr="00706F2B">
        <w:rPr>
          <w:rFonts w:ascii="Arial" w:hAnsi="Arial" w:cs="Arial"/>
          <w:sz w:val="20"/>
          <w:szCs w:val="20"/>
        </w:rPr>
        <w:t>приміщеннях</w:t>
      </w:r>
      <w:r w:rsidRPr="00706F2B">
        <w:rPr>
          <w:rFonts w:ascii="Arial" w:hAnsi="Arial" w:cs="Arial"/>
          <w:spacing w:val="-14"/>
          <w:sz w:val="20"/>
          <w:szCs w:val="20"/>
        </w:rPr>
        <w:t xml:space="preserve"> </w:t>
      </w:r>
      <w:r w:rsidRPr="00706F2B">
        <w:rPr>
          <w:rFonts w:ascii="Arial" w:hAnsi="Arial" w:cs="Arial"/>
          <w:sz w:val="20"/>
          <w:szCs w:val="20"/>
        </w:rPr>
        <w:t>та</w:t>
      </w:r>
      <w:r w:rsidRPr="00706F2B">
        <w:rPr>
          <w:rFonts w:ascii="Arial" w:hAnsi="Arial" w:cs="Arial"/>
          <w:spacing w:val="-13"/>
          <w:sz w:val="20"/>
          <w:szCs w:val="20"/>
        </w:rPr>
        <w:t xml:space="preserve"> </w:t>
      </w:r>
      <w:r w:rsidRPr="00706F2B">
        <w:rPr>
          <w:rFonts w:ascii="Arial" w:hAnsi="Arial" w:cs="Arial"/>
          <w:sz w:val="20"/>
          <w:szCs w:val="20"/>
        </w:rPr>
        <w:t>спорудах, а також для окремих зон території комплексів відкритих площинних споруд, лижних і веслувальних баз та стрільбищ (у тому числі і перед головним входом на територію споруди, комплексу).</w:t>
      </w:r>
    </w:p>
    <w:p w14:paraId="11D9ECC5" w14:textId="77777777" w:rsidR="00A76B49" w:rsidRPr="00706F2B" w:rsidRDefault="002455BA" w:rsidP="00264214">
      <w:pPr>
        <w:pStyle w:val="a3"/>
        <w:spacing w:line="288" w:lineRule="auto"/>
        <w:ind w:firstLine="709"/>
        <w:jc w:val="both"/>
        <w:rPr>
          <w:rFonts w:ascii="Arial" w:hAnsi="Arial" w:cs="Arial"/>
          <w:sz w:val="20"/>
          <w:szCs w:val="20"/>
        </w:rPr>
      </w:pPr>
      <w:r w:rsidRPr="00706F2B">
        <w:rPr>
          <w:rFonts w:ascii="Arial" w:hAnsi="Arial" w:cs="Arial"/>
          <w:sz w:val="20"/>
          <w:szCs w:val="20"/>
        </w:rPr>
        <w:t>При цьому окремі приміщення, споруди та зони території, які підлягають роздільному озвучуванню, визначаються завданням на проектування.</w:t>
      </w:r>
    </w:p>
    <w:p w14:paraId="705CF411" w14:textId="77777777" w:rsidR="00A76B49" w:rsidRPr="00706F2B" w:rsidRDefault="002455BA" w:rsidP="00264214">
      <w:pPr>
        <w:pStyle w:val="a5"/>
        <w:numPr>
          <w:ilvl w:val="1"/>
          <w:numId w:val="42"/>
        </w:numPr>
        <w:tabs>
          <w:tab w:val="left" w:pos="944"/>
        </w:tabs>
        <w:spacing w:line="288" w:lineRule="auto"/>
        <w:ind w:left="0" w:firstLine="709"/>
        <w:rPr>
          <w:rFonts w:ascii="Arial" w:hAnsi="Arial" w:cs="Arial"/>
          <w:sz w:val="20"/>
          <w:szCs w:val="20"/>
        </w:rPr>
      </w:pPr>
      <w:r w:rsidRPr="00706F2B">
        <w:rPr>
          <w:rFonts w:ascii="Arial" w:hAnsi="Arial" w:cs="Arial"/>
          <w:sz w:val="20"/>
          <w:szCs w:val="20"/>
        </w:rPr>
        <w:t>Системами озвучування повинні обладнуватися відкриті спортивні арени (за довжини доріжки для бігу</w:t>
      </w:r>
      <w:r w:rsidRPr="00706F2B">
        <w:rPr>
          <w:rFonts w:ascii="Arial" w:hAnsi="Arial" w:cs="Arial"/>
          <w:spacing w:val="-1"/>
          <w:sz w:val="20"/>
          <w:szCs w:val="20"/>
        </w:rPr>
        <w:t xml:space="preserve"> </w:t>
      </w:r>
      <w:r w:rsidRPr="00706F2B">
        <w:rPr>
          <w:rFonts w:ascii="Arial" w:hAnsi="Arial" w:cs="Arial"/>
          <w:sz w:val="20"/>
          <w:szCs w:val="20"/>
        </w:rPr>
        <w:t>по колу</w:t>
      </w:r>
      <w:r w:rsidRPr="00706F2B">
        <w:rPr>
          <w:rFonts w:ascii="Arial" w:hAnsi="Arial" w:cs="Arial"/>
          <w:spacing w:val="-1"/>
          <w:sz w:val="20"/>
          <w:szCs w:val="20"/>
        </w:rPr>
        <w:t xml:space="preserve"> </w:t>
      </w:r>
      <w:r w:rsidRPr="00706F2B">
        <w:rPr>
          <w:rFonts w:ascii="Arial" w:hAnsi="Arial" w:cs="Arial"/>
          <w:sz w:val="20"/>
          <w:szCs w:val="20"/>
        </w:rPr>
        <w:t>400 м і кількості окремих</w:t>
      </w:r>
      <w:r w:rsidRPr="00706F2B">
        <w:rPr>
          <w:rFonts w:ascii="Arial" w:hAnsi="Arial" w:cs="Arial"/>
          <w:spacing w:val="-1"/>
          <w:sz w:val="20"/>
          <w:szCs w:val="20"/>
        </w:rPr>
        <w:t xml:space="preserve"> </w:t>
      </w:r>
      <w:r w:rsidRPr="00706F2B">
        <w:rPr>
          <w:rFonts w:ascii="Arial" w:hAnsi="Arial" w:cs="Arial"/>
          <w:sz w:val="20"/>
          <w:szCs w:val="20"/>
        </w:rPr>
        <w:t>доріжок на повороті не менше 6) і зали для легкої атлетики з місцями для глядачів.</w:t>
      </w:r>
    </w:p>
    <w:p w14:paraId="390C1A5A" w14:textId="77777777" w:rsidR="00A76B49" w:rsidRPr="00706F2B" w:rsidRDefault="002455BA" w:rsidP="00264214">
      <w:pPr>
        <w:pStyle w:val="a5"/>
        <w:numPr>
          <w:ilvl w:val="1"/>
          <w:numId w:val="42"/>
        </w:numPr>
        <w:tabs>
          <w:tab w:val="left" w:pos="975"/>
        </w:tabs>
        <w:spacing w:line="288" w:lineRule="auto"/>
        <w:ind w:left="0" w:firstLine="709"/>
        <w:rPr>
          <w:rFonts w:ascii="Arial" w:hAnsi="Arial" w:cs="Arial"/>
          <w:sz w:val="20"/>
          <w:szCs w:val="20"/>
        </w:rPr>
      </w:pPr>
      <w:r w:rsidRPr="00706F2B">
        <w:rPr>
          <w:rFonts w:ascii="Arial" w:hAnsi="Arial" w:cs="Arial"/>
          <w:sz w:val="20"/>
          <w:szCs w:val="20"/>
        </w:rPr>
        <w:t>Обсяг обладнання, перерахованого в 7.1-7.5, кількість абонентських пристроїв і їх розташування необхідно визначати завданням на проектування згідно з вимогами технологічних розділів, із дотриманням вимог пожежної безпеки.</w:t>
      </w:r>
    </w:p>
    <w:p w14:paraId="205BB102" w14:textId="77777777" w:rsidR="00A76B49" w:rsidRPr="00706F2B" w:rsidRDefault="002455BA" w:rsidP="00264214">
      <w:pPr>
        <w:pStyle w:val="a3"/>
        <w:spacing w:line="288" w:lineRule="auto"/>
        <w:ind w:firstLine="709"/>
        <w:jc w:val="both"/>
        <w:rPr>
          <w:rFonts w:ascii="Arial" w:hAnsi="Arial" w:cs="Arial"/>
          <w:sz w:val="20"/>
          <w:szCs w:val="20"/>
        </w:rPr>
      </w:pPr>
      <w:r w:rsidRPr="00706F2B">
        <w:rPr>
          <w:rFonts w:ascii="Arial" w:hAnsi="Arial" w:cs="Arial"/>
          <w:sz w:val="20"/>
          <w:szCs w:val="20"/>
        </w:rPr>
        <w:t xml:space="preserve">Проектування пристроїв для радіомовлення та телевізійних передач із спортивної споруди виконується за завданням центрального органу виконавчої влади України з питань телебачення та </w:t>
      </w:r>
      <w:r w:rsidRPr="00706F2B">
        <w:rPr>
          <w:rFonts w:ascii="Arial" w:hAnsi="Arial" w:cs="Arial"/>
          <w:spacing w:val="-2"/>
          <w:sz w:val="20"/>
          <w:szCs w:val="20"/>
        </w:rPr>
        <w:t>радіомовлення.</w:t>
      </w:r>
    </w:p>
    <w:p w14:paraId="55F3CEAE" w14:textId="77777777" w:rsidR="00A76B49" w:rsidRPr="00706F2B" w:rsidRDefault="002455BA" w:rsidP="00264214">
      <w:pPr>
        <w:pStyle w:val="a5"/>
        <w:numPr>
          <w:ilvl w:val="1"/>
          <w:numId w:val="42"/>
        </w:numPr>
        <w:tabs>
          <w:tab w:val="left" w:pos="992"/>
        </w:tabs>
        <w:spacing w:line="288" w:lineRule="auto"/>
        <w:ind w:left="0" w:firstLine="709"/>
        <w:rPr>
          <w:rFonts w:ascii="Arial" w:hAnsi="Arial" w:cs="Arial"/>
          <w:sz w:val="20"/>
          <w:szCs w:val="20"/>
        </w:rPr>
      </w:pPr>
      <w:r w:rsidRPr="00706F2B">
        <w:rPr>
          <w:rFonts w:ascii="Arial" w:hAnsi="Arial" w:cs="Arial"/>
          <w:sz w:val="20"/>
          <w:szCs w:val="20"/>
        </w:rPr>
        <w:t>Взаємодія</w:t>
      </w:r>
      <w:r w:rsidRPr="00706F2B">
        <w:rPr>
          <w:rFonts w:ascii="Arial" w:hAnsi="Arial" w:cs="Arial"/>
          <w:spacing w:val="-8"/>
          <w:sz w:val="20"/>
          <w:szCs w:val="20"/>
        </w:rPr>
        <w:t xml:space="preserve"> </w:t>
      </w:r>
      <w:r w:rsidRPr="00706F2B">
        <w:rPr>
          <w:rFonts w:ascii="Arial" w:hAnsi="Arial" w:cs="Arial"/>
          <w:sz w:val="20"/>
          <w:szCs w:val="20"/>
        </w:rPr>
        <w:t>засобів</w:t>
      </w:r>
      <w:r w:rsidRPr="00706F2B">
        <w:rPr>
          <w:rFonts w:ascii="Arial" w:hAnsi="Arial" w:cs="Arial"/>
          <w:spacing w:val="-8"/>
          <w:sz w:val="20"/>
          <w:szCs w:val="20"/>
        </w:rPr>
        <w:t xml:space="preserve"> </w:t>
      </w:r>
      <w:r w:rsidRPr="00706F2B">
        <w:rPr>
          <w:rFonts w:ascii="Arial" w:hAnsi="Arial" w:cs="Arial"/>
          <w:sz w:val="20"/>
          <w:szCs w:val="20"/>
        </w:rPr>
        <w:t>відомчого</w:t>
      </w:r>
      <w:r w:rsidRPr="00706F2B">
        <w:rPr>
          <w:rFonts w:ascii="Arial" w:hAnsi="Arial" w:cs="Arial"/>
          <w:spacing w:val="-7"/>
          <w:sz w:val="20"/>
          <w:szCs w:val="20"/>
        </w:rPr>
        <w:t xml:space="preserve"> </w:t>
      </w:r>
      <w:r w:rsidRPr="00706F2B">
        <w:rPr>
          <w:rFonts w:ascii="Arial" w:hAnsi="Arial" w:cs="Arial"/>
          <w:sz w:val="20"/>
          <w:szCs w:val="20"/>
        </w:rPr>
        <w:t>зв'язку</w:t>
      </w:r>
      <w:r w:rsidRPr="00706F2B">
        <w:rPr>
          <w:rFonts w:ascii="Arial" w:hAnsi="Arial" w:cs="Arial"/>
          <w:spacing w:val="-9"/>
          <w:sz w:val="20"/>
          <w:szCs w:val="20"/>
        </w:rPr>
        <w:t xml:space="preserve"> </w:t>
      </w:r>
      <w:r w:rsidRPr="00706F2B">
        <w:rPr>
          <w:rFonts w:ascii="Arial" w:hAnsi="Arial" w:cs="Arial"/>
          <w:sz w:val="20"/>
          <w:szCs w:val="20"/>
        </w:rPr>
        <w:t>з</w:t>
      </w:r>
      <w:r w:rsidRPr="00706F2B">
        <w:rPr>
          <w:rFonts w:ascii="Arial" w:hAnsi="Arial" w:cs="Arial"/>
          <w:spacing w:val="-8"/>
          <w:sz w:val="20"/>
          <w:szCs w:val="20"/>
        </w:rPr>
        <w:t xml:space="preserve"> </w:t>
      </w:r>
      <w:r w:rsidRPr="00706F2B">
        <w:rPr>
          <w:rFonts w:ascii="Arial" w:hAnsi="Arial" w:cs="Arial"/>
          <w:sz w:val="20"/>
          <w:szCs w:val="20"/>
        </w:rPr>
        <w:t>мережами</w:t>
      </w:r>
      <w:r w:rsidRPr="00706F2B">
        <w:rPr>
          <w:rFonts w:ascii="Arial" w:hAnsi="Arial" w:cs="Arial"/>
          <w:spacing w:val="-8"/>
          <w:sz w:val="20"/>
          <w:szCs w:val="20"/>
        </w:rPr>
        <w:t xml:space="preserve"> </w:t>
      </w:r>
      <w:r w:rsidRPr="00706F2B">
        <w:rPr>
          <w:rFonts w:ascii="Arial" w:hAnsi="Arial" w:cs="Arial"/>
          <w:sz w:val="20"/>
          <w:szCs w:val="20"/>
        </w:rPr>
        <w:t>зв'язку</w:t>
      </w:r>
      <w:r w:rsidRPr="00706F2B">
        <w:rPr>
          <w:rFonts w:ascii="Arial" w:hAnsi="Arial" w:cs="Arial"/>
          <w:spacing w:val="-9"/>
          <w:sz w:val="20"/>
          <w:szCs w:val="20"/>
        </w:rPr>
        <w:t xml:space="preserve"> </w:t>
      </w:r>
      <w:r w:rsidRPr="00706F2B">
        <w:rPr>
          <w:rFonts w:ascii="Arial" w:hAnsi="Arial" w:cs="Arial"/>
          <w:sz w:val="20"/>
          <w:szCs w:val="20"/>
        </w:rPr>
        <w:t>загального</w:t>
      </w:r>
      <w:r w:rsidRPr="00706F2B">
        <w:rPr>
          <w:rFonts w:ascii="Arial" w:hAnsi="Arial" w:cs="Arial"/>
          <w:spacing w:val="-7"/>
          <w:sz w:val="20"/>
          <w:szCs w:val="20"/>
        </w:rPr>
        <w:t xml:space="preserve"> </w:t>
      </w:r>
      <w:r w:rsidRPr="00706F2B">
        <w:rPr>
          <w:rFonts w:ascii="Arial" w:hAnsi="Arial" w:cs="Arial"/>
          <w:sz w:val="20"/>
          <w:szCs w:val="20"/>
        </w:rPr>
        <w:t>користування</w:t>
      </w:r>
      <w:r w:rsidRPr="00706F2B">
        <w:rPr>
          <w:rFonts w:ascii="Arial" w:hAnsi="Arial" w:cs="Arial"/>
          <w:spacing w:val="-5"/>
          <w:sz w:val="20"/>
          <w:szCs w:val="20"/>
        </w:rPr>
        <w:t xml:space="preserve"> </w:t>
      </w:r>
      <w:r w:rsidRPr="00706F2B">
        <w:rPr>
          <w:rFonts w:ascii="Arial" w:hAnsi="Arial" w:cs="Arial"/>
          <w:sz w:val="20"/>
          <w:szCs w:val="20"/>
        </w:rPr>
        <w:t>визначається проектом у порядку, встановленому чинними нормативними актами.</w:t>
      </w:r>
    </w:p>
    <w:p w14:paraId="054CDB8E" w14:textId="77777777" w:rsidR="00A76B49" w:rsidRPr="00706F2B" w:rsidRDefault="002455BA" w:rsidP="00264214">
      <w:pPr>
        <w:pStyle w:val="a5"/>
        <w:numPr>
          <w:ilvl w:val="1"/>
          <w:numId w:val="42"/>
        </w:numPr>
        <w:tabs>
          <w:tab w:val="left" w:pos="1062"/>
        </w:tabs>
        <w:spacing w:line="288" w:lineRule="auto"/>
        <w:ind w:left="0" w:firstLine="709"/>
        <w:rPr>
          <w:rFonts w:ascii="Arial" w:hAnsi="Arial" w:cs="Arial"/>
          <w:sz w:val="20"/>
          <w:szCs w:val="20"/>
        </w:rPr>
      </w:pPr>
      <w:r w:rsidRPr="00706F2B">
        <w:rPr>
          <w:rFonts w:ascii="Arial" w:hAnsi="Arial" w:cs="Arial"/>
          <w:sz w:val="20"/>
          <w:szCs w:val="20"/>
        </w:rPr>
        <w:t>На лижних</w:t>
      </w:r>
      <w:r w:rsidRPr="00706F2B">
        <w:rPr>
          <w:rFonts w:ascii="Arial" w:hAnsi="Arial" w:cs="Arial"/>
          <w:spacing w:val="-1"/>
          <w:sz w:val="20"/>
          <w:szCs w:val="20"/>
        </w:rPr>
        <w:t xml:space="preserve"> </w:t>
      </w:r>
      <w:r w:rsidRPr="00706F2B">
        <w:rPr>
          <w:rFonts w:ascii="Arial" w:hAnsi="Arial" w:cs="Arial"/>
          <w:sz w:val="20"/>
          <w:szCs w:val="20"/>
        </w:rPr>
        <w:t>базах</w:t>
      </w:r>
      <w:r w:rsidRPr="00706F2B">
        <w:rPr>
          <w:rFonts w:ascii="Arial" w:hAnsi="Arial" w:cs="Arial"/>
          <w:spacing w:val="-1"/>
          <w:sz w:val="20"/>
          <w:szCs w:val="20"/>
        </w:rPr>
        <w:t xml:space="preserve"> </w:t>
      </w:r>
      <w:r w:rsidRPr="00706F2B">
        <w:rPr>
          <w:rFonts w:ascii="Arial" w:hAnsi="Arial" w:cs="Arial"/>
          <w:sz w:val="20"/>
          <w:szCs w:val="20"/>
        </w:rPr>
        <w:t>швидкісного</w:t>
      </w:r>
      <w:r w:rsidRPr="00706F2B">
        <w:rPr>
          <w:rFonts w:ascii="Arial" w:hAnsi="Arial" w:cs="Arial"/>
          <w:spacing w:val="-1"/>
          <w:sz w:val="20"/>
          <w:szCs w:val="20"/>
        </w:rPr>
        <w:t xml:space="preserve"> </w:t>
      </w:r>
      <w:r w:rsidRPr="00706F2B">
        <w:rPr>
          <w:rFonts w:ascii="Arial" w:hAnsi="Arial" w:cs="Arial"/>
          <w:sz w:val="20"/>
          <w:szCs w:val="20"/>
        </w:rPr>
        <w:t>спуску</w:t>
      </w:r>
      <w:r w:rsidRPr="00706F2B">
        <w:rPr>
          <w:rFonts w:ascii="Arial" w:hAnsi="Arial" w:cs="Arial"/>
          <w:spacing w:val="-1"/>
          <w:sz w:val="20"/>
          <w:szCs w:val="20"/>
        </w:rPr>
        <w:t xml:space="preserve"> </w:t>
      </w:r>
      <w:r w:rsidRPr="00706F2B">
        <w:rPr>
          <w:rFonts w:ascii="Arial" w:hAnsi="Arial" w:cs="Arial"/>
          <w:sz w:val="20"/>
          <w:szCs w:val="20"/>
        </w:rPr>
        <w:t>та</w:t>
      </w:r>
      <w:r w:rsidRPr="00706F2B">
        <w:rPr>
          <w:rFonts w:ascii="Arial" w:hAnsi="Arial" w:cs="Arial"/>
          <w:spacing w:val="-1"/>
          <w:sz w:val="20"/>
          <w:szCs w:val="20"/>
        </w:rPr>
        <w:t xml:space="preserve"> </w:t>
      </w:r>
      <w:r w:rsidRPr="00706F2B">
        <w:rPr>
          <w:rFonts w:ascii="Arial" w:hAnsi="Arial" w:cs="Arial"/>
          <w:sz w:val="20"/>
          <w:szCs w:val="20"/>
        </w:rPr>
        <w:t>слалому-гіганта, на трасах</w:t>
      </w:r>
      <w:r w:rsidRPr="00706F2B">
        <w:rPr>
          <w:rFonts w:ascii="Arial" w:hAnsi="Arial" w:cs="Arial"/>
          <w:spacing w:val="-1"/>
          <w:sz w:val="20"/>
          <w:szCs w:val="20"/>
        </w:rPr>
        <w:t xml:space="preserve"> </w:t>
      </w:r>
      <w:r w:rsidRPr="00706F2B">
        <w:rPr>
          <w:rFonts w:ascii="Arial" w:hAnsi="Arial" w:cs="Arial"/>
          <w:sz w:val="20"/>
          <w:szCs w:val="20"/>
        </w:rPr>
        <w:t>лижних гонок і біатлону, призначених для проведення змагань, слід передбачати технічні засоби, що дозволяють здійснити відомчий телефонний або радіозв'язок між місцями стартів і фінішів, а також проміжними контрольними</w:t>
      </w:r>
      <w:r w:rsidRPr="00706F2B">
        <w:rPr>
          <w:rFonts w:ascii="Arial" w:hAnsi="Arial" w:cs="Arial"/>
          <w:spacing w:val="-6"/>
          <w:sz w:val="20"/>
          <w:szCs w:val="20"/>
        </w:rPr>
        <w:t xml:space="preserve"> </w:t>
      </w:r>
      <w:r w:rsidRPr="00706F2B">
        <w:rPr>
          <w:rFonts w:ascii="Arial" w:hAnsi="Arial" w:cs="Arial"/>
          <w:sz w:val="20"/>
          <w:szCs w:val="20"/>
        </w:rPr>
        <w:t>пунктами,</w:t>
      </w:r>
      <w:r w:rsidRPr="00706F2B">
        <w:rPr>
          <w:rFonts w:ascii="Arial" w:hAnsi="Arial" w:cs="Arial"/>
          <w:spacing w:val="-8"/>
          <w:sz w:val="20"/>
          <w:szCs w:val="20"/>
        </w:rPr>
        <w:t xml:space="preserve"> </w:t>
      </w:r>
      <w:r w:rsidRPr="00706F2B">
        <w:rPr>
          <w:rFonts w:ascii="Arial" w:hAnsi="Arial" w:cs="Arial"/>
          <w:sz w:val="20"/>
          <w:szCs w:val="20"/>
        </w:rPr>
        <w:t>приміщеннями</w:t>
      </w:r>
      <w:r w:rsidRPr="00706F2B">
        <w:rPr>
          <w:rFonts w:ascii="Arial" w:hAnsi="Arial" w:cs="Arial"/>
          <w:spacing w:val="-6"/>
          <w:sz w:val="20"/>
          <w:szCs w:val="20"/>
        </w:rPr>
        <w:t xml:space="preserve"> </w:t>
      </w:r>
      <w:r w:rsidRPr="00706F2B">
        <w:rPr>
          <w:rFonts w:ascii="Arial" w:hAnsi="Arial" w:cs="Arial"/>
          <w:sz w:val="20"/>
          <w:szCs w:val="20"/>
        </w:rPr>
        <w:t>чергового</w:t>
      </w:r>
      <w:r w:rsidRPr="00706F2B">
        <w:rPr>
          <w:rFonts w:ascii="Arial" w:hAnsi="Arial" w:cs="Arial"/>
          <w:spacing w:val="-10"/>
          <w:sz w:val="20"/>
          <w:szCs w:val="20"/>
        </w:rPr>
        <w:t xml:space="preserve"> </w:t>
      </w:r>
      <w:r w:rsidRPr="00706F2B">
        <w:rPr>
          <w:rFonts w:ascii="Arial" w:hAnsi="Arial" w:cs="Arial"/>
          <w:sz w:val="20"/>
          <w:szCs w:val="20"/>
        </w:rPr>
        <w:t>персоналу</w:t>
      </w:r>
      <w:r w:rsidRPr="00706F2B">
        <w:rPr>
          <w:rFonts w:ascii="Arial" w:hAnsi="Arial" w:cs="Arial"/>
          <w:spacing w:val="-8"/>
          <w:sz w:val="20"/>
          <w:szCs w:val="20"/>
        </w:rPr>
        <w:t xml:space="preserve"> </w:t>
      </w:r>
      <w:r w:rsidRPr="00706F2B">
        <w:rPr>
          <w:rFonts w:ascii="Arial" w:hAnsi="Arial" w:cs="Arial"/>
          <w:sz w:val="20"/>
          <w:szCs w:val="20"/>
        </w:rPr>
        <w:t>медичної</w:t>
      </w:r>
      <w:r w:rsidRPr="00706F2B">
        <w:rPr>
          <w:rFonts w:ascii="Arial" w:hAnsi="Arial" w:cs="Arial"/>
          <w:spacing w:val="-5"/>
          <w:sz w:val="20"/>
          <w:szCs w:val="20"/>
        </w:rPr>
        <w:t xml:space="preserve"> </w:t>
      </w:r>
      <w:r w:rsidRPr="00706F2B">
        <w:rPr>
          <w:rFonts w:ascii="Arial" w:hAnsi="Arial" w:cs="Arial"/>
          <w:sz w:val="20"/>
          <w:szCs w:val="20"/>
        </w:rPr>
        <w:t>та</w:t>
      </w:r>
      <w:r w:rsidRPr="00706F2B">
        <w:rPr>
          <w:rFonts w:ascii="Arial" w:hAnsi="Arial" w:cs="Arial"/>
          <w:spacing w:val="-8"/>
          <w:sz w:val="20"/>
          <w:szCs w:val="20"/>
        </w:rPr>
        <w:t xml:space="preserve"> </w:t>
      </w:r>
      <w:r w:rsidRPr="00706F2B">
        <w:rPr>
          <w:rFonts w:ascii="Arial" w:hAnsi="Arial" w:cs="Arial"/>
          <w:sz w:val="20"/>
          <w:szCs w:val="20"/>
        </w:rPr>
        <w:t>гірсько-рятувальної</w:t>
      </w:r>
      <w:r w:rsidRPr="00706F2B">
        <w:rPr>
          <w:rFonts w:ascii="Arial" w:hAnsi="Arial" w:cs="Arial"/>
          <w:spacing w:val="-5"/>
          <w:sz w:val="20"/>
          <w:szCs w:val="20"/>
        </w:rPr>
        <w:t xml:space="preserve"> </w:t>
      </w:r>
      <w:r w:rsidRPr="00706F2B">
        <w:rPr>
          <w:rFonts w:ascii="Arial" w:hAnsi="Arial" w:cs="Arial"/>
          <w:sz w:val="20"/>
          <w:szCs w:val="20"/>
        </w:rPr>
        <w:t>служби, тренерськими трибунами і місцями розташування суддів.</w:t>
      </w:r>
    </w:p>
    <w:p w14:paraId="708F911A" w14:textId="77777777" w:rsidR="00A76B49" w:rsidRPr="00706F2B" w:rsidRDefault="002455BA" w:rsidP="00264214">
      <w:pPr>
        <w:pStyle w:val="a5"/>
        <w:numPr>
          <w:ilvl w:val="1"/>
          <w:numId w:val="42"/>
        </w:numPr>
        <w:tabs>
          <w:tab w:val="left" w:pos="1076"/>
        </w:tabs>
        <w:spacing w:line="288" w:lineRule="auto"/>
        <w:ind w:left="0" w:firstLine="709"/>
        <w:rPr>
          <w:rFonts w:ascii="Arial" w:hAnsi="Arial" w:cs="Arial"/>
          <w:sz w:val="20"/>
          <w:szCs w:val="20"/>
        </w:rPr>
      </w:pPr>
      <w:r w:rsidRPr="00706F2B">
        <w:rPr>
          <w:rFonts w:ascii="Arial" w:hAnsi="Arial" w:cs="Arial"/>
          <w:sz w:val="20"/>
          <w:szCs w:val="20"/>
        </w:rPr>
        <w:t>На стрільбищах необхідно передбачати технічні засоби, що дозволяють здійснити відомчий телефонний зв'язок керівника стрільбища з окремими спорудами, вогневими рубежами та іншими об'єктами. Стрільбища необхідно обладнувати системою озвучування, яка забезпечує передавання команд старшого судді до лінії вогню.</w:t>
      </w:r>
    </w:p>
    <w:p w14:paraId="4EBE8D54" w14:textId="77777777" w:rsidR="00A76B49" w:rsidRPr="00706F2B" w:rsidRDefault="002455BA" w:rsidP="00264214">
      <w:pPr>
        <w:pStyle w:val="a5"/>
        <w:numPr>
          <w:ilvl w:val="1"/>
          <w:numId w:val="42"/>
        </w:numPr>
        <w:tabs>
          <w:tab w:val="left" w:pos="1107"/>
        </w:tabs>
        <w:spacing w:line="288" w:lineRule="auto"/>
        <w:ind w:left="0" w:firstLine="709"/>
        <w:rPr>
          <w:rFonts w:ascii="Arial" w:hAnsi="Arial" w:cs="Arial"/>
          <w:sz w:val="20"/>
          <w:szCs w:val="20"/>
        </w:rPr>
      </w:pPr>
      <w:r w:rsidRPr="00706F2B">
        <w:rPr>
          <w:rFonts w:ascii="Arial" w:hAnsi="Arial" w:cs="Arial"/>
          <w:sz w:val="20"/>
          <w:szCs w:val="20"/>
        </w:rPr>
        <w:t>На</w:t>
      </w:r>
      <w:r w:rsidRPr="00706F2B">
        <w:rPr>
          <w:rFonts w:ascii="Arial" w:hAnsi="Arial" w:cs="Arial"/>
          <w:spacing w:val="-6"/>
          <w:sz w:val="20"/>
          <w:szCs w:val="20"/>
        </w:rPr>
        <w:t xml:space="preserve"> </w:t>
      </w:r>
      <w:r w:rsidRPr="00706F2B">
        <w:rPr>
          <w:rFonts w:ascii="Arial" w:hAnsi="Arial" w:cs="Arial"/>
          <w:sz w:val="20"/>
          <w:szCs w:val="20"/>
        </w:rPr>
        <w:t>веслувальних</w:t>
      </w:r>
      <w:r w:rsidRPr="00706F2B">
        <w:rPr>
          <w:rFonts w:ascii="Arial" w:hAnsi="Arial" w:cs="Arial"/>
          <w:spacing w:val="-6"/>
          <w:sz w:val="20"/>
          <w:szCs w:val="20"/>
        </w:rPr>
        <w:t xml:space="preserve"> </w:t>
      </w:r>
      <w:r w:rsidRPr="00706F2B">
        <w:rPr>
          <w:rFonts w:ascii="Arial" w:hAnsi="Arial" w:cs="Arial"/>
          <w:sz w:val="20"/>
          <w:szCs w:val="20"/>
        </w:rPr>
        <w:t>базах</w:t>
      </w:r>
      <w:r w:rsidRPr="00706F2B">
        <w:rPr>
          <w:rFonts w:ascii="Arial" w:hAnsi="Arial" w:cs="Arial"/>
          <w:spacing w:val="-4"/>
          <w:sz w:val="20"/>
          <w:szCs w:val="20"/>
        </w:rPr>
        <w:t xml:space="preserve"> </w:t>
      </w:r>
      <w:r w:rsidRPr="00706F2B">
        <w:rPr>
          <w:rFonts w:ascii="Arial" w:hAnsi="Arial" w:cs="Arial"/>
          <w:sz w:val="20"/>
          <w:szCs w:val="20"/>
        </w:rPr>
        <w:t>слід</w:t>
      </w:r>
      <w:r w:rsidRPr="00706F2B">
        <w:rPr>
          <w:rFonts w:ascii="Arial" w:hAnsi="Arial" w:cs="Arial"/>
          <w:spacing w:val="-6"/>
          <w:sz w:val="20"/>
          <w:szCs w:val="20"/>
        </w:rPr>
        <w:t xml:space="preserve"> </w:t>
      </w:r>
      <w:r w:rsidRPr="00706F2B">
        <w:rPr>
          <w:rFonts w:ascii="Arial" w:hAnsi="Arial" w:cs="Arial"/>
          <w:sz w:val="20"/>
          <w:szCs w:val="20"/>
        </w:rPr>
        <w:t>передбачати</w:t>
      </w:r>
      <w:r w:rsidRPr="00706F2B">
        <w:rPr>
          <w:rFonts w:ascii="Arial" w:hAnsi="Arial" w:cs="Arial"/>
          <w:spacing w:val="-5"/>
          <w:sz w:val="20"/>
          <w:szCs w:val="20"/>
        </w:rPr>
        <w:t xml:space="preserve"> </w:t>
      </w:r>
      <w:r w:rsidRPr="00706F2B">
        <w:rPr>
          <w:rFonts w:ascii="Arial" w:hAnsi="Arial" w:cs="Arial"/>
          <w:sz w:val="20"/>
          <w:szCs w:val="20"/>
        </w:rPr>
        <w:t>технічні</w:t>
      </w:r>
      <w:r w:rsidRPr="00706F2B">
        <w:rPr>
          <w:rFonts w:ascii="Arial" w:hAnsi="Arial" w:cs="Arial"/>
          <w:spacing w:val="-3"/>
          <w:sz w:val="20"/>
          <w:szCs w:val="20"/>
        </w:rPr>
        <w:t xml:space="preserve"> </w:t>
      </w:r>
      <w:r w:rsidRPr="00706F2B">
        <w:rPr>
          <w:rFonts w:ascii="Arial" w:hAnsi="Arial" w:cs="Arial"/>
          <w:sz w:val="20"/>
          <w:szCs w:val="20"/>
        </w:rPr>
        <w:t>засоби,</w:t>
      </w:r>
      <w:r w:rsidRPr="00706F2B">
        <w:rPr>
          <w:rFonts w:ascii="Arial" w:hAnsi="Arial" w:cs="Arial"/>
          <w:spacing w:val="-6"/>
          <w:sz w:val="20"/>
          <w:szCs w:val="20"/>
        </w:rPr>
        <w:t xml:space="preserve"> </w:t>
      </w:r>
      <w:r w:rsidRPr="00706F2B">
        <w:rPr>
          <w:rFonts w:ascii="Arial" w:hAnsi="Arial" w:cs="Arial"/>
          <w:sz w:val="20"/>
          <w:szCs w:val="20"/>
        </w:rPr>
        <w:t>що</w:t>
      </w:r>
      <w:r w:rsidRPr="00706F2B">
        <w:rPr>
          <w:rFonts w:ascii="Arial" w:hAnsi="Arial" w:cs="Arial"/>
          <w:spacing w:val="-7"/>
          <w:sz w:val="20"/>
          <w:szCs w:val="20"/>
        </w:rPr>
        <w:t xml:space="preserve"> </w:t>
      </w:r>
      <w:r w:rsidRPr="00706F2B">
        <w:rPr>
          <w:rFonts w:ascii="Arial" w:hAnsi="Arial" w:cs="Arial"/>
          <w:sz w:val="20"/>
          <w:szCs w:val="20"/>
        </w:rPr>
        <w:t>дозволяють</w:t>
      </w:r>
      <w:r w:rsidRPr="00706F2B">
        <w:rPr>
          <w:rFonts w:ascii="Arial" w:hAnsi="Arial" w:cs="Arial"/>
          <w:spacing w:val="-4"/>
          <w:sz w:val="20"/>
          <w:szCs w:val="20"/>
        </w:rPr>
        <w:t xml:space="preserve"> </w:t>
      </w:r>
      <w:r w:rsidRPr="00706F2B">
        <w:rPr>
          <w:rFonts w:ascii="Arial" w:hAnsi="Arial" w:cs="Arial"/>
          <w:sz w:val="20"/>
          <w:szCs w:val="20"/>
        </w:rPr>
        <w:t>здійснити</w:t>
      </w:r>
      <w:r w:rsidRPr="00706F2B">
        <w:rPr>
          <w:rFonts w:ascii="Arial" w:hAnsi="Arial" w:cs="Arial"/>
          <w:spacing w:val="-5"/>
          <w:sz w:val="20"/>
          <w:szCs w:val="20"/>
        </w:rPr>
        <w:t xml:space="preserve"> </w:t>
      </w:r>
      <w:r w:rsidRPr="00706F2B">
        <w:rPr>
          <w:rFonts w:ascii="Arial" w:hAnsi="Arial" w:cs="Arial"/>
          <w:sz w:val="20"/>
          <w:szCs w:val="20"/>
        </w:rPr>
        <w:t>відомчий телефонний або радіозв'язок між місцями стартів і фінішем.</w:t>
      </w:r>
    </w:p>
    <w:p w14:paraId="7F40A528" w14:textId="77777777" w:rsidR="00A76B49" w:rsidRPr="00706F2B" w:rsidRDefault="002455BA" w:rsidP="00264214">
      <w:pPr>
        <w:pStyle w:val="a3"/>
        <w:spacing w:line="288" w:lineRule="auto"/>
        <w:ind w:firstLine="709"/>
        <w:jc w:val="both"/>
        <w:rPr>
          <w:rFonts w:ascii="Arial" w:hAnsi="Arial" w:cs="Arial"/>
          <w:sz w:val="20"/>
          <w:szCs w:val="20"/>
        </w:rPr>
      </w:pPr>
      <w:r w:rsidRPr="00706F2B">
        <w:rPr>
          <w:rFonts w:ascii="Arial" w:hAnsi="Arial" w:cs="Arial"/>
          <w:sz w:val="20"/>
          <w:szCs w:val="20"/>
        </w:rPr>
        <w:t>В разі призначення баз для проведення змагань загальнодержавного масштабу і вище з академічного</w:t>
      </w:r>
      <w:r w:rsidRPr="00706F2B">
        <w:rPr>
          <w:rFonts w:ascii="Arial" w:hAnsi="Arial" w:cs="Arial"/>
          <w:spacing w:val="-8"/>
          <w:sz w:val="20"/>
          <w:szCs w:val="20"/>
        </w:rPr>
        <w:t xml:space="preserve"> </w:t>
      </w:r>
      <w:r w:rsidRPr="00706F2B">
        <w:rPr>
          <w:rFonts w:ascii="Arial" w:hAnsi="Arial" w:cs="Arial"/>
          <w:sz w:val="20"/>
          <w:szCs w:val="20"/>
        </w:rPr>
        <w:t>веслування</w:t>
      </w:r>
      <w:r w:rsidRPr="00706F2B">
        <w:rPr>
          <w:rFonts w:ascii="Arial" w:hAnsi="Arial" w:cs="Arial"/>
          <w:spacing w:val="-9"/>
          <w:sz w:val="20"/>
          <w:szCs w:val="20"/>
        </w:rPr>
        <w:t xml:space="preserve"> </w:t>
      </w:r>
      <w:r w:rsidRPr="00706F2B">
        <w:rPr>
          <w:rFonts w:ascii="Arial" w:hAnsi="Arial" w:cs="Arial"/>
          <w:sz w:val="20"/>
          <w:szCs w:val="20"/>
        </w:rPr>
        <w:t>слід</w:t>
      </w:r>
      <w:r w:rsidRPr="00706F2B">
        <w:rPr>
          <w:rFonts w:ascii="Arial" w:hAnsi="Arial" w:cs="Arial"/>
          <w:spacing w:val="-10"/>
          <w:sz w:val="20"/>
          <w:szCs w:val="20"/>
        </w:rPr>
        <w:t xml:space="preserve"> </w:t>
      </w:r>
      <w:r w:rsidRPr="00706F2B">
        <w:rPr>
          <w:rFonts w:ascii="Arial" w:hAnsi="Arial" w:cs="Arial"/>
          <w:sz w:val="20"/>
          <w:szCs w:val="20"/>
        </w:rPr>
        <w:t>передбачати</w:t>
      </w:r>
      <w:r w:rsidRPr="00706F2B">
        <w:rPr>
          <w:rFonts w:ascii="Arial" w:hAnsi="Arial" w:cs="Arial"/>
          <w:spacing w:val="-9"/>
          <w:sz w:val="20"/>
          <w:szCs w:val="20"/>
        </w:rPr>
        <w:t xml:space="preserve"> </w:t>
      </w:r>
      <w:r w:rsidRPr="00706F2B">
        <w:rPr>
          <w:rFonts w:ascii="Arial" w:hAnsi="Arial" w:cs="Arial"/>
          <w:sz w:val="20"/>
          <w:szCs w:val="20"/>
        </w:rPr>
        <w:t>радіозв'язок</w:t>
      </w:r>
      <w:r w:rsidRPr="00706F2B">
        <w:rPr>
          <w:rFonts w:ascii="Arial" w:hAnsi="Arial" w:cs="Arial"/>
          <w:spacing w:val="-7"/>
          <w:sz w:val="20"/>
          <w:szCs w:val="20"/>
        </w:rPr>
        <w:t xml:space="preserve"> </w:t>
      </w:r>
      <w:r w:rsidRPr="00706F2B">
        <w:rPr>
          <w:rFonts w:ascii="Arial" w:hAnsi="Arial" w:cs="Arial"/>
          <w:sz w:val="20"/>
          <w:szCs w:val="20"/>
        </w:rPr>
        <w:t>між</w:t>
      </w:r>
      <w:r w:rsidRPr="00706F2B">
        <w:rPr>
          <w:rFonts w:ascii="Arial" w:hAnsi="Arial" w:cs="Arial"/>
          <w:spacing w:val="-7"/>
          <w:sz w:val="20"/>
          <w:szCs w:val="20"/>
        </w:rPr>
        <w:t xml:space="preserve"> </w:t>
      </w:r>
      <w:r w:rsidRPr="00706F2B">
        <w:rPr>
          <w:rFonts w:ascii="Arial" w:hAnsi="Arial" w:cs="Arial"/>
          <w:sz w:val="20"/>
          <w:szCs w:val="20"/>
        </w:rPr>
        <w:t>стартером</w:t>
      </w:r>
      <w:r w:rsidRPr="00706F2B">
        <w:rPr>
          <w:rFonts w:ascii="Arial" w:hAnsi="Arial" w:cs="Arial"/>
          <w:spacing w:val="-11"/>
          <w:sz w:val="20"/>
          <w:szCs w:val="20"/>
        </w:rPr>
        <w:t xml:space="preserve"> </w:t>
      </w:r>
      <w:r w:rsidRPr="00706F2B">
        <w:rPr>
          <w:rFonts w:ascii="Arial" w:hAnsi="Arial" w:cs="Arial"/>
          <w:sz w:val="20"/>
          <w:szCs w:val="20"/>
        </w:rPr>
        <w:t>і</w:t>
      </w:r>
      <w:r w:rsidRPr="00706F2B">
        <w:rPr>
          <w:rFonts w:ascii="Arial" w:hAnsi="Arial" w:cs="Arial"/>
          <w:spacing w:val="-9"/>
          <w:sz w:val="20"/>
          <w:szCs w:val="20"/>
        </w:rPr>
        <w:t xml:space="preserve"> </w:t>
      </w:r>
      <w:r w:rsidRPr="00706F2B">
        <w:rPr>
          <w:rFonts w:ascii="Arial" w:hAnsi="Arial" w:cs="Arial"/>
          <w:sz w:val="20"/>
          <w:szCs w:val="20"/>
        </w:rPr>
        <w:t>стартовими</w:t>
      </w:r>
      <w:r w:rsidRPr="00706F2B">
        <w:rPr>
          <w:rFonts w:ascii="Arial" w:hAnsi="Arial" w:cs="Arial"/>
          <w:spacing w:val="-9"/>
          <w:sz w:val="20"/>
          <w:szCs w:val="20"/>
        </w:rPr>
        <w:t xml:space="preserve"> </w:t>
      </w:r>
      <w:r w:rsidRPr="00706F2B">
        <w:rPr>
          <w:rFonts w:ascii="Arial" w:hAnsi="Arial" w:cs="Arial"/>
          <w:sz w:val="20"/>
          <w:szCs w:val="20"/>
        </w:rPr>
        <w:t>плотами</w:t>
      </w:r>
      <w:r w:rsidRPr="00706F2B">
        <w:rPr>
          <w:rFonts w:ascii="Arial" w:hAnsi="Arial" w:cs="Arial"/>
          <w:spacing w:val="-9"/>
          <w:sz w:val="20"/>
          <w:szCs w:val="20"/>
        </w:rPr>
        <w:t xml:space="preserve"> </w:t>
      </w:r>
      <w:r w:rsidRPr="00706F2B">
        <w:rPr>
          <w:rFonts w:ascii="Arial" w:hAnsi="Arial" w:cs="Arial"/>
          <w:sz w:val="20"/>
          <w:szCs w:val="20"/>
        </w:rPr>
        <w:t>(човнами).</w:t>
      </w:r>
    </w:p>
    <w:p w14:paraId="6E0CE0F8" w14:textId="77777777" w:rsidR="00A76B49" w:rsidRPr="00706F2B" w:rsidRDefault="002455BA" w:rsidP="00264214">
      <w:pPr>
        <w:pStyle w:val="a5"/>
        <w:numPr>
          <w:ilvl w:val="1"/>
          <w:numId w:val="42"/>
        </w:numPr>
        <w:tabs>
          <w:tab w:val="left" w:pos="1193"/>
        </w:tabs>
        <w:spacing w:line="288" w:lineRule="auto"/>
        <w:ind w:left="0" w:firstLine="709"/>
        <w:rPr>
          <w:rFonts w:ascii="Arial" w:hAnsi="Arial" w:cs="Arial"/>
          <w:sz w:val="20"/>
          <w:szCs w:val="20"/>
        </w:rPr>
      </w:pPr>
      <w:r w:rsidRPr="00706F2B">
        <w:rPr>
          <w:rFonts w:ascii="Arial" w:hAnsi="Arial" w:cs="Arial"/>
          <w:sz w:val="20"/>
          <w:szCs w:val="20"/>
        </w:rPr>
        <w:t>Криті спортивні споруди повинні обладнуватися пристроями автоматичної пожежної сигналізації,</w:t>
      </w:r>
      <w:r w:rsidRPr="00706F2B">
        <w:rPr>
          <w:rFonts w:ascii="Arial" w:hAnsi="Arial" w:cs="Arial"/>
          <w:spacing w:val="-4"/>
          <w:sz w:val="20"/>
          <w:szCs w:val="20"/>
        </w:rPr>
        <w:t xml:space="preserve"> </w:t>
      </w:r>
      <w:r w:rsidRPr="00706F2B">
        <w:rPr>
          <w:rFonts w:ascii="Arial" w:hAnsi="Arial" w:cs="Arial"/>
          <w:sz w:val="20"/>
          <w:szCs w:val="20"/>
        </w:rPr>
        <w:t>їх</w:t>
      </w:r>
      <w:r w:rsidRPr="00706F2B">
        <w:rPr>
          <w:rFonts w:ascii="Arial" w:hAnsi="Arial" w:cs="Arial"/>
          <w:spacing w:val="-4"/>
          <w:sz w:val="20"/>
          <w:szCs w:val="20"/>
        </w:rPr>
        <w:t xml:space="preserve"> </w:t>
      </w:r>
      <w:r w:rsidRPr="00706F2B">
        <w:rPr>
          <w:rFonts w:ascii="Arial" w:hAnsi="Arial" w:cs="Arial"/>
          <w:sz w:val="20"/>
          <w:szCs w:val="20"/>
        </w:rPr>
        <w:t>монтаж</w:t>
      </w:r>
      <w:r w:rsidRPr="00706F2B">
        <w:rPr>
          <w:rFonts w:ascii="Arial" w:hAnsi="Arial" w:cs="Arial"/>
          <w:spacing w:val="-3"/>
          <w:sz w:val="20"/>
          <w:szCs w:val="20"/>
        </w:rPr>
        <w:t xml:space="preserve"> </w:t>
      </w:r>
      <w:r w:rsidRPr="00706F2B">
        <w:rPr>
          <w:rFonts w:ascii="Arial" w:hAnsi="Arial" w:cs="Arial"/>
          <w:sz w:val="20"/>
          <w:szCs w:val="20"/>
        </w:rPr>
        <w:t>слід</w:t>
      </w:r>
      <w:r w:rsidRPr="00706F2B">
        <w:rPr>
          <w:rFonts w:ascii="Arial" w:hAnsi="Arial" w:cs="Arial"/>
          <w:spacing w:val="-3"/>
          <w:sz w:val="20"/>
          <w:szCs w:val="20"/>
        </w:rPr>
        <w:t xml:space="preserve"> </w:t>
      </w:r>
      <w:r w:rsidRPr="00706F2B">
        <w:rPr>
          <w:rFonts w:ascii="Arial" w:hAnsi="Arial" w:cs="Arial"/>
          <w:sz w:val="20"/>
          <w:szCs w:val="20"/>
        </w:rPr>
        <w:t>передбачати</w:t>
      </w:r>
      <w:r w:rsidRPr="00706F2B">
        <w:rPr>
          <w:rFonts w:ascii="Arial" w:hAnsi="Arial" w:cs="Arial"/>
          <w:spacing w:val="-4"/>
          <w:sz w:val="20"/>
          <w:szCs w:val="20"/>
        </w:rPr>
        <w:t xml:space="preserve"> </w:t>
      </w:r>
      <w:r w:rsidRPr="00706F2B">
        <w:rPr>
          <w:rFonts w:ascii="Arial" w:hAnsi="Arial" w:cs="Arial"/>
          <w:sz w:val="20"/>
          <w:szCs w:val="20"/>
        </w:rPr>
        <w:t>у</w:t>
      </w:r>
      <w:r w:rsidRPr="00706F2B">
        <w:rPr>
          <w:rFonts w:ascii="Arial" w:hAnsi="Arial" w:cs="Arial"/>
          <w:spacing w:val="-6"/>
          <w:sz w:val="20"/>
          <w:szCs w:val="20"/>
        </w:rPr>
        <w:t xml:space="preserve"> </w:t>
      </w:r>
      <w:r w:rsidRPr="00706F2B">
        <w:rPr>
          <w:rFonts w:ascii="Arial" w:hAnsi="Arial" w:cs="Arial"/>
          <w:sz w:val="20"/>
          <w:szCs w:val="20"/>
        </w:rPr>
        <w:t>приміщеннях,</w:t>
      </w:r>
      <w:r w:rsidRPr="00706F2B">
        <w:rPr>
          <w:rFonts w:ascii="Arial" w:hAnsi="Arial" w:cs="Arial"/>
          <w:spacing w:val="-4"/>
          <w:sz w:val="20"/>
          <w:szCs w:val="20"/>
        </w:rPr>
        <w:t xml:space="preserve"> </w:t>
      </w:r>
      <w:r w:rsidRPr="00706F2B">
        <w:rPr>
          <w:rFonts w:ascii="Arial" w:hAnsi="Arial" w:cs="Arial"/>
          <w:sz w:val="20"/>
          <w:szCs w:val="20"/>
        </w:rPr>
        <w:t>перелік</w:t>
      </w:r>
      <w:r w:rsidRPr="00706F2B">
        <w:rPr>
          <w:rFonts w:ascii="Arial" w:hAnsi="Arial" w:cs="Arial"/>
          <w:spacing w:val="-3"/>
          <w:sz w:val="20"/>
          <w:szCs w:val="20"/>
        </w:rPr>
        <w:t xml:space="preserve"> </w:t>
      </w:r>
      <w:r w:rsidRPr="00706F2B">
        <w:rPr>
          <w:rFonts w:ascii="Arial" w:hAnsi="Arial" w:cs="Arial"/>
          <w:sz w:val="20"/>
          <w:szCs w:val="20"/>
        </w:rPr>
        <w:t>яких</w:t>
      </w:r>
      <w:r w:rsidRPr="00706F2B">
        <w:rPr>
          <w:rFonts w:ascii="Arial" w:hAnsi="Arial" w:cs="Arial"/>
          <w:spacing w:val="-4"/>
          <w:sz w:val="20"/>
          <w:szCs w:val="20"/>
        </w:rPr>
        <w:t xml:space="preserve"> </w:t>
      </w:r>
      <w:r w:rsidRPr="00706F2B">
        <w:rPr>
          <w:rFonts w:ascii="Arial" w:hAnsi="Arial" w:cs="Arial"/>
          <w:sz w:val="20"/>
          <w:szCs w:val="20"/>
        </w:rPr>
        <w:t>наведений</w:t>
      </w:r>
      <w:r w:rsidRPr="00706F2B">
        <w:rPr>
          <w:rFonts w:ascii="Arial" w:hAnsi="Arial" w:cs="Arial"/>
          <w:spacing w:val="-4"/>
          <w:sz w:val="20"/>
          <w:szCs w:val="20"/>
        </w:rPr>
        <w:t xml:space="preserve"> </w:t>
      </w:r>
      <w:r w:rsidRPr="00706F2B">
        <w:rPr>
          <w:rFonts w:ascii="Arial" w:hAnsi="Arial" w:cs="Arial"/>
          <w:sz w:val="20"/>
          <w:szCs w:val="20"/>
        </w:rPr>
        <w:t>у</w:t>
      </w:r>
      <w:r w:rsidRPr="00706F2B">
        <w:rPr>
          <w:rFonts w:ascii="Arial" w:hAnsi="Arial" w:cs="Arial"/>
          <w:spacing w:val="-4"/>
          <w:sz w:val="20"/>
          <w:szCs w:val="20"/>
        </w:rPr>
        <w:t xml:space="preserve"> </w:t>
      </w:r>
      <w:r w:rsidRPr="00706F2B">
        <w:rPr>
          <w:rFonts w:ascii="Arial" w:hAnsi="Arial" w:cs="Arial"/>
          <w:sz w:val="20"/>
          <w:szCs w:val="20"/>
        </w:rPr>
        <w:t>3.140</w:t>
      </w:r>
      <w:r w:rsidRPr="00706F2B">
        <w:rPr>
          <w:rFonts w:ascii="Arial" w:hAnsi="Arial" w:cs="Arial"/>
          <w:spacing w:val="-4"/>
          <w:sz w:val="20"/>
          <w:szCs w:val="20"/>
        </w:rPr>
        <w:t xml:space="preserve"> </w:t>
      </w:r>
      <w:r w:rsidRPr="00706F2B">
        <w:rPr>
          <w:rFonts w:ascii="Arial" w:hAnsi="Arial" w:cs="Arial"/>
          <w:sz w:val="20"/>
          <w:szCs w:val="20"/>
        </w:rPr>
        <w:t>цих</w:t>
      </w:r>
      <w:r w:rsidRPr="00706F2B">
        <w:rPr>
          <w:rFonts w:ascii="Arial" w:hAnsi="Arial" w:cs="Arial"/>
          <w:spacing w:val="-4"/>
          <w:sz w:val="20"/>
          <w:szCs w:val="20"/>
        </w:rPr>
        <w:t xml:space="preserve"> </w:t>
      </w:r>
      <w:r w:rsidRPr="00706F2B">
        <w:rPr>
          <w:rFonts w:ascii="Arial" w:hAnsi="Arial" w:cs="Arial"/>
          <w:sz w:val="20"/>
          <w:szCs w:val="20"/>
        </w:rPr>
        <w:t>Норм</w:t>
      </w:r>
      <w:r w:rsidRPr="00706F2B">
        <w:rPr>
          <w:rFonts w:ascii="Arial" w:hAnsi="Arial" w:cs="Arial"/>
          <w:spacing w:val="-4"/>
          <w:sz w:val="20"/>
          <w:szCs w:val="20"/>
        </w:rPr>
        <w:t xml:space="preserve"> </w:t>
      </w:r>
      <w:r w:rsidRPr="00706F2B">
        <w:rPr>
          <w:rFonts w:ascii="Arial" w:hAnsi="Arial" w:cs="Arial"/>
          <w:sz w:val="20"/>
          <w:szCs w:val="20"/>
        </w:rPr>
        <w:t>та</w:t>
      </w:r>
      <w:r w:rsidRPr="00706F2B">
        <w:rPr>
          <w:rFonts w:ascii="Arial" w:hAnsi="Arial" w:cs="Arial"/>
          <w:spacing w:val="-1"/>
          <w:sz w:val="20"/>
          <w:szCs w:val="20"/>
        </w:rPr>
        <w:t xml:space="preserve"> </w:t>
      </w:r>
      <w:r w:rsidRPr="00706F2B">
        <w:rPr>
          <w:rFonts w:ascii="Arial" w:hAnsi="Arial" w:cs="Arial"/>
          <w:sz w:val="20"/>
          <w:szCs w:val="20"/>
        </w:rPr>
        <w:t>у таблиці С.1 ДБН В.2.2-9.</w:t>
      </w:r>
    </w:p>
    <w:p w14:paraId="7F1F8A98" w14:textId="77777777" w:rsidR="00A76B49" w:rsidRDefault="002455BA" w:rsidP="00264214">
      <w:pPr>
        <w:pStyle w:val="a5"/>
        <w:numPr>
          <w:ilvl w:val="1"/>
          <w:numId w:val="42"/>
        </w:numPr>
        <w:tabs>
          <w:tab w:val="left" w:pos="1196"/>
        </w:tabs>
        <w:spacing w:line="288" w:lineRule="auto"/>
        <w:ind w:left="0" w:firstLine="709"/>
        <w:rPr>
          <w:rFonts w:ascii="Arial" w:hAnsi="Arial" w:cs="Arial"/>
          <w:sz w:val="20"/>
          <w:szCs w:val="20"/>
        </w:rPr>
      </w:pPr>
      <w:r w:rsidRPr="00706F2B">
        <w:rPr>
          <w:rFonts w:ascii="Arial" w:hAnsi="Arial" w:cs="Arial"/>
          <w:sz w:val="20"/>
          <w:szCs w:val="20"/>
        </w:rPr>
        <w:t>Приміщення зберігання зброї та боєприпасів повинні обладнуватися технічними засобами охоронної сигналізації згідно з вимогами відповідної державної служби охорони.</w:t>
      </w:r>
    </w:p>
    <w:p w14:paraId="2696342A" w14:textId="41E4B7A3" w:rsidR="00706F2B" w:rsidRDefault="00706F2B" w:rsidP="00706F2B">
      <w:pPr>
        <w:pStyle w:val="a5"/>
        <w:tabs>
          <w:tab w:val="left" w:pos="1196"/>
        </w:tabs>
        <w:spacing w:line="288" w:lineRule="auto"/>
        <w:ind w:left="709" w:firstLine="0"/>
        <w:rPr>
          <w:rFonts w:ascii="Arial" w:hAnsi="Arial" w:cs="Arial"/>
          <w:sz w:val="20"/>
          <w:szCs w:val="20"/>
        </w:rPr>
      </w:pPr>
      <w:r>
        <w:rPr>
          <w:rFonts w:ascii="Arial" w:hAnsi="Arial" w:cs="Arial"/>
          <w:sz w:val="20"/>
          <w:szCs w:val="20"/>
        </w:rPr>
        <w:br w:type="page"/>
      </w:r>
    </w:p>
    <w:p w14:paraId="7E65C725" w14:textId="77777777" w:rsidR="00706F2B" w:rsidRPr="00706F2B" w:rsidRDefault="00706F2B" w:rsidP="00706F2B">
      <w:pPr>
        <w:pStyle w:val="a5"/>
        <w:tabs>
          <w:tab w:val="left" w:pos="1196"/>
        </w:tabs>
        <w:spacing w:line="288" w:lineRule="auto"/>
        <w:ind w:left="709" w:firstLine="0"/>
        <w:rPr>
          <w:rFonts w:ascii="Arial" w:hAnsi="Arial" w:cs="Arial"/>
          <w:sz w:val="20"/>
          <w:szCs w:val="20"/>
        </w:rPr>
      </w:pPr>
    </w:p>
    <w:p w14:paraId="5282C60E" w14:textId="77777777" w:rsidR="00A76B49" w:rsidRPr="00706F2B" w:rsidRDefault="002455BA">
      <w:pPr>
        <w:pStyle w:val="3"/>
        <w:spacing w:before="6" w:line="252" w:lineRule="exact"/>
        <w:ind w:right="541"/>
        <w:rPr>
          <w:rFonts w:ascii="Arial" w:hAnsi="Arial" w:cs="Arial"/>
          <w:sz w:val="20"/>
          <w:szCs w:val="20"/>
        </w:rPr>
      </w:pPr>
      <w:r w:rsidRPr="00706F2B">
        <w:rPr>
          <w:rFonts w:ascii="Arial" w:hAnsi="Arial" w:cs="Arial"/>
          <w:sz w:val="20"/>
          <w:szCs w:val="20"/>
        </w:rPr>
        <w:t>ДОДАТОК</w:t>
      </w:r>
      <w:r w:rsidRPr="00706F2B">
        <w:rPr>
          <w:rFonts w:ascii="Arial" w:hAnsi="Arial" w:cs="Arial"/>
          <w:spacing w:val="-5"/>
          <w:sz w:val="20"/>
          <w:szCs w:val="20"/>
        </w:rPr>
        <w:t xml:space="preserve"> </w:t>
      </w:r>
      <w:r w:rsidRPr="00706F2B">
        <w:rPr>
          <w:rFonts w:ascii="Arial" w:hAnsi="Arial" w:cs="Arial"/>
          <w:spacing w:val="-10"/>
          <w:sz w:val="20"/>
          <w:szCs w:val="20"/>
        </w:rPr>
        <w:t>А</w:t>
      </w:r>
    </w:p>
    <w:p w14:paraId="7DF4D9BA" w14:textId="77777777" w:rsidR="00A76B49" w:rsidRPr="00706F2B" w:rsidRDefault="002455BA">
      <w:pPr>
        <w:pStyle w:val="4"/>
        <w:spacing w:line="252" w:lineRule="exact"/>
        <w:ind w:right="543"/>
        <w:jc w:val="center"/>
        <w:rPr>
          <w:rFonts w:ascii="Arial" w:hAnsi="Arial" w:cs="Arial"/>
          <w:sz w:val="20"/>
          <w:szCs w:val="20"/>
        </w:rPr>
      </w:pPr>
      <w:r w:rsidRPr="00706F2B">
        <w:rPr>
          <w:rFonts w:ascii="Arial" w:hAnsi="Arial" w:cs="Arial"/>
          <w:spacing w:val="-2"/>
          <w:sz w:val="20"/>
          <w:szCs w:val="20"/>
        </w:rPr>
        <w:t>(рекомендований)</w:t>
      </w:r>
    </w:p>
    <w:p w14:paraId="3551C230" w14:textId="77777777" w:rsidR="00A76B49" w:rsidRPr="00706F2B" w:rsidRDefault="00A76B49">
      <w:pPr>
        <w:pStyle w:val="a3"/>
        <w:rPr>
          <w:rFonts w:ascii="Arial" w:hAnsi="Arial" w:cs="Arial"/>
          <w:b/>
          <w:sz w:val="20"/>
          <w:szCs w:val="20"/>
        </w:rPr>
      </w:pPr>
    </w:p>
    <w:p w14:paraId="1C936A9B" w14:textId="77777777" w:rsidR="00A76B49" w:rsidRPr="00706F2B" w:rsidRDefault="002455BA" w:rsidP="00706F2B">
      <w:pPr>
        <w:spacing w:after="2"/>
        <w:ind w:left="748" w:right="839" w:hanging="748"/>
        <w:jc w:val="center"/>
        <w:rPr>
          <w:rFonts w:ascii="Arial" w:hAnsi="Arial" w:cs="Arial"/>
          <w:b/>
          <w:sz w:val="20"/>
          <w:szCs w:val="20"/>
        </w:rPr>
      </w:pPr>
      <w:r w:rsidRPr="00706F2B">
        <w:rPr>
          <w:rFonts w:ascii="Arial" w:hAnsi="Arial" w:cs="Arial"/>
          <w:b/>
          <w:sz w:val="20"/>
          <w:szCs w:val="20"/>
        </w:rPr>
        <w:t>Таблиця</w:t>
      </w:r>
      <w:r w:rsidRPr="00706F2B">
        <w:rPr>
          <w:rFonts w:ascii="Arial" w:hAnsi="Arial" w:cs="Arial"/>
          <w:b/>
          <w:spacing w:val="-4"/>
          <w:sz w:val="20"/>
          <w:szCs w:val="20"/>
        </w:rPr>
        <w:t xml:space="preserve"> </w:t>
      </w:r>
      <w:r w:rsidRPr="00706F2B">
        <w:rPr>
          <w:rFonts w:ascii="Arial" w:hAnsi="Arial" w:cs="Arial"/>
          <w:b/>
          <w:sz w:val="20"/>
          <w:szCs w:val="20"/>
        </w:rPr>
        <w:t>A.1</w:t>
      </w:r>
      <w:r w:rsidRPr="00706F2B">
        <w:rPr>
          <w:rFonts w:ascii="Arial" w:hAnsi="Arial" w:cs="Arial"/>
          <w:b/>
          <w:spacing w:val="-4"/>
          <w:sz w:val="20"/>
          <w:szCs w:val="20"/>
        </w:rPr>
        <w:t xml:space="preserve"> </w:t>
      </w:r>
      <w:r w:rsidRPr="00706F2B">
        <w:rPr>
          <w:rFonts w:ascii="Arial" w:hAnsi="Arial" w:cs="Arial"/>
          <w:b/>
          <w:sz w:val="20"/>
          <w:szCs w:val="20"/>
        </w:rPr>
        <w:t>-</w:t>
      </w:r>
      <w:r w:rsidRPr="00706F2B">
        <w:rPr>
          <w:rFonts w:ascii="Arial" w:hAnsi="Arial" w:cs="Arial"/>
          <w:b/>
          <w:spacing w:val="-6"/>
          <w:sz w:val="20"/>
          <w:szCs w:val="20"/>
        </w:rPr>
        <w:t xml:space="preserve"> </w:t>
      </w:r>
      <w:r w:rsidRPr="00706F2B">
        <w:rPr>
          <w:rFonts w:ascii="Arial" w:hAnsi="Arial" w:cs="Arial"/>
          <w:b/>
          <w:sz w:val="20"/>
          <w:szCs w:val="20"/>
        </w:rPr>
        <w:t>ПЕРЕЛІК</w:t>
      </w:r>
      <w:r w:rsidRPr="00706F2B">
        <w:rPr>
          <w:rFonts w:ascii="Arial" w:hAnsi="Arial" w:cs="Arial"/>
          <w:b/>
          <w:spacing w:val="-6"/>
          <w:sz w:val="20"/>
          <w:szCs w:val="20"/>
        </w:rPr>
        <w:t xml:space="preserve"> </w:t>
      </w:r>
      <w:r w:rsidRPr="00706F2B">
        <w:rPr>
          <w:rFonts w:ascii="Arial" w:hAnsi="Arial" w:cs="Arial"/>
          <w:b/>
          <w:sz w:val="20"/>
          <w:szCs w:val="20"/>
        </w:rPr>
        <w:t>ВИДІВ</w:t>
      </w:r>
      <w:r w:rsidRPr="00706F2B">
        <w:rPr>
          <w:rFonts w:ascii="Arial" w:hAnsi="Arial" w:cs="Arial"/>
          <w:b/>
          <w:spacing w:val="-3"/>
          <w:sz w:val="20"/>
          <w:szCs w:val="20"/>
        </w:rPr>
        <w:t xml:space="preserve"> </w:t>
      </w:r>
      <w:r w:rsidRPr="00706F2B">
        <w:rPr>
          <w:rFonts w:ascii="Arial" w:hAnsi="Arial" w:cs="Arial"/>
          <w:b/>
          <w:sz w:val="20"/>
          <w:szCs w:val="20"/>
        </w:rPr>
        <w:t>СПОРТИВНИХ</w:t>
      </w:r>
      <w:r w:rsidRPr="00706F2B">
        <w:rPr>
          <w:rFonts w:ascii="Arial" w:hAnsi="Arial" w:cs="Arial"/>
          <w:b/>
          <w:spacing w:val="-8"/>
          <w:sz w:val="20"/>
          <w:szCs w:val="20"/>
        </w:rPr>
        <w:t xml:space="preserve"> </w:t>
      </w:r>
      <w:r w:rsidRPr="00706F2B">
        <w:rPr>
          <w:rFonts w:ascii="Arial" w:hAnsi="Arial" w:cs="Arial"/>
          <w:b/>
          <w:sz w:val="20"/>
          <w:szCs w:val="20"/>
        </w:rPr>
        <w:t>І</w:t>
      </w:r>
      <w:r w:rsidRPr="00706F2B">
        <w:rPr>
          <w:rFonts w:ascii="Arial" w:hAnsi="Arial" w:cs="Arial"/>
          <w:b/>
          <w:spacing w:val="-4"/>
          <w:sz w:val="20"/>
          <w:szCs w:val="20"/>
        </w:rPr>
        <w:t xml:space="preserve"> </w:t>
      </w:r>
      <w:r w:rsidRPr="00706F2B">
        <w:rPr>
          <w:rFonts w:ascii="Arial" w:hAnsi="Arial" w:cs="Arial"/>
          <w:b/>
          <w:sz w:val="20"/>
          <w:szCs w:val="20"/>
        </w:rPr>
        <w:t>ФІЗКУЛЬТУРНО-ОЗДОРОВЧИХ БУДИНКІВ ТА СПОРУД</w:t>
      </w:r>
    </w:p>
    <w:tbl>
      <w:tblPr>
        <w:tblStyle w:val="TableNormal"/>
        <w:tblW w:w="0" w:type="auto"/>
        <w:tblInd w:w="1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61"/>
        <w:gridCol w:w="2220"/>
        <w:gridCol w:w="1879"/>
      </w:tblGrid>
      <w:tr w:rsidR="00A76B49" w14:paraId="0C182F4E" w14:textId="77777777">
        <w:trPr>
          <w:trHeight w:val="304"/>
        </w:trPr>
        <w:tc>
          <w:tcPr>
            <w:tcW w:w="5561" w:type="dxa"/>
            <w:vMerge w:val="restart"/>
          </w:tcPr>
          <w:p w14:paraId="5E6D7481" w14:textId="77777777" w:rsidR="00A76B49" w:rsidRDefault="00A76B49">
            <w:pPr>
              <w:pStyle w:val="TableParagraph"/>
              <w:spacing w:before="55"/>
              <w:rPr>
                <w:rFonts w:ascii="Times New Roman"/>
                <w:b/>
                <w:sz w:val="18"/>
              </w:rPr>
            </w:pPr>
          </w:p>
          <w:p w14:paraId="281B5B8C" w14:textId="77777777" w:rsidR="00A76B49" w:rsidRDefault="002455BA">
            <w:pPr>
              <w:pStyle w:val="TableParagraph"/>
              <w:spacing w:before="1"/>
              <w:ind w:left="1727"/>
              <w:rPr>
                <w:rFonts w:ascii="Arial" w:hAnsi="Arial"/>
                <w:b/>
                <w:sz w:val="18"/>
              </w:rPr>
            </w:pPr>
            <w:r>
              <w:rPr>
                <w:rFonts w:ascii="Arial" w:hAnsi="Arial"/>
                <w:b/>
                <w:sz w:val="18"/>
              </w:rPr>
              <w:t>Види</w:t>
            </w:r>
            <w:r>
              <w:rPr>
                <w:rFonts w:ascii="Arial" w:hAnsi="Arial"/>
                <w:b/>
                <w:spacing w:val="-2"/>
                <w:sz w:val="18"/>
              </w:rPr>
              <w:t xml:space="preserve"> </w:t>
            </w:r>
            <w:r>
              <w:rPr>
                <w:rFonts w:ascii="Arial" w:hAnsi="Arial"/>
                <w:b/>
                <w:sz w:val="18"/>
              </w:rPr>
              <w:t>будинків</w:t>
            </w:r>
            <w:r>
              <w:rPr>
                <w:rFonts w:ascii="Arial" w:hAnsi="Arial"/>
                <w:b/>
                <w:spacing w:val="-2"/>
                <w:sz w:val="18"/>
              </w:rPr>
              <w:t xml:space="preserve"> </w:t>
            </w:r>
            <w:r>
              <w:rPr>
                <w:rFonts w:ascii="Arial" w:hAnsi="Arial"/>
                <w:b/>
                <w:sz w:val="18"/>
              </w:rPr>
              <w:t>і</w:t>
            </w:r>
            <w:r>
              <w:rPr>
                <w:rFonts w:ascii="Arial" w:hAnsi="Arial"/>
                <w:b/>
                <w:spacing w:val="-1"/>
                <w:sz w:val="18"/>
              </w:rPr>
              <w:t xml:space="preserve"> </w:t>
            </w:r>
            <w:r>
              <w:rPr>
                <w:rFonts w:ascii="Arial" w:hAnsi="Arial"/>
                <w:b/>
                <w:spacing w:val="-2"/>
                <w:sz w:val="18"/>
              </w:rPr>
              <w:t>споруд</w:t>
            </w:r>
          </w:p>
        </w:tc>
        <w:tc>
          <w:tcPr>
            <w:tcW w:w="4099" w:type="dxa"/>
            <w:gridSpan w:val="2"/>
            <w:tcBorders>
              <w:right w:val="single" w:sz="4" w:space="0" w:color="000000"/>
            </w:tcBorders>
          </w:tcPr>
          <w:p w14:paraId="3C93C5CD" w14:textId="77777777" w:rsidR="00A76B49" w:rsidRDefault="002455BA">
            <w:pPr>
              <w:pStyle w:val="TableParagraph"/>
              <w:spacing w:before="15"/>
              <w:ind w:left="640"/>
              <w:rPr>
                <w:rFonts w:ascii="Arial" w:hAnsi="Arial"/>
                <w:b/>
                <w:sz w:val="18"/>
              </w:rPr>
            </w:pPr>
            <w:r>
              <w:rPr>
                <w:rFonts w:ascii="Arial" w:hAnsi="Arial"/>
                <w:b/>
                <w:sz w:val="18"/>
              </w:rPr>
              <w:t>Призначення</w:t>
            </w:r>
            <w:r>
              <w:rPr>
                <w:rFonts w:ascii="Arial" w:hAnsi="Arial"/>
                <w:b/>
                <w:spacing w:val="-3"/>
                <w:sz w:val="18"/>
              </w:rPr>
              <w:t xml:space="preserve"> </w:t>
            </w:r>
            <w:r>
              <w:rPr>
                <w:rFonts w:ascii="Arial" w:hAnsi="Arial"/>
                <w:b/>
                <w:sz w:val="18"/>
              </w:rPr>
              <w:t>будинків</w:t>
            </w:r>
            <w:r>
              <w:rPr>
                <w:rFonts w:ascii="Arial" w:hAnsi="Arial"/>
                <w:b/>
                <w:spacing w:val="-2"/>
                <w:sz w:val="18"/>
              </w:rPr>
              <w:t xml:space="preserve"> </w:t>
            </w:r>
            <w:r>
              <w:rPr>
                <w:rFonts w:ascii="Arial" w:hAnsi="Arial"/>
                <w:b/>
                <w:sz w:val="18"/>
              </w:rPr>
              <w:t>і</w:t>
            </w:r>
            <w:r>
              <w:rPr>
                <w:rFonts w:ascii="Arial" w:hAnsi="Arial"/>
                <w:b/>
                <w:spacing w:val="-2"/>
                <w:sz w:val="18"/>
              </w:rPr>
              <w:t xml:space="preserve"> споруд</w:t>
            </w:r>
          </w:p>
        </w:tc>
      </w:tr>
      <w:tr w:rsidR="00A76B49" w14:paraId="6CC4EE0C" w14:textId="77777777">
        <w:trPr>
          <w:trHeight w:val="505"/>
        </w:trPr>
        <w:tc>
          <w:tcPr>
            <w:tcW w:w="5561" w:type="dxa"/>
            <w:vMerge/>
            <w:tcBorders>
              <w:top w:val="nil"/>
            </w:tcBorders>
          </w:tcPr>
          <w:p w14:paraId="16DB710C" w14:textId="77777777" w:rsidR="00A76B49" w:rsidRDefault="00A76B49">
            <w:pPr>
              <w:rPr>
                <w:sz w:val="2"/>
                <w:szCs w:val="2"/>
              </w:rPr>
            </w:pPr>
          </w:p>
        </w:tc>
        <w:tc>
          <w:tcPr>
            <w:tcW w:w="2220" w:type="dxa"/>
          </w:tcPr>
          <w:p w14:paraId="7B8C8530" w14:textId="77777777" w:rsidR="00A76B49" w:rsidRDefault="002455BA">
            <w:pPr>
              <w:pStyle w:val="TableParagraph"/>
              <w:spacing w:before="35"/>
              <w:ind w:left="16" w:right="8"/>
              <w:jc w:val="center"/>
              <w:rPr>
                <w:rFonts w:ascii="Arial" w:hAnsi="Arial"/>
                <w:b/>
                <w:sz w:val="18"/>
              </w:rPr>
            </w:pPr>
            <w:r>
              <w:rPr>
                <w:rFonts w:ascii="Arial" w:hAnsi="Arial"/>
                <w:b/>
                <w:spacing w:val="-2"/>
                <w:sz w:val="18"/>
              </w:rPr>
              <w:t>спортивні</w:t>
            </w:r>
          </w:p>
        </w:tc>
        <w:tc>
          <w:tcPr>
            <w:tcW w:w="1879" w:type="dxa"/>
            <w:tcBorders>
              <w:right w:val="single" w:sz="4" w:space="0" w:color="000000"/>
            </w:tcBorders>
          </w:tcPr>
          <w:p w14:paraId="58DE8C9B" w14:textId="77777777" w:rsidR="00A76B49" w:rsidRDefault="002455BA">
            <w:pPr>
              <w:pStyle w:val="TableParagraph"/>
              <w:spacing w:before="35"/>
              <w:ind w:left="481" w:hanging="190"/>
              <w:rPr>
                <w:rFonts w:ascii="Arial" w:hAnsi="Arial"/>
                <w:b/>
                <w:sz w:val="18"/>
              </w:rPr>
            </w:pPr>
            <w:r>
              <w:rPr>
                <w:rFonts w:ascii="Arial" w:hAnsi="Arial"/>
                <w:b/>
                <w:spacing w:val="-2"/>
                <w:sz w:val="18"/>
              </w:rPr>
              <w:t>фізкультурно-оздоровчі</w:t>
            </w:r>
          </w:p>
        </w:tc>
      </w:tr>
      <w:tr w:rsidR="00A76B49" w14:paraId="7470ED51" w14:textId="77777777">
        <w:trPr>
          <w:trHeight w:val="304"/>
        </w:trPr>
        <w:tc>
          <w:tcPr>
            <w:tcW w:w="5561" w:type="dxa"/>
          </w:tcPr>
          <w:p w14:paraId="59ED3719" w14:textId="77777777" w:rsidR="00A76B49" w:rsidRDefault="002455BA">
            <w:pPr>
              <w:pStyle w:val="TableParagraph"/>
              <w:spacing w:before="15"/>
              <w:ind w:left="11"/>
              <w:jc w:val="center"/>
              <w:rPr>
                <w:rFonts w:ascii="Arial"/>
                <w:b/>
                <w:sz w:val="18"/>
              </w:rPr>
            </w:pPr>
            <w:r>
              <w:rPr>
                <w:rFonts w:ascii="Arial"/>
                <w:b/>
                <w:spacing w:val="-10"/>
                <w:sz w:val="18"/>
              </w:rPr>
              <w:t>1</w:t>
            </w:r>
          </w:p>
        </w:tc>
        <w:tc>
          <w:tcPr>
            <w:tcW w:w="2220" w:type="dxa"/>
          </w:tcPr>
          <w:p w14:paraId="7C6793EB" w14:textId="77777777" w:rsidR="00A76B49" w:rsidRDefault="002455BA">
            <w:pPr>
              <w:pStyle w:val="TableParagraph"/>
              <w:spacing w:before="15"/>
              <w:ind w:left="16" w:right="6"/>
              <w:jc w:val="center"/>
              <w:rPr>
                <w:rFonts w:ascii="Arial"/>
                <w:b/>
                <w:sz w:val="18"/>
              </w:rPr>
            </w:pPr>
            <w:r>
              <w:rPr>
                <w:rFonts w:ascii="Arial"/>
                <w:b/>
                <w:spacing w:val="-10"/>
                <w:sz w:val="18"/>
              </w:rPr>
              <w:t>2</w:t>
            </w:r>
          </w:p>
        </w:tc>
        <w:tc>
          <w:tcPr>
            <w:tcW w:w="1879" w:type="dxa"/>
            <w:tcBorders>
              <w:right w:val="single" w:sz="4" w:space="0" w:color="000000"/>
            </w:tcBorders>
          </w:tcPr>
          <w:p w14:paraId="2CA29668" w14:textId="77777777" w:rsidR="00A76B49" w:rsidRDefault="002455BA">
            <w:pPr>
              <w:pStyle w:val="TableParagraph"/>
              <w:spacing w:before="15"/>
              <w:ind w:left="8"/>
              <w:jc w:val="center"/>
              <w:rPr>
                <w:rFonts w:ascii="Arial"/>
                <w:b/>
                <w:sz w:val="18"/>
              </w:rPr>
            </w:pPr>
            <w:r>
              <w:rPr>
                <w:rFonts w:ascii="Arial"/>
                <w:b/>
                <w:spacing w:val="-10"/>
                <w:sz w:val="18"/>
              </w:rPr>
              <w:t>3</w:t>
            </w:r>
          </w:p>
        </w:tc>
      </w:tr>
      <w:tr w:rsidR="00A76B49" w14:paraId="4D74DA4D" w14:textId="77777777">
        <w:trPr>
          <w:trHeight w:val="306"/>
        </w:trPr>
        <w:tc>
          <w:tcPr>
            <w:tcW w:w="9660" w:type="dxa"/>
            <w:gridSpan w:val="3"/>
            <w:tcBorders>
              <w:right w:val="single" w:sz="4" w:space="0" w:color="000000"/>
            </w:tcBorders>
          </w:tcPr>
          <w:p w14:paraId="2B4D3EF4" w14:textId="77777777" w:rsidR="00A76B49" w:rsidRDefault="002455BA">
            <w:pPr>
              <w:pStyle w:val="TableParagraph"/>
              <w:spacing w:before="15"/>
              <w:ind w:left="16" w:right="2"/>
              <w:jc w:val="center"/>
              <w:rPr>
                <w:rFonts w:ascii="Arial" w:hAnsi="Arial"/>
                <w:b/>
                <w:sz w:val="18"/>
              </w:rPr>
            </w:pPr>
            <w:r>
              <w:rPr>
                <w:rFonts w:ascii="Arial" w:hAnsi="Arial"/>
                <w:b/>
                <w:sz w:val="18"/>
              </w:rPr>
              <w:t>ВІДКРИТІ</w:t>
            </w:r>
            <w:r>
              <w:rPr>
                <w:rFonts w:ascii="Arial" w:hAnsi="Arial"/>
                <w:b/>
                <w:spacing w:val="-5"/>
                <w:sz w:val="18"/>
              </w:rPr>
              <w:t xml:space="preserve"> </w:t>
            </w:r>
            <w:r>
              <w:rPr>
                <w:rFonts w:ascii="Arial" w:hAnsi="Arial"/>
                <w:b/>
                <w:sz w:val="18"/>
              </w:rPr>
              <w:t>СПОРТИВНІ</w:t>
            </w:r>
            <w:r>
              <w:rPr>
                <w:rFonts w:ascii="Arial" w:hAnsi="Arial"/>
                <w:b/>
                <w:spacing w:val="-4"/>
                <w:sz w:val="18"/>
              </w:rPr>
              <w:t xml:space="preserve"> </w:t>
            </w:r>
            <w:r>
              <w:rPr>
                <w:rFonts w:ascii="Arial" w:hAnsi="Arial"/>
                <w:b/>
                <w:spacing w:val="-2"/>
                <w:sz w:val="18"/>
              </w:rPr>
              <w:t>СПОРУДИ</w:t>
            </w:r>
          </w:p>
        </w:tc>
      </w:tr>
      <w:tr w:rsidR="00A76B49" w14:paraId="4D8ABCD0" w14:textId="77777777">
        <w:trPr>
          <w:trHeight w:val="304"/>
        </w:trPr>
        <w:tc>
          <w:tcPr>
            <w:tcW w:w="9660" w:type="dxa"/>
            <w:gridSpan w:val="3"/>
            <w:tcBorders>
              <w:right w:val="single" w:sz="4" w:space="0" w:color="000000"/>
            </w:tcBorders>
          </w:tcPr>
          <w:p w14:paraId="16E796A4" w14:textId="77777777" w:rsidR="00A76B49" w:rsidRDefault="002455BA">
            <w:pPr>
              <w:pStyle w:val="TableParagraph"/>
              <w:spacing w:before="13"/>
              <w:ind w:left="16"/>
              <w:jc w:val="center"/>
              <w:rPr>
                <w:rFonts w:ascii="Arial" w:hAnsi="Arial"/>
                <w:b/>
                <w:sz w:val="18"/>
              </w:rPr>
            </w:pPr>
            <w:r>
              <w:rPr>
                <w:rFonts w:ascii="Arial" w:hAnsi="Arial"/>
                <w:b/>
                <w:spacing w:val="-2"/>
                <w:sz w:val="18"/>
              </w:rPr>
              <w:t>ЛІТНІ</w:t>
            </w:r>
          </w:p>
        </w:tc>
      </w:tr>
      <w:tr w:rsidR="00A76B49" w14:paraId="14751AE5" w14:textId="77777777">
        <w:trPr>
          <w:trHeight w:val="484"/>
        </w:trPr>
        <w:tc>
          <w:tcPr>
            <w:tcW w:w="9660" w:type="dxa"/>
            <w:gridSpan w:val="3"/>
            <w:tcBorders>
              <w:right w:val="single" w:sz="4" w:space="0" w:color="000000"/>
            </w:tcBorders>
          </w:tcPr>
          <w:p w14:paraId="5E7A49FB" w14:textId="77777777" w:rsidR="00A76B49" w:rsidRDefault="002455BA">
            <w:pPr>
              <w:pStyle w:val="TableParagraph"/>
              <w:spacing w:before="35"/>
              <w:ind w:left="359" w:right="4064" w:hanging="320"/>
              <w:rPr>
                <w:rFonts w:ascii="Arial" w:hAnsi="Arial"/>
                <w:b/>
                <w:sz w:val="18"/>
              </w:rPr>
            </w:pPr>
            <w:r>
              <w:rPr>
                <w:rFonts w:ascii="Arial" w:hAnsi="Arial"/>
                <w:b/>
                <w:sz w:val="18"/>
              </w:rPr>
              <w:t>1.</w:t>
            </w:r>
            <w:r>
              <w:rPr>
                <w:rFonts w:ascii="Arial" w:hAnsi="Arial"/>
                <w:b/>
                <w:spacing w:val="80"/>
                <w:sz w:val="18"/>
              </w:rPr>
              <w:t xml:space="preserve"> </w:t>
            </w:r>
            <w:r>
              <w:rPr>
                <w:rFonts w:ascii="Arial" w:hAnsi="Arial"/>
                <w:b/>
                <w:sz w:val="18"/>
              </w:rPr>
              <w:t>Спеціалізовані</w:t>
            </w:r>
            <w:r>
              <w:rPr>
                <w:rFonts w:ascii="Arial" w:hAnsi="Arial"/>
                <w:b/>
                <w:spacing w:val="-5"/>
                <w:sz w:val="18"/>
              </w:rPr>
              <w:t xml:space="preserve"> </w:t>
            </w:r>
            <w:r>
              <w:rPr>
                <w:rFonts w:ascii="Arial" w:hAnsi="Arial"/>
                <w:b/>
                <w:sz w:val="18"/>
              </w:rPr>
              <w:t>спортивні</w:t>
            </w:r>
            <w:r>
              <w:rPr>
                <w:rFonts w:ascii="Arial" w:hAnsi="Arial"/>
                <w:b/>
                <w:spacing w:val="-5"/>
                <w:sz w:val="18"/>
              </w:rPr>
              <w:t xml:space="preserve"> </w:t>
            </w:r>
            <w:r>
              <w:rPr>
                <w:rFonts w:ascii="Arial" w:hAnsi="Arial"/>
                <w:b/>
                <w:sz w:val="18"/>
              </w:rPr>
              <w:t>і</w:t>
            </w:r>
            <w:r>
              <w:rPr>
                <w:rFonts w:ascii="Arial" w:hAnsi="Arial"/>
                <w:b/>
                <w:spacing w:val="-5"/>
                <w:sz w:val="18"/>
              </w:rPr>
              <w:t xml:space="preserve"> </w:t>
            </w:r>
            <w:r>
              <w:rPr>
                <w:rFonts w:ascii="Arial" w:hAnsi="Arial"/>
                <w:b/>
                <w:sz w:val="18"/>
              </w:rPr>
              <w:t>фізкультурно-оздоровчі</w:t>
            </w:r>
            <w:r>
              <w:rPr>
                <w:rFonts w:ascii="Arial" w:hAnsi="Arial"/>
                <w:b/>
                <w:spacing w:val="-5"/>
                <w:sz w:val="18"/>
              </w:rPr>
              <w:t xml:space="preserve"> </w:t>
            </w:r>
            <w:r>
              <w:rPr>
                <w:rFonts w:ascii="Arial" w:hAnsi="Arial"/>
                <w:b/>
                <w:sz w:val="18"/>
              </w:rPr>
              <w:t>поля та майданчики для:</w:t>
            </w:r>
          </w:p>
        </w:tc>
      </w:tr>
      <w:tr w:rsidR="00A76B49" w14:paraId="23D9F57F" w14:textId="77777777">
        <w:trPr>
          <w:trHeight w:val="306"/>
        </w:trPr>
        <w:tc>
          <w:tcPr>
            <w:tcW w:w="5561" w:type="dxa"/>
          </w:tcPr>
          <w:p w14:paraId="6B958E91" w14:textId="77777777" w:rsidR="00A76B49" w:rsidRDefault="002455BA">
            <w:pPr>
              <w:pStyle w:val="TableParagraph"/>
              <w:spacing w:before="20"/>
              <w:ind w:left="359"/>
              <w:rPr>
                <w:sz w:val="18"/>
              </w:rPr>
            </w:pPr>
            <w:r>
              <w:rPr>
                <w:rFonts w:ascii="Arial MT" w:hAnsi="Arial MT"/>
                <w:sz w:val="18"/>
              </w:rPr>
              <w:t>-</w:t>
            </w:r>
            <w:r>
              <w:rPr>
                <w:rFonts w:ascii="Arial MT" w:hAnsi="Arial MT"/>
                <w:spacing w:val="-2"/>
                <w:sz w:val="18"/>
              </w:rPr>
              <w:t xml:space="preserve"> </w:t>
            </w:r>
            <w:r>
              <w:rPr>
                <w:spacing w:val="-2"/>
                <w:sz w:val="18"/>
              </w:rPr>
              <w:t>волейболу</w:t>
            </w:r>
          </w:p>
        </w:tc>
        <w:tc>
          <w:tcPr>
            <w:tcW w:w="2220" w:type="dxa"/>
          </w:tcPr>
          <w:p w14:paraId="638B4689" w14:textId="77777777" w:rsidR="00A76B49" w:rsidRDefault="002455BA">
            <w:pPr>
              <w:pStyle w:val="TableParagraph"/>
              <w:spacing w:before="20"/>
              <w:ind w:left="16" w:right="5"/>
              <w:jc w:val="center"/>
              <w:rPr>
                <w:rFonts w:ascii="Arial MT"/>
                <w:sz w:val="18"/>
              </w:rPr>
            </w:pPr>
            <w:r>
              <w:rPr>
                <w:rFonts w:ascii="Arial MT"/>
                <w:spacing w:val="-10"/>
                <w:sz w:val="18"/>
              </w:rPr>
              <w:t>+</w:t>
            </w:r>
          </w:p>
        </w:tc>
        <w:tc>
          <w:tcPr>
            <w:tcW w:w="1879" w:type="dxa"/>
            <w:tcBorders>
              <w:right w:val="single" w:sz="4" w:space="0" w:color="000000"/>
            </w:tcBorders>
          </w:tcPr>
          <w:p w14:paraId="711DEB54" w14:textId="77777777" w:rsidR="00A76B49" w:rsidRDefault="002455BA">
            <w:pPr>
              <w:pStyle w:val="TableParagraph"/>
              <w:spacing w:before="20"/>
              <w:ind w:left="8"/>
              <w:jc w:val="center"/>
              <w:rPr>
                <w:rFonts w:ascii="Arial MT"/>
                <w:sz w:val="18"/>
              </w:rPr>
            </w:pPr>
            <w:r>
              <w:rPr>
                <w:rFonts w:ascii="Arial MT"/>
                <w:spacing w:val="-10"/>
                <w:sz w:val="18"/>
              </w:rPr>
              <w:t>+</w:t>
            </w:r>
          </w:p>
        </w:tc>
      </w:tr>
      <w:tr w:rsidR="00A76B49" w14:paraId="56462B8D" w14:textId="77777777">
        <w:trPr>
          <w:trHeight w:val="285"/>
        </w:trPr>
        <w:tc>
          <w:tcPr>
            <w:tcW w:w="5561" w:type="dxa"/>
          </w:tcPr>
          <w:p w14:paraId="7BABC5E6" w14:textId="77777777" w:rsidR="00A76B49" w:rsidRDefault="002455BA">
            <w:pPr>
              <w:pStyle w:val="TableParagraph"/>
              <w:spacing w:before="18"/>
              <w:ind w:left="359"/>
              <w:rPr>
                <w:sz w:val="18"/>
              </w:rPr>
            </w:pPr>
            <w:r>
              <w:rPr>
                <w:rFonts w:ascii="Arial MT" w:hAnsi="Arial MT"/>
                <w:sz w:val="18"/>
              </w:rPr>
              <w:t>-</w:t>
            </w:r>
            <w:r>
              <w:rPr>
                <w:rFonts w:ascii="Arial MT" w:hAnsi="Arial MT"/>
                <w:spacing w:val="-2"/>
                <w:sz w:val="18"/>
              </w:rPr>
              <w:t xml:space="preserve"> </w:t>
            </w:r>
            <w:r>
              <w:rPr>
                <w:spacing w:val="-2"/>
                <w:sz w:val="18"/>
              </w:rPr>
              <w:t>баскетболу</w:t>
            </w:r>
          </w:p>
        </w:tc>
        <w:tc>
          <w:tcPr>
            <w:tcW w:w="2220" w:type="dxa"/>
          </w:tcPr>
          <w:p w14:paraId="07D414AD" w14:textId="77777777" w:rsidR="00A76B49" w:rsidRDefault="002455BA">
            <w:pPr>
              <w:pStyle w:val="TableParagraph"/>
              <w:spacing w:before="18"/>
              <w:ind w:left="16" w:right="5"/>
              <w:jc w:val="center"/>
              <w:rPr>
                <w:rFonts w:ascii="Arial MT"/>
                <w:sz w:val="18"/>
              </w:rPr>
            </w:pPr>
            <w:r>
              <w:rPr>
                <w:rFonts w:ascii="Arial MT"/>
                <w:spacing w:val="-10"/>
                <w:sz w:val="18"/>
              </w:rPr>
              <w:t>+</w:t>
            </w:r>
          </w:p>
        </w:tc>
        <w:tc>
          <w:tcPr>
            <w:tcW w:w="1879" w:type="dxa"/>
            <w:tcBorders>
              <w:right w:val="single" w:sz="4" w:space="0" w:color="000000"/>
            </w:tcBorders>
          </w:tcPr>
          <w:p w14:paraId="6E29D7BC" w14:textId="77777777" w:rsidR="00A76B49" w:rsidRDefault="002455BA">
            <w:pPr>
              <w:pStyle w:val="TableParagraph"/>
              <w:spacing w:before="18"/>
              <w:ind w:left="8"/>
              <w:jc w:val="center"/>
              <w:rPr>
                <w:rFonts w:ascii="Arial MT"/>
                <w:sz w:val="18"/>
              </w:rPr>
            </w:pPr>
            <w:r>
              <w:rPr>
                <w:rFonts w:ascii="Arial MT"/>
                <w:spacing w:val="-10"/>
                <w:sz w:val="18"/>
              </w:rPr>
              <w:t>+</w:t>
            </w:r>
          </w:p>
        </w:tc>
      </w:tr>
      <w:tr w:rsidR="00A76B49" w14:paraId="64B801F7" w14:textId="77777777">
        <w:trPr>
          <w:trHeight w:val="304"/>
        </w:trPr>
        <w:tc>
          <w:tcPr>
            <w:tcW w:w="5561" w:type="dxa"/>
          </w:tcPr>
          <w:p w14:paraId="5D019B8F" w14:textId="77777777" w:rsidR="00A76B49" w:rsidRDefault="002455BA">
            <w:pPr>
              <w:pStyle w:val="TableParagraph"/>
              <w:spacing w:before="18"/>
              <w:ind w:left="359"/>
              <w:rPr>
                <w:sz w:val="18"/>
              </w:rPr>
            </w:pPr>
            <w:r>
              <w:rPr>
                <w:rFonts w:ascii="Arial MT" w:hAnsi="Arial MT"/>
                <w:sz w:val="18"/>
              </w:rPr>
              <w:t>-</w:t>
            </w:r>
            <w:r>
              <w:rPr>
                <w:rFonts w:ascii="Arial MT" w:hAnsi="Arial MT"/>
                <w:spacing w:val="-2"/>
                <w:sz w:val="18"/>
              </w:rPr>
              <w:t xml:space="preserve"> </w:t>
            </w:r>
            <w:r>
              <w:rPr>
                <w:spacing w:val="-2"/>
                <w:sz w:val="18"/>
              </w:rPr>
              <w:t>бадмінтону</w:t>
            </w:r>
          </w:p>
        </w:tc>
        <w:tc>
          <w:tcPr>
            <w:tcW w:w="2220" w:type="dxa"/>
          </w:tcPr>
          <w:p w14:paraId="21B9A6E6" w14:textId="77777777" w:rsidR="00A76B49" w:rsidRDefault="002455BA">
            <w:pPr>
              <w:pStyle w:val="TableParagraph"/>
              <w:spacing w:before="18"/>
              <w:ind w:left="16" w:right="5"/>
              <w:jc w:val="center"/>
              <w:rPr>
                <w:rFonts w:ascii="Arial MT"/>
                <w:sz w:val="18"/>
              </w:rPr>
            </w:pPr>
            <w:r>
              <w:rPr>
                <w:rFonts w:ascii="Arial MT"/>
                <w:spacing w:val="-10"/>
                <w:sz w:val="18"/>
              </w:rPr>
              <w:t>+</w:t>
            </w:r>
          </w:p>
        </w:tc>
        <w:tc>
          <w:tcPr>
            <w:tcW w:w="1879" w:type="dxa"/>
            <w:tcBorders>
              <w:right w:val="single" w:sz="4" w:space="0" w:color="000000"/>
            </w:tcBorders>
          </w:tcPr>
          <w:p w14:paraId="6A44993F" w14:textId="77777777" w:rsidR="00A76B49" w:rsidRDefault="002455BA">
            <w:pPr>
              <w:pStyle w:val="TableParagraph"/>
              <w:spacing w:before="18"/>
              <w:ind w:left="8"/>
              <w:jc w:val="center"/>
              <w:rPr>
                <w:rFonts w:ascii="Arial MT"/>
                <w:sz w:val="18"/>
              </w:rPr>
            </w:pPr>
            <w:r>
              <w:rPr>
                <w:rFonts w:ascii="Arial MT"/>
                <w:spacing w:val="-10"/>
                <w:sz w:val="18"/>
              </w:rPr>
              <w:t>+</w:t>
            </w:r>
          </w:p>
        </w:tc>
      </w:tr>
      <w:tr w:rsidR="00A76B49" w14:paraId="6ED65A2E" w14:textId="77777777">
        <w:trPr>
          <w:trHeight w:val="304"/>
        </w:trPr>
        <w:tc>
          <w:tcPr>
            <w:tcW w:w="5561" w:type="dxa"/>
          </w:tcPr>
          <w:p w14:paraId="02305925" w14:textId="77777777" w:rsidR="00A76B49" w:rsidRDefault="002455BA">
            <w:pPr>
              <w:pStyle w:val="TableParagraph"/>
              <w:spacing w:before="20"/>
              <w:ind w:left="359"/>
              <w:rPr>
                <w:sz w:val="18"/>
              </w:rPr>
            </w:pPr>
            <w:r>
              <w:rPr>
                <w:rFonts w:ascii="Arial MT" w:hAnsi="Arial MT"/>
                <w:sz w:val="18"/>
              </w:rPr>
              <w:t>-</w:t>
            </w:r>
            <w:r>
              <w:rPr>
                <w:rFonts w:ascii="Arial MT" w:hAnsi="Arial MT"/>
                <w:spacing w:val="-2"/>
                <w:sz w:val="18"/>
              </w:rPr>
              <w:t xml:space="preserve"> </w:t>
            </w:r>
            <w:r>
              <w:rPr>
                <w:spacing w:val="-2"/>
                <w:sz w:val="18"/>
              </w:rPr>
              <w:t>гандболу</w:t>
            </w:r>
          </w:p>
        </w:tc>
        <w:tc>
          <w:tcPr>
            <w:tcW w:w="2220" w:type="dxa"/>
          </w:tcPr>
          <w:p w14:paraId="13D88FF3" w14:textId="77777777" w:rsidR="00A76B49" w:rsidRDefault="002455BA">
            <w:pPr>
              <w:pStyle w:val="TableParagraph"/>
              <w:spacing w:before="20"/>
              <w:ind w:left="16" w:right="5"/>
              <w:jc w:val="center"/>
              <w:rPr>
                <w:rFonts w:ascii="Arial MT"/>
                <w:sz w:val="18"/>
              </w:rPr>
            </w:pPr>
            <w:r>
              <w:rPr>
                <w:rFonts w:ascii="Arial MT"/>
                <w:spacing w:val="-10"/>
                <w:sz w:val="18"/>
              </w:rPr>
              <w:t>+</w:t>
            </w:r>
          </w:p>
        </w:tc>
        <w:tc>
          <w:tcPr>
            <w:tcW w:w="1879" w:type="dxa"/>
            <w:tcBorders>
              <w:right w:val="single" w:sz="4" w:space="0" w:color="000000"/>
            </w:tcBorders>
          </w:tcPr>
          <w:p w14:paraId="761716E6" w14:textId="77777777" w:rsidR="00A76B49" w:rsidRDefault="002455BA">
            <w:pPr>
              <w:pStyle w:val="TableParagraph"/>
              <w:spacing w:before="20"/>
              <w:ind w:left="8"/>
              <w:jc w:val="center"/>
              <w:rPr>
                <w:rFonts w:ascii="Arial MT"/>
                <w:sz w:val="18"/>
              </w:rPr>
            </w:pPr>
            <w:r>
              <w:rPr>
                <w:rFonts w:ascii="Arial MT"/>
                <w:spacing w:val="-10"/>
                <w:sz w:val="18"/>
              </w:rPr>
              <w:t>+</w:t>
            </w:r>
          </w:p>
        </w:tc>
      </w:tr>
      <w:tr w:rsidR="00A76B49" w14:paraId="1A68A263" w14:textId="77777777">
        <w:trPr>
          <w:trHeight w:val="306"/>
        </w:trPr>
        <w:tc>
          <w:tcPr>
            <w:tcW w:w="5561" w:type="dxa"/>
          </w:tcPr>
          <w:p w14:paraId="304E94D1" w14:textId="77777777" w:rsidR="00A76B49" w:rsidRDefault="002455BA">
            <w:pPr>
              <w:pStyle w:val="TableParagraph"/>
              <w:spacing w:before="20"/>
              <w:ind w:left="359"/>
              <w:rPr>
                <w:sz w:val="18"/>
              </w:rPr>
            </w:pPr>
            <w:r>
              <w:rPr>
                <w:rFonts w:ascii="Arial MT" w:hAnsi="Arial MT"/>
                <w:sz w:val="18"/>
              </w:rPr>
              <w:t>-</w:t>
            </w:r>
            <w:r>
              <w:rPr>
                <w:rFonts w:ascii="Arial MT" w:hAnsi="Arial MT"/>
                <w:spacing w:val="-2"/>
                <w:sz w:val="18"/>
              </w:rPr>
              <w:t xml:space="preserve"> </w:t>
            </w:r>
            <w:r>
              <w:rPr>
                <w:spacing w:val="-2"/>
                <w:sz w:val="18"/>
              </w:rPr>
              <w:t>регбі</w:t>
            </w:r>
          </w:p>
        </w:tc>
        <w:tc>
          <w:tcPr>
            <w:tcW w:w="2220" w:type="dxa"/>
          </w:tcPr>
          <w:p w14:paraId="51AFE460" w14:textId="77777777" w:rsidR="00A76B49" w:rsidRDefault="002455BA">
            <w:pPr>
              <w:pStyle w:val="TableParagraph"/>
              <w:spacing w:before="20"/>
              <w:ind w:left="16" w:right="5"/>
              <w:jc w:val="center"/>
              <w:rPr>
                <w:rFonts w:ascii="Arial MT"/>
                <w:sz w:val="18"/>
              </w:rPr>
            </w:pPr>
            <w:r>
              <w:rPr>
                <w:rFonts w:ascii="Arial MT"/>
                <w:spacing w:val="-10"/>
                <w:sz w:val="18"/>
              </w:rPr>
              <w:t>+</w:t>
            </w:r>
          </w:p>
        </w:tc>
        <w:tc>
          <w:tcPr>
            <w:tcW w:w="1879" w:type="dxa"/>
            <w:tcBorders>
              <w:right w:val="single" w:sz="4" w:space="0" w:color="000000"/>
            </w:tcBorders>
          </w:tcPr>
          <w:p w14:paraId="63D91788" w14:textId="77777777" w:rsidR="00A76B49" w:rsidRDefault="002455BA">
            <w:pPr>
              <w:pStyle w:val="TableParagraph"/>
              <w:spacing w:before="20"/>
              <w:ind w:left="8"/>
              <w:jc w:val="center"/>
              <w:rPr>
                <w:rFonts w:ascii="Arial MT"/>
                <w:sz w:val="18"/>
              </w:rPr>
            </w:pPr>
            <w:r>
              <w:rPr>
                <w:rFonts w:ascii="Arial MT"/>
                <w:spacing w:val="-10"/>
                <w:sz w:val="18"/>
              </w:rPr>
              <w:t>+</w:t>
            </w:r>
          </w:p>
        </w:tc>
      </w:tr>
      <w:tr w:rsidR="00A76B49" w14:paraId="45529AE9" w14:textId="77777777">
        <w:trPr>
          <w:trHeight w:val="304"/>
        </w:trPr>
        <w:tc>
          <w:tcPr>
            <w:tcW w:w="5561" w:type="dxa"/>
          </w:tcPr>
          <w:p w14:paraId="3B2A6B9C" w14:textId="77777777" w:rsidR="00A76B49" w:rsidRDefault="002455BA">
            <w:pPr>
              <w:pStyle w:val="TableParagraph"/>
              <w:spacing w:before="18"/>
              <w:ind w:left="359"/>
              <w:rPr>
                <w:sz w:val="18"/>
              </w:rPr>
            </w:pPr>
            <w:r>
              <w:rPr>
                <w:rFonts w:ascii="Arial MT" w:hAnsi="Arial MT"/>
                <w:sz w:val="18"/>
              </w:rPr>
              <w:t>-</w:t>
            </w:r>
            <w:r>
              <w:rPr>
                <w:rFonts w:ascii="Arial MT" w:hAnsi="Arial MT"/>
                <w:spacing w:val="-2"/>
                <w:sz w:val="18"/>
              </w:rPr>
              <w:t xml:space="preserve"> </w:t>
            </w:r>
            <w:r>
              <w:rPr>
                <w:spacing w:val="-2"/>
                <w:sz w:val="18"/>
              </w:rPr>
              <w:t>футболу</w:t>
            </w:r>
          </w:p>
        </w:tc>
        <w:tc>
          <w:tcPr>
            <w:tcW w:w="2220" w:type="dxa"/>
          </w:tcPr>
          <w:p w14:paraId="656F09A0" w14:textId="77777777" w:rsidR="00A76B49" w:rsidRDefault="002455BA">
            <w:pPr>
              <w:pStyle w:val="TableParagraph"/>
              <w:spacing w:before="18"/>
              <w:ind w:left="16" w:right="5"/>
              <w:jc w:val="center"/>
              <w:rPr>
                <w:rFonts w:ascii="Arial MT"/>
                <w:sz w:val="18"/>
              </w:rPr>
            </w:pPr>
            <w:r>
              <w:rPr>
                <w:rFonts w:ascii="Arial MT"/>
                <w:spacing w:val="-10"/>
                <w:sz w:val="18"/>
              </w:rPr>
              <w:t>+</w:t>
            </w:r>
          </w:p>
        </w:tc>
        <w:tc>
          <w:tcPr>
            <w:tcW w:w="1879" w:type="dxa"/>
            <w:tcBorders>
              <w:right w:val="single" w:sz="4" w:space="0" w:color="000000"/>
            </w:tcBorders>
          </w:tcPr>
          <w:p w14:paraId="6FD123AD" w14:textId="77777777" w:rsidR="00A76B49" w:rsidRDefault="002455BA">
            <w:pPr>
              <w:pStyle w:val="TableParagraph"/>
              <w:spacing w:before="18"/>
              <w:ind w:left="8"/>
              <w:jc w:val="center"/>
              <w:rPr>
                <w:rFonts w:ascii="Arial MT"/>
                <w:sz w:val="18"/>
              </w:rPr>
            </w:pPr>
            <w:r>
              <w:rPr>
                <w:rFonts w:ascii="Arial MT"/>
                <w:spacing w:val="-10"/>
                <w:sz w:val="18"/>
              </w:rPr>
              <w:t>+</w:t>
            </w:r>
          </w:p>
        </w:tc>
      </w:tr>
      <w:tr w:rsidR="00A76B49" w14:paraId="13932580" w14:textId="77777777">
        <w:trPr>
          <w:trHeight w:val="304"/>
        </w:trPr>
        <w:tc>
          <w:tcPr>
            <w:tcW w:w="5561" w:type="dxa"/>
          </w:tcPr>
          <w:p w14:paraId="0D0DA840" w14:textId="77777777" w:rsidR="00A76B49" w:rsidRDefault="002455BA">
            <w:pPr>
              <w:pStyle w:val="TableParagraph"/>
              <w:spacing w:before="20"/>
              <w:ind w:left="359"/>
              <w:rPr>
                <w:sz w:val="18"/>
              </w:rPr>
            </w:pPr>
            <w:r>
              <w:rPr>
                <w:rFonts w:ascii="Arial MT" w:hAnsi="Arial MT"/>
                <w:sz w:val="18"/>
              </w:rPr>
              <w:t>-</w:t>
            </w:r>
            <w:r>
              <w:rPr>
                <w:rFonts w:ascii="Arial MT" w:hAnsi="Arial MT"/>
                <w:spacing w:val="-11"/>
                <w:sz w:val="18"/>
              </w:rPr>
              <w:t xml:space="preserve"> </w:t>
            </w:r>
            <w:r>
              <w:rPr>
                <w:sz w:val="18"/>
              </w:rPr>
              <w:t>міні</w:t>
            </w:r>
            <w:r>
              <w:rPr>
                <w:rFonts w:ascii="Arial MT" w:hAnsi="Arial MT"/>
                <w:sz w:val="18"/>
              </w:rPr>
              <w:t>-</w:t>
            </w:r>
            <w:r>
              <w:rPr>
                <w:spacing w:val="-2"/>
                <w:sz w:val="18"/>
              </w:rPr>
              <w:t>футболу</w:t>
            </w:r>
          </w:p>
        </w:tc>
        <w:tc>
          <w:tcPr>
            <w:tcW w:w="2220" w:type="dxa"/>
          </w:tcPr>
          <w:p w14:paraId="5FFC5D4A" w14:textId="77777777" w:rsidR="00A76B49" w:rsidRDefault="002455BA">
            <w:pPr>
              <w:pStyle w:val="TableParagraph"/>
              <w:spacing w:before="20"/>
              <w:ind w:left="16" w:right="5"/>
              <w:jc w:val="center"/>
              <w:rPr>
                <w:rFonts w:ascii="Arial MT"/>
                <w:sz w:val="18"/>
              </w:rPr>
            </w:pPr>
            <w:r>
              <w:rPr>
                <w:rFonts w:ascii="Arial MT"/>
                <w:spacing w:val="-10"/>
                <w:sz w:val="18"/>
              </w:rPr>
              <w:t>+</w:t>
            </w:r>
          </w:p>
        </w:tc>
        <w:tc>
          <w:tcPr>
            <w:tcW w:w="1879" w:type="dxa"/>
            <w:tcBorders>
              <w:right w:val="single" w:sz="4" w:space="0" w:color="000000"/>
            </w:tcBorders>
          </w:tcPr>
          <w:p w14:paraId="6F93C901" w14:textId="77777777" w:rsidR="00A76B49" w:rsidRDefault="002455BA">
            <w:pPr>
              <w:pStyle w:val="TableParagraph"/>
              <w:spacing w:before="20"/>
              <w:ind w:left="8"/>
              <w:jc w:val="center"/>
              <w:rPr>
                <w:rFonts w:ascii="Arial MT"/>
                <w:sz w:val="18"/>
              </w:rPr>
            </w:pPr>
            <w:r>
              <w:rPr>
                <w:rFonts w:ascii="Arial MT"/>
                <w:spacing w:val="-10"/>
                <w:sz w:val="18"/>
              </w:rPr>
              <w:t>+</w:t>
            </w:r>
          </w:p>
        </w:tc>
      </w:tr>
      <w:tr w:rsidR="00A76B49" w14:paraId="1256B299" w14:textId="77777777">
        <w:trPr>
          <w:trHeight w:val="306"/>
        </w:trPr>
        <w:tc>
          <w:tcPr>
            <w:tcW w:w="5561" w:type="dxa"/>
          </w:tcPr>
          <w:p w14:paraId="0F1255FA" w14:textId="77777777" w:rsidR="00A76B49" w:rsidRDefault="002455BA">
            <w:pPr>
              <w:pStyle w:val="TableParagraph"/>
              <w:spacing w:before="20"/>
              <w:ind w:left="359"/>
              <w:rPr>
                <w:sz w:val="18"/>
              </w:rPr>
            </w:pPr>
            <w:r>
              <w:rPr>
                <w:rFonts w:ascii="Arial MT" w:hAnsi="Arial MT"/>
                <w:sz w:val="18"/>
              </w:rPr>
              <w:t>-</w:t>
            </w:r>
            <w:r>
              <w:rPr>
                <w:rFonts w:ascii="Arial MT" w:hAnsi="Arial MT"/>
                <w:spacing w:val="-7"/>
                <w:sz w:val="18"/>
              </w:rPr>
              <w:t xml:space="preserve"> </w:t>
            </w:r>
            <w:r>
              <w:rPr>
                <w:sz w:val="18"/>
              </w:rPr>
              <w:t>хокею</w:t>
            </w:r>
            <w:r>
              <w:rPr>
                <w:spacing w:val="-4"/>
                <w:sz w:val="18"/>
              </w:rPr>
              <w:t xml:space="preserve"> </w:t>
            </w:r>
            <w:r>
              <w:rPr>
                <w:sz w:val="18"/>
              </w:rPr>
              <w:t>на</w:t>
            </w:r>
            <w:r>
              <w:rPr>
                <w:spacing w:val="-4"/>
                <w:sz w:val="18"/>
              </w:rPr>
              <w:t xml:space="preserve"> </w:t>
            </w:r>
            <w:r>
              <w:rPr>
                <w:spacing w:val="-2"/>
                <w:sz w:val="18"/>
              </w:rPr>
              <w:t>траві</w:t>
            </w:r>
          </w:p>
        </w:tc>
        <w:tc>
          <w:tcPr>
            <w:tcW w:w="2220" w:type="dxa"/>
          </w:tcPr>
          <w:p w14:paraId="4D790D52" w14:textId="77777777" w:rsidR="00A76B49" w:rsidRDefault="002455BA">
            <w:pPr>
              <w:pStyle w:val="TableParagraph"/>
              <w:spacing w:before="20"/>
              <w:ind w:left="16" w:right="5"/>
              <w:jc w:val="center"/>
              <w:rPr>
                <w:rFonts w:ascii="Arial MT"/>
                <w:sz w:val="18"/>
              </w:rPr>
            </w:pPr>
            <w:r>
              <w:rPr>
                <w:rFonts w:ascii="Arial MT"/>
                <w:spacing w:val="-10"/>
                <w:sz w:val="18"/>
              </w:rPr>
              <w:t>+</w:t>
            </w:r>
          </w:p>
        </w:tc>
        <w:tc>
          <w:tcPr>
            <w:tcW w:w="1879" w:type="dxa"/>
            <w:tcBorders>
              <w:right w:val="single" w:sz="4" w:space="0" w:color="000000"/>
            </w:tcBorders>
          </w:tcPr>
          <w:p w14:paraId="3800D0CA" w14:textId="77777777" w:rsidR="00A76B49" w:rsidRDefault="002455BA">
            <w:pPr>
              <w:pStyle w:val="TableParagraph"/>
              <w:spacing w:before="20"/>
              <w:ind w:left="8"/>
              <w:jc w:val="center"/>
              <w:rPr>
                <w:rFonts w:ascii="Arial MT"/>
                <w:sz w:val="18"/>
              </w:rPr>
            </w:pPr>
            <w:r>
              <w:rPr>
                <w:rFonts w:ascii="Arial MT"/>
                <w:spacing w:val="-10"/>
                <w:sz w:val="18"/>
              </w:rPr>
              <w:t>+</w:t>
            </w:r>
          </w:p>
        </w:tc>
      </w:tr>
      <w:tr w:rsidR="00A76B49" w14:paraId="7F7F26E9" w14:textId="77777777">
        <w:trPr>
          <w:trHeight w:val="285"/>
        </w:trPr>
        <w:tc>
          <w:tcPr>
            <w:tcW w:w="5561" w:type="dxa"/>
          </w:tcPr>
          <w:p w14:paraId="230E4990" w14:textId="77777777" w:rsidR="00A76B49" w:rsidRDefault="002455BA">
            <w:pPr>
              <w:pStyle w:val="TableParagraph"/>
              <w:spacing w:before="18"/>
              <w:ind w:left="359"/>
              <w:rPr>
                <w:sz w:val="18"/>
              </w:rPr>
            </w:pPr>
            <w:r>
              <w:rPr>
                <w:rFonts w:ascii="Arial MT" w:hAnsi="Arial MT"/>
                <w:sz w:val="18"/>
              </w:rPr>
              <w:t>-</w:t>
            </w:r>
            <w:r>
              <w:rPr>
                <w:rFonts w:ascii="Arial MT" w:hAnsi="Arial MT"/>
                <w:spacing w:val="-2"/>
                <w:sz w:val="18"/>
              </w:rPr>
              <w:t xml:space="preserve"> </w:t>
            </w:r>
            <w:r>
              <w:rPr>
                <w:spacing w:val="-2"/>
                <w:sz w:val="18"/>
              </w:rPr>
              <w:t>гольфу</w:t>
            </w:r>
          </w:p>
        </w:tc>
        <w:tc>
          <w:tcPr>
            <w:tcW w:w="2220" w:type="dxa"/>
          </w:tcPr>
          <w:p w14:paraId="7628D2B4" w14:textId="77777777" w:rsidR="00A76B49" w:rsidRDefault="002455BA">
            <w:pPr>
              <w:pStyle w:val="TableParagraph"/>
              <w:spacing w:before="18"/>
              <w:ind w:left="16" w:right="5"/>
              <w:jc w:val="center"/>
              <w:rPr>
                <w:rFonts w:ascii="Arial MT"/>
                <w:sz w:val="18"/>
              </w:rPr>
            </w:pPr>
            <w:r>
              <w:rPr>
                <w:rFonts w:ascii="Arial MT"/>
                <w:spacing w:val="-10"/>
                <w:sz w:val="18"/>
              </w:rPr>
              <w:t>+</w:t>
            </w:r>
          </w:p>
        </w:tc>
        <w:tc>
          <w:tcPr>
            <w:tcW w:w="1879" w:type="dxa"/>
            <w:tcBorders>
              <w:right w:val="single" w:sz="4" w:space="0" w:color="000000"/>
            </w:tcBorders>
          </w:tcPr>
          <w:p w14:paraId="172848D7" w14:textId="77777777" w:rsidR="00A76B49" w:rsidRDefault="002455BA">
            <w:pPr>
              <w:pStyle w:val="TableParagraph"/>
              <w:spacing w:before="18"/>
              <w:ind w:left="8"/>
              <w:jc w:val="center"/>
              <w:rPr>
                <w:rFonts w:ascii="Arial MT"/>
                <w:sz w:val="18"/>
              </w:rPr>
            </w:pPr>
            <w:r>
              <w:rPr>
                <w:rFonts w:ascii="Arial MT"/>
                <w:spacing w:val="-10"/>
                <w:sz w:val="18"/>
              </w:rPr>
              <w:t>+</w:t>
            </w:r>
          </w:p>
        </w:tc>
      </w:tr>
      <w:tr w:rsidR="00A76B49" w14:paraId="3B2D4B8B" w14:textId="77777777">
        <w:trPr>
          <w:trHeight w:val="304"/>
        </w:trPr>
        <w:tc>
          <w:tcPr>
            <w:tcW w:w="5561" w:type="dxa"/>
          </w:tcPr>
          <w:p w14:paraId="4C04AB6F" w14:textId="77777777" w:rsidR="00A76B49" w:rsidRDefault="002455BA">
            <w:pPr>
              <w:pStyle w:val="TableParagraph"/>
              <w:spacing w:before="18"/>
              <w:ind w:left="359"/>
              <w:rPr>
                <w:sz w:val="18"/>
              </w:rPr>
            </w:pPr>
            <w:r>
              <w:rPr>
                <w:rFonts w:ascii="Arial MT" w:hAnsi="Arial MT"/>
                <w:sz w:val="18"/>
              </w:rPr>
              <w:t>-</w:t>
            </w:r>
            <w:r>
              <w:rPr>
                <w:rFonts w:ascii="Arial MT" w:hAnsi="Arial MT"/>
                <w:spacing w:val="-2"/>
                <w:sz w:val="18"/>
              </w:rPr>
              <w:t xml:space="preserve"> </w:t>
            </w:r>
            <w:r>
              <w:rPr>
                <w:spacing w:val="-2"/>
                <w:sz w:val="18"/>
              </w:rPr>
              <w:t>тенісу</w:t>
            </w:r>
          </w:p>
        </w:tc>
        <w:tc>
          <w:tcPr>
            <w:tcW w:w="2220" w:type="dxa"/>
          </w:tcPr>
          <w:p w14:paraId="6A31A5A7" w14:textId="77777777" w:rsidR="00A76B49" w:rsidRDefault="002455BA">
            <w:pPr>
              <w:pStyle w:val="TableParagraph"/>
              <w:spacing w:before="18"/>
              <w:ind w:left="16" w:right="5"/>
              <w:jc w:val="center"/>
              <w:rPr>
                <w:rFonts w:ascii="Arial MT"/>
                <w:sz w:val="18"/>
              </w:rPr>
            </w:pPr>
            <w:r>
              <w:rPr>
                <w:rFonts w:ascii="Arial MT"/>
                <w:spacing w:val="-10"/>
                <w:sz w:val="18"/>
              </w:rPr>
              <w:t>+</w:t>
            </w:r>
          </w:p>
        </w:tc>
        <w:tc>
          <w:tcPr>
            <w:tcW w:w="1879" w:type="dxa"/>
            <w:tcBorders>
              <w:right w:val="single" w:sz="4" w:space="0" w:color="000000"/>
            </w:tcBorders>
          </w:tcPr>
          <w:p w14:paraId="0DACD9D4" w14:textId="77777777" w:rsidR="00A76B49" w:rsidRDefault="002455BA">
            <w:pPr>
              <w:pStyle w:val="TableParagraph"/>
              <w:spacing w:before="18"/>
              <w:ind w:left="8"/>
              <w:jc w:val="center"/>
              <w:rPr>
                <w:rFonts w:ascii="Arial MT"/>
                <w:sz w:val="18"/>
              </w:rPr>
            </w:pPr>
            <w:r>
              <w:rPr>
                <w:rFonts w:ascii="Arial MT"/>
                <w:spacing w:val="-10"/>
                <w:sz w:val="18"/>
              </w:rPr>
              <w:t>+</w:t>
            </w:r>
          </w:p>
        </w:tc>
      </w:tr>
      <w:tr w:rsidR="00A76B49" w14:paraId="3CE864F9" w14:textId="77777777">
        <w:trPr>
          <w:trHeight w:val="304"/>
        </w:trPr>
        <w:tc>
          <w:tcPr>
            <w:tcW w:w="5561" w:type="dxa"/>
          </w:tcPr>
          <w:p w14:paraId="53B7EFCF" w14:textId="77777777" w:rsidR="00A76B49" w:rsidRDefault="002455BA">
            <w:pPr>
              <w:pStyle w:val="TableParagraph"/>
              <w:spacing w:before="20"/>
              <w:ind w:left="359"/>
              <w:rPr>
                <w:sz w:val="18"/>
              </w:rPr>
            </w:pPr>
            <w:r>
              <w:rPr>
                <w:rFonts w:ascii="Arial MT" w:hAnsi="Arial MT"/>
                <w:sz w:val="18"/>
              </w:rPr>
              <w:t>-</w:t>
            </w:r>
            <w:r>
              <w:rPr>
                <w:rFonts w:ascii="Arial MT" w:hAnsi="Arial MT"/>
                <w:spacing w:val="-7"/>
                <w:sz w:val="18"/>
              </w:rPr>
              <w:t xml:space="preserve"> </w:t>
            </w:r>
            <w:r>
              <w:rPr>
                <w:sz w:val="18"/>
              </w:rPr>
              <w:t>настільного</w:t>
            </w:r>
            <w:r>
              <w:rPr>
                <w:spacing w:val="-2"/>
                <w:sz w:val="18"/>
              </w:rPr>
              <w:t xml:space="preserve"> тенісу</w:t>
            </w:r>
          </w:p>
        </w:tc>
        <w:tc>
          <w:tcPr>
            <w:tcW w:w="2220" w:type="dxa"/>
          </w:tcPr>
          <w:p w14:paraId="5277A9A5" w14:textId="77777777" w:rsidR="00A76B49" w:rsidRDefault="002455BA">
            <w:pPr>
              <w:pStyle w:val="TableParagraph"/>
              <w:spacing w:before="20"/>
              <w:ind w:left="16" w:right="5"/>
              <w:jc w:val="center"/>
              <w:rPr>
                <w:rFonts w:ascii="Arial MT"/>
                <w:sz w:val="18"/>
              </w:rPr>
            </w:pPr>
            <w:r>
              <w:rPr>
                <w:rFonts w:ascii="Arial MT"/>
                <w:spacing w:val="-10"/>
                <w:sz w:val="18"/>
              </w:rPr>
              <w:t>+</w:t>
            </w:r>
          </w:p>
        </w:tc>
        <w:tc>
          <w:tcPr>
            <w:tcW w:w="1879" w:type="dxa"/>
            <w:tcBorders>
              <w:right w:val="single" w:sz="4" w:space="0" w:color="000000"/>
            </w:tcBorders>
          </w:tcPr>
          <w:p w14:paraId="53B409CA" w14:textId="77777777" w:rsidR="00A76B49" w:rsidRDefault="002455BA">
            <w:pPr>
              <w:pStyle w:val="TableParagraph"/>
              <w:spacing w:before="20"/>
              <w:ind w:left="8"/>
              <w:jc w:val="center"/>
              <w:rPr>
                <w:rFonts w:ascii="Arial MT"/>
                <w:sz w:val="18"/>
              </w:rPr>
            </w:pPr>
            <w:r>
              <w:rPr>
                <w:rFonts w:ascii="Arial MT"/>
                <w:spacing w:val="-10"/>
                <w:sz w:val="18"/>
              </w:rPr>
              <w:t>+</w:t>
            </w:r>
          </w:p>
        </w:tc>
      </w:tr>
      <w:tr w:rsidR="00A76B49" w14:paraId="18497A13" w14:textId="77777777">
        <w:trPr>
          <w:trHeight w:val="306"/>
        </w:trPr>
        <w:tc>
          <w:tcPr>
            <w:tcW w:w="5561" w:type="dxa"/>
          </w:tcPr>
          <w:p w14:paraId="3A766F16" w14:textId="77777777" w:rsidR="00A76B49" w:rsidRDefault="002455BA">
            <w:pPr>
              <w:pStyle w:val="TableParagraph"/>
              <w:spacing w:before="20"/>
              <w:ind w:left="359"/>
              <w:rPr>
                <w:sz w:val="18"/>
              </w:rPr>
            </w:pPr>
            <w:r>
              <w:rPr>
                <w:rFonts w:ascii="Arial MT" w:hAnsi="Arial MT"/>
                <w:sz w:val="18"/>
              </w:rPr>
              <w:t>-</w:t>
            </w:r>
            <w:r>
              <w:rPr>
                <w:rFonts w:ascii="Arial MT" w:hAnsi="Arial MT"/>
                <w:spacing w:val="-2"/>
                <w:sz w:val="18"/>
              </w:rPr>
              <w:t xml:space="preserve"> </w:t>
            </w:r>
            <w:r>
              <w:rPr>
                <w:spacing w:val="-2"/>
                <w:sz w:val="18"/>
              </w:rPr>
              <w:t>городків</w:t>
            </w:r>
          </w:p>
        </w:tc>
        <w:tc>
          <w:tcPr>
            <w:tcW w:w="2220" w:type="dxa"/>
          </w:tcPr>
          <w:p w14:paraId="6C907588" w14:textId="77777777" w:rsidR="00A76B49" w:rsidRDefault="002455BA">
            <w:pPr>
              <w:pStyle w:val="TableParagraph"/>
              <w:spacing w:before="20"/>
              <w:ind w:left="16" w:right="5"/>
              <w:jc w:val="center"/>
              <w:rPr>
                <w:rFonts w:ascii="Arial MT"/>
                <w:sz w:val="18"/>
              </w:rPr>
            </w:pPr>
            <w:r>
              <w:rPr>
                <w:rFonts w:ascii="Arial MT"/>
                <w:spacing w:val="-10"/>
                <w:sz w:val="18"/>
              </w:rPr>
              <w:t>+</w:t>
            </w:r>
          </w:p>
        </w:tc>
        <w:tc>
          <w:tcPr>
            <w:tcW w:w="1879" w:type="dxa"/>
            <w:tcBorders>
              <w:right w:val="single" w:sz="4" w:space="0" w:color="000000"/>
            </w:tcBorders>
          </w:tcPr>
          <w:p w14:paraId="7CF9DABD" w14:textId="77777777" w:rsidR="00A76B49" w:rsidRDefault="002455BA">
            <w:pPr>
              <w:pStyle w:val="TableParagraph"/>
              <w:spacing w:before="20"/>
              <w:ind w:left="8"/>
              <w:jc w:val="center"/>
              <w:rPr>
                <w:rFonts w:ascii="Arial MT"/>
                <w:sz w:val="18"/>
              </w:rPr>
            </w:pPr>
            <w:r>
              <w:rPr>
                <w:rFonts w:ascii="Arial MT"/>
                <w:spacing w:val="-10"/>
                <w:sz w:val="18"/>
              </w:rPr>
              <w:t>+</w:t>
            </w:r>
          </w:p>
        </w:tc>
      </w:tr>
      <w:tr w:rsidR="00A76B49" w14:paraId="13C1DD32" w14:textId="77777777">
        <w:trPr>
          <w:trHeight w:val="304"/>
        </w:trPr>
        <w:tc>
          <w:tcPr>
            <w:tcW w:w="5561" w:type="dxa"/>
          </w:tcPr>
          <w:p w14:paraId="55DCF6A7" w14:textId="77777777" w:rsidR="00A76B49" w:rsidRDefault="002455BA">
            <w:pPr>
              <w:pStyle w:val="TableParagraph"/>
              <w:spacing w:before="18"/>
              <w:ind w:left="359"/>
              <w:rPr>
                <w:sz w:val="18"/>
              </w:rPr>
            </w:pPr>
            <w:r>
              <w:rPr>
                <w:rFonts w:ascii="Arial MT" w:hAnsi="Arial MT"/>
                <w:sz w:val="18"/>
              </w:rPr>
              <w:t>-</w:t>
            </w:r>
            <w:r>
              <w:rPr>
                <w:rFonts w:ascii="Arial MT" w:hAnsi="Arial MT"/>
                <w:spacing w:val="-9"/>
                <w:sz w:val="18"/>
              </w:rPr>
              <w:t xml:space="preserve"> </w:t>
            </w:r>
            <w:r>
              <w:rPr>
                <w:sz w:val="18"/>
              </w:rPr>
              <w:t>спеціальної</w:t>
            </w:r>
            <w:r>
              <w:rPr>
                <w:spacing w:val="-6"/>
                <w:sz w:val="18"/>
              </w:rPr>
              <w:t xml:space="preserve"> </w:t>
            </w:r>
            <w:r>
              <w:rPr>
                <w:sz w:val="18"/>
              </w:rPr>
              <w:t>та</w:t>
            </w:r>
            <w:r>
              <w:rPr>
                <w:spacing w:val="-6"/>
                <w:sz w:val="18"/>
              </w:rPr>
              <w:t xml:space="preserve"> </w:t>
            </w:r>
            <w:r>
              <w:rPr>
                <w:sz w:val="18"/>
              </w:rPr>
              <w:t>загальної</w:t>
            </w:r>
            <w:r>
              <w:rPr>
                <w:spacing w:val="-6"/>
                <w:sz w:val="18"/>
              </w:rPr>
              <w:t xml:space="preserve"> </w:t>
            </w:r>
            <w:r>
              <w:rPr>
                <w:sz w:val="18"/>
              </w:rPr>
              <w:t>фізичної</w:t>
            </w:r>
            <w:r>
              <w:rPr>
                <w:spacing w:val="-6"/>
                <w:sz w:val="18"/>
              </w:rPr>
              <w:t xml:space="preserve"> </w:t>
            </w:r>
            <w:r>
              <w:rPr>
                <w:sz w:val="18"/>
              </w:rPr>
              <w:t>підготовки</w:t>
            </w:r>
            <w:r>
              <w:rPr>
                <w:spacing w:val="-6"/>
                <w:sz w:val="18"/>
              </w:rPr>
              <w:t xml:space="preserve"> </w:t>
            </w:r>
            <w:r>
              <w:rPr>
                <w:spacing w:val="-4"/>
                <w:sz w:val="18"/>
              </w:rPr>
              <w:t>(ЗФП)</w:t>
            </w:r>
          </w:p>
        </w:tc>
        <w:tc>
          <w:tcPr>
            <w:tcW w:w="2220" w:type="dxa"/>
          </w:tcPr>
          <w:p w14:paraId="18EF5703" w14:textId="77777777" w:rsidR="00A76B49" w:rsidRDefault="002455BA">
            <w:pPr>
              <w:pStyle w:val="TableParagraph"/>
              <w:spacing w:before="18"/>
              <w:ind w:left="16" w:right="5"/>
              <w:jc w:val="center"/>
              <w:rPr>
                <w:rFonts w:ascii="Arial MT"/>
                <w:sz w:val="18"/>
              </w:rPr>
            </w:pPr>
            <w:r>
              <w:rPr>
                <w:rFonts w:ascii="Arial MT"/>
                <w:spacing w:val="-10"/>
                <w:sz w:val="18"/>
              </w:rPr>
              <w:t>+</w:t>
            </w:r>
          </w:p>
        </w:tc>
        <w:tc>
          <w:tcPr>
            <w:tcW w:w="1879" w:type="dxa"/>
            <w:tcBorders>
              <w:right w:val="single" w:sz="4" w:space="0" w:color="000000"/>
            </w:tcBorders>
          </w:tcPr>
          <w:p w14:paraId="30E9C89C" w14:textId="77777777" w:rsidR="00A76B49" w:rsidRDefault="002455BA">
            <w:pPr>
              <w:pStyle w:val="TableParagraph"/>
              <w:spacing w:before="18"/>
              <w:ind w:left="8"/>
              <w:jc w:val="center"/>
              <w:rPr>
                <w:rFonts w:ascii="Arial MT"/>
                <w:sz w:val="18"/>
              </w:rPr>
            </w:pPr>
            <w:r>
              <w:rPr>
                <w:rFonts w:ascii="Arial MT"/>
                <w:spacing w:val="-10"/>
                <w:sz w:val="18"/>
              </w:rPr>
              <w:t>+</w:t>
            </w:r>
          </w:p>
        </w:tc>
      </w:tr>
      <w:tr w:rsidR="00A76B49" w14:paraId="47053586" w14:textId="77777777">
        <w:trPr>
          <w:trHeight w:val="304"/>
        </w:trPr>
        <w:tc>
          <w:tcPr>
            <w:tcW w:w="5561" w:type="dxa"/>
          </w:tcPr>
          <w:p w14:paraId="0F4F7672" w14:textId="77777777" w:rsidR="00A76B49" w:rsidRDefault="002455BA">
            <w:pPr>
              <w:pStyle w:val="TableParagraph"/>
              <w:spacing w:before="20"/>
              <w:ind w:left="359"/>
              <w:rPr>
                <w:sz w:val="18"/>
              </w:rPr>
            </w:pPr>
            <w:r>
              <w:rPr>
                <w:rFonts w:ascii="Arial MT" w:hAnsi="Arial MT"/>
                <w:sz w:val="18"/>
              </w:rPr>
              <w:t>-</w:t>
            </w:r>
            <w:r>
              <w:rPr>
                <w:rFonts w:ascii="Arial MT" w:hAnsi="Arial MT"/>
                <w:spacing w:val="-2"/>
                <w:sz w:val="18"/>
              </w:rPr>
              <w:t xml:space="preserve"> </w:t>
            </w:r>
            <w:r>
              <w:rPr>
                <w:spacing w:val="-2"/>
                <w:sz w:val="18"/>
              </w:rPr>
              <w:t>гімнастики</w:t>
            </w:r>
          </w:p>
        </w:tc>
        <w:tc>
          <w:tcPr>
            <w:tcW w:w="2220" w:type="dxa"/>
          </w:tcPr>
          <w:p w14:paraId="767FBE7D" w14:textId="77777777" w:rsidR="00A76B49" w:rsidRDefault="002455BA">
            <w:pPr>
              <w:pStyle w:val="TableParagraph"/>
              <w:spacing w:before="20"/>
              <w:ind w:left="16" w:right="5"/>
              <w:jc w:val="center"/>
              <w:rPr>
                <w:rFonts w:ascii="Arial MT"/>
                <w:sz w:val="18"/>
              </w:rPr>
            </w:pPr>
            <w:r>
              <w:rPr>
                <w:rFonts w:ascii="Arial MT"/>
                <w:spacing w:val="-10"/>
                <w:sz w:val="18"/>
              </w:rPr>
              <w:t>+</w:t>
            </w:r>
          </w:p>
        </w:tc>
        <w:tc>
          <w:tcPr>
            <w:tcW w:w="1879" w:type="dxa"/>
            <w:tcBorders>
              <w:right w:val="single" w:sz="4" w:space="0" w:color="000000"/>
            </w:tcBorders>
          </w:tcPr>
          <w:p w14:paraId="1DBBC1C4" w14:textId="77777777" w:rsidR="00A76B49" w:rsidRDefault="002455BA">
            <w:pPr>
              <w:pStyle w:val="TableParagraph"/>
              <w:spacing w:before="20"/>
              <w:ind w:left="8"/>
              <w:jc w:val="center"/>
              <w:rPr>
                <w:rFonts w:ascii="Arial MT"/>
                <w:sz w:val="18"/>
              </w:rPr>
            </w:pPr>
            <w:r>
              <w:rPr>
                <w:rFonts w:ascii="Arial MT"/>
                <w:spacing w:val="-10"/>
                <w:sz w:val="18"/>
              </w:rPr>
              <w:t>+</w:t>
            </w:r>
          </w:p>
        </w:tc>
      </w:tr>
      <w:tr w:rsidR="00A76B49" w14:paraId="5380DCAF" w14:textId="77777777">
        <w:trPr>
          <w:trHeight w:val="306"/>
        </w:trPr>
        <w:tc>
          <w:tcPr>
            <w:tcW w:w="5561" w:type="dxa"/>
          </w:tcPr>
          <w:p w14:paraId="2DE32DCC" w14:textId="77777777" w:rsidR="00A76B49" w:rsidRDefault="002455BA">
            <w:pPr>
              <w:pStyle w:val="TableParagraph"/>
              <w:spacing w:before="20"/>
              <w:ind w:left="359"/>
              <w:rPr>
                <w:sz w:val="18"/>
              </w:rPr>
            </w:pPr>
            <w:r>
              <w:rPr>
                <w:rFonts w:ascii="Arial MT" w:hAnsi="Arial MT"/>
                <w:sz w:val="18"/>
              </w:rPr>
              <w:t>-</w:t>
            </w:r>
            <w:r>
              <w:rPr>
                <w:rFonts w:ascii="Arial MT" w:hAnsi="Arial MT"/>
                <w:spacing w:val="-12"/>
                <w:sz w:val="18"/>
              </w:rPr>
              <w:t xml:space="preserve"> </w:t>
            </w:r>
            <w:r>
              <w:rPr>
                <w:sz w:val="18"/>
              </w:rPr>
              <w:t>легкої</w:t>
            </w:r>
            <w:r>
              <w:rPr>
                <w:spacing w:val="-9"/>
                <w:sz w:val="18"/>
              </w:rPr>
              <w:t xml:space="preserve"> </w:t>
            </w:r>
            <w:r>
              <w:rPr>
                <w:sz w:val="18"/>
              </w:rPr>
              <w:t>атлетики</w:t>
            </w:r>
            <w:r>
              <w:rPr>
                <w:spacing w:val="-9"/>
                <w:sz w:val="18"/>
              </w:rPr>
              <w:t xml:space="preserve"> </w:t>
            </w:r>
            <w:r>
              <w:rPr>
                <w:sz w:val="18"/>
              </w:rPr>
              <w:t>(стрибки,</w:t>
            </w:r>
            <w:r>
              <w:rPr>
                <w:spacing w:val="-9"/>
                <w:sz w:val="18"/>
              </w:rPr>
              <w:t xml:space="preserve"> </w:t>
            </w:r>
            <w:r>
              <w:rPr>
                <w:sz w:val="18"/>
              </w:rPr>
              <w:t>метання,</w:t>
            </w:r>
            <w:r>
              <w:rPr>
                <w:spacing w:val="-9"/>
                <w:sz w:val="18"/>
              </w:rPr>
              <w:t xml:space="preserve"> </w:t>
            </w:r>
            <w:r>
              <w:rPr>
                <w:sz w:val="18"/>
              </w:rPr>
              <w:t>штовхання</w:t>
            </w:r>
            <w:r>
              <w:rPr>
                <w:spacing w:val="-8"/>
                <w:sz w:val="18"/>
              </w:rPr>
              <w:t xml:space="preserve"> </w:t>
            </w:r>
            <w:r>
              <w:rPr>
                <w:spacing w:val="-2"/>
                <w:sz w:val="18"/>
              </w:rPr>
              <w:t>ядра)</w:t>
            </w:r>
          </w:p>
        </w:tc>
        <w:tc>
          <w:tcPr>
            <w:tcW w:w="2220" w:type="dxa"/>
          </w:tcPr>
          <w:p w14:paraId="7F60B5F6" w14:textId="77777777" w:rsidR="00A76B49" w:rsidRDefault="002455BA">
            <w:pPr>
              <w:pStyle w:val="TableParagraph"/>
              <w:spacing w:before="20"/>
              <w:ind w:left="16" w:right="5"/>
              <w:jc w:val="center"/>
              <w:rPr>
                <w:rFonts w:ascii="Arial MT"/>
                <w:sz w:val="18"/>
              </w:rPr>
            </w:pPr>
            <w:r>
              <w:rPr>
                <w:rFonts w:ascii="Arial MT"/>
                <w:spacing w:val="-10"/>
                <w:sz w:val="18"/>
              </w:rPr>
              <w:t>+</w:t>
            </w:r>
          </w:p>
        </w:tc>
        <w:tc>
          <w:tcPr>
            <w:tcW w:w="1879" w:type="dxa"/>
            <w:tcBorders>
              <w:right w:val="single" w:sz="4" w:space="0" w:color="000000"/>
            </w:tcBorders>
          </w:tcPr>
          <w:p w14:paraId="3C3189D1" w14:textId="77777777" w:rsidR="00A76B49" w:rsidRDefault="002455BA">
            <w:pPr>
              <w:pStyle w:val="TableParagraph"/>
              <w:spacing w:before="20"/>
              <w:ind w:left="8"/>
              <w:jc w:val="center"/>
              <w:rPr>
                <w:rFonts w:ascii="Arial MT"/>
                <w:sz w:val="18"/>
              </w:rPr>
            </w:pPr>
            <w:r>
              <w:rPr>
                <w:rFonts w:ascii="Arial MT"/>
                <w:spacing w:val="-10"/>
                <w:sz w:val="18"/>
              </w:rPr>
              <w:t>+</w:t>
            </w:r>
          </w:p>
        </w:tc>
      </w:tr>
      <w:tr w:rsidR="00A76B49" w14:paraId="179643D3" w14:textId="77777777">
        <w:trPr>
          <w:trHeight w:val="304"/>
        </w:trPr>
        <w:tc>
          <w:tcPr>
            <w:tcW w:w="5561" w:type="dxa"/>
          </w:tcPr>
          <w:p w14:paraId="119F038A" w14:textId="77777777" w:rsidR="00A76B49" w:rsidRDefault="002455BA">
            <w:pPr>
              <w:pStyle w:val="TableParagraph"/>
              <w:spacing w:before="18"/>
              <w:ind w:left="359"/>
              <w:rPr>
                <w:sz w:val="18"/>
              </w:rPr>
            </w:pPr>
            <w:r>
              <w:rPr>
                <w:rFonts w:ascii="Arial MT" w:hAnsi="Arial MT"/>
                <w:sz w:val="18"/>
              </w:rPr>
              <w:t>-</w:t>
            </w:r>
            <w:r>
              <w:rPr>
                <w:rFonts w:ascii="Arial MT" w:hAnsi="Arial MT"/>
                <w:spacing w:val="-12"/>
                <w:sz w:val="18"/>
              </w:rPr>
              <w:t xml:space="preserve"> </w:t>
            </w:r>
            <w:r>
              <w:rPr>
                <w:sz w:val="18"/>
              </w:rPr>
              <w:t>кінного</w:t>
            </w:r>
            <w:r>
              <w:rPr>
                <w:spacing w:val="-9"/>
                <w:sz w:val="18"/>
              </w:rPr>
              <w:t xml:space="preserve"> </w:t>
            </w:r>
            <w:r>
              <w:rPr>
                <w:spacing w:val="-2"/>
                <w:sz w:val="18"/>
              </w:rPr>
              <w:t>спорту</w:t>
            </w:r>
          </w:p>
        </w:tc>
        <w:tc>
          <w:tcPr>
            <w:tcW w:w="2220" w:type="dxa"/>
          </w:tcPr>
          <w:p w14:paraId="1C577012" w14:textId="77777777" w:rsidR="00A76B49" w:rsidRDefault="002455BA">
            <w:pPr>
              <w:pStyle w:val="TableParagraph"/>
              <w:spacing w:before="18"/>
              <w:ind w:left="16" w:right="5"/>
              <w:jc w:val="center"/>
              <w:rPr>
                <w:rFonts w:ascii="Arial MT"/>
                <w:sz w:val="18"/>
              </w:rPr>
            </w:pPr>
            <w:r>
              <w:rPr>
                <w:rFonts w:ascii="Arial MT"/>
                <w:spacing w:val="-10"/>
                <w:sz w:val="18"/>
              </w:rPr>
              <w:t>+</w:t>
            </w:r>
          </w:p>
        </w:tc>
        <w:tc>
          <w:tcPr>
            <w:tcW w:w="1879" w:type="dxa"/>
            <w:tcBorders>
              <w:right w:val="single" w:sz="4" w:space="0" w:color="000000"/>
            </w:tcBorders>
          </w:tcPr>
          <w:p w14:paraId="61731916" w14:textId="77777777" w:rsidR="00A76B49" w:rsidRDefault="002455BA">
            <w:pPr>
              <w:pStyle w:val="TableParagraph"/>
              <w:spacing w:before="18"/>
              <w:ind w:left="8"/>
              <w:jc w:val="center"/>
              <w:rPr>
                <w:rFonts w:ascii="Arial MT"/>
                <w:sz w:val="18"/>
              </w:rPr>
            </w:pPr>
            <w:r>
              <w:rPr>
                <w:rFonts w:ascii="Arial MT"/>
                <w:spacing w:val="-10"/>
                <w:sz w:val="18"/>
              </w:rPr>
              <w:t>+</w:t>
            </w:r>
          </w:p>
        </w:tc>
      </w:tr>
      <w:tr w:rsidR="00A76B49" w14:paraId="2C2DDDBF" w14:textId="77777777">
        <w:trPr>
          <w:trHeight w:val="304"/>
        </w:trPr>
        <w:tc>
          <w:tcPr>
            <w:tcW w:w="5561" w:type="dxa"/>
          </w:tcPr>
          <w:p w14:paraId="7AB4BF87" w14:textId="77777777" w:rsidR="00A76B49" w:rsidRDefault="002455BA">
            <w:pPr>
              <w:pStyle w:val="TableParagraph"/>
              <w:spacing w:before="20"/>
              <w:ind w:left="359"/>
              <w:rPr>
                <w:sz w:val="18"/>
              </w:rPr>
            </w:pPr>
            <w:r>
              <w:rPr>
                <w:rFonts w:ascii="Arial MT" w:hAnsi="Arial MT"/>
                <w:sz w:val="18"/>
              </w:rPr>
              <w:t>-</w:t>
            </w:r>
            <w:r>
              <w:rPr>
                <w:rFonts w:ascii="Arial MT" w:hAnsi="Arial MT"/>
                <w:spacing w:val="-10"/>
                <w:sz w:val="18"/>
              </w:rPr>
              <w:t xml:space="preserve"> </w:t>
            </w:r>
            <w:r>
              <w:rPr>
                <w:sz w:val="18"/>
              </w:rPr>
              <w:t>катання</w:t>
            </w:r>
            <w:r>
              <w:rPr>
                <w:spacing w:val="-7"/>
                <w:sz w:val="18"/>
              </w:rPr>
              <w:t xml:space="preserve"> </w:t>
            </w:r>
            <w:r>
              <w:rPr>
                <w:sz w:val="18"/>
              </w:rPr>
              <w:t>на</w:t>
            </w:r>
            <w:r>
              <w:rPr>
                <w:spacing w:val="-6"/>
                <w:sz w:val="18"/>
              </w:rPr>
              <w:t xml:space="preserve"> </w:t>
            </w:r>
            <w:r>
              <w:rPr>
                <w:sz w:val="18"/>
              </w:rPr>
              <w:t>роликових</w:t>
            </w:r>
            <w:r>
              <w:rPr>
                <w:spacing w:val="-11"/>
                <w:sz w:val="18"/>
              </w:rPr>
              <w:t xml:space="preserve"> </w:t>
            </w:r>
            <w:r>
              <w:rPr>
                <w:spacing w:val="-2"/>
                <w:sz w:val="18"/>
              </w:rPr>
              <w:t>ковзанах</w:t>
            </w:r>
          </w:p>
        </w:tc>
        <w:tc>
          <w:tcPr>
            <w:tcW w:w="2220" w:type="dxa"/>
          </w:tcPr>
          <w:p w14:paraId="0324A1FF" w14:textId="77777777" w:rsidR="00A76B49" w:rsidRDefault="002455BA">
            <w:pPr>
              <w:pStyle w:val="TableParagraph"/>
              <w:spacing w:before="20"/>
              <w:ind w:left="16" w:right="5"/>
              <w:jc w:val="center"/>
              <w:rPr>
                <w:rFonts w:ascii="Arial MT"/>
                <w:sz w:val="18"/>
              </w:rPr>
            </w:pPr>
            <w:r>
              <w:rPr>
                <w:rFonts w:ascii="Arial MT"/>
                <w:spacing w:val="-10"/>
                <w:sz w:val="18"/>
              </w:rPr>
              <w:t>+</w:t>
            </w:r>
          </w:p>
        </w:tc>
        <w:tc>
          <w:tcPr>
            <w:tcW w:w="1879" w:type="dxa"/>
            <w:tcBorders>
              <w:right w:val="single" w:sz="4" w:space="0" w:color="000000"/>
            </w:tcBorders>
          </w:tcPr>
          <w:p w14:paraId="2F67622B" w14:textId="77777777" w:rsidR="00A76B49" w:rsidRDefault="002455BA">
            <w:pPr>
              <w:pStyle w:val="TableParagraph"/>
              <w:spacing w:before="20"/>
              <w:ind w:left="8"/>
              <w:jc w:val="center"/>
              <w:rPr>
                <w:rFonts w:ascii="Arial MT"/>
                <w:sz w:val="18"/>
              </w:rPr>
            </w:pPr>
            <w:r>
              <w:rPr>
                <w:rFonts w:ascii="Arial MT"/>
                <w:spacing w:val="-10"/>
                <w:sz w:val="18"/>
              </w:rPr>
              <w:t>+</w:t>
            </w:r>
          </w:p>
        </w:tc>
      </w:tr>
      <w:tr w:rsidR="00A76B49" w14:paraId="6CAF8525" w14:textId="77777777">
        <w:trPr>
          <w:trHeight w:val="306"/>
        </w:trPr>
        <w:tc>
          <w:tcPr>
            <w:tcW w:w="5561" w:type="dxa"/>
          </w:tcPr>
          <w:p w14:paraId="76A0B5DC" w14:textId="77777777" w:rsidR="00A76B49" w:rsidRDefault="002455BA">
            <w:pPr>
              <w:pStyle w:val="TableParagraph"/>
              <w:spacing w:before="20"/>
              <w:ind w:left="359"/>
              <w:rPr>
                <w:sz w:val="18"/>
              </w:rPr>
            </w:pPr>
            <w:r>
              <w:rPr>
                <w:rFonts w:ascii="Arial MT" w:hAnsi="Arial MT"/>
                <w:sz w:val="18"/>
              </w:rPr>
              <w:t>-</w:t>
            </w:r>
            <w:r>
              <w:rPr>
                <w:rFonts w:ascii="Arial MT" w:hAnsi="Arial MT"/>
                <w:spacing w:val="-2"/>
                <w:sz w:val="18"/>
              </w:rPr>
              <w:t xml:space="preserve"> </w:t>
            </w:r>
            <w:r>
              <w:rPr>
                <w:spacing w:val="-2"/>
                <w:sz w:val="18"/>
              </w:rPr>
              <w:t>скейтборду</w:t>
            </w:r>
          </w:p>
        </w:tc>
        <w:tc>
          <w:tcPr>
            <w:tcW w:w="2220" w:type="dxa"/>
          </w:tcPr>
          <w:p w14:paraId="0E6DB216" w14:textId="77777777" w:rsidR="00A76B49" w:rsidRDefault="002455BA">
            <w:pPr>
              <w:pStyle w:val="TableParagraph"/>
              <w:spacing w:before="20"/>
              <w:ind w:left="16" w:right="5"/>
              <w:jc w:val="center"/>
              <w:rPr>
                <w:rFonts w:ascii="Arial MT"/>
                <w:sz w:val="18"/>
              </w:rPr>
            </w:pPr>
            <w:r>
              <w:rPr>
                <w:rFonts w:ascii="Arial MT"/>
                <w:spacing w:val="-10"/>
                <w:sz w:val="18"/>
              </w:rPr>
              <w:t>+</w:t>
            </w:r>
          </w:p>
        </w:tc>
        <w:tc>
          <w:tcPr>
            <w:tcW w:w="1879" w:type="dxa"/>
            <w:tcBorders>
              <w:right w:val="single" w:sz="4" w:space="0" w:color="000000"/>
            </w:tcBorders>
          </w:tcPr>
          <w:p w14:paraId="21559E88" w14:textId="77777777" w:rsidR="00A76B49" w:rsidRDefault="002455BA">
            <w:pPr>
              <w:pStyle w:val="TableParagraph"/>
              <w:spacing w:before="20"/>
              <w:ind w:left="8"/>
              <w:jc w:val="center"/>
              <w:rPr>
                <w:rFonts w:ascii="Arial MT"/>
                <w:sz w:val="18"/>
              </w:rPr>
            </w:pPr>
            <w:r>
              <w:rPr>
                <w:rFonts w:ascii="Arial MT"/>
                <w:spacing w:val="-10"/>
                <w:sz w:val="18"/>
              </w:rPr>
              <w:t>+</w:t>
            </w:r>
          </w:p>
        </w:tc>
      </w:tr>
      <w:tr w:rsidR="00A76B49" w14:paraId="55A18D6A" w14:textId="77777777">
        <w:trPr>
          <w:trHeight w:val="285"/>
        </w:trPr>
        <w:tc>
          <w:tcPr>
            <w:tcW w:w="9660" w:type="dxa"/>
            <w:gridSpan w:val="3"/>
            <w:tcBorders>
              <w:right w:val="single" w:sz="4" w:space="0" w:color="000000"/>
            </w:tcBorders>
          </w:tcPr>
          <w:p w14:paraId="2493D00F" w14:textId="77777777" w:rsidR="00A76B49" w:rsidRDefault="002455BA">
            <w:pPr>
              <w:pStyle w:val="TableParagraph"/>
              <w:spacing w:before="13"/>
              <w:ind w:left="40"/>
              <w:rPr>
                <w:rFonts w:ascii="Arial" w:hAnsi="Arial"/>
                <w:b/>
                <w:sz w:val="18"/>
              </w:rPr>
            </w:pPr>
            <w:r>
              <w:rPr>
                <w:rFonts w:ascii="Arial" w:hAnsi="Arial"/>
                <w:b/>
                <w:sz w:val="18"/>
              </w:rPr>
              <w:t>2.</w:t>
            </w:r>
            <w:r>
              <w:rPr>
                <w:rFonts w:ascii="Arial" w:hAnsi="Arial"/>
                <w:b/>
                <w:spacing w:val="-6"/>
                <w:sz w:val="18"/>
              </w:rPr>
              <w:t xml:space="preserve"> </w:t>
            </w:r>
            <w:r>
              <w:rPr>
                <w:rFonts w:ascii="Arial" w:hAnsi="Arial"/>
                <w:b/>
                <w:sz w:val="18"/>
              </w:rPr>
              <w:t>Доріжки</w:t>
            </w:r>
            <w:r>
              <w:rPr>
                <w:rFonts w:ascii="Arial" w:hAnsi="Arial"/>
                <w:b/>
                <w:spacing w:val="-1"/>
                <w:sz w:val="18"/>
              </w:rPr>
              <w:t xml:space="preserve"> </w:t>
            </w:r>
            <w:r>
              <w:rPr>
                <w:rFonts w:ascii="Arial" w:hAnsi="Arial"/>
                <w:b/>
                <w:sz w:val="18"/>
              </w:rPr>
              <w:t>та</w:t>
            </w:r>
            <w:r>
              <w:rPr>
                <w:rFonts w:ascii="Arial" w:hAnsi="Arial"/>
                <w:b/>
                <w:spacing w:val="-1"/>
                <w:sz w:val="18"/>
              </w:rPr>
              <w:t xml:space="preserve"> </w:t>
            </w:r>
            <w:r>
              <w:rPr>
                <w:rFonts w:ascii="Arial" w:hAnsi="Arial"/>
                <w:b/>
                <w:sz w:val="18"/>
              </w:rPr>
              <w:t>траси</w:t>
            </w:r>
            <w:r>
              <w:rPr>
                <w:rFonts w:ascii="Arial" w:hAnsi="Arial"/>
                <w:b/>
                <w:spacing w:val="-3"/>
                <w:sz w:val="18"/>
              </w:rPr>
              <w:t xml:space="preserve"> </w:t>
            </w:r>
            <w:r>
              <w:rPr>
                <w:rFonts w:ascii="Arial" w:hAnsi="Arial"/>
                <w:b/>
                <w:spacing w:val="-4"/>
                <w:sz w:val="18"/>
              </w:rPr>
              <w:t>для:</w:t>
            </w:r>
          </w:p>
        </w:tc>
      </w:tr>
      <w:tr w:rsidR="00A76B49" w14:paraId="30F354D9" w14:textId="77777777">
        <w:trPr>
          <w:trHeight w:val="304"/>
        </w:trPr>
        <w:tc>
          <w:tcPr>
            <w:tcW w:w="5561" w:type="dxa"/>
          </w:tcPr>
          <w:p w14:paraId="31BAFDAA" w14:textId="77777777" w:rsidR="00A76B49" w:rsidRDefault="002455BA">
            <w:pPr>
              <w:pStyle w:val="TableParagraph"/>
              <w:spacing w:before="18"/>
              <w:ind w:left="359"/>
              <w:rPr>
                <w:sz w:val="18"/>
              </w:rPr>
            </w:pPr>
            <w:r>
              <w:rPr>
                <w:rFonts w:ascii="Arial MT" w:hAnsi="Arial MT"/>
                <w:sz w:val="18"/>
              </w:rPr>
              <w:t>-</w:t>
            </w:r>
            <w:r>
              <w:rPr>
                <w:rFonts w:ascii="Arial MT" w:hAnsi="Arial MT"/>
                <w:spacing w:val="-2"/>
                <w:sz w:val="18"/>
              </w:rPr>
              <w:t xml:space="preserve"> </w:t>
            </w:r>
            <w:r>
              <w:rPr>
                <w:spacing w:val="-4"/>
                <w:sz w:val="18"/>
              </w:rPr>
              <w:t>бігу</w:t>
            </w:r>
          </w:p>
        </w:tc>
        <w:tc>
          <w:tcPr>
            <w:tcW w:w="2220" w:type="dxa"/>
          </w:tcPr>
          <w:p w14:paraId="6DA23AA5" w14:textId="77777777" w:rsidR="00A76B49" w:rsidRDefault="002455BA">
            <w:pPr>
              <w:pStyle w:val="TableParagraph"/>
              <w:spacing w:before="18"/>
              <w:ind w:left="16" w:right="5"/>
              <w:jc w:val="center"/>
              <w:rPr>
                <w:rFonts w:ascii="Arial MT"/>
                <w:sz w:val="18"/>
              </w:rPr>
            </w:pPr>
            <w:r>
              <w:rPr>
                <w:rFonts w:ascii="Arial MT"/>
                <w:spacing w:val="-10"/>
                <w:sz w:val="18"/>
              </w:rPr>
              <w:t>+</w:t>
            </w:r>
          </w:p>
        </w:tc>
        <w:tc>
          <w:tcPr>
            <w:tcW w:w="1879" w:type="dxa"/>
            <w:tcBorders>
              <w:right w:val="single" w:sz="4" w:space="0" w:color="000000"/>
            </w:tcBorders>
          </w:tcPr>
          <w:p w14:paraId="03B0CE9F" w14:textId="77777777" w:rsidR="00A76B49" w:rsidRDefault="002455BA">
            <w:pPr>
              <w:pStyle w:val="TableParagraph"/>
              <w:spacing w:before="18"/>
              <w:ind w:left="8"/>
              <w:jc w:val="center"/>
              <w:rPr>
                <w:rFonts w:ascii="Arial MT"/>
                <w:sz w:val="18"/>
              </w:rPr>
            </w:pPr>
            <w:r>
              <w:rPr>
                <w:rFonts w:ascii="Arial MT"/>
                <w:spacing w:val="-10"/>
                <w:sz w:val="18"/>
              </w:rPr>
              <w:t>+</w:t>
            </w:r>
          </w:p>
        </w:tc>
      </w:tr>
      <w:tr w:rsidR="00A76B49" w14:paraId="1948D640" w14:textId="77777777">
        <w:trPr>
          <w:trHeight w:val="304"/>
        </w:trPr>
        <w:tc>
          <w:tcPr>
            <w:tcW w:w="5561" w:type="dxa"/>
          </w:tcPr>
          <w:p w14:paraId="020ACD52" w14:textId="77777777" w:rsidR="00A76B49" w:rsidRDefault="002455BA">
            <w:pPr>
              <w:pStyle w:val="TableParagraph"/>
              <w:spacing w:before="20"/>
              <w:ind w:left="359"/>
              <w:rPr>
                <w:sz w:val="18"/>
              </w:rPr>
            </w:pPr>
            <w:r>
              <w:rPr>
                <w:rFonts w:ascii="Arial MT" w:hAnsi="Arial MT"/>
                <w:sz w:val="18"/>
              </w:rPr>
              <w:t>-</w:t>
            </w:r>
            <w:r>
              <w:rPr>
                <w:rFonts w:ascii="Arial MT" w:hAnsi="Arial MT"/>
                <w:spacing w:val="-2"/>
                <w:sz w:val="18"/>
              </w:rPr>
              <w:t xml:space="preserve"> </w:t>
            </w:r>
            <w:r>
              <w:rPr>
                <w:spacing w:val="-2"/>
                <w:sz w:val="18"/>
              </w:rPr>
              <w:t>ходьби</w:t>
            </w:r>
          </w:p>
        </w:tc>
        <w:tc>
          <w:tcPr>
            <w:tcW w:w="2220" w:type="dxa"/>
          </w:tcPr>
          <w:p w14:paraId="73737703" w14:textId="77777777" w:rsidR="00A76B49" w:rsidRDefault="002455BA">
            <w:pPr>
              <w:pStyle w:val="TableParagraph"/>
              <w:spacing w:before="20"/>
              <w:ind w:left="16" w:right="5"/>
              <w:jc w:val="center"/>
              <w:rPr>
                <w:rFonts w:ascii="Arial MT"/>
                <w:sz w:val="18"/>
              </w:rPr>
            </w:pPr>
            <w:r>
              <w:rPr>
                <w:rFonts w:ascii="Arial MT"/>
                <w:spacing w:val="-10"/>
                <w:sz w:val="18"/>
              </w:rPr>
              <w:t>+</w:t>
            </w:r>
          </w:p>
        </w:tc>
        <w:tc>
          <w:tcPr>
            <w:tcW w:w="1879" w:type="dxa"/>
            <w:tcBorders>
              <w:right w:val="single" w:sz="4" w:space="0" w:color="000000"/>
            </w:tcBorders>
          </w:tcPr>
          <w:p w14:paraId="2FA99F16" w14:textId="77777777" w:rsidR="00A76B49" w:rsidRDefault="002455BA">
            <w:pPr>
              <w:pStyle w:val="TableParagraph"/>
              <w:spacing w:before="20"/>
              <w:ind w:left="8"/>
              <w:jc w:val="center"/>
              <w:rPr>
                <w:rFonts w:ascii="Arial MT"/>
                <w:sz w:val="18"/>
              </w:rPr>
            </w:pPr>
            <w:r>
              <w:rPr>
                <w:rFonts w:ascii="Arial MT"/>
                <w:spacing w:val="-10"/>
                <w:sz w:val="18"/>
              </w:rPr>
              <w:t>+</w:t>
            </w:r>
          </w:p>
        </w:tc>
      </w:tr>
      <w:tr w:rsidR="00A76B49" w14:paraId="2BD77415" w14:textId="77777777">
        <w:trPr>
          <w:trHeight w:val="306"/>
        </w:trPr>
        <w:tc>
          <w:tcPr>
            <w:tcW w:w="5561" w:type="dxa"/>
          </w:tcPr>
          <w:p w14:paraId="1A502520" w14:textId="77777777" w:rsidR="00A76B49" w:rsidRDefault="002455BA">
            <w:pPr>
              <w:pStyle w:val="TableParagraph"/>
              <w:spacing w:before="20"/>
              <w:ind w:left="359"/>
              <w:rPr>
                <w:sz w:val="18"/>
              </w:rPr>
            </w:pPr>
            <w:r>
              <w:rPr>
                <w:rFonts w:ascii="Arial MT" w:hAnsi="Arial MT"/>
                <w:sz w:val="18"/>
              </w:rPr>
              <w:t>-</w:t>
            </w:r>
            <w:r>
              <w:rPr>
                <w:rFonts w:ascii="Arial MT" w:hAnsi="Arial MT"/>
                <w:spacing w:val="-12"/>
                <w:sz w:val="18"/>
              </w:rPr>
              <w:t xml:space="preserve"> </w:t>
            </w:r>
            <w:r>
              <w:rPr>
                <w:sz w:val="18"/>
              </w:rPr>
              <w:t>кінного</w:t>
            </w:r>
            <w:r>
              <w:rPr>
                <w:spacing w:val="-9"/>
                <w:sz w:val="18"/>
              </w:rPr>
              <w:t xml:space="preserve"> </w:t>
            </w:r>
            <w:r>
              <w:rPr>
                <w:spacing w:val="-2"/>
                <w:sz w:val="18"/>
              </w:rPr>
              <w:t>спорту</w:t>
            </w:r>
          </w:p>
        </w:tc>
        <w:tc>
          <w:tcPr>
            <w:tcW w:w="2220" w:type="dxa"/>
          </w:tcPr>
          <w:p w14:paraId="0FAD083B" w14:textId="77777777" w:rsidR="00A76B49" w:rsidRDefault="002455BA">
            <w:pPr>
              <w:pStyle w:val="TableParagraph"/>
              <w:spacing w:before="20"/>
              <w:ind w:left="16" w:right="5"/>
              <w:jc w:val="center"/>
              <w:rPr>
                <w:rFonts w:ascii="Arial MT"/>
                <w:sz w:val="18"/>
              </w:rPr>
            </w:pPr>
            <w:r>
              <w:rPr>
                <w:rFonts w:ascii="Arial MT"/>
                <w:spacing w:val="-10"/>
                <w:sz w:val="18"/>
              </w:rPr>
              <w:t>+</w:t>
            </w:r>
          </w:p>
        </w:tc>
        <w:tc>
          <w:tcPr>
            <w:tcW w:w="1879" w:type="dxa"/>
            <w:tcBorders>
              <w:right w:val="single" w:sz="4" w:space="0" w:color="000000"/>
            </w:tcBorders>
          </w:tcPr>
          <w:p w14:paraId="7C217D79" w14:textId="77777777" w:rsidR="00A76B49" w:rsidRDefault="002455BA">
            <w:pPr>
              <w:pStyle w:val="TableParagraph"/>
              <w:spacing w:before="20"/>
              <w:ind w:left="8"/>
              <w:jc w:val="center"/>
              <w:rPr>
                <w:rFonts w:ascii="Arial MT"/>
                <w:sz w:val="18"/>
              </w:rPr>
            </w:pPr>
            <w:r>
              <w:rPr>
                <w:rFonts w:ascii="Arial MT"/>
                <w:spacing w:val="-10"/>
                <w:sz w:val="18"/>
              </w:rPr>
              <w:t>+</w:t>
            </w:r>
          </w:p>
        </w:tc>
      </w:tr>
      <w:tr w:rsidR="00A76B49" w14:paraId="7FB39CB8" w14:textId="77777777">
        <w:trPr>
          <w:trHeight w:val="304"/>
        </w:trPr>
        <w:tc>
          <w:tcPr>
            <w:tcW w:w="5561" w:type="dxa"/>
            <w:tcBorders>
              <w:left w:val="single" w:sz="4" w:space="0" w:color="000000"/>
            </w:tcBorders>
          </w:tcPr>
          <w:p w14:paraId="038D1D7A" w14:textId="77777777" w:rsidR="00A76B49" w:rsidRDefault="002455BA">
            <w:pPr>
              <w:pStyle w:val="TableParagraph"/>
              <w:spacing w:before="18"/>
              <w:ind w:left="362"/>
              <w:rPr>
                <w:sz w:val="18"/>
              </w:rPr>
            </w:pPr>
            <w:r>
              <w:rPr>
                <w:rFonts w:ascii="Arial MT" w:hAnsi="Arial MT"/>
                <w:sz w:val="18"/>
              </w:rPr>
              <w:t>-</w:t>
            </w:r>
            <w:r>
              <w:rPr>
                <w:rFonts w:ascii="Arial MT" w:hAnsi="Arial MT"/>
                <w:spacing w:val="-2"/>
                <w:sz w:val="18"/>
              </w:rPr>
              <w:t xml:space="preserve"> </w:t>
            </w:r>
            <w:r>
              <w:rPr>
                <w:spacing w:val="-2"/>
                <w:sz w:val="18"/>
              </w:rPr>
              <w:t>велоспорту</w:t>
            </w:r>
          </w:p>
        </w:tc>
        <w:tc>
          <w:tcPr>
            <w:tcW w:w="2220" w:type="dxa"/>
          </w:tcPr>
          <w:p w14:paraId="57B08E9C" w14:textId="77777777" w:rsidR="00A76B49" w:rsidRDefault="002455BA">
            <w:pPr>
              <w:pStyle w:val="TableParagraph"/>
              <w:spacing w:before="18"/>
              <w:ind w:left="16" w:right="5"/>
              <w:jc w:val="center"/>
              <w:rPr>
                <w:rFonts w:ascii="Arial MT"/>
                <w:sz w:val="18"/>
              </w:rPr>
            </w:pPr>
            <w:r>
              <w:rPr>
                <w:rFonts w:ascii="Arial MT"/>
                <w:spacing w:val="-10"/>
                <w:sz w:val="18"/>
              </w:rPr>
              <w:t>+</w:t>
            </w:r>
          </w:p>
        </w:tc>
        <w:tc>
          <w:tcPr>
            <w:tcW w:w="1879" w:type="dxa"/>
            <w:tcBorders>
              <w:right w:val="single" w:sz="4" w:space="0" w:color="000000"/>
            </w:tcBorders>
          </w:tcPr>
          <w:p w14:paraId="2B5BE6D7" w14:textId="77777777" w:rsidR="00A76B49" w:rsidRDefault="002455BA">
            <w:pPr>
              <w:pStyle w:val="TableParagraph"/>
              <w:spacing w:before="18"/>
              <w:ind w:left="8"/>
              <w:jc w:val="center"/>
              <w:rPr>
                <w:rFonts w:ascii="Arial MT"/>
                <w:sz w:val="18"/>
              </w:rPr>
            </w:pPr>
            <w:r>
              <w:rPr>
                <w:rFonts w:ascii="Arial MT"/>
                <w:spacing w:val="-10"/>
                <w:sz w:val="18"/>
              </w:rPr>
              <w:t>+</w:t>
            </w:r>
          </w:p>
        </w:tc>
      </w:tr>
      <w:tr w:rsidR="00A76B49" w14:paraId="1FD67E4B" w14:textId="77777777">
        <w:trPr>
          <w:trHeight w:val="304"/>
        </w:trPr>
        <w:tc>
          <w:tcPr>
            <w:tcW w:w="5561" w:type="dxa"/>
            <w:tcBorders>
              <w:left w:val="single" w:sz="4" w:space="0" w:color="000000"/>
            </w:tcBorders>
          </w:tcPr>
          <w:p w14:paraId="28903E26" w14:textId="77777777" w:rsidR="00A76B49" w:rsidRDefault="002455BA">
            <w:pPr>
              <w:pStyle w:val="TableParagraph"/>
              <w:spacing w:before="20"/>
              <w:ind w:left="362"/>
              <w:rPr>
                <w:sz w:val="18"/>
              </w:rPr>
            </w:pPr>
            <w:r>
              <w:rPr>
                <w:rFonts w:ascii="Arial MT" w:hAnsi="Arial MT"/>
                <w:spacing w:val="-2"/>
                <w:sz w:val="18"/>
              </w:rPr>
              <w:t>-</w:t>
            </w:r>
            <w:r>
              <w:rPr>
                <w:rFonts w:ascii="Arial MT" w:hAnsi="Arial MT"/>
                <w:spacing w:val="2"/>
                <w:sz w:val="18"/>
              </w:rPr>
              <w:t xml:space="preserve"> </w:t>
            </w:r>
            <w:r>
              <w:rPr>
                <w:spacing w:val="-2"/>
                <w:sz w:val="18"/>
              </w:rPr>
              <w:t>легкоатлетичних</w:t>
            </w:r>
            <w:r>
              <w:rPr>
                <w:spacing w:val="1"/>
                <w:sz w:val="18"/>
              </w:rPr>
              <w:t xml:space="preserve"> </w:t>
            </w:r>
            <w:r>
              <w:rPr>
                <w:spacing w:val="-2"/>
                <w:sz w:val="18"/>
              </w:rPr>
              <w:t>кросів</w:t>
            </w:r>
          </w:p>
        </w:tc>
        <w:tc>
          <w:tcPr>
            <w:tcW w:w="2220" w:type="dxa"/>
          </w:tcPr>
          <w:p w14:paraId="40AD02A9" w14:textId="77777777" w:rsidR="00A76B49" w:rsidRDefault="002455BA">
            <w:pPr>
              <w:pStyle w:val="TableParagraph"/>
              <w:spacing w:before="20"/>
              <w:ind w:left="16" w:right="5"/>
              <w:jc w:val="center"/>
              <w:rPr>
                <w:rFonts w:ascii="Arial MT"/>
                <w:sz w:val="18"/>
              </w:rPr>
            </w:pPr>
            <w:r>
              <w:rPr>
                <w:rFonts w:ascii="Arial MT"/>
                <w:spacing w:val="-10"/>
                <w:sz w:val="18"/>
              </w:rPr>
              <w:t>+</w:t>
            </w:r>
          </w:p>
        </w:tc>
        <w:tc>
          <w:tcPr>
            <w:tcW w:w="1879" w:type="dxa"/>
            <w:tcBorders>
              <w:right w:val="single" w:sz="4" w:space="0" w:color="000000"/>
            </w:tcBorders>
          </w:tcPr>
          <w:p w14:paraId="484BD27A" w14:textId="77777777" w:rsidR="00A76B49" w:rsidRDefault="002455BA">
            <w:pPr>
              <w:pStyle w:val="TableParagraph"/>
              <w:spacing w:before="20"/>
              <w:ind w:left="8"/>
              <w:jc w:val="center"/>
              <w:rPr>
                <w:rFonts w:ascii="Arial MT"/>
                <w:sz w:val="18"/>
              </w:rPr>
            </w:pPr>
            <w:r>
              <w:rPr>
                <w:rFonts w:ascii="Arial MT"/>
                <w:spacing w:val="-10"/>
                <w:sz w:val="18"/>
              </w:rPr>
              <w:t>+</w:t>
            </w:r>
          </w:p>
        </w:tc>
      </w:tr>
      <w:tr w:rsidR="00A76B49" w14:paraId="1992C979" w14:textId="77777777">
        <w:trPr>
          <w:trHeight w:val="325"/>
        </w:trPr>
        <w:tc>
          <w:tcPr>
            <w:tcW w:w="5561" w:type="dxa"/>
            <w:tcBorders>
              <w:left w:val="single" w:sz="4" w:space="0" w:color="000000"/>
            </w:tcBorders>
          </w:tcPr>
          <w:p w14:paraId="02B7D346" w14:textId="77777777" w:rsidR="00A76B49" w:rsidRDefault="002455BA">
            <w:pPr>
              <w:pStyle w:val="TableParagraph"/>
              <w:spacing w:before="20"/>
              <w:ind w:left="362"/>
              <w:rPr>
                <w:sz w:val="18"/>
              </w:rPr>
            </w:pPr>
            <w:r>
              <w:rPr>
                <w:rFonts w:ascii="Arial MT" w:hAnsi="Arial MT"/>
                <w:sz w:val="18"/>
              </w:rPr>
              <w:t>-</w:t>
            </w:r>
            <w:r>
              <w:rPr>
                <w:rFonts w:ascii="Arial MT" w:hAnsi="Arial MT"/>
                <w:spacing w:val="-2"/>
                <w:sz w:val="18"/>
              </w:rPr>
              <w:t xml:space="preserve"> </w:t>
            </w:r>
            <w:r>
              <w:rPr>
                <w:spacing w:val="-2"/>
                <w:sz w:val="18"/>
              </w:rPr>
              <w:t>велокросів</w:t>
            </w:r>
          </w:p>
        </w:tc>
        <w:tc>
          <w:tcPr>
            <w:tcW w:w="2220" w:type="dxa"/>
          </w:tcPr>
          <w:p w14:paraId="6130D79B" w14:textId="77777777" w:rsidR="00A76B49" w:rsidRDefault="002455BA">
            <w:pPr>
              <w:pStyle w:val="TableParagraph"/>
              <w:spacing w:before="20"/>
              <w:ind w:left="16" w:right="5"/>
              <w:jc w:val="center"/>
              <w:rPr>
                <w:rFonts w:ascii="Arial MT"/>
                <w:sz w:val="18"/>
              </w:rPr>
            </w:pPr>
            <w:r>
              <w:rPr>
                <w:rFonts w:ascii="Arial MT"/>
                <w:spacing w:val="-10"/>
                <w:sz w:val="18"/>
              </w:rPr>
              <w:t>+</w:t>
            </w:r>
          </w:p>
        </w:tc>
        <w:tc>
          <w:tcPr>
            <w:tcW w:w="1879" w:type="dxa"/>
            <w:tcBorders>
              <w:right w:val="single" w:sz="4" w:space="0" w:color="000000"/>
            </w:tcBorders>
          </w:tcPr>
          <w:p w14:paraId="29CC3179" w14:textId="77777777" w:rsidR="00A76B49" w:rsidRDefault="002455BA">
            <w:pPr>
              <w:pStyle w:val="TableParagraph"/>
              <w:spacing w:before="20"/>
              <w:ind w:left="8"/>
              <w:jc w:val="center"/>
              <w:rPr>
                <w:rFonts w:ascii="Arial MT"/>
                <w:sz w:val="18"/>
              </w:rPr>
            </w:pPr>
            <w:r>
              <w:rPr>
                <w:rFonts w:ascii="Arial MT"/>
                <w:spacing w:val="-10"/>
                <w:sz w:val="18"/>
              </w:rPr>
              <w:t>+</w:t>
            </w:r>
          </w:p>
        </w:tc>
      </w:tr>
      <w:tr w:rsidR="00A76B49" w14:paraId="75008A0F" w14:textId="77777777">
        <w:trPr>
          <w:trHeight w:val="325"/>
        </w:trPr>
        <w:tc>
          <w:tcPr>
            <w:tcW w:w="9660" w:type="dxa"/>
            <w:gridSpan w:val="3"/>
            <w:tcBorders>
              <w:left w:val="single" w:sz="4" w:space="0" w:color="000000"/>
              <w:right w:val="single" w:sz="4" w:space="0" w:color="000000"/>
            </w:tcBorders>
          </w:tcPr>
          <w:p w14:paraId="2F47EA9E" w14:textId="77777777" w:rsidR="00A76B49" w:rsidRDefault="002455BA">
            <w:pPr>
              <w:pStyle w:val="TableParagraph"/>
              <w:spacing w:line="201" w:lineRule="exact"/>
              <w:ind w:left="42"/>
              <w:rPr>
                <w:rFonts w:ascii="Arial" w:hAnsi="Arial"/>
                <w:b/>
                <w:sz w:val="18"/>
              </w:rPr>
            </w:pPr>
            <w:r>
              <w:rPr>
                <w:rFonts w:ascii="Arial" w:hAnsi="Arial"/>
                <w:b/>
                <w:sz w:val="18"/>
              </w:rPr>
              <w:t>3.</w:t>
            </w:r>
            <w:r>
              <w:rPr>
                <w:rFonts w:ascii="Arial" w:hAnsi="Arial"/>
                <w:b/>
                <w:spacing w:val="-4"/>
                <w:sz w:val="18"/>
              </w:rPr>
              <w:t xml:space="preserve"> </w:t>
            </w:r>
            <w:r>
              <w:rPr>
                <w:rFonts w:ascii="Arial" w:hAnsi="Arial"/>
                <w:b/>
                <w:sz w:val="18"/>
              </w:rPr>
              <w:t>Обладнані</w:t>
            </w:r>
            <w:r>
              <w:rPr>
                <w:rFonts w:ascii="Arial" w:hAnsi="Arial"/>
                <w:b/>
                <w:spacing w:val="-4"/>
                <w:sz w:val="18"/>
              </w:rPr>
              <w:t xml:space="preserve"> </w:t>
            </w:r>
            <w:r>
              <w:rPr>
                <w:rFonts w:ascii="Arial" w:hAnsi="Arial"/>
                <w:b/>
                <w:sz w:val="18"/>
              </w:rPr>
              <w:t>маршрути</w:t>
            </w:r>
            <w:r>
              <w:rPr>
                <w:rFonts w:ascii="Arial" w:hAnsi="Arial"/>
                <w:b/>
                <w:spacing w:val="-2"/>
                <w:sz w:val="18"/>
              </w:rPr>
              <w:t xml:space="preserve"> </w:t>
            </w:r>
            <w:r>
              <w:rPr>
                <w:rFonts w:ascii="Arial" w:hAnsi="Arial"/>
                <w:b/>
                <w:sz w:val="18"/>
              </w:rPr>
              <w:t>для</w:t>
            </w:r>
            <w:r>
              <w:rPr>
                <w:rFonts w:ascii="Arial" w:hAnsi="Arial"/>
                <w:b/>
                <w:spacing w:val="-1"/>
                <w:sz w:val="18"/>
              </w:rPr>
              <w:t xml:space="preserve"> </w:t>
            </w:r>
            <w:r>
              <w:rPr>
                <w:rFonts w:ascii="Arial" w:hAnsi="Arial"/>
                <w:b/>
                <w:spacing w:val="-2"/>
                <w:sz w:val="18"/>
              </w:rPr>
              <w:t>туризму:</w:t>
            </w:r>
          </w:p>
        </w:tc>
      </w:tr>
      <w:tr w:rsidR="00A76B49" w14:paraId="124B8F74" w14:textId="77777777">
        <w:trPr>
          <w:trHeight w:val="323"/>
        </w:trPr>
        <w:tc>
          <w:tcPr>
            <w:tcW w:w="5561" w:type="dxa"/>
            <w:tcBorders>
              <w:left w:val="single" w:sz="4" w:space="0" w:color="000000"/>
            </w:tcBorders>
          </w:tcPr>
          <w:p w14:paraId="30BD5969" w14:textId="77777777" w:rsidR="00A76B49" w:rsidRDefault="002455BA">
            <w:pPr>
              <w:pStyle w:val="TableParagraph"/>
              <w:spacing w:before="18"/>
              <w:ind w:left="362"/>
              <w:rPr>
                <w:sz w:val="18"/>
              </w:rPr>
            </w:pPr>
            <w:r>
              <w:rPr>
                <w:rFonts w:ascii="Arial MT" w:hAnsi="Arial MT"/>
                <w:sz w:val="18"/>
              </w:rPr>
              <w:t>-</w:t>
            </w:r>
            <w:r>
              <w:rPr>
                <w:rFonts w:ascii="Arial MT" w:hAnsi="Arial MT"/>
                <w:spacing w:val="-2"/>
                <w:sz w:val="18"/>
              </w:rPr>
              <w:t xml:space="preserve"> </w:t>
            </w:r>
            <w:r>
              <w:rPr>
                <w:spacing w:val="-2"/>
                <w:sz w:val="18"/>
              </w:rPr>
              <w:t>пішохідного</w:t>
            </w:r>
          </w:p>
        </w:tc>
        <w:tc>
          <w:tcPr>
            <w:tcW w:w="2220" w:type="dxa"/>
          </w:tcPr>
          <w:p w14:paraId="6B1BE3A3" w14:textId="77777777" w:rsidR="00A76B49" w:rsidRDefault="002455BA">
            <w:pPr>
              <w:pStyle w:val="TableParagraph"/>
              <w:spacing w:before="18"/>
              <w:ind w:left="16" w:right="5"/>
              <w:jc w:val="center"/>
              <w:rPr>
                <w:rFonts w:ascii="Arial MT"/>
                <w:sz w:val="18"/>
              </w:rPr>
            </w:pPr>
            <w:r>
              <w:rPr>
                <w:rFonts w:ascii="Arial MT"/>
                <w:spacing w:val="-10"/>
                <w:sz w:val="18"/>
              </w:rPr>
              <w:t>+</w:t>
            </w:r>
          </w:p>
        </w:tc>
        <w:tc>
          <w:tcPr>
            <w:tcW w:w="1879" w:type="dxa"/>
            <w:tcBorders>
              <w:right w:val="single" w:sz="4" w:space="0" w:color="000000"/>
            </w:tcBorders>
          </w:tcPr>
          <w:p w14:paraId="27F8E3E5" w14:textId="77777777" w:rsidR="00A76B49" w:rsidRDefault="002455BA">
            <w:pPr>
              <w:pStyle w:val="TableParagraph"/>
              <w:spacing w:before="18"/>
              <w:ind w:left="8"/>
              <w:jc w:val="center"/>
              <w:rPr>
                <w:rFonts w:ascii="Arial MT"/>
                <w:sz w:val="18"/>
              </w:rPr>
            </w:pPr>
            <w:r>
              <w:rPr>
                <w:rFonts w:ascii="Arial MT"/>
                <w:spacing w:val="-10"/>
                <w:sz w:val="18"/>
              </w:rPr>
              <w:t>+</w:t>
            </w:r>
          </w:p>
        </w:tc>
      </w:tr>
      <w:tr w:rsidR="00A76B49" w14:paraId="17770B97" w14:textId="77777777">
        <w:trPr>
          <w:trHeight w:val="325"/>
        </w:trPr>
        <w:tc>
          <w:tcPr>
            <w:tcW w:w="5561" w:type="dxa"/>
            <w:tcBorders>
              <w:left w:val="single" w:sz="4" w:space="0" w:color="000000"/>
            </w:tcBorders>
          </w:tcPr>
          <w:p w14:paraId="77CAFEA6" w14:textId="77777777" w:rsidR="00A76B49" w:rsidRDefault="002455BA">
            <w:pPr>
              <w:pStyle w:val="TableParagraph"/>
              <w:spacing w:before="20"/>
              <w:ind w:left="362"/>
              <w:rPr>
                <w:sz w:val="18"/>
              </w:rPr>
            </w:pPr>
            <w:r>
              <w:rPr>
                <w:rFonts w:ascii="Arial MT" w:hAnsi="Arial MT"/>
                <w:sz w:val="18"/>
              </w:rPr>
              <w:t>-</w:t>
            </w:r>
            <w:r>
              <w:rPr>
                <w:rFonts w:ascii="Arial MT" w:hAnsi="Arial MT"/>
                <w:spacing w:val="-2"/>
                <w:sz w:val="18"/>
              </w:rPr>
              <w:t xml:space="preserve"> </w:t>
            </w:r>
            <w:r>
              <w:rPr>
                <w:spacing w:val="-2"/>
                <w:sz w:val="18"/>
              </w:rPr>
              <w:t>кінного</w:t>
            </w:r>
          </w:p>
        </w:tc>
        <w:tc>
          <w:tcPr>
            <w:tcW w:w="2220" w:type="dxa"/>
          </w:tcPr>
          <w:p w14:paraId="41981845" w14:textId="77777777" w:rsidR="00A76B49" w:rsidRDefault="002455BA">
            <w:pPr>
              <w:pStyle w:val="TableParagraph"/>
              <w:spacing w:before="20"/>
              <w:ind w:left="16" w:right="5"/>
              <w:jc w:val="center"/>
              <w:rPr>
                <w:rFonts w:ascii="Arial MT"/>
                <w:sz w:val="18"/>
              </w:rPr>
            </w:pPr>
            <w:r>
              <w:rPr>
                <w:rFonts w:ascii="Arial MT"/>
                <w:spacing w:val="-10"/>
                <w:sz w:val="18"/>
              </w:rPr>
              <w:t>+</w:t>
            </w:r>
          </w:p>
        </w:tc>
        <w:tc>
          <w:tcPr>
            <w:tcW w:w="1879" w:type="dxa"/>
            <w:tcBorders>
              <w:right w:val="single" w:sz="4" w:space="0" w:color="000000"/>
            </w:tcBorders>
          </w:tcPr>
          <w:p w14:paraId="02E7F38D" w14:textId="77777777" w:rsidR="00A76B49" w:rsidRDefault="002455BA">
            <w:pPr>
              <w:pStyle w:val="TableParagraph"/>
              <w:spacing w:before="20"/>
              <w:ind w:left="8"/>
              <w:jc w:val="center"/>
              <w:rPr>
                <w:rFonts w:ascii="Arial MT"/>
                <w:sz w:val="18"/>
              </w:rPr>
            </w:pPr>
            <w:r>
              <w:rPr>
                <w:rFonts w:ascii="Arial MT"/>
                <w:spacing w:val="-10"/>
                <w:sz w:val="18"/>
              </w:rPr>
              <w:t>+</w:t>
            </w:r>
          </w:p>
        </w:tc>
      </w:tr>
      <w:tr w:rsidR="00A76B49" w14:paraId="79F30CEE" w14:textId="77777777">
        <w:trPr>
          <w:trHeight w:val="325"/>
        </w:trPr>
        <w:tc>
          <w:tcPr>
            <w:tcW w:w="5561" w:type="dxa"/>
            <w:tcBorders>
              <w:left w:val="single" w:sz="4" w:space="0" w:color="000000"/>
            </w:tcBorders>
          </w:tcPr>
          <w:p w14:paraId="4D046F82" w14:textId="77777777" w:rsidR="00A76B49" w:rsidRDefault="002455BA">
            <w:pPr>
              <w:pStyle w:val="TableParagraph"/>
              <w:spacing w:before="20"/>
              <w:ind w:left="362"/>
              <w:rPr>
                <w:sz w:val="18"/>
              </w:rPr>
            </w:pPr>
            <w:r>
              <w:rPr>
                <w:rFonts w:ascii="Arial MT" w:hAnsi="Arial MT"/>
                <w:sz w:val="18"/>
              </w:rPr>
              <w:t>-</w:t>
            </w:r>
            <w:r>
              <w:rPr>
                <w:rFonts w:ascii="Arial MT" w:hAnsi="Arial MT"/>
                <w:spacing w:val="-2"/>
                <w:sz w:val="18"/>
              </w:rPr>
              <w:t xml:space="preserve"> </w:t>
            </w:r>
            <w:r>
              <w:rPr>
                <w:spacing w:val="-4"/>
                <w:sz w:val="18"/>
              </w:rPr>
              <w:t>вело</w:t>
            </w:r>
          </w:p>
        </w:tc>
        <w:tc>
          <w:tcPr>
            <w:tcW w:w="2220" w:type="dxa"/>
          </w:tcPr>
          <w:p w14:paraId="3E369BED" w14:textId="77777777" w:rsidR="00A76B49" w:rsidRDefault="002455BA">
            <w:pPr>
              <w:pStyle w:val="TableParagraph"/>
              <w:spacing w:before="20"/>
              <w:ind w:left="16" w:right="5"/>
              <w:jc w:val="center"/>
              <w:rPr>
                <w:rFonts w:ascii="Arial MT"/>
                <w:sz w:val="18"/>
              </w:rPr>
            </w:pPr>
            <w:r>
              <w:rPr>
                <w:rFonts w:ascii="Arial MT"/>
                <w:spacing w:val="-10"/>
                <w:sz w:val="18"/>
              </w:rPr>
              <w:t>+</w:t>
            </w:r>
          </w:p>
        </w:tc>
        <w:tc>
          <w:tcPr>
            <w:tcW w:w="1879" w:type="dxa"/>
            <w:tcBorders>
              <w:right w:val="single" w:sz="4" w:space="0" w:color="000000"/>
            </w:tcBorders>
          </w:tcPr>
          <w:p w14:paraId="5008BACC" w14:textId="77777777" w:rsidR="00A76B49" w:rsidRDefault="002455BA">
            <w:pPr>
              <w:pStyle w:val="TableParagraph"/>
              <w:spacing w:before="20"/>
              <w:ind w:left="8"/>
              <w:jc w:val="center"/>
              <w:rPr>
                <w:rFonts w:ascii="Arial MT"/>
                <w:sz w:val="18"/>
              </w:rPr>
            </w:pPr>
            <w:r>
              <w:rPr>
                <w:rFonts w:ascii="Arial MT"/>
                <w:spacing w:val="-10"/>
                <w:sz w:val="18"/>
              </w:rPr>
              <w:t>+</w:t>
            </w:r>
          </w:p>
        </w:tc>
      </w:tr>
      <w:tr w:rsidR="00A76B49" w14:paraId="7DFA5C88" w14:textId="77777777">
        <w:trPr>
          <w:trHeight w:val="325"/>
        </w:trPr>
        <w:tc>
          <w:tcPr>
            <w:tcW w:w="5561" w:type="dxa"/>
            <w:tcBorders>
              <w:left w:val="single" w:sz="4" w:space="0" w:color="000000"/>
            </w:tcBorders>
          </w:tcPr>
          <w:p w14:paraId="7C440B15" w14:textId="77777777" w:rsidR="00A76B49" w:rsidRDefault="002455BA">
            <w:pPr>
              <w:pStyle w:val="TableParagraph"/>
              <w:spacing w:before="18"/>
              <w:ind w:left="362"/>
              <w:rPr>
                <w:sz w:val="18"/>
              </w:rPr>
            </w:pPr>
            <w:r>
              <w:rPr>
                <w:rFonts w:ascii="Arial MT" w:hAnsi="Arial MT"/>
                <w:sz w:val="18"/>
              </w:rPr>
              <w:t>-</w:t>
            </w:r>
            <w:r>
              <w:rPr>
                <w:rFonts w:ascii="Arial MT" w:hAnsi="Arial MT"/>
                <w:spacing w:val="-2"/>
                <w:sz w:val="18"/>
              </w:rPr>
              <w:t xml:space="preserve"> </w:t>
            </w:r>
            <w:r>
              <w:rPr>
                <w:spacing w:val="-2"/>
                <w:sz w:val="18"/>
              </w:rPr>
              <w:t>водного</w:t>
            </w:r>
          </w:p>
        </w:tc>
        <w:tc>
          <w:tcPr>
            <w:tcW w:w="2220" w:type="dxa"/>
          </w:tcPr>
          <w:p w14:paraId="596A11F3" w14:textId="77777777" w:rsidR="00A76B49" w:rsidRDefault="002455BA">
            <w:pPr>
              <w:pStyle w:val="TableParagraph"/>
              <w:spacing w:before="18"/>
              <w:ind w:left="16" w:right="5"/>
              <w:jc w:val="center"/>
              <w:rPr>
                <w:rFonts w:ascii="Arial MT"/>
                <w:sz w:val="18"/>
              </w:rPr>
            </w:pPr>
            <w:r>
              <w:rPr>
                <w:rFonts w:ascii="Arial MT"/>
                <w:spacing w:val="-10"/>
                <w:sz w:val="18"/>
              </w:rPr>
              <w:t>+</w:t>
            </w:r>
          </w:p>
        </w:tc>
        <w:tc>
          <w:tcPr>
            <w:tcW w:w="1879" w:type="dxa"/>
            <w:tcBorders>
              <w:right w:val="single" w:sz="4" w:space="0" w:color="000000"/>
            </w:tcBorders>
          </w:tcPr>
          <w:p w14:paraId="553F71B7" w14:textId="77777777" w:rsidR="00A76B49" w:rsidRDefault="002455BA">
            <w:pPr>
              <w:pStyle w:val="TableParagraph"/>
              <w:spacing w:before="18"/>
              <w:ind w:left="8"/>
              <w:jc w:val="center"/>
              <w:rPr>
                <w:rFonts w:ascii="Arial MT"/>
                <w:sz w:val="18"/>
              </w:rPr>
            </w:pPr>
            <w:r>
              <w:rPr>
                <w:rFonts w:ascii="Arial MT"/>
                <w:spacing w:val="-10"/>
                <w:sz w:val="18"/>
              </w:rPr>
              <w:t>+</w:t>
            </w:r>
          </w:p>
        </w:tc>
      </w:tr>
    </w:tbl>
    <w:p w14:paraId="08BCD28F" w14:textId="77777777" w:rsidR="00A76B49" w:rsidRDefault="00A76B49">
      <w:pPr>
        <w:pStyle w:val="TableParagraph"/>
        <w:jc w:val="center"/>
        <w:rPr>
          <w:rFonts w:ascii="Arial MT"/>
          <w:sz w:val="18"/>
        </w:rPr>
        <w:sectPr w:rsidR="00A76B49" w:rsidSect="0010091F">
          <w:headerReference w:type="even" r:id="rId41"/>
          <w:headerReference w:type="default" r:id="rId42"/>
          <w:pgSz w:w="11910" w:h="16840"/>
          <w:pgMar w:top="1134" w:right="1134" w:bottom="1134" w:left="1134" w:header="851" w:footer="397" w:gutter="0"/>
          <w:cols w:space="720"/>
          <w:docGrid w:linePitch="299"/>
        </w:sectPr>
      </w:pPr>
    </w:p>
    <w:p w14:paraId="4EE662E2" w14:textId="77777777" w:rsidR="00A76B49" w:rsidRPr="00706F2B" w:rsidRDefault="002455BA" w:rsidP="00706F2B">
      <w:pPr>
        <w:pStyle w:val="a3"/>
        <w:spacing w:before="100" w:beforeAutospacing="1" w:after="60"/>
        <w:ind w:left="666" w:hanging="524"/>
        <w:rPr>
          <w:rFonts w:ascii="Arial" w:hAnsi="Arial" w:cs="Arial"/>
          <w:sz w:val="20"/>
          <w:szCs w:val="20"/>
        </w:rPr>
      </w:pPr>
      <w:r w:rsidRPr="00706F2B">
        <w:rPr>
          <w:rFonts w:ascii="Arial" w:hAnsi="Arial" w:cs="Arial"/>
          <w:sz w:val="20"/>
          <w:szCs w:val="20"/>
        </w:rPr>
        <w:lastRenderedPageBreak/>
        <w:t>Продовження</w:t>
      </w:r>
      <w:r w:rsidRPr="00706F2B">
        <w:rPr>
          <w:rFonts w:ascii="Arial" w:hAnsi="Arial" w:cs="Arial"/>
          <w:spacing w:val="-6"/>
          <w:sz w:val="20"/>
          <w:szCs w:val="20"/>
        </w:rPr>
        <w:t xml:space="preserve"> </w:t>
      </w:r>
      <w:r w:rsidRPr="00706F2B">
        <w:rPr>
          <w:rFonts w:ascii="Arial" w:hAnsi="Arial" w:cs="Arial"/>
          <w:sz w:val="20"/>
          <w:szCs w:val="20"/>
        </w:rPr>
        <w:t>таблиці</w:t>
      </w:r>
      <w:r w:rsidRPr="00706F2B">
        <w:rPr>
          <w:rFonts w:ascii="Arial" w:hAnsi="Arial" w:cs="Arial"/>
          <w:spacing w:val="-3"/>
          <w:sz w:val="20"/>
          <w:szCs w:val="20"/>
        </w:rPr>
        <w:t xml:space="preserve"> </w:t>
      </w:r>
      <w:r w:rsidRPr="00706F2B">
        <w:rPr>
          <w:rFonts w:ascii="Arial" w:hAnsi="Arial" w:cs="Arial"/>
          <w:sz w:val="20"/>
          <w:szCs w:val="20"/>
        </w:rPr>
        <w:t>А.</w:t>
      </w:r>
      <w:r w:rsidRPr="00706F2B">
        <w:rPr>
          <w:rFonts w:ascii="Arial" w:hAnsi="Arial" w:cs="Arial"/>
          <w:spacing w:val="-7"/>
          <w:sz w:val="20"/>
          <w:szCs w:val="20"/>
        </w:rPr>
        <w:t xml:space="preserve"> </w:t>
      </w:r>
      <w:r w:rsidRPr="00706F2B">
        <w:rPr>
          <w:rFonts w:ascii="Arial" w:hAnsi="Arial" w:cs="Arial"/>
          <w:spacing w:val="-12"/>
          <w:sz w:val="20"/>
          <w:szCs w:val="20"/>
        </w:rPr>
        <w:t>1</w:t>
      </w:r>
    </w:p>
    <w:tbl>
      <w:tblPr>
        <w:tblStyle w:val="TableNormal"/>
        <w:tblW w:w="9720" w:type="dxa"/>
        <w:tblInd w:w="1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20"/>
        <w:gridCol w:w="2220"/>
        <w:gridCol w:w="1980"/>
      </w:tblGrid>
      <w:tr w:rsidR="00A76B49" w14:paraId="0164137A" w14:textId="77777777" w:rsidTr="00706F2B">
        <w:trPr>
          <w:trHeight w:val="323"/>
        </w:trPr>
        <w:tc>
          <w:tcPr>
            <w:tcW w:w="5520" w:type="dxa"/>
          </w:tcPr>
          <w:p w14:paraId="120636EC" w14:textId="77777777" w:rsidR="00A76B49" w:rsidRDefault="002455BA">
            <w:pPr>
              <w:pStyle w:val="TableParagraph"/>
              <w:spacing w:line="201" w:lineRule="exact"/>
              <w:ind w:left="13"/>
              <w:jc w:val="center"/>
              <w:rPr>
                <w:rFonts w:ascii="Arial"/>
                <w:b/>
                <w:sz w:val="18"/>
              </w:rPr>
            </w:pPr>
            <w:r>
              <w:rPr>
                <w:rFonts w:ascii="Arial"/>
                <w:b/>
                <w:spacing w:val="-10"/>
                <w:sz w:val="18"/>
              </w:rPr>
              <w:t>1</w:t>
            </w:r>
          </w:p>
        </w:tc>
        <w:tc>
          <w:tcPr>
            <w:tcW w:w="2220" w:type="dxa"/>
          </w:tcPr>
          <w:p w14:paraId="1375C5B1" w14:textId="77777777" w:rsidR="00A76B49" w:rsidRDefault="002455BA">
            <w:pPr>
              <w:pStyle w:val="TableParagraph"/>
              <w:spacing w:line="201" w:lineRule="exact"/>
              <w:ind w:left="16"/>
              <w:jc w:val="center"/>
              <w:rPr>
                <w:rFonts w:ascii="Arial"/>
                <w:b/>
                <w:sz w:val="18"/>
              </w:rPr>
            </w:pPr>
            <w:r>
              <w:rPr>
                <w:rFonts w:ascii="Arial"/>
                <w:b/>
                <w:spacing w:val="-10"/>
                <w:sz w:val="18"/>
              </w:rPr>
              <w:t>2</w:t>
            </w:r>
          </w:p>
        </w:tc>
        <w:tc>
          <w:tcPr>
            <w:tcW w:w="1980" w:type="dxa"/>
            <w:tcBorders>
              <w:right w:val="single" w:sz="4" w:space="0" w:color="000000"/>
            </w:tcBorders>
          </w:tcPr>
          <w:p w14:paraId="282DD57E" w14:textId="77777777" w:rsidR="00A76B49" w:rsidRDefault="002455BA">
            <w:pPr>
              <w:pStyle w:val="TableParagraph"/>
              <w:spacing w:line="201" w:lineRule="exact"/>
              <w:ind w:left="13"/>
              <w:jc w:val="center"/>
              <w:rPr>
                <w:rFonts w:ascii="Arial"/>
                <w:b/>
                <w:sz w:val="18"/>
              </w:rPr>
            </w:pPr>
            <w:r>
              <w:rPr>
                <w:rFonts w:ascii="Arial"/>
                <w:b/>
                <w:spacing w:val="-10"/>
                <w:sz w:val="18"/>
              </w:rPr>
              <w:t>3</w:t>
            </w:r>
          </w:p>
        </w:tc>
      </w:tr>
      <w:tr w:rsidR="00A76B49" w14:paraId="3323767C" w14:textId="77777777" w:rsidTr="00706F2B">
        <w:trPr>
          <w:trHeight w:val="306"/>
        </w:trPr>
        <w:tc>
          <w:tcPr>
            <w:tcW w:w="9720" w:type="dxa"/>
            <w:gridSpan w:val="3"/>
            <w:tcBorders>
              <w:right w:val="single" w:sz="4" w:space="0" w:color="000000"/>
            </w:tcBorders>
          </w:tcPr>
          <w:p w14:paraId="774BD47B" w14:textId="77777777" w:rsidR="00A76B49" w:rsidRDefault="002455BA">
            <w:pPr>
              <w:pStyle w:val="TableParagraph"/>
              <w:spacing w:line="203" w:lineRule="exact"/>
              <w:ind w:left="40"/>
              <w:rPr>
                <w:rFonts w:ascii="Arial" w:hAnsi="Arial"/>
                <w:b/>
                <w:sz w:val="18"/>
              </w:rPr>
            </w:pPr>
            <w:r>
              <w:rPr>
                <w:rFonts w:ascii="Arial" w:hAnsi="Arial"/>
                <w:b/>
                <w:sz w:val="18"/>
              </w:rPr>
              <w:t>4.</w:t>
            </w:r>
            <w:r>
              <w:rPr>
                <w:rFonts w:ascii="Arial" w:hAnsi="Arial"/>
                <w:b/>
                <w:spacing w:val="-3"/>
                <w:sz w:val="18"/>
              </w:rPr>
              <w:t xml:space="preserve"> </w:t>
            </w:r>
            <w:r>
              <w:rPr>
                <w:rFonts w:ascii="Arial" w:hAnsi="Arial"/>
                <w:b/>
                <w:sz w:val="18"/>
              </w:rPr>
              <w:t xml:space="preserve">Штучні </w:t>
            </w:r>
            <w:r>
              <w:rPr>
                <w:rFonts w:ascii="Arial" w:hAnsi="Arial"/>
                <w:b/>
                <w:spacing w:val="-2"/>
                <w:sz w:val="18"/>
              </w:rPr>
              <w:t>траси:</w:t>
            </w:r>
          </w:p>
        </w:tc>
      </w:tr>
      <w:tr w:rsidR="00A76B49" w14:paraId="76BB603C" w14:textId="77777777" w:rsidTr="00706F2B">
        <w:trPr>
          <w:trHeight w:val="304"/>
        </w:trPr>
        <w:tc>
          <w:tcPr>
            <w:tcW w:w="5520" w:type="dxa"/>
          </w:tcPr>
          <w:p w14:paraId="7285458A" w14:textId="77777777" w:rsidR="00A76B49" w:rsidRDefault="002455BA">
            <w:pPr>
              <w:pStyle w:val="TableParagraph"/>
              <w:spacing w:line="206" w:lineRule="exact"/>
              <w:ind w:left="359"/>
              <w:rPr>
                <w:sz w:val="18"/>
              </w:rPr>
            </w:pPr>
            <w:r>
              <w:rPr>
                <w:rFonts w:ascii="Arial MT" w:hAnsi="Arial MT"/>
                <w:sz w:val="18"/>
              </w:rPr>
              <w:t>-</w:t>
            </w:r>
            <w:r>
              <w:rPr>
                <w:rFonts w:ascii="Arial MT" w:hAnsi="Arial MT"/>
                <w:spacing w:val="-7"/>
                <w:sz w:val="18"/>
              </w:rPr>
              <w:t xml:space="preserve"> </w:t>
            </w:r>
            <w:r>
              <w:rPr>
                <w:sz w:val="18"/>
              </w:rPr>
              <w:t>стрільби</w:t>
            </w:r>
            <w:r>
              <w:rPr>
                <w:spacing w:val="-4"/>
                <w:sz w:val="18"/>
              </w:rPr>
              <w:t xml:space="preserve"> </w:t>
            </w:r>
            <w:r>
              <w:rPr>
                <w:sz w:val="18"/>
              </w:rPr>
              <w:t>з</w:t>
            </w:r>
            <w:r>
              <w:rPr>
                <w:spacing w:val="-7"/>
                <w:sz w:val="18"/>
              </w:rPr>
              <w:t xml:space="preserve"> </w:t>
            </w:r>
            <w:r>
              <w:rPr>
                <w:sz w:val="18"/>
              </w:rPr>
              <w:t>пневматичної</w:t>
            </w:r>
            <w:r>
              <w:rPr>
                <w:spacing w:val="-4"/>
                <w:sz w:val="18"/>
              </w:rPr>
              <w:t xml:space="preserve"> </w:t>
            </w:r>
            <w:r>
              <w:rPr>
                <w:spacing w:val="-2"/>
                <w:sz w:val="18"/>
              </w:rPr>
              <w:t>зброї</w:t>
            </w:r>
          </w:p>
        </w:tc>
        <w:tc>
          <w:tcPr>
            <w:tcW w:w="2220" w:type="dxa"/>
          </w:tcPr>
          <w:p w14:paraId="7DC9BECF" w14:textId="77777777" w:rsidR="00A76B49" w:rsidRDefault="002455BA">
            <w:pPr>
              <w:pStyle w:val="TableParagraph"/>
              <w:spacing w:line="206" w:lineRule="exact"/>
              <w:ind w:left="16"/>
              <w:jc w:val="center"/>
              <w:rPr>
                <w:rFonts w:ascii="Arial MT"/>
                <w:sz w:val="18"/>
              </w:rPr>
            </w:pPr>
            <w:r>
              <w:rPr>
                <w:rFonts w:ascii="Arial MT"/>
                <w:spacing w:val="-10"/>
                <w:sz w:val="18"/>
              </w:rPr>
              <w:t>+</w:t>
            </w:r>
          </w:p>
        </w:tc>
        <w:tc>
          <w:tcPr>
            <w:tcW w:w="1980" w:type="dxa"/>
            <w:tcBorders>
              <w:right w:val="single" w:sz="4" w:space="0" w:color="000000"/>
            </w:tcBorders>
          </w:tcPr>
          <w:p w14:paraId="3FA9F8D2" w14:textId="77777777" w:rsidR="00A76B49" w:rsidRDefault="002455BA">
            <w:pPr>
              <w:pStyle w:val="TableParagraph"/>
              <w:spacing w:line="206" w:lineRule="exact"/>
              <w:ind w:left="13"/>
              <w:jc w:val="center"/>
              <w:rPr>
                <w:rFonts w:ascii="Arial MT"/>
                <w:sz w:val="18"/>
              </w:rPr>
            </w:pPr>
            <w:r>
              <w:rPr>
                <w:rFonts w:ascii="Arial MT"/>
                <w:spacing w:val="-10"/>
                <w:sz w:val="18"/>
              </w:rPr>
              <w:t>+</w:t>
            </w:r>
          </w:p>
        </w:tc>
      </w:tr>
      <w:tr w:rsidR="00A76B49" w14:paraId="554701B6" w14:textId="77777777" w:rsidTr="00706F2B">
        <w:trPr>
          <w:trHeight w:val="304"/>
        </w:trPr>
        <w:tc>
          <w:tcPr>
            <w:tcW w:w="5520" w:type="dxa"/>
          </w:tcPr>
          <w:p w14:paraId="0D67D6BC" w14:textId="77777777" w:rsidR="00A76B49" w:rsidRDefault="002455BA">
            <w:pPr>
              <w:pStyle w:val="TableParagraph"/>
              <w:spacing w:line="206" w:lineRule="exact"/>
              <w:ind w:left="359"/>
              <w:rPr>
                <w:sz w:val="18"/>
              </w:rPr>
            </w:pPr>
            <w:r>
              <w:rPr>
                <w:rFonts w:ascii="Arial MT" w:hAnsi="Arial MT"/>
                <w:sz w:val="18"/>
              </w:rPr>
              <w:t>-</w:t>
            </w:r>
            <w:r>
              <w:rPr>
                <w:rFonts w:ascii="Arial MT" w:hAnsi="Arial MT"/>
                <w:spacing w:val="-4"/>
                <w:sz w:val="18"/>
              </w:rPr>
              <w:t xml:space="preserve"> </w:t>
            </w:r>
            <w:r>
              <w:rPr>
                <w:sz w:val="18"/>
              </w:rPr>
              <w:t>поле</w:t>
            </w:r>
            <w:r>
              <w:rPr>
                <w:spacing w:val="-2"/>
                <w:sz w:val="18"/>
              </w:rPr>
              <w:t xml:space="preserve"> </w:t>
            </w:r>
            <w:r>
              <w:rPr>
                <w:sz w:val="18"/>
              </w:rPr>
              <w:t>для</w:t>
            </w:r>
            <w:r>
              <w:rPr>
                <w:spacing w:val="-2"/>
                <w:sz w:val="18"/>
              </w:rPr>
              <w:t xml:space="preserve"> </w:t>
            </w:r>
            <w:r>
              <w:rPr>
                <w:sz w:val="18"/>
              </w:rPr>
              <w:t>стрільби</w:t>
            </w:r>
            <w:r>
              <w:rPr>
                <w:spacing w:val="-1"/>
                <w:sz w:val="18"/>
              </w:rPr>
              <w:t xml:space="preserve"> </w:t>
            </w:r>
            <w:r>
              <w:rPr>
                <w:sz w:val="18"/>
              </w:rPr>
              <w:t>з</w:t>
            </w:r>
            <w:r>
              <w:rPr>
                <w:spacing w:val="-2"/>
                <w:sz w:val="18"/>
              </w:rPr>
              <w:t xml:space="preserve"> </w:t>
            </w:r>
            <w:r>
              <w:rPr>
                <w:spacing w:val="-4"/>
                <w:sz w:val="18"/>
              </w:rPr>
              <w:t>луку</w:t>
            </w:r>
          </w:p>
        </w:tc>
        <w:tc>
          <w:tcPr>
            <w:tcW w:w="2220" w:type="dxa"/>
          </w:tcPr>
          <w:p w14:paraId="63A5A45D" w14:textId="77777777" w:rsidR="00A76B49" w:rsidRDefault="002455BA">
            <w:pPr>
              <w:pStyle w:val="TableParagraph"/>
              <w:spacing w:line="206" w:lineRule="exact"/>
              <w:ind w:left="16"/>
              <w:jc w:val="center"/>
              <w:rPr>
                <w:rFonts w:ascii="Arial MT"/>
                <w:sz w:val="18"/>
              </w:rPr>
            </w:pPr>
            <w:r>
              <w:rPr>
                <w:rFonts w:ascii="Arial MT"/>
                <w:spacing w:val="-10"/>
                <w:sz w:val="18"/>
              </w:rPr>
              <w:t>+</w:t>
            </w:r>
          </w:p>
        </w:tc>
        <w:tc>
          <w:tcPr>
            <w:tcW w:w="1980" w:type="dxa"/>
            <w:tcBorders>
              <w:right w:val="single" w:sz="4" w:space="0" w:color="000000"/>
            </w:tcBorders>
          </w:tcPr>
          <w:p w14:paraId="649F7B38" w14:textId="77777777" w:rsidR="00A76B49" w:rsidRDefault="002455BA">
            <w:pPr>
              <w:pStyle w:val="TableParagraph"/>
              <w:spacing w:line="206" w:lineRule="exact"/>
              <w:ind w:left="13"/>
              <w:jc w:val="center"/>
              <w:rPr>
                <w:rFonts w:ascii="Arial MT"/>
                <w:sz w:val="18"/>
              </w:rPr>
            </w:pPr>
            <w:r>
              <w:rPr>
                <w:rFonts w:ascii="Arial MT"/>
                <w:spacing w:val="-10"/>
                <w:sz w:val="18"/>
              </w:rPr>
              <w:t>+</w:t>
            </w:r>
          </w:p>
        </w:tc>
      </w:tr>
      <w:tr w:rsidR="00A76B49" w14:paraId="06305E2D" w14:textId="77777777" w:rsidTr="00706F2B">
        <w:trPr>
          <w:trHeight w:val="306"/>
        </w:trPr>
        <w:tc>
          <w:tcPr>
            <w:tcW w:w="5520" w:type="dxa"/>
          </w:tcPr>
          <w:p w14:paraId="20199250" w14:textId="77777777" w:rsidR="00A76B49" w:rsidRDefault="002455BA">
            <w:pPr>
              <w:pStyle w:val="TableParagraph"/>
              <w:spacing w:before="1"/>
              <w:ind w:left="359"/>
              <w:rPr>
                <w:sz w:val="18"/>
              </w:rPr>
            </w:pPr>
            <w:r>
              <w:rPr>
                <w:rFonts w:ascii="Arial MT" w:hAnsi="Arial MT"/>
                <w:sz w:val="18"/>
              </w:rPr>
              <w:t>-</w:t>
            </w:r>
            <w:r>
              <w:rPr>
                <w:rFonts w:ascii="Arial MT" w:hAnsi="Arial MT"/>
                <w:spacing w:val="-6"/>
                <w:sz w:val="18"/>
              </w:rPr>
              <w:t xml:space="preserve"> </w:t>
            </w:r>
            <w:r>
              <w:rPr>
                <w:sz w:val="18"/>
              </w:rPr>
              <w:t>спортивне</w:t>
            </w:r>
            <w:r>
              <w:rPr>
                <w:spacing w:val="-3"/>
                <w:sz w:val="18"/>
              </w:rPr>
              <w:t xml:space="preserve"> </w:t>
            </w:r>
            <w:r>
              <w:rPr>
                <w:sz w:val="18"/>
              </w:rPr>
              <w:t>ядро</w:t>
            </w:r>
            <w:r>
              <w:rPr>
                <w:spacing w:val="-3"/>
                <w:sz w:val="18"/>
              </w:rPr>
              <w:t xml:space="preserve"> </w:t>
            </w:r>
            <w:r>
              <w:rPr>
                <w:sz w:val="18"/>
              </w:rPr>
              <w:t>з</w:t>
            </w:r>
            <w:r>
              <w:rPr>
                <w:spacing w:val="-4"/>
                <w:sz w:val="18"/>
              </w:rPr>
              <w:t xml:space="preserve"> </w:t>
            </w:r>
            <w:r>
              <w:rPr>
                <w:sz w:val="18"/>
              </w:rPr>
              <w:t>біговою</w:t>
            </w:r>
            <w:r>
              <w:rPr>
                <w:spacing w:val="-6"/>
                <w:sz w:val="18"/>
              </w:rPr>
              <w:t xml:space="preserve"> </w:t>
            </w:r>
            <w:r>
              <w:rPr>
                <w:spacing w:val="-2"/>
                <w:sz w:val="18"/>
              </w:rPr>
              <w:t>доріжкою</w:t>
            </w:r>
          </w:p>
        </w:tc>
        <w:tc>
          <w:tcPr>
            <w:tcW w:w="2220" w:type="dxa"/>
          </w:tcPr>
          <w:p w14:paraId="100ECFD2" w14:textId="77777777" w:rsidR="00A76B49" w:rsidRDefault="002455BA">
            <w:pPr>
              <w:pStyle w:val="TableParagraph"/>
              <w:spacing w:before="1"/>
              <w:ind w:left="16"/>
              <w:jc w:val="center"/>
              <w:rPr>
                <w:rFonts w:ascii="Arial MT"/>
                <w:sz w:val="18"/>
              </w:rPr>
            </w:pPr>
            <w:r>
              <w:rPr>
                <w:rFonts w:ascii="Arial MT"/>
                <w:spacing w:val="-10"/>
                <w:sz w:val="18"/>
              </w:rPr>
              <w:t>+</w:t>
            </w:r>
          </w:p>
        </w:tc>
        <w:tc>
          <w:tcPr>
            <w:tcW w:w="1980" w:type="dxa"/>
            <w:tcBorders>
              <w:right w:val="single" w:sz="4" w:space="0" w:color="000000"/>
            </w:tcBorders>
          </w:tcPr>
          <w:p w14:paraId="23476D14" w14:textId="77777777" w:rsidR="00A76B49" w:rsidRDefault="002455BA">
            <w:pPr>
              <w:pStyle w:val="TableParagraph"/>
              <w:spacing w:before="1"/>
              <w:ind w:left="13"/>
              <w:jc w:val="center"/>
              <w:rPr>
                <w:rFonts w:ascii="Arial MT"/>
                <w:sz w:val="18"/>
              </w:rPr>
            </w:pPr>
            <w:r>
              <w:rPr>
                <w:rFonts w:ascii="Arial MT"/>
                <w:spacing w:val="-10"/>
                <w:sz w:val="18"/>
              </w:rPr>
              <w:t>+</w:t>
            </w:r>
          </w:p>
        </w:tc>
      </w:tr>
      <w:tr w:rsidR="00A76B49" w14:paraId="218A8B97" w14:textId="77777777" w:rsidTr="00706F2B">
        <w:trPr>
          <w:trHeight w:val="304"/>
        </w:trPr>
        <w:tc>
          <w:tcPr>
            <w:tcW w:w="5520" w:type="dxa"/>
          </w:tcPr>
          <w:p w14:paraId="0899A9E3" w14:textId="77777777" w:rsidR="00A76B49" w:rsidRDefault="002455BA">
            <w:pPr>
              <w:pStyle w:val="TableParagraph"/>
              <w:spacing w:line="206" w:lineRule="exact"/>
              <w:ind w:left="359"/>
              <w:rPr>
                <w:sz w:val="18"/>
              </w:rPr>
            </w:pPr>
            <w:r>
              <w:rPr>
                <w:rFonts w:ascii="Arial MT" w:hAnsi="Arial MT"/>
                <w:sz w:val="18"/>
              </w:rPr>
              <w:t>-</w:t>
            </w:r>
            <w:r>
              <w:rPr>
                <w:rFonts w:ascii="Arial MT" w:hAnsi="Arial MT"/>
                <w:spacing w:val="-12"/>
                <w:sz w:val="18"/>
              </w:rPr>
              <w:t xml:space="preserve"> </w:t>
            </w:r>
            <w:r>
              <w:rPr>
                <w:sz w:val="18"/>
              </w:rPr>
              <w:t>майданчик</w:t>
            </w:r>
            <w:r>
              <w:rPr>
                <w:spacing w:val="-8"/>
                <w:sz w:val="18"/>
              </w:rPr>
              <w:t xml:space="preserve"> </w:t>
            </w:r>
            <w:r>
              <w:rPr>
                <w:sz w:val="18"/>
              </w:rPr>
              <w:t>для</w:t>
            </w:r>
            <w:r>
              <w:rPr>
                <w:spacing w:val="-8"/>
                <w:sz w:val="18"/>
              </w:rPr>
              <w:t xml:space="preserve"> </w:t>
            </w:r>
            <w:r>
              <w:rPr>
                <w:sz w:val="18"/>
              </w:rPr>
              <w:t>тренувань</w:t>
            </w:r>
            <w:r>
              <w:rPr>
                <w:spacing w:val="-9"/>
                <w:sz w:val="18"/>
              </w:rPr>
              <w:t xml:space="preserve"> </w:t>
            </w:r>
            <w:r>
              <w:rPr>
                <w:sz w:val="18"/>
              </w:rPr>
              <w:t>із</w:t>
            </w:r>
            <w:r>
              <w:rPr>
                <w:spacing w:val="-9"/>
                <w:sz w:val="18"/>
              </w:rPr>
              <w:t xml:space="preserve"> </w:t>
            </w:r>
            <w:r>
              <w:rPr>
                <w:sz w:val="18"/>
              </w:rPr>
              <w:t>техніки</w:t>
            </w:r>
            <w:r>
              <w:rPr>
                <w:spacing w:val="-9"/>
                <w:sz w:val="18"/>
              </w:rPr>
              <w:t xml:space="preserve"> </w:t>
            </w:r>
            <w:r>
              <w:rPr>
                <w:spacing w:val="-2"/>
                <w:sz w:val="18"/>
              </w:rPr>
              <w:t>туризму</w:t>
            </w:r>
          </w:p>
        </w:tc>
        <w:tc>
          <w:tcPr>
            <w:tcW w:w="2220" w:type="dxa"/>
          </w:tcPr>
          <w:p w14:paraId="0A170C29" w14:textId="77777777" w:rsidR="00A76B49" w:rsidRDefault="002455BA">
            <w:pPr>
              <w:pStyle w:val="TableParagraph"/>
              <w:spacing w:line="206" w:lineRule="exact"/>
              <w:ind w:left="16"/>
              <w:jc w:val="center"/>
              <w:rPr>
                <w:rFonts w:ascii="Arial MT"/>
                <w:sz w:val="18"/>
              </w:rPr>
            </w:pPr>
            <w:r>
              <w:rPr>
                <w:rFonts w:ascii="Arial MT"/>
                <w:spacing w:val="-10"/>
                <w:sz w:val="18"/>
              </w:rPr>
              <w:t>+</w:t>
            </w:r>
          </w:p>
        </w:tc>
        <w:tc>
          <w:tcPr>
            <w:tcW w:w="1980" w:type="dxa"/>
            <w:tcBorders>
              <w:right w:val="single" w:sz="4" w:space="0" w:color="000000"/>
            </w:tcBorders>
          </w:tcPr>
          <w:p w14:paraId="313A3831" w14:textId="77777777" w:rsidR="00A76B49" w:rsidRDefault="002455BA">
            <w:pPr>
              <w:pStyle w:val="TableParagraph"/>
              <w:spacing w:line="206" w:lineRule="exact"/>
              <w:ind w:left="13"/>
              <w:jc w:val="center"/>
              <w:rPr>
                <w:rFonts w:ascii="Arial MT"/>
                <w:sz w:val="18"/>
              </w:rPr>
            </w:pPr>
            <w:r>
              <w:rPr>
                <w:rFonts w:ascii="Arial MT"/>
                <w:spacing w:val="-10"/>
                <w:sz w:val="18"/>
              </w:rPr>
              <w:t>+</w:t>
            </w:r>
          </w:p>
        </w:tc>
      </w:tr>
      <w:tr w:rsidR="00A76B49" w14:paraId="52A5892E" w14:textId="77777777" w:rsidTr="00706F2B">
        <w:trPr>
          <w:trHeight w:val="304"/>
        </w:trPr>
        <w:tc>
          <w:tcPr>
            <w:tcW w:w="5520" w:type="dxa"/>
          </w:tcPr>
          <w:p w14:paraId="5B19E6E3" w14:textId="77777777" w:rsidR="00A76B49" w:rsidRDefault="002455BA">
            <w:pPr>
              <w:pStyle w:val="TableParagraph"/>
              <w:spacing w:line="206" w:lineRule="exact"/>
              <w:ind w:left="359"/>
              <w:rPr>
                <w:sz w:val="18"/>
              </w:rPr>
            </w:pPr>
            <w:r>
              <w:rPr>
                <w:rFonts w:ascii="Arial MT" w:hAnsi="Arial MT"/>
                <w:sz w:val="18"/>
              </w:rPr>
              <w:t>-</w:t>
            </w:r>
            <w:r>
              <w:rPr>
                <w:rFonts w:ascii="Arial MT" w:hAnsi="Arial MT"/>
                <w:spacing w:val="-6"/>
                <w:sz w:val="18"/>
              </w:rPr>
              <w:t xml:space="preserve"> </w:t>
            </w:r>
            <w:r>
              <w:rPr>
                <w:sz w:val="18"/>
              </w:rPr>
              <w:t>смуга</w:t>
            </w:r>
            <w:r>
              <w:rPr>
                <w:spacing w:val="-3"/>
                <w:sz w:val="18"/>
              </w:rPr>
              <w:t xml:space="preserve"> </w:t>
            </w:r>
            <w:r>
              <w:rPr>
                <w:spacing w:val="-2"/>
                <w:sz w:val="18"/>
              </w:rPr>
              <w:t>перешкод</w:t>
            </w:r>
          </w:p>
        </w:tc>
        <w:tc>
          <w:tcPr>
            <w:tcW w:w="2220" w:type="dxa"/>
          </w:tcPr>
          <w:p w14:paraId="0BBB73CD" w14:textId="77777777" w:rsidR="00A76B49" w:rsidRDefault="002455BA">
            <w:pPr>
              <w:pStyle w:val="TableParagraph"/>
              <w:spacing w:line="206" w:lineRule="exact"/>
              <w:ind w:left="16"/>
              <w:jc w:val="center"/>
              <w:rPr>
                <w:rFonts w:ascii="Arial MT"/>
                <w:sz w:val="18"/>
              </w:rPr>
            </w:pPr>
            <w:r>
              <w:rPr>
                <w:rFonts w:ascii="Arial MT"/>
                <w:spacing w:val="-10"/>
                <w:sz w:val="18"/>
              </w:rPr>
              <w:t>+</w:t>
            </w:r>
          </w:p>
        </w:tc>
        <w:tc>
          <w:tcPr>
            <w:tcW w:w="1980" w:type="dxa"/>
            <w:tcBorders>
              <w:right w:val="single" w:sz="4" w:space="0" w:color="000000"/>
            </w:tcBorders>
          </w:tcPr>
          <w:p w14:paraId="31563114" w14:textId="77777777" w:rsidR="00A76B49" w:rsidRDefault="002455BA">
            <w:pPr>
              <w:pStyle w:val="TableParagraph"/>
              <w:spacing w:line="206" w:lineRule="exact"/>
              <w:ind w:left="13"/>
              <w:jc w:val="center"/>
              <w:rPr>
                <w:rFonts w:ascii="Arial MT"/>
                <w:sz w:val="18"/>
              </w:rPr>
            </w:pPr>
            <w:r>
              <w:rPr>
                <w:rFonts w:ascii="Arial MT"/>
                <w:spacing w:val="-10"/>
                <w:sz w:val="18"/>
              </w:rPr>
              <w:t>+</w:t>
            </w:r>
          </w:p>
        </w:tc>
      </w:tr>
      <w:tr w:rsidR="00A76B49" w14:paraId="19C10B50" w14:textId="77777777" w:rsidTr="00706F2B">
        <w:trPr>
          <w:trHeight w:val="306"/>
        </w:trPr>
        <w:tc>
          <w:tcPr>
            <w:tcW w:w="5520" w:type="dxa"/>
          </w:tcPr>
          <w:p w14:paraId="338C9D67" w14:textId="77777777" w:rsidR="00A76B49" w:rsidRDefault="002455BA">
            <w:pPr>
              <w:pStyle w:val="TableParagraph"/>
              <w:spacing w:before="1"/>
              <w:ind w:left="359"/>
              <w:rPr>
                <w:sz w:val="18"/>
              </w:rPr>
            </w:pPr>
            <w:r>
              <w:rPr>
                <w:rFonts w:ascii="Arial MT" w:hAnsi="Arial MT"/>
                <w:sz w:val="18"/>
              </w:rPr>
              <w:t>-</w:t>
            </w:r>
            <w:r>
              <w:rPr>
                <w:rFonts w:ascii="Arial MT" w:hAnsi="Arial MT"/>
                <w:spacing w:val="-2"/>
                <w:sz w:val="18"/>
              </w:rPr>
              <w:t xml:space="preserve"> </w:t>
            </w:r>
            <w:r>
              <w:rPr>
                <w:spacing w:val="-2"/>
                <w:sz w:val="18"/>
              </w:rPr>
              <w:t>шафболу</w:t>
            </w:r>
          </w:p>
        </w:tc>
        <w:tc>
          <w:tcPr>
            <w:tcW w:w="2220" w:type="dxa"/>
          </w:tcPr>
          <w:p w14:paraId="347F3D47" w14:textId="77777777" w:rsidR="00A76B49" w:rsidRDefault="002455BA">
            <w:pPr>
              <w:pStyle w:val="TableParagraph"/>
              <w:spacing w:before="1"/>
              <w:ind w:left="16"/>
              <w:jc w:val="center"/>
              <w:rPr>
                <w:rFonts w:ascii="Arial MT"/>
                <w:sz w:val="18"/>
              </w:rPr>
            </w:pPr>
            <w:r>
              <w:rPr>
                <w:rFonts w:ascii="Arial MT"/>
                <w:spacing w:val="-10"/>
                <w:sz w:val="18"/>
              </w:rPr>
              <w:t>+</w:t>
            </w:r>
          </w:p>
        </w:tc>
        <w:tc>
          <w:tcPr>
            <w:tcW w:w="1980" w:type="dxa"/>
            <w:tcBorders>
              <w:right w:val="single" w:sz="4" w:space="0" w:color="000000"/>
            </w:tcBorders>
          </w:tcPr>
          <w:p w14:paraId="105EA3DD" w14:textId="77777777" w:rsidR="00A76B49" w:rsidRDefault="002455BA">
            <w:pPr>
              <w:pStyle w:val="TableParagraph"/>
              <w:spacing w:before="1"/>
              <w:ind w:left="13"/>
              <w:jc w:val="center"/>
              <w:rPr>
                <w:rFonts w:ascii="Arial MT"/>
                <w:sz w:val="18"/>
              </w:rPr>
            </w:pPr>
            <w:r>
              <w:rPr>
                <w:rFonts w:ascii="Arial MT"/>
                <w:spacing w:val="-10"/>
                <w:sz w:val="18"/>
              </w:rPr>
              <w:t>+</w:t>
            </w:r>
          </w:p>
        </w:tc>
      </w:tr>
      <w:tr w:rsidR="00A76B49" w14:paraId="74AF8571" w14:textId="77777777" w:rsidTr="00706F2B">
        <w:trPr>
          <w:trHeight w:val="285"/>
        </w:trPr>
        <w:tc>
          <w:tcPr>
            <w:tcW w:w="5520" w:type="dxa"/>
          </w:tcPr>
          <w:p w14:paraId="1DDBAE1E" w14:textId="77777777" w:rsidR="00A76B49" w:rsidRDefault="002455BA">
            <w:pPr>
              <w:pStyle w:val="TableParagraph"/>
              <w:spacing w:line="206" w:lineRule="exact"/>
              <w:ind w:left="359"/>
              <w:rPr>
                <w:sz w:val="18"/>
              </w:rPr>
            </w:pPr>
            <w:r>
              <w:rPr>
                <w:rFonts w:ascii="Arial MT" w:hAnsi="Arial MT"/>
                <w:spacing w:val="-2"/>
                <w:sz w:val="18"/>
              </w:rPr>
              <w:t>-</w:t>
            </w:r>
            <w:r>
              <w:rPr>
                <w:rFonts w:ascii="Arial MT" w:hAnsi="Arial MT"/>
                <w:sz w:val="18"/>
              </w:rPr>
              <w:t xml:space="preserve"> </w:t>
            </w:r>
            <w:r>
              <w:rPr>
                <w:spacing w:val="-2"/>
                <w:sz w:val="18"/>
              </w:rPr>
              <w:t>альпіністські</w:t>
            </w:r>
            <w:r>
              <w:rPr>
                <w:spacing w:val="2"/>
                <w:sz w:val="18"/>
              </w:rPr>
              <w:t xml:space="preserve"> </w:t>
            </w:r>
            <w:r>
              <w:rPr>
                <w:spacing w:val="-2"/>
                <w:sz w:val="18"/>
              </w:rPr>
              <w:t>стінки</w:t>
            </w:r>
          </w:p>
        </w:tc>
        <w:tc>
          <w:tcPr>
            <w:tcW w:w="2220" w:type="dxa"/>
          </w:tcPr>
          <w:p w14:paraId="0FB37544" w14:textId="77777777" w:rsidR="00A76B49" w:rsidRDefault="002455BA">
            <w:pPr>
              <w:pStyle w:val="TableParagraph"/>
              <w:spacing w:line="206" w:lineRule="exact"/>
              <w:ind w:left="16"/>
              <w:jc w:val="center"/>
              <w:rPr>
                <w:rFonts w:ascii="Arial MT"/>
                <w:sz w:val="18"/>
              </w:rPr>
            </w:pPr>
            <w:r>
              <w:rPr>
                <w:rFonts w:ascii="Arial MT"/>
                <w:spacing w:val="-10"/>
                <w:sz w:val="18"/>
              </w:rPr>
              <w:t>+</w:t>
            </w:r>
          </w:p>
        </w:tc>
        <w:tc>
          <w:tcPr>
            <w:tcW w:w="1980" w:type="dxa"/>
            <w:tcBorders>
              <w:right w:val="single" w:sz="4" w:space="0" w:color="000000"/>
            </w:tcBorders>
          </w:tcPr>
          <w:p w14:paraId="72A6664D" w14:textId="77777777" w:rsidR="00A76B49" w:rsidRDefault="002455BA">
            <w:pPr>
              <w:pStyle w:val="TableParagraph"/>
              <w:spacing w:line="206" w:lineRule="exact"/>
              <w:ind w:left="13"/>
              <w:jc w:val="center"/>
              <w:rPr>
                <w:rFonts w:ascii="Arial MT"/>
                <w:sz w:val="18"/>
              </w:rPr>
            </w:pPr>
            <w:r>
              <w:rPr>
                <w:rFonts w:ascii="Arial MT"/>
                <w:spacing w:val="-10"/>
                <w:sz w:val="18"/>
              </w:rPr>
              <w:t>+</w:t>
            </w:r>
          </w:p>
        </w:tc>
      </w:tr>
      <w:tr w:rsidR="00A76B49" w14:paraId="568A0E48" w14:textId="77777777" w:rsidTr="00706F2B">
        <w:trPr>
          <w:trHeight w:val="304"/>
        </w:trPr>
        <w:tc>
          <w:tcPr>
            <w:tcW w:w="5520" w:type="dxa"/>
          </w:tcPr>
          <w:p w14:paraId="0C9F286E" w14:textId="77777777" w:rsidR="00A76B49" w:rsidRDefault="002455BA">
            <w:pPr>
              <w:pStyle w:val="TableParagraph"/>
              <w:spacing w:line="206" w:lineRule="exact"/>
              <w:ind w:left="359"/>
              <w:rPr>
                <w:sz w:val="18"/>
              </w:rPr>
            </w:pPr>
            <w:r>
              <w:rPr>
                <w:rFonts w:ascii="Arial MT" w:hAnsi="Arial MT"/>
                <w:sz w:val="18"/>
              </w:rPr>
              <w:t>-</w:t>
            </w:r>
            <w:r>
              <w:rPr>
                <w:rFonts w:ascii="Arial MT" w:hAnsi="Arial MT"/>
                <w:spacing w:val="-8"/>
                <w:sz w:val="18"/>
              </w:rPr>
              <w:t xml:space="preserve"> </w:t>
            </w:r>
            <w:r>
              <w:rPr>
                <w:sz w:val="18"/>
              </w:rPr>
              <w:t>структура</w:t>
            </w:r>
            <w:r>
              <w:rPr>
                <w:spacing w:val="-4"/>
                <w:sz w:val="18"/>
              </w:rPr>
              <w:t xml:space="preserve"> </w:t>
            </w:r>
            <w:r>
              <w:rPr>
                <w:sz w:val="18"/>
              </w:rPr>
              <w:t>для</w:t>
            </w:r>
            <w:r>
              <w:rPr>
                <w:spacing w:val="-4"/>
                <w:sz w:val="18"/>
              </w:rPr>
              <w:t xml:space="preserve"> </w:t>
            </w:r>
            <w:r>
              <w:rPr>
                <w:spacing w:val="-2"/>
                <w:sz w:val="18"/>
              </w:rPr>
              <w:t>лазіння</w:t>
            </w:r>
          </w:p>
        </w:tc>
        <w:tc>
          <w:tcPr>
            <w:tcW w:w="2220" w:type="dxa"/>
          </w:tcPr>
          <w:p w14:paraId="50DEB87C" w14:textId="77777777" w:rsidR="00A76B49" w:rsidRDefault="002455BA">
            <w:pPr>
              <w:pStyle w:val="TableParagraph"/>
              <w:spacing w:line="206" w:lineRule="exact"/>
              <w:ind w:left="16"/>
              <w:jc w:val="center"/>
              <w:rPr>
                <w:rFonts w:ascii="Arial MT"/>
                <w:sz w:val="18"/>
              </w:rPr>
            </w:pPr>
            <w:r>
              <w:rPr>
                <w:rFonts w:ascii="Arial MT"/>
                <w:spacing w:val="-10"/>
                <w:sz w:val="18"/>
              </w:rPr>
              <w:t>+</w:t>
            </w:r>
          </w:p>
        </w:tc>
        <w:tc>
          <w:tcPr>
            <w:tcW w:w="1980" w:type="dxa"/>
            <w:tcBorders>
              <w:right w:val="single" w:sz="4" w:space="0" w:color="000000"/>
            </w:tcBorders>
          </w:tcPr>
          <w:p w14:paraId="0B58538D" w14:textId="77777777" w:rsidR="00A76B49" w:rsidRDefault="002455BA">
            <w:pPr>
              <w:pStyle w:val="TableParagraph"/>
              <w:spacing w:line="206" w:lineRule="exact"/>
              <w:ind w:left="13"/>
              <w:jc w:val="center"/>
              <w:rPr>
                <w:rFonts w:ascii="Arial MT"/>
                <w:sz w:val="18"/>
              </w:rPr>
            </w:pPr>
            <w:r>
              <w:rPr>
                <w:rFonts w:ascii="Arial MT"/>
                <w:spacing w:val="-10"/>
                <w:sz w:val="18"/>
              </w:rPr>
              <w:t>+</w:t>
            </w:r>
          </w:p>
        </w:tc>
      </w:tr>
      <w:tr w:rsidR="00A76B49" w14:paraId="44C1E84D" w14:textId="77777777" w:rsidTr="00706F2B">
        <w:trPr>
          <w:trHeight w:val="304"/>
        </w:trPr>
        <w:tc>
          <w:tcPr>
            <w:tcW w:w="9720" w:type="dxa"/>
            <w:gridSpan w:val="3"/>
            <w:tcBorders>
              <w:right w:val="single" w:sz="4" w:space="0" w:color="000000"/>
            </w:tcBorders>
          </w:tcPr>
          <w:p w14:paraId="0952B3A1" w14:textId="77777777" w:rsidR="00A76B49" w:rsidRDefault="002455BA">
            <w:pPr>
              <w:pStyle w:val="TableParagraph"/>
              <w:spacing w:line="201" w:lineRule="exact"/>
              <w:ind w:left="40"/>
              <w:rPr>
                <w:rFonts w:ascii="Arial" w:hAnsi="Arial"/>
                <w:b/>
                <w:sz w:val="18"/>
              </w:rPr>
            </w:pPr>
            <w:r>
              <w:rPr>
                <w:rFonts w:ascii="Arial" w:hAnsi="Arial"/>
                <w:b/>
                <w:sz w:val="18"/>
              </w:rPr>
              <w:t>5.</w:t>
            </w:r>
            <w:r>
              <w:rPr>
                <w:rFonts w:ascii="Arial" w:hAnsi="Arial"/>
                <w:b/>
                <w:spacing w:val="-3"/>
                <w:sz w:val="18"/>
              </w:rPr>
              <w:t xml:space="preserve"> </w:t>
            </w:r>
            <w:r>
              <w:rPr>
                <w:rFonts w:ascii="Arial" w:hAnsi="Arial"/>
                <w:b/>
                <w:sz w:val="18"/>
              </w:rPr>
              <w:t>Універсальні</w:t>
            </w:r>
            <w:r>
              <w:rPr>
                <w:rFonts w:ascii="Arial" w:hAnsi="Arial"/>
                <w:b/>
                <w:spacing w:val="-3"/>
                <w:sz w:val="18"/>
              </w:rPr>
              <w:t xml:space="preserve"> </w:t>
            </w:r>
            <w:r>
              <w:rPr>
                <w:rFonts w:ascii="Arial" w:hAnsi="Arial"/>
                <w:b/>
                <w:spacing w:val="-2"/>
                <w:sz w:val="18"/>
              </w:rPr>
              <w:t>майданчики:</w:t>
            </w:r>
          </w:p>
        </w:tc>
      </w:tr>
      <w:tr w:rsidR="00A76B49" w14:paraId="5FE73308" w14:textId="77777777" w:rsidTr="00706F2B">
        <w:trPr>
          <w:trHeight w:val="306"/>
        </w:trPr>
        <w:tc>
          <w:tcPr>
            <w:tcW w:w="5520" w:type="dxa"/>
          </w:tcPr>
          <w:p w14:paraId="5DF9B061" w14:textId="77777777" w:rsidR="00A76B49" w:rsidRDefault="002455BA">
            <w:pPr>
              <w:pStyle w:val="TableParagraph"/>
              <w:spacing w:before="1"/>
              <w:ind w:left="359"/>
              <w:rPr>
                <w:sz w:val="18"/>
              </w:rPr>
            </w:pPr>
            <w:r>
              <w:rPr>
                <w:rFonts w:ascii="Arial MT" w:hAnsi="Arial MT"/>
                <w:sz w:val="18"/>
              </w:rPr>
              <w:t>-</w:t>
            </w:r>
            <w:r>
              <w:rPr>
                <w:rFonts w:ascii="Arial MT" w:hAnsi="Arial MT"/>
                <w:spacing w:val="-5"/>
                <w:sz w:val="18"/>
              </w:rPr>
              <w:t xml:space="preserve"> </w:t>
            </w:r>
            <w:r>
              <w:rPr>
                <w:sz w:val="18"/>
              </w:rPr>
              <w:t>для</w:t>
            </w:r>
            <w:r>
              <w:rPr>
                <w:spacing w:val="-3"/>
                <w:sz w:val="18"/>
              </w:rPr>
              <w:t xml:space="preserve"> </w:t>
            </w:r>
            <w:r>
              <w:rPr>
                <w:sz w:val="18"/>
              </w:rPr>
              <w:t>спортивних</w:t>
            </w:r>
            <w:r>
              <w:rPr>
                <w:spacing w:val="-6"/>
                <w:sz w:val="18"/>
              </w:rPr>
              <w:t xml:space="preserve"> </w:t>
            </w:r>
            <w:r>
              <w:rPr>
                <w:sz w:val="18"/>
              </w:rPr>
              <w:t>ігор</w:t>
            </w:r>
            <w:r>
              <w:rPr>
                <w:spacing w:val="-1"/>
                <w:sz w:val="18"/>
              </w:rPr>
              <w:t xml:space="preserve"> </w:t>
            </w:r>
            <w:r>
              <w:rPr>
                <w:sz w:val="18"/>
              </w:rPr>
              <w:t>і</w:t>
            </w:r>
            <w:r>
              <w:rPr>
                <w:spacing w:val="-1"/>
                <w:sz w:val="18"/>
              </w:rPr>
              <w:t xml:space="preserve"> </w:t>
            </w:r>
            <w:r>
              <w:rPr>
                <w:sz w:val="18"/>
              </w:rPr>
              <w:t>легкої</w:t>
            </w:r>
            <w:r>
              <w:rPr>
                <w:spacing w:val="-3"/>
                <w:sz w:val="18"/>
              </w:rPr>
              <w:t xml:space="preserve"> </w:t>
            </w:r>
            <w:r>
              <w:rPr>
                <w:spacing w:val="-2"/>
                <w:sz w:val="18"/>
              </w:rPr>
              <w:t>атлетики</w:t>
            </w:r>
          </w:p>
        </w:tc>
        <w:tc>
          <w:tcPr>
            <w:tcW w:w="2220" w:type="dxa"/>
          </w:tcPr>
          <w:p w14:paraId="4EF07458" w14:textId="77777777" w:rsidR="00A76B49" w:rsidRDefault="002455BA">
            <w:pPr>
              <w:pStyle w:val="TableParagraph"/>
              <w:spacing w:before="1"/>
              <w:ind w:left="16"/>
              <w:jc w:val="center"/>
              <w:rPr>
                <w:rFonts w:ascii="Arial MT"/>
                <w:sz w:val="18"/>
              </w:rPr>
            </w:pPr>
            <w:r>
              <w:rPr>
                <w:rFonts w:ascii="Arial MT"/>
                <w:spacing w:val="-10"/>
                <w:sz w:val="18"/>
              </w:rPr>
              <w:t>+</w:t>
            </w:r>
          </w:p>
        </w:tc>
        <w:tc>
          <w:tcPr>
            <w:tcW w:w="1980" w:type="dxa"/>
            <w:tcBorders>
              <w:right w:val="single" w:sz="4" w:space="0" w:color="000000"/>
            </w:tcBorders>
          </w:tcPr>
          <w:p w14:paraId="79AC3E83" w14:textId="77777777" w:rsidR="00A76B49" w:rsidRDefault="002455BA">
            <w:pPr>
              <w:pStyle w:val="TableParagraph"/>
              <w:spacing w:before="1"/>
              <w:ind w:left="13"/>
              <w:jc w:val="center"/>
              <w:rPr>
                <w:rFonts w:ascii="Arial MT"/>
                <w:sz w:val="18"/>
              </w:rPr>
            </w:pPr>
            <w:r>
              <w:rPr>
                <w:rFonts w:ascii="Arial MT"/>
                <w:spacing w:val="-10"/>
                <w:sz w:val="18"/>
              </w:rPr>
              <w:t>+</w:t>
            </w:r>
          </w:p>
        </w:tc>
      </w:tr>
      <w:tr w:rsidR="00A76B49" w14:paraId="3978F9FB" w14:textId="77777777" w:rsidTr="00706F2B">
        <w:trPr>
          <w:trHeight w:val="304"/>
        </w:trPr>
        <w:tc>
          <w:tcPr>
            <w:tcW w:w="5520" w:type="dxa"/>
          </w:tcPr>
          <w:p w14:paraId="439D9518" w14:textId="77777777" w:rsidR="00A76B49" w:rsidRDefault="002455BA">
            <w:pPr>
              <w:pStyle w:val="TableParagraph"/>
              <w:spacing w:line="206" w:lineRule="exact"/>
              <w:ind w:left="359"/>
              <w:rPr>
                <w:sz w:val="18"/>
              </w:rPr>
            </w:pPr>
            <w:r>
              <w:rPr>
                <w:rFonts w:ascii="Arial MT" w:hAnsi="Arial MT"/>
                <w:spacing w:val="-2"/>
                <w:sz w:val="18"/>
              </w:rPr>
              <w:t>-</w:t>
            </w:r>
            <w:r>
              <w:rPr>
                <w:rFonts w:ascii="Arial MT" w:hAnsi="Arial MT"/>
                <w:spacing w:val="-1"/>
                <w:sz w:val="18"/>
              </w:rPr>
              <w:t xml:space="preserve"> </w:t>
            </w:r>
            <w:r>
              <w:rPr>
                <w:spacing w:val="-2"/>
                <w:sz w:val="18"/>
              </w:rPr>
              <w:t>для</w:t>
            </w:r>
            <w:r>
              <w:rPr>
                <w:spacing w:val="4"/>
                <w:sz w:val="18"/>
              </w:rPr>
              <w:t xml:space="preserve"> </w:t>
            </w:r>
            <w:r>
              <w:rPr>
                <w:spacing w:val="-2"/>
                <w:sz w:val="18"/>
              </w:rPr>
              <w:t>фізкультурно</w:t>
            </w:r>
            <w:r>
              <w:rPr>
                <w:rFonts w:ascii="Arial MT" w:hAnsi="Arial MT"/>
                <w:spacing w:val="-2"/>
                <w:sz w:val="18"/>
              </w:rPr>
              <w:t>-</w:t>
            </w:r>
            <w:r>
              <w:rPr>
                <w:spacing w:val="-2"/>
                <w:sz w:val="18"/>
              </w:rPr>
              <w:t>рекреаційних</w:t>
            </w:r>
            <w:r>
              <w:rPr>
                <w:spacing w:val="-1"/>
                <w:sz w:val="18"/>
              </w:rPr>
              <w:t xml:space="preserve"> </w:t>
            </w:r>
            <w:r>
              <w:rPr>
                <w:spacing w:val="-4"/>
                <w:sz w:val="18"/>
              </w:rPr>
              <w:t>ігор</w:t>
            </w:r>
          </w:p>
        </w:tc>
        <w:tc>
          <w:tcPr>
            <w:tcW w:w="2220" w:type="dxa"/>
          </w:tcPr>
          <w:p w14:paraId="0F6D95BC" w14:textId="77777777" w:rsidR="00A76B49" w:rsidRDefault="002455BA">
            <w:pPr>
              <w:pStyle w:val="TableParagraph"/>
              <w:spacing w:line="206" w:lineRule="exact"/>
              <w:ind w:left="16"/>
              <w:jc w:val="center"/>
              <w:rPr>
                <w:rFonts w:ascii="Arial MT"/>
                <w:sz w:val="18"/>
              </w:rPr>
            </w:pPr>
            <w:r>
              <w:rPr>
                <w:rFonts w:ascii="Arial MT"/>
                <w:spacing w:val="-10"/>
                <w:sz w:val="18"/>
              </w:rPr>
              <w:t>+</w:t>
            </w:r>
          </w:p>
        </w:tc>
        <w:tc>
          <w:tcPr>
            <w:tcW w:w="1980" w:type="dxa"/>
            <w:tcBorders>
              <w:right w:val="single" w:sz="4" w:space="0" w:color="000000"/>
            </w:tcBorders>
          </w:tcPr>
          <w:p w14:paraId="7A1602DE" w14:textId="77777777" w:rsidR="00A76B49" w:rsidRDefault="002455BA">
            <w:pPr>
              <w:pStyle w:val="TableParagraph"/>
              <w:spacing w:line="206" w:lineRule="exact"/>
              <w:ind w:left="13"/>
              <w:jc w:val="center"/>
              <w:rPr>
                <w:rFonts w:ascii="Arial MT"/>
                <w:sz w:val="18"/>
              </w:rPr>
            </w:pPr>
            <w:r>
              <w:rPr>
                <w:rFonts w:ascii="Arial MT"/>
                <w:spacing w:val="-10"/>
                <w:sz w:val="18"/>
              </w:rPr>
              <w:t>+</w:t>
            </w:r>
          </w:p>
        </w:tc>
      </w:tr>
      <w:tr w:rsidR="00A76B49" w14:paraId="4AADC5D6" w14:textId="77777777" w:rsidTr="00706F2B">
        <w:trPr>
          <w:trHeight w:val="484"/>
        </w:trPr>
        <w:tc>
          <w:tcPr>
            <w:tcW w:w="5520" w:type="dxa"/>
          </w:tcPr>
          <w:p w14:paraId="711AEB6C" w14:textId="77777777" w:rsidR="00A76B49" w:rsidRDefault="002455BA">
            <w:pPr>
              <w:pStyle w:val="TableParagraph"/>
              <w:spacing w:line="244" w:lineRule="auto"/>
              <w:ind w:left="359" w:right="5"/>
              <w:rPr>
                <w:sz w:val="18"/>
              </w:rPr>
            </w:pPr>
            <w:r>
              <w:rPr>
                <w:rFonts w:ascii="Arial MT" w:hAnsi="Arial MT"/>
                <w:spacing w:val="-2"/>
                <w:sz w:val="18"/>
              </w:rPr>
              <w:t xml:space="preserve">- </w:t>
            </w:r>
            <w:r>
              <w:rPr>
                <w:spacing w:val="-2"/>
                <w:sz w:val="18"/>
              </w:rPr>
              <w:t>універсально</w:t>
            </w:r>
            <w:r>
              <w:rPr>
                <w:rFonts w:ascii="Arial MT" w:hAnsi="Arial MT"/>
                <w:spacing w:val="-2"/>
                <w:sz w:val="18"/>
              </w:rPr>
              <w:t>-</w:t>
            </w:r>
            <w:r>
              <w:rPr>
                <w:spacing w:val="-2"/>
                <w:sz w:val="18"/>
              </w:rPr>
              <w:t xml:space="preserve">демонстраційний майданчик, комбінований </w:t>
            </w:r>
            <w:r>
              <w:rPr>
                <w:sz w:val="18"/>
              </w:rPr>
              <w:t>для баскетболу і волейболу</w:t>
            </w:r>
          </w:p>
        </w:tc>
        <w:tc>
          <w:tcPr>
            <w:tcW w:w="2220" w:type="dxa"/>
          </w:tcPr>
          <w:p w14:paraId="30C674E3" w14:textId="77777777" w:rsidR="00A76B49" w:rsidRDefault="002455BA">
            <w:pPr>
              <w:pStyle w:val="TableParagraph"/>
              <w:spacing w:line="206" w:lineRule="exact"/>
              <w:ind w:left="16"/>
              <w:jc w:val="center"/>
              <w:rPr>
                <w:rFonts w:ascii="Arial MT"/>
                <w:sz w:val="18"/>
              </w:rPr>
            </w:pPr>
            <w:r>
              <w:rPr>
                <w:rFonts w:ascii="Arial MT"/>
                <w:spacing w:val="-10"/>
                <w:sz w:val="18"/>
              </w:rPr>
              <w:t>+</w:t>
            </w:r>
          </w:p>
        </w:tc>
        <w:tc>
          <w:tcPr>
            <w:tcW w:w="1980" w:type="dxa"/>
            <w:tcBorders>
              <w:right w:val="single" w:sz="4" w:space="0" w:color="000000"/>
            </w:tcBorders>
          </w:tcPr>
          <w:p w14:paraId="487EFC9C" w14:textId="77777777" w:rsidR="00A76B49" w:rsidRDefault="002455BA">
            <w:pPr>
              <w:pStyle w:val="TableParagraph"/>
              <w:spacing w:line="206" w:lineRule="exact"/>
              <w:ind w:left="13"/>
              <w:jc w:val="center"/>
              <w:rPr>
                <w:rFonts w:ascii="Arial MT"/>
                <w:sz w:val="18"/>
              </w:rPr>
            </w:pPr>
            <w:r>
              <w:rPr>
                <w:rFonts w:ascii="Arial MT"/>
                <w:spacing w:val="-10"/>
                <w:sz w:val="18"/>
              </w:rPr>
              <w:t>+</w:t>
            </w:r>
          </w:p>
        </w:tc>
      </w:tr>
      <w:tr w:rsidR="00A76B49" w14:paraId="0E1767B7" w14:textId="77777777" w:rsidTr="00706F2B">
        <w:trPr>
          <w:trHeight w:val="306"/>
        </w:trPr>
        <w:tc>
          <w:tcPr>
            <w:tcW w:w="9720" w:type="dxa"/>
            <w:gridSpan w:val="3"/>
            <w:tcBorders>
              <w:right w:val="single" w:sz="4" w:space="0" w:color="000000"/>
            </w:tcBorders>
          </w:tcPr>
          <w:p w14:paraId="078B826E" w14:textId="77777777" w:rsidR="00A76B49" w:rsidRDefault="002455BA">
            <w:pPr>
              <w:pStyle w:val="TableParagraph"/>
              <w:spacing w:line="203" w:lineRule="exact"/>
              <w:ind w:left="40"/>
              <w:rPr>
                <w:rFonts w:ascii="Arial" w:hAnsi="Arial"/>
                <w:b/>
                <w:sz w:val="18"/>
              </w:rPr>
            </w:pPr>
            <w:r>
              <w:rPr>
                <w:rFonts w:ascii="Arial" w:hAnsi="Arial"/>
                <w:b/>
                <w:sz w:val="18"/>
              </w:rPr>
              <w:t>6.</w:t>
            </w:r>
            <w:r>
              <w:rPr>
                <w:rFonts w:ascii="Arial" w:hAnsi="Arial"/>
                <w:b/>
                <w:spacing w:val="-3"/>
                <w:sz w:val="18"/>
              </w:rPr>
              <w:t xml:space="preserve"> </w:t>
            </w:r>
            <w:r>
              <w:rPr>
                <w:rFonts w:ascii="Arial" w:hAnsi="Arial"/>
                <w:b/>
                <w:sz w:val="18"/>
              </w:rPr>
              <w:t>Відкриті</w:t>
            </w:r>
            <w:r>
              <w:rPr>
                <w:rFonts w:ascii="Arial" w:hAnsi="Arial"/>
                <w:b/>
                <w:spacing w:val="-3"/>
                <w:sz w:val="18"/>
              </w:rPr>
              <w:t xml:space="preserve"> </w:t>
            </w:r>
            <w:r>
              <w:rPr>
                <w:rFonts w:ascii="Arial" w:hAnsi="Arial"/>
                <w:b/>
                <w:sz w:val="18"/>
              </w:rPr>
              <w:t>басейни</w:t>
            </w:r>
            <w:r>
              <w:rPr>
                <w:rFonts w:ascii="Arial" w:hAnsi="Arial"/>
                <w:b/>
                <w:spacing w:val="-2"/>
                <w:sz w:val="18"/>
              </w:rPr>
              <w:t xml:space="preserve"> </w:t>
            </w:r>
            <w:r>
              <w:rPr>
                <w:rFonts w:ascii="Arial" w:hAnsi="Arial"/>
                <w:b/>
                <w:sz w:val="18"/>
              </w:rPr>
              <w:t>з</w:t>
            </w:r>
            <w:r>
              <w:rPr>
                <w:rFonts w:ascii="Arial" w:hAnsi="Arial"/>
                <w:b/>
                <w:spacing w:val="-4"/>
                <w:sz w:val="18"/>
              </w:rPr>
              <w:t xml:space="preserve"> </w:t>
            </w:r>
            <w:r>
              <w:rPr>
                <w:rFonts w:ascii="Arial" w:hAnsi="Arial"/>
                <w:b/>
                <w:sz w:val="18"/>
              </w:rPr>
              <w:t>ваннами</w:t>
            </w:r>
            <w:r>
              <w:rPr>
                <w:rFonts w:ascii="Arial" w:hAnsi="Arial"/>
                <w:b/>
                <w:spacing w:val="-2"/>
                <w:sz w:val="18"/>
              </w:rPr>
              <w:t xml:space="preserve"> </w:t>
            </w:r>
            <w:r>
              <w:rPr>
                <w:rFonts w:ascii="Arial" w:hAnsi="Arial"/>
                <w:b/>
                <w:spacing w:val="-4"/>
                <w:sz w:val="18"/>
              </w:rPr>
              <w:t>для:</w:t>
            </w:r>
          </w:p>
        </w:tc>
      </w:tr>
      <w:tr w:rsidR="00A76B49" w14:paraId="5A6A19A6" w14:textId="77777777" w:rsidTr="00706F2B">
        <w:trPr>
          <w:trHeight w:val="304"/>
        </w:trPr>
        <w:tc>
          <w:tcPr>
            <w:tcW w:w="5520" w:type="dxa"/>
          </w:tcPr>
          <w:p w14:paraId="32F2A256" w14:textId="77777777" w:rsidR="00A76B49" w:rsidRDefault="002455BA">
            <w:pPr>
              <w:pStyle w:val="TableParagraph"/>
              <w:spacing w:line="206" w:lineRule="exact"/>
              <w:ind w:left="359"/>
              <w:rPr>
                <w:sz w:val="18"/>
              </w:rPr>
            </w:pPr>
            <w:r>
              <w:rPr>
                <w:rFonts w:ascii="Arial MT" w:hAnsi="Arial MT"/>
                <w:sz w:val="18"/>
              </w:rPr>
              <w:t>-</w:t>
            </w:r>
            <w:r>
              <w:rPr>
                <w:rFonts w:ascii="Arial MT" w:hAnsi="Arial MT"/>
                <w:spacing w:val="-8"/>
                <w:sz w:val="18"/>
              </w:rPr>
              <w:t xml:space="preserve"> </w:t>
            </w:r>
            <w:r>
              <w:rPr>
                <w:sz w:val="18"/>
              </w:rPr>
              <w:t>спортивного</w:t>
            </w:r>
            <w:r>
              <w:rPr>
                <w:spacing w:val="-4"/>
                <w:sz w:val="18"/>
              </w:rPr>
              <w:t xml:space="preserve"> </w:t>
            </w:r>
            <w:r>
              <w:rPr>
                <w:spacing w:val="-2"/>
                <w:sz w:val="18"/>
              </w:rPr>
              <w:t>плавання</w:t>
            </w:r>
          </w:p>
        </w:tc>
        <w:tc>
          <w:tcPr>
            <w:tcW w:w="2220" w:type="dxa"/>
          </w:tcPr>
          <w:p w14:paraId="214A8254" w14:textId="77777777" w:rsidR="00A76B49" w:rsidRDefault="002455BA">
            <w:pPr>
              <w:pStyle w:val="TableParagraph"/>
              <w:spacing w:line="206" w:lineRule="exact"/>
              <w:ind w:left="16"/>
              <w:jc w:val="center"/>
              <w:rPr>
                <w:rFonts w:ascii="Arial MT"/>
                <w:sz w:val="18"/>
              </w:rPr>
            </w:pPr>
            <w:r>
              <w:rPr>
                <w:rFonts w:ascii="Arial MT"/>
                <w:spacing w:val="-10"/>
                <w:sz w:val="18"/>
              </w:rPr>
              <w:t>+</w:t>
            </w:r>
          </w:p>
        </w:tc>
        <w:tc>
          <w:tcPr>
            <w:tcW w:w="1980" w:type="dxa"/>
            <w:tcBorders>
              <w:right w:val="single" w:sz="4" w:space="0" w:color="000000"/>
            </w:tcBorders>
          </w:tcPr>
          <w:p w14:paraId="42769620" w14:textId="77777777" w:rsidR="00A76B49" w:rsidRDefault="002455BA">
            <w:pPr>
              <w:pStyle w:val="TableParagraph"/>
              <w:spacing w:line="206" w:lineRule="exact"/>
              <w:ind w:left="13" w:right="2"/>
              <w:jc w:val="center"/>
              <w:rPr>
                <w:rFonts w:ascii="Arial MT"/>
                <w:sz w:val="18"/>
              </w:rPr>
            </w:pPr>
            <w:r>
              <w:rPr>
                <w:rFonts w:ascii="Arial MT"/>
                <w:spacing w:val="-10"/>
                <w:sz w:val="18"/>
              </w:rPr>
              <w:t>-</w:t>
            </w:r>
          </w:p>
        </w:tc>
      </w:tr>
      <w:tr w:rsidR="00A76B49" w14:paraId="1351EE84" w14:textId="77777777" w:rsidTr="00706F2B">
        <w:trPr>
          <w:trHeight w:val="304"/>
        </w:trPr>
        <w:tc>
          <w:tcPr>
            <w:tcW w:w="5520" w:type="dxa"/>
          </w:tcPr>
          <w:p w14:paraId="3366CED8" w14:textId="77777777" w:rsidR="00A76B49" w:rsidRDefault="002455BA">
            <w:pPr>
              <w:pStyle w:val="TableParagraph"/>
              <w:spacing w:line="206" w:lineRule="exact"/>
              <w:ind w:left="359"/>
              <w:rPr>
                <w:sz w:val="18"/>
              </w:rPr>
            </w:pPr>
            <w:r>
              <w:rPr>
                <w:rFonts w:ascii="Arial MT" w:hAnsi="Arial MT"/>
                <w:sz w:val="18"/>
              </w:rPr>
              <w:t>-</w:t>
            </w:r>
            <w:r>
              <w:rPr>
                <w:rFonts w:ascii="Arial MT" w:hAnsi="Arial MT"/>
                <w:spacing w:val="-7"/>
                <w:sz w:val="18"/>
              </w:rPr>
              <w:t xml:space="preserve"> </w:t>
            </w:r>
            <w:r>
              <w:rPr>
                <w:sz w:val="18"/>
              </w:rPr>
              <w:t>навчання</w:t>
            </w:r>
            <w:r>
              <w:rPr>
                <w:spacing w:val="-3"/>
                <w:sz w:val="18"/>
              </w:rPr>
              <w:t xml:space="preserve"> </w:t>
            </w:r>
            <w:r>
              <w:rPr>
                <w:spacing w:val="-2"/>
                <w:sz w:val="18"/>
              </w:rPr>
              <w:t>плаванню</w:t>
            </w:r>
          </w:p>
        </w:tc>
        <w:tc>
          <w:tcPr>
            <w:tcW w:w="2220" w:type="dxa"/>
          </w:tcPr>
          <w:p w14:paraId="0A1A10A2" w14:textId="77777777" w:rsidR="00A76B49" w:rsidRDefault="002455BA">
            <w:pPr>
              <w:pStyle w:val="TableParagraph"/>
              <w:spacing w:line="206" w:lineRule="exact"/>
              <w:ind w:left="16"/>
              <w:jc w:val="center"/>
              <w:rPr>
                <w:rFonts w:ascii="Arial MT"/>
                <w:sz w:val="18"/>
              </w:rPr>
            </w:pPr>
            <w:r>
              <w:rPr>
                <w:rFonts w:ascii="Arial MT"/>
                <w:spacing w:val="-10"/>
                <w:sz w:val="18"/>
              </w:rPr>
              <w:t>+</w:t>
            </w:r>
          </w:p>
        </w:tc>
        <w:tc>
          <w:tcPr>
            <w:tcW w:w="1980" w:type="dxa"/>
            <w:tcBorders>
              <w:right w:val="single" w:sz="4" w:space="0" w:color="000000"/>
            </w:tcBorders>
          </w:tcPr>
          <w:p w14:paraId="24FCDA5D" w14:textId="77777777" w:rsidR="00A76B49" w:rsidRDefault="002455BA">
            <w:pPr>
              <w:pStyle w:val="TableParagraph"/>
              <w:spacing w:line="206" w:lineRule="exact"/>
              <w:ind w:left="13"/>
              <w:jc w:val="center"/>
              <w:rPr>
                <w:rFonts w:ascii="Arial MT"/>
                <w:sz w:val="18"/>
              </w:rPr>
            </w:pPr>
            <w:r>
              <w:rPr>
                <w:rFonts w:ascii="Arial MT"/>
                <w:spacing w:val="-10"/>
                <w:sz w:val="18"/>
              </w:rPr>
              <w:t>+</w:t>
            </w:r>
          </w:p>
        </w:tc>
      </w:tr>
      <w:tr w:rsidR="00A76B49" w14:paraId="1E8CE2C1" w14:textId="77777777" w:rsidTr="00706F2B">
        <w:trPr>
          <w:trHeight w:val="306"/>
        </w:trPr>
        <w:tc>
          <w:tcPr>
            <w:tcW w:w="5520" w:type="dxa"/>
          </w:tcPr>
          <w:p w14:paraId="4937F16E" w14:textId="77777777" w:rsidR="00A76B49" w:rsidRDefault="002455BA">
            <w:pPr>
              <w:pStyle w:val="TableParagraph"/>
              <w:spacing w:before="1"/>
              <w:ind w:left="359"/>
              <w:rPr>
                <w:sz w:val="18"/>
              </w:rPr>
            </w:pPr>
            <w:r>
              <w:rPr>
                <w:rFonts w:ascii="Arial MT" w:hAnsi="Arial MT"/>
                <w:sz w:val="18"/>
              </w:rPr>
              <w:t>-</w:t>
            </w:r>
            <w:r>
              <w:rPr>
                <w:rFonts w:ascii="Arial MT" w:hAnsi="Arial MT"/>
                <w:spacing w:val="-11"/>
                <w:sz w:val="18"/>
              </w:rPr>
              <w:t xml:space="preserve"> </w:t>
            </w:r>
            <w:r>
              <w:rPr>
                <w:sz w:val="18"/>
              </w:rPr>
              <w:t>оздоровчого</w:t>
            </w:r>
            <w:r>
              <w:rPr>
                <w:spacing w:val="-6"/>
                <w:sz w:val="18"/>
              </w:rPr>
              <w:t xml:space="preserve"> </w:t>
            </w:r>
            <w:r>
              <w:rPr>
                <w:spacing w:val="-2"/>
                <w:sz w:val="18"/>
              </w:rPr>
              <w:t>плавання</w:t>
            </w:r>
          </w:p>
        </w:tc>
        <w:tc>
          <w:tcPr>
            <w:tcW w:w="2220" w:type="dxa"/>
          </w:tcPr>
          <w:p w14:paraId="0235DAA3" w14:textId="77777777" w:rsidR="00A76B49" w:rsidRDefault="002455BA">
            <w:pPr>
              <w:pStyle w:val="TableParagraph"/>
              <w:spacing w:before="1"/>
              <w:ind w:left="16" w:right="2"/>
              <w:jc w:val="center"/>
              <w:rPr>
                <w:rFonts w:ascii="Arial MT"/>
                <w:sz w:val="18"/>
              </w:rPr>
            </w:pPr>
            <w:r>
              <w:rPr>
                <w:rFonts w:ascii="Arial MT"/>
                <w:spacing w:val="-10"/>
                <w:sz w:val="18"/>
              </w:rPr>
              <w:t>-</w:t>
            </w:r>
          </w:p>
        </w:tc>
        <w:tc>
          <w:tcPr>
            <w:tcW w:w="1980" w:type="dxa"/>
            <w:tcBorders>
              <w:right w:val="single" w:sz="4" w:space="0" w:color="000000"/>
            </w:tcBorders>
          </w:tcPr>
          <w:p w14:paraId="6711523D" w14:textId="77777777" w:rsidR="00A76B49" w:rsidRDefault="002455BA">
            <w:pPr>
              <w:pStyle w:val="TableParagraph"/>
              <w:spacing w:before="1"/>
              <w:ind w:left="13"/>
              <w:jc w:val="center"/>
              <w:rPr>
                <w:rFonts w:ascii="Arial MT"/>
                <w:sz w:val="18"/>
              </w:rPr>
            </w:pPr>
            <w:r>
              <w:rPr>
                <w:rFonts w:ascii="Arial MT"/>
                <w:spacing w:val="-10"/>
                <w:sz w:val="18"/>
              </w:rPr>
              <w:t>+</w:t>
            </w:r>
          </w:p>
        </w:tc>
      </w:tr>
      <w:tr w:rsidR="00A76B49" w14:paraId="688C1BAD" w14:textId="77777777" w:rsidTr="00706F2B">
        <w:trPr>
          <w:trHeight w:val="304"/>
        </w:trPr>
        <w:tc>
          <w:tcPr>
            <w:tcW w:w="5520" w:type="dxa"/>
          </w:tcPr>
          <w:p w14:paraId="1DE3C282" w14:textId="77777777" w:rsidR="00A76B49" w:rsidRDefault="002455BA">
            <w:pPr>
              <w:pStyle w:val="TableParagraph"/>
              <w:spacing w:line="206" w:lineRule="exact"/>
              <w:ind w:left="359"/>
              <w:rPr>
                <w:sz w:val="18"/>
              </w:rPr>
            </w:pPr>
            <w:r>
              <w:rPr>
                <w:rFonts w:ascii="Arial MT" w:hAnsi="Arial MT"/>
                <w:spacing w:val="-2"/>
                <w:sz w:val="18"/>
              </w:rPr>
              <w:t>-</w:t>
            </w:r>
            <w:r>
              <w:rPr>
                <w:rFonts w:ascii="Arial MT" w:hAnsi="Arial MT"/>
                <w:sz w:val="18"/>
              </w:rPr>
              <w:t xml:space="preserve"> </w:t>
            </w:r>
            <w:r>
              <w:rPr>
                <w:spacing w:val="-2"/>
                <w:sz w:val="18"/>
              </w:rPr>
              <w:t>рекреаційного</w:t>
            </w:r>
            <w:r>
              <w:rPr>
                <w:sz w:val="18"/>
              </w:rPr>
              <w:t xml:space="preserve"> </w:t>
            </w:r>
            <w:r>
              <w:rPr>
                <w:spacing w:val="-2"/>
                <w:sz w:val="18"/>
              </w:rPr>
              <w:t>плавання</w:t>
            </w:r>
          </w:p>
        </w:tc>
        <w:tc>
          <w:tcPr>
            <w:tcW w:w="2220" w:type="dxa"/>
          </w:tcPr>
          <w:p w14:paraId="45A9B823" w14:textId="77777777" w:rsidR="00A76B49" w:rsidRDefault="002455BA">
            <w:pPr>
              <w:pStyle w:val="TableParagraph"/>
              <w:spacing w:line="206" w:lineRule="exact"/>
              <w:ind w:left="16" w:right="2"/>
              <w:jc w:val="center"/>
              <w:rPr>
                <w:rFonts w:ascii="Arial MT"/>
                <w:sz w:val="18"/>
              </w:rPr>
            </w:pPr>
            <w:r>
              <w:rPr>
                <w:rFonts w:ascii="Arial MT"/>
                <w:spacing w:val="-10"/>
                <w:sz w:val="18"/>
              </w:rPr>
              <w:t>-</w:t>
            </w:r>
          </w:p>
        </w:tc>
        <w:tc>
          <w:tcPr>
            <w:tcW w:w="1980" w:type="dxa"/>
            <w:tcBorders>
              <w:right w:val="single" w:sz="4" w:space="0" w:color="000000"/>
            </w:tcBorders>
          </w:tcPr>
          <w:p w14:paraId="1B09F86D" w14:textId="77777777" w:rsidR="00A76B49" w:rsidRDefault="002455BA">
            <w:pPr>
              <w:pStyle w:val="TableParagraph"/>
              <w:spacing w:line="206" w:lineRule="exact"/>
              <w:ind w:left="13"/>
              <w:jc w:val="center"/>
              <w:rPr>
                <w:rFonts w:ascii="Arial MT"/>
                <w:sz w:val="18"/>
              </w:rPr>
            </w:pPr>
            <w:r>
              <w:rPr>
                <w:rFonts w:ascii="Arial MT"/>
                <w:spacing w:val="-10"/>
                <w:sz w:val="18"/>
              </w:rPr>
              <w:t>+</w:t>
            </w:r>
          </w:p>
        </w:tc>
      </w:tr>
      <w:tr w:rsidR="00A76B49" w14:paraId="72AD61A4" w14:textId="77777777" w:rsidTr="00706F2B">
        <w:trPr>
          <w:trHeight w:val="304"/>
        </w:trPr>
        <w:tc>
          <w:tcPr>
            <w:tcW w:w="5520" w:type="dxa"/>
          </w:tcPr>
          <w:p w14:paraId="620EB0E2" w14:textId="77777777" w:rsidR="00A76B49" w:rsidRDefault="002455BA">
            <w:pPr>
              <w:pStyle w:val="TableParagraph"/>
              <w:spacing w:line="206" w:lineRule="exact"/>
              <w:ind w:left="359"/>
              <w:rPr>
                <w:sz w:val="18"/>
              </w:rPr>
            </w:pPr>
            <w:r>
              <w:rPr>
                <w:rFonts w:ascii="Arial MT" w:hAnsi="Arial MT"/>
                <w:sz w:val="18"/>
              </w:rPr>
              <w:t>-</w:t>
            </w:r>
            <w:r>
              <w:rPr>
                <w:rFonts w:ascii="Arial MT" w:hAnsi="Arial MT"/>
                <w:spacing w:val="-7"/>
                <w:sz w:val="18"/>
              </w:rPr>
              <w:t xml:space="preserve"> </w:t>
            </w:r>
            <w:r>
              <w:rPr>
                <w:sz w:val="18"/>
              </w:rPr>
              <w:t>стрибків</w:t>
            </w:r>
            <w:r>
              <w:rPr>
                <w:spacing w:val="-6"/>
                <w:sz w:val="18"/>
              </w:rPr>
              <w:t xml:space="preserve"> </w:t>
            </w:r>
            <w:r>
              <w:rPr>
                <w:sz w:val="18"/>
              </w:rPr>
              <w:t>у</w:t>
            </w:r>
            <w:r>
              <w:rPr>
                <w:spacing w:val="-5"/>
                <w:sz w:val="18"/>
              </w:rPr>
              <w:t xml:space="preserve"> </w:t>
            </w:r>
            <w:r>
              <w:rPr>
                <w:spacing w:val="-4"/>
                <w:sz w:val="18"/>
              </w:rPr>
              <w:t>воду</w:t>
            </w:r>
          </w:p>
        </w:tc>
        <w:tc>
          <w:tcPr>
            <w:tcW w:w="2220" w:type="dxa"/>
          </w:tcPr>
          <w:p w14:paraId="68A4C3A9" w14:textId="77777777" w:rsidR="00A76B49" w:rsidRDefault="002455BA">
            <w:pPr>
              <w:pStyle w:val="TableParagraph"/>
              <w:spacing w:line="206" w:lineRule="exact"/>
              <w:ind w:left="16"/>
              <w:jc w:val="center"/>
              <w:rPr>
                <w:rFonts w:ascii="Arial MT"/>
                <w:sz w:val="18"/>
              </w:rPr>
            </w:pPr>
            <w:r>
              <w:rPr>
                <w:rFonts w:ascii="Arial MT"/>
                <w:spacing w:val="-10"/>
                <w:sz w:val="18"/>
              </w:rPr>
              <w:t>+</w:t>
            </w:r>
          </w:p>
        </w:tc>
        <w:tc>
          <w:tcPr>
            <w:tcW w:w="1980" w:type="dxa"/>
            <w:tcBorders>
              <w:right w:val="single" w:sz="4" w:space="0" w:color="000000"/>
            </w:tcBorders>
          </w:tcPr>
          <w:p w14:paraId="13F32A60" w14:textId="77777777" w:rsidR="00A76B49" w:rsidRDefault="002455BA">
            <w:pPr>
              <w:pStyle w:val="TableParagraph"/>
              <w:spacing w:line="206" w:lineRule="exact"/>
              <w:ind w:left="13"/>
              <w:jc w:val="center"/>
              <w:rPr>
                <w:rFonts w:ascii="Arial MT"/>
                <w:sz w:val="18"/>
              </w:rPr>
            </w:pPr>
            <w:r>
              <w:rPr>
                <w:rFonts w:ascii="Arial MT"/>
                <w:spacing w:val="-10"/>
                <w:sz w:val="18"/>
              </w:rPr>
              <w:t>+</w:t>
            </w:r>
          </w:p>
        </w:tc>
      </w:tr>
      <w:tr w:rsidR="00A76B49" w14:paraId="391AD740" w14:textId="77777777" w:rsidTr="00706F2B">
        <w:trPr>
          <w:trHeight w:val="306"/>
        </w:trPr>
        <w:tc>
          <w:tcPr>
            <w:tcW w:w="5520" w:type="dxa"/>
          </w:tcPr>
          <w:p w14:paraId="0087B656" w14:textId="77777777" w:rsidR="00A76B49" w:rsidRDefault="002455BA">
            <w:pPr>
              <w:pStyle w:val="TableParagraph"/>
              <w:spacing w:before="1"/>
              <w:ind w:left="359"/>
              <w:rPr>
                <w:sz w:val="18"/>
              </w:rPr>
            </w:pPr>
            <w:r>
              <w:rPr>
                <w:rFonts w:ascii="Arial MT" w:hAnsi="Arial MT"/>
                <w:sz w:val="18"/>
              </w:rPr>
              <w:t>-</w:t>
            </w:r>
            <w:r>
              <w:rPr>
                <w:rFonts w:ascii="Arial MT" w:hAnsi="Arial MT"/>
                <w:spacing w:val="-5"/>
                <w:sz w:val="18"/>
              </w:rPr>
              <w:t xml:space="preserve"> </w:t>
            </w:r>
            <w:r>
              <w:rPr>
                <w:sz w:val="18"/>
              </w:rPr>
              <w:t>водного</w:t>
            </w:r>
            <w:r>
              <w:rPr>
                <w:spacing w:val="-2"/>
                <w:sz w:val="18"/>
              </w:rPr>
              <w:t xml:space="preserve"> </w:t>
            </w:r>
            <w:r>
              <w:rPr>
                <w:spacing w:val="-4"/>
                <w:sz w:val="18"/>
              </w:rPr>
              <w:t>поло</w:t>
            </w:r>
          </w:p>
        </w:tc>
        <w:tc>
          <w:tcPr>
            <w:tcW w:w="2220" w:type="dxa"/>
          </w:tcPr>
          <w:p w14:paraId="716AA821" w14:textId="77777777" w:rsidR="00A76B49" w:rsidRDefault="002455BA">
            <w:pPr>
              <w:pStyle w:val="TableParagraph"/>
              <w:spacing w:before="1"/>
              <w:ind w:left="16"/>
              <w:jc w:val="center"/>
              <w:rPr>
                <w:rFonts w:ascii="Arial MT"/>
                <w:sz w:val="18"/>
              </w:rPr>
            </w:pPr>
            <w:r>
              <w:rPr>
                <w:rFonts w:ascii="Arial MT"/>
                <w:spacing w:val="-10"/>
                <w:sz w:val="18"/>
              </w:rPr>
              <w:t>+</w:t>
            </w:r>
          </w:p>
        </w:tc>
        <w:tc>
          <w:tcPr>
            <w:tcW w:w="1980" w:type="dxa"/>
            <w:tcBorders>
              <w:right w:val="single" w:sz="4" w:space="0" w:color="000000"/>
            </w:tcBorders>
          </w:tcPr>
          <w:p w14:paraId="23C0DE3F" w14:textId="77777777" w:rsidR="00A76B49" w:rsidRDefault="002455BA">
            <w:pPr>
              <w:pStyle w:val="TableParagraph"/>
              <w:spacing w:before="1"/>
              <w:ind w:left="13"/>
              <w:jc w:val="center"/>
              <w:rPr>
                <w:rFonts w:ascii="Arial MT"/>
                <w:sz w:val="18"/>
              </w:rPr>
            </w:pPr>
            <w:r>
              <w:rPr>
                <w:rFonts w:ascii="Arial MT"/>
                <w:spacing w:val="-10"/>
                <w:sz w:val="18"/>
              </w:rPr>
              <w:t>+</w:t>
            </w:r>
          </w:p>
        </w:tc>
      </w:tr>
      <w:tr w:rsidR="00A76B49" w14:paraId="2CCFA318" w14:textId="77777777" w:rsidTr="00706F2B">
        <w:trPr>
          <w:trHeight w:val="304"/>
        </w:trPr>
        <w:tc>
          <w:tcPr>
            <w:tcW w:w="5520" w:type="dxa"/>
          </w:tcPr>
          <w:p w14:paraId="55C08D36" w14:textId="77777777" w:rsidR="00A76B49" w:rsidRDefault="002455BA">
            <w:pPr>
              <w:pStyle w:val="TableParagraph"/>
              <w:spacing w:line="206" w:lineRule="exact"/>
              <w:ind w:left="359"/>
              <w:rPr>
                <w:sz w:val="18"/>
              </w:rPr>
            </w:pPr>
            <w:r>
              <w:rPr>
                <w:rFonts w:ascii="Arial MT" w:hAnsi="Arial MT"/>
                <w:sz w:val="18"/>
              </w:rPr>
              <w:t>-</w:t>
            </w:r>
            <w:r>
              <w:rPr>
                <w:rFonts w:ascii="Arial MT" w:hAnsi="Arial MT"/>
                <w:spacing w:val="-5"/>
                <w:sz w:val="18"/>
              </w:rPr>
              <w:t xml:space="preserve"> </w:t>
            </w:r>
            <w:r>
              <w:rPr>
                <w:sz w:val="18"/>
              </w:rPr>
              <w:t>веслувального</w:t>
            </w:r>
            <w:r>
              <w:rPr>
                <w:spacing w:val="-2"/>
                <w:sz w:val="18"/>
              </w:rPr>
              <w:t xml:space="preserve"> спорту</w:t>
            </w:r>
          </w:p>
        </w:tc>
        <w:tc>
          <w:tcPr>
            <w:tcW w:w="2220" w:type="dxa"/>
          </w:tcPr>
          <w:p w14:paraId="56F63E16" w14:textId="77777777" w:rsidR="00A76B49" w:rsidRDefault="002455BA">
            <w:pPr>
              <w:pStyle w:val="TableParagraph"/>
              <w:spacing w:line="206" w:lineRule="exact"/>
              <w:ind w:left="16"/>
              <w:jc w:val="center"/>
              <w:rPr>
                <w:rFonts w:ascii="Arial MT"/>
                <w:sz w:val="18"/>
              </w:rPr>
            </w:pPr>
            <w:r>
              <w:rPr>
                <w:rFonts w:ascii="Arial MT"/>
                <w:spacing w:val="-10"/>
                <w:sz w:val="18"/>
              </w:rPr>
              <w:t>+</w:t>
            </w:r>
          </w:p>
        </w:tc>
        <w:tc>
          <w:tcPr>
            <w:tcW w:w="1980" w:type="dxa"/>
            <w:tcBorders>
              <w:right w:val="single" w:sz="4" w:space="0" w:color="000000"/>
            </w:tcBorders>
          </w:tcPr>
          <w:p w14:paraId="3FB8BA4B" w14:textId="77777777" w:rsidR="00A76B49" w:rsidRDefault="002455BA">
            <w:pPr>
              <w:pStyle w:val="TableParagraph"/>
              <w:spacing w:line="206" w:lineRule="exact"/>
              <w:ind w:left="13"/>
              <w:jc w:val="center"/>
              <w:rPr>
                <w:rFonts w:ascii="Arial MT"/>
                <w:sz w:val="18"/>
              </w:rPr>
            </w:pPr>
            <w:r>
              <w:rPr>
                <w:rFonts w:ascii="Arial MT"/>
                <w:spacing w:val="-10"/>
                <w:sz w:val="18"/>
              </w:rPr>
              <w:t>+</w:t>
            </w:r>
          </w:p>
        </w:tc>
      </w:tr>
      <w:tr w:rsidR="00A76B49" w14:paraId="741E75E4" w14:textId="77777777" w:rsidTr="00706F2B">
        <w:trPr>
          <w:trHeight w:val="304"/>
        </w:trPr>
        <w:tc>
          <w:tcPr>
            <w:tcW w:w="9720" w:type="dxa"/>
            <w:gridSpan w:val="3"/>
            <w:tcBorders>
              <w:right w:val="single" w:sz="4" w:space="0" w:color="000000"/>
            </w:tcBorders>
          </w:tcPr>
          <w:p w14:paraId="34B08D03" w14:textId="77777777" w:rsidR="00A76B49" w:rsidRDefault="002455BA">
            <w:pPr>
              <w:pStyle w:val="TableParagraph"/>
              <w:spacing w:line="201" w:lineRule="exact"/>
              <w:ind w:left="13"/>
              <w:jc w:val="center"/>
              <w:rPr>
                <w:rFonts w:ascii="Arial" w:hAnsi="Arial"/>
                <w:b/>
                <w:sz w:val="18"/>
              </w:rPr>
            </w:pPr>
            <w:r>
              <w:rPr>
                <w:rFonts w:ascii="Arial" w:hAnsi="Arial"/>
                <w:b/>
                <w:spacing w:val="-2"/>
                <w:sz w:val="18"/>
              </w:rPr>
              <w:t>ЗИМОВІ</w:t>
            </w:r>
          </w:p>
        </w:tc>
      </w:tr>
      <w:tr w:rsidR="00A76B49" w14:paraId="6E61E623" w14:textId="77777777" w:rsidTr="00706F2B">
        <w:trPr>
          <w:trHeight w:val="306"/>
        </w:trPr>
        <w:tc>
          <w:tcPr>
            <w:tcW w:w="9720" w:type="dxa"/>
            <w:gridSpan w:val="3"/>
            <w:tcBorders>
              <w:right w:val="single" w:sz="4" w:space="0" w:color="000000"/>
            </w:tcBorders>
          </w:tcPr>
          <w:p w14:paraId="4F9DA8CF" w14:textId="77777777" w:rsidR="00A76B49" w:rsidRDefault="002455BA">
            <w:pPr>
              <w:pStyle w:val="TableParagraph"/>
              <w:spacing w:line="203" w:lineRule="exact"/>
              <w:ind w:left="40"/>
              <w:rPr>
                <w:rFonts w:ascii="Arial" w:hAnsi="Arial"/>
                <w:b/>
                <w:sz w:val="18"/>
              </w:rPr>
            </w:pPr>
            <w:r>
              <w:rPr>
                <w:rFonts w:ascii="Arial" w:hAnsi="Arial"/>
                <w:b/>
                <w:sz w:val="18"/>
              </w:rPr>
              <w:t>7.</w:t>
            </w:r>
            <w:r>
              <w:rPr>
                <w:rFonts w:ascii="Arial" w:hAnsi="Arial"/>
                <w:b/>
                <w:spacing w:val="-5"/>
                <w:sz w:val="18"/>
              </w:rPr>
              <w:t xml:space="preserve"> </w:t>
            </w:r>
            <w:r>
              <w:rPr>
                <w:rFonts w:ascii="Arial" w:hAnsi="Arial"/>
                <w:b/>
                <w:sz w:val="18"/>
              </w:rPr>
              <w:t>Поля</w:t>
            </w:r>
            <w:r>
              <w:rPr>
                <w:rFonts w:ascii="Arial" w:hAnsi="Arial"/>
                <w:b/>
                <w:spacing w:val="-2"/>
                <w:sz w:val="18"/>
              </w:rPr>
              <w:t xml:space="preserve"> </w:t>
            </w:r>
            <w:r>
              <w:rPr>
                <w:rFonts w:ascii="Arial" w:hAnsi="Arial"/>
                <w:b/>
                <w:sz w:val="18"/>
              </w:rPr>
              <w:t>та</w:t>
            </w:r>
            <w:r>
              <w:rPr>
                <w:rFonts w:ascii="Arial" w:hAnsi="Arial"/>
                <w:b/>
                <w:spacing w:val="-2"/>
                <w:sz w:val="18"/>
              </w:rPr>
              <w:t xml:space="preserve"> </w:t>
            </w:r>
            <w:r>
              <w:rPr>
                <w:rFonts w:ascii="Arial" w:hAnsi="Arial"/>
                <w:b/>
                <w:sz w:val="18"/>
              </w:rPr>
              <w:t>майданчики</w:t>
            </w:r>
            <w:r>
              <w:rPr>
                <w:rFonts w:ascii="Arial" w:hAnsi="Arial"/>
                <w:b/>
                <w:spacing w:val="-2"/>
                <w:sz w:val="18"/>
              </w:rPr>
              <w:t xml:space="preserve"> </w:t>
            </w:r>
            <w:r>
              <w:rPr>
                <w:rFonts w:ascii="Arial" w:hAnsi="Arial"/>
                <w:b/>
                <w:sz w:val="18"/>
              </w:rPr>
              <w:t>з</w:t>
            </w:r>
            <w:r>
              <w:rPr>
                <w:rFonts w:ascii="Arial" w:hAnsi="Arial"/>
                <w:b/>
                <w:spacing w:val="-4"/>
                <w:sz w:val="18"/>
              </w:rPr>
              <w:t xml:space="preserve"> </w:t>
            </w:r>
            <w:r>
              <w:rPr>
                <w:rFonts w:ascii="Arial" w:hAnsi="Arial"/>
                <w:b/>
                <w:sz w:val="18"/>
              </w:rPr>
              <w:t>природним</w:t>
            </w:r>
            <w:r>
              <w:rPr>
                <w:rFonts w:ascii="Arial" w:hAnsi="Arial"/>
                <w:b/>
                <w:spacing w:val="-1"/>
                <w:sz w:val="18"/>
              </w:rPr>
              <w:t xml:space="preserve"> </w:t>
            </w:r>
            <w:r>
              <w:rPr>
                <w:rFonts w:ascii="Arial" w:hAnsi="Arial"/>
                <w:b/>
                <w:sz w:val="18"/>
              </w:rPr>
              <w:t>та</w:t>
            </w:r>
            <w:r>
              <w:rPr>
                <w:rFonts w:ascii="Arial" w:hAnsi="Arial"/>
                <w:b/>
                <w:spacing w:val="-2"/>
                <w:sz w:val="18"/>
              </w:rPr>
              <w:t xml:space="preserve"> </w:t>
            </w:r>
            <w:r>
              <w:rPr>
                <w:rFonts w:ascii="Arial" w:hAnsi="Arial"/>
                <w:b/>
                <w:sz w:val="18"/>
              </w:rPr>
              <w:t>штучним</w:t>
            </w:r>
            <w:r>
              <w:rPr>
                <w:rFonts w:ascii="Arial" w:hAnsi="Arial"/>
                <w:b/>
                <w:spacing w:val="-3"/>
                <w:sz w:val="18"/>
              </w:rPr>
              <w:t xml:space="preserve"> </w:t>
            </w:r>
            <w:r>
              <w:rPr>
                <w:rFonts w:ascii="Arial" w:hAnsi="Arial"/>
                <w:b/>
                <w:sz w:val="18"/>
              </w:rPr>
              <w:t>льодом</w:t>
            </w:r>
            <w:r>
              <w:rPr>
                <w:rFonts w:ascii="Arial" w:hAnsi="Arial"/>
                <w:b/>
                <w:spacing w:val="-3"/>
                <w:sz w:val="18"/>
              </w:rPr>
              <w:t xml:space="preserve"> </w:t>
            </w:r>
            <w:r>
              <w:rPr>
                <w:rFonts w:ascii="Arial" w:hAnsi="Arial"/>
                <w:b/>
                <w:spacing w:val="-4"/>
                <w:sz w:val="18"/>
              </w:rPr>
              <w:t>для:</w:t>
            </w:r>
          </w:p>
        </w:tc>
      </w:tr>
      <w:tr w:rsidR="00A76B49" w14:paraId="0579AF38" w14:textId="77777777" w:rsidTr="00706F2B">
        <w:trPr>
          <w:trHeight w:val="304"/>
        </w:trPr>
        <w:tc>
          <w:tcPr>
            <w:tcW w:w="5520" w:type="dxa"/>
          </w:tcPr>
          <w:p w14:paraId="3CC6BDDB" w14:textId="77777777" w:rsidR="00A76B49" w:rsidRDefault="002455BA">
            <w:pPr>
              <w:pStyle w:val="TableParagraph"/>
              <w:spacing w:line="206" w:lineRule="exact"/>
              <w:ind w:left="359"/>
              <w:rPr>
                <w:sz w:val="18"/>
              </w:rPr>
            </w:pPr>
            <w:r>
              <w:rPr>
                <w:rFonts w:ascii="Arial MT" w:hAnsi="Arial MT"/>
                <w:sz w:val="18"/>
              </w:rPr>
              <w:t>-</w:t>
            </w:r>
            <w:r>
              <w:rPr>
                <w:rFonts w:ascii="Arial MT" w:hAnsi="Arial MT"/>
                <w:spacing w:val="-8"/>
                <w:sz w:val="18"/>
              </w:rPr>
              <w:t xml:space="preserve"> </w:t>
            </w:r>
            <w:r>
              <w:rPr>
                <w:sz w:val="18"/>
              </w:rPr>
              <w:t>масового</w:t>
            </w:r>
            <w:r>
              <w:rPr>
                <w:spacing w:val="-4"/>
                <w:sz w:val="18"/>
              </w:rPr>
              <w:t xml:space="preserve"> </w:t>
            </w:r>
            <w:r>
              <w:rPr>
                <w:sz w:val="18"/>
              </w:rPr>
              <w:t>та</w:t>
            </w:r>
            <w:r>
              <w:rPr>
                <w:spacing w:val="-7"/>
                <w:sz w:val="18"/>
              </w:rPr>
              <w:t xml:space="preserve"> </w:t>
            </w:r>
            <w:r>
              <w:rPr>
                <w:sz w:val="18"/>
              </w:rPr>
              <w:t>фігурного</w:t>
            </w:r>
            <w:r>
              <w:rPr>
                <w:spacing w:val="-4"/>
                <w:sz w:val="18"/>
              </w:rPr>
              <w:t xml:space="preserve"> </w:t>
            </w:r>
            <w:r>
              <w:rPr>
                <w:spacing w:val="-2"/>
                <w:sz w:val="18"/>
              </w:rPr>
              <w:t>катання</w:t>
            </w:r>
          </w:p>
        </w:tc>
        <w:tc>
          <w:tcPr>
            <w:tcW w:w="2220" w:type="dxa"/>
          </w:tcPr>
          <w:p w14:paraId="2F6E5F30" w14:textId="77777777" w:rsidR="00A76B49" w:rsidRDefault="002455BA">
            <w:pPr>
              <w:pStyle w:val="TableParagraph"/>
              <w:spacing w:line="206" w:lineRule="exact"/>
              <w:ind w:left="16"/>
              <w:jc w:val="center"/>
              <w:rPr>
                <w:rFonts w:ascii="Arial MT"/>
                <w:sz w:val="18"/>
              </w:rPr>
            </w:pPr>
            <w:r>
              <w:rPr>
                <w:rFonts w:ascii="Arial MT"/>
                <w:spacing w:val="-10"/>
                <w:sz w:val="18"/>
              </w:rPr>
              <w:t>+</w:t>
            </w:r>
          </w:p>
        </w:tc>
        <w:tc>
          <w:tcPr>
            <w:tcW w:w="1980" w:type="dxa"/>
            <w:tcBorders>
              <w:right w:val="single" w:sz="4" w:space="0" w:color="000000"/>
            </w:tcBorders>
          </w:tcPr>
          <w:p w14:paraId="38468C1B" w14:textId="77777777" w:rsidR="00A76B49" w:rsidRDefault="002455BA">
            <w:pPr>
              <w:pStyle w:val="TableParagraph"/>
              <w:spacing w:line="206" w:lineRule="exact"/>
              <w:ind w:left="13"/>
              <w:jc w:val="center"/>
              <w:rPr>
                <w:rFonts w:ascii="Arial MT"/>
                <w:sz w:val="18"/>
              </w:rPr>
            </w:pPr>
            <w:r>
              <w:rPr>
                <w:rFonts w:ascii="Arial MT"/>
                <w:spacing w:val="-10"/>
                <w:sz w:val="18"/>
              </w:rPr>
              <w:t>+</w:t>
            </w:r>
          </w:p>
        </w:tc>
      </w:tr>
      <w:tr w:rsidR="00A76B49" w14:paraId="4ED63C73" w14:textId="77777777" w:rsidTr="00706F2B">
        <w:trPr>
          <w:trHeight w:val="285"/>
        </w:trPr>
        <w:tc>
          <w:tcPr>
            <w:tcW w:w="5520" w:type="dxa"/>
          </w:tcPr>
          <w:p w14:paraId="2843AECB" w14:textId="77777777" w:rsidR="00A76B49" w:rsidRDefault="002455BA">
            <w:pPr>
              <w:pStyle w:val="TableParagraph"/>
              <w:spacing w:line="206" w:lineRule="exact"/>
              <w:ind w:left="359"/>
              <w:rPr>
                <w:sz w:val="18"/>
              </w:rPr>
            </w:pPr>
            <w:r>
              <w:rPr>
                <w:rFonts w:ascii="Arial MT" w:hAnsi="Arial MT"/>
                <w:sz w:val="18"/>
              </w:rPr>
              <w:t>-</w:t>
            </w:r>
            <w:r>
              <w:rPr>
                <w:rFonts w:ascii="Arial MT" w:hAnsi="Arial MT"/>
                <w:spacing w:val="-2"/>
                <w:sz w:val="18"/>
              </w:rPr>
              <w:t xml:space="preserve"> </w:t>
            </w:r>
            <w:r>
              <w:rPr>
                <w:spacing w:val="-2"/>
                <w:sz w:val="18"/>
              </w:rPr>
              <w:t>хокею</w:t>
            </w:r>
          </w:p>
        </w:tc>
        <w:tc>
          <w:tcPr>
            <w:tcW w:w="2220" w:type="dxa"/>
          </w:tcPr>
          <w:p w14:paraId="4795651B" w14:textId="77777777" w:rsidR="00A76B49" w:rsidRDefault="002455BA">
            <w:pPr>
              <w:pStyle w:val="TableParagraph"/>
              <w:spacing w:line="206" w:lineRule="exact"/>
              <w:ind w:left="16"/>
              <w:jc w:val="center"/>
              <w:rPr>
                <w:rFonts w:ascii="Arial MT"/>
                <w:sz w:val="18"/>
              </w:rPr>
            </w:pPr>
            <w:r>
              <w:rPr>
                <w:rFonts w:ascii="Arial MT"/>
                <w:spacing w:val="-10"/>
                <w:sz w:val="18"/>
              </w:rPr>
              <w:t>+</w:t>
            </w:r>
          </w:p>
        </w:tc>
        <w:tc>
          <w:tcPr>
            <w:tcW w:w="1980" w:type="dxa"/>
            <w:tcBorders>
              <w:right w:val="single" w:sz="4" w:space="0" w:color="000000"/>
            </w:tcBorders>
          </w:tcPr>
          <w:p w14:paraId="4954A1F6" w14:textId="77777777" w:rsidR="00A76B49" w:rsidRDefault="002455BA">
            <w:pPr>
              <w:pStyle w:val="TableParagraph"/>
              <w:spacing w:line="206" w:lineRule="exact"/>
              <w:ind w:left="13"/>
              <w:jc w:val="center"/>
              <w:rPr>
                <w:rFonts w:ascii="Arial MT"/>
                <w:sz w:val="18"/>
              </w:rPr>
            </w:pPr>
            <w:r>
              <w:rPr>
                <w:rFonts w:ascii="Arial MT"/>
                <w:spacing w:val="-10"/>
                <w:sz w:val="18"/>
              </w:rPr>
              <w:t>+</w:t>
            </w:r>
          </w:p>
        </w:tc>
      </w:tr>
      <w:tr w:rsidR="00A76B49" w14:paraId="1E72CB8F" w14:textId="77777777" w:rsidTr="00706F2B">
        <w:trPr>
          <w:trHeight w:val="304"/>
        </w:trPr>
        <w:tc>
          <w:tcPr>
            <w:tcW w:w="5520" w:type="dxa"/>
          </w:tcPr>
          <w:p w14:paraId="0BD9D8B4" w14:textId="77777777" w:rsidR="00A76B49" w:rsidRDefault="002455BA">
            <w:pPr>
              <w:pStyle w:val="TableParagraph"/>
              <w:spacing w:line="206" w:lineRule="exact"/>
              <w:ind w:left="359"/>
              <w:rPr>
                <w:sz w:val="18"/>
              </w:rPr>
            </w:pPr>
            <w:r>
              <w:rPr>
                <w:rFonts w:ascii="Arial MT" w:hAnsi="Arial MT"/>
                <w:sz w:val="18"/>
              </w:rPr>
              <w:t>-</w:t>
            </w:r>
            <w:r>
              <w:rPr>
                <w:rFonts w:ascii="Arial MT" w:hAnsi="Arial MT"/>
                <w:spacing w:val="-9"/>
                <w:sz w:val="18"/>
              </w:rPr>
              <w:t xml:space="preserve"> </w:t>
            </w:r>
            <w:r>
              <w:rPr>
                <w:sz w:val="18"/>
              </w:rPr>
              <w:t>хокею</w:t>
            </w:r>
            <w:r>
              <w:rPr>
                <w:spacing w:val="-7"/>
                <w:sz w:val="18"/>
              </w:rPr>
              <w:t xml:space="preserve"> </w:t>
            </w:r>
            <w:r>
              <w:rPr>
                <w:sz w:val="18"/>
              </w:rPr>
              <w:t>з</w:t>
            </w:r>
            <w:r>
              <w:rPr>
                <w:spacing w:val="-7"/>
                <w:sz w:val="18"/>
              </w:rPr>
              <w:t xml:space="preserve"> </w:t>
            </w:r>
            <w:r>
              <w:rPr>
                <w:spacing w:val="-2"/>
                <w:sz w:val="18"/>
              </w:rPr>
              <w:t>м'ячем</w:t>
            </w:r>
          </w:p>
        </w:tc>
        <w:tc>
          <w:tcPr>
            <w:tcW w:w="2220" w:type="dxa"/>
          </w:tcPr>
          <w:p w14:paraId="3F5B2B76" w14:textId="77777777" w:rsidR="00A76B49" w:rsidRDefault="002455BA">
            <w:pPr>
              <w:pStyle w:val="TableParagraph"/>
              <w:spacing w:line="206" w:lineRule="exact"/>
              <w:ind w:left="16"/>
              <w:jc w:val="center"/>
              <w:rPr>
                <w:rFonts w:ascii="Arial MT"/>
                <w:sz w:val="18"/>
              </w:rPr>
            </w:pPr>
            <w:r>
              <w:rPr>
                <w:rFonts w:ascii="Arial MT"/>
                <w:spacing w:val="-10"/>
                <w:sz w:val="18"/>
              </w:rPr>
              <w:t>+</w:t>
            </w:r>
          </w:p>
        </w:tc>
        <w:tc>
          <w:tcPr>
            <w:tcW w:w="1980" w:type="dxa"/>
            <w:tcBorders>
              <w:right w:val="single" w:sz="4" w:space="0" w:color="000000"/>
            </w:tcBorders>
          </w:tcPr>
          <w:p w14:paraId="279F1EF1" w14:textId="77777777" w:rsidR="00A76B49" w:rsidRDefault="002455BA">
            <w:pPr>
              <w:pStyle w:val="TableParagraph"/>
              <w:spacing w:line="206" w:lineRule="exact"/>
              <w:ind w:left="13"/>
              <w:jc w:val="center"/>
              <w:rPr>
                <w:rFonts w:ascii="Arial MT"/>
                <w:sz w:val="18"/>
              </w:rPr>
            </w:pPr>
            <w:r>
              <w:rPr>
                <w:rFonts w:ascii="Arial MT"/>
                <w:spacing w:val="-10"/>
                <w:sz w:val="18"/>
              </w:rPr>
              <w:t>+</w:t>
            </w:r>
          </w:p>
        </w:tc>
      </w:tr>
      <w:tr w:rsidR="00A76B49" w14:paraId="48260F84" w14:textId="77777777" w:rsidTr="00706F2B">
        <w:trPr>
          <w:trHeight w:val="306"/>
        </w:trPr>
        <w:tc>
          <w:tcPr>
            <w:tcW w:w="5520" w:type="dxa"/>
          </w:tcPr>
          <w:p w14:paraId="34F7F5C8" w14:textId="77777777" w:rsidR="00A76B49" w:rsidRDefault="002455BA">
            <w:pPr>
              <w:pStyle w:val="TableParagraph"/>
              <w:spacing w:before="1"/>
              <w:ind w:left="359"/>
              <w:rPr>
                <w:sz w:val="18"/>
              </w:rPr>
            </w:pPr>
            <w:r>
              <w:rPr>
                <w:rFonts w:ascii="Arial MT" w:hAnsi="Arial MT"/>
                <w:sz w:val="18"/>
              </w:rPr>
              <w:t>-</w:t>
            </w:r>
            <w:r>
              <w:rPr>
                <w:rFonts w:ascii="Arial MT" w:hAnsi="Arial MT"/>
                <w:spacing w:val="-10"/>
                <w:sz w:val="18"/>
              </w:rPr>
              <w:t xml:space="preserve"> </w:t>
            </w:r>
            <w:r>
              <w:rPr>
                <w:sz w:val="18"/>
              </w:rPr>
              <w:t>доріжки</w:t>
            </w:r>
            <w:r>
              <w:rPr>
                <w:spacing w:val="-9"/>
                <w:sz w:val="18"/>
              </w:rPr>
              <w:t xml:space="preserve"> </w:t>
            </w:r>
            <w:r>
              <w:rPr>
                <w:sz w:val="18"/>
              </w:rPr>
              <w:t>для</w:t>
            </w:r>
            <w:r>
              <w:rPr>
                <w:spacing w:val="-9"/>
                <w:sz w:val="18"/>
              </w:rPr>
              <w:t xml:space="preserve"> </w:t>
            </w:r>
            <w:r>
              <w:rPr>
                <w:sz w:val="18"/>
              </w:rPr>
              <w:t>швидкісного</w:t>
            </w:r>
            <w:r>
              <w:rPr>
                <w:spacing w:val="-6"/>
                <w:sz w:val="18"/>
              </w:rPr>
              <w:t xml:space="preserve"> </w:t>
            </w:r>
            <w:r>
              <w:rPr>
                <w:sz w:val="18"/>
              </w:rPr>
              <w:t>бігу</w:t>
            </w:r>
            <w:r>
              <w:rPr>
                <w:spacing w:val="-9"/>
                <w:sz w:val="18"/>
              </w:rPr>
              <w:t xml:space="preserve"> </w:t>
            </w:r>
            <w:r>
              <w:rPr>
                <w:sz w:val="18"/>
              </w:rPr>
              <w:t>на</w:t>
            </w:r>
            <w:r>
              <w:rPr>
                <w:spacing w:val="-6"/>
                <w:sz w:val="18"/>
              </w:rPr>
              <w:t xml:space="preserve"> </w:t>
            </w:r>
            <w:r>
              <w:rPr>
                <w:spacing w:val="-2"/>
                <w:sz w:val="18"/>
              </w:rPr>
              <w:t>ковзанах</w:t>
            </w:r>
          </w:p>
        </w:tc>
        <w:tc>
          <w:tcPr>
            <w:tcW w:w="2220" w:type="dxa"/>
          </w:tcPr>
          <w:p w14:paraId="279CC26A" w14:textId="77777777" w:rsidR="00A76B49" w:rsidRDefault="002455BA">
            <w:pPr>
              <w:pStyle w:val="TableParagraph"/>
              <w:spacing w:before="1"/>
              <w:ind w:left="16"/>
              <w:jc w:val="center"/>
              <w:rPr>
                <w:rFonts w:ascii="Arial MT"/>
                <w:sz w:val="18"/>
              </w:rPr>
            </w:pPr>
            <w:r>
              <w:rPr>
                <w:rFonts w:ascii="Arial MT"/>
                <w:spacing w:val="-10"/>
                <w:sz w:val="18"/>
              </w:rPr>
              <w:t>+</w:t>
            </w:r>
          </w:p>
        </w:tc>
        <w:tc>
          <w:tcPr>
            <w:tcW w:w="1980" w:type="dxa"/>
            <w:tcBorders>
              <w:right w:val="single" w:sz="4" w:space="0" w:color="000000"/>
            </w:tcBorders>
          </w:tcPr>
          <w:p w14:paraId="43DB1E4C" w14:textId="77777777" w:rsidR="00A76B49" w:rsidRDefault="002455BA">
            <w:pPr>
              <w:pStyle w:val="TableParagraph"/>
              <w:spacing w:before="1"/>
              <w:ind w:left="13"/>
              <w:jc w:val="center"/>
              <w:rPr>
                <w:rFonts w:ascii="Arial MT"/>
                <w:sz w:val="18"/>
              </w:rPr>
            </w:pPr>
            <w:r>
              <w:rPr>
                <w:rFonts w:ascii="Arial MT"/>
                <w:spacing w:val="-10"/>
                <w:sz w:val="18"/>
              </w:rPr>
              <w:t>+</w:t>
            </w:r>
          </w:p>
        </w:tc>
      </w:tr>
      <w:tr w:rsidR="00A76B49" w14:paraId="40954240" w14:textId="77777777" w:rsidTr="00706F2B">
        <w:trPr>
          <w:trHeight w:val="304"/>
        </w:trPr>
        <w:tc>
          <w:tcPr>
            <w:tcW w:w="9720" w:type="dxa"/>
            <w:gridSpan w:val="3"/>
            <w:tcBorders>
              <w:right w:val="single" w:sz="4" w:space="0" w:color="000000"/>
            </w:tcBorders>
          </w:tcPr>
          <w:p w14:paraId="772E26D9" w14:textId="77777777" w:rsidR="00A76B49" w:rsidRDefault="002455BA">
            <w:pPr>
              <w:pStyle w:val="TableParagraph"/>
              <w:spacing w:line="201" w:lineRule="exact"/>
              <w:ind w:left="40"/>
              <w:rPr>
                <w:rFonts w:ascii="Arial" w:hAnsi="Arial"/>
                <w:b/>
                <w:sz w:val="18"/>
              </w:rPr>
            </w:pPr>
            <w:r>
              <w:rPr>
                <w:rFonts w:ascii="Arial" w:hAnsi="Arial"/>
                <w:b/>
                <w:sz w:val="18"/>
              </w:rPr>
              <w:t xml:space="preserve">8. </w:t>
            </w:r>
            <w:r>
              <w:rPr>
                <w:rFonts w:ascii="Arial" w:hAnsi="Arial"/>
                <w:b/>
                <w:spacing w:val="-2"/>
                <w:sz w:val="18"/>
              </w:rPr>
              <w:t>Траси:</w:t>
            </w:r>
          </w:p>
        </w:tc>
      </w:tr>
      <w:tr w:rsidR="00A76B49" w14:paraId="62D595AB" w14:textId="77777777" w:rsidTr="00706F2B">
        <w:trPr>
          <w:trHeight w:val="304"/>
        </w:trPr>
        <w:tc>
          <w:tcPr>
            <w:tcW w:w="5520" w:type="dxa"/>
          </w:tcPr>
          <w:p w14:paraId="391B6EFC" w14:textId="77777777" w:rsidR="00A76B49" w:rsidRDefault="002455BA">
            <w:pPr>
              <w:pStyle w:val="TableParagraph"/>
              <w:spacing w:line="206" w:lineRule="exact"/>
              <w:ind w:left="359"/>
              <w:rPr>
                <w:sz w:val="18"/>
              </w:rPr>
            </w:pPr>
            <w:r>
              <w:rPr>
                <w:rFonts w:ascii="Arial MT" w:hAnsi="Arial MT"/>
                <w:sz w:val="18"/>
              </w:rPr>
              <w:t>-</w:t>
            </w:r>
            <w:r>
              <w:rPr>
                <w:rFonts w:ascii="Arial MT" w:hAnsi="Arial MT"/>
                <w:spacing w:val="-13"/>
                <w:sz w:val="18"/>
              </w:rPr>
              <w:t xml:space="preserve"> </w:t>
            </w:r>
            <w:r>
              <w:rPr>
                <w:sz w:val="18"/>
              </w:rPr>
              <w:t>для</w:t>
            </w:r>
            <w:r>
              <w:rPr>
                <w:spacing w:val="-9"/>
                <w:sz w:val="18"/>
              </w:rPr>
              <w:t xml:space="preserve"> </w:t>
            </w:r>
            <w:r>
              <w:rPr>
                <w:sz w:val="18"/>
              </w:rPr>
              <w:t>гірськолижного</w:t>
            </w:r>
            <w:r>
              <w:rPr>
                <w:spacing w:val="-9"/>
                <w:sz w:val="18"/>
              </w:rPr>
              <w:t xml:space="preserve"> </w:t>
            </w:r>
            <w:r>
              <w:rPr>
                <w:spacing w:val="-2"/>
                <w:sz w:val="18"/>
              </w:rPr>
              <w:t>спорту</w:t>
            </w:r>
          </w:p>
        </w:tc>
        <w:tc>
          <w:tcPr>
            <w:tcW w:w="2220" w:type="dxa"/>
          </w:tcPr>
          <w:p w14:paraId="6C7D9C4D" w14:textId="77777777" w:rsidR="00A76B49" w:rsidRDefault="002455BA">
            <w:pPr>
              <w:pStyle w:val="TableParagraph"/>
              <w:spacing w:line="206" w:lineRule="exact"/>
              <w:ind w:left="16"/>
              <w:jc w:val="center"/>
              <w:rPr>
                <w:rFonts w:ascii="Arial MT"/>
                <w:sz w:val="18"/>
              </w:rPr>
            </w:pPr>
            <w:r>
              <w:rPr>
                <w:rFonts w:ascii="Arial MT"/>
                <w:spacing w:val="-10"/>
                <w:sz w:val="18"/>
              </w:rPr>
              <w:t>+</w:t>
            </w:r>
          </w:p>
        </w:tc>
        <w:tc>
          <w:tcPr>
            <w:tcW w:w="1980" w:type="dxa"/>
            <w:tcBorders>
              <w:right w:val="single" w:sz="4" w:space="0" w:color="000000"/>
            </w:tcBorders>
          </w:tcPr>
          <w:p w14:paraId="29E21F40" w14:textId="77777777" w:rsidR="00A76B49" w:rsidRDefault="002455BA">
            <w:pPr>
              <w:pStyle w:val="TableParagraph"/>
              <w:spacing w:line="206" w:lineRule="exact"/>
              <w:ind w:left="13"/>
              <w:jc w:val="center"/>
              <w:rPr>
                <w:rFonts w:ascii="Arial MT"/>
                <w:sz w:val="18"/>
              </w:rPr>
            </w:pPr>
            <w:r>
              <w:rPr>
                <w:rFonts w:ascii="Arial MT"/>
                <w:spacing w:val="-10"/>
                <w:sz w:val="18"/>
              </w:rPr>
              <w:t>+</w:t>
            </w:r>
          </w:p>
        </w:tc>
      </w:tr>
      <w:tr w:rsidR="00A76B49" w14:paraId="7F8C06A9" w14:textId="77777777" w:rsidTr="00706F2B">
        <w:trPr>
          <w:trHeight w:val="306"/>
        </w:trPr>
        <w:tc>
          <w:tcPr>
            <w:tcW w:w="5520" w:type="dxa"/>
          </w:tcPr>
          <w:p w14:paraId="36DB9C89" w14:textId="77777777" w:rsidR="00A76B49" w:rsidRDefault="002455BA">
            <w:pPr>
              <w:pStyle w:val="TableParagraph"/>
              <w:spacing w:before="1"/>
              <w:ind w:left="359"/>
              <w:rPr>
                <w:sz w:val="18"/>
              </w:rPr>
            </w:pPr>
            <w:r>
              <w:rPr>
                <w:rFonts w:ascii="Arial MT" w:hAnsi="Arial MT"/>
                <w:sz w:val="18"/>
              </w:rPr>
              <w:t>-</w:t>
            </w:r>
            <w:r>
              <w:rPr>
                <w:rFonts w:ascii="Arial MT" w:hAnsi="Arial MT"/>
                <w:spacing w:val="-8"/>
                <w:sz w:val="18"/>
              </w:rPr>
              <w:t xml:space="preserve"> </w:t>
            </w:r>
            <w:r>
              <w:rPr>
                <w:sz w:val="18"/>
              </w:rPr>
              <w:t>лижного</w:t>
            </w:r>
            <w:r>
              <w:rPr>
                <w:spacing w:val="-4"/>
                <w:sz w:val="18"/>
              </w:rPr>
              <w:t xml:space="preserve"> </w:t>
            </w:r>
            <w:r>
              <w:rPr>
                <w:spacing w:val="-2"/>
                <w:sz w:val="18"/>
              </w:rPr>
              <w:t>спорту</w:t>
            </w:r>
          </w:p>
        </w:tc>
        <w:tc>
          <w:tcPr>
            <w:tcW w:w="2220" w:type="dxa"/>
          </w:tcPr>
          <w:p w14:paraId="2210FE53" w14:textId="77777777" w:rsidR="00A76B49" w:rsidRDefault="002455BA">
            <w:pPr>
              <w:pStyle w:val="TableParagraph"/>
              <w:spacing w:before="1"/>
              <w:ind w:left="16"/>
              <w:jc w:val="center"/>
              <w:rPr>
                <w:rFonts w:ascii="Arial MT"/>
                <w:sz w:val="18"/>
              </w:rPr>
            </w:pPr>
            <w:r>
              <w:rPr>
                <w:rFonts w:ascii="Arial MT"/>
                <w:spacing w:val="-10"/>
                <w:sz w:val="18"/>
              </w:rPr>
              <w:t>+</w:t>
            </w:r>
          </w:p>
        </w:tc>
        <w:tc>
          <w:tcPr>
            <w:tcW w:w="1980" w:type="dxa"/>
            <w:tcBorders>
              <w:right w:val="single" w:sz="4" w:space="0" w:color="000000"/>
            </w:tcBorders>
          </w:tcPr>
          <w:p w14:paraId="00F985BB" w14:textId="77777777" w:rsidR="00A76B49" w:rsidRDefault="002455BA">
            <w:pPr>
              <w:pStyle w:val="TableParagraph"/>
              <w:spacing w:before="1"/>
              <w:ind w:left="13"/>
              <w:jc w:val="center"/>
              <w:rPr>
                <w:rFonts w:ascii="Arial MT"/>
                <w:sz w:val="18"/>
              </w:rPr>
            </w:pPr>
            <w:r>
              <w:rPr>
                <w:rFonts w:ascii="Arial MT"/>
                <w:spacing w:val="-10"/>
                <w:sz w:val="18"/>
              </w:rPr>
              <w:t>+</w:t>
            </w:r>
          </w:p>
        </w:tc>
      </w:tr>
      <w:tr w:rsidR="00A76B49" w14:paraId="7E6AB021" w14:textId="77777777" w:rsidTr="00706F2B">
        <w:trPr>
          <w:trHeight w:val="304"/>
        </w:trPr>
        <w:tc>
          <w:tcPr>
            <w:tcW w:w="5520" w:type="dxa"/>
          </w:tcPr>
          <w:p w14:paraId="39E87649" w14:textId="77777777" w:rsidR="00A76B49" w:rsidRDefault="002455BA">
            <w:pPr>
              <w:pStyle w:val="TableParagraph"/>
              <w:spacing w:line="206" w:lineRule="exact"/>
              <w:ind w:left="359"/>
              <w:rPr>
                <w:sz w:val="18"/>
              </w:rPr>
            </w:pPr>
            <w:r>
              <w:rPr>
                <w:rFonts w:ascii="Arial MT" w:hAnsi="Arial MT"/>
                <w:sz w:val="18"/>
              </w:rPr>
              <w:t>-</w:t>
            </w:r>
            <w:r>
              <w:rPr>
                <w:rFonts w:ascii="Arial MT" w:hAnsi="Arial MT"/>
                <w:spacing w:val="-6"/>
                <w:sz w:val="18"/>
              </w:rPr>
              <w:t xml:space="preserve"> </w:t>
            </w:r>
            <w:r>
              <w:rPr>
                <w:sz w:val="18"/>
              </w:rPr>
              <w:t>санного</w:t>
            </w:r>
            <w:r>
              <w:rPr>
                <w:spacing w:val="-3"/>
                <w:sz w:val="18"/>
              </w:rPr>
              <w:t xml:space="preserve"> </w:t>
            </w:r>
            <w:r>
              <w:rPr>
                <w:spacing w:val="-2"/>
                <w:sz w:val="18"/>
              </w:rPr>
              <w:t>спорту</w:t>
            </w:r>
          </w:p>
        </w:tc>
        <w:tc>
          <w:tcPr>
            <w:tcW w:w="2220" w:type="dxa"/>
          </w:tcPr>
          <w:p w14:paraId="260E9B53" w14:textId="77777777" w:rsidR="00A76B49" w:rsidRDefault="002455BA">
            <w:pPr>
              <w:pStyle w:val="TableParagraph"/>
              <w:spacing w:line="206" w:lineRule="exact"/>
              <w:ind w:left="16"/>
              <w:jc w:val="center"/>
              <w:rPr>
                <w:rFonts w:ascii="Arial MT"/>
                <w:sz w:val="18"/>
              </w:rPr>
            </w:pPr>
            <w:r>
              <w:rPr>
                <w:rFonts w:ascii="Arial MT"/>
                <w:spacing w:val="-10"/>
                <w:sz w:val="18"/>
              </w:rPr>
              <w:t>+</w:t>
            </w:r>
          </w:p>
        </w:tc>
        <w:tc>
          <w:tcPr>
            <w:tcW w:w="1980" w:type="dxa"/>
            <w:tcBorders>
              <w:right w:val="single" w:sz="4" w:space="0" w:color="000000"/>
            </w:tcBorders>
          </w:tcPr>
          <w:p w14:paraId="19697999" w14:textId="77777777" w:rsidR="00A76B49" w:rsidRDefault="002455BA">
            <w:pPr>
              <w:pStyle w:val="TableParagraph"/>
              <w:spacing w:line="206" w:lineRule="exact"/>
              <w:ind w:left="13"/>
              <w:jc w:val="center"/>
              <w:rPr>
                <w:rFonts w:ascii="Arial MT"/>
                <w:sz w:val="18"/>
              </w:rPr>
            </w:pPr>
            <w:r>
              <w:rPr>
                <w:rFonts w:ascii="Arial MT"/>
                <w:spacing w:val="-10"/>
                <w:sz w:val="18"/>
              </w:rPr>
              <w:t>+</w:t>
            </w:r>
          </w:p>
        </w:tc>
      </w:tr>
      <w:tr w:rsidR="00A76B49" w14:paraId="484A7249" w14:textId="77777777" w:rsidTr="00706F2B">
        <w:trPr>
          <w:trHeight w:val="304"/>
        </w:trPr>
        <w:tc>
          <w:tcPr>
            <w:tcW w:w="5520" w:type="dxa"/>
          </w:tcPr>
          <w:p w14:paraId="5DF3E21D" w14:textId="77777777" w:rsidR="00A76B49" w:rsidRDefault="002455BA">
            <w:pPr>
              <w:pStyle w:val="TableParagraph"/>
              <w:spacing w:line="206" w:lineRule="exact"/>
              <w:ind w:left="359"/>
              <w:rPr>
                <w:sz w:val="18"/>
              </w:rPr>
            </w:pPr>
            <w:r>
              <w:rPr>
                <w:rFonts w:ascii="Arial MT" w:hAnsi="Arial MT"/>
                <w:sz w:val="18"/>
              </w:rPr>
              <w:t>-</w:t>
            </w:r>
            <w:r>
              <w:rPr>
                <w:rFonts w:ascii="Arial MT" w:hAnsi="Arial MT"/>
                <w:spacing w:val="-2"/>
                <w:sz w:val="18"/>
              </w:rPr>
              <w:t xml:space="preserve"> </w:t>
            </w:r>
            <w:r>
              <w:rPr>
                <w:spacing w:val="-2"/>
                <w:sz w:val="18"/>
              </w:rPr>
              <w:t>біатлону</w:t>
            </w:r>
          </w:p>
        </w:tc>
        <w:tc>
          <w:tcPr>
            <w:tcW w:w="2220" w:type="dxa"/>
          </w:tcPr>
          <w:p w14:paraId="703663C0" w14:textId="77777777" w:rsidR="00A76B49" w:rsidRDefault="002455BA">
            <w:pPr>
              <w:pStyle w:val="TableParagraph"/>
              <w:spacing w:line="206" w:lineRule="exact"/>
              <w:ind w:left="16"/>
              <w:jc w:val="center"/>
              <w:rPr>
                <w:rFonts w:ascii="Arial MT"/>
                <w:sz w:val="18"/>
              </w:rPr>
            </w:pPr>
            <w:r>
              <w:rPr>
                <w:rFonts w:ascii="Arial MT"/>
                <w:spacing w:val="-10"/>
                <w:sz w:val="18"/>
              </w:rPr>
              <w:t>+</w:t>
            </w:r>
          </w:p>
        </w:tc>
        <w:tc>
          <w:tcPr>
            <w:tcW w:w="1980" w:type="dxa"/>
            <w:tcBorders>
              <w:right w:val="single" w:sz="4" w:space="0" w:color="000000"/>
            </w:tcBorders>
          </w:tcPr>
          <w:p w14:paraId="719DA832" w14:textId="77777777" w:rsidR="00A76B49" w:rsidRDefault="002455BA">
            <w:pPr>
              <w:pStyle w:val="TableParagraph"/>
              <w:spacing w:line="206" w:lineRule="exact"/>
              <w:ind w:left="13"/>
              <w:jc w:val="center"/>
              <w:rPr>
                <w:rFonts w:ascii="Arial MT"/>
                <w:sz w:val="18"/>
              </w:rPr>
            </w:pPr>
            <w:r>
              <w:rPr>
                <w:rFonts w:ascii="Arial MT"/>
                <w:spacing w:val="-10"/>
                <w:sz w:val="18"/>
              </w:rPr>
              <w:t>+</w:t>
            </w:r>
          </w:p>
        </w:tc>
      </w:tr>
      <w:tr w:rsidR="00A76B49" w14:paraId="7EEC6C7D" w14:textId="77777777" w:rsidTr="00706F2B">
        <w:trPr>
          <w:trHeight w:val="306"/>
        </w:trPr>
        <w:tc>
          <w:tcPr>
            <w:tcW w:w="5520" w:type="dxa"/>
          </w:tcPr>
          <w:p w14:paraId="6B0F388D" w14:textId="77777777" w:rsidR="00A76B49" w:rsidRDefault="002455BA">
            <w:pPr>
              <w:pStyle w:val="TableParagraph"/>
              <w:spacing w:before="1"/>
              <w:ind w:left="359"/>
              <w:rPr>
                <w:sz w:val="18"/>
              </w:rPr>
            </w:pPr>
            <w:r>
              <w:rPr>
                <w:rFonts w:ascii="Arial MT" w:hAnsi="Arial MT"/>
                <w:sz w:val="18"/>
              </w:rPr>
              <w:t>-</w:t>
            </w:r>
            <w:r>
              <w:rPr>
                <w:rFonts w:ascii="Arial MT" w:hAnsi="Arial MT"/>
                <w:spacing w:val="-8"/>
                <w:sz w:val="18"/>
              </w:rPr>
              <w:t xml:space="preserve"> </w:t>
            </w:r>
            <w:r>
              <w:rPr>
                <w:sz w:val="18"/>
              </w:rPr>
              <w:t>стрибків</w:t>
            </w:r>
            <w:r>
              <w:rPr>
                <w:spacing w:val="-6"/>
                <w:sz w:val="18"/>
              </w:rPr>
              <w:t xml:space="preserve"> </w:t>
            </w:r>
            <w:r>
              <w:rPr>
                <w:sz w:val="18"/>
              </w:rPr>
              <w:t>на</w:t>
            </w:r>
            <w:r>
              <w:rPr>
                <w:spacing w:val="-4"/>
                <w:sz w:val="18"/>
              </w:rPr>
              <w:t xml:space="preserve"> </w:t>
            </w:r>
            <w:r>
              <w:rPr>
                <w:spacing w:val="-2"/>
                <w:sz w:val="18"/>
              </w:rPr>
              <w:t>лижах</w:t>
            </w:r>
          </w:p>
        </w:tc>
        <w:tc>
          <w:tcPr>
            <w:tcW w:w="2220" w:type="dxa"/>
          </w:tcPr>
          <w:p w14:paraId="41F977DA" w14:textId="77777777" w:rsidR="00A76B49" w:rsidRDefault="002455BA">
            <w:pPr>
              <w:pStyle w:val="TableParagraph"/>
              <w:spacing w:before="1"/>
              <w:ind w:left="16"/>
              <w:jc w:val="center"/>
              <w:rPr>
                <w:rFonts w:ascii="Arial MT"/>
                <w:sz w:val="18"/>
              </w:rPr>
            </w:pPr>
            <w:r>
              <w:rPr>
                <w:rFonts w:ascii="Arial MT"/>
                <w:spacing w:val="-10"/>
                <w:sz w:val="18"/>
              </w:rPr>
              <w:t>+</w:t>
            </w:r>
          </w:p>
        </w:tc>
        <w:tc>
          <w:tcPr>
            <w:tcW w:w="1980" w:type="dxa"/>
            <w:tcBorders>
              <w:right w:val="single" w:sz="4" w:space="0" w:color="000000"/>
            </w:tcBorders>
          </w:tcPr>
          <w:p w14:paraId="1A77BF23" w14:textId="77777777" w:rsidR="00A76B49" w:rsidRDefault="002455BA">
            <w:pPr>
              <w:pStyle w:val="TableParagraph"/>
              <w:spacing w:before="1"/>
              <w:ind w:left="13"/>
              <w:jc w:val="center"/>
              <w:rPr>
                <w:rFonts w:ascii="Arial MT"/>
                <w:sz w:val="18"/>
              </w:rPr>
            </w:pPr>
            <w:r>
              <w:rPr>
                <w:rFonts w:ascii="Arial MT"/>
                <w:spacing w:val="-10"/>
                <w:sz w:val="18"/>
              </w:rPr>
              <w:t>+</w:t>
            </w:r>
          </w:p>
        </w:tc>
      </w:tr>
      <w:tr w:rsidR="00A76B49" w14:paraId="27D8A05A" w14:textId="77777777" w:rsidTr="00706F2B">
        <w:trPr>
          <w:trHeight w:val="304"/>
        </w:trPr>
        <w:tc>
          <w:tcPr>
            <w:tcW w:w="5520" w:type="dxa"/>
          </w:tcPr>
          <w:p w14:paraId="4F0B0240" w14:textId="77777777" w:rsidR="00A76B49" w:rsidRDefault="002455BA">
            <w:pPr>
              <w:pStyle w:val="TableParagraph"/>
              <w:spacing w:line="206" w:lineRule="exact"/>
              <w:ind w:left="359"/>
              <w:rPr>
                <w:sz w:val="18"/>
              </w:rPr>
            </w:pPr>
            <w:r>
              <w:rPr>
                <w:rFonts w:ascii="Arial MT" w:hAnsi="Arial MT"/>
                <w:sz w:val="18"/>
              </w:rPr>
              <w:t>-</w:t>
            </w:r>
            <w:r>
              <w:rPr>
                <w:rFonts w:ascii="Arial MT" w:hAnsi="Arial MT"/>
                <w:spacing w:val="-2"/>
                <w:sz w:val="18"/>
              </w:rPr>
              <w:t xml:space="preserve"> </w:t>
            </w:r>
            <w:r>
              <w:rPr>
                <w:spacing w:val="-2"/>
                <w:sz w:val="18"/>
              </w:rPr>
              <w:t>фрістайлу</w:t>
            </w:r>
          </w:p>
        </w:tc>
        <w:tc>
          <w:tcPr>
            <w:tcW w:w="2220" w:type="dxa"/>
          </w:tcPr>
          <w:p w14:paraId="7462416A" w14:textId="77777777" w:rsidR="00A76B49" w:rsidRDefault="002455BA">
            <w:pPr>
              <w:pStyle w:val="TableParagraph"/>
              <w:spacing w:line="206" w:lineRule="exact"/>
              <w:ind w:left="16"/>
              <w:jc w:val="center"/>
              <w:rPr>
                <w:rFonts w:ascii="Arial MT"/>
                <w:sz w:val="18"/>
              </w:rPr>
            </w:pPr>
            <w:r>
              <w:rPr>
                <w:rFonts w:ascii="Arial MT"/>
                <w:spacing w:val="-10"/>
                <w:sz w:val="18"/>
              </w:rPr>
              <w:t>+</w:t>
            </w:r>
          </w:p>
        </w:tc>
        <w:tc>
          <w:tcPr>
            <w:tcW w:w="1980" w:type="dxa"/>
            <w:tcBorders>
              <w:right w:val="single" w:sz="4" w:space="0" w:color="000000"/>
            </w:tcBorders>
          </w:tcPr>
          <w:p w14:paraId="78747C7C" w14:textId="77777777" w:rsidR="00A76B49" w:rsidRDefault="002455BA">
            <w:pPr>
              <w:pStyle w:val="TableParagraph"/>
              <w:spacing w:line="206" w:lineRule="exact"/>
              <w:ind w:left="13"/>
              <w:jc w:val="center"/>
              <w:rPr>
                <w:rFonts w:ascii="Arial MT"/>
                <w:sz w:val="18"/>
              </w:rPr>
            </w:pPr>
            <w:r>
              <w:rPr>
                <w:rFonts w:ascii="Arial MT"/>
                <w:spacing w:val="-10"/>
                <w:sz w:val="18"/>
              </w:rPr>
              <w:t>+</w:t>
            </w:r>
          </w:p>
        </w:tc>
      </w:tr>
      <w:tr w:rsidR="00A76B49" w14:paraId="4CD2EBCC" w14:textId="77777777" w:rsidTr="00706F2B">
        <w:trPr>
          <w:trHeight w:val="304"/>
        </w:trPr>
        <w:tc>
          <w:tcPr>
            <w:tcW w:w="5520" w:type="dxa"/>
          </w:tcPr>
          <w:p w14:paraId="3C8C678D" w14:textId="77777777" w:rsidR="00A76B49" w:rsidRDefault="002455BA">
            <w:pPr>
              <w:pStyle w:val="TableParagraph"/>
              <w:spacing w:line="206" w:lineRule="exact"/>
              <w:ind w:left="359"/>
              <w:rPr>
                <w:sz w:val="18"/>
              </w:rPr>
            </w:pPr>
            <w:r>
              <w:rPr>
                <w:rFonts w:ascii="Arial MT" w:hAnsi="Arial MT"/>
                <w:sz w:val="18"/>
              </w:rPr>
              <w:t>-</w:t>
            </w:r>
            <w:r>
              <w:rPr>
                <w:rFonts w:ascii="Arial MT" w:hAnsi="Arial MT"/>
                <w:spacing w:val="-2"/>
                <w:sz w:val="18"/>
              </w:rPr>
              <w:t xml:space="preserve"> </w:t>
            </w:r>
            <w:r>
              <w:rPr>
                <w:spacing w:val="-2"/>
                <w:sz w:val="18"/>
              </w:rPr>
              <w:t>бобслею</w:t>
            </w:r>
          </w:p>
        </w:tc>
        <w:tc>
          <w:tcPr>
            <w:tcW w:w="2220" w:type="dxa"/>
          </w:tcPr>
          <w:p w14:paraId="716D514E" w14:textId="77777777" w:rsidR="00A76B49" w:rsidRDefault="002455BA">
            <w:pPr>
              <w:pStyle w:val="TableParagraph"/>
              <w:spacing w:line="206" w:lineRule="exact"/>
              <w:ind w:left="16"/>
              <w:jc w:val="center"/>
              <w:rPr>
                <w:rFonts w:ascii="Arial MT"/>
                <w:sz w:val="18"/>
              </w:rPr>
            </w:pPr>
            <w:r>
              <w:rPr>
                <w:rFonts w:ascii="Arial MT"/>
                <w:spacing w:val="-10"/>
                <w:sz w:val="18"/>
              </w:rPr>
              <w:t>+</w:t>
            </w:r>
          </w:p>
        </w:tc>
        <w:tc>
          <w:tcPr>
            <w:tcW w:w="1980" w:type="dxa"/>
            <w:tcBorders>
              <w:right w:val="single" w:sz="4" w:space="0" w:color="000000"/>
            </w:tcBorders>
          </w:tcPr>
          <w:p w14:paraId="09D50950" w14:textId="77777777" w:rsidR="00A76B49" w:rsidRDefault="002455BA">
            <w:pPr>
              <w:pStyle w:val="TableParagraph"/>
              <w:spacing w:line="206" w:lineRule="exact"/>
              <w:ind w:left="13"/>
              <w:jc w:val="center"/>
              <w:rPr>
                <w:rFonts w:ascii="Arial MT"/>
                <w:sz w:val="18"/>
              </w:rPr>
            </w:pPr>
            <w:r>
              <w:rPr>
                <w:rFonts w:ascii="Arial MT"/>
                <w:spacing w:val="-10"/>
                <w:sz w:val="18"/>
              </w:rPr>
              <w:t>+</w:t>
            </w:r>
          </w:p>
        </w:tc>
      </w:tr>
      <w:tr w:rsidR="00A76B49" w14:paraId="41EBEC65" w14:textId="77777777" w:rsidTr="00706F2B">
        <w:trPr>
          <w:trHeight w:val="306"/>
        </w:trPr>
        <w:tc>
          <w:tcPr>
            <w:tcW w:w="5520" w:type="dxa"/>
          </w:tcPr>
          <w:p w14:paraId="52ACD19E" w14:textId="77777777" w:rsidR="00A76B49" w:rsidRDefault="002455BA">
            <w:pPr>
              <w:pStyle w:val="TableParagraph"/>
              <w:spacing w:before="1"/>
              <w:ind w:left="359"/>
              <w:rPr>
                <w:sz w:val="18"/>
              </w:rPr>
            </w:pPr>
            <w:r>
              <w:rPr>
                <w:rFonts w:ascii="Arial MT" w:hAnsi="Arial MT"/>
                <w:sz w:val="18"/>
              </w:rPr>
              <w:t>-</w:t>
            </w:r>
            <w:r>
              <w:rPr>
                <w:rFonts w:ascii="Arial MT" w:hAnsi="Arial MT"/>
                <w:spacing w:val="-10"/>
                <w:sz w:val="18"/>
              </w:rPr>
              <w:t xml:space="preserve"> </w:t>
            </w:r>
            <w:r>
              <w:rPr>
                <w:sz w:val="18"/>
              </w:rPr>
              <w:t>обладнані</w:t>
            </w:r>
            <w:r>
              <w:rPr>
                <w:spacing w:val="-6"/>
                <w:sz w:val="18"/>
              </w:rPr>
              <w:t xml:space="preserve"> </w:t>
            </w:r>
            <w:r>
              <w:rPr>
                <w:sz w:val="18"/>
              </w:rPr>
              <w:t>ділянки</w:t>
            </w:r>
            <w:r>
              <w:rPr>
                <w:spacing w:val="-8"/>
                <w:sz w:val="18"/>
              </w:rPr>
              <w:t xml:space="preserve"> </w:t>
            </w:r>
            <w:r>
              <w:rPr>
                <w:sz w:val="18"/>
              </w:rPr>
              <w:t>акваторій</w:t>
            </w:r>
            <w:r>
              <w:rPr>
                <w:spacing w:val="-7"/>
                <w:sz w:val="18"/>
              </w:rPr>
              <w:t xml:space="preserve"> </w:t>
            </w:r>
            <w:r>
              <w:rPr>
                <w:sz w:val="18"/>
              </w:rPr>
              <w:t>для</w:t>
            </w:r>
            <w:r>
              <w:rPr>
                <w:spacing w:val="-6"/>
                <w:sz w:val="18"/>
              </w:rPr>
              <w:t xml:space="preserve"> </w:t>
            </w:r>
            <w:r>
              <w:rPr>
                <w:sz w:val="18"/>
              </w:rPr>
              <w:t>буєрного</w:t>
            </w:r>
            <w:r>
              <w:rPr>
                <w:spacing w:val="-7"/>
                <w:sz w:val="18"/>
              </w:rPr>
              <w:t xml:space="preserve"> </w:t>
            </w:r>
            <w:r>
              <w:rPr>
                <w:spacing w:val="-2"/>
                <w:sz w:val="18"/>
              </w:rPr>
              <w:t>спорту</w:t>
            </w:r>
          </w:p>
        </w:tc>
        <w:tc>
          <w:tcPr>
            <w:tcW w:w="2220" w:type="dxa"/>
          </w:tcPr>
          <w:p w14:paraId="4AF27270" w14:textId="77777777" w:rsidR="00A76B49" w:rsidRDefault="002455BA">
            <w:pPr>
              <w:pStyle w:val="TableParagraph"/>
              <w:spacing w:before="1"/>
              <w:ind w:left="16"/>
              <w:jc w:val="center"/>
              <w:rPr>
                <w:rFonts w:ascii="Arial MT"/>
                <w:sz w:val="18"/>
              </w:rPr>
            </w:pPr>
            <w:r>
              <w:rPr>
                <w:rFonts w:ascii="Arial MT"/>
                <w:spacing w:val="-10"/>
                <w:sz w:val="18"/>
              </w:rPr>
              <w:t>+</w:t>
            </w:r>
          </w:p>
        </w:tc>
        <w:tc>
          <w:tcPr>
            <w:tcW w:w="1980" w:type="dxa"/>
            <w:tcBorders>
              <w:right w:val="single" w:sz="4" w:space="0" w:color="000000"/>
            </w:tcBorders>
          </w:tcPr>
          <w:p w14:paraId="521D1CEF" w14:textId="77777777" w:rsidR="00A76B49" w:rsidRDefault="002455BA">
            <w:pPr>
              <w:pStyle w:val="TableParagraph"/>
              <w:spacing w:before="1"/>
              <w:ind w:left="13"/>
              <w:jc w:val="center"/>
              <w:rPr>
                <w:rFonts w:ascii="Arial MT"/>
                <w:sz w:val="18"/>
              </w:rPr>
            </w:pPr>
            <w:r>
              <w:rPr>
                <w:rFonts w:ascii="Arial MT"/>
                <w:spacing w:val="-10"/>
                <w:sz w:val="18"/>
              </w:rPr>
              <w:t>+</w:t>
            </w:r>
          </w:p>
        </w:tc>
      </w:tr>
      <w:tr w:rsidR="00A76B49" w14:paraId="71B0EE7E" w14:textId="77777777" w:rsidTr="00706F2B">
        <w:trPr>
          <w:trHeight w:val="323"/>
        </w:trPr>
        <w:tc>
          <w:tcPr>
            <w:tcW w:w="5520" w:type="dxa"/>
          </w:tcPr>
          <w:p w14:paraId="12D8A3EE" w14:textId="77777777" w:rsidR="00A76B49" w:rsidRDefault="002455BA">
            <w:pPr>
              <w:pStyle w:val="TableParagraph"/>
              <w:spacing w:line="206" w:lineRule="exact"/>
              <w:ind w:left="359"/>
              <w:rPr>
                <w:sz w:val="18"/>
              </w:rPr>
            </w:pPr>
            <w:r>
              <w:rPr>
                <w:rFonts w:ascii="Arial MT" w:hAnsi="Arial MT"/>
                <w:sz w:val="18"/>
              </w:rPr>
              <w:t>-</w:t>
            </w:r>
            <w:r>
              <w:rPr>
                <w:rFonts w:ascii="Arial MT" w:hAnsi="Arial MT"/>
                <w:spacing w:val="-8"/>
                <w:sz w:val="18"/>
              </w:rPr>
              <w:t xml:space="preserve"> </w:t>
            </w:r>
            <w:r>
              <w:rPr>
                <w:sz w:val="18"/>
              </w:rPr>
              <w:t>обладнані</w:t>
            </w:r>
            <w:r>
              <w:rPr>
                <w:spacing w:val="-6"/>
                <w:sz w:val="18"/>
              </w:rPr>
              <w:t xml:space="preserve"> </w:t>
            </w:r>
            <w:r>
              <w:rPr>
                <w:sz w:val="18"/>
              </w:rPr>
              <w:t>маршрути</w:t>
            </w:r>
            <w:r>
              <w:rPr>
                <w:spacing w:val="-5"/>
                <w:sz w:val="18"/>
              </w:rPr>
              <w:t xml:space="preserve"> </w:t>
            </w:r>
            <w:r>
              <w:rPr>
                <w:sz w:val="18"/>
              </w:rPr>
              <w:t>для</w:t>
            </w:r>
            <w:r>
              <w:rPr>
                <w:spacing w:val="-5"/>
                <w:sz w:val="18"/>
              </w:rPr>
              <w:t xml:space="preserve"> </w:t>
            </w:r>
            <w:r>
              <w:rPr>
                <w:sz w:val="18"/>
              </w:rPr>
              <w:t>лижного</w:t>
            </w:r>
            <w:r>
              <w:rPr>
                <w:spacing w:val="-4"/>
                <w:sz w:val="18"/>
              </w:rPr>
              <w:t xml:space="preserve"> </w:t>
            </w:r>
            <w:r>
              <w:rPr>
                <w:spacing w:val="-2"/>
                <w:sz w:val="18"/>
              </w:rPr>
              <w:t>туризму</w:t>
            </w:r>
          </w:p>
        </w:tc>
        <w:tc>
          <w:tcPr>
            <w:tcW w:w="2220" w:type="dxa"/>
          </w:tcPr>
          <w:p w14:paraId="1C158EA5" w14:textId="77777777" w:rsidR="00A76B49" w:rsidRDefault="002455BA">
            <w:pPr>
              <w:pStyle w:val="TableParagraph"/>
              <w:spacing w:line="206" w:lineRule="exact"/>
              <w:ind w:left="16"/>
              <w:jc w:val="center"/>
              <w:rPr>
                <w:rFonts w:ascii="Arial MT"/>
                <w:sz w:val="18"/>
              </w:rPr>
            </w:pPr>
            <w:r>
              <w:rPr>
                <w:rFonts w:ascii="Arial MT"/>
                <w:spacing w:val="-10"/>
                <w:sz w:val="18"/>
              </w:rPr>
              <w:t>+</w:t>
            </w:r>
          </w:p>
        </w:tc>
        <w:tc>
          <w:tcPr>
            <w:tcW w:w="1980" w:type="dxa"/>
            <w:tcBorders>
              <w:right w:val="single" w:sz="4" w:space="0" w:color="000000"/>
            </w:tcBorders>
          </w:tcPr>
          <w:p w14:paraId="020E17BA" w14:textId="77777777" w:rsidR="00A76B49" w:rsidRDefault="002455BA">
            <w:pPr>
              <w:pStyle w:val="TableParagraph"/>
              <w:spacing w:line="206" w:lineRule="exact"/>
              <w:ind w:left="13"/>
              <w:jc w:val="center"/>
              <w:rPr>
                <w:rFonts w:ascii="Arial MT"/>
                <w:sz w:val="18"/>
              </w:rPr>
            </w:pPr>
            <w:r>
              <w:rPr>
                <w:rFonts w:ascii="Arial MT"/>
                <w:spacing w:val="-10"/>
                <w:sz w:val="18"/>
              </w:rPr>
              <w:t>+</w:t>
            </w:r>
          </w:p>
        </w:tc>
      </w:tr>
      <w:tr w:rsidR="00A76B49" w14:paraId="2618E2B8" w14:textId="77777777" w:rsidTr="00706F2B">
        <w:trPr>
          <w:trHeight w:val="325"/>
        </w:trPr>
        <w:tc>
          <w:tcPr>
            <w:tcW w:w="9720" w:type="dxa"/>
            <w:gridSpan w:val="3"/>
            <w:tcBorders>
              <w:right w:val="single" w:sz="4" w:space="0" w:color="000000"/>
            </w:tcBorders>
          </w:tcPr>
          <w:p w14:paraId="2BBA5342" w14:textId="77777777" w:rsidR="00A76B49" w:rsidRDefault="002455BA">
            <w:pPr>
              <w:pStyle w:val="TableParagraph"/>
              <w:spacing w:line="203" w:lineRule="exact"/>
              <w:ind w:left="13" w:right="2"/>
              <w:jc w:val="center"/>
              <w:rPr>
                <w:rFonts w:ascii="Arial" w:hAnsi="Arial"/>
                <w:b/>
                <w:sz w:val="18"/>
              </w:rPr>
            </w:pPr>
            <w:r>
              <w:rPr>
                <w:rFonts w:ascii="Arial" w:hAnsi="Arial"/>
                <w:b/>
                <w:sz w:val="18"/>
              </w:rPr>
              <w:t>КРИТІ</w:t>
            </w:r>
            <w:r>
              <w:rPr>
                <w:rFonts w:ascii="Arial" w:hAnsi="Arial"/>
                <w:b/>
                <w:spacing w:val="-3"/>
                <w:sz w:val="18"/>
              </w:rPr>
              <w:t xml:space="preserve"> </w:t>
            </w:r>
            <w:r>
              <w:rPr>
                <w:rFonts w:ascii="Arial" w:hAnsi="Arial"/>
                <w:b/>
                <w:sz w:val="18"/>
              </w:rPr>
              <w:t>СПОРТИВНІ</w:t>
            </w:r>
            <w:r>
              <w:rPr>
                <w:rFonts w:ascii="Arial" w:hAnsi="Arial"/>
                <w:b/>
                <w:spacing w:val="-3"/>
                <w:sz w:val="18"/>
              </w:rPr>
              <w:t xml:space="preserve"> </w:t>
            </w:r>
            <w:r>
              <w:rPr>
                <w:rFonts w:ascii="Arial" w:hAnsi="Arial"/>
                <w:b/>
                <w:spacing w:val="-2"/>
                <w:sz w:val="18"/>
              </w:rPr>
              <w:t>СПОРУДИ</w:t>
            </w:r>
          </w:p>
        </w:tc>
      </w:tr>
      <w:tr w:rsidR="00A76B49" w14:paraId="1FBFA5FF" w14:textId="77777777" w:rsidTr="00706F2B">
        <w:trPr>
          <w:trHeight w:val="325"/>
        </w:trPr>
        <w:tc>
          <w:tcPr>
            <w:tcW w:w="5520" w:type="dxa"/>
          </w:tcPr>
          <w:p w14:paraId="23BE7B39" w14:textId="77777777" w:rsidR="00A76B49" w:rsidRDefault="002455BA">
            <w:pPr>
              <w:pStyle w:val="TableParagraph"/>
              <w:spacing w:line="201" w:lineRule="exact"/>
              <w:ind w:left="40"/>
              <w:rPr>
                <w:rFonts w:ascii="Arial" w:hAnsi="Arial"/>
                <w:b/>
                <w:sz w:val="18"/>
              </w:rPr>
            </w:pPr>
            <w:r>
              <w:rPr>
                <w:rFonts w:ascii="Arial" w:hAnsi="Arial"/>
                <w:b/>
                <w:sz w:val="18"/>
              </w:rPr>
              <w:t>9.</w:t>
            </w:r>
            <w:r>
              <w:rPr>
                <w:rFonts w:ascii="Arial" w:hAnsi="Arial"/>
                <w:b/>
                <w:spacing w:val="-6"/>
                <w:sz w:val="18"/>
              </w:rPr>
              <w:t xml:space="preserve"> </w:t>
            </w:r>
            <w:r>
              <w:rPr>
                <w:rFonts w:ascii="Arial" w:hAnsi="Arial"/>
                <w:b/>
                <w:sz w:val="18"/>
              </w:rPr>
              <w:t>Спортивні</w:t>
            </w:r>
            <w:r>
              <w:rPr>
                <w:rFonts w:ascii="Arial" w:hAnsi="Arial"/>
                <w:b/>
                <w:spacing w:val="-3"/>
                <w:sz w:val="18"/>
              </w:rPr>
              <w:t xml:space="preserve"> </w:t>
            </w:r>
            <w:r>
              <w:rPr>
                <w:rFonts w:ascii="Arial" w:hAnsi="Arial"/>
                <w:b/>
                <w:spacing w:val="-4"/>
                <w:sz w:val="18"/>
              </w:rPr>
              <w:t>зали:</w:t>
            </w:r>
          </w:p>
        </w:tc>
        <w:tc>
          <w:tcPr>
            <w:tcW w:w="2220" w:type="dxa"/>
          </w:tcPr>
          <w:p w14:paraId="5D89ED08" w14:textId="77777777" w:rsidR="00A76B49" w:rsidRDefault="00A76B49">
            <w:pPr>
              <w:pStyle w:val="TableParagraph"/>
              <w:rPr>
                <w:rFonts w:ascii="Times New Roman"/>
                <w:sz w:val="18"/>
              </w:rPr>
            </w:pPr>
          </w:p>
        </w:tc>
        <w:tc>
          <w:tcPr>
            <w:tcW w:w="1980" w:type="dxa"/>
            <w:tcBorders>
              <w:right w:val="single" w:sz="4" w:space="0" w:color="000000"/>
            </w:tcBorders>
          </w:tcPr>
          <w:p w14:paraId="0F573602" w14:textId="77777777" w:rsidR="00A76B49" w:rsidRDefault="00A76B49">
            <w:pPr>
              <w:pStyle w:val="TableParagraph"/>
              <w:rPr>
                <w:rFonts w:ascii="Times New Roman"/>
                <w:sz w:val="18"/>
              </w:rPr>
            </w:pPr>
          </w:p>
        </w:tc>
      </w:tr>
      <w:tr w:rsidR="00A76B49" w14:paraId="1642E188" w14:textId="77777777" w:rsidTr="00706F2B">
        <w:trPr>
          <w:trHeight w:val="325"/>
        </w:trPr>
        <w:tc>
          <w:tcPr>
            <w:tcW w:w="5520" w:type="dxa"/>
          </w:tcPr>
          <w:p w14:paraId="164FF51E" w14:textId="77777777" w:rsidR="00A76B49" w:rsidRDefault="002455BA">
            <w:pPr>
              <w:pStyle w:val="TableParagraph"/>
              <w:spacing w:line="206" w:lineRule="exact"/>
              <w:ind w:left="359"/>
              <w:rPr>
                <w:sz w:val="18"/>
              </w:rPr>
            </w:pPr>
            <w:r>
              <w:rPr>
                <w:rFonts w:ascii="Arial MT" w:hAnsi="Arial MT"/>
                <w:sz w:val="18"/>
              </w:rPr>
              <w:t>-</w:t>
            </w:r>
            <w:r>
              <w:rPr>
                <w:rFonts w:ascii="Arial MT" w:hAnsi="Arial MT"/>
                <w:spacing w:val="-2"/>
                <w:sz w:val="18"/>
              </w:rPr>
              <w:t xml:space="preserve"> </w:t>
            </w:r>
            <w:r>
              <w:rPr>
                <w:spacing w:val="-2"/>
                <w:sz w:val="18"/>
              </w:rPr>
              <w:t>універсальні</w:t>
            </w:r>
          </w:p>
        </w:tc>
        <w:tc>
          <w:tcPr>
            <w:tcW w:w="2220" w:type="dxa"/>
          </w:tcPr>
          <w:p w14:paraId="147B2C55" w14:textId="77777777" w:rsidR="00A76B49" w:rsidRDefault="002455BA">
            <w:pPr>
              <w:pStyle w:val="TableParagraph"/>
              <w:spacing w:line="206" w:lineRule="exact"/>
              <w:ind w:left="16"/>
              <w:jc w:val="center"/>
              <w:rPr>
                <w:rFonts w:ascii="Arial MT"/>
                <w:sz w:val="18"/>
              </w:rPr>
            </w:pPr>
            <w:r>
              <w:rPr>
                <w:rFonts w:ascii="Arial MT"/>
                <w:spacing w:val="-10"/>
                <w:sz w:val="18"/>
              </w:rPr>
              <w:t>+</w:t>
            </w:r>
          </w:p>
        </w:tc>
        <w:tc>
          <w:tcPr>
            <w:tcW w:w="1980" w:type="dxa"/>
            <w:tcBorders>
              <w:right w:val="single" w:sz="4" w:space="0" w:color="000000"/>
            </w:tcBorders>
          </w:tcPr>
          <w:p w14:paraId="546087B4" w14:textId="77777777" w:rsidR="00A76B49" w:rsidRDefault="002455BA">
            <w:pPr>
              <w:pStyle w:val="TableParagraph"/>
              <w:spacing w:line="206" w:lineRule="exact"/>
              <w:ind w:left="13"/>
              <w:jc w:val="center"/>
              <w:rPr>
                <w:rFonts w:ascii="Arial MT"/>
                <w:sz w:val="18"/>
              </w:rPr>
            </w:pPr>
            <w:r>
              <w:rPr>
                <w:rFonts w:ascii="Arial MT"/>
                <w:spacing w:val="-10"/>
                <w:sz w:val="18"/>
              </w:rPr>
              <w:t>+</w:t>
            </w:r>
          </w:p>
        </w:tc>
      </w:tr>
    </w:tbl>
    <w:p w14:paraId="1ED2C96B" w14:textId="77777777" w:rsidR="00A76B49" w:rsidRDefault="00A76B49">
      <w:pPr>
        <w:pStyle w:val="TableParagraph"/>
        <w:spacing w:line="206" w:lineRule="exact"/>
        <w:jc w:val="center"/>
        <w:rPr>
          <w:rFonts w:ascii="Arial MT"/>
          <w:sz w:val="18"/>
        </w:rPr>
        <w:sectPr w:rsidR="00A76B49" w:rsidSect="00FE1B2D">
          <w:headerReference w:type="default" r:id="rId43"/>
          <w:pgSz w:w="11910" w:h="16840"/>
          <w:pgMar w:top="1134" w:right="1134" w:bottom="1134" w:left="1133" w:header="1135" w:footer="510" w:gutter="0"/>
          <w:cols w:space="720"/>
          <w:docGrid w:linePitch="299"/>
        </w:sectPr>
      </w:pPr>
    </w:p>
    <w:p w14:paraId="02D873AE" w14:textId="77777777" w:rsidR="00A76B49" w:rsidRPr="00706F2B" w:rsidRDefault="002455BA" w:rsidP="00706F2B">
      <w:pPr>
        <w:pStyle w:val="a3"/>
        <w:spacing w:after="60"/>
        <w:ind w:left="667" w:hanging="525"/>
        <w:rPr>
          <w:rFonts w:ascii="Arial" w:hAnsi="Arial" w:cs="Arial"/>
          <w:sz w:val="20"/>
          <w:szCs w:val="20"/>
        </w:rPr>
      </w:pPr>
      <w:r w:rsidRPr="00706F2B">
        <w:rPr>
          <w:rFonts w:ascii="Arial" w:hAnsi="Arial" w:cs="Arial"/>
          <w:sz w:val="20"/>
          <w:szCs w:val="20"/>
        </w:rPr>
        <w:lastRenderedPageBreak/>
        <w:t>Продовження</w:t>
      </w:r>
      <w:r w:rsidRPr="00706F2B">
        <w:rPr>
          <w:rFonts w:ascii="Arial" w:hAnsi="Arial" w:cs="Arial"/>
          <w:spacing w:val="-7"/>
          <w:sz w:val="20"/>
          <w:szCs w:val="20"/>
        </w:rPr>
        <w:t xml:space="preserve"> </w:t>
      </w:r>
      <w:r w:rsidRPr="00706F2B">
        <w:rPr>
          <w:rFonts w:ascii="Arial" w:hAnsi="Arial" w:cs="Arial"/>
          <w:sz w:val="20"/>
          <w:szCs w:val="20"/>
        </w:rPr>
        <w:t>таблиці</w:t>
      </w:r>
      <w:r w:rsidRPr="00706F2B">
        <w:rPr>
          <w:rFonts w:ascii="Arial" w:hAnsi="Arial" w:cs="Arial"/>
          <w:spacing w:val="-4"/>
          <w:sz w:val="20"/>
          <w:szCs w:val="20"/>
        </w:rPr>
        <w:t xml:space="preserve"> </w:t>
      </w:r>
      <w:r w:rsidRPr="00706F2B">
        <w:rPr>
          <w:rFonts w:ascii="Arial" w:hAnsi="Arial" w:cs="Arial"/>
          <w:spacing w:val="-5"/>
          <w:sz w:val="20"/>
          <w:szCs w:val="20"/>
        </w:rPr>
        <w:t>A.1</w:t>
      </w:r>
    </w:p>
    <w:tbl>
      <w:tblPr>
        <w:tblStyle w:val="TableNormal"/>
        <w:tblW w:w="9600" w:type="dxa"/>
        <w:tblInd w:w="182" w:type="dxa"/>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ayout w:type="fixed"/>
        <w:tblLook w:val="01E0" w:firstRow="1" w:lastRow="1" w:firstColumn="1" w:lastColumn="1" w:noHBand="0" w:noVBand="0"/>
      </w:tblPr>
      <w:tblGrid>
        <w:gridCol w:w="5561"/>
        <w:gridCol w:w="2220"/>
        <w:gridCol w:w="1819"/>
      </w:tblGrid>
      <w:tr w:rsidR="00A76B49" w14:paraId="2F85CB12" w14:textId="77777777" w:rsidTr="00C77AF4">
        <w:trPr>
          <w:trHeight w:val="325"/>
        </w:trPr>
        <w:tc>
          <w:tcPr>
            <w:tcW w:w="5561" w:type="dxa"/>
          </w:tcPr>
          <w:p w14:paraId="0D248584" w14:textId="77777777" w:rsidR="00A76B49" w:rsidRDefault="002455BA">
            <w:pPr>
              <w:pStyle w:val="TableParagraph"/>
              <w:spacing w:line="201" w:lineRule="exact"/>
              <w:ind w:left="11"/>
              <w:jc w:val="center"/>
              <w:rPr>
                <w:rFonts w:ascii="Arial"/>
                <w:b/>
                <w:sz w:val="18"/>
              </w:rPr>
            </w:pPr>
            <w:r>
              <w:rPr>
                <w:rFonts w:ascii="Arial"/>
                <w:b/>
                <w:spacing w:val="-10"/>
                <w:sz w:val="18"/>
              </w:rPr>
              <w:t>1</w:t>
            </w:r>
          </w:p>
        </w:tc>
        <w:tc>
          <w:tcPr>
            <w:tcW w:w="2220" w:type="dxa"/>
          </w:tcPr>
          <w:p w14:paraId="4D22C9CE" w14:textId="77777777" w:rsidR="00A76B49" w:rsidRDefault="002455BA">
            <w:pPr>
              <w:pStyle w:val="TableParagraph"/>
              <w:spacing w:line="201" w:lineRule="exact"/>
              <w:ind w:left="16" w:right="6"/>
              <w:jc w:val="center"/>
              <w:rPr>
                <w:rFonts w:ascii="Arial"/>
                <w:b/>
                <w:sz w:val="18"/>
              </w:rPr>
            </w:pPr>
            <w:r>
              <w:rPr>
                <w:rFonts w:ascii="Arial"/>
                <w:b/>
                <w:spacing w:val="-10"/>
                <w:sz w:val="18"/>
              </w:rPr>
              <w:t>2</w:t>
            </w:r>
          </w:p>
        </w:tc>
        <w:tc>
          <w:tcPr>
            <w:tcW w:w="1819" w:type="dxa"/>
          </w:tcPr>
          <w:p w14:paraId="4AA4CE29" w14:textId="77777777" w:rsidR="00A76B49" w:rsidRDefault="002455BA">
            <w:pPr>
              <w:pStyle w:val="TableParagraph"/>
              <w:spacing w:line="201" w:lineRule="exact"/>
              <w:ind w:left="1"/>
              <w:jc w:val="center"/>
              <w:rPr>
                <w:rFonts w:ascii="Arial"/>
                <w:b/>
                <w:sz w:val="18"/>
              </w:rPr>
            </w:pPr>
            <w:r>
              <w:rPr>
                <w:rFonts w:ascii="Arial"/>
                <w:b/>
                <w:spacing w:val="-10"/>
                <w:sz w:val="18"/>
              </w:rPr>
              <w:t>3</w:t>
            </w:r>
          </w:p>
        </w:tc>
      </w:tr>
      <w:tr w:rsidR="00A76B49" w14:paraId="03A21996" w14:textId="77777777" w:rsidTr="00C77AF4">
        <w:trPr>
          <w:trHeight w:val="304"/>
        </w:trPr>
        <w:tc>
          <w:tcPr>
            <w:tcW w:w="5561" w:type="dxa"/>
          </w:tcPr>
          <w:p w14:paraId="3ACC32A7" w14:textId="77777777" w:rsidR="00A76B49" w:rsidRDefault="002455BA">
            <w:pPr>
              <w:pStyle w:val="TableParagraph"/>
              <w:spacing w:line="206" w:lineRule="exact"/>
              <w:ind w:left="359"/>
              <w:rPr>
                <w:sz w:val="18"/>
              </w:rPr>
            </w:pPr>
            <w:r>
              <w:rPr>
                <w:rFonts w:ascii="Arial MT" w:hAnsi="Arial MT"/>
                <w:sz w:val="18"/>
              </w:rPr>
              <w:t>-</w:t>
            </w:r>
            <w:r>
              <w:rPr>
                <w:rFonts w:ascii="Arial MT" w:hAnsi="Arial MT"/>
                <w:spacing w:val="-5"/>
                <w:sz w:val="18"/>
              </w:rPr>
              <w:t xml:space="preserve"> </w:t>
            </w:r>
            <w:r>
              <w:rPr>
                <w:sz w:val="18"/>
              </w:rPr>
              <w:t>для</w:t>
            </w:r>
            <w:r>
              <w:rPr>
                <w:spacing w:val="-2"/>
                <w:sz w:val="18"/>
              </w:rPr>
              <w:t xml:space="preserve"> </w:t>
            </w:r>
            <w:r>
              <w:rPr>
                <w:sz w:val="18"/>
              </w:rPr>
              <w:t>спортивних</w:t>
            </w:r>
            <w:r>
              <w:rPr>
                <w:spacing w:val="-6"/>
                <w:sz w:val="18"/>
              </w:rPr>
              <w:t xml:space="preserve"> </w:t>
            </w:r>
            <w:r>
              <w:rPr>
                <w:spacing w:val="-4"/>
                <w:sz w:val="18"/>
              </w:rPr>
              <w:t>ігор</w:t>
            </w:r>
          </w:p>
        </w:tc>
        <w:tc>
          <w:tcPr>
            <w:tcW w:w="2220" w:type="dxa"/>
          </w:tcPr>
          <w:p w14:paraId="46C00496" w14:textId="77777777" w:rsidR="00A76B49" w:rsidRDefault="002455BA">
            <w:pPr>
              <w:pStyle w:val="TableParagraph"/>
              <w:spacing w:line="206" w:lineRule="exact"/>
              <w:ind w:left="16" w:right="5"/>
              <w:jc w:val="center"/>
              <w:rPr>
                <w:rFonts w:ascii="Arial MT"/>
                <w:sz w:val="18"/>
              </w:rPr>
            </w:pPr>
            <w:r>
              <w:rPr>
                <w:rFonts w:ascii="Arial MT"/>
                <w:spacing w:val="-10"/>
                <w:sz w:val="18"/>
              </w:rPr>
              <w:t>+</w:t>
            </w:r>
          </w:p>
        </w:tc>
        <w:tc>
          <w:tcPr>
            <w:tcW w:w="1819" w:type="dxa"/>
          </w:tcPr>
          <w:p w14:paraId="4F7CD91D" w14:textId="77777777" w:rsidR="00A76B49" w:rsidRDefault="002455BA">
            <w:pPr>
              <w:pStyle w:val="TableParagraph"/>
              <w:spacing w:line="206" w:lineRule="exact"/>
              <w:ind w:left="1"/>
              <w:jc w:val="center"/>
              <w:rPr>
                <w:rFonts w:ascii="Arial MT"/>
                <w:sz w:val="18"/>
              </w:rPr>
            </w:pPr>
            <w:r>
              <w:rPr>
                <w:rFonts w:ascii="Arial MT"/>
                <w:spacing w:val="-10"/>
                <w:sz w:val="18"/>
              </w:rPr>
              <w:t>+</w:t>
            </w:r>
          </w:p>
        </w:tc>
      </w:tr>
      <w:tr w:rsidR="00A76B49" w14:paraId="2F4062BD" w14:textId="77777777" w:rsidTr="00C77AF4">
        <w:trPr>
          <w:trHeight w:val="304"/>
        </w:trPr>
        <w:tc>
          <w:tcPr>
            <w:tcW w:w="5561" w:type="dxa"/>
          </w:tcPr>
          <w:p w14:paraId="7CBC401E" w14:textId="77777777" w:rsidR="00A76B49" w:rsidRDefault="002455BA">
            <w:pPr>
              <w:pStyle w:val="TableParagraph"/>
              <w:spacing w:line="206" w:lineRule="exact"/>
              <w:ind w:left="359"/>
              <w:rPr>
                <w:sz w:val="18"/>
              </w:rPr>
            </w:pPr>
            <w:r>
              <w:rPr>
                <w:rFonts w:ascii="Arial MT" w:hAnsi="Arial MT"/>
                <w:sz w:val="18"/>
              </w:rPr>
              <w:t>-</w:t>
            </w:r>
            <w:r>
              <w:rPr>
                <w:rFonts w:ascii="Arial MT" w:hAnsi="Arial MT"/>
                <w:spacing w:val="-6"/>
                <w:sz w:val="18"/>
              </w:rPr>
              <w:t xml:space="preserve"> </w:t>
            </w:r>
            <w:r>
              <w:rPr>
                <w:sz w:val="18"/>
              </w:rPr>
              <w:t>спортивної,</w:t>
            </w:r>
            <w:r>
              <w:rPr>
                <w:spacing w:val="-2"/>
                <w:sz w:val="18"/>
              </w:rPr>
              <w:t xml:space="preserve"> </w:t>
            </w:r>
            <w:r>
              <w:rPr>
                <w:sz w:val="18"/>
              </w:rPr>
              <w:t>ритмічної,</w:t>
            </w:r>
            <w:r>
              <w:rPr>
                <w:spacing w:val="-2"/>
                <w:sz w:val="18"/>
              </w:rPr>
              <w:t xml:space="preserve"> </w:t>
            </w:r>
            <w:r>
              <w:rPr>
                <w:sz w:val="18"/>
              </w:rPr>
              <w:t>художньої</w:t>
            </w:r>
            <w:r>
              <w:rPr>
                <w:spacing w:val="-3"/>
                <w:sz w:val="18"/>
              </w:rPr>
              <w:t xml:space="preserve"> </w:t>
            </w:r>
            <w:r>
              <w:rPr>
                <w:spacing w:val="-2"/>
                <w:sz w:val="18"/>
              </w:rPr>
              <w:t>гімнастики</w:t>
            </w:r>
          </w:p>
        </w:tc>
        <w:tc>
          <w:tcPr>
            <w:tcW w:w="2220" w:type="dxa"/>
          </w:tcPr>
          <w:p w14:paraId="5CF4BAAE" w14:textId="77777777" w:rsidR="00A76B49" w:rsidRDefault="002455BA">
            <w:pPr>
              <w:pStyle w:val="TableParagraph"/>
              <w:spacing w:line="206" w:lineRule="exact"/>
              <w:ind w:left="16" w:right="5"/>
              <w:jc w:val="center"/>
              <w:rPr>
                <w:rFonts w:ascii="Arial MT"/>
                <w:sz w:val="18"/>
              </w:rPr>
            </w:pPr>
            <w:r>
              <w:rPr>
                <w:rFonts w:ascii="Arial MT"/>
                <w:spacing w:val="-10"/>
                <w:sz w:val="18"/>
              </w:rPr>
              <w:t>+</w:t>
            </w:r>
          </w:p>
        </w:tc>
        <w:tc>
          <w:tcPr>
            <w:tcW w:w="1819" w:type="dxa"/>
          </w:tcPr>
          <w:p w14:paraId="33AA81C0" w14:textId="77777777" w:rsidR="00A76B49" w:rsidRDefault="002455BA">
            <w:pPr>
              <w:pStyle w:val="TableParagraph"/>
              <w:spacing w:line="206" w:lineRule="exact"/>
              <w:ind w:left="1"/>
              <w:jc w:val="center"/>
              <w:rPr>
                <w:rFonts w:ascii="Arial MT"/>
                <w:sz w:val="18"/>
              </w:rPr>
            </w:pPr>
            <w:r>
              <w:rPr>
                <w:rFonts w:ascii="Arial MT"/>
                <w:spacing w:val="-10"/>
                <w:sz w:val="18"/>
              </w:rPr>
              <w:t>+</w:t>
            </w:r>
          </w:p>
        </w:tc>
      </w:tr>
      <w:tr w:rsidR="00A76B49" w14:paraId="3DB888AC" w14:textId="77777777" w:rsidTr="00C77AF4">
        <w:trPr>
          <w:trHeight w:val="306"/>
        </w:trPr>
        <w:tc>
          <w:tcPr>
            <w:tcW w:w="5561" w:type="dxa"/>
          </w:tcPr>
          <w:p w14:paraId="5418CB25" w14:textId="77777777" w:rsidR="00A76B49" w:rsidRDefault="002455BA">
            <w:pPr>
              <w:pStyle w:val="TableParagraph"/>
              <w:spacing w:before="1"/>
              <w:ind w:left="359"/>
              <w:rPr>
                <w:sz w:val="18"/>
              </w:rPr>
            </w:pPr>
            <w:r>
              <w:rPr>
                <w:rFonts w:ascii="Arial MT" w:hAnsi="Arial MT"/>
                <w:sz w:val="18"/>
              </w:rPr>
              <w:t>-</w:t>
            </w:r>
            <w:r>
              <w:rPr>
                <w:rFonts w:ascii="Arial MT" w:hAnsi="Arial MT"/>
                <w:spacing w:val="-2"/>
                <w:sz w:val="18"/>
              </w:rPr>
              <w:t xml:space="preserve"> </w:t>
            </w:r>
            <w:r>
              <w:rPr>
                <w:spacing w:val="-2"/>
                <w:sz w:val="18"/>
              </w:rPr>
              <w:t>хореографії</w:t>
            </w:r>
          </w:p>
        </w:tc>
        <w:tc>
          <w:tcPr>
            <w:tcW w:w="2220" w:type="dxa"/>
          </w:tcPr>
          <w:p w14:paraId="56362627" w14:textId="77777777" w:rsidR="00A76B49" w:rsidRDefault="002455BA">
            <w:pPr>
              <w:pStyle w:val="TableParagraph"/>
              <w:spacing w:before="1"/>
              <w:ind w:left="16" w:right="5"/>
              <w:jc w:val="center"/>
              <w:rPr>
                <w:rFonts w:ascii="Arial MT"/>
                <w:sz w:val="18"/>
              </w:rPr>
            </w:pPr>
            <w:r>
              <w:rPr>
                <w:rFonts w:ascii="Arial MT"/>
                <w:spacing w:val="-10"/>
                <w:sz w:val="18"/>
              </w:rPr>
              <w:t>+</w:t>
            </w:r>
          </w:p>
        </w:tc>
        <w:tc>
          <w:tcPr>
            <w:tcW w:w="1819" w:type="dxa"/>
          </w:tcPr>
          <w:p w14:paraId="76628C98" w14:textId="77777777" w:rsidR="00A76B49" w:rsidRDefault="002455BA">
            <w:pPr>
              <w:pStyle w:val="TableParagraph"/>
              <w:spacing w:before="1"/>
              <w:ind w:left="1"/>
              <w:jc w:val="center"/>
              <w:rPr>
                <w:rFonts w:ascii="Arial MT"/>
                <w:sz w:val="18"/>
              </w:rPr>
            </w:pPr>
            <w:r>
              <w:rPr>
                <w:rFonts w:ascii="Arial MT"/>
                <w:spacing w:val="-10"/>
                <w:sz w:val="18"/>
              </w:rPr>
              <w:t>+</w:t>
            </w:r>
          </w:p>
        </w:tc>
      </w:tr>
      <w:tr w:rsidR="00A76B49" w14:paraId="59A43749" w14:textId="77777777" w:rsidTr="00C77AF4">
        <w:trPr>
          <w:trHeight w:val="304"/>
        </w:trPr>
        <w:tc>
          <w:tcPr>
            <w:tcW w:w="5561" w:type="dxa"/>
          </w:tcPr>
          <w:p w14:paraId="6B600639" w14:textId="77777777" w:rsidR="00A76B49" w:rsidRDefault="002455BA">
            <w:pPr>
              <w:pStyle w:val="TableParagraph"/>
              <w:spacing w:line="206" w:lineRule="exact"/>
              <w:ind w:left="359"/>
              <w:rPr>
                <w:sz w:val="18"/>
              </w:rPr>
            </w:pPr>
            <w:r>
              <w:rPr>
                <w:rFonts w:ascii="Arial MT" w:hAnsi="Arial MT"/>
                <w:spacing w:val="-2"/>
                <w:sz w:val="18"/>
              </w:rPr>
              <w:t>-</w:t>
            </w:r>
            <w:r>
              <w:rPr>
                <w:spacing w:val="-5"/>
                <w:sz w:val="18"/>
              </w:rPr>
              <w:t>ЗФП</w:t>
            </w:r>
          </w:p>
        </w:tc>
        <w:tc>
          <w:tcPr>
            <w:tcW w:w="2220" w:type="dxa"/>
          </w:tcPr>
          <w:p w14:paraId="5DDBAD72" w14:textId="77777777" w:rsidR="00A76B49" w:rsidRDefault="002455BA">
            <w:pPr>
              <w:pStyle w:val="TableParagraph"/>
              <w:spacing w:line="206" w:lineRule="exact"/>
              <w:ind w:left="16" w:right="5"/>
              <w:jc w:val="center"/>
              <w:rPr>
                <w:rFonts w:ascii="Arial MT"/>
                <w:sz w:val="18"/>
              </w:rPr>
            </w:pPr>
            <w:r>
              <w:rPr>
                <w:rFonts w:ascii="Arial MT"/>
                <w:spacing w:val="-10"/>
                <w:sz w:val="18"/>
              </w:rPr>
              <w:t>+</w:t>
            </w:r>
          </w:p>
        </w:tc>
        <w:tc>
          <w:tcPr>
            <w:tcW w:w="1819" w:type="dxa"/>
          </w:tcPr>
          <w:p w14:paraId="4F99C841" w14:textId="77777777" w:rsidR="00A76B49" w:rsidRDefault="002455BA">
            <w:pPr>
              <w:pStyle w:val="TableParagraph"/>
              <w:spacing w:line="206" w:lineRule="exact"/>
              <w:ind w:left="1"/>
              <w:jc w:val="center"/>
              <w:rPr>
                <w:rFonts w:ascii="Arial MT"/>
                <w:sz w:val="18"/>
              </w:rPr>
            </w:pPr>
            <w:r>
              <w:rPr>
                <w:rFonts w:ascii="Arial MT"/>
                <w:spacing w:val="-10"/>
                <w:sz w:val="18"/>
              </w:rPr>
              <w:t>+</w:t>
            </w:r>
          </w:p>
        </w:tc>
      </w:tr>
      <w:tr w:rsidR="00A76B49" w14:paraId="1AF8152F" w14:textId="77777777" w:rsidTr="00C77AF4">
        <w:trPr>
          <w:trHeight w:val="304"/>
        </w:trPr>
        <w:tc>
          <w:tcPr>
            <w:tcW w:w="5561" w:type="dxa"/>
          </w:tcPr>
          <w:p w14:paraId="0BE9C4EA" w14:textId="77777777" w:rsidR="00A76B49" w:rsidRDefault="002455BA">
            <w:pPr>
              <w:pStyle w:val="TableParagraph"/>
              <w:spacing w:line="206" w:lineRule="exact"/>
              <w:ind w:left="359"/>
              <w:rPr>
                <w:sz w:val="18"/>
              </w:rPr>
            </w:pPr>
            <w:r>
              <w:rPr>
                <w:rFonts w:ascii="Arial MT" w:hAnsi="Arial MT"/>
                <w:sz w:val="18"/>
              </w:rPr>
              <w:t>-</w:t>
            </w:r>
            <w:r>
              <w:rPr>
                <w:rFonts w:ascii="Arial MT" w:hAnsi="Arial MT"/>
                <w:spacing w:val="-7"/>
                <w:sz w:val="18"/>
              </w:rPr>
              <w:t xml:space="preserve"> </w:t>
            </w:r>
            <w:r>
              <w:rPr>
                <w:sz w:val="18"/>
              </w:rPr>
              <w:t>легкої</w:t>
            </w:r>
            <w:r>
              <w:rPr>
                <w:spacing w:val="-4"/>
                <w:sz w:val="18"/>
              </w:rPr>
              <w:t xml:space="preserve"> </w:t>
            </w:r>
            <w:r>
              <w:rPr>
                <w:sz w:val="18"/>
              </w:rPr>
              <w:t>та</w:t>
            </w:r>
            <w:r>
              <w:rPr>
                <w:spacing w:val="-4"/>
                <w:sz w:val="18"/>
              </w:rPr>
              <w:t xml:space="preserve"> </w:t>
            </w:r>
            <w:r>
              <w:rPr>
                <w:sz w:val="18"/>
              </w:rPr>
              <w:t>важкої</w:t>
            </w:r>
            <w:r>
              <w:rPr>
                <w:spacing w:val="-6"/>
                <w:sz w:val="18"/>
              </w:rPr>
              <w:t xml:space="preserve"> </w:t>
            </w:r>
            <w:r>
              <w:rPr>
                <w:spacing w:val="-2"/>
                <w:sz w:val="18"/>
              </w:rPr>
              <w:t>атлетики</w:t>
            </w:r>
          </w:p>
        </w:tc>
        <w:tc>
          <w:tcPr>
            <w:tcW w:w="2220" w:type="dxa"/>
          </w:tcPr>
          <w:p w14:paraId="2233ECDF" w14:textId="77777777" w:rsidR="00A76B49" w:rsidRDefault="002455BA">
            <w:pPr>
              <w:pStyle w:val="TableParagraph"/>
              <w:spacing w:line="206" w:lineRule="exact"/>
              <w:ind w:left="16" w:right="5"/>
              <w:jc w:val="center"/>
              <w:rPr>
                <w:rFonts w:ascii="Arial MT"/>
                <w:sz w:val="18"/>
              </w:rPr>
            </w:pPr>
            <w:r>
              <w:rPr>
                <w:rFonts w:ascii="Arial MT"/>
                <w:spacing w:val="-10"/>
                <w:sz w:val="18"/>
              </w:rPr>
              <w:t>+</w:t>
            </w:r>
          </w:p>
        </w:tc>
        <w:tc>
          <w:tcPr>
            <w:tcW w:w="1819" w:type="dxa"/>
          </w:tcPr>
          <w:p w14:paraId="3D12F2C4" w14:textId="77777777" w:rsidR="00A76B49" w:rsidRDefault="002455BA">
            <w:pPr>
              <w:pStyle w:val="TableParagraph"/>
              <w:spacing w:line="206" w:lineRule="exact"/>
              <w:ind w:left="1"/>
              <w:jc w:val="center"/>
              <w:rPr>
                <w:rFonts w:ascii="Arial MT"/>
                <w:sz w:val="18"/>
              </w:rPr>
            </w:pPr>
            <w:r>
              <w:rPr>
                <w:rFonts w:ascii="Arial MT"/>
                <w:spacing w:val="-10"/>
                <w:sz w:val="18"/>
              </w:rPr>
              <w:t>+</w:t>
            </w:r>
          </w:p>
        </w:tc>
      </w:tr>
      <w:tr w:rsidR="00A76B49" w14:paraId="1FA6B46B" w14:textId="77777777" w:rsidTr="00C77AF4">
        <w:trPr>
          <w:trHeight w:val="285"/>
        </w:trPr>
        <w:tc>
          <w:tcPr>
            <w:tcW w:w="5561" w:type="dxa"/>
          </w:tcPr>
          <w:p w14:paraId="3A516698" w14:textId="77777777" w:rsidR="00A76B49" w:rsidRDefault="002455BA">
            <w:pPr>
              <w:pStyle w:val="TableParagraph"/>
              <w:spacing w:before="1"/>
              <w:ind w:left="359"/>
              <w:rPr>
                <w:sz w:val="18"/>
              </w:rPr>
            </w:pPr>
            <w:r>
              <w:rPr>
                <w:rFonts w:ascii="Arial MT" w:hAnsi="Arial MT"/>
                <w:sz w:val="18"/>
              </w:rPr>
              <w:t>-</w:t>
            </w:r>
            <w:r>
              <w:rPr>
                <w:rFonts w:ascii="Arial MT" w:hAnsi="Arial MT"/>
                <w:spacing w:val="-3"/>
                <w:sz w:val="18"/>
              </w:rPr>
              <w:t xml:space="preserve"> </w:t>
            </w:r>
            <w:r>
              <w:rPr>
                <w:sz w:val="18"/>
              </w:rPr>
              <w:t>боротьби</w:t>
            </w:r>
            <w:r>
              <w:rPr>
                <w:spacing w:val="-1"/>
                <w:sz w:val="18"/>
              </w:rPr>
              <w:t xml:space="preserve"> </w:t>
            </w:r>
            <w:r>
              <w:rPr>
                <w:sz w:val="18"/>
              </w:rPr>
              <w:t xml:space="preserve">та </w:t>
            </w:r>
            <w:r>
              <w:rPr>
                <w:spacing w:val="-4"/>
                <w:sz w:val="18"/>
              </w:rPr>
              <w:t>боксу</w:t>
            </w:r>
          </w:p>
        </w:tc>
        <w:tc>
          <w:tcPr>
            <w:tcW w:w="2220" w:type="dxa"/>
          </w:tcPr>
          <w:p w14:paraId="5FD9A9BC" w14:textId="77777777" w:rsidR="00A76B49" w:rsidRDefault="002455BA">
            <w:pPr>
              <w:pStyle w:val="TableParagraph"/>
              <w:spacing w:before="1"/>
              <w:ind w:left="16" w:right="5"/>
              <w:jc w:val="center"/>
              <w:rPr>
                <w:rFonts w:ascii="Arial MT"/>
                <w:sz w:val="18"/>
              </w:rPr>
            </w:pPr>
            <w:r>
              <w:rPr>
                <w:rFonts w:ascii="Arial MT"/>
                <w:spacing w:val="-10"/>
                <w:sz w:val="18"/>
              </w:rPr>
              <w:t>+</w:t>
            </w:r>
          </w:p>
        </w:tc>
        <w:tc>
          <w:tcPr>
            <w:tcW w:w="1819" w:type="dxa"/>
          </w:tcPr>
          <w:p w14:paraId="3C518D4E" w14:textId="77777777" w:rsidR="00A76B49" w:rsidRDefault="002455BA">
            <w:pPr>
              <w:pStyle w:val="TableParagraph"/>
              <w:spacing w:before="1"/>
              <w:ind w:left="1"/>
              <w:jc w:val="center"/>
              <w:rPr>
                <w:rFonts w:ascii="Arial MT"/>
                <w:sz w:val="18"/>
              </w:rPr>
            </w:pPr>
            <w:r>
              <w:rPr>
                <w:rFonts w:ascii="Arial MT"/>
                <w:spacing w:val="-10"/>
                <w:sz w:val="18"/>
              </w:rPr>
              <w:t>+</w:t>
            </w:r>
          </w:p>
        </w:tc>
      </w:tr>
      <w:tr w:rsidR="00A76B49" w14:paraId="2A5B05D2" w14:textId="77777777" w:rsidTr="00C77AF4">
        <w:trPr>
          <w:trHeight w:val="306"/>
        </w:trPr>
        <w:tc>
          <w:tcPr>
            <w:tcW w:w="5561" w:type="dxa"/>
          </w:tcPr>
          <w:p w14:paraId="5964207F" w14:textId="77777777" w:rsidR="00A76B49" w:rsidRDefault="002455BA">
            <w:pPr>
              <w:pStyle w:val="TableParagraph"/>
              <w:spacing w:before="1"/>
              <w:ind w:left="359"/>
              <w:rPr>
                <w:sz w:val="18"/>
              </w:rPr>
            </w:pPr>
            <w:r>
              <w:rPr>
                <w:rFonts w:ascii="Arial MT" w:hAnsi="Arial MT"/>
                <w:sz w:val="18"/>
              </w:rPr>
              <w:t>-</w:t>
            </w:r>
            <w:r>
              <w:rPr>
                <w:rFonts w:ascii="Arial MT" w:hAnsi="Arial MT"/>
                <w:spacing w:val="-2"/>
                <w:sz w:val="18"/>
              </w:rPr>
              <w:t xml:space="preserve"> </w:t>
            </w:r>
            <w:r>
              <w:rPr>
                <w:spacing w:val="-2"/>
                <w:sz w:val="18"/>
              </w:rPr>
              <w:t>тренажерів</w:t>
            </w:r>
          </w:p>
        </w:tc>
        <w:tc>
          <w:tcPr>
            <w:tcW w:w="2220" w:type="dxa"/>
          </w:tcPr>
          <w:p w14:paraId="713F87BE" w14:textId="77777777" w:rsidR="00A76B49" w:rsidRDefault="002455BA">
            <w:pPr>
              <w:pStyle w:val="TableParagraph"/>
              <w:spacing w:before="1"/>
              <w:ind w:left="16" w:right="5"/>
              <w:jc w:val="center"/>
              <w:rPr>
                <w:rFonts w:ascii="Arial MT"/>
                <w:sz w:val="18"/>
              </w:rPr>
            </w:pPr>
            <w:r>
              <w:rPr>
                <w:rFonts w:ascii="Arial MT"/>
                <w:spacing w:val="-10"/>
                <w:sz w:val="18"/>
              </w:rPr>
              <w:t>+</w:t>
            </w:r>
          </w:p>
        </w:tc>
        <w:tc>
          <w:tcPr>
            <w:tcW w:w="1819" w:type="dxa"/>
          </w:tcPr>
          <w:p w14:paraId="2D477B89" w14:textId="77777777" w:rsidR="00A76B49" w:rsidRDefault="002455BA">
            <w:pPr>
              <w:pStyle w:val="TableParagraph"/>
              <w:spacing w:before="1"/>
              <w:ind w:left="1"/>
              <w:jc w:val="center"/>
              <w:rPr>
                <w:rFonts w:ascii="Arial MT"/>
                <w:sz w:val="18"/>
              </w:rPr>
            </w:pPr>
            <w:r>
              <w:rPr>
                <w:rFonts w:ascii="Arial MT"/>
                <w:spacing w:val="-10"/>
                <w:sz w:val="18"/>
              </w:rPr>
              <w:t>+</w:t>
            </w:r>
          </w:p>
        </w:tc>
      </w:tr>
      <w:tr w:rsidR="00A76B49" w14:paraId="1F628863" w14:textId="77777777" w:rsidTr="00C77AF4">
        <w:trPr>
          <w:trHeight w:val="304"/>
        </w:trPr>
        <w:tc>
          <w:tcPr>
            <w:tcW w:w="5561" w:type="dxa"/>
          </w:tcPr>
          <w:p w14:paraId="00FB14F9" w14:textId="77777777" w:rsidR="00A76B49" w:rsidRDefault="002455BA">
            <w:pPr>
              <w:pStyle w:val="TableParagraph"/>
              <w:spacing w:line="206" w:lineRule="exact"/>
              <w:ind w:left="359"/>
              <w:rPr>
                <w:sz w:val="18"/>
              </w:rPr>
            </w:pPr>
            <w:r>
              <w:rPr>
                <w:rFonts w:ascii="Arial MT" w:hAnsi="Arial MT"/>
                <w:sz w:val="18"/>
              </w:rPr>
              <w:t>-</w:t>
            </w:r>
            <w:r>
              <w:rPr>
                <w:rFonts w:ascii="Arial MT" w:hAnsi="Arial MT"/>
                <w:spacing w:val="-2"/>
                <w:sz w:val="18"/>
              </w:rPr>
              <w:t xml:space="preserve"> </w:t>
            </w:r>
            <w:r>
              <w:rPr>
                <w:spacing w:val="-2"/>
                <w:sz w:val="18"/>
              </w:rPr>
              <w:t>спеціалізовані</w:t>
            </w:r>
          </w:p>
        </w:tc>
        <w:tc>
          <w:tcPr>
            <w:tcW w:w="2220" w:type="dxa"/>
          </w:tcPr>
          <w:p w14:paraId="3B60331A" w14:textId="77777777" w:rsidR="00A76B49" w:rsidRDefault="002455BA">
            <w:pPr>
              <w:pStyle w:val="TableParagraph"/>
              <w:spacing w:line="206" w:lineRule="exact"/>
              <w:ind w:left="16" w:right="5"/>
              <w:jc w:val="center"/>
              <w:rPr>
                <w:rFonts w:ascii="Arial MT"/>
                <w:sz w:val="18"/>
              </w:rPr>
            </w:pPr>
            <w:r>
              <w:rPr>
                <w:rFonts w:ascii="Arial MT"/>
                <w:spacing w:val="-10"/>
                <w:sz w:val="18"/>
              </w:rPr>
              <w:t>+</w:t>
            </w:r>
          </w:p>
        </w:tc>
        <w:tc>
          <w:tcPr>
            <w:tcW w:w="1819" w:type="dxa"/>
          </w:tcPr>
          <w:p w14:paraId="74955172" w14:textId="77777777" w:rsidR="00A76B49" w:rsidRDefault="002455BA">
            <w:pPr>
              <w:pStyle w:val="TableParagraph"/>
              <w:spacing w:line="206" w:lineRule="exact"/>
              <w:ind w:left="1"/>
              <w:jc w:val="center"/>
              <w:rPr>
                <w:rFonts w:ascii="Arial MT"/>
                <w:sz w:val="18"/>
              </w:rPr>
            </w:pPr>
            <w:r>
              <w:rPr>
                <w:rFonts w:ascii="Arial MT"/>
                <w:spacing w:val="-10"/>
                <w:sz w:val="18"/>
              </w:rPr>
              <w:t>+</w:t>
            </w:r>
          </w:p>
        </w:tc>
      </w:tr>
      <w:tr w:rsidR="00A76B49" w14:paraId="536F4B1A" w14:textId="77777777" w:rsidTr="00C77AF4">
        <w:trPr>
          <w:trHeight w:val="304"/>
        </w:trPr>
        <w:tc>
          <w:tcPr>
            <w:tcW w:w="5561" w:type="dxa"/>
          </w:tcPr>
          <w:p w14:paraId="22170F1D" w14:textId="77777777" w:rsidR="00A76B49" w:rsidRDefault="002455BA">
            <w:pPr>
              <w:pStyle w:val="TableParagraph"/>
              <w:spacing w:line="206" w:lineRule="exact"/>
              <w:ind w:left="359"/>
              <w:rPr>
                <w:sz w:val="18"/>
              </w:rPr>
            </w:pPr>
            <w:r>
              <w:rPr>
                <w:rFonts w:ascii="Arial MT" w:hAnsi="Arial MT"/>
                <w:sz w:val="18"/>
              </w:rPr>
              <w:t>-</w:t>
            </w:r>
            <w:r>
              <w:rPr>
                <w:rFonts w:ascii="Arial MT" w:hAnsi="Arial MT"/>
                <w:spacing w:val="-3"/>
                <w:sz w:val="18"/>
              </w:rPr>
              <w:t xml:space="preserve"> </w:t>
            </w:r>
            <w:r>
              <w:rPr>
                <w:sz w:val="18"/>
              </w:rPr>
              <w:t>тири для</w:t>
            </w:r>
            <w:r>
              <w:rPr>
                <w:spacing w:val="-1"/>
                <w:sz w:val="18"/>
              </w:rPr>
              <w:t xml:space="preserve"> </w:t>
            </w:r>
            <w:r>
              <w:rPr>
                <w:sz w:val="18"/>
              </w:rPr>
              <w:t>кульової</w:t>
            </w:r>
            <w:r>
              <w:rPr>
                <w:spacing w:val="-2"/>
                <w:sz w:val="18"/>
              </w:rPr>
              <w:t xml:space="preserve"> стрільби</w:t>
            </w:r>
          </w:p>
        </w:tc>
        <w:tc>
          <w:tcPr>
            <w:tcW w:w="2220" w:type="dxa"/>
          </w:tcPr>
          <w:p w14:paraId="69AB9A82" w14:textId="77777777" w:rsidR="00A76B49" w:rsidRDefault="002455BA">
            <w:pPr>
              <w:pStyle w:val="TableParagraph"/>
              <w:spacing w:line="206" w:lineRule="exact"/>
              <w:ind w:left="16" w:right="5"/>
              <w:jc w:val="center"/>
              <w:rPr>
                <w:rFonts w:ascii="Arial MT"/>
                <w:sz w:val="18"/>
              </w:rPr>
            </w:pPr>
            <w:r>
              <w:rPr>
                <w:rFonts w:ascii="Arial MT"/>
                <w:spacing w:val="-10"/>
                <w:sz w:val="18"/>
              </w:rPr>
              <w:t>+</w:t>
            </w:r>
          </w:p>
        </w:tc>
        <w:tc>
          <w:tcPr>
            <w:tcW w:w="1819" w:type="dxa"/>
          </w:tcPr>
          <w:p w14:paraId="7753584C" w14:textId="77777777" w:rsidR="00A76B49" w:rsidRDefault="002455BA">
            <w:pPr>
              <w:pStyle w:val="TableParagraph"/>
              <w:spacing w:line="206" w:lineRule="exact"/>
              <w:ind w:left="1"/>
              <w:jc w:val="center"/>
              <w:rPr>
                <w:rFonts w:ascii="Arial MT"/>
                <w:sz w:val="18"/>
              </w:rPr>
            </w:pPr>
            <w:r>
              <w:rPr>
                <w:rFonts w:ascii="Arial MT"/>
                <w:spacing w:val="-10"/>
                <w:sz w:val="18"/>
              </w:rPr>
              <w:t>+</w:t>
            </w:r>
          </w:p>
        </w:tc>
      </w:tr>
      <w:tr w:rsidR="00A76B49" w14:paraId="281917F8" w14:textId="77777777" w:rsidTr="00C77AF4">
        <w:trPr>
          <w:trHeight w:val="306"/>
        </w:trPr>
        <w:tc>
          <w:tcPr>
            <w:tcW w:w="5561" w:type="dxa"/>
          </w:tcPr>
          <w:p w14:paraId="6FA10912" w14:textId="77777777" w:rsidR="00A76B49" w:rsidRDefault="002455BA">
            <w:pPr>
              <w:pStyle w:val="TableParagraph"/>
              <w:spacing w:before="1"/>
              <w:ind w:left="359"/>
              <w:rPr>
                <w:sz w:val="18"/>
              </w:rPr>
            </w:pPr>
            <w:r>
              <w:rPr>
                <w:rFonts w:ascii="Arial MT" w:hAnsi="Arial MT"/>
                <w:sz w:val="18"/>
              </w:rPr>
              <w:t>-</w:t>
            </w:r>
            <w:r>
              <w:rPr>
                <w:rFonts w:ascii="Arial MT" w:hAnsi="Arial MT"/>
                <w:spacing w:val="-2"/>
                <w:sz w:val="18"/>
              </w:rPr>
              <w:t xml:space="preserve"> </w:t>
            </w:r>
            <w:r>
              <w:rPr>
                <w:spacing w:val="-2"/>
                <w:sz w:val="18"/>
              </w:rPr>
              <w:t>велотреки</w:t>
            </w:r>
          </w:p>
        </w:tc>
        <w:tc>
          <w:tcPr>
            <w:tcW w:w="2220" w:type="dxa"/>
          </w:tcPr>
          <w:p w14:paraId="0FE5F592" w14:textId="77777777" w:rsidR="00A76B49" w:rsidRDefault="002455BA">
            <w:pPr>
              <w:pStyle w:val="TableParagraph"/>
              <w:spacing w:before="1"/>
              <w:ind w:left="16" w:right="5"/>
              <w:jc w:val="center"/>
              <w:rPr>
                <w:rFonts w:ascii="Arial MT"/>
                <w:sz w:val="18"/>
              </w:rPr>
            </w:pPr>
            <w:r>
              <w:rPr>
                <w:rFonts w:ascii="Arial MT"/>
                <w:spacing w:val="-10"/>
                <w:sz w:val="18"/>
              </w:rPr>
              <w:t>+</w:t>
            </w:r>
          </w:p>
        </w:tc>
        <w:tc>
          <w:tcPr>
            <w:tcW w:w="1819" w:type="dxa"/>
          </w:tcPr>
          <w:p w14:paraId="040AA999" w14:textId="77777777" w:rsidR="00A76B49" w:rsidRDefault="002455BA">
            <w:pPr>
              <w:pStyle w:val="TableParagraph"/>
              <w:spacing w:before="1"/>
              <w:ind w:left="1"/>
              <w:jc w:val="center"/>
              <w:rPr>
                <w:rFonts w:ascii="Arial MT"/>
                <w:sz w:val="18"/>
              </w:rPr>
            </w:pPr>
            <w:r>
              <w:rPr>
                <w:rFonts w:ascii="Arial MT"/>
                <w:spacing w:val="-10"/>
                <w:sz w:val="18"/>
              </w:rPr>
              <w:t>+</w:t>
            </w:r>
          </w:p>
        </w:tc>
      </w:tr>
      <w:tr w:rsidR="00A76B49" w14:paraId="4FBB5B22" w14:textId="77777777" w:rsidTr="00C77AF4">
        <w:trPr>
          <w:trHeight w:val="304"/>
        </w:trPr>
        <w:tc>
          <w:tcPr>
            <w:tcW w:w="5561" w:type="dxa"/>
          </w:tcPr>
          <w:p w14:paraId="65B94036" w14:textId="77777777" w:rsidR="00A76B49" w:rsidRDefault="002455BA">
            <w:pPr>
              <w:pStyle w:val="TableParagraph"/>
              <w:spacing w:line="206" w:lineRule="exact"/>
              <w:ind w:left="359"/>
              <w:rPr>
                <w:sz w:val="18"/>
              </w:rPr>
            </w:pPr>
            <w:r>
              <w:rPr>
                <w:rFonts w:ascii="Arial MT" w:hAnsi="Arial MT"/>
                <w:sz w:val="18"/>
              </w:rPr>
              <w:t>-</w:t>
            </w:r>
            <w:r>
              <w:rPr>
                <w:rFonts w:ascii="Arial MT" w:hAnsi="Arial MT"/>
                <w:spacing w:val="-11"/>
                <w:sz w:val="18"/>
              </w:rPr>
              <w:t xml:space="preserve"> </w:t>
            </w:r>
            <w:r>
              <w:rPr>
                <w:sz w:val="18"/>
              </w:rPr>
              <w:t>манежі</w:t>
            </w:r>
            <w:r>
              <w:rPr>
                <w:spacing w:val="-8"/>
                <w:sz w:val="18"/>
              </w:rPr>
              <w:t xml:space="preserve"> </w:t>
            </w:r>
            <w:r>
              <w:rPr>
                <w:sz w:val="18"/>
              </w:rPr>
              <w:t>для</w:t>
            </w:r>
            <w:r>
              <w:rPr>
                <w:spacing w:val="-8"/>
                <w:sz w:val="18"/>
              </w:rPr>
              <w:t xml:space="preserve"> </w:t>
            </w:r>
            <w:r>
              <w:rPr>
                <w:sz w:val="18"/>
              </w:rPr>
              <w:t>кінного</w:t>
            </w:r>
            <w:r>
              <w:rPr>
                <w:spacing w:val="-7"/>
                <w:sz w:val="18"/>
              </w:rPr>
              <w:t xml:space="preserve"> </w:t>
            </w:r>
            <w:r>
              <w:rPr>
                <w:spacing w:val="-2"/>
                <w:sz w:val="18"/>
              </w:rPr>
              <w:t>спорту</w:t>
            </w:r>
          </w:p>
        </w:tc>
        <w:tc>
          <w:tcPr>
            <w:tcW w:w="2220" w:type="dxa"/>
          </w:tcPr>
          <w:p w14:paraId="0EE13D86" w14:textId="77777777" w:rsidR="00A76B49" w:rsidRDefault="002455BA">
            <w:pPr>
              <w:pStyle w:val="TableParagraph"/>
              <w:spacing w:line="206" w:lineRule="exact"/>
              <w:ind w:left="16" w:right="5"/>
              <w:jc w:val="center"/>
              <w:rPr>
                <w:rFonts w:ascii="Arial MT"/>
                <w:sz w:val="18"/>
              </w:rPr>
            </w:pPr>
            <w:r>
              <w:rPr>
                <w:rFonts w:ascii="Arial MT"/>
                <w:spacing w:val="-10"/>
                <w:sz w:val="18"/>
              </w:rPr>
              <w:t>+</w:t>
            </w:r>
          </w:p>
        </w:tc>
        <w:tc>
          <w:tcPr>
            <w:tcW w:w="1819" w:type="dxa"/>
          </w:tcPr>
          <w:p w14:paraId="7201F25A" w14:textId="77777777" w:rsidR="00A76B49" w:rsidRDefault="002455BA">
            <w:pPr>
              <w:pStyle w:val="TableParagraph"/>
              <w:spacing w:line="206" w:lineRule="exact"/>
              <w:ind w:left="1"/>
              <w:jc w:val="center"/>
              <w:rPr>
                <w:rFonts w:ascii="Arial MT"/>
                <w:sz w:val="18"/>
              </w:rPr>
            </w:pPr>
            <w:r>
              <w:rPr>
                <w:rFonts w:ascii="Arial MT"/>
                <w:spacing w:val="-10"/>
                <w:sz w:val="18"/>
              </w:rPr>
              <w:t>+</w:t>
            </w:r>
          </w:p>
        </w:tc>
      </w:tr>
      <w:tr w:rsidR="00A76B49" w14:paraId="6D60F45D" w14:textId="77777777" w:rsidTr="00C77AF4">
        <w:trPr>
          <w:trHeight w:val="304"/>
        </w:trPr>
        <w:tc>
          <w:tcPr>
            <w:tcW w:w="9600" w:type="dxa"/>
            <w:gridSpan w:val="3"/>
          </w:tcPr>
          <w:p w14:paraId="61A40BAE" w14:textId="77777777" w:rsidR="00A76B49" w:rsidRDefault="002455BA">
            <w:pPr>
              <w:pStyle w:val="TableParagraph"/>
              <w:spacing w:line="201" w:lineRule="exact"/>
              <w:ind w:left="40"/>
              <w:rPr>
                <w:rFonts w:ascii="Arial" w:hAnsi="Arial"/>
                <w:b/>
                <w:sz w:val="18"/>
              </w:rPr>
            </w:pPr>
            <w:r>
              <w:rPr>
                <w:rFonts w:ascii="Arial" w:hAnsi="Arial"/>
                <w:b/>
                <w:sz w:val="18"/>
              </w:rPr>
              <w:t>10.</w:t>
            </w:r>
            <w:r>
              <w:rPr>
                <w:rFonts w:ascii="Arial" w:hAnsi="Arial"/>
                <w:b/>
                <w:spacing w:val="-4"/>
                <w:sz w:val="18"/>
              </w:rPr>
              <w:t xml:space="preserve"> </w:t>
            </w:r>
            <w:r>
              <w:rPr>
                <w:rFonts w:ascii="Arial" w:hAnsi="Arial"/>
                <w:b/>
                <w:sz w:val="18"/>
              </w:rPr>
              <w:t>Басейни</w:t>
            </w:r>
            <w:r>
              <w:rPr>
                <w:rFonts w:ascii="Arial" w:hAnsi="Arial"/>
                <w:b/>
                <w:spacing w:val="-3"/>
                <w:sz w:val="18"/>
              </w:rPr>
              <w:t xml:space="preserve"> </w:t>
            </w:r>
            <w:r>
              <w:rPr>
                <w:rFonts w:ascii="Arial" w:hAnsi="Arial"/>
                <w:b/>
                <w:sz w:val="18"/>
              </w:rPr>
              <w:t>(ванни</w:t>
            </w:r>
            <w:r>
              <w:rPr>
                <w:rFonts w:ascii="Arial" w:hAnsi="Arial"/>
                <w:b/>
                <w:spacing w:val="-4"/>
                <w:sz w:val="18"/>
              </w:rPr>
              <w:t xml:space="preserve"> </w:t>
            </w:r>
            <w:r>
              <w:rPr>
                <w:rFonts w:ascii="Arial" w:hAnsi="Arial"/>
                <w:b/>
                <w:sz w:val="18"/>
              </w:rPr>
              <w:t>з</w:t>
            </w:r>
            <w:r>
              <w:rPr>
                <w:rFonts w:ascii="Arial" w:hAnsi="Arial"/>
                <w:b/>
                <w:spacing w:val="-4"/>
                <w:sz w:val="18"/>
              </w:rPr>
              <w:t xml:space="preserve"> </w:t>
            </w:r>
            <w:r>
              <w:rPr>
                <w:rFonts w:ascii="Arial" w:hAnsi="Arial"/>
                <w:b/>
                <w:sz w:val="18"/>
              </w:rPr>
              <w:t>підігріванням)</w:t>
            </w:r>
            <w:r>
              <w:rPr>
                <w:rFonts w:ascii="Arial" w:hAnsi="Arial"/>
                <w:b/>
                <w:spacing w:val="-3"/>
                <w:sz w:val="18"/>
              </w:rPr>
              <w:t xml:space="preserve"> </w:t>
            </w:r>
            <w:r>
              <w:rPr>
                <w:rFonts w:ascii="Arial" w:hAnsi="Arial"/>
                <w:b/>
                <w:spacing w:val="-4"/>
                <w:sz w:val="18"/>
              </w:rPr>
              <w:t>для:</w:t>
            </w:r>
          </w:p>
        </w:tc>
      </w:tr>
      <w:tr w:rsidR="00A76B49" w14:paraId="79920C28" w14:textId="77777777" w:rsidTr="00C77AF4">
        <w:trPr>
          <w:trHeight w:val="306"/>
        </w:trPr>
        <w:tc>
          <w:tcPr>
            <w:tcW w:w="5561" w:type="dxa"/>
          </w:tcPr>
          <w:p w14:paraId="3B8B920A" w14:textId="77777777" w:rsidR="00A76B49" w:rsidRDefault="002455BA">
            <w:pPr>
              <w:pStyle w:val="TableParagraph"/>
              <w:spacing w:before="1"/>
              <w:ind w:left="359"/>
              <w:rPr>
                <w:sz w:val="18"/>
              </w:rPr>
            </w:pPr>
            <w:r>
              <w:rPr>
                <w:rFonts w:ascii="Arial MT" w:hAnsi="Arial MT"/>
                <w:sz w:val="18"/>
              </w:rPr>
              <w:t>-</w:t>
            </w:r>
            <w:r>
              <w:rPr>
                <w:rFonts w:ascii="Arial MT" w:hAnsi="Arial MT"/>
                <w:spacing w:val="-8"/>
                <w:sz w:val="18"/>
              </w:rPr>
              <w:t xml:space="preserve"> </w:t>
            </w:r>
            <w:r>
              <w:rPr>
                <w:sz w:val="18"/>
              </w:rPr>
              <w:t>спортивного</w:t>
            </w:r>
            <w:r>
              <w:rPr>
                <w:spacing w:val="-4"/>
                <w:sz w:val="18"/>
              </w:rPr>
              <w:t xml:space="preserve"> </w:t>
            </w:r>
            <w:r>
              <w:rPr>
                <w:spacing w:val="-2"/>
                <w:sz w:val="18"/>
              </w:rPr>
              <w:t>плавання</w:t>
            </w:r>
          </w:p>
        </w:tc>
        <w:tc>
          <w:tcPr>
            <w:tcW w:w="2220" w:type="dxa"/>
          </w:tcPr>
          <w:p w14:paraId="746E6604" w14:textId="77777777" w:rsidR="00A76B49" w:rsidRDefault="002455BA">
            <w:pPr>
              <w:pStyle w:val="TableParagraph"/>
              <w:spacing w:before="1"/>
              <w:ind w:left="16" w:right="5"/>
              <w:jc w:val="center"/>
              <w:rPr>
                <w:rFonts w:ascii="Arial MT"/>
                <w:sz w:val="18"/>
              </w:rPr>
            </w:pPr>
            <w:r>
              <w:rPr>
                <w:rFonts w:ascii="Arial MT"/>
                <w:spacing w:val="-10"/>
                <w:sz w:val="18"/>
              </w:rPr>
              <w:t>+</w:t>
            </w:r>
          </w:p>
        </w:tc>
        <w:tc>
          <w:tcPr>
            <w:tcW w:w="1819" w:type="dxa"/>
          </w:tcPr>
          <w:p w14:paraId="4A4CA63B" w14:textId="77777777" w:rsidR="00A76B49" w:rsidRDefault="002455BA">
            <w:pPr>
              <w:pStyle w:val="TableParagraph"/>
              <w:spacing w:before="1"/>
              <w:ind w:left="1"/>
              <w:jc w:val="center"/>
              <w:rPr>
                <w:rFonts w:ascii="Arial MT"/>
                <w:sz w:val="18"/>
              </w:rPr>
            </w:pPr>
            <w:r>
              <w:rPr>
                <w:rFonts w:ascii="Arial MT"/>
                <w:spacing w:val="-10"/>
                <w:sz w:val="18"/>
              </w:rPr>
              <w:t>+</w:t>
            </w:r>
          </w:p>
        </w:tc>
      </w:tr>
      <w:tr w:rsidR="00A76B49" w14:paraId="0A9B480B" w14:textId="77777777" w:rsidTr="00C77AF4">
        <w:trPr>
          <w:trHeight w:val="304"/>
        </w:trPr>
        <w:tc>
          <w:tcPr>
            <w:tcW w:w="5561" w:type="dxa"/>
          </w:tcPr>
          <w:p w14:paraId="72E95BDB" w14:textId="77777777" w:rsidR="00A76B49" w:rsidRDefault="002455BA">
            <w:pPr>
              <w:pStyle w:val="TableParagraph"/>
              <w:spacing w:line="206" w:lineRule="exact"/>
              <w:ind w:left="359"/>
              <w:rPr>
                <w:sz w:val="18"/>
              </w:rPr>
            </w:pPr>
            <w:r>
              <w:rPr>
                <w:rFonts w:ascii="Arial MT" w:hAnsi="Arial MT"/>
                <w:sz w:val="18"/>
              </w:rPr>
              <w:t>-</w:t>
            </w:r>
            <w:r>
              <w:rPr>
                <w:rFonts w:ascii="Arial MT" w:hAnsi="Arial MT"/>
                <w:spacing w:val="-11"/>
                <w:sz w:val="18"/>
              </w:rPr>
              <w:t xml:space="preserve"> </w:t>
            </w:r>
            <w:r>
              <w:rPr>
                <w:sz w:val="18"/>
              </w:rPr>
              <w:t>оздоровчого</w:t>
            </w:r>
            <w:r>
              <w:rPr>
                <w:spacing w:val="-6"/>
                <w:sz w:val="18"/>
              </w:rPr>
              <w:t xml:space="preserve"> </w:t>
            </w:r>
            <w:r>
              <w:rPr>
                <w:spacing w:val="-2"/>
                <w:sz w:val="18"/>
              </w:rPr>
              <w:t>плавання</w:t>
            </w:r>
          </w:p>
        </w:tc>
        <w:tc>
          <w:tcPr>
            <w:tcW w:w="2220" w:type="dxa"/>
          </w:tcPr>
          <w:p w14:paraId="7D75CE2D" w14:textId="77777777" w:rsidR="00A76B49" w:rsidRDefault="002455BA">
            <w:pPr>
              <w:pStyle w:val="TableParagraph"/>
              <w:spacing w:line="206" w:lineRule="exact"/>
              <w:ind w:left="16" w:right="5"/>
              <w:jc w:val="center"/>
              <w:rPr>
                <w:rFonts w:ascii="Arial MT"/>
                <w:sz w:val="18"/>
              </w:rPr>
            </w:pPr>
            <w:r>
              <w:rPr>
                <w:rFonts w:ascii="Arial MT"/>
                <w:spacing w:val="-10"/>
                <w:sz w:val="18"/>
              </w:rPr>
              <w:t>+</w:t>
            </w:r>
          </w:p>
        </w:tc>
        <w:tc>
          <w:tcPr>
            <w:tcW w:w="1819" w:type="dxa"/>
          </w:tcPr>
          <w:p w14:paraId="2B738AA9" w14:textId="77777777" w:rsidR="00A76B49" w:rsidRDefault="002455BA">
            <w:pPr>
              <w:pStyle w:val="TableParagraph"/>
              <w:spacing w:line="206" w:lineRule="exact"/>
              <w:ind w:left="1"/>
              <w:jc w:val="center"/>
              <w:rPr>
                <w:rFonts w:ascii="Arial MT"/>
                <w:sz w:val="18"/>
              </w:rPr>
            </w:pPr>
            <w:r>
              <w:rPr>
                <w:rFonts w:ascii="Arial MT"/>
                <w:spacing w:val="-10"/>
                <w:sz w:val="18"/>
              </w:rPr>
              <w:t>+</w:t>
            </w:r>
          </w:p>
        </w:tc>
      </w:tr>
      <w:tr w:rsidR="00A76B49" w14:paraId="6F307642" w14:textId="77777777" w:rsidTr="00C77AF4">
        <w:trPr>
          <w:trHeight w:val="304"/>
        </w:trPr>
        <w:tc>
          <w:tcPr>
            <w:tcW w:w="5561" w:type="dxa"/>
          </w:tcPr>
          <w:p w14:paraId="02278EE3" w14:textId="77777777" w:rsidR="00A76B49" w:rsidRDefault="002455BA">
            <w:pPr>
              <w:pStyle w:val="TableParagraph"/>
              <w:spacing w:line="206" w:lineRule="exact"/>
              <w:ind w:left="359"/>
              <w:rPr>
                <w:sz w:val="18"/>
              </w:rPr>
            </w:pPr>
            <w:r>
              <w:rPr>
                <w:rFonts w:ascii="Arial MT" w:hAnsi="Arial MT"/>
                <w:sz w:val="18"/>
              </w:rPr>
              <w:t>-</w:t>
            </w:r>
            <w:r>
              <w:rPr>
                <w:rFonts w:ascii="Arial MT" w:hAnsi="Arial MT"/>
                <w:spacing w:val="-7"/>
                <w:sz w:val="18"/>
              </w:rPr>
              <w:t xml:space="preserve"> </w:t>
            </w:r>
            <w:r>
              <w:rPr>
                <w:sz w:val="18"/>
              </w:rPr>
              <w:t>стрибків</w:t>
            </w:r>
            <w:r>
              <w:rPr>
                <w:spacing w:val="-6"/>
                <w:sz w:val="18"/>
              </w:rPr>
              <w:t xml:space="preserve"> </w:t>
            </w:r>
            <w:r>
              <w:rPr>
                <w:sz w:val="18"/>
              </w:rPr>
              <w:t>у</w:t>
            </w:r>
            <w:r>
              <w:rPr>
                <w:spacing w:val="-5"/>
                <w:sz w:val="18"/>
              </w:rPr>
              <w:t xml:space="preserve"> </w:t>
            </w:r>
            <w:r>
              <w:rPr>
                <w:spacing w:val="-4"/>
                <w:sz w:val="18"/>
              </w:rPr>
              <w:t>воду</w:t>
            </w:r>
          </w:p>
        </w:tc>
        <w:tc>
          <w:tcPr>
            <w:tcW w:w="2220" w:type="dxa"/>
          </w:tcPr>
          <w:p w14:paraId="42A1597B" w14:textId="77777777" w:rsidR="00A76B49" w:rsidRDefault="002455BA">
            <w:pPr>
              <w:pStyle w:val="TableParagraph"/>
              <w:spacing w:line="206" w:lineRule="exact"/>
              <w:ind w:left="16" w:right="5"/>
              <w:jc w:val="center"/>
              <w:rPr>
                <w:rFonts w:ascii="Arial MT"/>
                <w:sz w:val="18"/>
              </w:rPr>
            </w:pPr>
            <w:r>
              <w:rPr>
                <w:rFonts w:ascii="Arial MT"/>
                <w:spacing w:val="-10"/>
                <w:sz w:val="18"/>
              </w:rPr>
              <w:t>+</w:t>
            </w:r>
          </w:p>
        </w:tc>
        <w:tc>
          <w:tcPr>
            <w:tcW w:w="1819" w:type="dxa"/>
          </w:tcPr>
          <w:p w14:paraId="42F2944F" w14:textId="77777777" w:rsidR="00A76B49" w:rsidRDefault="002455BA">
            <w:pPr>
              <w:pStyle w:val="TableParagraph"/>
              <w:spacing w:line="206" w:lineRule="exact"/>
              <w:ind w:left="1"/>
              <w:jc w:val="center"/>
              <w:rPr>
                <w:rFonts w:ascii="Arial MT"/>
                <w:sz w:val="18"/>
              </w:rPr>
            </w:pPr>
            <w:r>
              <w:rPr>
                <w:rFonts w:ascii="Arial MT"/>
                <w:spacing w:val="-10"/>
                <w:sz w:val="18"/>
              </w:rPr>
              <w:t>+</w:t>
            </w:r>
          </w:p>
        </w:tc>
      </w:tr>
      <w:tr w:rsidR="00A76B49" w14:paraId="32C0BCBE" w14:textId="77777777" w:rsidTr="00C77AF4">
        <w:trPr>
          <w:trHeight w:val="306"/>
        </w:trPr>
        <w:tc>
          <w:tcPr>
            <w:tcW w:w="5561" w:type="dxa"/>
          </w:tcPr>
          <w:p w14:paraId="3135C0D5" w14:textId="77777777" w:rsidR="00A76B49" w:rsidRDefault="002455BA">
            <w:pPr>
              <w:pStyle w:val="TableParagraph"/>
              <w:spacing w:before="1"/>
              <w:ind w:left="359"/>
              <w:rPr>
                <w:sz w:val="18"/>
              </w:rPr>
            </w:pPr>
            <w:r>
              <w:rPr>
                <w:rFonts w:ascii="Arial MT" w:hAnsi="Arial MT"/>
                <w:sz w:val="18"/>
              </w:rPr>
              <w:t>-</w:t>
            </w:r>
            <w:r>
              <w:rPr>
                <w:rFonts w:ascii="Arial MT" w:hAnsi="Arial MT"/>
                <w:spacing w:val="-5"/>
                <w:sz w:val="18"/>
              </w:rPr>
              <w:t xml:space="preserve"> </w:t>
            </w:r>
            <w:r>
              <w:rPr>
                <w:sz w:val="18"/>
              </w:rPr>
              <w:t>водного</w:t>
            </w:r>
            <w:r>
              <w:rPr>
                <w:spacing w:val="-2"/>
                <w:sz w:val="18"/>
              </w:rPr>
              <w:t xml:space="preserve"> </w:t>
            </w:r>
            <w:r>
              <w:rPr>
                <w:spacing w:val="-4"/>
                <w:sz w:val="18"/>
              </w:rPr>
              <w:t>поло</w:t>
            </w:r>
          </w:p>
        </w:tc>
        <w:tc>
          <w:tcPr>
            <w:tcW w:w="2220" w:type="dxa"/>
          </w:tcPr>
          <w:p w14:paraId="763372C8" w14:textId="77777777" w:rsidR="00A76B49" w:rsidRDefault="002455BA">
            <w:pPr>
              <w:pStyle w:val="TableParagraph"/>
              <w:spacing w:before="1"/>
              <w:ind w:left="16" w:right="5"/>
              <w:jc w:val="center"/>
              <w:rPr>
                <w:rFonts w:ascii="Arial MT"/>
                <w:sz w:val="18"/>
              </w:rPr>
            </w:pPr>
            <w:r>
              <w:rPr>
                <w:rFonts w:ascii="Arial MT"/>
                <w:spacing w:val="-10"/>
                <w:sz w:val="18"/>
              </w:rPr>
              <w:t>+</w:t>
            </w:r>
          </w:p>
        </w:tc>
        <w:tc>
          <w:tcPr>
            <w:tcW w:w="1819" w:type="dxa"/>
          </w:tcPr>
          <w:p w14:paraId="2EC766D5" w14:textId="77777777" w:rsidR="00A76B49" w:rsidRDefault="002455BA">
            <w:pPr>
              <w:pStyle w:val="TableParagraph"/>
              <w:spacing w:before="1"/>
              <w:ind w:left="1"/>
              <w:jc w:val="center"/>
              <w:rPr>
                <w:rFonts w:ascii="Arial MT"/>
                <w:sz w:val="18"/>
              </w:rPr>
            </w:pPr>
            <w:r>
              <w:rPr>
                <w:rFonts w:ascii="Arial MT"/>
                <w:spacing w:val="-10"/>
                <w:sz w:val="18"/>
              </w:rPr>
              <w:t>+</w:t>
            </w:r>
          </w:p>
        </w:tc>
      </w:tr>
      <w:tr w:rsidR="00A76B49" w14:paraId="233FE4B8" w14:textId="77777777" w:rsidTr="00C77AF4">
        <w:trPr>
          <w:trHeight w:val="304"/>
        </w:trPr>
        <w:tc>
          <w:tcPr>
            <w:tcW w:w="5561" w:type="dxa"/>
          </w:tcPr>
          <w:p w14:paraId="271583D1" w14:textId="77777777" w:rsidR="00A76B49" w:rsidRDefault="002455BA">
            <w:pPr>
              <w:pStyle w:val="TableParagraph"/>
              <w:spacing w:line="206" w:lineRule="exact"/>
              <w:ind w:left="359"/>
              <w:rPr>
                <w:sz w:val="18"/>
              </w:rPr>
            </w:pPr>
            <w:r>
              <w:rPr>
                <w:rFonts w:ascii="Arial MT" w:hAnsi="Arial MT"/>
                <w:sz w:val="18"/>
              </w:rPr>
              <w:t>-</w:t>
            </w:r>
            <w:r>
              <w:rPr>
                <w:rFonts w:ascii="Arial MT" w:hAnsi="Arial MT"/>
                <w:spacing w:val="-5"/>
                <w:sz w:val="18"/>
              </w:rPr>
              <w:t xml:space="preserve"> </w:t>
            </w:r>
            <w:r>
              <w:rPr>
                <w:sz w:val="18"/>
              </w:rPr>
              <w:t>веслувального</w:t>
            </w:r>
            <w:r>
              <w:rPr>
                <w:spacing w:val="-2"/>
                <w:sz w:val="18"/>
              </w:rPr>
              <w:t xml:space="preserve"> спорту</w:t>
            </w:r>
          </w:p>
        </w:tc>
        <w:tc>
          <w:tcPr>
            <w:tcW w:w="2220" w:type="dxa"/>
          </w:tcPr>
          <w:p w14:paraId="7F6EA4A4" w14:textId="77777777" w:rsidR="00A76B49" w:rsidRDefault="002455BA">
            <w:pPr>
              <w:pStyle w:val="TableParagraph"/>
              <w:spacing w:line="206" w:lineRule="exact"/>
              <w:ind w:left="16" w:right="5"/>
              <w:jc w:val="center"/>
              <w:rPr>
                <w:rFonts w:ascii="Arial MT"/>
                <w:sz w:val="18"/>
              </w:rPr>
            </w:pPr>
            <w:r>
              <w:rPr>
                <w:rFonts w:ascii="Arial MT"/>
                <w:spacing w:val="-10"/>
                <w:sz w:val="18"/>
              </w:rPr>
              <w:t>+</w:t>
            </w:r>
          </w:p>
        </w:tc>
        <w:tc>
          <w:tcPr>
            <w:tcW w:w="1819" w:type="dxa"/>
          </w:tcPr>
          <w:p w14:paraId="52AF1EDD" w14:textId="77777777" w:rsidR="00A76B49" w:rsidRDefault="002455BA">
            <w:pPr>
              <w:pStyle w:val="TableParagraph"/>
              <w:spacing w:line="206" w:lineRule="exact"/>
              <w:ind w:left="1"/>
              <w:jc w:val="center"/>
              <w:rPr>
                <w:rFonts w:ascii="Arial MT"/>
                <w:sz w:val="18"/>
              </w:rPr>
            </w:pPr>
            <w:r>
              <w:rPr>
                <w:rFonts w:ascii="Arial MT"/>
                <w:spacing w:val="-10"/>
                <w:sz w:val="18"/>
              </w:rPr>
              <w:t>+</w:t>
            </w:r>
          </w:p>
        </w:tc>
      </w:tr>
      <w:tr w:rsidR="00A76B49" w14:paraId="6C0BFA60" w14:textId="77777777" w:rsidTr="00C77AF4">
        <w:trPr>
          <w:trHeight w:val="304"/>
        </w:trPr>
        <w:tc>
          <w:tcPr>
            <w:tcW w:w="9600" w:type="dxa"/>
            <w:gridSpan w:val="3"/>
          </w:tcPr>
          <w:p w14:paraId="653637EA" w14:textId="77777777" w:rsidR="00A76B49" w:rsidRDefault="002455BA">
            <w:pPr>
              <w:pStyle w:val="TableParagraph"/>
              <w:spacing w:line="201" w:lineRule="exact"/>
              <w:ind w:left="40"/>
              <w:rPr>
                <w:rFonts w:ascii="Arial" w:hAnsi="Arial"/>
                <w:b/>
                <w:sz w:val="18"/>
              </w:rPr>
            </w:pPr>
            <w:r>
              <w:rPr>
                <w:rFonts w:ascii="Arial" w:hAnsi="Arial"/>
                <w:b/>
                <w:sz w:val="18"/>
              </w:rPr>
              <w:t>11.</w:t>
            </w:r>
            <w:r>
              <w:rPr>
                <w:rFonts w:ascii="Arial" w:hAnsi="Arial"/>
                <w:b/>
                <w:spacing w:val="-3"/>
                <w:sz w:val="18"/>
              </w:rPr>
              <w:t xml:space="preserve"> </w:t>
            </w:r>
            <w:r>
              <w:rPr>
                <w:rFonts w:ascii="Arial" w:hAnsi="Arial"/>
                <w:b/>
                <w:sz w:val="18"/>
              </w:rPr>
              <w:t>Поля</w:t>
            </w:r>
            <w:r>
              <w:rPr>
                <w:rFonts w:ascii="Arial" w:hAnsi="Arial"/>
                <w:b/>
                <w:spacing w:val="1"/>
                <w:sz w:val="18"/>
              </w:rPr>
              <w:t xml:space="preserve"> </w:t>
            </w:r>
            <w:r>
              <w:rPr>
                <w:rFonts w:ascii="Arial" w:hAnsi="Arial"/>
                <w:b/>
                <w:sz w:val="18"/>
              </w:rPr>
              <w:t>та</w:t>
            </w:r>
            <w:r>
              <w:rPr>
                <w:rFonts w:ascii="Arial" w:hAnsi="Arial"/>
                <w:b/>
                <w:spacing w:val="-1"/>
                <w:sz w:val="18"/>
              </w:rPr>
              <w:t xml:space="preserve"> </w:t>
            </w:r>
            <w:r>
              <w:rPr>
                <w:rFonts w:ascii="Arial" w:hAnsi="Arial"/>
                <w:b/>
                <w:sz w:val="18"/>
              </w:rPr>
              <w:t>доріжки</w:t>
            </w:r>
            <w:r>
              <w:rPr>
                <w:rFonts w:ascii="Arial" w:hAnsi="Arial"/>
                <w:b/>
                <w:spacing w:val="-3"/>
                <w:sz w:val="18"/>
              </w:rPr>
              <w:t xml:space="preserve"> </w:t>
            </w:r>
            <w:r>
              <w:rPr>
                <w:rFonts w:ascii="Arial" w:hAnsi="Arial"/>
                <w:b/>
                <w:sz w:val="18"/>
              </w:rPr>
              <w:t>зі</w:t>
            </w:r>
            <w:r>
              <w:rPr>
                <w:rFonts w:ascii="Arial" w:hAnsi="Arial"/>
                <w:b/>
                <w:spacing w:val="-2"/>
                <w:sz w:val="18"/>
              </w:rPr>
              <w:t xml:space="preserve"> </w:t>
            </w:r>
            <w:r>
              <w:rPr>
                <w:rFonts w:ascii="Arial" w:hAnsi="Arial"/>
                <w:b/>
                <w:sz w:val="18"/>
              </w:rPr>
              <w:t>штучним</w:t>
            </w:r>
            <w:r>
              <w:rPr>
                <w:rFonts w:ascii="Arial" w:hAnsi="Arial"/>
                <w:b/>
                <w:spacing w:val="-3"/>
                <w:sz w:val="18"/>
              </w:rPr>
              <w:t xml:space="preserve"> </w:t>
            </w:r>
            <w:r>
              <w:rPr>
                <w:rFonts w:ascii="Arial" w:hAnsi="Arial"/>
                <w:b/>
                <w:sz w:val="18"/>
              </w:rPr>
              <w:t>льодом</w:t>
            </w:r>
            <w:r>
              <w:rPr>
                <w:rFonts w:ascii="Arial" w:hAnsi="Arial"/>
                <w:b/>
                <w:spacing w:val="-3"/>
                <w:sz w:val="18"/>
              </w:rPr>
              <w:t xml:space="preserve"> </w:t>
            </w:r>
            <w:r>
              <w:rPr>
                <w:rFonts w:ascii="Arial" w:hAnsi="Arial"/>
                <w:b/>
                <w:spacing w:val="-4"/>
                <w:sz w:val="18"/>
              </w:rPr>
              <w:t>для:</w:t>
            </w:r>
          </w:p>
        </w:tc>
      </w:tr>
      <w:tr w:rsidR="00A76B49" w14:paraId="374BC6F7" w14:textId="77777777" w:rsidTr="00C77AF4">
        <w:trPr>
          <w:trHeight w:val="306"/>
        </w:trPr>
        <w:tc>
          <w:tcPr>
            <w:tcW w:w="5561" w:type="dxa"/>
          </w:tcPr>
          <w:p w14:paraId="22912412" w14:textId="77777777" w:rsidR="00A76B49" w:rsidRDefault="002455BA">
            <w:pPr>
              <w:pStyle w:val="TableParagraph"/>
              <w:spacing w:before="1"/>
              <w:ind w:left="359"/>
              <w:rPr>
                <w:sz w:val="18"/>
              </w:rPr>
            </w:pPr>
            <w:r>
              <w:rPr>
                <w:rFonts w:ascii="Arial MT" w:hAnsi="Arial MT"/>
                <w:sz w:val="18"/>
              </w:rPr>
              <w:t>-</w:t>
            </w:r>
            <w:r>
              <w:rPr>
                <w:rFonts w:ascii="Arial MT" w:hAnsi="Arial MT"/>
                <w:spacing w:val="-9"/>
                <w:sz w:val="18"/>
              </w:rPr>
              <w:t xml:space="preserve"> </w:t>
            </w:r>
            <w:r>
              <w:rPr>
                <w:sz w:val="18"/>
              </w:rPr>
              <w:t>масового</w:t>
            </w:r>
            <w:r>
              <w:rPr>
                <w:spacing w:val="-6"/>
                <w:sz w:val="18"/>
              </w:rPr>
              <w:t xml:space="preserve"> </w:t>
            </w:r>
            <w:r>
              <w:rPr>
                <w:sz w:val="18"/>
              </w:rPr>
              <w:t>катання</w:t>
            </w:r>
            <w:r>
              <w:rPr>
                <w:spacing w:val="-5"/>
                <w:sz w:val="18"/>
              </w:rPr>
              <w:t xml:space="preserve"> </w:t>
            </w:r>
            <w:r>
              <w:rPr>
                <w:sz w:val="18"/>
              </w:rPr>
              <w:t>на</w:t>
            </w:r>
            <w:r>
              <w:rPr>
                <w:spacing w:val="-6"/>
                <w:sz w:val="18"/>
              </w:rPr>
              <w:t xml:space="preserve"> </w:t>
            </w:r>
            <w:r>
              <w:rPr>
                <w:spacing w:val="-2"/>
                <w:sz w:val="18"/>
              </w:rPr>
              <w:t>ковзанах</w:t>
            </w:r>
          </w:p>
        </w:tc>
        <w:tc>
          <w:tcPr>
            <w:tcW w:w="2220" w:type="dxa"/>
          </w:tcPr>
          <w:p w14:paraId="35218F4C" w14:textId="77777777" w:rsidR="00A76B49" w:rsidRDefault="002455BA">
            <w:pPr>
              <w:pStyle w:val="TableParagraph"/>
              <w:spacing w:before="1"/>
              <w:ind w:left="16" w:right="5"/>
              <w:jc w:val="center"/>
              <w:rPr>
                <w:rFonts w:ascii="Arial MT"/>
                <w:sz w:val="18"/>
              </w:rPr>
            </w:pPr>
            <w:r>
              <w:rPr>
                <w:rFonts w:ascii="Arial MT"/>
                <w:spacing w:val="-10"/>
                <w:sz w:val="18"/>
              </w:rPr>
              <w:t>+</w:t>
            </w:r>
          </w:p>
        </w:tc>
        <w:tc>
          <w:tcPr>
            <w:tcW w:w="1819" w:type="dxa"/>
          </w:tcPr>
          <w:p w14:paraId="63831865" w14:textId="77777777" w:rsidR="00A76B49" w:rsidRDefault="002455BA">
            <w:pPr>
              <w:pStyle w:val="TableParagraph"/>
              <w:spacing w:before="1"/>
              <w:ind w:left="1"/>
              <w:jc w:val="center"/>
              <w:rPr>
                <w:rFonts w:ascii="Arial MT"/>
                <w:sz w:val="18"/>
              </w:rPr>
            </w:pPr>
            <w:r>
              <w:rPr>
                <w:rFonts w:ascii="Arial MT"/>
                <w:spacing w:val="-10"/>
                <w:sz w:val="18"/>
              </w:rPr>
              <w:t>+</w:t>
            </w:r>
          </w:p>
        </w:tc>
      </w:tr>
      <w:tr w:rsidR="00A76B49" w14:paraId="2E573E73" w14:textId="77777777" w:rsidTr="00C77AF4">
        <w:trPr>
          <w:trHeight w:val="304"/>
        </w:trPr>
        <w:tc>
          <w:tcPr>
            <w:tcW w:w="5561" w:type="dxa"/>
          </w:tcPr>
          <w:p w14:paraId="711CB743" w14:textId="77777777" w:rsidR="00A76B49" w:rsidRDefault="002455BA">
            <w:pPr>
              <w:pStyle w:val="TableParagraph"/>
              <w:spacing w:line="206" w:lineRule="exact"/>
              <w:ind w:left="359"/>
              <w:rPr>
                <w:sz w:val="18"/>
              </w:rPr>
            </w:pPr>
            <w:r>
              <w:rPr>
                <w:rFonts w:ascii="Arial MT" w:hAnsi="Arial MT"/>
                <w:sz w:val="18"/>
              </w:rPr>
              <w:t>-</w:t>
            </w:r>
            <w:r>
              <w:rPr>
                <w:rFonts w:ascii="Arial MT" w:hAnsi="Arial MT"/>
                <w:spacing w:val="-2"/>
                <w:sz w:val="18"/>
              </w:rPr>
              <w:t xml:space="preserve"> </w:t>
            </w:r>
            <w:r>
              <w:rPr>
                <w:spacing w:val="-2"/>
                <w:sz w:val="18"/>
              </w:rPr>
              <w:t>хокею</w:t>
            </w:r>
          </w:p>
        </w:tc>
        <w:tc>
          <w:tcPr>
            <w:tcW w:w="2220" w:type="dxa"/>
          </w:tcPr>
          <w:p w14:paraId="75AF74C1" w14:textId="77777777" w:rsidR="00A76B49" w:rsidRDefault="002455BA">
            <w:pPr>
              <w:pStyle w:val="TableParagraph"/>
              <w:spacing w:line="206" w:lineRule="exact"/>
              <w:ind w:left="16" w:right="5"/>
              <w:jc w:val="center"/>
              <w:rPr>
                <w:rFonts w:ascii="Arial MT"/>
                <w:sz w:val="18"/>
              </w:rPr>
            </w:pPr>
            <w:r>
              <w:rPr>
                <w:rFonts w:ascii="Arial MT"/>
                <w:spacing w:val="-10"/>
                <w:sz w:val="18"/>
              </w:rPr>
              <w:t>+</w:t>
            </w:r>
          </w:p>
        </w:tc>
        <w:tc>
          <w:tcPr>
            <w:tcW w:w="1819" w:type="dxa"/>
          </w:tcPr>
          <w:p w14:paraId="671F1436" w14:textId="77777777" w:rsidR="00A76B49" w:rsidRDefault="002455BA">
            <w:pPr>
              <w:pStyle w:val="TableParagraph"/>
              <w:spacing w:line="206" w:lineRule="exact"/>
              <w:ind w:left="1"/>
              <w:jc w:val="center"/>
              <w:rPr>
                <w:rFonts w:ascii="Arial MT"/>
                <w:sz w:val="18"/>
              </w:rPr>
            </w:pPr>
            <w:r>
              <w:rPr>
                <w:rFonts w:ascii="Arial MT"/>
                <w:spacing w:val="-10"/>
                <w:sz w:val="18"/>
              </w:rPr>
              <w:t>+</w:t>
            </w:r>
          </w:p>
        </w:tc>
      </w:tr>
      <w:tr w:rsidR="00A76B49" w14:paraId="088DFA80" w14:textId="77777777" w:rsidTr="00C77AF4">
        <w:trPr>
          <w:trHeight w:val="304"/>
        </w:trPr>
        <w:tc>
          <w:tcPr>
            <w:tcW w:w="5561" w:type="dxa"/>
          </w:tcPr>
          <w:p w14:paraId="64038BA8" w14:textId="77777777" w:rsidR="00A76B49" w:rsidRDefault="002455BA">
            <w:pPr>
              <w:pStyle w:val="TableParagraph"/>
              <w:spacing w:line="206" w:lineRule="exact"/>
              <w:ind w:left="359"/>
              <w:rPr>
                <w:sz w:val="18"/>
              </w:rPr>
            </w:pPr>
            <w:r>
              <w:rPr>
                <w:rFonts w:ascii="Arial MT" w:hAnsi="Arial MT"/>
                <w:sz w:val="18"/>
              </w:rPr>
              <w:t>-</w:t>
            </w:r>
            <w:r>
              <w:rPr>
                <w:rFonts w:ascii="Arial MT" w:hAnsi="Arial MT"/>
                <w:spacing w:val="-9"/>
                <w:sz w:val="18"/>
              </w:rPr>
              <w:t xml:space="preserve"> </w:t>
            </w:r>
            <w:r>
              <w:rPr>
                <w:sz w:val="18"/>
              </w:rPr>
              <w:t>хокею</w:t>
            </w:r>
            <w:r>
              <w:rPr>
                <w:spacing w:val="-7"/>
                <w:sz w:val="18"/>
              </w:rPr>
              <w:t xml:space="preserve"> </w:t>
            </w:r>
            <w:r>
              <w:rPr>
                <w:sz w:val="18"/>
              </w:rPr>
              <w:t>з</w:t>
            </w:r>
            <w:r>
              <w:rPr>
                <w:spacing w:val="-7"/>
                <w:sz w:val="18"/>
              </w:rPr>
              <w:t xml:space="preserve"> </w:t>
            </w:r>
            <w:r>
              <w:rPr>
                <w:spacing w:val="-2"/>
                <w:sz w:val="18"/>
              </w:rPr>
              <w:t>м'ячем</w:t>
            </w:r>
          </w:p>
        </w:tc>
        <w:tc>
          <w:tcPr>
            <w:tcW w:w="2220" w:type="dxa"/>
          </w:tcPr>
          <w:p w14:paraId="7711899D" w14:textId="77777777" w:rsidR="00A76B49" w:rsidRDefault="002455BA">
            <w:pPr>
              <w:pStyle w:val="TableParagraph"/>
              <w:spacing w:line="206" w:lineRule="exact"/>
              <w:ind w:left="16" w:right="5"/>
              <w:jc w:val="center"/>
              <w:rPr>
                <w:rFonts w:ascii="Arial MT"/>
                <w:sz w:val="18"/>
              </w:rPr>
            </w:pPr>
            <w:r>
              <w:rPr>
                <w:rFonts w:ascii="Arial MT"/>
                <w:spacing w:val="-10"/>
                <w:sz w:val="18"/>
              </w:rPr>
              <w:t>+</w:t>
            </w:r>
          </w:p>
        </w:tc>
        <w:tc>
          <w:tcPr>
            <w:tcW w:w="1819" w:type="dxa"/>
          </w:tcPr>
          <w:p w14:paraId="76D94737" w14:textId="77777777" w:rsidR="00A76B49" w:rsidRDefault="002455BA">
            <w:pPr>
              <w:pStyle w:val="TableParagraph"/>
              <w:spacing w:line="206" w:lineRule="exact"/>
              <w:ind w:left="1"/>
              <w:jc w:val="center"/>
              <w:rPr>
                <w:rFonts w:ascii="Arial MT"/>
                <w:sz w:val="18"/>
              </w:rPr>
            </w:pPr>
            <w:r>
              <w:rPr>
                <w:rFonts w:ascii="Arial MT"/>
                <w:spacing w:val="-10"/>
                <w:sz w:val="18"/>
              </w:rPr>
              <w:t>+</w:t>
            </w:r>
          </w:p>
        </w:tc>
      </w:tr>
      <w:tr w:rsidR="00A76B49" w14:paraId="578322F3" w14:textId="77777777" w:rsidTr="00C77AF4">
        <w:trPr>
          <w:trHeight w:val="306"/>
        </w:trPr>
        <w:tc>
          <w:tcPr>
            <w:tcW w:w="5561" w:type="dxa"/>
          </w:tcPr>
          <w:p w14:paraId="49CFBB2B" w14:textId="77777777" w:rsidR="00A76B49" w:rsidRDefault="002455BA">
            <w:pPr>
              <w:pStyle w:val="TableParagraph"/>
              <w:spacing w:before="1"/>
              <w:ind w:left="359"/>
              <w:rPr>
                <w:sz w:val="18"/>
              </w:rPr>
            </w:pPr>
            <w:r>
              <w:rPr>
                <w:rFonts w:ascii="Arial MT" w:hAnsi="Arial MT"/>
                <w:sz w:val="18"/>
              </w:rPr>
              <w:t>-</w:t>
            </w:r>
            <w:r>
              <w:rPr>
                <w:rFonts w:ascii="Arial MT" w:hAnsi="Arial MT"/>
                <w:spacing w:val="-9"/>
                <w:sz w:val="18"/>
              </w:rPr>
              <w:t xml:space="preserve"> </w:t>
            </w:r>
            <w:r>
              <w:rPr>
                <w:sz w:val="18"/>
              </w:rPr>
              <w:t>швидкісного</w:t>
            </w:r>
            <w:r>
              <w:rPr>
                <w:spacing w:val="-4"/>
                <w:sz w:val="18"/>
              </w:rPr>
              <w:t xml:space="preserve"> </w:t>
            </w:r>
            <w:r>
              <w:rPr>
                <w:sz w:val="18"/>
              </w:rPr>
              <w:t>бігу</w:t>
            </w:r>
            <w:r>
              <w:rPr>
                <w:spacing w:val="-7"/>
                <w:sz w:val="18"/>
              </w:rPr>
              <w:t xml:space="preserve"> </w:t>
            </w:r>
            <w:r>
              <w:rPr>
                <w:sz w:val="18"/>
              </w:rPr>
              <w:t>на</w:t>
            </w:r>
            <w:r>
              <w:rPr>
                <w:spacing w:val="-5"/>
                <w:sz w:val="18"/>
              </w:rPr>
              <w:t xml:space="preserve"> </w:t>
            </w:r>
            <w:r>
              <w:rPr>
                <w:spacing w:val="-2"/>
                <w:sz w:val="18"/>
              </w:rPr>
              <w:t>ковзанах</w:t>
            </w:r>
          </w:p>
        </w:tc>
        <w:tc>
          <w:tcPr>
            <w:tcW w:w="2220" w:type="dxa"/>
          </w:tcPr>
          <w:p w14:paraId="414C4314" w14:textId="77777777" w:rsidR="00A76B49" w:rsidRDefault="002455BA">
            <w:pPr>
              <w:pStyle w:val="TableParagraph"/>
              <w:spacing w:before="1"/>
              <w:ind w:left="16" w:right="5"/>
              <w:jc w:val="center"/>
              <w:rPr>
                <w:rFonts w:ascii="Arial MT"/>
                <w:sz w:val="18"/>
              </w:rPr>
            </w:pPr>
            <w:r>
              <w:rPr>
                <w:rFonts w:ascii="Arial MT"/>
                <w:spacing w:val="-10"/>
                <w:sz w:val="18"/>
              </w:rPr>
              <w:t>+</w:t>
            </w:r>
          </w:p>
        </w:tc>
        <w:tc>
          <w:tcPr>
            <w:tcW w:w="1819" w:type="dxa"/>
          </w:tcPr>
          <w:p w14:paraId="25B623AB" w14:textId="77777777" w:rsidR="00A76B49" w:rsidRDefault="002455BA">
            <w:pPr>
              <w:pStyle w:val="TableParagraph"/>
              <w:spacing w:before="1"/>
              <w:ind w:left="1"/>
              <w:jc w:val="center"/>
              <w:rPr>
                <w:rFonts w:ascii="Arial MT"/>
                <w:sz w:val="18"/>
              </w:rPr>
            </w:pPr>
            <w:r>
              <w:rPr>
                <w:rFonts w:ascii="Arial MT"/>
                <w:spacing w:val="-10"/>
                <w:sz w:val="18"/>
              </w:rPr>
              <w:t>+</w:t>
            </w:r>
          </w:p>
        </w:tc>
      </w:tr>
      <w:tr w:rsidR="00A76B49" w14:paraId="2D64EF88" w14:textId="77777777" w:rsidTr="00C77AF4">
        <w:trPr>
          <w:trHeight w:val="304"/>
        </w:trPr>
        <w:tc>
          <w:tcPr>
            <w:tcW w:w="5561" w:type="dxa"/>
          </w:tcPr>
          <w:p w14:paraId="5CE09739" w14:textId="77777777" w:rsidR="00A76B49" w:rsidRDefault="002455BA">
            <w:pPr>
              <w:pStyle w:val="TableParagraph"/>
              <w:spacing w:line="206" w:lineRule="exact"/>
              <w:ind w:left="359"/>
              <w:rPr>
                <w:sz w:val="18"/>
              </w:rPr>
            </w:pPr>
            <w:r>
              <w:rPr>
                <w:rFonts w:ascii="Arial MT" w:hAnsi="Arial MT"/>
                <w:sz w:val="18"/>
              </w:rPr>
              <w:t>-</w:t>
            </w:r>
            <w:r>
              <w:rPr>
                <w:rFonts w:ascii="Arial MT" w:hAnsi="Arial MT"/>
                <w:spacing w:val="-2"/>
                <w:sz w:val="18"/>
              </w:rPr>
              <w:t xml:space="preserve"> </w:t>
            </w:r>
            <w:r>
              <w:rPr>
                <w:spacing w:val="-2"/>
                <w:sz w:val="18"/>
              </w:rPr>
              <w:t>керлінгу</w:t>
            </w:r>
          </w:p>
        </w:tc>
        <w:tc>
          <w:tcPr>
            <w:tcW w:w="2220" w:type="dxa"/>
          </w:tcPr>
          <w:p w14:paraId="2F164278" w14:textId="77777777" w:rsidR="00A76B49" w:rsidRDefault="002455BA">
            <w:pPr>
              <w:pStyle w:val="TableParagraph"/>
              <w:spacing w:line="206" w:lineRule="exact"/>
              <w:ind w:left="16" w:right="5"/>
              <w:jc w:val="center"/>
              <w:rPr>
                <w:rFonts w:ascii="Arial MT"/>
                <w:sz w:val="18"/>
              </w:rPr>
            </w:pPr>
            <w:r>
              <w:rPr>
                <w:rFonts w:ascii="Arial MT"/>
                <w:spacing w:val="-10"/>
                <w:sz w:val="18"/>
              </w:rPr>
              <w:t>+</w:t>
            </w:r>
          </w:p>
        </w:tc>
        <w:tc>
          <w:tcPr>
            <w:tcW w:w="1819" w:type="dxa"/>
          </w:tcPr>
          <w:p w14:paraId="0400CA7E" w14:textId="77777777" w:rsidR="00A76B49" w:rsidRDefault="002455BA">
            <w:pPr>
              <w:pStyle w:val="TableParagraph"/>
              <w:spacing w:line="206" w:lineRule="exact"/>
              <w:ind w:left="1"/>
              <w:jc w:val="center"/>
              <w:rPr>
                <w:rFonts w:ascii="Arial MT"/>
                <w:sz w:val="18"/>
              </w:rPr>
            </w:pPr>
            <w:r>
              <w:rPr>
                <w:rFonts w:ascii="Arial MT"/>
                <w:spacing w:val="-10"/>
                <w:sz w:val="18"/>
              </w:rPr>
              <w:t>+</w:t>
            </w:r>
          </w:p>
        </w:tc>
      </w:tr>
      <w:tr w:rsidR="00A76B49" w14:paraId="5F105362" w14:textId="77777777" w:rsidTr="00C77AF4">
        <w:trPr>
          <w:trHeight w:val="304"/>
        </w:trPr>
        <w:tc>
          <w:tcPr>
            <w:tcW w:w="9600" w:type="dxa"/>
            <w:gridSpan w:val="3"/>
          </w:tcPr>
          <w:p w14:paraId="1446113F" w14:textId="77777777" w:rsidR="00A76B49" w:rsidRDefault="002455BA">
            <w:pPr>
              <w:pStyle w:val="TableParagraph"/>
              <w:spacing w:line="201" w:lineRule="exact"/>
              <w:ind w:left="40"/>
              <w:rPr>
                <w:rFonts w:ascii="Arial" w:hAnsi="Arial"/>
                <w:b/>
                <w:sz w:val="18"/>
              </w:rPr>
            </w:pPr>
            <w:r>
              <w:rPr>
                <w:rFonts w:ascii="Arial" w:hAnsi="Arial"/>
                <w:b/>
                <w:sz w:val="18"/>
              </w:rPr>
              <w:t>12.</w:t>
            </w:r>
            <w:r>
              <w:rPr>
                <w:rFonts w:ascii="Arial" w:hAnsi="Arial"/>
                <w:b/>
                <w:spacing w:val="-7"/>
                <w:sz w:val="18"/>
              </w:rPr>
              <w:t xml:space="preserve"> </w:t>
            </w:r>
            <w:r>
              <w:rPr>
                <w:rFonts w:ascii="Arial" w:hAnsi="Arial"/>
                <w:b/>
                <w:sz w:val="18"/>
              </w:rPr>
              <w:t>Фізкультурно-рекреаційні</w:t>
            </w:r>
            <w:r>
              <w:rPr>
                <w:rFonts w:ascii="Arial" w:hAnsi="Arial"/>
                <w:b/>
                <w:spacing w:val="-7"/>
                <w:sz w:val="18"/>
              </w:rPr>
              <w:t xml:space="preserve"> </w:t>
            </w:r>
            <w:r>
              <w:rPr>
                <w:rFonts w:ascii="Arial" w:hAnsi="Arial"/>
                <w:b/>
                <w:spacing w:val="-2"/>
                <w:sz w:val="18"/>
              </w:rPr>
              <w:t>споруди:</w:t>
            </w:r>
          </w:p>
        </w:tc>
      </w:tr>
      <w:tr w:rsidR="00A76B49" w14:paraId="1279DD97" w14:textId="77777777" w:rsidTr="00C77AF4">
        <w:trPr>
          <w:trHeight w:val="306"/>
        </w:trPr>
        <w:tc>
          <w:tcPr>
            <w:tcW w:w="5561" w:type="dxa"/>
          </w:tcPr>
          <w:p w14:paraId="105BCAF8" w14:textId="77777777" w:rsidR="00A76B49" w:rsidRDefault="002455BA">
            <w:pPr>
              <w:pStyle w:val="TableParagraph"/>
              <w:spacing w:before="1"/>
              <w:ind w:left="359"/>
              <w:rPr>
                <w:sz w:val="18"/>
              </w:rPr>
            </w:pPr>
            <w:r>
              <w:rPr>
                <w:rFonts w:ascii="Arial MT" w:hAnsi="Arial MT"/>
                <w:sz w:val="18"/>
              </w:rPr>
              <w:t>-</w:t>
            </w:r>
            <w:r>
              <w:rPr>
                <w:rFonts w:ascii="Arial MT" w:hAnsi="Arial MT"/>
                <w:spacing w:val="-2"/>
                <w:sz w:val="18"/>
              </w:rPr>
              <w:t xml:space="preserve"> </w:t>
            </w:r>
            <w:r>
              <w:rPr>
                <w:spacing w:val="-2"/>
                <w:sz w:val="18"/>
              </w:rPr>
              <w:t>сауна</w:t>
            </w:r>
          </w:p>
        </w:tc>
        <w:tc>
          <w:tcPr>
            <w:tcW w:w="2220" w:type="dxa"/>
          </w:tcPr>
          <w:p w14:paraId="2C8642F1" w14:textId="77777777" w:rsidR="00A76B49" w:rsidRDefault="002455BA">
            <w:pPr>
              <w:pStyle w:val="TableParagraph"/>
              <w:spacing w:before="1"/>
              <w:ind w:left="16" w:right="5"/>
              <w:jc w:val="center"/>
              <w:rPr>
                <w:rFonts w:ascii="Arial MT"/>
                <w:sz w:val="18"/>
              </w:rPr>
            </w:pPr>
            <w:r>
              <w:rPr>
                <w:rFonts w:ascii="Arial MT"/>
                <w:spacing w:val="-10"/>
                <w:sz w:val="18"/>
              </w:rPr>
              <w:t>+</w:t>
            </w:r>
          </w:p>
        </w:tc>
        <w:tc>
          <w:tcPr>
            <w:tcW w:w="1819" w:type="dxa"/>
          </w:tcPr>
          <w:p w14:paraId="35C2EFE4" w14:textId="77777777" w:rsidR="00A76B49" w:rsidRDefault="002455BA">
            <w:pPr>
              <w:pStyle w:val="TableParagraph"/>
              <w:spacing w:before="1"/>
              <w:ind w:left="1"/>
              <w:jc w:val="center"/>
              <w:rPr>
                <w:rFonts w:ascii="Arial MT"/>
                <w:sz w:val="18"/>
              </w:rPr>
            </w:pPr>
            <w:r>
              <w:rPr>
                <w:rFonts w:ascii="Arial MT"/>
                <w:spacing w:val="-10"/>
                <w:sz w:val="18"/>
              </w:rPr>
              <w:t>+</w:t>
            </w:r>
          </w:p>
        </w:tc>
      </w:tr>
      <w:tr w:rsidR="00A76B49" w14:paraId="1A15A475" w14:textId="77777777" w:rsidTr="00C77AF4">
        <w:trPr>
          <w:trHeight w:val="304"/>
        </w:trPr>
        <w:tc>
          <w:tcPr>
            <w:tcW w:w="5561" w:type="dxa"/>
          </w:tcPr>
          <w:p w14:paraId="6836A293" w14:textId="77777777" w:rsidR="00A76B49" w:rsidRDefault="002455BA">
            <w:pPr>
              <w:pStyle w:val="TableParagraph"/>
              <w:spacing w:line="206" w:lineRule="exact"/>
              <w:ind w:left="359"/>
              <w:rPr>
                <w:sz w:val="18"/>
              </w:rPr>
            </w:pPr>
            <w:r>
              <w:rPr>
                <w:rFonts w:ascii="Arial MT" w:hAnsi="Arial MT"/>
                <w:sz w:val="18"/>
              </w:rPr>
              <w:t>-</w:t>
            </w:r>
            <w:r>
              <w:rPr>
                <w:rFonts w:ascii="Arial MT" w:hAnsi="Arial MT"/>
                <w:spacing w:val="-2"/>
                <w:sz w:val="18"/>
              </w:rPr>
              <w:t xml:space="preserve"> </w:t>
            </w:r>
            <w:r>
              <w:rPr>
                <w:spacing w:val="-2"/>
                <w:sz w:val="18"/>
              </w:rPr>
              <w:t>кегельбан</w:t>
            </w:r>
          </w:p>
        </w:tc>
        <w:tc>
          <w:tcPr>
            <w:tcW w:w="2220" w:type="dxa"/>
          </w:tcPr>
          <w:p w14:paraId="1307CE80" w14:textId="77777777" w:rsidR="00A76B49" w:rsidRDefault="002455BA">
            <w:pPr>
              <w:pStyle w:val="TableParagraph"/>
              <w:spacing w:line="206" w:lineRule="exact"/>
              <w:ind w:left="16" w:right="5"/>
              <w:jc w:val="center"/>
              <w:rPr>
                <w:rFonts w:ascii="Arial MT"/>
                <w:sz w:val="18"/>
              </w:rPr>
            </w:pPr>
            <w:r>
              <w:rPr>
                <w:rFonts w:ascii="Arial MT"/>
                <w:spacing w:val="-10"/>
                <w:sz w:val="18"/>
              </w:rPr>
              <w:t>+</w:t>
            </w:r>
          </w:p>
        </w:tc>
        <w:tc>
          <w:tcPr>
            <w:tcW w:w="1819" w:type="dxa"/>
          </w:tcPr>
          <w:p w14:paraId="2D89C9F6" w14:textId="77777777" w:rsidR="00A76B49" w:rsidRDefault="002455BA">
            <w:pPr>
              <w:pStyle w:val="TableParagraph"/>
              <w:spacing w:line="206" w:lineRule="exact"/>
              <w:ind w:left="1"/>
              <w:jc w:val="center"/>
              <w:rPr>
                <w:rFonts w:ascii="Arial MT"/>
                <w:sz w:val="18"/>
              </w:rPr>
            </w:pPr>
            <w:r>
              <w:rPr>
                <w:rFonts w:ascii="Arial MT"/>
                <w:spacing w:val="-10"/>
                <w:sz w:val="18"/>
              </w:rPr>
              <w:t>+</w:t>
            </w:r>
          </w:p>
        </w:tc>
      </w:tr>
      <w:tr w:rsidR="00A76B49" w14:paraId="44325426" w14:textId="77777777" w:rsidTr="00C77AF4">
        <w:trPr>
          <w:trHeight w:val="304"/>
        </w:trPr>
        <w:tc>
          <w:tcPr>
            <w:tcW w:w="9600" w:type="dxa"/>
            <w:gridSpan w:val="3"/>
          </w:tcPr>
          <w:p w14:paraId="4B52D7EC" w14:textId="77777777" w:rsidR="00A76B49" w:rsidRDefault="002455BA">
            <w:pPr>
              <w:pStyle w:val="TableParagraph"/>
              <w:spacing w:line="201" w:lineRule="exact"/>
              <w:ind w:left="40"/>
              <w:rPr>
                <w:rFonts w:ascii="Arial" w:hAnsi="Arial"/>
                <w:b/>
                <w:sz w:val="18"/>
              </w:rPr>
            </w:pPr>
            <w:r>
              <w:rPr>
                <w:rFonts w:ascii="Arial" w:hAnsi="Arial"/>
                <w:b/>
                <w:sz w:val="18"/>
              </w:rPr>
              <w:t>13.</w:t>
            </w:r>
            <w:r>
              <w:rPr>
                <w:rFonts w:ascii="Arial" w:hAnsi="Arial"/>
                <w:b/>
                <w:spacing w:val="-3"/>
                <w:sz w:val="18"/>
              </w:rPr>
              <w:t xml:space="preserve"> </w:t>
            </w:r>
            <w:r>
              <w:rPr>
                <w:rFonts w:ascii="Arial" w:hAnsi="Arial"/>
                <w:b/>
                <w:sz w:val="18"/>
              </w:rPr>
              <w:t>Кооперовані</w:t>
            </w:r>
            <w:r>
              <w:rPr>
                <w:rFonts w:ascii="Arial" w:hAnsi="Arial"/>
                <w:b/>
                <w:spacing w:val="-2"/>
                <w:sz w:val="18"/>
              </w:rPr>
              <w:t xml:space="preserve"> споруди:</w:t>
            </w:r>
          </w:p>
        </w:tc>
      </w:tr>
      <w:tr w:rsidR="00A76B49" w14:paraId="7BB48875" w14:textId="77777777" w:rsidTr="00C77AF4">
        <w:trPr>
          <w:trHeight w:val="486"/>
        </w:trPr>
        <w:tc>
          <w:tcPr>
            <w:tcW w:w="5561" w:type="dxa"/>
          </w:tcPr>
          <w:p w14:paraId="59D3005B" w14:textId="77777777" w:rsidR="00A76B49" w:rsidRDefault="002455BA">
            <w:pPr>
              <w:pStyle w:val="TableParagraph"/>
              <w:spacing w:before="1" w:line="242" w:lineRule="auto"/>
              <w:ind w:left="359"/>
              <w:rPr>
                <w:sz w:val="18"/>
              </w:rPr>
            </w:pPr>
            <w:r>
              <w:rPr>
                <w:rFonts w:ascii="Arial MT" w:hAnsi="Arial MT"/>
                <w:sz w:val="18"/>
              </w:rPr>
              <w:t>-</w:t>
            </w:r>
            <w:r>
              <w:rPr>
                <w:rFonts w:ascii="Arial MT" w:hAnsi="Arial MT"/>
                <w:spacing w:val="-13"/>
                <w:sz w:val="18"/>
              </w:rPr>
              <w:t xml:space="preserve"> </w:t>
            </w:r>
            <w:r>
              <w:rPr>
                <w:sz w:val="18"/>
              </w:rPr>
              <w:t>культурно</w:t>
            </w:r>
            <w:r>
              <w:rPr>
                <w:rFonts w:ascii="Arial MT" w:hAnsi="Arial MT"/>
                <w:sz w:val="18"/>
              </w:rPr>
              <w:t>-</w:t>
            </w:r>
            <w:r>
              <w:rPr>
                <w:sz w:val="18"/>
              </w:rPr>
              <w:t>спортивні</w:t>
            </w:r>
            <w:r>
              <w:rPr>
                <w:spacing w:val="-12"/>
                <w:sz w:val="18"/>
              </w:rPr>
              <w:t xml:space="preserve"> </w:t>
            </w:r>
            <w:r>
              <w:rPr>
                <w:sz w:val="18"/>
              </w:rPr>
              <w:t>центри</w:t>
            </w:r>
            <w:r>
              <w:rPr>
                <w:spacing w:val="-12"/>
                <w:sz w:val="18"/>
              </w:rPr>
              <w:t xml:space="preserve"> </w:t>
            </w:r>
            <w:r>
              <w:rPr>
                <w:sz w:val="18"/>
              </w:rPr>
              <w:t>(об'єднання</w:t>
            </w:r>
            <w:r>
              <w:rPr>
                <w:spacing w:val="-12"/>
                <w:sz w:val="18"/>
              </w:rPr>
              <w:t xml:space="preserve"> </w:t>
            </w:r>
            <w:r>
              <w:rPr>
                <w:sz w:val="18"/>
              </w:rPr>
              <w:t>фізкультурно</w:t>
            </w:r>
            <w:r>
              <w:rPr>
                <w:rFonts w:ascii="Arial MT" w:hAnsi="Arial MT"/>
                <w:sz w:val="18"/>
              </w:rPr>
              <w:t>-</w:t>
            </w:r>
            <w:r>
              <w:rPr>
                <w:sz w:val="18"/>
              </w:rPr>
              <w:t>спортивних</w:t>
            </w:r>
            <w:r>
              <w:rPr>
                <w:spacing w:val="-12"/>
                <w:sz w:val="18"/>
              </w:rPr>
              <w:t xml:space="preserve"> </w:t>
            </w:r>
            <w:r>
              <w:rPr>
                <w:sz w:val="18"/>
              </w:rPr>
              <w:t>споруд</w:t>
            </w:r>
            <w:r>
              <w:rPr>
                <w:spacing w:val="-11"/>
                <w:sz w:val="18"/>
              </w:rPr>
              <w:t xml:space="preserve"> </w:t>
            </w:r>
            <w:r>
              <w:rPr>
                <w:sz w:val="18"/>
              </w:rPr>
              <w:t>з</w:t>
            </w:r>
            <w:r>
              <w:rPr>
                <w:spacing w:val="-11"/>
                <w:sz w:val="18"/>
              </w:rPr>
              <w:t xml:space="preserve"> </w:t>
            </w:r>
            <w:r>
              <w:rPr>
                <w:sz w:val="18"/>
              </w:rPr>
              <w:t>закладами</w:t>
            </w:r>
            <w:r>
              <w:rPr>
                <w:spacing w:val="-10"/>
                <w:sz w:val="18"/>
              </w:rPr>
              <w:t xml:space="preserve"> </w:t>
            </w:r>
            <w:r>
              <w:rPr>
                <w:sz w:val="18"/>
              </w:rPr>
              <w:t>масового</w:t>
            </w:r>
            <w:r>
              <w:rPr>
                <w:spacing w:val="-9"/>
                <w:sz w:val="18"/>
              </w:rPr>
              <w:t xml:space="preserve"> </w:t>
            </w:r>
            <w:r>
              <w:rPr>
                <w:spacing w:val="-2"/>
                <w:sz w:val="18"/>
              </w:rPr>
              <w:t>призначення)</w:t>
            </w:r>
          </w:p>
        </w:tc>
        <w:tc>
          <w:tcPr>
            <w:tcW w:w="2220" w:type="dxa"/>
          </w:tcPr>
          <w:p w14:paraId="0EC19900" w14:textId="77777777" w:rsidR="00A76B49" w:rsidRDefault="002455BA">
            <w:pPr>
              <w:pStyle w:val="TableParagraph"/>
              <w:spacing w:before="1"/>
              <w:ind w:left="16" w:right="5"/>
              <w:jc w:val="center"/>
              <w:rPr>
                <w:rFonts w:ascii="Arial MT"/>
                <w:sz w:val="18"/>
              </w:rPr>
            </w:pPr>
            <w:r>
              <w:rPr>
                <w:rFonts w:ascii="Arial MT"/>
                <w:spacing w:val="-10"/>
                <w:sz w:val="18"/>
              </w:rPr>
              <w:t>+</w:t>
            </w:r>
          </w:p>
        </w:tc>
        <w:tc>
          <w:tcPr>
            <w:tcW w:w="1819" w:type="dxa"/>
          </w:tcPr>
          <w:p w14:paraId="341744BB" w14:textId="77777777" w:rsidR="00A76B49" w:rsidRDefault="002455BA">
            <w:pPr>
              <w:pStyle w:val="TableParagraph"/>
              <w:spacing w:before="1"/>
              <w:ind w:left="1"/>
              <w:jc w:val="center"/>
              <w:rPr>
                <w:rFonts w:ascii="Arial MT"/>
                <w:sz w:val="18"/>
              </w:rPr>
            </w:pPr>
            <w:r>
              <w:rPr>
                <w:rFonts w:ascii="Arial MT"/>
                <w:spacing w:val="-10"/>
                <w:sz w:val="18"/>
              </w:rPr>
              <w:t>+</w:t>
            </w:r>
          </w:p>
        </w:tc>
      </w:tr>
      <w:tr w:rsidR="00A76B49" w14:paraId="5AE74BEB" w14:textId="77777777" w:rsidTr="00C77AF4">
        <w:trPr>
          <w:trHeight w:val="304"/>
        </w:trPr>
        <w:tc>
          <w:tcPr>
            <w:tcW w:w="9600" w:type="dxa"/>
            <w:gridSpan w:val="3"/>
          </w:tcPr>
          <w:p w14:paraId="57E3D821" w14:textId="77777777" w:rsidR="00A76B49" w:rsidRDefault="002455BA">
            <w:pPr>
              <w:pStyle w:val="TableParagraph"/>
              <w:spacing w:line="201" w:lineRule="exact"/>
              <w:ind w:left="8" w:right="2"/>
              <w:jc w:val="center"/>
              <w:rPr>
                <w:rFonts w:ascii="Arial" w:hAnsi="Arial"/>
                <w:b/>
                <w:sz w:val="18"/>
              </w:rPr>
            </w:pPr>
            <w:r>
              <w:rPr>
                <w:rFonts w:ascii="Arial" w:hAnsi="Arial"/>
                <w:b/>
                <w:spacing w:val="-2"/>
                <w:sz w:val="18"/>
              </w:rPr>
              <w:t>СТАДІОНИ</w:t>
            </w:r>
          </w:p>
        </w:tc>
      </w:tr>
      <w:tr w:rsidR="00A76B49" w14:paraId="375CFE85" w14:textId="77777777" w:rsidTr="00C77AF4">
        <w:trPr>
          <w:trHeight w:val="304"/>
        </w:trPr>
        <w:tc>
          <w:tcPr>
            <w:tcW w:w="9600" w:type="dxa"/>
            <w:gridSpan w:val="3"/>
          </w:tcPr>
          <w:p w14:paraId="76585FB8" w14:textId="77777777" w:rsidR="00A76B49" w:rsidRDefault="002455BA">
            <w:pPr>
              <w:pStyle w:val="TableParagraph"/>
              <w:spacing w:line="201" w:lineRule="exact"/>
              <w:ind w:left="40"/>
              <w:rPr>
                <w:rFonts w:ascii="Arial" w:hAnsi="Arial"/>
                <w:b/>
                <w:sz w:val="18"/>
              </w:rPr>
            </w:pPr>
            <w:r>
              <w:rPr>
                <w:rFonts w:ascii="Arial" w:hAnsi="Arial"/>
                <w:b/>
                <w:sz w:val="18"/>
              </w:rPr>
              <w:t>14.</w:t>
            </w:r>
            <w:r>
              <w:rPr>
                <w:rFonts w:ascii="Arial" w:hAnsi="Arial"/>
                <w:b/>
                <w:spacing w:val="-4"/>
                <w:sz w:val="18"/>
              </w:rPr>
              <w:t xml:space="preserve"> </w:t>
            </w:r>
            <w:r>
              <w:rPr>
                <w:rFonts w:ascii="Arial" w:hAnsi="Arial"/>
                <w:b/>
                <w:sz w:val="18"/>
              </w:rPr>
              <w:t>Спеціалізовані</w:t>
            </w:r>
            <w:r>
              <w:rPr>
                <w:rFonts w:ascii="Arial" w:hAnsi="Arial"/>
                <w:b/>
                <w:spacing w:val="-4"/>
                <w:sz w:val="18"/>
              </w:rPr>
              <w:t xml:space="preserve"> </w:t>
            </w:r>
            <w:r>
              <w:rPr>
                <w:rFonts w:ascii="Arial" w:hAnsi="Arial"/>
                <w:b/>
                <w:sz w:val="18"/>
              </w:rPr>
              <w:t>по</w:t>
            </w:r>
            <w:r>
              <w:rPr>
                <w:rFonts w:ascii="Arial" w:hAnsi="Arial"/>
                <w:b/>
                <w:spacing w:val="-3"/>
                <w:sz w:val="18"/>
              </w:rPr>
              <w:t xml:space="preserve"> </w:t>
            </w:r>
            <w:r>
              <w:rPr>
                <w:rFonts w:ascii="Arial" w:hAnsi="Arial"/>
                <w:b/>
                <w:sz w:val="18"/>
              </w:rPr>
              <w:t>окремих</w:t>
            </w:r>
            <w:r>
              <w:rPr>
                <w:rFonts w:ascii="Arial" w:hAnsi="Arial"/>
                <w:b/>
                <w:spacing w:val="-3"/>
                <w:sz w:val="18"/>
              </w:rPr>
              <w:t xml:space="preserve"> </w:t>
            </w:r>
            <w:r>
              <w:rPr>
                <w:rFonts w:ascii="Arial" w:hAnsi="Arial"/>
                <w:b/>
                <w:sz w:val="18"/>
              </w:rPr>
              <w:t>видах</w:t>
            </w:r>
            <w:r>
              <w:rPr>
                <w:rFonts w:ascii="Arial" w:hAnsi="Arial"/>
                <w:b/>
                <w:spacing w:val="-2"/>
                <w:sz w:val="18"/>
              </w:rPr>
              <w:t xml:space="preserve"> спорту:</w:t>
            </w:r>
          </w:p>
        </w:tc>
      </w:tr>
      <w:tr w:rsidR="00A76B49" w14:paraId="10B648E9" w14:textId="77777777" w:rsidTr="00C77AF4">
        <w:trPr>
          <w:trHeight w:val="306"/>
        </w:trPr>
        <w:tc>
          <w:tcPr>
            <w:tcW w:w="5561" w:type="dxa"/>
          </w:tcPr>
          <w:p w14:paraId="059D04B8" w14:textId="77777777" w:rsidR="00A76B49" w:rsidRDefault="002455BA">
            <w:pPr>
              <w:pStyle w:val="TableParagraph"/>
              <w:spacing w:before="1"/>
              <w:ind w:left="359"/>
              <w:rPr>
                <w:sz w:val="18"/>
              </w:rPr>
            </w:pPr>
            <w:r>
              <w:rPr>
                <w:rFonts w:ascii="Arial MT" w:hAnsi="Arial MT"/>
                <w:sz w:val="18"/>
              </w:rPr>
              <w:t>-</w:t>
            </w:r>
            <w:r>
              <w:rPr>
                <w:rFonts w:ascii="Arial MT" w:hAnsi="Arial MT"/>
                <w:spacing w:val="-2"/>
                <w:sz w:val="18"/>
              </w:rPr>
              <w:t xml:space="preserve"> </w:t>
            </w:r>
            <w:r>
              <w:rPr>
                <w:spacing w:val="-2"/>
                <w:sz w:val="18"/>
              </w:rPr>
              <w:t>футбольні</w:t>
            </w:r>
          </w:p>
        </w:tc>
        <w:tc>
          <w:tcPr>
            <w:tcW w:w="2220" w:type="dxa"/>
          </w:tcPr>
          <w:p w14:paraId="73CAB67F" w14:textId="77777777" w:rsidR="00A76B49" w:rsidRDefault="002455BA">
            <w:pPr>
              <w:pStyle w:val="TableParagraph"/>
              <w:spacing w:before="1"/>
              <w:ind w:left="16" w:right="5"/>
              <w:jc w:val="center"/>
              <w:rPr>
                <w:rFonts w:ascii="Arial MT"/>
                <w:sz w:val="18"/>
              </w:rPr>
            </w:pPr>
            <w:r>
              <w:rPr>
                <w:rFonts w:ascii="Arial MT"/>
                <w:spacing w:val="-10"/>
                <w:sz w:val="18"/>
              </w:rPr>
              <w:t>+</w:t>
            </w:r>
          </w:p>
        </w:tc>
        <w:tc>
          <w:tcPr>
            <w:tcW w:w="1819" w:type="dxa"/>
          </w:tcPr>
          <w:p w14:paraId="42C8140F" w14:textId="77777777" w:rsidR="00A76B49" w:rsidRDefault="002455BA">
            <w:pPr>
              <w:pStyle w:val="TableParagraph"/>
              <w:spacing w:before="1"/>
              <w:ind w:left="1"/>
              <w:jc w:val="center"/>
              <w:rPr>
                <w:rFonts w:ascii="Arial MT"/>
                <w:sz w:val="18"/>
              </w:rPr>
            </w:pPr>
            <w:r>
              <w:rPr>
                <w:rFonts w:ascii="Arial MT"/>
                <w:spacing w:val="-10"/>
                <w:sz w:val="18"/>
              </w:rPr>
              <w:t>+</w:t>
            </w:r>
          </w:p>
        </w:tc>
      </w:tr>
      <w:tr w:rsidR="00A76B49" w14:paraId="581A69BE" w14:textId="77777777" w:rsidTr="00C77AF4">
        <w:trPr>
          <w:trHeight w:val="304"/>
        </w:trPr>
        <w:tc>
          <w:tcPr>
            <w:tcW w:w="5561" w:type="dxa"/>
          </w:tcPr>
          <w:p w14:paraId="3C17D4BB" w14:textId="77777777" w:rsidR="00A76B49" w:rsidRDefault="002455BA">
            <w:pPr>
              <w:pStyle w:val="TableParagraph"/>
              <w:spacing w:line="206" w:lineRule="exact"/>
              <w:ind w:left="359"/>
              <w:rPr>
                <w:sz w:val="18"/>
              </w:rPr>
            </w:pPr>
            <w:r>
              <w:rPr>
                <w:rFonts w:ascii="Arial MT" w:hAnsi="Arial MT"/>
                <w:sz w:val="18"/>
              </w:rPr>
              <w:t>-</w:t>
            </w:r>
            <w:r>
              <w:rPr>
                <w:rFonts w:ascii="Arial MT" w:hAnsi="Arial MT"/>
                <w:spacing w:val="-2"/>
                <w:sz w:val="18"/>
              </w:rPr>
              <w:t xml:space="preserve"> </w:t>
            </w:r>
            <w:r>
              <w:rPr>
                <w:spacing w:val="-2"/>
                <w:sz w:val="18"/>
              </w:rPr>
              <w:t>легкоатлетичні</w:t>
            </w:r>
          </w:p>
        </w:tc>
        <w:tc>
          <w:tcPr>
            <w:tcW w:w="2220" w:type="dxa"/>
          </w:tcPr>
          <w:p w14:paraId="7948EBB6" w14:textId="77777777" w:rsidR="00A76B49" w:rsidRDefault="002455BA">
            <w:pPr>
              <w:pStyle w:val="TableParagraph"/>
              <w:spacing w:line="206" w:lineRule="exact"/>
              <w:ind w:left="16" w:right="5"/>
              <w:jc w:val="center"/>
              <w:rPr>
                <w:rFonts w:ascii="Arial MT"/>
                <w:sz w:val="18"/>
              </w:rPr>
            </w:pPr>
            <w:r>
              <w:rPr>
                <w:rFonts w:ascii="Arial MT"/>
                <w:spacing w:val="-10"/>
                <w:sz w:val="18"/>
              </w:rPr>
              <w:t>+</w:t>
            </w:r>
          </w:p>
        </w:tc>
        <w:tc>
          <w:tcPr>
            <w:tcW w:w="1819" w:type="dxa"/>
          </w:tcPr>
          <w:p w14:paraId="7D87A6E4" w14:textId="77777777" w:rsidR="00A76B49" w:rsidRDefault="002455BA">
            <w:pPr>
              <w:pStyle w:val="TableParagraph"/>
              <w:spacing w:line="206" w:lineRule="exact"/>
              <w:ind w:left="1"/>
              <w:jc w:val="center"/>
              <w:rPr>
                <w:rFonts w:ascii="Arial MT"/>
                <w:sz w:val="18"/>
              </w:rPr>
            </w:pPr>
            <w:r>
              <w:rPr>
                <w:rFonts w:ascii="Arial MT"/>
                <w:spacing w:val="-10"/>
                <w:sz w:val="18"/>
              </w:rPr>
              <w:t>+</w:t>
            </w:r>
          </w:p>
        </w:tc>
      </w:tr>
      <w:tr w:rsidR="00A76B49" w14:paraId="54C40728" w14:textId="77777777" w:rsidTr="00C77AF4">
        <w:trPr>
          <w:trHeight w:val="304"/>
        </w:trPr>
        <w:tc>
          <w:tcPr>
            <w:tcW w:w="5561" w:type="dxa"/>
          </w:tcPr>
          <w:p w14:paraId="0857940A" w14:textId="77777777" w:rsidR="00A76B49" w:rsidRDefault="002455BA">
            <w:pPr>
              <w:pStyle w:val="TableParagraph"/>
              <w:spacing w:line="206" w:lineRule="exact"/>
              <w:ind w:left="359"/>
              <w:rPr>
                <w:sz w:val="18"/>
              </w:rPr>
            </w:pPr>
            <w:r>
              <w:rPr>
                <w:rFonts w:ascii="Arial MT" w:hAnsi="Arial MT"/>
                <w:sz w:val="18"/>
              </w:rPr>
              <w:t>-</w:t>
            </w:r>
            <w:r>
              <w:rPr>
                <w:rFonts w:ascii="Arial MT" w:hAnsi="Arial MT"/>
                <w:spacing w:val="-2"/>
                <w:sz w:val="18"/>
              </w:rPr>
              <w:t xml:space="preserve"> </w:t>
            </w:r>
            <w:r>
              <w:rPr>
                <w:spacing w:val="-2"/>
                <w:sz w:val="18"/>
              </w:rPr>
              <w:t>водні</w:t>
            </w:r>
          </w:p>
        </w:tc>
        <w:tc>
          <w:tcPr>
            <w:tcW w:w="2220" w:type="dxa"/>
          </w:tcPr>
          <w:p w14:paraId="22D6FA55" w14:textId="77777777" w:rsidR="00A76B49" w:rsidRDefault="002455BA">
            <w:pPr>
              <w:pStyle w:val="TableParagraph"/>
              <w:spacing w:line="206" w:lineRule="exact"/>
              <w:ind w:left="16" w:right="5"/>
              <w:jc w:val="center"/>
              <w:rPr>
                <w:rFonts w:ascii="Arial MT"/>
                <w:sz w:val="18"/>
              </w:rPr>
            </w:pPr>
            <w:r>
              <w:rPr>
                <w:rFonts w:ascii="Arial MT"/>
                <w:spacing w:val="-10"/>
                <w:sz w:val="18"/>
              </w:rPr>
              <w:t>+</w:t>
            </w:r>
          </w:p>
        </w:tc>
        <w:tc>
          <w:tcPr>
            <w:tcW w:w="1819" w:type="dxa"/>
          </w:tcPr>
          <w:p w14:paraId="2C4E5949" w14:textId="77777777" w:rsidR="00A76B49" w:rsidRDefault="002455BA">
            <w:pPr>
              <w:pStyle w:val="TableParagraph"/>
              <w:spacing w:line="206" w:lineRule="exact"/>
              <w:ind w:left="1"/>
              <w:jc w:val="center"/>
              <w:rPr>
                <w:rFonts w:ascii="Arial MT"/>
                <w:sz w:val="18"/>
              </w:rPr>
            </w:pPr>
            <w:r>
              <w:rPr>
                <w:rFonts w:ascii="Arial MT"/>
                <w:spacing w:val="-10"/>
                <w:sz w:val="18"/>
              </w:rPr>
              <w:t>+</w:t>
            </w:r>
          </w:p>
        </w:tc>
      </w:tr>
      <w:tr w:rsidR="00A76B49" w14:paraId="19A5F05E" w14:textId="77777777" w:rsidTr="00C77AF4">
        <w:trPr>
          <w:trHeight w:val="306"/>
        </w:trPr>
        <w:tc>
          <w:tcPr>
            <w:tcW w:w="5561" w:type="dxa"/>
          </w:tcPr>
          <w:p w14:paraId="7F5367DD" w14:textId="77777777" w:rsidR="00A76B49" w:rsidRDefault="002455BA">
            <w:pPr>
              <w:pStyle w:val="TableParagraph"/>
              <w:spacing w:before="1"/>
              <w:ind w:left="359"/>
              <w:rPr>
                <w:sz w:val="18"/>
              </w:rPr>
            </w:pPr>
            <w:r>
              <w:rPr>
                <w:rFonts w:ascii="Arial MT" w:hAnsi="Arial MT"/>
                <w:sz w:val="18"/>
              </w:rPr>
              <w:t>-</w:t>
            </w:r>
            <w:r>
              <w:rPr>
                <w:rFonts w:ascii="Arial MT" w:hAnsi="Arial MT"/>
                <w:spacing w:val="-2"/>
                <w:sz w:val="18"/>
              </w:rPr>
              <w:t xml:space="preserve"> </w:t>
            </w:r>
            <w:r>
              <w:rPr>
                <w:spacing w:val="-2"/>
                <w:sz w:val="18"/>
              </w:rPr>
              <w:t>лижні</w:t>
            </w:r>
          </w:p>
        </w:tc>
        <w:tc>
          <w:tcPr>
            <w:tcW w:w="2220" w:type="dxa"/>
          </w:tcPr>
          <w:p w14:paraId="3DC47D6D" w14:textId="77777777" w:rsidR="00A76B49" w:rsidRDefault="002455BA">
            <w:pPr>
              <w:pStyle w:val="TableParagraph"/>
              <w:spacing w:before="1"/>
              <w:ind w:left="16" w:right="5"/>
              <w:jc w:val="center"/>
              <w:rPr>
                <w:rFonts w:ascii="Arial MT"/>
                <w:sz w:val="18"/>
              </w:rPr>
            </w:pPr>
            <w:r>
              <w:rPr>
                <w:rFonts w:ascii="Arial MT"/>
                <w:spacing w:val="-10"/>
                <w:sz w:val="18"/>
              </w:rPr>
              <w:t>+</w:t>
            </w:r>
          </w:p>
        </w:tc>
        <w:tc>
          <w:tcPr>
            <w:tcW w:w="1819" w:type="dxa"/>
          </w:tcPr>
          <w:p w14:paraId="360C870E" w14:textId="77777777" w:rsidR="00A76B49" w:rsidRDefault="002455BA">
            <w:pPr>
              <w:pStyle w:val="TableParagraph"/>
              <w:spacing w:before="1"/>
              <w:ind w:left="1"/>
              <w:jc w:val="center"/>
              <w:rPr>
                <w:rFonts w:ascii="Arial MT"/>
                <w:sz w:val="18"/>
              </w:rPr>
            </w:pPr>
            <w:r>
              <w:rPr>
                <w:rFonts w:ascii="Arial MT"/>
                <w:spacing w:val="-10"/>
                <w:sz w:val="18"/>
              </w:rPr>
              <w:t>+</w:t>
            </w:r>
          </w:p>
        </w:tc>
      </w:tr>
      <w:tr w:rsidR="00A76B49" w14:paraId="166AB267" w14:textId="77777777" w:rsidTr="00C77AF4">
        <w:trPr>
          <w:trHeight w:val="304"/>
        </w:trPr>
        <w:tc>
          <w:tcPr>
            <w:tcW w:w="5561" w:type="dxa"/>
          </w:tcPr>
          <w:p w14:paraId="0E02F62E" w14:textId="77777777" w:rsidR="00A76B49" w:rsidRDefault="002455BA">
            <w:pPr>
              <w:pStyle w:val="TableParagraph"/>
              <w:spacing w:line="206" w:lineRule="exact"/>
              <w:ind w:left="359"/>
              <w:rPr>
                <w:sz w:val="18"/>
              </w:rPr>
            </w:pPr>
            <w:r>
              <w:rPr>
                <w:rFonts w:ascii="Arial MT" w:hAnsi="Arial MT"/>
                <w:sz w:val="18"/>
              </w:rPr>
              <w:t>-</w:t>
            </w:r>
            <w:r>
              <w:rPr>
                <w:rFonts w:ascii="Arial MT" w:hAnsi="Arial MT"/>
                <w:spacing w:val="-2"/>
                <w:sz w:val="18"/>
              </w:rPr>
              <w:t xml:space="preserve"> </w:t>
            </w:r>
            <w:r>
              <w:rPr>
                <w:spacing w:val="-2"/>
                <w:sz w:val="18"/>
              </w:rPr>
              <w:t>льодові</w:t>
            </w:r>
          </w:p>
        </w:tc>
        <w:tc>
          <w:tcPr>
            <w:tcW w:w="2220" w:type="dxa"/>
          </w:tcPr>
          <w:p w14:paraId="22AB06BF" w14:textId="77777777" w:rsidR="00A76B49" w:rsidRDefault="002455BA">
            <w:pPr>
              <w:pStyle w:val="TableParagraph"/>
              <w:spacing w:line="206" w:lineRule="exact"/>
              <w:ind w:left="16" w:right="5"/>
              <w:jc w:val="center"/>
              <w:rPr>
                <w:rFonts w:ascii="Arial MT"/>
                <w:sz w:val="18"/>
              </w:rPr>
            </w:pPr>
            <w:r>
              <w:rPr>
                <w:rFonts w:ascii="Arial MT"/>
                <w:spacing w:val="-10"/>
                <w:sz w:val="18"/>
              </w:rPr>
              <w:t>+</w:t>
            </w:r>
          </w:p>
        </w:tc>
        <w:tc>
          <w:tcPr>
            <w:tcW w:w="1819" w:type="dxa"/>
          </w:tcPr>
          <w:p w14:paraId="162EA488" w14:textId="77777777" w:rsidR="00A76B49" w:rsidRDefault="002455BA">
            <w:pPr>
              <w:pStyle w:val="TableParagraph"/>
              <w:spacing w:line="206" w:lineRule="exact"/>
              <w:ind w:left="1"/>
              <w:jc w:val="center"/>
              <w:rPr>
                <w:rFonts w:ascii="Arial MT"/>
                <w:sz w:val="18"/>
              </w:rPr>
            </w:pPr>
            <w:r>
              <w:rPr>
                <w:rFonts w:ascii="Arial MT"/>
                <w:spacing w:val="-10"/>
                <w:sz w:val="18"/>
              </w:rPr>
              <w:t>+</w:t>
            </w:r>
          </w:p>
        </w:tc>
      </w:tr>
      <w:tr w:rsidR="00A76B49" w14:paraId="5E65F511" w14:textId="77777777" w:rsidTr="00C77AF4">
        <w:trPr>
          <w:trHeight w:val="304"/>
        </w:trPr>
        <w:tc>
          <w:tcPr>
            <w:tcW w:w="5561" w:type="dxa"/>
          </w:tcPr>
          <w:p w14:paraId="164AC75A" w14:textId="77777777" w:rsidR="00A76B49" w:rsidRDefault="002455BA">
            <w:pPr>
              <w:pStyle w:val="TableParagraph"/>
              <w:spacing w:line="201" w:lineRule="exact"/>
              <w:ind w:left="40"/>
              <w:rPr>
                <w:rFonts w:ascii="Arial" w:hAnsi="Arial"/>
                <w:b/>
                <w:sz w:val="18"/>
              </w:rPr>
            </w:pPr>
            <w:r>
              <w:rPr>
                <w:rFonts w:ascii="Arial" w:hAnsi="Arial"/>
                <w:b/>
                <w:sz w:val="18"/>
              </w:rPr>
              <w:t xml:space="preserve">15. </w:t>
            </w:r>
            <w:r>
              <w:rPr>
                <w:rFonts w:ascii="Arial" w:hAnsi="Arial"/>
                <w:b/>
                <w:spacing w:val="-2"/>
                <w:sz w:val="18"/>
              </w:rPr>
              <w:t>Комплексні</w:t>
            </w:r>
          </w:p>
        </w:tc>
        <w:tc>
          <w:tcPr>
            <w:tcW w:w="2220" w:type="dxa"/>
          </w:tcPr>
          <w:p w14:paraId="4DCE886F" w14:textId="77777777" w:rsidR="00A76B49" w:rsidRDefault="002455BA">
            <w:pPr>
              <w:pStyle w:val="TableParagraph"/>
              <w:spacing w:line="206" w:lineRule="exact"/>
              <w:ind w:left="16" w:right="5"/>
              <w:jc w:val="center"/>
              <w:rPr>
                <w:rFonts w:ascii="Arial MT"/>
                <w:sz w:val="18"/>
              </w:rPr>
            </w:pPr>
            <w:r>
              <w:rPr>
                <w:rFonts w:ascii="Arial MT"/>
                <w:spacing w:val="-10"/>
                <w:sz w:val="18"/>
              </w:rPr>
              <w:t>+</w:t>
            </w:r>
          </w:p>
        </w:tc>
        <w:tc>
          <w:tcPr>
            <w:tcW w:w="1819" w:type="dxa"/>
          </w:tcPr>
          <w:p w14:paraId="0754E1C5" w14:textId="77777777" w:rsidR="00A76B49" w:rsidRDefault="002455BA">
            <w:pPr>
              <w:pStyle w:val="TableParagraph"/>
              <w:spacing w:line="206" w:lineRule="exact"/>
              <w:ind w:left="1"/>
              <w:jc w:val="center"/>
              <w:rPr>
                <w:rFonts w:ascii="Arial MT"/>
                <w:sz w:val="18"/>
              </w:rPr>
            </w:pPr>
            <w:r>
              <w:rPr>
                <w:rFonts w:ascii="Arial MT"/>
                <w:spacing w:val="-10"/>
                <w:sz w:val="18"/>
              </w:rPr>
              <w:t>+</w:t>
            </w:r>
          </w:p>
        </w:tc>
      </w:tr>
      <w:tr w:rsidR="00A76B49" w14:paraId="6A2A79EE" w14:textId="77777777" w:rsidTr="00C77AF4">
        <w:trPr>
          <w:trHeight w:val="285"/>
        </w:trPr>
        <w:tc>
          <w:tcPr>
            <w:tcW w:w="9600" w:type="dxa"/>
            <w:gridSpan w:val="3"/>
          </w:tcPr>
          <w:p w14:paraId="0877775A" w14:textId="77777777" w:rsidR="00A76B49" w:rsidRDefault="002455BA">
            <w:pPr>
              <w:pStyle w:val="TableParagraph"/>
              <w:spacing w:line="203" w:lineRule="exact"/>
              <w:ind w:left="398"/>
              <w:rPr>
                <w:rFonts w:ascii="Arial" w:hAnsi="Arial"/>
                <w:b/>
                <w:sz w:val="18"/>
              </w:rPr>
            </w:pPr>
            <w:r>
              <w:rPr>
                <w:rFonts w:ascii="Arial" w:hAnsi="Arial"/>
                <w:b/>
                <w:sz w:val="18"/>
              </w:rPr>
              <w:t>СПОРУДИ</w:t>
            </w:r>
            <w:r>
              <w:rPr>
                <w:rFonts w:ascii="Arial" w:hAnsi="Arial"/>
                <w:b/>
                <w:spacing w:val="-3"/>
                <w:sz w:val="18"/>
              </w:rPr>
              <w:t xml:space="preserve"> </w:t>
            </w:r>
            <w:r>
              <w:rPr>
                <w:rFonts w:ascii="Arial" w:hAnsi="Arial"/>
                <w:b/>
                <w:sz w:val="18"/>
              </w:rPr>
              <w:t>ДЛЯ</w:t>
            </w:r>
            <w:r>
              <w:rPr>
                <w:rFonts w:ascii="Arial" w:hAnsi="Arial"/>
                <w:b/>
                <w:spacing w:val="-3"/>
                <w:sz w:val="18"/>
              </w:rPr>
              <w:t xml:space="preserve"> </w:t>
            </w:r>
            <w:r>
              <w:rPr>
                <w:rFonts w:ascii="Arial" w:hAnsi="Arial"/>
                <w:b/>
                <w:sz w:val="18"/>
              </w:rPr>
              <w:t>ЗАНЯТЬ</w:t>
            </w:r>
            <w:r>
              <w:rPr>
                <w:rFonts w:ascii="Arial" w:hAnsi="Arial"/>
                <w:b/>
                <w:spacing w:val="-3"/>
                <w:sz w:val="18"/>
              </w:rPr>
              <w:t xml:space="preserve"> </w:t>
            </w:r>
            <w:r>
              <w:rPr>
                <w:rFonts w:ascii="Arial" w:hAnsi="Arial"/>
                <w:b/>
                <w:sz w:val="18"/>
              </w:rPr>
              <w:t>ВИДАМИ</w:t>
            </w:r>
            <w:r>
              <w:rPr>
                <w:rFonts w:ascii="Arial" w:hAnsi="Arial"/>
                <w:b/>
                <w:spacing w:val="-3"/>
                <w:sz w:val="18"/>
              </w:rPr>
              <w:t xml:space="preserve"> </w:t>
            </w:r>
            <w:r>
              <w:rPr>
                <w:rFonts w:ascii="Arial" w:hAnsi="Arial"/>
                <w:b/>
                <w:sz w:val="18"/>
              </w:rPr>
              <w:t>СПОРТУ,</w:t>
            </w:r>
            <w:r>
              <w:rPr>
                <w:rFonts w:ascii="Arial" w:hAnsi="Arial"/>
                <w:b/>
                <w:spacing w:val="-3"/>
                <w:sz w:val="18"/>
              </w:rPr>
              <w:t xml:space="preserve"> </w:t>
            </w:r>
            <w:r>
              <w:rPr>
                <w:rFonts w:ascii="Arial" w:hAnsi="Arial"/>
                <w:b/>
                <w:sz w:val="18"/>
              </w:rPr>
              <w:t>ЩО</w:t>
            </w:r>
            <w:r>
              <w:rPr>
                <w:rFonts w:ascii="Arial" w:hAnsi="Arial"/>
                <w:b/>
                <w:spacing w:val="-4"/>
                <w:sz w:val="18"/>
              </w:rPr>
              <w:t xml:space="preserve"> </w:t>
            </w:r>
            <w:r>
              <w:rPr>
                <w:rFonts w:ascii="Arial" w:hAnsi="Arial"/>
                <w:b/>
                <w:sz w:val="18"/>
              </w:rPr>
              <w:t>ЗАЛЕЖАТЬ</w:t>
            </w:r>
            <w:r>
              <w:rPr>
                <w:rFonts w:ascii="Arial" w:hAnsi="Arial"/>
                <w:b/>
                <w:spacing w:val="-3"/>
                <w:sz w:val="18"/>
              </w:rPr>
              <w:t xml:space="preserve"> </w:t>
            </w:r>
            <w:r>
              <w:rPr>
                <w:rFonts w:ascii="Arial" w:hAnsi="Arial"/>
                <w:b/>
                <w:sz w:val="18"/>
              </w:rPr>
              <w:t>ВІД</w:t>
            </w:r>
            <w:r>
              <w:rPr>
                <w:rFonts w:ascii="Arial" w:hAnsi="Arial"/>
                <w:b/>
                <w:spacing w:val="-4"/>
                <w:sz w:val="18"/>
              </w:rPr>
              <w:t xml:space="preserve"> </w:t>
            </w:r>
            <w:r>
              <w:rPr>
                <w:rFonts w:ascii="Arial" w:hAnsi="Arial"/>
                <w:b/>
                <w:sz w:val="18"/>
              </w:rPr>
              <w:t>ПРИРОДНО-ЛАНДШАФТНИХ</w:t>
            </w:r>
            <w:r>
              <w:rPr>
                <w:rFonts w:ascii="Arial" w:hAnsi="Arial"/>
                <w:b/>
                <w:spacing w:val="-2"/>
                <w:sz w:val="18"/>
              </w:rPr>
              <w:t xml:space="preserve"> </w:t>
            </w:r>
            <w:r>
              <w:rPr>
                <w:rFonts w:ascii="Arial" w:hAnsi="Arial"/>
                <w:b/>
                <w:spacing w:val="-4"/>
                <w:sz w:val="18"/>
              </w:rPr>
              <w:t>УМОВ</w:t>
            </w:r>
          </w:p>
        </w:tc>
      </w:tr>
      <w:tr w:rsidR="00A76B49" w14:paraId="3045AAE2" w14:textId="77777777" w:rsidTr="00C77AF4">
        <w:trPr>
          <w:trHeight w:val="306"/>
        </w:trPr>
        <w:tc>
          <w:tcPr>
            <w:tcW w:w="9600" w:type="dxa"/>
            <w:gridSpan w:val="3"/>
          </w:tcPr>
          <w:p w14:paraId="7A948F2D" w14:textId="77777777" w:rsidR="00A76B49" w:rsidRDefault="002455BA">
            <w:pPr>
              <w:pStyle w:val="TableParagraph"/>
              <w:spacing w:line="203" w:lineRule="exact"/>
              <w:ind w:left="8"/>
              <w:jc w:val="center"/>
              <w:rPr>
                <w:rFonts w:ascii="Arial" w:hAnsi="Arial"/>
                <w:b/>
                <w:sz w:val="18"/>
              </w:rPr>
            </w:pPr>
            <w:r>
              <w:rPr>
                <w:rFonts w:ascii="Arial" w:hAnsi="Arial"/>
                <w:b/>
                <w:sz w:val="18"/>
              </w:rPr>
              <w:t>СПОРУДИ</w:t>
            </w:r>
            <w:r>
              <w:rPr>
                <w:rFonts w:ascii="Arial" w:hAnsi="Arial"/>
                <w:b/>
                <w:spacing w:val="-4"/>
                <w:sz w:val="18"/>
              </w:rPr>
              <w:t xml:space="preserve"> </w:t>
            </w:r>
            <w:r>
              <w:rPr>
                <w:rFonts w:ascii="Arial" w:hAnsi="Arial"/>
                <w:b/>
                <w:sz w:val="18"/>
              </w:rPr>
              <w:t>ДЛЯ</w:t>
            </w:r>
            <w:r>
              <w:rPr>
                <w:rFonts w:ascii="Arial" w:hAnsi="Arial"/>
                <w:b/>
                <w:spacing w:val="-3"/>
                <w:sz w:val="18"/>
              </w:rPr>
              <w:t xml:space="preserve"> </w:t>
            </w:r>
            <w:r>
              <w:rPr>
                <w:rFonts w:ascii="Arial" w:hAnsi="Arial"/>
                <w:b/>
                <w:sz w:val="18"/>
              </w:rPr>
              <w:t>ВОДНИХ</w:t>
            </w:r>
            <w:r>
              <w:rPr>
                <w:rFonts w:ascii="Arial" w:hAnsi="Arial"/>
                <w:b/>
                <w:spacing w:val="-3"/>
                <w:sz w:val="18"/>
              </w:rPr>
              <w:t xml:space="preserve"> </w:t>
            </w:r>
            <w:r>
              <w:rPr>
                <w:rFonts w:ascii="Arial" w:hAnsi="Arial"/>
                <w:b/>
                <w:sz w:val="18"/>
              </w:rPr>
              <w:t>ВИДІВ</w:t>
            </w:r>
            <w:r>
              <w:rPr>
                <w:rFonts w:ascii="Arial" w:hAnsi="Arial"/>
                <w:b/>
                <w:spacing w:val="-3"/>
                <w:sz w:val="18"/>
              </w:rPr>
              <w:t xml:space="preserve"> </w:t>
            </w:r>
            <w:r>
              <w:rPr>
                <w:rFonts w:ascii="Arial" w:hAnsi="Arial"/>
                <w:b/>
                <w:spacing w:val="-2"/>
                <w:sz w:val="18"/>
              </w:rPr>
              <w:t>СПОРТУ</w:t>
            </w:r>
          </w:p>
        </w:tc>
      </w:tr>
      <w:tr w:rsidR="00A76B49" w14:paraId="135FFD0E" w14:textId="77777777" w:rsidTr="00C77AF4">
        <w:trPr>
          <w:trHeight w:val="304"/>
        </w:trPr>
        <w:tc>
          <w:tcPr>
            <w:tcW w:w="9600" w:type="dxa"/>
            <w:gridSpan w:val="3"/>
          </w:tcPr>
          <w:p w14:paraId="7BB96B8D" w14:textId="77777777" w:rsidR="00A76B49" w:rsidRDefault="002455BA">
            <w:pPr>
              <w:pStyle w:val="TableParagraph"/>
              <w:spacing w:line="201" w:lineRule="exact"/>
              <w:ind w:left="40"/>
              <w:rPr>
                <w:rFonts w:ascii="Arial" w:hAnsi="Arial"/>
                <w:b/>
                <w:sz w:val="18"/>
              </w:rPr>
            </w:pPr>
            <w:r>
              <w:rPr>
                <w:rFonts w:ascii="Arial" w:hAnsi="Arial"/>
                <w:b/>
                <w:sz w:val="18"/>
              </w:rPr>
              <w:t>16.</w:t>
            </w:r>
            <w:r>
              <w:rPr>
                <w:rFonts w:ascii="Arial" w:hAnsi="Arial"/>
                <w:b/>
                <w:spacing w:val="-7"/>
                <w:sz w:val="18"/>
              </w:rPr>
              <w:t xml:space="preserve"> </w:t>
            </w:r>
            <w:r>
              <w:rPr>
                <w:rFonts w:ascii="Arial" w:hAnsi="Arial"/>
                <w:b/>
                <w:sz w:val="18"/>
              </w:rPr>
              <w:t>Веслувальні</w:t>
            </w:r>
            <w:r>
              <w:rPr>
                <w:rFonts w:ascii="Arial" w:hAnsi="Arial"/>
                <w:b/>
                <w:spacing w:val="-5"/>
                <w:sz w:val="18"/>
              </w:rPr>
              <w:t xml:space="preserve"> </w:t>
            </w:r>
            <w:r>
              <w:rPr>
                <w:rFonts w:ascii="Arial" w:hAnsi="Arial"/>
                <w:b/>
                <w:spacing w:val="-4"/>
                <w:sz w:val="18"/>
              </w:rPr>
              <w:t>бази:</w:t>
            </w:r>
          </w:p>
        </w:tc>
      </w:tr>
      <w:tr w:rsidR="00A76B49" w14:paraId="6A53478F" w14:textId="77777777" w:rsidTr="00C77AF4">
        <w:trPr>
          <w:trHeight w:val="325"/>
        </w:trPr>
        <w:tc>
          <w:tcPr>
            <w:tcW w:w="5561" w:type="dxa"/>
          </w:tcPr>
          <w:p w14:paraId="647BCD3D" w14:textId="77777777" w:rsidR="00A76B49" w:rsidRDefault="002455BA">
            <w:pPr>
              <w:pStyle w:val="TableParagraph"/>
              <w:spacing w:line="206" w:lineRule="exact"/>
              <w:ind w:left="359"/>
              <w:rPr>
                <w:sz w:val="18"/>
              </w:rPr>
            </w:pPr>
            <w:r>
              <w:rPr>
                <w:rFonts w:ascii="Arial MT" w:hAnsi="Arial MT"/>
                <w:sz w:val="18"/>
              </w:rPr>
              <w:t>-</w:t>
            </w:r>
            <w:r>
              <w:rPr>
                <w:rFonts w:ascii="Arial MT" w:hAnsi="Arial MT"/>
                <w:spacing w:val="-8"/>
                <w:sz w:val="18"/>
              </w:rPr>
              <w:t xml:space="preserve"> </w:t>
            </w:r>
            <w:r>
              <w:rPr>
                <w:sz w:val="18"/>
              </w:rPr>
              <w:t>яхт</w:t>
            </w:r>
            <w:r>
              <w:rPr>
                <w:rFonts w:ascii="Arial MT" w:hAnsi="Arial MT"/>
                <w:sz w:val="18"/>
              </w:rPr>
              <w:t>-</w:t>
            </w:r>
            <w:r>
              <w:rPr>
                <w:spacing w:val="-4"/>
                <w:sz w:val="18"/>
              </w:rPr>
              <w:t>клуб</w:t>
            </w:r>
          </w:p>
        </w:tc>
        <w:tc>
          <w:tcPr>
            <w:tcW w:w="2220" w:type="dxa"/>
          </w:tcPr>
          <w:p w14:paraId="7C7D7E1D" w14:textId="77777777" w:rsidR="00A76B49" w:rsidRDefault="002455BA">
            <w:pPr>
              <w:pStyle w:val="TableParagraph"/>
              <w:spacing w:line="206" w:lineRule="exact"/>
              <w:ind w:left="16" w:right="5"/>
              <w:jc w:val="center"/>
              <w:rPr>
                <w:rFonts w:ascii="Arial MT"/>
                <w:sz w:val="18"/>
              </w:rPr>
            </w:pPr>
            <w:r>
              <w:rPr>
                <w:rFonts w:ascii="Arial MT"/>
                <w:spacing w:val="-10"/>
                <w:sz w:val="18"/>
              </w:rPr>
              <w:t>+</w:t>
            </w:r>
          </w:p>
        </w:tc>
        <w:tc>
          <w:tcPr>
            <w:tcW w:w="1819" w:type="dxa"/>
          </w:tcPr>
          <w:p w14:paraId="755C2062" w14:textId="77777777" w:rsidR="00A76B49" w:rsidRDefault="002455BA">
            <w:pPr>
              <w:pStyle w:val="TableParagraph"/>
              <w:spacing w:line="206" w:lineRule="exact"/>
              <w:ind w:left="1"/>
              <w:jc w:val="center"/>
              <w:rPr>
                <w:rFonts w:ascii="Arial MT"/>
                <w:sz w:val="18"/>
              </w:rPr>
            </w:pPr>
            <w:r>
              <w:rPr>
                <w:rFonts w:ascii="Arial MT"/>
                <w:spacing w:val="-10"/>
                <w:sz w:val="18"/>
              </w:rPr>
              <w:t>+</w:t>
            </w:r>
          </w:p>
        </w:tc>
      </w:tr>
    </w:tbl>
    <w:p w14:paraId="17ED31D0" w14:textId="77777777" w:rsidR="00A76B49" w:rsidRDefault="00A76B49">
      <w:pPr>
        <w:pStyle w:val="TableParagraph"/>
        <w:spacing w:line="206" w:lineRule="exact"/>
        <w:jc w:val="center"/>
        <w:rPr>
          <w:rFonts w:ascii="Arial MT"/>
          <w:sz w:val="18"/>
        </w:rPr>
        <w:sectPr w:rsidR="00A76B49" w:rsidSect="00FE1B2D">
          <w:footerReference w:type="default" r:id="rId44"/>
          <w:pgSz w:w="11910" w:h="16840"/>
          <w:pgMar w:top="1134" w:right="1134" w:bottom="1134" w:left="1133" w:header="1183" w:footer="397" w:gutter="0"/>
          <w:cols w:space="720"/>
          <w:docGrid w:linePitch="299"/>
        </w:sectPr>
      </w:pPr>
    </w:p>
    <w:p w14:paraId="019CAB85" w14:textId="77777777" w:rsidR="00A76B49" w:rsidRDefault="00A76B49">
      <w:pPr>
        <w:pStyle w:val="a3"/>
      </w:pPr>
    </w:p>
    <w:p w14:paraId="726CAE35" w14:textId="77777777" w:rsidR="00A76B49" w:rsidRPr="00706F2B" w:rsidRDefault="002455BA" w:rsidP="00706F2B">
      <w:pPr>
        <w:pStyle w:val="a3"/>
        <w:spacing w:after="60"/>
        <w:ind w:left="667" w:hanging="525"/>
        <w:rPr>
          <w:rFonts w:ascii="Arial" w:hAnsi="Arial" w:cs="Arial"/>
          <w:sz w:val="20"/>
          <w:szCs w:val="20"/>
        </w:rPr>
      </w:pPr>
      <w:r w:rsidRPr="00706F2B">
        <w:rPr>
          <w:rFonts w:ascii="Arial" w:hAnsi="Arial" w:cs="Arial"/>
          <w:sz w:val="20"/>
          <w:szCs w:val="20"/>
        </w:rPr>
        <w:t>Закінчення</w:t>
      </w:r>
      <w:r w:rsidRPr="00706F2B">
        <w:rPr>
          <w:rFonts w:ascii="Arial" w:hAnsi="Arial" w:cs="Arial"/>
          <w:spacing w:val="-6"/>
          <w:sz w:val="20"/>
          <w:szCs w:val="20"/>
        </w:rPr>
        <w:t xml:space="preserve"> </w:t>
      </w:r>
      <w:r w:rsidRPr="00706F2B">
        <w:rPr>
          <w:rFonts w:ascii="Arial" w:hAnsi="Arial" w:cs="Arial"/>
          <w:sz w:val="20"/>
          <w:szCs w:val="20"/>
        </w:rPr>
        <w:t>таблиці</w:t>
      </w:r>
      <w:r w:rsidRPr="00706F2B">
        <w:rPr>
          <w:rFonts w:ascii="Arial" w:hAnsi="Arial" w:cs="Arial"/>
          <w:spacing w:val="-4"/>
          <w:sz w:val="20"/>
          <w:szCs w:val="20"/>
        </w:rPr>
        <w:t xml:space="preserve"> </w:t>
      </w:r>
      <w:r w:rsidRPr="00706F2B">
        <w:rPr>
          <w:rFonts w:ascii="Arial" w:hAnsi="Arial" w:cs="Arial"/>
          <w:sz w:val="20"/>
          <w:szCs w:val="20"/>
        </w:rPr>
        <w:t>А.</w:t>
      </w:r>
      <w:r w:rsidRPr="00706F2B">
        <w:rPr>
          <w:rFonts w:ascii="Arial" w:hAnsi="Arial" w:cs="Arial"/>
          <w:spacing w:val="-4"/>
          <w:sz w:val="20"/>
          <w:szCs w:val="20"/>
        </w:rPr>
        <w:t xml:space="preserve"> </w:t>
      </w:r>
      <w:r w:rsidRPr="00706F2B">
        <w:rPr>
          <w:rFonts w:ascii="Arial" w:hAnsi="Arial" w:cs="Arial"/>
          <w:spacing w:val="-10"/>
          <w:sz w:val="20"/>
          <w:szCs w:val="20"/>
        </w:rPr>
        <w:t>1</w:t>
      </w:r>
    </w:p>
    <w:tbl>
      <w:tblPr>
        <w:tblStyle w:val="TableNormal"/>
        <w:tblW w:w="9780" w:type="dxa"/>
        <w:tblInd w:w="1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20"/>
        <w:gridCol w:w="2220"/>
        <w:gridCol w:w="2040"/>
      </w:tblGrid>
      <w:tr w:rsidR="00A76B49" w14:paraId="1776B31C" w14:textId="77777777" w:rsidTr="00706F2B">
        <w:trPr>
          <w:trHeight w:val="325"/>
        </w:trPr>
        <w:tc>
          <w:tcPr>
            <w:tcW w:w="5520" w:type="dxa"/>
          </w:tcPr>
          <w:p w14:paraId="71CC41EA" w14:textId="77777777" w:rsidR="00A76B49" w:rsidRDefault="002455BA">
            <w:pPr>
              <w:pStyle w:val="TableParagraph"/>
              <w:spacing w:line="201" w:lineRule="exact"/>
              <w:ind w:left="13"/>
              <w:jc w:val="center"/>
              <w:rPr>
                <w:rFonts w:ascii="Arial"/>
                <w:b/>
                <w:sz w:val="18"/>
              </w:rPr>
            </w:pPr>
            <w:r>
              <w:rPr>
                <w:rFonts w:ascii="Arial"/>
                <w:b/>
                <w:spacing w:val="-10"/>
                <w:sz w:val="18"/>
              </w:rPr>
              <w:t>1</w:t>
            </w:r>
          </w:p>
        </w:tc>
        <w:tc>
          <w:tcPr>
            <w:tcW w:w="2220" w:type="dxa"/>
          </w:tcPr>
          <w:p w14:paraId="4409915D" w14:textId="77777777" w:rsidR="00A76B49" w:rsidRDefault="002455BA">
            <w:pPr>
              <w:pStyle w:val="TableParagraph"/>
              <w:spacing w:line="201" w:lineRule="exact"/>
              <w:ind w:left="16"/>
              <w:jc w:val="center"/>
              <w:rPr>
                <w:rFonts w:ascii="Arial"/>
                <w:b/>
                <w:sz w:val="18"/>
              </w:rPr>
            </w:pPr>
            <w:r>
              <w:rPr>
                <w:rFonts w:ascii="Arial"/>
                <w:b/>
                <w:spacing w:val="-10"/>
                <w:sz w:val="18"/>
              </w:rPr>
              <w:t>2</w:t>
            </w:r>
          </w:p>
        </w:tc>
        <w:tc>
          <w:tcPr>
            <w:tcW w:w="2040" w:type="dxa"/>
          </w:tcPr>
          <w:p w14:paraId="3E1A713B" w14:textId="77777777" w:rsidR="00A76B49" w:rsidRDefault="002455BA">
            <w:pPr>
              <w:pStyle w:val="TableParagraph"/>
              <w:spacing w:line="201" w:lineRule="exact"/>
              <w:ind w:left="16" w:right="3"/>
              <w:jc w:val="center"/>
              <w:rPr>
                <w:rFonts w:ascii="Arial"/>
                <w:b/>
                <w:sz w:val="18"/>
              </w:rPr>
            </w:pPr>
            <w:r>
              <w:rPr>
                <w:rFonts w:ascii="Arial"/>
                <w:b/>
                <w:spacing w:val="-10"/>
                <w:sz w:val="18"/>
              </w:rPr>
              <w:t>3</w:t>
            </w:r>
          </w:p>
        </w:tc>
      </w:tr>
      <w:tr w:rsidR="00A76B49" w14:paraId="2EF675DE" w14:textId="77777777" w:rsidTr="00706F2B">
        <w:trPr>
          <w:trHeight w:val="304"/>
        </w:trPr>
        <w:tc>
          <w:tcPr>
            <w:tcW w:w="5520" w:type="dxa"/>
          </w:tcPr>
          <w:p w14:paraId="3FC2085F" w14:textId="77777777" w:rsidR="00A76B49" w:rsidRDefault="002455BA">
            <w:pPr>
              <w:pStyle w:val="TableParagraph"/>
              <w:spacing w:line="206" w:lineRule="exact"/>
              <w:ind w:left="359"/>
              <w:rPr>
                <w:sz w:val="18"/>
              </w:rPr>
            </w:pPr>
            <w:r>
              <w:rPr>
                <w:rFonts w:ascii="Arial MT" w:hAnsi="Arial MT"/>
                <w:sz w:val="18"/>
              </w:rPr>
              <w:t>-</w:t>
            </w:r>
            <w:r>
              <w:rPr>
                <w:rFonts w:ascii="Arial MT" w:hAnsi="Arial MT"/>
                <w:spacing w:val="-9"/>
                <w:sz w:val="18"/>
              </w:rPr>
              <w:t xml:space="preserve"> </w:t>
            </w:r>
            <w:r>
              <w:rPr>
                <w:sz w:val="18"/>
              </w:rPr>
              <w:t>водноспортивний</w:t>
            </w:r>
            <w:r>
              <w:rPr>
                <w:spacing w:val="-7"/>
                <w:sz w:val="18"/>
              </w:rPr>
              <w:t xml:space="preserve"> </w:t>
            </w:r>
            <w:r>
              <w:rPr>
                <w:spacing w:val="-4"/>
                <w:sz w:val="18"/>
              </w:rPr>
              <w:t>клуб</w:t>
            </w:r>
          </w:p>
        </w:tc>
        <w:tc>
          <w:tcPr>
            <w:tcW w:w="2220" w:type="dxa"/>
          </w:tcPr>
          <w:p w14:paraId="11C7FE21" w14:textId="77777777" w:rsidR="00A76B49" w:rsidRDefault="002455BA">
            <w:pPr>
              <w:pStyle w:val="TableParagraph"/>
              <w:spacing w:line="206" w:lineRule="exact"/>
              <w:ind w:left="16"/>
              <w:jc w:val="center"/>
              <w:rPr>
                <w:rFonts w:ascii="Arial MT"/>
                <w:sz w:val="18"/>
              </w:rPr>
            </w:pPr>
            <w:r>
              <w:rPr>
                <w:rFonts w:ascii="Arial MT"/>
                <w:spacing w:val="-10"/>
                <w:sz w:val="18"/>
              </w:rPr>
              <w:t>+</w:t>
            </w:r>
          </w:p>
        </w:tc>
        <w:tc>
          <w:tcPr>
            <w:tcW w:w="2040" w:type="dxa"/>
          </w:tcPr>
          <w:p w14:paraId="406CF4C1" w14:textId="77777777" w:rsidR="00A76B49" w:rsidRDefault="002455BA">
            <w:pPr>
              <w:pStyle w:val="TableParagraph"/>
              <w:spacing w:line="206" w:lineRule="exact"/>
              <w:ind w:left="16" w:right="3"/>
              <w:jc w:val="center"/>
              <w:rPr>
                <w:rFonts w:ascii="Arial MT"/>
                <w:sz w:val="18"/>
              </w:rPr>
            </w:pPr>
            <w:r>
              <w:rPr>
                <w:rFonts w:ascii="Arial MT"/>
                <w:spacing w:val="-10"/>
                <w:sz w:val="18"/>
              </w:rPr>
              <w:t>+</w:t>
            </w:r>
          </w:p>
        </w:tc>
      </w:tr>
      <w:tr w:rsidR="00A76B49" w14:paraId="5287BEA5" w14:textId="77777777" w:rsidTr="00706F2B">
        <w:trPr>
          <w:trHeight w:val="285"/>
        </w:trPr>
        <w:tc>
          <w:tcPr>
            <w:tcW w:w="5520" w:type="dxa"/>
          </w:tcPr>
          <w:p w14:paraId="401492C0" w14:textId="77777777" w:rsidR="00A76B49" w:rsidRDefault="002455BA">
            <w:pPr>
              <w:pStyle w:val="TableParagraph"/>
              <w:spacing w:line="206" w:lineRule="exact"/>
              <w:ind w:left="359"/>
              <w:rPr>
                <w:sz w:val="18"/>
              </w:rPr>
            </w:pPr>
            <w:r>
              <w:rPr>
                <w:rFonts w:ascii="Arial MT" w:hAnsi="Arial MT"/>
                <w:sz w:val="18"/>
              </w:rPr>
              <w:t>-</w:t>
            </w:r>
            <w:r>
              <w:rPr>
                <w:rFonts w:ascii="Arial MT" w:hAnsi="Arial MT"/>
                <w:spacing w:val="-4"/>
                <w:sz w:val="18"/>
              </w:rPr>
              <w:t xml:space="preserve"> </w:t>
            </w:r>
            <w:r>
              <w:rPr>
                <w:sz w:val="18"/>
              </w:rPr>
              <w:t>човнова</w:t>
            </w:r>
            <w:r>
              <w:rPr>
                <w:spacing w:val="-3"/>
                <w:sz w:val="18"/>
              </w:rPr>
              <w:t xml:space="preserve"> </w:t>
            </w:r>
            <w:r>
              <w:rPr>
                <w:spacing w:val="-2"/>
                <w:sz w:val="18"/>
              </w:rPr>
              <w:t>станція</w:t>
            </w:r>
          </w:p>
        </w:tc>
        <w:tc>
          <w:tcPr>
            <w:tcW w:w="2220" w:type="dxa"/>
          </w:tcPr>
          <w:p w14:paraId="704EA611" w14:textId="77777777" w:rsidR="00A76B49" w:rsidRDefault="002455BA">
            <w:pPr>
              <w:pStyle w:val="TableParagraph"/>
              <w:spacing w:line="206" w:lineRule="exact"/>
              <w:ind w:left="16"/>
              <w:jc w:val="center"/>
              <w:rPr>
                <w:rFonts w:ascii="Arial MT"/>
                <w:sz w:val="18"/>
              </w:rPr>
            </w:pPr>
            <w:r>
              <w:rPr>
                <w:rFonts w:ascii="Arial MT"/>
                <w:spacing w:val="-10"/>
                <w:sz w:val="18"/>
              </w:rPr>
              <w:t>+</w:t>
            </w:r>
          </w:p>
        </w:tc>
        <w:tc>
          <w:tcPr>
            <w:tcW w:w="2040" w:type="dxa"/>
          </w:tcPr>
          <w:p w14:paraId="1445BD9C" w14:textId="77777777" w:rsidR="00A76B49" w:rsidRDefault="002455BA">
            <w:pPr>
              <w:pStyle w:val="TableParagraph"/>
              <w:spacing w:line="206" w:lineRule="exact"/>
              <w:ind w:left="16" w:right="3"/>
              <w:jc w:val="center"/>
              <w:rPr>
                <w:rFonts w:ascii="Arial MT"/>
                <w:sz w:val="18"/>
              </w:rPr>
            </w:pPr>
            <w:r>
              <w:rPr>
                <w:rFonts w:ascii="Arial MT"/>
                <w:spacing w:val="-10"/>
                <w:sz w:val="18"/>
              </w:rPr>
              <w:t>+</w:t>
            </w:r>
          </w:p>
        </w:tc>
      </w:tr>
      <w:tr w:rsidR="00A76B49" w14:paraId="6A90D819" w14:textId="77777777" w:rsidTr="00706F2B">
        <w:trPr>
          <w:trHeight w:val="304"/>
        </w:trPr>
        <w:tc>
          <w:tcPr>
            <w:tcW w:w="5520" w:type="dxa"/>
          </w:tcPr>
          <w:p w14:paraId="3CA9A9E4" w14:textId="77777777" w:rsidR="00A76B49" w:rsidRDefault="002455BA">
            <w:pPr>
              <w:pStyle w:val="TableParagraph"/>
              <w:spacing w:line="206" w:lineRule="exact"/>
              <w:ind w:left="359"/>
              <w:rPr>
                <w:sz w:val="18"/>
              </w:rPr>
            </w:pPr>
            <w:r>
              <w:rPr>
                <w:rFonts w:ascii="Arial MT" w:hAnsi="Arial MT"/>
                <w:sz w:val="18"/>
              </w:rPr>
              <w:t>-</w:t>
            </w:r>
            <w:r>
              <w:rPr>
                <w:rFonts w:ascii="Arial MT" w:hAnsi="Arial MT"/>
                <w:spacing w:val="-8"/>
                <w:sz w:val="18"/>
              </w:rPr>
              <w:t xml:space="preserve"> </w:t>
            </w:r>
            <w:r>
              <w:rPr>
                <w:sz w:val="18"/>
              </w:rPr>
              <w:t>підвісна</w:t>
            </w:r>
            <w:r>
              <w:rPr>
                <w:spacing w:val="-5"/>
                <w:sz w:val="18"/>
              </w:rPr>
              <w:t xml:space="preserve"> </w:t>
            </w:r>
            <w:r>
              <w:rPr>
                <w:sz w:val="18"/>
              </w:rPr>
              <w:t>канатна</w:t>
            </w:r>
            <w:r>
              <w:rPr>
                <w:spacing w:val="-4"/>
                <w:sz w:val="18"/>
              </w:rPr>
              <w:t xml:space="preserve"> </w:t>
            </w:r>
            <w:r>
              <w:rPr>
                <w:sz w:val="18"/>
              </w:rPr>
              <w:t>дорога</w:t>
            </w:r>
            <w:r>
              <w:rPr>
                <w:spacing w:val="-7"/>
                <w:sz w:val="18"/>
              </w:rPr>
              <w:t xml:space="preserve"> </w:t>
            </w:r>
            <w:r>
              <w:rPr>
                <w:sz w:val="18"/>
              </w:rPr>
              <w:t>для</w:t>
            </w:r>
            <w:r>
              <w:rPr>
                <w:spacing w:val="-4"/>
                <w:sz w:val="18"/>
              </w:rPr>
              <w:t xml:space="preserve"> </w:t>
            </w:r>
            <w:r>
              <w:rPr>
                <w:spacing w:val="-2"/>
                <w:sz w:val="18"/>
              </w:rPr>
              <w:t>воднолижників</w:t>
            </w:r>
          </w:p>
        </w:tc>
        <w:tc>
          <w:tcPr>
            <w:tcW w:w="2220" w:type="dxa"/>
          </w:tcPr>
          <w:p w14:paraId="53E76386" w14:textId="77777777" w:rsidR="00A76B49" w:rsidRDefault="002455BA">
            <w:pPr>
              <w:pStyle w:val="TableParagraph"/>
              <w:spacing w:line="206" w:lineRule="exact"/>
              <w:ind w:left="16"/>
              <w:jc w:val="center"/>
              <w:rPr>
                <w:rFonts w:ascii="Arial MT"/>
                <w:sz w:val="18"/>
              </w:rPr>
            </w:pPr>
            <w:r>
              <w:rPr>
                <w:rFonts w:ascii="Arial MT"/>
                <w:spacing w:val="-10"/>
                <w:sz w:val="18"/>
              </w:rPr>
              <w:t>+</w:t>
            </w:r>
          </w:p>
        </w:tc>
        <w:tc>
          <w:tcPr>
            <w:tcW w:w="2040" w:type="dxa"/>
          </w:tcPr>
          <w:p w14:paraId="6EE1E165" w14:textId="77777777" w:rsidR="00A76B49" w:rsidRDefault="002455BA">
            <w:pPr>
              <w:pStyle w:val="TableParagraph"/>
              <w:spacing w:line="206" w:lineRule="exact"/>
              <w:ind w:left="16" w:right="3"/>
              <w:jc w:val="center"/>
              <w:rPr>
                <w:rFonts w:ascii="Arial MT"/>
                <w:sz w:val="18"/>
              </w:rPr>
            </w:pPr>
            <w:r>
              <w:rPr>
                <w:rFonts w:ascii="Arial MT"/>
                <w:spacing w:val="-10"/>
                <w:sz w:val="18"/>
              </w:rPr>
              <w:t>+</w:t>
            </w:r>
          </w:p>
        </w:tc>
      </w:tr>
      <w:tr w:rsidR="00A76B49" w14:paraId="23C50D7C" w14:textId="77777777" w:rsidTr="00706F2B">
        <w:trPr>
          <w:trHeight w:val="306"/>
        </w:trPr>
        <w:tc>
          <w:tcPr>
            <w:tcW w:w="5520" w:type="dxa"/>
          </w:tcPr>
          <w:p w14:paraId="51BF3363" w14:textId="77777777" w:rsidR="00A76B49" w:rsidRDefault="002455BA">
            <w:pPr>
              <w:pStyle w:val="TableParagraph"/>
              <w:spacing w:before="1"/>
              <w:ind w:left="359"/>
              <w:rPr>
                <w:sz w:val="18"/>
              </w:rPr>
            </w:pPr>
            <w:r>
              <w:rPr>
                <w:rFonts w:ascii="Arial MT" w:hAnsi="Arial MT"/>
                <w:sz w:val="18"/>
              </w:rPr>
              <w:t>-</w:t>
            </w:r>
            <w:r>
              <w:rPr>
                <w:rFonts w:ascii="Arial MT" w:hAnsi="Arial MT"/>
                <w:spacing w:val="-5"/>
                <w:sz w:val="18"/>
              </w:rPr>
              <w:t xml:space="preserve"> </w:t>
            </w:r>
            <w:r>
              <w:rPr>
                <w:sz w:val="18"/>
              </w:rPr>
              <w:t>пристрої</w:t>
            </w:r>
            <w:r>
              <w:rPr>
                <w:spacing w:val="-1"/>
                <w:sz w:val="18"/>
              </w:rPr>
              <w:t xml:space="preserve"> </w:t>
            </w:r>
            <w:r>
              <w:rPr>
                <w:sz w:val="18"/>
              </w:rPr>
              <w:t>для</w:t>
            </w:r>
            <w:r>
              <w:rPr>
                <w:spacing w:val="-1"/>
                <w:sz w:val="18"/>
              </w:rPr>
              <w:t xml:space="preserve"> </w:t>
            </w:r>
            <w:r>
              <w:rPr>
                <w:sz w:val="18"/>
              </w:rPr>
              <w:t>розваг</w:t>
            </w:r>
            <w:r>
              <w:rPr>
                <w:spacing w:val="-3"/>
                <w:sz w:val="18"/>
              </w:rPr>
              <w:t xml:space="preserve"> </w:t>
            </w:r>
            <w:r>
              <w:rPr>
                <w:sz w:val="18"/>
              </w:rPr>
              <w:t>на</w:t>
            </w:r>
            <w:r>
              <w:rPr>
                <w:spacing w:val="-2"/>
                <w:sz w:val="18"/>
              </w:rPr>
              <w:t xml:space="preserve"> </w:t>
            </w:r>
            <w:r>
              <w:rPr>
                <w:sz w:val="18"/>
              </w:rPr>
              <w:t>воді</w:t>
            </w:r>
            <w:r>
              <w:rPr>
                <w:spacing w:val="-3"/>
                <w:sz w:val="18"/>
              </w:rPr>
              <w:t xml:space="preserve"> </w:t>
            </w:r>
            <w:r>
              <w:rPr>
                <w:sz w:val="18"/>
              </w:rPr>
              <w:t>(тобогани,</w:t>
            </w:r>
            <w:r>
              <w:rPr>
                <w:spacing w:val="-2"/>
                <w:sz w:val="18"/>
              </w:rPr>
              <w:t xml:space="preserve"> </w:t>
            </w:r>
            <w:r>
              <w:rPr>
                <w:sz w:val="18"/>
              </w:rPr>
              <w:t>схили</w:t>
            </w:r>
            <w:r>
              <w:rPr>
                <w:spacing w:val="-2"/>
                <w:sz w:val="18"/>
              </w:rPr>
              <w:t xml:space="preserve"> тощо)</w:t>
            </w:r>
          </w:p>
        </w:tc>
        <w:tc>
          <w:tcPr>
            <w:tcW w:w="2220" w:type="dxa"/>
          </w:tcPr>
          <w:p w14:paraId="2F2343EB" w14:textId="77777777" w:rsidR="00A76B49" w:rsidRDefault="002455BA">
            <w:pPr>
              <w:pStyle w:val="TableParagraph"/>
              <w:spacing w:before="1"/>
              <w:ind w:left="16"/>
              <w:jc w:val="center"/>
              <w:rPr>
                <w:rFonts w:ascii="Arial MT"/>
                <w:sz w:val="18"/>
              </w:rPr>
            </w:pPr>
            <w:r>
              <w:rPr>
                <w:rFonts w:ascii="Arial MT"/>
                <w:spacing w:val="-10"/>
                <w:sz w:val="18"/>
              </w:rPr>
              <w:t>+</w:t>
            </w:r>
          </w:p>
        </w:tc>
        <w:tc>
          <w:tcPr>
            <w:tcW w:w="2040" w:type="dxa"/>
          </w:tcPr>
          <w:p w14:paraId="76F157DF" w14:textId="77777777" w:rsidR="00A76B49" w:rsidRDefault="002455BA">
            <w:pPr>
              <w:pStyle w:val="TableParagraph"/>
              <w:spacing w:before="1"/>
              <w:ind w:left="16" w:right="3"/>
              <w:jc w:val="center"/>
              <w:rPr>
                <w:rFonts w:ascii="Arial MT"/>
                <w:sz w:val="18"/>
              </w:rPr>
            </w:pPr>
            <w:r>
              <w:rPr>
                <w:rFonts w:ascii="Arial MT"/>
                <w:spacing w:val="-10"/>
                <w:sz w:val="18"/>
              </w:rPr>
              <w:t>+</w:t>
            </w:r>
          </w:p>
        </w:tc>
      </w:tr>
      <w:tr w:rsidR="00A76B49" w14:paraId="27001D65" w14:textId="77777777" w:rsidTr="00706F2B">
        <w:trPr>
          <w:trHeight w:val="304"/>
        </w:trPr>
        <w:tc>
          <w:tcPr>
            <w:tcW w:w="5520" w:type="dxa"/>
          </w:tcPr>
          <w:p w14:paraId="59A3111B" w14:textId="77777777" w:rsidR="00A76B49" w:rsidRDefault="002455BA">
            <w:pPr>
              <w:pStyle w:val="TableParagraph"/>
              <w:spacing w:line="206" w:lineRule="exact"/>
              <w:ind w:left="359"/>
              <w:rPr>
                <w:sz w:val="18"/>
              </w:rPr>
            </w:pPr>
            <w:r>
              <w:rPr>
                <w:rFonts w:ascii="Arial MT" w:hAnsi="Arial MT"/>
                <w:sz w:val="18"/>
              </w:rPr>
              <w:t>-</w:t>
            </w:r>
            <w:r>
              <w:rPr>
                <w:rFonts w:ascii="Arial MT" w:hAnsi="Arial MT"/>
                <w:spacing w:val="-2"/>
                <w:sz w:val="18"/>
              </w:rPr>
              <w:t xml:space="preserve"> </w:t>
            </w:r>
            <w:r>
              <w:rPr>
                <w:spacing w:val="-2"/>
                <w:sz w:val="18"/>
              </w:rPr>
              <w:t>елінги</w:t>
            </w:r>
          </w:p>
        </w:tc>
        <w:tc>
          <w:tcPr>
            <w:tcW w:w="2220" w:type="dxa"/>
          </w:tcPr>
          <w:p w14:paraId="5FD42873" w14:textId="77777777" w:rsidR="00A76B49" w:rsidRDefault="002455BA">
            <w:pPr>
              <w:pStyle w:val="TableParagraph"/>
              <w:spacing w:line="206" w:lineRule="exact"/>
              <w:ind w:left="16"/>
              <w:jc w:val="center"/>
              <w:rPr>
                <w:rFonts w:ascii="Arial MT"/>
                <w:sz w:val="18"/>
              </w:rPr>
            </w:pPr>
            <w:r>
              <w:rPr>
                <w:rFonts w:ascii="Arial MT"/>
                <w:spacing w:val="-10"/>
                <w:sz w:val="18"/>
              </w:rPr>
              <w:t>+</w:t>
            </w:r>
          </w:p>
        </w:tc>
        <w:tc>
          <w:tcPr>
            <w:tcW w:w="2040" w:type="dxa"/>
          </w:tcPr>
          <w:p w14:paraId="6920B657" w14:textId="77777777" w:rsidR="00A76B49" w:rsidRDefault="002455BA">
            <w:pPr>
              <w:pStyle w:val="TableParagraph"/>
              <w:spacing w:line="206" w:lineRule="exact"/>
              <w:ind w:left="16" w:right="3"/>
              <w:jc w:val="center"/>
              <w:rPr>
                <w:rFonts w:ascii="Arial MT"/>
                <w:sz w:val="18"/>
              </w:rPr>
            </w:pPr>
            <w:r>
              <w:rPr>
                <w:rFonts w:ascii="Arial MT"/>
                <w:spacing w:val="-10"/>
                <w:sz w:val="18"/>
              </w:rPr>
              <w:t>+</w:t>
            </w:r>
          </w:p>
        </w:tc>
      </w:tr>
      <w:tr w:rsidR="00A76B49" w14:paraId="3784277B" w14:textId="77777777" w:rsidTr="00706F2B">
        <w:trPr>
          <w:trHeight w:val="304"/>
        </w:trPr>
        <w:tc>
          <w:tcPr>
            <w:tcW w:w="5520" w:type="dxa"/>
          </w:tcPr>
          <w:p w14:paraId="4A7473D9" w14:textId="77777777" w:rsidR="00A76B49" w:rsidRDefault="002455BA">
            <w:pPr>
              <w:pStyle w:val="TableParagraph"/>
              <w:spacing w:line="206" w:lineRule="exact"/>
              <w:ind w:left="359"/>
              <w:rPr>
                <w:sz w:val="18"/>
              </w:rPr>
            </w:pPr>
            <w:r>
              <w:rPr>
                <w:rFonts w:ascii="Arial MT" w:hAnsi="Arial MT"/>
                <w:sz w:val="18"/>
              </w:rPr>
              <w:t>-</w:t>
            </w:r>
            <w:r>
              <w:rPr>
                <w:rFonts w:ascii="Arial MT" w:hAnsi="Arial MT"/>
                <w:spacing w:val="-2"/>
                <w:sz w:val="18"/>
              </w:rPr>
              <w:t xml:space="preserve"> </w:t>
            </w:r>
            <w:r>
              <w:rPr>
                <w:spacing w:val="-2"/>
                <w:sz w:val="18"/>
              </w:rPr>
              <w:t>причали</w:t>
            </w:r>
          </w:p>
        </w:tc>
        <w:tc>
          <w:tcPr>
            <w:tcW w:w="2220" w:type="dxa"/>
          </w:tcPr>
          <w:p w14:paraId="708D2299" w14:textId="77777777" w:rsidR="00A76B49" w:rsidRDefault="002455BA">
            <w:pPr>
              <w:pStyle w:val="TableParagraph"/>
              <w:spacing w:line="206" w:lineRule="exact"/>
              <w:ind w:left="16"/>
              <w:jc w:val="center"/>
              <w:rPr>
                <w:rFonts w:ascii="Arial MT"/>
                <w:sz w:val="18"/>
              </w:rPr>
            </w:pPr>
            <w:r>
              <w:rPr>
                <w:rFonts w:ascii="Arial MT"/>
                <w:spacing w:val="-10"/>
                <w:sz w:val="18"/>
              </w:rPr>
              <w:t>+</w:t>
            </w:r>
          </w:p>
        </w:tc>
        <w:tc>
          <w:tcPr>
            <w:tcW w:w="2040" w:type="dxa"/>
          </w:tcPr>
          <w:p w14:paraId="71752E75" w14:textId="77777777" w:rsidR="00A76B49" w:rsidRDefault="002455BA">
            <w:pPr>
              <w:pStyle w:val="TableParagraph"/>
              <w:spacing w:line="206" w:lineRule="exact"/>
              <w:ind w:left="16" w:right="3"/>
              <w:jc w:val="center"/>
              <w:rPr>
                <w:rFonts w:ascii="Arial MT"/>
                <w:sz w:val="18"/>
              </w:rPr>
            </w:pPr>
            <w:r>
              <w:rPr>
                <w:rFonts w:ascii="Arial MT"/>
                <w:spacing w:val="-10"/>
                <w:sz w:val="18"/>
              </w:rPr>
              <w:t>+</w:t>
            </w:r>
          </w:p>
        </w:tc>
      </w:tr>
      <w:tr w:rsidR="00A76B49" w14:paraId="57BF0FC0" w14:textId="77777777" w:rsidTr="00706F2B">
        <w:trPr>
          <w:trHeight w:val="306"/>
        </w:trPr>
        <w:tc>
          <w:tcPr>
            <w:tcW w:w="9780" w:type="dxa"/>
            <w:gridSpan w:val="3"/>
          </w:tcPr>
          <w:p w14:paraId="63EB5F97" w14:textId="77777777" w:rsidR="00A76B49" w:rsidRDefault="002455BA">
            <w:pPr>
              <w:pStyle w:val="TableParagraph"/>
              <w:spacing w:line="203" w:lineRule="exact"/>
              <w:ind w:left="40"/>
              <w:rPr>
                <w:rFonts w:ascii="Arial" w:hAnsi="Arial"/>
                <w:b/>
                <w:sz w:val="18"/>
              </w:rPr>
            </w:pPr>
            <w:r>
              <w:rPr>
                <w:rFonts w:ascii="Arial" w:hAnsi="Arial"/>
                <w:b/>
                <w:sz w:val="18"/>
              </w:rPr>
              <w:t>17.</w:t>
            </w:r>
            <w:r>
              <w:rPr>
                <w:rFonts w:ascii="Arial" w:hAnsi="Arial"/>
                <w:b/>
                <w:spacing w:val="-5"/>
                <w:sz w:val="18"/>
              </w:rPr>
              <w:t xml:space="preserve"> </w:t>
            </w:r>
            <w:r>
              <w:rPr>
                <w:rFonts w:ascii="Arial" w:hAnsi="Arial"/>
                <w:b/>
                <w:sz w:val="18"/>
              </w:rPr>
              <w:t>Майданчики</w:t>
            </w:r>
            <w:r>
              <w:rPr>
                <w:rFonts w:ascii="Arial" w:hAnsi="Arial"/>
                <w:b/>
                <w:spacing w:val="-2"/>
                <w:sz w:val="18"/>
              </w:rPr>
              <w:t xml:space="preserve"> </w:t>
            </w:r>
            <w:r>
              <w:rPr>
                <w:rFonts w:ascii="Arial" w:hAnsi="Arial"/>
                <w:b/>
                <w:spacing w:val="-4"/>
                <w:sz w:val="18"/>
              </w:rPr>
              <w:t>для:</w:t>
            </w:r>
          </w:p>
        </w:tc>
      </w:tr>
      <w:tr w:rsidR="00A76B49" w14:paraId="17FECAF3" w14:textId="77777777" w:rsidTr="00706F2B">
        <w:trPr>
          <w:trHeight w:val="304"/>
        </w:trPr>
        <w:tc>
          <w:tcPr>
            <w:tcW w:w="5520" w:type="dxa"/>
          </w:tcPr>
          <w:p w14:paraId="57CC282B" w14:textId="77777777" w:rsidR="00A76B49" w:rsidRDefault="002455BA">
            <w:pPr>
              <w:pStyle w:val="TableParagraph"/>
              <w:spacing w:line="206" w:lineRule="exact"/>
              <w:ind w:left="359"/>
              <w:rPr>
                <w:sz w:val="18"/>
              </w:rPr>
            </w:pPr>
            <w:r>
              <w:rPr>
                <w:rFonts w:ascii="Arial MT" w:hAnsi="Arial MT"/>
                <w:sz w:val="18"/>
              </w:rPr>
              <w:t>-</w:t>
            </w:r>
            <w:r>
              <w:rPr>
                <w:rFonts w:ascii="Arial MT" w:hAnsi="Arial MT"/>
                <w:spacing w:val="-10"/>
                <w:sz w:val="18"/>
              </w:rPr>
              <w:t xml:space="preserve"> </w:t>
            </w:r>
            <w:r>
              <w:rPr>
                <w:sz w:val="18"/>
              </w:rPr>
              <w:t>пляжного</w:t>
            </w:r>
            <w:r>
              <w:rPr>
                <w:spacing w:val="-6"/>
                <w:sz w:val="18"/>
              </w:rPr>
              <w:t xml:space="preserve"> </w:t>
            </w:r>
            <w:r>
              <w:rPr>
                <w:spacing w:val="-2"/>
                <w:sz w:val="18"/>
              </w:rPr>
              <w:t>гандболу</w:t>
            </w:r>
          </w:p>
        </w:tc>
        <w:tc>
          <w:tcPr>
            <w:tcW w:w="2220" w:type="dxa"/>
          </w:tcPr>
          <w:p w14:paraId="4E2DD748" w14:textId="77777777" w:rsidR="00A76B49" w:rsidRDefault="002455BA">
            <w:pPr>
              <w:pStyle w:val="TableParagraph"/>
              <w:spacing w:line="206" w:lineRule="exact"/>
              <w:ind w:left="16"/>
              <w:jc w:val="center"/>
              <w:rPr>
                <w:rFonts w:ascii="Arial MT"/>
                <w:sz w:val="18"/>
              </w:rPr>
            </w:pPr>
            <w:r>
              <w:rPr>
                <w:rFonts w:ascii="Arial MT"/>
                <w:spacing w:val="-10"/>
                <w:sz w:val="18"/>
              </w:rPr>
              <w:t>+</w:t>
            </w:r>
          </w:p>
        </w:tc>
        <w:tc>
          <w:tcPr>
            <w:tcW w:w="2040" w:type="dxa"/>
          </w:tcPr>
          <w:p w14:paraId="4FA8C0F1" w14:textId="77777777" w:rsidR="00A76B49" w:rsidRDefault="002455BA">
            <w:pPr>
              <w:pStyle w:val="TableParagraph"/>
              <w:spacing w:line="206" w:lineRule="exact"/>
              <w:ind w:left="16" w:right="3"/>
              <w:jc w:val="center"/>
              <w:rPr>
                <w:rFonts w:ascii="Arial MT"/>
                <w:sz w:val="18"/>
              </w:rPr>
            </w:pPr>
            <w:r>
              <w:rPr>
                <w:rFonts w:ascii="Arial MT"/>
                <w:spacing w:val="-10"/>
                <w:sz w:val="18"/>
              </w:rPr>
              <w:t>+</w:t>
            </w:r>
          </w:p>
        </w:tc>
      </w:tr>
      <w:tr w:rsidR="00A76B49" w14:paraId="738CD6B8" w14:textId="77777777" w:rsidTr="00706F2B">
        <w:trPr>
          <w:trHeight w:val="285"/>
        </w:trPr>
        <w:tc>
          <w:tcPr>
            <w:tcW w:w="5520" w:type="dxa"/>
          </w:tcPr>
          <w:p w14:paraId="24BC873F" w14:textId="77777777" w:rsidR="00A76B49" w:rsidRDefault="002455BA">
            <w:pPr>
              <w:pStyle w:val="TableParagraph"/>
              <w:spacing w:line="206" w:lineRule="exact"/>
              <w:ind w:left="359"/>
              <w:rPr>
                <w:sz w:val="18"/>
              </w:rPr>
            </w:pPr>
            <w:r>
              <w:rPr>
                <w:rFonts w:ascii="Arial MT" w:hAnsi="Arial MT"/>
                <w:sz w:val="18"/>
              </w:rPr>
              <w:t>-</w:t>
            </w:r>
            <w:r>
              <w:rPr>
                <w:rFonts w:ascii="Arial MT" w:hAnsi="Arial MT"/>
                <w:spacing w:val="-10"/>
                <w:sz w:val="18"/>
              </w:rPr>
              <w:t xml:space="preserve"> </w:t>
            </w:r>
            <w:r>
              <w:rPr>
                <w:sz w:val="18"/>
              </w:rPr>
              <w:t>пляжного</w:t>
            </w:r>
            <w:r>
              <w:rPr>
                <w:spacing w:val="-7"/>
                <w:sz w:val="18"/>
              </w:rPr>
              <w:t xml:space="preserve"> </w:t>
            </w:r>
            <w:r>
              <w:rPr>
                <w:spacing w:val="-2"/>
                <w:sz w:val="18"/>
              </w:rPr>
              <w:t>волейболу</w:t>
            </w:r>
          </w:p>
        </w:tc>
        <w:tc>
          <w:tcPr>
            <w:tcW w:w="2220" w:type="dxa"/>
          </w:tcPr>
          <w:p w14:paraId="6F9D53DA" w14:textId="77777777" w:rsidR="00A76B49" w:rsidRDefault="002455BA">
            <w:pPr>
              <w:pStyle w:val="TableParagraph"/>
              <w:spacing w:line="206" w:lineRule="exact"/>
              <w:ind w:left="16"/>
              <w:jc w:val="center"/>
              <w:rPr>
                <w:rFonts w:ascii="Arial MT"/>
                <w:sz w:val="18"/>
              </w:rPr>
            </w:pPr>
            <w:r>
              <w:rPr>
                <w:rFonts w:ascii="Arial MT"/>
                <w:spacing w:val="-10"/>
                <w:sz w:val="18"/>
              </w:rPr>
              <w:t>+</w:t>
            </w:r>
          </w:p>
        </w:tc>
        <w:tc>
          <w:tcPr>
            <w:tcW w:w="2040" w:type="dxa"/>
          </w:tcPr>
          <w:p w14:paraId="01A6B57B" w14:textId="77777777" w:rsidR="00A76B49" w:rsidRDefault="002455BA">
            <w:pPr>
              <w:pStyle w:val="TableParagraph"/>
              <w:spacing w:line="206" w:lineRule="exact"/>
              <w:ind w:left="16" w:right="3"/>
              <w:jc w:val="center"/>
              <w:rPr>
                <w:rFonts w:ascii="Arial MT"/>
                <w:sz w:val="18"/>
              </w:rPr>
            </w:pPr>
            <w:r>
              <w:rPr>
                <w:rFonts w:ascii="Arial MT"/>
                <w:spacing w:val="-10"/>
                <w:sz w:val="18"/>
              </w:rPr>
              <w:t>+</w:t>
            </w:r>
          </w:p>
        </w:tc>
      </w:tr>
      <w:tr w:rsidR="00A76B49" w14:paraId="01722DF4" w14:textId="77777777" w:rsidTr="00706F2B">
        <w:trPr>
          <w:trHeight w:val="304"/>
        </w:trPr>
        <w:tc>
          <w:tcPr>
            <w:tcW w:w="5520" w:type="dxa"/>
          </w:tcPr>
          <w:p w14:paraId="7D164308" w14:textId="77777777" w:rsidR="00A76B49" w:rsidRDefault="002455BA">
            <w:pPr>
              <w:pStyle w:val="TableParagraph"/>
              <w:spacing w:line="206" w:lineRule="exact"/>
              <w:ind w:left="359"/>
              <w:rPr>
                <w:sz w:val="18"/>
              </w:rPr>
            </w:pPr>
            <w:r>
              <w:rPr>
                <w:rFonts w:ascii="Arial MT" w:hAnsi="Arial MT"/>
                <w:sz w:val="18"/>
              </w:rPr>
              <w:t>-</w:t>
            </w:r>
            <w:r>
              <w:rPr>
                <w:rFonts w:ascii="Arial MT" w:hAnsi="Arial MT"/>
                <w:spacing w:val="-2"/>
                <w:sz w:val="18"/>
              </w:rPr>
              <w:t xml:space="preserve"> </w:t>
            </w:r>
            <w:r>
              <w:rPr>
                <w:spacing w:val="-2"/>
                <w:sz w:val="18"/>
              </w:rPr>
              <w:t>бейсболу</w:t>
            </w:r>
          </w:p>
        </w:tc>
        <w:tc>
          <w:tcPr>
            <w:tcW w:w="2220" w:type="dxa"/>
          </w:tcPr>
          <w:p w14:paraId="5A168EC1" w14:textId="77777777" w:rsidR="00A76B49" w:rsidRDefault="002455BA">
            <w:pPr>
              <w:pStyle w:val="TableParagraph"/>
              <w:spacing w:line="206" w:lineRule="exact"/>
              <w:ind w:left="16"/>
              <w:jc w:val="center"/>
              <w:rPr>
                <w:rFonts w:ascii="Arial MT"/>
                <w:sz w:val="18"/>
              </w:rPr>
            </w:pPr>
            <w:r>
              <w:rPr>
                <w:rFonts w:ascii="Arial MT"/>
                <w:spacing w:val="-10"/>
                <w:sz w:val="18"/>
              </w:rPr>
              <w:t>+</w:t>
            </w:r>
          </w:p>
        </w:tc>
        <w:tc>
          <w:tcPr>
            <w:tcW w:w="2040" w:type="dxa"/>
          </w:tcPr>
          <w:p w14:paraId="2E6F5DE7" w14:textId="77777777" w:rsidR="00A76B49" w:rsidRDefault="002455BA">
            <w:pPr>
              <w:pStyle w:val="TableParagraph"/>
              <w:spacing w:line="206" w:lineRule="exact"/>
              <w:ind w:left="16" w:right="3"/>
              <w:jc w:val="center"/>
              <w:rPr>
                <w:rFonts w:ascii="Arial MT"/>
                <w:sz w:val="18"/>
              </w:rPr>
            </w:pPr>
            <w:r>
              <w:rPr>
                <w:rFonts w:ascii="Arial MT"/>
                <w:spacing w:val="-10"/>
                <w:sz w:val="18"/>
              </w:rPr>
              <w:t>+</w:t>
            </w:r>
          </w:p>
        </w:tc>
      </w:tr>
      <w:tr w:rsidR="00A76B49" w14:paraId="71EF4DA5" w14:textId="77777777" w:rsidTr="00706F2B">
        <w:trPr>
          <w:trHeight w:val="306"/>
        </w:trPr>
        <w:tc>
          <w:tcPr>
            <w:tcW w:w="5520" w:type="dxa"/>
          </w:tcPr>
          <w:p w14:paraId="1459A49D" w14:textId="77777777" w:rsidR="00A76B49" w:rsidRDefault="002455BA">
            <w:pPr>
              <w:pStyle w:val="TableParagraph"/>
              <w:spacing w:before="1"/>
              <w:ind w:left="359"/>
              <w:rPr>
                <w:sz w:val="18"/>
              </w:rPr>
            </w:pPr>
            <w:r>
              <w:rPr>
                <w:rFonts w:ascii="Arial MT" w:hAnsi="Arial MT"/>
                <w:sz w:val="18"/>
              </w:rPr>
              <w:t>-</w:t>
            </w:r>
            <w:r>
              <w:rPr>
                <w:rFonts w:ascii="Arial MT" w:hAnsi="Arial MT"/>
                <w:spacing w:val="-2"/>
                <w:sz w:val="18"/>
              </w:rPr>
              <w:t xml:space="preserve"> </w:t>
            </w:r>
            <w:r>
              <w:rPr>
                <w:spacing w:val="-2"/>
                <w:sz w:val="18"/>
              </w:rPr>
              <w:t>софтболу</w:t>
            </w:r>
          </w:p>
        </w:tc>
        <w:tc>
          <w:tcPr>
            <w:tcW w:w="2220" w:type="dxa"/>
          </w:tcPr>
          <w:p w14:paraId="4E0CCCA3" w14:textId="77777777" w:rsidR="00A76B49" w:rsidRDefault="002455BA">
            <w:pPr>
              <w:pStyle w:val="TableParagraph"/>
              <w:spacing w:before="1"/>
              <w:ind w:left="16"/>
              <w:jc w:val="center"/>
              <w:rPr>
                <w:rFonts w:ascii="Arial MT"/>
                <w:sz w:val="18"/>
              </w:rPr>
            </w:pPr>
            <w:r>
              <w:rPr>
                <w:rFonts w:ascii="Arial MT"/>
                <w:spacing w:val="-10"/>
                <w:sz w:val="18"/>
              </w:rPr>
              <w:t>+</w:t>
            </w:r>
          </w:p>
        </w:tc>
        <w:tc>
          <w:tcPr>
            <w:tcW w:w="2040" w:type="dxa"/>
          </w:tcPr>
          <w:p w14:paraId="5C1377FF" w14:textId="77777777" w:rsidR="00A76B49" w:rsidRDefault="002455BA">
            <w:pPr>
              <w:pStyle w:val="TableParagraph"/>
              <w:spacing w:before="1"/>
              <w:ind w:left="16" w:right="3"/>
              <w:jc w:val="center"/>
              <w:rPr>
                <w:rFonts w:ascii="Arial MT"/>
                <w:sz w:val="18"/>
              </w:rPr>
            </w:pPr>
            <w:r>
              <w:rPr>
                <w:rFonts w:ascii="Arial MT"/>
                <w:spacing w:val="-10"/>
                <w:sz w:val="18"/>
              </w:rPr>
              <w:t>+</w:t>
            </w:r>
          </w:p>
        </w:tc>
      </w:tr>
      <w:tr w:rsidR="00A76B49" w14:paraId="256FE092" w14:textId="77777777" w:rsidTr="00706F2B">
        <w:trPr>
          <w:trHeight w:val="304"/>
        </w:trPr>
        <w:tc>
          <w:tcPr>
            <w:tcW w:w="9780" w:type="dxa"/>
            <w:gridSpan w:val="3"/>
          </w:tcPr>
          <w:p w14:paraId="0482B53F" w14:textId="77777777" w:rsidR="00A76B49" w:rsidRDefault="002455BA">
            <w:pPr>
              <w:pStyle w:val="TableParagraph"/>
              <w:spacing w:line="201" w:lineRule="exact"/>
              <w:ind w:left="40"/>
              <w:rPr>
                <w:rFonts w:ascii="Arial" w:hAnsi="Arial"/>
                <w:b/>
                <w:sz w:val="18"/>
              </w:rPr>
            </w:pPr>
            <w:r>
              <w:rPr>
                <w:rFonts w:ascii="Arial" w:hAnsi="Arial"/>
                <w:b/>
                <w:sz w:val="18"/>
              </w:rPr>
              <w:t>18.</w:t>
            </w:r>
            <w:r>
              <w:rPr>
                <w:rFonts w:ascii="Arial" w:hAnsi="Arial"/>
                <w:b/>
                <w:spacing w:val="-2"/>
                <w:sz w:val="18"/>
              </w:rPr>
              <w:t xml:space="preserve"> </w:t>
            </w:r>
            <w:r>
              <w:rPr>
                <w:rFonts w:ascii="Arial" w:hAnsi="Arial"/>
                <w:b/>
                <w:sz w:val="18"/>
              </w:rPr>
              <w:t>Обладнані</w:t>
            </w:r>
            <w:r>
              <w:rPr>
                <w:rFonts w:ascii="Arial" w:hAnsi="Arial"/>
                <w:b/>
                <w:spacing w:val="-2"/>
                <w:sz w:val="18"/>
              </w:rPr>
              <w:t xml:space="preserve"> місця:</w:t>
            </w:r>
          </w:p>
        </w:tc>
      </w:tr>
      <w:tr w:rsidR="00A76B49" w14:paraId="1FE12303" w14:textId="77777777" w:rsidTr="00706F2B">
        <w:trPr>
          <w:trHeight w:val="304"/>
        </w:trPr>
        <w:tc>
          <w:tcPr>
            <w:tcW w:w="5520" w:type="dxa"/>
          </w:tcPr>
          <w:p w14:paraId="5006FABC" w14:textId="77777777" w:rsidR="00A76B49" w:rsidRDefault="002455BA">
            <w:pPr>
              <w:pStyle w:val="TableParagraph"/>
              <w:spacing w:line="206" w:lineRule="exact"/>
              <w:ind w:left="359"/>
              <w:rPr>
                <w:sz w:val="18"/>
              </w:rPr>
            </w:pPr>
            <w:r>
              <w:rPr>
                <w:rFonts w:ascii="Arial MT" w:hAnsi="Arial MT"/>
                <w:sz w:val="18"/>
              </w:rPr>
              <w:t>-</w:t>
            </w:r>
            <w:r>
              <w:rPr>
                <w:rFonts w:ascii="Arial MT" w:hAnsi="Arial MT"/>
                <w:spacing w:val="-6"/>
                <w:sz w:val="18"/>
              </w:rPr>
              <w:t xml:space="preserve"> </w:t>
            </w:r>
            <w:r>
              <w:rPr>
                <w:sz w:val="18"/>
              </w:rPr>
              <w:t>рибного</w:t>
            </w:r>
            <w:r>
              <w:rPr>
                <w:spacing w:val="-2"/>
                <w:sz w:val="18"/>
              </w:rPr>
              <w:t xml:space="preserve"> </w:t>
            </w:r>
            <w:r>
              <w:rPr>
                <w:spacing w:val="-4"/>
                <w:sz w:val="18"/>
              </w:rPr>
              <w:t>лову</w:t>
            </w:r>
          </w:p>
        </w:tc>
        <w:tc>
          <w:tcPr>
            <w:tcW w:w="2220" w:type="dxa"/>
          </w:tcPr>
          <w:p w14:paraId="36CDD2E4" w14:textId="77777777" w:rsidR="00A76B49" w:rsidRDefault="002455BA">
            <w:pPr>
              <w:pStyle w:val="TableParagraph"/>
              <w:spacing w:line="206" w:lineRule="exact"/>
              <w:ind w:left="16"/>
              <w:jc w:val="center"/>
              <w:rPr>
                <w:rFonts w:ascii="Arial MT"/>
                <w:sz w:val="18"/>
              </w:rPr>
            </w:pPr>
            <w:r>
              <w:rPr>
                <w:rFonts w:ascii="Arial MT"/>
                <w:spacing w:val="-10"/>
                <w:sz w:val="18"/>
              </w:rPr>
              <w:t>+</w:t>
            </w:r>
          </w:p>
        </w:tc>
        <w:tc>
          <w:tcPr>
            <w:tcW w:w="2040" w:type="dxa"/>
          </w:tcPr>
          <w:p w14:paraId="11205171" w14:textId="77777777" w:rsidR="00A76B49" w:rsidRDefault="002455BA">
            <w:pPr>
              <w:pStyle w:val="TableParagraph"/>
              <w:spacing w:line="206" w:lineRule="exact"/>
              <w:ind w:left="16" w:right="3"/>
              <w:jc w:val="center"/>
              <w:rPr>
                <w:rFonts w:ascii="Arial MT"/>
                <w:sz w:val="18"/>
              </w:rPr>
            </w:pPr>
            <w:r>
              <w:rPr>
                <w:rFonts w:ascii="Arial MT"/>
                <w:spacing w:val="-10"/>
                <w:sz w:val="18"/>
              </w:rPr>
              <w:t>+</w:t>
            </w:r>
          </w:p>
        </w:tc>
      </w:tr>
      <w:tr w:rsidR="00A76B49" w14:paraId="4C0C08DA" w14:textId="77777777" w:rsidTr="00706F2B">
        <w:trPr>
          <w:trHeight w:val="306"/>
        </w:trPr>
        <w:tc>
          <w:tcPr>
            <w:tcW w:w="5520" w:type="dxa"/>
          </w:tcPr>
          <w:p w14:paraId="1B08DE18" w14:textId="77777777" w:rsidR="00A76B49" w:rsidRDefault="002455BA">
            <w:pPr>
              <w:pStyle w:val="TableParagraph"/>
              <w:spacing w:before="1"/>
              <w:ind w:left="359"/>
              <w:rPr>
                <w:sz w:val="18"/>
              </w:rPr>
            </w:pPr>
            <w:r>
              <w:rPr>
                <w:rFonts w:ascii="Arial MT" w:hAnsi="Arial MT"/>
                <w:sz w:val="18"/>
              </w:rPr>
              <w:t>-</w:t>
            </w:r>
            <w:r>
              <w:rPr>
                <w:rFonts w:ascii="Arial MT" w:hAnsi="Arial MT"/>
                <w:spacing w:val="-9"/>
                <w:sz w:val="18"/>
              </w:rPr>
              <w:t xml:space="preserve"> </w:t>
            </w:r>
            <w:r>
              <w:rPr>
                <w:sz w:val="18"/>
              </w:rPr>
              <w:t>підводного</w:t>
            </w:r>
            <w:r>
              <w:rPr>
                <w:spacing w:val="-5"/>
                <w:sz w:val="18"/>
              </w:rPr>
              <w:t xml:space="preserve"> </w:t>
            </w:r>
            <w:r>
              <w:rPr>
                <w:spacing w:val="-2"/>
                <w:sz w:val="18"/>
              </w:rPr>
              <w:t>плавання</w:t>
            </w:r>
          </w:p>
        </w:tc>
        <w:tc>
          <w:tcPr>
            <w:tcW w:w="2220" w:type="dxa"/>
          </w:tcPr>
          <w:p w14:paraId="3E3CF471" w14:textId="77777777" w:rsidR="00A76B49" w:rsidRDefault="002455BA">
            <w:pPr>
              <w:pStyle w:val="TableParagraph"/>
              <w:spacing w:before="1"/>
              <w:ind w:left="16"/>
              <w:jc w:val="center"/>
              <w:rPr>
                <w:rFonts w:ascii="Arial MT"/>
                <w:sz w:val="18"/>
              </w:rPr>
            </w:pPr>
            <w:r>
              <w:rPr>
                <w:rFonts w:ascii="Arial MT"/>
                <w:spacing w:val="-10"/>
                <w:sz w:val="18"/>
              </w:rPr>
              <w:t>+</w:t>
            </w:r>
          </w:p>
        </w:tc>
        <w:tc>
          <w:tcPr>
            <w:tcW w:w="2040" w:type="dxa"/>
          </w:tcPr>
          <w:p w14:paraId="437A75F5" w14:textId="77777777" w:rsidR="00A76B49" w:rsidRDefault="002455BA">
            <w:pPr>
              <w:pStyle w:val="TableParagraph"/>
              <w:spacing w:before="1"/>
              <w:ind w:left="16" w:right="3"/>
              <w:jc w:val="center"/>
              <w:rPr>
                <w:rFonts w:ascii="Arial MT"/>
                <w:sz w:val="18"/>
              </w:rPr>
            </w:pPr>
            <w:r>
              <w:rPr>
                <w:rFonts w:ascii="Arial MT"/>
                <w:spacing w:val="-10"/>
                <w:sz w:val="18"/>
              </w:rPr>
              <w:t>+</w:t>
            </w:r>
          </w:p>
        </w:tc>
      </w:tr>
      <w:tr w:rsidR="00A76B49" w14:paraId="5CF7D3C3" w14:textId="77777777" w:rsidTr="00706F2B">
        <w:trPr>
          <w:trHeight w:val="304"/>
        </w:trPr>
        <w:tc>
          <w:tcPr>
            <w:tcW w:w="5520" w:type="dxa"/>
          </w:tcPr>
          <w:p w14:paraId="04BC6CAA" w14:textId="77777777" w:rsidR="00A76B49" w:rsidRDefault="002455BA">
            <w:pPr>
              <w:pStyle w:val="TableParagraph"/>
              <w:spacing w:line="206" w:lineRule="exact"/>
              <w:ind w:left="359"/>
              <w:rPr>
                <w:sz w:val="18"/>
              </w:rPr>
            </w:pPr>
            <w:r>
              <w:rPr>
                <w:rFonts w:ascii="Arial MT" w:hAnsi="Arial MT"/>
                <w:sz w:val="18"/>
              </w:rPr>
              <w:t>-</w:t>
            </w:r>
            <w:r>
              <w:rPr>
                <w:rFonts w:ascii="Arial MT" w:hAnsi="Arial MT"/>
                <w:spacing w:val="-7"/>
                <w:sz w:val="18"/>
              </w:rPr>
              <w:t xml:space="preserve"> </w:t>
            </w:r>
            <w:r>
              <w:rPr>
                <w:sz w:val="18"/>
              </w:rPr>
              <w:t>стрибків</w:t>
            </w:r>
            <w:r>
              <w:rPr>
                <w:spacing w:val="-6"/>
                <w:sz w:val="18"/>
              </w:rPr>
              <w:t xml:space="preserve"> </w:t>
            </w:r>
            <w:r>
              <w:rPr>
                <w:sz w:val="18"/>
              </w:rPr>
              <w:t>у</w:t>
            </w:r>
            <w:r>
              <w:rPr>
                <w:spacing w:val="-5"/>
                <w:sz w:val="18"/>
              </w:rPr>
              <w:t xml:space="preserve"> </w:t>
            </w:r>
            <w:r>
              <w:rPr>
                <w:spacing w:val="-4"/>
                <w:sz w:val="18"/>
              </w:rPr>
              <w:t>воду</w:t>
            </w:r>
          </w:p>
        </w:tc>
        <w:tc>
          <w:tcPr>
            <w:tcW w:w="2220" w:type="dxa"/>
          </w:tcPr>
          <w:p w14:paraId="4BA16496" w14:textId="77777777" w:rsidR="00A76B49" w:rsidRDefault="002455BA">
            <w:pPr>
              <w:pStyle w:val="TableParagraph"/>
              <w:spacing w:line="206" w:lineRule="exact"/>
              <w:ind w:left="16"/>
              <w:jc w:val="center"/>
              <w:rPr>
                <w:rFonts w:ascii="Arial MT"/>
                <w:sz w:val="18"/>
              </w:rPr>
            </w:pPr>
            <w:r>
              <w:rPr>
                <w:rFonts w:ascii="Arial MT"/>
                <w:spacing w:val="-10"/>
                <w:sz w:val="18"/>
              </w:rPr>
              <w:t>+</w:t>
            </w:r>
          </w:p>
        </w:tc>
        <w:tc>
          <w:tcPr>
            <w:tcW w:w="2040" w:type="dxa"/>
          </w:tcPr>
          <w:p w14:paraId="099CBC7E" w14:textId="77777777" w:rsidR="00A76B49" w:rsidRDefault="002455BA">
            <w:pPr>
              <w:pStyle w:val="TableParagraph"/>
              <w:spacing w:line="206" w:lineRule="exact"/>
              <w:ind w:left="16" w:right="3"/>
              <w:jc w:val="center"/>
              <w:rPr>
                <w:rFonts w:ascii="Arial MT"/>
                <w:sz w:val="18"/>
              </w:rPr>
            </w:pPr>
            <w:r>
              <w:rPr>
                <w:rFonts w:ascii="Arial MT"/>
                <w:spacing w:val="-10"/>
                <w:sz w:val="18"/>
              </w:rPr>
              <w:t>+</w:t>
            </w:r>
          </w:p>
        </w:tc>
      </w:tr>
      <w:tr w:rsidR="00A76B49" w14:paraId="1AFE33CF" w14:textId="77777777" w:rsidTr="00706F2B">
        <w:trPr>
          <w:trHeight w:val="285"/>
        </w:trPr>
        <w:tc>
          <w:tcPr>
            <w:tcW w:w="9780" w:type="dxa"/>
            <w:gridSpan w:val="3"/>
          </w:tcPr>
          <w:p w14:paraId="2A83BD34" w14:textId="77777777" w:rsidR="00A76B49" w:rsidRDefault="002455BA">
            <w:pPr>
              <w:pStyle w:val="TableParagraph"/>
              <w:spacing w:line="201" w:lineRule="exact"/>
              <w:ind w:left="13"/>
              <w:jc w:val="center"/>
              <w:rPr>
                <w:rFonts w:ascii="Arial" w:hAnsi="Arial"/>
                <w:b/>
                <w:sz w:val="18"/>
              </w:rPr>
            </w:pPr>
            <w:r>
              <w:rPr>
                <w:rFonts w:ascii="Arial" w:hAnsi="Arial"/>
                <w:b/>
                <w:sz w:val="18"/>
              </w:rPr>
              <w:t>СПОРУДИ</w:t>
            </w:r>
            <w:r>
              <w:rPr>
                <w:rFonts w:ascii="Arial" w:hAnsi="Arial"/>
                <w:b/>
                <w:spacing w:val="-3"/>
                <w:sz w:val="18"/>
              </w:rPr>
              <w:t xml:space="preserve"> </w:t>
            </w:r>
            <w:r>
              <w:rPr>
                <w:rFonts w:ascii="Arial" w:hAnsi="Arial"/>
                <w:b/>
                <w:sz w:val="18"/>
              </w:rPr>
              <w:t>ДЛЯ</w:t>
            </w:r>
            <w:r>
              <w:rPr>
                <w:rFonts w:ascii="Arial" w:hAnsi="Arial"/>
                <w:b/>
                <w:spacing w:val="-3"/>
                <w:sz w:val="18"/>
              </w:rPr>
              <w:t xml:space="preserve"> </w:t>
            </w:r>
            <w:r>
              <w:rPr>
                <w:rFonts w:ascii="Arial" w:hAnsi="Arial"/>
                <w:b/>
                <w:sz w:val="18"/>
              </w:rPr>
              <w:t>ЗИМОВИХ</w:t>
            </w:r>
            <w:r>
              <w:rPr>
                <w:rFonts w:ascii="Arial" w:hAnsi="Arial"/>
                <w:b/>
                <w:spacing w:val="-3"/>
                <w:sz w:val="18"/>
              </w:rPr>
              <w:t xml:space="preserve"> </w:t>
            </w:r>
            <w:r>
              <w:rPr>
                <w:rFonts w:ascii="Arial" w:hAnsi="Arial"/>
                <w:b/>
                <w:sz w:val="18"/>
              </w:rPr>
              <w:t>ВИДІВ</w:t>
            </w:r>
            <w:r>
              <w:rPr>
                <w:rFonts w:ascii="Arial" w:hAnsi="Arial"/>
                <w:b/>
                <w:spacing w:val="-2"/>
                <w:sz w:val="18"/>
              </w:rPr>
              <w:t xml:space="preserve"> СПОРТУ</w:t>
            </w:r>
          </w:p>
        </w:tc>
      </w:tr>
      <w:tr w:rsidR="00A76B49" w14:paraId="22B4EBB2" w14:textId="77777777" w:rsidTr="00706F2B">
        <w:trPr>
          <w:trHeight w:val="304"/>
        </w:trPr>
        <w:tc>
          <w:tcPr>
            <w:tcW w:w="5520" w:type="dxa"/>
          </w:tcPr>
          <w:p w14:paraId="25163D5B" w14:textId="77777777" w:rsidR="00A76B49" w:rsidRDefault="002455BA">
            <w:pPr>
              <w:pStyle w:val="TableParagraph"/>
              <w:spacing w:line="201" w:lineRule="exact"/>
              <w:ind w:left="40"/>
              <w:rPr>
                <w:rFonts w:ascii="Arial" w:hAnsi="Arial"/>
                <w:b/>
                <w:sz w:val="18"/>
              </w:rPr>
            </w:pPr>
            <w:r>
              <w:rPr>
                <w:rFonts w:ascii="Arial" w:hAnsi="Arial"/>
                <w:b/>
                <w:sz w:val="18"/>
              </w:rPr>
              <w:t>19.</w:t>
            </w:r>
            <w:r>
              <w:rPr>
                <w:rFonts w:ascii="Arial" w:hAnsi="Arial"/>
                <w:b/>
                <w:spacing w:val="-2"/>
                <w:sz w:val="18"/>
              </w:rPr>
              <w:t xml:space="preserve"> Лижні:</w:t>
            </w:r>
          </w:p>
        </w:tc>
        <w:tc>
          <w:tcPr>
            <w:tcW w:w="2220" w:type="dxa"/>
          </w:tcPr>
          <w:p w14:paraId="613C8587" w14:textId="77777777" w:rsidR="00A76B49" w:rsidRDefault="002455BA">
            <w:pPr>
              <w:pStyle w:val="TableParagraph"/>
              <w:spacing w:line="206" w:lineRule="exact"/>
              <w:ind w:left="16"/>
              <w:jc w:val="center"/>
              <w:rPr>
                <w:rFonts w:ascii="Arial MT"/>
                <w:sz w:val="18"/>
              </w:rPr>
            </w:pPr>
            <w:r>
              <w:rPr>
                <w:rFonts w:ascii="Arial MT"/>
                <w:spacing w:val="-10"/>
                <w:sz w:val="18"/>
              </w:rPr>
              <w:t>+</w:t>
            </w:r>
          </w:p>
        </w:tc>
        <w:tc>
          <w:tcPr>
            <w:tcW w:w="2040" w:type="dxa"/>
          </w:tcPr>
          <w:p w14:paraId="69DB7218" w14:textId="77777777" w:rsidR="00A76B49" w:rsidRDefault="002455BA">
            <w:pPr>
              <w:pStyle w:val="TableParagraph"/>
              <w:spacing w:line="206" w:lineRule="exact"/>
              <w:ind w:left="16" w:right="3"/>
              <w:jc w:val="center"/>
              <w:rPr>
                <w:rFonts w:ascii="Arial MT"/>
                <w:sz w:val="18"/>
              </w:rPr>
            </w:pPr>
            <w:r>
              <w:rPr>
                <w:rFonts w:ascii="Arial MT"/>
                <w:spacing w:val="-10"/>
                <w:sz w:val="18"/>
              </w:rPr>
              <w:t>+</w:t>
            </w:r>
          </w:p>
        </w:tc>
      </w:tr>
      <w:tr w:rsidR="00A76B49" w14:paraId="3703D922" w14:textId="77777777" w:rsidTr="00706F2B">
        <w:trPr>
          <w:trHeight w:val="306"/>
        </w:trPr>
        <w:tc>
          <w:tcPr>
            <w:tcW w:w="5520" w:type="dxa"/>
          </w:tcPr>
          <w:p w14:paraId="11C2D180" w14:textId="77777777" w:rsidR="00A76B49" w:rsidRDefault="002455BA">
            <w:pPr>
              <w:pStyle w:val="TableParagraph"/>
              <w:spacing w:before="1"/>
              <w:ind w:left="359"/>
              <w:rPr>
                <w:sz w:val="18"/>
              </w:rPr>
            </w:pPr>
            <w:r>
              <w:rPr>
                <w:rFonts w:ascii="Arial MT" w:hAnsi="Arial MT"/>
                <w:sz w:val="18"/>
              </w:rPr>
              <w:t>-</w:t>
            </w:r>
            <w:r>
              <w:rPr>
                <w:rFonts w:ascii="Arial MT" w:hAnsi="Arial MT"/>
                <w:spacing w:val="-2"/>
                <w:sz w:val="18"/>
              </w:rPr>
              <w:t xml:space="preserve"> </w:t>
            </w:r>
            <w:r>
              <w:rPr>
                <w:spacing w:val="-4"/>
                <w:sz w:val="18"/>
              </w:rPr>
              <w:t>бази</w:t>
            </w:r>
          </w:p>
        </w:tc>
        <w:tc>
          <w:tcPr>
            <w:tcW w:w="2220" w:type="dxa"/>
          </w:tcPr>
          <w:p w14:paraId="79EBDA10" w14:textId="77777777" w:rsidR="00A76B49" w:rsidRDefault="002455BA">
            <w:pPr>
              <w:pStyle w:val="TableParagraph"/>
              <w:spacing w:before="1"/>
              <w:ind w:left="16"/>
              <w:jc w:val="center"/>
              <w:rPr>
                <w:rFonts w:ascii="Arial MT"/>
                <w:sz w:val="18"/>
              </w:rPr>
            </w:pPr>
            <w:r>
              <w:rPr>
                <w:rFonts w:ascii="Arial MT"/>
                <w:spacing w:val="-10"/>
                <w:sz w:val="18"/>
              </w:rPr>
              <w:t>+</w:t>
            </w:r>
          </w:p>
        </w:tc>
        <w:tc>
          <w:tcPr>
            <w:tcW w:w="2040" w:type="dxa"/>
          </w:tcPr>
          <w:p w14:paraId="68198B5A" w14:textId="77777777" w:rsidR="00A76B49" w:rsidRDefault="002455BA">
            <w:pPr>
              <w:pStyle w:val="TableParagraph"/>
              <w:spacing w:before="1"/>
              <w:ind w:left="16" w:right="3"/>
              <w:jc w:val="center"/>
              <w:rPr>
                <w:rFonts w:ascii="Arial MT"/>
                <w:sz w:val="18"/>
              </w:rPr>
            </w:pPr>
            <w:r>
              <w:rPr>
                <w:rFonts w:ascii="Arial MT"/>
                <w:spacing w:val="-10"/>
                <w:sz w:val="18"/>
              </w:rPr>
              <w:t>+</w:t>
            </w:r>
          </w:p>
        </w:tc>
      </w:tr>
      <w:tr w:rsidR="00A76B49" w14:paraId="21282442" w14:textId="77777777" w:rsidTr="00706F2B">
        <w:trPr>
          <w:trHeight w:val="304"/>
        </w:trPr>
        <w:tc>
          <w:tcPr>
            <w:tcW w:w="5520" w:type="dxa"/>
          </w:tcPr>
          <w:p w14:paraId="29ADB43C" w14:textId="77777777" w:rsidR="00A76B49" w:rsidRDefault="002455BA">
            <w:pPr>
              <w:pStyle w:val="TableParagraph"/>
              <w:spacing w:line="206" w:lineRule="exact"/>
              <w:ind w:left="359"/>
              <w:rPr>
                <w:sz w:val="18"/>
              </w:rPr>
            </w:pPr>
            <w:r>
              <w:rPr>
                <w:rFonts w:ascii="Arial MT" w:hAnsi="Arial MT"/>
                <w:sz w:val="18"/>
              </w:rPr>
              <w:t>-</w:t>
            </w:r>
            <w:r>
              <w:rPr>
                <w:rFonts w:ascii="Arial MT" w:hAnsi="Arial MT"/>
                <w:spacing w:val="-2"/>
                <w:sz w:val="18"/>
              </w:rPr>
              <w:t xml:space="preserve"> </w:t>
            </w:r>
            <w:r>
              <w:rPr>
                <w:spacing w:val="-2"/>
                <w:sz w:val="18"/>
              </w:rPr>
              <w:t>стадіони</w:t>
            </w:r>
          </w:p>
        </w:tc>
        <w:tc>
          <w:tcPr>
            <w:tcW w:w="2220" w:type="dxa"/>
          </w:tcPr>
          <w:p w14:paraId="07E83532" w14:textId="77777777" w:rsidR="00A76B49" w:rsidRDefault="002455BA">
            <w:pPr>
              <w:pStyle w:val="TableParagraph"/>
              <w:spacing w:line="206" w:lineRule="exact"/>
              <w:ind w:left="16"/>
              <w:jc w:val="center"/>
              <w:rPr>
                <w:rFonts w:ascii="Arial MT"/>
                <w:sz w:val="18"/>
              </w:rPr>
            </w:pPr>
            <w:r>
              <w:rPr>
                <w:rFonts w:ascii="Arial MT"/>
                <w:spacing w:val="-10"/>
                <w:sz w:val="18"/>
              </w:rPr>
              <w:t>+</w:t>
            </w:r>
          </w:p>
        </w:tc>
        <w:tc>
          <w:tcPr>
            <w:tcW w:w="2040" w:type="dxa"/>
          </w:tcPr>
          <w:p w14:paraId="724D7902" w14:textId="77777777" w:rsidR="00A76B49" w:rsidRDefault="002455BA">
            <w:pPr>
              <w:pStyle w:val="TableParagraph"/>
              <w:spacing w:line="206" w:lineRule="exact"/>
              <w:ind w:left="16" w:right="3"/>
              <w:jc w:val="center"/>
              <w:rPr>
                <w:rFonts w:ascii="Arial MT"/>
                <w:sz w:val="18"/>
              </w:rPr>
            </w:pPr>
            <w:r>
              <w:rPr>
                <w:rFonts w:ascii="Arial MT"/>
                <w:spacing w:val="-10"/>
                <w:sz w:val="18"/>
              </w:rPr>
              <w:t>+</w:t>
            </w:r>
          </w:p>
        </w:tc>
      </w:tr>
      <w:tr w:rsidR="00A76B49" w14:paraId="2BF80E16" w14:textId="77777777" w:rsidTr="00706F2B">
        <w:trPr>
          <w:trHeight w:val="484"/>
        </w:trPr>
        <w:tc>
          <w:tcPr>
            <w:tcW w:w="5520" w:type="dxa"/>
          </w:tcPr>
          <w:p w14:paraId="1C03CC6C" w14:textId="77777777" w:rsidR="00A76B49" w:rsidRDefault="002455BA">
            <w:pPr>
              <w:pStyle w:val="TableParagraph"/>
              <w:spacing w:line="244" w:lineRule="auto"/>
              <w:ind w:left="359"/>
              <w:rPr>
                <w:sz w:val="18"/>
              </w:rPr>
            </w:pPr>
            <w:r>
              <w:rPr>
                <w:rFonts w:ascii="Arial MT" w:hAnsi="Arial MT"/>
                <w:sz w:val="18"/>
              </w:rPr>
              <w:t>-</w:t>
            </w:r>
            <w:r>
              <w:rPr>
                <w:rFonts w:ascii="Arial MT" w:hAnsi="Arial MT"/>
                <w:spacing w:val="-12"/>
                <w:sz w:val="18"/>
              </w:rPr>
              <w:t xml:space="preserve"> </w:t>
            </w:r>
            <w:r>
              <w:rPr>
                <w:sz w:val="18"/>
              </w:rPr>
              <w:t>комплекси</w:t>
            </w:r>
            <w:r>
              <w:rPr>
                <w:spacing w:val="-9"/>
                <w:sz w:val="18"/>
              </w:rPr>
              <w:t xml:space="preserve"> </w:t>
            </w:r>
            <w:r>
              <w:rPr>
                <w:sz w:val="18"/>
              </w:rPr>
              <w:t>трамплінів</w:t>
            </w:r>
            <w:r>
              <w:rPr>
                <w:spacing w:val="-9"/>
                <w:sz w:val="18"/>
              </w:rPr>
              <w:t xml:space="preserve"> </w:t>
            </w:r>
            <w:r>
              <w:rPr>
                <w:sz w:val="18"/>
              </w:rPr>
              <w:t>для</w:t>
            </w:r>
            <w:r>
              <w:rPr>
                <w:spacing w:val="-8"/>
                <w:sz w:val="18"/>
              </w:rPr>
              <w:t xml:space="preserve"> </w:t>
            </w:r>
            <w:r>
              <w:rPr>
                <w:sz w:val="18"/>
              </w:rPr>
              <w:t>стрибків</w:t>
            </w:r>
            <w:r>
              <w:rPr>
                <w:spacing w:val="-9"/>
                <w:sz w:val="18"/>
              </w:rPr>
              <w:t xml:space="preserve"> </w:t>
            </w:r>
            <w:r>
              <w:rPr>
                <w:sz w:val="18"/>
              </w:rPr>
              <w:t>на</w:t>
            </w:r>
            <w:r>
              <w:rPr>
                <w:spacing w:val="-8"/>
                <w:sz w:val="18"/>
              </w:rPr>
              <w:t xml:space="preserve"> </w:t>
            </w:r>
            <w:r>
              <w:rPr>
                <w:sz w:val="18"/>
              </w:rPr>
              <w:t>лижах</w:t>
            </w:r>
            <w:r>
              <w:rPr>
                <w:spacing w:val="-12"/>
                <w:sz w:val="18"/>
              </w:rPr>
              <w:t xml:space="preserve"> </w:t>
            </w:r>
            <w:r>
              <w:rPr>
                <w:sz w:val="18"/>
              </w:rPr>
              <w:t>з</w:t>
            </w:r>
            <w:r>
              <w:rPr>
                <w:spacing w:val="-10"/>
                <w:sz w:val="18"/>
              </w:rPr>
              <w:t xml:space="preserve"> </w:t>
            </w:r>
            <w:r>
              <w:rPr>
                <w:sz w:val="18"/>
              </w:rPr>
              <w:t>трампліна</w:t>
            </w:r>
            <w:r>
              <w:rPr>
                <w:spacing w:val="-11"/>
                <w:sz w:val="18"/>
              </w:rPr>
              <w:t xml:space="preserve"> </w:t>
            </w:r>
            <w:r>
              <w:rPr>
                <w:sz w:val="18"/>
              </w:rPr>
              <w:t xml:space="preserve">і </w:t>
            </w:r>
            <w:r>
              <w:rPr>
                <w:spacing w:val="-2"/>
                <w:sz w:val="18"/>
              </w:rPr>
              <w:t>фрістайлу</w:t>
            </w:r>
          </w:p>
        </w:tc>
        <w:tc>
          <w:tcPr>
            <w:tcW w:w="2220" w:type="dxa"/>
          </w:tcPr>
          <w:p w14:paraId="58C619E8" w14:textId="77777777" w:rsidR="00A76B49" w:rsidRDefault="002455BA">
            <w:pPr>
              <w:pStyle w:val="TableParagraph"/>
              <w:spacing w:line="206" w:lineRule="exact"/>
              <w:ind w:left="16"/>
              <w:jc w:val="center"/>
              <w:rPr>
                <w:rFonts w:ascii="Arial MT"/>
                <w:sz w:val="18"/>
              </w:rPr>
            </w:pPr>
            <w:r>
              <w:rPr>
                <w:rFonts w:ascii="Arial MT"/>
                <w:spacing w:val="-10"/>
                <w:sz w:val="18"/>
              </w:rPr>
              <w:t>+</w:t>
            </w:r>
          </w:p>
        </w:tc>
        <w:tc>
          <w:tcPr>
            <w:tcW w:w="2040" w:type="dxa"/>
          </w:tcPr>
          <w:p w14:paraId="42DCCED8" w14:textId="77777777" w:rsidR="00A76B49" w:rsidRDefault="002455BA">
            <w:pPr>
              <w:pStyle w:val="TableParagraph"/>
              <w:spacing w:line="206" w:lineRule="exact"/>
              <w:ind w:left="16" w:right="3"/>
              <w:jc w:val="center"/>
              <w:rPr>
                <w:rFonts w:ascii="Arial MT"/>
                <w:sz w:val="18"/>
              </w:rPr>
            </w:pPr>
            <w:r>
              <w:rPr>
                <w:rFonts w:ascii="Arial MT"/>
                <w:spacing w:val="-10"/>
                <w:sz w:val="18"/>
              </w:rPr>
              <w:t>+</w:t>
            </w:r>
          </w:p>
        </w:tc>
      </w:tr>
      <w:tr w:rsidR="00A76B49" w14:paraId="1917402A" w14:textId="77777777" w:rsidTr="00706F2B">
        <w:trPr>
          <w:trHeight w:val="306"/>
        </w:trPr>
        <w:tc>
          <w:tcPr>
            <w:tcW w:w="5520" w:type="dxa"/>
          </w:tcPr>
          <w:p w14:paraId="66411EC2" w14:textId="77777777" w:rsidR="00A76B49" w:rsidRDefault="002455BA">
            <w:pPr>
              <w:pStyle w:val="TableParagraph"/>
              <w:spacing w:before="1"/>
              <w:ind w:left="359"/>
              <w:rPr>
                <w:sz w:val="18"/>
              </w:rPr>
            </w:pPr>
            <w:r>
              <w:rPr>
                <w:rFonts w:ascii="Arial MT" w:hAnsi="Arial MT"/>
                <w:sz w:val="18"/>
              </w:rPr>
              <w:t>-</w:t>
            </w:r>
            <w:r>
              <w:rPr>
                <w:rFonts w:ascii="Arial MT" w:hAnsi="Arial MT"/>
                <w:spacing w:val="-5"/>
                <w:sz w:val="18"/>
              </w:rPr>
              <w:t xml:space="preserve"> </w:t>
            </w:r>
            <w:r>
              <w:rPr>
                <w:sz w:val="18"/>
              </w:rPr>
              <w:t>біатлонні</w:t>
            </w:r>
            <w:r>
              <w:rPr>
                <w:spacing w:val="-2"/>
                <w:sz w:val="18"/>
              </w:rPr>
              <w:t xml:space="preserve"> стрільбища</w:t>
            </w:r>
          </w:p>
        </w:tc>
        <w:tc>
          <w:tcPr>
            <w:tcW w:w="2220" w:type="dxa"/>
          </w:tcPr>
          <w:p w14:paraId="6B45DE3A" w14:textId="77777777" w:rsidR="00A76B49" w:rsidRDefault="002455BA">
            <w:pPr>
              <w:pStyle w:val="TableParagraph"/>
              <w:spacing w:before="1"/>
              <w:ind w:left="16"/>
              <w:jc w:val="center"/>
              <w:rPr>
                <w:rFonts w:ascii="Arial MT"/>
                <w:sz w:val="18"/>
              </w:rPr>
            </w:pPr>
            <w:r>
              <w:rPr>
                <w:rFonts w:ascii="Arial MT"/>
                <w:spacing w:val="-10"/>
                <w:sz w:val="18"/>
              </w:rPr>
              <w:t>+</w:t>
            </w:r>
          </w:p>
        </w:tc>
        <w:tc>
          <w:tcPr>
            <w:tcW w:w="2040" w:type="dxa"/>
          </w:tcPr>
          <w:p w14:paraId="726B4A88" w14:textId="77777777" w:rsidR="00A76B49" w:rsidRDefault="002455BA">
            <w:pPr>
              <w:pStyle w:val="TableParagraph"/>
              <w:spacing w:before="1"/>
              <w:ind w:left="16" w:right="3"/>
              <w:jc w:val="center"/>
              <w:rPr>
                <w:rFonts w:ascii="Arial MT"/>
                <w:sz w:val="18"/>
              </w:rPr>
            </w:pPr>
            <w:r>
              <w:rPr>
                <w:rFonts w:ascii="Arial MT"/>
                <w:spacing w:val="-10"/>
                <w:sz w:val="18"/>
              </w:rPr>
              <w:t>+</w:t>
            </w:r>
          </w:p>
        </w:tc>
      </w:tr>
      <w:tr w:rsidR="00A76B49" w14:paraId="2C6BE24A" w14:textId="77777777" w:rsidTr="00706F2B">
        <w:trPr>
          <w:trHeight w:val="304"/>
        </w:trPr>
        <w:tc>
          <w:tcPr>
            <w:tcW w:w="5520" w:type="dxa"/>
          </w:tcPr>
          <w:p w14:paraId="2C054F5F" w14:textId="77777777" w:rsidR="00A76B49" w:rsidRDefault="002455BA">
            <w:pPr>
              <w:pStyle w:val="TableParagraph"/>
              <w:spacing w:line="206" w:lineRule="exact"/>
              <w:ind w:left="359"/>
              <w:rPr>
                <w:sz w:val="18"/>
              </w:rPr>
            </w:pPr>
            <w:r>
              <w:rPr>
                <w:rFonts w:ascii="Arial MT" w:hAnsi="Arial MT"/>
                <w:sz w:val="18"/>
              </w:rPr>
              <w:t>-</w:t>
            </w:r>
            <w:r>
              <w:rPr>
                <w:rFonts w:ascii="Arial MT" w:hAnsi="Arial MT"/>
                <w:spacing w:val="-3"/>
                <w:sz w:val="18"/>
              </w:rPr>
              <w:t xml:space="preserve"> </w:t>
            </w:r>
            <w:r>
              <w:rPr>
                <w:sz w:val="18"/>
              </w:rPr>
              <w:t>сховища</w:t>
            </w:r>
            <w:r>
              <w:rPr>
                <w:spacing w:val="1"/>
                <w:sz w:val="18"/>
              </w:rPr>
              <w:t xml:space="preserve"> </w:t>
            </w:r>
            <w:r>
              <w:rPr>
                <w:sz w:val="18"/>
              </w:rPr>
              <w:t>для</w:t>
            </w:r>
            <w:r>
              <w:rPr>
                <w:spacing w:val="-1"/>
                <w:sz w:val="18"/>
              </w:rPr>
              <w:t xml:space="preserve"> </w:t>
            </w:r>
            <w:r>
              <w:rPr>
                <w:spacing w:val="-5"/>
                <w:sz w:val="18"/>
              </w:rPr>
              <w:t>лиж</w:t>
            </w:r>
          </w:p>
        </w:tc>
        <w:tc>
          <w:tcPr>
            <w:tcW w:w="2220" w:type="dxa"/>
          </w:tcPr>
          <w:p w14:paraId="62C2A742" w14:textId="77777777" w:rsidR="00A76B49" w:rsidRDefault="002455BA">
            <w:pPr>
              <w:pStyle w:val="TableParagraph"/>
              <w:spacing w:line="206" w:lineRule="exact"/>
              <w:ind w:left="16"/>
              <w:jc w:val="center"/>
              <w:rPr>
                <w:rFonts w:ascii="Arial MT"/>
                <w:sz w:val="18"/>
              </w:rPr>
            </w:pPr>
            <w:r>
              <w:rPr>
                <w:rFonts w:ascii="Arial MT"/>
                <w:spacing w:val="-10"/>
                <w:sz w:val="18"/>
              </w:rPr>
              <w:t>+</w:t>
            </w:r>
          </w:p>
        </w:tc>
        <w:tc>
          <w:tcPr>
            <w:tcW w:w="2040" w:type="dxa"/>
          </w:tcPr>
          <w:p w14:paraId="60976E35" w14:textId="77777777" w:rsidR="00A76B49" w:rsidRDefault="002455BA">
            <w:pPr>
              <w:pStyle w:val="TableParagraph"/>
              <w:spacing w:line="206" w:lineRule="exact"/>
              <w:ind w:left="16" w:right="3"/>
              <w:jc w:val="center"/>
              <w:rPr>
                <w:rFonts w:ascii="Arial MT"/>
                <w:sz w:val="18"/>
              </w:rPr>
            </w:pPr>
            <w:r>
              <w:rPr>
                <w:rFonts w:ascii="Arial MT"/>
                <w:spacing w:val="-10"/>
                <w:sz w:val="18"/>
              </w:rPr>
              <w:t>+</w:t>
            </w:r>
          </w:p>
        </w:tc>
      </w:tr>
      <w:tr w:rsidR="00A76B49" w14:paraId="26524BC2" w14:textId="77777777" w:rsidTr="00706F2B">
        <w:trPr>
          <w:trHeight w:val="304"/>
        </w:trPr>
        <w:tc>
          <w:tcPr>
            <w:tcW w:w="5520" w:type="dxa"/>
          </w:tcPr>
          <w:p w14:paraId="41D4EE19" w14:textId="77777777" w:rsidR="00A76B49" w:rsidRDefault="002455BA">
            <w:pPr>
              <w:pStyle w:val="TableParagraph"/>
              <w:spacing w:line="206" w:lineRule="exact"/>
              <w:ind w:left="359"/>
              <w:rPr>
                <w:sz w:val="18"/>
              </w:rPr>
            </w:pPr>
            <w:r>
              <w:rPr>
                <w:rFonts w:ascii="Arial MT" w:hAnsi="Arial MT"/>
                <w:sz w:val="18"/>
              </w:rPr>
              <w:t>-</w:t>
            </w:r>
            <w:r>
              <w:rPr>
                <w:rFonts w:ascii="Arial MT" w:hAnsi="Arial MT"/>
                <w:spacing w:val="-6"/>
                <w:sz w:val="18"/>
              </w:rPr>
              <w:t xml:space="preserve"> </w:t>
            </w:r>
            <w:r>
              <w:rPr>
                <w:sz w:val="18"/>
              </w:rPr>
              <w:t>лижні</w:t>
            </w:r>
            <w:r>
              <w:rPr>
                <w:spacing w:val="-2"/>
                <w:sz w:val="18"/>
              </w:rPr>
              <w:t xml:space="preserve"> траси</w:t>
            </w:r>
          </w:p>
        </w:tc>
        <w:tc>
          <w:tcPr>
            <w:tcW w:w="2220" w:type="dxa"/>
          </w:tcPr>
          <w:p w14:paraId="20BF1E49" w14:textId="77777777" w:rsidR="00A76B49" w:rsidRDefault="002455BA">
            <w:pPr>
              <w:pStyle w:val="TableParagraph"/>
              <w:spacing w:line="206" w:lineRule="exact"/>
              <w:ind w:left="16"/>
              <w:jc w:val="center"/>
              <w:rPr>
                <w:rFonts w:ascii="Arial MT"/>
                <w:sz w:val="18"/>
              </w:rPr>
            </w:pPr>
            <w:r>
              <w:rPr>
                <w:rFonts w:ascii="Arial MT"/>
                <w:spacing w:val="-10"/>
                <w:sz w:val="18"/>
              </w:rPr>
              <w:t>+</w:t>
            </w:r>
          </w:p>
        </w:tc>
        <w:tc>
          <w:tcPr>
            <w:tcW w:w="2040" w:type="dxa"/>
          </w:tcPr>
          <w:p w14:paraId="5EF98AE5" w14:textId="77777777" w:rsidR="00A76B49" w:rsidRDefault="002455BA">
            <w:pPr>
              <w:pStyle w:val="TableParagraph"/>
              <w:spacing w:line="206" w:lineRule="exact"/>
              <w:ind w:left="16" w:right="3"/>
              <w:jc w:val="center"/>
              <w:rPr>
                <w:rFonts w:ascii="Arial MT"/>
                <w:sz w:val="18"/>
              </w:rPr>
            </w:pPr>
            <w:r>
              <w:rPr>
                <w:rFonts w:ascii="Arial MT"/>
                <w:spacing w:val="-10"/>
                <w:sz w:val="18"/>
              </w:rPr>
              <w:t>+</w:t>
            </w:r>
          </w:p>
        </w:tc>
      </w:tr>
      <w:tr w:rsidR="00A76B49" w14:paraId="7AD51D07" w14:textId="77777777" w:rsidTr="00706F2B">
        <w:trPr>
          <w:trHeight w:val="306"/>
        </w:trPr>
        <w:tc>
          <w:tcPr>
            <w:tcW w:w="5520" w:type="dxa"/>
          </w:tcPr>
          <w:p w14:paraId="3E311FC7" w14:textId="77777777" w:rsidR="00A76B49" w:rsidRDefault="002455BA">
            <w:pPr>
              <w:pStyle w:val="TableParagraph"/>
              <w:spacing w:before="1"/>
              <w:ind w:left="359"/>
              <w:rPr>
                <w:sz w:val="18"/>
              </w:rPr>
            </w:pPr>
            <w:r>
              <w:rPr>
                <w:rFonts w:ascii="Arial MT" w:hAnsi="Arial MT"/>
                <w:spacing w:val="-2"/>
                <w:sz w:val="18"/>
              </w:rPr>
              <w:t>-</w:t>
            </w:r>
            <w:r>
              <w:rPr>
                <w:rFonts w:ascii="Arial MT" w:hAnsi="Arial MT"/>
                <w:spacing w:val="-3"/>
                <w:sz w:val="18"/>
              </w:rPr>
              <w:t xml:space="preserve"> </w:t>
            </w:r>
            <w:r>
              <w:rPr>
                <w:spacing w:val="-2"/>
                <w:sz w:val="18"/>
              </w:rPr>
              <w:t>гірськолижні</w:t>
            </w:r>
            <w:r>
              <w:rPr>
                <w:sz w:val="18"/>
              </w:rPr>
              <w:t xml:space="preserve"> </w:t>
            </w:r>
            <w:r>
              <w:rPr>
                <w:spacing w:val="-4"/>
                <w:sz w:val="18"/>
              </w:rPr>
              <w:t>траси</w:t>
            </w:r>
          </w:p>
        </w:tc>
        <w:tc>
          <w:tcPr>
            <w:tcW w:w="2220" w:type="dxa"/>
          </w:tcPr>
          <w:p w14:paraId="7D9CE803" w14:textId="77777777" w:rsidR="00A76B49" w:rsidRDefault="002455BA">
            <w:pPr>
              <w:pStyle w:val="TableParagraph"/>
              <w:spacing w:before="1"/>
              <w:ind w:left="16"/>
              <w:jc w:val="center"/>
              <w:rPr>
                <w:rFonts w:ascii="Arial MT"/>
                <w:sz w:val="18"/>
              </w:rPr>
            </w:pPr>
            <w:r>
              <w:rPr>
                <w:rFonts w:ascii="Arial MT"/>
                <w:spacing w:val="-10"/>
                <w:sz w:val="18"/>
              </w:rPr>
              <w:t>+</w:t>
            </w:r>
          </w:p>
        </w:tc>
        <w:tc>
          <w:tcPr>
            <w:tcW w:w="2040" w:type="dxa"/>
          </w:tcPr>
          <w:p w14:paraId="077DA950" w14:textId="77777777" w:rsidR="00A76B49" w:rsidRDefault="002455BA">
            <w:pPr>
              <w:pStyle w:val="TableParagraph"/>
              <w:spacing w:before="1"/>
              <w:ind w:left="16" w:right="3"/>
              <w:jc w:val="center"/>
              <w:rPr>
                <w:rFonts w:ascii="Arial MT"/>
                <w:sz w:val="18"/>
              </w:rPr>
            </w:pPr>
            <w:r>
              <w:rPr>
                <w:rFonts w:ascii="Arial MT"/>
                <w:spacing w:val="-10"/>
                <w:sz w:val="18"/>
              </w:rPr>
              <w:t>+</w:t>
            </w:r>
          </w:p>
        </w:tc>
      </w:tr>
      <w:tr w:rsidR="00A76B49" w14:paraId="6F80B570" w14:textId="77777777" w:rsidTr="00706F2B">
        <w:trPr>
          <w:trHeight w:val="304"/>
        </w:trPr>
        <w:tc>
          <w:tcPr>
            <w:tcW w:w="9780" w:type="dxa"/>
            <w:gridSpan w:val="3"/>
          </w:tcPr>
          <w:p w14:paraId="5CC793DF" w14:textId="77777777" w:rsidR="00A76B49" w:rsidRDefault="002455BA">
            <w:pPr>
              <w:pStyle w:val="TableParagraph"/>
              <w:spacing w:line="201" w:lineRule="exact"/>
              <w:ind w:left="40"/>
              <w:rPr>
                <w:rFonts w:ascii="Arial" w:hAnsi="Arial"/>
                <w:b/>
                <w:sz w:val="18"/>
              </w:rPr>
            </w:pPr>
            <w:r>
              <w:rPr>
                <w:rFonts w:ascii="Arial" w:hAnsi="Arial"/>
                <w:b/>
                <w:sz w:val="18"/>
              </w:rPr>
              <w:t>20.</w:t>
            </w:r>
            <w:r>
              <w:rPr>
                <w:rFonts w:ascii="Arial" w:hAnsi="Arial"/>
                <w:b/>
                <w:spacing w:val="-2"/>
                <w:sz w:val="18"/>
              </w:rPr>
              <w:t xml:space="preserve"> </w:t>
            </w:r>
            <w:r>
              <w:rPr>
                <w:rFonts w:ascii="Arial" w:hAnsi="Arial"/>
                <w:b/>
                <w:sz w:val="18"/>
              </w:rPr>
              <w:t>Ковзанки</w:t>
            </w:r>
            <w:r>
              <w:rPr>
                <w:rFonts w:ascii="Arial" w:hAnsi="Arial"/>
                <w:b/>
                <w:spacing w:val="-4"/>
                <w:sz w:val="18"/>
              </w:rPr>
              <w:t xml:space="preserve"> </w:t>
            </w:r>
            <w:r>
              <w:rPr>
                <w:rFonts w:ascii="Arial" w:hAnsi="Arial"/>
                <w:b/>
                <w:sz w:val="18"/>
              </w:rPr>
              <w:t>із</w:t>
            </w:r>
            <w:r>
              <w:rPr>
                <w:rFonts w:ascii="Arial" w:hAnsi="Arial"/>
                <w:b/>
                <w:spacing w:val="-3"/>
                <w:sz w:val="18"/>
              </w:rPr>
              <w:t xml:space="preserve"> </w:t>
            </w:r>
            <w:r>
              <w:rPr>
                <w:rFonts w:ascii="Arial" w:hAnsi="Arial"/>
                <w:b/>
                <w:sz w:val="18"/>
              </w:rPr>
              <w:t>штучним</w:t>
            </w:r>
            <w:r>
              <w:rPr>
                <w:rFonts w:ascii="Arial" w:hAnsi="Arial"/>
                <w:b/>
                <w:spacing w:val="-2"/>
                <w:sz w:val="18"/>
              </w:rPr>
              <w:t xml:space="preserve"> льодом:</w:t>
            </w:r>
          </w:p>
        </w:tc>
      </w:tr>
      <w:tr w:rsidR="00A76B49" w14:paraId="72BDD4D6" w14:textId="77777777" w:rsidTr="00706F2B">
        <w:trPr>
          <w:trHeight w:val="304"/>
        </w:trPr>
        <w:tc>
          <w:tcPr>
            <w:tcW w:w="5520" w:type="dxa"/>
          </w:tcPr>
          <w:p w14:paraId="37BD8B50" w14:textId="77777777" w:rsidR="00A76B49" w:rsidRDefault="002455BA">
            <w:pPr>
              <w:pStyle w:val="TableParagraph"/>
              <w:spacing w:line="206" w:lineRule="exact"/>
              <w:ind w:left="359"/>
              <w:rPr>
                <w:sz w:val="18"/>
              </w:rPr>
            </w:pPr>
            <w:r>
              <w:rPr>
                <w:rFonts w:ascii="Arial MT" w:hAnsi="Arial MT"/>
                <w:sz w:val="18"/>
              </w:rPr>
              <w:t>-</w:t>
            </w:r>
            <w:r>
              <w:rPr>
                <w:rFonts w:ascii="Arial MT" w:hAnsi="Arial MT"/>
                <w:spacing w:val="-7"/>
                <w:sz w:val="18"/>
              </w:rPr>
              <w:t xml:space="preserve"> </w:t>
            </w:r>
            <w:r>
              <w:rPr>
                <w:sz w:val="18"/>
              </w:rPr>
              <w:t>санно</w:t>
            </w:r>
            <w:r>
              <w:rPr>
                <w:rFonts w:ascii="Arial MT" w:hAnsi="Arial MT"/>
                <w:sz w:val="18"/>
              </w:rPr>
              <w:t>-</w:t>
            </w:r>
            <w:r>
              <w:rPr>
                <w:sz w:val="18"/>
              </w:rPr>
              <w:t>бобслейні</w:t>
            </w:r>
            <w:r>
              <w:rPr>
                <w:spacing w:val="-4"/>
                <w:sz w:val="18"/>
              </w:rPr>
              <w:t xml:space="preserve"> траси</w:t>
            </w:r>
          </w:p>
        </w:tc>
        <w:tc>
          <w:tcPr>
            <w:tcW w:w="2220" w:type="dxa"/>
          </w:tcPr>
          <w:p w14:paraId="7D965F30" w14:textId="77777777" w:rsidR="00A76B49" w:rsidRDefault="002455BA">
            <w:pPr>
              <w:pStyle w:val="TableParagraph"/>
              <w:spacing w:line="206" w:lineRule="exact"/>
              <w:ind w:left="16"/>
              <w:jc w:val="center"/>
              <w:rPr>
                <w:rFonts w:ascii="Arial MT"/>
                <w:sz w:val="18"/>
              </w:rPr>
            </w:pPr>
            <w:r>
              <w:rPr>
                <w:rFonts w:ascii="Arial MT"/>
                <w:spacing w:val="-10"/>
                <w:sz w:val="18"/>
              </w:rPr>
              <w:t>+</w:t>
            </w:r>
          </w:p>
        </w:tc>
        <w:tc>
          <w:tcPr>
            <w:tcW w:w="2040" w:type="dxa"/>
          </w:tcPr>
          <w:p w14:paraId="0CCEC08F" w14:textId="77777777" w:rsidR="00A76B49" w:rsidRDefault="002455BA">
            <w:pPr>
              <w:pStyle w:val="TableParagraph"/>
              <w:spacing w:line="206" w:lineRule="exact"/>
              <w:ind w:left="16" w:right="3"/>
              <w:jc w:val="center"/>
              <w:rPr>
                <w:rFonts w:ascii="Arial MT"/>
                <w:sz w:val="18"/>
              </w:rPr>
            </w:pPr>
            <w:r>
              <w:rPr>
                <w:rFonts w:ascii="Arial MT"/>
                <w:spacing w:val="-10"/>
                <w:sz w:val="18"/>
              </w:rPr>
              <w:t>+</w:t>
            </w:r>
          </w:p>
        </w:tc>
      </w:tr>
      <w:tr w:rsidR="00A76B49" w14:paraId="522E9159" w14:textId="77777777" w:rsidTr="00706F2B">
        <w:trPr>
          <w:trHeight w:val="306"/>
        </w:trPr>
        <w:tc>
          <w:tcPr>
            <w:tcW w:w="5520" w:type="dxa"/>
          </w:tcPr>
          <w:p w14:paraId="779AF9FE" w14:textId="77777777" w:rsidR="00A76B49" w:rsidRDefault="002455BA">
            <w:pPr>
              <w:pStyle w:val="TableParagraph"/>
              <w:spacing w:before="1"/>
              <w:ind w:left="359"/>
              <w:rPr>
                <w:sz w:val="18"/>
              </w:rPr>
            </w:pPr>
            <w:r>
              <w:rPr>
                <w:rFonts w:ascii="Arial MT" w:hAnsi="Arial MT"/>
                <w:sz w:val="18"/>
              </w:rPr>
              <w:t>-</w:t>
            </w:r>
            <w:r>
              <w:rPr>
                <w:rFonts w:ascii="Arial MT" w:hAnsi="Arial MT"/>
                <w:spacing w:val="-10"/>
                <w:sz w:val="18"/>
              </w:rPr>
              <w:t xml:space="preserve"> </w:t>
            </w:r>
            <w:r>
              <w:rPr>
                <w:sz w:val="18"/>
              </w:rPr>
              <w:t>фігурного</w:t>
            </w:r>
            <w:r>
              <w:rPr>
                <w:spacing w:val="-5"/>
                <w:sz w:val="18"/>
              </w:rPr>
              <w:t xml:space="preserve"> </w:t>
            </w:r>
            <w:r>
              <w:rPr>
                <w:spacing w:val="-2"/>
                <w:sz w:val="18"/>
              </w:rPr>
              <w:t>катання</w:t>
            </w:r>
          </w:p>
        </w:tc>
        <w:tc>
          <w:tcPr>
            <w:tcW w:w="2220" w:type="dxa"/>
          </w:tcPr>
          <w:p w14:paraId="0F7586FA" w14:textId="77777777" w:rsidR="00A76B49" w:rsidRDefault="002455BA">
            <w:pPr>
              <w:pStyle w:val="TableParagraph"/>
              <w:spacing w:before="1"/>
              <w:ind w:left="16"/>
              <w:jc w:val="center"/>
              <w:rPr>
                <w:rFonts w:ascii="Arial MT"/>
                <w:sz w:val="18"/>
              </w:rPr>
            </w:pPr>
            <w:r>
              <w:rPr>
                <w:rFonts w:ascii="Arial MT"/>
                <w:spacing w:val="-10"/>
                <w:sz w:val="18"/>
              </w:rPr>
              <w:t>+</w:t>
            </w:r>
          </w:p>
        </w:tc>
        <w:tc>
          <w:tcPr>
            <w:tcW w:w="2040" w:type="dxa"/>
          </w:tcPr>
          <w:p w14:paraId="2AC7E87B" w14:textId="77777777" w:rsidR="00A76B49" w:rsidRDefault="002455BA">
            <w:pPr>
              <w:pStyle w:val="TableParagraph"/>
              <w:spacing w:before="1"/>
              <w:ind w:left="16"/>
              <w:jc w:val="center"/>
              <w:rPr>
                <w:rFonts w:ascii="Arial MT"/>
                <w:sz w:val="18"/>
              </w:rPr>
            </w:pPr>
            <w:r>
              <w:rPr>
                <w:rFonts w:ascii="Arial MT"/>
                <w:spacing w:val="-10"/>
                <w:sz w:val="18"/>
              </w:rPr>
              <w:t>-</w:t>
            </w:r>
          </w:p>
        </w:tc>
      </w:tr>
      <w:tr w:rsidR="00A76B49" w14:paraId="2127773B" w14:textId="77777777" w:rsidTr="00706F2B">
        <w:trPr>
          <w:trHeight w:val="285"/>
        </w:trPr>
        <w:tc>
          <w:tcPr>
            <w:tcW w:w="5520" w:type="dxa"/>
          </w:tcPr>
          <w:p w14:paraId="5F8AD4ED" w14:textId="77777777" w:rsidR="00A76B49" w:rsidRDefault="002455BA">
            <w:pPr>
              <w:pStyle w:val="TableParagraph"/>
              <w:spacing w:line="206" w:lineRule="exact"/>
              <w:ind w:left="359"/>
              <w:rPr>
                <w:sz w:val="18"/>
              </w:rPr>
            </w:pPr>
            <w:r>
              <w:rPr>
                <w:rFonts w:ascii="Arial MT" w:hAnsi="Arial MT"/>
                <w:sz w:val="18"/>
              </w:rPr>
              <w:t>-</w:t>
            </w:r>
            <w:r>
              <w:rPr>
                <w:rFonts w:ascii="Arial MT" w:hAnsi="Arial MT"/>
                <w:spacing w:val="-6"/>
                <w:sz w:val="18"/>
              </w:rPr>
              <w:t xml:space="preserve"> </w:t>
            </w:r>
            <w:r>
              <w:rPr>
                <w:sz w:val="18"/>
              </w:rPr>
              <w:t>масового</w:t>
            </w:r>
            <w:r>
              <w:rPr>
                <w:spacing w:val="-3"/>
                <w:sz w:val="18"/>
              </w:rPr>
              <w:t xml:space="preserve"> </w:t>
            </w:r>
            <w:r>
              <w:rPr>
                <w:spacing w:val="-2"/>
                <w:sz w:val="18"/>
              </w:rPr>
              <w:t>катання</w:t>
            </w:r>
          </w:p>
        </w:tc>
        <w:tc>
          <w:tcPr>
            <w:tcW w:w="2220" w:type="dxa"/>
          </w:tcPr>
          <w:p w14:paraId="6C1780E1" w14:textId="77777777" w:rsidR="00A76B49" w:rsidRDefault="002455BA">
            <w:pPr>
              <w:pStyle w:val="TableParagraph"/>
              <w:spacing w:line="206" w:lineRule="exact"/>
              <w:ind w:left="16" w:right="2"/>
              <w:jc w:val="center"/>
              <w:rPr>
                <w:rFonts w:ascii="Arial MT"/>
                <w:sz w:val="18"/>
              </w:rPr>
            </w:pPr>
            <w:r>
              <w:rPr>
                <w:rFonts w:ascii="Arial MT"/>
                <w:spacing w:val="-10"/>
                <w:sz w:val="18"/>
              </w:rPr>
              <w:t>-</w:t>
            </w:r>
          </w:p>
        </w:tc>
        <w:tc>
          <w:tcPr>
            <w:tcW w:w="2040" w:type="dxa"/>
          </w:tcPr>
          <w:p w14:paraId="5CB83072" w14:textId="77777777" w:rsidR="00A76B49" w:rsidRDefault="002455BA">
            <w:pPr>
              <w:pStyle w:val="TableParagraph"/>
              <w:spacing w:line="206" w:lineRule="exact"/>
              <w:ind w:left="16" w:right="3"/>
              <w:jc w:val="center"/>
              <w:rPr>
                <w:rFonts w:ascii="Arial MT"/>
                <w:sz w:val="18"/>
              </w:rPr>
            </w:pPr>
            <w:r>
              <w:rPr>
                <w:rFonts w:ascii="Arial MT"/>
                <w:spacing w:val="-10"/>
                <w:sz w:val="18"/>
              </w:rPr>
              <w:t>+</w:t>
            </w:r>
          </w:p>
        </w:tc>
      </w:tr>
      <w:tr w:rsidR="00A76B49" w14:paraId="727986D8" w14:textId="77777777" w:rsidTr="00706F2B">
        <w:trPr>
          <w:trHeight w:val="304"/>
        </w:trPr>
        <w:tc>
          <w:tcPr>
            <w:tcW w:w="5520" w:type="dxa"/>
          </w:tcPr>
          <w:p w14:paraId="0215E8E8" w14:textId="77777777" w:rsidR="00A76B49" w:rsidRDefault="002455BA">
            <w:pPr>
              <w:pStyle w:val="TableParagraph"/>
              <w:spacing w:line="206" w:lineRule="exact"/>
              <w:ind w:left="359"/>
              <w:rPr>
                <w:sz w:val="18"/>
              </w:rPr>
            </w:pPr>
            <w:r>
              <w:rPr>
                <w:rFonts w:ascii="Arial MT" w:hAnsi="Arial MT"/>
                <w:sz w:val="18"/>
              </w:rPr>
              <w:t>-</w:t>
            </w:r>
            <w:r>
              <w:rPr>
                <w:rFonts w:ascii="Arial MT" w:hAnsi="Arial MT"/>
                <w:spacing w:val="-4"/>
                <w:sz w:val="18"/>
              </w:rPr>
              <w:t xml:space="preserve"> </w:t>
            </w:r>
            <w:r>
              <w:rPr>
                <w:sz w:val="18"/>
              </w:rPr>
              <w:t xml:space="preserve">льодові </w:t>
            </w:r>
            <w:r>
              <w:rPr>
                <w:spacing w:val="-2"/>
                <w:sz w:val="18"/>
              </w:rPr>
              <w:t>стадіони</w:t>
            </w:r>
          </w:p>
        </w:tc>
        <w:tc>
          <w:tcPr>
            <w:tcW w:w="2220" w:type="dxa"/>
          </w:tcPr>
          <w:p w14:paraId="1D94B0EC" w14:textId="77777777" w:rsidR="00A76B49" w:rsidRDefault="002455BA">
            <w:pPr>
              <w:pStyle w:val="TableParagraph"/>
              <w:spacing w:line="206" w:lineRule="exact"/>
              <w:ind w:left="16"/>
              <w:jc w:val="center"/>
              <w:rPr>
                <w:rFonts w:ascii="Arial MT"/>
                <w:sz w:val="18"/>
              </w:rPr>
            </w:pPr>
            <w:r>
              <w:rPr>
                <w:rFonts w:ascii="Arial MT"/>
                <w:spacing w:val="-10"/>
                <w:sz w:val="18"/>
              </w:rPr>
              <w:t>+</w:t>
            </w:r>
          </w:p>
        </w:tc>
        <w:tc>
          <w:tcPr>
            <w:tcW w:w="2040" w:type="dxa"/>
          </w:tcPr>
          <w:p w14:paraId="6C5420C1" w14:textId="77777777" w:rsidR="00A76B49" w:rsidRDefault="002455BA">
            <w:pPr>
              <w:pStyle w:val="TableParagraph"/>
              <w:spacing w:line="206" w:lineRule="exact"/>
              <w:ind w:left="16" w:right="3"/>
              <w:jc w:val="center"/>
              <w:rPr>
                <w:rFonts w:ascii="Arial MT"/>
                <w:sz w:val="18"/>
              </w:rPr>
            </w:pPr>
            <w:r>
              <w:rPr>
                <w:rFonts w:ascii="Arial MT"/>
                <w:spacing w:val="-10"/>
                <w:sz w:val="18"/>
              </w:rPr>
              <w:t>+</w:t>
            </w:r>
          </w:p>
        </w:tc>
      </w:tr>
      <w:tr w:rsidR="00A76B49" w14:paraId="58A6142F" w14:textId="77777777" w:rsidTr="00706F2B">
        <w:trPr>
          <w:trHeight w:val="325"/>
        </w:trPr>
        <w:tc>
          <w:tcPr>
            <w:tcW w:w="5520" w:type="dxa"/>
          </w:tcPr>
          <w:p w14:paraId="3B36FAB0" w14:textId="77777777" w:rsidR="00A76B49" w:rsidRDefault="002455BA">
            <w:pPr>
              <w:pStyle w:val="TableParagraph"/>
              <w:spacing w:line="206" w:lineRule="exact"/>
              <w:ind w:left="359"/>
              <w:rPr>
                <w:sz w:val="18"/>
              </w:rPr>
            </w:pPr>
            <w:r>
              <w:rPr>
                <w:rFonts w:ascii="Arial MT" w:hAnsi="Arial MT"/>
                <w:sz w:val="18"/>
              </w:rPr>
              <w:t>-</w:t>
            </w:r>
            <w:r>
              <w:rPr>
                <w:rFonts w:ascii="Arial MT" w:hAnsi="Arial MT"/>
                <w:spacing w:val="-2"/>
                <w:sz w:val="18"/>
              </w:rPr>
              <w:t xml:space="preserve"> </w:t>
            </w:r>
            <w:r>
              <w:rPr>
                <w:spacing w:val="-2"/>
                <w:sz w:val="18"/>
              </w:rPr>
              <w:t>керлінгу</w:t>
            </w:r>
          </w:p>
        </w:tc>
        <w:tc>
          <w:tcPr>
            <w:tcW w:w="2220" w:type="dxa"/>
          </w:tcPr>
          <w:p w14:paraId="473C1345" w14:textId="77777777" w:rsidR="00A76B49" w:rsidRDefault="002455BA">
            <w:pPr>
              <w:pStyle w:val="TableParagraph"/>
              <w:spacing w:line="206" w:lineRule="exact"/>
              <w:ind w:left="16"/>
              <w:jc w:val="center"/>
              <w:rPr>
                <w:rFonts w:ascii="Arial MT"/>
                <w:sz w:val="18"/>
              </w:rPr>
            </w:pPr>
            <w:r>
              <w:rPr>
                <w:rFonts w:ascii="Arial MT"/>
                <w:spacing w:val="-10"/>
                <w:sz w:val="18"/>
              </w:rPr>
              <w:t>+</w:t>
            </w:r>
          </w:p>
        </w:tc>
        <w:tc>
          <w:tcPr>
            <w:tcW w:w="2040" w:type="dxa"/>
          </w:tcPr>
          <w:p w14:paraId="66BC1608" w14:textId="77777777" w:rsidR="00A76B49" w:rsidRDefault="002455BA">
            <w:pPr>
              <w:pStyle w:val="TableParagraph"/>
              <w:spacing w:line="206" w:lineRule="exact"/>
              <w:ind w:left="16" w:right="3"/>
              <w:jc w:val="center"/>
              <w:rPr>
                <w:rFonts w:ascii="Arial MT"/>
                <w:sz w:val="18"/>
              </w:rPr>
            </w:pPr>
            <w:r>
              <w:rPr>
                <w:rFonts w:ascii="Arial MT"/>
                <w:spacing w:val="-10"/>
                <w:sz w:val="18"/>
              </w:rPr>
              <w:t>+</w:t>
            </w:r>
          </w:p>
        </w:tc>
      </w:tr>
    </w:tbl>
    <w:p w14:paraId="596A5AC9" w14:textId="77777777" w:rsidR="00A76B49" w:rsidRDefault="00A76B49">
      <w:pPr>
        <w:pStyle w:val="TableParagraph"/>
        <w:spacing w:line="206" w:lineRule="exact"/>
        <w:jc w:val="center"/>
        <w:rPr>
          <w:spacing w:val="-2"/>
          <w:sz w:val="18"/>
        </w:rPr>
      </w:pPr>
    </w:p>
    <w:p w14:paraId="3C32ED13" w14:textId="77777777" w:rsidR="00212CEA" w:rsidRPr="00212CEA" w:rsidRDefault="00212CEA" w:rsidP="00212CEA"/>
    <w:p w14:paraId="722761BF" w14:textId="77777777" w:rsidR="00212CEA" w:rsidRPr="00212CEA" w:rsidRDefault="00212CEA" w:rsidP="00212CEA"/>
    <w:p w14:paraId="393660AC" w14:textId="77777777" w:rsidR="00212CEA" w:rsidRPr="00212CEA" w:rsidRDefault="00212CEA" w:rsidP="00212CEA"/>
    <w:p w14:paraId="63D1C911" w14:textId="77777777" w:rsidR="00212CEA" w:rsidRPr="00212CEA" w:rsidRDefault="00212CEA" w:rsidP="00212CEA"/>
    <w:p w14:paraId="70F0C99B" w14:textId="77777777" w:rsidR="00212CEA" w:rsidRPr="00212CEA" w:rsidRDefault="00212CEA" w:rsidP="00212CEA"/>
    <w:p w14:paraId="3DCECA7E" w14:textId="77777777" w:rsidR="00212CEA" w:rsidRPr="00212CEA" w:rsidRDefault="00212CEA" w:rsidP="00212CEA"/>
    <w:p w14:paraId="1416FFC5" w14:textId="348475CD" w:rsidR="00212CEA" w:rsidRDefault="00212CEA" w:rsidP="00212CEA">
      <w:r>
        <w:br w:type="page"/>
      </w:r>
    </w:p>
    <w:p w14:paraId="58A81688" w14:textId="77777777" w:rsidR="00212CEA" w:rsidRPr="00212CEA" w:rsidRDefault="00212CEA" w:rsidP="00212CEA"/>
    <w:p w14:paraId="41572AB5" w14:textId="77777777" w:rsidR="00212CEA" w:rsidRDefault="00212CEA" w:rsidP="00212CEA">
      <w:pPr>
        <w:rPr>
          <w:rFonts w:ascii="Microsoft Sans Serif" w:eastAsia="Microsoft Sans Serif" w:hAnsi="Microsoft Sans Serif" w:cs="Microsoft Sans Serif"/>
          <w:spacing w:val="-2"/>
          <w:sz w:val="18"/>
        </w:rPr>
      </w:pPr>
    </w:p>
    <w:p w14:paraId="4B583022" w14:textId="2BF0FD78" w:rsidR="00212CEA" w:rsidRDefault="00212CEA" w:rsidP="00212CEA">
      <w:pPr>
        <w:tabs>
          <w:tab w:val="left" w:pos="3670"/>
        </w:tabs>
        <w:rPr>
          <w:rFonts w:ascii="Microsoft Sans Serif" w:eastAsia="Microsoft Sans Serif" w:hAnsi="Microsoft Sans Serif" w:cs="Microsoft Sans Serif"/>
          <w:spacing w:val="-2"/>
          <w:sz w:val="18"/>
        </w:rPr>
      </w:pPr>
      <w:r>
        <w:rPr>
          <w:rFonts w:ascii="Microsoft Sans Serif" w:eastAsia="Microsoft Sans Serif" w:hAnsi="Microsoft Sans Serif" w:cs="Microsoft Sans Serif"/>
          <w:spacing w:val="-2"/>
          <w:sz w:val="18"/>
        </w:rPr>
        <w:tab/>
      </w:r>
    </w:p>
    <w:p w14:paraId="38CD22F4" w14:textId="72433D54" w:rsidR="00A76B49" w:rsidRPr="00706F2B" w:rsidRDefault="002455BA">
      <w:pPr>
        <w:pStyle w:val="3"/>
        <w:spacing w:line="251" w:lineRule="exact"/>
        <w:ind w:right="540"/>
        <w:rPr>
          <w:rFonts w:ascii="Arial" w:hAnsi="Arial" w:cs="Arial"/>
          <w:sz w:val="20"/>
          <w:szCs w:val="20"/>
        </w:rPr>
      </w:pPr>
      <w:r w:rsidRPr="00706F2B">
        <w:rPr>
          <w:rFonts w:ascii="Arial" w:hAnsi="Arial" w:cs="Arial"/>
          <w:sz w:val="20"/>
          <w:szCs w:val="20"/>
        </w:rPr>
        <w:t>ДОДАТОК</w:t>
      </w:r>
      <w:r w:rsidRPr="00706F2B">
        <w:rPr>
          <w:rFonts w:ascii="Arial" w:hAnsi="Arial" w:cs="Arial"/>
          <w:spacing w:val="-5"/>
          <w:sz w:val="20"/>
          <w:szCs w:val="20"/>
        </w:rPr>
        <w:t xml:space="preserve"> </w:t>
      </w:r>
      <w:r w:rsidRPr="00706F2B">
        <w:rPr>
          <w:rFonts w:ascii="Arial" w:hAnsi="Arial" w:cs="Arial"/>
          <w:spacing w:val="-10"/>
          <w:sz w:val="20"/>
          <w:szCs w:val="20"/>
        </w:rPr>
        <w:t>Б</w:t>
      </w:r>
    </w:p>
    <w:p w14:paraId="30C2CDFF" w14:textId="77777777" w:rsidR="00A76B49" w:rsidRPr="00706F2B" w:rsidRDefault="002455BA">
      <w:pPr>
        <w:pStyle w:val="a3"/>
        <w:spacing w:line="251" w:lineRule="exact"/>
        <w:ind w:left="453" w:right="543"/>
        <w:jc w:val="center"/>
        <w:rPr>
          <w:rFonts w:ascii="Arial" w:hAnsi="Arial" w:cs="Arial"/>
          <w:spacing w:val="-2"/>
          <w:sz w:val="20"/>
          <w:szCs w:val="20"/>
        </w:rPr>
      </w:pPr>
      <w:r w:rsidRPr="00706F2B">
        <w:rPr>
          <w:rFonts w:ascii="Arial" w:hAnsi="Arial" w:cs="Arial"/>
          <w:spacing w:val="-2"/>
          <w:sz w:val="20"/>
          <w:szCs w:val="20"/>
        </w:rPr>
        <w:t>(довідковий)</w:t>
      </w:r>
    </w:p>
    <w:p w14:paraId="08CFA2BF" w14:textId="77777777" w:rsidR="005946D6" w:rsidRPr="00706F2B" w:rsidRDefault="005946D6">
      <w:pPr>
        <w:pStyle w:val="a3"/>
        <w:spacing w:line="251" w:lineRule="exact"/>
        <w:ind w:left="453" w:right="543"/>
        <w:jc w:val="center"/>
        <w:rPr>
          <w:rFonts w:ascii="Arial" w:hAnsi="Arial" w:cs="Arial"/>
          <w:sz w:val="20"/>
          <w:szCs w:val="20"/>
        </w:rPr>
      </w:pPr>
    </w:p>
    <w:p w14:paraId="1D832891" w14:textId="77777777" w:rsidR="00A76B49" w:rsidRDefault="002455BA" w:rsidP="005946D6">
      <w:pPr>
        <w:pStyle w:val="3"/>
        <w:ind w:left="0"/>
        <w:rPr>
          <w:rFonts w:ascii="Arial" w:hAnsi="Arial" w:cs="Arial"/>
          <w:sz w:val="20"/>
          <w:szCs w:val="20"/>
        </w:rPr>
      </w:pPr>
      <w:r w:rsidRPr="00706F2B">
        <w:rPr>
          <w:rFonts w:ascii="Arial" w:hAnsi="Arial" w:cs="Arial"/>
          <w:sz w:val="20"/>
          <w:szCs w:val="20"/>
        </w:rPr>
        <w:t>ПЕРЕЛІК</w:t>
      </w:r>
      <w:r w:rsidRPr="00706F2B">
        <w:rPr>
          <w:rFonts w:ascii="Arial" w:hAnsi="Arial" w:cs="Arial"/>
          <w:spacing w:val="-14"/>
          <w:sz w:val="20"/>
          <w:szCs w:val="20"/>
        </w:rPr>
        <w:t xml:space="preserve"> </w:t>
      </w:r>
      <w:r w:rsidRPr="00706F2B">
        <w:rPr>
          <w:rFonts w:ascii="Arial" w:hAnsi="Arial" w:cs="Arial"/>
          <w:sz w:val="20"/>
          <w:szCs w:val="20"/>
        </w:rPr>
        <w:t>НОРМАТИВНИХ</w:t>
      </w:r>
      <w:r w:rsidRPr="00706F2B">
        <w:rPr>
          <w:rFonts w:ascii="Arial" w:hAnsi="Arial" w:cs="Arial"/>
          <w:spacing w:val="-14"/>
          <w:sz w:val="20"/>
          <w:szCs w:val="20"/>
        </w:rPr>
        <w:t xml:space="preserve"> </w:t>
      </w:r>
      <w:r w:rsidRPr="00706F2B">
        <w:rPr>
          <w:rFonts w:ascii="Arial" w:hAnsi="Arial" w:cs="Arial"/>
          <w:sz w:val="20"/>
          <w:szCs w:val="20"/>
        </w:rPr>
        <w:t>ДОКУМЕНТІВ, НА ЯКІ Є ПОСИЛАННЯ У ЦИХ НОРМАХ</w:t>
      </w:r>
    </w:p>
    <w:p w14:paraId="57DE0CD5" w14:textId="77777777" w:rsidR="007A15A2" w:rsidRDefault="007A15A2" w:rsidP="005946D6">
      <w:pPr>
        <w:pStyle w:val="3"/>
        <w:ind w:left="0"/>
        <w:rPr>
          <w:rFonts w:ascii="Arial" w:hAnsi="Arial" w:cs="Arial"/>
          <w:sz w:val="20"/>
          <w:szCs w:val="20"/>
        </w:rPr>
      </w:pPr>
    </w:p>
    <w:tbl>
      <w:tblPr>
        <w:tblStyle w:val="aa"/>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
        <w:gridCol w:w="2652"/>
        <w:gridCol w:w="14"/>
        <w:gridCol w:w="6931"/>
      </w:tblGrid>
      <w:tr w:rsidR="007A15A2" w:rsidRPr="004D774F" w14:paraId="43BE18CA" w14:textId="77777777" w:rsidTr="00374E4C">
        <w:trPr>
          <w:gridBefore w:val="1"/>
          <w:wBefore w:w="42" w:type="dxa"/>
        </w:trPr>
        <w:tc>
          <w:tcPr>
            <w:tcW w:w="2666" w:type="dxa"/>
            <w:gridSpan w:val="2"/>
          </w:tcPr>
          <w:p w14:paraId="2BDB8EC7" w14:textId="5C64DD6E" w:rsidR="007A15A2" w:rsidRPr="004D774F" w:rsidRDefault="007A15A2" w:rsidP="001D0D1C">
            <w:pPr>
              <w:pStyle w:val="3"/>
              <w:ind w:left="0"/>
              <w:jc w:val="left"/>
              <w:rPr>
                <w:rFonts w:ascii="Arial" w:hAnsi="Arial" w:cs="Arial"/>
                <w:b w:val="0"/>
                <w:bCs w:val="0"/>
                <w:sz w:val="20"/>
                <w:szCs w:val="20"/>
              </w:rPr>
            </w:pPr>
            <w:r w:rsidRPr="004D774F">
              <w:rPr>
                <w:rFonts w:ascii="Arial" w:hAnsi="Arial" w:cs="Arial"/>
                <w:b w:val="0"/>
                <w:bCs w:val="0"/>
                <w:sz w:val="20"/>
                <w:szCs w:val="20"/>
              </w:rPr>
              <w:t xml:space="preserve">ДБН 360-92** </w:t>
            </w:r>
          </w:p>
        </w:tc>
        <w:tc>
          <w:tcPr>
            <w:tcW w:w="6931" w:type="dxa"/>
            <w:vAlign w:val="center"/>
          </w:tcPr>
          <w:p w14:paraId="21012390" w14:textId="3D3A1060" w:rsidR="007A15A2" w:rsidRPr="004D774F" w:rsidRDefault="007A15A2" w:rsidP="001D0D1C">
            <w:pPr>
              <w:pStyle w:val="3"/>
              <w:ind w:left="0"/>
              <w:jc w:val="left"/>
              <w:rPr>
                <w:rFonts w:ascii="Arial" w:hAnsi="Arial" w:cs="Arial"/>
                <w:b w:val="0"/>
                <w:bCs w:val="0"/>
                <w:sz w:val="20"/>
                <w:szCs w:val="20"/>
              </w:rPr>
            </w:pPr>
            <w:r w:rsidRPr="004D774F">
              <w:rPr>
                <w:rFonts w:ascii="Arial" w:hAnsi="Arial" w:cs="Arial"/>
                <w:b w:val="0"/>
                <w:bCs w:val="0"/>
                <w:sz w:val="20"/>
                <w:szCs w:val="20"/>
              </w:rPr>
              <w:t>Містобудування.</w:t>
            </w:r>
            <w:r w:rsidRPr="004D774F">
              <w:rPr>
                <w:rFonts w:ascii="Arial" w:hAnsi="Arial" w:cs="Arial"/>
                <w:b w:val="0"/>
                <w:bCs w:val="0"/>
                <w:spacing w:val="-5"/>
                <w:sz w:val="20"/>
                <w:szCs w:val="20"/>
              </w:rPr>
              <w:t xml:space="preserve"> </w:t>
            </w:r>
            <w:r w:rsidRPr="004D774F">
              <w:rPr>
                <w:rFonts w:ascii="Arial" w:hAnsi="Arial" w:cs="Arial"/>
                <w:b w:val="0"/>
                <w:bCs w:val="0"/>
                <w:sz w:val="20"/>
                <w:szCs w:val="20"/>
              </w:rPr>
              <w:t>Планування</w:t>
            </w:r>
            <w:r w:rsidRPr="004D774F">
              <w:rPr>
                <w:rFonts w:ascii="Arial" w:hAnsi="Arial" w:cs="Arial"/>
                <w:b w:val="0"/>
                <w:bCs w:val="0"/>
                <w:spacing w:val="-6"/>
                <w:sz w:val="20"/>
                <w:szCs w:val="20"/>
              </w:rPr>
              <w:t xml:space="preserve"> </w:t>
            </w:r>
            <w:r w:rsidRPr="004D774F">
              <w:rPr>
                <w:rFonts w:ascii="Arial" w:hAnsi="Arial" w:cs="Arial"/>
                <w:b w:val="0"/>
                <w:bCs w:val="0"/>
                <w:sz w:val="20"/>
                <w:szCs w:val="20"/>
              </w:rPr>
              <w:t>і</w:t>
            </w:r>
            <w:r w:rsidRPr="004D774F">
              <w:rPr>
                <w:rFonts w:ascii="Arial" w:hAnsi="Arial" w:cs="Arial"/>
                <w:b w:val="0"/>
                <w:bCs w:val="0"/>
                <w:spacing w:val="-4"/>
                <w:sz w:val="20"/>
                <w:szCs w:val="20"/>
              </w:rPr>
              <w:t xml:space="preserve"> </w:t>
            </w:r>
            <w:r w:rsidRPr="004D774F">
              <w:rPr>
                <w:rFonts w:ascii="Arial" w:hAnsi="Arial" w:cs="Arial"/>
                <w:b w:val="0"/>
                <w:bCs w:val="0"/>
                <w:sz w:val="20"/>
                <w:szCs w:val="20"/>
              </w:rPr>
              <w:t>забудова</w:t>
            </w:r>
            <w:r w:rsidRPr="004D774F">
              <w:rPr>
                <w:rFonts w:ascii="Arial" w:hAnsi="Arial" w:cs="Arial"/>
                <w:b w:val="0"/>
                <w:bCs w:val="0"/>
                <w:spacing w:val="-5"/>
                <w:sz w:val="20"/>
                <w:szCs w:val="20"/>
              </w:rPr>
              <w:t xml:space="preserve"> </w:t>
            </w:r>
            <w:r w:rsidRPr="004D774F">
              <w:rPr>
                <w:rFonts w:ascii="Arial" w:hAnsi="Arial" w:cs="Arial"/>
                <w:b w:val="0"/>
                <w:bCs w:val="0"/>
                <w:sz w:val="20"/>
                <w:szCs w:val="20"/>
              </w:rPr>
              <w:t>міських</w:t>
            </w:r>
            <w:r w:rsidRPr="004D774F">
              <w:rPr>
                <w:rFonts w:ascii="Arial" w:hAnsi="Arial" w:cs="Arial"/>
                <w:b w:val="0"/>
                <w:bCs w:val="0"/>
                <w:spacing w:val="-8"/>
                <w:sz w:val="20"/>
                <w:szCs w:val="20"/>
              </w:rPr>
              <w:t xml:space="preserve"> </w:t>
            </w:r>
            <w:r w:rsidRPr="004D774F">
              <w:rPr>
                <w:rFonts w:ascii="Arial" w:hAnsi="Arial" w:cs="Arial"/>
                <w:b w:val="0"/>
                <w:bCs w:val="0"/>
                <w:sz w:val="20"/>
                <w:szCs w:val="20"/>
              </w:rPr>
              <w:t>і</w:t>
            </w:r>
            <w:r w:rsidRPr="004D774F">
              <w:rPr>
                <w:rFonts w:ascii="Arial" w:hAnsi="Arial" w:cs="Arial"/>
                <w:b w:val="0"/>
                <w:bCs w:val="0"/>
                <w:spacing w:val="-4"/>
                <w:sz w:val="20"/>
                <w:szCs w:val="20"/>
              </w:rPr>
              <w:t xml:space="preserve"> </w:t>
            </w:r>
            <w:r w:rsidRPr="004D774F">
              <w:rPr>
                <w:rFonts w:ascii="Arial" w:hAnsi="Arial" w:cs="Arial"/>
                <w:b w:val="0"/>
                <w:bCs w:val="0"/>
                <w:sz w:val="20"/>
                <w:szCs w:val="20"/>
              </w:rPr>
              <w:t>сільських</w:t>
            </w:r>
            <w:r w:rsidRPr="004D774F">
              <w:rPr>
                <w:rFonts w:ascii="Arial" w:hAnsi="Arial" w:cs="Arial"/>
                <w:b w:val="0"/>
                <w:bCs w:val="0"/>
                <w:spacing w:val="-5"/>
                <w:sz w:val="20"/>
                <w:szCs w:val="20"/>
              </w:rPr>
              <w:t xml:space="preserve"> </w:t>
            </w:r>
            <w:r w:rsidRPr="004D774F">
              <w:rPr>
                <w:rFonts w:ascii="Arial" w:hAnsi="Arial" w:cs="Arial"/>
                <w:b w:val="0"/>
                <w:bCs w:val="0"/>
                <w:sz w:val="20"/>
                <w:szCs w:val="20"/>
              </w:rPr>
              <w:t>поселень</w:t>
            </w:r>
          </w:p>
        </w:tc>
      </w:tr>
      <w:tr w:rsidR="007A15A2" w:rsidRPr="004D774F" w14:paraId="08DFBBE9" w14:textId="77777777" w:rsidTr="00374E4C">
        <w:trPr>
          <w:gridBefore w:val="1"/>
          <w:wBefore w:w="42" w:type="dxa"/>
        </w:trPr>
        <w:tc>
          <w:tcPr>
            <w:tcW w:w="2666" w:type="dxa"/>
            <w:gridSpan w:val="2"/>
          </w:tcPr>
          <w:p w14:paraId="6EC9D02D" w14:textId="7CFF378A" w:rsidR="007A15A2" w:rsidRPr="004D774F" w:rsidRDefault="007A15A2" w:rsidP="001D0D1C">
            <w:pPr>
              <w:pStyle w:val="3"/>
              <w:ind w:left="0"/>
              <w:jc w:val="left"/>
              <w:rPr>
                <w:rFonts w:ascii="Arial" w:hAnsi="Arial" w:cs="Arial"/>
                <w:b w:val="0"/>
                <w:bCs w:val="0"/>
                <w:sz w:val="20"/>
                <w:szCs w:val="20"/>
              </w:rPr>
            </w:pPr>
            <w:r w:rsidRPr="004D774F">
              <w:rPr>
                <w:rFonts w:ascii="Arial" w:hAnsi="Arial" w:cs="Arial"/>
                <w:b w:val="0"/>
                <w:bCs w:val="0"/>
                <w:sz w:val="20"/>
                <w:szCs w:val="20"/>
              </w:rPr>
              <w:t>ДБН Б.2.4-1-94</w:t>
            </w:r>
          </w:p>
        </w:tc>
        <w:tc>
          <w:tcPr>
            <w:tcW w:w="6931" w:type="dxa"/>
            <w:vAlign w:val="center"/>
          </w:tcPr>
          <w:p w14:paraId="4F444389" w14:textId="24FDAABA" w:rsidR="007A15A2" w:rsidRPr="004D774F" w:rsidRDefault="007A15A2" w:rsidP="001D0D1C">
            <w:pPr>
              <w:pStyle w:val="3"/>
              <w:ind w:left="0"/>
              <w:jc w:val="left"/>
              <w:rPr>
                <w:rFonts w:ascii="Arial" w:hAnsi="Arial" w:cs="Arial"/>
                <w:b w:val="0"/>
                <w:bCs w:val="0"/>
                <w:sz w:val="20"/>
                <w:szCs w:val="20"/>
              </w:rPr>
            </w:pPr>
            <w:r w:rsidRPr="004D774F">
              <w:rPr>
                <w:rFonts w:ascii="Arial" w:hAnsi="Arial" w:cs="Arial"/>
                <w:b w:val="0"/>
                <w:bCs w:val="0"/>
                <w:sz w:val="20"/>
                <w:szCs w:val="20"/>
              </w:rPr>
              <w:t>Планування і забудова сільських поселень</w:t>
            </w:r>
          </w:p>
        </w:tc>
      </w:tr>
      <w:tr w:rsidR="007A15A2" w:rsidRPr="004D774F" w14:paraId="54777F91" w14:textId="77777777" w:rsidTr="00374E4C">
        <w:trPr>
          <w:gridBefore w:val="1"/>
          <w:wBefore w:w="42" w:type="dxa"/>
        </w:trPr>
        <w:tc>
          <w:tcPr>
            <w:tcW w:w="2666" w:type="dxa"/>
            <w:gridSpan w:val="2"/>
          </w:tcPr>
          <w:p w14:paraId="0A3884A8" w14:textId="65470015" w:rsidR="007A15A2" w:rsidRPr="004D774F" w:rsidRDefault="007A15A2" w:rsidP="001D0D1C">
            <w:pPr>
              <w:pStyle w:val="3"/>
              <w:ind w:left="0"/>
              <w:jc w:val="left"/>
              <w:rPr>
                <w:rFonts w:ascii="Arial" w:hAnsi="Arial" w:cs="Arial"/>
                <w:b w:val="0"/>
                <w:bCs w:val="0"/>
                <w:sz w:val="20"/>
                <w:szCs w:val="20"/>
              </w:rPr>
            </w:pPr>
            <w:r w:rsidRPr="004D774F">
              <w:rPr>
                <w:rFonts w:ascii="Arial" w:hAnsi="Arial" w:cs="Arial"/>
                <w:b w:val="0"/>
                <w:bCs w:val="0"/>
                <w:sz w:val="20"/>
                <w:szCs w:val="20"/>
              </w:rPr>
              <w:t xml:space="preserve">ДБН В.1.1-7-2002 </w:t>
            </w:r>
          </w:p>
        </w:tc>
        <w:tc>
          <w:tcPr>
            <w:tcW w:w="6931" w:type="dxa"/>
            <w:vAlign w:val="center"/>
          </w:tcPr>
          <w:p w14:paraId="3545DE8C" w14:textId="49AA3BEE" w:rsidR="007A15A2" w:rsidRPr="004D774F" w:rsidRDefault="007A15A2" w:rsidP="001D0D1C">
            <w:pPr>
              <w:pStyle w:val="TableParagraph"/>
              <w:rPr>
                <w:rFonts w:ascii="Arial" w:hAnsi="Arial" w:cs="Arial"/>
                <w:sz w:val="20"/>
                <w:szCs w:val="20"/>
              </w:rPr>
            </w:pPr>
            <w:r w:rsidRPr="004D774F">
              <w:rPr>
                <w:rFonts w:ascii="Arial" w:hAnsi="Arial" w:cs="Arial"/>
                <w:sz w:val="20"/>
                <w:szCs w:val="20"/>
              </w:rPr>
              <w:t>Пожежна</w:t>
            </w:r>
            <w:r w:rsidRPr="004D774F">
              <w:rPr>
                <w:rFonts w:ascii="Arial" w:hAnsi="Arial" w:cs="Arial"/>
                <w:spacing w:val="-5"/>
                <w:sz w:val="20"/>
                <w:szCs w:val="20"/>
              </w:rPr>
              <w:t xml:space="preserve"> </w:t>
            </w:r>
            <w:r w:rsidRPr="004D774F">
              <w:rPr>
                <w:rFonts w:ascii="Arial" w:hAnsi="Arial" w:cs="Arial"/>
                <w:sz w:val="20"/>
                <w:szCs w:val="20"/>
              </w:rPr>
              <w:t>безпека</w:t>
            </w:r>
            <w:r w:rsidRPr="004D774F">
              <w:rPr>
                <w:rFonts w:ascii="Arial" w:hAnsi="Arial" w:cs="Arial"/>
                <w:spacing w:val="-6"/>
                <w:sz w:val="20"/>
                <w:szCs w:val="20"/>
              </w:rPr>
              <w:t xml:space="preserve"> </w:t>
            </w:r>
            <w:r w:rsidRPr="004D774F">
              <w:rPr>
                <w:rFonts w:ascii="Arial" w:hAnsi="Arial" w:cs="Arial"/>
                <w:sz w:val="20"/>
                <w:szCs w:val="20"/>
              </w:rPr>
              <w:t>об'єктів</w:t>
            </w:r>
            <w:r w:rsidRPr="004D774F">
              <w:rPr>
                <w:rFonts w:ascii="Arial" w:hAnsi="Arial" w:cs="Arial"/>
                <w:spacing w:val="-5"/>
                <w:sz w:val="20"/>
                <w:szCs w:val="20"/>
              </w:rPr>
              <w:t xml:space="preserve"> </w:t>
            </w:r>
            <w:r w:rsidRPr="004D774F">
              <w:rPr>
                <w:rFonts w:ascii="Arial" w:hAnsi="Arial" w:cs="Arial"/>
                <w:spacing w:val="-2"/>
                <w:sz w:val="20"/>
                <w:szCs w:val="20"/>
              </w:rPr>
              <w:t>будівництва</w:t>
            </w:r>
          </w:p>
        </w:tc>
      </w:tr>
      <w:tr w:rsidR="007A15A2" w:rsidRPr="004D774F" w14:paraId="3047D647" w14:textId="77777777" w:rsidTr="00374E4C">
        <w:trPr>
          <w:gridBefore w:val="1"/>
          <w:wBefore w:w="42" w:type="dxa"/>
        </w:trPr>
        <w:tc>
          <w:tcPr>
            <w:tcW w:w="2666" w:type="dxa"/>
            <w:gridSpan w:val="2"/>
          </w:tcPr>
          <w:p w14:paraId="0765CE4C" w14:textId="73D14A39" w:rsidR="007A15A2" w:rsidRPr="004D774F" w:rsidRDefault="007A15A2" w:rsidP="001D0D1C">
            <w:pPr>
              <w:pStyle w:val="3"/>
              <w:ind w:left="0"/>
              <w:jc w:val="left"/>
              <w:rPr>
                <w:rFonts w:ascii="Arial" w:hAnsi="Arial" w:cs="Arial"/>
                <w:b w:val="0"/>
                <w:bCs w:val="0"/>
                <w:sz w:val="20"/>
                <w:szCs w:val="20"/>
              </w:rPr>
            </w:pPr>
            <w:r w:rsidRPr="004D774F">
              <w:rPr>
                <w:rFonts w:ascii="Arial" w:hAnsi="Arial" w:cs="Arial"/>
                <w:b w:val="0"/>
                <w:bCs w:val="0"/>
                <w:sz w:val="20"/>
                <w:szCs w:val="20"/>
              </w:rPr>
              <w:t>ДБН</w:t>
            </w:r>
            <w:r w:rsidRPr="004D774F">
              <w:rPr>
                <w:rFonts w:ascii="Arial" w:hAnsi="Arial" w:cs="Arial"/>
                <w:b w:val="0"/>
                <w:bCs w:val="0"/>
                <w:spacing w:val="-12"/>
                <w:sz w:val="20"/>
                <w:szCs w:val="20"/>
              </w:rPr>
              <w:t xml:space="preserve"> </w:t>
            </w:r>
            <w:r w:rsidRPr="004D774F">
              <w:rPr>
                <w:rFonts w:ascii="Arial" w:hAnsi="Arial" w:cs="Arial"/>
                <w:b w:val="0"/>
                <w:bCs w:val="0"/>
                <w:sz w:val="20"/>
                <w:szCs w:val="20"/>
              </w:rPr>
              <w:t>В.1.4-1.01-</w:t>
            </w:r>
            <w:r w:rsidRPr="004D774F">
              <w:rPr>
                <w:rFonts w:ascii="Arial" w:hAnsi="Arial" w:cs="Arial"/>
                <w:b w:val="0"/>
                <w:bCs w:val="0"/>
                <w:spacing w:val="-5"/>
                <w:sz w:val="20"/>
                <w:szCs w:val="20"/>
              </w:rPr>
              <w:t>97</w:t>
            </w:r>
          </w:p>
        </w:tc>
        <w:tc>
          <w:tcPr>
            <w:tcW w:w="6931" w:type="dxa"/>
            <w:vAlign w:val="center"/>
          </w:tcPr>
          <w:p w14:paraId="67A7ED4F" w14:textId="639A5BD2" w:rsidR="007A15A2" w:rsidRPr="004D774F" w:rsidRDefault="007A15A2" w:rsidP="001D0D1C">
            <w:pPr>
              <w:pStyle w:val="TableParagraph"/>
              <w:rPr>
                <w:rFonts w:ascii="Arial" w:hAnsi="Arial" w:cs="Arial"/>
                <w:sz w:val="20"/>
                <w:szCs w:val="20"/>
              </w:rPr>
            </w:pPr>
            <w:r w:rsidRPr="004D774F">
              <w:rPr>
                <w:rFonts w:ascii="Arial" w:hAnsi="Arial" w:cs="Arial"/>
                <w:sz w:val="20"/>
                <w:szCs w:val="20"/>
              </w:rPr>
              <w:t>Система</w:t>
            </w:r>
            <w:r w:rsidRPr="004D774F">
              <w:rPr>
                <w:rFonts w:ascii="Arial" w:hAnsi="Arial" w:cs="Arial"/>
                <w:spacing w:val="-5"/>
                <w:sz w:val="20"/>
                <w:szCs w:val="20"/>
              </w:rPr>
              <w:t xml:space="preserve"> </w:t>
            </w:r>
            <w:r w:rsidRPr="004D774F">
              <w:rPr>
                <w:rFonts w:ascii="Arial" w:hAnsi="Arial" w:cs="Arial"/>
                <w:sz w:val="20"/>
                <w:szCs w:val="20"/>
              </w:rPr>
              <w:t>норм</w:t>
            </w:r>
            <w:r w:rsidRPr="004D774F">
              <w:rPr>
                <w:rFonts w:ascii="Arial" w:hAnsi="Arial" w:cs="Arial"/>
                <w:spacing w:val="-6"/>
                <w:sz w:val="20"/>
                <w:szCs w:val="20"/>
              </w:rPr>
              <w:t xml:space="preserve"> </w:t>
            </w:r>
            <w:r w:rsidRPr="004D774F">
              <w:rPr>
                <w:rFonts w:ascii="Arial" w:hAnsi="Arial" w:cs="Arial"/>
                <w:sz w:val="20"/>
                <w:szCs w:val="20"/>
              </w:rPr>
              <w:t>та</w:t>
            </w:r>
            <w:r w:rsidRPr="004D774F">
              <w:rPr>
                <w:rFonts w:ascii="Arial" w:hAnsi="Arial" w:cs="Arial"/>
                <w:spacing w:val="-5"/>
                <w:sz w:val="20"/>
                <w:szCs w:val="20"/>
              </w:rPr>
              <w:t xml:space="preserve"> </w:t>
            </w:r>
            <w:r w:rsidRPr="004D774F">
              <w:rPr>
                <w:rFonts w:ascii="Arial" w:hAnsi="Arial" w:cs="Arial"/>
                <w:sz w:val="20"/>
                <w:szCs w:val="20"/>
              </w:rPr>
              <w:t>правил</w:t>
            </w:r>
            <w:r w:rsidRPr="004D774F">
              <w:rPr>
                <w:rFonts w:ascii="Arial" w:hAnsi="Arial" w:cs="Arial"/>
                <w:spacing w:val="-5"/>
                <w:sz w:val="20"/>
                <w:szCs w:val="20"/>
              </w:rPr>
              <w:t xml:space="preserve"> </w:t>
            </w:r>
            <w:r w:rsidRPr="004D774F">
              <w:rPr>
                <w:rFonts w:ascii="Arial" w:hAnsi="Arial" w:cs="Arial"/>
                <w:sz w:val="20"/>
                <w:szCs w:val="20"/>
              </w:rPr>
              <w:t>зниження</w:t>
            </w:r>
            <w:r w:rsidRPr="004D774F">
              <w:rPr>
                <w:rFonts w:ascii="Arial" w:hAnsi="Arial" w:cs="Arial"/>
                <w:spacing w:val="-6"/>
                <w:sz w:val="20"/>
                <w:szCs w:val="20"/>
              </w:rPr>
              <w:t xml:space="preserve"> </w:t>
            </w:r>
            <w:r w:rsidRPr="004D774F">
              <w:rPr>
                <w:rFonts w:ascii="Arial" w:hAnsi="Arial" w:cs="Arial"/>
                <w:sz w:val="20"/>
                <w:szCs w:val="20"/>
              </w:rPr>
              <w:t>рівня</w:t>
            </w:r>
            <w:r w:rsidRPr="004D774F">
              <w:rPr>
                <w:rFonts w:ascii="Arial" w:hAnsi="Arial" w:cs="Arial"/>
                <w:spacing w:val="-6"/>
                <w:sz w:val="20"/>
                <w:szCs w:val="20"/>
              </w:rPr>
              <w:t xml:space="preserve"> </w:t>
            </w:r>
            <w:r w:rsidRPr="004D774F">
              <w:rPr>
                <w:rFonts w:ascii="Arial" w:hAnsi="Arial" w:cs="Arial"/>
                <w:sz w:val="20"/>
                <w:szCs w:val="20"/>
              </w:rPr>
              <w:t>іонізуючих</w:t>
            </w:r>
            <w:r w:rsidRPr="004D774F">
              <w:rPr>
                <w:rFonts w:ascii="Arial" w:hAnsi="Arial" w:cs="Arial"/>
                <w:spacing w:val="-5"/>
                <w:sz w:val="20"/>
                <w:szCs w:val="20"/>
              </w:rPr>
              <w:t xml:space="preserve"> </w:t>
            </w:r>
            <w:r w:rsidRPr="004D774F">
              <w:rPr>
                <w:rFonts w:ascii="Arial" w:hAnsi="Arial" w:cs="Arial"/>
                <w:sz w:val="20"/>
                <w:szCs w:val="20"/>
              </w:rPr>
              <w:t>випромінювань природних радіонуклідів в будівництві. Регламентовані радіаційні параметри. Допустимі рівні</w:t>
            </w:r>
          </w:p>
        </w:tc>
      </w:tr>
      <w:tr w:rsidR="007A15A2" w:rsidRPr="004D774F" w14:paraId="22733DC5" w14:textId="77777777" w:rsidTr="00374E4C">
        <w:trPr>
          <w:gridBefore w:val="1"/>
          <w:wBefore w:w="42" w:type="dxa"/>
        </w:trPr>
        <w:tc>
          <w:tcPr>
            <w:tcW w:w="2666" w:type="dxa"/>
            <w:gridSpan w:val="2"/>
          </w:tcPr>
          <w:p w14:paraId="4ADDAF12" w14:textId="77777777" w:rsidR="007A15A2" w:rsidRPr="004D774F" w:rsidRDefault="007A15A2" w:rsidP="001D0D1C">
            <w:pPr>
              <w:pStyle w:val="TableParagraph"/>
              <w:rPr>
                <w:rFonts w:ascii="Arial" w:hAnsi="Arial" w:cs="Arial"/>
                <w:sz w:val="20"/>
                <w:szCs w:val="20"/>
              </w:rPr>
            </w:pPr>
            <w:r w:rsidRPr="004D774F">
              <w:rPr>
                <w:rFonts w:ascii="Arial" w:hAnsi="Arial" w:cs="Arial"/>
                <w:sz w:val="20"/>
                <w:szCs w:val="20"/>
              </w:rPr>
              <w:t>ДБН</w:t>
            </w:r>
            <w:r w:rsidRPr="004D774F">
              <w:rPr>
                <w:rFonts w:ascii="Arial" w:hAnsi="Arial" w:cs="Arial"/>
                <w:spacing w:val="-12"/>
                <w:sz w:val="20"/>
                <w:szCs w:val="20"/>
              </w:rPr>
              <w:t xml:space="preserve"> </w:t>
            </w:r>
            <w:r w:rsidRPr="004D774F">
              <w:rPr>
                <w:rFonts w:ascii="Arial" w:hAnsi="Arial" w:cs="Arial"/>
                <w:sz w:val="20"/>
                <w:szCs w:val="20"/>
              </w:rPr>
              <w:t>В.1.4-2.01-</w:t>
            </w:r>
            <w:r w:rsidRPr="004D774F">
              <w:rPr>
                <w:rFonts w:ascii="Arial" w:hAnsi="Arial" w:cs="Arial"/>
                <w:spacing w:val="-5"/>
                <w:sz w:val="20"/>
                <w:szCs w:val="20"/>
              </w:rPr>
              <w:t>97</w:t>
            </w:r>
          </w:p>
          <w:p w14:paraId="4EF42ED2" w14:textId="3F1969D6" w:rsidR="007A15A2" w:rsidRPr="004D774F" w:rsidRDefault="007A15A2" w:rsidP="001D0D1C">
            <w:pPr>
              <w:pStyle w:val="3"/>
              <w:ind w:left="0"/>
              <w:rPr>
                <w:rFonts w:ascii="Arial" w:hAnsi="Arial" w:cs="Arial"/>
                <w:b w:val="0"/>
                <w:bCs w:val="0"/>
                <w:sz w:val="20"/>
                <w:szCs w:val="20"/>
              </w:rPr>
            </w:pPr>
          </w:p>
        </w:tc>
        <w:tc>
          <w:tcPr>
            <w:tcW w:w="6931" w:type="dxa"/>
            <w:vAlign w:val="center"/>
          </w:tcPr>
          <w:p w14:paraId="08B4FDA4" w14:textId="1A36F02D" w:rsidR="007A15A2" w:rsidRPr="004D774F" w:rsidRDefault="007A15A2" w:rsidP="001D0D1C">
            <w:pPr>
              <w:pStyle w:val="TableParagraph"/>
              <w:rPr>
                <w:rFonts w:ascii="Arial" w:hAnsi="Arial" w:cs="Arial"/>
                <w:sz w:val="20"/>
                <w:szCs w:val="20"/>
              </w:rPr>
            </w:pPr>
            <w:r w:rsidRPr="004D774F">
              <w:rPr>
                <w:rFonts w:ascii="Arial" w:hAnsi="Arial" w:cs="Arial"/>
                <w:sz w:val="20"/>
                <w:szCs w:val="20"/>
              </w:rPr>
              <w:t>Система</w:t>
            </w:r>
            <w:r w:rsidRPr="004D774F">
              <w:rPr>
                <w:rFonts w:ascii="Arial" w:hAnsi="Arial" w:cs="Arial"/>
                <w:spacing w:val="-5"/>
                <w:sz w:val="20"/>
                <w:szCs w:val="20"/>
              </w:rPr>
              <w:t xml:space="preserve"> </w:t>
            </w:r>
            <w:r w:rsidRPr="004D774F">
              <w:rPr>
                <w:rFonts w:ascii="Arial" w:hAnsi="Arial" w:cs="Arial"/>
                <w:sz w:val="20"/>
                <w:szCs w:val="20"/>
              </w:rPr>
              <w:t>норм</w:t>
            </w:r>
            <w:r w:rsidRPr="004D774F">
              <w:rPr>
                <w:rFonts w:ascii="Arial" w:hAnsi="Arial" w:cs="Arial"/>
                <w:spacing w:val="-6"/>
                <w:sz w:val="20"/>
                <w:szCs w:val="20"/>
              </w:rPr>
              <w:t xml:space="preserve"> </w:t>
            </w:r>
            <w:r w:rsidRPr="004D774F">
              <w:rPr>
                <w:rFonts w:ascii="Arial" w:hAnsi="Arial" w:cs="Arial"/>
                <w:sz w:val="20"/>
                <w:szCs w:val="20"/>
              </w:rPr>
              <w:t>та</w:t>
            </w:r>
            <w:r w:rsidRPr="004D774F">
              <w:rPr>
                <w:rFonts w:ascii="Arial" w:hAnsi="Arial" w:cs="Arial"/>
                <w:spacing w:val="-5"/>
                <w:sz w:val="20"/>
                <w:szCs w:val="20"/>
              </w:rPr>
              <w:t xml:space="preserve"> </w:t>
            </w:r>
            <w:r w:rsidRPr="004D774F">
              <w:rPr>
                <w:rFonts w:ascii="Arial" w:hAnsi="Arial" w:cs="Arial"/>
                <w:sz w:val="20"/>
                <w:szCs w:val="20"/>
              </w:rPr>
              <w:t>правил</w:t>
            </w:r>
            <w:r w:rsidRPr="004D774F">
              <w:rPr>
                <w:rFonts w:ascii="Arial" w:hAnsi="Arial" w:cs="Arial"/>
                <w:spacing w:val="-5"/>
                <w:sz w:val="20"/>
                <w:szCs w:val="20"/>
              </w:rPr>
              <w:t xml:space="preserve"> </w:t>
            </w:r>
            <w:r w:rsidRPr="004D774F">
              <w:rPr>
                <w:rFonts w:ascii="Arial" w:hAnsi="Arial" w:cs="Arial"/>
                <w:sz w:val="20"/>
                <w:szCs w:val="20"/>
              </w:rPr>
              <w:t>зниження</w:t>
            </w:r>
            <w:r w:rsidRPr="004D774F">
              <w:rPr>
                <w:rFonts w:ascii="Arial" w:hAnsi="Arial" w:cs="Arial"/>
                <w:spacing w:val="-6"/>
                <w:sz w:val="20"/>
                <w:szCs w:val="20"/>
              </w:rPr>
              <w:t xml:space="preserve"> </w:t>
            </w:r>
            <w:r w:rsidRPr="004D774F">
              <w:rPr>
                <w:rFonts w:ascii="Arial" w:hAnsi="Arial" w:cs="Arial"/>
                <w:sz w:val="20"/>
                <w:szCs w:val="20"/>
              </w:rPr>
              <w:t>рівня</w:t>
            </w:r>
            <w:r w:rsidRPr="004D774F">
              <w:rPr>
                <w:rFonts w:ascii="Arial" w:hAnsi="Arial" w:cs="Arial"/>
                <w:spacing w:val="-6"/>
                <w:sz w:val="20"/>
                <w:szCs w:val="20"/>
              </w:rPr>
              <w:t xml:space="preserve"> </w:t>
            </w:r>
            <w:r w:rsidRPr="004D774F">
              <w:rPr>
                <w:rFonts w:ascii="Arial" w:hAnsi="Arial" w:cs="Arial"/>
                <w:sz w:val="20"/>
                <w:szCs w:val="20"/>
              </w:rPr>
              <w:t>іонізуючих</w:t>
            </w:r>
            <w:r w:rsidRPr="004D774F">
              <w:rPr>
                <w:rFonts w:ascii="Arial" w:hAnsi="Arial" w:cs="Arial"/>
                <w:spacing w:val="-5"/>
                <w:sz w:val="20"/>
                <w:szCs w:val="20"/>
              </w:rPr>
              <w:t xml:space="preserve"> </w:t>
            </w:r>
            <w:r w:rsidRPr="004D774F">
              <w:rPr>
                <w:rFonts w:ascii="Arial" w:hAnsi="Arial" w:cs="Arial"/>
                <w:sz w:val="20"/>
                <w:szCs w:val="20"/>
              </w:rPr>
              <w:t>випромінювань природних радіонуклідів в будівництві. Радіаційний контроль будівельних матеріалів та об'єктів будівництва</w:t>
            </w:r>
          </w:p>
        </w:tc>
      </w:tr>
      <w:tr w:rsidR="00420CA8" w:rsidRPr="004D774F" w14:paraId="1F0F70FB" w14:textId="77777777" w:rsidTr="00374E4C">
        <w:trPr>
          <w:gridBefore w:val="1"/>
          <w:wBefore w:w="42" w:type="dxa"/>
        </w:trPr>
        <w:tc>
          <w:tcPr>
            <w:tcW w:w="2666" w:type="dxa"/>
            <w:gridSpan w:val="2"/>
            <w:vAlign w:val="center"/>
          </w:tcPr>
          <w:p w14:paraId="3A156318" w14:textId="56CA4E6D" w:rsidR="00420CA8" w:rsidRPr="004D774F" w:rsidRDefault="00420CA8" w:rsidP="001D0D1C">
            <w:pPr>
              <w:pStyle w:val="3"/>
              <w:ind w:left="0"/>
              <w:jc w:val="left"/>
              <w:rPr>
                <w:rFonts w:ascii="Arial" w:hAnsi="Arial" w:cs="Arial"/>
                <w:b w:val="0"/>
                <w:bCs w:val="0"/>
                <w:sz w:val="20"/>
                <w:szCs w:val="20"/>
              </w:rPr>
            </w:pPr>
            <w:r w:rsidRPr="004D774F">
              <w:rPr>
                <w:rFonts w:ascii="Arial" w:hAnsi="Arial" w:cs="Arial"/>
                <w:b w:val="0"/>
                <w:bCs w:val="0"/>
                <w:sz w:val="20"/>
                <w:szCs w:val="20"/>
              </w:rPr>
              <w:t>ДБН</w:t>
            </w:r>
            <w:r w:rsidRPr="004D774F">
              <w:rPr>
                <w:rFonts w:ascii="Arial" w:hAnsi="Arial" w:cs="Arial"/>
                <w:b w:val="0"/>
                <w:bCs w:val="0"/>
                <w:spacing w:val="-8"/>
                <w:sz w:val="20"/>
                <w:szCs w:val="20"/>
              </w:rPr>
              <w:t xml:space="preserve"> </w:t>
            </w:r>
            <w:r w:rsidRPr="004D774F">
              <w:rPr>
                <w:rFonts w:ascii="Arial" w:hAnsi="Arial" w:cs="Arial"/>
                <w:b w:val="0"/>
                <w:bCs w:val="0"/>
                <w:sz w:val="20"/>
                <w:szCs w:val="20"/>
              </w:rPr>
              <w:t>В.2.2-3-</w:t>
            </w:r>
            <w:r w:rsidRPr="004D774F">
              <w:rPr>
                <w:rFonts w:ascii="Arial" w:hAnsi="Arial" w:cs="Arial"/>
                <w:b w:val="0"/>
                <w:bCs w:val="0"/>
                <w:spacing w:val="-5"/>
                <w:sz w:val="20"/>
                <w:szCs w:val="20"/>
              </w:rPr>
              <w:t>97</w:t>
            </w:r>
          </w:p>
        </w:tc>
        <w:tc>
          <w:tcPr>
            <w:tcW w:w="6931" w:type="dxa"/>
            <w:vAlign w:val="center"/>
          </w:tcPr>
          <w:p w14:paraId="61874FDB" w14:textId="52E9BEEE" w:rsidR="00420CA8" w:rsidRPr="004D774F" w:rsidRDefault="00420CA8" w:rsidP="001D0D1C">
            <w:pPr>
              <w:pStyle w:val="3"/>
              <w:ind w:left="0"/>
              <w:jc w:val="left"/>
              <w:rPr>
                <w:rFonts w:ascii="Arial" w:hAnsi="Arial" w:cs="Arial"/>
                <w:b w:val="0"/>
                <w:bCs w:val="0"/>
                <w:color w:val="000000" w:themeColor="text1"/>
                <w:sz w:val="20"/>
                <w:szCs w:val="20"/>
              </w:rPr>
            </w:pPr>
            <w:r w:rsidRPr="004D774F">
              <w:rPr>
                <w:rFonts w:ascii="Arial" w:hAnsi="Arial" w:cs="Arial"/>
                <w:b w:val="0"/>
                <w:bCs w:val="0"/>
                <w:color w:val="000000" w:themeColor="text1"/>
                <w:sz w:val="20"/>
                <w:szCs w:val="20"/>
              </w:rPr>
              <w:t>Будинки</w:t>
            </w:r>
            <w:r w:rsidRPr="004D774F">
              <w:rPr>
                <w:rFonts w:ascii="Arial" w:hAnsi="Arial" w:cs="Arial"/>
                <w:b w:val="0"/>
                <w:bCs w:val="0"/>
                <w:color w:val="000000" w:themeColor="text1"/>
                <w:spacing w:val="-10"/>
                <w:sz w:val="20"/>
                <w:szCs w:val="20"/>
              </w:rPr>
              <w:t xml:space="preserve"> </w:t>
            </w:r>
            <w:r w:rsidRPr="004D774F">
              <w:rPr>
                <w:rFonts w:ascii="Arial" w:hAnsi="Arial" w:cs="Arial"/>
                <w:b w:val="0"/>
                <w:bCs w:val="0"/>
                <w:color w:val="000000" w:themeColor="text1"/>
                <w:sz w:val="20"/>
                <w:szCs w:val="20"/>
              </w:rPr>
              <w:t>та</w:t>
            </w:r>
            <w:r w:rsidRPr="004D774F">
              <w:rPr>
                <w:rFonts w:ascii="Arial" w:hAnsi="Arial" w:cs="Arial"/>
                <w:b w:val="0"/>
                <w:bCs w:val="0"/>
                <w:color w:val="000000" w:themeColor="text1"/>
                <w:spacing w:val="-9"/>
                <w:sz w:val="20"/>
                <w:szCs w:val="20"/>
              </w:rPr>
              <w:t xml:space="preserve"> </w:t>
            </w:r>
            <w:r w:rsidRPr="004D774F">
              <w:rPr>
                <w:rFonts w:ascii="Arial" w:hAnsi="Arial" w:cs="Arial"/>
                <w:b w:val="0"/>
                <w:bCs w:val="0"/>
                <w:color w:val="000000" w:themeColor="text1"/>
                <w:sz w:val="20"/>
                <w:szCs w:val="20"/>
              </w:rPr>
              <w:t>споруди</w:t>
            </w:r>
            <w:r w:rsidRPr="004D774F">
              <w:rPr>
                <w:rFonts w:ascii="Arial" w:hAnsi="Arial" w:cs="Arial"/>
                <w:b w:val="0"/>
                <w:bCs w:val="0"/>
                <w:color w:val="000000" w:themeColor="text1"/>
                <w:spacing w:val="-10"/>
                <w:sz w:val="20"/>
                <w:szCs w:val="20"/>
              </w:rPr>
              <w:t xml:space="preserve"> </w:t>
            </w:r>
            <w:r w:rsidRPr="004D774F">
              <w:rPr>
                <w:rFonts w:ascii="Arial" w:hAnsi="Arial" w:cs="Arial"/>
                <w:b w:val="0"/>
                <w:bCs w:val="0"/>
                <w:color w:val="000000" w:themeColor="text1"/>
                <w:sz w:val="20"/>
                <w:szCs w:val="20"/>
              </w:rPr>
              <w:t>навчальних</w:t>
            </w:r>
            <w:r w:rsidRPr="004D774F">
              <w:rPr>
                <w:rFonts w:ascii="Arial" w:hAnsi="Arial" w:cs="Arial"/>
                <w:b w:val="0"/>
                <w:bCs w:val="0"/>
                <w:color w:val="000000" w:themeColor="text1"/>
                <w:spacing w:val="-9"/>
                <w:sz w:val="20"/>
                <w:szCs w:val="20"/>
              </w:rPr>
              <w:t xml:space="preserve"> </w:t>
            </w:r>
            <w:r w:rsidRPr="004D774F">
              <w:rPr>
                <w:rFonts w:ascii="Arial" w:hAnsi="Arial" w:cs="Arial"/>
                <w:b w:val="0"/>
                <w:bCs w:val="0"/>
                <w:color w:val="000000" w:themeColor="text1"/>
                <w:sz w:val="20"/>
                <w:szCs w:val="20"/>
              </w:rPr>
              <w:t>закладів</w:t>
            </w:r>
          </w:p>
        </w:tc>
      </w:tr>
      <w:tr w:rsidR="00420CA8" w:rsidRPr="004D774F" w14:paraId="0E921027" w14:textId="77777777" w:rsidTr="00374E4C">
        <w:trPr>
          <w:gridBefore w:val="1"/>
          <w:wBefore w:w="42" w:type="dxa"/>
        </w:trPr>
        <w:tc>
          <w:tcPr>
            <w:tcW w:w="2666" w:type="dxa"/>
            <w:gridSpan w:val="2"/>
            <w:vAlign w:val="center"/>
          </w:tcPr>
          <w:p w14:paraId="05EB3E60" w14:textId="2A2F9985" w:rsidR="00420CA8" w:rsidRPr="004D774F" w:rsidRDefault="00420CA8" w:rsidP="001D0D1C">
            <w:pPr>
              <w:pStyle w:val="3"/>
              <w:ind w:left="0"/>
              <w:jc w:val="left"/>
              <w:rPr>
                <w:rFonts w:ascii="Arial" w:hAnsi="Arial" w:cs="Arial"/>
                <w:b w:val="0"/>
                <w:bCs w:val="0"/>
                <w:sz w:val="20"/>
                <w:szCs w:val="20"/>
              </w:rPr>
            </w:pPr>
            <w:r w:rsidRPr="004D774F">
              <w:rPr>
                <w:rFonts w:ascii="Arial" w:hAnsi="Arial" w:cs="Arial"/>
                <w:b w:val="0"/>
                <w:bCs w:val="0"/>
                <w:sz w:val="20"/>
                <w:szCs w:val="20"/>
              </w:rPr>
              <w:t>ДБН</w:t>
            </w:r>
            <w:r w:rsidRPr="004D774F">
              <w:rPr>
                <w:rFonts w:ascii="Arial" w:hAnsi="Arial" w:cs="Arial"/>
                <w:b w:val="0"/>
                <w:bCs w:val="0"/>
                <w:spacing w:val="-8"/>
                <w:sz w:val="20"/>
                <w:szCs w:val="20"/>
              </w:rPr>
              <w:t xml:space="preserve"> </w:t>
            </w:r>
            <w:r w:rsidRPr="004D774F">
              <w:rPr>
                <w:rFonts w:ascii="Arial" w:hAnsi="Arial" w:cs="Arial"/>
                <w:b w:val="0"/>
                <w:bCs w:val="0"/>
                <w:sz w:val="20"/>
                <w:szCs w:val="20"/>
              </w:rPr>
              <w:t>В.2.2-5-</w:t>
            </w:r>
            <w:r w:rsidRPr="004D774F">
              <w:rPr>
                <w:rFonts w:ascii="Arial" w:hAnsi="Arial" w:cs="Arial"/>
                <w:b w:val="0"/>
                <w:bCs w:val="0"/>
                <w:spacing w:val="-5"/>
                <w:sz w:val="20"/>
                <w:szCs w:val="20"/>
              </w:rPr>
              <w:t>97</w:t>
            </w:r>
          </w:p>
        </w:tc>
        <w:tc>
          <w:tcPr>
            <w:tcW w:w="6931" w:type="dxa"/>
            <w:vAlign w:val="center"/>
          </w:tcPr>
          <w:p w14:paraId="2CC4A246" w14:textId="3479D39A" w:rsidR="00420CA8" w:rsidRPr="004D774F" w:rsidRDefault="00420CA8" w:rsidP="001D0D1C">
            <w:pPr>
              <w:pStyle w:val="TableParagraph"/>
              <w:spacing w:line="297" w:lineRule="auto"/>
              <w:rPr>
                <w:rFonts w:ascii="Arial" w:hAnsi="Arial" w:cs="Arial"/>
                <w:color w:val="000000" w:themeColor="text1"/>
                <w:sz w:val="20"/>
                <w:szCs w:val="20"/>
              </w:rPr>
            </w:pPr>
            <w:r w:rsidRPr="004D774F">
              <w:rPr>
                <w:rFonts w:ascii="Arial" w:hAnsi="Arial" w:cs="Arial"/>
                <w:color w:val="000000" w:themeColor="text1"/>
                <w:sz w:val="20"/>
                <w:szCs w:val="20"/>
              </w:rPr>
              <w:t>Захисні споруди цивільної оборони</w:t>
            </w:r>
          </w:p>
        </w:tc>
      </w:tr>
      <w:tr w:rsidR="00420CA8" w:rsidRPr="004D774F" w14:paraId="383E790E" w14:textId="77777777" w:rsidTr="00374E4C">
        <w:trPr>
          <w:gridBefore w:val="1"/>
          <w:wBefore w:w="42" w:type="dxa"/>
        </w:trPr>
        <w:tc>
          <w:tcPr>
            <w:tcW w:w="2666" w:type="dxa"/>
            <w:gridSpan w:val="2"/>
            <w:vAlign w:val="center"/>
          </w:tcPr>
          <w:p w14:paraId="7BA2A052" w14:textId="0FE7720A" w:rsidR="00420CA8" w:rsidRPr="004D774F" w:rsidRDefault="00420CA8" w:rsidP="001D0D1C">
            <w:pPr>
              <w:pStyle w:val="3"/>
              <w:ind w:left="0"/>
              <w:jc w:val="left"/>
              <w:rPr>
                <w:rFonts w:ascii="Arial" w:hAnsi="Arial" w:cs="Arial"/>
                <w:b w:val="0"/>
                <w:bCs w:val="0"/>
                <w:sz w:val="20"/>
                <w:szCs w:val="20"/>
              </w:rPr>
            </w:pPr>
            <w:r w:rsidRPr="004D774F">
              <w:rPr>
                <w:rFonts w:ascii="Arial" w:hAnsi="Arial" w:cs="Arial"/>
                <w:b w:val="0"/>
                <w:bCs w:val="0"/>
                <w:sz w:val="20"/>
                <w:szCs w:val="20"/>
              </w:rPr>
              <w:t xml:space="preserve">ДБН В.2.2-9-99 </w:t>
            </w:r>
          </w:p>
        </w:tc>
        <w:tc>
          <w:tcPr>
            <w:tcW w:w="6931" w:type="dxa"/>
            <w:vAlign w:val="center"/>
          </w:tcPr>
          <w:p w14:paraId="28ED7216" w14:textId="5D2CFC31" w:rsidR="00420CA8" w:rsidRPr="004D774F" w:rsidRDefault="00420CA8" w:rsidP="001D0D1C">
            <w:pPr>
              <w:pStyle w:val="3"/>
              <w:ind w:left="0"/>
              <w:jc w:val="left"/>
              <w:rPr>
                <w:rFonts w:ascii="Arial" w:hAnsi="Arial" w:cs="Arial"/>
                <w:b w:val="0"/>
                <w:bCs w:val="0"/>
                <w:color w:val="000000" w:themeColor="text1"/>
                <w:sz w:val="20"/>
                <w:szCs w:val="20"/>
              </w:rPr>
            </w:pPr>
            <w:r w:rsidRPr="004D774F">
              <w:rPr>
                <w:rFonts w:ascii="Arial" w:hAnsi="Arial" w:cs="Arial"/>
                <w:b w:val="0"/>
                <w:bCs w:val="0"/>
                <w:color w:val="000000" w:themeColor="text1"/>
                <w:sz w:val="20"/>
                <w:szCs w:val="20"/>
              </w:rPr>
              <w:t>Громадські</w:t>
            </w:r>
            <w:r w:rsidRPr="004D774F">
              <w:rPr>
                <w:rFonts w:ascii="Arial" w:hAnsi="Arial" w:cs="Arial"/>
                <w:b w:val="0"/>
                <w:bCs w:val="0"/>
                <w:color w:val="000000" w:themeColor="text1"/>
                <w:spacing w:val="-9"/>
                <w:sz w:val="20"/>
                <w:szCs w:val="20"/>
              </w:rPr>
              <w:t xml:space="preserve"> </w:t>
            </w:r>
            <w:r w:rsidRPr="004D774F">
              <w:rPr>
                <w:rFonts w:ascii="Arial" w:hAnsi="Arial" w:cs="Arial"/>
                <w:b w:val="0"/>
                <w:bCs w:val="0"/>
                <w:color w:val="000000" w:themeColor="text1"/>
                <w:sz w:val="20"/>
                <w:szCs w:val="20"/>
              </w:rPr>
              <w:t>будинки</w:t>
            </w:r>
            <w:r w:rsidRPr="004D774F">
              <w:rPr>
                <w:rFonts w:ascii="Arial" w:hAnsi="Arial" w:cs="Arial"/>
                <w:b w:val="0"/>
                <w:bCs w:val="0"/>
                <w:color w:val="000000" w:themeColor="text1"/>
                <w:spacing w:val="-8"/>
                <w:sz w:val="20"/>
                <w:szCs w:val="20"/>
              </w:rPr>
              <w:t xml:space="preserve"> </w:t>
            </w:r>
            <w:r w:rsidRPr="004D774F">
              <w:rPr>
                <w:rFonts w:ascii="Arial" w:hAnsi="Arial" w:cs="Arial"/>
                <w:b w:val="0"/>
                <w:bCs w:val="0"/>
                <w:color w:val="000000" w:themeColor="text1"/>
                <w:sz w:val="20"/>
                <w:szCs w:val="20"/>
              </w:rPr>
              <w:t>та</w:t>
            </w:r>
            <w:r w:rsidRPr="004D774F">
              <w:rPr>
                <w:rFonts w:ascii="Arial" w:hAnsi="Arial" w:cs="Arial"/>
                <w:b w:val="0"/>
                <w:bCs w:val="0"/>
                <w:color w:val="000000" w:themeColor="text1"/>
                <w:spacing w:val="-7"/>
                <w:sz w:val="20"/>
                <w:szCs w:val="20"/>
              </w:rPr>
              <w:t xml:space="preserve"> </w:t>
            </w:r>
            <w:r w:rsidRPr="004D774F">
              <w:rPr>
                <w:rFonts w:ascii="Arial" w:hAnsi="Arial" w:cs="Arial"/>
                <w:b w:val="0"/>
                <w:bCs w:val="0"/>
                <w:color w:val="000000" w:themeColor="text1"/>
                <w:sz w:val="20"/>
                <w:szCs w:val="20"/>
              </w:rPr>
              <w:t>споруди.</w:t>
            </w:r>
            <w:r w:rsidRPr="004D774F">
              <w:rPr>
                <w:rFonts w:ascii="Arial" w:hAnsi="Arial" w:cs="Arial"/>
                <w:b w:val="0"/>
                <w:bCs w:val="0"/>
                <w:color w:val="000000" w:themeColor="text1"/>
                <w:spacing w:val="-7"/>
                <w:sz w:val="20"/>
                <w:szCs w:val="20"/>
              </w:rPr>
              <w:t xml:space="preserve"> </w:t>
            </w:r>
            <w:r w:rsidRPr="004D774F">
              <w:rPr>
                <w:rFonts w:ascii="Arial" w:hAnsi="Arial" w:cs="Arial"/>
                <w:b w:val="0"/>
                <w:bCs w:val="0"/>
                <w:color w:val="000000" w:themeColor="text1"/>
                <w:sz w:val="20"/>
                <w:szCs w:val="20"/>
              </w:rPr>
              <w:t>Основні</w:t>
            </w:r>
            <w:r w:rsidRPr="004D774F">
              <w:rPr>
                <w:rFonts w:ascii="Arial" w:hAnsi="Arial" w:cs="Arial"/>
                <w:b w:val="0"/>
                <w:bCs w:val="0"/>
                <w:color w:val="000000" w:themeColor="text1"/>
                <w:spacing w:val="-6"/>
                <w:sz w:val="20"/>
                <w:szCs w:val="20"/>
              </w:rPr>
              <w:t xml:space="preserve"> </w:t>
            </w:r>
            <w:r w:rsidRPr="004D774F">
              <w:rPr>
                <w:rFonts w:ascii="Arial" w:hAnsi="Arial" w:cs="Arial"/>
                <w:b w:val="0"/>
                <w:bCs w:val="0"/>
                <w:color w:val="000000" w:themeColor="text1"/>
                <w:sz w:val="20"/>
                <w:szCs w:val="20"/>
              </w:rPr>
              <w:t>положення</w:t>
            </w:r>
          </w:p>
        </w:tc>
      </w:tr>
      <w:tr w:rsidR="00420CA8" w:rsidRPr="004D774F" w14:paraId="3F3E15B7" w14:textId="77777777" w:rsidTr="00374E4C">
        <w:trPr>
          <w:gridBefore w:val="1"/>
          <w:wBefore w:w="42" w:type="dxa"/>
        </w:trPr>
        <w:tc>
          <w:tcPr>
            <w:tcW w:w="2666" w:type="dxa"/>
            <w:gridSpan w:val="2"/>
            <w:vAlign w:val="center"/>
          </w:tcPr>
          <w:p w14:paraId="6DB4351E" w14:textId="5EB4E4F6" w:rsidR="00420CA8" w:rsidRPr="004D774F" w:rsidRDefault="00420CA8" w:rsidP="001D0D1C">
            <w:pPr>
              <w:pStyle w:val="3"/>
              <w:ind w:left="0"/>
              <w:jc w:val="left"/>
              <w:rPr>
                <w:rFonts w:ascii="Arial" w:hAnsi="Arial" w:cs="Arial"/>
                <w:b w:val="0"/>
                <w:bCs w:val="0"/>
                <w:sz w:val="20"/>
                <w:szCs w:val="20"/>
              </w:rPr>
            </w:pPr>
            <w:r w:rsidRPr="004D774F">
              <w:rPr>
                <w:rFonts w:ascii="Arial" w:hAnsi="Arial" w:cs="Arial"/>
                <w:b w:val="0"/>
                <w:bCs w:val="0"/>
                <w:sz w:val="20"/>
                <w:szCs w:val="20"/>
              </w:rPr>
              <w:t>ДБН</w:t>
            </w:r>
            <w:r w:rsidRPr="004D774F">
              <w:rPr>
                <w:rFonts w:ascii="Arial" w:hAnsi="Arial" w:cs="Arial"/>
                <w:b w:val="0"/>
                <w:bCs w:val="0"/>
                <w:spacing w:val="-14"/>
                <w:sz w:val="20"/>
                <w:szCs w:val="20"/>
              </w:rPr>
              <w:t xml:space="preserve"> </w:t>
            </w:r>
            <w:r w:rsidRPr="004D774F">
              <w:rPr>
                <w:rFonts w:ascii="Arial" w:hAnsi="Arial" w:cs="Arial"/>
                <w:b w:val="0"/>
                <w:bCs w:val="0"/>
                <w:sz w:val="20"/>
                <w:szCs w:val="20"/>
              </w:rPr>
              <w:t>В.2.2-10-2001</w:t>
            </w:r>
          </w:p>
        </w:tc>
        <w:tc>
          <w:tcPr>
            <w:tcW w:w="6931" w:type="dxa"/>
            <w:vAlign w:val="center"/>
          </w:tcPr>
          <w:p w14:paraId="3566AE6B" w14:textId="5B072683" w:rsidR="00420CA8" w:rsidRPr="004D774F" w:rsidRDefault="00420CA8" w:rsidP="001D0D1C">
            <w:pPr>
              <w:pStyle w:val="TableParagraph"/>
              <w:spacing w:line="297" w:lineRule="auto"/>
              <w:rPr>
                <w:rFonts w:ascii="Arial" w:hAnsi="Arial" w:cs="Arial"/>
                <w:color w:val="000000" w:themeColor="text1"/>
                <w:sz w:val="20"/>
                <w:szCs w:val="20"/>
              </w:rPr>
            </w:pPr>
            <w:r w:rsidRPr="004D774F">
              <w:rPr>
                <w:rFonts w:ascii="Arial" w:hAnsi="Arial" w:cs="Arial"/>
                <w:color w:val="000000" w:themeColor="text1"/>
                <w:sz w:val="20"/>
                <w:szCs w:val="20"/>
              </w:rPr>
              <w:t>Заклади охорони здоров'я</w:t>
            </w:r>
          </w:p>
        </w:tc>
      </w:tr>
      <w:tr w:rsidR="00420CA8" w:rsidRPr="004D774F" w14:paraId="35B80951" w14:textId="77777777" w:rsidTr="00374E4C">
        <w:trPr>
          <w:gridBefore w:val="1"/>
          <w:wBefore w:w="42" w:type="dxa"/>
        </w:trPr>
        <w:tc>
          <w:tcPr>
            <w:tcW w:w="2666" w:type="dxa"/>
            <w:gridSpan w:val="2"/>
            <w:vAlign w:val="center"/>
          </w:tcPr>
          <w:p w14:paraId="37FE548E" w14:textId="77777777" w:rsidR="00420CA8" w:rsidRPr="004D774F" w:rsidRDefault="00420CA8" w:rsidP="001D0D1C">
            <w:pPr>
              <w:pStyle w:val="3"/>
              <w:ind w:left="0"/>
              <w:jc w:val="left"/>
              <w:rPr>
                <w:rFonts w:ascii="Arial" w:hAnsi="Arial" w:cs="Arial"/>
                <w:b w:val="0"/>
                <w:bCs w:val="0"/>
                <w:color w:val="00B050"/>
                <w:sz w:val="20"/>
                <w:szCs w:val="20"/>
              </w:rPr>
            </w:pPr>
            <w:r w:rsidRPr="004D774F">
              <w:rPr>
                <w:rFonts w:ascii="Arial" w:hAnsi="Arial" w:cs="Arial"/>
                <w:b w:val="0"/>
                <w:bCs w:val="0"/>
                <w:color w:val="00B050"/>
                <w:sz w:val="20"/>
                <w:szCs w:val="20"/>
              </w:rPr>
              <w:t>ДБН В.2.5-13-98*</w:t>
            </w:r>
          </w:p>
          <w:p w14:paraId="77C75F0B" w14:textId="3E2E3A7F" w:rsidR="00420CA8" w:rsidRPr="004D774F" w:rsidRDefault="00420CA8" w:rsidP="001D0D1C">
            <w:pPr>
              <w:pStyle w:val="3"/>
              <w:ind w:left="0"/>
              <w:jc w:val="left"/>
              <w:rPr>
                <w:rFonts w:ascii="Arial" w:hAnsi="Arial" w:cs="Arial"/>
                <w:i/>
                <w:iCs/>
                <w:sz w:val="20"/>
                <w:szCs w:val="20"/>
              </w:rPr>
            </w:pPr>
            <w:r w:rsidRPr="004D774F">
              <w:rPr>
                <w:rFonts w:ascii="Arial" w:hAnsi="Arial" w:cs="Arial"/>
                <w:i/>
                <w:iCs/>
                <w:color w:val="00B050"/>
                <w:sz w:val="20"/>
                <w:szCs w:val="20"/>
              </w:rPr>
              <w:t>(Змінено, Зміна №1)</w:t>
            </w:r>
          </w:p>
        </w:tc>
        <w:tc>
          <w:tcPr>
            <w:tcW w:w="6931" w:type="dxa"/>
            <w:vAlign w:val="center"/>
          </w:tcPr>
          <w:p w14:paraId="12DDDE90" w14:textId="77777777" w:rsidR="00420CA8" w:rsidRPr="004D774F" w:rsidRDefault="00420CA8" w:rsidP="001D0D1C">
            <w:pPr>
              <w:pStyle w:val="TableParagraph"/>
              <w:spacing w:line="295" w:lineRule="auto"/>
              <w:rPr>
                <w:rFonts w:ascii="Arial" w:hAnsi="Arial" w:cs="Arial"/>
                <w:color w:val="000000" w:themeColor="text1"/>
                <w:sz w:val="20"/>
                <w:szCs w:val="20"/>
              </w:rPr>
            </w:pPr>
            <w:r w:rsidRPr="004D774F">
              <w:rPr>
                <w:rFonts w:ascii="Arial" w:hAnsi="Arial" w:cs="Arial"/>
                <w:color w:val="000000" w:themeColor="text1"/>
                <w:sz w:val="20"/>
                <w:szCs w:val="20"/>
              </w:rPr>
              <w:t>Пожежна</w:t>
            </w:r>
            <w:r w:rsidRPr="004D774F">
              <w:rPr>
                <w:rFonts w:ascii="Arial" w:hAnsi="Arial" w:cs="Arial"/>
                <w:color w:val="000000" w:themeColor="text1"/>
                <w:spacing w:val="-9"/>
                <w:sz w:val="20"/>
                <w:szCs w:val="20"/>
              </w:rPr>
              <w:t xml:space="preserve"> </w:t>
            </w:r>
            <w:r w:rsidRPr="004D774F">
              <w:rPr>
                <w:rFonts w:ascii="Arial" w:hAnsi="Arial" w:cs="Arial"/>
                <w:color w:val="000000" w:themeColor="text1"/>
                <w:sz w:val="20"/>
                <w:szCs w:val="20"/>
              </w:rPr>
              <w:t>автоматика</w:t>
            </w:r>
            <w:r w:rsidRPr="004D774F">
              <w:rPr>
                <w:rFonts w:ascii="Arial" w:hAnsi="Arial" w:cs="Arial"/>
                <w:color w:val="000000" w:themeColor="text1"/>
                <w:spacing w:val="-9"/>
                <w:sz w:val="20"/>
                <w:szCs w:val="20"/>
              </w:rPr>
              <w:t xml:space="preserve"> </w:t>
            </w:r>
            <w:r w:rsidRPr="004D774F">
              <w:rPr>
                <w:rFonts w:ascii="Arial" w:hAnsi="Arial" w:cs="Arial"/>
                <w:color w:val="000000" w:themeColor="text1"/>
                <w:sz w:val="20"/>
                <w:szCs w:val="20"/>
              </w:rPr>
              <w:t>будинків</w:t>
            </w:r>
            <w:r w:rsidRPr="004D774F">
              <w:rPr>
                <w:rFonts w:ascii="Arial" w:hAnsi="Arial" w:cs="Arial"/>
                <w:color w:val="000000" w:themeColor="text1"/>
                <w:spacing w:val="-10"/>
                <w:sz w:val="20"/>
                <w:szCs w:val="20"/>
              </w:rPr>
              <w:t xml:space="preserve"> </w:t>
            </w:r>
            <w:r w:rsidRPr="004D774F">
              <w:rPr>
                <w:rFonts w:ascii="Arial" w:hAnsi="Arial" w:cs="Arial"/>
                <w:color w:val="000000" w:themeColor="text1"/>
                <w:sz w:val="20"/>
                <w:szCs w:val="20"/>
              </w:rPr>
              <w:t>і</w:t>
            </w:r>
            <w:r w:rsidRPr="004D774F">
              <w:rPr>
                <w:rFonts w:ascii="Arial" w:hAnsi="Arial" w:cs="Arial"/>
                <w:color w:val="000000" w:themeColor="text1"/>
                <w:spacing w:val="-11"/>
                <w:sz w:val="20"/>
                <w:szCs w:val="20"/>
              </w:rPr>
              <w:t xml:space="preserve"> </w:t>
            </w:r>
            <w:r w:rsidRPr="004D774F">
              <w:rPr>
                <w:rFonts w:ascii="Arial" w:hAnsi="Arial" w:cs="Arial"/>
                <w:color w:val="000000" w:themeColor="text1"/>
                <w:sz w:val="20"/>
                <w:szCs w:val="20"/>
              </w:rPr>
              <w:t xml:space="preserve">споруд </w:t>
            </w:r>
          </w:p>
          <w:p w14:paraId="36960E86" w14:textId="77777777" w:rsidR="00420CA8" w:rsidRPr="004D774F" w:rsidRDefault="00420CA8" w:rsidP="001D0D1C">
            <w:pPr>
              <w:pStyle w:val="3"/>
              <w:ind w:left="0"/>
              <w:jc w:val="left"/>
              <w:rPr>
                <w:rFonts w:ascii="Arial" w:hAnsi="Arial" w:cs="Arial"/>
                <w:b w:val="0"/>
                <w:bCs w:val="0"/>
                <w:color w:val="000000" w:themeColor="text1"/>
                <w:sz w:val="20"/>
                <w:szCs w:val="20"/>
              </w:rPr>
            </w:pPr>
          </w:p>
        </w:tc>
      </w:tr>
      <w:tr w:rsidR="00420CA8" w:rsidRPr="004D774F" w14:paraId="20FDE1FE" w14:textId="77777777" w:rsidTr="00374E4C">
        <w:trPr>
          <w:gridBefore w:val="1"/>
          <w:wBefore w:w="42" w:type="dxa"/>
        </w:trPr>
        <w:tc>
          <w:tcPr>
            <w:tcW w:w="2666" w:type="dxa"/>
            <w:gridSpan w:val="2"/>
          </w:tcPr>
          <w:p w14:paraId="6471825E" w14:textId="79E372D7" w:rsidR="00420CA8" w:rsidRPr="004D774F" w:rsidRDefault="00420CA8" w:rsidP="001D0D1C">
            <w:pPr>
              <w:pStyle w:val="3"/>
              <w:ind w:left="0"/>
              <w:jc w:val="left"/>
              <w:rPr>
                <w:rFonts w:ascii="Arial" w:hAnsi="Arial" w:cs="Arial"/>
                <w:b w:val="0"/>
                <w:bCs w:val="0"/>
                <w:color w:val="00B050"/>
                <w:sz w:val="20"/>
                <w:szCs w:val="20"/>
              </w:rPr>
            </w:pPr>
            <w:r w:rsidRPr="004D774F">
              <w:rPr>
                <w:rFonts w:ascii="Arial" w:hAnsi="Arial" w:cs="Arial"/>
                <w:b w:val="0"/>
                <w:bCs w:val="0"/>
                <w:sz w:val="20"/>
                <w:szCs w:val="20"/>
              </w:rPr>
              <w:t>ДБН</w:t>
            </w:r>
            <w:r w:rsidRPr="004D774F">
              <w:rPr>
                <w:rFonts w:ascii="Arial" w:hAnsi="Arial" w:cs="Arial"/>
                <w:b w:val="0"/>
                <w:bCs w:val="0"/>
                <w:spacing w:val="-14"/>
                <w:sz w:val="20"/>
                <w:szCs w:val="20"/>
              </w:rPr>
              <w:t xml:space="preserve"> </w:t>
            </w:r>
            <w:r w:rsidRPr="004D774F">
              <w:rPr>
                <w:rFonts w:ascii="Arial" w:hAnsi="Arial" w:cs="Arial"/>
                <w:b w:val="0"/>
                <w:bCs w:val="0"/>
                <w:sz w:val="20"/>
                <w:szCs w:val="20"/>
              </w:rPr>
              <w:t>В.2.5-</w:t>
            </w:r>
            <w:r w:rsidR="00082F89" w:rsidRPr="004D774F">
              <w:rPr>
                <w:rFonts w:ascii="Arial" w:hAnsi="Arial" w:cs="Arial"/>
                <w:b w:val="0"/>
                <w:bCs w:val="0"/>
                <w:sz w:val="20"/>
                <w:szCs w:val="20"/>
              </w:rPr>
              <w:t>20-</w:t>
            </w:r>
            <w:r w:rsidRPr="004D774F">
              <w:rPr>
                <w:rFonts w:ascii="Arial" w:hAnsi="Arial" w:cs="Arial"/>
                <w:b w:val="0"/>
                <w:bCs w:val="0"/>
                <w:sz w:val="20"/>
                <w:szCs w:val="20"/>
              </w:rPr>
              <w:t xml:space="preserve">2001 </w:t>
            </w:r>
          </w:p>
        </w:tc>
        <w:tc>
          <w:tcPr>
            <w:tcW w:w="6931" w:type="dxa"/>
            <w:vAlign w:val="center"/>
          </w:tcPr>
          <w:p w14:paraId="71A34E40" w14:textId="011A28EB" w:rsidR="00420CA8" w:rsidRPr="004D774F" w:rsidRDefault="00082F89" w:rsidP="001D0D1C">
            <w:pPr>
              <w:pStyle w:val="TableParagraph"/>
              <w:spacing w:line="295" w:lineRule="auto"/>
              <w:rPr>
                <w:rFonts w:ascii="Arial" w:hAnsi="Arial" w:cs="Arial"/>
                <w:sz w:val="20"/>
                <w:szCs w:val="20"/>
              </w:rPr>
            </w:pPr>
            <w:r w:rsidRPr="004D774F">
              <w:rPr>
                <w:rFonts w:ascii="Arial" w:hAnsi="Arial" w:cs="Arial"/>
                <w:spacing w:val="-2"/>
                <w:sz w:val="20"/>
                <w:szCs w:val="20"/>
              </w:rPr>
              <w:t>Газопостачання</w:t>
            </w:r>
          </w:p>
        </w:tc>
      </w:tr>
      <w:tr w:rsidR="00420CA8" w:rsidRPr="004D774F" w14:paraId="03CDAB74" w14:textId="77777777" w:rsidTr="00374E4C">
        <w:trPr>
          <w:gridBefore w:val="1"/>
          <w:wBefore w:w="42" w:type="dxa"/>
        </w:trPr>
        <w:tc>
          <w:tcPr>
            <w:tcW w:w="2666" w:type="dxa"/>
            <w:gridSpan w:val="2"/>
          </w:tcPr>
          <w:p w14:paraId="6732639F" w14:textId="04984BF0" w:rsidR="00420CA8" w:rsidRPr="004D774F" w:rsidRDefault="00420CA8" w:rsidP="001D0D1C">
            <w:pPr>
              <w:pStyle w:val="3"/>
              <w:ind w:left="0"/>
              <w:jc w:val="left"/>
              <w:rPr>
                <w:rFonts w:ascii="Arial" w:hAnsi="Arial" w:cs="Arial"/>
                <w:b w:val="0"/>
                <w:bCs w:val="0"/>
                <w:color w:val="00B050"/>
                <w:sz w:val="20"/>
                <w:szCs w:val="20"/>
              </w:rPr>
            </w:pPr>
            <w:r w:rsidRPr="004D774F">
              <w:rPr>
                <w:rFonts w:ascii="Arial" w:hAnsi="Arial" w:cs="Arial"/>
                <w:b w:val="0"/>
                <w:bCs w:val="0"/>
                <w:sz w:val="20"/>
                <w:szCs w:val="20"/>
              </w:rPr>
              <w:t>ДБН</w:t>
            </w:r>
            <w:r w:rsidRPr="004D774F">
              <w:rPr>
                <w:rFonts w:ascii="Arial" w:hAnsi="Arial" w:cs="Arial"/>
                <w:b w:val="0"/>
                <w:bCs w:val="0"/>
                <w:spacing w:val="-14"/>
                <w:sz w:val="20"/>
                <w:szCs w:val="20"/>
              </w:rPr>
              <w:t xml:space="preserve"> </w:t>
            </w:r>
            <w:r w:rsidRPr="004D774F">
              <w:rPr>
                <w:rFonts w:ascii="Arial" w:hAnsi="Arial" w:cs="Arial"/>
                <w:b w:val="0"/>
                <w:bCs w:val="0"/>
                <w:sz w:val="20"/>
                <w:szCs w:val="20"/>
              </w:rPr>
              <w:t xml:space="preserve">В.2.5-23-2003 </w:t>
            </w:r>
          </w:p>
        </w:tc>
        <w:tc>
          <w:tcPr>
            <w:tcW w:w="6931" w:type="dxa"/>
            <w:vAlign w:val="center"/>
          </w:tcPr>
          <w:p w14:paraId="1324BF5A" w14:textId="204F8942" w:rsidR="00420CA8" w:rsidRPr="004D774F" w:rsidRDefault="00082F89" w:rsidP="001D0D1C">
            <w:pPr>
              <w:pStyle w:val="TableParagraph"/>
              <w:spacing w:line="295" w:lineRule="auto"/>
              <w:rPr>
                <w:rFonts w:ascii="Arial" w:hAnsi="Arial" w:cs="Arial"/>
                <w:color w:val="000000" w:themeColor="text1"/>
                <w:sz w:val="20"/>
                <w:szCs w:val="20"/>
              </w:rPr>
            </w:pPr>
            <w:r w:rsidRPr="004D774F">
              <w:rPr>
                <w:rFonts w:ascii="Arial" w:hAnsi="Arial" w:cs="Arial"/>
                <w:color w:val="000000" w:themeColor="text1"/>
                <w:sz w:val="20"/>
                <w:szCs w:val="20"/>
              </w:rPr>
              <w:t>Проектування електрообладнання об'єктів цивільного призначення</w:t>
            </w:r>
          </w:p>
        </w:tc>
      </w:tr>
      <w:tr w:rsidR="00420CA8" w:rsidRPr="004D774F" w14:paraId="643F8AA8" w14:textId="77777777" w:rsidTr="00374E4C">
        <w:trPr>
          <w:gridBefore w:val="1"/>
          <w:wBefore w:w="42" w:type="dxa"/>
        </w:trPr>
        <w:tc>
          <w:tcPr>
            <w:tcW w:w="2666" w:type="dxa"/>
            <w:gridSpan w:val="2"/>
          </w:tcPr>
          <w:p w14:paraId="34CBAC97" w14:textId="77777777" w:rsidR="00420CA8" w:rsidRPr="004D774F" w:rsidRDefault="00420CA8" w:rsidP="001D0D1C">
            <w:pPr>
              <w:pStyle w:val="3"/>
              <w:ind w:left="0"/>
              <w:jc w:val="left"/>
              <w:rPr>
                <w:rFonts w:ascii="Arial" w:hAnsi="Arial" w:cs="Arial"/>
                <w:b w:val="0"/>
                <w:bCs w:val="0"/>
                <w:sz w:val="20"/>
                <w:szCs w:val="20"/>
              </w:rPr>
            </w:pPr>
            <w:r w:rsidRPr="004D774F">
              <w:rPr>
                <w:rFonts w:ascii="Arial" w:hAnsi="Arial" w:cs="Arial"/>
                <w:b w:val="0"/>
                <w:bCs w:val="0"/>
                <w:sz w:val="20"/>
                <w:szCs w:val="20"/>
              </w:rPr>
              <w:t xml:space="preserve">СНіП ІІ-3-79** </w:t>
            </w:r>
          </w:p>
          <w:p w14:paraId="5BD7C656" w14:textId="56698AFE" w:rsidR="00311A0F" w:rsidRPr="004D774F" w:rsidRDefault="00311A0F" w:rsidP="00311A0F">
            <w:pPr>
              <w:pStyle w:val="a3"/>
              <w:rPr>
                <w:rFonts w:ascii="Arial" w:hAnsi="Arial" w:cs="Arial"/>
                <w:sz w:val="20"/>
                <w:szCs w:val="20"/>
              </w:rPr>
            </w:pPr>
            <w:r w:rsidRPr="004D774F">
              <w:rPr>
                <w:rFonts w:ascii="Arial" w:hAnsi="Arial" w:cs="Arial"/>
                <w:b/>
                <w:bCs/>
                <w:i/>
                <w:iCs/>
                <w:color w:val="00B050"/>
                <w:sz w:val="20"/>
                <w:szCs w:val="20"/>
              </w:rPr>
              <w:t>(Замінено, Зміна №1 )</w:t>
            </w:r>
            <w:r w:rsidRPr="004D774F">
              <w:rPr>
                <w:rFonts w:ascii="Arial" w:hAnsi="Arial" w:cs="Arial"/>
                <w:sz w:val="20"/>
                <w:szCs w:val="20"/>
              </w:rPr>
              <w:t xml:space="preserve">на </w:t>
            </w:r>
          </w:p>
          <w:p w14:paraId="2BF251BC" w14:textId="165210CF" w:rsidR="00311A0F" w:rsidRPr="004D774F" w:rsidRDefault="00311A0F" w:rsidP="001D0D1C">
            <w:pPr>
              <w:pStyle w:val="3"/>
              <w:ind w:left="0"/>
              <w:jc w:val="left"/>
              <w:rPr>
                <w:rFonts w:ascii="Arial" w:hAnsi="Arial" w:cs="Arial"/>
                <w:b w:val="0"/>
                <w:bCs w:val="0"/>
                <w:color w:val="00B050"/>
                <w:sz w:val="20"/>
                <w:szCs w:val="20"/>
              </w:rPr>
            </w:pPr>
            <w:r w:rsidRPr="004D774F">
              <w:rPr>
                <w:rFonts w:ascii="Arial" w:hAnsi="Arial" w:cs="Arial"/>
                <w:b w:val="0"/>
                <w:bCs w:val="0"/>
                <w:color w:val="00B050"/>
                <w:spacing w:val="-4"/>
                <w:sz w:val="20"/>
                <w:szCs w:val="20"/>
              </w:rPr>
              <w:t xml:space="preserve">ДБН </w:t>
            </w:r>
            <w:r w:rsidRPr="004D774F">
              <w:rPr>
                <w:rFonts w:ascii="Arial" w:hAnsi="Arial" w:cs="Arial"/>
                <w:b w:val="0"/>
                <w:bCs w:val="0"/>
                <w:color w:val="00B050"/>
                <w:sz w:val="20"/>
                <w:szCs w:val="20"/>
              </w:rPr>
              <w:t>В.2.6-31:2006</w:t>
            </w:r>
          </w:p>
        </w:tc>
        <w:tc>
          <w:tcPr>
            <w:tcW w:w="6931" w:type="dxa"/>
            <w:vAlign w:val="center"/>
          </w:tcPr>
          <w:p w14:paraId="221AA750" w14:textId="154430EA" w:rsidR="00311A0F" w:rsidRPr="004D774F" w:rsidRDefault="00311A0F" w:rsidP="00311A0F">
            <w:pPr>
              <w:tabs>
                <w:tab w:val="left" w:pos="9111"/>
              </w:tabs>
              <w:spacing w:line="295" w:lineRule="auto"/>
              <w:rPr>
                <w:rFonts w:ascii="Arial" w:hAnsi="Arial" w:cs="Arial"/>
                <w:sz w:val="20"/>
                <w:szCs w:val="20"/>
              </w:rPr>
            </w:pPr>
            <w:r w:rsidRPr="004D774F">
              <w:rPr>
                <w:rFonts w:ascii="Arial" w:hAnsi="Arial" w:cs="Arial"/>
                <w:sz w:val="20"/>
                <w:szCs w:val="20"/>
              </w:rPr>
              <w:t>Конструкції будинків і споруд. Теплова ізоляція будівель</w:t>
            </w:r>
          </w:p>
          <w:p w14:paraId="0A3667FA" w14:textId="09AF3897" w:rsidR="00420CA8" w:rsidRPr="004D774F" w:rsidRDefault="00420CA8" w:rsidP="00311A0F">
            <w:pPr>
              <w:pStyle w:val="TableParagraph"/>
              <w:spacing w:line="295" w:lineRule="auto"/>
              <w:rPr>
                <w:rFonts w:ascii="Arial" w:hAnsi="Arial" w:cs="Arial"/>
                <w:color w:val="000000" w:themeColor="text1"/>
                <w:sz w:val="20"/>
                <w:szCs w:val="20"/>
              </w:rPr>
            </w:pPr>
          </w:p>
        </w:tc>
      </w:tr>
      <w:tr w:rsidR="00420CA8" w:rsidRPr="004D774F" w14:paraId="6912498A" w14:textId="77777777" w:rsidTr="00374E4C">
        <w:trPr>
          <w:gridBefore w:val="1"/>
          <w:wBefore w:w="42" w:type="dxa"/>
        </w:trPr>
        <w:tc>
          <w:tcPr>
            <w:tcW w:w="2666" w:type="dxa"/>
            <w:gridSpan w:val="2"/>
          </w:tcPr>
          <w:p w14:paraId="2F6E7452" w14:textId="77777777" w:rsidR="00420CA8" w:rsidRPr="004D774F" w:rsidRDefault="00420CA8" w:rsidP="001D0D1C">
            <w:pPr>
              <w:pStyle w:val="3"/>
              <w:ind w:left="0"/>
              <w:jc w:val="left"/>
              <w:rPr>
                <w:rFonts w:ascii="Arial" w:hAnsi="Arial" w:cs="Arial"/>
                <w:b w:val="0"/>
                <w:bCs w:val="0"/>
                <w:spacing w:val="40"/>
                <w:sz w:val="20"/>
                <w:szCs w:val="20"/>
              </w:rPr>
            </w:pPr>
            <w:r w:rsidRPr="004D774F">
              <w:rPr>
                <w:rFonts w:ascii="Arial" w:hAnsi="Arial" w:cs="Arial"/>
                <w:b w:val="0"/>
                <w:bCs w:val="0"/>
                <w:sz w:val="20"/>
                <w:szCs w:val="20"/>
              </w:rPr>
              <w:t>СНіП ІІ-4-79</w:t>
            </w:r>
            <w:r w:rsidRPr="004D774F">
              <w:rPr>
                <w:rFonts w:ascii="Arial" w:hAnsi="Arial" w:cs="Arial"/>
                <w:b w:val="0"/>
                <w:bCs w:val="0"/>
                <w:spacing w:val="40"/>
                <w:sz w:val="20"/>
                <w:szCs w:val="20"/>
              </w:rPr>
              <w:t xml:space="preserve"> </w:t>
            </w:r>
          </w:p>
          <w:p w14:paraId="7B17821F" w14:textId="77777777" w:rsidR="007D1A8D" w:rsidRPr="004D774F" w:rsidRDefault="007D1A8D" w:rsidP="007D1A8D">
            <w:pPr>
              <w:pStyle w:val="a3"/>
              <w:rPr>
                <w:rFonts w:ascii="Arial" w:hAnsi="Arial" w:cs="Arial"/>
                <w:sz w:val="20"/>
                <w:szCs w:val="20"/>
              </w:rPr>
            </w:pPr>
            <w:r w:rsidRPr="004D774F">
              <w:rPr>
                <w:rFonts w:ascii="Arial" w:hAnsi="Arial" w:cs="Arial"/>
                <w:b/>
                <w:bCs/>
                <w:i/>
                <w:iCs/>
                <w:color w:val="00B050"/>
                <w:sz w:val="20"/>
                <w:szCs w:val="20"/>
              </w:rPr>
              <w:t>(Замінено, Зміна №1 )</w:t>
            </w:r>
            <w:r w:rsidRPr="004D774F">
              <w:rPr>
                <w:rFonts w:ascii="Arial" w:hAnsi="Arial" w:cs="Arial"/>
                <w:sz w:val="20"/>
                <w:szCs w:val="20"/>
              </w:rPr>
              <w:t xml:space="preserve">на </w:t>
            </w:r>
          </w:p>
          <w:p w14:paraId="415E095E" w14:textId="26A2A18A" w:rsidR="007D1A8D" w:rsidRPr="004D774F" w:rsidRDefault="007D1A8D" w:rsidP="001D0D1C">
            <w:pPr>
              <w:pStyle w:val="3"/>
              <w:ind w:left="0"/>
              <w:jc w:val="left"/>
              <w:rPr>
                <w:rFonts w:ascii="Arial" w:hAnsi="Arial" w:cs="Arial"/>
                <w:b w:val="0"/>
                <w:bCs w:val="0"/>
                <w:color w:val="00B050"/>
                <w:sz w:val="20"/>
                <w:szCs w:val="20"/>
              </w:rPr>
            </w:pPr>
            <w:r w:rsidRPr="004D774F">
              <w:rPr>
                <w:rFonts w:ascii="Arial" w:hAnsi="Arial" w:cs="Arial"/>
                <w:b w:val="0"/>
                <w:bCs w:val="0"/>
                <w:color w:val="00B050"/>
                <w:sz w:val="20"/>
                <w:szCs w:val="20"/>
              </w:rPr>
              <w:t>ДБН</w:t>
            </w:r>
            <w:r w:rsidRPr="004D774F">
              <w:rPr>
                <w:rFonts w:ascii="Arial" w:hAnsi="Arial" w:cs="Arial"/>
                <w:b w:val="0"/>
                <w:bCs w:val="0"/>
                <w:color w:val="00B050"/>
                <w:spacing w:val="-18"/>
                <w:sz w:val="20"/>
                <w:szCs w:val="20"/>
              </w:rPr>
              <w:t xml:space="preserve"> </w:t>
            </w:r>
            <w:r w:rsidRPr="004D774F">
              <w:rPr>
                <w:rFonts w:ascii="Arial" w:hAnsi="Arial" w:cs="Arial"/>
                <w:b w:val="0"/>
                <w:bCs w:val="0"/>
                <w:color w:val="00B050"/>
                <w:sz w:val="20"/>
                <w:szCs w:val="20"/>
              </w:rPr>
              <w:t>В.2.5-28-2006</w:t>
            </w:r>
          </w:p>
        </w:tc>
        <w:tc>
          <w:tcPr>
            <w:tcW w:w="6931" w:type="dxa"/>
            <w:vAlign w:val="center"/>
          </w:tcPr>
          <w:p w14:paraId="4F9A2F38" w14:textId="55AC8B54" w:rsidR="00420CA8" w:rsidRPr="004D774F" w:rsidRDefault="007D1A8D" w:rsidP="001D0D1C">
            <w:pPr>
              <w:pStyle w:val="TableParagraph"/>
              <w:spacing w:line="295" w:lineRule="auto"/>
              <w:rPr>
                <w:rFonts w:ascii="Arial" w:hAnsi="Arial" w:cs="Arial"/>
                <w:color w:val="000000" w:themeColor="text1"/>
                <w:sz w:val="20"/>
                <w:szCs w:val="20"/>
              </w:rPr>
            </w:pPr>
            <w:r w:rsidRPr="004D774F">
              <w:rPr>
                <w:rFonts w:ascii="Arial" w:hAnsi="Arial" w:cs="Arial"/>
                <w:sz w:val="20"/>
                <w:szCs w:val="20"/>
              </w:rPr>
              <w:t>Інженерне</w:t>
            </w:r>
            <w:r w:rsidRPr="004D774F">
              <w:rPr>
                <w:rFonts w:ascii="Arial" w:hAnsi="Arial" w:cs="Arial"/>
                <w:spacing w:val="-18"/>
                <w:sz w:val="20"/>
                <w:szCs w:val="20"/>
              </w:rPr>
              <w:t xml:space="preserve"> </w:t>
            </w:r>
            <w:r w:rsidRPr="004D774F">
              <w:rPr>
                <w:rFonts w:ascii="Arial" w:hAnsi="Arial" w:cs="Arial"/>
                <w:sz w:val="20"/>
                <w:szCs w:val="20"/>
              </w:rPr>
              <w:t>обладнання</w:t>
            </w:r>
            <w:r w:rsidRPr="004D774F">
              <w:rPr>
                <w:rFonts w:ascii="Arial" w:hAnsi="Arial" w:cs="Arial"/>
                <w:spacing w:val="-17"/>
                <w:sz w:val="20"/>
                <w:szCs w:val="20"/>
              </w:rPr>
              <w:t xml:space="preserve"> </w:t>
            </w:r>
            <w:r w:rsidRPr="004D774F">
              <w:rPr>
                <w:rFonts w:ascii="Arial" w:hAnsi="Arial" w:cs="Arial"/>
                <w:sz w:val="20"/>
                <w:szCs w:val="20"/>
              </w:rPr>
              <w:t>будинків</w:t>
            </w:r>
            <w:r w:rsidRPr="004D774F">
              <w:rPr>
                <w:rFonts w:ascii="Arial" w:hAnsi="Arial" w:cs="Arial"/>
                <w:spacing w:val="-18"/>
                <w:sz w:val="20"/>
                <w:szCs w:val="20"/>
              </w:rPr>
              <w:t xml:space="preserve"> </w:t>
            </w:r>
            <w:r w:rsidRPr="004D774F">
              <w:rPr>
                <w:rFonts w:ascii="Arial" w:hAnsi="Arial" w:cs="Arial"/>
                <w:sz w:val="20"/>
                <w:szCs w:val="20"/>
              </w:rPr>
              <w:t>і</w:t>
            </w:r>
            <w:r w:rsidRPr="004D774F">
              <w:rPr>
                <w:rFonts w:ascii="Arial" w:hAnsi="Arial" w:cs="Arial"/>
                <w:spacing w:val="-17"/>
                <w:sz w:val="20"/>
                <w:szCs w:val="20"/>
              </w:rPr>
              <w:t xml:space="preserve"> </w:t>
            </w:r>
            <w:r w:rsidRPr="004D774F">
              <w:rPr>
                <w:rFonts w:ascii="Arial" w:hAnsi="Arial" w:cs="Arial"/>
                <w:sz w:val="20"/>
                <w:szCs w:val="20"/>
              </w:rPr>
              <w:t>споруд.</w:t>
            </w:r>
            <w:r w:rsidRPr="004D774F">
              <w:rPr>
                <w:rFonts w:ascii="Arial" w:hAnsi="Arial" w:cs="Arial"/>
                <w:spacing w:val="-18"/>
                <w:sz w:val="20"/>
                <w:szCs w:val="20"/>
              </w:rPr>
              <w:t xml:space="preserve"> </w:t>
            </w:r>
            <w:r w:rsidRPr="004D774F">
              <w:rPr>
                <w:rFonts w:ascii="Arial" w:hAnsi="Arial" w:cs="Arial"/>
                <w:sz w:val="20"/>
                <w:szCs w:val="20"/>
              </w:rPr>
              <w:t>Природне</w:t>
            </w:r>
            <w:r w:rsidRPr="004D774F">
              <w:rPr>
                <w:rFonts w:ascii="Arial" w:hAnsi="Arial" w:cs="Arial"/>
                <w:spacing w:val="-17"/>
                <w:sz w:val="20"/>
                <w:szCs w:val="20"/>
              </w:rPr>
              <w:t xml:space="preserve"> </w:t>
            </w:r>
            <w:r w:rsidRPr="004D774F">
              <w:rPr>
                <w:rFonts w:ascii="Arial" w:hAnsi="Arial" w:cs="Arial"/>
                <w:sz w:val="20"/>
                <w:szCs w:val="20"/>
              </w:rPr>
              <w:t>і</w:t>
            </w:r>
            <w:r w:rsidRPr="004D774F">
              <w:rPr>
                <w:rFonts w:ascii="Arial" w:hAnsi="Arial" w:cs="Arial"/>
                <w:spacing w:val="-18"/>
                <w:sz w:val="20"/>
                <w:szCs w:val="20"/>
              </w:rPr>
              <w:t xml:space="preserve"> </w:t>
            </w:r>
            <w:r w:rsidRPr="004D774F">
              <w:rPr>
                <w:rFonts w:ascii="Arial" w:hAnsi="Arial" w:cs="Arial"/>
                <w:sz w:val="20"/>
                <w:szCs w:val="20"/>
              </w:rPr>
              <w:t xml:space="preserve">штучне </w:t>
            </w:r>
            <w:r w:rsidRPr="004D774F">
              <w:rPr>
                <w:rFonts w:ascii="Arial" w:hAnsi="Arial" w:cs="Arial"/>
                <w:spacing w:val="-2"/>
                <w:sz w:val="20"/>
                <w:szCs w:val="20"/>
              </w:rPr>
              <w:t>освітлення</w:t>
            </w:r>
          </w:p>
        </w:tc>
      </w:tr>
      <w:tr w:rsidR="00420CA8" w:rsidRPr="004D774F" w14:paraId="496962F4" w14:textId="77777777" w:rsidTr="00374E4C">
        <w:trPr>
          <w:gridBefore w:val="1"/>
          <w:wBefore w:w="42" w:type="dxa"/>
        </w:trPr>
        <w:tc>
          <w:tcPr>
            <w:tcW w:w="2666" w:type="dxa"/>
            <w:gridSpan w:val="2"/>
          </w:tcPr>
          <w:p w14:paraId="004A94EA" w14:textId="6CD237EA" w:rsidR="00420CA8" w:rsidRPr="004D774F" w:rsidRDefault="00420CA8" w:rsidP="001D0D1C">
            <w:pPr>
              <w:pStyle w:val="3"/>
              <w:ind w:left="0"/>
              <w:jc w:val="left"/>
              <w:rPr>
                <w:rFonts w:ascii="Arial" w:hAnsi="Arial" w:cs="Arial"/>
                <w:b w:val="0"/>
                <w:bCs w:val="0"/>
                <w:color w:val="00B050"/>
                <w:sz w:val="20"/>
                <w:szCs w:val="20"/>
              </w:rPr>
            </w:pPr>
            <w:r w:rsidRPr="004D774F">
              <w:rPr>
                <w:rFonts w:ascii="Arial" w:hAnsi="Arial" w:cs="Arial"/>
                <w:b w:val="0"/>
                <w:bCs w:val="0"/>
                <w:sz w:val="20"/>
                <w:szCs w:val="20"/>
              </w:rPr>
              <w:t xml:space="preserve">СНіП II-12-77 </w:t>
            </w:r>
          </w:p>
        </w:tc>
        <w:tc>
          <w:tcPr>
            <w:tcW w:w="6931" w:type="dxa"/>
            <w:vAlign w:val="center"/>
          </w:tcPr>
          <w:p w14:paraId="483F8F4D" w14:textId="65ACF0D8" w:rsidR="00420CA8" w:rsidRPr="004D774F" w:rsidRDefault="00082F89" w:rsidP="001D0D1C">
            <w:pPr>
              <w:pStyle w:val="TableParagraph"/>
              <w:spacing w:line="295" w:lineRule="auto"/>
              <w:rPr>
                <w:rFonts w:ascii="Arial" w:hAnsi="Arial" w:cs="Arial"/>
                <w:color w:val="000000" w:themeColor="text1"/>
                <w:sz w:val="20"/>
                <w:szCs w:val="20"/>
              </w:rPr>
            </w:pPr>
            <w:r w:rsidRPr="004D774F">
              <w:rPr>
                <w:rFonts w:ascii="Arial" w:hAnsi="Arial" w:cs="Arial"/>
                <w:sz w:val="20"/>
                <w:szCs w:val="20"/>
              </w:rPr>
              <w:t>Здания и сооружения. Защита от шума</w:t>
            </w:r>
          </w:p>
        </w:tc>
      </w:tr>
      <w:tr w:rsidR="00705071" w:rsidRPr="004D774F" w14:paraId="64A6BA81" w14:textId="77777777" w:rsidTr="00374E4C">
        <w:trPr>
          <w:gridBefore w:val="1"/>
          <w:wBefore w:w="42" w:type="dxa"/>
        </w:trPr>
        <w:tc>
          <w:tcPr>
            <w:tcW w:w="2666" w:type="dxa"/>
            <w:gridSpan w:val="2"/>
          </w:tcPr>
          <w:p w14:paraId="32C1743C" w14:textId="57866C6D" w:rsidR="00705071" w:rsidRPr="004D774F" w:rsidRDefault="003F3098" w:rsidP="001D0D1C">
            <w:pPr>
              <w:pStyle w:val="TableParagraph"/>
              <w:spacing w:line="297" w:lineRule="auto"/>
              <w:ind w:firstLine="1"/>
              <w:rPr>
                <w:rFonts w:ascii="Arial" w:hAnsi="Arial" w:cs="Arial"/>
                <w:sz w:val="20"/>
                <w:szCs w:val="20"/>
              </w:rPr>
            </w:pPr>
            <w:r w:rsidRPr="004D774F">
              <w:rPr>
                <w:rFonts w:ascii="Arial" w:hAnsi="Arial" w:cs="Arial"/>
                <w:sz w:val="20"/>
                <w:szCs w:val="20"/>
              </w:rPr>
              <w:t>СНіП 2.01.01-82</w:t>
            </w:r>
          </w:p>
        </w:tc>
        <w:tc>
          <w:tcPr>
            <w:tcW w:w="6931" w:type="dxa"/>
            <w:vAlign w:val="center"/>
          </w:tcPr>
          <w:p w14:paraId="4294E1C9" w14:textId="53D5FAE9" w:rsidR="00705071" w:rsidRPr="004D774F" w:rsidRDefault="003F3098" w:rsidP="001D0D1C">
            <w:pPr>
              <w:pStyle w:val="TableParagraph"/>
              <w:spacing w:line="295" w:lineRule="auto"/>
              <w:rPr>
                <w:rFonts w:ascii="Arial" w:hAnsi="Arial" w:cs="Arial"/>
                <w:sz w:val="20"/>
                <w:szCs w:val="20"/>
              </w:rPr>
            </w:pPr>
            <w:r w:rsidRPr="004D774F">
              <w:rPr>
                <w:rFonts w:ascii="Arial" w:hAnsi="Arial" w:cs="Arial"/>
                <w:sz w:val="20"/>
                <w:szCs w:val="20"/>
              </w:rPr>
              <w:t>Строительная климатология и геофизика</w:t>
            </w:r>
          </w:p>
        </w:tc>
      </w:tr>
      <w:tr w:rsidR="00705071" w:rsidRPr="004D774F" w14:paraId="67D27FC4" w14:textId="77777777" w:rsidTr="00374E4C">
        <w:trPr>
          <w:gridBefore w:val="1"/>
          <w:wBefore w:w="42" w:type="dxa"/>
        </w:trPr>
        <w:tc>
          <w:tcPr>
            <w:tcW w:w="2666" w:type="dxa"/>
            <w:gridSpan w:val="2"/>
          </w:tcPr>
          <w:p w14:paraId="0C52158C" w14:textId="373525F0" w:rsidR="00705071" w:rsidRPr="004D774F" w:rsidRDefault="003F3098" w:rsidP="001D0D1C">
            <w:pPr>
              <w:pStyle w:val="TableParagraph"/>
              <w:spacing w:line="247" w:lineRule="exact"/>
              <w:rPr>
                <w:rFonts w:ascii="Arial" w:hAnsi="Arial" w:cs="Arial"/>
                <w:sz w:val="20"/>
                <w:szCs w:val="20"/>
              </w:rPr>
            </w:pPr>
            <w:r w:rsidRPr="004D774F">
              <w:rPr>
                <w:rFonts w:ascii="Arial" w:hAnsi="Arial" w:cs="Arial"/>
                <w:sz w:val="20"/>
                <w:szCs w:val="20"/>
              </w:rPr>
              <w:t>СНіП</w:t>
            </w:r>
            <w:r w:rsidRPr="004D774F">
              <w:rPr>
                <w:rFonts w:ascii="Arial" w:hAnsi="Arial" w:cs="Arial"/>
                <w:spacing w:val="-9"/>
                <w:sz w:val="20"/>
                <w:szCs w:val="20"/>
              </w:rPr>
              <w:t xml:space="preserve"> </w:t>
            </w:r>
            <w:r w:rsidRPr="004D774F">
              <w:rPr>
                <w:rFonts w:ascii="Arial" w:hAnsi="Arial" w:cs="Arial"/>
                <w:sz w:val="20"/>
                <w:szCs w:val="20"/>
              </w:rPr>
              <w:t>2.03-13-</w:t>
            </w:r>
            <w:r w:rsidRPr="004D774F">
              <w:rPr>
                <w:rFonts w:ascii="Arial" w:hAnsi="Arial" w:cs="Arial"/>
                <w:spacing w:val="-5"/>
                <w:sz w:val="20"/>
                <w:szCs w:val="20"/>
              </w:rPr>
              <w:t>88</w:t>
            </w:r>
          </w:p>
        </w:tc>
        <w:tc>
          <w:tcPr>
            <w:tcW w:w="6931" w:type="dxa"/>
            <w:vAlign w:val="center"/>
          </w:tcPr>
          <w:p w14:paraId="4411540E" w14:textId="080EB4A7" w:rsidR="00705071" w:rsidRPr="004D774F" w:rsidRDefault="003F3098" w:rsidP="001D0D1C">
            <w:pPr>
              <w:pStyle w:val="TableParagraph"/>
              <w:spacing w:line="297" w:lineRule="auto"/>
              <w:rPr>
                <w:rFonts w:ascii="Arial" w:hAnsi="Arial" w:cs="Arial"/>
                <w:sz w:val="20"/>
                <w:szCs w:val="20"/>
              </w:rPr>
            </w:pPr>
            <w:r w:rsidRPr="004D774F">
              <w:rPr>
                <w:rFonts w:ascii="Arial" w:hAnsi="Arial" w:cs="Arial"/>
                <w:spacing w:val="-4"/>
                <w:sz w:val="20"/>
                <w:szCs w:val="20"/>
              </w:rPr>
              <w:t>Полы</w:t>
            </w:r>
          </w:p>
        </w:tc>
      </w:tr>
      <w:tr w:rsidR="00705071" w:rsidRPr="004D774F" w14:paraId="6BC8B130" w14:textId="77777777" w:rsidTr="00374E4C">
        <w:trPr>
          <w:gridBefore w:val="1"/>
          <w:wBefore w:w="42" w:type="dxa"/>
        </w:trPr>
        <w:tc>
          <w:tcPr>
            <w:tcW w:w="2666" w:type="dxa"/>
            <w:gridSpan w:val="2"/>
          </w:tcPr>
          <w:p w14:paraId="70B6AE27" w14:textId="0CFD35AB" w:rsidR="00705071" w:rsidRPr="004D774F" w:rsidRDefault="003F3098" w:rsidP="001D0D1C">
            <w:pPr>
              <w:pStyle w:val="TableParagraph"/>
              <w:rPr>
                <w:rFonts w:ascii="Arial" w:hAnsi="Arial" w:cs="Arial"/>
                <w:sz w:val="20"/>
                <w:szCs w:val="20"/>
              </w:rPr>
            </w:pPr>
            <w:r w:rsidRPr="004D774F">
              <w:rPr>
                <w:rFonts w:ascii="Arial" w:hAnsi="Arial" w:cs="Arial"/>
                <w:sz w:val="20"/>
                <w:szCs w:val="20"/>
              </w:rPr>
              <w:t>СНіП</w:t>
            </w:r>
            <w:r w:rsidRPr="004D774F">
              <w:rPr>
                <w:rFonts w:ascii="Arial" w:hAnsi="Arial" w:cs="Arial"/>
                <w:spacing w:val="-7"/>
                <w:sz w:val="20"/>
                <w:szCs w:val="20"/>
              </w:rPr>
              <w:t xml:space="preserve"> </w:t>
            </w:r>
            <w:r w:rsidRPr="004D774F">
              <w:rPr>
                <w:rFonts w:ascii="Arial" w:hAnsi="Arial" w:cs="Arial"/>
                <w:sz w:val="20"/>
                <w:szCs w:val="20"/>
              </w:rPr>
              <w:t>2.04.01-</w:t>
            </w:r>
            <w:r w:rsidRPr="004D774F">
              <w:rPr>
                <w:rFonts w:ascii="Arial" w:hAnsi="Arial" w:cs="Arial"/>
                <w:spacing w:val="-5"/>
                <w:sz w:val="20"/>
                <w:szCs w:val="20"/>
              </w:rPr>
              <w:t>85</w:t>
            </w:r>
          </w:p>
        </w:tc>
        <w:tc>
          <w:tcPr>
            <w:tcW w:w="6931" w:type="dxa"/>
            <w:vAlign w:val="center"/>
          </w:tcPr>
          <w:p w14:paraId="2B4406E1" w14:textId="72AE2E70" w:rsidR="00705071" w:rsidRPr="004D774F" w:rsidRDefault="003F3098" w:rsidP="001D0D1C">
            <w:pPr>
              <w:pStyle w:val="TableParagraph"/>
              <w:spacing w:line="295" w:lineRule="auto"/>
              <w:rPr>
                <w:rFonts w:ascii="Arial" w:hAnsi="Arial" w:cs="Arial"/>
                <w:sz w:val="20"/>
                <w:szCs w:val="20"/>
              </w:rPr>
            </w:pPr>
            <w:r w:rsidRPr="004D774F">
              <w:rPr>
                <w:rFonts w:ascii="Arial" w:hAnsi="Arial" w:cs="Arial"/>
                <w:sz w:val="20"/>
                <w:szCs w:val="20"/>
              </w:rPr>
              <w:t>Внутренний</w:t>
            </w:r>
            <w:r w:rsidRPr="004D774F">
              <w:rPr>
                <w:rFonts w:ascii="Arial" w:hAnsi="Arial" w:cs="Arial"/>
                <w:spacing w:val="-9"/>
                <w:sz w:val="20"/>
                <w:szCs w:val="20"/>
              </w:rPr>
              <w:t xml:space="preserve"> </w:t>
            </w:r>
            <w:r w:rsidRPr="004D774F">
              <w:rPr>
                <w:rFonts w:ascii="Arial" w:hAnsi="Arial" w:cs="Arial"/>
                <w:sz w:val="20"/>
                <w:szCs w:val="20"/>
              </w:rPr>
              <w:t>водопровод</w:t>
            </w:r>
            <w:r w:rsidRPr="004D774F">
              <w:rPr>
                <w:rFonts w:ascii="Arial" w:hAnsi="Arial" w:cs="Arial"/>
                <w:spacing w:val="-8"/>
                <w:sz w:val="20"/>
                <w:szCs w:val="20"/>
              </w:rPr>
              <w:t xml:space="preserve"> </w:t>
            </w:r>
            <w:r w:rsidRPr="004D774F">
              <w:rPr>
                <w:rFonts w:ascii="Arial" w:hAnsi="Arial" w:cs="Arial"/>
                <w:sz w:val="20"/>
                <w:szCs w:val="20"/>
              </w:rPr>
              <w:t>и</w:t>
            </w:r>
            <w:r w:rsidRPr="004D774F">
              <w:rPr>
                <w:rFonts w:ascii="Arial" w:hAnsi="Arial" w:cs="Arial"/>
                <w:spacing w:val="-9"/>
                <w:sz w:val="20"/>
                <w:szCs w:val="20"/>
              </w:rPr>
              <w:t xml:space="preserve"> </w:t>
            </w:r>
            <w:r w:rsidRPr="004D774F">
              <w:rPr>
                <w:rFonts w:ascii="Arial" w:hAnsi="Arial" w:cs="Arial"/>
                <w:sz w:val="20"/>
                <w:szCs w:val="20"/>
              </w:rPr>
              <w:t>канализация</w:t>
            </w:r>
            <w:r w:rsidRPr="004D774F">
              <w:rPr>
                <w:rFonts w:ascii="Arial" w:hAnsi="Arial" w:cs="Arial"/>
                <w:spacing w:val="-9"/>
                <w:sz w:val="20"/>
                <w:szCs w:val="20"/>
              </w:rPr>
              <w:t xml:space="preserve"> </w:t>
            </w:r>
            <w:r w:rsidRPr="004D774F">
              <w:rPr>
                <w:rFonts w:ascii="Arial" w:hAnsi="Arial" w:cs="Arial"/>
                <w:sz w:val="20"/>
                <w:szCs w:val="20"/>
              </w:rPr>
              <w:t>зданий</w:t>
            </w:r>
          </w:p>
        </w:tc>
      </w:tr>
      <w:tr w:rsidR="00705071" w:rsidRPr="004D774F" w14:paraId="17647364" w14:textId="77777777" w:rsidTr="00374E4C">
        <w:trPr>
          <w:gridBefore w:val="1"/>
          <w:wBefore w:w="42" w:type="dxa"/>
        </w:trPr>
        <w:tc>
          <w:tcPr>
            <w:tcW w:w="2666" w:type="dxa"/>
            <w:gridSpan w:val="2"/>
          </w:tcPr>
          <w:p w14:paraId="248A324E" w14:textId="69008D8D" w:rsidR="00705071" w:rsidRPr="004D774F" w:rsidRDefault="003F3098" w:rsidP="001D0D1C">
            <w:pPr>
              <w:pStyle w:val="TableParagraph"/>
              <w:rPr>
                <w:rFonts w:ascii="Arial" w:hAnsi="Arial" w:cs="Arial"/>
                <w:sz w:val="20"/>
                <w:szCs w:val="20"/>
              </w:rPr>
            </w:pPr>
            <w:r w:rsidRPr="004D774F">
              <w:rPr>
                <w:rFonts w:ascii="Arial" w:hAnsi="Arial" w:cs="Arial"/>
                <w:sz w:val="20"/>
                <w:szCs w:val="20"/>
              </w:rPr>
              <w:t>СНіП</w:t>
            </w:r>
            <w:r w:rsidRPr="004D774F">
              <w:rPr>
                <w:rFonts w:ascii="Arial" w:hAnsi="Arial" w:cs="Arial"/>
                <w:spacing w:val="-7"/>
                <w:sz w:val="20"/>
                <w:szCs w:val="20"/>
              </w:rPr>
              <w:t xml:space="preserve"> </w:t>
            </w:r>
            <w:r w:rsidRPr="004D774F">
              <w:rPr>
                <w:rFonts w:ascii="Arial" w:hAnsi="Arial" w:cs="Arial"/>
                <w:sz w:val="20"/>
                <w:szCs w:val="20"/>
              </w:rPr>
              <w:t>2.04.02-</w:t>
            </w:r>
            <w:r w:rsidRPr="004D774F">
              <w:rPr>
                <w:rFonts w:ascii="Arial" w:hAnsi="Arial" w:cs="Arial"/>
                <w:spacing w:val="-5"/>
                <w:sz w:val="20"/>
                <w:szCs w:val="20"/>
              </w:rPr>
              <w:t>84</w:t>
            </w:r>
          </w:p>
        </w:tc>
        <w:tc>
          <w:tcPr>
            <w:tcW w:w="6931" w:type="dxa"/>
            <w:vAlign w:val="center"/>
          </w:tcPr>
          <w:p w14:paraId="64B88F75" w14:textId="11258ACE" w:rsidR="00705071" w:rsidRPr="004D774F" w:rsidRDefault="003F3098" w:rsidP="001D0D1C">
            <w:pPr>
              <w:pStyle w:val="TableParagraph"/>
              <w:spacing w:line="295" w:lineRule="auto"/>
              <w:rPr>
                <w:rFonts w:ascii="Arial" w:hAnsi="Arial" w:cs="Arial"/>
                <w:sz w:val="20"/>
                <w:szCs w:val="20"/>
              </w:rPr>
            </w:pPr>
            <w:r w:rsidRPr="004D774F">
              <w:rPr>
                <w:rFonts w:ascii="Arial" w:hAnsi="Arial" w:cs="Arial"/>
                <w:sz w:val="20"/>
                <w:szCs w:val="20"/>
              </w:rPr>
              <w:t>Водоснабжение.</w:t>
            </w:r>
            <w:r w:rsidRPr="004D774F">
              <w:rPr>
                <w:rFonts w:ascii="Arial" w:hAnsi="Arial" w:cs="Arial"/>
                <w:spacing w:val="-8"/>
                <w:sz w:val="20"/>
                <w:szCs w:val="20"/>
              </w:rPr>
              <w:t xml:space="preserve"> </w:t>
            </w:r>
            <w:r w:rsidRPr="004D774F">
              <w:rPr>
                <w:rFonts w:ascii="Arial" w:hAnsi="Arial" w:cs="Arial"/>
                <w:sz w:val="20"/>
                <w:szCs w:val="20"/>
              </w:rPr>
              <w:t>Наружные</w:t>
            </w:r>
            <w:r w:rsidRPr="004D774F">
              <w:rPr>
                <w:rFonts w:ascii="Arial" w:hAnsi="Arial" w:cs="Arial"/>
                <w:spacing w:val="-8"/>
                <w:sz w:val="20"/>
                <w:szCs w:val="20"/>
              </w:rPr>
              <w:t xml:space="preserve"> </w:t>
            </w:r>
            <w:r w:rsidRPr="004D774F">
              <w:rPr>
                <w:rFonts w:ascii="Arial" w:hAnsi="Arial" w:cs="Arial"/>
                <w:sz w:val="20"/>
                <w:szCs w:val="20"/>
              </w:rPr>
              <w:t>сети</w:t>
            </w:r>
            <w:r w:rsidRPr="004D774F">
              <w:rPr>
                <w:rFonts w:ascii="Arial" w:hAnsi="Arial" w:cs="Arial"/>
                <w:spacing w:val="-9"/>
                <w:sz w:val="20"/>
                <w:szCs w:val="20"/>
              </w:rPr>
              <w:t xml:space="preserve"> </w:t>
            </w:r>
            <w:r w:rsidRPr="004D774F">
              <w:rPr>
                <w:rFonts w:ascii="Arial" w:hAnsi="Arial" w:cs="Arial"/>
                <w:sz w:val="20"/>
                <w:szCs w:val="20"/>
              </w:rPr>
              <w:t>и</w:t>
            </w:r>
            <w:r w:rsidRPr="004D774F">
              <w:rPr>
                <w:rFonts w:ascii="Arial" w:hAnsi="Arial" w:cs="Arial"/>
                <w:spacing w:val="-11"/>
                <w:sz w:val="20"/>
                <w:szCs w:val="20"/>
              </w:rPr>
              <w:t xml:space="preserve"> </w:t>
            </w:r>
            <w:r w:rsidRPr="004D774F">
              <w:rPr>
                <w:rFonts w:ascii="Arial" w:hAnsi="Arial" w:cs="Arial"/>
                <w:sz w:val="20"/>
                <w:szCs w:val="20"/>
              </w:rPr>
              <w:t>сооружения</w:t>
            </w:r>
          </w:p>
        </w:tc>
      </w:tr>
      <w:tr w:rsidR="00705071" w:rsidRPr="004D774F" w14:paraId="75EA64F4" w14:textId="77777777" w:rsidTr="00374E4C">
        <w:trPr>
          <w:gridBefore w:val="1"/>
          <w:wBefore w:w="42" w:type="dxa"/>
        </w:trPr>
        <w:tc>
          <w:tcPr>
            <w:tcW w:w="2666" w:type="dxa"/>
            <w:gridSpan w:val="2"/>
          </w:tcPr>
          <w:p w14:paraId="4FE147A1" w14:textId="55434F69" w:rsidR="00705071" w:rsidRPr="004D774F" w:rsidRDefault="003F3098" w:rsidP="001D0D1C">
            <w:pPr>
              <w:pStyle w:val="TableParagraph"/>
              <w:rPr>
                <w:rFonts w:ascii="Arial" w:hAnsi="Arial" w:cs="Arial"/>
                <w:sz w:val="20"/>
                <w:szCs w:val="20"/>
              </w:rPr>
            </w:pPr>
            <w:r w:rsidRPr="004D774F">
              <w:rPr>
                <w:rFonts w:ascii="Arial" w:hAnsi="Arial" w:cs="Arial"/>
                <w:sz w:val="20"/>
                <w:szCs w:val="20"/>
              </w:rPr>
              <w:t>СНіП</w:t>
            </w:r>
            <w:r w:rsidRPr="004D774F">
              <w:rPr>
                <w:rFonts w:ascii="Arial" w:hAnsi="Arial" w:cs="Arial"/>
                <w:spacing w:val="-7"/>
                <w:sz w:val="20"/>
                <w:szCs w:val="20"/>
              </w:rPr>
              <w:t xml:space="preserve"> </w:t>
            </w:r>
            <w:r w:rsidRPr="004D774F">
              <w:rPr>
                <w:rFonts w:ascii="Arial" w:hAnsi="Arial" w:cs="Arial"/>
                <w:sz w:val="20"/>
                <w:szCs w:val="20"/>
              </w:rPr>
              <w:t>2.04.05-</w:t>
            </w:r>
            <w:r w:rsidRPr="004D774F">
              <w:rPr>
                <w:rFonts w:ascii="Arial" w:hAnsi="Arial" w:cs="Arial"/>
                <w:spacing w:val="-5"/>
                <w:sz w:val="20"/>
                <w:szCs w:val="20"/>
              </w:rPr>
              <w:t>91</w:t>
            </w:r>
          </w:p>
        </w:tc>
        <w:tc>
          <w:tcPr>
            <w:tcW w:w="6931" w:type="dxa"/>
            <w:vAlign w:val="center"/>
          </w:tcPr>
          <w:p w14:paraId="1085BE83" w14:textId="44D1A669" w:rsidR="00705071" w:rsidRPr="004D774F" w:rsidRDefault="003F3098" w:rsidP="001D0D1C">
            <w:pPr>
              <w:pStyle w:val="TableParagraph"/>
              <w:spacing w:line="295" w:lineRule="auto"/>
              <w:rPr>
                <w:rFonts w:ascii="Arial" w:hAnsi="Arial" w:cs="Arial"/>
                <w:sz w:val="20"/>
                <w:szCs w:val="20"/>
              </w:rPr>
            </w:pPr>
            <w:r w:rsidRPr="004D774F">
              <w:rPr>
                <w:rFonts w:ascii="Arial" w:hAnsi="Arial" w:cs="Arial"/>
                <w:sz w:val="20"/>
                <w:szCs w:val="20"/>
              </w:rPr>
              <w:t>Отопление, вентиляция и кондиционирование</w:t>
            </w:r>
          </w:p>
        </w:tc>
      </w:tr>
      <w:tr w:rsidR="003F3098" w:rsidRPr="004D774F" w14:paraId="50C4266C" w14:textId="77777777" w:rsidTr="00374E4C">
        <w:trPr>
          <w:gridBefore w:val="1"/>
          <w:wBefore w:w="42" w:type="dxa"/>
        </w:trPr>
        <w:tc>
          <w:tcPr>
            <w:tcW w:w="2666" w:type="dxa"/>
            <w:gridSpan w:val="2"/>
          </w:tcPr>
          <w:p w14:paraId="149286E7" w14:textId="475D3787" w:rsidR="003F3098" w:rsidRPr="004D774F" w:rsidRDefault="003F3098" w:rsidP="001D0D1C">
            <w:pPr>
              <w:pStyle w:val="TableParagraph"/>
              <w:rPr>
                <w:rFonts w:ascii="Arial" w:hAnsi="Arial" w:cs="Arial"/>
                <w:sz w:val="20"/>
                <w:szCs w:val="20"/>
              </w:rPr>
            </w:pPr>
            <w:r w:rsidRPr="004D774F">
              <w:rPr>
                <w:rFonts w:ascii="Arial" w:hAnsi="Arial" w:cs="Arial"/>
                <w:sz w:val="20"/>
                <w:szCs w:val="20"/>
              </w:rPr>
              <w:t>СНіП</w:t>
            </w:r>
            <w:r w:rsidRPr="004D774F">
              <w:rPr>
                <w:rFonts w:ascii="Arial" w:hAnsi="Arial" w:cs="Arial"/>
                <w:spacing w:val="-7"/>
                <w:sz w:val="20"/>
                <w:szCs w:val="20"/>
              </w:rPr>
              <w:t xml:space="preserve"> </w:t>
            </w:r>
            <w:r w:rsidRPr="004D774F">
              <w:rPr>
                <w:rFonts w:ascii="Arial" w:hAnsi="Arial" w:cs="Arial"/>
                <w:sz w:val="20"/>
                <w:szCs w:val="20"/>
              </w:rPr>
              <w:t>2.04.07-</w:t>
            </w:r>
            <w:r w:rsidRPr="004D774F">
              <w:rPr>
                <w:rFonts w:ascii="Arial" w:hAnsi="Arial" w:cs="Arial"/>
                <w:spacing w:val="-5"/>
                <w:sz w:val="20"/>
                <w:szCs w:val="20"/>
              </w:rPr>
              <w:t>86</w:t>
            </w:r>
          </w:p>
        </w:tc>
        <w:tc>
          <w:tcPr>
            <w:tcW w:w="6931" w:type="dxa"/>
            <w:vAlign w:val="center"/>
          </w:tcPr>
          <w:p w14:paraId="544E0935" w14:textId="124A4C49" w:rsidR="003F3098" w:rsidRPr="004D774F" w:rsidRDefault="003F3098" w:rsidP="001D0D1C">
            <w:pPr>
              <w:pStyle w:val="TableParagraph"/>
              <w:spacing w:line="297" w:lineRule="auto"/>
              <w:rPr>
                <w:rFonts w:ascii="Arial" w:hAnsi="Arial" w:cs="Arial"/>
                <w:sz w:val="20"/>
                <w:szCs w:val="20"/>
              </w:rPr>
            </w:pPr>
            <w:r w:rsidRPr="004D774F">
              <w:rPr>
                <w:rFonts w:ascii="Arial" w:hAnsi="Arial" w:cs="Arial"/>
                <w:sz w:val="20"/>
                <w:szCs w:val="20"/>
              </w:rPr>
              <w:t>Тепловые сети</w:t>
            </w:r>
          </w:p>
        </w:tc>
      </w:tr>
      <w:tr w:rsidR="003F3098" w:rsidRPr="004D774F" w14:paraId="6E0A5D57" w14:textId="77777777" w:rsidTr="00374E4C">
        <w:trPr>
          <w:gridBefore w:val="1"/>
          <w:wBefore w:w="42" w:type="dxa"/>
        </w:trPr>
        <w:tc>
          <w:tcPr>
            <w:tcW w:w="2666" w:type="dxa"/>
            <w:gridSpan w:val="2"/>
          </w:tcPr>
          <w:p w14:paraId="6B62A41B" w14:textId="77777777" w:rsidR="003F3098" w:rsidRPr="004D774F" w:rsidRDefault="003F3098" w:rsidP="001D0D1C">
            <w:pPr>
              <w:pStyle w:val="TableParagraph"/>
              <w:rPr>
                <w:rFonts w:ascii="Arial" w:hAnsi="Arial" w:cs="Arial"/>
                <w:spacing w:val="-5"/>
                <w:sz w:val="20"/>
                <w:szCs w:val="20"/>
              </w:rPr>
            </w:pPr>
            <w:r w:rsidRPr="004D774F">
              <w:rPr>
                <w:rFonts w:ascii="Arial" w:hAnsi="Arial" w:cs="Arial"/>
                <w:sz w:val="20"/>
                <w:szCs w:val="20"/>
              </w:rPr>
              <w:t>СНіП</w:t>
            </w:r>
            <w:r w:rsidRPr="004D774F">
              <w:rPr>
                <w:rFonts w:ascii="Arial" w:hAnsi="Arial" w:cs="Arial"/>
                <w:spacing w:val="-7"/>
                <w:sz w:val="20"/>
                <w:szCs w:val="20"/>
              </w:rPr>
              <w:t xml:space="preserve"> </w:t>
            </w:r>
            <w:r w:rsidRPr="004D774F">
              <w:rPr>
                <w:rFonts w:ascii="Arial" w:hAnsi="Arial" w:cs="Arial"/>
                <w:sz w:val="20"/>
                <w:szCs w:val="20"/>
              </w:rPr>
              <w:t>2.08.01-</w:t>
            </w:r>
            <w:r w:rsidRPr="004D774F">
              <w:rPr>
                <w:rFonts w:ascii="Arial" w:hAnsi="Arial" w:cs="Arial"/>
                <w:spacing w:val="-5"/>
                <w:sz w:val="20"/>
                <w:szCs w:val="20"/>
              </w:rPr>
              <w:t>89</w:t>
            </w:r>
          </w:p>
          <w:p w14:paraId="740E9BEC" w14:textId="77777777" w:rsidR="007D1A8D" w:rsidRPr="004D774F" w:rsidRDefault="007D1A8D" w:rsidP="007D1A8D">
            <w:pPr>
              <w:pStyle w:val="a3"/>
              <w:rPr>
                <w:rFonts w:ascii="Arial" w:hAnsi="Arial" w:cs="Arial"/>
                <w:sz w:val="20"/>
                <w:szCs w:val="20"/>
              </w:rPr>
            </w:pPr>
            <w:r w:rsidRPr="004D774F">
              <w:rPr>
                <w:rFonts w:ascii="Arial" w:hAnsi="Arial" w:cs="Arial"/>
                <w:b/>
                <w:bCs/>
                <w:i/>
                <w:iCs/>
                <w:color w:val="00B050"/>
                <w:sz w:val="20"/>
                <w:szCs w:val="20"/>
              </w:rPr>
              <w:t>(Замінено, Зміна №1 )</w:t>
            </w:r>
            <w:r w:rsidRPr="004D774F">
              <w:rPr>
                <w:rFonts w:ascii="Arial" w:hAnsi="Arial" w:cs="Arial"/>
                <w:sz w:val="20"/>
                <w:szCs w:val="20"/>
              </w:rPr>
              <w:t xml:space="preserve">на </w:t>
            </w:r>
          </w:p>
          <w:p w14:paraId="5131A87E" w14:textId="3BD02283" w:rsidR="007D1A8D" w:rsidRPr="004D774F" w:rsidRDefault="007D1A8D" w:rsidP="001D0D1C">
            <w:pPr>
              <w:pStyle w:val="TableParagraph"/>
              <w:rPr>
                <w:rFonts w:ascii="Arial" w:hAnsi="Arial" w:cs="Arial"/>
                <w:sz w:val="20"/>
                <w:szCs w:val="20"/>
              </w:rPr>
            </w:pPr>
            <w:r w:rsidRPr="004D774F">
              <w:rPr>
                <w:rFonts w:ascii="Arial" w:hAnsi="Arial" w:cs="Arial"/>
                <w:color w:val="00B050"/>
                <w:sz w:val="20"/>
                <w:szCs w:val="20"/>
              </w:rPr>
              <w:t>ДБН В.2.2-15-2005</w:t>
            </w:r>
          </w:p>
        </w:tc>
        <w:tc>
          <w:tcPr>
            <w:tcW w:w="6931" w:type="dxa"/>
            <w:vAlign w:val="center"/>
          </w:tcPr>
          <w:p w14:paraId="18DA9F79" w14:textId="6CF2AEB0" w:rsidR="007D1A8D" w:rsidRPr="004D774F" w:rsidRDefault="007D1A8D" w:rsidP="007D1A8D">
            <w:pPr>
              <w:spacing w:line="295" w:lineRule="auto"/>
              <w:jc w:val="both"/>
              <w:rPr>
                <w:rFonts w:ascii="Arial" w:hAnsi="Arial" w:cs="Arial"/>
                <w:sz w:val="20"/>
                <w:szCs w:val="20"/>
              </w:rPr>
            </w:pPr>
            <w:r w:rsidRPr="004D774F">
              <w:rPr>
                <w:rFonts w:ascii="Arial" w:hAnsi="Arial" w:cs="Arial"/>
                <w:sz w:val="20"/>
                <w:szCs w:val="20"/>
              </w:rPr>
              <w:t>Будинки і споруди. Житлові будинки. Основні положення</w:t>
            </w:r>
          </w:p>
          <w:p w14:paraId="7919CE40" w14:textId="350195BF" w:rsidR="003F3098" w:rsidRPr="004D774F" w:rsidRDefault="003F3098" w:rsidP="001D0D1C">
            <w:pPr>
              <w:pStyle w:val="TableParagraph"/>
              <w:spacing w:line="251" w:lineRule="exact"/>
              <w:rPr>
                <w:rFonts w:ascii="Arial" w:hAnsi="Arial" w:cs="Arial"/>
                <w:sz w:val="20"/>
                <w:szCs w:val="20"/>
              </w:rPr>
            </w:pPr>
          </w:p>
        </w:tc>
      </w:tr>
      <w:tr w:rsidR="003F3098" w:rsidRPr="004D774F" w14:paraId="73A698B6" w14:textId="77777777" w:rsidTr="00374E4C">
        <w:trPr>
          <w:gridBefore w:val="1"/>
          <w:wBefore w:w="42" w:type="dxa"/>
        </w:trPr>
        <w:tc>
          <w:tcPr>
            <w:tcW w:w="2666" w:type="dxa"/>
            <w:gridSpan w:val="2"/>
          </w:tcPr>
          <w:p w14:paraId="036B8325" w14:textId="537C4CAB" w:rsidR="003F3098" w:rsidRPr="004D774F" w:rsidRDefault="003F3098" w:rsidP="001D0D1C">
            <w:pPr>
              <w:pStyle w:val="TableParagraph"/>
              <w:rPr>
                <w:rFonts w:ascii="Arial" w:hAnsi="Arial" w:cs="Arial"/>
                <w:sz w:val="20"/>
                <w:szCs w:val="20"/>
              </w:rPr>
            </w:pPr>
            <w:r w:rsidRPr="004D774F">
              <w:rPr>
                <w:rFonts w:ascii="Arial" w:hAnsi="Arial" w:cs="Arial"/>
                <w:sz w:val="20"/>
                <w:szCs w:val="20"/>
              </w:rPr>
              <w:t>СНіП</w:t>
            </w:r>
            <w:r w:rsidRPr="004D774F">
              <w:rPr>
                <w:rFonts w:ascii="Arial" w:hAnsi="Arial" w:cs="Arial"/>
                <w:spacing w:val="-7"/>
                <w:sz w:val="20"/>
                <w:szCs w:val="20"/>
              </w:rPr>
              <w:t xml:space="preserve"> </w:t>
            </w:r>
            <w:r w:rsidRPr="004D774F">
              <w:rPr>
                <w:rFonts w:ascii="Arial" w:hAnsi="Arial" w:cs="Arial"/>
                <w:sz w:val="20"/>
                <w:szCs w:val="20"/>
              </w:rPr>
              <w:t>2.09.04-</w:t>
            </w:r>
            <w:r w:rsidRPr="004D774F">
              <w:rPr>
                <w:rFonts w:ascii="Arial" w:hAnsi="Arial" w:cs="Arial"/>
                <w:spacing w:val="-5"/>
                <w:sz w:val="20"/>
                <w:szCs w:val="20"/>
              </w:rPr>
              <w:t>87</w:t>
            </w:r>
          </w:p>
        </w:tc>
        <w:tc>
          <w:tcPr>
            <w:tcW w:w="6931" w:type="dxa"/>
            <w:vAlign w:val="center"/>
          </w:tcPr>
          <w:p w14:paraId="4E92DFF5" w14:textId="02EC4920" w:rsidR="003F3098" w:rsidRPr="004D774F" w:rsidRDefault="003F3098" w:rsidP="001D0D1C">
            <w:pPr>
              <w:pStyle w:val="TableParagraph"/>
              <w:spacing w:line="295" w:lineRule="auto"/>
              <w:rPr>
                <w:rFonts w:ascii="Arial" w:hAnsi="Arial" w:cs="Arial"/>
                <w:sz w:val="20"/>
                <w:szCs w:val="20"/>
              </w:rPr>
            </w:pPr>
            <w:r w:rsidRPr="004D774F">
              <w:rPr>
                <w:rFonts w:ascii="Arial" w:hAnsi="Arial" w:cs="Arial"/>
                <w:sz w:val="20"/>
                <w:szCs w:val="20"/>
              </w:rPr>
              <w:t>Административные и бытовые здания</w:t>
            </w:r>
          </w:p>
        </w:tc>
      </w:tr>
      <w:tr w:rsidR="003F3098" w:rsidRPr="004D774F" w14:paraId="7D38C117" w14:textId="77777777" w:rsidTr="00374E4C">
        <w:trPr>
          <w:gridBefore w:val="1"/>
          <w:wBefore w:w="42" w:type="dxa"/>
        </w:trPr>
        <w:tc>
          <w:tcPr>
            <w:tcW w:w="2666" w:type="dxa"/>
            <w:gridSpan w:val="2"/>
          </w:tcPr>
          <w:p w14:paraId="0D5A1BDF" w14:textId="47D436FF" w:rsidR="003F3098" w:rsidRPr="004D774F" w:rsidRDefault="003F3098" w:rsidP="001D0D1C">
            <w:pPr>
              <w:pStyle w:val="TableParagraph"/>
              <w:rPr>
                <w:rFonts w:ascii="Arial" w:hAnsi="Arial" w:cs="Arial"/>
                <w:sz w:val="20"/>
                <w:szCs w:val="20"/>
              </w:rPr>
            </w:pPr>
            <w:r w:rsidRPr="004D774F">
              <w:rPr>
                <w:rFonts w:ascii="Arial" w:hAnsi="Arial" w:cs="Arial"/>
                <w:sz w:val="20"/>
                <w:szCs w:val="20"/>
              </w:rPr>
              <w:t>СНіП 3.05.01-85</w:t>
            </w:r>
          </w:p>
        </w:tc>
        <w:tc>
          <w:tcPr>
            <w:tcW w:w="6931" w:type="dxa"/>
            <w:vAlign w:val="center"/>
          </w:tcPr>
          <w:p w14:paraId="54EC02EA" w14:textId="6296162F" w:rsidR="003F3098" w:rsidRPr="004D774F" w:rsidRDefault="003F3098" w:rsidP="001D0D1C">
            <w:pPr>
              <w:pStyle w:val="TableParagraph"/>
              <w:spacing w:line="297" w:lineRule="auto"/>
              <w:rPr>
                <w:rFonts w:ascii="Arial" w:hAnsi="Arial" w:cs="Arial"/>
                <w:sz w:val="20"/>
                <w:szCs w:val="20"/>
              </w:rPr>
            </w:pPr>
            <w:r w:rsidRPr="004D774F">
              <w:rPr>
                <w:rFonts w:ascii="Arial" w:hAnsi="Arial" w:cs="Arial"/>
                <w:sz w:val="20"/>
                <w:szCs w:val="20"/>
              </w:rPr>
              <w:t>Внутренние</w:t>
            </w:r>
            <w:r w:rsidRPr="004D774F">
              <w:rPr>
                <w:rFonts w:ascii="Arial" w:hAnsi="Arial" w:cs="Arial"/>
                <w:spacing w:val="-14"/>
                <w:sz w:val="20"/>
                <w:szCs w:val="20"/>
              </w:rPr>
              <w:t xml:space="preserve"> </w:t>
            </w:r>
            <w:r w:rsidRPr="004D774F">
              <w:rPr>
                <w:rFonts w:ascii="Arial" w:hAnsi="Arial" w:cs="Arial"/>
                <w:sz w:val="20"/>
                <w:szCs w:val="20"/>
              </w:rPr>
              <w:t>санитарно-технические</w:t>
            </w:r>
            <w:r w:rsidRPr="004D774F">
              <w:rPr>
                <w:rFonts w:ascii="Arial" w:hAnsi="Arial" w:cs="Arial"/>
                <w:spacing w:val="-14"/>
                <w:sz w:val="20"/>
                <w:szCs w:val="20"/>
              </w:rPr>
              <w:t xml:space="preserve"> </w:t>
            </w:r>
            <w:r w:rsidRPr="004D774F">
              <w:rPr>
                <w:rFonts w:ascii="Arial" w:hAnsi="Arial" w:cs="Arial"/>
                <w:sz w:val="20"/>
                <w:szCs w:val="20"/>
              </w:rPr>
              <w:t>системы</w:t>
            </w:r>
          </w:p>
        </w:tc>
      </w:tr>
      <w:tr w:rsidR="003F3098" w:rsidRPr="004D774F" w14:paraId="2A3EC5E8" w14:textId="77777777" w:rsidTr="00374E4C">
        <w:trPr>
          <w:gridBefore w:val="1"/>
          <w:wBefore w:w="42" w:type="dxa"/>
        </w:trPr>
        <w:tc>
          <w:tcPr>
            <w:tcW w:w="2666" w:type="dxa"/>
            <w:gridSpan w:val="2"/>
          </w:tcPr>
          <w:p w14:paraId="6F51F826" w14:textId="4D1E5E49" w:rsidR="003F3098" w:rsidRPr="004D774F" w:rsidRDefault="003F3098" w:rsidP="001D0D1C">
            <w:pPr>
              <w:pStyle w:val="TableParagraph"/>
              <w:rPr>
                <w:rFonts w:ascii="Arial" w:hAnsi="Arial" w:cs="Arial"/>
                <w:sz w:val="20"/>
                <w:szCs w:val="20"/>
              </w:rPr>
            </w:pPr>
            <w:r w:rsidRPr="004D774F">
              <w:rPr>
                <w:rFonts w:ascii="Arial" w:hAnsi="Arial" w:cs="Arial"/>
                <w:sz w:val="20"/>
                <w:szCs w:val="20"/>
              </w:rPr>
              <w:t>СНіП</w:t>
            </w:r>
            <w:r w:rsidRPr="004D774F">
              <w:rPr>
                <w:rFonts w:ascii="Arial" w:hAnsi="Arial" w:cs="Arial"/>
                <w:spacing w:val="-14"/>
                <w:sz w:val="20"/>
                <w:szCs w:val="20"/>
              </w:rPr>
              <w:t xml:space="preserve"> </w:t>
            </w:r>
            <w:r w:rsidRPr="004D774F">
              <w:rPr>
                <w:rFonts w:ascii="Arial" w:hAnsi="Arial" w:cs="Arial"/>
                <w:sz w:val="20"/>
                <w:szCs w:val="20"/>
              </w:rPr>
              <w:t>3.05.04-85*</w:t>
            </w:r>
          </w:p>
        </w:tc>
        <w:tc>
          <w:tcPr>
            <w:tcW w:w="6931" w:type="dxa"/>
            <w:vAlign w:val="center"/>
          </w:tcPr>
          <w:p w14:paraId="36A9C6DC" w14:textId="40206B98" w:rsidR="003F3098" w:rsidRPr="004D774F" w:rsidRDefault="003F3098" w:rsidP="001D0D1C">
            <w:pPr>
              <w:pStyle w:val="TableParagraph"/>
              <w:spacing w:line="295" w:lineRule="auto"/>
              <w:rPr>
                <w:rFonts w:ascii="Arial" w:hAnsi="Arial" w:cs="Arial"/>
                <w:sz w:val="20"/>
                <w:szCs w:val="20"/>
              </w:rPr>
            </w:pPr>
            <w:r w:rsidRPr="004D774F">
              <w:rPr>
                <w:rFonts w:ascii="Arial" w:hAnsi="Arial" w:cs="Arial"/>
                <w:sz w:val="20"/>
                <w:szCs w:val="20"/>
              </w:rPr>
              <w:t>Наружные</w:t>
            </w:r>
            <w:r w:rsidRPr="004D774F">
              <w:rPr>
                <w:rFonts w:ascii="Arial" w:hAnsi="Arial" w:cs="Arial"/>
                <w:spacing w:val="-5"/>
                <w:sz w:val="20"/>
                <w:szCs w:val="20"/>
              </w:rPr>
              <w:t xml:space="preserve"> </w:t>
            </w:r>
            <w:r w:rsidRPr="004D774F">
              <w:rPr>
                <w:rFonts w:ascii="Arial" w:hAnsi="Arial" w:cs="Arial"/>
                <w:sz w:val="20"/>
                <w:szCs w:val="20"/>
              </w:rPr>
              <w:t>сети</w:t>
            </w:r>
            <w:r w:rsidRPr="004D774F">
              <w:rPr>
                <w:rFonts w:ascii="Arial" w:hAnsi="Arial" w:cs="Arial"/>
                <w:spacing w:val="-6"/>
                <w:sz w:val="20"/>
                <w:szCs w:val="20"/>
              </w:rPr>
              <w:t xml:space="preserve"> </w:t>
            </w:r>
            <w:r w:rsidRPr="004D774F">
              <w:rPr>
                <w:rFonts w:ascii="Arial" w:hAnsi="Arial" w:cs="Arial"/>
                <w:sz w:val="20"/>
                <w:szCs w:val="20"/>
              </w:rPr>
              <w:t>и</w:t>
            </w:r>
            <w:r w:rsidRPr="004D774F">
              <w:rPr>
                <w:rFonts w:ascii="Arial" w:hAnsi="Arial" w:cs="Arial"/>
                <w:spacing w:val="-8"/>
                <w:sz w:val="20"/>
                <w:szCs w:val="20"/>
              </w:rPr>
              <w:t xml:space="preserve"> </w:t>
            </w:r>
            <w:r w:rsidRPr="004D774F">
              <w:rPr>
                <w:rFonts w:ascii="Arial" w:hAnsi="Arial" w:cs="Arial"/>
                <w:sz w:val="20"/>
                <w:szCs w:val="20"/>
              </w:rPr>
              <w:t>сооружения</w:t>
            </w:r>
            <w:r w:rsidRPr="004D774F">
              <w:rPr>
                <w:rFonts w:ascii="Arial" w:hAnsi="Arial" w:cs="Arial"/>
                <w:spacing w:val="-6"/>
                <w:sz w:val="20"/>
                <w:szCs w:val="20"/>
              </w:rPr>
              <w:t xml:space="preserve"> </w:t>
            </w:r>
            <w:r w:rsidRPr="004D774F">
              <w:rPr>
                <w:rFonts w:ascii="Arial" w:hAnsi="Arial" w:cs="Arial"/>
                <w:sz w:val="20"/>
                <w:szCs w:val="20"/>
              </w:rPr>
              <w:t>водоснабжения</w:t>
            </w:r>
            <w:r w:rsidRPr="004D774F">
              <w:rPr>
                <w:rFonts w:ascii="Arial" w:hAnsi="Arial" w:cs="Arial"/>
                <w:spacing w:val="-6"/>
                <w:sz w:val="20"/>
                <w:szCs w:val="20"/>
              </w:rPr>
              <w:t xml:space="preserve"> </w:t>
            </w:r>
            <w:r w:rsidRPr="004D774F">
              <w:rPr>
                <w:rFonts w:ascii="Arial" w:hAnsi="Arial" w:cs="Arial"/>
                <w:sz w:val="20"/>
                <w:szCs w:val="20"/>
              </w:rPr>
              <w:t>и</w:t>
            </w:r>
            <w:r w:rsidRPr="004D774F">
              <w:rPr>
                <w:rFonts w:ascii="Arial" w:hAnsi="Arial" w:cs="Arial"/>
                <w:spacing w:val="-8"/>
                <w:sz w:val="20"/>
                <w:szCs w:val="20"/>
              </w:rPr>
              <w:t xml:space="preserve"> </w:t>
            </w:r>
            <w:r w:rsidRPr="004D774F">
              <w:rPr>
                <w:rFonts w:ascii="Arial" w:hAnsi="Arial" w:cs="Arial"/>
                <w:sz w:val="20"/>
                <w:szCs w:val="20"/>
              </w:rPr>
              <w:t>канализации</w:t>
            </w:r>
          </w:p>
        </w:tc>
      </w:tr>
      <w:tr w:rsidR="003F3098" w:rsidRPr="004D774F" w14:paraId="4F790F6E" w14:textId="77777777" w:rsidTr="00374E4C">
        <w:trPr>
          <w:gridBefore w:val="1"/>
          <w:wBefore w:w="42" w:type="dxa"/>
        </w:trPr>
        <w:tc>
          <w:tcPr>
            <w:tcW w:w="2666" w:type="dxa"/>
            <w:gridSpan w:val="2"/>
          </w:tcPr>
          <w:p w14:paraId="5AF92C7A" w14:textId="073FA6B3" w:rsidR="003F3098" w:rsidRPr="004D774F" w:rsidRDefault="003F3098" w:rsidP="001D0D1C">
            <w:pPr>
              <w:pStyle w:val="TableParagraph"/>
              <w:spacing w:line="297" w:lineRule="auto"/>
              <w:rPr>
                <w:rFonts w:ascii="Arial" w:hAnsi="Arial" w:cs="Arial"/>
                <w:sz w:val="20"/>
                <w:szCs w:val="20"/>
              </w:rPr>
            </w:pPr>
            <w:r w:rsidRPr="004D774F">
              <w:rPr>
                <w:rFonts w:ascii="Arial" w:hAnsi="Arial" w:cs="Arial"/>
                <w:sz w:val="20"/>
                <w:szCs w:val="20"/>
              </w:rPr>
              <w:t>СНіП 3.05.06-85</w:t>
            </w:r>
          </w:p>
        </w:tc>
        <w:tc>
          <w:tcPr>
            <w:tcW w:w="6931" w:type="dxa"/>
            <w:vAlign w:val="center"/>
          </w:tcPr>
          <w:p w14:paraId="242C3850" w14:textId="32DDEFA7" w:rsidR="003F3098" w:rsidRPr="004D774F" w:rsidRDefault="003F3098" w:rsidP="001D0D1C">
            <w:pPr>
              <w:pStyle w:val="TableParagraph"/>
              <w:spacing w:line="297" w:lineRule="auto"/>
              <w:rPr>
                <w:rFonts w:ascii="Arial" w:hAnsi="Arial" w:cs="Arial"/>
                <w:sz w:val="20"/>
                <w:szCs w:val="20"/>
              </w:rPr>
            </w:pPr>
            <w:r w:rsidRPr="004D774F">
              <w:rPr>
                <w:rFonts w:ascii="Arial" w:hAnsi="Arial" w:cs="Arial"/>
                <w:sz w:val="20"/>
                <w:szCs w:val="20"/>
              </w:rPr>
              <w:t>Электротехнические устройства</w:t>
            </w:r>
          </w:p>
        </w:tc>
      </w:tr>
      <w:tr w:rsidR="003F3098" w:rsidRPr="004D774F" w14:paraId="1D80AA0C" w14:textId="77777777" w:rsidTr="00374E4C">
        <w:trPr>
          <w:gridBefore w:val="1"/>
          <w:wBefore w:w="42" w:type="dxa"/>
        </w:trPr>
        <w:tc>
          <w:tcPr>
            <w:tcW w:w="2666" w:type="dxa"/>
            <w:gridSpan w:val="2"/>
          </w:tcPr>
          <w:p w14:paraId="23610907" w14:textId="5D54BCA4" w:rsidR="003F3098" w:rsidRPr="004D774F" w:rsidRDefault="003F3098" w:rsidP="001D0D1C">
            <w:pPr>
              <w:pStyle w:val="TableParagraph"/>
              <w:spacing w:line="250" w:lineRule="exact"/>
              <w:rPr>
                <w:rFonts w:ascii="Arial" w:hAnsi="Arial" w:cs="Arial"/>
                <w:sz w:val="20"/>
                <w:szCs w:val="20"/>
              </w:rPr>
            </w:pPr>
            <w:r w:rsidRPr="004D774F">
              <w:rPr>
                <w:rFonts w:ascii="Arial" w:hAnsi="Arial" w:cs="Arial"/>
                <w:sz w:val="20"/>
                <w:szCs w:val="20"/>
              </w:rPr>
              <w:t>СНіП</w:t>
            </w:r>
            <w:r w:rsidRPr="004D774F">
              <w:rPr>
                <w:rFonts w:ascii="Arial" w:hAnsi="Arial" w:cs="Arial"/>
                <w:spacing w:val="-7"/>
                <w:sz w:val="20"/>
                <w:szCs w:val="20"/>
              </w:rPr>
              <w:t xml:space="preserve"> </w:t>
            </w:r>
            <w:r w:rsidRPr="004D774F">
              <w:rPr>
                <w:rFonts w:ascii="Arial" w:hAnsi="Arial" w:cs="Arial"/>
                <w:sz w:val="20"/>
                <w:szCs w:val="20"/>
              </w:rPr>
              <w:t>3.05.07-</w:t>
            </w:r>
            <w:r w:rsidRPr="004D774F">
              <w:rPr>
                <w:rFonts w:ascii="Arial" w:hAnsi="Arial" w:cs="Arial"/>
                <w:spacing w:val="-5"/>
                <w:sz w:val="20"/>
                <w:szCs w:val="20"/>
              </w:rPr>
              <w:t>85</w:t>
            </w:r>
          </w:p>
        </w:tc>
        <w:tc>
          <w:tcPr>
            <w:tcW w:w="6931" w:type="dxa"/>
            <w:vAlign w:val="center"/>
          </w:tcPr>
          <w:p w14:paraId="5CA4132E" w14:textId="2FEACA04" w:rsidR="003F3098" w:rsidRPr="004D774F" w:rsidRDefault="003F3098" w:rsidP="001D0D1C">
            <w:pPr>
              <w:pStyle w:val="TableParagraph"/>
              <w:spacing w:line="252" w:lineRule="exact"/>
              <w:rPr>
                <w:rFonts w:ascii="Arial" w:hAnsi="Arial" w:cs="Arial"/>
                <w:sz w:val="20"/>
                <w:szCs w:val="20"/>
              </w:rPr>
            </w:pPr>
            <w:r w:rsidRPr="004D774F">
              <w:rPr>
                <w:rFonts w:ascii="Arial" w:hAnsi="Arial" w:cs="Arial"/>
                <w:sz w:val="20"/>
                <w:szCs w:val="20"/>
              </w:rPr>
              <w:t>Системы</w:t>
            </w:r>
            <w:r w:rsidRPr="004D774F">
              <w:rPr>
                <w:rFonts w:ascii="Arial" w:hAnsi="Arial" w:cs="Arial"/>
                <w:spacing w:val="-4"/>
                <w:sz w:val="20"/>
                <w:szCs w:val="20"/>
              </w:rPr>
              <w:t xml:space="preserve"> </w:t>
            </w:r>
            <w:r w:rsidRPr="004D774F">
              <w:rPr>
                <w:rFonts w:ascii="Arial" w:hAnsi="Arial" w:cs="Arial"/>
                <w:spacing w:val="-2"/>
                <w:sz w:val="20"/>
                <w:szCs w:val="20"/>
              </w:rPr>
              <w:t>автоматизации</w:t>
            </w:r>
          </w:p>
        </w:tc>
      </w:tr>
      <w:tr w:rsidR="001D0D1C" w:rsidRPr="004D774F" w14:paraId="0A16833A" w14:textId="77777777" w:rsidTr="00374E4C">
        <w:trPr>
          <w:gridBefore w:val="1"/>
          <w:wBefore w:w="42" w:type="dxa"/>
        </w:trPr>
        <w:tc>
          <w:tcPr>
            <w:tcW w:w="2666" w:type="dxa"/>
            <w:gridSpan w:val="2"/>
          </w:tcPr>
          <w:p w14:paraId="0335EB5C" w14:textId="078A820C" w:rsidR="001D0D1C" w:rsidRPr="004D774F" w:rsidRDefault="001D0D1C" w:rsidP="001D0D1C">
            <w:pPr>
              <w:pStyle w:val="TableParagraph"/>
              <w:spacing w:line="250" w:lineRule="exact"/>
              <w:rPr>
                <w:rFonts w:ascii="Arial" w:hAnsi="Arial" w:cs="Arial"/>
                <w:sz w:val="20"/>
                <w:szCs w:val="20"/>
              </w:rPr>
            </w:pPr>
            <w:r w:rsidRPr="004D774F">
              <w:rPr>
                <w:rFonts w:ascii="Arial" w:hAnsi="Arial" w:cs="Arial"/>
                <w:sz w:val="20"/>
                <w:szCs w:val="20"/>
              </w:rPr>
              <w:t>ВСН</w:t>
            </w:r>
            <w:r w:rsidRPr="004D774F">
              <w:rPr>
                <w:rFonts w:ascii="Arial" w:hAnsi="Arial" w:cs="Arial"/>
                <w:spacing w:val="-14"/>
                <w:sz w:val="20"/>
                <w:szCs w:val="20"/>
              </w:rPr>
              <w:t xml:space="preserve"> </w:t>
            </w:r>
            <w:r w:rsidRPr="004D774F">
              <w:rPr>
                <w:rFonts w:ascii="Arial" w:hAnsi="Arial" w:cs="Arial"/>
                <w:sz w:val="20"/>
                <w:szCs w:val="20"/>
              </w:rPr>
              <w:t>01-89</w:t>
            </w:r>
          </w:p>
        </w:tc>
        <w:tc>
          <w:tcPr>
            <w:tcW w:w="6931" w:type="dxa"/>
            <w:vAlign w:val="center"/>
          </w:tcPr>
          <w:p w14:paraId="4692D587" w14:textId="3395A387" w:rsidR="001D0D1C" w:rsidRPr="004D774F" w:rsidRDefault="001D0D1C" w:rsidP="001D0D1C">
            <w:pPr>
              <w:pStyle w:val="TableParagraph"/>
              <w:rPr>
                <w:rFonts w:ascii="Arial" w:hAnsi="Arial" w:cs="Arial"/>
                <w:sz w:val="20"/>
                <w:szCs w:val="20"/>
              </w:rPr>
            </w:pPr>
            <w:r w:rsidRPr="004D774F">
              <w:rPr>
                <w:rFonts w:ascii="Arial" w:hAnsi="Arial" w:cs="Arial"/>
                <w:sz w:val="20"/>
                <w:szCs w:val="20"/>
              </w:rPr>
              <w:t>Предприятия</w:t>
            </w:r>
            <w:r w:rsidRPr="004D774F">
              <w:rPr>
                <w:rFonts w:ascii="Arial" w:hAnsi="Arial" w:cs="Arial"/>
                <w:spacing w:val="-7"/>
                <w:sz w:val="20"/>
                <w:szCs w:val="20"/>
              </w:rPr>
              <w:t xml:space="preserve"> </w:t>
            </w:r>
            <w:r w:rsidRPr="004D774F">
              <w:rPr>
                <w:rFonts w:ascii="Arial" w:hAnsi="Arial" w:cs="Arial"/>
                <w:sz w:val="20"/>
                <w:szCs w:val="20"/>
              </w:rPr>
              <w:t>по</w:t>
            </w:r>
            <w:r w:rsidRPr="004D774F">
              <w:rPr>
                <w:rFonts w:ascii="Arial" w:hAnsi="Arial" w:cs="Arial"/>
                <w:spacing w:val="-6"/>
                <w:sz w:val="20"/>
                <w:szCs w:val="20"/>
              </w:rPr>
              <w:t xml:space="preserve"> </w:t>
            </w:r>
            <w:r w:rsidRPr="004D774F">
              <w:rPr>
                <w:rFonts w:ascii="Arial" w:hAnsi="Arial" w:cs="Arial"/>
                <w:sz w:val="20"/>
                <w:szCs w:val="20"/>
              </w:rPr>
              <w:t>обслуживанию</w:t>
            </w:r>
            <w:r w:rsidRPr="004D774F">
              <w:rPr>
                <w:rFonts w:ascii="Arial" w:hAnsi="Arial" w:cs="Arial"/>
                <w:spacing w:val="-5"/>
                <w:sz w:val="20"/>
                <w:szCs w:val="20"/>
              </w:rPr>
              <w:t xml:space="preserve"> </w:t>
            </w:r>
            <w:r w:rsidRPr="004D774F">
              <w:rPr>
                <w:rFonts w:ascii="Arial" w:hAnsi="Arial" w:cs="Arial"/>
                <w:spacing w:val="-2"/>
                <w:sz w:val="20"/>
                <w:szCs w:val="20"/>
              </w:rPr>
              <w:t>автомобилей</w:t>
            </w:r>
          </w:p>
        </w:tc>
      </w:tr>
      <w:tr w:rsidR="001D0D1C" w:rsidRPr="004D774F" w14:paraId="7E51DADB" w14:textId="77777777" w:rsidTr="00374E4C">
        <w:trPr>
          <w:gridBefore w:val="1"/>
          <w:wBefore w:w="42" w:type="dxa"/>
        </w:trPr>
        <w:tc>
          <w:tcPr>
            <w:tcW w:w="2666" w:type="dxa"/>
            <w:gridSpan w:val="2"/>
          </w:tcPr>
          <w:p w14:paraId="5F7CD98A" w14:textId="15A60C8D" w:rsidR="001D0D1C" w:rsidRPr="004D774F" w:rsidRDefault="001D0D1C" w:rsidP="001D0D1C">
            <w:pPr>
              <w:pStyle w:val="TableParagraph"/>
              <w:spacing w:line="250" w:lineRule="exact"/>
              <w:rPr>
                <w:rFonts w:ascii="Arial" w:hAnsi="Arial" w:cs="Arial"/>
                <w:sz w:val="20"/>
                <w:szCs w:val="20"/>
              </w:rPr>
            </w:pPr>
            <w:r w:rsidRPr="004D774F">
              <w:rPr>
                <w:rFonts w:ascii="Arial" w:hAnsi="Arial" w:cs="Arial"/>
                <w:sz w:val="20"/>
                <w:szCs w:val="20"/>
              </w:rPr>
              <w:t>ВСН 60-89</w:t>
            </w:r>
          </w:p>
        </w:tc>
        <w:tc>
          <w:tcPr>
            <w:tcW w:w="6931" w:type="dxa"/>
            <w:vAlign w:val="center"/>
          </w:tcPr>
          <w:p w14:paraId="53B26823" w14:textId="218C204C" w:rsidR="001D0D1C" w:rsidRPr="004D774F" w:rsidRDefault="001D0D1C" w:rsidP="001D0D1C">
            <w:pPr>
              <w:pStyle w:val="TableParagraph"/>
              <w:rPr>
                <w:rFonts w:ascii="Arial" w:hAnsi="Arial" w:cs="Arial"/>
                <w:sz w:val="20"/>
                <w:szCs w:val="20"/>
              </w:rPr>
            </w:pPr>
            <w:r w:rsidRPr="004D774F">
              <w:rPr>
                <w:rFonts w:ascii="Arial" w:hAnsi="Arial" w:cs="Arial"/>
                <w:sz w:val="20"/>
                <w:szCs w:val="20"/>
              </w:rPr>
              <w:t>Устройство</w:t>
            </w:r>
            <w:r w:rsidRPr="004D774F">
              <w:rPr>
                <w:rFonts w:ascii="Arial" w:hAnsi="Arial" w:cs="Arial"/>
                <w:spacing w:val="-6"/>
                <w:sz w:val="20"/>
                <w:szCs w:val="20"/>
              </w:rPr>
              <w:t xml:space="preserve"> </w:t>
            </w:r>
            <w:r w:rsidRPr="004D774F">
              <w:rPr>
                <w:rFonts w:ascii="Arial" w:hAnsi="Arial" w:cs="Arial"/>
                <w:sz w:val="20"/>
                <w:szCs w:val="20"/>
              </w:rPr>
              <w:t>связи,</w:t>
            </w:r>
            <w:r w:rsidRPr="004D774F">
              <w:rPr>
                <w:rFonts w:ascii="Arial" w:hAnsi="Arial" w:cs="Arial"/>
                <w:spacing w:val="-6"/>
                <w:sz w:val="20"/>
                <w:szCs w:val="20"/>
              </w:rPr>
              <w:t xml:space="preserve"> </w:t>
            </w:r>
            <w:r w:rsidRPr="004D774F">
              <w:rPr>
                <w:rFonts w:ascii="Arial" w:hAnsi="Arial" w:cs="Arial"/>
                <w:sz w:val="20"/>
                <w:szCs w:val="20"/>
              </w:rPr>
              <w:t>сигнализации</w:t>
            </w:r>
            <w:r w:rsidRPr="004D774F">
              <w:rPr>
                <w:rFonts w:ascii="Arial" w:hAnsi="Arial" w:cs="Arial"/>
                <w:spacing w:val="-7"/>
                <w:sz w:val="20"/>
                <w:szCs w:val="20"/>
              </w:rPr>
              <w:t xml:space="preserve"> </w:t>
            </w:r>
            <w:r w:rsidRPr="004D774F">
              <w:rPr>
                <w:rFonts w:ascii="Arial" w:hAnsi="Arial" w:cs="Arial"/>
                <w:sz w:val="20"/>
                <w:szCs w:val="20"/>
              </w:rPr>
              <w:t>и</w:t>
            </w:r>
            <w:r w:rsidRPr="004D774F">
              <w:rPr>
                <w:rFonts w:ascii="Arial" w:hAnsi="Arial" w:cs="Arial"/>
                <w:spacing w:val="-7"/>
                <w:sz w:val="20"/>
                <w:szCs w:val="20"/>
              </w:rPr>
              <w:t xml:space="preserve"> </w:t>
            </w:r>
            <w:r w:rsidRPr="004D774F">
              <w:rPr>
                <w:rFonts w:ascii="Arial" w:hAnsi="Arial" w:cs="Arial"/>
                <w:sz w:val="20"/>
                <w:szCs w:val="20"/>
              </w:rPr>
              <w:t>диспетчеризации</w:t>
            </w:r>
            <w:r w:rsidRPr="004D774F">
              <w:rPr>
                <w:rFonts w:ascii="Arial" w:hAnsi="Arial" w:cs="Arial"/>
                <w:spacing w:val="-7"/>
                <w:sz w:val="20"/>
                <w:szCs w:val="20"/>
              </w:rPr>
              <w:t xml:space="preserve"> </w:t>
            </w:r>
            <w:r w:rsidRPr="004D774F">
              <w:rPr>
                <w:rFonts w:ascii="Arial" w:hAnsi="Arial" w:cs="Arial"/>
                <w:sz w:val="20"/>
                <w:szCs w:val="20"/>
              </w:rPr>
              <w:t>инженерного</w:t>
            </w:r>
            <w:r w:rsidRPr="004D774F">
              <w:rPr>
                <w:rFonts w:ascii="Arial" w:hAnsi="Arial" w:cs="Arial"/>
                <w:spacing w:val="-6"/>
                <w:sz w:val="20"/>
                <w:szCs w:val="20"/>
              </w:rPr>
              <w:t xml:space="preserve"> </w:t>
            </w:r>
            <w:r w:rsidRPr="004D774F">
              <w:rPr>
                <w:rFonts w:ascii="Arial" w:hAnsi="Arial" w:cs="Arial"/>
                <w:sz w:val="20"/>
                <w:szCs w:val="20"/>
              </w:rPr>
              <w:t>обору-дования жилых и общественных зданий. Нормы проектирования.</w:t>
            </w:r>
          </w:p>
        </w:tc>
      </w:tr>
      <w:tr w:rsidR="001D0D1C" w:rsidRPr="004D774F" w14:paraId="26D1E3FC" w14:textId="77777777" w:rsidTr="00374E4C">
        <w:trPr>
          <w:gridBefore w:val="1"/>
          <w:wBefore w:w="42" w:type="dxa"/>
        </w:trPr>
        <w:tc>
          <w:tcPr>
            <w:tcW w:w="2666" w:type="dxa"/>
            <w:gridSpan w:val="2"/>
          </w:tcPr>
          <w:p w14:paraId="337DB501" w14:textId="77777777" w:rsidR="001D0D1C" w:rsidRPr="004D774F" w:rsidRDefault="001D0D1C" w:rsidP="001D0D1C">
            <w:pPr>
              <w:pStyle w:val="TableParagraph"/>
              <w:spacing w:line="250" w:lineRule="exact"/>
              <w:rPr>
                <w:rFonts w:ascii="Arial" w:hAnsi="Arial" w:cs="Arial"/>
                <w:spacing w:val="-5"/>
                <w:sz w:val="20"/>
                <w:szCs w:val="20"/>
              </w:rPr>
            </w:pPr>
            <w:r w:rsidRPr="004D774F">
              <w:rPr>
                <w:rFonts w:ascii="Arial" w:hAnsi="Arial" w:cs="Arial"/>
                <w:sz w:val="20"/>
                <w:szCs w:val="20"/>
              </w:rPr>
              <w:t>ВСН</w:t>
            </w:r>
            <w:r w:rsidRPr="004D774F">
              <w:rPr>
                <w:rFonts w:ascii="Arial" w:hAnsi="Arial" w:cs="Arial"/>
                <w:spacing w:val="-7"/>
                <w:sz w:val="20"/>
                <w:szCs w:val="20"/>
              </w:rPr>
              <w:t xml:space="preserve"> </w:t>
            </w:r>
            <w:r w:rsidRPr="004D774F">
              <w:rPr>
                <w:rFonts w:ascii="Arial" w:hAnsi="Arial" w:cs="Arial"/>
                <w:sz w:val="20"/>
                <w:szCs w:val="20"/>
              </w:rPr>
              <w:t>62-</w:t>
            </w:r>
            <w:r w:rsidRPr="004D774F">
              <w:rPr>
                <w:rFonts w:ascii="Arial" w:hAnsi="Arial" w:cs="Arial"/>
                <w:spacing w:val="-5"/>
                <w:sz w:val="20"/>
                <w:szCs w:val="20"/>
              </w:rPr>
              <w:t>91</w:t>
            </w:r>
          </w:p>
          <w:p w14:paraId="5FFE9CEB" w14:textId="77777777" w:rsidR="004D774F" w:rsidRPr="004D774F" w:rsidRDefault="004D774F" w:rsidP="004D774F">
            <w:pPr>
              <w:pStyle w:val="a3"/>
              <w:rPr>
                <w:rFonts w:ascii="Arial" w:hAnsi="Arial" w:cs="Arial"/>
                <w:sz w:val="20"/>
                <w:szCs w:val="20"/>
              </w:rPr>
            </w:pPr>
            <w:r w:rsidRPr="004D774F">
              <w:rPr>
                <w:rFonts w:ascii="Arial" w:hAnsi="Arial" w:cs="Arial"/>
                <w:b/>
                <w:bCs/>
                <w:i/>
                <w:iCs/>
                <w:color w:val="00B050"/>
                <w:sz w:val="20"/>
                <w:szCs w:val="20"/>
              </w:rPr>
              <w:t>(Замінено, Зміна №1 )</w:t>
            </w:r>
            <w:r w:rsidRPr="004D774F">
              <w:rPr>
                <w:rFonts w:ascii="Arial" w:hAnsi="Arial" w:cs="Arial"/>
                <w:sz w:val="20"/>
                <w:szCs w:val="20"/>
              </w:rPr>
              <w:t xml:space="preserve">на </w:t>
            </w:r>
          </w:p>
          <w:p w14:paraId="079D7EB5" w14:textId="1E3C076B" w:rsidR="004D774F" w:rsidRPr="004D774F" w:rsidRDefault="004D774F" w:rsidP="001D0D1C">
            <w:pPr>
              <w:pStyle w:val="TableParagraph"/>
              <w:spacing w:line="250" w:lineRule="exact"/>
              <w:rPr>
                <w:rFonts w:ascii="Arial" w:hAnsi="Arial" w:cs="Arial"/>
                <w:sz w:val="20"/>
                <w:szCs w:val="20"/>
              </w:rPr>
            </w:pPr>
            <w:r w:rsidRPr="004D774F">
              <w:rPr>
                <w:rFonts w:ascii="Arial" w:hAnsi="Arial" w:cs="Arial"/>
                <w:color w:val="00B050"/>
                <w:sz w:val="20"/>
                <w:szCs w:val="20"/>
              </w:rPr>
              <w:t>ДБН В.2.2-17:2006</w:t>
            </w:r>
          </w:p>
        </w:tc>
        <w:tc>
          <w:tcPr>
            <w:tcW w:w="6931" w:type="dxa"/>
            <w:vAlign w:val="center"/>
          </w:tcPr>
          <w:p w14:paraId="4012A85E" w14:textId="6778EC0B" w:rsidR="001D0D1C" w:rsidRPr="004D774F" w:rsidRDefault="004D774F" w:rsidP="001D0D1C">
            <w:pPr>
              <w:pStyle w:val="TableParagraph"/>
              <w:rPr>
                <w:rFonts w:ascii="Arial" w:hAnsi="Arial" w:cs="Arial"/>
                <w:sz w:val="20"/>
                <w:szCs w:val="20"/>
              </w:rPr>
            </w:pPr>
            <w:r w:rsidRPr="004D774F">
              <w:rPr>
                <w:rFonts w:ascii="Arial" w:hAnsi="Arial" w:cs="Arial"/>
                <w:sz w:val="20"/>
                <w:szCs w:val="20"/>
              </w:rPr>
              <w:t>Будинки і споруди. Доступність будинків і споруд для маломобільних груп населення</w:t>
            </w:r>
          </w:p>
        </w:tc>
      </w:tr>
      <w:tr w:rsidR="001D0D1C" w:rsidRPr="004D774F" w14:paraId="482A8E35" w14:textId="77777777" w:rsidTr="00374E4C">
        <w:trPr>
          <w:gridBefore w:val="1"/>
          <w:wBefore w:w="42" w:type="dxa"/>
        </w:trPr>
        <w:tc>
          <w:tcPr>
            <w:tcW w:w="2666" w:type="dxa"/>
            <w:gridSpan w:val="2"/>
          </w:tcPr>
          <w:p w14:paraId="72F41566" w14:textId="048C941D" w:rsidR="001D0D1C" w:rsidRPr="004D774F" w:rsidRDefault="001D0D1C" w:rsidP="001D0D1C">
            <w:pPr>
              <w:pStyle w:val="TableParagraph"/>
              <w:spacing w:line="250" w:lineRule="exact"/>
              <w:rPr>
                <w:rFonts w:ascii="Arial" w:hAnsi="Arial" w:cs="Arial"/>
                <w:sz w:val="20"/>
                <w:szCs w:val="20"/>
              </w:rPr>
            </w:pPr>
            <w:r w:rsidRPr="004D774F">
              <w:rPr>
                <w:rFonts w:ascii="Arial" w:hAnsi="Arial" w:cs="Arial"/>
                <w:sz w:val="20"/>
                <w:szCs w:val="20"/>
              </w:rPr>
              <w:t>ВСН 97-83</w:t>
            </w:r>
          </w:p>
        </w:tc>
        <w:tc>
          <w:tcPr>
            <w:tcW w:w="6931" w:type="dxa"/>
            <w:vAlign w:val="center"/>
          </w:tcPr>
          <w:p w14:paraId="18E5EFBB" w14:textId="061C0B68" w:rsidR="001D0D1C" w:rsidRPr="004D774F" w:rsidRDefault="001D0D1C" w:rsidP="001D0D1C">
            <w:pPr>
              <w:pStyle w:val="TableParagraph"/>
              <w:spacing w:line="233" w:lineRule="exact"/>
              <w:rPr>
                <w:rFonts w:ascii="Arial" w:hAnsi="Arial" w:cs="Arial"/>
                <w:spacing w:val="-2"/>
                <w:sz w:val="20"/>
                <w:szCs w:val="20"/>
              </w:rPr>
            </w:pPr>
            <w:r w:rsidRPr="004D774F">
              <w:rPr>
                <w:rFonts w:ascii="Arial" w:hAnsi="Arial" w:cs="Arial"/>
                <w:sz w:val="20"/>
                <w:szCs w:val="20"/>
              </w:rPr>
              <w:t>Инструкция</w:t>
            </w:r>
            <w:r w:rsidRPr="004D774F">
              <w:rPr>
                <w:rFonts w:ascii="Arial" w:hAnsi="Arial" w:cs="Arial"/>
                <w:spacing w:val="-10"/>
                <w:sz w:val="20"/>
                <w:szCs w:val="20"/>
              </w:rPr>
              <w:t xml:space="preserve"> </w:t>
            </w:r>
            <w:r w:rsidRPr="004D774F">
              <w:rPr>
                <w:rFonts w:ascii="Arial" w:hAnsi="Arial" w:cs="Arial"/>
                <w:sz w:val="20"/>
                <w:szCs w:val="20"/>
              </w:rPr>
              <w:t>по</w:t>
            </w:r>
            <w:r w:rsidRPr="004D774F">
              <w:rPr>
                <w:rFonts w:ascii="Arial" w:hAnsi="Arial" w:cs="Arial"/>
                <w:spacing w:val="-6"/>
                <w:sz w:val="20"/>
                <w:szCs w:val="20"/>
              </w:rPr>
              <w:t xml:space="preserve"> </w:t>
            </w:r>
            <w:r w:rsidRPr="004D774F">
              <w:rPr>
                <w:rFonts w:ascii="Arial" w:hAnsi="Arial" w:cs="Arial"/>
                <w:sz w:val="20"/>
                <w:szCs w:val="20"/>
              </w:rPr>
              <w:t>проектированию</w:t>
            </w:r>
            <w:r w:rsidRPr="004D774F">
              <w:rPr>
                <w:rFonts w:ascii="Arial" w:hAnsi="Arial" w:cs="Arial"/>
                <w:spacing w:val="-6"/>
                <w:sz w:val="20"/>
                <w:szCs w:val="20"/>
              </w:rPr>
              <w:t xml:space="preserve"> </w:t>
            </w:r>
            <w:r w:rsidRPr="004D774F">
              <w:rPr>
                <w:rFonts w:ascii="Arial" w:hAnsi="Arial" w:cs="Arial"/>
                <w:sz w:val="20"/>
                <w:szCs w:val="20"/>
              </w:rPr>
              <w:t>городских</w:t>
            </w:r>
            <w:r w:rsidRPr="004D774F">
              <w:rPr>
                <w:rFonts w:ascii="Arial" w:hAnsi="Arial" w:cs="Arial"/>
                <w:spacing w:val="-6"/>
                <w:sz w:val="20"/>
                <w:szCs w:val="20"/>
              </w:rPr>
              <w:t xml:space="preserve"> </w:t>
            </w:r>
            <w:r w:rsidRPr="004D774F">
              <w:rPr>
                <w:rFonts w:ascii="Arial" w:hAnsi="Arial" w:cs="Arial"/>
                <w:sz w:val="20"/>
                <w:szCs w:val="20"/>
              </w:rPr>
              <w:t>и</w:t>
            </w:r>
            <w:r w:rsidRPr="004D774F">
              <w:rPr>
                <w:rFonts w:ascii="Arial" w:hAnsi="Arial" w:cs="Arial"/>
                <w:spacing w:val="-7"/>
                <w:sz w:val="20"/>
                <w:szCs w:val="20"/>
              </w:rPr>
              <w:t xml:space="preserve"> </w:t>
            </w:r>
            <w:r w:rsidRPr="004D774F">
              <w:rPr>
                <w:rFonts w:ascii="Arial" w:hAnsi="Arial" w:cs="Arial"/>
                <w:sz w:val="20"/>
                <w:szCs w:val="20"/>
              </w:rPr>
              <w:t>поселковых</w:t>
            </w:r>
            <w:r w:rsidRPr="004D774F">
              <w:rPr>
                <w:rFonts w:ascii="Arial" w:hAnsi="Arial" w:cs="Arial"/>
                <w:spacing w:val="-6"/>
                <w:sz w:val="20"/>
                <w:szCs w:val="20"/>
              </w:rPr>
              <w:t xml:space="preserve"> </w:t>
            </w:r>
            <w:r w:rsidRPr="004D774F">
              <w:rPr>
                <w:rFonts w:ascii="Arial" w:hAnsi="Arial" w:cs="Arial"/>
                <w:spacing w:val="-2"/>
                <w:sz w:val="20"/>
                <w:szCs w:val="20"/>
              </w:rPr>
              <w:t>электросетей</w:t>
            </w:r>
          </w:p>
        </w:tc>
      </w:tr>
      <w:tr w:rsidR="001D0D1C" w:rsidRPr="004D774F" w14:paraId="4DD1540A" w14:textId="77777777" w:rsidTr="00374E4C">
        <w:trPr>
          <w:gridBefore w:val="1"/>
          <w:wBefore w:w="42" w:type="dxa"/>
        </w:trPr>
        <w:tc>
          <w:tcPr>
            <w:tcW w:w="2666" w:type="dxa"/>
            <w:gridSpan w:val="2"/>
          </w:tcPr>
          <w:p w14:paraId="72668684" w14:textId="5A45F571" w:rsidR="001D0D1C" w:rsidRPr="004D774F" w:rsidRDefault="001D0D1C" w:rsidP="001D0D1C">
            <w:pPr>
              <w:pStyle w:val="TableParagraph"/>
              <w:spacing w:line="250" w:lineRule="exact"/>
              <w:rPr>
                <w:rFonts w:ascii="Arial" w:hAnsi="Arial" w:cs="Arial"/>
                <w:sz w:val="20"/>
                <w:szCs w:val="20"/>
              </w:rPr>
            </w:pPr>
            <w:r w:rsidRPr="004D774F">
              <w:rPr>
                <w:rFonts w:ascii="Arial" w:hAnsi="Arial" w:cs="Arial"/>
                <w:sz w:val="20"/>
                <w:szCs w:val="20"/>
              </w:rPr>
              <w:t>ВСН 205-84</w:t>
            </w:r>
          </w:p>
        </w:tc>
        <w:tc>
          <w:tcPr>
            <w:tcW w:w="6931" w:type="dxa"/>
            <w:vAlign w:val="center"/>
          </w:tcPr>
          <w:p w14:paraId="62436046" w14:textId="79EE57BF" w:rsidR="001D0D1C" w:rsidRPr="004D774F" w:rsidRDefault="001D0D1C" w:rsidP="001D0D1C">
            <w:pPr>
              <w:pStyle w:val="a3"/>
              <w:rPr>
                <w:rFonts w:ascii="Arial" w:hAnsi="Arial" w:cs="Arial"/>
                <w:sz w:val="20"/>
                <w:szCs w:val="20"/>
              </w:rPr>
            </w:pPr>
            <w:r w:rsidRPr="004D774F">
              <w:rPr>
                <w:rFonts w:ascii="Arial" w:hAnsi="Arial" w:cs="Arial"/>
                <w:sz w:val="20"/>
                <w:szCs w:val="20"/>
              </w:rPr>
              <w:t>Инструкция</w:t>
            </w:r>
            <w:r w:rsidRPr="004D774F">
              <w:rPr>
                <w:rFonts w:ascii="Arial" w:hAnsi="Arial" w:cs="Arial"/>
                <w:spacing w:val="-6"/>
                <w:sz w:val="20"/>
                <w:szCs w:val="20"/>
              </w:rPr>
              <w:t xml:space="preserve"> </w:t>
            </w:r>
            <w:r w:rsidRPr="004D774F">
              <w:rPr>
                <w:rFonts w:ascii="Arial" w:hAnsi="Arial" w:cs="Arial"/>
                <w:sz w:val="20"/>
                <w:szCs w:val="20"/>
              </w:rPr>
              <w:t>по</w:t>
            </w:r>
            <w:r w:rsidRPr="004D774F">
              <w:rPr>
                <w:rFonts w:ascii="Arial" w:hAnsi="Arial" w:cs="Arial"/>
                <w:spacing w:val="-6"/>
                <w:sz w:val="20"/>
                <w:szCs w:val="20"/>
              </w:rPr>
              <w:t xml:space="preserve"> </w:t>
            </w:r>
            <w:r w:rsidRPr="004D774F">
              <w:rPr>
                <w:rFonts w:ascii="Arial" w:hAnsi="Arial" w:cs="Arial"/>
                <w:sz w:val="20"/>
                <w:szCs w:val="20"/>
              </w:rPr>
              <w:t>проектированию</w:t>
            </w:r>
            <w:r w:rsidRPr="004D774F">
              <w:rPr>
                <w:rFonts w:ascii="Arial" w:hAnsi="Arial" w:cs="Arial"/>
                <w:spacing w:val="-6"/>
                <w:sz w:val="20"/>
                <w:szCs w:val="20"/>
              </w:rPr>
              <w:t xml:space="preserve"> </w:t>
            </w:r>
            <w:r w:rsidRPr="004D774F">
              <w:rPr>
                <w:rFonts w:ascii="Arial" w:hAnsi="Arial" w:cs="Arial"/>
                <w:sz w:val="20"/>
                <w:szCs w:val="20"/>
              </w:rPr>
              <w:t>электроустановок,</w:t>
            </w:r>
            <w:r w:rsidRPr="004D774F">
              <w:rPr>
                <w:rFonts w:ascii="Arial" w:hAnsi="Arial" w:cs="Arial"/>
                <w:spacing w:val="-8"/>
                <w:sz w:val="20"/>
                <w:szCs w:val="20"/>
              </w:rPr>
              <w:t xml:space="preserve"> </w:t>
            </w:r>
            <w:r w:rsidRPr="004D774F">
              <w:rPr>
                <w:rFonts w:ascii="Arial" w:hAnsi="Arial" w:cs="Arial"/>
                <w:sz w:val="20"/>
                <w:szCs w:val="20"/>
              </w:rPr>
              <w:t>систем</w:t>
            </w:r>
            <w:r w:rsidRPr="004D774F">
              <w:rPr>
                <w:rFonts w:ascii="Arial" w:hAnsi="Arial" w:cs="Arial"/>
                <w:spacing w:val="-6"/>
                <w:sz w:val="20"/>
                <w:szCs w:val="20"/>
              </w:rPr>
              <w:t xml:space="preserve"> </w:t>
            </w:r>
            <w:r w:rsidRPr="004D774F">
              <w:rPr>
                <w:rFonts w:ascii="Arial" w:hAnsi="Arial" w:cs="Arial"/>
                <w:sz w:val="20"/>
                <w:szCs w:val="20"/>
              </w:rPr>
              <w:t>автомати-зации технологических процессов</w:t>
            </w:r>
          </w:p>
        </w:tc>
      </w:tr>
      <w:tr w:rsidR="001D0D1C" w:rsidRPr="004D774F" w14:paraId="61FA463E" w14:textId="77777777" w:rsidTr="00374E4C">
        <w:trPr>
          <w:gridBefore w:val="1"/>
          <w:wBefore w:w="42" w:type="dxa"/>
        </w:trPr>
        <w:tc>
          <w:tcPr>
            <w:tcW w:w="2666" w:type="dxa"/>
            <w:gridSpan w:val="2"/>
          </w:tcPr>
          <w:p w14:paraId="7AB24D4A" w14:textId="77777777" w:rsidR="00C77AF4" w:rsidRDefault="001D0D1C" w:rsidP="00354B7E">
            <w:pPr>
              <w:pStyle w:val="a3"/>
              <w:rPr>
                <w:rFonts w:ascii="Arial" w:hAnsi="Arial" w:cs="Arial"/>
                <w:spacing w:val="-2"/>
                <w:sz w:val="20"/>
                <w:szCs w:val="20"/>
              </w:rPr>
            </w:pPr>
            <w:r w:rsidRPr="004D774F">
              <w:rPr>
                <w:rFonts w:ascii="Arial" w:hAnsi="Arial" w:cs="Arial"/>
                <w:spacing w:val="-2"/>
                <w:sz w:val="20"/>
                <w:szCs w:val="20"/>
              </w:rPr>
              <w:t xml:space="preserve">ДСТУБВ.2.7-19-95 </w:t>
            </w:r>
          </w:p>
          <w:p w14:paraId="1D343B71" w14:textId="526B5540" w:rsidR="001D0D1C" w:rsidRPr="004D774F" w:rsidRDefault="001D0D1C" w:rsidP="00354B7E">
            <w:pPr>
              <w:pStyle w:val="a3"/>
              <w:rPr>
                <w:rFonts w:ascii="Arial" w:hAnsi="Arial" w:cs="Arial"/>
                <w:sz w:val="20"/>
                <w:szCs w:val="20"/>
              </w:rPr>
            </w:pPr>
            <w:r w:rsidRPr="004D774F">
              <w:rPr>
                <w:rFonts w:ascii="Arial" w:hAnsi="Arial" w:cs="Arial"/>
                <w:sz w:val="20"/>
                <w:szCs w:val="20"/>
              </w:rPr>
              <w:t>(ГОСТ 30244-94)</w:t>
            </w:r>
          </w:p>
        </w:tc>
        <w:tc>
          <w:tcPr>
            <w:tcW w:w="6931" w:type="dxa"/>
            <w:vAlign w:val="center"/>
          </w:tcPr>
          <w:p w14:paraId="77D92F58" w14:textId="53EA0B7E" w:rsidR="001D0D1C" w:rsidRPr="004D774F" w:rsidRDefault="001D0D1C" w:rsidP="001D0D1C">
            <w:pPr>
              <w:pStyle w:val="a3"/>
              <w:rPr>
                <w:rFonts w:ascii="Arial" w:hAnsi="Arial" w:cs="Arial"/>
                <w:sz w:val="20"/>
                <w:szCs w:val="20"/>
              </w:rPr>
            </w:pPr>
            <w:r w:rsidRPr="004D774F">
              <w:rPr>
                <w:rFonts w:ascii="Arial" w:hAnsi="Arial" w:cs="Arial"/>
                <w:sz w:val="20"/>
                <w:szCs w:val="20"/>
              </w:rPr>
              <w:t>Матеріали</w:t>
            </w:r>
            <w:r w:rsidRPr="004D774F">
              <w:rPr>
                <w:rFonts w:ascii="Arial" w:hAnsi="Arial" w:cs="Arial"/>
                <w:spacing w:val="-8"/>
                <w:sz w:val="20"/>
                <w:szCs w:val="20"/>
              </w:rPr>
              <w:t xml:space="preserve"> </w:t>
            </w:r>
            <w:r w:rsidRPr="004D774F">
              <w:rPr>
                <w:rFonts w:ascii="Arial" w:hAnsi="Arial" w:cs="Arial"/>
                <w:sz w:val="20"/>
                <w:szCs w:val="20"/>
              </w:rPr>
              <w:t>будівельні.</w:t>
            </w:r>
            <w:r w:rsidRPr="004D774F">
              <w:rPr>
                <w:rFonts w:ascii="Arial" w:hAnsi="Arial" w:cs="Arial"/>
                <w:spacing w:val="-5"/>
                <w:sz w:val="20"/>
                <w:szCs w:val="20"/>
              </w:rPr>
              <w:t xml:space="preserve"> </w:t>
            </w:r>
            <w:r w:rsidRPr="004D774F">
              <w:rPr>
                <w:rFonts w:ascii="Arial" w:hAnsi="Arial" w:cs="Arial"/>
                <w:sz w:val="20"/>
                <w:szCs w:val="20"/>
              </w:rPr>
              <w:t>Методи</w:t>
            </w:r>
            <w:r w:rsidRPr="004D774F">
              <w:rPr>
                <w:rFonts w:ascii="Arial" w:hAnsi="Arial" w:cs="Arial"/>
                <w:spacing w:val="-6"/>
                <w:sz w:val="20"/>
                <w:szCs w:val="20"/>
              </w:rPr>
              <w:t xml:space="preserve"> </w:t>
            </w:r>
            <w:r w:rsidRPr="004D774F">
              <w:rPr>
                <w:rFonts w:ascii="Arial" w:hAnsi="Arial" w:cs="Arial"/>
                <w:sz w:val="20"/>
                <w:szCs w:val="20"/>
              </w:rPr>
              <w:t>випробувань</w:t>
            </w:r>
            <w:r w:rsidRPr="004D774F">
              <w:rPr>
                <w:rFonts w:ascii="Arial" w:hAnsi="Arial" w:cs="Arial"/>
                <w:spacing w:val="-5"/>
                <w:sz w:val="20"/>
                <w:szCs w:val="20"/>
              </w:rPr>
              <w:t xml:space="preserve"> </w:t>
            </w:r>
            <w:r w:rsidRPr="004D774F">
              <w:rPr>
                <w:rFonts w:ascii="Arial" w:hAnsi="Arial" w:cs="Arial"/>
                <w:sz w:val="20"/>
                <w:szCs w:val="20"/>
              </w:rPr>
              <w:t>на</w:t>
            </w:r>
            <w:r w:rsidRPr="004D774F">
              <w:rPr>
                <w:rFonts w:ascii="Arial" w:hAnsi="Arial" w:cs="Arial"/>
                <w:spacing w:val="-5"/>
                <w:sz w:val="20"/>
                <w:szCs w:val="20"/>
              </w:rPr>
              <w:t xml:space="preserve"> </w:t>
            </w:r>
            <w:r w:rsidRPr="004D774F">
              <w:rPr>
                <w:rFonts w:ascii="Arial" w:hAnsi="Arial" w:cs="Arial"/>
                <w:spacing w:val="-2"/>
                <w:sz w:val="20"/>
                <w:szCs w:val="20"/>
              </w:rPr>
              <w:t>горючість</w:t>
            </w:r>
          </w:p>
        </w:tc>
      </w:tr>
      <w:tr w:rsidR="001D0D1C" w:rsidRPr="004D774F" w14:paraId="07D065C8" w14:textId="77777777" w:rsidTr="00374E4C">
        <w:trPr>
          <w:gridBefore w:val="1"/>
          <w:wBefore w:w="42" w:type="dxa"/>
        </w:trPr>
        <w:tc>
          <w:tcPr>
            <w:tcW w:w="2666" w:type="dxa"/>
            <w:gridSpan w:val="2"/>
          </w:tcPr>
          <w:p w14:paraId="60DD6140" w14:textId="77777777" w:rsidR="001D0D1C" w:rsidRPr="004D774F" w:rsidRDefault="001D0D1C" w:rsidP="00237DD1">
            <w:pPr>
              <w:pStyle w:val="a3"/>
              <w:rPr>
                <w:rFonts w:ascii="Arial" w:hAnsi="Arial" w:cs="Arial"/>
                <w:sz w:val="20"/>
                <w:szCs w:val="20"/>
              </w:rPr>
            </w:pPr>
            <w:r w:rsidRPr="004D774F">
              <w:rPr>
                <w:rFonts w:ascii="Arial" w:hAnsi="Arial" w:cs="Arial"/>
                <w:sz w:val="20"/>
                <w:szCs w:val="20"/>
              </w:rPr>
              <w:t>ГОСТ</w:t>
            </w:r>
            <w:r w:rsidRPr="004D774F">
              <w:rPr>
                <w:rFonts w:ascii="Arial" w:hAnsi="Arial" w:cs="Arial"/>
                <w:spacing w:val="-10"/>
                <w:sz w:val="20"/>
                <w:szCs w:val="20"/>
              </w:rPr>
              <w:t xml:space="preserve"> </w:t>
            </w:r>
            <w:r w:rsidRPr="004D774F">
              <w:rPr>
                <w:rFonts w:ascii="Arial" w:hAnsi="Arial" w:cs="Arial"/>
                <w:sz w:val="20"/>
                <w:szCs w:val="20"/>
              </w:rPr>
              <w:t>12.1.044-</w:t>
            </w:r>
            <w:r w:rsidRPr="004D774F">
              <w:rPr>
                <w:rFonts w:ascii="Arial" w:hAnsi="Arial" w:cs="Arial"/>
                <w:spacing w:val="-5"/>
                <w:sz w:val="20"/>
                <w:szCs w:val="20"/>
              </w:rPr>
              <w:t>89</w:t>
            </w:r>
          </w:p>
          <w:p w14:paraId="661E842C" w14:textId="77777777" w:rsidR="001D0D1C" w:rsidRPr="004D774F" w:rsidRDefault="001D0D1C" w:rsidP="001D0D1C">
            <w:pPr>
              <w:pStyle w:val="a3"/>
              <w:rPr>
                <w:rFonts w:ascii="Arial" w:hAnsi="Arial" w:cs="Arial"/>
                <w:spacing w:val="-2"/>
                <w:sz w:val="20"/>
                <w:szCs w:val="20"/>
              </w:rPr>
            </w:pPr>
          </w:p>
        </w:tc>
        <w:tc>
          <w:tcPr>
            <w:tcW w:w="6931" w:type="dxa"/>
            <w:vAlign w:val="center"/>
          </w:tcPr>
          <w:p w14:paraId="3BC175C9" w14:textId="418AA926" w:rsidR="001D0D1C" w:rsidRPr="004D774F" w:rsidRDefault="001D0D1C" w:rsidP="001D0D1C">
            <w:pPr>
              <w:pStyle w:val="a3"/>
              <w:rPr>
                <w:rFonts w:ascii="Arial" w:hAnsi="Arial" w:cs="Arial"/>
                <w:sz w:val="20"/>
                <w:szCs w:val="20"/>
              </w:rPr>
            </w:pPr>
            <w:r w:rsidRPr="004D774F">
              <w:rPr>
                <w:rFonts w:ascii="Arial" w:hAnsi="Arial" w:cs="Arial"/>
                <w:sz w:val="20"/>
                <w:szCs w:val="20"/>
              </w:rPr>
              <w:lastRenderedPageBreak/>
              <w:t>Пожаровзрывоопасность</w:t>
            </w:r>
            <w:r w:rsidRPr="004D774F">
              <w:rPr>
                <w:rFonts w:ascii="Arial" w:hAnsi="Arial" w:cs="Arial"/>
                <w:spacing w:val="-9"/>
                <w:sz w:val="20"/>
                <w:szCs w:val="20"/>
              </w:rPr>
              <w:t xml:space="preserve"> </w:t>
            </w:r>
            <w:r w:rsidRPr="004D774F">
              <w:rPr>
                <w:rFonts w:ascii="Arial" w:hAnsi="Arial" w:cs="Arial"/>
                <w:sz w:val="20"/>
                <w:szCs w:val="20"/>
              </w:rPr>
              <w:t>веществ</w:t>
            </w:r>
            <w:r w:rsidRPr="004D774F">
              <w:rPr>
                <w:rFonts w:ascii="Arial" w:hAnsi="Arial" w:cs="Arial"/>
                <w:spacing w:val="-9"/>
                <w:sz w:val="20"/>
                <w:szCs w:val="20"/>
              </w:rPr>
              <w:t xml:space="preserve"> </w:t>
            </w:r>
            <w:r w:rsidRPr="004D774F">
              <w:rPr>
                <w:rFonts w:ascii="Arial" w:hAnsi="Arial" w:cs="Arial"/>
                <w:sz w:val="20"/>
                <w:szCs w:val="20"/>
              </w:rPr>
              <w:t>и</w:t>
            </w:r>
            <w:r w:rsidRPr="004D774F">
              <w:rPr>
                <w:rFonts w:ascii="Arial" w:hAnsi="Arial" w:cs="Arial"/>
                <w:spacing w:val="-9"/>
                <w:sz w:val="20"/>
                <w:szCs w:val="20"/>
              </w:rPr>
              <w:t xml:space="preserve"> </w:t>
            </w:r>
            <w:r w:rsidRPr="004D774F">
              <w:rPr>
                <w:rFonts w:ascii="Arial" w:hAnsi="Arial" w:cs="Arial"/>
                <w:sz w:val="20"/>
                <w:szCs w:val="20"/>
              </w:rPr>
              <w:t xml:space="preserve">материалов. Номенклатура </w:t>
            </w:r>
            <w:r w:rsidRPr="004D774F">
              <w:rPr>
                <w:rFonts w:ascii="Arial" w:hAnsi="Arial" w:cs="Arial"/>
                <w:sz w:val="20"/>
                <w:szCs w:val="20"/>
              </w:rPr>
              <w:lastRenderedPageBreak/>
              <w:t>показателей и методы их определения</w:t>
            </w:r>
          </w:p>
        </w:tc>
      </w:tr>
      <w:tr w:rsidR="00354B7E" w:rsidRPr="004D774F" w14:paraId="393954DA" w14:textId="77777777" w:rsidTr="00374E4C">
        <w:trPr>
          <w:gridBefore w:val="1"/>
          <w:wBefore w:w="42" w:type="dxa"/>
        </w:trPr>
        <w:tc>
          <w:tcPr>
            <w:tcW w:w="2666" w:type="dxa"/>
            <w:gridSpan w:val="2"/>
          </w:tcPr>
          <w:p w14:paraId="30E235F0" w14:textId="77777777" w:rsidR="00354B7E" w:rsidRPr="004D774F" w:rsidRDefault="00354B7E" w:rsidP="00237DD1">
            <w:pPr>
              <w:pStyle w:val="a3"/>
              <w:rPr>
                <w:rFonts w:ascii="Arial" w:hAnsi="Arial" w:cs="Arial"/>
                <w:spacing w:val="-5"/>
                <w:sz w:val="20"/>
                <w:szCs w:val="20"/>
              </w:rPr>
            </w:pPr>
            <w:r w:rsidRPr="004D774F">
              <w:rPr>
                <w:rFonts w:ascii="Arial" w:hAnsi="Arial" w:cs="Arial"/>
                <w:sz w:val="20"/>
                <w:szCs w:val="20"/>
              </w:rPr>
              <w:lastRenderedPageBreak/>
              <w:t>ГОСТ</w:t>
            </w:r>
            <w:r w:rsidRPr="004D774F">
              <w:rPr>
                <w:rFonts w:ascii="Arial" w:hAnsi="Arial" w:cs="Arial"/>
                <w:spacing w:val="-6"/>
                <w:sz w:val="20"/>
                <w:szCs w:val="20"/>
              </w:rPr>
              <w:t xml:space="preserve"> </w:t>
            </w:r>
            <w:r w:rsidRPr="004D774F">
              <w:rPr>
                <w:rFonts w:ascii="Arial" w:hAnsi="Arial" w:cs="Arial"/>
                <w:sz w:val="20"/>
                <w:szCs w:val="20"/>
              </w:rPr>
              <w:t>2761-</w:t>
            </w:r>
            <w:r w:rsidRPr="004D774F">
              <w:rPr>
                <w:rFonts w:ascii="Arial" w:hAnsi="Arial" w:cs="Arial"/>
                <w:spacing w:val="-5"/>
                <w:sz w:val="20"/>
                <w:szCs w:val="20"/>
              </w:rPr>
              <w:t>84</w:t>
            </w:r>
          </w:p>
          <w:p w14:paraId="7E06FB7A" w14:textId="77777777" w:rsidR="004D774F" w:rsidRPr="004D774F" w:rsidRDefault="004D774F" w:rsidP="004D774F">
            <w:pPr>
              <w:pStyle w:val="a3"/>
              <w:rPr>
                <w:rFonts w:ascii="Arial" w:hAnsi="Arial" w:cs="Arial"/>
                <w:sz w:val="20"/>
                <w:szCs w:val="20"/>
              </w:rPr>
            </w:pPr>
            <w:r w:rsidRPr="004D774F">
              <w:rPr>
                <w:rFonts w:ascii="Arial" w:hAnsi="Arial" w:cs="Arial"/>
                <w:b/>
                <w:bCs/>
                <w:i/>
                <w:iCs/>
                <w:color w:val="00B050"/>
                <w:sz w:val="20"/>
                <w:szCs w:val="20"/>
              </w:rPr>
              <w:t>(Замінено, Зміна №1 )</w:t>
            </w:r>
            <w:r w:rsidRPr="004D774F">
              <w:rPr>
                <w:rFonts w:ascii="Arial" w:hAnsi="Arial" w:cs="Arial"/>
                <w:sz w:val="20"/>
                <w:szCs w:val="20"/>
              </w:rPr>
              <w:t xml:space="preserve">на </w:t>
            </w:r>
          </w:p>
          <w:p w14:paraId="793667FD" w14:textId="7A1A9FDF" w:rsidR="004D774F" w:rsidRPr="004D774F" w:rsidRDefault="004D774F" w:rsidP="00237DD1">
            <w:pPr>
              <w:pStyle w:val="a3"/>
              <w:rPr>
                <w:rFonts w:ascii="Arial" w:hAnsi="Arial" w:cs="Arial"/>
                <w:sz w:val="20"/>
                <w:szCs w:val="20"/>
              </w:rPr>
            </w:pPr>
            <w:r w:rsidRPr="004D774F">
              <w:rPr>
                <w:rFonts w:ascii="Arial" w:hAnsi="Arial" w:cs="Arial"/>
                <w:color w:val="00B050"/>
                <w:sz w:val="20"/>
                <w:szCs w:val="20"/>
              </w:rPr>
              <w:t>ДСТУ 4808:2007</w:t>
            </w:r>
          </w:p>
        </w:tc>
        <w:tc>
          <w:tcPr>
            <w:tcW w:w="6931" w:type="dxa"/>
            <w:vAlign w:val="center"/>
          </w:tcPr>
          <w:p w14:paraId="37404F92" w14:textId="528672BE" w:rsidR="00354B7E" w:rsidRPr="004D774F" w:rsidRDefault="004D774F" w:rsidP="004D774F">
            <w:pPr>
              <w:jc w:val="both"/>
              <w:rPr>
                <w:rFonts w:ascii="Arial" w:hAnsi="Arial" w:cs="Arial"/>
                <w:sz w:val="20"/>
                <w:szCs w:val="20"/>
              </w:rPr>
            </w:pPr>
            <w:r w:rsidRPr="004D774F">
              <w:rPr>
                <w:rFonts w:ascii="Arial" w:hAnsi="Arial" w:cs="Arial"/>
                <w:sz w:val="20"/>
                <w:szCs w:val="20"/>
              </w:rPr>
              <w:t xml:space="preserve">Джерела централізованого питного водопостачання. Гігієнічні та екологічні вимоги щодо якості і правила </w:t>
            </w:r>
            <w:r w:rsidRPr="004D774F">
              <w:rPr>
                <w:rFonts w:ascii="Arial" w:hAnsi="Arial" w:cs="Arial"/>
                <w:spacing w:val="-2"/>
                <w:sz w:val="20"/>
                <w:szCs w:val="20"/>
              </w:rPr>
              <w:t>вибирання";</w:t>
            </w:r>
          </w:p>
        </w:tc>
      </w:tr>
      <w:tr w:rsidR="00354B7E" w:rsidRPr="004D774F" w14:paraId="44610EE6" w14:textId="77777777" w:rsidTr="00374E4C">
        <w:trPr>
          <w:gridBefore w:val="1"/>
          <w:wBefore w:w="42" w:type="dxa"/>
        </w:trPr>
        <w:tc>
          <w:tcPr>
            <w:tcW w:w="2666" w:type="dxa"/>
            <w:gridSpan w:val="2"/>
          </w:tcPr>
          <w:p w14:paraId="01B88B33" w14:textId="1D424CBA" w:rsidR="00354B7E" w:rsidRPr="004D774F" w:rsidRDefault="00A00203" w:rsidP="00237DD1">
            <w:pPr>
              <w:pStyle w:val="a3"/>
              <w:rPr>
                <w:rFonts w:ascii="Arial" w:hAnsi="Arial" w:cs="Arial"/>
                <w:sz w:val="20"/>
                <w:szCs w:val="20"/>
              </w:rPr>
            </w:pPr>
            <w:r w:rsidRPr="004D774F">
              <w:rPr>
                <w:rFonts w:ascii="Arial" w:hAnsi="Arial" w:cs="Arial"/>
                <w:sz w:val="20"/>
                <w:szCs w:val="20"/>
              </w:rPr>
              <w:t>ГОСТ</w:t>
            </w:r>
            <w:r w:rsidRPr="004D774F">
              <w:rPr>
                <w:rFonts w:ascii="Arial" w:hAnsi="Arial" w:cs="Arial"/>
                <w:spacing w:val="-6"/>
                <w:sz w:val="20"/>
                <w:szCs w:val="20"/>
              </w:rPr>
              <w:t xml:space="preserve"> </w:t>
            </w:r>
            <w:r w:rsidRPr="004D774F">
              <w:rPr>
                <w:rFonts w:ascii="Arial" w:hAnsi="Arial" w:cs="Arial"/>
                <w:sz w:val="20"/>
                <w:szCs w:val="20"/>
              </w:rPr>
              <w:t>2874-</w:t>
            </w:r>
            <w:r w:rsidRPr="004D774F">
              <w:rPr>
                <w:rFonts w:ascii="Arial" w:hAnsi="Arial" w:cs="Arial"/>
                <w:spacing w:val="-5"/>
                <w:sz w:val="20"/>
                <w:szCs w:val="20"/>
              </w:rPr>
              <w:t>82</w:t>
            </w:r>
          </w:p>
        </w:tc>
        <w:tc>
          <w:tcPr>
            <w:tcW w:w="6931" w:type="dxa"/>
            <w:vAlign w:val="center"/>
          </w:tcPr>
          <w:p w14:paraId="1FC0D967" w14:textId="010AFAC0" w:rsidR="00354B7E" w:rsidRPr="004D774F" w:rsidRDefault="00A00203" w:rsidP="00237DD1">
            <w:pPr>
              <w:pStyle w:val="a3"/>
              <w:spacing w:before="58" w:line="297" w:lineRule="auto"/>
              <w:rPr>
                <w:rFonts w:ascii="Arial" w:hAnsi="Arial" w:cs="Arial"/>
                <w:sz w:val="20"/>
                <w:szCs w:val="20"/>
              </w:rPr>
            </w:pPr>
            <w:r w:rsidRPr="004D774F">
              <w:rPr>
                <w:rFonts w:ascii="Arial" w:hAnsi="Arial" w:cs="Arial"/>
                <w:sz w:val="20"/>
                <w:szCs w:val="20"/>
              </w:rPr>
              <w:t>Вода питьевая</w:t>
            </w:r>
          </w:p>
        </w:tc>
      </w:tr>
      <w:tr w:rsidR="00A00203" w:rsidRPr="004D774F" w14:paraId="60A582F4" w14:textId="77777777" w:rsidTr="00374E4C">
        <w:trPr>
          <w:gridBefore w:val="1"/>
          <w:wBefore w:w="42" w:type="dxa"/>
        </w:trPr>
        <w:tc>
          <w:tcPr>
            <w:tcW w:w="2666" w:type="dxa"/>
            <w:gridSpan w:val="2"/>
          </w:tcPr>
          <w:p w14:paraId="2FBB83F0" w14:textId="6E6EFA9E" w:rsidR="00A00203" w:rsidRPr="004D774F" w:rsidRDefault="00A00203" w:rsidP="00237DD1">
            <w:pPr>
              <w:pStyle w:val="a3"/>
              <w:rPr>
                <w:rFonts w:ascii="Arial" w:hAnsi="Arial" w:cs="Arial"/>
                <w:sz w:val="20"/>
                <w:szCs w:val="20"/>
              </w:rPr>
            </w:pPr>
            <w:r w:rsidRPr="004D774F">
              <w:rPr>
                <w:rFonts w:ascii="Arial" w:hAnsi="Arial" w:cs="Arial"/>
                <w:sz w:val="20"/>
                <w:szCs w:val="20"/>
              </w:rPr>
              <w:t>ГОСТ</w:t>
            </w:r>
            <w:r w:rsidRPr="004D774F">
              <w:rPr>
                <w:rFonts w:ascii="Arial" w:hAnsi="Arial" w:cs="Arial"/>
                <w:spacing w:val="-10"/>
                <w:sz w:val="20"/>
                <w:szCs w:val="20"/>
              </w:rPr>
              <w:t xml:space="preserve"> </w:t>
            </w:r>
            <w:r w:rsidRPr="004D774F">
              <w:rPr>
                <w:rFonts w:ascii="Arial" w:hAnsi="Arial" w:cs="Arial"/>
                <w:sz w:val="20"/>
                <w:szCs w:val="20"/>
              </w:rPr>
              <w:t>16363-</w:t>
            </w:r>
            <w:r w:rsidRPr="004D774F">
              <w:rPr>
                <w:rFonts w:ascii="Arial" w:hAnsi="Arial" w:cs="Arial"/>
                <w:spacing w:val="-5"/>
                <w:sz w:val="20"/>
                <w:szCs w:val="20"/>
              </w:rPr>
              <w:t>98</w:t>
            </w:r>
          </w:p>
        </w:tc>
        <w:tc>
          <w:tcPr>
            <w:tcW w:w="6931" w:type="dxa"/>
            <w:vAlign w:val="center"/>
          </w:tcPr>
          <w:p w14:paraId="47C160A5" w14:textId="5B4F6CED" w:rsidR="00A00203" w:rsidRPr="004D774F" w:rsidRDefault="00A00203" w:rsidP="00237DD1">
            <w:pPr>
              <w:pStyle w:val="a3"/>
              <w:rPr>
                <w:rFonts w:ascii="Arial" w:hAnsi="Arial" w:cs="Arial"/>
                <w:sz w:val="20"/>
                <w:szCs w:val="20"/>
              </w:rPr>
            </w:pPr>
            <w:r w:rsidRPr="004D774F">
              <w:rPr>
                <w:rFonts w:ascii="Arial" w:hAnsi="Arial" w:cs="Arial"/>
                <w:sz w:val="20"/>
                <w:szCs w:val="20"/>
              </w:rPr>
              <w:t>Средства</w:t>
            </w:r>
            <w:r w:rsidRPr="004D774F">
              <w:rPr>
                <w:rFonts w:ascii="Arial" w:hAnsi="Arial" w:cs="Arial"/>
                <w:spacing w:val="-5"/>
                <w:sz w:val="20"/>
                <w:szCs w:val="20"/>
              </w:rPr>
              <w:t xml:space="preserve"> </w:t>
            </w:r>
            <w:r w:rsidRPr="004D774F">
              <w:rPr>
                <w:rFonts w:ascii="Arial" w:hAnsi="Arial" w:cs="Arial"/>
                <w:sz w:val="20"/>
                <w:szCs w:val="20"/>
              </w:rPr>
              <w:t>защиты</w:t>
            </w:r>
            <w:r w:rsidRPr="004D774F">
              <w:rPr>
                <w:rFonts w:ascii="Arial" w:hAnsi="Arial" w:cs="Arial"/>
                <w:spacing w:val="-5"/>
                <w:sz w:val="20"/>
                <w:szCs w:val="20"/>
              </w:rPr>
              <w:t xml:space="preserve"> </w:t>
            </w:r>
            <w:r w:rsidRPr="004D774F">
              <w:rPr>
                <w:rFonts w:ascii="Arial" w:hAnsi="Arial" w:cs="Arial"/>
                <w:sz w:val="20"/>
                <w:szCs w:val="20"/>
              </w:rPr>
              <w:t>для</w:t>
            </w:r>
            <w:r w:rsidRPr="004D774F">
              <w:rPr>
                <w:rFonts w:ascii="Arial" w:hAnsi="Arial" w:cs="Arial"/>
                <w:spacing w:val="-6"/>
                <w:sz w:val="20"/>
                <w:szCs w:val="20"/>
              </w:rPr>
              <w:t xml:space="preserve"> </w:t>
            </w:r>
            <w:r w:rsidRPr="004D774F">
              <w:rPr>
                <w:rFonts w:ascii="Arial" w:hAnsi="Arial" w:cs="Arial"/>
                <w:sz w:val="20"/>
                <w:szCs w:val="20"/>
              </w:rPr>
              <w:t>древесины.</w:t>
            </w:r>
            <w:r w:rsidRPr="004D774F">
              <w:rPr>
                <w:rFonts w:ascii="Arial" w:hAnsi="Arial" w:cs="Arial"/>
                <w:spacing w:val="-5"/>
                <w:sz w:val="20"/>
                <w:szCs w:val="20"/>
              </w:rPr>
              <w:t xml:space="preserve"> </w:t>
            </w:r>
            <w:r w:rsidRPr="004D774F">
              <w:rPr>
                <w:rFonts w:ascii="Arial" w:hAnsi="Arial" w:cs="Arial"/>
                <w:sz w:val="20"/>
                <w:szCs w:val="20"/>
              </w:rPr>
              <w:t>Методы</w:t>
            </w:r>
            <w:r w:rsidRPr="004D774F">
              <w:rPr>
                <w:rFonts w:ascii="Arial" w:hAnsi="Arial" w:cs="Arial"/>
                <w:spacing w:val="-7"/>
                <w:sz w:val="20"/>
                <w:szCs w:val="20"/>
              </w:rPr>
              <w:t xml:space="preserve"> </w:t>
            </w:r>
            <w:r w:rsidRPr="004D774F">
              <w:rPr>
                <w:rFonts w:ascii="Arial" w:hAnsi="Arial" w:cs="Arial"/>
                <w:sz w:val="20"/>
                <w:szCs w:val="20"/>
              </w:rPr>
              <w:t>определения</w:t>
            </w:r>
            <w:r w:rsidRPr="004D774F">
              <w:rPr>
                <w:rFonts w:ascii="Arial" w:hAnsi="Arial" w:cs="Arial"/>
                <w:spacing w:val="-6"/>
                <w:sz w:val="20"/>
                <w:szCs w:val="20"/>
              </w:rPr>
              <w:t xml:space="preserve"> </w:t>
            </w:r>
            <w:r w:rsidRPr="004D774F">
              <w:rPr>
                <w:rFonts w:ascii="Arial" w:hAnsi="Arial" w:cs="Arial"/>
                <w:sz w:val="20"/>
                <w:szCs w:val="20"/>
              </w:rPr>
              <w:t xml:space="preserve">огнезащитных </w:t>
            </w:r>
            <w:r w:rsidRPr="004D774F">
              <w:rPr>
                <w:rFonts w:ascii="Arial" w:hAnsi="Arial" w:cs="Arial"/>
                <w:spacing w:val="-2"/>
                <w:sz w:val="20"/>
                <w:szCs w:val="20"/>
              </w:rPr>
              <w:t>свойств</w:t>
            </w:r>
          </w:p>
        </w:tc>
      </w:tr>
      <w:tr w:rsidR="00E46B35" w:rsidRPr="004D774F" w14:paraId="44942E47" w14:textId="77777777" w:rsidTr="00374E4C">
        <w:trPr>
          <w:trHeight w:val="20"/>
        </w:trPr>
        <w:tc>
          <w:tcPr>
            <w:tcW w:w="2694" w:type="dxa"/>
            <w:gridSpan w:val="2"/>
          </w:tcPr>
          <w:p w14:paraId="22E1F183" w14:textId="60C7C3BE" w:rsidR="00E46B35" w:rsidRPr="004D774F" w:rsidRDefault="00E46B35" w:rsidP="008D3319">
            <w:pPr>
              <w:pStyle w:val="a3"/>
              <w:rPr>
                <w:rFonts w:ascii="Arial" w:hAnsi="Arial" w:cs="Arial"/>
                <w:sz w:val="20"/>
                <w:szCs w:val="20"/>
              </w:rPr>
            </w:pPr>
            <w:r w:rsidRPr="004D774F">
              <w:rPr>
                <w:rFonts w:ascii="Arial" w:hAnsi="Arial" w:cs="Arial"/>
                <w:sz w:val="20"/>
                <w:szCs w:val="20"/>
              </w:rPr>
              <w:t>ГОСТ</w:t>
            </w:r>
            <w:r w:rsidRPr="004D774F">
              <w:rPr>
                <w:rFonts w:ascii="Arial" w:hAnsi="Arial" w:cs="Arial"/>
                <w:spacing w:val="-10"/>
                <w:sz w:val="20"/>
                <w:szCs w:val="20"/>
              </w:rPr>
              <w:t xml:space="preserve"> </w:t>
            </w:r>
            <w:r w:rsidRPr="004D774F">
              <w:rPr>
                <w:rFonts w:ascii="Arial" w:hAnsi="Arial" w:cs="Arial"/>
                <w:sz w:val="20"/>
                <w:szCs w:val="20"/>
              </w:rPr>
              <w:t>21603-</w:t>
            </w:r>
            <w:r w:rsidRPr="004D774F">
              <w:rPr>
                <w:rFonts w:ascii="Arial" w:hAnsi="Arial" w:cs="Arial"/>
                <w:spacing w:val="-5"/>
                <w:sz w:val="20"/>
                <w:szCs w:val="20"/>
              </w:rPr>
              <w:t>80</w:t>
            </w:r>
          </w:p>
        </w:tc>
        <w:tc>
          <w:tcPr>
            <w:tcW w:w="6945" w:type="dxa"/>
            <w:gridSpan w:val="2"/>
            <w:vAlign w:val="center"/>
          </w:tcPr>
          <w:p w14:paraId="1F3AEDF1" w14:textId="77777777" w:rsidR="004D774F" w:rsidRPr="004D774F" w:rsidRDefault="00944C89" w:rsidP="004D774F">
            <w:pPr>
              <w:tabs>
                <w:tab w:val="left" w:pos="8943"/>
              </w:tabs>
              <w:rPr>
                <w:rFonts w:ascii="Arial" w:hAnsi="Arial" w:cs="Arial"/>
                <w:color w:val="00B050"/>
                <w:sz w:val="20"/>
                <w:szCs w:val="20"/>
              </w:rPr>
            </w:pPr>
            <w:r w:rsidRPr="004D774F">
              <w:rPr>
                <w:rFonts w:ascii="Arial" w:hAnsi="Arial" w:cs="Arial"/>
                <w:color w:val="00B050"/>
                <w:sz w:val="20"/>
                <w:szCs w:val="20"/>
              </w:rPr>
              <w:t xml:space="preserve">Связь и сигнализация. Рабочие чертежи </w:t>
            </w:r>
          </w:p>
          <w:p w14:paraId="0EDD3EB7" w14:textId="18B62876" w:rsidR="00944C89" w:rsidRPr="004D774F" w:rsidRDefault="00944C89" w:rsidP="004D774F">
            <w:pPr>
              <w:tabs>
                <w:tab w:val="left" w:pos="8943"/>
              </w:tabs>
              <w:rPr>
                <w:rFonts w:ascii="Arial" w:hAnsi="Arial" w:cs="Arial"/>
                <w:color w:val="00B050"/>
                <w:sz w:val="20"/>
                <w:szCs w:val="20"/>
              </w:rPr>
            </w:pPr>
            <w:r w:rsidRPr="004D774F">
              <w:rPr>
                <w:rFonts w:ascii="Arial" w:hAnsi="Arial" w:cs="Arial"/>
                <w:color w:val="00B050"/>
                <w:sz w:val="20"/>
                <w:szCs w:val="20"/>
              </w:rPr>
              <w:t>(СПДБ. Зв'язок і сигналізація. Робочі креслення)</w:t>
            </w:r>
          </w:p>
          <w:p w14:paraId="50FAE79C" w14:textId="65B40BE3" w:rsidR="00E46B35" w:rsidRPr="004D774F" w:rsidRDefault="00944C89" w:rsidP="004D774F">
            <w:pPr>
              <w:tabs>
                <w:tab w:val="left" w:pos="8943"/>
              </w:tabs>
              <w:rPr>
                <w:rFonts w:ascii="Arial" w:hAnsi="Arial" w:cs="Arial"/>
                <w:b/>
                <w:bCs/>
                <w:i/>
                <w:iCs/>
                <w:color w:val="00B050"/>
                <w:sz w:val="20"/>
                <w:szCs w:val="20"/>
              </w:rPr>
            </w:pPr>
            <w:r w:rsidRPr="004D774F">
              <w:rPr>
                <w:rFonts w:ascii="Arial" w:hAnsi="Arial" w:cs="Arial"/>
                <w:b/>
                <w:bCs/>
                <w:i/>
                <w:iCs/>
                <w:color w:val="00B050"/>
                <w:sz w:val="20"/>
                <w:szCs w:val="20"/>
              </w:rPr>
              <w:t>(Назва змінено, Зміна № 1)</w:t>
            </w:r>
          </w:p>
        </w:tc>
      </w:tr>
      <w:tr w:rsidR="00E46B35" w:rsidRPr="004D774F" w14:paraId="7B39F6E1" w14:textId="77777777" w:rsidTr="00374E4C">
        <w:tc>
          <w:tcPr>
            <w:tcW w:w="2694" w:type="dxa"/>
            <w:gridSpan w:val="2"/>
          </w:tcPr>
          <w:p w14:paraId="03C03522" w14:textId="6AAD3027" w:rsidR="00E46B35" w:rsidRPr="004D774F" w:rsidRDefault="00E46B35" w:rsidP="008D3319">
            <w:pPr>
              <w:pStyle w:val="a3"/>
              <w:rPr>
                <w:rFonts w:ascii="Arial" w:hAnsi="Arial" w:cs="Arial"/>
                <w:sz w:val="20"/>
                <w:szCs w:val="20"/>
              </w:rPr>
            </w:pPr>
            <w:r w:rsidRPr="004D774F">
              <w:rPr>
                <w:rFonts w:ascii="Arial" w:hAnsi="Arial" w:cs="Arial"/>
                <w:sz w:val="20"/>
                <w:szCs w:val="20"/>
              </w:rPr>
              <w:t>ГОСТ</w:t>
            </w:r>
            <w:r w:rsidRPr="004D774F">
              <w:rPr>
                <w:rFonts w:ascii="Arial" w:hAnsi="Arial" w:cs="Arial"/>
                <w:spacing w:val="-10"/>
                <w:sz w:val="20"/>
                <w:szCs w:val="20"/>
              </w:rPr>
              <w:t xml:space="preserve"> </w:t>
            </w:r>
            <w:r w:rsidRPr="004D774F">
              <w:rPr>
                <w:rFonts w:ascii="Arial" w:hAnsi="Arial" w:cs="Arial"/>
                <w:sz w:val="20"/>
                <w:szCs w:val="20"/>
              </w:rPr>
              <w:t>21613-</w:t>
            </w:r>
            <w:r w:rsidRPr="004D774F">
              <w:rPr>
                <w:rFonts w:ascii="Arial" w:hAnsi="Arial" w:cs="Arial"/>
                <w:spacing w:val="-5"/>
                <w:sz w:val="20"/>
                <w:szCs w:val="20"/>
              </w:rPr>
              <w:t>88</w:t>
            </w:r>
          </w:p>
        </w:tc>
        <w:tc>
          <w:tcPr>
            <w:tcW w:w="6945" w:type="dxa"/>
            <w:gridSpan w:val="2"/>
          </w:tcPr>
          <w:p w14:paraId="4F7D65C5" w14:textId="77777777" w:rsidR="004D774F" w:rsidRPr="004D774F" w:rsidRDefault="004D774F" w:rsidP="004D774F">
            <w:pPr>
              <w:jc w:val="both"/>
              <w:rPr>
                <w:rFonts w:ascii="Arial" w:hAnsi="Arial" w:cs="Arial"/>
                <w:color w:val="00B050"/>
                <w:sz w:val="20"/>
                <w:szCs w:val="20"/>
              </w:rPr>
            </w:pPr>
            <w:r w:rsidRPr="004D774F">
              <w:rPr>
                <w:rFonts w:ascii="Arial" w:hAnsi="Arial" w:cs="Arial"/>
                <w:color w:val="00B050"/>
                <w:sz w:val="20"/>
                <w:szCs w:val="20"/>
              </w:rPr>
              <w:t xml:space="preserve">СПДС. Силовое электрооборудование. Рабочие чертежи </w:t>
            </w:r>
          </w:p>
          <w:p w14:paraId="65C3914E" w14:textId="0F231230" w:rsidR="004D774F" w:rsidRPr="004D774F" w:rsidRDefault="004D774F" w:rsidP="004D774F">
            <w:pPr>
              <w:jc w:val="both"/>
              <w:rPr>
                <w:rFonts w:ascii="Arial" w:hAnsi="Arial" w:cs="Arial"/>
                <w:color w:val="00B050"/>
                <w:sz w:val="20"/>
                <w:szCs w:val="20"/>
              </w:rPr>
            </w:pPr>
            <w:r w:rsidRPr="004D774F">
              <w:rPr>
                <w:rFonts w:ascii="Arial" w:hAnsi="Arial" w:cs="Arial"/>
                <w:color w:val="00B050"/>
                <w:sz w:val="20"/>
                <w:szCs w:val="20"/>
              </w:rPr>
              <w:t>(СПДБ. Силове електрообладнання. Робочі креслення)</w:t>
            </w:r>
          </w:p>
          <w:p w14:paraId="7FC31CEF" w14:textId="64D17643" w:rsidR="00E46B35" w:rsidRPr="004D774F" w:rsidRDefault="004D774F" w:rsidP="004D774F">
            <w:pPr>
              <w:pStyle w:val="a3"/>
              <w:rPr>
                <w:rFonts w:ascii="Arial" w:hAnsi="Arial" w:cs="Arial"/>
                <w:sz w:val="20"/>
                <w:szCs w:val="20"/>
              </w:rPr>
            </w:pPr>
            <w:r w:rsidRPr="004D774F">
              <w:rPr>
                <w:rFonts w:ascii="Arial" w:hAnsi="Arial" w:cs="Arial"/>
                <w:b/>
                <w:bCs/>
                <w:i/>
                <w:iCs/>
                <w:color w:val="00B050"/>
                <w:sz w:val="20"/>
                <w:szCs w:val="20"/>
              </w:rPr>
              <w:t>(Назва змінено, Зміна № 1)</w:t>
            </w:r>
          </w:p>
        </w:tc>
      </w:tr>
      <w:tr w:rsidR="00E46B35" w:rsidRPr="004D774F" w14:paraId="4C993DF2" w14:textId="77777777" w:rsidTr="00374E4C">
        <w:tc>
          <w:tcPr>
            <w:tcW w:w="2694" w:type="dxa"/>
            <w:gridSpan w:val="2"/>
          </w:tcPr>
          <w:p w14:paraId="79C111E4" w14:textId="111D4A19" w:rsidR="00E46B35" w:rsidRPr="004D774F" w:rsidRDefault="00E46B35" w:rsidP="008D3319">
            <w:pPr>
              <w:pStyle w:val="a3"/>
              <w:rPr>
                <w:rFonts w:ascii="Arial" w:hAnsi="Arial" w:cs="Arial"/>
                <w:sz w:val="20"/>
                <w:szCs w:val="20"/>
              </w:rPr>
            </w:pPr>
            <w:r w:rsidRPr="004D774F">
              <w:rPr>
                <w:rFonts w:ascii="Arial" w:hAnsi="Arial" w:cs="Arial"/>
                <w:sz w:val="20"/>
                <w:szCs w:val="20"/>
              </w:rPr>
              <w:t>СТ</w:t>
            </w:r>
            <w:r w:rsidRPr="004D774F">
              <w:rPr>
                <w:rFonts w:ascii="Arial" w:hAnsi="Arial" w:cs="Arial"/>
                <w:spacing w:val="-3"/>
                <w:sz w:val="20"/>
                <w:szCs w:val="20"/>
              </w:rPr>
              <w:t xml:space="preserve"> </w:t>
            </w:r>
            <w:r w:rsidRPr="004D774F">
              <w:rPr>
                <w:rFonts w:ascii="Arial" w:hAnsi="Arial" w:cs="Arial"/>
                <w:sz w:val="20"/>
                <w:szCs w:val="20"/>
              </w:rPr>
              <w:t>СЭВ</w:t>
            </w:r>
            <w:r w:rsidRPr="004D774F">
              <w:rPr>
                <w:rFonts w:ascii="Arial" w:hAnsi="Arial" w:cs="Arial"/>
                <w:spacing w:val="-5"/>
                <w:sz w:val="20"/>
                <w:szCs w:val="20"/>
              </w:rPr>
              <w:t xml:space="preserve"> </w:t>
            </w:r>
            <w:r w:rsidRPr="004D774F">
              <w:rPr>
                <w:rFonts w:ascii="Arial" w:hAnsi="Arial" w:cs="Arial"/>
                <w:sz w:val="20"/>
                <w:szCs w:val="20"/>
              </w:rPr>
              <w:t>4867-</w:t>
            </w:r>
            <w:r w:rsidRPr="004D774F">
              <w:rPr>
                <w:rFonts w:ascii="Arial" w:hAnsi="Arial" w:cs="Arial"/>
                <w:spacing w:val="-5"/>
                <w:sz w:val="20"/>
                <w:szCs w:val="20"/>
              </w:rPr>
              <w:t>84</w:t>
            </w:r>
          </w:p>
        </w:tc>
        <w:tc>
          <w:tcPr>
            <w:tcW w:w="6945" w:type="dxa"/>
            <w:gridSpan w:val="2"/>
          </w:tcPr>
          <w:p w14:paraId="7ED85747" w14:textId="35B3E6B1" w:rsidR="00E46B35" w:rsidRPr="004D774F" w:rsidRDefault="00E46B35" w:rsidP="008D3319">
            <w:pPr>
              <w:pStyle w:val="a3"/>
              <w:spacing w:line="295" w:lineRule="auto"/>
              <w:rPr>
                <w:rFonts w:ascii="Arial" w:hAnsi="Arial" w:cs="Arial"/>
                <w:sz w:val="20"/>
                <w:szCs w:val="20"/>
              </w:rPr>
            </w:pPr>
            <w:r w:rsidRPr="004D774F">
              <w:rPr>
                <w:rFonts w:ascii="Arial" w:hAnsi="Arial" w:cs="Arial"/>
                <w:sz w:val="20"/>
                <w:szCs w:val="20"/>
              </w:rPr>
              <w:t>Защита</w:t>
            </w:r>
            <w:r w:rsidRPr="004D774F">
              <w:rPr>
                <w:rFonts w:ascii="Arial" w:hAnsi="Arial" w:cs="Arial"/>
                <w:spacing w:val="-5"/>
                <w:sz w:val="20"/>
                <w:szCs w:val="20"/>
              </w:rPr>
              <w:t xml:space="preserve"> </w:t>
            </w:r>
            <w:r w:rsidRPr="004D774F">
              <w:rPr>
                <w:rFonts w:ascii="Arial" w:hAnsi="Arial" w:cs="Arial"/>
                <w:sz w:val="20"/>
                <w:szCs w:val="20"/>
              </w:rPr>
              <w:t>от</w:t>
            </w:r>
            <w:r w:rsidRPr="004D774F">
              <w:rPr>
                <w:rFonts w:ascii="Arial" w:hAnsi="Arial" w:cs="Arial"/>
                <w:spacing w:val="-8"/>
                <w:sz w:val="20"/>
                <w:szCs w:val="20"/>
              </w:rPr>
              <w:t xml:space="preserve"> </w:t>
            </w:r>
            <w:r w:rsidRPr="004D774F">
              <w:rPr>
                <w:rFonts w:ascii="Arial" w:hAnsi="Arial" w:cs="Arial"/>
                <w:sz w:val="20"/>
                <w:szCs w:val="20"/>
              </w:rPr>
              <w:t>шума.</w:t>
            </w:r>
            <w:r w:rsidRPr="004D774F">
              <w:rPr>
                <w:rFonts w:ascii="Arial" w:hAnsi="Arial" w:cs="Arial"/>
                <w:spacing w:val="-5"/>
                <w:sz w:val="20"/>
                <w:szCs w:val="20"/>
              </w:rPr>
              <w:t xml:space="preserve"> </w:t>
            </w:r>
            <w:r w:rsidRPr="004D774F">
              <w:rPr>
                <w:rFonts w:ascii="Arial" w:hAnsi="Arial" w:cs="Arial"/>
                <w:sz w:val="20"/>
                <w:szCs w:val="20"/>
              </w:rPr>
              <w:t>Звукоизоляция</w:t>
            </w:r>
            <w:r w:rsidRPr="004D774F">
              <w:rPr>
                <w:rFonts w:ascii="Arial" w:hAnsi="Arial" w:cs="Arial"/>
                <w:spacing w:val="-6"/>
                <w:sz w:val="20"/>
                <w:szCs w:val="20"/>
              </w:rPr>
              <w:t xml:space="preserve"> </w:t>
            </w:r>
            <w:r w:rsidRPr="004D774F">
              <w:rPr>
                <w:rFonts w:ascii="Arial" w:hAnsi="Arial" w:cs="Arial"/>
                <w:sz w:val="20"/>
                <w:szCs w:val="20"/>
              </w:rPr>
              <w:t>ограждающих</w:t>
            </w:r>
            <w:r w:rsidRPr="004D774F">
              <w:rPr>
                <w:rFonts w:ascii="Arial" w:hAnsi="Arial" w:cs="Arial"/>
                <w:spacing w:val="-8"/>
                <w:sz w:val="20"/>
                <w:szCs w:val="20"/>
              </w:rPr>
              <w:t xml:space="preserve"> </w:t>
            </w:r>
            <w:r w:rsidRPr="004D774F">
              <w:rPr>
                <w:rFonts w:ascii="Arial" w:hAnsi="Arial" w:cs="Arial"/>
                <w:sz w:val="20"/>
                <w:szCs w:val="20"/>
              </w:rPr>
              <w:t>конструкций.</w:t>
            </w:r>
            <w:r w:rsidRPr="004D774F">
              <w:rPr>
                <w:rFonts w:ascii="Arial" w:hAnsi="Arial" w:cs="Arial"/>
                <w:spacing w:val="-5"/>
                <w:sz w:val="20"/>
                <w:szCs w:val="20"/>
              </w:rPr>
              <w:t xml:space="preserve"> </w:t>
            </w:r>
            <w:r w:rsidRPr="004D774F">
              <w:rPr>
                <w:rFonts w:ascii="Arial" w:hAnsi="Arial" w:cs="Arial"/>
                <w:sz w:val="20"/>
                <w:szCs w:val="20"/>
              </w:rPr>
              <w:t xml:space="preserve">Нормы </w:t>
            </w:r>
          </w:p>
        </w:tc>
      </w:tr>
      <w:tr w:rsidR="00E46B35" w:rsidRPr="004D774F" w14:paraId="2EA9B5A2" w14:textId="77777777" w:rsidTr="00374E4C">
        <w:tc>
          <w:tcPr>
            <w:tcW w:w="2694" w:type="dxa"/>
            <w:gridSpan w:val="2"/>
          </w:tcPr>
          <w:p w14:paraId="4DFB44E4" w14:textId="77777777" w:rsidR="00E46B35" w:rsidRPr="004D774F" w:rsidRDefault="00E46B35" w:rsidP="008D3319">
            <w:pPr>
              <w:pStyle w:val="a3"/>
              <w:rPr>
                <w:rFonts w:ascii="Arial" w:hAnsi="Arial" w:cs="Arial"/>
                <w:color w:val="00B050"/>
                <w:sz w:val="20"/>
                <w:szCs w:val="20"/>
              </w:rPr>
            </w:pPr>
            <w:r w:rsidRPr="004D774F">
              <w:rPr>
                <w:rFonts w:ascii="Arial" w:hAnsi="Arial" w:cs="Arial"/>
                <w:color w:val="00B050"/>
                <w:sz w:val="20"/>
                <w:szCs w:val="20"/>
              </w:rPr>
              <w:t>НПАОП 40.1-1.32-01</w:t>
            </w:r>
          </w:p>
          <w:p w14:paraId="2DEA5032" w14:textId="3D09BA38" w:rsidR="00E46B35" w:rsidRPr="004D774F" w:rsidRDefault="00E46B35" w:rsidP="008D3319">
            <w:pPr>
              <w:pStyle w:val="a3"/>
              <w:rPr>
                <w:rFonts w:ascii="Arial" w:hAnsi="Arial" w:cs="Arial"/>
                <w:sz w:val="20"/>
                <w:szCs w:val="20"/>
              </w:rPr>
            </w:pPr>
            <w:r w:rsidRPr="004D774F">
              <w:rPr>
                <w:rFonts w:ascii="Arial" w:hAnsi="Arial" w:cs="Arial"/>
                <w:b/>
                <w:bCs/>
                <w:i/>
                <w:iCs/>
                <w:color w:val="00B050"/>
                <w:sz w:val="20"/>
                <w:szCs w:val="20"/>
              </w:rPr>
              <w:t>(Змінено, Зміна № 1</w:t>
            </w:r>
            <w:r w:rsidRPr="004D774F">
              <w:rPr>
                <w:rFonts w:ascii="Arial" w:hAnsi="Arial" w:cs="Arial"/>
                <w:color w:val="00B050"/>
                <w:sz w:val="20"/>
                <w:szCs w:val="20"/>
              </w:rPr>
              <w:t>)</w:t>
            </w:r>
          </w:p>
        </w:tc>
        <w:tc>
          <w:tcPr>
            <w:tcW w:w="6945" w:type="dxa"/>
            <w:gridSpan w:val="2"/>
          </w:tcPr>
          <w:p w14:paraId="11135B7E" w14:textId="0B782B70" w:rsidR="00E46B35" w:rsidRPr="004D774F" w:rsidRDefault="00E46B35" w:rsidP="008D3319">
            <w:pPr>
              <w:pStyle w:val="a3"/>
              <w:rPr>
                <w:rFonts w:ascii="Arial" w:hAnsi="Arial" w:cs="Arial"/>
                <w:sz w:val="20"/>
                <w:szCs w:val="20"/>
              </w:rPr>
            </w:pPr>
            <w:r w:rsidRPr="004D774F">
              <w:rPr>
                <w:rFonts w:ascii="Arial" w:hAnsi="Arial" w:cs="Arial"/>
                <w:sz w:val="20"/>
                <w:szCs w:val="20"/>
              </w:rPr>
              <w:t>Електрообладнання</w:t>
            </w:r>
            <w:r w:rsidRPr="004D774F">
              <w:rPr>
                <w:rFonts w:ascii="Arial" w:hAnsi="Arial" w:cs="Arial"/>
                <w:spacing w:val="-10"/>
                <w:sz w:val="20"/>
                <w:szCs w:val="20"/>
              </w:rPr>
              <w:t xml:space="preserve"> </w:t>
            </w:r>
            <w:r w:rsidRPr="004D774F">
              <w:rPr>
                <w:rFonts w:ascii="Arial" w:hAnsi="Arial" w:cs="Arial"/>
                <w:sz w:val="20"/>
                <w:szCs w:val="20"/>
              </w:rPr>
              <w:t>спеціальних</w:t>
            </w:r>
            <w:r w:rsidRPr="004D774F">
              <w:rPr>
                <w:rFonts w:ascii="Arial" w:hAnsi="Arial" w:cs="Arial"/>
                <w:spacing w:val="-9"/>
                <w:sz w:val="20"/>
                <w:szCs w:val="20"/>
              </w:rPr>
              <w:t xml:space="preserve"> </w:t>
            </w:r>
            <w:r w:rsidRPr="004D774F">
              <w:rPr>
                <w:rFonts w:ascii="Arial" w:hAnsi="Arial" w:cs="Arial"/>
                <w:spacing w:val="-2"/>
                <w:sz w:val="20"/>
                <w:szCs w:val="20"/>
              </w:rPr>
              <w:t>установок</w:t>
            </w:r>
          </w:p>
        </w:tc>
      </w:tr>
      <w:tr w:rsidR="00E46B35" w:rsidRPr="004D774F" w14:paraId="4C21CB36" w14:textId="77777777" w:rsidTr="00374E4C">
        <w:tc>
          <w:tcPr>
            <w:tcW w:w="2694" w:type="dxa"/>
            <w:gridSpan w:val="2"/>
          </w:tcPr>
          <w:p w14:paraId="075FBBF5" w14:textId="3CBC009B" w:rsidR="00E46B35" w:rsidRPr="004D774F" w:rsidRDefault="00E46B35" w:rsidP="008D3319">
            <w:pPr>
              <w:pStyle w:val="a3"/>
              <w:rPr>
                <w:rFonts w:ascii="Arial" w:hAnsi="Arial" w:cs="Arial"/>
                <w:sz w:val="20"/>
                <w:szCs w:val="20"/>
              </w:rPr>
            </w:pPr>
            <w:r w:rsidRPr="004D774F">
              <w:rPr>
                <w:rFonts w:ascii="Arial" w:hAnsi="Arial" w:cs="Arial"/>
                <w:spacing w:val="-2"/>
                <w:sz w:val="20"/>
                <w:szCs w:val="20"/>
              </w:rPr>
              <w:t>ПУЭ-</w:t>
            </w:r>
            <w:r w:rsidRPr="004D774F">
              <w:rPr>
                <w:rFonts w:ascii="Arial" w:hAnsi="Arial" w:cs="Arial"/>
                <w:spacing w:val="-5"/>
                <w:sz w:val="20"/>
                <w:szCs w:val="20"/>
              </w:rPr>
              <w:t>86</w:t>
            </w:r>
          </w:p>
        </w:tc>
        <w:tc>
          <w:tcPr>
            <w:tcW w:w="6945" w:type="dxa"/>
            <w:gridSpan w:val="2"/>
          </w:tcPr>
          <w:p w14:paraId="7EBA4CD0" w14:textId="007582A7" w:rsidR="00E46B35" w:rsidRPr="004D774F" w:rsidRDefault="00E46B35" w:rsidP="008D3319">
            <w:pPr>
              <w:pStyle w:val="a3"/>
              <w:rPr>
                <w:rFonts w:ascii="Arial" w:hAnsi="Arial" w:cs="Arial"/>
                <w:sz w:val="20"/>
                <w:szCs w:val="20"/>
              </w:rPr>
            </w:pPr>
            <w:r w:rsidRPr="004D774F">
              <w:rPr>
                <w:rFonts w:ascii="Arial" w:hAnsi="Arial" w:cs="Arial"/>
                <w:sz w:val="20"/>
                <w:szCs w:val="20"/>
              </w:rPr>
              <w:t>Правила</w:t>
            </w:r>
            <w:r w:rsidRPr="004D774F">
              <w:rPr>
                <w:rFonts w:ascii="Arial" w:hAnsi="Arial" w:cs="Arial"/>
                <w:spacing w:val="-8"/>
                <w:sz w:val="20"/>
                <w:szCs w:val="20"/>
              </w:rPr>
              <w:t xml:space="preserve"> </w:t>
            </w:r>
            <w:r w:rsidRPr="004D774F">
              <w:rPr>
                <w:rFonts w:ascii="Arial" w:hAnsi="Arial" w:cs="Arial"/>
                <w:sz w:val="20"/>
                <w:szCs w:val="20"/>
              </w:rPr>
              <w:t>устройства</w:t>
            </w:r>
            <w:r w:rsidRPr="004D774F">
              <w:rPr>
                <w:rFonts w:ascii="Arial" w:hAnsi="Arial" w:cs="Arial"/>
                <w:spacing w:val="-7"/>
                <w:sz w:val="20"/>
                <w:szCs w:val="20"/>
              </w:rPr>
              <w:t xml:space="preserve"> </w:t>
            </w:r>
            <w:r w:rsidRPr="004D774F">
              <w:rPr>
                <w:rFonts w:ascii="Arial" w:hAnsi="Arial" w:cs="Arial"/>
                <w:spacing w:val="-2"/>
                <w:sz w:val="20"/>
                <w:szCs w:val="20"/>
              </w:rPr>
              <w:t>электроустановок</w:t>
            </w:r>
          </w:p>
        </w:tc>
      </w:tr>
      <w:tr w:rsidR="00E46B35" w:rsidRPr="004D774F" w14:paraId="6003DEAA" w14:textId="77777777" w:rsidTr="00374E4C">
        <w:tc>
          <w:tcPr>
            <w:tcW w:w="2694" w:type="dxa"/>
            <w:gridSpan w:val="2"/>
          </w:tcPr>
          <w:p w14:paraId="0A977242" w14:textId="77777777" w:rsidR="00E46B35" w:rsidRPr="004D774F" w:rsidRDefault="00E46B35" w:rsidP="008D3319">
            <w:pPr>
              <w:pStyle w:val="a3"/>
              <w:rPr>
                <w:rFonts w:ascii="Arial" w:hAnsi="Arial" w:cs="Arial"/>
                <w:spacing w:val="-2"/>
                <w:sz w:val="20"/>
                <w:szCs w:val="20"/>
              </w:rPr>
            </w:pPr>
            <w:r w:rsidRPr="004D774F">
              <w:rPr>
                <w:rFonts w:ascii="Arial" w:hAnsi="Arial" w:cs="Arial"/>
                <w:sz w:val="20"/>
                <w:szCs w:val="20"/>
              </w:rPr>
              <w:t>РД</w:t>
            </w:r>
            <w:r w:rsidRPr="004D774F">
              <w:rPr>
                <w:rFonts w:ascii="Arial" w:hAnsi="Arial" w:cs="Arial"/>
                <w:spacing w:val="-1"/>
                <w:sz w:val="20"/>
                <w:szCs w:val="20"/>
              </w:rPr>
              <w:t xml:space="preserve"> </w:t>
            </w:r>
            <w:r w:rsidRPr="004D774F">
              <w:rPr>
                <w:rFonts w:ascii="Arial" w:hAnsi="Arial" w:cs="Arial"/>
                <w:spacing w:val="-2"/>
                <w:sz w:val="20"/>
                <w:szCs w:val="20"/>
              </w:rPr>
              <w:t>34.21.122</w:t>
            </w:r>
          </w:p>
          <w:p w14:paraId="0193E331" w14:textId="77777777" w:rsidR="004D774F" w:rsidRPr="004D774F" w:rsidRDefault="004D774F" w:rsidP="004D774F">
            <w:pPr>
              <w:pStyle w:val="a3"/>
              <w:rPr>
                <w:rFonts w:ascii="Arial" w:hAnsi="Arial" w:cs="Arial"/>
                <w:sz w:val="20"/>
                <w:szCs w:val="20"/>
              </w:rPr>
            </w:pPr>
            <w:r w:rsidRPr="004D774F">
              <w:rPr>
                <w:rFonts w:ascii="Arial" w:hAnsi="Arial" w:cs="Arial"/>
                <w:b/>
                <w:bCs/>
                <w:i/>
                <w:iCs/>
                <w:color w:val="00B050"/>
                <w:sz w:val="20"/>
                <w:szCs w:val="20"/>
              </w:rPr>
              <w:t>(Замінено, Зміна №1 )</w:t>
            </w:r>
            <w:r w:rsidRPr="004D774F">
              <w:rPr>
                <w:rFonts w:ascii="Arial" w:hAnsi="Arial" w:cs="Arial"/>
                <w:sz w:val="20"/>
                <w:szCs w:val="20"/>
              </w:rPr>
              <w:t xml:space="preserve">на </w:t>
            </w:r>
          </w:p>
          <w:p w14:paraId="18544BD4" w14:textId="31236D15" w:rsidR="004D774F" w:rsidRPr="004D774F" w:rsidRDefault="004D774F" w:rsidP="008D3319">
            <w:pPr>
              <w:pStyle w:val="a3"/>
              <w:rPr>
                <w:rFonts w:ascii="Arial" w:hAnsi="Arial" w:cs="Arial"/>
                <w:spacing w:val="-2"/>
                <w:sz w:val="20"/>
                <w:szCs w:val="20"/>
              </w:rPr>
            </w:pPr>
            <w:r w:rsidRPr="004D774F">
              <w:rPr>
                <w:rFonts w:ascii="Arial" w:hAnsi="Arial" w:cs="Arial"/>
                <w:color w:val="00B050"/>
                <w:sz w:val="20"/>
                <w:szCs w:val="20"/>
              </w:rPr>
              <w:t>ДСТУ Б В.2.5- 38:2008</w:t>
            </w:r>
          </w:p>
        </w:tc>
        <w:tc>
          <w:tcPr>
            <w:tcW w:w="6945" w:type="dxa"/>
            <w:gridSpan w:val="2"/>
          </w:tcPr>
          <w:p w14:paraId="74EDC0A1" w14:textId="05E3752D" w:rsidR="00E46B35" w:rsidRPr="004D774F" w:rsidRDefault="004D774F" w:rsidP="004D774F">
            <w:pPr>
              <w:jc w:val="both"/>
              <w:rPr>
                <w:rFonts w:ascii="Arial" w:hAnsi="Arial" w:cs="Arial"/>
                <w:sz w:val="20"/>
                <w:szCs w:val="20"/>
              </w:rPr>
            </w:pPr>
            <w:r w:rsidRPr="004D774F">
              <w:rPr>
                <w:rFonts w:ascii="Arial" w:hAnsi="Arial" w:cs="Arial"/>
                <w:sz w:val="20"/>
                <w:szCs w:val="20"/>
              </w:rPr>
              <w:t>Інженерне</w:t>
            </w:r>
            <w:r w:rsidRPr="004D774F">
              <w:rPr>
                <w:rFonts w:ascii="Arial" w:hAnsi="Arial" w:cs="Arial"/>
                <w:spacing w:val="-17"/>
                <w:sz w:val="20"/>
                <w:szCs w:val="20"/>
              </w:rPr>
              <w:t xml:space="preserve"> </w:t>
            </w:r>
            <w:r w:rsidRPr="004D774F">
              <w:rPr>
                <w:rFonts w:ascii="Arial" w:hAnsi="Arial" w:cs="Arial"/>
                <w:sz w:val="20"/>
                <w:szCs w:val="20"/>
              </w:rPr>
              <w:t>обладнання</w:t>
            </w:r>
            <w:r w:rsidRPr="004D774F">
              <w:rPr>
                <w:rFonts w:ascii="Arial" w:hAnsi="Arial" w:cs="Arial"/>
                <w:spacing w:val="-18"/>
                <w:sz w:val="20"/>
                <w:szCs w:val="20"/>
              </w:rPr>
              <w:t xml:space="preserve"> </w:t>
            </w:r>
            <w:r w:rsidRPr="004D774F">
              <w:rPr>
                <w:rFonts w:ascii="Arial" w:hAnsi="Arial" w:cs="Arial"/>
                <w:sz w:val="20"/>
                <w:szCs w:val="20"/>
              </w:rPr>
              <w:t>будинків</w:t>
            </w:r>
            <w:r w:rsidRPr="004D774F">
              <w:rPr>
                <w:rFonts w:ascii="Arial" w:hAnsi="Arial" w:cs="Arial"/>
                <w:spacing w:val="-17"/>
                <w:sz w:val="20"/>
                <w:szCs w:val="20"/>
              </w:rPr>
              <w:t xml:space="preserve"> </w:t>
            </w:r>
            <w:r w:rsidRPr="004D774F">
              <w:rPr>
                <w:rFonts w:ascii="Arial" w:hAnsi="Arial" w:cs="Arial"/>
                <w:sz w:val="20"/>
                <w:szCs w:val="20"/>
              </w:rPr>
              <w:t>і</w:t>
            </w:r>
            <w:r w:rsidRPr="004D774F">
              <w:rPr>
                <w:rFonts w:ascii="Arial" w:hAnsi="Arial" w:cs="Arial"/>
                <w:spacing w:val="-18"/>
                <w:sz w:val="20"/>
                <w:szCs w:val="20"/>
              </w:rPr>
              <w:t xml:space="preserve"> </w:t>
            </w:r>
            <w:r w:rsidRPr="004D774F">
              <w:rPr>
                <w:rFonts w:ascii="Arial" w:hAnsi="Arial" w:cs="Arial"/>
                <w:sz w:val="20"/>
                <w:szCs w:val="20"/>
              </w:rPr>
              <w:t>споруд.</w:t>
            </w:r>
            <w:r w:rsidRPr="004D774F">
              <w:rPr>
                <w:rFonts w:ascii="Arial" w:hAnsi="Arial" w:cs="Arial"/>
                <w:spacing w:val="-17"/>
                <w:sz w:val="20"/>
                <w:szCs w:val="20"/>
              </w:rPr>
              <w:t xml:space="preserve"> </w:t>
            </w:r>
            <w:r w:rsidRPr="004D774F">
              <w:rPr>
                <w:rFonts w:ascii="Arial" w:hAnsi="Arial" w:cs="Arial"/>
                <w:sz w:val="20"/>
                <w:szCs w:val="20"/>
              </w:rPr>
              <w:t>Улаштування</w:t>
            </w:r>
            <w:r w:rsidRPr="004D774F">
              <w:rPr>
                <w:rFonts w:ascii="Arial" w:hAnsi="Arial" w:cs="Arial"/>
                <w:spacing w:val="-18"/>
                <w:sz w:val="20"/>
                <w:szCs w:val="20"/>
              </w:rPr>
              <w:t xml:space="preserve"> </w:t>
            </w:r>
            <w:r w:rsidRPr="004D774F">
              <w:rPr>
                <w:rFonts w:ascii="Arial" w:hAnsi="Arial" w:cs="Arial"/>
                <w:sz w:val="20"/>
                <w:szCs w:val="20"/>
              </w:rPr>
              <w:t>блисковозахисту будівель і споруд".</w:t>
            </w:r>
          </w:p>
        </w:tc>
      </w:tr>
      <w:tr w:rsidR="00E46B35" w:rsidRPr="004D774F" w14:paraId="28767D29" w14:textId="77777777" w:rsidTr="00374E4C">
        <w:tc>
          <w:tcPr>
            <w:tcW w:w="2694" w:type="dxa"/>
            <w:gridSpan w:val="2"/>
          </w:tcPr>
          <w:p w14:paraId="10CD2F47" w14:textId="6225CAA4" w:rsidR="00E46B35" w:rsidRPr="004D774F" w:rsidRDefault="00E46B35" w:rsidP="008D3319">
            <w:pPr>
              <w:pStyle w:val="a3"/>
              <w:rPr>
                <w:rFonts w:ascii="Arial" w:hAnsi="Arial" w:cs="Arial"/>
                <w:spacing w:val="-2"/>
                <w:sz w:val="20"/>
                <w:szCs w:val="20"/>
              </w:rPr>
            </w:pPr>
            <w:r w:rsidRPr="004D774F">
              <w:rPr>
                <w:rFonts w:ascii="Arial" w:hAnsi="Arial" w:cs="Arial"/>
                <w:sz w:val="20"/>
                <w:szCs w:val="20"/>
              </w:rPr>
              <w:t>ДержСанПіН</w:t>
            </w:r>
            <w:r w:rsidRPr="004D774F">
              <w:rPr>
                <w:rFonts w:ascii="Arial" w:hAnsi="Arial" w:cs="Arial"/>
                <w:spacing w:val="-10"/>
                <w:sz w:val="20"/>
                <w:szCs w:val="20"/>
              </w:rPr>
              <w:t xml:space="preserve"> </w:t>
            </w:r>
            <w:r w:rsidRPr="004D774F">
              <w:rPr>
                <w:rFonts w:ascii="Arial" w:hAnsi="Arial" w:cs="Arial"/>
                <w:sz w:val="20"/>
                <w:szCs w:val="20"/>
              </w:rPr>
              <w:t>173-</w:t>
            </w:r>
            <w:r w:rsidRPr="004D774F">
              <w:rPr>
                <w:rFonts w:ascii="Arial" w:hAnsi="Arial" w:cs="Arial"/>
                <w:spacing w:val="-5"/>
                <w:sz w:val="20"/>
                <w:szCs w:val="20"/>
              </w:rPr>
              <w:t>96</w:t>
            </w:r>
          </w:p>
        </w:tc>
        <w:tc>
          <w:tcPr>
            <w:tcW w:w="6945" w:type="dxa"/>
            <w:gridSpan w:val="2"/>
          </w:tcPr>
          <w:p w14:paraId="2A9B7223" w14:textId="65FB8E46" w:rsidR="00E46B35" w:rsidRPr="004D774F" w:rsidRDefault="00BF3BAF" w:rsidP="008D3319">
            <w:pPr>
              <w:pStyle w:val="a3"/>
              <w:rPr>
                <w:rFonts w:ascii="Arial" w:hAnsi="Arial" w:cs="Arial"/>
                <w:sz w:val="20"/>
                <w:szCs w:val="20"/>
              </w:rPr>
            </w:pPr>
            <w:r w:rsidRPr="004D774F">
              <w:rPr>
                <w:rFonts w:ascii="Arial" w:hAnsi="Arial" w:cs="Arial"/>
                <w:sz w:val="20"/>
                <w:szCs w:val="20"/>
              </w:rPr>
              <w:t>Державні</w:t>
            </w:r>
            <w:r w:rsidRPr="004D774F">
              <w:rPr>
                <w:rFonts w:ascii="Arial" w:hAnsi="Arial" w:cs="Arial"/>
                <w:spacing w:val="-7"/>
                <w:sz w:val="20"/>
                <w:szCs w:val="20"/>
              </w:rPr>
              <w:t xml:space="preserve"> </w:t>
            </w:r>
            <w:r w:rsidRPr="004D774F">
              <w:rPr>
                <w:rFonts w:ascii="Arial" w:hAnsi="Arial" w:cs="Arial"/>
                <w:sz w:val="20"/>
                <w:szCs w:val="20"/>
              </w:rPr>
              <w:t>санітарні</w:t>
            </w:r>
            <w:r w:rsidRPr="004D774F">
              <w:rPr>
                <w:rFonts w:ascii="Arial" w:hAnsi="Arial" w:cs="Arial"/>
                <w:spacing w:val="-5"/>
                <w:sz w:val="20"/>
                <w:szCs w:val="20"/>
              </w:rPr>
              <w:t xml:space="preserve"> </w:t>
            </w:r>
            <w:r w:rsidRPr="004D774F">
              <w:rPr>
                <w:rFonts w:ascii="Arial" w:hAnsi="Arial" w:cs="Arial"/>
                <w:sz w:val="20"/>
                <w:szCs w:val="20"/>
              </w:rPr>
              <w:t>правила</w:t>
            </w:r>
            <w:r w:rsidRPr="004D774F">
              <w:rPr>
                <w:rFonts w:ascii="Arial" w:hAnsi="Arial" w:cs="Arial"/>
                <w:spacing w:val="-6"/>
                <w:sz w:val="20"/>
                <w:szCs w:val="20"/>
              </w:rPr>
              <w:t xml:space="preserve"> </w:t>
            </w:r>
            <w:r w:rsidRPr="004D774F">
              <w:rPr>
                <w:rFonts w:ascii="Arial" w:hAnsi="Arial" w:cs="Arial"/>
                <w:sz w:val="20"/>
                <w:szCs w:val="20"/>
              </w:rPr>
              <w:t>планування</w:t>
            </w:r>
            <w:r w:rsidRPr="004D774F">
              <w:rPr>
                <w:rFonts w:ascii="Arial" w:hAnsi="Arial" w:cs="Arial"/>
                <w:spacing w:val="-6"/>
                <w:sz w:val="20"/>
                <w:szCs w:val="20"/>
              </w:rPr>
              <w:t xml:space="preserve"> </w:t>
            </w:r>
            <w:r w:rsidRPr="004D774F">
              <w:rPr>
                <w:rFonts w:ascii="Arial" w:hAnsi="Arial" w:cs="Arial"/>
                <w:sz w:val="20"/>
                <w:szCs w:val="20"/>
              </w:rPr>
              <w:t>та</w:t>
            </w:r>
            <w:r w:rsidRPr="004D774F">
              <w:rPr>
                <w:rFonts w:ascii="Arial" w:hAnsi="Arial" w:cs="Arial"/>
                <w:spacing w:val="-6"/>
                <w:sz w:val="20"/>
                <w:szCs w:val="20"/>
              </w:rPr>
              <w:t xml:space="preserve"> </w:t>
            </w:r>
            <w:r w:rsidRPr="004D774F">
              <w:rPr>
                <w:rFonts w:ascii="Arial" w:hAnsi="Arial" w:cs="Arial"/>
                <w:sz w:val="20"/>
                <w:szCs w:val="20"/>
              </w:rPr>
              <w:t>забудови</w:t>
            </w:r>
            <w:r w:rsidRPr="004D774F">
              <w:rPr>
                <w:rFonts w:ascii="Arial" w:hAnsi="Arial" w:cs="Arial"/>
                <w:spacing w:val="-7"/>
                <w:sz w:val="20"/>
                <w:szCs w:val="20"/>
              </w:rPr>
              <w:t xml:space="preserve"> </w:t>
            </w:r>
            <w:r w:rsidRPr="004D774F">
              <w:rPr>
                <w:rFonts w:ascii="Arial" w:hAnsi="Arial" w:cs="Arial"/>
                <w:sz w:val="20"/>
                <w:szCs w:val="20"/>
              </w:rPr>
              <w:t>населених</w:t>
            </w:r>
            <w:r w:rsidRPr="004D774F">
              <w:rPr>
                <w:rFonts w:ascii="Arial" w:hAnsi="Arial" w:cs="Arial"/>
                <w:spacing w:val="-5"/>
                <w:sz w:val="20"/>
                <w:szCs w:val="20"/>
              </w:rPr>
              <w:t xml:space="preserve"> </w:t>
            </w:r>
            <w:r w:rsidRPr="004D774F">
              <w:rPr>
                <w:rFonts w:ascii="Arial" w:hAnsi="Arial" w:cs="Arial"/>
                <w:spacing w:val="-2"/>
                <w:sz w:val="20"/>
                <w:szCs w:val="20"/>
              </w:rPr>
              <w:t>пунктів</w:t>
            </w:r>
          </w:p>
        </w:tc>
      </w:tr>
      <w:tr w:rsidR="00E46B35" w:rsidRPr="004D774F" w14:paraId="48B44934" w14:textId="77777777" w:rsidTr="00374E4C">
        <w:tc>
          <w:tcPr>
            <w:tcW w:w="2694" w:type="dxa"/>
            <w:gridSpan w:val="2"/>
          </w:tcPr>
          <w:p w14:paraId="0C1029C7" w14:textId="5EDBD9D5" w:rsidR="00E46B35" w:rsidRPr="004D774F" w:rsidRDefault="00E46B35" w:rsidP="008D3319">
            <w:pPr>
              <w:pStyle w:val="a3"/>
              <w:rPr>
                <w:rFonts w:ascii="Arial" w:hAnsi="Arial" w:cs="Arial"/>
                <w:spacing w:val="-2"/>
                <w:sz w:val="20"/>
                <w:szCs w:val="20"/>
              </w:rPr>
            </w:pPr>
            <w:r w:rsidRPr="004D774F">
              <w:rPr>
                <w:rFonts w:ascii="Arial" w:hAnsi="Arial" w:cs="Arial"/>
                <w:sz w:val="20"/>
                <w:szCs w:val="20"/>
              </w:rPr>
              <w:t>ДержСанПіН</w:t>
            </w:r>
            <w:r w:rsidRPr="004D774F">
              <w:rPr>
                <w:rFonts w:ascii="Arial" w:hAnsi="Arial" w:cs="Arial"/>
                <w:spacing w:val="-10"/>
                <w:sz w:val="20"/>
                <w:szCs w:val="20"/>
              </w:rPr>
              <w:t xml:space="preserve"> </w:t>
            </w:r>
            <w:r w:rsidRPr="004D774F">
              <w:rPr>
                <w:rFonts w:ascii="Arial" w:hAnsi="Arial" w:cs="Arial"/>
                <w:sz w:val="20"/>
                <w:szCs w:val="20"/>
              </w:rPr>
              <w:t>239-</w:t>
            </w:r>
            <w:r w:rsidRPr="004D774F">
              <w:rPr>
                <w:rFonts w:ascii="Arial" w:hAnsi="Arial" w:cs="Arial"/>
                <w:spacing w:val="-5"/>
                <w:sz w:val="20"/>
                <w:szCs w:val="20"/>
              </w:rPr>
              <w:t>96</w:t>
            </w:r>
          </w:p>
        </w:tc>
        <w:tc>
          <w:tcPr>
            <w:tcW w:w="6945" w:type="dxa"/>
            <w:gridSpan w:val="2"/>
          </w:tcPr>
          <w:p w14:paraId="631F740F" w14:textId="62865974" w:rsidR="00E46B35" w:rsidRPr="004D774F" w:rsidRDefault="00BF3BAF" w:rsidP="008D3319">
            <w:pPr>
              <w:pStyle w:val="a3"/>
              <w:rPr>
                <w:rFonts w:ascii="Arial" w:hAnsi="Arial" w:cs="Arial"/>
                <w:sz w:val="20"/>
                <w:szCs w:val="20"/>
              </w:rPr>
            </w:pPr>
            <w:r w:rsidRPr="004D774F">
              <w:rPr>
                <w:rFonts w:ascii="Arial" w:hAnsi="Arial" w:cs="Arial"/>
                <w:sz w:val="20"/>
                <w:szCs w:val="20"/>
              </w:rPr>
              <w:t>Державні</w:t>
            </w:r>
            <w:r w:rsidRPr="004D774F">
              <w:rPr>
                <w:rFonts w:ascii="Arial" w:hAnsi="Arial" w:cs="Arial"/>
                <w:spacing w:val="-3"/>
                <w:sz w:val="20"/>
                <w:szCs w:val="20"/>
              </w:rPr>
              <w:t xml:space="preserve"> </w:t>
            </w:r>
            <w:r w:rsidRPr="004D774F">
              <w:rPr>
                <w:rFonts w:ascii="Arial" w:hAnsi="Arial" w:cs="Arial"/>
                <w:sz w:val="20"/>
                <w:szCs w:val="20"/>
              </w:rPr>
              <w:t>санітарні</w:t>
            </w:r>
            <w:r w:rsidRPr="004D774F">
              <w:rPr>
                <w:rFonts w:ascii="Arial" w:hAnsi="Arial" w:cs="Arial"/>
                <w:spacing w:val="-3"/>
                <w:sz w:val="20"/>
                <w:szCs w:val="20"/>
              </w:rPr>
              <w:t xml:space="preserve"> </w:t>
            </w:r>
            <w:r w:rsidRPr="004D774F">
              <w:rPr>
                <w:rFonts w:ascii="Arial" w:hAnsi="Arial" w:cs="Arial"/>
                <w:sz w:val="20"/>
                <w:szCs w:val="20"/>
              </w:rPr>
              <w:t>норми</w:t>
            </w:r>
            <w:r w:rsidRPr="004D774F">
              <w:rPr>
                <w:rFonts w:ascii="Arial" w:hAnsi="Arial" w:cs="Arial"/>
                <w:spacing w:val="-7"/>
                <w:sz w:val="20"/>
                <w:szCs w:val="20"/>
              </w:rPr>
              <w:t xml:space="preserve"> </w:t>
            </w:r>
            <w:r w:rsidRPr="004D774F">
              <w:rPr>
                <w:rFonts w:ascii="Arial" w:hAnsi="Arial" w:cs="Arial"/>
                <w:sz w:val="20"/>
                <w:szCs w:val="20"/>
              </w:rPr>
              <w:t>і</w:t>
            </w:r>
            <w:r w:rsidRPr="004D774F">
              <w:rPr>
                <w:rFonts w:ascii="Arial" w:hAnsi="Arial" w:cs="Arial"/>
                <w:spacing w:val="-3"/>
                <w:sz w:val="20"/>
                <w:szCs w:val="20"/>
              </w:rPr>
              <w:t xml:space="preserve"> </w:t>
            </w:r>
            <w:r w:rsidRPr="004D774F">
              <w:rPr>
                <w:rFonts w:ascii="Arial" w:hAnsi="Arial" w:cs="Arial"/>
                <w:sz w:val="20"/>
                <w:szCs w:val="20"/>
              </w:rPr>
              <w:t>правила</w:t>
            </w:r>
            <w:r w:rsidRPr="004D774F">
              <w:rPr>
                <w:rFonts w:ascii="Arial" w:hAnsi="Arial" w:cs="Arial"/>
                <w:spacing w:val="-4"/>
                <w:sz w:val="20"/>
                <w:szCs w:val="20"/>
              </w:rPr>
              <w:t xml:space="preserve"> </w:t>
            </w:r>
            <w:r w:rsidRPr="004D774F">
              <w:rPr>
                <w:rFonts w:ascii="Arial" w:hAnsi="Arial" w:cs="Arial"/>
                <w:sz w:val="20"/>
                <w:szCs w:val="20"/>
              </w:rPr>
              <w:t>захисту</w:t>
            </w:r>
            <w:r w:rsidRPr="004D774F">
              <w:rPr>
                <w:rFonts w:ascii="Arial" w:hAnsi="Arial" w:cs="Arial"/>
                <w:spacing w:val="-7"/>
                <w:sz w:val="20"/>
                <w:szCs w:val="20"/>
              </w:rPr>
              <w:t xml:space="preserve"> </w:t>
            </w:r>
            <w:r w:rsidRPr="004D774F">
              <w:rPr>
                <w:rFonts w:ascii="Arial" w:hAnsi="Arial" w:cs="Arial"/>
                <w:sz w:val="20"/>
                <w:szCs w:val="20"/>
              </w:rPr>
              <w:t>населення</w:t>
            </w:r>
            <w:r w:rsidRPr="004D774F">
              <w:rPr>
                <w:rFonts w:ascii="Arial" w:hAnsi="Arial" w:cs="Arial"/>
                <w:spacing w:val="-5"/>
                <w:sz w:val="20"/>
                <w:szCs w:val="20"/>
              </w:rPr>
              <w:t xml:space="preserve"> </w:t>
            </w:r>
            <w:r w:rsidRPr="004D774F">
              <w:rPr>
                <w:rFonts w:ascii="Arial" w:hAnsi="Arial" w:cs="Arial"/>
                <w:sz w:val="20"/>
                <w:szCs w:val="20"/>
              </w:rPr>
              <w:t>від</w:t>
            </w:r>
            <w:r w:rsidRPr="004D774F">
              <w:rPr>
                <w:rFonts w:ascii="Arial" w:hAnsi="Arial" w:cs="Arial"/>
                <w:spacing w:val="-4"/>
                <w:sz w:val="20"/>
                <w:szCs w:val="20"/>
              </w:rPr>
              <w:t xml:space="preserve"> </w:t>
            </w:r>
            <w:r w:rsidRPr="004D774F">
              <w:rPr>
                <w:rFonts w:ascii="Arial" w:hAnsi="Arial" w:cs="Arial"/>
                <w:sz w:val="20"/>
                <w:szCs w:val="20"/>
              </w:rPr>
              <w:t>впливу електромагнітних випромінювань</w:t>
            </w:r>
          </w:p>
        </w:tc>
      </w:tr>
      <w:tr w:rsidR="00311A0F" w:rsidRPr="004D774F" w14:paraId="2506E7BB" w14:textId="77777777" w:rsidTr="00374E4C">
        <w:tc>
          <w:tcPr>
            <w:tcW w:w="2694" w:type="dxa"/>
            <w:gridSpan w:val="2"/>
          </w:tcPr>
          <w:p w14:paraId="26D61C53" w14:textId="64488427" w:rsidR="00311A0F" w:rsidRPr="004D774F" w:rsidRDefault="00311A0F" w:rsidP="008D3319">
            <w:pPr>
              <w:pStyle w:val="a3"/>
              <w:rPr>
                <w:rFonts w:ascii="Arial" w:hAnsi="Arial" w:cs="Arial"/>
                <w:sz w:val="20"/>
                <w:szCs w:val="20"/>
              </w:rPr>
            </w:pPr>
            <w:r w:rsidRPr="004D774F">
              <w:rPr>
                <w:rFonts w:ascii="Arial" w:hAnsi="Arial" w:cs="Arial"/>
                <w:sz w:val="20"/>
                <w:szCs w:val="20"/>
              </w:rPr>
              <w:t>ДержСанПіН 201-97</w:t>
            </w:r>
          </w:p>
        </w:tc>
        <w:tc>
          <w:tcPr>
            <w:tcW w:w="6945" w:type="dxa"/>
            <w:gridSpan w:val="2"/>
          </w:tcPr>
          <w:p w14:paraId="7F095B77" w14:textId="00D81829" w:rsidR="00311A0F" w:rsidRPr="004D774F" w:rsidRDefault="00311A0F" w:rsidP="008D3319">
            <w:pPr>
              <w:pStyle w:val="a3"/>
              <w:rPr>
                <w:rFonts w:ascii="Arial" w:hAnsi="Arial" w:cs="Arial"/>
                <w:sz w:val="20"/>
                <w:szCs w:val="20"/>
              </w:rPr>
            </w:pPr>
            <w:r w:rsidRPr="004D774F">
              <w:rPr>
                <w:rFonts w:ascii="Arial" w:hAnsi="Arial" w:cs="Arial"/>
                <w:sz w:val="20"/>
                <w:szCs w:val="20"/>
              </w:rPr>
              <w:t>Державні санітарні правила охорони атмосферного повітря населених місць (від забруднення хімічними і біологічними речовинами)</w:t>
            </w:r>
          </w:p>
        </w:tc>
      </w:tr>
      <w:tr w:rsidR="00311A0F" w:rsidRPr="004D774F" w14:paraId="4F5AD239" w14:textId="77777777" w:rsidTr="00374E4C">
        <w:tc>
          <w:tcPr>
            <w:tcW w:w="2694" w:type="dxa"/>
            <w:gridSpan w:val="2"/>
          </w:tcPr>
          <w:p w14:paraId="42816C0E" w14:textId="77777777" w:rsidR="00311A0F" w:rsidRPr="004D774F" w:rsidRDefault="00311A0F" w:rsidP="008D3319">
            <w:pPr>
              <w:pStyle w:val="a3"/>
              <w:rPr>
                <w:rFonts w:ascii="Arial" w:hAnsi="Arial" w:cs="Arial"/>
                <w:sz w:val="20"/>
                <w:szCs w:val="20"/>
              </w:rPr>
            </w:pPr>
            <w:r w:rsidRPr="004D774F">
              <w:rPr>
                <w:rFonts w:ascii="Arial" w:hAnsi="Arial" w:cs="Arial"/>
                <w:sz w:val="20"/>
                <w:szCs w:val="20"/>
              </w:rPr>
              <w:t>ДержСанПіН 383-96</w:t>
            </w:r>
          </w:p>
          <w:p w14:paraId="3CCF806D" w14:textId="77777777" w:rsidR="00311A0F" w:rsidRPr="004D774F" w:rsidRDefault="00311A0F" w:rsidP="008D3319">
            <w:pPr>
              <w:pStyle w:val="a3"/>
              <w:rPr>
                <w:rFonts w:ascii="Arial" w:hAnsi="Arial" w:cs="Arial"/>
                <w:sz w:val="20"/>
                <w:szCs w:val="20"/>
              </w:rPr>
            </w:pPr>
            <w:r w:rsidRPr="004D774F">
              <w:rPr>
                <w:rFonts w:ascii="Arial" w:hAnsi="Arial" w:cs="Arial"/>
                <w:b/>
                <w:bCs/>
                <w:i/>
                <w:iCs/>
                <w:color w:val="00B050"/>
                <w:sz w:val="20"/>
                <w:szCs w:val="20"/>
              </w:rPr>
              <w:t>(Замінено, Зміна №1 )</w:t>
            </w:r>
            <w:r w:rsidRPr="004D774F">
              <w:rPr>
                <w:rFonts w:ascii="Arial" w:hAnsi="Arial" w:cs="Arial"/>
                <w:color w:val="00B050"/>
                <w:sz w:val="20"/>
                <w:szCs w:val="20"/>
              </w:rPr>
              <w:t xml:space="preserve"> </w:t>
            </w:r>
            <w:r w:rsidRPr="004D774F">
              <w:rPr>
                <w:rFonts w:ascii="Arial" w:hAnsi="Arial" w:cs="Arial"/>
                <w:sz w:val="20"/>
                <w:szCs w:val="20"/>
              </w:rPr>
              <w:t xml:space="preserve">на </w:t>
            </w:r>
          </w:p>
          <w:p w14:paraId="41FCED8A" w14:textId="263396AE" w:rsidR="00311A0F" w:rsidRPr="004D774F" w:rsidRDefault="00311A0F" w:rsidP="008D3319">
            <w:pPr>
              <w:pStyle w:val="a3"/>
              <w:rPr>
                <w:rFonts w:ascii="Arial" w:hAnsi="Arial" w:cs="Arial"/>
                <w:sz w:val="20"/>
                <w:szCs w:val="20"/>
              </w:rPr>
            </w:pPr>
            <w:r w:rsidRPr="004D774F">
              <w:rPr>
                <w:rFonts w:ascii="Arial" w:hAnsi="Arial" w:cs="Arial"/>
                <w:color w:val="00B050"/>
                <w:sz w:val="20"/>
                <w:szCs w:val="20"/>
              </w:rPr>
              <w:t>ДСанПиН</w:t>
            </w:r>
            <w:r w:rsidRPr="004D774F">
              <w:rPr>
                <w:rFonts w:ascii="Arial" w:hAnsi="Arial" w:cs="Arial"/>
                <w:color w:val="00B050"/>
                <w:spacing w:val="-9"/>
                <w:sz w:val="20"/>
                <w:szCs w:val="20"/>
              </w:rPr>
              <w:t xml:space="preserve"> </w:t>
            </w:r>
            <w:r w:rsidRPr="004D774F">
              <w:rPr>
                <w:rFonts w:ascii="Arial" w:hAnsi="Arial" w:cs="Arial"/>
                <w:color w:val="00B050"/>
                <w:sz w:val="20"/>
                <w:szCs w:val="20"/>
              </w:rPr>
              <w:t>136/1940-97</w:t>
            </w:r>
          </w:p>
        </w:tc>
        <w:tc>
          <w:tcPr>
            <w:tcW w:w="6945" w:type="dxa"/>
            <w:gridSpan w:val="2"/>
          </w:tcPr>
          <w:p w14:paraId="1F31AA31" w14:textId="03D01270" w:rsidR="00311A0F" w:rsidRPr="004D774F" w:rsidRDefault="00311A0F" w:rsidP="008D3319">
            <w:pPr>
              <w:pStyle w:val="a3"/>
              <w:rPr>
                <w:rFonts w:ascii="Arial" w:hAnsi="Arial" w:cs="Arial"/>
                <w:sz w:val="20"/>
                <w:szCs w:val="20"/>
              </w:rPr>
            </w:pPr>
            <w:r w:rsidRPr="004D774F">
              <w:rPr>
                <w:rFonts w:ascii="Arial" w:hAnsi="Arial" w:cs="Arial"/>
                <w:sz w:val="20"/>
                <w:szCs w:val="20"/>
              </w:rPr>
              <w:t>Державні санітарні норми і правила. Вода питна. Гігієнічні вимоги до якості води централізованого господарсько-питного водопостачання</w:t>
            </w:r>
          </w:p>
        </w:tc>
      </w:tr>
      <w:tr w:rsidR="00E46B35" w:rsidRPr="004D774F" w14:paraId="730A98A2" w14:textId="77777777" w:rsidTr="00374E4C">
        <w:tc>
          <w:tcPr>
            <w:tcW w:w="2694" w:type="dxa"/>
            <w:gridSpan w:val="2"/>
          </w:tcPr>
          <w:p w14:paraId="75FFE5B2" w14:textId="77777777" w:rsidR="00E46B35" w:rsidRPr="004D774F" w:rsidRDefault="00E46B35" w:rsidP="008D3319">
            <w:pPr>
              <w:pStyle w:val="a3"/>
              <w:rPr>
                <w:rFonts w:ascii="Arial" w:hAnsi="Arial" w:cs="Arial"/>
                <w:sz w:val="20"/>
                <w:szCs w:val="20"/>
              </w:rPr>
            </w:pPr>
            <w:r w:rsidRPr="004D774F">
              <w:rPr>
                <w:rFonts w:ascii="Arial" w:hAnsi="Arial" w:cs="Arial"/>
                <w:sz w:val="20"/>
                <w:szCs w:val="20"/>
              </w:rPr>
              <w:t>СанПіН</w:t>
            </w:r>
            <w:r w:rsidRPr="004D774F">
              <w:rPr>
                <w:rFonts w:ascii="Arial" w:hAnsi="Arial" w:cs="Arial"/>
                <w:spacing w:val="-14"/>
                <w:sz w:val="20"/>
                <w:szCs w:val="20"/>
              </w:rPr>
              <w:t xml:space="preserve"> </w:t>
            </w:r>
            <w:r w:rsidRPr="004D774F">
              <w:rPr>
                <w:rFonts w:ascii="Arial" w:hAnsi="Arial" w:cs="Arial"/>
                <w:sz w:val="20"/>
                <w:szCs w:val="20"/>
              </w:rPr>
              <w:t>1304-75/ МЗ СССР</w:t>
            </w:r>
          </w:p>
          <w:p w14:paraId="03933409" w14:textId="77777777" w:rsidR="00311A0F" w:rsidRPr="004D774F" w:rsidRDefault="00311A0F" w:rsidP="00311A0F">
            <w:pPr>
              <w:pStyle w:val="a3"/>
              <w:rPr>
                <w:rFonts w:ascii="Arial" w:hAnsi="Arial" w:cs="Arial"/>
                <w:sz w:val="20"/>
                <w:szCs w:val="20"/>
              </w:rPr>
            </w:pPr>
            <w:r w:rsidRPr="004D774F">
              <w:rPr>
                <w:rFonts w:ascii="Arial" w:hAnsi="Arial" w:cs="Arial"/>
                <w:b/>
                <w:bCs/>
                <w:i/>
                <w:iCs/>
                <w:color w:val="00B050"/>
                <w:sz w:val="20"/>
                <w:szCs w:val="20"/>
              </w:rPr>
              <w:t>(Замінено, Зміна №1 )</w:t>
            </w:r>
            <w:r w:rsidRPr="004D774F">
              <w:rPr>
                <w:rFonts w:ascii="Arial" w:hAnsi="Arial" w:cs="Arial"/>
                <w:color w:val="00B050"/>
                <w:sz w:val="20"/>
                <w:szCs w:val="20"/>
              </w:rPr>
              <w:t xml:space="preserve"> </w:t>
            </w:r>
            <w:r w:rsidRPr="004D774F">
              <w:rPr>
                <w:rFonts w:ascii="Arial" w:hAnsi="Arial" w:cs="Arial"/>
                <w:sz w:val="20"/>
                <w:szCs w:val="20"/>
              </w:rPr>
              <w:t xml:space="preserve">на </w:t>
            </w:r>
          </w:p>
          <w:p w14:paraId="19F80E4A" w14:textId="4BE14E1F" w:rsidR="00311A0F" w:rsidRPr="004D774F" w:rsidRDefault="00311A0F" w:rsidP="008D3319">
            <w:pPr>
              <w:pStyle w:val="a3"/>
              <w:rPr>
                <w:rFonts w:ascii="Arial" w:hAnsi="Arial" w:cs="Arial"/>
                <w:sz w:val="20"/>
                <w:szCs w:val="20"/>
              </w:rPr>
            </w:pPr>
            <w:r w:rsidRPr="004D774F">
              <w:rPr>
                <w:rFonts w:ascii="Arial" w:hAnsi="Arial" w:cs="Arial"/>
                <w:color w:val="00B050"/>
                <w:sz w:val="20"/>
                <w:szCs w:val="20"/>
              </w:rPr>
              <w:t>СН 1304-75</w:t>
            </w:r>
          </w:p>
        </w:tc>
        <w:tc>
          <w:tcPr>
            <w:tcW w:w="6945" w:type="dxa"/>
            <w:gridSpan w:val="2"/>
          </w:tcPr>
          <w:p w14:paraId="5C48E1C8" w14:textId="1EAA0A7D" w:rsidR="00E46B35" w:rsidRPr="004D774F" w:rsidRDefault="008D3319" w:rsidP="008D3319">
            <w:pPr>
              <w:pStyle w:val="a3"/>
              <w:rPr>
                <w:rFonts w:ascii="Arial" w:hAnsi="Arial" w:cs="Arial"/>
                <w:sz w:val="20"/>
                <w:szCs w:val="20"/>
              </w:rPr>
            </w:pPr>
            <w:r w:rsidRPr="004D774F">
              <w:rPr>
                <w:rFonts w:ascii="Arial" w:hAnsi="Arial" w:cs="Arial"/>
                <w:sz w:val="20"/>
                <w:szCs w:val="20"/>
              </w:rPr>
              <w:t>Санитарные</w:t>
            </w:r>
            <w:r w:rsidRPr="004D774F">
              <w:rPr>
                <w:rFonts w:ascii="Arial" w:hAnsi="Arial" w:cs="Arial"/>
                <w:spacing w:val="-7"/>
                <w:sz w:val="20"/>
                <w:szCs w:val="20"/>
              </w:rPr>
              <w:t xml:space="preserve"> </w:t>
            </w:r>
            <w:r w:rsidRPr="004D774F">
              <w:rPr>
                <w:rFonts w:ascii="Arial" w:hAnsi="Arial" w:cs="Arial"/>
                <w:sz w:val="20"/>
                <w:szCs w:val="20"/>
              </w:rPr>
              <w:t>нормы</w:t>
            </w:r>
            <w:r w:rsidRPr="004D774F">
              <w:rPr>
                <w:rFonts w:ascii="Arial" w:hAnsi="Arial" w:cs="Arial"/>
                <w:spacing w:val="-5"/>
                <w:sz w:val="20"/>
                <w:szCs w:val="20"/>
              </w:rPr>
              <w:t xml:space="preserve"> </w:t>
            </w:r>
            <w:r w:rsidRPr="004D774F">
              <w:rPr>
                <w:rFonts w:ascii="Arial" w:hAnsi="Arial" w:cs="Arial"/>
                <w:sz w:val="20"/>
                <w:szCs w:val="20"/>
              </w:rPr>
              <w:t>допустимых</w:t>
            </w:r>
            <w:r w:rsidRPr="004D774F">
              <w:rPr>
                <w:rFonts w:ascii="Arial" w:hAnsi="Arial" w:cs="Arial"/>
                <w:spacing w:val="-4"/>
                <w:sz w:val="20"/>
                <w:szCs w:val="20"/>
              </w:rPr>
              <w:t xml:space="preserve"> </w:t>
            </w:r>
            <w:r w:rsidRPr="004D774F">
              <w:rPr>
                <w:rFonts w:ascii="Arial" w:hAnsi="Arial" w:cs="Arial"/>
                <w:sz w:val="20"/>
                <w:szCs w:val="20"/>
              </w:rPr>
              <w:t>вибраций</w:t>
            </w:r>
            <w:r w:rsidRPr="004D774F">
              <w:rPr>
                <w:rFonts w:ascii="Arial" w:hAnsi="Arial" w:cs="Arial"/>
                <w:spacing w:val="-6"/>
                <w:sz w:val="20"/>
                <w:szCs w:val="20"/>
              </w:rPr>
              <w:t xml:space="preserve"> </w:t>
            </w:r>
            <w:r w:rsidRPr="004D774F">
              <w:rPr>
                <w:rFonts w:ascii="Arial" w:hAnsi="Arial" w:cs="Arial"/>
                <w:sz w:val="20"/>
                <w:szCs w:val="20"/>
              </w:rPr>
              <w:t>в</w:t>
            </w:r>
            <w:r w:rsidRPr="004D774F">
              <w:rPr>
                <w:rFonts w:ascii="Arial" w:hAnsi="Arial" w:cs="Arial"/>
                <w:spacing w:val="-5"/>
                <w:sz w:val="20"/>
                <w:szCs w:val="20"/>
              </w:rPr>
              <w:t xml:space="preserve"> </w:t>
            </w:r>
            <w:r w:rsidRPr="004D774F">
              <w:rPr>
                <w:rFonts w:ascii="Arial" w:hAnsi="Arial" w:cs="Arial"/>
                <w:sz w:val="20"/>
                <w:szCs w:val="20"/>
              </w:rPr>
              <w:t>жилых</w:t>
            </w:r>
            <w:r w:rsidRPr="004D774F">
              <w:rPr>
                <w:rFonts w:ascii="Arial" w:hAnsi="Arial" w:cs="Arial"/>
                <w:spacing w:val="-7"/>
                <w:sz w:val="20"/>
                <w:szCs w:val="20"/>
              </w:rPr>
              <w:t xml:space="preserve"> </w:t>
            </w:r>
            <w:r w:rsidRPr="004D774F">
              <w:rPr>
                <w:rFonts w:ascii="Arial" w:hAnsi="Arial" w:cs="Arial"/>
                <w:spacing w:val="-2"/>
                <w:sz w:val="20"/>
                <w:szCs w:val="20"/>
              </w:rPr>
              <w:t>домах</w:t>
            </w:r>
          </w:p>
        </w:tc>
      </w:tr>
      <w:tr w:rsidR="00BF3BAF" w:rsidRPr="004D774F" w14:paraId="59E022AC" w14:textId="77777777" w:rsidTr="00374E4C">
        <w:tc>
          <w:tcPr>
            <w:tcW w:w="2694" w:type="dxa"/>
            <w:gridSpan w:val="2"/>
          </w:tcPr>
          <w:p w14:paraId="28E4F9CC" w14:textId="6EA59AEB" w:rsidR="00BF3BAF" w:rsidRPr="004D774F" w:rsidRDefault="00BF3BAF" w:rsidP="008D3319">
            <w:pPr>
              <w:pStyle w:val="a3"/>
              <w:rPr>
                <w:rFonts w:ascii="Arial" w:hAnsi="Arial" w:cs="Arial"/>
                <w:sz w:val="20"/>
                <w:szCs w:val="20"/>
              </w:rPr>
            </w:pPr>
            <w:r w:rsidRPr="004D774F">
              <w:rPr>
                <w:rFonts w:ascii="Arial" w:hAnsi="Arial" w:cs="Arial"/>
                <w:sz w:val="20"/>
                <w:szCs w:val="20"/>
              </w:rPr>
              <w:t>СанПіН</w:t>
            </w:r>
            <w:r w:rsidRPr="004D774F">
              <w:rPr>
                <w:rFonts w:ascii="Arial" w:hAnsi="Arial" w:cs="Arial"/>
                <w:spacing w:val="-8"/>
                <w:sz w:val="20"/>
                <w:szCs w:val="20"/>
              </w:rPr>
              <w:t xml:space="preserve"> </w:t>
            </w:r>
            <w:r w:rsidRPr="004D774F">
              <w:rPr>
                <w:rFonts w:ascii="Arial" w:hAnsi="Arial" w:cs="Arial"/>
                <w:sz w:val="20"/>
                <w:szCs w:val="20"/>
              </w:rPr>
              <w:t>1567-</w:t>
            </w:r>
            <w:r w:rsidRPr="004D774F">
              <w:rPr>
                <w:rFonts w:ascii="Arial" w:hAnsi="Arial" w:cs="Arial"/>
                <w:spacing w:val="-5"/>
                <w:sz w:val="20"/>
                <w:szCs w:val="20"/>
              </w:rPr>
              <w:t>76</w:t>
            </w:r>
          </w:p>
        </w:tc>
        <w:tc>
          <w:tcPr>
            <w:tcW w:w="6945" w:type="dxa"/>
            <w:gridSpan w:val="2"/>
          </w:tcPr>
          <w:p w14:paraId="734FDD0D" w14:textId="071EFA56" w:rsidR="00BF3BAF" w:rsidRPr="004D774F" w:rsidRDefault="008D3319" w:rsidP="008D3319">
            <w:pPr>
              <w:pStyle w:val="a3"/>
              <w:rPr>
                <w:rFonts w:ascii="Arial" w:hAnsi="Arial" w:cs="Arial"/>
                <w:sz w:val="20"/>
                <w:szCs w:val="20"/>
              </w:rPr>
            </w:pPr>
            <w:r w:rsidRPr="004D774F">
              <w:rPr>
                <w:rFonts w:ascii="Arial" w:hAnsi="Arial" w:cs="Arial"/>
                <w:sz w:val="20"/>
                <w:szCs w:val="20"/>
              </w:rPr>
              <w:t>Санитарные</w:t>
            </w:r>
            <w:r w:rsidRPr="004D774F">
              <w:rPr>
                <w:rFonts w:ascii="Arial" w:hAnsi="Arial" w:cs="Arial"/>
                <w:spacing w:val="-3"/>
                <w:sz w:val="20"/>
                <w:szCs w:val="20"/>
              </w:rPr>
              <w:t xml:space="preserve"> </w:t>
            </w:r>
            <w:r w:rsidRPr="004D774F">
              <w:rPr>
                <w:rFonts w:ascii="Arial" w:hAnsi="Arial" w:cs="Arial"/>
                <w:sz w:val="20"/>
                <w:szCs w:val="20"/>
              </w:rPr>
              <w:t>нормы</w:t>
            </w:r>
            <w:r w:rsidRPr="004D774F">
              <w:rPr>
                <w:rFonts w:ascii="Arial" w:hAnsi="Arial" w:cs="Arial"/>
                <w:spacing w:val="-3"/>
                <w:sz w:val="20"/>
                <w:szCs w:val="20"/>
              </w:rPr>
              <w:t xml:space="preserve"> </w:t>
            </w:r>
            <w:r w:rsidRPr="004D774F">
              <w:rPr>
                <w:rFonts w:ascii="Arial" w:hAnsi="Arial" w:cs="Arial"/>
                <w:sz w:val="20"/>
                <w:szCs w:val="20"/>
              </w:rPr>
              <w:t>и</w:t>
            </w:r>
            <w:r w:rsidRPr="004D774F">
              <w:rPr>
                <w:rFonts w:ascii="Arial" w:hAnsi="Arial" w:cs="Arial"/>
                <w:spacing w:val="-4"/>
                <w:sz w:val="20"/>
                <w:szCs w:val="20"/>
              </w:rPr>
              <w:t xml:space="preserve"> </w:t>
            </w:r>
            <w:r w:rsidRPr="004D774F">
              <w:rPr>
                <w:rFonts w:ascii="Arial" w:hAnsi="Arial" w:cs="Arial"/>
                <w:sz w:val="20"/>
                <w:szCs w:val="20"/>
              </w:rPr>
              <w:t>правила</w:t>
            </w:r>
            <w:r w:rsidRPr="004D774F">
              <w:rPr>
                <w:rFonts w:ascii="Arial" w:hAnsi="Arial" w:cs="Arial"/>
                <w:spacing w:val="-3"/>
                <w:sz w:val="20"/>
                <w:szCs w:val="20"/>
              </w:rPr>
              <w:t xml:space="preserve"> </w:t>
            </w:r>
            <w:r w:rsidRPr="004D774F">
              <w:rPr>
                <w:rFonts w:ascii="Arial" w:hAnsi="Arial" w:cs="Arial"/>
                <w:sz w:val="20"/>
                <w:szCs w:val="20"/>
              </w:rPr>
              <w:t>устройства</w:t>
            </w:r>
            <w:r w:rsidRPr="004D774F">
              <w:rPr>
                <w:rFonts w:ascii="Arial" w:hAnsi="Arial" w:cs="Arial"/>
                <w:spacing w:val="-3"/>
                <w:sz w:val="20"/>
                <w:szCs w:val="20"/>
              </w:rPr>
              <w:t xml:space="preserve"> </w:t>
            </w:r>
            <w:r w:rsidRPr="004D774F">
              <w:rPr>
                <w:rFonts w:ascii="Arial" w:hAnsi="Arial" w:cs="Arial"/>
                <w:sz w:val="20"/>
                <w:szCs w:val="20"/>
              </w:rPr>
              <w:t>и</w:t>
            </w:r>
            <w:r w:rsidRPr="004D774F">
              <w:rPr>
                <w:rFonts w:ascii="Arial" w:hAnsi="Arial" w:cs="Arial"/>
                <w:spacing w:val="-4"/>
                <w:sz w:val="20"/>
                <w:szCs w:val="20"/>
              </w:rPr>
              <w:t xml:space="preserve"> </w:t>
            </w:r>
            <w:r w:rsidRPr="004D774F">
              <w:rPr>
                <w:rFonts w:ascii="Arial" w:hAnsi="Arial" w:cs="Arial"/>
                <w:sz w:val="20"/>
                <w:szCs w:val="20"/>
              </w:rPr>
              <w:t>содержания</w:t>
            </w:r>
            <w:r w:rsidRPr="004D774F">
              <w:rPr>
                <w:rFonts w:ascii="Arial" w:hAnsi="Arial" w:cs="Arial"/>
                <w:spacing w:val="-4"/>
                <w:sz w:val="20"/>
                <w:szCs w:val="20"/>
              </w:rPr>
              <w:t xml:space="preserve"> </w:t>
            </w:r>
            <w:r w:rsidRPr="004D774F">
              <w:rPr>
                <w:rFonts w:ascii="Arial" w:hAnsi="Arial" w:cs="Arial"/>
                <w:sz w:val="20"/>
                <w:szCs w:val="20"/>
              </w:rPr>
              <w:t>мест</w:t>
            </w:r>
            <w:r w:rsidRPr="004D774F">
              <w:rPr>
                <w:rFonts w:ascii="Arial" w:hAnsi="Arial" w:cs="Arial"/>
                <w:spacing w:val="-4"/>
                <w:sz w:val="20"/>
                <w:szCs w:val="20"/>
              </w:rPr>
              <w:t xml:space="preserve"> </w:t>
            </w:r>
            <w:r w:rsidRPr="004D774F">
              <w:rPr>
                <w:rFonts w:ascii="Arial" w:hAnsi="Arial" w:cs="Arial"/>
                <w:sz w:val="20"/>
                <w:szCs w:val="20"/>
              </w:rPr>
              <w:t>занятий</w:t>
            </w:r>
            <w:r w:rsidRPr="004D774F">
              <w:rPr>
                <w:rFonts w:ascii="Arial" w:hAnsi="Arial" w:cs="Arial"/>
                <w:spacing w:val="-4"/>
                <w:sz w:val="20"/>
                <w:szCs w:val="20"/>
              </w:rPr>
              <w:t xml:space="preserve"> </w:t>
            </w:r>
            <w:r w:rsidRPr="004D774F">
              <w:rPr>
                <w:rFonts w:ascii="Arial" w:hAnsi="Arial" w:cs="Arial"/>
                <w:sz w:val="20"/>
                <w:szCs w:val="20"/>
              </w:rPr>
              <w:t>по физической культуре и спорту</w:t>
            </w:r>
          </w:p>
        </w:tc>
      </w:tr>
      <w:tr w:rsidR="008D3319" w:rsidRPr="004D774F" w14:paraId="64AF16AE" w14:textId="77777777" w:rsidTr="00374E4C">
        <w:tc>
          <w:tcPr>
            <w:tcW w:w="2694" w:type="dxa"/>
            <w:gridSpan w:val="2"/>
          </w:tcPr>
          <w:p w14:paraId="4BCDCEAD" w14:textId="6235205B" w:rsidR="008D3319" w:rsidRPr="004D774F" w:rsidRDefault="008D3319" w:rsidP="008D3319">
            <w:pPr>
              <w:pStyle w:val="a3"/>
              <w:rPr>
                <w:rFonts w:ascii="Arial" w:hAnsi="Arial" w:cs="Arial"/>
                <w:sz w:val="20"/>
                <w:szCs w:val="20"/>
              </w:rPr>
            </w:pPr>
            <w:r w:rsidRPr="004D774F">
              <w:rPr>
                <w:rFonts w:ascii="Arial" w:hAnsi="Arial" w:cs="Arial"/>
                <w:sz w:val="20"/>
                <w:szCs w:val="20"/>
              </w:rPr>
              <w:t>СанПіН</w:t>
            </w:r>
            <w:r w:rsidRPr="004D774F">
              <w:rPr>
                <w:rFonts w:ascii="Arial" w:hAnsi="Arial" w:cs="Arial"/>
                <w:spacing w:val="-8"/>
                <w:sz w:val="20"/>
                <w:szCs w:val="20"/>
              </w:rPr>
              <w:t xml:space="preserve"> </w:t>
            </w:r>
            <w:r w:rsidRPr="004D774F">
              <w:rPr>
                <w:rFonts w:ascii="Arial" w:hAnsi="Arial" w:cs="Arial"/>
                <w:sz w:val="20"/>
                <w:szCs w:val="20"/>
              </w:rPr>
              <w:t>1757-</w:t>
            </w:r>
            <w:r w:rsidRPr="004D774F">
              <w:rPr>
                <w:rFonts w:ascii="Arial" w:hAnsi="Arial" w:cs="Arial"/>
                <w:spacing w:val="-5"/>
                <w:sz w:val="20"/>
                <w:szCs w:val="20"/>
              </w:rPr>
              <w:t>77</w:t>
            </w:r>
          </w:p>
        </w:tc>
        <w:tc>
          <w:tcPr>
            <w:tcW w:w="6945" w:type="dxa"/>
            <w:gridSpan w:val="2"/>
          </w:tcPr>
          <w:p w14:paraId="317EB33E" w14:textId="6B75CE0A" w:rsidR="008D3319" w:rsidRPr="004D774F" w:rsidRDefault="008D3319" w:rsidP="008D3319">
            <w:pPr>
              <w:pStyle w:val="a3"/>
              <w:rPr>
                <w:rFonts w:ascii="Arial" w:hAnsi="Arial" w:cs="Arial"/>
                <w:sz w:val="20"/>
                <w:szCs w:val="20"/>
              </w:rPr>
            </w:pPr>
            <w:r w:rsidRPr="004D774F">
              <w:rPr>
                <w:rFonts w:ascii="Arial" w:hAnsi="Arial" w:cs="Arial"/>
                <w:sz w:val="20"/>
                <w:szCs w:val="20"/>
              </w:rPr>
              <w:t>Санитарно-гигиенические</w:t>
            </w:r>
            <w:r w:rsidRPr="004D774F">
              <w:rPr>
                <w:rFonts w:ascii="Arial" w:hAnsi="Arial" w:cs="Arial"/>
                <w:spacing w:val="-10"/>
                <w:sz w:val="20"/>
                <w:szCs w:val="20"/>
              </w:rPr>
              <w:t xml:space="preserve"> </w:t>
            </w:r>
            <w:r w:rsidRPr="004D774F">
              <w:rPr>
                <w:rFonts w:ascii="Arial" w:hAnsi="Arial" w:cs="Arial"/>
                <w:sz w:val="20"/>
                <w:szCs w:val="20"/>
              </w:rPr>
              <w:t>нормы</w:t>
            </w:r>
            <w:r w:rsidRPr="004D774F">
              <w:rPr>
                <w:rFonts w:ascii="Arial" w:hAnsi="Arial" w:cs="Arial"/>
                <w:spacing w:val="-10"/>
                <w:sz w:val="20"/>
                <w:szCs w:val="20"/>
              </w:rPr>
              <w:t xml:space="preserve"> </w:t>
            </w:r>
            <w:r w:rsidRPr="004D774F">
              <w:rPr>
                <w:rFonts w:ascii="Arial" w:hAnsi="Arial" w:cs="Arial"/>
                <w:sz w:val="20"/>
                <w:szCs w:val="20"/>
              </w:rPr>
              <w:t>допустимой</w:t>
            </w:r>
            <w:r w:rsidRPr="004D774F">
              <w:rPr>
                <w:rFonts w:ascii="Arial" w:hAnsi="Arial" w:cs="Arial"/>
                <w:spacing w:val="-11"/>
                <w:sz w:val="20"/>
                <w:szCs w:val="20"/>
              </w:rPr>
              <w:t xml:space="preserve"> </w:t>
            </w:r>
            <w:r w:rsidRPr="004D774F">
              <w:rPr>
                <w:rFonts w:ascii="Arial" w:hAnsi="Arial" w:cs="Arial"/>
                <w:sz w:val="20"/>
                <w:szCs w:val="20"/>
              </w:rPr>
              <w:t>напряженности электрического поля</w:t>
            </w:r>
          </w:p>
        </w:tc>
      </w:tr>
      <w:tr w:rsidR="008D3319" w:rsidRPr="004D774F" w14:paraId="3F5543ED" w14:textId="77777777" w:rsidTr="00374E4C">
        <w:tc>
          <w:tcPr>
            <w:tcW w:w="2694" w:type="dxa"/>
            <w:gridSpan w:val="2"/>
          </w:tcPr>
          <w:p w14:paraId="32DA4474" w14:textId="2B272DFC" w:rsidR="008D3319" w:rsidRPr="004D774F" w:rsidRDefault="008D3319" w:rsidP="008D3319">
            <w:pPr>
              <w:pStyle w:val="a3"/>
              <w:rPr>
                <w:rFonts w:ascii="Arial" w:hAnsi="Arial" w:cs="Arial"/>
                <w:sz w:val="20"/>
                <w:szCs w:val="20"/>
              </w:rPr>
            </w:pPr>
            <w:r w:rsidRPr="004D774F">
              <w:rPr>
                <w:rFonts w:ascii="Arial" w:hAnsi="Arial" w:cs="Arial"/>
                <w:sz w:val="20"/>
                <w:szCs w:val="20"/>
              </w:rPr>
              <w:t>СанПіН</w:t>
            </w:r>
            <w:r w:rsidRPr="004D774F">
              <w:rPr>
                <w:rFonts w:ascii="Arial" w:hAnsi="Arial" w:cs="Arial"/>
                <w:spacing w:val="-8"/>
                <w:sz w:val="20"/>
                <w:szCs w:val="20"/>
              </w:rPr>
              <w:t xml:space="preserve"> </w:t>
            </w:r>
            <w:r w:rsidRPr="004D774F">
              <w:rPr>
                <w:rFonts w:ascii="Arial" w:hAnsi="Arial" w:cs="Arial"/>
                <w:sz w:val="20"/>
                <w:szCs w:val="20"/>
              </w:rPr>
              <w:t>2152-</w:t>
            </w:r>
            <w:r w:rsidRPr="004D774F">
              <w:rPr>
                <w:rFonts w:ascii="Arial" w:hAnsi="Arial" w:cs="Arial"/>
                <w:spacing w:val="-5"/>
                <w:sz w:val="20"/>
                <w:szCs w:val="20"/>
              </w:rPr>
              <w:t>80</w:t>
            </w:r>
          </w:p>
        </w:tc>
        <w:tc>
          <w:tcPr>
            <w:tcW w:w="6945" w:type="dxa"/>
            <w:gridSpan w:val="2"/>
          </w:tcPr>
          <w:p w14:paraId="7A80EEC7" w14:textId="1E927F14" w:rsidR="008D3319" w:rsidRPr="004D774F" w:rsidRDefault="008D3319" w:rsidP="008D3319">
            <w:pPr>
              <w:pStyle w:val="a3"/>
              <w:rPr>
                <w:rFonts w:ascii="Arial" w:hAnsi="Arial" w:cs="Arial"/>
                <w:sz w:val="20"/>
                <w:szCs w:val="20"/>
              </w:rPr>
            </w:pPr>
            <w:r w:rsidRPr="004D774F">
              <w:rPr>
                <w:rFonts w:ascii="Arial" w:hAnsi="Arial" w:cs="Arial"/>
                <w:sz w:val="20"/>
                <w:szCs w:val="20"/>
              </w:rPr>
              <w:t>Санитарно-гигиенические</w:t>
            </w:r>
            <w:r w:rsidRPr="004D774F">
              <w:rPr>
                <w:rFonts w:ascii="Arial" w:hAnsi="Arial" w:cs="Arial"/>
                <w:spacing w:val="-9"/>
                <w:sz w:val="20"/>
                <w:szCs w:val="20"/>
              </w:rPr>
              <w:t xml:space="preserve"> </w:t>
            </w:r>
            <w:r w:rsidRPr="004D774F">
              <w:rPr>
                <w:rFonts w:ascii="Arial" w:hAnsi="Arial" w:cs="Arial"/>
                <w:sz w:val="20"/>
                <w:szCs w:val="20"/>
              </w:rPr>
              <w:t>нормы</w:t>
            </w:r>
            <w:r w:rsidRPr="004D774F">
              <w:rPr>
                <w:rFonts w:ascii="Arial" w:hAnsi="Arial" w:cs="Arial"/>
                <w:spacing w:val="-9"/>
                <w:sz w:val="20"/>
                <w:szCs w:val="20"/>
              </w:rPr>
              <w:t xml:space="preserve"> </w:t>
            </w:r>
            <w:r w:rsidRPr="004D774F">
              <w:rPr>
                <w:rFonts w:ascii="Arial" w:hAnsi="Arial" w:cs="Arial"/>
                <w:sz w:val="20"/>
                <w:szCs w:val="20"/>
              </w:rPr>
              <w:t>допустимых</w:t>
            </w:r>
            <w:r w:rsidRPr="004D774F">
              <w:rPr>
                <w:rFonts w:ascii="Arial" w:hAnsi="Arial" w:cs="Arial"/>
                <w:spacing w:val="-9"/>
                <w:sz w:val="20"/>
                <w:szCs w:val="20"/>
              </w:rPr>
              <w:t xml:space="preserve"> </w:t>
            </w:r>
            <w:r w:rsidRPr="004D774F">
              <w:rPr>
                <w:rFonts w:ascii="Arial" w:hAnsi="Arial" w:cs="Arial"/>
                <w:sz w:val="20"/>
                <w:szCs w:val="20"/>
              </w:rPr>
              <w:t>уровней</w:t>
            </w:r>
            <w:r w:rsidRPr="004D774F">
              <w:rPr>
                <w:rFonts w:ascii="Arial" w:hAnsi="Arial" w:cs="Arial"/>
                <w:spacing w:val="-9"/>
                <w:sz w:val="20"/>
                <w:szCs w:val="20"/>
              </w:rPr>
              <w:t xml:space="preserve"> </w:t>
            </w:r>
            <w:r w:rsidRPr="004D774F">
              <w:rPr>
                <w:rFonts w:ascii="Arial" w:hAnsi="Arial" w:cs="Arial"/>
                <w:sz w:val="20"/>
                <w:szCs w:val="20"/>
              </w:rPr>
              <w:t>ионизации воздуха производственных и общественных помещений</w:t>
            </w:r>
          </w:p>
        </w:tc>
      </w:tr>
      <w:tr w:rsidR="00BF3BAF" w:rsidRPr="004D774F" w14:paraId="72C31405" w14:textId="77777777" w:rsidTr="00374E4C">
        <w:tc>
          <w:tcPr>
            <w:tcW w:w="2694" w:type="dxa"/>
            <w:gridSpan w:val="2"/>
          </w:tcPr>
          <w:p w14:paraId="7B85957D" w14:textId="191BD7BE" w:rsidR="00BF3BAF" w:rsidRPr="004D774F" w:rsidRDefault="00BF3BAF" w:rsidP="008D3319">
            <w:pPr>
              <w:pStyle w:val="a3"/>
              <w:rPr>
                <w:rFonts w:ascii="Arial" w:hAnsi="Arial" w:cs="Arial"/>
                <w:sz w:val="20"/>
                <w:szCs w:val="20"/>
              </w:rPr>
            </w:pPr>
            <w:r w:rsidRPr="004D774F">
              <w:rPr>
                <w:rFonts w:ascii="Arial" w:hAnsi="Arial" w:cs="Arial"/>
                <w:sz w:val="20"/>
                <w:szCs w:val="20"/>
              </w:rPr>
              <w:t>СанПіН</w:t>
            </w:r>
            <w:r w:rsidRPr="004D774F">
              <w:rPr>
                <w:rFonts w:ascii="Arial" w:hAnsi="Arial" w:cs="Arial"/>
                <w:spacing w:val="-8"/>
                <w:sz w:val="20"/>
                <w:szCs w:val="20"/>
              </w:rPr>
              <w:t xml:space="preserve"> </w:t>
            </w:r>
            <w:r w:rsidRPr="004D774F">
              <w:rPr>
                <w:rFonts w:ascii="Arial" w:hAnsi="Arial" w:cs="Arial"/>
                <w:sz w:val="20"/>
                <w:szCs w:val="20"/>
              </w:rPr>
              <w:t>2605-</w:t>
            </w:r>
            <w:r w:rsidRPr="004D774F">
              <w:rPr>
                <w:rFonts w:ascii="Arial" w:hAnsi="Arial" w:cs="Arial"/>
                <w:spacing w:val="-5"/>
                <w:sz w:val="20"/>
                <w:szCs w:val="20"/>
              </w:rPr>
              <w:t>82</w:t>
            </w:r>
          </w:p>
        </w:tc>
        <w:tc>
          <w:tcPr>
            <w:tcW w:w="6945" w:type="dxa"/>
            <w:gridSpan w:val="2"/>
          </w:tcPr>
          <w:p w14:paraId="4EC4E647" w14:textId="006D93C8" w:rsidR="00BF3BAF" w:rsidRPr="004D774F" w:rsidRDefault="008D3319" w:rsidP="008D3319">
            <w:pPr>
              <w:pStyle w:val="a3"/>
              <w:spacing w:before="60"/>
              <w:rPr>
                <w:rFonts w:ascii="Arial" w:hAnsi="Arial" w:cs="Arial"/>
                <w:sz w:val="20"/>
                <w:szCs w:val="20"/>
              </w:rPr>
            </w:pPr>
            <w:r w:rsidRPr="004D774F">
              <w:rPr>
                <w:rFonts w:ascii="Arial" w:hAnsi="Arial" w:cs="Arial"/>
                <w:sz w:val="20"/>
                <w:szCs w:val="20"/>
              </w:rPr>
              <w:t>Санитарные</w:t>
            </w:r>
            <w:r w:rsidRPr="004D774F">
              <w:rPr>
                <w:rFonts w:ascii="Arial" w:hAnsi="Arial" w:cs="Arial"/>
                <w:spacing w:val="-4"/>
                <w:sz w:val="20"/>
                <w:szCs w:val="20"/>
              </w:rPr>
              <w:t xml:space="preserve"> </w:t>
            </w:r>
            <w:r w:rsidRPr="004D774F">
              <w:rPr>
                <w:rFonts w:ascii="Arial" w:hAnsi="Arial" w:cs="Arial"/>
                <w:sz w:val="20"/>
                <w:szCs w:val="20"/>
              </w:rPr>
              <w:t>нормы</w:t>
            </w:r>
            <w:r w:rsidRPr="004D774F">
              <w:rPr>
                <w:rFonts w:ascii="Arial" w:hAnsi="Arial" w:cs="Arial"/>
                <w:spacing w:val="-4"/>
                <w:sz w:val="20"/>
                <w:szCs w:val="20"/>
              </w:rPr>
              <w:t xml:space="preserve"> </w:t>
            </w:r>
            <w:r w:rsidRPr="004D774F">
              <w:rPr>
                <w:rFonts w:ascii="Arial" w:hAnsi="Arial" w:cs="Arial"/>
                <w:sz w:val="20"/>
                <w:szCs w:val="20"/>
              </w:rPr>
              <w:t>и</w:t>
            </w:r>
            <w:r w:rsidRPr="004D774F">
              <w:rPr>
                <w:rFonts w:ascii="Arial" w:hAnsi="Arial" w:cs="Arial"/>
                <w:spacing w:val="-5"/>
                <w:sz w:val="20"/>
                <w:szCs w:val="20"/>
              </w:rPr>
              <w:t xml:space="preserve"> </w:t>
            </w:r>
            <w:r w:rsidRPr="004D774F">
              <w:rPr>
                <w:rFonts w:ascii="Arial" w:hAnsi="Arial" w:cs="Arial"/>
                <w:sz w:val="20"/>
                <w:szCs w:val="20"/>
              </w:rPr>
              <w:t>правила</w:t>
            </w:r>
            <w:r w:rsidRPr="004D774F">
              <w:rPr>
                <w:rFonts w:ascii="Arial" w:hAnsi="Arial" w:cs="Arial"/>
                <w:spacing w:val="-4"/>
                <w:sz w:val="20"/>
                <w:szCs w:val="20"/>
              </w:rPr>
              <w:t xml:space="preserve"> </w:t>
            </w:r>
            <w:r w:rsidRPr="004D774F">
              <w:rPr>
                <w:rFonts w:ascii="Arial" w:hAnsi="Arial" w:cs="Arial"/>
                <w:sz w:val="20"/>
                <w:szCs w:val="20"/>
              </w:rPr>
              <w:t>обеспечения</w:t>
            </w:r>
            <w:r w:rsidRPr="004D774F">
              <w:rPr>
                <w:rFonts w:ascii="Arial" w:hAnsi="Arial" w:cs="Arial"/>
                <w:spacing w:val="-5"/>
                <w:sz w:val="20"/>
                <w:szCs w:val="20"/>
              </w:rPr>
              <w:t xml:space="preserve"> </w:t>
            </w:r>
            <w:r w:rsidRPr="004D774F">
              <w:rPr>
                <w:rFonts w:ascii="Arial" w:hAnsi="Arial" w:cs="Arial"/>
                <w:sz w:val="20"/>
                <w:szCs w:val="20"/>
              </w:rPr>
              <w:t>инсоляцией</w:t>
            </w:r>
            <w:r w:rsidRPr="004D774F">
              <w:rPr>
                <w:rFonts w:ascii="Arial" w:hAnsi="Arial" w:cs="Arial"/>
                <w:spacing w:val="-5"/>
                <w:sz w:val="20"/>
                <w:szCs w:val="20"/>
              </w:rPr>
              <w:t xml:space="preserve"> </w:t>
            </w:r>
            <w:r w:rsidRPr="004D774F">
              <w:rPr>
                <w:rFonts w:ascii="Arial" w:hAnsi="Arial" w:cs="Arial"/>
                <w:sz w:val="20"/>
                <w:szCs w:val="20"/>
              </w:rPr>
              <w:t>жилых</w:t>
            </w:r>
            <w:r w:rsidRPr="004D774F">
              <w:rPr>
                <w:rFonts w:ascii="Arial" w:hAnsi="Arial" w:cs="Arial"/>
                <w:spacing w:val="-4"/>
                <w:sz w:val="20"/>
                <w:szCs w:val="20"/>
              </w:rPr>
              <w:t xml:space="preserve"> </w:t>
            </w:r>
            <w:r w:rsidRPr="004D774F">
              <w:rPr>
                <w:rFonts w:ascii="Arial" w:hAnsi="Arial" w:cs="Arial"/>
                <w:sz w:val="20"/>
                <w:szCs w:val="20"/>
              </w:rPr>
              <w:t>и общественных зданий и территории жилой застройки</w:t>
            </w:r>
          </w:p>
        </w:tc>
      </w:tr>
      <w:tr w:rsidR="00BF3BAF" w:rsidRPr="004D774F" w14:paraId="15EA97E9" w14:textId="77777777" w:rsidTr="00374E4C">
        <w:tc>
          <w:tcPr>
            <w:tcW w:w="2694" w:type="dxa"/>
            <w:gridSpan w:val="2"/>
          </w:tcPr>
          <w:p w14:paraId="1501DC38" w14:textId="5C305A88" w:rsidR="00BF3BAF" w:rsidRPr="004D774F" w:rsidRDefault="00BF3BAF" w:rsidP="008D3319">
            <w:pPr>
              <w:pStyle w:val="a3"/>
              <w:rPr>
                <w:rFonts w:ascii="Arial" w:hAnsi="Arial" w:cs="Arial"/>
                <w:sz w:val="20"/>
                <w:szCs w:val="20"/>
              </w:rPr>
            </w:pPr>
            <w:r w:rsidRPr="004D774F">
              <w:rPr>
                <w:rFonts w:ascii="Arial" w:hAnsi="Arial" w:cs="Arial"/>
                <w:sz w:val="20"/>
                <w:szCs w:val="20"/>
              </w:rPr>
              <w:t>СанПіН</w:t>
            </w:r>
            <w:r w:rsidRPr="004D774F">
              <w:rPr>
                <w:rFonts w:ascii="Arial" w:hAnsi="Arial" w:cs="Arial"/>
                <w:spacing w:val="-8"/>
                <w:sz w:val="20"/>
                <w:szCs w:val="20"/>
              </w:rPr>
              <w:t xml:space="preserve"> </w:t>
            </w:r>
            <w:r w:rsidRPr="004D774F">
              <w:rPr>
                <w:rFonts w:ascii="Arial" w:hAnsi="Arial" w:cs="Arial"/>
                <w:sz w:val="20"/>
                <w:szCs w:val="20"/>
              </w:rPr>
              <w:t>3077-</w:t>
            </w:r>
            <w:r w:rsidRPr="004D774F">
              <w:rPr>
                <w:rFonts w:ascii="Arial" w:hAnsi="Arial" w:cs="Arial"/>
                <w:spacing w:val="-5"/>
                <w:sz w:val="20"/>
                <w:szCs w:val="20"/>
              </w:rPr>
              <w:t>84</w:t>
            </w:r>
          </w:p>
        </w:tc>
        <w:tc>
          <w:tcPr>
            <w:tcW w:w="6945" w:type="dxa"/>
            <w:gridSpan w:val="2"/>
          </w:tcPr>
          <w:p w14:paraId="036A0912" w14:textId="2E8AB1C9" w:rsidR="00BF3BAF" w:rsidRPr="004D774F" w:rsidRDefault="008D3319" w:rsidP="008D3319">
            <w:pPr>
              <w:pStyle w:val="a3"/>
              <w:spacing w:before="61"/>
              <w:rPr>
                <w:rFonts w:ascii="Arial" w:hAnsi="Arial" w:cs="Arial"/>
                <w:sz w:val="20"/>
                <w:szCs w:val="20"/>
              </w:rPr>
            </w:pPr>
            <w:r w:rsidRPr="004D774F">
              <w:rPr>
                <w:rFonts w:ascii="Arial" w:hAnsi="Arial" w:cs="Arial"/>
                <w:sz w:val="20"/>
                <w:szCs w:val="20"/>
              </w:rPr>
              <w:t>Санитарные</w:t>
            </w:r>
            <w:r w:rsidRPr="004D774F">
              <w:rPr>
                <w:rFonts w:ascii="Arial" w:hAnsi="Arial" w:cs="Arial"/>
                <w:spacing w:val="-5"/>
                <w:sz w:val="20"/>
                <w:szCs w:val="20"/>
              </w:rPr>
              <w:t xml:space="preserve"> </w:t>
            </w:r>
            <w:r w:rsidRPr="004D774F">
              <w:rPr>
                <w:rFonts w:ascii="Arial" w:hAnsi="Arial" w:cs="Arial"/>
                <w:sz w:val="20"/>
                <w:szCs w:val="20"/>
              </w:rPr>
              <w:t>нормы</w:t>
            </w:r>
            <w:r w:rsidRPr="004D774F">
              <w:rPr>
                <w:rFonts w:ascii="Arial" w:hAnsi="Arial" w:cs="Arial"/>
                <w:spacing w:val="-5"/>
                <w:sz w:val="20"/>
                <w:szCs w:val="20"/>
              </w:rPr>
              <w:t xml:space="preserve"> </w:t>
            </w:r>
            <w:r w:rsidRPr="004D774F">
              <w:rPr>
                <w:rFonts w:ascii="Arial" w:hAnsi="Arial" w:cs="Arial"/>
                <w:sz w:val="20"/>
                <w:szCs w:val="20"/>
              </w:rPr>
              <w:t>допустимого</w:t>
            </w:r>
            <w:r w:rsidRPr="004D774F">
              <w:rPr>
                <w:rFonts w:ascii="Arial" w:hAnsi="Arial" w:cs="Arial"/>
                <w:spacing w:val="-5"/>
                <w:sz w:val="20"/>
                <w:szCs w:val="20"/>
              </w:rPr>
              <w:t xml:space="preserve"> </w:t>
            </w:r>
            <w:r w:rsidRPr="004D774F">
              <w:rPr>
                <w:rFonts w:ascii="Arial" w:hAnsi="Arial" w:cs="Arial"/>
                <w:sz w:val="20"/>
                <w:szCs w:val="20"/>
              </w:rPr>
              <w:t>шума</w:t>
            </w:r>
            <w:r w:rsidRPr="004D774F">
              <w:rPr>
                <w:rFonts w:ascii="Arial" w:hAnsi="Arial" w:cs="Arial"/>
                <w:spacing w:val="-5"/>
                <w:sz w:val="20"/>
                <w:szCs w:val="20"/>
              </w:rPr>
              <w:t xml:space="preserve"> </w:t>
            </w:r>
            <w:r w:rsidRPr="004D774F">
              <w:rPr>
                <w:rFonts w:ascii="Arial" w:hAnsi="Arial" w:cs="Arial"/>
                <w:sz w:val="20"/>
                <w:szCs w:val="20"/>
              </w:rPr>
              <w:t>в</w:t>
            </w:r>
            <w:r w:rsidRPr="004D774F">
              <w:rPr>
                <w:rFonts w:ascii="Arial" w:hAnsi="Arial" w:cs="Arial"/>
                <w:spacing w:val="-6"/>
                <w:sz w:val="20"/>
                <w:szCs w:val="20"/>
              </w:rPr>
              <w:t xml:space="preserve"> </w:t>
            </w:r>
            <w:r w:rsidRPr="004D774F">
              <w:rPr>
                <w:rFonts w:ascii="Arial" w:hAnsi="Arial" w:cs="Arial"/>
                <w:sz w:val="20"/>
                <w:szCs w:val="20"/>
              </w:rPr>
              <w:t>помещениях</w:t>
            </w:r>
            <w:r w:rsidRPr="004D774F">
              <w:rPr>
                <w:rFonts w:ascii="Arial" w:hAnsi="Arial" w:cs="Arial"/>
                <w:spacing w:val="-5"/>
                <w:sz w:val="20"/>
                <w:szCs w:val="20"/>
              </w:rPr>
              <w:t xml:space="preserve"> </w:t>
            </w:r>
            <w:r w:rsidRPr="004D774F">
              <w:rPr>
                <w:rFonts w:ascii="Arial" w:hAnsi="Arial" w:cs="Arial"/>
                <w:sz w:val="20"/>
                <w:szCs w:val="20"/>
              </w:rPr>
              <w:t>жилых</w:t>
            </w:r>
            <w:r w:rsidRPr="004D774F">
              <w:rPr>
                <w:rFonts w:ascii="Arial" w:hAnsi="Arial" w:cs="Arial"/>
                <w:spacing w:val="-5"/>
                <w:sz w:val="20"/>
                <w:szCs w:val="20"/>
              </w:rPr>
              <w:t xml:space="preserve"> </w:t>
            </w:r>
            <w:r w:rsidRPr="004D774F">
              <w:rPr>
                <w:rFonts w:ascii="Arial" w:hAnsi="Arial" w:cs="Arial"/>
                <w:sz w:val="20"/>
                <w:szCs w:val="20"/>
              </w:rPr>
              <w:t>и общественных зданий и на территории жилой застройки</w:t>
            </w:r>
          </w:p>
        </w:tc>
      </w:tr>
      <w:tr w:rsidR="008D3319" w:rsidRPr="004D774F" w14:paraId="344C298D" w14:textId="77777777" w:rsidTr="00374E4C">
        <w:tc>
          <w:tcPr>
            <w:tcW w:w="2694" w:type="dxa"/>
            <w:gridSpan w:val="2"/>
          </w:tcPr>
          <w:p w14:paraId="32C2CA9C" w14:textId="66B9F97E" w:rsidR="008D3319" w:rsidRPr="004D774F" w:rsidRDefault="008D3319" w:rsidP="008D3319">
            <w:pPr>
              <w:pStyle w:val="a3"/>
              <w:rPr>
                <w:rFonts w:ascii="Arial" w:hAnsi="Arial" w:cs="Arial"/>
                <w:sz w:val="20"/>
                <w:szCs w:val="20"/>
              </w:rPr>
            </w:pPr>
            <w:r w:rsidRPr="004D774F">
              <w:rPr>
                <w:rFonts w:ascii="Arial" w:hAnsi="Arial" w:cs="Arial"/>
                <w:sz w:val="20"/>
                <w:szCs w:val="20"/>
              </w:rPr>
              <w:t>СанПіН</w:t>
            </w:r>
            <w:r w:rsidRPr="004D774F">
              <w:rPr>
                <w:rFonts w:ascii="Arial" w:hAnsi="Arial" w:cs="Arial"/>
                <w:spacing w:val="-14"/>
                <w:sz w:val="20"/>
                <w:szCs w:val="20"/>
              </w:rPr>
              <w:t xml:space="preserve"> </w:t>
            </w:r>
            <w:r w:rsidRPr="004D774F">
              <w:rPr>
                <w:rFonts w:ascii="Arial" w:hAnsi="Arial" w:cs="Arial"/>
                <w:sz w:val="20"/>
                <w:szCs w:val="20"/>
              </w:rPr>
              <w:t>42-128-4690-88/ МЗ СССР</w:t>
            </w:r>
          </w:p>
        </w:tc>
        <w:tc>
          <w:tcPr>
            <w:tcW w:w="6945" w:type="dxa"/>
            <w:gridSpan w:val="2"/>
          </w:tcPr>
          <w:p w14:paraId="75E38402" w14:textId="7DCDCEBB" w:rsidR="008D3319" w:rsidRPr="004D774F" w:rsidRDefault="008D3319" w:rsidP="008D3319">
            <w:pPr>
              <w:pStyle w:val="a3"/>
              <w:rPr>
                <w:rFonts w:ascii="Arial" w:hAnsi="Arial" w:cs="Arial"/>
                <w:sz w:val="20"/>
                <w:szCs w:val="20"/>
              </w:rPr>
            </w:pPr>
            <w:r w:rsidRPr="004D774F">
              <w:rPr>
                <w:rFonts w:ascii="Arial" w:hAnsi="Arial" w:cs="Arial"/>
                <w:sz w:val="20"/>
                <w:szCs w:val="20"/>
              </w:rPr>
              <w:t>Санитарные</w:t>
            </w:r>
            <w:r w:rsidRPr="004D774F">
              <w:rPr>
                <w:rFonts w:ascii="Arial" w:hAnsi="Arial" w:cs="Arial"/>
                <w:spacing w:val="-9"/>
                <w:sz w:val="20"/>
                <w:szCs w:val="20"/>
              </w:rPr>
              <w:t xml:space="preserve"> </w:t>
            </w:r>
            <w:r w:rsidRPr="004D774F">
              <w:rPr>
                <w:rFonts w:ascii="Arial" w:hAnsi="Arial" w:cs="Arial"/>
                <w:sz w:val="20"/>
                <w:szCs w:val="20"/>
              </w:rPr>
              <w:t>правила</w:t>
            </w:r>
            <w:r w:rsidRPr="004D774F">
              <w:rPr>
                <w:rFonts w:ascii="Arial" w:hAnsi="Arial" w:cs="Arial"/>
                <w:spacing w:val="-7"/>
                <w:sz w:val="20"/>
                <w:szCs w:val="20"/>
              </w:rPr>
              <w:t xml:space="preserve"> </w:t>
            </w:r>
            <w:r w:rsidRPr="004D774F">
              <w:rPr>
                <w:rFonts w:ascii="Arial" w:hAnsi="Arial" w:cs="Arial"/>
                <w:sz w:val="20"/>
                <w:szCs w:val="20"/>
              </w:rPr>
              <w:t>содержания</w:t>
            </w:r>
            <w:r w:rsidRPr="004D774F">
              <w:rPr>
                <w:rFonts w:ascii="Arial" w:hAnsi="Arial" w:cs="Arial"/>
                <w:spacing w:val="-7"/>
                <w:sz w:val="20"/>
                <w:szCs w:val="20"/>
              </w:rPr>
              <w:t xml:space="preserve"> </w:t>
            </w:r>
            <w:r w:rsidRPr="004D774F">
              <w:rPr>
                <w:rFonts w:ascii="Arial" w:hAnsi="Arial" w:cs="Arial"/>
                <w:sz w:val="20"/>
                <w:szCs w:val="20"/>
              </w:rPr>
              <w:t>территории</w:t>
            </w:r>
            <w:r w:rsidRPr="004D774F">
              <w:rPr>
                <w:rFonts w:ascii="Arial" w:hAnsi="Arial" w:cs="Arial"/>
                <w:spacing w:val="-8"/>
                <w:sz w:val="20"/>
                <w:szCs w:val="20"/>
              </w:rPr>
              <w:t xml:space="preserve"> </w:t>
            </w:r>
            <w:r w:rsidRPr="004D774F">
              <w:rPr>
                <w:rFonts w:ascii="Arial" w:hAnsi="Arial" w:cs="Arial"/>
                <w:sz w:val="20"/>
                <w:szCs w:val="20"/>
              </w:rPr>
              <w:t>населенных</w:t>
            </w:r>
            <w:r w:rsidRPr="004D774F">
              <w:rPr>
                <w:rFonts w:ascii="Arial" w:hAnsi="Arial" w:cs="Arial"/>
                <w:spacing w:val="-6"/>
                <w:sz w:val="20"/>
                <w:szCs w:val="20"/>
              </w:rPr>
              <w:t xml:space="preserve"> </w:t>
            </w:r>
            <w:r w:rsidRPr="004D774F">
              <w:rPr>
                <w:rFonts w:ascii="Arial" w:hAnsi="Arial" w:cs="Arial"/>
                <w:spacing w:val="-4"/>
                <w:sz w:val="20"/>
                <w:szCs w:val="20"/>
              </w:rPr>
              <w:t>мест</w:t>
            </w:r>
          </w:p>
        </w:tc>
      </w:tr>
      <w:tr w:rsidR="008D3319" w:rsidRPr="004D774F" w14:paraId="216625E7" w14:textId="77777777" w:rsidTr="00374E4C">
        <w:tc>
          <w:tcPr>
            <w:tcW w:w="2694" w:type="dxa"/>
            <w:gridSpan w:val="2"/>
          </w:tcPr>
          <w:p w14:paraId="03D31AE1" w14:textId="07A54E96" w:rsidR="008D3319" w:rsidRPr="004D774F" w:rsidRDefault="008D3319" w:rsidP="008D3319">
            <w:pPr>
              <w:pStyle w:val="a3"/>
              <w:rPr>
                <w:rFonts w:ascii="Arial" w:hAnsi="Arial" w:cs="Arial"/>
                <w:sz w:val="20"/>
                <w:szCs w:val="20"/>
              </w:rPr>
            </w:pPr>
            <w:r w:rsidRPr="004D774F">
              <w:rPr>
                <w:rFonts w:ascii="Arial" w:hAnsi="Arial" w:cs="Arial"/>
                <w:sz w:val="20"/>
                <w:szCs w:val="20"/>
              </w:rPr>
              <w:t>СанПіН</w:t>
            </w:r>
            <w:r w:rsidRPr="004D774F">
              <w:rPr>
                <w:rFonts w:ascii="Arial" w:hAnsi="Arial" w:cs="Arial"/>
                <w:spacing w:val="-14"/>
                <w:sz w:val="20"/>
                <w:szCs w:val="20"/>
              </w:rPr>
              <w:t xml:space="preserve"> </w:t>
            </w:r>
            <w:r w:rsidRPr="004D774F">
              <w:rPr>
                <w:rFonts w:ascii="Arial" w:hAnsi="Arial" w:cs="Arial"/>
                <w:sz w:val="20"/>
                <w:szCs w:val="20"/>
              </w:rPr>
              <w:t>42-121-4130-86/ МЗ СССР</w:t>
            </w:r>
          </w:p>
        </w:tc>
        <w:tc>
          <w:tcPr>
            <w:tcW w:w="6945" w:type="dxa"/>
            <w:gridSpan w:val="2"/>
          </w:tcPr>
          <w:p w14:paraId="54BAE814" w14:textId="329DE5E0" w:rsidR="008D3319" w:rsidRPr="004D774F" w:rsidRDefault="008D3319" w:rsidP="008D3319">
            <w:pPr>
              <w:pStyle w:val="a3"/>
              <w:spacing w:before="61"/>
              <w:rPr>
                <w:rFonts w:ascii="Arial" w:hAnsi="Arial" w:cs="Arial"/>
                <w:sz w:val="20"/>
                <w:szCs w:val="20"/>
              </w:rPr>
            </w:pPr>
            <w:r w:rsidRPr="004D774F">
              <w:rPr>
                <w:rFonts w:ascii="Arial" w:hAnsi="Arial" w:cs="Arial"/>
                <w:sz w:val="20"/>
                <w:szCs w:val="20"/>
              </w:rPr>
              <w:t>Санитарные</w:t>
            </w:r>
            <w:r w:rsidRPr="004D774F">
              <w:rPr>
                <w:rFonts w:ascii="Arial" w:hAnsi="Arial" w:cs="Arial"/>
                <w:spacing w:val="-4"/>
                <w:sz w:val="20"/>
                <w:szCs w:val="20"/>
              </w:rPr>
              <w:t xml:space="preserve"> </w:t>
            </w:r>
            <w:r w:rsidRPr="004D774F">
              <w:rPr>
                <w:rFonts w:ascii="Arial" w:hAnsi="Arial" w:cs="Arial"/>
                <w:sz w:val="20"/>
                <w:szCs w:val="20"/>
              </w:rPr>
              <w:t>нормы</w:t>
            </w:r>
            <w:r w:rsidRPr="004D774F">
              <w:rPr>
                <w:rFonts w:ascii="Arial" w:hAnsi="Arial" w:cs="Arial"/>
                <w:spacing w:val="-4"/>
                <w:sz w:val="20"/>
                <w:szCs w:val="20"/>
              </w:rPr>
              <w:t xml:space="preserve"> </w:t>
            </w:r>
            <w:r w:rsidRPr="004D774F">
              <w:rPr>
                <w:rFonts w:ascii="Arial" w:hAnsi="Arial" w:cs="Arial"/>
                <w:sz w:val="20"/>
                <w:szCs w:val="20"/>
              </w:rPr>
              <w:t>допустимого</w:t>
            </w:r>
            <w:r w:rsidRPr="004D774F">
              <w:rPr>
                <w:rFonts w:ascii="Arial" w:hAnsi="Arial" w:cs="Arial"/>
                <w:spacing w:val="-4"/>
                <w:sz w:val="20"/>
                <w:szCs w:val="20"/>
              </w:rPr>
              <w:t xml:space="preserve"> </w:t>
            </w:r>
            <w:r w:rsidRPr="004D774F">
              <w:rPr>
                <w:rFonts w:ascii="Arial" w:hAnsi="Arial" w:cs="Arial"/>
                <w:sz w:val="20"/>
                <w:szCs w:val="20"/>
              </w:rPr>
              <w:t>содержания</w:t>
            </w:r>
            <w:r w:rsidRPr="004D774F">
              <w:rPr>
                <w:rFonts w:ascii="Arial" w:hAnsi="Arial" w:cs="Arial"/>
                <w:spacing w:val="-5"/>
                <w:sz w:val="20"/>
                <w:szCs w:val="20"/>
              </w:rPr>
              <w:t xml:space="preserve"> </w:t>
            </w:r>
            <w:r w:rsidRPr="004D774F">
              <w:rPr>
                <w:rFonts w:ascii="Arial" w:hAnsi="Arial" w:cs="Arial"/>
                <w:sz w:val="20"/>
                <w:szCs w:val="20"/>
              </w:rPr>
              <w:t>вредных</w:t>
            </w:r>
            <w:r w:rsidRPr="004D774F">
              <w:rPr>
                <w:rFonts w:ascii="Arial" w:hAnsi="Arial" w:cs="Arial"/>
                <w:spacing w:val="-4"/>
                <w:sz w:val="20"/>
                <w:szCs w:val="20"/>
              </w:rPr>
              <w:t xml:space="preserve"> </w:t>
            </w:r>
            <w:r w:rsidRPr="004D774F">
              <w:rPr>
                <w:rFonts w:ascii="Arial" w:hAnsi="Arial" w:cs="Arial"/>
                <w:sz w:val="20"/>
                <w:szCs w:val="20"/>
              </w:rPr>
              <w:t>веществ</w:t>
            </w:r>
            <w:r w:rsidRPr="004D774F">
              <w:rPr>
                <w:rFonts w:ascii="Arial" w:hAnsi="Arial" w:cs="Arial"/>
                <w:spacing w:val="-5"/>
                <w:sz w:val="20"/>
                <w:szCs w:val="20"/>
              </w:rPr>
              <w:t xml:space="preserve"> </w:t>
            </w:r>
            <w:r w:rsidRPr="004D774F">
              <w:rPr>
                <w:rFonts w:ascii="Arial" w:hAnsi="Arial" w:cs="Arial"/>
                <w:sz w:val="20"/>
                <w:szCs w:val="20"/>
              </w:rPr>
              <w:t>в</w:t>
            </w:r>
            <w:r w:rsidRPr="004D774F">
              <w:rPr>
                <w:rFonts w:ascii="Arial" w:hAnsi="Arial" w:cs="Arial"/>
                <w:spacing w:val="-5"/>
                <w:sz w:val="20"/>
                <w:szCs w:val="20"/>
              </w:rPr>
              <w:t xml:space="preserve"> </w:t>
            </w:r>
            <w:r w:rsidRPr="004D774F">
              <w:rPr>
                <w:rFonts w:ascii="Arial" w:hAnsi="Arial" w:cs="Arial"/>
                <w:sz w:val="20"/>
                <w:szCs w:val="20"/>
              </w:rPr>
              <w:t xml:space="preserve">воде водных объектов хозяйственно-питьевого и культурно-бытового </w:t>
            </w:r>
            <w:r w:rsidRPr="004D774F">
              <w:rPr>
                <w:rFonts w:ascii="Arial" w:hAnsi="Arial" w:cs="Arial"/>
                <w:spacing w:val="-2"/>
                <w:sz w:val="20"/>
                <w:szCs w:val="20"/>
              </w:rPr>
              <w:t>назначения</w:t>
            </w:r>
          </w:p>
        </w:tc>
      </w:tr>
      <w:tr w:rsidR="008D3319" w:rsidRPr="004D774F" w14:paraId="3E232903" w14:textId="77777777" w:rsidTr="00374E4C">
        <w:tc>
          <w:tcPr>
            <w:tcW w:w="2694" w:type="dxa"/>
            <w:gridSpan w:val="2"/>
          </w:tcPr>
          <w:p w14:paraId="275E061B" w14:textId="6BC494F9" w:rsidR="008D3319" w:rsidRPr="004D774F" w:rsidRDefault="008D3319" w:rsidP="008D3319">
            <w:pPr>
              <w:pStyle w:val="a3"/>
              <w:rPr>
                <w:rFonts w:ascii="Arial" w:hAnsi="Arial" w:cs="Arial"/>
                <w:sz w:val="20"/>
                <w:szCs w:val="20"/>
              </w:rPr>
            </w:pPr>
            <w:r w:rsidRPr="004D774F">
              <w:rPr>
                <w:rFonts w:ascii="Arial" w:hAnsi="Arial" w:cs="Arial"/>
                <w:sz w:val="20"/>
                <w:szCs w:val="20"/>
              </w:rPr>
              <w:t>СанПіН</w:t>
            </w:r>
            <w:r w:rsidRPr="004D774F">
              <w:rPr>
                <w:rFonts w:ascii="Arial" w:hAnsi="Arial" w:cs="Arial"/>
                <w:spacing w:val="-14"/>
                <w:sz w:val="20"/>
                <w:szCs w:val="20"/>
              </w:rPr>
              <w:t xml:space="preserve"> </w:t>
            </w:r>
            <w:r w:rsidRPr="004D774F">
              <w:rPr>
                <w:rFonts w:ascii="Arial" w:hAnsi="Arial" w:cs="Arial"/>
                <w:sz w:val="20"/>
                <w:szCs w:val="20"/>
              </w:rPr>
              <w:t>42-120-4948-</w:t>
            </w:r>
            <w:r w:rsidRPr="004D774F">
              <w:rPr>
                <w:rFonts w:ascii="Arial" w:hAnsi="Arial" w:cs="Arial"/>
                <w:spacing w:val="-5"/>
                <w:sz w:val="20"/>
                <w:szCs w:val="20"/>
              </w:rPr>
              <w:t>89</w:t>
            </w:r>
          </w:p>
        </w:tc>
        <w:tc>
          <w:tcPr>
            <w:tcW w:w="6945" w:type="dxa"/>
            <w:gridSpan w:val="2"/>
          </w:tcPr>
          <w:p w14:paraId="5D1D0A5B" w14:textId="6E8884AF" w:rsidR="008D3319" w:rsidRPr="004D774F" w:rsidRDefault="008D3319" w:rsidP="008D3319">
            <w:pPr>
              <w:pStyle w:val="a3"/>
              <w:spacing w:before="61"/>
              <w:rPr>
                <w:rFonts w:ascii="Arial" w:hAnsi="Arial" w:cs="Arial"/>
                <w:sz w:val="20"/>
                <w:szCs w:val="20"/>
              </w:rPr>
            </w:pPr>
            <w:r w:rsidRPr="004D774F">
              <w:rPr>
                <w:rFonts w:ascii="Arial" w:hAnsi="Arial" w:cs="Arial"/>
                <w:sz w:val="20"/>
                <w:szCs w:val="20"/>
              </w:rPr>
              <w:t>Санитарные нормы допустимых уровней ультразвука и шума в помещениях</w:t>
            </w:r>
            <w:r w:rsidRPr="004D774F">
              <w:rPr>
                <w:rFonts w:ascii="Arial" w:hAnsi="Arial" w:cs="Arial"/>
                <w:spacing w:val="-6"/>
                <w:sz w:val="20"/>
                <w:szCs w:val="20"/>
              </w:rPr>
              <w:t xml:space="preserve"> </w:t>
            </w:r>
            <w:r w:rsidRPr="004D774F">
              <w:rPr>
                <w:rFonts w:ascii="Arial" w:hAnsi="Arial" w:cs="Arial"/>
                <w:sz w:val="20"/>
                <w:szCs w:val="20"/>
              </w:rPr>
              <w:t>жилых</w:t>
            </w:r>
            <w:r w:rsidRPr="004D774F">
              <w:rPr>
                <w:rFonts w:ascii="Arial" w:hAnsi="Arial" w:cs="Arial"/>
                <w:spacing w:val="-3"/>
                <w:sz w:val="20"/>
                <w:szCs w:val="20"/>
              </w:rPr>
              <w:t xml:space="preserve"> </w:t>
            </w:r>
            <w:r w:rsidRPr="004D774F">
              <w:rPr>
                <w:rFonts w:ascii="Arial" w:hAnsi="Arial" w:cs="Arial"/>
                <w:sz w:val="20"/>
                <w:szCs w:val="20"/>
              </w:rPr>
              <w:t>и</w:t>
            </w:r>
            <w:r w:rsidRPr="004D774F">
              <w:rPr>
                <w:rFonts w:ascii="Arial" w:hAnsi="Arial" w:cs="Arial"/>
                <w:spacing w:val="-4"/>
                <w:sz w:val="20"/>
                <w:szCs w:val="20"/>
              </w:rPr>
              <w:t xml:space="preserve"> </w:t>
            </w:r>
            <w:r w:rsidRPr="004D774F">
              <w:rPr>
                <w:rFonts w:ascii="Arial" w:hAnsi="Arial" w:cs="Arial"/>
                <w:sz w:val="20"/>
                <w:szCs w:val="20"/>
              </w:rPr>
              <w:t>общественных</w:t>
            </w:r>
            <w:r w:rsidRPr="004D774F">
              <w:rPr>
                <w:rFonts w:ascii="Arial" w:hAnsi="Arial" w:cs="Arial"/>
                <w:spacing w:val="-6"/>
                <w:sz w:val="20"/>
                <w:szCs w:val="20"/>
              </w:rPr>
              <w:t xml:space="preserve"> </w:t>
            </w:r>
            <w:r w:rsidRPr="004D774F">
              <w:rPr>
                <w:rFonts w:ascii="Arial" w:hAnsi="Arial" w:cs="Arial"/>
                <w:sz w:val="20"/>
                <w:szCs w:val="20"/>
              </w:rPr>
              <w:t>зданий</w:t>
            </w:r>
            <w:r w:rsidRPr="004D774F">
              <w:rPr>
                <w:rFonts w:ascii="Arial" w:hAnsi="Arial" w:cs="Arial"/>
                <w:spacing w:val="-4"/>
                <w:sz w:val="20"/>
                <w:szCs w:val="20"/>
              </w:rPr>
              <w:t xml:space="preserve"> </w:t>
            </w:r>
            <w:r w:rsidRPr="004D774F">
              <w:rPr>
                <w:rFonts w:ascii="Arial" w:hAnsi="Arial" w:cs="Arial"/>
                <w:sz w:val="20"/>
                <w:szCs w:val="20"/>
              </w:rPr>
              <w:t>и</w:t>
            </w:r>
            <w:r w:rsidRPr="004D774F">
              <w:rPr>
                <w:rFonts w:ascii="Arial" w:hAnsi="Arial" w:cs="Arial"/>
                <w:spacing w:val="-4"/>
                <w:sz w:val="20"/>
                <w:szCs w:val="20"/>
              </w:rPr>
              <w:t xml:space="preserve"> </w:t>
            </w:r>
            <w:r w:rsidRPr="004D774F">
              <w:rPr>
                <w:rFonts w:ascii="Arial" w:hAnsi="Arial" w:cs="Arial"/>
                <w:sz w:val="20"/>
                <w:szCs w:val="20"/>
              </w:rPr>
              <w:t>территорий</w:t>
            </w:r>
            <w:r w:rsidRPr="004D774F">
              <w:rPr>
                <w:rFonts w:ascii="Arial" w:hAnsi="Arial" w:cs="Arial"/>
                <w:spacing w:val="-4"/>
                <w:sz w:val="20"/>
                <w:szCs w:val="20"/>
              </w:rPr>
              <w:t xml:space="preserve"> </w:t>
            </w:r>
            <w:r w:rsidRPr="004D774F">
              <w:rPr>
                <w:rFonts w:ascii="Arial" w:hAnsi="Arial" w:cs="Arial"/>
                <w:sz w:val="20"/>
                <w:szCs w:val="20"/>
              </w:rPr>
              <w:t xml:space="preserve">жилой </w:t>
            </w:r>
            <w:r w:rsidRPr="004D774F">
              <w:rPr>
                <w:rFonts w:ascii="Arial" w:hAnsi="Arial" w:cs="Arial"/>
                <w:spacing w:val="-2"/>
                <w:sz w:val="20"/>
                <w:szCs w:val="20"/>
              </w:rPr>
              <w:t>застройки</w:t>
            </w:r>
          </w:p>
        </w:tc>
      </w:tr>
      <w:tr w:rsidR="008D3319" w:rsidRPr="004D774F" w14:paraId="42D1C074" w14:textId="77777777" w:rsidTr="00374E4C">
        <w:tc>
          <w:tcPr>
            <w:tcW w:w="2694" w:type="dxa"/>
            <w:gridSpan w:val="2"/>
          </w:tcPr>
          <w:p w14:paraId="79D0D176" w14:textId="6F941568" w:rsidR="008D3319" w:rsidRPr="004D774F" w:rsidRDefault="008D3319" w:rsidP="008D3319">
            <w:pPr>
              <w:pStyle w:val="a3"/>
              <w:rPr>
                <w:rFonts w:ascii="Arial" w:hAnsi="Arial" w:cs="Arial"/>
                <w:sz w:val="20"/>
                <w:szCs w:val="20"/>
              </w:rPr>
            </w:pPr>
            <w:r w:rsidRPr="004D774F">
              <w:rPr>
                <w:rFonts w:ascii="Arial" w:hAnsi="Arial" w:cs="Arial"/>
                <w:sz w:val="20"/>
                <w:szCs w:val="20"/>
              </w:rPr>
              <w:t>ДГН</w:t>
            </w:r>
            <w:r w:rsidRPr="004D774F">
              <w:rPr>
                <w:rFonts w:ascii="Arial" w:hAnsi="Arial" w:cs="Arial"/>
                <w:spacing w:val="-6"/>
                <w:sz w:val="20"/>
                <w:szCs w:val="20"/>
              </w:rPr>
              <w:t xml:space="preserve"> </w:t>
            </w:r>
            <w:r w:rsidRPr="004D774F">
              <w:rPr>
                <w:rFonts w:ascii="Arial" w:hAnsi="Arial" w:cs="Arial"/>
                <w:sz w:val="20"/>
                <w:szCs w:val="20"/>
              </w:rPr>
              <w:t>6.6.1-6.5.001-98</w:t>
            </w:r>
            <w:r w:rsidRPr="004D774F">
              <w:rPr>
                <w:rFonts w:ascii="Arial" w:hAnsi="Arial" w:cs="Arial"/>
                <w:spacing w:val="-5"/>
                <w:sz w:val="20"/>
                <w:szCs w:val="20"/>
              </w:rPr>
              <w:t xml:space="preserve"> </w:t>
            </w:r>
            <w:r w:rsidRPr="004D774F">
              <w:rPr>
                <w:rFonts w:ascii="Arial" w:hAnsi="Arial" w:cs="Arial"/>
                <w:spacing w:val="-10"/>
                <w:sz w:val="20"/>
                <w:szCs w:val="20"/>
              </w:rPr>
              <w:t>/</w:t>
            </w:r>
            <w:r w:rsidRPr="004D774F">
              <w:rPr>
                <w:rFonts w:ascii="Arial" w:hAnsi="Arial" w:cs="Arial"/>
                <w:sz w:val="20"/>
                <w:szCs w:val="20"/>
              </w:rPr>
              <w:t>МОЗ</w:t>
            </w:r>
            <w:r w:rsidRPr="004D774F">
              <w:rPr>
                <w:rFonts w:ascii="Arial" w:hAnsi="Arial" w:cs="Arial"/>
                <w:spacing w:val="-14"/>
                <w:sz w:val="20"/>
                <w:szCs w:val="20"/>
              </w:rPr>
              <w:t xml:space="preserve"> </w:t>
            </w:r>
            <w:r w:rsidRPr="004D774F">
              <w:rPr>
                <w:rFonts w:ascii="Arial" w:hAnsi="Arial" w:cs="Arial"/>
                <w:sz w:val="20"/>
                <w:szCs w:val="20"/>
              </w:rPr>
              <w:t>України</w:t>
            </w:r>
            <w:r w:rsidRPr="004D774F">
              <w:rPr>
                <w:rFonts w:ascii="Arial" w:hAnsi="Arial" w:cs="Arial"/>
                <w:spacing w:val="-14"/>
                <w:sz w:val="20"/>
                <w:szCs w:val="20"/>
              </w:rPr>
              <w:t xml:space="preserve"> </w:t>
            </w:r>
            <w:r w:rsidRPr="004D774F">
              <w:rPr>
                <w:rFonts w:ascii="Arial" w:hAnsi="Arial" w:cs="Arial"/>
                <w:sz w:val="20"/>
                <w:szCs w:val="20"/>
              </w:rPr>
              <w:t xml:space="preserve">(НРБУ-97) </w:t>
            </w:r>
          </w:p>
        </w:tc>
        <w:tc>
          <w:tcPr>
            <w:tcW w:w="6945" w:type="dxa"/>
            <w:gridSpan w:val="2"/>
          </w:tcPr>
          <w:p w14:paraId="5B00A549" w14:textId="06572444" w:rsidR="008D3319" w:rsidRPr="004D774F" w:rsidRDefault="008D3319" w:rsidP="008D3319">
            <w:pPr>
              <w:pStyle w:val="a3"/>
              <w:spacing w:before="61"/>
              <w:rPr>
                <w:rFonts w:ascii="Arial" w:hAnsi="Arial" w:cs="Arial"/>
                <w:sz w:val="20"/>
                <w:szCs w:val="20"/>
              </w:rPr>
            </w:pPr>
            <w:r w:rsidRPr="004D774F">
              <w:rPr>
                <w:rFonts w:ascii="Arial" w:hAnsi="Arial" w:cs="Arial"/>
                <w:sz w:val="20"/>
                <w:szCs w:val="20"/>
              </w:rPr>
              <w:t>Норми</w:t>
            </w:r>
            <w:r w:rsidRPr="004D774F">
              <w:rPr>
                <w:rFonts w:ascii="Arial" w:hAnsi="Arial" w:cs="Arial"/>
                <w:spacing w:val="-7"/>
                <w:sz w:val="20"/>
                <w:szCs w:val="20"/>
              </w:rPr>
              <w:t xml:space="preserve"> </w:t>
            </w:r>
            <w:r w:rsidRPr="004D774F">
              <w:rPr>
                <w:rFonts w:ascii="Arial" w:hAnsi="Arial" w:cs="Arial"/>
                <w:sz w:val="20"/>
                <w:szCs w:val="20"/>
              </w:rPr>
              <w:t>радіаційної</w:t>
            </w:r>
            <w:r w:rsidRPr="004D774F">
              <w:rPr>
                <w:rFonts w:ascii="Arial" w:hAnsi="Arial" w:cs="Arial"/>
                <w:spacing w:val="-5"/>
                <w:sz w:val="20"/>
                <w:szCs w:val="20"/>
              </w:rPr>
              <w:t xml:space="preserve"> </w:t>
            </w:r>
            <w:r w:rsidRPr="004D774F">
              <w:rPr>
                <w:rFonts w:ascii="Arial" w:hAnsi="Arial" w:cs="Arial"/>
                <w:sz w:val="20"/>
                <w:szCs w:val="20"/>
              </w:rPr>
              <w:t>системи</w:t>
            </w:r>
            <w:r w:rsidRPr="004D774F">
              <w:rPr>
                <w:rFonts w:ascii="Arial" w:hAnsi="Arial" w:cs="Arial"/>
                <w:spacing w:val="-7"/>
                <w:sz w:val="20"/>
                <w:szCs w:val="20"/>
              </w:rPr>
              <w:t xml:space="preserve"> </w:t>
            </w:r>
            <w:r w:rsidRPr="004D774F">
              <w:rPr>
                <w:rFonts w:ascii="Arial" w:hAnsi="Arial" w:cs="Arial"/>
                <w:sz w:val="20"/>
                <w:szCs w:val="20"/>
              </w:rPr>
              <w:t>безпеки</w:t>
            </w:r>
            <w:r w:rsidRPr="004D774F">
              <w:rPr>
                <w:rFonts w:ascii="Arial" w:hAnsi="Arial" w:cs="Arial"/>
                <w:spacing w:val="-7"/>
                <w:sz w:val="20"/>
                <w:szCs w:val="20"/>
              </w:rPr>
              <w:t xml:space="preserve"> </w:t>
            </w:r>
            <w:r w:rsidRPr="004D774F">
              <w:rPr>
                <w:rFonts w:ascii="Arial" w:hAnsi="Arial" w:cs="Arial"/>
                <w:sz w:val="20"/>
                <w:szCs w:val="20"/>
              </w:rPr>
              <w:t>України.</w:t>
            </w:r>
            <w:r w:rsidRPr="004D774F">
              <w:rPr>
                <w:rFonts w:ascii="Arial" w:hAnsi="Arial" w:cs="Arial"/>
                <w:spacing w:val="-6"/>
                <w:sz w:val="20"/>
                <w:szCs w:val="20"/>
              </w:rPr>
              <w:t xml:space="preserve"> </w:t>
            </w:r>
            <w:r w:rsidRPr="004D774F">
              <w:rPr>
                <w:rFonts w:ascii="Arial" w:hAnsi="Arial" w:cs="Arial"/>
                <w:sz w:val="20"/>
                <w:szCs w:val="20"/>
              </w:rPr>
              <w:t>Державні</w:t>
            </w:r>
            <w:r w:rsidRPr="004D774F">
              <w:rPr>
                <w:rFonts w:ascii="Arial" w:hAnsi="Arial" w:cs="Arial"/>
                <w:spacing w:val="-5"/>
                <w:sz w:val="20"/>
                <w:szCs w:val="20"/>
              </w:rPr>
              <w:t xml:space="preserve"> </w:t>
            </w:r>
            <w:r w:rsidRPr="004D774F">
              <w:rPr>
                <w:rFonts w:ascii="Arial" w:hAnsi="Arial" w:cs="Arial"/>
                <w:sz w:val="20"/>
                <w:szCs w:val="20"/>
              </w:rPr>
              <w:t xml:space="preserve">гігієнічні </w:t>
            </w:r>
            <w:r w:rsidRPr="004D774F">
              <w:rPr>
                <w:rFonts w:ascii="Arial" w:hAnsi="Arial" w:cs="Arial"/>
                <w:spacing w:val="-2"/>
                <w:sz w:val="20"/>
                <w:szCs w:val="20"/>
              </w:rPr>
              <w:t>нормативи</w:t>
            </w:r>
          </w:p>
        </w:tc>
      </w:tr>
      <w:tr w:rsidR="008D3319" w:rsidRPr="004D774F" w14:paraId="2ECFBED1" w14:textId="77777777" w:rsidTr="00374E4C">
        <w:tc>
          <w:tcPr>
            <w:tcW w:w="2694" w:type="dxa"/>
            <w:gridSpan w:val="2"/>
          </w:tcPr>
          <w:p w14:paraId="1BBF1230" w14:textId="1F0627DA" w:rsidR="008D3319" w:rsidRPr="004D774F" w:rsidRDefault="008D3319" w:rsidP="008D3319">
            <w:pPr>
              <w:pStyle w:val="a3"/>
              <w:rPr>
                <w:rFonts w:ascii="Arial" w:hAnsi="Arial" w:cs="Arial"/>
                <w:sz w:val="20"/>
                <w:szCs w:val="20"/>
              </w:rPr>
            </w:pPr>
            <w:r w:rsidRPr="004D774F">
              <w:rPr>
                <w:rFonts w:ascii="Arial" w:hAnsi="Arial" w:cs="Arial"/>
                <w:sz w:val="20"/>
                <w:szCs w:val="20"/>
              </w:rPr>
              <w:t>ДСН 3.3.6.042-99</w:t>
            </w:r>
          </w:p>
        </w:tc>
        <w:tc>
          <w:tcPr>
            <w:tcW w:w="6945" w:type="dxa"/>
            <w:gridSpan w:val="2"/>
          </w:tcPr>
          <w:p w14:paraId="0C297DE7" w14:textId="5816ED63" w:rsidR="008D3319" w:rsidRPr="004D774F" w:rsidRDefault="008D3319" w:rsidP="008D3319">
            <w:pPr>
              <w:pStyle w:val="a3"/>
              <w:spacing w:before="61"/>
              <w:rPr>
                <w:rFonts w:ascii="Arial" w:hAnsi="Arial" w:cs="Arial"/>
                <w:sz w:val="20"/>
                <w:szCs w:val="20"/>
              </w:rPr>
            </w:pPr>
            <w:r w:rsidRPr="004D774F">
              <w:rPr>
                <w:rFonts w:ascii="Arial" w:hAnsi="Arial" w:cs="Arial"/>
                <w:sz w:val="20"/>
                <w:szCs w:val="20"/>
              </w:rPr>
              <w:t>Санітарні</w:t>
            </w:r>
            <w:r w:rsidRPr="004D774F">
              <w:rPr>
                <w:rFonts w:ascii="Arial" w:hAnsi="Arial" w:cs="Arial"/>
                <w:spacing w:val="-6"/>
                <w:sz w:val="20"/>
                <w:szCs w:val="20"/>
              </w:rPr>
              <w:t xml:space="preserve"> </w:t>
            </w:r>
            <w:r w:rsidRPr="004D774F">
              <w:rPr>
                <w:rFonts w:ascii="Arial" w:hAnsi="Arial" w:cs="Arial"/>
                <w:sz w:val="20"/>
                <w:szCs w:val="20"/>
              </w:rPr>
              <w:t>норми</w:t>
            </w:r>
            <w:r w:rsidRPr="004D774F">
              <w:rPr>
                <w:rFonts w:ascii="Arial" w:hAnsi="Arial" w:cs="Arial"/>
                <w:spacing w:val="-7"/>
                <w:sz w:val="20"/>
                <w:szCs w:val="20"/>
              </w:rPr>
              <w:t xml:space="preserve"> </w:t>
            </w:r>
            <w:r w:rsidRPr="004D774F">
              <w:rPr>
                <w:rFonts w:ascii="Arial" w:hAnsi="Arial" w:cs="Arial"/>
                <w:sz w:val="20"/>
                <w:szCs w:val="20"/>
              </w:rPr>
              <w:t>мікроклімату</w:t>
            </w:r>
            <w:r w:rsidRPr="004D774F">
              <w:rPr>
                <w:rFonts w:ascii="Arial" w:hAnsi="Arial" w:cs="Arial"/>
                <w:spacing w:val="-9"/>
                <w:sz w:val="20"/>
                <w:szCs w:val="20"/>
              </w:rPr>
              <w:t xml:space="preserve"> </w:t>
            </w:r>
            <w:r w:rsidRPr="004D774F">
              <w:rPr>
                <w:rFonts w:ascii="Arial" w:hAnsi="Arial" w:cs="Arial"/>
                <w:sz w:val="20"/>
                <w:szCs w:val="20"/>
              </w:rPr>
              <w:t>виробничих</w:t>
            </w:r>
            <w:r w:rsidRPr="004D774F">
              <w:rPr>
                <w:rFonts w:ascii="Arial" w:hAnsi="Arial" w:cs="Arial"/>
                <w:spacing w:val="-6"/>
                <w:sz w:val="20"/>
                <w:szCs w:val="20"/>
              </w:rPr>
              <w:t xml:space="preserve"> </w:t>
            </w:r>
            <w:r w:rsidRPr="004D774F">
              <w:rPr>
                <w:rFonts w:ascii="Arial" w:hAnsi="Arial" w:cs="Arial"/>
                <w:spacing w:val="-2"/>
                <w:sz w:val="20"/>
                <w:szCs w:val="20"/>
              </w:rPr>
              <w:t>приміщень</w:t>
            </w:r>
          </w:p>
        </w:tc>
      </w:tr>
      <w:tr w:rsidR="008D3319" w:rsidRPr="004D774F" w14:paraId="45C51BFD" w14:textId="77777777" w:rsidTr="00374E4C">
        <w:tc>
          <w:tcPr>
            <w:tcW w:w="2694" w:type="dxa"/>
            <w:gridSpan w:val="2"/>
          </w:tcPr>
          <w:p w14:paraId="29B0438A" w14:textId="4A338D6B" w:rsidR="008D3319" w:rsidRPr="004D774F" w:rsidRDefault="008D3319" w:rsidP="008D3319">
            <w:pPr>
              <w:pStyle w:val="a3"/>
              <w:rPr>
                <w:rFonts w:ascii="Arial" w:hAnsi="Arial" w:cs="Arial"/>
                <w:sz w:val="20"/>
                <w:szCs w:val="20"/>
              </w:rPr>
            </w:pPr>
            <w:r w:rsidRPr="004D774F">
              <w:rPr>
                <w:rFonts w:ascii="Arial" w:hAnsi="Arial" w:cs="Arial"/>
                <w:sz w:val="20"/>
                <w:szCs w:val="20"/>
              </w:rPr>
              <w:t>ДСН</w:t>
            </w:r>
            <w:r w:rsidRPr="004D774F">
              <w:rPr>
                <w:rFonts w:ascii="Arial" w:hAnsi="Arial" w:cs="Arial"/>
                <w:spacing w:val="-6"/>
                <w:sz w:val="20"/>
                <w:szCs w:val="20"/>
              </w:rPr>
              <w:t xml:space="preserve"> </w:t>
            </w:r>
            <w:r w:rsidRPr="004D774F">
              <w:rPr>
                <w:rFonts w:ascii="Arial" w:hAnsi="Arial" w:cs="Arial"/>
                <w:sz w:val="20"/>
                <w:szCs w:val="20"/>
              </w:rPr>
              <w:t>3.3.6.037-</w:t>
            </w:r>
            <w:r w:rsidRPr="004D774F">
              <w:rPr>
                <w:rFonts w:ascii="Arial" w:hAnsi="Arial" w:cs="Arial"/>
                <w:spacing w:val="-5"/>
                <w:sz w:val="20"/>
                <w:szCs w:val="20"/>
              </w:rPr>
              <w:t>99</w:t>
            </w:r>
          </w:p>
        </w:tc>
        <w:tc>
          <w:tcPr>
            <w:tcW w:w="6945" w:type="dxa"/>
            <w:gridSpan w:val="2"/>
          </w:tcPr>
          <w:p w14:paraId="6A1BC0EC" w14:textId="029DE103" w:rsidR="008D3319" w:rsidRPr="004D774F" w:rsidRDefault="008D3319" w:rsidP="008D3319">
            <w:pPr>
              <w:pStyle w:val="a3"/>
              <w:spacing w:before="61"/>
              <w:rPr>
                <w:rFonts w:ascii="Arial" w:hAnsi="Arial" w:cs="Arial"/>
                <w:sz w:val="20"/>
                <w:szCs w:val="20"/>
              </w:rPr>
            </w:pPr>
            <w:r w:rsidRPr="004D774F">
              <w:rPr>
                <w:rFonts w:ascii="Arial" w:hAnsi="Arial" w:cs="Arial"/>
                <w:sz w:val="20"/>
                <w:szCs w:val="20"/>
              </w:rPr>
              <w:t>Державні</w:t>
            </w:r>
            <w:r w:rsidRPr="004D774F">
              <w:rPr>
                <w:rFonts w:ascii="Arial" w:hAnsi="Arial" w:cs="Arial"/>
                <w:spacing w:val="-7"/>
                <w:sz w:val="20"/>
                <w:szCs w:val="20"/>
              </w:rPr>
              <w:t xml:space="preserve"> </w:t>
            </w:r>
            <w:r w:rsidRPr="004D774F">
              <w:rPr>
                <w:rFonts w:ascii="Arial" w:hAnsi="Arial" w:cs="Arial"/>
                <w:sz w:val="20"/>
                <w:szCs w:val="20"/>
              </w:rPr>
              <w:t>санітарні</w:t>
            </w:r>
            <w:r w:rsidRPr="004D774F">
              <w:rPr>
                <w:rFonts w:ascii="Arial" w:hAnsi="Arial" w:cs="Arial"/>
                <w:spacing w:val="-4"/>
                <w:sz w:val="20"/>
                <w:szCs w:val="20"/>
              </w:rPr>
              <w:t xml:space="preserve"> </w:t>
            </w:r>
            <w:r w:rsidRPr="004D774F">
              <w:rPr>
                <w:rFonts w:ascii="Arial" w:hAnsi="Arial" w:cs="Arial"/>
                <w:sz w:val="20"/>
                <w:szCs w:val="20"/>
              </w:rPr>
              <w:t>норми</w:t>
            </w:r>
            <w:r w:rsidRPr="004D774F">
              <w:rPr>
                <w:rFonts w:ascii="Arial" w:hAnsi="Arial" w:cs="Arial"/>
                <w:spacing w:val="-8"/>
                <w:sz w:val="20"/>
                <w:szCs w:val="20"/>
              </w:rPr>
              <w:t xml:space="preserve"> </w:t>
            </w:r>
            <w:r w:rsidRPr="004D774F">
              <w:rPr>
                <w:rFonts w:ascii="Arial" w:hAnsi="Arial" w:cs="Arial"/>
                <w:sz w:val="20"/>
                <w:szCs w:val="20"/>
              </w:rPr>
              <w:t>виробничого</w:t>
            </w:r>
            <w:r w:rsidRPr="004D774F">
              <w:rPr>
                <w:rFonts w:ascii="Arial" w:hAnsi="Arial" w:cs="Arial"/>
                <w:spacing w:val="-6"/>
                <w:sz w:val="20"/>
                <w:szCs w:val="20"/>
              </w:rPr>
              <w:t xml:space="preserve"> </w:t>
            </w:r>
            <w:r w:rsidRPr="004D774F">
              <w:rPr>
                <w:rFonts w:ascii="Arial" w:hAnsi="Arial" w:cs="Arial"/>
                <w:sz w:val="20"/>
                <w:szCs w:val="20"/>
              </w:rPr>
              <w:t>шуму,</w:t>
            </w:r>
            <w:r w:rsidRPr="004D774F">
              <w:rPr>
                <w:rFonts w:ascii="Arial" w:hAnsi="Arial" w:cs="Arial"/>
                <w:spacing w:val="-5"/>
                <w:sz w:val="20"/>
                <w:szCs w:val="20"/>
              </w:rPr>
              <w:t xml:space="preserve"> </w:t>
            </w:r>
            <w:r w:rsidRPr="004D774F">
              <w:rPr>
                <w:rFonts w:ascii="Arial" w:hAnsi="Arial" w:cs="Arial"/>
                <w:sz w:val="20"/>
                <w:szCs w:val="20"/>
              </w:rPr>
              <w:t>ультразвуку</w:t>
            </w:r>
            <w:r w:rsidRPr="004D774F">
              <w:rPr>
                <w:rFonts w:ascii="Arial" w:hAnsi="Arial" w:cs="Arial"/>
                <w:spacing w:val="-8"/>
                <w:sz w:val="20"/>
                <w:szCs w:val="20"/>
              </w:rPr>
              <w:t xml:space="preserve"> </w:t>
            </w:r>
            <w:r w:rsidRPr="004D774F">
              <w:rPr>
                <w:rFonts w:ascii="Arial" w:hAnsi="Arial" w:cs="Arial"/>
                <w:sz w:val="20"/>
                <w:szCs w:val="20"/>
              </w:rPr>
              <w:t>та</w:t>
            </w:r>
            <w:r w:rsidRPr="004D774F">
              <w:rPr>
                <w:rFonts w:ascii="Arial" w:hAnsi="Arial" w:cs="Arial"/>
                <w:spacing w:val="-5"/>
                <w:sz w:val="20"/>
                <w:szCs w:val="20"/>
              </w:rPr>
              <w:t xml:space="preserve"> </w:t>
            </w:r>
            <w:r w:rsidRPr="004D774F">
              <w:rPr>
                <w:rFonts w:ascii="Arial" w:hAnsi="Arial" w:cs="Arial"/>
                <w:spacing w:val="-2"/>
                <w:sz w:val="20"/>
                <w:szCs w:val="20"/>
              </w:rPr>
              <w:t>інфразвуку</w:t>
            </w:r>
          </w:p>
        </w:tc>
      </w:tr>
    </w:tbl>
    <w:p w14:paraId="75B180D0" w14:textId="77777777" w:rsidR="00C77AF4" w:rsidRDefault="00C77AF4" w:rsidP="00DF4CEC">
      <w:pPr>
        <w:spacing w:line="295" w:lineRule="auto"/>
        <w:ind w:firstLine="720"/>
        <w:jc w:val="both"/>
        <w:outlineLvl w:val="2"/>
        <w:rPr>
          <w:rFonts w:ascii="Arial" w:hAnsi="Arial" w:cs="Arial"/>
          <w:b/>
          <w:bCs/>
          <w:i/>
          <w:iCs/>
          <w:color w:val="00B050"/>
          <w:sz w:val="20"/>
          <w:szCs w:val="20"/>
        </w:rPr>
      </w:pPr>
    </w:p>
    <w:p w14:paraId="268A53AE" w14:textId="77777777" w:rsidR="007823C6" w:rsidRDefault="007823C6" w:rsidP="00DF4CEC">
      <w:pPr>
        <w:spacing w:line="295" w:lineRule="auto"/>
        <w:ind w:firstLine="720"/>
        <w:jc w:val="both"/>
        <w:outlineLvl w:val="2"/>
        <w:rPr>
          <w:rFonts w:ascii="Arial" w:hAnsi="Arial" w:cs="Arial"/>
          <w:b/>
          <w:bCs/>
          <w:i/>
          <w:iCs/>
          <w:color w:val="00B050"/>
          <w:sz w:val="20"/>
          <w:szCs w:val="20"/>
        </w:rPr>
      </w:pPr>
    </w:p>
    <w:p w14:paraId="0C7CDCD5" w14:textId="77777777" w:rsidR="007823C6" w:rsidRDefault="007823C6" w:rsidP="00DF4CEC">
      <w:pPr>
        <w:spacing w:line="295" w:lineRule="auto"/>
        <w:ind w:firstLine="720"/>
        <w:jc w:val="both"/>
        <w:outlineLvl w:val="2"/>
        <w:rPr>
          <w:rFonts w:ascii="Arial" w:hAnsi="Arial" w:cs="Arial"/>
          <w:b/>
          <w:bCs/>
          <w:i/>
          <w:iCs/>
          <w:color w:val="00B050"/>
          <w:sz w:val="20"/>
          <w:szCs w:val="20"/>
        </w:rPr>
      </w:pPr>
    </w:p>
    <w:p w14:paraId="3A1247D1" w14:textId="77777777" w:rsidR="007823C6" w:rsidRDefault="007823C6" w:rsidP="00DF4CEC">
      <w:pPr>
        <w:spacing w:line="295" w:lineRule="auto"/>
        <w:ind w:firstLine="720"/>
        <w:jc w:val="both"/>
        <w:outlineLvl w:val="2"/>
        <w:rPr>
          <w:rFonts w:ascii="Arial" w:hAnsi="Arial" w:cs="Arial"/>
          <w:b/>
          <w:bCs/>
          <w:i/>
          <w:iCs/>
          <w:color w:val="00B050"/>
          <w:sz w:val="20"/>
          <w:szCs w:val="20"/>
        </w:rPr>
      </w:pPr>
    </w:p>
    <w:p w14:paraId="11A8F390" w14:textId="2D30895C" w:rsidR="00DF4CEC" w:rsidRDefault="00DF4CEC" w:rsidP="00DF4CEC">
      <w:pPr>
        <w:spacing w:line="295" w:lineRule="auto"/>
        <w:ind w:firstLine="720"/>
        <w:jc w:val="both"/>
        <w:outlineLvl w:val="2"/>
        <w:rPr>
          <w:rFonts w:ascii="Arial" w:hAnsi="Arial" w:cs="Arial"/>
          <w:b/>
          <w:bCs/>
          <w:i/>
          <w:iCs/>
          <w:color w:val="00B050"/>
          <w:spacing w:val="-2"/>
          <w:sz w:val="20"/>
          <w:szCs w:val="20"/>
        </w:rPr>
      </w:pPr>
      <w:r w:rsidRPr="00DF4CEC">
        <w:rPr>
          <w:rFonts w:ascii="Arial" w:hAnsi="Arial" w:cs="Arial"/>
          <w:b/>
          <w:bCs/>
          <w:i/>
          <w:iCs/>
          <w:color w:val="00B050"/>
          <w:sz w:val="20"/>
          <w:szCs w:val="20"/>
        </w:rPr>
        <w:lastRenderedPageBreak/>
        <w:t>Додаток</w:t>
      </w:r>
      <w:r w:rsidRPr="00DF4CEC">
        <w:rPr>
          <w:rFonts w:ascii="Arial" w:hAnsi="Arial" w:cs="Arial"/>
          <w:b/>
          <w:bCs/>
          <w:i/>
          <w:iCs/>
          <w:color w:val="00B050"/>
          <w:spacing w:val="-8"/>
          <w:sz w:val="20"/>
          <w:szCs w:val="20"/>
        </w:rPr>
        <w:t xml:space="preserve"> </w:t>
      </w:r>
      <w:r w:rsidRPr="00DF4CEC">
        <w:rPr>
          <w:rFonts w:ascii="Arial" w:hAnsi="Arial" w:cs="Arial"/>
          <w:b/>
          <w:bCs/>
          <w:i/>
          <w:iCs/>
          <w:color w:val="00B050"/>
          <w:sz w:val="20"/>
          <w:szCs w:val="20"/>
        </w:rPr>
        <w:t>Б</w:t>
      </w:r>
      <w:r w:rsidRPr="00DF4CEC">
        <w:rPr>
          <w:rFonts w:ascii="Arial" w:hAnsi="Arial" w:cs="Arial"/>
          <w:b/>
          <w:bCs/>
          <w:i/>
          <w:iCs/>
          <w:color w:val="00B050"/>
          <w:spacing w:val="-6"/>
          <w:sz w:val="20"/>
          <w:szCs w:val="20"/>
        </w:rPr>
        <w:t xml:space="preserve"> </w:t>
      </w:r>
      <w:r w:rsidRPr="00DF4CEC">
        <w:rPr>
          <w:rFonts w:ascii="Arial" w:hAnsi="Arial" w:cs="Arial"/>
          <w:b/>
          <w:bCs/>
          <w:i/>
          <w:iCs/>
          <w:color w:val="00B050"/>
          <w:sz w:val="20"/>
          <w:szCs w:val="20"/>
        </w:rPr>
        <w:t>доповнити</w:t>
      </w:r>
      <w:r w:rsidRPr="00DF4CEC">
        <w:rPr>
          <w:rFonts w:ascii="Arial" w:hAnsi="Arial" w:cs="Arial"/>
          <w:b/>
          <w:bCs/>
          <w:i/>
          <w:iCs/>
          <w:color w:val="00B050"/>
          <w:spacing w:val="-12"/>
          <w:sz w:val="20"/>
          <w:szCs w:val="20"/>
        </w:rPr>
        <w:t xml:space="preserve"> </w:t>
      </w:r>
      <w:r w:rsidRPr="00DF4CEC">
        <w:rPr>
          <w:rFonts w:ascii="Arial" w:hAnsi="Arial" w:cs="Arial"/>
          <w:b/>
          <w:bCs/>
          <w:i/>
          <w:iCs/>
          <w:color w:val="00B050"/>
          <w:sz w:val="20"/>
          <w:szCs w:val="20"/>
        </w:rPr>
        <w:t>такими</w:t>
      </w:r>
      <w:r w:rsidRPr="00DF4CEC">
        <w:rPr>
          <w:rFonts w:ascii="Arial" w:hAnsi="Arial" w:cs="Arial"/>
          <w:b/>
          <w:bCs/>
          <w:i/>
          <w:iCs/>
          <w:color w:val="00B050"/>
          <w:spacing w:val="-5"/>
          <w:sz w:val="20"/>
          <w:szCs w:val="20"/>
        </w:rPr>
        <w:t xml:space="preserve"> </w:t>
      </w:r>
      <w:r w:rsidRPr="00DF4CEC">
        <w:rPr>
          <w:rFonts w:ascii="Arial" w:hAnsi="Arial" w:cs="Arial"/>
          <w:b/>
          <w:bCs/>
          <w:i/>
          <w:iCs/>
          <w:color w:val="00B050"/>
          <w:sz w:val="20"/>
          <w:szCs w:val="20"/>
        </w:rPr>
        <w:t>нормативними</w:t>
      </w:r>
      <w:r w:rsidRPr="00DF4CEC">
        <w:rPr>
          <w:rFonts w:ascii="Arial" w:hAnsi="Arial" w:cs="Arial"/>
          <w:b/>
          <w:bCs/>
          <w:i/>
          <w:iCs/>
          <w:color w:val="00B050"/>
          <w:spacing w:val="-4"/>
          <w:sz w:val="20"/>
          <w:szCs w:val="20"/>
        </w:rPr>
        <w:t xml:space="preserve"> </w:t>
      </w:r>
      <w:r w:rsidRPr="00DF4CEC">
        <w:rPr>
          <w:rFonts w:ascii="Arial" w:hAnsi="Arial" w:cs="Arial"/>
          <w:b/>
          <w:bCs/>
          <w:i/>
          <w:iCs/>
          <w:color w:val="00B050"/>
          <w:spacing w:val="-2"/>
          <w:sz w:val="20"/>
          <w:szCs w:val="20"/>
        </w:rPr>
        <w:t>документами:</w:t>
      </w:r>
    </w:p>
    <w:p w14:paraId="66DEBA05" w14:textId="77777777" w:rsidR="00DF4CEC" w:rsidRDefault="00DF4CEC" w:rsidP="00DF4CEC">
      <w:pPr>
        <w:spacing w:line="295" w:lineRule="auto"/>
        <w:ind w:firstLine="720"/>
        <w:jc w:val="both"/>
        <w:outlineLvl w:val="2"/>
        <w:rPr>
          <w:rFonts w:ascii="Arial" w:hAnsi="Arial" w:cs="Arial"/>
          <w:b/>
          <w:bCs/>
          <w:i/>
          <w:iCs/>
          <w:color w:val="00B050"/>
          <w:spacing w:val="-2"/>
          <w:sz w:val="20"/>
          <w:szCs w:val="20"/>
        </w:rPr>
      </w:pPr>
    </w:p>
    <w:p w14:paraId="7DC5DA44" w14:textId="77777777" w:rsidR="00DF4CEC" w:rsidRPr="00DF4CEC" w:rsidRDefault="00DF4CEC" w:rsidP="00DF4CEC">
      <w:pPr>
        <w:spacing w:line="288" w:lineRule="auto"/>
        <w:ind w:firstLine="680"/>
        <w:jc w:val="both"/>
        <w:rPr>
          <w:rFonts w:ascii="Arial" w:hAnsi="Arial" w:cs="Arial"/>
          <w:color w:val="00B050"/>
          <w:sz w:val="20"/>
          <w:szCs w:val="20"/>
        </w:rPr>
      </w:pPr>
      <w:r w:rsidRPr="00DF4CEC">
        <w:rPr>
          <w:rFonts w:ascii="Arial" w:hAnsi="Arial" w:cs="Arial"/>
          <w:color w:val="00B050"/>
          <w:sz w:val="20"/>
          <w:szCs w:val="20"/>
        </w:rPr>
        <w:t>ДСТУ Б В. 1.2-2-97 (ГОСТ 30402-96) Матеріали будівельні. Методи випробувань на займистість</w:t>
      </w:r>
    </w:p>
    <w:p w14:paraId="2A534F20" w14:textId="77777777" w:rsidR="00DF4CEC" w:rsidRPr="00DF4CEC" w:rsidRDefault="00DF4CEC" w:rsidP="00DF4CEC">
      <w:pPr>
        <w:spacing w:line="288" w:lineRule="auto"/>
        <w:ind w:firstLine="680"/>
        <w:jc w:val="both"/>
        <w:rPr>
          <w:rFonts w:ascii="Arial" w:hAnsi="Arial" w:cs="Arial"/>
          <w:color w:val="00B050"/>
          <w:sz w:val="20"/>
          <w:szCs w:val="20"/>
        </w:rPr>
      </w:pPr>
      <w:r w:rsidRPr="00DF4CEC">
        <w:rPr>
          <w:rFonts w:ascii="Arial" w:hAnsi="Arial" w:cs="Arial"/>
          <w:color w:val="00B050"/>
          <w:sz w:val="20"/>
          <w:szCs w:val="20"/>
        </w:rPr>
        <w:t>ДСТУ</w:t>
      </w:r>
      <w:r w:rsidRPr="00DF4CEC">
        <w:rPr>
          <w:rFonts w:ascii="Arial" w:hAnsi="Arial" w:cs="Arial"/>
          <w:color w:val="00B050"/>
          <w:spacing w:val="75"/>
          <w:w w:val="150"/>
          <w:sz w:val="20"/>
          <w:szCs w:val="20"/>
        </w:rPr>
        <w:t xml:space="preserve"> </w:t>
      </w:r>
      <w:r w:rsidRPr="00DF4CEC">
        <w:rPr>
          <w:rFonts w:ascii="Arial" w:hAnsi="Arial" w:cs="Arial"/>
          <w:color w:val="00B050"/>
          <w:sz w:val="20"/>
          <w:szCs w:val="20"/>
        </w:rPr>
        <w:t>Б</w:t>
      </w:r>
      <w:r w:rsidRPr="00DF4CEC">
        <w:rPr>
          <w:rFonts w:ascii="Arial" w:hAnsi="Arial" w:cs="Arial"/>
          <w:color w:val="00B050"/>
          <w:spacing w:val="77"/>
          <w:w w:val="150"/>
          <w:sz w:val="20"/>
          <w:szCs w:val="20"/>
        </w:rPr>
        <w:t xml:space="preserve"> </w:t>
      </w:r>
      <w:r w:rsidRPr="00DF4CEC">
        <w:rPr>
          <w:rFonts w:ascii="Arial" w:hAnsi="Arial" w:cs="Arial"/>
          <w:color w:val="00B050"/>
          <w:sz w:val="20"/>
          <w:szCs w:val="20"/>
        </w:rPr>
        <w:t>В.1.2-3:2006</w:t>
      </w:r>
      <w:r w:rsidRPr="00DF4CEC">
        <w:rPr>
          <w:rFonts w:ascii="Arial" w:hAnsi="Arial" w:cs="Arial"/>
          <w:color w:val="00B050"/>
          <w:spacing w:val="79"/>
          <w:w w:val="150"/>
          <w:sz w:val="20"/>
          <w:szCs w:val="20"/>
        </w:rPr>
        <w:t xml:space="preserve"> </w:t>
      </w:r>
      <w:r w:rsidRPr="00DF4CEC">
        <w:rPr>
          <w:rFonts w:ascii="Arial" w:hAnsi="Arial" w:cs="Arial"/>
          <w:color w:val="00B050"/>
          <w:sz w:val="20"/>
          <w:szCs w:val="20"/>
        </w:rPr>
        <w:t>Система</w:t>
      </w:r>
      <w:r w:rsidRPr="00DF4CEC">
        <w:rPr>
          <w:rFonts w:ascii="Arial" w:hAnsi="Arial" w:cs="Arial"/>
          <w:color w:val="00B050"/>
          <w:spacing w:val="77"/>
          <w:w w:val="150"/>
          <w:sz w:val="20"/>
          <w:szCs w:val="20"/>
        </w:rPr>
        <w:t xml:space="preserve"> </w:t>
      </w:r>
      <w:r w:rsidRPr="00DF4CEC">
        <w:rPr>
          <w:rFonts w:ascii="Arial" w:hAnsi="Arial" w:cs="Arial"/>
          <w:color w:val="00B050"/>
          <w:sz w:val="20"/>
          <w:szCs w:val="20"/>
        </w:rPr>
        <w:t>забезпечення</w:t>
      </w:r>
      <w:r w:rsidRPr="00DF4CEC">
        <w:rPr>
          <w:rFonts w:ascii="Arial" w:hAnsi="Arial" w:cs="Arial"/>
          <w:color w:val="00B050"/>
          <w:spacing w:val="78"/>
          <w:w w:val="150"/>
          <w:sz w:val="20"/>
          <w:szCs w:val="20"/>
        </w:rPr>
        <w:t xml:space="preserve"> </w:t>
      </w:r>
      <w:r w:rsidRPr="00DF4CEC">
        <w:rPr>
          <w:rFonts w:ascii="Arial" w:hAnsi="Arial" w:cs="Arial"/>
          <w:color w:val="00B050"/>
          <w:sz w:val="20"/>
          <w:szCs w:val="20"/>
        </w:rPr>
        <w:t>надійності</w:t>
      </w:r>
      <w:r w:rsidRPr="00DF4CEC">
        <w:rPr>
          <w:rFonts w:ascii="Arial" w:hAnsi="Arial" w:cs="Arial"/>
          <w:color w:val="00B050"/>
          <w:spacing w:val="79"/>
          <w:w w:val="150"/>
          <w:sz w:val="20"/>
          <w:szCs w:val="20"/>
        </w:rPr>
        <w:t xml:space="preserve"> </w:t>
      </w:r>
      <w:r w:rsidRPr="00DF4CEC">
        <w:rPr>
          <w:rFonts w:ascii="Arial" w:hAnsi="Arial" w:cs="Arial"/>
          <w:color w:val="00B050"/>
          <w:sz w:val="20"/>
          <w:szCs w:val="20"/>
        </w:rPr>
        <w:t>та</w:t>
      </w:r>
      <w:r w:rsidRPr="00DF4CEC">
        <w:rPr>
          <w:rFonts w:ascii="Arial" w:hAnsi="Arial" w:cs="Arial"/>
          <w:color w:val="00B050"/>
          <w:spacing w:val="78"/>
          <w:w w:val="150"/>
          <w:sz w:val="20"/>
          <w:szCs w:val="20"/>
        </w:rPr>
        <w:t xml:space="preserve"> </w:t>
      </w:r>
      <w:r w:rsidRPr="00DF4CEC">
        <w:rPr>
          <w:rFonts w:ascii="Arial" w:hAnsi="Arial" w:cs="Arial"/>
          <w:color w:val="00B050"/>
          <w:spacing w:val="-2"/>
          <w:sz w:val="20"/>
          <w:szCs w:val="20"/>
        </w:rPr>
        <w:t>безпеки</w:t>
      </w:r>
    </w:p>
    <w:p w14:paraId="590F522B" w14:textId="77777777" w:rsidR="00DF4CEC" w:rsidRPr="00DF4CEC" w:rsidRDefault="00DF4CEC" w:rsidP="00DF4CEC">
      <w:pPr>
        <w:spacing w:line="288" w:lineRule="auto"/>
        <w:jc w:val="both"/>
        <w:rPr>
          <w:rFonts w:ascii="Arial" w:hAnsi="Arial" w:cs="Arial"/>
          <w:color w:val="00B050"/>
          <w:sz w:val="20"/>
          <w:szCs w:val="20"/>
        </w:rPr>
      </w:pPr>
      <w:r w:rsidRPr="00DF4CEC">
        <w:rPr>
          <w:rFonts w:ascii="Arial" w:hAnsi="Arial" w:cs="Arial"/>
          <w:color w:val="00B050"/>
          <w:sz w:val="20"/>
          <w:szCs w:val="20"/>
        </w:rPr>
        <w:t>будівельних</w:t>
      </w:r>
      <w:r w:rsidRPr="00DF4CEC">
        <w:rPr>
          <w:rFonts w:ascii="Arial" w:hAnsi="Arial" w:cs="Arial"/>
          <w:color w:val="00B050"/>
          <w:spacing w:val="-8"/>
          <w:sz w:val="20"/>
          <w:szCs w:val="20"/>
        </w:rPr>
        <w:t xml:space="preserve"> </w:t>
      </w:r>
      <w:r w:rsidRPr="00DF4CEC">
        <w:rPr>
          <w:rFonts w:ascii="Arial" w:hAnsi="Arial" w:cs="Arial"/>
          <w:color w:val="00B050"/>
          <w:sz w:val="20"/>
          <w:szCs w:val="20"/>
        </w:rPr>
        <w:t>об'єктів.</w:t>
      </w:r>
      <w:r w:rsidRPr="00DF4CEC">
        <w:rPr>
          <w:rFonts w:ascii="Arial" w:hAnsi="Arial" w:cs="Arial"/>
          <w:color w:val="00B050"/>
          <w:spacing w:val="-7"/>
          <w:sz w:val="20"/>
          <w:szCs w:val="20"/>
        </w:rPr>
        <w:t xml:space="preserve"> </w:t>
      </w:r>
      <w:r w:rsidRPr="00DF4CEC">
        <w:rPr>
          <w:rFonts w:ascii="Arial" w:hAnsi="Arial" w:cs="Arial"/>
          <w:color w:val="00B050"/>
          <w:sz w:val="20"/>
          <w:szCs w:val="20"/>
        </w:rPr>
        <w:t>Прогини</w:t>
      </w:r>
      <w:r w:rsidRPr="00DF4CEC">
        <w:rPr>
          <w:rFonts w:ascii="Arial" w:hAnsi="Arial" w:cs="Arial"/>
          <w:color w:val="00B050"/>
          <w:spacing w:val="-7"/>
          <w:sz w:val="20"/>
          <w:szCs w:val="20"/>
        </w:rPr>
        <w:t xml:space="preserve"> </w:t>
      </w:r>
      <w:r w:rsidRPr="00DF4CEC">
        <w:rPr>
          <w:rFonts w:ascii="Arial" w:hAnsi="Arial" w:cs="Arial"/>
          <w:color w:val="00B050"/>
          <w:sz w:val="20"/>
          <w:szCs w:val="20"/>
        </w:rPr>
        <w:t>і</w:t>
      </w:r>
      <w:r w:rsidRPr="00DF4CEC">
        <w:rPr>
          <w:rFonts w:ascii="Arial" w:hAnsi="Arial" w:cs="Arial"/>
          <w:color w:val="00B050"/>
          <w:spacing w:val="-6"/>
          <w:sz w:val="20"/>
          <w:szCs w:val="20"/>
        </w:rPr>
        <w:t xml:space="preserve"> </w:t>
      </w:r>
      <w:r w:rsidRPr="00DF4CEC">
        <w:rPr>
          <w:rFonts w:ascii="Arial" w:hAnsi="Arial" w:cs="Arial"/>
          <w:color w:val="00B050"/>
          <w:sz w:val="20"/>
          <w:szCs w:val="20"/>
        </w:rPr>
        <w:t>переміщення.</w:t>
      </w:r>
      <w:r w:rsidRPr="00DF4CEC">
        <w:rPr>
          <w:rFonts w:ascii="Arial" w:hAnsi="Arial" w:cs="Arial"/>
          <w:color w:val="00B050"/>
          <w:spacing w:val="-7"/>
          <w:sz w:val="20"/>
          <w:szCs w:val="20"/>
        </w:rPr>
        <w:t xml:space="preserve"> </w:t>
      </w:r>
      <w:r w:rsidRPr="00DF4CEC">
        <w:rPr>
          <w:rFonts w:ascii="Arial" w:hAnsi="Arial" w:cs="Arial"/>
          <w:color w:val="00B050"/>
          <w:sz w:val="20"/>
          <w:szCs w:val="20"/>
        </w:rPr>
        <w:t>Вимоги</w:t>
      </w:r>
      <w:r w:rsidRPr="00DF4CEC">
        <w:rPr>
          <w:rFonts w:ascii="Arial" w:hAnsi="Arial" w:cs="Arial"/>
          <w:color w:val="00B050"/>
          <w:spacing w:val="-5"/>
          <w:sz w:val="20"/>
          <w:szCs w:val="20"/>
        </w:rPr>
        <w:t xml:space="preserve"> </w:t>
      </w:r>
      <w:r w:rsidRPr="00DF4CEC">
        <w:rPr>
          <w:rFonts w:ascii="Arial" w:hAnsi="Arial" w:cs="Arial"/>
          <w:color w:val="00B050"/>
          <w:spacing w:val="-2"/>
          <w:sz w:val="20"/>
          <w:szCs w:val="20"/>
        </w:rPr>
        <w:t>проектування</w:t>
      </w:r>
    </w:p>
    <w:p w14:paraId="3BD029C4" w14:textId="1D7ABF2A" w:rsidR="00DF4CEC" w:rsidRPr="00DF4CEC" w:rsidRDefault="00DF4CEC" w:rsidP="00DF4CEC">
      <w:pPr>
        <w:spacing w:line="288" w:lineRule="auto"/>
        <w:ind w:firstLine="680"/>
        <w:jc w:val="both"/>
        <w:rPr>
          <w:rFonts w:ascii="Arial" w:hAnsi="Arial" w:cs="Arial"/>
          <w:color w:val="00B050"/>
          <w:sz w:val="20"/>
          <w:szCs w:val="20"/>
        </w:rPr>
      </w:pPr>
      <w:r w:rsidRPr="00DF4CEC">
        <w:rPr>
          <w:rFonts w:ascii="Arial" w:hAnsi="Arial" w:cs="Arial"/>
          <w:color w:val="00B050"/>
          <w:sz w:val="20"/>
          <w:szCs w:val="20"/>
        </w:rPr>
        <w:t>ДСТУ</w:t>
      </w:r>
      <w:r w:rsidRPr="00DF4CEC">
        <w:rPr>
          <w:rFonts w:ascii="Arial" w:hAnsi="Arial" w:cs="Arial"/>
          <w:color w:val="00B050"/>
          <w:spacing w:val="48"/>
          <w:sz w:val="20"/>
          <w:szCs w:val="20"/>
        </w:rPr>
        <w:t xml:space="preserve"> </w:t>
      </w:r>
      <w:r w:rsidRPr="00DF4CEC">
        <w:rPr>
          <w:rFonts w:ascii="Arial" w:hAnsi="Arial" w:cs="Arial"/>
          <w:color w:val="00B050"/>
          <w:sz w:val="20"/>
          <w:szCs w:val="20"/>
        </w:rPr>
        <w:t>Б</w:t>
      </w:r>
      <w:r w:rsidRPr="00DF4CEC">
        <w:rPr>
          <w:rFonts w:ascii="Arial" w:hAnsi="Arial" w:cs="Arial"/>
          <w:color w:val="00B050"/>
          <w:spacing w:val="48"/>
          <w:sz w:val="20"/>
          <w:szCs w:val="20"/>
        </w:rPr>
        <w:t xml:space="preserve"> </w:t>
      </w:r>
      <w:r w:rsidRPr="00DF4CEC">
        <w:rPr>
          <w:rFonts w:ascii="Arial" w:hAnsi="Arial" w:cs="Arial"/>
          <w:color w:val="00B050"/>
          <w:sz w:val="20"/>
          <w:szCs w:val="20"/>
        </w:rPr>
        <w:t>В.2.5-34:2007</w:t>
      </w:r>
      <w:r w:rsidRPr="00DF4CEC">
        <w:rPr>
          <w:rFonts w:ascii="Arial" w:hAnsi="Arial" w:cs="Arial"/>
          <w:color w:val="00B050"/>
          <w:spacing w:val="49"/>
          <w:sz w:val="20"/>
          <w:szCs w:val="20"/>
        </w:rPr>
        <w:t xml:space="preserve">  </w:t>
      </w:r>
      <w:r w:rsidRPr="00DF4CEC">
        <w:rPr>
          <w:rFonts w:ascii="Arial" w:hAnsi="Arial" w:cs="Arial"/>
          <w:color w:val="00B050"/>
          <w:sz w:val="20"/>
          <w:szCs w:val="20"/>
        </w:rPr>
        <w:t>Інженерне</w:t>
      </w:r>
      <w:r w:rsidRPr="00DF4CEC">
        <w:rPr>
          <w:rFonts w:ascii="Arial" w:hAnsi="Arial" w:cs="Arial"/>
          <w:color w:val="00B050"/>
          <w:spacing w:val="49"/>
          <w:sz w:val="20"/>
          <w:szCs w:val="20"/>
        </w:rPr>
        <w:t xml:space="preserve">  </w:t>
      </w:r>
      <w:r w:rsidRPr="00DF4CEC">
        <w:rPr>
          <w:rFonts w:ascii="Arial" w:hAnsi="Arial" w:cs="Arial"/>
          <w:color w:val="00B050"/>
          <w:sz w:val="20"/>
          <w:szCs w:val="20"/>
        </w:rPr>
        <w:t>обладнання</w:t>
      </w:r>
      <w:r w:rsidRPr="00DF4CEC">
        <w:rPr>
          <w:rFonts w:ascii="Arial" w:hAnsi="Arial" w:cs="Arial"/>
          <w:color w:val="00B050"/>
          <w:spacing w:val="47"/>
          <w:sz w:val="20"/>
          <w:szCs w:val="20"/>
        </w:rPr>
        <w:t xml:space="preserve">  </w:t>
      </w:r>
      <w:r w:rsidRPr="00DF4CEC">
        <w:rPr>
          <w:rFonts w:ascii="Arial" w:hAnsi="Arial" w:cs="Arial"/>
          <w:color w:val="00B050"/>
          <w:sz w:val="20"/>
          <w:szCs w:val="20"/>
        </w:rPr>
        <w:t>будинків</w:t>
      </w:r>
      <w:r w:rsidRPr="00DF4CEC">
        <w:rPr>
          <w:rFonts w:ascii="Arial" w:hAnsi="Arial" w:cs="Arial"/>
          <w:color w:val="00B050"/>
          <w:spacing w:val="48"/>
          <w:sz w:val="20"/>
          <w:szCs w:val="20"/>
        </w:rPr>
        <w:t xml:space="preserve"> </w:t>
      </w:r>
      <w:r w:rsidRPr="00DF4CEC">
        <w:rPr>
          <w:rFonts w:ascii="Arial" w:hAnsi="Arial" w:cs="Arial"/>
          <w:color w:val="00B050"/>
          <w:sz w:val="20"/>
          <w:szCs w:val="20"/>
        </w:rPr>
        <w:t>і</w:t>
      </w:r>
      <w:r w:rsidRPr="00DF4CEC">
        <w:rPr>
          <w:rFonts w:ascii="Arial" w:hAnsi="Arial" w:cs="Arial"/>
          <w:color w:val="00B050"/>
          <w:spacing w:val="50"/>
          <w:sz w:val="20"/>
          <w:szCs w:val="20"/>
        </w:rPr>
        <w:t xml:space="preserve"> </w:t>
      </w:r>
      <w:r w:rsidRPr="00DF4CEC">
        <w:rPr>
          <w:rFonts w:ascii="Arial" w:hAnsi="Arial" w:cs="Arial"/>
          <w:color w:val="00B050"/>
          <w:spacing w:val="-2"/>
          <w:sz w:val="20"/>
          <w:szCs w:val="20"/>
        </w:rPr>
        <w:t>споруд.</w:t>
      </w:r>
    </w:p>
    <w:p w14:paraId="0B1D18D5" w14:textId="77777777" w:rsidR="00DF4CEC" w:rsidRPr="00DF4CEC" w:rsidRDefault="00DF4CEC" w:rsidP="00DF4CEC">
      <w:pPr>
        <w:spacing w:line="288" w:lineRule="auto"/>
        <w:jc w:val="both"/>
        <w:rPr>
          <w:rFonts w:ascii="Arial" w:hAnsi="Arial" w:cs="Arial"/>
          <w:color w:val="00B050"/>
          <w:sz w:val="20"/>
          <w:szCs w:val="20"/>
        </w:rPr>
      </w:pPr>
      <w:r w:rsidRPr="00DF4CEC">
        <w:rPr>
          <w:rFonts w:ascii="Arial" w:hAnsi="Arial" w:cs="Arial"/>
          <w:color w:val="00B050"/>
          <w:sz w:val="20"/>
          <w:szCs w:val="20"/>
        </w:rPr>
        <w:t xml:space="preserve">Сміттєпроводи житлових і громадських, будинків. Загальні технічні умови </w:t>
      </w:r>
    </w:p>
    <w:p w14:paraId="3BDF1E7E" w14:textId="09047585" w:rsidR="00DF4CEC" w:rsidRPr="00DF4CEC" w:rsidRDefault="00DF4CEC" w:rsidP="00DF4CEC">
      <w:pPr>
        <w:spacing w:line="288" w:lineRule="auto"/>
        <w:ind w:firstLine="680"/>
        <w:jc w:val="both"/>
        <w:rPr>
          <w:rFonts w:ascii="Arial" w:hAnsi="Arial" w:cs="Arial"/>
          <w:color w:val="00B050"/>
          <w:sz w:val="20"/>
          <w:szCs w:val="20"/>
        </w:rPr>
      </w:pPr>
      <w:r w:rsidRPr="00DF4CEC">
        <w:rPr>
          <w:rFonts w:ascii="Arial" w:hAnsi="Arial" w:cs="Arial"/>
          <w:color w:val="00B050"/>
          <w:sz w:val="20"/>
          <w:szCs w:val="20"/>
        </w:rPr>
        <w:t>ДСТУ ISO 4190-1-2001 Установка ліфтова (елеваторна). Частина 1. Ліфти</w:t>
      </w:r>
    </w:p>
    <w:p w14:paraId="79A19CE4" w14:textId="77777777" w:rsidR="00DF4CEC" w:rsidRPr="00DF4CEC" w:rsidRDefault="00DF4CEC" w:rsidP="00DF4CEC">
      <w:pPr>
        <w:spacing w:line="288" w:lineRule="auto"/>
        <w:jc w:val="both"/>
        <w:rPr>
          <w:rFonts w:ascii="Arial" w:hAnsi="Arial" w:cs="Arial"/>
          <w:color w:val="00B050"/>
          <w:sz w:val="20"/>
          <w:szCs w:val="20"/>
        </w:rPr>
      </w:pPr>
      <w:r w:rsidRPr="00DF4CEC">
        <w:rPr>
          <w:rFonts w:ascii="Arial" w:hAnsi="Arial" w:cs="Arial"/>
          <w:color w:val="00B050"/>
          <w:sz w:val="20"/>
          <w:szCs w:val="20"/>
        </w:rPr>
        <w:t>класу</w:t>
      </w:r>
      <w:r w:rsidRPr="00DF4CEC">
        <w:rPr>
          <w:rFonts w:ascii="Arial" w:hAnsi="Arial" w:cs="Arial"/>
          <w:color w:val="00B050"/>
          <w:spacing w:val="-6"/>
          <w:sz w:val="20"/>
          <w:szCs w:val="20"/>
        </w:rPr>
        <w:t xml:space="preserve"> </w:t>
      </w:r>
      <w:r w:rsidRPr="00DF4CEC">
        <w:rPr>
          <w:rFonts w:ascii="Arial" w:hAnsi="Arial" w:cs="Arial"/>
          <w:color w:val="00B050"/>
          <w:sz w:val="20"/>
          <w:szCs w:val="20"/>
        </w:rPr>
        <w:t>І,</w:t>
      </w:r>
      <w:r w:rsidRPr="00DF4CEC">
        <w:rPr>
          <w:rFonts w:ascii="Arial" w:hAnsi="Arial" w:cs="Arial"/>
          <w:color w:val="00B050"/>
          <w:spacing w:val="-2"/>
          <w:sz w:val="20"/>
          <w:szCs w:val="20"/>
        </w:rPr>
        <w:t xml:space="preserve"> </w:t>
      </w:r>
      <w:r w:rsidRPr="00DF4CEC">
        <w:rPr>
          <w:rFonts w:ascii="Arial" w:hAnsi="Arial" w:cs="Arial"/>
          <w:color w:val="00B050"/>
          <w:sz w:val="20"/>
          <w:szCs w:val="20"/>
        </w:rPr>
        <w:t>II,</w:t>
      </w:r>
      <w:r w:rsidRPr="00DF4CEC">
        <w:rPr>
          <w:rFonts w:ascii="Arial" w:hAnsi="Arial" w:cs="Arial"/>
          <w:color w:val="00B050"/>
          <w:spacing w:val="-2"/>
          <w:sz w:val="20"/>
          <w:szCs w:val="20"/>
        </w:rPr>
        <w:t xml:space="preserve"> </w:t>
      </w:r>
      <w:r w:rsidRPr="00DF4CEC">
        <w:rPr>
          <w:rFonts w:ascii="Arial" w:hAnsi="Arial" w:cs="Arial"/>
          <w:color w:val="00B050"/>
          <w:sz w:val="20"/>
          <w:szCs w:val="20"/>
        </w:rPr>
        <w:t>III,</w:t>
      </w:r>
      <w:r w:rsidRPr="00DF4CEC">
        <w:rPr>
          <w:rFonts w:ascii="Arial" w:hAnsi="Arial" w:cs="Arial"/>
          <w:color w:val="00B050"/>
          <w:spacing w:val="-2"/>
          <w:sz w:val="20"/>
          <w:szCs w:val="20"/>
        </w:rPr>
        <w:t xml:space="preserve"> </w:t>
      </w:r>
      <w:r w:rsidRPr="00DF4CEC">
        <w:rPr>
          <w:rFonts w:ascii="Arial" w:hAnsi="Arial" w:cs="Arial"/>
          <w:color w:val="00B050"/>
          <w:sz w:val="20"/>
          <w:szCs w:val="20"/>
        </w:rPr>
        <w:t>VI</w:t>
      </w:r>
      <w:r w:rsidRPr="00DF4CEC">
        <w:rPr>
          <w:rFonts w:ascii="Arial" w:hAnsi="Arial" w:cs="Arial"/>
          <w:color w:val="00B050"/>
          <w:spacing w:val="-2"/>
          <w:sz w:val="20"/>
          <w:szCs w:val="20"/>
        </w:rPr>
        <w:t xml:space="preserve"> </w:t>
      </w:r>
      <w:r w:rsidRPr="00DF4CEC">
        <w:rPr>
          <w:rFonts w:ascii="Arial" w:hAnsi="Arial" w:cs="Arial"/>
          <w:color w:val="00B050"/>
          <w:sz w:val="20"/>
          <w:szCs w:val="20"/>
        </w:rPr>
        <w:t>(ISO</w:t>
      </w:r>
      <w:r w:rsidRPr="00DF4CEC">
        <w:rPr>
          <w:rFonts w:ascii="Arial" w:hAnsi="Arial" w:cs="Arial"/>
          <w:color w:val="00B050"/>
          <w:spacing w:val="-3"/>
          <w:sz w:val="20"/>
          <w:szCs w:val="20"/>
        </w:rPr>
        <w:t xml:space="preserve"> </w:t>
      </w:r>
      <w:r w:rsidRPr="00DF4CEC">
        <w:rPr>
          <w:rFonts w:ascii="Arial" w:hAnsi="Arial" w:cs="Arial"/>
          <w:color w:val="00B050"/>
          <w:sz w:val="20"/>
          <w:szCs w:val="20"/>
        </w:rPr>
        <w:t>4190-1:1999,</w:t>
      </w:r>
      <w:r w:rsidRPr="00DF4CEC">
        <w:rPr>
          <w:rFonts w:ascii="Arial" w:hAnsi="Arial" w:cs="Arial"/>
          <w:color w:val="00B050"/>
          <w:spacing w:val="-2"/>
          <w:sz w:val="20"/>
          <w:szCs w:val="20"/>
        </w:rPr>
        <w:t xml:space="preserve"> </w:t>
      </w:r>
      <w:r w:rsidRPr="00DF4CEC">
        <w:rPr>
          <w:rFonts w:ascii="Arial" w:hAnsi="Arial" w:cs="Arial"/>
          <w:color w:val="00B050"/>
          <w:spacing w:val="-4"/>
          <w:sz w:val="20"/>
          <w:szCs w:val="20"/>
        </w:rPr>
        <w:t>IDТ)</w:t>
      </w:r>
    </w:p>
    <w:p w14:paraId="3444B9CE" w14:textId="77777777" w:rsidR="00DF4CEC" w:rsidRPr="00DF4CEC" w:rsidRDefault="00DF4CEC" w:rsidP="00DF4CEC">
      <w:pPr>
        <w:spacing w:line="288" w:lineRule="auto"/>
        <w:ind w:firstLine="680"/>
        <w:jc w:val="both"/>
        <w:rPr>
          <w:rFonts w:ascii="Arial" w:hAnsi="Arial" w:cs="Arial"/>
          <w:color w:val="00B050"/>
          <w:sz w:val="20"/>
          <w:szCs w:val="20"/>
        </w:rPr>
      </w:pPr>
      <w:r w:rsidRPr="00DF4CEC">
        <w:rPr>
          <w:rFonts w:ascii="Arial" w:hAnsi="Arial" w:cs="Arial"/>
          <w:color w:val="00B050"/>
          <w:sz w:val="20"/>
          <w:szCs w:val="20"/>
        </w:rPr>
        <w:t>ДСТУ ISO 4190-2-2001 Установка ліфтова (елеваторна). Частина 2. Ліфти класу IV</w:t>
      </w:r>
    </w:p>
    <w:p w14:paraId="480CBDDB" w14:textId="4B98D699" w:rsidR="00DF4CEC" w:rsidRPr="00DF4CEC" w:rsidRDefault="00DF4CEC" w:rsidP="00DF4CEC">
      <w:pPr>
        <w:spacing w:line="288" w:lineRule="auto"/>
        <w:jc w:val="both"/>
        <w:rPr>
          <w:rFonts w:ascii="Arial" w:hAnsi="Arial" w:cs="Arial"/>
          <w:color w:val="00B050"/>
          <w:sz w:val="20"/>
          <w:szCs w:val="20"/>
        </w:rPr>
      </w:pPr>
      <w:r w:rsidRPr="00DF4CEC">
        <w:rPr>
          <w:rFonts w:ascii="Arial" w:hAnsi="Arial" w:cs="Arial"/>
          <w:color w:val="00B050"/>
          <w:sz w:val="20"/>
          <w:szCs w:val="20"/>
        </w:rPr>
        <w:t>(ISO 4190-2:2001, IDT)</w:t>
      </w:r>
    </w:p>
    <w:p w14:paraId="2BDC4B1C" w14:textId="77777777" w:rsidR="00DF4CEC" w:rsidRPr="00DF4CEC" w:rsidRDefault="00DF4CEC" w:rsidP="00DF4CEC">
      <w:pPr>
        <w:spacing w:line="288" w:lineRule="auto"/>
        <w:ind w:firstLine="680"/>
        <w:jc w:val="both"/>
        <w:rPr>
          <w:rFonts w:ascii="Arial" w:hAnsi="Arial" w:cs="Arial"/>
          <w:color w:val="00B050"/>
          <w:sz w:val="20"/>
          <w:szCs w:val="20"/>
        </w:rPr>
      </w:pPr>
      <w:r w:rsidRPr="00DF4CEC">
        <w:rPr>
          <w:rFonts w:ascii="Arial" w:hAnsi="Arial" w:cs="Arial"/>
          <w:color w:val="00B050"/>
          <w:sz w:val="20"/>
          <w:szCs w:val="20"/>
        </w:rPr>
        <w:t>ДСТУ ISO 4190-3-2001 Установка ліфтова (елеваторна). Частина 3. Ліфти службові класу V (ISO 4190-3:1982, IDT)</w:t>
      </w:r>
    </w:p>
    <w:p w14:paraId="3D3A2EC3" w14:textId="77777777" w:rsidR="00DF4CEC" w:rsidRPr="00DF4CEC" w:rsidRDefault="00DF4CEC" w:rsidP="00DF4CEC">
      <w:pPr>
        <w:spacing w:line="288" w:lineRule="auto"/>
        <w:ind w:firstLine="680"/>
        <w:jc w:val="both"/>
        <w:rPr>
          <w:rFonts w:ascii="Arial" w:hAnsi="Arial" w:cs="Arial"/>
          <w:color w:val="00B050"/>
          <w:sz w:val="20"/>
          <w:szCs w:val="20"/>
        </w:rPr>
      </w:pPr>
      <w:r w:rsidRPr="00DF4CEC">
        <w:rPr>
          <w:rFonts w:ascii="Arial" w:hAnsi="Arial" w:cs="Arial"/>
          <w:color w:val="00B050"/>
          <w:sz w:val="20"/>
          <w:szCs w:val="20"/>
        </w:rPr>
        <w:t>ДСТУ ISO 4190-6-2001 Установка ліфтова (елеваторна). Частина 6. Ліфти пасажирські</w:t>
      </w:r>
      <w:r w:rsidRPr="00DF4CEC">
        <w:rPr>
          <w:rFonts w:ascii="Arial" w:hAnsi="Arial" w:cs="Arial"/>
          <w:color w:val="00B050"/>
          <w:spacing w:val="-5"/>
          <w:sz w:val="20"/>
          <w:szCs w:val="20"/>
        </w:rPr>
        <w:t xml:space="preserve"> </w:t>
      </w:r>
      <w:r w:rsidRPr="00DF4CEC">
        <w:rPr>
          <w:rFonts w:ascii="Arial" w:hAnsi="Arial" w:cs="Arial"/>
          <w:color w:val="00B050"/>
          <w:sz w:val="20"/>
          <w:szCs w:val="20"/>
        </w:rPr>
        <w:t>для</w:t>
      </w:r>
      <w:r w:rsidRPr="00DF4CEC">
        <w:rPr>
          <w:rFonts w:ascii="Arial" w:hAnsi="Arial" w:cs="Arial"/>
          <w:color w:val="00B050"/>
          <w:spacing w:val="-6"/>
          <w:sz w:val="20"/>
          <w:szCs w:val="20"/>
        </w:rPr>
        <w:t xml:space="preserve"> </w:t>
      </w:r>
      <w:r w:rsidRPr="00DF4CEC">
        <w:rPr>
          <w:rFonts w:ascii="Arial" w:hAnsi="Arial" w:cs="Arial"/>
          <w:color w:val="00B050"/>
          <w:sz w:val="20"/>
          <w:szCs w:val="20"/>
        </w:rPr>
        <w:t>встановлення</w:t>
      </w:r>
      <w:r w:rsidRPr="00DF4CEC">
        <w:rPr>
          <w:rFonts w:ascii="Arial" w:hAnsi="Arial" w:cs="Arial"/>
          <w:color w:val="00B050"/>
          <w:spacing w:val="-6"/>
          <w:sz w:val="20"/>
          <w:szCs w:val="20"/>
        </w:rPr>
        <w:t xml:space="preserve"> </w:t>
      </w:r>
      <w:r w:rsidRPr="00DF4CEC">
        <w:rPr>
          <w:rFonts w:ascii="Arial" w:hAnsi="Arial" w:cs="Arial"/>
          <w:color w:val="00B050"/>
          <w:sz w:val="20"/>
          <w:szCs w:val="20"/>
        </w:rPr>
        <w:t>в</w:t>
      </w:r>
      <w:r w:rsidRPr="00DF4CEC">
        <w:rPr>
          <w:rFonts w:ascii="Arial" w:hAnsi="Arial" w:cs="Arial"/>
          <w:color w:val="00B050"/>
          <w:spacing w:val="-7"/>
          <w:sz w:val="20"/>
          <w:szCs w:val="20"/>
        </w:rPr>
        <w:t xml:space="preserve"> </w:t>
      </w:r>
      <w:r w:rsidRPr="00DF4CEC">
        <w:rPr>
          <w:rFonts w:ascii="Arial" w:hAnsi="Arial" w:cs="Arial"/>
          <w:color w:val="00B050"/>
          <w:sz w:val="20"/>
          <w:szCs w:val="20"/>
        </w:rPr>
        <w:t>житлових</w:t>
      </w:r>
      <w:r w:rsidRPr="00DF4CEC">
        <w:rPr>
          <w:rFonts w:ascii="Arial" w:hAnsi="Arial" w:cs="Arial"/>
          <w:color w:val="00B050"/>
          <w:spacing w:val="-8"/>
          <w:sz w:val="20"/>
          <w:szCs w:val="20"/>
        </w:rPr>
        <w:t xml:space="preserve"> </w:t>
      </w:r>
      <w:r w:rsidRPr="00DF4CEC">
        <w:rPr>
          <w:rFonts w:ascii="Arial" w:hAnsi="Arial" w:cs="Arial"/>
          <w:color w:val="00B050"/>
          <w:sz w:val="20"/>
          <w:szCs w:val="20"/>
        </w:rPr>
        <w:t>будинках.</w:t>
      </w:r>
      <w:r w:rsidRPr="00DF4CEC">
        <w:rPr>
          <w:rFonts w:ascii="Arial" w:hAnsi="Arial" w:cs="Arial"/>
          <w:color w:val="00B050"/>
          <w:spacing w:val="-7"/>
          <w:sz w:val="20"/>
          <w:szCs w:val="20"/>
        </w:rPr>
        <w:t xml:space="preserve"> </w:t>
      </w:r>
      <w:r w:rsidRPr="00DF4CEC">
        <w:rPr>
          <w:rFonts w:ascii="Arial" w:hAnsi="Arial" w:cs="Arial"/>
          <w:color w:val="00B050"/>
          <w:sz w:val="20"/>
          <w:szCs w:val="20"/>
        </w:rPr>
        <w:t>Планування</w:t>
      </w:r>
      <w:r w:rsidRPr="00DF4CEC">
        <w:rPr>
          <w:rFonts w:ascii="Arial" w:hAnsi="Arial" w:cs="Arial"/>
          <w:color w:val="00B050"/>
          <w:spacing w:val="-6"/>
          <w:sz w:val="20"/>
          <w:szCs w:val="20"/>
        </w:rPr>
        <w:t xml:space="preserve"> </w:t>
      </w:r>
      <w:r w:rsidRPr="00DF4CEC">
        <w:rPr>
          <w:rFonts w:ascii="Arial" w:hAnsi="Arial" w:cs="Arial"/>
          <w:color w:val="00B050"/>
          <w:sz w:val="20"/>
          <w:szCs w:val="20"/>
        </w:rPr>
        <w:t>і</w:t>
      </w:r>
      <w:r w:rsidRPr="00DF4CEC">
        <w:rPr>
          <w:rFonts w:ascii="Arial" w:hAnsi="Arial" w:cs="Arial"/>
          <w:color w:val="00B050"/>
          <w:spacing w:val="-5"/>
          <w:sz w:val="20"/>
          <w:szCs w:val="20"/>
        </w:rPr>
        <w:t xml:space="preserve"> </w:t>
      </w:r>
      <w:r w:rsidRPr="00DF4CEC">
        <w:rPr>
          <w:rFonts w:ascii="Arial" w:hAnsi="Arial" w:cs="Arial"/>
          <w:color w:val="00B050"/>
          <w:sz w:val="20"/>
          <w:szCs w:val="20"/>
        </w:rPr>
        <w:t>вибір</w:t>
      </w:r>
      <w:r w:rsidRPr="00DF4CEC">
        <w:rPr>
          <w:rFonts w:ascii="Arial" w:hAnsi="Arial" w:cs="Arial"/>
          <w:color w:val="00B050"/>
          <w:spacing w:val="40"/>
          <w:sz w:val="20"/>
          <w:szCs w:val="20"/>
        </w:rPr>
        <w:t xml:space="preserve">  </w:t>
      </w:r>
      <w:r w:rsidRPr="00DF4CEC">
        <w:rPr>
          <w:rFonts w:ascii="Arial" w:hAnsi="Arial" w:cs="Arial"/>
          <w:color w:val="00B050"/>
          <w:sz w:val="20"/>
          <w:szCs w:val="20"/>
        </w:rPr>
        <w:t>(ISO 4190-6:1984, IDT)</w:t>
      </w:r>
    </w:p>
    <w:p w14:paraId="20BB7C62" w14:textId="77777777" w:rsidR="00DF4CEC" w:rsidRPr="00DF4CEC" w:rsidRDefault="00DF4CEC" w:rsidP="00DF4CEC">
      <w:pPr>
        <w:spacing w:line="288" w:lineRule="auto"/>
        <w:ind w:firstLine="680"/>
        <w:jc w:val="both"/>
        <w:rPr>
          <w:rFonts w:ascii="Arial" w:hAnsi="Arial" w:cs="Arial"/>
          <w:color w:val="00B050"/>
          <w:sz w:val="20"/>
          <w:szCs w:val="20"/>
        </w:rPr>
      </w:pPr>
      <w:r w:rsidRPr="00DF4CEC">
        <w:rPr>
          <w:rFonts w:ascii="Arial" w:hAnsi="Arial" w:cs="Arial"/>
          <w:color w:val="00B050"/>
          <w:sz w:val="20"/>
          <w:szCs w:val="20"/>
        </w:rPr>
        <w:t>ДСТУ ISO 6309:2007 Протипожежний захист. Знаки безпеки. Форма та колір</w:t>
      </w:r>
    </w:p>
    <w:p w14:paraId="7C20D484" w14:textId="539F8987" w:rsidR="00DF4CEC" w:rsidRPr="00DF4CEC" w:rsidRDefault="00DF4CEC" w:rsidP="00DF4CEC">
      <w:pPr>
        <w:spacing w:line="288" w:lineRule="auto"/>
        <w:jc w:val="both"/>
        <w:rPr>
          <w:rFonts w:ascii="Arial" w:hAnsi="Arial" w:cs="Arial"/>
          <w:color w:val="00B050"/>
          <w:sz w:val="20"/>
          <w:szCs w:val="20"/>
        </w:rPr>
      </w:pPr>
      <w:r w:rsidRPr="00DF4CEC">
        <w:rPr>
          <w:rFonts w:ascii="Arial" w:hAnsi="Arial" w:cs="Arial"/>
          <w:color w:val="00B050"/>
          <w:sz w:val="20"/>
          <w:szCs w:val="20"/>
        </w:rPr>
        <w:t>(ISO 6309:1987, IDТ)</w:t>
      </w:r>
    </w:p>
    <w:p w14:paraId="1285B874" w14:textId="77777777" w:rsidR="00DF4CEC" w:rsidRPr="00DF4CEC" w:rsidRDefault="00DF4CEC" w:rsidP="00DF4CEC">
      <w:pPr>
        <w:spacing w:line="288" w:lineRule="auto"/>
        <w:ind w:firstLine="680"/>
        <w:jc w:val="both"/>
        <w:rPr>
          <w:rFonts w:ascii="Arial" w:hAnsi="Arial" w:cs="Arial"/>
          <w:color w:val="00B050"/>
          <w:sz w:val="20"/>
          <w:szCs w:val="20"/>
        </w:rPr>
      </w:pPr>
      <w:r w:rsidRPr="00DF4CEC">
        <w:rPr>
          <w:rFonts w:ascii="Arial" w:hAnsi="Arial" w:cs="Arial"/>
          <w:color w:val="00B050"/>
          <w:sz w:val="20"/>
          <w:szCs w:val="20"/>
        </w:rPr>
        <w:t>ДСТУ ISO 9386-1:2005 Приводні підіймальні платформи для осіб з обмеженими фізичними можливостями. Правила безпеки, розміри та функціонування. Частина 1. Вертикальні підіймальні платформи</w:t>
      </w:r>
    </w:p>
    <w:p w14:paraId="2F01EE38" w14:textId="77777777" w:rsidR="00DF4CEC" w:rsidRPr="00DF4CEC" w:rsidRDefault="00DF4CEC" w:rsidP="00DF4CEC">
      <w:pPr>
        <w:spacing w:line="288" w:lineRule="auto"/>
        <w:ind w:firstLine="680"/>
        <w:jc w:val="both"/>
        <w:rPr>
          <w:rFonts w:ascii="Arial" w:hAnsi="Arial" w:cs="Arial"/>
          <w:color w:val="00B050"/>
          <w:sz w:val="20"/>
          <w:szCs w:val="20"/>
        </w:rPr>
      </w:pPr>
      <w:r w:rsidRPr="00DF4CEC">
        <w:rPr>
          <w:rFonts w:ascii="Arial" w:hAnsi="Arial" w:cs="Arial"/>
          <w:color w:val="00B050"/>
          <w:sz w:val="20"/>
          <w:szCs w:val="20"/>
        </w:rPr>
        <w:t>ДСТУ ISO 9386-2:2005 Приводні підіймальні платформи для осіб з обмеженими фізичними можливостями. Правила безпеки, розміри та функціонування. Частина 2. Приводні сходові підйомники для пересування по нахиленій</w:t>
      </w:r>
      <w:r w:rsidRPr="00DF4CEC">
        <w:rPr>
          <w:rFonts w:ascii="Arial" w:hAnsi="Arial" w:cs="Arial"/>
          <w:color w:val="00B050"/>
          <w:spacing w:val="-7"/>
          <w:sz w:val="20"/>
          <w:szCs w:val="20"/>
        </w:rPr>
        <w:t xml:space="preserve"> </w:t>
      </w:r>
      <w:r w:rsidRPr="00DF4CEC">
        <w:rPr>
          <w:rFonts w:ascii="Arial" w:hAnsi="Arial" w:cs="Arial"/>
          <w:color w:val="00B050"/>
          <w:sz w:val="20"/>
          <w:szCs w:val="20"/>
        </w:rPr>
        <w:t>площині</w:t>
      </w:r>
      <w:r w:rsidRPr="00DF4CEC">
        <w:rPr>
          <w:rFonts w:ascii="Arial" w:hAnsi="Arial" w:cs="Arial"/>
          <w:color w:val="00B050"/>
          <w:spacing w:val="-7"/>
          <w:sz w:val="20"/>
          <w:szCs w:val="20"/>
        </w:rPr>
        <w:t xml:space="preserve"> </w:t>
      </w:r>
      <w:r w:rsidRPr="00DF4CEC">
        <w:rPr>
          <w:rFonts w:ascii="Arial" w:hAnsi="Arial" w:cs="Arial"/>
          <w:color w:val="00B050"/>
          <w:sz w:val="20"/>
          <w:szCs w:val="20"/>
        </w:rPr>
        <w:t>користувачів,</w:t>
      </w:r>
      <w:r w:rsidRPr="00DF4CEC">
        <w:rPr>
          <w:rFonts w:ascii="Arial" w:hAnsi="Arial" w:cs="Arial"/>
          <w:color w:val="00B050"/>
          <w:spacing w:val="-8"/>
          <w:sz w:val="20"/>
          <w:szCs w:val="20"/>
        </w:rPr>
        <w:t xml:space="preserve"> </w:t>
      </w:r>
      <w:r w:rsidRPr="00DF4CEC">
        <w:rPr>
          <w:rFonts w:ascii="Arial" w:hAnsi="Arial" w:cs="Arial"/>
          <w:color w:val="00B050"/>
          <w:sz w:val="20"/>
          <w:szCs w:val="20"/>
        </w:rPr>
        <w:t>що</w:t>
      </w:r>
      <w:r w:rsidRPr="00DF4CEC">
        <w:rPr>
          <w:rFonts w:ascii="Arial" w:hAnsi="Arial" w:cs="Arial"/>
          <w:color w:val="00B050"/>
          <w:spacing w:val="-7"/>
          <w:sz w:val="20"/>
          <w:szCs w:val="20"/>
        </w:rPr>
        <w:t xml:space="preserve"> </w:t>
      </w:r>
      <w:r w:rsidRPr="00DF4CEC">
        <w:rPr>
          <w:rFonts w:ascii="Arial" w:hAnsi="Arial" w:cs="Arial"/>
          <w:color w:val="00B050"/>
          <w:sz w:val="20"/>
          <w:szCs w:val="20"/>
        </w:rPr>
        <w:t>сидять,</w:t>
      </w:r>
      <w:r w:rsidRPr="00DF4CEC">
        <w:rPr>
          <w:rFonts w:ascii="Arial" w:hAnsi="Arial" w:cs="Arial"/>
          <w:color w:val="00B050"/>
          <w:spacing w:val="-8"/>
          <w:sz w:val="20"/>
          <w:szCs w:val="20"/>
        </w:rPr>
        <w:t xml:space="preserve"> </w:t>
      </w:r>
      <w:r w:rsidRPr="00DF4CEC">
        <w:rPr>
          <w:rFonts w:ascii="Arial" w:hAnsi="Arial" w:cs="Arial"/>
          <w:color w:val="00B050"/>
          <w:sz w:val="20"/>
          <w:szCs w:val="20"/>
        </w:rPr>
        <w:t>стоять</w:t>
      </w:r>
      <w:r w:rsidRPr="00DF4CEC">
        <w:rPr>
          <w:rFonts w:ascii="Arial" w:hAnsi="Arial" w:cs="Arial"/>
          <w:color w:val="00B050"/>
          <w:spacing w:val="-9"/>
          <w:sz w:val="20"/>
          <w:szCs w:val="20"/>
        </w:rPr>
        <w:t xml:space="preserve"> </w:t>
      </w:r>
      <w:r w:rsidRPr="00DF4CEC">
        <w:rPr>
          <w:rFonts w:ascii="Arial" w:hAnsi="Arial" w:cs="Arial"/>
          <w:color w:val="00B050"/>
          <w:sz w:val="20"/>
          <w:szCs w:val="20"/>
        </w:rPr>
        <w:t>та</w:t>
      </w:r>
      <w:r w:rsidRPr="00DF4CEC">
        <w:rPr>
          <w:rFonts w:ascii="Arial" w:hAnsi="Arial" w:cs="Arial"/>
          <w:color w:val="00B050"/>
          <w:spacing w:val="-8"/>
          <w:sz w:val="20"/>
          <w:szCs w:val="20"/>
        </w:rPr>
        <w:t xml:space="preserve"> </w:t>
      </w:r>
      <w:r w:rsidRPr="00DF4CEC">
        <w:rPr>
          <w:rFonts w:ascii="Arial" w:hAnsi="Arial" w:cs="Arial"/>
          <w:color w:val="00B050"/>
          <w:sz w:val="20"/>
          <w:szCs w:val="20"/>
        </w:rPr>
        <w:t>перебувають</w:t>
      </w:r>
      <w:r w:rsidRPr="00DF4CEC">
        <w:rPr>
          <w:rFonts w:ascii="Arial" w:hAnsi="Arial" w:cs="Arial"/>
          <w:color w:val="00B050"/>
          <w:spacing w:val="-7"/>
          <w:sz w:val="20"/>
          <w:szCs w:val="20"/>
        </w:rPr>
        <w:t xml:space="preserve"> </w:t>
      </w:r>
      <w:r w:rsidRPr="00DF4CEC">
        <w:rPr>
          <w:rFonts w:ascii="Arial" w:hAnsi="Arial" w:cs="Arial"/>
          <w:color w:val="00B050"/>
          <w:sz w:val="20"/>
          <w:szCs w:val="20"/>
        </w:rPr>
        <w:t>в</w:t>
      </w:r>
      <w:r w:rsidRPr="00DF4CEC">
        <w:rPr>
          <w:rFonts w:ascii="Arial" w:hAnsi="Arial" w:cs="Arial"/>
          <w:color w:val="00B050"/>
          <w:spacing w:val="-8"/>
          <w:sz w:val="20"/>
          <w:szCs w:val="20"/>
        </w:rPr>
        <w:t xml:space="preserve"> </w:t>
      </w:r>
      <w:r w:rsidRPr="00DF4CEC">
        <w:rPr>
          <w:rFonts w:ascii="Arial" w:hAnsi="Arial" w:cs="Arial"/>
          <w:color w:val="00B050"/>
          <w:sz w:val="20"/>
          <w:szCs w:val="20"/>
        </w:rPr>
        <w:t xml:space="preserve">інвалідних </w:t>
      </w:r>
      <w:r w:rsidRPr="00DF4CEC">
        <w:rPr>
          <w:rFonts w:ascii="Arial" w:hAnsi="Arial" w:cs="Arial"/>
          <w:color w:val="00B050"/>
          <w:spacing w:val="-2"/>
          <w:sz w:val="20"/>
          <w:szCs w:val="20"/>
        </w:rPr>
        <w:t>колясках</w:t>
      </w:r>
    </w:p>
    <w:p w14:paraId="781C9708" w14:textId="77777777" w:rsidR="00DF4CEC" w:rsidRPr="00DF4CEC" w:rsidRDefault="00DF4CEC" w:rsidP="00DF4CEC">
      <w:pPr>
        <w:spacing w:line="288" w:lineRule="auto"/>
        <w:ind w:firstLine="680"/>
        <w:jc w:val="both"/>
        <w:rPr>
          <w:rFonts w:ascii="Arial" w:hAnsi="Arial" w:cs="Arial"/>
          <w:color w:val="00B050"/>
          <w:sz w:val="20"/>
          <w:szCs w:val="20"/>
        </w:rPr>
      </w:pPr>
      <w:r w:rsidRPr="00DF4CEC">
        <w:rPr>
          <w:rFonts w:ascii="Arial" w:hAnsi="Arial" w:cs="Arial"/>
          <w:color w:val="00B050"/>
          <w:sz w:val="20"/>
          <w:szCs w:val="20"/>
        </w:rPr>
        <w:t>ДСТУ</w:t>
      </w:r>
      <w:r w:rsidRPr="00DF4CEC">
        <w:rPr>
          <w:rFonts w:ascii="Arial" w:hAnsi="Arial" w:cs="Arial"/>
          <w:color w:val="00B050"/>
          <w:spacing w:val="-14"/>
          <w:sz w:val="20"/>
          <w:szCs w:val="20"/>
        </w:rPr>
        <w:t xml:space="preserve"> </w:t>
      </w:r>
      <w:r w:rsidRPr="00DF4CEC">
        <w:rPr>
          <w:rFonts w:ascii="Arial" w:hAnsi="Arial" w:cs="Arial"/>
          <w:color w:val="00B050"/>
          <w:sz w:val="20"/>
          <w:szCs w:val="20"/>
        </w:rPr>
        <w:t>ISO</w:t>
      </w:r>
      <w:r w:rsidRPr="00DF4CEC">
        <w:rPr>
          <w:rFonts w:ascii="Arial" w:hAnsi="Arial" w:cs="Arial"/>
          <w:color w:val="00B050"/>
          <w:spacing w:val="-13"/>
          <w:sz w:val="20"/>
          <w:szCs w:val="20"/>
        </w:rPr>
        <w:t xml:space="preserve"> </w:t>
      </w:r>
      <w:r w:rsidRPr="00DF4CEC">
        <w:rPr>
          <w:rFonts w:ascii="Arial" w:hAnsi="Arial" w:cs="Arial"/>
          <w:color w:val="00B050"/>
          <w:sz w:val="20"/>
          <w:szCs w:val="20"/>
        </w:rPr>
        <w:t>9589:2005</w:t>
      </w:r>
      <w:r w:rsidRPr="00DF4CEC">
        <w:rPr>
          <w:rFonts w:ascii="Arial" w:hAnsi="Arial" w:cs="Arial"/>
          <w:color w:val="00B050"/>
          <w:spacing w:val="-13"/>
          <w:sz w:val="20"/>
          <w:szCs w:val="20"/>
        </w:rPr>
        <w:t xml:space="preserve"> </w:t>
      </w:r>
      <w:r w:rsidRPr="00DF4CEC">
        <w:rPr>
          <w:rFonts w:ascii="Arial" w:hAnsi="Arial" w:cs="Arial"/>
          <w:color w:val="00B050"/>
          <w:sz w:val="20"/>
          <w:szCs w:val="20"/>
        </w:rPr>
        <w:t>Ескалатори.</w:t>
      </w:r>
      <w:r w:rsidRPr="00DF4CEC">
        <w:rPr>
          <w:rFonts w:ascii="Arial" w:hAnsi="Arial" w:cs="Arial"/>
          <w:color w:val="00B050"/>
          <w:spacing w:val="-13"/>
          <w:sz w:val="20"/>
          <w:szCs w:val="20"/>
        </w:rPr>
        <w:t xml:space="preserve"> </w:t>
      </w:r>
      <w:r w:rsidRPr="00DF4CEC">
        <w:rPr>
          <w:rFonts w:ascii="Arial" w:hAnsi="Arial" w:cs="Arial"/>
          <w:color w:val="00B050"/>
          <w:sz w:val="20"/>
          <w:szCs w:val="20"/>
        </w:rPr>
        <w:t>Будівельні</w:t>
      </w:r>
      <w:r w:rsidRPr="00DF4CEC">
        <w:rPr>
          <w:rFonts w:ascii="Arial" w:hAnsi="Arial" w:cs="Arial"/>
          <w:color w:val="00B050"/>
          <w:spacing w:val="-13"/>
          <w:sz w:val="20"/>
          <w:szCs w:val="20"/>
        </w:rPr>
        <w:t xml:space="preserve"> </w:t>
      </w:r>
      <w:r w:rsidRPr="00DF4CEC">
        <w:rPr>
          <w:rFonts w:ascii="Arial" w:hAnsi="Arial" w:cs="Arial"/>
          <w:color w:val="00B050"/>
          <w:sz w:val="20"/>
          <w:szCs w:val="20"/>
        </w:rPr>
        <w:t>розміри</w:t>
      </w:r>
      <w:r w:rsidRPr="00DF4CEC">
        <w:rPr>
          <w:rFonts w:ascii="Arial" w:hAnsi="Arial" w:cs="Arial"/>
          <w:color w:val="00B050"/>
          <w:spacing w:val="-12"/>
          <w:sz w:val="20"/>
          <w:szCs w:val="20"/>
        </w:rPr>
        <w:t xml:space="preserve"> </w:t>
      </w:r>
      <w:r w:rsidRPr="00DF4CEC">
        <w:rPr>
          <w:rFonts w:ascii="Arial" w:hAnsi="Arial" w:cs="Arial"/>
          <w:color w:val="00B050"/>
          <w:sz w:val="20"/>
          <w:szCs w:val="20"/>
        </w:rPr>
        <w:t>(ISO</w:t>
      </w:r>
      <w:r w:rsidRPr="00DF4CEC">
        <w:rPr>
          <w:rFonts w:ascii="Arial" w:hAnsi="Arial" w:cs="Arial"/>
          <w:color w:val="00B050"/>
          <w:spacing w:val="-14"/>
          <w:sz w:val="20"/>
          <w:szCs w:val="20"/>
        </w:rPr>
        <w:t xml:space="preserve"> </w:t>
      </w:r>
      <w:r w:rsidRPr="00DF4CEC">
        <w:rPr>
          <w:rFonts w:ascii="Arial" w:hAnsi="Arial" w:cs="Arial"/>
          <w:color w:val="00B050"/>
          <w:sz w:val="20"/>
          <w:szCs w:val="20"/>
        </w:rPr>
        <w:t>9589:1994,</w:t>
      </w:r>
      <w:r w:rsidRPr="00DF4CEC">
        <w:rPr>
          <w:rFonts w:ascii="Arial" w:hAnsi="Arial" w:cs="Arial"/>
          <w:color w:val="00B050"/>
          <w:spacing w:val="-13"/>
          <w:sz w:val="20"/>
          <w:szCs w:val="20"/>
        </w:rPr>
        <w:t xml:space="preserve"> </w:t>
      </w:r>
      <w:r w:rsidRPr="00DF4CEC">
        <w:rPr>
          <w:rFonts w:ascii="Arial" w:hAnsi="Arial" w:cs="Arial"/>
          <w:color w:val="00B050"/>
          <w:spacing w:val="-4"/>
          <w:sz w:val="20"/>
          <w:szCs w:val="20"/>
        </w:rPr>
        <w:t>ITD)</w:t>
      </w:r>
    </w:p>
    <w:p w14:paraId="7BDB130D" w14:textId="77777777" w:rsidR="00DF4CEC" w:rsidRPr="00DF4CEC" w:rsidRDefault="00DF4CEC" w:rsidP="00DF4CEC">
      <w:pPr>
        <w:spacing w:line="288" w:lineRule="auto"/>
        <w:ind w:firstLine="680"/>
        <w:jc w:val="both"/>
        <w:rPr>
          <w:rFonts w:ascii="Arial" w:hAnsi="Arial" w:cs="Arial"/>
          <w:color w:val="00B050"/>
          <w:sz w:val="20"/>
          <w:szCs w:val="20"/>
        </w:rPr>
      </w:pPr>
      <w:r w:rsidRPr="00DF4CEC">
        <w:rPr>
          <w:rFonts w:ascii="Arial" w:hAnsi="Arial" w:cs="Arial"/>
          <w:color w:val="00B050"/>
          <w:sz w:val="20"/>
          <w:szCs w:val="20"/>
        </w:rPr>
        <w:t>ДСТУ EN</w:t>
      </w:r>
      <w:r w:rsidRPr="00DF4CEC">
        <w:rPr>
          <w:rFonts w:ascii="Arial" w:hAnsi="Arial" w:cs="Arial"/>
          <w:color w:val="00B050"/>
          <w:spacing w:val="1"/>
          <w:sz w:val="20"/>
          <w:szCs w:val="20"/>
        </w:rPr>
        <w:t xml:space="preserve"> </w:t>
      </w:r>
      <w:r w:rsidRPr="00DF4CEC">
        <w:rPr>
          <w:rFonts w:ascii="Arial" w:hAnsi="Arial" w:cs="Arial"/>
          <w:color w:val="00B050"/>
          <w:sz w:val="20"/>
          <w:szCs w:val="20"/>
        </w:rPr>
        <w:t>81-1:2003</w:t>
      </w:r>
      <w:r w:rsidRPr="00DF4CEC">
        <w:rPr>
          <w:rFonts w:ascii="Arial" w:hAnsi="Arial" w:cs="Arial"/>
          <w:color w:val="00B050"/>
          <w:spacing w:val="1"/>
          <w:sz w:val="20"/>
          <w:szCs w:val="20"/>
        </w:rPr>
        <w:t xml:space="preserve"> </w:t>
      </w:r>
      <w:r w:rsidRPr="00DF4CEC">
        <w:rPr>
          <w:rFonts w:ascii="Arial" w:hAnsi="Arial" w:cs="Arial"/>
          <w:color w:val="00B050"/>
          <w:sz w:val="20"/>
          <w:szCs w:val="20"/>
        </w:rPr>
        <w:t>Норми безпеки</w:t>
      </w:r>
      <w:r w:rsidRPr="00DF4CEC">
        <w:rPr>
          <w:rFonts w:ascii="Arial" w:hAnsi="Arial" w:cs="Arial"/>
          <w:color w:val="00B050"/>
          <w:spacing w:val="1"/>
          <w:sz w:val="20"/>
          <w:szCs w:val="20"/>
        </w:rPr>
        <w:t xml:space="preserve"> </w:t>
      </w:r>
      <w:r w:rsidRPr="00DF4CEC">
        <w:rPr>
          <w:rFonts w:ascii="Arial" w:hAnsi="Arial" w:cs="Arial"/>
          <w:color w:val="00B050"/>
          <w:sz w:val="20"/>
          <w:szCs w:val="20"/>
        </w:rPr>
        <w:t>до</w:t>
      </w:r>
      <w:r w:rsidRPr="00DF4CEC">
        <w:rPr>
          <w:rFonts w:ascii="Arial" w:hAnsi="Arial" w:cs="Arial"/>
          <w:color w:val="00B050"/>
          <w:spacing w:val="1"/>
          <w:sz w:val="20"/>
          <w:szCs w:val="20"/>
        </w:rPr>
        <w:t xml:space="preserve"> </w:t>
      </w:r>
      <w:r w:rsidRPr="00DF4CEC">
        <w:rPr>
          <w:rFonts w:ascii="Arial" w:hAnsi="Arial" w:cs="Arial"/>
          <w:color w:val="00B050"/>
          <w:sz w:val="20"/>
          <w:szCs w:val="20"/>
        </w:rPr>
        <w:t>конструкції</w:t>
      </w:r>
      <w:r w:rsidRPr="00DF4CEC">
        <w:rPr>
          <w:rFonts w:ascii="Arial" w:hAnsi="Arial" w:cs="Arial"/>
          <w:color w:val="00B050"/>
          <w:spacing w:val="3"/>
          <w:sz w:val="20"/>
          <w:szCs w:val="20"/>
        </w:rPr>
        <w:t xml:space="preserve"> </w:t>
      </w:r>
      <w:r w:rsidRPr="00DF4CEC">
        <w:rPr>
          <w:rFonts w:ascii="Arial" w:hAnsi="Arial" w:cs="Arial"/>
          <w:color w:val="00B050"/>
          <w:sz w:val="20"/>
          <w:szCs w:val="20"/>
        </w:rPr>
        <w:t>та експлуатації</w:t>
      </w:r>
      <w:r w:rsidRPr="00DF4CEC">
        <w:rPr>
          <w:rFonts w:ascii="Arial" w:hAnsi="Arial" w:cs="Arial"/>
          <w:color w:val="00B050"/>
          <w:spacing w:val="4"/>
          <w:sz w:val="20"/>
          <w:szCs w:val="20"/>
        </w:rPr>
        <w:t xml:space="preserve"> </w:t>
      </w:r>
      <w:r w:rsidRPr="00DF4CEC">
        <w:rPr>
          <w:rFonts w:ascii="Arial" w:hAnsi="Arial" w:cs="Arial"/>
          <w:color w:val="00B050"/>
          <w:spacing w:val="-2"/>
          <w:sz w:val="20"/>
          <w:szCs w:val="20"/>
        </w:rPr>
        <w:t>ліфтів.</w:t>
      </w:r>
    </w:p>
    <w:p w14:paraId="1E76D163" w14:textId="77777777" w:rsidR="00DF4CEC" w:rsidRPr="00DF4CEC" w:rsidRDefault="00DF4CEC" w:rsidP="00DF4CEC">
      <w:pPr>
        <w:spacing w:line="288" w:lineRule="auto"/>
        <w:jc w:val="both"/>
        <w:rPr>
          <w:rFonts w:ascii="Arial" w:hAnsi="Arial" w:cs="Arial"/>
          <w:color w:val="00B050"/>
          <w:sz w:val="20"/>
          <w:szCs w:val="20"/>
        </w:rPr>
      </w:pPr>
      <w:r w:rsidRPr="00DF4CEC">
        <w:rPr>
          <w:rFonts w:ascii="Arial" w:hAnsi="Arial" w:cs="Arial"/>
          <w:color w:val="00B050"/>
          <w:sz w:val="20"/>
          <w:szCs w:val="20"/>
        </w:rPr>
        <w:t>Частина</w:t>
      </w:r>
      <w:r w:rsidRPr="00DF4CEC">
        <w:rPr>
          <w:rFonts w:ascii="Arial" w:hAnsi="Arial" w:cs="Arial"/>
          <w:color w:val="00B050"/>
          <w:spacing w:val="-5"/>
          <w:sz w:val="20"/>
          <w:szCs w:val="20"/>
        </w:rPr>
        <w:t xml:space="preserve"> </w:t>
      </w:r>
      <w:r w:rsidRPr="00DF4CEC">
        <w:rPr>
          <w:rFonts w:ascii="Arial" w:hAnsi="Arial" w:cs="Arial"/>
          <w:color w:val="00B050"/>
          <w:sz w:val="20"/>
          <w:szCs w:val="20"/>
        </w:rPr>
        <w:t>1.</w:t>
      </w:r>
      <w:r w:rsidRPr="00DF4CEC">
        <w:rPr>
          <w:rFonts w:ascii="Arial" w:hAnsi="Arial" w:cs="Arial"/>
          <w:color w:val="00B050"/>
          <w:spacing w:val="-5"/>
          <w:sz w:val="20"/>
          <w:szCs w:val="20"/>
        </w:rPr>
        <w:t xml:space="preserve"> </w:t>
      </w:r>
      <w:r w:rsidRPr="00DF4CEC">
        <w:rPr>
          <w:rFonts w:ascii="Arial" w:hAnsi="Arial" w:cs="Arial"/>
          <w:color w:val="00B050"/>
          <w:sz w:val="20"/>
          <w:szCs w:val="20"/>
        </w:rPr>
        <w:t>Ліфти</w:t>
      </w:r>
      <w:r w:rsidRPr="00DF4CEC">
        <w:rPr>
          <w:rFonts w:ascii="Arial" w:hAnsi="Arial" w:cs="Arial"/>
          <w:color w:val="00B050"/>
          <w:spacing w:val="-3"/>
          <w:sz w:val="20"/>
          <w:szCs w:val="20"/>
        </w:rPr>
        <w:t xml:space="preserve"> </w:t>
      </w:r>
      <w:r w:rsidRPr="00DF4CEC">
        <w:rPr>
          <w:rFonts w:ascii="Arial" w:hAnsi="Arial" w:cs="Arial"/>
          <w:color w:val="00B050"/>
          <w:sz w:val="20"/>
          <w:szCs w:val="20"/>
        </w:rPr>
        <w:t>електричні</w:t>
      </w:r>
      <w:r w:rsidRPr="00DF4CEC">
        <w:rPr>
          <w:rFonts w:ascii="Arial" w:hAnsi="Arial" w:cs="Arial"/>
          <w:color w:val="00B050"/>
          <w:spacing w:val="-4"/>
          <w:sz w:val="20"/>
          <w:szCs w:val="20"/>
        </w:rPr>
        <w:t xml:space="preserve"> </w:t>
      </w:r>
      <w:r w:rsidRPr="00DF4CEC">
        <w:rPr>
          <w:rFonts w:ascii="Arial" w:hAnsi="Arial" w:cs="Arial"/>
          <w:color w:val="00B050"/>
          <w:sz w:val="20"/>
          <w:szCs w:val="20"/>
        </w:rPr>
        <w:t>(</w:t>
      </w:r>
      <w:r w:rsidRPr="00DF4CEC">
        <w:rPr>
          <w:rFonts w:ascii="Arial" w:hAnsi="Arial" w:cs="Arial"/>
          <w:color w:val="00B050"/>
          <w:spacing w:val="-4"/>
          <w:sz w:val="20"/>
          <w:szCs w:val="20"/>
        </w:rPr>
        <w:t xml:space="preserve"> </w:t>
      </w:r>
      <w:r w:rsidRPr="00DF4CEC">
        <w:rPr>
          <w:rFonts w:ascii="Arial" w:hAnsi="Arial" w:cs="Arial"/>
          <w:color w:val="00B050"/>
          <w:sz w:val="20"/>
          <w:szCs w:val="20"/>
        </w:rPr>
        <w:t>EN</w:t>
      </w:r>
      <w:r w:rsidRPr="00DF4CEC">
        <w:rPr>
          <w:rFonts w:ascii="Arial" w:hAnsi="Arial" w:cs="Arial"/>
          <w:color w:val="00B050"/>
          <w:spacing w:val="-6"/>
          <w:sz w:val="20"/>
          <w:szCs w:val="20"/>
        </w:rPr>
        <w:t xml:space="preserve"> </w:t>
      </w:r>
      <w:r w:rsidRPr="00DF4CEC">
        <w:rPr>
          <w:rFonts w:ascii="Arial" w:hAnsi="Arial" w:cs="Arial"/>
          <w:color w:val="00B050"/>
          <w:sz w:val="20"/>
          <w:szCs w:val="20"/>
        </w:rPr>
        <w:t>81-1:1998,</w:t>
      </w:r>
      <w:r w:rsidRPr="00DF4CEC">
        <w:rPr>
          <w:rFonts w:ascii="Arial" w:hAnsi="Arial" w:cs="Arial"/>
          <w:color w:val="00B050"/>
          <w:spacing w:val="-5"/>
          <w:sz w:val="20"/>
          <w:szCs w:val="20"/>
        </w:rPr>
        <w:t xml:space="preserve"> </w:t>
      </w:r>
      <w:r w:rsidRPr="00DF4CEC">
        <w:rPr>
          <w:rFonts w:ascii="Arial" w:hAnsi="Arial" w:cs="Arial"/>
          <w:color w:val="00B050"/>
          <w:spacing w:val="-4"/>
          <w:sz w:val="20"/>
          <w:szCs w:val="20"/>
        </w:rPr>
        <w:t>IDТ)</w:t>
      </w:r>
    </w:p>
    <w:p w14:paraId="4F4B7996" w14:textId="77777777" w:rsidR="00DF4CEC" w:rsidRPr="00DF4CEC" w:rsidRDefault="00DF4CEC" w:rsidP="00DF4CEC">
      <w:pPr>
        <w:spacing w:line="288" w:lineRule="auto"/>
        <w:ind w:firstLine="680"/>
        <w:jc w:val="both"/>
        <w:rPr>
          <w:rFonts w:ascii="Arial" w:hAnsi="Arial" w:cs="Arial"/>
          <w:color w:val="00B050"/>
          <w:sz w:val="20"/>
          <w:szCs w:val="20"/>
        </w:rPr>
      </w:pPr>
      <w:r w:rsidRPr="00DF4CEC">
        <w:rPr>
          <w:rFonts w:ascii="Arial" w:hAnsi="Arial" w:cs="Arial"/>
          <w:color w:val="00B050"/>
          <w:sz w:val="20"/>
          <w:szCs w:val="20"/>
        </w:rPr>
        <w:t>ДСТУ EN</w:t>
      </w:r>
      <w:r w:rsidRPr="00DF4CEC">
        <w:rPr>
          <w:rFonts w:ascii="Arial" w:hAnsi="Arial" w:cs="Arial"/>
          <w:color w:val="00B050"/>
          <w:spacing w:val="1"/>
          <w:sz w:val="20"/>
          <w:szCs w:val="20"/>
        </w:rPr>
        <w:t xml:space="preserve"> </w:t>
      </w:r>
      <w:r w:rsidRPr="00DF4CEC">
        <w:rPr>
          <w:rFonts w:ascii="Arial" w:hAnsi="Arial" w:cs="Arial"/>
          <w:color w:val="00B050"/>
          <w:sz w:val="20"/>
          <w:szCs w:val="20"/>
        </w:rPr>
        <w:t>81-2:2003</w:t>
      </w:r>
      <w:r w:rsidRPr="00DF4CEC">
        <w:rPr>
          <w:rFonts w:ascii="Arial" w:hAnsi="Arial" w:cs="Arial"/>
          <w:color w:val="00B050"/>
          <w:spacing w:val="1"/>
          <w:sz w:val="20"/>
          <w:szCs w:val="20"/>
        </w:rPr>
        <w:t xml:space="preserve"> </w:t>
      </w:r>
      <w:r w:rsidRPr="00DF4CEC">
        <w:rPr>
          <w:rFonts w:ascii="Arial" w:hAnsi="Arial" w:cs="Arial"/>
          <w:color w:val="00B050"/>
          <w:sz w:val="20"/>
          <w:szCs w:val="20"/>
        </w:rPr>
        <w:t>Норми безпеки</w:t>
      </w:r>
      <w:r w:rsidRPr="00DF4CEC">
        <w:rPr>
          <w:rFonts w:ascii="Arial" w:hAnsi="Arial" w:cs="Arial"/>
          <w:color w:val="00B050"/>
          <w:spacing w:val="1"/>
          <w:sz w:val="20"/>
          <w:szCs w:val="20"/>
        </w:rPr>
        <w:t xml:space="preserve"> </w:t>
      </w:r>
      <w:r w:rsidRPr="00DF4CEC">
        <w:rPr>
          <w:rFonts w:ascii="Arial" w:hAnsi="Arial" w:cs="Arial"/>
          <w:color w:val="00B050"/>
          <w:sz w:val="20"/>
          <w:szCs w:val="20"/>
        </w:rPr>
        <w:t>до</w:t>
      </w:r>
      <w:r w:rsidRPr="00DF4CEC">
        <w:rPr>
          <w:rFonts w:ascii="Arial" w:hAnsi="Arial" w:cs="Arial"/>
          <w:color w:val="00B050"/>
          <w:spacing w:val="1"/>
          <w:sz w:val="20"/>
          <w:szCs w:val="20"/>
        </w:rPr>
        <w:t xml:space="preserve"> </w:t>
      </w:r>
      <w:r w:rsidRPr="00DF4CEC">
        <w:rPr>
          <w:rFonts w:ascii="Arial" w:hAnsi="Arial" w:cs="Arial"/>
          <w:color w:val="00B050"/>
          <w:sz w:val="20"/>
          <w:szCs w:val="20"/>
        </w:rPr>
        <w:t>конструкції</w:t>
      </w:r>
      <w:r w:rsidRPr="00DF4CEC">
        <w:rPr>
          <w:rFonts w:ascii="Arial" w:hAnsi="Arial" w:cs="Arial"/>
          <w:color w:val="00B050"/>
          <w:spacing w:val="3"/>
          <w:sz w:val="20"/>
          <w:szCs w:val="20"/>
        </w:rPr>
        <w:t xml:space="preserve"> </w:t>
      </w:r>
      <w:r w:rsidRPr="00DF4CEC">
        <w:rPr>
          <w:rFonts w:ascii="Arial" w:hAnsi="Arial" w:cs="Arial"/>
          <w:color w:val="00B050"/>
          <w:sz w:val="20"/>
          <w:szCs w:val="20"/>
        </w:rPr>
        <w:t>та експлуатації</w:t>
      </w:r>
      <w:r w:rsidRPr="00DF4CEC">
        <w:rPr>
          <w:rFonts w:ascii="Arial" w:hAnsi="Arial" w:cs="Arial"/>
          <w:color w:val="00B050"/>
          <w:spacing w:val="4"/>
          <w:sz w:val="20"/>
          <w:szCs w:val="20"/>
        </w:rPr>
        <w:t xml:space="preserve"> </w:t>
      </w:r>
      <w:r w:rsidRPr="00DF4CEC">
        <w:rPr>
          <w:rFonts w:ascii="Arial" w:hAnsi="Arial" w:cs="Arial"/>
          <w:color w:val="00B050"/>
          <w:spacing w:val="-2"/>
          <w:sz w:val="20"/>
          <w:szCs w:val="20"/>
        </w:rPr>
        <w:t>ліфтів.</w:t>
      </w:r>
    </w:p>
    <w:p w14:paraId="1D84594B" w14:textId="77777777" w:rsidR="00DF4CEC" w:rsidRPr="00DF4CEC" w:rsidRDefault="00DF4CEC" w:rsidP="00DF4CEC">
      <w:pPr>
        <w:spacing w:line="288" w:lineRule="auto"/>
        <w:jc w:val="both"/>
        <w:rPr>
          <w:rFonts w:ascii="Arial" w:hAnsi="Arial" w:cs="Arial"/>
          <w:color w:val="00B050"/>
          <w:sz w:val="20"/>
          <w:szCs w:val="20"/>
        </w:rPr>
      </w:pPr>
      <w:r w:rsidRPr="00DF4CEC">
        <w:rPr>
          <w:rFonts w:ascii="Arial" w:hAnsi="Arial" w:cs="Arial"/>
          <w:color w:val="00B050"/>
          <w:sz w:val="20"/>
          <w:szCs w:val="20"/>
        </w:rPr>
        <w:t>Частина</w:t>
      </w:r>
      <w:r w:rsidRPr="00DF4CEC">
        <w:rPr>
          <w:rFonts w:ascii="Arial" w:hAnsi="Arial" w:cs="Arial"/>
          <w:color w:val="00B050"/>
          <w:spacing w:val="-6"/>
          <w:sz w:val="20"/>
          <w:szCs w:val="20"/>
        </w:rPr>
        <w:t xml:space="preserve"> </w:t>
      </w:r>
      <w:r w:rsidRPr="00DF4CEC">
        <w:rPr>
          <w:rFonts w:ascii="Arial" w:hAnsi="Arial" w:cs="Arial"/>
          <w:color w:val="00B050"/>
          <w:sz w:val="20"/>
          <w:szCs w:val="20"/>
        </w:rPr>
        <w:t>2.</w:t>
      </w:r>
      <w:r w:rsidRPr="00DF4CEC">
        <w:rPr>
          <w:rFonts w:ascii="Arial" w:hAnsi="Arial" w:cs="Arial"/>
          <w:color w:val="00B050"/>
          <w:spacing w:val="-5"/>
          <w:sz w:val="20"/>
          <w:szCs w:val="20"/>
        </w:rPr>
        <w:t xml:space="preserve"> </w:t>
      </w:r>
      <w:r w:rsidRPr="00DF4CEC">
        <w:rPr>
          <w:rFonts w:ascii="Arial" w:hAnsi="Arial" w:cs="Arial"/>
          <w:color w:val="00B050"/>
          <w:sz w:val="20"/>
          <w:szCs w:val="20"/>
        </w:rPr>
        <w:t>Ліфти</w:t>
      </w:r>
      <w:r w:rsidRPr="00DF4CEC">
        <w:rPr>
          <w:rFonts w:ascii="Arial" w:hAnsi="Arial" w:cs="Arial"/>
          <w:color w:val="00B050"/>
          <w:spacing w:val="-4"/>
          <w:sz w:val="20"/>
          <w:szCs w:val="20"/>
        </w:rPr>
        <w:t xml:space="preserve"> </w:t>
      </w:r>
      <w:r w:rsidRPr="00DF4CEC">
        <w:rPr>
          <w:rFonts w:ascii="Arial" w:hAnsi="Arial" w:cs="Arial"/>
          <w:color w:val="00B050"/>
          <w:sz w:val="20"/>
          <w:szCs w:val="20"/>
        </w:rPr>
        <w:t>гідравлічні</w:t>
      </w:r>
      <w:r w:rsidRPr="00DF4CEC">
        <w:rPr>
          <w:rFonts w:ascii="Arial" w:hAnsi="Arial" w:cs="Arial"/>
          <w:color w:val="00B050"/>
          <w:spacing w:val="-4"/>
          <w:sz w:val="20"/>
          <w:szCs w:val="20"/>
        </w:rPr>
        <w:t xml:space="preserve"> </w:t>
      </w:r>
      <w:r w:rsidRPr="00DF4CEC">
        <w:rPr>
          <w:rFonts w:ascii="Arial" w:hAnsi="Arial" w:cs="Arial"/>
          <w:color w:val="00B050"/>
          <w:sz w:val="20"/>
          <w:szCs w:val="20"/>
        </w:rPr>
        <w:t>(EN</w:t>
      </w:r>
      <w:r w:rsidRPr="00DF4CEC">
        <w:rPr>
          <w:rFonts w:ascii="Arial" w:hAnsi="Arial" w:cs="Arial"/>
          <w:color w:val="00B050"/>
          <w:spacing w:val="-6"/>
          <w:sz w:val="20"/>
          <w:szCs w:val="20"/>
        </w:rPr>
        <w:t xml:space="preserve"> </w:t>
      </w:r>
      <w:r w:rsidRPr="00DF4CEC">
        <w:rPr>
          <w:rFonts w:ascii="Arial" w:hAnsi="Arial" w:cs="Arial"/>
          <w:color w:val="00B050"/>
          <w:sz w:val="20"/>
          <w:szCs w:val="20"/>
        </w:rPr>
        <w:t>81-2:1998,</w:t>
      </w:r>
      <w:r w:rsidRPr="00DF4CEC">
        <w:rPr>
          <w:rFonts w:ascii="Arial" w:hAnsi="Arial" w:cs="Arial"/>
          <w:color w:val="00B050"/>
          <w:spacing w:val="-6"/>
          <w:sz w:val="20"/>
          <w:szCs w:val="20"/>
        </w:rPr>
        <w:t xml:space="preserve"> </w:t>
      </w:r>
      <w:r w:rsidRPr="00DF4CEC">
        <w:rPr>
          <w:rFonts w:ascii="Arial" w:hAnsi="Arial" w:cs="Arial"/>
          <w:color w:val="00B050"/>
          <w:spacing w:val="-4"/>
          <w:sz w:val="20"/>
          <w:szCs w:val="20"/>
        </w:rPr>
        <w:t>IDТ)</w:t>
      </w:r>
    </w:p>
    <w:p w14:paraId="79625800" w14:textId="77777777" w:rsidR="00DF4CEC" w:rsidRPr="00DF4CEC" w:rsidRDefault="00DF4CEC" w:rsidP="00DF4CEC">
      <w:pPr>
        <w:spacing w:line="288" w:lineRule="auto"/>
        <w:ind w:firstLine="680"/>
        <w:jc w:val="both"/>
        <w:rPr>
          <w:rFonts w:ascii="Arial" w:hAnsi="Arial" w:cs="Arial"/>
          <w:color w:val="00B050"/>
          <w:sz w:val="20"/>
          <w:szCs w:val="20"/>
        </w:rPr>
      </w:pPr>
      <w:r w:rsidRPr="00DF4CEC">
        <w:rPr>
          <w:rFonts w:ascii="Arial" w:hAnsi="Arial" w:cs="Arial"/>
          <w:color w:val="00B050"/>
          <w:sz w:val="20"/>
          <w:szCs w:val="20"/>
        </w:rPr>
        <w:t>ДСТУ</w:t>
      </w:r>
      <w:r w:rsidRPr="00DF4CEC">
        <w:rPr>
          <w:rFonts w:ascii="Arial" w:hAnsi="Arial" w:cs="Arial"/>
          <w:color w:val="00B050"/>
          <w:spacing w:val="80"/>
          <w:w w:val="150"/>
          <w:sz w:val="20"/>
          <w:szCs w:val="20"/>
        </w:rPr>
        <w:t xml:space="preserve"> </w:t>
      </w:r>
      <w:r w:rsidRPr="00DF4CEC">
        <w:rPr>
          <w:rFonts w:ascii="Arial" w:hAnsi="Arial" w:cs="Arial"/>
          <w:color w:val="00B050"/>
          <w:sz w:val="20"/>
          <w:szCs w:val="20"/>
        </w:rPr>
        <w:t>EN</w:t>
      </w:r>
      <w:r w:rsidRPr="00DF4CEC">
        <w:rPr>
          <w:rFonts w:ascii="Arial" w:hAnsi="Arial" w:cs="Arial"/>
          <w:color w:val="00B050"/>
          <w:spacing w:val="80"/>
          <w:w w:val="150"/>
          <w:sz w:val="20"/>
          <w:szCs w:val="20"/>
        </w:rPr>
        <w:t xml:space="preserve"> </w:t>
      </w:r>
      <w:r w:rsidRPr="00DF4CEC">
        <w:rPr>
          <w:rFonts w:ascii="Arial" w:hAnsi="Arial" w:cs="Arial"/>
          <w:color w:val="00B050"/>
          <w:sz w:val="20"/>
          <w:szCs w:val="20"/>
        </w:rPr>
        <w:t>115:2003</w:t>
      </w:r>
      <w:r w:rsidRPr="00DF4CEC">
        <w:rPr>
          <w:rFonts w:ascii="Arial" w:hAnsi="Arial" w:cs="Arial"/>
          <w:color w:val="00B050"/>
          <w:spacing w:val="80"/>
          <w:w w:val="150"/>
          <w:sz w:val="20"/>
          <w:szCs w:val="20"/>
        </w:rPr>
        <w:t xml:space="preserve"> </w:t>
      </w:r>
      <w:r w:rsidRPr="00DF4CEC">
        <w:rPr>
          <w:rFonts w:ascii="Arial" w:hAnsi="Arial" w:cs="Arial"/>
          <w:color w:val="00B050"/>
          <w:sz w:val="20"/>
          <w:szCs w:val="20"/>
        </w:rPr>
        <w:t>Норми</w:t>
      </w:r>
      <w:r w:rsidRPr="00DF4CEC">
        <w:rPr>
          <w:rFonts w:ascii="Arial" w:hAnsi="Arial" w:cs="Arial"/>
          <w:color w:val="00B050"/>
          <w:spacing w:val="80"/>
          <w:w w:val="150"/>
          <w:sz w:val="20"/>
          <w:szCs w:val="20"/>
        </w:rPr>
        <w:t xml:space="preserve"> </w:t>
      </w:r>
      <w:r w:rsidRPr="00DF4CEC">
        <w:rPr>
          <w:rFonts w:ascii="Arial" w:hAnsi="Arial" w:cs="Arial"/>
          <w:color w:val="00B050"/>
          <w:sz w:val="20"/>
          <w:szCs w:val="20"/>
        </w:rPr>
        <w:t>безпеки</w:t>
      </w:r>
      <w:r w:rsidRPr="00DF4CEC">
        <w:rPr>
          <w:rFonts w:ascii="Arial" w:hAnsi="Arial" w:cs="Arial"/>
          <w:color w:val="00B050"/>
          <w:spacing w:val="80"/>
          <w:w w:val="150"/>
          <w:sz w:val="20"/>
          <w:szCs w:val="20"/>
        </w:rPr>
        <w:t xml:space="preserve"> </w:t>
      </w:r>
      <w:r w:rsidRPr="00DF4CEC">
        <w:rPr>
          <w:rFonts w:ascii="Arial" w:hAnsi="Arial" w:cs="Arial"/>
          <w:color w:val="00B050"/>
          <w:sz w:val="20"/>
          <w:szCs w:val="20"/>
        </w:rPr>
        <w:t>до</w:t>
      </w:r>
      <w:r w:rsidRPr="00DF4CEC">
        <w:rPr>
          <w:rFonts w:ascii="Arial" w:hAnsi="Arial" w:cs="Arial"/>
          <w:color w:val="00B050"/>
          <w:spacing w:val="80"/>
          <w:w w:val="150"/>
          <w:sz w:val="20"/>
          <w:szCs w:val="20"/>
        </w:rPr>
        <w:t xml:space="preserve"> </w:t>
      </w:r>
      <w:r w:rsidRPr="00DF4CEC">
        <w:rPr>
          <w:rFonts w:ascii="Arial" w:hAnsi="Arial" w:cs="Arial"/>
          <w:color w:val="00B050"/>
          <w:sz w:val="20"/>
          <w:szCs w:val="20"/>
        </w:rPr>
        <w:t>конструкції</w:t>
      </w:r>
      <w:r w:rsidRPr="00DF4CEC">
        <w:rPr>
          <w:rFonts w:ascii="Arial" w:hAnsi="Arial" w:cs="Arial"/>
          <w:color w:val="00B050"/>
          <w:spacing w:val="80"/>
          <w:w w:val="150"/>
          <w:sz w:val="20"/>
          <w:szCs w:val="20"/>
        </w:rPr>
        <w:t xml:space="preserve"> </w:t>
      </w:r>
      <w:r w:rsidRPr="00DF4CEC">
        <w:rPr>
          <w:rFonts w:ascii="Arial" w:hAnsi="Arial" w:cs="Arial"/>
          <w:color w:val="00B050"/>
          <w:sz w:val="20"/>
          <w:szCs w:val="20"/>
        </w:rPr>
        <w:t>та</w:t>
      </w:r>
      <w:r w:rsidRPr="00DF4CEC">
        <w:rPr>
          <w:rFonts w:ascii="Arial" w:hAnsi="Arial" w:cs="Arial"/>
          <w:color w:val="00B050"/>
          <w:spacing w:val="80"/>
          <w:w w:val="150"/>
          <w:sz w:val="20"/>
          <w:szCs w:val="20"/>
        </w:rPr>
        <w:t xml:space="preserve"> </w:t>
      </w:r>
      <w:r w:rsidRPr="00DF4CEC">
        <w:rPr>
          <w:rFonts w:ascii="Arial" w:hAnsi="Arial" w:cs="Arial"/>
          <w:color w:val="00B050"/>
          <w:sz w:val="20"/>
          <w:szCs w:val="20"/>
        </w:rPr>
        <w:t>експлуатації ескалаторів і пасажирських конвеєрів (EN 115:1995, IDТ)</w:t>
      </w:r>
    </w:p>
    <w:p w14:paraId="4CD6FC53" w14:textId="77777777" w:rsidR="00DF4CEC" w:rsidRPr="00DF4CEC" w:rsidRDefault="00DF4CEC" w:rsidP="00DF4CEC">
      <w:pPr>
        <w:spacing w:line="288" w:lineRule="auto"/>
        <w:ind w:firstLine="680"/>
        <w:jc w:val="both"/>
        <w:rPr>
          <w:rFonts w:ascii="Arial" w:hAnsi="Arial" w:cs="Arial"/>
          <w:color w:val="00B050"/>
          <w:sz w:val="20"/>
          <w:szCs w:val="20"/>
        </w:rPr>
      </w:pPr>
      <w:r w:rsidRPr="00DF4CEC">
        <w:rPr>
          <w:rFonts w:ascii="Arial" w:hAnsi="Arial" w:cs="Arial"/>
          <w:color w:val="00B050"/>
          <w:sz w:val="20"/>
          <w:szCs w:val="20"/>
        </w:rPr>
        <w:t>ДБН</w:t>
      </w:r>
      <w:r w:rsidRPr="00DF4CEC">
        <w:rPr>
          <w:rFonts w:ascii="Arial" w:hAnsi="Arial" w:cs="Arial"/>
          <w:color w:val="00B050"/>
          <w:spacing w:val="-6"/>
          <w:sz w:val="20"/>
          <w:szCs w:val="20"/>
        </w:rPr>
        <w:t xml:space="preserve"> </w:t>
      </w:r>
      <w:r w:rsidRPr="00DF4CEC">
        <w:rPr>
          <w:rFonts w:ascii="Arial" w:hAnsi="Arial" w:cs="Arial"/>
          <w:color w:val="00B050"/>
          <w:sz w:val="20"/>
          <w:szCs w:val="20"/>
        </w:rPr>
        <w:t>В.2.2-10-2001</w:t>
      </w:r>
      <w:r w:rsidRPr="00DF4CEC">
        <w:rPr>
          <w:rFonts w:ascii="Arial" w:hAnsi="Arial" w:cs="Arial"/>
          <w:color w:val="00B050"/>
          <w:spacing w:val="-6"/>
          <w:sz w:val="20"/>
          <w:szCs w:val="20"/>
        </w:rPr>
        <w:t xml:space="preserve"> </w:t>
      </w:r>
      <w:r w:rsidRPr="00DF4CEC">
        <w:rPr>
          <w:rFonts w:ascii="Arial" w:hAnsi="Arial" w:cs="Arial"/>
          <w:color w:val="00B050"/>
          <w:sz w:val="20"/>
          <w:szCs w:val="20"/>
        </w:rPr>
        <w:t>Будинки</w:t>
      </w:r>
      <w:r w:rsidRPr="00DF4CEC">
        <w:rPr>
          <w:rFonts w:ascii="Arial" w:hAnsi="Arial" w:cs="Arial"/>
          <w:color w:val="00B050"/>
          <w:spacing w:val="-6"/>
          <w:sz w:val="20"/>
          <w:szCs w:val="20"/>
        </w:rPr>
        <w:t xml:space="preserve"> </w:t>
      </w:r>
      <w:r w:rsidRPr="00DF4CEC">
        <w:rPr>
          <w:rFonts w:ascii="Arial" w:hAnsi="Arial" w:cs="Arial"/>
          <w:color w:val="00B050"/>
          <w:sz w:val="20"/>
          <w:szCs w:val="20"/>
        </w:rPr>
        <w:t>і</w:t>
      </w:r>
      <w:r w:rsidRPr="00DF4CEC">
        <w:rPr>
          <w:rFonts w:ascii="Arial" w:hAnsi="Arial" w:cs="Arial"/>
          <w:color w:val="00B050"/>
          <w:spacing w:val="-4"/>
          <w:sz w:val="20"/>
          <w:szCs w:val="20"/>
        </w:rPr>
        <w:t xml:space="preserve"> </w:t>
      </w:r>
      <w:r w:rsidRPr="00DF4CEC">
        <w:rPr>
          <w:rFonts w:ascii="Arial" w:hAnsi="Arial" w:cs="Arial"/>
          <w:color w:val="00B050"/>
          <w:sz w:val="20"/>
          <w:szCs w:val="20"/>
        </w:rPr>
        <w:t>споруди.</w:t>
      </w:r>
      <w:r w:rsidRPr="00DF4CEC">
        <w:rPr>
          <w:rFonts w:ascii="Arial" w:hAnsi="Arial" w:cs="Arial"/>
          <w:color w:val="00B050"/>
          <w:spacing w:val="-5"/>
          <w:sz w:val="20"/>
          <w:szCs w:val="20"/>
        </w:rPr>
        <w:t xml:space="preserve"> </w:t>
      </w:r>
      <w:r w:rsidRPr="00DF4CEC">
        <w:rPr>
          <w:rFonts w:ascii="Arial" w:hAnsi="Arial" w:cs="Arial"/>
          <w:color w:val="00B050"/>
          <w:sz w:val="20"/>
          <w:szCs w:val="20"/>
        </w:rPr>
        <w:t>Заклади</w:t>
      </w:r>
      <w:r w:rsidRPr="00DF4CEC">
        <w:rPr>
          <w:rFonts w:ascii="Arial" w:hAnsi="Arial" w:cs="Arial"/>
          <w:color w:val="00B050"/>
          <w:spacing w:val="-6"/>
          <w:sz w:val="20"/>
          <w:szCs w:val="20"/>
        </w:rPr>
        <w:t xml:space="preserve"> </w:t>
      </w:r>
      <w:r w:rsidRPr="00DF4CEC">
        <w:rPr>
          <w:rFonts w:ascii="Arial" w:hAnsi="Arial" w:cs="Arial"/>
          <w:color w:val="00B050"/>
          <w:sz w:val="20"/>
          <w:szCs w:val="20"/>
        </w:rPr>
        <w:t>охорони</w:t>
      </w:r>
      <w:r w:rsidRPr="00DF4CEC">
        <w:rPr>
          <w:rFonts w:ascii="Arial" w:hAnsi="Arial" w:cs="Arial"/>
          <w:color w:val="00B050"/>
          <w:spacing w:val="-4"/>
          <w:sz w:val="20"/>
          <w:szCs w:val="20"/>
        </w:rPr>
        <w:t xml:space="preserve"> </w:t>
      </w:r>
      <w:r w:rsidRPr="00DF4CEC">
        <w:rPr>
          <w:rFonts w:ascii="Arial" w:hAnsi="Arial" w:cs="Arial"/>
          <w:color w:val="00B050"/>
          <w:spacing w:val="-2"/>
          <w:sz w:val="20"/>
          <w:szCs w:val="20"/>
        </w:rPr>
        <w:t>здоров'я</w:t>
      </w:r>
    </w:p>
    <w:p w14:paraId="6E9ACD99" w14:textId="77777777" w:rsidR="00DF4CEC" w:rsidRPr="00DF4CEC" w:rsidRDefault="00DF4CEC" w:rsidP="00DF4CEC">
      <w:pPr>
        <w:tabs>
          <w:tab w:val="left" w:pos="1671"/>
          <w:tab w:val="left" w:pos="3563"/>
          <w:tab w:val="left" w:pos="4851"/>
          <w:tab w:val="left" w:pos="5187"/>
          <w:tab w:val="left" w:pos="6498"/>
          <w:tab w:val="left" w:pos="8420"/>
        </w:tabs>
        <w:spacing w:line="288" w:lineRule="auto"/>
        <w:ind w:firstLine="680"/>
        <w:jc w:val="both"/>
        <w:rPr>
          <w:rFonts w:ascii="Arial" w:hAnsi="Arial" w:cs="Arial"/>
          <w:color w:val="00B050"/>
          <w:sz w:val="20"/>
          <w:szCs w:val="20"/>
        </w:rPr>
      </w:pPr>
      <w:r w:rsidRPr="00DF4CEC">
        <w:rPr>
          <w:rFonts w:ascii="Arial" w:hAnsi="Arial" w:cs="Arial"/>
          <w:color w:val="00B050"/>
          <w:spacing w:val="-4"/>
          <w:sz w:val="20"/>
          <w:szCs w:val="20"/>
        </w:rPr>
        <w:t>ДБН</w:t>
      </w:r>
      <w:r w:rsidRPr="00DF4CEC">
        <w:rPr>
          <w:rFonts w:ascii="Arial" w:hAnsi="Arial" w:cs="Arial"/>
          <w:color w:val="00B050"/>
          <w:sz w:val="20"/>
          <w:szCs w:val="20"/>
        </w:rPr>
        <w:t xml:space="preserve"> </w:t>
      </w:r>
      <w:r w:rsidRPr="00DF4CEC">
        <w:rPr>
          <w:rFonts w:ascii="Arial" w:hAnsi="Arial" w:cs="Arial"/>
          <w:color w:val="00B050"/>
          <w:spacing w:val="-2"/>
          <w:sz w:val="20"/>
          <w:szCs w:val="20"/>
        </w:rPr>
        <w:t>В.2.2-11-2002</w:t>
      </w:r>
      <w:r w:rsidRPr="00DF4CEC">
        <w:rPr>
          <w:rFonts w:ascii="Arial" w:hAnsi="Arial" w:cs="Arial"/>
          <w:color w:val="00B050"/>
          <w:sz w:val="20"/>
          <w:szCs w:val="20"/>
        </w:rPr>
        <w:t xml:space="preserve"> </w:t>
      </w:r>
      <w:r w:rsidRPr="00DF4CEC">
        <w:rPr>
          <w:rFonts w:ascii="Arial" w:hAnsi="Arial" w:cs="Arial"/>
          <w:color w:val="00B050"/>
          <w:spacing w:val="-2"/>
          <w:sz w:val="20"/>
          <w:szCs w:val="20"/>
        </w:rPr>
        <w:t>Будинки</w:t>
      </w:r>
      <w:r w:rsidRPr="00DF4CEC">
        <w:rPr>
          <w:rFonts w:ascii="Arial" w:hAnsi="Arial" w:cs="Arial"/>
          <w:color w:val="00B050"/>
          <w:sz w:val="20"/>
          <w:szCs w:val="20"/>
        </w:rPr>
        <w:t xml:space="preserve"> </w:t>
      </w:r>
      <w:r w:rsidRPr="00DF4CEC">
        <w:rPr>
          <w:rFonts w:ascii="Arial" w:hAnsi="Arial" w:cs="Arial"/>
          <w:color w:val="00B050"/>
          <w:spacing w:val="-10"/>
          <w:sz w:val="20"/>
          <w:szCs w:val="20"/>
        </w:rPr>
        <w:t>і</w:t>
      </w:r>
      <w:r w:rsidRPr="00DF4CEC">
        <w:rPr>
          <w:rFonts w:ascii="Arial" w:hAnsi="Arial" w:cs="Arial"/>
          <w:color w:val="00B050"/>
          <w:sz w:val="20"/>
          <w:szCs w:val="20"/>
        </w:rPr>
        <w:t xml:space="preserve"> </w:t>
      </w:r>
      <w:r w:rsidRPr="00DF4CEC">
        <w:rPr>
          <w:rFonts w:ascii="Arial" w:hAnsi="Arial" w:cs="Arial"/>
          <w:color w:val="00B050"/>
          <w:spacing w:val="-2"/>
          <w:sz w:val="20"/>
          <w:szCs w:val="20"/>
        </w:rPr>
        <w:t>споруди.</w:t>
      </w:r>
      <w:r w:rsidRPr="00DF4CEC">
        <w:rPr>
          <w:rFonts w:ascii="Arial" w:hAnsi="Arial" w:cs="Arial"/>
          <w:color w:val="00B050"/>
          <w:sz w:val="20"/>
          <w:szCs w:val="20"/>
        </w:rPr>
        <w:t xml:space="preserve"> </w:t>
      </w:r>
      <w:r w:rsidRPr="00DF4CEC">
        <w:rPr>
          <w:rFonts w:ascii="Arial" w:hAnsi="Arial" w:cs="Arial"/>
          <w:color w:val="00B050"/>
          <w:spacing w:val="-2"/>
          <w:sz w:val="20"/>
          <w:szCs w:val="20"/>
        </w:rPr>
        <w:t>Підприємства</w:t>
      </w:r>
      <w:r w:rsidRPr="00DF4CEC">
        <w:rPr>
          <w:rFonts w:ascii="Arial" w:hAnsi="Arial" w:cs="Arial"/>
          <w:color w:val="00B050"/>
          <w:sz w:val="20"/>
          <w:szCs w:val="20"/>
        </w:rPr>
        <w:t xml:space="preserve"> </w:t>
      </w:r>
      <w:r w:rsidRPr="00DF4CEC">
        <w:rPr>
          <w:rFonts w:ascii="Arial" w:hAnsi="Arial" w:cs="Arial"/>
          <w:color w:val="00B050"/>
          <w:spacing w:val="-2"/>
          <w:sz w:val="20"/>
          <w:szCs w:val="20"/>
        </w:rPr>
        <w:t xml:space="preserve">побутового </w:t>
      </w:r>
      <w:r w:rsidRPr="00DF4CEC">
        <w:rPr>
          <w:rFonts w:ascii="Arial" w:hAnsi="Arial" w:cs="Arial"/>
          <w:color w:val="00B050"/>
          <w:sz w:val="20"/>
          <w:szCs w:val="20"/>
        </w:rPr>
        <w:t>обслуговування. Основні положення</w:t>
      </w:r>
    </w:p>
    <w:p w14:paraId="43CE516E" w14:textId="77777777" w:rsidR="00DF4CEC" w:rsidRPr="00DF4CEC" w:rsidRDefault="00DF4CEC" w:rsidP="00DF4CEC">
      <w:pPr>
        <w:spacing w:line="288" w:lineRule="auto"/>
        <w:ind w:firstLine="680"/>
        <w:jc w:val="both"/>
        <w:rPr>
          <w:rFonts w:ascii="Arial" w:hAnsi="Arial" w:cs="Arial"/>
          <w:color w:val="00B050"/>
          <w:sz w:val="20"/>
          <w:szCs w:val="20"/>
        </w:rPr>
      </w:pPr>
      <w:r w:rsidRPr="00DF4CEC">
        <w:rPr>
          <w:rFonts w:ascii="Arial" w:hAnsi="Arial" w:cs="Arial"/>
          <w:color w:val="00B050"/>
          <w:sz w:val="20"/>
          <w:szCs w:val="20"/>
        </w:rPr>
        <w:t>ДБН</w:t>
      </w:r>
      <w:r w:rsidRPr="00DF4CEC">
        <w:rPr>
          <w:rFonts w:ascii="Arial" w:hAnsi="Arial" w:cs="Arial"/>
          <w:color w:val="00B050"/>
          <w:spacing w:val="-13"/>
          <w:sz w:val="20"/>
          <w:szCs w:val="20"/>
        </w:rPr>
        <w:t xml:space="preserve"> </w:t>
      </w:r>
      <w:r w:rsidRPr="00DF4CEC">
        <w:rPr>
          <w:rFonts w:ascii="Arial" w:hAnsi="Arial" w:cs="Arial"/>
          <w:color w:val="00B050"/>
          <w:sz w:val="20"/>
          <w:szCs w:val="20"/>
        </w:rPr>
        <w:t>В.2.2-16-2005</w:t>
      </w:r>
      <w:r w:rsidRPr="00DF4CEC">
        <w:rPr>
          <w:rFonts w:ascii="Arial" w:hAnsi="Arial" w:cs="Arial"/>
          <w:color w:val="00B050"/>
          <w:spacing w:val="-13"/>
          <w:sz w:val="20"/>
          <w:szCs w:val="20"/>
        </w:rPr>
        <w:t xml:space="preserve"> </w:t>
      </w:r>
      <w:r w:rsidRPr="00DF4CEC">
        <w:rPr>
          <w:rFonts w:ascii="Arial" w:hAnsi="Arial" w:cs="Arial"/>
          <w:color w:val="00B050"/>
          <w:sz w:val="20"/>
          <w:szCs w:val="20"/>
        </w:rPr>
        <w:t>Будинки</w:t>
      </w:r>
      <w:r w:rsidRPr="00DF4CEC">
        <w:rPr>
          <w:rFonts w:ascii="Arial" w:hAnsi="Arial" w:cs="Arial"/>
          <w:color w:val="00B050"/>
          <w:spacing w:val="-14"/>
          <w:sz w:val="20"/>
          <w:szCs w:val="20"/>
        </w:rPr>
        <w:t xml:space="preserve"> </w:t>
      </w:r>
      <w:r w:rsidRPr="00DF4CEC">
        <w:rPr>
          <w:rFonts w:ascii="Arial" w:hAnsi="Arial" w:cs="Arial"/>
          <w:color w:val="00B050"/>
          <w:sz w:val="20"/>
          <w:szCs w:val="20"/>
        </w:rPr>
        <w:t>і</w:t>
      </w:r>
      <w:r w:rsidRPr="00DF4CEC">
        <w:rPr>
          <w:rFonts w:ascii="Arial" w:hAnsi="Arial" w:cs="Arial"/>
          <w:color w:val="00B050"/>
          <w:spacing w:val="-11"/>
          <w:sz w:val="20"/>
          <w:szCs w:val="20"/>
        </w:rPr>
        <w:t xml:space="preserve"> </w:t>
      </w:r>
      <w:r w:rsidRPr="00DF4CEC">
        <w:rPr>
          <w:rFonts w:ascii="Arial" w:hAnsi="Arial" w:cs="Arial"/>
          <w:color w:val="00B050"/>
          <w:sz w:val="20"/>
          <w:szCs w:val="20"/>
        </w:rPr>
        <w:t>споруди.</w:t>
      </w:r>
      <w:r w:rsidRPr="00DF4CEC">
        <w:rPr>
          <w:rFonts w:ascii="Arial" w:hAnsi="Arial" w:cs="Arial"/>
          <w:color w:val="00B050"/>
          <w:spacing w:val="-15"/>
          <w:sz w:val="20"/>
          <w:szCs w:val="20"/>
        </w:rPr>
        <w:t xml:space="preserve"> </w:t>
      </w:r>
      <w:r w:rsidRPr="00DF4CEC">
        <w:rPr>
          <w:rFonts w:ascii="Arial" w:hAnsi="Arial" w:cs="Arial"/>
          <w:color w:val="00B050"/>
          <w:sz w:val="20"/>
          <w:szCs w:val="20"/>
        </w:rPr>
        <w:t>Культурно-видовищні</w:t>
      </w:r>
      <w:r w:rsidRPr="00DF4CEC">
        <w:rPr>
          <w:rFonts w:ascii="Arial" w:hAnsi="Arial" w:cs="Arial"/>
          <w:color w:val="00B050"/>
          <w:spacing w:val="-11"/>
          <w:sz w:val="20"/>
          <w:szCs w:val="20"/>
        </w:rPr>
        <w:t xml:space="preserve"> </w:t>
      </w:r>
      <w:r w:rsidRPr="00DF4CEC">
        <w:rPr>
          <w:rFonts w:ascii="Arial" w:hAnsi="Arial" w:cs="Arial"/>
          <w:color w:val="00B050"/>
          <w:sz w:val="20"/>
          <w:szCs w:val="20"/>
        </w:rPr>
        <w:t>та</w:t>
      </w:r>
      <w:r w:rsidRPr="00DF4CEC">
        <w:rPr>
          <w:rFonts w:ascii="Arial" w:hAnsi="Arial" w:cs="Arial"/>
          <w:color w:val="00B050"/>
          <w:spacing w:val="-12"/>
          <w:sz w:val="20"/>
          <w:szCs w:val="20"/>
        </w:rPr>
        <w:t xml:space="preserve"> </w:t>
      </w:r>
      <w:r w:rsidRPr="00DF4CEC">
        <w:rPr>
          <w:rFonts w:ascii="Arial" w:hAnsi="Arial" w:cs="Arial"/>
          <w:color w:val="00B050"/>
          <w:sz w:val="20"/>
          <w:szCs w:val="20"/>
        </w:rPr>
        <w:t xml:space="preserve">дозвіллєві </w:t>
      </w:r>
      <w:r w:rsidRPr="00DF4CEC">
        <w:rPr>
          <w:rFonts w:ascii="Arial" w:hAnsi="Arial" w:cs="Arial"/>
          <w:color w:val="00B050"/>
          <w:spacing w:val="-2"/>
          <w:sz w:val="20"/>
          <w:szCs w:val="20"/>
        </w:rPr>
        <w:t>заклади</w:t>
      </w:r>
    </w:p>
    <w:p w14:paraId="5D16C3B3" w14:textId="77777777" w:rsidR="00DF4CEC" w:rsidRPr="00DF4CEC" w:rsidRDefault="00DF4CEC" w:rsidP="00DF4CEC">
      <w:pPr>
        <w:spacing w:line="288" w:lineRule="auto"/>
        <w:ind w:firstLine="680"/>
        <w:jc w:val="both"/>
        <w:rPr>
          <w:rFonts w:ascii="Arial" w:hAnsi="Arial" w:cs="Arial"/>
          <w:color w:val="00B050"/>
          <w:sz w:val="20"/>
          <w:szCs w:val="20"/>
        </w:rPr>
      </w:pPr>
      <w:r w:rsidRPr="00DF4CEC">
        <w:rPr>
          <w:rFonts w:ascii="Arial" w:hAnsi="Arial" w:cs="Arial"/>
          <w:color w:val="00B050"/>
          <w:sz w:val="20"/>
          <w:szCs w:val="20"/>
        </w:rPr>
        <w:t>ДБН</w:t>
      </w:r>
      <w:r w:rsidRPr="00DF4CEC">
        <w:rPr>
          <w:rFonts w:ascii="Arial" w:hAnsi="Arial" w:cs="Arial"/>
          <w:color w:val="00B050"/>
          <w:spacing w:val="-7"/>
          <w:sz w:val="20"/>
          <w:szCs w:val="20"/>
        </w:rPr>
        <w:t xml:space="preserve"> </w:t>
      </w:r>
      <w:r w:rsidRPr="00DF4CEC">
        <w:rPr>
          <w:rFonts w:ascii="Arial" w:hAnsi="Arial" w:cs="Arial"/>
          <w:color w:val="00B050"/>
          <w:sz w:val="20"/>
          <w:szCs w:val="20"/>
        </w:rPr>
        <w:t>В.2.2-20:2008</w:t>
      </w:r>
      <w:r w:rsidRPr="00DF4CEC">
        <w:rPr>
          <w:rFonts w:ascii="Arial" w:hAnsi="Arial" w:cs="Arial"/>
          <w:color w:val="00B050"/>
          <w:spacing w:val="-6"/>
          <w:sz w:val="20"/>
          <w:szCs w:val="20"/>
        </w:rPr>
        <w:t xml:space="preserve"> </w:t>
      </w:r>
      <w:r w:rsidRPr="00DF4CEC">
        <w:rPr>
          <w:rFonts w:ascii="Arial" w:hAnsi="Arial" w:cs="Arial"/>
          <w:color w:val="00B050"/>
          <w:sz w:val="20"/>
          <w:szCs w:val="20"/>
        </w:rPr>
        <w:t>Будинки</w:t>
      </w:r>
      <w:r w:rsidRPr="00DF4CEC">
        <w:rPr>
          <w:rFonts w:ascii="Arial" w:hAnsi="Arial" w:cs="Arial"/>
          <w:color w:val="00B050"/>
          <w:spacing w:val="-6"/>
          <w:sz w:val="20"/>
          <w:szCs w:val="20"/>
        </w:rPr>
        <w:t xml:space="preserve"> </w:t>
      </w:r>
      <w:r w:rsidRPr="00DF4CEC">
        <w:rPr>
          <w:rFonts w:ascii="Arial" w:hAnsi="Arial" w:cs="Arial"/>
          <w:color w:val="00B050"/>
          <w:sz w:val="20"/>
          <w:szCs w:val="20"/>
        </w:rPr>
        <w:t>і</w:t>
      </w:r>
      <w:r w:rsidRPr="00DF4CEC">
        <w:rPr>
          <w:rFonts w:ascii="Arial" w:hAnsi="Arial" w:cs="Arial"/>
          <w:color w:val="00B050"/>
          <w:spacing w:val="-4"/>
          <w:sz w:val="20"/>
          <w:szCs w:val="20"/>
        </w:rPr>
        <w:t xml:space="preserve"> </w:t>
      </w:r>
      <w:r w:rsidRPr="00DF4CEC">
        <w:rPr>
          <w:rFonts w:ascii="Arial" w:hAnsi="Arial" w:cs="Arial"/>
          <w:color w:val="00B050"/>
          <w:sz w:val="20"/>
          <w:szCs w:val="20"/>
        </w:rPr>
        <w:t>споруди.</w:t>
      </w:r>
      <w:r w:rsidRPr="00DF4CEC">
        <w:rPr>
          <w:rFonts w:ascii="Arial" w:hAnsi="Arial" w:cs="Arial"/>
          <w:color w:val="00B050"/>
          <w:spacing w:val="-5"/>
          <w:sz w:val="20"/>
          <w:szCs w:val="20"/>
        </w:rPr>
        <w:t xml:space="preserve"> </w:t>
      </w:r>
      <w:r w:rsidRPr="00DF4CEC">
        <w:rPr>
          <w:rFonts w:ascii="Arial" w:hAnsi="Arial" w:cs="Arial"/>
          <w:color w:val="00B050"/>
          <w:spacing w:val="-2"/>
          <w:sz w:val="20"/>
          <w:szCs w:val="20"/>
        </w:rPr>
        <w:t>Готелі</w:t>
      </w:r>
    </w:p>
    <w:p w14:paraId="4D5E8298" w14:textId="77777777" w:rsidR="00DF4CEC" w:rsidRPr="00DF4CEC" w:rsidRDefault="00DF4CEC" w:rsidP="00DF4CEC">
      <w:pPr>
        <w:spacing w:line="288" w:lineRule="auto"/>
        <w:ind w:firstLine="680"/>
        <w:jc w:val="both"/>
        <w:rPr>
          <w:rFonts w:ascii="Arial" w:hAnsi="Arial" w:cs="Arial"/>
          <w:color w:val="00B050"/>
          <w:sz w:val="20"/>
          <w:szCs w:val="20"/>
        </w:rPr>
      </w:pPr>
      <w:r w:rsidRPr="00DF4CEC">
        <w:rPr>
          <w:rFonts w:ascii="Arial" w:hAnsi="Arial" w:cs="Arial"/>
          <w:color w:val="00B050"/>
          <w:sz w:val="20"/>
          <w:szCs w:val="20"/>
        </w:rPr>
        <w:t>ДБН</w:t>
      </w:r>
      <w:r w:rsidRPr="00DF4CEC">
        <w:rPr>
          <w:rFonts w:ascii="Arial" w:hAnsi="Arial" w:cs="Arial"/>
          <w:color w:val="00B050"/>
          <w:spacing w:val="-8"/>
          <w:sz w:val="20"/>
          <w:szCs w:val="20"/>
        </w:rPr>
        <w:t xml:space="preserve"> </w:t>
      </w:r>
      <w:r w:rsidRPr="00DF4CEC">
        <w:rPr>
          <w:rFonts w:ascii="Arial" w:hAnsi="Arial" w:cs="Arial"/>
          <w:color w:val="00B050"/>
          <w:sz w:val="20"/>
          <w:szCs w:val="20"/>
        </w:rPr>
        <w:t>В.2.2-24:2009</w:t>
      </w:r>
      <w:r w:rsidRPr="00DF4CEC">
        <w:rPr>
          <w:rFonts w:ascii="Arial" w:hAnsi="Arial" w:cs="Arial"/>
          <w:color w:val="00B050"/>
          <w:spacing w:val="-5"/>
          <w:sz w:val="20"/>
          <w:szCs w:val="20"/>
        </w:rPr>
        <w:t xml:space="preserve"> </w:t>
      </w:r>
      <w:r w:rsidRPr="00DF4CEC">
        <w:rPr>
          <w:rFonts w:ascii="Arial" w:hAnsi="Arial" w:cs="Arial"/>
          <w:color w:val="00B050"/>
          <w:sz w:val="20"/>
          <w:szCs w:val="20"/>
        </w:rPr>
        <w:t>Будинки</w:t>
      </w:r>
      <w:r w:rsidRPr="00DF4CEC">
        <w:rPr>
          <w:rFonts w:ascii="Arial" w:hAnsi="Arial" w:cs="Arial"/>
          <w:color w:val="00B050"/>
          <w:spacing w:val="-8"/>
          <w:sz w:val="20"/>
          <w:szCs w:val="20"/>
        </w:rPr>
        <w:t xml:space="preserve"> </w:t>
      </w:r>
      <w:r w:rsidRPr="00DF4CEC">
        <w:rPr>
          <w:rFonts w:ascii="Arial" w:hAnsi="Arial" w:cs="Arial"/>
          <w:color w:val="00B050"/>
          <w:sz w:val="20"/>
          <w:szCs w:val="20"/>
        </w:rPr>
        <w:t>і</w:t>
      </w:r>
      <w:r w:rsidRPr="00DF4CEC">
        <w:rPr>
          <w:rFonts w:ascii="Arial" w:hAnsi="Arial" w:cs="Arial"/>
          <w:color w:val="00B050"/>
          <w:spacing w:val="-5"/>
          <w:sz w:val="20"/>
          <w:szCs w:val="20"/>
        </w:rPr>
        <w:t xml:space="preserve"> </w:t>
      </w:r>
      <w:r w:rsidRPr="00DF4CEC">
        <w:rPr>
          <w:rFonts w:ascii="Arial" w:hAnsi="Arial" w:cs="Arial"/>
          <w:color w:val="00B050"/>
          <w:sz w:val="20"/>
          <w:szCs w:val="20"/>
        </w:rPr>
        <w:t>споруди.</w:t>
      </w:r>
      <w:r w:rsidRPr="00DF4CEC">
        <w:rPr>
          <w:rFonts w:ascii="Arial" w:hAnsi="Arial" w:cs="Arial"/>
          <w:color w:val="00B050"/>
          <w:spacing w:val="-9"/>
          <w:sz w:val="20"/>
          <w:szCs w:val="20"/>
        </w:rPr>
        <w:t xml:space="preserve"> </w:t>
      </w:r>
      <w:r w:rsidRPr="00DF4CEC">
        <w:rPr>
          <w:rFonts w:ascii="Arial" w:hAnsi="Arial" w:cs="Arial"/>
          <w:color w:val="00B050"/>
          <w:sz w:val="20"/>
          <w:szCs w:val="20"/>
        </w:rPr>
        <w:t>Проектування</w:t>
      </w:r>
      <w:r w:rsidRPr="00DF4CEC">
        <w:rPr>
          <w:rFonts w:ascii="Arial" w:hAnsi="Arial" w:cs="Arial"/>
          <w:color w:val="00B050"/>
          <w:spacing w:val="-6"/>
          <w:sz w:val="20"/>
          <w:szCs w:val="20"/>
        </w:rPr>
        <w:t xml:space="preserve"> </w:t>
      </w:r>
      <w:r w:rsidRPr="00DF4CEC">
        <w:rPr>
          <w:rFonts w:ascii="Arial" w:hAnsi="Arial" w:cs="Arial"/>
          <w:color w:val="00B050"/>
          <w:sz w:val="20"/>
          <w:szCs w:val="20"/>
        </w:rPr>
        <w:t>висотних</w:t>
      </w:r>
      <w:r w:rsidRPr="00DF4CEC">
        <w:rPr>
          <w:rFonts w:ascii="Arial" w:hAnsi="Arial" w:cs="Arial"/>
          <w:color w:val="00B050"/>
          <w:spacing w:val="-5"/>
          <w:sz w:val="20"/>
          <w:szCs w:val="20"/>
        </w:rPr>
        <w:t xml:space="preserve"> </w:t>
      </w:r>
      <w:r w:rsidRPr="00DF4CEC">
        <w:rPr>
          <w:rFonts w:ascii="Arial" w:hAnsi="Arial" w:cs="Arial"/>
          <w:color w:val="00B050"/>
          <w:sz w:val="20"/>
          <w:szCs w:val="20"/>
        </w:rPr>
        <w:t>житлових</w:t>
      </w:r>
      <w:r w:rsidRPr="00DF4CEC">
        <w:rPr>
          <w:rFonts w:ascii="Arial" w:hAnsi="Arial" w:cs="Arial"/>
          <w:color w:val="00B050"/>
          <w:spacing w:val="-8"/>
          <w:sz w:val="20"/>
          <w:szCs w:val="20"/>
        </w:rPr>
        <w:t xml:space="preserve"> </w:t>
      </w:r>
      <w:r w:rsidRPr="00DF4CEC">
        <w:rPr>
          <w:rFonts w:ascii="Arial" w:hAnsi="Arial" w:cs="Arial"/>
          <w:color w:val="00B050"/>
          <w:sz w:val="20"/>
          <w:szCs w:val="20"/>
        </w:rPr>
        <w:t>і громадських будинків</w:t>
      </w:r>
    </w:p>
    <w:p w14:paraId="3DC4CF85" w14:textId="77777777" w:rsidR="00DF4CEC" w:rsidRPr="00DF4CEC" w:rsidRDefault="00DF4CEC" w:rsidP="00DF4CEC">
      <w:pPr>
        <w:spacing w:line="288" w:lineRule="auto"/>
        <w:ind w:firstLine="680"/>
        <w:jc w:val="both"/>
        <w:rPr>
          <w:rFonts w:ascii="Arial" w:hAnsi="Arial" w:cs="Arial"/>
          <w:color w:val="00B050"/>
          <w:sz w:val="20"/>
          <w:szCs w:val="20"/>
        </w:rPr>
      </w:pPr>
      <w:r w:rsidRPr="00DF4CEC">
        <w:rPr>
          <w:rFonts w:ascii="Arial" w:hAnsi="Arial" w:cs="Arial"/>
          <w:color w:val="00B050"/>
          <w:sz w:val="20"/>
          <w:szCs w:val="20"/>
        </w:rPr>
        <w:t>ДБН В.2.2-25:2009</w:t>
      </w:r>
      <w:r w:rsidRPr="00DF4CEC">
        <w:rPr>
          <w:rFonts w:ascii="Arial" w:hAnsi="Arial" w:cs="Arial"/>
          <w:color w:val="00B050"/>
          <w:spacing w:val="-2"/>
          <w:sz w:val="20"/>
          <w:szCs w:val="20"/>
        </w:rPr>
        <w:t xml:space="preserve"> </w:t>
      </w:r>
      <w:r w:rsidRPr="00DF4CEC">
        <w:rPr>
          <w:rFonts w:ascii="Arial" w:hAnsi="Arial" w:cs="Arial"/>
          <w:color w:val="00B050"/>
          <w:sz w:val="20"/>
          <w:szCs w:val="20"/>
        </w:rPr>
        <w:t>Будинки і споруди. Підприємства харчування (заклади ресторанного господарства)</w:t>
      </w:r>
    </w:p>
    <w:p w14:paraId="4259F40A" w14:textId="77777777" w:rsidR="00DF4CEC" w:rsidRPr="00DF4CEC" w:rsidRDefault="00DF4CEC" w:rsidP="00DF4CEC">
      <w:pPr>
        <w:spacing w:line="288" w:lineRule="auto"/>
        <w:ind w:firstLine="680"/>
        <w:jc w:val="both"/>
        <w:rPr>
          <w:rFonts w:ascii="Arial" w:hAnsi="Arial" w:cs="Arial"/>
          <w:color w:val="00B050"/>
          <w:sz w:val="20"/>
          <w:szCs w:val="20"/>
        </w:rPr>
      </w:pPr>
      <w:r w:rsidRPr="00DF4CEC">
        <w:rPr>
          <w:rFonts w:ascii="Arial" w:hAnsi="Arial" w:cs="Arial"/>
          <w:color w:val="00B050"/>
          <w:sz w:val="20"/>
          <w:szCs w:val="20"/>
        </w:rPr>
        <w:t>ДБН В.2.3-4:2007</w:t>
      </w:r>
      <w:r w:rsidRPr="00DF4CEC">
        <w:rPr>
          <w:rFonts w:ascii="Arial" w:hAnsi="Arial" w:cs="Arial"/>
          <w:color w:val="00B050"/>
          <w:spacing w:val="33"/>
          <w:sz w:val="20"/>
          <w:szCs w:val="20"/>
        </w:rPr>
        <w:t xml:space="preserve"> </w:t>
      </w:r>
      <w:r w:rsidRPr="00DF4CEC">
        <w:rPr>
          <w:rFonts w:ascii="Arial" w:hAnsi="Arial" w:cs="Arial"/>
          <w:color w:val="00B050"/>
          <w:sz w:val="20"/>
          <w:szCs w:val="20"/>
        </w:rPr>
        <w:t>Споруди</w:t>
      </w:r>
      <w:r w:rsidRPr="00DF4CEC">
        <w:rPr>
          <w:rFonts w:ascii="Arial" w:hAnsi="Arial" w:cs="Arial"/>
          <w:color w:val="00B050"/>
          <w:spacing w:val="33"/>
          <w:sz w:val="20"/>
          <w:szCs w:val="20"/>
        </w:rPr>
        <w:t xml:space="preserve"> </w:t>
      </w:r>
      <w:r w:rsidRPr="00DF4CEC">
        <w:rPr>
          <w:rFonts w:ascii="Arial" w:hAnsi="Arial" w:cs="Arial"/>
          <w:color w:val="00B050"/>
          <w:sz w:val="20"/>
          <w:szCs w:val="20"/>
        </w:rPr>
        <w:t>транспорту.</w:t>
      </w:r>
      <w:r w:rsidRPr="00DF4CEC">
        <w:rPr>
          <w:rFonts w:ascii="Arial" w:hAnsi="Arial" w:cs="Arial"/>
          <w:color w:val="00B050"/>
          <w:spacing w:val="33"/>
          <w:sz w:val="20"/>
          <w:szCs w:val="20"/>
        </w:rPr>
        <w:t xml:space="preserve"> </w:t>
      </w:r>
      <w:r w:rsidRPr="00DF4CEC">
        <w:rPr>
          <w:rFonts w:ascii="Arial" w:hAnsi="Arial" w:cs="Arial"/>
          <w:color w:val="00B050"/>
          <w:sz w:val="20"/>
          <w:szCs w:val="20"/>
        </w:rPr>
        <w:t>Автомобільні дороги. Частина</w:t>
      </w:r>
      <w:r w:rsidRPr="00DF4CEC">
        <w:rPr>
          <w:rFonts w:ascii="Arial" w:hAnsi="Arial" w:cs="Arial"/>
          <w:color w:val="00B050"/>
          <w:spacing w:val="32"/>
          <w:sz w:val="20"/>
          <w:szCs w:val="20"/>
        </w:rPr>
        <w:t xml:space="preserve"> </w:t>
      </w:r>
      <w:r w:rsidRPr="00DF4CEC">
        <w:rPr>
          <w:rFonts w:ascii="Arial" w:hAnsi="Arial" w:cs="Arial"/>
          <w:color w:val="00B050"/>
          <w:sz w:val="20"/>
          <w:szCs w:val="20"/>
        </w:rPr>
        <w:t>І. Проектування. Частина II. Будівництво</w:t>
      </w:r>
    </w:p>
    <w:p w14:paraId="0FF3EB7E" w14:textId="77777777" w:rsidR="00DF4CEC" w:rsidRPr="00DF4CEC" w:rsidRDefault="00DF4CEC" w:rsidP="00DF4CEC">
      <w:pPr>
        <w:spacing w:line="288" w:lineRule="auto"/>
        <w:ind w:firstLine="680"/>
        <w:jc w:val="both"/>
        <w:rPr>
          <w:rFonts w:ascii="Arial" w:hAnsi="Arial" w:cs="Arial"/>
          <w:color w:val="00B050"/>
          <w:sz w:val="20"/>
          <w:szCs w:val="20"/>
        </w:rPr>
      </w:pPr>
      <w:r w:rsidRPr="00DF4CEC">
        <w:rPr>
          <w:rFonts w:ascii="Arial" w:hAnsi="Arial" w:cs="Arial"/>
          <w:color w:val="00B050"/>
          <w:sz w:val="20"/>
          <w:szCs w:val="20"/>
        </w:rPr>
        <w:t>ДБН</w:t>
      </w:r>
      <w:r w:rsidRPr="00DF4CEC">
        <w:rPr>
          <w:rFonts w:ascii="Arial" w:hAnsi="Arial" w:cs="Arial"/>
          <w:color w:val="00B050"/>
          <w:spacing w:val="80"/>
          <w:sz w:val="20"/>
          <w:szCs w:val="20"/>
        </w:rPr>
        <w:t xml:space="preserve"> </w:t>
      </w:r>
      <w:r w:rsidRPr="00DF4CEC">
        <w:rPr>
          <w:rFonts w:ascii="Arial" w:hAnsi="Arial" w:cs="Arial"/>
          <w:color w:val="00B050"/>
          <w:sz w:val="20"/>
          <w:szCs w:val="20"/>
        </w:rPr>
        <w:t>В.2.3-5-2001</w:t>
      </w:r>
      <w:r w:rsidRPr="00DF4CEC">
        <w:rPr>
          <w:rFonts w:ascii="Arial" w:hAnsi="Arial" w:cs="Arial"/>
          <w:color w:val="00B050"/>
          <w:spacing w:val="80"/>
          <w:sz w:val="20"/>
          <w:szCs w:val="20"/>
        </w:rPr>
        <w:t xml:space="preserve"> </w:t>
      </w:r>
      <w:r w:rsidRPr="00DF4CEC">
        <w:rPr>
          <w:rFonts w:ascii="Arial" w:hAnsi="Arial" w:cs="Arial"/>
          <w:color w:val="00B050"/>
          <w:sz w:val="20"/>
          <w:szCs w:val="20"/>
        </w:rPr>
        <w:t>Споруди</w:t>
      </w:r>
      <w:r w:rsidRPr="00DF4CEC">
        <w:rPr>
          <w:rFonts w:ascii="Arial" w:hAnsi="Arial" w:cs="Arial"/>
          <w:color w:val="00B050"/>
          <w:spacing w:val="80"/>
          <w:sz w:val="20"/>
          <w:szCs w:val="20"/>
        </w:rPr>
        <w:t xml:space="preserve"> </w:t>
      </w:r>
      <w:r w:rsidRPr="00DF4CEC">
        <w:rPr>
          <w:rFonts w:ascii="Arial" w:hAnsi="Arial" w:cs="Arial"/>
          <w:color w:val="00B050"/>
          <w:sz w:val="20"/>
          <w:szCs w:val="20"/>
        </w:rPr>
        <w:t>транспорту.</w:t>
      </w:r>
      <w:r w:rsidRPr="00DF4CEC">
        <w:rPr>
          <w:rFonts w:ascii="Arial" w:hAnsi="Arial" w:cs="Arial"/>
          <w:color w:val="00B050"/>
          <w:spacing w:val="80"/>
          <w:sz w:val="20"/>
          <w:szCs w:val="20"/>
        </w:rPr>
        <w:t xml:space="preserve"> </w:t>
      </w:r>
      <w:r w:rsidRPr="00DF4CEC">
        <w:rPr>
          <w:rFonts w:ascii="Arial" w:hAnsi="Arial" w:cs="Arial"/>
          <w:color w:val="00B050"/>
          <w:sz w:val="20"/>
          <w:szCs w:val="20"/>
        </w:rPr>
        <w:t>Вулиці</w:t>
      </w:r>
      <w:r w:rsidRPr="00DF4CEC">
        <w:rPr>
          <w:rFonts w:ascii="Arial" w:hAnsi="Arial" w:cs="Arial"/>
          <w:color w:val="00B050"/>
          <w:spacing w:val="80"/>
          <w:sz w:val="20"/>
          <w:szCs w:val="20"/>
        </w:rPr>
        <w:t xml:space="preserve"> </w:t>
      </w:r>
      <w:r w:rsidRPr="00DF4CEC">
        <w:rPr>
          <w:rFonts w:ascii="Arial" w:hAnsi="Arial" w:cs="Arial"/>
          <w:color w:val="00B050"/>
          <w:sz w:val="20"/>
          <w:szCs w:val="20"/>
        </w:rPr>
        <w:t>та</w:t>
      </w:r>
      <w:r w:rsidRPr="00DF4CEC">
        <w:rPr>
          <w:rFonts w:ascii="Arial" w:hAnsi="Arial" w:cs="Arial"/>
          <w:color w:val="00B050"/>
          <w:spacing w:val="80"/>
          <w:sz w:val="20"/>
          <w:szCs w:val="20"/>
        </w:rPr>
        <w:t xml:space="preserve"> </w:t>
      </w:r>
      <w:r w:rsidRPr="00DF4CEC">
        <w:rPr>
          <w:rFonts w:ascii="Arial" w:hAnsi="Arial" w:cs="Arial"/>
          <w:color w:val="00B050"/>
          <w:sz w:val="20"/>
          <w:szCs w:val="20"/>
        </w:rPr>
        <w:t>дороги</w:t>
      </w:r>
      <w:r w:rsidRPr="00DF4CEC">
        <w:rPr>
          <w:rFonts w:ascii="Arial" w:hAnsi="Arial" w:cs="Arial"/>
          <w:color w:val="00B050"/>
          <w:spacing w:val="80"/>
          <w:sz w:val="20"/>
          <w:szCs w:val="20"/>
        </w:rPr>
        <w:t xml:space="preserve"> </w:t>
      </w:r>
      <w:r w:rsidRPr="00DF4CEC">
        <w:rPr>
          <w:rFonts w:ascii="Arial" w:hAnsi="Arial" w:cs="Arial"/>
          <w:color w:val="00B050"/>
          <w:sz w:val="20"/>
          <w:szCs w:val="20"/>
        </w:rPr>
        <w:t xml:space="preserve">населених </w:t>
      </w:r>
      <w:r w:rsidRPr="00DF4CEC">
        <w:rPr>
          <w:rFonts w:ascii="Arial" w:hAnsi="Arial" w:cs="Arial"/>
          <w:color w:val="00B050"/>
          <w:spacing w:val="-2"/>
          <w:sz w:val="20"/>
          <w:szCs w:val="20"/>
        </w:rPr>
        <w:t>пунктів</w:t>
      </w:r>
    </w:p>
    <w:p w14:paraId="1B9DFBAB" w14:textId="77777777" w:rsidR="00DF4CEC" w:rsidRPr="00DF4CEC" w:rsidRDefault="00DF4CEC" w:rsidP="00DF4CEC">
      <w:pPr>
        <w:tabs>
          <w:tab w:val="left" w:pos="1621"/>
          <w:tab w:val="left" w:pos="3462"/>
          <w:tab w:val="left" w:pos="4720"/>
          <w:tab w:val="left" w:pos="6347"/>
          <w:tab w:val="left" w:pos="8106"/>
          <w:tab w:val="left" w:pos="8391"/>
          <w:tab w:val="left" w:pos="9373"/>
        </w:tabs>
        <w:spacing w:line="288" w:lineRule="auto"/>
        <w:ind w:firstLine="680"/>
        <w:jc w:val="both"/>
        <w:rPr>
          <w:rFonts w:ascii="Arial" w:hAnsi="Arial" w:cs="Arial"/>
          <w:color w:val="00B050"/>
          <w:sz w:val="20"/>
          <w:szCs w:val="20"/>
        </w:rPr>
      </w:pPr>
      <w:r w:rsidRPr="00DF4CEC">
        <w:rPr>
          <w:rFonts w:ascii="Arial" w:hAnsi="Arial" w:cs="Arial"/>
          <w:color w:val="00B050"/>
          <w:spacing w:val="-4"/>
          <w:sz w:val="20"/>
          <w:szCs w:val="20"/>
        </w:rPr>
        <w:t>ДБН</w:t>
      </w:r>
      <w:r w:rsidRPr="00DF4CEC">
        <w:rPr>
          <w:rFonts w:ascii="Arial" w:hAnsi="Arial" w:cs="Arial"/>
          <w:color w:val="00B050"/>
          <w:sz w:val="20"/>
          <w:szCs w:val="20"/>
        </w:rPr>
        <w:t xml:space="preserve"> </w:t>
      </w:r>
      <w:r w:rsidRPr="00DF4CEC">
        <w:rPr>
          <w:rFonts w:ascii="Arial" w:hAnsi="Arial" w:cs="Arial"/>
          <w:color w:val="00B050"/>
          <w:spacing w:val="-2"/>
          <w:sz w:val="20"/>
          <w:szCs w:val="20"/>
        </w:rPr>
        <w:t>В.2.3-15-2007</w:t>
      </w:r>
      <w:r w:rsidRPr="00DF4CEC">
        <w:rPr>
          <w:rFonts w:ascii="Arial" w:hAnsi="Arial" w:cs="Arial"/>
          <w:color w:val="00B050"/>
          <w:sz w:val="20"/>
          <w:szCs w:val="20"/>
        </w:rPr>
        <w:t xml:space="preserve"> </w:t>
      </w:r>
      <w:r w:rsidRPr="00DF4CEC">
        <w:rPr>
          <w:rFonts w:ascii="Arial" w:hAnsi="Arial" w:cs="Arial"/>
          <w:color w:val="00B050"/>
          <w:spacing w:val="-2"/>
          <w:sz w:val="20"/>
          <w:szCs w:val="20"/>
        </w:rPr>
        <w:t>Споруди</w:t>
      </w:r>
      <w:r w:rsidRPr="00DF4CEC">
        <w:rPr>
          <w:rFonts w:ascii="Arial" w:hAnsi="Arial" w:cs="Arial"/>
          <w:color w:val="00B050"/>
          <w:sz w:val="20"/>
          <w:szCs w:val="20"/>
        </w:rPr>
        <w:t xml:space="preserve"> </w:t>
      </w:r>
      <w:r w:rsidRPr="00DF4CEC">
        <w:rPr>
          <w:rFonts w:ascii="Arial" w:hAnsi="Arial" w:cs="Arial"/>
          <w:color w:val="00B050"/>
          <w:spacing w:val="-2"/>
          <w:sz w:val="20"/>
          <w:szCs w:val="20"/>
        </w:rPr>
        <w:t>транспорту.</w:t>
      </w:r>
      <w:r w:rsidRPr="00DF4CEC">
        <w:rPr>
          <w:rFonts w:ascii="Arial" w:hAnsi="Arial" w:cs="Arial"/>
          <w:color w:val="00B050"/>
          <w:sz w:val="20"/>
          <w:szCs w:val="20"/>
        </w:rPr>
        <w:t xml:space="preserve"> </w:t>
      </w:r>
      <w:r w:rsidRPr="00DF4CEC">
        <w:rPr>
          <w:rFonts w:ascii="Arial" w:hAnsi="Arial" w:cs="Arial"/>
          <w:color w:val="00B050"/>
          <w:spacing w:val="-2"/>
          <w:sz w:val="20"/>
          <w:szCs w:val="20"/>
        </w:rPr>
        <w:t>Автостоянки</w:t>
      </w:r>
      <w:r w:rsidRPr="00DF4CEC">
        <w:rPr>
          <w:rFonts w:ascii="Arial" w:hAnsi="Arial" w:cs="Arial"/>
          <w:color w:val="00B050"/>
          <w:sz w:val="20"/>
          <w:szCs w:val="20"/>
        </w:rPr>
        <w:t xml:space="preserve"> </w:t>
      </w:r>
      <w:r w:rsidRPr="00DF4CEC">
        <w:rPr>
          <w:rFonts w:ascii="Arial" w:hAnsi="Arial" w:cs="Arial"/>
          <w:color w:val="00B050"/>
          <w:spacing w:val="-10"/>
          <w:sz w:val="20"/>
          <w:szCs w:val="20"/>
        </w:rPr>
        <w:t>і</w:t>
      </w:r>
      <w:r w:rsidRPr="00DF4CEC">
        <w:rPr>
          <w:rFonts w:ascii="Arial" w:hAnsi="Arial" w:cs="Arial"/>
          <w:color w:val="00B050"/>
          <w:sz w:val="20"/>
          <w:szCs w:val="20"/>
        </w:rPr>
        <w:t xml:space="preserve"> </w:t>
      </w:r>
      <w:r w:rsidRPr="00DF4CEC">
        <w:rPr>
          <w:rFonts w:ascii="Arial" w:hAnsi="Arial" w:cs="Arial"/>
          <w:color w:val="00B050"/>
          <w:spacing w:val="-2"/>
          <w:sz w:val="20"/>
          <w:szCs w:val="20"/>
        </w:rPr>
        <w:t>гаражі</w:t>
      </w:r>
      <w:r w:rsidRPr="00DF4CEC">
        <w:rPr>
          <w:rFonts w:ascii="Arial" w:hAnsi="Arial" w:cs="Arial"/>
          <w:color w:val="00B050"/>
          <w:sz w:val="20"/>
          <w:szCs w:val="20"/>
        </w:rPr>
        <w:tab/>
      </w:r>
      <w:r w:rsidRPr="00DF4CEC">
        <w:rPr>
          <w:rFonts w:ascii="Arial" w:hAnsi="Arial" w:cs="Arial"/>
          <w:color w:val="00B050"/>
          <w:spacing w:val="-4"/>
          <w:sz w:val="20"/>
          <w:szCs w:val="20"/>
        </w:rPr>
        <w:t xml:space="preserve">для </w:t>
      </w:r>
      <w:r w:rsidRPr="00DF4CEC">
        <w:rPr>
          <w:rFonts w:ascii="Arial" w:hAnsi="Arial" w:cs="Arial"/>
          <w:color w:val="00B050"/>
          <w:sz w:val="20"/>
          <w:szCs w:val="20"/>
        </w:rPr>
        <w:t>легкових автомобілів</w:t>
      </w:r>
    </w:p>
    <w:p w14:paraId="16CCA01F" w14:textId="77777777" w:rsidR="00DF4CEC" w:rsidRPr="00DF4CEC" w:rsidRDefault="00DF4CEC" w:rsidP="00DF4CEC">
      <w:pPr>
        <w:tabs>
          <w:tab w:val="left" w:pos="1755"/>
          <w:tab w:val="left" w:pos="3716"/>
          <w:tab w:val="left" w:pos="5307"/>
          <w:tab w:val="left" w:pos="7042"/>
          <w:tab w:val="left" w:pos="8454"/>
          <w:tab w:val="left" w:pos="8874"/>
        </w:tabs>
        <w:spacing w:line="288" w:lineRule="auto"/>
        <w:ind w:firstLine="680"/>
        <w:jc w:val="both"/>
        <w:rPr>
          <w:rFonts w:ascii="Arial" w:hAnsi="Arial" w:cs="Arial"/>
          <w:color w:val="00B050"/>
          <w:sz w:val="20"/>
          <w:szCs w:val="20"/>
        </w:rPr>
      </w:pPr>
      <w:r w:rsidRPr="00DF4CEC">
        <w:rPr>
          <w:rFonts w:ascii="Arial" w:hAnsi="Arial" w:cs="Arial"/>
          <w:color w:val="00B050"/>
          <w:spacing w:val="-5"/>
          <w:sz w:val="20"/>
          <w:szCs w:val="20"/>
        </w:rPr>
        <w:t>ДБН</w:t>
      </w:r>
      <w:r w:rsidRPr="00DF4CEC">
        <w:rPr>
          <w:rFonts w:ascii="Arial" w:hAnsi="Arial" w:cs="Arial"/>
          <w:color w:val="00B050"/>
          <w:sz w:val="20"/>
          <w:szCs w:val="20"/>
        </w:rPr>
        <w:t xml:space="preserve"> </w:t>
      </w:r>
      <w:r w:rsidRPr="00DF4CEC">
        <w:rPr>
          <w:rFonts w:ascii="Arial" w:hAnsi="Arial" w:cs="Arial"/>
          <w:color w:val="00B050"/>
          <w:spacing w:val="-2"/>
          <w:sz w:val="20"/>
          <w:szCs w:val="20"/>
        </w:rPr>
        <w:t>В.2.5-23:2010</w:t>
      </w:r>
      <w:r w:rsidRPr="00DF4CEC">
        <w:rPr>
          <w:rFonts w:ascii="Arial" w:hAnsi="Arial" w:cs="Arial"/>
          <w:color w:val="00B050"/>
          <w:sz w:val="20"/>
          <w:szCs w:val="20"/>
        </w:rPr>
        <w:t xml:space="preserve"> </w:t>
      </w:r>
      <w:r w:rsidRPr="00DF4CEC">
        <w:rPr>
          <w:rFonts w:ascii="Arial" w:hAnsi="Arial" w:cs="Arial"/>
          <w:color w:val="00B050"/>
          <w:spacing w:val="-2"/>
          <w:sz w:val="20"/>
          <w:szCs w:val="20"/>
        </w:rPr>
        <w:t>Інженерне</w:t>
      </w:r>
      <w:r w:rsidRPr="00DF4CEC">
        <w:rPr>
          <w:rFonts w:ascii="Arial" w:hAnsi="Arial" w:cs="Arial"/>
          <w:color w:val="00B050"/>
          <w:sz w:val="20"/>
          <w:szCs w:val="20"/>
        </w:rPr>
        <w:t xml:space="preserve"> </w:t>
      </w:r>
      <w:r w:rsidRPr="00DF4CEC">
        <w:rPr>
          <w:rFonts w:ascii="Arial" w:hAnsi="Arial" w:cs="Arial"/>
          <w:color w:val="00B050"/>
          <w:spacing w:val="-2"/>
          <w:sz w:val="20"/>
          <w:szCs w:val="20"/>
        </w:rPr>
        <w:t>обладнання</w:t>
      </w:r>
      <w:r w:rsidRPr="00DF4CEC">
        <w:rPr>
          <w:rFonts w:ascii="Arial" w:hAnsi="Arial" w:cs="Arial"/>
          <w:color w:val="00B050"/>
          <w:sz w:val="20"/>
          <w:szCs w:val="20"/>
        </w:rPr>
        <w:t xml:space="preserve"> </w:t>
      </w:r>
      <w:r w:rsidRPr="00DF4CEC">
        <w:rPr>
          <w:rFonts w:ascii="Arial" w:hAnsi="Arial" w:cs="Arial"/>
          <w:color w:val="00B050"/>
          <w:spacing w:val="-2"/>
          <w:sz w:val="20"/>
          <w:szCs w:val="20"/>
        </w:rPr>
        <w:t>будинків</w:t>
      </w:r>
      <w:r w:rsidRPr="00DF4CEC">
        <w:rPr>
          <w:rFonts w:ascii="Arial" w:hAnsi="Arial" w:cs="Arial"/>
          <w:color w:val="00B050"/>
          <w:sz w:val="20"/>
          <w:szCs w:val="20"/>
        </w:rPr>
        <w:t xml:space="preserve"> </w:t>
      </w:r>
      <w:r w:rsidRPr="00DF4CEC">
        <w:rPr>
          <w:rFonts w:ascii="Arial" w:hAnsi="Arial" w:cs="Arial"/>
          <w:color w:val="00B050"/>
          <w:spacing w:val="-10"/>
          <w:sz w:val="20"/>
          <w:szCs w:val="20"/>
        </w:rPr>
        <w:t>і</w:t>
      </w:r>
      <w:r w:rsidRPr="00DF4CEC">
        <w:rPr>
          <w:rFonts w:ascii="Arial" w:hAnsi="Arial" w:cs="Arial"/>
          <w:color w:val="00B050"/>
          <w:sz w:val="20"/>
          <w:szCs w:val="20"/>
        </w:rPr>
        <w:t xml:space="preserve"> </w:t>
      </w:r>
      <w:r w:rsidRPr="00DF4CEC">
        <w:rPr>
          <w:rFonts w:ascii="Arial" w:hAnsi="Arial" w:cs="Arial"/>
          <w:color w:val="00B050"/>
          <w:spacing w:val="-2"/>
          <w:sz w:val="20"/>
          <w:szCs w:val="20"/>
        </w:rPr>
        <w:t>споруд.</w:t>
      </w:r>
    </w:p>
    <w:p w14:paraId="4327864D" w14:textId="77777777" w:rsidR="00DF4CEC" w:rsidRPr="00DF4CEC" w:rsidRDefault="00DF4CEC" w:rsidP="00DF4CEC">
      <w:pPr>
        <w:spacing w:line="288" w:lineRule="auto"/>
        <w:jc w:val="both"/>
        <w:rPr>
          <w:rFonts w:ascii="Arial" w:hAnsi="Arial" w:cs="Arial"/>
          <w:color w:val="00B050"/>
          <w:sz w:val="20"/>
          <w:szCs w:val="20"/>
        </w:rPr>
      </w:pPr>
      <w:r w:rsidRPr="00DF4CEC">
        <w:rPr>
          <w:rFonts w:ascii="Arial" w:hAnsi="Arial" w:cs="Arial"/>
          <w:color w:val="00B050"/>
          <w:sz w:val="20"/>
          <w:szCs w:val="20"/>
        </w:rPr>
        <w:t>Проектування</w:t>
      </w:r>
      <w:r w:rsidRPr="00DF4CEC">
        <w:rPr>
          <w:rFonts w:ascii="Arial" w:hAnsi="Arial" w:cs="Arial"/>
          <w:color w:val="00B050"/>
          <w:spacing w:val="-11"/>
          <w:sz w:val="20"/>
          <w:szCs w:val="20"/>
        </w:rPr>
        <w:t xml:space="preserve"> </w:t>
      </w:r>
      <w:r w:rsidRPr="00DF4CEC">
        <w:rPr>
          <w:rFonts w:ascii="Arial" w:hAnsi="Arial" w:cs="Arial"/>
          <w:color w:val="00B050"/>
          <w:sz w:val="20"/>
          <w:szCs w:val="20"/>
        </w:rPr>
        <w:t>електрообладнання</w:t>
      </w:r>
      <w:r w:rsidRPr="00DF4CEC">
        <w:rPr>
          <w:rFonts w:ascii="Arial" w:hAnsi="Arial" w:cs="Arial"/>
          <w:color w:val="00B050"/>
          <w:spacing w:val="-11"/>
          <w:sz w:val="20"/>
          <w:szCs w:val="20"/>
        </w:rPr>
        <w:t xml:space="preserve"> </w:t>
      </w:r>
      <w:r w:rsidRPr="00DF4CEC">
        <w:rPr>
          <w:rFonts w:ascii="Arial" w:hAnsi="Arial" w:cs="Arial"/>
          <w:color w:val="00B050"/>
          <w:sz w:val="20"/>
          <w:szCs w:val="20"/>
        </w:rPr>
        <w:t>об'єктів</w:t>
      </w:r>
      <w:r w:rsidRPr="00DF4CEC">
        <w:rPr>
          <w:rFonts w:ascii="Arial" w:hAnsi="Arial" w:cs="Arial"/>
          <w:color w:val="00B050"/>
          <w:spacing w:val="-10"/>
          <w:sz w:val="20"/>
          <w:szCs w:val="20"/>
        </w:rPr>
        <w:t xml:space="preserve"> </w:t>
      </w:r>
      <w:r w:rsidRPr="00DF4CEC">
        <w:rPr>
          <w:rFonts w:ascii="Arial" w:hAnsi="Arial" w:cs="Arial"/>
          <w:color w:val="00B050"/>
          <w:sz w:val="20"/>
          <w:szCs w:val="20"/>
        </w:rPr>
        <w:t>цивільного</w:t>
      </w:r>
      <w:r w:rsidRPr="00DF4CEC">
        <w:rPr>
          <w:rFonts w:ascii="Arial" w:hAnsi="Arial" w:cs="Arial"/>
          <w:color w:val="00B050"/>
          <w:spacing w:val="-8"/>
          <w:sz w:val="20"/>
          <w:szCs w:val="20"/>
        </w:rPr>
        <w:t xml:space="preserve"> </w:t>
      </w:r>
      <w:r w:rsidRPr="00DF4CEC">
        <w:rPr>
          <w:rFonts w:ascii="Arial" w:hAnsi="Arial" w:cs="Arial"/>
          <w:color w:val="00B050"/>
          <w:spacing w:val="-2"/>
          <w:sz w:val="20"/>
          <w:szCs w:val="20"/>
        </w:rPr>
        <w:t>призначення</w:t>
      </w:r>
    </w:p>
    <w:p w14:paraId="5E5804EC" w14:textId="77777777" w:rsidR="00DF4CEC" w:rsidRPr="00DF4CEC" w:rsidRDefault="00DF4CEC" w:rsidP="00DF4CEC">
      <w:pPr>
        <w:spacing w:line="288" w:lineRule="auto"/>
        <w:ind w:firstLine="680"/>
        <w:jc w:val="both"/>
        <w:rPr>
          <w:rFonts w:ascii="Arial" w:hAnsi="Arial" w:cs="Arial"/>
          <w:color w:val="00B050"/>
          <w:sz w:val="20"/>
          <w:szCs w:val="20"/>
        </w:rPr>
      </w:pPr>
      <w:r w:rsidRPr="00DF4CEC">
        <w:rPr>
          <w:rFonts w:ascii="Arial" w:hAnsi="Arial" w:cs="Arial"/>
          <w:color w:val="00B050"/>
          <w:sz w:val="20"/>
          <w:szCs w:val="20"/>
        </w:rPr>
        <w:t>ДБН</w:t>
      </w:r>
      <w:r w:rsidRPr="00DF4CEC">
        <w:rPr>
          <w:rFonts w:ascii="Arial" w:hAnsi="Arial" w:cs="Arial"/>
          <w:color w:val="00B050"/>
          <w:spacing w:val="40"/>
          <w:sz w:val="20"/>
          <w:szCs w:val="20"/>
        </w:rPr>
        <w:t xml:space="preserve"> </w:t>
      </w:r>
      <w:r w:rsidRPr="00DF4CEC">
        <w:rPr>
          <w:rFonts w:ascii="Arial" w:hAnsi="Arial" w:cs="Arial"/>
          <w:color w:val="00B050"/>
          <w:sz w:val="20"/>
          <w:szCs w:val="20"/>
        </w:rPr>
        <w:t>В.2.5-27-2006</w:t>
      </w:r>
      <w:r w:rsidRPr="00DF4CEC">
        <w:rPr>
          <w:rFonts w:ascii="Arial" w:hAnsi="Arial" w:cs="Arial"/>
          <w:color w:val="00B050"/>
          <w:spacing w:val="40"/>
          <w:sz w:val="20"/>
          <w:szCs w:val="20"/>
        </w:rPr>
        <w:t xml:space="preserve"> </w:t>
      </w:r>
      <w:r w:rsidRPr="00DF4CEC">
        <w:rPr>
          <w:rFonts w:ascii="Arial" w:hAnsi="Arial" w:cs="Arial"/>
          <w:color w:val="00B050"/>
          <w:sz w:val="20"/>
          <w:szCs w:val="20"/>
        </w:rPr>
        <w:t>Інженерне</w:t>
      </w:r>
      <w:r w:rsidRPr="00DF4CEC">
        <w:rPr>
          <w:rFonts w:ascii="Arial" w:hAnsi="Arial" w:cs="Arial"/>
          <w:color w:val="00B050"/>
          <w:spacing w:val="40"/>
          <w:sz w:val="20"/>
          <w:szCs w:val="20"/>
        </w:rPr>
        <w:t xml:space="preserve"> </w:t>
      </w:r>
      <w:r w:rsidRPr="00DF4CEC">
        <w:rPr>
          <w:rFonts w:ascii="Arial" w:hAnsi="Arial" w:cs="Arial"/>
          <w:color w:val="00B050"/>
          <w:sz w:val="20"/>
          <w:szCs w:val="20"/>
        </w:rPr>
        <w:t>обладнання</w:t>
      </w:r>
      <w:r w:rsidRPr="00DF4CEC">
        <w:rPr>
          <w:rFonts w:ascii="Arial" w:hAnsi="Arial" w:cs="Arial"/>
          <w:color w:val="00B050"/>
          <w:spacing w:val="80"/>
          <w:sz w:val="20"/>
          <w:szCs w:val="20"/>
        </w:rPr>
        <w:t xml:space="preserve"> </w:t>
      </w:r>
      <w:r w:rsidRPr="00DF4CEC">
        <w:rPr>
          <w:rFonts w:ascii="Arial" w:hAnsi="Arial" w:cs="Arial"/>
          <w:color w:val="00B050"/>
          <w:sz w:val="20"/>
          <w:szCs w:val="20"/>
        </w:rPr>
        <w:t>будинків</w:t>
      </w:r>
      <w:r w:rsidRPr="00DF4CEC">
        <w:rPr>
          <w:rFonts w:ascii="Arial" w:hAnsi="Arial" w:cs="Arial"/>
          <w:color w:val="00B050"/>
          <w:spacing w:val="40"/>
          <w:sz w:val="20"/>
          <w:szCs w:val="20"/>
        </w:rPr>
        <w:t xml:space="preserve"> </w:t>
      </w:r>
      <w:r w:rsidRPr="00DF4CEC">
        <w:rPr>
          <w:rFonts w:ascii="Arial" w:hAnsi="Arial" w:cs="Arial"/>
          <w:color w:val="00B050"/>
          <w:sz w:val="20"/>
          <w:szCs w:val="20"/>
        </w:rPr>
        <w:t>і</w:t>
      </w:r>
      <w:r w:rsidRPr="00DF4CEC">
        <w:rPr>
          <w:rFonts w:ascii="Arial" w:hAnsi="Arial" w:cs="Arial"/>
          <w:color w:val="00B050"/>
          <w:spacing w:val="80"/>
          <w:sz w:val="20"/>
          <w:szCs w:val="20"/>
        </w:rPr>
        <w:t xml:space="preserve"> </w:t>
      </w:r>
      <w:r w:rsidRPr="00DF4CEC">
        <w:rPr>
          <w:rFonts w:ascii="Arial" w:hAnsi="Arial" w:cs="Arial"/>
          <w:color w:val="00B050"/>
          <w:sz w:val="20"/>
          <w:szCs w:val="20"/>
        </w:rPr>
        <w:t>споруд.</w:t>
      </w:r>
      <w:r w:rsidRPr="00DF4CEC">
        <w:rPr>
          <w:rFonts w:ascii="Arial" w:hAnsi="Arial" w:cs="Arial"/>
          <w:color w:val="00B050"/>
          <w:spacing w:val="40"/>
          <w:sz w:val="20"/>
          <w:szCs w:val="20"/>
        </w:rPr>
        <w:t xml:space="preserve"> </w:t>
      </w:r>
      <w:r w:rsidRPr="00DF4CEC">
        <w:rPr>
          <w:rFonts w:ascii="Arial" w:hAnsi="Arial" w:cs="Arial"/>
          <w:color w:val="00B050"/>
          <w:sz w:val="20"/>
          <w:szCs w:val="20"/>
        </w:rPr>
        <w:t>Захисні</w:t>
      </w:r>
      <w:r w:rsidRPr="00DF4CEC">
        <w:rPr>
          <w:rFonts w:ascii="Arial" w:hAnsi="Arial" w:cs="Arial"/>
          <w:color w:val="00B050"/>
          <w:spacing w:val="40"/>
          <w:sz w:val="20"/>
          <w:szCs w:val="20"/>
        </w:rPr>
        <w:t xml:space="preserve"> </w:t>
      </w:r>
      <w:r w:rsidRPr="00DF4CEC">
        <w:rPr>
          <w:rFonts w:ascii="Arial" w:hAnsi="Arial" w:cs="Arial"/>
          <w:color w:val="00B050"/>
          <w:sz w:val="20"/>
          <w:szCs w:val="20"/>
        </w:rPr>
        <w:t>заходи електробезпеки в електроустановках будинків і споруд</w:t>
      </w:r>
    </w:p>
    <w:p w14:paraId="1B6F5000" w14:textId="71C1C07A" w:rsidR="00DF4CEC" w:rsidRPr="00DF4CEC" w:rsidRDefault="00DF4CEC" w:rsidP="00DF4CEC">
      <w:pPr>
        <w:spacing w:line="288" w:lineRule="auto"/>
        <w:ind w:firstLine="680"/>
        <w:jc w:val="both"/>
        <w:rPr>
          <w:rFonts w:ascii="Arial" w:hAnsi="Arial" w:cs="Arial"/>
          <w:color w:val="00B050"/>
          <w:sz w:val="20"/>
          <w:szCs w:val="20"/>
        </w:rPr>
      </w:pPr>
      <w:r w:rsidRPr="00DF4CEC">
        <w:rPr>
          <w:rFonts w:ascii="Arial" w:hAnsi="Arial" w:cs="Arial"/>
          <w:color w:val="00B050"/>
          <w:sz w:val="20"/>
          <w:szCs w:val="20"/>
        </w:rPr>
        <w:t>ВБН</w:t>
      </w:r>
      <w:r w:rsidRPr="00DF4CEC">
        <w:rPr>
          <w:rFonts w:ascii="Arial" w:hAnsi="Arial" w:cs="Arial"/>
          <w:color w:val="00B050"/>
          <w:spacing w:val="80"/>
          <w:sz w:val="20"/>
          <w:szCs w:val="20"/>
        </w:rPr>
        <w:t xml:space="preserve"> </w:t>
      </w:r>
      <w:r w:rsidRPr="00DF4CEC">
        <w:rPr>
          <w:rFonts w:ascii="Arial" w:hAnsi="Arial" w:cs="Arial"/>
          <w:color w:val="00B050"/>
          <w:sz w:val="20"/>
          <w:szCs w:val="20"/>
        </w:rPr>
        <w:t>В.2.2-45-1-2004</w:t>
      </w:r>
      <w:r w:rsidRPr="00DF4CEC">
        <w:rPr>
          <w:rFonts w:ascii="Arial" w:hAnsi="Arial" w:cs="Arial"/>
          <w:color w:val="00B050"/>
          <w:spacing w:val="80"/>
          <w:sz w:val="20"/>
          <w:szCs w:val="20"/>
        </w:rPr>
        <w:t xml:space="preserve"> </w:t>
      </w:r>
      <w:r w:rsidRPr="00DF4CEC">
        <w:rPr>
          <w:rFonts w:ascii="Arial" w:hAnsi="Arial" w:cs="Arial"/>
          <w:color w:val="00B050"/>
          <w:sz w:val="20"/>
          <w:szCs w:val="20"/>
        </w:rPr>
        <w:t>Проектування</w:t>
      </w:r>
      <w:r w:rsidRPr="00DF4CEC">
        <w:rPr>
          <w:rFonts w:ascii="Arial" w:hAnsi="Arial" w:cs="Arial"/>
          <w:color w:val="00B050"/>
          <w:spacing w:val="80"/>
          <w:sz w:val="20"/>
          <w:szCs w:val="20"/>
        </w:rPr>
        <w:t xml:space="preserve"> </w:t>
      </w:r>
      <w:r w:rsidRPr="00DF4CEC">
        <w:rPr>
          <w:rFonts w:ascii="Arial" w:hAnsi="Arial" w:cs="Arial"/>
          <w:color w:val="00B050"/>
          <w:sz w:val="20"/>
          <w:szCs w:val="20"/>
        </w:rPr>
        <w:t>телекомунікацій</w:t>
      </w:r>
    </w:p>
    <w:p w14:paraId="502FCF3B" w14:textId="77777777" w:rsidR="00DF4CEC" w:rsidRDefault="00DF4CEC" w:rsidP="00DF4CEC">
      <w:pPr>
        <w:spacing w:line="288" w:lineRule="auto"/>
        <w:ind w:firstLine="680"/>
        <w:jc w:val="both"/>
        <w:rPr>
          <w:rFonts w:ascii="Arial" w:hAnsi="Arial" w:cs="Arial"/>
          <w:color w:val="00B050"/>
          <w:spacing w:val="-2"/>
          <w:sz w:val="20"/>
          <w:szCs w:val="20"/>
        </w:rPr>
      </w:pPr>
      <w:r w:rsidRPr="00DF4CEC">
        <w:rPr>
          <w:rFonts w:ascii="Arial" w:hAnsi="Arial" w:cs="Arial"/>
          <w:color w:val="00B050"/>
          <w:sz w:val="20"/>
          <w:szCs w:val="20"/>
        </w:rPr>
        <w:t>ПУЕ-2009</w:t>
      </w:r>
      <w:r w:rsidRPr="00DF4CEC">
        <w:rPr>
          <w:rFonts w:ascii="Arial" w:hAnsi="Arial" w:cs="Arial"/>
          <w:color w:val="00B050"/>
          <w:spacing w:val="-9"/>
          <w:sz w:val="20"/>
          <w:szCs w:val="20"/>
        </w:rPr>
        <w:t xml:space="preserve"> </w:t>
      </w:r>
      <w:r w:rsidRPr="00DF4CEC">
        <w:rPr>
          <w:rFonts w:ascii="Arial" w:hAnsi="Arial" w:cs="Arial"/>
          <w:color w:val="00B050"/>
          <w:sz w:val="20"/>
          <w:szCs w:val="20"/>
        </w:rPr>
        <w:t>Правила</w:t>
      </w:r>
      <w:r w:rsidRPr="00DF4CEC">
        <w:rPr>
          <w:rFonts w:ascii="Arial" w:hAnsi="Arial" w:cs="Arial"/>
          <w:color w:val="00B050"/>
          <w:spacing w:val="-7"/>
          <w:sz w:val="20"/>
          <w:szCs w:val="20"/>
        </w:rPr>
        <w:t xml:space="preserve"> </w:t>
      </w:r>
      <w:r w:rsidRPr="00DF4CEC">
        <w:rPr>
          <w:rFonts w:ascii="Arial" w:hAnsi="Arial" w:cs="Arial"/>
          <w:color w:val="00B050"/>
          <w:sz w:val="20"/>
          <w:szCs w:val="20"/>
        </w:rPr>
        <w:t>улаштування</w:t>
      </w:r>
      <w:r w:rsidRPr="00DF4CEC">
        <w:rPr>
          <w:rFonts w:ascii="Arial" w:hAnsi="Arial" w:cs="Arial"/>
          <w:color w:val="00B050"/>
          <w:spacing w:val="-6"/>
          <w:sz w:val="20"/>
          <w:szCs w:val="20"/>
        </w:rPr>
        <w:t xml:space="preserve"> </w:t>
      </w:r>
      <w:r w:rsidRPr="00DF4CEC">
        <w:rPr>
          <w:rFonts w:ascii="Arial" w:hAnsi="Arial" w:cs="Arial"/>
          <w:color w:val="00B050"/>
          <w:spacing w:val="-2"/>
          <w:sz w:val="20"/>
          <w:szCs w:val="20"/>
        </w:rPr>
        <w:t>електроустановок</w:t>
      </w:r>
    </w:p>
    <w:p w14:paraId="40A4F464" w14:textId="77777777" w:rsidR="00DF4CEC" w:rsidRPr="00DF4CEC" w:rsidRDefault="00DF4CEC" w:rsidP="00DF4CEC">
      <w:pPr>
        <w:spacing w:line="295" w:lineRule="auto"/>
        <w:ind w:firstLine="720"/>
        <w:jc w:val="both"/>
        <w:outlineLvl w:val="2"/>
        <w:rPr>
          <w:rFonts w:ascii="Arial" w:hAnsi="Arial" w:cs="Arial"/>
          <w:color w:val="00B050"/>
          <w:spacing w:val="-2"/>
          <w:sz w:val="20"/>
          <w:szCs w:val="20"/>
        </w:rPr>
      </w:pPr>
      <w:r>
        <w:rPr>
          <w:rFonts w:ascii="Arial" w:hAnsi="Arial" w:cs="Arial"/>
          <w:b/>
          <w:bCs/>
          <w:i/>
          <w:iCs/>
          <w:color w:val="00B050"/>
          <w:spacing w:val="-2"/>
          <w:sz w:val="20"/>
          <w:szCs w:val="20"/>
        </w:rPr>
        <w:t>(Долучено, Зміна № 1)</w:t>
      </w:r>
    </w:p>
    <w:p w14:paraId="3466FE95" w14:textId="1925C5D3" w:rsidR="007823C6" w:rsidRDefault="007823C6">
      <w:pPr>
        <w:pStyle w:val="a3"/>
        <w:spacing w:before="58"/>
      </w:pPr>
      <w:r>
        <w:br w:type="page"/>
      </w:r>
    </w:p>
    <w:p w14:paraId="5922F51C" w14:textId="77777777" w:rsidR="00DF4CEC" w:rsidRDefault="00DF4CEC">
      <w:pPr>
        <w:pStyle w:val="a3"/>
        <w:spacing w:before="58"/>
      </w:pPr>
    </w:p>
    <w:p w14:paraId="20608260" w14:textId="0D16D518" w:rsidR="00A76B49" w:rsidRPr="009756F4" w:rsidRDefault="00DF4CEC" w:rsidP="009756F4">
      <w:pPr>
        <w:pStyle w:val="3"/>
        <w:spacing w:line="288" w:lineRule="auto"/>
        <w:ind w:left="0" w:firstLine="720"/>
        <w:rPr>
          <w:rFonts w:ascii="Arial" w:hAnsi="Arial" w:cs="Arial"/>
        </w:rPr>
      </w:pPr>
      <w:r w:rsidRPr="009756F4">
        <w:rPr>
          <w:rFonts w:ascii="Arial" w:hAnsi="Arial" w:cs="Arial"/>
        </w:rPr>
        <w:t>Д</w:t>
      </w:r>
      <w:r w:rsidR="002455BA" w:rsidRPr="009756F4">
        <w:rPr>
          <w:rFonts w:ascii="Arial" w:hAnsi="Arial" w:cs="Arial"/>
        </w:rPr>
        <w:t>ОДАТОК</w:t>
      </w:r>
      <w:r w:rsidR="002455BA" w:rsidRPr="009756F4">
        <w:rPr>
          <w:rFonts w:ascii="Arial" w:hAnsi="Arial" w:cs="Arial"/>
          <w:spacing w:val="-5"/>
        </w:rPr>
        <w:t xml:space="preserve"> </w:t>
      </w:r>
      <w:r w:rsidR="002455BA" w:rsidRPr="009756F4">
        <w:rPr>
          <w:rFonts w:ascii="Arial" w:hAnsi="Arial" w:cs="Arial"/>
          <w:spacing w:val="-10"/>
        </w:rPr>
        <w:t>В</w:t>
      </w:r>
    </w:p>
    <w:p w14:paraId="7D8748D1" w14:textId="5C5BD6CA" w:rsidR="009011A4" w:rsidRPr="009756F4" w:rsidRDefault="002455BA" w:rsidP="009756F4">
      <w:pPr>
        <w:pStyle w:val="4"/>
        <w:spacing w:line="288" w:lineRule="auto"/>
        <w:ind w:left="0" w:firstLine="720"/>
        <w:jc w:val="center"/>
        <w:rPr>
          <w:rFonts w:ascii="Arial" w:hAnsi="Arial" w:cs="Arial"/>
          <w:spacing w:val="-2"/>
        </w:rPr>
      </w:pPr>
      <w:r w:rsidRPr="009756F4">
        <w:rPr>
          <w:rFonts w:ascii="Arial" w:hAnsi="Arial" w:cs="Arial"/>
          <w:spacing w:val="-2"/>
        </w:rPr>
        <w:t>(обов'язковий)</w:t>
      </w:r>
    </w:p>
    <w:p w14:paraId="31766D59" w14:textId="0636C098" w:rsidR="00A76B49" w:rsidRPr="009756F4" w:rsidRDefault="002455BA" w:rsidP="009756F4">
      <w:pPr>
        <w:pStyle w:val="4"/>
        <w:spacing w:line="288" w:lineRule="auto"/>
        <w:ind w:left="0" w:firstLine="720"/>
        <w:jc w:val="center"/>
        <w:rPr>
          <w:rFonts w:ascii="Arial" w:hAnsi="Arial" w:cs="Arial"/>
        </w:rPr>
      </w:pPr>
      <w:r w:rsidRPr="009756F4">
        <w:rPr>
          <w:rFonts w:ascii="Arial" w:hAnsi="Arial" w:cs="Arial"/>
        </w:rPr>
        <w:t>ТЕРМІНИ</w:t>
      </w:r>
      <w:r w:rsidRPr="009756F4">
        <w:rPr>
          <w:rFonts w:ascii="Arial" w:hAnsi="Arial" w:cs="Arial"/>
          <w:spacing w:val="-14"/>
        </w:rPr>
        <w:t xml:space="preserve"> </w:t>
      </w:r>
      <w:r w:rsidRPr="009756F4">
        <w:rPr>
          <w:rFonts w:ascii="Arial" w:hAnsi="Arial" w:cs="Arial"/>
        </w:rPr>
        <w:t>І</w:t>
      </w:r>
      <w:r w:rsidRPr="009756F4">
        <w:rPr>
          <w:rFonts w:ascii="Arial" w:hAnsi="Arial" w:cs="Arial"/>
          <w:spacing w:val="-14"/>
        </w:rPr>
        <w:t xml:space="preserve"> </w:t>
      </w:r>
      <w:r w:rsidRPr="009756F4">
        <w:rPr>
          <w:rFonts w:ascii="Arial" w:hAnsi="Arial" w:cs="Arial"/>
        </w:rPr>
        <w:t>ВИЗНАЧЕННЯ</w:t>
      </w:r>
    </w:p>
    <w:p w14:paraId="274DCC52" w14:textId="77777777" w:rsidR="00A76B49" w:rsidRPr="009756F4" w:rsidRDefault="002455BA" w:rsidP="009756F4">
      <w:pPr>
        <w:pStyle w:val="a3"/>
        <w:spacing w:line="288" w:lineRule="auto"/>
        <w:ind w:firstLine="720"/>
        <w:jc w:val="both"/>
        <w:rPr>
          <w:rFonts w:ascii="Arial" w:hAnsi="Arial" w:cs="Arial"/>
          <w:sz w:val="21"/>
          <w:szCs w:val="21"/>
        </w:rPr>
      </w:pPr>
      <w:r w:rsidRPr="009756F4">
        <w:rPr>
          <w:rFonts w:ascii="Arial" w:hAnsi="Arial" w:cs="Arial"/>
          <w:b/>
          <w:sz w:val="21"/>
          <w:szCs w:val="21"/>
        </w:rPr>
        <w:t xml:space="preserve">Блок місць для глядачів </w:t>
      </w:r>
      <w:r w:rsidRPr="009756F4">
        <w:rPr>
          <w:rFonts w:ascii="Arial" w:hAnsi="Arial" w:cs="Arial"/>
          <w:sz w:val="21"/>
          <w:szCs w:val="21"/>
        </w:rPr>
        <w:t>- група місць, із яких глядачі евакуюються по загальному проходу в одному напрямку і з однаковим впродовж проходу видом шляху (горизонтальний, пандус, сходи вниз або вверх).</w:t>
      </w:r>
    </w:p>
    <w:p w14:paraId="6EA42939" w14:textId="77777777" w:rsidR="00A76B49" w:rsidRPr="009756F4" w:rsidRDefault="002455BA" w:rsidP="009756F4">
      <w:pPr>
        <w:pStyle w:val="a3"/>
        <w:spacing w:line="288" w:lineRule="auto"/>
        <w:ind w:firstLine="720"/>
        <w:jc w:val="both"/>
        <w:rPr>
          <w:rFonts w:ascii="Arial" w:hAnsi="Arial" w:cs="Arial"/>
          <w:sz w:val="21"/>
          <w:szCs w:val="21"/>
        </w:rPr>
      </w:pPr>
      <w:r w:rsidRPr="009756F4">
        <w:rPr>
          <w:rFonts w:ascii="Arial" w:hAnsi="Arial" w:cs="Arial"/>
          <w:b/>
          <w:sz w:val="21"/>
          <w:szCs w:val="21"/>
        </w:rPr>
        <w:t xml:space="preserve">Допоміжні приміщення (будинки) </w:t>
      </w:r>
      <w:r w:rsidRPr="009756F4">
        <w:rPr>
          <w:rFonts w:ascii="Arial" w:hAnsi="Arial" w:cs="Arial"/>
          <w:sz w:val="21"/>
          <w:szCs w:val="21"/>
        </w:rPr>
        <w:t>- приміщення (будинки), призначені для обслуговування осіб, які займаються, глядачів, а також необхідні для забезпечення експлуатації споруди.</w:t>
      </w:r>
    </w:p>
    <w:p w14:paraId="2ACE5BD5" w14:textId="77777777" w:rsidR="00A76B49" w:rsidRPr="009756F4" w:rsidRDefault="002455BA" w:rsidP="009756F4">
      <w:pPr>
        <w:pStyle w:val="a3"/>
        <w:spacing w:line="288" w:lineRule="auto"/>
        <w:ind w:firstLine="720"/>
        <w:jc w:val="both"/>
        <w:rPr>
          <w:rFonts w:ascii="Arial" w:hAnsi="Arial" w:cs="Arial"/>
          <w:sz w:val="21"/>
          <w:szCs w:val="21"/>
        </w:rPr>
      </w:pPr>
      <w:r w:rsidRPr="009756F4">
        <w:rPr>
          <w:rFonts w:ascii="Arial" w:hAnsi="Arial" w:cs="Arial"/>
          <w:b/>
          <w:sz w:val="21"/>
          <w:szCs w:val="21"/>
        </w:rPr>
        <w:t>Елінг</w:t>
      </w:r>
      <w:r w:rsidRPr="009756F4">
        <w:rPr>
          <w:rFonts w:ascii="Arial" w:hAnsi="Arial" w:cs="Arial"/>
          <w:b/>
          <w:spacing w:val="-6"/>
          <w:sz w:val="21"/>
          <w:szCs w:val="21"/>
        </w:rPr>
        <w:t xml:space="preserve"> </w:t>
      </w:r>
      <w:r w:rsidRPr="009756F4">
        <w:rPr>
          <w:rFonts w:ascii="Arial" w:hAnsi="Arial" w:cs="Arial"/>
          <w:sz w:val="21"/>
          <w:szCs w:val="21"/>
        </w:rPr>
        <w:t>-</w:t>
      </w:r>
      <w:r w:rsidRPr="009756F4">
        <w:rPr>
          <w:rFonts w:ascii="Arial" w:hAnsi="Arial" w:cs="Arial"/>
          <w:spacing w:val="-8"/>
          <w:sz w:val="21"/>
          <w:szCs w:val="21"/>
        </w:rPr>
        <w:t xml:space="preserve"> </w:t>
      </w:r>
      <w:r w:rsidRPr="009756F4">
        <w:rPr>
          <w:rFonts w:ascii="Arial" w:hAnsi="Arial" w:cs="Arial"/>
          <w:sz w:val="21"/>
          <w:szCs w:val="21"/>
        </w:rPr>
        <w:t>споруда</w:t>
      </w:r>
      <w:r w:rsidRPr="009756F4">
        <w:rPr>
          <w:rFonts w:ascii="Arial" w:hAnsi="Arial" w:cs="Arial"/>
          <w:spacing w:val="-3"/>
          <w:sz w:val="21"/>
          <w:szCs w:val="21"/>
        </w:rPr>
        <w:t xml:space="preserve"> </w:t>
      </w:r>
      <w:r w:rsidRPr="009756F4">
        <w:rPr>
          <w:rFonts w:ascii="Arial" w:hAnsi="Arial" w:cs="Arial"/>
          <w:sz w:val="21"/>
          <w:szCs w:val="21"/>
        </w:rPr>
        <w:t>(приміщення)</w:t>
      </w:r>
      <w:r w:rsidRPr="009756F4">
        <w:rPr>
          <w:rFonts w:ascii="Arial" w:hAnsi="Arial" w:cs="Arial"/>
          <w:spacing w:val="-3"/>
          <w:sz w:val="21"/>
          <w:szCs w:val="21"/>
        </w:rPr>
        <w:t xml:space="preserve"> </w:t>
      </w:r>
      <w:r w:rsidRPr="009756F4">
        <w:rPr>
          <w:rFonts w:ascii="Arial" w:hAnsi="Arial" w:cs="Arial"/>
          <w:sz w:val="21"/>
          <w:szCs w:val="21"/>
        </w:rPr>
        <w:t>для</w:t>
      </w:r>
      <w:r w:rsidRPr="009756F4">
        <w:rPr>
          <w:rFonts w:ascii="Arial" w:hAnsi="Arial" w:cs="Arial"/>
          <w:spacing w:val="-5"/>
          <w:sz w:val="21"/>
          <w:szCs w:val="21"/>
        </w:rPr>
        <w:t xml:space="preserve"> </w:t>
      </w:r>
      <w:r w:rsidRPr="009756F4">
        <w:rPr>
          <w:rFonts w:ascii="Arial" w:hAnsi="Arial" w:cs="Arial"/>
          <w:sz w:val="21"/>
          <w:szCs w:val="21"/>
        </w:rPr>
        <w:t>зберігання</w:t>
      </w:r>
      <w:r w:rsidRPr="009756F4">
        <w:rPr>
          <w:rFonts w:ascii="Arial" w:hAnsi="Arial" w:cs="Arial"/>
          <w:spacing w:val="-5"/>
          <w:sz w:val="21"/>
          <w:szCs w:val="21"/>
        </w:rPr>
        <w:t xml:space="preserve"> </w:t>
      </w:r>
      <w:r w:rsidRPr="009756F4">
        <w:rPr>
          <w:rFonts w:ascii="Arial" w:hAnsi="Arial" w:cs="Arial"/>
          <w:sz w:val="21"/>
          <w:szCs w:val="21"/>
        </w:rPr>
        <w:t>човнів,</w:t>
      </w:r>
      <w:r w:rsidRPr="009756F4">
        <w:rPr>
          <w:rFonts w:ascii="Arial" w:hAnsi="Arial" w:cs="Arial"/>
          <w:spacing w:val="-3"/>
          <w:sz w:val="21"/>
          <w:szCs w:val="21"/>
        </w:rPr>
        <w:t xml:space="preserve"> </w:t>
      </w:r>
      <w:r w:rsidRPr="009756F4">
        <w:rPr>
          <w:rFonts w:ascii="Arial" w:hAnsi="Arial" w:cs="Arial"/>
          <w:sz w:val="21"/>
          <w:szCs w:val="21"/>
        </w:rPr>
        <w:t>весел</w:t>
      </w:r>
      <w:r w:rsidRPr="009756F4">
        <w:rPr>
          <w:rFonts w:ascii="Arial" w:hAnsi="Arial" w:cs="Arial"/>
          <w:spacing w:val="-4"/>
          <w:sz w:val="21"/>
          <w:szCs w:val="21"/>
        </w:rPr>
        <w:t xml:space="preserve"> </w:t>
      </w:r>
      <w:r w:rsidRPr="009756F4">
        <w:rPr>
          <w:rFonts w:ascii="Arial" w:hAnsi="Arial" w:cs="Arial"/>
          <w:sz w:val="21"/>
          <w:szCs w:val="21"/>
        </w:rPr>
        <w:t>і</w:t>
      </w:r>
      <w:r w:rsidRPr="009756F4">
        <w:rPr>
          <w:rFonts w:ascii="Arial" w:hAnsi="Arial" w:cs="Arial"/>
          <w:spacing w:val="-6"/>
          <w:sz w:val="21"/>
          <w:szCs w:val="21"/>
        </w:rPr>
        <w:t xml:space="preserve"> </w:t>
      </w:r>
      <w:r w:rsidRPr="009756F4">
        <w:rPr>
          <w:rFonts w:ascii="Arial" w:hAnsi="Arial" w:cs="Arial"/>
          <w:sz w:val="21"/>
          <w:szCs w:val="21"/>
        </w:rPr>
        <w:t>оснащення</w:t>
      </w:r>
      <w:r w:rsidRPr="009756F4">
        <w:rPr>
          <w:rFonts w:ascii="Arial" w:hAnsi="Arial" w:cs="Arial"/>
          <w:spacing w:val="-4"/>
          <w:sz w:val="21"/>
          <w:szCs w:val="21"/>
        </w:rPr>
        <w:t xml:space="preserve"> </w:t>
      </w:r>
      <w:r w:rsidRPr="009756F4">
        <w:rPr>
          <w:rFonts w:ascii="Arial" w:hAnsi="Arial" w:cs="Arial"/>
          <w:spacing w:val="-2"/>
          <w:sz w:val="21"/>
          <w:szCs w:val="21"/>
        </w:rPr>
        <w:t>човнів.</w:t>
      </w:r>
    </w:p>
    <w:p w14:paraId="49A5B20D" w14:textId="77777777" w:rsidR="00A76B49" w:rsidRPr="009756F4" w:rsidRDefault="002455BA" w:rsidP="009756F4">
      <w:pPr>
        <w:pStyle w:val="a3"/>
        <w:spacing w:line="288" w:lineRule="auto"/>
        <w:ind w:firstLine="720"/>
        <w:jc w:val="both"/>
        <w:rPr>
          <w:rFonts w:ascii="Arial" w:hAnsi="Arial" w:cs="Arial"/>
          <w:sz w:val="21"/>
          <w:szCs w:val="21"/>
        </w:rPr>
      </w:pPr>
      <w:r w:rsidRPr="009756F4">
        <w:rPr>
          <w:rFonts w:ascii="Arial" w:hAnsi="Arial" w:cs="Arial"/>
          <w:b/>
          <w:sz w:val="21"/>
          <w:szCs w:val="21"/>
        </w:rPr>
        <w:t>Люк</w:t>
      </w:r>
      <w:r w:rsidRPr="009756F4">
        <w:rPr>
          <w:rFonts w:ascii="Arial" w:hAnsi="Arial" w:cs="Arial"/>
          <w:b/>
          <w:spacing w:val="-6"/>
          <w:sz w:val="21"/>
          <w:szCs w:val="21"/>
        </w:rPr>
        <w:t xml:space="preserve"> </w:t>
      </w:r>
      <w:r w:rsidRPr="009756F4">
        <w:rPr>
          <w:rFonts w:ascii="Arial" w:hAnsi="Arial" w:cs="Arial"/>
          <w:sz w:val="21"/>
          <w:szCs w:val="21"/>
        </w:rPr>
        <w:t>-</w:t>
      </w:r>
      <w:r w:rsidRPr="009756F4">
        <w:rPr>
          <w:rFonts w:ascii="Arial" w:hAnsi="Arial" w:cs="Arial"/>
          <w:spacing w:val="-8"/>
          <w:sz w:val="21"/>
          <w:szCs w:val="21"/>
        </w:rPr>
        <w:t xml:space="preserve"> </w:t>
      </w:r>
      <w:r w:rsidRPr="009756F4">
        <w:rPr>
          <w:rFonts w:ascii="Arial" w:hAnsi="Arial" w:cs="Arial"/>
          <w:sz w:val="21"/>
          <w:szCs w:val="21"/>
        </w:rPr>
        <w:t>проріз</w:t>
      </w:r>
      <w:r w:rsidRPr="009756F4">
        <w:rPr>
          <w:rFonts w:ascii="Arial" w:hAnsi="Arial" w:cs="Arial"/>
          <w:spacing w:val="-7"/>
          <w:sz w:val="21"/>
          <w:szCs w:val="21"/>
        </w:rPr>
        <w:t xml:space="preserve"> </w:t>
      </w:r>
      <w:r w:rsidRPr="009756F4">
        <w:rPr>
          <w:rFonts w:ascii="Arial" w:hAnsi="Arial" w:cs="Arial"/>
          <w:sz w:val="21"/>
          <w:szCs w:val="21"/>
        </w:rPr>
        <w:t>у</w:t>
      </w:r>
      <w:r w:rsidRPr="009756F4">
        <w:rPr>
          <w:rFonts w:ascii="Arial" w:hAnsi="Arial" w:cs="Arial"/>
          <w:spacing w:val="-8"/>
          <w:sz w:val="21"/>
          <w:szCs w:val="21"/>
        </w:rPr>
        <w:t xml:space="preserve"> </w:t>
      </w:r>
      <w:r w:rsidRPr="009756F4">
        <w:rPr>
          <w:rFonts w:ascii="Arial" w:hAnsi="Arial" w:cs="Arial"/>
          <w:sz w:val="21"/>
          <w:szCs w:val="21"/>
        </w:rPr>
        <w:t>гребені</w:t>
      </w:r>
      <w:r w:rsidRPr="009756F4">
        <w:rPr>
          <w:rFonts w:ascii="Arial" w:hAnsi="Arial" w:cs="Arial"/>
          <w:spacing w:val="-5"/>
          <w:sz w:val="21"/>
          <w:szCs w:val="21"/>
        </w:rPr>
        <w:t xml:space="preserve"> </w:t>
      </w:r>
      <w:r w:rsidRPr="009756F4">
        <w:rPr>
          <w:rFonts w:ascii="Arial" w:hAnsi="Arial" w:cs="Arial"/>
          <w:sz w:val="21"/>
          <w:szCs w:val="21"/>
        </w:rPr>
        <w:t>трибуни,</w:t>
      </w:r>
      <w:r w:rsidRPr="009756F4">
        <w:rPr>
          <w:rFonts w:ascii="Arial" w:hAnsi="Arial" w:cs="Arial"/>
          <w:spacing w:val="-6"/>
          <w:sz w:val="21"/>
          <w:szCs w:val="21"/>
        </w:rPr>
        <w:t xml:space="preserve"> </w:t>
      </w:r>
      <w:r w:rsidRPr="009756F4">
        <w:rPr>
          <w:rFonts w:ascii="Arial" w:hAnsi="Arial" w:cs="Arial"/>
          <w:sz w:val="21"/>
          <w:szCs w:val="21"/>
        </w:rPr>
        <w:t>призначений</w:t>
      </w:r>
      <w:r w:rsidRPr="009756F4">
        <w:rPr>
          <w:rFonts w:ascii="Arial" w:hAnsi="Arial" w:cs="Arial"/>
          <w:spacing w:val="-7"/>
          <w:sz w:val="21"/>
          <w:szCs w:val="21"/>
        </w:rPr>
        <w:t xml:space="preserve"> </w:t>
      </w:r>
      <w:r w:rsidRPr="009756F4">
        <w:rPr>
          <w:rFonts w:ascii="Arial" w:hAnsi="Arial" w:cs="Arial"/>
          <w:sz w:val="21"/>
          <w:szCs w:val="21"/>
        </w:rPr>
        <w:t>для</w:t>
      </w:r>
      <w:r w:rsidRPr="009756F4">
        <w:rPr>
          <w:rFonts w:ascii="Arial" w:hAnsi="Arial" w:cs="Arial"/>
          <w:spacing w:val="-7"/>
          <w:sz w:val="21"/>
          <w:szCs w:val="21"/>
        </w:rPr>
        <w:t xml:space="preserve"> </w:t>
      </w:r>
      <w:r w:rsidRPr="009756F4">
        <w:rPr>
          <w:rFonts w:ascii="Arial" w:hAnsi="Arial" w:cs="Arial"/>
          <w:sz w:val="21"/>
          <w:szCs w:val="21"/>
        </w:rPr>
        <w:t>входу</w:t>
      </w:r>
      <w:r w:rsidRPr="009756F4">
        <w:rPr>
          <w:rFonts w:ascii="Arial" w:hAnsi="Arial" w:cs="Arial"/>
          <w:spacing w:val="-8"/>
          <w:sz w:val="21"/>
          <w:szCs w:val="21"/>
        </w:rPr>
        <w:t xml:space="preserve"> </w:t>
      </w:r>
      <w:r w:rsidRPr="009756F4">
        <w:rPr>
          <w:rFonts w:ascii="Arial" w:hAnsi="Arial" w:cs="Arial"/>
          <w:sz w:val="21"/>
          <w:szCs w:val="21"/>
        </w:rPr>
        <w:t>глядачів</w:t>
      </w:r>
      <w:r w:rsidRPr="009756F4">
        <w:rPr>
          <w:rFonts w:ascii="Arial" w:hAnsi="Arial" w:cs="Arial"/>
          <w:spacing w:val="-7"/>
          <w:sz w:val="21"/>
          <w:szCs w:val="21"/>
        </w:rPr>
        <w:t xml:space="preserve"> </w:t>
      </w:r>
      <w:r w:rsidRPr="009756F4">
        <w:rPr>
          <w:rFonts w:ascii="Arial" w:hAnsi="Arial" w:cs="Arial"/>
          <w:sz w:val="21"/>
          <w:szCs w:val="21"/>
        </w:rPr>
        <w:t>на</w:t>
      </w:r>
      <w:r w:rsidRPr="009756F4">
        <w:rPr>
          <w:rFonts w:ascii="Arial" w:hAnsi="Arial" w:cs="Arial"/>
          <w:spacing w:val="-6"/>
          <w:sz w:val="21"/>
          <w:szCs w:val="21"/>
        </w:rPr>
        <w:t xml:space="preserve"> </w:t>
      </w:r>
      <w:r w:rsidRPr="009756F4">
        <w:rPr>
          <w:rFonts w:ascii="Arial" w:hAnsi="Arial" w:cs="Arial"/>
          <w:sz w:val="21"/>
          <w:szCs w:val="21"/>
        </w:rPr>
        <w:t>трибуну</w:t>
      </w:r>
      <w:r w:rsidRPr="009756F4">
        <w:rPr>
          <w:rFonts w:ascii="Arial" w:hAnsi="Arial" w:cs="Arial"/>
          <w:spacing w:val="-4"/>
          <w:sz w:val="21"/>
          <w:szCs w:val="21"/>
        </w:rPr>
        <w:t xml:space="preserve"> </w:t>
      </w:r>
      <w:r w:rsidRPr="009756F4">
        <w:rPr>
          <w:rFonts w:ascii="Arial" w:hAnsi="Arial" w:cs="Arial"/>
          <w:sz w:val="21"/>
          <w:szCs w:val="21"/>
        </w:rPr>
        <w:t>і</w:t>
      </w:r>
      <w:r w:rsidRPr="009756F4">
        <w:rPr>
          <w:rFonts w:ascii="Arial" w:hAnsi="Arial" w:cs="Arial"/>
          <w:spacing w:val="-5"/>
          <w:sz w:val="21"/>
          <w:szCs w:val="21"/>
        </w:rPr>
        <w:t xml:space="preserve"> </w:t>
      </w:r>
      <w:r w:rsidRPr="009756F4">
        <w:rPr>
          <w:rFonts w:ascii="Arial" w:hAnsi="Arial" w:cs="Arial"/>
          <w:sz w:val="21"/>
          <w:szCs w:val="21"/>
        </w:rPr>
        <w:t>виходу</w:t>
      </w:r>
      <w:r w:rsidRPr="009756F4">
        <w:rPr>
          <w:rFonts w:ascii="Arial" w:hAnsi="Arial" w:cs="Arial"/>
          <w:spacing w:val="-8"/>
          <w:sz w:val="21"/>
          <w:szCs w:val="21"/>
        </w:rPr>
        <w:t xml:space="preserve"> </w:t>
      </w:r>
      <w:r w:rsidRPr="009756F4">
        <w:rPr>
          <w:rFonts w:ascii="Arial" w:hAnsi="Arial" w:cs="Arial"/>
          <w:sz w:val="21"/>
          <w:szCs w:val="21"/>
        </w:rPr>
        <w:t>з</w:t>
      </w:r>
      <w:r w:rsidRPr="009756F4">
        <w:rPr>
          <w:rFonts w:ascii="Arial" w:hAnsi="Arial" w:cs="Arial"/>
          <w:spacing w:val="-7"/>
          <w:sz w:val="21"/>
          <w:szCs w:val="21"/>
        </w:rPr>
        <w:t xml:space="preserve"> </w:t>
      </w:r>
      <w:r w:rsidRPr="009756F4">
        <w:rPr>
          <w:rFonts w:ascii="Arial" w:hAnsi="Arial" w:cs="Arial"/>
          <w:sz w:val="21"/>
          <w:szCs w:val="21"/>
        </w:rPr>
        <w:t>неї,</w:t>
      </w:r>
      <w:r w:rsidRPr="009756F4">
        <w:rPr>
          <w:rFonts w:ascii="Arial" w:hAnsi="Arial" w:cs="Arial"/>
          <w:spacing w:val="-6"/>
          <w:sz w:val="21"/>
          <w:szCs w:val="21"/>
        </w:rPr>
        <w:t xml:space="preserve"> </w:t>
      </w:r>
      <w:r w:rsidRPr="009756F4">
        <w:rPr>
          <w:rFonts w:ascii="Arial" w:hAnsi="Arial" w:cs="Arial"/>
          <w:sz w:val="21"/>
          <w:szCs w:val="21"/>
        </w:rPr>
        <w:t>також для зв'язку допоміжних приміщень, розміщуваних у підтрибунному просторі, з трибуною та ареною.</w:t>
      </w:r>
    </w:p>
    <w:p w14:paraId="74AC74FC" w14:textId="77777777" w:rsidR="00A76B49" w:rsidRPr="009756F4" w:rsidRDefault="002455BA" w:rsidP="009756F4">
      <w:pPr>
        <w:spacing w:line="288" w:lineRule="auto"/>
        <w:ind w:firstLine="720"/>
        <w:jc w:val="both"/>
        <w:rPr>
          <w:rFonts w:ascii="Arial" w:hAnsi="Arial" w:cs="Arial"/>
          <w:sz w:val="21"/>
          <w:szCs w:val="21"/>
        </w:rPr>
      </w:pPr>
      <w:r w:rsidRPr="009756F4">
        <w:rPr>
          <w:rFonts w:ascii="Arial" w:hAnsi="Arial" w:cs="Arial"/>
          <w:b/>
          <w:sz w:val="21"/>
          <w:szCs w:val="21"/>
        </w:rPr>
        <w:t xml:space="preserve">Навчально-тренувальні споруди </w:t>
      </w:r>
      <w:r w:rsidRPr="009756F4">
        <w:rPr>
          <w:rFonts w:ascii="Arial" w:hAnsi="Arial" w:cs="Arial"/>
          <w:sz w:val="21"/>
          <w:szCs w:val="21"/>
        </w:rPr>
        <w:t>- споруди, призначені для навчання початківців і тренування некваліфікованих спортсменів.</w:t>
      </w:r>
    </w:p>
    <w:p w14:paraId="1710E6B4" w14:textId="77777777" w:rsidR="00A76B49" w:rsidRPr="009756F4" w:rsidRDefault="002455BA" w:rsidP="009756F4">
      <w:pPr>
        <w:pStyle w:val="a3"/>
        <w:spacing w:line="288" w:lineRule="auto"/>
        <w:ind w:firstLine="720"/>
        <w:jc w:val="both"/>
        <w:rPr>
          <w:rFonts w:ascii="Arial" w:hAnsi="Arial" w:cs="Arial"/>
          <w:sz w:val="21"/>
          <w:szCs w:val="21"/>
        </w:rPr>
      </w:pPr>
      <w:r w:rsidRPr="009756F4">
        <w:rPr>
          <w:rFonts w:ascii="Arial" w:hAnsi="Arial" w:cs="Arial"/>
          <w:b/>
          <w:sz w:val="21"/>
          <w:szCs w:val="21"/>
        </w:rPr>
        <w:t xml:space="preserve">Основні приміщення </w:t>
      </w:r>
      <w:r w:rsidRPr="009756F4">
        <w:rPr>
          <w:rFonts w:ascii="Arial" w:hAnsi="Arial" w:cs="Arial"/>
          <w:sz w:val="21"/>
          <w:szCs w:val="21"/>
        </w:rPr>
        <w:t>- приміщення, призначені для безпосереднього проведення в них навчально-тренувальних занять або змагань.</w:t>
      </w:r>
    </w:p>
    <w:p w14:paraId="7E6F444E" w14:textId="77777777" w:rsidR="00A76B49" w:rsidRPr="009756F4" w:rsidRDefault="002455BA" w:rsidP="009756F4">
      <w:pPr>
        <w:pStyle w:val="a3"/>
        <w:spacing w:line="288" w:lineRule="auto"/>
        <w:ind w:firstLine="720"/>
        <w:jc w:val="both"/>
        <w:rPr>
          <w:rFonts w:ascii="Arial" w:hAnsi="Arial" w:cs="Arial"/>
          <w:sz w:val="21"/>
          <w:szCs w:val="21"/>
        </w:rPr>
      </w:pPr>
      <w:r w:rsidRPr="009756F4">
        <w:rPr>
          <w:rFonts w:ascii="Arial" w:hAnsi="Arial" w:cs="Arial"/>
          <w:b/>
          <w:sz w:val="21"/>
          <w:szCs w:val="21"/>
        </w:rPr>
        <w:t xml:space="preserve">Поле для гри - </w:t>
      </w:r>
      <w:r w:rsidRPr="009756F4">
        <w:rPr>
          <w:rFonts w:ascii="Arial" w:hAnsi="Arial" w:cs="Arial"/>
          <w:sz w:val="21"/>
          <w:szCs w:val="21"/>
        </w:rPr>
        <w:t>частина підлоги залу (арени, майданчика ) для того чи іншого виду спортивної гри, обмежена зовнішніми лініями розмітки.</w:t>
      </w:r>
    </w:p>
    <w:p w14:paraId="0D9C5807" w14:textId="77777777" w:rsidR="00A76B49" w:rsidRPr="009756F4" w:rsidRDefault="002455BA" w:rsidP="009756F4">
      <w:pPr>
        <w:pStyle w:val="a3"/>
        <w:spacing w:line="288" w:lineRule="auto"/>
        <w:ind w:firstLine="720"/>
        <w:jc w:val="both"/>
        <w:rPr>
          <w:rFonts w:ascii="Arial" w:hAnsi="Arial" w:cs="Arial"/>
          <w:sz w:val="21"/>
          <w:szCs w:val="21"/>
        </w:rPr>
      </w:pPr>
      <w:r w:rsidRPr="009756F4">
        <w:rPr>
          <w:rFonts w:ascii="Arial" w:hAnsi="Arial" w:cs="Arial"/>
          <w:b/>
          <w:sz w:val="21"/>
          <w:szCs w:val="21"/>
        </w:rPr>
        <w:t xml:space="preserve">Спортивне ядро </w:t>
      </w:r>
      <w:r w:rsidRPr="009756F4">
        <w:rPr>
          <w:rFonts w:ascii="Arial" w:hAnsi="Arial" w:cs="Arial"/>
          <w:sz w:val="21"/>
          <w:szCs w:val="21"/>
        </w:rPr>
        <w:t>- площинна спортивна споруда, що складається з поля для футболу, оточеного легкоатлетичною доріжкою для бігу по колу, місць для штовхання ядра, легкоатлетичних стрибків, метання диска, молота і списа.</w:t>
      </w:r>
    </w:p>
    <w:p w14:paraId="41E9C967" w14:textId="77777777" w:rsidR="00A76B49" w:rsidRPr="009756F4" w:rsidRDefault="002455BA" w:rsidP="009756F4">
      <w:pPr>
        <w:pStyle w:val="a3"/>
        <w:spacing w:line="288" w:lineRule="auto"/>
        <w:ind w:firstLine="720"/>
        <w:jc w:val="both"/>
        <w:rPr>
          <w:rFonts w:ascii="Arial" w:hAnsi="Arial" w:cs="Arial"/>
          <w:sz w:val="21"/>
          <w:szCs w:val="21"/>
        </w:rPr>
      </w:pPr>
      <w:r w:rsidRPr="009756F4">
        <w:rPr>
          <w:rFonts w:ascii="Arial" w:hAnsi="Arial" w:cs="Arial"/>
          <w:b/>
          <w:sz w:val="21"/>
          <w:szCs w:val="21"/>
        </w:rPr>
        <w:t xml:space="preserve">Спортивна арена </w:t>
      </w:r>
      <w:r w:rsidRPr="009756F4">
        <w:rPr>
          <w:rFonts w:ascii="Arial" w:hAnsi="Arial" w:cs="Arial"/>
          <w:sz w:val="21"/>
          <w:szCs w:val="21"/>
        </w:rPr>
        <w:t>- частина підлоги залу (ковзанки) або майданчик на відкритому повітрі, які відведені</w:t>
      </w:r>
      <w:r w:rsidRPr="009756F4">
        <w:rPr>
          <w:rFonts w:ascii="Arial" w:hAnsi="Arial" w:cs="Arial"/>
          <w:spacing w:val="-9"/>
          <w:sz w:val="21"/>
          <w:szCs w:val="21"/>
        </w:rPr>
        <w:t xml:space="preserve"> </w:t>
      </w:r>
      <w:r w:rsidRPr="009756F4">
        <w:rPr>
          <w:rFonts w:ascii="Arial" w:hAnsi="Arial" w:cs="Arial"/>
          <w:sz w:val="21"/>
          <w:szCs w:val="21"/>
        </w:rPr>
        <w:t>для</w:t>
      </w:r>
      <w:r w:rsidRPr="009756F4">
        <w:rPr>
          <w:rFonts w:ascii="Arial" w:hAnsi="Arial" w:cs="Arial"/>
          <w:spacing w:val="-11"/>
          <w:sz w:val="21"/>
          <w:szCs w:val="21"/>
        </w:rPr>
        <w:t xml:space="preserve"> </w:t>
      </w:r>
      <w:r w:rsidRPr="009756F4">
        <w:rPr>
          <w:rFonts w:ascii="Arial" w:hAnsi="Arial" w:cs="Arial"/>
          <w:sz w:val="21"/>
          <w:szCs w:val="21"/>
        </w:rPr>
        <w:t>проведення</w:t>
      </w:r>
      <w:r w:rsidRPr="009756F4">
        <w:rPr>
          <w:rFonts w:ascii="Arial" w:hAnsi="Arial" w:cs="Arial"/>
          <w:spacing w:val="-11"/>
          <w:sz w:val="21"/>
          <w:szCs w:val="21"/>
        </w:rPr>
        <w:t xml:space="preserve"> </w:t>
      </w:r>
      <w:r w:rsidRPr="009756F4">
        <w:rPr>
          <w:rFonts w:ascii="Arial" w:hAnsi="Arial" w:cs="Arial"/>
          <w:sz w:val="21"/>
          <w:szCs w:val="21"/>
        </w:rPr>
        <w:t>змагань,</w:t>
      </w:r>
      <w:r w:rsidRPr="009756F4">
        <w:rPr>
          <w:rFonts w:ascii="Arial" w:hAnsi="Arial" w:cs="Arial"/>
          <w:spacing w:val="-10"/>
          <w:sz w:val="21"/>
          <w:szCs w:val="21"/>
        </w:rPr>
        <w:t xml:space="preserve"> </w:t>
      </w:r>
      <w:r w:rsidRPr="009756F4">
        <w:rPr>
          <w:rFonts w:ascii="Arial" w:hAnsi="Arial" w:cs="Arial"/>
          <w:sz w:val="21"/>
          <w:szCs w:val="21"/>
        </w:rPr>
        <w:t>що</w:t>
      </w:r>
      <w:r w:rsidRPr="009756F4">
        <w:rPr>
          <w:rFonts w:ascii="Arial" w:hAnsi="Arial" w:cs="Arial"/>
          <w:spacing w:val="-10"/>
          <w:sz w:val="21"/>
          <w:szCs w:val="21"/>
        </w:rPr>
        <w:t xml:space="preserve"> </w:t>
      </w:r>
      <w:r w:rsidRPr="009756F4">
        <w:rPr>
          <w:rFonts w:ascii="Arial" w:hAnsi="Arial" w:cs="Arial"/>
          <w:sz w:val="21"/>
          <w:szCs w:val="21"/>
        </w:rPr>
        <w:t>включають</w:t>
      </w:r>
      <w:r w:rsidRPr="009756F4">
        <w:rPr>
          <w:rFonts w:ascii="Arial" w:hAnsi="Arial" w:cs="Arial"/>
          <w:spacing w:val="-10"/>
          <w:sz w:val="21"/>
          <w:szCs w:val="21"/>
        </w:rPr>
        <w:t xml:space="preserve"> </w:t>
      </w:r>
      <w:r w:rsidRPr="009756F4">
        <w:rPr>
          <w:rFonts w:ascii="Arial" w:hAnsi="Arial" w:cs="Arial"/>
          <w:sz w:val="21"/>
          <w:szCs w:val="21"/>
        </w:rPr>
        <w:t>місця</w:t>
      </w:r>
      <w:r w:rsidRPr="009756F4">
        <w:rPr>
          <w:rFonts w:ascii="Arial" w:hAnsi="Arial" w:cs="Arial"/>
          <w:spacing w:val="-11"/>
          <w:sz w:val="21"/>
          <w:szCs w:val="21"/>
        </w:rPr>
        <w:t xml:space="preserve"> </w:t>
      </w:r>
      <w:r w:rsidRPr="009756F4">
        <w:rPr>
          <w:rFonts w:ascii="Arial" w:hAnsi="Arial" w:cs="Arial"/>
          <w:sz w:val="21"/>
          <w:szCs w:val="21"/>
        </w:rPr>
        <w:t>для</w:t>
      </w:r>
      <w:r w:rsidRPr="009756F4">
        <w:rPr>
          <w:rFonts w:ascii="Arial" w:hAnsi="Arial" w:cs="Arial"/>
          <w:spacing w:val="-11"/>
          <w:sz w:val="21"/>
          <w:szCs w:val="21"/>
        </w:rPr>
        <w:t xml:space="preserve"> </w:t>
      </w:r>
      <w:r w:rsidRPr="009756F4">
        <w:rPr>
          <w:rFonts w:ascii="Arial" w:hAnsi="Arial" w:cs="Arial"/>
          <w:sz w:val="21"/>
          <w:szCs w:val="21"/>
        </w:rPr>
        <w:t>суддів,</w:t>
      </w:r>
      <w:r w:rsidRPr="009756F4">
        <w:rPr>
          <w:rFonts w:ascii="Arial" w:hAnsi="Arial" w:cs="Arial"/>
          <w:spacing w:val="-10"/>
          <w:sz w:val="21"/>
          <w:szCs w:val="21"/>
        </w:rPr>
        <w:t xml:space="preserve"> </w:t>
      </w:r>
      <w:r w:rsidRPr="009756F4">
        <w:rPr>
          <w:rFonts w:ascii="Arial" w:hAnsi="Arial" w:cs="Arial"/>
          <w:sz w:val="21"/>
          <w:szCs w:val="21"/>
        </w:rPr>
        <w:t>запасних</w:t>
      </w:r>
      <w:r w:rsidRPr="009756F4">
        <w:rPr>
          <w:rFonts w:ascii="Arial" w:hAnsi="Arial" w:cs="Arial"/>
          <w:spacing w:val="-10"/>
          <w:sz w:val="21"/>
          <w:szCs w:val="21"/>
        </w:rPr>
        <w:t xml:space="preserve"> </w:t>
      </w:r>
      <w:r w:rsidRPr="009756F4">
        <w:rPr>
          <w:rFonts w:ascii="Arial" w:hAnsi="Arial" w:cs="Arial"/>
          <w:sz w:val="21"/>
          <w:szCs w:val="21"/>
        </w:rPr>
        <w:t>учасників,</w:t>
      </w:r>
      <w:r w:rsidRPr="009756F4">
        <w:rPr>
          <w:rFonts w:ascii="Arial" w:hAnsi="Arial" w:cs="Arial"/>
          <w:spacing w:val="-10"/>
          <w:sz w:val="21"/>
          <w:szCs w:val="21"/>
        </w:rPr>
        <w:t xml:space="preserve"> </w:t>
      </w:r>
      <w:r w:rsidRPr="009756F4">
        <w:rPr>
          <w:rFonts w:ascii="Arial" w:hAnsi="Arial" w:cs="Arial"/>
          <w:sz w:val="21"/>
          <w:szCs w:val="21"/>
        </w:rPr>
        <w:t>офіційних</w:t>
      </w:r>
      <w:r w:rsidRPr="009756F4">
        <w:rPr>
          <w:rFonts w:ascii="Arial" w:hAnsi="Arial" w:cs="Arial"/>
          <w:spacing w:val="-10"/>
          <w:sz w:val="21"/>
          <w:szCs w:val="21"/>
        </w:rPr>
        <w:t xml:space="preserve"> </w:t>
      </w:r>
      <w:r w:rsidRPr="009756F4">
        <w:rPr>
          <w:rFonts w:ascii="Arial" w:hAnsi="Arial" w:cs="Arial"/>
          <w:sz w:val="21"/>
          <w:szCs w:val="21"/>
        </w:rPr>
        <w:t>осіб, необхідні обходи і проходи, які проглядаються з прилеглої до неї трибуни.</w:t>
      </w:r>
    </w:p>
    <w:p w14:paraId="40E04B7C" w14:textId="77777777" w:rsidR="00A76B49" w:rsidRPr="009756F4" w:rsidRDefault="002455BA" w:rsidP="009756F4">
      <w:pPr>
        <w:pStyle w:val="a3"/>
        <w:spacing w:line="288" w:lineRule="auto"/>
        <w:ind w:firstLine="720"/>
        <w:jc w:val="both"/>
        <w:rPr>
          <w:rFonts w:ascii="Arial" w:hAnsi="Arial" w:cs="Arial"/>
          <w:sz w:val="21"/>
          <w:szCs w:val="21"/>
        </w:rPr>
      </w:pPr>
      <w:r w:rsidRPr="009756F4">
        <w:rPr>
          <w:rFonts w:ascii="Arial" w:hAnsi="Arial" w:cs="Arial"/>
          <w:b/>
          <w:sz w:val="21"/>
          <w:szCs w:val="21"/>
        </w:rPr>
        <w:t xml:space="preserve">Спортивний корпус </w:t>
      </w:r>
      <w:r w:rsidRPr="009756F4">
        <w:rPr>
          <w:rFonts w:ascii="Arial" w:hAnsi="Arial" w:cs="Arial"/>
          <w:sz w:val="21"/>
          <w:szCs w:val="21"/>
        </w:rPr>
        <w:t>- будинок, у якому розміщується один або декілька спортивних залів із допоміжними</w:t>
      </w:r>
      <w:r w:rsidRPr="009756F4">
        <w:rPr>
          <w:rFonts w:ascii="Arial" w:hAnsi="Arial" w:cs="Arial"/>
          <w:spacing w:val="-9"/>
          <w:sz w:val="21"/>
          <w:szCs w:val="21"/>
        </w:rPr>
        <w:t xml:space="preserve"> </w:t>
      </w:r>
      <w:r w:rsidRPr="009756F4">
        <w:rPr>
          <w:rFonts w:ascii="Arial" w:hAnsi="Arial" w:cs="Arial"/>
          <w:sz w:val="21"/>
          <w:szCs w:val="21"/>
        </w:rPr>
        <w:t>приміщеннями.</w:t>
      </w:r>
      <w:r w:rsidRPr="009756F4">
        <w:rPr>
          <w:rFonts w:ascii="Arial" w:hAnsi="Arial" w:cs="Arial"/>
          <w:spacing w:val="-8"/>
          <w:sz w:val="21"/>
          <w:szCs w:val="21"/>
        </w:rPr>
        <w:t xml:space="preserve"> </w:t>
      </w:r>
      <w:r w:rsidRPr="009756F4">
        <w:rPr>
          <w:rFonts w:ascii="Arial" w:hAnsi="Arial" w:cs="Arial"/>
          <w:sz w:val="21"/>
          <w:szCs w:val="21"/>
        </w:rPr>
        <w:t>У</w:t>
      </w:r>
      <w:r w:rsidRPr="009756F4">
        <w:rPr>
          <w:rFonts w:ascii="Arial" w:hAnsi="Arial" w:cs="Arial"/>
          <w:spacing w:val="-8"/>
          <w:sz w:val="21"/>
          <w:szCs w:val="21"/>
        </w:rPr>
        <w:t xml:space="preserve"> </w:t>
      </w:r>
      <w:r w:rsidRPr="009756F4">
        <w:rPr>
          <w:rFonts w:ascii="Arial" w:hAnsi="Arial" w:cs="Arial"/>
          <w:sz w:val="21"/>
          <w:szCs w:val="21"/>
        </w:rPr>
        <w:t>спортивних</w:t>
      </w:r>
      <w:r w:rsidRPr="009756F4">
        <w:rPr>
          <w:rFonts w:ascii="Arial" w:hAnsi="Arial" w:cs="Arial"/>
          <w:spacing w:val="-8"/>
          <w:sz w:val="21"/>
          <w:szCs w:val="21"/>
        </w:rPr>
        <w:t xml:space="preserve"> </w:t>
      </w:r>
      <w:r w:rsidRPr="009756F4">
        <w:rPr>
          <w:rFonts w:ascii="Arial" w:hAnsi="Arial" w:cs="Arial"/>
          <w:sz w:val="21"/>
          <w:szCs w:val="21"/>
        </w:rPr>
        <w:t>корпусах</w:t>
      </w:r>
      <w:r w:rsidRPr="009756F4">
        <w:rPr>
          <w:rFonts w:ascii="Arial" w:hAnsi="Arial" w:cs="Arial"/>
          <w:spacing w:val="-8"/>
          <w:sz w:val="21"/>
          <w:szCs w:val="21"/>
        </w:rPr>
        <w:t xml:space="preserve"> </w:t>
      </w:r>
      <w:r w:rsidRPr="009756F4">
        <w:rPr>
          <w:rFonts w:ascii="Arial" w:hAnsi="Arial" w:cs="Arial"/>
          <w:sz w:val="21"/>
          <w:szCs w:val="21"/>
        </w:rPr>
        <w:t>з</w:t>
      </w:r>
      <w:r w:rsidRPr="009756F4">
        <w:rPr>
          <w:rFonts w:ascii="Arial" w:hAnsi="Arial" w:cs="Arial"/>
          <w:spacing w:val="-9"/>
          <w:sz w:val="21"/>
          <w:szCs w:val="21"/>
        </w:rPr>
        <w:t xml:space="preserve"> </w:t>
      </w:r>
      <w:r w:rsidRPr="009756F4">
        <w:rPr>
          <w:rFonts w:ascii="Arial" w:hAnsi="Arial" w:cs="Arial"/>
          <w:sz w:val="21"/>
          <w:szCs w:val="21"/>
        </w:rPr>
        <w:t>двома</w:t>
      </w:r>
      <w:r w:rsidRPr="009756F4">
        <w:rPr>
          <w:rFonts w:ascii="Arial" w:hAnsi="Arial" w:cs="Arial"/>
          <w:spacing w:val="-8"/>
          <w:sz w:val="21"/>
          <w:szCs w:val="21"/>
        </w:rPr>
        <w:t xml:space="preserve"> </w:t>
      </w:r>
      <w:r w:rsidRPr="009756F4">
        <w:rPr>
          <w:rFonts w:ascii="Arial" w:hAnsi="Arial" w:cs="Arial"/>
          <w:sz w:val="21"/>
          <w:szCs w:val="21"/>
        </w:rPr>
        <w:t>і</w:t>
      </w:r>
      <w:r w:rsidRPr="009756F4">
        <w:rPr>
          <w:rFonts w:ascii="Arial" w:hAnsi="Arial" w:cs="Arial"/>
          <w:spacing w:val="-7"/>
          <w:sz w:val="21"/>
          <w:szCs w:val="21"/>
        </w:rPr>
        <w:t xml:space="preserve"> </w:t>
      </w:r>
      <w:r w:rsidRPr="009756F4">
        <w:rPr>
          <w:rFonts w:ascii="Arial" w:hAnsi="Arial" w:cs="Arial"/>
          <w:sz w:val="21"/>
          <w:szCs w:val="21"/>
        </w:rPr>
        <w:t>більше</w:t>
      </w:r>
      <w:r w:rsidRPr="009756F4">
        <w:rPr>
          <w:rFonts w:ascii="Arial" w:hAnsi="Arial" w:cs="Arial"/>
          <w:spacing w:val="-8"/>
          <w:sz w:val="21"/>
          <w:szCs w:val="21"/>
        </w:rPr>
        <w:t xml:space="preserve"> </w:t>
      </w:r>
      <w:r w:rsidRPr="009756F4">
        <w:rPr>
          <w:rFonts w:ascii="Arial" w:hAnsi="Arial" w:cs="Arial"/>
          <w:sz w:val="21"/>
          <w:szCs w:val="21"/>
        </w:rPr>
        <w:t>зальними</w:t>
      </w:r>
      <w:r w:rsidRPr="009756F4">
        <w:rPr>
          <w:rFonts w:ascii="Arial" w:hAnsi="Arial" w:cs="Arial"/>
          <w:spacing w:val="-9"/>
          <w:sz w:val="21"/>
          <w:szCs w:val="21"/>
        </w:rPr>
        <w:t xml:space="preserve"> </w:t>
      </w:r>
      <w:r w:rsidRPr="009756F4">
        <w:rPr>
          <w:rFonts w:ascii="Arial" w:hAnsi="Arial" w:cs="Arial"/>
          <w:sz w:val="21"/>
          <w:szCs w:val="21"/>
        </w:rPr>
        <w:t>приміщеннями</w:t>
      </w:r>
      <w:r w:rsidRPr="009756F4">
        <w:rPr>
          <w:rFonts w:ascii="Arial" w:hAnsi="Arial" w:cs="Arial"/>
          <w:spacing w:val="-9"/>
          <w:sz w:val="21"/>
          <w:szCs w:val="21"/>
        </w:rPr>
        <w:t xml:space="preserve"> </w:t>
      </w:r>
      <w:r w:rsidRPr="009756F4">
        <w:rPr>
          <w:rFonts w:ascii="Arial" w:hAnsi="Arial" w:cs="Arial"/>
          <w:sz w:val="21"/>
          <w:szCs w:val="21"/>
        </w:rPr>
        <w:t>одним із них може бути також зал з ванною або ковзанка зі штучним льодом або зал критої ванни басейну.</w:t>
      </w:r>
    </w:p>
    <w:p w14:paraId="77BCB06E" w14:textId="77777777" w:rsidR="00A76B49" w:rsidRPr="009756F4" w:rsidRDefault="002455BA" w:rsidP="009756F4">
      <w:pPr>
        <w:pStyle w:val="a3"/>
        <w:spacing w:line="288" w:lineRule="auto"/>
        <w:ind w:firstLine="720"/>
        <w:jc w:val="both"/>
        <w:rPr>
          <w:rFonts w:ascii="Arial" w:hAnsi="Arial" w:cs="Arial"/>
          <w:sz w:val="21"/>
          <w:szCs w:val="21"/>
        </w:rPr>
      </w:pPr>
      <w:r w:rsidRPr="009756F4">
        <w:rPr>
          <w:rFonts w:ascii="Arial" w:hAnsi="Arial" w:cs="Arial"/>
          <w:b/>
          <w:sz w:val="21"/>
          <w:szCs w:val="21"/>
        </w:rPr>
        <w:t xml:space="preserve">Спортивний комплекс </w:t>
      </w:r>
      <w:r w:rsidRPr="009756F4">
        <w:rPr>
          <w:rFonts w:ascii="Arial" w:hAnsi="Arial" w:cs="Arial"/>
          <w:sz w:val="21"/>
          <w:szCs w:val="21"/>
        </w:rPr>
        <w:t>- група спортивних корпусів (можливо і разом із відкритими площинними спорудами), об'єднаних спільністю території.</w:t>
      </w:r>
    </w:p>
    <w:p w14:paraId="1CC96ABE" w14:textId="77777777" w:rsidR="00A76B49" w:rsidRPr="009756F4" w:rsidRDefault="002455BA" w:rsidP="009756F4">
      <w:pPr>
        <w:pStyle w:val="a3"/>
        <w:spacing w:line="288" w:lineRule="auto"/>
        <w:ind w:firstLine="720"/>
        <w:jc w:val="both"/>
        <w:rPr>
          <w:rFonts w:ascii="Arial" w:hAnsi="Arial" w:cs="Arial"/>
          <w:sz w:val="21"/>
          <w:szCs w:val="21"/>
        </w:rPr>
      </w:pPr>
      <w:r w:rsidRPr="009756F4">
        <w:rPr>
          <w:rFonts w:ascii="Arial" w:hAnsi="Arial" w:cs="Arial"/>
          <w:b/>
          <w:sz w:val="21"/>
          <w:szCs w:val="21"/>
        </w:rPr>
        <w:t>Спортивно-демонстраційна</w:t>
      </w:r>
      <w:r w:rsidRPr="009756F4">
        <w:rPr>
          <w:rFonts w:ascii="Arial" w:hAnsi="Arial" w:cs="Arial"/>
          <w:b/>
          <w:spacing w:val="-13"/>
          <w:sz w:val="21"/>
          <w:szCs w:val="21"/>
        </w:rPr>
        <w:t xml:space="preserve"> </w:t>
      </w:r>
      <w:r w:rsidRPr="009756F4">
        <w:rPr>
          <w:rFonts w:ascii="Arial" w:hAnsi="Arial" w:cs="Arial"/>
          <w:b/>
          <w:sz w:val="21"/>
          <w:szCs w:val="21"/>
        </w:rPr>
        <w:t>споруда</w:t>
      </w:r>
      <w:r w:rsidRPr="009756F4">
        <w:rPr>
          <w:rFonts w:ascii="Arial" w:hAnsi="Arial" w:cs="Arial"/>
          <w:b/>
          <w:spacing w:val="-11"/>
          <w:sz w:val="21"/>
          <w:szCs w:val="21"/>
        </w:rPr>
        <w:t xml:space="preserve"> </w:t>
      </w:r>
      <w:r w:rsidRPr="009756F4">
        <w:rPr>
          <w:rFonts w:ascii="Arial" w:hAnsi="Arial" w:cs="Arial"/>
          <w:sz w:val="21"/>
          <w:szCs w:val="21"/>
        </w:rPr>
        <w:t>-</w:t>
      </w:r>
      <w:r w:rsidRPr="009756F4">
        <w:rPr>
          <w:rFonts w:ascii="Arial" w:hAnsi="Arial" w:cs="Arial"/>
          <w:spacing w:val="-14"/>
          <w:sz w:val="21"/>
          <w:szCs w:val="21"/>
        </w:rPr>
        <w:t xml:space="preserve"> </w:t>
      </w:r>
      <w:r w:rsidRPr="009756F4">
        <w:rPr>
          <w:rFonts w:ascii="Arial" w:hAnsi="Arial" w:cs="Arial"/>
          <w:sz w:val="21"/>
          <w:szCs w:val="21"/>
        </w:rPr>
        <w:t>споруда,</w:t>
      </w:r>
      <w:r w:rsidRPr="009756F4">
        <w:rPr>
          <w:rFonts w:ascii="Arial" w:hAnsi="Arial" w:cs="Arial"/>
          <w:spacing w:val="-11"/>
          <w:sz w:val="21"/>
          <w:szCs w:val="21"/>
        </w:rPr>
        <w:t xml:space="preserve"> </w:t>
      </w:r>
      <w:r w:rsidRPr="009756F4">
        <w:rPr>
          <w:rFonts w:ascii="Arial" w:hAnsi="Arial" w:cs="Arial"/>
          <w:sz w:val="21"/>
          <w:szCs w:val="21"/>
        </w:rPr>
        <w:t>призначена</w:t>
      </w:r>
      <w:r w:rsidRPr="009756F4">
        <w:rPr>
          <w:rFonts w:ascii="Arial" w:hAnsi="Arial" w:cs="Arial"/>
          <w:spacing w:val="-11"/>
          <w:sz w:val="21"/>
          <w:szCs w:val="21"/>
        </w:rPr>
        <w:t xml:space="preserve"> </w:t>
      </w:r>
      <w:r w:rsidRPr="009756F4">
        <w:rPr>
          <w:rFonts w:ascii="Arial" w:hAnsi="Arial" w:cs="Arial"/>
          <w:sz w:val="21"/>
          <w:szCs w:val="21"/>
        </w:rPr>
        <w:t>для</w:t>
      </w:r>
      <w:r w:rsidRPr="009756F4">
        <w:rPr>
          <w:rFonts w:ascii="Arial" w:hAnsi="Arial" w:cs="Arial"/>
          <w:spacing w:val="-12"/>
          <w:sz w:val="21"/>
          <w:szCs w:val="21"/>
        </w:rPr>
        <w:t xml:space="preserve"> </w:t>
      </w:r>
      <w:r w:rsidRPr="009756F4">
        <w:rPr>
          <w:rFonts w:ascii="Arial" w:hAnsi="Arial" w:cs="Arial"/>
          <w:sz w:val="21"/>
          <w:szCs w:val="21"/>
        </w:rPr>
        <w:t>тренування</w:t>
      </w:r>
      <w:r w:rsidRPr="009756F4">
        <w:rPr>
          <w:rFonts w:ascii="Arial" w:hAnsi="Arial" w:cs="Arial"/>
          <w:spacing w:val="-12"/>
          <w:sz w:val="21"/>
          <w:szCs w:val="21"/>
        </w:rPr>
        <w:t xml:space="preserve"> </w:t>
      </w:r>
      <w:r w:rsidRPr="009756F4">
        <w:rPr>
          <w:rFonts w:ascii="Arial" w:hAnsi="Arial" w:cs="Arial"/>
          <w:sz w:val="21"/>
          <w:szCs w:val="21"/>
        </w:rPr>
        <w:t>спортсменів</w:t>
      </w:r>
      <w:r w:rsidRPr="009756F4">
        <w:rPr>
          <w:rFonts w:ascii="Arial" w:hAnsi="Arial" w:cs="Arial"/>
          <w:spacing w:val="-13"/>
          <w:sz w:val="21"/>
          <w:szCs w:val="21"/>
        </w:rPr>
        <w:t xml:space="preserve"> </w:t>
      </w:r>
      <w:r w:rsidRPr="009756F4">
        <w:rPr>
          <w:rFonts w:ascii="Arial" w:hAnsi="Arial" w:cs="Arial"/>
          <w:sz w:val="21"/>
          <w:szCs w:val="21"/>
        </w:rPr>
        <w:t>високої кваліфікації і проведення змагань у присутності глядачів, чисельність місць для глядачів на трибунах якої складає не менше:</w:t>
      </w:r>
    </w:p>
    <w:p w14:paraId="7610BB62" w14:textId="77777777" w:rsidR="00A76B49" w:rsidRPr="009756F4" w:rsidRDefault="002455BA" w:rsidP="009756F4">
      <w:pPr>
        <w:pStyle w:val="a5"/>
        <w:numPr>
          <w:ilvl w:val="0"/>
          <w:numId w:val="5"/>
        </w:numPr>
        <w:tabs>
          <w:tab w:val="left" w:pos="1006"/>
        </w:tabs>
        <w:spacing w:line="288" w:lineRule="auto"/>
        <w:ind w:left="0" w:firstLine="720"/>
        <w:rPr>
          <w:rFonts w:ascii="Arial" w:hAnsi="Arial" w:cs="Arial"/>
          <w:sz w:val="21"/>
          <w:szCs w:val="21"/>
        </w:rPr>
      </w:pPr>
      <w:r w:rsidRPr="009756F4">
        <w:rPr>
          <w:rFonts w:ascii="Arial" w:hAnsi="Arial" w:cs="Arial"/>
          <w:sz w:val="21"/>
          <w:szCs w:val="21"/>
        </w:rPr>
        <w:t>5000 - у відкритих спортивних ядрах із футбольним полем і легкоатлетичною</w:t>
      </w:r>
      <w:r w:rsidRPr="009756F4">
        <w:rPr>
          <w:rFonts w:ascii="Arial" w:hAnsi="Arial" w:cs="Arial"/>
          <w:spacing w:val="40"/>
          <w:sz w:val="21"/>
          <w:szCs w:val="21"/>
        </w:rPr>
        <w:t xml:space="preserve"> </w:t>
      </w:r>
      <w:r w:rsidRPr="009756F4">
        <w:rPr>
          <w:rFonts w:ascii="Arial" w:hAnsi="Arial" w:cs="Arial"/>
          <w:sz w:val="21"/>
          <w:szCs w:val="21"/>
        </w:rPr>
        <w:t>доріжкою для бігу по колу завдовжки 400 м;</w:t>
      </w:r>
    </w:p>
    <w:p w14:paraId="7AF19FED" w14:textId="77777777" w:rsidR="00A76B49" w:rsidRPr="009756F4" w:rsidRDefault="002455BA" w:rsidP="009756F4">
      <w:pPr>
        <w:pStyle w:val="a5"/>
        <w:numPr>
          <w:ilvl w:val="0"/>
          <w:numId w:val="5"/>
        </w:numPr>
        <w:tabs>
          <w:tab w:val="left" w:pos="1005"/>
        </w:tabs>
        <w:spacing w:line="288" w:lineRule="auto"/>
        <w:ind w:left="0" w:firstLine="720"/>
        <w:rPr>
          <w:rFonts w:ascii="Arial" w:hAnsi="Arial" w:cs="Arial"/>
          <w:sz w:val="21"/>
          <w:szCs w:val="21"/>
        </w:rPr>
      </w:pPr>
      <w:r w:rsidRPr="009756F4">
        <w:rPr>
          <w:rFonts w:ascii="Arial" w:hAnsi="Arial" w:cs="Arial"/>
          <w:sz w:val="21"/>
          <w:szCs w:val="21"/>
        </w:rPr>
        <w:t>3000</w:t>
      </w:r>
      <w:r w:rsidRPr="009756F4">
        <w:rPr>
          <w:rFonts w:ascii="Arial" w:hAnsi="Arial" w:cs="Arial"/>
          <w:spacing w:val="-3"/>
          <w:sz w:val="21"/>
          <w:szCs w:val="21"/>
        </w:rPr>
        <w:t xml:space="preserve"> </w:t>
      </w:r>
      <w:r w:rsidRPr="009756F4">
        <w:rPr>
          <w:rFonts w:ascii="Arial" w:hAnsi="Arial" w:cs="Arial"/>
          <w:sz w:val="21"/>
          <w:szCs w:val="21"/>
        </w:rPr>
        <w:t>-</w:t>
      </w:r>
      <w:r w:rsidRPr="009756F4">
        <w:rPr>
          <w:rFonts w:ascii="Arial" w:hAnsi="Arial" w:cs="Arial"/>
          <w:spacing w:val="-4"/>
          <w:sz w:val="21"/>
          <w:szCs w:val="21"/>
        </w:rPr>
        <w:t xml:space="preserve"> </w:t>
      </w:r>
      <w:r w:rsidRPr="009756F4">
        <w:rPr>
          <w:rFonts w:ascii="Arial" w:hAnsi="Arial" w:cs="Arial"/>
          <w:sz w:val="21"/>
          <w:szCs w:val="21"/>
        </w:rPr>
        <w:t>у</w:t>
      </w:r>
      <w:r w:rsidRPr="009756F4">
        <w:rPr>
          <w:rFonts w:ascii="Arial" w:hAnsi="Arial" w:cs="Arial"/>
          <w:spacing w:val="-5"/>
          <w:sz w:val="21"/>
          <w:szCs w:val="21"/>
        </w:rPr>
        <w:t xml:space="preserve"> </w:t>
      </w:r>
      <w:r w:rsidRPr="009756F4">
        <w:rPr>
          <w:rFonts w:ascii="Arial" w:hAnsi="Arial" w:cs="Arial"/>
          <w:sz w:val="21"/>
          <w:szCs w:val="21"/>
        </w:rPr>
        <w:t>критих</w:t>
      </w:r>
      <w:r w:rsidRPr="009756F4">
        <w:rPr>
          <w:rFonts w:ascii="Arial" w:hAnsi="Arial" w:cs="Arial"/>
          <w:spacing w:val="-2"/>
          <w:sz w:val="21"/>
          <w:szCs w:val="21"/>
        </w:rPr>
        <w:t xml:space="preserve"> </w:t>
      </w:r>
      <w:r w:rsidRPr="009756F4">
        <w:rPr>
          <w:rFonts w:ascii="Arial" w:hAnsi="Arial" w:cs="Arial"/>
          <w:sz w:val="21"/>
          <w:szCs w:val="21"/>
        </w:rPr>
        <w:t>спортивних</w:t>
      </w:r>
      <w:r w:rsidRPr="009756F4">
        <w:rPr>
          <w:rFonts w:ascii="Arial" w:hAnsi="Arial" w:cs="Arial"/>
          <w:spacing w:val="-2"/>
          <w:sz w:val="21"/>
          <w:szCs w:val="21"/>
        </w:rPr>
        <w:t xml:space="preserve"> </w:t>
      </w:r>
      <w:r w:rsidRPr="009756F4">
        <w:rPr>
          <w:rFonts w:ascii="Arial" w:hAnsi="Arial" w:cs="Arial"/>
          <w:sz w:val="21"/>
          <w:szCs w:val="21"/>
        </w:rPr>
        <w:t>спорудах</w:t>
      </w:r>
      <w:r w:rsidRPr="009756F4">
        <w:rPr>
          <w:rFonts w:ascii="Arial" w:hAnsi="Arial" w:cs="Arial"/>
          <w:spacing w:val="-2"/>
          <w:sz w:val="21"/>
          <w:szCs w:val="21"/>
        </w:rPr>
        <w:t xml:space="preserve"> </w:t>
      </w:r>
      <w:r w:rsidRPr="009756F4">
        <w:rPr>
          <w:rFonts w:ascii="Arial" w:hAnsi="Arial" w:cs="Arial"/>
          <w:sz w:val="21"/>
          <w:szCs w:val="21"/>
        </w:rPr>
        <w:t>для</w:t>
      </w:r>
      <w:r w:rsidRPr="009756F4">
        <w:rPr>
          <w:rFonts w:ascii="Arial" w:hAnsi="Arial" w:cs="Arial"/>
          <w:spacing w:val="-5"/>
          <w:sz w:val="21"/>
          <w:szCs w:val="21"/>
        </w:rPr>
        <w:t xml:space="preserve"> </w:t>
      </w:r>
      <w:r w:rsidRPr="009756F4">
        <w:rPr>
          <w:rFonts w:ascii="Arial" w:hAnsi="Arial" w:cs="Arial"/>
          <w:spacing w:val="-2"/>
          <w:sz w:val="21"/>
          <w:szCs w:val="21"/>
        </w:rPr>
        <w:t>футболу;</w:t>
      </w:r>
    </w:p>
    <w:p w14:paraId="229134B8" w14:textId="77777777" w:rsidR="00A76B49" w:rsidRPr="009756F4" w:rsidRDefault="002455BA" w:rsidP="009756F4">
      <w:pPr>
        <w:pStyle w:val="a5"/>
        <w:numPr>
          <w:ilvl w:val="0"/>
          <w:numId w:val="5"/>
        </w:numPr>
        <w:tabs>
          <w:tab w:val="left" w:pos="1005"/>
        </w:tabs>
        <w:spacing w:line="288" w:lineRule="auto"/>
        <w:ind w:left="0" w:firstLine="720"/>
        <w:rPr>
          <w:rFonts w:ascii="Arial" w:hAnsi="Arial" w:cs="Arial"/>
          <w:sz w:val="21"/>
          <w:szCs w:val="21"/>
        </w:rPr>
      </w:pPr>
      <w:r w:rsidRPr="009756F4">
        <w:rPr>
          <w:rFonts w:ascii="Arial" w:hAnsi="Arial" w:cs="Arial"/>
          <w:sz w:val="21"/>
          <w:szCs w:val="21"/>
        </w:rPr>
        <w:t>1100</w:t>
      </w:r>
      <w:r w:rsidRPr="009756F4">
        <w:rPr>
          <w:rFonts w:ascii="Arial" w:hAnsi="Arial" w:cs="Arial"/>
          <w:spacing w:val="-3"/>
          <w:sz w:val="21"/>
          <w:szCs w:val="21"/>
        </w:rPr>
        <w:t xml:space="preserve"> </w:t>
      </w:r>
      <w:r w:rsidRPr="009756F4">
        <w:rPr>
          <w:rFonts w:ascii="Arial" w:hAnsi="Arial" w:cs="Arial"/>
          <w:sz w:val="21"/>
          <w:szCs w:val="21"/>
        </w:rPr>
        <w:t>-</w:t>
      </w:r>
      <w:r w:rsidRPr="009756F4">
        <w:rPr>
          <w:rFonts w:ascii="Arial" w:hAnsi="Arial" w:cs="Arial"/>
          <w:spacing w:val="-5"/>
          <w:sz w:val="21"/>
          <w:szCs w:val="21"/>
        </w:rPr>
        <w:t xml:space="preserve"> </w:t>
      </w:r>
      <w:r w:rsidRPr="009756F4">
        <w:rPr>
          <w:rFonts w:ascii="Arial" w:hAnsi="Arial" w:cs="Arial"/>
          <w:sz w:val="21"/>
          <w:szCs w:val="21"/>
        </w:rPr>
        <w:t>у</w:t>
      </w:r>
      <w:r w:rsidRPr="009756F4">
        <w:rPr>
          <w:rFonts w:ascii="Arial" w:hAnsi="Arial" w:cs="Arial"/>
          <w:spacing w:val="-5"/>
          <w:sz w:val="21"/>
          <w:szCs w:val="21"/>
        </w:rPr>
        <w:t xml:space="preserve"> </w:t>
      </w:r>
      <w:r w:rsidRPr="009756F4">
        <w:rPr>
          <w:rFonts w:ascii="Arial" w:hAnsi="Arial" w:cs="Arial"/>
          <w:sz w:val="21"/>
          <w:szCs w:val="21"/>
        </w:rPr>
        <w:t>критих</w:t>
      </w:r>
      <w:r w:rsidRPr="009756F4">
        <w:rPr>
          <w:rFonts w:ascii="Arial" w:hAnsi="Arial" w:cs="Arial"/>
          <w:spacing w:val="-3"/>
          <w:sz w:val="21"/>
          <w:szCs w:val="21"/>
        </w:rPr>
        <w:t xml:space="preserve"> </w:t>
      </w:r>
      <w:r w:rsidRPr="009756F4">
        <w:rPr>
          <w:rFonts w:ascii="Arial" w:hAnsi="Arial" w:cs="Arial"/>
          <w:sz w:val="21"/>
          <w:szCs w:val="21"/>
        </w:rPr>
        <w:t>ковзанках,</w:t>
      </w:r>
      <w:r w:rsidRPr="009756F4">
        <w:rPr>
          <w:rFonts w:ascii="Arial" w:hAnsi="Arial" w:cs="Arial"/>
          <w:spacing w:val="-2"/>
          <w:sz w:val="21"/>
          <w:szCs w:val="21"/>
        </w:rPr>
        <w:t xml:space="preserve"> </w:t>
      </w:r>
      <w:r w:rsidRPr="009756F4">
        <w:rPr>
          <w:rFonts w:ascii="Arial" w:hAnsi="Arial" w:cs="Arial"/>
          <w:sz w:val="21"/>
          <w:szCs w:val="21"/>
        </w:rPr>
        <w:t>не</w:t>
      </w:r>
      <w:r w:rsidRPr="009756F4">
        <w:rPr>
          <w:rFonts w:ascii="Arial" w:hAnsi="Arial" w:cs="Arial"/>
          <w:spacing w:val="-3"/>
          <w:sz w:val="21"/>
          <w:szCs w:val="21"/>
        </w:rPr>
        <w:t xml:space="preserve"> </w:t>
      </w:r>
      <w:r w:rsidRPr="009756F4">
        <w:rPr>
          <w:rFonts w:ascii="Arial" w:hAnsi="Arial" w:cs="Arial"/>
          <w:sz w:val="21"/>
          <w:szCs w:val="21"/>
        </w:rPr>
        <w:t>рахуючи</w:t>
      </w:r>
      <w:r w:rsidRPr="009756F4">
        <w:rPr>
          <w:rFonts w:ascii="Arial" w:hAnsi="Arial" w:cs="Arial"/>
          <w:spacing w:val="-3"/>
          <w:sz w:val="21"/>
          <w:szCs w:val="21"/>
        </w:rPr>
        <w:t xml:space="preserve"> </w:t>
      </w:r>
      <w:r w:rsidRPr="009756F4">
        <w:rPr>
          <w:rFonts w:ascii="Arial" w:hAnsi="Arial" w:cs="Arial"/>
          <w:sz w:val="21"/>
          <w:szCs w:val="21"/>
        </w:rPr>
        <w:t>місць</w:t>
      </w:r>
      <w:r w:rsidRPr="009756F4">
        <w:rPr>
          <w:rFonts w:ascii="Arial" w:hAnsi="Arial" w:cs="Arial"/>
          <w:spacing w:val="-3"/>
          <w:sz w:val="21"/>
          <w:szCs w:val="21"/>
        </w:rPr>
        <w:t xml:space="preserve"> </w:t>
      </w:r>
      <w:r w:rsidRPr="009756F4">
        <w:rPr>
          <w:rFonts w:ascii="Arial" w:hAnsi="Arial" w:cs="Arial"/>
          <w:sz w:val="21"/>
          <w:szCs w:val="21"/>
        </w:rPr>
        <w:t>у</w:t>
      </w:r>
      <w:r w:rsidRPr="009756F4">
        <w:rPr>
          <w:rFonts w:ascii="Arial" w:hAnsi="Arial" w:cs="Arial"/>
          <w:spacing w:val="-5"/>
          <w:sz w:val="21"/>
          <w:szCs w:val="21"/>
        </w:rPr>
        <w:t xml:space="preserve"> </w:t>
      </w:r>
      <w:r w:rsidRPr="009756F4">
        <w:rPr>
          <w:rFonts w:ascii="Arial" w:hAnsi="Arial" w:cs="Arial"/>
          <w:spacing w:val="-2"/>
          <w:sz w:val="21"/>
          <w:szCs w:val="21"/>
        </w:rPr>
        <w:t>партері;</w:t>
      </w:r>
    </w:p>
    <w:p w14:paraId="37A046CB" w14:textId="77777777" w:rsidR="00A76B49" w:rsidRPr="009756F4" w:rsidRDefault="002455BA" w:rsidP="009756F4">
      <w:pPr>
        <w:pStyle w:val="a5"/>
        <w:numPr>
          <w:ilvl w:val="0"/>
          <w:numId w:val="5"/>
        </w:numPr>
        <w:tabs>
          <w:tab w:val="left" w:pos="1005"/>
        </w:tabs>
        <w:spacing w:line="288" w:lineRule="auto"/>
        <w:ind w:left="0" w:firstLine="720"/>
        <w:rPr>
          <w:rFonts w:ascii="Arial" w:hAnsi="Arial" w:cs="Arial"/>
          <w:sz w:val="21"/>
          <w:szCs w:val="21"/>
        </w:rPr>
      </w:pPr>
      <w:r w:rsidRPr="009756F4">
        <w:rPr>
          <w:rFonts w:ascii="Arial" w:hAnsi="Arial" w:cs="Arial"/>
          <w:sz w:val="21"/>
          <w:szCs w:val="21"/>
        </w:rPr>
        <w:t>1000</w:t>
      </w:r>
      <w:r w:rsidRPr="009756F4">
        <w:rPr>
          <w:rFonts w:ascii="Arial" w:hAnsi="Arial" w:cs="Arial"/>
          <w:spacing w:val="-5"/>
          <w:sz w:val="21"/>
          <w:szCs w:val="21"/>
        </w:rPr>
        <w:t xml:space="preserve"> </w:t>
      </w:r>
      <w:r w:rsidRPr="009756F4">
        <w:rPr>
          <w:rFonts w:ascii="Arial" w:hAnsi="Arial" w:cs="Arial"/>
          <w:sz w:val="21"/>
          <w:szCs w:val="21"/>
        </w:rPr>
        <w:t>-</w:t>
      </w:r>
      <w:r w:rsidRPr="009756F4">
        <w:rPr>
          <w:rFonts w:ascii="Arial" w:hAnsi="Arial" w:cs="Arial"/>
          <w:spacing w:val="-5"/>
          <w:sz w:val="21"/>
          <w:szCs w:val="21"/>
        </w:rPr>
        <w:t xml:space="preserve"> </w:t>
      </w:r>
      <w:r w:rsidRPr="009756F4">
        <w:rPr>
          <w:rFonts w:ascii="Arial" w:hAnsi="Arial" w:cs="Arial"/>
          <w:sz w:val="21"/>
          <w:szCs w:val="21"/>
        </w:rPr>
        <w:t>у</w:t>
      </w:r>
      <w:r w:rsidRPr="009756F4">
        <w:rPr>
          <w:rFonts w:ascii="Arial" w:hAnsi="Arial" w:cs="Arial"/>
          <w:spacing w:val="-6"/>
          <w:sz w:val="21"/>
          <w:szCs w:val="21"/>
        </w:rPr>
        <w:t xml:space="preserve"> </w:t>
      </w:r>
      <w:r w:rsidRPr="009756F4">
        <w:rPr>
          <w:rFonts w:ascii="Arial" w:hAnsi="Arial" w:cs="Arial"/>
          <w:sz w:val="21"/>
          <w:szCs w:val="21"/>
        </w:rPr>
        <w:t>критих</w:t>
      </w:r>
      <w:r w:rsidRPr="009756F4">
        <w:rPr>
          <w:rFonts w:ascii="Arial" w:hAnsi="Arial" w:cs="Arial"/>
          <w:spacing w:val="-3"/>
          <w:sz w:val="21"/>
          <w:szCs w:val="21"/>
        </w:rPr>
        <w:t xml:space="preserve"> </w:t>
      </w:r>
      <w:r w:rsidRPr="009756F4">
        <w:rPr>
          <w:rFonts w:ascii="Arial" w:hAnsi="Arial" w:cs="Arial"/>
          <w:sz w:val="21"/>
          <w:szCs w:val="21"/>
        </w:rPr>
        <w:t>спорудах</w:t>
      </w:r>
      <w:r w:rsidRPr="009756F4">
        <w:rPr>
          <w:rFonts w:ascii="Arial" w:hAnsi="Arial" w:cs="Arial"/>
          <w:spacing w:val="-5"/>
          <w:sz w:val="21"/>
          <w:szCs w:val="21"/>
        </w:rPr>
        <w:t xml:space="preserve"> </w:t>
      </w:r>
      <w:r w:rsidRPr="009756F4">
        <w:rPr>
          <w:rFonts w:ascii="Arial" w:hAnsi="Arial" w:cs="Arial"/>
          <w:sz w:val="21"/>
          <w:szCs w:val="21"/>
        </w:rPr>
        <w:t>для</w:t>
      </w:r>
      <w:r w:rsidRPr="009756F4">
        <w:rPr>
          <w:rFonts w:ascii="Arial" w:hAnsi="Arial" w:cs="Arial"/>
          <w:spacing w:val="-4"/>
          <w:sz w:val="21"/>
          <w:szCs w:val="21"/>
        </w:rPr>
        <w:t xml:space="preserve"> </w:t>
      </w:r>
      <w:r w:rsidRPr="009756F4">
        <w:rPr>
          <w:rFonts w:ascii="Arial" w:hAnsi="Arial" w:cs="Arial"/>
          <w:sz w:val="21"/>
          <w:szCs w:val="21"/>
        </w:rPr>
        <w:t>легкої</w:t>
      </w:r>
      <w:r w:rsidRPr="009756F4">
        <w:rPr>
          <w:rFonts w:ascii="Arial" w:hAnsi="Arial" w:cs="Arial"/>
          <w:spacing w:val="-2"/>
          <w:sz w:val="21"/>
          <w:szCs w:val="21"/>
        </w:rPr>
        <w:t xml:space="preserve"> </w:t>
      </w:r>
      <w:r w:rsidRPr="009756F4">
        <w:rPr>
          <w:rFonts w:ascii="Arial" w:hAnsi="Arial" w:cs="Arial"/>
          <w:sz w:val="21"/>
          <w:szCs w:val="21"/>
        </w:rPr>
        <w:t>атлетики</w:t>
      </w:r>
      <w:r w:rsidRPr="009756F4">
        <w:rPr>
          <w:rFonts w:ascii="Arial" w:hAnsi="Arial" w:cs="Arial"/>
          <w:spacing w:val="-4"/>
          <w:sz w:val="21"/>
          <w:szCs w:val="21"/>
        </w:rPr>
        <w:t xml:space="preserve"> </w:t>
      </w:r>
      <w:r w:rsidRPr="009756F4">
        <w:rPr>
          <w:rFonts w:ascii="Arial" w:hAnsi="Arial" w:cs="Arial"/>
          <w:sz w:val="21"/>
          <w:szCs w:val="21"/>
        </w:rPr>
        <w:t>і</w:t>
      </w:r>
      <w:r w:rsidRPr="009756F4">
        <w:rPr>
          <w:rFonts w:ascii="Arial" w:hAnsi="Arial" w:cs="Arial"/>
          <w:spacing w:val="-5"/>
          <w:sz w:val="21"/>
          <w:szCs w:val="21"/>
        </w:rPr>
        <w:t xml:space="preserve"> </w:t>
      </w:r>
      <w:r w:rsidRPr="009756F4">
        <w:rPr>
          <w:rFonts w:ascii="Arial" w:hAnsi="Arial" w:cs="Arial"/>
          <w:sz w:val="21"/>
          <w:szCs w:val="21"/>
        </w:rPr>
        <w:t>відкритих</w:t>
      </w:r>
      <w:r w:rsidRPr="009756F4">
        <w:rPr>
          <w:rFonts w:ascii="Arial" w:hAnsi="Arial" w:cs="Arial"/>
          <w:spacing w:val="-2"/>
          <w:sz w:val="21"/>
          <w:szCs w:val="21"/>
        </w:rPr>
        <w:t xml:space="preserve"> басейнів;</w:t>
      </w:r>
    </w:p>
    <w:p w14:paraId="1AC8AC52" w14:textId="77777777" w:rsidR="00A76B49" w:rsidRPr="009756F4" w:rsidRDefault="002455BA" w:rsidP="009756F4">
      <w:pPr>
        <w:pStyle w:val="a5"/>
        <w:numPr>
          <w:ilvl w:val="0"/>
          <w:numId w:val="5"/>
        </w:numPr>
        <w:tabs>
          <w:tab w:val="left" w:pos="1005"/>
        </w:tabs>
        <w:spacing w:line="288" w:lineRule="auto"/>
        <w:ind w:left="0" w:firstLine="720"/>
        <w:rPr>
          <w:rFonts w:ascii="Arial" w:hAnsi="Arial" w:cs="Arial"/>
          <w:sz w:val="21"/>
          <w:szCs w:val="21"/>
        </w:rPr>
      </w:pPr>
      <w:r w:rsidRPr="009756F4">
        <w:rPr>
          <w:rFonts w:ascii="Arial" w:hAnsi="Arial" w:cs="Arial"/>
          <w:sz w:val="21"/>
          <w:szCs w:val="21"/>
        </w:rPr>
        <w:t>800</w:t>
      </w:r>
      <w:r w:rsidRPr="009756F4">
        <w:rPr>
          <w:rFonts w:ascii="Arial" w:hAnsi="Arial" w:cs="Arial"/>
          <w:spacing w:val="-3"/>
          <w:sz w:val="21"/>
          <w:szCs w:val="21"/>
        </w:rPr>
        <w:t xml:space="preserve"> </w:t>
      </w:r>
      <w:r w:rsidRPr="009756F4">
        <w:rPr>
          <w:rFonts w:ascii="Arial" w:hAnsi="Arial" w:cs="Arial"/>
          <w:sz w:val="21"/>
          <w:szCs w:val="21"/>
        </w:rPr>
        <w:t>-</w:t>
      </w:r>
      <w:r w:rsidRPr="009756F4">
        <w:rPr>
          <w:rFonts w:ascii="Arial" w:hAnsi="Arial" w:cs="Arial"/>
          <w:spacing w:val="-4"/>
          <w:sz w:val="21"/>
          <w:szCs w:val="21"/>
        </w:rPr>
        <w:t xml:space="preserve"> </w:t>
      </w:r>
      <w:r w:rsidRPr="009756F4">
        <w:rPr>
          <w:rFonts w:ascii="Arial" w:hAnsi="Arial" w:cs="Arial"/>
          <w:sz w:val="21"/>
          <w:szCs w:val="21"/>
        </w:rPr>
        <w:t>у</w:t>
      </w:r>
      <w:r w:rsidRPr="009756F4">
        <w:rPr>
          <w:rFonts w:ascii="Arial" w:hAnsi="Arial" w:cs="Arial"/>
          <w:spacing w:val="-5"/>
          <w:sz w:val="21"/>
          <w:szCs w:val="21"/>
        </w:rPr>
        <w:t xml:space="preserve"> </w:t>
      </w:r>
      <w:r w:rsidRPr="009756F4">
        <w:rPr>
          <w:rFonts w:ascii="Arial" w:hAnsi="Arial" w:cs="Arial"/>
          <w:sz w:val="21"/>
          <w:szCs w:val="21"/>
        </w:rPr>
        <w:t>відкритих</w:t>
      </w:r>
      <w:r w:rsidRPr="009756F4">
        <w:rPr>
          <w:rFonts w:ascii="Arial" w:hAnsi="Arial" w:cs="Arial"/>
          <w:spacing w:val="-2"/>
          <w:sz w:val="21"/>
          <w:szCs w:val="21"/>
        </w:rPr>
        <w:t xml:space="preserve"> </w:t>
      </w:r>
      <w:r w:rsidRPr="009756F4">
        <w:rPr>
          <w:rFonts w:ascii="Arial" w:hAnsi="Arial" w:cs="Arial"/>
          <w:sz w:val="21"/>
          <w:szCs w:val="21"/>
        </w:rPr>
        <w:t>аренах</w:t>
      </w:r>
      <w:r w:rsidRPr="009756F4">
        <w:rPr>
          <w:rFonts w:ascii="Arial" w:hAnsi="Arial" w:cs="Arial"/>
          <w:spacing w:val="-5"/>
          <w:sz w:val="21"/>
          <w:szCs w:val="21"/>
        </w:rPr>
        <w:t xml:space="preserve"> </w:t>
      </w:r>
      <w:r w:rsidRPr="009756F4">
        <w:rPr>
          <w:rFonts w:ascii="Arial" w:hAnsi="Arial" w:cs="Arial"/>
          <w:sz w:val="21"/>
          <w:szCs w:val="21"/>
        </w:rPr>
        <w:t>для</w:t>
      </w:r>
      <w:r w:rsidRPr="009756F4">
        <w:rPr>
          <w:rFonts w:ascii="Arial" w:hAnsi="Arial" w:cs="Arial"/>
          <w:spacing w:val="-3"/>
          <w:sz w:val="21"/>
          <w:szCs w:val="21"/>
        </w:rPr>
        <w:t xml:space="preserve"> </w:t>
      </w:r>
      <w:r w:rsidRPr="009756F4">
        <w:rPr>
          <w:rFonts w:ascii="Arial" w:hAnsi="Arial" w:cs="Arial"/>
          <w:sz w:val="21"/>
          <w:szCs w:val="21"/>
        </w:rPr>
        <w:t>спортивних</w:t>
      </w:r>
      <w:r w:rsidRPr="009756F4">
        <w:rPr>
          <w:rFonts w:ascii="Arial" w:hAnsi="Arial" w:cs="Arial"/>
          <w:spacing w:val="-2"/>
          <w:sz w:val="21"/>
          <w:szCs w:val="21"/>
        </w:rPr>
        <w:t xml:space="preserve"> </w:t>
      </w:r>
      <w:r w:rsidRPr="009756F4">
        <w:rPr>
          <w:rFonts w:ascii="Arial" w:hAnsi="Arial" w:cs="Arial"/>
          <w:spacing w:val="-4"/>
          <w:sz w:val="21"/>
          <w:szCs w:val="21"/>
        </w:rPr>
        <w:t>ігор;</w:t>
      </w:r>
    </w:p>
    <w:p w14:paraId="1F877FB6" w14:textId="77777777" w:rsidR="00A76B49" w:rsidRPr="009756F4" w:rsidRDefault="002455BA" w:rsidP="009756F4">
      <w:pPr>
        <w:pStyle w:val="a5"/>
        <w:numPr>
          <w:ilvl w:val="0"/>
          <w:numId w:val="5"/>
        </w:numPr>
        <w:tabs>
          <w:tab w:val="left" w:pos="1005"/>
        </w:tabs>
        <w:spacing w:line="288" w:lineRule="auto"/>
        <w:ind w:left="0" w:firstLine="720"/>
        <w:rPr>
          <w:rFonts w:ascii="Arial" w:hAnsi="Arial" w:cs="Arial"/>
          <w:sz w:val="21"/>
          <w:szCs w:val="21"/>
        </w:rPr>
      </w:pPr>
      <w:r w:rsidRPr="009756F4">
        <w:rPr>
          <w:rFonts w:ascii="Arial" w:hAnsi="Arial" w:cs="Arial"/>
          <w:sz w:val="21"/>
          <w:szCs w:val="21"/>
        </w:rPr>
        <w:t>600</w:t>
      </w:r>
      <w:r w:rsidRPr="009756F4">
        <w:rPr>
          <w:rFonts w:ascii="Arial" w:hAnsi="Arial" w:cs="Arial"/>
          <w:spacing w:val="-6"/>
          <w:sz w:val="21"/>
          <w:szCs w:val="21"/>
        </w:rPr>
        <w:t xml:space="preserve"> </w:t>
      </w:r>
      <w:r w:rsidRPr="009756F4">
        <w:rPr>
          <w:rFonts w:ascii="Arial" w:hAnsi="Arial" w:cs="Arial"/>
          <w:sz w:val="21"/>
          <w:szCs w:val="21"/>
        </w:rPr>
        <w:t>-</w:t>
      </w:r>
      <w:r w:rsidRPr="009756F4">
        <w:rPr>
          <w:rFonts w:ascii="Arial" w:hAnsi="Arial" w:cs="Arial"/>
          <w:spacing w:val="-7"/>
          <w:sz w:val="21"/>
          <w:szCs w:val="21"/>
        </w:rPr>
        <w:t xml:space="preserve"> </w:t>
      </w:r>
      <w:r w:rsidRPr="009756F4">
        <w:rPr>
          <w:rFonts w:ascii="Arial" w:hAnsi="Arial" w:cs="Arial"/>
          <w:sz w:val="21"/>
          <w:szCs w:val="21"/>
        </w:rPr>
        <w:t>у</w:t>
      </w:r>
      <w:r w:rsidRPr="009756F4">
        <w:rPr>
          <w:rFonts w:ascii="Arial" w:hAnsi="Arial" w:cs="Arial"/>
          <w:spacing w:val="-8"/>
          <w:sz w:val="21"/>
          <w:szCs w:val="21"/>
        </w:rPr>
        <w:t xml:space="preserve"> </w:t>
      </w:r>
      <w:r w:rsidRPr="009756F4">
        <w:rPr>
          <w:rFonts w:ascii="Arial" w:hAnsi="Arial" w:cs="Arial"/>
          <w:sz w:val="21"/>
          <w:szCs w:val="21"/>
        </w:rPr>
        <w:t>критих</w:t>
      </w:r>
      <w:r w:rsidRPr="009756F4">
        <w:rPr>
          <w:rFonts w:ascii="Arial" w:hAnsi="Arial" w:cs="Arial"/>
          <w:spacing w:val="-6"/>
          <w:sz w:val="21"/>
          <w:szCs w:val="21"/>
        </w:rPr>
        <w:t xml:space="preserve"> </w:t>
      </w:r>
      <w:r w:rsidRPr="009756F4">
        <w:rPr>
          <w:rFonts w:ascii="Arial" w:hAnsi="Arial" w:cs="Arial"/>
          <w:sz w:val="21"/>
          <w:szCs w:val="21"/>
        </w:rPr>
        <w:t>ваннах</w:t>
      </w:r>
      <w:r w:rsidRPr="009756F4">
        <w:rPr>
          <w:rFonts w:ascii="Arial" w:hAnsi="Arial" w:cs="Arial"/>
          <w:spacing w:val="-6"/>
          <w:sz w:val="21"/>
          <w:szCs w:val="21"/>
        </w:rPr>
        <w:t xml:space="preserve"> </w:t>
      </w:r>
      <w:r w:rsidRPr="009756F4">
        <w:rPr>
          <w:rFonts w:ascii="Arial" w:hAnsi="Arial" w:cs="Arial"/>
          <w:sz w:val="21"/>
          <w:szCs w:val="21"/>
        </w:rPr>
        <w:t>басейнів,</w:t>
      </w:r>
      <w:r w:rsidRPr="009756F4">
        <w:rPr>
          <w:rFonts w:ascii="Arial" w:hAnsi="Arial" w:cs="Arial"/>
          <w:spacing w:val="-6"/>
          <w:sz w:val="21"/>
          <w:szCs w:val="21"/>
        </w:rPr>
        <w:t xml:space="preserve"> </w:t>
      </w:r>
      <w:r w:rsidRPr="009756F4">
        <w:rPr>
          <w:rFonts w:ascii="Arial" w:hAnsi="Arial" w:cs="Arial"/>
          <w:sz w:val="21"/>
          <w:szCs w:val="21"/>
        </w:rPr>
        <w:t>а</w:t>
      </w:r>
      <w:r w:rsidRPr="009756F4">
        <w:rPr>
          <w:rFonts w:ascii="Arial" w:hAnsi="Arial" w:cs="Arial"/>
          <w:spacing w:val="-5"/>
          <w:sz w:val="21"/>
          <w:szCs w:val="21"/>
        </w:rPr>
        <w:t xml:space="preserve"> </w:t>
      </w:r>
      <w:r w:rsidRPr="009756F4">
        <w:rPr>
          <w:rFonts w:ascii="Arial" w:hAnsi="Arial" w:cs="Arial"/>
          <w:sz w:val="21"/>
          <w:szCs w:val="21"/>
        </w:rPr>
        <w:t>також</w:t>
      </w:r>
      <w:r w:rsidRPr="009756F4">
        <w:rPr>
          <w:rFonts w:ascii="Arial" w:hAnsi="Arial" w:cs="Arial"/>
          <w:spacing w:val="-5"/>
          <w:sz w:val="21"/>
          <w:szCs w:val="21"/>
        </w:rPr>
        <w:t xml:space="preserve"> </w:t>
      </w:r>
      <w:r w:rsidRPr="009756F4">
        <w:rPr>
          <w:rFonts w:ascii="Arial" w:hAnsi="Arial" w:cs="Arial"/>
          <w:sz w:val="21"/>
          <w:szCs w:val="21"/>
        </w:rPr>
        <w:t>в</w:t>
      </w:r>
      <w:r w:rsidRPr="009756F4">
        <w:rPr>
          <w:rFonts w:ascii="Arial" w:hAnsi="Arial" w:cs="Arial"/>
          <w:spacing w:val="-7"/>
          <w:sz w:val="21"/>
          <w:szCs w:val="21"/>
        </w:rPr>
        <w:t xml:space="preserve"> </w:t>
      </w:r>
      <w:r w:rsidRPr="009756F4">
        <w:rPr>
          <w:rFonts w:ascii="Arial" w:hAnsi="Arial" w:cs="Arial"/>
          <w:sz w:val="21"/>
          <w:szCs w:val="21"/>
        </w:rPr>
        <w:t>решті</w:t>
      </w:r>
      <w:r w:rsidRPr="009756F4">
        <w:rPr>
          <w:rFonts w:ascii="Arial" w:hAnsi="Arial" w:cs="Arial"/>
          <w:spacing w:val="-7"/>
          <w:sz w:val="21"/>
          <w:szCs w:val="21"/>
        </w:rPr>
        <w:t xml:space="preserve"> </w:t>
      </w:r>
      <w:r w:rsidRPr="009756F4">
        <w:rPr>
          <w:rFonts w:ascii="Arial" w:hAnsi="Arial" w:cs="Arial"/>
          <w:sz w:val="21"/>
          <w:szCs w:val="21"/>
        </w:rPr>
        <w:t>критих</w:t>
      </w:r>
      <w:r w:rsidRPr="009756F4">
        <w:rPr>
          <w:rFonts w:ascii="Arial" w:hAnsi="Arial" w:cs="Arial"/>
          <w:spacing w:val="-6"/>
          <w:sz w:val="21"/>
          <w:szCs w:val="21"/>
        </w:rPr>
        <w:t xml:space="preserve"> </w:t>
      </w:r>
      <w:r w:rsidRPr="009756F4">
        <w:rPr>
          <w:rFonts w:ascii="Arial" w:hAnsi="Arial" w:cs="Arial"/>
          <w:sz w:val="21"/>
          <w:szCs w:val="21"/>
        </w:rPr>
        <w:t>спортивних</w:t>
      </w:r>
      <w:r w:rsidRPr="009756F4">
        <w:rPr>
          <w:rFonts w:ascii="Arial" w:hAnsi="Arial" w:cs="Arial"/>
          <w:spacing w:val="-6"/>
          <w:sz w:val="21"/>
          <w:szCs w:val="21"/>
        </w:rPr>
        <w:t xml:space="preserve"> </w:t>
      </w:r>
      <w:r w:rsidRPr="009756F4">
        <w:rPr>
          <w:rFonts w:ascii="Arial" w:hAnsi="Arial" w:cs="Arial"/>
          <w:sz w:val="21"/>
          <w:szCs w:val="21"/>
        </w:rPr>
        <w:t>споруд</w:t>
      </w:r>
      <w:r w:rsidRPr="009756F4">
        <w:rPr>
          <w:rFonts w:ascii="Arial" w:hAnsi="Arial" w:cs="Arial"/>
          <w:spacing w:val="-5"/>
          <w:sz w:val="21"/>
          <w:szCs w:val="21"/>
        </w:rPr>
        <w:t xml:space="preserve"> </w:t>
      </w:r>
      <w:r w:rsidRPr="009756F4">
        <w:rPr>
          <w:rFonts w:ascii="Arial" w:hAnsi="Arial" w:cs="Arial"/>
          <w:sz w:val="21"/>
          <w:szCs w:val="21"/>
        </w:rPr>
        <w:t>(крім тирів), не рахуючи місць у партері.</w:t>
      </w:r>
    </w:p>
    <w:p w14:paraId="2C3B2C41" w14:textId="4BA41B1C" w:rsidR="00A76B49" w:rsidRPr="009756F4" w:rsidRDefault="002455BA" w:rsidP="009756F4">
      <w:pPr>
        <w:pStyle w:val="a3"/>
        <w:tabs>
          <w:tab w:val="left" w:pos="3170"/>
          <w:tab w:val="left" w:pos="4168"/>
          <w:tab w:val="left" w:pos="4452"/>
          <w:tab w:val="left" w:pos="7205"/>
          <w:tab w:val="left" w:pos="8225"/>
          <w:tab w:val="left" w:pos="9506"/>
        </w:tabs>
        <w:spacing w:line="288" w:lineRule="auto"/>
        <w:ind w:firstLine="720"/>
        <w:jc w:val="both"/>
        <w:rPr>
          <w:rFonts w:ascii="Arial" w:hAnsi="Arial" w:cs="Arial"/>
          <w:sz w:val="21"/>
          <w:szCs w:val="21"/>
        </w:rPr>
      </w:pPr>
      <w:r w:rsidRPr="009756F4">
        <w:rPr>
          <w:rFonts w:ascii="Arial" w:hAnsi="Arial" w:cs="Arial"/>
          <w:b/>
          <w:spacing w:val="-2"/>
          <w:sz w:val="21"/>
          <w:szCs w:val="21"/>
        </w:rPr>
        <w:t>Спортивно-видовищна</w:t>
      </w:r>
      <w:r w:rsidR="009756F4" w:rsidRPr="009756F4">
        <w:rPr>
          <w:rFonts w:ascii="Arial" w:hAnsi="Arial" w:cs="Arial"/>
          <w:b/>
          <w:sz w:val="21"/>
          <w:szCs w:val="21"/>
        </w:rPr>
        <w:t xml:space="preserve"> </w:t>
      </w:r>
      <w:r w:rsidRPr="009756F4">
        <w:rPr>
          <w:rFonts w:ascii="Arial" w:hAnsi="Arial" w:cs="Arial"/>
          <w:b/>
          <w:spacing w:val="-2"/>
          <w:sz w:val="21"/>
          <w:szCs w:val="21"/>
        </w:rPr>
        <w:t>споруда</w:t>
      </w:r>
      <w:r w:rsidR="009756F4" w:rsidRPr="009756F4">
        <w:rPr>
          <w:rFonts w:ascii="Arial" w:hAnsi="Arial" w:cs="Arial"/>
          <w:b/>
          <w:sz w:val="21"/>
          <w:szCs w:val="21"/>
        </w:rPr>
        <w:t xml:space="preserve"> </w:t>
      </w:r>
      <w:r w:rsidRPr="009756F4">
        <w:rPr>
          <w:rFonts w:ascii="Arial" w:hAnsi="Arial" w:cs="Arial"/>
          <w:b/>
          <w:spacing w:val="-10"/>
          <w:sz w:val="21"/>
          <w:szCs w:val="21"/>
        </w:rPr>
        <w:t>-</w:t>
      </w:r>
      <w:r w:rsidR="009756F4" w:rsidRPr="009756F4">
        <w:rPr>
          <w:rFonts w:ascii="Arial" w:hAnsi="Arial" w:cs="Arial"/>
          <w:b/>
          <w:sz w:val="21"/>
          <w:szCs w:val="21"/>
        </w:rPr>
        <w:t xml:space="preserve"> </w:t>
      </w:r>
      <w:r w:rsidRPr="009756F4">
        <w:rPr>
          <w:rFonts w:ascii="Arial" w:hAnsi="Arial" w:cs="Arial"/>
          <w:spacing w:val="-2"/>
          <w:sz w:val="21"/>
          <w:szCs w:val="21"/>
        </w:rPr>
        <w:t>спортивно-демонстраційна</w:t>
      </w:r>
      <w:r w:rsidR="009756F4">
        <w:rPr>
          <w:rFonts w:ascii="Arial" w:hAnsi="Arial" w:cs="Arial"/>
          <w:sz w:val="21"/>
          <w:szCs w:val="21"/>
        </w:rPr>
        <w:t xml:space="preserve"> </w:t>
      </w:r>
      <w:r w:rsidRPr="009756F4">
        <w:rPr>
          <w:rFonts w:ascii="Arial" w:hAnsi="Arial" w:cs="Arial"/>
          <w:spacing w:val="-2"/>
          <w:sz w:val="21"/>
          <w:szCs w:val="21"/>
        </w:rPr>
        <w:t>споруда,</w:t>
      </w:r>
      <w:r w:rsidR="009756F4">
        <w:rPr>
          <w:rFonts w:ascii="Arial" w:hAnsi="Arial" w:cs="Arial"/>
          <w:sz w:val="21"/>
          <w:szCs w:val="21"/>
        </w:rPr>
        <w:t xml:space="preserve"> </w:t>
      </w:r>
      <w:r w:rsidRPr="009756F4">
        <w:rPr>
          <w:rFonts w:ascii="Arial" w:hAnsi="Arial" w:cs="Arial"/>
          <w:spacing w:val="-2"/>
          <w:sz w:val="21"/>
          <w:szCs w:val="21"/>
        </w:rPr>
        <w:t>призначена</w:t>
      </w:r>
      <w:r w:rsidR="009756F4">
        <w:rPr>
          <w:rFonts w:ascii="Arial" w:hAnsi="Arial" w:cs="Arial"/>
          <w:sz w:val="21"/>
          <w:szCs w:val="21"/>
        </w:rPr>
        <w:t xml:space="preserve"> </w:t>
      </w:r>
      <w:r w:rsidRPr="009756F4">
        <w:rPr>
          <w:rFonts w:ascii="Arial" w:hAnsi="Arial" w:cs="Arial"/>
          <w:spacing w:val="-4"/>
          <w:sz w:val="21"/>
          <w:szCs w:val="21"/>
        </w:rPr>
        <w:t xml:space="preserve">для </w:t>
      </w:r>
      <w:r w:rsidRPr="009756F4">
        <w:rPr>
          <w:rFonts w:ascii="Arial" w:hAnsi="Arial" w:cs="Arial"/>
          <w:sz w:val="21"/>
          <w:szCs w:val="21"/>
        </w:rPr>
        <w:t>демонстрації спортивних змагань і для проведення культурно-видовищних та громадських заходів.</w:t>
      </w:r>
    </w:p>
    <w:p w14:paraId="0D6D62A8" w14:textId="77777777" w:rsidR="00A76B49" w:rsidRPr="009756F4" w:rsidRDefault="002455BA" w:rsidP="009756F4">
      <w:pPr>
        <w:pStyle w:val="a3"/>
        <w:spacing w:line="288" w:lineRule="auto"/>
        <w:ind w:firstLine="720"/>
        <w:jc w:val="both"/>
        <w:rPr>
          <w:rFonts w:ascii="Arial" w:hAnsi="Arial" w:cs="Arial"/>
          <w:sz w:val="21"/>
          <w:szCs w:val="21"/>
        </w:rPr>
      </w:pPr>
      <w:r w:rsidRPr="009756F4">
        <w:rPr>
          <w:rFonts w:ascii="Arial" w:hAnsi="Arial" w:cs="Arial"/>
          <w:b/>
          <w:sz w:val="21"/>
          <w:szCs w:val="21"/>
        </w:rPr>
        <w:t xml:space="preserve">Стадіон </w:t>
      </w:r>
      <w:r w:rsidRPr="009756F4">
        <w:rPr>
          <w:rFonts w:ascii="Arial" w:hAnsi="Arial" w:cs="Arial"/>
          <w:sz w:val="21"/>
          <w:szCs w:val="21"/>
        </w:rPr>
        <w:t>- комплекс споруд, призначених для проведення навчальної, тренувальної роботи та демонстрації спортивних змагань з одного чи різних видів спорту. До складу його можуть входити: спортивне</w:t>
      </w:r>
      <w:r w:rsidRPr="009756F4">
        <w:rPr>
          <w:rFonts w:ascii="Arial" w:hAnsi="Arial" w:cs="Arial"/>
          <w:spacing w:val="-7"/>
          <w:sz w:val="21"/>
          <w:szCs w:val="21"/>
        </w:rPr>
        <w:t xml:space="preserve"> </w:t>
      </w:r>
      <w:r w:rsidRPr="009756F4">
        <w:rPr>
          <w:rFonts w:ascii="Arial" w:hAnsi="Arial" w:cs="Arial"/>
          <w:sz w:val="21"/>
          <w:szCs w:val="21"/>
        </w:rPr>
        <w:t>ядро</w:t>
      </w:r>
      <w:r w:rsidRPr="009756F4">
        <w:rPr>
          <w:rFonts w:ascii="Arial" w:hAnsi="Arial" w:cs="Arial"/>
          <w:spacing w:val="-7"/>
          <w:sz w:val="21"/>
          <w:szCs w:val="21"/>
        </w:rPr>
        <w:t xml:space="preserve"> </w:t>
      </w:r>
      <w:r w:rsidRPr="009756F4">
        <w:rPr>
          <w:rFonts w:ascii="Arial" w:hAnsi="Arial" w:cs="Arial"/>
          <w:sz w:val="21"/>
          <w:szCs w:val="21"/>
        </w:rPr>
        <w:t>чи</w:t>
      </w:r>
      <w:r w:rsidRPr="009756F4">
        <w:rPr>
          <w:rFonts w:ascii="Arial" w:hAnsi="Arial" w:cs="Arial"/>
          <w:spacing w:val="-10"/>
          <w:sz w:val="21"/>
          <w:szCs w:val="21"/>
        </w:rPr>
        <w:t xml:space="preserve"> </w:t>
      </w:r>
      <w:r w:rsidRPr="009756F4">
        <w:rPr>
          <w:rFonts w:ascii="Arial" w:hAnsi="Arial" w:cs="Arial"/>
          <w:sz w:val="21"/>
          <w:szCs w:val="21"/>
        </w:rPr>
        <w:t>арена</w:t>
      </w:r>
      <w:r w:rsidRPr="009756F4">
        <w:rPr>
          <w:rFonts w:ascii="Arial" w:hAnsi="Arial" w:cs="Arial"/>
          <w:spacing w:val="-9"/>
          <w:sz w:val="21"/>
          <w:szCs w:val="21"/>
        </w:rPr>
        <w:t xml:space="preserve"> </w:t>
      </w:r>
      <w:r w:rsidRPr="009756F4">
        <w:rPr>
          <w:rFonts w:ascii="Arial" w:hAnsi="Arial" w:cs="Arial"/>
          <w:sz w:val="21"/>
          <w:szCs w:val="21"/>
        </w:rPr>
        <w:t>з</w:t>
      </w:r>
      <w:r w:rsidRPr="009756F4">
        <w:rPr>
          <w:rFonts w:ascii="Arial" w:hAnsi="Arial" w:cs="Arial"/>
          <w:spacing w:val="-8"/>
          <w:sz w:val="21"/>
          <w:szCs w:val="21"/>
        </w:rPr>
        <w:t xml:space="preserve"> </w:t>
      </w:r>
      <w:r w:rsidRPr="009756F4">
        <w:rPr>
          <w:rFonts w:ascii="Arial" w:hAnsi="Arial" w:cs="Arial"/>
          <w:sz w:val="21"/>
          <w:szCs w:val="21"/>
        </w:rPr>
        <w:t>місцями</w:t>
      </w:r>
      <w:r w:rsidRPr="009756F4">
        <w:rPr>
          <w:rFonts w:ascii="Arial" w:hAnsi="Arial" w:cs="Arial"/>
          <w:spacing w:val="-8"/>
          <w:sz w:val="21"/>
          <w:szCs w:val="21"/>
        </w:rPr>
        <w:t xml:space="preserve"> </w:t>
      </w:r>
      <w:r w:rsidRPr="009756F4">
        <w:rPr>
          <w:rFonts w:ascii="Arial" w:hAnsi="Arial" w:cs="Arial"/>
          <w:sz w:val="21"/>
          <w:szCs w:val="21"/>
        </w:rPr>
        <w:t>для</w:t>
      </w:r>
      <w:r w:rsidRPr="009756F4">
        <w:rPr>
          <w:rFonts w:ascii="Arial" w:hAnsi="Arial" w:cs="Arial"/>
          <w:spacing w:val="-8"/>
          <w:sz w:val="21"/>
          <w:szCs w:val="21"/>
        </w:rPr>
        <w:t xml:space="preserve"> </w:t>
      </w:r>
      <w:r w:rsidRPr="009756F4">
        <w:rPr>
          <w:rFonts w:ascii="Arial" w:hAnsi="Arial" w:cs="Arial"/>
          <w:sz w:val="21"/>
          <w:szCs w:val="21"/>
        </w:rPr>
        <w:t>глядачів,</w:t>
      </w:r>
      <w:r w:rsidRPr="009756F4">
        <w:rPr>
          <w:rFonts w:ascii="Arial" w:hAnsi="Arial" w:cs="Arial"/>
          <w:spacing w:val="-10"/>
          <w:sz w:val="21"/>
          <w:szCs w:val="21"/>
        </w:rPr>
        <w:t xml:space="preserve"> </w:t>
      </w:r>
      <w:r w:rsidRPr="009756F4">
        <w:rPr>
          <w:rFonts w:ascii="Arial" w:hAnsi="Arial" w:cs="Arial"/>
          <w:sz w:val="21"/>
          <w:szCs w:val="21"/>
        </w:rPr>
        <w:t>комплекс</w:t>
      </w:r>
      <w:r w:rsidRPr="009756F4">
        <w:rPr>
          <w:rFonts w:ascii="Arial" w:hAnsi="Arial" w:cs="Arial"/>
          <w:spacing w:val="-7"/>
          <w:sz w:val="21"/>
          <w:szCs w:val="21"/>
        </w:rPr>
        <w:t xml:space="preserve"> </w:t>
      </w:r>
      <w:r w:rsidRPr="009756F4">
        <w:rPr>
          <w:rFonts w:ascii="Arial" w:hAnsi="Arial" w:cs="Arial"/>
          <w:sz w:val="21"/>
          <w:szCs w:val="21"/>
        </w:rPr>
        <w:t>приміщень</w:t>
      </w:r>
      <w:r w:rsidRPr="009756F4">
        <w:rPr>
          <w:rFonts w:ascii="Arial" w:hAnsi="Arial" w:cs="Arial"/>
          <w:spacing w:val="-7"/>
          <w:sz w:val="21"/>
          <w:szCs w:val="21"/>
        </w:rPr>
        <w:t xml:space="preserve"> </w:t>
      </w:r>
      <w:r w:rsidRPr="009756F4">
        <w:rPr>
          <w:rFonts w:ascii="Arial" w:hAnsi="Arial" w:cs="Arial"/>
          <w:sz w:val="21"/>
          <w:szCs w:val="21"/>
        </w:rPr>
        <w:t>для</w:t>
      </w:r>
      <w:r w:rsidRPr="009756F4">
        <w:rPr>
          <w:rFonts w:ascii="Arial" w:hAnsi="Arial" w:cs="Arial"/>
          <w:spacing w:val="-8"/>
          <w:sz w:val="21"/>
          <w:szCs w:val="21"/>
        </w:rPr>
        <w:t xml:space="preserve"> </w:t>
      </w:r>
      <w:r w:rsidRPr="009756F4">
        <w:rPr>
          <w:rFonts w:ascii="Arial" w:hAnsi="Arial" w:cs="Arial"/>
          <w:sz w:val="21"/>
          <w:szCs w:val="21"/>
        </w:rPr>
        <w:lastRenderedPageBreak/>
        <w:t>глядачів,</w:t>
      </w:r>
      <w:r w:rsidRPr="009756F4">
        <w:rPr>
          <w:rFonts w:ascii="Arial" w:hAnsi="Arial" w:cs="Arial"/>
          <w:spacing w:val="-7"/>
          <w:sz w:val="21"/>
          <w:szCs w:val="21"/>
        </w:rPr>
        <w:t xml:space="preserve"> </w:t>
      </w:r>
      <w:r w:rsidRPr="009756F4">
        <w:rPr>
          <w:rFonts w:ascii="Arial" w:hAnsi="Arial" w:cs="Arial"/>
          <w:sz w:val="21"/>
          <w:szCs w:val="21"/>
        </w:rPr>
        <w:t>поле</w:t>
      </w:r>
      <w:r w:rsidRPr="009756F4">
        <w:rPr>
          <w:rFonts w:ascii="Arial" w:hAnsi="Arial" w:cs="Arial"/>
          <w:spacing w:val="-7"/>
          <w:sz w:val="21"/>
          <w:szCs w:val="21"/>
        </w:rPr>
        <w:t xml:space="preserve"> </w:t>
      </w:r>
      <w:r w:rsidRPr="009756F4">
        <w:rPr>
          <w:rFonts w:ascii="Arial" w:hAnsi="Arial" w:cs="Arial"/>
          <w:sz w:val="21"/>
          <w:szCs w:val="21"/>
        </w:rPr>
        <w:t>та</w:t>
      </w:r>
      <w:r w:rsidRPr="009756F4">
        <w:rPr>
          <w:rFonts w:ascii="Arial" w:hAnsi="Arial" w:cs="Arial"/>
          <w:spacing w:val="-7"/>
          <w:sz w:val="21"/>
          <w:szCs w:val="21"/>
        </w:rPr>
        <w:t xml:space="preserve"> </w:t>
      </w:r>
      <w:r w:rsidRPr="009756F4">
        <w:rPr>
          <w:rFonts w:ascii="Arial" w:hAnsi="Arial" w:cs="Arial"/>
          <w:sz w:val="21"/>
          <w:szCs w:val="21"/>
        </w:rPr>
        <w:t>майданчики для тренувально-навчальної роботи, а також інші відкриті та криті спортивні споруди з допоміжними приміщеннями та територіями.</w:t>
      </w:r>
    </w:p>
    <w:p w14:paraId="0406A2DC" w14:textId="77777777" w:rsidR="009756F4" w:rsidRDefault="009756F4" w:rsidP="009756F4">
      <w:pPr>
        <w:pStyle w:val="a3"/>
        <w:spacing w:line="288" w:lineRule="auto"/>
        <w:ind w:firstLine="720"/>
        <w:jc w:val="both"/>
        <w:rPr>
          <w:rFonts w:ascii="Arial" w:hAnsi="Arial" w:cs="Arial"/>
          <w:b/>
          <w:sz w:val="21"/>
          <w:szCs w:val="21"/>
        </w:rPr>
      </w:pPr>
    </w:p>
    <w:p w14:paraId="386E80F4" w14:textId="096BB4E0" w:rsidR="00A76B49" w:rsidRPr="009756F4" w:rsidRDefault="002455BA" w:rsidP="009756F4">
      <w:pPr>
        <w:pStyle w:val="a3"/>
        <w:spacing w:line="288" w:lineRule="auto"/>
        <w:ind w:firstLine="720"/>
        <w:jc w:val="both"/>
        <w:rPr>
          <w:rFonts w:ascii="Arial" w:hAnsi="Arial" w:cs="Arial"/>
          <w:sz w:val="21"/>
          <w:szCs w:val="21"/>
        </w:rPr>
      </w:pPr>
      <w:r w:rsidRPr="009756F4">
        <w:rPr>
          <w:rFonts w:ascii="Arial" w:hAnsi="Arial" w:cs="Arial"/>
          <w:b/>
          <w:sz w:val="21"/>
          <w:szCs w:val="21"/>
        </w:rPr>
        <w:t>Створ</w:t>
      </w:r>
      <w:r w:rsidRPr="009756F4">
        <w:rPr>
          <w:rFonts w:ascii="Arial" w:hAnsi="Arial" w:cs="Arial"/>
          <w:b/>
          <w:spacing w:val="-3"/>
          <w:sz w:val="21"/>
          <w:szCs w:val="21"/>
        </w:rPr>
        <w:t xml:space="preserve"> </w:t>
      </w:r>
      <w:r w:rsidRPr="009756F4">
        <w:rPr>
          <w:rFonts w:ascii="Arial" w:hAnsi="Arial" w:cs="Arial"/>
          <w:b/>
          <w:sz w:val="21"/>
          <w:szCs w:val="21"/>
        </w:rPr>
        <w:t>фінішу</w:t>
      </w:r>
      <w:r w:rsidRPr="009756F4">
        <w:rPr>
          <w:rFonts w:ascii="Arial" w:hAnsi="Arial" w:cs="Arial"/>
          <w:b/>
          <w:spacing w:val="-3"/>
          <w:sz w:val="21"/>
          <w:szCs w:val="21"/>
        </w:rPr>
        <w:t xml:space="preserve"> </w:t>
      </w:r>
      <w:r w:rsidRPr="009756F4">
        <w:rPr>
          <w:rFonts w:ascii="Arial" w:hAnsi="Arial" w:cs="Arial"/>
          <w:sz w:val="21"/>
          <w:szCs w:val="21"/>
        </w:rPr>
        <w:t>-</w:t>
      </w:r>
      <w:r w:rsidRPr="009756F4">
        <w:rPr>
          <w:rFonts w:ascii="Arial" w:hAnsi="Arial" w:cs="Arial"/>
          <w:spacing w:val="-5"/>
          <w:sz w:val="21"/>
          <w:szCs w:val="21"/>
        </w:rPr>
        <w:t xml:space="preserve"> </w:t>
      </w:r>
      <w:r w:rsidRPr="009756F4">
        <w:rPr>
          <w:rFonts w:ascii="Arial" w:hAnsi="Arial" w:cs="Arial"/>
          <w:sz w:val="21"/>
          <w:szCs w:val="21"/>
        </w:rPr>
        <w:t>вертикальна</w:t>
      </w:r>
      <w:r w:rsidRPr="009756F4">
        <w:rPr>
          <w:rFonts w:ascii="Arial" w:hAnsi="Arial" w:cs="Arial"/>
          <w:spacing w:val="-3"/>
          <w:sz w:val="21"/>
          <w:szCs w:val="21"/>
        </w:rPr>
        <w:t xml:space="preserve"> </w:t>
      </w:r>
      <w:r w:rsidRPr="009756F4">
        <w:rPr>
          <w:rFonts w:ascii="Arial" w:hAnsi="Arial" w:cs="Arial"/>
          <w:sz w:val="21"/>
          <w:szCs w:val="21"/>
        </w:rPr>
        <w:t>площина,</w:t>
      </w:r>
      <w:r w:rsidRPr="009756F4">
        <w:rPr>
          <w:rFonts w:ascii="Arial" w:hAnsi="Arial" w:cs="Arial"/>
          <w:spacing w:val="-3"/>
          <w:sz w:val="21"/>
          <w:szCs w:val="21"/>
        </w:rPr>
        <w:t xml:space="preserve"> </w:t>
      </w:r>
      <w:r w:rsidRPr="009756F4">
        <w:rPr>
          <w:rFonts w:ascii="Arial" w:hAnsi="Arial" w:cs="Arial"/>
          <w:sz w:val="21"/>
          <w:szCs w:val="21"/>
        </w:rPr>
        <w:t>що</w:t>
      </w:r>
      <w:r w:rsidRPr="009756F4">
        <w:rPr>
          <w:rFonts w:ascii="Arial" w:hAnsi="Arial" w:cs="Arial"/>
          <w:spacing w:val="-3"/>
          <w:sz w:val="21"/>
          <w:szCs w:val="21"/>
        </w:rPr>
        <w:t xml:space="preserve"> </w:t>
      </w:r>
      <w:r w:rsidRPr="009756F4">
        <w:rPr>
          <w:rFonts w:ascii="Arial" w:hAnsi="Arial" w:cs="Arial"/>
          <w:sz w:val="21"/>
          <w:szCs w:val="21"/>
        </w:rPr>
        <w:t>проходить</w:t>
      </w:r>
      <w:r w:rsidRPr="009756F4">
        <w:rPr>
          <w:rFonts w:ascii="Arial" w:hAnsi="Arial" w:cs="Arial"/>
          <w:spacing w:val="-3"/>
          <w:sz w:val="21"/>
          <w:szCs w:val="21"/>
        </w:rPr>
        <w:t xml:space="preserve"> </w:t>
      </w:r>
      <w:r w:rsidRPr="009756F4">
        <w:rPr>
          <w:rFonts w:ascii="Arial" w:hAnsi="Arial" w:cs="Arial"/>
          <w:sz w:val="21"/>
          <w:szCs w:val="21"/>
        </w:rPr>
        <w:t>по</w:t>
      </w:r>
      <w:r w:rsidRPr="009756F4">
        <w:rPr>
          <w:rFonts w:ascii="Arial" w:hAnsi="Arial" w:cs="Arial"/>
          <w:spacing w:val="-2"/>
          <w:sz w:val="21"/>
          <w:szCs w:val="21"/>
        </w:rPr>
        <w:t xml:space="preserve"> </w:t>
      </w:r>
      <w:r w:rsidRPr="009756F4">
        <w:rPr>
          <w:rFonts w:ascii="Arial" w:hAnsi="Arial" w:cs="Arial"/>
          <w:sz w:val="21"/>
          <w:szCs w:val="21"/>
        </w:rPr>
        <w:t>лінії</w:t>
      </w:r>
      <w:r w:rsidRPr="009756F4">
        <w:rPr>
          <w:rFonts w:ascii="Arial" w:hAnsi="Arial" w:cs="Arial"/>
          <w:spacing w:val="-5"/>
          <w:sz w:val="21"/>
          <w:szCs w:val="21"/>
        </w:rPr>
        <w:t xml:space="preserve"> </w:t>
      </w:r>
      <w:r w:rsidRPr="009756F4">
        <w:rPr>
          <w:rFonts w:ascii="Arial" w:hAnsi="Arial" w:cs="Arial"/>
          <w:sz w:val="21"/>
          <w:szCs w:val="21"/>
        </w:rPr>
        <w:t>фінішу</w:t>
      </w:r>
      <w:r w:rsidRPr="009756F4">
        <w:rPr>
          <w:rFonts w:ascii="Arial" w:hAnsi="Arial" w:cs="Arial"/>
          <w:spacing w:val="-6"/>
          <w:sz w:val="21"/>
          <w:szCs w:val="21"/>
        </w:rPr>
        <w:t xml:space="preserve"> </w:t>
      </w:r>
      <w:r w:rsidRPr="009756F4">
        <w:rPr>
          <w:rFonts w:ascii="Arial" w:hAnsi="Arial" w:cs="Arial"/>
          <w:sz w:val="21"/>
          <w:szCs w:val="21"/>
        </w:rPr>
        <w:t>і</w:t>
      </w:r>
      <w:r w:rsidRPr="009756F4">
        <w:rPr>
          <w:rFonts w:ascii="Arial" w:hAnsi="Arial" w:cs="Arial"/>
          <w:spacing w:val="-5"/>
          <w:sz w:val="21"/>
          <w:szCs w:val="21"/>
        </w:rPr>
        <w:t xml:space="preserve"> </w:t>
      </w:r>
      <w:r w:rsidRPr="009756F4">
        <w:rPr>
          <w:rFonts w:ascii="Arial" w:hAnsi="Arial" w:cs="Arial"/>
          <w:sz w:val="21"/>
          <w:szCs w:val="21"/>
        </w:rPr>
        <w:t>її</w:t>
      </w:r>
      <w:r w:rsidRPr="009756F4">
        <w:rPr>
          <w:rFonts w:ascii="Arial" w:hAnsi="Arial" w:cs="Arial"/>
          <w:spacing w:val="-1"/>
          <w:sz w:val="21"/>
          <w:szCs w:val="21"/>
        </w:rPr>
        <w:t xml:space="preserve"> </w:t>
      </w:r>
      <w:r w:rsidRPr="009756F4">
        <w:rPr>
          <w:rFonts w:ascii="Arial" w:hAnsi="Arial" w:cs="Arial"/>
          <w:spacing w:val="-2"/>
          <w:sz w:val="21"/>
          <w:szCs w:val="21"/>
        </w:rPr>
        <w:t>продовженню.</w:t>
      </w:r>
    </w:p>
    <w:p w14:paraId="0255D3C8" w14:textId="77777777" w:rsidR="00A76B49" w:rsidRPr="009756F4" w:rsidRDefault="002455BA" w:rsidP="009756F4">
      <w:pPr>
        <w:pStyle w:val="a3"/>
        <w:spacing w:line="288" w:lineRule="auto"/>
        <w:ind w:firstLine="720"/>
        <w:jc w:val="both"/>
        <w:rPr>
          <w:rFonts w:ascii="Arial" w:hAnsi="Arial" w:cs="Arial"/>
          <w:sz w:val="21"/>
          <w:szCs w:val="21"/>
        </w:rPr>
      </w:pPr>
      <w:r w:rsidRPr="009756F4">
        <w:rPr>
          <w:rFonts w:ascii="Arial" w:hAnsi="Arial" w:cs="Arial"/>
          <w:b/>
          <w:sz w:val="21"/>
          <w:szCs w:val="21"/>
        </w:rPr>
        <w:t>Стрільбище</w:t>
      </w:r>
      <w:r w:rsidRPr="009756F4">
        <w:rPr>
          <w:rFonts w:ascii="Arial" w:hAnsi="Arial" w:cs="Arial"/>
          <w:b/>
          <w:spacing w:val="-6"/>
          <w:sz w:val="21"/>
          <w:szCs w:val="21"/>
        </w:rPr>
        <w:t xml:space="preserve"> </w:t>
      </w:r>
      <w:r w:rsidRPr="009756F4">
        <w:rPr>
          <w:rFonts w:ascii="Arial" w:hAnsi="Arial" w:cs="Arial"/>
          <w:sz w:val="21"/>
          <w:szCs w:val="21"/>
        </w:rPr>
        <w:t>-</w:t>
      </w:r>
      <w:r w:rsidRPr="009756F4">
        <w:rPr>
          <w:rFonts w:ascii="Arial" w:hAnsi="Arial" w:cs="Arial"/>
          <w:spacing w:val="-7"/>
          <w:sz w:val="21"/>
          <w:szCs w:val="21"/>
        </w:rPr>
        <w:t xml:space="preserve"> </w:t>
      </w:r>
      <w:r w:rsidRPr="009756F4">
        <w:rPr>
          <w:rFonts w:ascii="Arial" w:hAnsi="Arial" w:cs="Arial"/>
          <w:sz w:val="21"/>
          <w:szCs w:val="21"/>
        </w:rPr>
        <w:t>комплекс</w:t>
      </w:r>
      <w:r w:rsidRPr="009756F4">
        <w:rPr>
          <w:rFonts w:ascii="Arial" w:hAnsi="Arial" w:cs="Arial"/>
          <w:spacing w:val="-4"/>
          <w:sz w:val="21"/>
          <w:szCs w:val="21"/>
        </w:rPr>
        <w:t xml:space="preserve"> </w:t>
      </w:r>
      <w:r w:rsidRPr="009756F4">
        <w:rPr>
          <w:rFonts w:ascii="Arial" w:hAnsi="Arial" w:cs="Arial"/>
          <w:sz w:val="21"/>
          <w:szCs w:val="21"/>
        </w:rPr>
        <w:t>тирів</w:t>
      </w:r>
      <w:r w:rsidRPr="009756F4">
        <w:rPr>
          <w:rFonts w:ascii="Arial" w:hAnsi="Arial" w:cs="Arial"/>
          <w:spacing w:val="-5"/>
          <w:sz w:val="21"/>
          <w:szCs w:val="21"/>
        </w:rPr>
        <w:t xml:space="preserve"> </w:t>
      </w:r>
      <w:r w:rsidRPr="009756F4">
        <w:rPr>
          <w:rFonts w:ascii="Arial" w:hAnsi="Arial" w:cs="Arial"/>
          <w:sz w:val="21"/>
          <w:szCs w:val="21"/>
        </w:rPr>
        <w:t>різних</w:t>
      </w:r>
      <w:r w:rsidRPr="009756F4">
        <w:rPr>
          <w:rFonts w:ascii="Arial" w:hAnsi="Arial" w:cs="Arial"/>
          <w:spacing w:val="-3"/>
          <w:sz w:val="21"/>
          <w:szCs w:val="21"/>
        </w:rPr>
        <w:t xml:space="preserve"> </w:t>
      </w:r>
      <w:r w:rsidRPr="009756F4">
        <w:rPr>
          <w:rFonts w:ascii="Arial" w:hAnsi="Arial" w:cs="Arial"/>
          <w:sz w:val="21"/>
          <w:szCs w:val="21"/>
        </w:rPr>
        <w:t>типів,</w:t>
      </w:r>
      <w:r w:rsidRPr="009756F4">
        <w:rPr>
          <w:rFonts w:ascii="Arial" w:hAnsi="Arial" w:cs="Arial"/>
          <w:spacing w:val="-4"/>
          <w:sz w:val="21"/>
          <w:szCs w:val="21"/>
        </w:rPr>
        <w:t xml:space="preserve"> </w:t>
      </w:r>
      <w:r w:rsidRPr="009756F4">
        <w:rPr>
          <w:rFonts w:ascii="Arial" w:hAnsi="Arial" w:cs="Arial"/>
          <w:sz w:val="21"/>
          <w:szCs w:val="21"/>
        </w:rPr>
        <w:t>об'єднаних</w:t>
      </w:r>
      <w:r w:rsidRPr="009756F4">
        <w:rPr>
          <w:rFonts w:ascii="Arial" w:hAnsi="Arial" w:cs="Arial"/>
          <w:spacing w:val="-3"/>
          <w:sz w:val="21"/>
          <w:szCs w:val="21"/>
        </w:rPr>
        <w:t xml:space="preserve"> </w:t>
      </w:r>
      <w:r w:rsidRPr="009756F4">
        <w:rPr>
          <w:rFonts w:ascii="Arial" w:hAnsi="Arial" w:cs="Arial"/>
          <w:sz w:val="21"/>
          <w:szCs w:val="21"/>
        </w:rPr>
        <w:t>на</w:t>
      </w:r>
      <w:r w:rsidRPr="009756F4">
        <w:rPr>
          <w:rFonts w:ascii="Arial" w:hAnsi="Arial" w:cs="Arial"/>
          <w:spacing w:val="-4"/>
          <w:sz w:val="21"/>
          <w:szCs w:val="21"/>
        </w:rPr>
        <w:t xml:space="preserve"> </w:t>
      </w:r>
      <w:r w:rsidRPr="009756F4">
        <w:rPr>
          <w:rFonts w:ascii="Arial" w:hAnsi="Arial" w:cs="Arial"/>
          <w:sz w:val="21"/>
          <w:szCs w:val="21"/>
        </w:rPr>
        <w:t>одній</w:t>
      </w:r>
      <w:r w:rsidRPr="009756F4">
        <w:rPr>
          <w:rFonts w:ascii="Arial" w:hAnsi="Arial" w:cs="Arial"/>
          <w:spacing w:val="-4"/>
          <w:sz w:val="21"/>
          <w:szCs w:val="21"/>
        </w:rPr>
        <w:t xml:space="preserve"> </w:t>
      </w:r>
      <w:r w:rsidRPr="009756F4">
        <w:rPr>
          <w:rFonts w:ascii="Arial" w:hAnsi="Arial" w:cs="Arial"/>
          <w:spacing w:val="-2"/>
          <w:sz w:val="21"/>
          <w:szCs w:val="21"/>
        </w:rPr>
        <w:t>території.</w:t>
      </w:r>
    </w:p>
    <w:p w14:paraId="31AA498B" w14:textId="77777777" w:rsidR="00A76B49" w:rsidRPr="009756F4" w:rsidRDefault="002455BA" w:rsidP="009756F4">
      <w:pPr>
        <w:pStyle w:val="a3"/>
        <w:spacing w:line="288" w:lineRule="auto"/>
        <w:ind w:firstLine="720"/>
        <w:jc w:val="both"/>
        <w:rPr>
          <w:rFonts w:ascii="Arial" w:hAnsi="Arial" w:cs="Arial"/>
          <w:sz w:val="21"/>
          <w:szCs w:val="21"/>
        </w:rPr>
      </w:pPr>
      <w:r w:rsidRPr="009756F4">
        <w:rPr>
          <w:rFonts w:ascii="Arial" w:hAnsi="Arial" w:cs="Arial"/>
          <w:b/>
          <w:sz w:val="21"/>
          <w:szCs w:val="21"/>
        </w:rPr>
        <w:t xml:space="preserve">"Стежка здоров'я" </w:t>
      </w:r>
      <w:r w:rsidRPr="009756F4">
        <w:rPr>
          <w:rFonts w:ascii="Arial" w:hAnsi="Arial" w:cs="Arial"/>
          <w:sz w:val="21"/>
          <w:szCs w:val="21"/>
        </w:rPr>
        <w:t>- доріжка для оздоровчого бігу і ходьби з замкнутим контуром довільної конфігурації з розміщеними на ній снарядами для загально-розвиваючих вправ.</w:t>
      </w:r>
    </w:p>
    <w:p w14:paraId="6CD42194" w14:textId="77777777" w:rsidR="00A76B49" w:rsidRPr="009756F4" w:rsidRDefault="002455BA" w:rsidP="009756F4">
      <w:pPr>
        <w:pStyle w:val="a3"/>
        <w:spacing w:line="288" w:lineRule="auto"/>
        <w:ind w:firstLine="720"/>
        <w:jc w:val="both"/>
        <w:rPr>
          <w:rFonts w:ascii="Arial" w:hAnsi="Arial" w:cs="Arial"/>
          <w:sz w:val="21"/>
          <w:szCs w:val="21"/>
        </w:rPr>
      </w:pPr>
      <w:r w:rsidRPr="009756F4">
        <w:rPr>
          <w:rFonts w:ascii="Arial" w:hAnsi="Arial" w:cs="Arial"/>
          <w:b/>
          <w:sz w:val="21"/>
          <w:szCs w:val="21"/>
        </w:rPr>
        <w:t>Тир</w:t>
      </w:r>
      <w:r w:rsidRPr="009756F4">
        <w:rPr>
          <w:rFonts w:ascii="Arial" w:hAnsi="Arial" w:cs="Arial"/>
          <w:b/>
          <w:spacing w:val="-6"/>
          <w:sz w:val="21"/>
          <w:szCs w:val="21"/>
        </w:rPr>
        <w:t xml:space="preserve"> </w:t>
      </w:r>
      <w:r w:rsidRPr="009756F4">
        <w:rPr>
          <w:rFonts w:ascii="Arial" w:hAnsi="Arial" w:cs="Arial"/>
          <w:b/>
          <w:sz w:val="21"/>
          <w:szCs w:val="21"/>
        </w:rPr>
        <w:t>критий</w:t>
      </w:r>
      <w:r w:rsidRPr="009756F4">
        <w:rPr>
          <w:rFonts w:ascii="Arial" w:hAnsi="Arial" w:cs="Arial"/>
          <w:b/>
          <w:spacing w:val="-3"/>
          <w:sz w:val="21"/>
          <w:szCs w:val="21"/>
        </w:rPr>
        <w:t xml:space="preserve"> </w:t>
      </w:r>
      <w:r w:rsidRPr="009756F4">
        <w:rPr>
          <w:rFonts w:ascii="Arial" w:hAnsi="Arial" w:cs="Arial"/>
          <w:sz w:val="21"/>
          <w:szCs w:val="21"/>
        </w:rPr>
        <w:t>-</w:t>
      </w:r>
      <w:r w:rsidRPr="009756F4">
        <w:rPr>
          <w:rFonts w:ascii="Arial" w:hAnsi="Arial" w:cs="Arial"/>
          <w:spacing w:val="-6"/>
          <w:sz w:val="21"/>
          <w:szCs w:val="21"/>
        </w:rPr>
        <w:t xml:space="preserve"> </w:t>
      </w:r>
      <w:r w:rsidRPr="009756F4">
        <w:rPr>
          <w:rFonts w:ascii="Arial" w:hAnsi="Arial" w:cs="Arial"/>
          <w:sz w:val="21"/>
          <w:szCs w:val="21"/>
        </w:rPr>
        <w:t>тир,</w:t>
      </w:r>
      <w:r w:rsidRPr="009756F4">
        <w:rPr>
          <w:rFonts w:ascii="Arial" w:hAnsi="Arial" w:cs="Arial"/>
          <w:spacing w:val="-3"/>
          <w:sz w:val="21"/>
          <w:szCs w:val="21"/>
        </w:rPr>
        <w:t xml:space="preserve"> </w:t>
      </w:r>
      <w:r w:rsidRPr="009756F4">
        <w:rPr>
          <w:rFonts w:ascii="Arial" w:hAnsi="Arial" w:cs="Arial"/>
          <w:sz w:val="21"/>
          <w:szCs w:val="21"/>
        </w:rPr>
        <w:t>у</w:t>
      </w:r>
      <w:r w:rsidRPr="009756F4">
        <w:rPr>
          <w:rFonts w:ascii="Arial" w:hAnsi="Arial" w:cs="Arial"/>
          <w:spacing w:val="-5"/>
          <w:sz w:val="21"/>
          <w:szCs w:val="21"/>
        </w:rPr>
        <w:t xml:space="preserve"> </w:t>
      </w:r>
      <w:r w:rsidRPr="009756F4">
        <w:rPr>
          <w:rFonts w:ascii="Arial" w:hAnsi="Arial" w:cs="Arial"/>
          <w:sz w:val="21"/>
          <w:szCs w:val="21"/>
        </w:rPr>
        <w:t>якому</w:t>
      </w:r>
      <w:r w:rsidRPr="009756F4">
        <w:rPr>
          <w:rFonts w:ascii="Arial" w:hAnsi="Arial" w:cs="Arial"/>
          <w:spacing w:val="-6"/>
          <w:sz w:val="21"/>
          <w:szCs w:val="21"/>
        </w:rPr>
        <w:t xml:space="preserve"> </w:t>
      </w:r>
      <w:r w:rsidRPr="009756F4">
        <w:rPr>
          <w:rFonts w:ascii="Arial" w:hAnsi="Arial" w:cs="Arial"/>
          <w:sz w:val="21"/>
          <w:szCs w:val="21"/>
        </w:rPr>
        <w:t>стеля</w:t>
      </w:r>
      <w:r w:rsidRPr="009756F4">
        <w:rPr>
          <w:rFonts w:ascii="Arial" w:hAnsi="Arial" w:cs="Arial"/>
          <w:spacing w:val="-4"/>
          <w:sz w:val="21"/>
          <w:szCs w:val="21"/>
        </w:rPr>
        <w:t xml:space="preserve"> </w:t>
      </w:r>
      <w:r w:rsidRPr="009756F4">
        <w:rPr>
          <w:rFonts w:ascii="Arial" w:hAnsi="Arial" w:cs="Arial"/>
          <w:sz w:val="21"/>
          <w:szCs w:val="21"/>
        </w:rPr>
        <w:t>і</w:t>
      </w:r>
      <w:r w:rsidRPr="009756F4">
        <w:rPr>
          <w:rFonts w:ascii="Arial" w:hAnsi="Arial" w:cs="Arial"/>
          <w:spacing w:val="-1"/>
          <w:sz w:val="21"/>
          <w:szCs w:val="21"/>
        </w:rPr>
        <w:t xml:space="preserve"> </w:t>
      </w:r>
      <w:r w:rsidRPr="009756F4">
        <w:rPr>
          <w:rFonts w:ascii="Arial" w:hAnsi="Arial" w:cs="Arial"/>
          <w:sz w:val="21"/>
          <w:szCs w:val="21"/>
        </w:rPr>
        <w:t>стіни</w:t>
      </w:r>
      <w:r w:rsidRPr="009756F4">
        <w:rPr>
          <w:rFonts w:ascii="Arial" w:hAnsi="Arial" w:cs="Arial"/>
          <w:spacing w:val="-4"/>
          <w:sz w:val="21"/>
          <w:szCs w:val="21"/>
        </w:rPr>
        <w:t xml:space="preserve"> </w:t>
      </w:r>
      <w:r w:rsidRPr="009756F4">
        <w:rPr>
          <w:rFonts w:ascii="Arial" w:hAnsi="Arial" w:cs="Arial"/>
          <w:sz w:val="21"/>
          <w:szCs w:val="21"/>
        </w:rPr>
        <w:t>вогневої</w:t>
      </w:r>
      <w:r w:rsidRPr="009756F4">
        <w:rPr>
          <w:rFonts w:ascii="Arial" w:hAnsi="Arial" w:cs="Arial"/>
          <w:spacing w:val="-2"/>
          <w:sz w:val="21"/>
          <w:szCs w:val="21"/>
        </w:rPr>
        <w:t xml:space="preserve"> </w:t>
      </w:r>
      <w:r w:rsidRPr="009756F4">
        <w:rPr>
          <w:rFonts w:ascii="Arial" w:hAnsi="Arial" w:cs="Arial"/>
          <w:sz w:val="21"/>
          <w:szCs w:val="21"/>
        </w:rPr>
        <w:t>зони</w:t>
      </w:r>
      <w:r w:rsidRPr="009756F4">
        <w:rPr>
          <w:rFonts w:ascii="Arial" w:hAnsi="Arial" w:cs="Arial"/>
          <w:spacing w:val="-3"/>
          <w:sz w:val="21"/>
          <w:szCs w:val="21"/>
        </w:rPr>
        <w:t xml:space="preserve"> </w:t>
      </w:r>
      <w:r w:rsidRPr="009756F4">
        <w:rPr>
          <w:rFonts w:ascii="Arial" w:hAnsi="Arial" w:cs="Arial"/>
          <w:sz w:val="21"/>
          <w:szCs w:val="21"/>
        </w:rPr>
        <w:t>повинні</w:t>
      </w:r>
      <w:r w:rsidRPr="009756F4">
        <w:rPr>
          <w:rFonts w:ascii="Arial" w:hAnsi="Arial" w:cs="Arial"/>
          <w:spacing w:val="-2"/>
          <w:sz w:val="21"/>
          <w:szCs w:val="21"/>
        </w:rPr>
        <w:t xml:space="preserve"> </w:t>
      </w:r>
      <w:r w:rsidRPr="009756F4">
        <w:rPr>
          <w:rFonts w:ascii="Arial" w:hAnsi="Arial" w:cs="Arial"/>
          <w:sz w:val="21"/>
          <w:szCs w:val="21"/>
        </w:rPr>
        <w:t>бути</w:t>
      </w:r>
      <w:r w:rsidRPr="009756F4">
        <w:rPr>
          <w:rFonts w:ascii="Arial" w:hAnsi="Arial" w:cs="Arial"/>
          <w:spacing w:val="-3"/>
          <w:sz w:val="21"/>
          <w:szCs w:val="21"/>
        </w:rPr>
        <w:t xml:space="preserve"> </w:t>
      </w:r>
      <w:r w:rsidRPr="009756F4">
        <w:rPr>
          <w:rFonts w:ascii="Arial" w:hAnsi="Arial" w:cs="Arial"/>
          <w:spacing w:val="-2"/>
          <w:sz w:val="21"/>
          <w:szCs w:val="21"/>
        </w:rPr>
        <w:t>куленепробивними.</w:t>
      </w:r>
    </w:p>
    <w:p w14:paraId="21191192" w14:textId="77777777" w:rsidR="00A76B49" w:rsidRPr="009756F4" w:rsidRDefault="002455BA" w:rsidP="009756F4">
      <w:pPr>
        <w:pStyle w:val="a3"/>
        <w:spacing w:line="288" w:lineRule="auto"/>
        <w:ind w:firstLine="720"/>
        <w:jc w:val="both"/>
        <w:rPr>
          <w:rFonts w:ascii="Arial" w:hAnsi="Arial" w:cs="Arial"/>
          <w:sz w:val="21"/>
          <w:szCs w:val="21"/>
        </w:rPr>
      </w:pPr>
      <w:r w:rsidRPr="009756F4">
        <w:rPr>
          <w:rFonts w:ascii="Arial" w:hAnsi="Arial" w:cs="Arial"/>
          <w:b/>
          <w:sz w:val="21"/>
          <w:szCs w:val="21"/>
        </w:rPr>
        <w:t xml:space="preserve">Тир напіввідкритий </w:t>
      </w:r>
      <w:r w:rsidRPr="009756F4">
        <w:rPr>
          <w:rFonts w:ascii="Arial" w:hAnsi="Arial" w:cs="Arial"/>
          <w:sz w:val="21"/>
          <w:szCs w:val="21"/>
        </w:rPr>
        <w:t>- тир, у якому вогнева зона обгороджена куленепробивними поздовжніми стінами (або системою бічних перехоплень), системою поперечних перехоплень поверху, а у кінці - поперечною стіною.</w:t>
      </w:r>
    </w:p>
    <w:p w14:paraId="59C3C99B" w14:textId="77777777" w:rsidR="00A76B49" w:rsidRPr="009756F4" w:rsidRDefault="002455BA" w:rsidP="009756F4">
      <w:pPr>
        <w:pStyle w:val="a3"/>
        <w:spacing w:line="288" w:lineRule="auto"/>
        <w:ind w:firstLine="720"/>
        <w:jc w:val="both"/>
        <w:rPr>
          <w:rFonts w:ascii="Arial" w:hAnsi="Arial" w:cs="Arial"/>
          <w:sz w:val="21"/>
          <w:szCs w:val="21"/>
        </w:rPr>
      </w:pPr>
      <w:r w:rsidRPr="009756F4">
        <w:rPr>
          <w:rFonts w:ascii="Arial" w:hAnsi="Arial" w:cs="Arial"/>
          <w:b/>
          <w:sz w:val="21"/>
          <w:szCs w:val="21"/>
        </w:rPr>
        <w:t>Тир</w:t>
      </w:r>
      <w:r w:rsidRPr="009756F4">
        <w:rPr>
          <w:rFonts w:ascii="Arial" w:hAnsi="Arial" w:cs="Arial"/>
          <w:b/>
          <w:spacing w:val="-14"/>
          <w:sz w:val="21"/>
          <w:szCs w:val="21"/>
        </w:rPr>
        <w:t xml:space="preserve"> </w:t>
      </w:r>
      <w:r w:rsidRPr="009756F4">
        <w:rPr>
          <w:rFonts w:ascii="Arial" w:hAnsi="Arial" w:cs="Arial"/>
          <w:b/>
          <w:sz w:val="21"/>
          <w:szCs w:val="21"/>
        </w:rPr>
        <w:t>відкритий</w:t>
      </w:r>
      <w:r w:rsidRPr="009756F4">
        <w:rPr>
          <w:rFonts w:ascii="Arial" w:hAnsi="Arial" w:cs="Arial"/>
          <w:b/>
          <w:spacing w:val="-11"/>
          <w:sz w:val="21"/>
          <w:szCs w:val="21"/>
        </w:rPr>
        <w:t xml:space="preserve"> </w:t>
      </w:r>
      <w:r w:rsidRPr="009756F4">
        <w:rPr>
          <w:rFonts w:ascii="Arial" w:hAnsi="Arial" w:cs="Arial"/>
          <w:sz w:val="21"/>
          <w:szCs w:val="21"/>
        </w:rPr>
        <w:t>-</w:t>
      </w:r>
      <w:r w:rsidRPr="009756F4">
        <w:rPr>
          <w:rFonts w:ascii="Arial" w:hAnsi="Arial" w:cs="Arial"/>
          <w:spacing w:val="-14"/>
          <w:sz w:val="21"/>
          <w:szCs w:val="21"/>
        </w:rPr>
        <w:t xml:space="preserve"> </w:t>
      </w:r>
      <w:r w:rsidRPr="009756F4">
        <w:rPr>
          <w:rFonts w:ascii="Arial" w:hAnsi="Arial" w:cs="Arial"/>
          <w:sz w:val="21"/>
          <w:szCs w:val="21"/>
        </w:rPr>
        <w:t>тир,</w:t>
      </w:r>
      <w:r w:rsidRPr="009756F4">
        <w:rPr>
          <w:rFonts w:ascii="Arial" w:hAnsi="Arial" w:cs="Arial"/>
          <w:spacing w:val="-12"/>
          <w:sz w:val="21"/>
          <w:szCs w:val="21"/>
        </w:rPr>
        <w:t xml:space="preserve"> </w:t>
      </w:r>
      <w:r w:rsidRPr="009756F4">
        <w:rPr>
          <w:rFonts w:ascii="Arial" w:hAnsi="Arial" w:cs="Arial"/>
          <w:sz w:val="21"/>
          <w:szCs w:val="21"/>
        </w:rPr>
        <w:t>у</w:t>
      </w:r>
      <w:r w:rsidRPr="009756F4">
        <w:rPr>
          <w:rFonts w:ascii="Arial" w:hAnsi="Arial" w:cs="Arial"/>
          <w:spacing w:val="-14"/>
          <w:sz w:val="21"/>
          <w:szCs w:val="21"/>
        </w:rPr>
        <w:t xml:space="preserve"> </w:t>
      </w:r>
      <w:r w:rsidRPr="009756F4">
        <w:rPr>
          <w:rFonts w:ascii="Arial" w:hAnsi="Arial" w:cs="Arial"/>
          <w:sz w:val="21"/>
          <w:szCs w:val="21"/>
        </w:rPr>
        <w:t>якому</w:t>
      </w:r>
      <w:r w:rsidRPr="009756F4">
        <w:rPr>
          <w:rFonts w:ascii="Arial" w:hAnsi="Arial" w:cs="Arial"/>
          <w:spacing w:val="-14"/>
          <w:sz w:val="21"/>
          <w:szCs w:val="21"/>
        </w:rPr>
        <w:t xml:space="preserve"> </w:t>
      </w:r>
      <w:r w:rsidRPr="009756F4">
        <w:rPr>
          <w:rFonts w:ascii="Arial" w:hAnsi="Arial" w:cs="Arial"/>
          <w:sz w:val="21"/>
          <w:szCs w:val="21"/>
        </w:rPr>
        <w:t>вогнева</w:t>
      </w:r>
      <w:r w:rsidRPr="009756F4">
        <w:rPr>
          <w:rFonts w:ascii="Arial" w:hAnsi="Arial" w:cs="Arial"/>
          <w:spacing w:val="-10"/>
          <w:sz w:val="21"/>
          <w:szCs w:val="21"/>
        </w:rPr>
        <w:t xml:space="preserve"> </w:t>
      </w:r>
      <w:r w:rsidRPr="009756F4">
        <w:rPr>
          <w:rFonts w:ascii="Arial" w:hAnsi="Arial" w:cs="Arial"/>
          <w:sz w:val="21"/>
          <w:szCs w:val="21"/>
        </w:rPr>
        <w:t>зона</w:t>
      </w:r>
      <w:r w:rsidRPr="009756F4">
        <w:rPr>
          <w:rFonts w:ascii="Arial" w:hAnsi="Arial" w:cs="Arial"/>
          <w:spacing w:val="-11"/>
          <w:sz w:val="21"/>
          <w:szCs w:val="21"/>
        </w:rPr>
        <w:t xml:space="preserve"> </w:t>
      </w:r>
      <w:r w:rsidRPr="009756F4">
        <w:rPr>
          <w:rFonts w:ascii="Arial" w:hAnsi="Arial" w:cs="Arial"/>
          <w:sz w:val="21"/>
          <w:szCs w:val="21"/>
        </w:rPr>
        <w:t>відгороджується</w:t>
      </w:r>
      <w:r w:rsidRPr="009756F4">
        <w:rPr>
          <w:rFonts w:ascii="Arial" w:hAnsi="Arial" w:cs="Arial"/>
          <w:spacing w:val="-13"/>
          <w:sz w:val="21"/>
          <w:szCs w:val="21"/>
        </w:rPr>
        <w:t xml:space="preserve"> </w:t>
      </w:r>
      <w:r w:rsidRPr="009756F4">
        <w:rPr>
          <w:rFonts w:ascii="Arial" w:hAnsi="Arial" w:cs="Arial"/>
          <w:sz w:val="21"/>
          <w:szCs w:val="21"/>
        </w:rPr>
        <w:t>кулеприймальними</w:t>
      </w:r>
      <w:r w:rsidRPr="009756F4">
        <w:rPr>
          <w:rFonts w:ascii="Arial" w:hAnsi="Arial" w:cs="Arial"/>
          <w:spacing w:val="-12"/>
          <w:sz w:val="21"/>
          <w:szCs w:val="21"/>
        </w:rPr>
        <w:t xml:space="preserve"> </w:t>
      </w:r>
      <w:r w:rsidRPr="009756F4">
        <w:rPr>
          <w:rFonts w:ascii="Arial" w:hAnsi="Arial" w:cs="Arial"/>
          <w:sz w:val="21"/>
          <w:szCs w:val="21"/>
        </w:rPr>
        <w:t>і</w:t>
      </w:r>
      <w:r w:rsidRPr="009756F4">
        <w:rPr>
          <w:rFonts w:ascii="Arial" w:hAnsi="Arial" w:cs="Arial"/>
          <w:spacing w:val="-11"/>
          <w:sz w:val="21"/>
          <w:szCs w:val="21"/>
        </w:rPr>
        <w:t xml:space="preserve"> </w:t>
      </w:r>
      <w:r w:rsidRPr="009756F4">
        <w:rPr>
          <w:rFonts w:ascii="Arial" w:hAnsi="Arial" w:cs="Arial"/>
          <w:sz w:val="21"/>
          <w:szCs w:val="21"/>
        </w:rPr>
        <w:t>бічними</w:t>
      </w:r>
      <w:r w:rsidRPr="009756F4">
        <w:rPr>
          <w:rFonts w:ascii="Arial" w:hAnsi="Arial" w:cs="Arial"/>
          <w:spacing w:val="-12"/>
          <w:sz w:val="21"/>
          <w:szCs w:val="21"/>
        </w:rPr>
        <w:t xml:space="preserve"> </w:t>
      </w:r>
      <w:r w:rsidRPr="009756F4">
        <w:rPr>
          <w:rFonts w:ascii="Arial" w:hAnsi="Arial" w:cs="Arial"/>
          <w:sz w:val="21"/>
          <w:szCs w:val="21"/>
        </w:rPr>
        <w:t>валами, а за їх межами передбачаються зони безпеки ("вилітні поля").</w:t>
      </w:r>
    </w:p>
    <w:p w14:paraId="471A28A8" w14:textId="77777777" w:rsidR="00A76B49" w:rsidRPr="009756F4" w:rsidRDefault="002455BA" w:rsidP="009756F4">
      <w:pPr>
        <w:spacing w:line="288" w:lineRule="auto"/>
        <w:ind w:firstLine="720"/>
        <w:jc w:val="both"/>
        <w:rPr>
          <w:rFonts w:ascii="Arial" w:hAnsi="Arial" w:cs="Arial"/>
          <w:sz w:val="21"/>
          <w:szCs w:val="21"/>
        </w:rPr>
      </w:pPr>
      <w:r w:rsidRPr="009756F4">
        <w:rPr>
          <w:rFonts w:ascii="Arial" w:hAnsi="Arial" w:cs="Arial"/>
          <w:b/>
          <w:sz w:val="21"/>
          <w:szCs w:val="21"/>
        </w:rPr>
        <w:t xml:space="preserve">Фізкультурно-оздоровчі споруди </w:t>
      </w:r>
      <w:r w:rsidRPr="009756F4">
        <w:rPr>
          <w:rFonts w:ascii="Arial" w:hAnsi="Arial" w:cs="Arial"/>
          <w:sz w:val="21"/>
          <w:szCs w:val="21"/>
        </w:rPr>
        <w:t>- споруди, призначені для загально-фізичної підготовки та активного відпочинку населення різних вікових груп.</w:t>
      </w:r>
    </w:p>
    <w:p w14:paraId="228A440E" w14:textId="29616D2B" w:rsidR="009756F4" w:rsidRDefault="009756F4" w:rsidP="009756F4">
      <w:pPr>
        <w:spacing w:line="288" w:lineRule="auto"/>
        <w:ind w:firstLine="720"/>
        <w:jc w:val="both"/>
        <w:rPr>
          <w:rFonts w:ascii="Arial" w:hAnsi="Arial" w:cs="Arial"/>
        </w:rPr>
      </w:pPr>
      <w:r>
        <w:rPr>
          <w:rFonts w:ascii="Arial" w:hAnsi="Arial" w:cs="Arial"/>
        </w:rPr>
        <w:br w:type="page"/>
      </w:r>
    </w:p>
    <w:p w14:paraId="1A2CF914" w14:textId="77777777" w:rsidR="00A76B49" w:rsidRPr="006C1B1B" w:rsidRDefault="002455BA" w:rsidP="006C1B1B">
      <w:pPr>
        <w:pStyle w:val="3"/>
        <w:spacing w:line="288" w:lineRule="auto"/>
        <w:ind w:left="0" w:firstLine="720"/>
        <w:rPr>
          <w:rFonts w:ascii="Arial" w:hAnsi="Arial" w:cs="Arial"/>
          <w:sz w:val="20"/>
          <w:szCs w:val="20"/>
        </w:rPr>
      </w:pPr>
      <w:bookmarkStart w:id="56" w:name="ДОДАТОК_Г"/>
      <w:bookmarkEnd w:id="56"/>
      <w:r w:rsidRPr="006C1B1B">
        <w:rPr>
          <w:rFonts w:ascii="Arial" w:hAnsi="Arial" w:cs="Arial"/>
          <w:sz w:val="20"/>
          <w:szCs w:val="20"/>
        </w:rPr>
        <w:lastRenderedPageBreak/>
        <w:t>ДОДАТОК</w:t>
      </w:r>
      <w:r w:rsidRPr="006C1B1B">
        <w:rPr>
          <w:rFonts w:ascii="Arial" w:hAnsi="Arial" w:cs="Arial"/>
          <w:spacing w:val="-5"/>
          <w:sz w:val="20"/>
          <w:szCs w:val="20"/>
        </w:rPr>
        <w:t xml:space="preserve"> </w:t>
      </w:r>
      <w:r w:rsidRPr="006C1B1B">
        <w:rPr>
          <w:rFonts w:ascii="Arial" w:hAnsi="Arial" w:cs="Arial"/>
          <w:spacing w:val="-10"/>
          <w:sz w:val="20"/>
          <w:szCs w:val="20"/>
        </w:rPr>
        <w:t>Г</w:t>
      </w:r>
    </w:p>
    <w:p w14:paraId="4A5C4351" w14:textId="77777777" w:rsidR="00A76B49" w:rsidRPr="006C1B1B" w:rsidRDefault="002455BA" w:rsidP="006C1B1B">
      <w:pPr>
        <w:spacing w:line="288" w:lineRule="auto"/>
        <w:ind w:firstLine="720"/>
        <w:jc w:val="center"/>
        <w:rPr>
          <w:rFonts w:ascii="Arial" w:hAnsi="Arial" w:cs="Arial"/>
          <w:b/>
          <w:bCs/>
          <w:sz w:val="20"/>
          <w:szCs w:val="20"/>
        </w:rPr>
      </w:pPr>
      <w:r w:rsidRPr="006C1B1B">
        <w:rPr>
          <w:rFonts w:ascii="Arial" w:hAnsi="Arial" w:cs="Arial"/>
          <w:b/>
          <w:bCs/>
          <w:spacing w:val="-2"/>
          <w:sz w:val="20"/>
          <w:szCs w:val="20"/>
        </w:rPr>
        <w:t>(обов'язковий)</w:t>
      </w:r>
    </w:p>
    <w:p w14:paraId="508F461A" w14:textId="77777777" w:rsidR="00A76B49" w:rsidRPr="006C1B1B" w:rsidRDefault="00A76B49" w:rsidP="006C1B1B">
      <w:pPr>
        <w:pStyle w:val="a3"/>
        <w:spacing w:line="288" w:lineRule="auto"/>
        <w:ind w:firstLine="720"/>
        <w:jc w:val="center"/>
        <w:rPr>
          <w:rFonts w:ascii="Arial" w:hAnsi="Arial" w:cs="Arial"/>
          <w:b/>
          <w:bCs/>
          <w:sz w:val="20"/>
          <w:szCs w:val="20"/>
        </w:rPr>
      </w:pPr>
    </w:p>
    <w:p w14:paraId="23813ED2" w14:textId="77777777" w:rsidR="00A76B49" w:rsidRPr="006C1B1B" w:rsidRDefault="002455BA" w:rsidP="006C1B1B">
      <w:pPr>
        <w:pStyle w:val="3"/>
        <w:spacing w:line="288" w:lineRule="auto"/>
        <w:ind w:left="0" w:firstLine="720"/>
        <w:rPr>
          <w:rFonts w:ascii="Arial" w:hAnsi="Arial" w:cs="Arial"/>
          <w:sz w:val="20"/>
          <w:szCs w:val="20"/>
        </w:rPr>
      </w:pPr>
      <w:r w:rsidRPr="006C1B1B">
        <w:rPr>
          <w:rFonts w:ascii="Arial" w:hAnsi="Arial" w:cs="Arial"/>
          <w:sz w:val="20"/>
          <w:szCs w:val="20"/>
        </w:rPr>
        <w:t>ПАРАМЕТРИ ЗОН, ПРОСТОРІВ І ЕЛЕМЕНТІВ БУДИНКІВ, СПОРУД І ПРИМІЩЕНЬ</w:t>
      </w:r>
      <w:r w:rsidRPr="006C1B1B">
        <w:rPr>
          <w:rFonts w:ascii="Arial" w:hAnsi="Arial" w:cs="Arial"/>
          <w:spacing w:val="-6"/>
          <w:sz w:val="20"/>
          <w:szCs w:val="20"/>
        </w:rPr>
        <w:t xml:space="preserve"> </w:t>
      </w:r>
      <w:r w:rsidRPr="006C1B1B">
        <w:rPr>
          <w:rFonts w:ascii="Arial" w:hAnsi="Arial" w:cs="Arial"/>
          <w:sz w:val="20"/>
          <w:szCs w:val="20"/>
        </w:rPr>
        <w:t>ДЛЯ</w:t>
      </w:r>
      <w:r w:rsidRPr="006C1B1B">
        <w:rPr>
          <w:rFonts w:ascii="Arial" w:hAnsi="Arial" w:cs="Arial"/>
          <w:spacing w:val="-5"/>
          <w:sz w:val="20"/>
          <w:szCs w:val="20"/>
        </w:rPr>
        <w:t xml:space="preserve"> </w:t>
      </w:r>
      <w:r w:rsidRPr="006C1B1B">
        <w:rPr>
          <w:rFonts w:ascii="Arial" w:hAnsi="Arial" w:cs="Arial"/>
          <w:sz w:val="20"/>
          <w:szCs w:val="20"/>
        </w:rPr>
        <w:t>ІНВАЛІДІВ</w:t>
      </w:r>
      <w:r w:rsidRPr="006C1B1B">
        <w:rPr>
          <w:rFonts w:ascii="Arial" w:hAnsi="Arial" w:cs="Arial"/>
          <w:spacing w:val="-3"/>
          <w:sz w:val="20"/>
          <w:szCs w:val="20"/>
        </w:rPr>
        <w:t xml:space="preserve"> </w:t>
      </w:r>
      <w:r w:rsidRPr="006C1B1B">
        <w:rPr>
          <w:rFonts w:ascii="Arial" w:hAnsi="Arial" w:cs="Arial"/>
          <w:sz w:val="20"/>
          <w:szCs w:val="20"/>
        </w:rPr>
        <w:t>ТА</w:t>
      </w:r>
      <w:r w:rsidRPr="006C1B1B">
        <w:rPr>
          <w:rFonts w:ascii="Arial" w:hAnsi="Arial" w:cs="Arial"/>
          <w:spacing w:val="-5"/>
          <w:sz w:val="20"/>
          <w:szCs w:val="20"/>
        </w:rPr>
        <w:t xml:space="preserve"> </w:t>
      </w:r>
      <w:r w:rsidRPr="006C1B1B">
        <w:rPr>
          <w:rFonts w:ascii="Arial" w:hAnsi="Arial" w:cs="Arial"/>
          <w:sz w:val="20"/>
          <w:szCs w:val="20"/>
        </w:rPr>
        <w:t>МАЛОМОБІЛЬНИХ</w:t>
      </w:r>
      <w:r w:rsidRPr="006C1B1B">
        <w:rPr>
          <w:rFonts w:ascii="Arial" w:hAnsi="Arial" w:cs="Arial"/>
          <w:spacing w:val="-7"/>
          <w:sz w:val="20"/>
          <w:szCs w:val="20"/>
        </w:rPr>
        <w:t xml:space="preserve"> </w:t>
      </w:r>
      <w:r w:rsidRPr="006C1B1B">
        <w:rPr>
          <w:rFonts w:ascii="Arial" w:hAnsi="Arial" w:cs="Arial"/>
          <w:sz w:val="20"/>
          <w:szCs w:val="20"/>
        </w:rPr>
        <w:t>ГРУП</w:t>
      </w:r>
      <w:r w:rsidRPr="006C1B1B">
        <w:rPr>
          <w:rFonts w:ascii="Arial" w:hAnsi="Arial" w:cs="Arial"/>
          <w:spacing w:val="-6"/>
          <w:sz w:val="20"/>
          <w:szCs w:val="20"/>
        </w:rPr>
        <w:t xml:space="preserve"> </w:t>
      </w:r>
      <w:r w:rsidRPr="006C1B1B">
        <w:rPr>
          <w:rFonts w:ascii="Arial" w:hAnsi="Arial" w:cs="Arial"/>
          <w:sz w:val="20"/>
          <w:szCs w:val="20"/>
        </w:rPr>
        <w:t>НАСЕЛЕННЯ</w:t>
      </w:r>
    </w:p>
    <w:p w14:paraId="3053BCEE" w14:textId="77777777" w:rsidR="00A76B49" w:rsidRPr="006C1B1B" w:rsidRDefault="00A76B49" w:rsidP="006C1B1B">
      <w:pPr>
        <w:pStyle w:val="a3"/>
        <w:spacing w:line="288" w:lineRule="auto"/>
        <w:ind w:firstLine="720"/>
        <w:jc w:val="both"/>
        <w:rPr>
          <w:rFonts w:ascii="Arial" w:hAnsi="Arial" w:cs="Arial"/>
          <w:sz w:val="20"/>
          <w:szCs w:val="20"/>
        </w:rPr>
      </w:pPr>
    </w:p>
    <w:p w14:paraId="1783CA9C" w14:textId="77777777" w:rsidR="00A76B49" w:rsidRPr="006C1B1B" w:rsidRDefault="002455BA" w:rsidP="006C1B1B">
      <w:pPr>
        <w:pStyle w:val="a3"/>
        <w:spacing w:line="288" w:lineRule="auto"/>
        <w:ind w:firstLine="720"/>
        <w:jc w:val="both"/>
        <w:rPr>
          <w:rFonts w:ascii="Arial" w:hAnsi="Arial" w:cs="Arial"/>
          <w:sz w:val="20"/>
          <w:szCs w:val="20"/>
        </w:rPr>
      </w:pPr>
      <w:r w:rsidRPr="006C1B1B">
        <w:rPr>
          <w:rFonts w:ascii="Arial" w:hAnsi="Arial" w:cs="Arial"/>
          <w:b/>
          <w:bCs/>
          <w:sz w:val="20"/>
          <w:szCs w:val="20"/>
        </w:rPr>
        <w:t>Г.1</w:t>
      </w:r>
      <w:r w:rsidRPr="006C1B1B">
        <w:rPr>
          <w:rFonts w:ascii="Arial" w:hAnsi="Arial" w:cs="Arial"/>
          <w:sz w:val="20"/>
          <w:szCs w:val="20"/>
        </w:rPr>
        <w:t xml:space="preserve"> Для занять людей із повною або частковою втратою зору не допускається використання окремих</w:t>
      </w:r>
      <w:r w:rsidRPr="006C1B1B">
        <w:rPr>
          <w:rFonts w:ascii="Arial" w:hAnsi="Arial" w:cs="Arial"/>
          <w:spacing w:val="-7"/>
          <w:sz w:val="20"/>
          <w:szCs w:val="20"/>
        </w:rPr>
        <w:t xml:space="preserve"> </w:t>
      </w:r>
      <w:r w:rsidRPr="006C1B1B">
        <w:rPr>
          <w:rFonts w:ascii="Arial" w:hAnsi="Arial" w:cs="Arial"/>
          <w:sz w:val="20"/>
          <w:szCs w:val="20"/>
        </w:rPr>
        <w:t>майданчиків</w:t>
      </w:r>
      <w:r w:rsidRPr="006C1B1B">
        <w:rPr>
          <w:rFonts w:ascii="Arial" w:hAnsi="Arial" w:cs="Arial"/>
          <w:spacing w:val="-8"/>
          <w:sz w:val="20"/>
          <w:szCs w:val="20"/>
        </w:rPr>
        <w:t xml:space="preserve"> </w:t>
      </w:r>
      <w:r w:rsidRPr="006C1B1B">
        <w:rPr>
          <w:rFonts w:ascii="Arial" w:hAnsi="Arial" w:cs="Arial"/>
          <w:sz w:val="20"/>
          <w:szCs w:val="20"/>
        </w:rPr>
        <w:t>і</w:t>
      </w:r>
      <w:r w:rsidRPr="006C1B1B">
        <w:rPr>
          <w:rFonts w:ascii="Arial" w:hAnsi="Arial" w:cs="Arial"/>
          <w:spacing w:val="-6"/>
          <w:sz w:val="20"/>
          <w:szCs w:val="20"/>
        </w:rPr>
        <w:t xml:space="preserve"> </w:t>
      </w:r>
      <w:r w:rsidRPr="006C1B1B">
        <w:rPr>
          <w:rFonts w:ascii="Arial" w:hAnsi="Arial" w:cs="Arial"/>
          <w:sz w:val="20"/>
          <w:szCs w:val="20"/>
        </w:rPr>
        <w:t>зон,</w:t>
      </w:r>
      <w:r w:rsidRPr="006C1B1B">
        <w:rPr>
          <w:rFonts w:ascii="Arial" w:hAnsi="Arial" w:cs="Arial"/>
          <w:spacing w:val="-7"/>
          <w:sz w:val="20"/>
          <w:szCs w:val="20"/>
        </w:rPr>
        <w:t xml:space="preserve"> </w:t>
      </w:r>
      <w:r w:rsidRPr="006C1B1B">
        <w:rPr>
          <w:rFonts w:ascii="Arial" w:hAnsi="Arial" w:cs="Arial"/>
          <w:sz w:val="20"/>
          <w:szCs w:val="20"/>
        </w:rPr>
        <w:t>обгороджених</w:t>
      </w:r>
      <w:r w:rsidRPr="006C1B1B">
        <w:rPr>
          <w:rFonts w:ascii="Arial" w:hAnsi="Arial" w:cs="Arial"/>
          <w:spacing w:val="-7"/>
          <w:sz w:val="20"/>
          <w:szCs w:val="20"/>
        </w:rPr>
        <w:t xml:space="preserve"> </w:t>
      </w:r>
      <w:r w:rsidRPr="006C1B1B">
        <w:rPr>
          <w:rFonts w:ascii="Arial" w:hAnsi="Arial" w:cs="Arial"/>
          <w:sz w:val="20"/>
          <w:szCs w:val="20"/>
        </w:rPr>
        <w:t>у</w:t>
      </w:r>
      <w:r w:rsidRPr="006C1B1B">
        <w:rPr>
          <w:rFonts w:ascii="Arial" w:hAnsi="Arial" w:cs="Arial"/>
          <w:spacing w:val="-9"/>
          <w:sz w:val="20"/>
          <w:szCs w:val="20"/>
        </w:rPr>
        <w:t xml:space="preserve"> </w:t>
      </w:r>
      <w:r w:rsidRPr="006C1B1B">
        <w:rPr>
          <w:rFonts w:ascii="Arial" w:hAnsi="Arial" w:cs="Arial"/>
          <w:sz w:val="20"/>
          <w:szCs w:val="20"/>
        </w:rPr>
        <w:t>багатосекційних</w:t>
      </w:r>
      <w:r w:rsidRPr="006C1B1B">
        <w:rPr>
          <w:rFonts w:ascii="Arial" w:hAnsi="Arial" w:cs="Arial"/>
          <w:spacing w:val="-7"/>
          <w:sz w:val="20"/>
          <w:szCs w:val="20"/>
        </w:rPr>
        <w:t xml:space="preserve"> </w:t>
      </w:r>
      <w:r w:rsidRPr="006C1B1B">
        <w:rPr>
          <w:rFonts w:ascii="Arial" w:hAnsi="Arial" w:cs="Arial"/>
          <w:sz w:val="20"/>
          <w:szCs w:val="20"/>
        </w:rPr>
        <w:t>залах</w:t>
      </w:r>
      <w:r w:rsidRPr="006C1B1B">
        <w:rPr>
          <w:rFonts w:ascii="Arial" w:hAnsi="Arial" w:cs="Arial"/>
          <w:spacing w:val="-7"/>
          <w:sz w:val="20"/>
          <w:szCs w:val="20"/>
        </w:rPr>
        <w:t xml:space="preserve"> </w:t>
      </w:r>
      <w:r w:rsidRPr="006C1B1B">
        <w:rPr>
          <w:rFonts w:ascii="Arial" w:hAnsi="Arial" w:cs="Arial"/>
          <w:sz w:val="20"/>
          <w:szCs w:val="20"/>
        </w:rPr>
        <w:t>перегородками,</w:t>
      </w:r>
      <w:r w:rsidRPr="006C1B1B">
        <w:rPr>
          <w:rFonts w:ascii="Arial" w:hAnsi="Arial" w:cs="Arial"/>
          <w:spacing w:val="-7"/>
          <w:sz w:val="20"/>
          <w:szCs w:val="20"/>
        </w:rPr>
        <w:t xml:space="preserve"> </w:t>
      </w:r>
      <w:r w:rsidRPr="006C1B1B">
        <w:rPr>
          <w:rFonts w:ascii="Arial" w:hAnsi="Arial" w:cs="Arial"/>
          <w:sz w:val="20"/>
          <w:szCs w:val="20"/>
        </w:rPr>
        <w:t>що</w:t>
      </w:r>
      <w:r w:rsidRPr="006C1B1B">
        <w:rPr>
          <w:rFonts w:ascii="Arial" w:hAnsi="Arial" w:cs="Arial"/>
          <w:spacing w:val="-7"/>
          <w:sz w:val="20"/>
          <w:szCs w:val="20"/>
        </w:rPr>
        <w:t xml:space="preserve"> </w:t>
      </w:r>
      <w:r w:rsidRPr="006C1B1B">
        <w:rPr>
          <w:rFonts w:ascii="Arial" w:hAnsi="Arial" w:cs="Arial"/>
          <w:sz w:val="20"/>
          <w:szCs w:val="20"/>
        </w:rPr>
        <w:t>не</w:t>
      </w:r>
      <w:r w:rsidRPr="006C1B1B">
        <w:rPr>
          <w:rFonts w:ascii="Arial" w:hAnsi="Arial" w:cs="Arial"/>
          <w:spacing w:val="-7"/>
          <w:sz w:val="20"/>
          <w:szCs w:val="20"/>
        </w:rPr>
        <w:t xml:space="preserve"> </w:t>
      </w:r>
      <w:r w:rsidRPr="006C1B1B">
        <w:rPr>
          <w:rFonts w:ascii="Arial" w:hAnsi="Arial" w:cs="Arial"/>
          <w:sz w:val="20"/>
          <w:szCs w:val="20"/>
        </w:rPr>
        <w:t>забезпечують акустичної ізоляції. У спортивних залах, призначених для цієї категорії людей, слід передбачати звуковбирні акустичні стелі,</w:t>
      </w:r>
      <w:r w:rsidRPr="006C1B1B">
        <w:rPr>
          <w:rFonts w:ascii="Arial" w:hAnsi="Arial" w:cs="Arial"/>
          <w:spacing w:val="-2"/>
          <w:sz w:val="20"/>
          <w:szCs w:val="20"/>
        </w:rPr>
        <w:t xml:space="preserve"> </w:t>
      </w:r>
      <w:r w:rsidRPr="006C1B1B">
        <w:rPr>
          <w:rFonts w:ascii="Arial" w:hAnsi="Arial" w:cs="Arial"/>
          <w:sz w:val="20"/>
          <w:szCs w:val="20"/>
        </w:rPr>
        <w:t>а на</w:t>
      </w:r>
      <w:r w:rsidRPr="006C1B1B">
        <w:rPr>
          <w:rFonts w:ascii="Arial" w:hAnsi="Arial" w:cs="Arial"/>
          <w:spacing w:val="-2"/>
          <w:sz w:val="20"/>
          <w:szCs w:val="20"/>
        </w:rPr>
        <w:t xml:space="preserve"> </w:t>
      </w:r>
      <w:r w:rsidRPr="006C1B1B">
        <w:rPr>
          <w:rFonts w:ascii="Arial" w:hAnsi="Arial" w:cs="Arial"/>
          <w:sz w:val="20"/>
          <w:szCs w:val="20"/>
        </w:rPr>
        <w:t>стінах залів</w:t>
      </w:r>
      <w:r w:rsidRPr="006C1B1B">
        <w:rPr>
          <w:rFonts w:ascii="Arial" w:hAnsi="Arial" w:cs="Arial"/>
          <w:spacing w:val="-1"/>
          <w:sz w:val="20"/>
          <w:szCs w:val="20"/>
        </w:rPr>
        <w:t xml:space="preserve"> </w:t>
      </w:r>
      <w:r w:rsidRPr="006C1B1B">
        <w:rPr>
          <w:rFonts w:ascii="Arial" w:hAnsi="Arial" w:cs="Arial"/>
          <w:sz w:val="20"/>
          <w:szCs w:val="20"/>
        </w:rPr>
        <w:t>-</w:t>
      </w:r>
      <w:r w:rsidRPr="006C1B1B">
        <w:rPr>
          <w:rFonts w:ascii="Arial" w:hAnsi="Arial" w:cs="Arial"/>
          <w:spacing w:val="-4"/>
          <w:sz w:val="20"/>
          <w:szCs w:val="20"/>
        </w:rPr>
        <w:t xml:space="preserve"> </w:t>
      </w:r>
      <w:r w:rsidRPr="006C1B1B">
        <w:rPr>
          <w:rFonts w:ascii="Arial" w:hAnsi="Arial" w:cs="Arial"/>
          <w:sz w:val="20"/>
          <w:szCs w:val="20"/>
        </w:rPr>
        <w:t>обшивку</w:t>
      </w:r>
      <w:r w:rsidRPr="006C1B1B">
        <w:rPr>
          <w:rFonts w:ascii="Arial" w:hAnsi="Arial" w:cs="Arial"/>
          <w:spacing w:val="-2"/>
          <w:sz w:val="20"/>
          <w:szCs w:val="20"/>
        </w:rPr>
        <w:t xml:space="preserve"> </w:t>
      </w:r>
      <w:r w:rsidRPr="006C1B1B">
        <w:rPr>
          <w:rFonts w:ascii="Arial" w:hAnsi="Arial" w:cs="Arial"/>
          <w:sz w:val="20"/>
          <w:szCs w:val="20"/>
        </w:rPr>
        <w:t>м'якими і пружними матеріалами на висоту</w:t>
      </w:r>
      <w:r w:rsidRPr="006C1B1B">
        <w:rPr>
          <w:rFonts w:ascii="Arial" w:hAnsi="Arial" w:cs="Arial"/>
          <w:spacing w:val="-2"/>
          <w:sz w:val="20"/>
          <w:szCs w:val="20"/>
        </w:rPr>
        <w:t xml:space="preserve"> </w:t>
      </w:r>
      <w:r w:rsidRPr="006C1B1B">
        <w:rPr>
          <w:rFonts w:ascii="Arial" w:hAnsi="Arial" w:cs="Arial"/>
          <w:sz w:val="20"/>
          <w:szCs w:val="20"/>
        </w:rPr>
        <w:t>не менше 2 м від підлоги й встановлення горизонтальних поручнів.</w:t>
      </w:r>
    </w:p>
    <w:p w14:paraId="36007579" w14:textId="77777777" w:rsidR="00A76B49" w:rsidRPr="006C1B1B" w:rsidRDefault="002455BA" w:rsidP="006C1B1B">
      <w:pPr>
        <w:pStyle w:val="a3"/>
        <w:spacing w:line="288" w:lineRule="auto"/>
        <w:ind w:firstLine="720"/>
        <w:jc w:val="both"/>
        <w:rPr>
          <w:rFonts w:ascii="Arial" w:hAnsi="Arial" w:cs="Arial"/>
          <w:sz w:val="20"/>
          <w:szCs w:val="20"/>
        </w:rPr>
      </w:pPr>
      <w:r w:rsidRPr="006C1B1B">
        <w:rPr>
          <w:rFonts w:ascii="Arial" w:hAnsi="Arial" w:cs="Arial"/>
          <w:b/>
          <w:bCs/>
          <w:sz w:val="20"/>
          <w:szCs w:val="20"/>
        </w:rPr>
        <w:t>Г.2</w:t>
      </w:r>
      <w:r w:rsidRPr="006C1B1B">
        <w:rPr>
          <w:rFonts w:ascii="Arial" w:hAnsi="Arial" w:cs="Arial"/>
          <w:spacing w:val="-5"/>
          <w:sz w:val="20"/>
          <w:szCs w:val="20"/>
        </w:rPr>
        <w:t xml:space="preserve"> </w:t>
      </w:r>
      <w:r w:rsidRPr="006C1B1B">
        <w:rPr>
          <w:rFonts w:ascii="Arial" w:hAnsi="Arial" w:cs="Arial"/>
          <w:sz w:val="20"/>
          <w:szCs w:val="20"/>
        </w:rPr>
        <w:t>Уздовж</w:t>
      </w:r>
      <w:r w:rsidRPr="006C1B1B">
        <w:rPr>
          <w:rFonts w:ascii="Arial" w:hAnsi="Arial" w:cs="Arial"/>
          <w:spacing w:val="-4"/>
          <w:sz w:val="20"/>
          <w:szCs w:val="20"/>
        </w:rPr>
        <w:t xml:space="preserve"> </w:t>
      </w:r>
      <w:r w:rsidRPr="006C1B1B">
        <w:rPr>
          <w:rFonts w:ascii="Arial" w:hAnsi="Arial" w:cs="Arial"/>
          <w:sz w:val="20"/>
          <w:szCs w:val="20"/>
        </w:rPr>
        <w:t>бігової</w:t>
      </w:r>
      <w:r w:rsidRPr="006C1B1B">
        <w:rPr>
          <w:rFonts w:ascii="Arial" w:hAnsi="Arial" w:cs="Arial"/>
          <w:spacing w:val="-4"/>
          <w:sz w:val="20"/>
          <w:szCs w:val="20"/>
        </w:rPr>
        <w:t xml:space="preserve"> </w:t>
      </w:r>
      <w:r w:rsidRPr="006C1B1B">
        <w:rPr>
          <w:rFonts w:ascii="Arial" w:hAnsi="Arial" w:cs="Arial"/>
          <w:sz w:val="20"/>
          <w:szCs w:val="20"/>
        </w:rPr>
        <w:t>доріжки</w:t>
      </w:r>
      <w:r w:rsidRPr="006C1B1B">
        <w:rPr>
          <w:rFonts w:ascii="Arial" w:hAnsi="Arial" w:cs="Arial"/>
          <w:spacing w:val="-5"/>
          <w:sz w:val="20"/>
          <w:szCs w:val="20"/>
        </w:rPr>
        <w:t xml:space="preserve"> </w:t>
      </w:r>
      <w:r w:rsidRPr="006C1B1B">
        <w:rPr>
          <w:rFonts w:ascii="Arial" w:hAnsi="Arial" w:cs="Arial"/>
          <w:sz w:val="20"/>
          <w:szCs w:val="20"/>
        </w:rPr>
        <w:t>з</w:t>
      </w:r>
      <w:r w:rsidRPr="006C1B1B">
        <w:rPr>
          <w:rFonts w:ascii="Arial" w:hAnsi="Arial" w:cs="Arial"/>
          <w:spacing w:val="-6"/>
          <w:sz w:val="20"/>
          <w:szCs w:val="20"/>
        </w:rPr>
        <w:t xml:space="preserve"> </w:t>
      </w:r>
      <w:r w:rsidRPr="006C1B1B">
        <w:rPr>
          <w:rFonts w:ascii="Arial" w:hAnsi="Arial" w:cs="Arial"/>
          <w:sz w:val="20"/>
          <w:szCs w:val="20"/>
        </w:rPr>
        <w:t>боку</w:t>
      </w:r>
      <w:r w:rsidRPr="006C1B1B">
        <w:rPr>
          <w:rFonts w:ascii="Arial" w:hAnsi="Arial" w:cs="Arial"/>
          <w:spacing w:val="-7"/>
          <w:sz w:val="20"/>
          <w:szCs w:val="20"/>
        </w:rPr>
        <w:t xml:space="preserve"> </w:t>
      </w:r>
      <w:r w:rsidRPr="006C1B1B">
        <w:rPr>
          <w:rFonts w:ascii="Arial" w:hAnsi="Arial" w:cs="Arial"/>
          <w:sz w:val="20"/>
          <w:szCs w:val="20"/>
        </w:rPr>
        <w:t>місць</w:t>
      </w:r>
      <w:r w:rsidRPr="006C1B1B">
        <w:rPr>
          <w:rFonts w:ascii="Arial" w:hAnsi="Arial" w:cs="Arial"/>
          <w:spacing w:val="-5"/>
          <w:sz w:val="20"/>
          <w:szCs w:val="20"/>
        </w:rPr>
        <w:t xml:space="preserve"> </w:t>
      </w:r>
      <w:r w:rsidRPr="006C1B1B">
        <w:rPr>
          <w:rFonts w:ascii="Arial" w:hAnsi="Arial" w:cs="Arial"/>
          <w:sz w:val="20"/>
          <w:szCs w:val="20"/>
        </w:rPr>
        <w:t>для</w:t>
      </w:r>
      <w:r w:rsidRPr="006C1B1B">
        <w:rPr>
          <w:rFonts w:ascii="Arial" w:hAnsi="Arial" w:cs="Arial"/>
          <w:spacing w:val="-5"/>
          <w:sz w:val="20"/>
          <w:szCs w:val="20"/>
        </w:rPr>
        <w:t xml:space="preserve"> </w:t>
      </w:r>
      <w:r w:rsidRPr="006C1B1B">
        <w:rPr>
          <w:rFonts w:ascii="Arial" w:hAnsi="Arial" w:cs="Arial"/>
          <w:sz w:val="20"/>
          <w:szCs w:val="20"/>
        </w:rPr>
        <w:t>глядачів</w:t>
      </w:r>
      <w:r w:rsidRPr="006C1B1B">
        <w:rPr>
          <w:rFonts w:ascii="Arial" w:hAnsi="Arial" w:cs="Arial"/>
          <w:spacing w:val="-6"/>
          <w:sz w:val="20"/>
          <w:szCs w:val="20"/>
        </w:rPr>
        <w:t xml:space="preserve"> </w:t>
      </w:r>
      <w:r w:rsidRPr="006C1B1B">
        <w:rPr>
          <w:rFonts w:ascii="Arial" w:hAnsi="Arial" w:cs="Arial"/>
          <w:sz w:val="20"/>
          <w:szCs w:val="20"/>
        </w:rPr>
        <w:t>слід</w:t>
      </w:r>
      <w:r w:rsidRPr="006C1B1B">
        <w:rPr>
          <w:rFonts w:ascii="Arial" w:hAnsi="Arial" w:cs="Arial"/>
          <w:spacing w:val="-4"/>
          <w:sz w:val="20"/>
          <w:szCs w:val="20"/>
        </w:rPr>
        <w:t xml:space="preserve"> </w:t>
      </w:r>
      <w:r w:rsidRPr="006C1B1B">
        <w:rPr>
          <w:rFonts w:ascii="Arial" w:hAnsi="Arial" w:cs="Arial"/>
          <w:sz w:val="20"/>
          <w:szCs w:val="20"/>
        </w:rPr>
        <w:t>передбачати</w:t>
      </w:r>
      <w:r w:rsidRPr="006C1B1B">
        <w:rPr>
          <w:rFonts w:ascii="Arial" w:hAnsi="Arial" w:cs="Arial"/>
          <w:spacing w:val="-5"/>
          <w:sz w:val="20"/>
          <w:szCs w:val="20"/>
        </w:rPr>
        <w:t xml:space="preserve"> </w:t>
      </w:r>
      <w:r w:rsidRPr="006C1B1B">
        <w:rPr>
          <w:rFonts w:ascii="Arial" w:hAnsi="Arial" w:cs="Arial"/>
          <w:sz w:val="20"/>
          <w:szCs w:val="20"/>
        </w:rPr>
        <w:t>смугу</w:t>
      </w:r>
      <w:r w:rsidRPr="006C1B1B">
        <w:rPr>
          <w:rFonts w:ascii="Arial" w:hAnsi="Arial" w:cs="Arial"/>
          <w:spacing w:val="-7"/>
          <w:sz w:val="20"/>
          <w:szCs w:val="20"/>
        </w:rPr>
        <w:t xml:space="preserve"> </w:t>
      </w:r>
      <w:r w:rsidRPr="006C1B1B">
        <w:rPr>
          <w:rFonts w:ascii="Arial" w:hAnsi="Arial" w:cs="Arial"/>
          <w:sz w:val="20"/>
          <w:szCs w:val="20"/>
        </w:rPr>
        <w:t>безпеки</w:t>
      </w:r>
      <w:r w:rsidRPr="006C1B1B">
        <w:rPr>
          <w:rFonts w:ascii="Arial" w:hAnsi="Arial" w:cs="Arial"/>
          <w:spacing w:val="-5"/>
          <w:sz w:val="20"/>
          <w:szCs w:val="20"/>
        </w:rPr>
        <w:t xml:space="preserve"> </w:t>
      </w:r>
      <w:r w:rsidRPr="006C1B1B">
        <w:rPr>
          <w:rFonts w:ascii="Arial" w:hAnsi="Arial" w:cs="Arial"/>
          <w:sz w:val="20"/>
          <w:szCs w:val="20"/>
        </w:rPr>
        <w:t xml:space="preserve">завширшки не менше 1 м, а за її межами - вільний простір завширшки не менше 3 м для розміщення інвалідів на </w:t>
      </w:r>
      <w:r w:rsidRPr="006C1B1B">
        <w:rPr>
          <w:rFonts w:ascii="Arial" w:hAnsi="Arial" w:cs="Arial"/>
          <w:spacing w:val="-2"/>
          <w:sz w:val="20"/>
          <w:szCs w:val="20"/>
        </w:rPr>
        <w:t>кріслах-колясках.</w:t>
      </w:r>
    </w:p>
    <w:p w14:paraId="4AA782A4" w14:textId="77777777" w:rsidR="00A76B49" w:rsidRPr="006C1B1B" w:rsidRDefault="002455BA" w:rsidP="006C1B1B">
      <w:pPr>
        <w:pStyle w:val="a3"/>
        <w:spacing w:line="288" w:lineRule="auto"/>
        <w:ind w:firstLine="720"/>
        <w:jc w:val="both"/>
        <w:rPr>
          <w:rFonts w:ascii="Arial" w:hAnsi="Arial" w:cs="Arial"/>
          <w:sz w:val="20"/>
          <w:szCs w:val="20"/>
        </w:rPr>
      </w:pPr>
      <w:r w:rsidRPr="006C1B1B">
        <w:rPr>
          <w:rFonts w:ascii="Arial" w:hAnsi="Arial" w:cs="Arial"/>
          <w:b/>
          <w:bCs/>
          <w:sz w:val="20"/>
          <w:szCs w:val="20"/>
        </w:rPr>
        <w:t>Г.3</w:t>
      </w:r>
      <w:r w:rsidRPr="006C1B1B">
        <w:rPr>
          <w:rFonts w:ascii="Arial" w:hAnsi="Arial" w:cs="Arial"/>
          <w:sz w:val="20"/>
          <w:szCs w:val="20"/>
        </w:rPr>
        <w:t xml:space="preserve"> Навколо зон і майданчиків для занять інвалідів, що користуються під час пересування кріслами-колясками, слід влаштовувати смуги безпеки завширшки не менше 2 м, а по торцевих (коротких)</w:t>
      </w:r>
      <w:r w:rsidRPr="006C1B1B">
        <w:rPr>
          <w:rFonts w:ascii="Arial" w:hAnsi="Arial" w:cs="Arial"/>
          <w:spacing w:val="-13"/>
          <w:sz w:val="20"/>
          <w:szCs w:val="20"/>
        </w:rPr>
        <w:t xml:space="preserve"> </w:t>
      </w:r>
      <w:r w:rsidRPr="006C1B1B">
        <w:rPr>
          <w:rFonts w:ascii="Arial" w:hAnsi="Arial" w:cs="Arial"/>
          <w:sz w:val="20"/>
          <w:szCs w:val="20"/>
        </w:rPr>
        <w:t>сторонах</w:t>
      </w:r>
      <w:r w:rsidRPr="006C1B1B">
        <w:rPr>
          <w:rFonts w:ascii="Arial" w:hAnsi="Arial" w:cs="Arial"/>
          <w:spacing w:val="-13"/>
          <w:sz w:val="20"/>
          <w:szCs w:val="20"/>
        </w:rPr>
        <w:t xml:space="preserve"> </w:t>
      </w:r>
      <w:r w:rsidRPr="006C1B1B">
        <w:rPr>
          <w:rFonts w:ascii="Arial" w:hAnsi="Arial" w:cs="Arial"/>
          <w:sz w:val="20"/>
          <w:szCs w:val="20"/>
        </w:rPr>
        <w:t>ігрових</w:t>
      </w:r>
      <w:r w:rsidRPr="006C1B1B">
        <w:rPr>
          <w:rFonts w:ascii="Arial" w:hAnsi="Arial" w:cs="Arial"/>
          <w:spacing w:val="-11"/>
          <w:sz w:val="20"/>
          <w:szCs w:val="20"/>
        </w:rPr>
        <w:t xml:space="preserve"> </w:t>
      </w:r>
      <w:r w:rsidRPr="006C1B1B">
        <w:rPr>
          <w:rFonts w:ascii="Arial" w:hAnsi="Arial" w:cs="Arial"/>
          <w:sz w:val="20"/>
          <w:szCs w:val="20"/>
        </w:rPr>
        <w:t>майданчиків</w:t>
      </w:r>
      <w:r w:rsidRPr="006C1B1B">
        <w:rPr>
          <w:rFonts w:ascii="Arial" w:hAnsi="Arial" w:cs="Arial"/>
          <w:spacing w:val="-12"/>
          <w:sz w:val="20"/>
          <w:szCs w:val="20"/>
        </w:rPr>
        <w:t xml:space="preserve"> </w:t>
      </w:r>
      <w:r w:rsidRPr="006C1B1B">
        <w:rPr>
          <w:rFonts w:ascii="Arial" w:hAnsi="Arial" w:cs="Arial"/>
          <w:sz w:val="20"/>
          <w:szCs w:val="20"/>
        </w:rPr>
        <w:t>-</w:t>
      </w:r>
      <w:r w:rsidRPr="006C1B1B">
        <w:rPr>
          <w:rFonts w:ascii="Arial" w:hAnsi="Arial" w:cs="Arial"/>
          <w:spacing w:val="-14"/>
          <w:sz w:val="20"/>
          <w:szCs w:val="20"/>
        </w:rPr>
        <w:t xml:space="preserve"> </w:t>
      </w:r>
      <w:r w:rsidRPr="006C1B1B">
        <w:rPr>
          <w:rFonts w:ascii="Arial" w:hAnsi="Arial" w:cs="Arial"/>
          <w:sz w:val="20"/>
          <w:szCs w:val="20"/>
        </w:rPr>
        <w:t>не</w:t>
      </w:r>
      <w:r w:rsidRPr="006C1B1B">
        <w:rPr>
          <w:rFonts w:ascii="Arial" w:hAnsi="Arial" w:cs="Arial"/>
          <w:spacing w:val="-10"/>
          <w:sz w:val="20"/>
          <w:szCs w:val="20"/>
        </w:rPr>
        <w:t xml:space="preserve"> </w:t>
      </w:r>
      <w:r w:rsidRPr="006C1B1B">
        <w:rPr>
          <w:rFonts w:ascii="Arial" w:hAnsi="Arial" w:cs="Arial"/>
          <w:sz w:val="20"/>
          <w:szCs w:val="20"/>
        </w:rPr>
        <w:t>менше</w:t>
      </w:r>
      <w:r w:rsidRPr="006C1B1B">
        <w:rPr>
          <w:rFonts w:ascii="Arial" w:hAnsi="Arial" w:cs="Arial"/>
          <w:spacing w:val="-10"/>
          <w:sz w:val="20"/>
          <w:szCs w:val="20"/>
        </w:rPr>
        <w:t xml:space="preserve"> </w:t>
      </w:r>
      <w:r w:rsidRPr="006C1B1B">
        <w:rPr>
          <w:rFonts w:ascii="Arial" w:hAnsi="Arial" w:cs="Arial"/>
          <w:sz w:val="20"/>
          <w:szCs w:val="20"/>
        </w:rPr>
        <w:t>3</w:t>
      </w:r>
      <w:r w:rsidRPr="006C1B1B">
        <w:rPr>
          <w:rFonts w:ascii="Arial" w:hAnsi="Arial" w:cs="Arial"/>
          <w:spacing w:val="-11"/>
          <w:sz w:val="20"/>
          <w:szCs w:val="20"/>
        </w:rPr>
        <w:t xml:space="preserve"> </w:t>
      </w:r>
      <w:r w:rsidRPr="006C1B1B">
        <w:rPr>
          <w:rFonts w:ascii="Arial" w:hAnsi="Arial" w:cs="Arial"/>
          <w:sz w:val="20"/>
          <w:szCs w:val="20"/>
        </w:rPr>
        <w:t>м.</w:t>
      </w:r>
      <w:r w:rsidRPr="006C1B1B">
        <w:rPr>
          <w:rFonts w:ascii="Arial" w:hAnsi="Arial" w:cs="Arial"/>
          <w:spacing w:val="-11"/>
          <w:sz w:val="20"/>
          <w:szCs w:val="20"/>
        </w:rPr>
        <w:t xml:space="preserve"> </w:t>
      </w:r>
      <w:r w:rsidRPr="006C1B1B">
        <w:rPr>
          <w:rFonts w:ascii="Arial" w:hAnsi="Arial" w:cs="Arial"/>
          <w:sz w:val="20"/>
          <w:szCs w:val="20"/>
        </w:rPr>
        <w:t>На</w:t>
      </w:r>
      <w:r w:rsidRPr="006C1B1B">
        <w:rPr>
          <w:rFonts w:ascii="Arial" w:hAnsi="Arial" w:cs="Arial"/>
          <w:spacing w:val="-10"/>
          <w:sz w:val="20"/>
          <w:szCs w:val="20"/>
        </w:rPr>
        <w:t xml:space="preserve"> </w:t>
      </w:r>
      <w:r w:rsidRPr="006C1B1B">
        <w:rPr>
          <w:rFonts w:ascii="Arial" w:hAnsi="Arial" w:cs="Arial"/>
          <w:sz w:val="20"/>
          <w:szCs w:val="20"/>
        </w:rPr>
        <w:t>тенісних</w:t>
      </w:r>
      <w:r w:rsidRPr="006C1B1B">
        <w:rPr>
          <w:rFonts w:ascii="Arial" w:hAnsi="Arial" w:cs="Arial"/>
          <w:spacing w:val="-13"/>
          <w:sz w:val="20"/>
          <w:szCs w:val="20"/>
        </w:rPr>
        <w:t xml:space="preserve"> </w:t>
      </w:r>
      <w:r w:rsidRPr="006C1B1B">
        <w:rPr>
          <w:rFonts w:ascii="Arial" w:hAnsi="Arial" w:cs="Arial"/>
          <w:sz w:val="20"/>
          <w:szCs w:val="20"/>
        </w:rPr>
        <w:t>кортах</w:t>
      </w:r>
      <w:r w:rsidRPr="006C1B1B">
        <w:rPr>
          <w:rFonts w:ascii="Arial" w:hAnsi="Arial" w:cs="Arial"/>
          <w:spacing w:val="-13"/>
          <w:sz w:val="20"/>
          <w:szCs w:val="20"/>
        </w:rPr>
        <w:t xml:space="preserve"> </w:t>
      </w:r>
      <w:r w:rsidRPr="006C1B1B">
        <w:rPr>
          <w:rFonts w:ascii="Arial" w:hAnsi="Arial" w:cs="Arial"/>
          <w:sz w:val="20"/>
          <w:szCs w:val="20"/>
        </w:rPr>
        <w:t>зона</w:t>
      </w:r>
      <w:r w:rsidRPr="006C1B1B">
        <w:rPr>
          <w:rFonts w:ascii="Arial" w:hAnsi="Arial" w:cs="Arial"/>
          <w:spacing w:val="-10"/>
          <w:sz w:val="20"/>
          <w:szCs w:val="20"/>
        </w:rPr>
        <w:t xml:space="preserve"> </w:t>
      </w:r>
      <w:r w:rsidRPr="006C1B1B">
        <w:rPr>
          <w:rFonts w:ascii="Arial" w:hAnsi="Arial" w:cs="Arial"/>
          <w:sz w:val="20"/>
          <w:szCs w:val="20"/>
        </w:rPr>
        <w:t>безпеки</w:t>
      </w:r>
      <w:r w:rsidRPr="006C1B1B">
        <w:rPr>
          <w:rFonts w:ascii="Arial" w:hAnsi="Arial" w:cs="Arial"/>
          <w:spacing w:val="-11"/>
          <w:sz w:val="20"/>
          <w:szCs w:val="20"/>
        </w:rPr>
        <w:t xml:space="preserve"> </w:t>
      </w:r>
      <w:r w:rsidRPr="006C1B1B">
        <w:rPr>
          <w:rFonts w:ascii="Arial" w:hAnsi="Arial" w:cs="Arial"/>
          <w:sz w:val="20"/>
          <w:szCs w:val="20"/>
        </w:rPr>
        <w:t>повинна</w:t>
      </w:r>
      <w:r w:rsidRPr="006C1B1B">
        <w:rPr>
          <w:rFonts w:ascii="Arial" w:hAnsi="Arial" w:cs="Arial"/>
          <w:spacing w:val="-11"/>
          <w:sz w:val="20"/>
          <w:szCs w:val="20"/>
        </w:rPr>
        <w:t xml:space="preserve"> </w:t>
      </w:r>
      <w:r w:rsidRPr="006C1B1B">
        <w:rPr>
          <w:rFonts w:ascii="Arial" w:hAnsi="Arial" w:cs="Arial"/>
          <w:sz w:val="20"/>
          <w:szCs w:val="20"/>
        </w:rPr>
        <w:t>бути збільшена: уздовж майданчиків до 4 м, по торцевих сторонах - до 6 м.</w:t>
      </w:r>
    </w:p>
    <w:p w14:paraId="174BA5B2" w14:textId="77777777" w:rsidR="00A76B49" w:rsidRPr="006C1B1B" w:rsidRDefault="002455BA" w:rsidP="006C1B1B">
      <w:pPr>
        <w:pStyle w:val="a3"/>
        <w:spacing w:line="288" w:lineRule="auto"/>
        <w:ind w:firstLine="720"/>
        <w:jc w:val="both"/>
        <w:rPr>
          <w:rFonts w:ascii="Arial" w:hAnsi="Arial" w:cs="Arial"/>
          <w:sz w:val="20"/>
          <w:szCs w:val="20"/>
        </w:rPr>
      </w:pPr>
      <w:r w:rsidRPr="006C1B1B">
        <w:rPr>
          <w:rFonts w:ascii="Arial" w:hAnsi="Arial" w:cs="Arial"/>
          <w:b/>
          <w:bCs/>
          <w:sz w:val="20"/>
          <w:szCs w:val="20"/>
        </w:rPr>
        <w:t>Г.4</w:t>
      </w:r>
      <w:r w:rsidRPr="006C1B1B">
        <w:rPr>
          <w:rFonts w:ascii="Arial" w:hAnsi="Arial" w:cs="Arial"/>
          <w:sz w:val="20"/>
          <w:szCs w:val="20"/>
        </w:rPr>
        <w:t xml:space="preserve"> У випадку, якщо бігова доріжка відділена від місць для глядачів огорожею, у ній слід передбачати проходи для інвалідів на відстані один від одного не менше 100 м.</w:t>
      </w:r>
    </w:p>
    <w:p w14:paraId="4C206884" w14:textId="77777777" w:rsidR="00A76B49" w:rsidRPr="006C1B1B" w:rsidRDefault="002455BA" w:rsidP="006C1B1B">
      <w:pPr>
        <w:pStyle w:val="a3"/>
        <w:spacing w:line="288" w:lineRule="auto"/>
        <w:ind w:firstLine="720"/>
        <w:jc w:val="both"/>
        <w:rPr>
          <w:rFonts w:ascii="Arial" w:hAnsi="Arial" w:cs="Arial"/>
          <w:sz w:val="20"/>
          <w:szCs w:val="20"/>
        </w:rPr>
      </w:pPr>
      <w:r w:rsidRPr="006C1B1B">
        <w:rPr>
          <w:rFonts w:ascii="Arial" w:hAnsi="Arial" w:cs="Arial"/>
          <w:b/>
          <w:bCs/>
          <w:sz w:val="20"/>
          <w:szCs w:val="20"/>
        </w:rPr>
        <w:t>Г.5</w:t>
      </w:r>
      <w:r w:rsidRPr="006C1B1B">
        <w:rPr>
          <w:rFonts w:ascii="Arial" w:hAnsi="Arial" w:cs="Arial"/>
          <w:spacing w:val="-13"/>
          <w:sz w:val="20"/>
          <w:szCs w:val="20"/>
        </w:rPr>
        <w:t xml:space="preserve"> </w:t>
      </w:r>
      <w:r w:rsidRPr="006C1B1B">
        <w:rPr>
          <w:rFonts w:ascii="Arial" w:hAnsi="Arial" w:cs="Arial"/>
          <w:sz w:val="20"/>
          <w:szCs w:val="20"/>
        </w:rPr>
        <w:t>Для</w:t>
      </w:r>
      <w:r w:rsidRPr="006C1B1B">
        <w:rPr>
          <w:rFonts w:ascii="Arial" w:hAnsi="Arial" w:cs="Arial"/>
          <w:spacing w:val="-13"/>
          <w:sz w:val="20"/>
          <w:szCs w:val="20"/>
        </w:rPr>
        <w:t xml:space="preserve"> </w:t>
      </w:r>
      <w:r w:rsidRPr="006C1B1B">
        <w:rPr>
          <w:rFonts w:ascii="Arial" w:hAnsi="Arial" w:cs="Arial"/>
          <w:sz w:val="20"/>
          <w:szCs w:val="20"/>
        </w:rPr>
        <w:t>забезпечення</w:t>
      </w:r>
      <w:r w:rsidRPr="006C1B1B">
        <w:rPr>
          <w:rFonts w:ascii="Arial" w:hAnsi="Arial" w:cs="Arial"/>
          <w:spacing w:val="-13"/>
          <w:sz w:val="20"/>
          <w:szCs w:val="20"/>
        </w:rPr>
        <w:t xml:space="preserve"> </w:t>
      </w:r>
      <w:r w:rsidRPr="006C1B1B">
        <w:rPr>
          <w:rFonts w:ascii="Arial" w:hAnsi="Arial" w:cs="Arial"/>
          <w:sz w:val="20"/>
          <w:szCs w:val="20"/>
        </w:rPr>
        <w:t>орієнтації</w:t>
      </w:r>
      <w:r w:rsidRPr="006C1B1B">
        <w:rPr>
          <w:rFonts w:ascii="Arial" w:hAnsi="Arial" w:cs="Arial"/>
          <w:spacing w:val="-13"/>
          <w:sz w:val="20"/>
          <w:szCs w:val="20"/>
        </w:rPr>
        <w:t xml:space="preserve"> </w:t>
      </w:r>
      <w:r w:rsidRPr="006C1B1B">
        <w:rPr>
          <w:rFonts w:ascii="Arial" w:hAnsi="Arial" w:cs="Arial"/>
          <w:sz w:val="20"/>
          <w:szCs w:val="20"/>
        </w:rPr>
        <w:t>і</w:t>
      </w:r>
      <w:r w:rsidRPr="006C1B1B">
        <w:rPr>
          <w:rFonts w:ascii="Arial" w:hAnsi="Arial" w:cs="Arial"/>
          <w:spacing w:val="-11"/>
          <w:sz w:val="20"/>
          <w:szCs w:val="20"/>
        </w:rPr>
        <w:t xml:space="preserve"> </w:t>
      </w:r>
      <w:r w:rsidRPr="006C1B1B">
        <w:rPr>
          <w:rFonts w:ascii="Arial" w:hAnsi="Arial" w:cs="Arial"/>
          <w:sz w:val="20"/>
          <w:szCs w:val="20"/>
        </w:rPr>
        <w:t>безпеки</w:t>
      </w:r>
      <w:r w:rsidRPr="006C1B1B">
        <w:rPr>
          <w:rFonts w:ascii="Arial" w:hAnsi="Arial" w:cs="Arial"/>
          <w:spacing w:val="-14"/>
          <w:sz w:val="20"/>
          <w:szCs w:val="20"/>
        </w:rPr>
        <w:t xml:space="preserve"> </w:t>
      </w:r>
      <w:r w:rsidRPr="006C1B1B">
        <w:rPr>
          <w:rFonts w:ascii="Arial" w:hAnsi="Arial" w:cs="Arial"/>
          <w:sz w:val="20"/>
          <w:szCs w:val="20"/>
        </w:rPr>
        <w:t>спортсменів</w:t>
      </w:r>
      <w:r w:rsidRPr="006C1B1B">
        <w:rPr>
          <w:rFonts w:ascii="Arial" w:hAnsi="Arial" w:cs="Arial"/>
          <w:spacing w:val="-13"/>
          <w:sz w:val="20"/>
          <w:szCs w:val="20"/>
        </w:rPr>
        <w:t xml:space="preserve"> </w:t>
      </w:r>
      <w:r w:rsidRPr="006C1B1B">
        <w:rPr>
          <w:rFonts w:ascii="Arial" w:hAnsi="Arial" w:cs="Arial"/>
          <w:sz w:val="20"/>
          <w:szCs w:val="20"/>
        </w:rPr>
        <w:t>із</w:t>
      </w:r>
      <w:r w:rsidRPr="006C1B1B">
        <w:rPr>
          <w:rFonts w:ascii="Arial" w:hAnsi="Arial" w:cs="Arial"/>
          <w:spacing w:val="-13"/>
          <w:sz w:val="20"/>
          <w:szCs w:val="20"/>
        </w:rPr>
        <w:t xml:space="preserve"> </w:t>
      </w:r>
      <w:r w:rsidRPr="006C1B1B">
        <w:rPr>
          <w:rFonts w:ascii="Arial" w:hAnsi="Arial" w:cs="Arial"/>
          <w:sz w:val="20"/>
          <w:szCs w:val="20"/>
        </w:rPr>
        <w:t>повною</w:t>
      </w:r>
      <w:r w:rsidRPr="006C1B1B">
        <w:rPr>
          <w:rFonts w:ascii="Arial" w:hAnsi="Arial" w:cs="Arial"/>
          <w:spacing w:val="-14"/>
          <w:sz w:val="20"/>
          <w:szCs w:val="20"/>
        </w:rPr>
        <w:t xml:space="preserve"> </w:t>
      </w:r>
      <w:r w:rsidRPr="006C1B1B">
        <w:rPr>
          <w:rFonts w:ascii="Arial" w:hAnsi="Arial" w:cs="Arial"/>
          <w:sz w:val="20"/>
          <w:szCs w:val="20"/>
        </w:rPr>
        <w:t>або</w:t>
      </w:r>
      <w:r w:rsidRPr="006C1B1B">
        <w:rPr>
          <w:rFonts w:ascii="Arial" w:hAnsi="Arial" w:cs="Arial"/>
          <w:spacing w:val="-12"/>
          <w:sz w:val="20"/>
          <w:szCs w:val="20"/>
        </w:rPr>
        <w:t xml:space="preserve"> </w:t>
      </w:r>
      <w:r w:rsidRPr="006C1B1B">
        <w:rPr>
          <w:rFonts w:ascii="Arial" w:hAnsi="Arial" w:cs="Arial"/>
          <w:sz w:val="20"/>
          <w:szCs w:val="20"/>
        </w:rPr>
        <w:t>частковою</w:t>
      </w:r>
      <w:r w:rsidRPr="006C1B1B">
        <w:rPr>
          <w:rFonts w:ascii="Arial" w:hAnsi="Arial" w:cs="Arial"/>
          <w:spacing w:val="-11"/>
          <w:sz w:val="20"/>
          <w:szCs w:val="20"/>
        </w:rPr>
        <w:t xml:space="preserve"> </w:t>
      </w:r>
      <w:r w:rsidRPr="006C1B1B">
        <w:rPr>
          <w:rFonts w:ascii="Arial" w:hAnsi="Arial" w:cs="Arial"/>
          <w:sz w:val="20"/>
          <w:szCs w:val="20"/>
        </w:rPr>
        <w:t>втратою</w:t>
      </w:r>
      <w:r w:rsidRPr="006C1B1B">
        <w:rPr>
          <w:rFonts w:ascii="Arial" w:hAnsi="Arial" w:cs="Arial"/>
          <w:spacing w:val="-11"/>
          <w:sz w:val="20"/>
          <w:szCs w:val="20"/>
        </w:rPr>
        <w:t xml:space="preserve"> </w:t>
      </w:r>
      <w:r w:rsidRPr="006C1B1B">
        <w:rPr>
          <w:rFonts w:ascii="Arial" w:hAnsi="Arial" w:cs="Arial"/>
          <w:sz w:val="20"/>
          <w:szCs w:val="20"/>
        </w:rPr>
        <w:t>зору</w:t>
      </w:r>
      <w:r w:rsidRPr="006C1B1B">
        <w:rPr>
          <w:rFonts w:ascii="Arial" w:hAnsi="Arial" w:cs="Arial"/>
          <w:spacing w:val="-14"/>
          <w:sz w:val="20"/>
          <w:szCs w:val="20"/>
        </w:rPr>
        <w:t xml:space="preserve"> </w:t>
      </w:r>
      <w:r w:rsidRPr="006C1B1B">
        <w:rPr>
          <w:rFonts w:ascii="Arial" w:hAnsi="Arial" w:cs="Arial"/>
          <w:sz w:val="20"/>
          <w:szCs w:val="20"/>
        </w:rPr>
        <w:t>слід: а) використовувати як орієнтири для напрямку руху звукові маяки;</w:t>
      </w:r>
    </w:p>
    <w:p w14:paraId="12567B67" w14:textId="77777777" w:rsidR="00A76B49" w:rsidRPr="006C1B1B" w:rsidRDefault="002455BA" w:rsidP="006C1B1B">
      <w:pPr>
        <w:pStyle w:val="a3"/>
        <w:spacing w:line="288" w:lineRule="auto"/>
        <w:ind w:firstLine="720"/>
        <w:jc w:val="both"/>
        <w:rPr>
          <w:rFonts w:ascii="Arial" w:hAnsi="Arial" w:cs="Arial"/>
          <w:sz w:val="20"/>
          <w:szCs w:val="20"/>
        </w:rPr>
      </w:pPr>
      <w:r w:rsidRPr="006C1B1B">
        <w:rPr>
          <w:rFonts w:ascii="Arial" w:hAnsi="Arial" w:cs="Arial"/>
          <w:sz w:val="20"/>
          <w:szCs w:val="20"/>
        </w:rPr>
        <w:t>б) влаштовувати по периметру ігрових майданчиків смугу орієнтації завширшки не менше 1,5 м із прилеглою до неї смугою безпеки завширшки не менше 2,5 м;</w:t>
      </w:r>
    </w:p>
    <w:p w14:paraId="1AC8E407" w14:textId="77777777" w:rsidR="00A76B49" w:rsidRPr="006C1B1B" w:rsidRDefault="002455BA" w:rsidP="006C1B1B">
      <w:pPr>
        <w:pStyle w:val="a3"/>
        <w:spacing w:line="288" w:lineRule="auto"/>
        <w:ind w:firstLine="720"/>
        <w:jc w:val="both"/>
        <w:rPr>
          <w:rFonts w:ascii="Arial" w:hAnsi="Arial" w:cs="Arial"/>
          <w:sz w:val="20"/>
          <w:szCs w:val="20"/>
        </w:rPr>
      </w:pPr>
      <w:r w:rsidRPr="006C1B1B">
        <w:rPr>
          <w:rFonts w:ascii="Arial" w:hAnsi="Arial" w:cs="Arial"/>
          <w:sz w:val="20"/>
          <w:szCs w:val="20"/>
        </w:rPr>
        <w:t>в) влаштовувати смугу орієнтації завширшки не менше 2 м уздовж доріжок для бігу або розбігу перед стрибком;</w:t>
      </w:r>
    </w:p>
    <w:p w14:paraId="27E0B091" w14:textId="77777777" w:rsidR="00A76B49" w:rsidRPr="006C1B1B" w:rsidRDefault="002455BA" w:rsidP="006C1B1B">
      <w:pPr>
        <w:pStyle w:val="a3"/>
        <w:spacing w:line="288" w:lineRule="auto"/>
        <w:ind w:firstLine="720"/>
        <w:jc w:val="both"/>
        <w:rPr>
          <w:rFonts w:ascii="Arial" w:hAnsi="Arial" w:cs="Arial"/>
          <w:sz w:val="20"/>
          <w:szCs w:val="20"/>
        </w:rPr>
      </w:pPr>
      <w:r w:rsidRPr="006C1B1B">
        <w:rPr>
          <w:rFonts w:ascii="Arial" w:hAnsi="Arial" w:cs="Arial"/>
          <w:sz w:val="20"/>
          <w:szCs w:val="20"/>
        </w:rPr>
        <w:t>г) передбачати на біговій доріжці зону старту завдовжки за напрямком руху не менше 5 м і зону фінішу - завдовжки не менше 25 м;</w:t>
      </w:r>
    </w:p>
    <w:p w14:paraId="71E28436" w14:textId="77777777" w:rsidR="00A76B49" w:rsidRPr="006C1B1B" w:rsidRDefault="002455BA" w:rsidP="006C1B1B">
      <w:pPr>
        <w:pStyle w:val="a3"/>
        <w:spacing w:line="288" w:lineRule="auto"/>
        <w:ind w:firstLine="720"/>
        <w:jc w:val="both"/>
        <w:rPr>
          <w:rFonts w:ascii="Arial" w:hAnsi="Arial" w:cs="Arial"/>
          <w:sz w:val="20"/>
          <w:szCs w:val="20"/>
        </w:rPr>
      </w:pPr>
      <w:r w:rsidRPr="006C1B1B">
        <w:rPr>
          <w:rFonts w:ascii="Arial" w:hAnsi="Arial" w:cs="Arial"/>
          <w:sz w:val="20"/>
          <w:szCs w:val="20"/>
        </w:rPr>
        <w:t>д) влаштовувати смугу</w:t>
      </w:r>
      <w:r w:rsidRPr="006C1B1B">
        <w:rPr>
          <w:rFonts w:ascii="Arial" w:hAnsi="Arial" w:cs="Arial"/>
          <w:spacing w:val="-2"/>
          <w:sz w:val="20"/>
          <w:szCs w:val="20"/>
        </w:rPr>
        <w:t xml:space="preserve"> </w:t>
      </w:r>
      <w:r w:rsidRPr="006C1B1B">
        <w:rPr>
          <w:rFonts w:ascii="Arial" w:hAnsi="Arial" w:cs="Arial"/>
          <w:sz w:val="20"/>
          <w:szCs w:val="20"/>
        </w:rPr>
        <w:t>орієнтації завширшки не менше 1,2 м по периметру</w:t>
      </w:r>
      <w:r w:rsidRPr="006C1B1B">
        <w:rPr>
          <w:rFonts w:ascii="Arial" w:hAnsi="Arial" w:cs="Arial"/>
          <w:spacing w:val="-2"/>
          <w:sz w:val="20"/>
          <w:szCs w:val="20"/>
        </w:rPr>
        <w:t xml:space="preserve"> </w:t>
      </w:r>
      <w:r w:rsidRPr="006C1B1B">
        <w:rPr>
          <w:rFonts w:ascii="Arial" w:hAnsi="Arial" w:cs="Arial"/>
          <w:sz w:val="20"/>
          <w:szCs w:val="20"/>
        </w:rPr>
        <w:t>ванн басейнів. Смуги орієнтації, а також повороти бігових доріжок, зони стартів і фінішів, відштовхувальні зони стрибків повинні виділятися фактурною поверхнею покриття з яскравим контрастним кольором;</w:t>
      </w:r>
    </w:p>
    <w:p w14:paraId="19F70E25" w14:textId="77777777" w:rsidR="00A76B49" w:rsidRPr="006C1B1B" w:rsidRDefault="002455BA" w:rsidP="006C1B1B">
      <w:pPr>
        <w:pStyle w:val="a3"/>
        <w:spacing w:line="288" w:lineRule="auto"/>
        <w:ind w:firstLine="720"/>
        <w:jc w:val="both"/>
        <w:rPr>
          <w:rFonts w:ascii="Arial" w:hAnsi="Arial" w:cs="Arial"/>
          <w:sz w:val="20"/>
          <w:szCs w:val="20"/>
        </w:rPr>
      </w:pPr>
      <w:r w:rsidRPr="006C1B1B">
        <w:rPr>
          <w:rFonts w:ascii="Arial" w:hAnsi="Arial" w:cs="Arial"/>
          <w:sz w:val="20"/>
          <w:szCs w:val="20"/>
        </w:rPr>
        <w:t>е)</w:t>
      </w:r>
      <w:r w:rsidRPr="006C1B1B">
        <w:rPr>
          <w:rFonts w:ascii="Arial" w:hAnsi="Arial" w:cs="Arial"/>
          <w:spacing w:val="-14"/>
          <w:sz w:val="20"/>
          <w:szCs w:val="20"/>
        </w:rPr>
        <w:t xml:space="preserve"> </w:t>
      </w:r>
      <w:r w:rsidRPr="006C1B1B">
        <w:rPr>
          <w:rFonts w:ascii="Arial" w:hAnsi="Arial" w:cs="Arial"/>
          <w:sz w:val="20"/>
          <w:szCs w:val="20"/>
        </w:rPr>
        <w:t>встановлювати</w:t>
      </w:r>
      <w:r w:rsidRPr="006C1B1B">
        <w:rPr>
          <w:rFonts w:ascii="Arial" w:hAnsi="Arial" w:cs="Arial"/>
          <w:spacing w:val="-14"/>
          <w:sz w:val="20"/>
          <w:szCs w:val="20"/>
        </w:rPr>
        <w:t xml:space="preserve"> </w:t>
      </w:r>
      <w:r w:rsidRPr="006C1B1B">
        <w:rPr>
          <w:rFonts w:ascii="Arial" w:hAnsi="Arial" w:cs="Arial"/>
          <w:sz w:val="20"/>
          <w:szCs w:val="20"/>
        </w:rPr>
        <w:t>сектор</w:t>
      </w:r>
      <w:r w:rsidRPr="006C1B1B">
        <w:rPr>
          <w:rFonts w:ascii="Arial" w:hAnsi="Arial" w:cs="Arial"/>
          <w:spacing w:val="-14"/>
          <w:sz w:val="20"/>
          <w:szCs w:val="20"/>
        </w:rPr>
        <w:t xml:space="preserve"> </w:t>
      </w:r>
      <w:r w:rsidRPr="006C1B1B">
        <w:rPr>
          <w:rFonts w:ascii="Arial" w:hAnsi="Arial" w:cs="Arial"/>
          <w:sz w:val="20"/>
          <w:szCs w:val="20"/>
        </w:rPr>
        <w:t>для</w:t>
      </w:r>
      <w:r w:rsidRPr="006C1B1B">
        <w:rPr>
          <w:rFonts w:ascii="Arial" w:hAnsi="Arial" w:cs="Arial"/>
          <w:spacing w:val="-13"/>
          <w:sz w:val="20"/>
          <w:szCs w:val="20"/>
        </w:rPr>
        <w:t xml:space="preserve"> </w:t>
      </w:r>
      <w:r w:rsidRPr="006C1B1B">
        <w:rPr>
          <w:rFonts w:ascii="Arial" w:hAnsi="Arial" w:cs="Arial"/>
          <w:sz w:val="20"/>
          <w:szCs w:val="20"/>
        </w:rPr>
        <w:t>стрибків</w:t>
      </w:r>
      <w:r w:rsidRPr="006C1B1B">
        <w:rPr>
          <w:rFonts w:ascii="Arial" w:hAnsi="Arial" w:cs="Arial"/>
          <w:spacing w:val="-14"/>
          <w:sz w:val="20"/>
          <w:szCs w:val="20"/>
        </w:rPr>
        <w:t xml:space="preserve"> </w:t>
      </w:r>
      <w:r w:rsidRPr="006C1B1B">
        <w:rPr>
          <w:rFonts w:ascii="Arial" w:hAnsi="Arial" w:cs="Arial"/>
          <w:sz w:val="20"/>
          <w:szCs w:val="20"/>
        </w:rPr>
        <w:t>у</w:t>
      </w:r>
      <w:r w:rsidRPr="006C1B1B">
        <w:rPr>
          <w:rFonts w:ascii="Arial" w:hAnsi="Arial" w:cs="Arial"/>
          <w:spacing w:val="-14"/>
          <w:sz w:val="20"/>
          <w:szCs w:val="20"/>
        </w:rPr>
        <w:t xml:space="preserve"> </w:t>
      </w:r>
      <w:r w:rsidRPr="006C1B1B">
        <w:rPr>
          <w:rFonts w:ascii="Arial" w:hAnsi="Arial" w:cs="Arial"/>
          <w:sz w:val="20"/>
          <w:szCs w:val="20"/>
        </w:rPr>
        <w:t>довжину</w:t>
      </w:r>
      <w:r w:rsidRPr="006C1B1B">
        <w:rPr>
          <w:rFonts w:ascii="Arial" w:hAnsi="Arial" w:cs="Arial"/>
          <w:spacing w:val="-14"/>
          <w:sz w:val="20"/>
          <w:szCs w:val="20"/>
        </w:rPr>
        <w:t xml:space="preserve"> </w:t>
      </w:r>
      <w:r w:rsidRPr="006C1B1B">
        <w:rPr>
          <w:rFonts w:ascii="Arial" w:hAnsi="Arial" w:cs="Arial"/>
          <w:sz w:val="20"/>
          <w:szCs w:val="20"/>
        </w:rPr>
        <w:t>на</w:t>
      </w:r>
      <w:r w:rsidRPr="006C1B1B">
        <w:rPr>
          <w:rFonts w:ascii="Arial" w:hAnsi="Arial" w:cs="Arial"/>
          <w:spacing w:val="-13"/>
          <w:sz w:val="20"/>
          <w:szCs w:val="20"/>
        </w:rPr>
        <w:t xml:space="preserve"> </w:t>
      </w:r>
      <w:r w:rsidRPr="006C1B1B">
        <w:rPr>
          <w:rFonts w:ascii="Arial" w:hAnsi="Arial" w:cs="Arial"/>
          <w:sz w:val="20"/>
          <w:szCs w:val="20"/>
        </w:rPr>
        <w:t>протилежній</w:t>
      </w:r>
      <w:r w:rsidRPr="006C1B1B">
        <w:rPr>
          <w:rFonts w:ascii="Arial" w:hAnsi="Arial" w:cs="Arial"/>
          <w:spacing w:val="-14"/>
          <w:sz w:val="20"/>
          <w:szCs w:val="20"/>
        </w:rPr>
        <w:t xml:space="preserve"> </w:t>
      </w:r>
      <w:r w:rsidRPr="006C1B1B">
        <w:rPr>
          <w:rFonts w:ascii="Arial" w:hAnsi="Arial" w:cs="Arial"/>
          <w:sz w:val="20"/>
          <w:szCs w:val="20"/>
        </w:rPr>
        <w:t>від</w:t>
      </w:r>
      <w:r w:rsidRPr="006C1B1B">
        <w:rPr>
          <w:rFonts w:ascii="Arial" w:hAnsi="Arial" w:cs="Arial"/>
          <w:spacing w:val="-12"/>
          <w:sz w:val="20"/>
          <w:szCs w:val="20"/>
        </w:rPr>
        <w:t xml:space="preserve"> </w:t>
      </w:r>
      <w:r w:rsidRPr="006C1B1B">
        <w:rPr>
          <w:rFonts w:ascii="Arial" w:hAnsi="Arial" w:cs="Arial"/>
          <w:sz w:val="20"/>
          <w:szCs w:val="20"/>
        </w:rPr>
        <w:t>центральної</w:t>
      </w:r>
      <w:r w:rsidRPr="006C1B1B">
        <w:rPr>
          <w:rFonts w:ascii="Arial" w:hAnsi="Arial" w:cs="Arial"/>
          <w:spacing w:val="-12"/>
          <w:sz w:val="20"/>
          <w:szCs w:val="20"/>
        </w:rPr>
        <w:t xml:space="preserve"> </w:t>
      </w:r>
      <w:r w:rsidRPr="006C1B1B">
        <w:rPr>
          <w:rFonts w:ascii="Arial" w:hAnsi="Arial" w:cs="Arial"/>
          <w:sz w:val="20"/>
          <w:szCs w:val="20"/>
        </w:rPr>
        <w:t>трибуни</w:t>
      </w:r>
      <w:r w:rsidRPr="006C1B1B">
        <w:rPr>
          <w:rFonts w:ascii="Arial" w:hAnsi="Arial" w:cs="Arial"/>
          <w:spacing w:val="-12"/>
          <w:sz w:val="20"/>
          <w:szCs w:val="20"/>
        </w:rPr>
        <w:t xml:space="preserve"> </w:t>
      </w:r>
      <w:r w:rsidRPr="006C1B1B">
        <w:rPr>
          <w:rFonts w:ascii="Arial" w:hAnsi="Arial" w:cs="Arial"/>
          <w:sz w:val="20"/>
          <w:szCs w:val="20"/>
        </w:rPr>
        <w:t>стороні; ширина</w:t>
      </w:r>
      <w:r w:rsidRPr="006C1B1B">
        <w:rPr>
          <w:rFonts w:ascii="Arial" w:hAnsi="Arial" w:cs="Arial"/>
          <w:spacing w:val="-14"/>
          <w:sz w:val="20"/>
          <w:szCs w:val="20"/>
        </w:rPr>
        <w:t xml:space="preserve"> </w:t>
      </w:r>
      <w:r w:rsidRPr="006C1B1B">
        <w:rPr>
          <w:rFonts w:ascii="Arial" w:hAnsi="Arial" w:cs="Arial"/>
          <w:sz w:val="20"/>
          <w:szCs w:val="20"/>
        </w:rPr>
        <w:t>ями</w:t>
      </w:r>
      <w:r w:rsidRPr="006C1B1B">
        <w:rPr>
          <w:rFonts w:ascii="Arial" w:hAnsi="Arial" w:cs="Arial"/>
          <w:spacing w:val="-14"/>
          <w:sz w:val="20"/>
          <w:szCs w:val="20"/>
        </w:rPr>
        <w:t xml:space="preserve"> </w:t>
      </w:r>
      <w:r w:rsidRPr="006C1B1B">
        <w:rPr>
          <w:rFonts w:ascii="Arial" w:hAnsi="Arial" w:cs="Arial"/>
          <w:sz w:val="20"/>
          <w:szCs w:val="20"/>
        </w:rPr>
        <w:t>для</w:t>
      </w:r>
      <w:r w:rsidRPr="006C1B1B">
        <w:rPr>
          <w:rFonts w:ascii="Arial" w:hAnsi="Arial" w:cs="Arial"/>
          <w:spacing w:val="-14"/>
          <w:sz w:val="20"/>
          <w:szCs w:val="20"/>
        </w:rPr>
        <w:t xml:space="preserve"> </w:t>
      </w:r>
      <w:r w:rsidRPr="006C1B1B">
        <w:rPr>
          <w:rFonts w:ascii="Arial" w:hAnsi="Arial" w:cs="Arial"/>
          <w:sz w:val="20"/>
          <w:szCs w:val="20"/>
        </w:rPr>
        <w:t>стрибків</w:t>
      </w:r>
      <w:r w:rsidRPr="006C1B1B">
        <w:rPr>
          <w:rFonts w:ascii="Arial" w:hAnsi="Arial" w:cs="Arial"/>
          <w:spacing w:val="-13"/>
          <w:sz w:val="20"/>
          <w:szCs w:val="20"/>
        </w:rPr>
        <w:t xml:space="preserve"> </w:t>
      </w:r>
      <w:r w:rsidRPr="006C1B1B">
        <w:rPr>
          <w:rFonts w:ascii="Arial" w:hAnsi="Arial" w:cs="Arial"/>
          <w:sz w:val="20"/>
          <w:szCs w:val="20"/>
        </w:rPr>
        <w:t>у</w:t>
      </w:r>
      <w:r w:rsidRPr="006C1B1B">
        <w:rPr>
          <w:rFonts w:ascii="Arial" w:hAnsi="Arial" w:cs="Arial"/>
          <w:spacing w:val="-14"/>
          <w:sz w:val="20"/>
          <w:szCs w:val="20"/>
        </w:rPr>
        <w:t xml:space="preserve"> </w:t>
      </w:r>
      <w:r w:rsidRPr="006C1B1B">
        <w:rPr>
          <w:rFonts w:ascii="Arial" w:hAnsi="Arial" w:cs="Arial"/>
          <w:sz w:val="20"/>
          <w:szCs w:val="20"/>
        </w:rPr>
        <w:t>довжину</w:t>
      </w:r>
      <w:r w:rsidRPr="006C1B1B">
        <w:rPr>
          <w:rFonts w:ascii="Arial" w:hAnsi="Arial" w:cs="Arial"/>
          <w:spacing w:val="-14"/>
          <w:sz w:val="20"/>
          <w:szCs w:val="20"/>
        </w:rPr>
        <w:t xml:space="preserve"> </w:t>
      </w:r>
      <w:r w:rsidRPr="006C1B1B">
        <w:rPr>
          <w:rFonts w:ascii="Arial" w:hAnsi="Arial" w:cs="Arial"/>
          <w:sz w:val="20"/>
          <w:szCs w:val="20"/>
        </w:rPr>
        <w:t>повинна</w:t>
      </w:r>
      <w:r w:rsidRPr="006C1B1B">
        <w:rPr>
          <w:rFonts w:ascii="Arial" w:hAnsi="Arial" w:cs="Arial"/>
          <w:spacing w:val="-14"/>
          <w:sz w:val="20"/>
          <w:szCs w:val="20"/>
        </w:rPr>
        <w:t xml:space="preserve"> </w:t>
      </w:r>
      <w:r w:rsidRPr="006C1B1B">
        <w:rPr>
          <w:rFonts w:ascii="Arial" w:hAnsi="Arial" w:cs="Arial"/>
          <w:sz w:val="20"/>
          <w:szCs w:val="20"/>
        </w:rPr>
        <w:t>бути</w:t>
      </w:r>
      <w:r w:rsidRPr="006C1B1B">
        <w:rPr>
          <w:rFonts w:ascii="Arial" w:hAnsi="Arial" w:cs="Arial"/>
          <w:spacing w:val="-13"/>
          <w:sz w:val="20"/>
          <w:szCs w:val="20"/>
        </w:rPr>
        <w:t xml:space="preserve"> </w:t>
      </w:r>
      <w:r w:rsidRPr="006C1B1B">
        <w:rPr>
          <w:rFonts w:ascii="Arial" w:hAnsi="Arial" w:cs="Arial"/>
          <w:sz w:val="20"/>
          <w:szCs w:val="20"/>
        </w:rPr>
        <w:t>не</w:t>
      </w:r>
      <w:r w:rsidRPr="006C1B1B">
        <w:rPr>
          <w:rFonts w:ascii="Arial" w:hAnsi="Arial" w:cs="Arial"/>
          <w:spacing w:val="-14"/>
          <w:sz w:val="20"/>
          <w:szCs w:val="20"/>
        </w:rPr>
        <w:t xml:space="preserve"> </w:t>
      </w:r>
      <w:r w:rsidRPr="006C1B1B">
        <w:rPr>
          <w:rFonts w:ascii="Arial" w:hAnsi="Arial" w:cs="Arial"/>
          <w:sz w:val="20"/>
          <w:szCs w:val="20"/>
        </w:rPr>
        <w:t>менше</w:t>
      </w:r>
      <w:r w:rsidRPr="006C1B1B">
        <w:rPr>
          <w:rFonts w:ascii="Arial" w:hAnsi="Arial" w:cs="Arial"/>
          <w:spacing w:val="-14"/>
          <w:sz w:val="20"/>
          <w:szCs w:val="20"/>
        </w:rPr>
        <w:t xml:space="preserve"> </w:t>
      </w:r>
      <w:r w:rsidRPr="006C1B1B">
        <w:rPr>
          <w:rFonts w:ascii="Arial" w:hAnsi="Arial" w:cs="Arial"/>
          <w:sz w:val="20"/>
          <w:szCs w:val="20"/>
        </w:rPr>
        <w:t>7,0</w:t>
      </w:r>
      <w:r w:rsidRPr="006C1B1B">
        <w:rPr>
          <w:rFonts w:ascii="Arial" w:hAnsi="Arial" w:cs="Arial"/>
          <w:spacing w:val="-14"/>
          <w:sz w:val="20"/>
          <w:szCs w:val="20"/>
        </w:rPr>
        <w:t xml:space="preserve"> </w:t>
      </w:r>
      <w:r w:rsidRPr="006C1B1B">
        <w:rPr>
          <w:rFonts w:ascii="Arial" w:hAnsi="Arial" w:cs="Arial"/>
          <w:sz w:val="20"/>
          <w:szCs w:val="20"/>
        </w:rPr>
        <w:t>м,</w:t>
      </w:r>
      <w:r w:rsidRPr="006C1B1B">
        <w:rPr>
          <w:rFonts w:ascii="Arial" w:hAnsi="Arial" w:cs="Arial"/>
          <w:spacing w:val="-13"/>
          <w:sz w:val="20"/>
          <w:szCs w:val="20"/>
        </w:rPr>
        <w:t xml:space="preserve"> </w:t>
      </w:r>
      <w:r w:rsidRPr="006C1B1B">
        <w:rPr>
          <w:rFonts w:ascii="Arial" w:hAnsi="Arial" w:cs="Arial"/>
          <w:sz w:val="20"/>
          <w:szCs w:val="20"/>
        </w:rPr>
        <w:t>ширина</w:t>
      </w:r>
      <w:r w:rsidRPr="006C1B1B">
        <w:rPr>
          <w:rFonts w:ascii="Arial" w:hAnsi="Arial" w:cs="Arial"/>
          <w:spacing w:val="-14"/>
          <w:sz w:val="20"/>
          <w:szCs w:val="20"/>
        </w:rPr>
        <w:t xml:space="preserve"> </w:t>
      </w:r>
      <w:r w:rsidRPr="006C1B1B">
        <w:rPr>
          <w:rFonts w:ascii="Arial" w:hAnsi="Arial" w:cs="Arial"/>
          <w:sz w:val="20"/>
          <w:szCs w:val="20"/>
        </w:rPr>
        <w:t>доріжки</w:t>
      </w:r>
      <w:r w:rsidRPr="006C1B1B">
        <w:rPr>
          <w:rFonts w:ascii="Arial" w:hAnsi="Arial" w:cs="Arial"/>
          <w:spacing w:val="-14"/>
          <w:sz w:val="20"/>
          <w:szCs w:val="20"/>
        </w:rPr>
        <w:t xml:space="preserve"> </w:t>
      </w:r>
      <w:r w:rsidRPr="006C1B1B">
        <w:rPr>
          <w:rFonts w:ascii="Arial" w:hAnsi="Arial" w:cs="Arial"/>
          <w:sz w:val="20"/>
          <w:szCs w:val="20"/>
        </w:rPr>
        <w:t>для</w:t>
      </w:r>
      <w:r w:rsidRPr="006C1B1B">
        <w:rPr>
          <w:rFonts w:ascii="Arial" w:hAnsi="Arial" w:cs="Arial"/>
          <w:spacing w:val="-14"/>
          <w:sz w:val="20"/>
          <w:szCs w:val="20"/>
        </w:rPr>
        <w:t xml:space="preserve"> </w:t>
      </w:r>
      <w:r w:rsidRPr="006C1B1B">
        <w:rPr>
          <w:rFonts w:ascii="Arial" w:hAnsi="Arial" w:cs="Arial"/>
          <w:sz w:val="20"/>
          <w:szCs w:val="20"/>
        </w:rPr>
        <w:t>розбігу</w:t>
      </w:r>
      <w:r w:rsidRPr="006C1B1B">
        <w:rPr>
          <w:rFonts w:ascii="Arial" w:hAnsi="Arial" w:cs="Arial"/>
          <w:spacing w:val="-13"/>
          <w:sz w:val="20"/>
          <w:szCs w:val="20"/>
        </w:rPr>
        <w:t xml:space="preserve"> </w:t>
      </w:r>
      <w:r w:rsidRPr="006C1B1B">
        <w:rPr>
          <w:rFonts w:ascii="Arial" w:hAnsi="Arial" w:cs="Arial"/>
          <w:sz w:val="20"/>
          <w:szCs w:val="20"/>
        </w:rPr>
        <w:t>не</w:t>
      </w:r>
      <w:r w:rsidRPr="006C1B1B">
        <w:rPr>
          <w:rFonts w:ascii="Arial" w:hAnsi="Arial" w:cs="Arial"/>
          <w:spacing w:val="-14"/>
          <w:sz w:val="20"/>
          <w:szCs w:val="20"/>
        </w:rPr>
        <w:t xml:space="preserve"> </w:t>
      </w:r>
      <w:r w:rsidRPr="006C1B1B">
        <w:rPr>
          <w:rFonts w:ascii="Arial" w:hAnsi="Arial" w:cs="Arial"/>
          <w:sz w:val="20"/>
          <w:szCs w:val="20"/>
        </w:rPr>
        <w:t>менше 3,0</w:t>
      </w:r>
      <w:r w:rsidRPr="006C1B1B">
        <w:rPr>
          <w:rFonts w:ascii="Arial" w:hAnsi="Arial" w:cs="Arial"/>
          <w:spacing w:val="-1"/>
          <w:sz w:val="20"/>
          <w:szCs w:val="20"/>
        </w:rPr>
        <w:t xml:space="preserve"> </w:t>
      </w:r>
      <w:r w:rsidRPr="006C1B1B">
        <w:rPr>
          <w:rFonts w:ascii="Arial" w:hAnsi="Arial" w:cs="Arial"/>
          <w:sz w:val="20"/>
          <w:szCs w:val="20"/>
        </w:rPr>
        <w:t>м.</w:t>
      </w:r>
      <w:r w:rsidRPr="006C1B1B">
        <w:rPr>
          <w:rFonts w:ascii="Arial" w:hAnsi="Arial" w:cs="Arial"/>
          <w:spacing w:val="-1"/>
          <w:sz w:val="20"/>
          <w:szCs w:val="20"/>
        </w:rPr>
        <w:t xml:space="preserve"> </w:t>
      </w:r>
      <w:r w:rsidRPr="006C1B1B">
        <w:rPr>
          <w:rFonts w:ascii="Arial" w:hAnsi="Arial" w:cs="Arial"/>
          <w:sz w:val="20"/>
          <w:szCs w:val="20"/>
        </w:rPr>
        <w:t>Необхідно</w:t>
      </w:r>
      <w:r w:rsidRPr="006C1B1B">
        <w:rPr>
          <w:rFonts w:ascii="Arial" w:hAnsi="Arial" w:cs="Arial"/>
          <w:spacing w:val="-1"/>
          <w:sz w:val="20"/>
          <w:szCs w:val="20"/>
        </w:rPr>
        <w:t xml:space="preserve"> </w:t>
      </w:r>
      <w:r w:rsidRPr="006C1B1B">
        <w:rPr>
          <w:rFonts w:ascii="Arial" w:hAnsi="Arial" w:cs="Arial"/>
          <w:sz w:val="20"/>
          <w:szCs w:val="20"/>
        </w:rPr>
        <w:t>також передбачити</w:t>
      </w:r>
      <w:r w:rsidRPr="006C1B1B">
        <w:rPr>
          <w:rFonts w:ascii="Arial" w:hAnsi="Arial" w:cs="Arial"/>
          <w:spacing w:val="-1"/>
          <w:sz w:val="20"/>
          <w:szCs w:val="20"/>
        </w:rPr>
        <w:t xml:space="preserve"> </w:t>
      </w:r>
      <w:r w:rsidRPr="006C1B1B">
        <w:rPr>
          <w:rFonts w:ascii="Arial" w:hAnsi="Arial" w:cs="Arial"/>
          <w:sz w:val="20"/>
          <w:szCs w:val="20"/>
        </w:rPr>
        <w:t>встановлення</w:t>
      </w:r>
      <w:r w:rsidRPr="006C1B1B">
        <w:rPr>
          <w:rFonts w:ascii="Arial" w:hAnsi="Arial" w:cs="Arial"/>
          <w:spacing w:val="-4"/>
          <w:sz w:val="20"/>
          <w:szCs w:val="20"/>
        </w:rPr>
        <w:t xml:space="preserve"> </w:t>
      </w:r>
      <w:r w:rsidRPr="006C1B1B">
        <w:rPr>
          <w:rFonts w:ascii="Arial" w:hAnsi="Arial" w:cs="Arial"/>
          <w:sz w:val="20"/>
          <w:szCs w:val="20"/>
        </w:rPr>
        <w:t>звукового</w:t>
      </w:r>
      <w:r w:rsidRPr="006C1B1B">
        <w:rPr>
          <w:rFonts w:ascii="Arial" w:hAnsi="Arial" w:cs="Arial"/>
          <w:spacing w:val="-1"/>
          <w:sz w:val="20"/>
          <w:szCs w:val="20"/>
        </w:rPr>
        <w:t xml:space="preserve"> </w:t>
      </w:r>
      <w:r w:rsidRPr="006C1B1B">
        <w:rPr>
          <w:rFonts w:ascii="Arial" w:hAnsi="Arial" w:cs="Arial"/>
          <w:sz w:val="20"/>
          <w:szCs w:val="20"/>
        </w:rPr>
        <w:t>маяка за стрибковою ямою для</w:t>
      </w:r>
      <w:r w:rsidRPr="006C1B1B">
        <w:rPr>
          <w:rFonts w:ascii="Arial" w:hAnsi="Arial" w:cs="Arial"/>
          <w:spacing w:val="-2"/>
          <w:sz w:val="20"/>
          <w:szCs w:val="20"/>
        </w:rPr>
        <w:t xml:space="preserve"> </w:t>
      </w:r>
      <w:r w:rsidRPr="006C1B1B">
        <w:rPr>
          <w:rFonts w:ascii="Arial" w:hAnsi="Arial" w:cs="Arial"/>
          <w:sz w:val="20"/>
          <w:szCs w:val="20"/>
        </w:rPr>
        <w:t>орієнтації спортсменів-інвалідів із повною втратою зору.</w:t>
      </w:r>
    </w:p>
    <w:p w14:paraId="35E6651A" w14:textId="77777777" w:rsidR="00A76B49" w:rsidRPr="006C1B1B" w:rsidRDefault="002455BA" w:rsidP="006C1B1B">
      <w:pPr>
        <w:pStyle w:val="a3"/>
        <w:spacing w:line="288" w:lineRule="auto"/>
        <w:ind w:firstLine="720"/>
        <w:jc w:val="both"/>
        <w:rPr>
          <w:rFonts w:ascii="Arial" w:hAnsi="Arial" w:cs="Arial"/>
          <w:sz w:val="20"/>
          <w:szCs w:val="20"/>
        </w:rPr>
      </w:pPr>
      <w:r w:rsidRPr="006C1B1B">
        <w:rPr>
          <w:rFonts w:ascii="Arial" w:hAnsi="Arial" w:cs="Arial"/>
          <w:b/>
          <w:bCs/>
          <w:sz w:val="20"/>
          <w:szCs w:val="20"/>
        </w:rPr>
        <w:t>Г.6</w:t>
      </w:r>
      <w:r w:rsidRPr="006C1B1B">
        <w:rPr>
          <w:rFonts w:ascii="Arial" w:hAnsi="Arial" w:cs="Arial"/>
          <w:sz w:val="20"/>
          <w:szCs w:val="20"/>
        </w:rPr>
        <w:t xml:space="preserve"> На відкритих площинних спорудах, призначених для занять людей із повною або часткової втратою</w:t>
      </w:r>
      <w:r w:rsidRPr="006C1B1B">
        <w:rPr>
          <w:rFonts w:ascii="Arial" w:hAnsi="Arial" w:cs="Arial"/>
          <w:spacing w:val="-9"/>
          <w:sz w:val="20"/>
          <w:szCs w:val="20"/>
        </w:rPr>
        <w:t xml:space="preserve"> </w:t>
      </w:r>
      <w:r w:rsidRPr="006C1B1B">
        <w:rPr>
          <w:rFonts w:ascii="Arial" w:hAnsi="Arial" w:cs="Arial"/>
          <w:sz w:val="20"/>
          <w:szCs w:val="20"/>
        </w:rPr>
        <w:t>зору,</w:t>
      </w:r>
      <w:r w:rsidRPr="006C1B1B">
        <w:rPr>
          <w:rFonts w:ascii="Arial" w:hAnsi="Arial" w:cs="Arial"/>
          <w:spacing w:val="-9"/>
          <w:sz w:val="20"/>
          <w:szCs w:val="20"/>
        </w:rPr>
        <w:t xml:space="preserve"> </w:t>
      </w:r>
      <w:r w:rsidRPr="006C1B1B">
        <w:rPr>
          <w:rFonts w:ascii="Arial" w:hAnsi="Arial" w:cs="Arial"/>
          <w:sz w:val="20"/>
          <w:szCs w:val="20"/>
        </w:rPr>
        <w:t>слід</w:t>
      </w:r>
      <w:r w:rsidRPr="006C1B1B">
        <w:rPr>
          <w:rFonts w:ascii="Arial" w:hAnsi="Arial" w:cs="Arial"/>
          <w:spacing w:val="-9"/>
          <w:sz w:val="20"/>
          <w:szCs w:val="20"/>
        </w:rPr>
        <w:t xml:space="preserve"> </w:t>
      </w:r>
      <w:r w:rsidRPr="006C1B1B">
        <w:rPr>
          <w:rFonts w:ascii="Arial" w:hAnsi="Arial" w:cs="Arial"/>
          <w:sz w:val="20"/>
          <w:szCs w:val="20"/>
        </w:rPr>
        <w:t>передбачати</w:t>
      </w:r>
      <w:r w:rsidRPr="006C1B1B">
        <w:rPr>
          <w:rFonts w:ascii="Arial" w:hAnsi="Arial" w:cs="Arial"/>
          <w:spacing w:val="-10"/>
          <w:sz w:val="20"/>
          <w:szCs w:val="20"/>
        </w:rPr>
        <w:t xml:space="preserve"> </w:t>
      </w:r>
      <w:r w:rsidRPr="006C1B1B">
        <w:rPr>
          <w:rFonts w:ascii="Arial" w:hAnsi="Arial" w:cs="Arial"/>
          <w:sz w:val="20"/>
          <w:szCs w:val="20"/>
        </w:rPr>
        <w:t>захист</w:t>
      </w:r>
      <w:r w:rsidRPr="006C1B1B">
        <w:rPr>
          <w:rFonts w:ascii="Arial" w:hAnsi="Arial" w:cs="Arial"/>
          <w:spacing w:val="-10"/>
          <w:sz w:val="20"/>
          <w:szCs w:val="20"/>
        </w:rPr>
        <w:t xml:space="preserve"> </w:t>
      </w:r>
      <w:r w:rsidRPr="006C1B1B">
        <w:rPr>
          <w:rFonts w:ascii="Arial" w:hAnsi="Arial" w:cs="Arial"/>
          <w:sz w:val="20"/>
          <w:szCs w:val="20"/>
        </w:rPr>
        <w:t>від</w:t>
      </w:r>
      <w:r w:rsidRPr="006C1B1B">
        <w:rPr>
          <w:rFonts w:ascii="Arial" w:hAnsi="Arial" w:cs="Arial"/>
          <w:spacing w:val="-11"/>
          <w:sz w:val="20"/>
          <w:szCs w:val="20"/>
        </w:rPr>
        <w:t xml:space="preserve"> </w:t>
      </w:r>
      <w:r w:rsidRPr="006C1B1B">
        <w:rPr>
          <w:rFonts w:ascii="Arial" w:hAnsi="Arial" w:cs="Arial"/>
          <w:sz w:val="20"/>
          <w:szCs w:val="20"/>
        </w:rPr>
        <w:t>шуму</w:t>
      </w:r>
      <w:r w:rsidRPr="006C1B1B">
        <w:rPr>
          <w:rFonts w:ascii="Arial" w:hAnsi="Arial" w:cs="Arial"/>
          <w:spacing w:val="-12"/>
          <w:sz w:val="20"/>
          <w:szCs w:val="20"/>
        </w:rPr>
        <w:t xml:space="preserve"> </w:t>
      </w:r>
      <w:r w:rsidRPr="006C1B1B">
        <w:rPr>
          <w:rFonts w:ascii="Arial" w:hAnsi="Arial" w:cs="Arial"/>
          <w:sz w:val="20"/>
          <w:szCs w:val="20"/>
        </w:rPr>
        <w:t>зон</w:t>
      </w:r>
      <w:r w:rsidRPr="006C1B1B">
        <w:rPr>
          <w:rFonts w:ascii="Arial" w:hAnsi="Arial" w:cs="Arial"/>
          <w:spacing w:val="-8"/>
          <w:sz w:val="20"/>
          <w:szCs w:val="20"/>
        </w:rPr>
        <w:t xml:space="preserve"> </w:t>
      </w:r>
      <w:r w:rsidRPr="006C1B1B">
        <w:rPr>
          <w:rFonts w:ascii="Arial" w:hAnsi="Arial" w:cs="Arial"/>
          <w:sz w:val="20"/>
          <w:szCs w:val="20"/>
        </w:rPr>
        <w:t>і</w:t>
      </w:r>
      <w:r w:rsidRPr="006C1B1B">
        <w:rPr>
          <w:rFonts w:ascii="Arial" w:hAnsi="Arial" w:cs="Arial"/>
          <w:spacing w:val="-8"/>
          <w:sz w:val="20"/>
          <w:szCs w:val="20"/>
        </w:rPr>
        <w:t xml:space="preserve"> </w:t>
      </w:r>
      <w:r w:rsidRPr="006C1B1B">
        <w:rPr>
          <w:rFonts w:ascii="Arial" w:hAnsi="Arial" w:cs="Arial"/>
          <w:sz w:val="20"/>
          <w:szCs w:val="20"/>
        </w:rPr>
        <w:t>майданчиків</w:t>
      </w:r>
      <w:r w:rsidRPr="006C1B1B">
        <w:rPr>
          <w:rFonts w:ascii="Arial" w:hAnsi="Arial" w:cs="Arial"/>
          <w:spacing w:val="-11"/>
          <w:sz w:val="20"/>
          <w:szCs w:val="20"/>
        </w:rPr>
        <w:t xml:space="preserve"> </w:t>
      </w:r>
      <w:r w:rsidRPr="006C1B1B">
        <w:rPr>
          <w:rFonts w:ascii="Arial" w:hAnsi="Arial" w:cs="Arial"/>
          <w:sz w:val="20"/>
          <w:szCs w:val="20"/>
        </w:rPr>
        <w:t>зеленими</w:t>
      </w:r>
      <w:r w:rsidRPr="006C1B1B">
        <w:rPr>
          <w:rFonts w:ascii="Arial" w:hAnsi="Arial" w:cs="Arial"/>
          <w:spacing w:val="-10"/>
          <w:sz w:val="20"/>
          <w:szCs w:val="20"/>
        </w:rPr>
        <w:t xml:space="preserve"> </w:t>
      </w:r>
      <w:r w:rsidRPr="006C1B1B">
        <w:rPr>
          <w:rFonts w:ascii="Arial" w:hAnsi="Arial" w:cs="Arial"/>
          <w:sz w:val="20"/>
          <w:szCs w:val="20"/>
        </w:rPr>
        <w:t>насадженнями</w:t>
      </w:r>
      <w:r w:rsidRPr="006C1B1B">
        <w:rPr>
          <w:rFonts w:ascii="Arial" w:hAnsi="Arial" w:cs="Arial"/>
          <w:spacing w:val="-10"/>
          <w:sz w:val="20"/>
          <w:szCs w:val="20"/>
        </w:rPr>
        <w:t xml:space="preserve"> </w:t>
      </w:r>
      <w:r w:rsidRPr="006C1B1B">
        <w:rPr>
          <w:rFonts w:ascii="Arial" w:hAnsi="Arial" w:cs="Arial"/>
          <w:sz w:val="20"/>
          <w:szCs w:val="20"/>
        </w:rPr>
        <w:t>із</w:t>
      </w:r>
      <w:r w:rsidRPr="006C1B1B">
        <w:rPr>
          <w:rFonts w:ascii="Arial" w:hAnsi="Arial" w:cs="Arial"/>
          <w:spacing w:val="-10"/>
          <w:sz w:val="20"/>
          <w:szCs w:val="20"/>
        </w:rPr>
        <w:t xml:space="preserve"> </w:t>
      </w:r>
      <w:r w:rsidRPr="006C1B1B">
        <w:rPr>
          <w:rFonts w:ascii="Arial" w:hAnsi="Arial" w:cs="Arial"/>
          <w:sz w:val="20"/>
          <w:szCs w:val="20"/>
        </w:rPr>
        <w:t>сумарним розрахунковим рівнем звукоізоляції за літнім періодом року не нижче 3 дБ.</w:t>
      </w:r>
    </w:p>
    <w:p w14:paraId="62C1711B" w14:textId="77777777" w:rsidR="00A76B49" w:rsidRPr="006C1B1B" w:rsidRDefault="002455BA" w:rsidP="006C1B1B">
      <w:pPr>
        <w:pStyle w:val="a3"/>
        <w:spacing w:line="288" w:lineRule="auto"/>
        <w:ind w:firstLine="720"/>
        <w:jc w:val="both"/>
        <w:rPr>
          <w:rFonts w:ascii="Arial" w:hAnsi="Arial" w:cs="Arial"/>
          <w:sz w:val="20"/>
          <w:szCs w:val="20"/>
        </w:rPr>
      </w:pPr>
      <w:r w:rsidRPr="006C1B1B">
        <w:rPr>
          <w:rFonts w:ascii="Arial" w:hAnsi="Arial" w:cs="Arial"/>
          <w:b/>
          <w:bCs/>
          <w:sz w:val="20"/>
          <w:szCs w:val="20"/>
        </w:rPr>
        <w:t>Г.7</w:t>
      </w:r>
      <w:r w:rsidRPr="006C1B1B">
        <w:rPr>
          <w:rFonts w:ascii="Arial" w:hAnsi="Arial" w:cs="Arial"/>
          <w:sz w:val="20"/>
          <w:szCs w:val="20"/>
        </w:rPr>
        <w:t xml:space="preserve"> В разі проектування лазні сухого жару (сауни) її приміщення слід розташовувати в будинку, що стоїть окремо, або на першому поверсі будинку не нижче другого ступеня вогнестійкості з дотриманням вимог ДБН В.2.2-9 і протипожежних норм.</w:t>
      </w:r>
    </w:p>
    <w:p w14:paraId="321D10C5" w14:textId="77777777" w:rsidR="00A76B49" w:rsidRPr="006C1B1B" w:rsidRDefault="002455BA" w:rsidP="006C1B1B">
      <w:pPr>
        <w:pStyle w:val="a3"/>
        <w:spacing w:line="288" w:lineRule="auto"/>
        <w:ind w:firstLine="720"/>
        <w:jc w:val="both"/>
        <w:rPr>
          <w:rFonts w:ascii="Arial" w:hAnsi="Arial" w:cs="Arial"/>
          <w:sz w:val="20"/>
          <w:szCs w:val="20"/>
        </w:rPr>
      </w:pPr>
      <w:r w:rsidRPr="006C1B1B">
        <w:rPr>
          <w:rFonts w:ascii="Arial" w:hAnsi="Arial" w:cs="Arial"/>
          <w:b/>
          <w:bCs/>
          <w:sz w:val="20"/>
          <w:szCs w:val="20"/>
        </w:rPr>
        <w:t>Г.8</w:t>
      </w:r>
      <w:r w:rsidRPr="006C1B1B">
        <w:rPr>
          <w:rFonts w:ascii="Arial" w:hAnsi="Arial" w:cs="Arial"/>
          <w:spacing w:val="-2"/>
          <w:sz w:val="20"/>
          <w:szCs w:val="20"/>
        </w:rPr>
        <w:t xml:space="preserve"> </w:t>
      </w:r>
      <w:r w:rsidRPr="006C1B1B">
        <w:rPr>
          <w:rFonts w:ascii="Arial" w:hAnsi="Arial" w:cs="Arial"/>
          <w:sz w:val="20"/>
          <w:szCs w:val="20"/>
        </w:rPr>
        <w:t>По</w:t>
      </w:r>
      <w:r w:rsidRPr="006C1B1B">
        <w:rPr>
          <w:rFonts w:ascii="Arial" w:hAnsi="Arial" w:cs="Arial"/>
          <w:spacing w:val="-2"/>
          <w:sz w:val="20"/>
          <w:szCs w:val="20"/>
        </w:rPr>
        <w:t xml:space="preserve"> </w:t>
      </w:r>
      <w:r w:rsidRPr="006C1B1B">
        <w:rPr>
          <w:rFonts w:ascii="Arial" w:hAnsi="Arial" w:cs="Arial"/>
          <w:sz w:val="20"/>
          <w:szCs w:val="20"/>
        </w:rPr>
        <w:t>периметру</w:t>
      </w:r>
      <w:r w:rsidRPr="006C1B1B">
        <w:rPr>
          <w:rFonts w:ascii="Arial" w:hAnsi="Arial" w:cs="Arial"/>
          <w:spacing w:val="-5"/>
          <w:sz w:val="20"/>
          <w:szCs w:val="20"/>
        </w:rPr>
        <w:t xml:space="preserve"> </w:t>
      </w:r>
      <w:r w:rsidRPr="006C1B1B">
        <w:rPr>
          <w:rFonts w:ascii="Arial" w:hAnsi="Arial" w:cs="Arial"/>
          <w:sz w:val="20"/>
          <w:szCs w:val="20"/>
        </w:rPr>
        <w:t>ванн</w:t>
      </w:r>
      <w:r w:rsidRPr="006C1B1B">
        <w:rPr>
          <w:rFonts w:ascii="Arial" w:hAnsi="Arial" w:cs="Arial"/>
          <w:spacing w:val="-3"/>
          <w:sz w:val="20"/>
          <w:szCs w:val="20"/>
        </w:rPr>
        <w:t xml:space="preserve"> </w:t>
      </w:r>
      <w:r w:rsidRPr="006C1B1B">
        <w:rPr>
          <w:rFonts w:ascii="Arial" w:hAnsi="Arial" w:cs="Arial"/>
          <w:sz w:val="20"/>
          <w:szCs w:val="20"/>
        </w:rPr>
        <w:t>басейнів</w:t>
      </w:r>
      <w:r w:rsidRPr="006C1B1B">
        <w:rPr>
          <w:rFonts w:ascii="Arial" w:hAnsi="Arial" w:cs="Arial"/>
          <w:spacing w:val="-3"/>
          <w:sz w:val="20"/>
          <w:szCs w:val="20"/>
        </w:rPr>
        <w:t xml:space="preserve"> </w:t>
      </w:r>
      <w:r w:rsidRPr="006C1B1B">
        <w:rPr>
          <w:rFonts w:ascii="Arial" w:hAnsi="Arial" w:cs="Arial"/>
          <w:sz w:val="20"/>
          <w:szCs w:val="20"/>
        </w:rPr>
        <w:t>слід</w:t>
      </w:r>
      <w:r w:rsidRPr="006C1B1B">
        <w:rPr>
          <w:rFonts w:ascii="Arial" w:hAnsi="Arial" w:cs="Arial"/>
          <w:spacing w:val="-2"/>
          <w:sz w:val="20"/>
          <w:szCs w:val="20"/>
        </w:rPr>
        <w:t xml:space="preserve"> </w:t>
      </w:r>
      <w:r w:rsidRPr="006C1B1B">
        <w:rPr>
          <w:rFonts w:ascii="Arial" w:hAnsi="Arial" w:cs="Arial"/>
          <w:sz w:val="20"/>
          <w:szCs w:val="20"/>
        </w:rPr>
        <w:t>передбачати</w:t>
      </w:r>
      <w:r w:rsidRPr="006C1B1B">
        <w:rPr>
          <w:rFonts w:ascii="Arial" w:hAnsi="Arial" w:cs="Arial"/>
          <w:spacing w:val="-3"/>
          <w:sz w:val="20"/>
          <w:szCs w:val="20"/>
        </w:rPr>
        <w:t xml:space="preserve"> </w:t>
      </w:r>
      <w:r w:rsidRPr="006C1B1B">
        <w:rPr>
          <w:rFonts w:ascii="Arial" w:hAnsi="Arial" w:cs="Arial"/>
          <w:sz w:val="20"/>
          <w:szCs w:val="20"/>
        </w:rPr>
        <w:t>обхідну</w:t>
      </w:r>
      <w:r w:rsidRPr="006C1B1B">
        <w:rPr>
          <w:rFonts w:ascii="Arial" w:hAnsi="Arial" w:cs="Arial"/>
          <w:spacing w:val="-5"/>
          <w:sz w:val="20"/>
          <w:szCs w:val="20"/>
        </w:rPr>
        <w:t xml:space="preserve"> </w:t>
      </w:r>
      <w:r w:rsidRPr="006C1B1B">
        <w:rPr>
          <w:rFonts w:ascii="Arial" w:hAnsi="Arial" w:cs="Arial"/>
          <w:sz w:val="20"/>
          <w:szCs w:val="20"/>
        </w:rPr>
        <w:t>доріжку</w:t>
      </w:r>
      <w:r w:rsidRPr="006C1B1B">
        <w:rPr>
          <w:rFonts w:ascii="Arial" w:hAnsi="Arial" w:cs="Arial"/>
          <w:spacing w:val="-5"/>
          <w:sz w:val="20"/>
          <w:szCs w:val="20"/>
        </w:rPr>
        <w:t xml:space="preserve"> </w:t>
      </w:r>
      <w:r w:rsidRPr="006C1B1B">
        <w:rPr>
          <w:rFonts w:ascii="Arial" w:hAnsi="Arial" w:cs="Arial"/>
          <w:sz w:val="20"/>
          <w:szCs w:val="20"/>
        </w:rPr>
        <w:t>завширшки</w:t>
      </w:r>
      <w:r w:rsidRPr="006C1B1B">
        <w:rPr>
          <w:rFonts w:ascii="Arial" w:hAnsi="Arial" w:cs="Arial"/>
          <w:spacing w:val="-3"/>
          <w:sz w:val="20"/>
          <w:szCs w:val="20"/>
        </w:rPr>
        <w:t xml:space="preserve"> </w:t>
      </w:r>
      <w:r w:rsidRPr="006C1B1B">
        <w:rPr>
          <w:rFonts w:ascii="Arial" w:hAnsi="Arial" w:cs="Arial"/>
          <w:sz w:val="20"/>
          <w:szCs w:val="20"/>
        </w:rPr>
        <w:t>не</w:t>
      </w:r>
      <w:r w:rsidRPr="006C1B1B">
        <w:rPr>
          <w:rFonts w:ascii="Arial" w:hAnsi="Arial" w:cs="Arial"/>
          <w:spacing w:val="-2"/>
          <w:sz w:val="20"/>
          <w:szCs w:val="20"/>
        </w:rPr>
        <w:t xml:space="preserve"> </w:t>
      </w:r>
      <w:r w:rsidRPr="006C1B1B">
        <w:rPr>
          <w:rFonts w:ascii="Arial" w:hAnsi="Arial" w:cs="Arial"/>
          <w:sz w:val="20"/>
          <w:szCs w:val="20"/>
        </w:rPr>
        <w:t>менше,</w:t>
      </w:r>
      <w:r w:rsidRPr="006C1B1B">
        <w:rPr>
          <w:rFonts w:ascii="Arial" w:hAnsi="Arial" w:cs="Arial"/>
          <w:spacing w:val="-2"/>
          <w:sz w:val="20"/>
          <w:szCs w:val="20"/>
        </w:rPr>
        <w:t xml:space="preserve"> </w:t>
      </w:r>
      <w:r w:rsidRPr="006C1B1B">
        <w:rPr>
          <w:rFonts w:ascii="Arial" w:hAnsi="Arial" w:cs="Arial"/>
          <w:sz w:val="20"/>
          <w:szCs w:val="20"/>
        </w:rPr>
        <w:t>м: а) для відкритих басейнів - 2,5;</w:t>
      </w:r>
    </w:p>
    <w:p w14:paraId="201927FD" w14:textId="77777777" w:rsidR="00A76B49" w:rsidRPr="006C1B1B" w:rsidRDefault="002455BA" w:rsidP="006C1B1B">
      <w:pPr>
        <w:pStyle w:val="a3"/>
        <w:spacing w:line="288" w:lineRule="auto"/>
        <w:ind w:firstLine="720"/>
        <w:jc w:val="both"/>
        <w:rPr>
          <w:rFonts w:ascii="Arial" w:hAnsi="Arial" w:cs="Arial"/>
          <w:sz w:val="20"/>
          <w:szCs w:val="20"/>
        </w:rPr>
      </w:pPr>
      <w:r w:rsidRPr="006C1B1B">
        <w:rPr>
          <w:rFonts w:ascii="Arial" w:hAnsi="Arial" w:cs="Arial"/>
          <w:sz w:val="20"/>
          <w:szCs w:val="20"/>
        </w:rPr>
        <w:t>б)</w:t>
      </w:r>
      <w:r w:rsidRPr="006C1B1B">
        <w:rPr>
          <w:rFonts w:ascii="Arial" w:hAnsi="Arial" w:cs="Arial"/>
          <w:spacing w:val="-1"/>
          <w:sz w:val="20"/>
          <w:szCs w:val="20"/>
        </w:rPr>
        <w:t xml:space="preserve"> </w:t>
      </w:r>
      <w:r w:rsidRPr="006C1B1B">
        <w:rPr>
          <w:rFonts w:ascii="Arial" w:hAnsi="Arial" w:cs="Arial"/>
          <w:sz w:val="20"/>
          <w:szCs w:val="20"/>
        </w:rPr>
        <w:t>для</w:t>
      </w:r>
      <w:r w:rsidRPr="006C1B1B">
        <w:rPr>
          <w:rFonts w:ascii="Arial" w:hAnsi="Arial" w:cs="Arial"/>
          <w:spacing w:val="-2"/>
          <w:sz w:val="20"/>
          <w:szCs w:val="20"/>
        </w:rPr>
        <w:t xml:space="preserve"> </w:t>
      </w:r>
      <w:r w:rsidRPr="006C1B1B">
        <w:rPr>
          <w:rFonts w:ascii="Arial" w:hAnsi="Arial" w:cs="Arial"/>
          <w:sz w:val="20"/>
          <w:szCs w:val="20"/>
        </w:rPr>
        <w:t>басейнів</w:t>
      </w:r>
      <w:r w:rsidRPr="006C1B1B">
        <w:rPr>
          <w:rFonts w:ascii="Arial" w:hAnsi="Arial" w:cs="Arial"/>
          <w:spacing w:val="-2"/>
          <w:sz w:val="20"/>
          <w:szCs w:val="20"/>
        </w:rPr>
        <w:t xml:space="preserve"> </w:t>
      </w:r>
      <w:r w:rsidRPr="006C1B1B">
        <w:rPr>
          <w:rFonts w:ascii="Arial" w:hAnsi="Arial" w:cs="Arial"/>
          <w:sz w:val="20"/>
          <w:szCs w:val="20"/>
        </w:rPr>
        <w:t>у</w:t>
      </w:r>
      <w:r w:rsidRPr="006C1B1B">
        <w:rPr>
          <w:rFonts w:ascii="Arial" w:hAnsi="Arial" w:cs="Arial"/>
          <w:spacing w:val="-4"/>
          <w:sz w:val="20"/>
          <w:szCs w:val="20"/>
        </w:rPr>
        <w:t xml:space="preserve"> </w:t>
      </w:r>
      <w:r w:rsidRPr="006C1B1B">
        <w:rPr>
          <w:rFonts w:ascii="Arial" w:hAnsi="Arial" w:cs="Arial"/>
          <w:sz w:val="20"/>
          <w:szCs w:val="20"/>
        </w:rPr>
        <w:t>залах</w:t>
      </w:r>
      <w:r w:rsidRPr="006C1B1B">
        <w:rPr>
          <w:rFonts w:ascii="Arial" w:hAnsi="Arial" w:cs="Arial"/>
          <w:spacing w:val="-1"/>
          <w:sz w:val="20"/>
          <w:szCs w:val="20"/>
        </w:rPr>
        <w:t xml:space="preserve"> </w:t>
      </w:r>
      <w:r w:rsidRPr="006C1B1B">
        <w:rPr>
          <w:rFonts w:ascii="Arial" w:hAnsi="Arial" w:cs="Arial"/>
          <w:sz w:val="20"/>
          <w:szCs w:val="20"/>
        </w:rPr>
        <w:t>-</w:t>
      </w:r>
      <w:r w:rsidRPr="006C1B1B">
        <w:rPr>
          <w:rFonts w:ascii="Arial" w:hAnsi="Arial" w:cs="Arial"/>
          <w:spacing w:val="-4"/>
          <w:sz w:val="20"/>
          <w:szCs w:val="20"/>
        </w:rPr>
        <w:t xml:space="preserve"> </w:t>
      </w:r>
      <w:r w:rsidRPr="006C1B1B">
        <w:rPr>
          <w:rFonts w:ascii="Arial" w:hAnsi="Arial" w:cs="Arial"/>
          <w:spacing w:val="-5"/>
          <w:sz w:val="20"/>
          <w:szCs w:val="20"/>
        </w:rPr>
        <w:t>2.</w:t>
      </w:r>
    </w:p>
    <w:p w14:paraId="001FE743" w14:textId="77777777" w:rsidR="00A76B49" w:rsidRPr="006C1B1B" w:rsidRDefault="002455BA" w:rsidP="006C1B1B">
      <w:pPr>
        <w:pStyle w:val="a3"/>
        <w:spacing w:line="288" w:lineRule="auto"/>
        <w:ind w:firstLine="720"/>
        <w:jc w:val="both"/>
        <w:rPr>
          <w:rFonts w:ascii="Arial" w:hAnsi="Arial" w:cs="Arial"/>
          <w:sz w:val="20"/>
          <w:szCs w:val="20"/>
        </w:rPr>
      </w:pPr>
      <w:r w:rsidRPr="006C1B1B">
        <w:rPr>
          <w:rFonts w:ascii="Arial" w:hAnsi="Arial" w:cs="Arial"/>
          <w:sz w:val="20"/>
          <w:szCs w:val="20"/>
        </w:rPr>
        <w:t>Ширина</w:t>
      </w:r>
      <w:r w:rsidRPr="006C1B1B">
        <w:rPr>
          <w:rFonts w:ascii="Arial" w:hAnsi="Arial" w:cs="Arial"/>
          <w:spacing w:val="-3"/>
          <w:sz w:val="20"/>
          <w:szCs w:val="20"/>
        </w:rPr>
        <w:t xml:space="preserve"> </w:t>
      </w:r>
      <w:r w:rsidRPr="006C1B1B">
        <w:rPr>
          <w:rFonts w:ascii="Arial" w:hAnsi="Arial" w:cs="Arial"/>
          <w:sz w:val="20"/>
          <w:szCs w:val="20"/>
        </w:rPr>
        <w:t>доріжки</w:t>
      </w:r>
      <w:r w:rsidRPr="006C1B1B">
        <w:rPr>
          <w:rFonts w:ascii="Arial" w:hAnsi="Arial" w:cs="Arial"/>
          <w:spacing w:val="-1"/>
          <w:sz w:val="20"/>
          <w:szCs w:val="20"/>
        </w:rPr>
        <w:t xml:space="preserve"> </w:t>
      </w:r>
      <w:r w:rsidRPr="006C1B1B">
        <w:rPr>
          <w:rFonts w:ascii="Arial" w:hAnsi="Arial" w:cs="Arial"/>
          <w:sz w:val="20"/>
          <w:szCs w:val="20"/>
        </w:rPr>
        <w:t>з</w:t>
      </w:r>
      <w:r w:rsidRPr="006C1B1B">
        <w:rPr>
          <w:rFonts w:ascii="Arial" w:hAnsi="Arial" w:cs="Arial"/>
          <w:spacing w:val="-4"/>
          <w:sz w:val="20"/>
          <w:szCs w:val="20"/>
        </w:rPr>
        <w:t xml:space="preserve"> </w:t>
      </w:r>
      <w:r w:rsidRPr="006C1B1B">
        <w:rPr>
          <w:rFonts w:ascii="Arial" w:hAnsi="Arial" w:cs="Arial"/>
          <w:sz w:val="20"/>
          <w:szCs w:val="20"/>
        </w:rPr>
        <w:t>боку</w:t>
      </w:r>
      <w:r w:rsidRPr="006C1B1B">
        <w:rPr>
          <w:rFonts w:ascii="Arial" w:hAnsi="Arial" w:cs="Arial"/>
          <w:spacing w:val="-3"/>
          <w:sz w:val="20"/>
          <w:szCs w:val="20"/>
        </w:rPr>
        <w:t xml:space="preserve"> </w:t>
      </w:r>
      <w:r w:rsidRPr="006C1B1B">
        <w:rPr>
          <w:rFonts w:ascii="Arial" w:hAnsi="Arial" w:cs="Arial"/>
          <w:sz w:val="20"/>
          <w:szCs w:val="20"/>
        </w:rPr>
        <w:t>стартових</w:t>
      </w:r>
      <w:r w:rsidRPr="006C1B1B">
        <w:rPr>
          <w:rFonts w:ascii="Arial" w:hAnsi="Arial" w:cs="Arial"/>
          <w:spacing w:val="-1"/>
          <w:sz w:val="20"/>
          <w:szCs w:val="20"/>
        </w:rPr>
        <w:t xml:space="preserve"> </w:t>
      </w:r>
      <w:r w:rsidRPr="006C1B1B">
        <w:rPr>
          <w:rFonts w:ascii="Arial" w:hAnsi="Arial" w:cs="Arial"/>
          <w:sz w:val="20"/>
          <w:szCs w:val="20"/>
        </w:rPr>
        <w:t>тумбочок</w:t>
      </w:r>
      <w:r w:rsidRPr="006C1B1B">
        <w:rPr>
          <w:rFonts w:ascii="Arial" w:hAnsi="Arial" w:cs="Arial"/>
          <w:spacing w:val="-3"/>
          <w:sz w:val="20"/>
          <w:szCs w:val="20"/>
        </w:rPr>
        <w:t xml:space="preserve"> </w:t>
      </w:r>
      <w:r w:rsidRPr="006C1B1B">
        <w:rPr>
          <w:rFonts w:ascii="Arial" w:hAnsi="Arial" w:cs="Arial"/>
          <w:sz w:val="20"/>
          <w:szCs w:val="20"/>
        </w:rPr>
        <w:t>і</w:t>
      </w:r>
      <w:r w:rsidRPr="006C1B1B">
        <w:rPr>
          <w:rFonts w:ascii="Arial" w:hAnsi="Arial" w:cs="Arial"/>
          <w:spacing w:val="-2"/>
          <w:sz w:val="20"/>
          <w:szCs w:val="20"/>
        </w:rPr>
        <w:t xml:space="preserve"> </w:t>
      </w:r>
      <w:r w:rsidRPr="006C1B1B">
        <w:rPr>
          <w:rFonts w:ascii="Arial" w:hAnsi="Arial" w:cs="Arial"/>
          <w:sz w:val="20"/>
          <w:szCs w:val="20"/>
        </w:rPr>
        <w:t>входів</w:t>
      </w:r>
      <w:r w:rsidRPr="006C1B1B">
        <w:rPr>
          <w:rFonts w:ascii="Arial" w:hAnsi="Arial" w:cs="Arial"/>
          <w:spacing w:val="-2"/>
          <w:sz w:val="20"/>
          <w:szCs w:val="20"/>
        </w:rPr>
        <w:t xml:space="preserve"> </w:t>
      </w:r>
      <w:r w:rsidRPr="006C1B1B">
        <w:rPr>
          <w:rFonts w:ascii="Arial" w:hAnsi="Arial" w:cs="Arial"/>
          <w:sz w:val="20"/>
          <w:szCs w:val="20"/>
        </w:rPr>
        <w:t>із</w:t>
      </w:r>
      <w:r w:rsidRPr="006C1B1B">
        <w:rPr>
          <w:rFonts w:ascii="Arial" w:hAnsi="Arial" w:cs="Arial"/>
          <w:spacing w:val="-4"/>
          <w:sz w:val="20"/>
          <w:szCs w:val="20"/>
        </w:rPr>
        <w:t xml:space="preserve"> </w:t>
      </w:r>
      <w:r w:rsidRPr="006C1B1B">
        <w:rPr>
          <w:rFonts w:ascii="Arial" w:hAnsi="Arial" w:cs="Arial"/>
          <w:sz w:val="20"/>
          <w:szCs w:val="20"/>
        </w:rPr>
        <w:t>роздягальних</w:t>
      </w:r>
      <w:r w:rsidRPr="006C1B1B">
        <w:rPr>
          <w:rFonts w:ascii="Arial" w:hAnsi="Arial" w:cs="Arial"/>
          <w:spacing w:val="-3"/>
          <w:sz w:val="20"/>
          <w:szCs w:val="20"/>
        </w:rPr>
        <w:t xml:space="preserve"> </w:t>
      </w:r>
      <w:r w:rsidRPr="006C1B1B">
        <w:rPr>
          <w:rFonts w:ascii="Arial" w:hAnsi="Arial" w:cs="Arial"/>
          <w:sz w:val="20"/>
          <w:szCs w:val="20"/>
        </w:rPr>
        <w:t>приміщень</w:t>
      </w:r>
      <w:r w:rsidRPr="006C1B1B">
        <w:rPr>
          <w:rFonts w:ascii="Arial" w:hAnsi="Arial" w:cs="Arial"/>
          <w:spacing w:val="-1"/>
          <w:sz w:val="20"/>
          <w:szCs w:val="20"/>
        </w:rPr>
        <w:t xml:space="preserve"> </w:t>
      </w:r>
      <w:r w:rsidRPr="006C1B1B">
        <w:rPr>
          <w:rFonts w:ascii="Arial" w:hAnsi="Arial" w:cs="Arial"/>
          <w:sz w:val="20"/>
          <w:szCs w:val="20"/>
        </w:rPr>
        <w:t>повинна бути</w:t>
      </w:r>
      <w:r w:rsidRPr="006C1B1B">
        <w:rPr>
          <w:rFonts w:ascii="Arial" w:hAnsi="Arial" w:cs="Arial"/>
          <w:spacing w:val="-1"/>
          <w:sz w:val="20"/>
          <w:szCs w:val="20"/>
        </w:rPr>
        <w:t xml:space="preserve"> </w:t>
      </w:r>
      <w:r w:rsidRPr="006C1B1B">
        <w:rPr>
          <w:rFonts w:ascii="Arial" w:hAnsi="Arial" w:cs="Arial"/>
          <w:sz w:val="20"/>
          <w:szCs w:val="20"/>
        </w:rPr>
        <w:t>не менше 3,5 м. Щоб уникнути травм у басейні для обхідних доріжок, підлоги в роздягальнях і душових слід передбачити з шорсткуватим покриттям, яке під час намочування не стає слизьким.</w:t>
      </w:r>
    </w:p>
    <w:p w14:paraId="4FE9648F" w14:textId="108A848C" w:rsidR="007823C6" w:rsidRDefault="002455BA" w:rsidP="006C1B1B">
      <w:pPr>
        <w:pStyle w:val="a3"/>
        <w:spacing w:line="288" w:lineRule="auto"/>
        <w:ind w:firstLine="720"/>
        <w:jc w:val="both"/>
        <w:rPr>
          <w:rFonts w:ascii="Arial" w:hAnsi="Arial" w:cs="Arial"/>
          <w:sz w:val="20"/>
          <w:szCs w:val="20"/>
        </w:rPr>
      </w:pPr>
      <w:r w:rsidRPr="006C1B1B">
        <w:rPr>
          <w:rFonts w:ascii="Arial" w:hAnsi="Arial" w:cs="Arial"/>
          <w:b/>
          <w:bCs/>
          <w:sz w:val="20"/>
          <w:szCs w:val="20"/>
        </w:rPr>
        <w:t>Г.9</w:t>
      </w:r>
      <w:r w:rsidRPr="006C1B1B">
        <w:rPr>
          <w:rFonts w:ascii="Arial" w:hAnsi="Arial" w:cs="Arial"/>
          <w:sz w:val="20"/>
          <w:szCs w:val="20"/>
        </w:rPr>
        <w:t xml:space="preserve"> Уздовж стін залу басейну і на входах до залу з приміщень перевдягання і душових слід встановлювати</w:t>
      </w:r>
      <w:r w:rsidRPr="006C1B1B">
        <w:rPr>
          <w:rFonts w:ascii="Arial" w:hAnsi="Arial" w:cs="Arial"/>
          <w:spacing w:val="-14"/>
          <w:sz w:val="20"/>
          <w:szCs w:val="20"/>
        </w:rPr>
        <w:t xml:space="preserve"> </w:t>
      </w:r>
      <w:r w:rsidRPr="006C1B1B">
        <w:rPr>
          <w:rFonts w:ascii="Arial" w:hAnsi="Arial" w:cs="Arial"/>
          <w:sz w:val="20"/>
          <w:szCs w:val="20"/>
        </w:rPr>
        <w:t>горизонтальні</w:t>
      </w:r>
      <w:r w:rsidRPr="006C1B1B">
        <w:rPr>
          <w:rFonts w:ascii="Arial" w:hAnsi="Arial" w:cs="Arial"/>
          <w:spacing w:val="-14"/>
          <w:sz w:val="20"/>
          <w:szCs w:val="20"/>
        </w:rPr>
        <w:t xml:space="preserve"> </w:t>
      </w:r>
      <w:r w:rsidRPr="006C1B1B">
        <w:rPr>
          <w:rFonts w:ascii="Arial" w:hAnsi="Arial" w:cs="Arial"/>
          <w:sz w:val="20"/>
          <w:szCs w:val="20"/>
        </w:rPr>
        <w:t>поручні</w:t>
      </w:r>
      <w:r w:rsidRPr="006C1B1B">
        <w:rPr>
          <w:rFonts w:ascii="Arial" w:hAnsi="Arial" w:cs="Arial"/>
          <w:spacing w:val="-14"/>
          <w:sz w:val="20"/>
          <w:szCs w:val="20"/>
        </w:rPr>
        <w:t xml:space="preserve"> </w:t>
      </w:r>
      <w:r w:rsidRPr="006C1B1B">
        <w:rPr>
          <w:rFonts w:ascii="Arial" w:hAnsi="Arial" w:cs="Arial"/>
          <w:sz w:val="20"/>
          <w:szCs w:val="20"/>
        </w:rPr>
        <w:t>на</w:t>
      </w:r>
      <w:r w:rsidRPr="006C1B1B">
        <w:rPr>
          <w:rFonts w:ascii="Arial" w:hAnsi="Arial" w:cs="Arial"/>
          <w:spacing w:val="-13"/>
          <w:sz w:val="20"/>
          <w:szCs w:val="20"/>
        </w:rPr>
        <w:t xml:space="preserve"> </w:t>
      </w:r>
      <w:r w:rsidRPr="006C1B1B">
        <w:rPr>
          <w:rFonts w:ascii="Arial" w:hAnsi="Arial" w:cs="Arial"/>
          <w:sz w:val="20"/>
          <w:szCs w:val="20"/>
        </w:rPr>
        <w:t>висоті</w:t>
      </w:r>
      <w:r w:rsidRPr="006C1B1B">
        <w:rPr>
          <w:rFonts w:ascii="Arial" w:hAnsi="Arial" w:cs="Arial"/>
          <w:spacing w:val="-14"/>
          <w:sz w:val="20"/>
          <w:szCs w:val="20"/>
        </w:rPr>
        <w:t xml:space="preserve"> </w:t>
      </w:r>
      <w:r w:rsidRPr="006C1B1B">
        <w:rPr>
          <w:rFonts w:ascii="Arial" w:hAnsi="Arial" w:cs="Arial"/>
          <w:sz w:val="20"/>
          <w:szCs w:val="20"/>
        </w:rPr>
        <w:t>від</w:t>
      </w:r>
      <w:r w:rsidRPr="006C1B1B">
        <w:rPr>
          <w:rFonts w:ascii="Arial" w:hAnsi="Arial" w:cs="Arial"/>
          <w:spacing w:val="-14"/>
          <w:sz w:val="20"/>
          <w:szCs w:val="20"/>
        </w:rPr>
        <w:t xml:space="preserve"> </w:t>
      </w:r>
      <w:r w:rsidRPr="006C1B1B">
        <w:rPr>
          <w:rFonts w:ascii="Arial" w:hAnsi="Arial" w:cs="Arial"/>
          <w:sz w:val="20"/>
          <w:szCs w:val="20"/>
        </w:rPr>
        <w:t>підлоги</w:t>
      </w:r>
      <w:r w:rsidRPr="006C1B1B">
        <w:rPr>
          <w:rFonts w:ascii="Arial" w:hAnsi="Arial" w:cs="Arial"/>
          <w:spacing w:val="-14"/>
          <w:sz w:val="20"/>
          <w:szCs w:val="20"/>
        </w:rPr>
        <w:t xml:space="preserve"> </w:t>
      </w:r>
      <w:r w:rsidRPr="006C1B1B">
        <w:rPr>
          <w:rFonts w:ascii="Arial" w:hAnsi="Arial" w:cs="Arial"/>
          <w:sz w:val="20"/>
          <w:szCs w:val="20"/>
        </w:rPr>
        <w:t>в</w:t>
      </w:r>
      <w:r w:rsidRPr="006C1B1B">
        <w:rPr>
          <w:rFonts w:ascii="Arial" w:hAnsi="Arial" w:cs="Arial"/>
          <w:spacing w:val="-13"/>
          <w:sz w:val="20"/>
          <w:szCs w:val="20"/>
        </w:rPr>
        <w:t xml:space="preserve"> </w:t>
      </w:r>
      <w:r w:rsidRPr="006C1B1B">
        <w:rPr>
          <w:rFonts w:ascii="Arial" w:hAnsi="Arial" w:cs="Arial"/>
          <w:sz w:val="20"/>
          <w:szCs w:val="20"/>
        </w:rPr>
        <w:t>межах</w:t>
      </w:r>
      <w:r w:rsidRPr="006C1B1B">
        <w:rPr>
          <w:rFonts w:ascii="Arial" w:hAnsi="Arial" w:cs="Arial"/>
          <w:spacing w:val="-14"/>
          <w:sz w:val="20"/>
          <w:szCs w:val="20"/>
        </w:rPr>
        <w:t xml:space="preserve"> </w:t>
      </w:r>
      <w:r w:rsidRPr="006C1B1B">
        <w:rPr>
          <w:rFonts w:ascii="Arial" w:hAnsi="Arial" w:cs="Arial"/>
          <w:sz w:val="20"/>
          <w:szCs w:val="20"/>
        </w:rPr>
        <w:t>від</w:t>
      </w:r>
      <w:r w:rsidRPr="006C1B1B">
        <w:rPr>
          <w:rFonts w:ascii="Arial" w:hAnsi="Arial" w:cs="Arial"/>
          <w:spacing w:val="-14"/>
          <w:sz w:val="20"/>
          <w:szCs w:val="20"/>
        </w:rPr>
        <w:t xml:space="preserve"> </w:t>
      </w:r>
      <w:r w:rsidRPr="006C1B1B">
        <w:rPr>
          <w:rFonts w:ascii="Arial" w:hAnsi="Arial" w:cs="Arial"/>
          <w:sz w:val="20"/>
          <w:szCs w:val="20"/>
        </w:rPr>
        <w:t>0,9</w:t>
      </w:r>
      <w:r w:rsidRPr="006C1B1B">
        <w:rPr>
          <w:rFonts w:ascii="Arial" w:hAnsi="Arial" w:cs="Arial"/>
          <w:spacing w:val="-14"/>
          <w:sz w:val="20"/>
          <w:szCs w:val="20"/>
        </w:rPr>
        <w:t xml:space="preserve"> </w:t>
      </w:r>
      <w:r w:rsidRPr="006C1B1B">
        <w:rPr>
          <w:rFonts w:ascii="Arial" w:hAnsi="Arial" w:cs="Arial"/>
          <w:sz w:val="20"/>
          <w:szCs w:val="20"/>
        </w:rPr>
        <w:t>до</w:t>
      </w:r>
      <w:r w:rsidRPr="006C1B1B">
        <w:rPr>
          <w:rFonts w:ascii="Arial" w:hAnsi="Arial" w:cs="Arial"/>
          <w:spacing w:val="-13"/>
          <w:sz w:val="20"/>
          <w:szCs w:val="20"/>
        </w:rPr>
        <w:t xml:space="preserve"> </w:t>
      </w:r>
      <w:r w:rsidRPr="006C1B1B">
        <w:rPr>
          <w:rFonts w:ascii="Arial" w:hAnsi="Arial" w:cs="Arial"/>
          <w:sz w:val="20"/>
          <w:szCs w:val="20"/>
        </w:rPr>
        <w:t>1,2</w:t>
      </w:r>
      <w:r w:rsidRPr="006C1B1B">
        <w:rPr>
          <w:rFonts w:ascii="Arial" w:hAnsi="Arial" w:cs="Arial"/>
          <w:spacing w:val="-14"/>
          <w:sz w:val="20"/>
          <w:szCs w:val="20"/>
        </w:rPr>
        <w:t xml:space="preserve"> </w:t>
      </w:r>
      <w:r w:rsidRPr="006C1B1B">
        <w:rPr>
          <w:rFonts w:ascii="Arial" w:hAnsi="Arial" w:cs="Arial"/>
          <w:sz w:val="20"/>
          <w:szCs w:val="20"/>
        </w:rPr>
        <w:t>м,</w:t>
      </w:r>
      <w:r w:rsidRPr="006C1B1B">
        <w:rPr>
          <w:rFonts w:ascii="Arial" w:hAnsi="Arial" w:cs="Arial"/>
          <w:spacing w:val="-14"/>
          <w:sz w:val="20"/>
          <w:szCs w:val="20"/>
        </w:rPr>
        <w:t xml:space="preserve"> </w:t>
      </w:r>
      <w:r w:rsidRPr="006C1B1B">
        <w:rPr>
          <w:rFonts w:ascii="Arial" w:hAnsi="Arial" w:cs="Arial"/>
          <w:sz w:val="20"/>
          <w:szCs w:val="20"/>
        </w:rPr>
        <w:t>а</w:t>
      </w:r>
      <w:r w:rsidRPr="006C1B1B">
        <w:rPr>
          <w:rFonts w:ascii="Arial" w:hAnsi="Arial" w:cs="Arial"/>
          <w:spacing w:val="-14"/>
          <w:sz w:val="20"/>
          <w:szCs w:val="20"/>
        </w:rPr>
        <w:t xml:space="preserve"> </w:t>
      </w:r>
      <w:r w:rsidRPr="006C1B1B">
        <w:rPr>
          <w:rFonts w:ascii="Arial" w:hAnsi="Arial" w:cs="Arial"/>
          <w:sz w:val="20"/>
          <w:szCs w:val="20"/>
        </w:rPr>
        <w:t>в</w:t>
      </w:r>
      <w:r w:rsidRPr="006C1B1B">
        <w:rPr>
          <w:rFonts w:ascii="Arial" w:hAnsi="Arial" w:cs="Arial"/>
          <w:spacing w:val="-13"/>
          <w:sz w:val="20"/>
          <w:szCs w:val="20"/>
        </w:rPr>
        <w:t xml:space="preserve"> </w:t>
      </w:r>
      <w:r w:rsidRPr="006C1B1B">
        <w:rPr>
          <w:rFonts w:ascii="Arial" w:hAnsi="Arial" w:cs="Arial"/>
          <w:sz w:val="20"/>
          <w:szCs w:val="20"/>
        </w:rPr>
        <w:t>залах</w:t>
      </w:r>
      <w:r w:rsidRPr="006C1B1B">
        <w:rPr>
          <w:rFonts w:ascii="Arial" w:hAnsi="Arial" w:cs="Arial"/>
          <w:spacing w:val="-14"/>
          <w:sz w:val="20"/>
          <w:szCs w:val="20"/>
        </w:rPr>
        <w:t xml:space="preserve"> </w:t>
      </w:r>
      <w:r w:rsidRPr="006C1B1B">
        <w:rPr>
          <w:rFonts w:ascii="Arial" w:hAnsi="Arial" w:cs="Arial"/>
          <w:sz w:val="20"/>
          <w:szCs w:val="20"/>
        </w:rPr>
        <w:t>із</w:t>
      </w:r>
      <w:r w:rsidRPr="006C1B1B">
        <w:rPr>
          <w:rFonts w:ascii="Arial" w:hAnsi="Arial" w:cs="Arial"/>
          <w:spacing w:val="-14"/>
          <w:sz w:val="20"/>
          <w:szCs w:val="20"/>
        </w:rPr>
        <w:t xml:space="preserve"> </w:t>
      </w:r>
      <w:r w:rsidRPr="006C1B1B">
        <w:rPr>
          <w:rFonts w:ascii="Arial" w:hAnsi="Arial" w:cs="Arial"/>
          <w:sz w:val="20"/>
          <w:szCs w:val="20"/>
        </w:rPr>
        <w:t>басейном для дітей - на рівні 0,5 м від підлоги.</w:t>
      </w:r>
      <w:r w:rsidR="007823C6">
        <w:rPr>
          <w:rFonts w:ascii="Arial" w:hAnsi="Arial" w:cs="Arial"/>
          <w:sz w:val="20"/>
          <w:szCs w:val="20"/>
        </w:rPr>
        <w:br w:type="page"/>
      </w:r>
    </w:p>
    <w:p w14:paraId="2D0BA3E9" w14:textId="77777777" w:rsidR="00A76B49" w:rsidRDefault="00A76B49" w:rsidP="006C1B1B">
      <w:pPr>
        <w:pStyle w:val="a3"/>
        <w:spacing w:line="288" w:lineRule="auto"/>
        <w:ind w:firstLine="720"/>
        <w:jc w:val="both"/>
        <w:rPr>
          <w:rFonts w:ascii="Arial" w:hAnsi="Arial" w:cs="Arial"/>
          <w:sz w:val="20"/>
          <w:szCs w:val="20"/>
        </w:rPr>
      </w:pPr>
    </w:p>
    <w:p w14:paraId="26374D61" w14:textId="77777777" w:rsidR="006C1B1B" w:rsidRPr="006C1B1B" w:rsidRDefault="006C1B1B" w:rsidP="006C1B1B">
      <w:pPr>
        <w:pStyle w:val="a3"/>
        <w:spacing w:line="288" w:lineRule="auto"/>
        <w:ind w:firstLine="720"/>
        <w:jc w:val="both"/>
        <w:rPr>
          <w:rFonts w:ascii="Arial" w:hAnsi="Arial" w:cs="Arial"/>
          <w:sz w:val="20"/>
          <w:szCs w:val="20"/>
        </w:rPr>
      </w:pPr>
    </w:p>
    <w:p w14:paraId="47C39F76" w14:textId="77777777" w:rsidR="00A76B49" w:rsidRPr="006C1B1B" w:rsidRDefault="002455BA" w:rsidP="006C1B1B">
      <w:pPr>
        <w:pStyle w:val="a3"/>
        <w:spacing w:line="288" w:lineRule="auto"/>
        <w:ind w:firstLine="720"/>
        <w:jc w:val="both"/>
        <w:rPr>
          <w:rFonts w:ascii="Arial" w:hAnsi="Arial" w:cs="Arial"/>
          <w:sz w:val="20"/>
          <w:szCs w:val="20"/>
        </w:rPr>
      </w:pPr>
      <w:r w:rsidRPr="006C1B1B">
        <w:rPr>
          <w:rFonts w:ascii="Arial" w:hAnsi="Arial" w:cs="Arial"/>
          <w:b/>
          <w:bCs/>
          <w:sz w:val="20"/>
          <w:szCs w:val="20"/>
        </w:rPr>
        <w:t>Г.10</w:t>
      </w:r>
      <w:r w:rsidRPr="006C1B1B">
        <w:rPr>
          <w:rFonts w:ascii="Arial" w:hAnsi="Arial" w:cs="Arial"/>
          <w:sz w:val="20"/>
          <w:szCs w:val="20"/>
        </w:rPr>
        <w:t xml:space="preserve"> По зовнішньому периметру обхідних доріжок навколо відкритих басейнів слід передбачати огорожі заввишки не менше 1 м із поручнями.</w:t>
      </w:r>
    </w:p>
    <w:p w14:paraId="36C93FB8" w14:textId="77777777" w:rsidR="00A76B49" w:rsidRPr="006C1B1B" w:rsidRDefault="002455BA" w:rsidP="006C1B1B">
      <w:pPr>
        <w:pStyle w:val="a3"/>
        <w:spacing w:line="288" w:lineRule="auto"/>
        <w:ind w:firstLine="720"/>
        <w:jc w:val="both"/>
        <w:rPr>
          <w:rFonts w:ascii="Arial" w:hAnsi="Arial" w:cs="Arial"/>
          <w:sz w:val="20"/>
          <w:szCs w:val="20"/>
        </w:rPr>
      </w:pPr>
      <w:r w:rsidRPr="006C1B1B">
        <w:rPr>
          <w:rFonts w:ascii="Arial" w:hAnsi="Arial" w:cs="Arial"/>
          <w:b/>
          <w:bCs/>
          <w:sz w:val="20"/>
          <w:szCs w:val="20"/>
        </w:rPr>
        <w:t>Г.11</w:t>
      </w:r>
      <w:r w:rsidRPr="006C1B1B">
        <w:rPr>
          <w:rFonts w:ascii="Arial" w:hAnsi="Arial" w:cs="Arial"/>
          <w:sz w:val="20"/>
          <w:szCs w:val="20"/>
        </w:rPr>
        <w:t xml:space="preserve"> У мілкій частині ванни басейну для спуску у воду слід передбачати сходи завширшки не менше</w:t>
      </w:r>
      <w:r w:rsidRPr="006C1B1B">
        <w:rPr>
          <w:rFonts w:ascii="Arial" w:hAnsi="Arial" w:cs="Arial"/>
          <w:spacing w:val="-8"/>
          <w:sz w:val="20"/>
          <w:szCs w:val="20"/>
        </w:rPr>
        <w:t xml:space="preserve"> </w:t>
      </w:r>
      <w:r w:rsidRPr="006C1B1B">
        <w:rPr>
          <w:rFonts w:ascii="Arial" w:hAnsi="Arial" w:cs="Arial"/>
          <w:sz w:val="20"/>
          <w:szCs w:val="20"/>
        </w:rPr>
        <w:t>0,9</w:t>
      </w:r>
      <w:r w:rsidRPr="006C1B1B">
        <w:rPr>
          <w:rFonts w:ascii="Arial" w:hAnsi="Arial" w:cs="Arial"/>
          <w:spacing w:val="-8"/>
          <w:sz w:val="20"/>
          <w:szCs w:val="20"/>
        </w:rPr>
        <w:t xml:space="preserve"> </w:t>
      </w:r>
      <w:r w:rsidRPr="006C1B1B">
        <w:rPr>
          <w:rFonts w:ascii="Arial" w:hAnsi="Arial" w:cs="Arial"/>
          <w:sz w:val="20"/>
          <w:szCs w:val="20"/>
        </w:rPr>
        <w:t>м,</w:t>
      </w:r>
      <w:r w:rsidRPr="006C1B1B">
        <w:rPr>
          <w:rFonts w:ascii="Arial" w:hAnsi="Arial" w:cs="Arial"/>
          <w:spacing w:val="-11"/>
          <w:sz w:val="20"/>
          <w:szCs w:val="20"/>
        </w:rPr>
        <w:t xml:space="preserve"> </w:t>
      </w:r>
      <w:r w:rsidRPr="006C1B1B">
        <w:rPr>
          <w:rFonts w:ascii="Arial" w:hAnsi="Arial" w:cs="Arial"/>
          <w:sz w:val="20"/>
          <w:szCs w:val="20"/>
        </w:rPr>
        <w:t>із</w:t>
      </w:r>
      <w:r w:rsidRPr="006C1B1B">
        <w:rPr>
          <w:rFonts w:ascii="Arial" w:hAnsi="Arial" w:cs="Arial"/>
          <w:spacing w:val="-9"/>
          <w:sz w:val="20"/>
          <w:szCs w:val="20"/>
        </w:rPr>
        <w:t xml:space="preserve"> </w:t>
      </w:r>
      <w:r w:rsidRPr="006C1B1B">
        <w:rPr>
          <w:rFonts w:ascii="Arial" w:hAnsi="Arial" w:cs="Arial"/>
          <w:sz w:val="20"/>
          <w:szCs w:val="20"/>
        </w:rPr>
        <w:t>шириною</w:t>
      </w:r>
      <w:r w:rsidRPr="006C1B1B">
        <w:rPr>
          <w:rFonts w:ascii="Arial" w:hAnsi="Arial" w:cs="Arial"/>
          <w:spacing w:val="-10"/>
          <w:sz w:val="20"/>
          <w:szCs w:val="20"/>
        </w:rPr>
        <w:t xml:space="preserve"> </w:t>
      </w:r>
      <w:r w:rsidRPr="006C1B1B">
        <w:rPr>
          <w:rFonts w:ascii="Arial" w:hAnsi="Arial" w:cs="Arial"/>
          <w:sz w:val="20"/>
          <w:szCs w:val="20"/>
        </w:rPr>
        <w:t>проступів</w:t>
      </w:r>
      <w:r w:rsidRPr="006C1B1B">
        <w:rPr>
          <w:rFonts w:ascii="Arial" w:hAnsi="Arial" w:cs="Arial"/>
          <w:spacing w:val="-10"/>
          <w:sz w:val="20"/>
          <w:szCs w:val="20"/>
        </w:rPr>
        <w:t xml:space="preserve"> </w:t>
      </w:r>
      <w:r w:rsidRPr="006C1B1B">
        <w:rPr>
          <w:rFonts w:ascii="Arial" w:hAnsi="Arial" w:cs="Arial"/>
          <w:sz w:val="20"/>
          <w:szCs w:val="20"/>
        </w:rPr>
        <w:t>не</w:t>
      </w:r>
      <w:r w:rsidRPr="006C1B1B">
        <w:rPr>
          <w:rFonts w:ascii="Arial" w:hAnsi="Arial" w:cs="Arial"/>
          <w:spacing w:val="-8"/>
          <w:sz w:val="20"/>
          <w:szCs w:val="20"/>
        </w:rPr>
        <w:t xml:space="preserve"> </w:t>
      </w:r>
      <w:r w:rsidRPr="006C1B1B">
        <w:rPr>
          <w:rFonts w:ascii="Arial" w:hAnsi="Arial" w:cs="Arial"/>
          <w:sz w:val="20"/>
          <w:szCs w:val="20"/>
        </w:rPr>
        <w:t>менше</w:t>
      </w:r>
      <w:r w:rsidRPr="006C1B1B">
        <w:rPr>
          <w:rFonts w:ascii="Arial" w:hAnsi="Arial" w:cs="Arial"/>
          <w:spacing w:val="-8"/>
          <w:sz w:val="20"/>
          <w:szCs w:val="20"/>
        </w:rPr>
        <w:t xml:space="preserve"> </w:t>
      </w:r>
      <w:r w:rsidRPr="006C1B1B">
        <w:rPr>
          <w:rFonts w:ascii="Arial" w:hAnsi="Arial" w:cs="Arial"/>
          <w:sz w:val="20"/>
          <w:szCs w:val="20"/>
        </w:rPr>
        <w:t>0,3</w:t>
      </w:r>
      <w:r w:rsidRPr="006C1B1B">
        <w:rPr>
          <w:rFonts w:ascii="Arial" w:hAnsi="Arial" w:cs="Arial"/>
          <w:spacing w:val="-8"/>
          <w:sz w:val="20"/>
          <w:szCs w:val="20"/>
        </w:rPr>
        <w:t xml:space="preserve"> </w:t>
      </w:r>
      <w:r w:rsidRPr="006C1B1B">
        <w:rPr>
          <w:rFonts w:ascii="Arial" w:hAnsi="Arial" w:cs="Arial"/>
          <w:sz w:val="20"/>
          <w:szCs w:val="20"/>
        </w:rPr>
        <w:t>м</w:t>
      </w:r>
      <w:r w:rsidRPr="006C1B1B">
        <w:rPr>
          <w:rFonts w:ascii="Arial" w:hAnsi="Arial" w:cs="Arial"/>
          <w:spacing w:val="-11"/>
          <w:sz w:val="20"/>
          <w:szCs w:val="20"/>
        </w:rPr>
        <w:t xml:space="preserve"> </w:t>
      </w:r>
      <w:r w:rsidRPr="006C1B1B">
        <w:rPr>
          <w:rFonts w:ascii="Arial" w:hAnsi="Arial" w:cs="Arial"/>
          <w:sz w:val="20"/>
          <w:szCs w:val="20"/>
        </w:rPr>
        <w:t>і</w:t>
      </w:r>
      <w:r w:rsidRPr="006C1B1B">
        <w:rPr>
          <w:rFonts w:ascii="Arial" w:hAnsi="Arial" w:cs="Arial"/>
          <w:spacing w:val="-7"/>
          <w:sz w:val="20"/>
          <w:szCs w:val="20"/>
        </w:rPr>
        <w:t xml:space="preserve"> </w:t>
      </w:r>
      <w:r w:rsidRPr="006C1B1B">
        <w:rPr>
          <w:rFonts w:ascii="Arial" w:hAnsi="Arial" w:cs="Arial"/>
          <w:sz w:val="20"/>
          <w:szCs w:val="20"/>
        </w:rPr>
        <w:t>висотою</w:t>
      </w:r>
      <w:r w:rsidRPr="006C1B1B">
        <w:rPr>
          <w:rFonts w:ascii="Arial" w:hAnsi="Arial" w:cs="Arial"/>
          <w:spacing w:val="-8"/>
          <w:sz w:val="20"/>
          <w:szCs w:val="20"/>
        </w:rPr>
        <w:t xml:space="preserve"> </w:t>
      </w:r>
      <w:r w:rsidRPr="006C1B1B">
        <w:rPr>
          <w:rFonts w:ascii="Arial" w:hAnsi="Arial" w:cs="Arial"/>
          <w:sz w:val="20"/>
          <w:szCs w:val="20"/>
        </w:rPr>
        <w:t>сходинок</w:t>
      </w:r>
      <w:r w:rsidRPr="006C1B1B">
        <w:rPr>
          <w:rFonts w:ascii="Arial" w:hAnsi="Arial" w:cs="Arial"/>
          <w:spacing w:val="-8"/>
          <w:sz w:val="20"/>
          <w:szCs w:val="20"/>
        </w:rPr>
        <w:t xml:space="preserve"> </w:t>
      </w:r>
      <w:r w:rsidRPr="006C1B1B">
        <w:rPr>
          <w:rFonts w:ascii="Arial" w:hAnsi="Arial" w:cs="Arial"/>
          <w:sz w:val="20"/>
          <w:szCs w:val="20"/>
        </w:rPr>
        <w:t>не</w:t>
      </w:r>
      <w:r w:rsidRPr="006C1B1B">
        <w:rPr>
          <w:rFonts w:ascii="Arial" w:hAnsi="Arial" w:cs="Arial"/>
          <w:spacing w:val="-8"/>
          <w:sz w:val="20"/>
          <w:szCs w:val="20"/>
        </w:rPr>
        <w:t xml:space="preserve"> </w:t>
      </w:r>
      <w:r w:rsidRPr="006C1B1B">
        <w:rPr>
          <w:rFonts w:ascii="Arial" w:hAnsi="Arial" w:cs="Arial"/>
          <w:sz w:val="20"/>
          <w:szCs w:val="20"/>
        </w:rPr>
        <w:t>більше</w:t>
      </w:r>
      <w:r w:rsidRPr="006C1B1B">
        <w:rPr>
          <w:rFonts w:ascii="Arial" w:hAnsi="Arial" w:cs="Arial"/>
          <w:spacing w:val="-8"/>
          <w:sz w:val="20"/>
          <w:szCs w:val="20"/>
        </w:rPr>
        <w:t xml:space="preserve"> </w:t>
      </w:r>
      <w:r w:rsidRPr="006C1B1B">
        <w:rPr>
          <w:rFonts w:ascii="Arial" w:hAnsi="Arial" w:cs="Arial"/>
          <w:sz w:val="20"/>
          <w:szCs w:val="20"/>
        </w:rPr>
        <w:t>0,14</w:t>
      </w:r>
      <w:r w:rsidRPr="006C1B1B">
        <w:rPr>
          <w:rFonts w:ascii="Arial" w:hAnsi="Arial" w:cs="Arial"/>
          <w:spacing w:val="-8"/>
          <w:sz w:val="20"/>
          <w:szCs w:val="20"/>
        </w:rPr>
        <w:t xml:space="preserve"> </w:t>
      </w:r>
      <w:r w:rsidRPr="006C1B1B">
        <w:rPr>
          <w:rFonts w:ascii="Arial" w:hAnsi="Arial" w:cs="Arial"/>
          <w:sz w:val="20"/>
          <w:szCs w:val="20"/>
        </w:rPr>
        <w:t>м.</w:t>
      </w:r>
      <w:r w:rsidRPr="006C1B1B">
        <w:rPr>
          <w:rFonts w:ascii="Arial" w:hAnsi="Arial" w:cs="Arial"/>
          <w:spacing w:val="-8"/>
          <w:sz w:val="20"/>
          <w:szCs w:val="20"/>
        </w:rPr>
        <w:t xml:space="preserve"> </w:t>
      </w:r>
      <w:r w:rsidRPr="006C1B1B">
        <w:rPr>
          <w:rFonts w:ascii="Arial" w:hAnsi="Arial" w:cs="Arial"/>
          <w:sz w:val="20"/>
          <w:szCs w:val="20"/>
        </w:rPr>
        <w:t>Сходи</w:t>
      </w:r>
      <w:r w:rsidRPr="006C1B1B">
        <w:rPr>
          <w:rFonts w:ascii="Arial" w:hAnsi="Arial" w:cs="Arial"/>
          <w:spacing w:val="-9"/>
          <w:sz w:val="20"/>
          <w:szCs w:val="20"/>
        </w:rPr>
        <w:t xml:space="preserve"> </w:t>
      </w:r>
      <w:r w:rsidRPr="006C1B1B">
        <w:rPr>
          <w:rFonts w:ascii="Arial" w:hAnsi="Arial" w:cs="Arial"/>
          <w:sz w:val="20"/>
          <w:szCs w:val="20"/>
        </w:rPr>
        <w:t>повинні мати стаціонарні поручні.</w:t>
      </w:r>
    </w:p>
    <w:p w14:paraId="619E451E" w14:textId="77777777" w:rsidR="00A76B49" w:rsidRPr="006C1B1B" w:rsidRDefault="002455BA" w:rsidP="006C1B1B">
      <w:pPr>
        <w:pStyle w:val="a3"/>
        <w:spacing w:line="288" w:lineRule="auto"/>
        <w:ind w:firstLine="720"/>
        <w:jc w:val="both"/>
        <w:rPr>
          <w:rFonts w:ascii="Arial" w:hAnsi="Arial" w:cs="Arial"/>
          <w:sz w:val="20"/>
          <w:szCs w:val="20"/>
        </w:rPr>
      </w:pPr>
      <w:r w:rsidRPr="006C1B1B">
        <w:rPr>
          <w:rFonts w:ascii="Arial" w:hAnsi="Arial" w:cs="Arial"/>
          <w:b/>
          <w:bCs/>
          <w:sz w:val="20"/>
          <w:szCs w:val="20"/>
        </w:rPr>
        <w:t>Г.12</w:t>
      </w:r>
      <w:r w:rsidRPr="006C1B1B">
        <w:rPr>
          <w:rFonts w:ascii="Arial" w:hAnsi="Arial" w:cs="Arial"/>
          <w:sz w:val="20"/>
          <w:szCs w:val="20"/>
        </w:rPr>
        <w:t xml:space="preserve"> Розміри ванни басейну для дітей повинні бути не менше, м: у дошкільних закладах і будинках-інтернатах - 3 х 7; у школах-інтернатах - 6 х 12,5.</w:t>
      </w:r>
    </w:p>
    <w:p w14:paraId="0FCE707C" w14:textId="77777777" w:rsidR="00A76B49" w:rsidRPr="006C1B1B" w:rsidRDefault="002455BA" w:rsidP="006C1B1B">
      <w:pPr>
        <w:pStyle w:val="a3"/>
        <w:spacing w:line="288" w:lineRule="auto"/>
        <w:ind w:firstLine="720"/>
        <w:jc w:val="both"/>
        <w:rPr>
          <w:rFonts w:ascii="Arial" w:hAnsi="Arial" w:cs="Arial"/>
          <w:sz w:val="20"/>
          <w:szCs w:val="20"/>
        </w:rPr>
      </w:pPr>
      <w:r w:rsidRPr="006C1B1B">
        <w:rPr>
          <w:rFonts w:ascii="Arial" w:hAnsi="Arial" w:cs="Arial"/>
          <w:sz w:val="20"/>
          <w:szCs w:val="20"/>
        </w:rPr>
        <w:t>Глибина</w:t>
      </w:r>
      <w:r w:rsidRPr="006C1B1B">
        <w:rPr>
          <w:rFonts w:ascii="Arial" w:hAnsi="Arial" w:cs="Arial"/>
          <w:spacing w:val="-3"/>
          <w:sz w:val="20"/>
          <w:szCs w:val="20"/>
        </w:rPr>
        <w:t xml:space="preserve"> </w:t>
      </w:r>
      <w:r w:rsidRPr="006C1B1B">
        <w:rPr>
          <w:rFonts w:ascii="Arial" w:hAnsi="Arial" w:cs="Arial"/>
          <w:sz w:val="20"/>
          <w:szCs w:val="20"/>
        </w:rPr>
        <w:t>ванни</w:t>
      </w:r>
      <w:r w:rsidRPr="006C1B1B">
        <w:rPr>
          <w:rFonts w:ascii="Arial" w:hAnsi="Arial" w:cs="Arial"/>
          <w:spacing w:val="-4"/>
          <w:sz w:val="20"/>
          <w:szCs w:val="20"/>
        </w:rPr>
        <w:t xml:space="preserve"> </w:t>
      </w:r>
      <w:r w:rsidRPr="006C1B1B">
        <w:rPr>
          <w:rFonts w:ascii="Arial" w:hAnsi="Arial" w:cs="Arial"/>
          <w:sz w:val="20"/>
          <w:szCs w:val="20"/>
        </w:rPr>
        <w:t>басейну</w:t>
      </w:r>
      <w:r w:rsidRPr="006C1B1B">
        <w:rPr>
          <w:rFonts w:ascii="Arial" w:hAnsi="Arial" w:cs="Arial"/>
          <w:spacing w:val="-6"/>
          <w:sz w:val="20"/>
          <w:szCs w:val="20"/>
        </w:rPr>
        <w:t xml:space="preserve"> </w:t>
      </w:r>
      <w:r w:rsidRPr="006C1B1B">
        <w:rPr>
          <w:rFonts w:ascii="Arial" w:hAnsi="Arial" w:cs="Arial"/>
          <w:sz w:val="20"/>
          <w:szCs w:val="20"/>
        </w:rPr>
        <w:t>за</w:t>
      </w:r>
      <w:r w:rsidRPr="006C1B1B">
        <w:rPr>
          <w:rFonts w:ascii="Arial" w:hAnsi="Arial" w:cs="Arial"/>
          <w:spacing w:val="-3"/>
          <w:sz w:val="20"/>
          <w:szCs w:val="20"/>
        </w:rPr>
        <w:t xml:space="preserve"> </w:t>
      </w:r>
      <w:r w:rsidRPr="006C1B1B">
        <w:rPr>
          <w:rFonts w:ascii="Arial" w:hAnsi="Arial" w:cs="Arial"/>
          <w:sz w:val="20"/>
          <w:szCs w:val="20"/>
        </w:rPr>
        <w:t>рівнем</w:t>
      </w:r>
      <w:r w:rsidRPr="006C1B1B">
        <w:rPr>
          <w:rFonts w:ascii="Arial" w:hAnsi="Arial" w:cs="Arial"/>
          <w:spacing w:val="-4"/>
          <w:sz w:val="20"/>
          <w:szCs w:val="20"/>
        </w:rPr>
        <w:t xml:space="preserve"> </w:t>
      </w:r>
      <w:r w:rsidRPr="006C1B1B">
        <w:rPr>
          <w:rFonts w:ascii="Arial" w:hAnsi="Arial" w:cs="Arial"/>
          <w:sz w:val="20"/>
          <w:szCs w:val="20"/>
        </w:rPr>
        <w:t>води</w:t>
      </w:r>
      <w:r w:rsidRPr="006C1B1B">
        <w:rPr>
          <w:rFonts w:ascii="Arial" w:hAnsi="Arial" w:cs="Arial"/>
          <w:spacing w:val="-4"/>
          <w:sz w:val="20"/>
          <w:szCs w:val="20"/>
        </w:rPr>
        <w:t xml:space="preserve"> </w:t>
      </w:r>
      <w:r w:rsidRPr="006C1B1B">
        <w:rPr>
          <w:rFonts w:ascii="Arial" w:hAnsi="Arial" w:cs="Arial"/>
          <w:sz w:val="20"/>
          <w:szCs w:val="20"/>
        </w:rPr>
        <w:t>повинна</w:t>
      </w:r>
      <w:r w:rsidRPr="006C1B1B">
        <w:rPr>
          <w:rFonts w:ascii="Arial" w:hAnsi="Arial" w:cs="Arial"/>
          <w:spacing w:val="-3"/>
          <w:sz w:val="20"/>
          <w:szCs w:val="20"/>
        </w:rPr>
        <w:t xml:space="preserve"> </w:t>
      </w:r>
      <w:r w:rsidRPr="006C1B1B">
        <w:rPr>
          <w:rFonts w:ascii="Arial" w:hAnsi="Arial" w:cs="Arial"/>
          <w:sz w:val="20"/>
          <w:szCs w:val="20"/>
        </w:rPr>
        <w:t>прийматися</w:t>
      </w:r>
      <w:r w:rsidRPr="006C1B1B">
        <w:rPr>
          <w:rFonts w:ascii="Arial" w:hAnsi="Arial" w:cs="Arial"/>
          <w:spacing w:val="-4"/>
          <w:sz w:val="20"/>
          <w:szCs w:val="20"/>
        </w:rPr>
        <w:t xml:space="preserve"> </w:t>
      </w:r>
      <w:r w:rsidRPr="006C1B1B">
        <w:rPr>
          <w:rFonts w:ascii="Arial" w:hAnsi="Arial" w:cs="Arial"/>
          <w:sz w:val="20"/>
          <w:szCs w:val="20"/>
        </w:rPr>
        <w:t>перемінною,</w:t>
      </w:r>
      <w:r w:rsidRPr="006C1B1B">
        <w:rPr>
          <w:rFonts w:ascii="Arial" w:hAnsi="Arial" w:cs="Arial"/>
          <w:spacing w:val="-3"/>
          <w:sz w:val="20"/>
          <w:szCs w:val="20"/>
        </w:rPr>
        <w:t xml:space="preserve"> </w:t>
      </w:r>
      <w:r w:rsidRPr="006C1B1B">
        <w:rPr>
          <w:rFonts w:ascii="Arial" w:hAnsi="Arial" w:cs="Arial"/>
          <w:sz w:val="20"/>
          <w:szCs w:val="20"/>
        </w:rPr>
        <w:t>м: а) для дітей дошкільного віку - 0,6-0,8;</w:t>
      </w:r>
    </w:p>
    <w:p w14:paraId="7DBDFDB0" w14:textId="77777777" w:rsidR="00A76B49" w:rsidRPr="006C1B1B" w:rsidRDefault="002455BA" w:rsidP="006C1B1B">
      <w:pPr>
        <w:pStyle w:val="a3"/>
        <w:spacing w:line="288" w:lineRule="auto"/>
        <w:ind w:firstLine="720"/>
        <w:jc w:val="both"/>
        <w:rPr>
          <w:rFonts w:ascii="Arial" w:hAnsi="Arial" w:cs="Arial"/>
          <w:sz w:val="20"/>
          <w:szCs w:val="20"/>
        </w:rPr>
      </w:pPr>
      <w:r w:rsidRPr="006C1B1B">
        <w:rPr>
          <w:rFonts w:ascii="Arial" w:hAnsi="Arial" w:cs="Arial"/>
          <w:sz w:val="20"/>
          <w:szCs w:val="20"/>
        </w:rPr>
        <w:t>б)</w:t>
      </w:r>
      <w:r w:rsidRPr="006C1B1B">
        <w:rPr>
          <w:rFonts w:ascii="Arial" w:hAnsi="Arial" w:cs="Arial"/>
          <w:spacing w:val="-2"/>
          <w:sz w:val="20"/>
          <w:szCs w:val="20"/>
        </w:rPr>
        <w:t xml:space="preserve"> </w:t>
      </w:r>
      <w:r w:rsidRPr="006C1B1B">
        <w:rPr>
          <w:rFonts w:ascii="Arial" w:hAnsi="Arial" w:cs="Arial"/>
          <w:sz w:val="20"/>
          <w:szCs w:val="20"/>
        </w:rPr>
        <w:t>для</w:t>
      </w:r>
      <w:r w:rsidRPr="006C1B1B">
        <w:rPr>
          <w:rFonts w:ascii="Arial" w:hAnsi="Arial" w:cs="Arial"/>
          <w:spacing w:val="-4"/>
          <w:sz w:val="20"/>
          <w:szCs w:val="20"/>
        </w:rPr>
        <w:t xml:space="preserve"> </w:t>
      </w:r>
      <w:r w:rsidRPr="006C1B1B">
        <w:rPr>
          <w:rFonts w:ascii="Arial" w:hAnsi="Arial" w:cs="Arial"/>
          <w:sz w:val="20"/>
          <w:szCs w:val="20"/>
        </w:rPr>
        <w:t>дітей</w:t>
      </w:r>
      <w:r w:rsidRPr="006C1B1B">
        <w:rPr>
          <w:rFonts w:ascii="Arial" w:hAnsi="Arial" w:cs="Arial"/>
          <w:spacing w:val="-4"/>
          <w:sz w:val="20"/>
          <w:szCs w:val="20"/>
        </w:rPr>
        <w:t xml:space="preserve"> </w:t>
      </w:r>
      <w:r w:rsidRPr="006C1B1B">
        <w:rPr>
          <w:rFonts w:ascii="Arial" w:hAnsi="Arial" w:cs="Arial"/>
          <w:sz w:val="20"/>
          <w:szCs w:val="20"/>
        </w:rPr>
        <w:t>шкільного</w:t>
      </w:r>
      <w:r w:rsidRPr="006C1B1B">
        <w:rPr>
          <w:rFonts w:ascii="Arial" w:hAnsi="Arial" w:cs="Arial"/>
          <w:spacing w:val="-2"/>
          <w:sz w:val="20"/>
          <w:szCs w:val="20"/>
        </w:rPr>
        <w:t xml:space="preserve"> </w:t>
      </w:r>
      <w:r w:rsidRPr="006C1B1B">
        <w:rPr>
          <w:rFonts w:ascii="Arial" w:hAnsi="Arial" w:cs="Arial"/>
          <w:sz w:val="20"/>
          <w:szCs w:val="20"/>
        </w:rPr>
        <w:t>віку</w:t>
      </w:r>
      <w:r w:rsidRPr="006C1B1B">
        <w:rPr>
          <w:rFonts w:ascii="Arial" w:hAnsi="Arial" w:cs="Arial"/>
          <w:spacing w:val="-3"/>
          <w:sz w:val="20"/>
          <w:szCs w:val="20"/>
        </w:rPr>
        <w:t xml:space="preserve"> </w:t>
      </w:r>
      <w:r w:rsidRPr="006C1B1B">
        <w:rPr>
          <w:rFonts w:ascii="Arial" w:hAnsi="Arial" w:cs="Arial"/>
          <w:sz w:val="20"/>
          <w:szCs w:val="20"/>
        </w:rPr>
        <w:t>-</w:t>
      </w:r>
      <w:r w:rsidRPr="006C1B1B">
        <w:rPr>
          <w:rFonts w:ascii="Arial" w:hAnsi="Arial" w:cs="Arial"/>
          <w:spacing w:val="-6"/>
          <w:sz w:val="20"/>
          <w:szCs w:val="20"/>
        </w:rPr>
        <w:t xml:space="preserve"> </w:t>
      </w:r>
      <w:r w:rsidRPr="006C1B1B">
        <w:rPr>
          <w:rFonts w:ascii="Arial" w:hAnsi="Arial" w:cs="Arial"/>
          <w:sz w:val="20"/>
          <w:szCs w:val="20"/>
        </w:rPr>
        <w:t>0,8-</w:t>
      </w:r>
      <w:r w:rsidRPr="006C1B1B">
        <w:rPr>
          <w:rFonts w:ascii="Arial" w:hAnsi="Arial" w:cs="Arial"/>
          <w:spacing w:val="-2"/>
          <w:sz w:val="20"/>
          <w:szCs w:val="20"/>
        </w:rPr>
        <w:t>1,05;</w:t>
      </w:r>
    </w:p>
    <w:p w14:paraId="7CBA556D" w14:textId="77777777" w:rsidR="00A76B49" w:rsidRPr="006C1B1B" w:rsidRDefault="002455BA" w:rsidP="006C1B1B">
      <w:pPr>
        <w:pStyle w:val="a3"/>
        <w:spacing w:line="288" w:lineRule="auto"/>
        <w:ind w:firstLine="720"/>
        <w:jc w:val="both"/>
        <w:rPr>
          <w:rFonts w:ascii="Arial" w:hAnsi="Arial" w:cs="Arial"/>
          <w:sz w:val="20"/>
          <w:szCs w:val="20"/>
        </w:rPr>
      </w:pPr>
      <w:r w:rsidRPr="006C1B1B">
        <w:rPr>
          <w:rFonts w:ascii="Arial" w:hAnsi="Arial" w:cs="Arial"/>
          <w:sz w:val="20"/>
          <w:szCs w:val="20"/>
        </w:rPr>
        <w:t>в)</w:t>
      </w:r>
      <w:r w:rsidRPr="006C1B1B">
        <w:rPr>
          <w:rFonts w:ascii="Arial" w:hAnsi="Arial" w:cs="Arial"/>
          <w:spacing w:val="-3"/>
          <w:sz w:val="20"/>
          <w:szCs w:val="20"/>
        </w:rPr>
        <w:t xml:space="preserve"> </w:t>
      </w:r>
      <w:r w:rsidRPr="006C1B1B">
        <w:rPr>
          <w:rFonts w:ascii="Arial" w:hAnsi="Arial" w:cs="Arial"/>
          <w:sz w:val="20"/>
          <w:szCs w:val="20"/>
        </w:rPr>
        <w:t>для</w:t>
      </w:r>
      <w:r w:rsidRPr="006C1B1B">
        <w:rPr>
          <w:rFonts w:ascii="Arial" w:hAnsi="Arial" w:cs="Arial"/>
          <w:spacing w:val="-5"/>
          <w:sz w:val="20"/>
          <w:szCs w:val="20"/>
        </w:rPr>
        <w:t xml:space="preserve"> </w:t>
      </w:r>
      <w:r w:rsidRPr="006C1B1B">
        <w:rPr>
          <w:rFonts w:ascii="Arial" w:hAnsi="Arial" w:cs="Arial"/>
          <w:sz w:val="20"/>
          <w:szCs w:val="20"/>
        </w:rPr>
        <w:t>дітей</w:t>
      </w:r>
      <w:r w:rsidRPr="006C1B1B">
        <w:rPr>
          <w:rFonts w:ascii="Arial" w:hAnsi="Arial" w:cs="Arial"/>
          <w:spacing w:val="-4"/>
          <w:sz w:val="20"/>
          <w:szCs w:val="20"/>
        </w:rPr>
        <w:t xml:space="preserve"> </w:t>
      </w:r>
      <w:r w:rsidRPr="006C1B1B">
        <w:rPr>
          <w:rFonts w:ascii="Arial" w:hAnsi="Arial" w:cs="Arial"/>
          <w:sz w:val="20"/>
          <w:szCs w:val="20"/>
        </w:rPr>
        <w:t>у</w:t>
      </w:r>
      <w:r w:rsidRPr="006C1B1B">
        <w:rPr>
          <w:rFonts w:ascii="Arial" w:hAnsi="Arial" w:cs="Arial"/>
          <w:spacing w:val="-7"/>
          <w:sz w:val="20"/>
          <w:szCs w:val="20"/>
        </w:rPr>
        <w:t xml:space="preserve"> </w:t>
      </w:r>
      <w:r w:rsidRPr="006C1B1B">
        <w:rPr>
          <w:rFonts w:ascii="Arial" w:hAnsi="Arial" w:cs="Arial"/>
          <w:sz w:val="20"/>
          <w:szCs w:val="20"/>
        </w:rPr>
        <w:t>будинках-інтернатах</w:t>
      </w:r>
      <w:r w:rsidRPr="006C1B1B">
        <w:rPr>
          <w:rFonts w:ascii="Arial" w:hAnsi="Arial" w:cs="Arial"/>
          <w:spacing w:val="-3"/>
          <w:sz w:val="20"/>
          <w:szCs w:val="20"/>
        </w:rPr>
        <w:t xml:space="preserve"> </w:t>
      </w:r>
      <w:r w:rsidRPr="006C1B1B">
        <w:rPr>
          <w:rFonts w:ascii="Arial" w:hAnsi="Arial" w:cs="Arial"/>
          <w:sz w:val="20"/>
          <w:szCs w:val="20"/>
        </w:rPr>
        <w:t>-</w:t>
      </w:r>
      <w:r w:rsidRPr="006C1B1B">
        <w:rPr>
          <w:rFonts w:ascii="Arial" w:hAnsi="Arial" w:cs="Arial"/>
          <w:spacing w:val="-7"/>
          <w:sz w:val="20"/>
          <w:szCs w:val="20"/>
        </w:rPr>
        <w:t xml:space="preserve"> </w:t>
      </w:r>
      <w:r w:rsidRPr="006C1B1B">
        <w:rPr>
          <w:rFonts w:ascii="Arial" w:hAnsi="Arial" w:cs="Arial"/>
          <w:sz w:val="20"/>
          <w:szCs w:val="20"/>
        </w:rPr>
        <w:t>0,25-</w:t>
      </w:r>
      <w:r w:rsidRPr="006C1B1B">
        <w:rPr>
          <w:rFonts w:ascii="Arial" w:hAnsi="Arial" w:cs="Arial"/>
          <w:spacing w:val="-4"/>
          <w:sz w:val="20"/>
          <w:szCs w:val="20"/>
        </w:rPr>
        <w:t>0,5.</w:t>
      </w:r>
    </w:p>
    <w:p w14:paraId="136C269E" w14:textId="77777777" w:rsidR="00A76B49" w:rsidRPr="006C1B1B" w:rsidRDefault="002455BA" w:rsidP="006C1B1B">
      <w:pPr>
        <w:pStyle w:val="a3"/>
        <w:spacing w:line="288" w:lineRule="auto"/>
        <w:ind w:firstLine="720"/>
        <w:jc w:val="both"/>
        <w:rPr>
          <w:rFonts w:ascii="Arial" w:hAnsi="Arial" w:cs="Arial"/>
          <w:sz w:val="20"/>
          <w:szCs w:val="20"/>
        </w:rPr>
      </w:pPr>
      <w:r w:rsidRPr="006C1B1B">
        <w:rPr>
          <w:rFonts w:ascii="Arial" w:hAnsi="Arial" w:cs="Arial"/>
          <w:b/>
          <w:bCs/>
          <w:sz w:val="20"/>
          <w:szCs w:val="20"/>
        </w:rPr>
        <w:t>Г.13</w:t>
      </w:r>
      <w:r w:rsidRPr="006C1B1B">
        <w:rPr>
          <w:rFonts w:ascii="Arial" w:hAnsi="Arial" w:cs="Arial"/>
          <w:spacing w:val="37"/>
          <w:sz w:val="20"/>
          <w:szCs w:val="20"/>
        </w:rPr>
        <w:t xml:space="preserve"> </w:t>
      </w:r>
      <w:r w:rsidRPr="006C1B1B">
        <w:rPr>
          <w:rFonts w:ascii="Arial" w:hAnsi="Arial" w:cs="Arial"/>
          <w:sz w:val="20"/>
          <w:szCs w:val="20"/>
        </w:rPr>
        <w:t>Для</w:t>
      </w:r>
      <w:r w:rsidRPr="006C1B1B">
        <w:rPr>
          <w:rFonts w:ascii="Arial" w:hAnsi="Arial" w:cs="Arial"/>
          <w:spacing w:val="36"/>
          <w:sz w:val="20"/>
          <w:szCs w:val="20"/>
        </w:rPr>
        <w:t xml:space="preserve"> </w:t>
      </w:r>
      <w:r w:rsidRPr="006C1B1B">
        <w:rPr>
          <w:rFonts w:ascii="Arial" w:hAnsi="Arial" w:cs="Arial"/>
          <w:sz w:val="20"/>
          <w:szCs w:val="20"/>
        </w:rPr>
        <w:t>спуску</w:t>
      </w:r>
      <w:r w:rsidRPr="006C1B1B">
        <w:rPr>
          <w:rFonts w:ascii="Arial" w:hAnsi="Arial" w:cs="Arial"/>
          <w:spacing w:val="35"/>
          <w:sz w:val="20"/>
          <w:szCs w:val="20"/>
        </w:rPr>
        <w:t xml:space="preserve"> </w:t>
      </w:r>
      <w:r w:rsidRPr="006C1B1B">
        <w:rPr>
          <w:rFonts w:ascii="Arial" w:hAnsi="Arial" w:cs="Arial"/>
          <w:sz w:val="20"/>
          <w:szCs w:val="20"/>
        </w:rPr>
        <w:t>у</w:t>
      </w:r>
      <w:r w:rsidRPr="006C1B1B">
        <w:rPr>
          <w:rFonts w:ascii="Arial" w:hAnsi="Arial" w:cs="Arial"/>
          <w:spacing w:val="35"/>
          <w:sz w:val="20"/>
          <w:szCs w:val="20"/>
        </w:rPr>
        <w:t xml:space="preserve"> </w:t>
      </w:r>
      <w:r w:rsidRPr="006C1B1B">
        <w:rPr>
          <w:rFonts w:ascii="Arial" w:hAnsi="Arial" w:cs="Arial"/>
          <w:sz w:val="20"/>
          <w:szCs w:val="20"/>
        </w:rPr>
        <w:t>воду</w:t>
      </w:r>
      <w:r w:rsidRPr="006C1B1B">
        <w:rPr>
          <w:rFonts w:ascii="Arial" w:hAnsi="Arial" w:cs="Arial"/>
          <w:spacing w:val="37"/>
          <w:sz w:val="20"/>
          <w:szCs w:val="20"/>
        </w:rPr>
        <w:t xml:space="preserve"> </w:t>
      </w:r>
      <w:r w:rsidRPr="006C1B1B">
        <w:rPr>
          <w:rFonts w:ascii="Arial" w:hAnsi="Arial" w:cs="Arial"/>
          <w:sz w:val="20"/>
          <w:szCs w:val="20"/>
        </w:rPr>
        <w:t>і</w:t>
      </w:r>
      <w:r w:rsidRPr="006C1B1B">
        <w:rPr>
          <w:rFonts w:ascii="Arial" w:hAnsi="Arial" w:cs="Arial"/>
          <w:spacing w:val="38"/>
          <w:sz w:val="20"/>
          <w:szCs w:val="20"/>
        </w:rPr>
        <w:t xml:space="preserve"> </w:t>
      </w:r>
      <w:r w:rsidRPr="006C1B1B">
        <w:rPr>
          <w:rFonts w:ascii="Arial" w:hAnsi="Arial" w:cs="Arial"/>
          <w:sz w:val="20"/>
          <w:szCs w:val="20"/>
        </w:rPr>
        <w:t>підйому</w:t>
      </w:r>
      <w:r w:rsidRPr="006C1B1B">
        <w:rPr>
          <w:rFonts w:ascii="Arial" w:hAnsi="Arial" w:cs="Arial"/>
          <w:spacing w:val="35"/>
          <w:sz w:val="20"/>
          <w:szCs w:val="20"/>
        </w:rPr>
        <w:t xml:space="preserve"> </w:t>
      </w:r>
      <w:r w:rsidRPr="006C1B1B">
        <w:rPr>
          <w:rFonts w:ascii="Arial" w:hAnsi="Arial" w:cs="Arial"/>
          <w:sz w:val="20"/>
          <w:szCs w:val="20"/>
        </w:rPr>
        <w:t>з</w:t>
      </w:r>
      <w:r w:rsidRPr="006C1B1B">
        <w:rPr>
          <w:rFonts w:ascii="Arial" w:hAnsi="Arial" w:cs="Arial"/>
          <w:spacing w:val="36"/>
          <w:sz w:val="20"/>
          <w:szCs w:val="20"/>
        </w:rPr>
        <w:t xml:space="preserve"> </w:t>
      </w:r>
      <w:r w:rsidRPr="006C1B1B">
        <w:rPr>
          <w:rFonts w:ascii="Arial" w:hAnsi="Arial" w:cs="Arial"/>
          <w:sz w:val="20"/>
          <w:szCs w:val="20"/>
        </w:rPr>
        <w:t>неї</w:t>
      </w:r>
      <w:r w:rsidRPr="006C1B1B">
        <w:rPr>
          <w:rFonts w:ascii="Arial" w:hAnsi="Arial" w:cs="Arial"/>
          <w:spacing w:val="36"/>
          <w:sz w:val="20"/>
          <w:szCs w:val="20"/>
        </w:rPr>
        <w:t xml:space="preserve"> </w:t>
      </w:r>
      <w:r w:rsidRPr="006C1B1B">
        <w:rPr>
          <w:rFonts w:ascii="Arial" w:hAnsi="Arial" w:cs="Arial"/>
          <w:sz w:val="20"/>
          <w:szCs w:val="20"/>
        </w:rPr>
        <w:t>інвалідів</w:t>
      </w:r>
      <w:r w:rsidRPr="006C1B1B">
        <w:rPr>
          <w:rFonts w:ascii="Arial" w:hAnsi="Arial" w:cs="Arial"/>
          <w:spacing w:val="34"/>
          <w:sz w:val="20"/>
          <w:szCs w:val="20"/>
        </w:rPr>
        <w:t xml:space="preserve"> </w:t>
      </w:r>
      <w:r w:rsidRPr="006C1B1B">
        <w:rPr>
          <w:rFonts w:ascii="Arial" w:hAnsi="Arial" w:cs="Arial"/>
          <w:sz w:val="20"/>
          <w:szCs w:val="20"/>
        </w:rPr>
        <w:t>із</w:t>
      </w:r>
      <w:r w:rsidRPr="006C1B1B">
        <w:rPr>
          <w:rFonts w:ascii="Arial" w:hAnsi="Arial" w:cs="Arial"/>
          <w:spacing w:val="36"/>
          <w:sz w:val="20"/>
          <w:szCs w:val="20"/>
        </w:rPr>
        <w:t xml:space="preserve"> </w:t>
      </w:r>
      <w:r w:rsidRPr="006C1B1B">
        <w:rPr>
          <w:rFonts w:ascii="Arial" w:hAnsi="Arial" w:cs="Arial"/>
          <w:sz w:val="20"/>
          <w:szCs w:val="20"/>
        </w:rPr>
        <w:t>ураженням</w:t>
      </w:r>
      <w:r w:rsidRPr="006C1B1B">
        <w:rPr>
          <w:rFonts w:ascii="Arial" w:hAnsi="Arial" w:cs="Arial"/>
          <w:spacing w:val="37"/>
          <w:sz w:val="20"/>
          <w:szCs w:val="20"/>
        </w:rPr>
        <w:t xml:space="preserve"> </w:t>
      </w:r>
      <w:r w:rsidRPr="006C1B1B">
        <w:rPr>
          <w:rFonts w:ascii="Arial" w:hAnsi="Arial" w:cs="Arial"/>
          <w:sz w:val="20"/>
          <w:szCs w:val="20"/>
        </w:rPr>
        <w:t>опорно-рухового</w:t>
      </w:r>
      <w:r w:rsidRPr="006C1B1B">
        <w:rPr>
          <w:rFonts w:ascii="Arial" w:hAnsi="Arial" w:cs="Arial"/>
          <w:spacing w:val="37"/>
          <w:sz w:val="20"/>
          <w:szCs w:val="20"/>
        </w:rPr>
        <w:t xml:space="preserve"> </w:t>
      </w:r>
      <w:r w:rsidRPr="006C1B1B">
        <w:rPr>
          <w:rFonts w:ascii="Arial" w:hAnsi="Arial" w:cs="Arial"/>
          <w:sz w:val="20"/>
          <w:szCs w:val="20"/>
        </w:rPr>
        <w:t>апарату</w:t>
      </w:r>
      <w:r w:rsidRPr="006C1B1B">
        <w:rPr>
          <w:rFonts w:ascii="Arial" w:hAnsi="Arial" w:cs="Arial"/>
          <w:spacing w:val="35"/>
          <w:sz w:val="20"/>
          <w:szCs w:val="20"/>
        </w:rPr>
        <w:t xml:space="preserve"> </w:t>
      </w:r>
      <w:r w:rsidRPr="006C1B1B">
        <w:rPr>
          <w:rFonts w:ascii="Arial" w:hAnsi="Arial" w:cs="Arial"/>
          <w:sz w:val="20"/>
          <w:szCs w:val="20"/>
        </w:rPr>
        <w:t>слід використовувати жолоби або спеціальні підйомники.</w:t>
      </w:r>
    </w:p>
    <w:p w14:paraId="37124428" w14:textId="77777777" w:rsidR="00A76B49" w:rsidRPr="006C1B1B" w:rsidRDefault="002455BA" w:rsidP="006C1B1B">
      <w:pPr>
        <w:pStyle w:val="a3"/>
        <w:spacing w:line="288" w:lineRule="auto"/>
        <w:ind w:firstLine="720"/>
        <w:jc w:val="both"/>
        <w:rPr>
          <w:rFonts w:ascii="Arial" w:hAnsi="Arial" w:cs="Arial"/>
          <w:sz w:val="20"/>
          <w:szCs w:val="20"/>
        </w:rPr>
      </w:pPr>
      <w:r w:rsidRPr="006C1B1B">
        <w:rPr>
          <w:rFonts w:ascii="Arial" w:hAnsi="Arial" w:cs="Arial"/>
          <w:b/>
          <w:bCs/>
          <w:sz w:val="20"/>
          <w:szCs w:val="20"/>
        </w:rPr>
        <w:t>Г.14</w:t>
      </w:r>
      <w:r w:rsidRPr="006C1B1B">
        <w:rPr>
          <w:rFonts w:ascii="Arial" w:hAnsi="Arial" w:cs="Arial"/>
          <w:spacing w:val="-3"/>
          <w:sz w:val="20"/>
          <w:szCs w:val="20"/>
        </w:rPr>
        <w:t xml:space="preserve"> </w:t>
      </w:r>
      <w:r w:rsidRPr="006C1B1B">
        <w:rPr>
          <w:rFonts w:ascii="Arial" w:hAnsi="Arial" w:cs="Arial"/>
          <w:sz w:val="20"/>
          <w:szCs w:val="20"/>
        </w:rPr>
        <w:t>У</w:t>
      </w:r>
      <w:r w:rsidRPr="006C1B1B">
        <w:rPr>
          <w:rFonts w:ascii="Arial" w:hAnsi="Arial" w:cs="Arial"/>
          <w:spacing w:val="-4"/>
          <w:sz w:val="20"/>
          <w:szCs w:val="20"/>
        </w:rPr>
        <w:t xml:space="preserve"> </w:t>
      </w:r>
      <w:r w:rsidRPr="006C1B1B">
        <w:rPr>
          <w:rFonts w:ascii="Arial" w:hAnsi="Arial" w:cs="Arial"/>
          <w:sz w:val="20"/>
          <w:szCs w:val="20"/>
        </w:rPr>
        <w:t>приміщеннях</w:t>
      </w:r>
      <w:r w:rsidRPr="006C1B1B">
        <w:rPr>
          <w:rFonts w:ascii="Arial" w:hAnsi="Arial" w:cs="Arial"/>
          <w:spacing w:val="-3"/>
          <w:sz w:val="20"/>
          <w:szCs w:val="20"/>
        </w:rPr>
        <w:t xml:space="preserve"> </w:t>
      </w:r>
      <w:r w:rsidRPr="006C1B1B">
        <w:rPr>
          <w:rFonts w:ascii="Arial" w:hAnsi="Arial" w:cs="Arial"/>
          <w:sz w:val="20"/>
          <w:szCs w:val="20"/>
        </w:rPr>
        <w:t>роздягалень</w:t>
      </w:r>
      <w:r w:rsidRPr="006C1B1B">
        <w:rPr>
          <w:rFonts w:ascii="Arial" w:hAnsi="Arial" w:cs="Arial"/>
          <w:spacing w:val="-6"/>
          <w:sz w:val="20"/>
          <w:szCs w:val="20"/>
        </w:rPr>
        <w:t xml:space="preserve"> </w:t>
      </w:r>
      <w:r w:rsidRPr="006C1B1B">
        <w:rPr>
          <w:rFonts w:ascii="Arial" w:hAnsi="Arial" w:cs="Arial"/>
          <w:sz w:val="20"/>
          <w:szCs w:val="20"/>
        </w:rPr>
        <w:t>слід</w:t>
      </w:r>
      <w:r w:rsidRPr="006C1B1B">
        <w:rPr>
          <w:rFonts w:ascii="Arial" w:hAnsi="Arial" w:cs="Arial"/>
          <w:spacing w:val="-3"/>
          <w:sz w:val="20"/>
          <w:szCs w:val="20"/>
        </w:rPr>
        <w:t xml:space="preserve"> </w:t>
      </w:r>
      <w:r w:rsidRPr="006C1B1B">
        <w:rPr>
          <w:rFonts w:ascii="Arial" w:hAnsi="Arial" w:cs="Arial"/>
          <w:sz w:val="20"/>
          <w:szCs w:val="20"/>
        </w:rPr>
        <w:t>передбачати</w:t>
      </w:r>
      <w:r w:rsidRPr="006C1B1B">
        <w:rPr>
          <w:rFonts w:ascii="Arial" w:hAnsi="Arial" w:cs="Arial"/>
          <w:spacing w:val="-6"/>
          <w:sz w:val="20"/>
          <w:szCs w:val="20"/>
        </w:rPr>
        <w:t xml:space="preserve"> </w:t>
      </w:r>
      <w:r w:rsidRPr="006C1B1B">
        <w:rPr>
          <w:rFonts w:ascii="Arial" w:hAnsi="Arial" w:cs="Arial"/>
          <w:sz w:val="20"/>
          <w:szCs w:val="20"/>
        </w:rPr>
        <w:t>для</w:t>
      </w:r>
      <w:r w:rsidRPr="006C1B1B">
        <w:rPr>
          <w:rFonts w:ascii="Arial" w:hAnsi="Arial" w:cs="Arial"/>
          <w:spacing w:val="-4"/>
          <w:sz w:val="20"/>
          <w:szCs w:val="20"/>
        </w:rPr>
        <w:t xml:space="preserve"> </w:t>
      </w:r>
      <w:r w:rsidRPr="006C1B1B">
        <w:rPr>
          <w:rFonts w:ascii="Arial" w:hAnsi="Arial" w:cs="Arial"/>
          <w:sz w:val="20"/>
          <w:szCs w:val="20"/>
        </w:rPr>
        <w:t>інвалідів,</w:t>
      </w:r>
      <w:r w:rsidRPr="006C1B1B">
        <w:rPr>
          <w:rFonts w:ascii="Arial" w:hAnsi="Arial" w:cs="Arial"/>
          <w:spacing w:val="-3"/>
          <w:sz w:val="20"/>
          <w:szCs w:val="20"/>
        </w:rPr>
        <w:t xml:space="preserve"> </w:t>
      </w:r>
      <w:r w:rsidRPr="006C1B1B">
        <w:rPr>
          <w:rFonts w:ascii="Arial" w:hAnsi="Arial" w:cs="Arial"/>
          <w:sz w:val="20"/>
          <w:szCs w:val="20"/>
        </w:rPr>
        <w:t>які</w:t>
      </w:r>
      <w:r w:rsidRPr="006C1B1B">
        <w:rPr>
          <w:rFonts w:ascii="Arial" w:hAnsi="Arial" w:cs="Arial"/>
          <w:spacing w:val="-2"/>
          <w:sz w:val="20"/>
          <w:szCs w:val="20"/>
        </w:rPr>
        <w:t xml:space="preserve"> </w:t>
      </w:r>
      <w:r w:rsidRPr="006C1B1B">
        <w:rPr>
          <w:rFonts w:ascii="Arial" w:hAnsi="Arial" w:cs="Arial"/>
          <w:sz w:val="20"/>
          <w:szCs w:val="20"/>
        </w:rPr>
        <w:t>займаються: а) місця для зберігання крісел-колясок;</w:t>
      </w:r>
    </w:p>
    <w:p w14:paraId="52CD7451" w14:textId="77777777" w:rsidR="00A76B49" w:rsidRPr="006C1B1B" w:rsidRDefault="002455BA" w:rsidP="006C1B1B">
      <w:pPr>
        <w:pStyle w:val="a3"/>
        <w:spacing w:line="288" w:lineRule="auto"/>
        <w:ind w:firstLine="720"/>
        <w:jc w:val="both"/>
        <w:rPr>
          <w:rFonts w:ascii="Arial" w:hAnsi="Arial" w:cs="Arial"/>
          <w:sz w:val="20"/>
          <w:szCs w:val="20"/>
        </w:rPr>
      </w:pPr>
      <w:r w:rsidRPr="006C1B1B">
        <w:rPr>
          <w:rFonts w:ascii="Arial" w:hAnsi="Arial" w:cs="Arial"/>
          <w:sz w:val="20"/>
          <w:szCs w:val="20"/>
        </w:rPr>
        <w:t>б) індивідуальні кабіни</w:t>
      </w:r>
      <w:r w:rsidRPr="006C1B1B">
        <w:rPr>
          <w:rFonts w:ascii="Arial" w:hAnsi="Arial" w:cs="Arial"/>
          <w:spacing w:val="21"/>
          <w:sz w:val="20"/>
          <w:szCs w:val="20"/>
        </w:rPr>
        <w:t xml:space="preserve"> </w:t>
      </w:r>
      <w:r w:rsidRPr="006C1B1B">
        <w:rPr>
          <w:rFonts w:ascii="Arial" w:hAnsi="Arial" w:cs="Arial"/>
          <w:sz w:val="20"/>
          <w:szCs w:val="20"/>
        </w:rPr>
        <w:t>площею</w:t>
      </w:r>
      <w:r w:rsidRPr="006C1B1B">
        <w:rPr>
          <w:rFonts w:ascii="Arial" w:hAnsi="Arial" w:cs="Arial"/>
          <w:spacing w:val="22"/>
          <w:sz w:val="20"/>
          <w:szCs w:val="20"/>
        </w:rPr>
        <w:t xml:space="preserve"> </w:t>
      </w:r>
      <w:r w:rsidRPr="006C1B1B">
        <w:rPr>
          <w:rFonts w:ascii="Arial" w:hAnsi="Arial" w:cs="Arial"/>
          <w:sz w:val="20"/>
          <w:szCs w:val="20"/>
        </w:rPr>
        <w:t>кожна не</w:t>
      </w:r>
      <w:r w:rsidRPr="006C1B1B">
        <w:rPr>
          <w:rFonts w:ascii="Arial" w:hAnsi="Arial" w:cs="Arial"/>
          <w:spacing w:val="22"/>
          <w:sz w:val="20"/>
          <w:szCs w:val="20"/>
        </w:rPr>
        <w:t xml:space="preserve"> </w:t>
      </w:r>
      <w:r w:rsidRPr="006C1B1B">
        <w:rPr>
          <w:rFonts w:ascii="Arial" w:hAnsi="Arial" w:cs="Arial"/>
          <w:sz w:val="20"/>
          <w:szCs w:val="20"/>
        </w:rPr>
        <w:t>менше 4</w:t>
      </w:r>
      <w:r w:rsidRPr="006C1B1B">
        <w:rPr>
          <w:rFonts w:ascii="Arial" w:hAnsi="Arial" w:cs="Arial"/>
          <w:spacing w:val="22"/>
          <w:sz w:val="20"/>
          <w:szCs w:val="20"/>
        </w:rPr>
        <w:t xml:space="preserve"> </w:t>
      </w:r>
      <w:r w:rsidRPr="006C1B1B">
        <w:rPr>
          <w:rFonts w:ascii="Arial" w:hAnsi="Arial" w:cs="Arial"/>
          <w:sz w:val="20"/>
          <w:szCs w:val="20"/>
        </w:rPr>
        <w:t>м</w:t>
      </w:r>
      <w:r w:rsidRPr="006C1B1B">
        <w:rPr>
          <w:rFonts w:ascii="Arial" w:hAnsi="Arial" w:cs="Arial"/>
          <w:sz w:val="20"/>
          <w:szCs w:val="20"/>
          <w:vertAlign w:val="superscript"/>
        </w:rPr>
        <w:t>2</w:t>
      </w:r>
      <w:r w:rsidRPr="006C1B1B">
        <w:rPr>
          <w:rFonts w:ascii="Arial" w:hAnsi="Arial" w:cs="Arial"/>
          <w:spacing w:val="22"/>
          <w:sz w:val="20"/>
          <w:szCs w:val="20"/>
        </w:rPr>
        <w:t xml:space="preserve"> </w:t>
      </w:r>
      <w:r w:rsidRPr="006C1B1B">
        <w:rPr>
          <w:rFonts w:ascii="Arial" w:hAnsi="Arial" w:cs="Arial"/>
          <w:sz w:val="20"/>
          <w:szCs w:val="20"/>
        </w:rPr>
        <w:t>для</w:t>
      </w:r>
      <w:r w:rsidRPr="006C1B1B">
        <w:rPr>
          <w:rFonts w:ascii="Arial" w:hAnsi="Arial" w:cs="Arial"/>
          <w:spacing w:val="21"/>
          <w:sz w:val="20"/>
          <w:szCs w:val="20"/>
        </w:rPr>
        <w:t xml:space="preserve"> </w:t>
      </w:r>
      <w:r w:rsidRPr="006C1B1B">
        <w:rPr>
          <w:rFonts w:ascii="Arial" w:hAnsi="Arial" w:cs="Arial"/>
          <w:sz w:val="20"/>
          <w:szCs w:val="20"/>
        </w:rPr>
        <w:t>перевдягання</w:t>
      </w:r>
      <w:r w:rsidRPr="006C1B1B">
        <w:rPr>
          <w:rFonts w:ascii="Arial" w:hAnsi="Arial" w:cs="Arial"/>
          <w:spacing w:val="21"/>
          <w:sz w:val="20"/>
          <w:szCs w:val="20"/>
        </w:rPr>
        <w:t xml:space="preserve"> </w:t>
      </w:r>
      <w:r w:rsidRPr="006C1B1B">
        <w:rPr>
          <w:rFonts w:ascii="Arial" w:hAnsi="Arial" w:cs="Arial"/>
          <w:sz w:val="20"/>
          <w:szCs w:val="20"/>
        </w:rPr>
        <w:t>з розрахунку по</w:t>
      </w:r>
      <w:r w:rsidRPr="006C1B1B">
        <w:rPr>
          <w:rFonts w:ascii="Arial" w:hAnsi="Arial" w:cs="Arial"/>
          <w:spacing w:val="22"/>
          <w:sz w:val="20"/>
          <w:szCs w:val="20"/>
        </w:rPr>
        <w:t xml:space="preserve"> </w:t>
      </w:r>
      <w:r w:rsidRPr="006C1B1B">
        <w:rPr>
          <w:rFonts w:ascii="Arial" w:hAnsi="Arial" w:cs="Arial"/>
          <w:sz w:val="20"/>
          <w:szCs w:val="20"/>
        </w:rPr>
        <w:t>одній кабіні на трьох інвалідів, які одночасно займаються і користуються кріслами-колясками;</w:t>
      </w:r>
    </w:p>
    <w:p w14:paraId="2EF433B3" w14:textId="78C17B72" w:rsidR="00A76B49" w:rsidRPr="006C1B1B" w:rsidRDefault="002455BA" w:rsidP="006C1B1B">
      <w:pPr>
        <w:pStyle w:val="a3"/>
        <w:spacing w:line="288" w:lineRule="auto"/>
        <w:ind w:firstLine="720"/>
        <w:jc w:val="both"/>
        <w:rPr>
          <w:rFonts w:ascii="Arial" w:hAnsi="Arial" w:cs="Arial"/>
          <w:sz w:val="20"/>
          <w:szCs w:val="20"/>
        </w:rPr>
      </w:pPr>
      <w:r w:rsidRPr="006C1B1B">
        <w:rPr>
          <w:rFonts w:ascii="Arial" w:hAnsi="Arial" w:cs="Arial"/>
          <w:sz w:val="20"/>
          <w:szCs w:val="20"/>
        </w:rPr>
        <w:t>в)</w:t>
      </w:r>
      <w:r w:rsidRPr="006C1B1B">
        <w:rPr>
          <w:rFonts w:ascii="Arial" w:hAnsi="Arial" w:cs="Arial"/>
          <w:spacing w:val="-5"/>
          <w:sz w:val="20"/>
          <w:szCs w:val="20"/>
        </w:rPr>
        <w:t xml:space="preserve"> </w:t>
      </w:r>
      <w:r w:rsidRPr="006C1B1B">
        <w:rPr>
          <w:rFonts w:ascii="Arial" w:hAnsi="Arial" w:cs="Arial"/>
          <w:sz w:val="20"/>
          <w:szCs w:val="20"/>
        </w:rPr>
        <w:t>не</w:t>
      </w:r>
      <w:r w:rsidRPr="006C1B1B">
        <w:rPr>
          <w:rFonts w:ascii="Arial" w:hAnsi="Arial" w:cs="Arial"/>
          <w:spacing w:val="-6"/>
          <w:sz w:val="20"/>
          <w:szCs w:val="20"/>
        </w:rPr>
        <w:t xml:space="preserve"> </w:t>
      </w:r>
      <w:r w:rsidRPr="006C1B1B">
        <w:rPr>
          <w:rFonts w:ascii="Arial" w:hAnsi="Arial" w:cs="Arial"/>
          <w:sz w:val="20"/>
          <w:szCs w:val="20"/>
        </w:rPr>
        <w:t>менше</w:t>
      </w:r>
      <w:r w:rsidRPr="006C1B1B">
        <w:rPr>
          <w:rFonts w:ascii="Arial" w:hAnsi="Arial" w:cs="Arial"/>
          <w:spacing w:val="-6"/>
          <w:sz w:val="20"/>
          <w:szCs w:val="20"/>
        </w:rPr>
        <w:t xml:space="preserve"> </w:t>
      </w:r>
      <w:r w:rsidRPr="006C1B1B">
        <w:rPr>
          <w:rFonts w:ascii="Arial" w:hAnsi="Arial" w:cs="Arial"/>
          <w:sz w:val="20"/>
          <w:szCs w:val="20"/>
        </w:rPr>
        <w:t>двох</w:t>
      </w:r>
      <w:r w:rsidRPr="006C1B1B">
        <w:rPr>
          <w:rFonts w:ascii="Arial" w:hAnsi="Arial" w:cs="Arial"/>
          <w:spacing w:val="-6"/>
          <w:sz w:val="20"/>
          <w:szCs w:val="20"/>
        </w:rPr>
        <w:t xml:space="preserve"> </w:t>
      </w:r>
      <w:r w:rsidRPr="006C1B1B">
        <w:rPr>
          <w:rFonts w:ascii="Arial" w:hAnsi="Arial" w:cs="Arial"/>
          <w:sz w:val="20"/>
          <w:szCs w:val="20"/>
        </w:rPr>
        <w:t>індивідуальних</w:t>
      </w:r>
      <w:r w:rsidRPr="006C1B1B">
        <w:rPr>
          <w:rFonts w:ascii="Arial" w:hAnsi="Arial" w:cs="Arial"/>
          <w:spacing w:val="-6"/>
          <w:sz w:val="20"/>
          <w:szCs w:val="20"/>
        </w:rPr>
        <w:t xml:space="preserve"> </w:t>
      </w:r>
      <w:r w:rsidRPr="006C1B1B">
        <w:rPr>
          <w:rFonts w:ascii="Arial" w:hAnsi="Arial" w:cs="Arial"/>
          <w:sz w:val="20"/>
          <w:szCs w:val="20"/>
        </w:rPr>
        <w:t>шаф</w:t>
      </w:r>
      <w:r w:rsidRPr="006C1B1B">
        <w:rPr>
          <w:rFonts w:ascii="Arial" w:hAnsi="Arial" w:cs="Arial"/>
          <w:spacing w:val="-5"/>
          <w:sz w:val="20"/>
          <w:szCs w:val="20"/>
        </w:rPr>
        <w:t xml:space="preserve"> </w:t>
      </w:r>
      <w:r w:rsidRPr="006C1B1B">
        <w:rPr>
          <w:rFonts w:ascii="Arial" w:hAnsi="Arial" w:cs="Arial"/>
          <w:sz w:val="20"/>
          <w:szCs w:val="20"/>
        </w:rPr>
        <w:t>заввишки</w:t>
      </w:r>
      <w:r w:rsidRPr="006C1B1B">
        <w:rPr>
          <w:rFonts w:ascii="Arial" w:hAnsi="Arial" w:cs="Arial"/>
          <w:spacing w:val="-7"/>
          <w:sz w:val="20"/>
          <w:szCs w:val="20"/>
        </w:rPr>
        <w:t xml:space="preserve"> </w:t>
      </w:r>
      <w:r w:rsidRPr="006C1B1B">
        <w:rPr>
          <w:rFonts w:ascii="Arial" w:hAnsi="Arial" w:cs="Arial"/>
          <w:sz w:val="20"/>
          <w:szCs w:val="20"/>
        </w:rPr>
        <w:t>не</w:t>
      </w:r>
      <w:r w:rsidRPr="006C1B1B">
        <w:rPr>
          <w:rFonts w:ascii="Arial" w:hAnsi="Arial" w:cs="Arial"/>
          <w:spacing w:val="-8"/>
          <w:sz w:val="20"/>
          <w:szCs w:val="20"/>
        </w:rPr>
        <w:t xml:space="preserve"> </w:t>
      </w:r>
      <w:r w:rsidRPr="006C1B1B">
        <w:rPr>
          <w:rFonts w:ascii="Arial" w:hAnsi="Arial" w:cs="Arial"/>
          <w:sz w:val="20"/>
          <w:szCs w:val="20"/>
        </w:rPr>
        <w:t>більше</w:t>
      </w:r>
      <w:r w:rsidRPr="006C1B1B">
        <w:rPr>
          <w:rFonts w:ascii="Arial" w:hAnsi="Arial" w:cs="Arial"/>
          <w:spacing w:val="-6"/>
          <w:sz w:val="20"/>
          <w:szCs w:val="20"/>
        </w:rPr>
        <w:t xml:space="preserve"> </w:t>
      </w:r>
      <w:r w:rsidRPr="006C1B1B">
        <w:rPr>
          <w:rFonts w:ascii="Arial" w:hAnsi="Arial" w:cs="Arial"/>
          <w:sz w:val="20"/>
          <w:szCs w:val="20"/>
        </w:rPr>
        <w:t>1,7</w:t>
      </w:r>
      <w:r w:rsidRPr="006C1B1B">
        <w:rPr>
          <w:rFonts w:ascii="Arial" w:hAnsi="Arial" w:cs="Arial"/>
          <w:spacing w:val="-6"/>
          <w:sz w:val="20"/>
          <w:szCs w:val="20"/>
        </w:rPr>
        <w:t xml:space="preserve"> </w:t>
      </w:r>
      <w:r w:rsidRPr="006C1B1B">
        <w:rPr>
          <w:rFonts w:ascii="Arial" w:hAnsi="Arial" w:cs="Arial"/>
          <w:sz w:val="20"/>
          <w:szCs w:val="20"/>
        </w:rPr>
        <w:t>м</w:t>
      </w:r>
      <w:r w:rsidRPr="006C1B1B">
        <w:rPr>
          <w:rFonts w:ascii="Arial" w:hAnsi="Arial" w:cs="Arial"/>
          <w:spacing w:val="-7"/>
          <w:sz w:val="20"/>
          <w:szCs w:val="20"/>
        </w:rPr>
        <w:t xml:space="preserve"> </w:t>
      </w:r>
      <w:r w:rsidRPr="006C1B1B">
        <w:rPr>
          <w:rFonts w:ascii="Arial" w:hAnsi="Arial" w:cs="Arial"/>
          <w:sz w:val="20"/>
          <w:szCs w:val="20"/>
        </w:rPr>
        <w:t>для</w:t>
      </w:r>
      <w:r w:rsidRPr="006C1B1B">
        <w:rPr>
          <w:rFonts w:ascii="Arial" w:hAnsi="Arial" w:cs="Arial"/>
          <w:spacing w:val="-7"/>
          <w:sz w:val="20"/>
          <w:szCs w:val="20"/>
        </w:rPr>
        <w:t xml:space="preserve"> </w:t>
      </w:r>
      <w:r w:rsidRPr="006C1B1B">
        <w:rPr>
          <w:rFonts w:ascii="Arial" w:hAnsi="Arial" w:cs="Arial"/>
          <w:sz w:val="20"/>
          <w:szCs w:val="20"/>
        </w:rPr>
        <w:t>зберігання</w:t>
      </w:r>
      <w:r w:rsidRPr="006C1B1B">
        <w:rPr>
          <w:rFonts w:ascii="Arial" w:hAnsi="Arial" w:cs="Arial"/>
          <w:spacing w:val="-8"/>
          <w:sz w:val="20"/>
          <w:szCs w:val="20"/>
        </w:rPr>
        <w:t xml:space="preserve"> </w:t>
      </w:r>
      <w:r w:rsidRPr="006C1B1B">
        <w:rPr>
          <w:rFonts w:ascii="Arial" w:hAnsi="Arial" w:cs="Arial"/>
          <w:sz w:val="20"/>
          <w:szCs w:val="20"/>
        </w:rPr>
        <w:t>милиць</w:t>
      </w:r>
      <w:r w:rsidRPr="006C1B1B">
        <w:rPr>
          <w:rFonts w:ascii="Arial" w:hAnsi="Arial" w:cs="Arial"/>
          <w:spacing w:val="-6"/>
          <w:sz w:val="20"/>
          <w:szCs w:val="20"/>
        </w:rPr>
        <w:t xml:space="preserve"> </w:t>
      </w:r>
      <w:r w:rsidRPr="006C1B1B">
        <w:rPr>
          <w:rFonts w:ascii="Arial" w:hAnsi="Arial" w:cs="Arial"/>
          <w:sz w:val="20"/>
          <w:szCs w:val="20"/>
        </w:rPr>
        <w:t>і</w:t>
      </w:r>
      <w:r w:rsidRPr="006C1B1B">
        <w:rPr>
          <w:rFonts w:ascii="Arial" w:hAnsi="Arial" w:cs="Arial"/>
          <w:spacing w:val="-5"/>
          <w:sz w:val="20"/>
          <w:szCs w:val="20"/>
        </w:rPr>
        <w:t xml:space="preserve"> </w:t>
      </w:r>
      <w:r w:rsidRPr="006C1B1B">
        <w:rPr>
          <w:rFonts w:ascii="Arial" w:hAnsi="Arial" w:cs="Arial"/>
          <w:sz w:val="20"/>
          <w:szCs w:val="20"/>
        </w:rPr>
        <w:t>протезів; г)</w:t>
      </w:r>
      <w:r w:rsidRPr="006C1B1B">
        <w:rPr>
          <w:rFonts w:ascii="Arial" w:hAnsi="Arial" w:cs="Arial"/>
          <w:spacing w:val="40"/>
          <w:sz w:val="20"/>
          <w:szCs w:val="20"/>
        </w:rPr>
        <w:t xml:space="preserve"> </w:t>
      </w:r>
      <w:r w:rsidRPr="006C1B1B">
        <w:rPr>
          <w:rFonts w:ascii="Arial" w:hAnsi="Arial" w:cs="Arial"/>
          <w:sz w:val="20"/>
          <w:szCs w:val="20"/>
        </w:rPr>
        <w:t>лавку</w:t>
      </w:r>
      <w:r w:rsidRPr="006C1B1B">
        <w:rPr>
          <w:rFonts w:ascii="Arial" w:hAnsi="Arial" w:cs="Arial"/>
          <w:spacing w:val="40"/>
          <w:sz w:val="20"/>
          <w:szCs w:val="20"/>
        </w:rPr>
        <w:t xml:space="preserve"> </w:t>
      </w:r>
      <w:r w:rsidRPr="006C1B1B">
        <w:rPr>
          <w:rFonts w:ascii="Arial" w:hAnsi="Arial" w:cs="Arial"/>
          <w:sz w:val="20"/>
          <w:szCs w:val="20"/>
        </w:rPr>
        <w:t>завдовжки</w:t>
      </w:r>
      <w:r w:rsidRPr="006C1B1B">
        <w:rPr>
          <w:rFonts w:ascii="Arial" w:hAnsi="Arial" w:cs="Arial"/>
          <w:spacing w:val="40"/>
          <w:sz w:val="20"/>
          <w:szCs w:val="20"/>
        </w:rPr>
        <w:t xml:space="preserve"> </w:t>
      </w:r>
      <w:r w:rsidRPr="006C1B1B">
        <w:rPr>
          <w:rFonts w:ascii="Arial" w:hAnsi="Arial" w:cs="Arial"/>
          <w:sz w:val="20"/>
          <w:szCs w:val="20"/>
        </w:rPr>
        <w:t>не</w:t>
      </w:r>
      <w:r w:rsidRPr="006C1B1B">
        <w:rPr>
          <w:rFonts w:ascii="Arial" w:hAnsi="Arial" w:cs="Arial"/>
          <w:spacing w:val="40"/>
          <w:sz w:val="20"/>
          <w:szCs w:val="20"/>
        </w:rPr>
        <w:t xml:space="preserve"> </w:t>
      </w:r>
      <w:r w:rsidRPr="006C1B1B">
        <w:rPr>
          <w:rFonts w:ascii="Arial" w:hAnsi="Arial" w:cs="Arial"/>
          <w:sz w:val="20"/>
          <w:szCs w:val="20"/>
        </w:rPr>
        <w:t>менше</w:t>
      </w:r>
      <w:r w:rsidRPr="006C1B1B">
        <w:rPr>
          <w:rFonts w:ascii="Arial" w:hAnsi="Arial" w:cs="Arial"/>
          <w:spacing w:val="40"/>
          <w:sz w:val="20"/>
          <w:szCs w:val="20"/>
        </w:rPr>
        <w:t xml:space="preserve"> </w:t>
      </w:r>
      <w:r w:rsidRPr="006C1B1B">
        <w:rPr>
          <w:rFonts w:ascii="Arial" w:hAnsi="Arial" w:cs="Arial"/>
          <w:sz w:val="20"/>
          <w:szCs w:val="20"/>
        </w:rPr>
        <w:t>3</w:t>
      </w:r>
      <w:r w:rsidRPr="006C1B1B">
        <w:rPr>
          <w:rFonts w:ascii="Arial" w:hAnsi="Arial" w:cs="Arial"/>
          <w:spacing w:val="40"/>
          <w:sz w:val="20"/>
          <w:szCs w:val="20"/>
        </w:rPr>
        <w:t xml:space="preserve"> </w:t>
      </w:r>
      <w:r w:rsidRPr="006C1B1B">
        <w:rPr>
          <w:rFonts w:ascii="Arial" w:hAnsi="Arial" w:cs="Arial"/>
          <w:sz w:val="20"/>
          <w:szCs w:val="20"/>
        </w:rPr>
        <w:t>м,</w:t>
      </w:r>
      <w:r w:rsidRPr="006C1B1B">
        <w:rPr>
          <w:rFonts w:ascii="Arial" w:hAnsi="Arial" w:cs="Arial"/>
          <w:spacing w:val="40"/>
          <w:sz w:val="20"/>
          <w:szCs w:val="20"/>
        </w:rPr>
        <w:t xml:space="preserve"> </w:t>
      </w:r>
      <w:r w:rsidRPr="006C1B1B">
        <w:rPr>
          <w:rFonts w:ascii="Arial" w:hAnsi="Arial" w:cs="Arial"/>
          <w:sz w:val="20"/>
          <w:szCs w:val="20"/>
        </w:rPr>
        <w:t>завширшки</w:t>
      </w:r>
      <w:r w:rsidRPr="006C1B1B">
        <w:rPr>
          <w:rFonts w:ascii="Arial" w:hAnsi="Arial" w:cs="Arial"/>
          <w:spacing w:val="40"/>
          <w:sz w:val="20"/>
          <w:szCs w:val="20"/>
        </w:rPr>
        <w:t xml:space="preserve"> </w:t>
      </w:r>
      <w:r w:rsidRPr="006C1B1B">
        <w:rPr>
          <w:rFonts w:ascii="Arial" w:hAnsi="Arial" w:cs="Arial"/>
          <w:sz w:val="20"/>
          <w:szCs w:val="20"/>
        </w:rPr>
        <w:t>не</w:t>
      </w:r>
      <w:r w:rsidRPr="006C1B1B">
        <w:rPr>
          <w:rFonts w:ascii="Arial" w:hAnsi="Arial" w:cs="Arial"/>
          <w:spacing w:val="40"/>
          <w:sz w:val="20"/>
          <w:szCs w:val="20"/>
        </w:rPr>
        <w:t xml:space="preserve"> </w:t>
      </w:r>
      <w:r w:rsidRPr="006C1B1B">
        <w:rPr>
          <w:rFonts w:ascii="Arial" w:hAnsi="Arial" w:cs="Arial"/>
          <w:sz w:val="20"/>
          <w:szCs w:val="20"/>
        </w:rPr>
        <w:t>менше</w:t>
      </w:r>
      <w:r w:rsidRPr="006C1B1B">
        <w:rPr>
          <w:rFonts w:ascii="Arial" w:hAnsi="Arial" w:cs="Arial"/>
          <w:spacing w:val="40"/>
          <w:sz w:val="20"/>
          <w:szCs w:val="20"/>
        </w:rPr>
        <w:t xml:space="preserve"> </w:t>
      </w:r>
      <w:r w:rsidRPr="006C1B1B">
        <w:rPr>
          <w:rFonts w:ascii="Arial" w:hAnsi="Arial" w:cs="Arial"/>
          <w:sz w:val="20"/>
          <w:szCs w:val="20"/>
        </w:rPr>
        <w:t>0,7</w:t>
      </w:r>
      <w:r w:rsidRPr="006C1B1B">
        <w:rPr>
          <w:rFonts w:ascii="Arial" w:hAnsi="Arial" w:cs="Arial"/>
          <w:spacing w:val="40"/>
          <w:sz w:val="20"/>
          <w:szCs w:val="20"/>
        </w:rPr>
        <w:t xml:space="preserve"> </w:t>
      </w:r>
      <w:r w:rsidRPr="006C1B1B">
        <w:rPr>
          <w:rFonts w:ascii="Arial" w:hAnsi="Arial" w:cs="Arial"/>
          <w:sz w:val="20"/>
          <w:szCs w:val="20"/>
        </w:rPr>
        <w:t>м</w:t>
      </w:r>
      <w:r w:rsidRPr="006C1B1B">
        <w:rPr>
          <w:rFonts w:ascii="Arial" w:hAnsi="Arial" w:cs="Arial"/>
          <w:spacing w:val="40"/>
          <w:sz w:val="20"/>
          <w:szCs w:val="20"/>
        </w:rPr>
        <w:t xml:space="preserve"> </w:t>
      </w:r>
      <w:r w:rsidRPr="006C1B1B">
        <w:rPr>
          <w:rFonts w:ascii="Arial" w:hAnsi="Arial" w:cs="Arial"/>
          <w:sz w:val="20"/>
          <w:szCs w:val="20"/>
        </w:rPr>
        <w:t>і</w:t>
      </w:r>
      <w:r w:rsidRPr="006C1B1B">
        <w:rPr>
          <w:rFonts w:ascii="Arial" w:hAnsi="Arial" w:cs="Arial"/>
          <w:spacing w:val="40"/>
          <w:sz w:val="20"/>
          <w:szCs w:val="20"/>
        </w:rPr>
        <w:t xml:space="preserve"> </w:t>
      </w:r>
      <w:r w:rsidRPr="006C1B1B">
        <w:rPr>
          <w:rFonts w:ascii="Arial" w:hAnsi="Arial" w:cs="Arial"/>
          <w:sz w:val="20"/>
          <w:szCs w:val="20"/>
        </w:rPr>
        <w:t>заввишки</w:t>
      </w:r>
      <w:r w:rsidRPr="006C1B1B">
        <w:rPr>
          <w:rFonts w:ascii="Arial" w:hAnsi="Arial" w:cs="Arial"/>
          <w:spacing w:val="40"/>
          <w:sz w:val="20"/>
          <w:szCs w:val="20"/>
        </w:rPr>
        <w:t xml:space="preserve"> </w:t>
      </w:r>
      <w:r w:rsidRPr="006C1B1B">
        <w:rPr>
          <w:rFonts w:ascii="Arial" w:hAnsi="Arial" w:cs="Arial"/>
          <w:sz w:val="20"/>
          <w:szCs w:val="20"/>
        </w:rPr>
        <w:t>не</w:t>
      </w:r>
      <w:r w:rsidRPr="006C1B1B">
        <w:rPr>
          <w:rFonts w:ascii="Arial" w:hAnsi="Arial" w:cs="Arial"/>
          <w:spacing w:val="40"/>
          <w:sz w:val="20"/>
          <w:szCs w:val="20"/>
        </w:rPr>
        <w:t xml:space="preserve"> </w:t>
      </w:r>
      <w:r w:rsidRPr="006C1B1B">
        <w:rPr>
          <w:rFonts w:ascii="Arial" w:hAnsi="Arial" w:cs="Arial"/>
          <w:sz w:val="20"/>
          <w:szCs w:val="20"/>
        </w:rPr>
        <w:t>більше</w:t>
      </w:r>
      <w:r w:rsidRPr="006C1B1B">
        <w:rPr>
          <w:rFonts w:ascii="Arial" w:hAnsi="Arial" w:cs="Arial"/>
          <w:spacing w:val="40"/>
          <w:sz w:val="20"/>
          <w:szCs w:val="20"/>
        </w:rPr>
        <w:t xml:space="preserve"> </w:t>
      </w:r>
      <w:r w:rsidRPr="006C1B1B">
        <w:rPr>
          <w:rFonts w:ascii="Arial" w:hAnsi="Arial" w:cs="Arial"/>
          <w:sz w:val="20"/>
          <w:szCs w:val="20"/>
        </w:rPr>
        <w:t>0,5</w:t>
      </w:r>
      <w:r w:rsidRPr="006C1B1B">
        <w:rPr>
          <w:rFonts w:ascii="Arial" w:hAnsi="Arial" w:cs="Arial"/>
          <w:spacing w:val="40"/>
          <w:sz w:val="20"/>
          <w:szCs w:val="20"/>
        </w:rPr>
        <w:t xml:space="preserve"> </w:t>
      </w:r>
      <w:r w:rsidRPr="006C1B1B">
        <w:rPr>
          <w:rFonts w:ascii="Arial" w:hAnsi="Arial" w:cs="Arial"/>
          <w:sz w:val="20"/>
          <w:szCs w:val="20"/>
        </w:rPr>
        <w:t>м</w:t>
      </w:r>
      <w:r w:rsidRPr="006C1B1B">
        <w:rPr>
          <w:rFonts w:ascii="Arial" w:hAnsi="Arial" w:cs="Arial"/>
          <w:spacing w:val="40"/>
          <w:sz w:val="20"/>
          <w:szCs w:val="20"/>
        </w:rPr>
        <w:t xml:space="preserve"> </w:t>
      </w:r>
      <w:r w:rsidRPr="006C1B1B">
        <w:rPr>
          <w:rFonts w:ascii="Arial" w:hAnsi="Arial" w:cs="Arial"/>
          <w:sz w:val="20"/>
          <w:szCs w:val="20"/>
        </w:rPr>
        <w:t>у приміщеннях роздягалень. Навколо лавки повинен бути забезпечений вільний простір для під'їзду до неї</w:t>
      </w:r>
      <w:r w:rsidRPr="006C1B1B">
        <w:rPr>
          <w:rFonts w:ascii="Arial" w:hAnsi="Arial" w:cs="Arial"/>
          <w:spacing w:val="27"/>
          <w:sz w:val="20"/>
          <w:szCs w:val="20"/>
        </w:rPr>
        <w:t xml:space="preserve"> </w:t>
      </w:r>
      <w:r w:rsidRPr="006C1B1B">
        <w:rPr>
          <w:rFonts w:ascii="Arial" w:hAnsi="Arial" w:cs="Arial"/>
          <w:sz w:val="20"/>
          <w:szCs w:val="20"/>
        </w:rPr>
        <w:t>інваліда</w:t>
      </w:r>
      <w:r w:rsidRPr="006C1B1B">
        <w:rPr>
          <w:rFonts w:ascii="Arial" w:hAnsi="Arial" w:cs="Arial"/>
          <w:spacing w:val="30"/>
          <w:sz w:val="20"/>
          <w:szCs w:val="20"/>
        </w:rPr>
        <w:t xml:space="preserve"> </w:t>
      </w:r>
      <w:r w:rsidRPr="006C1B1B">
        <w:rPr>
          <w:rFonts w:ascii="Arial" w:hAnsi="Arial" w:cs="Arial"/>
          <w:sz w:val="20"/>
          <w:szCs w:val="20"/>
        </w:rPr>
        <w:t>на</w:t>
      </w:r>
      <w:r w:rsidRPr="006C1B1B">
        <w:rPr>
          <w:rFonts w:ascii="Arial" w:hAnsi="Arial" w:cs="Arial"/>
          <w:spacing w:val="30"/>
          <w:sz w:val="20"/>
          <w:szCs w:val="20"/>
        </w:rPr>
        <w:t xml:space="preserve"> </w:t>
      </w:r>
      <w:r w:rsidRPr="006C1B1B">
        <w:rPr>
          <w:rFonts w:ascii="Arial" w:hAnsi="Arial" w:cs="Arial"/>
          <w:sz w:val="20"/>
          <w:szCs w:val="20"/>
        </w:rPr>
        <w:t>кріслі-колясці.</w:t>
      </w:r>
      <w:r w:rsidRPr="006C1B1B">
        <w:rPr>
          <w:rFonts w:ascii="Arial" w:hAnsi="Arial" w:cs="Arial"/>
          <w:spacing w:val="28"/>
          <w:sz w:val="20"/>
          <w:szCs w:val="20"/>
        </w:rPr>
        <w:t xml:space="preserve"> </w:t>
      </w:r>
      <w:r w:rsidRPr="006C1B1B">
        <w:rPr>
          <w:rFonts w:ascii="Arial" w:hAnsi="Arial" w:cs="Arial"/>
          <w:sz w:val="20"/>
          <w:szCs w:val="20"/>
        </w:rPr>
        <w:t>В</w:t>
      </w:r>
      <w:r w:rsidRPr="006C1B1B">
        <w:rPr>
          <w:rFonts w:ascii="Arial" w:hAnsi="Arial" w:cs="Arial"/>
          <w:spacing w:val="28"/>
          <w:sz w:val="20"/>
          <w:szCs w:val="20"/>
        </w:rPr>
        <w:t xml:space="preserve"> </w:t>
      </w:r>
      <w:r w:rsidRPr="006C1B1B">
        <w:rPr>
          <w:rFonts w:ascii="Arial" w:hAnsi="Arial" w:cs="Arial"/>
          <w:sz w:val="20"/>
          <w:szCs w:val="20"/>
        </w:rPr>
        <w:t>разі</w:t>
      </w:r>
      <w:r w:rsidRPr="006C1B1B">
        <w:rPr>
          <w:rFonts w:ascii="Arial" w:hAnsi="Arial" w:cs="Arial"/>
          <w:spacing w:val="30"/>
          <w:sz w:val="20"/>
          <w:szCs w:val="20"/>
        </w:rPr>
        <w:t xml:space="preserve"> </w:t>
      </w:r>
      <w:r w:rsidRPr="006C1B1B">
        <w:rPr>
          <w:rFonts w:ascii="Arial" w:hAnsi="Arial" w:cs="Arial"/>
          <w:sz w:val="20"/>
          <w:szCs w:val="20"/>
        </w:rPr>
        <w:t>неможливості</w:t>
      </w:r>
      <w:r w:rsidRPr="006C1B1B">
        <w:rPr>
          <w:rFonts w:ascii="Arial" w:hAnsi="Arial" w:cs="Arial"/>
          <w:spacing w:val="30"/>
          <w:sz w:val="20"/>
          <w:szCs w:val="20"/>
        </w:rPr>
        <w:t xml:space="preserve"> </w:t>
      </w:r>
      <w:r w:rsidRPr="006C1B1B">
        <w:rPr>
          <w:rFonts w:ascii="Arial" w:hAnsi="Arial" w:cs="Arial"/>
          <w:sz w:val="20"/>
          <w:szCs w:val="20"/>
        </w:rPr>
        <w:t>влаштування</w:t>
      </w:r>
      <w:r w:rsidRPr="006C1B1B">
        <w:rPr>
          <w:rFonts w:ascii="Arial" w:hAnsi="Arial" w:cs="Arial"/>
          <w:spacing w:val="28"/>
          <w:sz w:val="20"/>
          <w:szCs w:val="20"/>
        </w:rPr>
        <w:t xml:space="preserve"> </w:t>
      </w:r>
      <w:r w:rsidRPr="006C1B1B">
        <w:rPr>
          <w:rFonts w:ascii="Arial" w:hAnsi="Arial" w:cs="Arial"/>
          <w:sz w:val="20"/>
          <w:szCs w:val="20"/>
        </w:rPr>
        <w:t>зазначеної</w:t>
      </w:r>
      <w:r w:rsidRPr="006C1B1B">
        <w:rPr>
          <w:rFonts w:ascii="Arial" w:hAnsi="Arial" w:cs="Arial"/>
          <w:spacing w:val="30"/>
          <w:sz w:val="20"/>
          <w:szCs w:val="20"/>
        </w:rPr>
        <w:t xml:space="preserve"> </w:t>
      </w:r>
      <w:r w:rsidRPr="006C1B1B">
        <w:rPr>
          <w:rFonts w:ascii="Arial" w:hAnsi="Arial" w:cs="Arial"/>
          <w:sz w:val="20"/>
          <w:szCs w:val="20"/>
        </w:rPr>
        <w:t>лавки</w:t>
      </w:r>
      <w:r w:rsidRPr="006C1B1B">
        <w:rPr>
          <w:rFonts w:ascii="Arial" w:hAnsi="Arial" w:cs="Arial"/>
          <w:spacing w:val="29"/>
          <w:sz w:val="20"/>
          <w:szCs w:val="20"/>
        </w:rPr>
        <w:t xml:space="preserve"> </w:t>
      </w:r>
      <w:r w:rsidRPr="006C1B1B">
        <w:rPr>
          <w:rFonts w:ascii="Arial" w:hAnsi="Arial" w:cs="Arial"/>
          <w:sz w:val="20"/>
          <w:szCs w:val="20"/>
        </w:rPr>
        <w:t>слі</w:t>
      </w:r>
      <w:r w:rsidR="006C1B1B" w:rsidRPr="006C1B1B">
        <w:rPr>
          <w:rFonts w:ascii="Arial" w:hAnsi="Arial" w:cs="Arial"/>
          <w:sz w:val="20"/>
          <w:szCs w:val="20"/>
        </w:rPr>
        <w:t xml:space="preserve">д </w:t>
      </w:r>
      <w:r w:rsidRPr="006C1B1B">
        <w:rPr>
          <w:rFonts w:ascii="Arial" w:hAnsi="Arial" w:cs="Arial"/>
          <w:spacing w:val="-2"/>
          <w:sz w:val="20"/>
          <w:szCs w:val="20"/>
        </w:rPr>
        <w:t>передбачати</w:t>
      </w:r>
    </w:p>
    <w:p w14:paraId="69701F8F" w14:textId="77777777" w:rsidR="00A76B49" w:rsidRPr="006C1B1B" w:rsidRDefault="002455BA" w:rsidP="006C1B1B">
      <w:pPr>
        <w:pStyle w:val="a3"/>
        <w:spacing w:line="288" w:lineRule="auto"/>
        <w:ind w:firstLine="720"/>
        <w:jc w:val="both"/>
        <w:rPr>
          <w:rFonts w:ascii="Arial" w:hAnsi="Arial" w:cs="Arial"/>
          <w:sz w:val="20"/>
          <w:szCs w:val="20"/>
        </w:rPr>
      </w:pPr>
      <w:r w:rsidRPr="006C1B1B">
        <w:rPr>
          <w:rFonts w:ascii="Arial" w:hAnsi="Arial" w:cs="Arial"/>
          <w:sz w:val="20"/>
          <w:szCs w:val="20"/>
        </w:rPr>
        <w:t>уздовж</w:t>
      </w:r>
      <w:r w:rsidRPr="006C1B1B">
        <w:rPr>
          <w:rFonts w:ascii="Arial" w:hAnsi="Arial" w:cs="Arial"/>
          <w:spacing w:val="-6"/>
          <w:sz w:val="20"/>
          <w:szCs w:val="20"/>
        </w:rPr>
        <w:t xml:space="preserve"> </w:t>
      </w:r>
      <w:r w:rsidRPr="006C1B1B">
        <w:rPr>
          <w:rFonts w:ascii="Arial" w:hAnsi="Arial" w:cs="Arial"/>
          <w:sz w:val="20"/>
          <w:szCs w:val="20"/>
        </w:rPr>
        <w:t>однієї</w:t>
      </w:r>
      <w:r w:rsidRPr="006C1B1B">
        <w:rPr>
          <w:rFonts w:ascii="Arial" w:hAnsi="Arial" w:cs="Arial"/>
          <w:spacing w:val="-3"/>
          <w:sz w:val="20"/>
          <w:szCs w:val="20"/>
        </w:rPr>
        <w:t xml:space="preserve"> </w:t>
      </w:r>
      <w:r w:rsidRPr="006C1B1B">
        <w:rPr>
          <w:rFonts w:ascii="Arial" w:hAnsi="Arial" w:cs="Arial"/>
          <w:sz w:val="20"/>
          <w:szCs w:val="20"/>
        </w:rPr>
        <w:t>зі</w:t>
      </w:r>
      <w:r w:rsidRPr="006C1B1B">
        <w:rPr>
          <w:rFonts w:ascii="Arial" w:hAnsi="Arial" w:cs="Arial"/>
          <w:spacing w:val="-4"/>
          <w:sz w:val="20"/>
          <w:szCs w:val="20"/>
        </w:rPr>
        <w:t xml:space="preserve"> </w:t>
      </w:r>
      <w:r w:rsidRPr="006C1B1B">
        <w:rPr>
          <w:rFonts w:ascii="Arial" w:hAnsi="Arial" w:cs="Arial"/>
          <w:sz w:val="20"/>
          <w:szCs w:val="20"/>
        </w:rPr>
        <w:t>стін</w:t>
      </w:r>
      <w:r w:rsidRPr="006C1B1B">
        <w:rPr>
          <w:rFonts w:ascii="Arial" w:hAnsi="Arial" w:cs="Arial"/>
          <w:spacing w:val="-5"/>
          <w:sz w:val="20"/>
          <w:szCs w:val="20"/>
        </w:rPr>
        <w:t xml:space="preserve"> </w:t>
      </w:r>
      <w:r w:rsidRPr="006C1B1B">
        <w:rPr>
          <w:rFonts w:ascii="Arial" w:hAnsi="Arial" w:cs="Arial"/>
          <w:sz w:val="20"/>
          <w:szCs w:val="20"/>
        </w:rPr>
        <w:t>встановлення</w:t>
      </w:r>
      <w:r w:rsidRPr="006C1B1B">
        <w:rPr>
          <w:rFonts w:ascii="Arial" w:hAnsi="Arial" w:cs="Arial"/>
          <w:spacing w:val="-6"/>
          <w:sz w:val="20"/>
          <w:szCs w:val="20"/>
        </w:rPr>
        <w:t xml:space="preserve"> </w:t>
      </w:r>
      <w:r w:rsidRPr="006C1B1B">
        <w:rPr>
          <w:rFonts w:ascii="Arial" w:hAnsi="Arial" w:cs="Arial"/>
          <w:sz w:val="20"/>
          <w:szCs w:val="20"/>
        </w:rPr>
        <w:t>лавки</w:t>
      </w:r>
      <w:r w:rsidRPr="006C1B1B">
        <w:rPr>
          <w:rFonts w:ascii="Arial" w:hAnsi="Arial" w:cs="Arial"/>
          <w:spacing w:val="-5"/>
          <w:sz w:val="20"/>
          <w:szCs w:val="20"/>
        </w:rPr>
        <w:t xml:space="preserve"> </w:t>
      </w:r>
      <w:r w:rsidRPr="006C1B1B">
        <w:rPr>
          <w:rFonts w:ascii="Arial" w:hAnsi="Arial" w:cs="Arial"/>
          <w:sz w:val="20"/>
          <w:szCs w:val="20"/>
        </w:rPr>
        <w:t>завширшки</w:t>
      </w:r>
      <w:r w:rsidRPr="006C1B1B">
        <w:rPr>
          <w:rFonts w:ascii="Arial" w:hAnsi="Arial" w:cs="Arial"/>
          <w:spacing w:val="-5"/>
          <w:sz w:val="20"/>
          <w:szCs w:val="20"/>
        </w:rPr>
        <w:t xml:space="preserve"> </w:t>
      </w:r>
      <w:r w:rsidRPr="006C1B1B">
        <w:rPr>
          <w:rFonts w:ascii="Arial" w:hAnsi="Arial" w:cs="Arial"/>
          <w:sz w:val="20"/>
          <w:szCs w:val="20"/>
        </w:rPr>
        <w:t>не</w:t>
      </w:r>
      <w:r w:rsidRPr="006C1B1B">
        <w:rPr>
          <w:rFonts w:ascii="Arial" w:hAnsi="Arial" w:cs="Arial"/>
          <w:spacing w:val="-5"/>
          <w:sz w:val="20"/>
          <w:szCs w:val="20"/>
        </w:rPr>
        <w:t xml:space="preserve"> </w:t>
      </w:r>
      <w:r w:rsidRPr="006C1B1B">
        <w:rPr>
          <w:rFonts w:ascii="Arial" w:hAnsi="Arial" w:cs="Arial"/>
          <w:sz w:val="20"/>
          <w:szCs w:val="20"/>
        </w:rPr>
        <w:t>менше</w:t>
      </w:r>
      <w:r w:rsidRPr="006C1B1B">
        <w:rPr>
          <w:rFonts w:ascii="Arial" w:hAnsi="Arial" w:cs="Arial"/>
          <w:spacing w:val="-4"/>
          <w:sz w:val="20"/>
          <w:szCs w:val="20"/>
        </w:rPr>
        <w:t xml:space="preserve"> </w:t>
      </w:r>
      <w:r w:rsidRPr="006C1B1B">
        <w:rPr>
          <w:rFonts w:ascii="Arial" w:hAnsi="Arial" w:cs="Arial"/>
          <w:sz w:val="20"/>
          <w:szCs w:val="20"/>
        </w:rPr>
        <w:t>0,6</w:t>
      </w:r>
      <w:r w:rsidRPr="006C1B1B">
        <w:rPr>
          <w:rFonts w:ascii="Arial" w:hAnsi="Arial" w:cs="Arial"/>
          <w:spacing w:val="-4"/>
          <w:sz w:val="20"/>
          <w:szCs w:val="20"/>
        </w:rPr>
        <w:t xml:space="preserve"> </w:t>
      </w:r>
      <w:r w:rsidRPr="006C1B1B">
        <w:rPr>
          <w:rFonts w:ascii="Arial" w:hAnsi="Arial" w:cs="Arial"/>
          <w:spacing w:val="-5"/>
          <w:sz w:val="20"/>
          <w:szCs w:val="20"/>
        </w:rPr>
        <w:t>м.</w:t>
      </w:r>
    </w:p>
    <w:p w14:paraId="0D77A05F" w14:textId="77777777" w:rsidR="00A76B49" w:rsidRPr="006C1B1B" w:rsidRDefault="002455BA" w:rsidP="006C1B1B">
      <w:pPr>
        <w:pStyle w:val="a3"/>
        <w:spacing w:line="288" w:lineRule="auto"/>
        <w:ind w:firstLine="720"/>
        <w:jc w:val="both"/>
        <w:rPr>
          <w:rFonts w:ascii="Arial" w:hAnsi="Arial" w:cs="Arial"/>
          <w:sz w:val="20"/>
          <w:szCs w:val="20"/>
        </w:rPr>
      </w:pPr>
      <w:r w:rsidRPr="006C1B1B">
        <w:rPr>
          <w:rFonts w:ascii="Arial" w:hAnsi="Arial" w:cs="Arial"/>
          <w:b/>
          <w:bCs/>
          <w:sz w:val="20"/>
          <w:szCs w:val="20"/>
        </w:rPr>
        <w:t>Г.15</w:t>
      </w:r>
      <w:r w:rsidRPr="006C1B1B">
        <w:rPr>
          <w:rFonts w:ascii="Arial" w:hAnsi="Arial" w:cs="Arial"/>
          <w:sz w:val="20"/>
          <w:szCs w:val="20"/>
        </w:rPr>
        <w:t xml:space="preserve"> При проектуванні роздягалень слід передбачати для інвалідів на кріслах-колясках із су-провідними не менше двох блоків площею кожний не менше 14 м</w:t>
      </w:r>
      <w:r w:rsidRPr="006C1B1B">
        <w:rPr>
          <w:rFonts w:ascii="Arial" w:hAnsi="Arial" w:cs="Arial"/>
          <w:sz w:val="20"/>
          <w:szCs w:val="20"/>
          <w:vertAlign w:val="superscript"/>
        </w:rPr>
        <w:t>2</w:t>
      </w:r>
      <w:r w:rsidRPr="006C1B1B">
        <w:rPr>
          <w:rFonts w:ascii="Arial" w:hAnsi="Arial" w:cs="Arial"/>
          <w:sz w:val="20"/>
          <w:szCs w:val="20"/>
        </w:rPr>
        <w:t>, обладнаних трьома двоярусними шафами для одягу, із власними душовою кабіною і туалетом. За розрахункової пропускної спро-можності спортивного будинку або споруди більше 35 інвалідів на кріслах-колясках кількість таких блоків повинно бути не менше чотирьох.</w:t>
      </w:r>
    </w:p>
    <w:p w14:paraId="415013CF" w14:textId="77777777" w:rsidR="00A76B49" w:rsidRPr="006C1B1B" w:rsidRDefault="002455BA" w:rsidP="006C1B1B">
      <w:pPr>
        <w:pStyle w:val="a3"/>
        <w:spacing w:line="288" w:lineRule="auto"/>
        <w:ind w:firstLine="720"/>
        <w:jc w:val="both"/>
        <w:rPr>
          <w:rFonts w:ascii="Arial" w:hAnsi="Arial" w:cs="Arial"/>
          <w:sz w:val="20"/>
          <w:szCs w:val="20"/>
        </w:rPr>
      </w:pPr>
      <w:r w:rsidRPr="006C1B1B">
        <w:rPr>
          <w:rFonts w:ascii="Arial" w:hAnsi="Arial" w:cs="Arial"/>
          <w:b/>
          <w:bCs/>
          <w:sz w:val="20"/>
          <w:szCs w:val="20"/>
        </w:rPr>
        <w:t>Г.16</w:t>
      </w:r>
      <w:r w:rsidRPr="006C1B1B">
        <w:rPr>
          <w:rFonts w:ascii="Arial" w:hAnsi="Arial" w:cs="Arial"/>
          <w:sz w:val="20"/>
          <w:szCs w:val="20"/>
        </w:rPr>
        <w:t xml:space="preserve"> Індивідуальні шафи для зберігання одягу інвалідів, що користуються кріслами-колясками, слід</w:t>
      </w:r>
      <w:r w:rsidRPr="006C1B1B">
        <w:rPr>
          <w:rFonts w:ascii="Arial" w:hAnsi="Arial" w:cs="Arial"/>
          <w:spacing w:val="-1"/>
          <w:sz w:val="20"/>
          <w:szCs w:val="20"/>
        </w:rPr>
        <w:t xml:space="preserve"> </w:t>
      </w:r>
      <w:r w:rsidRPr="006C1B1B">
        <w:rPr>
          <w:rFonts w:ascii="Arial" w:hAnsi="Arial" w:cs="Arial"/>
          <w:sz w:val="20"/>
          <w:szCs w:val="20"/>
        </w:rPr>
        <w:t>розташовувати в нижньому</w:t>
      </w:r>
      <w:r w:rsidRPr="006C1B1B">
        <w:rPr>
          <w:rFonts w:ascii="Arial" w:hAnsi="Arial" w:cs="Arial"/>
          <w:spacing w:val="-1"/>
          <w:sz w:val="20"/>
          <w:szCs w:val="20"/>
        </w:rPr>
        <w:t xml:space="preserve"> </w:t>
      </w:r>
      <w:r w:rsidRPr="006C1B1B">
        <w:rPr>
          <w:rFonts w:ascii="Arial" w:hAnsi="Arial" w:cs="Arial"/>
          <w:sz w:val="20"/>
          <w:szCs w:val="20"/>
        </w:rPr>
        <w:t>ярусі. В разі відкритого способу</w:t>
      </w:r>
      <w:r w:rsidRPr="006C1B1B">
        <w:rPr>
          <w:rFonts w:ascii="Arial" w:hAnsi="Arial" w:cs="Arial"/>
          <w:spacing w:val="-1"/>
          <w:sz w:val="20"/>
          <w:szCs w:val="20"/>
        </w:rPr>
        <w:t xml:space="preserve"> </w:t>
      </w:r>
      <w:r w:rsidRPr="006C1B1B">
        <w:rPr>
          <w:rFonts w:ascii="Arial" w:hAnsi="Arial" w:cs="Arial"/>
          <w:sz w:val="20"/>
          <w:szCs w:val="20"/>
        </w:rPr>
        <w:t>зберігання домашнього одягу</w:t>
      </w:r>
      <w:r w:rsidRPr="006C1B1B">
        <w:rPr>
          <w:rFonts w:ascii="Arial" w:hAnsi="Arial" w:cs="Arial"/>
          <w:spacing w:val="-1"/>
          <w:sz w:val="20"/>
          <w:szCs w:val="20"/>
        </w:rPr>
        <w:t xml:space="preserve"> </w:t>
      </w:r>
      <w:r w:rsidRPr="006C1B1B">
        <w:rPr>
          <w:rFonts w:ascii="Arial" w:hAnsi="Arial" w:cs="Arial"/>
          <w:sz w:val="20"/>
          <w:szCs w:val="20"/>
        </w:rPr>
        <w:t>гачки</w:t>
      </w:r>
      <w:r w:rsidRPr="006C1B1B">
        <w:rPr>
          <w:rFonts w:ascii="Arial" w:hAnsi="Arial" w:cs="Arial"/>
          <w:spacing w:val="-2"/>
          <w:sz w:val="20"/>
          <w:szCs w:val="20"/>
        </w:rPr>
        <w:t xml:space="preserve"> </w:t>
      </w:r>
      <w:r w:rsidRPr="006C1B1B">
        <w:rPr>
          <w:rFonts w:ascii="Arial" w:hAnsi="Arial" w:cs="Arial"/>
          <w:sz w:val="20"/>
          <w:szCs w:val="20"/>
        </w:rPr>
        <w:t>в роздягальнях повинні встановлюватися на висоті від підлоги не більше 1,3 м.</w:t>
      </w:r>
    </w:p>
    <w:p w14:paraId="3814C7FD" w14:textId="77777777" w:rsidR="00A76B49" w:rsidRPr="006C1B1B" w:rsidRDefault="002455BA" w:rsidP="006C1B1B">
      <w:pPr>
        <w:pStyle w:val="a3"/>
        <w:spacing w:line="288" w:lineRule="auto"/>
        <w:ind w:firstLine="720"/>
        <w:jc w:val="both"/>
        <w:rPr>
          <w:rFonts w:ascii="Arial" w:hAnsi="Arial" w:cs="Arial"/>
          <w:sz w:val="20"/>
          <w:szCs w:val="20"/>
        </w:rPr>
      </w:pPr>
      <w:r w:rsidRPr="006C1B1B">
        <w:rPr>
          <w:rFonts w:ascii="Arial" w:hAnsi="Arial" w:cs="Arial"/>
          <w:sz w:val="20"/>
          <w:szCs w:val="20"/>
        </w:rPr>
        <w:t>Г.17 Прохідні ножні ванни на шляху до басейну з приміщень роздягалень слід проектувати з урахуванням можливості проїзду через них інвалідів на кріслах-колясках.</w:t>
      </w:r>
    </w:p>
    <w:p w14:paraId="5AF62DE2" w14:textId="4DA25F1B" w:rsidR="00A76B49" w:rsidRPr="006C1B1B" w:rsidRDefault="002455BA" w:rsidP="006C1B1B">
      <w:pPr>
        <w:pStyle w:val="a3"/>
        <w:spacing w:line="288" w:lineRule="auto"/>
        <w:ind w:firstLine="720"/>
        <w:jc w:val="both"/>
        <w:rPr>
          <w:rFonts w:ascii="Arial" w:hAnsi="Arial" w:cs="Arial"/>
          <w:sz w:val="20"/>
          <w:szCs w:val="20"/>
        </w:rPr>
      </w:pPr>
      <w:r w:rsidRPr="006C1B1B">
        <w:rPr>
          <w:rFonts w:ascii="Arial" w:hAnsi="Arial" w:cs="Arial"/>
          <w:b/>
          <w:bCs/>
          <w:sz w:val="20"/>
          <w:szCs w:val="20"/>
        </w:rPr>
        <w:t>Г.18</w:t>
      </w:r>
      <w:r w:rsidRPr="006C1B1B">
        <w:rPr>
          <w:rFonts w:ascii="Arial" w:hAnsi="Arial" w:cs="Arial"/>
          <w:sz w:val="20"/>
          <w:szCs w:val="20"/>
        </w:rPr>
        <w:t xml:space="preserve"> При роздягальнях слід передбачати кімнату відпочинку розрахунковою площею не менше </w:t>
      </w:r>
      <w:r w:rsidR="006C1B1B">
        <w:rPr>
          <w:rFonts w:ascii="Arial" w:hAnsi="Arial" w:cs="Arial"/>
          <w:sz w:val="20"/>
          <w:szCs w:val="20"/>
        </w:rPr>
        <w:t xml:space="preserve">ніж </w:t>
      </w:r>
      <w:r w:rsidRPr="006C1B1B">
        <w:rPr>
          <w:rFonts w:ascii="Arial" w:hAnsi="Arial" w:cs="Arial"/>
          <w:sz w:val="20"/>
          <w:szCs w:val="20"/>
        </w:rPr>
        <w:t>0,4</w:t>
      </w:r>
      <w:r w:rsidRPr="006C1B1B">
        <w:rPr>
          <w:rFonts w:ascii="Arial" w:hAnsi="Arial" w:cs="Arial"/>
          <w:spacing w:val="-11"/>
          <w:sz w:val="20"/>
          <w:szCs w:val="20"/>
        </w:rPr>
        <w:t xml:space="preserve"> </w:t>
      </w:r>
      <w:r w:rsidRPr="006C1B1B">
        <w:rPr>
          <w:rFonts w:ascii="Arial" w:hAnsi="Arial" w:cs="Arial"/>
          <w:sz w:val="20"/>
          <w:szCs w:val="20"/>
        </w:rPr>
        <w:t>м</w:t>
      </w:r>
      <w:r w:rsidRPr="006C1B1B">
        <w:rPr>
          <w:rFonts w:ascii="Arial" w:hAnsi="Arial" w:cs="Arial"/>
          <w:sz w:val="20"/>
          <w:szCs w:val="20"/>
          <w:vertAlign w:val="superscript"/>
        </w:rPr>
        <w:t>2</w:t>
      </w:r>
      <w:r w:rsidRPr="006C1B1B">
        <w:rPr>
          <w:rFonts w:ascii="Arial" w:hAnsi="Arial" w:cs="Arial"/>
          <w:spacing w:val="-11"/>
          <w:sz w:val="20"/>
          <w:szCs w:val="20"/>
        </w:rPr>
        <w:t xml:space="preserve"> </w:t>
      </w:r>
      <w:r w:rsidRPr="006C1B1B">
        <w:rPr>
          <w:rFonts w:ascii="Arial" w:hAnsi="Arial" w:cs="Arial"/>
          <w:sz w:val="20"/>
          <w:szCs w:val="20"/>
        </w:rPr>
        <w:t>на</w:t>
      </w:r>
      <w:r w:rsidRPr="006C1B1B">
        <w:rPr>
          <w:rFonts w:ascii="Arial" w:hAnsi="Arial" w:cs="Arial"/>
          <w:spacing w:val="-10"/>
          <w:sz w:val="20"/>
          <w:szCs w:val="20"/>
        </w:rPr>
        <w:t xml:space="preserve"> </w:t>
      </w:r>
      <w:r w:rsidRPr="006C1B1B">
        <w:rPr>
          <w:rFonts w:ascii="Arial" w:hAnsi="Arial" w:cs="Arial"/>
          <w:sz w:val="20"/>
          <w:szCs w:val="20"/>
        </w:rPr>
        <w:t>кожного</w:t>
      </w:r>
      <w:r w:rsidRPr="006C1B1B">
        <w:rPr>
          <w:rFonts w:ascii="Arial" w:hAnsi="Arial" w:cs="Arial"/>
          <w:spacing w:val="-11"/>
          <w:sz w:val="20"/>
          <w:szCs w:val="20"/>
        </w:rPr>
        <w:t xml:space="preserve"> </w:t>
      </w:r>
      <w:r w:rsidRPr="006C1B1B">
        <w:rPr>
          <w:rFonts w:ascii="Arial" w:hAnsi="Arial" w:cs="Arial"/>
          <w:sz w:val="20"/>
          <w:szCs w:val="20"/>
        </w:rPr>
        <w:t>з</w:t>
      </w:r>
      <w:r w:rsidRPr="006C1B1B">
        <w:rPr>
          <w:rFonts w:ascii="Arial" w:hAnsi="Arial" w:cs="Arial"/>
          <w:spacing w:val="-12"/>
          <w:sz w:val="20"/>
          <w:szCs w:val="20"/>
        </w:rPr>
        <w:t xml:space="preserve"> </w:t>
      </w:r>
      <w:r w:rsidRPr="006C1B1B">
        <w:rPr>
          <w:rFonts w:ascii="Arial" w:hAnsi="Arial" w:cs="Arial"/>
          <w:sz w:val="20"/>
          <w:szCs w:val="20"/>
        </w:rPr>
        <w:t>інвалідів,</w:t>
      </w:r>
      <w:r w:rsidRPr="006C1B1B">
        <w:rPr>
          <w:rFonts w:ascii="Arial" w:hAnsi="Arial" w:cs="Arial"/>
          <w:spacing w:val="-11"/>
          <w:sz w:val="20"/>
          <w:szCs w:val="20"/>
        </w:rPr>
        <w:t xml:space="preserve"> </w:t>
      </w:r>
      <w:r w:rsidRPr="006C1B1B">
        <w:rPr>
          <w:rFonts w:ascii="Arial" w:hAnsi="Arial" w:cs="Arial"/>
          <w:sz w:val="20"/>
          <w:szCs w:val="20"/>
        </w:rPr>
        <w:t>які</w:t>
      </w:r>
      <w:r w:rsidRPr="006C1B1B">
        <w:rPr>
          <w:rFonts w:ascii="Arial" w:hAnsi="Arial" w:cs="Arial"/>
          <w:spacing w:val="-10"/>
          <w:sz w:val="20"/>
          <w:szCs w:val="20"/>
        </w:rPr>
        <w:t xml:space="preserve"> </w:t>
      </w:r>
      <w:r w:rsidRPr="006C1B1B">
        <w:rPr>
          <w:rFonts w:ascii="Arial" w:hAnsi="Arial" w:cs="Arial"/>
          <w:sz w:val="20"/>
          <w:szCs w:val="20"/>
        </w:rPr>
        <w:t>одночасно</w:t>
      </w:r>
      <w:r w:rsidRPr="006C1B1B">
        <w:rPr>
          <w:rFonts w:ascii="Arial" w:hAnsi="Arial" w:cs="Arial"/>
          <w:spacing w:val="-11"/>
          <w:sz w:val="20"/>
          <w:szCs w:val="20"/>
        </w:rPr>
        <w:t xml:space="preserve"> </w:t>
      </w:r>
      <w:r w:rsidRPr="006C1B1B">
        <w:rPr>
          <w:rFonts w:ascii="Arial" w:hAnsi="Arial" w:cs="Arial"/>
          <w:sz w:val="20"/>
          <w:szCs w:val="20"/>
        </w:rPr>
        <w:t>займаються</w:t>
      </w:r>
      <w:r w:rsidRPr="006C1B1B">
        <w:rPr>
          <w:rFonts w:ascii="Arial" w:hAnsi="Arial" w:cs="Arial"/>
          <w:spacing w:val="-12"/>
          <w:sz w:val="20"/>
          <w:szCs w:val="20"/>
        </w:rPr>
        <w:t xml:space="preserve"> </w:t>
      </w:r>
      <w:r w:rsidRPr="006C1B1B">
        <w:rPr>
          <w:rFonts w:ascii="Arial" w:hAnsi="Arial" w:cs="Arial"/>
          <w:sz w:val="20"/>
          <w:szCs w:val="20"/>
        </w:rPr>
        <w:t>і</w:t>
      </w:r>
      <w:r w:rsidRPr="006C1B1B">
        <w:rPr>
          <w:rFonts w:ascii="Arial" w:hAnsi="Arial" w:cs="Arial"/>
          <w:spacing w:val="-10"/>
          <w:sz w:val="20"/>
          <w:szCs w:val="20"/>
        </w:rPr>
        <w:t xml:space="preserve"> </w:t>
      </w:r>
      <w:r w:rsidRPr="006C1B1B">
        <w:rPr>
          <w:rFonts w:ascii="Arial" w:hAnsi="Arial" w:cs="Arial"/>
          <w:sz w:val="20"/>
          <w:szCs w:val="20"/>
        </w:rPr>
        <w:t>користуються</w:t>
      </w:r>
      <w:r w:rsidRPr="006C1B1B">
        <w:rPr>
          <w:rFonts w:ascii="Arial" w:hAnsi="Arial" w:cs="Arial"/>
          <w:spacing w:val="-12"/>
          <w:sz w:val="20"/>
          <w:szCs w:val="20"/>
        </w:rPr>
        <w:t xml:space="preserve"> </w:t>
      </w:r>
      <w:r w:rsidRPr="006C1B1B">
        <w:rPr>
          <w:rFonts w:ascii="Arial" w:hAnsi="Arial" w:cs="Arial"/>
          <w:sz w:val="20"/>
          <w:szCs w:val="20"/>
        </w:rPr>
        <w:t>кріслами-колясками,</w:t>
      </w:r>
      <w:r w:rsidRPr="006C1B1B">
        <w:rPr>
          <w:rFonts w:ascii="Arial" w:hAnsi="Arial" w:cs="Arial"/>
          <w:spacing w:val="-11"/>
          <w:sz w:val="20"/>
          <w:szCs w:val="20"/>
        </w:rPr>
        <w:t xml:space="preserve"> </w:t>
      </w:r>
      <w:r w:rsidRPr="006C1B1B">
        <w:rPr>
          <w:rFonts w:ascii="Arial" w:hAnsi="Arial" w:cs="Arial"/>
          <w:sz w:val="20"/>
          <w:szCs w:val="20"/>
        </w:rPr>
        <w:t>а</w:t>
      </w:r>
      <w:r w:rsidRPr="006C1B1B">
        <w:rPr>
          <w:rFonts w:ascii="Arial" w:hAnsi="Arial" w:cs="Arial"/>
          <w:spacing w:val="-10"/>
          <w:sz w:val="20"/>
          <w:szCs w:val="20"/>
        </w:rPr>
        <w:t xml:space="preserve"> </w:t>
      </w:r>
      <w:r w:rsidRPr="006C1B1B">
        <w:rPr>
          <w:rFonts w:ascii="Arial" w:hAnsi="Arial" w:cs="Arial"/>
          <w:sz w:val="20"/>
          <w:szCs w:val="20"/>
        </w:rPr>
        <w:t>при</w:t>
      </w:r>
      <w:r w:rsidRPr="006C1B1B">
        <w:rPr>
          <w:rFonts w:ascii="Arial" w:hAnsi="Arial" w:cs="Arial"/>
          <w:spacing w:val="-11"/>
          <w:sz w:val="20"/>
          <w:szCs w:val="20"/>
        </w:rPr>
        <w:t xml:space="preserve"> </w:t>
      </w:r>
      <w:r w:rsidRPr="006C1B1B">
        <w:rPr>
          <w:rFonts w:ascii="Arial" w:hAnsi="Arial" w:cs="Arial"/>
          <w:sz w:val="20"/>
          <w:szCs w:val="20"/>
        </w:rPr>
        <w:t>сауні</w:t>
      </w:r>
      <w:r w:rsidR="006C1B1B">
        <w:rPr>
          <w:rFonts w:ascii="Arial" w:hAnsi="Arial" w:cs="Arial"/>
          <w:sz w:val="20"/>
          <w:szCs w:val="20"/>
        </w:rPr>
        <w:t xml:space="preserve"> </w:t>
      </w:r>
      <w:r w:rsidRPr="006C1B1B">
        <w:rPr>
          <w:rFonts w:ascii="Arial" w:hAnsi="Arial" w:cs="Arial"/>
          <w:sz w:val="20"/>
          <w:szCs w:val="20"/>
        </w:rPr>
        <w:t>-</w:t>
      </w:r>
      <w:r w:rsidRPr="006C1B1B">
        <w:rPr>
          <w:rFonts w:ascii="Arial" w:hAnsi="Arial" w:cs="Arial"/>
          <w:spacing w:val="-4"/>
          <w:sz w:val="20"/>
          <w:szCs w:val="20"/>
        </w:rPr>
        <w:t xml:space="preserve"> </w:t>
      </w:r>
      <w:r w:rsidRPr="006C1B1B">
        <w:rPr>
          <w:rFonts w:ascii="Arial" w:hAnsi="Arial" w:cs="Arial"/>
          <w:sz w:val="20"/>
          <w:szCs w:val="20"/>
        </w:rPr>
        <w:t>площею</w:t>
      </w:r>
      <w:r w:rsidRPr="006C1B1B">
        <w:rPr>
          <w:rFonts w:ascii="Arial" w:hAnsi="Arial" w:cs="Arial"/>
          <w:spacing w:val="-1"/>
          <w:sz w:val="20"/>
          <w:szCs w:val="20"/>
        </w:rPr>
        <w:t xml:space="preserve"> </w:t>
      </w:r>
      <w:r w:rsidRPr="006C1B1B">
        <w:rPr>
          <w:rFonts w:ascii="Arial" w:hAnsi="Arial" w:cs="Arial"/>
          <w:sz w:val="20"/>
          <w:szCs w:val="20"/>
        </w:rPr>
        <w:t>не</w:t>
      </w:r>
      <w:r w:rsidRPr="006C1B1B">
        <w:rPr>
          <w:rFonts w:ascii="Arial" w:hAnsi="Arial" w:cs="Arial"/>
          <w:spacing w:val="-4"/>
          <w:sz w:val="20"/>
          <w:szCs w:val="20"/>
        </w:rPr>
        <w:t xml:space="preserve"> </w:t>
      </w:r>
      <w:r w:rsidRPr="006C1B1B">
        <w:rPr>
          <w:rFonts w:ascii="Arial" w:hAnsi="Arial" w:cs="Arial"/>
          <w:sz w:val="20"/>
          <w:szCs w:val="20"/>
        </w:rPr>
        <w:t>менше</w:t>
      </w:r>
      <w:r w:rsidRPr="006C1B1B">
        <w:rPr>
          <w:rFonts w:ascii="Arial" w:hAnsi="Arial" w:cs="Arial"/>
          <w:spacing w:val="-1"/>
          <w:sz w:val="20"/>
          <w:szCs w:val="20"/>
        </w:rPr>
        <w:t xml:space="preserve"> </w:t>
      </w:r>
      <w:r w:rsidRPr="006C1B1B">
        <w:rPr>
          <w:rFonts w:ascii="Arial" w:hAnsi="Arial" w:cs="Arial"/>
          <w:sz w:val="20"/>
          <w:szCs w:val="20"/>
        </w:rPr>
        <w:t>20</w:t>
      </w:r>
      <w:r w:rsidRPr="006C1B1B">
        <w:rPr>
          <w:rFonts w:ascii="Arial" w:hAnsi="Arial" w:cs="Arial"/>
          <w:spacing w:val="-1"/>
          <w:sz w:val="20"/>
          <w:szCs w:val="20"/>
        </w:rPr>
        <w:t xml:space="preserve"> </w:t>
      </w:r>
      <w:r w:rsidRPr="006C1B1B">
        <w:rPr>
          <w:rFonts w:ascii="Arial" w:hAnsi="Arial" w:cs="Arial"/>
          <w:spacing w:val="-5"/>
          <w:sz w:val="20"/>
          <w:szCs w:val="20"/>
        </w:rPr>
        <w:t>м".</w:t>
      </w:r>
    </w:p>
    <w:p w14:paraId="314B0F12" w14:textId="77777777" w:rsidR="00A76B49" w:rsidRPr="006C1B1B" w:rsidRDefault="002455BA" w:rsidP="006C1B1B">
      <w:pPr>
        <w:pStyle w:val="a3"/>
        <w:spacing w:line="288" w:lineRule="auto"/>
        <w:ind w:firstLine="720"/>
        <w:jc w:val="both"/>
        <w:rPr>
          <w:rFonts w:ascii="Arial" w:hAnsi="Arial" w:cs="Arial"/>
          <w:sz w:val="20"/>
          <w:szCs w:val="20"/>
        </w:rPr>
      </w:pPr>
      <w:r w:rsidRPr="006C1B1B">
        <w:rPr>
          <w:rFonts w:ascii="Arial" w:hAnsi="Arial" w:cs="Arial"/>
          <w:b/>
          <w:bCs/>
          <w:sz w:val="20"/>
          <w:szCs w:val="20"/>
        </w:rPr>
        <w:t>Г.19</w:t>
      </w:r>
      <w:r w:rsidRPr="006C1B1B">
        <w:rPr>
          <w:rFonts w:ascii="Arial" w:hAnsi="Arial" w:cs="Arial"/>
          <w:spacing w:val="-9"/>
          <w:sz w:val="20"/>
          <w:szCs w:val="20"/>
        </w:rPr>
        <w:t xml:space="preserve"> </w:t>
      </w:r>
      <w:r w:rsidRPr="006C1B1B">
        <w:rPr>
          <w:rFonts w:ascii="Arial" w:hAnsi="Arial" w:cs="Arial"/>
          <w:sz w:val="20"/>
          <w:szCs w:val="20"/>
        </w:rPr>
        <w:t>На</w:t>
      </w:r>
      <w:r w:rsidRPr="006C1B1B">
        <w:rPr>
          <w:rFonts w:ascii="Arial" w:hAnsi="Arial" w:cs="Arial"/>
          <w:spacing w:val="-11"/>
          <w:sz w:val="20"/>
          <w:szCs w:val="20"/>
        </w:rPr>
        <w:t xml:space="preserve"> </w:t>
      </w:r>
      <w:r w:rsidRPr="006C1B1B">
        <w:rPr>
          <w:rFonts w:ascii="Arial" w:hAnsi="Arial" w:cs="Arial"/>
          <w:sz w:val="20"/>
          <w:szCs w:val="20"/>
        </w:rPr>
        <w:t>стаціонарних</w:t>
      </w:r>
      <w:r w:rsidRPr="006C1B1B">
        <w:rPr>
          <w:rFonts w:ascii="Arial" w:hAnsi="Arial" w:cs="Arial"/>
          <w:spacing w:val="-11"/>
          <w:sz w:val="20"/>
          <w:szCs w:val="20"/>
        </w:rPr>
        <w:t xml:space="preserve"> </w:t>
      </w:r>
      <w:r w:rsidRPr="006C1B1B">
        <w:rPr>
          <w:rFonts w:ascii="Arial" w:hAnsi="Arial" w:cs="Arial"/>
          <w:sz w:val="20"/>
          <w:szCs w:val="20"/>
        </w:rPr>
        <w:t>трибунах</w:t>
      </w:r>
      <w:r w:rsidRPr="006C1B1B">
        <w:rPr>
          <w:rFonts w:ascii="Arial" w:hAnsi="Arial" w:cs="Arial"/>
          <w:spacing w:val="-9"/>
          <w:sz w:val="20"/>
          <w:szCs w:val="20"/>
        </w:rPr>
        <w:t xml:space="preserve"> </w:t>
      </w:r>
      <w:r w:rsidRPr="006C1B1B">
        <w:rPr>
          <w:rFonts w:ascii="Arial" w:hAnsi="Arial" w:cs="Arial"/>
          <w:sz w:val="20"/>
          <w:szCs w:val="20"/>
        </w:rPr>
        <w:t>і</w:t>
      </w:r>
      <w:r w:rsidRPr="006C1B1B">
        <w:rPr>
          <w:rFonts w:ascii="Arial" w:hAnsi="Arial" w:cs="Arial"/>
          <w:spacing w:val="-10"/>
          <w:sz w:val="20"/>
          <w:szCs w:val="20"/>
        </w:rPr>
        <w:t xml:space="preserve"> </w:t>
      </w:r>
      <w:r w:rsidRPr="006C1B1B">
        <w:rPr>
          <w:rFonts w:ascii="Arial" w:hAnsi="Arial" w:cs="Arial"/>
          <w:sz w:val="20"/>
          <w:szCs w:val="20"/>
        </w:rPr>
        <w:t>в</w:t>
      </w:r>
      <w:r w:rsidRPr="006C1B1B">
        <w:rPr>
          <w:rFonts w:ascii="Arial" w:hAnsi="Arial" w:cs="Arial"/>
          <w:spacing w:val="-10"/>
          <w:sz w:val="20"/>
          <w:szCs w:val="20"/>
        </w:rPr>
        <w:t xml:space="preserve"> </w:t>
      </w:r>
      <w:r w:rsidRPr="006C1B1B">
        <w:rPr>
          <w:rFonts w:ascii="Arial" w:hAnsi="Arial" w:cs="Arial"/>
          <w:sz w:val="20"/>
          <w:szCs w:val="20"/>
        </w:rPr>
        <w:t>партері</w:t>
      </w:r>
      <w:r w:rsidRPr="006C1B1B">
        <w:rPr>
          <w:rFonts w:ascii="Arial" w:hAnsi="Arial" w:cs="Arial"/>
          <w:spacing w:val="-10"/>
          <w:sz w:val="20"/>
          <w:szCs w:val="20"/>
        </w:rPr>
        <w:t xml:space="preserve"> </w:t>
      </w:r>
      <w:r w:rsidRPr="006C1B1B">
        <w:rPr>
          <w:rFonts w:ascii="Arial" w:hAnsi="Arial" w:cs="Arial"/>
          <w:sz w:val="20"/>
          <w:szCs w:val="20"/>
        </w:rPr>
        <w:t>спортивно-демонстраційних</w:t>
      </w:r>
      <w:r w:rsidRPr="006C1B1B">
        <w:rPr>
          <w:rFonts w:ascii="Arial" w:hAnsi="Arial" w:cs="Arial"/>
          <w:spacing w:val="-9"/>
          <w:sz w:val="20"/>
          <w:szCs w:val="20"/>
        </w:rPr>
        <w:t xml:space="preserve"> </w:t>
      </w:r>
      <w:r w:rsidRPr="006C1B1B">
        <w:rPr>
          <w:rFonts w:ascii="Arial" w:hAnsi="Arial" w:cs="Arial"/>
          <w:sz w:val="20"/>
          <w:szCs w:val="20"/>
        </w:rPr>
        <w:t>та</w:t>
      </w:r>
      <w:r w:rsidRPr="006C1B1B">
        <w:rPr>
          <w:rFonts w:ascii="Arial" w:hAnsi="Arial" w:cs="Arial"/>
          <w:spacing w:val="-11"/>
          <w:sz w:val="20"/>
          <w:szCs w:val="20"/>
        </w:rPr>
        <w:t xml:space="preserve"> </w:t>
      </w:r>
      <w:r w:rsidRPr="006C1B1B">
        <w:rPr>
          <w:rFonts w:ascii="Arial" w:hAnsi="Arial" w:cs="Arial"/>
          <w:sz w:val="20"/>
          <w:szCs w:val="20"/>
        </w:rPr>
        <w:t>спортивно-видовищних споруд слід передбачати місця для інвалідів, що пересуваються на кріслах-колясках.</w:t>
      </w:r>
    </w:p>
    <w:p w14:paraId="278DE275" w14:textId="56AD359B" w:rsidR="00A76B49" w:rsidRPr="006C1B1B" w:rsidRDefault="002455BA" w:rsidP="006C1B1B">
      <w:pPr>
        <w:pStyle w:val="a3"/>
        <w:spacing w:line="288" w:lineRule="auto"/>
        <w:ind w:firstLine="720"/>
        <w:jc w:val="both"/>
        <w:rPr>
          <w:rFonts w:ascii="Arial" w:hAnsi="Arial" w:cs="Arial"/>
          <w:sz w:val="20"/>
          <w:szCs w:val="20"/>
        </w:rPr>
      </w:pPr>
      <w:r w:rsidRPr="006C1B1B">
        <w:rPr>
          <w:rFonts w:ascii="Arial" w:hAnsi="Arial" w:cs="Arial"/>
          <w:b/>
          <w:bCs/>
          <w:sz w:val="20"/>
          <w:szCs w:val="20"/>
        </w:rPr>
        <w:t>Г.20</w:t>
      </w:r>
      <w:r w:rsidRPr="006C1B1B">
        <w:rPr>
          <w:rFonts w:ascii="Arial" w:hAnsi="Arial" w:cs="Arial"/>
          <w:sz w:val="20"/>
          <w:szCs w:val="20"/>
        </w:rPr>
        <w:t xml:space="preserve"> Місця для інвалідів слід передбачати в першому ряду трибун (партеру); при цьому в тій частині ряду, де розташовані місця для інвалідів, сидіння не влаштовуються, а їх роль повинні виконувати</w:t>
      </w:r>
      <w:r w:rsidRPr="006C1B1B">
        <w:rPr>
          <w:rFonts w:ascii="Arial" w:hAnsi="Arial" w:cs="Arial"/>
          <w:spacing w:val="-5"/>
          <w:sz w:val="20"/>
          <w:szCs w:val="20"/>
        </w:rPr>
        <w:t xml:space="preserve"> </w:t>
      </w:r>
      <w:r w:rsidRPr="006C1B1B">
        <w:rPr>
          <w:rFonts w:ascii="Arial" w:hAnsi="Arial" w:cs="Arial"/>
          <w:sz w:val="20"/>
          <w:szCs w:val="20"/>
        </w:rPr>
        <w:t>крісла-коляски.</w:t>
      </w:r>
      <w:r w:rsidRPr="006C1B1B">
        <w:rPr>
          <w:rFonts w:ascii="Arial" w:hAnsi="Arial" w:cs="Arial"/>
          <w:spacing w:val="-5"/>
          <w:sz w:val="20"/>
          <w:szCs w:val="20"/>
        </w:rPr>
        <w:t xml:space="preserve"> </w:t>
      </w:r>
      <w:r w:rsidRPr="006C1B1B">
        <w:rPr>
          <w:rFonts w:ascii="Arial" w:hAnsi="Arial" w:cs="Arial"/>
          <w:sz w:val="20"/>
          <w:szCs w:val="20"/>
        </w:rPr>
        <w:t>Ширина</w:t>
      </w:r>
      <w:r w:rsidRPr="006C1B1B">
        <w:rPr>
          <w:rFonts w:ascii="Arial" w:hAnsi="Arial" w:cs="Arial"/>
          <w:spacing w:val="-4"/>
          <w:sz w:val="20"/>
          <w:szCs w:val="20"/>
        </w:rPr>
        <w:t xml:space="preserve"> </w:t>
      </w:r>
      <w:r w:rsidRPr="006C1B1B">
        <w:rPr>
          <w:rFonts w:ascii="Arial" w:hAnsi="Arial" w:cs="Arial"/>
          <w:sz w:val="20"/>
          <w:szCs w:val="20"/>
        </w:rPr>
        <w:t>під'їзду</w:t>
      </w:r>
      <w:r w:rsidRPr="006C1B1B">
        <w:rPr>
          <w:rFonts w:ascii="Arial" w:hAnsi="Arial" w:cs="Arial"/>
          <w:spacing w:val="-7"/>
          <w:sz w:val="20"/>
          <w:szCs w:val="20"/>
        </w:rPr>
        <w:t xml:space="preserve"> </w:t>
      </w:r>
      <w:r w:rsidRPr="006C1B1B">
        <w:rPr>
          <w:rFonts w:ascii="Arial" w:hAnsi="Arial" w:cs="Arial"/>
          <w:sz w:val="20"/>
          <w:szCs w:val="20"/>
        </w:rPr>
        <w:t>інвалідів</w:t>
      </w:r>
      <w:r w:rsidRPr="006C1B1B">
        <w:rPr>
          <w:rFonts w:ascii="Arial" w:hAnsi="Arial" w:cs="Arial"/>
          <w:spacing w:val="-6"/>
          <w:sz w:val="20"/>
          <w:szCs w:val="20"/>
        </w:rPr>
        <w:t xml:space="preserve"> </w:t>
      </w:r>
      <w:r w:rsidRPr="006C1B1B">
        <w:rPr>
          <w:rFonts w:ascii="Arial" w:hAnsi="Arial" w:cs="Arial"/>
          <w:sz w:val="20"/>
          <w:szCs w:val="20"/>
        </w:rPr>
        <w:t>до</w:t>
      </w:r>
      <w:r w:rsidRPr="006C1B1B">
        <w:rPr>
          <w:rFonts w:ascii="Arial" w:hAnsi="Arial" w:cs="Arial"/>
          <w:spacing w:val="-5"/>
          <w:sz w:val="20"/>
          <w:szCs w:val="20"/>
        </w:rPr>
        <w:t xml:space="preserve"> </w:t>
      </w:r>
      <w:r w:rsidRPr="006C1B1B">
        <w:rPr>
          <w:rFonts w:ascii="Arial" w:hAnsi="Arial" w:cs="Arial"/>
          <w:sz w:val="20"/>
          <w:szCs w:val="20"/>
        </w:rPr>
        <w:t>своїх</w:t>
      </w:r>
      <w:r w:rsidRPr="006C1B1B">
        <w:rPr>
          <w:rFonts w:ascii="Arial" w:hAnsi="Arial" w:cs="Arial"/>
          <w:spacing w:val="-5"/>
          <w:sz w:val="20"/>
          <w:szCs w:val="20"/>
        </w:rPr>
        <w:t xml:space="preserve"> </w:t>
      </w:r>
      <w:r w:rsidRPr="006C1B1B">
        <w:rPr>
          <w:rFonts w:ascii="Arial" w:hAnsi="Arial" w:cs="Arial"/>
          <w:sz w:val="20"/>
          <w:szCs w:val="20"/>
        </w:rPr>
        <w:t>місць</w:t>
      </w:r>
      <w:r w:rsidRPr="006C1B1B">
        <w:rPr>
          <w:rFonts w:ascii="Arial" w:hAnsi="Arial" w:cs="Arial"/>
          <w:spacing w:val="-5"/>
          <w:sz w:val="20"/>
          <w:szCs w:val="20"/>
        </w:rPr>
        <w:t xml:space="preserve"> </w:t>
      </w:r>
      <w:r w:rsidRPr="006C1B1B">
        <w:rPr>
          <w:rFonts w:ascii="Arial" w:hAnsi="Arial" w:cs="Arial"/>
          <w:sz w:val="20"/>
          <w:szCs w:val="20"/>
        </w:rPr>
        <w:t>повинна</w:t>
      </w:r>
      <w:r w:rsidRPr="006C1B1B">
        <w:rPr>
          <w:rFonts w:ascii="Arial" w:hAnsi="Arial" w:cs="Arial"/>
          <w:spacing w:val="-4"/>
          <w:sz w:val="20"/>
          <w:szCs w:val="20"/>
        </w:rPr>
        <w:t xml:space="preserve"> </w:t>
      </w:r>
      <w:r w:rsidRPr="006C1B1B">
        <w:rPr>
          <w:rFonts w:ascii="Arial" w:hAnsi="Arial" w:cs="Arial"/>
          <w:sz w:val="20"/>
          <w:szCs w:val="20"/>
        </w:rPr>
        <w:t>прийматися</w:t>
      </w:r>
      <w:r w:rsidRPr="006C1B1B">
        <w:rPr>
          <w:rFonts w:ascii="Arial" w:hAnsi="Arial" w:cs="Arial"/>
          <w:spacing w:val="-5"/>
          <w:sz w:val="20"/>
          <w:szCs w:val="20"/>
        </w:rPr>
        <w:t xml:space="preserve"> </w:t>
      </w:r>
      <w:r w:rsidRPr="006C1B1B">
        <w:rPr>
          <w:rFonts w:ascii="Arial" w:hAnsi="Arial" w:cs="Arial"/>
          <w:sz w:val="20"/>
          <w:szCs w:val="20"/>
        </w:rPr>
        <w:t>не</w:t>
      </w:r>
      <w:r w:rsidRPr="006C1B1B">
        <w:rPr>
          <w:rFonts w:ascii="Arial" w:hAnsi="Arial" w:cs="Arial"/>
          <w:spacing w:val="-4"/>
          <w:sz w:val="20"/>
          <w:szCs w:val="20"/>
        </w:rPr>
        <w:t xml:space="preserve"> </w:t>
      </w:r>
      <w:r w:rsidR="006C1B1B">
        <w:rPr>
          <w:rFonts w:ascii="Arial" w:hAnsi="Arial" w:cs="Arial"/>
          <w:spacing w:val="-4"/>
          <w:sz w:val="20"/>
          <w:szCs w:val="20"/>
        </w:rPr>
        <w:t xml:space="preserve">           </w:t>
      </w:r>
      <w:r w:rsidRPr="006C1B1B">
        <w:rPr>
          <w:rFonts w:ascii="Arial" w:hAnsi="Arial" w:cs="Arial"/>
          <w:sz w:val="20"/>
          <w:szCs w:val="20"/>
        </w:rPr>
        <w:t>менше</w:t>
      </w:r>
      <w:r w:rsidRPr="006C1B1B">
        <w:rPr>
          <w:rFonts w:ascii="Arial" w:hAnsi="Arial" w:cs="Arial"/>
          <w:spacing w:val="-4"/>
          <w:sz w:val="20"/>
          <w:szCs w:val="20"/>
        </w:rPr>
        <w:t xml:space="preserve"> </w:t>
      </w:r>
      <w:r w:rsidRPr="006C1B1B">
        <w:rPr>
          <w:rFonts w:ascii="Arial" w:hAnsi="Arial" w:cs="Arial"/>
          <w:sz w:val="20"/>
          <w:szCs w:val="20"/>
        </w:rPr>
        <w:t>0,9 м,</w:t>
      </w:r>
      <w:r w:rsidRPr="006C1B1B">
        <w:rPr>
          <w:rFonts w:ascii="Arial" w:hAnsi="Arial" w:cs="Arial"/>
          <w:spacing w:val="-12"/>
          <w:sz w:val="20"/>
          <w:szCs w:val="20"/>
        </w:rPr>
        <w:t xml:space="preserve"> </w:t>
      </w:r>
      <w:r w:rsidRPr="006C1B1B">
        <w:rPr>
          <w:rFonts w:ascii="Arial" w:hAnsi="Arial" w:cs="Arial"/>
          <w:sz w:val="20"/>
          <w:szCs w:val="20"/>
        </w:rPr>
        <w:t>а</w:t>
      </w:r>
      <w:r w:rsidRPr="006C1B1B">
        <w:rPr>
          <w:rFonts w:ascii="Arial" w:hAnsi="Arial" w:cs="Arial"/>
          <w:spacing w:val="-11"/>
          <w:sz w:val="20"/>
          <w:szCs w:val="20"/>
        </w:rPr>
        <w:t xml:space="preserve"> </w:t>
      </w:r>
      <w:r w:rsidRPr="006C1B1B">
        <w:rPr>
          <w:rFonts w:ascii="Arial" w:hAnsi="Arial" w:cs="Arial"/>
          <w:sz w:val="20"/>
          <w:szCs w:val="20"/>
        </w:rPr>
        <w:t>за</w:t>
      </w:r>
      <w:r w:rsidRPr="006C1B1B">
        <w:rPr>
          <w:rFonts w:ascii="Arial" w:hAnsi="Arial" w:cs="Arial"/>
          <w:spacing w:val="-11"/>
          <w:sz w:val="20"/>
          <w:szCs w:val="20"/>
        </w:rPr>
        <w:t xml:space="preserve"> </w:t>
      </w:r>
      <w:r w:rsidRPr="006C1B1B">
        <w:rPr>
          <w:rFonts w:ascii="Arial" w:hAnsi="Arial" w:cs="Arial"/>
          <w:sz w:val="20"/>
          <w:szCs w:val="20"/>
        </w:rPr>
        <w:t>необхідності</w:t>
      </w:r>
      <w:r w:rsidRPr="006C1B1B">
        <w:rPr>
          <w:rFonts w:ascii="Arial" w:hAnsi="Arial" w:cs="Arial"/>
          <w:spacing w:val="-11"/>
          <w:sz w:val="20"/>
          <w:szCs w:val="20"/>
        </w:rPr>
        <w:t xml:space="preserve"> </w:t>
      </w:r>
      <w:r w:rsidRPr="006C1B1B">
        <w:rPr>
          <w:rFonts w:ascii="Arial" w:hAnsi="Arial" w:cs="Arial"/>
          <w:sz w:val="20"/>
          <w:szCs w:val="20"/>
        </w:rPr>
        <w:t>повороту</w:t>
      </w:r>
      <w:r w:rsidRPr="006C1B1B">
        <w:rPr>
          <w:rFonts w:ascii="Arial" w:hAnsi="Arial" w:cs="Arial"/>
          <w:spacing w:val="-14"/>
          <w:sz w:val="20"/>
          <w:szCs w:val="20"/>
        </w:rPr>
        <w:t xml:space="preserve"> </w:t>
      </w:r>
      <w:r w:rsidRPr="006C1B1B">
        <w:rPr>
          <w:rFonts w:ascii="Arial" w:hAnsi="Arial" w:cs="Arial"/>
          <w:sz w:val="20"/>
          <w:szCs w:val="20"/>
        </w:rPr>
        <w:t>крісла-коляски</w:t>
      </w:r>
      <w:r w:rsidRPr="006C1B1B">
        <w:rPr>
          <w:rFonts w:ascii="Arial" w:hAnsi="Arial" w:cs="Arial"/>
          <w:spacing w:val="-11"/>
          <w:sz w:val="20"/>
          <w:szCs w:val="20"/>
        </w:rPr>
        <w:t xml:space="preserve"> </w:t>
      </w:r>
      <w:r w:rsidRPr="006C1B1B">
        <w:rPr>
          <w:rFonts w:ascii="Arial" w:hAnsi="Arial" w:cs="Arial"/>
          <w:sz w:val="20"/>
          <w:szCs w:val="20"/>
        </w:rPr>
        <w:t>на</w:t>
      </w:r>
      <w:r w:rsidRPr="006C1B1B">
        <w:rPr>
          <w:rFonts w:ascii="Arial" w:hAnsi="Arial" w:cs="Arial"/>
          <w:spacing w:val="-14"/>
          <w:sz w:val="20"/>
          <w:szCs w:val="20"/>
        </w:rPr>
        <w:t xml:space="preserve"> </w:t>
      </w:r>
      <w:r w:rsidRPr="006C1B1B">
        <w:rPr>
          <w:rFonts w:ascii="Arial" w:hAnsi="Arial" w:cs="Arial"/>
          <w:sz w:val="20"/>
          <w:szCs w:val="20"/>
        </w:rPr>
        <w:t>90°</w:t>
      </w:r>
      <w:r w:rsidRPr="006C1B1B">
        <w:rPr>
          <w:rFonts w:ascii="Arial" w:hAnsi="Arial" w:cs="Arial"/>
          <w:spacing w:val="-13"/>
          <w:sz w:val="20"/>
          <w:szCs w:val="20"/>
        </w:rPr>
        <w:t xml:space="preserve"> </w:t>
      </w:r>
      <w:r w:rsidRPr="006C1B1B">
        <w:rPr>
          <w:rFonts w:ascii="Arial" w:hAnsi="Arial" w:cs="Arial"/>
          <w:sz w:val="20"/>
          <w:szCs w:val="20"/>
        </w:rPr>
        <w:t>-</w:t>
      </w:r>
      <w:r w:rsidRPr="006C1B1B">
        <w:rPr>
          <w:rFonts w:ascii="Arial" w:hAnsi="Arial" w:cs="Arial"/>
          <w:spacing w:val="-13"/>
          <w:sz w:val="20"/>
          <w:szCs w:val="20"/>
        </w:rPr>
        <w:t xml:space="preserve"> </w:t>
      </w:r>
      <w:r w:rsidRPr="006C1B1B">
        <w:rPr>
          <w:rFonts w:ascii="Arial" w:hAnsi="Arial" w:cs="Arial"/>
          <w:sz w:val="20"/>
          <w:szCs w:val="20"/>
        </w:rPr>
        <w:t>не</w:t>
      </w:r>
      <w:r w:rsidRPr="006C1B1B">
        <w:rPr>
          <w:rFonts w:ascii="Arial" w:hAnsi="Arial" w:cs="Arial"/>
          <w:spacing w:val="-11"/>
          <w:sz w:val="20"/>
          <w:szCs w:val="20"/>
        </w:rPr>
        <w:t xml:space="preserve"> </w:t>
      </w:r>
      <w:r w:rsidRPr="006C1B1B">
        <w:rPr>
          <w:rFonts w:ascii="Arial" w:hAnsi="Arial" w:cs="Arial"/>
          <w:sz w:val="20"/>
          <w:szCs w:val="20"/>
        </w:rPr>
        <w:t>менше</w:t>
      </w:r>
      <w:r w:rsidRPr="006C1B1B">
        <w:rPr>
          <w:rFonts w:ascii="Arial" w:hAnsi="Arial" w:cs="Arial"/>
          <w:spacing w:val="-11"/>
          <w:sz w:val="20"/>
          <w:szCs w:val="20"/>
        </w:rPr>
        <w:t xml:space="preserve"> </w:t>
      </w:r>
      <w:r w:rsidRPr="006C1B1B">
        <w:rPr>
          <w:rFonts w:ascii="Arial" w:hAnsi="Arial" w:cs="Arial"/>
          <w:sz w:val="20"/>
          <w:szCs w:val="20"/>
        </w:rPr>
        <w:t>1,3</w:t>
      </w:r>
      <w:r w:rsidRPr="006C1B1B">
        <w:rPr>
          <w:rFonts w:ascii="Arial" w:hAnsi="Arial" w:cs="Arial"/>
          <w:spacing w:val="-12"/>
          <w:sz w:val="20"/>
          <w:szCs w:val="20"/>
        </w:rPr>
        <w:t xml:space="preserve"> </w:t>
      </w:r>
      <w:r w:rsidRPr="006C1B1B">
        <w:rPr>
          <w:rFonts w:ascii="Arial" w:hAnsi="Arial" w:cs="Arial"/>
          <w:sz w:val="20"/>
          <w:szCs w:val="20"/>
        </w:rPr>
        <w:t>м.</w:t>
      </w:r>
      <w:r w:rsidRPr="006C1B1B">
        <w:rPr>
          <w:rFonts w:ascii="Arial" w:hAnsi="Arial" w:cs="Arial"/>
          <w:spacing w:val="-12"/>
          <w:sz w:val="20"/>
          <w:szCs w:val="20"/>
        </w:rPr>
        <w:t xml:space="preserve"> </w:t>
      </w:r>
      <w:r w:rsidRPr="006C1B1B">
        <w:rPr>
          <w:rFonts w:ascii="Arial" w:hAnsi="Arial" w:cs="Arial"/>
          <w:sz w:val="20"/>
          <w:szCs w:val="20"/>
        </w:rPr>
        <w:t>Розмір</w:t>
      </w:r>
      <w:r w:rsidRPr="006C1B1B">
        <w:rPr>
          <w:rFonts w:ascii="Arial" w:hAnsi="Arial" w:cs="Arial"/>
          <w:spacing w:val="-12"/>
          <w:sz w:val="20"/>
          <w:szCs w:val="20"/>
        </w:rPr>
        <w:t xml:space="preserve"> </w:t>
      </w:r>
      <w:r w:rsidRPr="006C1B1B">
        <w:rPr>
          <w:rFonts w:ascii="Arial" w:hAnsi="Arial" w:cs="Arial"/>
          <w:sz w:val="20"/>
          <w:szCs w:val="20"/>
        </w:rPr>
        <w:t>кожного</w:t>
      </w:r>
      <w:r w:rsidRPr="006C1B1B">
        <w:rPr>
          <w:rFonts w:ascii="Arial" w:hAnsi="Arial" w:cs="Arial"/>
          <w:spacing w:val="-12"/>
          <w:sz w:val="20"/>
          <w:szCs w:val="20"/>
        </w:rPr>
        <w:t xml:space="preserve"> </w:t>
      </w:r>
      <w:r w:rsidRPr="006C1B1B">
        <w:rPr>
          <w:rFonts w:ascii="Arial" w:hAnsi="Arial" w:cs="Arial"/>
          <w:sz w:val="20"/>
          <w:szCs w:val="20"/>
        </w:rPr>
        <w:t>місця</w:t>
      </w:r>
      <w:r w:rsidRPr="006C1B1B">
        <w:rPr>
          <w:rFonts w:ascii="Arial" w:hAnsi="Arial" w:cs="Arial"/>
          <w:spacing w:val="-13"/>
          <w:sz w:val="20"/>
          <w:szCs w:val="20"/>
        </w:rPr>
        <w:t xml:space="preserve"> </w:t>
      </w:r>
      <w:r w:rsidRPr="006C1B1B">
        <w:rPr>
          <w:rFonts w:ascii="Arial" w:hAnsi="Arial" w:cs="Arial"/>
          <w:sz w:val="20"/>
          <w:szCs w:val="20"/>
        </w:rPr>
        <w:t>приймається виходячи із ширини 0,9 м і довжини 1,5 м.</w:t>
      </w:r>
    </w:p>
    <w:p w14:paraId="09356FD5" w14:textId="77777777" w:rsidR="00A76B49" w:rsidRDefault="002455BA" w:rsidP="006C1B1B">
      <w:pPr>
        <w:pStyle w:val="a3"/>
        <w:spacing w:line="288" w:lineRule="auto"/>
        <w:ind w:firstLine="720"/>
        <w:jc w:val="both"/>
        <w:rPr>
          <w:rFonts w:ascii="Arial" w:hAnsi="Arial" w:cs="Arial"/>
          <w:spacing w:val="-2"/>
          <w:sz w:val="20"/>
          <w:szCs w:val="20"/>
        </w:rPr>
      </w:pPr>
      <w:r w:rsidRPr="006C1B1B">
        <w:rPr>
          <w:rFonts w:ascii="Arial" w:hAnsi="Arial" w:cs="Arial"/>
          <w:b/>
          <w:bCs/>
          <w:sz w:val="20"/>
          <w:szCs w:val="20"/>
        </w:rPr>
        <w:t>Г.21</w:t>
      </w:r>
      <w:r w:rsidRPr="006C1B1B">
        <w:rPr>
          <w:rFonts w:ascii="Arial" w:hAnsi="Arial" w:cs="Arial"/>
          <w:sz w:val="20"/>
          <w:szCs w:val="20"/>
        </w:rPr>
        <w:t xml:space="preserve"> Кількість місць для інвалідів повинна визначатися завданням на проектування; при цьому кількість місць приймається з розрахунку одне місце на кожні 300 місць для глядачів, але не менше </w:t>
      </w:r>
      <w:r w:rsidRPr="006C1B1B">
        <w:rPr>
          <w:rFonts w:ascii="Arial" w:hAnsi="Arial" w:cs="Arial"/>
          <w:spacing w:val="-2"/>
          <w:sz w:val="20"/>
          <w:szCs w:val="20"/>
        </w:rPr>
        <w:t>чотирьох.</w:t>
      </w:r>
    </w:p>
    <w:p w14:paraId="47CEF86D" w14:textId="029A8AB9" w:rsidR="006C1B1B" w:rsidRDefault="006C1B1B" w:rsidP="006C1B1B">
      <w:pPr>
        <w:pStyle w:val="a3"/>
        <w:spacing w:line="288" w:lineRule="auto"/>
        <w:ind w:firstLine="720"/>
        <w:jc w:val="both"/>
        <w:rPr>
          <w:rFonts w:ascii="Arial" w:hAnsi="Arial" w:cs="Arial"/>
          <w:spacing w:val="-2"/>
          <w:sz w:val="20"/>
          <w:szCs w:val="20"/>
        </w:rPr>
      </w:pPr>
      <w:r>
        <w:rPr>
          <w:rFonts w:ascii="Arial" w:hAnsi="Arial" w:cs="Arial"/>
          <w:spacing w:val="-2"/>
          <w:sz w:val="20"/>
          <w:szCs w:val="20"/>
        </w:rPr>
        <w:br w:type="page"/>
      </w:r>
    </w:p>
    <w:p w14:paraId="7DC88949" w14:textId="77777777" w:rsidR="006C1B1B" w:rsidRPr="006C1B1B" w:rsidRDefault="006C1B1B" w:rsidP="006C1B1B">
      <w:pPr>
        <w:pStyle w:val="a3"/>
        <w:spacing w:line="288" w:lineRule="auto"/>
        <w:ind w:firstLine="720"/>
        <w:jc w:val="both"/>
        <w:rPr>
          <w:rFonts w:ascii="Arial" w:hAnsi="Arial" w:cs="Arial"/>
          <w:sz w:val="20"/>
          <w:szCs w:val="20"/>
        </w:rPr>
      </w:pPr>
    </w:p>
    <w:p w14:paraId="1B59123B" w14:textId="77777777" w:rsidR="00A76B49" w:rsidRPr="006C1B1B" w:rsidRDefault="002455BA">
      <w:pPr>
        <w:pStyle w:val="3"/>
        <w:spacing w:before="81" w:line="252" w:lineRule="exact"/>
        <w:ind w:left="1577" w:right="1734"/>
        <w:rPr>
          <w:rFonts w:ascii="Arial" w:hAnsi="Arial" w:cs="Arial"/>
          <w:sz w:val="20"/>
          <w:szCs w:val="20"/>
        </w:rPr>
      </w:pPr>
      <w:bookmarkStart w:id="57" w:name="ДОДАТОК_Д"/>
      <w:bookmarkEnd w:id="57"/>
      <w:r w:rsidRPr="006C1B1B">
        <w:rPr>
          <w:rFonts w:ascii="Arial" w:hAnsi="Arial" w:cs="Arial"/>
          <w:sz w:val="20"/>
          <w:szCs w:val="20"/>
        </w:rPr>
        <w:t>ДОДАТОК</w:t>
      </w:r>
      <w:r w:rsidRPr="006C1B1B">
        <w:rPr>
          <w:rFonts w:ascii="Arial" w:hAnsi="Arial" w:cs="Arial"/>
          <w:spacing w:val="-5"/>
          <w:sz w:val="20"/>
          <w:szCs w:val="20"/>
        </w:rPr>
        <w:t xml:space="preserve"> </w:t>
      </w:r>
      <w:r w:rsidRPr="006C1B1B">
        <w:rPr>
          <w:rFonts w:ascii="Arial" w:hAnsi="Arial" w:cs="Arial"/>
          <w:spacing w:val="-10"/>
          <w:sz w:val="20"/>
          <w:szCs w:val="20"/>
        </w:rPr>
        <w:t>Д</w:t>
      </w:r>
    </w:p>
    <w:p w14:paraId="431D1775" w14:textId="77777777" w:rsidR="00A76B49" w:rsidRPr="006C1B1B" w:rsidRDefault="002455BA">
      <w:pPr>
        <w:spacing w:line="252" w:lineRule="exact"/>
        <w:ind w:left="1575" w:right="1734"/>
        <w:jc w:val="center"/>
        <w:rPr>
          <w:rFonts w:ascii="Arial" w:hAnsi="Arial" w:cs="Arial"/>
          <w:b/>
          <w:sz w:val="20"/>
          <w:szCs w:val="20"/>
        </w:rPr>
      </w:pPr>
      <w:r w:rsidRPr="006C1B1B">
        <w:rPr>
          <w:rFonts w:ascii="Arial" w:hAnsi="Arial" w:cs="Arial"/>
          <w:b/>
          <w:spacing w:val="-2"/>
          <w:sz w:val="20"/>
          <w:szCs w:val="20"/>
        </w:rPr>
        <w:t>(обов'язковий)</w:t>
      </w:r>
    </w:p>
    <w:p w14:paraId="4E19BBEB" w14:textId="77777777" w:rsidR="00A76B49" w:rsidRPr="006C1B1B" w:rsidRDefault="00A76B49">
      <w:pPr>
        <w:pStyle w:val="a3"/>
        <w:rPr>
          <w:rFonts w:ascii="Arial" w:hAnsi="Arial" w:cs="Arial"/>
          <w:b/>
          <w:sz w:val="20"/>
          <w:szCs w:val="20"/>
        </w:rPr>
      </w:pPr>
    </w:p>
    <w:p w14:paraId="4C4B0D19" w14:textId="77777777" w:rsidR="00A76B49" w:rsidRPr="006C1B1B" w:rsidRDefault="002455BA">
      <w:pPr>
        <w:pStyle w:val="3"/>
        <w:ind w:left="1575" w:right="1734"/>
        <w:rPr>
          <w:rFonts w:ascii="Arial" w:hAnsi="Arial" w:cs="Arial"/>
          <w:sz w:val="20"/>
          <w:szCs w:val="20"/>
        </w:rPr>
      </w:pPr>
      <w:r w:rsidRPr="006C1B1B">
        <w:rPr>
          <w:rFonts w:ascii="Arial" w:hAnsi="Arial" w:cs="Arial"/>
          <w:sz w:val="20"/>
          <w:szCs w:val="20"/>
        </w:rPr>
        <w:t>ОЛІМПІЙСЬКІ</w:t>
      </w:r>
      <w:r w:rsidRPr="006C1B1B">
        <w:rPr>
          <w:rFonts w:ascii="Arial" w:hAnsi="Arial" w:cs="Arial"/>
          <w:spacing w:val="-9"/>
          <w:sz w:val="20"/>
          <w:szCs w:val="20"/>
        </w:rPr>
        <w:t xml:space="preserve"> </w:t>
      </w:r>
      <w:r w:rsidRPr="006C1B1B">
        <w:rPr>
          <w:rFonts w:ascii="Arial" w:hAnsi="Arial" w:cs="Arial"/>
          <w:sz w:val="20"/>
          <w:szCs w:val="20"/>
        </w:rPr>
        <w:t>ВИМОГИ</w:t>
      </w:r>
      <w:r w:rsidRPr="006C1B1B">
        <w:rPr>
          <w:rFonts w:ascii="Arial" w:hAnsi="Arial" w:cs="Arial"/>
          <w:spacing w:val="-6"/>
          <w:sz w:val="20"/>
          <w:szCs w:val="20"/>
        </w:rPr>
        <w:t xml:space="preserve"> </w:t>
      </w:r>
      <w:r w:rsidRPr="006C1B1B">
        <w:rPr>
          <w:rFonts w:ascii="Arial" w:hAnsi="Arial" w:cs="Arial"/>
          <w:sz w:val="20"/>
          <w:szCs w:val="20"/>
        </w:rPr>
        <w:t>ДО</w:t>
      </w:r>
      <w:r w:rsidRPr="006C1B1B">
        <w:rPr>
          <w:rFonts w:ascii="Arial" w:hAnsi="Arial" w:cs="Arial"/>
          <w:spacing w:val="-9"/>
          <w:sz w:val="20"/>
          <w:szCs w:val="20"/>
        </w:rPr>
        <w:t xml:space="preserve"> </w:t>
      </w:r>
      <w:r w:rsidRPr="006C1B1B">
        <w:rPr>
          <w:rFonts w:ascii="Arial" w:hAnsi="Arial" w:cs="Arial"/>
          <w:sz w:val="20"/>
          <w:szCs w:val="20"/>
        </w:rPr>
        <w:t>ПАРАМЕТРІВ</w:t>
      </w:r>
      <w:r w:rsidRPr="006C1B1B">
        <w:rPr>
          <w:rFonts w:ascii="Arial" w:hAnsi="Arial" w:cs="Arial"/>
          <w:spacing w:val="-6"/>
          <w:sz w:val="20"/>
          <w:szCs w:val="20"/>
        </w:rPr>
        <w:t xml:space="preserve"> </w:t>
      </w:r>
      <w:r w:rsidRPr="006C1B1B">
        <w:rPr>
          <w:rFonts w:ascii="Arial" w:hAnsi="Arial" w:cs="Arial"/>
          <w:sz w:val="20"/>
          <w:szCs w:val="20"/>
        </w:rPr>
        <w:t>СПОРТИВНОГО</w:t>
      </w:r>
      <w:r w:rsidRPr="006C1B1B">
        <w:rPr>
          <w:rFonts w:ascii="Arial" w:hAnsi="Arial" w:cs="Arial"/>
          <w:spacing w:val="-6"/>
          <w:sz w:val="20"/>
          <w:szCs w:val="20"/>
        </w:rPr>
        <w:t xml:space="preserve"> </w:t>
      </w:r>
      <w:r w:rsidRPr="006C1B1B">
        <w:rPr>
          <w:rFonts w:ascii="Arial" w:hAnsi="Arial" w:cs="Arial"/>
          <w:sz w:val="20"/>
          <w:szCs w:val="20"/>
        </w:rPr>
        <w:t>ЯДРА ДЛЯ ЗМАГАНЬ ТА СПОРТИВНОГО ЯДРА ДЛЯ РОЗМИНКИ</w:t>
      </w:r>
    </w:p>
    <w:p w14:paraId="7642530B" w14:textId="77777777" w:rsidR="00A76B49" w:rsidRPr="006C1B1B" w:rsidRDefault="00A76B49">
      <w:pPr>
        <w:pStyle w:val="a3"/>
        <w:rPr>
          <w:rFonts w:ascii="Arial" w:hAnsi="Arial" w:cs="Arial"/>
          <w:b/>
          <w:sz w:val="20"/>
          <w:szCs w:val="20"/>
        </w:rPr>
      </w:pPr>
    </w:p>
    <w:p w14:paraId="6978BA77" w14:textId="77777777" w:rsidR="00A76B49" w:rsidRDefault="002455BA">
      <w:pPr>
        <w:pStyle w:val="a3"/>
        <w:spacing w:before="82"/>
        <w:rPr>
          <w:b/>
          <w:sz w:val="20"/>
        </w:rPr>
      </w:pPr>
      <w:r>
        <w:rPr>
          <w:b/>
          <w:noProof/>
          <w:sz w:val="20"/>
        </w:rPr>
        <w:drawing>
          <wp:anchor distT="0" distB="0" distL="0" distR="0" simplePos="0" relativeHeight="251658240" behindDoc="1" locked="0" layoutInCell="1" allowOverlap="1" wp14:anchorId="43792D62" wp14:editId="0134E4DC">
            <wp:simplePos x="0" y="0"/>
            <wp:positionH relativeFrom="page">
              <wp:posOffset>486353</wp:posOffset>
            </wp:positionH>
            <wp:positionV relativeFrom="paragraph">
              <wp:posOffset>213848</wp:posOffset>
            </wp:positionV>
            <wp:extent cx="6782441" cy="4362450"/>
            <wp:effectExtent l="0" t="0" r="0" b="0"/>
            <wp:wrapTopAndBottom/>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45" cstate="print"/>
                    <a:stretch>
                      <a:fillRect/>
                    </a:stretch>
                  </pic:blipFill>
                  <pic:spPr>
                    <a:xfrm>
                      <a:off x="0" y="0"/>
                      <a:ext cx="6782441" cy="4362450"/>
                    </a:xfrm>
                    <a:prstGeom prst="rect">
                      <a:avLst/>
                    </a:prstGeom>
                  </pic:spPr>
                </pic:pic>
              </a:graphicData>
            </a:graphic>
          </wp:anchor>
        </w:drawing>
      </w:r>
    </w:p>
    <w:p w14:paraId="57964F9B" w14:textId="77777777" w:rsidR="00A76B49" w:rsidRDefault="00A76B49">
      <w:pPr>
        <w:pStyle w:val="a3"/>
        <w:rPr>
          <w:b/>
        </w:rPr>
      </w:pPr>
    </w:p>
    <w:p w14:paraId="3C78C81F" w14:textId="77777777" w:rsidR="00A76B49" w:rsidRDefault="00A76B49">
      <w:pPr>
        <w:pStyle w:val="a3"/>
        <w:spacing w:before="213"/>
        <w:rPr>
          <w:b/>
        </w:rPr>
      </w:pPr>
    </w:p>
    <w:p w14:paraId="30FE60B6" w14:textId="77777777" w:rsidR="006C1B1B" w:rsidRDefault="002455BA">
      <w:pPr>
        <w:ind w:left="498" w:right="658"/>
        <w:jc w:val="center"/>
        <w:rPr>
          <w:rFonts w:ascii="Arial" w:hAnsi="Arial" w:cs="Arial"/>
          <w:spacing w:val="-2"/>
          <w:sz w:val="20"/>
          <w:szCs w:val="20"/>
        </w:rPr>
      </w:pPr>
      <w:r w:rsidRPr="006C1B1B">
        <w:rPr>
          <w:rFonts w:ascii="Arial" w:hAnsi="Arial" w:cs="Arial"/>
          <w:sz w:val="20"/>
          <w:szCs w:val="20"/>
        </w:rPr>
        <w:t>1</w:t>
      </w:r>
      <w:r w:rsidRPr="006C1B1B">
        <w:rPr>
          <w:rFonts w:ascii="Arial" w:hAnsi="Arial" w:cs="Arial"/>
          <w:spacing w:val="-1"/>
          <w:sz w:val="20"/>
          <w:szCs w:val="20"/>
        </w:rPr>
        <w:t xml:space="preserve"> </w:t>
      </w:r>
      <w:r w:rsidRPr="006C1B1B">
        <w:rPr>
          <w:rFonts w:ascii="Arial" w:hAnsi="Arial" w:cs="Arial"/>
          <w:sz w:val="20"/>
          <w:szCs w:val="20"/>
        </w:rPr>
        <w:t>-</w:t>
      </w:r>
      <w:r w:rsidRPr="006C1B1B">
        <w:rPr>
          <w:rFonts w:ascii="Arial" w:hAnsi="Arial" w:cs="Arial"/>
          <w:spacing w:val="-4"/>
          <w:sz w:val="20"/>
          <w:szCs w:val="20"/>
        </w:rPr>
        <w:t xml:space="preserve"> </w:t>
      </w:r>
      <w:r w:rsidRPr="006C1B1B">
        <w:rPr>
          <w:rFonts w:ascii="Arial" w:hAnsi="Arial" w:cs="Arial"/>
          <w:sz w:val="20"/>
          <w:szCs w:val="20"/>
        </w:rPr>
        <w:t>старт</w:t>
      </w:r>
      <w:r w:rsidRPr="006C1B1B">
        <w:rPr>
          <w:rFonts w:ascii="Arial" w:hAnsi="Arial" w:cs="Arial"/>
          <w:spacing w:val="-3"/>
          <w:sz w:val="20"/>
          <w:szCs w:val="20"/>
        </w:rPr>
        <w:t xml:space="preserve"> </w:t>
      </w:r>
      <w:r w:rsidRPr="006C1B1B">
        <w:rPr>
          <w:rFonts w:ascii="Arial" w:hAnsi="Arial" w:cs="Arial"/>
          <w:sz w:val="20"/>
          <w:szCs w:val="20"/>
        </w:rPr>
        <w:t>забігу</w:t>
      </w:r>
      <w:r w:rsidRPr="006C1B1B">
        <w:rPr>
          <w:rFonts w:ascii="Arial" w:hAnsi="Arial" w:cs="Arial"/>
          <w:spacing w:val="-3"/>
          <w:sz w:val="20"/>
          <w:szCs w:val="20"/>
        </w:rPr>
        <w:t xml:space="preserve"> </w:t>
      </w:r>
      <w:r w:rsidRPr="006C1B1B">
        <w:rPr>
          <w:rFonts w:ascii="Arial" w:hAnsi="Arial" w:cs="Arial"/>
          <w:sz w:val="20"/>
          <w:szCs w:val="20"/>
        </w:rPr>
        <w:t>на</w:t>
      </w:r>
      <w:r w:rsidRPr="006C1B1B">
        <w:rPr>
          <w:rFonts w:ascii="Arial" w:hAnsi="Arial" w:cs="Arial"/>
          <w:spacing w:val="-2"/>
          <w:sz w:val="20"/>
          <w:szCs w:val="20"/>
        </w:rPr>
        <w:t xml:space="preserve"> </w:t>
      </w:r>
      <w:r w:rsidRPr="006C1B1B">
        <w:rPr>
          <w:rFonts w:ascii="Arial" w:hAnsi="Arial" w:cs="Arial"/>
          <w:sz w:val="20"/>
          <w:szCs w:val="20"/>
        </w:rPr>
        <w:t>3000</w:t>
      </w:r>
      <w:r w:rsidRPr="006C1B1B">
        <w:rPr>
          <w:rFonts w:ascii="Arial" w:hAnsi="Arial" w:cs="Arial"/>
          <w:spacing w:val="-1"/>
          <w:sz w:val="20"/>
          <w:szCs w:val="20"/>
        </w:rPr>
        <w:t xml:space="preserve"> </w:t>
      </w:r>
      <w:r w:rsidRPr="006C1B1B">
        <w:rPr>
          <w:rFonts w:ascii="Arial" w:hAnsi="Arial" w:cs="Arial"/>
          <w:sz w:val="20"/>
          <w:szCs w:val="20"/>
        </w:rPr>
        <w:t>м;</w:t>
      </w:r>
      <w:r w:rsidRPr="006C1B1B">
        <w:rPr>
          <w:rFonts w:ascii="Arial" w:hAnsi="Arial" w:cs="Arial"/>
          <w:spacing w:val="-2"/>
          <w:sz w:val="20"/>
          <w:szCs w:val="20"/>
        </w:rPr>
        <w:t xml:space="preserve"> </w:t>
      </w:r>
    </w:p>
    <w:p w14:paraId="00A22CCD" w14:textId="230FD22A" w:rsidR="00A76B49" w:rsidRPr="006C1B1B" w:rsidRDefault="002455BA">
      <w:pPr>
        <w:ind w:left="498" w:right="658"/>
        <w:jc w:val="center"/>
        <w:rPr>
          <w:rFonts w:ascii="Arial" w:hAnsi="Arial" w:cs="Arial"/>
          <w:sz w:val="20"/>
          <w:szCs w:val="20"/>
        </w:rPr>
      </w:pPr>
      <w:r w:rsidRPr="006C1B1B">
        <w:rPr>
          <w:rFonts w:ascii="Arial" w:hAnsi="Arial" w:cs="Arial"/>
          <w:sz w:val="20"/>
          <w:szCs w:val="20"/>
        </w:rPr>
        <w:t>2</w:t>
      </w:r>
      <w:r w:rsidRPr="006C1B1B">
        <w:rPr>
          <w:rFonts w:ascii="Arial" w:hAnsi="Arial" w:cs="Arial"/>
          <w:spacing w:val="-3"/>
          <w:sz w:val="20"/>
          <w:szCs w:val="20"/>
        </w:rPr>
        <w:t xml:space="preserve"> </w:t>
      </w:r>
      <w:r w:rsidRPr="006C1B1B">
        <w:rPr>
          <w:rFonts w:ascii="Arial" w:hAnsi="Arial" w:cs="Arial"/>
          <w:sz w:val="20"/>
          <w:szCs w:val="20"/>
        </w:rPr>
        <w:t>-</w:t>
      </w:r>
      <w:r w:rsidRPr="006C1B1B">
        <w:rPr>
          <w:rFonts w:ascii="Arial" w:hAnsi="Arial" w:cs="Arial"/>
          <w:spacing w:val="-4"/>
          <w:sz w:val="20"/>
          <w:szCs w:val="20"/>
        </w:rPr>
        <w:t xml:space="preserve"> </w:t>
      </w:r>
      <w:r w:rsidRPr="006C1B1B">
        <w:rPr>
          <w:rFonts w:ascii="Arial" w:hAnsi="Arial" w:cs="Arial"/>
          <w:sz w:val="20"/>
          <w:szCs w:val="20"/>
        </w:rPr>
        <w:t>старт</w:t>
      </w:r>
      <w:r w:rsidRPr="006C1B1B">
        <w:rPr>
          <w:rFonts w:ascii="Arial" w:hAnsi="Arial" w:cs="Arial"/>
          <w:spacing w:val="-3"/>
          <w:sz w:val="20"/>
          <w:szCs w:val="20"/>
        </w:rPr>
        <w:t xml:space="preserve"> </w:t>
      </w:r>
      <w:r w:rsidRPr="006C1B1B">
        <w:rPr>
          <w:rFonts w:ascii="Arial" w:hAnsi="Arial" w:cs="Arial"/>
          <w:sz w:val="20"/>
          <w:szCs w:val="20"/>
        </w:rPr>
        <w:t>забігу</w:t>
      </w:r>
      <w:r w:rsidRPr="006C1B1B">
        <w:rPr>
          <w:rFonts w:ascii="Arial" w:hAnsi="Arial" w:cs="Arial"/>
          <w:spacing w:val="-3"/>
          <w:sz w:val="20"/>
          <w:szCs w:val="20"/>
        </w:rPr>
        <w:t xml:space="preserve"> </w:t>
      </w:r>
      <w:r w:rsidRPr="006C1B1B">
        <w:rPr>
          <w:rFonts w:ascii="Arial" w:hAnsi="Arial" w:cs="Arial"/>
          <w:sz w:val="20"/>
          <w:szCs w:val="20"/>
        </w:rPr>
        <w:t>на</w:t>
      </w:r>
      <w:r w:rsidRPr="006C1B1B">
        <w:rPr>
          <w:rFonts w:ascii="Arial" w:hAnsi="Arial" w:cs="Arial"/>
          <w:spacing w:val="-2"/>
          <w:sz w:val="20"/>
          <w:szCs w:val="20"/>
        </w:rPr>
        <w:t xml:space="preserve"> </w:t>
      </w:r>
      <w:r w:rsidRPr="006C1B1B">
        <w:rPr>
          <w:rFonts w:ascii="Arial" w:hAnsi="Arial" w:cs="Arial"/>
          <w:sz w:val="20"/>
          <w:szCs w:val="20"/>
        </w:rPr>
        <w:t>2000</w:t>
      </w:r>
      <w:r w:rsidRPr="006C1B1B">
        <w:rPr>
          <w:rFonts w:ascii="Arial" w:hAnsi="Arial" w:cs="Arial"/>
          <w:spacing w:val="-1"/>
          <w:sz w:val="20"/>
          <w:szCs w:val="20"/>
        </w:rPr>
        <w:t xml:space="preserve"> </w:t>
      </w:r>
      <w:r w:rsidRPr="006C1B1B">
        <w:rPr>
          <w:rFonts w:ascii="Arial" w:hAnsi="Arial" w:cs="Arial"/>
          <w:sz w:val="20"/>
          <w:szCs w:val="20"/>
        </w:rPr>
        <w:t>м;</w:t>
      </w:r>
      <w:r w:rsidRPr="006C1B1B">
        <w:rPr>
          <w:rFonts w:ascii="Arial" w:hAnsi="Arial" w:cs="Arial"/>
          <w:spacing w:val="-5"/>
          <w:sz w:val="20"/>
          <w:szCs w:val="20"/>
        </w:rPr>
        <w:t xml:space="preserve"> </w:t>
      </w:r>
      <w:r w:rsidRPr="006C1B1B">
        <w:rPr>
          <w:rFonts w:ascii="Arial" w:hAnsi="Arial" w:cs="Arial"/>
          <w:sz w:val="20"/>
          <w:szCs w:val="20"/>
        </w:rPr>
        <w:t>3</w:t>
      </w:r>
      <w:r w:rsidRPr="006C1B1B">
        <w:rPr>
          <w:rFonts w:ascii="Arial" w:hAnsi="Arial" w:cs="Arial"/>
          <w:spacing w:val="-1"/>
          <w:sz w:val="20"/>
          <w:szCs w:val="20"/>
        </w:rPr>
        <w:t xml:space="preserve"> </w:t>
      </w:r>
      <w:r w:rsidRPr="006C1B1B">
        <w:rPr>
          <w:rFonts w:ascii="Arial" w:hAnsi="Arial" w:cs="Arial"/>
          <w:sz w:val="20"/>
          <w:szCs w:val="20"/>
        </w:rPr>
        <w:t>-</w:t>
      </w:r>
      <w:r w:rsidRPr="006C1B1B">
        <w:rPr>
          <w:rFonts w:ascii="Arial" w:hAnsi="Arial" w:cs="Arial"/>
          <w:spacing w:val="-4"/>
          <w:sz w:val="20"/>
          <w:szCs w:val="20"/>
        </w:rPr>
        <w:t xml:space="preserve"> </w:t>
      </w:r>
      <w:r w:rsidRPr="006C1B1B">
        <w:rPr>
          <w:rFonts w:ascii="Arial" w:hAnsi="Arial" w:cs="Arial"/>
          <w:sz w:val="20"/>
          <w:szCs w:val="20"/>
        </w:rPr>
        <w:t>лінія</w:t>
      </w:r>
      <w:r w:rsidRPr="006C1B1B">
        <w:rPr>
          <w:rFonts w:ascii="Arial" w:hAnsi="Arial" w:cs="Arial"/>
          <w:spacing w:val="-3"/>
          <w:sz w:val="20"/>
          <w:szCs w:val="20"/>
        </w:rPr>
        <w:t xml:space="preserve"> </w:t>
      </w:r>
      <w:r w:rsidRPr="006C1B1B">
        <w:rPr>
          <w:rFonts w:ascii="Arial" w:hAnsi="Arial" w:cs="Arial"/>
          <w:sz w:val="20"/>
          <w:szCs w:val="20"/>
        </w:rPr>
        <w:t>фінішу,</w:t>
      </w:r>
      <w:r w:rsidRPr="006C1B1B">
        <w:rPr>
          <w:rFonts w:ascii="Arial" w:hAnsi="Arial" w:cs="Arial"/>
          <w:spacing w:val="-1"/>
          <w:sz w:val="20"/>
          <w:szCs w:val="20"/>
        </w:rPr>
        <w:t xml:space="preserve"> </w:t>
      </w:r>
      <w:r w:rsidRPr="006C1B1B">
        <w:rPr>
          <w:rFonts w:ascii="Arial" w:hAnsi="Arial" w:cs="Arial"/>
          <w:sz w:val="20"/>
          <w:szCs w:val="20"/>
        </w:rPr>
        <w:t>старт</w:t>
      </w:r>
      <w:r w:rsidRPr="006C1B1B">
        <w:rPr>
          <w:rFonts w:ascii="Arial" w:hAnsi="Arial" w:cs="Arial"/>
          <w:spacing w:val="-3"/>
          <w:sz w:val="20"/>
          <w:szCs w:val="20"/>
        </w:rPr>
        <w:t xml:space="preserve"> </w:t>
      </w:r>
      <w:r w:rsidRPr="006C1B1B">
        <w:rPr>
          <w:rFonts w:ascii="Arial" w:hAnsi="Arial" w:cs="Arial"/>
          <w:sz w:val="20"/>
          <w:szCs w:val="20"/>
        </w:rPr>
        <w:t>та</w:t>
      </w:r>
      <w:r w:rsidRPr="006C1B1B">
        <w:rPr>
          <w:rFonts w:ascii="Arial" w:hAnsi="Arial" w:cs="Arial"/>
          <w:spacing w:val="-2"/>
          <w:sz w:val="20"/>
          <w:szCs w:val="20"/>
        </w:rPr>
        <w:t xml:space="preserve"> </w:t>
      </w:r>
      <w:r w:rsidRPr="006C1B1B">
        <w:rPr>
          <w:rFonts w:ascii="Arial" w:hAnsi="Arial" w:cs="Arial"/>
          <w:sz w:val="20"/>
          <w:szCs w:val="20"/>
        </w:rPr>
        <w:t>фініш забігу</w:t>
      </w:r>
      <w:r w:rsidRPr="006C1B1B">
        <w:rPr>
          <w:rFonts w:ascii="Arial" w:hAnsi="Arial" w:cs="Arial"/>
          <w:spacing w:val="-6"/>
          <w:sz w:val="20"/>
          <w:szCs w:val="20"/>
        </w:rPr>
        <w:t xml:space="preserve"> </w:t>
      </w:r>
      <w:r w:rsidRPr="006C1B1B">
        <w:rPr>
          <w:rFonts w:ascii="Arial" w:hAnsi="Arial" w:cs="Arial"/>
          <w:sz w:val="20"/>
          <w:szCs w:val="20"/>
        </w:rPr>
        <w:t>з перешкодами А.0.000 та +396.084</w:t>
      </w:r>
    </w:p>
    <w:p w14:paraId="689D5849" w14:textId="77777777" w:rsidR="00A76B49" w:rsidRPr="006C1B1B" w:rsidRDefault="00A76B49">
      <w:pPr>
        <w:pStyle w:val="a3"/>
        <w:rPr>
          <w:rFonts w:ascii="Arial" w:hAnsi="Arial" w:cs="Arial"/>
          <w:sz w:val="20"/>
          <w:szCs w:val="20"/>
        </w:rPr>
      </w:pPr>
    </w:p>
    <w:p w14:paraId="7750E1FA" w14:textId="77777777" w:rsidR="00A76B49" w:rsidRPr="006C1B1B" w:rsidRDefault="00A76B49">
      <w:pPr>
        <w:pStyle w:val="a3"/>
        <w:spacing w:before="43"/>
        <w:rPr>
          <w:rFonts w:ascii="Arial" w:hAnsi="Arial" w:cs="Arial"/>
          <w:sz w:val="20"/>
          <w:szCs w:val="20"/>
        </w:rPr>
      </w:pPr>
    </w:p>
    <w:p w14:paraId="74FA29FB" w14:textId="77777777" w:rsidR="00A76B49" w:rsidRPr="006C1B1B" w:rsidRDefault="002455BA">
      <w:pPr>
        <w:pStyle w:val="a3"/>
        <w:ind w:left="890" w:right="1049"/>
        <w:jc w:val="center"/>
        <w:rPr>
          <w:rFonts w:ascii="Arial" w:hAnsi="Arial" w:cs="Arial"/>
          <w:sz w:val="20"/>
          <w:szCs w:val="20"/>
        </w:rPr>
      </w:pPr>
      <w:r w:rsidRPr="00C335E9">
        <w:rPr>
          <w:rFonts w:ascii="Arial" w:hAnsi="Arial" w:cs="Arial"/>
          <w:b/>
          <w:bCs/>
          <w:sz w:val="20"/>
          <w:szCs w:val="20"/>
        </w:rPr>
        <w:t>Рисунок</w:t>
      </w:r>
      <w:r w:rsidRPr="00C335E9">
        <w:rPr>
          <w:rFonts w:ascii="Arial" w:hAnsi="Arial" w:cs="Arial"/>
          <w:b/>
          <w:bCs/>
          <w:spacing w:val="-2"/>
          <w:sz w:val="20"/>
          <w:szCs w:val="20"/>
        </w:rPr>
        <w:t xml:space="preserve"> </w:t>
      </w:r>
      <w:r w:rsidRPr="00C335E9">
        <w:rPr>
          <w:rFonts w:ascii="Arial" w:hAnsi="Arial" w:cs="Arial"/>
          <w:b/>
          <w:bCs/>
          <w:sz w:val="20"/>
          <w:szCs w:val="20"/>
        </w:rPr>
        <w:t>Д.1</w:t>
      </w:r>
      <w:r w:rsidRPr="006C1B1B">
        <w:rPr>
          <w:rFonts w:ascii="Arial" w:hAnsi="Arial" w:cs="Arial"/>
          <w:spacing w:val="-2"/>
          <w:sz w:val="20"/>
          <w:szCs w:val="20"/>
        </w:rPr>
        <w:t xml:space="preserve"> </w:t>
      </w:r>
      <w:r w:rsidRPr="006C1B1B">
        <w:rPr>
          <w:rFonts w:ascii="Arial" w:hAnsi="Arial" w:cs="Arial"/>
          <w:sz w:val="20"/>
          <w:szCs w:val="20"/>
        </w:rPr>
        <w:t>-</w:t>
      </w:r>
      <w:r w:rsidRPr="006C1B1B">
        <w:rPr>
          <w:rFonts w:ascii="Arial" w:hAnsi="Arial" w:cs="Arial"/>
          <w:spacing w:val="-6"/>
          <w:sz w:val="20"/>
          <w:szCs w:val="20"/>
        </w:rPr>
        <w:t xml:space="preserve"> </w:t>
      </w:r>
      <w:r w:rsidRPr="006C1B1B">
        <w:rPr>
          <w:rFonts w:ascii="Arial" w:hAnsi="Arial" w:cs="Arial"/>
          <w:sz w:val="20"/>
          <w:szCs w:val="20"/>
        </w:rPr>
        <w:t>Спортивне ядро</w:t>
      </w:r>
      <w:r w:rsidRPr="006C1B1B">
        <w:rPr>
          <w:rFonts w:ascii="Arial" w:hAnsi="Arial" w:cs="Arial"/>
          <w:spacing w:val="-2"/>
          <w:sz w:val="20"/>
          <w:szCs w:val="20"/>
        </w:rPr>
        <w:t xml:space="preserve"> </w:t>
      </w:r>
      <w:r w:rsidRPr="006C1B1B">
        <w:rPr>
          <w:rFonts w:ascii="Arial" w:hAnsi="Arial" w:cs="Arial"/>
          <w:sz w:val="20"/>
          <w:szCs w:val="20"/>
        </w:rPr>
        <w:t>для</w:t>
      </w:r>
      <w:r w:rsidRPr="006C1B1B">
        <w:rPr>
          <w:rFonts w:ascii="Arial" w:hAnsi="Arial" w:cs="Arial"/>
          <w:spacing w:val="-3"/>
          <w:sz w:val="20"/>
          <w:szCs w:val="20"/>
        </w:rPr>
        <w:t xml:space="preserve"> </w:t>
      </w:r>
      <w:r w:rsidRPr="006C1B1B">
        <w:rPr>
          <w:rFonts w:ascii="Arial" w:hAnsi="Arial" w:cs="Arial"/>
          <w:sz w:val="20"/>
          <w:szCs w:val="20"/>
        </w:rPr>
        <w:t>бігу</w:t>
      </w:r>
      <w:r w:rsidRPr="006C1B1B">
        <w:rPr>
          <w:rFonts w:ascii="Arial" w:hAnsi="Arial" w:cs="Arial"/>
          <w:spacing w:val="-5"/>
          <w:sz w:val="20"/>
          <w:szCs w:val="20"/>
        </w:rPr>
        <w:t xml:space="preserve"> </w:t>
      </w:r>
      <w:r w:rsidRPr="006C1B1B">
        <w:rPr>
          <w:rFonts w:ascii="Arial" w:hAnsi="Arial" w:cs="Arial"/>
          <w:sz w:val="20"/>
          <w:szCs w:val="20"/>
        </w:rPr>
        <w:t>з</w:t>
      </w:r>
      <w:r w:rsidRPr="006C1B1B">
        <w:rPr>
          <w:rFonts w:ascii="Arial" w:hAnsi="Arial" w:cs="Arial"/>
          <w:spacing w:val="-3"/>
          <w:sz w:val="20"/>
          <w:szCs w:val="20"/>
        </w:rPr>
        <w:t xml:space="preserve"> </w:t>
      </w:r>
      <w:r w:rsidRPr="006C1B1B">
        <w:rPr>
          <w:rFonts w:ascii="Arial" w:hAnsi="Arial" w:cs="Arial"/>
          <w:sz w:val="20"/>
          <w:szCs w:val="20"/>
        </w:rPr>
        <w:t>перешкодами</w:t>
      </w:r>
      <w:r w:rsidRPr="006C1B1B">
        <w:rPr>
          <w:rFonts w:ascii="Arial" w:hAnsi="Arial" w:cs="Arial"/>
          <w:spacing w:val="-3"/>
          <w:sz w:val="20"/>
          <w:szCs w:val="20"/>
        </w:rPr>
        <w:t xml:space="preserve"> </w:t>
      </w:r>
      <w:r w:rsidRPr="006C1B1B">
        <w:rPr>
          <w:rFonts w:ascii="Arial" w:hAnsi="Arial" w:cs="Arial"/>
          <w:sz w:val="20"/>
          <w:szCs w:val="20"/>
        </w:rPr>
        <w:t>із</w:t>
      </w:r>
      <w:r w:rsidRPr="006C1B1B">
        <w:rPr>
          <w:rFonts w:ascii="Arial" w:hAnsi="Arial" w:cs="Arial"/>
          <w:spacing w:val="-3"/>
          <w:sz w:val="20"/>
          <w:szCs w:val="20"/>
        </w:rPr>
        <w:t xml:space="preserve"> </w:t>
      </w:r>
      <w:r w:rsidRPr="006C1B1B">
        <w:rPr>
          <w:rFonts w:ascii="Arial" w:hAnsi="Arial" w:cs="Arial"/>
          <w:sz w:val="20"/>
          <w:szCs w:val="20"/>
        </w:rPr>
        <w:t>стрибками</w:t>
      </w:r>
      <w:r w:rsidRPr="006C1B1B">
        <w:rPr>
          <w:rFonts w:ascii="Arial" w:hAnsi="Arial" w:cs="Arial"/>
          <w:spacing w:val="-3"/>
          <w:sz w:val="20"/>
          <w:szCs w:val="20"/>
        </w:rPr>
        <w:t xml:space="preserve"> </w:t>
      </w:r>
      <w:r w:rsidRPr="006C1B1B">
        <w:rPr>
          <w:rFonts w:ascii="Arial" w:hAnsi="Arial" w:cs="Arial"/>
          <w:sz w:val="20"/>
          <w:szCs w:val="20"/>
        </w:rPr>
        <w:t>у</w:t>
      </w:r>
      <w:r w:rsidRPr="006C1B1B">
        <w:rPr>
          <w:rFonts w:ascii="Arial" w:hAnsi="Arial" w:cs="Arial"/>
          <w:spacing w:val="-5"/>
          <w:sz w:val="20"/>
          <w:szCs w:val="20"/>
        </w:rPr>
        <w:t xml:space="preserve"> </w:t>
      </w:r>
      <w:r w:rsidRPr="006C1B1B">
        <w:rPr>
          <w:rFonts w:ascii="Arial" w:hAnsi="Arial" w:cs="Arial"/>
          <w:sz w:val="20"/>
          <w:szCs w:val="20"/>
        </w:rPr>
        <w:t>воду</w:t>
      </w:r>
      <w:r w:rsidRPr="006C1B1B">
        <w:rPr>
          <w:rFonts w:ascii="Arial" w:hAnsi="Arial" w:cs="Arial"/>
          <w:spacing w:val="-5"/>
          <w:sz w:val="20"/>
          <w:szCs w:val="20"/>
        </w:rPr>
        <w:t xml:space="preserve"> </w:t>
      </w:r>
      <w:r w:rsidRPr="006C1B1B">
        <w:rPr>
          <w:rFonts w:ascii="Arial" w:hAnsi="Arial" w:cs="Arial"/>
          <w:sz w:val="20"/>
          <w:szCs w:val="20"/>
        </w:rPr>
        <w:t>всередину увігнутої зони 400-метрового стандартного ядра</w:t>
      </w:r>
    </w:p>
    <w:p w14:paraId="1C51462F" w14:textId="77777777" w:rsidR="00A76B49" w:rsidRDefault="00A76B49">
      <w:pPr>
        <w:pStyle w:val="a3"/>
        <w:spacing w:before="30"/>
        <w:rPr>
          <w:sz w:val="20"/>
        </w:rPr>
      </w:pPr>
    </w:p>
    <w:p w14:paraId="285A3732" w14:textId="77777777" w:rsidR="006C1B1B" w:rsidRDefault="006C1B1B">
      <w:pPr>
        <w:pStyle w:val="a3"/>
        <w:spacing w:before="30"/>
        <w:rPr>
          <w:sz w:val="20"/>
        </w:rPr>
      </w:pPr>
    </w:p>
    <w:p w14:paraId="440337CF" w14:textId="77777777" w:rsidR="006C1B1B" w:rsidRDefault="006C1B1B">
      <w:pPr>
        <w:pStyle w:val="a3"/>
        <w:spacing w:before="30"/>
        <w:rPr>
          <w:sz w:val="20"/>
        </w:rPr>
      </w:pPr>
    </w:p>
    <w:p w14:paraId="74FE3E4E" w14:textId="77777777" w:rsidR="00A76B49" w:rsidRDefault="002455BA">
      <w:pPr>
        <w:ind w:left="1207"/>
        <w:rPr>
          <w:sz w:val="20"/>
        </w:rPr>
      </w:pPr>
      <w:r>
        <w:rPr>
          <w:noProof/>
          <w:sz w:val="20"/>
        </w:rPr>
        <w:lastRenderedPageBreak/>
        <w:drawing>
          <wp:inline distT="0" distB="0" distL="0" distR="0" wp14:anchorId="0B6216CA" wp14:editId="4D110252">
            <wp:extent cx="4792765" cy="3249168"/>
            <wp:effectExtent l="0" t="0" r="0" b="0"/>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46" cstate="print"/>
                    <a:stretch>
                      <a:fillRect/>
                    </a:stretch>
                  </pic:blipFill>
                  <pic:spPr>
                    <a:xfrm>
                      <a:off x="0" y="0"/>
                      <a:ext cx="4792765" cy="3249168"/>
                    </a:xfrm>
                    <a:prstGeom prst="rect">
                      <a:avLst/>
                    </a:prstGeom>
                  </pic:spPr>
                </pic:pic>
              </a:graphicData>
            </a:graphic>
          </wp:inline>
        </w:drawing>
      </w:r>
    </w:p>
    <w:p w14:paraId="58A9303E" w14:textId="77777777" w:rsidR="00A76B49" w:rsidRDefault="00A76B49">
      <w:pPr>
        <w:pStyle w:val="a3"/>
        <w:spacing w:before="6"/>
      </w:pPr>
    </w:p>
    <w:p w14:paraId="6DACA8BE" w14:textId="77777777" w:rsidR="00A76B49" w:rsidRPr="006C1B1B" w:rsidRDefault="002455BA">
      <w:pPr>
        <w:pStyle w:val="a3"/>
        <w:ind w:left="986" w:right="1079"/>
        <w:jc w:val="center"/>
        <w:rPr>
          <w:rFonts w:ascii="Arial" w:hAnsi="Arial" w:cs="Arial"/>
          <w:sz w:val="20"/>
          <w:szCs w:val="20"/>
        </w:rPr>
      </w:pPr>
      <w:r w:rsidRPr="00C335E9">
        <w:rPr>
          <w:rFonts w:ascii="Arial" w:hAnsi="Arial" w:cs="Arial"/>
          <w:b/>
          <w:bCs/>
          <w:sz w:val="20"/>
          <w:szCs w:val="20"/>
        </w:rPr>
        <w:t>Рисунок</w:t>
      </w:r>
      <w:r w:rsidRPr="00C335E9">
        <w:rPr>
          <w:rFonts w:ascii="Arial" w:hAnsi="Arial" w:cs="Arial"/>
          <w:b/>
          <w:bCs/>
          <w:spacing w:val="-3"/>
          <w:sz w:val="20"/>
          <w:szCs w:val="20"/>
        </w:rPr>
        <w:t xml:space="preserve"> </w:t>
      </w:r>
      <w:r w:rsidRPr="00C335E9">
        <w:rPr>
          <w:rFonts w:ascii="Arial" w:hAnsi="Arial" w:cs="Arial"/>
          <w:b/>
          <w:bCs/>
          <w:sz w:val="20"/>
          <w:szCs w:val="20"/>
        </w:rPr>
        <w:t>Д.2</w:t>
      </w:r>
      <w:r w:rsidRPr="006C1B1B">
        <w:rPr>
          <w:rFonts w:ascii="Arial" w:hAnsi="Arial" w:cs="Arial"/>
          <w:spacing w:val="-3"/>
          <w:sz w:val="20"/>
          <w:szCs w:val="20"/>
        </w:rPr>
        <w:t xml:space="preserve"> </w:t>
      </w:r>
      <w:r w:rsidRPr="006C1B1B">
        <w:rPr>
          <w:rFonts w:ascii="Arial" w:hAnsi="Arial" w:cs="Arial"/>
          <w:sz w:val="20"/>
          <w:szCs w:val="20"/>
        </w:rPr>
        <w:t>-</w:t>
      </w:r>
      <w:r w:rsidRPr="006C1B1B">
        <w:rPr>
          <w:rFonts w:ascii="Arial" w:hAnsi="Arial" w:cs="Arial"/>
          <w:spacing w:val="-7"/>
          <w:sz w:val="20"/>
          <w:szCs w:val="20"/>
        </w:rPr>
        <w:t xml:space="preserve"> </w:t>
      </w:r>
      <w:r w:rsidRPr="006C1B1B">
        <w:rPr>
          <w:rFonts w:ascii="Arial" w:hAnsi="Arial" w:cs="Arial"/>
          <w:sz w:val="20"/>
          <w:szCs w:val="20"/>
        </w:rPr>
        <w:t>Обрис</w:t>
      </w:r>
      <w:r w:rsidRPr="006C1B1B">
        <w:rPr>
          <w:rFonts w:ascii="Arial" w:hAnsi="Arial" w:cs="Arial"/>
          <w:spacing w:val="-3"/>
          <w:sz w:val="20"/>
          <w:szCs w:val="20"/>
        </w:rPr>
        <w:t xml:space="preserve"> </w:t>
      </w:r>
      <w:r w:rsidRPr="006C1B1B">
        <w:rPr>
          <w:rFonts w:ascii="Arial" w:hAnsi="Arial" w:cs="Arial"/>
          <w:sz w:val="20"/>
          <w:szCs w:val="20"/>
        </w:rPr>
        <w:t>та</w:t>
      </w:r>
      <w:r w:rsidRPr="006C1B1B">
        <w:rPr>
          <w:rFonts w:ascii="Arial" w:hAnsi="Arial" w:cs="Arial"/>
          <w:spacing w:val="-3"/>
          <w:sz w:val="20"/>
          <w:szCs w:val="20"/>
        </w:rPr>
        <w:t xml:space="preserve"> </w:t>
      </w:r>
      <w:r w:rsidRPr="006C1B1B">
        <w:rPr>
          <w:rFonts w:ascii="Arial" w:hAnsi="Arial" w:cs="Arial"/>
          <w:sz w:val="20"/>
          <w:szCs w:val="20"/>
        </w:rPr>
        <w:t>розміри</w:t>
      </w:r>
      <w:r w:rsidRPr="006C1B1B">
        <w:rPr>
          <w:rFonts w:ascii="Arial" w:hAnsi="Arial" w:cs="Arial"/>
          <w:spacing w:val="-4"/>
          <w:sz w:val="20"/>
          <w:szCs w:val="20"/>
        </w:rPr>
        <w:t xml:space="preserve"> </w:t>
      </w:r>
      <w:r w:rsidRPr="006C1B1B">
        <w:rPr>
          <w:rFonts w:ascii="Arial" w:hAnsi="Arial" w:cs="Arial"/>
          <w:sz w:val="20"/>
          <w:szCs w:val="20"/>
        </w:rPr>
        <w:t>стандартного</w:t>
      </w:r>
      <w:r w:rsidRPr="006C1B1B">
        <w:rPr>
          <w:rFonts w:ascii="Arial" w:hAnsi="Arial" w:cs="Arial"/>
          <w:spacing w:val="-6"/>
          <w:sz w:val="20"/>
          <w:szCs w:val="20"/>
        </w:rPr>
        <w:t xml:space="preserve"> </w:t>
      </w:r>
      <w:r w:rsidRPr="006C1B1B">
        <w:rPr>
          <w:rFonts w:ascii="Arial" w:hAnsi="Arial" w:cs="Arial"/>
          <w:sz w:val="20"/>
          <w:szCs w:val="20"/>
        </w:rPr>
        <w:t>400-метрового</w:t>
      </w:r>
      <w:r w:rsidRPr="006C1B1B">
        <w:rPr>
          <w:rFonts w:ascii="Arial" w:hAnsi="Arial" w:cs="Arial"/>
          <w:spacing w:val="-3"/>
          <w:sz w:val="20"/>
          <w:szCs w:val="20"/>
        </w:rPr>
        <w:t xml:space="preserve"> </w:t>
      </w:r>
      <w:r w:rsidRPr="006C1B1B">
        <w:rPr>
          <w:rFonts w:ascii="Arial" w:hAnsi="Arial" w:cs="Arial"/>
          <w:sz w:val="20"/>
          <w:szCs w:val="20"/>
        </w:rPr>
        <w:t>спортивного</w:t>
      </w:r>
      <w:r w:rsidRPr="006C1B1B">
        <w:rPr>
          <w:rFonts w:ascii="Arial" w:hAnsi="Arial" w:cs="Arial"/>
          <w:spacing w:val="-3"/>
          <w:sz w:val="20"/>
          <w:szCs w:val="20"/>
        </w:rPr>
        <w:t xml:space="preserve"> </w:t>
      </w:r>
      <w:r w:rsidRPr="006C1B1B">
        <w:rPr>
          <w:rFonts w:ascii="Arial" w:hAnsi="Arial" w:cs="Arial"/>
          <w:sz w:val="20"/>
          <w:szCs w:val="20"/>
        </w:rPr>
        <w:t>ядра (радіус 36,50 м; розміри у м)</w:t>
      </w:r>
    </w:p>
    <w:p w14:paraId="13D26249" w14:textId="77777777" w:rsidR="00A76B49" w:rsidRDefault="00A76B49">
      <w:pPr>
        <w:pStyle w:val="a3"/>
        <w:rPr>
          <w:sz w:val="20"/>
        </w:rPr>
      </w:pPr>
    </w:p>
    <w:p w14:paraId="0911354F" w14:textId="77777777" w:rsidR="00A76B49" w:rsidRDefault="00A76B49">
      <w:pPr>
        <w:pStyle w:val="a3"/>
        <w:rPr>
          <w:sz w:val="20"/>
        </w:rPr>
      </w:pPr>
    </w:p>
    <w:p w14:paraId="7436C04F" w14:textId="77777777" w:rsidR="00A76B49" w:rsidRDefault="002455BA">
      <w:pPr>
        <w:pStyle w:val="a3"/>
        <w:spacing w:before="1"/>
        <w:rPr>
          <w:sz w:val="20"/>
        </w:rPr>
      </w:pPr>
      <w:r>
        <w:rPr>
          <w:noProof/>
          <w:sz w:val="20"/>
        </w:rPr>
        <w:drawing>
          <wp:anchor distT="0" distB="0" distL="0" distR="0" simplePos="0" relativeHeight="251659264" behindDoc="1" locked="0" layoutInCell="1" allowOverlap="1" wp14:anchorId="2092F3CF" wp14:editId="5E886B5D">
            <wp:simplePos x="0" y="0"/>
            <wp:positionH relativeFrom="page">
              <wp:posOffset>1422488</wp:posOffset>
            </wp:positionH>
            <wp:positionV relativeFrom="paragraph">
              <wp:posOffset>162143</wp:posOffset>
            </wp:positionV>
            <wp:extent cx="4973708" cy="3933825"/>
            <wp:effectExtent l="0" t="0" r="0" b="0"/>
            <wp:wrapTopAndBottom/>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47" cstate="print"/>
                    <a:stretch>
                      <a:fillRect/>
                    </a:stretch>
                  </pic:blipFill>
                  <pic:spPr>
                    <a:xfrm>
                      <a:off x="0" y="0"/>
                      <a:ext cx="4973708" cy="3933825"/>
                    </a:xfrm>
                    <a:prstGeom prst="rect">
                      <a:avLst/>
                    </a:prstGeom>
                  </pic:spPr>
                </pic:pic>
              </a:graphicData>
            </a:graphic>
          </wp:anchor>
        </w:drawing>
      </w:r>
    </w:p>
    <w:p w14:paraId="737C81C5" w14:textId="77777777" w:rsidR="00A76B49" w:rsidRDefault="00A76B49">
      <w:pPr>
        <w:pStyle w:val="a3"/>
        <w:spacing w:before="214"/>
      </w:pPr>
    </w:p>
    <w:p w14:paraId="0A8B5223" w14:textId="77777777" w:rsidR="00A76B49" w:rsidRPr="006C1B1B" w:rsidRDefault="002455BA">
      <w:pPr>
        <w:pStyle w:val="a3"/>
        <w:ind w:left="990" w:right="1079"/>
        <w:jc w:val="center"/>
        <w:rPr>
          <w:rFonts w:ascii="Arial" w:hAnsi="Arial" w:cs="Arial"/>
          <w:sz w:val="20"/>
          <w:szCs w:val="20"/>
        </w:rPr>
      </w:pPr>
      <w:r w:rsidRPr="00C335E9">
        <w:rPr>
          <w:rFonts w:ascii="Arial" w:hAnsi="Arial" w:cs="Arial"/>
          <w:b/>
          <w:bCs/>
          <w:sz w:val="20"/>
          <w:szCs w:val="20"/>
        </w:rPr>
        <w:t>Рисунок</w:t>
      </w:r>
      <w:r w:rsidRPr="00C335E9">
        <w:rPr>
          <w:rFonts w:ascii="Arial" w:hAnsi="Arial" w:cs="Arial"/>
          <w:b/>
          <w:bCs/>
          <w:spacing w:val="-2"/>
          <w:sz w:val="20"/>
          <w:szCs w:val="20"/>
        </w:rPr>
        <w:t xml:space="preserve"> </w:t>
      </w:r>
      <w:r w:rsidRPr="00C335E9">
        <w:rPr>
          <w:rFonts w:ascii="Arial" w:hAnsi="Arial" w:cs="Arial"/>
          <w:b/>
          <w:bCs/>
          <w:sz w:val="20"/>
          <w:szCs w:val="20"/>
        </w:rPr>
        <w:t>Д.3</w:t>
      </w:r>
      <w:r w:rsidRPr="006C1B1B">
        <w:rPr>
          <w:rFonts w:ascii="Arial" w:hAnsi="Arial" w:cs="Arial"/>
          <w:spacing w:val="-2"/>
          <w:sz w:val="20"/>
          <w:szCs w:val="20"/>
        </w:rPr>
        <w:t xml:space="preserve"> </w:t>
      </w:r>
      <w:r w:rsidRPr="006C1B1B">
        <w:rPr>
          <w:rFonts w:ascii="Arial" w:hAnsi="Arial" w:cs="Arial"/>
          <w:sz w:val="20"/>
          <w:szCs w:val="20"/>
        </w:rPr>
        <w:t>-</w:t>
      </w:r>
      <w:r w:rsidRPr="006C1B1B">
        <w:rPr>
          <w:rFonts w:ascii="Arial" w:hAnsi="Arial" w:cs="Arial"/>
          <w:spacing w:val="-6"/>
          <w:sz w:val="20"/>
          <w:szCs w:val="20"/>
        </w:rPr>
        <w:t xml:space="preserve"> </w:t>
      </w:r>
      <w:r w:rsidRPr="006C1B1B">
        <w:rPr>
          <w:rFonts w:ascii="Arial" w:hAnsi="Arial" w:cs="Arial"/>
          <w:sz w:val="20"/>
          <w:szCs w:val="20"/>
        </w:rPr>
        <w:t>Конфігурація</w:t>
      </w:r>
      <w:r w:rsidRPr="006C1B1B">
        <w:rPr>
          <w:rFonts w:ascii="Arial" w:hAnsi="Arial" w:cs="Arial"/>
          <w:spacing w:val="-3"/>
          <w:sz w:val="20"/>
          <w:szCs w:val="20"/>
        </w:rPr>
        <w:t xml:space="preserve"> </w:t>
      </w:r>
      <w:r w:rsidRPr="006C1B1B">
        <w:rPr>
          <w:rFonts w:ascii="Arial" w:hAnsi="Arial" w:cs="Arial"/>
          <w:sz w:val="20"/>
          <w:szCs w:val="20"/>
        </w:rPr>
        <w:t>та</w:t>
      </w:r>
      <w:r w:rsidRPr="006C1B1B">
        <w:rPr>
          <w:rFonts w:ascii="Arial" w:hAnsi="Arial" w:cs="Arial"/>
          <w:spacing w:val="-2"/>
          <w:sz w:val="20"/>
          <w:szCs w:val="20"/>
        </w:rPr>
        <w:t xml:space="preserve"> </w:t>
      </w:r>
      <w:r w:rsidRPr="006C1B1B">
        <w:rPr>
          <w:rFonts w:ascii="Arial" w:hAnsi="Arial" w:cs="Arial"/>
          <w:sz w:val="20"/>
          <w:szCs w:val="20"/>
        </w:rPr>
        <w:t>розміри</w:t>
      </w:r>
      <w:r w:rsidRPr="006C1B1B">
        <w:rPr>
          <w:rFonts w:ascii="Arial" w:hAnsi="Arial" w:cs="Arial"/>
          <w:spacing w:val="-3"/>
          <w:sz w:val="20"/>
          <w:szCs w:val="20"/>
        </w:rPr>
        <w:t xml:space="preserve"> </w:t>
      </w:r>
      <w:r w:rsidRPr="006C1B1B">
        <w:rPr>
          <w:rFonts w:ascii="Arial" w:hAnsi="Arial" w:cs="Arial"/>
          <w:sz w:val="20"/>
          <w:szCs w:val="20"/>
        </w:rPr>
        <w:t>спортивного</w:t>
      </w:r>
      <w:r w:rsidRPr="006C1B1B">
        <w:rPr>
          <w:rFonts w:ascii="Arial" w:hAnsi="Arial" w:cs="Arial"/>
          <w:spacing w:val="-5"/>
          <w:sz w:val="20"/>
          <w:szCs w:val="20"/>
        </w:rPr>
        <w:t xml:space="preserve"> </w:t>
      </w:r>
      <w:r w:rsidRPr="006C1B1B">
        <w:rPr>
          <w:rFonts w:ascii="Arial" w:hAnsi="Arial" w:cs="Arial"/>
          <w:sz w:val="20"/>
          <w:szCs w:val="20"/>
        </w:rPr>
        <w:t>ядра</w:t>
      </w:r>
      <w:r w:rsidRPr="006C1B1B">
        <w:rPr>
          <w:rFonts w:ascii="Arial" w:hAnsi="Arial" w:cs="Arial"/>
          <w:spacing w:val="-2"/>
          <w:sz w:val="20"/>
          <w:szCs w:val="20"/>
        </w:rPr>
        <w:t xml:space="preserve"> </w:t>
      </w:r>
      <w:r w:rsidRPr="006C1B1B">
        <w:rPr>
          <w:rFonts w:ascii="Arial" w:hAnsi="Arial" w:cs="Arial"/>
          <w:sz w:val="20"/>
          <w:szCs w:val="20"/>
        </w:rPr>
        <w:t>з</w:t>
      </w:r>
      <w:r w:rsidRPr="006C1B1B">
        <w:rPr>
          <w:rFonts w:ascii="Arial" w:hAnsi="Arial" w:cs="Arial"/>
          <w:spacing w:val="-3"/>
          <w:sz w:val="20"/>
          <w:szCs w:val="20"/>
        </w:rPr>
        <w:t xml:space="preserve"> </w:t>
      </w:r>
      <w:r w:rsidRPr="006C1B1B">
        <w:rPr>
          <w:rFonts w:ascii="Arial" w:hAnsi="Arial" w:cs="Arial"/>
          <w:sz w:val="20"/>
          <w:szCs w:val="20"/>
        </w:rPr>
        <w:t>подвійним</w:t>
      </w:r>
      <w:r w:rsidRPr="006C1B1B">
        <w:rPr>
          <w:rFonts w:ascii="Arial" w:hAnsi="Arial" w:cs="Arial"/>
          <w:spacing w:val="-3"/>
          <w:sz w:val="20"/>
          <w:szCs w:val="20"/>
        </w:rPr>
        <w:t xml:space="preserve"> </w:t>
      </w:r>
      <w:r w:rsidRPr="006C1B1B">
        <w:rPr>
          <w:rFonts w:ascii="Arial" w:hAnsi="Arial" w:cs="Arial"/>
          <w:sz w:val="20"/>
          <w:szCs w:val="20"/>
        </w:rPr>
        <w:t>вигином</w:t>
      </w:r>
      <w:r w:rsidRPr="006C1B1B">
        <w:rPr>
          <w:rFonts w:ascii="Arial" w:hAnsi="Arial" w:cs="Arial"/>
          <w:spacing w:val="-3"/>
          <w:sz w:val="20"/>
          <w:szCs w:val="20"/>
        </w:rPr>
        <w:t xml:space="preserve"> </w:t>
      </w:r>
      <w:r w:rsidRPr="006C1B1B">
        <w:rPr>
          <w:rFonts w:ascii="Arial" w:hAnsi="Arial" w:cs="Arial"/>
          <w:sz w:val="20"/>
          <w:szCs w:val="20"/>
        </w:rPr>
        <w:t>400</w:t>
      </w:r>
      <w:r w:rsidRPr="006C1B1B">
        <w:rPr>
          <w:rFonts w:ascii="Arial" w:hAnsi="Arial" w:cs="Arial"/>
          <w:spacing w:val="-2"/>
          <w:sz w:val="20"/>
          <w:szCs w:val="20"/>
        </w:rPr>
        <w:t xml:space="preserve"> </w:t>
      </w:r>
      <w:r w:rsidRPr="006C1B1B">
        <w:rPr>
          <w:rFonts w:ascii="Arial" w:hAnsi="Arial" w:cs="Arial"/>
          <w:sz w:val="20"/>
          <w:szCs w:val="20"/>
        </w:rPr>
        <w:t>м (радіус 51,543 м та 34 м; розміри в м</w:t>
      </w:r>
    </w:p>
    <w:p w14:paraId="6E1E96B1" w14:textId="3EBE4E31" w:rsidR="00A76B49" w:rsidRDefault="006C1B1B">
      <w:pPr>
        <w:pStyle w:val="a3"/>
        <w:spacing w:before="30"/>
        <w:rPr>
          <w:sz w:val="20"/>
        </w:rPr>
      </w:pPr>
      <w:r>
        <w:rPr>
          <w:sz w:val="20"/>
        </w:rPr>
        <w:t xml:space="preserve"> </w:t>
      </w:r>
    </w:p>
    <w:p w14:paraId="2687EE54" w14:textId="797222E1" w:rsidR="00A76B49" w:rsidRDefault="002455BA" w:rsidP="00C335E9">
      <w:pPr>
        <w:tabs>
          <w:tab w:val="left" w:pos="3046"/>
        </w:tabs>
        <w:ind w:left="1134"/>
        <w:rPr>
          <w:sz w:val="20"/>
        </w:rPr>
      </w:pPr>
      <w:r>
        <w:rPr>
          <w:noProof/>
          <w:position w:val="452"/>
          <w:sz w:val="20"/>
        </w:rPr>
        <w:lastRenderedPageBreak/>
        <mc:AlternateContent>
          <mc:Choice Requires="wps">
            <w:drawing>
              <wp:inline distT="0" distB="0" distL="0" distR="0" wp14:anchorId="584DDCEB" wp14:editId="3E2113C4">
                <wp:extent cx="190500" cy="3841750"/>
                <wp:effectExtent l="0" t="0" r="0" b="0"/>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3841750"/>
                        </a:xfrm>
                        <a:prstGeom prst="rect">
                          <a:avLst/>
                        </a:prstGeom>
                      </wps:spPr>
                      <wps:txbx>
                        <w:txbxContent>
                          <w:tbl>
                            <w:tblPr>
                              <w:tblStyle w:val="TableNormal"/>
                              <w:tblW w:w="0" w:type="auto"/>
                              <w:tblInd w:w="7" w:type="dxa"/>
                              <w:tblLayout w:type="fixed"/>
                              <w:tblLook w:val="01E0" w:firstRow="1" w:lastRow="1" w:firstColumn="1" w:lastColumn="1" w:noHBand="0" w:noVBand="0"/>
                            </w:tblPr>
                            <w:tblGrid>
                              <w:gridCol w:w="300"/>
                            </w:tblGrid>
                            <w:tr w:rsidR="00A76B49" w14:paraId="76FA722A" w14:textId="77777777">
                              <w:trPr>
                                <w:trHeight w:val="3024"/>
                              </w:trPr>
                              <w:tc>
                                <w:tcPr>
                                  <w:tcW w:w="300" w:type="dxa"/>
                                </w:tcPr>
                                <w:p w14:paraId="47287AC3" w14:textId="77777777" w:rsidR="00A76B49" w:rsidRDefault="002455BA">
                                  <w:pPr>
                                    <w:pStyle w:val="TableParagraph"/>
                                    <w:spacing w:line="266" w:lineRule="exact"/>
                                    <w:jc w:val="center"/>
                                    <w:rPr>
                                      <w:rFonts w:ascii="Times New Roman" w:hAnsi="Times New Roman"/>
                                      <w:b/>
                                      <w:sz w:val="24"/>
                                    </w:rPr>
                                  </w:pPr>
                                  <w:r>
                                    <w:rPr>
                                      <w:rFonts w:ascii="Times New Roman" w:hAnsi="Times New Roman"/>
                                      <w:b/>
                                      <w:spacing w:val="-5"/>
                                      <w:sz w:val="24"/>
                                    </w:rPr>
                                    <w:t>а)</w:t>
                                  </w:r>
                                </w:p>
                              </w:tc>
                            </w:tr>
                            <w:tr w:rsidR="00A76B49" w14:paraId="0F6B7793" w14:textId="77777777">
                              <w:trPr>
                                <w:trHeight w:val="3024"/>
                              </w:trPr>
                              <w:tc>
                                <w:tcPr>
                                  <w:tcW w:w="300" w:type="dxa"/>
                                </w:tcPr>
                                <w:p w14:paraId="00FAA19C" w14:textId="77777777" w:rsidR="00A76B49" w:rsidRDefault="00A76B49">
                                  <w:pPr>
                                    <w:pStyle w:val="TableParagraph"/>
                                    <w:rPr>
                                      <w:rFonts w:ascii="Times New Roman"/>
                                      <w:sz w:val="24"/>
                                    </w:rPr>
                                  </w:pPr>
                                </w:p>
                                <w:p w14:paraId="2A1683F6" w14:textId="77777777" w:rsidR="00A76B49" w:rsidRDefault="00A76B49">
                                  <w:pPr>
                                    <w:pStyle w:val="TableParagraph"/>
                                    <w:rPr>
                                      <w:rFonts w:ascii="Times New Roman"/>
                                      <w:sz w:val="24"/>
                                    </w:rPr>
                                  </w:pPr>
                                </w:p>
                                <w:p w14:paraId="3CD1473D" w14:textId="77777777" w:rsidR="00A76B49" w:rsidRDefault="00A76B49">
                                  <w:pPr>
                                    <w:pStyle w:val="TableParagraph"/>
                                    <w:rPr>
                                      <w:rFonts w:ascii="Times New Roman"/>
                                      <w:sz w:val="24"/>
                                    </w:rPr>
                                  </w:pPr>
                                </w:p>
                                <w:p w14:paraId="43A6D074" w14:textId="77777777" w:rsidR="00A76B49" w:rsidRDefault="00A76B49">
                                  <w:pPr>
                                    <w:pStyle w:val="TableParagraph"/>
                                    <w:rPr>
                                      <w:rFonts w:ascii="Times New Roman"/>
                                      <w:sz w:val="24"/>
                                    </w:rPr>
                                  </w:pPr>
                                </w:p>
                                <w:p w14:paraId="7197D9D7" w14:textId="77777777" w:rsidR="00A76B49" w:rsidRDefault="00A76B49">
                                  <w:pPr>
                                    <w:pStyle w:val="TableParagraph"/>
                                    <w:rPr>
                                      <w:rFonts w:ascii="Times New Roman"/>
                                      <w:sz w:val="24"/>
                                    </w:rPr>
                                  </w:pPr>
                                </w:p>
                                <w:p w14:paraId="698CF5EE" w14:textId="77777777" w:rsidR="00A76B49" w:rsidRDefault="00A76B49">
                                  <w:pPr>
                                    <w:pStyle w:val="TableParagraph"/>
                                    <w:rPr>
                                      <w:rFonts w:ascii="Times New Roman"/>
                                      <w:sz w:val="24"/>
                                    </w:rPr>
                                  </w:pPr>
                                </w:p>
                                <w:p w14:paraId="5FC389CB" w14:textId="77777777" w:rsidR="00A76B49" w:rsidRDefault="00A76B49">
                                  <w:pPr>
                                    <w:pStyle w:val="TableParagraph"/>
                                    <w:rPr>
                                      <w:rFonts w:ascii="Times New Roman"/>
                                      <w:sz w:val="24"/>
                                    </w:rPr>
                                  </w:pPr>
                                </w:p>
                                <w:p w14:paraId="6B8A24E2" w14:textId="77777777" w:rsidR="00A76B49" w:rsidRDefault="00A76B49">
                                  <w:pPr>
                                    <w:pStyle w:val="TableParagraph"/>
                                    <w:rPr>
                                      <w:rFonts w:ascii="Times New Roman"/>
                                      <w:sz w:val="24"/>
                                    </w:rPr>
                                  </w:pPr>
                                </w:p>
                                <w:p w14:paraId="2DB5E0C6" w14:textId="77777777" w:rsidR="00A76B49" w:rsidRDefault="00A76B49">
                                  <w:pPr>
                                    <w:pStyle w:val="TableParagraph"/>
                                    <w:spacing w:before="265"/>
                                    <w:rPr>
                                      <w:rFonts w:ascii="Times New Roman"/>
                                      <w:sz w:val="24"/>
                                    </w:rPr>
                                  </w:pPr>
                                </w:p>
                                <w:p w14:paraId="357CCA59" w14:textId="77777777" w:rsidR="00A76B49" w:rsidRDefault="002455BA">
                                  <w:pPr>
                                    <w:pStyle w:val="TableParagraph"/>
                                    <w:spacing w:line="256" w:lineRule="exact"/>
                                    <w:jc w:val="center"/>
                                    <w:rPr>
                                      <w:rFonts w:ascii="Times New Roman" w:hAnsi="Times New Roman"/>
                                      <w:b/>
                                      <w:sz w:val="24"/>
                                    </w:rPr>
                                  </w:pPr>
                                  <w:r>
                                    <w:rPr>
                                      <w:rFonts w:ascii="Times New Roman" w:hAnsi="Times New Roman"/>
                                      <w:b/>
                                      <w:spacing w:val="-5"/>
                                      <w:sz w:val="24"/>
                                    </w:rPr>
                                    <w:t>б)</w:t>
                                  </w:r>
                                </w:p>
                              </w:tc>
                            </w:tr>
                          </w:tbl>
                          <w:p w14:paraId="28D70192" w14:textId="77777777" w:rsidR="00A76B49" w:rsidRDefault="00A76B49">
                            <w:pPr>
                              <w:pStyle w:val="a3"/>
                            </w:pPr>
                          </w:p>
                        </w:txbxContent>
                      </wps:txbx>
                      <wps:bodyPr wrap="square" lIns="0" tIns="0" rIns="0" bIns="0" rtlCol="0">
                        <a:noAutofit/>
                      </wps:bodyPr>
                    </wps:wsp>
                  </a:graphicData>
                </a:graphic>
              </wp:inline>
            </w:drawing>
          </mc:Choice>
          <mc:Fallback>
            <w:pict>
              <v:shape w14:anchorId="584DDCEB" id="Textbox 90" o:spid="_x0000_s1027" type="#_x0000_t202" style="width:15pt;height:3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" filled="f" stroked="f">
                <v:textbox inset="0,0,0,0">
                  <w:txbxContent>
                    <w:tbl>
                      <w:tblPr>
                        <w:tblStyle w:val="TableNormal"/>
                        <w:tblW w:w="0" w:type="auto"/>
                        <w:tblInd w:w="7" w:type="dxa"/>
                        <w:tblLayout w:type="fixed"/>
                        <w:tblLook w:val="01E0" w:firstRow="1" w:lastRow="1" w:firstColumn="1" w:lastColumn="1" w:noHBand="0" w:noVBand="0"/>
                      </w:tblPr>
                      <w:tblGrid>
                        <w:gridCol w:w="300"/>
                      </w:tblGrid>
                      <w:tr w:rsidR="00A76B49" w14:paraId="76FA722A" w14:textId="77777777">
                        <w:trPr>
                          <w:trHeight w:val="3024"/>
                        </w:trPr>
                        <w:tc>
                          <w:tcPr>
                            <w:tcW w:w="300" w:type="dxa"/>
                          </w:tcPr>
                          <w:p w14:paraId="47287AC3" w14:textId="77777777" w:rsidR="00A76B49" w:rsidRDefault="002455BA">
                            <w:pPr>
                              <w:pStyle w:val="TableParagraph"/>
                              <w:spacing w:line="266" w:lineRule="exact"/>
                              <w:jc w:val="center"/>
                              <w:rPr>
                                <w:rFonts w:ascii="Times New Roman" w:hAnsi="Times New Roman"/>
                                <w:b/>
                                <w:sz w:val="24"/>
                              </w:rPr>
                            </w:pPr>
                            <w:r>
                              <w:rPr>
                                <w:rFonts w:ascii="Times New Roman" w:hAnsi="Times New Roman"/>
                                <w:b/>
                                <w:spacing w:val="-5"/>
                                <w:sz w:val="24"/>
                              </w:rPr>
                              <w:t>а)</w:t>
                            </w:r>
                          </w:p>
                        </w:tc>
                      </w:tr>
                      <w:tr w:rsidR="00A76B49" w14:paraId="0F6B7793" w14:textId="77777777">
                        <w:trPr>
                          <w:trHeight w:val="3024"/>
                        </w:trPr>
                        <w:tc>
                          <w:tcPr>
                            <w:tcW w:w="300" w:type="dxa"/>
                          </w:tcPr>
                          <w:p w14:paraId="00FAA19C" w14:textId="77777777" w:rsidR="00A76B49" w:rsidRDefault="00A76B49">
                            <w:pPr>
                              <w:pStyle w:val="TableParagraph"/>
                              <w:rPr>
                                <w:rFonts w:ascii="Times New Roman"/>
                                <w:sz w:val="24"/>
                              </w:rPr>
                            </w:pPr>
                          </w:p>
                          <w:p w14:paraId="2A1683F6" w14:textId="77777777" w:rsidR="00A76B49" w:rsidRDefault="00A76B49">
                            <w:pPr>
                              <w:pStyle w:val="TableParagraph"/>
                              <w:rPr>
                                <w:rFonts w:ascii="Times New Roman"/>
                                <w:sz w:val="24"/>
                              </w:rPr>
                            </w:pPr>
                          </w:p>
                          <w:p w14:paraId="3CD1473D" w14:textId="77777777" w:rsidR="00A76B49" w:rsidRDefault="00A76B49">
                            <w:pPr>
                              <w:pStyle w:val="TableParagraph"/>
                              <w:rPr>
                                <w:rFonts w:ascii="Times New Roman"/>
                                <w:sz w:val="24"/>
                              </w:rPr>
                            </w:pPr>
                          </w:p>
                          <w:p w14:paraId="43A6D074" w14:textId="77777777" w:rsidR="00A76B49" w:rsidRDefault="00A76B49">
                            <w:pPr>
                              <w:pStyle w:val="TableParagraph"/>
                              <w:rPr>
                                <w:rFonts w:ascii="Times New Roman"/>
                                <w:sz w:val="24"/>
                              </w:rPr>
                            </w:pPr>
                          </w:p>
                          <w:p w14:paraId="7197D9D7" w14:textId="77777777" w:rsidR="00A76B49" w:rsidRDefault="00A76B49">
                            <w:pPr>
                              <w:pStyle w:val="TableParagraph"/>
                              <w:rPr>
                                <w:rFonts w:ascii="Times New Roman"/>
                                <w:sz w:val="24"/>
                              </w:rPr>
                            </w:pPr>
                          </w:p>
                          <w:p w14:paraId="698CF5EE" w14:textId="77777777" w:rsidR="00A76B49" w:rsidRDefault="00A76B49">
                            <w:pPr>
                              <w:pStyle w:val="TableParagraph"/>
                              <w:rPr>
                                <w:rFonts w:ascii="Times New Roman"/>
                                <w:sz w:val="24"/>
                              </w:rPr>
                            </w:pPr>
                          </w:p>
                          <w:p w14:paraId="5FC389CB" w14:textId="77777777" w:rsidR="00A76B49" w:rsidRDefault="00A76B49">
                            <w:pPr>
                              <w:pStyle w:val="TableParagraph"/>
                              <w:rPr>
                                <w:rFonts w:ascii="Times New Roman"/>
                                <w:sz w:val="24"/>
                              </w:rPr>
                            </w:pPr>
                          </w:p>
                          <w:p w14:paraId="6B8A24E2" w14:textId="77777777" w:rsidR="00A76B49" w:rsidRDefault="00A76B49">
                            <w:pPr>
                              <w:pStyle w:val="TableParagraph"/>
                              <w:rPr>
                                <w:rFonts w:ascii="Times New Roman"/>
                                <w:sz w:val="24"/>
                              </w:rPr>
                            </w:pPr>
                          </w:p>
                          <w:p w14:paraId="2DB5E0C6" w14:textId="77777777" w:rsidR="00A76B49" w:rsidRDefault="00A76B49">
                            <w:pPr>
                              <w:pStyle w:val="TableParagraph"/>
                              <w:spacing w:before="265"/>
                              <w:rPr>
                                <w:rFonts w:ascii="Times New Roman"/>
                                <w:sz w:val="24"/>
                              </w:rPr>
                            </w:pPr>
                          </w:p>
                          <w:p w14:paraId="357CCA59" w14:textId="77777777" w:rsidR="00A76B49" w:rsidRDefault="002455BA">
                            <w:pPr>
                              <w:pStyle w:val="TableParagraph"/>
                              <w:spacing w:line="256" w:lineRule="exact"/>
                              <w:jc w:val="center"/>
                              <w:rPr>
                                <w:rFonts w:ascii="Times New Roman" w:hAnsi="Times New Roman"/>
                                <w:b/>
                                <w:sz w:val="24"/>
                              </w:rPr>
                            </w:pPr>
                            <w:r>
                              <w:rPr>
                                <w:rFonts w:ascii="Times New Roman" w:hAnsi="Times New Roman"/>
                                <w:b/>
                                <w:spacing w:val="-5"/>
                                <w:sz w:val="24"/>
                              </w:rPr>
                              <w:t>б)</w:t>
                            </w:r>
                          </w:p>
                        </w:tc>
                      </w:tr>
                    </w:tbl>
                    <w:p w14:paraId="28D70192" w14:textId="77777777" w:rsidR="00A76B49" w:rsidRDefault="00A76B49">
                      <w:pPr>
                        <w:pStyle w:val="a3"/>
                      </w:pPr>
                    </w:p>
                  </w:txbxContent>
                </v:textbox>
                <w10:anchorlock/>
              </v:shape>
            </w:pict>
          </mc:Fallback>
        </mc:AlternateContent>
      </w:r>
      <w:r>
        <w:rPr>
          <w:noProof/>
          <w:sz w:val="20"/>
        </w:rPr>
        <w:drawing>
          <wp:inline distT="0" distB="0" distL="0" distR="0" wp14:anchorId="16000B5D" wp14:editId="414DEB78">
            <wp:extent cx="4469974" cy="6579870"/>
            <wp:effectExtent l="0" t="0" r="6985" b="0"/>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48" cstate="print"/>
                    <a:stretch>
                      <a:fillRect/>
                    </a:stretch>
                  </pic:blipFill>
                  <pic:spPr>
                    <a:xfrm>
                      <a:off x="0" y="0"/>
                      <a:ext cx="4473834" cy="6585552"/>
                    </a:xfrm>
                    <a:prstGeom prst="rect">
                      <a:avLst/>
                    </a:prstGeom>
                  </pic:spPr>
                </pic:pic>
              </a:graphicData>
            </a:graphic>
          </wp:inline>
        </w:drawing>
      </w:r>
    </w:p>
    <w:p w14:paraId="47CEC0E4" w14:textId="77777777" w:rsidR="00A76B49" w:rsidRPr="00C335E9" w:rsidRDefault="002455BA">
      <w:pPr>
        <w:spacing w:before="18"/>
        <w:ind w:left="667"/>
        <w:rPr>
          <w:rFonts w:ascii="Arial" w:hAnsi="Arial" w:cs="Arial"/>
          <w:sz w:val="20"/>
          <w:szCs w:val="20"/>
        </w:rPr>
      </w:pPr>
      <w:r w:rsidRPr="00C335E9">
        <w:rPr>
          <w:rFonts w:ascii="Arial" w:hAnsi="Arial" w:cs="Arial"/>
          <w:sz w:val="20"/>
          <w:szCs w:val="20"/>
        </w:rPr>
        <w:t>а)</w:t>
      </w:r>
      <w:r w:rsidRPr="00C335E9">
        <w:rPr>
          <w:rFonts w:ascii="Arial" w:hAnsi="Arial" w:cs="Arial"/>
          <w:spacing w:val="-14"/>
          <w:sz w:val="20"/>
          <w:szCs w:val="20"/>
        </w:rPr>
        <w:t xml:space="preserve"> </w:t>
      </w:r>
      <w:r w:rsidRPr="00C335E9">
        <w:rPr>
          <w:rFonts w:ascii="Arial" w:hAnsi="Arial" w:cs="Arial"/>
          <w:sz w:val="20"/>
          <w:szCs w:val="20"/>
        </w:rPr>
        <w:t>розминочна</w:t>
      </w:r>
      <w:r w:rsidRPr="00C335E9">
        <w:rPr>
          <w:rFonts w:ascii="Arial" w:hAnsi="Arial" w:cs="Arial"/>
          <w:spacing w:val="-12"/>
          <w:sz w:val="20"/>
          <w:szCs w:val="20"/>
        </w:rPr>
        <w:t xml:space="preserve"> </w:t>
      </w:r>
      <w:r w:rsidRPr="00C335E9">
        <w:rPr>
          <w:rFonts w:ascii="Arial" w:hAnsi="Arial" w:cs="Arial"/>
          <w:spacing w:val="-4"/>
          <w:sz w:val="20"/>
          <w:szCs w:val="20"/>
        </w:rPr>
        <w:t>зона:</w:t>
      </w:r>
    </w:p>
    <w:p w14:paraId="61CAC364" w14:textId="77777777" w:rsidR="00A76B49" w:rsidRPr="00C335E9" w:rsidRDefault="002455BA">
      <w:pPr>
        <w:spacing w:before="118"/>
        <w:ind w:left="667"/>
        <w:rPr>
          <w:rFonts w:ascii="Arial" w:hAnsi="Arial" w:cs="Arial"/>
          <w:sz w:val="20"/>
          <w:szCs w:val="20"/>
        </w:rPr>
      </w:pPr>
      <w:r w:rsidRPr="00C335E9">
        <w:rPr>
          <w:rFonts w:ascii="Arial" w:hAnsi="Arial" w:cs="Arial"/>
          <w:sz w:val="20"/>
          <w:szCs w:val="20"/>
        </w:rPr>
        <w:t>1</w:t>
      </w:r>
      <w:r w:rsidRPr="00C335E9">
        <w:rPr>
          <w:rFonts w:ascii="Arial" w:hAnsi="Arial" w:cs="Arial"/>
          <w:spacing w:val="-11"/>
          <w:sz w:val="20"/>
          <w:szCs w:val="20"/>
        </w:rPr>
        <w:t xml:space="preserve"> </w:t>
      </w:r>
      <w:r w:rsidRPr="00C335E9">
        <w:rPr>
          <w:rFonts w:ascii="Arial" w:hAnsi="Arial" w:cs="Arial"/>
          <w:sz w:val="20"/>
          <w:szCs w:val="20"/>
        </w:rPr>
        <w:t>-</w:t>
      </w:r>
      <w:r w:rsidRPr="00C335E9">
        <w:rPr>
          <w:rFonts w:ascii="Arial" w:hAnsi="Arial" w:cs="Arial"/>
          <w:spacing w:val="-10"/>
          <w:sz w:val="20"/>
          <w:szCs w:val="20"/>
        </w:rPr>
        <w:t xml:space="preserve"> </w:t>
      </w:r>
      <w:r w:rsidRPr="00C335E9">
        <w:rPr>
          <w:rFonts w:ascii="Arial" w:hAnsi="Arial" w:cs="Arial"/>
          <w:sz w:val="20"/>
          <w:szCs w:val="20"/>
        </w:rPr>
        <w:t>чотиридоріжкова</w:t>
      </w:r>
      <w:r w:rsidRPr="00C335E9">
        <w:rPr>
          <w:rFonts w:ascii="Arial" w:hAnsi="Arial" w:cs="Arial"/>
          <w:spacing w:val="-9"/>
          <w:sz w:val="20"/>
          <w:szCs w:val="20"/>
        </w:rPr>
        <w:t xml:space="preserve"> </w:t>
      </w:r>
      <w:r w:rsidRPr="00C335E9">
        <w:rPr>
          <w:rFonts w:ascii="Arial" w:hAnsi="Arial" w:cs="Arial"/>
          <w:sz w:val="20"/>
          <w:szCs w:val="20"/>
        </w:rPr>
        <w:t>пряма;</w:t>
      </w:r>
      <w:r w:rsidRPr="00C335E9">
        <w:rPr>
          <w:rFonts w:ascii="Arial" w:hAnsi="Arial" w:cs="Arial"/>
          <w:spacing w:val="-8"/>
          <w:sz w:val="20"/>
          <w:szCs w:val="20"/>
        </w:rPr>
        <w:t xml:space="preserve"> </w:t>
      </w:r>
      <w:r w:rsidRPr="00C335E9">
        <w:rPr>
          <w:rFonts w:ascii="Arial" w:hAnsi="Arial" w:cs="Arial"/>
          <w:sz w:val="20"/>
          <w:szCs w:val="20"/>
        </w:rPr>
        <w:t>2</w:t>
      </w:r>
      <w:r w:rsidRPr="00C335E9">
        <w:rPr>
          <w:rFonts w:ascii="Arial" w:hAnsi="Arial" w:cs="Arial"/>
          <w:spacing w:val="-9"/>
          <w:sz w:val="20"/>
          <w:szCs w:val="20"/>
        </w:rPr>
        <w:t xml:space="preserve"> </w:t>
      </w:r>
      <w:r w:rsidRPr="00C335E9">
        <w:rPr>
          <w:rFonts w:ascii="Arial" w:hAnsi="Arial" w:cs="Arial"/>
          <w:sz w:val="20"/>
          <w:szCs w:val="20"/>
        </w:rPr>
        <w:t>-</w:t>
      </w:r>
      <w:r w:rsidRPr="00C335E9">
        <w:rPr>
          <w:rFonts w:ascii="Arial" w:hAnsi="Arial" w:cs="Arial"/>
          <w:spacing w:val="-10"/>
          <w:sz w:val="20"/>
          <w:szCs w:val="20"/>
        </w:rPr>
        <w:t xml:space="preserve"> </w:t>
      </w:r>
      <w:r w:rsidRPr="00C335E9">
        <w:rPr>
          <w:rFonts w:ascii="Arial" w:hAnsi="Arial" w:cs="Arial"/>
          <w:sz w:val="20"/>
          <w:szCs w:val="20"/>
        </w:rPr>
        <w:t>чотиридоріжкова</w:t>
      </w:r>
      <w:r w:rsidRPr="00C335E9">
        <w:rPr>
          <w:rFonts w:ascii="Arial" w:hAnsi="Arial" w:cs="Arial"/>
          <w:spacing w:val="-6"/>
          <w:sz w:val="20"/>
          <w:szCs w:val="20"/>
        </w:rPr>
        <w:t xml:space="preserve"> </w:t>
      </w:r>
      <w:r w:rsidRPr="00C335E9">
        <w:rPr>
          <w:rFonts w:ascii="Arial" w:hAnsi="Arial" w:cs="Arial"/>
          <w:sz w:val="20"/>
          <w:szCs w:val="20"/>
        </w:rPr>
        <w:t>крива;</w:t>
      </w:r>
      <w:r w:rsidRPr="00C335E9">
        <w:rPr>
          <w:rFonts w:ascii="Arial" w:hAnsi="Arial" w:cs="Arial"/>
          <w:spacing w:val="-9"/>
          <w:sz w:val="20"/>
          <w:szCs w:val="20"/>
        </w:rPr>
        <w:t xml:space="preserve"> </w:t>
      </w:r>
      <w:r w:rsidRPr="00C335E9">
        <w:rPr>
          <w:rFonts w:ascii="Arial" w:hAnsi="Arial" w:cs="Arial"/>
          <w:sz w:val="20"/>
          <w:szCs w:val="20"/>
        </w:rPr>
        <w:t>3</w:t>
      </w:r>
      <w:r w:rsidRPr="00C335E9">
        <w:rPr>
          <w:rFonts w:ascii="Arial" w:hAnsi="Arial" w:cs="Arial"/>
          <w:spacing w:val="-9"/>
          <w:sz w:val="20"/>
          <w:szCs w:val="20"/>
        </w:rPr>
        <w:t xml:space="preserve"> </w:t>
      </w:r>
      <w:r w:rsidRPr="00C335E9">
        <w:rPr>
          <w:rFonts w:ascii="Arial" w:hAnsi="Arial" w:cs="Arial"/>
          <w:sz w:val="20"/>
          <w:szCs w:val="20"/>
        </w:rPr>
        <w:t>-</w:t>
      </w:r>
      <w:r w:rsidRPr="00C335E9">
        <w:rPr>
          <w:rFonts w:ascii="Arial" w:hAnsi="Arial" w:cs="Arial"/>
          <w:spacing w:val="-9"/>
          <w:sz w:val="20"/>
          <w:szCs w:val="20"/>
        </w:rPr>
        <w:t xml:space="preserve"> </w:t>
      </w:r>
      <w:r w:rsidRPr="00C335E9">
        <w:rPr>
          <w:rFonts w:ascii="Arial" w:hAnsi="Arial" w:cs="Arial"/>
          <w:sz w:val="20"/>
          <w:szCs w:val="20"/>
        </w:rPr>
        <w:t>стрибки</w:t>
      </w:r>
      <w:r w:rsidRPr="00C335E9">
        <w:rPr>
          <w:rFonts w:ascii="Arial" w:hAnsi="Arial" w:cs="Arial"/>
          <w:spacing w:val="-5"/>
          <w:sz w:val="20"/>
          <w:szCs w:val="20"/>
        </w:rPr>
        <w:t xml:space="preserve"> </w:t>
      </w:r>
      <w:r w:rsidRPr="00C335E9">
        <w:rPr>
          <w:rFonts w:ascii="Arial" w:hAnsi="Arial" w:cs="Arial"/>
          <w:sz w:val="20"/>
          <w:szCs w:val="20"/>
        </w:rPr>
        <w:t>у</w:t>
      </w:r>
      <w:r w:rsidRPr="00C335E9">
        <w:rPr>
          <w:rFonts w:ascii="Arial" w:hAnsi="Arial" w:cs="Arial"/>
          <w:spacing w:val="-11"/>
          <w:sz w:val="20"/>
          <w:szCs w:val="20"/>
        </w:rPr>
        <w:t xml:space="preserve"> </w:t>
      </w:r>
      <w:r w:rsidRPr="00C335E9">
        <w:rPr>
          <w:rFonts w:ascii="Arial" w:hAnsi="Arial" w:cs="Arial"/>
          <w:sz w:val="20"/>
          <w:szCs w:val="20"/>
        </w:rPr>
        <w:t>висоту;</w:t>
      </w:r>
      <w:r w:rsidRPr="00C335E9">
        <w:rPr>
          <w:rFonts w:ascii="Arial" w:hAnsi="Arial" w:cs="Arial"/>
          <w:spacing w:val="-9"/>
          <w:sz w:val="20"/>
          <w:szCs w:val="20"/>
        </w:rPr>
        <w:t xml:space="preserve"> </w:t>
      </w:r>
      <w:r w:rsidRPr="00C335E9">
        <w:rPr>
          <w:rFonts w:ascii="Arial" w:hAnsi="Arial" w:cs="Arial"/>
          <w:sz w:val="20"/>
          <w:szCs w:val="20"/>
        </w:rPr>
        <w:t>4</w:t>
      </w:r>
      <w:r w:rsidRPr="00C335E9">
        <w:rPr>
          <w:rFonts w:ascii="Arial" w:hAnsi="Arial" w:cs="Arial"/>
          <w:spacing w:val="-6"/>
          <w:sz w:val="20"/>
          <w:szCs w:val="20"/>
        </w:rPr>
        <w:t xml:space="preserve"> </w:t>
      </w:r>
      <w:r w:rsidRPr="00C335E9">
        <w:rPr>
          <w:rFonts w:ascii="Arial" w:hAnsi="Arial" w:cs="Arial"/>
          <w:sz w:val="20"/>
          <w:szCs w:val="20"/>
        </w:rPr>
        <w:t>-</w:t>
      </w:r>
      <w:r w:rsidRPr="00C335E9">
        <w:rPr>
          <w:rFonts w:ascii="Arial" w:hAnsi="Arial" w:cs="Arial"/>
          <w:spacing w:val="-10"/>
          <w:sz w:val="20"/>
          <w:szCs w:val="20"/>
        </w:rPr>
        <w:t xml:space="preserve"> </w:t>
      </w:r>
      <w:r w:rsidRPr="00C335E9">
        <w:rPr>
          <w:rFonts w:ascii="Arial" w:hAnsi="Arial" w:cs="Arial"/>
          <w:sz w:val="20"/>
          <w:szCs w:val="20"/>
        </w:rPr>
        <w:t>метання</w:t>
      </w:r>
      <w:r w:rsidRPr="00C335E9">
        <w:rPr>
          <w:rFonts w:ascii="Arial" w:hAnsi="Arial" w:cs="Arial"/>
          <w:spacing w:val="-8"/>
          <w:sz w:val="20"/>
          <w:szCs w:val="20"/>
        </w:rPr>
        <w:t xml:space="preserve"> </w:t>
      </w:r>
      <w:r w:rsidRPr="00C335E9">
        <w:rPr>
          <w:rFonts w:ascii="Arial" w:hAnsi="Arial" w:cs="Arial"/>
          <w:spacing w:val="-2"/>
          <w:sz w:val="20"/>
          <w:szCs w:val="20"/>
        </w:rPr>
        <w:t>списа;</w:t>
      </w:r>
    </w:p>
    <w:p w14:paraId="3AB6C7FE" w14:textId="77777777" w:rsidR="00A76B49" w:rsidRPr="00C335E9" w:rsidRDefault="002455BA">
      <w:pPr>
        <w:spacing w:before="1"/>
        <w:ind w:left="666"/>
        <w:rPr>
          <w:rFonts w:ascii="Arial" w:hAnsi="Arial" w:cs="Arial"/>
          <w:sz w:val="20"/>
          <w:szCs w:val="20"/>
        </w:rPr>
      </w:pPr>
      <w:r w:rsidRPr="00C335E9">
        <w:rPr>
          <w:rFonts w:ascii="Arial" w:hAnsi="Arial" w:cs="Arial"/>
          <w:sz w:val="20"/>
          <w:szCs w:val="20"/>
        </w:rPr>
        <w:t>5</w:t>
      </w:r>
      <w:r w:rsidRPr="00C335E9">
        <w:rPr>
          <w:rFonts w:ascii="Arial" w:hAnsi="Arial" w:cs="Arial"/>
          <w:spacing w:val="-8"/>
          <w:sz w:val="20"/>
          <w:szCs w:val="20"/>
        </w:rPr>
        <w:t xml:space="preserve"> </w:t>
      </w:r>
      <w:r w:rsidRPr="00C335E9">
        <w:rPr>
          <w:rFonts w:ascii="Arial" w:hAnsi="Arial" w:cs="Arial"/>
          <w:sz w:val="20"/>
          <w:szCs w:val="20"/>
        </w:rPr>
        <w:t>-</w:t>
      </w:r>
      <w:r w:rsidRPr="00C335E9">
        <w:rPr>
          <w:rFonts w:ascii="Arial" w:hAnsi="Arial" w:cs="Arial"/>
          <w:spacing w:val="-8"/>
          <w:sz w:val="20"/>
          <w:szCs w:val="20"/>
        </w:rPr>
        <w:t xml:space="preserve"> </w:t>
      </w:r>
      <w:r w:rsidRPr="00C335E9">
        <w:rPr>
          <w:rFonts w:ascii="Arial" w:hAnsi="Arial" w:cs="Arial"/>
          <w:sz w:val="20"/>
          <w:szCs w:val="20"/>
        </w:rPr>
        <w:t>метання</w:t>
      </w:r>
      <w:r w:rsidRPr="00C335E9">
        <w:rPr>
          <w:rFonts w:ascii="Arial" w:hAnsi="Arial" w:cs="Arial"/>
          <w:spacing w:val="-3"/>
          <w:sz w:val="20"/>
          <w:szCs w:val="20"/>
        </w:rPr>
        <w:t xml:space="preserve"> </w:t>
      </w:r>
      <w:r w:rsidRPr="00C335E9">
        <w:rPr>
          <w:rFonts w:ascii="Arial" w:hAnsi="Arial" w:cs="Arial"/>
          <w:sz w:val="20"/>
          <w:szCs w:val="20"/>
        </w:rPr>
        <w:t>диска;</w:t>
      </w:r>
      <w:r w:rsidRPr="00C335E9">
        <w:rPr>
          <w:rFonts w:ascii="Arial" w:hAnsi="Arial" w:cs="Arial"/>
          <w:spacing w:val="-6"/>
          <w:sz w:val="20"/>
          <w:szCs w:val="20"/>
        </w:rPr>
        <w:t xml:space="preserve"> </w:t>
      </w:r>
      <w:r w:rsidRPr="00C335E9">
        <w:rPr>
          <w:rFonts w:ascii="Arial" w:hAnsi="Arial" w:cs="Arial"/>
          <w:sz w:val="20"/>
          <w:szCs w:val="20"/>
        </w:rPr>
        <w:t>6</w:t>
      </w:r>
      <w:r w:rsidRPr="00C335E9">
        <w:rPr>
          <w:rFonts w:ascii="Arial" w:hAnsi="Arial" w:cs="Arial"/>
          <w:spacing w:val="-6"/>
          <w:sz w:val="20"/>
          <w:szCs w:val="20"/>
        </w:rPr>
        <w:t xml:space="preserve"> </w:t>
      </w:r>
      <w:r w:rsidRPr="00C335E9">
        <w:rPr>
          <w:rFonts w:ascii="Arial" w:hAnsi="Arial" w:cs="Arial"/>
          <w:sz w:val="20"/>
          <w:szCs w:val="20"/>
        </w:rPr>
        <w:t>-</w:t>
      </w:r>
      <w:r w:rsidRPr="00C335E9">
        <w:rPr>
          <w:rFonts w:ascii="Arial" w:hAnsi="Arial" w:cs="Arial"/>
          <w:spacing w:val="-5"/>
          <w:sz w:val="20"/>
          <w:szCs w:val="20"/>
        </w:rPr>
        <w:t xml:space="preserve"> </w:t>
      </w:r>
      <w:r w:rsidRPr="00C335E9">
        <w:rPr>
          <w:rFonts w:ascii="Arial" w:hAnsi="Arial" w:cs="Arial"/>
          <w:sz w:val="20"/>
          <w:szCs w:val="20"/>
        </w:rPr>
        <w:t>метання</w:t>
      </w:r>
      <w:r w:rsidRPr="00C335E9">
        <w:rPr>
          <w:rFonts w:ascii="Arial" w:hAnsi="Arial" w:cs="Arial"/>
          <w:spacing w:val="-5"/>
          <w:sz w:val="20"/>
          <w:szCs w:val="20"/>
        </w:rPr>
        <w:t xml:space="preserve"> </w:t>
      </w:r>
      <w:r w:rsidRPr="00C335E9">
        <w:rPr>
          <w:rFonts w:ascii="Arial" w:hAnsi="Arial" w:cs="Arial"/>
          <w:sz w:val="20"/>
          <w:szCs w:val="20"/>
        </w:rPr>
        <w:t>ядра;</w:t>
      </w:r>
      <w:r w:rsidRPr="00C335E9">
        <w:rPr>
          <w:rFonts w:ascii="Arial" w:hAnsi="Arial" w:cs="Arial"/>
          <w:spacing w:val="-4"/>
          <w:sz w:val="20"/>
          <w:szCs w:val="20"/>
        </w:rPr>
        <w:t xml:space="preserve"> </w:t>
      </w:r>
      <w:r w:rsidRPr="00C335E9">
        <w:rPr>
          <w:rFonts w:ascii="Arial" w:hAnsi="Arial" w:cs="Arial"/>
          <w:sz w:val="20"/>
          <w:szCs w:val="20"/>
        </w:rPr>
        <w:t>7</w:t>
      </w:r>
      <w:r w:rsidRPr="00C335E9">
        <w:rPr>
          <w:rFonts w:ascii="Arial" w:hAnsi="Arial" w:cs="Arial"/>
          <w:spacing w:val="-5"/>
          <w:sz w:val="20"/>
          <w:szCs w:val="20"/>
        </w:rPr>
        <w:t xml:space="preserve"> </w:t>
      </w:r>
      <w:r w:rsidRPr="00C335E9">
        <w:rPr>
          <w:rFonts w:ascii="Arial" w:hAnsi="Arial" w:cs="Arial"/>
          <w:sz w:val="20"/>
          <w:szCs w:val="20"/>
        </w:rPr>
        <w:t>-</w:t>
      </w:r>
      <w:r w:rsidRPr="00C335E9">
        <w:rPr>
          <w:rFonts w:ascii="Arial" w:hAnsi="Arial" w:cs="Arial"/>
          <w:spacing w:val="-8"/>
          <w:sz w:val="20"/>
          <w:szCs w:val="20"/>
        </w:rPr>
        <w:t xml:space="preserve"> </w:t>
      </w:r>
      <w:r w:rsidRPr="00C335E9">
        <w:rPr>
          <w:rFonts w:ascii="Arial" w:hAnsi="Arial" w:cs="Arial"/>
          <w:sz w:val="20"/>
          <w:szCs w:val="20"/>
        </w:rPr>
        <w:t>метання</w:t>
      </w:r>
      <w:r w:rsidRPr="00C335E9">
        <w:rPr>
          <w:rFonts w:ascii="Arial" w:hAnsi="Arial" w:cs="Arial"/>
          <w:spacing w:val="-3"/>
          <w:sz w:val="20"/>
          <w:szCs w:val="20"/>
        </w:rPr>
        <w:t xml:space="preserve"> </w:t>
      </w:r>
      <w:r w:rsidRPr="00C335E9">
        <w:rPr>
          <w:rFonts w:ascii="Arial" w:hAnsi="Arial" w:cs="Arial"/>
          <w:spacing w:val="-2"/>
          <w:sz w:val="20"/>
          <w:szCs w:val="20"/>
        </w:rPr>
        <w:t>молота.</w:t>
      </w:r>
    </w:p>
    <w:p w14:paraId="11232DFF" w14:textId="77777777" w:rsidR="00A76B49" w:rsidRPr="00C335E9" w:rsidRDefault="00A76B49">
      <w:pPr>
        <w:pStyle w:val="a3"/>
        <w:spacing w:before="8"/>
        <w:rPr>
          <w:rFonts w:ascii="Arial" w:hAnsi="Arial" w:cs="Arial"/>
          <w:sz w:val="20"/>
          <w:szCs w:val="20"/>
        </w:rPr>
      </w:pPr>
    </w:p>
    <w:p w14:paraId="0DA8577F" w14:textId="77777777" w:rsidR="00A76B49" w:rsidRPr="00C335E9" w:rsidRDefault="002455BA">
      <w:pPr>
        <w:ind w:left="666"/>
        <w:rPr>
          <w:rFonts w:ascii="Arial" w:hAnsi="Arial" w:cs="Arial"/>
          <w:sz w:val="20"/>
          <w:szCs w:val="20"/>
        </w:rPr>
      </w:pPr>
      <w:r w:rsidRPr="00C335E9">
        <w:rPr>
          <w:rFonts w:ascii="Arial" w:hAnsi="Arial" w:cs="Arial"/>
          <w:spacing w:val="-2"/>
          <w:sz w:val="20"/>
          <w:szCs w:val="20"/>
        </w:rPr>
        <w:t>б)</w:t>
      </w:r>
      <w:r w:rsidRPr="00C335E9">
        <w:rPr>
          <w:rFonts w:ascii="Arial" w:hAnsi="Arial" w:cs="Arial"/>
          <w:spacing w:val="-4"/>
          <w:sz w:val="20"/>
          <w:szCs w:val="20"/>
        </w:rPr>
        <w:t xml:space="preserve"> </w:t>
      </w:r>
      <w:r w:rsidRPr="00C335E9">
        <w:rPr>
          <w:rFonts w:ascii="Arial" w:hAnsi="Arial" w:cs="Arial"/>
          <w:spacing w:val="-2"/>
          <w:sz w:val="20"/>
          <w:szCs w:val="20"/>
        </w:rPr>
        <w:t>розминочна</w:t>
      </w:r>
      <w:r w:rsidRPr="00C335E9">
        <w:rPr>
          <w:rFonts w:ascii="Arial" w:hAnsi="Arial" w:cs="Arial"/>
          <w:spacing w:val="-5"/>
          <w:sz w:val="20"/>
          <w:szCs w:val="20"/>
        </w:rPr>
        <w:t xml:space="preserve"> </w:t>
      </w:r>
      <w:r w:rsidRPr="00C335E9">
        <w:rPr>
          <w:rFonts w:ascii="Arial" w:hAnsi="Arial" w:cs="Arial"/>
          <w:spacing w:val="-2"/>
          <w:sz w:val="20"/>
          <w:szCs w:val="20"/>
        </w:rPr>
        <w:t>зона</w:t>
      </w:r>
      <w:r w:rsidRPr="00C335E9">
        <w:rPr>
          <w:rFonts w:ascii="Arial" w:hAnsi="Arial" w:cs="Arial"/>
          <w:spacing w:val="-5"/>
          <w:sz w:val="20"/>
          <w:szCs w:val="20"/>
        </w:rPr>
        <w:t xml:space="preserve"> </w:t>
      </w:r>
      <w:r w:rsidRPr="00C335E9">
        <w:rPr>
          <w:rFonts w:ascii="Arial" w:hAnsi="Arial" w:cs="Arial"/>
          <w:spacing w:val="-2"/>
          <w:sz w:val="20"/>
          <w:szCs w:val="20"/>
        </w:rPr>
        <w:t>з окремими</w:t>
      </w:r>
      <w:r w:rsidRPr="00C335E9">
        <w:rPr>
          <w:rFonts w:ascii="Arial" w:hAnsi="Arial" w:cs="Arial"/>
          <w:spacing w:val="-5"/>
          <w:sz w:val="20"/>
          <w:szCs w:val="20"/>
        </w:rPr>
        <w:t xml:space="preserve"> </w:t>
      </w:r>
      <w:r w:rsidRPr="00C335E9">
        <w:rPr>
          <w:rFonts w:ascii="Arial" w:hAnsi="Arial" w:cs="Arial"/>
          <w:spacing w:val="-2"/>
          <w:sz w:val="20"/>
          <w:szCs w:val="20"/>
        </w:rPr>
        <w:t>секторами</w:t>
      </w:r>
      <w:r w:rsidRPr="00C335E9">
        <w:rPr>
          <w:rFonts w:ascii="Arial" w:hAnsi="Arial" w:cs="Arial"/>
          <w:spacing w:val="-3"/>
          <w:sz w:val="20"/>
          <w:szCs w:val="20"/>
        </w:rPr>
        <w:t xml:space="preserve"> </w:t>
      </w:r>
      <w:r w:rsidRPr="00C335E9">
        <w:rPr>
          <w:rFonts w:ascii="Arial" w:hAnsi="Arial" w:cs="Arial"/>
          <w:spacing w:val="-2"/>
          <w:sz w:val="20"/>
          <w:szCs w:val="20"/>
        </w:rPr>
        <w:t>для</w:t>
      </w:r>
      <w:r w:rsidRPr="00C335E9">
        <w:rPr>
          <w:rFonts w:ascii="Arial" w:hAnsi="Arial" w:cs="Arial"/>
          <w:spacing w:val="-4"/>
          <w:sz w:val="20"/>
          <w:szCs w:val="20"/>
        </w:rPr>
        <w:t xml:space="preserve"> </w:t>
      </w:r>
      <w:r w:rsidRPr="00C335E9">
        <w:rPr>
          <w:rFonts w:ascii="Arial" w:hAnsi="Arial" w:cs="Arial"/>
          <w:spacing w:val="-2"/>
          <w:sz w:val="20"/>
          <w:szCs w:val="20"/>
        </w:rPr>
        <w:t>метання:</w:t>
      </w:r>
    </w:p>
    <w:p w14:paraId="16F129E8" w14:textId="0C7C2CFD" w:rsidR="00A76B49" w:rsidRPr="00C335E9" w:rsidRDefault="00C335E9" w:rsidP="00C335E9">
      <w:pPr>
        <w:pStyle w:val="a5"/>
        <w:spacing w:before="120"/>
        <w:ind w:left="709" w:firstLine="0"/>
        <w:jc w:val="left"/>
        <w:rPr>
          <w:rFonts w:ascii="Arial" w:hAnsi="Arial" w:cs="Arial"/>
          <w:sz w:val="20"/>
          <w:szCs w:val="20"/>
        </w:rPr>
      </w:pPr>
      <w:r>
        <w:rPr>
          <w:rFonts w:ascii="Arial" w:hAnsi="Arial" w:cs="Arial"/>
          <w:sz w:val="20"/>
          <w:szCs w:val="20"/>
        </w:rPr>
        <w:t>1</w:t>
      </w:r>
      <w:r w:rsidR="002455BA" w:rsidRPr="00C335E9">
        <w:rPr>
          <w:rFonts w:ascii="Arial" w:hAnsi="Arial" w:cs="Arial"/>
          <w:sz w:val="20"/>
          <w:szCs w:val="20"/>
        </w:rPr>
        <w:t>-</w:t>
      </w:r>
      <w:r w:rsidR="002455BA" w:rsidRPr="00C335E9">
        <w:rPr>
          <w:rFonts w:ascii="Arial" w:hAnsi="Arial" w:cs="Arial"/>
          <w:spacing w:val="-8"/>
          <w:sz w:val="20"/>
          <w:szCs w:val="20"/>
        </w:rPr>
        <w:t xml:space="preserve"> </w:t>
      </w:r>
      <w:r w:rsidR="002455BA" w:rsidRPr="00C335E9">
        <w:rPr>
          <w:rFonts w:ascii="Arial" w:hAnsi="Arial" w:cs="Arial"/>
          <w:sz w:val="20"/>
          <w:szCs w:val="20"/>
        </w:rPr>
        <w:t>чотиридоріжкова</w:t>
      </w:r>
      <w:r w:rsidR="002455BA" w:rsidRPr="00C335E9">
        <w:rPr>
          <w:rFonts w:ascii="Arial" w:hAnsi="Arial" w:cs="Arial"/>
          <w:spacing w:val="-7"/>
          <w:sz w:val="20"/>
          <w:szCs w:val="20"/>
        </w:rPr>
        <w:t xml:space="preserve"> </w:t>
      </w:r>
      <w:r w:rsidR="002455BA" w:rsidRPr="00C335E9">
        <w:rPr>
          <w:rFonts w:ascii="Arial" w:hAnsi="Arial" w:cs="Arial"/>
          <w:sz w:val="20"/>
          <w:szCs w:val="20"/>
        </w:rPr>
        <w:t>пряма;</w:t>
      </w:r>
      <w:r w:rsidR="002455BA" w:rsidRPr="00C335E9">
        <w:rPr>
          <w:rFonts w:ascii="Arial" w:hAnsi="Arial" w:cs="Arial"/>
          <w:spacing w:val="-7"/>
          <w:sz w:val="20"/>
          <w:szCs w:val="20"/>
        </w:rPr>
        <w:t xml:space="preserve"> </w:t>
      </w:r>
      <w:r w:rsidR="002455BA" w:rsidRPr="00C335E9">
        <w:rPr>
          <w:rFonts w:ascii="Arial" w:hAnsi="Arial" w:cs="Arial"/>
          <w:sz w:val="20"/>
          <w:szCs w:val="20"/>
        </w:rPr>
        <w:t>2</w:t>
      </w:r>
      <w:r w:rsidR="002455BA" w:rsidRPr="00C335E9">
        <w:rPr>
          <w:rFonts w:ascii="Arial" w:hAnsi="Arial" w:cs="Arial"/>
          <w:spacing w:val="-7"/>
          <w:sz w:val="20"/>
          <w:szCs w:val="20"/>
        </w:rPr>
        <w:t xml:space="preserve"> </w:t>
      </w:r>
      <w:r w:rsidR="002455BA" w:rsidRPr="00C335E9">
        <w:rPr>
          <w:rFonts w:ascii="Arial" w:hAnsi="Arial" w:cs="Arial"/>
          <w:sz w:val="20"/>
          <w:szCs w:val="20"/>
        </w:rPr>
        <w:t>-</w:t>
      </w:r>
      <w:r w:rsidR="002455BA" w:rsidRPr="00C335E9">
        <w:rPr>
          <w:rFonts w:ascii="Arial" w:hAnsi="Arial" w:cs="Arial"/>
          <w:spacing w:val="-8"/>
          <w:sz w:val="20"/>
          <w:szCs w:val="20"/>
        </w:rPr>
        <w:t xml:space="preserve"> </w:t>
      </w:r>
      <w:r w:rsidR="002455BA" w:rsidRPr="00C335E9">
        <w:rPr>
          <w:rFonts w:ascii="Arial" w:hAnsi="Arial" w:cs="Arial"/>
          <w:sz w:val="20"/>
          <w:szCs w:val="20"/>
        </w:rPr>
        <w:t>чотиридоріжковий</w:t>
      </w:r>
      <w:r w:rsidR="002455BA" w:rsidRPr="00C335E9">
        <w:rPr>
          <w:rFonts w:ascii="Arial" w:hAnsi="Arial" w:cs="Arial"/>
          <w:spacing w:val="-5"/>
          <w:sz w:val="20"/>
          <w:szCs w:val="20"/>
        </w:rPr>
        <w:t xml:space="preserve"> </w:t>
      </w:r>
      <w:r w:rsidR="002455BA" w:rsidRPr="00C335E9">
        <w:rPr>
          <w:rFonts w:ascii="Arial" w:hAnsi="Arial" w:cs="Arial"/>
          <w:sz w:val="20"/>
          <w:szCs w:val="20"/>
        </w:rPr>
        <w:t>овальний</w:t>
      </w:r>
      <w:r w:rsidR="002455BA" w:rsidRPr="00C335E9">
        <w:rPr>
          <w:rFonts w:ascii="Arial" w:hAnsi="Arial" w:cs="Arial"/>
          <w:spacing w:val="-7"/>
          <w:sz w:val="20"/>
          <w:szCs w:val="20"/>
        </w:rPr>
        <w:t xml:space="preserve"> </w:t>
      </w:r>
      <w:r w:rsidR="002455BA" w:rsidRPr="00C335E9">
        <w:rPr>
          <w:rFonts w:ascii="Arial" w:hAnsi="Arial" w:cs="Arial"/>
          <w:sz w:val="20"/>
          <w:szCs w:val="20"/>
        </w:rPr>
        <w:t>трек;</w:t>
      </w:r>
      <w:r w:rsidR="002455BA" w:rsidRPr="00C335E9">
        <w:rPr>
          <w:rFonts w:ascii="Arial" w:hAnsi="Arial" w:cs="Arial"/>
          <w:spacing w:val="-5"/>
          <w:sz w:val="20"/>
          <w:szCs w:val="20"/>
        </w:rPr>
        <w:t xml:space="preserve"> </w:t>
      </w:r>
      <w:r w:rsidR="002455BA" w:rsidRPr="00C335E9">
        <w:rPr>
          <w:rFonts w:ascii="Arial" w:hAnsi="Arial" w:cs="Arial"/>
          <w:sz w:val="20"/>
          <w:szCs w:val="20"/>
        </w:rPr>
        <w:t>3</w:t>
      </w:r>
      <w:r w:rsidR="002455BA" w:rsidRPr="00C335E9">
        <w:rPr>
          <w:rFonts w:ascii="Arial" w:hAnsi="Arial" w:cs="Arial"/>
          <w:spacing w:val="-7"/>
          <w:sz w:val="20"/>
          <w:szCs w:val="20"/>
        </w:rPr>
        <w:t xml:space="preserve"> </w:t>
      </w:r>
      <w:r w:rsidR="002455BA" w:rsidRPr="00C335E9">
        <w:rPr>
          <w:rFonts w:ascii="Arial" w:hAnsi="Arial" w:cs="Arial"/>
          <w:sz w:val="20"/>
          <w:szCs w:val="20"/>
        </w:rPr>
        <w:t>-</w:t>
      </w:r>
      <w:r w:rsidR="002455BA" w:rsidRPr="00C335E9">
        <w:rPr>
          <w:rFonts w:ascii="Arial" w:hAnsi="Arial" w:cs="Arial"/>
          <w:spacing w:val="-8"/>
          <w:sz w:val="20"/>
          <w:szCs w:val="20"/>
        </w:rPr>
        <w:t xml:space="preserve"> </w:t>
      </w:r>
      <w:r w:rsidR="002455BA" w:rsidRPr="00C335E9">
        <w:rPr>
          <w:rFonts w:ascii="Arial" w:hAnsi="Arial" w:cs="Arial"/>
          <w:sz w:val="20"/>
          <w:szCs w:val="20"/>
        </w:rPr>
        <w:t>стрибки</w:t>
      </w:r>
      <w:r w:rsidR="002455BA" w:rsidRPr="00C335E9">
        <w:rPr>
          <w:rFonts w:ascii="Arial" w:hAnsi="Arial" w:cs="Arial"/>
          <w:spacing w:val="-3"/>
          <w:sz w:val="20"/>
          <w:szCs w:val="20"/>
        </w:rPr>
        <w:t xml:space="preserve"> </w:t>
      </w:r>
      <w:r w:rsidR="002455BA" w:rsidRPr="00C335E9">
        <w:rPr>
          <w:rFonts w:ascii="Arial" w:hAnsi="Arial" w:cs="Arial"/>
          <w:sz w:val="20"/>
          <w:szCs w:val="20"/>
        </w:rPr>
        <w:t>у</w:t>
      </w:r>
      <w:r w:rsidR="002455BA" w:rsidRPr="00C335E9">
        <w:rPr>
          <w:rFonts w:ascii="Arial" w:hAnsi="Arial" w:cs="Arial"/>
          <w:spacing w:val="-8"/>
          <w:sz w:val="20"/>
          <w:szCs w:val="20"/>
        </w:rPr>
        <w:t xml:space="preserve"> </w:t>
      </w:r>
      <w:r w:rsidR="002455BA" w:rsidRPr="00C335E9">
        <w:rPr>
          <w:rFonts w:ascii="Arial" w:hAnsi="Arial" w:cs="Arial"/>
          <w:sz w:val="20"/>
          <w:szCs w:val="20"/>
        </w:rPr>
        <w:t>довжину</w:t>
      </w:r>
      <w:r w:rsidR="002455BA" w:rsidRPr="00C335E9">
        <w:rPr>
          <w:rFonts w:ascii="Arial" w:hAnsi="Arial" w:cs="Arial"/>
          <w:spacing w:val="-10"/>
          <w:sz w:val="20"/>
          <w:szCs w:val="20"/>
        </w:rPr>
        <w:t xml:space="preserve"> </w:t>
      </w:r>
      <w:r w:rsidR="002455BA" w:rsidRPr="00C335E9">
        <w:rPr>
          <w:rFonts w:ascii="Arial" w:hAnsi="Arial" w:cs="Arial"/>
          <w:sz w:val="20"/>
          <w:szCs w:val="20"/>
        </w:rPr>
        <w:t>та</w:t>
      </w:r>
      <w:r w:rsidR="002455BA" w:rsidRPr="00C335E9">
        <w:rPr>
          <w:rFonts w:ascii="Arial" w:hAnsi="Arial" w:cs="Arial"/>
          <w:spacing w:val="-7"/>
          <w:sz w:val="20"/>
          <w:szCs w:val="20"/>
        </w:rPr>
        <w:t xml:space="preserve"> </w:t>
      </w:r>
      <w:r w:rsidR="002455BA" w:rsidRPr="00C335E9">
        <w:rPr>
          <w:rFonts w:ascii="Arial" w:hAnsi="Arial" w:cs="Arial"/>
          <w:sz w:val="20"/>
          <w:szCs w:val="20"/>
        </w:rPr>
        <w:t>потрійні стрибки; 4 - стрибки з жердиною; 5 - стрибки у висоту; 6 - метання списа; 7 - метання молота;</w:t>
      </w:r>
      <w:r w:rsidRPr="00C335E9">
        <w:rPr>
          <w:rFonts w:ascii="Arial" w:hAnsi="Arial" w:cs="Arial"/>
          <w:sz w:val="20"/>
          <w:szCs w:val="20"/>
        </w:rPr>
        <w:t xml:space="preserve"> </w:t>
      </w:r>
      <w:r>
        <w:rPr>
          <w:rFonts w:ascii="Arial" w:hAnsi="Arial" w:cs="Arial"/>
          <w:sz w:val="20"/>
          <w:szCs w:val="20"/>
        </w:rPr>
        <w:t>8</w:t>
      </w:r>
      <w:r w:rsidR="002455BA" w:rsidRPr="00C335E9">
        <w:rPr>
          <w:rFonts w:ascii="Arial" w:hAnsi="Arial" w:cs="Arial"/>
          <w:sz w:val="20"/>
          <w:szCs w:val="20"/>
        </w:rPr>
        <w:t>-</w:t>
      </w:r>
      <w:r w:rsidR="002455BA" w:rsidRPr="00C335E9">
        <w:rPr>
          <w:rFonts w:ascii="Arial" w:hAnsi="Arial" w:cs="Arial"/>
          <w:spacing w:val="-9"/>
          <w:sz w:val="20"/>
          <w:szCs w:val="20"/>
        </w:rPr>
        <w:t xml:space="preserve"> </w:t>
      </w:r>
      <w:r w:rsidR="002455BA" w:rsidRPr="00C335E9">
        <w:rPr>
          <w:rFonts w:ascii="Arial" w:hAnsi="Arial" w:cs="Arial"/>
          <w:sz w:val="20"/>
          <w:szCs w:val="20"/>
        </w:rPr>
        <w:t>метання</w:t>
      </w:r>
      <w:r w:rsidR="002455BA" w:rsidRPr="00C335E9">
        <w:rPr>
          <w:rFonts w:ascii="Arial" w:hAnsi="Arial" w:cs="Arial"/>
          <w:spacing w:val="-6"/>
          <w:sz w:val="20"/>
          <w:szCs w:val="20"/>
        </w:rPr>
        <w:t xml:space="preserve"> </w:t>
      </w:r>
      <w:r w:rsidR="002455BA" w:rsidRPr="00C335E9">
        <w:rPr>
          <w:rFonts w:ascii="Arial" w:hAnsi="Arial" w:cs="Arial"/>
          <w:sz w:val="20"/>
          <w:szCs w:val="20"/>
        </w:rPr>
        <w:t>диска;</w:t>
      </w:r>
      <w:r w:rsidR="002455BA" w:rsidRPr="00C335E9">
        <w:rPr>
          <w:rFonts w:ascii="Arial" w:hAnsi="Arial" w:cs="Arial"/>
          <w:spacing w:val="-7"/>
          <w:sz w:val="20"/>
          <w:szCs w:val="20"/>
        </w:rPr>
        <w:t xml:space="preserve"> </w:t>
      </w:r>
      <w:r w:rsidR="002455BA" w:rsidRPr="00C335E9">
        <w:rPr>
          <w:rFonts w:ascii="Arial" w:hAnsi="Arial" w:cs="Arial"/>
          <w:sz w:val="20"/>
          <w:szCs w:val="20"/>
        </w:rPr>
        <w:t>9</w:t>
      </w:r>
      <w:r w:rsidR="002455BA" w:rsidRPr="00C335E9">
        <w:rPr>
          <w:rFonts w:ascii="Arial" w:hAnsi="Arial" w:cs="Arial"/>
          <w:spacing w:val="-8"/>
          <w:sz w:val="20"/>
          <w:szCs w:val="20"/>
        </w:rPr>
        <w:t xml:space="preserve"> </w:t>
      </w:r>
      <w:r w:rsidR="002455BA" w:rsidRPr="00C335E9">
        <w:rPr>
          <w:rFonts w:ascii="Arial" w:hAnsi="Arial" w:cs="Arial"/>
          <w:sz w:val="20"/>
          <w:szCs w:val="20"/>
        </w:rPr>
        <w:t>-</w:t>
      </w:r>
      <w:r w:rsidR="002455BA" w:rsidRPr="00C335E9">
        <w:rPr>
          <w:rFonts w:ascii="Arial" w:hAnsi="Arial" w:cs="Arial"/>
          <w:spacing w:val="-7"/>
          <w:sz w:val="20"/>
          <w:szCs w:val="20"/>
        </w:rPr>
        <w:t xml:space="preserve"> </w:t>
      </w:r>
      <w:r w:rsidR="002455BA" w:rsidRPr="00C335E9">
        <w:rPr>
          <w:rFonts w:ascii="Arial" w:hAnsi="Arial" w:cs="Arial"/>
          <w:sz w:val="20"/>
          <w:szCs w:val="20"/>
        </w:rPr>
        <w:t>метання</w:t>
      </w:r>
      <w:r w:rsidR="002455BA" w:rsidRPr="00C335E9">
        <w:rPr>
          <w:rFonts w:ascii="Arial" w:hAnsi="Arial" w:cs="Arial"/>
          <w:spacing w:val="-7"/>
          <w:sz w:val="20"/>
          <w:szCs w:val="20"/>
        </w:rPr>
        <w:t xml:space="preserve"> </w:t>
      </w:r>
      <w:r w:rsidR="002455BA" w:rsidRPr="00C335E9">
        <w:rPr>
          <w:rFonts w:ascii="Arial" w:hAnsi="Arial" w:cs="Arial"/>
          <w:spacing w:val="-4"/>
          <w:sz w:val="20"/>
          <w:szCs w:val="20"/>
        </w:rPr>
        <w:t>ядра</w:t>
      </w:r>
    </w:p>
    <w:p w14:paraId="3CE16A52" w14:textId="77777777" w:rsidR="00A76B49" w:rsidRPr="00C335E9" w:rsidRDefault="00A76B49">
      <w:pPr>
        <w:pStyle w:val="a3"/>
        <w:spacing w:before="26"/>
        <w:rPr>
          <w:rFonts w:ascii="Arial" w:hAnsi="Arial" w:cs="Arial"/>
          <w:sz w:val="20"/>
          <w:szCs w:val="20"/>
        </w:rPr>
      </w:pPr>
    </w:p>
    <w:p w14:paraId="2EB898BE" w14:textId="77777777" w:rsidR="00A76B49" w:rsidRPr="00C335E9" w:rsidRDefault="002455BA">
      <w:pPr>
        <w:pStyle w:val="a3"/>
        <w:spacing w:before="1"/>
        <w:ind w:left="453" w:right="541"/>
        <w:jc w:val="center"/>
        <w:rPr>
          <w:rFonts w:ascii="Arial" w:hAnsi="Arial" w:cs="Arial"/>
          <w:sz w:val="20"/>
          <w:szCs w:val="20"/>
        </w:rPr>
      </w:pPr>
      <w:r w:rsidRPr="00C335E9">
        <w:rPr>
          <w:rFonts w:ascii="Arial" w:hAnsi="Arial" w:cs="Arial"/>
          <w:b/>
          <w:bCs/>
          <w:sz w:val="20"/>
          <w:szCs w:val="20"/>
        </w:rPr>
        <w:t>Рисунок</w:t>
      </w:r>
      <w:r w:rsidRPr="00C335E9">
        <w:rPr>
          <w:rFonts w:ascii="Arial" w:hAnsi="Arial" w:cs="Arial"/>
          <w:b/>
          <w:bCs/>
          <w:spacing w:val="-7"/>
          <w:sz w:val="20"/>
          <w:szCs w:val="20"/>
        </w:rPr>
        <w:t xml:space="preserve"> </w:t>
      </w:r>
      <w:r w:rsidRPr="00C335E9">
        <w:rPr>
          <w:rFonts w:ascii="Arial" w:hAnsi="Arial" w:cs="Arial"/>
          <w:b/>
          <w:bCs/>
          <w:sz w:val="20"/>
          <w:szCs w:val="20"/>
        </w:rPr>
        <w:t>Д.4</w:t>
      </w:r>
      <w:r w:rsidRPr="00C335E9">
        <w:rPr>
          <w:rFonts w:ascii="Arial" w:hAnsi="Arial" w:cs="Arial"/>
          <w:spacing w:val="-7"/>
          <w:sz w:val="20"/>
          <w:szCs w:val="20"/>
        </w:rPr>
        <w:t xml:space="preserve"> </w:t>
      </w:r>
      <w:r w:rsidRPr="00C335E9">
        <w:rPr>
          <w:rFonts w:ascii="Arial" w:hAnsi="Arial" w:cs="Arial"/>
          <w:sz w:val="20"/>
          <w:szCs w:val="20"/>
        </w:rPr>
        <w:t>-</w:t>
      </w:r>
      <w:r w:rsidRPr="00C335E9">
        <w:rPr>
          <w:rFonts w:ascii="Arial" w:hAnsi="Arial" w:cs="Arial"/>
          <w:spacing w:val="-10"/>
          <w:sz w:val="20"/>
          <w:szCs w:val="20"/>
        </w:rPr>
        <w:t xml:space="preserve"> </w:t>
      </w:r>
      <w:r w:rsidRPr="00C335E9">
        <w:rPr>
          <w:rFonts w:ascii="Arial" w:hAnsi="Arial" w:cs="Arial"/>
          <w:sz w:val="20"/>
          <w:szCs w:val="20"/>
        </w:rPr>
        <w:t>Спортивне</w:t>
      </w:r>
      <w:r w:rsidRPr="00C335E9">
        <w:rPr>
          <w:rFonts w:ascii="Arial" w:hAnsi="Arial" w:cs="Arial"/>
          <w:spacing w:val="-7"/>
          <w:sz w:val="20"/>
          <w:szCs w:val="20"/>
        </w:rPr>
        <w:t xml:space="preserve"> </w:t>
      </w:r>
      <w:r w:rsidRPr="00C335E9">
        <w:rPr>
          <w:rFonts w:ascii="Arial" w:hAnsi="Arial" w:cs="Arial"/>
          <w:sz w:val="20"/>
          <w:szCs w:val="20"/>
        </w:rPr>
        <w:t>ядро</w:t>
      </w:r>
      <w:r w:rsidRPr="00C335E9">
        <w:rPr>
          <w:rFonts w:ascii="Arial" w:hAnsi="Arial" w:cs="Arial"/>
          <w:spacing w:val="-8"/>
          <w:sz w:val="20"/>
          <w:szCs w:val="20"/>
        </w:rPr>
        <w:t xml:space="preserve"> </w:t>
      </w:r>
      <w:r w:rsidRPr="00C335E9">
        <w:rPr>
          <w:rFonts w:ascii="Arial" w:hAnsi="Arial" w:cs="Arial"/>
          <w:sz w:val="20"/>
          <w:szCs w:val="20"/>
        </w:rPr>
        <w:t>для</w:t>
      </w:r>
      <w:r w:rsidRPr="00C335E9">
        <w:rPr>
          <w:rFonts w:ascii="Arial" w:hAnsi="Arial" w:cs="Arial"/>
          <w:spacing w:val="-8"/>
          <w:sz w:val="20"/>
          <w:szCs w:val="20"/>
        </w:rPr>
        <w:t xml:space="preserve"> </w:t>
      </w:r>
      <w:r w:rsidRPr="00C335E9">
        <w:rPr>
          <w:rFonts w:ascii="Arial" w:hAnsi="Arial" w:cs="Arial"/>
          <w:spacing w:val="-2"/>
          <w:sz w:val="20"/>
          <w:szCs w:val="20"/>
        </w:rPr>
        <w:t>розминки</w:t>
      </w:r>
    </w:p>
    <w:p w14:paraId="7AC87967" w14:textId="77777777" w:rsidR="00A76B49" w:rsidRDefault="00A76B49">
      <w:pPr>
        <w:pStyle w:val="a3"/>
        <w:jc w:val="center"/>
        <w:rPr>
          <w:rFonts w:ascii="Microsoft Sans Serif" w:hAnsi="Microsoft Sans Serif"/>
        </w:rPr>
        <w:sectPr w:rsidR="00A76B49" w:rsidSect="00374E4C">
          <w:headerReference w:type="even" r:id="rId49"/>
          <w:headerReference w:type="default" r:id="rId50"/>
          <w:footerReference w:type="even" r:id="rId51"/>
          <w:footerReference w:type="default" r:id="rId52"/>
          <w:pgSz w:w="11910" w:h="16840"/>
          <w:pgMar w:top="1134" w:right="1134" w:bottom="1134" w:left="1134" w:header="851" w:footer="397" w:gutter="0"/>
          <w:pgNumType w:start="72"/>
          <w:cols w:space="720"/>
          <w:docGrid w:linePitch="299"/>
        </w:sectPr>
      </w:pPr>
    </w:p>
    <w:p w14:paraId="77E65016" w14:textId="77777777" w:rsidR="00A76B49" w:rsidRDefault="00A76B49">
      <w:pPr>
        <w:pStyle w:val="a3"/>
        <w:rPr>
          <w:rFonts w:ascii="Microsoft Sans Serif"/>
        </w:rPr>
      </w:pPr>
    </w:p>
    <w:p w14:paraId="599B5CF1" w14:textId="77777777" w:rsidR="00A76B49" w:rsidRDefault="00A76B49">
      <w:pPr>
        <w:pStyle w:val="a3"/>
        <w:spacing w:before="14"/>
        <w:rPr>
          <w:rFonts w:ascii="Microsoft Sans Serif"/>
        </w:rPr>
      </w:pPr>
    </w:p>
    <w:p w14:paraId="38497A9E" w14:textId="77777777" w:rsidR="00A76B49" w:rsidRPr="00C77AF4" w:rsidRDefault="002455BA">
      <w:pPr>
        <w:pStyle w:val="3"/>
        <w:spacing w:line="252" w:lineRule="exact"/>
        <w:ind w:right="543"/>
        <w:rPr>
          <w:rFonts w:ascii="Arial" w:hAnsi="Arial" w:cs="Arial"/>
          <w:sz w:val="20"/>
          <w:szCs w:val="20"/>
        </w:rPr>
      </w:pPr>
      <w:bookmarkStart w:id="58" w:name="ДОДАТОК_Е"/>
      <w:bookmarkEnd w:id="58"/>
      <w:r w:rsidRPr="00C77AF4">
        <w:rPr>
          <w:rFonts w:ascii="Arial" w:hAnsi="Arial" w:cs="Arial"/>
          <w:sz w:val="20"/>
          <w:szCs w:val="20"/>
        </w:rPr>
        <w:t>ДОДАТОК</w:t>
      </w:r>
      <w:r w:rsidRPr="00C77AF4">
        <w:rPr>
          <w:rFonts w:ascii="Arial" w:hAnsi="Arial" w:cs="Arial"/>
          <w:spacing w:val="-5"/>
          <w:sz w:val="20"/>
          <w:szCs w:val="20"/>
        </w:rPr>
        <w:t xml:space="preserve"> </w:t>
      </w:r>
      <w:r w:rsidRPr="00C77AF4">
        <w:rPr>
          <w:rFonts w:ascii="Arial" w:hAnsi="Arial" w:cs="Arial"/>
          <w:spacing w:val="-10"/>
          <w:sz w:val="20"/>
          <w:szCs w:val="20"/>
        </w:rPr>
        <w:t>Е</w:t>
      </w:r>
    </w:p>
    <w:p w14:paraId="75F1DCE8" w14:textId="77777777" w:rsidR="00A76B49" w:rsidRPr="00C77AF4" w:rsidRDefault="002455BA">
      <w:pPr>
        <w:spacing w:line="252" w:lineRule="exact"/>
        <w:ind w:left="453" w:right="540"/>
        <w:jc w:val="center"/>
        <w:rPr>
          <w:rFonts w:ascii="Arial" w:hAnsi="Arial" w:cs="Arial"/>
          <w:b/>
          <w:sz w:val="20"/>
          <w:szCs w:val="20"/>
        </w:rPr>
      </w:pPr>
      <w:r w:rsidRPr="00C77AF4">
        <w:rPr>
          <w:rFonts w:ascii="Arial" w:hAnsi="Arial" w:cs="Arial"/>
          <w:b/>
          <w:spacing w:val="-2"/>
          <w:sz w:val="20"/>
          <w:szCs w:val="20"/>
        </w:rPr>
        <w:t>(обов'язковий)</w:t>
      </w:r>
    </w:p>
    <w:p w14:paraId="5AB4A47E" w14:textId="77777777" w:rsidR="00A76B49" w:rsidRPr="00C77AF4" w:rsidRDefault="00A76B49">
      <w:pPr>
        <w:pStyle w:val="a3"/>
        <w:rPr>
          <w:rFonts w:ascii="Arial" w:hAnsi="Arial" w:cs="Arial"/>
          <w:b/>
          <w:sz w:val="20"/>
          <w:szCs w:val="20"/>
        </w:rPr>
      </w:pPr>
    </w:p>
    <w:p w14:paraId="5F176B7C" w14:textId="77777777" w:rsidR="00A76B49" w:rsidRPr="00C77AF4" w:rsidRDefault="002455BA">
      <w:pPr>
        <w:pStyle w:val="3"/>
        <w:ind w:right="537"/>
        <w:rPr>
          <w:rFonts w:ascii="Arial" w:hAnsi="Arial" w:cs="Arial"/>
          <w:sz w:val="20"/>
          <w:szCs w:val="20"/>
        </w:rPr>
      </w:pPr>
      <w:bookmarkStart w:id="59" w:name="ВИМОГИ_ДО_МАЙДАНЧИКІВ_ДЛЯ_СТРІЛЬБИ_ІЗ_ЛУ"/>
      <w:bookmarkEnd w:id="59"/>
      <w:r w:rsidRPr="00C77AF4">
        <w:rPr>
          <w:rFonts w:ascii="Arial" w:hAnsi="Arial" w:cs="Arial"/>
          <w:sz w:val="20"/>
          <w:szCs w:val="20"/>
        </w:rPr>
        <w:t>ВИМОГИ</w:t>
      </w:r>
      <w:r w:rsidRPr="00C77AF4">
        <w:rPr>
          <w:rFonts w:ascii="Arial" w:hAnsi="Arial" w:cs="Arial"/>
          <w:spacing w:val="-5"/>
          <w:sz w:val="20"/>
          <w:szCs w:val="20"/>
        </w:rPr>
        <w:t xml:space="preserve"> </w:t>
      </w:r>
      <w:r w:rsidRPr="00C77AF4">
        <w:rPr>
          <w:rFonts w:ascii="Arial" w:hAnsi="Arial" w:cs="Arial"/>
          <w:sz w:val="20"/>
          <w:szCs w:val="20"/>
        </w:rPr>
        <w:t>ДО</w:t>
      </w:r>
      <w:r w:rsidRPr="00C77AF4">
        <w:rPr>
          <w:rFonts w:ascii="Arial" w:hAnsi="Arial" w:cs="Arial"/>
          <w:spacing w:val="-4"/>
          <w:sz w:val="20"/>
          <w:szCs w:val="20"/>
        </w:rPr>
        <w:t xml:space="preserve"> </w:t>
      </w:r>
      <w:r w:rsidRPr="00C77AF4">
        <w:rPr>
          <w:rFonts w:ascii="Arial" w:hAnsi="Arial" w:cs="Arial"/>
          <w:sz w:val="20"/>
          <w:szCs w:val="20"/>
        </w:rPr>
        <w:t>МАЙДАНЧИКІВ</w:t>
      </w:r>
      <w:r w:rsidRPr="00C77AF4">
        <w:rPr>
          <w:rFonts w:ascii="Arial" w:hAnsi="Arial" w:cs="Arial"/>
          <w:spacing w:val="-4"/>
          <w:sz w:val="20"/>
          <w:szCs w:val="20"/>
        </w:rPr>
        <w:t xml:space="preserve"> </w:t>
      </w:r>
      <w:r w:rsidRPr="00C77AF4">
        <w:rPr>
          <w:rFonts w:ascii="Arial" w:hAnsi="Arial" w:cs="Arial"/>
          <w:sz w:val="20"/>
          <w:szCs w:val="20"/>
        </w:rPr>
        <w:t>ДЛЯ</w:t>
      </w:r>
      <w:r w:rsidRPr="00C77AF4">
        <w:rPr>
          <w:rFonts w:ascii="Arial" w:hAnsi="Arial" w:cs="Arial"/>
          <w:spacing w:val="-6"/>
          <w:sz w:val="20"/>
          <w:szCs w:val="20"/>
        </w:rPr>
        <w:t xml:space="preserve"> </w:t>
      </w:r>
      <w:r w:rsidRPr="00C77AF4">
        <w:rPr>
          <w:rFonts w:ascii="Arial" w:hAnsi="Arial" w:cs="Arial"/>
          <w:sz w:val="20"/>
          <w:szCs w:val="20"/>
        </w:rPr>
        <w:t>СТРІЛЬБИ</w:t>
      </w:r>
      <w:r w:rsidRPr="00C77AF4">
        <w:rPr>
          <w:rFonts w:ascii="Arial" w:hAnsi="Arial" w:cs="Arial"/>
          <w:spacing w:val="-4"/>
          <w:sz w:val="20"/>
          <w:szCs w:val="20"/>
        </w:rPr>
        <w:t xml:space="preserve"> </w:t>
      </w:r>
      <w:r w:rsidRPr="00C77AF4">
        <w:rPr>
          <w:rFonts w:ascii="Arial" w:hAnsi="Arial" w:cs="Arial"/>
          <w:sz w:val="20"/>
          <w:szCs w:val="20"/>
        </w:rPr>
        <w:t>ІЗ</w:t>
      </w:r>
      <w:r w:rsidRPr="00C77AF4">
        <w:rPr>
          <w:rFonts w:ascii="Arial" w:hAnsi="Arial" w:cs="Arial"/>
          <w:spacing w:val="-6"/>
          <w:sz w:val="20"/>
          <w:szCs w:val="20"/>
        </w:rPr>
        <w:t xml:space="preserve"> </w:t>
      </w:r>
      <w:r w:rsidRPr="00C77AF4">
        <w:rPr>
          <w:rFonts w:ascii="Arial" w:hAnsi="Arial" w:cs="Arial"/>
          <w:spacing w:val="-4"/>
          <w:sz w:val="20"/>
          <w:szCs w:val="20"/>
        </w:rPr>
        <w:t>ЛУКА</w:t>
      </w:r>
    </w:p>
    <w:p w14:paraId="2D1FFD19" w14:textId="3F554386" w:rsidR="00A76B49" w:rsidRDefault="002455BA" w:rsidP="00C67941">
      <w:pPr>
        <w:pStyle w:val="a3"/>
        <w:spacing w:before="68"/>
        <w:rPr>
          <w:b/>
        </w:rPr>
      </w:pPr>
      <w:r>
        <w:rPr>
          <w:b/>
          <w:noProof/>
          <w:sz w:val="20"/>
        </w:rPr>
        <w:drawing>
          <wp:anchor distT="0" distB="0" distL="0" distR="0" simplePos="0" relativeHeight="251652096" behindDoc="1" locked="0" layoutInCell="1" allowOverlap="1" wp14:anchorId="6EE0AAAF" wp14:editId="56588617">
            <wp:simplePos x="0" y="0"/>
            <wp:positionH relativeFrom="page">
              <wp:posOffset>822960</wp:posOffset>
            </wp:positionH>
            <wp:positionV relativeFrom="paragraph">
              <wp:posOffset>205004</wp:posOffset>
            </wp:positionV>
            <wp:extent cx="5769432" cy="7624000"/>
            <wp:effectExtent l="0" t="0" r="0" b="0"/>
            <wp:wrapTopAndBottom/>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53" cstate="print"/>
                    <a:stretch>
                      <a:fillRect/>
                    </a:stretch>
                  </pic:blipFill>
                  <pic:spPr>
                    <a:xfrm>
                      <a:off x="0" y="0"/>
                      <a:ext cx="5769432" cy="7624000"/>
                    </a:xfrm>
                    <a:prstGeom prst="rect">
                      <a:avLst/>
                    </a:prstGeom>
                  </pic:spPr>
                </pic:pic>
              </a:graphicData>
            </a:graphic>
          </wp:anchor>
        </w:drawing>
      </w:r>
    </w:p>
    <w:p w14:paraId="643312CC" w14:textId="77777777" w:rsidR="00C77AF4" w:rsidRDefault="00C77AF4">
      <w:pPr>
        <w:pStyle w:val="3"/>
        <w:ind w:left="448"/>
      </w:pPr>
    </w:p>
    <w:p w14:paraId="3D1C1BD8" w14:textId="77777777" w:rsidR="00C77AF4" w:rsidRDefault="00C77AF4">
      <w:pPr>
        <w:pStyle w:val="3"/>
        <w:ind w:left="448"/>
      </w:pPr>
    </w:p>
    <w:p w14:paraId="3F3D6E24" w14:textId="16650922" w:rsidR="00A76B49" w:rsidRPr="00C77AF4" w:rsidRDefault="002455BA" w:rsidP="00C77AF4">
      <w:pPr>
        <w:pStyle w:val="3"/>
        <w:spacing w:line="288" w:lineRule="auto"/>
        <w:ind w:left="0" w:firstLine="720"/>
        <w:rPr>
          <w:rFonts w:ascii="Arial" w:hAnsi="Arial" w:cs="Arial"/>
          <w:sz w:val="20"/>
          <w:szCs w:val="20"/>
        </w:rPr>
      </w:pPr>
      <w:r w:rsidRPr="00C77AF4">
        <w:rPr>
          <w:rFonts w:ascii="Arial" w:hAnsi="Arial" w:cs="Arial"/>
          <w:sz w:val="20"/>
          <w:szCs w:val="20"/>
        </w:rPr>
        <w:lastRenderedPageBreak/>
        <w:t>ДОДАТОК</w:t>
      </w:r>
      <w:r w:rsidRPr="00C77AF4">
        <w:rPr>
          <w:rFonts w:ascii="Arial" w:hAnsi="Arial" w:cs="Arial"/>
          <w:spacing w:val="-5"/>
          <w:sz w:val="20"/>
          <w:szCs w:val="20"/>
        </w:rPr>
        <w:t xml:space="preserve"> </w:t>
      </w:r>
      <w:r w:rsidRPr="00C77AF4">
        <w:rPr>
          <w:rFonts w:ascii="Arial" w:hAnsi="Arial" w:cs="Arial"/>
          <w:spacing w:val="-10"/>
          <w:sz w:val="20"/>
          <w:szCs w:val="20"/>
        </w:rPr>
        <w:t>Ж</w:t>
      </w:r>
    </w:p>
    <w:p w14:paraId="32B72E8D" w14:textId="77777777" w:rsidR="00A76B49" w:rsidRPr="00C77AF4" w:rsidRDefault="002455BA" w:rsidP="00C77AF4">
      <w:pPr>
        <w:spacing w:line="288" w:lineRule="auto"/>
        <w:ind w:firstLine="720"/>
        <w:jc w:val="center"/>
        <w:rPr>
          <w:rFonts w:ascii="Arial" w:hAnsi="Arial" w:cs="Arial"/>
          <w:b/>
          <w:sz w:val="20"/>
          <w:szCs w:val="20"/>
        </w:rPr>
      </w:pPr>
      <w:r w:rsidRPr="00C77AF4">
        <w:rPr>
          <w:rFonts w:ascii="Arial" w:hAnsi="Arial" w:cs="Arial"/>
          <w:b/>
          <w:spacing w:val="-2"/>
          <w:sz w:val="20"/>
          <w:szCs w:val="20"/>
        </w:rPr>
        <w:t>(обов'язковий)</w:t>
      </w:r>
    </w:p>
    <w:p w14:paraId="38819809" w14:textId="77777777" w:rsidR="00A76B49" w:rsidRPr="00C77AF4" w:rsidRDefault="00A76B49" w:rsidP="00C77AF4">
      <w:pPr>
        <w:pStyle w:val="a3"/>
        <w:spacing w:line="288" w:lineRule="auto"/>
        <w:ind w:firstLine="720"/>
        <w:jc w:val="center"/>
        <w:rPr>
          <w:rFonts w:ascii="Arial" w:hAnsi="Arial" w:cs="Arial"/>
          <w:b/>
          <w:sz w:val="20"/>
          <w:szCs w:val="20"/>
        </w:rPr>
      </w:pPr>
    </w:p>
    <w:p w14:paraId="5EB26FAD" w14:textId="77777777" w:rsidR="00A76B49" w:rsidRPr="00C77AF4" w:rsidRDefault="002455BA" w:rsidP="00C77AF4">
      <w:pPr>
        <w:pStyle w:val="3"/>
        <w:spacing w:line="288" w:lineRule="auto"/>
        <w:ind w:left="0" w:firstLine="720"/>
        <w:rPr>
          <w:rFonts w:ascii="Arial" w:hAnsi="Arial" w:cs="Arial"/>
          <w:sz w:val="20"/>
          <w:szCs w:val="20"/>
        </w:rPr>
      </w:pPr>
      <w:r w:rsidRPr="00C77AF4">
        <w:rPr>
          <w:rFonts w:ascii="Arial" w:hAnsi="Arial" w:cs="Arial"/>
          <w:sz w:val="20"/>
          <w:szCs w:val="20"/>
        </w:rPr>
        <w:t>ВИМОГИ</w:t>
      </w:r>
      <w:r w:rsidRPr="00C77AF4">
        <w:rPr>
          <w:rFonts w:ascii="Arial" w:hAnsi="Arial" w:cs="Arial"/>
          <w:spacing w:val="-4"/>
          <w:sz w:val="20"/>
          <w:szCs w:val="20"/>
        </w:rPr>
        <w:t xml:space="preserve"> </w:t>
      </w:r>
      <w:r w:rsidRPr="00C77AF4">
        <w:rPr>
          <w:rFonts w:ascii="Arial" w:hAnsi="Arial" w:cs="Arial"/>
          <w:sz w:val="20"/>
          <w:szCs w:val="20"/>
        </w:rPr>
        <w:t>ДО</w:t>
      </w:r>
      <w:r w:rsidRPr="00C77AF4">
        <w:rPr>
          <w:rFonts w:ascii="Arial" w:hAnsi="Arial" w:cs="Arial"/>
          <w:spacing w:val="-3"/>
          <w:sz w:val="20"/>
          <w:szCs w:val="20"/>
        </w:rPr>
        <w:t xml:space="preserve"> </w:t>
      </w:r>
      <w:r w:rsidRPr="00C77AF4">
        <w:rPr>
          <w:rFonts w:ascii="Arial" w:hAnsi="Arial" w:cs="Arial"/>
          <w:sz w:val="20"/>
          <w:szCs w:val="20"/>
        </w:rPr>
        <w:t>СПОРУД</w:t>
      </w:r>
      <w:r w:rsidRPr="00C77AF4">
        <w:rPr>
          <w:rFonts w:ascii="Arial" w:hAnsi="Arial" w:cs="Arial"/>
          <w:spacing w:val="-7"/>
          <w:sz w:val="20"/>
          <w:szCs w:val="20"/>
        </w:rPr>
        <w:t xml:space="preserve"> </w:t>
      </w:r>
      <w:r w:rsidRPr="00C77AF4">
        <w:rPr>
          <w:rFonts w:ascii="Arial" w:hAnsi="Arial" w:cs="Arial"/>
          <w:sz w:val="20"/>
          <w:szCs w:val="20"/>
        </w:rPr>
        <w:t>ДЛЯ</w:t>
      </w:r>
      <w:r w:rsidRPr="00C77AF4">
        <w:rPr>
          <w:rFonts w:ascii="Arial" w:hAnsi="Arial" w:cs="Arial"/>
          <w:spacing w:val="-5"/>
          <w:sz w:val="20"/>
          <w:szCs w:val="20"/>
        </w:rPr>
        <w:t xml:space="preserve"> </w:t>
      </w:r>
      <w:r w:rsidRPr="00C77AF4">
        <w:rPr>
          <w:rFonts w:ascii="Arial" w:hAnsi="Arial" w:cs="Arial"/>
          <w:sz w:val="20"/>
          <w:szCs w:val="20"/>
        </w:rPr>
        <w:t>КІННОГО</w:t>
      </w:r>
      <w:r w:rsidRPr="00C77AF4">
        <w:rPr>
          <w:rFonts w:ascii="Arial" w:hAnsi="Arial" w:cs="Arial"/>
          <w:spacing w:val="-3"/>
          <w:sz w:val="20"/>
          <w:szCs w:val="20"/>
        </w:rPr>
        <w:t xml:space="preserve"> </w:t>
      </w:r>
      <w:r w:rsidRPr="00C77AF4">
        <w:rPr>
          <w:rFonts w:ascii="Arial" w:hAnsi="Arial" w:cs="Arial"/>
          <w:spacing w:val="-2"/>
          <w:sz w:val="20"/>
          <w:szCs w:val="20"/>
        </w:rPr>
        <w:t>СПОРТУ</w:t>
      </w:r>
    </w:p>
    <w:p w14:paraId="7E733AF4" w14:textId="77777777" w:rsidR="00A76B49" w:rsidRPr="00C77AF4" w:rsidRDefault="002455BA" w:rsidP="00C77AF4">
      <w:pPr>
        <w:pStyle w:val="4"/>
        <w:spacing w:line="288" w:lineRule="auto"/>
        <w:ind w:left="0" w:firstLine="720"/>
        <w:jc w:val="both"/>
        <w:rPr>
          <w:rFonts w:ascii="Arial" w:hAnsi="Arial" w:cs="Arial"/>
          <w:sz w:val="20"/>
          <w:szCs w:val="20"/>
        </w:rPr>
      </w:pPr>
      <w:r w:rsidRPr="00C77AF4">
        <w:rPr>
          <w:rFonts w:ascii="Arial" w:hAnsi="Arial" w:cs="Arial"/>
          <w:spacing w:val="-2"/>
          <w:sz w:val="20"/>
          <w:szCs w:val="20"/>
        </w:rPr>
        <w:t>Іподроми</w:t>
      </w:r>
    </w:p>
    <w:p w14:paraId="25A98D31" w14:textId="77777777" w:rsidR="00A76B49" w:rsidRPr="00C77AF4" w:rsidRDefault="002455BA" w:rsidP="00C77AF4">
      <w:pPr>
        <w:pStyle w:val="a3"/>
        <w:spacing w:line="288" w:lineRule="auto"/>
        <w:ind w:firstLine="720"/>
        <w:jc w:val="both"/>
        <w:rPr>
          <w:rFonts w:ascii="Arial" w:hAnsi="Arial" w:cs="Arial"/>
          <w:sz w:val="20"/>
          <w:szCs w:val="20"/>
        </w:rPr>
      </w:pPr>
      <w:r w:rsidRPr="00CF03A3">
        <w:rPr>
          <w:rFonts w:ascii="Arial" w:hAnsi="Arial" w:cs="Arial"/>
          <w:b/>
          <w:bCs/>
          <w:sz w:val="20"/>
          <w:szCs w:val="20"/>
        </w:rPr>
        <w:t>Ж.1</w:t>
      </w:r>
      <w:r w:rsidRPr="00C77AF4">
        <w:rPr>
          <w:rFonts w:ascii="Arial" w:hAnsi="Arial" w:cs="Arial"/>
          <w:spacing w:val="-12"/>
          <w:sz w:val="20"/>
          <w:szCs w:val="20"/>
        </w:rPr>
        <w:t xml:space="preserve"> </w:t>
      </w:r>
      <w:r w:rsidRPr="00C77AF4">
        <w:rPr>
          <w:rFonts w:ascii="Arial" w:hAnsi="Arial" w:cs="Arial"/>
          <w:sz w:val="20"/>
          <w:szCs w:val="20"/>
        </w:rPr>
        <w:t>Мінімальний</w:t>
      </w:r>
      <w:r w:rsidRPr="00C77AF4">
        <w:rPr>
          <w:rFonts w:ascii="Arial" w:hAnsi="Arial" w:cs="Arial"/>
          <w:spacing w:val="-11"/>
          <w:sz w:val="20"/>
          <w:szCs w:val="20"/>
        </w:rPr>
        <w:t xml:space="preserve"> </w:t>
      </w:r>
      <w:r w:rsidRPr="00C77AF4">
        <w:rPr>
          <w:rFonts w:ascii="Arial" w:hAnsi="Arial" w:cs="Arial"/>
          <w:sz w:val="20"/>
          <w:szCs w:val="20"/>
        </w:rPr>
        <w:t>розмір</w:t>
      </w:r>
      <w:r w:rsidRPr="00C77AF4">
        <w:rPr>
          <w:rFonts w:ascii="Arial" w:hAnsi="Arial" w:cs="Arial"/>
          <w:spacing w:val="-13"/>
          <w:sz w:val="20"/>
          <w:szCs w:val="20"/>
        </w:rPr>
        <w:t xml:space="preserve"> </w:t>
      </w:r>
      <w:r w:rsidRPr="00C77AF4">
        <w:rPr>
          <w:rFonts w:ascii="Arial" w:hAnsi="Arial" w:cs="Arial"/>
          <w:sz w:val="20"/>
          <w:szCs w:val="20"/>
        </w:rPr>
        <w:t>майданчика</w:t>
      </w:r>
      <w:r w:rsidRPr="00C77AF4">
        <w:rPr>
          <w:rFonts w:ascii="Arial" w:hAnsi="Arial" w:cs="Arial"/>
          <w:spacing w:val="-10"/>
          <w:sz w:val="20"/>
          <w:szCs w:val="20"/>
        </w:rPr>
        <w:t xml:space="preserve"> </w:t>
      </w:r>
      <w:r w:rsidRPr="00C77AF4">
        <w:rPr>
          <w:rFonts w:ascii="Arial" w:hAnsi="Arial" w:cs="Arial"/>
          <w:sz w:val="20"/>
          <w:szCs w:val="20"/>
        </w:rPr>
        <w:t>для</w:t>
      </w:r>
      <w:r w:rsidRPr="00C77AF4">
        <w:rPr>
          <w:rFonts w:ascii="Arial" w:hAnsi="Arial" w:cs="Arial"/>
          <w:spacing w:val="-12"/>
          <w:sz w:val="20"/>
          <w:szCs w:val="20"/>
        </w:rPr>
        <w:t xml:space="preserve"> </w:t>
      </w:r>
      <w:r w:rsidRPr="00C77AF4">
        <w:rPr>
          <w:rFonts w:ascii="Arial" w:hAnsi="Arial" w:cs="Arial"/>
          <w:sz w:val="20"/>
          <w:szCs w:val="20"/>
        </w:rPr>
        <w:t>скачок</w:t>
      </w:r>
      <w:r w:rsidRPr="00C77AF4">
        <w:rPr>
          <w:rFonts w:ascii="Arial" w:hAnsi="Arial" w:cs="Arial"/>
          <w:spacing w:val="-10"/>
          <w:sz w:val="20"/>
          <w:szCs w:val="20"/>
        </w:rPr>
        <w:t xml:space="preserve"> </w:t>
      </w:r>
      <w:r w:rsidRPr="00C77AF4">
        <w:rPr>
          <w:rFonts w:ascii="Arial" w:hAnsi="Arial" w:cs="Arial"/>
          <w:sz w:val="20"/>
          <w:szCs w:val="20"/>
        </w:rPr>
        <w:t>з</w:t>
      </w:r>
      <w:r w:rsidRPr="00C77AF4">
        <w:rPr>
          <w:rFonts w:ascii="Arial" w:hAnsi="Arial" w:cs="Arial"/>
          <w:spacing w:val="-12"/>
          <w:sz w:val="20"/>
          <w:szCs w:val="20"/>
        </w:rPr>
        <w:t xml:space="preserve"> </w:t>
      </w:r>
      <w:r w:rsidRPr="00C77AF4">
        <w:rPr>
          <w:rFonts w:ascii="Arial" w:hAnsi="Arial" w:cs="Arial"/>
          <w:sz w:val="20"/>
          <w:szCs w:val="20"/>
        </w:rPr>
        <w:t>перешкодою</w:t>
      </w:r>
      <w:r w:rsidRPr="00C77AF4">
        <w:rPr>
          <w:rFonts w:ascii="Arial" w:hAnsi="Arial" w:cs="Arial"/>
          <w:spacing w:val="-10"/>
          <w:sz w:val="20"/>
          <w:szCs w:val="20"/>
        </w:rPr>
        <w:t xml:space="preserve"> </w:t>
      </w:r>
      <w:r w:rsidRPr="00C77AF4">
        <w:rPr>
          <w:rFonts w:ascii="Arial" w:hAnsi="Arial" w:cs="Arial"/>
          <w:sz w:val="20"/>
          <w:szCs w:val="20"/>
        </w:rPr>
        <w:t>-</w:t>
      </w:r>
      <w:r w:rsidRPr="00C77AF4">
        <w:rPr>
          <w:rFonts w:ascii="Arial" w:hAnsi="Arial" w:cs="Arial"/>
          <w:spacing w:val="-14"/>
          <w:sz w:val="20"/>
          <w:szCs w:val="20"/>
        </w:rPr>
        <w:t xml:space="preserve"> </w:t>
      </w:r>
      <w:r w:rsidRPr="00C77AF4">
        <w:rPr>
          <w:rFonts w:ascii="Arial" w:hAnsi="Arial" w:cs="Arial"/>
          <w:sz w:val="20"/>
          <w:szCs w:val="20"/>
        </w:rPr>
        <w:t>120х60</w:t>
      </w:r>
      <w:r w:rsidRPr="00C77AF4">
        <w:rPr>
          <w:rFonts w:ascii="Arial" w:hAnsi="Arial" w:cs="Arial"/>
          <w:spacing w:val="-11"/>
          <w:sz w:val="20"/>
          <w:szCs w:val="20"/>
        </w:rPr>
        <w:t xml:space="preserve"> </w:t>
      </w:r>
      <w:r w:rsidRPr="00C77AF4">
        <w:rPr>
          <w:rFonts w:ascii="Arial" w:hAnsi="Arial" w:cs="Arial"/>
          <w:sz w:val="20"/>
          <w:szCs w:val="20"/>
        </w:rPr>
        <w:t>м,</w:t>
      </w:r>
      <w:r w:rsidRPr="00C77AF4">
        <w:rPr>
          <w:rFonts w:ascii="Arial" w:hAnsi="Arial" w:cs="Arial"/>
          <w:spacing w:val="-11"/>
          <w:sz w:val="20"/>
          <w:szCs w:val="20"/>
        </w:rPr>
        <w:t xml:space="preserve"> </w:t>
      </w:r>
      <w:r w:rsidRPr="00C77AF4">
        <w:rPr>
          <w:rFonts w:ascii="Arial" w:hAnsi="Arial" w:cs="Arial"/>
          <w:sz w:val="20"/>
          <w:szCs w:val="20"/>
        </w:rPr>
        <w:t>оптимальний-200</w:t>
      </w:r>
      <w:r w:rsidRPr="00C77AF4">
        <w:rPr>
          <w:rFonts w:ascii="Arial" w:hAnsi="Arial" w:cs="Arial"/>
          <w:spacing w:val="-11"/>
          <w:sz w:val="20"/>
          <w:szCs w:val="20"/>
        </w:rPr>
        <w:t xml:space="preserve"> </w:t>
      </w:r>
      <w:r w:rsidRPr="00C77AF4">
        <w:rPr>
          <w:rFonts w:ascii="Arial" w:hAnsi="Arial" w:cs="Arial"/>
          <w:sz w:val="20"/>
          <w:szCs w:val="20"/>
        </w:rPr>
        <w:t>х</w:t>
      </w:r>
      <w:r w:rsidRPr="00C77AF4">
        <w:rPr>
          <w:rFonts w:ascii="Arial" w:hAnsi="Arial" w:cs="Arial"/>
          <w:spacing w:val="-11"/>
          <w:sz w:val="20"/>
          <w:szCs w:val="20"/>
        </w:rPr>
        <w:t xml:space="preserve"> </w:t>
      </w:r>
      <w:r w:rsidRPr="00C77AF4">
        <w:rPr>
          <w:rFonts w:ascii="Arial" w:hAnsi="Arial" w:cs="Arial"/>
          <w:sz w:val="20"/>
          <w:szCs w:val="20"/>
        </w:rPr>
        <w:t>100 м, не рахуючи площі трибун та інших споруд, необхідних для організації змагань у присутності глядачів. У безпосередній близькості від скакової доріжки повинен бути обладнаний майданчик розміром</w:t>
      </w:r>
      <w:r w:rsidRPr="00C77AF4">
        <w:rPr>
          <w:rFonts w:ascii="Arial" w:hAnsi="Arial" w:cs="Arial"/>
          <w:spacing w:val="-3"/>
          <w:sz w:val="20"/>
          <w:szCs w:val="20"/>
        </w:rPr>
        <w:t xml:space="preserve"> </w:t>
      </w:r>
      <w:r w:rsidRPr="00C77AF4">
        <w:rPr>
          <w:rFonts w:ascii="Arial" w:hAnsi="Arial" w:cs="Arial"/>
          <w:sz w:val="20"/>
          <w:szCs w:val="20"/>
        </w:rPr>
        <w:t>60 х</w:t>
      </w:r>
      <w:r w:rsidRPr="00C77AF4">
        <w:rPr>
          <w:rFonts w:ascii="Arial" w:hAnsi="Arial" w:cs="Arial"/>
          <w:spacing w:val="-2"/>
          <w:sz w:val="20"/>
          <w:szCs w:val="20"/>
        </w:rPr>
        <w:t xml:space="preserve"> </w:t>
      </w:r>
      <w:r w:rsidRPr="00C77AF4">
        <w:rPr>
          <w:rFonts w:ascii="Arial" w:hAnsi="Arial" w:cs="Arial"/>
          <w:sz w:val="20"/>
          <w:szCs w:val="20"/>
        </w:rPr>
        <w:t>30</w:t>
      </w:r>
      <w:r w:rsidRPr="00C77AF4">
        <w:rPr>
          <w:rFonts w:ascii="Arial" w:hAnsi="Arial" w:cs="Arial"/>
          <w:spacing w:val="-2"/>
          <w:sz w:val="20"/>
          <w:szCs w:val="20"/>
        </w:rPr>
        <w:t xml:space="preserve"> </w:t>
      </w:r>
      <w:r w:rsidRPr="00C77AF4">
        <w:rPr>
          <w:rFonts w:ascii="Arial" w:hAnsi="Arial" w:cs="Arial"/>
          <w:sz w:val="20"/>
          <w:szCs w:val="20"/>
        </w:rPr>
        <w:t>м</w:t>
      </w:r>
      <w:r w:rsidRPr="00C77AF4">
        <w:rPr>
          <w:rFonts w:ascii="Arial" w:hAnsi="Arial" w:cs="Arial"/>
          <w:spacing w:val="-3"/>
          <w:sz w:val="20"/>
          <w:szCs w:val="20"/>
        </w:rPr>
        <w:t xml:space="preserve"> </w:t>
      </w:r>
      <w:r w:rsidRPr="00C77AF4">
        <w:rPr>
          <w:rFonts w:ascii="Arial" w:hAnsi="Arial" w:cs="Arial"/>
          <w:sz w:val="20"/>
          <w:szCs w:val="20"/>
        </w:rPr>
        <w:t>для</w:t>
      </w:r>
      <w:r w:rsidRPr="00C77AF4">
        <w:rPr>
          <w:rFonts w:ascii="Arial" w:hAnsi="Arial" w:cs="Arial"/>
          <w:spacing w:val="-1"/>
          <w:sz w:val="20"/>
          <w:szCs w:val="20"/>
        </w:rPr>
        <w:t xml:space="preserve"> </w:t>
      </w:r>
      <w:r w:rsidRPr="00C77AF4">
        <w:rPr>
          <w:rFonts w:ascii="Arial" w:hAnsi="Arial" w:cs="Arial"/>
          <w:sz w:val="20"/>
          <w:szCs w:val="20"/>
        </w:rPr>
        <w:t>розминки коней</w:t>
      </w:r>
      <w:r w:rsidRPr="00C77AF4">
        <w:rPr>
          <w:rFonts w:ascii="Arial" w:hAnsi="Arial" w:cs="Arial"/>
          <w:spacing w:val="-3"/>
          <w:sz w:val="20"/>
          <w:szCs w:val="20"/>
        </w:rPr>
        <w:t xml:space="preserve"> </w:t>
      </w:r>
      <w:r w:rsidRPr="00C77AF4">
        <w:rPr>
          <w:rFonts w:ascii="Arial" w:hAnsi="Arial" w:cs="Arial"/>
          <w:sz w:val="20"/>
          <w:szCs w:val="20"/>
        </w:rPr>
        <w:t>перед змаганнями, а біля</w:t>
      </w:r>
      <w:r w:rsidRPr="00C77AF4">
        <w:rPr>
          <w:rFonts w:ascii="Arial" w:hAnsi="Arial" w:cs="Arial"/>
          <w:spacing w:val="-3"/>
          <w:sz w:val="20"/>
          <w:szCs w:val="20"/>
        </w:rPr>
        <w:t xml:space="preserve"> </w:t>
      </w:r>
      <w:r w:rsidRPr="00C77AF4">
        <w:rPr>
          <w:rFonts w:ascii="Arial" w:hAnsi="Arial" w:cs="Arial"/>
          <w:sz w:val="20"/>
          <w:szCs w:val="20"/>
        </w:rPr>
        <w:t>в'їзних воріт -</w:t>
      </w:r>
      <w:r w:rsidRPr="00C77AF4">
        <w:rPr>
          <w:rFonts w:ascii="Arial" w:hAnsi="Arial" w:cs="Arial"/>
          <w:spacing w:val="-4"/>
          <w:sz w:val="20"/>
          <w:szCs w:val="20"/>
        </w:rPr>
        <w:t xml:space="preserve"> </w:t>
      </w:r>
      <w:r w:rsidRPr="00C77AF4">
        <w:rPr>
          <w:rFonts w:ascii="Arial" w:hAnsi="Arial" w:cs="Arial"/>
          <w:sz w:val="20"/>
          <w:szCs w:val="20"/>
        </w:rPr>
        <w:t>невеличкий майданчик на 3-5 коней, що очікують в'їзду на поле.</w:t>
      </w:r>
    </w:p>
    <w:p w14:paraId="749A4FAA" w14:textId="3D9E5C53" w:rsidR="00A76B49" w:rsidRPr="00C77AF4" w:rsidRDefault="002455BA" w:rsidP="00C77AF4">
      <w:pPr>
        <w:pStyle w:val="a3"/>
        <w:spacing w:line="288" w:lineRule="auto"/>
        <w:ind w:firstLine="720"/>
        <w:jc w:val="both"/>
        <w:rPr>
          <w:rFonts w:ascii="Arial" w:hAnsi="Arial" w:cs="Arial"/>
          <w:sz w:val="20"/>
          <w:szCs w:val="20"/>
        </w:rPr>
      </w:pPr>
      <w:r w:rsidRPr="00CF03A3">
        <w:rPr>
          <w:rFonts w:ascii="Arial" w:hAnsi="Arial" w:cs="Arial"/>
          <w:b/>
          <w:bCs/>
          <w:sz w:val="20"/>
          <w:szCs w:val="20"/>
        </w:rPr>
        <w:t>Ж.2</w:t>
      </w:r>
      <w:r w:rsidRPr="00C77AF4">
        <w:rPr>
          <w:rFonts w:ascii="Arial" w:hAnsi="Arial" w:cs="Arial"/>
          <w:spacing w:val="-4"/>
          <w:sz w:val="20"/>
          <w:szCs w:val="20"/>
        </w:rPr>
        <w:t xml:space="preserve"> </w:t>
      </w:r>
      <w:r w:rsidRPr="00C77AF4">
        <w:rPr>
          <w:rFonts w:ascii="Arial" w:hAnsi="Arial" w:cs="Arial"/>
          <w:sz w:val="20"/>
          <w:szCs w:val="20"/>
        </w:rPr>
        <w:t>Дистанції</w:t>
      </w:r>
      <w:r w:rsidRPr="00C77AF4">
        <w:rPr>
          <w:rFonts w:ascii="Arial" w:hAnsi="Arial" w:cs="Arial"/>
          <w:spacing w:val="-3"/>
          <w:sz w:val="20"/>
          <w:szCs w:val="20"/>
        </w:rPr>
        <w:t xml:space="preserve"> </w:t>
      </w:r>
      <w:r w:rsidRPr="00C77AF4">
        <w:rPr>
          <w:rFonts w:ascii="Arial" w:hAnsi="Arial" w:cs="Arial"/>
          <w:sz w:val="20"/>
          <w:szCs w:val="20"/>
        </w:rPr>
        <w:t>гладких</w:t>
      </w:r>
      <w:r w:rsidRPr="00C77AF4">
        <w:rPr>
          <w:rFonts w:ascii="Arial" w:hAnsi="Arial" w:cs="Arial"/>
          <w:spacing w:val="-4"/>
          <w:sz w:val="20"/>
          <w:szCs w:val="20"/>
        </w:rPr>
        <w:t xml:space="preserve"> </w:t>
      </w:r>
      <w:r w:rsidRPr="00C77AF4">
        <w:rPr>
          <w:rFonts w:ascii="Arial" w:hAnsi="Arial" w:cs="Arial"/>
          <w:sz w:val="20"/>
          <w:szCs w:val="20"/>
        </w:rPr>
        <w:t>скачок</w:t>
      </w:r>
      <w:r w:rsidRPr="00C77AF4">
        <w:rPr>
          <w:rFonts w:ascii="Arial" w:hAnsi="Arial" w:cs="Arial"/>
          <w:spacing w:val="-3"/>
          <w:sz w:val="20"/>
          <w:szCs w:val="20"/>
        </w:rPr>
        <w:t xml:space="preserve"> </w:t>
      </w:r>
      <w:r w:rsidRPr="00C77AF4">
        <w:rPr>
          <w:rFonts w:ascii="Arial" w:hAnsi="Arial" w:cs="Arial"/>
          <w:sz w:val="20"/>
          <w:szCs w:val="20"/>
        </w:rPr>
        <w:t>(без</w:t>
      </w:r>
      <w:r w:rsidRPr="00C77AF4">
        <w:rPr>
          <w:rFonts w:ascii="Arial" w:hAnsi="Arial" w:cs="Arial"/>
          <w:spacing w:val="-4"/>
          <w:sz w:val="20"/>
          <w:szCs w:val="20"/>
        </w:rPr>
        <w:t xml:space="preserve"> </w:t>
      </w:r>
      <w:r w:rsidRPr="00C77AF4">
        <w:rPr>
          <w:rFonts w:ascii="Arial" w:hAnsi="Arial" w:cs="Arial"/>
          <w:sz w:val="20"/>
          <w:szCs w:val="20"/>
        </w:rPr>
        <w:t>перешкод)</w:t>
      </w:r>
      <w:r w:rsidRPr="00C77AF4">
        <w:rPr>
          <w:rFonts w:ascii="Arial" w:hAnsi="Arial" w:cs="Arial"/>
          <w:spacing w:val="-5"/>
          <w:sz w:val="20"/>
          <w:szCs w:val="20"/>
        </w:rPr>
        <w:t xml:space="preserve"> </w:t>
      </w:r>
      <w:r w:rsidRPr="00C77AF4">
        <w:rPr>
          <w:rFonts w:ascii="Arial" w:hAnsi="Arial" w:cs="Arial"/>
          <w:sz w:val="20"/>
          <w:szCs w:val="20"/>
        </w:rPr>
        <w:t>для</w:t>
      </w:r>
      <w:r w:rsidRPr="00C77AF4">
        <w:rPr>
          <w:rFonts w:ascii="Arial" w:hAnsi="Arial" w:cs="Arial"/>
          <w:spacing w:val="-5"/>
          <w:sz w:val="20"/>
          <w:szCs w:val="20"/>
        </w:rPr>
        <w:t xml:space="preserve"> </w:t>
      </w:r>
      <w:r w:rsidRPr="00C77AF4">
        <w:rPr>
          <w:rFonts w:ascii="Arial" w:hAnsi="Arial" w:cs="Arial"/>
          <w:sz w:val="20"/>
          <w:szCs w:val="20"/>
        </w:rPr>
        <w:t>дволіток</w:t>
      </w:r>
      <w:r w:rsidRPr="00C77AF4">
        <w:rPr>
          <w:rFonts w:ascii="Arial" w:hAnsi="Arial" w:cs="Arial"/>
          <w:spacing w:val="-3"/>
          <w:sz w:val="20"/>
          <w:szCs w:val="20"/>
        </w:rPr>
        <w:t xml:space="preserve"> </w:t>
      </w:r>
      <w:r w:rsidRPr="00C77AF4">
        <w:rPr>
          <w:rFonts w:ascii="Arial" w:hAnsi="Arial" w:cs="Arial"/>
          <w:sz w:val="20"/>
          <w:szCs w:val="20"/>
        </w:rPr>
        <w:t>-</w:t>
      </w:r>
      <w:r w:rsidRPr="00C77AF4">
        <w:rPr>
          <w:rFonts w:ascii="Arial" w:hAnsi="Arial" w:cs="Arial"/>
          <w:spacing w:val="-8"/>
          <w:sz w:val="20"/>
          <w:szCs w:val="20"/>
        </w:rPr>
        <w:t xml:space="preserve"> </w:t>
      </w:r>
      <w:r w:rsidRPr="00C77AF4">
        <w:rPr>
          <w:rFonts w:ascii="Arial" w:hAnsi="Arial" w:cs="Arial"/>
          <w:sz w:val="20"/>
          <w:szCs w:val="20"/>
        </w:rPr>
        <w:t>1200</w:t>
      </w:r>
      <w:r w:rsidRPr="00C77AF4">
        <w:rPr>
          <w:rFonts w:ascii="Arial" w:hAnsi="Arial" w:cs="Arial"/>
          <w:spacing w:val="-4"/>
          <w:sz w:val="20"/>
          <w:szCs w:val="20"/>
        </w:rPr>
        <w:t xml:space="preserve"> </w:t>
      </w:r>
      <w:r w:rsidRPr="00C77AF4">
        <w:rPr>
          <w:rFonts w:ascii="Arial" w:hAnsi="Arial" w:cs="Arial"/>
          <w:sz w:val="20"/>
          <w:szCs w:val="20"/>
        </w:rPr>
        <w:t>м,</w:t>
      </w:r>
      <w:r w:rsidRPr="00C77AF4">
        <w:rPr>
          <w:rFonts w:ascii="Arial" w:hAnsi="Arial" w:cs="Arial"/>
          <w:spacing w:val="-4"/>
          <w:sz w:val="20"/>
          <w:szCs w:val="20"/>
        </w:rPr>
        <w:t xml:space="preserve"> </w:t>
      </w:r>
      <w:r w:rsidRPr="00C77AF4">
        <w:rPr>
          <w:rFonts w:ascii="Arial" w:hAnsi="Arial" w:cs="Arial"/>
          <w:sz w:val="20"/>
          <w:szCs w:val="20"/>
        </w:rPr>
        <w:t>для</w:t>
      </w:r>
      <w:r w:rsidRPr="00C77AF4">
        <w:rPr>
          <w:rFonts w:ascii="Arial" w:hAnsi="Arial" w:cs="Arial"/>
          <w:spacing w:val="-4"/>
          <w:sz w:val="20"/>
          <w:szCs w:val="20"/>
        </w:rPr>
        <w:t xml:space="preserve"> </w:t>
      </w:r>
      <w:r w:rsidRPr="00C77AF4">
        <w:rPr>
          <w:rFonts w:ascii="Arial" w:hAnsi="Arial" w:cs="Arial"/>
          <w:sz w:val="20"/>
          <w:szCs w:val="20"/>
        </w:rPr>
        <w:t>триліток</w:t>
      </w:r>
      <w:r w:rsidRPr="00C77AF4">
        <w:rPr>
          <w:rFonts w:ascii="Arial" w:hAnsi="Arial" w:cs="Arial"/>
          <w:spacing w:val="-5"/>
          <w:sz w:val="20"/>
          <w:szCs w:val="20"/>
        </w:rPr>
        <w:t xml:space="preserve"> </w:t>
      </w:r>
      <w:r w:rsidRPr="00C77AF4">
        <w:rPr>
          <w:rFonts w:ascii="Arial" w:hAnsi="Arial" w:cs="Arial"/>
          <w:sz w:val="20"/>
          <w:szCs w:val="20"/>
        </w:rPr>
        <w:t>(дербі)</w:t>
      </w:r>
      <w:r w:rsidR="00CF03A3">
        <w:rPr>
          <w:rFonts w:ascii="Arial" w:hAnsi="Arial" w:cs="Arial"/>
          <w:sz w:val="20"/>
          <w:szCs w:val="20"/>
        </w:rPr>
        <w:t xml:space="preserve">            </w:t>
      </w:r>
      <w:r w:rsidRPr="00C77AF4">
        <w:rPr>
          <w:rFonts w:ascii="Arial" w:hAnsi="Arial" w:cs="Arial"/>
          <w:spacing w:val="-3"/>
          <w:sz w:val="20"/>
          <w:szCs w:val="20"/>
        </w:rPr>
        <w:t xml:space="preserve"> </w:t>
      </w:r>
      <w:r w:rsidRPr="00C77AF4">
        <w:rPr>
          <w:rFonts w:ascii="Arial" w:hAnsi="Arial" w:cs="Arial"/>
          <w:sz w:val="20"/>
          <w:szCs w:val="20"/>
        </w:rPr>
        <w:t>-</w:t>
      </w:r>
      <w:r w:rsidRPr="00C77AF4">
        <w:rPr>
          <w:rFonts w:ascii="Arial" w:hAnsi="Arial" w:cs="Arial"/>
          <w:spacing w:val="-8"/>
          <w:sz w:val="20"/>
          <w:szCs w:val="20"/>
        </w:rPr>
        <w:t xml:space="preserve"> </w:t>
      </w:r>
      <w:r w:rsidRPr="00C77AF4">
        <w:rPr>
          <w:rFonts w:ascii="Arial" w:hAnsi="Arial" w:cs="Arial"/>
          <w:sz w:val="20"/>
          <w:szCs w:val="20"/>
        </w:rPr>
        <w:t>2400</w:t>
      </w:r>
      <w:r w:rsidRPr="00C77AF4">
        <w:rPr>
          <w:rFonts w:ascii="Arial" w:hAnsi="Arial" w:cs="Arial"/>
          <w:spacing w:val="-4"/>
          <w:sz w:val="20"/>
          <w:szCs w:val="20"/>
        </w:rPr>
        <w:t xml:space="preserve"> </w:t>
      </w:r>
      <w:r w:rsidRPr="00C77AF4">
        <w:rPr>
          <w:rFonts w:ascii="Arial" w:hAnsi="Arial" w:cs="Arial"/>
          <w:sz w:val="20"/>
          <w:szCs w:val="20"/>
        </w:rPr>
        <w:t>м. Дистанції</w:t>
      </w:r>
      <w:r w:rsidRPr="00C77AF4">
        <w:rPr>
          <w:rFonts w:ascii="Arial" w:hAnsi="Arial" w:cs="Arial"/>
          <w:spacing w:val="-14"/>
          <w:sz w:val="20"/>
          <w:szCs w:val="20"/>
        </w:rPr>
        <w:t xml:space="preserve"> </w:t>
      </w:r>
      <w:r w:rsidRPr="00C77AF4">
        <w:rPr>
          <w:rFonts w:ascii="Arial" w:hAnsi="Arial" w:cs="Arial"/>
          <w:sz w:val="20"/>
          <w:szCs w:val="20"/>
        </w:rPr>
        <w:t>для</w:t>
      </w:r>
      <w:r w:rsidRPr="00C77AF4">
        <w:rPr>
          <w:rFonts w:ascii="Arial" w:hAnsi="Arial" w:cs="Arial"/>
          <w:spacing w:val="-14"/>
          <w:sz w:val="20"/>
          <w:szCs w:val="20"/>
        </w:rPr>
        <w:t xml:space="preserve"> </w:t>
      </w:r>
      <w:r w:rsidRPr="00C77AF4">
        <w:rPr>
          <w:rFonts w:ascii="Arial" w:hAnsi="Arial" w:cs="Arial"/>
          <w:sz w:val="20"/>
          <w:szCs w:val="20"/>
        </w:rPr>
        <w:t>скачок</w:t>
      </w:r>
      <w:r w:rsidRPr="00C77AF4">
        <w:rPr>
          <w:rFonts w:ascii="Arial" w:hAnsi="Arial" w:cs="Arial"/>
          <w:spacing w:val="-14"/>
          <w:sz w:val="20"/>
          <w:szCs w:val="20"/>
        </w:rPr>
        <w:t xml:space="preserve"> </w:t>
      </w:r>
      <w:r w:rsidRPr="00C77AF4">
        <w:rPr>
          <w:rFonts w:ascii="Arial" w:hAnsi="Arial" w:cs="Arial"/>
          <w:sz w:val="20"/>
          <w:szCs w:val="20"/>
        </w:rPr>
        <w:t>із</w:t>
      </w:r>
      <w:r w:rsidRPr="00C77AF4">
        <w:rPr>
          <w:rFonts w:ascii="Arial" w:hAnsi="Arial" w:cs="Arial"/>
          <w:spacing w:val="-13"/>
          <w:sz w:val="20"/>
          <w:szCs w:val="20"/>
        </w:rPr>
        <w:t xml:space="preserve"> </w:t>
      </w:r>
      <w:r w:rsidRPr="00C77AF4">
        <w:rPr>
          <w:rFonts w:ascii="Arial" w:hAnsi="Arial" w:cs="Arial"/>
          <w:sz w:val="20"/>
          <w:szCs w:val="20"/>
        </w:rPr>
        <w:t>перешкодами</w:t>
      </w:r>
      <w:r w:rsidRPr="00C77AF4">
        <w:rPr>
          <w:rFonts w:ascii="Arial" w:hAnsi="Arial" w:cs="Arial"/>
          <w:spacing w:val="-14"/>
          <w:sz w:val="20"/>
          <w:szCs w:val="20"/>
        </w:rPr>
        <w:t xml:space="preserve"> </w:t>
      </w:r>
      <w:r w:rsidRPr="00C77AF4">
        <w:rPr>
          <w:rFonts w:ascii="Arial" w:hAnsi="Arial" w:cs="Arial"/>
          <w:sz w:val="20"/>
          <w:szCs w:val="20"/>
        </w:rPr>
        <w:t>такі</w:t>
      </w:r>
      <w:r w:rsidRPr="00C77AF4">
        <w:rPr>
          <w:rFonts w:ascii="Arial" w:hAnsi="Arial" w:cs="Arial"/>
          <w:spacing w:val="-14"/>
          <w:sz w:val="20"/>
          <w:szCs w:val="20"/>
        </w:rPr>
        <w:t xml:space="preserve"> </w:t>
      </w:r>
      <w:r w:rsidRPr="00C77AF4">
        <w:rPr>
          <w:rFonts w:ascii="Arial" w:hAnsi="Arial" w:cs="Arial"/>
          <w:sz w:val="20"/>
          <w:szCs w:val="20"/>
        </w:rPr>
        <w:t>самі.</w:t>
      </w:r>
      <w:r w:rsidRPr="00C77AF4">
        <w:rPr>
          <w:rFonts w:ascii="Arial" w:hAnsi="Arial" w:cs="Arial"/>
          <w:spacing w:val="-14"/>
          <w:sz w:val="20"/>
          <w:szCs w:val="20"/>
        </w:rPr>
        <w:t xml:space="preserve"> </w:t>
      </w:r>
      <w:r w:rsidRPr="00C77AF4">
        <w:rPr>
          <w:rFonts w:ascii="Arial" w:hAnsi="Arial" w:cs="Arial"/>
          <w:sz w:val="20"/>
          <w:szCs w:val="20"/>
        </w:rPr>
        <w:t>Дистанція</w:t>
      </w:r>
      <w:r w:rsidRPr="00C77AF4">
        <w:rPr>
          <w:rFonts w:ascii="Arial" w:hAnsi="Arial" w:cs="Arial"/>
          <w:spacing w:val="-13"/>
          <w:sz w:val="20"/>
          <w:szCs w:val="20"/>
        </w:rPr>
        <w:t xml:space="preserve"> </w:t>
      </w:r>
      <w:r w:rsidRPr="00C77AF4">
        <w:rPr>
          <w:rFonts w:ascii="Arial" w:hAnsi="Arial" w:cs="Arial"/>
          <w:sz w:val="20"/>
          <w:szCs w:val="20"/>
        </w:rPr>
        <w:t>відраховується</w:t>
      </w:r>
      <w:r w:rsidRPr="00C77AF4">
        <w:rPr>
          <w:rFonts w:ascii="Arial" w:hAnsi="Arial" w:cs="Arial"/>
          <w:spacing w:val="-14"/>
          <w:sz w:val="20"/>
          <w:szCs w:val="20"/>
        </w:rPr>
        <w:t xml:space="preserve"> </w:t>
      </w:r>
      <w:r w:rsidRPr="00C77AF4">
        <w:rPr>
          <w:rFonts w:ascii="Arial" w:hAnsi="Arial" w:cs="Arial"/>
          <w:sz w:val="20"/>
          <w:szCs w:val="20"/>
        </w:rPr>
        <w:t>на</w:t>
      </w:r>
      <w:r w:rsidRPr="00C77AF4">
        <w:rPr>
          <w:rFonts w:ascii="Arial" w:hAnsi="Arial" w:cs="Arial"/>
          <w:spacing w:val="-14"/>
          <w:sz w:val="20"/>
          <w:szCs w:val="20"/>
        </w:rPr>
        <w:t xml:space="preserve"> </w:t>
      </w:r>
      <w:r w:rsidRPr="00C77AF4">
        <w:rPr>
          <w:rFonts w:ascii="Arial" w:hAnsi="Arial" w:cs="Arial"/>
          <w:sz w:val="20"/>
          <w:szCs w:val="20"/>
        </w:rPr>
        <w:t>відстані</w:t>
      </w:r>
      <w:r w:rsidRPr="00C77AF4">
        <w:rPr>
          <w:rFonts w:ascii="Arial" w:hAnsi="Arial" w:cs="Arial"/>
          <w:spacing w:val="-14"/>
          <w:sz w:val="20"/>
          <w:szCs w:val="20"/>
        </w:rPr>
        <w:t xml:space="preserve"> </w:t>
      </w:r>
      <w:r w:rsidRPr="00C77AF4">
        <w:rPr>
          <w:rFonts w:ascii="Arial" w:hAnsi="Arial" w:cs="Arial"/>
          <w:sz w:val="20"/>
          <w:szCs w:val="20"/>
        </w:rPr>
        <w:t>2</w:t>
      </w:r>
      <w:r w:rsidRPr="00C77AF4">
        <w:rPr>
          <w:rFonts w:ascii="Arial" w:hAnsi="Arial" w:cs="Arial"/>
          <w:spacing w:val="-13"/>
          <w:sz w:val="20"/>
          <w:szCs w:val="20"/>
        </w:rPr>
        <w:t xml:space="preserve"> </w:t>
      </w:r>
      <w:r w:rsidRPr="00C77AF4">
        <w:rPr>
          <w:rFonts w:ascii="Arial" w:hAnsi="Arial" w:cs="Arial"/>
          <w:sz w:val="20"/>
          <w:szCs w:val="20"/>
        </w:rPr>
        <w:t>м</w:t>
      </w:r>
      <w:r w:rsidRPr="00C77AF4">
        <w:rPr>
          <w:rFonts w:ascii="Arial" w:hAnsi="Arial" w:cs="Arial"/>
          <w:spacing w:val="-14"/>
          <w:sz w:val="20"/>
          <w:szCs w:val="20"/>
        </w:rPr>
        <w:t xml:space="preserve"> </w:t>
      </w:r>
      <w:r w:rsidRPr="00C77AF4">
        <w:rPr>
          <w:rFonts w:ascii="Arial" w:hAnsi="Arial" w:cs="Arial"/>
          <w:sz w:val="20"/>
          <w:szCs w:val="20"/>
        </w:rPr>
        <w:t>від</w:t>
      </w:r>
      <w:r w:rsidRPr="00C77AF4">
        <w:rPr>
          <w:rFonts w:ascii="Arial" w:hAnsi="Arial" w:cs="Arial"/>
          <w:spacing w:val="-14"/>
          <w:sz w:val="20"/>
          <w:szCs w:val="20"/>
        </w:rPr>
        <w:t xml:space="preserve"> </w:t>
      </w:r>
      <w:r w:rsidRPr="00C77AF4">
        <w:rPr>
          <w:rFonts w:ascii="Arial" w:hAnsi="Arial" w:cs="Arial"/>
          <w:sz w:val="20"/>
          <w:szCs w:val="20"/>
        </w:rPr>
        <w:t>внутрішньої брівки доріжки. Ширина доріжки - 25-30 м, радіус повороту - не менше 100 м, відстань між перешкодами - не менше 160 м.</w:t>
      </w:r>
    </w:p>
    <w:p w14:paraId="5EEF15CE" w14:textId="77777777" w:rsidR="00A76B49" w:rsidRPr="00C77AF4" w:rsidRDefault="002455BA" w:rsidP="00C77AF4">
      <w:pPr>
        <w:pStyle w:val="a3"/>
        <w:spacing w:line="288" w:lineRule="auto"/>
        <w:ind w:firstLine="720"/>
        <w:jc w:val="both"/>
        <w:rPr>
          <w:rFonts w:ascii="Arial" w:hAnsi="Arial" w:cs="Arial"/>
          <w:sz w:val="20"/>
          <w:szCs w:val="20"/>
        </w:rPr>
      </w:pPr>
      <w:r w:rsidRPr="00C77AF4">
        <w:rPr>
          <w:rFonts w:ascii="Arial" w:hAnsi="Arial" w:cs="Arial"/>
          <w:sz w:val="20"/>
          <w:szCs w:val="20"/>
        </w:rPr>
        <w:t>Дистанції</w:t>
      </w:r>
      <w:r w:rsidRPr="00C77AF4">
        <w:rPr>
          <w:rFonts w:ascii="Arial" w:hAnsi="Arial" w:cs="Arial"/>
          <w:spacing w:val="-2"/>
          <w:sz w:val="20"/>
          <w:szCs w:val="20"/>
        </w:rPr>
        <w:t xml:space="preserve"> </w:t>
      </w:r>
      <w:r w:rsidRPr="00C77AF4">
        <w:rPr>
          <w:rFonts w:ascii="Arial" w:hAnsi="Arial" w:cs="Arial"/>
          <w:sz w:val="20"/>
          <w:szCs w:val="20"/>
        </w:rPr>
        <w:t>рисистих</w:t>
      </w:r>
      <w:r w:rsidRPr="00C77AF4">
        <w:rPr>
          <w:rFonts w:ascii="Arial" w:hAnsi="Arial" w:cs="Arial"/>
          <w:spacing w:val="-3"/>
          <w:sz w:val="20"/>
          <w:szCs w:val="20"/>
        </w:rPr>
        <w:t xml:space="preserve"> </w:t>
      </w:r>
      <w:r w:rsidRPr="00C77AF4">
        <w:rPr>
          <w:rFonts w:ascii="Arial" w:hAnsi="Arial" w:cs="Arial"/>
          <w:sz w:val="20"/>
          <w:szCs w:val="20"/>
        </w:rPr>
        <w:t>випробувань</w:t>
      </w:r>
      <w:r w:rsidRPr="00C77AF4">
        <w:rPr>
          <w:rFonts w:ascii="Arial" w:hAnsi="Arial" w:cs="Arial"/>
          <w:spacing w:val="-3"/>
          <w:sz w:val="20"/>
          <w:szCs w:val="20"/>
        </w:rPr>
        <w:t xml:space="preserve"> </w:t>
      </w:r>
      <w:r w:rsidRPr="00C77AF4">
        <w:rPr>
          <w:rFonts w:ascii="Arial" w:hAnsi="Arial" w:cs="Arial"/>
          <w:sz w:val="20"/>
          <w:szCs w:val="20"/>
        </w:rPr>
        <w:t>по</w:t>
      </w:r>
      <w:r w:rsidRPr="00C77AF4">
        <w:rPr>
          <w:rFonts w:ascii="Arial" w:hAnsi="Arial" w:cs="Arial"/>
          <w:spacing w:val="-3"/>
          <w:sz w:val="20"/>
          <w:szCs w:val="20"/>
        </w:rPr>
        <w:t xml:space="preserve"> </w:t>
      </w:r>
      <w:r w:rsidRPr="00C77AF4">
        <w:rPr>
          <w:rFonts w:ascii="Arial" w:hAnsi="Arial" w:cs="Arial"/>
          <w:sz w:val="20"/>
          <w:szCs w:val="20"/>
        </w:rPr>
        <w:t>круговій</w:t>
      </w:r>
      <w:r w:rsidRPr="00C77AF4">
        <w:rPr>
          <w:rFonts w:ascii="Arial" w:hAnsi="Arial" w:cs="Arial"/>
          <w:spacing w:val="-4"/>
          <w:sz w:val="20"/>
          <w:szCs w:val="20"/>
        </w:rPr>
        <w:t xml:space="preserve"> </w:t>
      </w:r>
      <w:r w:rsidRPr="00C77AF4">
        <w:rPr>
          <w:rFonts w:ascii="Arial" w:hAnsi="Arial" w:cs="Arial"/>
          <w:sz w:val="20"/>
          <w:szCs w:val="20"/>
        </w:rPr>
        <w:t>доріжці</w:t>
      </w:r>
      <w:r w:rsidRPr="00C77AF4">
        <w:rPr>
          <w:rFonts w:ascii="Arial" w:hAnsi="Arial" w:cs="Arial"/>
          <w:spacing w:val="-2"/>
          <w:sz w:val="20"/>
          <w:szCs w:val="20"/>
        </w:rPr>
        <w:t xml:space="preserve"> </w:t>
      </w:r>
      <w:r w:rsidRPr="00C77AF4">
        <w:rPr>
          <w:rFonts w:ascii="Arial" w:hAnsi="Arial" w:cs="Arial"/>
          <w:sz w:val="20"/>
          <w:szCs w:val="20"/>
        </w:rPr>
        <w:t>-</w:t>
      </w:r>
      <w:r w:rsidRPr="00C77AF4">
        <w:rPr>
          <w:rFonts w:ascii="Arial" w:hAnsi="Arial" w:cs="Arial"/>
          <w:spacing w:val="-7"/>
          <w:sz w:val="20"/>
          <w:szCs w:val="20"/>
        </w:rPr>
        <w:t xml:space="preserve"> </w:t>
      </w:r>
      <w:r w:rsidRPr="00C77AF4">
        <w:rPr>
          <w:rFonts w:ascii="Arial" w:hAnsi="Arial" w:cs="Arial"/>
          <w:sz w:val="20"/>
          <w:szCs w:val="20"/>
        </w:rPr>
        <w:t>від</w:t>
      </w:r>
      <w:r w:rsidRPr="00C77AF4">
        <w:rPr>
          <w:rFonts w:ascii="Arial" w:hAnsi="Arial" w:cs="Arial"/>
          <w:spacing w:val="-3"/>
          <w:sz w:val="20"/>
          <w:szCs w:val="20"/>
        </w:rPr>
        <w:t xml:space="preserve"> </w:t>
      </w:r>
      <w:r w:rsidRPr="00C77AF4">
        <w:rPr>
          <w:rFonts w:ascii="Arial" w:hAnsi="Arial" w:cs="Arial"/>
          <w:sz w:val="20"/>
          <w:szCs w:val="20"/>
        </w:rPr>
        <w:t>1200</w:t>
      </w:r>
      <w:r w:rsidRPr="00C77AF4">
        <w:rPr>
          <w:rFonts w:ascii="Arial" w:hAnsi="Arial" w:cs="Arial"/>
          <w:spacing w:val="-3"/>
          <w:sz w:val="20"/>
          <w:szCs w:val="20"/>
        </w:rPr>
        <w:t xml:space="preserve"> </w:t>
      </w:r>
      <w:r w:rsidRPr="00C77AF4">
        <w:rPr>
          <w:rFonts w:ascii="Arial" w:hAnsi="Arial" w:cs="Arial"/>
          <w:sz w:val="20"/>
          <w:szCs w:val="20"/>
        </w:rPr>
        <w:t>до</w:t>
      </w:r>
      <w:r w:rsidRPr="00C77AF4">
        <w:rPr>
          <w:rFonts w:ascii="Arial" w:hAnsi="Arial" w:cs="Arial"/>
          <w:spacing w:val="-3"/>
          <w:sz w:val="20"/>
          <w:szCs w:val="20"/>
        </w:rPr>
        <w:t xml:space="preserve"> </w:t>
      </w:r>
      <w:r w:rsidRPr="00C77AF4">
        <w:rPr>
          <w:rFonts w:ascii="Arial" w:hAnsi="Arial" w:cs="Arial"/>
          <w:sz w:val="20"/>
          <w:szCs w:val="20"/>
        </w:rPr>
        <w:t>4200</w:t>
      </w:r>
      <w:r w:rsidRPr="00C77AF4">
        <w:rPr>
          <w:rFonts w:ascii="Arial" w:hAnsi="Arial" w:cs="Arial"/>
          <w:spacing w:val="-3"/>
          <w:sz w:val="20"/>
          <w:szCs w:val="20"/>
        </w:rPr>
        <w:t xml:space="preserve"> </w:t>
      </w:r>
      <w:r w:rsidRPr="00C77AF4">
        <w:rPr>
          <w:rFonts w:ascii="Arial" w:hAnsi="Arial" w:cs="Arial"/>
          <w:sz w:val="20"/>
          <w:szCs w:val="20"/>
        </w:rPr>
        <w:t>м. Розмір майданчика для гри в поло - 180 х 280 м, ширина воріт - 7,5 м.</w:t>
      </w:r>
    </w:p>
    <w:p w14:paraId="15247327" w14:textId="77777777" w:rsidR="00A76B49" w:rsidRPr="00C77AF4" w:rsidRDefault="002455BA" w:rsidP="00C77AF4">
      <w:pPr>
        <w:pStyle w:val="a3"/>
        <w:spacing w:line="288" w:lineRule="auto"/>
        <w:ind w:firstLine="720"/>
        <w:jc w:val="both"/>
        <w:rPr>
          <w:rFonts w:ascii="Arial" w:hAnsi="Arial" w:cs="Arial"/>
          <w:sz w:val="20"/>
          <w:szCs w:val="20"/>
        </w:rPr>
      </w:pPr>
      <w:r w:rsidRPr="00CF03A3">
        <w:rPr>
          <w:rFonts w:ascii="Arial" w:hAnsi="Arial" w:cs="Arial"/>
          <w:b/>
          <w:bCs/>
          <w:sz w:val="20"/>
          <w:szCs w:val="20"/>
        </w:rPr>
        <w:t>Ж.З</w:t>
      </w:r>
      <w:r w:rsidRPr="00C77AF4">
        <w:rPr>
          <w:rFonts w:ascii="Arial" w:hAnsi="Arial" w:cs="Arial"/>
          <w:sz w:val="20"/>
          <w:szCs w:val="20"/>
        </w:rPr>
        <w:t xml:space="preserve"> Огорожа навколо поля іподрому повинна мати висоту 1,2-1,5 м, відстань від бар'єра до глядачів - не менше 2 м. Ґрунт на майданчику повинен бути водопроникним із добре укоріненим </w:t>
      </w:r>
      <w:r w:rsidRPr="00C77AF4">
        <w:rPr>
          <w:rFonts w:ascii="Arial" w:hAnsi="Arial" w:cs="Arial"/>
          <w:spacing w:val="-2"/>
          <w:sz w:val="20"/>
          <w:szCs w:val="20"/>
        </w:rPr>
        <w:t>дереном.</w:t>
      </w:r>
    </w:p>
    <w:p w14:paraId="3262678D" w14:textId="77777777" w:rsidR="00A76B49" w:rsidRPr="00C77AF4" w:rsidRDefault="002455BA" w:rsidP="00C77AF4">
      <w:pPr>
        <w:pStyle w:val="a3"/>
        <w:spacing w:line="288" w:lineRule="auto"/>
        <w:ind w:firstLine="720"/>
        <w:jc w:val="both"/>
        <w:rPr>
          <w:rFonts w:ascii="Arial" w:hAnsi="Arial" w:cs="Arial"/>
          <w:sz w:val="20"/>
          <w:szCs w:val="20"/>
        </w:rPr>
      </w:pPr>
      <w:r w:rsidRPr="00CF03A3">
        <w:rPr>
          <w:rFonts w:ascii="Arial" w:hAnsi="Arial" w:cs="Arial"/>
          <w:b/>
          <w:bCs/>
          <w:sz w:val="20"/>
          <w:szCs w:val="20"/>
        </w:rPr>
        <w:t>Ж.4</w:t>
      </w:r>
      <w:r w:rsidRPr="00C77AF4">
        <w:rPr>
          <w:rFonts w:ascii="Arial" w:hAnsi="Arial" w:cs="Arial"/>
          <w:spacing w:val="-14"/>
          <w:sz w:val="20"/>
          <w:szCs w:val="20"/>
        </w:rPr>
        <w:t xml:space="preserve"> </w:t>
      </w:r>
      <w:r w:rsidRPr="00C77AF4">
        <w:rPr>
          <w:rFonts w:ascii="Arial" w:hAnsi="Arial" w:cs="Arial"/>
          <w:sz w:val="20"/>
          <w:szCs w:val="20"/>
        </w:rPr>
        <w:t>Майданчик</w:t>
      </w:r>
      <w:r w:rsidRPr="00C77AF4">
        <w:rPr>
          <w:rFonts w:ascii="Arial" w:hAnsi="Arial" w:cs="Arial"/>
          <w:spacing w:val="-14"/>
          <w:sz w:val="20"/>
          <w:szCs w:val="20"/>
        </w:rPr>
        <w:t xml:space="preserve"> </w:t>
      </w:r>
      <w:r w:rsidRPr="00C77AF4">
        <w:rPr>
          <w:rFonts w:ascii="Arial" w:hAnsi="Arial" w:cs="Arial"/>
          <w:sz w:val="20"/>
          <w:szCs w:val="20"/>
        </w:rPr>
        <w:t>для</w:t>
      </w:r>
      <w:r w:rsidRPr="00C77AF4">
        <w:rPr>
          <w:rFonts w:ascii="Arial" w:hAnsi="Arial" w:cs="Arial"/>
          <w:spacing w:val="-14"/>
          <w:sz w:val="20"/>
          <w:szCs w:val="20"/>
        </w:rPr>
        <w:t xml:space="preserve"> </w:t>
      </w:r>
      <w:r w:rsidRPr="00C77AF4">
        <w:rPr>
          <w:rFonts w:ascii="Arial" w:hAnsi="Arial" w:cs="Arial"/>
          <w:sz w:val="20"/>
          <w:szCs w:val="20"/>
        </w:rPr>
        <w:t>виїздки</w:t>
      </w:r>
      <w:r w:rsidRPr="00C77AF4">
        <w:rPr>
          <w:rFonts w:ascii="Arial" w:hAnsi="Arial" w:cs="Arial"/>
          <w:spacing w:val="-13"/>
          <w:sz w:val="20"/>
          <w:szCs w:val="20"/>
        </w:rPr>
        <w:t xml:space="preserve"> </w:t>
      </w:r>
      <w:r w:rsidRPr="00C77AF4">
        <w:rPr>
          <w:rFonts w:ascii="Arial" w:hAnsi="Arial" w:cs="Arial"/>
          <w:sz w:val="20"/>
          <w:szCs w:val="20"/>
        </w:rPr>
        <w:t>розміром</w:t>
      </w:r>
      <w:r w:rsidRPr="00C77AF4">
        <w:rPr>
          <w:rFonts w:ascii="Arial" w:hAnsi="Arial" w:cs="Arial"/>
          <w:spacing w:val="-14"/>
          <w:sz w:val="20"/>
          <w:szCs w:val="20"/>
        </w:rPr>
        <w:t xml:space="preserve"> </w:t>
      </w:r>
      <w:r w:rsidRPr="00C77AF4">
        <w:rPr>
          <w:rFonts w:ascii="Arial" w:hAnsi="Arial" w:cs="Arial"/>
          <w:sz w:val="20"/>
          <w:szCs w:val="20"/>
        </w:rPr>
        <w:t>60</w:t>
      </w:r>
      <w:r w:rsidRPr="00C77AF4">
        <w:rPr>
          <w:rFonts w:ascii="Arial" w:hAnsi="Arial" w:cs="Arial"/>
          <w:spacing w:val="-14"/>
          <w:sz w:val="20"/>
          <w:szCs w:val="20"/>
        </w:rPr>
        <w:t xml:space="preserve"> </w:t>
      </w:r>
      <w:r w:rsidRPr="00C77AF4">
        <w:rPr>
          <w:rFonts w:ascii="Arial" w:hAnsi="Arial" w:cs="Arial"/>
          <w:sz w:val="20"/>
          <w:szCs w:val="20"/>
        </w:rPr>
        <w:t>х</w:t>
      </w:r>
      <w:r w:rsidRPr="00C77AF4">
        <w:rPr>
          <w:rFonts w:ascii="Arial" w:hAnsi="Arial" w:cs="Arial"/>
          <w:spacing w:val="-14"/>
          <w:sz w:val="20"/>
          <w:szCs w:val="20"/>
        </w:rPr>
        <w:t xml:space="preserve"> </w:t>
      </w:r>
      <w:r w:rsidRPr="00C77AF4">
        <w:rPr>
          <w:rFonts w:ascii="Arial" w:hAnsi="Arial" w:cs="Arial"/>
          <w:sz w:val="20"/>
          <w:szCs w:val="20"/>
        </w:rPr>
        <w:t>20</w:t>
      </w:r>
      <w:r w:rsidRPr="00C77AF4">
        <w:rPr>
          <w:rFonts w:ascii="Arial" w:hAnsi="Arial" w:cs="Arial"/>
          <w:spacing w:val="-13"/>
          <w:sz w:val="20"/>
          <w:szCs w:val="20"/>
        </w:rPr>
        <w:t xml:space="preserve"> </w:t>
      </w:r>
      <w:r w:rsidRPr="00C77AF4">
        <w:rPr>
          <w:rFonts w:ascii="Arial" w:hAnsi="Arial" w:cs="Arial"/>
          <w:sz w:val="20"/>
          <w:szCs w:val="20"/>
        </w:rPr>
        <w:t>м</w:t>
      </w:r>
      <w:r w:rsidRPr="00C77AF4">
        <w:rPr>
          <w:rFonts w:ascii="Arial" w:hAnsi="Arial" w:cs="Arial"/>
          <w:spacing w:val="-14"/>
          <w:sz w:val="20"/>
          <w:szCs w:val="20"/>
        </w:rPr>
        <w:t xml:space="preserve"> </w:t>
      </w:r>
      <w:r w:rsidRPr="00C77AF4">
        <w:rPr>
          <w:rFonts w:ascii="Arial" w:hAnsi="Arial" w:cs="Arial"/>
          <w:sz w:val="20"/>
          <w:szCs w:val="20"/>
        </w:rPr>
        <w:t>повинен</w:t>
      </w:r>
      <w:r w:rsidRPr="00C77AF4">
        <w:rPr>
          <w:rFonts w:ascii="Arial" w:hAnsi="Arial" w:cs="Arial"/>
          <w:spacing w:val="-14"/>
          <w:sz w:val="20"/>
          <w:szCs w:val="20"/>
        </w:rPr>
        <w:t xml:space="preserve"> </w:t>
      </w:r>
      <w:r w:rsidRPr="00C77AF4">
        <w:rPr>
          <w:rFonts w:ascii="Arial" w:hAnsi="Arial" w:cs="Arial"/>
          <w:sz w:val="20"/>
          <w:szCs w:val="20"/>
        </w:rPr>
        <w:t>розташовуватися</w:t>
      </w:r>
      <w:r w:rsidRPr="00C77AF4">
        <w:rPr>
          <w:rFonts w:ascii="Arial" w:hAnsi="Arial" w:cs="Arial"/>
          <w:spacing w:val="-14"/>
          <w:sz w:val="20"/>
          <w:szCs w:val="20"/>
        </w:rPr>
        <w:t xml:space="preserve"> </w:t>
      </w:r>
      <w:r w:rsidRPr="00C77AF4">
        <w:rPr>
          <w:rFonts w:ascii="Arial" w:hAnsi="Arial" w:cs="Arial"/>
          <w:sz w:val="20"/>
          <w:szCs w:val="20"/>
        </w:rPr>
        <w:t>на</w:t>
      </w:r>
      <w:r w:rsidRPr="00C77AF4">
        <w:rPr>
          <w:rFonts w:ascii="Arial" w:hAnsi="Arial" w:cs="Arial"/>
          <w:spacing w:val="-13"/>
          <w:sz w:val="20"/>
          <w:szCs w:val="20"/>
        </w:rPr>
        <w:t xml:space="preserve"> </w:t>
      </w:r>
      <w:r w:rsidRPr="00C77AF4">
        <w:rPr>
          <w:rFonts w:ascii="Arial" w:hAnsi="Arial" w:cs="Arial"/>
          <w:sz w:val="20"/>
          <w:szCs w:val="20"/>
        </w:rPr>
        <w:t>рівній</w:t>
      </w:r>
      <w:r w:rsidRPr="00C77AF4">
        <w:rPr>
          <w:rFonts w:ascii="Arial" w:hAnsi="Arial" w:cs="Arial"/>
          <w:spacing w:val="-14"/>
          <w:sz w:val="20"/>
          <w:szCs w:val="20"/>
        </w:rPr>
        <w:t xml:space="preserve"> </w:t>
      </w:r>
      <w:r w:rsidRPr="00C77AF4">
        <w:rPr>
          <w:rFonts w:ascii="Arial" w:hAnsi="Arial" w:cs="Arial"/>
          <w:sz w:val="20"/>
          <w:szCs w:val="20"/>
        </w:rPr>
        <w:t>горизонтальній ділянці. Краще покриття - дерен, у крайньому випадку - пісок. Майданчик обгороджують бар'єрами заввишки 40-50 см і завдовжки 2,0-2,5 м.</w:t>
      </w:r>
    </w:p>
    <w:p w14:paraId="042B5189" w14:textId="77777777" w:rsidR="00A76B49" w:rsidRPr="00C77AF4" w:rsidRDefault="002455BA" w:rsidP="00C77AF4">
      <w:pPr>
        <w:pStyle w:val="a3"/>
        <w:spacing w:line="288" w:lineRule="auto"/>
        <w:ind w:firstLine="720"/>
        <w:jc w:val="both"/>
        <w:rPr>
          <w:rFonts w:ascii="Arial" w:hAnsi="Arial" w:cs="Arial"/>
          <w:sz w:val="20"/>
          <w:szCs w:val="20"/>
        </w:rPr>
      </w:pPr>
      <w:r w:rsidRPr="00CF03A3">
        <w:rPr>
          <w:rFonts w:ascii="Arial" w:hAnsi="Arial" w:cs="Arial"/>
          <w:b/>
          <w:bCs/>
          <w:sz w:val="20"/>
          <w:szCs w:val="20"/>
        </w:rPr>
        <w:t>Ж.5</w:t>
      </w:r>
      <w:r w:rsidRPr="00C77AF4">
        <w:rPr>
          <w:rFonts w:ascii="Arial" w:hAnsi="Arial" w:cs="Arial"/>
          <w:sz w:val="20"/>
          <w:szCs w:val="20"/>
        </w:rPr>
        <w:t xml:space="preserve"> Форма і кількість перешкод залежать від роду скачок. Відстань між ними 30-50 м. Першу перешкоду</w:t>
      </w:r>
      <w:r w:rsidRPr="00C77AF4">
        <w:rPr>
          <w:rFonts w:ascii="Arial" w:hAnsi="Arial" w:cs="Arial"/>
          <w:spacing w:val="-5"/>
          <w:sz w:val="20"/>
          <w:szCs w:val="20"/>
        </w:rPr>
        <w:t xml:space="preserve"> </w:t>
      </w:r>
      <w:r w:rsidRPr="00C77AF4">
        <w:rPr>
          <w:rFonts w:ascii="Arial" w:hAnsi="Arial" w:cs="Arial"/>
          <w:sz w:val="20"/>
          <w:szCs w:val="20"/>
        </w:rPr>
        <w:t>встановлюють</w:t>
      </w:r>
      <w:r w:rsidRPr="00C77AF4">
        <w:rPr>
          <w:rFonts w:ascii="Arial" w:hAnsi="Arial" w:cs="Arial"/>
          <w:spacing w:val="-3"/>
          <w:sz w:val="20"/>
          <w:szCs w:val="20"/>
        </w:rPr>
        <w:t xml:space="preserve"> </w:t>
      </w:r>
      <w:r w:rsidRPr="00C77AF4">
        <w:rPr>
          <w:rFonts w:ascii="Arial" w:hAnsi="Arial" w:cs="Arial"/>
          <w:sz w:val="20"/>
          <w:szCs w:val="20"/>
        </w:rPr>
        <w:t>не менше ніж</w:t>
      </w:r>
      <w:r w:rsidRPr="00C77AF4">
        <w:rPr>
          <w:rFonts w:ascii="Arial" w:hAnsi="Arial" w:cs="Arial"/>
          <w:spacing w:val="-1"/>
          <w:sz w:val="20"/>
          <w:szCs w:val="20"/>
        </w:rPr>
        <w:t xml:space="preserve"> </w:t>
      </w:r>
      <w:r w:rsidRPr="00C77AF4">
        <w:rPr>
          <w:rFonts w:ascii="Arial" w:hAnsi="Arial" w:cs="Arial"/>
          <w:sz w:val="20"/>
          <w:szCs w:val="20"/>
        </w:rPr>
        <w:t>за</w:t>
      </w:r>
      <w:r w:rsidRPr="00C77AF4">
        <w:rPr>
          <w:rFonts w:ascii="Arial" w:hAnsi="Arial" w:cs="Arial"/>
          <w:spacing w:val="-2"/>
          <w:sz w:val="20"/>
          <w:szCs w:val="20"/>
        </w:rPr>
        <w:t xml:space="preserve"> </w:t>
      </w:r>
      <w:r w:rsidRPr="00C77AF4">
        <w:rPr>
          <w:rFonts w:ascii="Arial" w:hAnsi="Arial" w:cs="Arial"/>
          <w:sz w:val="20"/>
          <w:szCs w:val="20"/>
        </w:rPr>
        <w:t>40</w:t>
      </w:r>
      <w:r w:rsidRPr="00C77AF4">
        <w:rPr>
          <w:rFonts w:ascii="Arial" w:hAnsi="Arial" w:cs="Arial"/>
          <w:spacing w:val="-2"/>
          <w:sz w:val="20"/>
          <w:szCs w:val="20"/>
        </w:rPr>
        <w:t xml:space="preserve"> </w:t>
      </w:r>
      <w:r w:rsidRPr="00C77AF4">
        <w:rPr>
          <w:rFonts w:ascii="Arial" w:hAnsi="Arial" w:cs="Arial"/>
          <w:sz w:val="20"/>
          <w:szCs w:val="20"/>
        </w:rPr>
        <w:t>м</w:t>
      </w:r>
      <w:r w:rsidRPr="00C77AF4">
        <w:rPr>
          <w:rFonts w:ascii="Arial" w:hAnsi="Arial" w:cs="Arial"/>
          <w:spacing w:val="-1"/>
          <w:sz w:val="20"/>
          <w:szCs w:val="20"/>
        </w:rPr>
        <w:t xml:space="preserve"> </w:t>
      </w:r>
      <w:r w:rsidRPr="00C77AF4">
        <w:rPr>
          <w:rFonts w:ascii="Arial" w:hAnsi="Arial" w:cs="Arial"/>
          <w:sz w:val="20"/>
          <w:szCs w:val="20"/>
        </w:rPr>
        <w:t>від</w:t>
      </w:r>
      <w:r w:rsidRPr="00C77AF4">
        <w:rPr>
          <w:rFonts w:ascii="Arial" w:hAnsi="Arial" w:cs="Arial"/>
          <w:spacing w:val="-2"/>
          <w:sz w:val="20"/>
          <w:szCs w:val="20"/>
        </w:rPr>
        <w:t xml:space="preserve"> </w:t>
      </w:r>
      <w:r w:rsidRPr="00C77AF4">
        <w:rPr>
          <w:rFonts w:ascii="Arial" w:hAnsi="Arial" w:cs="Arial"/>
          <w:sz w:val="20"/>
          <w:szCs w:val="20"/>
        </w:rPr>
        <w:t>старту,</w:t>
      </w:r>
      <w:r w:rsidRPr="00C77AF4">
        <w:rPr>
          <w:rFonts w:ascii="Arial" w:hAnsi="Arial" w:cs="Arial"/>
          <w:spacing w:val="-1"/>
          <w:sz w:val="20"/>
          <w:szCs w:val="20"/>
        </w:rPr>
        <w:t xml:space="preserve"> </w:t>
      </w:r>
      <w:r w:rsidRPr="00C77AF4">
        <w:rPr>
          <w:rFonts w:ascii="Arial" w:hAnsi="Arial" w:cs="Arial"/>
          <w:sz w:val="20"/>
          <w:szCs w:val="20"/>
        </w:rPr>
        <w:t>далі</w:t>
      </w:r>
      <w:r w:rsidRPr="00C77AF4">
        <w:rPr>
          <w:rFonts w:ascii="Arial" w:hAnsi="Arial" w:cs="Arial"/>
          <w:spacing w:val="-1"/>
          <w:sz w:val="20"/>
          <w:szCs w:val="20"/>
        </w:rPr>
        <w:t xml:space="preserve"> </w:t>
      </w:r>
      <w:r w:rsidRPr="00C77AF4">
        <w:rPr>
          <w:rFonts w:ascii="Arial" w:hAnsi="Arial" w:cs="Arial"/>
          <w:sz w:val="20"/>
          <w:szCs w:val="20"/>
        </w:rPr>
        <w:t>ділянка для</w:t>
      </w:r>
      <w:r w:rsidRPr="00C77AF4">
        <w:rPr>
          <w:rFonts w:ascii="Arial" w:hAnsi="Arial" w:cs="Arial"/>
          <w:spacing w:val="-3"/>
          <w:sz w:val="20"/>
          <w:szCs w:val="20"/>
        </w:rPr>
        <w:t xml:space="preserve"> </w:t>
      </w:r>
      <w:r w:rsidRPr="00C77AF4">
        <w:rPr>
          <w:rFonts w:ascii="Arial" w:hAnsi="Arial" w:cs="Arial"/>
          <w:sz w:val="20"/>
          <w:szCs w:val="20"/>
        </w:rPr>
        <w:t>розбігу</w:t>
      </w:r>
      <w:r w:rsidRPr="00C77AF4">
        <w:rPr>
          <w:rFonts w:ascii="Arial" w:hAnsi="Arial" w:cs="Arial"/>
          <w:spacing w:val="-3"/>
          <w:sz w:val="20"/>
          <w:szCs w:val="20"/>
        </w:rPr>
        <w:t xml:space="preserve"> </w:t>
      </w:r>
      <w:r w:rsidRPr="00C77AF4">
        <w:rPr>
          <w:rFonts w:ascii="Arial" w:hAnsi="Arial" w:cs="Arial"/>
          <w:sz w:val="20"/>
          <w:szCs w:val="20"/>
        </w:rPr>
        <w:t xml:space="preserve">перед </w:t>
      </w:r>
      <w:r w:rsidRPr="00C77AF4">
        <w:rPr>
          <w:rFonts w:ascii="Arial" w:hAnsi="Arial" w:cs="Arial"/>
          <w:spacing w:val="-2"/>
          <w:sz w:val="20"/>
          <w:szCs w:val="20"/>
        </w:rPr>
        <w:t>перешкодою</w:t>
      </w:r>
    </w:p>
    <w:p w14:paraId="0CE3A8EC" w14:textId="77777777" w:rsidR="00A76B49" w:rsidRPr="00C77AF4" w:rsidRDefault="002455BA" w:rsidP="00CF03A3">
      <w:pPr>
        <w:pStyle w:val="a3"/>
        <w:spacing w:line="288" w:lineRule="auto"/>
        <w:jc w:val="both"/>
        <w:rPr>
          <w:rFonts w:ascii="Arial" w:hAnsi="Arial" w:cs="Arial"/>
          <w:sz w:val="20"/>
          <w:szCs w:val="20"/>
        </w:rPr>
      </w:pPr>
      <w:r w:rsidRPr="00C77AF4">
        <w:rPr>
          <w:rFonts w:ascii="Arial" w:hAnsi="Arial" w:cs="Arial"/>
          <w:sz w:val="20"/>
          <w:szCs w:val="20"/>
        </w:rPr>
        <w:t>-</w:t>
      </w:r>
      <w:r w:rsidRPr="00C77AF4">
        <w:rPr>
          <w:rFonts w:ascii="Arial" w:hAnsi="Arial" w:cs="Arial"/>
          <w:spacing w:val="-8"/>
          <w:sz w:val="20"/>
          <w:szCs w:val="20"/>
        </w:rPr>
        <w:t xml:space="preserve"> </w:t>
      </w:r>
      <w:r w:rsidRPr="00C77AF4">
        <w:rPr>
          <w:rFonts w:ascii="Arial" w:hAnsi="Arial" w:cs="Arial"/>
          <w:sz w:val="20"/>
          <w:szCs w:val="20"/>
        </w:rPr>
        <w:t>30</w:t>
      </w:r>
      <w:r w:rsidRPr="00C77AF4">
        <w:rPr>
          <w:rFonts w:ascii="Arial" w:hAnsi="Arial" w:cs="Arial"/>
          <w:spacing w:val="-4"/>
          <w:sz w:val="20"/>
          <w:szCs w:val="20"/>
        </w:rPr>
        <w:t xml:space="preserve"> </w:t>
      </w:r>
      <w:r w:rsidRPr="00C77AF4">
        <w:rPr>
          <w:rFonts w:ascii="Arial" w:hAnsi="Arial" w:cs="Arial"/>
          <w:sz w:val="20"/>
          <w:szCs w:val="20"/>
        </w:rPr>
        <w:t>м</w:t>
      </w:r>
      <w:r w:rsidRPr="00C77AF4">
        <w:rPr>
          <w:rFonts w:ascii="Arial" w:hAnsi="Arial" w:cs="Arial"/>
          <w:spacing w:val="-4"/>
          <w:sz w:val="20"/>
          <w:szCs w:val="20"/>
        </w:rPr>
        <w:t xml:space="preserve"> </w:t>
      </w:r>
      <w:r w:rsidRPr="00C77AF4">
        <w:rPr>
          <w:rFonts w:ascii="Arial" w:hAnsi="Arial" w:cs="Arial"/>
          <w:sz w:val="20"/>
          <w:szCs w:val="20"/>
        </w:rPr>
        <w:t>(перед</w:t>
      </w:r>
      <w:r w:rsidRPr="00C77AF4">
        <w:rPr>
          <w:rFonts w:ascii="Arial" w:hAnsi="Arial" w:cs="Arial"/>
          <w:spacing w:val="-3"/>
          <w:sz w:val="20"/>
          <w:szCs w:val="20"/>
        </w:rPr>
        <w:t xml:space="preserve"> </w:t>
      </w:r>
      <w:r w:rsidRPr="00C77AF4">
        <w:rPr>
          <w:rFonts w:ascii="Arial" w:hAnsi="Arial" w:cs="Arial"/>
          <w:sz w:val="20"/>
          <w:szCs w:val="20"/>
        </w:rPr>
        <w:t>ровом</w:t>
      </w:r>
      <w:r w:rsidRPr="00C77AF4">
        <w:rPr>
          <w:rFonts w:ascii="Arial" w:hAnsi="Arial" w:cs="Arial"/>
          <w:spacing w:val="-4"/>
          <w:sz w:val="20"/>
          <w:szCs w:val="20"/>
        </w:rPr>
        <w:t xml:space="preserve"> </w:t>
      </w:r>
      <w:r w:rsidRPr="00C77AF4">
        <w:rPr>
          <w:rFonts w:ascii="Arial" w:hAnsi="Arial" w:cs="Arial"/>
          <w:sz w:val="20"/>
          <w:szCs w:val="20"/>
        </w:rPr>
        <w:t>-</w:t>
      </w:r>
      <w:r w:rsidRPr="00C77AF4">
        <w:rPr>
          <w:rFonts w:ascii="Arial" w:hAnsi="Arial" w:cs="Arial"/>
          <w:spacing w:val="-8"/>
          <w:sz w:val="20"/>
          <w:szCs w:val="20"/>
        </w:rPr>
        <w:t xml:space="preserve"> </w:t>
      </w:r>
      <w:r w:rsidRPr="00C77AF4">
        <w:rPr>
          <w:rFonts w:ascii="Arial" w:hAnsi="Arial" w:cs="Arial"/>
          <w:sz w:val="20"/>
          <w:szCs w:val="20"/>
        </w:rPr>
        <w:t>35</w:t>
      </w:r>
      <w:r w:rsidRPr="00C77AF4">
        <w:rPr>
          <w:rFonts w:ascii="Arial" w:hAnsi="Arial" w:cs="Arial"/>
          <w:spacing w:val="-4"/>
          <w:sz w:val="20"/>
          <w:szCs w:val="20"/>
        </w:rPr>
        <w:t xml:space="preserve"> </w:t>
      </w:r>
      <w:r w:rsidRPr="00C77AF4">
        <w:rPr>
          <w:rFonts w:ascii="Arial" w:hAnsi="Arial" w:cs="Arial"/>
          <w:sz w:val="20"/>
          <w:szCs w:val="20"/>
        </w:rPr>
        <w:t>м),</w:t>
      </w:r>
      <w:r w:rsidRPr="00C77AF4">
        <w:rPr>
          <w:rFonts w:ascii="Arial" w:hAnsi="Arial" w:cs="Arial"/>
          <w:spacing w:val="-4"/>
          <w:sz w:val="20"/>
          <w:szCs w:val="20"/>
        </w:rPr>
        <w:t xml:space="preserve"> </w:t>
      </w:r>
      <w:r w:rsidRPr="00C77AF4">
        <w:rPr>
          <w:rFonts w:ascii="Arial" w:hAnsi="Arial" w:cs="Arial"/>
          <w:sz w:val="20"/>
          <w:szCs w:val="20"/>
        </w:rPr>
        <w:t>довжина</w:t>
      </w:r>
      <w:r w:rsidRPr="00C77AF4">
        <w:rPr>
          <w:rFonts w:ascii="Arial" w:hAnsi="Arial" w:cs="Arial"/>
          <w:spacing w:val="-3"/>
          <w:sz w:val="20"/>
          <w:szCs w:val="20"/>
        </w:rPr>
        <w:t xml:space="preserve"> </w:t>
      </w:r>
      <w:r w:rsidRPr="00C77AF4">
        <w:rPr>
          <w:rFonts w:ascii="Arial" w:hAnsi="Arial" w:cs="Arial"/>
          <w:sz w:val="20"/>
          <w:szCs w:val="20"/>
        </w:rPr>
        <w:t>прямої</w:t>
      </w:r>
      <w:r w:rsidRPr="00C77AF4">
        <w:rPr>
          <w:rFonts w:ascii="Arial" w:hAnsi="Arial" w:cs="Arial"/>
          <w:spacing w:val="-5"/>
          <w:sz w:val="20"/>
          <w:szCs w:val="20"/>
        </w:rPr>
        <w:t xml:space="preserve"> </w:t>
      </w:r>
      <w:r w:rsidRPr="00C77AF4">
        <w:rPr>
          <w:rFonts w:ascii="Arial" w:hAnsi="Arial" w:cs="Arial"/>
          <w:sz w:val="20"/>
          <w:szCs w:val="20"/>
        </w:rPr>
        <w:t>за</w:t>
      </w:r>
      <w:r w:rsidRPr="00C77AF4">
        <w:rPr>
          <w:rFonts w:ascii="Arial" w:hAnsi="Arial" w:cs="Arial"/>
          <w:spacing w:val="-3"/>
          <w:sz w:val="20"/>
          <w:szCs w:val="20"/>
        </w:rPr>
        <w:t xml:space="preserve"> </w:t>
      </w:r>
      <w:r w:rsidRPr="00C77AF4">
        <w:rPr>
          <w:rFonts w:ascii="Arial" w:hAnsi="Arial" w:cs="Arial"/>
          <w:sz w:val="20"/>
          <w:szCs w:val="20"/>
        </w:rPr>
        <w:t>перешкодою</w:t>
      </w:r>
      <w:r w:rsidRPr="00C77AF4">
        <w:rPr>
          <w:rFonts w:ascii="Arial" w:hAnsi="Arial" w:cs="Arial"/>
          <w:spacing w:val="-3"/>
          <w:sz w:val="20"/>
          <w:szCs w:val="20"/>
        </w:rPr>
        <w:t xml:space="preserve"> </w:t>
      </w:r>
      <w:r w:rsidRPr="00C77AF4">
        <w:rPr>
          <w:rFonts w:ascii="Arial" w:hAnsi="Arial" w:cs="Arial"/>
          <w:sz w:val="20"/>
          <w:szCs w:val="20"/>
        </w:rPr>
        <w:t>-</w:t>
      </w:r>
      <w:r w:rsidRPr="00C77AF4">
        <w:rPr>
          <w:rFonts w:ascii="Arial" w:hAnsi="Arial" w:cs="Arial"/>
          <w:spacing w:val="-8"/>
          <w:sz w:val="20"/>
          <w:szCs w:val="20"/>
        </w:rPr>
        <w:t xml:space="preserve"> </w:t>
      </w:r>
      <w:r w:rsidRPr="00C77AF4">
        <w:rPr>
          <w:rFonts w:ascii="Arial" w:hAnsi="Arial" w:cs="Arial"/>
          <w:sz w:val="20"/>
          <w:szCs w:val="20"/>
        </w:rPr>
        <w:t>не</w:t>
      </w:r>
      <w:r w:rsidRPr="00C77AF4">
        <w:rPr>
          <w:rFonts w:ascii="Arial" w:hAnsi="Arial" w:cs="Arial"/>
          <w:spacing w:val="-3"/>
          <w:sz w:val="20"/>
          <w:szCs w:val="20"/>
        </w:rPr>
        <w:t xml:space="preserve"> </w:t>
      </w:r>
      <w:r w:rsidRPr="00C77AF4">
        <w:rPr>
          <w:rFonts w:ascii="Arial" w:hAnsi="Arial" w:cs="Arial"/>
          <w:sz w:val="20"/>
          <w:szCs w:val="20"/>
        </w:rPr>
        <w:t>менше</w:t>
      </w:r>
      <w:r w:rsidRPr="00C77AF4">
        <w:rPr>
          <w:rFonts w:ascii="Arial" w:hAnsi="Arial" w:cs="Arial"/>
          <w:spacing w:val="-3"/>
          <w:sz w:val="20"/>
          <w:szCs w:val="20"/>
        </w:rPr>
        <w:t xml:space="preserve"> </w:t>
      </w:r>
      <w:r w:rsidRPr="00C77AF4">
        <w:rPr>
          <w:rFonts w:ascii="Arial" w:hAnsi="Arial" w:cs="Arial"/>
          <w:sz w:val="20"/>
          <w:szCs w:val="20"/>
        </w:rPr>
        <w:t>15м.</w:t>
      </w:r>
      <w:r w:rsidRPr="00C77AF4">
        <w:rPr>
          <w:rFonts w:ascii="Arial" w:hAnsi="Arial" w:cs="Arial"/>
          <w:spacing w:val="-6"/>
          <w:sz w:val="20"/>
          <w:szCs w:val="20"/>
        </w:rPr>
        <w:t xml:space="preserve"> </w:t>
      </w:r>
      <w:r w:rsidRPr="00C77AF4">
        <w:rPr>
          <w:rFonts w:ascii="Arial" w:hAnsi="Arial" w:cs="Arial"/>
          <w:sz w:val="20"/>
          <w:szCs w:val="20"/>
        </w:rPr>
        <w:t>Висота</w:t>
      </w:r>
      <w:r w:rsidRPr="00C77AF4">
        <w:rPr>
          <w:rFonts w:ascii="Arial" w:hAnsi="Arial" w:cs="Arial"/>
          <w:spacing w:val="-3"/>
          <w:sz w:val="20"/>
          <w:szCs w:val="20"/>
        </w:rPr>
        <w:t xml:space="preserve"> </w:t>
      </w:r>
      <w:r w:rsidRPr="00C77AF4">
        <w:rPr>
          <w:rFonts w:ascii="Arial" w:hAnsi="Arial" w:cs="Arial"/>
          <w:sz w:val="20"/>
          <w:szCs w:val="20"/>
        </w:rPr>
        <w:t>перешкод</w:t>
      </w:r>
      <w:r w:rsidRPr="00C77AF4">
        <w:rPr>
          <w:rFonts w:ascii="Arial" w:hAnsi="Arial" w:cs="Arial"/>
          <w:spacing w:val="-3"/>
          <w:sz w:val="20"/>
          <w:szCs w:val="20"/>
        </w:rPr>
        <w:t xml:space="preserve"> </w:t>
      </w:r>
      <w:r w:rsidRPr="00C77AF4">
        <w:rPr>
          <w:rFonts w:ascii="Arial" w:hAnsi="Arial" w:cs="Arial"/>
          <w:sz w:val="20"/>
          <w:szCs w:val="20"/>
        </w:rPr>
        <w:t>залежить від умов конкуру і може коливатися від 1,0 м до 2,0 м (для рекордних стрибків – до 2,8 м).</w:t>
      </w:r>
    </w:p>
    <w:p w14:paraId="14D42966" w14:textId="77777777" w:rsidR="00A76B49" w:rsidRPr="00C77AF4" w:rsidRDefault="00A76B49" w:rsidP="00C77AF4">
      <w:pPr>
        <w:pStyle w:val="a3"/>
        <w:spacing w:line="288" w:lineRule="auto"/>
        <w:ind w:firstLine="720"/>
        <w:jc w:val="both"/>
        <w:rPr>
          <w:rFonts w:ascii="Arial" w:hAnsi="Arial" w:cs="Arial"/>
          <w:sz w:val="20"/>
          <w:szCs w:val="20"/>
        </w:rPr>
      </w:pPr>
    </w:p>
    <w:p w14:paraId="2A44E25B" w14:textId="77777777" w:rsidR="00A76B49" w:rsidRPr="00C77AF4" w:rsidRDefault="002455BA" w:rsidP="00C77AF4">
      <w:pPr>
        <w:pStyle w:val="4"/>
        <w:spacing w:line="288" w:lineRule="auto"/>
        <w:ind w:left="0" w:firstLine="720"/>
        <w:jc w:val="both"/>
        <w:rPr>
          <w:rFonts w:ascii="Arial" w:hAnsi="Arial" w:cs="Arial"/>
          <w:sz w:val="20"/>
          <w:szCs w:val="20"/>
        </w:rPr>
      </w:pPr>
      <w:r w:rsidRPr="00C77AF4">
        <w:rPr>
          <w:rFonts w:ascii="Arial" w:hAnsi="Arial" w:cs="Arial"/>
          <w:spacing w:val="-2"/>
          <w:sz w:val="20"/>
          <w:szCs w:val="20"/>
        </w:rPr>
        <w:t>Манежі</w:t>
      </w:r>
    </w:p>
    <w:p w14:paraId="4F0C8DB7" w14:textId="77777777" w:rsidR="00CF03A3" w:rsidRDefault="002455BA" w:rsidP="00CF03A3">
      <w:pPr>
        <w:pStyle w:val="a3"/>
        <w:spacing w:line="288" w:lineRule="auto"/>
        <w:ind w:firstLine="720"/>
        <w:jc w:val="both"/>
        <w:rPr>
          <w:rFonts w:ascii="Arial" w:hAnsi="Arial" w:cs="Arial"/>
          <w:sz w:val="20"/>
          <w:szCs w:val="20"/>
        </w:rPr>
      </w:pPr>
      <w:r w:rsidRPr="00CF03A3">
        <w:rPr>
          <w:rFonts w:ascii="Arial" w:hAnsi="Arial" w:cs="Arial"/>
          <w:b/>
          <w:bCs/>
          <w:sz w:val="20"/>
          <w:szCs w:val="20"/>
        </w:rPr>
        <w:t>Ж.6</w:t>
      </w:r>
      <w:r w:rsidRPr="00C77AF4">
        <w:rPr>
          <w:rFonts w:ascii="Arial" w:hAnsi="Arial" w:cs="Arial"/>
          <w:sz w:val="20"/>
          <w:szCs w:val="20"/>
        </w:rPr>
        <w:t xml:space="preserve"> Розміри манежу визначаються з розрахунку радіуса повороту коня, що галопує, - 10-11 м.</w:t>
      </w:r>
      <w:r w:rsidRPr="00C77AF4">
        <w:rPr>
          <w:rFonts w:ascii="Arial" w:hAnsi="Arial" w:cs="Arial"/>
          <w:spacing w:val="80"/>
          <w:sz w:val="20"/>
          <w:szCs w:val="20"/>
        </w:rPr>
        <w:t xml:space="preserve"> </w:t>
      </w:r>
      <w:r w:rsidRPr="00C77AF4">
        <w:rPr>
          <w:rFonts w:ascii="Arial" w:hAnsi="Arial" w:cs="Arial"/>
          <w:sz w:val="20"/>
          <w:szCs w:val="20"/>
        </w:rPr>
        <w:t>Мінімальний</w:t>
      </w:r>
      <w:r w:rsidRPr="00C77AF4">
        <w:rPr>
          <w:rFonts w:ascii="Arial" w:hAnsi="Arial" w:cs="Arial"/>
          <w:spacing w:val="22"/>
          <w:sz w:val="20"/>
          <w:szCs w:val="20"/>
        </w:rPr>
        <w:t xml:space="preserve"> </w:t>
      </w:r>
      <w:r w:rsidRPr="00C77AF4">
        <w:rPr>
          <w:rFonts w:ascii="Arial" w:hAnsi="Arial" w:cs="Arial"/>
          <w:sz w:val="20"/>
          <w:szCs w:val="20"/>
        </w:rPr>
        <w:t>розмір</w:t>
      </w:r>
      <w:r w:rsidRPr="00C77AF4">
        <w:rPr>
          <w:rFonts w:ascii="Arial" w:hAnsi="Arial" w:cs="Arial"/>
          <w:spacing w:val="23"/>
          <w:sz w:val="20"/>
          <w:szCs w:val="20"/>
        </w:rPr>
        <w:t xml:space="preserve"> </w:t>
      </w:r>
      <w:r w:rsidRPr="00C77AF4">
        <w:rPr>
          <w:rFonts w:ascii="Arial" w:hAnsi="Arial" w:cs="Arial"/>
          <w:sz w:val="20"/>
          <w:szCs w:val="20"/>
        </w:rPr>
        <w:t>манежу,</w:t>
      </w:r>
      <w:r w:rsidRPr="00C77AF4">
        <w:rPr>
          <w:rFonts w:ascii="Arial" w:hAnsi="Arial" w:cs="Arial"/>
          <w:spacing w:val="23"/>
          <w:sz w:val="20"/>
          <w:szCs w:val="20"/>
        </w:rPr>
        <w:t xml:space="preserve"> </w:t>
      </w:r>
      <w:r w:rsidRPr="00C77AF4">
        <w:rPr>
          <w:rFonts w:ascii="Arial" w:hAnsi="Arial" w:cs="Arial"/>
          <w:sz w:val="20"/>
          <w:szCs w:val="20"/>
        </w:rPr>
        <w:t>розрахованого</w:t>
      </w:r>
      <w:r w:rsidRPr="00C77AF4">
        <w:rPr>
          <w:rFonts w:ascii="Arial" w:hAnsi="Arial" w:cs="Arial"/>
          <w:spacing w:val="23"/>
          <w:sz w:val="20"/>
          <w:szCs w:val="20"/>
        </w:rPr>
        <w:t xml:space="preserve"> </w:t>
      </w:r>
      <w:r w:rsidRPr="00C77AF4">
        <w:rPr>
          <w:rFonts w:ascii="Arial" w:hAnsi="Arial" w:cs="Arial"/>
          <w:sz w:val="20"/>
          <w:szCs w:val="20"/>
        </w:rPr>
        <w:t>на</w:t>
      </w:r>
      <w:r w:rsidRPr="00C77AF4">
        <w:rPr>
          <w:rFonts w:ascii="Arial" w:hAnsi="Arial" w:cs="Arial"/>
          <w:spacing w:val="23"/>
          <w:sz w:val="20"/>
          <w:szCs w:val="20"/>
        </w:rPr>
        <w:t xml:space="preserve"> </w:t>
      </w:r>
      <w:r w:rsidRPr="00C77AF4">
        <w:rPr>
          <w:rFonts w:ascii="Arial" w:hAnsi="Arial" w:cs="Arial"/>
          <w:sz w:val="20"/>
          <w:szCs w:val="20"/>
        </w:rPr>
        <w:t>роботу 12</w:t>
      </w:r>
      <w:r w:rsidRPr="00C77AF4">
        <w:rPr>
          <w:rFonts w:ascii="Arial" w:hAnsi="Arial" w:cs="Arial"/>
          <w:spacing w:val="23"/>
          <w:sz w:val="20"/>
          <w:szCs w:val="20"/>
        </w:rPr>
        <w:t xml:space="preserve"> </w:t>
      </w:r>
      <w:r w:rsidRPr="00C77AF4">
        <w:rPr>
          <w:rFonts w:ascii="Arial" w:hAnsi="Arial" w:cs="Arial"/>
          <w:sz w:val="20"/>
          <w:szCs w:val="20"/>
        </w:rPr>
        <w:t>коней,</w:t>
      </w:r>
      <w:r w:rsidRPr="00C77AF4">
        <w:rPr>
          <w:rFonts w:ascii="Arial" w:hAnsi="Arial" w:cs="Arial"/>
          <w:spacing w:val="23"/>
          <w:sz w:val="20"/>
          <w:szCs w:val="20"/>
        </w:rPr>
        <w:t xml:space="preserve"> </w:t>
      </w:r>
      <w:r w:rsidRPr="00C77AF4">
        <w:rPr>
          <w:rFonts w:ascii="Arial" w:hAnsi="Arial" w:cs="Arial"/>
          <w:sz w:val="20"/>
          <w:szCs w:val="20"/>
        </w:rPr>
        <w:t>- 36х18</w:t>
      </w:r>
      <w:r w:rsidRPr="00C77AF4">
        <w:rPr>
          <w:rFonts w:ascii="Arial" w:hAnsi="Arial" w:cs="Arial"/>
          <w:spacing w:val="23"/>
          <w:sz w:val="20"/>
          <w:szCs w:val="20"/>
        </w:rPr>
        <w:t xml:space="preserve"> </w:t>
      </w:r>
      <w:r w:rsidRPr="00C77AF4">
        <w:rPr>
          <w:rFonts w:ascii="Arial" w:hAnsi="Arial" w:cs="Arial"/>
          <w:sz w:val="20"/>
          <w:szCs w:val="20"/>
        </w:rPr>
        <w:t>м</w:t>
      </w:r>
      <w:r w:rsidRPr="00C77AF4">
        <w:rPr>
          <w:rFonts w:ascii="Arial" w:hAnsi="Arial" w:cs="Arial"/>
          <w:spacing w:val="22"/>
          <w:sz w:val="20"/>
          <w:szCs w:val="20"/>
        </w:rPr>
        <w:t xml:space="preserve"> </w:t>
      </w:r>
      <w:r w:rsidRPr="00C77AF4">
        <w:rPr>
          <w:rFonts w:ascii="Arial" w:hAnsi="Arial" w:cs="Arial"/>
          <w:sz w:val="20"/>
          <w:szCs w:val="20"/>
        </w:rPr>
        <w:t>без</w:t>
      </w:r>
      <w:r w:rsidRPr="00C77AF4">
        <w:rPr>
          <w:rFonts w:ascii="Arial" w:hAnsi="Arial" w:cs="Arial"/>
          <w:spacing w:val="22"/>
          <w:sz w:val="20"/>
          <w:szCs w:val="20"/>
        </w:rPr>
        <w:t xml:space="preserve"> </w:t>
      </w:r>
      <w:r w:rsidRPr="00C77AF4">
        <w:rPr>
          <w:rFonts w:ascii="Arial" w:hAnsi="Arial" w:cs="Arial"/>
          <w:sz w:val="20"/>
          <w:szCs w:val="20"/>
        </w:rPr>
        <w:t>урахування</w:t>
      </w:r>
      <w:r w:rsidRPr="00C77AF4">
        <w:rPr>
          <w:rFonts w:ascii="Arial" w:hAnsi="Arial" w:cs="Arial"/>
          <w:spacing w:val="22"/>
          <w:sz w:val="20"/>
          <w:szCs w:val="20"/>
        </w:rPr>
        <w:t xml:space="preserve"> </w:t>
      </w:r>
      <w:r w:rsidRPr="00C77AF4">
        <w:rPr>
          <w:rFonts w:ascii="Arial" w:hAnsi="Arial" w:cs="Arial"/>
          <w:sz w:val="20"/>
          <w:szCs w:val="20"/>
        </w:rPr>
        <w:t>площ</w:t>
      </w:r>
      <w:r w:rsidRPr="00C77AF4">
        <w:rPr>
          <w:rFonts w:ascii="Arial" w:hAnsi="Arial" w:cs="Arial"/>
          <w:spacing w:val="23"/>
          <w:sz w:val="20"/>
          <w:szCs w:val="20"/>
        </w:rPr>
        <w:t xml:space="preserve"> </w:t>
      </w:r>
      <w:r w:rsidRPr="00C77AF4">
        <w:rPr>
          <w:rFonts w:ascii="Arial" w:hAnsi="Arial" w:cs="Arial"/>
          <w:sz w:val="20"/>
          <w:szCs w:val="20"/>
        </w:rPr>
        <w:t>під трибуни і допоміжних приміщень. Співвідношення довжини манежу до його ширини 2:1. Висота до</w:t>
      </w:r>
      <w:r w:rsidRPr="00C77AF4">
        <w:rPr>
          <w:rFonts w:ascii="Arial" w:hAnsi="Arial" w:cs="Arial"/>
          <w:spacing w:val="40"/>
          <w:sz w:val="20"/>
          <w:szCs w:val="20"/>
        </w:rPr>
        <w:t xml:space="preserve"> </w:t>
      </w:r>
      <w:r w:rsidRPr="00C77AF4">
        <w:rPr>
          <w:rFonts w:ascii="Arial" w:hAnsi="Arial" w:cs="Arial"/>
          <w:sz w:val="20"/>
          <w:szCs w:val="20"/>
        </w:rPr>
        <w:t>низу</w:t>
      </w:r>
      <w:r w:rsidRPr="00C77AF4">
        <w:rPr>
          <w:rFonts w:ascii="Arial" w:hAnsi="Arial" w:cs="Arial"/>
          <w:spacing w:val="-10"/>
          <w:sz w:val="20"/>
          <w:szCs w:val="20"/>
        </w:rPr>
        <w:t xml:space="preserve"> </w:t>
      </w:r>
      <w:r w:rsidRPr="00C77AF4">
        <w:rPr>
          <w:rFonts w:ascii="Arial" w:hAnsi="Arial" w:cs="Arial"/>
          <w:sz w:val="20"/>
          <w:szCs w:val="20"/>
        </w:rPr>
        <w:t>виступних</w:t>
      </w:r>
      <w:r w:rsidRPr="00C77AF4">
        <w:rPr>
          <w:rFonts w:ascii="Arial" w:hAnsi="Arial" w:cs="Arial"/>
          <w:spacing w:val="-7"/>
          <w:sz w:val="20"/>
          <w:szCs w:val="20"/>
        </w:rPr>
        <w:t xml:space="preserve"> </w:t>
      </w:r>
      <w:r w:rsidRPr="00C77AF4">
        <w:rPr>
          <w:rFonts w:ascii="Arial" w:hAnsi="Arial" w:cs="Arial"/>
          <w:sz w:val="20"/>
          <w:szCs w:val="20"/>
        </w:rPr>
        <w:t>конструкцій</w:t>
      </w:r>
      <w:r w:rsidRPr="00C77AF4">
        <w:rPr>
          <w:rFonts w:ascii="Arial" w:hAnsi="Arial" w:cs="Arial"/>
          <w:spacing w:val="-8"/>
          <w:sz w:val="20"/>
          <w:szCs w:val="20"/>
        </w:rPr>
        <w:t xml:space="preserve"> </w:t>
      </w:r>
      <w:r w:rsidRPr="00C77AF4">
        <w:rPr>
          <w:rFonts w:ascii="Arial" w:hAnsi="Arial" w:cs="Arial"/>
          <w:sz w:val="20"/>
          <w:szCs w:val="20"/>
        </w:rPr>
        <w:t>-</w:t>
      </w:r>
      <w:r w:rsidRPr="00C77AF4">
        <w:rPr>
          <w:rFonts w:ascii="Arial" w:hAnsi="Arial" w:cs="Arial"/>
          <w:spacing w:val="-11"/>
          <w:sz w:val="20"/>
          <w:szCs w:val="20"/>
        </w:rPr>
        <w:t xml:space="preserve"> </w:t>
      </w:r>
      <w:r w:rsidRPr="00C77AF4">
        <w:rPr>
          <w:rFonts w:ascii="Arial" w:hAnsi="Arial" w:cs="Arial"/>
          <w:sz w:val="20"/>
          <w:szCs w:val="20"/>
        </w:rPr>
        <w:t>8,0-11,0</w:t>
      </w:r>
      <w:r w:rsidRPr="00C77AF4">
        <w:rPr>
          <w:rFonts w:ascii="Arial" w:hAnsi="Arial" w:cs="Arial"/>
          <w:spacing w:val="-7"/>
          <w:sz w:val="20"/>
          <w:szCs w:val="20"/>
        </w:rPr>
        <w:t xml:space="preserve"> </w:t>
      </w:r>
      <w:r w:rsidRPr="00C77AF4">
        <w:rPr>
          <w:rFonts w:ascii="Arial" w:hAnsi="Arial" w:cs="Arial"/>
          <w:sz w:val="20"/>
          <w:szCs w:val="20"/>
        </w:rPr>
        <w:t>м.</w:t>
      </w:r>
      <w:r w:rsidRPr="00C77AF4">
        <w:rPr>
          <w:rFonts w:ascii="Arial" w:hAnsi="Arial" w:cs="Arial"/>
          <w:spacing w:val="-7"/>
          <w:sz w:val="20"/>
          <w:szCs w:val="20"/>
        </w:rPr>
        <w:t xml:space="preserve"> </w:t>
      </w:r>
      <w:r w:rsidRPr="00C77AF4">
        <w:rPr>
          <w:rFonts w:ascii="Arial" w:hAnsi="Arial" w:cs="Arial"/>
          <w:sz w:val="20"/>
          <w:szCs w:val="20"/>
        </w:rPr>
        <w:t>По</w:t>
      </w:r>
      <w:r w:rsidRPr="00C77AF4">
        <w:rPr>
          <w:rFonts w:ascii="Arial" w:hAnsi="Arial" w:cs="Arial"/>
          <w:spacing w:val="-7"/>
          <w:sz w:val="20"/>
          <w:szCs w:val="20"/>
        </w:rPr>
        <w:t xml:space="preserve"> </w:t>
      </w:r>
      <w:r w:rsidRPr="00C77AF4">
        <w:rPr>
          <w:rFonts w:ascii="Arial" w:hAnsi="Arial" w:cs="Arial"/>
          <w:sz w:val="20"/>
          <w:szCs w:val="20"/>
        </w:rPr>
        <w:t>стінах</w:t>
      </w:r>
      <w:r w:rsidRPr="00C77AF4">
        <w:rPr>
          <w:rFonts w:ascii="Arial" w:hAnsi="Arial" w:cs="Arial"/>
          <w:spacing w:val="-9"/>
          <w:sz w:val="20"/>
          <w:szCs w:val="20"/>
        </w:rPr>
        <w:t xml:space="preserve"> </w:t>
      </w:r>
      <w:r w:rsidRPr="00C77AF4">
        <w:rPr>
          <w:rFonts w:ascii="Arial" w:hAnsi="Arial" w:cs="Arial"/>
          <w:sz w:val="20"/>
          <w:szCs w:val="20"/>
        </w:rPr>
        <w:t>на</w:t>
      </w:r>
      <w:r w:rsidRPr="00C77AF4">
        <w:rPr>
          <w:rFonts w:ascii="Arial" w:hAnsi="Arial" w:cs="Arial"/>
          <w:spacing w:val="-7"/>
          <w:sz w:val="20"/>
          <w:szCs w:val="20"/>
        </w:rPr>
        <w:t xml:space="preserve"> </w:t>
      </w:r>
      <w:r w:rsidRPr="00C77AF4">
        <w:rPr>
          <w:rFonts w:ascii="Arial" w:hAnsi="Arial" w:cs="Arial"/>
          <w:sz w:val="20"/>
          <w:szCs w:val="20"/>
        </w:rPr>
        <w:t>висоту</w:t>
      </w:r>
      <w:r w:rsidRPr="00C77AF4">
        <w:rPr>
          <w:rFonts w:ascii="Arial" w:hAnsi="Arial" w:cs="Arial"/>
          <w:spacing w:val="-9"/>
          <w:sz w:val="20"/>
          <w:szCs w:val="20"/>
        </w:rPr>
        <w:t xml:space="preserve"> </w:t>
      </w:r>
      <w:r w:rsidRPr="00C77AF4">
        <w:rPr>
          <w:rFonts w:ascii="Arial" w:hAnsi="Arial" w:cs="Arial"/>
          <w:sz w:val="20"/>
          <w:szCs w:val="20"/>
        </w:rPr>
        <w:t>1,5-2,0</w:t>
      </w:r>
      <w:r w:rsidRPr="00C77AF4">
        <w:rPr>
          <w:rFonts w:ascii="Arial" w:hAnsi="Arial" w:cs="Arial"/>
          <w:spacing w:val="-7"/>
          <w:sz w:val="20"/>
          <w:szCs w:val="20"/>
        </w:rPr>
        <w:t xml:space="preserve"> </w:t>
      </w:r>
      <w:r w:rsidRPr="00C77AF4">
        <w:rPr>
          <w:rFonts w:ascii="Arial" w:hAnsi="Arial" w:cs="Arial"/>
          <w:sz w:val="20"/>
          <w:szCs w:val="20"/>
        </w:rPr>
        <w:t>м</w:t>
      </w:r>
      <w:r w:rsidRPr="00C77AF4">
        <w:rPr>
          <w:rFonts w:ascii="Arial" w:hAnsi="Arial" w:cs="Arial"/>
          <w:spacing w:val="-8"/>
          <w:sz w:val="20"/>
          <w:szCs w:val="20"/>
        </w:rPr>
        <w:t xml:space="preserve"> </w:t>
      </w:r>
      <w:r w:rsidRPr="00C77AF4">
        <w:rPr>
          <w:rFonts w:ascii="Arial" w:hAnsi="Arial" w:cs="Arial"/>
          <w:sz w:val="20"/>
          <w:szCs w:val="20"/>
        </w:rPr>
        <w:t>роблять</w:t>
      </w:r>
      <w:r w:rsidRPr="00C77AF4">
        <w:rPr>
          <w:rFonts w:ascii="Arial" w:hAnsi="Arial" w:cs="Arial"/>
          <w:spacing w:val="-7"/>
          <w:sz w:val="20"/>
          <w:szCs w:val="20"/>
        </w:rPr>
        <w:t xml:space="preserve"> </w:t>
      </w:r>
      <w:r w:rsidRPr="00C77AF4">
        <w:rPr>
          <w:rFonts w:ascii="Arial" w:hAnsi="Arial" w:cs="Arial"/>
          <w:sz w:val="20"/>
          <w:szCs w:val="20"/>
        </w:rPr>
        <w:t>похилу</w:t>
      </w:r>
      <w:r w:rsidRPr="00C77AF4">
        <w:rPr>
          <w:rFonts w:ascii="Arial" w:hAnsi="Arial" w:cs="Arial"/>
          <w:spacing w:val="-9"/>
          <w:sz w:val="20"/>
          <w:szCs w:val="20"/>
        </w:rPr>
        <w:t xml:space="preserve"> </w:t>
      </w:r>
      <w:r w:rsidRPr="00C77AF4">
        <w:rPr>
          <w:rFonts w:ascii="Arial" w:hAnsi="Arial" w:cs="Arial"/>
          <w:sz w:val="20"/>
          <w:szCs w:val="20"/>
        </w:rPr>
        <w:t>дощату</w:t>
      </w:r>
      <w:r w:rsidRPr="00C77AF4">
        <w:rPr>
          <w:rFonts w:ascii="Arial" w:hAnsi="Arial" w:cs="Arial"/>
          <w:spacing w:val="-9"/>
          <w:sz w:val="20"/>
          <w:szCs w:val="20"/>
        </w:rPr>
        <w:t xml:space="preserve"> </w:t>
      </w:r>
      <w:r w:rsidRPr="00C77AF4">
        <w:rPr>
          <w:rFonts w:ascii="Arial" w:hAnsi="Arial" w:cs="Arial"/>
          <w:sz w:val="20"/>
          <w:szCs w:val="20"/>
        </w:rPr>
        <w:t>обшивку в</w:t>
      </w:r>
      <w:r w:rsidRPr="00C77AF4">
        <w:rPr>
          <w:rFonts w:ascii="Arial" w:hAnsi="Arial" w:cs="Arial"/>
          <w:spacing w:val="40"/>
          <w:sz w:val="20"/>
          <w:szCs w:val="20"/>
        </w:rPr>
        <w:t xml:space="preserve"> </w:t>
      </w:r>
      <w:r w:rsidRPr="00C77AF4">
        <w:rPr>
          <w:rFonts w:ascii="Arial" w:hAnsi="Arial" w:cs="Arial"/>
          <w:sz w:val="20"/>
          <w:szCs w:val="20"/>
        </w:rPr>
        <w:t>ялинку</w:t>
      </w:r>
      <w:r w:rsidRPr="00C77AF4">
        <w:rPr>
          <w:rFonts w:ascii="Arial" w:hAnsi="Arial" w:cs="Arial"/>
          <w:spacing w:val="40"/>
          <w:sz w:val="20"/>
          <w:szCs w:val="20"/>
        </w:rPr>
        <w:t xml:space="preserve"> </w:t>
      </w:r>
      <w:r w:rsidRPr="00C77AF4">
        <w:rPr>
          <w:rFonts w:ascii="Arial" w:hAnsi="Arial" w:cs="Arial"/>
          <w:sz w:val="20"/>
          <w:szCs w:val="20"/>
        </w:rPr>
        <w:t>з</w:t>
      </w:r>
      <w:r w:rsidRPr="00C77AF4">
        <w:rPr>
          <w:rFonts w:ascii="Arial" w:hAnsi="Arial" w:cs="Arial"/>
          <w:spacing w:val="40"/>
          <w:sz w:val="20"/>
          <w:szCs w:val="20"/>
        </w:rPr>
        <w:t xml:space="preserve"> </w:t>
      </w:r>
      <w:r w:rsidRPr="00C77AF4">
        <w:rPr>
          <w:rFonts w:ascii="Arial" w:hAnsi="Arial" w:cs="Arial"/>
          <w:sz w:val="20"/>
          <w:szCs w:val="20"/>
        </w:rPr>
        <w:t>дубових</w:t>
      </w:r>
      <w:r w:rsidRPr="00C77AF4">
        <w:rPr>
          <w:rFonts w:ascii="Arial" w:hAnsi="Arial" w:cs="Arial"/>
          <w:spacing w:val="40"/>
          <w:sz w:val="20"/>
          <w:szCs w:val="20"/>
        </w:rPr>
        <w:t xml:space="preserve"> </w:t>
      </w:r>
      <w:r w:rsidRPr="00C77AF4">
        <w:rPr>
          <w:rFonts w:ascii="Arial" w:hAnsi="Arial" w:cs="Arial"/>
          <w:sz w:val="20"/>
          <w:szCs w:val="20"/>
        </w:rPr>
        <w:t>дощок</w:t>
      </w:r>
      <w:r w:rsidRPr="00C77AF4">
        <w:rPr>
          <w:rFonts w:ascii="Arial" w:hAnsi="Arial" w:cs="Arial"/>
          <w:spacing w:val="40"/>
          <w:sz w:val="20"/>
          <w:szCs w:val="20"/>
        </w:rPr>
        <w:t xml:space="preserve"> </w:t>
      </w:r>
      <w:r w:rsidRPr="00C77AF4">
        <w:rPr>
          <w:rFonts w:ascii="Arial" w:hAnsi="Arial" w:cs="Arial"/>
          <w:sz w:val="20"/>
          <w:szCs w:val="20"/>
        </w:rPr>
        <w:t>завтовшки</w:t>
      </w:r>
      <w:r w:rsidRPr="00C77AF4">
        <w:rPr>
          <w:rFonts w:ascii="Arial" w:hAnsi="Arial" w:cs="Arial"/>
          <w:spacing w:val="40"/>
          <w:sz w:val="20"/>
          <w:szCs w:val="20"/>
        </w:rPr>
        <w:t xml:space="preserve"> </w:t>
      </w:r>
      <w:r w:rsidRPr="00C77AF4">
        <w:rPr>
          <w:rFonts w:ascii="Arial" w:hAnsi="Arial" w:cs="Arial"/>
          <w:sz w:val="20"/>
          <w:szCs w:val="20"/>
        </w:rPr>
        <w:t>не</w:t>
      </w:r>
      <w:r w:rsidRPr="00C77AF4">
        <w:rPr>
          <w:rFonts w:ascii="Arial" w:hAnsi="Arial" w:cs="Arial"/>
          <w:spacing w:val="40"/>
          <w:sz w:val="20"/>
          <w:szCs w:val="20"/>
        </w:rPr>
        <w:t xml:space="preserve"> </w:t>
      </w:r>
      <w:r w:rsidRPr="00C77AF4">
        <w:rPr>
          <w:rFonts w:ascii="Arial" w:hAnsi="Arial" w:cs="Arial"/>
          <w:sz w:val="20"/>
          <w:szCs w:val="20"/>
        </w:rPr>
        <w:t>менше</w:t>
      </w:r>
      <w:r w:rsidRPr="00C77AF4">
        <w:rPr>
          <w:rFonts w:ascii="Arial" w:hAnsi="Arial" w:cs="Arial"/>
          <w:spacing w:val="40"/>
          <w:sz w:val="20"/>
          <w:szCs w:val="20"/>
        </w:rPr>
        <w:t xml:space="preserve"> </w:t>
      </w:r>
      <w:r w:rsidRPr="00C77AF4">
        <w:rPr>
          <w:rFonts w:ascii="Arial" w:hAnsi="Arial" w:cs="Arial"/>
          <w:sz w:val="20"/>
          <w:szCs w:val="20"/>
        </w:rPr>
        <w:t>3</w:t>
      </w:r>
      <w:r w:rsidRPr="00C77AF4">
        <w:rPr>
          <w:rFonts w:ascii="Arial" w:hAnsi="Arial" w:cs="Arial"/>
          <w:spacing w:val="40"/>
          <w:sz w:val="20"/>
          <w:szCs w:val="20"/>
        </w:rPr>
        <w:t xml:space="preserve"> </w:t>
      </w:r>
      <w:r w:rsidRPr="00C77AF4">
        <w:rPr>
          <w:rFonts w:ascii="Arial" w:hAnsi="Arial" w:cs="Arial"/>
          <w:sz w:val="20"/>
          <w:szCs w:val="20"/>
        </w:rPr>
        <w:t>см</w:t>
      </w:r>
      <w:r w:rsidRPr="00C77AF4">
        <w:rPr>
          <w:rFonts w:ascii="Arial" w:hAnsi="Arial" w:cs="Arial"/>
          <w:spacing w:val="40"/>
          <w:sz w:val="20"/>
          <w:szCs w:val="20"/>
        </w:rPr>
        <w:t xml:space="preserve"> </w:t>
      </w:r>
      <w:r w:rsidRPr="00C77AF4">
        <w:rPr>
          <w:rFonts w:ascii="Arial" w:hAnsi="Arial" w:cs="Arial"/>
          <w:sz w:val="20"/>
          <w:szCs w:val="20"/>
        </w:rPr>
        <w:t>із</w:t>
      </w:r>
      <w:r w:rsidRPr="00C77AF4">
        <w:rPr>
          <w:rFonts w:ascii="Arial" w:hAnsi="Arial" w:cs="Arial"/>
          <w:spacing w:val="40"/>
          <w:sz w:val="20"/>
          <w:szCs w:val="20"/>
        </w:rPr>
        <w:t xml:space="preserve"> </w:t>
      </w:r>
      <w:r w:rsidRPr="00C77AF4">
        <w:rPr>
          <w:rFonts w:ascii="Arial" w:hAnsi="Arial" w:cs="Arial"/>
          <w:sz w:val="20"/>
          <w:szCs w:val="20"/>
        </w:rPr>
        <w:t>залишенням</w:t>
      </w:r>
      <w:r w:rsidRPr="00C77AF4">
        <w:rPr>
          <w:rFonts w:ascii="Arial" w:hAnsi="Arial" w:cs="Arial"/>
          <w:spacing w:val="40"/>
          <w:sz w:val="20"/>
          <w:szCs w:val="20"/>
        </w:rPr>
        <w:t xml:space="preserve"> </w:t>
      </w:r>
      <w:r w:rsidRPr="00C77AF4">
        <w:rPr>
          <w:rFonts w:ascii="Arial" w:hAnsi="Arial" w:cs="Arial"/>
          <w:sz w:val="20"/>
          <w:szCs w:val="20"/>
        </w:rPr>
        <w:t>прозору</w:t>
      </w:r>
      <w:r w:rsidRPr="00C77AF4">
        <w:rPr>
          <w:rFonts w:ascii="Arial" w:hAnsi="Arial" w:cs="Arial"/>
          <w:spacing w:val="40"/>
          <w:sz w:val="20"/>
          <w:szCs w:val="20"/>
        </w:rPr>
        <w:t xml:space="preserve"> </w:t>
      </w:r>
      <w:r w:rsidRPr="00C77AF4">
        <w:rPr>
          <w:rFonts w:ascii="Arial" w:hAnsi="Arial" w:cs="Arial"/>
          <w:sz w:val="20"/>
          <w:szCs w:val="20"/>
        </w:rPr>
        <w:t>в</w:t>
      </w:r>
      <w:r w:rsidRPr="00C77AF4">
        <w:rPr>
          <w:rFonts w:ascii="Arial" w:hAnsi="Arial" w:cs="Arial"/>
          <w:spacing w:val="40"/>
          <w:sz w:val="20"/>
          <w:szCs w:val="20"/>
        </w:rPr>
        <w:t xml:space="preserve"> </w:t>
      </w:r>
      <w:r w:rsidRPr="00C77AF4">
        <w:rPr>
          <w:rFonts w:ascii="Arial" w:hAnsi="Arial" w:cs="Arial"/>
          <w:sz w:val="20"/>
          <w:szCs w:val="20"/>
        </w:rPr>
        <w:t>підлозі</w:t>
      </w:r>
      <w:r w:rsidRPr="00C77AF4">
        <w:rPr>
          <w:rFonts w:ascii="Arial" w:hAnsi="Arial" w:cs="Arial"/>
          <w:spacing w:val="40"/>
          <w:sz w:val="20"/>
          <w:szCs w:val="20"/>
        </w:rPr>
        <w:t xml:space="preserve"> </w:t>
      </w:r>
      <w:r w:rsidRPr="00C77AF4">
        <w:rPr>
          <w:rFonts w:ascii="Arial" w:hAnsi="Arial" w:cs="Arial"/>
          <w:sz w:val="20"/>
          <w:szCs w:val="20"/>
        </w:rPr>
        <w:t>на</w:t>
      </w:r>
      <w:r w:rsidRPr="00C77AF4">
        <w:rPr>
          <w:rFonts w:ascii="Arial" w:hAnsi="Arial" w:cs="Arial"/>
          <w:spacing w:val="40"/>
          <w:sz w:val="20"/>
          <w:szCs w:val="20"/>
        </w:rPr>
        <w:t xml:space="preserve"> </w:t>
      </w:r>
      <w:r w:rsidRPr="00C77AF4">
        <w:rPr>
          <w:rFonts w:ascii="Arial" w:hAnsi="Arial" w:cs="Arial"/>
          <w:sz w:val="20"/>
          <w:szCs w:val="20"/>
        </w:rPr>
        <w:t>висоту можливого</w:t>
      </w:r>
      <w:r w:rsidRPr="00C77AF4">
        <w:rPr>
          <w:rFonts w:ascii="Arial" w:hAnsi="Arial" w:cs="Arial"/>
          <w:spacing w:val="-6"/>
          <w:sz w:val="20"/>
          <w:szCs w:val="20"/>
        </w:rPr>
        <w:t xml:space="preserve"> </w:t>
      </w:r>
      <w:r w:rsidRPr="00C77AF4">
        <w:rPr>
          <w:rFonts w:ascii="Arial" w:hAnsi="Arial" w:cs="Arial"/>
          <w:sz w:val="20"/>
          <w:szCs w:val="20"/>
        </w:rPr>
        <w:t>удару</w:t>
      </w:r>
      <w:r w:rsidRPr="00C77AF4">
        <w:rPr>
          <w:rFonts w:ascii="Arial" w:hAnsi="Arial" w:cs="Arial"/>
          <w:spacing w:val="-8"/>
          <w:sz w:val="20"/>
          <w:szCs w:val="20"/>
        </w:rPr>
        <w:t xml:space="preserve"> </w:t>
      </w:r>
      <w:r w:rsidRPr="00C77AF4">
        <w:rPr>
          <w:rFonts w:ascii="Arial" w:hAnsi="Arial" w:cs="Arial"/>
          <w:sz w:val="20"/>
          <w:szCs w:val="20"/>
        </w:rPr>
        <w:t>копит</w:t>
      </w:r>
      <w:r w:rsidRPr="00C77AF4">
        <w:rPr>
          <w:rFonts w:ascii="Arial" w:hAnsi="Arial" w:cs="Arial"/>
          <w:spacing w:val="-7"/>
          <w:sz w:val="20"/>
          <w:szCs w:val="20"/>
        </w:rPr>
        <w:t xml:space="preserve"> </w:t>
      </w:r>
      <w:r w:rsidRPr="00C77AF4">
        <w:rPr>
          <w:rFonts w:ascii="Arial" w:hAnsi="Arial" w:cs="Arial"/>
          <w:sz w:val="20"/>
          <w:szCs w:val="20"/>
        </w:rPr>
        <w:t>не</w:t>
      </w:r>
      <w:r w:rsidRPr="00C77AF4">
        <w:rPr>
          <w:rFonts w:ascii="Arial" w:hAnsi="Arial" w:cs="Arial"/>
          <w:spacing w:val="-6"/>
          <w:sz w:val="20"/>
          <w:szCs w:val="20"/>
        </w:rPr>
        <w:t xml:space="preserve"> </w:t>
      </w:r>
      <w:r w:rsidRPr="00C77AF4">
        <w:rPr>
          <w:rFonts w:ascii="Arial" w:hAnsi="Arial" w:cs="Arial"/>
          <w:sz w:val="20"/>
          <w:szCs w:val="20"/>
        </w:rPr>
        <w:t>нижче</w:t>
      </w:r>
      <w:r w:rsidRPr="00C77AF4">
        <w:rPr>
          <w:rFonts w:ascii="Arial" w:hAnsi="Arial" w:cs="Arial"/>
          <w:spacing w:val="-6"/>
          <w:sz w:val="20"/>
          <w:szCs w:val="20"/>
        </w:rPr>
        <w:t xml:space="preserve"> </w:t>
      </w:r>
      <w:r w:rsidRPr="00C77AF4">
        <w:rPr>
          <w:rFonts w:ascii="Arial" w:hAnsi="Arial" w:cs="Arial"/>
          <w:sz w:val="20"/>
          <w:szCs w:val="20"/>
        </w:rPr>
        <w:t>50</w:t>
      </w:r>
      <w:r w:rsidRPr="00C77AF4">
        <w:rPr>
          <w:rFonts w:ascii="Arial" w:hAnsi="Arial" w:cs="Arial"/>
          <w:spacing w:val="-6"/>
          <w:sz w:val="20"/>
          <w:szCs w:val="20"/>
        </w:rPr>
        <w:t xml:space="preserve"> </w:t>
      </w:r>
      <w:r w:rsidRPr="00C77AF4">
        <w:rPr>
          <w:rFonts w:ascii="Arial" w:hAnsi="Arial" w:cs="Arial"/>
          <w:sz w:val="20"/>
          <w:szCs w:val="20"/>
        </w:rPr>
        <w:t>см.</w:t>
      </w:r>
      <w:r w:rsidRPr="00C77AF4">
        <w:rPr>
          <w:rFonts w:ascii="Arial" w:hAnsi="Arial" w:cs="Arial"/>
          <w:spacing w:val="-6"/>
          <w:sz w:val="20"/>
          <w:szCs w:val="20"/>
        </w:rPr>
        <w:t xml:space="preserve"> </w:t>
      </w:r>
      <w:r w:rsidRPr="00C77AF4">
        <w:rPr>
          <w:rFonts w:ascii="Arial" w:hAnsi="Arial" w:cs="Arial"/>
          <w:sz w:val="20"/>
          <w:szCs w:val="20"/>
        </w:rPr>
        <w:t>Нахил</w:t>
      </w:r>
      <w:r w:rsidRPr="00C77AF4">
        <w:rPr>
          <w:rFonts w:ascii="Arial" w:hAnsi="Arial" w:cs="Arial"/>
          <w:spacing w:val="-6"/>
          <w:sz w:val="20"/>
          <w:szCs w:val="20"/>
        </w:rPr>
        <w:t xml:space="preserve"> </w:t>
      </w:r>
      <w:r w:rsidRPr="00C77AF4">
        <w:rPr>
          <w:rFonts w:ascii="Arial" w:hAnsi="Arial" w:cs="Arial"/>
          <w:sz w:val="20"/>
          <w:szCs w:val="20"/>
        </w:rPr>
        <w:t>обшивки</w:t>
      </w:r>
      <w:r w:rsidRPr="00C77AF4">
        <w:rPr>
          <w:rFonts w:ascii="Arial" w:hAnsi="Arial" w:cs="Arial"/>
          <w:spacing w:val="-7"/>
          <w:sz w:val="20"/>
          <w:szCs w:val="20"/>
        </w:rPr>
        <w:t xml:space="preserve"> </w:t>
      </w:r>
      <w:r w:rsidRPr="00C77AF4">
        <w:rPr>
          <w:rFonts w:ascii="Arial" w:hAnsi="Arial" w:cs="Arial"/>
          <w:sz w:val="20"/>
          <w:szCs w:val="20"/>
        </w:rPr>
        <w:t>визначається</w:t>
      </w:r>
      <w:r w:rsidRPr="00C77AF4">
        <w:rPr>
          <w:rFonts w:ascii="Arial" w:hAnsi="Arial" w:cs="Arial"/>
          <w:spacing w:val="-4"/>
          <w:sz w:val="20"/>
          <w:szCs w:val="20"/>
        </w:rPr>
        <w:t xml:space="preserve"> </w:t>
      </w:r>
      <w:r w:rsidRPr="00C77AF4">
        <w:rPr>
          <w:rFonts w:ascii="Arial" w:hAnsi="Arial" w:cs="Arial"/>
          <w:sz w:val="20"/>
          <w:szCs w:val="20"/>
        </w:rPr>
        <w:t>укосом</w:t>
      </w:r>
      <w:r w:rsidRPr="00C77AF4">
        <w:rPr>
          <w:rFonts w:ascii="Arial" w:hAnsi="Arial" w:cs="Arial"/>
          <w:spacing w:val="-9"/>
          <w:sz w:val="20"/>
          <w:szCs w:val="20"/>
        </w:rPr>
        <w:t xml:space="preserve"> </w:t>
      </w:r>
      <w:r w:rsidRPr="00C77AF4">
        <w:rPr>
          <w:rFonts w:ascii="Arial" w:hAnsi="Arial" w:cs="Arial"/>
          <w:sz w:val="20"/>
          <w:szCs w:val="20"/>
        </w:rPr>
        <w:t>її</w:t>
      </w:r>
      <w:r w:rsidRPr="00C77AF4">
        <w:rPr>
          <w:rFonts w:ascii="Arial" w:hAnsi="Arial" w:cs="Arial"/>
          <w:spacing w:val="-5"/>
          <w:sz w:val="20"/>
          <w:szCs w:val="20"/>
        </w:rPr>
        <w:t xml:space="preserve"> </w:t>
      </w:r>
      <w:r w:rsidRPr="00C77AF4">
        <w:rPr>
          <w:rFonts w:ascii="Arial" w:hAnsi="Arial" w:cs="Arial"/>
          <w:sz w:val="20"/>
          <w:szCs w:val="20"/>
        </w:rPr>
        <w:t>основи</w:t>
      </w:r>
      <w:r w:rsidRPr="00C77AF4">
        <w:rPr>
          <w:rFonts w:ascii="Arial" w:hAnsi="Arial" w:cs="Arial"/>
          <w:spacing w:val="-7"/>
          <w:sz w:val="20"/>
          <w:szCs w:val="20"/>
        </w:rPr>
        <w:t xml:space="preserve"> </w:t>
      </w:r>
      <w:r w:rsidRPr="00C77AF4">
        <w:rPr>
          <w:rFonts w:ascii="Arial" w:hAnsi="Arial" w:cs="Arial"/>
          <w:sz w:val="20"/>
          <w:szCs w:val="20"/>
        </w:rPr>
        <w:t>від</w:t>
      </w:r>
      <w:r w:rsidRPr="00C77AF4">
        <w:rPr>
          <w:rFonts w:ascii="Arial" w:hAnsi="Arial" w:cs="Arial"/>
          <w:spacing w:val="-6"/>
          <w:sz w:val="20"/>
          <w:szCs w:val="20"/>
        </w:rPr>
        <w:t xml:space="preserve"> </w:t>
      </w:r>
      <w:r w:rsidRPr="00C77AF4">
        <w:rPr>
          <w:rFonts w:ascii="Arial" w:hAnsi="Arial" w:cs="Arial"/>
          <w:sz w:val="20"/>
          <w:szCs w:val="20"/>
        </w:rPr>
        <w:t>вертикалі</w:t>
      </w:r>
      <w:r w:rsidRPr="00C77AF4">
        <w:rPr>
          <w:rFonts w:ascii="Arial" w:hAnsi="Arial" w:cs="Arial"/>
          <w:spacing w:val="-5"/>
          <w:sz w:val="20"/>
          <w:szCs w:val="20"/>
        </w:rPr>
        <w:t xml:space="preserve"> </w:t>
      </w:r>
      <w:r w:rsidRPr="00C77AF4">
        <w:rPr>
          <w:rFonts w:ascii="Arial" w:hAnsi="Arial" w:cs="Arial"/>
          <w:sz w:val="20"/>
          <w:szCs w:val="20"/>
        </w:rPr>
        <w:t>на 30-40</w:t>
      </w:r>
      <w:r w:rsidRPr="00C77AF4">
        <w:rPr>
          <w:rFonts w:ascii="Arial" w:hAnsi="Arial" w:cs="Arial"/>
          <w:spacing w:val="-2"/>
          <w:sz w:val="20"/>
          <w:szCs w:val="20"/>
        </w:rPr>
        <w:t xml:space="preserve"> </w:t>
      </w:r>
      <w:r w:rsidRPr="00C77AF4">
        <w:rPr>
          <w:rFonts w:ascii="Arial" w:hAnsi="Arial" w:cs="Arial"/>
          <w:sz w:val="20"/>
          <w:szCs w:val="20"/>
        </w:rPr>
        <w:t>см</w:t>
      </w:r>
      <w:r w:rsidRPr="00C77AF4">
        <w:rPr>
          <w:rFonts w:ascii="Arial" w:hAnsi="Arial" w:cs="Arial"/>
          <w:spacing w:val="-3"/>
          <w:sz w:val="20"/>
          <w:szCs w:val="20"/>
        </w:rPr>
        <w:t xml:space="preserve"> </w:t>
      </w:r>
      <w:r w:rsidRPr="00C77AF4">
        <w:rPr>
          <w:rFonts w:ascii="Arial" w:hAnsi="Arial" w:cs="Arial"/>
          <w:sz w:val="20"/>
          <w:szCs w:val="20"/>
        </w:rPr>
        <w:t>у</w:t>
      </w:r>
      <w:r w:rsidRPr="00C77AF4">
        <w:rPr>
          <w:rFonts w:ascii="Arial" w:hAnsi="Arial" w:cs="Arial"/>
          <w:spacing w:val="-5"/>
          <w:sz w:val="20"/>
          <w:szCs w:val="20"/>
        </w:rPr>
        <w:t xml:space="preserve"> </w:t>
      </w:r>
      <w:r w:rsidRPr="00C77AF4">
        <w:rPr>
          <w:rFonts w:ascii="Arial" w:hAnsi="Arial" w:cs="Arial"/>
          <w:sz w:val="20"/>
          <w:szCs w:val="20"/>
        </w:rPr>
        <w:t>бік</w:t>
      </w:r>
      <w:r w:rsidRPr="00C77AF4">
        <w:rPr>
          <w:rFonts w:ascii="Arial" w:hAnsi="Arial" w:cs="Arial"/>
          <w:spacing w:val="-4"/>
          <w:sz w:val="20"/>
          <w:szCs w:val="20"/>
        </w:rPr>
        <w:t xml:space="preserve"> </w:t>
      </w:r>
      <w:r w:rsidRPr="00C77AF4">
        <w:rPr>
          <w:rFonts w:ascii="Arial" w:hAnsi="Arial" w:cs="Arial"/>
          <w:sz w:val="20"/>
          <w:szCs w:val="20"/>
        </w:rPr>
        <w:t>поля.</w:t>
      </w:r>
      <w:r w:rsidRPr="00C77AF4">
        <w:rPr>
          <w:rFonts w:ascii="Arial" w:hAnsi="Arial" w:cs="Arial"/>
          <w:spacing w:val="-5"/>
          <w:sz w:val="20"/>
          <w:szCs w:val="20"/>
        </w:rPr>
        <w:t xml:space="preserve"> </w:t>
      </w:r>
      <w:r w:rsidRPr="00C77AF4">
        <w:rPr>
          <w:rFonts w:ascii="Arial" w:hAnsi="Arial" w:cs="Arial"/>
          <w:sz w:val="20"/>
          <w:szCs w:val="20"/>
        </w:rPr>
        <w:t>Ширина</w:t>
      </w:r>
      <w:r w:rsidRPr="00C77AF4">
        <w:rPr>
          <w:rFonts w:ascii="Arial" w:hAnsi="Arial" w:cs="Arial"/>
          <w:spacing w:val="-2"/>
          <w:sz w:val="20"/>
          <w:szCs w:val="20"/>
        </w:rPr>
        <w:t xml:space="preserve"> </w:t>
      </w:r>
      <w:r w:rsidRPr="00C77AF4">
        <w:rPr>
          <w:rFonts w:ascii="Arial" w:hAnsi="Arial" w:cs="Arial"/>
          <w:sz w:val="20"/>
          <w:szCs w:val="20"/>
        </w:rPr>
        <w:t>в'їзних</w:t>
      </w:r>
      <w:r w:rsidRPr="00C77AF4">
        <w:rPr>
          <w:rFonts w:ascii="Arial" w:hAnsi="Arial" w:cs="Arial"/>
          <w:spacing w:val="-2"/>
          <w:sz w:val="20"/>
          <w:szCs w:val="20"/>
        </w:rPr>
        <w:t xml:space="preserve"> </w:t>
      </w:r>
      <w:r w:rsidRPr="00C77AF4">
        <w:rPr>
          <w:rFonts w:ascii="Arial" w:hAnsi="Arial" w:cs="Arial"/>
          <w:sz w:val="20"/>
          <w:szCs w:val="20"/>
        </w:rPr>
        <w:t>воріт</w:t>
      </w:r>
      <w:r w:rsidRPr="00C77AF4">
        <w:rPr>
          <w:rFonts w:ascii="Arial" w:hAnsi="Arial" w:cs="Arial"/>
          <w:spacing w:val="-3"/>
          <w:sz w:val="20"/>
          <w:szCs w:val="20"/>
        </w:rPr>
        <w:t xml:space="preserve"> </w:t>
      </w:r>
      <w:r w:rsidRPr="00C77AF4">
        <w:rPr>
          <w:rFonts w:ascii="Arial" w:hAnsi="Arial" w:cs="Arial"/>
          <w:sz w:val="20"/>
          <w:szCs w:val="20"/>
        </w:rPr>
        <w:t>2,5-3,5</w:t>
      </w:r>
      <w:r w:rsidRPr="00C77AF4">
        <w:rPr>
          <w:rFonts w:ascii="Arial" w:hAnsi="Arial" w:cs="Arial"/>
          <w:spacing w:val="-2"/>
          <w:sz w:val="20"/>
          <w:szCs w:val="20"/>
        </w:rPr>
        <w:t xml:space="preserve"> </w:t>
      </w:r>
      <w:r w:rsidRPr="00C77AF4">
        <w:rPr>
          <w:rFonts w:ascii="Arial" w:hAnsi="Arial" w:cs="Arial"/>
          <w:sz w:val="20"/>
          <w:szCs w:val="20"/>
        </w:rPr>
        <w:t>м</w:t>
      </w:r>
      <w:r w:rsidRPr="00C77AF4">
        <w:rPr>
          <w:rFonts w:ascii="Arial" w:hAnsi="Arial" w:cs="Arial"/>
          <w:spacing w:val="-3"/>
          <w:sz w:val="20"/>
          <w:szCs w:val="20"/>
        </w:rPr>
        <w:t xml:space="preserve"> </w:t>
      </w:r>
      <w:r w:rsidRPr="00C77AF4">
        <w:rPr>
          <w:rFonts w:ascii="Arial" w:hAnsi="Arial" w:cs="Arial"/>
          <w:sz w:val="20"/>
          <w:szCs w:val="20"/>
        </w:rPr>
        <w:t>у</w:t>
      </w:r>
      <w:r w:rsidRPr="00C77AF4">
        <w:rPr>
          <w:rFonts w:ascii="Arial" w:hAnsi="Arial" w:cs="Arial"/>
          <w:spacing w:val="-5"/>
          <w:sz w:val="20"/>
          <w:szCs w:val="20"/>
        </w:rPr>
        <w:t xml:space="preserve"> </w:t>
      </w:r>
      <w:r w:rsidRPr="00C77AF4">
        <w:rPr>
          <w:rFonts w:ascii="Arial" w:hAnsi="Arial" w:cs="Arial"/>
          <w:sz w:val="20"/>
          <w:szCs w:val="20"/>
        </w:rPr>
        <w:t>світлі</w:t>
      </w:r>
      <w:r w:rsidRPr="00C77AF4">
        <w:rPr>
          <w:rFonts w:ascii="Arial" w:hAnsi="Arial" w:cs="Arial"/>
          <w:spacing w:val="-4"/>
          <w:sz w:val="20"/>
          <w:szCs w:val="20"/>
        </w:rPr>
        <w:t xml:space="preserve"> </w:t>
      </w:r>
      <w:r w:rsidRPr="00C77AF4">
        <w:rPr>
          <w:rFonts w:ascii="Arial" w:hAnsi="Arial" w:cs="Arial"/>
          <w:sz w:val="20"/>
          <w:szCs w:val="20"/>
        </w:rPr>
        <w:t>(двостулкові,</w:t>
      </w:r>
      <w:r w:rsidRPr="00C77AF4">
        <w:rPr>
          <w:rFonts w:ascii="Arial" w:hAnsi="Arial" w:cs="Arial"/>
          <w:spacing w:val="-5"/>
          <w:sz w:val="20"/>
          <w:szCs w:val="20"/>
        </w:rPr>
        <w:t xml:space="preserve"> </w:t>
      </w:r>
      <w:r w:rsidRPr="00C77AF4">
        <w:rPr>
          <w:rFonts w:ascii="Arial" w:hAnsi="Arial" w:cs="Arial"/>
          <w:sz w:val="20"/>
          <w:szCs w:val="20"/>
        </w:rPr>
        <w:t>з</w:t>
      </w:r>
      <w:r w:rsidRPr="00C77AF4">
        <w:rPr>
          <w:rFonts w:ascii="Arial" w:hAnsi="Arial" w:cs="Arial"/>
          <w:spacing w:val="-3"/>
          <w:sz w:val="20"/>
          <w:szCs w:val="20"/>
        </w:rPr>
        <w:t xml:space="preserve"> </w:t>
      </w:r>
      <w:r w:rsidRPr="00C77AF4">
        <w:rPr>
          <w:rFonts w:ascii="Arial" w:hAnsi="Arial" w:cs="Arial"/>
          <w:sz w:val="20"/>
          <w:szCs w:val="20"/>
        </w:rPr>
        <w:t>відчиненням</w:t>
      </w:r>
      <w:r w:rsidRPr="00C77AF4">
        <w:rPr>
          <w:rFonts w:ascii="Arial" w:hAnsi="Arial" w:cs="Arial"/>
          <w:spacing w:val="-3"/>
          <w:sz w:val="20"/>
          <w:szCs w:val="20"/>
        </w:rPr>
        <w:t xml:space="preserve"> </w:t>
      </w:r>
      <w:r w:rsidRPr="00C77AF4">
        <w:rPr>
          <w:rFonts w:ascii="Arial" w:hAnsi="Arial" w:cs="Arial"/>
          <w:sz w:val="20"/>
          <w:szCs w:val="20"/>
        </w:rPr>
        <w:t>за</w:t>
      </w:r>
      <w:r w:rsidRPr="00C77AF4">
        <w:rPr>
          <w:rFonts w:ascii="Arial" w:hAnsi="Arial" w:cs="Arial"/>
          <w:spacing w:val="-2"/>
          <w:sz w:val="20"/>
          <w:szCs w:val="20"/>
        </w:rPr>
        <w:t xml:space="preserve"> </w:t>
      </w:r>
      <w:r w:rsidRPr="00C77AF4">
        <w:rPr>
          <w:rFonts w:ascii="Arial" w:hAnsi="Arial" w:cs="Arial"/>
          <w:sz w:val="20"/>
          <w:szCs w:val="20"/>
        </w:rPr>
        <w:t>ходом</w:t>
      </w:r>
      <w:r w:rsidRPr="00C77AF4">
        <w:rPr>
          <w:rFonts w:ascii="Arial" w:hAnsi="Arial" w:cs="Arial"/>
          <w:spacing w:val="-5"/>
          <w:sz w:val="20"/>
          <w:szCs w:val="20"/>
        </w:rPr>
        <w:t xml:space="preserve"> </w:t>
      </w:r>
      <w:r w:rsidRPr="00C77AF4">
        <w:rPr>
          <w:rFonts w:ascii="Arial" w:hAnsi="Arial" w:cs="Arial"/>
          <w:sz w:val="20"/>
          <w:szCs w:val="20"/>
        </w:rPr>
        <w:t>коня).</w:t>
      </w:r>
    </w:p>
    <w:p w14:paraId="2FAC8EA8" w14:textId="515F45FB" w:rsidR="00A76B49" w:rsidRPr="00C77AF4" w:rsidRDefault="002455BA" w:rsidP="00CF03A3">
      <w:pPr>
        <w:pStyle w:val="a3"/>
        <w:spacing w:line="288" w:lineRule="auto"/>
        <w:ind w:firstLine="720"/>
        <w:jc w:val="both"/>
        <w:rPr>
          <w:rFonts w:ascii="Arial" w:hAnsi="Arial" w:cs="Arial"/>
          <w:sz w:val="20"/>
          <w:szCs w:val="20"/>
        </w:rPr>
      </w:pPr>
      <w:r w:rsidRPr="00CF03A3">
        <w:rPr>
          <w:rFonts w:ascii="Arial" w:hAnsi="Arial" w:cs="Arial"/>
          <w:b/>
          <w:bCs/>
          <w:sz w:val="20"/>
          <w:szCs w:val="20"/>
        </w:rPr>
        <w:t>Ж.7</w:t>
      </w:r>
      <w:r w:rsidRPr="00C77AF4">
        <w:rPr>
          <w:rFonts w:ascii="Arial" w:hAnsi="Arial" w:cs="Arial"/>
          <w:sz w:val="20"/>
          <w:szCs w:val="20"/>
        </w:rPr>
        <w:t xml:space="preserve"> Підлогу в манежі виконують, вкладаючи по добре вирівняній і ущільненій землі шар утрам-бованої</w:t>
      </w:r>
      <w:r w:rsidRPr="00C77AF4">
        <w:rPr>
          <w:rFonts w:ascii="Arial" w:hAnsi="Arial" w:cs="Arial"/>
          <w:spacing w:val="-10"/>
          <w:sz w:val="20"/>
          <w:szCs w:val="20"/>
        </w:rPr>
        <w:t xml:space="preserve"> </w:t>
      </w:r>
      <w:r w:rsidRPr="00C77AF4">
        <w:rPr>
          <w:rFonts w:ascii="Arial" w:hAnsi="Arial" w:cs="Arial"/>
          <w:sz w:val="20"/>
          <w:szCs w:val="20"/>
        </w:rPr>
        <w:t>глини</w:t>
      </w:r>
      <w:r w:rsidRPr="00C77AF4">
        <w:rPr>
          <w:rFonts w:ascii="Arial" w:hAnsi="Arial" w:cs="Arial"/>
          <w:spacing w:val="-9"/>
          <w:sz w:val="20"/>
          <w:szCs w:val="20"/>
        </w:rPr>
        <w:t xml:space="preserve"> </w:t>
      </w:r>
      <w:r w:rsidRPr="00C77AF4">
        <w:rPr>
          <w:rFonts w:ascii="Arial" w:hAnsi="Arial" w:cs="Arial"/>
          <w:sz w:val="20"/>
          <w:szCs w:val="20"/>
        </w:rPr>
        <w:t>завтовшки</w:t>
      </w:r>
      <w:r w:rsidRPr="00C77AF4">
        <w:rPr>
          <w:rFonts w:ascii="Arial" w:hAnsi="Arial" w:cs="Arial"/>
          <w:spacing w:val="-11"/>
          <w:sz w:val="20"/>
          <w:szCs w:val="20"/>
        </w:rPr>
        <w:t xml:space="preserve"> </w:t>
      </w:r>
      <w:r w:rsidRPr="00C77AF4">
        <w:rPr>
          <w:rFonts w:ascii="Arial" w:hAnsi="Arial" w:cs="Arial"/>
          <w:sz w:val="20"/>
          <w:szCs w:val="20"/>
        </w:rPr>
        <w:t>15-20</w:t>
      </w:r>
      <w:r w:rsidRPr="00C77AF4">
        <w:rPr>
          <w:rFonts w:ascii="Arial" w:hAnsi="Arial" w:cs="Arial"/>
          <w:spacing w:val="-9"/>
          <w:sz w:val="20"/>
          <w:szCs w:val="20"/>
        </w:rPr>
        <w:t xml:space="preserve"> </w:t>
      </w:r>
      <w:r w:rsidRPr="00C77AF4">
        <w:rPr>
          <w:rFonts w:ascii="Arial" w:hAnsi="Arial" w:cs="Arial"/>
          <w:sz w:val="20"/>
          <w:szCs w:val="20"/>
        </w:rPr>
        <w:t>см,</w:t>
      </w:r>
      <w:r w:rsidRPr="00C77AF4">
        <w:rPr>
          <w:rFonts w:ascii="Arial" w:hAnsi="Arial" w:cs="Arial"/>
          <w:spacing w:val="-9"/>
          <w:sz w:val="20"/>
          <w:szCs w:val="20"/>
        </w:rPr>
        <w:t xml:space="preserve"> </w:t>
      </w:r>
      <w:r w:rsidRPr="00C77AF4">
        <w:rPr>
          <w:rFonts w:ascii="Arial" w:hAnsi="Arial" w:cs="Arial"/>
          <w:sz w:val="20"/>
          <w:szCs w:val="20"/>
        </w:rPr>
        <w:t>а</w:t>
      </w:r>
      <w:r w:rsidRPr="00C77AF4">
        <w:rPr>
          <w:rFonts w:ascii="Arial" w:hAnsi="Arial" w:cs="Arial"/>
          <w:spacing w:val="-8"/>
          <w:sz w:val="20"/>
          <w:szCs w:val="20"/>
        </w:rPr>
        <w:t xml:space="preserve"> </w:t>
      </w:r>
      <w:r w:rsidRPr="00C77AF4">
        <w:rPr>
          <w:rFonts w:ascii="Arial" w:hAnsi="Arial" w:cs="Arial"/>
          <w:sz w:val="20"/>
          <w:szCs w:val="20"/>
        </w:rPr>
        <w:t>потім</w:t>
      </w:r>
      <w:r w:rsidRPr="00C77AF4">
        <w:rPr>
          <w:rFonts w:ascii="Arial" w:hAnsi="Arial" w:cs="Arial"/>
          <w:spacing w:val="-9"/>
          <w:sz w:val="20"/>
          <w:szCs w:val="20"/>
        </w:rPr>
        <w:t xml:space="preserve"> </w:t>
      </w:r>
      <w:r w:rsidRPr="00C77AF4">
        <w:rPr>
          <w:rFonts w:ascii="Arial" w:hAnsi="Arial" w:cs="Arial"/>
          <w:sz w:val="20"/>
          <w:szCs w:val="20"/>
        </w:rPr>
        <w:t>шар</w:t>
      </w:r>
      <w:r w:rsidRPr="00C77AF4">
        <w:rPr>
          <w:rFonts w:ascii="Arial" w:hAnsi="Arial" w:cs="Arial"/>
          <w:spacing w:val="-9"/>
          <w:sz w:val="20"/>
          <w:szCs w:val="20"/>
        </w:rPr>
        <w:t xml:space="preserve"> </w:t>
      </w:r>
      <w:r w:rsidRPr="00C77AF4">
        <w:rPr>
          <w:rFonts w:ascii="Arial" w:hAnsi="Arial" w:cs="Arial"/>
          <w:sz w:val="20"/>
          <w:szCs w:val="20"/>
        </w:rPr>
        <w:t>тирси</w:t>
      </w:r>
      <w:r w:rsidRPr="00C77AF4">
        <w:rPr>
          <w:rFonts w:ascii="Arial" w:hAnsi="Arial" w:cs="Arial"/>
          <w:spacing w:val="-9"/>
          <w:sz w:val="20"/>
          <w:szCs w:val="20"/>
        </w:rPr>
        <w:t xml:space="preserve"> </w:t>
      </w:r>
      <w:r w:rsidRPr="00C77AF4">
        <w:rPr>
          <w:rFonts w:ascii="Arial" w:hAnsi="Arial" w:cs="Arial"/>
          <w:sz w:val="20"/>
          <w:szCs w:val="20"/>
        </w:rPr>
        <w:t>завтовшки</w:t>
      </w:r>
      <w:r w:rsidRPr="00C77AF4">
        <w:rPr>
          <w:rFonts w:ascii="Arial" w:hAnsi="Arial" w:cs="Arial"/>
          <w:spacing w:val="-9"/>
          <w:sz w:val="20"/>
          <w:szCs w:val="20"/>
        </w:rPr>
        <w:t xml:space="preserve"> </w:t>
      </w:r>
      <w:r w:rsidRPr="00C77AF4">
        <w:rPr>
          <w:rFonts w:ascii="Arial" w:hAnsi="Arial" w:cs="Arial"/>
          <w:sz w:val="20"/>
          <w:szCs w:val="20"/>
        </w:rPr>
        <w:t>20-30</w:t>
      </w:r>
      <w:r w:rsidRPr="00C77AF4">
        <w:rPr>
          <w:rFonts w:ascii="Arial" w:hAnsi="Arial" w:cs="Arial"/>
          <w:spacing w:val="-8"/>
          <w:sz w:val="20"/>
          <w:szCs w:val="20"/>
        </w:rPr>
        <w:t xml:space="preserve"> </w:t>
      </w:r>
      <w:r w:rsidRPr="00C77AF4">
        <w:rPr>
          <w:rFonts w:ascii="Arial" w:hAnsi="Arial" w:cs="Arial"/>
          <w:sz w:val="20"/>
          <w:szCs w:val="20"/>
        </w:rPr>
        <w:t>см.</w:t>
      </w:r>
      <w:r w:rsidRPr="00C77AF4">
        <w:rPr>
          <w:rFonts w:ascii="Arial" w:hAnsi="Arial" w:cs="Arial"/>
          <w:spacing w:val="-9"/>
          <w:sz w:val="20"/>
          <w:szCs w:val="20"/>
        </w:rPr>
        <w:t xml:space="preserve"> </w:t>
      </w:r>
      <w:r w:rsidRPr="00C77AF4">
        <w:rPr>
          <w:rFonts w:ascii="Arial" w:hAnsi="Arial" w:cs="Arial"/>
          <w:sz w:val="20"/>
          <w:szCs w:val="20"/>
        </w:rPr>
        <w:t>До</w:t>
      </w:r>
      <w:r w:rsidRPr="00C77AF4">
        <w:rPr>
          <w:rFonts w:ascii="Arial" w:hAnsi="Arial" w:cs="Arial"/>
          <w:spacing w:val="-8"/>
          <w:sz w:val="20"/>
          <w:szCs w:val="20"/>
        </w:rPr>
        <w:t xml:space="preserve"> </w:t>
      </w:r>
      <w:r w:rsidRPr="00C77AF4">
        <w:rPr>
          <w:rFonts w:ascii="Arial" w:hAnsi="Arial" w:cs="Arial"/>
          <w:sz w:val="20"/>
          <w:szCs w:val="20"/>
        </w:rPr>
        <w:t>тирси</w:t>
      </w:r>
      <w:r w:rsidRPr="00C77AF4">
        <w:rPr>
          <w:rFonts w:ascii="Arial" w:hAnsi="Arial" w:cs="Arial"/>
          <w:spacing w:val="-9"/>
          <w:sz w:val="20"/>
          <w:szCs w:val="20"/>
        </w:rPr>
        <w:t xml:space="preserve"> </w:t>
      </w:r>
      <w:r w:rsidRPr="00C77AF4">
        <w:rPr>
          <w:rFonts w:ascii="Arial" w:hAnsi="Arial" w:cs="Arial"/>
          <w:sz w:val="20"/>
          <w:szCs w:val="20"/>
        </w:rPr>
        <w:t>можна</w:t>
      </w:r>
      <w:r w:rsidRPr="00C77AF4">
        <w:rPr>
          <w:rFonts w:ascii="Arial" w:hAnsi="Arial" w:cs="Arial"/>
          <w:spacing w:val="-8"/>
          <w:sz w:val="20"/>
          <w:szCs w:val="20"/>
        </w:rPr>
        <w:t xml:space="preserve"> </w:t>
      </w:r>
      <w:r w:rsidRPr="00C77AF4">
        <w:rPr>
          <w:rFonts w:ascii="Arial" w:hAnsi="Arial" w:cs="Arial"/>
          <w:sz w:val="20"/>
          <w:szCs w:val="20"/>
        </w:rPr>
        <w:t>додати</w:t>
      </w:r>
      <w:r w:rsidRPr="00C77AF4">
        <w:rPr>
          <w:rFonts w:ascii="Arial" w:hAnsi="Arial" w:cs="Arial"/>
          <w:spacing w:val="-9"/>
          <w:sz w:val="20"/>
          <w:szCs w:val="20"/>
        </w:rPr>
        <w:t xml:space="preserve"> </w:t>
      </w:r>
      <w:r w:rsidRPr="00C77AF4">
        <w:rPr>
          <w:rFonts w:ascii="Arial" w:hAnsi="Arial" w:cs="Arial"/>
          <w:sz w:val="20"/>
          <w:szCs w:val="20"/>
        </w:rPr>
        <w:t>пісок в</w:t>
      </w:r>
      <w:r w:rsidRPr="00C77AF4">
        <w:rPr>
          <w:rFonts w:ascii="Arial" w:hAnsi="Arial" w:cs="Arial"/>
          <w:spacing w:val="3"/>
          <w:sz w:val="20"/>
          <w:szCs w:val="20"/>
        </w:rPr>
        <w:t xml:space="preserve"> </w:t>
      </w:r>
      <w:r w:rsidRPr="00C77AF4">
        <w:rPr>
          <w:rFonts w:ascii="Arial" w:hAnsi="Arial" w:cs="Arial"/>
          <w:sz w:val="20"/>
          <w:szCs w:val="20"/>
        </w:rPr>
        <w:t>об'ємному</w:t>
      </w:r>
      <w:r w:rsidRPr="00C77AF4">
        <w:rPr>
          <w:rFonts w:ascii="Arial" w:hAnsi="Arial" w:cs="Arial"/>
          <w:spacing w:val="3"/>
          <w:sz w:val="20"/>
          <w:szCs w:val="20"/>
        </w:rPr>
        <w:t xml:space="preserve"> </w:t>
      </w:r>
      <w:r w:rsidRPr="00C77AF4">
        <w:rPr>
          <w:rFonts w:ascii="Arial" w:hAnsi="Arial" w:cs="Arial"/>
          <w:sz w:val="20"/>
          <w:szCs w:val="20"/>
        </w:rPr>
        <w:t>співвідношенні</w:t>
      </w:r>
      <w:r w:rsidRPr="00C77AF4">
        <w:rPr>
          <w:rFonts w:ascii="Arial" w:hAnsi="Arial" w:cs="Arial"/>
          <w:spacing w:val="5"/>
          <w:sz w:val="20"/>
          <w:szCs w:val="20"/>
        </w:rPr>
        <w:t xml:space="preserve"> </w:t>
      </w:r>
      <w:r w:rsidRPr="00C77AF4">
        <w:rPr>
          <w:rFonts w:ascii="Arial" w:hAnsi="Arial" w:cs="Arial"/>
          <w:sz w:val="20"/>
          <w:szCs w:val="20"/>
        </w:rPr>
        <w:t>1:1.</w:t>
      </w:r>
      <w:r w:rsidRPr="00C77AF4">
        <w:rPr>
          <w:rFonts w:ascii="Arial" w:hAnsi="Arial" w:cs="Arial"/>
          <w:spacing w:val="5"/>
          <w:sz w:val="20"/>
          <w:szCs w:val="20"/>
        </w:rPr>
        <w:t xml:space="preserve"> </w:t>
      </w:r>
      <w:r w:rsidRPr="00C77AF4">
        <w:rPr>
          <w:rFonts w:ascii="Arial" w:hAnsi="Arial" w:cs="Arial"/>
          <w:sz w:val="20"/>
          <w:szCs w:val="20"/>
        </w:rPr>
        <w:t>Покриття</w:t>
      </w:r>
      <w:r w:rsidRPr="00C77AF4">
        <w:rPr>
          <w:rFonts w:ascii="Arial" w:hAnsi="Arial" w:cs="Arial"/>
          <w:spacing w:val="4"/>
          <w:sz w:val="20"/>
          <w:szCs w:val="20"/>
        </w:rPr>
        <w:t xml:space="preserve"> </w:t>
      </w:r>
      <w:r w:rsidRPr="00C77AF4">
        <w:rPr>
          <w:rFonts w:ascii="Arial" w:hAnsi="Arial" w:cs="Arial"/>
          <w:sz w:val="20"/>
          <w:szCs w:val="20"/>
        </w:rPr>
        <w:t>вкладають</w:t>
      </w:r>
      <w:r w:rsidRPr="00C77AF4">
        <w:rPr>
          <w:rFonts w:ascii="Arial" w:hAnsi="Arial" w:cs="Arial"/>
          <w:spacing w:val="5"/>
          <w:sz w:val="20"/>
          <w:szCs w:val="20"/>
        </w:rPr>
        <w:t xml:space="preserve"> </w:t>
      </w:r>
      <w:r w:rsidRPr="00C77AF4">
        <w:rPr>
          <w:rFonts w:ascii="Arial" w:hAnsi="Arial" w:cs="Arial"/>
          <w:sz w:val="20"/>
          <w:szCs w:val="20"/>
        </w:rPr>
        <w:t>шарами</w:t>
      </w:r>
      <w:r w:rsidRPr="00C77AF4">
        <w:rPr>
          <w:rFonts w:ascii="Arial" w:hAnsi="Arial" w:cs="Arial"/>
          <w:spacing w:val="1"/>
          <w:sz w:val="20"/>
          <w:szCs w:val="20"/>
        </w:rPr>
        <w:t xml:space="preserve"> </w:t>
      </w:r>
      <w:r w:rsidRPr="00C77AF4">
        <w:rPr>
          <w:rFonts w:ascii="Arial" w:hAnsi="Arial" w:cs="Arial"/>
          <w:sz w:val="20"/>
          <w:szCs w:val="20"/>
        </w:rPr>
        <w:t>5-10</w:t>
      </w:r>
      <w:r w:rsidRPr="00C77AF4">
        <w:rPr>
          <w:rFonts w:ascii="Arial" w:hAnsi="Arial" w:cs="Arial"/>
          <w:spacing w:val="5"/>
          <w:sz w:val="20"/>
          <w:szCs w:val="20"/>
        </w:rPr>
        <w:t xml:space="preserve"> </w:t>
      </w:r>
      <w:r w:rsidRPr="00C77AF4">
        <w:rPr>
          <w:rFonts w:ascii="Arial" w:hAnsi="Arial" w:cs="Arial"/>
          <w:sz w:val="20"/>
          <w:szCs w:val="20"/>
        </w:rPr>
        <w:t>см</w:t>
      </w:r>
      <w:r w:rsidRPr="00C77AF4">
        <w:rPr>
          <w:rFonts w:ascii="Arial" w:hAnsi="Arial" w:cs="Arial"/>
          <w:spacing w:val="4"/>
          <w:sz w:val="20"/>
          <w:szCs w:val="20"/>
        </w:rPr>
        <w:t xml:space="preserve"> </w:t>
      </w:r>
      <w:r w:rsidRPr="00C77AF4">
        <w:rPr>
          <w:rFonts w:ascii="Arial" w:hAnsi="Arial" w:cs="Arial"/>
          <w:sz w:val="20"/>
          <w:szCs w:val="20"/>
        </w:rPr>
        <w:t>з</w:t>
      </w:r>
      <w:r w:rsidRPr="00C77AF4">
        <w:rPr>
          <w:rFonts w:ascii="Arial" w:hAnsi="Arial" w:cs="Arial"/>
          <w:spacing w:val="4"/>
          <w:sz w:val="20"/>
          <w:szCs w:val="20"/>
        </w:rPr>
        <w:t xml:space="preserve"> </w:t>
      </w:r>
      <w:r w:rsidRPr="00C77AF4">
        <w:rPr>
          <w:rFonts w:ascii="Arial" w:hAnsi="Arial" w:cs="Arial"/>
          <w:sz w:val="20"/>
          <w:szCs w:val="20"/>
        </w:rPr>
        <w:t>укочуванням</w:t>
      </w:r>
      <w:r w:rsidRPr="00C77AF4">
        <w:rPr>
          <w:rFonts w:ascii="Arial" w:hAnsi="Arial" w:cs="Arial"/>
          <w:spacing w:val="4"/>
          <w:sz w:val="20"/>
          <w:szCs w:val="20"/>
        </w:rPr>
        <w:t xml:space="preserve"> </w:t>
      </w:r>
      <w:r w:rsidRPr="00C77AF4">
        <w:rPr>
          <w:rFonts w:ascii="Arial" w:hAnsi="Arial" w:cs="Arial"/>
          <w:sz w:val="20"/>
          <w:szCs w:val="20"/>
        </w:rPr>
        <w:t>котком</w:t>
      </w:r>
      <w:r w:rsidRPr="00C77AF4">
        <w:rPr>
          <w:rFonts w:ascii="Arial" w:hAnsi="Arial" w:cs="Arial"/>
          <w:spacing w:val="5"/>
          <w:sz w:val="20"/>
          <w:szCs w:val="20"/>
        </w:rPr>
        <w:t xml:space="preserve"> </w:t>
      </w:r>
      <w:r w:rsidRPr="00C77AF4">
        <w:rPr>
          <w:rFonts w:ascii="Arial" w:hAnsi="Arial" w:cs="Arial"/>
          <w:sz w:val="20"/>
          <w:szCs w:val="20"/>
        </w:rPr>
        <w:t>вагою</w:t>
      </w:r>
      <w:r w:rsidRPr="00C77AF4">
        <w:rPr>
          <w:rFonts w:ascii="Arial" w:hAnsi="Arial" w:cs="Arial"/>
          <w:spacing w:val="4"/>
          <w:sz w:val="20"/>
          <w:szCs w:val="20"/>
        </w:rPr>
        <w:t xml:space="preserve"> </w:t>
      </w:r>
      <w:r w:rsidRPr="00C77AF4">
        <w:rPr>
          <w:rFonts w:ascii="Arial" w:hAnsi="Arial" w:cs="Arial"/>
          <w:spacing w:val="-5"/>
          <w:sz w:val="20"/>
          <w:szCs w:val="20"/>
        </w:rPr>
        <w:t>до</w:t>
      </w:r>
    </w:p>
    <w:p w14:paraId="09E99575" w14:textId="77777777" w:rsidR="00A76B49" w:rsidRPr="00C77AF4" w:rsidRDefault="002455BA" w:rsidP="00CF03A3">
      <w:pPr>
        <w:pStyle w:val="a3"/>
        <w:spacing w:line="288" w:lineRule="auto"/>
        <w:jc w:val="both"/>
        <w:rPr>
          <w:rFonts w:ascii="Arial" w:hAnsi="Arial" w:cs="Arial"/>
          <w:sz w:val="20"/>
          <w:szCs w:val="20"/>
        </w:rPr>
      </w:pPr>
      <w:r w:rsidRPr="00C77AF4">
        <w:rPr>
          <w:rFonts w:ascii="Arial" w:hAnsi="Arial" w:cs="Arial"/>
          <w:sz w:val="20"/>
          <w:szCs w:val="20"/>
        </w:rPr>
        <w:t>200</w:t>
      </w:r>
      <w:r w:rsidRPr="00C77AF4">
        <w:rPr>
          <w:rFonts w:ascii="Arial" w:hAnsi="Arial" w:cs="Arial"/>
          <w:spacing w:val="-7"/>
          <w:sz w:val="20"/>
          <w:szCs w:val="20"/>
        </w:rPr>
        <w:t xml:space="preserve"> </w:t>
      </w:r>
      <w:r w:rsidRPr="00C77AF4">
        <w:rPr>
          <w:rFonts w:ascii="Arial" w:hAnsi="Arial" w:cs="Arial"/>
          <w:sz w:val="20"/>
          <w:szCs w:val="20"/>
        </w:rPr>
        <w:t>кг</w:t>
      </w:r>
      <w:r w:rsidRPr="00C77AF4">
        <w:rPr>
          <w:rFonts w:ascii="Arial" w:hAnsi="Arial" w:cs="Arial"/>
          <w:spacing w:val="-5"/>
          <w:sz w:val="20"/>
          <w:szCs w:val="20"/>
        </w:rPr>
        <w:t xml:space="preserve"> </w:t>
      </w:r>
      <w:r w:rsidRPr="00C77AF4">
        <w:rPr>
          <w:rFonts w:ascii="Arial" w:hAnsi="Arial" w:cs="Arial"/>
          <w:sz w:val="20"/>
          <w:szCs w:val="20"/>
        </w:rPr>
        <w:t>(очищення</w:t>
      </w:r>
      <w:r w:rsidRPr="00C77AF4">
        <w:rPr>
          <w:rFonts w:ascii="Arial" w:hAnsi="Arial" w:cs="Arial"/>
          <w:spacing w:val="-5"/>
          <w:sz w:val="20"/>
          <w:szCs w:val="20"/>
        </w:rPr>
        <w:t xml:space="preserve"> </w:t>
      </w:r>
      <w:r w:rsidRPr="00C77AF4">
        <w:rPr>
          <w:rFonts w:ascii="Arial" w:hAnsi="Arial" w:cs="Arial"/>
          <w:sz w:val="20"/>
          <w:szCs w:val="20"/>
        </w:rPr>
        <w:t>і</w:t>
      </w:r>
      <w:r w:rsidRPr="00C77AF4">
        <w:rPr>
          <w:rFonts w:ascii="Arial" w:hAnsi="Arial" w:cs="Arial"/>
          <w:spacing w:val="-4"/>
          <w:sz w:val="20"/>
          <w:szCs w:val="20"/>
        </w:rPr>
        <w:t xml:space="preserve"> </w:t>
      </w:r>
      <w:r w:rsidRPr="00C77AF4">
        <w:rPr>
          <w:rFonts w:ascii="Arial" w:hAnsi="Arial" w:cs="Arial"/>
          <w:sz w:val="20"/>
          <w:szCs w:val="20"/>
        </w:rPr>
        <w:t>розпушування</w:t>
      </w:r>
      <w:r w:rsidRPr="00C77AF4">
        <w:rPr>
          <w:rFonts w:ascii="Arial" w:hAnsi="Arial" w:cs="Arial"/>
          <w:spacing w:val="-5"/>
          <w:sz w:val="20"/>
          <w:szCs w:val="20"/>
        </w:rPr>
        <w:t xml:space="preserve"> </w:t>
      </w:r>
      <w:r w:rsidRPr="00C77AF4">
        <w:rPr>
          <w:rFonts w:ascii="Arial" w:hAnsi="Arial" w:cs="Arial"/>
          <w:sz w:val="20"/>
          <w:szCs w:val="20"/>
        </w:rPr>
        <w:t>провадиться</w:t>
      </w:r>
      <w:r w:rsidRPr="00C77AF4">
        <w:rPr>
          <w:rFonts w:ascii="Arial" w:hAnsi="Arial" w:cs="Arial"/>
          <w:spacing w:val="-4"/>
          <w:sz w:val="20"/>
          <w:szCs w:val="20"/>
        </w:rPr>
        <w:t xml:space="preserve"> </w:t>
      </w:r>
      <w:r w:rsidRPr="00C77AF4">
        <w:rPr>
          <w:rFonts w:ascii="Arial" w:hAnsi="Arial" w:cs="Arial"/>
          <w:spacing w:val="-2"/>
          <w:sz w:val="20"/>
          <w:szCs w:val="20"/>
        </w:rPr>
        <w:t>боронуванням).</w:t>
      </w:r>
    </w:p>
    <w:p w14:paraId="6117557C" w14:textId="77777777" w:rsidR="00A76B49" w:rsidRPr="00C77AF4" w:rsidRDefault="002455BA" w:rsidP="00C77AF4">
      <w:pPr>
        <w:pStyle w:val="a3"/>
        <w:spacing w:line="288" w:lineRule="auto"/>
        <w:ind w:firstLine="720"/>
        <w:jc w:val="both"/>
        <w:rPr>
          <w:rFonts w:ascii="Arial" w:hAnsi="Arial" w:cs="Arial"/>
          <w:sz w:val="20"/>
          <w:szCs w:val="20"/>
        </w:rPr>
      </w:pPr>
      <w:r w:rsidRPr="00CF03A3">
        <w:rPr>
          <w:rFonts w:ascii="Arial" w:hAnsi="Arial" w:cs="Arial"/>
          <w:b/>
          <w:bCs/>
          <w:sz w:val="20"/>
          <w:szCs w:val="20"/>
        </w:rPr>
        <w:t>Ж.8</w:t>
      </w:r>
      <w:r w:rsidRPr="00C77AF4">
        <w:rPr>
          <w:rFonts w:ascii="Arial" w:hAnsi="Arial" w:cs="Arial"/>
          <w:spacing w:val="-6"/>
          <w:sz w:val="20"/>
          <w:szCs w:val="20"/>
        </w:rPr>
        <w:t xml:space="preserve"> </w:t>
      </w:r>
      <w:r w:rsidRPr="00C77AF4">
        <w:rPr>
          <w:rFonts w:ascii="Arial" w:hAnsi="Arial" w:cs="Arial"/>
          <w:sz w:val="20"/>
          <w:szCs w:val="20"/>
        </w:rPr>
        <w:t>Температура</w:t>
      </w:r>
      <w:r w:rsidRPr="00C77AF4">
        <w:rPr>
          <w:rFonts w:ascii="Arial" w:hAnsi="Arial" w:cs="Arial"/>
          <w:spacing w:val="-4"/>
          <w:sz w:val="20"/>
          <w:szCs w:val="20"/>
        </w:rPr>
        <w:t xml:space="preserve"> </w:t>
      </w:r>
      <w:r w:rsidRPr="00C77AF4">
        <w:rPr>
          <w:rFonts w:ascii="Arial" w:hAnsi="Arial" w:cs="Arial"/>
          <w:sz w:val="20"/>
          <w:szCs w:val="20"/>
        </w:rPr>
        <w:t>повітря</w:t>
      </w:r>
      <w:r w:rsidRPr="00C77AF4">
        <w:rPr>
          <w:rFonts w:ascii="Arial" w:hAnsi="Arial" w:cs="Arial"/>
          <w:spacing w:val="-6"/>
          <w:sz w:val="20"/>
          <w:szCs w:val="20"/>
        </w:rPr>
        <w:t xml:space="preserve"> </w:t>
      </w:r>
      <w:r w:rsidRPr="00C77AF4">
        <w:rPr>
          <w:rFonts w:ascii="Arial" w:hAnsi="Arial" w:cs="Arial"/>
          <w:sz w:val="20"/>
          <w:szCs w:val="20"/>
        </w:rPr>
        <w:t>в</w:t>
      </w:r>
      <w:r w:rsidRPr="00C77AF4">
        <w:rPr>
          <w:rFonts w:ascii="Arial" w:hAnsi="Arial" w:cs="Arial"/>
          <w:spacing w:val="-5"/>
          <w:sz w:val="20"/>
          <w:szCs w:val="20"/>
        </w:rPr>
        <w:t xml:space="preserve"> </w:t>
      </w:r>
      <w:r w:rsidRPr="00C77AF4">
        <w:rPr>
          <w:rFonts w:ascii="Arial" w:hAnsi="Arial" w:cs="Arial"/>
          <w:sz w:val="20"/>
          <w:szCs w:val="20"/>
        </w:rPr>
        <w:t>манежі</w:t>
      </w:r>
      <w:r w:rsidRPr="00C77AF4">
        <w:rPr>
          <w:rFonts w:ascii="Arial" w:hAnsi="Arial" w:cs="Arial"/>
          <w:spacing w:val="-2"/>
          <w:sz w:val="20"/>
          <w:szCs w:val="20"/>
        </w:rPr>
        <w:t xml:space="preserve"> </w:t>
      </w:r>
      <w:r w:rsidRPr="00C77AF4">
        <w:rPr>
          <w:rFonts w:ascii="Arial" w:hAnsi="Arial" w:cs="Arial"/>
          <w:sz w:val="20"/>
          <w:szCs w:val="20"/>
        </w:rPr>
        <w:t>повинна</w:t>
      </w:r>
      <w:r w:rsidRPr="00C77AF4">
        <w:rPr>
          <w:rFonts w:ascii="Arial" w:hAnsi="Arial" w:cs="Arial"/>
          <w:spacing w:val="-4"/>
          <w:sz w:val="20"/>
          <w:szCs w:val="20"/>
        </w:rPr>
        <w:t xml:space="preserve"> </w:t>
      </w:r>
      <w:r w:rsidRPr="00C77AF4">
        <w:rPr>
          <w:rFonts w:ascii="Arial" w:hAnsi="Arial" w:cs="Arial"/>
          <w:sz w:val="20"/>
          <w:szCs w:val="20"/>
        </w:rPr>
        <w:t>бути</w:t>
      </w:r>
      <w:r w:rsidRPr="00C77AF4">
        <w:rPr>
          <w:rFonts w:ascii="Arial" w:hAnsi="Arial" w:cs="Arial"/>
          <w:spacing w:val="-5"/>
          <w:sz w:val="20"/>
          <w:szCs w:val="20"/>
        </w:rPr>
        <w:t xml:space="preserve"> </w:t>
      </w:r>
      <w:r w:rsidRPr="00C77AF4">
        <w:rPr>
          <w:rFonts w:ascii="Arial" w:hAnsi="Arial" w:cs="Arial"/>
          <w:sz w:val="20"/>
          <w:szCs w:val="20"/>
        </w:rPr>
        <w:t>не</w:t>
      </w:r>
      <w:r w:rsidRPr="00C77AF4">
        <w:rPr>
          <w:rFonts w:ascii="Arial" w:hAnsi="Arial" w:cs="Arial"/>
          <w:spacing w:val="-3"/>
          <w:sz w:val="20"/>
          <w:szCs w:val="20"/>
        </w:rPr>
        <w:t xml:space="preserve"> </w:t>
      </w:r>
      <w:r w:rsidRPr="00C77AF4">
        <w:rPr>
          <w:rFonts w:ascii="Arial" w:hAnsi="Arial" w:cs="Arial"/>
          <w:sz w:val="20"/>
          <w:szCs w:val="20"/>
        </w:rPr>
        <w:t>вище</w:t>
      </w:r>
      <w:r w:rsidRPr="00C77AF4">
        <w:rPr>
          <w:rFonts w:ascii="Arial" w:hAnsi="Arial" w:cs="Arial"/>
          <w:spacing w:val="-4"/>
          <w:sz w:val="20"/>
          <w:szCs w:val="20"/>
        </w:rPr>
        <w:t xml:space="preserve"> </w:t>
      </w:r>
      <w:r w:rsidRPr="00C77AF4">
        <w:rPr>
          <w:rFonts w:ascii="Arial" w:hAnsi="Arial" w:cs="Arial"/>
          <w:sz w:val="20"/>
          <w:szCs w:val="20"/>
        </w:rPr>
        <w:t>8-10</w:t>
      </w:r>
      <w:r w:rsidRPr="00C77AF4">
        <w:rPr>
          <w:rFonts w:ascii="Arial" w:hAnsi="Arial" w:cs="Arial"/>
          <w:spacing w:val="-3"/>
          <w:sz w:val="20"/>
          <w:szCs w:val="20"/>
        </w:rPr>
        <w:t xml:space="preserve"> </w:t>
      </w:r>
      <w:r w:rsidRPr="00C77AF4">
        <w:rPr>
          <w:rFonts w:ascii="Arial" w:hAnsi="Arial" w:cs="Arial"/>
          <w:spacing w:val="-5"/>
          <w:sz w:val="20"/>
          <w:szCs w:val="20"/>
        </w:rPr>
        <w:t>°С.</w:t>
      </w:r>
    </w:p>
    <w:p w14:paraId="573767C9" w14:textId="77777777" w:rsidR="00A76B49" w:rsidRPr="00C77AF4" w:rsidRDefault="002455BA" w:rsidP="00C77AF4">
      <w:pPr>
        <w:pStyle w:val="a3"/>
        <w:spacing w:line="288" w:lineRule="auto"/>
        <w:ind w:firstLine="720"/>
        <w:jc w:val="both"/>
        <w:rPr>
          <w:rFonts w:ascii="Arial" w:hAnsi="Arial" w:cs="Arial"/>
          <w:sz w:val="20"/>
          <w:szCs w:val="20"/>
        </w:rPr>
      </w:pPr>
      <w:r w:rsidRPr="00C77AF4">
        <w:rPr>
          <w:rFonts w:ascii="Arial" w:hAnsi="Arial" w:cs="Arial"/>
          <w:sz w:val="20"/>
          <w:szCs w:val="20"/>
        </w:rPr>
        <w:t>Вентиляція повинна бути організована таким чином, щоб запобігати конденсації пари через високу вологість, що виникає під час роботи великої кількості коней.</w:t>
      </w:r>
    </w:p>
    <w:p w14:paraId="03957FE3" w14:textId="77777777" w:rsidR="00A76B49" w:rsidRPr="00C77AF4" w:rsidRDefault="002455BA" w:rsidP="00C77AF4">
      <w:pPr>
        <w:pStyle w:val="a3"/>
        <w:spacing w:line="288" w:lineRule="auto"/>
        <w:ind w:firstLine="720"/>
        <w:jc w:val="both"/>
        <w:rPr>
          <w:rFonts w:ascii="Arial" w:hAnsi="Arial" w:cs="Arial"/>
          <w:sz w:val="20"/>
          <w:szCs w:val="20"/>
        </w:rPr>
      </w:pPr>
      <w:r w:rsidRPr="00C77AF4">
        <w:rPr>
          <w:rFonts w:ascii="Arial" w:hAnsi="Arial" w:cs="Arial"/>
          <w:sz w:val="20"/>
          <w:szCs w:val="20"/>
        </w:rPr>
        <w:t>Освітлення</w:t>
      </w:r>
      <w:r w:rsidRPr="00C77AF4">
        <w:rPr>
          <w:rFonts w:ascii="Arial" w:hAnsi="Arial" w:cs="Arial"/>
          <w:spacing w:val="-8"/>
          <w:sz w:val="20"/>
          <w:szCs w:val="20"/>
        </w:rPr>
        <w:t xml:space="preserve"> </w:t>
      </w:r>
      <w:r w:rsidRPr="00C77AF4">
        <w:rPr>
          <w:rFonts w:ascii="Arial" w:hAnsi="Arial" w:cs="Arial"/>
          <w:sz w:val="20"/>
          <w:szCs w:val="20"/>
        </w:rPr>
        <w:t>повинно</w:t>
      </w:r>
      <w:r w:rsidRPr="00C77AF4">
        <w:rPr>
          <w:rFonts w:ascii="Arial" w:hAnsi="Arial" w:cs="Arial"/>
          <w:spacing w:val="-7"/>
          <w:sz w:val="20"/>
          <w:szCs w:val="20"/>
        </w:rPr>
        <w:t xml:space="preserve"> </w:t>
      </w:r>
      <w:r w:rsidRPr="00C77AF4">
        <w:rPr>
          <w:rFonts w:ascii="Arial" w:hAnsi="Arial" w:cs="Arial"/>
          <w:sz w:val="20"/>
          <w:szCs w:val="20"/>
        </w:rPr>
        <w:t>бути</w:t>
      </w:r>
      <w:r w:rsidRPr="00C77AF4">
        <w:rPr>
          <w:rFonts w:ascii="Arial" w:hAnsi="Arial" w:cs="Arial"/>
          <w:spacing w:val="-8"/>
          <w:sz w:val="20"/>
          <w:szCs w:val="20"/>
        </w:rPr>
        <w:t xml:space="preserve"> </w:t>
      </w:r>
      <w:r w:rsidRPr="00C77AF4">
        <w:rPr>
          <w:rFonts w:ascii="Arial" w:hAnsi="Arial" w:cs="Arial"/>
          <w:sz w:val="20"/>
          <w:szCs w:val="20"/>
        </w:rPr>
        <w:t>розсіяним</w:t>
      </w:r>
      <w:r w:rsidRPr="00C77AF4">
        <w:rPr>
          <w:rFonts w:ascii="Arial" w:hAnsi="Arial" w:cs="Arial"/>
          <w:spacing w:val="-8"/>
          <w:sz w:val="20"/>
          <w:szCs w:val="20"/>
        </w:rPr>
        <w:t xml:space="preserve"> </w:t>
      </w:r>
      <w:r w:rsidRPr="00C77AF4">
        <w:rPr>
          <w:rFonts w:ascii="Arial" w:hAnsi="Arial" w:cs="Arial"/>
          <w:sz w:val="20"/>
          <w:szCs w:val="20"/>
        </w:rPr>
        <w:t>і</w:t>
      </w:r>
      <w:r w:rsidRPr="00C77AF4">
        <w:rPr>
          <w:rFonts w:ascii="Arial" w:hAnsi="Arial" w:cs="Arial"/>
          <w:spacing w:val="-6"/>
          <w:sz w:val="20"/>
          <w:szCs w:val="20"/>
        </w:rPr>
        <w:t xml:space="preserve"> </w:t>
      </w:r>
      <w:r w:rsidRPr="00C77AF4">
        <w:rPr>
          <w:rFonts w:ascii="Arial" w:hAnsi="Arial" w:cs="Arial"/>
          <w:sz w:val="20"/>
          <w:szCs w:val="20"/>
        </w:rPr>
        <w:t>безтіньовим.</w:t>
      </w:r>
      <w:r w:rsidRPr="00C77AF4">
        <w:rPr>
          <w:rFonts w:ascii="Arial" w:hAnsi="Arial" w:cs="Arial"/>
          <w:spacing w:val="-9"/>
          <w:sz w:val="20"/>
          <w:szCs w:val="20"/>
        </w:rPr>
        <w:t xml:space="preserve"> </w:t>
      </w:r>
      <w:r w:rsidRPr="00C77AF4">
        <w:rPr>
          <w:rFonts w:ascii="Arial" w:hAnsi="Arial" w:cs="Arial"/>
          <w:sz w:val="20"/>
          <w:szCs w:val="20"/>
        </w:rPr>
        <w:t>Вікна</w:t>
      </w:r>
      <w:r w:rsidRPr="00C77AF4">
        <w:rPr>
          <w:rFonts w:ascii="Arial" w:hAnsi="Arial" w:cs="Arial"/>
          <w:spacing w:val="-7"/>
          <w:sz w:val="20"/>
          <w:szCs w:val="20"/>
        </w:rPr>
        <w:t xml:space="preserve"> </w:t>
      </w:r>
      <w:r w:rsidRPr="00C77AF4">
        <w:rPr>
          <w:rFonts w:ascii="Arial" w:hAnsi="Arial" w:cs="Arial"/>
          <w:sz w:val="20"/>
          <w:szCs w:val="20"/>
        </w:rPr>
        <w:t>розміщують</w:t>
      </w:r>
      <w:r w:rsidRPr="00C77AF4">
        <w:rPr>
          <w:rFonts w:ascii="Arial" w:hAnsi="Arial" w:cs="Arial"/>
          <w:spacing w:val="-7"/>
          <w:sz w:val="20"/>
          <w:szCs w:val="20"/>
        </w:rPr>
        <w:t xml:space="preserve"> </w:t>
      </w:r>
      <w:r w:rsidRPr="00C77AF4">
        <w:rPr>
          <w:rFonts w:ascii="Arial" w:hAnsi="Arial" w:cs="Arial"/>
          <w:sz w:val="20"/>
          <w:szCs w:val="20"/>
        </w:rPr>
        <w:t>на</w:t>
      </w:r>
      <w:r w:rsidRPr="00C77AF4">
        <w:rPr>
          <w:rFonts w:ascii="Arial" w:hAnsi="Arial" w:cs="Arial"/>
          <w:spacing w:val="-7"/>
          <w:sz w:val="20"/>
          <w:szCs w:val="20"/>
        </w:rPr>
        <w:t xml:space="preserve"> </w:t>
      </w:r>
      <w:r w:rsidRPr="00C77AF4">
        <w:rPr>
          <w:rFonts w:ascii="Arial" w:hAnsi="Arial" w:cs="Arial"/>
          <w:sz w:val="20"/>
          <w:szCs w:val="20"/>
        </w:rPr>
        <w:t>висоті</w:t>
      </w:r>
      <w:r w:rsidRPr="00C77AF4">
        <w:rPr>
          <w:rFonts w:ascii="Arial" w:hAnsi="Arial" w:cs="Arial"/>
          <w:spacing w:val="-6"/>
          <w:sz w:val="20"/>
          <w:szCs w:val="20"/>
        </w:rPr>
        <w:t xml:space="preserve"> </w:t>
      </w:r>
      <w:r w:rsidRPr="00C77AF4">
        <w:rPr>
          <w:rFonts w:ascii="Arial" w:hAnsi="Arial" w:cs="Arial"/>
          <w:sz w:val="20"/>
          <w:szCs w:val="20"/>
        </w:rPr>
        <w:t>не</w:t>
      </w:r>
      <w:r w:rsidRPr="00C77AF4">
        <w:rPr>
          <w:rFonts w:ascii="Arial" w:hAnsi="Arial" w:cs="Arial"/>
          <w:spacing w:val="-7"/>
          <w:sz w:val="20"/>
          <w:szCs w:val="20"/>
        </w:rPr>
        <w:t xml:space="preserve"> </w:t>
      </w:r>
      <w:r w:rsidRPr="00C77AF4">
        <w:rPr>
          <w:rFonts w:ascii="Arial" w:hAnsi="Arial" w:cs="Arial"/>
          <w:sz w:val="20"/>
          <w:szCs w:val="20"/>
        </w:rPr>
        <w:t>нижче</w:t>
      </w:r>
      <w:r w:rsidRPr="00C77AF4">
        <w:rPr>
          <w:rFonts w:ascii="Arial" w:hAnsi="Arial" w:cs="Arial"/>
          <w:spacing w:val="-7"/>
          <w:sz w:val="20"/>
          <w:szCs w:val="20"/>
        </w:rPr>
        <w:t xml:space="preserve"> </w:t>
      </w:r>
      <w:r w:rsidRPr="00C77AF4">
        <w:rPr>
          <w:rFonts w:ascii="Arial" w:hAnsi="Arial" w:cs="Arial"/>
          <w:sz w:val="20"/>
          <w:szCs w:val="20"/>
        </w:rPr>
        <w:t>2,5</w:t>
      </w:r>
      <w:r w:rsidRPr="00C77AF4">
        <w:rPr>
          <w:rFonts w:ascii="Arial" w:hAnsi="Arial" w:cs="Arial"/>
          <w:spacing w:val="-7"/>
          <w:sz w:val="20"/>
          <w:szCs w:val="20"/>
        </w:rPr>
        <w:t xml:space="preserve"> </w:t>
      </w:r>
      <w:r w:rsidRPr="00C77AF4">
        <w:rPr>
          <w:rFonts w:ascii="Arial" w:hAnsi="Arial" w:cs="Arial"/>
          <w:sz w:val="20"/>
          <w:szCs w:val="20"/>
        </w:rPr>
        <w:t>м</w:t>
      </w:r>
      <w:r w:rsidRPr="00C77AF4">
        <w:rPr>
          <w:rFonts w:ascii="Arial" w:hAnsi="Arial" w:cs="Arial"/>
          <w:spacing w:val="-8"/>
          <w:sz w:val="20"/>
          <w:szCs w:val="20"/>
        </w:rPr>
        <w:t xml:space="preserve"> </w:t>
      </w:r>
      <w:r w:rsidRPr="00C77AF4">
        <w:rPr>
          <w:rFonts w:ascii="Arial" w:hAnsi="Arial" w:cs="Arial"/>
          <w:sz w:val="20"/>
          <w:szCs w:val="20"/>
        </w:rPr>
        <w:t>від підлоги. Не слід влаштовувати вікна з південної сторони.</w:t>
      </w:r>
    </w:p>
    <w:p w14:paraId="1957D03B" w14:textId="77777777" w:rsidR="00A76B49" w:rsidRPr="00C77AF4" w:rsidRDefault="002455BA" w:rsidP="00C77AF4">
      <w:pPr>
        <w:pStyle w:val="a3"/>
        <w:spacing w:line="288" w:lineRule="auto"/>
        <w:ind w:firstLine="720"/>
        <w:jc w:val="both"/>
        <w:rPr>
          <w:rFonts w:ascii="Arial" w:hAnsi="Arial" w:cs="Arial"/>
          <w:sz w:val="20"/>
          <w:szCs w:val="20"/>
        </w:rPr>
      </w:pPr>
      <w:r w:rsidRPr="00CF03A3">
        <w:rPr>
          <w:rFonts w:ascii="Arial" w:hAnsi="Arial" w:cs="Arial"/>
          <w:b/>
          <w:bCs/>
          <w:sz w:val="20"/>
          <w:szCs w:val="20"/>
        </w:rPr>
        <w:t>Ж.9</w:t>
      </w:r>
      <w:r w:rsidRPr="00C77AF4">
        <w:rPr>
          <w:rFonts w:ascii="Arial" w:hAnsi="Arial" w:cs="Arial"/>
          <w:spacing w:val="-10"/>
          <w:sz w:val="20"/>
          <w:szCs w:val="20"/>
        </w:rPr>
        <w:t xml:space="preserve"> </w:t>
      </w:r>
      <w:r w:rsidRPr="00C77AF4">
        <w:rPr>
          <w:rFonts w:ascii="Arial" w:hAnsi="Arial" w:cs="Arial"/>
          <w:sz w:val="20"/>
          <w:szCs w:val="20"/>
        </w:rPr>
        <w:t>Для</w:t>
      </w:r>
      <w:r w:rsidRPr="00C77AF4">
        <w:rPr>
          <w:rFonts w:ascii="Arial" w:hAnsi="Arial" w:cs="Arial"/>
          <w:spacing w:val="-11"/>
          <w:sz w:val="20"/>
          <w:szCs w:val="20"/>
        </w:rPr>
        <w:t xml:space="preserve"> </w:t>
      </w:r>
      <w:r w:rsidRPr="00C77AF4">
        <w:rPr>
          <w:rFonts w:ascii="Arial" w:hAnsi="Arial" w:cs="Arial"/>
          <w:sz w:val="20"/>
          <w:szCs w:val="20"/>
        </w:rPr>
        <w:t>нормальної</w:t>
      </w:r>
      <w:r w:rsidRPr="00C77AF4">
        <w:rPr>
          <w:rFonts w:ascii="Arial" w:hAnsi="Arial" w:cs="Arial"/>
          <w:spacing w:val="-9"/>
          <w:sz w:val="20"/>
          <w:szCs w:val="20"/>
        </w:rPr>
        <w:t xml:space="preserve"> </w:t>
      </w:r>
      <w:r w:rsidRPr="00C77AF4">
        <w:rPr>
          <w:rFonts w:ascii="Arial" w:hAnsi="Arial" w:cs="Arial"/>
          <w:sz w:val="20"/>
          <w:szCs w:val="20"/>
        </w:rPr>
        <w:t>організації</w:t>
      </w:r>
      <w:r w:rsidRPr="00C77AF4">
        <w:rPr>
          <w:rFonts w:ascii="Arial" w:hAnsi="Arial" w:cs="Arial"/>
          <w:spacing w:val="-9"/>
          <w:sz w:val="20"/>
          <w:szCs w:val="20"/>
        </w:rPr>
        <w:t xml:space="preserve"> </w:t>
      </w:r>
      <w:r w:rsidRPr="00C77AF4">
        <w:rPr>
          <w:rFonts w:ascii="Arial" w:hAnsi="Arial" w:cs="Arial"/>
          <w:sz w:val="20"/>
          <w:szCs w:val="20"/>
        </w:rPr>
        <w:t>змагань</w:t>
      </w:r>
      <w:r w:rsidRPr="00C77AF4">
        <w:rPr>
          <w:rFonts w:ascii="Arial" w:hAnsi="Arial" w:cs="Arial"/>
          <w:spacing w:val="-10"/>
          <w:sz w:val="20"/>
          <w:szCs w:val="20"/>
        </w:rPr>
        <w:t xml:space="preserve"> </w:t>
      </w:r>
      <w:r w:rsidRPr="00C77AF4">
        <w:rPr>
          <w:rFonts w:ascii="Arial" w:hAnsi="Arial" w:cs="Arial"/>
          <w:sz w:val="20"/>
          <w:szCs w:val="20"/>
        </w:rPr>
        <w:t>при</w:t>
      </w:r>
      <w:r w:rsidRPr="00C77AF4">
        <w:rPr>
          <w:rFonts w:ascii="Arial" w:hAnsi="Arial" w:cs="Arial"/>
          <w:spacing w:val="-11"/>
          <w:sz w:val="20"/>
          <w:szCs w:val="20"/>
        </w:rPr>
        <w:t xml:space="preserve"> </w:t>
      </w:r>
      <w:r w:rsidRPr="00C77AF4">
        <w:rPr>
          <w:rFonts w:ascii="Arial" w:hAnsi="Arial" w:cs="Arial"/>
          <w:sz w:val="20"/>
          <w:szCs w:val="20"/>
        </w:rPr>
        <w:t>манежі</w:t>
      </w:r>
      <w:r w:rsidRPr="00C77AF4">
        <w:rPr>
          <w:rFonts w:ascii="Arial" w:hAnsi="Arial" w:cs="Arial"/>
          <w:spacing w:val="-9"/>
          <w:sz w:val="20"/>
          <w:szCs w:val="20"/>
        </w:rPr>
        <w:t xml:space="preserve"> </w:t>
      </w:r>
      <w:r w:rsidRPr="00C77AF4">
        <w:rPr>
          <w:rFonts w:ascii="Arial" w:hAnsi="Arial" w:cs="Arial"/>
          <w:sz w:val="20"/>
          <w:szCs w:val="20"/>
        </w:rPr>
        <w:t>необхідно</w:t>
      </w:r>
      <w:r w:rsidRPr="00C77AF4">
        <w:rPr>
          <w:rFonts w:ascii="Arial" w:hAnsi="Arial" w:cs="Arial"/>
          <w:spacing w:val="-10"/>
          <w:sz w:val="20"/>
          <w:szCs w:val="20"/>
        </w:rPr>
        <w:t xml:space="preserve"> </w:t>
      </w:r>
      <w:r w:rsidRPr="00C77AF4">
        <w:rPr>
          <w:rFonts w:ascii="Arial" w:hAnsi="Arial" w:cs="Arial"/>
          <w:sz w:val="20"/>
          <w:szCs w:val="20"/>
        </w:rPr>
        <w:t>передбачати</w:t>
      </w:r>
      <w:r w:rsidRPr="00C77AF4">
        <w:rPr>
          <w:rFonts w:ascii="Arial" w:hAnsi="Arial" w:cs="Arial"/>
          <w:spacing w:val="-11"/>
          <w:sz w:val="20"/>
          <w:szCs w:val="20"/>
        </w:rPr>
        <w:t xml:space="preserve"> </w:t>
      </w:r>
      <w:r w:rsidRPr="00C77AF4">
        <w:rPr>
          <w:rFonts w:ascii="Arial" w:hAnsi="Arial" w:cs="Arial"/>
          <w:sz w:val="20"/>
          <w:szCs w:val="20"/>
        </w:rPr>
        <w:t>комплекс</w:t>
      </w:r>
      <w:r w:rsidRPr="00C77AF4">
        <w:rPr>
          <w:rFonts w:ascii="Arial" w:hAnsi="Arial" w:cs="Arial"/>
          <w:spacing w:val="-12"/>
          <w:sz w:val="20"/>
          <w:szCs w:val="20"/>
        </w:rPr>
        <w:t xml:space="preserve"> </w:t>
      </w:r>
      <w:r w:rsidRPr="00C77AF4">
        <w:rPr>
          <w:rFonts w:ascii="Arial" w:hAnsi="Arial" w:cs="Arial"/>
          <w:sz w:val="20"/>
          <w:szCs w:val="20"/>
        </w:rPr>
        <w:t>допоміжних приміщень для адміністрації, суддів, спортсменів і коней, складські та інвентарні приміщення, кузню, шорну, фуражну. Крім того, при манежі можуть бути розміщені і клубні приміщення. Окремо передбачають комплекс приміщень для глядачів (трибуни, вестибулі, буфети, каси тощо).</w:t>
      </w:r>
    </w:p>
    <w:p w14:paraId="736A0168" w14:textId="141CA893" w:rsidR="00C67941" w:rsidRDefault="00C67941">
      <w:pPr>
        <w:pStyle w:val="a3"/>
        <w:jc w:val="both"/>
      </w:pPr>
      <w:r>
        <w:br w:type="page"/>
      </w:r>
    </w:p>
    <w:p w14:paraId="60F2FD4F" w14:textId="77777777" w:rsidR="00A76B49" w:rsidRDefault="002455BA">
      <w:pPr>
        <w:pStyle w:val="4"/>
        <w:spacing w:after="3"/>
        <w:ind w:left="126"/>
      </w:pPr>
      <w:r>
        <w:rPr>
          <w:spacing w:val="-5"/>
        </w:rPr>
        <w:lastRenderedPageBreak/>
        <w:t>а)</w:t>
      </w:r>
    </w:p>
    <w:p w14:paraId="64ECB6AF" w14:textId="77777777" w:rsidR="00A76B49" w:rsidRDefault="002455BA">
      <w:pPr>
        <w:ind w:left="131"/>
        <w:rPr>
          <w:sz w:val="20"/>
        </w:rPr>
      </w:pPr>
      <w:r>
        <w:rPr>
          <w:noProof/>
          <w:sz w:val="20"/>
        </w:rPr>
        <w:drawing>
          <wp:inline distT="0" distB="0" distL="0" distR="0" wp14:anchorId="0CCAB2D7" wp14:editId="573B9102">
            <wp:extent cx="5846796" cy="2436018"/>
            <wp:effectExtent l="0" t="0" r="0" b="0"/>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54" cstate="print"/>
                    <a:stretch>
                      <a:fillRect/>
                    </a:stretch>
                  </pic:blipFill>
                  <pic:spPr>
                    <a:xfrm>
                      <a:off x="0" y="0"/>
                      <a:ext cx="5846796" cy="2436018"/>
                    </a:xfrm>
                    <a:prstGeom prst="rect">
                      <a:avLst/>
                    </a:prstGeom>
                  </pic:spPr>
                </pic:pic>
              </a:graphicData>
            </a:graphic>
          </wp:inline>
        </w:drawing>
      </w:r>
    </w:p>
    <w:p w14:paraId="6829427F" w14:textId="77777777" w:rsidR="00A76B49" w:rsidRDefault="002455BA">
      <w:pPr>
        <w:pStyle w:val="4"/>
        <w:spacing w:before="201"/>
        <w:ind w:left="127"/>
      </w:pPr>
      <w:r>
        <w:rPr>
          <w:spacing w:val="-5"/>
        </w:rPr>
        <w:t>б)</w:t>
      </w:r>
    </w:p>
    <w:p w14:paraId="11E8E3B2" w14:textId="77777777" w:rsidR="00A76B49" w:rsidRDefault="002455BA">
      <w:pPr>
        <w:pStyle w:val="a3"/>
        <w:spacing w:before="1"/>
        <w:rPr>
          <w:b/>
          <w:sz w:val="17"/>
        </w:rPr>
      </w:pPr>
      <w:r>
        <w:rPr>
          <w:b/>
          <w:noProof/>
          <w:sz w:val="17"/>
        </w:rPr>
        <w:drawing>
          <wp:anchor distT="0" distB="0" distL="0" distR="0" simplePos="0" relativeHeight="251653120" behindDoc="1" locked="0" layoutInCell="1" allowOverlap="1" wp14:anchorId="2336EEB1" wp14:editId="7D2FB0E4">
            <wp:simplePos x="0" y="0"/>
            <wp:positionH relativeFrom="page">
              <wp:posOffset>822959</wp:posOffset>
            </wp:positionH>
            <wp:positionV relativeFrom="paragraph">
              <wp:posOffset>140278</wp:posOffset>
            </wp:positionV>
            <wp:extent cx="5985980" cy="2576322"/>
            <wp:effectExtent l="0" t="0" r="0" b="0"/>
            <wp:wrapTopAndBottom/>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55" cstate="print"/>
                    <a:stretch>
                      <a:fillRect/>
                    </a:stretch>
                  </pic:blipFill>
                  <pic:spPr>
                    <a:xfrm>
                      <a:off x="0" y="0"/>
                      <a:ext cx="5985980" cy="2576322"/>
                    </a:xfrm>
                    <a:prstGeom prst="rect">
                      <a:avLst/>
                    </a:prstGeom>
                  </pic:spPr>
                </pic:pic>
              </a:graphicData>
            </a:graphic>
          </wp:anchor>
        </w:drawing>
      </w:r>
    </w:p>
    <w:p w14:paraId="2E73EA2C" w14:textId="77777777" w:rsidR="00A76B49" w:rsidRDefault="00A76B49">
      <w:pPr>
        <w:pStyle w:val="a3"/>
        <w:spacing w:before="52"/>
        <w:rPr>
          <w:b/>
          <w:sz w:val="20"/>
        </w:rPr>
      </w:pPr>
    </w:p>
    <w:p w14:paraId="2FEB70E7" w14:textId="77777777" w:rsidR="00A76B49" w:rsidRPr="00CF03A3" w:rsidRDefault="002455BA">
      <w:pPr>
        <w:spacing w:line="226" w:lineRule="exact"/>
        <w:ind w:left="453" w:right="543"/>
        <w:jc w:val="center"/>
        <w:rPr>
          <w:rFonts w:ascii="Arial" w:hAnsi="Arial" w:cs="Arial"/>
          <w:sz w:val="20"/>
          <w:szCs w:val="20"/>
        </w:rPr>
      </w:pPr>
      <w:r w:rsidRPr="00CF03A3">
        <w:rPr>
          <w:rFonts w:ascii="Arial" w:hAnsi="Arial" w:cs="Arial"/>
          <w:sz w:val="20"/>
          <w:szCs w:val="20"/>
        </w:rPr>
        <w:t>а)</w:t>
      </w:r>
      <w:r w:rsidRPr="00CF03A3">
        <w:rPr>
          <w:rFonts w:ascii="Arial" w:hAnsi="Arial" w:cs="Arial"/>
          <w:spacing w:val="-14"/>
          <w:sz w:val="20"/>
          <w:szCs w:val="20"/>
        </w:rPr>
        <w:t xml:space="preserve"> </w:t>
      </w:r>
      <w:r w:rsidRPr="00CF03A3">
        <w:rPr>
          <w:rFonts w:ascii="Arial" w:hAnsi="Arial" w:cs="Arial"/>
          <w:sz w:val="20"/>
          <w:szCs w:val="20"/>
        </w:rPr>
        <w:t>іподром</w:t>
      </w:r>
      <w:r w:rsidRPr="00CF03A3">
        <w:rPr>
          <w:rFonts w:ascii="Arial" w:hAnsi="Arial" w:cs="Arial"/>
          <w:spacing w:val="-12"/>
          <w:sz w:val="20"/>
          <w:szCs w:val="20"/>
        </w:rPr>
        <w:t xml:space="preserve"> </w:t>
      </w:r>
      <w:r w:rsidRPr="00CF03A3">
        <w:rPr>
          <w:rFonts w:ascii="Arial" w:hAnsi="Arial" w:cs="Arial"/>
          <w:sz w:val="20"/>
          <w:szCs w:val="20"/>
        </w:rPr>
        <w:t>для</w:t>
      </w:r>
      <w:r w:rsidRPr="00CF03A3">
        <w:rPr>
          <w:rFonts w:ascii="Arial" w:hAnsi="Arial" w:cs="Arial"/>
          <w:spacing w:val="-12"/>
          <w:sz w:val="20"/>
          <w:szCs w:val="20"/>
        </w:rPr>
        <w:t xml:space="preserve"> </w:t>
      </w:r>
      <w:r w:rsidRPr="00CF03A3">
        <w:rPr>
          <w:rFonts w:ascii="Arial" w:hAnsi="Arial" w:cs="Arial"/>
          <w:sz w:val="20"/>
          <w:szCs w:val="20"/>
        </w:rPr>
        <w:t>скачок</w:t>
      </w:r>
      <w:r w:rsidRPr="00CF03A3">
        <w:rPr>
          <w:rFonts w:ascii="Arial" w:hAnsi="Arial" w:cs="Arial"/>
          <w:spacing w:val="-12"/>
          <w:sz w:val="20"/>
          <w:szCs w:val="20"/>
        </w:rPr>
        <w:t xml:space="preserve"> </w:t>
      </w:r>
      <w:r w:rsidRPr="00CF03A3">
        <w:rPr>
          <w:rFonts w:ascii="Arial" w:hAnsi="Arial" w:cs="Arial"/>
          <w:sz w:val="20"/>
          <w:szCs w:val="20"/>
        </w:rPr>
        <w:t>з</w:t>
      </w:r>
      <w:r w:rsidRPr="00CF03A3">
        <w:rPr>
          <w:rFonts w:ascii="Arial" w:hAnsi="Arial" w:cs="Arial"/>
          <w:spacing w:val="-13"/>
          <w:sz w:val="20"/>
          <w:szCs w:val="20"/>
        </w:rPr>
        <w:t xml:space="preserve"> </w:t>
      </w:r>
      <w:r w:rsidRPr="00CF03A3">
        <w:rPr>
          <w:rFonts w:ascii="Arial" w:hAnsi="Arial" w:cs="Arial"/>
          <w:sz w:val="20"/>
          <w:szCs w:val="20"/>
        </w:rPr>
        <w:t>перепонами</w:t>
      </w:r>
      <w:r w:rsidRPr="00CF03A3">
        <w:rPr>
          <w:rFonts w:ascii="Arial" w:hAnsi="Arial" w:cs="Arial"/>
          <w:spacing w:val="-13"/>
          <w:sz w:val="20"/>
          <w:szCs w:val="20"/>
        </w:rPr>
        <w:t xml:space="preserve"> </w:t>
      </w:r>
      <w:r w:rsidRPr="00CF03A3">
        <w:rPr>
          <w:rFonts w:ascii="Arial" w:hAnsi="Arial" w:cs="Arial"/>
          <w:sz w:val="20"/>
          <w:szCs w:val="20"/>
        </w:rPr>
        <w:t>та</w:t>
      </w:r>
      <w:r w:rsidRPr="00CF03A3">
        <w:rPr>
          <w:rFonts w:ascii="Arial" w:hAnsi="Arial" w:cs="Arial"/>
          <w:spacing w:val="-11"/>
          <w:sz w:val="20"/>
          <w:szCs w:val="20"/>
        </w:rPr>
        <w:t xml:space="preserve"> </w:t>
      </w:r>
      <w:r w:rsidRPr="00CF03A3">
        <w:rPr>
          <w:rFonts w:ascii="Arial" w:hAnsi="Arial" w:cs="Arial"/>
          <w:sz w:val="20"/>
          <w:szCs w:val="20"/>
        </w:rPr>
        <w:t>гладких</w:t>
      </w:r>
      <w:r w:rsidRPr="00CF03A3">
        <w:rPr>
          <w:rFonts w:ascii="Arial" w:hAnsi="Arial" w:cs="Arial"/>
          <w:spacing w:val="-13"/>
          <w:sz w:val="20"/>
          <w:szCs w:val="20"/>
        </w:rPr>
        <w:t xml:space="preserve"> </w:t>
      </w:r>
      <w:r w:rsidRPr="00CF03A3">
        <w:rPr>
          <w:rFonts w:ascii="Arial" w:hAnsi="Arial" w:cs="Arial"/>
          <w:sz w:val="20"/>
          <w:szCs w:val="20"/>
        </w:rPr>
        <w:t>скачок;</w:t>
      </w:r>
      <w:r w:rsidRPr="00CF03A3">
        <w:rPr>
          <w:rFonts w:ascii="Arial" w:hAnsi="Arial" w:cs="Arial"/>
          <w:spacing w:val="-13"/>
          <w:sz w:val="20"/>
          <w:szCs w:val="20"/>
        </w:rPr>
        <w:t xml:space="preserve"> </w:t>
      </w:r>
      <w:r w:rsidRPr="00CF03A3">
        <w:rPr>
          <w:rFonts w:ascii="Arial" w:hAnsi="Arial" w:cs="Arial"/>
          <w:sz w:val="20"/>
          <w:szCs w:val="20"/>
        </w:rPr>
        <w:t>б)</w:t>
      </w:r>
      <w:r w:rsidRPr="00CF03A3">
        <w:rPr>
          <w:rFonts w:ascii="Arial" w:hAnsi="Arial" w:cs="Arial"/>
          <w:spacing w:val="-13"/>
          <w:sz w:val="20"/>
          <w:szCs w:val="20"/>
        </w:rPr>
        <w:t xml:space="preserve"> </w:t>
      </w:r>
      <w:r w:rsidRPr="00CF03A3">
        <w:rPr>
          <w:rFonts w:ascii="Arial" w:hAnsi="Arial" w:cs="Arial"/>
          <w:sz w:val="20"/>
          <w:szCs w:val="20"/>
        </w:rPr>
        <w:t>іподром</w:t>
      </w:r>
      <w:r w:rsidRPr="00CF03A3">
        <w:rPr>
          <w:rFonts w:ascii="Arial" w:hAnsi="Arial" w:cs="Arial"/>
          <w:spacing w:val="-11"/>
          <w:sz w:val="20"/>
          <w:szCs w:val="20"/>
        </w:rPr>
        <w:t xml:space="preserve"> </w:t>
      </w:r>
      <w:r w:rsidRPr="00CF03A3">
        <w:rPr>
          <w:rFonts w:ascii="Arial" w:hAnsi="Arial" w:cs="Arial"/>
          <w:sz w:val="20"/>
          <w:szCs w:val="20"/>
        </w:rPr>
        <w:t>для</w:t>
      </w:r>
      <w:r w:rsidRPr="00CF03A3">
        <w:rPr>
          <w:rFonts w:ascii="Arial" w:hAnsi="Arial" w:cs="Arial"/>
          <w:spacing w:val="-13"/>
          <w:sz w:val="20"/>
          <w:szCs w:val="20"/>
        </w:rPr>
        <w:t xml:space="preserve"> </w:t>
      </w:r>
      <w:r w:rsidRPr="00CF03A3">
        <w:rPr>
          <w:rFonts w:ascii="Arial" w:hAnsi="Arial" w:cs="Arial"/>
          <w:sz w:val="20"/>
          <w:szCs w:val="20"/>
        </w:rPr>
        <w:t>скачок</w:t>
      </w:r>
      <w:r w:rsidRPr="00CF03A3">
        <w:rPr>
          <w:rFonts w:ascii="Arial" w:hAnsi="Arial" w:cs="Arial"/>
          <w:spacing w:val="-13"/>
          <w:sz w:val="20"/>
          <w:szCs w:val="20"/>
        </w:rPr>
        <w:t xml:space="preserve"> </w:t>
      </w:r>
      <w:r w:rsidRPr="00CF03A3">
        <w:rPr>
          <w:rFonts w:ascii="Arial" w:hAnsi="Arial" w:cs="Arial"/>
          <w:sz w:val="20"/>
          <w:szCs w:val="20"/>
        </w:rPr>
        <w:t>з</w:t>
      </w:r>
      <w:r w:rsidRPr="00CF03A3">
        <w:rPr>
          <w:rFonts w:ascii="Arial" w:hAnsi="Arial" w:cs="Arial"/>
          <w:spacing w:val="-13"/>
          <w:sz w:val="20"/>
          <w:szCs w:val="20"/>
        </w:rPr>
        <w:t xml:space="preserve"> </w:t>
      </w:r>
      <w:r w:rsidRPr="00CF03A3">
        <w:rPr>
          <w:rFonts w:ascii="Arial" w:hAnsi="Arial" w:cs="Arial"/>
          <w:spacing w:val="-2"/>
          <w:sz w:val="20"/>
          <w:szCs w:val="20"/>
        </w:rPr>
        <w:t>перепонами</w:t>
      </w:r>
    </w:p>
    <w:p w14:paraId="76571C5D" w14:textId="77777777" w:rsidR="00A76B49" w:rsidRPr="00CF03A3" w:rsidRDefault="002455BA">
      <w:pPr>
        <w:pStyle w:val="a3"/>
        <w:spacing w:line="252" w:lineRule="exact"/>
        <w:ind w:left="453" w:right="542"/>
        <w:jc w:val="center"/>
        <w:rPr>
          <w:rFonts w:ascii="Arial" w:hAnsi="Arial" w:cs="Arial"/>
          <w:sz w:val="20"/>
          <w:szCs w:val="20"/>
        </w:rPr>
      </w:pPr>
      <w:r w:rsidRPr="00CF03A3">
        <w:rPr>
          <w:rFonts w:ascii="Arial" w:hAnsi="Arial" w:cs="Arial"/>
          <w:b/>
          <w:bCs/>
          <w:sz w:val="20"/>
          <w:szCs w:val="20"/>
        </w:rPr>
        <w:t>Рисунок</w:t>
      </w:r>
      <w:r w:rsidRPr="00CF03A3">
        <w:rPr>
          <w:rFonts w:ascii="Arial" w:hAnsi="Arial" w:cs="Arial"/>
          <w:b/>
          <w:bCs/>
          <w:spacing w:val="-5"/>
          <w:sz w:val="20"/>
          <w:szCs w:val="20"/>
        </w:rPr>
        <w:t xml:space="preserve"> </w:t>
      </w:r>
      <w:r w:rsidRPr="00CF03A3">
        <w:rPr>
          <w:rFonts w:ascii="Arial" w:hAnsi="Arial" w:cs="Arial"/>
          <w:b/>
          <w:bCs/>
          <w:sz w:val="20"/>
          <w:szCs w:val="20"/>
        </w:rPr>
        <w:t>Ж.1</w:t>
      </w:r>
      <w:r w:rsidRPr="00CF03A3">
        <w:rPr>
          <w:rFonts w:ascii="Arial" w:hAnsi="Arial" w:cs="Arial"/>
          <w:spacing w:val="-6"/>
          <w:sz w:val="20"/>
          <w:szCs w:val="20"/>
        </w:rPr>
        <w:t xml:space="preserve"> </w:t>
      </w:r>
      <w:r w:rsidRPr="00CF03A3">
        <w:rPr>
          <w:rFonts w:ascii="Arial" w:hAnsi="Arial" w:cs="Arial"/>
          <w:sz w:val="20"/>
          <w:szCs w:val="20"/>
        </w:rPr>
        <w:t>-</w:t>
      </w:r>
      <w:r w:rsidRPr="00CF03A3">
        <w:rPr>
          <w:rFonts w:ascii="Arial" w:hAnsi="Arial" w:cs="Arial"/>
          <w:spacing w:val="-5"/>
          <w:sz w:val="20"/>
          <w:szCs w:val="20"/>
        </w:rPr>
        <w:t xml:space="preserve"> </w:t>
      </w:r>
      <w:r w:rsidRPr="00CF03A3">
        <w:rPr>
          <w:rFonts w:ascii="Arial" w:hAnsi="Arial" w:cs="Arial"/>
          <w:sz w:val="20"/>
          <w:szCs w:val="20"/>
        </w:rPr>
        <w:t>Схеми</w:t>
      </w:r>
      <w:r w:rsidRPr="00CF03A3">
        <w:rPr>
          <w:rFonts w:ascii="Arial" w:hAnsi="Arial" w:cs="Arial"/>
          <w:spacing w:val="-5"/>
          <w:sz w:val="20"/>
          <w:szCs w:val="20"/>
        </w:rPr>
        <w:t xml:space="preserve"> </w:t>
      </w:r>
      <w:r w:rsidRPr="00CF03A3">
        <w:rPr>
          <w:rFonts w:ascii="Arial" w:hAnsi="Arial" w:cs="Arial"/>
          <w:spacing w:val="-2"/>
          <w:sz w:val="20"/>
          <w:szCs w:val="20"/>
        </w:rPr>
        <w:t>іподромів</w:t>
      </w:r>
    </w:p>
    <w:p w14:paraId="06E822CF" w14:textId="77777777" w:rsidR="00A76B49" w:rsidRDefault="002455BA">
      <w:pPr>
        <w:pStyle w:val="a3"/>
        <w:spacing w:before="67"/>
        <w:rPr>
          <w:rFonts w:ascii="Microsoft Sans Serif"/>
          <w:sz w:val="20"/>
        </w:rPr>
      </w:pPr>
      <w:r>
        <w:rPr>
          <w:rFonts w:ascii="Microsoft Sans Serif"/>
          <w:noProof/>
          <w:sz w:val="20"/>
        </w:rPr>
        <w:drawing>
          <wp:anchor distT="0" distB="0" distL="0" distR="0" simplePos="0" relativeHeight="251656192" behindDoc="1" locked="0" layoutInCell="1" allowOverlap="1" wp14:anchorId="13D37325" wp14:editId="4A783924">
            <wp:simplePos x="0" y="0"/>
            <wp:positionH relativeFrom="page">
              <wp:posOffset>1219200</wp:posOffset>
            </wp:positionH>
            <wp:positionV relativeFrom="paragraph">
              <wp:posOffset>201930</wp:posOffset>
            </wp:positionV>
            <wp:extent cx="5276850" cy="2241550"/>
            <wp:effectExtent l="0" t="0" r="0" b="6350"/>
            <wp:wrapTopAndBottom/>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56" cstate="print"/>
                    <a:stretch>
                      <a:fillRect/>
                    </a:stretch>
                  </pic:blipFill>
                  <pic:spPr>
                    <a:xfrm>
                      <a:off x="0" y="0"/>
                      <a:ext cx="5276850" cy="2241550"/>
                    </a:xfrm>
                    <a:prstGeom prst="rect">
                      <a:avLst/>
                    </a:prstGeom>
                  </pic:spPr>
                </pic:pic>
              </a:graphicData>
            </a:graphic>
            <wp14:sizeRelV relativeFrom="margin">
              <wp14:pctHeight>0</wp14:pctHeight>
            </wp14:sizeRelV>
          </wp:anchor>
        </w:drawing>
      </w:r>
    </w:p>
    <w:p w14:paraId="128C1EF7" w14:textId="77777777" w:rsidR="00A76B49" w:rsidRDefault="00A76B49">
      <w:pPr>
        <w:pStyle w:val="a3"/>
        <w:spacing w:before="47"/>
        <w:rPr>
          <w:rFonts w:ascii="Microsoft Sans Serif"/>
        </w:rPr>
      </w:pPr>
    </w:p>
    <w:p w14:paraId="248CB350" w14:textId="77777777" w:rsidR="00A76B49" w:rsidRPr="00CF03A3" w:rsidRDefault="002455BA">
      <w:pPr>
        <w:pStyle w:val="a3"/>
        <w:ind w:left="453" w:right="540"/>
        <w:jc w:val="center"/>
        <w:rPr>
          <w:rFonts w:ascii="Arial" w:hAnsi="Arial" w:cs="Arial"/>
          <w:sz w:val="20"/>
          <w:szCs w:val="20"/>
        </w:rPr>
      </w:pPr>
      <w:r w:rsidRPr="00CF03A3">
        <w:rPr>
          <w:rFonts w:ascii="Arial" w:hAnsi="Arial" w:cs="Arial"/>
          <w:b/>
          <w:bCs/>
          <w:sz w:val="20"/>
          <w:szCs w:val="20"/>
        </w:rPr>
        <w:t>Рисунок</w:t>
      </w:r>
      <w:r w:rsidRPr="00CF03A3">
        <w:rPr>
          <w:rFonts w:ascii="Arial" w:hAnsi="Arial" w:cs="Arial"/>
          <w:b/>
          <w:bCs/>
          <w:spacing w:val="-6"/>
          <w:sz w:val="20"/>
          <w:szCs w:val="20"/>
        </w:rPr>
        <w:t xml:space="preserve"> </w:t>
      </w:r>
      <w:r w:rsidRPr="00CF03A3">
        <w:rPr>
          <w:rFonts w:ascii="Arial" w:hAnsi="Arial" w:cs="Arial"/>
          <w:b/>
          <w:bCs/>
          <w:sz w:val="20"/>
          <w:szCs w:val="20"/>
        </w:rPr>
        <w:t>Ж.2</w:t>
      </w:r>
      <w:r w:rsidRPr="00CF03A3">
        <w:rPr>
          <w:rFonts w:ascii="Arial" w:hAnsi="Arial" w:cs="Arial"/>
          <w:spacing w:val="-7"/>
          <w:sz w:val="20"/>
          <w:szCs w:val="20"/>
        </w:rPr>
        <w:t xml:space="preserve"> </w:t>
      </w:r>
      <w:r w:rsidRPr="00CF03A3">
        <w:rPr>
          <w:rFonts w:ascii="Arial" w:hAnsi="Arial" w:cs="Arial"/>
          <w:sz w:val="20"/>
          <w:szCs w:val="20"/>
        </w:rPr>
        <w:t>-</w:t>
      </w:r>
      <w:r w:rsidRPr="00CF03A3">
        <w:rPr>
          <w:rFonts w:ascii="Arial" w:hAnsi="Arial" w:cs="Arial"/>
          <w:spacing w:val="-6"/>
          <w:sz w:val="20"/>
          <w:szCs w:val="20"/>
        </w:rPr>
        <w:t xml:space="preserve"> </w:t>
      </w:r>
      <w:r w:rsidRPr="00CF03A3">
        <w:rPr>
          <w:rFonts w:ascii="Arial" w:hAnsi="Arial" w:cs="Arial"/>
          <w:sz w:val="20"/>
          <w:szCs w:val="20"/>
        </w:rPr>
        <w:t>Елементи</w:t>
      </w:r>
      <w:r w:rsidRPr="00CF03A3">
        <w:rPr>
          <w:rFonts w:ascii="Arial" w:hAnsi="Arial" w:cs="Arial"/>
          <w:spacing w:val="-5"/>
          <w:sz w:val="20"/>
          <w:szCs w:val="20"/>
        </w:rPr>
        <w:t xml:space="preserve"> </w:t>
      </w:r>
      <w:r w:rsidRPr="00CF03A3">
        <w:rPr>
          <w:rFonts w:ascii="Arial" w:hAnsi="Arial" w:cs="Arial"/>
          <w:sz w:val="20"/>
          <w:szCs w:val="20"/>
        </w:rPr>
        <w:t>обладнання</w:t>
      </w:r>
      <w:r w:rsidRPr="00CF03A3">
        <w:rPr>
          <w:rFonts w:ascii="Arial" w:hAnsi="Arial" w:cs="Arial"/>
          <w:spacing w:val="-6"/>
          <w:sz w:val="20"/>
          <w:szCs w:val="20"/>
        </w:rPr>
        <w:t xml:space="preserve"> </w:t>
      </w:r>
      <w:r w:rsidRPr="00CF03A3">
        <w:rPr>
          <w:rFonts w:ascii="Arial" w:hAnsi="Arial" w:cs="Arial"/>
          <w:spacing w:val="-2"/>
          <w:sz w:val="20"/>
          <w:szCs w:val="20"/>
        </w:rPr>
        <w:t>стайні</w:t>
      </w:r>
    </w:p>
    <w:p w14:paraId="44C7C5C6" w14:textId="77777777" w:rsidR="00A76B49" w:rsidRDefault="00A76B49">
      <w:pPr>
        <w:pStyle w:val="a3"/>
        <w:jc w:val="center"/>
        <w:rPr>
          <w:rFonts w:ascii="Microsoft Sans Serif" w:hAnsi="Microsoft Sans Serif"/>
        </w:rPr>
        <w:sectPr w:rsidR="00A76B49" w:rsidSect="00CF03A3">
          <w:headerReference w:type="even" r:id="rId57"/>
          <w:headerReference w:type="default" r:id="rId58"/>
          <w:footerReference w:type="even" r:id="rId59"/>
          <w:pgSz w:w="11910" w:h="16840"/>
          <w:pgMar w:top="1134" w:right="1134" w:bottom="1134" w:left="1134" w:header="851" w:footer="340" w:gutter="0"/>
          <w:cols w:space="720"/>
          <w:docGrid w:linePitch="299"/>
        </w:sectPr>
      </w:pPr>
    </w:p>
    <w:p w14:paraId="3EFB223C" w14:textId="77777777" w:rsidR="00A76B49" w:rsidRDefault="00A76B49">
      <w:pPr>
        <w:pStyle w:val="a3"/>
        <w:spacing w:before="8"/>
        <w:rPr>
          <w:rFonts w:ascii="Microsoft Sans Serif"/>
        </w:rPr>
      </w:pPr>
    </w:p>
    <w:p w14:paraId="435D2174" w14:textId="77777777" w:rsidR="00A76B49" w:rsidRPr="00CF03A3" w:rsidRDefault="002455BA">
      <w:pPr>
        <w:pStyle w:val="4"/>
        <w:spacing w:before="1"/>
        <w:ind w:left="447"/>
        <w:jc w:val="center"/>
        <w:rPr>
          <w:rFonts w:ascii="Arial" w:hAnsi="Arial" w:cs="Arial"/>
          <w:sz w:val="20"/>
          <w:szCs w:val="20"/>
        </w:rPr>
      </w:pPr>
      <w:r w:rsidRPr="00CF03A3">
        <w:rPr>
          <w:rFonts w:ascii="Arial" w:hAnsi="Arial" w:cs="Arial"/>
          <w:spacing w:val="-2"/>
          <w:sz w:val="20"/>
          <w:szCs w:val="20"/>
        </w:rPr>
        <w:t>Стайні</w:t>
      </w:r>
    </w:p>
    <w:p w14:paraId="66D927D2" w14:textId="4FDE3D93" w:rsidR="00A76B49" w:rsidRPr="00CF03A3" w:rsidRDefault="002455BA">
      <w:pPr>
        <w:pStyle w:val="a3"/>
        <w:spacing w:before="248"/>
        <w:ind w:left="127" w:right="214" w:firstLine="539"/>
        <w:jc w:val="both"/>
        <w:rPr>
          <w:rFonts w:ascii="Arial" w:hAnsi="Arial" w:cs="Arial"/>
          <w:sz w:val="20"/>
          <w:szCs w:val="20"/>
        </w:rPr>
      </w:pPr>
      <w:r w:rsidRPr="00CF03A3">
        <w:rPr>
          <w:rFonts w:ascii="Arial" w:hAnsi="Arial" w:cs="Arial"/>
          <w:b/>
          <w:bCs/>
          <w:sz w:val="20"/>
          <w:szCs w:val="20"/>
        </w:rPr>
        <w:t>Ж.10</w:t>
      </w:r>
      <w:r w:rsidRPr="00CF03A3">
        <w:rPr>
          <w:rFonts w:ascii="Arial" w:hAnsi="Arial" w:cs="Arial"/>
          <w:sz w:val="20"/>
          <w:szCs w:val="20"/>
        </w:rPr>
        <w:t xml:space="preserve"> Стайні можуть бути двох типів - постійні і тимчасові. Перші призначені для постійного утримання коней, тому вхід у денники передбачається з коридору. Другі допускають тимчасове утримання коней на іподромах, тому вихід із денників передбачається безпосередньо назовні.</w:t>
      </w:r>
    </w:p>
    <w:p w14:paraId="33D98479" w14:textId="1BED0A78" w:rsidR="00A76B49" w:rsidRPr="00CF03A3" w:rsidRDefault="002455BA">
      <w:pPr>
        <w:pStyle w:val="a3"/>
        <w:ind w:left="126" w:right="211" w:firstLine="540"/>
        <w:jc w:val="both"/>
        <w:rPr>
          <w:rFonts w:ascii="Arial" w:hAnsi="Arial" w:cs="Arial"/>
          <w:sz w:val="20"/>
          <w:szCs w:val="20"/>
        </w:rPr>
      </w:pPr>
      <w:r w:rsidRPr="00CF03A3">
        <w:rPr>
          <w:rFonts w:ascii="Arial" w:hAnsi="Arial" w:cs="Arial"/>
          <w:b/>
          <w:bCs/>
          <w:sz w:val="20"/>
          <w:szCs w:val="20"/>
        </w:rPr>
        <w:t>Ж.11</w:t>
      </w:r>
      <w:r w:rsidRPr="00CF03A3">
        <w:rPr>
          <w:rFonts w:ascii="Arial" w:hAnsi="Arial" w:cs="Arial"/>
          <w:sz w:val="20"/>
          <w:szCs w:val="20"/>
        </w:rPr>
        <w:t xml:space="preserve"> У стайнях, як правило, передбачається природна вентиляція і виключається можливість появи протягів, тому за коридорної системи одні ворота розраховуються на 20-25 коней.</w:t>
      </w:r>
    </w:p>
    <w:p w14:paraId="3ABBDFFD" w14:textId="6FB75DCE" w:rsidR="00A76B49" w:rsidRPr="00CF03A3" w:rsidRDefault="002455BA">
      <w:pPr>
        <w:pStyle w:val="a3"/>
        <w:ind w:left="126" w:right="214" w:firstLine="540"/>
        <w:jc w:val="both"/>
        <w:rPr>
          <w:rFonts w:ascii="Arial" w:hAnsi="Arial" w:cs="Arial"/>
          <w:sz w:val="20"/>
          <w:szCs w:val="20"/>
        </w:rPr>
      </w:pPr>
      <w:r w:rsidRPr="00CF03A3">
        <w:rPr>
          <w:rFonts w:ascii="Arial" w:hAnsi="Arial" w:cs="Arial"/>
          <w:b/>
          <w:bCs/>
          <w:sz w:val="20"/>
          <w:szCs w:val="20"/>
        </w:rPr>
        <w:t>Ж.12</w:t>
      </w:r>
      <w:r w:rsidRPr="00CF03A3">
        <w:rPr>
          <w:rFonts w:ascii="Arial" w:hAnsi="Arial" w:cs="Arial"/>
          <w:spacing w:val="-8"/>
          <w:sz w:val="20"/>
          <w:szCs w:val="20"/>
        </w:rPr>
        <w:t xml:space="preserve"> </w:t>
      </w:r>
      <w:r w:rsidRPr="00CF03A3">
        <w:rPr>
          <w:rFonts w:ascii="Arial" w:hAnsi="Arial" w:cs="Arial"/>
          <w:sz w:val="20"/>
          <w:szCs w:val="20"/>
        </w:rPr>
        <w:t>Висота</w:t>
      </w:r>
      <w:r w:rsidRPr="00CF03A3">
        <w:rPr>
          <w:rFonts w:ascii="Arial" w:hAnsi="Arial" w:cs="Arial"/>
          <w:spacing w:val="-8"/>
          <w:sz w:val="20"/>
          <w:szCs w:val="20"/>
        </w:rPr>
        <w:t xml:space="preserve"> </w:t>
      </w:r>
      <w:r w:rsidRPr="00CF03A3">
        <w:rPr>
          <w:rFonts w:ascii="Arial" w:hAnsi="Arial" w:cs="Arial"/>
          <w:sz w:val="20"/>
          <w:szCs w:val="20"/>
        </w:rPr>
        <w:t>стайні</w:t>
      </w:r>
      <w:r w:rsidRPr="00CF03A3">
        <w:rPr>
          <w:rFonts w:ascii="Arial" w:hAnsi="Arial" w:cs="Arial"/>
          <w:spacing w:val="-7"/>
          <w:sz w:val="20"/>
          <w:szCs w:val="20"/>
        </w:rPr>
        <w:t xml:space="preserve"> </w:t>
      </w:r>
      <w:r w:rsidRPr="00CF03A3">
        <w:rPr>
          <w:rFonts w:ascii="Arial" w:hAnsi="Arial" w:cs="Arial"/>
          <w:sz w:val="20"/>
          <w:szCs w:val="20"/>
        </w:rPr>
        <w:t>3,5-4,5</w:t>
      </w:r>
      <w:r w:rsidRPr="00CF03A3">
        <w:rPr>
          <w:rFonts w:ascii="Arial" w:hAnsi="Arial" w:cs="Arial"/>
          <w:spacing w:val="-8"/>
          <w:sz w:val="20"/>
          <w:szCs w:val="20"/>
        </w:rPr>
        <w:t xml:space="preserve"> </w:t>
      </w:r>
      <w:r w:rsidRPr="00CF03A3">
        <w:rPr>
          <w:rFonts w:ascii="Arial" w:hAnsi="Arial" w:cs="Arial"/>
          <w:sz w:val="20"/>
          <w:szCs w:val="20"/>
        </w:rPr>
        <w:t>м,</w:t>
      </w:r>
      <w:r w:rsidRPr="00CF03A3">
        <w:rPr>
          <w:rFonts w:ascii="Arial" w:hAnsi="Arial" w:cs="Arial"/>
          <w:spacing w:val="-8"/>
          <w:sz w:val="20"/>
          <w:szCs w:val="20"/>
        </w:rPr>
        <w:t xml:space="preserve"> </w:t>
      </w:r>
      <w:r w:rsidRPr="00CF03A3">
        <w:rPr>
          <w:rFonts w:ascii="Arial" w:hAnsi="Arial" w:cs="Arial"/>
          <w:sz w:val="20"/>
          <w:szCs w:val="20"/>
        </w:rPr>
        <w:t>ширина</w:t>
      </w:r>
      <w:r w:rsidRPr="00CF03A3">
        <w:rPr>
          <w:rFonts w:ascii="Arial" w:hAnsi="Arial" w:cs="Arial"/>
          <w:spacing w:val="-8"/>
          <w:sz w:val="20"/>
          <w:szCs w:val="20"/>
        </w:rPr>
        <w:t xml:space="preserve"> </w:t>
      </w:r>
      <w:r w:rsidRPr="00CF03A3">
        <w:rPr>
          <w:rFonts w:ascii="Arial" w:hAnsi="Arial" w:cs="Arial"/>
          <w:sz w:val="20"/>
          <w:szCs w:val="20"/>
        </w:rPr>
        <w:t>внутрішніх</w:t>
      </w:r>
      <w:r w:rsidRPr="00CF03A3">
        <w:rPr>
          <w:rFonts w:ascii="Arial" w:hAnsi="Arial" w:cs="Arial"/>
          <w:spacing w:val="-8"/>
          <w:sz w:val="20"/>
          <w:szCs w:val="20"/>
        </w:rPr>
        <w:t xml:space="preserve"> </w:t>
      </w:r>
      <w:r w:rsidRPr="00CF03A3">
        <w:rPr>
          <w:rFonts w:ascii="Arial" w:hAnsi="Arial" w:cs="Arial"/>
          <w:sz w:val="20"/>
          <w:szCs w:val="20"/>
        </w:rPr>
        <w:t>коридорів</w:t>
      </w:r>
      <w:r w:rsidRPr="00CF03A3">
        <w:rPr>
          <w:rFonts w:ascii="Arial" w:hAnsi="Arial" w:cs="Arial"/>
          <w:spacing w:val="-12"/>
          <w:sz w:val="20"/>
          <w:szCs w:val="20"/>
        </w:rPr>
        <w:t xml:space="preserve"> </w:t>
      </w:r>
      <w:r w:rsidRPr="00CF03A3">
        <w:rPr>
          <w:rFonts w:ascii="Arial" w:hAnsi="Arial" w:cs="Arial"/>
          <w:sz w:val="20"/>
          <w:szCs w:val="20"/>
        </w:rPr>
        <w:t>2,0-3,5</w:t>
      </w:r>
      <w:r w:rsidRPr="00CF03A3">
        <w:rPr>
          <w:rFonts w:ascii="Arial" w:hAnsi="Arial" w:cs="Arial"/>
          <w:spacing w:val="-8"/>
          <w:sz w:val="20"/>
          <w:szCs w:val="20"/>
        </w:rPr>
        <w:t xml:space="preserve"> </w:t>
      </w:r>
      <w:r w:rsidRPr="00CF03A3">
        <w:rPr>
          <w:rFonts w:ascii="Arial" w:hAnsi="Arial" w:cs="Arial"/>
          <w:sz w:val="20"/>
          <w:szCs w:val="20"/>
        </w:rPr>
        <w:t>м.</w:t>
      </w:r>
      <w:r w:rsidRPr="00CF03A3">
        <w:rPr>
          <w:rFonts w:ascii="Arial" w:hAnsi="Arial" w:cs="Arial"/>
          <w:spacing w:val="-8"/>
          <w:sz w:val="20"/>
          <w:szCs w:val="20"/>
        </w:rPr>
        <w:t xml:space="preserve"> </w:t>
      </w:r>
      <w:r w:rsidRPr="00CF03A3">
        <w:rPr>
          <w:rFonts w:ascii="Arial" w:hAnsi="Arial" w:cs="Arial"/>
          <w:sz w:val="20"/>
          <w:szCs w:val="20"/>
        </w:rPr>
        <w:t>Розмір</w:t>
      </w:r>
      <w:r w:rsidRPr="00CF03A3">
        <w:rPr>
          <w:rFonts w:ascii="Arial" w:hAnsi="Arial" w:cs="Arial"/>
          <w:spacing w:val="-11"/>
          <w:sz w:val="20"/>
          <w:szCs w:val="20"/>
        </w:rPr>
        <w:t xml:space="preserve"> </w:t>
      </w:r>
      <w:r w:rsidRPr="00CF03A3">
        <w:rPr>
          <w:rFonts w:ascii="Arial" w:hAnsi="Arial" w:cs="Arial"/>
          <w:sz w:val="20"/>
          <w:szCs w:val="20"/>
        </w:rPr>
        <w:t>подвійного</w:t>
      </w:r>
      <w:r w:rsidRPr="00CF03A3">
        <w:rPr>
          <w:rFonts w:ascii="Arial" w:hAnsi="Arial" w:cs="Arial"/>
          <w:spacing w:val="-8"/>
          <w:sz w:val="20"/>
          <w:szCs w:val="20"/>
        </w:rPr>
        <w:t xml:space="preserve"> </w:t>
      </w:r>
      <w:r w:rsidRPr="00CF03A3">
        <w:rPr>
          <w:rFonts w:ascii="Arial" w:hAnsi="Arial" w:cs="Arial"/>
          <w:sz w:val="20"/>
          <w:szCs w:val="20"/>
        </w:rPr>
        <w:t>денника 3,0 х 3,5 м, одинарного - 1,8 х 3,5 м. Площа віконних прорізів повинна складати не менше 10 % площі підлоги. Нижній край вікон повинен знаходитися на висоті не менше 2,75 м від рівня підлоги. Розмір зовнішніх воріт 1,6х2,4 м, ширина дверей у денниках 1,2 м. Висота перегородок із боку коридору 2,5-2,6 м.</w:t>
      </w:r>
    </w:p>
    <w:p w14:paraId="3498291E" w14:textId="74CDCF6B" w:rsidR="00A76B49" w:rsidRPr="00CF03A3" w:rsidRDefault="002455BA" w:rsidP="00CF03A3">
      <w:pPr>
        <w:pStyle w:val="a3"/>
        <w:spacing w:line="253" w:lineRule="exact"/>
        <w:ind w:left="666"/>
        <w:rPr>
          <w:rFonts w:ascii="Arial" w:hAnsi="Arial" w:cs="Arial"/>
          <w:sz w:val="20"/>
          <w:szCs w:val="20"/>
        </w:rPr>
      </w:pPr>
      <w:r w:rsidRPr="00CF03A3">
        <w:rPr>
          <w:rFonts w:ascii="Arial" w:hAnsi="Arial" w:cs="Arial"/>
          <w:sz w:val="20"/>
          <w:szCs w:val="20"/>
        </w:rPr>
        <w:t>Двері</w:t>
      </w:r>
      <w:r w:rsidRPr="00CF03A3">
        <w:rPr>
          <w:rFonts w:ascii="Arial" w:hAnsi="Arial" w:cs="Arial"/>
          <w:spacing w:val="-7"/>
          <w:sz w:val="20"/>
          <w:szCs w:val="20"/>
        </w:rPr>
        <w:t xml:space="preserve"> </w:t>
      </w:r>
      <w:r w:rsidRPr="00CF03A3">
        <w:rPr>
          <w:rFonts w:ascii="Arial" w:hAnsi="Arial" w:cs="Arial"/>
          <w:sz w:val="20"/>
          <w:szCs w:val="20"/>
        </w:rPr>
        <w:t>повинні</w:t>
      </w:r>
      <w:r w:rsidRPr="00CF03A3">
        <w:rPr>
          <w:rFonts w:ascii="Arial" w:hAnsi="Arial" w:cs="Arial"/>
          <w:spacing w:val="-7"/>
          <w:sz w:val="20"/>
          <w:szCs w:val="20"/>
        </w:rPr>
        <w:t xml:space="preserve"> </w:t>
      </w:r>
      <w:r w:rsidRPr="00CF03A3">
        <w:rPr>
          <w:rFonts w:ascii="Arial" w:hAnsi="Arial" w:cs="Arial"/>
          <w:sz w:val="20"/>
          <w:szCs w:val="20"/>
        </w:rPr>
        <w:t>відчинятися</w:t>
      </w:r>
      <w:r w:rsidRPr="00CF03A3">
        <w:rPr>
          <w:rFonts w:ascii="Arial" w:hAnsi="Arial" w:cs="Arial"/>
          <w:spacing w:val="-7"/>
          <w:sz w:val="20"/>
          <w:szCs w:val="20"/>
        </w:rPr>
        <w:t xml:space="preserve"> </w:t>
      </w:r>
      <w:r w:rsidRPr="00CF03A3">
        <w:rPr>
          <w:rFonts w:ascii="Arial" w:hAnsi="Arial" w:cs="Arial"/>
          <w:sz w:val="20"/>
          <w:szCs w:val="20"/>
        </w:rPr>
        <w:t>назовні</w:t>
      </w:r>
      <w:r w:rsidRPr="00CF03A3">
        <w:rPr>
          <w:rFonts w:ascii="Arial" w:hAnsi="Arial" w:cs="Arial"/>
          <w:spacing w:val="-7"/>
          <w:sz w:val="20"/>
          <w:szCs w:val="20"/>
        </w:rPr>
        <w:t xml:space="preserve"> </w:t>
      </w:r>
      <w:r w:rsidRPr="00CF03A3">
        <w:rPr>
          <w:rFonts w:ascii="Arial" w:hAnsi="Arial" w:cs="Arial"/>
          <w:sz w:val="20"/>
          <w:szCs w:val="20"/>
        </w:rPr>
        <w:t>(можливі</w:t>
      </w:r>
      <w:r w:rsidRPr="00CF03A3">
        <w:rPr>
          <w:rFonts w:ascii="Arial" w:hAnsi="Arial" w:cs="Arial"/>
          <w:spacing w:val="-6"/>
          <w:sz w:val="20"/>
          <w:szCs w:val="20"/>
        </w:rPr>
        <w:t xml:space="preserve"> </w:t>
      </w:r>
      <w:r w:rsidRPr="00CF03A3">
        <w:rPr>
          <w:rFonts w:ascii="Arial" w:hAnsi="Arial" w:cs="Arial"/>
          <w:sz w:val="20"/>
          <w:szCs w:val="20"/>
        </w:rPr>
        <w:t>розсувні).</w:t>
      </w:r>
      <w:r w:rsidRPr="00CF03A3">
        <w:rPr>
          <w:rFonts w:ascii="Arial" w:hAnsi="Arial" w:cs="Arial"/>
          <w:spacing w:val="-8"/>
          <w:sz w:val="20"/>
          <w:szCs w:val="20"/>
        </w:rPr>
        <w:t xml:space="preserve"> </w:t>
      </w:r>
      <w:r w:rsidRPr="00CF03A3">
        <w:rPr>
          <w:rFonts w:ascii="Arial" w:hAnsi="Arial" w:cs="Arial"/>
          <w:sz w:val="20"/>
          <w:szCs w:val="20"/>
        </w:rPr>
        <w:t>У</w:t>
      </w:r>
      <w:r w:rsidRPr="00CF03A3">
        <w:rPr>
          <w:rFonts w:ascii="Arial" w:hAnsi="Arial" w:cs="Arial"/>
          <w:spacing w:val="-7"/>
          <w:sz w:val="20"/>
          <w:szCs w:val="20"/>
        </w:rPr>
        <w:t xml:space="preserve"> </w:t>
      </w:r>
      <w:r w:rsidRPr="00CF03A3">
        <w:rPr>
          <w:rFonts w:ascii="Arial" w:hAnsi="Arial" w:cs="Arial"/>
          <w:sz w:val="20"/>
          <w:szCs w:val="20"/>
        </w:rPr>
        <w:t>денниках</w:t>
      </w:r>
      <w:r w:rsidRPr="00CF03A3">
        <w:rPr>
          <w:rFonts w:ascii="Arial" w:hAnsi="Arial" w:cs="Arial"/>
          <w:spacing w:val="-8"/>
          <w:sz w:val="20"/>
          <w:szCs w:val="20"/>
        </w:rPr>
        <w:t xml:space="preserve"> </w:t>
      </w:r>
      <w:r w:rsidRPr="00CF03A3">
        <w:rPr>
          <w:rFonts w:ascii="Arial" w:hAnsi="Arial" w:cs="Arial"/>
          <w:sz w:val="20"/>
          <w:szCs w:val="20"/>
        </w:rPr>
        <w:t>уклон</w:t>
      </w:r>
      <w:r w:rsidRPr="00CF03A3">
        <w:rPr>
          <w:rFonts w:ascii="Arial" w:hAnsi="Arial" w:cs="Arial"/>
          <w:spacing w:val="-7"/>
          <w:sz w:val="20"/>
          <w:szCs w:val="20"/>
        </w:rPr>
        <w:t xml:space="preserve"> </w:t>
      </w:r>
      <w:r w:rsidRPr="00CF03A3">
        <w:rPr>
          <w:rFonts w:ascii="Arial" w:hAnsi="Arial" w:cs="Arial"/>
          <w:sz w:val="20"/>
          <w:szCs w:val="20"/>
        </w:rPr>
        <w:t>підлоги</w:t>
      </w:r>
      <w:r w:rsidRPr="00CF03A3">
        <w:rPr>
          <w:rFonts w:ascii="Arial" w:hAnsi="Arial" w:cs="Arial"/>
          <w:spacing w:val="-8"/>
          <w:sz w:val="20"/>
          <w:szCs w:val="20"/>
        </w:rPr>
        <w:t xml:space="preserve"> </w:t>
      </w:r>
      <w:r w:rsidRPr="00CF03A3">
        <w:rPr>
          <w:rFonts w:ascii="Arial" w:hAnsi="Arial" w:cs="Arial"/>
          <w:sz w:val="20"/>
          <w:szCs w:val="20"/>
        </w:rPr>
        <w:t>повинен</w:t>
      </w:r>
      <w:r w:rsidRPr="00CF03A3">
        <w:rPr>
          <w:rFonts w:ascii="Arial" w:hAnsi="Arial" w:cs="Arial"/>
          <w:spacing w:val="-7"/>
          <w:sz w:val="20"/>
          <w:szCs w:val="20"/>
        </w:rPr>
        <w:t xml:space="preserve"> </w:t>
      </w:r>
      <w:r w:rsidRPr="00CF03A3">
        <w:rPr>
          <w:rFonts w:ascii="Arial" w:hAnsi="Arial" w:cs="Arial"/>
          <w:sz w:val="20"/>
          <w:szCs w:val="20"/>
        </w:rPr>
        <w:t>мати</w:t>
      </w:r>
      <w:r w:rsidRPr="00CF03A3">
        <w:rPr>
          <w:rFonts w:ascii="Arial" w:hAnsi="Arial" w:cs="Arial"/>
          <w:spacing w:val="-7"/>
          <w:sz w:val="20"/>
          <w:szCs w:val="20"/>
        </w:rPr>
        <w:t xml:space="preserve"> </w:t>
      </w:r>
      <w:r w:rsidRPr="00CF03A3">
        <w:rPr>
          <w:rFonts w:ascii="Arial" w:hAnsi="Arial" w:cs="Arial"/>
          <w:spacing w:val="-10"/>
          <w:sz w:val="20"/>
          <w:szCs w:val="20"/>
        </w:rPr>
        <w:t>8</w:t>
      </w:r>
      <w:r w:rsidR="00CF03A3" w:rsidRPr="00CF03A3">
        <w:rPr>
          <w:rFonts w:ascii="Arial" w:hAnsi="Arial" w:cs="Arial"/>
          <w:sz w:val="20"/>
          <w:szCs w:val="20"/>
        </w:rPr>
        <w:t xml:space="preserve"> </w:t>
      </w:r>
      <w:r w:rsidRPr="00CF03A3">
        <w:rPr>
          <w:rFonts w:ascii="Arial" w:hAnsi="Arial" w:cs="Arial"/>
          <w:sz w:val="20"/>
          <w:szCs w:val="20"/>
        </w:rPr>
        <w:t>%</w:t>
      </w:r>
      <w:r w:rsidRPr="00CF03A3">
        <w:rPr>
          <w:rFonts w:ascii="Arial" w:hAnsi="Arial" w:cs="Arial"/>
          <w:spacing w:val="79"/>
          <w:sz w:val="20"/>
          <w:szCs w:val="20"/>
        </w:rPr>
        <w:t xml:space="preserve"> </w:t>
      </w:r>
      <w:r w:rsidRPr="00CF03A3">
        <w:rPr>
          <w:rFonts w:ascii="Arial" w:hAnsi="Arial" w:cs="Arial"/>
          <w:sz w:val="20"/>
          <w:szCs w:val="20"/>
        </w:rPr>
        <w:t>уклону</w:t>
      </w:r>
      <w:r w:rsidRPr="00CF03A3">
        <w:rPr>
          <w:rFonts w:ascii="Arial" w:hAnsi="Arial" w:cs="Arial"/>
          <w:spacing w:val="78"/>
          <w:sz w:val="20"/>
          <w:szCs w:val="20"/>
        </w:rPr>
        <w:t xml:space="preserve"> </w:t>
      </w:r>
      <w:r w:rsidRPr="00CF03A3">
        <w:rPr>
          <w:rFonts w:ascii="Arial" w:hAnsi="Arial" w:cs="Arial"/>
          <w:sz w:val="20"/>
          <w:szCs w:val="20"/>
        </w:rPr>
        <w:t>у</w:t>
      </w:r>
      <w:r w:rsidRPr="00CF03A3">
        <w:rPr>
          <w:rFonts w:ascii="Arial" w:hAnsi="Arial" w:cs="Arial"/>
          <w:spacing w:val="76"/>
          <w:sz w:val="20"/>
          <w:szCs w:val="20"/>
        </w:rPr>
        <w:t xml:space="preserve"> </w:t>
      </w:r>
      <w:r w:rsidRPr="00CF03A3">
        <w:rPr>
          <w:rFonts w:ascii="Arial" w:hAnsi="Arial" w:cs="Arial"/>
          <w:sz w:val="20"/>
          <w:szCs w:val="20"/>
        </w:rPr>
        <w:t>бік</w:t>
      </w:r>
      <w:r w:rsidRPr="00CF03A3">
        <w:rPr>
          <w:rFonts w:ascii="Arial" w:hAnsi="Arial" w:cs="Arial"/>
          <w:spacing w:val="79"/>
          <w:sz w:val="20"/>
          <w:szCs w:val="20"/>
        </w:rPr>
        <w:t xml:space="preserve"> </w:t>
      </w:r>
      <w:r w:rsidRPr="00CF03A3">
        <w:rPr>
          <w:rFonts w:ascii="Arial" w:hAnsi="Arial" w:cs="Arial"/>
          <w:sz w:val="20"/>
          <w:szCs w:val="20"/>
        </w:rPr>
        <w:t>коридору</w:t>
      </w:r>
      <w:r w:rsidRPr="00CF03A3">
        <w:rPr>
          <w:rFonts w:ascii="Arial" w:hAnsi="Arial" w:cs="Arial"/>
          <w:spacing w:val="76"/>
          <w:sz w:val="20"/>
          <w:szCs w:val="20"/>
        </w:rPr>
        <w:t xml:space="preserve"> </w:t>
      </w:r>
      <w:r w:rsidRPr="00CF03A3">
        <w:rPr>
          <w:rFonts w:ascii="Arial" w:hAnsi="Arial" w:cs="Arial"/>
          <w:sz w:val="20"/>
          <w:szCs w:val="20"/>
        </w:rPr>
        <w:t>(або</w:t>
      </w:r>
      <w:r w:rsidRPr="00CF03A3">
        <w:rPr>
          <w:rFonts w:ascii="Arial" w:hAnsi="Arial" w:cs="Arial"/>
          <w:spacing w:val="78"/>
          <w:sz w:val="20"/>
          <w:szCs w:val="20"/>
        </w:rPr>
        <w:t xml:space="preserve"> </w:t>
      </w:r>
      <w:r w:rsidRPr="00CF03A3">
        <w:rPr>
          <w:rFonts w:ascii="Arial" w:hAnsi="Arial" w:cs="Arial"/>
          <w:sz w:val="20"/>
          <w:szCs w:val="20"/>
        </w:rPr>
        <w:t>назовні</w:t>
      </w:r>
      <w:r w:rsidRPr="00CF03A3">
        <w:rPr>
          <w:rFonts w:ascii="Arial" w:hAnsi="Arial" w:cs="Arial"/>
          <w:spacing w:val="80"/>
          <w:sz w:val="20"/>
          <w:szCs w:val="20"/>
        </w:rPr>
        <w:t xml:space="preserve"> </w:t>
      </w:r>
      <w:r w:rsidRPr="00CF03A3">
        <w:rPr>
          <w:rFonts w:ascii="Arial" w:hAnsi="Arial" w:cs="Arial"/>
          <w:sz w:val="20"/>
          <w:szCs w:val="20"/>
        </w:rPr>
        <w:t>-</w:t>
      </w:r>
      <w:r w:rsidRPr="00CF03A3">
        <w:rPr>
          <w:rFonts w:ascii="Arial" w:hAnsi="Arial" w:cs="Arial"/>
          <w:spacing w:val="76"/>
          <w:sz w:val="20"/>
          <w:szCs w:val="20"/>
        </w:rPr>
        <w:t xml:space="preserve"> </w:t>
      </w:r>
      <w:r w:rsidRPr="00CF03A3">
        <w:rPr>
          <w:rFonts w:ascii="Arial" w:hAnsi="Arial" w:cs="Arial"/>
          <w:sz w:val="20"/>
          <w:szCs w:val="20"/>
        </w:rPr>
        <w:t>у</w:t>
      </w:r>
      <w:r w:rsidRPr="00CF03A3">
        <w:rPr>
          <w:rFonts w:ascii="Arial" w:hAnsi="Arial" w:cs="Arial"/>
          <w:spacing w:val="76"/>
          <w:sz w:val="20"/>
          <w:szCs w:val="20"/>
        </w:rPr>
        <w:t xml:space="preserve"> </w:t>
      </w:r>
      <w:r w:rsidRPr="00CF03A3">
        <w:rPr>
          <w:rFonts w:ascii="Arial" w:hAnsi="Arial" w:cs="Arial"/>
          <w:sz w:val="20"/>
          <w:szCs w:val="20"/>
        </w:rPr>
        <w:t>денниках,</w:t>
      </w:r>
      <w:r w:rsidRPr="00CF03A3">
        <w:rPr>
          <w:rFonts w:ascii="Arial" w:hAnsi="Arial" w:cs="Arial"/>
          <w:spacing w:val="78"/>
          <w:sz w:val="20"/>
          <w:szCs w:val="20"/>
        </w:rPr>
        <w:t xml:space="preserve"> </w:t>
      </w:r>
      <w:r w:rsidRPr="00CF03A3">
        <w:rPr>
          <w:rFonts w:ascii="Arial" w:hAnsi="Arial" w:cs="Arial"/>
          <w:sz w:val="20"/>
          <w:szCs w:val="20"/>
        </w:rPr>
        <w:t>що</w:t>
      </w:r>
      <w:r w:rsidRPr="00CF03A3">
        <w:rPr>
          <w:rFonts w:ascii="Arial" w:hAnsi="Arial" w:cs="Arial"/>
          <w:spacing w:val="78"/>
          <w:sz w:val="20"/>
          <w:szCs w:val="20"/>
        </w:rPr>
        <w:t xml:space="preserve"> </w:t>
      </w:r>
      <w:r w:rsidRPr="00CF03A3">
        <w:rPr>
          <w:rFonts w:ascii="Arial" w:hAnsi="Arial" w:cs="Arial"/>
          <w:sz w:val="20"/>
          <w:szCs w:val="20"/>
        </w:rPr>
        <w:t>виходять</w:t>
      </w:r>
      <w:r w:rsidRPr="00CF03A3">
        <w:rPr>
          <w:rFonts w:ascii="Arial" w:hAnsi="Arial" w:cs="Arial"/>
          <w:spacing w:val="78"/>
          <w:sz w:val="20"/>
          <w:szCs w:val="20"/>
        </w:rPr>
        <w:t xml:space="preserve"> </w:t>
      </w:r>
      <w:r w:rsidRPr="00CF03A3">
        <w:rPr>
          <w:rFonts w:ascii="Arial" w:hAnsi="Arial" w:cs="Arial"/>
          <w:sz w:val="20"/>
          <w:szCs w:val="20"/>
        </w:rPr>
        <w:t>назовні),</w:t>
      </w:r>
      <w:r w:rsidRPr="00CF03A3">
        <w:rPr>
          <w:rFonts w:ascii="Arial" w:hAnsi="Arial" w:cs="Arial"/>
          <w:spacing w:val="78"/>
          <w:sz w:val="20"/>
          <w:szCs w:val="20"/>
        </w:rPr>
        <w:t xml:space="preserve"> </w:t>
      </w:r>
      <w:r w:rsidRPr="00CF03A3">
        <w:rPr>
          <w:rFonts w:ascii="Arial" w:hAnsi="Arial" w:cs="Arial"/>
          <w:sz w:val="20"/>
          <w:szCs w:val="20"/>
        </w:rPr>
        <w:t>де</w:t>
      </w:r>
      <w:r w:rsidRPr="00CF03A3">
        <w:rPr>
          <w:rFonts w:ascii="Arial" w:hAnsi="Arial" w:cs="Arial"/>
          <w:spacing w:val="78"/>
          <w:sz w:val="20"/>
          <w:szCs w:val="20"/>
        </w:rPr>
        <w:t xml:space="preserve"> </w:t>
      </w:r>
      <w:r w:rsidRPr="00CF03A3">
        <w:rPr>
          <w:rFonts w:ascii="Arial" w:hAnsi="Arial" w:cs="Arial"/>
          <w:sz w:val="20"/>
          <w:szCs w:val="20"/>
        </w:rPr>
        <w:t>розташований каналізаційний стік для відведення нечистот у закриті колодязі.</w:t>
      </w:r>
    </w:p>
    <w:p w14:paraId="4C6E2FCD" w14:textId="77777777" w:rsidR="00A76B49" w:rsidRDefault="002455BA">
      <w:pPr>
        <w:pStyle w:val="a3"/>
        <w:spacing w:line="242" w:lineRule="auto"/>
        <w:ind w:left="127" w:firstLine="539"/>
      </w:pPr>
      <w:r w:rsidRPr="00CF03A3">
        <w:rPr>
          <w:rFonts w:ascii="Arial" w:hAnsi="Arial" w:cs="Arial"/>
          <w:sz w:val="20"/>
          <w:szCs w:val="20"/>
        </w:rPr>
        <w:t>Годівниці влаштовують на висоті 90 см і обладнують автоматичними комплексами. У стайнях</w:t>
      </w:r>
      <w:r w:rsidRPr="00CF03A3">
        <w:rPr>
          <w:rFonts w:ascii="Arial" w:hAnsi="Arial" w:cs="Arial"/>
          <w:spacing w:val="40"/>
          <w:sz w:val="20"/>
          <w:szCs w:val="20"/>
        </w:rPr>
        <w:t xml:space="preserve"> </w:t>
      </w:r>
      <w:r w:rsidRPr="00CF03A3">
        <w:rPr>
          <w:rFonts w:ascii="Arial" w:hAnsi="Arial" w:cs="Arial"/>
          <w:sz w:val="20"/>
          <w:szCs w:val="20"/>
        </w:rPr>
        <w:t>повинні бути приміщення для конюхів, для підковування коней, шорня, фуражна, склад</w:t>
      </w:r>
      <w:r>
        <w:t>.</w:t>
      </w:r>
    </w:p>
    <w:p w14:paraId="3A2CA563" w14:textId="77777777" w:rsidR="00A76B49" w:rsidRDefault="00A76B49">
      <w:pPr>
        <w:pStyle w:val="a3"/>
        <w:spacing w:line="242" w:lineRule="auto"/>
        <w:sectPr w:rsidR="00A76B49" w:rsidSect="00CF03A3">
          <w:headerReference w:type="even" r:id="rId60"/>
          <w:headerReference w:type="default" r:id="rId61"/>
          <w:footerReference w:type="even" r:id="rId62"/>
          <w:pgSz w:w="11910" w:h="16840"/>
          <w:pgMar w:top="1134" w:right="1134" w:bottom="1134" w:left="1133" w:header="850" w:footer="397" w:gutter="0"/>
          <w:pgNumType w:start="86"/>
          <w:cols w:space="720"/>
          <w:docGrid w:linePitch="299"/>
        </w:sectPr>
      </w:pPr>
    </w:p>
    <w:p w14:paraId="5DD19F9B" w14:textId="77777777" w:rsidR="00A76B49" w:rsidRDefault="00A76B49">
      <w:pPr>
        <w:pStyle w:val="a3"/>
      </w:pPr>
    </w:p>
    <w:p w14:paraId="4DE4D294" w14:textId="77777777" w:rsidR="00A76B49" w:rsidRPr="00CF03A3" w:rsidRDefault="002455BA" w:rsidP="00CF03A3">
      <w:pPr>
        <w:pStyle w:val="a3"/>
        <w:spacing w:line="288" w:lineRule="auto"/>
        <w:ind w:firstLine="720"/>
        <w:jc w:val="center"/>
        <w:rPr>
          <w:rFonts w:ascii="Arial" w:hAnsi="Arial" w:cs="Arial"/>
          <w:b/>
          <w:bCs/>
          <w:sz w:val="20"/>
          <w:szCs w:val="20"/>
        </w:rPr>
      </w:pPr>
      <w:r w:rsidRPr="00CF03A3">
        <w:rPr>
          <w:rFonts w:ascii="Arial" w:hAnsi="Arial" w:cs="Arial"/>
          <w:b/>
          <w:bCs/>
          <w:sz w:val="20"/>
          <w:szCs w:val="20"/>
        </w:rPr>
        <w:t>ДОДАТОК</w:t>
      </w:r>
      <w:r w:rsidRPr="00CF03A3">
        <w:rPr>
          <w:rFonts w:ascii="Arial" w:hAnsi="Arial" w:cs="Arial"/>
          <w:b/>
          <w:bCs/>
          <w:spacing w:val="-8"/>
          <w:sz w:val="20"/>
          <w:szCs w:val="20"/>
        </w:rPr>
        <w:t xml:space="preserve"> </w:t>
      </w:r>
      <w:r w:rsidRPr="00CF03A3">
        <w:rPr>
          <w:rFonts w:ascii="Arial" w:hAnsi="Arial" w:cs="Arial"/>
          <w:b/>
          <w:bCs/>
          <w:spacing w:val="-10"/>
          <w:sz w:val="20"/>
          <w:szCs w:val="20"/>
        </w:rPr>
        <w:t>И</w:t>
      </w:r>
    </w:p>
    <w:p w14:paraId="5E6F465D" w14:textId="77777777" w:rsidR="00A76B49" w:rsidRPr="00CF03A3" w:rsidRDefault="002455BA" w:rsidP="00CF03A3">
      <w:pPr>
        <w:pStyle w:val="a3"/>
        <w:spacing w:line="288" w:lineRule="auto"/>
        <w:ind w:firstLine="720"/>
        <w:jc w:val="center"/>
        <w:rPr>
          <w:rFonts w:ascii="Arial" w:hAnsi="Arial" w:cs="Arial"/>
          <w:b/>
          <w:bCs/>
          <w:sz w:val="20"/>
          <w:szCs w:val="20"/>
        </w:rPr>
      </w:pPr>
      <w:r w:rsidRPr="00CF03A3">
        <w:rPr>
          <w:rFonts w:ascii="Arial" w:hAnsi="Arial" w:cs="Arial"/>
          <w:b/>
          <w:bCs/>
          <w:spacing w:val="-2"/>
          <w:sz w:val="20"/>
          <w:szCs w:val="20"/>
        </w:rPr>
        <w:t>(довідковий)</w:t>
      </w:r>
    </w:p>
    <w:p w14:paraId="6DEB4C60" w14:textId="77777777" w:rsidR="00A76B49" w:rsidRPr="00CF03A3" w:rsidRDefault="00A76B49" w:rsidP="00CF03A3">
      <w:pPr>
        <w:pStyle w:val="a3"/>
        <w:spacing w:line="288" w:lineRule="auto"/>
        <w:ind w:firstLine="720"/>
        <w:jc w:val="center"/>
        <w:rPr>
          <w:rFonts w:ascii="Arial" w:hAnsi="Arial" w:cs="Arial"/>
          <w:b/>
          <w:bCs/>
          <w:sz w:val="20"/>
          <w:szCs w:val="20"/>
        </w:rPr>
      </w:pPr>
    </w:p>
    <w:p w14:paraId="76DE02F8" w14:textId="77777777" w:rsidR="00A76B49" w:rsidRPr="00CF03A3" w:rsidRDefault="002455BA" w:rsidP="00CF03A3">
      <w:pPr>
        <w:pStyle w:val="3"/>
        <w:spacing w:line="288" w:lineRule="auto"/>
        <w:ind w:left="0" w:firstLine="720"/>
        <w:rPr>
          <w:rFonts w:ascii="Arial" w:hAnsi="Arial" w:cs="Arial"/>
          <w:sz w:val="20"/>
          <w:szCs w:val="20"/>
        </w:rPr>
      </w:pPr>
      <w:bookmarkStart w:id="60" w:name="СТАДІОНИ"/>
      <w:bookmarkEnd w:id="60"/>
      <w:r w:rsidRPr="00CF03A3">
        <w:rPr>
          <w:rFonts w:ascii="Arial" w:hAnsi="Arial" w:cs="Arial"/>
          <w:spacing w:val="-2"/>
          <w:sz w:val="20"/>
          <w:szCs w:val="20"/>
        </w:rPr>
        <w:t>СТАДІОНИ</w:t>
      </w:r>
    </w:p>
    <w:p w14:paraId="3E24ED4A" w14:textId="77777777" w:rsidR="00A76B49" w:rsidRPr="00CF03A3" w:rsidRDefault="002455BA" w:rsidP="00CF03A3">
      <w:pPr>
        <w:pStyle w:val="a3"/>
        <w:spacing w:line="288" w:lineRule="auto"/>
        <w:ind w:firstLine="720"/>
        <w:jc w:val="both"/>
        <w:rPr>
          <w:rFonts w:ascii="Arial" w:hAnsi="Arial" w:cs="Arial"/>
          <w:sz w:val="20"/>
          <w:szCs w:val="20"/>
        </w:rPr>
      </w:pPr>
      <w:r w:rsidRPr="00CF03A3">
        <w:rPr>
          <w:rFonts w:ascii="Arial" w:hAnsi="Arial" w:cs="Arial"/>
          <w:sz w:val="20"/>
          <w:szCs w:val="20"/>
        </w:rPr>
        <w:t>Стадіони є основними спортивними та фізкультурно-оздоровчими спорудами, які бувають відкритими та закритими. Окрім того, вони поділяються на спортивні, клубні, відомчі, навчальних закладів та ін. Залежно від розміру, призначення та ролі у системі обслуговування стадіони вклю-чаються у фізкультурно-спортивні комплекси або розміщуються окремо.</w:t>
      </w:r>
    </w:p>
    <w:p w14:paraId="29AFF9D7" w14:textId="77777777" w:rsidR="00A76B49" w:rsidRPr="00CF03A3" w:rsidRDefault="002455BA" w:rsidP="00CF03A3">
      <w:pPr>
        <w:pStyle w:val="a3"/>
        <w:spacing w:line="288" w:lineRule="auto"/>
        <w:ind w:firstLine="720"/>
        <w:jc w:val="both"/>
        <w:rPr>
          <w:rFonts w:ascii="Arial" w:hAnsi="Arial" w:cs="Arial"/>
          <w:sz w:val="20"/>
          <w:szCs w:val="20"/>
        </w:rPr>
      </w:pPr>
      <w:r w:rsidRPr="00CF03A3">
        <w:rPr>
          <w:rFonts w:ascii="Arial" w:hAnsi="Arial" w:cs="Arial"/>
          <w:sz w:val="20"/>
          <w:szCs w:val="20"/>
        </w:rPr>
        <w:t>Стадіони за призначенням поділяються на тренувальні та демонстраційні або тренувально-</w:t>
      </w:r>
      <w:r w:rsidRPr="00CF03A3">
        <w:rPr>
          <w:rFonts w:ascii="Arial" w:hAnsi="Arial" w:cs="Arial"/>
          <w:spacing w:val="-2"/>
          <w:sz w:val="20"/>
          <w:szCs w:val="20"/>
        </w:rPr>
        <w:t>демонстраційні.</w:t>
      </w:r>
    </w:p>
    <w:p w14:paraId="5F106B4B" w14:textId="77777777" w:rsidR="00A76B49" w:rsidRPr="00CF03A3" w:rsidRDefault="002455BA" w:rsidP="00CF03A3">
      <w:pPr>
        <w:pStyle w:val="a3"/>
        <w:spacing w:line="288" w:lineRule="auto"/>
        <w:ind w:firstLine="720"/>
        <w:jc w:val="both"/>
        <w:rPr>
          <w:rFonts w:ascii="Arial" w:hAnsi="Arial" w:cs="Arial"/>
          <w:sz w:val="20"/>
          <w:szCs w:val="20"/>
        </w:rPr>
      </w:pPr>
      <w:r w:rsidRPr="00CF03A3">
        <w:rPr>
          <w:rFonts w:ascii="Arial" w:hAnsi="Arial" w:cs="Arial"/>
          <w:sz w:val="20"/>
          <w:szCs w:val="20"/>
        </w:rPr>
        <w:t>За</w:t>
      </w:r>
      <w:r w:rsidRPr="00CF03A3">
        <w:rPr>
          <w:rFonts w:ascii="Arial" w:hAnsi="Arial" w:cs="Arial"/>
          <w:spacing w:val="-5"/>
          <w:sz w:val="20"/>
          <w:szCs w:val="20"/>
        </w:rPr>
        <w:t xml:space="preserve"> </w:t>
      </w:r>
      <w:r w:rsidRPr="00CF03A3">
        <w:rPr>
          <w:rFonts w:ascii="Arial" w:hAnsi="Arial" w:cs="Arial"/>
          <w:sz w:val="20"/>
          <w:szCs w:val="20"/>
        </w:rPr>
        <w:t>місткістю</w:t>
      </w:r>
      <w:r w:rsidRPr="00CF03A3">
        <w:rPr>
          <w:rFonts w:ascii="Arial" w:hAnsi="Arial" w:cs="Arial"/>
          <w:spacing w:val="-4"/>
          <w:sz w:val="20"/>
          <w:szCs w:val="20"/>
        </w:rPr>
        <w:t xml:space="preserve"> </w:t>
      </w:r>
      <w:r w:rsidRPr="00CF03A3">
        <w:rPr>
          <w:rFonts w:ascii="Arial" w:hAnsi="Arial" w:cs="Arial"/>
          <w:sz w:val="20"/>
          <w:szCs w:val="20"/>
        </w:rPr>
        <w:t>трибун</w:t>
      </w:r>
      <w:r w:rsidRPr="00CF03A3">
        <w:rPr>
          <w:rFonts w:ascii="Arial" w:hAnsi="Arial" w:cs="Arial"/>
          <w:spacing w:val="-6"/>
          <w:sz w:val="20"/>
          <w:szCs w:val="20"/>
        </w:rPr>
        <w:t xml:space="preserve"> </w:t>
      </w:r>
      <w:r w:rsidRPr="00CF03A3">
        <w:rPr>
          <w:rFonts w:ascii="Arial" w:hAnsi="Arial" w:cs="Arial"/>
          <w:sz w:val="20"/>
          <w:szCs w:val="20"/>
        </w:rPr>
        <w:t>стадіони</w:t>
      </w:r>
      <w:r w:rsidRPr="00CF03A3">
        <w:rPr>
          <w:rFonts w:ascii="Arial" w:hAnsi="Arial" w:cs="Arial"/>
          <w:spacing w:val="-5"/>
          <w:sz w:val="20"/>
          <w:szCs w:val="20"/>
        </w:rPr>
        <w:t xml:space="preserve"> </w:t>
      </w:r>
      <w:r w:rsidRPr="00CF03A3">
        <w:rPr>
          <w:rFonts w:ascii="Arial" w:hAnsi="Arial" w:cs="Arial"/>
          <w:sz w:val="20"/>
          <w:szCs w:val="20"/>
        </w:rPr>
        <w:t>слід</w:t>
      </w:r>
      <w:r w:rsidRPr="00CF03A3">
        <w:rPr>
          <w:rFonts w:ascii="Arial" w:hAnsi="Arial" w:cs="Arial"/>
          <w:spacing w:val="-4"/>
          <w:sz w:val="20"/>
          <w:szCs w:val="20"/>
        </w:rPr>
        <w:t xml:space="preserve"> </w:t>
      </w:r>
      <w:r w:rsidRPr="00CF03A3">
        <w:rPr>
          <w:rFonts w:ascii="Arial" w:hAnsi="Arial" w:cs="Arial"/>
          <w:sz w:val="20"/>
          <w:szCs w:val="20"/>
        </w:rPr>
        <w:t>поділяти</w:t>
      </w:r>
      <w:r w:rsidRPr="00CF03A3">
        <w:rPr>
          <w:rFonts w:ascii="Arial" w:hAnsi="Arial" w:cs="Arial"/>
          <w:spacing w:val="-5"/>
          <w:sz w:val="20"/>
          <w:szCs w:val="20"/>
        </w:rPr>
        <w:t xml:space="preserve"> на:</w:t>
      </w:r>
    </w:p>
    <w:p w14:paraId="13F1134F" w14:textId="77777777" w:rsidR="00A76B49" w:rsidRPr="00CF03A3" w:rsidRDefault="002455BA" w:rsidP="00CF03A3">
      <w:pPr>
        <w:pStyle w:val="a5"/>
        <w:numPr>
          <w:ilvl w:val="0"/>
          <w:numId w:val="4"/>
        </w:numPr>
        <w:tabs>
          <w:tab w:val="left" w:pos="1026"/>
        </w:tabs>
        <w:spacing w:line="288" w:lineRule="auto"/>
        <w:ind w:left="0" w:firstLine="720"/>
        <w:rPr>
          <w:rFonts w:ascii="Arial" w:hAnsi="Arial" w:cs="Arial"/>
          <w:sz w:val="20"/>
          <w:szCs w:val="20"/>
        </w:rPr>
      </w:pPr>
      <w:r w:rsidRPr="00CF03A3">
        <w:rPr>
          <w:rFonts w:ascii="Arial" w:hAnsi="Arial" w:cs="Arial"/>
          <w:sz w:val="20"/>
          <w:szCs w:val="20"/>
        </w:rPr>
        <w:t>значні</w:t>
      </w:r>
      <w:r w:rsidRPr="00CF03A3">
        <w:rPr>
          <w:rFonts w:ascii="Arial" w:hAnsi="Arial" w:cs="Arial"/>
          <w:spacing w:val="-4"/>
          <w:sz w:val="20"/>
          <w:szCs w:val="20"/>
        </w:rPr>
        <w:t xml:space="preserve"> </w:t>
      </w:r>
      <w:r w:rsidRPr="00CF03A3">
        <w:rPr>
          <w:rFonts w:ascii="Arial" w:hAnsi="Arial" w:cs="Arial"/>
          <w:sz w:val="20"/>
          <w:szCs w:val="20"/>
        </w:rPr>
        <w:t>-</w:t>
      </w:r>
      <w:r w:rsidRPr="00CF03A3">
        <w:rPr>
          <w:rFonts w:ascii="Arial" w:hAnsi="Arial" w:cs="Arial"/>
          <w:spacing w:val="-6"/>
          <w:sz w:val="20"/>
          <w:szCs w:val="20"/>
        </w:rPr>
        <w:t xml:space="preserve"> </w:t>
      </w:r>
      <w:r w:rsidRPr="00CF03A3">
        <w:rPr>
          <w:rFonts w:ascii="Arial" w:hAnsi="Arial" w:cs="Arial"/>
          <w:sz w:val="20"/>
          <w:szCs w:val="20"/>
        </w:rPr>
        <w:t>із</w:t>
      </w:r>
      <w:r w:rsidRPr="00CF03A3">
        <w:rPr>
          <w:rFonts w:ascii="Arial" w:hAnsi="Arial" w:cs="Arial"/>
          <w:spacing w:val="-3"/>
          <w:sz w:val="20"/>
          <w:szCs w:val="20"/>
        </w:rPr>
        <w:t xml:space="preserve"> </w:t>
      </w:r>
      <w:r w:rsidRPr="00CF03A3">
        <w:rPr>
          <w:rFonts w:ascii="Arial" w:hAnsi="Arial" w:cs="Arial"/>
          <w:sz w:val="20"/>
          <w:szCs w:val="20"/>
        </w:rPr>
        <w:t>кількістю</w:t>
      </w:r>
      <w:r w:rsidRPr="00CF03A3">
        <w:rPr>
          <w:rFonts w:ascii="Arial" w:hAnsi="Arial" w:cs="Arial"/>
          <w:spacing w:val="-2"/>
          <w:sz w:val="20"/>
          <w:szCs w:val="20"/>
        </w:rPr>
        <w:t xml:space="preserve"> </w:t>
      </w:r>
      <w:r w:rsidRPr="00CF03A3">
        <w:rPr>
          <w:rFonts w:ascii="Arial" w:hAnsi="Arial" w:cs="Arial"/>
          <w:sz w:val="20"/>
          <w:szCs w:val="20"/>
        </w:rPr>
        <w:t>місць</w:t>
      </w:r>
      <w:r w:rsidRPr="00CF03A3">
        <w:rPr>
          <w:rFonts w:ascii="Arial" w:hAnsi="Arial" w:cs="Arial"/>
          <w:spacing w:val="-5"/>
          <w:sz w:val="20"/>
          <w:szCs w:val="20"/>
        </w:rPr>
        <w:t xml:space="preserve"> </w:t>
      </w:r>
      <w:r w:rsidRPr="00CF03A3">
        <w:rPr>
          <w:rFonts w:ascii="Arial" w:hAnsi="Arial" w:cs="Arial"/>
          <w:sz w:val="20"/>
          <w:szCs w:val="20"/>
        </w:rPr>
        <w:t>для</w:t>
      </w:r>
      <w:r w:rsidRPr="00CF03A3">
        <w:rPr>
          <w:rFonts w:ascii="Arial" w:hAnsi="Arial" w:cs="Arial"/>
          <w:spacing w:val="-3"/>
          <w:sz w:val="20"/>
          <w:szCs w:val="20"/>
        </w:rPr>
        <w:t xml:space="preserve"> </w:t>
      </w:r>
      <w:r w:rsidRPr="00CF03A3">
        <w:rPr>
          <w:rFonts w:ascii="Arial" w:hAnsi="Arial" w:cs="Arial"/>
          <w:sz w:val="20"/>
          <w:szCs w:val="20"/>
        </w:rPr>
        <w:t>глядачів</w:t>
      </w:r>
      <w:r w:rsidRPr="00CF03A3">
        <w:rPr>
          <w:rFonts w:ascii="Arial" w:hAnsi="Arial" w:cs="Arial"/>
          <w:spacing w:val="-3"/>
          <w:sz w:val="20"/>
          <w:szCs w:val="20"/>
        </w:rPr>
        <w:t xml:space="preserve"> </w:t>
      </w:r>
      <w:r w:rsidRPr="00CF03A3">
        <w:rPr>
          <w:rFonts w:ascii="Arial" w:hAnsi="Arial" w:cs="Arial"/>
          <w:sz w:val="20"/>
          <w:szCs w:val="20"/>
        </w:rPr>
        <w:t>40-100</w:t>
      </w:r>
      <w:r w:rsidRPr="00CF03A3">
        <w:rPr>
          <w:rFonts w:ascii="Arial" w:hAnsi="Arial" w:cs="Arial"/>
          <w:spacing w:val="-2"/>
          <w:sz w:val="20"/>
          <w:szCs w:val="20"/>
        </w:rPr>
        <w:t xml:space="preserve"> тис.;</w:t>
      </w:r>
    </w:p>
    <w:p w14:paraId="227E893B" w14:textId="77777777" w:rsidR="00A76B49" w:rsidRPr="00CF03A3" w:rsidRDefault="002455BA" w:rsidP="00CF03A3">
      <w:pPr>
        <w:pStyle w:val="a5"/>
        <w:numPr>
          <w:ilvl w:val="0"/>
          <w:numId w:val="4"/>
        </w:numPr>
        <w:tabs>
          <w:tab w:val="left" w:pos="1026"/>
        </w:tabs>
        <w:spacing w:line="288" w:lineRule="auto"/>
        <w:ind w:left="0" w:firstLine="720"/>
        <w:rPr>
          <w:rFonts w:ascii="Arial" w:hAnsi="Arial" w:cs="Arial"/>
          <w:sz w:val="20"/>
          <w:szCs w:val="20"/>
        </w:rPr>
      </w:pPr>
      <w:r w:rsidRPr="00CF03A3">
        <w:rPr>
          <w:rFonts w:ascii="Arial" w:hAnsi="Arial" w:cs="Arial"/>
          <w:sz w:val="20"/>
          <w:szCs w:val="20"/>
        </w:rPr>
        <w:t>середні</w:t>
      </w:r>
      <w:r w:rsidRPr="00CF03A3">
        <w:rPr>
          <w:rFonts w:ascii="Arial" w:hAnsi="Arial" w:cs="Arial"/>
          <w:spacing w:val="-3"/>
          <w:sz w:val="20"/>
          <w:szCs w:val="20"/>
        </w:rPr>
        <w:t xml:space="preserve"> </w:t>
      </w:r>
      <w:r w:rsidRPr="00CF03A3">
        <w:rPr>
          <w:rFonts w:ascii="Arial" w:hAnsi="Arial" w:cs="Arial"/>
          <w:sz w:val="20"/>
          <w:szCs w:val="20"/>
        </w:rPr>
        <w:t>-</w:t>
      </w:r>
      <w:r w:rsidRPr="00CF03A3">
        <w:rPr>
          <w:rFonts w:ascii="Arial" w:hAnsi="Arial" w:cs="Arial"/>
          <w:spacing w:val="-6"/>
          <w:sz w:val="20"/>
          <w:szCs w:val="20"/>
        </w:rPr>
        <w:t xml:space="preserve"> </w:t>
      </w:r>
      <w:r w:rsidRPr="00CF03A3">
        <w:rPr>
          <w:rFonts w:ascii="Arial" w:hAnsi="Arial" w:cs="Arial"/>
          <w:sz w:val="20"/>
          <w:szCs w:val="20"/>
        </w:rPr>
        <w:t>10-40</w:t>
      </w:r>
      <w:r w:rsidRPr="00CF03A3">
        <w:rPr>
          <w:rFonts w:ascii="Arial" w:hAnsi="Arial" w:cs="Arial"/>
          <w:spacing w:val="-1"/>
          <w:sz w:val="20"/>
          <w:szCs w:val="20"/>
        </w:rPr>
        <w:t xml:space="preserve"> </w:t>
      </w:r>
      <w:r w:rsidRPr="00CF03A3">
        <w:rPr>
          <w:rFonts w:ascii="Arial" w:hAnsi="Arial" w:cs="Arial"/>
          <w:spacing w:val="-2"/>
          <w:sz w:val="20"/>
          <w:szCs w:val="20"/>
        </w:rPr>
        <w:t>тис.;</w:t>
      </w:r>
    </w:p>
    <w:p w14:paraId="6B635381" w14:textId="77777777" w:rsidR="00A76B49" w:rsidRPr="00CF03A3" w:rsidRDefault="002455BA" w:rsidP="00CF03A3">
      <w:pPr>
        <w:pStyle w:val="a5"/>
        <w:numPr>
          <w:ilvl w:val="0"/>
          <w:numId w:val="4"/>
        </w:numPr>
        <w:tabs>
          <w:tab w:val="left" w:pos="1026"/>
        </w:tabs>
        <w:spacing w:line="288" w:lineRule="auto"/>
        <w:ind w:left="0" w:firstLine="720"/>
        <w:rPr>
          <w:rFonts w:ascii="Arial" w:hAnsi="Arial" w:cs="Arial"/>
          <w:sz w:val="20"/>
          <w:szCs w:val="20"/>
        </w:rPr>
      </w:pPr>
      <w:r w:rsidRPr="00CF03A3">
        <w:rPr>
          <w:rFonts w:ascii="Arial" w:hAnsi="Arial" w:cs="Arial"/>
          <w:sz w:val="20"/>
          <w:szCs w:val="20"/>
        </w:rPr>
        <w:t>малі</w:t>
      </w:r>
      <w:r w:rsidRPr="00CF03A3">
        <w:rPr>
          <w:rFonts w:ascii="Arial" w:hAnsi="Arial" w:cs="Arial"/>
          <w:spacing w:val="-2"/>
          <w:sz w:val="20"/>
          <w:szCs w:val="20"/>
        </w:rPr>
        <w:t xml:space="preserve"> </w:t>
      </w:r>
      <w:r w:rsidRPr="00CF03A3">
        <w:rPr>
          <w:rFonts w:ascii="Arial" w:hAnsi="Arial" w:cs="Arial"/>
          <w:sz w:val="20"/>
          <w:szCs w:val="20"/>
        </w:rPr>
        <w:t>-</w:t>
      </w:r>
      <w:r w:rsidRPr="00CF03A3">
        <w:rPr>
          <w:rFonts w:ascii="Arial" w:hAnsi="Arial" w:cs="Arial"/>
          <w:spacing w:val="-4"/>
          <w:sz w:val="20"/>
          <w:szCs w:val="20"/>
        </w:rPr>
        <w:t xml:space="preserve"> </w:t>
      </w:r>
      <w:r w:rsidRPr="00CF03A3">
        <w:rPr>
          <w:rFonts w:ascii="Arial" w:hAnsi="Arial" w:cs="Arial"/>
          <w:sz w:val="20"/>
          <w:szCs w:val="20"/>
        </w:rPr>
        <w:t xml:space="preserve">до 10 </w:t>
      </w:r>
      <w:r w:rsidRPr="00CF03A3">
        <w:rPr>
          <w:rFonts w:ascii="Arial" w:hAnsi="Arial" w:cs="Arial"/>
          <w:spacing w:val="-4"/>
          <w:sz w:val="20"/>
          <w:szCs w:val="20"/>
        </w:rPr>
        <w:t>тис.</w:t>
      </w:r>
    </w:p>
    <w:p w14:paraId="5C87691B" w14:textId="77777777" w:rsidR="00A76B49" w:rsidRPr="00CF03A3" w:rsidRDefault="002455BA" w:rsidP="00CF03A3">
      <w:pPr>
        <w:pStyle w:val="a3"/>
        <w:spacing w:line="288" w:lineRule="auto"/>
        <w:ind w:firstLine="720"/>
        <w:jc w:val="both"/>
        <w:rPr>
          <w:rFonts w:ascii="Arial" w:hAnsi="Arial" w:cs="Arial"/>
          <w:sz w:val="20"/>
          <w:szCs w:val="20"/>
        </w:rPr>
      </w:pPr>
      <w:r w:rsidRPr="00CF03A3">
        <w:rPr>
          <w:rFonts w:ascii="Arial" w:hAnsi="Arial" w:cs="Arial"/>
          <w:sz w:val="20"/>
          <w:szCs w:val="20"/>
        </w:rPr>
        <w:t>Значні</w:t>
      </w:r>
      <w:r w:rsidRPr="00CF03A3">
        <w:rPr>
          <w:rFonts w:ascii="Arial" w:hAnsi="Arial" w:cs="Arial"/>
          <w:spacing w:val="-9"/>
          <w:sz w:val="20"/>
          <w:szCs w:val="20"/>
        </w:rPr>
        <w:t xml:space="preserve"> </w:t>
      </w:r>
      <w:r w:rsidRPr="00CF03A3">
        <w:rPr>
          <w:rFonts w:ascii="Arial" w:hAnsi="Arial" w:cs="Arial"/>
          <w:sz w:val="20"/>
          <w:szCs w:val="20"/>
        </w:rPr>
        <w:t>стадіони</w:t>
      </w:r>
      <w:r w:rsidRPr="00CF03A3">
        <w:rPr>
          <w:rFonts w:ascii="Arial" w:hAnsi="Arial" w:cs="Arial"/>
          <w:spacing w:val="-11"/>
          <w:sz w:val="20"/>
          <w:szCs w:val="20"/>
        </w:rPr>
        <w:t xml:space="preserve"> </w:t>
      </w:r>
      <w:r w:rsidRPr="00CF03A3">
        <w:rPr>
          <w:rFonts w:ascii="Arial" w:hAnsi="Arial" w:cs="Arial"/>
          <w:sz w:val="20"/>
          <w:szCs w:val="20"/>
        </w:rPr>
        <w:t>загальноміського</w:t>
      </w:r>
      <w:r w:rsidRPr="00CF03A3">
        <w:rPr>
          <w:rFonts w:ascii="Arial" w:hAnsi="Arial" w:cs="Arial"/>
          <w:spacing w:val="-10"/>
          <w:sz w:val="20"/>
          <w:szCs w:val="20"/>
        </w:rPr>
        <w:t xml:space="preserve"> </w:t>
      </w:r>
      <w:r w:rsidRPr="00CF03A3">
        <w:rPr>
          <w:rFonts w:ascii="Arial" w:hAnsi="Arial" w:cs="Arial"/>
          <w:sz w:val="20"/>
          <w:szCs w:val="20"/>
        </w:rPr>
        <w:t>значення</w:t>
      </w:r>
      <w:r w:rsidRPr="00CF03A3">
        <w:rPr>
          <w:rFonts w:ascii="Arial" w:hAnsi="Arial" w:cs="Arial"/>
          <w:spacing w:val="-11"/>
          <w:sz w:val="20"/>
          <w:szCs w:val="20"/>
        </w:rPr>
        <w:t xml:space="preserve"> </w:t>
      </w:r>
      <w:r w:rsidRPr="00CF03A3">
        <w:rPr>
          <w:rFonts w:ascii="Arial" w:hAnsi="Arial" w:cs="Arial"/>
          <w:sz w:val="20"/>
          <w:szCs w:val="20"/>
        </w:rPr>
        <w:t>повинні</w:t>
      </w:r>
      <w:r w:rsidRPr="00CF03A3">
        <w:rPr>
          <w:rFonts w:ascii="Arial" w:hAnsi="Arial" w:cs="Arial"/>
          <w:spacing w:val="-9"/>
          <w:sz w:val="20"/>
          <w:szCs w:val="20"/>
        </w:rPr>
        <w:t xml:space="preserve"> </w:t>
      </w:r>
      <w:r w:rsidRPr="00CF03A3">
        <w:rPr>
          <w:rFonts w:ascii="Arial" w:hAnsi="Arial" w:cs="Arial"/>
          <w:sz w:val="20"/>
          <w:szCs w:val="20"/>
        </w:rPr>
        <w:t>обслуговувати</w:t>
      </w:r>
      <w:r w:rsidRPr="00CF03A3">
        <w:rPr>
          <w:rFonts w:ascii="Arial" w:hAnsi="Arial" w:cs="Arial"/>
          <w:spacing w:val="-11"/>
          <w:sz w:val="20"/>
          <w:szCs w:val="20"/>
        </w:rPr>
        <w:t xml:space="preserve"> </w:t>
      </w:r>
      <w:r w:rsidRPr="00CF03A3">
        <w:rPr>
          <w:rFonts w:ascii="Arial" w:hAnsi="Arial" w:cs="Arial"/>
          <w:sz w:val="20"/>
          <w:szCs w:val="20"/>
        </w:rPr>
        <w:t>місто</w:t>
      </w:r>
      <w:r w:rsidRPr="00CF03A3">
        <w:rPr>
          <w:rFonts w:ascii="Arial" w:hAnsi="Arial" w:cs="Arial"/>
          <w:spacing w:val="-10"/>
          <w:sz w:val="20"/>
          <w:szCs w:val="20"/>
        </w:rPr>
        <w:t xml:space="preserve"> </w:t>
      </w:r>
      <w:r w:rsidRPr="00CF03A3">
        <w:rPr>
          <w:rFonts w:ascii="Arial" w:hAnsi="Arial" w:cs="Arial"/>
          <w:sz w:val="20"/>
          <w:szCs w:val="20"/>
        </w:rPr>
        <w:t>чи</w:t>
      </w:r>
      <w:r w:rsidRPr="00CF03A3">
        <w:rPr>
          <w:rFonts w:ascii="Arial" w:hAnsi="Arial" w:cs="Arial"/>
          <w:spacing w:val="-11"/>
          <w:sz w:val="20"/>
          <w:szCs w:val="20"/>
        </w:rPr>
        <w:t xml:space="preserve"> </w:t>
      </w:r>
      <w:r w:rsidRPr="00CF03A3">
        <w:rPr>
          <w:rFonts w:ascii="Arial" w:hAnsi="Arial" w:cs="Arial"/>
          <w:sz w:val="20"/>
          <w:szCs w:val="20"/>
        </w:rPr>
        <w:t>місто</w:t>
      </w:r>
      <w:r w:rsidRPr="00CF03A3">
        <w:rPr>
          <w:rFonts w:ascii="Arial" w:hAnsi="Arial" w:cs="Arial"/>
          <w:spacing w:val="-10"/>
          <w:sz w:val="20"/>
          <w:szCs w:val="20"/>
        </w:rPr>
        <w:t xml:space="preserve"> </w:t>
      </w:r>
      <w:r w:rsidRPr="00CF03A3">
        <w:rPr>
          <w:rFonts w:ascii="Arial" w:hAnsi="Arial" w:cs="Arial"/>
          <w:sz w:val="20"/>
          <w:szCs w:val="20"/>
        </w:rPr>
        <w:t>та</w:t>
      </w:r>
      <w:r w:rsidRPr="00CF03A3">
        <w:rPr>
          <w:rFonts w:ascii="Arial" w:hAnsi="Arial" w:cs="Arial"/>
          <w:spacing w:val="-10"/>
          <w:sz w:val="20"/>
          <w:szCs w:val="20"/>
        </w:rPr>
        <w:t xml:space="preserve"> </w:t>
      </w:r>
      <w:r w:rsidRPr="00CF03A3">
        <w:rPr>
          <w:rFonts w:ascii="Arial" w:hAnsi="Arial" w:cs="Arial"/>
          <w:sz w:val="20"/>
          <w:szCs w:val="20"/>
        </w:rPr>
        <w:t>прилеглий</w:t>
      </w:r>
      <w:r w:rsidRPr="00CF03A3">
        <w:rPr>
          <w:rFonts w:ascii="Arial" w:hAnsi="Arial" w:cs="Arial"/>
          <w:spacing w:val="-13"/>
          <w:sz w:val="20"/>
          <w:szCs w:val="20"/>
        </w:rPr>
        <w:t xml:space="preserve"> </w:t>
      </w:r>
      <w:r w:rsidRPr="00CF03A3">
        <w:rPr>
          <w:rFonts w:ascii="Arial" w:hAnsi="Arial" w:cs="Arial"/>
          <w:sz w:val="20"/>
          <w:szCs w:val="20"/>
        </w:rPr>
        <w:t>до нього</w:t>
      </w:r>
      <w:r w:rsidRPr="00CF03A3">
        <w:rPr>
          <w:rFonts w:ascii="Arial" w:hAnsi="Arial" w:cs="Arial"/>
          <w:spacing w:val="-7"/>
          <w:sz w:val="20"/>
          <w:szCs w:val="20"/>
        </w:rPr>
        <w:t xml:space="preserve"> </w:t>
      </w:r>
      <w:r w:rsidRPr="00CF03A3">
        <w:rPr>
          <w:rFonts w:ascii="Arial" w:hAnsi="Arial" w:cs="Arial"/>
          <w:sz w:val="20"/>
          <w:szCs w:val="20"/>
        </w:rPr>
        <w:t>сільський</w:t>
      </w:r>
      <w:r w:rsidRPr="00CF03A3">
        <w:rPr>
          <w:rFonts w:ascii="Arial" w:hAnsi="Arial" w:cs="Arial"/>
          <w:spacing w:val="-8"/>
          <w:sz w:val="20"/>
          <w:szCs w:val="20"/>
        </w:rPr>
        <w:t xml:space="preserve"> </w:t>
      </w:r>
      <w:r w:rsidRPr="00CF03A3">
        <w:rPr>
          <w:rFonts w:ascii="Arial" w:hAnsi="Arial" w:cs="Arial"/>
          <w:sz w:val="20"/>
          <w:szCs w:val="20"/>
        </w:rPr>
        <w:t>район.</w:t>
      </w:r>
      <w:r w:rsidRPr="00CF03A3">
        <w:rPr>
          <w:rFonts w:ascii="Arial" w:hAnsi="Arial" w:cs="Arial"/>
          <w:spacing w:val="-7"/>
          <w:sz w:val="20"/>
          <w:szCs w:val="20"/>
        </w:rPr>
        <w:t xml:space="preserve"> </w:t>
      </w:r>
      <w:r w:rsidRPr="00CF03A3">
        <w:rPr>
          <w:rFonts w:ascii="Arial" w:hAnsi="Arial" w:cs="Arial"/>
          <w:sz w:val="20"/>
          <w:szCs w:val="20"/>
        </w:rPr>
        <w:t>На</w:t>
      </w:r>
      <w:r w:rsidRPr="00CF03A3">
        <w:rPr>
          <w:rFonts w:ascii="Arial" w:hAnsi="Arial" w:cs="Arial"/>
          <w:spacing w:val="-9"/>
          <w:sz w:val="20"/>
          <w:szCs w:val="20"/>
        </w:rPr>
        <w:t xml:space="preserve"> </w:t>
      </w:r>
      <w:r w:rsidRPr="00CF03A3">
        <w:rPr>
          <w:rFonts w:ascii="Arial" w:hAnsi="Arial" w:cs="Arial"/>
          <w:sz w:val="20"/>
          <w:szCs w:val="20"/>
        </w:rPr>
        <w:t>них</w:t>
      </w:r>
      <w:r w:rsidRPr="00CF03A3">
        <w:rPr>
          <w:rFonts w:ascii="Arial" w:hAnsi="Arial" w:cs="Arial"/>
          <w:spacing w:val="-7"/>
          <w:sz w:val="20"/>
          <w:szCs w:val="20"/>
        </w:rPr>
        <w:t xml:space="preserve"> </w:t>
      </w:r>
      <w:r w:rsidRPr="00CF03A3">
        <w:rPr>
          <w:rFonts w:ascii="Arial" w:hAnsi="Arial" w:cs="Arial"/>
          <w:sz w:val="20"/>
          <w:szCs w:val="20"/>
        </w:rPr>
        <w:t>проводяться</w:t>
      </w:r>
      <w:r w:rsidRPr="00CF03A3">
        <w:rPr>
          <w:rFonts w:ascii="Arial" w:hAnsi="Arial" w:cs="Arial"/>
          <w:spacing w:val="-8"/>
          <w:sz w:val="20"/>
          <w:szCs w:val="20"/>
        </w:rPr>
        <w:t xml:space="preserve"> </w:t>
      </w:r>
      <w:r w:rsidRPr="00CF03A3">
        <w:rPr>
          <w:rFonts w:ascii="Arial" w:hAnsi="Arial" w:cs="Arial"/>
          <w:sz w:val="20"/>
          <w:szCs w:val="20"/>
        </w:rPr>
        <w:t>змагання</w:t>
      </w:r>
      <w:r w:rsidRPr="00CF03A3">
        <w:rPr>
          <w:rFonts w:ascii="Arial" w:hAnsi="Arial" w:cs="Arial"/>
          <w:spacing w:val="-8"/>
          <w:sz w:val="20"/>
          <w:szCs w:val="20"/>
        </w:rPr>
        <w:t xml:space="preserve"> </w:t>
      </w:r>
      <w:r w:rsidRPr="00CF03A3">
        <w:rPr>
          <w:rFonts w:ascii="Arial" w:hAnsi="Arial" w:cs="Arial"/>
          <w:sz w:val="20"/>
          <w:szCs w:val="20"/>
        </w:rPr>
        <w:t>міського,</w:t>
      </w:r>
      <w:r w:rsidRPr="00CF03A3">
        <w:rPr>
          <w:rFonts w:ascii="Arial" w:hAnsi="Arial" w:cs="Arial"/>
          <w:spacing w:val="-7"/>
          <w:sz w:val="20"/>
          <w:szCs w:val="20"/>
        </w:rPr>
        <w:t xml:space="preserve"> </w:t>
      </w:r>
      <w:r w:rsidRPr="00CF03A3">
        <w:rPr>
          <w:rFonts w:ascii="Arial" w:hAnsi="Arial" w:cs="Arial"/>
          <w:sz w:val="20"/>
          <w:szCs w:val="20"/>
        </w:rPr>
        <w:t>обласного,</w:t>
      </w:r>
      <w:r w:rsidRPr="00CF03A3">
        <w:rPr>
          <w:rFonts w:ascii="Arial" w:hAnsi="Arial" w:cs="Arial"/>
          <w:spacing w:val="-7"/>
          <w:sz w:val="20"/>
          <w:szCs w:val="20"/>
        </w:rPr>
        <w:t xml:space="preserve"> </w:t>
      </w:r>
      <w:r w:rsidRPr="00CF03A3">
        <w:rPr>
          <w:rFonts w:ascii="Arial" w:hAnsi="Arial" w:cs="Arial"/>
          <w:sz w:val="20"/>
          <w:szCs w:val="20"/>
        </w:rPr>
        <w:t>державного</w:t>
      </w:r>
      <w:r w:rsidRPr="00CF03A3">
        <w:rPr>
          <w:rFonts w:ascii="Arial" w:hAnsi="Arial" w:cs="Arial"/>
          <w:spacing w:val="-7"/>
          <w:sz w:val="20"/>
          <w:szCs w:val="20"/>
        </w:rPr>
        <w:t xml:space="preserve"> </w:t>
      </w:r>
      <w:r w:rsidRPr="00CF03A3">
        <w:rPr>
          <w:rFonts w:ascii="Arial" w:hAnsi="Arial" w:cs="Arial"/>
          <w:sz w:val="20"/>
          <w:szCs w:val="20"/>
        </w:rPr>
        <w:t>та</w:t>
      </w:r>
      <w:r w:rsidRPr="00CF03A3">
        <w:rPr>
          <w:rFonts w:ascii="Arial" w:hAnsi="Arial" w:cs="Arial"/>
          <w:spacing w:val="-7"/>
          <w:sz w:val="20"/>
          <w:szCs w:val="20"/>
        </w:rPr>
        <w:t xml:space="preserve"> </w:t>
      </w:r>
      <w:r w:rsidRPr="00CF03A3">
        <w:rPr>
          <w:rFonts w:ascii="Arial" w:hAnsi="Arial" w:cs="Arial"/>
          <w:sz w:val="20"/>
          <w:szCs w:val="20"/>
        </w:rPr>
        <w:t>міжнародного масштабів. Стадіони середньої місткості також формують загальноміські центри чи центри планувальних районів. Стадіони малої місткості входять до спортивних комплексів житлових районів або є загальноміськими спорудами для малих міст. Футбольно-легкоатлетичний стадіон</w:t>
      </w:r>
      <w:hyperlink w:anchor="_bookmark0" w:history="1">
        <w:r w:rsidR="00A76B49" w:rsidRPr="00CF03A3">
          <w:rPr>
            <w:rFonts w:ascii="Arial" w:hAnsi="Arial" w:cs="Arial"/>
            <w:sz w:val="20"/>
            <w:szCs w:val="20"/>
            <w:vertAlign w:val="superscript"/>
          </w:rPr>
          <w:t>*</w:t>
        </w:r>
      </w:hyperlink>
      <w:r w:rsidRPr="00CF03A3">
        <w:rPr>
          <w:rFonts w:ascii="Arial" w:hAnsi="Arial" w:cs="Arial"/>
          <w:sz w:val="20"/>
          <w:szCs w:val="20"/>
          <w:vertAlign w:val="superscript"/>
        </w:rPr>
        <w:t>)</w:t>
      </w:r>
      <w:r w:rsidRPr="00CF03A3">
        <w:rPr>
          <w:rFonts w:ascii="Arial" w:hAnsi="Arial" w:cs="Arial"/>
          <w:sz w:val="20"/>
          <w:szCs w:val="20"/>
        </w:rPr>
        <w:t xml:space="preserve"> проектують овально-еліптичної форми з розташуванням місць І зони (див. додаток С) на поздовжніх трибунах.</w:t>
      </w:r>
    </w:p>
    <w:p w14:paraId="51D82AB7" w14:textId="77777777" w:rsidR="00A76B49" w:rsidRPr="00CF03A3" w:rsidRDefault="002455BA" w:rsidP="00CF03A3">
      <w:pPr>
        <w:pStyle w:val="a3"/>
        <w:spacing w:line="288" w:lineRule="auto"/>
        <w:ind w:firstLine="720"/>
        <w:jc w:val="both"/>
        <w:rPr>
          <w:rFonts w:ascii="Arial" w:hAnsi="Arial" w:cs="Arial"/>
          <w:sz w:val="20"/>
          <w:szCs w:val="20"/>
        </w:rPr>
      </w:pPr>
      <w:r w:rsidRPr="00CF03A3">
        <w:rPr>
          <w:rFonts w:ascii="Arial" w:hAnsi="Arial" w:cs="Arial"/>
          <w:sz w:val="20"/>
          <w:szCs w:val="20"/>
        </w:rPr>
        <w:t>Трибуни стадіонів можуть бути одно-, дво-, три- та чотиристоронніми та ін. Односторонні трибуни призначені для</w:t>
      </w:r>
      <w:r w:rsidRPr="00CF03A3">
        <w:rPr>
          <w:rFonts w:ascii="Arial" w:hAnsi="Arial" w:cs="Arial"/>
          <w:spacing w:val="-1"/>
          <w:sz w:val="20"/>
          <w:szCs w:val="20"/>
        </w:rPr>
        <w:t xml:space="preserve"> </w:t>
      </w:r>
      <w:r w:rsidRPr="00CF03A3">
        <w:rPr>
          <w:rFonts w:ascii="Arial" w:hAnsi="Arial" w:cs="Arial"/>
          <w:sz w:val="20"/>
          <w:szCs w:val="20"/>
        </w:rPr>
        <w:t>стадіонів</w:t>
      </w:r>
      <w:r w:rsidRPr="00CF03A3">
        <w:rPr>
          <w:rFonts w:ascii="Arial" w:hAnsi="Arial" w:cs="Arial"/>
          <w:spacing w:val="-1"/>
          <w:sz w:val="20"/>
          <w:szCs w:val="20"/>
        </w:rPr>
        <w:t xml:space="preserve"> </w:t>
      </w:r>
      <w:r w:rsidRPr="00CF03A3">
        <w:rPr>
          <w:rFonts w:ascii="Arial" w:hAnsi="Arial" w:cs="Arial"/>
          <w:sz w:val="20"/>
          <w:szCs w:val="20"/>
        </w:rPr>
        <w:t>місткістю до 10 тис. глядачів. Двосторонні</w:t>
      </w:r>
      <w:r w:rsidRPr="00CF03A3">
        <w:rPr>
          <w:rFonts w:ascii="Arial" w:hAnsi="Arial" w:cs="Arial"/>
          <w:spacing w:val="-1"/>
          <w:sz w:val="20"/>
          <w:szCs w:val="20"/>
        </w:rPr>
        <w:t xml:space="preserve"> </w:t>
      </w:r>
      <w:r w:rsidRPr="00CF03A3">
        <w:rPr>
          <w:rFonts w:ascii="Arial" w:hAnsi="Arial" w:cs="Arial"/>
          <w:sz w:val="20"/>
          <w:szCs w:val="20"/>
        </w:rPr>
        <w:t>трибуни -</w:t>
      </w:r>
      <w:r w:rsidRPr="00CF03A3">
        <w:rPr>
          <w:rFonts w:ascii="Arial" w:hAnsi="Arial" w:cs="Arial"/>
          <w:spacing w:val="-4"/>
          <w:sz w:val="20"/>
          <w:szCs w:val="20"/>
        </w:rPr>
        <w:t xml:space="preserve"> </w:t>
      </w:r>
      <w:r w:rsidRPr="00CF03A3">
        <w:rPr>
          <w:rFonts w:ascii="Arial" w:hAnsi="Arial" w:cs="Arial"/>
          <w:sz w:val="20"/>
          <w:szCs w:val="20"/>
        </w:rPr>
        <w:t>від 7 до 50 тис. глядачів. Тристоронні трибуни не мають широкого розповсюдження. Чотиристоронні трибуни призначені для</w:t>
      </w:r>
      <w:r w:rsidRPr="00CF03A3">
        <w:rPr>
          <w:rFonts w:ascii="Arial" w:hAnsi="Arial" w:cs="Arial"/>
          <w:spacing w:val="-1"/>
          <w:sz w:val="20"/>
          <w:szCs w:val="20"/>
        </w:rPr>
        <w:t xml:space="preserve"> </w:t>
      </w:r>
      <w:r w:rsidRPr="00CF03A3">
        <w:rPr>
          <w:rFonts w:ascii="Arial" w:hAnsi="Arial" w:cs="Arial"/>
          <w:sz w:val="20"/>
          <w:szCs w:val="20"/>
        </w:rPr>
        <w:t>стадіонів</w:t>
      </w:r>
      <w:r w:rsidRPr="00CF03A3">
        <w:rPr>
          <w:rFonts w:ascii="Arial" w:hAnsi="Arial" w:cs="Arial"/>
          <w:spacing w:val="-3"/>
          <w:sz w:val="20"/>
          <w:szCs w:val="20"/>
        </w:rPr>
        <w:t xml:space="preserve"> </w:t>
      </w:r>
      <w:r w:rsidRPr="00CF03A3">
        <w:rPr>
          <w:rFonts w:ascii="Arial" w:hAnsi="Arial" w:cs="Arial"/>
          <w:sz w:val="20"/>
          <w:szCs w:val="20"/>
        </w:rPr>
        <w:t>місткістю від 20 тис. глядачів. Для</w:t>
      </w:r>
      <w:r w:rsidRPr="00CF03A3">
        <w:rPr>
          <w:rFonts w:ascii="Arial" w:hAnsi="Arial" w:cs="Arial"/>
          <w:spacing w:val="-1"/>
          <w:sz w:val="20"/>
          <w:szCs w:val="20"/>
        </w:rPr>
        <w:t xml:space="preserve"> </w:t>
      </w:r>
      <w:r w:rsidRPr="00CF03A3">
        <w:rPr>
          <w:rFonts w:ascii="Arial" w:hAnsi="Arial" w:cs="Arial"/>
          <w:sz w:val="20"/>
          <w:szCs w:val="20"/>
        </w:rPr>
        <w:t>оптимальних умов</w:t>
      </w:r>
      <w:r w:rsidRPr="00CF03A3">
        <w:rPr>
          <w:rFonts w:ascii="Arial" w:hAnsi="Arial" w:cs="Arial"/>
          <w:spacing w:val="-1"/>
          <w:sz w:val="20"/>
          <w:szCs w:val="20"/>
        </w:rPr>
        <w:t xml:space="preserve"> </w:t>
      </w:r>
      <w:r w:rsidRPr="00CF03A3">
        <w:rPr>
          <w:rFonts w:ascii="Arial" w:hAnsi="Arial" w:cs="Arial"/>
          <w:sz w:val="20"/>
          <w:szCs w:val="20"/>
        </w:rPr>
        <w:t>видимості на стадіонах поздовжня чи тільки головна трибуна має більшу кількість рядів.</w:t>
      </w:r>
    </w:p>
    <w:p w14:paraId="6CEB9C9F" w14:textId="77777777" w:rsidR="00A76B49" w:rsidRPr="00CF03A3" w:rsidRDefault="002455BA" w:rsidP="00CF03A3">
      <w:pPr>
        <w:pStyle w:val="a3"/>
        <w:spacing w:line="288" w:lineRule="auto"/>
        <w:ind w:firstLine="720"/>
        <w:jc w:val="both"/>
        <w:rPr>
          <w:rFonts w:ascii="Arial" w:hAnsi="Arial" w:cs="Arial"/>
          <w:sz w:val="20"/>
          <w:szCs w:val="20"/>
        </w:rPr>
      </w:pPr>
      <w:r w:rsidRPr="00CF03A3">
        <w:rPr>
          <w:rFonts w:ascii="Arial" w:hAnsi="Arial" w:cs="Arial"/>
          <w:sz w:val="20"/>
          <w:szCs w:val="20"/>
        </w:rPr>
        <w:t>За</w:t>
      </w:r>
      <w:r w:rsidRPr="00CF03A3">
        <w:rPr>
          <w:rFonts w:ascii="Arial" w:hAnsi="Arial" w:cs="Arial"/>
          <w:spacing w:val="-5"/>
          <w:sz w:val="20"/>
          <w:szCs w:val="20"/>
        </w:rPr>
        <w:t xml:space="preserve"> </w:t>
      </w:r>
      <w:r w:rsidRPr="00CF03A3">
        <w:rPr>
          <w:rFonts w:ascii="Arial" w:hAnsi="Arial" w:cs="Arial"/>
          <w:sz w:val="20"/>
          <w:szCs w:val="20"/>
        </w:rPr>
        <w:t>конструктивними</w:t>
      </w:r>
      <w:r w:rsidRPr="00CF03A3">
        <w:rPr>
          <w:rFonts w:ascii="Arial" w:hAnsi="Arial" w:cs="Arial"/>
          <w:spacing w:val="-6"/>
          <w:sz w:val="20"/>
          <w:szCs w:val="20"/>
        </w:rPr>
        <w:t xml:space="preserve"> </w:t>
      </w:r>
      <w:r w:rsidRPr="00CF03A3">
        <w:rPr>
          <w:rFonts w:ascii="Arial" w:hAnsi="Arial" w:cs="Arial"/>
          <w:sz w:val="20"/>
          <w:szCs w:val="20"/>
        </w:rPr>
        <w:t>ознаками</w:t>
      </w:r>
      <w:r w:rsidRPr="00CF03A3">
        <w:rPr>
          <w:rFonts w:ascii="Arial" w:hAnsi="Arial" w:cs="Arial"/>
          <w:spacing w:val="-6"/>
          <w:sz w:val="20"/>
          <w:szCs w:val="20"/>
        </w:rPr>
        <w:t xml:space="preserve"> </w:t>
      </w:r>
      <w:r w:rsidRPr="00CF03A3">
        <w:rPr>
          <w:rFonts w:ascii="Arial" w:hAnsi="Arial" w:cs="Arial"/>
          <w:sz w:val="20"/>
          <w:szCs w:val="20"/>
        </w:rPr>
        <w:t>трибуни</w:t>
      </w:r>
      <w:r w:rsidRPr="00CF03A3">
        <w:rPr>
          <w:rFonts w:ascii="Arial" w:hAnsi="Arial" w:cs="Arial"/>
          <w:spacing w:val="-6"/>
          <w:sz w:val="20"/>
          <w:szCs w:val="20"/>
        </w:rPr>
        <w:t xml:space="preserve"> </w:t>
      </w:r>
      <w:r w:rsidRPr="00CF03A3">
        <w:rPr>
          <w:rFonts w:ascii="Arial" w:hAnsi="Arial" w:cs="Arial"/>
          <w:sz w:val="20"/>
          <w:szCs w:val="20"/>
        </w:rPr>
        <w:t>стадіонів</w:t>
      </w:r>
      <w:r w:rsidRPr="00CF03A3">
        <w:rPr>
          <w:rFonts w:ascii="Arial" w:hAnsi="Arial" w:cs="Arial"/>
          <w:spacing w:val="-6"/>
          <w:sz w:val="20"/>
          <w:szCs w:val="20"/>
        </w:rPr>
        <w:t xml:space="preserve"> </w:t>
      </w:r>
      <w:r w:rsidRPr="00CF03A3">
        <w:rPr>
          <w:rFonts w:ascii="Arial" w:hAnsi="Arial" w:cs="Arial"/>
          <w:sz w:val="20"/>
          <w:szCs w:val="20"/>
        </w:rPr>
        <w:t>можна</w:t>
      </w:r>
      <w:r w:rsidRPr="00CF03A3">
        <w:rPr>
          <w:rFonts w:ascii="Arial" w:hAnsi="Arial" w:cs="Arial"/>
          <w:spacing w:val="-5"/>
          <w:sz w:val="20"/>
          <w:szCs w:val="20"/>
        </w:rPr>
        <w:t xml:space="preserve"> </w:t>
      </w:r>
      <w:r w:rsidRPr="00CF03A3">
        <w:rPr>
          <w:rFonts w:ascii="Arial" w:hAnsi="Arial" w:cs="Arial"/>
          <w:sz w:val="20"/>
          <w:szCs w:val="20"/>
        </w:rPr>
        <w:t>поділити</w:t>
      </w:r>
      <w:r w:rsidRPr="00CF03A3">
        <w:rPr>
          <w:rFonts w:ascii="Arial" w:hAnsi="Arial" w:cs="Arial"/>
          <w:spacing w:val="-5"/>
          <w:sz w:val="20"/>
          <w:szCs w:val="20"/>
        </w:rPr>
        <w:t xml:space="preserve"> на:</w:t>
      </w:r>
    </w:p>
    <w:p w14:paraId="25E4806A" w14:textId="77777777" w:rsidR="00A76B49" w:rsidRPr="00CF03A3" w:rsidRDefault="002455BA" w:rsidP="00CF03A3">
      <w:pPr>
        <w:pStyle w:val="a5"/>
        <w:numPr>
          <w:ilvl w:val="0"/>
          <w:numId w:val="4"/>
        </w:numPr>
        <w:tabs>
          <w:tab w:val="left" w:pos="1025"/>
        </w:tabs>
        <w:spacing w:line="288" w:lineRule="auto"/>
        <w:ind w:left="0" w:firstLine="720"/>
        <w:rPr>
          <w:rFonts w:ascii="Arial" w:hAnsi="Arial" w:cs="Arial"/>
          <w:sz w:val="20"/>
          <w:szCs w:val="20"/>
        </w:rPr>
      </w:pPr>
      <w:r w:rsidRPr="00CF03A3">
        <w:rPr>
          <w:rFonts w:ascii="Arial" w:hAnsi="Arial" w:cs="Arial"/>
          <w:spacing w:val="-2"/>
          <w:sz w:val="20"/>
          <w:szCs w:val="20"/>
        </w:rPr>
        <w:t>земляні;</w:t>
      </w:r>
    </w:p>
    <w:p w14:paraId="4A1F37B3" w14:textId="77777777" w:rsidR="00A76B49" w:rsidRPr="00CF03A3" w:rsidRDefault="002455BA" w:rsidP="00CF03A3">
      <w:pPr>
        <w:pStyle w:val="a5"/>
        <w:numPr>
          <w:ilvl w:val="0"/>
          <w:numId w:val="4"/>
        </w:numPr>
        <w:tabs>
          <w:tab w:val="left" w:pos="1025"/>
        </w:tabs>
        <w:spacing w:line="288" w:lineRule="auto"/>
        <w:ind w:left="0" w:firstLine="720"/>
        <w:rPr>
          <w:rFonts w:ascii="Arial" w:hAnsi="Arial" w:cs="Arial"/>
          <w:sz w:val="20"/>
          <w:szCs w:val="20"/>
        </w:rPr>
      </w:pPr>
      <w:r w:rsidRPr="00CF03A3">
        <w:rPr>
          <w:rFonts w:ascii="Arial" w:hAnsi="Arial" w:cs="Arial"/>
          <w:sz w:val="20"/>
          <w:szCs w:val="20"/>
        </w:rPr>
        <w:t>на</w:t>
      </w:r>
      <w:r w:rsidRPr="00CF03A3">
        <w:rPr>
          <w:rFonts w:ascii="Arial" w:hAnsi="Arial" w:cs="Arial"/>
          <w:spacing w:val="-4"/>
          <w:sz w:val="20"/>
          <w:szCs w:val="20"/>
        </w:rPr>
        <w:t xml:space="preserve"> </w:t>
      </w:r>
      <w:r w:rsidRPr="00CF03A3">
        <w:rPr>
          <w:rFonts w:ascii="Arial" w:hAnsi="Arial" w:cs="Arial"/>
          <w:sz w:val="20"/>
          <w:szCs w:val="20"/>
        </w:rPr>
        <w:t>опорних</w:t>
      </w:r>
      <w:r w:rsidRPr="00CF03A3">
        <w:rPr>
          <w:rFonts w:ascii="Arial" w:hAnsi="Arial" w:cs="Arial"/>
          <w:spacing w:val="-3"/>
          <w:sz w:val="20"/>
          <w:szCs w:val="20"/>
        </w:rPr>
        <w:t xml:space="preserve"> </w:t>
      </w:r>
      <w:r w:rsidRPr="00CF03A3">
        <w:rPr>
          <w:rFonts w:ascii="Arial" w:hAnsi="Arial" w:cs="Arial"/>
          <w:spacing w:val="-2"/>
          <w:sz w:val="20"/>
          <w:szCs w:val="20"/>
        </w:rPr>
        <w:t>конструкціях;</w:t>
      </w:r>
    </w:p>
    <w:p w14:paraId="2AA8BC06" w14:textId="77777777" w:rsidR="00A76B49" w:rsidRPr="00CF03A3" w:rsidRDefault="002455BA" w:rsidP="00CF03A3">
      <w:pPr>
        <w:pStyle w:val="a5"/>
        <w:numPr>
          <w:ilvl w:val="0"/>
          <w:numId w:val="4"/>
        </w:numPr>
        <w:tabs>
          <w:tab w:val="left" w:pos="1025"/>
        </w:tabs>
        <w:spacing w:line="288" w:lineRule="auto"/>
        <w:ind w:left="0" w:firstLine="720"/>
        <w:rPr>
          <w:rFonts w:ascii="Arial" w:hAnsi="Arial" w:cs="Arial"/>
          <w:sz w:val="20"/>
          <w:szCs w:val="20"/>
        </w:rPr>
      </w:pPr>
      <w:r w:rsidRPr="00CF03A3">
        <w:rPr>
          <w:rFonts w:ascii="Arial" w:hAnsi="Arial" w:cs="Arial"/>
          <w:spacing w:val="-2"/>
          <w:sz w:val="20"/>
          <w:szCs w:val="20"/>
        </w:rPr>
        <w:t>комбіновані.</w:t>
      </w:r>
    </w:p>
    <w:p w14:paraId="2641FE89" w14:textId="77777777" w:rsidR="00A76B49" w:rsidRPr="00CF03A3" w:rsidRDefault="002455BA" w:rsidP="00CF03A3">
      <w:pPr>
        <w:pStyle w:val="a3"/>
        <w:spacing w:line="288" w:lineRule="auto"/>
        <w:ind w:firstLine="720"/>
        <w:jc w:val="both"/>
        <w:rPr>
          <w:rFonts w:ascii="Arial" w:hAnsi="Arial" w:cs="Arial"/>
          <w:sz w:val="20"/>
          <w:szCs w:val="20"/>
        </w:rPr>
      </w:pPr>
      <w:r w:rsidRPr="00CF03A3">
        <w:rPr>
          <w:rFonts w:ascii="Arial" w:hAnsi="Arial" w:cs="Arial"/>
          <w:sz w:val="20"/>
          <w:szCs w:val="20"/>
        </w:rPr>
        <w:t>Земляні трибуни влаштовують на схилі виїмки (суміщені виїмка та насип).</w:t>
      </w:r>
      <w:r w:rsidRPr="00CF03A3">
        <w:rPr>
          <w:rFonts w:ascii="Arial" w:hAnsi="Arial" w:cs="Arial"/>
          <w:spacing w:val="-1"/>
          <w:sz w:val="20"/>
          <w:szCs w:val="20"/>
        </w:rPr>
        <w:t xml:space="preserve"> </w:t>
      </w:r>
      <w:r w:rsidRPr="00CF03A3">
        <w:rPr>
          <w:rFonts w:ascii="Arial" w:hAnsi="Arial" w:cs="Arial"/>
          <w:sz w:val="20"/>
          <w:szCs w:val="20"/>
        </w:rPr>
        <w:t>Комбіновані трибуни являють собою нижній ярус земляний, а верхній - на відкритих конструкціях.</w:t>
      </w:r>
    </w:p>
    <w:p w14:paraId="4CCE84C4" w14:textId="77777777" w:rsidR="00A76B49" w:rsidRPr="00CF03A3" w:rsidRDefault="002455BA" w:rsidP="00CF03A3">
      <w:pPr>
        <w:pStyle w:val="a3"/>
        <w:spacing w:line="288" w:lineRule="auto"/>
        <w:ind w:firstLine="720"/>
        <w:jc w:val="both"/>
        <w:rPr>
          <w:rFonts w:ascii="Arial" w:hAnsi="Arial" w:cs="Arial"/>
          <w:sz w:val="20"/>
          <w:szCs w:val="20"/>
        </w:rPr>
      </w:pPr>
      <w:r w:rsidRPr="00CF03A3">
        <w:rPr>
          <w:rFonts w:ascii="Arial" w:hAnsi="Arial" w:cs="Arial"/>
          <w:sz w:val="20"/>
          <w:szCs w:val="20"/>
        </w:rPr>
        <w:t>Трибуни на опорних конструкціях (залізобетонних, металевих або дерев'яних) влаштовують з різною кількістю ярусів. Одноярусні трибуни слід проектувати за місткості стадіону до 20 тис. місць, двоярусні чи багатоярусні - понад 40 тис. місць.</w:t>
      </w:r>
    </w:p>
    <w:p w14:paraId="29C8397B" w14:textId="77777777" w:rsidR="00A76B49" w:rsidRPr="00CF03A3" w:rsidRDefault="00A76B49" w:rsidP="00CF03A3">
      <w:pPr>
        <w:pStyle w:val="a3"/>
        <w:spacing w:line="288" w:lineRule="auto"/>
        <w:ind w:firstLine="720"/>
        <w:jc w:val="both"/>
        <w:rPr>
          <w:rFonts w:ascii="Arial" w:hAnsi="Arial" w:cs="Arial"/>
          <w:sz w:val="20"/>
          <w:szCs w:val="20"/>
        </w:rPr>
      </w:pPr>
    </w:p>
    <w:p w14:paraId="0151FB34" w14:textId="77777777" w:rsidR="00A76B49" w:rsidRDefault="00A76B49">
      <w:pPr>
        <w:pStyle w:val="a3"/>
        <w:rPr>
          <w:sz w:val="20"/>
        </w:rPr>
      </w:pPr>
    </w:p>
    <w:p w14:paraId="411EB35C" w14:textId="77777777" w:rsidR="00A76B49" w:rsidRDefault="00A76B49">
      <w:pPr>
        <w:pStyle w:val="a3"/>
        <w:rPr>
          <w:sz w:val="20"/>
        </w:rPr>
      </w:pPr>
    </w:p>
    <w:p w14:paraId="51D3B67A" w14:textId="77777777" w:rsidR="00A76B49" w:rsidRDefault="00A76B49">
      <w:pPr>
        <w:pStyle w:val="a3"/>
        <w:rPr>
          <w:sz w:val="20"/>
        </w:rPr>
      </w:pPr>
    </w:p>
    <w:p w14:paraId="420C3465" w14:textId="77777777" w:rsidR="00A76B49" w:rsidRDefault="00A76B49">
      <w:pPr>
        <w:pStyle w:val="a3"/>
        <w:rPr>
          <w:sz w:val="20"/>
        </w:rPr>
      </w:pPr>
    </w:p>
    <w:p w14:paraId="6942EADE" w14:textId="77777777" w:rsidR="00A76B49" w:rsidRDefault="00A76B49">
      <w:pPr>
        <w:pStyle w:val="a3"/>
        <w:rPr>
          <w:sz w:val="20"/>
        </w:rPr>
      </w:pPr>
    </w:p>
    <w:p w14:paraId="4739413B" w14:textId="77777777" w:rsidR="00A76B49" w:rsidRDefault="00A76B49">
      <w:pPr>
        <w:pStyle w:val="a3"/>
        <w:rPr>
          <w:sz w:val="20"/>
        </w:rPr>
      </w:pPr>
    </w:p>
    <w:p w14:paraId="7A885490" w14:textId="77777777" w:rsidR="00A76B49" w:rsidRDefault="00A76B49">
      <w:pPr>
        <w:pStyle w:val="a3"/>
        <w:rPr>
          <w:sz w:val="20"/>
        </w:rPr>
      </w:pPr>
    </w:p>
    <w:p w14:paraId="5B211A3D" w14:textId="77777777" w:rsidR="00A76B49" w:rsidRDefault="00A76B49">
      <w:pPr>
        <w:pStyle w:val="a3"/>
        <w:rPr>
          <w:sz w:val="20"/>
        </w:rPr>
      </w:pPr>
    </w:p>
    <w:p w14:paraId="18BF83BE" w14:textId="77777777" w:rsidR="00A76B49" w:rsidRDefault="00A76B49">
      <w:pPr>
        <w:pStyle w:val="a3"/>
        <w:rPr>
          <w:sz w:val="20"/>
        </w:rPr>
      </w:pPr>
    </w:p>
    <w:p w14:paraId="5211BD3F" w14:textId="77777777" w:rsidR="00A76B49" w:rsidRDefault="002455BA">
      <w:pPr>
        <w:pStyle w:val="a3"/>
        <w:spacing w:before="16"/>
        <w:rPr>
          <w:sz w:val="20"/>
        </w:rPr>
      </w:pPr>
      <w:r>
        <w:rPr>
          <w:noProof/>
          <w:sz w:val="20"/>
        </w:rPr>
        <mc:AlternateContent>
          <mc:Choice Requires="wps">
            <w:drawing>
              <wp:anchor distT="0" distB="0" distL="0" distR="0" simplePos="0" relativeHeight="251661312" behindDoc="1" locked="0" layoutInCell="1" allowOverlap="1" wp14:anchorId="2146EAA8" wp14:editId="7DA665FB">
                <wp:simplePos x="0" y="0"/>
                <wp:positionH relativeFrom="page">
                  <wp:posOffset>800100</wp:posOffset>
                </wp:positionH>
                <wp:positionV relativeFrom="paragraph">
                  <wp:posOffset>171753</wp:posOffset>
                </wp:positionV>
                <wp:extent cx="1828800" cy="7620"/>
                <wp:effectExtent l="0" t="0" r="0" b="0"/>
                <wp:wrapTopAndBottom/>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CD1300" id="Graphic 100" o:spid="_x0000_s1026" style="position:absolute;margin-left:63pt;margin-top:13.5pt;width:2in;height:.6pt;z-index:-251655168;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" path="m1828800,l,,,7619r1828800,l1828800,xe" fillcolor="black" stroked="f">
                <v:path arrowok="t"/>
                <w10:wrap type="topAndBottom" anchorx="page"/>
              </v:shape>
            </w:pict>
          </mc:Fallback>
        </mc:AlternateContent>
      </w:r>
    </w:p>
    <w:p w14:paraId="0D95FCB8" w14:textId="77777777" w:rsidR="00A76B49" w:rsidRDefault="002455BA">
      <w:pPr>
        <w:spacing w:before="122"/>
        <w:ind w:left="127"/>
        <w:rPr>
          <w:sz w:val="18"/>
        </w:rPr>
      </w:pPr>
      <w:bookmarkStart w:id="61" w:name="_bookmark0"/>
      <w:bookmarkEnd w:id="61"/>
      <w:r>
        <w:rPr>
          <w:sz w:val="18"/>
          <w:vertAlign w:val="superscript"/>
        </w:rPr>
        <w:t>*</w:t>
      </w:r>
      <w:r>
        <w:rPr>
          <w:spacing w:val="1"/>
          <w:sz w:val="18"/>
        </w:rPr>
        <w:t xml:space="preserve"> </w:t>
      </w:r>
      <w:r>
        <w:rPr>
          <w:sz w:val="18"/>
        </w:rPr>
        <w:t>футбольні</w:t>
      </w:r>
      <w:r>
        <w:rPr>
          <w:spacing w:val="-2"/>
          <w:sz w:val="18"/>
        </w:rPr>
        <w:t xml:space="preserve"> </w:t>
      </w:r>
      <w:r>
        <w:rPr>
          <w:sz w:val="18"/>
        </w:rPr>
        <w:t>стадіони</w:t>
      </w:r>
      <w:r>
        <w:rPr>
          <w:spacing w:val="-3"/>
          <w:sz w:val="18"/>
        </w:rPr>
        <w:t xml:space="preserve"> </w:t>
      </w:r>
      <w:r>
        <w:rPr>
          <w:sz w:val="18"/>
        </w:rPr>
        <w:t>мають</w:t>
      </w:r>
      <w:r>
        <w:rPr>
          <w:spacing w:val="-3"/>
          <w:sz w:val="18"/>
        </w:rPr>
        <w:t xml:space="preserve"> </w:t>
      </w:r>
      <w:r>
        <w:rPr>
          <w:sz w:val="18"/>
        </w:rPr>
        <w:t>прямокутну</w:t>
      </w:r>
      <w:r>
        <w:rPr>
          <w:spacing w:val="-5"/>
          <w:sz w:val="18"/>
        </w:rPr>
        <w:t xml:space="preserve"> </w:t>
      </w:r>
      <w:r>
        <w:rPr>
          <w:sz w:val="18"/>
        </w:rPr>
        <w:t>форму</w:t>
      </w:r>
      <w:r>
        <w:rPr>
          <w:spacing w:val="-6"/>
          <w:sz w:val="18"/>
        </w:rPr>
        <w:t xml:space="preserve"> </w:t>
      </w:r>
      <w:r>
        <w:rPr>
          <w:sz w:val="18"/>
        </w:rPr>
        <w:t>в</w:t>
      </w:r>
      <w:r>
        <w:rPr>
          <w:spacing w:val="-4"/>
          <w:sz w:val="18"/>
        </w:rPr>
        <w:t xml:space="preserve"> </w:t>
      </w:r>
      <w:r>
        <w:rPr>
          <w:sz w:val="18"/>
        </w:rPr>
        <w:t>плані</w:t>
      </w:r>
      <w:r>
        <w:rPr>
          <w:spacing w:val="-3"/>
          <w:sz w:val="18"/>
        </w:rPr>
        <w:t xml:space="preserve"> </w:t>
      </w:r>
      <w:r>
        <w:rPr>
          <w:sz w:val="18"/>
        </w:rPr>
        <w:t>трибун, що</w:t>
      </w:r>
      <w:r>
        <w:rPr>
          <w:spacing w:val="-1"/>
          <w:sz w:val="18"/>
        </w:rPr>
        <w:t xml:space="preserve"> </w:t>
      </w:r>
      <w:r>
        <w:rPr>
          <w:sz w:val="18"/>
        </w:rPr>
        <w:t>дозволяє</w:t>
      </w:r>
      <w:r>
        <w:rPr>
          <w:spacing w:val="-3"/>
          <w:sz w:val="18"/>
        </w:rPr>
        <w:t xml:space="preserve"> </w:t>
      </w:r>
      <w:r>
        <w:rPr>
          <w:sz w:val="18"/>
        </w:rPr>
        <w:t>максимально</w:t>
      </w:r>
      <w:r>
        <w:rPr>
          <w:spacing w:val="-2"/>
          <w:sz w:val="18"/>
        </w:rPr>
        <w:t xml:space="preserve"> </w:t>
      </w:r>
      <w:r>
        <w:rPr>
          <w:sz w:val="18"/>
        </w:rPr>
        <w:t>наблизити</w:t>
      </w:r>
      <w:r>
        <w:rPr>
          <w:spacing w:val="-3"/>
          <w:sz w:val="18"/>
        </w:rPr>
        <w:t xml:space="preserve"> </w:t>
      </w:r>
      <w:r>
        <w:rPr>
          <w:sz w:val="18"/>
        </w:rPr>
        <w:t>глядачів</w:t>
      </w:r>
      <w:r>
        <w:rPr>
          <w:spacing w:val="-3"/>
          <w:sz w:val="18"/>
        </w:rPr>
        <w:t xml:space="preserve"> </w:t>
      </w:r>
      <w:r>
        <w:rPr>
          <w:sz w:val="18"/>
        </w:rPr>
        <w:t>до</w:t>
      </w:r>
      <w:r>
        <w:rPr>
          <w:spacing w:val="-2"/>
          <w:sz w:val="18"/>
        </w:rPr>
        <w:t xml:space="preserve"> арени</w:t>
      </w:r>
    </w:p>
    <w:p w14:paraId="30DD5C69" w14:textId="77777777" w:rsidR="00107420" w:rsidRDefault="00107420" w:rsidP="00107420">
      <w:pPr>
        <w:spacing w:line="295" w:lineRule="auto"/>
        <w:ind w:firstLine="284"/>
        <w:jc w:val="both"/>
        <w:rPr>
          <w:rFonts w:ascii="Arial" w:hAnsi="Arial" w:cs="Arial"/>
          <w:color w:val="00B050"/>
          <w:sz w:val="20"/>
          <w:szCs w:val="20"/>
        </w:rPr>
      </w:pPr>
      <w:r w:rsidRPr="00107420">
        <w:rPr>
          <w:rFonts w:ascii="Arial" w:hAnsi="Arial" w:cs="Arial"/>
          <w:color w:val="00B050"/>
          <w:sz w:val="20"/>
          <w:szCs w:val="20"/>
        </w:rPr>
        <w:t>Вимоги</w:t>
      </w:r>
      <w:r w:rsidRPr="00107420">
        <w:rPr>
          <w:rFonts w:ascii="Arial" w:hAnsi="Arial" w:cs="Arial"/>
          <w:color w:val="00B050"/>
          <w:spacing w:val="80"/>
          <w:sz w:val="20"/>
          <w:szCs w:val="20"/>
        </w:rPr>
        <w:t xml:space="preserve"> </w:t>
      </w:r>
      <w:r w:rsidRPr="00107420">
        <w:rPr>
          <w:rFonts w:ascii="Arial" w:hAnsi="Arial" w:cs="Arial"/>
          <w:color w:val="00B050"/>
          <w:sz w:val="20"/>
          <w:szCs w:val="20"/>
        </w:rPr>
        <w:t>до</w:t>
      </w:r>
      <w:r w:rsidRPr="00107420">
        <w:rPr>
          <w:rFonts w:ascii="Arial" w:hAnsi="Arial" w:cs="Arial"/>
          <w:color w:val="00B050"/>
          <w:spacing w:val="80"/>
          <w:sz w:val="20"/>
          <w:szCs w:val="20"/>
        </w:rPr>
        <w:t xml:space="preserve"> </w:t>
      </w:r>
      <w:r w:rsidRPr="00107420">
        <w:rPr>
          <w:rFonts w:ascii="Arial" w:hAnsi="Arial" w:cs="Arial"/>
          <w:color w:val="00B050"/>
          <w:sz w:val="20"/>
          <w:szCs w:val="20"/>
        </w:rPr>
        <w:t>футбольних стадіонів дивись у додатку Ц "Футбольні стадіони</w:t>
      </w:r>
      <w:r>
        <w:rPr>
          <w:rFonts w:ascii="Arial" w:hAnsi="Arial" w:cs="Arial"/>
          <w:color w:val="00B050"/>
          <w:sz w:val="20"/>
          <w:szCs w:val="20"/>
        </w:rPr>
        <w:t>.</w:t>
      </w:r>
    </w:p>
    <w:p w14:paraId="372EED61" w14:textId="77777777" w:rsidR="00107420" w:rsidRPr="00107420" w:rsidRDefault="00107420" w:rsidP="00107420">
      <w:pPr>
        <w:spacing w:line="295" w:lineRule="auto"/>
        <w:ind w:firstLine="720"/>
        <w:jc w:val="both"/>
        <w:rPr>
          <w:rFonts w:ascii="Arial" w:hAnsi="Arial" w:cs="Arial"/>
          <w:b/>
          <w:bCs/>
          <w:i/>
          <w:iCs/>
          <w:color w:val="00B050"/>
          <w:sz w:val="20"/>
          <w:szCs w:val="20"/>
        </w:rPr>
      </w:pPr>
      <w:r w:rsidRPr="00107420">
        <w:rPr>
          <w:rFonts w:ascii="Arial" w:hAnsi="Arial" w:cs="Arial"/>
          <w:b/>
          <w:bCs/>
          <w:i/>
          <w:iCs/>
          <w:color w:val="00B050"/>
          <w:sz w:val="20"/>
          <w:szCs w:val="20"/>
        </w:rPr>
        <w:t>(Долучено, Зміна № 1)</w:t>
      </w:r>
    </w:p>
    <w:p w14:paraId="1E143DDD" w14:textId="77777777" w:rsidR="00A76B49" w:rsidRDefault="00A76B49">
      <w:pPr>
        <w:rPr>
          <w:sz w:val="18"/>
        </w:rPr>
      </w:pPr>
    </w:p>
    <w:p w14:paraId="185B21F7" w14:textId="77777777" w:rsidR="00107420" w:rsidRDefault="00107420">
      <w:pPr>
        <w:rPr>
          <w:sz w:val="18"/>
        </w:rPr>
      </w:pPr>
    </w:p>
    <w:p w14:paraId="64CA94D1" w14:textId="77777777" w:rsidR="00107420" w:rsidRDefault="00107420">
      <w:pPr>
        <w:rPr>
          <w:sz w:val="18"/>
        </w:rPr>
      </w:pPr>
    </w:p>
    <w:p w14:paraId="5C00C2A5" w14:textId="77777777" w:rsidR="00107420" w:rsidRDefault="00107420">
      <w:pPr>
        <w:rPr>
          <w:sz w:val="18"/>
        </w:rPr>
      </w:pPr>
    </w:p>
    <w:p w14:paraId="4E0CE8B9" w14:textId="77777777" w:rsidR="00107420" w:rsidRDefault="00107420">
      <w:pPr>
        <w:rPr>
          <w:sz w:val="18"/>
        </w:rPr>
        <w:sectPr w:rsidR="00107420" w:rsidSect="00BC29CA">
          <w:pgSz w:w="11910" w:h="16840"/>
          <w:pgMar w:top="1134" w:right="1134" w:bottom="1134" w:left="1133" w:header="850" w:footer="397" w:gutter="0"/>
          <w:cols w:space="720"/>
          <w:docGrid w:linePitch="299"/>
        </w:sectPr>
      </w:pPr>
    </w:p>
    <w:p w14:paraId="6048DECA" w14:textId="77777777" w:rsidR="00A76B49" w:rsidRPr="00107420" w:rsidRDefault="002455BA">
      <w:pPr>
        <w:pStyle w:val="3"/>
        <w:spacing w:before="6" w:line="252" w:lineRule="exact"/>
        <w:ind w:right="545"/>
        <w:rPr>
          <w:rFonts w:ascii="Arial" w:hAnsi="Arial" w:cs="Arial"/>
          <w:sz w:val="20"/>
          <w:szCs w:val="20"/>
        </w:rPr>
      </w:pPr>
      <w:bookmarkStart w:id="62" w:name="ДОДАТОК_К"/>
      <w:bookmarkEnd w:id="62"/>
      <w:r w:rsidRPr="00107420">
        <w:rPr>
          <w:rFonts w:ascii="Arial" w:hAnsi="Arial" w:cs="Arial"/>
          <w:sz w:val="20"/>
          <w:szCs w:val="20"/>
        </w:rPr>
        <w:lastRenderedPageBreak/>
        <w:t>ДОДАТОК</w:t>
      </w:r>
      <w:r w:rsidRPr="00107420">
        <w:rPr>
          <w:rFonts w:ascii="Arial" w:hAnsi="Arial" w:cs="Arial"/>
          <w:spacing w:val="-5"/>
          <w:sz w:val="20"/>
          <w:szCs w:val="20"/>
        </w:rPr>
        <w:t xml:space="preserve"> </w:t>
      </w:r>
      <w:r w:rsidRPr="00107420">
        <w:rPr>
          <w:rFonts w:ascii="Arial" w:hAnsi="Arial" w:cs="Arial"/>
          <w:spacing w:val="-10"/>
          <w:sz w:val="20"/>
          <w:szCs w:val="20"/>
        </w:rPr>
        <w:t>К</w:t>
      </w:r>
    </w:p>
    <w:p w14:paraId="6697E690" w14:textId="77777777" w:rsidR="00A76B49" w:rsidRPr="00107420" w:rsidRDefault="002455BA">
      <w:pPr>
        <w:pStyle w:val="4"/>
        <w:spacing w:line="252" w:lineRule="exact"/>
        <w:ind w:right="543"/>
        <w:jc w:val="center"/>
        <w:rPr>
          <w:rFonts w:ascii="Arial" w:hAnsi="Arial" w:cs="Arial"/>
          <w:sz w:val="20"/>
          <w:szCs w:val="20"/>
        </w:rPr>
      </w:pPr>
      <w:r w:rsidRPr="00107420">
        <w:rPr>
          <w:rFonts w:ascii="Arial" w:hAnsi="Arial" w:cs="Arial"/>
          <w:spacing w:val="-2"/>
          <w:sz w:val="20"/>
          <w:szCs w:val="20"/>
        </w:rPr>
        <w:t>(рекомендований)</w:t>
      </w:r>
    </w:p>
    <w:p w14:paraId="6C7513D4" w14:textId="77777777" w:rsidR="00A76B49" w:rsidRPr="00107420" w:rsidRDefault="00A76B49">
      <w:pPr>
        <w:pStyle w:val="a3"/>
        <w:rPr>
          <w:rFonts w:ascii="Arial" w:hAnsi="Arial" w:cs="Arial"/>
          <w:b/>
          <w:sz w:val="20"/>
          <w:szCs w:val="20"/>
        </w:rPr>
      </w:pPr>
    </w:p>
    <w:p w14:paraId="62868CF9" w14:textId="77777777" w:rsidR="00A76B49" w:rsidRPr="00107420" w:rsidRDefault="002455BA">
      <w:pPr>
        <w:ind w:left="1046" w:right="1132" w:hanging="3"/>
        <w:jc w:val="center"/>
        <w:rPr>
          <w:rFonts w:ascii="Arial" w:hAnsi="Arial" w:cs="Arial"/>
          <w:b/>
          <w:sz w:val="20"/>
          <w:szCs w:val="20"/>
        </w:rPr>
      </w:pPr>
      <w:r w:rsidRPr="00107420">
        <w:rPr>
          <w:rFonts w:ascii="Arial" w:hAnsi="Arial" w:cs="Arial"/>
          <w:b/>
          <w:sz w:val="20"/>
          <w:szCs w:val="20"/>
        </w:rPr>
        <w:t>Таблиця K.1 - РОЗМІРИ, ОДНОЧАСНА ПРОПУСКНА СПРОМОЖНІСТЬ, РЕКОМЕНДОВАНІ</w:t>
      </w:r>
      <w:r w:rsidRPr="00107420">
        <w:rPr>
          <w:rFonts w:ascii="Arial" w:hAnsi="Arial" w:cs="Arial"/>
          <w:b/>
          <w:spacing w:val="-7"/>
          <w:sz w:val="20"/>
          <w:szCs w:val="20"/>
        </w:rPr>
        <w:t xml:space="preserve"> </w:t>
      </w:r>
      <w:r w:rsidRPr="00107420">
        <w:rPr>
          <w:rFonts w:ascii="Arial" w:hAnsi="Arial" w:cs="Arial"/>
          <w:b/>
          <w:sz w:val="20"/>
          <w:szCs w:val="20"/>
        </w:rPr>
        <w:t>ВАРІАНТИ</w:t>
      </w:r>
      <w:r w:rsidRPr="00107420">
        <w:rPr>
          <w:rFonts w:ascii="Arial" w:hAnsi="Arial" w:cs="Arial"/>
          <w:b/>
          <w:spacing w:val="-7"/>
          <w:sz w:val="20"/>
          <w:szCs w:val="20"/>
        </w:rPr>
        <w:t xml:space="preserve"> </w:t>
      </w:r>
      <w:r w:rsidRPr="00107420">
        <w:rPr>
          <w:rFonts w:ascii="Arial" w:hAnsi="Arial" w:cs="Arial"/>
          <w:b/>
          <w:sz w:val="20"/>
          <w:szCs w:val="20"/>
        </w:rPr>
        <w:t>ВИКОРИСТАННЯ</w:t>
      </w:r>
      <w:r w:rsidRPr="00107420">
        <w:rPr>
          <w:rFonts w:ascii="Arial" w:hAnsi="Arial" w:cs="Arial"/>
          <w:b/>
          <w:spacing w:val="-9"/>
          <w:sz w:val="20"/>
          <w:szCs w:val="20"/>
        </w:rPr>
        <w:t xml:space="preserve"> </w:t>
      </w:r>
      <w:r w:rsidRPr="00107420">
        <w:rPr>
          <w:rFonts w:ascii="Arial" w:hAnsi="Arial" w:cs="Arial"/>
          <w:b/>
          <w:sz w:val="20"/>
          <w:szCs w:val="20"/>
        </w:rPr>
        <w:t>КРИТИХ</w:t>
      </w:r>
      <w:r w:rsidRPr="00107420">
        <w:rPr>
          <w:rFonts w:ascii="Arial" w:hAnsi="Arial" w:cs="Arial"/>
          <w:b/>
          <w:spacing w:val="-6"/>
          <w:sz w:val="20"/>
          <w:szCs w:val="20"/>
        </w:rPr>
        <w:t xml:space="preserve"> </w:t>
      </w:r>
      <w:r w:rsidRPr="00107420">
        <w:rPr>
          <w:rFonts w:ascii="Arial" w:hAnsi="Arial" w:cs="Arial"/>
          <w:b/>
          <w:sz w:val="20"/>
          <w:szCs w:val="20"/>
        </w:rPr>
        <w:t>СПОРТИВНИХ СПОРУД, ПРИЗНАЧЕНИХ ДЛЯ ЗАНЯТЬ ІНВАЛІДІВ ТА ІНШИХ МАЛОМОБІЛЬНИХ КАТЕГОРІЙ НАСЕЛЕННЯ</w:t>
      </w:r>
    </w:p>
    <w:p w14:paraId="5EDB0818" w14:textId="77777777" w:rsidR="00A76B49" w:rsidRDefault="00A76B49">
      <w:pPr>
        <w:pStyle w:val="a3"/>
        <w:spacing w:before="24" w:after="1"/>
        <w:rPr>
          <w:b/>
          <w:sz w:val="20"/>
        </w:rPr>
      </w:pPr>
    </w:p>
    <w:tbl>
      <w:tblPr>
        <w:tblStyle w:val="TableNormal"/>
        <w:tblW w:w="0" w:type="auto"/>
        <w:tblInd w:w="1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40"/>
        <w:gridCol w:w="1001"/>
        <w:gridCol w:w="999"/>
        <w:gridCol w:w="961"/>
        <w:gridCol w:w="882"/>
        <w:gridCol w:w="3200"/>
      </w:tblGrid>
      <w:tr w:rsidR="00A76B49" w14:paraId="43C26960" w14:textId="77777777">
        <w:trPr>
          <w:trHeight w:val="325"/>
        </w:trPr>
        <w:tc>
          <w:tcPr>
            <w:tcW w:w="2640" w:type="dxa"/>
            <w:vMerge w:val="restart"/>
          </w:tcPr>
          <w:p w14:paraId="13D2602E" w14:textId="77777777" w:rsidR="00A76B49" w:rsidRDefault="002455BA">
            <w:pPr>
              <w:pStyle w:val="TableParagraph"/>
              <w:spacing w:before="181"/>
              <w:ind w:left="378"/>
              <w:rPr>
                <w:rFonts w:ascii="Arial" w:hAnsi="Arial"/>
                <w:b/>
                <w:sz w:val="16"/>
              </w:rPr>
            </w:pPr>
            <w:r>
              <w:rPr>
                <w:rFonts w:ascii="Arial" w:hAnsi="Arial"/>
                <w:b/>
                <w:sz w:val="16"/>
              </w:rPr>
              <w:t>Найменування</w:t>
            </w:r>
            <w:r>
              <w:rPr>
                <w:rFonts w:ascii="Arial" w:hAnsi="Arial"/>
                <w:b/>
                <w:spacing w:val="-11"/>
                <w:sz w:val="16"/>
              </w:rPr>
              <w:t xml:space="preserve"> </w:t>
            </w:r>
            <w:r>
              <w:rPr>
                <w:rFonts w:ascii="Arial" w:hAnsi="Arial"/>
                <w:b/>
                <w:spacing w:val="-2"/>
                <w:sz w:val="16"/>
              </w:rPr>
              <w:t>споруди</w:t>
            </w:r>
          </w:p>
        </w:tc>
        <w:tc>
          <w:tcPr>
            <w:tcW w:w="2961" w:type="dxa"/>
            <w:gridSpan w:val="3"/>
          </w:tcPr>
          <w:p w14:paraId="08C087ED" w14:textId="77777777" w:rsidR="00A76B49" w:rsidRDefault="002455BA">
            <w:pPr>
              <w:pStyle w:val="TableParagraph"/>
              <w:spacing w:line="180" w:lineRule="exact"/>
              <w:ind w:left="18"/>
              <w:jc w:val="center"/>
              <w:rPr>
                <w:rFonts w:ascii="Arial" w:hAnsi="Arial"/>
                <w:b/>
                <w:sz w:val="16"/>
              </w:rPr>
            </w:pPr>
            <w:r>
              <w:rPr>
                <w:rFonts w:ascii="Arial" w:hAnsi="Arial"/>
                <w:b/>
                <w:spacing w:val="-2"/>
                <w:sz w:val="16"/>
              </w:rPr>
              <w:t>Розміри</w:t>
            </w:r>
          </w:p>
        </w:tc>
        <w:tc>
          <w:tcPr>
            <w:tcW w:w="882" w:type="dxa"/>
            <w:vMerge w:val="restart"/>
          </w:tcPr>
          <w:p w14:paraId="5D2B3FF3" w14:textId="77777777" w:rsidR="00A76B49" w:rsidRDefault="002455BA">
            <w:pPr>
              <w:pStyle w:val="TableParagraph"/>
              <w:spacing w:before="116"/>
              <w:ind w:left="259"/>
              <w:rPr>
                <w:rFonts w:ascii="Arial" w:hAnsi="Arial"/>
                <w:b/>
                <w:sz w:val="16"/>
              </w:rPr>
            </w:pPr>
            <w:r>
              <w:rPr>
                <w:rFonts w:ascii="Arial" w:hAnsi="Arial"/>
                <w:b/>
                <w:spacing w:val="-5"/>
                <w:sz w:val="16"/>
              </w:rPr>
              <w:t>ОПС</w:t>
            </w:r>
          </w:p>
          <w:p w14:paraId="5F413799" w14:textId="77777777" w:rsidR="00A76B49" w:rsidRDefault="002455BA">
            <w:pPr>
              <w:pStyle w:val="TableParagraph"/>
              <w:ind w:left="192"/>
              <w:rPr>
                <w:rFonts w:ascii="Arial" w:hAnsi="Arial"/>
                <w:b/>
                <w:sz w:val="16"/>
              </w:rPr>
            </w:pPr>
            <w:r>
              <w:rPr>
                <w:rFonts w:ascii="Arial" w:hAnsi="Arial"/>
                <w:b/>
                <w:spacing w:val="-2"/>
                <w:sz w:val="16"/>
              </w:rPr>
              <w:t>(люд.)</w:t>
            </w:r>
          </w:p>
        </w:tc>
        <w:tc>
          <w:tcPr>
            <w:tcW w:w="3200" w:type="dxa"/>
            <w:vMerge w:val="restart"/>
            <w:tcBorders>
              <w:right w:val="single" w:sz="4" w:space="0" w:color="000000"/>
            </w:tcBorders>
          </w:tcPr>
          <w:p w14:paraId="63FEDF1E" w14:textId="77777777" w:rsidR="00A76B49" w:rsidRDefault="002455BA">
            <w:pPr>
              <w:pStyle w:val="TableParagraph"/>
              <w:spacing w:before="116"/>
              <w:ind w:left="1040" w:right="613" w:hanging="416"/>
              <w:rPr>
                <w:rFonts w:ascii="Arial" w:hAnsi="Arial"/>
                <w:b/>
                <w:sz w:val="16"/>
              </w:rPr>
            </w:pPr>
            <w:r>
              <w:rPr>
                <w:rFonts w:ascii="Arial" w:hAnsi="Arial"/>
                <w:b/>
                <w:sz w:val="16"/>
              </w:rPr>
              <w:t>Рекомендовані</w:t>
            </w:r>
            <w:r>
              <w:rPr>
                <w:rFonts w:ascii="Arial" w:hAnsi="Arial"/>
                <w:b/>
                <w:spacing w:val="-12"/>
                <w:sz w:val="16"/>
              </w:rPr>
              <w:t xml:space="preserve"> </w:t>
            </w:r>
            <w:r>
              <w:rPr>
                <w:rFonts w:ascii="Arial" w:hAnsi="Arial"/>
                <w:b/>
                <w:sz w:val="16"/>
              </w:rPr>
              <w:t xml:space="preserve">варіанти </w:t>
            </w:r>
            <w:r>
              <w:rPr>
                <w:rFonts w:ascii="Arial" w:hAnsi="Arial"/>
                <w:b/>
                <w:spacing w:val="-2"/>
                <w:sz w:val="16"/>
              </w:rPr>
              <w:t>використання</w:t>
            </w:r>
          </w:p>
        </w:tc>
      </w:tr>
      <w:tr w:rsidR="00A76B49" w14:paraId="63D5F6EA" w14:textId="77777777">
        <w:trPr>
          <w:trHeight w:val="304"/>
        </w:trPr>
        <w:tc>
          <w:tcPr>
            <w:tcW w:w="2640" w:type="dxa"/>
            <w:vMerge/>
            <w:tcBorders>
              <w:top w:val="nil"/>
            </w:tcBorders>
          </w:tcPr>
          <w:p w14:paraId="14515BCC" w14:textId="77777777" w:rsidR="00A76B49" w:rsidRDefault="00A76B49">
            <w:pPr>
              <w:rPr>
                <w:sz w:val="2"/>
                <w:szCs w:val="2"/>
              </w:rPr>
            </w:pPr>
          </w:p>
        </w:tc>
        <w:tc>
          <w:tcPr>
            <w:tcW w:w="1001" w:type="dxa"/>
          </w:tcPr>
          <w:p w14:paraId="103B655F" w14:textId="77777777" w:rsidR="00A76B49" w:rsidRDefault="002455BA">
            <w:pPr>
              <w:pStyle w:val="TableParagraph"/>
              <w:spacing w:line="180" w:lineRule="exact"/>
              <w:ind w:left="13"/>
              <w:jc w:val="center"/>
              <w:rPr>
                <w:rFonts w:ascii="Arial" w:hAnsi="Arial"/>
                <w:b/>
                <w:sz w:val="16"/>
              </w:rPr>
            </w:pPr>
            <w:r>
              <w:rPr>
                <w:rFonts w:ascii="Arial" w:hAnsi="Arial"/>
                <w:b/>
                <w:spacing w:val="-2"/>
                <w:sz w:val="16"/>
              </w:rPr>
              <w:t>Довжина</w:t>
            </w:r>
          </w:p>
        </w:tc>
        <w:tc>
          <w:tcPr>
            <w:tcW w:w="999" w:type="dxa"/>
          </w:tcPr>
          <w:p w14:paraId="51ACB332" w14:textId="77777777" w:rsidR="00A76B49" w:rsidRDefault="002455BA">
            <w:pPr>
              <w:pStyle w:val="TableParagraph"/>
              <w:spacing w:line="180" w:lineRule="exact"/>
              <w:ind w:left="11"/>
              <w:jc w:val="center"/>
              <w:rPr>
                <w:rFonts w:ascii="Arial" w:hAnsi="Arial"/>
                <w:b/>
                <w:sz w:val="16"/>
              </w:rPr>
            </w:pPr>
            <w:r>
              <w:rPr>
                <w:rFonts w:ascii="Arial" w:hAnsi="Arial"/>
                <w:b/>
                <w:spacing w:val="-2"/>
                <w:sz w:val="16"/>
              </w:rPr>
              <w:t>Ширина</w:t>
            </w:r>
          </w:p>
        </w:tc>
        <w:tc>
          <w:tcPr>
            <w:tcW w:w="961" w:type="dxa"/>
          </w:tcPr>
          <w:p w14:paraId="69635C27" w14:textId="77777777" w:rsidR="00A76B49" w:rsidRDefault="002455BA">
            <w:pPr>
              <w:pStyle w:val="TableParagraph"/>
              <w:spacing w:line="180" w:lineRule="exact"/>
              <w:ind w:left="14" w:right="6"/>
              <w:jc w:val="center"/>
              <w:rPr>
                <w:rFonts w:ascii="Arial" w:hAnsi="Arial"/>
                <w:b/>
                <w:sz w:val="16"/>
              </w:rPr>
            </w:pPr>
            <w:r>
              <w:rPr>
                <w:rFonts w:ascii="Arial" w:hAnsi="Arial"/>
                <w:b/>
                <w:spacing w:val="-2"/>
                <w:sz w:val="16"/>
              </w:rPr>
              <w:t>Висота</w:t>
            </w:r>
          </w:p>
        </w:tc>
        <w:tc>
          <w:tcPr>
            <w:tcW w:w="882" w:type="dxa"/>
            <w:vMerge/>
            <w:tcBorders>
              <w:top w:val="nil"/>
            </w:tcBorders>
          </w:tcPr>
          <w:p w14:paraId="23D33FF4" w14:textId="77777777" w:rsidR="00A76B49" w:rsidRDefault="00A76B49">
            <w:pPr>
              <w:rPr>
                <w:sz w:val="2"/>
                <w:szCs w:val="2"/>
              </w:rPr>
            </w:pPr>
          </w:p>
        </w:tc>
        <w:tc>
          <w:tcPr>
            <w:tcW w:w="3200" w:type="dxa"/>
            <w:vMerge/>
            <w:tcBorders>
              <w:top w:val="nil"/>
              <w:right w:val="single" w:sz="4" w:space="0" w:color="000000"/>
            </w:tcBorders>
          </w:tcPr>
          <w:p w14:paraId="7A4929D0" w14:textId="77777777" w:rsidR="00A76B49" w:rsidRDefault="00A76B49">
            <w:pPr>
              <w:rPr>
                <w:sz w:val="2"/>
                <w:szCs w:val="2"/>
              </w:rPr>
            </w:pPr>
          </w:p>
        </w:tc>
      </w:tr>
      <w:tr w:rsidR="00A76B49" w14:paraId="1DD7D450" w14:textId="77777777">
        <w:trPr>
          <w:trHeight w:val="1065"/>
        </w:trPr>
        <w:tc>
          <w:tcPr>
            <w:tcW w:w="2640" w:type="dxa"/>
          </w:tcPr>
          <w:p w14:paraId="226E4DA5" w14:textId="77777777" w:rsidR="00A76B49" w:rsidRDefault="002455BA">
            <w:pPr>
              <w:pStyle w:val="TableParagraph"/>
              <w:spacing w:before="1"/>
              <w:ind w:left="40"/>
              <w:rPr>
                <w:sz w:val="16"/>
              </w:rPr>
            </w:pPr>
            <w:r>
              <w:rPr>
                <w:sz w:val="16"/>
              </w:rPr>
              <w:t>Універсальний</w:t>
            </w:r>
            <w:r>
              <w:rPr>
                <w:spacing w:val="-10"/>
                <w:sz w:val="16"/>
              </w:rPr>
              <w:t xml:space="preserve"> </w:t>
            </w:r>
            <w:r>
              <w:rPr>
                <w:sz w:val="16"/>
              </w:rPr>
              <w:t>ігровий</w:t>
            </w:r>
            <w:r>
              <w:rPr>
                <w:spacing w:val="-9"/>
                <w:sz w:val="16"/>
              </w:rPr>
              <w:t xml:space="preserve"> </w:t>
            </w:r>
            <w:r>
              <w:rPr>
                <w:spacing w:val="-5"/>
                <w:sz w:val="16"/>
              </w:rPr>
              <w:t>зал</w:t>
            </w:r>
          </w:p>
        </w:tc>
        <w:tc>
          <w:tcPr>
            <w:tcW w:w="1001" w:type="dxa"/>
          </w:tcPr>
          <w:p w14:paraId="7CA57639" w14:textId="77777777" w:rsidR="00A76B49" w:rsidRDefault="00A76B49">
            <w:pPr>
              <w:pStyle w:val="TableParagraph"/>
              <w:spacing w:before="181"/>
              <w:rPr>
                <w:rFonts w:ascii="Times New Roman"/>
                <w:b/>
                <w:sz w:val="16"/>
              </w:rPr>
            </w:pPr>
          </w:p>
          <w:p w14:paraId="72B56D41" w14:textId="77777777" w:rsidR="00A76B49" w:rsidRDefault="002455BA">
            <w:pPr>
              <w:pStyle w:val="TableParagraph"/>
              <w:ind w:left="13" w:right="2"/>
              <w:jc w:val="center"/>
              <w:rPr>
                <w:rFonts w:ascii="Arial MT"/>
                <w:sz w:val="16"/>
              </w:rPr>
            </w:pPr>
            <w:r>
              <w:rPr>
                <w:rFonts w:ascii="Arial MT"/>
                <w:spacing w:val="-5"/>
                <w:sz w:val="16"/>
              </w:rPr>
              <w:t>42</w:t>
            </w:r>
          </w:p>
        </w:tc>
        <w:tc>
          <w:tcPr>
            <w:tcW w:w="999" w:type="dxa"/>
          </w:tcPr>
          <w:p w14:paraId="352D3CE4" w14:textId="77777777" w:rsidR="00A76B49" w:rsidRDefault="00A76B49">
            <w:pPr>
              <w:pStyle w:val="TableParagraph"/>
              <w:spacing w:before="181"/>
              <w:rPr>
                <w:rFonts w:ascii="Times New Roman"/>
                <w:b/>
                <w:sz w:val="16"/>
              </w:rPr>
            </w:pPr>
          </w:p>
          <w:p w14:paraId="2385CE6C" w14:textId="77777777" w:rsidR="00A76B49" w:rsidRDefault="002455BA">
            <w:pPr>
              <w:pStyle w:val="TableParagraph"/>
              <w:ind w:left="11" w:right="3"/>
              <w:jc w:val="center"/>
              <w:rPr>
                <w:rFonts w:ascii="Arial MT"/>
                <w:sz w:val="16"/>
              </w:rPr>
            </w:pPr>
            <w:r>
              <w:rPr>
                <w:rFonts w:ascii="Arial MT"/>
                <w:spacing w:val="-5"/>
                <w:sz w:val="16"/>
              </w:rPr>
              <w:t>24</w:t>
            </w:r>
          </w:p>
        </w:tc>
        <w:tc>
          <w:tcPr>
            <w:tcW w:w="961" w:type="dxa"/>
          </w:tcPr>
          <w:p w14:paraId="5F4CC5AC" w14:textId="77777777" w:rsidR="00A76B49" w:rsidRDefault="00A76B49">
            <w:pPr>
              <w:pStyle w:val="TableParagraph"/>
              <w:spacing w:before="181"/>
              <w:rPr>
                <w:rFonts w:ascii="Times New Roman"/>
                <w:b/>
                <w:sz w:val="16"/>
              </w:rPr>
            </w:pPr>
          </w:p>
          <w:p w14:paraId="1F48396B" w14:textId="77777777" w:rsidR="00A76B49" w:rsidRDefault="002455BA">
            <w:pPr>
              <w:pStyle w:val="TableParagraph"/>
              <w:ind w:left="14"/>
              <w:jc w:val="center"/>
              <w:rPr>
                <w:rFonts w:ascii="Arial MT"/>
                <w:sz w:val="16"/>
              </w:rPr>
            </w:pPr>
            <w:r>
              <w:rPr>
                <w:rFonts w:ascii="Arial MT"/>
                <w:spacing w:val="-10"/>
                <w:sz w:val="16"/>
              </w:rPr>
              <w:t>8</w:t>
            </w:r>
          </w:p>
        </w:tc>
        <w:tc>
          <w:tcPr>
            <w:tcW w:w="882" w:type="dxa"/>
          </w:tcPr>
          <w:p w14:paraId="30CF80DC" w14:textId="77777777" w:rsidR="00A76B49" w:rsidRDefault="00A76B49">
            <w:pPr>
              <w:pStyle w:val="TableParagraph"/>
              <w:spacing w:before="181"/>
              <w:rPr>
                <w:rFonts w:ascii="Times New Roman"/>
                <w:b/>
                <w:sz w:val="16"/>
              </w:rPr>
            </w:pPr>
          </w:p>
          <w:p w14:paraId="238F3A3C" w14:textId="77777777" w:rsidR="00A76B49" w:rsidRDefault="002455BA">
            <w:pPr>
              <w:pStyle w:val="TableParagraph"/>
              <w:ind w:left="7"/>
              <w:jc w:val="center"/>
              <w:rPr>
                <w:rFonts w:ascii="Arial MT"/>
                <w:sz w:val="16"/>
              </w:rPr>
            </w:pPr>
            <w:r>
              <w:rPr>
                <w:rFonts w:ascii="Arial MT"/>
                <w:spacing w:val="-2"/>
                <w:sz w:val="16"/>
              </w:rPr>
              <w:t>24(12)</w:t>
            </w:r>
          </w:p>
        </w:tc>
        <w:tc>
          <w:tcPr>
            <w:tcW w:w="3200" w:type="dxa"/>
            <w:tcBorders>
              <w:right w:val="single" w:sz="4" w:space="0" w:color="000000"/>
            </w:tcBorders>
          </w:tcPr>
          <w:p w14:paraId="48B9E01F" w14:textId="77777777" w:rsidR="00A76B49" w:rsidRDefault="002455BA">
            <w:pPr>
              <w:pStyle w:val="TableParagraph"/>
              <w:spacing w:before="1" w:line="244" w:lineRule="auto"/>
              <w:ind w:left="37" w:right="41"/>
              <w:rPr>
                <w:sz w:val="16"/>
              </w:rPr>
            </w:pPr>
            <w:r>
              <w:rPr>
                <w:sz w:val="16"/>
              </w:rPr>
              <w:t>Заняття</w:t>
            </w:r>
            <w:r>
              <w:rPr>
                <w:spacing w:val="-10"/>
                <w:sz w:val="16"/>
              </w:rPr>
              <w:t xml:space="preserve"> </w:t>
            </w:r>
            <w:r>
              <w:rPr>
                <w:sz w:val="16"/>
              </w:rPr>
              <w:t>інвалідів</w:t>
            </w:r>
            <w:r>
              <w:rPr>
                <w:spacing w:val="-11"/>
                <w:sz w:val="16"/>
              </w:rPr>
              <w:t xml:space="preserve"> </w:t>
            </w:r>
            <w:r>
              <w:rPr>
                <w:sz w:val="16"/>
              </w:rPr>
              <w:t>із</w:t>
            </w:r>
            <w:r>
              <w:rPr>
                <w:spacing w:val="-10"/>
                <w:sz w:val="16"/>
              </w:rPr>
              <w:t xml:space="preserve"> </w:t>
            </w:r>
            <w:r>
              <w:rPr>
                <w:sz w:val="16"/>
              </w:rPr>
              <w:t>ПОРА:</w:t>
            </w:r>
            <w:r>
              <w:rPr>
                <w:spacing w:val="-11"/>
                <w:sz w:val="16"/>
              </w:rPr>
              <w:t xml:space="preserve"> </w:t>
            </w:r>
            <w:r>
              <w:rPr>
                <w:sz w:val="16"/>
              </w:rPr>
              <w:t>баскетбол</w:t>
            </w:r>
            <w:r>
              <w:rPr>
                <w:spacing w:val="-9"/>
                <w:sz w:val="16"/>
              </w:rPr>
              <w:t xml:space="preserve"> </w:t>
            </w:r>
            <w:r>
              <w:rPr>
                <w:sz w:val="16"/>
              </w:rPr>
              <w:t>на колясках, волейбол сидячи, квадрегбі, теніс, баскетбол, волейбол; інвалідів із ДЗ: ролінгбол (для залу 36х18 м)</w:t>
            </w:r>
          </w:p>
        </w:tc>
      </w:tr>
      <w:tr w:rsidR="00A76B49" w14:paraId="6F50F2EC" w14:textId="77777777">
        <w:trPr>
          <w:trHeight w:val="685"/>
        </w:trPr>
        <w:tc>
          <w:tcPr>
            <w:tcW w:w="2640" w:type="dxa"/>
          </w:tcPr>
          <w:p w14:paraId="7BF8CCBD" w14:textId="77777777" w:rsidR="00A76B49" w:rsidRDefault="002455BA">
            <w:pPr>
              <w:pStyle w:val="TableParagraph"/>
              <w:spacing w:before="1"/>
              <w:ind w:left="40"/>
              <w:rPr>
                <w:sz w:val="16"/>
              </w:rPr>
            </w:pPr>
            <w:r>
              <w:rPr>
                <w:sz w:val="16"/>
              </w:rPr>
              <w:t>Зал</w:t>
            </w:r>
            <w:r>
              <w:rPr>
                <w:spacing w:val="-8"/>
                <w:sz w:val="16"/>
              </w:rPr>
              <w:t xml:space="preserve"> </w:t>
            </w:r>
            <w:r>
              <w:rPr>
                <w:sz w:val="16"/>
              </w:rPr>
              <w:t>спортивних</w:t>
            </w:r>
            <w:r>
              <w:rPr>
                <w:spacing w:val="-9"/>
                <w:sz w:val="16"/>
              </w:rPr>
              <w:t xml:space="preserve"> </w:t>
            </w:r>
            <w:r>
              <w:rPr>
                <w:spacing w:val="-4"/>
                <w:sz w:val="16"/>
              </w:rPr>
              <w:t>ігор</w:t>
            </w:r>
          </w:p>
        </w:tc>
        <w:tc>
          <w:tcPr>
            <w:tcW w:w="1001" w:type="dxa"/>
          </w:tcPr>
          <w:p w14:paraId="12D35A09" w14:textId="77777777" w:rsidR="00A76B49" w:rsidRDefault="002455BA">
            <w:pPr>
              <w:pStyle w:val="TableParagraph"/>
              <w:spacing w:before="183"/>
              <w:ind w:left="13" w:right="2"/>
              <w:jc w:val="center"/>
              <w:rPr>
                <w:rFonts w:ascii="Arial MT"/>
                <w:sz w:val="16"/>
              </w:rPr>
            </w:pPr>
            <w:r>
              <w:rPr>
                <w:rFonts w:ascii="Arial MT"/>
                <w:spacing w:val="-5"/>
                <w:sz w:val="16"/>
              </w:rPr>
              <w:t>30</w:t>
            </w:r>
          </w:p>
        </w:tc>
        <w:tc>
          <w:tcPr>
            <w:tcW w:w="999" w:type="dxa"/>
          </w:tcPr>
          <w:p w14:paraId="5131C9FC" w14:textId="77777777" w:rsidR="00A76B49" w:rsidRDefault="002455BA">
            <w:pPr>
              <w:pStyle w:val="TableParagraph"/>
              <w:spacing w:before="183"/>
              <w:ind w:left="11" w:right="3"/>
              <w:jc w:val="center"/>
              <w:rPr>
                <w:rFonts w:ascii="Arial MT"/>
                <w:sz w:val="16"/>
              </w:rPr>
            </w:pPr>
            <w:r>
              <w:rPr>
                <w:rFonts w:ascii="Arial MT"/>
                <w:spacing w:val="-5"/>
                <w:sz w:val="16"/>
              </w:rPr>
              <w:t>18</w:t>
            </w:r>
          </w:p>
        </w:tc>
        <w:tc>
          <w:tcPr>
            <w:tcW w:w="961" w:type="dxa"/>
          </w:tcPr>
          <w:p w14:paraId="7E1EA3A8" w14:textId="77777777" w:rsidR="00A76B49" w:rsidRDefault="002455BA">
            <w:pPr>
              <w:pStyle w:val="TableParagraph"/>
              <w:spacing w:before="183"/>
              <w:ind w:left="14"/>
              <w:jc w:val="center"/>
              <w:rPr>
                <w:rFonts w:ascii="Arial MT"/>
                <w:sz w:val="16"/>
              </w:rPr>
            </w:pPr>
            <w:r>
              <w:rPr>
                <w:rFonts w:ascii="Arial MT"/>
                <w:spacing w:val="-10"/>
                <w:sz w:val="16"/>
              </w:rPr>
              <w:t>7</w:t>
            </w:r>
          </w:p>
        </w:tc>
        <w:tc>
          <w:tcPr>
            <w:tcW w:w="882" w:type="dxa"/>
          </w:tcPr>
          <w:p w14:paraId="78795F6F" w14:textId="77777777" w:rsidR="00A76B49" w:rsidRDefault="002455BA">
            <w:pPr>
              <w:pStyle w:val="TableParagraph"/>
              <w:spacing w:before="183"/>
              <w:ind w:left="7"/>
              <w:jc w:val="center"/>
              <w:rPr>
                <w:rFonts w:ascii="Arial MT"/>
                <w:sz w:val="16"/>
              </w:rPr>
            </w:pPr>
            <w:r>
              <w:rPr>
                <w:rFonts w:ascii="Arial MT"/>
                <w:spacing w:val="-2"/>
                <w:sz w:val="16"/>
              </w:rPr>
              <w:t>24(10)</w:t>
            </w:r>
          </w:p>
        </w:tc>
        <w:tc>
          <w:tcPr>
            <w:tcW w:w="3200" w:type="dxa"/>
            <w:tcBorders>
              <w:right w:val="single" w:sz="4" w:space="0" w:color="000000"/>
            </w:tcBorders>
          </w:tcPr>
          <w:p w14:paraId="634F2BD2" w14:textId="77777777" w:rsidR="00A76B49" w:rsidRDefault="002455BA">
            <w:pPr>
              <w:pStyle w:val="TableParagraph"/>
              <w:spacing w:before="1" w:line="242" w:lineRule="auto"/>
              <w:ind w:left="37" w:right="41"/>
              <w:rPr>
                <w:sz w:val="16"/>
              </w:rPr>
            </w:pPr>
            <w:r>
              <w:rPr>
                <w:sz w:val="16"/>
              </w:rPr>
              <w:t>Заняття інвалідів із ПОРА: волейбол сидячи,</w:t>
            </w:r>
            <w:r>
              <w:rPr>
                <w:spacing w:val="-11"/>
                <w:sz w:val="16"/>
              </w:rPr>
              <w:t xml:space="preserve"> </w:t>
            </w:r>
            <w:r>
              <w:rPr>
                <w:sz w:val="16"/>
              </w:rPr>
              <w:t>квадрегбі;</w:t>
            </w:r>
            <w:r>
              <w:rPr>
                <w:spacing w:val="-11"/>
                <w:sz w:val="16"/>
              </w:rPr>
              <w:t xml:space="preserve"> </w:t>
            </w:r>
            <w:r>
              <w:rPr>
                <w:sz w:val="16"/>
              </w:rPr>
              <w:t>інвалідів</w:t>
            </w:r>
            <w:r>
              <w:rPr>
                <w:spacing w:val="-10"/>
                <w:sz w:val="16"/>
              </w:rPr>
              <w:t xml:space="preserve"> </w:t>
            </w:r>
            <w:r>
              <w:rPr>
                <w:sz w:val="16"/>
              </w:rPr>
              <w:t>із</w:t>
            </w:r>
            <w:r>
              <w:rPr>
                <w:spacing w:val="-11"/>
                <w:sz w:val="16"/>
              </w:rPr>
              <w:t xml:space="preserve"> </w:t>
            </w:r>
            <w:r>
              <w:rPr>
                <w:sz w:val="16"/>
              </w:rPr>
              <w:t>ДЗ:</w:t>
            </w:r>
            <w:r>
              <w:rPr>
                <w:spacing w:val="-11"/>
                <w:sz w:val="16"/>
              </w:rPr>
              <w:t xml:space="preserve"> </w:t>
            </w:r>
            <w:r>
              <w:rPr>
                <w:sz w:val="16"/>
              </w:rPr>
              <w:t xml:space="preserve">голбол, </w:t>
            </w:r>
            <w:r>
              <w:rPr>
                <w:spacing w:val="-2"/>
                <w:sz w:val="16"/>
              </w:rPr>
              <w:t>торбол</w:t>
            </w:r>
          </w:p>
        </w:tc>
      </w:tr>
      <w:tr w:rsidR="00A76B49" w14:paraId="69C1E027" w14:textId="77777777">
        <w:trPr>
          <w:trHeight w:val="292"/>
        </w:trPr>
        <w:tc>
          <w:tcPr>
            <w:tcW w:w="2640" w:type="dxa"/>
            <w:vMerge w:val="restart"/>
          </w:tcPr>
          <w:p w14:paraId="0F844D8F" w14:textId="77777777" w:rsidR="00A76B49" w:rsidRDefault="002455BA">
            <w:pPr>
              <w:pStyle w:val="TableParagraph"/>
              <w:ind w:left="40" w:right="197"/>
              <w:rPr>
                <w:sz w:val="16"/>
              </w:rPr>
            </w:pPr>
            <w:r>
              <w:rPr>
                <w:spacing w:val="-2"/>
                <w:sz w:val="16"/>
              </w:rPr>
              <w:t>Зал</w:t>
            </w:r>
            <w:r>
              <w:rPr>
                <w:spacing w:val="-6"/>
                <w:sz w:val="16"/>
              </w:rPr>
              <w:t xml:space="preserve"> </w:t>
            </w:r>
            <w:r>
              <w:rPr>
                <w:spacing w:val="-2"/>
                <w:sz w:val="16"/>
              </w:rPr>
              <w:t>загально</w:t>
            </w:r>
            <w:r>
              <w:rPr>
                <w:rFonts w:ascii="Arial MT" w:hAnsi="Arial MT"/>
                <w:spacing w:val="-2"/>
                <w:sz w:val="16"/>
              </w:rPr>
              <w:t>-</w:t>
            </w:r>
            <w:r>
              <w:rPr>
                <w:spacing w:val="-2"/>
                <w:sz w:val="16"/>
              </w:rPr>
              <w:t>фізичної підготовки</w:t>
            </w:r>
          </w:p>
        </w:tc>
        <w:tc>
          <w:tcPr>
            <w:tcW w:w="1001" w:type="dxa"/>
          </w:tcPr>
          <w:p w14:paraId="61A02A4F" w14:textId="77777777" w:rsidR="00A76B49" w:rsidRDefault="002455BA">
            <w:pPr>
              <w:pStyle w:val="TableParagraph"/>
              <w:spacing w:line="182" w:lineRule="exact"/>
              <w:ind w:left="13" w:right="2"/>
              <w:jc w:val="center"/>
              <w:rPr>
                <w:rFonts w:ascii="Arial MT"/>
                <w:sz w:val="16"/>
              </w:rPr>
            </w:pPr>
            <w:r>
              <w:rPr>
                <w:rFonts w:ascii="Arial MT"/>
                <w:spacing w:val="-5"/>
                <w:sz w:val="16"/>
              </w:rPr>
              <w:t>24</w:t>
            </w:r>
          </w:p>
        </w:tc>
        <w:tc>
          <w:tcPr>
            <w:tcW w:w="999" w:type="dxa"/>
            <w:vMerge w:val="restart"/>
          </w:tcPr>
          <w:p w14:paraId="5883FDDA" w14:textId="77777777" w:rsidR="00A76B49" w:rsidRDefault="002455BA">
            <w:pPr>
              <w:pStyle w:val="TableParagraph"/>
              <w:spacing w:before="181"/>
              <w:ind w:left="292"/>
              <w:rPr>
                <w:rFonts w:ascii="Arial MT"/>
                <w:sz w:val="16"/>
              </w:rPr>
            </w:pPr>
            <w:r>
              <w:rPr>
                <w:rFonts w:ascii="Arial MT"/>
                <w:spacing w:val="-2"/>
                <w:sz w:val="16"/>
              </w:rPr>
              <w:t>15-</w:t>
            </w:r>
            <w:r>
              <w:rPr>
                <w:rFonts w:ascii="Arial MT"/>
                <w:spacing w:val="-5"/>
                <w:sz w:val="16"/>
              </w:rPr>
              <w:t>12</w:t>
            </w:r>
          </w:p>
        </w:tc>
        <w:tc>
          <w:tcPr>
            <w:tcW w:w="961" w:type="dxa"/>
            <w:vMerge w:val="restart"/>
          </w:tcPr>
          <w:p w14:paraId="5AAE7646" w14:textId="77777777" w:rsidR="00A76B49" w:rsidRDefault="002455BA">
            <w:pPr>
              <w:pStyle w:val="TableParagraph"/>
              <w:spacing w:before="181"/>
              <w:ind w:left="14"/>
              <w:jc w:val="center"/>
              <w:rPr>
                <w:rFonts w:ascii="Arial MT"/>
                <w:sz w:val="16"/>
              </w:rPr>
            </w:pPr>
            <w:r>
              <w:rPr>
                <w:rFonts w:ascii="Arial MT"/>
                <w:spacing w:val="-5"/>
                <w:sz w:val="16"/>
              </w:rPr>
              <w:t>4,8</w:t>
            </w:r>
          </w:p>
        </w:tc>
        <w:tc>
          <w:tcPr>
            <w:tcW w:w="882" w:type="dxa"/>
            <w:vMerge w:val="restart"/>
          </w:tcPr>
          <w:p w14:paraId="71FC52B6" w14:textId="77777777" w:rsidR="00A76B49" w:rsidRDefault="002455BA">
            <w:pPr>
              <w:pStyle w:val="TableParagraph"/>
              <w:spacing w:before="181"/>
              <w:ind w:left="206"/>
              <w:rPr>
                <w:rFonts w:ascii="Arial MT"/>
                <w:sz w:val="16"/>
              </w:rPr>
            </w:pPr>
            <w:r>
              <w:rPr>
                <w:rFonts w:ascii="Arial MT"/>
                <w:spacing w:val="-2"/>
                <w:sz w:val="16"/>
              </w:rPr>
              <w:t>20(10)</w:t>
            </w:r>
          </w:p>
        </w:tc>
        <w:tc>
          <w:tcPr>
            <w:tcW w:w="3200" w:type="dxa"/>
            <w:vMerge w:val="restart"/>
            <w:tcBorders>
              <w:right w:val="single" w:sz="4" w:space="0" w:color="000000"/>
            </w:tcBorders>
          </w:tcPr>
          <w:p w14:paraId="77FE16E9" w14:textId="77777777" w:rsidR="00A76B49" w:rsidRDefault="002455BA">
            <w:pPr>
              <w:pStyle w:val="TableParagraph"/>
              <w:spacing w:before="1" w:line="242" w:lineRule="auto"/>
              <w:ind w:left="37" w:right="41"/>
              <w:rPr>
                <w:sz w:val="16"/>
              </w:rPr>
            </w:pPr>
            <w:r>
              <w:rPr>
                <w:sz w:val="16"/>
              </w:rPr>
              <w:t>Елементи гімнастики, елементи спортивних</w:t>
            </w:r>
            <w:r>
              <w:rPr>
                <w:spacing w:val="-11"/>
                <w:sz w:val="16"/>
              </w:rPr>
              <w:t xml:space="preserve"> </w:t>
            </w:r>
            <w:r>
              <w:rPr>
                <w:sz w:val="16"/>
              </w:rPr>
              <w:t>ігор</w:t>
            </w:r>
            <w:r>
              <w:rPr>
                <w:spacing w:val="-11"/>
                <w:sz w:val="16"/>
              </w:rPr>
              <w:t xml:space="preserve"> </w:t>
            </w:r>
            <w:r>
              <w:rPr>
                <w:sz w:val="16"/>
              </w:rPr>
              <w:t>для</w:t>
            </w:r>
            <w:r>
              <w:rPr>
                <w:spacing w:val="-10"/>
                <w:sz w:val="16"/>
              </w:rPr>
              <w:t xml:space="preserve"> </w:t>
            </w:r>
            <w:r>
              <w:rPr>
                <w:sz w:val="16"/>
              </w:rPr>
              <w:t>всіх</w:t>
            </w:r>
            <w:r>
              <w:rPr>
                <w:spacing w:val="-11"/>
                <w:sz w:val="16"/>
              </w:rPr>
              <w:t xml:space="preserve"> </w:t>
            </w:r>
            <w:r>
              <w:rPr>
                <w:sz w:val="16"/>
              </w:rPr>
              <w:t xml:space="preserve">категорій </w:t>
            </w:r>
            <w:r>
              <w:rPr>
                <w:spacing w:val="-2"/>
                <w:sz w:val="16"/>
              </w:rPr>
              <w:t>інвалідів</w:t>
            </w:r>
          </w:p>
        </w:tc>
      </w:tr>
      <w:tr w:rsidR="00A76B49" w14:paraId="032DA349" w14:textId="77777777">
        <w:trPr>
          <w:trHeight w:val="345"/>
        </w:trPr>
        <w:tc>
          <w:tcPr>
            <w:tcW w:w="2640" w:type="dxa"/>
            <w:vMerge/>
            <w:tcBorders>
              <w:top w:val="nil"/>
            </w:tcBorders>
          </w:tcPr>
          <w:p w14:paraId="4DC12D95" w14:textId="77777777" w:rsidR="00A76B49" w:rsidRDefault="00A76B49">
            <w:pPr>
              <w:rPr>
                <w:sz w:val="2"/>
                <w:szCs w:val="2"/>
              </w:rPr>
            </w:pPr>
          </w:p>
        </w:tc>
        <w:tc>
          <w:tcPr>
            <w:tcW w:w="1001" w:type="dxa"/>
          </w:tcPr>
          <w:p w14:paraId="06FE78CF" w14:textId="77777777" w:rsidR="00A76B49" w:rsidRDefault="002455BA">
            <w:pPr>
              <w:pStyle w:val="TableParagraph"/>
              <w:spacing w:line="182" w:lineRule="exact"/>
              <w:ind w:left="13" w:right="2"/>
              <w:jc w:val="center"/>
              <w:rPr>
                <w:rFonts w:ascii="Arial MT"/>
                <w:sz w:val="16"/>
              </w:rPr>
            </w:pPr>
            <w:r>
              <w:rPr>
                <w:rFonts w:ascii="Arial MT"/>
                <w:spacing w:val="-5"/>
                <w:sz w:val="16"/>
              </w:rPr>
              <w:t>18</w:t>
            </w:r>
          </w:p>
        </w:tc>
        <w:tc>
          <w:tcPr>
            <w:tcW w:w="999" w:type="dxa"/>
            <w:vMerge/>
            <w:tcBorders>
              <w:top w:val="nil"/>
            </w:tcBorders>
          </w:tcPr>
          <w:p w14:paraId="6B6D6235" w14:textId="77777777" w:rsidR="00A76B49" w:rsidRDefault="00A76B49">
            <w:pPr>
              <w:rPr>
                <w:sz w:val="2"/>
                <w:szCs w:val="2"/>
              </w:rPr>
            </w:pPr>
          </w:p>
        </w:tc>
        <w:tc>
          <w:tcPr>
            <w:tcW w:w="961" w:type="dxa"/>
            <w:vMerge/>
            <w:tcBorders>
              <w:top w:val="nil"/>
            </w:tcBorders>
          </w:tcPr>
          <w:p w14:paraId="5E5D7041" w14:textId="77777777" w:rsidR="00A76B49" w:rsidRDefault="00A76B49">
            <w:pPr>
              <w:rPr>
                <w:sz w:val="2"/>
                <w:szCs w:val="2"/>
              </w:rPr>
            </w:pPr>
          </w:p>
        </w:tc>
        <w:tc>
          <w:tcPr>
            <w:tcW w:w="882" w:type="dxa"/>
            <w:vMerge/>
            <w:tcBorders>
              <w:top w:val="nil"/>
            </w:tcBorders>
          </w:tcPr>
          <w:p w14:paraId="41A8681F" w14:textId="77777777" w:rsidR="00A76B49" w:rsidRDefault="00A76B49">
            <w:pPr>
              <w:rPr>
                <w:sz w:val="2"/>
                <w:szCs w:val="2"/>
              </w:rPr>
            </w:pPr>
          </w:p>
        </w:tc>
        <w:tc>
          <w:tcPr>
            <w:tcW w:w="3200" w:type="dxa"/>
            <w:vMerge/>
            <w:tcBorders>
              <w:top w:val="nil"/>
              <w:right w:val="single" w:sz="4" w:space="0" w:color="000000"/>
            </w:tcBorders>
          </w:tcPr>
          <w:p w14:paraId="74AF466C" w14:textId="77777777" w:rsidR="00A76B49" w:rsidRDefault="00A76B49">
            <w:pPr>
              <w:rPr>
                <w:sz w:val="2"/>
                <w:szCs w:val="2"/>
              </w:rPr>
            </w:pPr>
          </w:p>
        </w:tc>
      </w:tr>
      <w:tr w:rsidR="00A76B49" w14:paraId="41370EED" w14:textId="77777777">
        <w:trPr>
          <w:trHeight w:val="304"/>
        </w:trPr>
        <w:tc>
          <w:tcPr>
            <w:tcW w:w="2640" w:type="dxa"/>
            <w:vMerge w:val="restart"/>
          </w:tcPr>
          <w:p w14:paraId="08DDD95A" w14:textId="77777777" w:rsidR="00A76B49" w:rsidRDefault="002455BA">
            <w:pPr>
              <w:pStyle w:val="TableParagraph"/>
              <w:spacing w:before="1" w:line="242" w:lineRule="auto"/>
              <w:ind w:left="40" w:right="197"/>
              <w:rPr>
                <w:sz w:val="16"/>
              </w:rPr>
            </w:pPr>
            <w:r>
              <w:rPr>
                <w:sz w:val="16"/>
              </w:rPr>
              <w:t xml:space="preserve">Зал аеробіки, жіночої </w:t>
            </w:r>
            <w:r>
              <w:rPr>
                <w:spacing w:val="-2"/>
                <w:sz w:val="16"/>
              </w:rPr>
              <w:t>оздоровчої</w:t>
            </w:r>
            <w:r>
              <w:rPr>
                <w:spacing w:val="-9"/>
                <w:sz w:val="16"/>
              </w:rPr>
              <w:t xml:space="preserve"> </w:t>
            </w:r>
            <w:r>
              <w:rPr>
                <w:spacing w:val="-2"/>
                <w:sz w:val="16"/>
              </w:rPr>
              <w:t>гімнастики, хореографії</w:t>
            </w:r>
          </w:p>
        </w:tc>
        <w:tc>
          <w:tcPr>
            <w:tcW w:w="1001" w:type="dxa"/>
          </w:tcPr>
          <w:p w14:paraId="41E7FD28" w14:textId="77777777" w:rsidR="00A76B49" w:rsidRDefault="002455BA">
            <w:pPr>
              <w:pStyle w:val="TableParagraph"/>
              <w:spacing w:line="182" w:lineRule="exact"/>
              <w:ind w:left="13" w:right="2"/>
              <w:jc w:val="center"/>
              <w:rPr>
                <w:rFonts w:ascii="Arial MT"/>
                <w:sz w:val="16"/>
              </w:rPr>
            </w:pPr>
            <w:r>
              <w:rPr>
                <w:rFonts w:ascii="Arial MT"/>
                <w:spacing w:val="-5"/>
                <w:sz w:val="16"/>
              </w:rPr>
              <w:t>18</w:t>
            </w:r>
          </w:p>
        </w:tc>
        <w:tc>
          <w:tcPr>
            <w:tcW w:w="999" w:type="dxa"/>
          </w:tcPr>
          <w:p w14:paraId="7BE7BF7C" w14:textId="77777777" w:rsidR="00A76B49" w:rsidRDefault="002455BA">
            <w:pPr>
              <w:pStyle w:val="TableParagraph"/>
              <w:spacing w:line="182" w:lineRule="exact"/>
              <w:ind w:left="11" w:right="3"/>
              <w:jc w:val="center"/>
              <w:rPr>
                <w:rFonts w:ascii="Arial MT"/>
                <w:sz w:val="16"/>
              </w:rPr>
            </w:pPr>
            <w:r>
              <w:rPr>
                <w:rFonts w:ascii="Arial MT"/>
                <w:spacing w:val="-5"/>
                <w:sz w:val="16"/>
              </w:rPr>
              <w:t>18</w:t>
            </w:r>
          </w:p>
        </w:tc>
        <w:tc>
          <w:tcPr>
            <w:tcW w:w="961" w:type="dxa"/>
            <w:vMerge w:val="restart"/>
          </w:tcPr>
          <w:p w14:paraId="04A9F269" w14:textId="77777777" w:rsidR="00A76B49" w:rsidRDefault="002455BA">
            <w:pPr>
              <w:pStyle w:val="TableParagraph"/>
              <w:spacing w:before="181"/>
              <w:ind w:left="14"/>
              <w:jc w:val="center"/>
              <w:rPr>
                <w:rFonts w:ascii="Arial MT"/>
                <w:sz w:val="16"/>
              </w:rPr>
            </w:pPr>
            <w:r>
              <w:rPr>
                <w:rFonts w:ascii="Arial MT"/>
                <w:spacing w:val="-5"/>
                <w:sz w:val="16"/>
              </w:rPr>
              <w:t>3,9</w:t>
            </w:r>
          </w:p>
        </w:tc>
        <w:tc>
          <w:tcPr>
            <w:tcW w:w="882" w:type="dxa"/>
          </w:tcPr>
          <w:p w14:paraId="06C54B17" w14:textId="77777777" w:rsidR="00A76B49" w:rsidRDefault="002455BA">
            <w:pPr>
              <w:pStyle w:val="TableParagraph"/>
              <w:spacing w:line="182" w:lineRule="exact"/>
              <w:ind w:left="7"/>
              <w:jc w:val="center"/>
              <w:rPr>
                <w:rFonts w:ascii="Arial MT"/>
                <w:sz w:val="16"/>
              </w:rPr>
            </w:pPr>
            <w:r>
              <w:rPr>
                <w:rFonts w:ascii="Arial MT"/>
                <w:spacing w:val="-5"/>
                <w:sz w:val="16"/>
              </w:rPr>
              <w:t>25</w:t>
            </w:r>
          </w:p>
        </w:tc>
        <w:tc>
          <w:tcPr>
            <w:tcW w:w="3200" w:type="dxa"/>
            <w:vMerge w:val="restart"/>
            <w:tcBorders>
              <w:right w:val="single" w:sz="4" w:space="0" w:color="000000"/>
            </w:tcBorders>
          </w:tcPr>
          <w:p w14:paraId="59DE5386" w14:textId="77777777" w:rsidR="00A76B49" w:rsidRDefault="002455BA">
            <w:pPr>
              <w:pStyle w:val="TableParagraph"/>
              <w:spacing w:before="1"/>
              <w:ind w:left="37"/>
              <w:rPr>
                <w:sz w:val="16"/>
              </w:rPr>
            </w:pPr>
            <w:r>
              <w:rPr>
                <w:sz w:val="16"/>
              </w:rPr>
              <w:t>Заняття</w:t>
            </w:r>
            <w:r>
              <w:rPr>
                <w:spacing w:val="-10"/>
                <w:sz w:val="16"/>
              </w:rPr>
              <w:t xml:space="preserve"> </w:t>
            </w:r>
            <w:r>
              <w:rPr>
                <w:sz w:val="16"/>
              </w:rPr>
              <w:t>інвалідів</w:t>
            </w:r>
            <w:r>
              <w:rPr>
                <w:spacing w:val="-11"/>
                <w:sz w:val="16"/>
              </w:rPr>
              <w:t xml:space="preserve"> </w:t>
            </w:r>
            <w:r>
              <w:rPr>
                <w:sz w:val="16"/>
              </w:rPr>
              <w:t>із</w:t>
            </w:r>
            <w:r>
              <w:rPr>
                <w:spacing w:val="-10"/>
                <w:sz w:val="16"/>
              </w:rPr>
              <w:t xml:space="preserve"> </w:t>
            </w:r>
            <w:r>
              <w:rPr>
                <w:sz w:val="16"/>
              </w:rPr>
              <w:t>ДС,</w:t>
            </w:r>
            <w:r>
              <w:rPr>
                <w:spacing w:val="-8"/>
                <w:sz w:val="16"/>
              </w:rPr>
              <w:t xml:space="preserve"> </w:t>
            </w:r>
            <w:r>
              <w:rPr>
                <w:spacing w:val="-5"/>
                <w:sz w:val="16"/>
              </w:rPr>
              <w:t>ДЗ</w:t>
            </w:r>
          </w:p>
        </w:tc>
      </w:tr>
      <w:tr w:rsidR="00A76B49" w14:paraId="6D691C8B" w14:textId="77777777">
        <w:trPr>
          <w:trHeight w:val="345"/>
        </w:trPr>
        <w:tc>
          <w:tcPr>
            <w:tcW w:w="2640" w:type="dxa"/>
            <w:vMerge/>
            <w:tcBorders>
              <w:top w:val="nil"/>
            </w:tcBorders>
          </w:tcPr>
          <w:p w14:paraId="78446C5E" w14:textId="77777777" w:rsidR="00A76B49" w:rsidRDefault="00A76B49">
            <w:pPr>
              <w:rPr>
                <w:sz w:val="2"/>
                <w:szCs w:val="2"/>
              </w:rPr>
            </w:pPr>
          </w:p>
        </w:tc>
        <w:tc>
          <w:tcPr>
            <w:tcW w:w="1001" w:type="dxa"/>
          </w:tcPr>
          <w:p w14:paraId="73FE3CEB" w14:textId="77777777" w:rsidR="00A76B49" w:rsidRDefault="002455BA">
            <w:pPr>
              <w:pStyle w:val="TableParagraph"/>
              <w:spacing w:line="182" w:lineRule="exact"/>
              <w:ind w:left="13" w:right="2"/>
              <w:jc w:val="center"/>
              <w:rPr>
                <w:rFonts w:ascii="Arial MT"/>
                <w:sz w:val="16"/>
              </w:rPr>
            </w:pPr>
            <w:r>
              <w:rPr>
                <w:rFonts w:ascii="Arial MT"/>
                <w:spacing w:val="-5"/>
                <w:sz w:val="16"/>
              </w:rPr>
              <w:t>15</w:t>
            </w:r>
          </w:p>
        </w:tc>
        <w:tc>
          <w:tcPr>
            <w:tcW w:w="999" w:type="dxa"/>
          </w:tcPr>
          <w:p w14:paraId="7B73FD6D" w14:textId="77777777" w:rsidR="00A76B49" w:rsidRDefault="002455BA">
            <w:pPr>
              <w:pStyle w:val="TableParagraph"/>
              <w:spacing w:line="182" w:lineRule="exact"/>
              <w:ind w:left="11" w:right="3"/>
              <w:jc w:val="center"/>
              <w:rPr>
                <w:rFonts w:ascii="Arial MT"/>
                <w:sz w:val="16"/>
              </w:rPr>
            </w:pPr>
            <w:r>
              <w:rPr>
                <w:rFonts w:ascii="Arial MT"/>
                <w:spacing w:val="-5"/>
                <w:sz w:val="16"/>
              </w:rPr>
              <w:t>15</w:t>
            </w:r>
          </w:p>
        </w:tc>
        <w:tc>
          <w:tcPr>
            <w:tcW w:w="961" w:type="dxa"/>
            <w:vMerge/>
            <w:tcBorders>
              <w:top w:val="nil"/>
            </w:tcBorders>
          </w:tcPr>
          <w:p w14:paraId="2BCE3AC1" w14:textId="77777777" w:rsidR="00A76B49" w:rsidRDefault="00A76B49">
            <w:pPr>
              <w:rPr>
                <w:sz w:val="2"/>
                <w:szCs w:val="2"/>
              </w:rPr>
            </w:pPr>
          </w:p>
        </w:tc>
        <w:tc>
          <w:tcPr>
            <w:tcW w:w="882" w:type="dxa"/>
          </w:tcPr>
          <w:p w14:paraId="21B0D735" w14:textId="77777777" w:rsidR="00A76B49" w:rsidRDefault="002455BA">
            <w:pPr>
              <w:pStyle w:val="TableParagraph"/>
              <w:spacing w:line="182" w:lineRule="exact"/>
              <w:ind w:left="7"/>
              <w:jc w:val="center"/>
              <w:rPr>
                <w:rFonts w:ascii="Arial MT"/>
                <w:sz w:val="16"/>
              </w:rPr>
            </w:pPr>
            <w:r>
              <w:rPr>
                <w:rFonts w:ascii="Arial MT"/>
                <w:spacing w:val="-5"/>
                <w:sz w:val="16"/>
              </w:rPr>
              <w:t>15</w:t>
            </w:r>
          </w:p>
        </w:tc>
        <w:tc>
          <w:tcPr>
            <w:tcW w:w="3200" w:type="dxa"/>
            <w:vMerge/>
            <w:tcBorders>
              <w:top w:val="nil"/>
              <w:right w:val="single" w:sz="4" w:space="0" w:color="000000"/>
            </w:tcBorders>
          </w:tcPr>
          <w:p w14:paraId="183CBE9C" w14:textId="77777777" w:rsidR="00A76B49" w:rsidRDefault="00A76B49">
            <w:pPr>
              <w:rPr>
                <w:sz w:val="2"/>
                <w:szCs w:val="2"/>
              </w:rPr>
            </w:pPr>
          </w:p>
        </w:tc>
      </w:tr>
      <w:tr w:rsidR="00A76B49" w14:paraId="6504073E" w14:textId="77777777">
        <w:trPr>
          <w:trHeight w:val="304"/>
        </w:trPr>
        <w:tc>
          <w:tcPr>
            <w:tcW w:w="2640" w:type="dxa"/>
          </w:tcPr>
          <w:p w14:paraId="7478F156" w14:textId="77777777" w:rsidR="00A76B49" w:rsidRDefault="002455BA">
            <w:pPr>
              <w:pStyle w:val="TableParagraph"/>
              <w:spacing w:before="1"/>
              <w:ind w:left="40"/>
              <w:rPr>
                <w:sz w:val="16"/>
              </w:rPr>
            </w:pPr>
            <w:r>
              <w:rPr>
                <w:sz w:val="16"/>
              </w:rPr>
              <w:t>Зал</w:t>
            </w:r>
            <w:r>
              <w:rPr>
                <w:spacing w:val="-5"/>
                <w:sz w:val="16"/>
              </w:rPr>
              <w:t xml:space="preserve"> </w:t>
            </w:r>
            <w:r>
              <w:rPr>
                <w:spacing w:val="-2"/>
                <w:sz w:val="16"/>
              </w:rPr>
              <w:t>боротьби</w:t>
            </w:r>
          </w:p>
        </w:tc>
        <w:tc>
          <w:tcPr>
            <w:tcW w:w="1001" w:type="dxa"/>
          </w:tcPr>
          <w:p w14:paraId="5ECF5F5C" w14:textId="77777777" w:rsidR="00A76B49" w:rsidRDefault="002455BA">
            <w:pPr>
              <w:pStyle w:val="TableParagraph"/>
              <w:spacing w:line="182" w:lineRule="exact"/>
              <w:ind w:left="13" w:right="2"/>
              <w:jc w:val="center"/>
              <w:rPr>
                <w:rFonts w:ascii="Arial MT"/>
                <w:sz w:val="16"/>
              </w:rPr>
            </w:pPr>
            <w:r>
              <w:rPr>
                <w:rFonts w:ascii="Arial MT"/>
                <w:spacing w:val="-5"/>
                <w:sz w:val="16"/>
              </w:rPr>
              <w:t>15</w:t>
            </w:r>
          </w:p>
        </w:tc>
        <w:tc>
          <w:tcPr>
            <w:tcW w:w="999" w:type="dxa"/>
          </w:tcPr>
          <w:p w14:paraId="548A34A5" w14:textId="77777777" w:rsidR="00A76B49" w:rsidRDefault="002455BA">
            <w:pPr>
              <w:pStyle w:val="TableParagraph"/>
              <w:spacing w:line="182" w:lineRule="exact"/>
              <w:ind w:left="11" w:right="3"/>
              <w:jc w:val="center"/>
              <w:rPr>
                <w:rFonts w:ascii="Arial MT"/>
                <w:sz w:val="16"/>
              </w:rPr>
            </w:pPr>
            <w:r>
              <w:rPr>
                <w:rFonts w:ascii="Arial MT"/>
                <w:spacing w:val="-5"/>
                <w:sz w:val="16"/>
              </w:rPr>
              <w:t>12</w:t>
            </w:r>
          </w:p>
        </w:tc>
        <w:tc>
          <w:tcPr>
            <w:tcW w:w="961" w:type="dxa"/>
          </w:tcPr>
          <w:p w14:paraId="5512912E" w14:textId="77777777" w:rsidR="00A76B49" w:rsidRDefault="002455BA">
            <w:pPr>
              <w:pStyle w:val="TableParagraph"/>
              <w:spacing w:line="182" w:lineRule="exact"/>
              <w:ind w:left="14"/>
              <w:jc w:val="center"/>
              <w:rPr>
                <w:rFonts w:ascii="Arial MT"/>
                <w:sz w:val="16"/>
              </w:rPr>
            </w:pPr>
            <w:r>
              <w:rPr>
                <w:rFonts w:ascii="Arial MT"/>
                <w:spacing w:val="-5"/>
                <w:sz w:val="16"/>
              </w:rPr>
              <w:t>4,0</w:t>
            </w:r>
          </w:p>
        </w:tc>
        <w:tc>
          <w:tcPr>
            <w:tcW w:w="882" w:type="dxa"/>
          </w:tcPr>
          <w:p w14:paraId="4458797D" w14:textId="77777777" w:rsidR="00A76B49" w:rsidRDefault="002455BA">
            <w:pPr>
              <w:pStyle w:val="TableParagraph"/>
              <w:spacing w:line="182" w:lineRule="exact"/>
              <w:ind w:left="7"/>
              <w:jc w:val="center"/>
              <w:rPr>
                <w:rFonts w:ascii="Arial MT"/>
                <w:sz w:val="16"/>
              </w:rPr>
            </w:pPr>
            <w:r>
              <w:rPr>
                <w:rFonts w:ascii="Arial MT"/>
                <w:spacing w:val="-5"/>
                <w:sz w:val="16"/>
              </w:rPr>
              <w:t>10</w:t>
            </w:r>
          </w:p>
        </w:tc>
        <w:tc>
          <w:tcPr>
            <w:tcW w:w="3200" w:type="dxa"/>
            <w:tcBorders>
              <w:right w:val="single" w:sz="4" w:space="0" w:color="000000"/>
            </w:tcBorders>
          </w:tcPr>
          <w:p w14:paraId="113979D8" w14:textId="77777777" w:rsidR="00A76B49" w:rsidRDefault="002455BA">
            <w:pPr>
              <w:pStyle w:val="TableParagraph"/>
              <w:spacing w:before="1"/>
              <w:ind w:left="37"/>
              <w:rPr>
                <w:sz w:val="16"/>
              </w:rPr>
            </w:pPr>
            <w:r>
              <w:rPr>
                <w:sz w:val="16"/>
              </w:rPr>
              <w:t>Заняття</w:t>
            </w:r>
            <w:r>
              <w:rPr>
                <w:spacing w:val="-9"/>
                <w:sz w:val="16"/>
              </w:rPr>
              <w:t xml:space="preserve"> </w:t>
            </w:r>
            <w:r>
              <w:rPr>
                <w:sz w:val="16"/>
              </w:rPr>
              <w:t>боротьбою</w:t>
            </w:r>
            <w:r>
              <w:rPr>
                <w:spacing w:val="-10"/>
                <w:sz w:val="16"/>
              </w:rPr>
              <w:t xml:space="preserve"> </w:t>
            </w:r>
            <w:r>
              <w:rPr>
                <w:sz w:val="16"/>
              </w:rPr>
              <w:t>інвалідів</w:t>
            </w:r>
            <w:r>
              <w:rPr>
                <w:spacing w:val="-8"/>
                <w:sz w:val="16"/>
              </w:rPr>
              <w:t xml:space="preserve"> </w:t>
            </w:r>
            <w:r>
              <w:rPr>
                <w:sz w:val="16"/>
              </w:rPr>
              <w:t>з</w:t>
            </w:r>
            <w:r>
              <w:rPr>
                <w:spacing w:val="-9"/>
                <w:sz w:val="16"/>
              </w:rPr>
              <w:t xml:space="preserve"> </w:t>
            </w:r>
            <w:r>
              <w:rPr>
                <w:sz w:val="16"/>
              </w:rPr>
              <w:t>ДС,</w:t>
            </w:r>
            <w:r>
              <w:rPr>
                <w:spacing w:val="-7"/>
                <w:sz w:val="16"/>
              </w:rPr>
              <w:t xml:space="preserve"> </w:t>
            </w:r>
            <w:r>
              <w:rPr>
                <w:spacing w:val="-5"/>
                <w:sz w:val="16"/>
              </w:rPr>
              <w:t>ДЗ</w:t>
            </w:r>
          </w:p>
        </w:tc>
      </w:tr>
      <w:tr w:rsidR="00A76B49" w14:paraId="2EE9567F" w14:textId="77777777">
        <w:trPr>
          <w:trHeight w:val="486"/>
        </w:trPr>
        <w:tc>
          <w:tcPr>
            <w:tcW w:w="2640" w:type="dxa"/>
          </w:tcPr>
          <w:p w14:paraId="6696C311" w14:textId="77777777" w:rsidR="00A76B49" w:rsidRDefault="002455BA">
            <w:pPr>
              <w:pStyle w:val="TableParagraph"/>
              <w:spacing w:before="1"/>
              <w:ind w:left="40"/>
              <w:rPr>
                <w:sz w:val="16"/>
              </w:rPr>
            </w:pPr>
            <w:r>
              <w:rPr>
                <w:sz w:val="16"/>
              </w:rPr>
              <w:t>Приміщення</w:t>
            </w:r>
            <w:r>
              <w:rPr>
                <w:spacing w:val="-10"/>
                <w:sz w:val="16"/>
              </w:rPr>
              <w:t xml:space="preserve"> </w:t>
            </w:r>
            <w:r>
              <w:rPr>
                <w:sz w:val="16"/>
              </w:rPr>
              <w:t>тренажерної</w:t>
            </w:r>
            <w:r>
              <w:rPr>
                <w:spacing w:val="-9"/>
                <w:sz w:val="16"/>
              </w:rPr>
              <w:t xml:space="preserve"> </w:t>
            </w:r>
            <w:r>
              <w:rPr>
                <w:spacing w:val="-2"/>
                <w:sz w:val="16"/>
              </w:rPr>
              <w:t>техніки</w:t>
            </w:r>
          </w:p>
        </w:tc>
        <w:tc>
          <w:tcPr>
            <w:tcW w:w="2000" w:type="dxa"/>
            <w:gridSpan w:val="2"/>
          </w:tcPr>
          <w:p w14:paraId="40C65272" w14:textId="77777777" w:rsidR="00A76B49" w:rsidRDefault="002455BA">
            <w:pPr>
              <w:pStyle w:val="TableParagraph"/>
              <w:spacing w:before="39" w:line="244" w:lineRule="auto"/>
              <w:ind w:left="623" w:right="93" w:hanging="514"/>
              <w:rPr>
                <w:sz w:val="16"/>
              </w:rPr>
            </w:pPr>
            <w:r>
              <w:rPr>
                <w:sz w:val="16"/>
              </w:rPr>
              <w:t>3</w:t>
            </w:r>
            <w:r>
              <w:rPr>
                <w:spacing w:val="-11"/>
                <w:sz w:val="16"/>
              </w:rPr>
              <w:t xml:space="preserve"> </w:t>
            </w:r>
            <w:r>
              <w:rPr>
                <w:sz w:val="16"/>
              </w:rPr>
              <w:t>розрахунку</w:t>
            </w:r>
            <w:r>
              <w:rPr>
                <w:spacing w:val="-11"/>
                <w:sz w:val="16"/>
              </w:rPr>
              <w:t xml:space="preserve"> </w:t>
            </w:r>
            <w:r>
              <w:rPr>
                <w:sz w:val="16"/>
              </w:rPr>
              <w:t>6,5</w:t>
            </w:r>
            <w:r>
              <w:rPr>
                <w:spacing w:val="-10"/>
                <w:sz w:val="16"/>
              </w:rPr>
              <w:t xml:space="preserve"> </w:t>
            </w:r>
            <w:r>
              <w:rPr>
                <w:sz w:val="16"/>
              </w:rPr>
              <w:t>м</w:t>
            </w:r>
            <w:r>
              <w:rPr>
                <w:rFonts w:ascii="Arial MT" w:hAnsi="Arial MT"/>
                <w:sz w:val="16"/>
                <w:vertAlign w:val="superscript"/>
              </w:rPr>
              <w:t>2</w:t>
            </w:r>
            <w:r>
              <w:rPr>
                <w:rFonts w:ascii="Arial MT" w:hAnsi="Arial MT"/>
                <w:spacing w:val="-17"/>
                <w:sz w:val="16"/>
              </w:rPr>
              <w:t xml:space="preserve"> </w:t>
            </w:r>
            <w:r>
              <w:rPr>
                <w:sz w:val="16"/>
              </w:rPr>
              <w:t>на</w:t>
            </w:r>
            <w:r>
              <w:rPr>
                <w:spacing w:val="-11"/>
                <w:sz w:val="16"/>
              </w:rPr>
              <w:t xml:space="preserve"> </w:t>
            </w:r>
            <w:r>
              <w:rPr>
                <w:sz w:val="16"/>
              </w:rPr>
              <w:t>1 люд. ОПС</w:t>
            </w:r>
          </w:p>
        </w:tc>
        <w:tc>
          <w:tcPr>
            <w:tcW w:w="961" w:type="dxa"/>
          </w:tcPr>
          <w:p w14:paraId="1355AF24" w14:textId="77777777" w:rsidR="00A76B49" w:rsidRDefault="002455BA">
            <w:pPr>
              <w:pStyle w:val="TableParagraph"/>
              <w:spacing w:line="182" w:lineRule="exact"/>
              <w:ind w:left="14"/>
              <w:jc w:val="center"/>
              <w:rPr>
                <w:rFonts w:ascii="Arial MT"/>
                <w:sz w:val="16"/>
              </w:rPr>
            </w:pPr>
            <w:r>
              <w:rPr>
                <w:rFonts w:ascii="Arial MT"/>
                <w:spacing w:val="-5"/>
                <w:sz w:val="16"/>
              </w:rPr>
              <w:t>3,9</w:t>
            </w:r>
          </w:p>
        </w:tc>
        <w:tc>
          <w:tcPr>
            <w:tcW w:w="882" w:type="dxa"/>
          </w:tcPr>
          <w:p w14:paraId="592CB5BE" w14:textId="77777777" w:rsidR="00A76B49" w:rsidRDefault="002455BA">
            <w:pPr>
              <w:pStyle w:val="TableParagraph"/>
              <w:spacing w:line="182" w:lineRule="exact"/>
              <w:ind w:left="7"/>
              <w:jc w:val="center"/>
              <w:rPr>
                <w:rFonts w:ascii="Arial MT"/>
                <w:sz w:val="16"/>
              </w:rPr>
            </w:pPr>
            <w:r>
              <w:rPr>
                <w:rFonts w:ascii="Arial MT"/>
                <w:spacing w:val="-10"/>
                <w:sz w:val="16"/>
              </w:rPr>
              <w:t>-</w:t>
            </w:r>
          </w:p>
        </w:tc>
        <w:tc>
          <w:tcPr>
            <w:tcW w:w="3200" w:type="dxa"/>
            <w:tcBorders>
              <w:right w:val="single" w:sz="4" w:space="0" w:color="000000"/>
            </w:tcBorders>
          </w:tcPr>
          <w:p w14:paraId="234526AC" w14:textId="77777777" w:rsidR="00A76B49" w:rsidRDefault="002455BA">
            <w:pPr>
              <w:pStyle w:val="TableParagraph"/>
              <w:spacing w:before="1"/>
              <w:ind w:left="37"/>
              <w:rPr>
                <w:sz w:val="16"/>
              </w:rPr>
            </w:pPr>
            <w:r>
              <w:rPr>
                <w:sz w:val="16"/>
              </w:rPr>
              <w:t>Заняття</w:t>
            </w:r>
            <w:r>
              <w:rPr>
                <w:spacing w:val="-6"/>
                <w:sz w:val="16"/>
              </w:rPr>
              <w:t xml:space="preserve"> </w:t>
            </w:r>
            <w:r>
              <w:rPr>
                <w:sz w:val="16"/>
              </w:rPr>
              <w:t>інвалідів</w:t>
            </w:r>
            <w:r>
              <w:rPr>
                <w:spacing w:val="-7"/>
                <w:sz w:val="16"/>
              </w:rPr>
              <w:t xml:space="preserve"> </w:t>
            </w:r>
            <w:r>
              <w:rPr>
                <w:sz w:val="16"/>
              </w:rPr>
              <w:t>усіх</w:t>
            </w:r>
            <w:r>
              <w:rPr>
                <w:spacing w:val="-8"/>
                <w:sz w:val="16"/>
              </w:rPr>
              <w:t xml:space="preserve"> </w:t>
            </w:r>
            <w:r>
              <w:rPr>
                <w:spacing w:val="-2"/>
                <w:sz w:val="16"/>
              </w:rPr>
              <w:t>категорій</w:t>
            </w:r>
          </w:p>
        </w:tc>
      </w:tr>
      <w:tr w:rsidR="00A76B49" w14:paraId="48C6241B" w14:textId="77777777">
        <w:trPr>
          <w:trHeight w:val="304"/>
        </w:trPr>
        <w:tc>
          <w:tcPr>
            <w:tcW w:w="2640" w:type="dxa"/>
          </w:tcPr>
          <w:p w14:paraId="48A820F3" w14:textId="77777777" w:rsidR="00A76B49" w:rsidRDefault="002455BA">
            <w:pPr>
              <w:pStyle w:val="TableParagraph"/>
              <w:spacing w:before="1"/>
              <w:ind w:left="40"/>
              <w:rPr>
                <w:sz w:val="16"/>
              </w:rPr>
            </w:pPr>
            <w:r>
              <w:rPr>
                <w:spacing w:val="-2"/>
                <w:sz w:val="16"/>
              </w:rPr>
              <w:t>Критий</w:t>
            </w:r>
            <w:r>
              <w:rPr>
                <w:spacing w:val="4"/>
                <w:sz w:val="16"/>
              </w:rPr>
              <w:t xml:space="preserve"> </w:t>
            </w:r>
            <w:r>
              <w:rPr>
                <w:spacing w:val="-2"/>
                <w:sz w:val="16"/>
              </w:rPr>
              <w:t>плавальний</w:t>
            </w:r>
            <w:r>
              <w:rPr>
                <w:spacing w:val="5"/>
                <w:sz w:val="16"/>
              </w:rPr>
              <w:t xml:space="preserve"> </w:t>
            </w:r>
            <w:r>
              <w:rPr>
                <w:spacing w:val="-2"/>
                <w:sz w:val="16"/>
              </w:rPr>
              <w:t>басейн:</w:t>
            </w:r>
          </w:p>
        </w:tc>
        <w:tc>
          <w:tcPr>
            <w:tcW w:w="1001" w:type="dxa"/>
          </w:tcPr>
          <w:p w14:paraId="7504E9CF" w14:textId="77777777" w:rsidR="00A76B49" w:rsidRDefault="002455BA">
            <w:pPr>
              <w:pStyle w:val="TableParagraph"/>
              <w:spacing w:line="182" w:lineRule="exact"/>
              <w:ind w:left="13" w:right="2"/>
              <w:jc w:val="center"/>
              <w:rPr>
                <w:rFonts w:ascii="Arial MT"/>
                <w:sz w:val="16"/>
              </w:rPr>
            </w:pPr>
            <w:r>
              <w:rPr>
                <w:rFonts w:ascii="Arial MT"/>
                <w:spacing w:val="-5"/>
                <w:sz w:val="16"/>
              </w:rPr>
              <w:t>25</w:t>
            </w:r>
          </w:p>
        </w:tc>
        <w:tc>
          <w:tcPr>
            <w:tcW w:w="999" w:type="dxa"/>
          </w:tcPr>
          <w:p w14:paraId="588A9ABE" w14:textId="77777777" w:rsidR="00A76B49" w:rsidRDefault="002455BA">
            <w:pPr>
              <w:pStyle w:val="TableParagraph"/>
              <w:spacing w:line="182" w:lineRule="exact"/>
              <w:ind w:left="11" w:right="3"/>
              <w:jc w:val="center"/>
              <w:rPr>
                <w:rFonts w:ascii="Arial MT"/>
                <w:sz w:val="16"/>
              </w:rPr>
            </w:pPr>
            <w:r>
              <w:rPr>
                <w:rFonts w:ascii="Arial MT"/>
                <w:spacing w:val="-5"/>
                <w:sz w:val="16"/>
              </w:rPr>
              <w:t>16</w:t>
            </w:r>
          </w:p>
        </w:tc>
        <w:tc>
          <w:tcPr>
            <w:tcW w:w="961" w:type="dxa"/>
            <w:vMerge w:val="restart"/>
          </w:tcPr>
          <w:p w14:paraId="585F3E45" w14:textId="77777777" w:rsidR="00A76B49" w:rsidRDefault="002455BA">
            <w:pPr>
              <w:pStyle w:val="TableParagraph"/>
              <w:spacing w:before="181"/>
              <w:ind w:left="14"/>
              <w:jc w:val="center"/>
              <w:rPr>
                <w:rFonts w:ascii="Arial MT"/>
                <w:sz w:val="16"/>
              </w:rPr>
            </w:pPr>
            <w:r>
              <w:rPr>
                <w:rFonts w:ascii="Arial MT"/>
                <w:spacing w:val="-5"/>
                <w:sz w:val="16"/>
              </w:rPr>
              <w:t>5,4</w:t>
            </w:r>
          </w:p>
        </w:tc>
        <w:tc>
          <w:tcPr>
            <w:tcW w:w="882" w:type="dxa"/>
          </w:tcPr>
          <w:p w14:paraId="58E4AF56" w14:textId="77777777" w:rsidR="00A76B49" w:rsidRDefault="002455BA">
            <w:pPr>
              <w:pStyle w:val="TableParagraph"/>
              <w:spacing w:line="182" w:lineRule="exact"/>
              <w:ind w:left="7"/>
              <w:jc w:val="center"/>
              <w:rPr>
                <w:rFonts w:ascii="Arial MT"/>
                <w:sz w:val="16"/>
              </w:rPr>
            </w:pPr>
            <w:r>
              <w:rPr>
                <w:rFonts w:ascii="Arial MT"/>
                <w:spacing w:val="-2"/>
                <w:sz w:val="16"/>
              </w:rPr>
              <w:t>64(32)</w:t>
            </w:r>
          </w:p>
        </w:tc>
        <w:tc>
          <w:tcPr>
            <w:tcW w:w="3200" w:type="dxa"/>
            <w:vMerge w:val="restart"/>
            <w:tcBorders>
              <w:right w:val="single" w:sz="4" w:space="0" w:color="000000"/>
            </w:tcBorders>
          </w:tcPr>
          <w:p w14:paraId="58276104" w14:textId="77777777" w:rsidR="00A76B49" w:rsidRDefault="00A76B49">
            <w:pPr>
              <w:pStyle w:val="TableParagraph"/>
              <w:rPr>
                <w:rFonts w:ascii="Times New Roman"/>
                <w:b/>
                <w:sz w:val="16"/>
              </w:rPr>
            </w:pPr>
          </w:p>
          <w:p w14:paraId="79C1AA12" w14:textId="77777777" w:rsidR="00A76B49" w:rsidRDefault="00A76B49">
            <w:pPr>
              <w:pStyle w:val="TableParagraph"/>
              <w:rPr>
                <w:rFonts w:ascii="Times New Roman"/>
                <w:b/>
                <w:sz w:val="16"/>
              </w:rPr>
            </w:pPr>
          </w:p>
          <w:p w14:paraId="15A669A8" w14:textId="77777777" w:rsidR="00A76B49" w:rsidRDefault="00A76B49">
            <w:pPr>
              <w:pStyle w:val="TableParagraph"/>
              <w:rPr>
                <w:rFonts w:ascii="Times New Roman"/>
                <w:b/>
                <w:sz w:val="16"/>
              </w:rPr>
            </w:pPr>
          </w:p>
          <w:p w14:paraId="2C3001E9" w14:textId="77777777" w:rsidR="00A76B49" w:rsidRDefault="002455BA">
            <w:pPr>
              <w:pStyle w:val="TableParagraph"/>
              <w:spacing w:before="1"/>
              <w:ind w:left="37"/>
              <w:rPr>
                <w:sz w:val="16"/>
              </w:rPr>
            </w:pPr>
            <w:r>
              <w:rPr>
                <w:sz w:val="16"/>
              </w:rPr>
              <w:t>Заняття</w:t>
            </w:r>
            <w:r>
              <w:rPr>
                <w:spacing w:val="-6"/>
                <w:sz w:val="16"/>
              </w:rPr>
              <w:t xml:space="preserve"> </w:t>
            </w:r>
            <w:r>
              <w:rPr>
                <w:sz w:val="16"/>
              </w:rPr>
              <w:t>інвалідів</w:t>
            </w:r>
            <w:r>
              <w:rPr>
                <w:spacing w:val="-7"/>
                <w:sz w:val="16"/>
              </w:rPr>
              <w:t xml:space="preserve"> </w:t>
            </w:r>
            <w:r>
              <w:rPr>
                <w:sz w:val="16"/>
              </w:rPr>
              <w:t>усіх</w:t>
            </w:r>
            <w:r>
              <w:rPr>
                <w:spacing w:val="-8"/>
                <w:sz w:val="16"/>
              </w:rPr>
              <w:t xml:space="preserve"> </w:t>
            </w:r>
            <w:r>
              <w:rPr>
                <w:spacing w:val="-2"/>
                <w:sz w:val="16"/>
              </w:rPr>
              <w:t>категорій</w:t>
            </w:r>
          </w:p>
        </w:tc>
      </w:tr>
      <w:tr w:rsidR="00A76B49" w14:paraId="53AAD4E3" w14:textId="77777777">
        <w:trPr>
          <w:trHeight w:val="472"/>
        </w:trPr>
        <w:tc>
          <w:tcPr>
            <w:tcW w:w="2640" w:type="dxa"/>
          </w:tcPr>
          <w:p w14:paraId="7463FF30" w14:textId="77777777" w:rsidR="00A76B49" w:rsidRDefault="002455BA">
            <w:pPr>
              <w:pStyle w:val="TableParagraph"/>
              <w:ind w:left="40"/>
              <w:rPr>
                <w:sz w:val="16"/>
              </w:rPr>
            </w:pPr>
            <w:r>
              <w:rPr>
                <w:spacing w:val="-2"/>
                <w:sz w:val="16"/>
              </w:rPr>
              <w:t>з ванною спортивно</w:t>
            </w:r>
            <w:r>
              <w:rPr>
                <w:rFonts w:ascii="Arial MT" w:hAnsi="Arial MT"/>
                <w:spacing w:val="-2"/>
                <w:sz w:val="16"/>
              </w:rPr>
              <w:t>-</w:t>
            </w:r>
            <w:r>
              <w:rPr>
                <w:spacing w:val="-2"/>
                <w:sz w:val="16"/>
              </w:rPr>
              <w:t xml:space="preserve">оздоровчого </w:t>
            </w:r>
            <w:r>
              <w:rPr>
                <w:sz w:val="16"/>
              </w:rPr>
              <w:t>плавання глибиною 1,8</w:t>
            </w:r>
            <w:r>
              <w:rPr>
                <w:rFonts w:ascii="Arial MT" w:hAnsi="Arial MT"/>
                <w:sz w:val="16"/>
              </w:rPr>
              <w:t>-</w:t>
            </w:r>
            <w:r>
              <w:rPr>
                <w:sz w:val="16"/>
              </w:rPr>
              <w:t>2,05 м</w:t>
            </w:r>
          </w:p>
        </w:tc>
        <w:tc>
          <w:tcPr>
            <w:tcW w:w="1001" w:type="dxa"/>
          </w:tcPr>
          <w:p w14:paraId="3B41DD68" w14:textId="77777777" w:rsidR="00A76B49" w:rsidRDefault="002455BA">
            <w:pPr>
              <w:pStyle w:val="TableParagraph"/>
              <w:spacing w:line="182" w:lineRule="exact"/>
              <w:ind w:left="13" w:right="2"/>
              <w:jc w:val="center"/>
              <w:rPr>
                <w:rFonts w:ascii="Arial MT"/>
                <w:sz w:val="16"/>
              </w:rPr>
            </w:pPr>
            <w:r>
              <w:rPr>
                <w:rFonts w:ascii="Arial MT"/>
                <w:spacing w:val="-5"/>
                <w:sz w:val="16"/>
              </w:rPr>
              <w:t>25</w:t>
            </w:r>
          </w:p>
        </w:tc>
        <w:tc>
          <w:tcPr>
            <w:tcW w:w="999" w:type="dxa"/>
          </w:tcPr>
          <w:p w14:paraId="68D7BA1E" w14:textId="77777777" w:rsidR="00A76B49" w:rsidRDefault="002455BA">
            <w:pPr>
              <w:pStyle w:val="TableParagraph"/>
              <w:spacing w:line="182" w:lineRule="exact"/>
              <w:ind w:left="11" w:right="3"/>
              <w:jc w:val="center"/>
              <w:rPr>
                <w:rFonts w:ascii="Arial MT"/>
                <w:sz w:val="16"/>
              </w:rPr>
            </w:pPr>
            <w:r>
              <w:rPr>
                <w:rFonts w:ascii="Arial MT"/>
                <w:spacing w:val="-5"/>
                <w:sz w:val="16"/>
              </w:rPr>
              <w:t>12</w:t>
            </w:r>
          </w:p>
        </w:tc>
        <w:tc>
          <w:tcPr>
            <w:tcW w:w="961" w:type="dxa"/>
            <w:vMerge/>
            <w:tcBorders>
              <w:top w:val="nil"/>
            </w:tcBorders>
          </w:tcPr>
          <w:p w14:paraId="370BFAD9" w14:textId="77777777" w:rsidR="00A76B49" w:rsidRDefault="00A76B49">
            <w:pPr>
              <w:rPr>
                <w:sz w:val="2"/>
                <w:szCs w:val="2"/>
              </w:rPr>
            </w:pPr>
          </w:p>
        </w:tc>
        <w:tc>
          <w:tcPr>
            <w:tcW w:w="882" w:type="dxa"/>
          </w:tcPr>
          <w:p w14:paraId="61A32A86" w14:textId="77777777" w:rsidR="00A76B49" w:rsidRDefault="002455BA">
            <w:pPr>
              <w:pStyle w:val="TableParagraph"/>
              <w:spacing w:line="182" w:lineRule="exact"/>
              <w:ind w:left="7"/>
              <w:jc w:val="center"/>
              <w:rPr>
                <w:rFonts w:ascii="Arial MT"/>
                <w:sz w:val="16"/>
              </w:rPr>
            </w:pPr>
            <w:r>
              <w:rPr>
                <w:rFonts w:ascii="Arial MT"/>
                <w:spacing w:val="-2"/>
                <w:sz w:val="16"/>
              </w:rPr>
              <w:t>48(24)</w:t>
            </w:r>
          </w:p>
        </w:tc>
        <w:tc>
          <w:tcPr>
            <w:tcW w:w="3200" w:type="dxa"/>
            <w:vMerge/>
            <w:tcBorders>
              <w:top w:val="nil"/>
              <w:right w:val="single" w:sz="4" w:space="0" w:color="000000"/>
            </w:tcBorders>
          </w:tcPr>
          <w:p w14:paraId="4BA352C3" w14:textId="77777777" w:rsidR="00A76B49" w:rsidRDefault="00A76B49">
            <w:pPr>
              <w:rPr>
                <w:sz w:val="2"/>
                <w:szCs w:val="2"/>
              </w:rPr>
            </w:pPr>
          </w:p>
        </w:tc>
      </w:tr>
      <w:tr w:rsidR="00A76B49" w14:paraId="27AFB9AE" w14:textId="77777777">
        <w:trPr>
          <w:trHeight w:val="683"/>
        </w:trPr>
        <w:tc>
          <w:tcPr>
            <w:tcW w:w="2640" w:type="dxa"/>
          </w:tcPr>
          <w:p w14:paraId="5BB5DE55" w14:textId="77777777" w:rsidR="00A76B49" w:rsidRDefault="002455BA">
            <w:pPr>
              <w:pStyle w:val="TableParagraph"/>
              <w:ind w:left="40"/>
              <w:rPr>
                <w:sz w:val="16"/>
              </w:rPr>
            </w:pPr>
            <w:r>
              <w:rPr>
                <w:sz w:val="16"/>
              </w:rPr>
              <w:t>з</w:t>
            </w:r>
            <w:r>
              <w:rPr>
                <w:spacing w:val="-11"/>
                <w:sz w:val="16"/>
              </w:rPr>
              <w:t xml:space="preserve"> </w:t>
            </w:r>
            <w:r>
              <w:rPr>
                <w:sz w:val="16"/>
              </w:rPr>
              <w:t>ванною</w:t>
            </w:r>
            <w:r>
              <w:rPr>
                <w:spacing w:val="-11"/>
                <w:sz w:val="16"/>
              </w:rPr>
              <w:t xml:space="preserve"> </w:t>
            </w:r>
            <w:r>
              <w:rPr>
                <w:sz w:val="16"/>
              </w:rPr>
              <w:t>оздоровчого</w:t>
            </w:r>
            <w:r>
              <w:rPr>
                <w:spacing w:val="-10"/>
                <w:sz w:val="16"/>
              </w:rPr>
              <w:t xml:space="preserve"> </w:t>
            </w:r>
            <w:r>
              <w:rPr>
                <w:sz w:val="16"/>
              </w:rPr>
              <w:t>плавання глибиною 1,8</w:t>
            </w:r>
            <w:r>
              <w:rPr>
                <w:rFonts w:ascii="Arial MT" w:hAnsi="Arial MT"/>
                <w:sz w:val="16"/>
              </w:rPr>
              <w:t>-</w:t>
            </w:r>
            <w:r>
              <w:rPr>
                <w:sz w:val="16"/>
              </w:rPr>
              <w:t>2,05м</w:t>
            </w:r>
          </w:p>
        </w:tc>
        <w:tc>
          <w:tcPr>
            <w:tcW w:w="1001" w:type="dxa"/>
          </w:tcPr>
          <w:p w14:paraId="6B1F42DC" w14:textId="77777777" w:rsidR="00A76B49" w:rsidRDefault="002455BA">
            <w:pPr>
              <w:pStyle w:val="TableParagraph"/>
              <w:spacing w:line="180" w:lineRule="exact"/>
              <w:ind w:left="13" w:right="1"/>
              <w:jc w:val="center"/>
              <w:rPr>
                <w:rFonts w:ascii="Arial MT"/>
                <w:sz w:val="16"/>
              </w:rPr>
            </w:pPr>
            <w:r>
              <w:rPr>
                <w:rFonts w:ascii="Arial MT"/>
                <w:spacing w:val="-4"/>
                <w:sz w:val="16"/>
              </w:rPr>
              <w:t>16,6</w:t>
            </w:r>
          </w:p>
        </w:tc>
        <w:tc>
          <w:tcPr>
            <w:tcW w:w="999" w:type="dxa"/>
          </w:tcPr>
          <w:p w14:paraId="2954E5EA" w14:textId="77777777" w:rsidR="00A76B49" w:rsidRDefault="002455BA">
            <w:pPr>
              <w:pStyle w:val="TableParagraph"/>
              <w:spacing w:line="180" w:lineRule="exact"/>
              <w:ind w:left="11"/>
              <w:jc w:val="center"/>
              <w:rPr>
                <w:rFonts w:ascii="Arial MT"/>
                <w:sz w:val="16"/>
              </w:rPr>
            </w:pPr>
            <w:r>
              <w:rPr>
                <w:rFonts w:ascii="Arial MT"/>
                <w:spacing w:val="-10"/>
                <w:sz w:val="16"/>
              </w:rPr>
              <w:t>8</w:t>
            </w:r>
          </w:p>
        </w:tc>
        <w:tc>
          <w:tcPr>
            <w:tcW w:w="961" w:type="dxa"/>
          </w:tcPr>
          <w:p w14:paraId="3904FC61" w14:textId="77777777" w:rsidR="00A76B49" w:rsidRDefault="002455BA">
            <w:pPr>
              <w:pStyle w:val="TableParagraph"/>
              <w:spacing w:line="180" w:lineRule="exact"/>
              <w:ind w:left="14" w:right="2"/>
              <w:jc w:val="center"/>
              <w:rPr>
                <w:rFonts w:ascii="Arial MT"/>
                <w:sz w:val="16"/>
              </w:rPr>
            </w:pPr>
            <w:r>
              <w:rPr>
                <w:rFonts w:ascii="Arial MT"/>
                <w:spacing w:val="-2"/>
                <w:sz w:val="16"/>
              </w:rPr>
              <w:t>5,4-</w:t>
            </w:r>
            <w:r>
              <w:rPr>
                <w:rFonts w:ascii="Arial MT"/>
                <w:spacing w:val="-5"/>
                <w:sz w:val="16"/>
              </w:rPr>
              <w:t>4,8</w:t>
            </w:r>
          </w:p>
        </w:tc>
        <w:tc>
          <w:tcPr>
            <w:tcW w:w="882" w:type="dxa"/>
          </w:tcPr>
          <w:p w14:paraId="0F52DBD3" w14:textId="77777777" w:rsidR="00A76B49" w:rsidRDefault="002455BA">
            <w:pPr>
              <w:pStyle w:val="TableParagraph"/>
              <w:spacing w:line="180" w:lineRule="exact"/>
              <w:ind w:left="7"/>
              <w:jc w:val="center"/>
              <w:rPr>
                <w:rFonts w:ascii="Arial MT"/>
                <w:sz w:val="16"/>
              </w:rPr>
            </w:pPr>
            <w:r>
              <w:rPr>
                <w:rFonts w:ascii="Arial MT"/>
                <w:spacing w:val="-2"/>
                <w:sz w:val="16"/>
              </w:rPr>
              <w:t>24(12)</w:t>
            </w:r>
          </w:p>
        </w:tc>
        <w:tc>
          <w:tcPr>
            <w:tcW w:w="3200" w:type="dxa"/>
            <w:vMerge/>
            <w:tcBorders>
              <w:top w:val="nil"/>
              <w:right w:val="single" w:sz="4" w:space="0" w:color="000000"/>
            </w:tcBorders>
          </w:tcPr>
          <w:p w14:paraId="78C7E52C" w14:textId="77777777" w:rsidR="00A76B49" w:rsidRDefault="00A76B49">
            <w:pPr>
              <w:rPr>
                <w:sz w:val="2"/>
                <w:szCs w:val="2"/>
              </w:rPr>
            </w:pPr>
          </w:p>
        </w:tc>
      </w:tr>
      <w:tr w:rsidR="00A76B49" w14:paraId="70C4AB42" w14:textId="77777777">
        <w:trPr>
          <w:trHeight w:val="306"/>
        </w:trPr>
        <w:tc>
          <w:tcPr>
            <w:tcW w:w="2640" w:type="dxa"/>
            <w:vMerge w:val="restart"/>
          </w:tcPr>
          <w:p w14:paraId="1B7302E2" w14:textId="77777777" w:rsidR="00A76B49" w:rsidRDefault="002455BA">
            <w:pPr>
              <w:pStyle w:val="TableParagraph"/>
              <w:spacing w:before="1"/>
              <w:ind w:left="40" w:right="197"/>
              <w:rPr>
                <w:sz w:val="16"/>
              </w:rPr>
            </w:pPr>
            <w:r>
              <w:rPr>
                <w:sz w:val="16"/>
              </w:rPr>
              <w:t>з ванною для навчання плаванню</w:t>
            </w:r>
            <w:r>
              <w:rPr>
                <w:spacing w:val="-11"/>
                <w:sz w:val="16"/>
              </w:rPr>
              <w:t xml:space="preserve"> </w:t>
            </w:r>
            <w:r>
              <w:rPr>
                <w:sz w:val="16"/>
              </w:rPr>
              <w:t>глибиною</w:t>
            </w:r>
            <w:r>
              <w:rPr>
                <w:spacing w:val="-11"/>
                <w:sz w:val="16"/>
              </w:rPr>
              <w:t xml:space="preserve"> </w:t>
            </w:r>
            <w:r>
              <w:rPr>
                <w:sz w:val="16"/>
              </w:rPr>
              <w:t>0,6</w:t>
            </w:r>
            <w:r>
              <w:rPr>
                <w:rFonts w:ascii="Arial MT" w:hAnsi="Arial MT"/>
                <w:sz w:val="16"/>
              </w:rPr>
              <w:t>-</w:t>
            </w:r>
            <w:r>
              <w:rPr>
                <w:sz w:val="16"/>
              </w:rPr>
              <w:t>1,35</w:t>
            </w:r>
            <w:r>
              <w:rPr>
                <w:spacing w:val="-10"/>
                <w:sz w:val="16"/>
              </w:rPr>
              <w:t xml:space="preserve"> </w:t>
            </w:r>
            <w:r>
              <w:rPr>
                <w:sz w:val="16"/>
              </w:rPr>
              <w:t>м</w:t>
            </w:r>
          </w:p>
        </w:tc>
        <w:tc>
          <w:tcPr>
            <w:tcW w:w="1001" w:type="dxa"/>
          </w:tcPr>
          <w:p w14:paraId="26425432" w14:textId="77777777" w:rsidR="00A76B49" w:rsidRDefault="002455BA">
            <w:pPr>
              <w:pStyle w:val="TableParagraph"/>
              <w:spacing w:line="182" w:lineRule="exact"/>
              <w:ind w:left="13" w:right="1"/>
              <w:jc w:val="center"/>
              <w:rPr>
                <w:rFonts w:ascii="Arial MT"/>
                <w:sz w:val="16"/>
              </w:rPr>
            </w:pPr>
            <w:r>
              <w:rPr>
                <w:rFonts w:ascii="Arial MT"/>
                <w:spacing w:val="-4"/>
                <w:sz w:val="16"/>
              </w:rPr>
              <w:t>12,5</w:t>
            </w:r>
          </w:p>
        </w:tc>
        <w:tc>
          <w:tcPr>
            <w:tcW w:w="999" w:type="dxa"/>
          </w:tcPr>
          <w:p w14:paraId="59A4CF90" w14:textId="77777777" w:rsidR="00A76B49" w:rsidRDefault="002455BA">
            <w:pPr>
              <w:pStyle w:val="TableParagraph"/>
              <w:spacing w:line="182" w:lineRule="exact"/>
              <w:ind w:left="11"/>
              <w:jc w:val="center"/>
              <w:rPr>
                <w:rFonts w:ascii="Arial MT"/>
                <w:sz w:val="16"/>
              </w:rPr>
            </w:pPr>
            <w:r>
              <w:rPr>
                <w:rFonts w:ascii="Arial MT"/>
                <w:spacing w:val="-10"/>
                <w:sz w:val="16"/>
              </w:rPr>
              <w:t>6</w:t>
            </w:r>
          </w:p>
        </w:tc>
        <w:tc>
          <w:tcPr>
            <w:tcW w:w="961" w:type="dxa"/>
            <w:vMerge w:val="restart"/>
          </w:tcPr>
          <w:p w14:paraId="22BBB981" w14:textId="77777777" w:rsidR="00A76B49" w:rsidRDefault="002455BA">
            <w:pPr>
              <w:pStyle w:val="TableParagraph"/>
              <w:spacing w:before="183"/>
              <w:ind w:left="14"/>
              <w:jc w:val="center"/>
              <w:rPr>
                <w:rFonts w:ascii="Arial MT"/>
                <w:sz w:val="16"/>
              </w:rPr>
            </w:pPr>
            <w:r>
              <w:rPr>
                <w:rFonts w:ascii="Arial MT"/>
                <w:spacing w:val="-5"/>
                <w:sz w:val="16"/>
              </w:rPr>
              <w:t>3,0</w:t>
            </w:r>
          </w:p>
        </w:tc>
        <w:tc>
          <w:tcPr>
            <w:tcW w:w="882" w:type="dxa"/>
            <w:vMerge w:val="restart"/>
          </w:tcPr>
          <w:p w14:paraId="16C85CD0" w14:textId="77777777" w:rsidR="00A76B49" w:rsidRDefault="002455BA">
            <w:pPr>
              <w:pStyle w:val="TableParagraph"/>
              <w:spacing w:before="183"/>
              <w:ind w:left="206"/>
              <w:rPr>
                <w:rFonts w:ascii="Arial MT"/>
                <w:sz w:val="16"/>
              </w:rPr>
            </w:pPr>
            <w:r>
              <w:rPr>
                <w:rFonts w:ascii="Arial MT"/>
                <w:spacing w:val="-2"/>
                <w:sz w:val="16"/>
              </w:rPr>
              <w:t>20(10)</w:t>
            </w:r>
          </w:p>
        </w:tc>
        <w:tc>
          <w:tcPr>
            <w:tcW w:w="3200" w:type="dxa"/>
            <w:vMerge w:val="restart"/>
            <w:tcBorders>
              <w:right w:val="single" w:sz="4" w:space="0" w:color="000000"/>
            </w:tcBorders>
          </w:tcPr>
          <w:p w14:paraId="1F9D4DF6" w14:textId="77777777" w:rsidR="00A76B49" w:rsidRDefault="002455BA">
            <w:pPr>
              <w:pStyle w:val="TableParagraph"/>
              <w:spacing w:line="244" w:lineRule="auto"/>
              <w:ind w:left="37" w:right="285"/>
              <w:rPr>
                <w:sz w:val="16"/>
              </w:rPr>
            </w:pPr>
            <w:r>
              <w:rPr>
                <w:sz w:val="16"/>
              </w:rPr>
              <w:t>Навчання</w:t>
            </w:r>
            <w:r>
              <w:rPr>
                <w:spacing w:val="-11"/>
                <w:sz w:val="16"/>
              </w:rPr>
              <w:t xml:space="preserve"> </w:t>
            </w:r>
            <w:r>
              <w:rPr>
                <w:sz w:val="16"/>
              </w:rPr>
              <w:t>плаванню</w:t>
            </w:r>
            <w:r>
              <w:rPr>
                <w:spacing w:val="-11"/>
                <w:sz w:val="16"/>
              </w:rPr>
              <w:t xml:space="preserve"> </w:t>
            </w:r>
            <w:r>
              <w:rPr>
                <w:sz w:val="16"/>
              </w:rPr>
              <w:t>дітей</w:t>
            </w:r>
            <w:r>
              <w:rPr>
                <w:rFonts w:ascii="Arial MT" w:hAnsi="Arial MT"/>
                <w:sz w:val="16"/>
              </w:rPr>
              <w:t>-</w:t>
            </w:r>
            <w:r>
              <w:rPr>
                <w:sz w:val="16"/>
              </w:rPr>
              <w:t>інвалідів усіх категорій</w:t>
            </w:r>
          </w:p>
        </w:tc>
      </w:tr>
      <w:tr w:rsidR="00A76B49" w14:paraId="09E867D5" w14:textId="77777777">
        <w:trPr>
          <w:trHeight w:val="604"/>
        </w:trPr>
        <w:tc>
          <w:tcPr>
            <w:tcW w:w="2640" w:type="dxa"/>
            <w:vMerge/>
            <w:tcBorders>
              <w:top w:val="nil"/>
            </w:tcBorders>
          </w:tcPr>
          <w:p w14:paraId="43EAFB76" w14:textId="77777777" w:rsidR="00A76B49" w:rsidRDefault="00A76B49">
            <w:pPr>
              <w:rPr>
                <w:sz w:val="2"/>
                <w:szCs w:val="2"/>
              </w:rPr>
            </w:pPr>
          </w:p>
        </w:tc>
        <w:tc>
          <w:tcPr>
            <w:tcW w:w="1001" w:type="dxa"/>
          </w:tcPr>
          <w:p w14:paraId="28BDBAB5" w14:textId="77777777" w:rsidR="00A76B49" w:rsidRDefault="002455BA">
            <w:pPr>
              <w:pStyle w:val="TableParagraph"/>
              <w:spacing w:line="180" w:lineRule="exact"/>
              <w:ind w:left="13" w:right="1"/>
              <w:jc w:val="center"/>
              <w:rPr>
                <w:rFonts w:ascii="Arial MT"/>
                <w:sz w:val="16"/>
              </w:rPr>
            </w:pPr>
            <w:r>
              <w:rPr>
                <w:rFonts w:ascii="Arial MT"/>
                <w:spacing w:val="-4"/>
                <w:sz w:val="16"/>
              </w:rPr>
              <w:t>12,5</w:t>
            </w:r>
          </w:p>
        </w:tc>
        <w:tc>
          <w:tcPr>
            <w:tcW w:w="999" w:type="dxa"/>
          </w:tcPr>
          <w:p w14:paraId="11B06742" w14:textId="77777777" w:rsidR="00A76B49" w:rsidRDefault="002455BA">
            <w:pPr>
              <w:pStyle w:val="TableParagraph"/>
              <w:spacing w:line="180" w:lineRule="exact"/>
              <w:ind w:left="11"/>
              <w:jc w:val="center"/>
              <w:rPr>
                <w:rFonts w:ascii="Arial MT"/>
                <w:sz w:val="16"/>
              </w:rPr>
            </w:pPr>
            <w:r>
              <w:rPr>
                <w:rFonts w:ascii="Arial MT"/>
                <w:spacing w:val="-10"/>
                <w:sz w:val="16"/>
              </w:rPr>
              <w:t>8</w:t>
            </w:r>
          </w:p>
        </w:tc>
        <w:tc>
          <w:tcPr>
            <w:tcW w:w="961" w:type="dxa"/>
            <w:vMerge/>
            <w:tcBorders>
              <w:top w:val="nil"/>
            </w:tcBorders>
          </w:tcPr>
          <w:p w14:paraId="3775F69D" w14:textId="77777777" w:rsidR="00A76B49" w:rsidRDefault="00A76B49">
            <w:pPr>
              <w:rPr>
                <w:sz w:val="2"/>
                <w:szCs w:val="2"/>
              </w:rPr>
            </w:pPr>
          </w:p>
        </w:tc>
        <w:tc>
          <w:tcPr>
            <w:tcW w:w="882" w:type="dxa"/>
            <w:vMerge/>
            <w:tcBorders>
              <w:top w:val="nil"/>
            </w:tcBorders>
          </w:tcPr>
          <w:p w14:paraId="4382C23F" w14:textId="77777777" w:rsidR="00A76B49" w:rsidRDefault="00A76B49">
            <w:pPr>
              <w:rPr>
                <w:sz w:val="2"/>
                <w:szCs w:val="2"/>
              </w:rPr>
            </w:pPr>
          </w:p>
        </w:tc>
        <w:tc>
          <w:tcPr>
            <w:tcW w:w="3200" w:type="dxa"/>
            <w:vMerge/>
            <w:tcBorders>
              <w:top w:val="nil"/>
              <w:right w:val="single" w:sz="4" w:space="0" w:color="000000"/>
            </w:tcBorders>
          </w:tcPr>
          <w:p w14:paraId="0A62C33B" w14:textId="77777777" w:rsidR="00A76B49" w:rsidRDefault="00A76B49">
            <w:pPr>
              <w:rPr>
                <w:sz w:val="2"/>
                <w:szCs w:val="2"/>
              </w:rPr>
            </w:pPr>
          </w:p>
        </w:tc>
      </w:tr>
      <w:tr w:rsidR="00A76B49" w14:paraId="78863433" w14:textId="77777777">
        <w:trPr>
          <w:trHeight w:val="1914"/>
        </w:trPr>
        <w:tc>
          <w:tcPr>
            <w:tcW w:w="9683" w:type="dxa"/>
            <w:gridSpan w:val="6"/>
            <w:tcBorders>
              <w:right w:val="single" w:sz="4" w:space="0" w:color="000000"/>
            </w:tcBorders>
          </w:tcPr>
          <w:p w14:paraId="33E40F1A" w14:textId="77777777" w:rsidR="00A76B49" w:rsidRPr="00107420" w:rsidRDefault="002455BA">
            <w:pPr>
              <w:pStyle w:val="TableParagraph"/>
              <w:spacing w:before="94"/>
              <w:ind w:left="40"/>
              <w:rPr>
                <w:rFonts w:ascii="Arial" w:hAnsi="Arial" w:cs="Arial"/>
                <w:sz w:val="16"/>
                <w:szCs w:val="16"/>
              </w:rPr>
            </w:pPr>
            <w:r w:rsidRPr="00107420">
              <w:rPr>
                <w:rFonts w:ascii="Arial" w:hAnsi="Arial" w:cs="Arial"/>
                <w:b/>
                <w:sz w:val="16"/>
                <w:szCs w:val="16"/>
              </w:rPr>
              <w:t>Примітка</w:t>
            </w:r>
            <w:r w:rsidRPr="00107420">
              <w:rPr>
                <w:rFonts w:ascii="Arial" w:hAnsi="Arial" w:cs="Arial"/>
                <w:b/>
                <w:spacing w:val="-11"/>
                <w:sz w:val="16"/>
                <w:szCs w:val="16"/>
              </w:rPr>
              <w:t xml:space="preserve"> </w:t>
            </w:r>
            <w:r w:rsidRPr="00107420">
              <w:rPr>
                <w:rFonts w:ascii="Arial" w:hAnsi="Arial" w:cs="Arial"/>
                <w:b/>
                <w:sz w:val="16"/>
                <w:szCs w:val="16"/>
              </w:rPr>
              <w:t>1.</w:t>
            </w:r>
            <w:r w:rsidRPr="00107420">
              <w:rPr>
                <w:rFonts w:ascii="Arial" w:hAnsi="Arial" w:cs="Arial"/>
                <w:b/>
                <w:spacing w:val="-9"/>
                <w:sz w:val="16"/>
                <w:szCs w:val="16"/>
              </w:rPr>
              <w:t xml:space="preserve"> </w:t>
            </w:r>
            <w:r w:rsidRPr="00107420">
              <w:rPr>
                <w:rFonts w:ascii="Arial" w:hAnsi="Arial" w:cs="Arial"/>
                <w:sz w:val="16"/>
                <w:szCs w:val="16"/>
              </w:rPr>
              <w:t>Наводяться</w:t>
            </w:r>
            <w:r w:rsidRPr="00107420">
              <w:rPr>
                <w:rFonts w:ascii="Arial" w:hAnsi="Arial" w:cs="Arial"/>
                <w:spacing w:val="-9"/>
                <w:sz w:val="16"/>
                <w:szCs w:val="16"/>
              </w:rPr>
              <w:t xml:space="preserve"> </w:t>
            </w:r>
            <w:r w:rsidRPr="00107420">
              <w:rPr>
                <w:rFonts w:ascii="Arial" w:hAnsi="Arial" w:cs="Arial"/>
                <w:sz w:val="16"/>
                <w:szCs w:val="16"/>
              </w:rPr>
              <w:t>параметри</w:t>
            </w:r>
            <w:r w:rsidRPr="00107420">
              <w:rPr>
                <w:rFonts w:ascii="Arial" w:hAnsi="Arial" w:cs="Arial"/>
                <w:spacing w:val="-9"/>
                <w:sz w:val="16"/>
                <w:szCs w:val="16"/>
              </w:rPr>
              <w:t xml:space="preserve"> </w:t>
            </w:r>
            <w:r w:rsidRPr="00107420">
              <w:rPr>
                <w:rFonts w:ascii="Arial" w:hAnsi="Arial" w:cs="Arial"/>
                <w:sz w:val="16"/>
                <w:szCs w:val="16"/>
              </w:rPr>
              <w:t>залів</w:t>
            </w:r>
            <w:r w:rsidRPr="00107420">
              <w:rPr>
                <w:rFonts w:ascii="Arial" w:hAnsi="Arial" w:cs="Arial"/>
                <w:spacing w:val="-6"/>
                <w:sz w:val="16"/>
                <w:szCs w:val="16"/>
              </w:rPr>
              <w:t xml:space="preserve"> </w:t>
            </w:r>
            <w:r w:rsidRPr="00107420">
              <w:rPr>
                <w:rFonts w:ascii="Arial" w:hAnsi="Arial" w:cs="Arial"/>
                <w:sz w:val="16"/>
                <w:szCs w:val="16"/>
              </w:rPr>
              <w:t>і</w:t>
            </w:r>
            <w:r w:rsidRPr="00107420">
              <w:rPr>
                <w:rFonts w:ascii="Arial" w:hAnsi="Arial" w:cs="Arial"/>
                <w:spacing w:val="-10"/>
                <w:sz w:val="16"/>
                <w:szCs w:val="16"/>
              </w:rPr>
              <w:t xml:space="preserve"> </w:t>
            </w:r>
            <w:r w:rsidRPr="00107420">
              <w:rPr>
                <w:rFonts w:ascii="Arial" w:hAnsi="Arial" w:cs="Arial"/>
                <w:sz w:val="16"/>
                <w:szCs w:val="16"/>
              </w:rPr>
              <w:t>басейнів,</w:t>
            </w:r>
            <w:r w:rsidRPr="00107420">
              <w:rPr>
                <w:rFonts w:ascii="Arial" w:hAnsi="Arial" w:cs="Arial"/>
                <w:spacing w:val="-9"/>
                <w:sz w:val="16"/>
                <w:szCs w:val="16"/>
              </w:rPr>
              <w:t xml:space="preserve"> </w:t>
            </w:r>
            <w:r w:rsidRPr="00107420">
              <w:rPr>
                <w:rFonts w:ascii="Arial" w:hAnsi="Arial" w:cs="Arial"/>
                <w:sz w:val="16"/>
                <w:szCs w:val="16"/>
              </w:rPr>
              <w:t>що</w:t>
            </w:r>
            <w:r w:rsidRPr="00107420">
              <w:rPr>
                <w:rFonts w:ascii="Arial" w:hAnsi="Arial" w:cs="Arial"/>
                <w:spacing w:val="-9"/>
                <w:sz w:val="16"/>
                <w:szCs w:val="16"/>
              </w:rPr>
              <w:t xml:space="preserve"> </w:t>
            </w:r>
            <w:r w:rsidRPr="00107420">
              <w:rPr>
                <w:rFonts w:ascii="Arial" w:hAnsi="Arial" w:cs="Arial"/>
                <w:sz w:val="16"/>
                <w:szCs w:val="16"/>
              </w:rPr>
              <w:t>рекомендовані</w:t>
            </w:r>
            <w:r w:rsidRPr="00107420">
              <w:rPr>
                <w:rFonts w:ascii="Arial" w:hAnsi="Arial" w:cs="Arial"/>
                <w:spacing w:val="-7"/>
                <w:sz w:val="16"/>
                <w:szCs w:val="16"/>
              </w:rPr>
              <w:t xml:space="preserve"> </w:t>
            </w:r>
            <w:r w:rsidRPr="00107420">
              <w:rPr>
                <w:rFonts w:ascii="Arial" w:hAnsi="Arial" w:cs="Arial"/>
                <w:sz w:val="16"/>
                <w:szCs w:val="16"/>
              </w:rPr>
              <w:t>для</w:t>
            </w:r>
            <w:r w:rsidRPr="00107420">
              <w:rPr>
                <w:rFonts w:ascii="Arial" w:hAnsi="Arial" w:cs="Arial"/>
                <w:spacing w:val="-8"/>
                <w:sz w:val="16"/>
                <w:szCs w:val="16"/>
              </w:rPr>
              <w:t xml:space="preserve"> </w:t>
            </w:r>
            <w:r w:rsidRPr="00107420">
              <w:rPr>
                <w:rFonts w:ascii="Arial" w:hAnsi="Arial" w:cs="Arial"/>
                <w:sz w:val="16"/>
                <w:szCs w:val="16"/>
              </w:rPr>
              <w:t>закладів</w:t>
            </w:r>
            <w:r w:rsidRPr="00107420">
              <w:rPr>
                <w:rFonts w:ascii="Arial" w:hAnsi="Arial" w:cs="Arial"/>
                <w:spacing w:val="-9"/>
                <w:sz w:val="16"/>
                <w:szCs w:val="16"/>
              </w:rPr>
              <w:t xml:space="preserve"> </w:t>
            </w:r>
            <w:r w:rsidRPr="00107420">
              <w:rPr>
                <w:rFonts w:ascii="Arial" w:hAnsi="Arial" w:cs="Arial"/>
                <w:sz w:val="16"/>
                <w:szCs w:val="16"/>
              </w:rPr>
              <w:t>масового</w:t>
            </w:r>
            <w:r w:rsidRPr="00107420">
              <w:rPr>
                <w:rFonts w:ascii="Arial" w:hAnsi="Arial" w:cs="Arial"/>
                <w:spacing w:val="-9"/>
                <w:sz w:val="16"/>
                <w:szCs w:val="16"/>
              </w:rPr>
              <w:t xml:space="preserve"> </w:t>
            </w:r>
            <w:r w:rsidRPr="00107420">
              <w:rPr>
                <w:rFonts w:ascii="Arial" w:hAnsi="Arial" w:cs="Arial"/>
                <w:spacing w:val="-2"/>
                <w:sz w:val="16"/>
                <w:szCs w:val="16"/>
              </w:rPr>
              <w:t>типу.</w:t>
            </w:r>
          </w:p>
          <w:p w14:paraId="4F241F2D" w14:textId="77777777" w:rsidR="00A76B49" w:rsidRPr="00107420" w:rsidRDefault="002455BA">
            <w:pPr>
              <w:pStyle w:val="TableParagraph"/>
              <w:spacing w:before="99"/>
              <w:ind w:left="40"/>
              <w:rPr>
                <w:rFonts w:ascii="Arial" w:hAnsi="Arial" w:cs="Arial"/>
                <w:sz w:val="16"/>
                <w:szCs w:val="16"/>
              </w:rPr>
            </w:pPr>
            <w:r w:rsidRPr="00107420">
              <w:rPr>
                <w:rFonts w:ascii="Arial" w:hAnsi="Arial" w:cs="Arial"/>
                <w:b/>
                <w:sz w:val="16"/>
                <w:szCs w:val="16"/>
              </w:rPr>
              <w:t>Примітка</w:t>
            </w:r>
            <w:r w:rsidRPr="00107420">
              <w:rPr>
                <w:rFonts w:ascii="Arial" w:hAnsi="Arial" w:cs="Arial"/>
                <w:b/>
                <w:spacing w:val="-10"/>
                <w:sz w:val="16"/>
                <w:szCs w:val="16"/>
              </w:rPr>
              <w:t xml:space="preserve"> </w:t>
            </w:r>
            <w:r w:rsidRPr="00107420">
              <w:rPr>
                <w:rFonts w:ascii="Arial" w:hAnsi="Arial" w:cs="Arial"/>
                <w:b/>
                <w:sz w:val="16"/>
                <w:szCs w:val="16"/>
              </w:rPr>
              <w:t>2.</w:t>
            </w:r>
            <w:r w:rsidRPr="00107420">
              <w:rPr>
                <w:rFonts w:ascii="Arial" w:hAnsi="Arial" w:cs="Arial"/>
                <w:b/>
                <w:spacing w:val="-9"/>
                <w:sz w:val="16"/>
                <w:szCs w:val="16"/>
              </w:rPr>
              <w:t xml:space="preserve"> </w:t>
            </w:r>
            <w:r w:rsidRPr="00107420">
              <w:rPr>
                <w:rFonts w:ascii="Arial" w:hAnsi="Arial" w:cs="Arial"/>
                <w:sz w:val="16"/>
                <w:szCs w:val="16"/>
              </w:rPr>
              <w:t>ОПС</w:t>
            </w:r>
            <w:r w:rsidRPr="00107420">
              <w:rPr>
                <w:rFonts w:ascii="Arial" w:hAnsi="Arial" w:cs="Arial"/>
                <w:spacing w:val="-7"/>
                <w:sz w:val="16"/>
                <w:szCs w:val="16"/>
              </w:rPr>
              <w:t xml:space="preserve"> </w:t>
            </w:r>
            <w:r w:rsidRPr="00107420">
              <w:rPr>
                <w:rFonts w:ascii="Arial" w:hAnsi="Arial" w:cs="Arial"/>
                <w:sz w:val="16"/>
                <w:szCs w:val="16"/>
              </w:rPr>
              <w:t>–</w:t>
            </w:r>
            <w:r w:rsidRPr="00107420">
              <w:rPr>
                <w:rFonts w:ascii="Arial" w:hAnsi="Arial" w:cs="Arial"/>
                <w:spacing w:val="-11"/>
                <w:sz w:val="16"/>
                <w:szCs w:val="16"/>
              </w:rPr>
              <w:t xml:space="preserve"> </w:t>
            </w:r>
            <w:r w:rsidRPr="00107420">
              <w:rPr>
                <w:rFonts w:ascii="Arial" w:hAnsi="Arial" w:cs="Arial"/>
                <w:sz w:val="16"/>
                <w:szCs w:val="16"/>
              </w:rPr>
              <w:t>одночасна</w:t>
            </w:r>
            <w:r w:rsidRPr="00107420">
              <w:rPr>
                <w:rFonts w:ascii="Arial" w:hAnsi="Arial" w:cs="Arial"/>
                <w:spacing w:val="-8"/>
                <w:sz w:val="16"/>
                <w:szCs w:val="16"/>
              </w:rPr>
              <w:t xml:space="preserve"> </w:t>
            </w:r>
            <w:r w:rsidRPr="00107420">
              <w:rPr>
                <w:rFonts w:ascii="Arial" w:hAnsi="Arial" w:cs="Arial"/>
                <w:sz w:val="16"/>
                <w:szCs w:val="16"/>
              </w:rPr>
              <w:t>пропускна</w:t>
            </w:r>
            <w:r w:rsidRPr="00107420">
              <w:rPr>
                <w:rFonts w:ascii="Arial" w:hAnsi="Arial" w:cs="Arial"/>
                <w:spacing w:val="-8"/>
                <w:sz w:val="16"/>
                <w:szCs w:val="16"/>
              </w:rPr>
              <w:t xml:space="preserve"> </w:t>
            </w:r>
            <w:r w:rsidRPr="00107420">
              <w:rPr>
                <w:rFonts w:ascii="Arial" w:hAnsi="Arial" w:cs="Arial"/>
                <w:sz w:val="16"/>
                <w:szCs w:val="16"/>
              </w:rPr>
              <w:t>спроможність</w:t>
            </w:r>
            <w:r w:rsidRPr="00107420">
              <w:rPr>
                <w:rFonts w:ascii="Arial" w:hAnsi="Arial" w:cs="Arial"/>
                <w:spacing w:val="-9"/>
                <w:sz w:val="16"/>
                <w:szCs w:val="16"/>
              </w:rPr>
              <w:t xml:space="preserve"> </w:t>
            </w:r>
            <w:r w:rsidRPr="00107420">
              <w:rPr>
                <w:rFonts w:ascii="Arial" w:hAnsi="Arial" w:cs="Arial"/>
                <w:spacing w:val="-2"/>
                <w:sz w:val="16"/>
                <w:szCs w:val="16"/>
              </w:rPr>
              <w:t>споруд.</w:t>
            </w:r>
          </w:p>
          <w:p w14:paraId="37CCED2C" w14:textId="77777777" w:rsidR="00A76B49" w:rsidRPr="00107420" w:rsidRDefault="002455BA">
            <w:pPr>
              <w:pStyle w:val="TableParagraph"/>
              <w:spacing w:before="102" w:line="244" w:lineRule="auto"/>
              <w:ind w:left="40" w:right="119"/>
              <w:rPr>
                <w:rFonts w:ascii="Arial" w:hAnsi="Arial" w:cs="Arial"/>
                <w:sz w:val="16"/>
                <w:szCs w:val="16"/>
              </w:rPr>
            </w:pPr>
            <w:r w:rsidRPr="00107420">
              <w:rPr>
                <w:rFonts w:ascii="Arial" w:hAnsi="Arial" w:cs="Arial"/>
                <w:b/>
                <w:sz w:val="16"/>
                <w:szCs w:val="16"/>
              </w:rPr>
              <w:t>Примітка</w:t>
            </w:r>
            <w:r w:rsidRPr="00107420">
              <w:rPr>
                <w:rFonts w:ascii="Arial" w:hAnsi="Arial" w:cs="Arial"/>
                <w:b/>
                <w:spacing w:val="-8"/>
                <w:sz w:val="16"/>
                <w:szCs w:val="16"/>
              </w:rPr>
              <w:t xml:space="preserve"> </w:t>
            </w:r>
            <w:r w:rsidRPr="00107420">
              <w:rPr>
                <w:rFonts w:ascii="Arial" w:hAnsi="Arial" w:cs="Arial"/>
                <w:b/>
                <w:sz w:val="16"/>
                <w:szCs w:val="16"/>
              </w:rPr>
              <w:t>3.</w:t>
            </w:r>
            <w:r w:rsidRPr="00107420">
              <w:rPr>
                <w:rFonts w:ascii="Arial" w:hAnsi="Arial" w:cs="Arial"/>
                <w:b/>
                <w:spacing w:val="-7"/>
                <w:sz w:val="16"/>
                <w:szCs w:val="16"/>
              </w:rPr>
              <w:t xml:space="preserve"> </w:t>
            </w:r>
            <w:r w:rsidRPr="00107420">
              <w:rPr>
                <w:rFonts w:ascii="Arial" w:hAnsi="Arial" w:cs="Arial"/>
                <w:sz w:val="16"/>
                <w:szCs w:val="16"/>
              </w:rPr>
              <w:t>У</w:t>
            </w:r>
            <w:r w:rsidRPr="00107420">
              <w:rPr>
                <w:rFonts w:ascii="Arial" w:hAnsi="Arial" w:cs="Arial"/>
                <w:spacing w:val="-7"/>
                <w:sz w:val="16"/>
                <w:szCs w:val="16"/>
              </w:rPr>
              <w:t xml:space="preserve"> </w:t>
            </w:r>
            <w:r w:rsidRPr="00107420">
              <w:rPr>
                <w:rFonts w:ascii="Arial" w:hAnsi="Arial" w:cs="Arial"/>
                <w:sz w:val="16"/>
                <w:szCs w:val="16"/>
              </w:rPr>
              <w:t>дужках</w:t>
            </w:r>
            <w:r w:rsidRPr="00107420">
              <w:rPr>
                <w:rFonts w:ascii="Arial" w:hAnsi="Arial" w:cs="Arial"/>
                <w:spacing w:val="-9"/>
                <w:sz w:val="16"/>
                <w:szCs w:val="16"/>
              </w:rPr>
              <w:t xml:space="preserve"> </w:t>
            </w:r>
            <w:r w:rsidRPr="00107420">
              <w:rPr>
                <w:rFonts w:ascii="Arial" w:hAnsi="Arial" w:cs="Arial"/>
                <w:sz w:val="16"/>
                <w:szCs w:val="16"/>
              </w:rPr>
              <w:t>зазначена</w:t>
            </w:r>
            <w:r w:rsidRPr="00107420">
              <w:rPr>
                <w:rFonts w:ascii="Arial" w:hAnsi="Arial" w:cs="Arial"/>
                <w:spacing w:val="-8"/>
                <w:sz w:val="16"/>
                <w:szCs w:val="16"/>
              </w:rPr>
              <w:t xml:space="preserve"> </w:t>
            </w:r>
            <w:r w:rsidRPr="00107420">
              <w:rPr>
                <w:rFonts w:ascii="Arial" w:hAnsi="Arial" w:cs="Arial"/>
                <w:sz w:val="16"/>
                <w:szCs w:val="16"/>
              </w:rPr>
              <w:t>одночасна</w:t>
            </w:r>
            <w:r w:rsidRPr="00107420">
              <w:rPr>
                <w:rFonts w:ascii="Arial" w:hAnsi="Arial" w:cs="Arial"/>
                <w:spacing w:val="-6"/>
                <w:sz w:val="16"/>
                <w:szCs w:val="16"/>
              </w:rPr>
              <w:t xml:space="preserve"> </w:t>
            </w:r>
            <w:r w:rsidRPr="00107420">
              <w:rPr>
                <w:rFonts w:ascii="Arial" w:hAnsi="Arial" w:cs="Arial"/>
                <w:sz w:val="16"/>
                <w:szCs w:val="16"/>
              </w:rPr>
              <w:t>пропускна</w:t>
            </w:r>
            <w:r w:rsidRPr="00107420">
              <w:rPr>
                <w:rFonts w:ascii="Arial" w:hAnsi="Arial" w:cs="Arial"/>
                <w:spacing w:val="-8"/>
                <w:sz w:val="16"/>
                <w:szCs w:val="16"/>
              </w:rPr>
              <w:t xml:space="preserve"> </w:t>
            </w:r>
            <w:r w:rsidRPr="00107420">
              <w:rPr>
                <w:rFonts w:ascii="Arial" w:hAnsi="Arial" w:cs="Arial"/>
                <w:sz w:val="16"/>
                <w:szCs w:val="16"/>
              </w:rPr>
              <w:t>спроможність</w:t>
            </w:r>
            <w:r w:rsidRPr="00107420">
              <w:rPr>
                <w:rFonts w:ascii="Arial" w:hAnsi="Arial" w:cs="Arial"/>
                <w:spacing w:val="-10"/>
                <w:sz w:val="16"/>
                <w:szCs w:val="16"/>
              </w:rPr>
              <w:t xml:space="preserve"> </w:t>
            </w:r>
            <w:r w:rsidRPr="00107420">
              <w:rPr>
                <w:rFonts w:ascii="Arial" w:hAnsi="Arial" w:cs="Arial"/>
                <w:sz w:val="16"/>
                <w:szCs w:val="16"/>
              </w:rPr>
              <w:t>споруди</w:t>
            </w:r>
            <w:r w:rsidRPr="00107420">
              <w:rPr>
                <w:rFonts w:ascii="Arial" w:hAnsi="Arial" w:cs="Arial"/>
                <w:spacing w:val="-6"/>
                <w:sz w:val="16"/>
                <w:szCs w:val="16"/>
              </w:rPr>
              <w:t xml:space="preserve"> </w:t>
            </w:r>
            <w:r w:rsidRPr="00107420">
              <w:rPr>
                <w:rFonts w:ascii="Arial" w:hAnsi="Arial" w:cs="Arial"/>
                <w:sz w:val="16"/>
                <w:szCs w:val="16"/>
              </w:rPr>
              <w:t>(ОПС)</w:t>
            </w:r>
            <w:r w:rsidRPr="00107420">
              <w:rPr>
                <w:rFonts w:ascii="Arial" w:hAnsi="Arial" w:cs="Arial"/>
                <w:spacing w:val="-6"/>
                <w:sz w:val="16"/>
                <w:szCs w:val="16"/>
              </w:rPr>
              <w:t xml:space="preserve"> </w:t>
            </w:r>
            <w:r w:rsidRPr="00107420">
              <w:rPr>
                <w:rFonts w:ascii="Arial" w:hAnsi="Arial" w:cs="Arial"/>
                <w:sz w:val="16"/>
                <w:szCs w:val="16"/>
              </w:rPr>
              <w:t>при</w:t>
            </w:r>
            <w:r w:rsidRPr="00107420">
              <w:rPr>
                <w:rFonts w:ascii="Arial" w:hAnsi="Arial" w:cs="Arial"/>
                <w:spacing w:val="-6"/>
                <w:sz w:val="16"/>
                <w:szCs w:val="16"/>
              </w:rPr>
              <w:t xml:space="preserve"> </w:t>
            </w:r>
            <w:r w:rsidRPr="00107420">
              <w:rPr>
                <w:rFonts w:ascii="Arial" w:hAnsi="Arial" w:cs="Arial"/>
                <w:sz w:val="16"/>
                <w:szCs w:val="16"/>
              </w:rPr>
              <w:t>заняттях</w:t>
            </w:r>
            <w:r w:rsidRPr="00107420">
              <w:rPr>
                <w:rFonts w:ascii="Arial" w:hAnsi="Arial" w:cs="Arial"/>
                <w:spacing w:val="-9"/>
                <w:sz w:val="16"/>
                <w:szCs w:val="16"/>
              </w:rPr>
              <w:t xml:space="preserve"> </w:t>
            </w:r>
            <w:r w:rsidRPr="00107420">
              <w:rPr>
                <w:rFonts w:ascii="Arial" w:hAnsi="Arial" w:cs="Arial"/>
                <w:sz w:val="16"/>
                <w:szCs w:val="16"/>
              </w:rPr>
              <w:t>інвалідів,</w:t>
            </w:r>
            <w:r w:rsidRPr="00107420">
              <w:rPr>
                <w:rFonts w:ascii="Arial" w:hAnsi="Arial" w:cs="Arial"/>
                <w:spacing w:val="-7"/>
                <w:sz w:val="16"/>
                <w:szCs w:val="16"/>
              </w:rPr>
              <w:t xml:space="preserve"> </w:t>
            </w:r>
            <w:r w:rsidRPr="00107420">
              <w:rPr>
                <w:rFonts w:ascii="Arial" w:hAnsi="Arial" w:cs="Arial"/>
                <w:sz w:val="16"/>
                <w:szCs w:val="16"/>
              </w:rPr>
              <w:t>що</w:t>
            </w:r>
            <w:r w:rsidRPr="00107420">
              <w:rPr>
                <w:rFonts w:ascii="Arial" w:hAnsi="Arial" w:cs="Arial"/>
                <w:spacing w:val="-8"/>
                <w:sz w:val="16"/>
                <w:szCs w:val="16"/>
              </w:rPr>
              <w:t xml:space="preserve"> </w:t>
            </w:r>
            <w:r w:rsidRPr="00107420">
              <w:rPr>
                <w:rFonts w:ascii="Arial" w:hAnsi="Arial" w:cs="Arial"/>
                <w:sz w:val="16"/>
                <w:szCs w:val="16"/>
              </w:rPr>
              <w:t xml:space="preserve">використовують </w:t>
            </w:r>
            <w:r w:rsidRPr="00107420">
              <w:rPr>
                <w:rFonts w:ascii="Arial" w:hAnsi="Arial" w:cs="Arial"/>
                <w:spacing w:val="-2"/>
                <w:sz w:val="16"/>
                <w:szCs w:val="16"/>
              </w:rPr>
              <w:t>крісла-коляски.</w:t>
            </w:r>
          </w:p>
          <w:p w14:paraId="4BB37312" w14:textId="77777777" w:rsidR="00A76B49" w:rsidRPr="00107420" w:rsidRDefault="002455BA">
            <w:pPr>
              <w:pStyle w:val="TableParagraph"/>
              <w:spacing w:before="93"/>
              <w:ind w:left="40"/>
              <w:rPr>
                <w:rFonts w:ascii="Arial" w:hAnsi="Arial" w:cs="Arial"/>
                <w:sz w:val="16"/>
                <w:szCs w:val="16"/>
              </w:rPr>
            </w:pPr>
            <w:r w:rsidRPr="00107420">
              <w:rPr>
                <w:rFonts w:ascii="Arial" w:hAnsi="Arial" w:cs="Arial"/>
                <w:b/>
                <w:sz w:val="16"/>
                <w:szCs w:val="16"/>
              </w:rPr>
              <w:t>Примітка</w:t>
            </w:r>
            <w:r w:rsidRPr="00107420">
              <w:rPr>
                <w:rFonts w:ascii="Arial" w:hAnsi="Arial" w:cs="Arial"/>
                <w:b/>
                <w:spacing w:val="-11"/>
                <w:sz w:val="16"/>
                <w:szCs w:val="16"/>
              </w:rPr>
              <w:t xml:space="preserve"> </w:t>
            </w:r>
            <w:r w:rsidRPr="00107420">
              <w:rPr>
                <w:rFonts w:ascii="Arial" w:hAnsi="Arial" w:cs="Arial"/>
                <w:b/>
                <w:sz w:val="16"/>
                <w:szCs w:val="16"/>
              </w:rPr>
              <w:t>4.</w:t>
            </w:r>
            <w:r w:rsidRPr="00107420">
              <w:rPr>
                <w:rFonts w:ascii="Arial" w:hAnsi="Arial" w:cs="Arial"/>
                <w:b/>
                <w:spacing w:val="-8"/>
                <w:sz w:val="16"/>
                <w:szCs w:val="16"/>
              </w:rPr>
              <w:t xml:space="preserve"> </w:t>
            </w:r>
            <w:r w:rsidRPr="00107420">
              <w:rPr>
                <w:rFonts w:ascii="Arial" w:hAnsi="Arial" w:cs="Arial"/>
                <w:sz w:val="16"/>
                <w:szCs w:val="16"/>
              </w:rPr>
              <w:t>Інваліди</w:t>
            </w:r>
            <w:r w:rsidRPr="00107420">
              <w:rPr>
                <w:rFonts w:ascii="Arial" w:hAnsi="Arial" w:cs="Arial"/>
                <w:spacing w:val="-10"/>
                <w:sz w:val="16"/>
                <w:szCs w:val="16"/>
              </w:rPr>
              <w:t xml:space="preserve"> </w:t>
            </w:r>
            <w:r w:rsidRPr="00107420">
              <w:rPr>
                <w:rFonts w:ascii="Arial" w:hAnsi="Arial" w:cs="Arial"/>
                <w:sz w:val="16"/>
                <w:szCs w:val="16"/>
              </w:rPr>
              <w:t>з</w:t>
            </w:r>
            <w:r w:rsidRPr="00107420">
              <w:rPr>
                <w:rFonts w:ascii="Arial" w:hAnsi="Arial" w:cs="Arial"/>
                <w:spacing w:val="-8"/>
                <w:sz w:val="16"/>
                <w:szCs w:val="16"/>
              </w:rPr>
              <w:t xml:space="preserve"> </w:t>
            </w:r>
            <w:r w:rsidRPr="00107420">
              <w:rPr>
                <w:rFonts w:ascii="Arial" w:hAnsi="Arial" w:cs="Arial"/>
                <w:sz w:val="16"/>
                <w:szCs w:val="16"/>
              </w:rPr>
              <w:t>ПОРА</w:t>
            </w:r>
            <w:r w:rsidRPr="00107420">
              <w:rPr>
                <w:rFonts w:ascii="Arial" w:hAnsi="Arial" w:cs="Arial"/>
                <w:spacing w:val="-7"/>
                <w:sz w:val="16"/>
                <w:szCs w:val="16"/>
              </w:rPr>
              <w:t xml:space="preserve"> </w:t>
            </w:r>
            <w:r w:rsidRPr="00107420">
              <w:rPr>
                <w:rFonts w:ascii="Arial" w:hAnsi="Arial" w:cs="Arial"/>
                <w:sz w:val="16"/>
                <w:szCs w:val="16"/>
              </w:rPr>
              <w:t>–</w:t>
            </w:r>
            <w:r w:rsidRPr="00107420">
              <w:rPr>
                <w:rFonts w:ascii="Arial" w:hAnsi="Arial" w:cs="Arial"/>
                <w:spacing w:val="-11"/>
                <w:sz w:val="16"/>
                <w:szCs w:val="16"/>
              </w:rPr>
              <w:t xml:space="preserve"> </w:t>
            </w:r>
            <w:r w:rsidRPr="00107420">
              <w:rPr>
                <w:rFonts w:ascii="Arial" w:hAnsi="Arial" w:cs="Arial"/>
                <w:sz w:val="16"/>
                <w:szCs w:val="16"/>
              </w:rPr>
              <w:t>з</w:t>
            </w:r>
            <w:r w:rsidRPr="00107420">
              <w:rPr>
                <w:rFonts w:ascii="Arial" w:hAnsi="Arial" w:cs="Arial"/>
                <w:spacing w:val="-9"/>
                <w:sz w:val="16"/>
                <w:szCs w:val="16"/>
              </w:rPr>
              <w:t xml:space="preserve"> </w:t>
            </w:r>
            <w:r w:rsidRPr="00107420">
              <w:rPr>
                <w:rFonts w:ascii="Arial" w:hAnsi="Arial" w:cs="Arial"/>
                <w:sz w:val="16"/>
                <w:szCs w:val="16"/>
              </w:rPr>
              <w:t>порушенням</w:t>
            </w:r>
            <w:r w:rsidRPr="00107420">
              <w:rPr>
                <w:rFonts w:ascii="Arial" w:hAnsi="Arial" w:cs="Arial"/>
                <w:spacing w:val="-8"/>
                <w:sz w:val="16"/>
                <w:szCs w:val="16"/>
              </w:rPr>
              <w:t xml:space="preserve"> </w:t>
            </w:r>
            <w:r w:rsidRPr="00107420">
              <w:rPr>
                <w:rFonts w:ascii="Arial" w:hAnsi="Arial" w:cs="Arial"/>
                <w:sz w:val="16"/>
                <w:szCs w:val="16"/>
              </w:rPr>
              <w:t>опорно-рухового</w:t>
            </w:r>
            <w:r w:rsidRPr="00107420">
              <w:rPr>
                <w:rFonts w:ascii="Arial" w:hAnsi="Arial" w:cs="Arial"/>
                <w:spacing w:val="-7"/>
                <w:sz w:val="16"/>
                <w:szCs w:val="16"/>
              </w:rPr>
              <w:t xml:space="preserve"> </w:t>
            </w:r>
            <w:r w:rsidRPr="00107420">
              <w:rPr>
                <w:rFonts w:ascii="Arial" w:hAnsi="Arial" w:cs="Arial"/>
                <w:sz w:val="16"/>
                <w:szCs w:val="16"/>
              </w:rPr>
              <w:t>апарата;</w:t>
            </w:r>
            <w:r w:rsidRPr="00107420">
              <w:rPr>
                <w:rFonts w:ascii="Arial" w:hAnsi="Arial" w:cs="Arial"/>
                <w:spacing w:val="-7"/>
                <w:sz w:val="16"/>
                <w:szCs w:val="16"/>
              </w:rPr>
              <w:t xml:space="preserve"> </w:t>
            </w:r>
            <w:r w:rsidRPr="00107420">
              <w:rPr>
                <w:rFonts w:ascii="Arial" w:hAnsi="Arial" w:cs="Arial"/>
                <w:sz w:val="16"/>
                <w:szCs w:val="16"/>
              </w:rPr>
              <w:t>ДЗ</w:t>
            </w:r>
            <w:r w:rsidRPr="00107420">
              <w:rPr>
                <w:rFonts w:ascii="Arial" w:hAnsi="Arial" w:cs="Arial"/>
                <w:spacing w:val="-7"/>
                <w:sz w:val="16"/>
                <w:szCs w:val="16"/>
              </w:rPr>
              <w:t xml:space="preserve"> </w:t>
            </w:r>
            <w:r w:rsidRPr="00107420">
              <w:rPr>
                <w:rFonts w:ascii="Arial" w:hAnsi="Arial" w:cs="Arial"/>
                <w:sz w:val="16"/>
                <w:szCs w:val="16"/>
              </w:rPr>
              <w:t>–</w:t>
            </w:r>
            <w:r w:rsidRPr="00107420">
              <w:rPr>
                <w:rFonts w:ascii="Arial" w:hAnsi="Arial" w:cs="Arial"/>
                <w:spacing w:val="-11"/>
                <w:sz w:val="16"/>
                <w:szCs w:val="16"/>
              </w:rPr>
              <w:t xml:space="preserve"> </w:t>
            </w:r>
            <w:r w:rsidRPr="00107420">
              <w:rPr>
                <w:rFonts w:ascii="Arial" w:hAnsi="Arial" w:cs="Arial"/>
                <w:sz w:val="16"/>
                <w:szCs w:val="16"/>
              </w:rPr>
              <w:t>з</w:t>
            </w:r>
            <w:r w:rsidRPr="00107420">
              <w:rPr>
                <w:rFonts w:ascii="Arial" w:hAnsi="Arial" w:cs="Arial"/>
                <w:spacing w:val="-7"/>
                <w:sz w:val="16"/>
                <w:szCs w:val="16"/>
              </w:rPr>
              <w:t xml:space="preserve"> </w:t>
            </w:r>
            <w:r w:rsidRPr="00107420">
              <w:rPr>
                <w:rFonts w:ascii="Arial" w:hAnsi="Arial" w:cs="Arial"/>
                <w:sz w:val="16"/>
                <w:szCs w:val="16"/>
              </w:rPr>
              <w:t>дефектом</w:t>
            </w:r>
            <w:r w:rsidRPr="00107420">
              <w:rPr>
                <w:rFonts w:ascii="Arial" w:hAnsi="Arial" w:cs="Arial"/>
                <w:spacing w:val="-10"/>
                <w:sz w:val="16"/>
                <w:szCs w:val="16"/>
              </w:rPr>
              <w:t xml:space="preserve"> </w:t>
            </w:r>
            <w:r w:rsidRPr="00107420">
              <w:rPr>
                <w:rFonts w:ascii="Arial" w:hAnsi="Arial" w:cs="Arial"/>
                <w:sz w:val="16"/>
                <w:szCs w:val="16"/>
              </w:rPr>
              <w:t>зору,</w:t>
            </w:r>
            <w:r w:rsidRPr="00107420">
              <w:rPr>
                <w:rFonts w:ascii="Arial" w:hAnsi="Arial" w:cs="Arial"/>
                <w:spacing w:val="-6"/>
                <w:sz w:val="16"/>
                <w:szCs w:val="16"/>
              </w:rPr>
              <w:t xml:space="preserve"> </w:t>
            </w:r>
            <w:r w:rsidRPr="00107420">
              <w:rPr>
                <w:rFonts w:ascii="Arial" w:hAnsi="Arial" w:cs="Arial"/>
                <w:sz w:val="16"/>
                <w:szCs w:val="16"/>
              </w:rPr>
              <w:t>ДС</w:t>
            </w:r>
            <w:r w:rsidRPr="00107420">
              <w:rPr>
                <w:rFonts w:ascii="Arial" w:hAnsi="Arial" w:cs="Arial"/>
                <w:spacing w:val="-8"/>
                <w:sz w:val="16"/>
                <w:szCs w:val="16"/>
              </w:rPr>
              <w:t xml:space="preserve"> </w:t>
            </w:r>
            <w:r w:rsidRPr="00107420">
              <w:rPr>
                <w:rFonts w:ascii="Arial" w:hAnsi="Arial" w:cs="Arial"/>
                <w:sz w:val="16"/>
                <w:szCs w:val="16"/>
              </w:rPr>
              <w:t>–</w:t>
            </w:r>
            <w:r w:rsidRPr="00107420">
              <w:rPr>
                <w:rFonts w:ascii="Arial" w:hAnsi="Arial" w:cs="Arial"/>
                <w:spacing w:val="-9"/>
                <w:sz w:val="16"/>
                <w:szCs w:val="16"/>
              </w:rPr>
              <w:t xml:space="preserve"> </w:t>
            </w:r>
            <w:r w:rsidRPr="00107420">
              <w:rPr>
                <w:rFonts w:ascii="Arial" w:hAnsi="Arial" w:cs="Arial"/>
                <w:sz w:val="16"/>
                <w:szCs w:val="16"/>
              </w:rPr>
              <w:t>з</w:t>
            </w:r>
            <w:r w:rsidRPr="00107420">
              <w:rPr>
                <w:rFonts w:ascii="Arial" w:hAnsi="Arial" w:cs="Arial"/>
                <w:spacing w:val="-9"/>
                <w:sz w:val="16"/>
                <w:szCs w:val="16"/>
              </w:rPr>
              <w:t xml:space="preserve"> </w:t>
            </w:r>
            <w:r w:rsidRPr="00107420">
              <w:rPr>
                <w:rFonts w:ascii="Arial" w:hAnsi="Arial" w:cs="Arial"/>
                <w:sz w:val="16"/>
                <w:szCs w:val="16"/>
              </w:rPr>
              <w:t>дефектом</w:t>
            </w:r>
            <w:r w:rsidRPr="00107420">
              <w:rPr>
                <w:rFonts w:ascii="Arial" w:hAnsi="Arial" w:cs="Arial"/>
                <w:spacing w:val="-9"/>
                <w:sz w:val="16"/>
                <w:szCs w:val="16"/>
              </w:rPr>
              <w:t xml:space="preserve"> </w:t>
            </w:r>
            <w:r w:rsidRPr="00107420">
              <w:rPr>
                <w:rFonts w:ascii="Arial" w:hAnsi="Arial" w:cs="Arial"/>
                <w:spacing w:val="-2"/>
                <w:sz w:val="16"/>
                <w:szCs w:val="16"/>
              </w:rPr>
              <w:t>слуху.</w:t>
            </w:r>
          </w:p>
          <w:p w14:paraId="2A8FA90B" w14:textId="77777777" w:rsidR="00107420" w:rsidRPr="00107420" w:rsidRDefault="002455BA">
            <w:pPr>
              <w:pStyle w:val="TableParagraph"/>
              <w:spacing w:before="99" w:line="247" w:lineRule="auto"/>
              <w:ind w:left="41" w:right="119"/>
              <w:rPr>
                <w:rFonts w:ascii="Arial" w:hAnsi="Arial" w:cs="Arial"/>
                <w:color w:val="00B050"/>
                <w:sz w:val="16"/>
                <w:szCs w:val="16"/>
              </w:rPr>
            </w:pPr>
            <w:r w:rsidRPr="00107420">
              <w:rPr>
                <w:rFonts w:ascii="Arial" w:hAnsi="Arial" w:cs="Arial"/>
                <w:b/>
                <w:color w:val="00B050"/>
                <w:sz w:val="16"/>
                <w:szCs w:val="16"/>
              </w:rPr>
              <w:t>Примітка</w:t>
            </w:r>
            <w:r w:rsidRPr="00107420">
              <w:rPr>
                <w:rFonts w:ascii="Arial" w:hAnsi="Arial" w:cs="Arial"/>
                <w:b/>
                <w:color w:val="00B050"/>
                <w:spacing w:val="-5"/>
                <w:sz w:val="16"/>
                <w:szCs w:val="16"/>
              </w:rPr>
              <w:t xml:space="preserve"> </w:t>
            </w:r>
            <w:r w:rsidRPr="00107420">
              <w:rPr>
                <w:rFonts w:ascii="Arial" w:hAnsi="Arial" w:cs="Arial"/>
                <w:b/>
                <w:color w:val="00B050"/>
                <w:sz w:val="16"/>
                <w:szCs w:val="16"/>
              </w:rPr>
              <w:t>5.</w:t>
            </w:r>
            <w:r w:rsidRPr="00107420">
              <w:rPr>
                <w:rFonts w:ascii="Arial" w:hAnsi="Arial" w:cs="Arial"/>
                <w:b/>
                <w:color w:val="00B050"/>
                <w:spacing w:val="-3"/>
                <w:sz w:val="16"/>
                <w:szCs w:val="16"/>
              </w:rPr>
              <w:t xml:space="preserve"> </w:t>
            </w:r>
            <w:r w:rsidRPr="00107420">
              <w:rPr>
                <w:rFonts w:ascii="Arial" w:hAnsi="Arial" w:cs="Arial"/>
                <w:color w:val="00B050"/>
                <w:sz w:val="16"/>
                <w:szCs w:val="16"/>
              </w:rPr>
              <w:t>Вимоги</w:t>
            </w:r>
            <w:r w:rsidRPr="00107420">
              <w:rPr>
                <w:rFonts w:ascii="Arial" w:hAnsi="Arial" w:cs="Arial"/>
                <w:color w:val="00B050"/>
                <w:spacing w:val="-3"/>
                <w:sz w:val="16"/>
                <w:szCs w:val="16"/>
              </w:rPr>
              <w:t xml:space="preserve"> </w:t>
            </w:r>
            <w:r w:rsidRPr="00107420">
              <w:rPr>
                <w:rFonts w:ascii="Arial" w:hAnsi="Arial" w:cs="Arial"/>
                <w:color w:val="00B050"/>
                <w:sz w:val="16"/>
                <w:szCs w:val="16"/>
              </w:rPr>
              <w:t>до</w:t>
            </w:r>
            <w:r w:rsidRPr="00107420">
              <w:rPr>
                <w:rFonts w:ascii="Arial" w:hAnsi="Arial" w:cs="Arial"/>
                <w:color w:val="00B050"/>
                <w:spacing w:val="-5"/>
                <w:sz w:val="16"/>
                <w:szCs w:val="16"/>
              </w:rPr>
              <w:t xml:space="preserve"> </w:t>
            </w:r>
            <w:r w:rsidRPr="00107420">
              <w:rPr>
                <w:rFonts w:ascii="Arial" w:hAnsi="Arial" w:cs="Arial"/>
                <w:color w:val="00B050"/>
                <w:sz w:val="16"/>
                <w:szCs w:val="16"/>
              </w:rPr>
              <w:t>планувальної</w:t>
            </w:r>
            <w:r w:rsidRPr="00107420">
              <w:rPr>
                <w:rFonts w:ascii="Arial" w:hAnsi="Arial" w:cs="Arial"/>
                <w:color w:val="00B050"/>
                <w:spacing w:val="-4"/>
                <w:sz w:val="16"/>
                <w:szCs w:val="16"/>
              </w:rPr>
              <w:t xml:space="preserve"> </w:t>
            </w:r>
            <w:r w:rsidRPr="00107420">
              <w:rPr>
                <w:rFonts w:ascii="Arial" w:hAnsi="Arial" w:cs="Arial"/>
                <w:color w:val="00B050"/>
                <w:sz w:val="16"/>
                <w:szCs w:val="16"/>
              </w:rPr>
              <w:t>організації,</w:t>
            </w:r>
            <w:r w:rsidRPr="00107420">
              <w:rPr>
                <w:rFonts w:ascii="Arial" w:hAnsi="Arial" w:cs="Arial"/>
                <w:color w:val="00B050"/>
                <w:spacing w:val="-1"/>
                <w:sz w:val="16"/>
                <w:szCs w:val="16"/>
              </w:rPr>
              <w:t xml:space="preserve"> </w:t>
            </w:r>
            <w:r w:rsidRPr="00107420">
              <w:rPr>
                <w:rFonts w:ascii="Arial" w:hAnsi="Arial" w:cs="Arial"/>
                <w:color w:val="00B050"/>
                <w:sz w:val="16"/>
                <w:szCs w:val="16"/>
              </w:rPr>
              <w:t>обладнання</w:t>
            </w:r>
            <w:r w:rsidRPr="00107420">
              <w:rPr>
                <w:rFonts w:ascii="Arial" w:hAnsi="Arial" w:cs="Arial"/>
                <w:color w:val="00B050"/>
                <w:spacing w:val="-5"/>
                <w:sz w:val="16"/>
                <w:szCs w:val="16"/>
              </w:rPr>
              <w:t xml:space="preserve"> </w:t>
            </w:r>
            <w:r w:rsidRPr="00107420">
              <w:rPr>
                <w:rFonts w:ascii="Arial" w:hAnsi="Arial" w:cs="Arial"/>
                <w:color w:val="00B050"/>
                <w:sz w:val="16"/>
                <w:szCs w:val="16"/>
              </w:rPr>
              <w:t>й</w:t>
            </w:r>
            <w:r w:rsidRPr="00107420">
              <w:rPr>
                <w:rFonts w:ascii="Arial" w:hAnsi="Arial" w:cs="Arial"/>
                <w:color w:val="00B050"/>
                <w:spacing w:val="-5"/>
                <w:sz w:val="16"/>
                <w:szCs w:val="16"/>
              </w:rPr>
              <w:t xml:space="preserve"> </w:t>
            </w:r>
            <w:r w:rsidRPr="00107420">
              <w:rPr>
                <w:rFonts w:ascii="Arial" w:hAnsi="Arial" w:cs="Arial"/>
                <w:color w:val="00B050"/>
                <w:sz w:val="16"/>
                <w:szCs w:val="16"/>
              </w:rPr>
              <w:t>опорядження</w:t>
            </w:r>
            <w:r w:rsidRPr="00107420">
              <w:rPr>
                <w:rFonts w:ascii="Arial" w:hAnsi="Arial" w:cs="Arial"/>
                <w:color w:val="00B050"/>
                <w:spacing w:val="-3"/>
                <w:sz w:val="16"/>
                <w:szCs w:val="16"/>
              </w:rPr>
              <w:t xml:space="preserve"> </w:t>
            </w:r>
            <w:r w:rsidRPr="00107420">
              <w:rPr>
                <w:rFonts w:ascii="Arial" w:hAnsi="Arial" w:cs="Arial"/>
                <w:color w:val="00B050"/>
                <w:sz w:val="16"/>
                <w:szCs w:val="16"/>
              </w:rPr>
              <w:t>залів</w:t>
            </w:r>
            <w:r w:rsidRPr="00107420">
              <w:rPr>
                <w:rFonts w:ascii="Arial" w:hAnsi="Arial" w:cs="Arial"/>
                <w:color w:val="00B050"/>
                <w:spacing w:val="-4"/>
                <w:sz w:val="16"/>
                <w:szCs w:val="16"/>
              </w:rPr>
              <w:t xml:space="preserve"> </w:t>
            </w:r>
            <w:r w:rsidRPr="00107420">
              <w:rPr>
                <w:rFonts w:ascii="Arial" w:hAnsi="Arial" w:cs="Arial"/>
                <w:color w:val="00B050"/>
                <w:sz w:val="16"/>
                <w:szCs w:val="16"/>
              </w:rPr>
              <w:t>і</w:t>
            </w:r>
            <w:r w:rsidRPr="00107420">
              <w:rPr>
                <w:rFonts w:ascii="Arial" w:hAnsi="Arial" w:cs="Arial"/>
                <w:color w:val="00B050"/>
                <w:spacing w:val="-2"/>
                <w:sz w:val="16"/>
                <w:szCs w:val="16"/>
              </w:rPr>
              <w:t xml:space="preserve"> </w:t>
            </w:r>
            <w:r w:rsidRPr="00107420">
              <w:rPr>
                <w:rFonts w:ascii="Arial" w:hAnsi="Arial" w:cs="Arial"/>
                <w:color w:val="00B050"/>
                <w:sz w:val="16"/>
                <w:szCs w:val="16"/>
              </w:rPr>
              <w:t>басейнів</w:t>
            </w:r>
            <w:r w:rsidRPr="00107420">
              <w:rPr>
                <w:rFonts w:ascii="Arial" w:hAnsi="Arial" w:cs="Arial"/>
                <w:color w:val="00B050"/>
                <w:spacing w:val="35"/>
                <w:sz w:val="16"/>
                <w:szCs w:val="16"/>
              </w:rPr>
              <w:t xml:space="preserve"> </w:t>
            </w:r>
            <w:r w:rsidRPr="00107420">
              <w:rPr>
                <w:rFonts w:ascii="Arial" w:hAnsi="Arial" w:cs="Arial"/>
                <w:color w:val="00B050"/>
                <w:sz w:val="16"/>
                <w:szCs w:val="16"/>
              </w:rPr>
              <w:t>слід</w:t>
            </w:r>
            <w:r w:rsidRPr="00107420">
              <w:rPr>
                <w:rFonts w:ascii="Arial" w:hAnsi="Arial" w:cs="Arial"/>
                <w:color w:val="00B050"/>
                <w:spacing w:val="-3"/>
                <w:sz w:val="16"/>
                <w:szCs w:val="16"/>
              </w:rPr>
              <w:t xml:space="preserve"> </w:t>
            </w:r>
            <w:r w:rsidRPr="00107420">
              <w:rPr>
                <w:rFonts w:ascii="Arial" w:hAnsi="Arial" w:cs="Arial"/>
                <w:color w:val="00B050"/>
                <w:sz w:val="16"/>
                <w:szCs w:val="16"/>
              </w:rPr>
              <w:t>приймати</w:t>
            </w:r>
            <w:r w:rsidRPr="00107420">
              <w:rPr>
                <w:rFonts w:ascii="Arial" w:hAnsi="Arial" w:cs="Arial"/>
                <w:color w:val="00B050"/>
                <w:spacing w:val="-3"/>
                <w:sz w:val="16"/>
                <w:szCs w:val="16"/>
              </w:rPr>
              <w:t xml:space="preserve"> </w:t>
            </w:r>
            <w:r w:rsidRPr="00107420">
              <w:rPr>
                <w:rFonts w:ascii="Arial" w:hAnsi="Arial" w:cs="Arial"/>
                <w:color w:val="00B050"/>
                <w:sz w:val="16"/>
                <w:szCs w:val="16"/>
              </w:rPr>
              <w:t>за</w:t>
            </w:r>
            <w:r w:rsidRPr="00107420">
              <w:rPr>
                <w:rFonts w:ascii="Arial" w:hAnsi="Arial" w:cs="Arial"/>
                <w:color w:val="00B050"/>
                <w:spacing w:val="-5"/>
                <w:sz w:val="16"/>
                <w:szCs w:val="16"/>
              </w:rPr>
              <w:t xml:space="preserve"> </w:t>
            </w:r>
            <w:r w:rsidRPr="00107420">
              <w:rPr>
                <w:rFonts w:ascii="Arial" w:hAnsi="Arial" w:cs="Arial"/>
                <w:color w:val="00B050"/>
                <w:sz w:val="16"/>
                <w:szCs w:val="16"/>
              </w:rPr>
              <w:t>вимогами</w:t>
            </w:r>
          </w:p>
          <w:p w14:paraId="54BD20A4" w14:textId="77777777" w:rsidR="00A76B49" w:rsidRDefault="002455BA">
            <w:pPr>
              <w:pStyle w:val="TableParagraph"/>
              <w:spacing w:before="99" w:line="247" w:lineRule="auto"/>
              <w:ind w:left="41" w:right="119"/>
              <w:rPr>
                <w:rFonts w:ascii="Arial" w:hAnsi="Arial" w:cs="Arial"/>
                <w:color w:val="00B050"/>
                <w:sz w:val="16"/>
                <w:szCs w:val="16"/>
              </w:rPr>
            </w:pPr>
            <w:r w:rsidRPr="00107420">
              <w:rPr>
                <w:rFonts w:ascii="Arial" w:hAnsi="Arial" w:cs="Arial"/>
                <w:color w:val="00B050"/>
                <w:spacing w:val="-5"/>
                <w:sz w:val="16"/>
                <w:szCs w:val="16"/>
              </w:rPr>
              <w:t xml:space="preserve"> </w:t>
            </w:r>
            <w:r w:rsidR="00107420" w:rsidRPr="00107420">
              <w:rPr>
                <w:rFonts w:ascii="Arial" w:hAnsi="Arial" w:cs="Arial"/>
                <w:color w:val="00B050"/>
                <w:sz w:val="16"/>
                <w:szCs w:val="16"/>
              </w:rPr>
              <w:t>ДБН</w:t>
            </w:r>
            <w:r w:rsidR="00107420" w:rsidRPr="00107420">
              <w:rPr>
                <w:rFonts w:ascii="Arial" w:hAnsi="Arial" w:cs="Arial"/>
                <w:color w:val="00B050"/>
                <w:spacing w:val="-9"/>
                <w:sz w:val="16"/>
                <w:szCs w:val="16"/>
              </w:rPr>
              <w:t xml:space="preserve"> </w:t>
            </w:r>
            <w:r w:rsidR="00107420" w:rsidRPr="00107420">
              <w:rPr>
                <w:rFonts w:ascii="Arial" w:hAnsi="Arial" w:cs="Arial"/>
                <w:color w:val="00B050"/>
                <w:sz w:val="16"/>
                <w:szCs w:val="16"/>
              </w:rPr>
              <w:t>В.2.2-</w:t>
            </w:r>
            <w:r w:rsidR="00107420" w:rsidRPr="00107420">
              <w:rPr>
                <w:rFonts w:ascii="Arial" w:hAnsi="Arial" w:cs="Arial"/>
                <w:color w:val="00B050"/>
                <w:spacing w:val="-4"/>
                <w:sz w:val="16"/>
                <w:szCs w:val="16"/>
              </w:rPr>
              <w:t xml:space="preserve">17 </w:t>
            </w:r>
            <w:r w:rsidRPr="00107420">
              <w:rPr>
                <w:rFonts w:ascii="Arial" w:hAnsi="Arial" w:cs="Arial"/>
                <w:color w:val="00B050"/>
                <w:sz w:val="16"/>
                <w:szCs w:val="16"/>
              </w:rPr>
              <w:t>і цих Норм.</w:t>
            </w:r>
          </w:p>
          <w:p w14:paraId="3E525B52" w14:textId="7709B10A" w:rsidR="00107420" w:rsidRPr="00107420" w:rsidRDefault="00107420">
            <w:pPr>
              <w:pStyle w:val="TableParagraph"/>
              <w:spacing w:before="99" w:line="247" w:lineRule="auto"/>
              <w:ind w:left="41" w:right="119"/>
              <w:rPr>
                <w:b/>
                <w:bCs/>
                <w:i/>
                <w:iCs/>
                <w:sz w:val="16"/>
              </w:rPr>
            </w:pPr>
            <w:r w:rsidRPr="00107420">
              <w:rPr>
                <w:rFonts w:ascii="Arial" w:hAnsi="Arial" w:cs="Arial"/>
                <w:b/>
                <w:bCs/>
                <w:i/>
                <w:iCs/>
                <w:color w:val="00B050"/>
                <w:sz w:val="16"/>
                <w:szCs w:val="16"/>
              </w:rPr>
              <w:t>(Примітка 5. Змінено, Зміна № 1)</w:t>
            </w:r>
          </w:p>
        </w:tc>
      </w:tr>
    </w:tbl>
    <w:p w14:paraId="4F8D7972" w14:textId="77777777" w:rsidR="00A76B49" w:rsidRDefault="00A76B49">
      <w:pPr>
        <w:pStyle w:val="TableParagraph"/>
        <w:spacing w:line="247" w:lineRule="auto"/>
        <w:rPr>
          <w:sz w:val="16"/>
        </w:rPr>
        <w:sectPr w:rsidR="00A76B49" w:rsidSect="00BC29CA">
          <w:pgSz w:w="11910" w:h="16840"/>
          <w:pgMar w:top="1134" w:right="1134" w:bottom="1134" w:left="1133" w:header="850" w:footer="340" w:gutter="0"/>
          <w:cols w:space="720"/>
          <w:docGrid w:linePitch="299"/>
        </w:sectPr>
      </w:pPr>
    </w:p>
    <w:p w14:paraId="145274E0" w14:textId="77777777" w:rsidR="00A76B49" w:rsidRPr="00107420" w:rsidRDefault="002455BA">
      <w:pPr>
        <w:pStyle w:val="3"/>
        <w:ind w:right="541"/>
        <w:rPr>
          <w:rFonts w:ascii="Arial" w:hAnsi="Arial" w:cs="Arial"/>
          <w:sz w:val="20"/>
          <w:szCs w:val="20"/>
        </w:rPr>
      </w:pPr>
      <w:bookmarkStart w:id="63" w:name="ДОДАТОК_Л"/>
      <w:bookmarkEnd w:id="63"/>
      <w:r w:rsidRPr="00107420">
        <w:rPr>
          <w:rFonts w:ascii="Arial" w:hAnsi="Arial" w:cs="Arial"/>
          <w:sz w:val="20"/>
          <w:szCs w:val="20"/>
        </w:rPr>
        <w:lastRenderedPageBreak/>
        <w:t>ДОДАТОК</w:t>
      </w:r>
      <w:r w:rsidRPr="00107420">
        <w:rPr>
          <w:rFonts w:ascii="Arial" w:hAnsi="Arial" w:cs="Arial"/>
          <w:spacing w:val="-5"/>
          <w:sz w:val="20"/>
          <w:szCs w:val="20"/>
        </w:rPr>
        <w:t xml:space="preserve"> </w:t>
      </w:r>
      <w:r w:rsidRPr="00107420">
        <w:rPr>
          <w:rFonts w:ascii="Arial" w:hAnsi="Arial" w:cs="Arial"/>
          <w:spacing w:val="-10"/>
          <w:sz w:val="20"/>
          <w:szCs w:val="20"/>
        </w:rPr>
        <w:t>Л</w:t>
      </w:r>
    </w:p>
    <w:p w14:paraId="3A5A7FC8" w14:textId="77777777" w:rsidR="00A76B49" w:rsidRDefault="002455BA" w:rsidP="00107420">
      <w:pPr>
        <w:pStyle w:val="4"/>
        <w:spacing w:before="1" w:line="480" w:lineRule="auto"/>
        <w:ind w:left="2942" w:right="2964" w:firstLine="1169"/>
      </w:pPr>
      <w:r w:rsidRPr="00107420">
        <w:rPr>
          <w:rFonts w:ascii="Arial" w:hAnsi="Arial" w:cs="Arial"/>
          <w:noProof/>
          <w:sz w:val="20"/>
          <w:szCs w:val="20"/>
        </w:rPr>
        <w:drawing>
          <wp:anchor distT="0" distB="0" distL="0" distR="0" simplePos="0" relativeHeight="251662336" behindDoc="1" locked="0" layoutInCell="1" allowOverlap="1" wp14:anchorId="29C03952" wp14:editId="73A33B6D">
            <wp:simplePos x="0" y="0"/>
            <wp:positionH relativeFrom="page">
              <wp:posOffset>2190750</wp:posOffset>
            </wp:positionH>
            <wp:positionV relativeFrom="paragraph">
              <wp:posOffset>659765</wp:posOffset>
            </wp:positionV>
            <wp:extent cx="3345180" cy="1130300"/>
            <wp:effectExtent l="0" t="0" r="7620" b="0"/>
            <wp:wrapTopAndBottom/>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63" cstate="print"/>
                    <a:stretch>
                      <a:fillRect/>
                    </a:stretch>
                  </pic:blipFill>
                  <pic:spPr>
                    <a:xfrm>
                      <a:off x="0" y="0"/>
                      <a:ext cx="3345180" cy="1130300"/>
                    </a:xfrm>
                    <a:prstGeom prst="rect">
                      <a:avLst/>
                    </a:prstGeom>
                  </pic:spPr>
                </pic:pic>
              </a:graphicData>
            </a:graphic>
            <wp14:sizeRelV relativeFrom="margin">
              <wp14:pctHeight>0</wp14:pctHeight>
            </wp14:sizeRelV>
          </wp:anchor>
        </w:drawing>
      </w:r>
      <w:r w:rsidRPr="00107420">
        <w:rPr>
          <w:rFonts w:ascii="Arial" w:hAnsi="Arial" w:cs="Arial"/>
          <w:spacing w:val="-2"/>
          <w:sz w:val="20"/>
          <w:szCs w:val="20"/>
        </w:rPr>
        <w:t xml:space="preserve">(обов'язковий) </w:t>
      </w:r>
      <w:r w:rsidRPr="00107420">
        <w:rPr>
          <w:rFonts w:ascii="Arial" w:hAnsi="Arial" w:cs="Arial"/>
          <w:sz w:val="20"/>
          <w:szCs w:val="20"/>
        </w:rPr>
        <w:t>ПАРАМЕТРИ</w:t>
      </w:r>
      <w:r w:rsidRPr="00107420">
        <w:rPr>
          <w:rFonts w:ascii="Arial" w:hAnsi="Arial" w:cs="Arial"/>
          <w:spacing w:val="-14"/>
          <w:sz w:val="20"/>
          <w:szCs w:val="20"/>
        </w:rPr>
        <w:t xml:space="preserve"> </w:t>
      </w:r>
      <w:r w:rsidRPr="00107420">
        <w:rPr>
          <w:rFonts w:ascii="Arial" w:hAnsi="Arial" w:cs="Arial"/>
          <w:sz w:val="20"/>
          <w:szCs w:val="20"/>
        </w:rPr>
        <w:t>СПОРТИВНИХ</w:t>
      </w:r>
      <w:r w:rsidRPr="00107420">
        <w:rPr>
          <w:rFonts w:ascii="Arial" w:hAnsi="Arial" w:cs="Arial"/>
          <w:spacing w:val="-14"/>
          <w:sz w:val="20"/>
          <w:szCs w:val="20"/>
        </w:rPr>
        <w:t xml:space="preserve"> </w:t>
      </w:r>
      <w:r>
        <w:t>СПОРУД</w:t>
      </w:r>
    </w:p>
    <w:p w14:paraId="3CE4E8CC" w14:textId="77777777" w:rsidR="00A76B49" w:rsidRPr="00107420" w:rsidRDefault="002455BA">
      <w:pPr>
        <w:pStyle w:val="a3"/>
        <w:spacing w:before="246"/>
        <w:ind w:left="453" w:right="542"/>
        <w:jc w:val="center"/>
        <w:rPr>
          <w:rFonts w:ascii="Arial" w:hAnsi="Arial" w:cs="Arial"/>
          <w:sz w:val="20"/>
          <w:szCs w:val="20"/>
        </w:rPr>
      </w:pPr>
      <w:r w:rsidRPr="00107420">
        <w:rPr>
          <w:rFonts w:ascii="Arial" w:hAnsi="Arial" w:cs="Arial"/>
          <w:b/>
          <w:bCs/>
          <w:sz w:val="20"/>
          <w:szCs w:val="20"/>
        </w:rPr>
        <w:t>Рисунок</w:t>
      </w:r>
      <w:r w:rsidRPr="00107420">
        <w:rPr>
          <w:rFonts w:ascii="Arial" w:hAnsi="Arial" w:cs="Arial"/>
          <w:b/>
          <w:bCs/>
          <w:spacing w:val="-7"/>
          <w:sz w:val="20"/>
          <w:szCs w:val="20"/>
        </w:rPr>
        <w:t xml:space="preserve"> </w:t>
      </w:r>
      <w:r w:rsidRPr="00107420">
        <w:rPr>
          <w:rFonts w:ascii="Arial" w:hAnsi="Arial" w:cs="Arial"/>
          <w:b/>
          <w:bCs/>
          <w:sz w:val="20"/>
          <w:szCs w:val="20"/>
        </w:rPr>
        <w:t>Л.1</w:t>
      </w:r>
      <w:r w:rsidRPr="00107420">
        <w:rPr>
          <w:rFonts w:ascii="Arial" w:hAnsi="Arial" w:cs="Arial"/>
          <w:spacing w:val="-5"/>
          <w:sz w:val="20"/>
          <w:szCs w:val="20"/>
        </w:rPr>
        <w:t xml:space="preserve"> </w:t>
      </w:r>
      <w:r w:rsidRPr="00107420">
        <w:rPr>
          <w:rFonts w:ascii="Arial" w:hAnsi="Arial" w:cs="Arial"/>
          <w:sz w:val="20"/>
          <w:szCs w:val="20"/>
        </w:rPr>
        <w:t>-</w:t>
      </w:r>
      <w:r w:rsidRPr="00107420">
        <w:rPr>
          <w:rFonts w:ascii="Arial" w:hAnsi="Arial" w:cs="Arial"/>
          <w:spacing w:val="-8"/>
          <w:sz w:val="20"/>
          <w:szCs w:val="20"/>
        </w:rPr>
        <w:t xml:space="preserve"> </w:t>
      </w:r>
      <w:r w:rsidRPr="00107420">
        <w:rPr>
          <w:rFonts w:ascii="Arial" w:hAnsi="Arial" w:cs="Arial"/>
          <w:sz w:val="20"/>
          <w:szCs w:val="20"/>
        </w:rPr>
        <w:t>Схеми</w:t>
      </w:r>
      <w:r w:rsidRPr="00107420">
        <w:rPr>
          <w:rFonts w:ascii="Arial" w:hAnsi="Arial" w:cs="Arial"/>
          <w:spacing w:val="-3"/>
          <w:sz w:val="20"/>
          <w:szCs w:val="20"/>
        </w:rPr>
        <w:t xml:space="preserve"> </w:t>
      </w:r>
      <w:r w:rsidRPr="00107420">
        <w:rPr>
          <w:rFonts w:ascii="Arial" w:hAnsi="Arial" w:cs="Arial"/>
          <w:sz w:val="20"/>
          <w:szCs w:val="20"/>
        </w:rPr>
        <w:t>уклонів</w:t>
      </w:r>
      <w:r w:rsidRPr="00107420">
        <w:rPr>
          <w:rFonts w:ascii="Arial" w:hAnsi="Arial" w:cs="Arial"/>
          <w:spacing w:val="-6"/>
          <w:sz w:val="20"/>
          <w:szCs w:val="20"/>
        </w:rPr>
        <w:t xml:space="preserve"> </w:t>
      </w:r>
      <w:r w:rsidRPr="00107420">
        <w:rPr>
          <w:rFonts w:ascii="Arial" w:hAnsi="Arial" w:cs="Arial"/>
          <w:sz w:val="20"/>
          <w:szCs w:val="20"/>
        </w:rPr>
        <w:t>поверхні</w:t>
      </w:r>
      <w:r w:rsidRPr="00107420">
        <w:rPr>
          <w:rFonts w:ascii="Arial" w:hAnsi="Arial" w:cs="Arial"/>
          <w:spacing w:val="-4"/>
          <w:sz w:val="20"/>
          <w:szCs w:val="20"/>
        </w:rPr>
        <w:t xml:space="preserve"> </w:t>
      </w:r>
      <w:r w:rsidRPr="00107420">
        <w:rPr>
          <w:rFonts w:ascii="Arial" w:hAnsi="Arial" w:cs="Arial"/>
          <w:sz w:val="20"/>
          <w:szCs w:val="20"/>
        </w:rPr>
        <w:t>відкритих</w:t>
      </w:r>
      <w:r w:rsidRPr="00107420">
        <w:rPr>
          <w:rFonts w:ascii="Arial" w:hAnsi="Arial" w:cs="Arial"/>
          <w:spacing w:val="-7"/>
          <w:sz w:val="20"/>
          <w:szCs w:val="20"/>
        </w:rPr>
        <w:t xml:space="preserve"> </w:t>
      </w:r>
      <w:r w:rsidRPr="00107420">
        <w:rPr>
          <w:rFonts w:ascii="Arial" w:hAnsi="Arial" w:cs="Arial"/>
          <w:sz w:val="20"/>
          <w:szCs w:val="20"/>
        </w:rPr>
        <w:t>площинних</w:t>
      </w:r>
      <w:r w:rsidRPr="00107420">
        <w:rPr>
          <w:rFonts w:ascii="Arial" w:hAnsi="Arial" w:cs="Arial"/>
          <w:spacing w:val="-5"/>
          <w:sz w:val="20"/>
          <w:szCs w:val="20"/>
        </w:rPr>
        <w:t xml:space="preserve"> </w:t>
      </w:r>
      <w:r w:rsidRPr="00107420">
        <w:rPr>
          <w:rFonts w:ascii="Arial" w:hAnsi="Arial" w:cs="Arial"/>
          <w:sz w:val="20"/>
          <w:szCs w:val="20"/>
        </w:rPr>
        <w:t>спортивних</w:t>
      </w:r>
      <w:r w:rsidRPr="00107420">
        <w:rPr>
          <w:rFonts w:ascii="Arial" w:hAnsi="Arial" w:cs="Arial"/>
          <w:spacing w:val="-4"/>
          <w:sz w:val="20"/>
          <w:szCs w:val="20"/>
        </w:rPr>
        <w:t xml:space="preserve"> </w:t>
      </w:r>
      <w:r w:rsidRPr="00107420">
        <w:rPr>
          <w:rFonts w:ascii="Arial" w:hAnsi="Arial" w:cs="Arial"/>
          <w:spacing w:val="-2"/>
          <w:sz w:val="20"/>
          <w:szCs w:val="20"/>
        </w:rPr>
        <w:t>споруд</w:t>
      </w:r>
    </w:p>
    <w:p w14:paraId="34C3A0B1" w14:textId="77777777" w:rsidR="00A76B49" w:rsidRDefault="002455BA">
      <w:pPr>
        <w:pStyle w:val="a3"/>
        <w:spacing w:before="10"/>
        <w:rPr>
          <w:sz w:val="16"/>
        </w:rPr>
      </w:pPr>
      <w:r>
        <w:rPr>
          <w:noProof/>
          <w:sz w:val="16"/>
        </w:rPr>
        <w:drawing>
          <wp:anchor distT="0" distB="0" distL="0" distR="0" simplePos="0" relativeHeight="251664384" behindDoc="1" locked="0" layoutInCell="1" allowOverlap="1" wp14:anchorId="65CE1D6D" wp14:editId="21384916">
            <wp:simplePos x="0" y="0"/>
            <wp:positionH relativeFrom="page">
              <wp:posOffset>870959</wp:posOffset>
            </wp:positionH>
            <wp:positionV relativeFrom="paragraph">
              <wp:posOffset>138444</wp:posOffset>
            </wp:positionV>
            <wp:extent cx="5715773" cy="2647950"/>
            <wp:effectExtent l="0" t="0" r="0" b="0"/>
            <wp:wrapTopAndBottom/>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64" cstate="print"/>
                    <a:stretch>
                      <a:fillRect/>
                    </a:stretch>
                  </pic:blipFill>
                  <pic:spPr>
                    <a:xfrm>
                      <a:off x="0" y="0"/>
                      <a:ext cx="5715773" cy="2647950"/>
                    </a:xfrm>
                    <a:prstGeom prst="rect">
                      <a:avLst/>
                    </a:prstGeom>
                  </pic:spPr>
                </pic:pic>
              </a:graphicData>
            </a:graphic>
          </wp:anchor>
        </w:drawing>
      </w:r>
    </w:p>
    <w:p w14:paraId="4FF8842F" w14:textId="77777777" w:rsidR="00A76B49" w:rsidRPr="00107420" w:rsidRDefault="002455BA">
      <w:pPr>
        <w:pStyle w:val="a3"/>
        <w:spacing w:before="243" w:line="220" w:lineRule="auto"/>
        <w:ind w:right="88"/>
        <w:jc w:val="center"/>
        <w:rPr>
          <w:rFonts w:ascii="Arial" w:hAnsi="Arial" w:cs="Arial"/>
          <w:sz w:val="20"/>
          <w:szCs w:val="20"/>
        </w:rPr>
      </w:pPr>
      <w:r w:rsidRPr="00107420">
        <w:rPr>
          <w:rFonts w:ascii="Arial" w:hAnsi="Arial" w:cs="Arial"/>
          <w:b/>
          <w:bCs/>
          <w:sz w:val="20"/>
          <w:szCs w:val="20"/>
        </w:rPr>
        <w:t>Рисунок</w:t>
      </w:r>
      <w:r w:rsidRPr="00107420">
        <w:rPr>
          <w:rFonts w:ascii="Arial" w:hAnsi="Arial" w:cs="Arial"/>
          <w:b/>
          <w:bCs/>
          <w:spacing w:val="-1"/>
          <w:sz w:val="20"/>
          <w:szCs w:val="20"/>
        </w:rPr>
        <w:t xml:space="preserve"> </w:t>
      </w:r>
      <w:r w:rsidRPr="00107420">
        <w:rPr>
          <w:rFonts w:ascii="Arial" w:hAnsi="Arial" w:cs="Arial"/>
          <w:b/>
          <w:bCs/>
          <w:sz w:val="20"/>
          <w:szCs w:val="20"/>
        </w:rPr>
        <w:t>Л.2</w:t>
      </w:r>
      <w:r w:rsidRPr="00107420">
        <w:rPr>
          <w:rFonts w:ascii="Arial" w:hAnsi="Arial" w:cs="Arial"/>
          <w:spacing w:val="-1"/>
          <w:sz w:val="20"/>
          <w:szCs w:val="20"/>
        </w:rPr>
        <w:t xml:space="preserve"> </w:t>
      </w:r>
      <w:r w:rsidRPr="00107420">
        <w:rPr>
          <w:rFonts w:ascii="Arial" w:hAnsi="Arial" w:cs="Arial"/>
          <w:sz w:val="20"/>
          <w:szCs w:val="20"/>
        </w:rPr>
        <w:t>-</w:t>
      </w:r>
      <w:r w:rsidRPr="00107420">
        <w:rPr>
          <w:rFonts w:ascii="Arial" w:hAnsi="Arial" w:cs="Arial"/>
          <w:spacing w:val="-5"/>
          <w:sz w:val="20"/>
          <w:szCs w:val="20"/>
        </w:rPr>
        <w:t xml:space="preserve"> </w:t>
      </w:r>
      <w:r w:rsidRPr="00107420">
        <w:rPr>
          <w:rFonts w:ascii="Arial" w:hAnsi="Arial" w:cs="Arial"/>
          <w:sz w:val="20"/>
          <w:szCs w:val="20"/>
        </w:rPr>
        <w:t>Схема</w:t>
      </w:r>
      <w:r w:rsidRPr="00107420">
        <w:rPr>
          <w:rFonts w:ascii="Arial" w:hAnsi="Arial" w:cs="Arial"/>
          <w:spacing w:val="-1"/>
          <w:sz w:val="20"/>
          <w:szCs w:val="20"/>
        </w:rPr>
        <w:t xml:space="preserve"> </w:t>
      </w:r>
      <w:r w:rsidRPr="00107420">
        <w:rPr>
          <w:rFonts w:ascii="Arial" w:hAnsi="Arial" w:cs="Arial"/>
          <w:sz w:val="20"/>
          <w:szCs w:val="20"/>
        </w:rPr>
        <w:t>для</w:t>
      </w:r>
      <w:r w:rsidRPr="00107420">
        <w:rPr>
          <w:rFonts w:ascii="Arial" w:hAnsi="Arial" w:cs="Arial"/>
          <w:spacing w:val="-2"/>
          <w:sz w:val="20"/>
          <w:szCs w:val="20"/>
        </w:rPr>
        <w:t xml:space="preserve"> </w:t>
      </w:r>
      <w:r w:rsidRPr="00107420">
        <w:rPr>
          <w:rFonts w:ascii="Arial" w:hAnsi="Arial" w:cs="Arial"/>
          <w:sz w:val="20"/>
          <w:szCs w:val="20"/>
        </w:rPr>
        <w:t>визначення</w:t>
      </w:r>
      <w:r w:rsidRPr="00107420">
        <w:rPr>
          <w:rFonts w:ascii="Arial" w:hAnsi="Arial" w:cs="Arial"/>
          <w:spacing w:val="-2"/>
          <w:sz w:val="20"/>
          <w:szCs w:val="20"/>
        </w:rPr>
        <w:t xml:space="preserve"> </w:t>
      </w:r>
      <w:r w:rsidRPr="00107420">
        <w:rPr>
          <w:rFonts w:ascii="Arial" w:hAnsi="Arial" w:cs="Arial"/>
          <w:sz w:val="20"/>
          <w:szCs w:val="20"/>
        </w:rPr>
        <w:t>розмірів</w:t>
      </w:r>
      <w:r w:rsidRPr="00107420">
        <w:rPr>
          <w:rFonts w:ascii="Arial" w:hAnsi="Arial" w:cs="Arial"/>
          <w:spacing w:val="-2"/>
          <w:sz w:val="20"/>
          <w:szCs w:val="20"/>
        </w:rPr>
        <w:t xml:space="preserve"> </w:t>
      </w:r>
      <w:r w:rsidRPr="00107420">
        <w:rPr>
          <w:rFonts w:ascii="Arial" w:hAnsi="Arial" w:cs="Arial"/>
          <w:sz w:val="20"/>
          <w:szCs w:val="20"/>
        </w:rPr>
        <w:t>ванн</w:t>
      </w:r>
      <w:r w:rsidRPr="00107420">
        <w:rPr>
          <w:rFonts w:ascii="Arial" w:hAnsi="Arial" w:cs="Arial"/>
          <w:spacing w:val="-4"/>
          <w:sz w:val="20"/>
          <w:szCs w:val="20"/>
        </w:rPr>
        <w:t xml:space="preserve"> </w:t>
      </w:r>
      <w:r w:rsidRPr="00107420">
        <w:rPr>
          <w:rFonts w:ascii="Arial" w:hAnsi="Arial" w:cs="Arial"/>
          <w:sz w:val="20"/>
          <w:szCs w:val="20"/>
        </w:rPr>
        <w:t>для</w:t>
      </w:r>
      <w:r w:rsidRPr="00107420">
        <w:rPr>
          <w:rFonts w:ascii="Arial" w:hAnsi="Arial" w:cs="Arial"/>
          <w:spacing w:val="-2"/>
          <w:sz w:val="20"/>
          <w:szCs w:val="20"/>
        </w:rPr>
        <w:t xml:space="preserve"> </w:t>
      </w:r>
      <w:r w:rsidRPr="00107420">
        <w:rPr>
          <w:rFonts w:ascii="Arial" w:hAnsi="Arial" w:cs="Arial"/>
          <w:sz w:val="20"/>
          <w:szCs w:val="20"/>
        </w:rPr>
        <w:t>стрибків</w:t>
      </w:r>
      <w:r w:rsidRPr="00107420">
        <w:rPr>
          <w:rFonts w:ascii="Arial" w:hAnsi="Arial" w:cs="Arial"/>
          <w:spacing w:val="-2"/>
          <w:sz w:val="20"/>
          <w:szCs w:val="20"/>
        </w:rPr>
        <w:t xml:space="preserve"> </w:t>
      </w:r>
      <w:r w:rsidRPr="00107420">
        <w:rPr>
          <w:rFonts w:ascii="Arial" w:hAnsi="Arial" w:cs="Arial"/>
          <w:sz w:val="20"/>
          <w:szCs w:val="20"/>
        </w:rPr>
        <w:t>у</w:t>
      </w:r>
      <w:r w:rsidRPr="00107420">
        <w:rPr>
          <w:rFonts w:ascii="Arial" w:hAnsi="Arial" w:cs="Arial"/>
          <w:spacing w:val="-4"/>
          <w:sz w:val="20"/>
          <w:szCs w:val="20"/>
        </w:rPr>
        <w:t xml:space="preserve"> </w:t>
      </w:r>
      <w:r w:rsidRPr="00107420">
        <w:rPr>
          <w:rFonts w:ascii="Arial" w:hAnsi="Arial" w:cs="Arial"/>
          <w:sz w:val="20"/>
          <w:szCs w:val="20"/>
        </w:rPr>
        <w:t>воду</w:t>
      </w:r>
      <w:r w:rsidRPr="00107420">
        <w:rPr>
          <w:rFonts w:ascii="Arial" w:hAnsi="Arial" w:cs="Arial"/>
          <w:spacing w:val="-4"/>
          <w:sz w:val="20"/>
          <w:szCs w:val="20"/>
        </w:rPr>
        <w:t xml:space="preserve"> </w:t>
      </w:r>
      <w:r w:rsidRPr="00107420">
        <w:rPr>
          <w:rFonts w:ascii="Arial" w:hAnsi="Arial" w:cs="Arial"/>
          <w:sz w:val="20"/>
          <w:szCs w:val="20"/>
        </w:rPr>
        <w:t>і відстаней</w:t>
      </w:r>
      <w:r w:rsidRPr="00107420">
        <w:rPr>
          <w:rFonts w:ascii="Arial" w:hAnsi="Arial" w:cs="Arial"/>
          <w:spacing w:val="-2"/>
          <w:sz w:val="20"/>
          <w:szCs w:val="20"/>
        </w:rPr>
        <w:t xml:space="preserve"> </w:t>
      </w:r>
      <w:r w:rsidRPr="00107420">
        <w:rPr>
          <w:rFonts w:ascii="Arial" w:hAnsi="Arial" w:cs="Arial"/>
          <w:sz w:val="20"/>
          <w:szCs w:val="20"/>
        </w:rPr>
        <w:t>між пристроями</w:t>
      </w:r>
      <w:r w:rsidRPr="00107420">
        <w:rPr>
          <w:rFonts w:ascii="Arial" w:hAnsi="Arial" w:cs="Arial"/>
          <w:spacing w:val="-4"/>
          <w:sz w:val="20"/>
          <w:szCs w:val="20"/>
        </w:rPr>
        <w:t xml:space="preserve"> </w:t>
      </w:r>
      <w:r w:rsidRPr="00107420">
        <w:rPr>
          <w:rFonts w:ascii="Arial" w:hAnsi="Arial" w:cs="Arial"/>
          <w:sz w:val="20"/>
          <w:szCs w:val="20"/>
        </w:rPr>
        <w:t>для стрибків (експлікації літерних позначень і найменування розмірів - у таблиці Л.1)</w:t>
      </w:r>
    </w:p>
    <w:p w14:paraId="0BF3EFC5" w14:textId="77777777" w:rsidR="00A76B49" w:rsidRDefault="002455BA">
      <w:pPr>
        <w:pStyle w:val="a3"/>
        <w:spacing w:before="3"/>
        <w:rPr>
          <w:sz w:val="19"/>
        </w:rPr>
      </w:pPr>
      <w:r>
        <w:rPr>
          <w:noProof/>
          <w:sz w:val="19"/>
        </w:rPr>
        <w:drawing>
          <wp:anchor distT="0" distB="0" distL="0" distR="0" simplePos="0" relativeHeight="251665408" behindDoc="1" locked="0" layoutInCell="1" allowOverlap="1" wp14:anchorId="0CA69089" wp14:editId="07588BE4">
            <wp:simplePos x="0" y="0"/>
            <wp:positionH relativeFrom="page">
              <wp:posOffset>1282700</wp:posOffset>
            </wp:positionH>
            <wp:positionV relativeFrom="paragraph">
              <wp:posOffset>158750</wp:posOffset>
            </wp:positionV>
            <wp:extent cx="5209540" cy="2076450"/>
            <wp:effectExtent l="0" t="0" r="0" b="0"/>
            <wp:wrapTopAndBottom/>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65" cstate="print"/>
                    <a:stretch>
                      <a:fillRect/>
                    </a:stretch>
                  </pic:blipFill>
                  <pic:spPr>
                    <a:xfrm>
                      <a:off x="0" y="0"/>
                      <a:ext cx="5209540" cy="2076450"/>
                    </a:xfrm>
                    <a:prstGeom prst="rect">
                      <a:avLst/>
                    </a:prstGeom>
                  </pic:spPr>
                </pic:pic>
              </a:graphicData>
            </a:graphic>
            <wp14:sizeRelV relativeFrom="margin">
              <wp14:pctHeight>0</wp14:pctHeight>
            </wp14:sizeRelV>
          </wp:anchor>
        </w:drawing>
      </w:r>
    </w:p>
    <w:p w14:paraId="2842133D" w14:textId="77777777" w:rsidR="00A76B49" w:rsidRDefault="002455BA">
      <w:pPr>
        <w:pStyle w:val="a3"/>
        <w:spacing w:line="229" w:lineRule="exact"/>
        <w:ind w:left="453" w:right="545"/>
        <w:jc w:val="center"/>
      </w:pPr>
      <w:r>
        <w:t>Рисунок</w:t>
      </w:r>
      <w:r>
        <w:rPr>
          <w:spacing w:val="-2"/>
        </w:rPr>
        <w:t xml:space="preserve"> </w:t>
      </w:r>
      <w:r>
        <w:t>Л.3</w:t>
      </w:r>
      <w:r>
        <w:rPr>
          <w:spacing w:val="-2"/>
        </w:rPr>
        <w:t xml:space="preserve"> </w:t>
      </w:r>
      <w:r>
        <w:t>-</w:t>
      </w:r>
      <w:r>
        <w:rPr>
          <w:spacing w:val="-5"/>
        </w:rPr>
        <w:t xml:space="preserve"> </w:t>
      </w:r>
      <w:r>
        <w:t>Графік</w:t>
      </w:r>
      <w:r>
        <w:rPr>
          <w:spacing w:val="-2"/>
        </w:rPr>
        <w:t xml:space="preserve"> </w:t>
      </w:r>
      <w:r>
        <w:t>часу</w:t>
      </w:r>
      <w:r>
        <w:rPr>
          <w:spacing w:val="-6"/>
        </w:rPr>
        <w:t xml:space="preserve"> </w:t>
      </w:r>
      <w:r>
        <w:rPr>
          <w:spacing w:val="-2"/>
        </w:rPr>
        <w:t>реверберації</w:t>
      </w:r>
    </w:p>
    <w:p w14:paraId="09E8C742" w14:textId="77777777" w:rsidR="00A76B49" w:rsidRPr="00107420" w:rsidRDefault="002455BA">
      <w:pPr>
        <w:spacing w:line="242" w:lineRule="auto"/>
        <w:ind w:left="1386" w:right="216" w:hanging="1260"/>
        <w:jc w:val="both"/>
        <w:rPr>
          <w:rFonts w:ascii="Arial" w:hAnsi="Arial" w:cs="Arial"/>
          <w:sz w:val="20"/>
          <w:szCs w:val="20"/>
        </w:rPr>
      </w:pPr>
      <w:r w:rsidRPr="00107420">
        <w:rPr>
          <w:rFonts w:ascii="Arial" w:hAnsi="Arial" w:cs="Arial"/>
          <w:b/>
          <w:sz w:val="20"/>
          <w:szCs w:val="20"/>
        </w:rPr>
        <w:t>Примітка</w:t>
      </w:r>
      <w:r w:rsidRPr="00107420">
        <w:rPr>
          <w:rFonts w:ascii="Arial" w:hAnsi="Arial" w:cs="Arial"/>
          <w:b/>
          <w:spacing w:val="-13"/>
          <w:sz w:val="20"/>
          <w:szCs w:val="20"/>
        </w:rPr>
        <w:t xml:space="preserve"> </w:t>
      </w:r>
      <w:r w:rsidRPr="00107420">
        <w:rPr>
          <w:rFonts w:ascii="Arial" w:hAnsi="Arial" w:cs="Arial"/>
          <w:b/>
          <w:sz w:val="20"/>
          <w:szCs w:val="20"/>
        </w:rPr>
        <w:t>1.</w:t>
      </w:r>
      <w:r w:rsidRPr="00107420">
        <w:rPr>
          <w:rFonts w:ascii="Arial" w:hAnsi="Arial" w:cs="Arial"/>
          <w:b/>
          <w:spacing w:val="33"/>
          <w:sz w:val="20"/>
          <w:szCs w:val="20"/>
        </w:rPr>
        <w:t xml:space="preserve"> </w:t>
      </w:r>
      <w:r w:rsidRPr="00107420">
        <w:rPr>
          <w:rFonts w:ascii="Arial" w:hAnsi="Arial" w:cs="Arial"/>
          <w:sz w:val="20"/>
          <w:szCs w:val="20"/>
        </w:rPr>
        <w:t>Для</w:t>
      </w:r>
      <w:r w:rsidRPr="00107420">
        <w:rPr>
          <w:rFonts w:ascii="Arial" w:hAnsi="Arial" w:cs="Arial"/>
          <w:spacing w:val="-10"/>
          <w:sz w:val="20"/>
          <w:szCs w:val="20"/>
        </w:rPr>
        <w:t xml:space="preserve"> </w:t>
      </w:r>
      <w:r w:rsidRPr="00107420">
        <w:rPr>
          <w:rFonts w:ascii="Arial" w:hAnsi="Arial" w:cs="Arial"/>
          <w:sz w:val="20"/>
          <w:szCs w:val="20"/>
        </w:rPr>
        <w:t>залів</w:t>
      </w:r>
      <w:r w:rsidRPr="00107420">
        <w:rPr>
          <w:rFonts w:ascii="Arial" w:hAnsi="Arial" w:cs="Arial"/>
          <w:spacing w:val="-10"/>
          <w:sz w:val="20"/>
          <w:szCs w:val="20"/>
        </w:rPr>
        <w:t xml:space="preserve"> </w:t>
      </w:r>
      <w:r w:rsidRPr="00107420">
        <w:rPr>
          <w:rFonts w:ascii="Arial" w:hAnsi="Arial" w:cs="Arial"/>
          <w:sz w:val="20"/>
          <w:szCs w:val="20"/>
        </w:rPr>
        <w:t>спортивних</w:t>
      </w:r>
      <w:r w:rsidRPr="00107420">
        <w:rPr>
          <w:rFonts w:ascii="Arial" w:hAnsi="Arial" w:cs="Arial"/>
          <w:spacing w:val="-7"/>
          <w:sz w:val="20"/>
          <w:szCs w:val="20"/>
        </w:rPr>
        <w:t xml:space="preserve"> </w:t>
      </w:r>
      <w:r w:rsidRPr="00107420">
        <w:rPr>
          <w:rFonts w:ascii="Arial" w:hAnsi="Arial" w:cs="Arial"/>
          <w:sz w:val="20"/>
          <w:szCs w:val="20"/>
        </w:rPr>
        <w:t>ванн</w:t>
      </w:r>
      <w:r w:rsidRPr="00107420">
        <w:rPr>
          <w:rFonts w:ascii="Arial" w:hAnsi="Arial" w:cs="Arial"/>
          <w:spacing w:val="-9"/>
          <w:sz w:val="20"/>
          <w:szCs w:val="20"/>
        </w:rPr>
        <w:t xml:space="preserve"> </w:t>
      </w:r>
      <w:r w:rsidRPr="00107420">
        <w:rPr>
          <w:rFonts w:ascii="Arial" w:hAnsi="Arial" w:cs="Arial"/>
          <w:sz w:val="20"/>
          <w:szCs w:val="20"/>
        </w:rPr>
        <w:t>басейнів</w:t>
      </w:r>
      <w:r w:rsidRPr="00107420">
        <w:rPr>
          <w:rFonts w:ascii="Arial" w:hAnsi="Arial" w:cs="Arial"/>
          <w:spacing w:val="-10"/>
          <w:sz w:val="20"/>
          <w:szCs w:val="20"/>
        </w:rPr>
        <w:t xml:space="preserve"> </w:t>
      </w:r>
      <w:r w:rsidRPr="00107420">
        <w:rPr>
          <w:rFonts w:ascii="Arial" w:hAnsi="Arial" w:cs="Arial"/>
          <w:sz w:val="20"/>
          <w:szCs w:val="20"/>
        </w:rPr>
        <w:t>слід</w:t>
      </w:r>
      <w:r w:rsidRPr="00107420">
        <w:rPr>
          <w:rFonts w:ascii="Arial" w:hAnsi="Arial" w:cs="Arial"/>
          <w:spacing w:val="-11"/>
          <w:sz w:val="20"/>
          <w:szCs w:val="20"/>
        </w:rPr>
        <w:t xml:space="preserve"> </w:t>
      </w:r>
      <w:r w:rsidRPr="00107420">
        <w:rPr>
          <w:rFonts w:ascii="Arial" w:hAnsi="Arial" w:cs="Arial"/>
          <w:sz w:val="20"/>
          <w:szCs w:val="20"/>
        </w:rPr>
        <w:t>приймати</w:t>
      </w:r>
      <w:r w:rsidRPr="00107420">
        <w:rPr>
          <w:rFonts w:ascii="Arial" w:hAnsi="Arial" w:cs="Arial"/>
          <w:spacing w:val="-9"/>
          <w:sz w:val="20"/>
          <w:szCs w:val="20"/>
        </w:rPr>
        <w:t xml:space="preserve"> </w:t>
      </w:r>
      <w:r w:rsidRPr="00107420">
        <w:rPr>
          <w:rFonts w:ascii="Arial" w:hAnsi="Arial" w:cs="Arial"/>
          <w:sz w:val="20"/>
          <w:szCs w:val="20"/>
        </w:rPr>
        <w:t>показники</w:t>
      </w:r>
      <w:r w:rsidRPr="00107420">
        <w:rPr>
          <w:rFonts w:ascii="Arial" w:hAnsi="Arial" w:cs="Arial"/>
          <w:spacing w:val="-11"/>
          <w:sz w:val="20"/>
          <w:szCs w:val="20"/>
        </w:rPr>
        <w:t xml:space="preserve"> </w:t>
      </w:r>
      <w:r w:rsidRPr="00107420">
        <w:rPr>
          <w:rFonts w:ascii="Arial" w:hAnsi="Arial" w:cs="Arial"/>
          <w:sz w:val="20"/>
          <w:szCs w:val="20"/>
        </w:rPr>
        <w:t>за</w:t>
      </w:r>
      <w:r w:rsidRPr="00107420">
        <w:rPr>
          <w:rFonts w:ascii="Arial" w:hAnsi="Arial" w:cs="Arial"/>
          <w:spacing w:val="-10"/>
          <w:sz w:val="20"/>
          <w:szCs w:val="20"/>
        </w:rPr>
        <w:t xml:space="preserve"> </w:t>
      </w:r>
      <w:r w:rsidRPr="00107420">
        <w:rPr>
          <w:rFonts w:ascii="Arial" w:hAnsi="Arial" w:cs="Arial"/>
          <w:sz w:val="20"/>
          <w:szCs w:val="20"/>
        </w:rPr>
        <w:t>нижньою</w:t>
      </w:r>
      <w:r w:rsidRPr="00107420">
        <w:rPr>
          <w:rFonts w:ascii="Arial" w:hAnsi="Arial" w:cs="Arial"/>
          <w:spacing w:val="-9"/>
          <w:sz w:val="20"/>
          <w:szCs w:val="20"/>
        </w:rPr>
        <w:t xml:space="preserve"> </w:t>
      </w:r>
      <w:r w:rsidRPr="00107420">
        <w:rPr>
          <w:rFonts w:ascii="Arial" w:hAnsi="Arial" w:cs="Arial"/>
          <w:sz w:val="20"/>
          <w:szCs w:val="20"/>
        </w:rPr>
        <w:t>межею</w:t>
      </w:r>
      <w:r w:rsidRPr="00107420">
        <w:rPr>
          <w:rFonts w:ascii="Arial" w:hAnsi="Arial" w:cs="Arial"/>
          <w:spacing w:val="-9"/>
          <w:sz w:val="20"/>
          <w:szCs w:val="20"/>
        </w:rPr>
        <w:t xml:space="preserve"> </w:t>
      </w:r>
      <w:r w:rsidRPr="00107420">
        <w:rPr>
          <w:rFonts w:ascii="Arial" w:hAnsi="Arial" w:cs="Arial"/>
          <w:sz w:val="20"/>
          <w:szCs w:val="20"/>
        </w:rPr>
        <w:t>зони;</w:t>
      </w:r>
      <w:r w:rsidRPr="00107420">
        <w:rPr>
          <w:rFonts w:ascii="Arial" w:hAnsi="Arial" w:cs="Arial"/>
          <w:spacing w:val="-9"/>
          <w:sz w:val="20"/>
          <w:szCs w:val="20"/>
        </w:rPr>
        <w:t xml:space="preserve"> </w:t>
      </w:r>
      <w:r w:rsidRPr="00107420">
        <w:rPr>
          <w:rFonts w:ascii="Arial" w:hAnsi="Arial" w:cs="Arial"/>
          <w:sz w:val="20"/>
          <w:szCs w:val="20"/>
        </w:rPr>
        <w:t>для решти зальних приміщень - середні показники зони, але не вище верхньої межі, яка є гранично допустимою.</w:t>
      </w:r>
    </w:p>
    <w:p w14:paraId="4230D604" w14:textId="77777777" w:rsidR="00A76B49" w:rsidRPr="00107420" w:rsidRDefault="002455BA">
      <w:pPr>
        <w:spacing w:line="202" w:lineRule="exact"/>
        <w:ind w:left="126"/>
        <w:jc w:val="both"/>
        <w:rPr>
          <w:rFonts w:ascii="Arial" w:hAnsi="Arial" w:cs="Arial"/>
          <w:sz w:val="20"/>
          <w:szCs w:val="20"/>
        </w:rPr>
      </w:pPr>
      <w:r w:rsidRPr="00107420">
        <w:rPr>
          <w:rFonts w:ascii="Arial" w:hAnsi="Arial" w:cs="Arial"/>
          <w:b/>
          <w:sz w:val="20"/>
          <w:szCs w:val="20"/>
        </w:rPr>
        <w:t>Примітка</w:t>
      </w:r>
      <w:r w:rsidRPr="00107420">
        <w:rPr>
          <w:rFonts w:ascii="Arial" w:hAnsi="Arial" w:cs="Arial"/>
          <w:b/>
          <w:spacing w:val="-9"/>
          <w:sz w:val="20"/>
          <w:szCs w:val="20"/>
        </w:rPr>
        <w:t xml:space="preserve"> </w:t>
      </w:r>
      <w:r w:rsidRPr="00107420">
        <w:rPr>
          <w:rFonts w:ascii="Arial" w:hAnsi="Arial" w:cs="Arial"/>
          <w:b/>
          <w:sz w:val="20"/>
          <w:szCs w:val="20"/>
        </w:rPr>
        <w:t>2.</w:t>
      </w:r>
      <w:r w:rsidRPr="00107420">
        <w:rPr>
          <w:rFonts w:ascii="Arial" w:hAnsi="Arial" w:cs="Arial"/>
          <w:b/>
          <w:spacing w:val="59"/>
          <w:w w:val="150"/>
          <w:sz w:val="20"/>
          <w:szCs w:val="20"/>
        </w:rPr>
        <w:t xml:space="preserve"> </w:t>
      </w:r>
      <w:r w:rsidRPr="00107420">
        <w:rPr>
          <w:rFonts w:ascii="Arial" w:hAnsi="Arial" w:cs="Arial"/>
          <w:sz w:val="20"/>
          <w:szCs w:val="20"/>
        </w:rPr>
        <w:t>На</w:t>
      </w:r>
      <w:r w:rsidRPr="00107420">
        <w:rPr>
          <w:rFonts w:ascii="Arial" w:hAnsi="Arial" w:cs="Arial"/>
          <w:spacing w:val="-4"/>
          <w:sz w:val="20"/>
          <w:szCs w:val="20"/>
        </w:rPr>
        <w:t xml:space="preserve"> </w:t>
      </w:r>
      <w:r w:rsidRPr="00107420">
        <w:rPr>
          <w:rFonts w:ascii="Arial" w:hAnsi="Arial" w:cs="Arial"/>
          <w:sz w:val="20"/>
          <w:szCs w:val="20"/>
        </w:rPr>
        <w:t>частотах</w:t>
      </w:r>
      <w:r w:rsidRPr="00107420">
        <w:rPr>
          <w:rFonts w:ascii="Arial" w:hAnsi="Arial" w:cs="Arial"/>
          <w:spacing w:val="-4"/>
          <w:sz w:val="20"/>
          <w:szCs w:val="20"/>
        </w:rPr>
        <w:t xml:space="preserve"> </w:t>
      </w:r>
      <w:r w:rsidRPr="00107420">
        <w:rPr>
          <w:rFonts w:ascii="Arial" w:hAnsi="Arial" w:cs="Arial"/>
          <w:sz w:val="20"/>
          <w:szCs w:val="20"/>
        </w:rPr>
        <w:t>нижче</w:t>
      </w:r>
      <w:r w:rsidRPr="00107420">
        <w:rPr>
          <w:rFonts w:ascii="Arial" w:hAnsi="Arial" w:cs="Arial"/>
          <w:spacing w:val="-4"/>
          <w:sz w:val="20"/>
          <w:szCs w:val="20"/>
        </w:rPr>
        <w:t xml:space="preserve"> </w:t>
      </w:r>
      <w:r w:rsidRPr="00107420">
        <w:rPr>
          <w:rFonts w:ascii="Arial" w:hAnsi="Arial" w:cs="Arial"/>
          <w:sz w:val="20"/>
          <w:szCs w:val="20"/>
        </w:rPr>
        <w:t>500</w:t>
      </w:r>
      <w:r w:rsidRPr="00107420">
        <w:rPr>
          <w:rFonts w:ascii="Arial" w:hAnsi="Arial" w:cs="Arial"/>
          <w:spacing w:val="-4"/>
          <w:sz w:val="20"/>
          <w:szCs w:val="20"/>
        </w:rPr>
        <w:t xml:space="preserve"> </w:t>
      </w:r>
      <w:r w:rsidRPr="00107420">
        <w:rPr>
          <w:rFonts w:ascii="Arial" w:hAnsi="Arial" w:cs="Arial"/>
          <w:sz w:val="20"/>
          <w:szCs w:val="20"/>
        </w:rPr>
        <w:t>Гц</w:t>
      </w:r>
      <w:r w:rsidRPr="00107420">
        <w:rPr>
          <w:rFonts w:ascii="Arial" w:hAnsi="Arial" w:cs="Arial"/>
          <w:spacing w:val="-6"/>
          <w:sz w:val="20"/>
          <w:szCs w:val="20"/>
        </w:rPr>
        <w:t xml:space="preserve"> </w:t>
      </w:r>
      <w:r w:rsidRPr="00107420">
        <w:rPr>
          <w:rFonts w:ascii="Arial" w:hAnsi="Arial" w:cs="Arial"/>
          <w:sz w:val="20"/>
          <w:szCs w:val="20"/>
        </w:rPr>
        <w:t>час</w:t>
      </w:r>
      <w:r w:rsidRPr="00107420">
        <w:rPr>
          <w:rFonts w:ascii="Arial" w:hAnsi="Arial" w:cs="Arial"/>
          <w:spacing w:val="-3"/>
          <w:sz w:val="20"/>
          <w:szCs w:val="20"/>
        </w:rPr>
        <w:t xml:space="preserve"> </w:t>
      </w:r>
      <w:r w:rsidRPr="00107420">
        <w:rPr>
          <w:rFonts w:ascii="Arial" w:hAnsi="Arial" w:cs="Arial"/>
          <w:sz w:val="20"/>
          <w:szCs w:val="20"/>
        </w:rPr>
        <w:t>реверберації</w:t>
      </w:r>
      <w:r w:rsidRPr="00107420">
        <w:rPr>
          <w:rFonts w:ascii="Arial" w:hAnsi="Arial" w:cs="Arial"/>
          <w:spacing w:val="-4"/>
          <w:sz w:val="20"/>
          <w:szCs w:val="20"/>
        </w:rPr>
        <w:t xml:space="preserve"> </w:t>
      </w:r>
      <w:r w:rsidRPr="00107420">
        <w:rPr>
          <w:rFonts w:ascii="Arial" w:hAnsi="Arial" w:cs="Arial"/>
          <w:sz w:val="20"/>
          <w:szCs w:val="20"/>
        </w:rPr>
        <w:t>допускається</w:t>
      </w:r>
      <w:r w:rsidRPr="00107420">
        <w:rPr>
          <w:rFonts w:ascii="Arial" w:hAnsi="Arial" w:cs="Arial"/>
          <w:spacing w:val="-7"/>
          <w:sz w:val="20"/>
          <w:szCs w:val="20"/>
        </w:rPr>
        <w:t xml:space="preserve"> </w:t>
      </w:r>
      <w:r w:rsidRPr="00107420">
        <w:rPr>
          <w:rFonts w:ascii="Arial" w:hAnsi="Arial" w:cs="Arial"/>
          <w:sz w:val="20"/>
          <w:szCs w:val="20"/>
        </w:rPr>
        <w:t>збільшувати</w:t>
      </w:r>
      <w:r w:rsidRPr="00107420">
        <w:rPr>
          <w:rFonts w:ascii="Arial" w:hAnsi="Arial" w:cs="Arial"/>
          <w:spacing w:val="-6"/>
          <w:sz w:val="20"/>
          <w:szCs w:val="20"/>
        </w:rPr>
        <w:t xml:space="preserve"> </w:t>
      </w:r>
      <w:r w:rsidRPr="00107420">
        <w:rPr>
          <w:rFonts w:ascii="Arial" w:hAnsi="Arial" w:cs="Arial"/>
          <w:sz w:val="20"/>
          <w:szCs w:val="20"/>
        </w:rPr>
        <w:t>на</w:t>
      </w:r>
      <w:r w:rsidRPr="00107420">
        <w:rPr>
          <w:rFonts w:ascii="Arial" w:hAnsi="Arial" w:cs="Arial"/>
          <w:spacing w:val="-5"/>
          <w:sz w:val="20"/>
          <w:szCs w:val="20"/>
        </w:rPr>
        <w:t xml:space="preserve"> </w:t>
      </w:r>
      <w:r w:rsidRPr="00107420">
        <w:rPr>
          <w:rFonts w:ascii="Arial" w:hAnsi="Arial" w:cs="Arial"/>
          <w:sz w:val="20"/>
          <w:szCs w:val="20"/>
        </w:rPr>
        <w:t>15-20</w:t>
      </w:r>
      <w:r w:rsidRPr="00107420">
        <w:rPr>
          <w:rFonts w:ascii="Arial" w:hAnsi="Arial" w:cs="Arial"/>
          <w:spacing w:val="-9"/>
          <w:sz w:val="20"/>
          <w:szCs w:val="20"/>
        </w:rPr>
        <w:t xml:space="preserve"> </w:t>
      </w:r>
      <w:r w:rsidRPr="00107420">
        <w:rPr>
          <w:rFonts w:ascii="Arial" w:hAnsi="Arial" w:cs="Arial"/>
          <w:spacing w:val="-5"/>
          <w:sz w:val="20"/>
          <w:szCs w:val="20"/>
        </w:rPr>
        <w:t>%.</w:t>
      </w:r>
    </w:p>
    <w:p w14:paraId="668F2347" w14:textId="77777777" w:rsidR="00A76B49" w:rsidRPr="00107420" w:rsidRDefault="002455BA">
      <w:pPr>
        <w:spacing w:before="2" w:line="223" w:lineRule="auto"/>
        <w:ind w:left="1386" w:right="215" w:hanging="1260"/>
        <w:jc w:val="both"/>
        <w:rPr>
          <w:rFonts w:ascii="Arial" w:hAnsi="Arial" w:cs="Arial"/>
          <w:sz w:val="20"/>
          <w:szCs w:val="20"/>
        </w:rPr>
      </w:pPr>
      <w:r w:rsidRPr="00107420">
        <w:rPr>
          <w:rFonts w:ascii="Arial" w:hAnsi="Arial" w:cs="Arial"/>
          <w:b/>
          <w:sz w:val="20"/>
          <w:szCs w:val="20"/>
        </w:rPr>
        <w:t>Примітка</w:t>
      </w:r>
      <w:r w:rsidRPr="00107420">
        <w:rPr>
          <w:rFonts w:ascii="Arial" w:hAnsi="Arial" w:cs="Arial"/>
          <w:b/>
          <w:spacing w:val="-14"/>
          <w:sz w:val="20"/>
          <w:szCs w:val="20"/>
        </w:rPr>
        <w:t xml:space="preserve"> </w:t>
      </w:r>
      <w:r w:rsidRPr="00107420">
        <w:rPr>
          <w:rFonts w:ascii="Arial" w:hAnsi="Arial" w:cs="Arial"/>
          <w:b/>
          <w:sz w:val="20"/>
          <w:szCs w:val="20"/>
        </w:rPr>
        <w:t>3.</w:t>
      </w:r>
      <w:r w:rsidRPr="00107420">
        <w:rPr>
          <w:rFonts w:ascii="Arial" w:hAnsi="Arial" w:cs="Arial"/>
          <w:b/>
          <w:spacing w:val="-3"/>
          <w:sz w:val="20"/>
          <w:szCs w:val="20"/>
        </w:rPr>
        <w:t xml:space="preserve"> </w:t>
      </w:r>
      <w:r w:rsidRPr="00107420">
        <w:rPr>
          <w:rFonts w:ascii="Arial" w:hAnsi="Arial" w:cs="Arial"/>
          <w:sz w:val="20"/>
          <w:szCs w:val="20"/>
        </w:rPr>
        <w:t>Для</w:t>
      </w:r>
      <w:r w:rsidRPr="00107420">
        <w:rPr>
          <w:rFonts w:ascii="Arial" w:hAnsi="Arial" w:cs="Arial"/>
          <w:spacing w:val="-13"/>
          <w:sz w:val="20"/>
          <w:szCs w:val="20"/>
        </w:rPr>
        <w:t xml:space="preserve"> </w:t>
      </w:r>
      <w:r w:rsidRPr="00107420">
        <w:rPr>
          <w:rFonts w:ascii="Arial" w:hAnsi="Arial" w:cs="Arial"/>
          <w:sz w:val="20"/>
          <w:szCs w:val="20"/>
        </w:rPr>
        <w:t>зальних</w:t>
      </w:r>
      <w:r w:rsidRPr="00107420">
        <w:rPr>
          <w:rFonts w:ascii="Arial" w:hAnsi="Arial" w:cs="Arial"/>
          <w:spacing w:val="-13"/>
          <w:sz w:val="20"/>
          <w:szCs w:val="20"/>
        </w:rPr>
        <w:t xml:space="preserve"> </w:t>
      </w:r>
      <w:r w:rsidRPr="00107420">
        <w:rPr>
          <w:rFonts w:ascii="Arial" w:hAnsi="Arial" w:cs="Arial"/>
          <w:sz w:val="20"/>
          <w:szCs w:val="20"/>
        </w:rPr>
        <w:t>приміщень</w:t>
      </w:r>
      <w:r w:rsidRPr="00107420">
        <w:rPr>
          <w:rFonts w:ascii="Arial" w:hAnsi="Arial" w:cs="Arial"/>
          <w:spacing w:val="-13"/>
          <w:sz w:val="20"/>
          <w:szCs w:val="20"/>
        </w:rPr>
        <w:t xml:space="preserve"> </w:t>
      </w:r>
      <w:r w:rsidRPr="00107420">
        <w:rPr>
          <w:rFonts w:ascii="Arial" w:hAnsi="Arial" w:cs="Arial"/>
          <w:sz w:val="20"/>
          <w:szCs w:val="20"/>
        </w:rPr>
        <w:t>із</w:t>
      </w:r>
      <w:r w:rsidRPr="00107420">
        <w:rPr>
          <w:rFonts w:ascii="Arial" w:hAnsi="Arial" w:cs="Arial"/>
          <w:spacing w:val="-14"/>
          <w:sz w:val="20"/>
          <w:szCs w:val="20"/>
        </w:rPr>
        <w:t xml:space="preserve"> </w:t>
      </w:r>
      <w:r w:rsidRPr="00107420">
        <w:rPr>
          <w:rFonts w:ascii="Arial" w:hAnsi="Arial" w:cs="Arial"/>
          <w:sz w:val="20"/>
          <w:szCs w:val="20"/>
        </w:rPr>
        <w:t>місцями</w:t>
      </w:r>
      <w:r w:rsidRPr="00107420">
        <w:rPr>
          <w:rFonts w:ascii="Arial" w:hAnsi="Arial" w:cs="Arial"/>
          <w:spacing w:val="-13"/>
          <w:sz w:val="20"/>
          <w:szCs w:val="20"/>
        </w:rPr>
        <w:t xml:space="preserve"> </w:t>
      </w:r>
      <w:r w:rsidRPr="00107420">
        <w:rPr>
          <w:rFonts w:ascii="Arial" w:hAnsi="Arial" w:cs="Arial"/>
          <w:sz w:val="20"/>
          <w:szCs w:val="20"/>
        </w:rPr>
        <w:t>для</w:t>
      </w:r>
      <w:r w:rsidRPr="00107420">
        <w:rPr>
          <w:rFonts w:ascii="Arial" w:hAnsi="Arial" w:cs="Arial"/>
          <w:spacing w:val="-12"/>
          <w:sz w:val="20"/>
          <w:szCs w:val="20"/>
        </w:rPr>
        <w:t xml:space="preserve"> </w:t>
      </w:r>
      <w:r w:rsidRPr="00107420">
        <w:rPr>
          <w:rFonts w:ascii="Arial" w:hAnsi="Arial" w:cs="Arial"/>
          <w:sz w:val="20"/>
          <w:szCs w:val="20"/>
        </w:rPr>
        <w:t>глядачів</w:t>
      </w:r>
      <w:r w:rsidRPr="00107420">
        <w:rPr>
          <w:rFonts w:ascii="Arial" w:hAnsi="Arial" w:cs="Arial"/>
          <w:spacing w:val="-14"/>
          <w:sz w:val="20"/>
          <w:szCs w:val="20"/>
        </w:rPr>
        <w:t xml:space="preserve"> </w:t>
      </w:r>
      <w:r w:rsidRPr="00107420">
        <w:rPr>
          <w:rFonts w:ascii="Arial" w:hAnsi="Arial" w:cs="Arial"/>
          <w:sz w:val="20"/>
          <w:szCs w:val="20"/>
        </w:rPr>
        <w:t>графік</w:t>
      </w:r>
      <w:r w:rsidRPr="00107420">
        <w:rPr>
          <w:rFonts w:ascii="Arial" w:hAnsi="Arial" w:cs="Arial"/>
          <w:spacing w:val="-13"/>
          <w:sz w:val="20"/>
          <w:szCs w:val="20"/>
        </w:rPr>
        <w:t xml:space="preserve"> </w:t>
      </w:r>
      <w:r w:rsidRPr="00107420">
        <w:rPr>
          <w:rFonts w:ascii="Arial" w:hAnsi="Arial" w:cs="Arial"/>
          <w:sz w:val="20"/>
          <w:szCs w:val="20"/>
        </w:rPr>
        <w:t>наведений</w:t>
      </w:r>
      <w:r w:rsidRPr="00107420">
        <w:rPr>
          <w:rFonts w:ascii="Arial" w:hAnsi="Arial" w:cs="Arial"/>
          <w:spacing w:val="-13"/>
          <w:sz w:val="20"/>
          <w:szCs w:val="20"/>
        </w:rPr>
        <w:t xml:space="preserve"> </w:t>
      </w:r>
      <w:r w:rsidRPr="00107420">
        <w:rPr>
          <w:rFonts w:ascii="Arial" w:hAnsi="Arial" w:cs="Arial"/>
          <w:sz w:val="20"/>
          <w:szCs w:val="20"/>
        </w:rPr>
        <w:t>за</w:t>
      </w:r>
      <w:r w:rsidRPr="00107420">
        <w:rPr>
          <w:rFonts w:ascii="Arial" w:hAnsi="Arial" w:cs="Arial"/>
          <w:spacing w:val="-14"/>
          <w:sz w:val="20"/>
          <w:szCs w:val="20"/>
        </w:rPr>
        <w:t xml:space="preserve"> </w:t>
      </w:r>
      <w:r w:rsidRPr="00107420">
        <w:rPr>
          <w:rFonts w:ascii="Arial" w:hAnsi="Arial" w:cs="Arial"/>
          <w:sz w:val="20"/>
          <w:szCs w:val="20"/>
        </w:rPr>
        <w:t>75</w:t>
      </w:r>
      <w:r w:rsidRPr="00107420">
        <w:rPr>
          <w:rFonts w:ascii="Arial" w:hAnsi="Arial" w:cs="Arial"/>
          <w:spacing w:val="-13"/>
          <w:sz w:val="20"/>
          <w:szCs w:val="20"/>
        </w:rPr>
        <w:t xml:space="preserve"> </w:t>
      </w:r>
      <w:r w:rsidRPr="00107420">
        <w:rPr>
          <w:rFonts w:ascii="Arial" w:hAnsi="Arial" w:cs="Arial"/>
          <w:sz w:val="20"/>
          <w:szCs w:val="20"/>
        </w:rPr>
        <w:t>%</w:t>
      </w:r>
      <w:r w:rsidRPr="00107420">
        <w:rPr>
          <w:rFonts w:ascii="Arial" w:hAnsi="Arial" w:cs="Arial"/>
          <w:spacing w:val="-13"/>
          <w:sz w:val="20"/>
          <w:szCs w:val="20"/>
        </w:rPr>
        <w:t xml:space="preserve"> </w:t>
      </w:r>
      <w:r w:rsidRPr="00107420">
        <w:rPr>
          <w:rFonts w:ascii="Arial" w:hAnsi="Arial" w:cs="Arial"/>
          <w:sz w:val="20"/>
          <w:szCs w:val="20"/>
        </w:rPr>
        <w:t>заповнення</w:t>
      </w:r>
      <w:r w:rsidRPr="00107420">
        <w:rPr>
          <w:rFonts w:ascii="Arial" w:hAnsi="Arial" w:cs="Arial"/>
          <w:spacing w:val="-13"/>
          <w:sz w:val="20"/>
          <w:szCs w:val="20"/>
        </w:rPr>
        <w:t xml:space="preserve"> </w:t>
      </w:r>
      <w:r w:rsidRPr="00107420">
        <w:rPr>
          <w:rFonts w:ascii="Arial" w:hAnsi="Arial" w:cs="Arial"/>
          <w:sz w:val="20"/>
          <w:szCs w:val="20"/>
        </w:rPr>
        <w:t>місць для глядачів</w:t>
      </w:r>
    </w:p>
    <w:p w14:paraId="1C49541B" w14:textId="77777777" w:rsidR="00A76B49" w:rsidRDefault="00A76B49">
      <w:pPr>
        <w:spacing w:line="223" w:lineRule="auto"/>
        <w:jc w:val="both"/>
        <w:rPr>
          <w:rFonts w:ascii="Microsoft Sans Serif" w:hAnsi="Microsoft Sans Serif"/>
          <w:sz w:val="18"/>
        </w:rPr>
        <w:sectPr w:rsidR="00A76B49" w:rsidSect="00BC29CA">
          <w:footerReference w:type="default" r:id="rId66"/>
          <w:pgSz w:w="11910" w:h="16840"/>
          <w:pgMar w:top="1134" w:right="1134" w:bottom="1134" w:left="1133" w:header="1135" w:footer="340" w:gutter="0"/>
          <w:cols w:space="720"/>
          <w:docGrid w:linePitch="299"/>
        </w:sectPr>
      </w:pPr>
    </w:p>
    <w:p w14:paraId="442C4635" w14:textId="77777777" w:rsidR="00A76B49" w:rsidRDefault="00A76B49">
      <w:pPr>
        <w:pStyle w:val="a3"/>
        <w:rPr>
          <w:rFonts w:ascii="Microsoft Sans Serif"/>
        </w:rPr>
      </w:pPr>
    </w:p>
    <w:p w14:paraId="718E3425" w14:textId="77777777" w:rsidR="00A76B49" w:rsidRDefault="00A76B49">
      <w:pPr>
        <w:pStyle w:val="a3"/>
        <w:spacing w:before="14"/>
        <w:rPr>
          <w:rFonts w:ascii="Microsoft Sans Serif"/>
        </w:rPr>
      </w:pPr>
    </w:p>
    <w:p w14:paraId="777367EC" w14:textId="77777777" w:rsidR="00A76B49" w:rsidRPr="00107420" w:rsidRDefault="002455BA">
      <w:pPr>
        <w:pStyle w:val="4"/>
        <w:ind w:right="540"/>
        <w:jc w:val="center"/>
        <w:rPr>
          <w:rFonts w:ascii="Arial" w:hAnsi="Arial" w:cs="Arial"/>
          <w:sz w:val="20"/>
          <w:szCs w:val="20"/>
        </w:rPr>
      </w:pPr>
      <w:r w:rsidRPr="00107420">
        <w:rPr>
          <w:rFonts w:ascii="Arial" w:hAnsi="Arial" w:cs="Arial"/>
          <w:sz w:val="20"/>
          <w:szCs w:val="20"/>
        </w:rPr>
        <w:t>Таблиця</w:t>
      </w:r>
      <w:r w:rsidRPr="00107420">
        <w:rPr>
          <w:rFonts w:ascii="Arial" w:hAnsi="Arial" w:cs="Arial"/>
          <w:spacing w:val="-5"/>
          <w:sz w:val="20"/>
          <w:szCs w:val="20"/>
        </w:rPr>
        <w:t xml:space="preserve"> </w:t>
      </w:r>
      <w:r w:rsidRPr="00107420">
        <w:rPr>
          <w:rFonts w:ascii="Arial" w:hAnsi="Arial" w:cs="Arial"/>
          <w:sz w:val="20"/>
          <w:szCs w:val="20"/>
        </w:rPr>
        <w:t>Л.1</w:t>
      </w:r>
      <w:r w:rsidRPr="00107420">
        <w:rPr>
          <w:rFonts w:ascii="Arial" w:hAnsi="Arial" w:cs="Arial"/>
          <w:spacing w:val="-4"/>
          <w:sz w:val="20"/>
          <w:szCs w:val="20"/>
        </w:rPr>
        <w:t xml:space="preserve"> </w:t>
      </w:r>
      <w:r w:rsidRPr="00107420">
        <w:rPr>
          <w:rFonts w:ascii="Arial" w:hAnsi="Arial" w:cs="Arial"/>
          <w:sz w:val="20"/>
          <w:szCs w:val="20"/>
        </w:rPr>
        <w:t>-</w:t>
      </w:r>
      <w:r w:rsidRPr="00107420">
        <w:rPr>
          <w:rFonts w:ascii="Arial" w:hAnsi="Arial" w:cs="Arial"/>
          <w:spacing w:val="-6"/>
          <w:sz w:val="20"/>
          <w:szCs w:val="20"/>
        </w:rPr>
        <w:t xml:space="preserve"> </w:t>
      </w:r>
      <w:r w:rsidRPr="00107420">
        <w:rPr>
          <w:rFonts w:ascii="Arial" w:hAnsi="Arial" w:cs="Arial"/>
          <w:sz w:val="20"/>
          <w:szCs w:val="20"/>
        </w:rPr>
        <w:t>ПАРАМЕТРИ</w:t>
      </w:r>
      <w:r w:rsidRPr="00107420">
        <w:rPr>
          <w:rFonts w:ascii="Arial" w:hAnsi="Arial" w:cs="Arial"/>
          <w:spacing w:val="-3"/>
          <w:sz w:val="20"/>
          <w:szCs w:val="20"/>
        </w:rPr>
        <w:t xml:space="preserve"> </w:t>
      </w:r>
      <w:r w:rsidRPr="00107420">
        <w:rPr>
          <w:rFonts w:ascii="Arial" w:hAnsi="Arial" w:cs="Arial"/>
          <w:sz w:val="20"/>
          <w:szCs w:val="20"/>
        </w:rPr>
        <w:t>ПРИСТРОЇВ</w:t>
      </w:r>
      <w:r w:rsidRPr="00107420">
        <w:rPr>
          <w:rFonts w:ascii="Arial" w:hAnsi="Arial" w:cs="Arial"/>
          <w:spacing w:val="-3"/>
          <w:sz w:val="20"/>
          <w:szCs w:val="20"/>
        </w:rPr>
        <w:t xml:space="preserve"> </w:t>
      </w:r>
      <w:r w:rsidRPr="00107420">
        <w:rPr>
          <w:rFonts w:ascii="Arial" w:hAnsi="Arial" w:cs="Arial"/>
          <w:sz w:val="20"/>
          <w:szCs w:val="20"/>
        </w:rPr>
        <w:t>ДЛЯ</w:t>
      </w:r>
      <w:r w:rsidRPr="00107420">
        <w:rPr>
          <w:rFonts w:ascii="Arial" w:hAnsi="Arial" w:cs="Arial"/>
          <w:spacing w:val="-8"/>
          <w:sz w:val="20"/>
          <w:szCs w:val="20"/>
        </w:rPr>
        <w:t xml:space="preserve"> </w:t>
      </w:r>
      <w:r w:rsidRPr="00107420">
        <w:rPr>
          <w:rFonts w:ascii="Arial" w:hAnsi="Arial" w:cs="Arial"/>
          <w:sz w:val="20"/>
          <w:szCs w:val="20"/>
        </w:rPr>
        <w:t>СТРИБКІВ</w:t>
      </w:r>
      <w:r w:rsidRPr="00107420">
        <w:rPr>
          <w:rFonts w:ascii="Arial" w:hAnsi="Arial" w:cs="Arial"/>
          <w:spacing w:val="-5"/>
          <w:sz w:val="20"/>
          <w:szCs w:val="20"/>
        </w:rPr>
        <w:t xml:space="preserve"> </w:t>
      </w:r>
      <w:r w:rsidRPr="00107420">
        <w:rPr>
          <w:rFonts w:ascii="Arial" w:hAnsi="Arial" w:cs="Arial"/>
          <w:sz w:val="20"/>
          <w:szCs w:val="20"/>
        </w:rPr>
        <w:t>У</w:t>
      </w:r>
      <w:r w:rsidRPr="00107420">
        <w:rPr>
          <w:rFonts w:ascii="Arial" w:hAnsi="Arial" w:cs="Arial"/>
          <w:spacing w:val="-6"/>
          <w:sz w:val="20"/>
          <w:szCs w:val="20"/>
        </w:rPr>
        <w:t xml:space="preserve"> </w:t>
      </w:r>
      <w:r w:rsidRPr="00107420">
        <w:rPr>
          <w:rFonts w:ascii="Arial" w:hAnsi="Arial" w:cs="Arial"/>
          <w:spacing w:val="-4"/>
          <w:sz w:val="20"/>
          <w:szCs w:val="20"/>
        </w:rPr>
        <w:t>ВОДУ</w:t>
      </w:r>
    </w:p>
    <w:p w14:paraId="2166CBF0" w14:textId="77777777" w:rsidR="00A76B49" w:rsidRDefault="00A76B49">
      <w:pPr>
        <w:pStyle w:val="a3"/>
        <w:spacing w:before="25"/>
        <w:rPr>
          <w:b/>
          <w:sz w:val="20"/>
        </w:rPr>
      </w:pPr>
    </w:p>
    <w:tbl>
      <w:tblPr>
        <w:tblStyle w:val="TableNormal"/>
        <w:tblW w:w="0" w:type="auto"/>
        <w:tblInd w:w="1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99"/>
        <w:gridCol w:w="1181"/>
        <w:gridCol w:w="881"/>
        <w:gridCol w:w="939"/>
        <w:gridCol w:w="781"/>
        <w:gridCol w:w="863"/>
        <w:gridCol w:w="760"/>
        <w:gridCol w:w="983"/>
        <w:gridCol w:w="1041"/>
      </w:tblGrid>
      <w:tr w:rsidR="00A76B49" w14:paraId="628AA156" w14:textId="77777777">
        <w:trPr>
          <w:trHeight w:val="244"/>
        </w:trPr>
        <w:tc>
          <w:tcPr>
            <w:tcW w:w="2299" w:type="dxa"/>
            <w:vMerge w:val="restart"/>
          </w:tcPr>
          <w:p w14:paraId="7FAA6BC2" w14:textId="77777777" w:rsidR="00A76B49" w:rsidRDefault="00A76B49">
            <w:pPr>
              <w:pStyle w:val="TableParagraph"/>
              <w:spacing w:before="179"/>
              <w:rPr>
                <w:rFonts w:ascii="Times New Roman"/>
                <w:b/>
                <w:sz w:val="16"/>
              </w:rPr>
            </w:pPr>
          </w:p>
          <w:p w14:paraId="47F4ECCF" w14:textId="77777777" w:rsidR="00A76B49" w:rsidRDefault="002455BA">
            <w:pPr>
              <w:pStyle w:val="TableParagraph"/>
              <w:ind w:left="328" w:right="307" w:hanging="6"/>
              <w:jc w:val="center"/>
              <w:rPr>
                <w:rFonts w:ascii="Arial" w:hAnsi="Arial"/>
                <w:b/>
                <w:sz w:val="16"/>
              </w:rPr>
            </w:pPr>
            <w:r>
              <w:rPr>
                <w:rFonts w:ascii="Arial" w:hAnsi="Arial"/>
                <w:b/>
                <w:sz w:val="16"/>
              </w:rPr>
              <w:t>Літерні позначення, наведені</w:t>
            </w:r>
            <w:r>
              <w:rPr>
                <w:rFonts w:ascii="Arial" w:hAnsi="Arial"/>
                <w:b/>
                <w:spacing w:val="-12"/>
                <w:sz w:val="16"/>
              </w:rPr>
              <w:t xml:space="preserve"> </w:t>
            </w:r>
            <w:r>
              <w:rPr>
                <w:rFonts w:ascii="Arial" w:hAnsi="Arial"/>
                <w:b/>
                <w:sz w:val="16"/>
              </w:rPr>
              <w:t>на</w:t>
            </w:r>
            <w:r>
              <w:rPr>
                <w:rFonts w:ascii="Arial" w:hAnsi="Arial"/>
                <w:b/>
                <w:spacing w:val="-11"/>
                <w:sz w:val="16"/>
              </w:rPr>
              <w:t xml:space="preserve"> </w:t>
            </w:r>
            <w:r>
              <w:rPr>
                <w:rFonts w:ascii="Arial" w:hAnsi="Arial"/>
                <w:b/>
                <w:sz w:val="16"/>
              </w:rPr>
              <w:t>рис.</w:t>
            </w:r>
            <w:r>
              <w:rPr>
                <w:rFonts w:ascii="Arial" w:hAnsi="Arial"/>
                <w:b/>
                <w:spacing w:val="-11"/>
                <w:sz w:val="16"/>
              </w:rPr>
              <w:t xml:space="preserve"> </w:t>
            </w:r>
            <w:r>
              <w:rPr>
                <w:rFonts w:ascii="Arial" w:hAnsi="Arial"/>
                <w:b/>
                <w:sz w:val="16"/>
              </w:rPr>
              <w:t>Л.2, і розміри</w:t>
            </w:r>
          </w:p>
        </w:tc>
        <w:tc>
          <w:tcPr>
            <w:tcW w:w="7429" w:type="dxa"/>
            <w:gridSpan w:val="8"/>
          </w:tcPr>
          <w:p w14:paraId="1A2D9A71" w14:textId="77777777" w:rsidR="00A76B49" w:rsidRDefault="002455BA">
            <w:pPr>
              <w:pStyle w:val="TableParagraph"/>
              <w:spacing w:line="178" w:lineRule="exact"/>
              <w:ind w:left="3"/>
              <w:jc w:val="center"/>
              <w:rPr>
                <w:rFonts w:ascii="Arial" w:hAnsi="Arial"/>
                <w:b/>
                <w:sz w:val="16"/>
              </w:rPr>
            </w:pPr>
            <w:r>
              <w:rPr>
                <w:rFonts w:ascii="Arial" w:hAnsi="Arial"/>
                <w:b/>
                <w:sz w:val="16"/>
              </w:rPr>
              <w:t>Параметри</w:t>
            </w:r>
            <w:r>
              <w:rPr>
                <w:rFonts w:ascii="Arial" w:hAnsi="Arial"/>
                <w:b/>
                <w:spacing w:val="-4"/>
                <w:sz w:val="16"/>
              </w:rPr>
              <w:t xml:space="preserve"> </w:t>
            </w:r>
            <w:r>
              <w:rPr>
                <w:rFonts w:ascii="Arial" w:hAnsi="Arial"/>
                <w:b/>
                <w:sz w:val="16"/>
              </w:rPr>
              <w:t>пристроїв</w:t>
            </w:r>
            <w:r>
              <w:rPr>
                <w:rFonts w:ascii="Arial" w:hAnsi="Arial"/>
                <w:b/>
                <w:spacing w:val="-3"/>
                <w:sz w:val="16"/>
              </w:rPr>
              <w:t xml:space="preserve"> </w:t>
            </w:r>
            <w:r>
              <w:rPr>
                <w:rFonts w:ascii="Arial" w:hAnsi="Arial"/>
                <w:b/>
                <w:sz w:val="16"/>
              </w:rPr>
              <w:t>для</w:t>
            </w:r>
            <w:r>
              <w:rPr>
                <w:rFonts w:ascii="Arial" w:hAnsi="Arial"/>
                <w:b/>
                <w:spacing w:val="-4"/>
                <w:sz w:val="16"/>
              </w:rPr>
              <w:t xml:space="preserve"> </w:t>
            </w:r>
            <w:r>
              <w:rPr>
                <w:rFonts w:ascii="Arial" w:hAnsi="Arial"/>
                <w:b/>
                <w:sz w:val="16"/>
              </w:rPr>
              <w:t>стрибків у</w:t>
            </w:r>
            <w:r>
              <w:rPr>
                <w:rFonts w:ascii="Arial" w:hAnsi="Arial"/>
                <w:b/>
                <w:spacing w:val="-10"/>
                <w:sz w:val="16"/>
              </w:rPr>
              <w:t xml:space="preserve"> </w:t>
            </w:r>
            <w:r>
              <w:rPr>
                <w:rFonts w:ascii="Arial" w:hAnsi="Arial"/>
                <w:b/>
                <w:sz w:val="16"/>
              </w:rPr>
              <w:t>воду</w:t>
            </w:r>
            <w:r>
              <w:rPr>
                <w:rFonts w:ascii="Arial" w:hAnsi="Arial"/>
                <w:b/>
                <w:spacing w:val="-10"/>
                <w:sz w:val="16"/>
              </w:rPr>
              <w:t xml:space="preserve"> </w:t>
            </w:r>
            <w:r>
              <w:rPr>
                <w:rFonts w:ascii="Arial" w:hAnsi="Arial"/>
                <w:b/>
                <w:sz w:val="16"/>
              </w:rPr>
              <w:t>(розміри,</w:t>
            </w:r>
            <w:r>
              <w:rPr>
                <w:rFonts w:ascii="Arial" w:hAnsi="Arial"/>
                <w:b/>
                <w:spacing w:val="-4"/>
                <w:sz w:val="16"/>
              </w:rPr>
              <w:t xml:space="preserve"> м)</w:t>
            </w:r>
            <w:r>
              <w:rPr>
                <w:rFonts w:ascii="Arial" w:hAnsi="Arial"/>
                <w:b/>
                <w:spacing w:val="-4"/>
                <w:sz w:val="16"/>
                <w:vertAlign w:val="superscript"/>
              </w:rPr>
              <w:t>1)</w:t>
            </w:r>
          </w:p>
        </w:tc>
      </w:tr>
      <w:tr w:rsidR="00A76B49" w14:paraId="590E5395" w14:textId="77777777">
        <w:trPr>
          <w:trHeight w:val="244"/>
        </w:trPr>
        <w:tc>
          <w:tcPr>
            <w:tcW w:w="2299" w:type="dxa"/>
            <w:vMerge/>
            <w:tcBorders>
              <w:top w:val="nil"/>
            </w:tcBorders>
          </w:tcPr>
          <w:p w14:paraId="7B5C5A99" w14:textId="77777777" w:rsidR="00A76B49" w:rsidRDefault="00A76B49">
            <w:pPr>
              <w:rPr>
                <w:sz w:val="2"/>
                <w:szCs w:val="2"/>
              </w:rPr>
            </w:pPr>
          </w:p>
        </w:tc>
        <w:tc>
          <w:tcPr>
            <w:tcW w:w="1181" w:type="dxa"/>
            <w:vMerge w:val="restart"/>
          </w:tcPr>
          <w:p w14:paraId="210C912D" w14:textId="77777777" w:rsidR="00A76B49" w:rsidRDefault="00A76B49">
            <w:pPr>
              <w:pStyle w:val="TableParagraph"/>
              <w:spacing w:before="54"/>
              <w:rPr>
                <w:rFonts w:ascii="Times New Roman"/>
                <w:b/>
                <w:sz w:val="16"/>
              </w:rPr>
            </w:pPr>
          </w:p>
          <w:p w14:paraId="7A2A2CE8" w14:textId="77777777" w:rsidR="00A76B49" w:rsidRDefault="002455BA">
            <w:pPr>
              <w:pStyle w:val="TableParagraph"/>
              <w:ind w:left="261"/>
              <w:rPr>
                <w:rFonts w:ascii="Arial" w:hAnsi="Arial"/>
                <w:b/>
                <w:sz w:val="16"/>
              </w:rPr>
            </w:pPr>
            <w:r>
              <w:rPr>
                <w:rFonts w:ascii="Arial" w:hAnsi="Arial"/>
                <w:b/>
                <w:spacing w:val="-2"/>
                <w:sz w:val="16"/>
              </w:rPr>
              <w:t>Висота</w:t>
            </w:r>
            <w:r>
              <w:rPr>
                <w:rFonts w:ascii="Arial" w:hAnsi="Arial"/>
                <w:b/>
                <w:spacing w:val="-2"/>
                <w:sz w:val="16"/>
                <w:vertAlign w:val="superscript"/>
              </w:rPr>
              <w:t>2)</w:t>
            </w:r>
          </w:p>
        </w:tc>
        <w:tc>
          <w:tcPr>
            <w:tcW w:w="1820" w:type="dxa"/>
            <w:gridSpan w:val="2"/>
          </w:tcPr>
          <w:p w14:paraId="3F09BE03" w14:textId="77777777" w:rsidR="00A76B49" w:rsidRDefault="002455BA">
            <w:pPr>
              <w:pStyle w:val="TableParagraph"/>
              <w:spacing w:line="180" w:lineRule="exact"/>
              <w:ind w:left="194"/>
              <w:rPr>
                <w:rFonts w:ascii="Arial" w:hAnsi="Arial"/>
                <w:b/>
                <w:sz w:val="16"/>
              </w:rPr>
            </w:pPr>
            <w:r>
              <w:rPr>
                <w:rFonts w:ascii="Arial" w:hAnsi="Arial"/>
                <w:b/>
                <w:sz w:val="16"/>
              </w:rPr>
              <w:t>Дошки</w:t>
            </w:r>
            <w:r>
              <w:rPr>
                <w:rFonts w:ascii="Arial" w:hAnsi="Arial"/>
                <w:b/>
                <w:spacing w:val="-6"/>
                <w:sz w:val="16"/>
              </w:rPr>
              <w:t xml:space="preserve"> </w:t>
            </w:r>
            <w:r>
              <w:rPr>
                <w:rFonts w:ascii="Arial" w:hAnsi="Arial"/>
                <w:b/>
                <w:spacing w:val="-2"/>
                <w:sz w:val="16"/>
              </w:rPr>
              <w:t>трамплінів</w:t>
            </w:r>
          </w:p>
        </w:tc>
        <w:tc>
          <w:tcPr>
            <w:tcW w:w="4428" w:type="dxa"/>
            <w:gridSpan w:val="5"/>
          </w:tcPr>
          <w:p w14:paraId="73CB4B22" w14:textId="77777777" w:rsidR="00A76B49" w:rsidRDefault="002455BA">
            <w:pPr>
              <w:pStyle w:val="TableParagraph"/>
              <w:spacing w:line="180" w:lineRule="exact"/>
              <w:ind w:left="1854"/>
              <w:rPr>
                <w:rFonts w:ascii="Arial" w:hAnsi="Arial"/>
                <w:b/>
                <w:sz w:val="16"/>
              </w:rPr>
            </w:pPr>
            <w:r>
              <w:rPr>
                <w:rFonts w:ascii="Arial" w:hAnsi="Arial"/>
                <w:b/>
                <w:sz w:val="16"/>
              </w:rPr>
              <w:t>Платформи</w:t>
            </w:r>
            <w:r>
              <w:rPr>
                <w:rFonts w:ascii="Arial" w:hAnsi="Arial"/>
                <w:b/>
                <w:spacing w:val="-7"/>
                <w:sz w:val="16"/>
              </w:rPr>
              <w:t xml:space="preserve"> </w:t>
            </w:r>
            <w:r>
              <w:rPr>
                <w:rFonts w:ascii="Arial" w:hAnsi="Arial"/>
                <w:b/>
                <w:spacing w:val="-2"/>
                <w:sz w:val="16"/>
              </w:rPr>
              <w:t>вишок</w:t>
            </w:r>
          </w:p>
        </w:tc>
      </w:tr>
      <w:tr w:rsidR="00A76B49" w14:paraId="2F9FCA1C" w14:textId="77777777">
        <w:trPr>
          <w:trHeight w:val="246"/>
        </w:trPr>
        <w:tc>
          <w:tcPr>
            <w:tcW w:w="2299" w:type="dxa"/>
            <w:vMerge/>
            <w:tcBorders>
              <w:top w:val="nil"/>
            </w:tcBorders>
          </w:tcPr>
          <w:p w14:paraId="15A95B44" w14:textId="77777777" w:rsidR="00A76B49" w:rsidRDefault="00A76B49">
            <w:pPr>
              <w:rPr>
                <w:sz w:val="2"/>
                <w:szCs w:val="2"/>
              </w:rPr>
            </w:pPr>
          </w:p>
        </w:tc>
        <w:tc>
          <w:tcPr>
            <w:tcW w:w="1181" w:type="dxa"/>
            <w:vMerge/>
            <w:tcBorders>
              <w:top w:val="nil"/>
            </w:tcBorders>
          </w:tcPr>
          <w:p w14:paraId="1D1EF4E8" w14:textId="77777777" w:rsidR="00A76B49" w:rsidRDefault="00A76B49">
            <w:pPr>
              <w:rPr>
                <w:sz w:val="2"/>
                <w:szCs w:val="2"/>
              </w:rPr>
            </w:pPr>
          </w:p>
        </w:tc>
        <w:tc>
          <w:tcPr>
            <w:tcW w:w="881" w:type="dxa"/>
          </w:tcPr>
          <w:p w14:paraId="47A61A68" w14:textId="77777777" w:rsidR="00A76B49" w:rsidRDefault="002455BA">
            <w:pPr>
              <w:pStyle w:val="TableParagraph"/>
              <w:spacing w:line="180" w:lineRule="exact"/>
              <w:ind w:left="17" w:right="3"/>
              <w:jc w:val="center"/>
              <w:rPr>
                <w:rFonts w:ascii="Arial"/>
                <w:b/>
                <w:sz w:val="16"/>
              </w:rPr>
            </w:pPr>
            <w:r>
              <w:rPr>
                <w:rFonts w:ascii="Arial"/>
                <w:b/>
                <w:spacing w:val="-10"/>
                <w:sz w:val="16"/>
              </w:rPr>
              <w:t>1</w:t>
            </w:r>
          </w:p>
        </w:tc>
        <w:tc>
          <w:tcPr>
            <w:tcW w:w="939" w:type="dxa"/>
          </w:tcPr>
          <w:p w14:paraId="4A4FF57A" w14:textId="77777777" w:rsidR="00A76B49" w:rsidRDefault="002455BA">
            <w:pPr>
              <w:pStyle w:val="TableParagraph"/>
              <w:spacing w:line="180" w:lineRule="exact"/>
              <w:ind w:left="56" w:right="47"/>
              <w:jc w:val="center"/>
              <w:rPr>
                <w:rFonts w:ascii="Arial"/>
                <w:b/>
                <w:sz w:val="16"/>
              </w:rPr>
            </w:pPr>
            <w:r>
              <w:rPr>
                <w:rFonts w:ascii="Arial"/>
                <w:b/>
                <w:spacing w:val="-10"/>
                <w:sz w:val="16"/>
              </w:rPr>
              <w:t>3</w:t>
            </w:r>
          </w:p>
        </w:tc>
        <w:tc>
          <w:tcPr>
            <w:tcW w:w="781" w:type="dxa"/>
          </w:tcPr>
          <w:p w14:paraId="78892029" w14:textId="77777777" w:rsidR="00A76B49" w:rsidRDefault="002455BA">
            <w:pPr>
              <w:pStyle w:val="TableParagraph"/>
              <w:spacing w:line="180" w:lineRule="exact"/>
              <w:ind w:left="17" w:right="5"/>
              <w:jc w:val="center"/>
              <w:rPr>
                <w:rFonts w:ascii="Arial"/>
                <w:b/>
                <w:sz w:val="16"/>
              </w:rPr>
            </w:pPr>
            <w:r>
              <w:rPr>
                <w:rFonts w:ascii="Arial"/>
                <w:b/>
                <w:spacing w:val="-10"/>
                <w:sz w:val="16"/>
              </w:rPr>
              <w:t>1</w:t>
            </w:r>
          </w:p>
        </w:tc>
        <w:tc>
          <w:tcPr>
            <w:tcW w:w="863" w:type="dxa"/>
          </w:tcPr>
          <w:p w14:paraId="3FA3B2BD" w14:textId="77777777" w:rsidR="00A76B49" w:rsidRDefault="002455BA">
            <w:pPr>
              <w:pStyle w:val="TableParagraph"/>
              <w:spacing w:line="180" w:lineRule="exact"/>
              <w:ind w:left="12" w:right="2"/>
              <w:jc w:val="center"/>
              <w:rPr>
                <w:rFonts w:ascii="Arial"/>
                <w:b/>
                <w:sz w:val="16"/>
              </w:rPr>
            </w:pPr>
            <w:r>
              <w:rPr>
                <w:rFonts w:ascii="Arial"/>
                <w:b/>
                <w:spacing w:val="-10"/>
                <w:sz w:val="16"/>
              </w:rPr>
              <w:t>3</w:t>
            </w:r>
          </w:p>
        </w:tc>
        <w:tc>
          <w:tcPr>
            <w:tcW w:w="760" w:type="dxa"/>
          </w:tcPr>
          <w:p w14:paraId="060CE198" w14:textId="77777777" w:rsidR="00A76B49" w:rsidRDefault="002455BA">
            <w:pPr>
              <w:pStyle w:val="TableParagraph"/>
              <w:spacing w:line="180" w:lineRule="exact"/>
              <w:ind w:left="7" w:right="3"/>
              <w:jc w:val="center"/>
              <w:rPr>
                <w:rFonts w:ascii="Arial"/>
                <w:b/>
                <w:sz w:val="16"/>
              </w:rPr>
            </w:pPr>
            <w:r>
              <w:rPr>
                <w:rFonts w:ascii="Arial"/>
                <w:b/>
                <w:spacing w:val="-10"/>
                <w:sz w:val="16"/>
              </w:rPr>
              <w:t>5</w:t>
            </w:r>
          </w:p>
        </w:tc>
        <w:tc>
          <w:tcPr>
            <w:tcW w:w="983" w:type="dxa"/>
          </w:tcPr>
          <w:p w14:paraId="37372B08" w14:textId="77777777" w:rsidR="00A76B49" w:rsidRDefault="002455BA">
            <w:pPr>
              <w:pStyle w:val="TableParagraph"/>
              <w:spacing w:line="180" w:lineRule="exact"/>
              <w:ind w:left="9" w:right="6"/>
              <w:jc w:val="center"/>
              <w:rPr>
                <w:rFonts w:ascii="Arial"/>
                <w:b/>
                <w:sz w:val="16"/>
              </w:rPr>
            </w:pPr>
            <w:r>
              <w:rPr>
                <w:rFonts w:ascii="Arial"/>
                <w:b/>
                <w:spacing w:val="-5"/>
                <w:sz w:val="16"/>
              </w:rPr>
              <w:t>7,5</w:t>
            </w:r>
          </w:p>
        </w:tc>
        <w:tc>
          <w:tcPr>
            <w:tcW w:w="1041" w:type="dxa"/>
          </w:tcPr>
          <w:p w14:paraId="5A7AAF31" w14:textId="77777777" w:rsidR="00A76B49" w:rsidRDefault="002455BA">
            <w:pPr>
              <w:pStyle w:val="TableParagraph"/>
              <w:spacing w:line="180" w:lineRule="exact"/>
              <w:ind w:left="3" w:right="3"/>
              <w:jc w:val="center"/>
              <w:rPr>
                <w:rFonts w:ascii="Arial"/>
                <w:b/>
                <w:sz w:val="16"/>
              </w:rPr>
            </w:pPr>
            <w:r>
              <w:rPr>
                <w:rFonts w:ascii="Arial"/>
                <w:b/>
                <w:spacing w:val="-5"/>
                <w:sz w:val="16"/>
              </w:rPr>
              <w:t>10</w:t>
            </w:r>
          </w:p>
        </w:tc>
      </w:tr>
      <w:tr w:rsidR="00A76B49" w14:paraId="3E77D6EC" w14:textId="77777777">
        <w:trPr>
          <w:trHeight w:val="244"/>
        </w:trPr>
        <w:tc>
          <w:tcPr>
            <w:tcW w:w="2299" w:type="dxa"/>
            <w:vMerge/>
            <w:tcBorders>
              <w:top w:val="nil"/>
            </w:tcBorders>
          </w:tcPr>
          <w:p w14:paraId="20196FD0" w14:textId="77777777" w:rsidR="00A76B49" w:rsidRDefault="00A76B49">
            <w:pPr>
              <w:rPr>
                <w:sz w:val="2"/>
                <w:szCs w:val="2"/>
              </w:rPr>
            </w:pPr>
          </w:p>
        </w:tc>
        <w:tc>
          <w:tcPr>
            <w:tcW w:w="1181" w:type="dxa"/>
          </w:tcPr>
          <w:p w14:paraId="0AE337A9" w14:textId="77777777" w:rsidR="00A76B49" w:rsidRDefault="002455BA">
            <w:pPr>
              <w:pStyle w:val="TableParagraph"/>
              <w:spacing w:line="178" w:lineRule="exact"/>
              <w:ind w:right="221"/>
              <w:jc w:val="right"/>
              <w:rPr>
                <w:rFonts w:ascii="Arial" w:hAnsi="Arial"/>
                <w:b/>
                <w:sz w:val="16"/>
              </w:rPr>
            </w:pPr>
            <w:r>
              <w:rPr>
                <w:rFonts w:ascii="Arial" w:hAnsi="Arial"/>
                <w:b/>
                <w:spacing w:val="-2"/>
                <w:sz w:val="16"/>
              </w:rPr>
              <w:t>Довжина</w:t>
            </w:r>
          </w:p>
        </w:tc>
        <w:tc>
          <w:tcPr>
            <w:tcW w:w="881" w:type="dxa"/>
          </w:tcPr>
          <w:p w14:paraId="49DB119B" w14:textId="77777777" w:rsidR="00A76B49" w:rsidRDefault="002455BA">
            <w:pPr>
              <w:pStyle w:val="TableParagraph"/>
              <w:spacing w:line="178" w:lineRule="exact"/>
              <w:ind w:left="17" w:right="3"/>
              <w:jc w:val="center"/>
              <w:rPr>
                <w:rFonts w:ascii="Arial"/>
                <w:b/>
                <w:sz w:val="16"/>
              </w:rPr>
            </w:pPr>
            <w:r>
              <w:rPr>
                <w:rFonts w:ascii="Arial"/>
                <w:b/>
                <w:spacing w:val="-10"/>
                <w:sz w:val="16"/>
              </w:rPr>
              <w:t>5</w:t>
            </w:r>
          </w:p>
        </w:tc>
        <w:tc>
          <w:tcPr>
            <w:tcW w:w="939" w:type="dxa"/>
          </w:tcPr>
          <w:p w14:paraId="743F3E86" w14:textId="77777777" w:rsidR="00A76B49" w:rsidRDefault="002455BA">
            <w:pPr>
              <w:pStyle w:val="TableParagraph"/>
              <w:spacing w:line="178" w:lineRule="exact"/>
              <w:ind w:left="56" w:right="47"/>
              <w:jc w:val="center"/>
              <w:rPr>
                <w:rFonts w:ascii="Arial"/>
                <w:b/>
                <w:sz w:val="16"/>
              </w:rPr>
            </w:pPr>
            <w:r>
              <w:rPr>
                <w:rFonts w:ascii="Arial"/>
                <w:b/>
                <w:spacing w:val="-10"/>
                <w:sz w:val="16"/>
              </w:rPr>
              <w:t>5</w:t>
            </w:r>
          </w:p>
        </w:tc>
        <w:tc>
          <w:tcPr>
            <w:tcW w:w="781" w:type="dxa"/>
          </w:tcPr>
          <w:p w14:paraId="394E8501" w14:textId="77777777" w:rsidR="00A76B49" w:rsidRDefault="002455BA">
            <w:pPr>
              <w:pStyle w:val="TableParagraph"/>
              <w:spacing w:line="178" w:lineRule="exact"/>
              <w:ind w:left="17" w:right="5"/>
              <w:jc w:val="center"/>
              <w:rPr>
                <w:rFonts w:ascii="Arial"/>
                <w:b/>
                <w:sz w:val="16"/>
              </w:rPr>
            </w:pPr>
            <w:r>
              <w:rPr>
                <w:rFonts w:ascii="Arial"/>
                <w:b/>
                <w:spacing w:val="-5"/>
                <w:sz w:val="16"/>
              </w:rPr>
              <w:t>4,5</w:t>
            </w:r>
          </w:p>
        </w:tc>
        <w:tc>
          <w:tcPr>
            <w:tcW w:w="863" w:type="dxa"/>
          </w:tcPr>
          <w:p w14:paraId="1451479D" w14:textId="77777777" w:rsidR="00A76B49" w:rsidRDefault="002455BA">
            <w:pPr>
              <w:pStyle w:val="TableParagraph"/>
              <w:spacing w:line="178" w:lineRule="exact"/>
              <w:ind w:left="12" w:right="2"/>
              <w:jc w:val="center"/>
              <w:rPr>
                <w:rFonts w:ascii="Arial"/>
                <w:b/>
                <w:sz w:val="16"/>
              </w:rPr>
            </w:pPr>
            <w:r>
              <w:rPr>
                <w:rFonts w:ascii="Arial"/>
                <w:b/>
                <w:spacing w:val="-10"/>
                <w:sz w:val="16"/>
              </w:rPr>
              <w:t>5</w:t>
            </w:r>
          </w:p>
        </w:tc>
        <w:tc>
          <w:tcPr>
            <w:tcW w:w="760" w:type="dxa"/>
          </w:tcPr>
          <w:p w14:paraId="0D351A1F" w14:textId="77777777" w:rsidR="00A76B49" w:rsidRDefault="002455BA">
            <w:pPr>
              <w:pStyle w:val="TableParagraph"/>
              <w:spacing w:line="178" w:lineRule="exact"/>
              <w:ind w:left="7" w:right="3"/>
              <w:jc w:val="center"/>
              <w:rPr>
                <w:rFonts w:ascii="Arial"/>
                <w:b/>
                <w:sz w:val="16"/>
              </w:rPr>
            </w:pPr>
            <w:r>
              <w:rPr>
                <w:rFonts w:ascii="Arial"/>
                <w:b/>
                <w:spacing w:val="-10"/>
                <w:sz w:val="16"/>
              </w:rPr>
              <w:t>6</w:t>
            </w:r>
          </w:p>
        </w:tc>
        <w:tc>
          <w:tcPr>
            <w:tcW w:w="983" w:type="dxa"/>
          </w:tcPr>
          <w:p w14:paraId="4937C0B2" w14:textId="77777777" w:rsidR="00A76B49" w:rsidRDefault="002455BA">
            <w:pPr>
              <w:pStyle w:val="TableParagraph"/>
              <w:spacing w:line="178" w:lineRule="exact"/>
              <w:ind w:left="9" w:right="5"/>
              <w:jc w:val="center"/>
              <w:rPr>
                <w:rFonts w:ascii="Arial"/>
                <w:b/>
                <w:sz w:val="16"/>
              </w:rPr>
            </w:pPr>
            <w:r>
              <w:rPr>
                <w:rFonts w:ascii="Arial"/>
                <w:b/>
                <w:spacing w:val="-10"/>
                <w:sz w:val="16"/>
              </w:rPr>
              <w:t>6</w:t>
            </w:r>
          </w:p>
        </w:tc>
        <w:tc>
          <w:tcPr>
            <w:tcW w:w="1041" w:type="dxa"/>
          </w:tcPr>
          <w:p w14:paraId="7AE857A9" w14:textId="77777777" w:rsidR="00A76B49" w:rsidRDefault="002455BA">
            <w:pPr>
              <w:pStyle w:val="TableParagraph"/>
              <w:spacing w:line="178" w:lineRule="exact"/>
              <w:ind w:right="3"/>
              <w:jc w:val="center"/>
              <w:rPr>
                <w:rFonts w:ascii="Arial"/>
                <w:b/>
                <w:sz w:val="16"/>
              </w:rPr>
            </w:pPr>
            <w:r>
              <w:rPr>
                <w:rFonts w:ascii="Arial"/>
                <w:b/>
                <w:spacing w:val="-10"/>
                <w:sz w:val="16"/>
              </w:rPr>
              <w:t>6</w:t>
            </w:r>
          </w:p>
        </w:tc>
      </w:tr>
      <w:tr w:rsidR="00A76B49" w14:paraId="12805B6D" w14:textId="77777777">
        <w:trPr>
          <w:trHeight w:val="244"/>
        </w:trPr>
        <w:tc>
          <w:tcPr>
            <w:tcW w:w="2299" w:type="dxa"/>
            <w:vMerge/>
            <w:tcBorders>
              <w:top w:val="nil"/>
            </w:tcBorders>
          </w:tcPr>
          <w:p w14:paraId="167CDE33" w14:textId="77777777" w:rsidR="00A76B49" w:rsidRDefault="00A76B49">
            <w:pPr>
              <w:rPr>
                <w:sz w:val="2"/>
                <w:szCs w:val="2"/>
              </w:rPr>
            </w:pPr>
          </w:p>
        </w:tc>
        <w:tc>
          <w:tcPr>
            <w:tcW w:w="1181" w:type="dxa"/>
          </w:tcPr>
          <w:p w14:paraId="4F65026C" w14:textId="77777777" w:rsidR="00A76B49" w:rsidRDefault="002455BA">
            <w:pPr>
              <w:pStyle w:val="TableParagraph"/>
              <w:spacing w:before="15"/>
              <w:ind w:right="209"/>
              <w:jc w:val="right"/>
              <w:rPr>
                <w:rFonts w:ascii="Arial" w:hAnsi="Arial"/>
                <w:b/>
                <w:sz w:val="16"/>
              </w:rPr>
            </w:pPr>
            <w:r>
              <w:rPr>
                <w:rFonts w:ascii="Arial" w:hAnsi="Arial"/>
                <w:b/>
                <w:spacing w:val="-2"/>
                <w:sz w:val="16"/>
              </w:rPr>
              <w:t>Ширина</w:t>
            </w:r>
            <w:r>
              <w:rPr>
                <w:rFonts w:ascii="Arial" w:hAnsi="Arial"/>
                <w:b/>
                <w:spacing w:val="-2"/>
                <w:sz w:val="16"/>
                <w:vertAlign w:val="superscript"/>
              </w:rPr>
              <w:t>3)</w:t>
            </w:r>
          </w:p>
        </w:tc>
        <w:tc>
          <w:tcPr>
            <w:tcW w:w="881" w:type="dxa"/>
          </w:tcPr>
          <w:p w14:paraId="711AD667" w14:textId="77777777" w:rsidR="00A76B49" w:rsidRDefault="002455BA">
            <w:pPr>
              <w:pStyle w:val="TableParagraph"/>
              <w:spacing w:line="180" w:lineRule="exact"/>
              <w:ind w:left="17" w:right="3"/>
              <w:jc w:val="center"/>
              <w:rPr>
                <w:rFonts w:ascii="Arial"/>
                <w:b/>
                <w:sz w:val="16"/>
              </w:rPr>
            </w:pPr>
            <w:r>
              <w:rPr>
                <w:rFonts w:ascii="Arial"/>
                <w:b/>
                <w:spacing w:val="-5"/>
                <w:sz w:val="16"/>
              </w:rPr>
              <w:t>0,5</w:t>
            </w:r>
          </w:p>
        </w:tc>
        <w:tc>
          <w:tcPr>
            <w:tcW w:w="939" w:type="dxa"/>
          </w:tcPr>
          <w:p w14:paraId="2DA02036" w14:textId="77777777" w:rsidR="00A76B49" w:rsidRDefault="002455BA">
            <w:pPr>
              <w:pStyle w:val="TableParagraph"/>
              <w:spacing w:line="180" w:lineRule="exact"/>
              <w:ind w:left="56" w:right="47"/>
              <w:jc w:val="center"/>
              <w:rPr>
                <w:rFonts w:ascii="Arial"/>
                <w:b/>
                <w:sz w:val="16"/>
              </w:rPr>
            </w:pPr>
            <w:r>
              <w:rPr>
                <w:rFonts w:ascii="Arial"/>
                <w:b/>
                <w:spacing w:val="-5"/>
                <w:sz w:val="16"/>
              </w:rPr>
              <w:t>0,5</w:t>
            </w:r>
          </w:p>
        </w:tc>
        <w:tc>
          <w:tcPr>
            <w:tcW w:w="781" w:type="dxa"/>
          </w:tcPr>
          <w:p w14:paraId="73007595" w14:textId="77777777" w:rsidR="00A76B49" w:rsidRDefault="002455BA">
            <w:pPr>
              <w:pStyle w:val="TableParagraph"/>
              <w:spacing w:line="180" w:lineRule="exact"/>
              <w:ind w:left="17" w:right="5"/>
              <w:jc w:val="center"/>
              <w:rPr>
                <w:rFonts w:ascii="Arial"/>
                <w:b/>
                <w:sz w:val="16"/>
              </w:rPr>
            </w:pPr>
            <w:r>
              <w:rPr>
                <w:rFonts w:ascii="Arial"/>
                <w:b/>
                <w:spacing w:val="-5"/>
                <w:sz w:val="16"/>
              </w:rPr>
              <w:t>0,6</w:t>
            </w:r>
          </w:p>
        </w:tc>
        <w:tc>
          <w:tcPr>
            <w:tcW w:w="863" w:type="dxa"/>
          </w:tcPr>
          <w:p w14:paraId="73ABB748" w14:textId="77777777" w:rsidR="00A76B49" w:rsidRDefault="002455BA">
            <w:pPr>
              <w:pStyle w:val="TableParagraph"/>
              <w:spacing w:line="180" w:lineRule="exact"/>
              <w:ind w:left="12" w:right="3"/>
              <w:jc w:val="center"/>
              <w:rPr>
                <w:rFonts w:ascii="Arial"/>
                <w:b/>
                <w:sz w:val="16"/>
              </w:rPr>
            </w:pPr>
            <w:r>
              <w:rPr>
                <w:rFonts w:ascii="Arial"/>
                <w:b/>
                <w:spacing w:val="-5"/>
                <w:sz w:val="16"/>
              </w:rPr>
              <w:t>0,8</w:t>
            </w:r>
          </w:p>
        </w:tc>
        <w:tc>
          <w:tcPr>
            <w:tcW w:w="760" w:type="dxa"/>
          </w:tcPr>
          <w:p w14:paraId="1DA34390" w14:textId="77777777" w:rsidR="00A76B49" w:rsidRDefault="002455BA">
            <w:pPr>
              <w:pStyle w:val="TableParagraph"/>
              <w:spacing w:line="180" w:lineRule="exact"/>
              <w:ind w:left="7" w:right="3"/>
              <w:jc w:val="center"/>
              <w:rPr>
                <w:rFonts w:ascii="Arial"/>
                <w:b/>
                <w:sz w:val="16"/>
              </w:rPr>
            </w:pPr>
            <w:r>
              <w:rPr>
                <w:rFonts w:ascii="Arial"/>
                <w:b/>
                <w:spacing w:val="-5"/>
                <w:sz w:val="16"/>
              </w:rPr>
              <w:t>1,5</w:t>
            </w:r>
          </w:p>
        </w:tc>
        <w:tc>
          <w:tcPr>
            <w:tcW w:w="983" w:type="dxa"/>
          </w:tcPr>
          <w:p w14:paraId="1B63AF46" w14:textId="77777777" w:rsidR="00A76B49" w:rsidRDefault="002455BA">
            <w:pPr>
              <w:pStyle w:val="TableParagraph"/>
              <w:spacing w:line="180" w:lineRule="exact"/>
              <w:ind w:left="9" w:right="6"/>
              <w:jc w:val="center"/>
              <w:rPr>
                <w:rFonts w:ascii="Arial"/>
                <w:b/>
                <w:sz w:val="16"/>
              </w:rPr>
            </w:pPr>
            <w:r>
              <w:rPr>
                <w:rFonts w:ascii="Arial"/>
                <w:b/>
                <w:spacing w:val="-5"/>
                <w:sz w:val="16"/>
              </w:rPr>
              <w:t>1,5</w:t>
            </w:r>
          </w:p>
        </w:tc>
        <w:tc>
          <w:tcPr>
            <w:tcW w:w="1041" w:type="dxa"/>
          </w:tcPr>
          <w:p w14:paraId="5A47E09A" w14:textId="77777777" w:rsidR="00A76B49" w:rsidRDefault="002455BA">
            <w:pPr>
              <w:pStyle w:val="TableParagraph"/>
              <w:spacing w:line="180" w:lineRule="exact"/>
              <w:ind w:right="3"/>
              <w:jc w:val="center"/>
              <w:rPr>
                <w:rFonts w:ascii="Arial"/>
                <w:b/>
                <w:sz w:val="16"/>
              </w:rPr>
            </w:pPr>
            <w:r>
              <w:rPr>
                <w:rFonts w:ascii="Arial"/>
                <w:b/>
                <w:spacing w:val="-10"/>
                <w:sz w:val="16"/>
              </w:rPr>
              <w:t>2</w:t>
            </w:r>
          </w:p>
        </w:tc>
      </w:tr>
      <w:tr w:rsidR="00A76B49" w14:paraId="701EA493" w14:textId="77777777">
        <w:trPr>
          <w:trHeight w:val="246"/>
        </w:trPr>
        <w:tc>
          <w:tcPr>
            <w:tcW w:w="2299" w:type="dxa"/>
          </w:tcPr>
          <w:p w14:paraId="61401227" w14:textId="77777777" w:rsidR="00A76B49" w:rsidRDefault="002455BA">
            <w:pPr>
              <w:pStyle w:val="TableParagraph"/>
              <w:spacing w:line="180" w:lineRule="exact"/>
              <w:ind w:left="17"/>
              <w:jc w:val="center"/>
              <w:rPr>
                <w:rFonts w:ascii="Arial"/>
                <w:b/>
                <w:sz w:val="16"/>
              </w:rPr>
            </w:pPr>
            <w:r>
              <w:rPr>
                <w:rFonts w:ascii="Arial"/>
                <w:b/>
                <w:spacing w:val="-10"/>
                <w:sz w:val="16"/>
              </w:rPr>
              <w:t>1</w:t>
            </w:r>
          </w:p>
        </w:tc>
        <w:tc>
          <w:tcPr>
            <w:tcW w:w="1181" w:type="dxa"/>
          </w:tcPr>
          <w:p w14:paraId="72054CCA" w14:textId="77777777" w:rsidR="00A76B49" w:rsidRDefault="002455BA">
            <w:pPr>
              <w:pStyle w:val="TableParagraph"/>
              <w:spacing w:line="180" w:lineRule="exact"/>
              <w:ind w:left="12"/>
              <w:jc w:val="center"/>
              <w:rPr>
                <w:rFonts w:ascii="Arial"/>
                <w:b/>
                <w:sz w:val="16"/>
              </w:rPr>
            </w:pPr>
            <w:r>
              <w:rPr>
                <w:rFonts w:ascii="Arial"/>
                <w:b/>
                <w:spacing w:val="-10"/>
                <w:sz w:val="16"/>
              </w:rPr>
              <w:t>2</w:t>
            </w:r>
          </w:p>
        </w:tc>
        <w:tc>
          <w:tcPr>
            <w:tcW w:w="881" w:type="dxa"/>
          </w:tcPr>
          <w:p w14:paraId="505FCD6E" w14:textId="77777777" w:rsidR="00A76B49" w:rsidRDefault="002455BA">
            <w:pPr>
              <w:pStyle w:val="TableParagraph"/>
              <w:spacing w:line="180" w:lineRule="exact"/>
              <w:ind w:left="17" w:right="3"/>
              <w:jc w:val="center"/>
              <w:rPr>
                <w:rFonts w:ascii="Arial"/>
                <w:b/>
                <w:sz w:val="16"/>
              </w:rPr>
            </w:pPr>
            <w:r>
              <w:rPr>
                <w:rFonts w:ascii="Arial"/>
                <w:b/>
                <w:spacing w:val="-10"/>
                <w:sz w:val="16"/>
              </w:rPr>
              <w:t>3</w:t>
            </w:r>
          </w:p>
        </w:tc>
        <w:tc>
          <w:tcPr>
            <w:tcW w:w="939" w:type="dxa"/>
          </w:tcPr>
          <w:p w14:paraId="0658CC1B" w14:textId="77777777" w:rsidR="00A76B49" w:rsidRDefault="002455BA">
            <w:pPr>
              <w:pStyle w:val="TableParagraph"/>
              <w:spacing w:line="180" w:lineRule="exact"/>
              <w:ind w:left="56" w:right="47"/>
              <w:jc w:val="center"/>
              <w:rPr>
                <w:rFonts w:ascii="Arial"/>
                <w:b/>
                <w:sz w:val="16"/>
              </w:rPr>
            </w:pPr>
            <w:r>
              <w:rPr>
                <w:rFonts w:ascii="Arial"/>
                <w:b/>
                <w:spacing w:val="-10"/>
                <w:sz w:val="16"/>
              </w:rPr>
              <w:t>4</w:t>
            </w:r>
          </w:p>
        </w:tc>
        <w:tc>
          <w:tcPr>
            <w:tcW w:w="781" w:type="dxa"/>
          </w:tcPr>
          <w:p w14:paraId="179AE4CE" w14:textId="77777777" w:rsidR="00A76B49" w:rsidRDefault="002455BA">
            <w:pPr>
              <w:pStyle w:val="TableParagraph"/>
              <w:spacing w:line="180" w:lineRule="exact"/>
              <w:ind w:left="17" w:right="5"/>
              <w:jc w:val="center"/>
              <w:rPr>
                <w:rFonts w:ascii="Arial"/>
                <w:b/>
                <w:sz w:val="16"/>
              </w:rPr>
            </w:pPr>
            <w:r>
              <w:rPr>
                <w:rFonts w:ascii="Arial"/>
                <w:b/>
                <w:spacing w:val="-10"/>
                <w:sz w:val="16"/>
              </w:rPr>
              <w:t>5</w:t>
            </w:r>
          </w:p>
        </w:tc>
        <w:tc>
          <w:tcPr>
            <w:tcW w:w="863" w:type="dxa"/>
          </w:tcPr>
          <w:p w14:paraId="2C4860C5" w14:textId="77777777" w:rsidR="00A76B49" w:rsidRDefault="002455BA">
            <w:pPr>
              <w:pStyle w:val="TableParagraph"/>
              <w:spacing w:line="180" w:lineRule="exact"/>
              <w:ind w:left="12" w:right="2"/>
              <w:jc w:val="center"/>
              <w:rPr>
                <w:rFonts w:ascii="Arial"/>
                <w:b/>
                <w:sz w:val="16"/>
              </w:rPr>
            </w:pPr>
            <w:r>
              <w:rPr>
                <w:rFonts w:ascii="Arial"/>
                <w:b/>
                <w:spacing w:val="-10"/>
                <w:sz w:val="16"/>
              </w:rPr>
              <w:t>6</w:t>
            </w:r>
          </w:p>
        </w:tc>
        <w:tc>
          <w:tcPr>
            <w:tcW w:w="760" w:type="dxa"/>
          </w:tcPr>
          <w:p w14:paraId="6FB5264D" w14:textId="77777777" w:rsidR="00A76B49" w:rsidRDefault="002455BA">
            <w:pPr>
              <w:pStyle w:val="TableParagraph"/>
              <w:spacing w:line="180" w:lineRule="exact"/>
              <w:ind w:left="7" w:right="3"/>
              <w:jc w:val="center"/>
              <w:rPr>
                <w:rFonts w:ascii="Arial"/>
                <w:b/>
                <w:sz w:val="16"/>
              </w:rPr>
            </w:pPr>
            <w:r>
              <w:rPr>
                <w:rFonts w:ascii="Arial"/>
                <w:b/>
                <w:spacing w:val="-10"/>
                <w:sz w:val="16"/>
              </w:rPr>
              <w:t>7</w:t>
            </w:r>
          </w:p>
        </w:tc>
        <w:tc>
          <w:tcPr>
            <w:tcW w:w="983" w:type="dxa"/>
          </w:tcPr>
          <w:p w14:paraId="138B55C8" w14:textId="77777777" w:rsidR="00A76B49" w:rsidRDefault="002455BA">
            <w:pPr>
              <w:pStyle w:val="TableParagraph"/>
              <w:spacing w:line="180" w:lineRule="exact"/>
              <w:ind w:left="9" w:right="5"/>
              <w:jc w:val="center"/>
              <w:rPr>
                <w:rFonts w:ascii="Arial"/>
                <w:b/>
                <w:sz w:val="16"/>
              </w:rPr>
            </w:pPr>
            <w:r>
              <w:rPr>
                <w:rFonts w:ascii="Arial"/>
                <w:b/>
                <w:spacing w:val="-10"/>
                <w:sz w:val="16"/>
              </w:rPr>
              <w:t>8</w:t>
            </w:r>
          </w:p>
        </w:tc>
        <w:tc>
          <w:tcPr>
            <w:tcW w:w="1041" w:type="dxa"/>
          </w:tcPr>
          <w:p w14:paraId="63668C3B" w14:textId="77777777" w:rsidR="00A76B49" w:rsidRDefault="002455BA">
            <w:pPr>
              <w:pStyle w:val="TableParagraph"/>
              <w:spacing w:line="180" w:lineRule="exact"/>
              <w:ind w:right="3"/>
              <w:jc w:val="center"/>
              <w:rPr>
                <w:rFonts w:ascii="Arial"/>
                <w:b/>
                <w:sz w:val="16"/>
              </w:rPr>
            </w:pPr>
            <w:r>
              <w:rPr>
                <w:rFonts w:ascii="Arial"/>
                <w:b/>
                <w:spacing w:val="-10"/>
                <w:sz w:val="16"/>
              </w:rPr>
              <w:t>9</w:t>
            </w:r>
          </w:p>
        </w:tc>
      </w:tr>
      <w:tr w:rsidR="00A76B49" w14:paraId="7C92B541" w14:textId="77777777">
        <w:trPr>
          <w:trHeight w:val="443"/>
        </w:trPr>
        <w:tc>
          <w:tcPr>
            <w:tcW w:w="2299" w:type="dxa"/>
            <w:vMerge w:val="restart"/>
          </w:tcPr>
          <w:p w14:paraId="629C7FE1" w14:textId="77777777" w:rsidR="00A76B49" w:rsidRDefault="002455BA">
            <w:pPr>
              <w:pStyle w:val="TableParagraph"/>
              <w:spacing w:line="247" w:lineRule="auto"/>
              <w:ind w:left="40" w:right="95"/>
              <w:rPr>
                <w:sz w:val="16"/>
              </w:rPr>
            </w:pPr>
            <w:r>
              <w:rPr>
                <w:rFonts w:ascii="Arial" w:hAnsi="Arial"/>
                <w:b/>
                <w:sz w:val="16"/>
              </w:rPr>
              <w:t>А</w:t>
            </w:r>
            <w:r>
              <w:rPr>
                <w:rFonts w:ascii="Arial" w:hAnsi="Arial"/>
                <w:b/>
                <w:spacing w:val="-11"/>
                <w:sz w:val="16"/>
              </w:rPr>
              <w:t xml:space="preserve"> </w:t>
            </w:r>
            <w:r>
              <w:rPr>
                <w:rFonts w:ascii="Arial MT" w:hAnsi="Arial MT"/>
                <w:sz w:val="16"/>
              </w:rPr>
              <w:t>-</w:t>
            </w:r>
            <w:r>
              <w:rPr>
                <w:rFonts w:ascii="Arial MT" w:hAnsi="Arial MT"/>
                <w:spacing w:val="-9"/>
                <w:sz w:val="16"/>
              </w:rPr>
              <w:t xml:space="preserve"> </w:t>
            </w:r>
            <w:r>
              <w:rPr>
                <w:sz w:val="16"/>
              </w:rPr>
              <w:t>від</w:t>
            </w:r>
            <w:r>
              <w:rPr>
                <w:spacing w:val="-7"/>
                <w:sz w:val="16"/>
              </w:rPr>
              <w:t xml:space="preserve"> </w:t>
            </w:r>
            <w:r>
              <w:rPr>
                <w:sz w:val="16"/>
              </w:rPr>
              <w:t>осі</w:t>
            </w:r>
            <w:r>
              <w:rPr>
                <w:rFonts w:ascii="Arial MT" w:hAnsi="Arial MT"/>
                <w:sz w:val="16"/>
                <w:vertAlign w:val="superscript"/>
              </w:rPr>
              <w:t>4)</w:t>
            </w:r>
            <w:r>
              <w:rPr>
                <w:rFonts w:ascii="Arial MT" w:hAnsi="Arial MT"/>
                <w:spacing w:val="-8"/>
                <w:sz w:val="16"/>
              </w:rPr>
              <w:t xml:space="preserve"> </w:t>
            </w:r>
            <w:r>
              <w:rPr>
                <w:sz w:val="16"/>
              </w:rPr>
              <w:t>назад</w:t>
            </w:r>
            <w:r>
              <w:rPr>
                <w:spacing w:val="-7"/>
                <w:sz w:val="16"/>
              </w:rPr>
              <w:t xml:space="preserve"> </w:t>
            </w:r>
            <w:r>
              <w:rPr>
                <w:sz w:val="16"/>
              </w:rPr>
              <w:t>до</w:t>
            </w:r>
            <w:r>
              <w:rPr>
                <w:spacing w:val="-9"/>
                <w:sz w:val="16"/>
              </w:rPr>
              <w:t xml:space="preserve"> </w:t>
            </w:r>
            <w:r>
              <w:rPr>
                <w:sz w:val="16"/>
              </w:rPr>
              <w:t xml:space="preserve">стінки </w:t>
            </w:r>
            <w:r>
              <w:rPr>
                <w:spacing w:val="-2"/>
                <w:sz w:val="16"/>
              </w:rPr>
              <w:t>ванни</w:t>
            </w:r>
          </w:p>
        </w:tc>
        <w:tc>
          <w:tcPr>
            <w:tcW w:w="1181" w:type="dxa"/>
          </w:tcPr>
          <w:p w14:paraId="28E2CAE8" w14:textId="77777777" w:rsidR="00A76B49" w:rsidRDefault="002455BA">
            <w:pPr>
              <w:pStyle w:val="TableParagraph"/>
              <w:spacing w:line="244" w:lineRule="auto"/>
              <w:ind w:left="40" w:right="251"/>
              <w:rPr>
                <w:sz w:val="16"/>
              </w:rPr>
            </w:pPr>
            <w:r>
              <w:rPr>
                <w:spacing w:val="-2"/>
                <w:sz w:val="16"/>
              </w:rPr>
              <w:t>Умовні позначення</w:t>
            </w:r>
          </w:p>
        </w:tc>
        <w:tc>
          <w:tcPr>
            <w:tcW w:w="881" w:type="dxa"/>
          </w:tcPr>
          <w:p w14:paraId="1F8EFCE7" w14:textId="77777777" w:rsidR="00A76B49" w:rsidRDefault="002455BA">
            <w:pPr>
              <w:pStyle w:val="TableParagraph"/>
              <w:spacing w:line="180" w:lineRule="exact"/>
              <w:ind w:left="17" w:right="5"/>
              <w:jc w:val="center"/>
              <w:rPr>
                <w:rFonts w:ascii="Arial MT" w:hAnsi="Arial MT"/>
                <w:sz w:val="16"/>
              </w:rPr>
            </w:pPr>
            <w:r>
              <w:rPr>
                <w:spacing w:val="-2"/>
                <w:sz w:val="16"/>
              </w:rPr>
              <w:t>А</w:t>
            </w:r>
            <w:r>
              <w:rPr>
                <w:rFonts w:ascii="Arial MT" w:hAnsi="Arial MT"/>
                <w:spacing w:val="-2"/>
                <w:sz w:val="16"/>
              </w:rPr>
              <w:t>-</w:t>
            </w:r>
            <w:r>
              <w:rPr>
                <w:rFonts w:ascii="Arial MT" w:hAnsi="Arial MT"/>
                <w:spacing w:val="-10"/>
                <w:sz w:val="16"/>
              </w:rPr>
              <w:t>1</w:t>
            </w:r>
          </w:p>
        </w:tc>
        <w:tc>
          <w:tcPr>
            <w:tcW w:w="939" w:type="dxa"/>
          </w:tcPr>
          <w:p w14:paraId="4B88DC7F" w14:textId="77777777" w:rsidR="00A76B49" w:rsidRDefault="002455BA">
            <w:pPr>
              <w:pStyle w:val="TableParagraph"/>
              <w:spacing w:line="180" w:lineRule="exact"/>
              <w:ind w:left="56" w:right="45"/>
              <w:jc w:val="center"/>
              <w:rPr>
                <w:rFonts w:ascii="Arial MT" w:hAnsi="Arial MT"/>
                <w:sz w:val="16"/>
              </w:rPr>
            </w:pPr>
            <w:r>
              <w:rPr>
                <w:spacing w:val="-2"/>
                <w:sz w:val="16"/>
              </w:rPr>
              <w:t>А</w:t>
            </w:r>
            <w:r>
              <w:rPr>
                <w:rFonts w:ascii="Arial MT" w:hAnsi="Arial MT"/>
                <w:spacing w:val="-2"/>
                <w:sz w:val="16"/>
              </w:rPr>
              <w:t>-</w:t>
            </w:r>
            <w:r>
              <w:rPr>
                <w:rFonts w:ascii="Arial MT" w:hAnsi="Arial MT"/>
                <w:spacing w:val="-10"/>
                <w:sz w:val="16"/>
              </w:rPr>
              <w:t>3</w:t>
            </w:r>
          </w:p>
        </w:tc>
        <w:tc>
          <w:tcPr>
            <w:tcW w:w="781" w:type="dxa"/>
          </w:tcPr>
          <w:p w14:paraId="5C7FBEEA" w14:textId="77777777" w:rsidR="00A76B49" w:rsidRDefault="002455BA">
            <w:pPr>
              <w:pStyle w:val="TableParagraph"/>
              <w:spacing w:line="180" w:lineRule="exact"/>
              <w:ind w:left="17" w:right="5"/>
              <w:jc w:val="center"/>
              <w:rPr>
                <w:sz w:val="16"/>
              </w:rPr>
            </w:pPr>
            <w:r>
              <w:rPr>
                <w:spacing w:val="-2"/>
                <w:sz w:val="16"/>
              </w:rPr>
              <w:t>А</w:t>
            </w:r>
            <w:r>
              <w:rPr>
                <w:rFonts w:ascii="Arial MT" w:hAnsi="Arial MT"/>
                <w:spacing w:val="-2"/>
                <w:sz w:val="16"/>
              </w:rPr>
              <w:t>-</w:t>
            </w:r>
            <w:r>
              <w:rPr>
                <w:spacing w:val="-5"/>
                <w:sz w:val="16"/>
              </w:rPr>
              <w:t>1пл</w:t>
            </w:r>
          </w:p>
        </w:tc>
        <w:tc>
          <w:tcPr>
            <w:tcW w:w="863" w:type="dxa"/>
          </w:tcPr>
          <w:p w14:paraId="2BCBFB7D" w14:textId="77777777" w:rsidR="00A76B49" w:rsidRDefault="002455BA">
            <w:pPr>
              <w:pStyle w:val="TableParagraph"/>
              <w:spacing w:line="180" w:lineRule="exact"/>
              <w:ind w:left="12" w:right="3"/>
              <w:jc w:val="center"/>
              <w:rPr>
                <w:sz w:val="16"/>
              </w:rPr>
            </w:pPr>
            <w:r>
              <w:rPr>
                <w:spacing w:val="-2"/>
                <w:sz w:val="16"/>
              </w:rPr>
              <w:t>А</w:t>
            </w:r>
            <w:r>
              <w:rPr>
                <w:rFonts w:ascii="Arial MT" w:hAnsi="Arial MT"/>
                <w:spacing w:val="-2"/>
                <w:sz w:val="16"/>
              </w:rPr>
              <w:t>-</w:t>
            </w:r>
            <w:r>
              <w:rPr>
                <w:spacing w:val="-5"/>
                <w:sz w:val="16"/>
              </w:rPr>
              <w:t>3пл</w:t>
            </w:r>
          </w:p>
        </w:tc>
        <w:tc>
          <w:tcPr>
            <w:tcW w:w="760" w:type="dxa"/>
          </w:tcPr>
          <w:p w14:paraId="4B7BB424" w14:textId="77777777" w:rsidR="00A76B49" w:rsidRDefault="002455BA">
            <w:pPr>
              <w:pStyle w:val="TableParagraph"/>
              <w:spacing w:line="180" w:lineRule="exact"/>
              <w:ind w:left="7" w:right="5"/>
              <w:jc w:val="center"/>
              <w:rPr>
                <w:rFonts w:ascii="Arial MT" w:hAnsi="Arial MT"/>
                <w:sz w:val="16"/>
              </w:rPr>
            </w:pPr>
            <w:r>
              <w:rPr>
                <w:spacing w:val="-2"/>
                <w:sz w:val="16"/>
              </w:rPr>
              <w:t>А</w:t>
            </w:r>
            <w:r>
              <w:rPr>
                <w:rFonts w:ascii="Arial MT" w:hAnsi="Arial MT"/>
                <w:spacing w:val="-2"/>
                <w:sz w:val="16"/>
              </w:rPr>
              <w:t>-</w:t>
            </w:r>
            <w:r>
              <w:rPr>
                <w:rFonts w:ascii="Arial MT" w:hAnsi="Arial MT"/>
                <w:spacing w:val="-10"/>
                <w:sz w:val="16"/>
              </w:rPr>
              <w:t>5</w:t>
            </w:r>
          </w:p>
        </w:tc>
        <w:tc>
          <w:tcPr>
            <w:tcW w:w="983" w:type="dxa"/>
          </w:tcPr>
          <w:p w14:paraId="63BA98BA" w14:textId="77777777" w:rsidR="00A76B49" w:rsidRDefault="002455BA">
            <w:pPr>
              <w:pStyle w:val="TableParagraph"/>
              <w:spacing w:line="180" w:lineRule="exact"/>
              <w:ind w:left="9" w:right="3"/>
              <w:jc w:val="center"/>
              <w:rPr>
                <w:rFonts w:ascii="Arial MT" w:hAnsi="Arial MT"/>
                <w:sz w:val="16"/>
              </w:rPr>
            </w:pPr>
            <w:r>
              <w:rPr>
                <w:spacing w:val="-2"/>
                <w:sz w:val="16"/>
              </w:rPr>
              <w:t>А</w:t>
            </w:r>
            <w:r>
              <w:rPr>
                <w:rFonts w:ascii="Arial MT" w:hAnsi="Arial MT"/>
                <w:spacing w:val="-2"/>
                <w:sz w:val="16"/>
              </w:rPr>
              <w:t>-</w:t>
            </w:r>
            <w:r>
              <w:rPr>
                <w:rFonts w:ascii="Arial MT" w:hAnsi="Arial MT"/>
                <w:spacing w:val="-5"/>
                <w:sz w:val="16"/>
              </w:rPr>
              <w:t>7,5</w:t>
            </w:r>
          </w:p>
        </w:tc>
        <w:tc>
          <w:tcPr>
            <w:tcW w:w="1041" w:type="dxa"/>
          </w:tcPr>
          <w:p w14:paraId="0881F4A3" w14:textId="77777777" w:rsidR="00A76B49" w:rsidRDefault="002455BA">
            <w:pPr>
              <w:pStyle w:val="TableParagraph"/>
              <w:spacing w:line="180" w:lineRule="exact"/>
              <w:ind w:left="1" w:right="3"/>
              <w:jc w:val="center"/>
              <w:rPr>
                <w:rFonts w:ascii="Arial MT" w:hAnsi="Arial MT"/>
                <w:sz w:val="16"/>
              </w:rPr>
            </w:pPr>
            <w:r>
              <w:rPr>
                <w:spacing w:val="-2"/>
                <w:sz w:val="16"/>
              </w:rPr>
              <w:t>А</w:t>
            </w:r>
            <w:r>
              <w:rPr>
                <w:rFonts w:ascii="Arial MT" w:hAnsi="Arial MT"/>
                <w:spacing w:val="-2"/>
                <w:sz w:val="16"/>
              </w:rPr>
              <w:t>-</w:t>
            </w:r>
            <w:r>
              <w:rPr>
                <w:rFonts w:ascii="Arial MT" w:hAnsi="Arial MT"/>
                <w:spacing w:val="-5"/>
                <w:sz w:val="16"/>
              </w:rPr>
              <w:t>10</w:t>
            </w:r>
          </w:p>
        </w:tc>
      </w:tr>
      <w:tr w:rsidR="00A76B49" w14:paraId="0079DB7B" w14:textId="77777777">
        <w:trPr>
          <w:trHeight w:val="246"/>
        </w:trPr>
        <w:tc>
          <w:tcPr>
            <w:tcW w:w="2299" w:type="dxa"/>
            <w:vMerge/>
            <w:tcBorders>
              <w:top w:val="nil"/>
            </w:tcBorders>
          </w:tcPr>
          <w:p w14:paraId="2340669E" w14:textId="77777777" w:rsidR="00A76B49" w:rsidRDefault="00A76B49">
            <w:pPr>
              <w:rPr>
                <w:sz w:val="2"/>
                <w:szCs w:val="2"/>
              </w:rPr>
            </w:pPr>
          </w:p>
        </w:tc>
        <w:tc>
          <w:tcPr>
            <w:tcW w:w="1181" w:type="dxa"/>
          </w:tcPr>
          <w:p w14:paraId="78AD735E" w14:textId="77777777" w:rsidR="00A76B49" w:rsidRDefault="002455BA">
            <w:pPr>
              <w:pStyle w:val="TableParagraph"/>
              <w:spacing w:before="1"/>
              <w:ind w:left="40"/>
              <w:rPr>
                <w:sz w:val="16"/>
              </w:rPr>
            </w:pPr>
            <w:r>
              <w:rPr>
                <w:spacing w:val="-2"/>
                <w:sz w:val="16"/>
              </w:rPr>
              <w:t>Розмір</w:t>
            </w:r>
          </w:p>
        </w:tc>
        <w:tc>
          <w:tcPr>
            <w:tcW w:w="881" w:type="dxa"/>
          </w:tcPr>
          <w:p w14:paraId="312FD14A" w14:textId="77777777" w:rsidR="00A76B49" w:rsidRDefault="002455BA">
            <w:pPr>
              <w:pStyle w:val="TableParagraph"/>
              <w:spacing w:line="182" w:lineRule="exact"/>
              <w:ind w:left="17" w:right="5"/>
              <w:jc w:val="center"/>
              <w:rPr>
                <w:rFonts w:ascii="Arial MT"/>
                <w:sz w:val="16"/>
              </w:rPr>
            </w:pPr>
            <w:r>
              <w:rPr>
                <w:rFonts w:ascii="Arial MT"/>
                <w:spacing w:val="-2"/>
                <w:sz w:val="16"/>
              </w:rPr>
              <w:t>1,5-</w:t>
            </w:r>
            <w:r>
              <w:rPr>
                <w:rFonts w:ascii="Arial MT"/>
                <w:spacing w:val="-5"/>
                <w:sz w:val="16"/>
              </w:rPr>
              <w:t>1,8</w:t>
            </w:r>
          </w:p>
        </w:tc>
        <w:tc>
          <w:tcPr>
            <w:tcW w:w="939" w:type="dxa"/>
          </w:tcPr>
          <w:p w14:paraId="127CCC57" w14:textId="77777777" w:rsidR="00A76B49" w:rsidRDefault="002455BA">
            <w:pPr>
              <w:pStyle w:val="TableParagraph"/>
              <w:spacing w:line="182" w:lineRule="exact"/>
              <w:ind w:left="56" w:right="45"/>
              <w:jc w:val="center"/>
              <w:rPr>
                <w:rFonts w:ascii="Arial MT"/>
                <w:sz w:val="16"/>
              </w:rPr>
            </w:pPr>
            <w:r>
              <w:rPr>
                <w:rFonts w:ascii="Arial MT"/>
                <w:spacing w:val="-2"/>
                <w:sz w:val="16"/>
              </w:rPr>
              <w:t>1,5-</w:t>
            </w:r>
            <w:r>
              <w:rPr>
                <w:rFonts w:ascii="Arial MT"/>
                <w:spacing w:val="-5"/>
                <w:sz w:val="16"/>
              </w:rPr>
              <w:t>1,8</w:t>
            </w:r>
          </w:p>
        </w:tc>
        <w:tc>
          <w:tcPr>
            <w:tcW w:w="781" w:type="dxa"/>
          </w:tcPr>
          <w:p w14:paraId="58B7F1E2" w14:textId="77777777" w:rsidR="00A76B49" w:rsidRDefault="002455BA">
            <w:pPr>
              <w:pStyle w:val="TableParagraph"/>
              <w:spacing w:line="182" w:lineRule="exact"/>
              <w:ind w:left="17" w:right="3"/>
              <w:jc w:val="center"/>
              <w:rPr>
                <w:rFonts w:ascii="Arial MT"/>
                <w:sz w:val="16"/>
              </w:rPr>
            </w:pPr>
            <w:r>
              <w:rPr>
                <w:rFonts w:ascii="Arial MT"/>
                <w:spacing w:val="-4"/>
                <w:sz w:val="16"/>
              </w:rPr>
              <w:t>0,75</w:t>
            </w:r>
          </w:p>
        </w:tc>
        <w:tc>
          <w:tcPr>
            <w:tcW w:w="863" w:type="dxa"/>
          </w:tcPr>
          <w:p w14:paraId="23C7417F" w14:textId="77777777" w:rsidR="00A76B49" w:rsidRDefault="002455BA">
            <w:pPr>
              <w:pStyle w:val="TableParagraph"/>
              <w:spacing w:line="182" w:lineRule="exact"/>
              <w:ind w:left="12" w:right="6"/>
              <w:jc w:val="center"/>
              <w:rPr>
                <w:rFonts w:ascii="Arial MT"/>
                <w:sz w:val="16"/>
              </w:rPr>
            </w:pPr>
            <w:r>
              <w:rPr>
                <w:rFonts w:ascii="Arial MT"/>
                <w:spacing w:val="-4"/>
                <w:sz w:val="16"/>
              </w:rPr>
              <w:t>1,25</w:t>
            </w:r>
          </w:p>
        </w:tc>
        <w:tc>
          <w:tcPr>
            <w:tcW w:w="760" w:type="dxa"/>
          </w:tcPr>
          <w:p w14:paraId="2E28692C" w14:textId="77777777" w:rsidR="00A76B49" w:rsidRDefault="002455BA">
            <w:pPr>
              <w:pStyle w:val="TableParagraph"/>
              <w:spacing w:line="182" w:lineRule="exact"/>
              <w:ind w:left="7" w:right="3"/>
              <w:jc w:val="center"/>
              <w:rPr>
                <w:rFonts w:ascii="Arial MT"/>
                <w:sz w:val="16"/>
              </w:rPr>
            </w:pPr>
            <w:r>
              <w:rPr>
                <w:rFonts w:ascii="Arial MT"/>
                <w:spacing w:val="-2"/>
                <w:sz w:val="16"/>
              </w:rPr>
              <w:t>1,25-</w:t>
            </w:r>
            <w:r>
              <w:rPr>
                <w:rFonts w:ascii="Arial MT"/>
                <w:spacing w:val="-5"/>
                <w:sz w:val="16"/>
              </w:rPr>
              <w:t>1,5</w:t>
            </w:r>
          </w:p>
        </w:tc>
        <w:tc>
          <w:tcPr>
            <w:tcW w:w="983" w:type="dxa"/>
          </w:tcPr>
          <w:p w14:paraId="5F579420" w14:textId="77777777" w:rsidR="00A76B49" w:rsidRDefault="002455BA">
            <w:pPr>
              <w:pStyle w:val="TableParagraph"/>
              <w:spacing w:line="182" w:lineRule="exact"/>
              <w:ind w:left="9" w:right="6"/>
              <w:jc w:val="center"/>
              <w:rPr>
                <w:rFonts w:ascii="Arial MT"/>
                <w:sz w:val="16"/>
              </w:rPr>
            </w:pPr>
            <w:r>
              <w:rPr>
                <w:rFonts w:ascii="Arial MT"/>
                <w:spacing w:val="-5"/>
                <w:sz w:val="16"/>
              </w:rPr>
              <w:t>1,5</w:t>
            </w:r>
          </w:p>
        </w:tc>
        <w:tc>
          <w:tcPr>
            <w:tcW w:w="1041" w:type="dxa"/>
          </w:tcPr>
          <w:p w14:paraId="3DDA72FB" w14:textId="77777777" w:rsidR="00A76B49" w:rsidRDefault="002455BA">
            <w:pPr>
              <w:pStyle w:val="TableParagraph"/>
              <w:spacing w:line="182" w:lineRule="exact"/>
              <w:ind w:left="1" w:right="3"/>
              <w:jc w:val="center"/>
              <w:rPr>
                <w:rFonts w:ascii="Arial MT"/>
                <w:sz w:val="16"/>
              </w:rPr>
            </w:pPr>
            <w:r>
              <w:rPr>
                <w:rFonts w:ascii="Arial MT"/>
                <w:spacing w:val="-5"/>
                <w:sz w:val="16"/>
              </w:rPr>
              <w:t>1,5</w:t>
            </w:r>
          </w:p>
        </w:tc>
      </w:tr>
      <w:tr w:rsidR="00A76B49" w14:paraId="2C4FE714" w14:textId="77777777">
        <w:trPr>
          <w:trHeight w:val="424"/>
        </w:trPr>
        <w:tc>
          <w:tcPr>
            <w:tcW w:w="2299" w:type="dxa"/>
            <w:vMerge w:val="restart"/>
          </w:tcPr>
          <w:p w14:paraId="5DE5BE6C" w14:textId="77777777" w:rsidR="00A76B49" w:rsidRDefault="002455BA">
            <w:pPr>
              <w:pStyle w:val="TableParagraph"/>
              <w:spacing w:line="247" w:lineRule="auto"/>
              <w:ind w:left="40" w:right="111"/>
              <w:rPr>
                <w:sz w:val="16"/>
              </w:rPr>
            </w:pPr>
            <w:r>
              <w:rPr>
                <w:rFonts w:ascii="Arial" w:hAnsi="Arial"/>
                <w:b/>
                <w:sz w:val="16"/>
              </w:rPr>
              <w:t>А-А</w:t>
            </w:r>
            <w:r>
              <w:rPr>
                <w:rFonts w:ascii="Arial" w:hAnsi="Arial"/>
                <w:b/>
                <w:spacing w:val="-11"/>
                <w:sz w:val="16"/>
              </w:rPr>
              <w:t xml:space="preserve"> </w:t>
            </w:r>
            <w:r>
              <w:rPr>
                <w:rFonts w:ascii="Arial MT" w:hAnsi="Arial MT"/>
                <w:sz w:val="16"/>
              </w:rPr>
              <w:t>-</w:t>
            </w:r>
            <w:r>
              <w:rPr>
                <w:rFonts w:ascii="Arial MT" w:hAnsi="Arial MT"/>
                <w:spacing w:val="-8"/>
                <w:sz w:val="16"/>
              </w:rPr>
              <w:t xml:space="preserve"> </w:t>
            </w:r>
            <w:r>
              <w:rPr>
                <w:sz w:val="16"/>
              </w:rPr>
              <w:t>від</w:t>
            </w:r>
            <w:r>
              <w:rPr>
                <w:spacing w:val="-6"/>
                <w:sz w:val="16"/>
              </w:rPr>
              <w:t xml:space="preserve"> </w:t>
            </w:r>
            <w:r>
              <w:rPr>
                <w:sz w:val="16"/>
              </w:rPr>
              <w:t>осі</w:t>
            </w:r>
            <w:r>
              <w:rPr>
                <w:spacing w:val="-8"/>
                <w:sz w:val="16"/>
              </w:rPr>
              <w:t xml:space="preserve"> </w:t>
            </w:r>
            <w:r>
              <w:rPr>
                <w:sz w:val="16"/>
              </w:rPr>
              <w:t>назад</w:t>
            </w:r>
            <w:r>
              <w:rPr>
                <w:spacing w:val="-8"/>
                <w:sz w:val="16"/>
              </w:rPr>
              <w:t xml:space="preserve"> </w:t>
            </w:r>
            <w:r>
              <w:rPr>
                <w:sz w:val="16"/>
              </w:rPr>
              <w:t>до</w:t>
            </w:r>
            <w:r>
              <w:rPr>
                <w:spacing w:val="-6"/>
                <w:sz w:val="16"/>
              </w:rPr>
              <w:t xml:space="preserve"> </w:t>
            </w:r>
            <w:r>
              <w:rPr>
                <w:sz w:val="16"/>
              </w:rPr>
              <w:t>краю платформи, що розташована нижче</w:t>
            </w:r>
          </w:p>
        </w:tc>
        <w:tc>
          <w:tcPr>
            <w:tcW w:w="1181" w:type="dxa"/>
          </w:tcPr>
          <w:p w14:paraId="51C70CAD" w14:textId="77777777" w:rsidR="00A76B49" w:rsidRDefault="002455BA">
            <w:pPr>
              <w:pStyle w:val="TableParagraph"/>
              <w:spacing w:line="244" w:lineRule="auto"/>
              <w:ind w:left="40" w:right="251"/>
              <w:rPr>
                <w:sz w:val="16"/>
              </w:rPr>
            </w:pPr>
            <w:r>
              <w:rPr>
                <w:spacing w:val="-2"/>
                <w:sz w:val="16"/>
              </w:rPr>
              <w:t>Умовні позначення</w:t>
            </w:r>
          </w:p>
        </w:tc>
        <w:tc>
          <w:tcPr>
            <w:tcW w:w="881" w:type="dxa"/>
          </w:tcPr>
          <w:p w14:paraId="5C3E2D2D" w14:textId="77777777" w:rsidR="00A76B49" w:rsidRDefault="002455BA">
            <w:pPr>
              <w:pStyle w:val="TableParagraph"/>
              <w:spacing w:line="180" w:lineRule="exact"/>
              <w:ind w:left="17" w:right="5"/>
              <w:jc w:val="center"/>
              <w:rPr>
                <w:rFonts w:ascii="Arial MT"/>
                <w:sz w:val="16"/>
              </w:rPr>
            </w:pPr>
            <w:r>
              <w:rPr>
                <w:rFonts w:ascii="Arial MT"/>
                <w:spacing w:val="-10"/>
                <w:sz w:val="16"/>
              </w:rPr>
              <w:t>-</w:t>
            </w:r>
          </w:p>
        </w:tc>
        <w:tc>
          <w:tcPr>
            <w:tcW w:w="939" w:type="dxa"/>
          </w:tcPr>
          <w:p w14:paraId="5857F981" w14:textId="77777777" w:rsidR="00A76B49" w:rsidRDefault="002455BA">
            <w:pPr>
              <w:pStyle w:val="TableParagraph"/>
              <w:spacing w:line="180" w:lineRule="exact"/>
              <w:ind w:left="56" w:right="45"/>
              <w:jc w:val="center"/>
              <w:rPr>
                <w:rFonts w:ascii="Arial MT"/>
                <w:sz w:val="16"/>
              </w:rPr>
            </w:pPr>
            <w:r>
              <w:rPr>
                <w:rFonts w:ascii="Arial MT"/>
                <w:spacing w:val="-10"/>
                <w:sz w:val="16"/>
              </w:rPr>
              <w:t>-</w:t>
            </w:r>
          </w:p>
        </w:tc>
        <w:tc>
          <w:tcPr>
            <w:tcW w:w="781" w:type="dxa"/>
          </w:tcPr>
          <w:p w14:paraId="420BA1C1" w14:textId="77777777" w:rsidR="00A76B49" w:rsidRDefault="002455BA">
            <w:pPr>
              <w:pStyle w:val="TableParagraph"/>
              <w:spacing w:line="180" w:lineRule="exact"/>
              <w:ind w:left="17" w:right="3"/>
              <w:jc w:val="center"/>
              <w:rPr>
                <w:rFonts w:ascii="Arial MT"/>
                <w:sz w:val="16"/>
              </w:rPr>
            </w:pPr>
            <w:r>
              <w:rPr>
                <w:rFonts w:ascii="Arial MT"/>
                <w:spacing w:val="-10"/>
                <w:sz w:val="16"/>
              </w:rPr>
              <w:t>-</w:t>
            </w:r>
          </w:p>
        </w:tc>
        <w:tc>
          <w:tcPr>
            <w:tcW w:w="863" w:type="dxa"/>
          </w:tcPr>
          <w:p w14:paraId="5349456D" w14:textId="77777777" w:rsidR="00A76B49" w:rsidRDefault="002455BA">
            <w:pPr>
              <w:pStyle w:val="TableParagraph"/>
              <w:spacing w:line="180" w:lineRule="exact"/>
              <w:ind w:left="12" w:right="5"/>
              <w:jc w:val="center"/>
              <w:rPr>
                <w:rFonts w:ascii="Arial MT"/>
                <w:sz w:val="16"/>
              </w:rPr>
            </w:pPr>
            <w:r>
              <w:rPr>
                <w:rFonts w:ascii="Arial MT"/>
                <w:spacing w:val="-10"/>
                <w:sz w:val="16"/>
              </w:rPr>
              <w:t>-</w:t>
            </w:r>
          </w:p>
        </w:tc>
        <w:tc>
          <w:tcPr>
            <w:tcW w:w="760" w:type="dxa"/>
          </w:tcPr>
          <w:p w14:paraId="3CF9380C" w14:textId="77777777" w:rsidR="00A76B49" w:rsidRDefault="002455BA">
            <w:pPr>
              <w:pStyle w:val="TableParagraph"/>
              <w:spacing w:line="180" w:lineRule="exact"/>
              <w:ind w:left="7" w:right="3"/>
              <w:jc w:val="center"/>
              <w:rPr>
                <w:sz w:val="16"/>
              </w:rPr>
            </w:pPr>
            <w:r>
              <w:rPr>
                <w:spacing w:val="-2"/>
                <w:sz w:val="16"/>
              </w:rPr>
              <w:t>А</w:t>
            </w:r>
            <w:r>
              <w:rPr>
                <w:rFonts w:ascii="Arial MT" w:hAnsi="Arial MT"/>
                <w:spacing w:val="-2"/>
                <w:sz w:val="16"/>
              </w:rPr>
              <w:t>-</w:t>
            </w:r>
            <w:r>
              <w:rPr>
                <w:spacing w:val="-4"/>
                <w:sz w:val="16"/>
              </w:rPr>
              <w:t>А5/1</w:t>
            </w:r>
          </w:p>
        </w:tc>
        <w:tc>
          <w:tcPr>
            <w:tcW w:w="983" w:type="dxa"/>
          </w:tcPr>
          <w:p w14:paraId="3FE7E8D8" w14:textId="77777777" w:rsidR="00A76B49" w:rsidRDefault="002455BA">
            <w:pPr>
              <w:pStyle w:val="TableParagraph"/>
              <w:spacing w:line="180" w:lineRule="exact"/>
              <w:ind w:left="9" w:right="6"/>
              <w:jc w:val="center"/>
              <w:rPr>
                <w:sz w:val="16"/>
              </w:rPr>
            </w:pPr>
            <w:r>
              <w:rPr>
                <w:spacing w:val="-2"/>
                <w:sz w:val="16"/>
              </w:rPr>
              <w:t>А</w:t>
            </w:r>
            <w:r>
              <w:rPr>
                <w:rFonts w:ascii="Arial MT" w:hAnsi="Arial MT"/>
                <w:spacing w:val="-2"/>
                <w:sz w:val="16"/>
              </w:rPr>
              <w:t>-</w:t>
            </w:r>
            <w:r>
              <w:rPr>
                <w:spacing w:val="-2"/>
                <w:sz w:val="16"/>
              </w:rPr>
              <w:t>А7,5.3(1)</w:t>
            </w:r>
          </w:p>
        </w:tc>
        <w:tc>
          <w:tcPr>
            <w:tcW w:w="1041" w:type="dxa"/>
          </w:tcPr>
          <w:p w14:paraId="3EDC810F" w14:textId="77777777" w:rsidR="00A76B49" w:rsidRDefault="002455BA">
            <w:pPr>
              <w:pStyle w:val="TableParagraph"/>
              <w:spacing w:line="180" w:lineRule="exact"/>
              <w:ind w:left="3" w:right="3"/>
              <w:jc w:val="center"/>
              <w:rPr>
                <w:sz w:val="16"/>
              </w:rPr>
            </w:pPr>
            <w:r>
              <w:rPr>
                <w:spacing w:val="-2"/>
                <w:sz w:val="16"/>
              </w:rPr>
              <w:t>А</w:t>
            </w:r>
            <w:r>
              <w:rPr>
                <w:rFonts w:ascii="Arial MT" w:hAnsi="Arial MT"/>
                <w:spacing w:val="-2"/>
                <w:sz w:val="16"/>
              </w:rPr>
              <w:t>-</w:t>
            </w:r>
            <w:r>
              <w:rPr>
                <w:spacing w:val="-2"/>
                <w:sz w:val="16"/>
              </w:rPr>
              <w:t>А10/5(3;1)</w:t>
            </w:r>
          </w:p>
        </w:tc>
      </w:tr>
      <w:tr w:rsidR="00A76B49" w14:paraId="7784B918" w14:textId="77777777">
        <w:trPr>
          <w:trHeight w:val="244"/>
        </w:trPr>
        <w:tc>
          <w:tcPr>
            <w:tcW w:w="2299" w:type="dxa"/>
            <w:vMerge/>
            <w:tcBorders>
              <w:top w:val="nil"/>
            </w:tcBorders>
          </w:tcPr>
          <w:p w14:paraId="1060C0D0" w14:textId="77777777" w:rsidR="00A76B49" w:rsidRDefault="00A76B49">
            <w:pPr>
              <w:rPr>
                <w:sz w:val="2"/>
                <w:szCs w:val="2"/>
              </w:rPr>
            </w:pPr>
          </w:p>
        </w:tc>
        <w:tc>
          <w:tcPr>
            <w:tcW w:w="1181" w:type="dxa"/>
          </w:tcPr>
          <w:p w14:paraId="6AD1972B" w14:textId="77777777" w:rsidR="00A76B49" w:rsidRDefault="002455BA">
            <w:pPr>
              <w:pStyle w:val="TableParagraph"/>
              <w:spacing w:before="1"/>
              <w:ind w:left="40"/>
              <w:rPr>
                <w:sz w:val="16"/>
              </w:rPr>
            </w:pPr>
            <w:r>
              <w:rPr>
                <w:spacing w:val="-2"/>
                <w:sz w:val="16"/>
              </w:rPr>
              <w:t>Розмір</w:t>
            </w:r>
          </w:p>
        </w:tc>
        <w:tc>
          <w:tcPr>
            <w:tcW w:w="881" w:type="dxa"/>
          </w:tcPr>
          <w:p w14:paraId="05A141E3" w14:textId="77777777" w:rsidR="00A76B49" w:rsidRDefault="002455BA">
            <w:pPr>
              <w:pStyle w:val="TableParagraph"/>
              <w:spacing w:line="182" w:lineRule="exact"/>
              <w:ind w:left="17" w:right="5"/>
              <w:jc w:val="center"/>
              <w:rPr>
                <w:rFonts w:ascii="Arial MT"/>
                <w:sz w:val="16"/>
              </w:rPr>
            </w:pPr>
            <w:r>
              <w:rPr>
                <w:rFonts w:ascii="Arial MT"/>
                <w:spacing w:val="-10"/>
                <w:sz w:val="16"/>
              </w:rPr>
              <w:t>-</w:t>
            </w:r>
          </w:p>
        </w:tc>
        <w:tc>
          <w:tcPr>
            <w:tcW w:w="939" w:type="dxa"/>
          </w:tcPr>
          <w:p w14:paraId="16695F49" w14:textId="77777777" w:rsidR="00A76B49" w:rsidRDefault="002455BA">
            <w:pPr>
              <w:pStyle w:val="TableParagraph"/>
              <w:spacing w:line="182" w:lineRule="exact"/>
              <w:ind w:left="56" w:right="45"/>
              <w:jc w:val="center"/>
              <w:rPr>
                <w:rFonts w:ascii="Arial MT"/>
                <w:sz w:val="16"/>
              </w:rPr>
            </w:pPr>
            <w:r>
              <w:rPr>
                <w:rFonts w:ascii="Arial MT"/>
                <w:spacing w:val="-10"/>
                <w:sz w:val="16"/>
              </w:rPr>
              <w:t>-</w:t>
            </w:r>
          </w:p>
        </w:tc>
        <w:tc>
          <w:tcPr>
            <w:tcW w:w="781" w:type="dxa"/>
          </w:tcPr>
          <w:p w14:paraId="63792160" w14:textId="77777777" w:rsidR="00A76B49" w:rsidRDefault="002455BA">
            <w:pPr>
              <w:pStyle w:val="TableParagraph"/>
              <w:spacing w:line="182" w:lineRule="exact"/>
              <w:ind w:left="17" w:right="3"/>
              <w:jc w:val="center"/>
              <w:rPr>
                <w:rFonts w:ascii="Arial MT"/>
                <w:sz w:val="16"/>
              </w:rPr>
            </w:pPr>
            <w:r>
              <w:rPr>
                <w:rFonts w:ascii="Arial MT"/>
                <w:spacing w:val="-10"/>
                <w:sz w:val="16"/>
              </w:rPr>
              <w:t>-</w:t>
            </w:r>
          </w:p>
        </w:tc>
        <w:tc>
          <w:tcPr>
            <w:tcW w:w="863" w:type="dxa"/>
          </w:tcPr>
          <w:p w14:paraId="39024002" w14:textId="77777777" w:rsidR="00A76B49" w:rsidRDefault="002455BA">
            <w:pPr>
              <w:pStyle w:val="TableParagraph"/>
              <w:spacing w:line="182" w:lineRule="exact"/>
              <w:ind w:left="12" w:right="5"/>
              <w:jc w:val="center"/>
              <w:rPr>
                <w:rFonts w:ascii="Arial MT"/>
                <w:sz w:val="16"/>
              </w:rPr>
            </w:pPr>
            <w:r>
              <w:rPr>
                <w:rFonts w:ascii="Arial MT"/>
                <w:spacing w:val="-10"/>
                <w:sz w:val="16"/>
              </w:rPr>
              <w:t>-</w:t>
            </w:r>
          </w:p>
        </w:tc>
        <w:tc>
          <w:tcPr>
            <w:tcW w:w="760" w:type="dxa"/>
          </w:tcPr>
          <w:p w14:paraId="265E684A" w14:textId="77777777" w:rsidR="00A76B49" w:rsidRDefault="002455BA">
            <w:pPr>
              <w:pStyle w:val="TableParagraph"/>
              <w:spacing w:line="182" w:lineRule="exact"/>
              <w:ind w:left="7" w:right="6"/>
              <w:jc w:val="center"/>
              <w:rPr>
                <w:rFonts w:ascii="Arial MT"/>
                <w:sz w:val="16"/>
              </w:rPr>
            </w:pPr>
            <w:r>
              <w:rPr>
                <w:rFonts w:ascii="Arial MT"/>
                <w:spacing w:val="-4"/>
                <w:sz w:val="16"/>
              </w:rPr>
              <w:t>0,75</w:t>
            </w:r>
          </w:p>
        </w:tc>
        <w:tc>
          <w:tcPr>
            <w:tcW w:w="983" w:type="dxa"/>
          </w:tcPr>
          <w:p w14:paraId="0ED3B760" w14:textId="77777777" w:rsidR="00A76B49" w:rsidRDefault="002455BA">
            <w:pPr>
              <w:pStyle w:val="TableParagraph"/>
              <w:spacing w:line="182" w:lineRule="exact"/>
              <w:ind w:left="9" w:right="6"/>
              <w:jc w:val="center"/>
              <w:rPr>
                <w:rFonts w:ascii="Arial MT"/>
                <w:sz w:val="16"/>
              </w:rPr>
            </w:pPr>
            <w:r>
              <w:rPr>
                <w:rFonts w:ascii="Arial MT"/>
                <w:spacing w:val="-2"/>
                <w:sz w:val="16"/>
              </w:rPr>
              <w:t>0,73-</w:t>
            </w:r>
            <w:r>
              <w:rPr>
                <w:rFonts w:ascii="Arial MT"/>
                <w:spacing w:val="-5"/>
                <w:sz w:val="16"/>
              </w:rPr>
              <w:t>1,5</w:t>
            </w:r>
          </w:p>
        </w:tc>
        <w:tc>
          <w:tcPr>
            <w:tcW w:w="1041" w:type="dxa"/>
            <w:tcBorders>
              <w:right w:val="single" w:sz="4" w:space="0" w:color="000000"/>
            </w:tcBorders>
          </w:tcPr>
          <w:p w14:paraId="6B2EA534" w14:textId="77777777" w:rsidR="00A76B49" w:rsidRDefault="002455BA">
            <w:pPr>
              <w:pStyle w:val="TableParagraph"/>
              <w:spacing w:line="182" w:lineRule="exact"/>
              <w:ind w:left="3" w:right="7"/>
              <w:jc w:val="center"/>
              <w:rPr>
                <w:rFonts w:ascii="Arial MT"/>
                <w:sz w:val="16"/>
              </w:rPr>
            </w:pPr>
            <w:r>
              <w:rPr>
                <w:rFonts w:ascii="Arial MT"/>
                <w:spacing w:val="-2"/>
                <w:sz w:val="16"/>
              </w:rPr>
              <w:t>0,75-</w:t>
            </w:r>
            <w:r>
              <w:rPr>
                <w:rFonts w:ascii="Arial MT"/>
                <w:spacing w:val="-5"/>
                <w:sz w:val="16"/>
              </w:rPr>
              <w:t>1,5</w:t>
            </w:r>
          </w:p>
        </w:tc>
      </w:tr>
      <w:tr w:rsidR="00A76B49" w14:paraId="1B7E055C" w14:textId="77777777">
        <w:trPr>
          <w:trHeight w:val="426"/>
        </w:trPr>
        <w:tc>
          <w:tcPr>
            <w:tcW w:w="2299" w:type="dxa"/>
            <w:vMerge w:val="restart"/>
          </w:tcPr>
          <w:p w14:paraId="39BDBBA4" w14:textId="77777777" w:rsidR="00A76B49" w:rsidRDefault="002455BA">
            <w:pPr>
              <w:pStyle w:val="TableParagraph"/>
              <w:spacing w:line="247" w:lineRule="auto"/>
              <w:ind w:left="40" w:right="95"/>
              <w:rPr>
                <w:sz w:val="16"/>
              </w:rPr>
            </w:pPr>
            <w:r>
              <w:rPr>
                <w:rFonts w:ascii="Arial" w:hAnsi="Arial"/>
                <w:b/>
                <w:sz w:val="16"/>
              </w:rPr>
              <w:t>Б</w:t>
            </w:r>
            <w:r>
              <w:rPr>
                <w:rFonts w:ascii="Arial" w:hAnsi="Arial"/>
                <w:b/>
                <w:spacing w:val="-7"/>
                <w:sz w:val="16"/>
              </w:rPr>
              <w:t xml:space="preserve"> </w:t>
            </w:r>
            <w:r>
              <w:rPr>
                <w:rFonts w:ascii="Arial MT" w:hAnsi="Arial MT"/>
                <w:sz w:val="16"/>
              </w:rPr>
              <w:t>-</w:t>
            </w:r>
            <w:r>
              <w:rPr>
                <w:rFonts w:ascii="Arial MT" w:hAnsi="Arial MT"/>
                <w:spacing w:val="-7"/>
                <w:sz w:val="16"/>
              </w:rPr>
              <w:t xml:space="preserve"> </w:t>
            </w:r>
            <w:r>
              <w:rPr>
                <w:sz w:val="16"/>
              </w:rPr>
              <w:t>від</w:t>
            </w:r>
            <w:r>
              <w:rPr>
                <w:spacing w:val="-5"/>
                <w:sz w:val="16"/>
              </w:rPr>
              <w:t xml:space="preserve"> </w:t>
            </w:r>
            <w:r>
              <w:rPr>
                <w:sz w:val="16"/>
              </w:rPr>
              <w:t>осі</w:t>
            </w:r>
            <w:r>
              <w:rPr>
                <w:spacing w:val="-6"/>
                <w:sz w:val="16"/>
              </w:rPr>
              <w:t xml:space="preserve"> </w:t>
            </w:r>
            <w:r>
              <w:rPr>
                <w:sz w:val="16"/>
              </w:rPr>
              <w:t>до</w:t>
            </w:r>
            <w:r>
              <w:rPr>
                <w:spacing w:val="-5"/>
                <w:sz w:val="16"/>
              </w:rPr>
              <w:t xml:space="preserve"> </w:t>
            </w:r>
            <w:r>
              <w:rPr>
                <w:sz w:val="16"/>
              </w:rPr>
              <w:t>бічної</w:t>
            </w:r>
            <w:r>
              <w:rPr>
                <w:spacing w:val="-8"/>
                <w:sz w:val="16"/>
              </w:rPr>
              <w:t xml:space="preserve"> </w:t>
            </w:r>
            <w:r>
              <w:rPr>
                <w:sz w:val="16"/>
              </w:rPr>
              <w:t xml:space="preserve">стінки </w:t>
            </w:r>
            <w:r>
              <w:rPr>
                <w:spacing w:val="-2"/>
                <w:sz w:val="16"/>
              </w:rPr>
              <w:t>ванни</w:t>
            </w:r>
          </w:p>
        </w:tc>
        <w:tc>
          <w:tcPr>
            <w:tcW w:w="1181" w:type="dxa"/>
          </w:tcPr>
          <w:p w14:paraId="3ED44809" w14:textId="77777777" w:rsidR="00A76B49" w:rsidRDefault="002455BA">
            <w:pPr>
              <w:pStyle w:val="TableParagraph"/>
              <w:spacing w:before="1" w:line="244" w:lineRule="auto"/>
              <w:ind w:left="40" w:right="251"/>
              <w:rPr>
                <w:sz w:val="16"/>
              </w:rPr>
            </w:pPr>
            <w:r>
              <w:rPr>
                <w:spacing w:val="-2"/>
                <w:sz w:val="16"/>
              </w:rPr>
              <w:t>Умовні позначення</w:t>
            </w:r>
          </w:p>
        </w:tc>
        <w:tc>
          <w:tcPr>
            <w:tcW w:w="881" w:type="dxa"/>
          </w:tcPr>
          <w:p w14:paraId="70DC69B8" w14:textId="77777777" w:rsidR="00A76B49" w:rsidRDefault="002455BA">
            <w:pPr>
              <w:pStyle w:val="TableParagraph"/>
              <w:spacing w:line="182" w:lineRule="exact"/>
              <w:ind w:left="17" w:right="3"/>
              <w:jc w:val="center"/>
              <w:rPr>
                <w:rFonts w:ascii="Arial MT" w:hAnsi="Arial MT"/>
                <w:sz w:val="16"/>
              </w:rPr>
            </w:pPr>
            <w:r>
              <w:rPr>
                <w:spacing w:val="-2"/>
                <w:sz w:val="16"/>
              </w:rPr>
              <w:t>Б</w:t>
            </w:r>
            <w:r>
              <w:rPr>
                <w:rFonts w:ascii="Arial MT" w:hAnsi="Arial MT"/>
                <w:spacing w:val="-2"/>
                <w:sz w:val="16"/>
              </w:rPr>
              <w:t>-</w:t>
            </w:r>
            <w:r>
              <w:rPr>
                <w:rFonts w:ascii="Arial MT" w:hAnsi="Arial MT"/>
                <w:spacing w:val="-10"/>
                <w:sz w:val="16"/>
              </w:rPr>
              <w:t>1</w:t>
            </w:r>
          </w:p>
        </w:tc>
        <w:tc>
          <w:tcPr>
            <w:tcW w:w="939" w:type="dxa"/>
          </w:tcPr>
          <w:p w14:paraId="52D099A0" w14:textId="77777777" w:rsidR="00A76B49" w:rsidRDefault="002455BA">
            <w:pPr>
              <w:pStyle w:val="TableParagraph"/>
              <w:spacing w:line="182" w:lineRule="exact"/>
              <w:ind w:left="56" w:right="47"/>
              <w:jc w:val="center"/>
              <w:rPr>
                <w:rFonts w:ascii="Arial MT" w:hAnsi="Arial MT"/>
                <w:sz w:val="16"/>
              </w:rPr>
            </w:pPr>
            <w:r>
              <w:rPr>
                <w:spacing w:val="-2"/>
                <w:sz w:val="16"/>
              </w:rPr>
              <w:t>Б</w:t>
            </w:r>
            <w:r>
              <w:rPr>
                <w:rFonts w:ascii="Arial MT" w:hAnsi="Arial MT"/>
                <w:spacing w:val="-2"/>
                <w:sz w:val="16"/>
              </w:rPr>
              <w:t>-</w:t>
            </w:r>
            <w:r>
              <w:rPr>
                <w:rFonts w:ascii="Arial MT" w:hAnsi="Arial MT"/>
                <w:spacing w:val="-10"/>
                <w:sz w:val="16"/>
              </w:rPr>
              <w:t>3</w:t>
            </w:r>
          </w:p>
        </w:tc>
        <w:tc>
          <w:tcPr>
            <w:tcW w:w="781" w:type="dxa"/>
          </w:tcPr>
          <w:p w14:paraId="27A26A9D" w14:textId="77777777" w:rsidR="00A76B49" w:rsidRDefault="002455BA">
            <w:pPr>
              <w:pStyle w:val="TableParagraph"/>
              <w:spacing w:line="182" w:lineRule="exact"/>
              <w:ind w:left="17" w:right="3"/>
              <w:jc w:val="center"/>
              <w:rPr>
                <w:sz w:val="16"/>
              </w:rPr>
            </w:pPr>
            <w:r>
              <w:rPr>
                <w:spacing w:val="-2"/>
                <w:sz w:val="16"/>
              </w:rPr>
              <w:t>Б</w:t>
            </w:r>
            <w:r>
              <w:rPr>
                <w:rFonts w:ascii="Arial MT" w:hAnsi="Arial MT"/>
                <w:spacing w:val="-2"/>
                <w:sz w:val="16"/>
              </w:rPr>
              <w:t>-</w:t>
            </w:r>
            <w:r>
              <w:rPr>
                <w:spacing w:val="-5"/>
                <w:sz w:val="16"/>
              </w:rPr>
              <w:t>1пл</w:t>
            </w:r>
          </w:p>
        </w:tc>
        <w:tc>
          <w:tcPr>
            <w:tcW w:w="863" w:type="dxa"/>
          </w:tcPr>
          <w:p w14:paraId="1CE0DA8F" w14:textId="77777777" w:rsidR="00A76B49" w:rsidRDefault="002455BA">
            <w:pPr>
              <w:pStyle w:val="TableParagraph"/>
              <w:spacing w:line="182" w:lineRule="exact"/>
              <w:ind w:left="12" w:right="5"/>
              <w:jc w:val="center"/>
              <w:rPr>
                <w:sz w:val="16"/>
              </w:rPr>
            </w:pPr>
            <w:r>
              <w:rPr>
                <w:spacing w:val="-2"/>
                <w:sz w:val="16"/>
              </w:rPr>
              <w:t>Б</w:t>
            </w:r>
            <w:r>
              <w:rPr>
                <w:rFonts w:ascii="Arial MT" w:hAnsi="Arial MT"/>
                <w:spacing w:val="-2"/>
                <w:sz w:val="16"/>
              </w:rPr>
              <w:t>-</w:t>
            </w:r>
            <w:r>
              <w:rPr>
                <w:spacing w:val="-5"/>
                <w:sz w:val="16"/>
              </w:rPr>
              <w:t>3пл</w:t>
            </w:r>
          </w:p>
        </w:tc>
        <w:tc>
          <w:tcPr>
            <w:tcW w:w="760" w:type="dxa"/>
          </w:tcPr>
          <w:p w14:paraId="792D6B66" w14:textId="77777777" w:rsidR="00A76B49" w:rsidRDefault="002455BA">
            <w:pPr>
              <w:pStyle w:val="TableParagraph"/>
              <w:spacing w:line="182" w:lineRule="exact"/>
              <w:ind w:left="7" w:right="3"/>
              <w:jc w:val="center"/>
              <w:rPr>
                <w:rFonts w:ascii="Arial MT" w:hAnsi="Arial MT"/>
                <w:sz w:val="16"/>
              </w:rPr>
            </w:pPr>
            <w:r>
              <w:rPr>
                <w:spacing w:val="-2"/>
                <w:sz w:val="16"/>
              </w:rPr>
              <w:t>Б</w:t>
            </w:r>
            <w:r>
              <w:rPr>
                <w:rFonts w:ascii="Arial MT" w:hAnsi="Arial MT"/>
                <w:spacing w:val="-2"/>
                <w:sz w:val="16"/>
              </w:rPr>
              <w:t>-</w:t>
            </w:r>
            <w:r>
              <w:rPr>
                <w:rFonts w:ascii="Arial MT" w:hAnsi="Arial MT"/>
                <w:spacing w:val="-10"/>
                <w:sz w:val="16"/>
              </w:rPr>
              <w:t>5</w:t>
            </w:r>
          </w:p>
        </w:tc>
        <w:tc>
          <w:tcPr>
            <w:tcW w:w="983" w:type="dxa"/>
          </w:tcPr>
          <w:p w14:paraId="5E7E24E2" w14:textId="77777777" w:rsidR="00A76B49" w:rsidRDefault="002455BA">
            <w:pPr>
              <w:pStyle w:val="TableParagraph"/>
              <w:spacing w:line="182" w:lineRule="exact"/>
              <w:ind w:left="9" w:right="6"/>
              <w:jc w:val="center"/>
              <w:rPr>
                <w:rFonts w:ascii="Arial MT" w:hAnsi="Arial MT"/>
                <w:sz w:val="16"/>
              </w:rPr>
            </w:pPr>
            <w:r>
              <w:rPr>
                <w:spacing w:val="-2"/>
                <w:sz w:val="16"/>
              </w:rPr>
              <w:t>Б</w:t>
            </w:r>
            <w:r>
              <w:rPr>
                <w:rFonts w:ascii="Arial MT" w:hAnsi="Arial MT"/>
                <w:spacing w:val="-2"/>
                <w:sz w:val="16"/>
              </w:rPr>
              <w:t>-</w:t>
            </w:r>
            <w:r>
              <w:rPr>
                <w:rFonts w:ascii="Arial MT" w:hAnsi="Arial MT"/>
                <w:spacing w:val="-5"/>
                <w:sz w:val="16"/>
              </w:rPr>
              <w:t>7,5</w:t>
            </w:r>
          </w:p>
        </w:tc>
        <w:tc>
          <w:tcPr>
            <w:tcW w:w="1041" w:type="dxa"/>
            <w:tcBorders>
              <w:right w:val="single" w:sz="4" w:space="0" w:color="000000"/>
            </w:tcBorders>
          </w:tcPr>
          <w:p w14:paraId="2859E39F" w14:textId="77777777" w:rsidR="00A76B49" w:rsidRDefault="002455BA">
            <w:pPr>
              <w:pStyle w:val="TableParagraph"/>
              <w:spacing w:line="182" w:lineRule="exact"/>
              <w:ind w:left="5" w:right="7"/>
              <w:jc w:val="center"/>
              <w:rPr>
                <w:rFonts w:ascii="Arial MT" w:hAnsi="Arial MT"/>
                <w:sz w:val="16"/>
              </w:rPr>
            </w:pPr>
            <w:r>
              <w:rPr>
                <w:spacing w:val="-2"/>
                <w:sz w:val="16"/>
              </w:rPr>
              <w:t>Б</w:t>
            </w:r>
            <w:r>
              <w:rPr>
                <w:rFonts w:ascii="Arial MT" w:hAnsi="Arial MT"/>
                <w:spacing w:val="-2"/>
                <w:sz w:val="16"/>
              </w:rPr>
              <w:t>-</w:t>
            </w:r>
            <w:r>
              <w:rPr>
                <w:rFonts w:ascii="Arial MT" w:hAnsi="Arial MT"/>
                <w:spacing w:val="-5"/>
                <w:sz w:val="16"/>
              </w:rPr>
              <w:t>10</w:t>
            </w:r>
          </w:p>
        </w:tc>
      </w:tr>
      <w:tr w:rsidR="00A76B49" w14:paraId="00F4D6CF" w14:textId="77777777">
        <w:trPr>
          <w:trHeight w:val="244"/>
        </w:trPr>
        <w:tc>
          <w:tcPr>
            <w:tcW w:w="2299" w:type="dxa"/>
            <w:vMerge/>
            <w:tcBorders>
              <w:top w:val="nil"/>
            </w:tcBorders>
          </w:tcPr>
          <w:p w14:paraId="4CA04F8C" w14:textId="77777777" w:rsidR="00A76B49" w:rsidRDefault="00A76B49">
            <w:pPr>
              <w:rPr>
                <w:sz w:val="2"/>
                <w:szCs w:val="2"/>
              </w:rPr>
            </w:pPr>
          </w:p>
        </w:tc>
        <w:tc>
          <w:tcPr>
            <w:tcW w:w="1181" w:type="dxa"/>
          </w:tcPr>
          <w:p w14:paraId="3D187F62" w14:textId="77777777" w:rsidR="00A76B49" w:rsidRDefault="002455BA">
            <w:pPr>
              <w:pStyle w:val="TableParagraph"/>
              <w:spacing w:line="180" w:lineRule="exact"/>
              <w:ind w:left="40"/>
              <w:rPr>
                <w:sz w:val="16"/>
              </w:rPr>
            </w:pPr>
            <w:r>
              <w:rPr>
                <w:spacing w:val="-2"/>
                <w:sz w:val="16"/>
              </w:rPr>
              <w:t>Розмір</w:t>
            </w:r>
          </w:p>
        </w:tc>
        <w:tc>
          <w:tcPr>
            <w:tcW w:w="881" w:type="dxa"/>
          </w:tcPr>
          <w:p w14:paraId="6FDB9E0D" w14:textId="77777777" w:rsidR="00A76B49" w:rsidRDefault="002455BA">
            <w:pPr>
              <w:pStyle w:val="TableParagraph"/>
              <w:spacing w:line="180" w:lineRule="exact"/>
              <w:ind w:left="17" w:right="5"/>
              <w:jc w:val="center"/>
              <w:rPr>
                <w:rFonts w:ascii="Arial MT"/>
                <w:sz w:val="16"/>
              </w:rPr>
            </w:pPr>
            <w:r>
              <w:rPr>
                <w:rFonts w:ascii="Arial MT"/>
                <w:spacing w:val="-2"/>
                <w:sz w:val="16"/>
              </w:rPr>
              <w:t>2,5-</w:t>
            </w:r>
            <w:r>
              <w:rPr>
                <w:rFonts w:ascii="Arial MT"/>
                <w:spacing w:val="-10"/>
                <w:sz w:val="16"/>
              </w:rPr>
              <w:t>3</w:t>
            </w:r>
          </w:p>
        </w:tc>
        <w:tc>
          <w:tcPr>
            <w:tcW w:w="939" w:type="dxa"/>
          </w:tcPr>
          <w:p w14:paraId="574B558D" w14:textId="77777777" w:rsidR="00A76B49" w:rsidRDefault="002455BA">
            <w:pPr>
              <w:pStyle w:val="TableParagraph"/>
              <w:spacing w:line="180" w:lineRule="exact"/>
              <w:ind w:left="56" w:right="47"/>
              <w:jc w:val="center"/>
              <w:rPr>
                <w:rFonts w:ascii="Arial MT"/>
                <w:sz w:val="16"/>
              </w:rPr>
            </w:pPr>
            <w:r>
              <w:rPr>
                <w:rFonts w:ascii="Arial MT"/>
                <w:spacing w:val="-5"/>
                <w:sz w:val="16"/>
              </w:rPr>
              <w:t>3,5</w:t>
            </w:r>
          </w:p>
        </w:tc>
        <w:tc>
          <w:tcPr>
            <w:tcW w:w="781" w:type="dxa"/>
          </w:tcPr>
          <w:p w14:paraId="001DF3BE" w14:textId="77777777" w:rsidR="00A76B49" w:rsidRDefault="002455BA">
            <w:pPr>
              <w:pStyle w:val="TableParagraph"/>
              <w:spacing w:line="180" w:lineRule="exact"/>
              <w:ind w:left="17" w:right="5"/>
              <w:jc w:val="center"/>
              <w:rPr>
                <w:rFonts w:ascii="Arial MT"/>
                <w:sz w:val="16"/>
              </w:rPr>
            </w:pPr>
            <w:r>
              <w:rPr>
                <w:rFonts w:ascii="Arial MT"/>
                <w:spacing w:val="-5"/>
                <w:sz w:val="16"/>
              </w:rPr>
              <w:t>2,3</w:t>
            </w:r>
          </w:p>
        </w:tc>
        <w:tc>
          <w:tcPr>
            <w:tcW w:w="863" w:type="dxa"/>
          </w:tcPr>
          <w:p w14:paraId="181C7A9F" w14:textId="77777777" w:rsidR="00A76B49" w:rsidRDefault="002455BA">
            <w:pPr>
              <w:pStyle w:val="TableParagraph"/>
              <w:spacing w:line="180" w:lineRule="exact"/>
              <w:ind w:left="12" w:right="3"/>
              <w:jc w:val="center"/>
              <w:rPr>
                <w:rFonts w:ascii="Arial MT"/>
                <w:sz w:val="16"/>
              </w:rPr>
            </w:pPr>
            <w:r>
              <w:rPr>
                <w:rFonts w:ascii="Arial MT"/>
                <w:spacing w:val="-5"/>
                <w:sz w:val="16"/>
              </w:rPr>
              <w:t>2,9</w:t>
            </w:r>
          </w:p>
        </w:tc>
        <w:tc>
          <w:tcPr>
            <w:tcW w:w="760" w:type="dxa"/>
          </w:tcPr>
          <w:p w14:paraId="1798DAE4" w14:textId="77777777" w:rsidR="00A76B49" w:rsidRDefault="002455BA">
            <w:pPr>
              <w:pStyle w:val="TableParagraph"/>
              <w:spacing w:line="180" w:lineRule="exact"/>
              <w:ind w:left="7" w:right="6"/>
              <w:jc w:val="center"/>
              <w:rPr>
                <w:rFonts w:ascii="Arial MT"/>
                <w:sz w:val="16"/>
              </w:rPr>
            </w:pPr>
            <w:r>
              <w:rPr>
                <w:rFonts w:ascii="Arial MT"/>
                <w:spacing w:val="-4"/>
                <w:sz w:val="16"/>
              </w:rPr>
              <w:t>4,25</w:t>
            </w:r>
          </w:p>
        </w:tc>
        <w:tc>
          <w:tcPr>
            <w:tcW w:w="983" w:type="dxa"/>
          </w:tcPr>
          <w:p w14:paraId="5E12165A" w14:textId="77777777" w:rsidR="00A76B49" w:rsidRDefault="002455BA">
            <w:pPr>
              <w:pStyle w:val="TableParagraph"/>
              <w:spacing w:line="180" w:lineRule="exact"/>
              <w:ind w:left="9" w:right="6"/>
              <w:jc w:val="center"/>
              <w:rPr>
                <w:rFonts w:ascii="Arial MT"/>
                <w:sz w:val="16"/>
              </w:rPr>
            </w:pPr>
            <w:r>
              <w:rPr>
                <w:rFonts w:ascii="Arial MT"/>
                <w:spacing w:val="-5"/>
                <w:sz w:val="16"/>
              </w:rPr>
              <w:t>4,5</w:t>
            </w:r>
          </w:p>
        </w:tc>
        <w:tc>
          <w:tcPr>
            <w:tcW w:w="1041" w:type="dxa"/>
            <w:tcBorders>
              <w:right w:val="single" w:sz="4" w:space="0" w:color="000000"/>
            </w:tcBorders>
          </w:tcPr>
          <w:p w14:paraId="76F06F90" w14:textId="77777777" w:rsidR="00A76B49" w:rsidRDefault="002455BA">
            <w:pPr>
              <w:pStyle w:val="TableParagraph"/>
              <w:spacing w:line="180" w:lineRule="exact"/>
              <w:ind w:left="5" w:right="7"/>
              <w:jc w:val="center"/>
              <w:rPr>
                <w:rFonts w:ascii="Arial MT"/>
                <w:sz w:val="16"/>
              </w:rPr>
            </w:pPr>
            <w:r>
              <w:rPr>
                <w:rFonts w:ascii="Arial MT"/>
                <w:spacing w:val="-4"/>
                <w:sz w:val="16"/>
              </w:rPr>
              <w:t>5,25</w:t>
            </w:r>
          </w:p>
        </w:tc>
      </w:tr>
      <w:tr w:rsidR="00A76B49" w14:paraId="1E6C107F" w14:textId="77777777">
        <w:trPr>
          <w:trHeight w:val="445"/>
        </w:trPr>
        <w:tc>
          <w:tcPr>
            <w:tcW w:w="2299" w:type="dxa"/>
            <w:vMerge w:val="restart"/>
          </w:tcPr>
          <w:p w14:paraId="4BE18177" w14:textId="77777777" w:rsidR="00A76B49" w:rsidRDefault="002455BA">
            <w:pPr>
              <w:pStyle w:val="TableParagraph"/>
              <w:spacing w:line="244" w:lineRule="auto"/>
              <w:ind w:left="40" w:right="95"/>
              <w:rPr>
                <w:sz w:val="16"/>
              </w:rPr>
            </w:pPr>
            <w:r>
              <w:rPr>
                <w:rFonts w:ascii="Arial" w:hAnsi="Arial"/>
                <w:b/>
                <w:sz w:val="16"/>
              </w:rPr>
              <w:t>В</w:t>
            </w:r>
            <w:r>
              <w:rPr>
                <w:rFonts w:ascii="Arial" w:hAnsi="Arial"/>
                <w:b/>
                <w:spacing w:val="-12"/>
                <w:sz w:val="16"/>
              </w:rPr>
              <w:t xml:space="preserve"> </w:t>
            </w:r>
            <w:r>
              <w:rPr>
                <w:rFonts w:ascii="Arial MT" w:hAnsi="Arial MT"/>
                <w:sz w:val="16"/>
              </w:rPr>
              <w:t>-</w:t>
            </w:r>
            <w:r>
              <w:rPr>
                <w:rFonts w:ascii="Arial MT" w:hAnsi="Arial MT"/>
                <w:spacing w:val="-11"/>
                <w:sz w:val="16"/>
              </w:rPr>
              <w:t xml:space="preserve"> </w:t>
            </w:r>
            <w:r>
              <w:rPr>
                <w:sz w:val="16"/>
              </w:rPr>
              <w:t>між</w:t>
            </w:r>
            <w:r>
              <w:rPr>
                <w:spacing w:val="-10"/>
                <w:sz w:val="16"/>
              </w:rPr>
              <w:t xml:space="preserve"> </w:t>
            </w:r>
            <w:r>
              <w:rPr>
                <w:sz w:val="16"/>
              </w:rPr>
              <w:t>осями</w:t>
            </w:r>
            <w:r>
              <w:rPr>
                <w:spacing w:val="-11"/>
                <w:sz w:val="16"/>
              </w:rPr>
              <w:t xml:space="preserve"> </w:t>
            </w:r>
            <w:r>
              <w:rPr>
                <w:sz w:val="16"/>
              </w:rPr>
              <w:t xml:space="preserve">сусідніх </w:t>
            </w:r>
            <w:r>
              <w:rPr>
                <w:spacing w:val="-2"/>
                <w:sz w:val="16"/>
              </w:rPr>
              <w:t>пристроїв</w:t>
            </w:r>
          </w:p>
        </w:tc>
        <w:tc>
          <w:tcPr>
            <w:tcW w:w="1181" w:type="dxa"/>
          </w:tcPr>
          <w:p w14:paraId="253089E6" w14:textId="77777777" w:rsidR="00A76B49" w:rsidRDefault="002455BA">
            <w:pPr>
              <w:pStyle w:val="TableParagraph"/>
              <w:spacing w:before="1"/>
              <w:ind w:left="40" w:right="251"/>
              <w:rPr>
                <w:sz w:val="16"/>
              </w:rPr>
            </w:pPr>
            <w:r>
              <w:rPr>
                <w:spacing w:val="-2"/>
                <w:sz w:val="16"/>
              </w:rPr>
              <w:t>Умовні позначення</w:t>
            </w:r>
          </w:p>
        </w:tc>
        <w:tc>
          <w:tcPr>
            <w:tcW w:w="881" w:type="dxa"/>
          </w:tcPr>
          <w:p w14:paraId="52270F6D" w14:textId="77777777" w:rsidR="00A76B49" w:rsidRDefault="002455BA">
            <w:pPr>
              <w:pStyle w:val="TableParagraph"/>
              <w:spacing w:line="182" w:lineRule="exact"/>
              <w:ind w:left="17" w:right="5"/>
              <w:jc w:val="center"/>
              <w:rPr>
                <w:rFonts w:ascii="Arial MT" w:hAnsi="Arial MT"/>
                <w:sz w:val="16"/>
              </w:rPr>
            </w:pPr>
            <w:r>
              <w:rPr>
                <w:spacing w:val="-2"/>
                <w:sz w:val="16"/>
              </w:rPr>
              <w:t>В</w:t>
            </w:r>
            <w:r>
              <w:rPr>
                <w:rFonts w:ascii="Arial MT" w:hAnsi="Arial MT"/>
                <w:spacing w:val="-2"/>
                <w:sz w:val="16"/>
              </w:rPr>
              <w:t>-</w:t>
            </w:r>
            <w:r>
              <w:rPr>
                <w:rFonts w:ascii="Arial MT" w:hAnsi="Arial MT"/>
                <w:spacing w:val="-10"/>
                <w:sz w:val="16"/>
              </w:rPr>
              <w:t>1</w:t>
            </w:r>
          </w:p>
        </w:tc>
        <w:tc>
          <w:tcPr>
            <w:tcW w:w="939" w:type="dxa"/>
          </w:tcPr>
          <w:p w14:paraId="3F879E64" w14:textId="77777777" w:rsidR="00A76B49" w:rsidRDefault="002455BA">
            <w:pPr>
              <w:pStyle w:val="TableParagraph"/>
              <w:ind w:left="275" w:right="261" w:firstLine="43"/>
              <w:rPr>
                <w:rFonts w:ascii="Arial MT" w:hAnsi="Arial MT"/>
                <w:sz w:val="16"/>
              </w:rPr>
            </w:pPr>
            <w:r>
              <w:rPr>
                <w:spacing w:val="-4"/>
                <w:sz w:val="16"/>
              </w:rPr>
              <w:t>В</w:t>
            </w:r>
            <w:r>
              <w:rPr>
                <w:rFonts w:ascii="Arial MT" w:hAnsi="Arial MT"/>
                <w:spacing w:val="-4"/>
                <w:sz w:val="16"/>
              </w:rPr>
              <w:t xml:space="preserve">-3; </w:t>
            </w:r>
            <w:r>
              <w:rPr>
                <w:spacing w:val="-2"/>
                <w:sz w:val="16"/>
              </w:rPr>
              <w:t>В</w:t>
            </w:r>
            <w:r>
              <w:rPr>
                <w:rFonts w:ascii="Arial MT" w:hAnsi="Arial MT"/>
                <w:spacing w:val="-2"/>
                <w:sz w:val="16"/>
              </w:rPr>
              <w:t>-</w:t>
            </w:r>
            <w:r>
              <w:rPr>
                <w:rFonts w:ascii="Arial MT" w:hAnsi="Arial MT"/>
                <w:spacing w:val="-5"/>
                <w:sz w:val="16"/>
              </w:rPr>
              <w:t>3/1</w:t>
            </w:r>
          </w:p>
        </w:tc>
        <w:tc>
          <w:tcPr>
            <w:tcW w:w="781" w:type="dxa"/>
          </w:tcPr>
          <w:p w14:paraId="50D43B58" w14:textId="77777777" w:rsidR="00A76B49" w:rsidRDefault="002455BA">
            <w:pPr>
              <w:pStyle w:val="TableParagraph"/>
              <w:spacing w:line="182" w:lineRule="exact"/>
              <w:ind w:left="17" w:right="3"/>
              <w:jc w:val="center"/>
              <w:rPr>
                <w:rFonts w:ascii="Arial MT"/>
                <w:sz w:val="16"/>
              </w:rPr>
            </w:pPr>
            <w:r>
              <w:rPr>
                <w:rFonts w:ascii="Arial MT"/>
                <w:spacing w:val="-10"/>
                <w:sz w:val="16"/>
              </w:rPr>
              <w:t>-</w:t>
            </w:r>
          </w:p>
        </w:tc>
        <w:tc>
          <w:tcPr>
            <w:tcW w:w="863" w:type="dxa"/>
          </w:tcPr>
          <w:p w14:paraId="78F570B6" w14:textId="77777777" w:rsidR="00A76B49" w:rsidRDefault="002455BA">
            <w:pPr>
              <w:pStyle w:val="TableParagraph"/>
              <w:spacing w:line="182" w:lineRule="exact"/>
              <w:ind w:left="12" w:right="5"/>
              <w:jc w:val="center"/>
              <w:rPr>
                <w:rFonts w:ascii="Arial MT"/>
                <w:sz w:val="16"/>
              </w:rPr>
            </w:pPr>
            <w:r>
              <w:rPr>
                <w:rFonts w:ascii="Arial MT"/>
                <w:spacing w:val="-10"/>
                <w:sz w:val="16"/>
              </w:rPr>
              <w:t>-</w:t>
            </w:r>
          </w:p>
        </w:tc>
        <w:tc>
          <w:tcPr>
            <w:tcW w:w="760" w:type="dxa"/>
          </w:tcPr>
          <w:p w14:paraId="7AF1FCD6" w14:textId="77777777" w:rsidR="00A76B49" w:rsidRDefault="002455BA">
            <w:pPr>
              <w:pStyle w:val="TableParagraph"/>
              <w:spacing w:line="182" w:lineRule="exact"/>
              <w:ind w:left="7" w:right="4"/>
              <w:jc w:val="center"/>
              <w:rPr>
                <w:rFonts w:ascii="Arial MT" w:hAnsi="Arial MT"/>
                <w:sz w:val="16"/>
              </w:rPr>
            </w:pPr>
            <w:r>
              <w:rPr>
                <w:spacing w:val="-2"/>
                <w:sz w:val="16"/>
              </w:rPr>
              <w:t>В</w:t>
            </w:r>
            <w:r>
              <w:rPr>
                <w:rFonts w:ascii="Arial MT" w:hAnsi="Arial MT"/>
                <w:spacing w:val="-2"/>
                <w:sz w:val="16"/>
              </w:rPr>
              <w:t>-5/3(1)</w:t>
            </w:r>
          </w:p>
        </w:tc>
        <w:tc>
          <w:tcPr>
            <w:tcW w:w="983" w:type="dxa"/>
          </w:tcPr>
          <w:p w14:paraId="307D8E5C" w14:textId="77777777" w:rsidR="00A76B49" w:rsidRDefault="002455BA">
            <w:pPr>
              <w:pStyle w:val="TableParagraph"/>
              <w:ind w:left="321" w:hanging="94"/>
              <w:rPr>
                <w:rFonts w:ascii="Arial MT" w:hAnsi="Arial MT"/>
                <w:sz w:val="16"/>
              </w:rPr>
            </w:pPr>
            <w:r>
              <w:rPr>
                <w:spacing w:val="-2"/>
                <w:sz w:val="16"/>
              </w:rPr>
              <w:t>В</w:t>
            </w:r>
            <w:r>
              <w:rPr>
                <w:rFonts w:ascii="Arial MT" w:hAnsi="Arial MT"/>
                <w:spacing w:val="-2"/>
                <w:sz w:val="16"/>
              </w:rPr>
              <w:t xml:space="preserve">-7,5/5 </w:t>
            </w:r>
            <w:r>
              <w:rPr>
                <w:rFonts w:ascii="Arial MT" w:hAnsi="Arial MT"/>
                <w:spacing w:val="-4"/>
                <w:sz w:val="16"/>
              </w:rPr>
              <w:t>(3;1)</w:t>
            </w:r>
          </w:p>
        </w:tc>
        <w:tc>
          <w:tcPr>
            <w:tcW w:w="1041" w:type="dxa"/>
            <w:tcBorders>
              <w:right w:val="single" w:sz="4" w:space="0" w:color="000000"/>
            </w:tcBorders>
          </w:tcPr>
          <w:p w14:paraId="5BCB398F" w14:textId="77777777" w:rsidR="00A76B49" w:rsidRDefault="002455BA">
            <w:pPr>
              <w:pStyle w:val="TableParagraph"/>
              <w:ind w:left="279" w:right="211" w:hanging="72"/>
              <w:rPr>
                <w:rFonts w:ascii="Arial MT" w:hAnsi="Arial MT"/>
                <w:sz w:val="16"/>
              </w:rPr>
            </w:pPr>
            <w:r>
              <w:rPr>
                <w:spacing w:val="-2"/>
                <w:sz w:val="16"/>
              </w:rPr>
              <w:t>В</w:t>
            </w:r>
            <w:r>
              <w:rPr>
                <w:rFonts w:ascii="Arial MT" w:hAnsi="Arial MT"/>
                <w:spacing w:val="-2"/>
                <w:sz w:val="16"/>
              </w:rPr>
              <w:t>-10/7,5 (5;3;1)</w:t>
            </w:r>
          </w:p>
        </w:tc>
      </w:tr>
      <w:tr w:rsidR="00A76B49" w14:paraId="0E746E97" w14:textId="77777777">
        <w:trPr>
          <w:trHeight w:val="244"/>
        </w:trPr>
        <w:tc>
          <w:tcPr>
            <w:tcW w:w="2299" w:type="dxa"/>
            <w:vMerge/>
            <w:tcBorders>
              <w:top w:val="nil"/>
            </w:tcBorders>
          </w:tcPr>
          <w:p w14:paraId="32C1A10B" w14:textId="77777777" w:rsidR="00A76B49" w:rsidRDefault="00A76B49">
            <w:pPr>
              <w:rPr>
                <w:sz w:val="2"/>
                <w:szCs w:val="2"/>
              </w:rPr>
            </w:pPr>
          </w:p>
        </w:tc>
        <w:tc>
          <w:tcPr>
            <w:tcW w:w="1181" w:type="dxa"/>
          </w:tcPr>
          <w:p w14:paraId="494BF2B8" w14:textId="77777777" w:rsidR="00A76B49" w:rsidRDefault="002455BA">
            <w:pPr>
              <w:pStyle w:val="TableParagraph"/>
              <w:spacing w:line="180" w:lineRule="exact"/>
              <w:ind w:left="40"/>
              <w:rPr>
                <w:sz w:val="16"/>
              </w:rPr>
            </w:pPr>
            <w:r>
              <w:rPr>
                <w:spacing w:val="-2"/>
                <w:sz w:val="16"/>
              </w:rPr>
              <w:t>Розмір</w:t>
            </w:r>
          </w:p>
        </w:tc>
        <w:tc>
          <w:tcPr>
            <w:tcW w:w="881" w:type="dxa"/>
          </w:tcPr>
          <w:p w14:paraId="01AB60E1" w14:textId="77777777" w:rsidR="00A76B49" w:rsidRDefault="002455BA">
            <w:pPr>
              <w:pStyle w:val="TableParagraph"/>
              <w:spacing w:line="180" w:lineRule="exact"/>
              <w:ind w:left="17" w:right="5"/>
              <w:jc w:val="center"/>
              <w:rPr>
                <w:rFonts w:ascii="Arial MT"/>
                <w:sz w:val="16"/>
              </w:rPr>
            </w:pPr>
            <w:r>
              <w:rPr>
                <w:rFonts w:ascii="Arial MT"/>
                <w:spacing w:val="-2"/>
                <w:sz w:val="16"/>
              </w:rPr>
              <w:t>1,9-</w:t>
            </w:r>
            <w:r>
              <w:rPr>
                <w:rFonts w:ascii="Arial MT"/>
                <w:spacing w:val="-5"/>
                <w:sz w:val="16"/>
              </w:rPr>
              <w:t>2,4</w:t>
            </w:r>
          </w:p>
        </w:tc>
        <w:tc>
          <w:tcPr>
            <w:tcW w:w="939" w:type="dxa"/>
          </w:tcPr>
          <w:p w14:paraId="26B037A9" w14:textId="77777777" w:rsidR="00A76B49" w:rsidRDefault="002455BA">
            <w:pPr>
              <w:pStyle w:val="TableParagraph"/>
              <w:spacing w:line="180" w:lineRule="exact"/>
              <w:ind w:left="56" w:right="45"/>
              <w:jc w:val="center"/>
              <w:rPr>
                <w:rFonts w:ascii="Arial MT"/>
                <w:sz w:val="16"/>
              </w:rPr>
            </w:pPr>
            <w:r>
              <w:rPr>
                <w:rFonts w:ascii="Arial MT"/>
                <w:spacing w:val="-2"/>
                <w:sz w:val="16"/>
              </w:rPr>
              <w:t>1,9-</w:t>
            </w:r>
            <w:r>
              <w:rPr>
                <w:rFonts w:ascii="Arial MT"/>
                <w:spacing w:val="-5"/>
                <w:sz w:val="16"/>
              </w:rPr>
              <w:t>2,4</w:t>
            </w:r>
          </w:p>
        </w:tc>
        <w:tc>
          <w:tcPr>
            <w:tcW w:w="781" w:type="dxa"/>
          </w:tcPr>
          <w:p w14:paraId="51541068" w14:textId="77777777" w:rsidR="00A76B49" w:rsidRDefault="002455BA">
            <w:pPr>
              <w:pStyle w:val="TableParagraph"/>
              <w:spacing w:line="180" w:lineRule="exact"/>
              <w:ind w:left="17" w:right="3"/>
              <w:jc w:val="center"/>
              <w:rPr>
                <w:rFonts w:ascii="Arial MT"/>
                <w:sz w:val="16"/>
              </w:rPr>
            </w:pPr>
            <w:r>
              <w:rPr>
                <w:rFonts w:ascii="Arial MT"/>
                <w:spacing w:val="-10"/>
                <w:sz w:val="16"/>
              </w:rPr>
              <w:t>-</w:t>
            </w:r>
          </w:p>
        </w:tc>
        <w:tc>
          <w:tcPr>
            <w:tcW w:w="863" w:type="dxa"/>
          </w:tcPr>
          <w:p w14:paraId="21065799" w14:textId="77777777" w:rsidR="00A76B49" w:rsidRDefault="002455BA">
            <w:pPr>
              <w:pStyle w:val="TableParagraph"/>
              <w:spacing w:line="180" w:lineRule="exact"/>
              <w:ind w:left="12" w:right="5"/>
              <w:jc w:val="center"/>
              <w:rPr>
                <w:rFonts w:ascii="Arial MT"/>
                <w:sz w:val="16"/>
              </w:rPr>
            </w:pPr>
            <w:r>
              <w:rPr>
                <w:rFonts w:ascii="Arial MT"/>
                <w:spacing w:val="-10"/>
                <w:sz w:val="16"/>
              </w:rPr>
              <w:t>-</w:t>
            </w:r>
          </w:p>
        </w:tc>
        <w:tc>
          <w:tcPr>
            <w:tcW w:w="760" w:type="dxa"/>
          </w:tcPr>
          <w:p w14:paraId="0B5B5F0E" w14:textId="77777777" w:rsidR="00A76B49" w:rsidRDefault="002455BA">
            <w:pPr>
              <w:pStyle w:val="TableParagraph"/>
              <w:spacing w:line="180" w:lineRule="exact"/>
              <w:ind w:left="7" w:right="3"/>
              <w:jc w:val="center"/>
              <w:rPr>
                <w:rFonts w:ascii="Arial MT"/>
                <w:sz w:val="16"/>
              </w:rPr>
            </w:pPr>
            <w:r>
              <w:rPr>
                <w:rFonts w:ascii="Arial MT"/>
                <w:spacing w:val="-5"/>
                <w:sz w:val="16"/>
              </w:rPr>
              <w:t>2,1</w:t>
            </w:r>
          </w:p>
        </w:tc>
        <w:tc>
          <w:tcPr>
            <w:tcW w:w="983" w:type="dxa"/>
          </w:tcPr>
          <w:p w14:paraId="4B5A40BA" w14:textId="77777777" w:rsidR="00A76B49" w:rsidRDefault="002455BA">
            <w:pPr>
              <w:pStyle w:val="TableParagraph"/>
              <w:spacing w:line="180" w:lineRule="exact"/>
              <w:ind w:left="9" w:right="6"/>
              <w:jc w:val="center"/>
              <w:rPr>
                <w:rFonts w:ascii="Arial MT"/>
                <w:sz w:val="16"/>
              </w:rPr>
            </w:pPr>
            <w:r>
              <w:rPr>
                <w:rFonts w:ascii="Arial MT"/>
                <w:spacing w:val="-5"/>
                <w:sz w:val="16"/>
              </w:rPr>
              <w:t>2,5</w:t>
            </w:r>
          </w:p>
        </w:tc>
        <w:tc>
          <w:tcPr>
            <w:tcW w:w="1041" w:type="dxa"/>
            <w:tcBorders>
              <w:right w:val="single" w:sz="4" w:space="0" w:color="000000"/>
            </w:tcBorders>
          </w:tcPr>
          <w:p w14:paraId="6071F297" w14:textId="77777777" w:rsidR="00A76B49" w:rsidRDefault="002455BA">
            <w:pPr>
              <w:pStyle w:val="TableParagraph"/>
              <w:spacing w:line="180" w:lineRule="exact"/>
              <w:ind w:left="5" w:right="7"/>
              <w:jc w:val="center"/>
              <w:rPr>
                <w:rFonts w:ascii="Arial MT"/>
                <w:sz w:val="16"/>
              </w:rPr>
            </w:pPr>
            <w:r>
              <w:rPr>
                <w:rFonts w:ascii="Arial MT"/>
                <w:spacing w:val="-4"/>
                <w:sz w:val="16"/>
              </w:rPr>
              <w:t>2,75</w:t>
            </w:r>
          </w:p>
        </w:tc>
      </w:tr>
      <w:tr w:rsidR="00A76B49" w14:paraId="041F72A9" w14:textId="77777777">
        <w:trPr>
          <w:trHeight w:val="424"/>
        </w:trPr>
        <w:tc>
          <w:tcPr>
            <w:tcW w:w="2299" w:type="dxa"/>
            <w:vMerge w:val="restart"/>
          </w:tcPr>
          <w:p w14:paraId="23C34144" w14:textId="77777777" w:rsidR="00A76B49" w:rsidRDefault="002455BA">
            <w:pPr>
              <w:pStyle w:val="TableParagraph"/>
              <w:spacing w:line="244" w:lineRule="auto"/>
              <w:ind w:left="40" w:right="95"/>
              <w:rPr>
                <w:sz w:val="16"/>
              </w:rPr>
            </w:pPr>
            <w:r>
              <w:rPr>
                <w:rFonts w:ascii="Arial" w:hAnsi="Arial"/>
                <w:b/>
                <w:sz w:val="16"/>
              </w:rPr>
              <w:t>Г</w:t>
            </w:r>
            <w:r>
              <w:rPr>
                <w:rFonts w:ascii="Arial" w:hAnsi="Arial"/>
                <w:b/>
                <w:spacing w:val="-7"/>
                <w:sz w:val="16"/>
              </w:rPr>
              <w:t xml:space="preserve"> </w:t>
            </w:r>
            <w:r>
              <w:rPr>
                <w:rFonts w:ascii="Arial MT" w:hAnsi="Arial MT"/>
                <w:sz w:val="16"/>
              </w:rPr>
              <w:t>-</w:t>
            </w:r>
            <w:r>
              <w:rPr>
                <w:rFonts w:ascii="Arial MT" w:hAnsi="Arial MT"/>
                <w:spacing w:val="-10"/>
                <w:sz w:val="16"/>
              </w:rPr>
              <w:t xml:space="preserve"> </w:t>
            </w:r>
            <w:r>
              <w:rPr>
                <w:sz w:val="16"/>
              </w:rPr>
              <w:t>від</w:t>
            </w:r>
            <w:r>
              <w:rPr>
                <w:spacing w:val="-6"/>
                <w:sz w:val="16"/>
              </w:rPr>
              <w:t xml:space="preserve"> </w:t>
            </w:r>
            <w:r>
              <w:rPr>
                <w:sz w:val="16"/>
              </w:rPr>
              <w:t>осі</w:t>
            </w:r>
            <w:r>
              <w:rPr>
                <w:spacing w:val="-8"/>
                <w:sz w:val="16"/>
              </w:rPr>
              <w:t xml:space="preserve"> </w:t>
            </w:r>
            <w:r>
              <w:rPr>
                <w:sz w:val="16"/>
              </w:rPr>
              <w:t>уперед</w:t>
            </w:r>
            <w:r>
              <w:rPr>
                <w:spacing w:val="-6"/>
                <w:sz w:val="16"/>
              </w:rPr>
              <w:t xml:space="preserve"> </w:t>
            </w:r>
            <w:r>
              <w:rPr>
                <w:sz w:val="16"/>
              </w:rPr>
              <w:t>до</w:t>
            </w:r>
            <w:r>
              <w:rPr>
                <w:spacing w:val="-8"/>
                <w:sz w:val="16"/>
              </w:rPr>
              <w:t xml:space="preserve"> </w:t>
            </w:r>
            <w:r>
              <w:rPr>
                <w:sz w:val="16"/>
              </w:rPr>
              <w:t xml:space="preserve">стінки </w:t>
            </w:r>
            <w:r>
              <w:rPr>
                <w:spacing w:val="-2"/>
                <w:sz w:val="16"/>
              </w:rPr>
              <w:t>ванни</w:t>
            </w:r>
          </w:p>
        </w:tc>
        <w:tc>
          <w:tcPr>
            <w:tcW w:w="1181" w:type="dxa"/>
          </w:tcPr>
          <w:p w14:paraId="14ABA034" w14:textId="77777777" w:rsidR="00A76B49" w:rsidRDefault="002455BA">
            <w:pPr>
              <w:pStyle w:val="TableParagraph"/>
              <w:spacing w:before="1"/>
              <w:ind w:left="40" w:right="251"/>
              <w:rPr>
                <w:sz w:val="16"/>
              </w:rPr>
            </w:pPr>
            <w:r>
              <w:rPr>
                <w:spacing w:val="-2"/>
                <w:sz w:val="16"/>
              </w:rPr>
              <w:t>Умовні позначення</w:t>
            </w:r>
          </w:p>
        </w:tc>
        <w:tc>
          <w:tcPr>
            <w:tcW w:w="881" w:type="dxa"/>
          </w:tcPr>
          <w:p w14:paraId="172D9DD8" w14:textId="77777777" w:rsidR="00A76B49" w:rsidRDefault="002455BA">
            <w:pPr>
              <w:pStyle w:val="TableParagraph"/>
              <w:spacing w:line="182" w:lineRule="exact"/>
              <w:ind w:left="17" w:right="3"/>
              <w:jc w:val="center"/>
              <w:rPr>
                <w:rFonts w:ascii="Arial MT" w:hAnsi="Arial MT"/>
                <w:sz w:val="16"/>
              </w:rPr>
            </w:pPr>
            <w:r>
              <w:rPr>
                <w:spacing w:val="-5"/>
                <w:sz w:val="16"/>
              </w:rPr>
              <w:t>Г</w:t>
            </w:r>
            <w:r>
              <w:rPr>
                <w:rFonts w:ascii="Arial MT" w:hAnsi="Arial MT"/>
                <w:spacing w:val="-5"/>
                <w:sz w:val="16"/>
              </w:rPr>
              <w:t>-</w:t>
            </w:r>
            <w:r>
              <w:rPr>
                <w:rFonts w:ascii="Arial MT" w:hAnsi="Arial MT"/>
                <w:spacing w:val="-10"/>
                <w:sz w:val="16"/>
              </w:rPr>
              <w:t>1</w:t>
            </w:r>
          </w:p>
        </w:tc>
        <w:tc>
          <w:tcPr>
            <w:tcW w:w="939" w:type="dxa"/>
          </w:tcPr>
          <w:p w14:paraId="4C0D2EBA" w14:textId="77777777" w:rsidR="00A76B49" w:rsidRDefault="002455BA">
            <w:pPr>
              <w:pStyle w:val="TableParagraph"/>
              <w:spacing w:line="182" w:lineRule="exact"/>
              <w:ind w:left="56" w:right="47"/>
              <w:jc w:val="center"/>
              <w:rPr>
                <w:rFonts w:ascii="Arial MT" w:hAnsi="Arial MT"/>
                <w:sz w:val="16"/>
              </w:rPr>
            </w:pPr>
            <w:r>
              <w:rPr>
                <w:spacing w:val="-5"/>
                <w:sz w:val="16"/>
              </w:rPr>
              <w:t>Г</w:t>
            </w:r>
            <w:r>
              <w:rPr>
                <w:rFonts w:ascii="Arial MT" w:hAnsi="Arial MT"/>
                <w:spacing w:val="-5"/>
                <w:sz w:val="16"/>
              </w:rPr>
              <w:t>-</w:t>
            </w:r>
            <w:r>
              <w:rPr>
                <w:rFonts w:ascii="Arial MT" w:hAnsi="Arial MT"/>
                <w:spacing w:val="-10"/>
                <w:sz w:val="16"/>
              </w:rPr>
              <w:t>3</w:t>
            </w:r>
          </w:p>
        </w:tc>
        <w:tc>
          <w:tcPr>
            <w:tcW w:w="781" w:type="dxa"/>
          </w:tcPr>
          <w:p w14:paraId="30C66572" w14:textId="77777777" w:rsidR="00A76B49" w:rsidRDefault="002455BA">
            <w:pPr>
              <w:pStyle w:val="TableParagraph"/>
              <w:spacing w:line="182" w:lineRule="exact"/>
              <w:ind w:left="17" w:right="3"/>
              <w:jc w:val="center"/>
              <w:rPr>
                <w:sz w:val="16"/>
              </w:rPr>
            </w:pPr>
            <w:r>
              <w:rPr>
                <w:spacing w:val="-5"/>
                <w:sz w:val="16"/>
              </w:rPr>
              <w:t>Г</w:t>
            </w:r>
            <w:r>
              <w:rPr>
                <w:rFonts w:ascii="Arial MT" w:hAnsi="Arial MT"/>
                <w:spacing w:val="-5"/>
                <w:sz w:val="16"/>
              </w:rPr>
              <w:t>-</w:t>
            </w:r>
            <w:r>
              <w:rPr>
                <w:spacing w:val="-5"/>
                <w:sz w:val="16"/>
              </w:rPr>
              <w:t>1пл</w:t>
            </w:r>
          </w:p>
        </w:tc>
        <w:tc>
          <w:tcPr>
            <w:tcW w:w="863" w:type="dxa"/>
          </w:tcPr>
          <w:p w14:paraId="462E9204" w14:textId="77777777" w:rsidR="00A76B49" w:rsidRDefault="002455BA">
            <w:pPr>
              <w:pStyle w:val="TableParagraph"/>
              <w:spacing w:line="182" w:lineRule="exact"/>
              <w:ind w:left="12" w:right="5"/>
              <w:jc w:val="center"/>
              <w:rPr>
                <w:sz w:val="16"/>
              </w:rPr>
            </w:pPr>
            <w:r>
              <w:rPr>
                <w:spacing w:val="-5"/>
                <w:sz w:val="16"/>
              </w:rPr>
              <w:t>Г</w:t>
            </w:r>
            <w:r>
              <w:rPr>
                <w:rFonts w:ascii="Arial MT" w:hAnsi="Arial MT"/>
                <w:spacing w:val="-5"/>
                <w:sz w:val="16"/>
              </w:rPr>
              <w:t>-</w:t>
            </w:r>
            <w:r>
              <w:rPr>
                <w:spacing w:val="-5"/>
                <w:sz w:val="16"/>
              </w:rPr>
              <w:t>3пл</w:t>
            </w:r>
          </w:p>
        </w:tc>
        <w:tc>
          <w:tcPr>
            <w:tcW w:w="760" w:type="dxa"/>
          </w:tcPr>
          <w:p w14:paraId="03A487DC" w14:textId="77777777" w:rsidR="00A76B49" w:rsidRDefault="002455BA">
            <w:pPr>
              <w:pStyle w:val="TableParagraph"/>
              <w:spacing w:line="182" w:lineRule="exact"/>
              <w:ind w:left="7" w:right="3"/>
              <w:jc w:val="center"/>
              <w:rPr>
                <w:rFonts w:ascii="Arial MT" w:hAnsi="Arial MT"/>
                <w:sz w:val="16"/>
              </w:rPr>
            </w:pPr>
            <w:r>
              <w:rPr>
                <w:spacing w:val="-5"/>
                <w:sz w:val="16"/>
              </w:rPr>
              <w:t>Г</w:t>
            </w:r>
            <w:r>
              <w:rPr>
                <w:rFonts w:ascii="Arial MT" w:hAnsi="Arial MT"/>
                <w:spacing w:val="-5"/>
                <w:sz w:val="16"/>
              </w:rPr>
              <w:t>-</w:t>
            </w:r>
            <w:r>
              <w:rPr>
                <w:rFonts w:ascii="Arial MT" w:hAnsi="Arial MT"/>
                <w:spacing w:val="-10"/>
                <w:sz w:val="16"/>
              </w:rPr>
              <w:t>5</w:t>
            </w:r>
          </w:p>
        </w:tc>
        <w:tc>
          <w:tcPr>
            <w:tcW w:w="983" w:type="dxa"/>
          </w:tcPr>
          <w:p w14:paraId="59FCC5AF" w14:textId="77777777" w:rsidR="00A76B49" w:rsidRDefault="002455BA">
            <w:pPr>
              <w:pStyle w:val="TableParagraph"/>
              <w:spacing w:line="182" w:lineRule="exact"/>
              <w:ind w:left="9" w:right="6"/>
              <w:jc w:val="center"/>
              <w:rPr>
                <w:rFonts w:ascii="Arial MT" w:hAnsi="Arial MT"/>
                <w:sz w:val="16"/>
              </w:rPr>
            </w:pPr>
            <w:r>
              <w:rPr>
                <w:spacing w:val="-5"/>
                <w:sz w:val="16"/>
              </w:rPr>
              <w:t>Г</w:t>
            </w:r>
            <w:r>
              <w:rPr>
                <w:rFonts w:ascii="Arial MT" w:hAnsi="Arial MT"/>
                <w:spacing w:val="-5"/>
                <w:sz w:val="16"/>
              </w:rPr>
              <w:t>-7,5</w:t>
            </w:r>
          </w:p>
        </w:tc>
        <w:tc>
          <w:tcPr>
            <w:tcW w:w="1041" w:type="dxa"/>
            <w:tcBorders>
              <w:right w:val="single" w:sz="4" w:space="0" w:color="000000"/>
            </w:tcBorders>
          </w:tcPr>
          <w:p w14:paraId="51389E58" w14:textId="77777777" w:rsidR="00A76B49" w:rsidRDefault="002455BA">
            <w:pPr>
              <w:pStyle w:val="TableParagraph"/>
              <w:spacing w:line="182" w:lineRule="exact"/>
              <w:ind w:left="5" w:right="7"/>
              <w:jc w:val="center"/>
              <w:rPr>
                <w:rFonts w:ascii="Arial MT" w:hAnsi="Arial MT"/>
                <w:sz w:val="16"/>
              </w:rPr>
            </w:pPr>
            <w:r>
              <w:rPr>
                <w:spacing w:val="-5"/>
                <w:sz w:val="16"/>
              </w:rPr>
              <w:t>Г</w:t>
            </w:r>
            <w:r>
              <w:rPr>
                <w:rFonts w:ascii="Arial MT" w:hAnsi="Arial MT"/>
                <w:spacing w:val="-5"/>
                <w:sz w:val="16"/>
              </w:rPr>
              <w:t>-10</w:t>
            </w:r>
          </w:p>
        </w:tc>
      </w:tr>
      <w:tr w:rsidR="00A76B49" w14:paraId="6EBDADC0" w14:textId="77777777">
        <w:trPr>
          <w:trHeight w:val="246"/>
        </w:trPr>
        <w:tc>
          <w:tcPr>
            <w:tcW w:w="2299" w:type="dxa"/>
            <w:vMerge/>
            <w:tcBorders>
              <w:top w:val="nil"/>
            </w:tcBorders>
          </w:tcPr>
          <w:p w14:paraId="457E64F5" w14:textId="77777777" w:rsidR="00A76B49" w:rsidRDefault="00A76B49">
            <w:pPr>
              <w:rPr>
                <w:sz w:val="2"/>
                <w:szCs w:val="2"/>
              </w:rPr>
            </w:pPr>
          </w:p>
        </w:tc>
        <w:tc>
          <w:tcPr>
            <w:tcW w:w="1181" w:type="dxa"/>
          </w:tcPr>
          <w:p w14:paraId="1CF3E140" w14:textId="77777777" w:rsidR="00A76B49" w:rsidRDefault="002455BA">
            <w:pPr>
              <w:pStyle w:val="TableParagraph"/>
              <w:spacing w:before="1"/>
              <w:ind w:left="40"/>
              <w:rPr>
                <w:sz w:val="16"/>
              </w:rPr>
            </w:pPr>
            <w:r>
              <w:rPr>
                <w:spacing w:val="-2"/>
                <w:sz w:val="16"/>
              </w:rPr>
              <w:t>Розмір</w:t>
            </w:r>
          </w:p>
        </w:tc>
        <w:tc>
          <w:tcPr>
            <w:tcW w:w="881" w:type="dxa"/>
          </w:tcPr>
          <w:p w14:paraId="53150A59" w14:textId="77777777" w:rsidR="00A76B49" w:rsidRDefault="002455BA">
            <w:pPr>
              <w:pStyle w:val="TableParagraph"/>
              <w:spacing w:line="182" w:lineRule="exact"/>
              <w:ind w:left="17" w:right="3"/>
              <w:jc w:val="center"/>
              <w:rPr>
                <w:rFonts w:ascii="Arial MT"/>
                <w:sz w:val="16"/>
              </w:rPr>
            </w:pPr>
            <w:r>
              <w:rPr>
                <w:rFonts w:ascii="Arial MT"/>
                <w:spacing w:val="-5"/>
                <w:sz w:val="16"/>
              </w:rPr>
              <w:t>9,0</w:t>
            </w:r>
          </w:p>
        </w:tc>
        <w:tc>
          <w:tcPr>
            <w:tcW w:w="939" w:type="dxa"/>
          </w:tcPr>
          <w:p w14:paraId="693AD7B7" w14:textId="77777777" w:rsidR="00A76B49" w:rsidRDefault="002455BA">
            <w:pPr>
              <w:pStyle w:val="TableParagraph"/>
              <w:spacing w:line="182" w:lineRule="exact"/>
              <w:ind w:left="56" w:right="48"/>
              <w:jc w:val="center"/>
              <w:rPr>
                <w:rFonts w:ascii="Arial MT"/>
                <w:sz w:val="16"/>
              </w:rPr>
            </w:pPr>
            <w:r>
              <w:rPr>
                <w:rFonts w:ascii="Arial MT"/>
                <w:spacing w:val="-2"/>
                <w:sz w:val="16"/>
              </w:rPr>
              <w:t>10,25</w:t>
            </w:r>
          </w:p>
        </w:tc>
        <w:tc>
          <w:tcPr>
            <w:tcW w:w="781" w:type="dxa"/>
          </w:tcPr>
          <w:p w14:paraId="11726A17" w14:textId="77777777" w:rsidR="00A76B49" w:rsidRDefault="002455BA">
            <w:pPr>
              <w:pStyle w:val="TableParagraph"/>
              <w:spacing w:line="182" w:lineRule="exact"/>
              <w:ind w:left="17" w:right="5"/>
              <w:jc w:val="center"/>
              <w:rPr>
                <w:rFonts w:ascii="Arial MT"/>
                <w:sz w:val="16"/>
              </w:rPr>
            </w:pPr>
            <w:r>
              <w:rPr>
                <w:rFonts w:ascii="Arial MT"/>
                <w:spacing w:val="-5"/>
                <w:sz w:val="16"/>
              </w:rPr>
              <w:t>8,0</w:t>
            </w:r>
          </w:p>
        </w:tc>
        <w:tc>
          <w:tcPr>
            <w:tcW w:w="863" w:type="dxa"/>
          </w:tcPr>
          <w:p w14:paraId="6D5CA954" w14:textId="77777777" w:rsidR="00A76B49" w:rsidRDefault="002455BA">
            <w:pPr>
              <w:pStyle w:val="TableParagraph"/>
              <w:spacing w:line="182" w:lineRule="exact"/>
              <w:ind w:left="12" w:right="3"/>
              <w:jc w:val="center"/>
              <w:rPr>
                <w:rFonts w:ascii="Arial MT"/>
                <w:sz w:val="16"/>
              </w:rPr>
            </w:pPr>
            <w:r>
              <w:rPr>
                <w:rFonts w:ascii="Arial MT"/>
                <w:spacing w:val="-5"/>
                <w:sz w:val="16"/>
              </w:rPr>
              <w:t>9,5</w:t>
            </w:r>
          </w:p>
        </w:tc>
        <w:tc>
          <w:tcPr>
            <w:tcW w:w="760" w:type="dxa"/>
          </w:tcPr>
          <w:p w14:paraId="16D8E578" w14:textId="77777777" w:rsidR="00A76B49" w:rsidRDefault="002455BA">
            <w:pPr>
              <w:pStyle w:val="TableParagraph"/>
              <w:spacing w:line="182" w:lineRule="exact"/>
              <w:ind w:left="7" w:right="4"/>
              <w:jc w:val="center"/>
              <w:rPr>
                <w:rFonts w:ascii="Arial MT"/>
                <w:sz w:val="16"/>
              </w:rPr>
            </w:pPr>
            <w:r>
              <w:rPr>
                <w:rFonts w:ascii="Arial MT"/>
                <w:spacing w:val="-2"/>
                <w:sz w:val="16"/>
              </w:rPr>
              <w:t>10,25</w:t>
            </w:r>
          </w:p>
        </w:tc>
        <w:tc>
          <w:tcPr>
            <w:tcW w:w="983" w:type="dxa"/>
          </w:tcPr>
          <w:p w14:paraId="19E7DA14" w14:textId="77777777" w:rsidR="00A76B49" w:rsidRDefault="002455BA">
            <w:pPr>
              <w:pStyle w:val="TableParagraph"/>
              <w:spacing w:line="182" w:lineRule="exact"/>
              <w:ind w:left="9" w:right="8"/>
              <w:jc w:val="center"/>
              <w:rPr>
                <w:rFonts w:ascii="Arial MT"/>
                <w:sz w:val="16"/>
              </w:rPr>
            </w:pPr>
            <w:r>
              <w:rPr>
                <w:rFonts w:ascii="Arial MT"/>
                <w:spacing w:val="-4"/>
                <w:sz w:val="16"/>
              </w:rPr>
              <w:t>11,0</w:t>
            </w:r>
          </w:p>
        </w:tc>
        <w:tc>
          <w:tcPr>
            <w:tcW w:w="1041" w:type="dxa"/>
            <w:tcBorders>
              <w:right w:val="single" w:sz="4" w:space="0" w:color="000000"/>
            </w:tcBorders>
          </w:tcPr>
          <w:p w14:paraId="6EA5EE8E" w14:textId="77777777" w:rsidR="00A76B49" w:rsidRDefault="002455BA">
            <w:pPr>
              <w:pStyle w:val="TableParagraph"/>
              <w:spacing w:line="182" w:lineRule="exact"/>
              <w:ind w:left="5" w:right="7"/>
              <w:jc w:val="center"/>
              <w:rPr>
                <w:rFonts w:ascii="Arial MT"/>
                <w:sz w:val="16"/>
              </w:rPr>
            </w:pPr>
            <w:r>
              <w:rPr>
                <w:rFonts w:ascii="Arial MT"/>
                <w:spacing w:val="-4"/>
                <w:sz w:val="16"/>
              </w:rPr>
              <w:t>13,5</w:t>
            </w:r>
          </w:p>
        </w:tc>
      </w:tr>
      <w:tr w:rsidR="00A76B49" w14:paraId="428178FA" w14:textId="77777777">
        <w:trPr>
          <w:trHeight w:val="424"/>
        </w:trPr>
        <w:tc>
          <w:tcPr>
            <w:tcW w:w="2299" w:type="dxa"/>
            <w:vMerge w:val="restart"/>
          </w:tcPr>
          <w:p w14:paraId="7DBF9BCD" w14:textId="77777777" w:rsidR="00A76B49" w:rsidRDefault="002455BA">
            <w:pPr>
              <w:pStyle w:val="TableParagraph"/>
              <w:spacing w:line="242" w:lineRule="auto"/>
              <w:ind w:left="40" w:right="95"/>
              <w:rPr>
                <w:sz w:val="16"/>
              </w:rPr>
            </w:pPr>
            <w:r>
              <w:rPr>
                <w:rFonts w:ascii="Arial" w:hAnsi="Arial"/>
                <w:b/>
                <w:sz w:val="16"/>
              </w:rPr>
              <w:t xml:space="preserve">Д </w:t>
            </w:r>
            <w:r>
              <w:rPr>
                <w:rFonts w:ascii="Arial MT" w:hAnsi="Arial MT"/>
                <w:sz w:val="16"/>
              </w:rPr>
              <w:t xml:space="preserve">- </w:t>
            </w:r>
            <w:r>
              <w:rPr>
                <w:sz w:val="16"/>
              </w:rPr>
              <w:t>висота від поверхні платформи (дошки трам</w:t>
            </w:r>
            <w:r>
              <w:rPr>
                <w:rFonts w:ascii="Arial MT" w:hAnsi="Arial MT"/>
                <w:sz w:val="16"/>
              </w:rPr>
              <w:t>-</w:t>
            </w:r>
            <w:r>
              <w:rPr>
                <w:sz w:val="16"/>
              </w:rPr>
              <w:t>пліна) до виступних кон</w:t>
            </w:r>
            <w:r>
              <w:rPr>
                <w:rFonts w:ascii="Arial MT" w:hAnsi="Arial MT"/>
                <w:sz w:val="16"/>
              </w:rPr>
              <w:t>-</w:t>
            </w:r>
            <w:r>
              <w:rPr>
                <w:sz w:val="16"/>
              </w:rPr>
              <w:t>струкцій стелі або плат</w:t>
            </w:r>
            <w:r>
              <w:rPr>
                <w:rFonts w:ascii="Arial MT" w:hAnsi="Arial MT"/>
                <w:sz w:val="16"/>
              </w:rPr>
              <w:t>-</w:t>
            </w:r>
            <w:r>
              <w:rPr>
                <w:sz w:val="16"/>
              </w:rPr>
              <w:t>форми, що розташована вище,</w:t>
            </w:r>
            <w:r>
              <w:rPr>
                <w:spacing w:val="-10"/>
                <w:sz w:val="16"/>
              </w:rPr>
              <w:t xml:space="preserve"> </w:t>
            </w:r>
            <w:r>
              <w:rPr>
                <w:sz w:val="16"/>
              </w:rPr>
              <w:t>розміщеної</w:t>
            </w:r>
            <w:r>
              <w:rPr>
                <w:spacing w:val="-10"/>
                <w:sz w:val="16"/>
              </w:rPr>
              <w:t xml:space="preserve"> </w:t>
            </w:r>
            <w:r>
              <w:rPr>
                <w:sz w:val="16"/>
              </w:rPr>
              <w:t>на</w:t>
            </w:r>
            <w:r>
              <w:rPr>
                <w:spacing w:val="-11"/>
                <w:sz w:val="16"/>
              </w:rPr>
              <w:t xml:space="preserve"> </w:t>
            </w:r>
            <w:r>
              <w:rPr>
                <w:sz w:val="16"/>
              </w:rPr>
              <w:t>одній</w:t>
            </w:r>
            <w:r>
              <w:rPr>
                <w:spacing w:val="-11"/>
                <w:sz w:val="16"/>
              </w:rPr>
              <w:t xml:space="preserve"> </w:t>
            </w:r>
            <w:r>
              <w:rPr>
                <w:sz w:val="16"/>
              </w:rPr>
              <w:t>з нею вертикальній осі</w:t>
            </w:r>
          </w:p>
        </w:tc>
        <w:tc>
          <w:tcPr>
            <w:tcW w:w="1181" w:type="dxa"/>
          </w:tcPr>
          <w:p w14:paraId="3AC90DD2" w14:textId="77777777" w:rsidR="00A76B49" w:rsidRDefault="002455BA">
            <w:pPr>
              <w:pStyle w:val="TableParagraph"/>
              <w:spacing w:line="244" w:lineRule="auto"/>
              <w:ind w:left="40" w:right="251"/>
              <w:rPr>
                <w:sz w:val="16"/>
              </w:rPr>
            </w:pPr>
            <w:r>
              <w:rPr>
                <w:spacing w:val="-2"/>
                <w:sz w:val="16"/>
              </w:rPr>
              <w:t>Умовні позначення</w:t>
            </w:r>
          </w:p>
        </w:tc>
        <w:tc>
          <w:tcPr>
            <w:tcW w:w="881" w:type="dxa"/>
          </w:tcPr>
          <w:p w14:paraId="4E23FEFD" w14:textId="77777777" w:rsidR="00A76B49" w:rsidRDefault="002455BA">
            <w:pPr>
              <w:pStyle w:val="TableParagraph"/>
              <w:spacing w:line="180" w:lineRule="exact"/>
              <w:ind w:left="17" w:right="5"/>
              <w:jc w:val="center"/>
              <w:rPr>
                <w:rFonts w:ascii="Arial MT" w:hAnsi="Arial MT"/>
                <w:sz w:val="16"/>
              </w:rPr>
            </w:pPr>
            <w:r>
              <w:rPr>
                <w:spacing w:val="-2"/>
                <w:w w:val="90"/>
                <w:sz w:val="16"/>
              </w:rPr>
              <w:t>Д</w:t>
            </w:r>
            <w:r>
              <w:rPr>
                <w:rFonts w:ascii="Arial MT" w:hAnsi="Arial MT"/>
                <w:spacing w:val="-2"/>
                <w:w w:val="90"/>
                <w:sz w:val="16"/>
              </w:rPr>
              <w:t>-</w:t>
            </w:r>
            <w:r>
              <w:rPr>
                <w:rFonts w:ascii="Arial MT" w:hAnsi="Arial MT"/>
                <w:spacing w:val="-10"/>
                <w:sz w:val="16"/>
              </w:rPr>
              <w:t>1</w:t>
            </w:r>
          </w:p>
        </w:tc>
        <w:tc>
          <w:tcPr>
            <w:tcW w:w="939" w:type="dxa"/>
          </w:tcPr>
          <w:p w14:paraId="55FA179C" w14:textId="77777777" w:rsidR="00A76B49" w:rsidRDefault="002455BA">
            <w:pPr>
              <w:pStyle w:val="TableParagraph"/>
              <w:spacing w:line="180" w:lineRule="exact"/>
              <w:ind w:left="56" w:right="45"/>
              <w:jc w:val="center"/>
              <w:rPr>
                <w:rFonts w:ascii="Arial MT" w:hAnsi="Arial MT"/>
                <w:sz w:val="16"/>
              </w:rPr>
            </w:pPr>
            <w:r>
              <w:rPr>
                <w:spacing w:val="-2"/>
                <w:w w:val="90"/>
                <w:sz w:val="16"/>
              </w:rPr>
              <w:t>Д</w:t>
            </w:r>
            <w:r>
              <w:rPr>
                <w:rFonts w:ascii="Arial MT" w:hAnsi="Arial MT"/>
                <w:spacing w:val="-2"/>
                <w:w w:val="90"/>
                <w:sz w:val="16"/>
              </w:rPr>
              <w:t>-</w:t>
            </w:r>
            <w:r>
              <w:rPr>
                <w:rFonts w:ascii="Arial MT" w:hAnsi="Arial MT"/>
                <w:spacing w:val="-10"/>
                <w:sz w:val="16"/>
              </w:rPr>
              <w:t>3</w:t>
            </w:r>
          </w:p>
        </w:tc>
        <w:tc>
          <w:tcPr>
            <w:tcW w:w="781" w:type="dxa"/>
          </w:tcPr>
          <w:p w14:paraId="7668A47E" w14:textId="77777777" w:rsidR="00A76B49" w:rsidRDefault="002455BA">
            <w:pPr>
              <w:pStyle w:val="TableParagraph"/>
              <w:spacing w:line="180" w:lineRule="exact"/>
              <w:ind w:left="17" w:right="5"/>
              <w:jc w:val="center"/>
              <w:rPr>
                <w:sz w:val="16"/>
              </w:rPr>
            </w:pPr>
            <w:r>
              <w:rPr>
                <w:spacing w:val="-2"/>
                <w:w w:val="90"/>
                <w:sz w:val="16"/>
              </w:rPr>
              <w:t>Д</w:t>
            </w:r>
            <w:r>
              <w:rPr>
                <w:rFonts w:ascii="Arial MT" w:hAnsi="Arial MT"/>
                <w:spacing w:val="-2"/>
                <w:w w:val="90"/>
                <w:sz w:val="16"/>
              </w:rPr>
              <w:t>-</w:t>
            </w:r>
            <w:r>
              <w:rPr>
                <w:spacing w:val="-5"/>
                <w:sz w:val="16"/>
              </w:rPr>
              <w:t>1пл</w:t>
            </w:r>
          </w:p>
        </w:tc>
        <w:tc>
          <w:tcPr>
            <w:tcW w:w="863" w:type="dxa"/>
          </w:tcPr>
          <w:p w14:paraId="277B7A66" w14:textId="77777777" w:rsidR="00A76B49" w:rsidRDefault="002455BA">
            <w:pPr>
              <w:pStyle w:val="TableParagraph"/>
              <w:spacing w:line="180" w:lineRule="exact"/>
              <w:ind w:left="12" w:right="3"/>
              <w:jc w:val="center"/>
              <w:rPr>
                <w:sz w:val="16"/>
              </w:rPr>
            </w:pPr>
            <w:r>
              <w:rPr>
                <w:spacing w:val="-2"/>
                <w:w w:val="90"/>
                <w:sz w:val="16"/>
              </w:rPr>
              <w:t>Д</w:t>
            </w:r>
            <w:r>
              <w:rPr>
                <w:rFonts w:ascii="Arial MT" w:hAnsi="Arial MT"/>
                <w:spacing w:val="-2"/>
                <w:w w:val="90"/>
                <w:sz w:val="16"/>
              </w:rPr>
              <w:t>-</w:t>
            </w:r>
            <w:r>
              <w:rPr>
                <w:spacing w:val="-5"/>
                <w:sz w:val="16"/>
              </w:rPr>
              <w:t>3пл</w:t>
            </w:r>
          </w:p>
        </w:tc>
        <w:tc>
          <w:tcPr>
            <w:tcW w:w="760" w:type="dxa"/>
          </w:tcPr>
          <w:p w14:paraId="47136203" w14:textId="77777777" w:rsidR="00A76B49" w:rsidRDefault="002455BA">
            <w:pPr>
              <w:pStyle w:val="TableParagraph"/>
              <w:spacing w:line="180" w:lineRule="exact"/>
              <w:ind w:left="7" w:right="5"/>
              <w:jc w:val="center"/>
              <w:rPr>
                <w:rFonts w:ascii="Arial MT" w:hAnsi="Arial MT"/>
                <w:sz w:val="16"/>
              </w:rPr>
            </w:pPr>
            <w:r>
              <w:rPr>
                <w:spacing w:val="-2"/>
                <w:w w:val="90"/>
                <w:sz w:val="16"/>
              </w:rPr>
              <w:t>Д</w:t>
            </w:r>
            <w:r>
              <w:rPr>
                <w:rFonts w:ascii="Arial MT" w:hAnsi="Arial MT"/>
                <w:spacing w:val="-2"/>
                <w:w w:val="90"/>
                <w:sz w:val="16"/>
              </w:rPr>
              <w:t>-</w:t>
            </w:r>
            <w:r>
              <w:rPr>
                <w:rFonts w:ascii="Arial MT" w:hAnsi="Arial MT"/>
                <w:spacing w:val="-10"/>
                <w:sz w:val="16"/>
              </w:rPr>
              <w:t>5</w:t>
            </w:r>
          </w:p>
        </w:tc>
        <w:tc>
          <w:tcPr>
            <w:tcW w:w="983" w:type="dxa"/>
          </w:tcPr>
          <w:p w14:paraId="4DA3E774" w14:textId="77777777" w:rsidR="00A76B49" w:rsidRDefault="002455BA">
            <w:pPr>
              <w:pStyle w:val="TableParagraph"/>
              <w:spacing w:line="180" w:lineRule="exact"/>
              <w:ind w:left="9" w:right="8"/>
              <w:jc w:val="center"/>
              <w:rPr>
                <w:rFonts w:ascii="Arial MT" w:hAnsi="Arial MT"/>
                <w:sz w:val="16"/>
              </w:rPr>
            </w:pPr>
            <w:r>
              <w:rPr>
                <w:spacing w:val="-2"/>
                <w:w w:val="90"/>
                <w:sz w:val="16"/>
              </w:rPr>
              <w:t>Д</w:t>
            </w:r>
            <w:r>
              <w:rPr>
                <w:rFonts w:ascii="Arial MT" w:hAnsi="Arial MT"/>
                <w:spacing w:val="-2"/>
                <w:w w:val="90"/>
                <w:sz w:val="16"/>
              </w:rPr>
              <w:t>-</w:t>
            </w:r>
            <w:r>
              <w:rPr>
                <w:rFonts w:ascii="Arial MT" w:hAnsi="Arial MT"/>
                <w:spacing w:val="-5"/>
                <w:sz w:val="16"/>
              </w:rPr>
              <w:t>7,5</w:t>
            </w:r>
          </w:p>
        </w:tc>
        <w:tc>
          <w:tcPr>
            <w:tcW w:w="1041" w:type="dxa"/>
            <w:tcBorders>
              <w:right w:val="single" w:sz="4" w:space="0" w:color="000000"/>
            </w:tcBorders>
          </w:tcPr>
          <w:p w14:paraId="23F3293B" w14:textId="77777777" w:rsidR="00A76B49" w:rsidRDefault="002455BA">
            <w:pPr>
              <w:pStyle w:val="TableParagraph"/>
              <w:spacing w:line="180" w:lineRule="exact"/>
              <w:ind w:left="2" w:right="7"/>
              <w:jc w:val="center"/>
              <w:rPr>
                <w:rFonts w:ascii="Arial MT" w:hAnsi="Arial MT"/>
                <w:sz w:val="16"/>
              </w:rPr>
            </w:pPr>
            <w:r>
              <w:rPr>
                <w:spacing w:val="-2"/>
                <w:w w:val="90"/>
                <w:sz w:val="16"/>
              </w:rPr>
              <w:t>Д</w:t>
            </w:r>
            <w:r>
              <w:rPr>
                <w:rFonts w:ascii="Arial MT" w:hAnsi="Arial MT"/>
                <w:spacing w:val="-2"/>
                <w:w w:val="90"/>
                <w:sz w:val="16"/>
              </w:rPr>
              <w:t>-</w:t>
            </w:r>
            <w:r>
              <w:rPr>
                <w:rFonts w:ascii="Arial MT" w:hAnsi="Arial MT"/>
                <w:spacing w:val="-5"/>
                <w:sz w:val="16"/>
              </w:rPr>
              <w:t>10</w:t>
            </w:r>
          </w:p>
        </w:tc>
      </w:tr>
      <w:tr w:rsidR="00A76B49" w14:paraId="371E252D" w14:textId="77777777">
        <w:trPr>
          <w:trHeight w:val="945"/>
        </w:trPr>
        <w:tc>
          <w:tcPr>
            <w:tcW w:w="2299" w:type="dxa"/>
            <w:vMerge/>
            <w:tcBorders>
              <w:top w:val="nil"/>
            </w:tcBorders>
          </w:tcPr>
          <w:p w14:paraId="7C0ADFAA" w14:textId="77777777" w:rsidR="00A76B49" w:rsidRDefault="00A76B49">
            <w:pPr>
              <w:rPr>
                <w:sz w:val="2"/>
                <w:szCs w:val="2"/>
              </w:rPr>
            </w:pPr>
          </w:p>
        </w:tc>
        <w:tc>
          <w:tcPr>
            <w:tcW w:w="1181" w:type="dxa"/>
          </w:tcPr>
          <w:p w14:paraId="48337C96" w14:textId="77777777" w:rsidR="00A76B49" w:rsidRDefault="002455BA">
            <w:pPr>
              <w:pStyle w:val="TableParagraph"/>
              <w:spacing w:before="183"/>
              <w:ind w:left="40"/>
              <w:rPr>
                <w:sz w:val="16"/>
              </w:rPr>
            </w:pPr>
            <w:r>
              <w:rPr>
                <w:spacing w:val="-2"/>
                <w:sz w:val="16"/>
              </w:rPr>
              <w:t>Розмір</w:t>
            </w:r>
          </w:p>
        </w:tc>
        <w:tc>
          <w:tcPr>
            <w:tcW w:w="881" w:type="dxa"/>
          </w:tcPr>
          <w:p w14:paraId="7A3F5BD5" w14:textId="77777777" w:rsidR="00A76B49" w:rsidRDefault="002455BA">
            <w:pPr>
              <w:pStyle w:val="TableParagraph"/>
              <w:spacing w:before="181"/>
              <w:ind w:left="17" w:right="3"/>
              <w:jc w:val="center"/>
              <w:rPr>
                <w:rFonts w:ascii="Arial MT"/>
                <w:sz w:val="16"/>
              </w:rPr>
            </w:pPr>
            <w:r>
              <w:rPr>
                <w:rFonts w:ascii="Arial MT"/>
                <w:spacing w:val="-5"/>
                <w:sz w:val="16"/>
              </w:rPr>
              <w:t>5,0</w:t>
            </w:r>
          </w:p>
        </w:tc>
        <w:tc>
          <w:tcPr>
            <w:tcW w:w="939" w:type="dxa"/>
          </w:tcPr>
          <w:p w14:paraId="6BB2F64F" w14:textId="77777777" w:rsidR="00A76B49" w:rsidRDefault="002455BA">
            <w:pPr>
              <w:pStyle w:val="TableParagraph"/>
              <w:spacing w:before="181"/>
              <w:ind w:left="56" w:right="47"/>
              <w:jc w:val="center"/>
              <w:rPr>
                <w:rFonts w:ascii="Arial MT"/>
                <w:sz w:val="16"/>
              </w:rPr>
            </w:pPr>
            <w:r>
              <w:rPr>
                <w:rFonts w:ascii="Arial MT"/>
                <w:spacing w:val="-5"/>
                <w:sz w:val="16"/>
              </w:rPr>
              <w:t>5,0</w:t>
            </w:r>
          </w:p>
        </w:tc>
        <w:tc>
          <w:tcPr>
            <w:tcW w:w="781" w:type="dxa"/>
          </w:tcPr>
          <w:p w14:paraId="4BA01F52" w14:textId="77777777" w:rsidR="00A76B49" w:rsidRDefault="002455BA">
            <w:pPr>
              <w:pStyle w:val="TableParagraph"/>
              <w:spacing w:before="181"/>
              <w:ind w:left="17" w:right="5"/>
              <w:jc w:val="center"/>
              <w:rPr>
                <w:rFonts w:ascii="Arial MT"/>
                <w:sz w:val="16"/>
              </w:rPr>
            </w:pPr>
            <w:r>
              <w:rPr>
                <w:rFonts w:ascii="Arial MT"/>
                <w:spacing w:val="-5"/>
                <w:sz w:val="16"/>
              </w:rPr>
              <w:t>3,0</w:t>
            </w:r>
          </w:p>
        </w:tc>
        <w:tc>
          <w:tcPr>
            <w:tcW w:w="863" w:type="dxa"/>
          </w:tcPr>
          <w:p w14:paraId="58DE78E9" w14:textId="77777777" w:rsidR="00A76B49" w:rsidRDefault="002455BA">
            <w:pPr>
              <w:pStyle w:val="TableParagraph"/>
              <w:spacing w:before="181"/>
              <w:ind w:left="12" w:right="3"/>
              <w:jc w:val="center"/>
              <w:rPr>
                <w:rFonts w:ascii="Arial MT"/>
                <w:sz w:val="16"/>
              </w:rPr>
            </w:pPr>
            <w:r>
              <w:rPr>
                <w:rFonts w:ascii="Arial MT"/>
                <w:spacing w:val="-5"/>
                <w:sz w:val="16"/>
              </w:rPr>
              <w:t>3,0</w:t>
            </w:r>
          </w:p>
        </w:tc>
        <w:tc>
          <w:tcPr>
            <w:tcW w:w="760" w:type="dxa"/>
          </w:tcPr>
          <w:p w14:paraId="69D1609A" w14:textId="77777777" w:rsidR="00A76B49" w:rsidRDefault="002455BA">
            <w:pPr>
              <w:pStyle w:val="TableParagraph"/>
              <w:spacing w:before="181"/>
              <w:ind w:left="7" w:right="5"/>
              <w:jc w:val="center"/>
              <w:rPr>
                <w:rFonts w:ascii="Arial MT"/>
                <w:sz w:val="16"/>
              </w:rPr>
            </w:pPr>
            <w:r>
              <w:rPr>
                <w:rFonts w:ascii="Arial MT"/>
                <w:spacing w:val="-2"/>
                <w:sz w:val="16"/>
              </w:rPr>
              <w:t>3,0-</w:t>
            </w:r>
            <w:r>
              <w:rPr>
                <w:rFonts w:ascii="Arial MT"/>
                <w:spacing w:val="-5"/>
                <w:sz w:val="16"/>
              </w:rPr>
              <w:t>3,4</w:t>
            </w:r>
          </w:p>
        </w:tc>
        <w:tc>
          <w:tcPr>
            <w:tcW w:w="983" w:type="dxa"/>
          </w:tcPr>
          <w:p w14:paraId="2073EB9C" w14:textId="77777777" w:rsidR="00A76B49" w:rsidRDefault="002455BA">
            <w:pPr>
              <w:pStyle w:val="TableParagraph"/>
              <w:spacing w:before="181"/>
              <w:ind w:left="9" w:right="8"/>
              <w:jc w:val="center"/>
              <w:rPr>
                <w:rFonts w:ascii="Arial MT"/>
                <w:sz w:val="16"/>
              </w:rPr>
            </w:pPr>
            <w:r>
              <w:rPr>
                <w:rFonts w:ascii="Arial MT"/>
                <w:spacing w:val="-2"/>
                <w:sz w:val="16"/>
              </w:rPr>
              <w:t>3,2-</w:t>
            </w:r>
            <w:r>
              <w:rPr>
                <w:rFonts w:ascii="Arial MT"/>
                <w:spacing w:val="-5"/>
                <w:sz w:val="16"/>
              </w:rPr>
              <w:t>3,4</w:t>
            </w:r>
          </w:p>
        </w:tc>
        <w:tc>
          <w:tcPr>
            <w:tcW w:w="1041" w:type="dxa"/>
            <w:tcBorders>
              <w:right w:val="single" w:sz="4" w:space="0" w:color="000000"/>
            </w:tcBorders>
          </w:tcPr>
          <w:p w14:paraId="1A227639" w14:textId="77777777" w:rsidR="00A76B49" w:rsidRDefault="002455BA">
            <w:pPr>
              <w:pStyle w:val="TableParagraph"/>
              <w:spacing w:before="181"/>
              <w:ind w:left="3" w:right="7"/>
              <w:jc w:val="center"/>
              <w:rPr>
                <w:rFonts w:ascii="Arial MT"/>
                <w:sz w:val="16"/>
              </w:rPr>
            </w:pPr>
            <w:r>
              <w:rPr>
                <w:rFonts w:ascii="Arial MT"/>
                <w:spacing w:val="-5"/>
                <w:sz w:val="16"/>
              </w:rPr>
              <w:t>3,4</w:t>
            </w:r>
          </w:p>
        </w:tc>
      </w:tr>
      <w:tr w:rsidR="00A76B49" w14:paraId="41BA0FB9" w14:textId="77777777">
        <w:trPr>
          <w:trHeight w:val="424"/>
        </w:trPr>
        <w:tc>
          <w:tcPr>
            <w:tcW w:w="2299" w:type="dxa"/>
            <w:vMerge w:val="restart"/>
          </w:tcPr>
          <w:p w14:paraId="1A84F93B" w14:textId="77777777" w:rsidR="00A76B49" w:rsidRDefault="002455BA">
            <w:pPr>
              <w:pStyle w:val="TableParagraph"/>
              <w:spacing w:line="244" w:lineRule="auto"/>
              <w:ind w:left="40" w:right="95"/>
              <w:rPr>
                <w:sz w:val="16"/>
              </w:rPr>
            </w:pPr>
            <w:r>
              <w:rPr>
                <w:rFonts w:ascii="Arial" w:hAnsi="Arial"/>
                <w:b/>
                <w:sz w:val="16"/>
              </w:rPr>
              <w:t>Е</w:t>
            </w:r>
            <w:r>
              <w:rPr>
                <w:rFonts w:ascii="Arial" w:hAnsi="Arial"/>
                <w:b/>
                <w:spacing w:val="-6"/>
                <w:sz w:val="16"/>
              </w:rPr>
              <w:t xml:space="preserve"> </w:t>
            </w:r>
            <w:r>
              <w:rPr>
                <w:rFonts w:ascii="Arial MT" w:hAnsi="Arial MT"/>
                <w:sz w:val="16"/>
              </w:rPr>
              <w:t>-</w:t>
            </w:r>
            <w:r>
              <w:rPr>
                <w:rFonts w:ascii="Arial MT" w:hAnsi="Arial MT"/>
                <w:spacing w:val="-8"/>
                <w:sz w:val="16"/>
              </w:rPr>
              <w:t xml:space="preserve"> </w:t>
            </w:r>
            <w:r>
              <w:rPr>
                <w:sz w:val="16"/>
              </w:rPr>
              <w:t>від</w:t>
            </w:r>
            <w:r>
              <w:rPr>
                <w:spacing w:val="-6"/>
                <w:sz w:val="16"/>
              </w:rPr>
              <w:t xml:space="preserve"> </w:t>
            </w:r>
            <w:r>
              <w:rPr>
                <w:sz w:val="16"/>
              </w:rPr>
              <w:t>осі</w:t>
            </w:r>
            <w:r>
              <w:rPr>
                <w:spacing w:val="-6"/>
                <w:sz w:val="16"/>
              </w:rPr>
              <w:t xml:space="preserve"> </w:t>
            </w:r>
            <w:r>
              <w:rPr>
                <w:sz w:val="16"/>
              </w:rPr>
              <w:t>назад</w:t>
            </w:r>
            <w:r>
              <w:rPr>
                <w:spacing w:val="-6"/>
                <w:sz w:val="16"/>
              </w:rPr>
              <w:t xml:space="preserve"> </w:t>
            </w:r>
            <w:r>
              <w:rPr>
                <w:sz w:val="16"/>
              </w:rPr>
              <w:t>і</w:t>
            </w:r>
            <w:r>
              <w:rPr>
                <w:spacing w:val="-6"/>
                <w:sz w:val="16"/>
              </w:rPr>
              <w:t xml:space="preserve"> </w:t>
            </w:r>
            <w:r>
              <w:rPr>
                <w:sz w:val="16"/>
              </w:rPr>
              <w:t>у</w:t>
            </w:r>
            <w:r>
              <w:rPr>
                <w:spacing w:val="-6"/>
                <w:sz w:val="16"/>
              </w:rPr>
              <w:t xml:space="preserve"> </w:t>
            </w:r>
            <w:r>
              <w:rPr>
                <w:sz w:val="16"/>
              </w:rPr>
              <w:t>боки,</w:t>
            </w:r>
            <w:r>
              <w:rPr>
                <w:spacing w:val="-3"/>
                <w:sz w:val="16"/>
              </w:rPr>
              <w:t xml:space="preserve"> </w:t>
            </w:r>
            <w:r>
              <w:rPr>
                <w:sz w:val="16"/>
              </w:rPr>
              <w:t>на яких повинна бути витримана висота Д</w:t>
            </w:r>
          </w:p>
        </w:tc>
        <w:tc>
          <w:tcPr>
            <w:tcW w:w="1181" w:type="dxa"/>
          </w:tcPr>
          <w:p w14:paraId="7A5A03A7" w14:textId="77777777" w:rsidR="00A76B49" w:rsidRDefault="002455BA">
            <w:pPr>
              <w:pStyle w:val="TableParagraph"/>
              <w:spacing w:before="1"/>
              <w:ind w:left="40" w:right="251"/>
              <w:rPr>
                <w:sz w:val="16"/>
              </w:rPr>
            </w:pPr>
            <w:r>
              <w:rPr>
                <w:spacing w:val="-2"/>
                <w:sz w:val="16"/>
              </w:rPr>
              <w:t>Умовні позначення</w:t>
            </w:r>
          </w:p>
        </w:tc>
        <w:tc>
          <w:tcPr>
            <w:tcW w:w="881" w:type="dxa"/>
          </w:tcPr>
          <w:p w14:paraId="6A4B18D9" w14:textId="77777777" w:rsidR="00A76B49" w:rsidRDefault="002455BA">
            <w:pPr>
              <w:pStyle w:val="TableParagraph"/>
              <w:spacing w:line="182" w:lineRule="exact"/>
              <w:ind w:left="17" w:right="5"/>
              <w:jc w:val="center"/>
              <w:rPr>
                <w:rFonts w:ascii="Arial MT" w:hAnsi="Arial MT"/>
                <w:sz w:val="16"/>
              </w:rPr>
            </w:pPr>
            <w:r>
              <w:rPr>
                <w:spacing w:val="-2"/>
                <w:sz w:val="16"/>
              </w:rPr>
              <w:t>Е</w:t>
            </w:r>
            <w:r>
              <w:rPr>
                <w:rFonts w:ascii="Arial MT" w:hAnsi="Arial MT"/>
                <w:spacing w:val="-2"/>
                <w:sz w:val="16"/>
              </w:rPr>
              <w:t>-</w:t>
            </w:r>
            <w:r>
              <w:rPr>
                <w:rFonts w:ascii="Arial MT" w:hAnsi="Arial MT"/>
                <w:spacing w:val="-10"/>
                <w:sz w:val="16"/>
              </w:rPr>
              <w:t>1</w:t>
            </w:r>
          </w:p>
        </w:tc>
        <w:tc>
          <w:tcPr>
            <w:tcW w:w="939" w:type="dxa"/>
          </w:tcPr>
          <w:p w14:paraId="5E052E59" w14:textId="77777777" w:rsidR="00A76B49" w:rsidRDefault="002455BA">
            <w:pPr>
              <w:pStyle w:val="TableParagraph"/>
              <w:spacing w:line="182" w:lineRule="exact"/>
              <w:ind w:left="56" w:right="45"/>
              <w:jc w:val="center"/>
              <w:rPr>
                <w:rFonts w:ascii="Arial MT" w:hAnsi="Arial MT"/>
                <w:sz w:val="16"/>
              </w:rPr>
            </w:pPr>
            <w:r>
              <w:rPr>
                <w:spacing w:val="-2"/>
                <w:sz w:val="16"/>
              </w:rPr>
              <w:t>Е</w:t>
            </w:r>
            <w:r>
              <w:rPr>
                <w:rFonts w:ascii="Arial MT" w:hAnsi="Arial MT"/>
                <w:spacing w:val="-2"/>
                <w:sz w:val="16"/>
              </w:rPr>
              <w:t>-</w:t>
            </w:r>
            <w:r>
              <w:rPr>
                <w:rFonts w:ascii="Arial MT" w:hAnsi="Arial MT"/>
                <w:spacing w:val="-10"/>
                <w:sz w:val="16"/>
              </w:rPr>
              <w:t>3</w:t>
            </w:r>
          </w:p>
        </w:tc>
        <w:tc>
          <w:tcPr>
            <w:tcW w:w="781" w:type="dxa"/>
          </w:tcPr>
          <w:p w14:paraId="07CFED4B" w14:textId="77777777" w:rsidR="00A76B49" w:rsidRDefault="002455BA">
            <w:pPr>
              <w:pStyle w:val="TableParagraph"/>
              <w:spacing w:line="182" w:lineRule="exact"/>
              <w:ind w:left="17" w:right="5"/>
              <w:jc w:val="center"/>
              <w:rPr>
                <w:sz w:val="16"/>
              </w:rPr>
            </w:pPr>
            <w:r>
              <w:rPr>
                <w:spacing w:val="-2"/>
                <w:sz w:val="16"/>
              </w:rPr>
              <w:t>Е</w:t>
            </w:r>
            <w:r>
              <w:rPr>
                <w:rFonts w:ascii="Arial MT" w:hAnsi="Arial MT"/>
                <w:spacing w:val="-2"/>
                <w:sz w:val="16"/>
              </w:rPr>
              <w:t>-</w:t>
            </w:r>
            <w:r>
              <w:rPr>
                <w:spacing w:val="-5"/>
                <w:sz w:val="16"/>
              </w:rPr>
              <w:t>1пл</w:t>
            </w:r>
          </w:p>
        </w:tc>
        <w:tc>
          <w:tcPr>
            <w:tcW w:w="863" w:type="dxa"/>
          </w:tcPr>
          <w:p w14:paraId="4ECF0B5F" w14:textId="77777777" w:rsidR="00A76B49" w:rsidRDefault="002455BA">
            <w:pPr>
              <w:pStyle w:val="TableParagraph"/>
              <w:spacing w:line="182" w:lineRule="exact"/>
              <w:ind w:left="12" w:right="3"/>
              <w:jc w:val="center"/>
              <w:rPr>
                <w:sz w:val="16"/>
              </w:rPr>
            </w:pPr>
            <w:r>
              <w:rPr>
                <w:spacing w:val="-2"/>
                <w:sz w:val="16"/>
              </w:rPr>
              <w:t>Е</w:t>
            </w:r>
            <w:r>
              <w:rPr>
                <w:rFonts w:ascii="Arial MT" w:hAnsi="Arial MT"/>
                <w:spacing w:val="-2"/>
                <w:sz w:val="16"/>
              </w:rPr>
              <w:t>-</w:t>
            </w:r>
            <w:r>
              <w:rPr>
                <w:spacing w:val="-5"/>
                <w:sz w:val="16"/>
              </w:rPr>
              <w:t>3пл</w:t>
            </w:r>
          </w:p>
        </w:tc>
        <w:tc>
          <w:tcPr>
            <w:tcW w:w="760" w:type="dxa"/>
          </w:tcPr>
          <w:p w14:paraId="77F40D08" w14:textId="77777777" w:rsidR="00A76B49" w:rsidRDefault="002455BA">
            <w:pPr>
              <w:pStyle w:val="TableParagraph"/>
              <w:spacing w:line="182" w:lineRule="exact"/>
              <w:ind w:left="7" w:right="5"/>
              <w:jc w:val="center"/>
              <w:rPr>
                <w:rFonts w:ascii="Arial MT" w:hAnsi="Arial MT"/>
                <w:sz w:val="16"/>
              </w:rPr>
            </w:pPr>
            <w:r>
              <w:rPr>
                <w:spacing w:val="-2"/>
                <w:sz w:val="16"/>
              </w:rPr>
              <w:t>Е</w:t>
            </w:r>
            <w:r>
              <w:rPr>
                <w:rFonts w:ascii="Arial MT" w:hAnsi="Arial MT"/>
                <w:spacing w:val="-2"/>
                <w:sz w:val="16"/>
              </w:rPr>
              <w:t>-</w:t>
            </w:r>
            <w:r>
              <w:rPr>
                <w:rFonts w:ascii="Arial MT" w:hAnsi="Arial MT"/>
                <w:spacing w:val="-10"/>
                <w:sz w:val="16"/>
              </w:rPr>
              <w:t>5</w:t>
            </w:r>
          </w:p>
        </w:tc>
        <w:tc>
          <w:tcPr>
            <w:tcW w:w="983" w:type="dxa"/>
          </w:tcPr>
          <w:p w14:paraId="68A4DDB8" w14:textId="77777777" w:rsidR="00A76B49" w:rsidRDefault="002455BA">
            <w:pPr>
              <w:pStyle w:val="TableParagraph"/>
              <w:spacing w:line="182" w:lineRule="exact"/>
              <w:ind w:left="9" w:right="3"/>
              <w:jc w:val="center"/>
              <w:rPr>
                <w:rFonts w:ascii="Arial MT" w:hAnsi="Arial MT"/>
                <w:sz w:val="16"/>
              </w:rPr>
            </w:pPr>
            <w:r>
              <w:rPr>
                <w:spacing w:val="-2"/>
                <w:sz w:val="16"/>
              </w:rPr>
              <w:t>Е</w:t>
            </w:r>
            <w:r>
              <w:rPr>
                <w:rFonts w:ascii="Arial MT" w:hAnsi="Arial MT"/>
                <w:spacing w:val="-2"/>
                <w:sz w:val="16"/>
              </w:rPr>
              <w:t>-</w:t>
            </w:r>
            <w:r>
              <w:rPr>
                <w:rFonts w:ascii="Arial MT" w:hAnsi="Arial MT"/>
                <w:spacing w:val="-5"/>
                <w:sz w:val="16"/>
              </w:rPr>
              <w:t>7,5</w:t>
            </w:r>
          </w:p>
        </w:tc>
        <w:tc>
          <w:tcPr>
            <w:tcW w:w="1041" w:type="dxa"/>
            <w:tcBorders>
              <w:right w:val="single" w:sz="4" w:space="0" w:color="000000"/>
            </w:tcBorders>
          </w:tcPr>
          <w:p w14:paraId="17DAD8C1" w14:textId="77777777" w:rsidR="00A76B49" w:rsidRDefault="002455BA">
            <w:pPr>
              <w:pStyle w:val="TableParagraph"/>
              <w:spacing w:line="182" w:lineRule="exact"/>
              <w:ind w:left="2" w:right="7"/>
              <w:jc w:val="center"/>
              <w:rPr>
                <w:rFonts w:ascii="Arial MT" w:hAnsi="Arial MT"/>
                <w:sz w:val="16"/>
              </w:rPr>
            </w:pPr>
            <w:r>
              <w:rPr>
                <w:spacing w:val="-2"/>
                <w:sz w:val="16"/>
              </w:rPr>
              <w:t>Е</w:t>
            </w:r>
            <w:r>
              <w:rPr>
                <w:rFonts w:ascii="Arial MT" w:hAnsi="Arial MT"/>
                <w:spacing w:val="-2"/>
                <w:sz w:val="16"/>
              </w:rPr>
              <w:t>-</w:t>
            </w:r>
            <w:r>
              <w:rPr>
                <w:rFonts w:ascii="Arial MT" w:hAnsi="Arial MT"/>
                <w:spacing w:val="-5"/>
                <w:sz w:val="16"/>
              </w:rPr>
              <w:t>10</w:t>
            </w:r>
          </w:p>
        </w:tc>
      </w:tr>
      <w:tr w:rsidR="00A76B49" w14:paraId="54F3CB20" w14:textId="77777777">
        <w:trPr>
          <w:trHeight w:val="246"/>
        </w:trPr>
        <w:tc>
          <w:tcPr>
            <w:tcW w:w="2299" w:type="dxa"/>
            <w:vMerge/>
            <w:tcBorders>
              <w:top w:val="nil"/>
            </w:tcBorders>
          </w:tcPr>
          <w:p w14:paraId="19F9FB1C" w14:textId="77777777" w:rsidR="00A76B49" w:rsidRDefault="00A76B49">
            <w:pPr>
              <w:rPr>
                <w:sz w:val="2"/>
                <w:szCs w:val="2"/>
              </w:rPr>
            </w:pPr>
          </w:p>
        </w:tc>
        <w:tc>
          <w:tcPr>
            <w:tcW w:w="1181" w:type="dxa"/>
          </w:tcPr>
          <w:p w14:paraId="26231EEA" w14:textId="77777777" w:rsidR="00A76B49" w:rsidRDefault="002455BA">
            <w:pPr>
              <w:pStyle w:val="TableParagraph"/>
              <w:spacing w:before="1"/>
              <w:ind w:left="40"/>
              <w:rPr>
                <w:sz w:val="16"/>
              </w:rPr>
            </w:pPr>
            <w:r>
              <w:rPr>
                <w:spacing w:val="-2"/>
                <w:sz w:val="16"/>
              </w:rPr>
              <w:t>Розмір</w:t>
            </w:r>
          </w:p>
        </w:tc>
        <w:tc>
          <w:tcPr>
            <w:tcW w:w="881" w:type="dxa"/>
          </w:tcPr>
          <w:p w14:paraId="2C65C443" w14:textId="77777777" w:rsidR="00A76B49" w:rsidRDefault="002455BA">
            <w:pPr>
              <w:pStyle w:val="TableParagraph"/>
              <w:spacing w:line="182" w:lineRule="exact"/>
              <w:ind w:left="17" w:right="3"/>
              <w:jc w:val="center"/>
              <w:rPr>
                <w:rFonts w:ascii="Arial MT"/>
                <w:sz w:val="16"/>
              </w:rPr>
            </w:pPr>
            <w:r>
              <w:rPr>
                <w:rFonts w:ascii="Arial MT"/>
                <w:spacing w:val="-5"/>
                <w:sz w:val="16"/>
              </w:rPr>
              <w:t>2,5</w:t>
            </w:r>
          </w:p>
        </w:tc>
        <w:tc>
          <w:tcPr>
            <w:tcW w:w="939" w:type="dxa"/>
          </w:tcPr>
          <w:p w14:paraId="5726FC3B" w14:textId="77777777" w:rsidR="00A76B49" w:rsidRDefault="002455BA">
            <w:pPr>
              <w:pStyle w:val="TableParagraph"/>
              <w:spacing w:line="182" w:lineRule="exact"/>
              <w:ind w:left="56" w:right="47"/>
              <w:jc w:val="center"/>
              <w:rPr>
                <w:rFonts w:ascii="Arial MT"/>
                <w:sz w:val="16"/>
              </w:rPr>
            </w:pPr>
            <w:r>
              <w:rPr>
                <w:rFonts w:ascii="Arial MT"/>
                <w:spacing w:val="-5"/>
                <w:sz w:val="16"/>
              </w:rPr>
              <w:t>2,5</w:t>
            </w:r>
          </w:p>
        </w:tc>
        <w:tc>
          <w:tcPr>
            <w:tcW w:w="781" w:type="dxa"/>
          </w:tcPr>
          <w:p w14:paraId="0DA73EA0" w14:textId="77777777" w:rsidR="00A76B49" w:rsidRDefault="002455BA">
            <w:pPr>
              <w:pStyle w:val="TableParagraph"/>
              <w:spacing w:line="182" w:lineRule="exact"/>
              <w:ind w:left="17" w:right="3"/>
              <w:jc w:val="center"/>
              <w:rPr>
                <w:rFonts w:ascii="Arial MT"/>
                <w:sz w:val="16"/>
              </w:rPr>
            </w:pPr>
            <w:r>
              <w:rPr>
                <w:rFonts w:ascii="Arial MT"/>
                <w:spacing w:val="-4"/>
                <w:sz w:val="16"/>
              </w:rPr>
              <w:t>2,75</w:t>
            </w:r>
          </w:p>
        </w:tc>
        <w:tc>
          <w:tcPr>
            <w:tcW w:w="863" w:type="dxa"/>
          </w:tcPr>
          <w:p w14:paraId="641A35C6" w14:textId="77777777" w:rsidR="00A76B49" w:rsidRDefault="002455BA">
            <w:pPr>
              <w:pStyle w:val="TableParagraph"/>
              <w:spacing w:line="182" w:lineRule="exact"/>
              <w:ind w:left="12" w:right="6"/>
              <w:jc w:val="center"/>
              <w:rPr>
                <w:rFonts w:ascii="Arial MT"/>
                <w:sz w:val="16"/>
              </w:rPr>
            </w:pPr>
            <w:r>
              <w:rPr>
                <w:rFonts w:ascii="Arial MT"/>
                <w:spacing w:val="-4"/>
                <w:sz w:val="16"/>
              </w:rPr>
              <w:t>2,75</w:t>
            </w:r>
          </w:p>
        </w:tc>
        <w:tc>
          <w:tcPr>
            <w:tcW w:w="760" w:type="dxa"/>
          </w:tcPr>
          <w:p w14:paraId="5C8DC8DE" w14:textId="77777777" w:rsidR="00A76B49" w:rsidRDefault="002455BA">
            <w:pPr>
              <w:pStyle w:val="TableParagraph"/>
              <w:spacing w:line="182" w:lineRule="exact"/>
              <w:ind w:left="7" w:right="6"/>
              <w:jc w:val="center"/>
              <w:rPr>
                <w:rFonts w:ascii="Arial MT"/>
                <w:sz w:val="16"/>
              </w:rPr>
            </w:pPr>
            <w:r>
              <w:rPr>
                <w:rFonts w:ascii="Arial MT"/>
                <w:spacing w:val="-4"/>
                <w:sz w:val="16"/>
              </w:rPr>
              <w:t>2,75</w:t>
            </w:r>
          </w:p>
        </w:tc>
        <w:tc>
          <w:tcPr>
            <w:tcW w:w="983" w:type="dxa"/>
          </w:tcPr>
          <w:p w14:paraId="465FC19E" w14:textId="77777777" w:rsidR="00A76B49" w:rsidRDefault="002455BA">
            <w:pPr>
              <w:pStyle w:val="TableParagraph"/>
              <w:spacing w:line="182" w:lineRule="exact"/>
              <w:ind w:left="9" w:right="9"/>
              <w:jc w:val="center"/>
              <w:rPr>
                <w:rFonts w:ascii="Arial MT"/>
                <w:sz w:val="16"/>
              </w:rPr>
            </w:pPr>
            <w:r>
              <w:rPr>
                <w:rFonts w:ascii="Arial MT"/>
                <w:spacing w:val="-4"/>
                <w:sz w:val="16"/>
              </w:rPr>
              <w:t>2,75</w:t>
            </w:r>
          </w:p>
        </w:tc>
        <w:tc>
          <w:tcPr>
            <w:tcW w:w="1041" w:type="dxa"/>
            <w:tcBorders>
              <w:right w:val="single" w:sz="4" w:space="0" w:color="000000"/>
            </w:tcBorders>
          </w:tcPr>
          <w:p w14:paraId="6293A37D" w14:textId="77777777" w:rsidR="00A76B49" w:rsidRDefault="002455BA">
            <w:pPr>
              <w:pStyle w:val="TableParagraph"/>
              <w:spacing w:line="182" w:lineRule="exact"/>
              <w:ind w:left="5" w:right="7"/>
              <w:jc w:val="center"/>
              <w:rPr>
                <w:rFonts w:ascii="Arial MT"/>
                <w:sz w:val="16"/>
              </w:rPr>
            </w:pPr>
            <w:r>
              <w:rPr>
                <w:rFonts w:ascii="Arial MT"/>
                <w:spacing w:val="-4"/>
                <w:sz w:val="16"/>
              </w:rPr>
              <w:t>2,75</w:t>
            </w:r>
          </w:p>
        </w:tc>
      </w:tr>
      <w:tr w:rsidR="00A76B49" w14:paraId="38ECE50C" w14:textId="77777777">
        <w:trPr>
          <w:trHeight w:val="443"/>
        </w:trPr>
        <w:tc>
          <w:tcPr>
            <w:tcW w:w="2299" w:type="dxa"/>
            <w:vMerge w:val="restart"/>
          </w:tcPr>
          <w:p w14:paraId="27C466DD" w14:textId="77777777" w:rsidR="00A76B49" w:rsidRDefault="002455BA">
            <w:pPr>
              <w:pStyle w:val="TableParagraph"/>
              <w:spacing w:line="247" w:lineRule="auto"/>
              <w:ind w:left="40" w:right="95"/>
              <w:rPr>
                <w:sz w:val="16"/>
              </w:rPr>
            </w:pPr>
            <w:r>
              <w:rPr>
                <w:rFonts w:ascii="Arial" w:hAnsi="Arial"/>
                <w:b/>
                <w:sz w:val="16"/>
              </w:rPr>
              <w:t>Ж</w:t>
            </w:r>
            <w:r>
              <w:rPr>
                <w:rFonts w:ascii="Arial" w:hAnsi="Arial"/>
                <w:b/>
                <w:spacing w:val="-11"/>
                <w:sz w:val="16"/>
              </w:rPr>
              <w:t xml:space="preserve"> </w:t>
            </w:r>
            <w:r>
              <w:rPr>
                <w:rFonts w:ascii="Arial MT" w:hAnsi="Arial MT"/>
                <w:sz w:val="16"/>
              </w:rPr>
              <w:t>-</w:t>
            </w:r>
            <w:r>
              <w:rPr>
                <w:rFonts w:ascii="Arial MT" w:hAnsi="Arial MT"/>
                <w:spacing w:val="-8"/>
                <w:sz w:val="16"/>
              </w:rPr>
              <w:t xml:space="preserve"> </w:t>
            </w:r>
            <w:r>
              <w:rPr>
                <w:sz w:val="16"/>
              </w:rPr>
              <w:t>від</w:t>
            </w:r>
            <w:r>
              <w:rPr>
                <w:spacing w:val="-6"/>
                <w:sz w:val="16"/>
              </w:rPr>
              <w:t xml:space="preserve"> </w:t>
            </w:r>
            <w:r>
              <w:rPr>
                <w:sz w:val="16"/>
              </w:rPr>
              <w:t>осі</w:t>
            </w:r>
            <w:r>
              <w:rPr>
                <w:spacing w:val="-8"/>
                <w:sz w:val="16"/>
              </w:rPr>
              <w:t xml:space="preserve"> </w:t>
            </w:r>
            <w:r>
              <w:rPr>
                <w:sz w:val="16"/>
              </w:rPr>
              <w:t>вперед,</w:t>
            </w:r>
            <w:r>
              <w:rPr>
                <w:spacing w:val="-7"/>
                <w:sz w:val="16"/>
              </w:rPr>
              <w:t xml:space="preserve"> </w:t>
            </w:r>
            <w:r>
              <w:rPr>
                <w:sz w:val="16"/>
              </w:rPr>
              <w:t>на</w:t>
            </w:r>
            <w:r>
              <w:rPr>
                <w:spacing w:val="-6"/>
                <w:sz w:val="16"/>
              </w:rPr>
              <w:t xml:space="preserve"> </w:t>
            </w:r>
            <w:r>
              <w:rPr>
                <w:sz w:val="16"/>
              </w:rPr>
              <w:t>якій повинна бути</w:t>
            </w:r>
          </w:p>
          <w:p w14:paraId="34AAF6C4" w14:textId="77777777" w:rsidR="00A76B49" w:rsidRDefault="002455BA">
            <w:pPr>
              <w:pStyle w:val="TableParagraph"/>
              <w:spacing w:line="180" w:lineRule="exact"/>
              <w:ind w:left="40"/>
              <w:rPr>
                <w:sz w:val="16"/>
              </w:rPr>
            </w:pPr>
            <w:r>
              <w:rPr>
                <w:sz w:val="16"/>
              </w:rPr>
              <w:t>витримана</w:t>
            </w:r>
            <w:r>
              <w:rPr>
                <w:spacing w:val="-9"/>
                <w:sz w:val="16"/>
              </w:rPr>
              <w:t xml:space="preserve"> </w:t>
            </w:r>
            <w:r>
              <w:rPr>
                <w:sz w:val="16"/>
              </w:rPr>
              <w:t>висота</w:t>
            </w:r>
            <w:r>
              <w:rPr>
                <w:spacing w:val="-6"/>
                <w:sz w:val="16"/>
              </w:rPr>
              <w:t xml:space="preserve"> </w:t>
            </w:r>
            <w:r>
              <w:rPr>
                <w:spacing w:val="-10"/>
                <w:sz w:val="16"/>
              </w:rPr>
              <w:t>Д</w:t>
            </w:r>
          </w:p>
        </w:tc>
        <w:tc>
          <w:tcPr>
            <w:tcW w:w="1181" w:type="dxa"/>
          </w:tcPr>
          <w:p w14:paraId="1DC985D0" w14:textId="77777777" w:rsidR="00A76B49" w:rsidRDefault="002455BA">
            <w:pPr>
              <w:pStyle w:val="TableParagraph"/>
              <w:spacing w:line="244" w:lineRule="auto"/>
              <w:ind w:left="40" w:right="251"/>
              <w:rPr>
                <w:sz w:val="16"/>
              </w:rPr>
            </w:pPr>
            <w:r>
              <w:rPr>
                <w:spacing w:val="-2"/>
                <w:sz w:val="16"/>
              </w:rPr>
              <w:t>Умовні позначення</w:t>
            </w:r>
          </w:p>
        </w:tc>
        <w:tc>
          <w:tcPr>
            <w:tcW w:w="881" w:type="dxa"/>
          </w:tcPr>
          <w:p w14:paraId="571F3069" w14:textId="77777777" w:rsidR="00A76B49" w:rsidRDefault="002455BA">
            <w:pPr>
              <w:pStyle w:val="TableParagraph"/>
              <w:spacing w:line="180" w:lineRule="exact"/>
              <w:ind w:left="17" w:right="3"/>
              <w:jc w:val="center"/>
              <w:rPr>
                <w:rFonts w:ascii="Arial MT" w:hAnsi="Arial MT"/>
                <w:sz w:val="16"/>
              </w:rPr>
            </w:pPr>
            <w:r>
              <w:rPr>
                <w:sz w:val="16"/>
              </w:rPr>
              <w:t>Ж</w:t>
            </w:r>
            <w:r>
              <w:rPr>
                <w:rFonts w:ascii="Arial MT" w:hAnsi="Arial MT"/>
                <w:sz w:val="16"/>
              </w:rPr>
              <w:t>-</w:t>
            </w:r>
            <w:r>
              <w:rPr>
                <w:rFonts w:ascii="Arial MT" w:hAnsi="Arial MT"/>
                <w:spacing w:val="-10"/>
                <w:sz w:val="16"/>
              </w:rPr>
              <w:t>1</w:t>
            </w:r>
          </w:p>
        </w:tc>
        <w:tc>
          <w:tcPr>
            <w:tcW w:w="939" w:type="dxa"/>
          </w:tcPr>
          <w:p w14:paraId="629120A8" w14:textId="77777777" w:rsidR="00A76B49" w:rsidRDefault="002455BA">
            <w:pPr>
              <w:pStyle w:val="TableParagraph"/>
              <w:spacing w:line="180" w:lineRule="exact"/>
              <w:ind w:left="56" w:right="47"/>
              <w:jc w:val="center"/>
              <w:rPr>
                <w:rFonts w:ascii="Arial MT" w:hAnsi="Arial MT"/>
                <w:sz w:val="16"/>
              </w:rPr>
            </w:pPr>
            <w:r>
              <w:rPr>
                <w:sz w:val="16"/>
              </w:rPr>
              <w:t>Ж</w:t>
            </w:r>
            <w:r>
              <w:rPr>
                <w:rFonts w:ascii="Arial MT" w:hAnsi="Arial MT"/>
                <w:sz w:val="16"/>
              </w:rPr>
              <w:t>-</w:t>
            </w:r>
            <w:r>
              <w:rPr>
                <w:rFonts w:ascii="Arial MT" w:hAnsi="Arial MT"/>
                <w:spacing w:val="-10"/>
                <w:sz w:val="16"/>
              </w:rPr>
              <w:t>3</w:t>
            </w:r>
          </w:p>
        </w:tc>
        <w:tc>
          <w:tcPr>
            <w:tcW w:w="781" w:type="dxa"/>
          </w:tcPr>
          <w:p w14:paraId="749EB82D" w14:textId="77777777" w:rsidR="00A76B49" w:rsidRDefault="002455BA">
            <w:pPr>
              <w:pStyle w:val="TableParagraph"/>
              <w:spacing w:line="180" w:lineRule="exact"/>
              <w:ind w:left="17" w:right="3"/>
              <w:jc w:val="center"/>
              <w:rPr>
                <w:sz w:val="16"/>
              </w:rPr>
            </w:pPr>
            <w:r>
              <w:rPr>
                <w:sz w:val="16"/>
              </w:rPr>
              <w:t>Ж</w:t>
            </w:r>
            <w:r>
              <w:rPr>
                <w:rFonts w:ascii="Arial MT" w:hAnsi="Arial MT"/>
                <w:sz w:val="16"/>
              </w:rPr>
              <w:t>-</w:t>
            </w:r>
            <w:r>
              <w:rPr>
                <w:spacing w:val="-5"/>
                <w:sz w:val="16"/>
              </w:rPr>
              <w:t>1пл</w:t>
            </w:r>
          </w:p>
        </w:tc>
        <w:tc>
          <w:tcPr>
            <w:tcW w:w="863" w:type="dxa"/>
          </w:tcPr>
          <w:p w14:paraId="080C8CD0" w14:textId="77777777" w:rsidR="00A76B49" w:rsidRDefault="002455BA">
            <w:pPr>
              <w:pStyle w:val="TableParagraph"/>
              <w:spacing w:line="180" w:lineRule="exact"/>
              <w:ind w:left="12" w:right="5"/>
              <w:jc w:val="center"/>
              <w:rPr>
                <w:sz w:val="16"/>
              </w:rPr>
            </w:pPr>
            <w:r>
              <w:rPr>
                <w:sz w:val="16"/>
              </w:rPr>
              <w:t>Ж</w:t>
            </w:r>
            <w:r>
              <w:rPr>
                <w:rFonts w:ascii="Arial MT" w:hAnsi="Arial MT"/>
                <w:sz w:val="16"/>
              </w:rPr>
              <w:t>-</w:t>
            </w:r>
            <w:r>
              <w:rPr>
                <w:spacing w:val="-5"/>
                <w:sz w:val="16"/>
              </w:rPr>
              <w:t>3пл</w:t>
            </w:r>
          </w:p>
        </w:tc>
        <w:tc>
          <w:tcPr>
            <w:tcW w:w="760" w:type="dxa"/>
          </w:tcPr>
          <w:p w14:paraId="6482C1C8" w14:textId="77777777" w:rsidR="00A76B49" w:rsidRDefault="002455BA">
            <w:pPr>
              <w:pStyle w:val="TableParagraph"/>
              <w:spacing w:line="180" w:lineRule="exact"/>
              <w:ind w:left="7" w:right="3"/>
              <w:jc w:val="center"/>
              <w:rPr>
                <w:rFonts w:ascii="Arial MT" w:hAnsi="Arial MT"/>
                <w:sz w:val="16"/>
              </w:rPr>
            </w:pPr>
            <w:r>
              <w:rPr>
                <w:sz w:val="16"/>
              </w:rPr>
              <w:t>Ж</w:t>
            </w:r>
            <w:r>
              <w:rPr>
                <w:rFonts w:ascii="Arial MT" w:hAnsi="Arial MT"/>
                <w:sz w:val="16"/>
              </w:rPr>
              <w:t>-</w:t>
            </w:r>
            <w:r>
              <w:rPr>
                <w:rFonts w:ascii="Arial MT" w:hAnsi="Arial MT"/>
                <w:spacing w:val="-10"/>
                <w:sz w:val="16"/>
              </w:rPr>
              <w:t>5</w:t>
            </w:r>
          </w:p>
        </w:tc>
        <w:tc>
          <w:tcPr>
            <w:tcW w:w="983" w:type="dxa"/>
          </w:tcPr>
          <w:p w14:paraId="0750F4AB" w14:textId="77777777" w:rsidR="00A76B49" w:rsidRDefault="002455BA">
            <w:pPr>
              <w:pStyle w:val="TableParagraph"/>
              <w:spacing w:line="180" w:lineRule="exact"/>
              <w:ind w:left="9" w:right="6"/>
              <w:jc w:val="center"/>
              <w:rPr>
                <w:rFonts w:ascii="Arial MT" w:hAnsi="Arial MT"/>
                <w:sz w:val="16"/>
              </w:rPr>
            </w:pPr>
            <w:r>
              <w:rPr>
                <w:sz w:val="16"/>
              </w:rPr>
              <w:t>Ж</w:t>
            </w:r>
            <w:r>
              <w:rPr>
                <w:rFonts w:ascii="Arial MT" w:hAnsi="Arial MT"/>
                <w:sz w:val="16"/>
              </w:rPr>
              <w:t>-</w:t>
            </w:r>
            <w:r>
              <w:rPr>
                <w:rFonts w:ascii="Arial MT" w:hAnsi="Arial MT"/>
                <w:spacing w:val="-5"/>
                <w:sz w:val="16"/>
              </w:rPr>
              <w:t>7,5</w:t>
            </w:r>
          </w:p>
        </w:tc>
        <w:tc>
          <w:tcPr>
            <w:tcW w:w="1041" w:type="dxa"/>
            <w:tcBorders>
              <w:right w:val="single" w:sz="4" w:space="0" w:color="000000"/>
            </w:tcBorders>
          </w:tcPr>
          <w:p w14:paraId="47C703E3" w14:textId="77777777" w:rsidR="00A76B49" w:rsidRDefault="002455BA">
            <w:pPr>
              <w:pStyle w:val="TableParagraph"/>
              <w:spacing w:line="180" w:lineRule="exact"/>
              <w:ind w:left="5" w:right="7"/>
              <w:jc w:val="center"/>
              <w:rPr>
                <w:rFonts w:ascii="Arial MT" w:hAnsi="Arial MT"/>
                <w:sz w:val="16"/>
              </w:rPr>
            </w:pPr>
            <w:r>
              <w:rPr>
                <w:sz w:val="16"/>
              </w:rPr>
              <w:t>Ж</w:t>
            </w:r>
            <w:r>
              <w:rPr>
                <w:rFonts w:ascii="Arial MT" w:hAnsi="Arial MT"/>
                <w:sz w:val="16"/>
              </w:rPr>
              <w:t>-</w:t>
            </w:r>
            <w:r>
              <w:rPr>
                <w:rFonts w:ascii="Arial MT" w:hAnsi="Arial MT"/>
                <w:spacing w:val="-5"/>
                <w:sz w:val="16"/>
              </w:rPr>
              <w:t>10</w:t>
            </w:r>
          </w:p>
        </w:tc>
      </w:tr>
      <w:tr w:rsidR="00A76B49" w14:paraId="571756DD" w14:textId="77777777">
        <w:trPr>
          <w:trHeight w:val="246"/>
        </w:trPr>
        <w:tc>
          <w:tcPr>
            <w:tcW w:w="2299" w:type="dxa"/>
            <w:vMerge/>
            <w:tcBorders>
              <w:top w:val="nil"/>
            </w:tcBorders>
          </w:tcPr>
          <w:p w14:paraId="731BBF12" w14:textId="77777777" w:rsidR="00A76B49" w:rsidRDefault="00A76B49">
            <w:pPr>
              <w:rPr>
                <w:sz w:val="2"/>
                <w:szCs w:val="2"/>
              </w:rPr>
            </w:pPr>
          </w:p>
        </w:tc>
        <w:tc>
          <w:tcPr>
            <w:tcW w:w="1181" w:type="dxa"/>
          </w:tcPr>
          <w:p w14:paraId="0A7DFAD9" w14:textId="77777777" w:rsidR="00A76B49" w:rsidRDefault="002455BA">
            <w:pPr>
              <w:pStyle w:val="TableParagraph"/>
              <w:spacing w:before="1"/>
              <w:ind w:left="40"/>
              <w:rPr>
                <w:sz w:val="16"/>
              </w:rPr>
            </w:pPr>
            <w:r>
              <w:rPr>
                <w:spacing w:val="-2"/>
                <w:sz w:val="16"/>
              </w:rPr>
              <w:t>Розмір</w:t>
            </w:r>
          </w:p>
        </w:tc>
        <w:tc>
          <w:tcPr>
            <w:tcW w:w="881" w:type="dxa"/>
          </w:tcPr>
          <w:p w14:paraId="1E0CFA20" w14:textId="77777777" w:rsidR="00A76B49" w:rsidRDefault="002455BA">
            <w:pPr>
              <w:pStyle w:val="TableParagraph"/>
              <w:spacing w:line="182" w:lineRule="exact"/>
              <w:ind w:left="17" w:right="3"/>
              <w:jc w:val="center"/>
              <w:rPr>
                <w:rFonts w:ascii="Arial MT"/>
                <w:sz w:val="16"/>
              </w:rPr>
            </w:pPr>
            <w:r>
              <w:rPr>
                <w:rFonts w:ascii="Arial MT"/>
                <w:spacing w:val="-5"/>
                <w:sz w:val="16"/>
              </w:rPr>
              <w:t>5,0</w:t>
            </w:r>
          </w:p>
        </w:tc>
        <w:tc>
          <w:tcPr>
            <w:tcW w:w="939" w:type="dxa"/>
          </w:tcPr>
          <w:p w14:paraId="72E4664D" w14:textId="77777777" w:rsidR="00A76B49" w:rsidRDefault="002455BA">
            <w:pPr>
              <w:pStyle w:val="TableParagraph"/>
              <w:spacing w:line="182" w:lineRule="exact"/>
              <w:ind w:left="56" w:right="47"/>
              <w:jc w:val="center"/>
              <w:rPr>
                <w:rFonts w:ascii="Arial MT"/>
                <w:sz w:val="16"/>
              </w:rPr>
            </w:pPr>
            <w:r>
              <w:rPr>
                <w:rFonts w:ascii="Arial MT"/>
                <w:spacing w:val="-5"/>
                <w:sz w:val="16"/>
              </w:rPr>
              <w:t>5,0</w:t>
            </w:r>
          </w:p>
        </w:tc>
        <w:tc>
          <w:tcPr>
            <w:tcW w:w="781" w:type="dxa"/>
          </w:tcPr>
          <w:p w14:paraId="3F359F85" w14:textId="77777777" w:rsidR="00A76B49" w:rsidRDefault="002455BA">
            <w:pPr>
              <w:pStyle w:val="TableParagraph"/>
              <w:spacing w:line="182" w:lineRule="exact"/>
              <w:ind w:left="17" w:right="5"/>
              <w:jc w:val="center"/>
              <w:rPr>
                <w:rFonts w:ascii="Arial MT"/>
                <w:sz w:val="16"/>
              </w:rPr>
            </w:pPr>
            <w:r>
              <w:rPr>
                <w:rFonts w:ascii="Arial MT"/>
                <w:spacing w:val="-5"/>
                <w:sz w:val="16"/>
              </w:rPr>
              <w:t>5,0</w:t>
            </w:r>
          </w:p>
        </w:tc>
        <w:tc>
          <w:tcPr>
            <w:tcW w:w="863" w:type="dxa"/>
          </w:tcPr>
          <w:p w14:paraId="07357B6D" w14:textId="77777777" w:rsidR="00A76B49" w:rsidRDefault="002455BA">
            <w:pPr>
              <w:pStyle w:val="TableParagraph"/>
              <w:spacing w:line="182" w:lineRule="exact"/>
              <w:ind w:left="12" w:right="3"/>
              <w:jc w:val="center"/>
              <w:rPr>
                <w:rFonts w:ascii="Arial MT"/>
                <w:sz w:val="16"/>
              </w:rPr>
            </w:pPr>
            <w:r>
              <w:rPr>
                <w:rFonts w:ascii="Arial MT"/>
                <w:spacing w:val="-5"/>
                <w:sz w:val="16"/>
              </w:rPr>
              <w:t>5,0</w:t>
            </w:r>
          </w:p>
        </w:tc>
        <w:tc>
          <w:tcPr>
            <w:tcW w:w="760" w:type="dxa"/>
          </w:tcPr>
          <w:p w14:paraId="29CCAA5D" w14:textId="77777777" w:rsidR="00A76B49" w:rsidRDefault="002455BA">
            <w:pPr>
              <w:pStyle w:val="TableParagraph"/>
              <w:spacing w:line="182" w:lineRule="exact"/>
              <w:ind w:left="7" w:right="3"/>
              <w:jc w:val="center"/>
              <w:rPr>
                <w:rFonts w:ascii="Arial MT"/>
                <w:sz w:val="16"/>
              </w:rPr>
            </w:pPr>
            <w:r>
              <w:rPr>
                <w:rFonts w:ascii="Arial MT"/>
                <w:spacing w:val="-5"/>
                <w:sz w:val="16"/>
              </w:rPr>
              <w:t>5,0</w:t>
            </w:r>
          </w:p>
        </w:tc>
        <w:tc>
          <w:tcPr>
            <w:tcW w:w="983" w:type="dxa"/>
          </w:tcPr>
          <w:p w14:paraId="2BB07A3E" w14:textId="77777777" w:rsidR="00A76B49" w:rsidRDefault="002455BA">
            <w:pPr>
              <w:pStyle w:val="TableParagraph"/>
              <w:spacing w:line="182" w:lineRule="exact"/>
              <w:ind w:left="9" w:right="6"/>
              <w:jc w:val="center"/>
              <w:rPr>
                <w:rFonts w:ascii="Arial MT"/>
                <w:sz w:val="16"/>
              </w:rPr>
            </w:pPr>
            <w:r>
              <w:rPr>
                <w:rFonts w:ascii="Arial MT"/>
                <w:spacing w:val="-5"/>
                <w:sz w:val="16"/>
              </w:rPr>
              <w:t>5,0</w:t>
            </w:r>
          </w:p>
        </w:tc>
        <w:tc>
          <w:tcPr>
            <w:tcW w:w="1041" w:type="dxa"/>
            <w:tcBorders>
              <w:right w:val="single" w:sz="4" w:space="0" w:color="000000"/>
            </w:tcBorders>
          </w:tcPr>
          <w:p w14:paraId="2C4E68CD" w14:textId="77777777" w:rsidR="00A76B49" w:rsidRDefault="002455BA">
            <w:pPr>
              <w:pStyle w:val="TableParagraph"/>
              <w:spacing w:line="182" w:lineRule="exact"/>
              <w:ind w:left="3" w:right="7"/>
              <w:jc w:val="center"/>
              <w:rPr>
                <w:rFonts w:ascii="Arial MT"/>
                <w:sz w:val="16"/>
              </w:rPr>
            </w:pPr>
            <w:r>
              <w:rPr>
                <w:rFonts w:ascii="Arial MT"/>
                <w:spacing w:val="-5"/>
                <w:sz w:val="16"/>
              </w:rPr>
              <w:t>6,0</w:t>
            </w:r>
          </w:p>
        </w:tc>
      </w:tr>
      <w:tr w:rsidR="00A76B49" w14:paraId="0437475F" w14:textId="77777777">
        <w:trPr>
          <w:trHeight w:val="443"/>
        </w:trPr>
        <w:tc>
          <w:tcPr>
            <w:tcW w:w="2299" w:type="dxa"/>
            <w:vMerge w:val="restart"/>
          </w:tcPr>
          <w:p w14:paraId="356C46AF" w14:textId="77777777" w:rsidR="00A76B49" w:rsidRDefault="002455BA">
            <w:pPr>
              <w:pStyle w:val="TableParagraph"/>
              <w:spacing w:line="247" w:lineRule="auto"/>
              <w:ind w:left="40" w:right="95"/>
              <w:rPr>
                <w:sz w:val="16"/>
              </w:rPr>
            </w:pPr>
            <w:r>
              <w:rPr>
                <w:rFonts w:ascii="Arial" w:hAnsi="Arial"/>
                <w:b/>
                <w:sz w:val="16"/>
              </w:rPr>
              <w:t>И</w:t>
            </w:r>
            <w:r>
              <w:rPr>
                <w:rFonts w:ascii="Arial" w:hAnsi="Arial"/>
                <w:b/>
                <w:spacing w:val="-8"/>
                <w:sz w:val="16"/>
              </w:rPr>
              <w:t xml:space="preserve"> </w:t>
            </w:r>
            <w:r>
              <w:rPr>
                <w:rFonts w:ascii="Arial MT" w:hAnsi="Arial MT"/>
                <w:sz w:val="16"/>
              </w:rPr>
              <w:t>-</w:t>
            </w:r>
            <w:r>
              <w:rPr>
                <w:rFonts w:ascii="Arial MT" w:hAnsi="Arial MT"/>
                <w:spacing w:val="-8"/>
                <w:sz w:val="16"/>
              </w:rPr>
              <w:t xml:space="preserve"> </w:t>
            </w:r>
            <w:r>
              <w:rPr>
                <w:sz w:val="16"/>
              </w:rPr>
              <w:t>глибина</w:t>
            </w:r>
            <w:r>
              <w:rPr>
                <w:spacing w:val="-6"/>
                <w:sz w:val="16"/>
              </w:rPr>
              <w:t xml:space="preserve"> </w:t>
            </w:r>
            <w:r>
              <w:rPr>
                <w:sz w:val="16"/>
              </w:rPr>
              <w:t>води</w:t>
            </w:r>
            <w:r>
              <w:rPr>
                <w:spacing w:val="-6"/>
                <w:sz w:val="16"/>
              </w:rPr>
              <w:t xml:space="preserve"> </w:t>
            </w:r>
            <w:r>
              <w:rPr>
                <w:sz w:val="16"/>
              </w:rPr>
              <w:t>по</w:t>
            </w:r>
            <w:r>
              <w:rPr>
                <w:spacing w:val="-8"/>
                <w:sz w:val="16"/>
              </w:rPr>
              <w:t xml:space="preserve"> </w:t>
            </w:r>
            <w:r>
              <w:rPr>
                <w:sz w:val="16"/>
              </w:rPr>
              <w:t>осі пристрою</w:t>
            </w:r>
            <w:r>
              <w:rPr>
                <w:spacing w:val="-3"/>
                <w:sz w:val="16"/>
              </w:rPr>
              <w:t xml:space="preserve"> </w:t>
            </w:r>
            <w:r>
              <w:rPr>
                <w:sz w:val="16"/>
              </w:rPr>
              <w:t>для</w:t>
            </w:r>
            <w:r>
              <w:rPr>
                <w:spacing w:val="-3"/>
                <w:sz w:val="16"/>
              </w:rPr>
              <w:t xml:space="preserve"> </w:t>
            </w:r>
            <w:r>
              <w:rPr>
                <w:spacing w:val="-2"/>
                <w:sz w:val="16"/>
              </w:rPr>
              <w:t>стрибків</w:t>
            </w:r>
          </w:p>
        </w:tc>
        <w:tc>
          <w:tcPr>
            <w:tcW w:w="1181" w:type="dxa"/>
          </w:tcPr>
          <w:p w14:paraId="15E07EB8" w14:textId="77777777" w:rsidR="00A76B49" w:rsidRDefault="002455BA">
            <w:pPr>
              <w:pStyle w:val="TableParagraph"/>
              <w:spacing w:line="244" w:lineRule="auto"/>
              <w:ind w:left="40" w:right="251"/>
              <w:rPr>
                <w:sz w:val="16"/>
              </w:rPr>
            </w:pPr>
            <w:r>
              <w:rPr>
                <w:spacing w:val="-2"/>
                <w:sz w:val="16"/>
              </w:rPr>
              <w:t>Умовні позначення</w:t>
            </w:r>
          </w:p>
        </w:tc>
        <w:tc>
          <w:tcPr>
            <w:tcW w:w="881" w:type="dxa"/>
          </w:tcPr>
          <w:p w14:paraId="606A15D5" w14:textId="77777777" w:rsidR="00A76B49" w:rsidRDefault="002455BA">
            <w:pPr>
              <w:pStyle w:val="TableParagraph"/>
              <w:spacing w:line="180" w:lineRule="exact"/>
              <w:ind w:left="17" w:right="3"/>
              <w:jc w:val="center"/>
              <w:rPr>
                <w:rFonts w:ascii="Arial MT" w:hAnsi="Arial MT"/>
                <w:sz w:val="16"/>
              </w:rPr>
            </w:pPr>
            <w:r>
              <w:rPr>
                <w:spacing w:val="-2"/>
                <w:sz w:val="16"/>
              </w:rPr>
              <w:t>И</w:t>
            </w:r>
            <w:r>
              <w:rPr>
                <w:rFonts w:ascii="Arial MT" w:hAnsi="Arial MT"/>
                <w:spacing w:val="-2"/>
                <w:sz w:val="16"/>
              </w:rPr>
              <w:t>-</w:t>
            </w:r>
            <w:r>
              <w:rPr>
                <w:rFonts w:ascii="Arial MT" w:hAnsi="Arial MT"/>
                <w:spacing w:val="-10"/>
                <w:sz w:val="16"/>
              </w:rPr>
              <w:t>1</w:t>
            </w:r>
          </w:p>
        </w:tc>
        <w:tc>
          <w:tcPr>
            <w:tcW w:w="939" w:type="dxa"/>
          </w:tcPr>
          <w:p w14:paraId="60D48709" w14:textId="77777777" w:rsidR="00A76B49" w:rsidRDefault="002455BA">
            <w:pPr>
              <w:pStyle w:val="TableParagraph"/>
              <w:spacing w:line="180" w:lineRule="exact"/>
              <w:ind w:left="56" w:right="47"/>
              <w:jc w:val="center"/>
              <w:rPr>
                <w:rFonts w:ascii="Arial MT" w:hAnsi="Arial MT"/>
                <w:sz w:val="16"/>
              </w:rPr>
            </w:pPr>
            <w:r>
              <w:rPr>
                <w:spacing w:val="-2"/>
                <w:sz w:val="16"/>
              </w:rPr>
              <w:t>И</w:t>
            </w:r>
            <w:r>
              <w:rPr>
                <w:rFonts w:ascii="Arial MT" w:hAnsi="Arial MT"/>
                <w:spacing w:val="-2"/>
                <w:sz w:val="16"/>
              </w:rPr>
              <w:t>-</w:t>
            </w:r>
            <w:r>
              <w:rPr>
                <w:rFonts w:ascii="Arial MT" w:hAnsi="Arial MT"/>
                <w:spacing w:val="-10"/>
                <w:sz w:val="16"/>
              </w:rPr>
              <w:t>3</w:t>
            </w:r>
          </w:p>
        </w:tc>
        <w:tc>
          <w:tcPr>
            <w:tcW w:w="781" w:type="dxa"/>
          </w:tcPr>
          <w:p w14:paraId="544D4B5F" w14:textId="77777777" w:rsidR="00A76B49" w:rsidRDefault="002455BA">
            <w:pPr>
              <w:pStyle w:val="TableParagraph"/>
              <w:spacing w:line="180" w:lineRule="exact"/>
              <w:ind w:left="17" w:right="3"/>
              <w:jc w:val="center"/>
              <w:rPr>
                <w:sz w:val="16"/>
              </w:rPr>
            </w:pPr>
            <w:r>
              <w:rPr>
                <w:spacing w:val="-2"/>
                <w:sz w:val="16"/>
              </w:rPr>
              <w:t>И</w:t>
            </w:r>
            <w:r>
              <w:rPr>
                <w:rFonts w:ascii="Arial MT" w:hAnsi="Arial MT"/>
                <w:spacing w:val="-2"/>
                <w:sz w:val="16"/>
              </w:rPr>
              <w:t>-</w:t>
            </w:r>
            <w:r>
              <w:rPr>
                <w:spacing w:val="-5"/>
                <w:sz w:val="16"/>
              </w:rPr>
              <w:t>1пл</w:t>
            </w:r>
          </w:p>
        </w:tc>
        <w:tc>
          <w:tcPr>
            <w:tcW w:w="863" w:type="dxa"/>
          </w:tcPr>
          <w:p w14:paraId="345152F4" w14:textId="77777777" w:rsidR="00A76B49" w:rsidRDefault="002455BA">
            <w:pPr>
              <w:pStyle w:val="TableParagraph"/>
              <w:spacing w:line="180" w:lineRule="exact"/>
              <w:ind w:left="12" w:right="5"/>
              <w:jc w:val="center"/>
              <w:rPr>
                <w:sz w:val="16"/>
              </w:rPr>
            </w:pPr>
            <w:r>
              <w:rPr>
                <w:spacing w:val="-2"/>
                <w:sz w:val="16"/>
              </w:rPr>
              <w:t>И</w:t>
            </w:r>
            <w:r>
              <w:rPr>
                <w:rFonts w:ascii="Arial MT" w:hAnsi="Arial MT"/>
                <w:spacing w:val="-2"/>
                <w:sz w:val="16"/>
              </w:rPr>
              <w:t>-</w:t>
            </w:r>
            <w:r>
              <w:rPr>
                <w:spacing w:val="-5"/>
                <w:sz w:val="16"/>
              </w:rPr>
              <w:t>3пл</w:t>
            </w:r>
          </w:p>
        </w:tc>
        <w:tc>
          <w:tcPr>
            <w:tcW w:w="760" w:type="dxa"/>
          </w:tcPr>
          <w:p w14:paraId="2EE83382" w14:textId="77777777" w:rsidR="00A76B49" w:rsidRDefault="002455BA">
            <w:pPr>
              <w:pStyle w:val="TableParagraph"/>
              <w:spacing w:line="180" w:lineRule="exact"/>
              <w:ind w:left="7" w:right="3"/>
              <w:jc w:val="center"/>
              <w:rPr>
                <w:rFonts w:ascii="Arial MT" w:hAnsi="Arial MT"/>
                <w:sz w:val="16"/>
              </w:rPr>
            </w:pPr>
            <w:r>
              <w:rPr>
                <w:spacing w:val="-2"/>
                <w:sz w:val="16"/>
              </w:rPr>
              <w:t>И</w:t>
            </w:r>
            <w:r>
              <w:rPr>
                <w:rFonts w:ascii="Arial MT" w:hAnsi="Arial MT"/>
                <w:spacing w:val="-2"/>
                <w:sz w:val="16"/>
              </w:rPr>
              <w:t>-</w:t>
            </w:r>
            <w:r>
              <w:rPr>
                <w:rFonts w:ascii="Arial MT" w:hAnsi="Arial MT"/>
                <w:spacing w:val="-10"/>
                <w:sz w:val="16"/>
              </w:rPr>
              <w:t>5</w:t>
            </w:r>
          </w:p>
        </w:tc>
        <w:tc>
          <w:tcPr>
            <w:tcW w:w="983" w:type="dxa"/>
          </w:tcPr>
          <w:p w14:paraId="1D0CC60A" w14:textId="77777777" w:rsidR="00A76B49" w:rsidRDefault="002455BA">
            <w:pPr>
              <w:pStyle w:val="TableParagraph"/>
              <w:spacing w:line="180" w:lineRule="exact"/>
              <w:ind w:left="9" w:right="6"/>
              <w:jc w:val="center"/>
              <w:rPr>
                <w:rFonts w:ascii="Arial MT" w:hAnsi="Arial MT"/>
                <w:sz w:val="16"/>
              </w:rPr>
            </w:pPr>
            <w:r>
              <w:rPr>
                <w:spacing w:val="-2"/>
                <w:sz w:val="16"/>
              </w:rPr>
              <w:t>И</w:t>
            </w:r>
            <w:r>
              <w:rPr>
                <w:rFonts w:ascii="Arial MT" w:hAnsi="Arial MT"/>
                <w:spacing w:val="-2"/>
                <w:sz w:val="16"/>
              </w:rPr>
              <w:t>-</w:t>
            </w:r>
            <w:r>
              <w:rPr>
                <w:rFonts w:ascii="Arial MT" w:hAnsi="Arial MT"/>
                <w:spacing w:val="-5"/>
                <w:sz w:val="16"/>
              </w:rPr>
              <w:t>7,5</w:t>
            </w:r>
          </w:p>
        </w:tc>
        <w:tc>
          <w:tcPr>
            <w:tcW w:w="1041" w:type="dxa"/>
            <w:tcBorders>
              <w:right w:val="single" w:sz="4" w:space="0" w:color="000000"/>
            </w:tcBorders>
          </w:tcPr>
          <w:p w14:paraId="0E162FDF" w14:textId="77777777" w:rsidR="00A76B49" w:rsidRDefault="002455BA">
            <w:pPr>
              <w:pStyle w:val="TableParagraph"/>
              <w:spacing w:line="180" w:lineRule="exact"/>
              <w:ind w:left="5" w:right="7"/>
              <w:jc w:val="center"/>
              <w:rPr>
                <w:rFonts w:ascii="Arial MT" w:hAnsi="Arial MT"/>
                <w:sz w:val="16"/>
              </w:rPr>
            </w:pPr>
            <w:r>
              <w:rPr>
                <w:spacing w:val="-2"/>
                <w:sz w:val="16"/>
              </w:rPr>
              <w:t>И</w:t>
            </w:r>
            <w:r>
              <w:rPr>
                <w:rFonts w:ascii="Arial MT" w:hAnsi="Arial MT"/>
                <w:spacing w:val="-2"/>
                <w:sz w:val="16"/>
              </w:rPr>
              <w:t>-</w:t>
            </w:r>
            <w:r>
              <w:rPr>
                <w:rFonts w:ascii="Arial MT" w:hAnsi="Arial MT"/>
                <w:spacing w:val="-5"/>
                <w:sz w:val="16"/>
              </w:rPr>
              <w:t>10</w:t>
            </w:r>
          </w:p>
        </w:tc>
      </w:tr>
      <w:tr w:rsidR="00A76B49" w14:paraId="3E10DE2D" w14:textId="77777777">
        <w:trPr>
          <w:trHeight w:val="246"/>
        </w:trPr>
        <w:tc>
          <w:tcPr>
            <w:tcW w:w="2299" w:type="dxa"/>
            <w:vMerge/>
            <w:tcBorders>
              <w:top w:val="nil"/>
            </w:tcBorders>
          </w:tcPr>
          <w:p w14:paraId="57B9B451" w14:textId="77777777" w:rsidR="00A76B49" w:rsidRDefault="00A76B49">
            <w:pPr>
              <w:rPr>
                <w:sz w:val="2"/>
                <w:szCs w:val="2"/>
              </w:rPr>
            </w:pPr>
          </w:p>
        </w:tc>
        <w:tc>
          <w:tcPr>
            <w:tcW w:w="1181" w:type="dxa"/>
          </w:tcPr>
          <w:p w14:paraId="0A477918" w14:textId="77777777" w:rsidR="00A76B49" w:rsidRDefault="002455BA">
            <w:pPr>
              <w:pStyle w:val="TableParagraph"/>
              <w:spacing w:before="1"/>
              <w:ind w:left="40"/>
              <w:rPr>
                <w:sz w:val="16"/>
              </w:rPr>
            </w:pPr>
            <w:r>
              <w:rPr>
                <w:spacing w:val="-2"/>
                <w:sz w:val="16"/>
              </w:rPr>
              <w:t>Розмір</w:t>
            </w:r>
          </w:p>
        </w:tc>
        <w:tc>
          <w:tcPr>
            <w:tcW w:w="881" w:type="dxa"/>
          </w:tcPr>
          <w:p w14:paraId="72FD563F" w14:textId="77777777" w:rsidR="00A76B49" w:rsidRDefault="002455BA">
            <w:pPr>
              <w:pStyle w:val="TableParagraph"/>
              <w:spacing w:line="182" w:lineRule="exact"/>
              <w:ind w:left="17" w:right="5"/>
              <w:jc w:val="center"/>
              <w:rPr>
                <w:rFonts w:ascii="Arial MT"/>
                <w:sz w:val="16"/>
              </w:rPr>
            </w:pPr>
            <w:r>
              <w:rPr>
                <w:rFonts w:ascii="Arial MT"/>
                <w:spacing w:val="-2"/>
                <w:sz w:val="16"/>
              </w:rPr>
              <w:t>3,4-</w:t>
            </w:r>
            <w:r>
              <w:rPr>
                <w:rFonts w:ascii="Arial MT"/>
                <w:spacing w:val="-5"/>
                <w:sz w:val="16"/>
              </w:rPr>
              <w:t>3,8</w:t>
            </w:r>
          </w:p>
        </w:tc>
        <w:tc>
          <w:tcPr>
            <w:tcW w:w="939" w:type="dxa"/>
          </w:tcPr>
          <w:p w14:paraId="7BE2A87E" w14:textId="77777777" w:rsidR="00A76B49" w:rsidRDefault="002455BA">
            <w:pPr>
              <w:pStyle w:val="TableParagraph"/>
              <w:spacing w:line="182" w:lineRule="exact"/>
              <w:ind w:left="56" w:right="45"/>
              <w:jc w:val="center"/>
              <w:rPr>
                <w:rFonts w:ascii="Arial MT"/>
                <w:sz w:val="16"/>
              </w:rPr>
            </w:pPr>
            <w:r>
              <w:rPr>
                <w:rFonts w:ascii="Arial MT"/>
                <w:spacing w:val="-2"/>
                <w:sz w:val="16"/>
              </w:rPr>
              <w:t>3,8-</w:t>
            </w:r>
            <w:r>
              <w:rPr>
                <w:rFonts w:ascii="Arial MT"/>
                <w:spacing w:val="-5"/>
                <w:sz w:val="16"/>
              </w:rPr>
              <w:t>4,0</w:t>
            </w:r>
          </w:p>
        </w:tc>
        <w:tc>
          <w:tcPr>
            <w:tcW w:w="781" w:type="dxa"/>
          </w:tcPr>
          <w:p w14:paraId="4166E27C" w14:textId="77777777" w:rsidR="00A76B49" w:rsidRDefault="002455BA">
            <w:pPr>
              <w:pStyle w:val="TableParagraph"/>
              <w:spacing w:line="182" w:lineRule="exact"/>
              <w:ind w:left="17" w:right="5"/>
              <w:jc w:val="center"/>
              <w:rPr>
                <w:rFonts w:ascii="Arial MT"/>
                <w:sz w:val="16"/>
              </w:rPr>
            </w:pPr>
            <w:r>
              <w:rPr>
                <w:rFonts w:ascii="Arial MT"/>
                <w:spacing w:val="-5"/>
                <w:sz w:val="16"/>
              </w:rPr>
              <w:t>3,4</w:t>
            </w:r>
          </w:p>
        </w:tc>
        <w:tc>
          <w:tcPr>
            <w:tcW w:w="863" w:type="dxa"/>
          </w:tcPr>
          <w:p w14:paraId="230B7A80" w14:textId="77777777" w:rsidR="00A76B49" w:rsidRDefault="002455BA">
            <w:pPr>
              <w:pStyle w:val="TableParagraph"/>
              <w:spacing w:line="182" w:lineRule="exact"/>
              <w:ind w:left="12" w:right="3"/>
              <w:jc w:val="center"/>
              <w:rPr>
                <w:rFonts w:ascii="Arial MT"/>
                <w:sz w:val="16"/>
              </w:rPr>
            </w:pPr>
            <w:r>
              <w:rPr>
                <w:rFonts w:ascii="Arial MT"/>
                <w:spacing w:val="-5"/>
                <w:sz w:val="16"/>
              </w:rPr>
              <w:t>3,8</w:t>
            </w:r>
          </w:p>
        </w:tc>
        <w:tc>
          <w:tcPr>
            <w:tcW w:w="760" w:type="dxa"/>
          </w:tcPr>
          <w:p w14:paraId="0A6756F9" w14:textId="77777777" w:rsidR="00A76B49" w:rsidRDefault="002455BA">
            <w:pPr>
              <w:pStyle w:val="TableParagraph"/>
              <w:spacing w:line="182" w:lineRule="exact"/>
              <w:ind w:left="7" w:right="5"/>
              <w:jc w:val="center"/>
              <w:rPr>
                <w:rFonts w:ascii="Arial MT"/>
                <w:sz w:val="16"/>
              </w:rPr>
            </w:pPr>
            <w:r>
              <w:rPr>
                <w:rFonts w:ascii="Arial MT"/>
                <w:spacing w:val="-2"/>
                <w:sz w:val="16"/>
              </w:rPr>
              <w:t>3,8-</w:t>
            </w:r>
            <w:r>
              <w:rPr>
                <w:rFonts w:ascii="Arial MT"/>
                <w:spacing w:val="-5"/>
                <w:sz w:val="16"/>
              </w:rPr>
              <w:t>4,2</w:t>
            </w:r>
          </w:p>
        </w:tc>
        <w:tc>
          <w:tcPr>
            <w:tcW w:w="983" w:type="dxa"/>
          </w:tcPr>
          <w:p w14:paraId="39803319" w14:textId="77777777" w:rsidR="00A76B49" w:rsidRDefault="002455BA">
            <w:pPr>
              <w:pStyle w:val="TableParagraph"/>
              <w:spacing w:line="182" w:lineRule="exact"/>
              <w:ind w:left="9" w:right="8"/>
              <w:jc w:val="center"/>
              <w:rPr>
                <w:rFonts w:ascii="Arial MT"/>
                <w:sz w:val="16"/>
              </w:rPr>
            </w:pPr>
            <w:r>
              <w:rPr>
                <w:rFonts w:ascii="Arial MT"/>
                <w:spacing w:val="-2"/>
                <w:sz w:val="16"/>
              </w:rPr>
              <w:t>4,2-</w:t>
            </w:r>
            <w:r>
              <w:rPr>
                <w:rFonts w:ascii="Arial MT"/>
                <w:spacing w:val="-5"/>
                <w:sz w:val="16"/>
              </w:rPr>
              <w:t>5,0</w:t>
            </w:r>
          </w:p>
        </w:tc>
        <w:tc>
          <w:tcPr>
            <w:tcW w:w="1041" w:type="dxa"/>
            <w:tcBorders>
              <w:right w:val="single" w:sz="4" w:space="0" w:color="000000"/>
            </w:tcBorders>
          </w:tcPr>
          <w:p w14:paraId="0635191B" w14:textId="77777777" w:rsidR="00A76B49" w:rsidRDefault="002455BA">
            <w:pPr>
              <w:pStyle w:val="TableParagraph"/>
              <w:spacing w:line="182" w:lineRule="exact"/>
              <w:ind w:left="5" w:right="7"/>
              <w:jc w:val="center"/>
              <w:rPr>
                <w:rFonts w:ascii="Arial MT"/>
                <w:sz w:val="16"/>
              </w:rPr>
            </w:pPr>
            <w:r>
              <w:rPr>
                <w:rFonts w:ascii="Arial MT"/>
                <w:spacing w:val="-2"/>
                <w:sz w:val="16"/>
              </w:rPr>
              <w:t>4,5-</w:t>
            </w:r>
            <w:r>
              <w:rPr>
                <w:rFonts w:ascii="Arial MT"/>
                <w:spacing w:val="-5"/>
                <w:sz w:val="16"/>
              </w:rPr>
              <w:t>5,5</w:t>
            </w:r>
          </w:p>
        </w:tc>
      </w:tr>
      <w:tr w:rsidR="00A76B49" w14:paraId="30499110" w14:textId="77777777">
        <w:trPr>
          <w:trHeight w:val="424"/>
        </w:trPr>
        <w:tc>
          <w:tcPr>
            <w:tcW w:w="2299" w:type="dxa"/>
            <w:vMerge w:val="restart"/>
          </w:tcPr>
          <w:p w14:paraId="2828351F" w14:textId="77777777" w:rsidR="00A76B49" w:rsidRDefault="002455BA">
            <w:pPr>
              <w:pStyle w:val="TableParagraph"/>
              <w:spacing w:line="247" w:lineRule="auto"/>
              <w:ind w:left="40"/>
              <w:rPr>
                <w:sz w:val="16"/>
              </w:rPr>
            </w:pPr>
            <w:r>
              <w:rPr>
                <w:rFonts w:ascii="Arial" w:hAnsi="Arial"/>
                <w:b/>
                <w:sz w:val="16"/>
              </w:rPr>
              <w:t>К/Л</w:t>
            </w:r>
            <w:r>
              <w:rPr>
                <w:rFonts w:ascii="Arial" w:hAnsi="Arial"/>
                <w:b/>
                <w:spacing w:val="-6"/>
                <w:sz w:val="16"/>
              </w:rPr>
              <w:t xml:space="preserve"> </w:t>
            </w:r>
            <w:r>
              <w:rPr>
                <w:rFonts w:ascii="Arial MT" w:hAnsi="Arial MT"/>
                <w:sz w:val="16"/>
              </w:rPr>
              <w:t>-</w:t>
            </w:r>
            <w:r>
              <w:rPr>
                <w:rFonts w:ascii="Arial MT" w:hAnsi="Arial MT"/>
                <w:spacing w:val="-9"/>
                <w:sz w:val="16"/>
              </w:rPr>
              <w:t xml:space="preserve"> </w:t>
            </w:r>
            <w:r>
              <w:rPr>
                <w:sz w:val="16"/>
              </w:rPr>
              <w:t>відстань</w:t>
            </w:r>
            <w:r>
              <w:rPr>
                <w:spacing w:val="-7"/>
                <w:sz w:val="16"/>
              </w:rPr>
              <w:t xml:space="preserve"> </w:t>
            </w:r>
            <w:r>
              <w:rPr>
                <w:sz w:val="16"/>
              </w:rPr>
              <w:t>уперед</w:t>
            </w:r>
            <w:r>
              <w:rPr>
                <w:spacing w:val="-5"/>
                <w:sz w:val="16"/>
              </w:rPr>
              <w:t xml:space="preserve"> </w:t>
            </w:r>
            <w:r>
              <w:rPr>
                <w:sz w:val="16"/>
              </w:rPr>
              <w:t>від</w:t>
            </w:r>
            <w:r>
              <w:rPr>
                <w:spacing w:val="-7"/>
                <w:sz w:val="16"/>
              </w:rPr>
              <w:t xml:space="preserve"> </w:t>
            </w:r>
            <w:r>
              <w:rPr>
                <w:sz w:val="16"/>
              </w:rPr>
              <w:t>осі</w:t>
            </w:r>
            <w:r>
              <w:rPr>
                <w:spacing w:val="-4"/>
                <w:sz w:val="16"/>
              </w:rPr>
              <w:t xml:space="preserve"> </w:t>
            </w:r>
            <w:r>
              <w:rPr>
                <w:sz w:val="16"/>
              </w:rPr>
              <w:t>і глибина води на цій</w:t>
            </w:r>
          </w:p>
          <w:p w14:paraId="298AB8C2" w14:textId="77777777" w:rsidR="00A76B49" w:rsidRDefault="002455BA">
            <w:pPr>
              <w:pStyle w:val="TableParagraph"/>
              <w:spacing w:line="180" w:lineRule="exact"/>
              <w:ind w:left="40"/>
              <w:rPr>
                <w:sz w:val="16"/>
              </w:rPr>
            </w:pPr>
            <w:r>
              <w:rPr>
                <w:spacing w:val="-2"/>
                <w:sz w:val="16"/>
              </w:rPr>
              <w:t>відстані</w:t>
            </w:r>
          </w:p>
        </w:tc>
        <w:tc>
          <w:tcPr>
            <w:tcW w:w="1181" w:type="dxa"/>
          </w:tcPr>
          <w:p w14:paraId="49DEC3CA" w14:textId="77777777" w:rsidR="00A76B49" w:rsidRDefault="002455BA">
            <w:pPr>
              <w:pStyle w:val="TableParagraph"/>
              <w:spacing w:line="244" w:lineRule="auto"/>
              <w:ind w:left="40" w:right="251"/>
              <w:rPr>
                <w:sz w:val="16"/>
              </w:rPr>
            </w:pPr>
            <w:r>
              <w:rPr>
                <w:spacing w:val="-2"/>
                <w:sz w:val="16"/>
              </w:rPr>
              <w:t>Умовні позначення</w:t>
            </w:r>
          </w:p>
        </w:tc>
        <w:tc>
          <w:tcPr>
            <w:tcW w:w="881" w:type="dxa"/>
          </w:tcPr>
          <w:p w14:paraId="020A0A02" w14:textId="77777777" w:rsidR="00A76B49" w:rsidRDefault="002455BA">
            <w:pPr>
              <w:pStyle w:val="TableParagraph"/>
              <w:spacing w:line="180" w:lineRule="exact"/>
              <w:ind w:left="17" w:right="3"/>
              <w:jc w:val="center"/>
              <w:rPr>
                <w:rFonts w:ascii="Arial MT" w:hAnsi="Arial MT"/>
                <w:sz w:val="16"/>
              </w:rPr>
            </w:pPr>
            <w:r>
              <w:rPr>
                <w:w w:val="90"/>
                <w:sz w:val="16"/>
              </w:rPr>
              <w:t>К/Л</w:t>
            </w:r>
            <w:r>
              <w:rPr>
                <w:rFonts w:ascii="Arial MT" w:hAnsi="Arial MT"/>
                <w:w w:val="90"/>
                <w:sz w:val="16"/>
              </w:rPr>
              <w:t>-</w:t>
            </w:r>
            <w:r>
              <w:rPr>
                <w:rFonts w:ascii="Arial MT" w:hAnsi="Arial MT"/>
                <w:spacing w:val="-10"/>
                <w:sz w:val="16"/>
              </w:rPr>
              <w:t>1</w:t>
            </w:r>
          </w:p>
        </w:tc>
        <w:tc>
          <w:tcPr>
            <w:tcW w:w="939" w:type="dxa"/>
          </w:tcPr>
          <w:p w14:paraId="562E983C" w14:textId="77777777" w:rsidR="00A76B49" w:rsidRDefault="002455BA">
            <w:pPr>
              <w:pStyle w:val="TableParagraph"/>
              <w:spacing w:line="180" w:lineRule="exact"/>
              <w:ind w:left="56" w:right="42"/>
              <w:jc w:val="center"/>
              <w:rPr>
                <w:rFonts w:ascii="Arial MT" w:hAnsi="Arial MT"/>
                <w:sz w:val="16"/>
              </w:rPr>
            </w:pPr>
            <w:r>
              <w:rPr>
                <w:w w:val="90"/>
                <w:sz w:val="16"/>
              </w:rPr>
              <w:t>К/Л</w:t>
            </w:r>
            <w:r>
              <w:rPr>
                <w:rFonts w:ascii="Arial MT" w:hAnsi="Arial MT"/>
                <w:w w:val="90"/>
                <w:sz w:val="16"/>
              </w:rPr>
              <w:t>-</w:t>
            </w:r>
            <w:r>
              <w:rPr>
                <w:rFonts w:ascii="Arial MT" w:hAnsi="Arial MT"/>
                <w:spacing w:val="-10"/>
                <w:sz w:val="16"/>
              </w:rPr>
              <w:t>3</w:t>
            </w:r>
          </w:p>
        </w:tc>
        <w:tc>
          <w:tcPr>
            <w:tcW w:w="781" w:type="dxa"/>
          </w:tcPr>
          <w:p w14:paraId="549327C4" w14:textId="77777777" w:rsidR="00A76B49" w:rsidRDefault="002455BA">
            <w:pPr>
              <w:pStyle w:val="TableParagraph"/>
              <w:spacing w:line="180" w:lineRule="exact"/>
              <w:ind w:left="17" w:right="3"/>
              <w:jc w:val="center"/>
              <w:rPr>
                <w:sz w:val="16"/>
              </w:rPr>
            </w:pPr>
            <w:r>
              <w:rPr>
                <w:w w:val="90"/>
                <w:sz w:val="16"/>
              </w:rPr>
              <w:t>К/Л</w:t>
            </w:r>
            <w:r>
              <w:rPr>
                <w:rFonts w:ascii="Arial MT" w:hAnsi="Arial MT"/>
                <w:w w:val="90"/>
                <w:sz w:val="16"/>
              </w:rPr>
              <w:t>-</w:t>
            </w:r>
            <w:r>
              <w:rPr>
                <w:spacing w:val="-5"/>
                <w:w w:val="95"/>
                <w:sz w:val="16"/>
              </w:rPr>
              <w:t>1пл</w:t>
            </w:r>
          </w:p>
        </w:tc>
        <w:tc>
          <w:tcPr>
            <w:tcW w:w="863" w:type="dxa"/>
          </w:tcPr>
          <w:p w14:paraId="2C695F40" w14:textId="77777777" w:rsidR="00A76B49" w:rsidRDefault="002455BA">
            <w:pPr>
              <w:pStyle w:val="TableParagraph"/>
              <w:spacing w:line="180" w:lineRule="exact"/>
              <w:ind w:left="12"/>
              <w:jc w:val="center"/>
              <w:rPr>
                <w:sz w:val="16"/>
              </w:rPr>
            </w:pPr>
            <w:r>
              <w:rPr>
                <w:w w:val="90"/>
                <w:sz w:val="16"/>
              </w:rPr>
              <w:t>К/Л</w:t>
            </w:r>
            <w:r>
              <w:rPr>
                <w:rFonts w:ascii="Arial MT" w:hAnsi="Arial MT"/>
                <w:w w:val="90"/>
                <w:sz w:val="16"/>
              </w:rPr>
              <w:t>-</w:t>
            </w:r>
            <w:r>
              <w:rPr>
                <w:spacing w:val="-5"/>
                <w:w w:val="95"/>
                <w:sz w:val="16"/>
              </w:rPr>
              <w:t>3пл</w:t>
            </w:r>
          </w:p>
        </w:tc>
        <w:tc>
          <w:tcPr>
            <w:tcW w:w="760" w:type="dxa"/>
          </w:tcPr>
          <w:p w14:paraId="6177D3F1" w14:textId="77777777" w:rsidR="00A76B49" w:rsidRDefault="002455BA">
            <w:pPr>
              <w:pStyle w:val="TableParagraph"/>
              <w:spacing w:line="180" w:lineRule="exact"/>
              <w:ind w:left="7" w:right="3"/>
              <w:jc w:val="center"/>
              <w:rPr>
                <w:rFonts w:ascii="Arial MT" w:hAnsi="Arial MT"/>
                <w:sz w:val="16"/>
              </w:rPr>
            </w:pPr>
            <w:r>
              <w:rPr>
                <w:w w:val="90"/>
                <w:sz w:val="16"/>
              </w:rPr>
              <w:t>К/Л</w:t>
            </w:r>
            <w:r>
              <w:rPr>
                <w:rFonts w:ascii="Arial MT" w:hAnsi="Arial MT"/>
                <w:w w:val="90"/>
                <w:sz w:val="16"/>
              </w:rPr>
              <w:t>-</w:t>
            </w:r>
            <w:r>
              <w:rPr>
                <w:rFonts w:ascii="Arial MT" w:hAnsi="Arial MT"/>
                <w:spacing w:val="-10"/>
                <w:sz w:val="16"/>
              </w:rPr>
              <w:t>5</w:t>
            </w:r>
          </w:p>
        </w:tc>
        <w:tc>
          <w:tcPr>
            <w:tcW w:w="983" w:type="dxa"/>
          </w:tcPr>
          <w:p w14:paraId="4D0ABF82" w14:textId="77777777" w:rsidR="00A76B49" w:rsidRDefault="002455BA">
            <w:pPr>
              <w:pStyle w:val="TableParagraph"/>
              <w:spacing w:line="180" w:lineRule="exact"/>
              <w:ind w:left="9" w:right="6"/>
              <w:jc w:val="center"/>
              <w:rPr>
                <w:rFonts w:ascii="Arial MT" w:hAnsi="Arial MT"/>
                <w:sz w:val="16"/>
              </w:rPr>
            </w:pPr>
            <w:r>
              <w:rPr>
                <w:w w:val="90"/>
                <w:sz w:val="16"/>
              </w:rPr>
              <w:t>К/Л</w:t>
            </w:r>
            <w:r>
              <w:rPr>
                <w:rFonts w:ascii="Arial MT" w:hAnsi="Arial MT"/>
                <w:w w:val="90"/>
                <w:sz w:val="16"/>
              </w:rPr>
              <w:t>-</w:t>
            </w:r>
            <w:r>
              <w:rPr>
                <w:rFonts w:ascii="Arial MT" w:hAnsi="Arial MT"/>
                <w:spacing w:val="-5"/>
                <w:sz w:val="16"/>
              </w:rPr>
              <w:t>7,5</w:t>
            </w:r>
          </w:p>
        </w:tc>
        <w:tc>
          <w:tcPr>
            <w:tcW w:w="1041" w:type="dxa"/>
            <w:tcBorders>
              <w:right w:val="single" w:sz="4" w:space="0" w:color="000000"/>
            </w:tcBorders>
          </w:tcPr>
          <w:p w14:paraId="3061BAD7" w14:textId="77777777" w:rsidR="00A76B49" w:rsidRDefault="002455BA">
            <w:pPr>
              <w:pStyle w:val="TableParagraph"/>
              <w:spacing w:line="180" w:lineRule="exact"/>
              <w:ind w:left="5" w:right="7"/>
              <w:jc w:val="center"/>
              <w:rPr>
                <w:rFonts w:ascii="Arial MT" w:hAnsi="Arial MT"/>
                <w:sz w:val="16"/>
              </w:rPr>
            </w:pPr>
            <w:r>
              <w:rPr>
                <w:w w:val="90"/>
                <w:sz w:val="16"/>
              </w:rPr>
              <w:t>К/Л</w:t>
            </w:r>
            <w:r>
              <w:rPr>
                <w:rFonts w:ascii="Arial MT" w:hAnsi="Arial MT"/>
                <w:w w:val="90"/>
                <w:sz w:val="16"/>
              </w:rPr>
              <w:t>-</w:t>
            </w:r>
            <w:r>
              <w:rPr>
                <w:rFonts w:ascii="Arial MT" w:hAnsi="Arial MT"/>
                <w:spacing w:val="-5"/>
                <w:w w:val="95"/>
                <w:sz w:val="16"/>
              </w:rPr>
              <w:t>10</w:t>
            </w:r>
          </w:p>
        </w:tc>
      </w:tr>
      <w:tr w:rsidR="00A76B49" w14:paraId="509AA18C" w14:textId="77777777">
        <w:trPr>
          <w:trHeight w:val="225"/>
        </w:trPr>
        <w:tc>
          <w:tcPr>
            <w:tcW w:w="2299" w:type="dxa"/>
            <w:vMerge/>
            <w:tcBorders>
              <w:top w:val="nil"/>
            </w:tcBorders>
          </w:tcPr>
          <w:p w14:paraId="114EED2E" w14:textId="77777777" w:rsidR="00A76B49" w:rsidRDefault="00A76B49">
            <w:pPr>
              <w:rPr>
                <w:sz w:val="2"/>
                <w:szCs w:val="2"/>
              </w:rPr>
            </w:pPr>
          </w:p>
        </w:tc>
        <w:tc>
          <w:tcPr>
            <w:tcW w:w="1181" w:type="dxa"/>
          </w:tcPr>
          <w:p w14:paraId="1BEDB370" w14:textId="77777777" w:rsidR="00A76B49" w:rsidRDefault="002455BA">
            <w:pPr>
              <w:pStyle w:val="TableParagraph"/>
              <w:spacing w:before="1"/>
              <w:ind w:left="40"/>
              <w:rPr>
                <w:sz w:val="16"/>
              </w:rPr>
            </w:pPr>
            <w:r>
              <w:rPr>
                <w:spacing w:val="-2"/>
                <w:sz w:val="16"/>
              </w:rPr>
              <w:t>Розмір</w:t>
            </w:r>
          </w:p>
        </w:tc>
        <w:tc>
          <w:tcPr>
            <w:tcW w:w="881" w:type="dxa"/>
          </w:tcPr>
          <w:p w14:paraId="09098C3C" w14:textId="77777777" w:rsidR="00A76B49" w:rsidRDefault="002455BA">
            <w:pPr>
              <w:pStyle w:val="TableParagraph"/>
              <w:spacing w:line="182" w:lineRule="exact"/>
              <w:ind w:left="17"/>
              <w:jc w:val="center"/>
              <w:rPr>
                <w:rFonts w:ascii="Arial MT"/>
                <w:sz w:val="16"/>
              </w:rPr>
            </w:pPr>
            <w:r>
              <w:rPr>
                <w:rFonts w:ascii="Arial MT"/>
                <w:spacing w:val="-2"/>
                <w:sz w:val="16"/>
              </w:rPr>
              <w:t>6/3,3-</w:t>
            </w:r>
            <w:r>
              <w:rPr>
                <w:rFonts w:ascii="Arial MT"/>
                <w:spacing w:val="-5"/>
                <w:sz w:val="16"/>
              </w:rPr>
              <w:t>3,7</w:t>
            </w:r>
          </w:p>
        </w:tc>
        <w:tc>
          <w:tcPr>
            <w:tcW w:w="939" w:type="dxa"/>
          </w:tcPr>
          <w:p w14:paraId="4E558448" w14:textId="77777777" w:rsidR="00A76B49" w:rsidRDefault="002455BA">
            <w:pPr>
              <w:pStyle w:val="TableParagraph"/>
              <w:spacing w:line="182" w:lineRule="exact"/>
              <w:ind w:left="56" w:right="45"/>
              <w:jc w:val="center"/>
              <w:rPr>
                <w:rFonts w:ascii="Arial MT"/>
                <w:sz w:val="16"/>
              </w:rPr>
            </w:pPr>
            <w:r>
              <w:rPr>
                <w:rFonts w:ascii="Arial MT"/>
                <w:spacing w:val="-2"/>
                <w:sz w:val="16"/>
              </w:rPr>
              <w:t>6/3,7-</w:t>
            </w:r>
            <w:r>
              <w:rPr>
                <w:rFonts w:ascii="Arial MT"/>
                <w:spacing w:val="-5"/>
                <w:sz w:val="16"/>
              </w:rPr>
              <w:t>3,9</w:t>
            </w:r>
          </w:p>
        </w:tc>
        <w:tc>
          <w:tcPr>
            <w:tcW w:w="781" w:type="dxa"/>
          </w:tcPr>
          <w:p w14:paraId="41C0979F" w14:textId="77777777" w:rsidR="00A76B49" w:rsidRDefault="002455BA">
            <w:pPr>
              <w:pStyle w:val="TableParagraph"/>
              <w:spacing w:line="182" w:lineRule="exact"/>
              <w:ind w:left="17"/>
              <w:jc w:val="center"/>
              <w:rPr>
                <w:rFonts w:ascii="Arial MT"/>
                <w:sz w:val="16"/>
              </w:rPr>
            </w:pPr>
            <w:r>
              <w:rPr>
                <w:rFonts w:ascii="Arial MT"/>
                <w:spacing w:val="-2"/>
                <w:sz w:val="16"/>
              </w:rPr>
              <w:t>6/3,3</w:t>
            </w:r>
          </w:p>
        </w:tc>
        <w:tc>
          <w:tcPr>
            <w:tcW w:w="863" w:type="dxa"/>
          </w:tcPr>
          <w:p w14:paraId="148583F5" w14:textId="77777777" w:rsidR="00A76B49" w:rsidRDefault="002455BA">
            <w:pPr>
              <w:pStyle w:val="TableParagraph"/>
              <w:spacing w:line="182" w:lineRule="exact"/>
              <w:ind w:left="12"/>
              <w:jc w:val="center"/>
              <w:rPr>
                <w:rFonts w:ascii="Arial MT"/>
                <w:sz w:val="16"/>
              </w:rPr>
            </w:pPr>
            <w:r>
              <w:rPr>
                <w:rFonts w:ascii="Arial MT"/>
                <w:spacing w:val="-2"/>
                <w:sz w:val="16"/>
              </w:rPr>
              <w:t>6/3,3-</w:t>
            </w:r>
            <w:r>
              <w:rPr>
                <w:rFonts w:ascii="Arial MT"/>
                <w:spacing w:val="-5"/>
                <w:sz w:val="16"/>
              </w:rPr>
              <w:t>3,7</w:t>
            </w:r>
          </w:p>
        </w:tc>
        <w:tc>
          <w:tcPr>
            <w:tcW w:w="760" w:type="dxa"/>
          </w:tcPr>
          <w:p w14:paraId="612415A2" w14:textId="77777777" w:rsidR="00A76B49" w:rsidRDefault="002455BA">
            <w:pPr>
              <w:pStyle w:val="TableParagraph"/>
              <w:spacing w:line="182" w:lineRule="exact"/>
              <w:ind w:left="7" w:right="1"/>
              <w:jc w:val="center"/>
              <w:rPr>
                <w:rFonts w:ascii="Arial MT"/>
                <w:sz w:val="16"/>
              </w:rPr>
            </w:pPr>
            <w:r>
              <w:rPr>
                <w:rFonts w:ascii="Arial MT"/>
                <w:spacing w:val="-2"/>
                <w:sz w:val="16"/>
              </w:rPr>
              <w:t>6/3,7-</w:t>
            </w:r>
            <w:r>
              <w:rPr>
                <w:rFonts w:ascii="Arial MT"/>
                <w:spacing w:val="-5"/>
                <w:sz w:val="16"/>
              </w:rPr>
              <w:t>3,9</w:t>
            </w:r>
          </w:p>
        </w:tc>
        <w:tc>
          <w:tcPr>
            <w:tcW w:w="983" w:type="dxa"/>
          </w:tcPr>
          <w:p w14:paraId="405EDA91" w14:textId="77777777" w:rsidR="00A76B49" w:rsidRDefault="002455BA">
            <w:pPr>
              <w:pStyle w:val="TableParagraph"/>
              <w:spacing w:line="182" w:lineRule="exact"/>
              <w:ind w:left="9" w:right="3"/>
              <w:jc w:val="center"/>
              <w:rPr>
                <w:rFonts w:ascii="Arial MT"/>
                <w:sz w:val="16"/>
              </w:rPr>
            </w:pPr>
            <w:r>
              <w:rPr>
                <w:rFonts w:ascii="Arial MT"/>
                <w:spacing w:val="-2"/>
                <w:sz w:val="16"/>
              </w:rPr>
              <w:t>8/4,0-</w:t>
            </w:r>
            <w:r>
              <w:rPr>
                <w:rFonts w:ascii="Arial MT"/>
                <w:spacing w:val="-5"/>
                <w:sz w:val="16"/>
              </w:rPr>
              <w:t>4,4</w:t>
            </w:r>
          </w:p>
        </w:tc>
        <w:tc>
          <w:tcPr>
            <w:tcW w:w="1041" w:type="dxa"/>
            <w:tcBorders>
              <w:right w:val="single" w:sz="4" w:space="0" w:color="000000"/>
            </w:tcBorders>
          </w:tcPr>
          <w:p w14:paraId="11F3CA0A" w14:textId="77777777" w:rsidR="00A76B49" w:rsidRDefault="002455BA">
            <w:pPr>
              <w:pStyle w:val="TableParagraph"/>
              <w:spacing w:line="182" w:lineRule="exact"/>
              <w:ind w:left="7" w:right="7"/>
              <w:jc w:val="center"/>
              <w:rPr>
                <w:rFonts w:ascii="Arial MT"/>
                <w:sz w:val="16"/>
              </w:rPr>
            </w:pPr>
            <w:r>
              <w:rPr>
                <w:rFonts w:ascii="Arial MT"/>
                <w:spacing w:val="-2"/>
                <w:sz w:val="16"/>
              </w:rPr>
              <w:t>12/4,25-</w:t>
            </w:r>
            <w:r>
              <w:rPr>
                <w:rFonts w:ascii="Arial MT"/>
                <w:spacing w:val="-4"/>
                <w:sz w:val="16"/>
              </w:rPr>
              <w:t>4,75</w:t>
            </w:r>
          </w:p>
        </w:tc>
      </w:tr>
      <w:tr w:rsidR="00A76B49" w14:paraId="02B5EF11" w14:textId="77777777">
        <w:trPr>
          <w:trHeight w:val="445"/>
        </w:trPr>
        <w:tc>
          <w:tcPr>
            <w:tcW w:w="2299" w:type="dxa"/>
            <w:vMerge w:val="restart"/>
          </w:tcPr>
          <w:p w14:paraId="57344F60" w14:textId="77777777" w:rsidR="00A76B49" w:rsidRDefault="002455BA">
            <w:pPr>
              <w:pStyle w:val="TableParagraph"/>
              <w:spacing w:line="244" w:lineRule="auto"/>
              <w:ind w:left="40"/>
              <w:rPr>
                <w:sz w:val="16"/>
              </w:rPr>
            </w:pPr>
            <w:r>
              <w:rPr>
                <w:rFonts w:ascii="Arial" w:hAnsi="Arial"/>
                <w:b/>
                <w:sz w:val="16"/>
              </w:rPr>
              <w:t>М/Н</w:t>
            </w:r>
            <w:r>
              <w:rPr>
                <w:rFonts w:ascii="Arial" w:hAnsi="Arial"/>
                <w:b/>
                <w:spacing w:val="-7"/>
                <w:sz w:val="16"/>
              </w:rPr>
              <w:t xml:space="preserve"> </w:t>
            </w:r>
            <w:r>
              <w:rPr>
                <w:rFonts w:ascii="Arial MT" w:hAnsi="Arial MT"/>
                <w:sz w:val="16"/>
              </w:rPr>
              <w:t>-</w:t>
            </w:r>
            <w:r>
              <w:rPr>
                <w:rFonts w:ascii="Arial MT" w:hAnsi="Arial MT"/>
                <w:spacing w:val="-8"/>
                <w:sz w:val="16"/>
              </w:rPr>
              <w:t xml:space="preserve"> </w:t>
            </w:r>
            <w:r>
              <w:rPr>
                <w:sz w:val="16"/>
              </w:rPr>
              <w:t>відстань</w:t>
            </w:r>
            <w:r>
              <w:rPr>
                <w:spacing w:val="-4"/>
                <w:sz w:val="16"/>
              </w:rPr>
              <w:t xml:space="preserve"> </w:t>
            </w:r>
            <w:r>
              <w:rPr>
                <w:sz w:val="16"/>
              </w:rPr>
              <w:t>у</w:t>
            </w:r>
            <w:r>
              <w:rPr>
                <w:spacing w:val="-7"/>
                <w:sz w:val="16"/>
              </w:rPr>
              <w:t xml:space="preserve"> </w:t>
            </w:r>
            <w:r>
              <w:rPr>
                <w:sz w:val="16"/>
              </w:rPr>
              <w:t>боки</w:t>
            </w:r>
            <w:r>
              <w:rPr>
                <w:spacing w:val="-5"/>
                <w:sz w:val="16"/>
              </w:rPr>
              <w:t xml:space="preserve"> </w:t>
            </w:r>
            <w:r>
              <w:rPr>
                <w:sz w:val="16"/>
              </w:rPr>
              <w:t>від</w:t>
            </w:r>
            <w:r>
              <w:rPr>
                <w:spacing w:val="-6"/>
                <w:sz w:val="16"/>
              </w:rPr>
              <w:t xml:space="preserve"> </w:t>
            </w:r>
            <w:r>
              <w:rPr>
                <w:sz w:val="16"/>
              </w:rPr>
              <w:t>осі</w:t>
            </w:r>
            <w:r>
              <w:rPr>
                <w:spacing w:val="-6"/>
                <w:sz w:val="16"/>
              </w:rPr>
              <w:t xml:space="preserve"> </w:t>
            </w:r>
            <w:r>
              <w:rPr>
                <w:sz w:val="16"/>
              </w:rPr>
              <w:t>і глибина води на цій</w:t>
            </w:r>
          </w:p>
          <w:p w14:paraId="0CD5F5B6" w14:textId="77777777" w:rsidR="00A76B49" w:rsidRDefault="002455BA">
            <w:pPr>
              <w:pStyle w:val="TableParagraph"/>
              <w:spacing w:line="181" w:lineRule="exact"/>
              <w:ind w:left="40"/>
              <w:rPr>
                <w:sz w:val="16"/>
              </w:rPr>
            </w:pPr>
            <w:r>
              <w:rPr>
                <w:spacing w:val="-2"/>
                <w:sz w:val="16"/>
              </w:rPr>
              <w:t>відстані</w:t>
            </w:r>
          </w:p>
        </w:tc>
        <w:tc>
          <w:tcPr>
            <w:tcW w:w="1181" w:type="dxa"/>
          </w:tcPr>
          <w:p w14:paraId="074006CF" w14:textId="77777777" w:rsidR="00A76B49" w:rsidRDefault="002455BA">
            <w:pPr>
              <w:pStyle w:val="TableParagraph"/>
              <w:spacing w:before="1"/>
              <w:ind w:left="40" w:right="251"/>
              <w:rPr>
                <w:sz w:val="16"/>
              </w:rPr>
            </w:pPr>
            <w:r>
              <w:rPr>
                <w:spacing w:val="-2"/>
                <w:sz w:val="16"/>
              </w:rPr>
              <w:t>Умовні позначення</w:t>
            </w:r>
          </w:p>
        </w:tc>
        <w:tc>
          <w:tcPr>
            <w:tcW w:w="881" w:type="dxa"/>
          </w:tcPr>
          <w:p w14:paraId="3E51F5D0" w14:textId="77777777" w:rsidR="00A76B49" w:rsidRDefault="002455BA">
            <w:pPr>
              <w:pStyle w:val="TableParagraph"/>
              <w:spacing w:line="182" w:lineRule="exact"/>
              <w:ind w:left="17" w:right="3"/>
              <w:jc w:val="center"/>
              <w:rPr>
                <w:rFonts w:ascii="Arial MT" w:hAnsi="Arial MT"/>
                <w:sz w:val="16"/>
              </w:rPr>
            </w:pPr>
            <w:r>
              <w:rPr>
                <w:spacing w:val="-2"/>
                <w:sz w:val="16"/>
              </w:rPr>
              <w:t>М/Н</w:t>
            </w:r>
            <w:r>
              <w:rPr>
                <w:rFonts w:ascii="Arial MT" w:hAnsi="Arial MT"/>
                <w:spacing w:val="-2"/>
                <w:sz w:val="16"/>
              </w:rPr>
              <w:t>-</w:t>
            </w:r>
            <w:r>
              <w:rPr>
                <w:rFonts w:ascii="Arial MT" w:hAnsi="Arial MT"/>
                <w:spacing w:val="-10"/>
                <w:sz w:val="16"/>
              </w:rPr>
              <w:t>1</w:t>
            </w:r>
          </w:p>
        </w:tc>
        <w:tc>
          <w:tcPr>
            <w:tcW w:w="939" w:type="dxa"/>
          </w:tcPr>
          <w:p w14:paraId="694FF265" w14:textId="77777777" w:rsidR="00A76B49" w:rsidRDefault="002455BA">
            <w:pPr>
              <w:pStyle w:val="TableParagraph"/>
              <w:spacing w:line="182" w:lineRule="exact"/>
              <w:ind w:left="56" w:right="47"/>
              <w:jc w:val="center"/>
              <w:rPr>
                <w:rFonts w:ascii="Arial MT" w:hAnsi="Arial MT"/>
                <w:sz w:val="16"/>
              </w:rPr>
            </w:pPr>
            <w:r>
              <w:rPr>
                <w:spacing w:val="-2"/>
                <w:sz w:val="16"/>
              </w:rPr>
              <w:t>М/Н</w:t>
            </w:r>
            <w:r>
              <w:rPr>
                <w:rFonts w:ascii="Arial MT" w:hAnsi="Arial MT"/>
                <w:spacing w:val="-2"/>
                <w:sz w:val="16"/>
              </w:rPr>
              <w:t>-</w:t>
            </w:r>
            <w:r>
              <w:rPr>
                <w:rFonts w:ascii="Arial MT" w:hAnsi="Arial MT"/>
                <w:spacing w:val="-10"/>
                <w:sz w:val="16"/>
              </w:rPr>
              <w:t>3</w:t>
            </w:r>
          </w:p>
        </w:tc>
        <w:tc>
          <w:tcPr>
            <w:tcW w:w="781" w:type="dxa"/>
          </w:tcPr>
          <w:p w14:paraId="3B12F19F" w14:textId="77777777" w:rsidR="00A76B49" w:rsidRDefault="002455BA">
            <w:pPr>
              <w:pStyle w:val="TableParagraph"/>
              <w:spacing w:line="182" w:lineRule="exact"/>
              <w:ind w:left="17" w:right="3"/>
              <w:jc w:val="center"/>
              <w:rPr>
                <w:sz w:val="16"/>
              </w:rPr>
            </w:pPr>
            <w:r>
              <w:rPr>
                <w:spacing w:val="-2"/>
                <w:sz w:val="16"/>
              </w:rPr>
              <w:t>М/Н</w:t>
            </w:r>
            <w:r>
              <w:rPr>
                <w:rFonts w:ascii="Arial MT" w:hAnsi="Arial MT"/>
                <w:spacing w:val="-2"/>
                <w:sz w:val="16"/>
              </w:rPr>
              <w:t>-</w:t>
            </w:r>
            <w:r>
              <w:rPr>
                <w:spacing w:val="-5"/>
                <w:sz w:val="16"/>
              </w:rPr>
              <w:t>1пл</w:t>
            </w:r>
          </w:p>
        </w:tc>
        <w:tc>
          <w:tcPr>
            <w:tcW w:w="863" w:type="dxa"/>
          </w:tcPr>
          <w:p w14:paraId="60CC2DF0" w14:textId="77777777" w:rsidR="00A76B49" w:rsidRDefault="002455BA">
            <w:pPr>
              <w:pStyle w:val="TableParagraph"/>
              <w:spacing w:line="182" w:lineRule="exact"/>
              <w:ind w:left="12" w:right="5"/>
              <w:jc w:val="center"/>
              <w:rPr>
                <w:sz w:val="16"/>
              </w:rPr>
            </w:pPr>
            <w:r>
              <w:rPr>
                <w:spacing w:val="-2"/>
                <w:sz w:val="16"/>
              </w:rPr>
              <w:t>М/Н</w:t>
            </w:r>
            <w:r>
              <w:rPr>
                <w:rFonts w:ascii="Arial MT" w:hAnsi="Arial MT"/>
                <w:spacing w:val="-2"/>
                <w:sz w:val="16"/>
              </w:rPr>
              <w:t>-</w:t>
            </w:r>
            <w:r>
              <w:rPr>
                <w:spacing w:val="-5"/>
                <w:sz w:val="16"/>
              </w:rPr>
              <w:t>3пл</w:t>
            </w:r>
          </w:p>
        </w:tc>
        <w:tc>
          <w:tcPr>
            <w:tcW w:w="760" w:type="dxa"/>
          </w:tcPr>
          <w:p w14:paraId="140B2D7A" w14:textId="77777777" w:rsidR="00A76B49" w:rsidRDefault="002455BA">
            <w:pPr>
              <w:pStyle w:val="TableParagraph"/>
              <w:spacing w:line="182" w:lineRule="exact"/>
              <w:ind w:left="7" w:right="3"/>
              <w:jc w:val="center"/>
              <w:rPr>
                <w:rFonts w:ascii="Arial MT" w:hAnsi="Arial MT"/>
                <w:sz w:val="16"/>
              </w:rPr>
            </w:pPr>
            <w:r>
              <w:rPr>
                <w:spacing w:val="-2"/>
                <w:sz w:val="16"/>
              </w:rPr>
              <w:t>М/Н</w:t>
            </w:r>
            <w:r>
              <w:rPr>
                <w:rFonts w:ascii="Arial MT" w:hAnsi="Arial MT"/>
                <w:spacing w:val="-2"/>
                <w:sz w:val="16"/>
              </w:rPr>
              <w:t>-</w:t>
            </w:r>
            <w:r>
              <w:rPr>
                <w:rFonts w:ascii="Arial MT" w:hAnsi="Arial MT"/>
                <w:spacing w:val="-10"/>
                <w:sz w:val="16"/>
              </w:rPr>
              <w:t>5</w:t>
            </w:r>
          </w:p>
        </w:tc>
        <w:tc>
          <w:tcPr>
            <w:tcW w:w="983" w:type="dxa"/>
          </w:tcPr>
          <w:p w14:paraId="0BDC5A45" w14:textId="77777777" w:rsidR="00A76B49" w:rsidRDefault="002455BA">
            <w:pPr>
              <w:pStyle w:val="TableParagraph"/>
              <w:spacing w:line="182" w:lineRule="exact"/>
              <w:ind w:left="9" w:right="6"/>
              <w:jc w:val="center"/>
              <w:rPr>
                <w:rFonts w:ascii="Arial MT" w:hAnsi="Arial MT"/>
                <w:sz w:val="16"/>
              </w:rPr>
            </w:pPr>
            <w:r>
              <w:rPr>
                <w:spacing w:val="-2"/>
                <w:sz w:val="16"/>
              </w:rPr>
              <w:t>М/Н</w:t>
            </w:r>
            <w:r>
              <w:rPr>
                <w:rFonts w:ascii="Arial MT" w:hAnsi="Arial MT"/>
                <w:spacing w:val="-2"/>
                <w:sz w:val="16"/>
              </w:rPr>
              <w:t>-</w:t>
            </w:r>
            <w:r>
              <w:rPr>
                <w:rFonts w:ascii="Arial MT" w:hAnsi="Arial MT"/>
                <w:spacing w:val="-5"/>
                <w:sz w:val="16"/>
              </w:rPr>
              <w:t>7,5</w:t>
            </w:r>
          </w:p>
        </w:tc>
        <w:tc>
          <w:tcPr>
            <w:tcW w:w="1041" w:type="dxa"/>
            <w:tcBorders>
              <w:right w:val="single" w:sz="4" w:space="0" w:color="000000"/>
            </w:tcBorders>
          </w:tcPr>
          <w:p w14:paraId="1F7FBE58" w14:textId="77777777" w:rsidR="00A76B49" w:rsidRDefault="002455BA">
            <w:pPr>
              <w:pStyle w:val="TableParagraph"/>
              <w:spacing w:line="182" w:lineRule="exact"/>
              <w:ind w:right="7"/>
              <w:jc w:val="center"/>
              <w:rPr>
                <w:rFonts w:ascii="Arial MT" w:hAnsi="Arial MT"/>
                <w:sz w:val="16"/>
              </w:rPr>
            </w:pPr>
            <w:r>
              <w:rPr>
                <w:spacing w:val="-2"/>
                <w:sz w:val="16"/>
              </w:rPr>
              <w:t>М/Н</w:t>
            </w:r>
            <w:r>
              <w:rPr>
                <w:rFonts w:ascii="Arial MT" w:hAnsi="Arial MT"/>
                <w:spacing w:val="-2"/>
                <w:sz w:val="16"/>
              </w:rPr>
              <w:t>-</w:t>
            </w:r>
            <w:r>
              <w:rPr>
                <w:rFonts w:ascii="Arial MT" w:hAnsi="Arial MT"/>
                <w:spacing w:val="-5"/>
                <w:sz w:val="16"/>
              </w:rPr>
              <w:t>10</w:t>
            </w:r>
          </w:p>
        </w:tc>
      </w:tr>
      <w:tr w:rsidR="00A76B49" w14:paraId="05B1F3F2" w14:textId="77777777">
        <w:trPr>
          <w:trHeight w:val="664"/>
        </w:trPr>
        <w:tc>
          <w:tcPr>
            <w:tcW w:w="2299" w:type="dxa"/>
            <w:vMerge/>
            <w:tcBorders>
              <w:top w:val="nil"/>
            </w:tcBorders>
          </w:tcPr>
          <w:p w14:paraId="18A12264" w14:textId="77777777" w:rsidR="00A76B49" w:rsidRDefault="00A76B49">
            <w:pPr>
              <w:rPr>
                <w:sz w:val="2"/>
                <w:szCs w:val="2"/>
              </w:rPr>
            </w:pPr>
          </w:p>
        </w:tc>
        <w:tc>
          <w:tcPr>
            <w:tcW w:w="1181" w:type="dxa"/>
          </w:tcPr>
          <w:p w14:paraId="78B1072E" w14:textId="77777777" w:rsidR="00A76B49" w:rsidRDefault="002455BA">
            <w:pPr>
              <w:pStyle w:val="TableParagraph"/>
              <w:spacing w:line="180" w:lineRule="exact"/>
              <w:ind w:left="40"/>
              <w:rPr>
                <w:sz w:val="16"/>
              </w:rPr>
            </w:pPr>
            <w:r>
              <w:rPr>
                <w:spacing w:val="-2"/>
                <w:sz w:val="16"/>
              </w:rPr>
              <w:t>Розмір</w:t>
            </w:r>
          </w:p>
        </w:tc>
        <w:tc>
          <w:tcPr>
            <w:tcW w:w="881" w:type="dxa"/>
          </w:tcPr>
          <w:p w14:paraId="3A6D710A" w14:textId="77777777" w:rsidR="00A76B49" w:rsidRDefault="002455BA">
            <w:pPr>
              <w:pStyle w:val="TableParagraph"/>
              <w:spacing w:line="180" w:lineRule="exact"/>
              <w:ind w:left="17"/>
              <w:jc w:val="center"/>
              <w:rPr>
                <w:rFonts w:ascii="Arial MT"/>
                <w:sz w:val="16"/>
              </w:rPr>
            </w:pPr>
            <w:r>
              <w:rPr>
                <w:rFonts w:ascii="Arial MT"/>
                <w:spacing w:val="-2"/>
                <w:sz w:val="16"/>
              </w:rPr>
              <w:t>2,5/3,3-</w:t>
            </w:r>
            <w:r>
              <w:rPr>
                <w:rFonts w:ascii="Arial MT"/>
                <w:spacing w:val="-5"/>
                <w:sz w:val="16"/>
              </w:rPr>
              <w:t>3,7</w:t>
            </w:r>
          </w:p>
        </w:tc>
        <w:tc>
          <w:tcPr>
            <w:tcW w:w="939" w:type="dxa"/>
          </w:tcPr>
          <w:p w14:paraId="139653E5" w14:textId="77777777" w:rsidR="00A76B49" w:rsidRDefault="002455BA">
            <w:pPr>
              <w:pStyle w:val="TableParagraph"/>
              <w:spacing w:line="180" w:lineRule="exact"/>
              <w:ind w:left="56" w:right="45"/>
              <w:jc w:val="center"/>
              <w:rPr>
                <w:rFonts w:ascii="Arial MT"/>
                <w:sz w:val="16"/>
              </w:rPr>
            </w:pPr>
            <w:r>
              <w:rPr>
                <w:rFonts w:ascii="Arial MT"/>
                <w:spacing w:val="-2"/>
                <w:sz w:val="16"/>
              </w:rPr>
              <w:t>3,25/3,7-</w:t>
            </w:r>
          </w:p>
          <w:p w14:paraId="091D21B5" w14:textId="77777777" w:rsidR="00A76B49" w:rsidRDefault="002455BA">
            <w:pPr>
              <w:pStyle w:val="TableParagraph"/>
              <w:spacing w:before="1"/>
              <w:ind w:left="56" w:right="47"/>
              <w:jc w:val="center"/>
              <w:rPr>
                <w:rFonts w:ascii="Arial MT"/>
                <w:sz w:val="16"/>
              </w:rPr>
            </w:pPr>
            <w:r>
              <w:rPr>
                <w:rFonts w:ascii="Arial MT"/>
                <w:spacing w:val="-5"/>
                <w:sz w:val="16"/>
              </w:rPr>
              <w:t>3,9</w:t>
            </w:r>
          </w:p>
        </w:tc>
        <w:tc>
          <w:tcPr>
            <w:tcW w:w="781" w:type="dxa"/>
          </w:tcPr>
          <w:p w14:paraId="3DA2C1FE" w14:textId="77777777" w:rsidR="00A76B49" w:rsidRDefault="002455BA">
            <w:pPr>
              <w:pStyle w:val="TableParagraph"/>
              <w:spacing w:line="180" w:lineRule="exact"/>
              <w:ind w:left="17" w:right="3"/>
              <w:jc w:val="center"/>
              <w:rPr>
                <w:rFonts w:ascii="Arial MT"/>
                <w:sz w:val="16"/>
              </w:rPr>
            </w:pPr>
            <w:r>
              <w:rPr>
                <w:rFonts w:ascii="Arial MT"/>
                <w:spacing w:val="-2"/>
                <w:sz w:val="16"/>
              </w:rPr>
              <w:t>2,05/3,3</w:t>
            </w:r>
          </w:p>
        </w:tc>
        <w:tc>
          <w:tcPr>
            <w:tcW w:w="863" w:type="dxa"/>
          </w:tcPr>
          <w:p w14:paraId="27F911AE" w14:textId="77777777" w:rsidR="00A76B49" w:rsidRDefault="002455BA">
            <w:pPr>
              <w:pStyle w:val="TableParagraph"/>
              <w:spacing w:line="180" w:lineRule="exact"/>
              <w:ind w:left="12"/>
              <w:jc w:val="center"/>
              <w:rPr>
                <w:rFonts w:ascii="Arial MT"/>
                <w:sz w:val="16"/>
              </w:rPr>
            </w:pPr>
            <w:r>
              <w:rPr>
                <w:rFonts w:ascii="Arial MT"/>
                <w:spacing w:val="-2"/>
                <w:sz w:val="16"/>
              </w:rPr>
              <w:t>2,65/3,3-</w:t>
            </w:r>
          </w:p>
          <w:p w14:paraId="192802FA" w14:textId="77777777" w:rsidR="00A76B49" w:rsidRDefault="002455BA">
            <w:pPr>
              <w:pStyle w:val="TableParagraph"/>
              <w:spacing w:before="1"/>
              <w:ind w:left="12" w:right="3"/>
              <w:jc w:val="center"/>
              <w:rPr>
                <w:rFonts w:ascii="Arial MT"/>
                <w:sz w:val="16"/>
              </w:rPr>
            </w:pPr>
            <w:r>
              <w:rPr>
                <w:rFonts w:ascii="Arial MT"/>
                <w:spacing w:val="-5"/>
                <w:sz w:val="16"/>
              </w:rPr>
              <w:t>3,7</w:t>
            </w:r>
          </w:p>
        </w:tc>
        <w:tc>
          <w:tcPr>
            <w:tcW w:w="760" w:type="dxa"/>
          </w:tcPr>
          <w:p w14:paraId="2F06DE3A" w14:textId="77777777" w:rsidR="00A76B49" w:rsidRDefault="002455BA">
            <w:pPr>
              <w:pStyle w:val="TableParagraph"/>
              <w:spacing w:line="180" w:lineRule="exact"/>
              <w:ind w:left="7"/>
              <w:jc w:val="center"/>
              <w:rPr>
                <w:rFonts w:ascii="Arial MT"/>
                <w:sz w:val="16"/>
              </w:rPr>
            </w:pPr>
            <w:r>
              <w:rPr>
                <w:rFonts w:ascii="Arial MT"/>
                <w:spacing w:val="-2"/>
                <w:sz w:val="16"/>
              </w:rPr>
              <w:t>4,25/3,7-</w:t>
            </w:r>
          </w:p>
          <w:p w14:paraId="358833C2" w14:textId="77777777" w:rsidR="00A76B49" w:rsidRDefault="002455BA">
            <w:pPr>
              <w:pStyle w:val="TableParagraph"/>
              <w:spacing w:before="1"/>
              <w:ind w:left="7" w:right="3"/>
              <w:jc w:val="center"/>
              <w:rPr>
                <w:rFonts w:ascii="Arial MT"/>
                <w:sz w:val="16"/>
              </w:rPr>
            </w:pPr>
            <w:r>
              <w:rPr>
                <w:rFonts w:ascii="Arial MT"/>
                <w:spacing w:val="-5"/>
                <w:sz w:val="16"/>
              </w:rPr>
              <w:t>3,9</w:t>
            </w:r>
          </w:p>
        </w:tc>
        <w:tc>
          <w:tcPr>
            <w:tcW w:w="983" w:type="dxa"/>
          </w:tcPr>
          <w:p w14:paraId="45366767" w14:textId="77777777" w:rsidR="00A76B49" w:rsidRDefault="002455BA">
            <w:pPr>
              <w:pStyle w:val="TableParagraph"/>
              <w:spacing w:line="180" w:lineRule="exact"/>
              <w:ind w:left="9" w:right="3"/>
              <w:jc w:val="center"/>
              <w:rPr>
                <w:rFonts w:ascii="Arial MT"/>
                <w:sz w:val="16"/>
              </w:rPr>
            </w:pPr>
            <w:r>
              <w:rPr>
                <w:rFonts w:ascii="Arial MT"/>
                <w:spacing w:val="-2"/>
                <w:sz w:val="16"/>
              </w:rPr>
              <w:t>4,5/4,0-</w:t>
            </w:r>
            <w:r>
              <w:rPr>
                <w:rFonts w:ascii="Arial MT"/>
                <w:spacing w:val="-5"/>
                <w:sz w:val="16"/>
              </w:rPr>
              <w:t>4,4</w:t>
            </w:r>
          </w:p>
        </w:tc>
        <w:tc>
          <w:tcPr>
            <w:tcW w:w="1041" w:type="dxa"/>
            <w:tcBorders>
              <w:right w:val="single" w:sz="4" w:space="0" w:color="000000"/>
            </w:tcBorders>
          </w:tcPr>
          <w:p w14:paraId="5329B0A9" w14:textId="77777777" w:rsidR="00A76B49" w:rsidRDefault="002455BA">
            <w:pPr>
              <w:pStyle w:val="TableParagraph"/>
              <w:spacing w:line="180" w:lineRule="exact"/>
              <w:ind w:left="6" w:right="7"/>
              <w:jc w:val="center"/>
              <w:rPr>
                <w:rFonts w:ascii="Arial MT"/>
                <w:sz w:val="16"/>
              </w:rPr>
            </w:pPr>
            <w:r>
              <w:rPr>
                <w:rFonts w:ascii="Arial MT"/>
                <w:spacing w:val="-2"/>
                <w:sz w:val="16"/>
              </w:rPr>
              <w:t>5,25/4,25-</w:t>
            </w:r>
          </w:p>
          <w:p w14:paraId="016B1FDC" w14:textId="77777777" w:rsidR="00A76B49" w:rsidRDefault="002455BA">
            <w:pPr>
              <w:pStyle w:val="TableParagraph"/>
              <w:spacing w:before="1"/>
              <w:ind w:left="5" w:right="7"/>
              <w:jc w:val="center"/>
              <w:rPr>
                <w:rFonts w:ascii="Arial MT"/>
                <w:sz w:val="16"/>
              </w:rPr>
            </w:pPr>
            <w:r>
              <w:rPr>
                <w:rFonts w:ascii="Arial MT"/>
                <w:spacing w:val="-4"/>
                <w:sz w:val="16"/>
              </w:rPr>
              <w:t>4,75</w:t>
            </w:r>
          </w:p>
        </w:tc>
      </w:tr>
      <w:tr w:rsidR="00A76B49" w14:paraId="03FE5936" w14:textId="77777777">
        <w:trPr>
          <w:trHeight w:val="1535"/>
        </w:trPr>
        <w:tc>
          <w:tcPr>
            <w:tcW w:w="9728" w:type="dxa"/>
            <w:gridSpan w:val="9"/>
            <w:tcBorders>
              <w:right w:val="single" w:sz="4" w:space="0" w:color="000000"/>
            </w:tcBorders>
          </w:tcPr>
          <w:p w14:paraId="16E84729" w14:textId="77777777" w:rsidR="00A76B49" w:rsidRPr="00107420" w:rsidRDefault="002455BA">
            <w:pPr>
              <w:pStyle w:val="TableParagraph"/>
              <w:spacing w:before="181" w:line="244" w:lineRule="auto"/>
              <w:ind w:left="40" w:hanging="1"/>
              <w:rPr>
                <w:rFonts w:ascii="Arial" w:hAnsi="Arial" w:cs="Arial"/>
                <w:sz w:val="18"/>
                <w:szCs w:val="18"/>
              </w:rPr>
            </w:pPr>
            <w:r w:rsidRPr="00107420">
              <w:rPr>
                <w:rFonts w:ascii="Arial" w:hAnsi="Arial" w:cs="Arial"/>
                <w:sz w:val="18"/>
                <w:szCs w:val="18"/>
                <w:vertAlign w:val="superscript"/>
              </w:rPr>
              <w:t>1)</w:t>
            </w:r>
            <w:r w:rsidRPr="00107420">
              <w:rPr>
                <w:rFonts w:ascii="Arial" w:hAnsi="Arial" w:cs="Arial"/>
                <w:sz w:val="18"/>
                <w:szCs w:val="18"/>
              </w:rPr>
              <w:t xml:space="preserve"> У ваннах, спеціалізованих для стрибків у воду, і в універсальних ваннах завдовжки 50 м, призначених для змагань національного</w:t>
            </w:r>
            <w:r w:rsidRPr="00107420">
              <w:rPr>
                <w:rFonts w:ascii="Arial" w:hAnsi="Arial" w:cs="Arial"/>
                <w:spacing w:val="-4"/>
                <w:sz w:val="18"/>
                <w:szCs w:val="18"/>
              </w:rPr>
              <w:t xml:space="preserve"> </w:t>
            </w:r>
            <w:r w:rsidRPr="00107420">
              <w:rPr>
                <w:rFonts w:ascii="Arial" w:hAnsi="Arial" w:cs="Arial"/>
                <w:sz w:val="18"/>
                <w:szCs w:val="18"/>
              </w:rPr>
              <w:t>і</w:t>
            </w:r>
            <w:r w:rsidRPr="00107420">
              <w:rPr>
                <w:rFonts w:ascii="Arial" w:hAnsi="Arial" w:cs="Arial"/>
                <w:spacing w:val="-3"/>
                <w:sz w:val="18"/>
                <w:szCs w:val="18"/>
              </w:rPr>
              <w:t xml:space="preserve"> </w:t>
            </w:r>
            <w:r w:rsidRPr="00107420">
              <w:rPr>
                <w:rFonts w:ascii="Arial" w:hAnsi="Arial" w:cs="Arial"/>
                <w:sz w:val="18"/>
                <w:szCs w:val="18"/>
              </w:rPr>
              <w:t>більш</w:t>
            </w:r>
            <w:r w:rsidRPr="00107420">
              <w:rPr>
                <w:rFonts w:ascii="Arial" w:hAnsi="Arial" w:cs="Arial"/>
                <w:spacing w:val="-5"/>
                <w:sz w:val="18"/>
                <w:szCs w:val="18"/>
              </w:rPr>
              <w:t xml:space="preserve"> </w:t>
            </w:r>
            <w:r w:rsidRPr="00107420">
              <w:rPr>
                <w:rFonts w:ascii="Arial" w:hAnsi="Arial" w:cs="Arial"/>
                <w:sz w:val="18"/>
                <w:szCs w:val="18"/>
              </w:rPr>
              <w:t>високого</w:t>
            </w:r>
            <w:r w:rsidRPr="00107420">
              <w:rPr>
                <w:rFonts w:ascii="Arial" w:hAnsi="Arial" w:cs="Arial"/>
                <w:spacing w:val="-4"/>
                <w:sz w:val="18"/>
                <w:szCs w:val="18"/>
              </w:rPr>
              <w:t xml:space="preserve"> </w:t>
            </w:r>
            <w:r w:rsidRPr="00107420">
              <w:rPr>
                <w:rFonts w:ascii="Arial" w:hAnsi="Arial" w:cs="Arial"/>
                <w:sz w:val="18"/>
                <w:szCs w:val="18"/>
              </w:rPr>
              <w:t>масштабу</w:t>
            </w:r>
            <w:r w:rsidRPr="00107420">
              <w:rPr>
                <w:rFonts w:ascii="Arial" w:hAnsi="Arial" w:cs="Arial"/>
                <w:spacing w:val="-5"/>
                <w:sz w:val="18"/>
                <w:szCs w:val="18"/>
              </w:rPr>
              <w:t xml:space="preserve"> </w:t>
            </w:r>
            <w:r w:rsidRPr="00107420">
              <w:rPr>
                <w:rFonts w:ascii="Arial" w:hAnsi="Arial" w:cs="Arial"/>
                <w:sz w:val="18"/>
                <w:szCs w:val="18"/>
              </w:rPr>
              <w:t>із</w:t>
            </w:r>
            <w:r w:rsidRPr="00107420">
              <w:rPr>
                <w:rFonts w:ascii="Arial" w:hAnsi="Arial" w:cs="Arial"/>
                <w:spacing w:val="-5"/>
                <w:sz w:val="18"/>
                <w:szCs w:val="18"/>
              </w:rPr>
              <w:t xml:space="preserve"> </w:t>
            </w:r>
            <w:r w:rsidRPr="00107420">
              <w:rPr>
                <w:rFonts w:ascii="Arial" w:hAnsi="Arial" w:cs="Arial"/>
                <w:sz w:val="18"/>
                <w:szCs w:val="18"/>
              </w:rPr>
              <w:t>стрибків</w:t>
            </w:r>
            <w:r w:rsidRPr="00107420">
              <w:rPr>
                <w:rFonts w:ascii="Arial" w:hAnsi="Arial" w:cs="Arial"/>
                <w:spacing w:val="-2"/>
                <w:sz w:val="18"/>
                <w:szCs w:val="18"/>
              </w:rPr>
              <w:t xml:space="preserve"> </w:t>
            </w:r>
            <w:r w:rsidRPr="00107420">
              <w:rPr>
                <w:rFonts w:ascii="Arial" w:hAnsi="Arial" w:cs="Arial"/>
                <w:sz w:val="18"/>
                <w:szCs w:val="18"/>
              </w:rPr>
              <w:t>у</w:t>
            </w:r>
            <w:r w:rsidRPr="00107420">
              <w:rPr>
                <w:rFonts w:ascii="Arial" w:hAnsi="Arial" w:cs="Arial"/>
                <w:spacing w:val="-7"/>
                <w:sz w:val="18"/>
                <w:szCs w:val="18"/>
              </w:rPr>
              <w:t xml:space="preserve"> </w:t>
            </w:r>
            <w:r w:rsidRPr="00107420">
              <w:rPr>
                <w:rFonts w:ascii="Arial" w:hAnsi="Arial" w:cs="Arial"/>
                <w:sz w:val="18"/>
                <w:szCs w:val="18"/>
              </w:rPr>
              <w:t>воду,</w:t>
            </w:r>
            <w:r w:rsidRPr="00107420">
              <w:rPr>
                <w:rFonts w:ascii="Arial" w:hAnsi="Arial" w:cs="Arial"/>
                <w:spacing w:val="-5"/>
                <w:sz w:val="18"/>
                <w:szCs w:val="18"/>
              </w:rPr>
              <w:t xml:space="preserve"> </w:t>
            </w:r>
            <w:r w:rsidRPr="00107420">
              <w:rPr>
                <w:rFonts w:ascii="Arial" w:hAnsi="Arial" w:cs="Arial"/>
                <w:sz w:val="18"/>
                <w:szCs w:val="18"/>
              </w:rPr>
              <w:t>слід</w:t>
            </w:r>
            <w:r w:rsidRPr="00107420">
              <w:rPr>
                <w:rFonts w:ascii="Arial" w:hAnsi="Arial" w:cs="Arial"/>
                <w:spacing w:val="-4"/>
                <w:sz w:val="18"/>
                <w:szCs w:val="18"/>
              </w:rPr>
              <w:t xml:space="preserve"> </w:t>
            </w:r>
            <w:r w:rsidRPr="00107420">
              <w:rPr>
                <w:rFonts w:ascii="Arial" w:hAnsi="Arial" w:cs="Arial"/>
                <w:sz w:val="18"/>
                <w:szCs w:val="18"/>
              </w:rPr>
              <w:t>приймати</w:t>
            </w:r>
            <w:r w:rsidRPr="00107420">
              <w:rPr>
                <w:rFonts w:ascii="Arial" w:hAnsi="Arial" w:cs="Arial"/>
                <w:spacing w:val="-4"/>
                <w:sz w:val="18"/>
                <w:szCs w:val="18"/>
              </w:rPr>
              <w:t xml:space="preserve"> </w:t>
            </w:r>
            <w:r w:rsidRPr="00107420">
              <w:rPr>
                <w:rFonts w:ascii="Arial" w:hAnsi="Arial" w:cs="Arial"/>
                <w:sz w:val="18"/>
                <w:szCs w:val="18"/>
              </w:rPr>
              <w:t>найбільші</w:t>
            </w:r>
            <w:r w:rsidRPr="00107420">
              <w:rPr>
                <w:rFonts w:ascii="Arial" w:hAnsi="Arial" w:cs="Arial"/>
                <w:spacing w:val="-3"/>
                <w:sz w:val="18"/>
                <w:szCs w:val="18"/>
              </w:rPr>
              <w:t xml:space="preserve"> </w:t>
            </w:r>
            <w:r w:rsidRPr="00107420">
              <w:rPr>
                <w:rFonts w:ascii="Arial" w:hAnsi="Arial" w:cs="Arial"/>
                <w:sz w:val="18"/>
                <w:szCs w:val="18"/>
              </w:rPr>
              <w:t>розміри</w:t>
            </w:r>
            <w:r w:rsidRPr="00107420">
              <w:rPr>
                <w:rFonts w:ascii="Arial" w:hAnsi="Arial" w:cs="Arial"/>
                <w:spacing w:val="-4"/>
                <w:sz w:val="18"/>
                <w:szCs w:val="18"/>
              </w:rPr>
              <w:t xml:space="preserve"> </w:t>
            </w:r>
            <w:r w:rsidRPr="00107420">
              <w:rPr>
                <w:rFonts w:ascii="Arial" w:hAnsi="Arial" w:cs="Arial"/>
                <w:sz w:val="18"/>
                <w:szCs w:val="18"/>
              </w:rPr>
              <w:t>з</w:t>
            </w:r>
            <w:r w:rsidRPr="00107420">
              <w:rPr>
                <w:rFonts w:ascii="Arial" w:hAnsi="Arial" w:cs="Arial"/>
                <w:spacing w:val="-8"/>
                <w:sz w:val="18"/>
                <w:szCs w:val="18"/>
              </w:rPr>
              <w:t xml:space="preserve"> </w:t>
            </w:r>
            <w:r w:rsidRPr="00107420">
              <w:rPr>
                <w:rFonts w:ascii="Arial" w:hAnsi="Arial" w:cs="Arial"/>
                <w:sz w:val="18"/>
                <w:szCs w:val="18"/>
              </w:rPr>
              <w:t>наведених</w:t>
            </w:r>
            <w:r w:rsidRPr="00107420">
              <w:rPr>
                <w:rFonts w:ascii="Arial" w:hAnsi="Arial" w:cs="Arial"/>
                <w:spacing w:val="-7"/>
                <w:sz w:val="18"/>
                <w:szCs w:val="18"/>
              </w:rPr>
              <w:t xml:space="preserve"> </w:t>
            </w:r>
            <w:r w:rsidRPr="00107420">
              <w:rPr>
                <w:rFonts w:ascii="Arial" w:hAnsi="Arial" w:cs="Arial"/>
                <w:sz w:val="18"/>
                <w:szCs w:val="18"/>
              </w:rPr>
              <w:t>у</w:t>
            </w:r>
            <w:r w:rsidRPr="00107420">
              <w:rPr>
                <w:rFonts w:ascii="Arial" w:hAnsi="Arial" w:cs="Arial"/>
                <w:spacing w:val="-5"/>
                <w:sz w:val="18"/>
                <w:szCs w:val="18"/>
              </w:rPr>
              <w:t xml:space="preserve"> </w:t>
            </w:r>
            <w:r w:rsidRPr="00107420">
              <w:rPr>
                <w:rFonts w:ascii="Arial" w:hAnsi="Arial" w:cs="Arial"/>
                <w:sz w:val="18"/>
                <w:szCs w:val="18"/>
              </w:rPr>
              <w:t>цій</w:t>
            </w:r>
            <w:r w:rsidRPr="00107420">
              <w:rPr>
                <w:rFonts w:ascii="Arial" w:hAnsi="Arial" w:cs="Arial"/>
                <w:spacing w:val="-4"/>
                <w:sz w:val="18"/>
                <w:szCs w:val="18"/>
              </w:rPr>
              <w:t xml:space="preserve"> </w:t>
            </w:r>
            <w:r w:rsidRPr="00107420">
              <w:rPr>
                <w:rFonts w:ascii="Arial" w:hAnsi="Arial" w:cs="Arial"/>
                <w:sz w:val="18"/>
                <w:szCs w:val="18"/>
              </w:rPr>
              <w:t>таблиці.</w:t>
            </w:r>
          </w:p>
          <w:p w14:paraId="67FEB05D" w14:textId="77777777" w:rsidR="00A76B49" w:rsidRPr="00107420" w:rsidRDefault="002455BA">
            <w:pPr>
              <w:pStyle w:val="TableParagraph"/>
              <w:spacing w:line="193" w:lineRule="exact"/>
              <w:ind w:left="40"/>
              <w:rPr>
                <w:rFonts w:ascii="Arial" w:hAnsi="Arial" w:cs="Arial"/>
                <w:sz w:val="18"/>
                <w:szCs w:val="18"/>
              </w:rPr>
            </w:pPr>
            <w:r w:rsidRPr="00107420">
              <w:rPr>
                <w:rFonts w:ascii="Arial" w:hAnsi="Arial" w:cs="Arial"/>
                <w:sz w:val="18"/>
                <w:szCs w:val="18"/>
                <w:vertAlign w:val="superscript"/>
              </w:rPr>
              <w:t>2)</w:t>
            </w:r>
            <w:r w:rsidRPr="00107420">
              <w:rPr>
                <w:rFonts w:ascii="Arial" w:hAnsi="Arial" w:cs="Arial"/>
                <w:spacing w:val="-6"/>
                <w:sz w:val="18"/>
                <w:szCs w:val="18"/>
              </w:rPr>
              <w:t xml:space="preserve"> </w:t>
            </w:r>
            <w:r w:rsidRPr="00107420">
              <w:rPr>
                <w:rFonts w:ascii="Arial" w:hAnsi="Arial" w:cs="Arial"/>
                <w:sz w:val="18"/>
                <w:szCs w:val="18"/>
              </w:rPr>
              <w:t>Допустимі</w:t>
            </w:r>
            <w:r w:rsidRPr="00107420">
              <w:rPr>
                <w:rFonts w:ascii="Arial" w:hAnsi="Arial" w:cs="Arial"/>
                <w:spacing w:val="-6"/>
                <w:sz w:val="18"/>
                <w:szCs w:val="18"/>
              </w:rPr>
              <w:t xml:space="preserve"> </w:t>
            </w:r>
            <w:r w:rsidRPr="00107420">
              <w:rPr>
                <w:rFonts w:ascii="Arial" w:hAnsi="Arial" w:cs="Arial"/>
                <w:sz w:val="18"/>
                <w:szCs w:val="18"/>
              </w:rPr>
              <w:t>відхилення</w:t>
            </w:r>
            <w:r w:rsidRPr="00107420">
              <w:rPr>
                <w:rFonts w:ascii="Arial" w:hAnsi="Arial" w:cs="Arial"/>
                <w:spacing w:val="-4"/>
                <w:sz w:val="18"/>
                <w:szCs w:val="18"/>
              </w:rPr>
              <w:t xml:space="preserve"> </w:t>
            </w:r>
            <w:r w:rsidRPr="00107420">
              <w:rPr>
                <w:rFonts w:ascii="Arial" w:hAnsi="Arial" w:cs="Arial"/>
                <w:sz w:val="18"/>
                <w:szCs w:val="18"/>
              </w:rPr>
              <w:t>висоти</w:t>
            </w:r>
            <w:r w:rsidRPr="00107420">
              <w:rPr>
                <w:rFonts w:ascii="Arial" w:hAnsi="Arial" w:cs="Arial"/>
                <w:spacing w:val="-4"/>
                <w:sz w:val="18"/>
                <w:szCs w:val="18"/>
              </w:rPr>
              <w:t xml:space="preserve"> </w:t>
            </w:r>
            <w:r w:rsidRPr="00107420">
              <w:rPr>
                <w:rFonts w:ascii="Arial" w:hAnsi="Arial" w:cs="Arial"/>
                <w:sz w:val="18"/>
                <w:szCs w:val="18"/>
              </w:rPr>
              <w:t>пристроїв</w:t>
            </w:r>
            <w:r w:rsidRPr="00107420">
              <w:rPr>
                <w:rFonts w:ascii="Arial" w:hAnsi="Arial" w:cs="Arial"/>
                <w:spacing w:val="-3"/>
                <w:sz w:val="18"/>
                <w:szCs w:val="18"/>
              </w:rPr>
              <w:t xml:space="preserve"> </w:t>
            </w:r>
            <w:r w:rsidRPr="00107420">
              <w:rPr>
                <w:rFonts w:ascii="Arial" w:hAnsi="Arial" w:cs="Arial"/>
                <w:sz w:val="18"/>
                <w:szCs w:val="18"/>
              </w:rPr>
              <w:t>для</w:t>
            </w:r>
            <w:r w:rsidRPr="00107420">
              <w:rPr>
                <w:rFonts w:ascii="Arial" w:hAnsi="Arial" w:cs="Arial"/>
                <w:spacing w:val="-6"/>
                <w:sz w:val="18"/>
                <w:szCs w:val="18"/>
              </w:rPr>
              <w:t xml:space="preserve"> </w:t>
            </w:r>
            <w:r w:rsidRPr="00107420">
              <w:rPr>
                <w:rFonts w:ascii="Arial" w:hAnsi="Arial" w:cs="Arial"/>
                <w:sz w:val="18"/>
                <w:szCs w:val="18"/>
              </w:rPr>
              <w:t>стрибків</w:t>
            </w:r>
            <w:r w:rsidRPr="00107420">
              <w:rPr>
                <w:rFonts w:ascii="Arial" w:hAnsi="Arial" w:cs="Arial"/>
                <w:spacing w:val="-5"/>
                <w:sz w:val="18"/>
                <w:szCs w:val="18"/>
              </w:rPr>
              <w:t xml:space="preserve"> </w:t>
            </w:r>
            <w:r w:rsidRPr="00107420">
              <w:rPr>
                <w:rFonts w:ascii="Arial" w:hAnsi="Arial" w:cs="Arial"/>
                <w:sz w:val="18"/>
                <w:szCs w:val="18"/>
              </w:rPr>
              <w:t>від</w:t>
            </w:r>
            <w:r w:rsidRPr="00107420">
              <w:rPr>
                <w:rFonts w:ascii="Arial" w:hAnsi="Arial" w:cs="Arial"/>
                <w:spacing w:val="-6"/>
                <w:sz w:val="18"/>
                <w:szCs w:val="18"/>
              </w:rPr>
              <w:t xml:space="preserve"> </w:t>
            </w:r>
            <w:r w:rsidRPr="00107420">
              <w:rPr>
                <w:rFonts w:ascii="Arial" w:hAnsi="Arial" w:cs="Arial"/>
                <w:sz w:val="18"/>
                <w:szCs w:val="18"/>
              </w:rPr>
              <w:t>поверхні</w:t>
            </w:r>
            <w:r w:rsidRPr="00107420">
              <w:rPr>
                <w:rFonts w:ascii="Arial" w:hAnsi="Arial" w:cs="Arial"/>
                <w:spacing w:val="-3"/>
                <w:sz w:val="18"/>
                <w:szCs w:val="18"/>
              </w:rPr>
              <w:t xml:space="preserve"> </w:t>
            </w:r>
            <w:r w:rsidRPr="00107420">
              <w:rPr>
                <w:rFonts w:ascii="Arial" w:hAnsi="Arial" w:cs="Arial"/>
                <w:sz w:val="18"/>
                <w:szCs w:val="18"/>
              </w:rPr>
              <w:t>води:</w:t>
            </w:r>
            <w:r w:rsidRPr="00107420">
              <w:rPr>
                <w:rFonts w:ascii="Arial" w:hAnsi="Arial" w:cs="Arial"/>
                <w:spacing w:val="-5"/>
                <w:sz w:val="18"/>
                <w:szCs w:val="18"/>
              </w:rPr>
              <w:t xml:space="preserve"> </w:t>
            </w:r>
            <w:r w:rsidRPr="00107420">
              <w:rPr>
                <w:rFonts w:ascii="Arial" w:hAnsi="Arial" w:cs="Arial"/>
                <w:sz w:val="18"/>
                <w:szCs w:val="18"/>
              </w:rPr>
              <w:t></w:t>
            </w:r>
            <w:r w:rsidRPr="00107420">
              <w:rPr>
                <w:rFonts w:ascii="Arial" w:hAnsi="Arial" w:cs="Arial"/>
                <w:spacing w:val="-1"/>
                <w:sz w:val="18"/>
                <w:szCs w:val="18"/>
              </w:rPr>
              <w:t xml:space="preserve"> </w:t>
            </w:r>
            <w:r w:rsidRPr="00107420">
              <w:rPr>
                <w:rFonts w:ascii="Arial" w:hAnsi="Arial" w:cs="Arial"/>
                <w:sz w:val="18"/>
                <w:szCs w:val="18"/>
              </w:rPr>
              <w:t>0,1</w:t>
            </w:r>
            <w:r w:rsidRPr="00107420">
              <w:rPr>
                <w:rFonts w:ascii="Arial" w:hAnsi="Arial" w:cs="Arial"/>
                <w:spacing w:val="-6"/>
                <w:sz w:val="18"/>
                <w:szCs w:val="18"/>
              </w:rPr>
              <w:t xml:space="preserve"> </w:t>
            </w:r>
            <w:r w:rsidRPr="00107420">
              <w:rPr>
                <w:rFonts w:ascii="Arial" w:hAnsi="Arial" w:cs="Arial"/>
                <w:sz w:val="18"/>
                <w:szCs w:val="18"/>
              </w:rPr>
              <w:t>м</w:t>
            </w:r>
            <w:r w:rsidRPr="00107420">
              <w:rPr>
                <w:rFonts w:ascii="Arial" w:hAnsi="Arial" w:cs="Arial"/>
                <w:spacing w:val="-6"/>
                <w:sz w:val="18"/>
                <w:szCs w:val="18"/>
              </w:rPr>
              <w:t xml:space="preserve"> </w:t>
            </w:r>
            <w:r w:rsidRPr="00107420">
              <w:rPr>
                <w:rFonts w:ascii="Arial" w:hAnsi="Arial" w:cs="Arial"/>
                <w:sz w:val="18"/>
                <w:szCs w:val="18"/>
              </w:rPr>
              <w:t>для</w:t>
            </w:r>
            <w:r w:rsidRPr="00107420">
              <w:rPr>
                <w:rFonts w:ascii="Arial" w:hAnsi="Arial" w:cs="Arial"/>
                <w:spacing w:val="-6"/>
                <w:sz w:val="18"/>
                <w:szCs w:val="18"/>
              </w:rPr>
              <w:t xml:space="preserve"> </w:t>
            </w:r>
            <w:r w:rsidRPr="00107420">
              <w:rPr>
                <w:rFonts w:ascii="Arial" w:hAnsi="Arial" w:cs="Arial"/>
                <w:sz w:val="18"/>
                <w:szCs w:val="18"/>
              </w:rPr>
              <w:t>трамплінів:</w:t>
            </w:r>
            <w:r w:rsidRPr="00107420">
              <w:rPr>
                <w:rFonts w:ascii="Arial" w:hAnsi="Arial" w:cs="Arial"/>
                <w:spacing w:val="-5"/>
                <w:sz w:val="18"/>
                <w:szCs w:val="18"/>
              </w:rPr>
              <w:t xml:space="preserve"> </w:t>
            </w:r>
            <w:r w:rsidRPr="00107420">
              <w:rPr>
                <w:rFonts w:ascii="Arial" w:hAnsi="Arial" w:cs="Arial"/>
                <w:sz w:val="18"/>
                <w:szCs w:val="18"/>
              </w:rPr>
              <w:t></w:t>
            </w:r>
            <w:r w:rsidRPr="00107420">
              <w:rPr>
                <w:rFonts w:ascii="Arial" w:hAnsi="Arial" w:cs="Arial"/>
                <w:spacing w:val="-3"/>
                <w:sz w:val="18"/>
                <w:szCs w:val="18"/>
              </w:rPr>
              <w:t xml:space="preserve"> </w:t>
            </w:r>
            <w:r w:rsidRPr="00107420">
              <w:rPr>
                <w:rFonts w:ascii="Arial" w:hAnsi="Arial" w:cs="Arial"/>
                <w:sz w:val="18"/>
                <w:szCs w:val="18"/>
              </w:rPr>
              <w:t>0,1</w:t>
            </w:r>
            <w:r w:rsidRPr="00107420">
              <w:rPr>
                <w:rFonts w:ascii="Arial" w:hAnsi="Arial" w:cs="Arial"/>
                <w:spacing w:val="-6"/>
                <w:sz w:val="18"/>
                <w:szCs w:val="18"/>
              </w:rPr>
              <w:t xml:space="preserve"> </w:t>
            </w:r>
            <w:r w:rsidRPr="00107420">
              <w:rPr>
                <w:rFonts w:ascii="Arial" w:hAnsi="Arial" w:cs="Arial"/>
                <w:sz w:val="18"/>
                <w:szCs w:val="18"/>
              </w:rPr>
              <w:t>–</w:t>
            </w:r>
            <w:r w:rsidRPr="00107420">
              <w:rPr>
                <w:rFonts w:ascii="Arial" w:hAnsi="Arial" w:cs="Arial"/>
                <w:spacing w:val="-8"/>
                <w:sz w:val="18"/>
                <w:szCs w:val="18"/>
              </w:rPr>
              <w:t xml:space="preserve"> </w:t>
            </w:r>
            <w:r w:rsidRPr="00107420">
              <w:rPr>
                <w:rFonts w:ascii="Arial" w:hAnsi="Arial" w:cs="Arial"/>
                <w:sz w:val="18"/>
                <w:szCs w:val="18"/>
              </w:rPr>
              <w:t>для</w:t>
            </w:r>
            <w:r w:rsidRPr="00107420">
              <w:rPr>
                <w:rFonts w:ascii="Arial" w:hAnsi="Arial" w:cs="Arial"/>
                <w:spacing w:val="-4"/>
                <w:sz w:val="18"/>
                <w:szCs w:val="18"/>
              </w:rPr>
              <w:t xml:space="preserve"> </w:t>
            </w:r>
            <w:r w:rsidRPr="00107420">
              <w:rPr>
                <w:rFonts w:ascii="Arial" w:hAnsi="Arial" w:cs="Arial"/>
                <w:sz w:val="18"/>
                <w:szCs w:val="18"/>
              </w:rPr>
              <w:t>платформи</w:t>
            </w:r>
            <w:r w:rsidRPr="00107420">
              <w:rPr>
                <w:rFonts w:ascii="Arial" w:hAnsi="Arial" w:cs="Arial"/>
                <w:spacing w:val="-7"/>
                <w:sz w:val="18"/>
                <w:szCs w:val="18"/>
              </w:rPr>
              <w:t xml:space="preserve"> </w:t>
            </w:r>
            <w:r w:rsidRPr="00107420">
              <w:rPr>
                <w:rFonts w:ascii="Arial" w:hAnsi="Arial" w:cs="Arial"/>
                <w:spacing w:val="-2"/>
                <w:sz w:val="18"/>
                <w:szCs w:val="18"/>
              </w:rPr>
              <w:t>вишки.</w:t>
            </w:r>
          </w:p>
          <w:p w14:paraId="30C0D0C2" w14:textId="77777777" w:rsidR="00A76B49" w:rsidRPr="00107420" w:rsidRDefault="002455BA">
            <w:pPr>
              <w:pStyle w:val="TableParagraph"/>
              <w:spacing w:line="244" w:lineRule="auto"/>
              <w:ind w:left="40" w:hanging="1"/>
              <w:rPr>
                <w:rFonts w:ascii="Arial" w:hAnsi="Arial" w:cs="Arial"/>
                <w:sz w:val="18"/>
                <w:szCs w:val="18"/>
              </w:rPr>
            </w:pPr>
            <w:r w:rsidRPr="00107420">
              <w:rPr>
                <w:rFonts w:ascii="Arial" w:hAnsi="Arial" w:cs="Arial"/>
                <w:sz w:val="18"/>
                <w:szCs w:val="18"/>
                <w:vertAlign w:val="superscript"/>
              </w:rPr>
              <w:t>3)</w:t>
            </w:r>
            <w:r w:rsidRPr="00107420">
              <w:rPr>
                <w:rFonts w:ascii="Arial" w:hAnsi="Arial" w:cs="Arial"/>
                <w:spacing w:val="-5"/>
                <w:sz w:val="18"/>
                <w:szCs w:val="18"/>
              </w:rPr>
              <w:t xml:space="preserve"> </w:t>
            </w:r>
            <w:r w:rsidRPr="00107420">
              <w:rPr>
                <w:rFonts w:ascii="Arial" w:hAnsi="Arial" w:cs="Arial"/>
                <w:sz w:val="18"/>
                <w:szCs w:val="18"/>
              </w:rPr>
              <w:t>За</w:t>
            </w:r>
            <w:r w:rsidRPr="00107420">
              <w:rPr>
                <w:rFonts w:ascii="Arial" w:hAnsi="Arial" w:cs="Arial"/>
                <w:spacing w:val="-4"/>
                <w:sz w:val="18"/>
                <w:szCs w:val="18"/>
              </w:rPr>
              <w:t xml:space="preserve"> </w:t>
            </w:r>
            <w:r w:rsidRPr="00107420">
              <w:rPr>
                <w:rFonts w:ascii="Arial" w:hAnsi="Arial" w:cs="Arial"/>
                <w:sz w:val="18"/>
                <w:szCs w:val="18"/>
              </w:rPr>
              <w:t>ширини</w:t>
            </w:r>
            <w:r w:rsidRPr="00107420">
              <w:rPr>
                <w:rFonts w:ascii="Arial" w:hAnsi="Arial" w:cs="Arial"/>
                <w:spacing w:val="-4"/>
                <w:sz w:val="18"/>
                <w:szCs w:val="18"/>
              </w:rPr>
              <w:t xml:space="preserve"> </w:t>
            </w:r>
            <w:r w:rsidRPr="00107420">
              <w:rPr>
                <w:rFonts w:ascii="Arial" w:hAnsi="Arial" w:cs="Arial"/>
                <w:sz w:val="18"/>
                <w:szCs w:val="18"/>
              </w:rPr>
              <w:t>платформи</w:t>
            </w:r>
            <w:r w:rsidRPr="00107420">
              <w:rPr>
                <w:rFonts w:ascii="Arial" w:hAnsi="Arial" w:cs="Arial"/>
                <w:spacing w:val="-6"/>
                <w:sz w:val="18"/>
                <w:szCs w:val="18"/>
              </w:rPr>
              <w:t xml:space="preserve"> </w:t>
            </w:r>
            <w:r w:rsidRPr="00107420">
              <w:rPr>
                <w:rFonts w:ascii="Arial" w:hAnsi="Arial" w:cs="Arial"/>
                <w:sz w:val="18"/>
                <w:szCs w:val="18"/>
              </w:rPr>
              <w:t>вишок,</w:t>
            </w:r>
            <w:r w:rsidRPr="00107420">
              <w:rPr>
                <w:rFonts w:ascii="Arial" w:hAnsi="Arial" w:cs="Arial"/>
                <w:spacing w:val="-5"/>
                <w:sz w:val="18"/>
                <w:szCs w:val="18"/>
              </w:rPr>
              <w:t xml:space="preserve"> </w:t>
            </w:r>
            <w:r w:rsidRPr="00107420">
              <w:rPr>
                <w:rFonts w:ascii="Arial" w:hAnsi="Arial" w:cs="Arial"/>
                <w:sz w:val="18"/>
                <w:szCs w:val="18"/>
              </w:rPr>
              <w:t>яка</w:t>
            </w:r>
            <w:r w:rsidRPr="00107420">
              <w:rPr>
                <w:rFonts w:ascii="Arial" w:hAnsi="Arial" w:cs="Arial"/>
                <w:spacing w:val="-4"/>
                <w:sz w:val="18"/>
                <w:szCs w:val="18"/>
              </w:rPr>
              <w:t xml:space="preserve"> </w:t>
            </w:r>
            <w:r w:rsidRPr="00107420">
              <w:rPr>
                <w:rFonts w:ascii="Arial" w:hAnsi="Arial" w:cs="Arial"/>
                <w:sz w:val="18"/>
                <w:szCs w:val="18"/>
              </w:rPr>
              <w:t>перевищує</w:t>
            </w:r>
            <w:r w:rsidRPr="00107420">
              <w:rPr>
                <w:rFonts w:ascii="Arial" w:hAnsi="Arial" w:cs="Arial"/>
                <w:spacing w:val="-4"/>
                <w:sz w:val="18"/>
                <w:szCs w:val="18"/>
              </w:rPr>
              <w:t xml:space="preserve"> </w:t>
            </w:r>
            <w:r w:rsidRPr="00107420">
              <w:rPr>
                <w:rFonts w:ascii="Arial" w:hAnsi="Arial" w:cs="Arial"/>
                <w:sz w:val="18"/>
                <w:szCs w:val="18"/>
              </w:rPr>
              <w:t>мінімальну</w:t>
            </w:r>
            <w:r w:rsidRPr="00107420">
              <w:rPr>
                <w:rFonts w:ascii="Arial" w:hAnsi="Arial" w:cs="Arial"/>
                <w:spacing w:val="-5"/>
                <w:sz w:val="18"/>
                <w:szCs w:val="18"/>
              </w:rPr>
              <w:t xml:space="preserve"> </w:t>
            </w:r>
            <w:r w:rsidRPr="00107420">
              <w:rPr>
                <w:rFonts w:ascii="Arial" w:hAnsi="Arial" w:cs="Arial"/>
                <w:sz w:val="18"/>
                <w:szCs w:val="18"/>
              </w:rPr>
              <w:t>(зазначену</w:t>
            </w:r>
            <w:r w:rsidRPr="00107420">
              <w:rPr>
                <w:rFonts w:ascii="Arial" w:hAnsi="Arial" w:cs="Arial"/>
                <w:spacing w:val="-5"/>
                <w:sz w:val="18"/>
                <w:szCs w:val="18"/>
              </w:rPr>
              <w:t xml:space="preserve"> </w:t>
            </w:r>
            <w:r w:rsidRPr="00107420">
              <w:rPr>
                <w:rFonts w:ascii="Arial" w:hAnsi="Arial" w:cs="Arial"/>
                <w:sz w:val="18"/>
                <w:szCs w:val="18"/>
              </w:rPr>
              <w:t>в</w:t>
            </w:r>
            <w:r w:rsidRPr="00107420">
              <w:rPr>
                <w:rFonts w:ascii="Arial" w:hAnsi="Arial" w:cs="Arial"/>
                <w:spacing w:val="-2"/>
                <w:sz w:val="18"/>
                <w:szCs w:val="18"/>
              </w:rPr>
              <w:t xml:space="preserve"> </w:t>
            </w:r>
            <w:r w:rsidRPr="00107420">
              <w:rPr>
                <w:rFonts w:ascii="Arial" w:hAnsi="Arial" w:cs="Arial"/>
                <w:sz w:val="18"/>
                <w:szCs w:val="18"/>
              </w:rPr>
              <w:t>цій</w:t>
            </w:r>
            <w:r w:rsidRPr="00107420">
              <w:rPr>
                <w:rFonts w:ascii="Arial" w:hAnsi="Arial" w:cs="Arial"/>
                <w:spacing w:val="-6"/>
                <w:sz w:val="18"/>
                <w:szCs w:val="18"/>
              </w:rPr>
              <w:t xml:space="preserve"> </w:t>
            </w:r>
            <w:r w:rsidRPr="00107420">
              <w:rPr>
                <w:rFonts w:ascii="Arial" w:hAnsi="Arial" w:cs="Arial"/>
                <w:sz w:val="18"/>
                <w:szCs w:val="18"/>
              </w:rPr>
              <w:t>таблиці),</w:t>
            </w:r>
            <w:r w:rsidRPr="00107420">
              <w:rPr>
                <w:rFonts w:ascii="Arial" w:hAnsi="Arial" w:cs="Arial"/>
                <w:spacing w:val="-5"/>
                <w:sz w:val="18"/>
                <w:szCs w:val="18"/>
              </w:rPr>
              <w:t xml:space="preserve"> </w:t>
            </w:r>
            <w:r w:rsidRPr="00107420">
              <w:rPr>
                <w:rFonts w:ascii="Arial" w:hAnsi="Arial" w:cs="Arial"/>
                <w:sz w:val="18"/>
                <w:szCs w:val="18"/>
              </w:rPr>
              <w:t>необхідні</w:t>
            </w:r>
            <w:r w:rsidRPr="00107420">
              <w:rPr>
                <w:rFonts w:ascii="Arial" w:hAnsi="Arial" w:cs="Arial"/>
                <w:spacing w:val="-3"/>
                <w:sz w:val="18"/>
                <w:szCs w:val="18"/>
              </w:rPr>
              <w:t xml:space="preserve"> </w:t>
            </w:r>
            <w:r w:rsidRPr="00107420">
              <w:rPr>
                <w:rFonts w:ascii="Arial" w:hAnsi="Arial" w:cs="Arial"/>
                <w:sz w:val="18"/>
                <w:szCs w:val="18"/>
              </w:rPr>
              <w:t>відстані</w:t>
            </w:r>
            <w:r w:rsidRPr="00107420">
              <w:rPr>
                <w:rFonts w:ascii="Arial" w:hAnsi="Arial" w:cs="Arial"/>
                <w:spacing w:val="-6"/>
                <w:sz w:val="18"/>
                <w:szCs w:val="18"/>
              </w:rPr>
              <w:t xml:space="preserve"> </w:t>
            </w:r>
            <w:r w:rsidRPr="00107420">
              <w:rPr>
                <w:rFonts w:ascii="Arial" w:hAnsi="Arial" w:cs="Arial"/>
                <w:sz w:val="18"/>
                <w:szCs w:val="18"/>
              </w:rPr>
              <w:t>В</w:t>
            </w:r>
            <w:r w:rsidRPr="00107420">
              <w:rPr>
                <w:rFonts w:ascii="Arial" w:hAnsi="Arial" w:cs="Arial"/>
                <w:spacing w:val="-5"/>
                <w:sz w:val="18"/>
                <w:szCs w:val="18"/>
              </w:rPr>
              <w:t xml:space="preserve"> </w:t>
            </w:r>
            <w:r w:rsidRPr="00107420">
              <w:rPr>
                <w:rFonts w:ascii="Arial" w:hAnsi="Arial" w:cs="Arial"/>
                <w:sz w:val="18"/>
                <w:szCs w:val="18"/>
              </w:rPr>
              <w:t>слід</w:t>
            </w:r>
            <w:r w:rsidRPr="00107420">
              <w:rPr>
                <w:rFonts w:ascii="Arial" w:hAnsi="Arial" w:cs="Arial"/>
                <w:spacing w:val="-6"/>
                <w:sz w:val="18"/>
                <w:szCs w:val="18"/>
              </w:rPr>
              <w:t xml:space="preserve"> </w:t>
            </w:r>
            <w:r w:rsidRPr="00107420">
              <w:rPr>
                <w:rFonts w:ascii="Arial" w:hAnsi="Arial" w:cs="Arial"/>
                <w:sz w:val="18"/>
                <w:szCs w:val="18"/>
              </w:rPr>
              <w:t>збільшувати</w:t>
            </w:r>
            <w:r w:rsidRPr="00107420">
              <w:rPr>
                <w:rFonts w:ascii="Arial" w:hAnsi="Arial" w:cs="Arial"/>
                <w:spacing w:val="-6"/>
                <w:sz w:val="18"/>
                <w:szCs w:val="18"/>
              </w:rPr>
              <w:t xml:space="preserve"> </w:t>
            </w:r>
            <w:r w:rsidRPr="00107420">
              <w:rPr>
                <w:rFonts w:ascii="Arial" w:hAnsi="Arial" w:cs="Arial"/>
                <w:sz w:val="18"/>
                <w:szCs w:val="18"/>
              </w:rPr>
              <w:t>на половину додаткової ширини платформи (платформ).</w:t>
            </w:r>
          </w:p>
          <w:p w14:paraId="701580E2" w14:textId="77777777" w:rsidR="00A76B49" w:rsidRDefault="002455BA">
            <w:pPr>
              <w:pStyle w:val="TableParagraph"/>
              <w:spacing w:line="242" w:lineRule="auto"/>
              <w:ind w:left="40" w:hanging="1"/>
              <w:rPr>
                <w:sz w:val="16"/>
              </w:rPr>
            </w:pPr>
            <w:r w:rsidRPr="00107420">
              <w:rPr>
                <w:rFonts w:ascii="Arial" w:hAnsi="Arial" w:cs="Arial"/>
                <w:sz w:val="18"/>
                <w:szCs w:val="18"/>
                <w:vertAlign w:val="superscript"/>
              </w:rPr>
              <w:t>4)</w:t>
            </w:r>
            <w:r w:rsidRPr="00107420">
              <w:rPr>
                <w:rFonts w:ascii="Arial" w:hAnsi="Arial" w:cs="Arial"/>
                <w:spacing w:val="-5"/>
                <w:sz w:val="18"/>
                <w:szCs w:val="18"/>
              </w:rPr>
              <w:t xml:space="preserve"> </w:t>
            </w:r>
            <w:r w:rsidRPr="00107420">
              <w:rPr>
                <w:rFonts w:ascii="Arial" w:hAnsi="Arial" w:cs="Arial"/>
                <w:sz w:val="18"/>
                <w:szCs w:val="18"/>
              </w:rPr>
              <w:t>За</w:t>
            </w:r>
            <w:r w:rsidRPr="00107420">
              <w:rPr>
                <w:rFonts w:ascii="Arial" w:hAnsi="Arial" w:cs="Arial"/>
                <w:spacing w:val="-4"/>
                <w:sz w:val="18"/>
                <w:szCs w:val="18"/>
              </w:rPr>
              <w:t xml:space="preserve"> </w:t>
            </w:r>
            <w:r w:rsidRPr="00107420">
              <w:rPr>
                <w:rFonts w:ascii="Arial" w:hAnsi="Arial" w:cs="Arial"/>
                <w:sz w:val="18"/>
                <w:szCs w:val="18"/>
              </w:rPr>
              <w:t>вісь,</w:t>
            </w:r>
            <w:r w:rsidRPr="00107420">
              <w:rPr>
                <w:rFonts w:ascii="Arial" w:hAnsi="Arial" w:cs="Arial"/>
                <w:spacing w:val="-5"/>
                <w:sz w:val="18"/>
                <w:szCs w:val="18"/>
              </w:rPr>
              <w:t xml:space="preserve"> </w:t>
            </w:r>
            <w:r w:rsidRPr="00107420">
              <w:rPr>
                <w:rFonts w:ascii="Arial" w:hAnsi="Arial" w:cs="Arial"/>
                <w:sz w:val="18"/>
                <w:szCs w:val="18"/>
              </w:rPr>
              <w:t>від</w:t>
            </w:r>
            <w:r w:rsidRPr="00107420">
              <w:rPr>
                <w:rFonts w:ascii="Arial" w:hAnsi="Arial" w:cs="Arial"/>
                <w:spacing w:val="-6"/>
                <w:sz w:val="18"/>
                <w:szCs w:val="18"/>
              </w:rPr>
              <w:t xml:space="preserve"> </w:t>
            </w:r>
            <w:r w:rsidRPr="00107420">
              <w:rPr>
                <w:rFonts w:ascii="Arial" w:hAnsi="Arial" w:cs="Arial"/>
                <w:sz w:val="18"/>
                <w:szCs w:val="18"/>
              </w:rPr>
              <w:t>якої</w:t>
            </w:r>
            <w:r w:rsidRPr="00107420">
              <w:rPr>
                <w:rFonts w:ascii="Arial" w:hAnsi="Arial" w:cs="Arial"/>
                <w:spacing w:val="-5"/>
                <w:sz w:val="18"/>
                <w:szCs w:val="18"/>
              </w:rPr>
              <w:t xml:space="preserve"> </w:t>
            </w:r>
            <w:r w:rsidRPr="00107420">
              <w:rPr>
                <w:rFonts w:ascii="Arial" w:hAnsi="Arial" w:cs="Arial"/>
                <w:sz w:val="18"/>
                <w:szCs w:val="18"/>
              </w:rPr>
              <w:t>ведеться</w:t>
            </w:r>
            <w:r w:rsidRPr="00107420">
              <w:rPr>
                <w:rFonts w:ascii="Arial" w:hAnsi="Arial" w:cs="Arial"/>
                <w:spacing w:val="-6"/>
                <w:sz w:val="18"/>
                <w:szCs w:val="18"/>
              </w:rPr>
              <w:t xml:space="preserve"> </w:t>
            </w:r>
            <w:r w:rsidRPr="00107420">
              <w:rPr>
                <w:rFonts w:ascii="Arial" w:hAnsi="Arial" w:cs="Arial"/>
                <w:sz w:val="18"/>
                <w:szCs w:val="18"/>
              </w:rPr>
              <w:t>відлік,</w:t>
            </w:r>
            <w:r w:rsidRPr="00107420">
              <w:rPr>
                <w:rFonts w:ascii="Arial" w:hAnsi="Arial" w:cs="Arial"/>
                <w:spacing w:val="-2"/>
                <w:sz w:val="18"/>
                <w:szCs w:val="18"/>
              </w:rPr>
              <w:t xml:space="preserve"> </w:t>
            </w:r>
            <w:r w:rsidRPr="00107420">
              <w:rPr>
                <w:rFonts w:ascii="Arial" w:hAnsi="Arial" w:cs="Arial"/>
                <w:sz w:val="18"/>
                <w:szCs w:val="18"/>
              </w:rPr>
              <w:t>приймається</w:t>
            </w:r>
            <w:r w:rsidRPr="00107420">
              <w:rPr>
                <w:rFonts w:ascii="Arial" w:hAnsi="Arial" w:cs="Arial"/>
                <w:spacing w:val="-6"/>
                <w:sz w:val="18"/>
                <w:szCs w:val="18"/>
              </w:rPr>
              <w:t xml:space="preserve"> </w:t>
            </w:r>
            <w:r w:rsidRPr="00107420">
              <w:rPr>
                <w:rFonts w:ascii="Arial" w:hAnsi="Arial" w:cs="Arial"/>
                <w:sz w:val="18"/>
                <w:szCs w:val="18"/>
              </w:rPr>
              <w:t>вертикаль,</w:t>
            </w:r>
            <w:r w:rsidRPr="00107420">
              <w:rPr>
                <w:rFonts w:ascii="Arial" w:hAnsi="Arial" w:cs="Arial"/>
                <w:spacing w:val="-5"/>
                <w:sz w:val="18"/>
                <w:szCs w:val="18"/>
              </w:rPr>
              <w:t xml:space="preserve"> </w:t>
            </w:r>
            <w:r w:rsidRPr="00107420">
              <w:rPr>
                <w:rFonts w:ascii="Arial" w:hAnsi="Arial" w:cs="Arial"/>
                <w:sz w:val="18"/>
                <w:szCs w:val="18"/>
              </w:rPr>
              <w:t>що</w:t>
            </w:r>
            <w:r w:rsidRPr="00107420">
              <w:rPr>
                <w:rFonts w:ascii="Arial" w:hAnsi="Arial" w:cs="Arial"/>
                <w:spacing w:val="-4"/>
                <w:sz w:val="18"/>
                <w:szCs w:val="18"/>
              </w:rPr>
              <w:t xml:space="preserve"> </w:t>
            </w:r>
            <w:r w:rsidRPr="00107420">
              <w:rPr>
                <w:rFonts w:ascii="Arial" w:hAnsi="Arial" w:cs="Arial"/>
                <w:sz w:val="18"/>
                <w:szCs w:val="18"/>
              </w:rPr>
              <w:t>проходить</w:t>
            </w:r>
            <w:r w:rsidRPr="00107420">
              <w:rPr>
                <w:rFonts w:ascii="Arial" w:hAnsi="Arial" w:cs="Arial"/>
                <w:spacing w:val="-3"/>
                <w:sz w:val="18"/>
                <w:szCs w:val="18"/>
              </w:rPr>
              <w:t xml:space="preserve"> </w:t>
            </w:r>
            <w:r w:rsidRPr="00107420">
              <w:rPr>
                <w:rFonts w:ascii="Arial" w:hAnsi="Arial" w:cs="Arial"/>
                <w:sz w:val="18"/>
                <w:szCs w:val="18"/>
              </w:rPr>
              <w:t>через</w:t>
            </w:r>
            <w:r w:rsidRPr="00107420">
              <w:rPr>
                <w:rFonts w:ascii="Arial" w:hAnsi="Arial" w:cs="Arial"/>
                <w:spacing w:val="-3"/>
                <w:sz w:val="18"/>
                <w:szCs w:val="18"/>
              </w:rPr>
              <w:t xml:space="preserve"> </w:t>
            </w:r>
            <w:r w:rsidRPr="00107420">
              <w:rPr>
                <w:rFonts w:ascii="Arial" w:hAnsi="Arial" w:cs="Arial"/>
                <w:sz w:val="18"/>
                <w:szCs w:val="18"/>
              </w:rPr>
              <w:t>передній</w:t>
            </w:r>
            <w:r w:rsidRPr="00107420">
              <w:rPr>
                <w:rFonts w:ascii="Arial" w:hAnsi="Arial" w:cs="Arial"/>
                <w:spacing w:val="-4"/>
                <w:sz w:val="18"/>
                <w:szCs w:val="18"/>
              </w:rPr>
              <w:t xml:space="preserve"> </w:t>
            </w:r>
            <w:r w:rsidRPr="00107420">
              <w:rPr>
                <w:rFonts w:ascii="Arial" w:hAnsi="Arial" w:cs="Arial"/>
                <w:sz w:val="18"/>
                <w:szCs w:val="18"/>
              </w:rPr>
              <w:t>край</w:t>
            </w:r>
            <w:r w:rsidRPr="00107420">
              <w:rPr>
                <w:rFonts w:ascii="Arial" w:hAnsi="Arial" w:cs="Arial"/>
                <w:spacing w:val="-4"/>
                <w:sz w:val="18"/>
                <w:szCs w:val="18"/>
              </w:rPr>
              <w:t xml:space="preserve"> </w:t>
            </w:r>
            <w:r w:rsidRPr="00107420">
              <w:rPr>
                <w:rFonts w:ascii="Arial" w:hAnsi="Arial" w:cs="Arial"/>
                <w:sz w:val="18"/>
                <w:szCs w:val="18"/>
              </w:rPr>
              <w:t>даного</w:t>
            </w:r>
            <w:r w:rsidRPr="00107420">
              <w:rPr>
                <w:rFonts w:ascii="Arial" w:hAnsi="Arial" w:cs="Arial"/>
                <w:spacing w:val="-4"/>
                <w:sz w:val="18"/>
                <w:szCs w:val="18"/>
              </w:rPr>
              <w:t xml:space="preserve"> </w:t>
            </w:r>
            <w:r w:rsidRPr="00107420">
              <w:rPr>
                <w:rFonts w:ascii="Arial" w:hAnsi="Arial" w:cs="Arial"/>
                <w:sz w:val="18"/>
                <w:szCs w:val="18"/>
              </w:rPr>
              <w:t>пристрою</w:t>
            </w:r>
            <w:r w:rsidRPr="00107420">
              <w:rPr>
                <w:rFonts w:ascii="Arial" w:hAnsi="Arial" w:cs="Arial"/>
                <w:spacing w:val="-4"/>
                <w:sz w:val="18"/>
                <w:szCs w:val="18"/>
              </w:rPr>
              <w:t xml:space="preserve"> </w:t>
            </w:r>
            <w:r w:rsidRPr="00107420">
              <w:rPr>
                <w:rFonts w:ascii="Arial" w:hAnsi="Arial" w:cs="Arial"/>
                <w:sz w:val="18"/>
                <w:szCs w:val="18"/>
              </w:rPr>
              <w:t>для</w:t>
            </w:r>
            <w:r w:rsidRPr="00107420">
              <w:rPr>
                <w:rFonts w:ascii="Arial" w:hAnsi="Arial" w:cs="Arial"/>
                <w:spacing w:val="-6"/>
                <w:sz w:val="18"/>
                <w:szCs w:val="18"/>
              </w:rPr>
              <w:t xml:space="preserve"> </w:t>
            </w:r>
            <w:r w:rsidRPr="00107420">
              <w:rPr>
                <w:rFonts w:ascii="Arial" w:hAnsi="Arial" w:cs="Arial"/>
                <w:sz w:val="18"/>
                <w:szCs w:val="18"/>
              </w:rPr>
              <w:t>стрибків,</w:t>
            </w:r>
            <w:r w:rsidRPr="00107420">
              <w:rPr>
                <w:rFonts w:ascii="Arial" w:hAnsi="Arial" w:cs="Arial"/>
                <w:spacing w:val="-5"/>
                <w:sz w:val="18"/>
                <w:szCs w:val="18"/>
              </w:rPr>
              <w:t xml:space="preserve"> </w:t>
            </w:r>
            <w:r w:rsidRPr="00107420">
              <w:rPr>
                <w:rFonts w:ascii="Arial" w:hAnsi="Arial" w:cs="Arial"/>
                <w:sz w:val="18"/>
                <w:szCs w:val="18"/>
              </w:rPr>
              <w:t>по його поздовжній осі.</w:t>
            </w:r>
          </w:p>
        </w:tc>
      </w:tr>
    </w:tbl>
    <w:p w14:paraId="4FB130E0" w14:textId="77777777" w:rsidR="00A76B49" w:rsidRDefault="00A76B49">
      <w:pPr>
        <w:pStyle w:val="TableParagraph"/>
        <w:spacing w:line="242" w:lineRule="auto"/>
        <w:rPr>
          <w:sz w:val="16"/>
        </w:rPr>
        <w:sectPr w:rsidR="00A76B49" w:rsidSect="00D53809">
          <w:footerReference w:type="even" r:id="rId67"/>
          <w:pgSz w:w="11910" w:h="16840"/>
          <w:pgMar w:top="1134" w:right="1134" w:bottom="1134" w:left="1133" w:header="1135" w:footer="0" w:gutter="0"/>
          <w:cols w:space="720"/>
        </w:sectPr>
      </w:pPr>
    </w:p>
    <w:p w14:paraId="5BACED6C" w14:textId="77777777" w:rsidR="00A76B49" w:rsidRDefault="00A76B49">
      <w:pPr>
        <w:pStyle w:val="a3"/>
        <w:spacing w:before="5"/>
        <w:rPr>
          <w:b/>
        </w:rPr>
      </w:pPr>
    </w:p>
    <w:p w14:paraId="141D1F3B" w14:textId="77777777" w:rsidR="00A76B49" w:rsidRPr="00107420" w:rsidRDefault="002455BA">
      <w:pPr>
        <w:pStyle w:val="3"/>
        <w:ind w:right="545"/>
        <w:rPr>
          <w:rFonts w:ascii="Arial" w:hAnsi="Arial" w:cs="Arial"/>
          <w:sz w:val="20"/>
          <w:szCs w:val="20"/>
        </w:rPr>
      </w:pPr>
      <w:bookmarkStart w:id="64" w:name="ДОДАТОК_М"/>
      <w:bookmarkEnd w:id="64"/>
      <w:r w:rsidRPr="00107420">
        <w:rPr>
          <w:rFonts w:ascii="Arial" w:hAnsi="Arial" w:cs="Arial"/>
          <w:sz w:val="20"/>
          <w:szCs w:val="20"/>
        </w:rPr>
        <w:t>ДОДАТОК</w:t>
      </w:r>
      <w:r w:rsidRPr="00107420">
        <w:rPr>
          <w:rFonts w:ascii="Arial" w:hAnsi="Arial" w:cs="Arial"/>
          <w:spacing w:val="-5"/>
          <w:sz w:val="20"/>
          <w:szCs w:val="20"/>
        </w:rPr>
        <w:t xml:space="preserve"> </w:t>
      </w:r>
      <w:r w:rsidRPr="00107420">
        <w:rPr>
          <w:rFonts w:ascii="Arial" w:hAnsi="Arial" w:cs="Arial"/>
          <w:spacing w:val="-10"/>
          <w:sz w:val="20"/>
          <w:szCs w:val="20"/>
        </w:rPr>
        <w:t>М</w:t>
      </w:r>
    </w:p>
    <w:p w14:paraId="3C43C97D" w14:textId="77777777" w:rsidR="00A76B49" w:rsidRPr="00107420" w:rsidRDefault="002455BA">
      <w:pPr>
        <w:spacing w:before="1"/>
        <w:ind w:left="453" w:right="543"/>
        <w:jc w:val="center"/>
        <w:rPr>
          <w:rFonts w:ascii="Arial" w:hAnsi="Arial" w:cs="Arial"/>
          <w:b/>
          <w:sz w:val="20"/>
          <w:szCs w:val="20"/>
        </w:rPr>
      </w:pPr>
      <w:r w:rsidRPr="00107420">
        <w:rPr>
          <w:rFonts w:ascii="Arial" w:hAnsi="Arial" w:cs="Arial"/>
          <w:b/>
          <w:spacing w:val="-2"/>
          <w:sz w:val="20"/>
          <w:szCs w:val="20"/>
        </w:rPr>
        <w:t>(рекомендований)</w:t>
      </w:r>
    </w:p>
    <w:p w14:paraId="0F959CF3" w14:textId="77777777" w:rsidR="00A76B49" w:rsidRPr="00107420" w:rsidRDefault="002455BA">
      <w:pPr>
        <w:spacing w:before="57" w:line="530" w:lineRule="exact"/>
        <w:ind w:left="986" w:right="1079"/>
        <w:jc w:val="center"/>
        <w:rPr>
          <w:rFonts w:ascii="Arial" w:hAnsi="Arial" w:cs="Arial"/>
          <w:b/>
          <w:sz w:val="20"/>
          <w:szCs w:val="20"/>
        </w:rPr>
      </w:pPr>
      <w:r w:rsidRPr="00107420">
        <w:rPr>
          <w:rFonts w:ascii="Arial" w:hAnsi="Arial" w:cs="Arial"/>
          <w:b/>
          <w:sz w:val="20"/>
          <w:szCs w:val="20"/>
        </w:rPr>
        <w:t>НОРМАТИВНІ</w:t>
      </w:r>
      <w:r w:rsidRPr="00107420">
        <w:rPr>
          <w:rFonts w:ascii="Arial" w:hAnsi="Arial" w:cs="Arial"/>
          <w:b/>
          <w:spacing w:val="-7"/>
          <w:sz w:val="20"/>
          <w:szCs w:val="20"/>
        </w:rPr>
        <w:t xml:space="preserve"> </w:t>
      </w:r>
      <w:r w:rsidRPr="00107420">
        <w:rPr>
          <w:rFonts w:ascii="Arial" w:hAnsi="Arial" w:cs="Arial"/>
          <w:b/>
          <w:sz w:val="20"/>
          <w:szCs w:val="20"/>
        </w:rPr>
        <w:t>ПАРАМЕТРИ</w:t>
      </w:r>
      <w:r w:rsidRPr="00107420">
        <w:rPr>
          <w:rFonts w:ascii="Arial" w:hAnsi="Arial" w:cs="Arial"/>
          <w:b/>
          <w:spacing w:val="-5"/>
          <w:sz w:val="20"/>
          <w:szCs w:val="20"/>
        </w:rPr>
        <w:t xml:space="preserve"> </w:t>
      </w:r>
      <w:r w:rsidRPr="00107420">
        <w:rPr>
          <w:rFonts w:ascii="Arial" w:hAnsi="Arial" w:cs="Arial"/>
          <w:b/>
          <w:sz w:val="20"/>
          <w:szCs w:val="20"/>
        </w:rPr>
        <w:t>ТРАМПЛІНІВ</w:t>
      </w:r>
      <w:r w:rsidRPr="00107420">
        <w:rPr>
          <w:rFonts w:ascii="Arial" w:hAnsi="Arial" w:cs="Arial"/>
          <w:b/>
          <w:spacing w:val="-5"/>
          <w:sz w:val="20"/>
          <w:szCs w:val="20"/>
        </w:rPr>
        <w:t xml:space="preserve"> </w:t>
      </w:r>
      <w:r w:rsidRPr="00107420">
        <w:rPr>
          <w:rFonts w:ascii="Arial" w:hAnsi="Arial" w:cs="Arial"/>
          <w:b/>
          <w:sz w:val="20"/>
          <w:szCs w:val="20"/>
        </w:rPr>
        <w:t>ДЛЯ</w:t>
      </w:r>
      <w:r w:rsidRPr="00107420">
        <w:rPr>
          <w:rFonts w:ascii="Arial" w:hAnsi="Arial" w:cs="Arial"/>
          <w:b/>
          <w:spacing w:val="-6"/>
          <w:sz w:val="20"/>
          <w:szCs w:val="20"/>
        </w:rPr>
        <w:t xml:space="preserve"> </w:t>
      </w:r>
      <w:r w:rsidRPr="00107420">
        <w:rPr>
          <w:rFonts w:ascii="Arial" w:hAnsi="Arial" w:cs="Arial"/>
          <w:b/>
          <w:sz w:val="20"/>
          <w:szCs w:val="20"/>
        </w:rPr>
        <w:t>СТРИБКІВ</w:t>
      </w:r>
      <w:r w:rsidRPr="00107420">
        <w:rPr>
          <w:rFonts w:ascii="Arial" w:hAnsi="Arial" w:cs="Arial"/>
          <w:b/>
          <w:spacing w:val="-7"/>
          <w:sz w:val="20"/>
          <w:szCs w:val="20"/>
        </w:rPr>
        <w:t xml:space="preserve"> </w:t>
      </w:r>
      <w:r w:rsidRPr="00107420">
        <w:rPr>
          <w:rFonts w:ascii="Arial" w:hAnsi="Arial" w:cs="Arial"/>
          <w:b/>
          <w:sz w:val="20"/>
          <w:szCs w:val="20"/>
        </w:rPr>
        <w:t>НА</w:t>
      </w:r>
      <w:r w:rsidRPr="00107420">
        <w:rPr>
          <w:rFonts w:ascii="Arial" w:hAnsi="Arial" w:cs="Arial"/>
          <w:b/>
          <w:spacing w:val="-6"/>
          <w:sz w:val="20"/>
          <w:szCs w:val="20"/>
        </w:rPr>
        <w:t xml:space="preserve"> </w:t>
      </w:r>
      <w:r w:rsidRPr="00107420">
        <w:rPr>
          <w:rFonts w:ascii="Arial" w:hAnsi="Arial" w:cs="Arial"/>
          <w:b/>
          <w:sz w:val="20"/>
          <w:szCs w:val="20"/>
        </w:rPr>
        <w:t>ЛИЖАХ Таблиця M.1*</w:t>
      </w:r>
      <w:r w:rsidRPr="00107420">
        <w:rPr>
          <w:rFonts w:ascii="Arial" w:hAnsi="Arial" w:cs="Arial"/>
          <w:b/>
          <w:sz w:val="20"/>
          <w:szCs w:val="20"/>
          <w:vertAlign w:val="superscript"/>
        </w:rPr>
        <w:t>)</w:t>
      </w:r>
      <w:r w:rsidRPr="00107420">
        <w:rPr>
          <w:rFonts w:ascii="Arial" w:hAnsi="Arial" w:cs="Arial"/>
          <w:b/>
          <w:spacing w:val="40"/>
          <w:sz w:val="20"/>
          <w:szCs w:val="20"/>
        </w:rPr>
        <w:t xml:space="preserve"> </w:t>
      </w:r>
      <w:r w:rsidRPr="00107420">
        <w:rPr>
          <w:rFonts w:ascii="Arial" w:hAnsi="Arial" w:cs="Arial"/>
          <w:b/>
          <w:sz w:val="20"/>
          <w:szCs w:val="20"/>
        </w:rPr>
        <w:t>- ДЛЯ ТРАМПЛІНІВ 3 РОЗРАХУНКОВОЮ</w:t>
      </w:r>
    </w:p>
    <w:p w14:paraId="79B2D643" w14:textId="77777777" w:rsidR="00A76B49" w:rsidRPr="00107420" w:rsidRDefault="002455BA">
      <w:pPr>
        <w:spacing w:line="194" w:lineRule="exact"/>
        <w:ind w:left="453" w:right="546"/>
        <w:jc w:val="center"/>
        <w:rPr>
          <w:rFonts w:ascii="Arial" w:hAnsi="Arial" w:cs="Arial"/>
          <w:b/>
          <w:sz w:val="20"/>
          <w:szCs w:val="20"/>
        </w:rPr>
      </w:pPr>
      <w:r w:rsidRPr="00107420">
        <w:rPr>
          <w:rFonts w:ascii="Arial" w:hAnsi="Arial" w:cs="Arial"/>
          <w:b/>
          <w:sz w:val="20"/>
          <w:szCs w:val="20"/>
        </w:rPr>
        <w:t>ДОВЖИНОЮ</w:t>
      </w:r>
      <w:r w:rsidRPr="00107420">
        <w:rPr>
          <w:rFonts w:ascii="Arial" w:hAnsi="Arial" w:cs="Arial"/>
          <w:b/>
          <w:spacing w:val="-2"/>
          <w:sz w:val="20"/>
          <w:szCs w:val="20"/>
        </w:rPr>
        <w:t xml:space="preserve"> </w:t>
      </w:r>
      <w:r w:rsidRPr="00107420">
        <w:rPr>
          <w:rFonts w:ascii="Arial" w:hAnsi="Arial" w:cs="Arial"/>
          <w:b/>
          <w:sz w:val="20"/>
          <w:szCs w:val="20"/>
        </w:rPr>
        <w:t>СТРИБКА</w:t>
      </w:r>
      <w:r w:rsidRPr="00107420">
        <w:rPr>
          <w:rFonts w:ascii="Arial" w:hAnsi="Arial" w:cs="Arial"/>
          <w:b/>
          <w:spacing w:val="-4"/>
          <w:sz w:val="20"/>
          <w:szCs w:val="20"/>
        </w:rPr>
        <w:t xml:space="preserve"> </w:t>
      </w:r>
      <w:r w:rsidRPr="00107420">
        <w:rPr>
          <w:rFonts w:ascii="Arial" w:hAnsi="Arial" w:cs="Arial"/>
          <w:b/>
          <w:sz w:val="20"/>
          <w:szCs w:val="20"/>
        </w:rPr>
        <w:t>50</w:t>
      </w:r>
      <w:r w:rsidRPr="00107420">
        <w:rPr>
          <w:rFonts w:ascii="Arial" w:hAnsi="Arial" w:cs="Arial"/>
          <w:b/>
          <w:spacing w:val="-3"/>
          <w:sz w:val="20"/>
          <w:szCs w:val="20"/>
        </w:rPr>
        <w:t xml:space="preserve"> </w:t>
      </w:r>
      <w:r w:rsidRPr="00107420">
        <w:rPr>
          <w:rFonts w:ascii="Arial" w:hAnsi="Arial" w:cs="Arial"/>
          <w:b/>
          <w:sz w:val="20"/>
          <w:szCs w:val="20"/>
        </w:rPr>
        <w:t>м</w:t>
      </w:r>
      <w:r w:rsidRPr="00107420">
        <w:rPr>
          <w:rFonts w:ascii="Arial" w:hAnsi="Arial" w:cs="Arial"/>
          <w:b/>
          <w:spacing w:val="-2"/>
          <w:sz w:val="20"/>
          <w:szCs w:val="20"/>
        </w:rPr>
        <w:t xml:space="preserve"> </w:t>
      </w:r>
      <w:r w:rsidRPr="00107420">
        <w:rPr>
          <w:rFonts w:ascii="Arial" w:hAnsi="Arial" w:cs="Arial"/>
          <w:b/>
          <w:sz w:val="20"/>
          <w:szCs w:val="20"/>
        </w:rPr>
        <w:t>І</w:t>
      </w:r>
      <w:r w:rsidRPr="00107420">
        <w:rPr>
          <w:rFonts w:ascii="Arial" w:hAnsi="Arial" w:cs="Arial"/>
          <w:b/>
          <w:spacing w:val="-2"/>
          <w:sz w:val="20"/>
          <w:szCs w:val="20"/>
        </w:rPr>
        <w:t xml:space="preserve"> БІЛЬШЕ</w:t>
      </w:r>
    </w:p>
    <w:p w14:paraId="5CD2CD30" w14:textId="77777777" w:rsidR="00A76B49" w:rsidRDefault="00A76B49">
      <w:pPr>
        <w:pStyle w:val="a3"/>
        <w:spacing w:before="46"/>
        <w:rPr>
          <w:b/>
          <w:sz w:val="20"/>
        </w:rPr>
      </w:pPr>
    </w:p>
    <w:tbl>
      <w:tblPr>
        <w:tblStyle w:val="TableNormal"/>
        <w:tblW w:w="0" w:type="auto"/>
        <w:tblInd w:w="1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2"/>
        <w:gridCol w:w="540"/>
        <w:gridCol w:w="559"/>
        <w:gridCol w:w="521"/>
        <w:gridCol w:w="600"/>
        <w:gridCol w:w="600"/>
        <w:gridCol w:w="559"/>
        <w:gridCol w:w="577"/>
        <w:gridCol w:w="1029"/>
        <w:gridCol w:w="573"/>
        <w:gridCol w:w="701"/>
        <w:gridCol w:w="720"/>
        <w:gridCol w:w="720"/>
        <w:gridCol w:w="697"/>
        <w:gridCol w:w="723"/>
      </w:tblGrid>
      <w:tr w:rsidR="00A76B49" w14:paraId="1546D7B5" w14:textId="77777777">
        <w:trPr>
          <w:trHeight w:val="325"/>
        </w:trPr>
        <w:tc>
          <w:tcPr>
            <w:tcW w:w="1042" w:type="dxa"/>
            <w:gridSpan w:val="2"/>
          </w:tcPr>
          <w:p w14:paraId="1E16863A" w14:textId="77777777" w:rsidR="00A76B49" w:rsidRDefault="002455BA">
            <w:pPr>
              <w:pStyle w:val="TableParagraph"/>
              <w:spacing w:before="20"/>
              <w:ind w:left="14"/>
              <w:jc w:val="center"/>
              <w:rPr>
                <w:rFonts w:ascii="Arial MT"/>
                <w:sz w:val="18"/>
              </w:rPr>
            </w:pPr>
            <w:r>
              <w:rPr>
                <w:rFonts w:ascii="Arial MT"/>
                <w:spacing w:val="-5"/>
                <w:sz w:val="18"/>
              </w:rPr>
              <w:t>30</w:t>
            </w:r>
          </w:p>
        </w:tc>
        <w:tc>
          <w:tcPr>
            <w:tcW w:w="1080" w:type="dxa"/>
            <w:gridSpan w:val="2"/>
          </w:tcPr>
          <w:p w14:paraId="6128261A" w14:textId="77777777" w:rsidR="00A76B49" w:rsidRDefault="002455BA">
            <w:pPr>
              <w:pStyle w:val="TableParagraph"/>
              <w:spacing w:before="20"/>
              <w:ind w:left="13"/>
              <w:jc w:val="center"/>
              <w:rPr>
                <w:rFonts w:ascii="Arial MT"/>
                <w:sz w:val="18"/>
              </w:rPr>
            </w:pPr>
            <w:r>
              <w:rPr>
                <w:rFonts w:ascii="Arial MT"/>
                <w:spacing w:val="-5"/>
                <w:sz w:val="18"/>
              </w:rPr>
              <w:t>35</w:t>
            </w:r>
          </w:p>
        </w:tc>
        <w:tc>
          <w:tcPr>
            <w:tcW w:w="1200" w:type="dxa"/>
            <w:gridSpan w:val="2"/>
          </w:tcPr>
          <w:p w14:paraId="5C4A94C7" w14:textId="77777777" w:rsidR="00A76B49" w:rsidRDefault="002455BA">
            <w:pPr>
              <w:pStyle w:val="TableParagraph"/>
              <w:spacing w:before="20"/>
              <w:ind w:left="13"/>
              <w:jc w:val="center"/>
              <w:rPr>
                <w:rFonts w:ascii="Arial MT"/>
                <w:sz w:val="18"/>
              </w:rPr>
            </w:pPr>
            <w:r>
              <w:rPr>
                <w:rFonts w:ascii="Arial MT"/>
                <w:spacing w:val="-5"/>
                <w:sz w:val="18"/>
              </w:rPr>
              <w:t>40</w:t>
            </w:r>
          </w:p>
        </w:tc>
        <w:tc>
          <w:tcPr>
            <w:tcW w:w="1136" w:type="dxa"/>
            <w:gridSpan w:val="2"/>
          </w:tcPr>
          <w:p w14:paraId="343A6E43" w14:textId="77777777" w:rsidR="00A76B49" w:rsidRDefault="002455BA">
            <w:pPr>
              <w:pStyle w:val="TableParagraph"/>
              <w:spacing w:before="22"/>
              <w:ind w:left="15"/>
              <w:jc w:val="center"/>
              <w:rPr>
                <w:rFonts w:ascii="Symbol" w:hAnsi="Symbol"/>
                <w:sz w:val="18"/>
              </w:rPr>
            </w:pPr>
            <w:r>
              <w:rPr>
                <w:spacing w:val="-5"/>
                <w:sz w:val="18"/>
              </w:rPr>
              <w:t>с</w:t>
            </w:r>
            <w:r>
              <w:rPr>
                <w:rFonts w:ascii="Symbol" w:hAnsi="Symbol"/>
                <w:spacing w:val="-5"/>
                <w:sz w:val="18"/>
              </w:rPr>
              <w:t></w:t>
            </w:r>
          </w:p>
        </w:tc>
        <w:tc>
          <w:tcPr>
            <w:tcW w:w="1029" w:type="dxa"/>
            <w:vMerge w:val="restart"/>
          </w:tcPr>
          <w:p w14:paraId="40A4BD42" w14:textId="77777777" w:rsidR="00A76B49" w:rsidRDefault="002455BA">
            <w:pPr>
              <w:pStyle w:val="TableParagraph"/>
              <w:spacing w:before="23" w:line="259" w:lineRule="auto"/>
              <w:ind w:left="70" w:right="58"/>
              <w:jc w:val="center"/>
              <w:rPr>
                <w:rFonts w:ascii="Arial MT" w:hAnsi="Arial MT"/>
                <w:position w:val="1"/>
                <w:sz w:val="18"/>
              </w:rPr>
            </w:pPr>
            <w:r>
              <w:rPr>
                <w:spacing w:val="-4"/>
                <w:sz w:val="18"/>
              </w:rPr>
              <w:t xml:space="preserve">Початкова </w:t>
            </w:r>
            <w:r>
              <w:rPr>
                <w:spacing w:val="-2"/>
                <w:sz w:val="18"/>
              </w:rPr>
              <w:t>швидкість вильоту</w:t>
            </w:r>
            <w:r>
              <w:rPr>
                <w:spacing w:val="40"/>
                <w:sz w:val="18"/>
              </w:rPr>
              <w:t xml:space="preserve"> </w:t>
            </w:r>
            <w:r>
              <w:rPr>
                <w:rFonts w:ascii="Arial MT" w:hAnsi="Arial MT"/>
                <w:position w:val="1"/>
                <w:sz w:val="18"/>
              </w:rPr>
              <w:t>V</w:t>
            </w:r>
            <w:r>
              <w:rPr>
                <w:rFonts w:ascii="Arial MT" w:hAnsi="Arial MT"/>
                <w:sz w:val="12"/>
              </w:rPr>
              <w:t>0</w:t>
            </w:r>
            <w:r>
              <w:rPr>
                <w:rFonts w:ascii="Arial MT" w:hAnsi="Arial MT"/>
                <w:spacing w:val="-21"/>
                <w:sz w:val="12"/>
              </w:rPr>
              <w:t xml:space="preserve"> </w:t>
            </w:r>
            <w:r>
              <w:rPr>
                <w:rFonts w:ascii="Arial MT" w:hAnsi="Arial MT"/>
                <w:position w:val="1"/>
                <w:sz w:val="18"/>
              </w:rPr>
              <w:t>,</w:t>
            </w:r>
          </w:p>
          <w:p w14:paraId="0AFD5A4E" w14:textId="77777777" w:rsidR="00A76B49" w:rsidRDefault="002455BA">
            <w:pPr>
              <w:pStyle w:val="TableParagraph"/>
              <w:spacing w:before="4"/>
              <w:ind w:left="11"/>
              <w:jc w:val="center"/>
              <w:rPr>
                <w:sz w:val="18"/>
              </w:rPr>
            </w:pPr>
            <w:r>
              <w:rPr>
                <w:spacing w:val="-5"/>
                <w:sz w:val="18"/>
              </w:rPr>
              <w:t>м/с</w:t>
            </w:r>
          </w:p>
        </w:tc>
        <w:tc>
          <w:tcPr>
            <w:tcW w:w="3411" w:type="dxa"/>
            <w:gridSpan w:val="5"/>
          </w:tcPr>
          <w:p w14:paraId="347E2732" w14:textId="77777777" w:rsidR="00A76B49" w:rsidRDefault="002455BA">
            <w:pPr>
              <w:pStyle w:val="TableParagraph"/>
              <w:spacing w:before="23"/>
              <w:ind w:left="9"/>
              <w:jc w:val="center"/>
              <w:rPr>
                <w:sz w:val="18"/>
              </w:rPr>
            </w:pPr>
            <w:r>
              <w:rPr>
                <w:sz w:val="18"/>
              </w:rPr>
              <w:t>L,</w:t>
            </w:r>
            <w:r>
              <w:rPr>
                <w:spacing w:val="2"/>
                <w:sz w:val="18"/>
              </w:rPr>
              <w:t xml:space="preserve"> </w:t>
            </w:r>
            <w:r>
              <w:rPr>
                <w:spacing w:val="-10"/>
                <w:sz w:val="18"/>
              </w:rPr>
              <w:t>м</w:t>
            </w:r>
          </w:p>
        </w:tc>
        <w:tc>
          <w:tcPr>
            <w:tcW w:w="723" w:type="dxa"/>
            <w:vMerge w:val="restart"/>
          </w:tcPr>
          <w:p w14:paraId="66B2803B" w14:textId="77777777" w:rsidR="00A76B49" w:rsidRDefault="00A76B49">
            <w:pPr>
              <w:pStyle w:val="TableParagraph"/>
              <w:spacing w:before="41"/>
              <w:rPr>
                <w:rFonts w:ascii="Times New Roman"/>
                <w:b/>
                <w:sz w:val="18"/>
              </w:rPr>
            </w:pPr>
          </w:p>
          <w:p w14:paraId="68EE33D1" w14:textId="77777777" w:rsidR="00A76B49" w:rsidRDefault="002455BA">
            <w:pPr>
              <w:pStyle w:val="TableParagraph"/>
              <w:ind w:left="13"/>
              <w:jc w:val="center"/>
              <w:rPr>
                <w:rFonts w:ascii="Symbol" w:hAnsi="Symbol"/>
                <w:sz w:val="18"/>
              </w:rPr>
            </w:pPr>
            <w:r>
              <w:rPr>
                <w:rFonts w:ascii="Arial MT" w:hAnsi="Arial MT"/>
                <w:spacing w:val="-5"/>
                <w:sz w:val="18"/>
              </w:rPr>
              <w:t>a</w:t>
            </w:r>
            <w:r>
              <w:rPr>
                <w:rFonts w:ascii="Symbol" w:hAnsi="Symbol"/>
                <w:spacing w:val="-5"/>
                <w:sz w:val="18"/>
              </w:rPr>
              <w:t></w:t>
            </w:r>
          </w:p>
        </w:tc>
      </w:tr>
      <w:tr w:rsidR="00A76B49" w14:paraId="6126319E" w14:textId="77777777">
        <w:trPr>
          <w:trHeight w:val="285"/>
        </w:trPr>
        <w:tc>
          <w:tcPr>
            <w:tcW w:w="502" w:type="dxa"/>
            <w:vMerge w:val="restart"/>
          </w:tcPr>
          <w:p w14:paraId="59CDFB1E" w14:textId="77777777" w:rsidR="00A76B49" w:rsidRDefault="00A76B49">
            <w:pPr>
              <w:pStyle w:val="TableParagraph"/>
              <w:spacing w:before="41"/>
              <w:rPr>
                <w:rFonts w:ascii="Times New Roman"/>
                <w:b/>
                <w:sz w:val="18"/>
              </w:rPr>
            </w:pPr>
          </w:p>
          <w:p w14:paraId="4E2788DC" w14:textId="77777777" w:rsidR="00A76B49" w:rsidRDefault="002455BA">
            <w:pPr>
              <w:pStyle w:val="TableParagraph"/>
              <w:spacing w:before="1"/>
              <w:ind w:left="78"/>
              <w:rPr>
                <w:sz w:val="18"/>
              </w:rPr>
            </w:pPr>
            <w:r>
              <w:rPr>
                <w:sz w:val="18"/>
              </w:rPr>
              <w:t>Е,</w:t>
            </w:r>
            <w:r>
              <w:rPr>
                <w:spacing w:val="-1"/>
                <w:sz w:val="18"/>
              </w:rPr>
              <w:t xml:space="preserve"> </w:t>
            </w:r>
            <w:r>
              <w:rPr>
                <w:spacing w:val="-10"/>
                <w:sz w:val="18"/>
              </w:rPr>
              <w:t>м</w:t>
            </w:r>
          </w:p>
        </w:tc>
        <w:tc>
          <w:tcPr>
            <w:tcW w:w="540" w:type="dxa"/>
            <w:vMerge w:val="restart"/>
          </w:tcPr>
          <w:p w14:paraId="5DBA4D64" w14:textId="77777777" w:rsidR="00A76B49" w:rsidRDefault="00A76B49">
            <w:pPr>
              <w:pStyle w:val="TableParagraph"/>
              <w:spacing w:before="41"/>
              <w:rPr>
                <w:rFonts w:ascii="Times New Roman"/>
                <w:b/>
                <w:sz w:val="18"/>
              </w:rPr>
            </w:pPr>
          </w:p>
          <w:p w14:paraId="4F37DDA1" w14:textId="77777777" w:rsidR="00A76B49" w:rsidRDefault="002455BA">
            <w:pPr>
              <w:pStyle w:val="TableParagraph"/>
              <w:spacing w:before="1"/>
              <w:ind w:left="104"/>
              <w:rPr>
                <w:sz w:val="18"/>
              </w:rPr>
            </w:pPr>
            <w:r>
              <w:rPr>
                <w:sz w:val="18"/>
              </w:rPr>
              <w:t>h,</w:t>
            </w:r>
            <w:r>
              <w:rPr>
                <w:spacing w:val="2"/>
                <w:sz w:val="18"/>
              </w:rPr>
              <w:t xml:space="preserve"> </w:t>
            </w:r>
            <w:r>
              <w:rPr>
                <w:spacing w:val="-10"/>
                <w:sz w:val="18"/>
              </w:rPr>
              <w:t>м</w:t>
            </w:r>
          </w:p>
        </w:tc>
        <w:tc>
          <w:tcPr>
            <w:tcW w:w="559" w:type="dxa"/>
            <w:vMerge w:val="restart"/>
          </w:tcPr>
          <w:p w14:paraId="2D3E3D56" w14:textId="77777777" w:rsidR="00A76B49" w:rsidRDefault="00A76B49">
            <w:pPr>
              <w:pStyle w:val="TableParagraph"/>
              <w:spacing w:before="41"/>
              <w:rPr>
                <w:rFonts w:ascii="Times New Roman"/>
                <w:b/>
                <w:sz w:val="18"/>
              </w:rPr>
            </w:pPr>
          </w:p>
          <w:p w14:paraId="47C3C989" w14:textId="77777777" w:rsidR="00A76B49" w:rsidRDefault="002455BA">
            <w:pPr>
              <w:pStyle w:val="TableParagraph"/>
              <w:spacing w:before="1"/>
              <w:ind w:left="104"/>
              <w:rPr>
                <w:sz w:val="18"/>
              </w:rPr>
            </w:pPr>
            <w:r>
              <w:rPr>
                <w:sz w:val="18"/>
              </w:rPr>
              <w:t>Е,</w:t>
            </w:r>
            <w:r>
              <w:rPr>
                <w:spacing w:val="-1"/>
                <w:sz w:val="18"/>
              </w:rPr>
              <w:t xml:space="preserve"> </w:t>
            </w:r>
            <w:r>
              <w:rPr>
                <w:spacing w:val="-10"/>
                <w:sz w:val="18"/>
              </w:rPr>
              <w:t>м</w:t>
            </w:r>
          </w:p>
        </w:tc>
        <w:tc>
          <w:tcPr>
            <w:tcW w:w="521" w:type="dxa"/>
            <w:vMerge w:val="restart"/>
          </w:tcPr>
          <w:p w14:paraId="3D175693" w14:textId="77777777" w:rsidR="00A76B49" w:rsidRDefault="00A76B49">
            <w:pPr>
              <w:pStyle w:val="TableParagraph"/>
              <w:spacing w:before="41"/>
              <w:rPr>
                <w:rFonts w:ascii="Times New Roman"/>
                <w:b/>
                <w:sz w:val="18"/>
              </w:rPr>
            </w:pPr>
          </w:p>
          <w:p w14:paraId="43611C05" w14:textId="77777777" w:rsidR="00A76B49" w:rsidRDefault="002455BA">
            <w:pPr>
              <w:pStyle w:val="TableParagraph"/>
              <w:spacing w:before="1"/>
              <w:ind w:left="97"/>
              <w:rPr>
                <w:sz w:val="18"/>
              </w:rPr>
            </w:pPr>
            <w:r>
              <w:rPr>
                <w:sz w:val="18"/>
              </w:rPr>
              <w:t>h,</w:t>
            </w:r>
            <w:r>
              <w:rPr>
                <w:spacing w:val="2"/>
                <w:sz w:val="18"/>
              </w:rPr>
              <w:t xml:space="preserve"> </w:t>
            </w:r>
            <w:r>
              <w:rPr>
                <w:spacing w:val="-10"/>
                <w:sz w:val="18"/>
              </w:rPr>
              <w:t>м</w:t>
            </w:r>
          </w:p>
        </w:tc>
        <w:tc>
          <w:tcPr>
            <w:tcW w:w="600" w:type="dxa"/>
            <w:vMerge w:val="restart"/>
          </w:tcPr>
          <w:p w14:paraId="7F7CC4C1" w14:textId="77777777" w:rsidR="00A76B49" w:rsidRDefault="00A76B49">
            <w:pPr>
              <w:pStyle w:val="TableParagraph"/>
              <w:spacing w:before="41"/>
              <w:rPr>
                <w:rFonts w:ascii="Times New Roman"/>
                <w:b/>
                <w:sz w:val="18"/>
              </w:rPr>
            </w:pPr>
          </w:p>
          <w:p w14:paraId="70951141" w14:textId="77777777" w:rsidR="00A76B49" w:rsidRDefault="002455BA">
            <w:pPr>
              <w:pStyle w:val="TableParagraph"/>
              <w:spacing w:before="1"/>
              <w:ind w:left="126"/>
              <w:rPr>
                <w:sz w:val="18"/>
              </w:rPr>
            </w:pPr>
            <w:r>
              <w:rPr>
                <w:sz w:val="18"/>
              </w:rPr>
              <w:t>Е,</w:t>
            </w:r>
            <w:r>
              <w:rPr>
                <w:spacing w:val="-1"/>
                <w:sz w:val="18"/>
              </w:rPr>
              <w:t xml:space="preserve"> </w:t>
            </w:r>
            <w:r>
              <w:rPr>
                <w:spacing w:val="-10"/>
                <w:sz w:val="18"/>
              </w:rPr>
              <w:t>м</w:t>
            </w:r>
          </w:p>
        </w:tc>
        <w:tc>
          <w:tcPr>
            <w:tcW w:w="600" w:type="dxa"/>
            <w:vMerge w:val="restart"/>
          </w:tcPr>
          <w:p w14:paraId="21C3CF3F" w14:textId="77777777" w:rsidR="00A76B49" w:rsidRDefault="00A76B49">
            <w:pPr>
              <w:pStyle w:val="TableParagraph"/>
              <w:spacing w:before="41"/>
              <w:rPr>
                <w:rFonts w:ascii="Times New Roman"/>
                <w:b/>
                <w:sz w:val="18"/>
              </w:rPr>
            </w:pPr>
          </w:p>
          <w:p w14:paraId="6FF25543" w14:textId="77777777" w:rsidR="00A76B49" w:rsidRDefault="002455BA">
            <w:pPr>
              <w:pStyle w:val="TableParagraph"/>
              <w:spacing w:before="1"/>
              <w:ind w:left="136"/>
              <w:rPr>
                <w:sz w:val="18"/>
              </w:rPr>
            </w:pPr>
            <w:r>
              <w:rPr>
                <w:sz w:val="18"/>
              </w:rPr>
              <w:t>h,</w:t>
            </w:r>
            <w:r>
              <w:rPr>
                <w:spacing w:val="2"/>
                <w:sz w:val="18"/>
              </w:rPr>
              <w:t xml:space="preserve"> </w:t>
            </w:r>
            <w:r>
              <w:rPr>
                <w:spacing w:val="-10"/>
                <w:sz w:val="18"/>
              </w:rPr>
              <w:t>м</w:t>
            </w:r>
          </w:p>
        </w:tc>
        <w:tc>
          <w:tcPr>
            <w:tcW w:w="559" w:type="dxa"/>
            <w:vMerge w:val="restart"/>
          </w:tcPr>
          <w:p w14:paraId="3EBDE014" w14:textId="77777777" w:rsidR="00A76B49" w:rsidRDefault="00A76B49">
            <w:pPr>
              <w:pStyle w:val="TableParagraph"/>
              <w:spacing w:before="39"/>
              <w:rPr>
                <w:rFonts w:ascii="Times New Roman"/>
                <w:b/>
                <w:sz w:val="18"/>
              </w:rPr>
            </w:pPr>
          </w:p>
          <w:p w14:paraId="154A391C" w14:textId="77777777" w:rsidR="00A76B49" w:rsidRDefault="002455BA">
            <w:pPr>
              <w:pStyle w:val="TableParagraph"/>
              <w:ind w:left="100"/>
              <w:rPr>
                <w:sz w:val="18"/>
              </w:rPr>
            </w:pPr>
            <w:r>
              <w:rPr>
                <w:rFonts w:ascii="Arial MT" w:hAnsi="Arial MT"/>
                <w:sz w:val="18"/>
              </w:rPr>
              <w:t>U,</w:t>
            </w:r>
            <w:r>
              <w:rPr>
                <w:rFonts w:ascii="Arial MT" w:hAnsi="Arial MT"/>
                <w:spacing w:val="-1"/>
                <w:sz w:val="18"/>
              </w:rPr>
              <w:t xml:space="preserve"> </w:t>
            </w:r>
            <w:r>
              <w:rPr>
                <w:spacing w:val="-10"/>
                <w:sz w:val="18"/>
              </w:rPr>
              <w:t>м</w:t>
            </w:r>
          </w:p>
        </w:tc>
        <w:tc>
          <w:tcPr>
            <w:tcW w:w="577" w:type="dxa"/>
            <w:vMerge w:val="restart"/>
          </w:tcPr>
          <w:p w14:paraId="5B7D927B" w14:textId="77777777" w:rsidR="00A76B49" w:rsidRDefault="00A76B49">
            <w:pPr>
              <w:pStyle w:val="TableParagraph"/>
              <w:spacing w:before="41"/>
              <w:rPr>
                <w:rFonts w:ascii="Times New Roman"/>
                <w:b/>
                <w:sz w:val="18"/>
              </w:rPr>
            </w:pPr>
          </w:p>
          <w:p w14:paraId="7B695212" w14:textId="77777777" w:rsidR="00A76B49" w:rsidRDefault="002455BA">
            <w:pPr>
              <w:pStyle w:val="TableParagraph"/>
              <w:spacing w:before="1"/>
              <w:ind w:left="121"/>
              <w:rPr>
                <w:sz w:val="18"/>
              </w:rPr>
            </w:pPr>
            <w:r>
              <w:rPr>
                <w:sz w:val="18"/>
              </w:rPr>
              <w:t xml:space="preserve">Т, </w:t>
            </w:r>
            <w:r>
              <w:rPr>
                <w:spacing w:val="-10"/>
                <w:sz w:val="18"/>
              </w:rPr>
              <w:t>м</w:t>
            </w:r>
          </w:p>
        </w:tc>
        <w:tc>
          <w:tcPr>
            <w:tcW w:w="1029" w:type="dxa"/>
            <w:vMerge/>
            <w:tcBorders>
              <w:top w:val="nil"/>
            </w:tcBorders>
          </w:tcPr>
          <w:p w14:paraId="127E7121" w14:textId="77777777" w:rsidR="00A76B49" w:rsidRDefault="00A76B49">
            <w:pPr>
              <w:rPr>
                <w:sz w:val="2"/>
                <w:szCs w:val="2"/>
              </w:rPr>
            </w:pPr>
          </w:p>
        </w:tc>
        <w:tc>
          <w:tcPr>
            <w:tcW w:w="1274" w:type="dxa"/>
            <w:gridSpan w:val="2"/>
          </w:tcPr>
          <w:p w14:paraId="17C6CABE" w14:textId="77777777" w:rsidR="00A76B49" w:rsidRDefault="002455BA">
            <w:pPr>
              <w:pStyle w:val="TableParagraph"/>
              <w:spacing w:before="20"/>
              <w:ind w:left="8"/>
              <w:jc w:val="center"/>
              <w:rPr>
                <w:rFonts w:ascii="Arial MT"/>
                <w:sz w:val="18"/>
              </w:rPr>
            </w:pPr>
            <w:r>
              <w:rPr>
                <w:rFonts w:ascii="Arial MT"/>
                <w:spacing w:val="-2"/>
                <w:sz w:val="18"/>
              </w:rPr>
              <w:t>9-</w:t>
            </w:r>
            <w:r>
              <w:rPr>
                <w:rFonts w:ascii="Arial MT"/>
                <w:spacing w:val="-5"/>
                <w:sz w:val="18"/>
              </w:rPr>
              <w:t>12</w:t>
            </w:r>
          </w:p>
        </w:tc>
        <w:tc>
          <w:tcPr>
            <w:tcW w:w="2137" w:type="dxa"/>
            <w:gridSpan w:val="3"/>
          </w:tcPr>
          <w:p w14:paraId="405CA700" w14:textId="77777777" w:rsidR="00A76B49" w:rsidRDefault="002455BA">
            <w:pPr>
              <w:pStyle w:val="TableParagraph"/>
              <w:spacing w:before="20"/>
              <w:ind w:left="20"/>
              <w:jc w:val="center"/>
              <w:rPr>
                <w:rFonts w:ascii="Arial MT"/>
                <w:sz w:val="18"/>
              </w:rPr>
            </w:pPr>
            <w:r>
              <w:rPr>
                <w:rFonts w:ascii="Arial MT"/>
                <w:spacing w:val="-2"/>
                <w:sz w:val="18"/>
              </w:rPr>
              <w:t>8-</w:t>
            </w:r>
            <w:r>
              <w:rPr>
                <w:rFonts w:ascii="Arial MT"/>
                <w:spacing w:val="-5"/>
                <w:sz w:val="18"/>
              </w:rPr>
              <w:t>10</w:t>
            </w:r>
          </w:p>
        </w:tc>
        <w:tc>
          <w:tcPr>
            <w:tcW w:w="723" w:type="dxa"/>
            <w:vMerge/>
            <w:tcBorders>
              <w:top w:val="nil"/>
            </w:tcBorders>
          </w:tcPr>
          <w:p w14:paraId="3D7F8BE2" w14:textId="77777777" w:rsidR="00A76B49" w:rsidRDefault="00A76B49">
            <w:pPr>
              <w:rPr>
                <w:sz w:val="2"/>
                <w:szCs w:val="2"/>
              </w:rPr>
            </w:pPr>
          </w:p>
        </w:tc>
      </w:tr>
      <w:tr w:rsidR="00A76B49" w14:paraId="14954D4B" w14:textId="77777777">
        <w:trPr>
          <w:trHeight w:val="505"/>
        </w:trPr>
        <w:tc>
          <w:tcPr>
            <w:tcW w:w="502" w:type="dxa"/>
            <w:vMerge/>
            <w:tcBorders>
              <w:top w:val="nil"/>
            </w:tcBorders>
          </w:tcPr>
          <w:p w14:paraId="114A7668" w14:textId="77777777" w:rsidR="00A76B49" w:rsidRDefault="00A76B49">
            <w:pPr>
              <w:rPr>
                <w:sz w:val="2"/>
                <w:szCs w:val="2"/>
              </w:rPr>
            </w:pPr>
          </w:p>
        </w:tc>
        <w:tc>
          <w:tcPr>
            <w:tcW w:w="540" w:type="dxa"/>
            <w:vMerge/>
            <w:tcBorders>
              <w:top w:val="nil"/>
            </w:tcBorders>
          </w:tcPr>
          <w:p w14:paraId="70AD3EDB" w14:textId="77777777" w:rsidR="00A76B49" w:rsidRDefault="00A76B49">
            <w:pPr>
              <w:rPr>
                <w:sz w:val="2"/>
                <w:szCs w:val="2"/>
              </w:rPr>
            </w:pPr>
          </w:p>
        </w:tc>
        <w:tc>
          <w:tcPr>
            <w:tcW w:w="559" w:type="dxa"/>
            <w:vMerge/>
            <w:tcBorders>
              <w:top w:val="nil"/>
            </w:tcBorders>
          </w:tcPr>
          <w:p w14:paraId="415157E9" w14:textId="77777777" w:rsidR="00A76B49" w:rsidRDefault="00A76B49">
            <w:pPr>
              <w:rPr>
                <w:sz w:val="2"/>
                <w:szCs w:val="2"/>
              </w:rPr>
            </w:pPr>
          </w:p>
        </w:tc>
        <w:tc>
          <w:tcPr>
            <w:tcW w:w="521" w:type="dxa"/>
            <w:vMerge/>
            <w:tcBorders>
              <w:top w:val="nil"/>
            </w:tcBorders>
          </w:tcPr>
          <w:p w14:paraId="68A66553" w14:textId="77777777" w:rsidR="00A76B49" w:rsidRDefault="00A76B49">
            <w:pPr>
              <w:rPr>
                <w:sz w:val="2"/>
                <w:szCs w:val="2"/>
              </w:rPr>
            </w:pPr>
          </w:p>
        </w:tc>
        <w:tc>
          <w:tcPr>
            <w:tcW w:w="600" w:type="dxa"/>
            <w:vMerge/>
            <w:tcBorders>
              <w:top w:val="nil"/>
            </w:tcBorders>
          </w:tcPr>
          <w:p w14:paraId="528A1FA1" w14:textId="77777777" w:rsidR="00A76B49" w:rsidRDefault="00A76B49">
            <w:pPr>
              <w:rPr>
                <w:sz w:val="2"/>
                <w:szCs w:val="2"/>
              </w:rPr>
            </w:pPr>
          </w:p>
        </w:tc>
        <w:tc>
          <w:tcPr>
            <w:tcW w:w="600" w:type="dxa"/>
            <w:vMerge/>
            <w:tcBorders>
              <w:top w:val="nil"/>
            </w:tcBorders>
          </w:tcPr>
          <w:p w14:paraId="17EC54B5" w14:textId="77777777" w:rsidR="00A76B49" w:rsidRDefault="00A76B49">
            <w:pPr>
              <w:rPr>
                <w:sz w:val="2"/>
                <w:szCs w:val="2"/>
              </w:rPr>
            </w:pPr>
          </w:p>
        </w:tc>
        <w:tc>
          <w:tcPr>
            <w:tcW w:w="559" w:type="dxa"/>
            <w:vMerge/>
            <w:tcBorders>
              <w:top w:val="nil"/>
            </w:tcBorders>
          </w:tcPr>
          <w:p w14:paraId="607A68D6" w14:textId="77777777" w:rsidR="00A76B49" w:rsidRDefault="00A76B49">
            <w:pPr>
              <w:rPr>
                <w:sz w:val="2"/>
                <w:szCs w:val="2"/>
              </w:rPr>
            </w:pPr>
          </w:p>
        </w:tc>
        <w:tc>
          <w:tcPr>
            <w:tcW w:w="577" w:type="dxa"/>
            <w:vMerge/>
            <w:tcBorders>
              <w:top w:val="nil"/>
            </w:tcBorders>
          </w:tcPr>
          <w:p w14:paraId="5314C5B7" w14:textId="77777777" w:rsidR="00A76B49" w:rsidRDefault="00A76B49">
            <w:pPr>
              <w:rPr>
                <w:sz w:val="2"/>
                <w:szCs w:val="2"/>
              </w:rPr>
            </w:pPr>
          </w:p>
        </w:tc>
        <w:tc>
          <w:tcPr>
            <w:tcW w:w="1029" w:type="dxa"/>
            <w:vMerge/>
            <w:tcBorders>
              <w:top w:val="nil"/>
            </w:tcBorders>
          </w:tcPr>
          <w:p w14:paraId="5EF1CD81" w14:textId="77777777" w:rsidR="00A76B49" w:rsidRDefault="00A76B49">
            <w:pPr>
              <w:rPr>
                <w:sz w:val="2"/>
                <w:szCs w:val="2"/>
              </w:rPr>
            </w:pPr>
          </w:p>
        </w:tc>
        <w:tc>
          <w:tcPr>
            <w:tcW w:w="573" w:type="dxa"/>
          </w:tcPr>
          <w:p w14:paraId="7D65A766" w14:textId="77777777" w:rsidR="00A76B49" w:rsidRDefault="002455BA">
            <w:pPr>
              <w:pStyle w:val="TableParagraph"/>
              <w:spacing w:before="20"/>
              <w:ind w:left="9"/>
              <w:jc w:val="center"/>
              <w:rPr>
                <w:rFonts w:ascii="Arial MT"/>
                <w:sz w:val="18"/>
              </w:rPr>
            </w:pPr>
            <w:r>
              <w:rPr>
                <w:rFonts w:ascii="Arial MT"/>
                <w:spacing w:val="-4"/>
                <w:sz w:val="18"/>
              </w:rPr>
              <w:t>0,56</w:t>
            </w:r>
          </w:p>
        </w:tc>
        <w:tc>
          <w:tcPr>
            <w:tcW w:w="701" w:type="dxa"/>
          </w:tcPr>
          <w:p w14:paraId="3FD3F695" w14:textId="77777777" w:rsidR="00A76B49" w:rsidRDefault="002455BA">
            <w:pPr>
              <w:pStyle w:val="TableParagraph"/>
              <w:spacing w:before="20"/>
              <w:ind w:left="16"/>
              <w:jc w:val="center"/>
              <w:rPr>
                <w:rFonts w:ascii="Arial MT"/>
                <w:sz w:val="18"/>
              </w:rPr>
            </w:pPr>
            <w:r>
              <w:rPr>
                <w:rFonts w:ascii="Arial MT"/>
                <w:spacing w:val="-4"/>
                <w:sz w:val="18"/>
              </w:rPr>
              <w:t>0,54</w:t>
            </w:r>
          </w:p>
        </w:tc>
        <w:tc>
          <w:tcPr>
            <w:tcW w:w="720" w:type="dxa"/>
          </w:tcPr>
          <w:p w14:paraId="41A775CA" w14:textId="77777777" w:rsidR="00A76B49" w:rsidRDefault="002455BA">
            <w:pPr>
              <w:pStyle w:val="TableParagraph"/>
              <w:spacing w:before="20"/>
              <w:ind w:left="18" w:right="2"/>
              <w:jc w:val="center"/>
              <w:rPr>
                <w:rFonts w:ascii="Arial MT"/>
                <w:sz w:val="18"/>
              </w:rPr>
            </w:pPr>
            <w:r>
              <w:rPr>
                <w:rFonts w:ascii="Arial MT"/>
                <w:spacing w:val="-4"/>
                <w:sz w:val="18"/>
              </w:rPr>
              <w:t>0,52</w:t>
            </w:r>
          </w:p>
        </w:tc>
        <w:tc>
          <w:tcPr>
            <w:tcW w:w="720" w:type="dxa"/>
          </w:tcPr>
          <w:p w14:paraId="505EA10C" w14:textId="77777777" w:rsidR="00A76B49" w:rsidRDefault="002455BA">
            <w:pPr>
              <w:pStyle w:val="TableParagraph"/>
              <w:spacing w:before="20"/>
              <w:ind w:left="18" w:right="2"/>
              <w:jc w:val="center"/>
              <w:rPr>
                <w:rFonts w:ascii="Arial MT"/>
                <w:sz w:val="18"/>
              </w:rPr>
            </w:pPr>
            <w:r>
              <w:rPr>
                <w:rFonts w:ascii="Arial MT"/>
                <w:spacing w:val="-5"/>
                <w:sz w:val="18"/>
              </w:rPr>
              <w:t>0,5</w:t>
            </w:r>
          </w:p>
        </w:tc>
        <w:tc>
          <w:tcPr>
            <w:tcW w:w="697" w:type="dxa"/>
          </w:tcPr>
          <w:p w14:paraId="59551AF4" w14:textId="77777777" w:rsidR="00A76B49" w:rsidRDefault="002455BA">
            <w:pPr>
              <w:pStyle w:val="TableParagraph"/>
              <w:spacing w:before="20"/>
              <w:ind w:left="20"/>
              <w:jc w:val="center"/>
              <w:rPr>
                <w:rFonts w:ascii="Arial MT"/>
                <w:sz w:val="18"/>
              </w:rPr>
            </w:pPr>
            <w:r>
              <w:rPr>
                <w:rFonts w:ascii="Arial MT"/>
                <w:spacing w:val="-4"/>
                <w:sz w:val="18"/>
              </w:rPr>
              <w:t>0,48</w:t>
            </w:r>
          </w:p>
        </w:tc>
        <w:tc>
          <w:tcPr>
            <w:tcW w:w="723" w:type="dxa"/>
          </w:tcPr>
          <w:p w14:paraId="30F7FB6D" w14:textId="77777777" w:rsidR="00A76B49" w:rsidRDefault="002455BA">
            <w:pPr>
              <w:pStyle w:val="TableParagraph"/>
              <w:spacing w:before="20"/>
              <w:ind w:left="41"/>
              <w:rPr>
                <w:rFonts w:ascii="Arial MT"/>
                <w:sz w:val="18"/>
              </w:rPr>
            </w:pPr>
            <w:r>
              <w:rPr>
                <w:rFonts w:ascii="Arial MT"/>
                <w:noProof/>
                <w:sz w:val="18"/>
              </w:rPr>
              <mc:AlternateContent>
                <mc:Choice Requires="wpg">
                  <w:drawing>
                    <wp:anchor distT="0" distB="0" distL="0" distR="0" simplePos="0" relativeHeight="251649024" behindDoc="1" locked="0" layoutInCell="1" allowOverlap="1" wp14:anchorId="3DCACCFF" wp14:editId="092A5437">
                      <wp:simplePos x="0" y="0"/>
                      <wp:positionH relativeFrom="column">
                        <wp:posOffset>-30671</wp:posOffset>
                      </wp:positionH>
                      <wp:positionV relativeFrom="paragraph">
                        <wp:posOffset>52907</wp:posOffset>
                      </wp:positionV>
                      <wp:extent cx="466725" cy="283845"/>
                      <wp:effectExtent l="0" t="0" r="0" b="0"/>
                      <wp:wrapNone/>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725" cy="283845"/>
                                <a:chOff x="0" y="0"/>
                                <a:chExt cx="466725" cy="283845"/>
                              </a:xfrm>
                            </wpg:grpSpPr>
                            <wps:wsp>
                              <wps:cNvPr id="105" name="Graphic 105"/>
                              <wps:cNvSpPr/>
                              <wps:spPr>
                                <a:xfrm>
                                  <a:off x="4762" y="4762"/>
                                  <a:ext cx="457200" cy="274320"/>
                                </a:xfrm>
                                <a:custGeom>
                                  <a:avLst/>
                                  <a:gdLst/>
                                  <a:ahLst/>
                                  <a:cxnLst/>
                                  <a:rect l="l" t="t" r="r" b="b"/>
                                  <a:pathLst>
                                    <a:path w="457200" h="274320">
                                      <a:moveTo>
                                        <a:pt x="457200" y="0"/>
                                      </a:moveTo>
                                      <a:lnTo>
                                        <a:pt x="0" y="27432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EEEB68C" id="Group 104" o:spid="_x0000_s1026" style="position:absolute;margin-left:-2.4pt;margin-top:4.15pt;width:36.75pt;height:22.35pt;z-index:-251667456;mso-wrap-distance-left:0;mso-wrap-distance-right:0" coordsize="466725,283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">
                      <v:shape id="Graphic 105" o:spid="_x0000_s1027" style="position:absolute;left:4762;top:4762;width:457200;height:274320;visibility:visible;mso-wrap-style:square;v-text-anchor:top" coordsize="45720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" path="m457200,l,274320e" filled="f">
                        <v:path arrowok="t"/>
                      </v:shape>
                    </v:group>
                  </w:pict>
                </mc:Fallback>
              </mc:AlternateContent>
            </w:r>
            <w:r>
              <w:rPr>
                <w:rFonts w:ascii="Arial MT"/>
                <w:spacing w:val="-5"/>
                <w:sz w:val="18"/>
              </w:rPr>
              <w:t>H/N</w:t>
            </w:r>
          </w:p>
          <w:p w14:paraId="347556F2" w14:textId="77777777" w:rsidR="00A76B49" w:rsidRDefault="002455BA">
            <w:pPr>
              <w:pStyle w:val="TableParagraph"/>
              <w:spacing w:before="21"/>
              <w:ind w:right="23"/>
              <w:jc w:val="right"/>
              <w:rPr>
                <w:rFonts w:ascii="Symbol" w:hAnsi="Symbol"/>
                <w:sz w:val="18"/>
              </w:rPr>
            </w:pPr>
            <w:r>
              <w:rPr>
                <w:rFonts w:ascii="Arial MT" w:hAnsi="Arial MT"/>
                <w:spacing w:val="-5"/>
                <w:sz w:val="18"/>
              </w:rPr>
              <w:t>b</w:t>
            </w:r>
            <w:r>
              <w:rPr>
                <w:rFonts w:ascii="Symbol" w:hAnsi="Symbol"/>
                <w:spacing w:val="-5"/>
                <w:sz w:val="18"/>
              </w:rPr>
              <w:t></w:t>
            </w:r>
          </w:p>
        </w:tc>
      </w:tr>
      <w:tr w:rsidR="00A76B49" w14:paraId="3CEF9A71" w14:textId="77777777">
        <w:trPr>
          <w:trHeight w:val="271"/>
        </w:trPr>
        <w:tc>
          <w:tcPr>
            <w:tcW w:w="502" w:type="dxa"/>
            <w:tcBorders>
              <w:bottom w:val="nil"/>
            </w:tcBorders>
          </w:tcPr>
          <w:p w14:paraId="3EC305BF" w14:textId="77777777" w:rsidR="00A76B49" w:rsidRDefault="002455BA">
            <w:pPr>
              <w:pStyle w:val="TableParagraph"/>
              <w:spacing w:before="20"/>
              <w:ind w:left="16"/>
              <w:jc w:val="center"/>
              <w:rPr>
                <w:rFonts w:ascii="Arial MT"/>
                <w:sz w:val="18"/>
              </w:rPr>
            </w:pPr>
            <w:r>
              <w:rPr>
                <w:rFonts w:ascii="Arial MT"/>
                <w:spacing w:val="-5"/>
                <w:sz w:val="18"/>
              </w:rPr>
              <w:t>62</w:t>
            </w:r>
          </w:p>
        </w:tc>
        <w:tc>
          <w:tcPr>
            <w:tcW w:w="540" w:type="dxa"/>
            <w:tcBorders>
              <w:bottom w:val="nil"/>
            </w:tcBorders>
          </w:tcPr>
          <w:p w14:paraId="5AC03F82" w14:textId="77777777" w:rsidR="00A76B49" w:rsidRDefault="002455BA">
            <w:pPr>
              <w:pStyle w:val="TableParagraph"/>
              <w:spacing w:before="20"/>
              <w:ind w:left="11"/>
              <w:jc w:val="center"/>
              <w:rPr>
                <w:rFonts w:ascii="Arial MT"/>
                <w:sz w:val="18"/>
              </w:rPr>
            </w:pPr>
            <w:r>
              <w:rPr>
                <w:rFonts w:ascii="Arial MT"/>
                <w:spacing w:val="-5"/>
                <w:sz w:val="18"/>
              </w:rPr>
              <w:t>29</w:t>
            </w:r>
          </w:p>
        </w:tc>
        <w:tc>
          <w:tcPr>
            <w:tcW w:w="559" w:type="dxa"/>
            <w:tcBorders>
              <w:bottom w:val="nil"/>
            </w:tcBorders>
          </w:tcPr>
          <w:p w14:paraId="1C51573D" w14:textId="77777777" w:rsidR="00A76B49" w:rsidRDefault="002455BA">
            <w:pPr>
              <w:pStyle w:val="TableParagraph"/>
              <w:spacing w:before="20"/>
              <w:ind w:left="17" w:right="6"/>
              <w:jc w:val="center"/>
              <w:rPr>
                <w:rFonts w:ascii="Arial MT"/>
                <w:sz w:val="18"/>
              </w:rPr>
            </w:pPr>
            <w:r>
              <w:rPr>
                <w:rFonts w:ascii="Arial MT"/>
                <w:spacing w:val="-5"/>
                <w:sz w:val="18"/>
              </w:rPr>
              <w:t>52</w:t>
            </w:r>
          </w:p>
        </w:tc>
        <w:tc>
          <w:tcPr>
            <w:tcW w:w="521" w:type="dxa"/>
            <w:tcBorders>
              <w:bottom w:val="nil"/>
            </w:tcBorders>
          </w:tcPr>
          <w:p w14:paraId="778C800C" w14:textId="77777777" w:rsidR="00A76B49" w:rsidRDefault="002455BA">
            <w:pPr>
              <w:pStyle w:val="TableParagraph"/>
              <w:spacing w:before="20"/>
              <w:ind w:left="16"/>
              <w:jc w:val="center"/>
              <w:rPr>
                <w:rFonts w:ascii="Arial MT"/>
                <w:sz w:val="18"/>
              </w:rPr>
            </w:pPr>
            <w:r>
              <w:rPr>
                <w:rFonts w:ascii="Arial MT"/>
                <w:spacing w:val="-5"/>
                <w:sz w:val="18"/>
              </w:rPr>
              <w:t>29</w:t>
            </w:r>
          </w:p>
        </w:tc>
        <w:tc>
          <w:tcPr>
            <w:tcW w:w="600" w:type="dxa"/>
            <w:tcBorders>
              <w:bottom w:val="nil"/>
            </w:tcBorders>
          </w:tcPr>
          <w:p w14:paraId="641931BC" w14:textId="77777777" w:rsidR="00A76B49" w:rsidRDefault="002455BA">
            <w:pPr>
              <w:pStyle w:val="TableParagraph"/>
              <w:spacing w:before="20"/>
              <w:ind w:left="19" w:right="6"/>
              <w:jc w:val="center"/>
              <w:rPr>
                <w:rFonts w:ascii="Arial MT"/>
                <w:sz w:val="18"/>
              </w:rPr>
            </w:pPr>
            <w:r>
              <w:rPr>
                <w:rFonts w:ascii="Arial MT"/>
                <w:spacing w:val="-5"/>
                <w:sz w:val="18"/>
              </w:rPr>
              <w:t>44</w:t>
            </w:r>
          </w:p>
        </w:tc>
        <w:tc>
          <w:tcPr>
            <w:tcW w:w="600" w:type="dxa"/>
            <w:tcBorders>
              <w:bottom w:val="nil"/>
            </w:tcBorders>
          </w:tcPr>
          <w:p w14:paraId="3595F05C" w14:textId="77777777" w:rsidR="00A76B49" w:rsidRDefault="002455BA">
            <w:pPr>
              <w:pStyle w:val="TableParagraph"/>
              <w:spacing w:before="20"/>
              <w:ind w:left="19" w:right="6"/>
              <w:jc w:val="center"/>
              <w:rPr>
                <w:rFonts w:ascii="Arial MT"/>
                <w:sz w:val="18"/>
              </w:rPr>
            </w:pPr>
            <w:r>
              <w:rPr>
                <w:rFonts w:ascii="Arial MT"/>
                <w:spacing w:val="-5"/>
                <w:sz w:val="18"/>
              </w:rPr>
              <w:t>29</w:t>
            </w:r>
          </w:p>
        </w:tc>
        <w:tc>
          <w:tcPr>
            <w:tcW w:w="559" w:type="dxa"/>
            <w:tcBorders>
              <w:bottom w:val="nil"/>
            </w:tcBorders>
          </w:tcPr>
          <w:p w14:paraId="5432C4F3" w14:textId="77777777" w:rsidR="00A76B49" w:rsidRDefault="002455BA">
            <w:pPr>
              <w:pStyle w:val="TableParagraph"/>
              <w:spacing w:before="20"/>
              <w:ind w:left="17" w:right="4"/>
              <w:jc w:val="center"/>
              <w:rPr>
                <w:rFonts w:ascii="Arial MT"/>
                <w:sz w:val="18"/>
              </w:rPr>
            </w:pPr>
            <w:r>
              <w:rPr>
                <w:rFonts w:ascii="Arial MT"/>
                <w:spacing w:val="-5"/>
                <w:sz w:val="18"/>
              </w:rPr>
              <w:t>8,8</w:t>
            </w:r>
          </w:p>
        </w:tc>
        <w:tc>
          <w:tcPr>
            <w:tcW w:w="577" w:type="dxa"/>
            <w:tcBorders>
              <w:bottom w:val="nil"/>
            </w:tcBorders>
          </w:tcPr>
          <w:p w14:paraId="3ABA7BB7" w14:textId="77777777" w:rsidR="00A76B49" w:rsidRDefault="002455BA">
            <w:pPr>
              <w:pStyle w:val="TableParagraph"/>
              <w:spacing w:before="20"/>
              <w:ind w:left="19"/>
              <w:jc w:val="center"/>
              <w:rPr>
                <w:rFonts w:ascii="Arial MT"/>
                <w:sz w:val="18"/>
              </w:rPr>
            </w:pPr>
            <w:r>
              <w:rPr>
                <w:rFonts w:ascii="Arial MT"/>
                <w:spacing w:val="-5"/>
                <w:sz w:val="18"/>
              </w:rPr>
              <w:t>4,6</w:t>
            </w:r>
          </w:p>
        </w:tc>
        <w:tc>
          <w:tcPr>
            <w:tcW w:w="1029" w:type="dxa"/>
            <w:tcBorders>
              <w:bottom w:val="nil"/>
            </w:tcBorders>
          </w:tcPr>
          <w:p w14:paraId="1F28E25D" w14:textId="77777777" w:rsidR="00A76B49" w:rsidRDefault="002455BA">
            <w:pPr>
              <w:pStyle w:val="TableParagraph"/>
              <w:spacing w:before="20"/>
              <w:ind w:left="10"/>
              <w:jc w:val="center"/>
              <w:rPr>
                <w:rFonts w:ascii="Arial MT"/>
                <w:sz w:val="18"/>
              </w:rPr>
            </w:pPr>
            <w:r>
              <w:rPr>
                <w:rFonts w:ascii="Arial MT"/>
                <w:spacing w:val="-5"/>
                <w:sz w:val="18"/>
              </w:rPr>
              <w:t>21</w:t>
            </w:r>
          </w:p>
        </w:tc>
        <w:tc>
          <w:tcPr>
            <w:tcW w:w="573" w:type="dxa"/>
            <w:tcBorders>
              <w:bottom w:val="nil"/>
            </w:tcBorders>
          </w:tcPr>
          <w:p w14:paraId="7E80DD2D" w14:textId="77777777" w:rsidR="00A76B49" w:rsidRDefault="002455BA">
            <w:pPr>
              <w:pStyle w:val="TableParagraph"/>
              <w:spacing w:before="20"/>
              <w:ind w:left="9" w:right="5"/>
              <w:jc w:val="center"/>
              <w:rPr>
                <w:rFonts w:ascii="Arial MT"/>
                <w:sz w:val="18"/>
              </w:rPr>
            </w:pPr>
            <w:r>
              <w:rPr>
                <w:rFonts w:ascii="Arial MT"/>
                <w:spacing w:val="-10"/>
                <w:sz w:val="18"/>
              </w:rPr>
              <w:t>-</w:t>
            </w:r>
          </w:p>
        </w:tc>
        <w:tc>
          <w:tcPr>
            <w:tcW w:w="701" w:type="dxa"/>
            <w:tcBorders>
              <w:bottom w:val="nil"/>
            </w:tcBorders>
          </w:tcPr>
          <w:p w14:paraId="30B20DEC" w14:textId="77777777" w:rsidR="00A76B49" w:rsidRDefault="002455BA">
            <w:pPr>
              <w:pStyle w:val="TableParagraph"/>
              <w:spacing w:before="20"/>
              <w:ind w:left="16" w:right="5"/>
              <w:jc w:val="center"/>
              <w:rPr>
                <w:rFonts w:ascii="Arial MT"/>
                <w:sz w:val="18"/>
              </w:rPr>
            </w:pPr>
            <w:r>
              <w:rPr>
                <w:rFonts w:ascii="Arial MT"/>
                <w:spacing w:val="-10"/>
                <w:sz w:val="18"/>
              </w:rPr>
              <w:t>-</w:t>
            </w:r>
          </w:p>
        </w:tc>
        <w:tc>
          <w:tcPr>
            <w:tcW w:w="720" w:type="dxa"/>
            <w:tcBorders>
              <w:bottom w:val="nil"/>
            </w:tcBorders>
          </w:tcPr>
          <w:p w14:paraId="39CCD2E7" w14:textId="77777777" w:rsidR="00A76B49" w:rsidRDefault="002455BA">
            <w:pPr>
              <w:pStyle w:val="TableParagraph"/>
              <w:spacing w:before="20"/>
              <w:ind w:left="18" w:right="2"/>
              <w:jc w:val="center"/>
              <w:rPr>
                <w:rFonts w:ascii="Arial MT"/>
                <w:sz w:val="18"/>
              </w:rPr>
            </w:pPr>
            <w:r>
              <w:rPr>
                <w:rFonts w:ascii="Arial MT"/>
                <w:spacing w:val="-10"/>
                <w:sz w:val="18"/>
              </w:rPr>
              <w:t>-</w:t>
            </w:r>
          </w:p>
        </w:tc>
        <w:tc>
          <w:tcPr>
            <w:tcW w:w="720" w:type="dxa"/>
            <w:tcBorders>
              <w:bottom w:val="nil"/>
            </w:tcBorders>
          </w:tcPr>
          <w:p w14:paraId="01C3BC4B" w14:textId="77777777" w:rsidR="00A76B49" w:rsidRDefault="002455BA">
            <w:pPr>
              <w:pStyle w:val="TableParagraph"/>
              <w:spacing w:before="20"/>
              <w:ind w:left="18"/>
              <w:jc w:val="center"/>
              <w:rPr>
                <w:rFonts w:ascii="Arial MT"/>
                <w:sz w:val="18"/>
              </w:rPr>
            </w:pPr>
            <w:r>
              <w:rPr>
                <w:rFonts w:ascii="Arial MT"/>
                <w:spacing w:val="-5"/>
                <w:sz w:val="18"/>
              </w:rPr>
              <w:t>53</w:t>
            </w:r>
          </w:p>
        </w:tc>
        <w:tc>
          <w:tcPr>
            <w:tcW w:w="697" w:type="dxa"/>
            <w:tcBorders>
              <w:bottom w:val="nil"/>
            </w:tcBorders>
          </w:tcPr>
          <w:p w14:paraId="4D1B2A97" w14:textId="77777777" w:rsidR="00A76B49" w:rsidRDefault="002455BA">
            <w:pPr>
              <w:pStyle w:val="TableParagraph"/>
              <w:spacing w:before="20"/>
              <w:ind w:left="20" w:right="3"/>
              <w:jc w:val="center"/>
              <w:rPr>
                <w:rFonts w:ascii="Arial MT"/>
                <w:sz w:val="18"/>
              </w:rPr>
            </w:pPr>
            <w:r>
              <w:rPr>
                <w:rFonts w:ascii="Arial MT"/>
                <w:spacing w:val="-5"/>
                <w:sz w:val="18"/>
              </w:rPr>
              <w:t>51</w:t>
            </w:r>
          </w:p>
        </w:tc>
        <w:tc>
          <w:tcPr>
            <w:tcW w:w="723" w:type="dxa"/>
            <w:vMerge w:val="restart"/>
          </w:tcPr>
          <w:p w14:paraId="263DB62E" w14:textId="77777777" w:rsidR="00A76B49" w:rsidRDefault="00A76B49">
            <w:pPr>
              <w:pStyle w:val="TableParagraph"/>
              <w:spacing w:before="118"/>
              <w:rPr>
                <w:rFonts w:ascii="Times New Roman"/>
                <w:b/>
                <w:sz w:val="18"/>
              </w:rPr>
            </w:pPr>
          </w:p>
          <w:p w14:paraId="2882CC98" w14:textId="77777777" w:rsidR="00A76B49" w:rsidRDefault="002455BA">
            <w:pPr>
              <w:pStyle w:val="TableParagraph"/>
              <w:ind w:left="130"/>
              <w:rPr>
                <w:rFonts w:ascii="Arial MT"/>
                <w:sz w:val="18"/>
              </w:rPr>
            </w:pPr>
            <w:r>
              <w:rPr>
                <w:rFonts w:ascii="Arial MT"/>
                <w:spacing w:val="-2"/>
                <w:sz w:val="18"/>
              </w:rPr>
              <w:t>35-</w:t>
            </w:r>
            <w:r>
              <w:rPr>
                <w:rFonts w:ascii="Arial MT"/>
                <w:spacing w:val="-7"/>
                <w:sz w:val="18"/>
              </w:rPr>
              <w:t>37</w:t>
            </w:r>
          </w:p>
        </w:tc>
      </w:tr>
      <w:tr w:rsidR="00A76B49" w14:paraId="313C39E8" w14:textId="77777777">
        <w:trPr>
          <w:trHeight w:val="372"/>
        </w:trPr>
        <w:tc>
          <w:tcPr>
            <w:tcW w:w="502" w:type="dxa"/>
            <w:tcBorders>
              <w:top w:val="nil"/>
            </w:tcBorders>
          </w:tcPr>
          <w:p w14:paraId="4F04B5DE" w14:textId="77777777" w:rsidR="00A76B49" w:rsidRDefault="002455BA">
            <w:pPr>
              <w:pStyle w:val="TableParagraph"/>
              <w:spacing w:before="38"/>
              <w:ind w:left="16"/>
              <w:jc w:val="center"/>
              <w:rPr>
                <w:rFonts w:ascii="Arial MT"/>
                <w:sz w:val="18"/>
              </w:rPr>
            </w:pPr>
            <w:r>
              <w:rPr>
                <w:rFonts w:ascii="Arial MT"/>
                <w:spacing w:val="-5"/>
                <w:sz w:val="18"/>
              </w:rPr>
              <w:t>71</w:t>
            </w:r>
          </w:p>
        </w:tc>
        <w:tc>
          <w:tcPr>
            <w:tcW w:w="540" w:type="dxa"/>
            <w:tcBorders>
              <w:top w:val="nil"/>
            </w:tcBorders>
          </w:tcPr>
          <w:p w14:paraId="02C1F72B" w14:textId="77777777" w:rsidR="00A76B49" w:rsidRDefault="002455BA">
            <w:pPr>
              <w:pStyle w:val="TableParagraph"/>
              <w:spacing w:before="38"/>
              <w:ind w:left="11"/>
              <w:jc w:val="center"/>
              <w:rPr>
                <w:rFonts w:ascii="Arial MT"/>
                <w:sz w:val="18"/>
              </w:rPr>
            </w:pPr>
            <w:r>
              <w:rPr>
                <w:rFonts w:ascii="Arial MT"/>
                <w:spacing w:val="-5"/>
                <w:sz w:val="18"/>
              </w:rPr>
              <w:t>33</w:t>
            </w:r>
          </w:p>
        </w:tc>
        <w:tc>
          <w:tcPr>
            <w:tcW w:w="559" w:type="dxa"/>
            <w:tcBorders>
              <w:top w:val="nil"/>
            </w:tcBorders>
          </w:tcPr>
          <w:p w14:paraId="6633E737" w14:textId="77777777" w:rsidR="00A76B49" w:rsidRDefault="002455BA">
            <w:pPr>
              <w:pStyle w:val="TableParagraph"/>
              <w:spacing w:before="38"/>
              <w:ind w:left="17" w:right="6"/>
              <w:jc w:val="center"/>
              <w:rPr>
                <w:rFonts w:ascii="Arial MT"/>
                <w:sz w:val="18"/>
              </w:rPr>
            </w:pPr>
            <w:r>
              <w:rPr>
                <w:rFonts w:ascii="Arial MT"/>
                <w:spacing w:val="-5"/>
                <w:sz w:val="18"/>
              </w:rPr>
              <w:t>58</w:t>
            </w:r>
          </w:p>
        </w:tc>
        <w:tc>
          <w:tcPr>
            <w:tcW w:w="521" w:type="dxa"/>
            <w:tcBorders>
              <w:top w:val="nil"/>
            </w:tcBorders>
          </w:tcPr>
          <w:p w14:paraId="703A0478" w14:textId="77777777" w:rsidR="00A76B49" w:rsidRDefault="002455BA">
            <w:pPr>
              <w:pStyle w:val="TableParagraph"/>
              <w:spacing w:before="38"/>
              <w:ind w:left="16"/>
              <w:jc w:val="center"/>
              <w:rPr>
                <w:rFonts w:ascii="Arial MT"/>
                <w:sz w:val="18"/>
              </w:rPr>
            </w:pPr>
            <w:r>
              <w:rPr>
                <w:rFonts w:ascii="Arial MT"/>
                <w:spacing w:val="-5"/>
                <w:sz w:val="18"/>
              </w:rPr>
              <w:t>32</w:t>
            </w:r>
          </w:p>
        </w:tc>
        <w:tc>
          <w:tcPr>
            <w:tcW w:w="600" w:type="dxa"/>
            <w:tcBorders>
              <w:top w:val="nil"/>
            </w:tcBorders>
          </w:tcPr>
          <w:p w14:paraId="7CCA581E" w14:textId="77777777" w:rsidR="00A76B49" w:rsidRDefault="002455BA">
            <w:pPr>
              <w:pStyle w:val="TableParagraph"/>
              <w:spacing w:before="38"/>
              <w:ind w:left="19" w:right="6"/>
              <w:jc w:val="center"/>
              <w:rPr>
                <w:rFonts w:ascii="Arial MT"/>
                <w:sz w:val="18"/>
              </w:rPr>
            </w:pPr>
            <w:r>
              <w:rPr>
                <w:rFonts w:ascii="Arial MT"/>
                <w:spacing w:val="-5"/>
                <w:sz w:val="18"/>
              </w:rPr>
              <w:t>49</w:t>
            </w:r>
          </w:p>
        </w:tc>
        <w:tc>
          <w:tcPr>
            <w:tcW w:w="600" w:type="dxa"/>
            <w:tcBorders>
              <w:top w:val="nil"/>
            </w:tcBorders>
          </w:tcPr>
          <w:p w14:paraId="79A35FB8" w14:textId="77777777" w:rsidR="00A76B49" w:rsidRDefault="002455BA">
            <w:pPr>
              <w:pStyle w:val="TableParagraph"/>
              <w:spacing w:before="38"/>
              <w:ind w:left="19" w:right="6"/>
              <w:jc w:val="center"/>
              <w:rPr>
                <w:rFonts w:ascii="Arial MT"/>
                <w:sz w:val="18"/>
              </w:rPr>
            </w:pPr>
            <w:r>
              <w:rPr>
                <w:rFonts w:ascii="Arial MT"/>
                <w:spacing w:val="-5"/>
                <w:sz w:val="18"/>
              </w:rPr>
              <w:t>32</w:t>
            </w:r>
          </w:p>
        </w:tc>
        <w:tc>
          <w:tcPr>
            <w:tcW w:w="559" w:type="dxa"/>
            <w:tcBorders>
              <w:top w:val="nil"/>
            </w:tcBorders>
          </w:tcPr>
          <w:p w14:paraId="0B9C1A8C" w14:textId="77777777" w:rsidR="00A76B49" w:rsidRDefault="002455BA">
            <w:pPr>
              <w:pStyle w:val="TableParagraph"/>
              <w:spacing w:before="38"/>
              <w:ind w:left="17" w:right="4"/>
              <w:jc w:val="center"/>
              <w:rPr>
                <w:rFonts w:ascii="Arial MT"/>
                <w:sz w:val="18"/>
              </w:rPr>
            </w:pPr>
            <w:r>
              <w:rPr>
                <w:rFonts w:ascii="Arial MT"/>
                <w:spacing w:val="-5"/>
                <w:sz w:val="18"/>
              </w:rPr>
              <w:t>9,7</w:t>
            </w:r>
          </w:p>
        </w:tc>
        <w:tc>
          <w:tcPr>
            <w:tcW w:w="577" w:type="dxa"/>
            <w:tcBorders>
              <w:top w:val="nil"/>
            </w:tcBorders>
          </w:tcPr>
          <w:p w14:paraId="7EB31458" w14:textId="77777777" w:rsidR="00A76B49" w:rsidRDefault="002455BA">
            <w:pPr>
              <w:pStyle w:val="TableParagraph"/>
              <w:spacing w:before="38"/>
              <w:ind w:left="19"/>
              <w:jc w:val="center"/>
              <w:rPr>
                <w:rFonts w:ascii="Arial MT"/>
                <w:sz w:val="18"/>
              </w:rPr>
            </w:pPr>
            <w:r>
              <w:rPr>
                <w:rFonts w:ascii="Arial MT"/>
                <w:spacing w:val="-5"/>
                <w:sz w:val="18"/>
              </w:rPr>
              <w:t>4,8</w:t>
            </w:r>
          </w:p>
        </w:tc>
        <w:tc>
          <w:tcPr>
            <w:tcW w:w="1029" w:type="dxa"/>
            <w:tcBorders>
              <w:top w:val="nil"/>
            </w:tcBorders>
          </w:tcPr>
          <w:p w14:paraId="3720699B" w14:textId="77777777" w:rsidR="00A76B49" w:rsidRDefault="002455BA">
            <w:pPr>
              <w:pStyle w:val="TableParagraph"/>
              <w:spacing w:before="38"/>
              <w:ind w:left="10"/>
              <w:jc w:val="center"/>
              <w:rPr>
                <w:rFonts w:ascii="Arial MT"/>
                <w:sz w:val="18"/>
              </w:rPr>
            </w:pPr>
            <w:r>
              <w:rPr>
                <w:rFonts w:ascii="Arial MT"/>
                <w:spacing w:val="-5"/>
                <w:sz w:val="18"/>
              </w:rPr>
              <w:t>22</w:t>
            </w:r>
          </w:p>
        </w:tc>
        <w:tc>
          <w:tcPr>
            <w:tcW w:w="573" w:type="dxa"/>
            <w:tcBorders>
              <w:top w:val="nil"/>
            </w:tcBorders>
          </w:tcPr>
          <w:p w14:paraId="7180400A" w14:textId="77777777" w:rsidR="00A76B49" w:rsidRDefault="002455BA">
            <w:pPr>
              <w:pStyle w:val="TableParagraph"/>
              <w:spacing w:before="38"/>
              <w:ind w:left="9" w:right="1"/>
              <w:jc w:val="center"/>
              <w:rPr>
                <w:rFonts w:ascii="Arial MT"/>
                <w:sz w:val="18"/>
              </w:rPr>
            </w:pPr>
            <w:r>
              <w:rPr>
                <w:rFonts w:ascii="Arial MT"/>
                <w:spacing w:val="-4"/>
                <w:sz w:val="18"/>
              </w:rPr>
              <w:t>65,3</w:t>
            </w:r>
          </w:p>
        </w:tc>
        <w:tc>
          <w:tcPr>
            <w:tcW w:w="701" w:type="dxa"/>
            <w:tcBorders>
              <w:top w:val="nil"/>
            </w:tcBorders>
          </w:tcPr>
          <w:p w14:paraId="6025AC94" w14:textId="77777777" w:rsidR="00A76B49" w:rsidRDefault="002455BA">
            <w:pPr>
              <w:pStyle w:val="TableParagraph"/>
              <w:spacing w:before="38"/>
              <w:ind w:left="16" w:right="2"/>
              <w:jc w:val="center"/>
              <w:rPr>
                <w:rFonts w:ascii="Arial MT"/>
                <w:sz w:val="18"/>
              </w:rPr>
            </w:pPr>
            <w:r>
              <w:rPr>
                <w:rFonts w:ascii="Arial MT"/>
                <w:spacing w:val="-5"/>
                <w:sz w:val="18"/>
              </w:rPr>
              <w:t>63</w:t>
            </w:r>
          </w:p>
        </w:tc>
        <w:tc>
          <w:tcPr>
            <w:tcW w:w="720" w:type="dxa"/>
            <w:tcBorders>
              <w:top w:val="nil"/>
            </w:tcBorders>
          </w:tcPr>
          <w:p w14:paraId="205A87CE" w14:textId="77777777" w:rsidR="00A76B49" w:rsidRDefault="002455BA">
            <w:pPr>
              <w:pStyle w:val="TableParagraph"/>
              <w:spacing w:before="38"/>
              <w:ind w:left="18" w:right="3"/>
              <w:jc w:val="center"/>
              <w:rPr>
                <w:rFonts w:ascii="Arial MT"/>
                <w:sz w:val="18"/>
              </w:rPr>
            </w:pPr>
            <w:r>
              <w:rPr>
                <w:rFonts w:ascii="Arial MT"/>
                <w:spacing w:val="-4"/>
                <w:sz w:val="18"/>
              </w:rPr>
              <w:t>60,8</w:t>
            </w:r>
          </w:p>
        </w:tc>
        <w:tc>
          <w:tcPr>
            <w:tcW w:w="720" w:type="dxa"/>
            <w:tcBorders>
              <w:top w:val="nil"/>
            </w:tcBorders>
          </w:tcPr>
          <w:p w14:paraId="4C189BBD" w14:textId="77777777" w:rsidR="00A76B49" w:rsidRDefault="002455BA">
            <w:pPr>
              <w:pStyle w:val="TableParagraph"/>
              <w:spacing w:before="38"/>
              <w:ind w:left="18" w:right="3"/>
              <w:jc w:val="center"/>
              <w:rPr>
                <w:rFonts w:ascii="Arial MT"/>
                <w:sz w:val="18"/>
              </w:rPr>
            </w:pPr>
            <w:r>
              <w:rPr>
                <w:rFonts w:ascii="Arial MT"/>
                <w:spacing w:val="-4"/>
                <w:sz w:val="18"/>
              </w:rPr>
              <w:t>58,5</w:t>
            </w:r>
          </w:p>
        </w:tc>
        <w:tc>
          <w:tcPr>
            <w:tcW w:w="697" w:type="dxa"/>
            <w:tcBorders>
              <w:top w:val="nil"/>
            </w:tcBorders>
          </w:tcPr>
          <w:p w14:paraId="671B7A73" w14:textId="77777777" w:rsidR="00A76B49" w:rsidRDefault="002455BA">
            <w:pPr>
              <w:pStyle w:val="TableParagraph"/>
              <w:spacing w:before="38"/>
              <w:ind w:left="20" w:right="1"/>
              <w:jc w:val="center"/>
              <w:rPr>
                <w:rFonts w:ascii="Arial MT"/>
                <w:sz w:val="18"/>
              </w:rPr>
            </w:pPr>
            <w:r>
              <w:rPr>
                <w:rFonts w:ascii="Arial MT"/>
                <w:spacing w:val="-4"/>
                <w:sz w:val="18"/>
              </w:rPr>
              <w:t>56,2</w:t>
            </w:r>
          </w:p>
        </w:tc>
        <w:tc>
          <w:tcPr>
            <w:tcW w:w="723" w:type="dxa"/>
            <w:vMerge/>
            <w:tcBorders>
              <w:top w:val="nil"/>
            </w:tcBorders>
          </w:tcPr>
          <w:p w14:paraId="243570FC" w14:textId="77777777" w:rsidR="00A76B49" w:rsidRDefault="00A76B49">
            <w:pPr>
              <w:rPr>
                <w:sz w:val="2"/>
                <w:szCs w:val="2"/>
              </w:rPr>
            </w:pPr>
          </w:p>
        </w:tc>
      </w:tr>
      <w:tr w:rsidR="00A76B49" w14:paraId="6C77F8D6" w14:textId="77777777">
        <w:trPr>
          <w:trHeight w:val="271"/>
        </w:trPr>
        <w:tc>
          <w:tcPr>
            <w:tcW w:w="502" w:type="dxa"/>
            <w:tcBorders>
              <w:bottom w:val="nil"/>
            </w:tcBorders>
          </w:tcPr>
          <w:p w14:paraId="6E864242" w14:textId="77777777" w:rsidR="00A76B49" w:rsidRDefault="002455BA">
            <w:pPr>
              <w:pStyle w:val="TableParagraph"/>
              <w:spacing w:before="20"/>
              <w:ind w:left="16"/>
              <w:jc w:val="center"/>
              <w:rPr>
                <w:rFonts w:ascii="Arial MT"/>
                <w:sz w:val="18"/>
              </w:rPr>
            </w:pPr>
            <w:r>
              <w:rPr>
                <w:rFonts w:ascii="Arial MT"/>
                <w:spacing w:val="-5"/>
                <w:sz w:val="18"/>
              </w:rPr>
              <w:t>80</w:t>
            </w:r>
          </w:p>
        </w:tc>
        <w:tc>
          <w:tcPr>
            <w:tcW w:w="540" w:type="dxa"/>
            <w:tcBorders>
              <w:bottom w:val="nil"/>
            </w:tcBorders>
          </w:tcPr>
          <w:p w14:paraId="2FA8DB09" w14:textId="77777777" w:rsidR="00A76B49" w:rsidRDefault="002455BA">
            <w:pPr>
              <w:pStyle w:val="TableParagraph"/>
              <w:spacing w:before="20"/>
              <w:ind w:left="11"/>
              <w:jc w:val="center"/>
              <w:rPr>
                <w:rFonts w:ascii="Arial MT"/>
                <w:sz w:val="18"/>
              </w:rPr>
            </w:pPr>
            <w:r>
              <w:rPr>
                <w:rFonts w:ascii="Arial MT"/>
                <w:spacing w:val="-5"/>
                <w:sz w:val="18"/>
              </w:rPr>
              <w:t>37</w:t>
            </w:r>
          </w:p>
        </w:tc>
        <w:tc>
          <w:tcPr>
            <w:tcW w:w="559" w:type="dxa"/>
            <w:tcBorders>
              <w:bottom w:val="nil"/>
            </w:tcBorders>
          </w:tcPr>
          <w:p w14:paraId="7BE7A1E3" w14:textId="77777777" w:rsidR="00A76B49" w:rsidRDefault="002455BA">
            <w:pPr>
              <w:pStyle w:val="TableParagraph"/>
              <w:spacing w:before="20"/>
              <w:ind w:left="17" w:right="6"/>
              <w:jc w:val="center"/>
              <w:rPr>
                <w:rFonts w:ascii="Arial MT"/>
                <w:sz w:val="18"/>
              </w:rPr>
            </w:pPr>
            <w:r>
              <w:rPr>
                <w:rFonts w:ascii="Arial MT"/>
                <w:spacing w:val="-5"/>
                <w:sz w:val="18"/>
              </w:rPr>
              <w:t>65</w:t>
            </w:r>
          </w:p>
        </w:tc>
        <w:tc>
          <w:tcPr>
            <w:tcW w:w="521" w:type="dxa"/>
            <w:tcBorders>
              <w:bottom w:val="nil"/>
            </w:tcBorders>
          </w:tcPr>
          <w:p w14:paraId="003A7575" w14:textId="77777777" w:rsidR="00A76B49" w:rsidRDefault="002455BA">
            <w:pPr>
              <w:pStyle w:val="TableParagraph"/>
              <w:spacing w:before="20"/>
              <w:ind w:left="16"/>
              <w:jc w:val="center"/>
              <w:rPr>
                <w:rFonts w:ascii="Arial MT"/>
                <w:sz w:val="18"/>
              </w:rPr>
            </w:pPr>
            <w:r>
              <w:rPr>
                <w:rFonts w:ascii="Arial MT"/>
                <w:spacing w:val="-5"/>
                <w:sz w:val="18"/>
              </w:rPr>
              <w:t>36</w:t>
            </w:r>
          </w:p>
        </w:tc>
        <w:tc>
          <w:tcPr>
            <w:tcW w:w="600" w:type="dxa"/>
            <w:tcBorders>
              <w:bottom w:val="nil"/>
            </w:tcBorders>
          </w:tcPr>
          <w:p w14:paraId="5DB8C3DF" w14:textId="77777777" w:rsidR="00A76B49" w:rsidRDefault="002455BA">
            <w:pPr>
              <w:pStyle w:val="TableParagraph"/>
              <w:spacing w:before="20"/>
              <w:ind w:left="19" w:right="6"/>
              <w:jc w:val="center"/>
              <w:rPr>
                <w:rFonts w:ascii="Arial MT"/>
                <w:sz w:val="18"/>
              </w:rPr>
            </w:pPr>
            <w:r>
              <w:rPr>
                <w:rFonts w:ascii="Arial MT"/>
                <w:spacing w:val="-5"/>
                <w:sz w:val="18"/>
              </w:rPr>
              <w:t>54</w:t>
            </w:r>
          </w:p>
        </w:tc>
        <w:tc>
          <w:tcPr>
            <w:tcW w:w="600" w:type="dxa"/>
            <w:tcBorders>
              <w:bottom w:val="nil"/>
            </w:tcBorders>
          </w:tcPr>
          <w:p w14:paraId="143F2EF6" w14:textId="77777777" w:rsidR="00A76B49" w:rsidRDefault="002455BA">
            <w:pPr>
              <w:pStyle w:val="TableParagraph"/>
              <w:spacing w:before="20"/>
              <w:ind w:left="19" w:right="6"/>
              <w:jc w:val="center"/>
              <w:rPr>
                <w:rFonts w:ascii="Arial MT"/>
                <w:sz w:val="18"/>
              </w:rPr>
            </w:pPr>
            <w:r>
              <w:rPr>
                <w:rFonts w:ascii="Arial MT"/>
                <w:spacing w:val="-5"/>
                <w:sz w:val="18"/>
              </w:rPr>
              <w:t>36</w:t>
            </w:r>
          </w:p>
        </w:tc>
        <w:tc>
          <w:tcPr>
            <w:tcW w:w="559" w:type="dxa"/>
            <w:tcBorders>
              <w:bottom w:val="nil"/>
            </w:tcBorders>
          </w:tcPr>
          <w:p w14:paraId="56F95946" w14:textId="77777777" w:rsidR="00A76B49" w:rsidRDefault="002455BA">
            <w:pPr>
              <w:pStyle w:val="TableParagraph"/>
              <w:spacing w:before="20"/>
              <w:ind w:left="17" w:right="4"/>
              <w:jc w:val="center"/>
              <w:rPr>
                <w:rFonts w:ascii="Arial MT"/>
                <w:sz w:val="18"/>
              </w:rPr>
            </w:pPr>
            <w:r>
              <w:rPr>
                <w:rFonts w:ascii="Arial MT"/>
                <w:spacing w:val="-4"/>
                <w:sz w:val="18"/>
              </w:rPr>
              <w:t>10,6</w:t>
            </w:r>
          </w:p>
        </w:tc>
        <w:tc>
          <w:tcPr>
            <w:tcW w:w="577" w:type="dxa"/>
            <w:tcBorders>
              <w:bottom w:val="nil"/>
            </w:tcBorders>
          </w:tcPr>
          <w:p w14:paraId="36E2BE54" w14:textId="77777777" w:rsidR="00A76B49" w:rsidRDefault="002455BA">
            <w:pPr>
              <w:pStyle w:val="TableParagraph"/>
              <w:spacing w:before="20"/>
              <w:ind w:left="19"/>
              <w:jc w:val="center"/>
              <w:rPr>
                <w:rFonts w:ascii="Arial MT"/>
                <w:sz w:val="18"/>
              </w:rPr>
            </w:pPr>
            <w:r>
              <w:rPr>
                <w:rFonts w:ascii="Arial MT"/>
                <w:spacing w:val="-5"/>
                <w:sz w:val="18"/>
              </w:rPr>
              <w:t>5,1</w:t>
            </w:r>
          </w:p>
        </w:tc>
        <w:tc>
          <w:tcPr>
            <w:tcW w:w="1029" w:type="dxa"/>
            <w:tcBorders>
              <w:bottom w:val="nil"/>
            </w:tcBorders>
          </w:tcPr>
          <w:p w14:paraId="33AC6592" w14:textId="77777777" w:rsidR="00A76B49" w:rsidRDefault="002455BA">
            <w:pPr>
              <w:pStyle w:val="TableParagraph"/>
              <w:spacing w:before="20"/>
              <w:ind w:left="10"/>
              <w:jc w:val="center"/>
              <w:rPr>
                <w:rFonts w:ascii="Arial MT"/>
                <w:sz w:val="18"/>
              </w:rPr>
            </w:pPr>
            <w:r>
              <w:rPr>
                <w:rFonts w:ascii="Arial MT"/>
                <w:spacing w:val="-5"/>
                <w:sz w:val="18"/>
              </w:rPr>
              <w:t>23</w:t>
            </w:r>
          </w:p>
        </w:tc>
        <w:tc>
          <w:tcPr>
            <w:tcW w:w="573" w:type="dxa"/>
            <w:tcBorders>
              <w:bottom w:val="nil"/>
            </w:tcBorders>
          </w:tcPr>
          <w:p w14:paraId="77C16FB2" w14:textId="77777777" w:rsidR="00A76B49" w:rsidRDefault="002455BA">
            <w:pPr>
              <w:pStyle w:val="TableParagraph"/>
              <w:spacing w:before="20"/>
              <w:ind w:left="9" w:right="1"/>
              <w:jc w:val="center"/>
              <w:rPr>
                <w:rFonts w:ascii="Arial MT"/>
                <w:sz w:val="18"/>
              </w:rPr>
            </w:pPr>
            <w:r>
              <w:rPr>
                <w:rFonts w:ascii="Arial MT"/>
                <w:spacing w:val="-4"/>
                <w:sz w:val="18"/>
              </w:rPr>
              <w:t>71,5</w:t>
            </w:r>
          </w:p>
        </w:tc>
        <w:tc>
          <w:tcPr>
            <w:tcW w:w="701" w:type="dxa"/>
            <w:tcBorders>
              <w:bottom w:val="nil"/>
            </w:tcBorders>
          </w:tcPr>
          <w:p w14:paraId="52E701D0" w14:textId="77777777" w:rsidR="00A76B49" w:rsidRDefault="002455BA">
            <w:pPr>
              <w:pStyle w:val="TableParagraph"/>
              <w:spacing w:before="20"/>
              <w:ind w:left="16" w:right="2"/>
              <w:jc w:val="center"/>
              <w:rPr>
                <w:rFonts w:ascii="Arial MT"/>
                <w:sz w:val="18"/>
              </w:rPr>
            </w:pPr>
            <w:r>
              <w:rPr>
                <w:rFonts w:ascii="Arial MT"/>
                <w:spacing w:val="-5"/>
                <w:sz w:val="18"/>
              </w:rPr>
              <w:t>69</w:t>
            </w:r>
          </w:p>
        </w:tc>
        <w:tc>
          <w:tcPr>
            <w:tcW w:w="720" w:type="dxa"/>
            <w:tcBorders>
              <w:bottom w:val="nil"/>
            </w:tcBorders>
          </w:tcPr>
          <w:p w14:paraId="033D7609" w14:textId="77777777" w:rsidR="00A76B49" w:rsidRDefault="002455BA">
            <w:pPr>
              <w:pStyle w:val="TableParagraph"/>
              <w:spacing w:before="20"/>
              <w:ind w:left="18" w:right="3"/>
              <w:jc w:val="center"/>
              <w:rPr>
                <w:rFonts w:ascii="Arial MT"/>
                <w:sz w:val="18"/>
              </w:rPr>
            </w:pPr>
            <w:r>
              <w:rPr>
                <w:rFonts w:ascii="Arial MT"/>
                <w:spacing w:val="-4"/>
                <w:sz w:val="18"/>
              </w:rPr>
              <w:t>66,5</w:t>
            </w:r>
          </w:p>
        </w:tc>
        <w:tc>
          <w:tcPr>
            <w:tcW w:w="720" w:type="dxa"/>
            <w:tcBorders>
              <w:bottom w:val="nil"/>
            </w:tcBorders>
          </w:tcPr>
          <w:p w14:paraId="67E5F934" w14:textId="77777777" w:rsidR="00A76B49" w:rsidRDefault="002455BA">
            <w:pPr>
              <w:pStyle w:val="TableParagraph"/>
              <w:spacing w:before="20"/>
              <w:ind w:left="18"/>
              <w:jc w:val="center"/>
              <w:rPr>
                <w:rFonts w:ascii="Arial MT"/>
                <w:sz w:val="18"/>
              </w:rPr>
            </w:pPr>
            <w:r>
              <w:rPr>
                <w:rFonts w:ascii="Arial MT"/>
                <w:spacing w:val="-5"/>
                <w:sz w:val="18"/>
              </w:rPr>
              <w:t>64</w:t>
            </w:r>
          </w:p>
        </w:tc>
        <w:tc>
          <w:tcPr>
            <w:tcW w:w="697" w:type="dxa"/>
            <w:tcBorders>
              <w:bottom w:val="nil"/>
            </w:tcBorders>
          </w:tcPr>
          <w:p w14:paraId="7C963A19" w14:textId="77777777" w:rsidR="00A76B49" w:rsidRDefault="002455BA">
            <w:pPr>
              <w:pStyle w:val="TableParagraph"/>
              <w:spacing w:before="20"/>
              <w:ind w:left="20" w:right="1"/>
              <w:jc w:val="center"/>
              <w:rPr>
                <w:rFonts w:ascii="Arial MT"/>
                <w:sz w:val="18"/>
              </w:rPr>
            </w:pPr>
            <w:r>
              <w:rPr>
                <w:rFonts w:ascii="Arial MT"/>
                <w:spacing w:val="-4"/>
                <w:sz w:val="18"/>
              </w:rPr>
              <w:t>61,5</w:t>
            </w:r>
          </w:p>
        </w:tc>
        <w:tc>
          <w:tcPr>
            <w:tcW w:w="723" w:type="dxa"/>
            <w:vMerge w:val="restart"/>
          </w:tcPr>
          <w:p w14:paraId="2A3FCBBE" w14:textId="77777777" w:rsidR="00A76B49" w:rsidRDefault="002455BA">
            <w:pPr>
              <w:pStyle w:val="TableParagraph"/>
              <w:spacing w:before="20"/>
              <w:ind w:left="130"/>
              <w:rPr>
                <w:rFonts w:ascii="Arial MT"/>
                <w:sz w:val="18"/>
              </w:rPr>
            </w:pPr>
            <w:r>
              <w:rPr>
                <w:rFonts w:ascii="Arial MT"/>
                <w:spacing w:val="-2"/>
                <w:sz w:val="18"/>
              </w:rPr>
              <w:t>36-</w:t>
            </w:r>
            <w:r>
              <w:rPr>
                <w:rFonts w:ascii="Arial MT"/>
                <w:spacing w:val="-7"/>
                <w:sz w:val="18"/>
              </w:rPr>
              <w:t>38</w:t>
            </w:r>
          </w:p>
        </w:tc>
      </w:tr>
      <w:tr w:rsidR="00A76B49" w14:paraId="62689823" w14:textId="77777777">
        <w:trPr>
          <w:trHeight w:val="339"/>
        </w:trPr>
        <w:tc>
          <w:tcPr>
            <w:tcW w:w="502" w:type="dxa"/>
            <w:tcBorders>
              <w:top w:val="nil"/>
            </w:tcBorders>
          </w:tcPr>
          <w:p w14:paraId="51920827" w14:textId="77777777" w:rsidR="00A76B49" w:rsidRDefault="002455BA">
            <w:pPr>
              <w:pStyle w:val="TableParagraph"/>
              <w:spacing w:before="38"/>
              <w:ind w:left="16"/>
              <w:jc w:val="center"/>
              <w:rPr>
                <w:rFonts w:ascii="Arial MT"/>
                <w:sz w:val="18"/>
              </w:rPr>
            </w:pPr>
            <w:r>
              <w:rPr>
                <w:rFonts w:ascii="Arial MT"/>
                <w:spacing w:val="-5"/>
                <w:sz w:val="18"/>
              </w:rPr>
              <w:t>89</w:t>
            </w:r>
          </w:p>
        </w:tc>
        <w:tc>
          <w:tcPr>
            <w:tcW w:w="540" w:type="dxa"/>
            <w:tcBorders>
              <w:top w:val="nil"/>
            </w:tcBorders>
          </w:tcPr>
          <w:p w14:paraId="6A4F94E9" w14:textId="77777777" w:rsidR="00A76B49" w:rsidRDefault="002455BA">
            <w:pPr>
              <w:pStyle w:val="TableParagraph"/>
              <w:spacing w:before="38"/>
              <w:ind w:left="11"/>
              <w:jc w:val="center"/>
              <w:rPr>
                <w:rFonts w:ascii="Arial MT"/>
                <w:sz w:val="18"/>
              </w:rPr>
            </w:pPr>
            <w:r>
              <w:rPr>
                <w:rFonts w:ascii="Arial MT"/>
                <w:spacing w:val="-5"/>
                <w:sz w:val="18"/>
              </w:rPr>
              <w:t>41</w:t>
            </w:r>
          </w:p>
        </w:tc>
        <w:tc>
          <w:tcPr>
            <w:tcW w:w="559" w:type="dxa"/>
            <w:tcBorders>
              <w:top w:val="nil"/>
            </w:tcBorders>
          </w:tcPr>
          <w:p w14:paraId="0A109932" w14:textId="77777777" w:rsidR="00A76B49" w:rsidRDefault="002455BA">
            <w:pPr>
              <w:pStyle w:val="TableParagraph"/>
              <w:spacing w:before="38"/>
              <w:ind w:left="17" w:right="6"/>
              <w:jc w:val="center"/>
              <w:rPr>
                <w:rFonts w:ascii="Arial MT"/>
                <w:sz w:val="18"/>
              </w:rPr>
            </w:pPr>
            <w:r>
              <w:rPr>
                <w:rFonts w:ascii="Arial MT"/>
                <w:spacing w:val="-5"/>
                <w:sz w:val="18"/>
              </w:rPr>
              <w:t>72</w:t>
            </w:r>
          </w:p>
        </w:tc>
        <w:tc>
          <w:tcPr>
            <w:tcW w:w="521" w:type="dxa"/>
            <w:tcBorders>
              <w:top w:val="nil"/>
            </w:tcBorders>
          </w:tcPr>
          <w:p w14:paraId="39D1D1E1" w14:textId="77777777" w:rsidR="00A76B49" w:rsidRDefault="002455BA">
            <w:pPr>
              <w:pStyle w:val="TableParagraph"/>
              <w:spacing w:before="38"/>
              <w:ind w:left="16"/>
              <w:jc w:val="center"/>
              <w:rPr>
                <w:rFonts w:ascii="Arial MT"/>
                <w:sz w:val="18"/>
              </w:rPr>
            </w:pPr>
            <w:r>
              <w:rPr>
                <w:rFonts w:ascii="Arial MT"/>
                <w:spacing w:val="-5"/>
                <w:sz w:val="18"/>
              </w:rPr>
              <w:t>40</w:t>
            </w:r>
          </w:p>
        </w:tc>
        <w:tc>
          <w:tcPr>
            <w:tcW w:w="600" w:type="dxa"/>
            <w:tcBorders>
              <w:top w:val="nil"/>
            </w:tcBorders>
          </w:tcPr>
          <w:p w14:paraId="416D7FDA" w14:textId="77777777" w:rsidR="00A76B49" w:rsidRDefault="002455BA">
            <w:pPr>
              <w:pStyle w:val="TableParagraph"/>
              <w:spacing w:before="38"/>
              <w:ind w:left="19" w:right="6"/>
              <w:jc w:val="center"/>
              <w:rPr>
                <w:rFonts w:ascii="Arial MT"/>
                <w:sz w:val="18"/>
              </w:rPr>
            </w:pPr>
            <w:r>
              <w:rPr>
                <w:rFonts w:ascii="Arial MT"/>
                <w:spacing w:val="-5"/>
                <w:sz w:val="18"/>
              </w:rPr>
              <w:t>60</w:t>
            </w:r>
          </w:p>
        </w:tc>
        <w:tc>
          <w:tcPr>
            <w:tcW w:w="600" w:type="dxa"/>
            <w:tcBorders>
              <w:top w:val="nil"/>
            </w:tcBorders>
          </w:tcPr>
          <w:p w14:paraId="20CEA33E" w14:textId="77777777" w:rsidR="00A76B49" w:rsidRDefault="002455BA">
            <w:pPr>
              <w:pStyle w:val="TableParagraph"/>
              <w:spacing w:before="38"/>
              <w:ind w:left="19" w:right="6"/>
              <w:jc w:val="center"/>
              <w:rPr>
                <w:rFonts w:ascii="Arial MT"/>
                <w:sz w:val="18"/>
              </w:rPr>
            </w:pPr>
            <w:r>
              <w:rPr>
                <w:rFonts w:ascii="Arial MT"/>
                <w:spacing w:val="-5"/>
                <w:sz w:val="18"/>
              </w:rPr>
              <w:t>40</w:t>
            </w:r>
          </w:p>
        </w:tc>
        <w:tc>
          <w:tcPr>
            <w:tcW w:w="559" w:type="dxa"/>
            <w:tcBorders>
              <w:top w:val="nil"/>
            </w:tcBorders>
          </w:tcPr>
          <w:p w14:paraId="32593B38" w14:textId="77777777" w:rsidR="00A76B49" w:rsidRDefault="002455BA">
            <w:pPr>
              <w:pStyle w:val="TableParagraph"/>
              <w:spacing w:before="38"/>
              <w:ind w:left="17" w:right="4"/>
              <w:jc w:val="center"/>
              <w:rPr>
                <w:rFonts w:ascii="Arial MT"/>
                <w:sz w:val="18"/>
              </w:rPr>
            </w:pPr>
            <w:r>
              <w:rPr>
                <w:rFonts w:ascii="Arial MT"/>
                <w:spacing w:val="-4"/>
                <w:sz w:val="18"/>
              </w:rPr>
              <w:t>11,4</w:t>
            </w:r>
          </w:p>
        </w:tc>
        <w:tc>
          <w:tcPr>
            <w:tcW w:w="577" w:type="dxa"/>
            <w:tcBorders>
              <w:top w:val="nil"/>
            </w:tcBorders>
          </w:tcPr>
          <w:p w14:paraId="2441A7F1" w14:textId="77777777" w:rsidR="00A76B49" w:rsidRDefault="002455BA">
            <w:pPr>
              <w:pStyle w:val="TableParagraph"/>
              <w:spacing w:before="38"/>
              <w:ind w:left="19"/>
              <w:jc w:val="center"/>
              <w:rPr>
                <w:rFonts w:ascii="Arial MT"/>
                <w:sz w:val="18"/>
              </w:rPr>
            </w:pPr>
            <w:r>
              <w:rPr>
                <w:rFonts w:ascii="Arial MT"/>
                <w:spacing w:val="-5"/>
                <w:sz w:val="18"/>
              </w:rPr>
              <w:t>5,3</w:t>
            </w:r>
          </w:p>
        </w:tc>
        <w:tc>
          <w:tcPr>
            <w:tcW w:w="1029" w:type="dxa"/>
            <w:tcBorders>
              <w:top w:val="nil"/>
            </w:tcBorders>
          </w:tcPr>
          <w:p w14:paraId="05D47ECE" w14:textId="77777777" w:rsidR="00A76B49" w:rsidRDefault="002455BA">
            <w:pPr>
              <w:pStyle w:val="TableParagraph"/>
              <w:spacing w:before="38"/>
              <w:ind w:left="10"/>
              <w:jc w:val="center"/>
              <w:rPr>
                <w:rFonts w:ascii="Arial MT"/>
                <w:sz w:val="18"/>
              </w:rPr>
            </w:pPr>
            <w:r>
              <w:rPr>
                <w:rFonts w:ascii="Arial MT"/>
                <w:spacing w:val="-5"/>
                <w:sz w:val="18"/>
              </w:rPr>
              <w:t>24</w:t>
            </w:r>
          </w:p>
        </w:tc>
        <w:tc>
          <w:tcPr>
            <w:tcW w:w="573" w:type="dxa"/>
            <w:tcBorders>
              <w:top w:val="nil"/>
            </w:tcBorders>
          </w:tcPr>
          <w:p w14:paraId="4411456E" w14:textId="77777777" w:rsidR="00A76B49" w:rsidRDefault="002455BA">
            <w:pPr>
              <w:pStyle w:val="TableParagraph"/>
              <w:spacing w:before="38"/>
              <w:ind w:left="9" w:right="1"/>
              <w:jc w:val="center"/>
              <w:rPr>
                <w:rFonts w:ascii="Arial MT"/>
                <w:sz w:val="18"/>
              </w:rPr>
            </w:pPr>
            <w:r>
              <w:rPr>
                <w:rFonts w:ascii="Arial MT"/>
                <w:spacing w:val="-4"/>
                <w:sz w:val="18"/>
              </w:rPr>
              <w:t>77,7</w:t>
            </w:r>
          </w:p>
        </w:tc>
        <w:tc>
          <w:tcPr>
            <w:tcW w:w="701" w:type="dxa"/>
            <w:tcBorders>
              <w:top w:val="nil"/>
            </w:tcBorders>
          </w:tcPr>
          <w:p w14:paraId="65A16753" w14:textId="77777777" w:rsidR="00A76B49" w:rsidRDefault="002455BA">
            <w:pPr>
              <w:pStyle w:val="TableParagraph"/>
              <w:spacing w:before="38"/>
              <w:ind w:left="16" w:right="2"/>
              <w:jc w:val="center"/>
              <w:rPr>
                <w:rFonts w:ascii="Arial MT"/>
                <w:sz w:val="18"/>
              </w:rPr>
            </w:pPr>
            <w:r>
              <w:rPr>
                <w:rFonts w:ascii="Arial MT"/>
                <w:spacing w:val="-5"/>
                <w:sz w:val="18"/>
              </w:rPr>
              <w:t>75</w:t>
            </w:r>
          </w:p>
        </w:tc>
        <w:tc>
          <w:tcPr>
            <w:tcW w:w="720" w:type="dxa"/>
            <w:tcBorders>
              <w:top w:val="nil"/>
            </w:tcBorders>
          </w:tcPr>
          <w:p w14:paraId="7C05B73C" w14:textId="77777777" w:rsidR="00A76B49" w:rsidRDefault="002455BA">
            <w:pPr>
              <w:pStyle w:val="TableParagraph"/>
              <w:spacing w:before="38"/>
              <w:ind w:left="18" w:right="3"/>
              <w:jc w:val="center"/>
              <w:rPr>
                <w:rFonts w:ascii="Arial MT"/>
                <w:sz w:val="18"/>
              </w:rPr>
            </w:pPr>
            <w:r>
              <w:rPr>
                <w:rFonts w:ascii="Arial MT"/>
                <w:spacing w:val="-4"/>
                <w:sz w:val="18"/>
              </w:rPr>
              <w:t>72,2</w:t>
            </w:r>
          </w:p>
        </w:tc>
        <w:tc>
          <w:tcPr>
            <w:tcW w:w="720" w:type="dxa"/>
            <w:tcBorders>
              <w:top w:val="nil"/>
            </w:tcBorders>
          </w:tcPr>
          <w:p w14:paraId="02538212" w14:textId="77777777" w:rsidR="00A76B49" w:rsidRDefault="002455BA">
            <w:pPr>
              <w:pStyle w:val="TableParagraph"/>
              <w:spacing w:before="38"/>
              <w:ind w:left="18" w:right="3"/>
              <w:jc w:val="center"/>
              <w:rPr>
                <w:rFonts w:ascii="Arial MT"/>
                <w:sz w:val="18"/>
              </w:rPr>
            </w:pPr>
            <w:r>
              <w:rPr>
                <w:rFonts w:ascii="Arial MT"/>
                <w:spacing w:val="-4"/>
                <w:sz w:val="18"/>
              </w:rPr>
              <w:t>69,5</w:t>
            </w:r>
          </w:p>
        </w:tc>
        <w:tc>
          <w:tcPr>
            <w:tcW w:w="697" w:type="dxa"/>
            <w:tcBorders>
              <w:top w:val="nil"/>
            </w:tcBorders>
          </w:tcPr>
          <w:p w14:paraId="58B19706" w14:textId="77777777" w:rsidR="00A76B49" w:rsidRDefault="002455BA">
            <w:pPr>
              <w:pStyle w:val="TableParagraph"/>
              <w:spacing w:before="38"/>
              <w:ind w:left="20" w:right="1"/>
              <w:jc w:val="center"/>
              <w:rPr>
                <w:rFonts w:ascii="Arial MT"/>
                <w:sz w:val="18"/>
              </w:rPr>
            </w:pPr>
            <w:r>
              <w:rPr>
                <w:rFonts w:ascii="Arial MT"/>
                <w:spacing w:val="-4"/>
                <w:sz w:val="18"/>
              </w:rPr>
              <w:t>66,7</w:t>
            </w:r>
          </w:p>
        </w:tc>
        <w:tc>
          <w:tcPr>
            <w:tcW w:w="723" w:type="dxa"/>
            <w:vMerge/>
            <w:tcBorders>
              <w:top w:val="nil"/>
            </w:tcBorders>
          </w:tcPr>
          <w:p w14:paraId="2FFB9AA6" w14:textId="77777777" w:rsidR="00A76B49" w:rsidRDefault="00A76B49">
            <w:pPr>
              <w:rPr>
                <w:sz w:val="2"/>
                <w:szCs w:val="2"/>
              </w:rPr>
            </w:pPr>
          </w:p>
        </w:tc>
      </w:tr>
      <w:tr w:rsidR="00A76B49" w14:paraId="5168FF4C" w14:textId="77777777">
        <w:trPr>
          <w:trHeight w:val="259"/>
        </w:trPr>
        <w:tc>
          <w:tcPr>
            <w:tcW w:w="502" w:type="dxa"/>
            <w:tcBorders>
              <w:bottom w:val="nil"/>
            </w:tcBorders>
          </w:tcPr>
          <w:p w14:paraId="61A15BA4" w14:textId="77777777" w:rsidR="00A76B49" w:rsidRDefault="002455BA">
            <w:pPr>
              <w:pStyle w:val="TableParagraph"/>
              <w:spacing w:before="18"/>
              <w:ind w:left="16"/>
              <w:jc w:val="center"/>
              <w:rPr>
                <w:rFonts w:ascii="Arial MT"/>
                <w:sz w:val="18"/>
              </w:rPr>
            </w:pPr>
            <w:r>
              <w:rPr>
                <w:rFonts w:ascii="Arial MT"/>
                <w:spacing w:val="-5"/>
                <w:sz w:val="18"/>
              </w:rPr>
              <w:t>99</w:t>
            </w:r>
          </w:p>
        </w:tc>
        <w:tc>
          <w:tcPr>
            <w:tcW w:w="540" w:type="dxa"/>
            <w:tcBorders>
              <w:bottom w:val="nil"/>
            </w:tcBorders>
          </w:tcPr>
          <w:p w14:paraId="0645961F" w14:textId="77777777" w:rsidR="00A76B49" w:rsidRDefault="002455BA">
            <w:pPr>
              <w:pStyle w:val="TableParagraph"/>
              <w:spacing w:before="18"/>
              <w:ind w:left="11"/>
              <w:jc w:val="center"/>
              <w:rPr>
                <w:rFonts w:ascii="Arial MT"/>
                <w:sz w:val="18"/>
              </w:rPr>
            </w:pPr>
            <w:r>
              <w:rPr>
                <w:rFonts w:ascii="Arial MT"/>
                <w:spacing w:val="-5"/>
                <w:sz w:val="18"/>
              </w:rPr>
              <w:t>45</w:t>
            </w:r>
          </w:p>
        </w:tc>
        <w:tc>
          <w:tcPr>
            <w:tcW w:w="559" w:type="dxa"/>
            <w:tcBorders>
              <w:bottom w:val="nil"/>
            </w:tcBorders>
          </w:tcPr>
          <w:p w14:paraId="369CDA2F" w14:textId="77777777" w:rsidR="00A76B49" w:rsidRDefault="002455BA">
            <w:pPr>
              <w:pStyle w:val="TableParagraph"/>
              <w:spacing w:before="18"/>
              <w:ind w:left="17" w:right="6"/>
              <w:jc w:val="center"/>
              <w:rPr>
                <w:rFonts w:ascii="Arial MT"/>
                <w:sz w:val="18"/>
              </w:rPr>
            </w:pPr>
            <w:r>
              <w:rPr>
                <w:rFonts w:ascii="Arial MT"/>
                <w:spacing w:val="-5"/>
                <w:sz w:val="18"/>
              </w:rPr>
              <w:t>80</w:t>
            </w:r>
          </w:p>
        </w:tc>
        <w:tc>
          <w:tcPr>
            <w:tcW w:w="521" w:type="dxa"/>
            <w:tcBorders>
              <w:bottom w:val="nil"/>
            </w:tcBorders>
          </w:tcPr>
          <w:p w14:paraId="3A6B1C62" w14:textId="77777777" w:rsidR="00A76B49" w:rsidRDefault="002455BA">
            <w:pPr>
              <w:pStyle w:val="TableParagraph"/>
              <w:spacing w:before="18"/>
              <w:ind w:left="16"/>
              <w:jc w:val="center"/>
              <w:rPr>
                <w:rFonts w:ascii="Arial MT"/>
                <w:sz w:val="18"/>
              </w:rPr>
            </w:pPr>
            <w:r>
              <w:rPr>
                <w:rFonts w:ascii="Arial MT"/>
                <w:spacing w:val="-5"/>
                <w:sz w:val="18"/>
              </w:rPr>
              <w:t>44</w:t>
            </w:r>
          </w:p>
        </w:tc>
        <w:tc>
          <w:tcPr>
            <w:tcW w:w="600" w:type="dxa"/>
            <w:tcBorders>
              <w:bottom w:val="nil"/>
            </w:tcBorders>
          </w:tcPr>
          <w:p w14:paraId="3A2CB73D" w14:textId="77777777" w:rsidR="00A76B49" w:rsidRDefault="002455BA">
            <w:pPr>
              <w:pStyle w:val="TableParagraph"/>
              <w:spacing w:before="18"/>
              <w:ind w:left="19" w:right="6"/>
              <w:jc w:val="center"/>
              <w:rPr>
                <w:rFonts w:ascii="Arial MT"/>
                <w:sz w:val="18"/>
              </w:rPr>
            </w:pPr>
            <w:r>
              <w:rPr>
                <w:rFonts w:ascii="Arial MT"/>
                <w:spacing w:val="-5"/>
                <w:sz w:val="18"/>
              </w:rPr>
              <w:t>67</w:t>
            </w:r>
          </w:p>
        </w:tc>
        <w:tc>
          <w:tcPr>
            <w:tcW w:w="600" w:type="dxa"/>
            <w:tcBorders>
              <w:bottom w:val="nil"/>
            </w:tcBorders>
          </w:tcPr>
          <w:p w14:paraId="607E7E9E" w14:textId="77777777" w:rsidR="00A76B49" w:rsidRDefault="002455BA">
            <w:pPr>
              <w:pStyle w:val="TableParagraph"/>
              <w:spacing w:before="18"/>
              <w:ind w:left="19" w:right="6"/>
              <w:jc w:val="center"/>
              <w:rPr>
                <w:rFonts w:ascii="Arial MT"/>
                <w:sz w:val="18"/>
              </w:rPr>
            </w:pPr>
            <w:r>
              <w:rPr>
                <w:rFonts w:ascii="Arial MT"/>
                <w:spacing w:val="-5"/>
                <w:sz w:val="18"/>
              </w:rPr>
              <w:t>44</w:t>
            </w:r>
          </w:p>
        </w:tc>
        <w:tc>
          <w:tcPr>
            <w:tcW w:w="559" w:type="dxa"/>
            <w:tcBorders>
              <w:bottom w:val="nil"/>
            </w:tcBorders>
          </w:tcPr>
          <w:p w14:paraId="6FCC5CF8" w14:textId="77777777" w:rsidR="00A76B49" w:rsidRDefault="002455BA">
            <w:pPr>
              <w:pStyle w:val="TableParagraph"/>
              <w:spacing w:before="18"/>
              <w:ind w:left="17" w:right="4"/>
              <w:jc w:val="center"/>
              <w:rPr>
                <w:rFonts w:ascii="Arial MT"/>
                <w:sz w:val="18"/>
              </w:rPr>
            </w:pPr>
            <w:r>
              <w:rPr>
                <w:rFonts w:ascii="Arial MT"/>
                <w:spacing w:val="-4"/>
                <w:sz w:val="18"/>
              </w:rPr>
              <w:t>12,5</w:t>
            </w:r>
          </w:p>
        </w:tc>
        <w:tc>
          <w:tcPr>
            <w:tcW w:w="577" w:type="dxa"/>
            <w:tcBorders>
              <w:bottom w:val="nil"/>
            </w:tcBorders>
          </w:tcPr>
          <w:p w14:paraId="0E1793AD" w14:textId="77777777" w:rsidR="00A76B49" w:rsidRDefault="002455BA">
            <w:pPr>
              <w:pStyle w:val="TableParagraph"/>
              <w:spacing w:before="18"/>
              <w:ind w:left="19"/>
              <w:jc w:val="center"/>
              <w:rPr>
                <w:rFonts w:ascii="Arial MT"/>
                <w:sz w:val="18"/>
              </w:rPr>
            </w:pPr>
            <w:r>
              <w:rPr>
                <w:rFonts w:ascii="Arial MT"/>
                <w:spacing w:val="-5"/>
                <w:sz w:val="18"/>
              </w:rPr>
              <w:t>5,5</w:t>
            </w:r>
          </w:p>
        </w:tc>
        <w:tc>
          <w:tcPr>
            <w:tcW w:w="1029" w:type="dxa"/>
            <w:tcBorders>
              <w:bottom w:val="nil"/>
            </w:tcBorders>
          </w:tcPr>
          <w:p w14:paraId="398917CF" w14:textId="77777777" w:rsidR="00A76B49" w:rsidRDefault="002455BA">
            <w:pPr>
              <w:pStyle w:val="TableParagraph"/>
              <w:spacing w:before="18"/>
              <w:ind w:left="10"/>
              <w:jc w:val="center"/>
              <w:rPr>
                <w:rFonts w:ascii="Arial MT"/>
                <w:sz w:val="18"/>
              </w:rPr>
            </w:pPr>
            <w:r>
              <w:rPr>
                <w:rFonts w:ascii="Arial MT"/>
                <w:spacing w:val="-5"/>
                <w:sz w:val="18"/>
              </w:rPr>
              <w:t>25</w:t>
            </w:r>
          </w:p>
        </w:tc>
        <w:tc>
          <w:tcPr>
            <w:tcW w:w="573" w:type="dxa"/>
            <w:tcBorders>
              <w:bottom w:val="nil"/>
            </w:tcBorders>
          </w:tcPr>
          <w:p w14:paraId="5B63305F" w14:textId="77777777" w:rsidR="00A76B49" w:rsidRDefault="002455BA">
            <w:pPr>
              <w:pStyle w:val="TableParagraph"/>
              <w:spacing w:before="18"/>
              <w:ind w:left="9" w:right="3"/>
              <w:jc w:val="center"/>
              <w:rPr>
                <w:rFonts w:ascii="Arial MT"/>
                <w:sz w:val="18"/>
              </w:rPr>
            </w:pPr>
            <w:r>
              <w:rPr>
                <w:rFonts w:ascii="Arial MT"/>
                <w:spacing w:val="-5"/>
                <w:sz w:val="18"/>
              </w:rPr>
              <w:t>84</w:t>
            </w:r>
          </w:p>
        </w:tc>
        <w:tc>
          <w:tcPr>
            <w:tcW w:w="701" w:type="dxa"/>
            <w:tcBorders>
              <w:bottom w:val="nil"/>
            </w:tcBorders>
          </w:tcPr>
          <w:p w14:paraId="074393FE" w14:textId="77777777" w:rsidR="00A76B49" w:rsidRDefault="002455BA">
            <w:pPr>
              <w:pStyle w:val="TableParagraph"/>
              <w:spacing w:before="18"/>
              <w:ind w:left="16" w:right="2"/>
              <w:jc w:val="center"/>
              <w:rPr>
                <w:rFonts w:ascii="Arial MT"/>
                <w:sz w:val="18"/>
              </w:rPr>
            </w:pPr>
            <w:r>
              <w:rPr>
                <w:rFonts w:ascii="Arial MT"/>
                <w:spacing w:val="-5"/>
                <w:sz w:val="18"/>
              </w:rPr>
              <w:t>81</w:t>
            </w:r>
          </w:p>
        </w:tc>
        <w:tc>
          <w:tcPr>
            <w:tcW w:w="720" w:type="dxa"/>
            <w:tcBorders>
              <w:bottom w:val="nil"/>
            </w:tcBorders>
          </w:tcPr>
          <w:p w14:paraId="469124D4" w14:textId="77777777" w:rsidR="00A76B49" w:rsidRDefault="002455BA">
            <w:pPr>
              <w:pStyle w:val="TableParagraph"/>
              <w:spacing w:before="18"/>
              <w:ind w:left="18"/>
              <w:jc w:val="center"/>
              <w:rPr>
                <w:rFonts w:ascii="Arial MT"/>
                <w:sz w:val="18"/>
              </w:rPr>
            </w:pPr>
            <w:r>
              <w:rPr>
                <w:rFonts w:ascii="Arial MT"/>
                <w:spacing w:val="-5"/>
                <w:sz w:val="18"/>
              </w:rPr>
              <w:t>78</w:t>
            </w:r>
          </w:p>
        </w:tc>
        <w:tc>
          <w:tcPr>
            <w:tcW w:w="720" w:type="dxa"/>
            <w:tcBorders>
              <w:bottom w:val="nil"/>
            </w:tcBorders>
          </w:tcPr>
          <w:p w14:paraId="493EC3A3" w14:textId="77777777" w:rsidR="00A76B49" w:rsidRDefault="002455BA">
            <w:pPr>
              <w:pStyle w:val="TableParagraph"/>
              <w:spacing w:before="18"/>
              <w:ind w:left="18"/>
              <w:jc w:val="center"/>
              <w:rPr>
                <w:rFonts w:ascii="Arial MT"/>
                <w:sz w:val="18"/>
              </w:rPr>
            </w:pPr>
            <w:r>
              <w:rPr>
                <w:rFonts w:ascii="Arial MT"/>
                <w:spacing w:val="-5"/>
                <w:sz w:val="18"/>
              </w:rPr>
              <w:t>75</w:t>
            </w:r>
          </w:p>
        </w:tc>
        <w:tc>
          <w:tcPr>
            <w:tcW w:w="697" w:type="dxa"/>
            <w:tcBorders>
              <w:bottom w:val="nil"/>
            </w:tcBorders>
          </w:tcPr>
          <w:p w14:paraId="07E43044" w14:textId="77777777" w:rsidR="00A76B49" w:rsidRDefault="002455BA">
            <w:pPr>
              <w:pStyle w:val="TableParagraph"/>
              <w:spacing w:before="18"/>
              <w:ind w:left="20" w:right="3"/>
              <w:jc w:val="center"/>
              <w:rPr>
                <w:rFonts w:ascii="Arial MT"/>
                <w:sz w:val="18"/>
              </w:rPr>
            </w:pPr>
            <w:r>
              <w:rPr>
                <w:rFonts w:ascii="Arial MT"/>
                <w:spacing w:val="-5"/>
                <w:sz w:val="18"/>
              </w:rPr>
              <w:t>72</w:t>
            </w:r>
          </w:p>
        </w:tc>
        <w:tc>
          <w:tcPr>
            <w:tcW w:w="723" w:type="dxa"/>
            <w:vMerge w:val="restart"/>
          </w:tcPr>
          <w:p w14:paraId="581C5155" w14:textId="77777777" w:rsidR="00A76B49" w:rsidRDefault="002455BA">
            <w:pPr>
              <w:pStyle w:val="TableParagraph"/>
              <w:spacing w:before="18"/>
              <w:ind w:left="130"/>
              <w:rPr>
                <w:rFonts w:ascii="Arial MT"/>
                <w:sz w:val="18"/>
              </w:rPr>
            </w:pPr>
            <w:r>
              <w:rPr>
                <w:rFonts w:ascii="Arial MT"/>
                <w:spacing w:val="-2"/>
                <w:sz w:val="18"/>
              </w:rPr>
              <w:t>37-</w:t>
            </w:r>
            <w:r>
              <w:rPr>
                <w:rFonts w:ascii="Arial MT"/>
                <w:spacing w:val="-7"/>
                <w:sz w:val="18"/>
              </w:rPr>
              <w:t>39</w:t>
            </w:r>
          </w:p>
        </w:tc>
      </w:tr>
      <w:tr w:rsidR="00A76B49" w14:paraId="5B4A3F46" w14:textId="77777777">
        <w:trPr>
          <w:trHeight w:val="329"/>
        </w:trPr>
        <w:tc>
          <w:tcPr>
            <w:tcW w:w="502" w:type="dxa"/>
            <w:tcBorders>
              <w:top w:val="nil"/>
            </w:tcBorders>
          </w:tcPr>
          <w:p w14:paraId="4416E325" w14:textId="77777777" w:rsidR="00A76B49" w:rsidRDefault="002455BA">
            <w:pPr>
              <w:pStyle w:val="TableParagraph"/>
              <w:spacing w:before="29"/>
              <w:ind w:left="16"/>
              <w:jc w:val="center"/>
              <w:rPr>
                <w:rFonts w:ascii="Arial MT"/>
                <w:sz w:val="18"/>
              </w:rPr>
            </w:pPr>
            <w:r>
              <w:rPr>
                <w:rFonts w:ascii="Arial MT"/>
                <w:spacing w:val="-5"/>
                <w:sz w:val="18"/>
              </w:rPr>
              <w:t>111</w:t>
            </w:r>
          </w:p>
        </w:tc>
        <w:tc>
          <w:tcPr>
            <w:tcW w:w="540" w:type="dxa"/>
            <w:tcBorders>
              <w:top w:val="nil"/>
            </w:tcBorders>
          </w:tcPr>
          <w:p w14:paraId="3D14E8CB" w14:textId="77777777" w:rsidR="00A76B49" w:rsidRDefault="002455BA">
            <w:pPr>
              <w:pStyle w:val="TableParagraph"/>
              <w:spacing w:before="29"/>
              <w:ind w:left="11"/>
              <w:jc w:val="center"/>
              <w:rPr>
                <w:rFonts w:ascii="Arial MT"/>
                <w:sz w:val="18"/>
              </w:rPr>
            </w:pPr>
            <w:r>
              <w:rPr>
                <w:rFonts w:ascii="Arial MT"/>
                <w:spacing w:val="-5"/>
                <w:sz w:val="18"/>
              </w:rPr>
              <w:t>50</w:t>
            </w:r>
          </w:p>
        </w:tc>
        <w:tc>
          <w:tcPr>
            <w:tcW w:w="559" w:type="dxa"/>
            <w:tcBorders>
              <w:top w:val="nil"/>
            </w:tcBorders>
          </w:tcPr>
          <w:p w14:paraId="6633923B" w14:textId="77777777" w:rsidR="00A76B49" w:rsidRDefault="002455BA">
            <w:pPr>
              <w:pStyle w:val="TableParagraph"/>
              <w:spacing w:before="29"/>
              <w:ind w:left="17" w:right="6"/>
              <w:jc w:val="center"/>
              <w:rPr>
                <w:rFonts w:ascii="Arial MT"/>
                <w:sz w:val="18"/>
              </w:rPr>
            </w:pPr>
            <w:r>
              <w:rPr>
                <w:rFonts w:ascii="Arial MT"/>
                <w:spacing w:val="-5"/>
                <w:sz w:val="18"/>
              </w:rPr>
              <w:t>90</w:t>
            </w:r>
          </w:p>
        </w:tc>
        <w:tc>
          <w:tcPr>
            <w:tcW w:w="521" w:type="dxa"/>
            <w:tcBorders>
              <w:top w:val="nil"/>
            </w:tcBorders>
          </w:tcPr>
          <w:p w14:paraId="637DBD25" w14:textId="77777777" w:rsidR="00A76B49" w:rsidRDefault="002455BA">
            <w:pPr>
              <w:pStyle w:val="TableParagraph"/>
              <w:spacing w:before="29"/>
              <w:ind w:left="16"/>
              <w:jc w:val="center"/>
              <w:rPr>
                <w:rFonts w:ascii="Arial MT"/>
                <w:sz w:val="18"/>
              </w:rPr>
            </w:pPr>
            <w:r>
              <w:rPr>
                <w:rFonts w:ascii="Arial MT"/>
                <w:spacing w:val="-5"/>
                <w:sz w:val="18"/>
              </w:rPr>
              <w:t>49</w:t>
            </w:r>
          </w:p>
        </w:tc>
        <w:tc>
          <w:tcPr>
            <w:tcW w:w="600" w:type="dxa"/>
            <w:tcBorders>
              <w:top w:val="nil"/>
            </w:tcBorders>
          </w:tcPr>
          <w:p w14:paraId="69CE1ADE" w14:textId="77777777" w:rsidR="00A76B49" w:rsidRDefault="002455BA">
            <w:pPr>
              <w:pStyle w:val="TableParagraph"/>
              <w:spacing w:before="29"/>
              <w:ind w:left="19" w:right="6"/>
              <w:jc w:val="center"/>
              <w:rPr>
                <w:rFonts w:ascii="Arial MT"/>
                <w:sz w:val="18"/>
              </w:rPr>
            </w:pPr>
            <w:r>
              <w:rPr>
                <w:rFonts w:ascii="Arial MT"/>
                <w:spacing w:val="-5"/>
                <w:sz w:val="18"/>
              </w:rPr>
              <w:t>74</w:t>
            </w:r>
          </w:p>
        </w:tc>
        <w:tc>
          <w:tcPr>
            <w:tcW w:w="600" w:type="dxa"/>
            <w:tcBorders>
              <w:top w:val="nil"/>
            </w:tcBorders>
          </w:tcPr>
          <w:p w14:paraId="22E99C1A" w14:textId="77777777" w:rsidR="00A76B49" w:rsidRDefault="002455BA">
            <w:pPr>
              <w:pStyle w:val="TableParagraph"/>
              <w:spacing w:before="29"/>
              <w:ind w:left="19" w:right="6"/>
              <w:jc w:val="center"/>
              <w:rPr>
                <w:rFonts w:ascii="Arial MT"/>
                <w:sz w:val="18"/>
              </w:rPr>
            </w:pPr>
            <w:r>
              <w:rPr>
                <w:rFonts w:ascii="Arial MT"/>
                <w:spacing w:val="-5"/>
                <w:sz w:val="18"/>
              </w:rPr>
              <w:t>48</w:t>
            </w:r>
          </w:p>
        </w:tc>
        <w:tc>
          <w:tcPr>
            <w:tcW w:w="559" w:type="dxa"/>
            <w:tcBorders>
              <w:top w:val="nil"/>
            </w:tcBorders>
          </w:tcPr>
          <w:p w14:paraId="77166909" w14:textId="77777777" w:rsidR="00A76B49" w:rsidRDefault="002455BA">
            <w:pPr>
              <w:pStyle w:val="TableParagraph"/>
              <w:spacing w:before="29"/>
              <w:ind w:left="17" w:right="6"/>
              <w:jc w:val="center"/>
              <w:rPr>
                <w:rFonts w:ascii="Arial MT"/>
                <w:sz w:val="18"/>
              </w:rPr>
            </w:pPr>
            <w:r>
              <w:rPr>
                <w:rFonts w:ascii="Arial MT"/>
                <w:spacing w:val="-5"/>
                <w:sz w:val="18"/>
              </w:rPr>
              <w:t>14</w:t>
            </w:r>
          </w:p>
        </w:tc>
        <w:tc>
          <w:tcPr>
            <w:tcW w:w="577" w:type="dxa"/>
            <w:tcBorders>
              <w:top w:val="nil"/>
            </w:tcBorders>
          </w:tcPr>
          <w:p w14:paraId="31C86513" w14:textId="77777777" w:rsidR="00A76B49" w:rsidRDefault="002455BA">
            <w:pPr>
              <w:pStyle w:val="TableParagraph"/>
              <w:spacing w:before="29"/>
              <w:ind w:left="19"/>
              <w:jc w:val="center"/>
              <w:rPr>
                <w:rFonts w:ascii="Arial MT"/>
                <w:sz w:val="18"/>
              </w:rPr>
            </w:pPr>
            <w:r>
              <w:rPr>
                <w:rFonts w:ascii="Arial MT"/>
                <w:spacing w:val="-5"/>
                <w:sz w:val="18"/>
              </w:rPr>
              <w:t>5,7</w:t>
            </w:r>
          </w:p>
        </w:tc>
        <w:tc>
          <w:tcPr>
            <w:tcW w:w="1029" w:type="dxa"/>
            <w:tcBorders>
              <w:top w:val="nil"/>
            </w:tcBorders>
          </w:tcPr>
          <w:p w14:paraId="6FDA4578" w14:textId="77777777" w:rsidR="00A76B49" w:rsidRDefault="002455BA">
            <w:pPr>
              <w:pStyle w:val="TableParagraph"/>
              <w:spacing w:before="29"/>
              <w:ind w:left="10"/>
              <w:jc w:val="center"/>
              <w:rPr>
                <w:rFonts w:ascii="Arial MT"/>
                <w:sz w:val="18"/>
              </w:rPr>
            </w:pPr>
            <w:r>
              <w:rPr>
                <w:rFonts w:ascii="Arial MT"/>
                <w:spacing w:val="-5"/>
                <w:sz w:val="18"/>
              </w:rPr>
              <w:t>26</w:t>
            </w:r>
          </w:p>
        </w:tc>
        <w:tc>
          <w:tcPr>
            <w:tcW w:w="573" w:type="dxa"/>
            <w:tcBorders>
              <w:top w:val="nil"/>
            </w:tcBorders>
          </w:tcPr>
          <w:p w14:paraId="23A7F5F2" w14:textId="77777777" w:rsidR="00A76B49" w:rsidRDefault="002455BA">
            <w:pPr>
              <w:pStyle w:val="TableParagraph"/>
              <w:spacing w:before="29"/>
              <w:ind w:left="9" w:right="1"/>
              <w:jc w:val="center"/>
              <w:rPr>
                <w:rFonts w:ascii="Arial MT"/>
                <w:sz w:val="18"/>
              </w:rPr>
            </w:pPr>
            <w:r>
              <w:rPr>
                <w:rFonts w:ascii="Arial MT"/>
                <w:spacing w:val="-4"/>
                <w:sz w:val="18"/>
              </w:rPr>
              <w:t>90,2</w:t>
            </w:r>
          </w:p>
        </w:tc>
        <w:tc>
          <w:tcPr>
            <w:tcW w:w="701" w:type="dxa"/>
            <w:tcBorders>
              <w:top w:val="nil"/>
            </w:tcBorders>
          </w:tcPr>
          <w:p w14:paraId="7D93075F" w14:textId="77777777" w:rsidR="00A76B49" w:rsidRDefault="002455BA">
            <w:pPr>
              <w:pStyle w:val="TableParagraph"/>
              <w:spacing w:before="29"/>
              <w:ind w:left="16" w:right="2"/>
              <w:jc w:val="center"/>
              <w:rPr>
                <w:rFonts w:ascii="Arial MT"/>
                <w:sz w:val="18"/>
              </w:rPr>
            </w:pPr>
            <w:r>
              <w:rPr>
                <w:rFonts w:ascii="Arial MT"/>
                <w:spacing w:val="-5"/>
                <w:sz w:val="18"/>
              </w:rPr>
              <w:t>87</w:t>
            </w:r>
          </w:p>
        </w:tc>
        <w:tc>
          <w:tcPr>
            <w:tcW w:w="720" w:type="dxa"/>
            <w:tcBorders>
              <w:top w:val="nil"/>
            </w:tcBorders>
          </w:tcPr>
          <w:p w14:paraId="0C8ECC23" w14:textId="77777777" w:rsidR="00A76B49" w:rsidRDefault="002455BA">
            <w:pPr>
              <w:pStyle w:val="TableParagraph"/>
              <w:spacing w:before="29"/>
              <w:ind w:left="18" w:right="3"/>
              <w:jc w:val="center"/>
              <w:rPr>
                <w:rFonts w:ascii="Arial MT"/>
                <w:sz w:val="18"/>
              </w:rPr>
            </w:pPr>
            <w:r>
              <w:rPr>
                <w:rFonts w:ascii="Arial MT"/>
                <w:spacing w:val="-4"/>
                <w:sz w:val="18"/>
              </w:rPr>
              <w:t>83,7</w:t>
            </w:r>
          </w:p>
        </w:tc>
        <w:tc>
          <w:tcPr>
            <w:tcW w:w="720" w:type="dxa"/>
            <w:tcBorders>
              <w:top w:val="nil"/>
            </w:tcBorders>
          </w:tcPr>
          <w:p w14:paraId="5D3A21AC" w14:textId="77777777" w:rsidR="00A76B49" w:rsidRDefault="002455BA">
            <w:pPr>
              <w:pStyle w:val="TableParagraph"/>
              <w:spacing w:before="29"/>
              <w:ind w:left="18" w:right="3"/>
              <w:jc w:val="center"/>
              <w:rPr>
                <w:rFonts w:ascii="Arial MT"/>
                <w:sz w:val="18"/>
              </w:rPr>
            </w:pPr>
            <w:r>
              <w:rPr>
                <w:rFonts w:ascii="Arial MT"/>
                <w:spacing w:val="-4"/>
                <w:sz w:val="18"/>
              </w:rPr>
              <w:t>80,5</w:t>
            </w:r>
          </w:p>
        </w:tc>
        <w:tc>
          <w:tcPr>
            <w:tcW w:w="697" w:type="dxa"/>
            <w:tcBorders>
              <w:top w:val="nil"/>
            </w:tcBorders>
          </w:tcPr>
          <w:p w14:paraId="1A2A9DDA" w14:textId="77777777" w:rsidR="00A76B49" w:rsidRDefault="002455BA">
            <w:pPr>
              <w:pStyle w:val="TableParagraph"/>
              <w:spacing w:before="29"/>
              <w:ind w:left="20" w:right="1"/>
              <w:jc w:val="center"/>
              <w:rPr>
                <w:rFonts w:ascii="Arial MT"/>
                <w:sz w:val="18"/>
              </w:rPr>
            </w:pPr>
            <w:r>
              <w:rPr>
                <w:rFonts w:ascii="Arial MT"/>
                <w:spacing w:val="-4"/>
                <w:sz w:val="18"/>
              </w:rPr>
              <w:t>77,2</w:t>
            </w:r>
          </w:p>
        </w:tc>
        <w:tc>
          <w:tcPr>
            <w:tcW w:w="723" w:type="dxa"/>
            <w:vMerge/>
            <w:tcBorders>
              <w:top w:val="nil"/>
            </w:tcBorders>
          </w:tcPr>
          <w:p w14:paraId="6FF669EB" w14:textId="77777777" w:rsidR="00A76B49" w:rsidRDefault="00A76B49">
            <w:pPr>
              <w:rPr>
                <w:sz w:val="2"/>
                <w:szCs w:val="2"/>
              </w:rPr>
            </w:pPr>
          </w:p>
        </w:tc>
      </w:tr>
      <w:tr w:rsidR="00A76B49" w14:paraId="4D315221" w14:textId="77777777">
        <w:trPr>
          <w:trHeight w:val="260"/>
        </w:trPr>
        <w:tc>
          <w:tcPr>
            <w:tcW w:w="502" w:type="dxa"/>
            <w:tcBorders>
              <w:bottom w:val="nil"/>
            </w:tcBorders>
          </w:tcPr>
          <w:p w14:paraId="4A6A57A4" w14:textId="77777777" w:rsidR="00A76B49" w:rsidRDefault="002455BA">
            <w:pPr>
              <w:pStyle w:val="TableParagraph"/>
              <w:spacing w:before="20"/>
              <w:ind w:left="16"/>
              <w:jc w:val="center"/>
              <w:rPr>
                <w:rFonts w:ascii="Arial MT"/>
                <w:sz w:val="18"/>
              </w:rPr>
            </w:pPr>
            <w:r>
              <w:rPr>
                <w:rFonts w:ascii="Arial MT"/>
                <w:spacing w:val="-5"/>
                <w:sz w:val="18"/>
              </w:rPr>
              <w:t>124</w:t>
            </w:r>
          </w:p>
        </w:tc>
        <w:tc>
          <w:tcPr>
            <w:tcW w:w="540" w:type="dxa"/>
            <w:tcBorders>
              <w:bottom w:val="nil"/>
            </w:tcBorders>
          </w:tcPr>
          <w:p w14:paraId="6CB1080A" w14:textId="77777777" w:rsidR="00A76B49" w:rsidRDefault="002455BA">
            <w:pPr>
              <w:pStyle w:val="TableParagraph"/>
              <w:spacing w:before="20"/>
              <w:ind w:left="11"/>
              <w:jc w:val="center"/>
              <w:rPr>
                <w:rFonts w:ascii="Arial MT"/>
                <w:sz w:val="18"/>
              </w:rPr>
            </w:pPr>
            <w:r>
              <w:rPr>
                <w:rFonts w:ascii="Arial MT"/>
                <w:spacing w:val="-5"/>
                <w:sz w:val="18"/>
              </w:rPr>
              <w:t>55</w:t>
            </w:r>
          </w:p>
        </w:tc>
        <w:tc>
          <w:tcPr>
            <w:tcW w:w="559" w:type="dxa"/>
            <w:tcBorders>
              <w:bottom w:val="nil"/>
            </w:tcBorders>
          </w:tcPr>
          <w:p w14:paraId="5E8E6330" w14:textId="77777777" w:rsidR="00A76B49" w:rsidRDefault="002455BA">
            <w:pPr>
              <w:pStyle w:val="TableParagraph"/>
              <w:spacing w:before="20"/>
              <w:ind w:left="17" w:right="6"/>
              <w:jc w:val="center"/>
              <w:rPr>
                <w:rFonts w:ascii="Arial MT"/>
                <w:sz w:val="18"/>
              </w:rPr>
            </w:pPr>
            <w:r>
              <w:rPr>
                <w:rFonts w:ascii="Arial MT"/>
                <w:spacing w:val="-5"/>
                <w:sz w:val="18"/>
              </w:rPr>
              <w:t>100</w:t>
            </w:r>
          </w:p>
        </w:tc>
        <w:tc>
          <w:tcPr>
            <w:tcW w:w="521" w:type="dxa"/>
            <w:tcBorders>
              <w:bottom w:val="nil"/>
            </w:tcBorders>
          </w:tcPr>
          <w:p w14:paraId="17801683" w14:textId="77777777" w:rsidR="00A76B49" w:rsidRDefault="002455BA">
            <w:pPr>
              <w:pStyle w:val="TableParagraph"/>
              <w:spacing w:before="20"/>
              <w:ind w:left="16"/>
              <w:jc w:val="center"/>
              <w:rPr>
                <w:rFonts w:ascii="Arial MT"/>
                <w:sz w:val="18"/>
              </w:rPr>
            </w:pPr>
            <w:r>
              <w:rPr>
                <w:rFonts w:ascii="Arial MT"/>
                <w:spacing w:val="-5"/>
                <w:sz w:val="18"/>
              </w:rPr>
              <w:t>54</w:t>
            </w:r>
          </w:p>
        </w:tc>
        <w:tc>
          <w:tcPr>
            <w:tcW w:w="600" w:type="dxa"/>
            <w:tcBorders>
              <w:bottom w:val="nil"/>
            </w:tcBorders>
          </w:tcPr>
          <w:p w14:paraId="27EC4C8C" w14:textId="77777777" w:rsidR="00A76B49" w:rsidRDefault="002455BA">
            <w:pPr>
              <w:pStyle w:val="TableParagraph"/>
              <w:spacing w:before="20"/>
              <w:ind w:left="19" w:right="6"/>
              <w:jc w:val="center"/>
              <w:rPr>
                <w:rFonts w:ascii="Arial MT"/>
                <w:sz w:val="18"/>
              </w:rPr>
            </w:pPr>
            <w:r>
              <w:rPr>
                <w:rFonts w:ascii="Arial MT"/>
                <w:spacing w:val="-5"/>
                <w:sz w:val="18"/>
              </w:rPr>
              <w:t>81</w:t>
            </w:r>
          </w:p>
        </w:tc>
        <w:tc>
          <w:tcPr>
            <w:tcW w:w="600" w:type="dxa"/>
            <w:tcBorders>
              <w:bottom w:val="nil"/>
            </w:tcBorders>
          </w:tcPr>
          <w:p w14:paraId="2F41701A" w14:textId="77777777" w:rsidR="00A76B49" w:rsidRDefault="002455BA">
            <w:pPr>
              <w:pStyle w:val="TableParagraph"/>
              <w:spacing w:before="20"/>
              <w:ind w:left="19" w:right="6"/>
              <w:jc w:val="center"/>
              <w:rPr>
                <w:rFonts w:ascii="Arial MT"/>
                <w:sz w:val="18"/>
              </w:rPr>
            </w:pPr>
            <w:r>
              <w:rPr>
                <w:rFonts w:ascii="Arial MT"/>
                <w:spacing w:val="-5"/>
                <w:sz w:val="18"/>
              </w:rPr>
              <w:t>53</w:t>
            </w:r>
          </w:p>
        </w:tc>
        <w:tc>
          <w:tcPr>
            <w:tcW w:w="559" w:type="dxa"/>
            <w:tcBorders>
              <w:bottom w:val="nil"/>
            </w:tcBorders>
          </w:tcPr>
          <w:p w14:paraId="7C7655BB" w14:textId="77777777" w:rsidR="00A76B49" w:rsidRDefault="002455BA">
            <w:pPr>
              <w:pStyle w:val="TableParagraph"/>
              <w:spacing w:before="20"/>
              <w:ind w:left="17" w:right="6"/>
              <w:jc w:val="center"/>
              <w:rPr>
                <w:rFonts w:ascii="Arial MT"/>
                <w:sz w:val="18"/>
              </w:rPr>
            </w:pPr>
            <w:r>
              <w:rPr>
                <w:rFonts w:ascii="Arial MT"/>
                <w:spacing w:val="-5"/>
                <w:sz w:val="18"/>
              </w:rPr>
              <w:t>15</w:t>
            </w:r>
          </w:p>
        </w:tc>
        <w:tc>
          <w:tcPr>
            <w:tcW w:w="577" w:type="dxa"/>
            <w:tcBorders>
              <w:bottom w:val="nil"/>
            </w:tcBorders>
          </w:tcPr>
          <w:p w14:paraId="62C3E14A" w14:textId="77777777" w:rsidR="00A76B49" w:rsidRDefault="002455BA">
            <w:pPr>
              <w:pStyle w:val="TableParagraph"/>
              <w:spacing w:before="20"/>
              <w:ind w:left="19"/>
              <w:jc w:val="center"/>
              <w:rPr>
                <w:rFonts w:ascii="Arial MT"/>
                <w:sz w:val="18"/>
              </w:rPr>
            </w:pPr>
            <w:r>
              <w:rPr>
                <w:rFonts w:ascii="Arial MT"/>
                <w:spacing w:val="-5"/>
                <w:sz w:val="18"/>
              </w:rPr>
              <w:t>5,9</w:t>
            </w:r>
          </w:p>
        </w:tc>
        <w:tc>
          <w:tcPr>
            <w:tcW w:w="1029" w:type="dxa"/>
            <w:tcBorders>
              <w:bottom w:val="nil"/>
            </w:tcBorders>
          </w:tcPr>
          <w:p w14:paraId="0FA6C58D" w14:textId="77777777" w:rsidR="00A76B49" w:rsidRDefault="002455BA">
            <w:pPr>
              <w:pStyle w:val="TableParagraph"/>
              <w:spacing w:before="20"/>
              <w:ind w:left="10"/>
              <w:jc w:val="center"/>
              <w:rPr>
                <w:rFonts w:ascii="Arial MT"/>
                <w:sz w:val="18"/>
              </w:rPr>
            </w:pPr>
            <w:r>
              <w:rPr>
                <w:rFonts w:ascii="Arial MT"/>
                <w:spacing w:val="-5"/>
                <w:sz w:val="18"/>
              </w:rPr>
              <w:t>27</w:t>
            </w:r>
          </w:p>
        </w:tc>
        <w:tc>
          <w:tcPr>
            <w:tcW w:w="573" w:type="dxa"/>
            <w:tcBorders>
              <w:bottom w:val="nil"/>
            </w:tcBorders>
          </w:tcPr>
          <w:p w14:paraId="0BF57AC2" w14:textId="77777777" w:rsidR="00A76B49" w:rsidRDefault="002455BA">
            <w:pPr>
              <w:pStyle w:val="TableParagraph"/>
              <w:spacing w:before="20"/>
              <w:ind w:left="9" w:right="1"/>
              <w:jc w:val="center"/>
              <w:rPr>
                <w:rFonts w:ascii="Arial MT"/>
                <w:sz w:val="18"/>
              </w:rPr>
            </w:pPr>
            <w:r>
              <w:rPr>
                <w:rFonts w:ascii="Arial MT"/>
                <w:spacing w:val="-4"/>
                <w:sz w:val="18"/>
              </w:rPr>
              <w:t>96,3</w:t>
            </w:r>
          </w:p>
        </w:tc>
        <w:tc>
          <w:tcPr>
            <w:tcW w:w="701" w:type="dxa"/>
            <w:tcBorders>
              <w:bottom w:val="nil"/>
            </w:tcBorders>
          </w:tcPr>
          <w:p w14:paraId="6373115B" w14:textId="77777777" w:rsidR="00A76B49" w:rsidRDefault="002455BA">
            <w:pPr>
              <w:pStyle w:val="TableParagraph"/>
              <w:spacing w:before="20"/>
              <w:ind w:left="16" w:right="2"/>
              <w:jc w:val="center"/>
              <w:rPr>
                <w:rFonts w:ascii="Arial MT"/>
                <w:sz w:val="18"/>
              </w:rPr>
            </w:pPr>
            <w:r>
              <w:rPr>
                <w:rFonts w:ascii="Arial MT"/>
                <w:spacing w:val="-5"/>
                <w:sz w:val="18"/>
              </w:rPr>
              <w:t>93</w:t>
            </w:r>
          </w:p>
        </w:tc>
        <w:tc>
          <w:tcPr>
            <w:tcW w:w="720" w:type="dxa"/>
            <w:tcBorders>
              <w:bottom w:val="nil"/>
            </w:tcBorders>
          </w:tcPr>
          <w:p w14:paraId="506DC8B1" w14:textId="77777777" w:rsidR="00A76B49" w:rsidRDefault="002455BA">
            <w:pPr>
              <w:pStyle w:val="TableParagraph"/>
              <w:spacing w:before="20"/>
              <w:ind w:left="18" w:right="3"/>
              <w:jc w:val="center"/>
              <w:rPr>
                <w:rFonts w:ascii="Arial MT"/>
                <w:sz w:val="18"/>
              </w:rPr>
            </w:pPr>
            <w:r>
              <w:rPr>
                <w:rFonts w:ascii="Arial MT"/>
                <w:spacing w:val="-4"/>
                <w:sz w:val="18"/>
              </w:rPr>
              <w:t>89,5</w:t>
            </w:r>
          </w:p>
        </w:tc>
        <w:tc>
          <w:tcPr>
            <w:tcW w:w="720" w:type="dxa"/>
            <w:tcBorders>
              <w:bottom w:val="nil"/>
            </w:tcBorders>
          </w:tcPr>
          <w:p w14:paraId="1EB91913" w14:textId="77777777" w:rsidR="00A76B49" w:rsidRDefault="002455BA">
            <w:pPr>
              <w:pStyle w:val="TableParagraph"/>
              <w:spacing w:before="20"/>
              <w:ind w:left="18"/>
              <w:jc w:val="center"/>
              <w:rPr>
                <w:rFonts w:ascii="Arial MT"/>
                <w:sz w:val="18"/>
              </w:rPr>
            </w:pPr>
            <w:r>
              <w:rPr>
                <w:rFonts w:ascii="Arial MT"/>
                <w:spacing w:val="-5"/>
                <w:sz w:val="18"/>
              </w:rPr>
              <w:t>86</w:t>
            </w:r>
          </w:p>
        </w:tc>
        <w:tc>
          <w:tcPr>
            <w:tcW w:w="697" w:type="dxa"/>
            <w:tcBorders>
              <w:bottom w:val="nil"/>
            </w:tcBorders>
          </w:tcPr>
          <w:p w14:paraId="3E03C186" w14:textId="77777777" w:rsidR="00A76B49" w:rsidRDefault="002455BA">
            <w:pPr>
              <w:pStyle w:val="TableParagraph"/>
              <w:spacing w:before="20"/>
              <w:ind w:left="20" w:right="1"/>
              <w:jc w:val="center"/>
              <w:rPr>
                <w:rFonts w:ascii="Arial MT"/>
                <w:sz w:val="18"/>
              </w:rPr>
            </w:pPr>
            <w:r>
              <w:rPr>
                <w:rFonts w:ascii="Arial MT"/>
                <w:spacing w:val="-4"/>
                <w:sz w:val="18"/>
              </w:rPr>
              <w:t>82,5</w:t>
            </w:r>
          </w:p>
        </w:tc>
        <w:tc>
          <w:tcPr>
            <w:tcW w:w="723" w:type="dxa"/>
            <w:vMerge w:val="restart"/>
          </w:tcPr>
          <w:p w14:paraId="3124006E" w14:textId="77777777" w:rsidR="00A76B49" w:rsidRDefault="002455BA">
            <w:pPr>
              <w:pStyle w:val="TableParagraph"/>
              <w:spacing w:before="20"/>
              <w:ind w:left="130"/>
              <w:rPr>
                <w:rFonts w:ascii="Arial MT"/>
                <w:sz w:val="18"/>
              </w:rPr>
            </w:pPr>
            <w:r>
              <w:rPr>
                <w:rFonts w:ascii="Arial MT"/>
                <w:spacing w:val="-2"/>
                <w:sz w:val="18"/>
              </w:rPr>
              <w:t>38-</w:t>
            </w:r>
            <w:r>
              <w:rPr>
                <w:rFonts w:ascii="Arial MT"/>
                <w:spacing w:val="-7"/>
                <w:sz w:val="18"/>
              </w:rPr>
              <w:t>40</w:t>
            </w:r>
          </w:p>
        </w:tc>
      </w:tr>
      <w:tr w:rsidR="00A76B49" w14:paraId="2E16E221" w14:textId="77777777">
        <w:trPr>
          <w:trHeight w:val="328"/>
        </w:trPr>
        <w:tc>
          <w:tcPr>
            <w:tcW w:w="502" w:type="dxa"/>
            <w:tcBorders>
              <w:top w:val="nil"/>
            </w:tcBorders>
          </w:tcPr>
          <w:p w14:paraId="7828917A" w14:textId="77777777" w:rsidR="00A76B49" w:rsidRDefault="002455BA">
            <w:pPr>
              <w:pStyle w:val="TableParagraph"/>
              <w:spacing w:before="27"/>
              <w:ind w:left="16"/>
              <w:jc w:val="center"/>
              <w:rPr>
                <w:rFonts w:ascii="Arial MT"/>
                <w:sz w:val="18"/>
              </w:rPr>
            </w:pPr>
            <w:r>
              <w:rPr>
                <w:rFonts w:ascii="Arial MT"/>
                <w:spacing w:val="-5"/>
                <w:sz w:val="18"/>
              </w:rPr>
              <w:t>137</w:t>
            </w:r>
          </w:p>
        </w:tc>
        <w:tc>
          <w:tcPr>
            <w:tcW w:w="540" w:type="dxa"/>
            <w:tcBorders>
              <w:top w:val="nil"/>
            </w:tcBorders>
          </w:tcPr>
          <w:p w14:paraId="4761FF30" w14:textId="77777777" w:rsidR="00A76B49" w:rsidRDefault="002455BA">
            <w:pPr>
              <w:pStyle w:val="TableParagraph"/>
              <w:spacing w:before="27"/>
              <w:ind w:left="11"/>
              <w:jc w:val="center"/>
              <w:rPr>
                <w:rFonts w:ascii="Arial MT"/>
                <w:sz w:val="18"/>
              </w:rPr>
            </w:pPr>
            <w:r>
              <w:rPr>
                <w:rFonts w:ascii="Arial MT"/>
                <w:spacing w:val="-5"/>
                <w:sz w:val="18"/>
              </w:rPr>
              <w:t>61</w:t>
            </w:r>
          </w:p>
        </w:tc>
        <w:tc>
          <w:tcPr>
            <w:tcW w:w="559" w:type="dxa"/>
            <w:tcBorders>
              <w:top w:val="nil"/>
            </w:tcBorders>
          </w:tcPr>
          <w:p w14:paraId="1587B6AC" w14:textId="77777777" w:rsidR="00A76B49" w:rsidRDefault="002455BA">
            <w:pPr>
              <w:pStyle w:val="TableParagraph"/>
              <w:spacing w:before="27"/>
              <w:ind w:left="17" w:right="6"/>
              <w:jc w:val="center"/>
              <w:rPr>
                <w:rFonts w:ascii="Arial MT"/>
                <w:sz w:val="18"/>
              </w:rPr>
            </w:pPr>
            <w:r>
              <w:rPr>
                <w:rFonts w:ascii="Arial MT"/>
                <w:spacing w:val="-5"/>
                <w:sz w:val="18"/>
              </w:rPr>
              <w:t>110</w:t>
            </w:r>
          </w:p>
        </w:tc>
        <w:tc>
          <w:tcPr>
            <w:tcW w:w="521" w:type="dxa"/>
            <w:tcBorders>
              <w:top w:val="nil"/>
            </w:tcBorders>
          </w:tcPr>
          <w:p w14:paraId="12779CFC" w14:textId="77777777" w:rsidR="00A76B49" w:rsidRDefault="002455BA">
            <w:pPr>
              <w:pStyle w:val="TableParagraph"/>
              <w:spacing w:before="27"/>
              <w:ind w:left="16"/>
              <w:jc w:val="center"/>
              <w:rPr>
                <w:rFonts w:ascii="Arial MT"/>
                <w:sz w:val="18"/>
              </w:rPr>
            </w:pPr>
            <w:r>
              <w:rPr>
                <w:rFonts w:ascii="Arial MT"/>
                <w:spacing w:val="-5"/>
                <w:sz w:val="18"/>
              </w:rPr>
              <w:t>59</w:t>
            </w:r>
          </w:p>
        </w:tc>
        <w:tc>
          <w:tcPr>
            <w:tcW w:w="600" w:type="dxa"/>
            <w:tcBorders>
              <w:top w:val="nil"/>
            </w:tcBorders>
          </w:tcPr>
          <w:p w14:paraId="11CE2161" w14:textId="77777777" w:rsidR="00A76B49" w:rsidRDefault="002455BA">
            <w:pPr>
              <w:pStyle w:val="TableParagraph"/>
              <w:spacing w:before="27"/>
              <w:ind w:left="19" w:right="6"/>
              <w:jc w:val="center"/>
              <w:rPr>
                <w:rFonts w:ascii="Arial MT"/>
                <w:sz w:val="18"/>
              </w:rPr>
            </w:pPr>
            <w:r>
              <w:rPr>
                <w:rFonts w:ascii="Arial MT"/>
                <w:spacing w:val="-5"/>
                <w:sz w:val="18"/>
              </w:rPr>
              <w:t>88</w:t>
            </w:r>
          </w:p>
        </w:tc>
        <w:tc>
          <w:tcPr>
            <w:tcW w:w="600" w:type="dxa"/>
            <w:tcBorders>
              <w:top w:val="nil"/>
            </w:tcBorders>
          </w:tcPr>
          <w:p w14:paraId="2BE331B3" w14:textId="77777777" w:rsidR="00A76B49" w:rsidRDefault="002455BA">
            <w:pPr>
              <w:pStyle w:val="TableParagraph"/>
              <w:spacing w:before="27"/>
              <w:ind w:left="19" w:right="6"/>
              <w:jc w:val="center"/>
              <w:rPr>
                <w:rFonts w:ascii="Arial MT"/>
                <w:sz w:val="18"/>
              </w:rPr>
            </w:pPr>
            <w:r>
              <w:rPr>
                <w:rFonts w:ascii="Arial MT"/>
                <w:spacing w:val="-5"/>
                <w:sz w:val="18"/>
              </w:rPr>
              <w:t>58</w:t>
            </w:r>
          </w:p>
        </w:tc>
        <w:tc>
          <w:tcPr>
            <w:tcW w:w="559" w:type="dxa"/>
            <w:tcBorders>
              <w:top w:val="nil"/>
            </w:tcBorders>
          </w:tcPr>
          <w:p w14:paraId="45F660FD" w14:textId="77777777" w:rsidR="00A76B49" w:rsidRDefault="002455BA">
            <w:pPr>
              <w:pStyle w:val="TableParagraph"/>
              <w:spacing w:before="27"/>
              <w:ind w:left="17" w:right="6"/>
              <w:jc w:val="center"/>
              <w:rPr>
                <w:rFonts w:ascii="Arial MT"/>
                <w:sz w:val="18"/>
              </w:rPr>
            </w:pPr>
            <w:r>
              <w:rPr>
                <w:rFonts w:ascii="Arial MT"/>
                <w:spacing w:val="-5"/>
                <w:sz w:val="18"/>
              </w:rPr>
              <w:t>16</w:t>
            </w:r>
          </w:p>
        </w:tc>
        <w:tc>
          <w:tcPr>
            <w:tcW w:w="577" w:type="dxa"/>
            <w:tcBorders>
              <w:top w:val="nil"/>
            </w:tcBorders>
          </w:tcPr>
          <w:p w14:paraId="17F3B642" w14:textId="77777777" w:rsidR="00A76B49" w:rsidRDefault="002455BA">
            <w:pPr>
              <w:pStyle w:val="TableParagraph"/>
              <w:spacing w:before="27"/>
              <w:ind w:left="19"/>
              <w:jc w:val="center"/>
              <w:rPr>
                <w:rFonts w:ascii="Arial MT"/>
                <w:sz w:val="18"/>
              </w:rPr>
            </w:pPr>
            <w:r>
              <w:rPr>
                <w:rFonts w:ascii="Arial MT"/>
                <w:spacing w:val="-5"/>
                <w:sz w:val="18"/>
              </w:rPr>
              <w:t>6,2</w:t>
            </w:r>
          </w:p>
        </w:tc>
        <w:tc>
          <w:tcPr>
            <w:tcW w:w="1029" w:type="dxa"/>
            <w:tcBorders>
              <w:top w:val="nil"/>
            </w:tcBorders>
          </w:tcPr>
          <w:p w14:paraId="7BA3CE7A" w14:textId="77777777" w:rsidR="00A76B49" w:rsidRDefault="002455BA">
            <w:pPr>
              <w:pStyle w:val="TableParagraph"/>
              <w:spacing w:before="27"/>
              <w:ind w:left="10"/>
              <w:jc w:val="center"/>
              <w:rPr>
                <w:rFonts w:ascii="Arial MT"/>
                <w:sz w:val="18"/>
              </w:rPr>
            </w:pPr>
            <w:r>
              <w:rPr>
                <w:rFonts w:ascii="Arial MT"/>
                <w:spacing w:val="-5"/>
                <w:sz w:val="18"/>
              </w:rPr>
              <w:t>28</w:t>
            </w:r>
          </w:p>
        </w:tc>
        <w:tc>
          <w:tcPr>
            <w:tcW w:w="573" w:type="dxa"/>
            <w:tcBorders>
              <w:top w:val="nil"/>
            </w:tcBorders>
          </w:tcPr>
          <w:p w14:paraId="5635099E" w14:textId="77777777" w:rsidR="00A76B49" w:rsidRDefault="002455BA">
            <w:pPr>
              <w:pStyle w:val="TableParagraph"/>
              <w:spacing w:before="27"/>
              <w:ind w:left="9" w:right="3"/>
              <w:jc w:val="center"/>
              <w:rPr>
                <w:rFonts w:ascii="Arial MT"/>
                <w:sz w:val="18"/>
              </w:rPr>
            </w:pPr>
            <w:r>
              <w:rPr>
                <w:rFonts w:ascii="Arial MT"/>
                <w:spacing w:val="-5"/>
                <w:sz w:val="18"/>
              </w:rPr>
              <w:t>103</w:t>
            </w:r>
          </w:p>
        </w:tc>
        <w:tc>
          <w:tcPr>
            <w:tcW w:w="701" w:type="dxa"/>
            <w:tcBorders>
              <w:top w:val="nil"/>
            </w:tcBorders>
          </w:tcPr>
          <w:p w14:paraId="4BBED06F" w14:textId="77777777" w:rsidR="00A76B49" w:rsidRDefault="002455BA">
            <w:pPr>
              <w:pStyle w:val="TableParagraph"/>
              <w:spacing w:before="27"/>
              <w:ind w:left="16" w:right="2"/>
              <w:jc w:val="center"/>
              <w:rPr>
                <w:rFonts w:ascii="Arial MT"/>
                <w:sz w:val="18"/>
              </w:rPr>
            </w:pPr>
            <w:r>
              <w:rPr>
                <w:rFonts w:ascii="Arial MT"/>
                <w:spacing w:val="-5"/>
                <w:sz w:val="18"/>
              </w:rPr>
              <w:t>99</w:t>
            </w:r>
          </w:p>
        </w:tc>
        <w:tc>
          <w:tcPr>
            <w:tcW w:w="720" w:type="dxa"/>
            <w:tcBorders>
              <w:top w:val="nil"/>
            </w:tcBorders>
          </w:tcPr>
          <w:p w14:paraId="724F0A96" w14:textId="77777777" w:rsidR="00A76B49" w:rsidRDefault="002455BA">
            <w:pPr>
              <w:pStyle w:val="TableParagraph"/>
              <w:spacing w:before="27"/>
              <w:ind w:left="18" w:right="3"/>
              <w:jc w:val="center"/>
              <w:rPr>
                <w:rFonts w:ascii="Arial MT"/>
                <w:sz w:val="18"/>
              </w:rPr>
            </w:pPr>
            <w:r>
              <w:rPr>
                <w:rFonts w:ascii="Arial MT"/>
                <w:spacing w:val="-4"/>
                <w:sz w:val="18"/>
              </w:rPr>
              <w:t>95,2</w:t>
            </w:r>
          </w:p>
        </w:tc>
        <w:tc>
          <w:tcPr>
            <w:tcW w:w="720" w:type="dxa"/>
            <w:tcBorders>
              <w:top w:val="nil"/>
            </w:tcBorders>
          </w:tcPr>
          <w:p w14:paraId="5D561BA5" w14:textId="77777777" w:rsidR="00A76B49" w:rsidRDefault="002455BA">
            <w:pPr>
              <w:pStyle w:val="TableParagraph"/>
              <w:spacing w:before="27"/>
              <w:ind w:left="18" w:right="3"/>
              <w:jc w:val="center"/>
              <w:rPr>
                <w:rFonts w:ascii="Arial MT"/>
                <w:sz w:val="18"/>
              </w:rPr>
            </w:pPr>
            <w:r>
              <w:rPr>
                <w:rFonts w:ascii="Arial MT"/>
                <w:spacing w:val="-4"/>
                <w:sz w:val="18"/>
              </w:rPr>
              <w:t>91,5</w:t>
            </w:r>
          </w:p>
        </w:tc>
        <w:tc>
          <w:tcPr>
            <w:tcW w:w="697" w:type="dxa"/>
            <w:tcBorders>
              <w:top w:val="nil"/>
            </w:tcBorders>
          </w:tcPr>
          <w:p w14:paraId="4B6F6C39" w14:textId="77777777" w:rsidR="00A76B49" w:rsidRDefault="002455BA">
            <w:pPr>
              <w:pStyle w:val="TableParagraph"/>
              <w:spacing w:before="27"/>
              <w:ind w:left="20" w:right="1"/>
              <w:jc w:val="center"/>
              <w:rPr>
                <w:rFonts w:ascii="Arial MT"/>
                <w:sz w:val="18"/>
              </w:rPr>
            </w:pPr>
            <w:r>
              <w:rPr>
                <w:rFonts w:ascii="Arial MT"/>
                <w:spacing w:val="-4"/>
                <w:sz w:val="18"/>
              </w:rPr>
              <w:t>87,7</w:t>
            </w:r>
          </w:p>
        </w:tc>
        <w:tc>
          <w:tcPr>
            <w:tcW w:w="723" w:type="dxa"/>
            <w:vMerge/>
            <w:tcBorders>
              <w:top w:val="nil"/>
            </w:tcBorders>
          </w:tcPr>
          <w:p w14:paraId="0C979409" w14:textId="77777777" w:rsidR="00A76B49" w:rsidRDefault="00A76B49">
            <w:pPr>
              <w:rPr>
                <w:sz w:val="2"/>
                <w:szCs w:val="2"/>
              </w:rPr>
            </w:pPr>
          </w:p>
        </w:tc>
      </w:tr>
      <w:tr w:rsidR="00A76B49" w14:paraId="14FB2454" w14:textId="77777777">
        <w:trPr>
          <w:trHeight w:val="262"/>
        </w:trPr>
        <w:tc>
          <w:tcPr>
            <w:tcW w:w="502" w:type="dxa"/>
            <w:tcBorders>
              <w:bottom w:val="nil"/>
            </w:tcBorders>
          </w:tcPr>
          <w:p w14:paraId="3EEDE30E" w14:textId="77777777" w:rsidR="00A76B49" w:rsidRDefault="002455BA">
            <w:pPr>
              <w:pStyle w:val="TableParagraph"/>
              <w:spacing w:before="20"/>
              <w:ind w:left="16"/>
              <w:jc w:val="center"/>
              <w:rPr>
                <w:rFonts w:ascii="Arial MT"/>
                <w:sz w:val="18"/>
              </w:rPr>
            </w:pPr>
            <w:r>
              <w:rPr>
                <w:rFonts w:ascii="Arial MT"/>
                <w:spacing w:val="-5"/>
                <w:sz w:val="18"/>
              </w:rPr>
              <w:t>150</w:t>
            </w:r>
          </w:p>
        </w:tc>
        <w:tc>
          <w:tcPr>
            <w:tcW w:w="540" w:type="dxa"/>
            <w:tcBorders>
              <w:bottom w:val="nil"/>
            </w:tcBorders>
          </w:tcPr>
          <w:p w14:paraId="472C6C79" w14:textId="77777777" w:rsidR="00A76B49" w:rsidRDefault="002455BA">
            <w:pPr>
              <w:pStyle w:val="TableParagraph"/>
              <w:spacing w:before="20"/>
              <w:ind w:left="11"/>
              <w:jc w:val="center"/>
              <w:rPr>
                <w:rFonts w:ascii="Arial MT"/>
                <w:sz w:val="18"/>
              </w:rPr>
            </w:pPr>
            <w:r>
              <w:rPr>
                <w:rFonts w:ascii="Arial MT"/>
                <w:spacing w:val="-5"/>
                <w:sz w:val="18"/>
              </w:rPr>
              <w:t>67</w:t>
            </w:r>
          </w:p>
        </w:tc>
        <w:tc>
          <w:tcPr>
            <w:tcW w:w="559" w:type="dxa"/>
            <w:tcBorders>
              <w:bottom w:val="nil"/>
            </w:tcBorders>
          </w:tcPr>
          <w:p w14:paraId="0E4A3660" w14:textId="77777777" w:rsidR="00A76B49" w:rsidRDefault="002455BA">
            <w:pPr>
              <w:pStyle w:val="TableParagraph"/>
              <w:spacing w:before="20"/>
              <w:ind w:left="17" w:right="6"/>
              <w:jc w:val="center"/>
              <w:rPr>
                <w:rFonts w:ascii="Arial MT"/>
                <w:sz w:val="18"/>
              </w:rPr>
            </w:pPr>
            <w:r>
              <w:rPr>
                <w:rFonts w:ascii="Arial MT"/>
                <w:spacing w:val="-5"/>
                <w:sz w:val="18"/>
              </w:rPr>
              <w:t>120</w:t>
            </w:r>
          </w:p>
        </w:tc>
        <w:tc>
          <w:tcPr>
            <w:tcW w:w="521" w:type="dxa"/>
            <w:tcBorders>
              <w:bottom w:val="nil"/>
            </w:tcBorders>
          </w:tcPr>
          <w:p w14:paraId="5014C13D" w14:textId="77777777" w:rsidR="00A76B49" w:rsidRDefault="002455BA">
            <w:pPr>
              <w:pStyle w:val="TableParagraph"/>
              <w:spacing w:before="20"/>
              <w:ind w:left="16"/>
              <w:jc w:val="center"/>
              <w:rPr>
                <w:rFonts w:ascii="Arial MT"/>
                <w:sz w:val="18"/>
              </w:rPr>
            </w:pPr>
            <w:r>
              <w:rPr>
                <w:rFonts w:ascii="Arial MT"/>
                <w:spacing w:val="-5"/>
                <w:sz w:val="18"/>
              </w:rPr>
              <w:t>65</w:t>
            </w:r>
          </w:p>
        </w:tc>
        <w:tc>
          <w:tcPr>
            <w:tcW w:w="600" w:type="dxa"/>
            <w:tcBorders>
              <w:bottom w:val="nil"/>
            </w:tcBorders>
          </w:tcPr>
          <w:p w14:paraId="47461C1F" w14:textId="77777777" w:rsidR="00A76B49" w:rsidRDefault="002455BA">
            <w:pPr>
              <w:pStyle w:val="TableParagraph"/>
              <w:spacing w:before="20"/>
              <w:ind w:left="19" w:right="6"/>
              <w:jc w:val="center"/>
              <w:rPr>
                <w:rFonts w:ascii="Arial MT"/>
                <w:sz w:val="18"/>
              </w:rPr>
            </w:pPr>
            <w:r>
              <w:rPr>
                <w:rFonts w:ascii="Arial MT"/>
                <w:spacing w:val="-5"/>
                <w:sz w:val="18"/>
              </w:rPr>
              <w:t>95</w:t>
            </w:r>
          </w:p>
        </w:tc>
        <w:tc>
          <w:tcPr>
            <w:tcW w:w="600" w:type="dxa"/>
            <w:tcBorders>
              <w:bottom w:val="nil"/>
            </w:tcBorders>
          </w:tcPr>
          <w:p w14:paraId="67B1BEBB" w14:textId="77777777" w:rsidR="00A76B49" w:rsidRDefault="002455BA">
            <w:pPr>
              <w:pStyle w:val="TableParagraph"/>
              <w:spacing w:before="20"/>
              <w:ind w:left="19" w:right="6"/>
              <w:jc w:val="center"/>
              <w:rPr>
                <w:rFonts w:ascii="Arial MT"/>
                <w:sz w:val="18"/>
              </w:rPr>
            </w:pPr>
            <w:r>
              <w:rPr>
                <w:rFonts w:ascii="Arial MT"/>
                <w:spacing w:val="-5"/>
                <w:sz w:val="18"/>
              </w:rPr>
              <w:t>64</w:t>
            </w:r>
          </w:p>
        </w:tc>
        <w:tc>
          <w:tcPr>
            <w:tcW w:w="559" w:type="dxa"/>
            <w:tcBorders>
              <w:bottom w:val="nil"/>
            </w:tcBorders>
          </w:tcPr>
          <w:p w14:paraId="28EEF43C" w14:textId="77777777" w:rsidR="00A76B49" w:rsidRDefault="002455BA">
            <w:pPr>
              <w:pStyle w:val="TableParagraph"/>
              <w:spacing w:before="20"/>
              <w:ind w:left="17" w:right="6"/>
              <w:jc w:val="center"/>
              <w:rPr>
                <w:rFonts w:ascii="Arial MT"/>
                <w:sz w:val="18"/>
              </w:rPr>
            </w:pPr>
            <w:r>
              <w:rPr>
                <w:rFonts w:ascii="Arial MT"/>
                <w:spacing w:val="-5"/>
                <w:sz w:val="18"/>
              </w:rPr>
              <w:t>17</w:t>
            </w:r>
          </w:p>
        </w:tc>
        <w:tc>
          <w:tcPr>
            <w:tcW w:w="577" w:type="dxa"/>
            <w:tcBorders>
              <w:bottom w:val="nil"/>
            </w:tcBorders>
          </w:tcPr>
          <w:p w14:paraId="721C75A4" w14:textId="77777777" w:rsidR="00A76B49" w:rsidRDefault="002455BA">
            <w:pPr>
              <w:pStyle w:val="TableParagraph"/>
              <w:spacing w:before="20"/>
              <w:ind w:left="19"/>
              <w:jc w:val="center"/>
              <w:rPr>
                <w:rFonts w:ascii="Arial MT"/>
                <w:sz w:val="18"/>
              </w:rPr>
            </w:pPr>
            <w:r>
              <w:rPr>
                <w:rFonts w:ascii="Arial MT"/>
                <w:spacing w:val="-5"/>
                <w:sz w:val="18"/>
              </w:rPr>
              <w:t>6,4</w:t>
            </w:r>
          </w:p>
        </w:tc>
        <w:tc>
          <w:tcPr>
            <w:tcW w:w="1029" w:type="dxa"/>
            <w:tcBorders>
              <w:bottom w:val="nil"/>
            </w:tcBorders>
          </w:tcPr>
          <w:p w14:paraId="48D9F83C" w14:textId="77777777" w:rsidR="00A76B49" w:rsidRDefault="002455BA">
            <w:pPr>
              <w:pStyle w:val="TableParagraph"/>
              <w:spacing w:before="20"/>
              <w:ind w:left="10"/>
              <w:jc w:val="center"/>
              <w:rPr>
                <w:rFonts w:ascii="Arial MT"/>
                <w:sz w:val="18"/>
              </w:rPr>
            </w:pPr>
            <w:r>
              <w:rPr>
                <w:rFonts w:ascii="Arial MT"/>
                <w:spacing w:val="-5"/>
                <w:sz w:val="18"/>
              </w:rPr>
              <w:t>29</w:t>
            </w:r>
          </w:p>
        </w:tc>
        <w:tc>
          <w:tcPr>
            <w:tcW w:w="573" w:type="dxa"/>
            <w:tcBorders>
              <w:bottom w:val="nil"/>
            </w:tcBorders>
          </w:tcPr>
          <w:p w14:paraId="6D14DFC0" w14:textId="77777777" w:rsidR="00A76B49" w:rsidRDefault="002455BA">
            <w:pPr>
              <w:pStyle w:val="TableParagraph"/>
              <w:spacing w:before="20"/>
              <w:ind w:left="9" w:right="3"/>
              <w:jc w:val="center"/>
              <w:rPr>
                <w:rFonts w:ascii="Arial MT"/>
                <w:sz w:val="18"/>
              </w:rPr>
            </w:pPr>
            <w:r>
              <w:rPr>
                <w:rFonts w:ascii="Arial MT"/>
                <w:spacing w:val="-5"/>
                <w:sz w:val="18"/>
              </w:rPr>
              <w:t>109</w:t>
            </w:r>
          </w:p>
        </w:tc>
        <w:tc>
          <w:tcPr>
            <w:tcW w:w="701" w:type="dxa"/>
            <w:tcBorders>
              <w:bottom w:val="nil"/>
            </w:tcBorders>
          </w:tcPr>
          <w:p w14:paraId="54D8AD4E" w14:textId="77777777" w:rsidR="00A76B49" w:rsidRDefault="002455BA">
            <w:pPr>
              <w:pStyle w:val="TableParagraph"/>
              <w:spacing w:before="20"/>
              <w:ind w:left="16" w:right="2"/>
              <w:jc w:val="center"/>
              <w:rPr>
                <w:rFonts w:ascii="Arial MT"/>
                <w:sz w:val="18"/>
              </w:rPr>
            </w:pPr>
            <w:r>
              <w:rPr>
                <w:rFonts w:ascii="Arial MT"/>
                <w:spacing w:val="-5"/>
                <w:sz w:val="18"/>
              </w:rPr>
              <w:t>105</w:t>
            </w:r>
          </w:p>
        </w:tc>
        <w:tc>
          <w:tcPr>
            <w:tcW w:w="720" w:type="dxa"/>
            <w:tcBorders>
              <w:bottom w:val="nil"/>
            </w:tcBorders>
          </w:tcPr>
          <w:p w14:paraId="177D5A30" w14:textId="77777777" w:rsidR="00A76B49" w:rsidRDefault="002455BA">
            <w:pPr>
              <w:pStyle w:val="TableParagraph"/>
              <w:spacing w:before="20"/>
              <w:ind w:left="18"/>
              <w:jc w:val="center"/>
              <w:rPr>
                <w:rFonts w:ascii="Arial MT"/>
                <w:sz w:val="18"/>
              </w:rPr>
            </w:pPr>
            <w:r>
              <w:rPr>
                <w:rFonts w:ascii="Arial MT"/>
                <w:spacing w:val="-5"/>
                <w:sz w:val="18"/>
              </w:rPr>
              <w:t>101</w:t>
            </w:r>
          </w:p>
        </w:tc>
        <w:tc>
          <w:tcPr>
            <w:tcW w:w="720" w:type="dxa"/>
            <w:tcBorders>
              <w:bottom w:val="nil"/>
            </w:tcBorders>
          </w:tcPr>
          <w:p w14:paraId="3EF9968A" w14:textId="77777777" w:rsidR="00A76B49" w:rsidRDefault="002455BA">
            <w:pPr>
              <w:pStyle w:val="TableParagraph"/>
              <w:spacing w:before="20"/>
              <w:ind w:left="18"/>
              <w:jc w:val="center"/>
              <w:rPr>
                <w:rFonts w:ascii="Arial MT"/>
                <w:sz w:val="18"/>
              </w:rPr>
            </w:pPr>
            <w:r>
              <w:rPr>
                <w:rFonts w:ascii="Arial MT"/>
                <w:spacing w:val="-5"/>
                <w:sz w:val="18"/>
              </w:rPr>
              <w:t>97</w:t>
            </w:r>
          </w:p>
        </w:tc>
        <w:tc>
          <w:tcPr>
            <w:tcW w:w="697" w:type="dxa"/>
            <w:tcBorders>
              <w:bottom w:val="nil"/>
            </w:tcBorders>
          </w:tcPr>
          <w:p w14:paraId="08110154" w14:textId="77777777" w:rsidR="00A76B49" w:rsidRDefault="002455BA">
            <w:pPr>
              <w:pStyle w:val="TableParagraph"/>
              <w:spacing w:before="20"/>
              <w:ind w:left="20" w:right="3"/>
              <w:jc w:val="center"/>
              <w:rPr>
                <w:rFonts w:ascii="Arial MT"/>
                <w:sz w:val="18"/>
              </w:rPr>
            </w:pPr>
            <w:r>
              <w:rPr>
                <w:rFonts w:ascii="Arial MT"/>
                <w:spacing w:val="-5"/>
                <w:sz w:val="18"/>
              </w:rPr>
              <w:t>93</w:t>
            </w:r>
          </w:p>
        </w:tc>
        <w:tc>
          <w:tcPr>
            <w:tcW w:w="723" w:type="dxa"/>
            <w:vMerge w:val="restart"/>
          </w:tcPr>
          <w:p w14:paraId="0F6CBB26" w14:textId="77777777" w:rsidR="00A76B49" w:rsidRDefault="00A76B49">
            <w:pPr>
              <w:pStyle w:val="TableParagraph"/>
              <w:rPr>
                <w:rFonts w:ascii="Times New Roman"/>
                <w:b/>
                <w:sz w:val="18"/>
              </w:rPr>
            </w:pPr>
          </w:p>
          <w:p w14:paraId="59546D28" w14:textId="77777777" w:rsidR="00A76B49" w:rsidRDefault="00A76B49">
            <w:pPr>
              <w:pStyle w:val="TableParagraph"/>
              <w:rPr>
                <w:rFonts w:ascii="Times New Roman"/>
                <w:b/>
                <w:sz w:val="18"/>
              </w:rPr>
            </w:pPr>
          </w:p>
          <w:p w14:paraId="16EC74E5" w14:textId="77777777" w:rsidR="00A76B49" w:rsidRDefault="00A76B49">
            <w:pPr>
              <w:pStyle w:val="TableParagraph"/>
              <w:spacing w:before="4"/>
              <w:rPr>
                <w:rFonts w:ascii="Times New Roman"/>
                <w:b/>
                <w:sz w:val="18"/>
              </w:rPr>
            </w:pPr>
          </w:p>
          <w:p w14:paraId="084D351C" w14:textId="77777777" w:rsidR="00A76B49" w:rsidRDefault="002455BA">
            <w:pPr>
              <w:pStyle w:val="TableParagraph"/>
              <w:ind w:left="130"/>
              <w:rPr>
                <w:rFonts w:ascii="Arial MT"/>
                <w:sz w:val="18"/>
              </w:rPr>
            </w:pPr>
            <w:r>
              <w:rPr>
                <w:rFonts w:ascii="Arial MT"/>
                <w:spacing w:val="-2"/>
                <w:sz w:val="18"/>
              </w:rPr>
              <w:t>39-</w:t>
            </w:r>
            <w:r>
              <w:rPr>
                <w:rFonts w:ascii="Arial MT"/>
                <w:spacing w:val="-7"/>
                <w:sz w:val="18"/>
              </w:rPr>
              <w:t>42</w:t>
            </w:r>
          </w:p>
        </w:tc>
      </w:tr>
      <w:tr w:rsidR="00A76B49" w14:paraId="742CDAB6" w14:textId="77777777">
        <w:trPr>
          <w:trHeight w:val="287"/>
        </w:trPr>
        <w:tc>
          <w:tcPr>
            <w:tcW w:w="502" w:type="dxa"/>
            <w:tcBorders>
              <w:top w:val="nil"/>
              <w:bottom w:val="nil"/>
            </w:tcBorders>
          </w:tcPr>
          <w:p w14:paraId="01AD63FD" w14:textId="77777777" w:rsidR="00A76B49" w:rsidRDefault="002455BA">
            <w:pPr>
              <w:pStyle w:val="TableParagraph"/>
              <w:spacing w:before="29"/>
              <w:ind w:left="16"/>
              <w:jc w:val="center"/>
              <w:rPr>
                <w:rFonts w:ascii="Arial MT"/>
                <w:sz w:val="18"/>
              </w:rPr>
            </w:pPr>
            <w:r>
              <w:rPr>
                <w:rFonts w:ascii="Arial MT"/>
                <w:spacing w:val="-5"/>
                <w:sz w:val="18"/>
              </w:rPr>
              <w:t>163</w:t>
            </w:r>
          </w:p>
        </w:tc>
        <w:tc>
          <w:tcPr>
            <w:tcW w:w="540" w:type="dxa"/>
            <w:tcBorders>
              <w:top w:val="nil"/>
              <w:bottom w:val="nil"/>
            </w:tcBorders>
          </w:tcPr>
          <w:p w14:paraId="73E1A099" w14:textId="77777777" w:rsidR="00A76B49" w:rsidRDefault="002455BA">
            <w:pPr>
              <w:pStyle w:val="TableParagraph"/>
              <w:spacing w:before="29"/>
              <w:ind w:left="11"/>
              <w:jc w:val="center"/>
              <w:rPr>
                <w:rFonts w:ascii="Arial MT"/>
                <w:sz w:val="18"/>
              </w:rPr>
            </w:pPr>
            <w:r>
              <w:rPr>
                <w:rFonts w:ascii="Arial MT"/>
                <w:spacing w:val="-5"/>
                <w:sz w:val="18"/>
              </w:rPr>
              <w:t>74</w:t>
            </w:r>
          </w:p>
        </w:tc>
        <w:tc>
          <w:tcPr>
            <w:tcW w:w="559" w:type="dxa"/>
            <w:tcBorders>
              <w:top w:val="nil"/>
              <w:bottom w:val="nil"/>
            </w:tcBorders>
          </w:tcPr>
          <w:p w14:paraId="31DAF68F" w14:textId="77777777" w:rsidR="00A76B49" w:rsidRDefault="002455BA">
            <w:pPr>
              <w:pStyle w:val="TableParagraph"/>
              <w:spacing w:before="29"/>
              <w:ind w:left="17" w:right="6"/>
              <w:jc w:val="center"/>
              <w:rPr>
                <w:rFonts w:ascii="Arial MT"/>
                <w:sz w:val="18"/>
              </w:rPr>
            </w:pPr>
            <w:r>
              <w:rPr>
                <w:rFonts w:ascii="Arial MT"/>
                <w:spacing w:val="-5"/>
                <w:sz w:val="18"/>
              </w:rPr>
              <w:t>130</w:t>
            </w:r>
          </w:p>
        </w:tc>
        <w:tc>
          <w:tcPr>
            <w:tcW w:w="521" w:type="dxa"/>
            <w:tcBorders>
              <w:top w:val="nil"/>
              <w:bottom w:val="nil"/>
            </w:tcBorders>
          </w:tcPr>
          <w:p w14:paraId="3831A8C9" w14:textId="77777777" w:rsidR="00A76B49" w:rsidRDefault="002455BA">
            <w:pPr>
              <w:pStyle w:val="TableParagraph"/>
              <w:spacing w:before="29"/>
              <w:ind w:left="16"/>
              <w:jc w:val="center"/>
              <w:rPr>
                <w:rFonts w:ascii="Arial MT"/>
                <w:sz w:val="18"/>
              </w:rPr>
            </w:pPr>
            <w:r>
              <w:rPr>
                <w:rFonts w:ascii="Arial MT"/>
                <w:spacing w:val="-5"/>
                <w:sz w:val="18"/>
              </w:rPr>
              <w:t>71</w:t>
            </w:r>
          </w:p>
        </w:tc>
        <w:tc>
          <w:tcPr>
            <w:tcW w:w="600" w:type="dxa"/>
            <w:tcBorders>
              <w:top w:val="nil"/>
              <w:bottom w:val="nil"/>
            </w:tcBorders>
          </w:tcPr>
          <w:p w14:paraId="642502E1" w14:textId="77777777" w:rsidR="00A76B49" w:rsidRDefault="002455BA">
            <w:pPr>
              <w:pStyle w:val="TableParagraph"/>
              <w:spacing w:before="29"/>
              <w:ind w:left="19" w:right="6"/>
              <w:jc w:val="center"/>
              <w:rPr>
                <w:rFonts w:ascii="Arial MT"/>
                <w:sz w:val="18"/>
              </w:rPr>
            </w:pPr>
            <w:r>
              <w:rPr>
                <w:rFonts w:ascii="Arial MT"/>
                <w:spacing w:val="-5"/>
                <w:sz w:val="18"/>
              </w:rPr>
              <w:t>103</w:t>
            </w:r>
          </w:p>
        </w:tc>
        <w:tc>
          <w:tcPr>
            <w:tcW w:w="600" w:type="dxa"/>
            <w:tcBorders>
              <w:top w:val="nil"/>
              <w:bottom w:val="nil"/>
            </w:tcBorders>
          </w:tcPr>
          <w:p w14:paraId="7AEC6619" w14:textId="77777777" w:rsidR="00A76B49" w:rsidRDefault="002455BA">
            <w:pPr>
              <w:pStyle w:val="TableParagraph"/>
              <w:spacing w:before="29"/>
              <w:ind w:left="19" w:right="6"/>
              <w:jc w:val="center"/>
              <w:rPr>
                <w:rFonts w:ascii="Arial MT"/>
                <w:sz w:val="18"/>
              </w:rPr>
            </w:pPr>
            <w:r>
              <w:rPr>
                <w:rFonts w:ascii="Arial MT"/>
                <w:spacing w:val="-5"/>
                <w:sz w:val="18"/>
              </w:rPr>
              <w:t>70</w:t>
            </w:r>
          </w:p>
        </w:tc>
        <w:tc>
          <w:tcPr>
            <w:tcW w:w="559" w:type="dxa"/>
            <w:tcBorders>
              <w:top w:val="nil"/>
              <w:bottom w:val="nil"/>
            </w:tcBorders>
          </w:tcPr>
          <w:p w14:paraId="5A15D0A8" w14:textId="77777777" w:rsidR="00A76B49" w:rsidRDefault="002455BA">
            <w:pPr>
              <w:pStyle w:val="TableParagraph"/>
              <w:spacing w:before="29"/>
              <w:ind w:left="17" w:right="6"/>
              <w:jc w:val="center"/>
              <w:rPr>
                <w:rFonts w:ascii="Arial MT"/>
                <w:sz w:val="18"/>
              </w:rPr>
            </w:pPr>
            <w:r>
              <w:rPr>
                <w:rFonts w:ascii="Arial MT"/>
                <w:spacing w:val="-5"/>
                <w:sz w:val="18"/>
              </w:rPr>
              <w:t>18</w:t>
            </w:r>
          </w:p>
        </w:tc>
        <w:tc>
          <w:tcPr>
            <w:tcW w:w="577" w:type="dxa"/>
            <w:tcBorders>
              <w:top w:val="nil"/>
              <w:bottom w:val="nil"/>
            </w:tcBorders>
          </w:tcPr>
          <w:p w14:paraId="11F29560" w14:textId="77777777" w:rsidR="00A76B49" w:rsidRDefault="002455BA">
            <w:pPr>
              <w:pStyle w:val="TableParagraph"/>
              <w:spacing w:before="29"/>
              <w:ind w:left="19"/>
              <w:jc w:val="center"/>
              <w:rPr>
                <w:rFonts w:ascii="Arial MT"/>
                <w:sz w:val="18"/>
              </w:rPr>
            </w:pPr>
            <w:r>
              <w:rPr>
                <w:rFonts w:ascii="Arial MT"/>
                <w:spacing w:val="-5"/>
                <w:sz w:val="18"/>
              </w:rPr>
              <w:t>6,6</w:t>
            </w:r>
          </w:p>
        </w:tc>
        <w:tc>
          <w:tcPr>
            <w:tcW w:w="1029" w:type="dxa"/>
            <w:tcBorders>
              <w:top w:val="nil"/>
              <w:bottom w:val="nil"/>
            </w:tcBorders>
          </w:tcPr>
          <w:p w14:paraId="22593D46" w14:textId="77777777" w:rsidR="00A76B49" w:rsidRDefault="002455BA">
            <w:pPr>
              <w:pStyle w:val="TableParagraph"/>
              <w:spacing w:before="29"/>
              <w:ind w:left="10"/>
              <w:jc w:val="center"/>
              <w:rPr>
                <w:rFonts w:ascii="Arial MT"/>
                <w:sz w:val="18"/>
              </w:rPr>
            </w:pPr>
            <w:r>
              <w:rPr>
                <w:rFonts w:ascii="Arial MT"/>
                <w:spacing w:val="-5"/>
                <w:sz w:val="18"/>
              </w:rPr>
              <w:t>30</w:t>
            </w:r>
          </w:p>
        </w:tc>
        <w:tc>
          <w:tcPr>
            <w:tcW w:w="573" w:type="dxa"/>
            <w:tcBorders>
              <w:top w:val="nil"/>
              <w:bottom w:val="nil"/>
            </w:tcBorders>
          </w:tcPr>
          <w:p w14:paraId="54905F26" w14:textId="77777777" w:rsidR="00A76B49" w:rsidRDefault="002455BA">
            <w:pPr>
              <w:pStyle w:val="TableParagraph"/>
              <w:spacing w:before="29"/>
              <w:ind w:left="9" w:right="3"/>
              <w:jc w:val="center"/>
              <w:rPr>
                <w:rFonts w:ascii="Arial MT"/>
                <w:sz w:val="18"/>
              </w:rPr>
            </w:pPr>
            <w:r>
              <w:rPr>
                <w:rFonts w:ascii="Arial MT"/>
                <w:spacing w:val="-5"/>
                <w:sz w:val="18"/>
              </w:rPr>
              <w:t>116</w:t>
            </w:r>
          </w:p>
        </w:tc>
        <w:tc>
          <w:tcPr>
            <w:tcW w:w="701" w:type="dxa"/>
            <w:tcBorders>
              <w:top w:val="nil"/>
              <w:bottom w:val="nil"/>
            </w:tcBorders>
          </w:tcPr>
          <w:p w14:paraId="419F21E7" w14:textId="77777777" w:rsidR="00A76B49" w:rsidRDefault="002455BA">
            <w:pPr>
              <w:pStyle w:val="TableParagraph"/>
              <w:spacing w:before="29"/>
              <w:ind w:left="16" w:right="2"/>
              <w:jc w:val="center"/>
              <w:rPr>
                <w:rFonts w:ascii="Arial MT"/>
                <w:sz w:val="18"/>
              </w:rPr>
            </w:pPr>
            <w:r>
              <w:rPr>
                <w:rFonts w:ascii="Arial MT"/>
                <w:spacing w:val="-5"/>
                <w:sz w:val="18"/>
              </w:rPr>
              <w:t>111</w:t>
            </w:r>
          </w:p>
        </w:tc>
        <w:tc>
          <w:tcPr>
            <w:tcW w:w="720" w:type="dxa"/>
            <w:tcBorders>
              <w:top w:val="nil"/>
              <w:bottom w:val="nil"/>
            </w:tcBorders>
          </w:tcPr>
          <w:p w14:paraId="10E46061" w14:textId="77777777" w:rsidR="00A76B49" w:rsidRDefault="002455BA">
            <w:pPr>
              <w:pStyle w:val="TableParagraph"/>
              <w:spacing w:before="29"/>
              <w:ind w:left="18" w:right="3"/>
              <w:jc w:val="center"/>
              <w:rPr>
                <w:rFonts w:ascii="Arial MT"/>
                <w:sz w:val="18"/>
              </w:rPr>
            </w:pPr>
            <w:r>
              <w:rPr>
                <w:rFonts w:ascii="Arial MT"/>
                <w:spacing w:val="-2"/>
                <w:sz w:val="18"/>
              </w:rPr>
              <w:t>106,7</w:t>
            </w:r>
          </w:p>
        </w:tc>
        <w:tc>
          <w:tcPr>
            <w:tcW w:w="720" w:type="dxa"/>
            <w:tcBorders>
              <w:top w:val="nil"/>
              <w:bottom w:val="nil"/>
            </w:tcBorders>
          </w:tcPr>
          <w:p w14:paraId="24522B54" w14:textId="77777777" w:rsidR="00A76B49" w:rsidRDefault="002455BA">
            <w:pPr>
              <w:pStyle w:val="TableParagraph"/>
              <w:spacing w:before="29"/>
              <w:ind w:left="18" w:right="3"/>
              <w:jc w:val="center"/>
              <w:rPr>
                <w:rFonts w:ascii="Arial MT"/>
                <w:sz w:val="18"/>
              </w:rPr>
            </w:pPr>
            <w:r>
              <w:rPr>
                <w:rFonts w:ascii="Arial MT"/>
                <w:spacing w:val="-2"/>
                <w:sz w:val="18"/>
              </w:rPr>
              <w:t>102,5</w:t>
            </w:r>
          </w:p>
        </w:tc>
        <w:tc>
          <w:tcPr>
            <w:tcW w:w="697" w:type="dxa"/>
            <w:tcBorders>
              <w:top w:val="nil"/>
              <w:bottom w:val="nil"/>
            </w:tcBorders>
          </w:tcPr>
          <w:p w14:paraId="7F54F0EE" w14:textId="77777777" w:rsidR="00A76B49" w:rsidRDefault="002455BA">
            <w:pPr>
              <w:pStyle w:val="TableParagraph"/>
              <w:spacing w:before="29"/>
              <w:ind w:left="20" w:right="5"/>
              <w:jc w:val="center"/>
              <w:rPr>
                <w:rFonts w:ascii="Arial MT"/>
                <w:sz w:val="18"/>
              </w:rPr>
            </w:pPr>
            <w:r>
              <w:rPr>
                <w:rFonts w:ascii="Arial MT"/>
                <w:spacing w:val="-10"/>
                <w:sz w:val="18"/>
              </w:rPr>
              <w:t>-</w:t>
            </w:r>
          </w:p>
        </w:tc>
        <w:tc>
          <w:tcPr>
            <w:tcW w:w="723" w:type="dxa"/>
            <w:vMerge/>
            <w:tcBorders>
              <w:top w:val="nil"/>
            </w:tcBorders>
          </w:tcPr>
          <w:p w14:paraId="78ABDC3C" w14:textId="77777777" w:rsidR="00A76B49" w:rsidRDefault="00A76B49">
            <w:pPr>
              <w:rPr>
                <w:sz w:val="2"/>
                <w:szCs w:val="2"/>
              </w:rPr>
            </w:pPr>
          </w:p>
        </w:tc>
      </w:tr>
      <w:tr w:rsidR="00A76B49" w14:paraId="49AE8134" w14:textId="77777777">
        <w:trPr>
          <w:trHeight w:val="365"/>
        </w:trPr>
        <w:tc>
          <w:tcPr>
            <w:tcW w:w="502" w:type="dxa"/>
            <w:tcBorders>
              <w:top w:val="nil"/>
            </w:tcBorders>
          </w:tcPr>
          <w:p w14:paraId="77CF6E20" w14:textId="77777777" w:rsidR="00A76B49" w:rsidRDefault="002455BA">
            <w:pPr>
              <w:pStyle w:val="TableParagraph"/>
              <w:spacing w:before="45"/>
              <w:ind w:left="16"/>
              <w:jc w:val="center"/>
              <w:rPr>
                <w:rFonts w:ascii="Arial MT"/>
                <w:sz w:val="18"/>
              </w:rPr>
            </w:pPr>
            <w:r>
              <w:rPr>
                <w:rFonts w:ascii="Arial MT"/>
                <w:spacing w:val="-5"/>
                <w:sz w:val="18"/>
              </w:rPr>
              <w:t>176</w:t>
            </w:r>
          </w:p>
        </w:tc>
        <w:tc>
          <w:tcPr>
            <w:tcW w:w="540" w:type="dxa"/>
            <w:tcBorders>
              <w:top w:val="nil"/>
            </w:tcBorders>
          </w:tcPr>
          <w:p w14:paraId="6BC0C51F" w14:textId="77777777" w:rsidR="00A76B49" w:rsidRDefault="002455BA">
            <w:pPr>
              <w:pStyle w:val="TableParagraph"/>
              <w:spacing w:before="45"/>
              <w:ind w:left="11"/>
              <w:jc w:val="center"/>
              <w:rPr>
                <w:rFonts w:ascii="Arial MT"/>
                <w:sz w:val="18"/>
              </w:rPr>
            </w:pPr>
            <w:r>
              <w:rPr>
                <w:rFonts w:ascii="Arial MT"/>
                <w:spacing w:val="-5"/>
                <w:sz w:val="18"/>
              </w:rPr>
              <w:t>81</w:t>
            </w:r>
          </w:p>
        </w:tc>
        <w:tc>
          <w:tcPr>
            <w:tcW w:w="559" w:type="dxa"/>
            <w:tcBorders>
              <w:top w:val="nil"/>
            </w:tcBorders>
          </w:tcPr>
          <w:p w14:paraId="5D572E12" w14:textId="77777777" w:rsidR="00A76B49" w:rsidRDefault="002455BA">
            <w:pPr>
              <w:pStyle w:val="TableParagraph"/>
              <w:spacing w:before="45"/>
              <w:ind w:left="17" w:right="6"/>
              <w:jc w:val="center"/>
              <w:rPr>
                <w:rFonts w:ascii="Arial MT"/>
                <w:sz w:val="18"/>
              </w:rPr>
            </w:pPr>
            <w:r>
              <w:rPr>
                <w:rFonts w:ascii="Arial MT"/>
                <w:spacing w:val="-5"/>
                <w:sz w:val="18"/>
              </w:rPr>
              <w:t>140</w:t>
            </w:r>
          </w:p>
        </w:tc>
        <w:tc>
          <w:tcPr>
            <w:tcW w:w="521" w:type="dxa"/>
            <w:tcBorders>
              <w:top w:val="nil"/>
            </w:tcBorders>
          </w:tcPr>
          <w:p w14:paraId="748F5375" w14:textId="77777777" w:rsidR="00A76B49" w:rsidRDefault="002455BA">
            <w:pPr>
              <w:pStyle w:val="TableParagraph"/>
              <w:spacing w:before="45"/>
              <w:ind w:left="16"/>
              <w:jc w:val="center"/>
              <w:rPr>
                <w:rFonts w:ascii="Arial MT"/>
                <w:sz w:val="18"/>
              </w:rPr>
            </w:pPr>
            <w:r>
              <w:rPr>
                <w:rFonts w:ascii="Arial MT"/>
                <w:spacing w:val="-5"/>
                <w:sz w:val="18"/>
              </w:rPr>
              <w:t>71</w:t>
            </w:r>
          </w:p>
        </w:tc>
        <w:tc>
          <w:tcPr>
            <w:tcW w:w="600" w:type="dxa"/>
            <w:tcBorders>
              <w:top w:val="nil"/>
            </w:tcBorders>
          </w:tcPr>
          <w:p w14:paraId="3981B76D" w14:textId="77777777" w:rsidR="00A76B49" w:rsidRDefault="002455BA">
            <w:pPr>
              <w:pStyle w:val="TableParagraph"/>
              <w:spacing w:before="45"/>
              <w:ind w:left="19" w:right="6"/>
              <w:jc w:val="center"/>
              <w:rPr>
                <w:rFonts w:ascii="Arial MT"/>
                <w:sz w:val="18"/>
              </w:rPr>
            </w:pPr>
            <w:r>
              <w:rPr>
                <w:rFonts w:ascii="Arial MT"/>
                <w:spacing w:val="-5"/>
                <w:sz w:val="18"/>
              </w:rPr>
              <w:t>111</w:t>
            </w:r>
          </w:p>
        </w:tc>
        <w:tc>
          <w:tcPr>
            <w:tcW w:w="600" w:type="dxa"/>
            <w:tcBorders>
              <w:top w:val="nil"/>
            </w:tcBorders>
          </w:tcPr>
          <w:p w14:paraId="40669741" w14:textId="77777777" w:rsidR="00A76B49" w:rsidRDefault="002455BA">
            <w:pPr>
              <w:pStyle w:val="TableParagraph"/>
              <w:spacing w:before="45"/>
              <w:ind w:left="19" w:right="6"/>
              <w:jc w:val="center"/>
              <w:rPr>
                <w:rFonts w:ascii="Arial MT"/>
                <w:sz w:val="18"/>
              </w:rPr>
            </w:pPr>
            <w:r>
              <w:rPr>
                <w:rFonts w:ascii="Arial MT"/>
                <w:spacing w:val="-5"/>
                <w:sz w:val="18"/>
              </w:rPr>
              <w:t>76</w:t>
            </w:r>
          </w:p>
        </w:tc>
        <w:tc>
          <w:tcPr>
            <w:tcW w:w="559" w:type="dxa"/>
            <w:tcBorders>
              <w:top w:val="nil"/>
            </w:tcBorders>
          </w:tcPr>
          <w:p w14:paraId="3AC57D78" w14:textId="77777777" w:rsidR="00A76B49" w:rsidRDefault="002455BA">
            <w:pPr>
              <w:pStyle w:val="TableParagraph"/>
              <w:spacing w:before="45"/>
              <w:ind w:left="17" w:right="6"/>
              <w:jc w:val="center"/>
              <w:rPr>
                <w:rFonts w:ascii="Arial MT"/>
                <w:sz w:val="18"/>
              </w:rPr>
            </w:pPr>
            <w:r>
              <w:rPr>
                <w:rFonts w:ascii="Arial MT"/>
                <w:spacing w:val="-5"/>
                <w:sz w:val="18"/>
              </w:rPr>
              <w:t>19</w:t>
            </w:r>
          </w:p>
        </w:tc>
        <w:tc>
          <w:tcPr>
            <w:tcW w:w="577" w:type="dxa"/>
            <w:tcBorders>
              <w:top w:val="nil"/>
            </w:tcBorders>
          </w:tcPr>
          <w:p w14:paraId="456B2ACD" w14:textId="77777777" w:rsidR="00A76B49" w:rsidRDefault="002455BA">
            <w:pPr>
              <w:pStyle w:val="TableParagraph"/>
              <w:spacing w:before="45"/>
              <w:ind w:left="19"/>
              <w:jc w:val="center"/>
              <w:rPr>
                <w:rFonts w:ascii="Arial MT"/>
                <w:sz w:val="18"/>
              </w:rPr>
            </w:pPr>
            <w:r>
              <w:rPr>
                <w:rFonts w:ascii="Arial MT"/>
                <w:spacing w:val="-5"/>
                <w:sz w:val="18"/>
              </w:rPr>
              <w:t>6,8</w:t>
            </w:r>
          </w:p>
        </w:tc>
        <w:tc>
          <w:tcPr>
            <w:tcW w:w="1029" w:type="dxa"/>
            <w:tcBorders>
              <w:top w:val="nil"/>
            </w:tcBorders>
          </w:tcPr>
          <w:p w14:paraId="3B55DBE1" w14:textId="77777777" w:rsidR="00A76B49" w:rsidRDefault="002455BA">
            <w:pPr>
              <w:pStyle w:val="TableParagraph"/>
              <w:spacing w:before="45"/>
              <w:ind w:left="10"/>
              <w:jc w:val="center"/>
              <w:rPr>
                <w:rFonts w:ascii="Arial MT"/>
                <w:sz w:val="18"/>
              </w:rPr>
            </w:pPr>
            <w:r>
              <w:rPr>
                <w:rFonts w:ascii="Arial MT"/>
                <w:spacing w:val="-5"/>
                <w:sz w:val="18"/>
              </w:rPr>
              <w:t>31</w:t>
            </w:r>
          </w:p>
        </w:tc>
        <w:tc>
          <w:tcPr>
            <w:tcW w:w="573" w:type="dxa"/>
            <w:tcBorders>
              <w:top w:val="nil"/>
            </w:tcBorders>
          </w:tcPr>
          <w:p w14:paraId="67E125AC" w14:textId="77777777" w:rsidR="00A76B49" w:rsidRDefault="002455BA">
            <w:pPr>
              <w:pStyle w:val="TableParagraph"/>
              <w:spacing w:before="45"/>
              <w:ind w:left="9" w:right="3"/>
              <w:jc w:val="center"/>
              <w:rPr>
                <w:rFonts w:ascii="Arial MT"/>
                <w:sz w:val="18"/>
              </w:rPr>
            </w:pPr>
            <w:r>
              <w:rPr>
                <w:rFonts w:ascii="Arial MT"/>
                <w:spacing w:val="-5"/>
                <w:sz w:val="18"/>
              </w:rPr>
              <w:t>123</w:t>
            </w:r>
          </w:p>
        </w:tc>
        <w:tc>
          <w:tcPr>
            <w:tcW w:w="701" w:type="dxa"/>
            <w:tcBorders>
              <w:top w:val="nil"/>
            </w:tcBorders>
          </w:tcPr>
          <w:p w14:paraId="436F16A5" w14:textId="77777777" w:rsidR="00A76B49" w:rsidRDefault="002455BA">
            <w:pPr>
              <w:pStyle w:val="TableParagraph"/>
              <w:spacing w:before="45"/>
              <w:ind w:left="16" w:right="2"/>
              <w:jc w:val="center"/>
              <w:rPr>
                <w:rFonts w:ascii="Arial MT"/>
                <w:sz w:val="18"/>
              </w:rPr>
            </w:pPr>
            <w:r>
              <w:rPr>
                <w:rFonts w:ascii="Arial MT"/>
                <w:spacing w:val="-5"/>
                <w:sz w:val="18"/>
              </w:rPr>
              <w:t>117</w:t>
            </w:r>
          </w:p>
        </w:tc>
        <w:tc>
          <w:tcPr>
            <w:tcW w:w="720" w:type="dxa"/>
            <w:tcBorders>
              <w:top w:val="nil"/>
            </w:tcBorders>
          </w:tcPr>
          <w:p w14:paraId="17C485A5" w14:textId="77777777" w:rsidR="00A76B49" w:rsidRDefault="002455BA">
            <w:pPr>
              <w:pStyle w:val="TableParagraph"/>
              <w:spacing w:before="45"/>
              <w:ind w:left="18" w:right="3"/>
              <w:jc w:val="center"/>
              <w:rPr>
                <w:rFonts w:ascii="Arial MT"/>
                <w:sz w:val="18"/>
              </w:rPr>
            </w:pPr>
            <w:r>
              <w:rPr>
                <w:rFonts w:ascii="Arial MT"/>
                <w:spacing w:val="-2"/>
                <w:sz w:val="18"/>
              </w:rPr>
              <w:t>112,5</w:t>
            </w:r>
          </w:p>
        </w:tc>
        <w:tc>
          <w:tcPr>
            <w:tcW w:w="720" w:type="dxa"/>
            <w:tcBorders>
              <w:top w:val="nil"/>
            </w:tcBorders>
          </w:tcPr>
          <w:p w14:paraId="6947CC47" w14:textId="77777777" w:rsidR="00A76B49" w:rsidRDefault="002455BA">
            <w:pPr>
              <w:pStyle w:val="TableParagraph"/>
              <w:spacing w:before="45"/>
              <w:ind w:left="18"/>
              <w:jc w:val="center"/>
              <w:rPr>
                <w:rFonts w:ascii="Arial MT"/>
                <w:sz w:val="18"/>
              </w:rPr>
            </w:pPr>
            <w:r>
              <w:rPr>
                <w:rFonts w:ascii="Arial MT"/>
                <w:spacing w:val="-5"/>
                <w:sz w:val="18"/>
              </w:rPr>
              <w:t>108</w:t>
            </w:r>
          </w:p>
        </w:tc>
        <w:tc>
          <w:tcPr>
            <w:tcW w:w="697" w:type="dxa"/>
            <w:tcBorders>
              <w:top w:val="nil"/>
            </w:tcBorders>
          </w:tcPr>
          <w:p w14:paraId="0274A89F" w14:textId="77777777" w:rsidR="00A76B49" w:rsidRDefault="002455BA">
            <w:pPr>
              <w:pStyle w:val="TableParagraph"/>
              <w:spacing w:before="45"/>
              <w:ind w:left="20" w:right="5"/>
              <w:jc w:val="center"/>
              <w:rPr>
                <w:rFonts w:ascii="Arial MT"/>
                <w:sz w:val="18"/>
              </w:rPr>
            </w:pPr>
            <w:r>
              <w:rPr>
                <w:rFonts w:ascii="Arial MT"/>
                <w:spacing w:val="-10"/>
                <w:sz w:val="18"/>
              </w:rPr>
              <w:t>-</w:t>
            </w:r>
          </w:p>
        </w:tc>
        <w:tc>
          <w:tcPr>
            <w:tcW w:w="723" w:type="dxa"/>
            <w:vMerge/>
            <w:tcBorders>
              <w:top w:val="nil"/>
            </w:tcBorders>
          </w:tcPr>
          <w:p w14:paraId="507593A8" w14:textId="77777777" w:rsidR="00A76B49" w:rsidRDefault="00A76B49">
            <w:pPr>
              <w:rPr>
                <w:sz w:val="2"/>
                <w:szCs w:val="2"/>
              </w:rPr>
            </w:pPr>
          </w:p>
        </w:tc>
      </w:tr>
    </w:tbl>
    <w:p w14:paraId="469F8B52" w14:textId="77777777" w:rsidR="00A76B49" w:rsidRDefault="00A76B49">
      <w:pPr>
        <w:pStyle w:val="a3"/>
        <w:rPr>
          <w:b/>
        </w:rPr>
      </w:pPr>
    </w:p>
    <w:p w14:paraId="71B0A40D" w14:textId="77777777" w:rsidR="00A76B49" w:rsidRDefault="00A76B49">
      <w:pPr>
        <w:pStyle w:val="a3"/>
        <w:spacing w:before="29"/>
        <w:rPr>
          <w:b/>
        </w:rPr>
      </w:pPr>
    </w:p>
    <w:p w14:paraId="209269B5" w14:textId="77777777" w:rsidR="00A76B49" w:rsidRDefault="002455BA">
      <w:pPr>
        <w:pStyle w:val="4"/>
        <w:ind w:right="500"/>
        <w:jc w:val="center"/>
      </w:pPr>
      <w:r>
        <w:t>Таблиця</w:t>
      </w:r>
      <w:r>
        <w:rPr>
          <w:spacing w:val="-4"/>
        </w:rPr>
        <w:t xml:space="preserve"> </w:t>
      </w:r>
      <w:r>
        <w:t>М.2*</w:t>
      </w:r>
      <w:r>
        <w:rPr>
          <w:vertAlign w:val="superscript"/>
        </w:rPr>
        <w:t>)</w:t>
      </w:r>
      <w:r>
        <w:rPr>
          <w:spacing w:val="-5"/>
        </w:rPr>
        <w:t xml:space="preserve"> </w:t>
      </w:r>
      <w:r>
        <w:t>-</w:t>
      </w:r>
      <w:r>
        <w:rPr>
          <w:spacing w:val="-3"/>
        </w:rPr>
        <w:t xml:space="preserve"> </w:t>
      </w:r>
      <w:r>
        <w:t>ДЛЯ</w:t>
      </w:r>
      <w:r>
        <w:rPr>
          <w:spacing w:val="-5"/>
        </w:rPr>
        <w:t xml:space="preserve"> </w:t>
      </w:r>
      <w:r>
        <w:t>ТРАМПЛІНІВ</w:t>
      </w:r>
      <w:r>
        <w:rPr>
          <w:spacing w:val="-3"/>
        </w:rPr>
        <w:t xml:space="preserve"> </w:t>
      </w:r>
      <w:r>
        <w:t>3</w:t>
      </w:r>
      <w:r>
        <w:rPr>
          <w:spacing w:val="-7"/>
        </w:rPr>
        <w:t xml:space="preserve"> </w:t>
      </w:r>
      <w:r>
        <w:t>РОЗРАХУНКОВОЮ</w:t>
      </w:r>
      <w:r>
        <w:rPr>
          <w:spacing w:val="-3"/>
        </w:rPr>
        <w:t xml:space="preserve"> </w:t>
      </w:r>
      <w:r>
        <w:t>ДОВЖИНОЮ</w:t>
      </w:r>
      <w:r>
        <w:rPr>
          <w:spacing w:val="-3"/>
        </w:rPr>
        <w:t xml:space="preserve"> </w:t>
      </w:r>
      <w:r>
        <w:t>СТРИБКА МЕНШЕ 50 м</w:t>
      </w:r>
    </w:p>
    <w:p w14:paraId="2BEDF648" w14:textId="77777777" w:rsidR="00A76B49" w:rsidRDefault="00A76B49">
      <w:pPr>
        <w:pStyle w:val="a3"/>
        <w:spacing w:before="48"/>
        <w:rPr>
          <w:b/>
          <w:sz w:val="20"/>
        </w:rPr>
      </w:pPr>
    </w:p>
    <w:tbl>
      <w:tblPr>
        <w:tblStyle w:val="TableNormal"/>
        <w:tblW w:w="0" w:type="auto"/>
        <w:tblInd w:w="1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9"/>
        <w:gridCol w:w="600"/>
        <w:gridCol w:w="562"/>
        <w:gridCol w:w="639"/>
        <w:gridCol w:w="661"/>
        <w:gridCol w:w="1182"/>
        <w:gridCol w:w="781"/>
        <w:gridCol w:w="620"/>
        <w:gridCol w:w="642"/>
        <w:gridCol w:w="642"/>
        <w:gridCol w:w="640"/>
        <w:gridCol w:w="702"/>
        <w:gridCol w:w="661"/>
        <w:gridCol w:w="800"/>
      </w:tblGrid>
      <w:tr w:rsidR="00A76B49" w14:paraId="58AF11E0" w14:textId="77777777">
        <w:trPr>
          <w:trHeight w:val="304"/>
        </w:trPr>
        <w:tc>
          <w:tcPr>
            <w:tcW w:w="559" w:type="dxa"/>
          </w:tcPr>
          <w:p w14:paraId="630E0477" w14:textId="77777777" w:rsidR="00A76B49" w:rsidRDefault="002455BA">
            <w:pPr>
              <w:pStyle w:val="TableParagraph"/>
              <w:spacing w:before="20"/>
              <w:ind w:left="17"/>
              <w:jc w:val="center"/>
              <w:rPr>
                <w:rFonts w:ascii="Arial MT"/>
                <w:sz w:val="18"/>
              </w:rPr>
            </w:pPr>
            <w:r>
              <w:rPr>
                <w:rFonts w:ascii="Arial MT"/>
                <w:spacing w:val="-5"/>
                <w:sz w:val="18"/>
              </w:rPr>
              <w:t>30</w:t>
            </w:r>
          </w:p>
        </w:tc>
        <w:tc>
          <w:tcPr>
            <w:tcW w:w="600" w:type="dxa"/>
          </w:tcPr>
          <w:p w14:paraId="2BCE410B" w14:textId="77777777" w:rsidR="00A76B49" w:rsidRDefault="002455BA">
            <w:pPr>
              <w:pStyle w:val="TableParagraph"/>
              <w:spacing w:before="20"/>
              <w:ind w:left="19"/>
              <w:jc w:val="center"/>
              <w:rPr>
                <w:rFonts w:ascii="Arial MT"/>
                <w:sz w:val="18"/>
              </w:rPr>
            </w:pPr>
            <w:r>
              <w:rPr>
                <w:rFonts w:ascii="Arial MT"/>
                <w:spacing w:val="-5"/>
                <w:sz w:val="18"/>
              </w:rPr>
              <w:t>35</w:t>
            </w:r>
          </w:p>
        </w:tc>
        <w:tc>
          <w:tcPr>
            <w:tcW w:w="562" w:type="dxa"/>
          </w:tcPr>
          <w:p w14:paraId="22A2077C" w14:textId="77777777" w:rsidR="00A76B49" w:rsidRDefault="002455BA">
            <w:pPr>
              <w:pStyle w:val="TableParagraph"/>
              <w:spacing w:before="20"/>
              <w:ind w:left="14"/>
              <w:jc w:val="center"/>
              <w:rPr>
                <w:rFonts w:ascii="Arial MT"/>
                <w:sz w:val="18"/>
              </w:rPr>
            </w:pPr>
            <w:r>
              <w:rPr>
                <w:rFonts w:ascii="Arial MT"/>
                <w:spacing w:val="-5"/>
                <w:sz w:val="18"/>
              </w:rPr>
              <w:t>40</w:t>
            </w:r>
          </w:p>
        </w:tc>
        <w:tc>
          <w:tcPr>
            <w:tcW w:w="1300" w:type="dxa"/>
            <w:gridSpan w:val="2"/>
          </w:tcPr>
          <w:p w14:paraId="3D05D446" w14:textId="77777777" w:rsidR="00A76B49" w:rsidRDefault="002455BA">
            <w:pPr>
              <w:pStyle w:val="TableParagraph"/>
              <w:spacing w:before="20"/>
              <w:ind w:left="10"/>
              <w:jc w:val="center"/>
              <w:rPr>
                <w:rFonts w:ascii="Symbol" w:hAnsi="Symbol"/>
                <w:sz w:val="18"/>
              </w:rPr>
            </w:pPr>
            <w:r>
              <w:rPr>
                <w:spacing w:val="-5"/>
                <w:sz w:val="18"/>
              </w:rPr>
              <w:t>с</w:t>
            </w:r>
            <w:r>
              <w:rPr>
                <w:rFonts w:ascii="Symbol" w:hAnsi="Symbol"/>
                <w:spacing w:val="-5"/>
                <w:sz w:val="18"/>
              </w:rPr>
              <w:t></w:t>
            </w:r>
          </w:p>
        </w:tc>
        <w:tc>
          <w:tcPr>
            <w:tcW w:w="1182" w:type="dxa"/>
            <w:vMerge w:val="restart"/>
          </w:tcPr>
          <w:p w14:paraId="23AD4C0F" w14:textId="77777777" w:rsidR="00A76B49" w:rsidRDefault="00A76B49">
            <w:pPr>
              <w:pStyle w:val="TableParagraph"/>
              <w:spacing w:before="34"/>
              <w:rPr>
                <w:rFonts w:ascii="Times New Roman"/>
                <w:b/>
                <w:sz w:val="18"/>
              </w:rPr>
            </w:pPr>
          </w:p>
          <w:p w14:paraId="4A4BB1FE" w14:textId="77777777" w:rsidR="00A76B49" w:rsidRDefault="002455BA">
            <w:pPr>
              <w:pStyle w:val="TableParagraph"/>
              <w:spacing w:before="1" w:line="249" w:lineRule="auto"/>
              <w:ind w:left="146" w:right="135"/>
              <w:jc w:val="center"/>
              <w:rPr>
                <w:position w:val="1"/>
                <w:sz w:val="18"/>
              </w:rPr>
            </w:pPr>
            <w:r>
              <w:rPr>
                <w:spacing w:val="-4"/>
                <w:sz w:val="18"/>
              </w:rPr>
              <w:t xml:space="preserve">Початкова </w:t>
            </w:r>
            <w:r>
              <w:rPr>
                <w:spacing w:val="-2"/>
                <w:sz w:val="18"/>
              </w:rPr>
              <w:t>швидкість вильоту</w:t>
            </w:r>
            <w:r>
              <w:rPr>
                <w:spacing w:val="40"/>
                <w:sz w:val="18"/>
              </w:rPr>
              <w:t xml:space="preserve"> </w:t>
            </w:r>
            <w:r>
              <w:rPr>
                <w:rFonts w:ascii="Arial MT" w:hAnsi="Arial MT"/>
                <w:position w:val="1"/>
                <w:sz w:val="18"/>
              </w:rPr>
              <w:t>V</w:t>
            </w:r>
            <w:r>
              <w:rPr>
                <w:rFonts w:ascii="Arial MT" w:hAnsi="Arial MT"/>
                <w:sz w:val="12"/>
              </w:rPr>
              <w:t>0</w:t>
            </w:r>
            <w:r>
              <w:rPr>
                <w:rFonts w:ascii="Arial MT" w:hAnsi="Arial MT"/>
                <w:spacing w:val="-17"/>
                <w:sz w:val="12"/>
              </w:rPr>
              <w:t xml:space="preserve"> </w:t>
            </w:r>
            <w:r>
              <w:rPr>
                <w:position w:val="1"/>
                <w:sz w:val="18"/>
              </w:rPr>
              <w:t>, м/с</w:t>
            </w:r>
          </w:p>
        </w:tc>
        <w:tc>
          <w:tcPr>
            <w:tcW w:w="4688" w:type="dxa"/>
            <w:gridSpan w:val="7"/>
          </w:tcPr>
          <w:p w14:paraId="54F82F3E" w14:textId="77777777" w:rsidR="00A76B49" w:rsidRDefault="002455BA">
            <w:pPr>
              <w:pStyle w:val="TableParagraph"/>
              <w:spacing w:before="23"/>
              <w:ind w:left="4"/>
              <w:jc w:val="center"/>
              <w:rPr>
                <w:sz w:val="18"/>
              </w:rPr>
            </w:pPr>
            <w:r>
              <w:rPr>
                <w:sz w:val="18"/>
              </w:rPr>
              <w:t>L,</w:t>
            </w:r>
            <w:r>
              <w:rPr>
                <w:spacing w:val="2"/>
                <w:sz w:val="18"/>
              </w:rPr>
              <w:t xml:space="preserve"> </w:t>
            </w:r>
            <w:r>
              <w:rPr>
                <w:spacing w:val="-10"/>
                <w:sz w:val="18"/>
              </w:rPr>
              <w:t>м</w:t>
            </w:r>
          </w:p>
        </w:tc>
        <w:tc>
          <w:tcPr>
            <w:tcW w:w="800" w:type="dxa"/>
            <w:vMerge w:val="restart"/>
          </w:tcPr>
          <w:p w14:paraId="503952C9" w14:textId="77777777" w:rsidR="00A76B49" w:rsidRDefault="00A76B49">
            <w:pPr>
              <w:pStyle w:val="TableParagraph"/>
              <w:spacing w:before="41"/>
              <w:rPr>
                <w:rFonts w:ascii="Times New Roman"/>
                <w:b/>
                <w:sz w:val="18"/>
              </w:rPr>
            </w:pPr>
          </w:p>
          <w:p w14:paraId="4229CD20" w14:textId="77777777" w:rsidR="00A76B49" w:rsidRDefault="002455BA">
            <w:pPr>
              <w:pStyle w:val="TableParagraph"/>
              <w:ind w:right="4"/>
              <w:jc w:val="center"/>
              <w:rPr>
                <w:rFonts w:ascii="Symbol" w:hAnsi="Symbol"/>
                <w:sz w:val="18"/>
              </w:rPr>
            </w:pPr>
            <w:r>
              <w:rPr>
                <w:rFonts w:ascii="Arial MT" w:hAnsi="Arial MT"/>
                <w:spacing w:val="-5"/>
                <w:sz w:val="18"/>
              </w:rPr>
              <w:t>a</w:t>
            </w:r>
            <w:r>
              <w:rPr>
                <w:rFonts w:ascii="Symbol" w:hAnsi="Symbol"/>
                <w:spacing w:val="-5"/>
                <w:sz w:val="18"/>
              </w:rPr>
              <w:t></w:t>
            </w:r>
          </w:p>
        </w:tc>
      </w:tr>
      <w:tr w:rsidR="00A76B49" w14:paraId="5A0D90AD" w14:textId="77777777">
        <w:trPr>
          <w:trHeight w:val="304"/>
        </w:trPr>
        <w:tc>
          <w:tcPr>
            <w:tcW w:w="1721" w:type="dxa"/>
            <w:gridSpan w:val="3"/>
            <w:vMerge w:val="restart"/>
          </w:tcPr>
          <w:p w14:paraId="4F4DA2A1" w14:textId="77777777" w:rsidR="00A76B49" w:rsidRDefault="00A76B49">
            <w:pPr>
              <w:pStyle w:val="TableParagraph"/>
              <w:spacing w:before="63"/>
              <w:rPr>
                <w:rFonts w:ascii="Times New Roman"/>
                <w:b/>
                <w:sz w:val="18"/>
              </w:rPr>
            </w:pPr>
          </w:p>
          <w:p w14:paraId="7064D5AC" w14:textId="77777777" w:rsidR="00A76B49" w:rsidRDefault="002455BA">
            <w:pPr>
              <w:pStyle w:val="TableParagraph"/>
              <w:ind w:left="15"/>
              <w:jc w:val="center"/>
              <w:rPr>
                <w:sz w:val="18"/>
              </w:rPr>
            </w:pPr>
            <w:r>
              <w:rPr>
                <w:sz w:val="18"/>
              </w:rPr>
              <w:t>Е,</w:t>
            </w:r>
            <w:r>
              <w:rPr>
                <w:spacing w:val="2"/>
                <w:sz w:val="18"/>
              </w:rPr>
              <w:t xml:space="preserve"> </w:t>
            </w:r>
            <w:r>
              <w:rPr>
                <w:spacing w:val="-10"/>
                <w:sz w:val="18"/>
              </w:rPr>
              <w:t>м</w:t>
            </w:r>
          </w:p>
        </w:tc>
        <w:tc>
          <w:tcPr>
            <w:tcW w:w="639" w:type="dxa"/>
            <w:vMerge w:val="restart"/>
          </w:tcPr>
          <w:p w14:paraId="676629DC" w14:textId="77777777" w:rsidR="00A76B49" w:rsidRDefault="00A76B49">
            <w:pPr>
              <w:pStyle w:val="TableParagraph"/>
              <w:spacing w:before="60"/>
              <w:rPr>
                <w:rFonts w:ascii="Times New Roman"/>
                <w:b/>
                <w:sz w:val="18"/>
              </w:rPr>
            </w:pPr>
          </w:p>
          <w:p w14:paraId="5560B8DC" w14:textId="77777777" w:rsidR="00A76B49" w:rsidRDefault="002455BA">
            <w:pPr>
              <w:pStyle w:val="TableParagraph"/>
              <w:ind w:left="141"/>
              <w:rPr>
                <w:sz w:val="18"/>
              </w:rPr>
            </w:pPr>
            <w:r>
              <w:rPr>
                <w:rFonts w:ascii="Arial MT" w:hAnsi="Arial MT"/>
                <w:sz w:val="18"/>
              </w:rPr>
              <w:t>U,</w:t>
            </w:r>
            <w:r>
              <w:rPr>
                <w:rFonts w:ascii="Arial MT" w:hAnsi="Arial MT"/>
                <w:spacing w:val="-1"/>
                <w:sz w:val="18"/>
              </w:rPr>
              <w:t xml:space="preserve"> </w:t>
            </w:r>
            <w:r>
              <w:rPr>
                <w:spacing w:val="-10"/>
                <w:sz w:val="18"/>
              </w:rPr>
              <w:t>м</w:t>
            </w:r>
          </w:p>
        </w:tc>
        <w:tc>
          <w:tcPr>
            <w:tcW w:w="661" w:type="dxa"/>
            <w:vMerge w:val="restart"/>
          </w:tcPr>
          <w:p w14:paraId="7AA0A4E3" w14:textId="77777777" w:rsidR="00A76B49" w:rsidRDefault="00A76B49">
            <w:pPr>
              <w:pStyle w:val="TableParagraph"/>
              <w:spacing w:before="63"/>
              <w:rPr>
                <w:rFonts w:ascii="Times New Roman"/>
                <w:b/>
                <w:sz w:val="18"/>
              </w:rPr>
            </w:pPr>
          </w:p>
          <w:p w14:paraId="7FE297EA" w14:textId="77777777" w:rsidR="00A76B49" w:rsidRDefault="002455BA">
            <w:pPr>
              <w:pStyle w:val="TableParagraph"/>
              <w:ind w:left="162"/>
              <w:rPr>
                <w:sz w:val="18"/>
              </w:rPr>
            </w:pPr>
            <w:r>
              <w:rPr>
                <w:sz w:val="18"/>
              </w:rPr>
              <w:t xml:space="preserve">Т, </w:t>
            </w:r>
            <w:r>
              <w:rPr>
                <w:spacing w:val="-10"/>
                <w:sz w:val="18"/>
              </w:rPr>
              <w:t>м</w:t>
            </w:r>
          </w:p>
        </w:tc>
        <w:tc>
          <w:tcPr>
            <w:tcW w:w="1182" w:type="dxa"/>
            <w:vMerge/>
            <w:tcBorders>
              <w:top w:val="nil"/>
            </w:tcBorders>
          </w:tcPr>
          <w:p w14:paraId="32EAEB2A" w14:textId="77777777" w:rsidR="00A76B49" w:rsidRDefault="00A76B49">
            <w:pPr>
              <w:rPr>
                <w:sz w:val="2"/>
                <w:szCs w:val="2"/>
              </w:rPr>
            </w:pPr>
          </w:p>
        </w:tc>
        <w:tc>
          <w:tcPr>
            <w:tcW w:w="1401" w:type="dxa"/>
            <w:gridSpan w:val="2"/>
          </w:tcPr>
          <w:p w14:paraId="794C672C" w14:textId="77777777" w:rsidR="00A76B49" w:rsidRDefault="002455BA">
            <w:pPr>
              <w:pStyle w:val="TableParagraph"/>
              <w:spacing w:before="20"/>
              <w:ind w:left="11"/>
              <w:jc w:val="center"/>
              <w:rPr>
                <w:rFonts w:ascii="Arial MT"/>
                <w:sz w:val="18"/>
              </w:rPr>
            </w:pPr>
            <w:r>
              <w:rPr>
                <w:rFonts w:ascii="Arial MT"/>
                <w:spacing w:val="-2"/>
                <w:sz w:val="18"/>
              </w:rPr>
              <w:t>8-</w:t>
            </w:r>
            <w:r>
              <w:rPr>
                <w:rFonts w:ascii="Arial MT"/>
                <w:spacing w:val="-5"/>
                <w:sz w:val="18"/>
              </w:rPr>
              <w:t>10</w:t>
            </w:r>
          </w:p>
        </w:tc>
        <w:tc>
          <w:tcPr>
            <w:tcW w:w="1284" w:type="dxa"/>
            <w:gridSpan w:val="2"/>
          </w:tcPr>
          <w:p w14:paraId="031EF6AD" w14:textId="77777777" w:rsidR="00A76B49" w:rsidRDefault="002455BA">
            <w:pPr>
              <w:pStyle w:val="TableParagraph"/>
              <w:spacing w:before="20"/>
              <w:ind w:left="4"/>
              <w:jc w:val="center"/>
              <w:rPr>
                <w:rFonts w:ascii="Arial MT"/>
                <w:sz w:val="18"/>
              </w:rPr>
            </w:pPr>
            <w:r>
              <w:rPr>
                <w:rFonts w:ascii="Arial MT"/>
                <w:spacing w:val="-2"/>
                <w:sz w:val="18"/>
              </w:rPr>
              <w:t>7-</w:t>
            </w:r>
            <w:r>
              <w:rPr>
                <w:rFonts w:ascii="Arial MT"/>
                <w:spacing w:val="-10"/>
                <w:sz w:val="18"/>
              </w:rPr>
              <w:t>9</w:t>
            </w:r>
          </w:p>
        </w:tc>
        <w:tc>
          <w:tcPr>
            <w:tcW w:w="2003" w:type="dxa"/>
            <w:gridSpan w:val="3"/>
          </w:tcPr>
          <w:p w14:paraId="55EA0FB5" w14:textId="77777777" w:rsidR="00A76B49" w:rsidRDefault="002455BA">
            <w:pPr>
              <w:pStyle w:val="TableParagraph"/>
              <w:spacing w:before="20"/>
              <w:ind w:right="2"/>
              <w:jc w:val="center"/>
              <w:rPr>
                <w:rFonts w:ascii="Arial MT"/>
                <w:sz w:val="18"/>
              </w:rPr>
            </w:pPr>
            <w:r>
              <w:rPr>
                <w:rFonts w:ascii="Arial MT"/>
                <w:spacing w:val="-2"/>
                <w:sz w:val="18"/>
              </w:rPr>
              <w:t>6-</w:t>
            </w:r>
            <w:r>
              <w:rPr>
                <w:rFonts w:ascii="Arial MT"/>
                <w:spacing w:val="-10"/>
                <w:sz w:val="18"/>
              </w:rPr>
              <w:t>8</w:t>
            </w:r>
          </w:p>
        </w:tc>
        <w:tc>
          <w:tcPr>
            <w:tcW w:w="800" w:type="dxa"/>
            <w:vMerge/>
            <w:tcBorders>
              <w:top w:val="nil"/>
            </w:tcBorders>
          </w:tcPr>
          <w:p w14:paraId="0F6969D4" w14:textId="77777777" w:rsidR="00A76B49" w:rsidRDefault="00A76B49">
            <w:pPr>
              <w:rPr>
                <w:sz w:val="2"/>
                <w:szCs w:val="2"/>
              </w:rPr>
            </w:pPr>
          </w:p>
        </w:tc>
      </w:tr>
      <w:tr w:rsidR="00A76B49" w14:paraId="1047F42B" w14:textId="77777777">
        <w:trPr>
          <w:trHeight w:val="546"/>
        </w:trPr>
        <w:tc>
          <w:tcPr>
            <w:tcW w:w="1721" w:type="dxa"/>
            <w:gridSpan w:val="3"/>
            <w:vMerge/>
            <w:tcBorders>
              <w:top w:val="nil"/>
            </w:tcBorders>
          </w:tcPr>
          <w:p w14:paraId="5574328F" w14:textId="77777777" w:rsidR="00A76B49" w:rsidRDefault="00A76B49">
            <w:pPr>
              <w:rPr>
                <w:sz w:val="2"/>
                <w:szCs w:val="2"/>
              </w:rPr>
            </w:pPr>
          </w:p>
        </w:tc>
        <w:tc>
          <w:tcPr>
            <w:tcW w:w="639" w:type="dxa"/>
            <w:vMerge/>
            <w:tcBorders>
              <w:top w:val="nil"/>
            </w:tcBorders>
          </w:tcPr>
          <w:p w14:paraId="65C47F80" w14:textId="77777777" w:rsidR="00A76B49" w:rsidRDefault="00A76B49">
            <w:pPr>
              <w:rPr>
                <w:sz w:val="2"/>
                <w:szCs w:val="2"/>
              </w:rPr>
            </w:pPr>
          </w:p>
        </w:tc>
        <w:tc>
          <w:tcPr>
            <w:tcW w:w="661" w:type="dxa"/>
            <w:vMerge/>
            <w:tcBorders>
              <w:top w:val="nil"/>
            </w:tcBorders>
          </w:tcPr>
          <w:p w14:paraId="3E5C2C63" w14:textId="77777777" w:rsidR="00A76B49" w:rsidRDefault="00A76B49">
            <w:pPr>
              <w:rPr>
                <w:sz w:val="2"/>
                <w:szCs w:val="2"/>
              </w:rPr>
            </w:pPr>
          </w:p>
        </w:tc>
        <w:tc>
          <w:tcPr>
            <w:tcW w:w="1182" w:type="dxa"/>
            <w:vMerge/>
            <w:tcBorders>
              <w:top w:val="nil"/>
            </w:tcBorders>
          </w:tcPr>
          <w:p w14:paraId="711FB877" w14:textId="77777777" w:rsidR="00A76B49" w:rsidRDefault="00A76B49">
            <w:pPr>
              <w:rPr>
                <w:sz w:val="2"/>
                <w:szCs w:val="2"/>
              </w:rPr>
            </w:pPr>
          </w:p>
        </w:tc>
        <w:tc>
          <w:tcPr>
            <w:tcW w:w="781" w:type="dxa"/>
          </w:tcPr>
          <w:p w14:paraId="68F499A6" w14:textId="77777777" w:rsidR="00A76B49" w:rsidRDefault="002455BA">
            <w:pPr>
              <w:pStyle w:val="TableParagraph"/>
              <w:spacing w:before="181"/>
              <w:ind w:left="17" w:right="6"/>
              <w:jc w:val="center"/>
              <w:rPr>
                <w:rFonts w:ascii="Arial MT"/>
                <w:sz w:val="18"/>
              </w:rPr>
            </w:pPr>
            <w:r>
              <w:rPr>
                <w:rFonts w:ascii="Arial MT"/>
                <w:spacing w:val="-5"/>
                <w:sz w:val="18"/>
              </w:rPr>
              <w:t>0,5</w:t>
            </w:r>
          </w:p>
        </w:tc>
        <w:tc>
          <w:tcPr>
            <w:tcW w:w="620" w:type="dxa"/>
          </w:tcPr>
          <w:p w14:paraId="0AB76F37" w14:textId="77777777" w:rsidR="00A76B49" w:rsidRDefault="002455BA">
            <w:pPr>
              <w:pStyle w:val="TableParagraph"/>
              <w:spacing w:before="181"/>
              <w:ind w:left="10" w:right="2"/>
              <w:jc w:val="center"/>
              <w:rPr>
                <w:rFonts w:ascii="Arial MT"/>
                <w:sz w:val="18"/>
              </w:rPr>
            </w:pPr>
            <w:r>
              <w:rPr>
                <w:rFonts w:ascii="Arial MT"/>
                <w:spacing w:val="-4"/>
                <w:sz w:val="18"/>
              </w:rPr>
              <w:t>0,48</w:t>
            </w:r>
          </w:p>
        </w:tc>
        <w:tc>
          <w:tcPr>
            <w:tcW w:w="642" w:type="dxa"/>
          </w:tcPr>
          <w:p w14:paraId="3A3258C3" w14:textId="77777777" w:rsidR="00A76B49" w:rsidRDefault="002455BA">
            <w:pPr>
              <w:pStyle w:val="TableParagraph"/>
              <w:spacing w:before="181"/>
              <w:ind w:left="6" w:right="3"/>
              <w:jc w:val="center"/>
              <w:rPr>
                <w:rFonts w:ascii="Arial MT"/>
                <w:sz w:val="18"/>
              </w:rPr>
            </w:pPr>
            <w:r>
              <w:rPr>
                <w:rFonts w:ascii="Arial MT"/>
                <w:spacing w:val="-4"/>
                <w:sz w:val="18"/>
              </w:rPr>
              <w:t>0,46</w:t>
            </w:r>
          </w:p>
        </w:tc>
        <w:tc>
          <w:tcPr>
            <w:tcW w:w="642" w:type="dxa"/>
          </w:tcPr>
          <w:p w14:paraId="38840B21" w14:textId="77777777" w:rsidR="00A76B49" w:rsidRDefault="002455BA">
            <w:pPr>
              <w:pStyle w:val="TableParagraph"/>
              <w:spacing w:before="181"/>
              <w:ind w:left="6" w:right="5"/>
              <w:jc w:val="center"/>
              <w:rPr>
                <w:rFonts w:ascii="Arial MT"/>
                <w:sz w:val="18"/>
              </w:rPr>
            </w:pPr>
            <w:r>
              <w:rPr>
                <w:rFonts w:ascii="Arial MT"/>
                <w:spacing w:val="-4"/>
                <w:sz w:val="18"/>
              </w:rPr>
              <w:t>0,44</w:t>
            </w:r>
          </w:p>
        </w:tc>
        <w:tc>
          <w:tcPr>
            <w:tcW w:w="640" w:type="dxa"/>
          </w:tcPr>
          <w:p w14:paraId="3CABC61B" w14:textId="77777777" w:rsidR="00A76B49" w:rsidRDefault="002455BA">
            <w:pPr>
              <w:pStyle w:val="TableParagraph"/>
              <w:spacing w:before="181"/>
              <w:ind w:right="3"/>
              <w:jc w:val="center"/>
              <w:rPr>
                <w:rFonts w:ascii="Arial MT"/>
                <w:sz w:val="18"/>
              </w:rPr>
            </w:pPr>
            <w:r>
              <w:rPr>
                <w:rFonts w:ascii="Arial MT"/>
                <w:spacing w:val="-4"/>
                <w:sz w:val="18"/>
              </w:rPr>
              <w:t>0,42</w:t>
            </w:r>
          </w:p>
        </w:tc>
        <w:tc>
          <w:tcPr>
            <w:tcW w:w="702" w:type="dxa"/>
          </w:tcPr>
          <w:p w14:paraId="24DBE0D6" w14:textId="77777777" w:rsidR="00A76B49" w:rsidRDefault="002455BA">
            <w:pPr>
              <w:pStyle w:val="TableParagraph"/>
              <w:spacing w:before="181"/>
              <w:ind w:left="2" w:right="2"/>
              <w:jc w:val="center"/>
              <w:rPr>
                <w:rFonts w:ascii="Arial MT"/>
                <w:sz w:val="18"/>
              </w:rPr>
            </w:pPr>
            <w:r>
              <w:rPr>
                <w:rFonts w:ascii="Arial MT"/>
                <w:spacing w:val="-5"/>
                <w:sz w:val="18"/>
              </w:rPr>
              <w:t>0,4</w:t>
            </w:r>
          </w:p>
        </w:tc>
        <w:tc>
          <w:tcPr>
            <w:tcW w:w="661" w:type="dxa"/>
          </w:tcPr>
          <w:p w14:paraId="224D4238" w14:textId="77777777" w:rsidR="00A76B49" w:rsidRDefault="002455BA">
            <w:pPr>
              <w:pStyle w:val="TableParagraph"/>
              <w:spacing w:before="181"/>
              <w:ind w:left="16" w:right="17"/>
              <w:jc w:val="center"/>
              <w:rPr>
                <w:rFonts w:ascii="Arial MT"/>
                <w:sz w:val="18"/>
              </w:rPr>
            </w:pPr>
            <w:r>
              <w:rPr>
                <w:rFonts w:ascii="Arial MT"/>
                <w:spacing w:val="-4"/>
                <w:sz w:val="18"/>
              </w:rPr>
              <w:t>0,38</w:t>
            </w:r>
          </w:p>
        </w:tc>
        <w:tc>
          <w:tcPr>
            <w:tcW w:w="800" w:type="dxa"/>
          </w:tcPr>
          <w:p w14:paraId="08F214F8" w14:textId="77777777" w:rsidR="00A76B49" w:rsidRDefault="002455BA">
            <w:pPr>
              <w:pStyle w:val="TableParagraph"/>
              <w:spacing w:before="42"/>
              <w:ind w:left="70"/>
              <w:rPr>
                <w:rFonts w:ascii="Arial MT"/>
                <w:sz w:val="18"/>
              </w:rPr>
            </w:pPr>
            <w:r>
              <w:rPr>
                <w:rFonts w:ascii="Arial MT"/>
                <w:noProof/>
                <w:sz w:val="18"/>
              </w:rPr>
              <mc:AlternateContent>
                <mc:Choice Requires="wpg">
                  <w:drawing>
                    <wp:anchor distT="0" distB="0" distL="0" distR="0" simplePos="0" relativeHeight="251648000" behindDoc="0" locked="0" layoutInCell="1" allowOverlap="1" wp14:anchorId="015DDBF2" wp14:editId="3D6C5B20">
                      <wp:simplePos x="0" y="0"/>
                      <wp:positionH relativeFrom="column">
                        <wp:posOffset>-17463</wp:posOffset>
                      </wp:positionH>
                      <wp:positionV relativeFrom="paragraph">
                        <wp:posOffset>-7871</wp:posOffset>
                      </wp:positionV>
                      <wp:extent cx="558165" cy="375285"/>
                      <wp:effectExtent l="0" t="0" r="0" b="0"/>
                      <wp:wrapNone/>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375285"/>
                                <a:chOff x="0" y="0"/>
                                <a:chExt cx="558165" cy="375285"/>
                              </a:xfrm>
                            </wpg:grpSpPr>
                            <wps:wsp>
                              <wps:cNvPr id="107" name="Graphic 107"/>
                              <wps:cNvSpPr/>
                              <wps:spPr>
                                <a:xfrm>
                                  <a:off x="4762" y="4762"/>
                                  <a:ext cx="548640" cy="365760"/>
                                </a:xfrm>
                                <a:custGeom>
                                  <a:avLst/>
                                  <a:gdLst/>
                                  <a:ahLst/>
                                  <a:cxnLst/>
                                  <a:rect l="l" t="t" r="r" b="b"/>
                                  <a:pathLst>
                                    <a:path w="548640" h="365760">
                                      <a:moveTo>
                                        <a:pt x="0" y="365760"/>
                                      </a:moveTo>
                                      <a:lnTo>
                                        <a:pt x="548640"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5BFF478" id="Group 106" o:spid="_x0000_s1026" style="position:absolute;margin-left:-1.4pt;margin-top:-.6pt;width:43.95pt;height:29.55pt;z-index:251648000;mso-wrap-distance-left:0;mso-wrap-distance-right:0" coordsize="5581,3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">
                      <v:shape id="Graphic 107" o:spid="_x0000_s1027" style="position:absolute;left:47;top:47;width:5487;height:3658;visibility:visible;mso-wrap-style:square;v-text-anchor:top" coordsize="54864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" path="m,365760l548640,e" filled="f">
                        <v:path arrowok="t"/>
                      </v:shape>
                    </v:group>
                  </w:pict>
                </mc:Fallback>
              </mc:AlternateContent>
            </w:r>
            <w:r>
              <w:rPr>
                <w:rFonts w:ascii="Arial MT"/>
                <w:spacing w:val="-5"/>
                <w:sz w:val="18"/>
              </w:rPr>
              <w:t>H/N</w:t>
            </w:r>
          </w:p>
          <w:p w14:paraId="4A1B3187" w14:textId="77777777" w:rsidR="00A76B49" w:rsidRDefault="002455BA">
            <w:pPr>
              <w:pStyle w:val="TableParagraph"/>
              <w:spacing w:before="40"/>
              <w:ind w:right="33"/>
              <w:jc w:val="right"/>
              <w:rPr>
                <w:rFonts w:ascii="Symbol" w:hAnsi="Symbol"/>
                <w:sz w:val="18"/>
              </w:rPr>
            </w:pPr>
            <w:r>
              <w:rPr>
                <w:rFonts w:ascii="Arial MT" w:hAnsi="Arial MT"/>
                <w:spacing w:val="-5"/>
                <w:sz w:val="18"/>
              </w:rPr>
              <w:t>b</w:t>
            </w:r>
            <w:r>
              <w:rPr>
                <w:rFonts w:ascii="Symbol" w:hAnsi="Symbol"/>
                <w:spacing w:val="-5"/>
                <w:sz w:val="18"/>
              </w:rPr>
              <w:t></w:t>
            </w:r>
          </w:p>
        </w:tc>
      </w:tr>
      <w:tr w:rsidR="00A76B49" w14:paraId="4388E6DB" w14:textId="77777777">
        <w:trPr>
          <w:trHeight w:val="304"/>
        </w:trPr>
        <w:tc>
          <w:tcPr>
            <w:tcW w:w="559" w:type="dxa"/>
          </w:tcPr>
          <w:p w14:paraId="336ECD38" w14:textId="77777777" w:rsidR="00A76B49" w:rsidRDefault="002455BA">
            <w:pPr>
              <w:pStyle w:val="TableParagraph"/>
              <w:spacing w:before="20"/>
              <w:ind w:left="17"/>
              <w:jc w:val="center"/>
              <w:rPr>
                <w:rFonts w:ascii="Arial MT"/>
                <w:sz w:val="18"/>
              </w:rPr>
            </w:pPr>
            <w:r>
              <w:rPr>
                <w:rFonts w:ascii="Arial MT"/>
                <w:spacing w:val="-5"/>
                <w:sz w:val="18"/>
              </w:rPr>
              <w:t>26</w:t>
            </w:r>
          </w:p>
        </w:tc>
        <w:tc>
          <w:tcPr>
            <w:tcW w:w="600" w:type="dxa"/>
          </w:tcPr>
          <w:p w14:paraId="3CC3AEA4" w14:textId="77777777" w:rsidR="00A76B49" w:rsidRDefault="002455BA">
            <w:pPr>
              <w:pStyle w:val="TableParagraph"/>
              <w:spacing w:before="20"/>
              <w:ind w:left="19"/>
              <w:jc w:val="center"/>
              <w:rPr>
                <w:rFonts w:ascii="Arial MT"/>
                <w:sz w:val="18"/>
              </w:rPr>
            </w:pPr>
            <w:r>
              <w:rPr>
                <w:rFonts w:ascii="Arial MT"/>
                <w:spacing w:val="-5"/>
                <w:sz w:val="18"/>
              </w:rPr>
              <w:t>23</w:t>
            </w:r>
          </w:p>
        </w:tc>
        <w:tc>
          <w:tcPr>
            <w:tcW w:w="562" w:type="dxa"/>
          </w:tcPr>
          <w:p w14:paraId="3A0FA67D" w14:textId="77777777" w:rsidR="00A76B49" w:rsidRDefault="002455BA">
            <w:pPr>
              <w:pStyle w:val="TableParagraph"/>
              <w:spacing w:before="20"/>
              <w:ind w:left="14"/>
              <w:jc w:val="center"/>
              <w:rPr>
                <w:rFonts w:ascii="Arial MT"/>
                <w:sz w:val="18"/>
              </w:rPr>
            </w:pPr>
            <w:r>
              <w:rPr>
                <w:rFonts w:ascii="Arial MT"/>
                <w:spacing w:val="-5"/>
                <w:sz w:val="18"/>
              </w:rPr>
              <w:t>21</w:t>
            </w:r>
          </w:p>
        </w:tc>
        <w:tc>
          <w:tcPr>
            <w:tcW w:w="639" w:type="dxa"/>
          </w:tcPr>
          <w:p w14:paraId="0572EC3F" w14:textId="77777777" w:rsidR="00A76B49" w:rsidRDefault="002455BA">
            <w:pPr>
              <w:pStyle w:val="TableParagraph"/>
              <w:spacing w:before="20"/>
              <w:ind w:left="10"/>
              <w:jc w:val="center"/>
              <w:rPr>
                <w:rFonts w:ascii="Arial MT"/>
                <w:sz w:val="18"/>
              </w:rPr>
            </w:pPr>
            <w:r>
              <w:rPr>
                <w:rFonts w:ascii="Arial MT"/>
                <w:spacing w:val="-5"/>
                <w:sz w:val="18"/>
              </w:rPr>
              <w:t>4,5</w:t>
            </w:r>
          </w:p>
        </w:tc>
        <w:tc>
          <w:tcPr>
            <w:tcW w:w="661" w:type="dxa"/>
          </w:tcPr>
          <w:p w14:paraId="24DDD068" w14:textId="77777777" w:rsidR="00A76B49" w:rsidRDefault="002455BA">
            <w:pPr>
              <w:pStyle w:val="TableParagraph"/>
              <w:spacing w:before="20"/>
              <w:ind w:left="18" w:right="2"/>
              <w:jc w:val="center"/>
              <w:rPr>
                <w:rFonts w:ascii="Arial MT"/>
                <w:sz w:val="18"/>
              </w:rPr>
            </w:pPr>
            <w:r>
              <w:rPr>
                <w:rFonts w:ascii="Arial MT"/>
                <w:spacing w:val="-5"/>
                <w:sz w:val="18"/>
              </w:rPr>
              <w:t>3,3</w:t>
            </w:r>
          </w:p>
        </w:tc>
        <w:tc>
          <w:tcPr>
            <w:tcW w:w="1182" w:type="dxa"/>
          </w:tcPr>
          <w:p w14:paraId="6C90DD00" w14:textId="77777777" w:rsidR="00A76B49" w:rsidRDefault="002455BA">
            <w:pPr>
              <w:pStyle w:val="TableParagraph"/>
              <w:spacing w:before="20"/>
              <w:ind w:left="9"/>
              <w:jc w:val="center"/>
              <w:rPr>
                <w:rFonts w:ascii="Arial MT"/>
                <w:sz w:val="18"/>
              </w:rPr>
            </w:pPr>
            <w:r>
              <w:rPr>
                <w:rFonts w:ascii="Arial MT"/>
                <w:spacing w:val="-5"/>
                <w:sz w:val="18"/>
              </w:rPr>
              <w:t>15</w:t>
            </w:r>
          </w:p>
        </w:tc>
        <w:tc>
          <w:tcPr>
            <w:tcW w:w="781" w:type="dxa"/>
          </w:tcPr>
          <w:p w14:paraId="0C7B4430" w14:textId="77777777" w:rsidR="00A76B49" w:rsidRDefault="002455BA">
            <w:pPr>
              <w:pStyle w:val="TableParagraph"/>
              <w:spacing w:before="20"/>
              <w:ind w:left="17" w:right="8"/>
              <w:jc w:val="center"/>
              <w:rPr>
                <w:rFonts w:ascii="Arial MT"/>
                <w:sz w:val="18"/>
              </w:rPr>
            </w:pPr>
            <w:r>
              <w:rPr>
                <w:rFonts w:ascii="Arial MT"/>
                <w:spacing w:val="-5"/>
                <w:sz w:val="18"/>
              </w:rPr>
              <w:t>20</w:t>
            </w:r>
          </w:p>
        </w:tc>
        <w:tc>
          <w:tcPr>
            <w:tcW w:w="620" w:type="dxa"/>
          </w:tcPr>
          <w:p w14:paraId="6FF38A3A" w14:textId="77777777" w:rsidR="00A76B49" w:rsidRDefault="002455BA">
            <w:pPr>
              <w:pStyle w:val="TableParagraph"/>
              <w:spacing w:before="20"/>
              <w:ind w:left="10" w:right="3"/>
              <w:jc w:val="center"/>
              <w:rPr>
                <w:rFonts w:ascii="Arial MT"/>
                <w:sz w:val="18"/>
              </w:rPr>
            </w:pPr>
            <w:r>
              <w:rPr>
                <w:rFonts w:ascii="Arial MT"/>
                <w:spacing w:val="-4"/>
                <w:sz w:val="18"/>
              </w:rPr>
              <w:t>19,5</w:t>
            </w:r>
          </w:p>
        </w:tc>
        <w:tc>
          <w:tcPr>
            <w:tcW w:w="642" w:type="dxa"/>
          </w:tcPr>
          <w:p w14:paraId="6D0AB406" w14:textId="77777777" w:rsidR="00A76B49" w:rsidRDefault="002455BA">
            <w:pPr>
              <w:pStyle w:val="TableParagraph"/>
              <w:spacing w:before="20"/>
              <w:ind w:left="6"/>
              <w:jc w:val="center"/>
              <w:rPr>
                <w:rFonts w:ascii="Arial MT"/>
                <w:sz w:val="18"/>
              </w:rPr>
            </w:pPr>
            <w:r>
              <w:rPr>
                <w:rFonts w:ascii="Arial MT"/>
                <w:spacing w:val="-5"/>
                <w:sz w:val="18"/>
              </w:rPr>
              <w:t>19</w:t>
            </w:r>
          </w:p>
        </w:tc>
        <w:tc>
          <w:tcPr>
            <w:tcW w:w="642" w:type="dxa"/>
          </w:tcPr>
          <w:p w14:paraId="4EA94C2E" w14:textId="77777777" w:rsidR="00A76B49" w:rsidRDefault="002455BA">
            <w:pPr>
              <w:pStyle w:val="TableParagraph"/>
              <w:spacing w:before="20"/>
              <w:ind w:left="6" w:right="6"/>
              <w:jc w:val="center"/>
              <w:rPr>
                <w:rFonts w:ascii="Arial MT"/>
                <w:sz w:val="18"/>
              </w:rPr>
            </w:pPr>
            <w:r>
              <w:rPr>
                <w:rFonts w:ascii="Arial MT"/>
                <w:spacing w:val="-4"/>
                <w:sz w:val="18"/>
              </w:rPr>
              <w:t>18,5</w:t>
            </w:r>
          </w:p>
        </w:tc>
        <w:tc>
          <w:tcPr>
            <w:tcW w:w="640" w:type="dxa"/>
          </w:tcPr>
          <w:p w14:paraId="4FDC603E" w14:textId="77777777" w:rsidR="00A76B49" w:rsidRDefault="002455BA">
            <w:pPr>
              <w:pStyle w:val="TableParagraph"/>
              <w:spacing w:before="20"/>
              <w:ind w:left="2" w:right="3"/>
              <w:jc w:val="center"/>
              <w:rPr>
                <w:rFonts w:ascii="Arial MT"/>
                <w:sz w:val="18"/>
              </w:rPr>
            </w:pPr>
            <w:r>
              <w:rPr>
                <w:rFonts w:ascii="Arial MT"/>
                <w:spacing w:val="-5"/>
                <w:sz w:val="18"/>
              </w:rPr>
              <w:t>18</w:t>
            </w:r>
          </w:p>
        </w:tc>
        <w:tc>
          <w:tcPr>
            <w:tcW w:w="702" w:type="dxa"/>
          </w:tcPr>
          <w:p w14:paraId="54651B11" w14:textId="77777777" w:rsidR="00A76B49" w:rsidRDefault="002455BA">
            <w:pPr>
              <w:pStyle w:val="TableParagraph"/>
              <w:spacing w:before="20"/>
              <w:ind w:left="2" w:right="2"/>
              <w:jc w:val="center"/>
              <w:rPr>
                <w:rFonts w:ascii="Arial MT"/>
                <w:sz w:val="18"/>
              </w:rPr>
            </w:pPr>
            <w:r>
              <w:rPr>
                <w:rFonts w:ascii="Arial MT"/>
                <w:spacing w:val="-4"/>
                <w:sz w:val="18"/>
              </w:rPr>
              <w:t>17,5</w:t>
            </w:r>
          </w:p>
        </w:tc>
        <w:tc>
          <w:tcPr>
            <w:tcW w:w="661" w:type="dxa"/>
          </w:tcPr>
          <w:p w14:paraId="45CC2E45" w14:textId="77777777" w:rsidR="00A76B49" w:rsidRDefault="002455BA">
            <w:pPr>
              <w:pStyle w:val="TableParagraph"/>
              <w:spacing w:before="20"/>
              <w:ind w:left="16" w:right="18"/>
              <w:jc w:val="center"/>
              <w:rPr>
                <w:rFonts w:ascii="Arial MT"/>
                <w:sz w:val="18"/>
              </w:rPr>
            </w:pPr>
            <w:r>
              <w:rPr>
                <w:rFonts w:ascii="Arial MT"/>
                <w:spacing w:val="-5"/>
                <w:sz w:val="18"/>
              </w:rPr>
              <w:t>17</w:t>
            </w:r>
          </w:p>
        </w:tc>
        <w:tc>
          <w:tcPr>
            <w:tcW w:w="800" w:type="dxa"/>
          </w:tcPr>
          <w:p w14:paraId="4517F7C4" w14:textId="77777777" w:rsidR="00A76B49" w:rsidRDefault="002455BA">
            <w:pPr>
              <w:pStyle w:val="TableParagraph"/>
              <w:spacing w:before="20"/>
              <w:ind w:left="3" w:right="4"/>
              <w:jc w:val="center"/>
              <w:rPr>
                <w:rFonts w:ascii="Arial MT"/>
                <w:sz w:val="18"/>
              </w:rPr>
            </w:pPr>
            <w:r>
              <w:rPr>
                <w:rFonts w:ascii="Arial MT"/>
                <w:spacing w:val="-2"/>
                <w:sz w:val="18"/>
              </w:rPr>
              <w:t>30-</w:t>
            </w:r>
            <w:r>
              <w:rPr>
                <w:rFonts w:ascii="Arial MT"/>
                <w:spacing w:val="-7"/>
                <w:sz w:val="18"/>
              </w:rPr>
              <w:t>34</w:t>
            </w:r>
          </w:p>
        </w:tc>
      </w:tr>
      <w:tr w:rsidR="00A76B49" w14:paraId="3C37AE7C" w14:textId="77777777">
        <w:trPr>
          <w:trHeight w:val="304"/>
        </w:trPr>
        <w:tc>
          <w:tcPr>
            <w:tcW w:w="559" w:type="dxa"/>
          </w:tcPr>
          <w:p w14:paraId="760D326D" w14:textId="77777777" w:rsidR="00A76B49" w:rsidRDefault="002455BA">
            <w:pPr>
              <w:pStyle w:val="TableParagraph"/>
              <w:spacing w:before="20"/>
              <w:ind w:left="17"/>
              <w:jc w:val="center"/>
              <w:rPr>
                <w:rFonts w:ascii="Arial MT"/>
                <w:sz w:val="18"/>
              </w:rPr>
            </w:pPr>
            <w:r>
              <w:rPr>
                <w:rFonts w:ascii="Arial MT"/>
                <w:spacing w:val="-5"/>
                <w:sz w:val="18"/>
              </w:rPr>
              <w:t>32</w:t>
            </w:r>
          </w:p>
        </w:tc>
        <w:tc>
          <w:tcPr>
            <w:tcW w:w="600" w:type="dxa"/>
          </w:tcPr>
          <w:p w14:paraId="73547BC0" w14:textId="77777777" w:rsidR="00A76B49" w:rsidRDefault="002455BA">
            <w:pPr>
              <w:pStyle w:val="TableParagraph"/>
              <w:spacing w:before="20"/>
              <w:ind w:left="19"/>
              <w:jc w:val="center"/>
              <w:rPr>
                <w:rFonts w:ascii="Arial MT"/>
                <w:sz w:val="18"/>
              </w:rPr>
            </w:pPr>
            <w:r>
              <w:rPr>
                <w:rFonts w:ascii="Arial MT"/>
                <w:spacing w:val="-5"/>
                <w:sz w:val="18"/>
              </w:rPr>
              <w:t>28</w:t>
            </w:r>
          </w:p>
        </w:tc>
        <w:tc>
          <w:tcPr>
            <w:tcW w:w="562" w:type="dxa"/>
          </w:tcPr>
          <w:p w14:paraId="0B1C7435" w14:textId="77777777" w:rsidR="00A76B49" w:rsidRDefault="002455BA">
            <w:pPr>
              <w:pStyle w:val="TableParagraph"/>
              <w:spacing w:before="20"/>
              <w:ind w:left="14"/>
              <w:jc w:val="center"/>
              <w:rPr>
                <w:rFonts w:ascii="Arial MT"/>
                <w:sz w:val="18"/>
              </w:rPr>
            </w:pPr>
            <w:r>
              <w:rPr>
                <w:rFonts w:ascii="Arial MT"/>
                <w:spacing w:val="-5"/>
                <w:sz w:val="18"/>
              </w:rPr>
              <w:t>25</w:t>
            </w:r>
          </w:p>
        </w:tc>
        <w:tc>
          <w:tcPr>
            <w:tcW w:w="639" w:type="dxa"/>
          </w:tcPr>
          <w:p w14:paraId="5DA2C7AE" w14:textId="77777777" w:rsidR="00A76B49" w:rsidRDefault="002455BA">
            <w:pPr>
              <w:pStyle w:val="TableParagraph"/>
              <w:spacing w:before="20"/>
              <w:ind w:left="10"/>
              <w:jc w:val="center"/>
              <w:rPr>
                <w:rFonts w:ascii="Arial MT"/>
                <w:sz w:val="18"/>
              </w:rPr>
            </w:pPr>
            <w:r>
              <w:rPr>
                <w:rFonts w:ascii="Arial MT"/>
                <w:spacing w:val="-5"/>
                <w:sz w:val="18"/>
              </w:rPr>
              <w:t>5,1</w:t>
            </w:r>
          </w:p>
        </w:tc>
        <w:tc>
          <w:tcPr>
            <w:tcW w:w="661" w:type="dxa"/>
          </w:tcPr>
          <w:p w14:paraId="48D3416A" w14:textId="77777777" w:rsidR="00A76B49" w:rsidRDefault="002455BA">
            <w:pPr>
              <w:pStyle w:val="TableParagraph"/>
              <w:spacing w:before="20"/>
              <w:ind w:left="18" w:right="2"/>
              <w:jc w:val="center"/>
              <w:rPr>
                <w:rFonts w:ascii="Arial MT"/>
                <w:sz w:val="18"/>
              </w:rPr>
            </w:pPr>
            <w:r>
              <w:rPr>
                <w:rFonts w:ascii="Arial MT"/>
                <w:spacing w:val="-5"/>
                <w:sz w:val="18"/>
              </w:rPr>
              <w:t>3,5</w:t>
            </w:r>
          </w:p>
        </w:tc>
        <w:tc>
          <w:tcPr>
            <w:tcW w:w="1182" w:type="dxa"/>
          </w:tcPr>
          <w:p w14:paraId="6B816C3A" w14:textId="77777777" w:rsidR="00A76B49" w:rsidRDefault="002455BA">
            <w:pPr>
              <w:pStyle w:val="TableParagraph"/>
              <w:spacing w:before="20"/>
              <w:ind w:left="9"/>
              <w:jc w:val="center"/>
              <w:rPr>
                <w:rFonts w:ascii="Arial MT"/>
                <w:sz w:val="18"/>
              </w:rPr>
            </w:pPr>
            <w:r>
              <w:rPr>
                <w:rFonts w:ascii="Arial MT"/>
                <w:spacing w:val="-5"/>
                <w:sz w:val="18"/>
              </w:rPr>
              <w:t>16</w:t>
            </w:r>
          </w:p>
        </w:tc>
        <w:tc>
          <w:tcPr>
            <w:tcW w:w="781" w:type="dxa"/>
          </w:tcPr>
          <w:p w14:paraId="5F21DC6A" w14:textId="77777777" w:rsidR="00A76B49" w:rsidRDefault="002455BA">
            <w:pPr>
              <w:pStyle w:val="TableParagraph"/>
              <w:spacing w:before="20"/>
              <w:ind w:left="17" w:right="6"/>
              <w:jc w:val="center"/>
              <w:rPr>
                <w:rFonts w:ascii="Arial MT"/>
                <w:sz w:val="18"/>
              </w:rPr>
            </w:pPr>
            <w:r>
              <w:rPr>
                <w:rFonts w:ascii="Arial MT"/>
                <w:spacing w:val="-4"/>
                <w:sz w:val="18"/>
              </w:rPr>
              <w:t>25,5</w:t>
            </w:r>
          </w:p>
        </w:tc>
        <w:tc>
          <w:tcPr>
            <w:tcW w:w="620" w:type="dxa"/>
          </w:tcPr>
          <w:p w14:paraId="3111A55A" w14:textId="77777777" w:rsidR="00A76B49" w:rsidRDefault="002455BA">
            <w:pPr>
              <w:pStyle w:val="TableParagraph"/>
              <w:spacing w:before="20"/>
              <w:ind w:left="10" w:right="3"/>
              <w:jc w:val="center"/>
              <w:rPr>
                <w:rFonts w:ascii="Arial MT"/>
                <w:sz w:val="18"/>
              </w:rPr>
            </w:pPr>
            <w:r>
              <w:rPr>
                <w:rFonts w:ascii="Arial MT"/>
                <w:spacing w:val="-4"/>
                <w:sz w:val="18"/>
              </w:rPr>
              <w:t>24,8</w:t>
            </w:r>
          </w:p>
        </w:tc>
        <w:tc>
          <w:tcPr>
            <w:tcW w:w="642" w:type="dxa"/>
          </w:tcPr>
          <w:p w14:paraId="0D01352E" w14:textId="77777777" w:rsidR="00A76B49" w:rsidRDefault="002455BA">
            <w:pPr>
              <w:pStyle w:val="TableParagraph"/>
              <w:spacing w:before="20"/>
              <w:ind w:left="6"/>
              <w:jc w:val="center"/>
              <w:rPr>
                <w:rFonts w:ascii="Arial MT"/>
                <w:sz w:val="18"/>
              </w:rPr>
            </w:pPr>
            <w:r>
              <w:rPr>
                <w:rFonts w:ascii="Arial MT"/>
                <w:spacing w:val="-5"/>
                <w:sz w:val="18"/>
              </w:rPr>
              <w:t>24</w:t>
            </w:r>
          </w:p>
        </w:tc>
        <w:tc>
          <w:tcPr>
            <w:tcW w:w="642" w:type="dxa"/>
          </w:tcPr>
          <w:p w14:paraId="0261E421" w14:textId="77777777" w:rsidR="00A76B49" w:rsidRDefault="002455BA">
            <w:pPr>
              <w:pStyle w:val="TableParagraph"/>
              <w:spacing w:before="20"/>
              <w:ind w:left="6" w:right="6"/>
              <w:jc w:val="center"/>
              <w:rPr>
                <w:rFonts w:ascii="Arial MT"/>
                <w:sz w:val="18"/>
              </w:rPr>
            </w:pPr>
            <w:r>
              <w:rPr>
                <w:rFonts w:ascii="Arial MT"/>
                <w:spacing w:val="-4"/>
                <w:sz w:val="18"/>
              </w:rPr>
              <w:t>23,3</w:t>
            </w:r>
          </w:p>
        </w:tc>
        <w:tc>
          <w:tcPr>
            <w:tcW w:w="640" w:type="dxa"/>
          </w:tcPr>
          <w:p w14:paraId="0079853B" w14:textId="77777777" w:rsidR="00A76B49" w:rsidRDefault="002455BA">
            <w:pPr>
              <w:pStyle w:val="TableParagraph"/>
              <w:spacing w:before="20"/>
              <w:ind w:left="1" w:right="3"/>
              <w:jc w:val="center"/>
              <w:rPr>
                <w:rFonts w:ascii="Arial MT"/>
                <w:sz w:val="18"/>
              </w:rPr>
            </w:pPr>
            <w:r>
              <w:rPr>
                <w:rFonts w:ascii="Arial MT"/>
                <w:spacing w:val="-4"/>
                <w:sz w:val="18"/>
              </w:rPr>
              <w:t>22,5</w:t>
            </w:r>
          </w:p>
        </w:tc>
        <w:tc>
          <w:tcPr>
            <w:tcW w:w="702" w:type="dxa"/>
          </w:tcPr>
          <w:p w14:paraId="50F8E79A" w14:textId="77777777" w:rsidR="00A76B49" w:rsidRDefault="002455BA">
            <w:pPr>
              <w:pStyle w:val="TableParagraph"/>
              <w:spacing w:before="20"/>
              <w:ind w:left="2" w:right="2"/>
              <w:jc w:val="center"/>
              <w:rPr>
                <w:rFonts w:ascii="Arial MT"/>
                <w:sz w:val="18"/>
              </w:rPr>
            </w:pPr>
            <w:r>
              <w:rPr>
                <w:rFonts w:ascii="Arial MT"/>
                <w:spacing w:val="-4"/>
                <w:sz w:val="18"/>
              </w:rPr>
              <w:t>21,8</w:t>
            </w:r>
          </w:p>
        </w:tc>
        <w:tc>
          <w:tcPr>
            <w:tcW w:w="661" w:type="dxa"/>
          </w:tcPr>
          <w:p w14:paraId="77D9CE23" w14:textId="77777777" w:rsidR="00A76B49" w:rsidRDefault="002455BA">
            <w:pPr>
              <w:pStyle w:val="TableParagraph"/>
              <w:spacing w:before="20"/>
              <w:ind w:left="16" w:right="18"/>
              <w:jc w:val="center"/>
              <w:rPr>
                <w:rFonts w:ascii="Arial MT"/>
                <w:sz w:val="18"/>
              </w:rPr>
            </w:pPr>
            <w:r>
              <w:rPr>
                <w:rFonts w:ascii="Arial MT"/>
                <w:spacing w:val="-5"/>
                <w:sz w:val="18"/>
              </w:rPr>
              <w:t>21</w:t>
            </w:r>
          </w:p>
        </w:tc>
        <w:tc>
          <w:tcPr>
            <w:tcW w:w="800" w:type="dxa"/>
          </w:tcPr>
          <w:p w14:paraId="79C60195" w14:textId="77777777" w:rsidR="00A76B49" w:rsidRDefault="002455BA">
            <w:pPr>
              <w:pStyle w:val="TableParagraph"/>
              <w:spacing w:before="20"/>
              <w:ind w:left="3" w:right="4"/>
              <w:jc w:val="center"/>
              <w:rPr>
                <w:rFonts w:ascii="Arial MT"/>
                <w:sz w:val="18"/>
              </w:rPr>
            </w:pPr>
            <w:r>
              <w:rPr>
                <w:rFonts w:ascii="Arial MT"/>
                <w:spacing w:val="-2"/>
                <w:sz w:val="18"/>
              </w:rPr>
              <w:t>30-</w:t>
            </w:r>
            <w:r>
              <w:rPr>
                <w:rFonts w:ascii="Arial MT"/>
                <w:spacing w:val="-7"/>
                <w:sz w:val="18"/>
              </w:rPr>
              <w:t>35</w:t>
            </w:r>
          </w:p>
        </w:tc>
      </w:tr>
      <w:tr w:rsidR="00A76B49" w14:paraId="33270F01" w14:textId="77777777">
        <w:trPr>
          <w:trHeight w:val="306"/>
        </w:trPr>
        <w:tc>
          <w:tcPr>
            <w:tcW w:w="559" w:type="dxa"/>
          </w:tcPr>
          <w:p w14:paraId="3F2DA08A" w14:textId="77777777" w:rsidR="00A76B49" w:rsidRDefault="002455BA">
            <w:pPr>
              <w:pStyle w:val="TableParagraph"/>
              <w:spacing w:before="20"/>
              <w:ind w:left="17"/>
              <w:jc w:val="center"/>
              <w:rPr>
                <w:rFonts w:ascii="Arial MT"/>
                <w:sz w:val="18"/>
              </w:rPr>
            </w:pPr>
            <w:r>
              <w:rPr>
                <w:rFonts w:ascii="Arial MT"/>
                <w:spacing w:val="-5"/>
                <w:sz w:val="18"/>
              </w:rPr>
              <w:t>39</w:t>
            </w:r>
          </w:p>
        </w:tc>
        <w:tc>
          <w:tcPr>
            <w:tcW w:w="600" w:type="dxa"/>
          </w:tcPr>
          <w:p w14:paraId="5474B1A3" w14:textId="77777777" w:rsidR="00A76B49" w:rsidRDefault="002455BA">
            <w:pPr>
              <w:pStyle w:val="TableParagraph"/>
              <w:spacing w:before="20"/>
              <w:ind w:left="19"/>
              <w:jc w:val="center"/>
              <w:rPr>
                <w:rFonts w:ascii="Arial MT"/>
                <w:sz w:val="18"/>
              </w:rPr>
            </w:pPr>
            <w:r>
              <w:rPr>
                <w:rFonts w:ascii="Arial MT"/>
                <w:spacing w:val="-5"/>
                <w:sz w:val="18"/>
              </w:rPr>
              <w:t>32</w:t>
            </w:r>
          </w:p>
        </w:tc>
        <w:tc>
          <w:tcPr>
            <w:tcW w:w="562" w:type="dxa"/>
          </w:tcPr>
          <w:p w14:paraId="1BCF9C73" w14:textId="77777777" w:rsidR="00A76B49" w:rsidRDefault="002455BA">
            <w:pPr>
              <w:pStyle w:val="TableParagraph"/>
              <w:spacing w:before="20"/>
              <w:ind w:left="14"/>
              <w:jc w:val="center"/>
              <w:rPr>
                <w:rFonts w:ascii="Arial MT"/>
                <w:sz w:val="18"/>
              </w:rPr>
            </w:pPr>
            <w:r>
              <w:rPr>
                <w:rFonts w:ascii="Arial MT"/>
                <w:spacing w:val="-5"/>
                <w:sz w:val="18"/>
              </w:rPr>
              <w:t>28</w:t>
            </w:r>
          </w:p>
        </w:tc>
        <w:tc>
          <w:tcPr>
            <w:tcW w:w="639" w:type="dxa"/>
          </w:tcPr>
          <w:p w14:paraId="06B1A047" w14:textId="77777777" w:rsidR="00A76B49" w:rsidRDefault="002455BA">
            <w:pPr>
              <w:pStyle w:val="TableParagraph"/>
              <w:spacing w:before="20"/>
              <w:ind w:left="10"/>
              <w:jc w:val="center"/>
              <w:rPr>
                <w:rFonts w:ascii="Arial MT"/>
                <w:sz w:val="18"/>
              </w:rPr>
            </w:pPr>
            <w:r>
              <w:rPr>
                <w:rFonts w:ascii="Arial MT"/>
                <w:spacing w:val="-5"/>
                <w:sz w:val="18"/>
              </w:rPr>
              <w:t>5,8</w:t>
            </w:r>
          </w:p>
        </w:tc>
        <w:tc>
          <w:tcPr>
            <w:tcW w:w="661" w:type="dxa"/>
          </w:tcPr>
          <w:p w14:paraId="675E759E" w14:textId="77777777" w:rsidR="00A76B49" w:rsidRDefault="002455BA">
            <w:pPr>
              <w:pStyle w:val="TableParagraph"/>
              <w:spacing w:before="20"/>
              <w:ind w:left="18" w:right="2"/>
              <w:jc w:val="center"/>
              <w:rPr>
                <w:rFonts w:ascii="Arial MT"/>
                <w:sz w:val="18"/>
              </w:rPr>
            </w:pPr>
            <w:r>
              <w:rPr>
                <w:rFonts w:ascii="Arial MT"/>
                <w:spacing w:val="-5"/>
                <w:sz w:val="18"/>
              </w:rPr>
              <w:t>3,7</w:t>
            </w:r>
          </w:p>
        </w:tc>
        <w:tc>
          <w:tcPr>
            <w:tcW w:w="1182" w:type="dxa"/>
          </w:tcPr>
          <w:p w14:paraId="2DD32696" w14:textId="77777777" w:rsidR="00A76B49" w:rsidRDefault="002455BA">
            <w:pPr>
              <w:pStyle w:val="TableParagraph"/>
              <w:spacing w:before="20"/>
              <w:ind w:left="9"/>
              <w:jc w:val="center"/>
              <w:rPr>
                <w:rFonts w:ascii="Arial MT"/>
                <w:sz w:val="18"/>
              </w:rPr>
            </w:pPr>
            <w:r>
              <w:rPr>
                <w:rFonts w:ascii="Arial MT"/>
                <w:spacing w:val="-5"/>
                <w:sz w:val="18"/>
              </w:rPr>
              <w:t>17</w:t>
            </w:r>
          </w:p>
        </w:tc>
        <w:tc>
          <w:tcPr>
            <w:tcW w:w="781" w:type="dxa"/>
          </w:tcPr>
          <w:p w14:paraId="187C0975" w14:textId="77777777" w:rsidR="00A76B49" w:rsidRDefault="002455BA">
            <w:pPr>
              <w:pStyle w:val="TableParagraph"/>
              <w:spacing w:before="20"/>
              <w:ind w:left="17" w:right="8"/>
              <w:jc w:val="center"/>
              <w:rPr>
                <w:rFonts w:ascii="Arial MT"/>
                <w:sz w:val="18"/>
              </w:rPr>
            </w:pPr>
            <w:r>
              <w:rPr>
                <w:rFonts w:ascii="Arial MT"/>
                <w:spacing w:val="-5"/>
                <w:sz w:val="18"/>
              </w:rPr>
              <w:t>31</w:t>
            </w:r>
          </w:p>
        </w:tc>
        <w:tc>
          <w:tcPr>
            <w:tcW w:w="620" w:type="dxa"/>
          </w:tcPr>
          <w:p w14:paraId="6983937C" w14:textId="77777777" w:rsidR="00A76B49" w:rsidRDefault="002455BA">
            <w:pPr>
              <w:pStyle w:val="TableParagraph"/>
              <w:spacing w:before="20"/>
              <w:ind w:left="10"/>
              <w:jc w:val="center"/>
              <w:rPr>
                <w:rFonts w:ascii="Arial MT"/>
                <w:sz w:val="18"/>
              </w:rPr>
            </w:pPr>
            <w:r>
              <w:rPr>
                <w:rFonts w:ascii="Arial MT"/>
                <w:spacing w:val="-5"/>
                <w:sz w:val="18"/>
              </w:rPr>
              <w:t>30</w:t>
            </w:r>
          </w:p>
        </w:tc>
        <w:tc>
          <w:tcPr>
            <w:tcW w:w="642" w:type="dxa"/>
          </w:tcPr>
          <w:p w14:paraId="77BDEEE9" w14:textId="77777777" w:rsidR="00A76B49" w:rsidRDefault="002455BA">
            <w:pPr>
              <w:pStyle w:val="TableParagraph"/>
              <w:spacing w:before="20"/>
              <w:ind w:left="6"/>
              <w:jc w:val="center"/>
              <w:rPr>
                <w:rFonts w:ascii="Arial MT"/>
                <w:sz w:val="18"/>
              </w:rPr>
            </w:pPr>
            <w:r>
              <w:rPr>
                <w:rFonts w:ascii="Arial MT"/>
                <w:spacing w:val="-5"/>
                <w:sz w:val="18"/>
              </w:rPr>
              <w:t>29</w:t>
            </w:r>
          </w:p>
        </w:tc>
        <w:tc>
          <w:tcPr>
            <w:tcW w:w="642" w:type="dxa"/>
          </w:tcPr>
          <w:p w14:paraId="4C834BF1" w14:textId="77777777" w:rsidR="00A76B49" w:rsidRDefault="002455BA">
            <w:pPr>
              <w:pStyle w:val="TableParagraph"/>
              <w:spacing w:before="20"/>
              <w:ind w:left="6" w:right="3"/>
              <w:jc w:val="center"/>
              <w:rPr>
                <w:rFonts w:ascii="Arial MT"/>
                <w:sz w:val="18"/>
              </w:rPr>
            </w:pPr>
            <w:r>
              <w:rPr>
                <w:rFonts w:ascii="Arial MT"/>
                <w:spacing w:val="-5"/>
                <w:sz w:val="18"/>
              </w:rPr>
              <w:t>28</w:t>
            </w:r>
          </w:p>
        </w:tc>
        <w:tc>
          <w:tcPr>
            <w:tcW w:w="640" w:type="dxa"/>
          </w:tcPr>
          <w:p w14:paraId="64053A95" w14:textId="77777777" w:rsidR="00A76B49" w:rsidRDefault="002455BA">
            <w:pPr>
              <w:pStyle w:val="TableParagraph"/>
              <w:spacing w:before="20"/>
              <w:ind w:left="2" w:right="3"/>
              <w:jc w:val="center"/>
              <w:rPr>
                <w:rFonts w:ascii="Arial MT"/>
                <w:sz w:val="18"/>
              </w:rPr>
            </w:pPr>
            <w:r>
              <w:rPr>
                <w:rFonts w:ascii="Arial MT"/>
                <w:spacing w:val="-5"/>
                <w:sz w:val="18"/>
              </w:rPr>
              <w:t>27</w:t>
            </w:r>
          </w:p>
        </w:tc>
        <w:tc>
          <w:tcPr>
            <w:tcW w:w="702" w:type="dxa"/>
          </w:tcPr>
          <w:p w14:paraId="37A564C2" w14:textId="77777777" w:rsidR="00A76B49" w:rsidRDefault="002455BA">
            <w:pPr>
              <w:pStyle w:val="TableParagraph"/>
              <w:spacing w:before="20"/>
              <w:ind w:right="2"/>
              <w:jc w:val="center"/>
              <w:rPr>
                <w:rFonts w:ascii="Arial MT"/>
                <w:sz w:val="18"/>
              </w:rPr>
            </w:pPr>
            <w:r>
              <w:rPr>
                <w:rFonts w:ascii="Arial MT"/>
                <w:spacing w:val="-5"/>
                <w:sz w:val="18"/>
              </w:rPr>
              <w:t>26</w:t>
            </w:r>
          </w:p>
        </w:tc>
        <w:tc>
          <w:tcPr>
            <w:tcW w:w="661" w:type="dxa"/>
          </w:tcPr>
          <w:p w14:paraId="5F173F44" w14:textId="77777777" w:rsidR="00A76B49" w:rsidRDefault="002455BA">
            <w:pPr>
              <w:pStyle w:val="TableParagraph"/>
              <w:spacing w:before="20"/>
              <w:ind w:left="16" w:right="18"/>
              <w:jc w:val="center"/>
              <w:rPr>
                <w:rFonts w:ascii="Arial MT"/>
                <w:sz w:val="18"/>
              </w:rPr>
            </w:pPr>
            <w:r>
              <w:rPr>
                <w:rFonts w:ascii="Arial MT"/>
                <w:spacing w:val="-5"/>
                <w:sz w:val="18"/>
              </w:rPr>
              <w:t>25</w:t>
            </w:r>
          </w:p>
        </w:tc>
        <w:tc>
          <w:tcPr>
            <w:tcW w:w="800" w:type="dxa"/>
          </w:tcPr>
          <w:p w14:paraId="19E2F6E9" w14:textId="77777777" w:rsidR="00A76B49" w:rsidRDefault="002455BA">
            <w:pPr>
              <w:pStyle w:val="TableParagraph"/>
              <w:spacing w:before="20"/>
              <w:ind w:left="3" w:right="4"/>
              <w:jc w:val="center"/>
              <w:rPr>
                <w:rFonts w:ascii="Arial MT"/>
                <w:sz w:val="18"/>
              </w:rPr>
            </w:pPr>
            <w:r>
              <w:rPr>
                <w:rFonts w:ascii="Arial MT"/>
                <w:spacing w:val="-2"/>
                <w:sz w:val="18"/>
              </w:rPr>
              <w:t>33-</w:t>
            </w:r>
            <w:r>
              <w:rPr>
                <w:rFonts w:ascii="Arial MT"/>
                <w:spacing w:val="-7"/>
                <w:sz w:val="18"/>
              </w:rPr>
              <w:t>36</w:t>
            </w:r>
          </w:p>
        </w:tc>
      </w:tr>
      <w:tr w:rsidR="00A76B49" w14:paraId="39DEF5E6" w14:textId="77777777">
        <w:trPr>
          <w:trHeight w:val="304"/>
        </w:trPr>
        <w:tc>
          <w:tcPr>
            <w:tcW w:w="559" w:type="dxa"/>
          </w:tcPr>
          <w:p w14:paraId="7C776257" w14:textId="77777777" w:rsidR="00A76B49" w:rsidRDefault="002455BA">
            <w:pPr>
              <w:pStyle w:val="TableParagraph"/>
              <w:spacing w:before="20"/>
              <w:ind w:left="17"/>
              <w:jc w:val="center"/>
              <w:rPr>
                <w:rFonts w:ascii="Arial MT"/>
                <w:sz w:val="18"/>
              </w:rPr>
            </w:pPr>
            <w:r>
              <w:rPr>
                <w:rFonts w:ascii="Arial MT"/>
                <w:spacing w:val="-5"/>
                <w:sz w:val="18"/>
              </w:rPr>
              <w:t>46</w:t>
            </w:r>
          </w:p>
        </w:tc>
        <w:tc>
          <w:tcPr>
            <w:tcW w:w="600" w:type="dxa"/>
          </w:tcPr>
          <w:p w14:paraId="0B04A0AA" w14:textId="77777777" w:rsidR="00A76B49" w:rsidRDefault="002455BA">
            <w:pPr>
              <w:pStyle w:val="TableParagraph"/>
              <w:spacing w:before="20"/>
              <w:ind w:left="19"/>
              <w:jc w:val="center"/>
              <w:rPr>
                <w:rFonts w:ascii="Arial MT"/>
                <w:sz w:val="18"/>
              </w:rPr>
            </w:pPr>
            <w:r>
              <w:rPr>
                <w:rFonts w:ascii="Arial MT"/>
                <w:spacing w:val="-5"/>
                <w:sz w:val="18"/>
              </w:rPr>
              <w:t>37</w:t>
            </w:r>
          </w:p>
        </w:tc>
        <w:tc>
          <w:tcPr>
            <w:tcW w:w="562" w:type="dxa"/>
          </w:tcPr>
          <w:p w14:paraId="4B945361" w14:textId="77777777" w:rsidR="00A76B49" w:rsidRDefault="002455BA">
            <w:pPr>
              <w:pStyle w:val="TableParagraph"/>
              <w:spacing w:before="20"/>
              <w:ind w:left="14"/>
              <w:jc w:val="center"/>
              <w:rPr>
                <w:rFonts w:ascii="Arial MT"/>
                <w:sz w:val="18"/>
              </w:rPr>
            </w:pPr>
            <w:r>
              <w:rPr>
                <w:rFonts w:ascii="Arial MT"/>
                <w:spacing w:val="-5"/>
                <w:sz w:val="18"/>
              </w:rPr>
              <w:t>32</w:t>
            </w:r>
          </w:p>
        </w:tc>
        <w:tc>
          <w:tcPr>
            <w:tcW w:w="639" w:type="dxa"/>
          </w:tcPr>
          <w:p w14:paraId="144F7DDE" w14:textId="77777777" w:rsidR="00A76B49" w:rsidRDefault="002455BA">
            <w:pPr>
              <w:pStyle w:val="TableParagraph"/>
              <w:spacing w:before="20"/>
              <w:ind w:left="10"/>
              <w:jc w:val="center"/>
              <w:rPr>
                <w:rFonts w:ascii="Arial MT"/>
                <w:sz w:val="18"/>
              </w:rPr>
            </w:pPr>
            <w:r>
              <w:rPr>
                <w:rFonts w:ascii="Arial MT"/>
                <w:spacing w:val="-5"/>
                <w:sz w:val="18"/>
              </w:rPr>
              <w:t>6,5</w:t>
            </w:r>
          </w:p>
        </w:tc>
        <w:tc>
          <w:tcPr>
            <w:tcW w:w="661" w:type="dxa"/>
          </w:tcPr>
          <w:p w14:paraId="489C6804" w14:textId="77777777" w:rsidR="00A76B49" w:rsidRDefault="002455BA">
            <w:pPr>
              <w:pStyle w:val="TableParagraph"/>
              <w:spacing w:before="20"/>
              <w:ind w:left="16" w:right="3"/>
              <w:jc w:val="center"/>
              <w:rPr>
                <w:rFonts w:ascii="Arial MT"/>
                <w:sz w:val="18"/>
              </w:rPr>
            </w:pPr>
            <w:r>
              <w:rPr>
                <w:rFonts w:ascii="Arial MT"/>
                <w:spacing w:val="-10"/>
                <w:sz w:val="18"/>
              </w:rPr>
              <w:t>4</w:t>
            </w:r>
          </w:p>
        </w:tc>
        <w:tc>
          <w:tcPr>
            <w:tcW w:w="1182" w:type="dxa"/>
          </w:tcPr>
          <w:p w14:paraId="334F4E66" w14:textId="77777777" w:rsidR="00A76B49" w:rsidRDefault="002455BA">
            <w:pPr>
              <w:pStyle w:val="TableParagraph"/>
              <w:spacing w:before="20"/>
              <w:ind w:left="9"/>
              <w:jc w:val="center"/>
              <w:rPr>
                <w:rFonts w:ascii="Arial MT"/>
                <w:sz w:val="18"/>
              </w:rPr>
            </w:pPr>
            <w:r>
              <w:rPr>
                <w:rFonts w:ascii="Arial MT"/>
                <w:spacing w:val="-5"/>
                <w:sz w:val="18"/>
              </w:rPr>
              <w:t>18</w:t>
            </w:r>
          </w:p>
        </w:tc>
        <w:tc>
          <w:tcPr>
            <w:tcW w:w="781" w:type="dxa"/>
          </w:tcPr>
          <w:p w14:paraId="047F7CF2" w14:textId="77777777" w:rsidR="00A76B49" w:rsidRDefault="002455BA">
            <w:pPr>
              <w:pStyle w:val="TableParagraph"/>
              <w:spacing w:before="20"/>
              <w:ind w:left="17" w:right="6"/>
              <w:jc w:val="center"/>
              <w:rPr>
                <w:rFonts w:ascii="Arial MT"/>
                <w:sz w:val="18"/>
              </w:rPr>
            </w:pPr>
            <w:r>
              <w:rPr>
                <w:rFonts w:ascii="Arial MT"/>
                <w:spacing w:val="-4"/>
                <w:sz w:val="18"/>
              </w:rPr>
              <w:t>36,5</w:t>
            </w:r>
          </w:p>
        </w:tc>
        <w:tc>
          <w:tcPr>
            <w:tcW w:w="620" w:type="dxa"/>
          </w:tcPr>
          <w:p w14:paraId="29E8F3E2" w14:textId="77777777" w:rsidR="00A76B49" w:rsidRDefault="002455BA">
            <w:pPr>
              <w:pStyle w:val="TableParagraph"/>
              <w:spacing w:before="20"/>
              <w:ind w:left="10" w:right="3"/>
              <w:jc w:val="center"/>
              <w:rPr>
                <w:rFonts w:ascii="Arial MT"/>
                <w:sz w:val="18"/>
              </w:rPr>
            </w:pPr>
            <w:r>
              <w:rPr>
                <w:rFonts w:ascii="Arial MT"/>
                <w:spacing w:val="-4"/>
                <w:sz w:val="18"/>
              </w:rPr>
              <w:t>35,3</w:t>
            </w:r>
          </w:p>
        </w:tc>
        <w:tc>
          <w:tcPr>
            <w:tcW w:w="642" w:type="dxa"/>
          </w:tcPr>
          <w:p w14:paraId="68E0DFC5" w14:textId="77777777" w:rsidR="00A76B49" w:rsidRDefault="002455BA">
            <w:pPr>
              <w:pStyle w:val="TableParagraph"/>
              <w:spacing w:before="20"/>
              <w:ind w:left="6"/>
              <w:jc w:val="center"/>
              <w:rPr>
                <w:rFonts w:ascii="Arial MT"/>
                <w:sz w:val="18"/>
              </w:rPr>
            </w:pPr>
            <w:r>
              <w:rPr>
                <w:rFonts w:ascii="Arial MT"/>
                <w:spacing w:val="-5"/>
                <w:sz w:val="18"/>
              </w:rPr>
              <w:t>34</w:t>
            </w:r>
          </w:p>
        </w:tc>
        <w:tc>
          <w:tcPr>
            <w:tcW w:w="642" w:type="dxa"/>
          </w:tcPr>
          <w:p w14:paraId="15F56B06" w14:textId="77777777" w:rsidR="00A76B49" w:rsidRDefault="002455BA">
            <w:pPr>
              <w:pStyle w:val="TableParagraph"/>
              <w:spacing w:before="20"/>
              <w:ind w:left="6" w:right="6"/>
              <w:jc w:val="center"/>
              <w:rPr>
                <w:rFonts w:ascii="Arial MT"/>
                <w:sz w:val="18"/>
              </w:rPr>
            </w:pPr>
            <w:r>
              <w:rPr>
                <w:rFonts w:ascii="Arial MT"/>
                <w:spacing w:val="-4"/>
                <w:sz w:val="18"/>
              </w:rPr>
              <w:t>32,8</w:t>
            </w:r>
          </w:p>
        </w:tc>
        <w:tc>
          <w:tcPr>
            <w:tcW w:w="640" w:type="dxa"/>
          </w:tcPr>
          <w:p w14:paraId="03179296" w14:textId="77777777" w:rsidR="00A76B49" w:rsidRDefault="002455BA">
            <w:pPr>
              <w:pStyle w:val="TableParagraph"/>
              <w:spacing w:before="20"/>
              <w:ind w:left="1" w:right="3"/>
              <w:jc w:val="center"/>
              <w:rPr>
                <w:rFonts w:ascii="Arial MT"/>
                <w:sz w:val="18"/>
              </w:rPr>
            </w:pPr>
            <w:r>
              <w:rPr>
                <w:rFonts w:ascii="Arial MT"/>
                <w:spacing w:val="-4"/>
                <w:sz w:val="18"/>
              </w:rPr>
              <w:t>31,5</w:t>
            </w:r>
          </w:p>
        </w:tc>
        <w:tc>
          <w:tcPr>
            <w:tcW w:w="702" w:type="dxa"/>
          </w:tcPr>
          <w:p w14:paraId="3A5F29F5" w14:textId="77777777" w:rsidR="00A76B49" w:rsidRDefault="002455BA">
            <w:pPr>
              <w:pStyle w:val="TableParagraph"/>
              <w:spacing w:before="20"/>
              <w:ind w:left="2" w:right="2"/>
              <w:jc w:val="center"/>
              <w:rPr>
                <w:rFonts w:ascii="Arial MT"/>
                <w:sz w:val="18"/>
              </w:rPr>
            </w:pPr>
            <w:r>
              <w:rPr>
                <w:rFonts w:ascii="Arial MT"/>
                <w:spacing w:val="-4"/>
                <w:sz w:val="18"/>
              </w:rPr>
              <w:t>30,3</w:t>
            </w:r>
          </w:p>
        </w:tc>
        <w:tc>
          <w:tcPr>
            <w:tcW w:w="661" w:type="dxa"/>
          </w:tcPr>
          <w:p w14:paraId="6FD96EF3" w14:textId="77777777" w:rsidR="00A76B49" w:rsidRDefault="002455BA">
            <w:pPr>
              <w:pStyle w:val="TableParagraph"/>
              <w:spacing w:before="20"/>
              <w:ind w:left="16" w:right="18"/>
              <w:jc w:val="center"/>
              <w:rPr>
                <w:rFonts w:ascii="Arial MT"/>
                <w:sz w:val="18"/>
              </w:rPr>
            </w:pPr>
            <w:r>
              <w:rPr>
                <w:rFonts w:ascii="Arial MT"/>
                <w:spacing w:val="-5"/>
                <w:sz w:val="18"/>
              </w:rPr>
              <w:t>29</w:t>
            </w:r>
          </w:p>
        </w:tc>
        <w:tc>
          <w:tcPr>
            <w:tcW w:w="800" w:type="dxa"/>
          </w:tcPr>
          <w:p w14:paraId="0382540C" w14:textId="77777777" w:rsidR="00A76B49" w:rsidRDefault="002455BA">
            <w:pPr>
              <w:pStyle w:val="TableParagraph"/>
              <w:spacing w:before="20"/>
              <w:ind w:left="3" w:right="4"/>
              <w:jc w:val="center"/>
              <w:rPr>
                <w:rFonts w:ascii="Arial MT"/>
                <w:sz w:val="18"/>
              </w:rPr>
            </w:pPr>
            <w:r>
              <w:rPr>
                <w:rFonts w:ascii="Arial MT"/>
                <w:spacing w:val="-2"/>
                <w:sz w:val="18"/>
              </w:rPr>
              <w:t>33-</w:t>
            </w:r>
            <w:r>
              <w:rPr>
                <w:rFonts w:ascii="Arial MT"/>
                <w:spacing w:val="-7"/>
                <w:sz w:val="18"/>
              </w:rPr>
              <w:t>36</w:t>
            </w:r>
          </w:p>
        </w:tc>
      </w:tr>
      <w:tr w:rsidR="00A76B49" w14:paraId="5CB84095" w14:textId="77777777">
        <w:trPr>
          <w:trHeight w:val="304"/>
        </w:trPr>
        <w:tc>
          <w:tcPr>
            <w:tcW w:w="559" w:type="dxa"/>
          </w:tcPr>
          <w:p w14:paraId="398C5278" w14:textId="77777777" w:rsidR="00A76B49" w:rsidRDefault="002455BA">
            <w:pPr>
              <w:pStyle w:val="TableParagraph"/>
              <w:spacing w:before="20"/>
              <w:ind w:left="17"/>
              <w:jc w:val="center"/>
              <w:rPr>
                <w:rFonts w:ascii="Arial MT"/>
                <w:sz w:val="18"/>
              </w:rPr>
            </w:pPr>
            <w:r>
              <w:rPr>
                <w:rFonts w:ascii="Arial MT"/>
                <w:spacing w:val="-5"/>
                <w:sz w:val="18"/>
              </w:rPr>
              <w:t>52</w:t>
            </w:r>
          </w:p>
        </w:tc>
        <w:tc>
          <w:tcPr>
            <w:tcW w:w="600" w:type="dxa"/>
          </w:tcPr>
          <w:p w14:paraId="57449E3C" w14:textId="77777777" w:rsidR="00A76B49" w:rsidRDefault="002455BA">
            <w:pPr>
              <w:pStyle w:val="TableParagraph"/>
              <w:spacing w:before="20"/>
              <w:ind w:left="19"/>
              <w:jc w:val="center"/>
              <w:rPr>
                <w:rFonts w:ascii="Arial MT"/>
                <w:sz w:val="18"/>
              </w:rPr>
            </w:pPr>
            <w:r>
              <w:rPr>
                <w:rFonts w:ascii="Arial MT"/>
                <w:spacing w:val="-5"/>
                <w:sz w:val="18"/>
              </w:rPr>
              <w:t>43</w:t>
            </w:r>
          </w:p>
        </w:tc>
        <w:tc>
          <w:tcPr>
            <w:tcW w:w="562" w:type="dxa"/>
          </w:tcPr>
          <w:p w14:paraId="7E773910" w14:textId="77777777" w:rsidR="00A76B49" w:rsidRDefault="002455BA">
            <w:pPr>
              <w:pStyle w:val="TableParagraph"/>
              <w:spacing w:before="20"/>
              <w:ind w:left="14"/>
              <w:jc w:val="center"/>
              <w:rPr>
                <w:rFonts w:ascii="Arial MT"/>
                <w:sz w:val="18"/>
              </w:rPr>
            </w:pPr>
            <w:r>
              <w:rPr>
                <w:rFonts w:ascii="Arial MT"/>
                <w:spacing w:val="-5"/>
                <w:sz w:val="18"/>
              </w:rPr>
              <w:t>37</w:t>
            </w:r>
          </w:p>
        </w:tc>
        <w:tc>
          <w:tcPr>
            <w:tcW w:w="639" w:type="dxa"/>
          </w:tcPr>
          <w:p w14:paraId="3ED50FC7" w14:textId="77777777" w:rsidR="00A76B49" w:rsidRDefault="002455BA">
            <w:pPr>
              <w:pStyle w:val="TableParagraph"/>
              <w:spacing w:before="20"/>
              <w:ind w:left="10"/>
              <w:jc w:val="center"/>
              <w:rPr>
                <w:rFonts w:ascii="Arial MT"/>
                <w:sz w:val="18"/>
              </w:rPr>
            </w:pPr>
            <w:r>
              <w:rPr>
                <w:rFonts w:ascii="Arial MT"/>
                <w:spacing w:val="-5"/>
                <w:sz w:val="18"/>
              </w:rPr>
              <w:t>7,2</w:t>
            </w:r>
          </w:p>
        </w:tc>
        <w:tc>
          <w:tcPr>
            <w:tcW w:w="661" w:type="dxa"/>
          </w:tcPr>
          <w:p w14:paraId="0ECB0D9A" w14:textId="77777777" w:rsidR="00A76B49" w:rsidRDefault="002455BA">
            <w:pPr>
              <w:pStyle w:val="TableParagraph"/>
              <w:spacing w:before="20"/>
              <w:ind w:left="18" w:right="2"/>
              <w:jc w:val="center"/>
              <w:rPr>
                <w:rFonts w:ascii="Arial MT"/>
                <w:sz w:val="18"/>
              </w:rPr>
            </w:pPr>
            <w:r>
              <w:rPr>
                <w:rFonts w:ascii="Arial MT"/>
                <w:spacing w:val="-5"/>
                <w:sz w:val="18"/>
              </w:rPr>
              <w:t>4,2</w:t>
            </w:r>
          </w:p>
        </w:tc>
        <w:tc>
          <w:tcPr>
            <w:tcW w:w="1182" w:type="dxa"/>
          </w:tcPr>
          <w:p w14:paraId="1ED58B4A" w14:textId="77777777" w:rsidR="00A76B49" w:rsidRDefault="002455BA">
            <w:pPr>
              <w:pStyle w:val="TableParagraph"/>
              <w:spacing w:before="20"/>
              <w:ind w:left="9"/>
              <w:jc w:val="center"/>
              <w:rPr>
                <w:rFonts w:ascii="Arial MT"/>
                <w:sz w:val="18"/>
              </w:rPr>
            </w:pPr>
            <w:r>
              <w:rPr>
                <w:rFonts w:ascii="Arial MT"/>
                <w:spacing w:val="-5"/>
                <w:sz w:val="18"/>
              </w:rPr>
              <w:t>19</w:t>
            </w:r>
          </w:p>
        </w:tc>
        <w:tc>
          <w:tcPr>
            <w:tcW w:w="781" w:type="dxa"/>
          </w:tcPr>
          <w:p w14:paraId="014D4E28" w14:textId="77777777" w:rsidR="00A76B49" w:rsidRDefault="002455BA">
            <w:pPr>
              <w:pStyle w:val="TableParagraph"/>
              <w:spacing w:before="20"/>
              <w:ind w:left="17" w:right="8"/>
              <w:jc w:val="center"/>
              <w:rPr>
                <w:rFonts w:ascii="Arial MT"/>
                <w:sz w:val="18"/>
              </w:rPr>
            </w:pPr>
            <w:r>
              <w:rPr>
                <w:rFonts w:ascii="Arial MT"/>
                <w:spacing w:val="-5"/>
                <w:sz w:val="18"/>
              </w:rPr>
              <w:t>42</w:t>
            </w:r>
          </w:p>
        </w:tc>
        <w:tc>
          <w:tcPr>
            <w:tcW w:w="620" w:type="dxa"/>
          </w:tcPr>
          <w:p w14:paraId="0DBC17D2" w14:textId="77777777" w:rsidR="00A76B49" w:rsidRDefault="002455BA">
            <w:pPr>
              <w:pStyle w:val="TableParagraph"/>
              <w:spacing w:before="20"/>
              <w:ind w:left="10" w:right="3"/>
              <w:jc w:val="center"/>
              <w:rPr>
                <w:rFonts w:ascii="Arial MT"/>
                <w:sz w:val="18"/>
              </w:rPr>
            </w:pPr>
            <w:r>
              <w:rPr>
                <w:rFonts w:ascii="Arial MT"/>
                <w:spacing w:val="-4"/>
                <w:sz w:val="18"/>
              </w:rPr>
              <w:t>40,5</w:t>
            </w:r>
          </w:p>
        </w:tc>
        <w:tc>
          <w:tcPr>
            <w:tcW w:w="642" w:type="dxa"/>
          </w:tcPr>
          <w:p w14:paraId="03EA8B1E" w14:textId="77777777" w:rsidR="00A76B49" w:rsidRDefault="002455BA">
            <w:pPr>
              <w:pStyle w:val="TableParagraph"/>
              <w:spacing w:before="20"/>
              <w:ind w:left="6"/>
              <w:jc w:val="center"/>
              <w:rPr>
                <w:rFonts w:ascii="Arial MT"/>
                <w:sz w:val="18"/>
              </w:rPr>
            </w:pPr>
            <w:r>
              <w:rPr>
                <w:rFonts w:ascii="Arial MT"/>
                <w:spacing w:val="-5"/>
                <w:sz w:val="18"/>
              </w:rPr>
              <w:t>39</w:t>
            </w:r>
          </w:p>
        </w:tc>
        <w:tc>
          <w:tcPr>
            <w:tcW w:w="642" w:type="dxa"/>
          </w:tcPr>
          <w:p w14:paraId="57E7A2E0" w14:textId="77777777" w:rsidR="00A76B49" w:rsidRDefault="002455BA">
            <w:pPr>
              <w:pStyle w:val="TableParagraph"/>
              <w:spacing w:before="20"/>
              <w:ind w:left="6" w:right="6"/>
              <w:jc w:val="center"/>
              <w:rPr>
                <w:rFonts w:ascii="Arial MT"/>
                <w:sz w:val="18"/>
              </w:rPr>
            </w:pPr>
            <w:r>
              <w:rPr>
                <w:rFonts w:ascii="Arial MT"/>
                <w:spacing w:val="-4"/>
                <w:sz w:val="18"/>
              </w:rPr>
              <w:t>37,5</w:t>
            </w:r>
          </w:p>
        </w:tc>
        <w:tc>
          <w:tcPr>
            <w:tcW w:w="640" w:type="dxa"/>
          </w:tcPr>
          <w:p w14:paraId="6C604A92" w14:textId="77777777" w:rsidR="00A76B49" w:rsidRDefault="002455BA">
            <w:pPr>
              <w:pStyle w:val="TableParagraph"/>
              <w:spacing w:before="20"/>
              <w:ind w:left="2" w:right="3"/>
              <w:jc w:val="center"/>
              <w:rPr>
                <w:rFonts w:ascii="Arial MT"/>
                <w:sz w:val="18"/>
              </w:rPr>
            </w:pPr>
            <w:r>
              <w:rPr>
                <w:rFonts w:ascii="Arial MT"/>
                <w:spacing w:val="-5"/>
                <w:sz w:val="18"/>
              </w:rPr>
              <w:t>36</w:t>
            </w:r>
          </w:p>
        </w:tc>
        <w:tc>
          <w:tcPr>
            <w:tcW w:w="702" w:type="dxa"/>
          </w:tcPr>
          <w:p w14:paraId="4519A771" w14:textId="77777777" w:rsidR="00A76B49" w:rsidRDefault="002455BA">
            <w:pPr>
              <w:pStyle w:val="TableParagraph"/>
              <w:spacing w:before="20"/>
              <w:ind w:left="2" w:right="2"/>
              <w:jc w:val="center"/>
              <w:rPr>
                <w:rFonts w:ascii="Arial MT"/>
                <w:sz w:val="18"/>
              </w:rPr>
            </w:pPr>
            <w:r>
              <w:rPr>
                <w:rFonts w:ascii="Arial MT"/>
                <w:spacing w:val="-4"/>
                <w:sz w:val="18"/>
              </w:rPr>
              <w:t>34,5</w:t>
            </w:r>
          </w:p>
        </w:tc>
        <w:tc>
          <w:tcPr>
            <w:tcW w:w="661" w:type="dxa"/>
          </w:tcPr>
          <w:p w14:paraId="0439832E" w14:textId="77777777" w:rsidR="00A76B49" w:rsidRDefault="002455BA">
            <w:pPr>
              <w:pStyle w:val="TableParagraph"/>
              <w:spacing w:before="20"/>
              <w:ind w:left="16" w:right="18"/>
              <w:jc w:val="center"/>
              <w:rPr>
                <w:rFonts w:ascii="Arial MT"/>
                <w:sz w:val="18"/>
              </w:rPr>
            </w:pPr>
            <w:r>
              <w:rPr>
                <w:rFonts w:ascii="Arial MT"/>
                <w:spacing w:val="-5"/>
                <w:sz w:val="18"/>
              </w:rPr>
              <w:t>33</w:t>
            </w:r>
          </w:p>
        </w:tc>
        <w:tc>
          <w:tcPr>
            <w:tcW w:w="800" w:type="dxa"/>
          </w:tcPr>
          <w:p w14:paraId="2D6A291E" w14:textId="77777777" w:rsidR="00A76B49" w:rsidRDefault="002455BA">
            <w:pPr>
              <w:pStyle w:val="TableParagraph"/>
              <w:spacing w:before="20"/>
              <w:ind w:left="3" w:right="4"/>
              <w:jc w:val="center"/>
              <w:rPr>
                <w:rFonts w:ascii="Arial MT"/>
                <w:sz w:val="18"/>
              </w:rPr>
            </w:pPr>
            <w:r>
              <w:rPr>
                <w:rFonts w:ascii="Arial MT"/>
                <w:spacing w:val="-2"/>
                <w:sz w:val="18"/>
              </w:rPr>
              <w:t>34-</w:t>
            </w:r>
            <w:r>
              <w:rPr>
                <w:rFonts w:ascii="Arial MT"/>
                <w:spacing w:val="-7"/>
                <w:sz w:val="18"/>
              </w:rPr>
              <w:t>37</w:t>
            </w:r>
          </w:p>
        </w:tc>
      </w:tr>
      <w:tr w:rsidR="00A76B49" w14:paraId="66183389" w14:textId="77777777">
        <w:trPr>
          <w:trHeight w:val="325"/>
        </w:trPr>
        <w:tc>
          <w:tcPr>
            <w:tcW w:w="559" w:type="dxa"/>
          </w:tcPr>
          <w:p w14:paraId="2392886B" w14:textId="77777777" w:rsidR="00A76B49" w:rsidRDefault="002455BA">
            <w:pPr>
              <w:pStyle w:val="TableParagraph"/>
              <w:spacing w:before="20"/>
              <w:ind w:left="17"/>
              <w:jc w:val="center"/>
              <w:rPr>
                <w:rFonts w:ascii="Arial MT"/>
                <w:sz w:val="18"/>
              </w:rPr>
            </w:pPr>
            <w:r>
              <w:rPr>
                <w:rFonts w:ascii="Arial MT"/>
                <w:spacing w:val="-5"/>
                <w:sz w:val="18"/>
              </w:rPr>
              <w:t>59</w:t>
            </w:r>
          </w:p>
        </w:tc>
        <w:tc>
          <w:tcPr>
            <w:tcW w:w="600" w:type="dxa"/>
          </w:tcPr>
          <w:p w14:paraId="4788471D" w14:textId="77777777" w:rsidR="00A76B49" w:rsidRDefault="002455BA">
            <w:pPr>
              <w:pStyle w:val="TableParagraph"/>
              <w:spacing w:before="20"/>
              <w:ind w:left="19"/>
              <w:jc w:val="center"/>
              <w:rPr>
                <w:rFonts w:ascii="Arial MT"/>
                <w:sz w:val="18"/>
              </w:rPr>
            </w:pPr>
            <w:r>
              <w:rPr>
                <w:rFonts w:ascii="Arial MT"/>
                <w:spacing w:val="-5"/>
                <w:sz w:val="18"/>
              </w:rPr>
              <w:t>49</w:t>
            </w:r>
          </w:p>
        </w:tc>
        <w:tc>
          <w:tcPr>
            <w:tcW w:w="562" w:type="dxa"/>
          </w:tcPr>
          <w:p w14:paraId="521CFFFF" w14:textId="77777777" w:rsidR="00A76B49" w:rsidRDefault="002455BA">
            <w:pPr>
              <w:pStyle w:val="TableParagraph"/>
              <w:spacing w:before="20"/>
              <w:ind w:left="14"/>
              <w:jc w:val="center"/>
              <w:rPr>
                <w:rFonts w:ascii="Arial MT"/>
                <w:sz w:val="18"/>
              </w:rPr>
            </w:pPr>
            <w:r>
              <w:rPr>
                <w:rFonts w:ascii="Arial MT"/>
                <w:spacing w:val="-5"/>
                <w:sz w:val="18"/>
              </w:rPr>
              <w:t>42</w:t>
            </w:r>
          </w:p>
        </w:tc>
        <w:tc>
          <w:tcPr>
            <w:tcW w:w="639" w:type="dxa"/>
          </w:tcPr>
          <w:p w14:paraId="3D95B905" w14:textId="77777777" w:rsidR="00A76B49" w:rsidRDefault="002455BA">
            <w:pPr>
              <w:pStyle w:val="TableParagraph"/>
              <w:spacing w:before="20"/>
              <w:ind w:left="10" w:right="3"/>
              <w:jc w:val="center"/>
              <w:rPr>
                <w:rFonts w:ascii="Arial MT"/>
                <w:sz w:val="18"/>
              </w:rPr>
            </w:pPr>
            <w:r>
              <w:rPr>
                <w:rFonts w:ascii="Arial MT"/>
                <w:spacing w:val="-10"/>
                <w:sz w:val="18"/>
              </w:rPr>
              <w:t>8</w:t>
            </w:r>
          </w:p>
        </w:tc>
        <w:tc>
          <w:tcPr>
            <w:tcW w:w="661" w:type="dxa"/>
          </w:tcPr>
          <w:p w14:paraId="33E7D76C" w14:textId="77777777" w:rsidR="00A76B49" w:rsidRDefault="002455BA">
            <w:pPr>
              <w:pStyle w:val="TableParagraph"/>
              <w:spacing w:before="20"/>
              <w:ind w:left="18" w:right="2"/>
              <w:jc w:val="center"/>
              <w:rPr>
                <w:rFonts w:ascii="Arial MT"/>
                <w:sz w:val="18"/>
              </w:rPr>
            </w:pPr>
            <w:r>
              <w:rPr>
                <w:rFonts w:ascii="Arial MT"/>
                <w:spacing w:val="-5"/>
                <w:sz w:val="18"/>
              </w:rPr>
              <w:t>4,8</w:t>
            </w:r>
          </w:p>
        </w:tc>
        <w:tc>
          <w:tcPr>
            <w:tcW w:w="1182" w:type="dxa"/>
          </w:tcPr>
          <w:p w14:paraId="60402592" w14:textId="77777777" w:rsidR="00A76B49" w:rsidRDefault="002455BA">
            <w:pPr>
              <w:pStyle w:val="TableParagraph"/>
              <w:spacing w:before="20"/>
              <w:ind w:left="9"/>
              <w:jc w:val="center"/>
              <w:rPr>
                <w:rFonts w:ascii="Arial MT"/>
                <w:sz w:val="18"/>
              </w:rPr>
            </w:pPr>
            <w:r>
              <w:rPr>
                <w:rFonts w:ascii="Arial MT"/>
                <w:spacing w:val="-5"/>
                <w:sz w:val="18"/>
              </w:rPr>
              <w:t>20</w:t>
            </w:r>
          </w:p>
        </w:tc>
        <w:tc>
          <w:tcPr>
            <w:tcW w:w="781" w:type="dxa"/>
          </w:tcPr>
          <w:p w14:paraId="17EE3BFE" w14:textId="77777777" w:rsidR="00A76B49" w:rsidRDefault="002455BA">
            <w:pPr>
              <w:pStyle w:val="TableParagraph"/>
              <w:spacing w:before="20"/>
              <w:ind w:left="17" w:right="6"/>
              <w:jc w:val="center"/>
              <w:rPr>
                <w:rFonts w:ascii="Arial MT"/>
                <w:sz w:val="18"/>
              </w:rPr>
            </w:pPr>
            <w:r>
              <w:rPr>
                <w:rFonts w:ascii="Arial MT"/>
                <w:spacing w:val="-4"/>
                <w:sz w:val="18"/>
              </w:rPr>
              <w:t>47,5</w:t>
            </w:r>
          </w:p>
        </w:tc>
        <w:tc>
          <w:tcPr>
            <w:tcW w:w="620" w:type="dxa"/>
          </w:tcPr>
          <w:p w14:paraId="29802C9B" w14:textId="77777777" w:rsidR="00A76B49" w:rsidRDefault="002455BA">
            <w:pPr>
              <w:pStyle w:val="TableParagraph"/>
              <w:spacing w:before="20"/>
              <w:ind w:left="10" w:right="3"/>
              <w:jc w:val="center"/>
              <w:rPr>
                <w:rFonts w:ascii="Arial MT"/>
                <w:sz w:val="18"/>
              </w:rPr>
            </w:pPr>
            <w:r>
              <w:rPr>
                <w:rFonts w:ascii="Arial MT"/>
                <w:spacing w:val="-4"/>
                <w:sz w:val="18"/>
              </w:rPr>
              <w:t>45,8</w:t>
            </w:r>
          </w:p>
        </w:tc>
        <w:tc>
          <w:tcPr>
            <w:tcW w:w="642" w:type="dxa"/>
          </w:tcPr>
          <w:p w14:paraId="353C0C07" w14:textId="77777777" w:rsidR="00A76B49" w:rsidRDefault="002455BA">
            <w:pPr>
              <w:pStyle w:val="TableParagraph"/>
              <w:spacing w:before="20"/>
              <w:ind w:left="6"/>
              <w:jc w:val="center"/>
              <w:rPr>
                <w:rFonts w:ascii="Arial MT"/>
                <w:sz w:val="18"/>
              </w:rPr>
            </w:pPr>
            <w:r>
              <w:rPr>
                <w:rFonts w:ascii="Arial MT"/>
                <w:spacing w:val="-5"/>
                <w:sz w:val="18"/>
              </w:rPr>
              <w:t>44</w:t>
            </w:r>
          </w:p>
        </w:tc>
        <w:tc>
          <w:tcPr>
            <w:tcW w:w="642" w:type="dxa"/>
          </w:tcPr>
          <w:p w14:paraId="5BA63A97" w14:textId="77777777" w:rsidR="00A76B49" w:rsidRDefault="002455BA">
            <w:pPr>
              <w:pStyle w:val="TableParagraph"/>
              <w:spacing w:before="20"/>
              <w:ind w:left="6" w:right="6"/>
              <w:jc w:val="center"/>
              <w:rPr>
                <w:rFonts w:ascii="Arial MT"/>
                <w:sz w:val="18"/>
              </w:rPr>
            </w:pPr>
            <w:r>
              <w:rPr>
                <w:rFonts w:ascii="Arial MT"/>
                <w:spacing w:val="-4"/>
                <w:sz w:val="18"/>
              </w:rPr>
              <w:t>42,3</w:t>
            </w:r>
          </w:p>
        </w:tc>
        <w:tc>
          <w:tcPr>
            <w:tcW w:w="640" w:type="dxa"/>
          </w:tcPr>
          <w:p w14:paraId="132288BA" w14:textId="77777777" w:rsidR="00A76B49" w:rsidRDefault="002455BA">
            <w:pPr>
              <w:pStyle w:val="TableParagraph"/>
              <w:spacing w:before="20"/>
              <w:ind w:left="1" w:right="3"/>
              <w:jc w:val="center"/>
              <w:rPr>
                <w:rFonts w:ascii="Arial MT"/>
                <w:sz w:val="18"/>
              </w:rPr>
            </w:pPr>
            <w:r>
              <w:rPr>
                <w:rFonts w:ascii="Arial MT"/>
                <w:spacing w:val="-4"/>
                <w:sz w:val="18"/>
              </w:rPr>
              <w:t>40,5</w:t>
            </w:r>
          </w:p>
        </w:tc>
        <w:tc>
          <w:tcPr>
            <w:tcW w:w="702" w:type="dxa"/>
          </w:tcPr>
          <w:p w14:paraId="2EE40131" w14:textId="77777777" w:rsidR="00A76B49" w:rsidRDefault="002455BA">
            <w:pPr>
              <w:pStyle w:val="TableParagraph"/>
              <w:spacing w:before="20"/>
              <w:ind w:left="2" w:right="2"/>
              <w:jc w:val="center"/>
              <w:rPr>
                <w:rFonts w:ascii="Arial MT"/>
                <w:sz w:val="18"/>
              </w:rPr>
            </w:pPr>
            <w:r>
              <w:rPr>
                <w:rFonts w:ascii="Arial MT"/>
                <w:spacing w:val="-4"/>
                <w:sz w:val="18"/>
              </w:rPr>
              <w:t>38,8</w:t>
            </w:r>
          </w:p>
        </w:tc>
        <w:tc>
          <w:tcPr>
            <w:tcW w:w="661" w:type="dxa"/>
          </w:tcPr>
          <w:p w14:paraId="7C0E826C" w14:textId="77777777" w:rsidR="00A76B49" w:rsidRDefault="002455BA">
            <w:pPr>
              <w:pStyle w:val="TableParagraph"/>
              <w:spacing w:before="20"/>
              <w:ind w:left="16" w:right="18"/>
              <w:jc w:val="center"/>
              <w:rPr>
                <w:rFonts w:ascii="Arial MT"/>
                <w:sz w:val="18"/>
              </w:rPr>
            </w:pPr>
            <w:r>
              <w:rPr>
                <w:rFonts w:ascii="Arial MT"/>
                <w:spacing w:val="-5"/>
                <w:sz w:val="18"/>
              </w:rPr>
              <w:t>37</w:t>
            </w:r>
          </w:p>
        </w:tc>
        <w:tc>
          <w:tcPr>
            <w:tcW w:w="800" w:type="dxa"/>
          </w:tcPr>
          <w:p w14:paraId="53AE7054" w14:textId="77777777" w:rsidR="00A76B49" w:rsidRDefault="002455BA">
            <w:pPr>
              <w:pStyle w:val="TableParagraph"/>
              <w:spacing w:before="20"/>
              <w:ind w:left="3" w:right="4"/>
              <w:jc w:val="center"/>
              <w:rPr>
                <w:rFonts w:ascii="Arial MT"/>
                <w:sz w:val="18"/>
              </w:rPr>
            </w:pPr>
            <w:r>
              <w:rPr>
                <w:rFonts w:ascii="Arial MT"/>
                <w:spacing w:val="-2"/>
                <w:sz w:val="18"/>
              </w:rPr>
              <w:t>34-</w:t>
            </w:r>
            <w:r>
              <w:rPr>
                <w:rFonts w:ascii="Arial MT"/>
                <w:spacing w:val="-7"/>
                <w:sz w:val="18"/>
              </w:rPr>
              <w:t>37</w:t>
            </w:r>
          </w:p>
        </w:tc>
      </w:tr>
    </w:tbl>
    <w:p w14:paraId="497DF39F" w14:textId="77777777" w:rsidR="00A76B49" w:rsidRDefault="00A76B49">
      <w:pPr>
        <w:pStyle w:val="a3"/>
        <w:rPr>
          <w:b/>
          <w:sz w:val="20"/>
        </w:rPr>
      </w:pPr>
    </w:p>
    <w:p w14:paraId="7FF80754" w14:textId="77777777" w:rsidR="00A76B49" w:rsidRDefault="00A76B49">
      <w:pPr>
        <w:pStyle w:val="a3"/>
        <w:rPr>
          <w:b/>
          <w:sz w:val="20"/>
        </w:rPr>
      </w:pPr>
    </w:p>
    <w:p w14:paraId="693E2949" w14:textId="77777777" w:rsidR="00A76B49" w:rsidRDefault="00A76B49">
      <w:pPr>
        <w:pStyle w:val="a3"/>
        <w:rPr>
          <w:b/>
          <w:sz w:val="20"/>
        </w:rPr>
      </w:pPr>
    </w:p>
    <w:p w14:paraId="10C2B475" w14:textId="77777777" w:rsidR="00A76B49" w:rsidRDefault="00A76B49">
      <w:pPr>
        <w:pStyle w:val="a3"/>
        <w:rPr>
          <w:b/>
          <w:sz w:val="20"/>
        </w:rPr>
      </w:pPr>
    </w:p>
    <w:p w14:paraId="1891A54D" w14:textId="77777777" w:rsidR="00A76B49" w:rsidRDefault="00A76B49">
      <w:pPr>
        <w:pStyle w:val="a3"/>
        <w:rPr>
          <w:b/>
          <w:sz w:val="20"/>
        </w:rPr>
      </w:pPr>
    </w:p>
    <w:p w14:paraId="267F48AD" w14:textId="77777777" w:rsidR="00A76B49" w:rsidRDefault="00A76B49">
      <w:pPr>
        <w:pStyle w:val="a3"/>
        <w:rPr>
          <w:b/>
          <w:sz w:val="20"/>
        </w:rPr>
      </w:pPr>
    </w:p>
    <w:p w14:paraId="7C13D62F" w14:textId="77777777" w:rsidR="00A76B49" w:rsidRDefault="00A76B49">
      <w:pPr>
        <w:pStyle w:val="a3"/>
        <w:rPr>
          <w:b/>
          <w:sz w:val="20"/>
        </w:rPr>
      </w:pPr>
    </w:p>
    <w:p w14:paraId="200CB1E7" w14:textId="77777777" w:rsidR="00A76B49" w:rsidRDefault="00A76B49">
      <w:pPr>
        <w:pStyle w:val="a3"/>
        <w:rPr>
          <w:b/>
          <w:sz w:val="20"/>
        </w:rPr>
      </w:pPr>
    </w:p>
    <w:p w14:paraId="2211A2E4" w14:textId="77777777" w:rsidR="00A76B49" w:rsidRDefault="00A76B49">
      <w:pPr>
        <w:pStyle w:val="a3"/>
        <w:rPr>
          <w:b/>
          <w:sz w:val="20"/>
        </w:rPr>
      </w:pPr>
    </w:p>
    <w:p w14:paraId="19A2D29B" w14:textId="77777777" w:rsidR="00A76B49" w:rsidRDefault="002455BA">
      <w:pPr>
        <w:pStyle w:val="a3"/>
        <w:spacing w:before="222"/>
        <w:rPr>
          <w:b/>
          <w:sz w:val="20"/>
        </w:rPr>
      </w:pPr>
      <w:r>
        <w:rPr>
          <w:b/>
          <w:noProof/>
          <w:sz w:val="20"/>
        </w:rPr>
        <mc:AlternateContent>
          <mc:Choice Requires="wps">
            <w:drawing>
              <wp:anchor distT="0" distB="0" distL="0" distR="0" simplePos="0" relativeHeight="251666432" behindDoc="1" locked="0" layoutInCell="1" allowOverlap="1" wp14:anchorId="028800A9" wp14:editId="6AFB5476">
                <wp:simplePos x="0" y="0"/>
                <wp:positionH relativeFrom="page">
                  <wp:posOffset>800100</wp:posOffset>
                </wp:positionH>
                <wp:positionV relativeFrom="paragraph">
                  <wp:posOffset>302491</wp:posOffset>
                </wp:positionV>
                <wp:extent cx="1469390" cy="1270"/>
                <wp:effectExtent l="0" t="0" r="0" b="0"/>
                <wp:wrapTopAndBottom/>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9390" cy="1270"/>
                        </a:xfrm>
                        <a:custGeom>
                          <a:avLst/>
                          <a:gdLst/>
                          <a:ahLst/>
                          <a:cxnLst/>
                          <a:rect l="l" t="t" r="r" b="b"/>
                          <a:pathLst>
                            <a:path w="1469390">
                              <a:moveTo>
                                <a:pt x="0" y="0"/>
                              </a:moveTo>
                              <a:lnTo>
                                <a:pt x="1469141"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9841F0" id="Graphic 108" o:spid="_x0000_s1026" style="position:absolute;margin-left:63pt;margin-top:23.8pt;width:115.7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14693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" path="m,l1469141,e" filled="f" strokeweight=".15808mm">
                <v:path arrowok="t"/>
                <w10:wrap type="topAndBottom" anchorx="page"/>
              </v:shape>
            </w:pict>
          </mc:Fallback>
        </mc:AlternateContent>
      </w:r>
    </w:p>
    <w:p w14:paraId="16764C9E" w14:textId="77777777" w:rsidR="00A76B49" w:rsidRPr="00107420" w:rsidRDefault="002455BA">
      <w:pPr>
        <w:pStyle w:val="a3"/>
        <w:ind w:left="127"/>
        <w:rPr>
          <w:rFonts w:ascii="Arial" w:hAnsi="Arial" w:cs="Arial"/>
          <w:sz w:val="18"/>
          <w:szCs w:val="18"/>
        </w:rPr>
      </w:pPr>
      <w:r w:rsidRPr="00107420">
        <w:rPr>
          <w:rFonts w:ascii="Arial" w:hAnsi="Arial" w:cs="Arial"/>
          <w:sz w:val="18"/>
          <w:szCs w:val="18"/>
        </w:rPr>
        <w:t>*</w:t>
      </w:r>
      <w:r w:rsidRPr="00107420">
        <w:rPr>
          <w:rFonts w:ascii="Arial" w:hAnsi="Arial" w:cs="Arial"/>
          <w:sz w:val="18"/>
          <w:szCs w:val="18"/>
          <w:vertAlign w:val="superscript"/>
        </w:rPr>
        <w:t>)</w:t>
      </w:r>
      <w:r w:rsidRPr="00107420">
        <w:rPr>
          <w:rFonts w:ascii="Arial" w:hAnsi="Arial" w:cs="Arial"/>
          <w:spacing w:val="-5"/>
          <w:sz w:val="18"/>
          <w:szCs w:val="18"/>
        </w:rPr>
        <w:t xml:space="preserve"> </w:t>
      </w:r>
      <w:r w:rsidRPr="00107420">
        <w:rPr>
          <w:rFonts w:ascii="Arial" w:hAnsi="Arial" w:cs="Arial"/>
          <w:sz w:val="18"/>
          <w:szCs w:val="18"/>
        </w:rPr>
        <w:t>Буквені</w:t>
      </w:r>
      <w:r w:rsidRPr="00107420">
        <w:rPr>
          <w:rFonts w:ascii="Arial" w:hAnsi="Arial" w:cs="Arial"/>
          <w:spacing w:val="-4"/>
          <w:sz w:val="18"/>
          <w:szCs w:val="18"/>
        </w:rPr>
        <w:t xml:space="preserve"> </w:t>
      </w:r>
      <w:r w:rsidRPr="00107420">
        <w:rPr>
          <w:rFonts w:ascii="Arial" w:hAnsi="Arial" w:cs="Arial"/>
          <w:sz w:val="18"/>
          <w:szCs w:val="18"/>
        </w:rPr>
        <w:t>позначення</w:t>
      </w:r>
      <w:r w:rsidRPr="00107420">
        <w:rPr>
          <w:rFonts w:ascii="Arial" w:hAnsi="Arial" w:cs="Arial"/>
          <w:spacing w:val="-4"/>
          <w:sz w:val="18"/>
          <w:szCs w:val="18"/>
        </w:rPr>
        <w:t xml:space="preserve"> </w:t>
      </w:r>
      <w:r w:rsidRPr="00107420">
        <w:rPr>
          <w:rFonts w:ascii="Arial" w:hAnsi="Arial" w:cs="Arial"/>
          <w:sz w:val="18"/>
          <w:szCs w:val="18"/>
        </w:rPr>
        <w:t>див.</w:t>
      </w:r>
      <w:r w:rsidRPr="00107420">
        <w:rPr>
          <w:rFonts w:ascii="Arial" w:hAnsi="Arial" w:cs="Arial"/>
          <w:spacing w:val="-4"/>
          <w:sz w:val="18"/>
          <w:szCs w:val="18"/>
        </w:rPr>
        <w:t xml:space="preserve"> </w:t>
      </w:r>
      <w:r w:rsidRPr="00107420">
        <w:rPr>
          <w:rFonts w:ascii="Arial" w:hAnsi="Arial" w:cs="Arial"/>
          <w:sz w:val="18"/>
          <w:szCs w:val="18"/>
        </w:rPr>
        <w:t>на</w:t>
      </w:r>
      <w:r w:rsidRPr="00107420">
        <w:rPr>
          <w:rFonts w:ascii="Arial" w:hAnsi="Arial" w:cs="Arial"/>
          <w:spacing w:val="-4"/>
          <w:sz w:val="18"/>
          <w:szCs w:val="18"/>
        </w:rPr>
        <w:t xml:space="preserve"> </w:t>
      </w:r>
      <w:r w:rsidRPr="00107420">
        <w:rPr>
          <w:rFonts w:ascii="Arial" w:hAnsi="Arial" w:cs="Arial"/>
          <w:sz w:val="18"/>
          <w:szCs w:val="18"/>
        </w:rPr>
        <w:t>рисунки</w:t>
      </w:r>
      <w:r w:rsidRPr="00107420">
        <w:rPr>
          <w:rFonts w:ascii="Arial" w:hAnsi="Arial" w:cs="Arial"/>
          <w:spacing w:val="-5"/>
          <w:sz w:val="18"/>
          <w:szCs w:val="18"/>
        </w:rPr>
        <w:t xml:space="preserve"> М.1</w:t>
      </w:r>
    </w:p>
    <w:p w14:paraId="536607BD" w14:textId="77777777" w:rsidR="00A76B49" w:rsidRDefault="00A76B49">
      <w:pPr>
        <w:pStyle w:val="a3"/>
        <w:sectPr w:rsidR="00A76B49" w:rsidSect="00BC29CA">
          <w:footerReference w:type="default" r:id="rId68"/>
          <w:pgSz w:w="11910" w:h="16840"/>
          <w:pgMar w:top="1134" w:right="1134" w:bottom="1134" w:left="1133" w:header="1135" w:footer="454" w:gutter="0"/>
          <w:cols w:space="720"/>
          <w:docGrid w:linePitch="299"/>
        </w:sectPr>
      </w:pPr>
    </w:p>
    <w:p w14:paraId="6F939960" w14:textId="77777777" w:rsidR="00A76B49" w:rsidRDefault="002455BA">
      <w:pPr>
        <w:ind w:left="1327"/>
        <w:rPr>
          <w:sz w:val="20"/>
        </w:rPr>
      </w:pPr>
      <w:r>
        <w:rPr>
          <w:noProof/>
          <w:sz w:val="20"/>
        </w:rPr>
        <w:lastRenderedPageBreak/>
        <w:drawing>
          <wp:inline distT="0" distB="0" distL="0" distR="0" wp14:anchorId="028EF069" wp14:editId="0930D3ED">
            <wp:extent cx="4984750" cy="3994150"/>
            <wp:effectExtent l="0" t="0" r="6350" b="6350"/>
            <wp:docPr id="109"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69" cstate="print"/>
                    <a:stretch>
                      <a:fillRect/>
                    </a:stretch>
                  </pic:blipFill>
                  <pic:spPr>
                    <a:xfrm>
                      <a:off x="0" y="0"/>
                      <a:ext cx="4984856" cy="3994235"/>
                    </a:xfrm>
                    <a:prstGeom prst="rect">
                      <a:avLst/>
                    </a:prstGeom>
                  </pic:spPr>
                </pic:pic>
              </a:graphicData>
            </a:graphic>
          </wp:inline>
        </w:drawing>
      </w:r>
    </w:p>
    <w:p w14:paraId="0C6FDE15" w14:textId="77777777" w:rsidR="00A76B49" w:rsidRDefault="00A76B49">
      <w:pPr>
        <w:pStyle w:val="a3"/>
        <w:spacing w:before="52"/>
        <w:rPr>
          <w:sz w:val="20"/>
        </w:rPr>
      </w:pPr>
    </w:p>
    <w:p w14:paraId="3AA775D0" w14:textId="77777777" w:rsidR="00A76B49" w:rsidRPr="00107420" w:rsidRDefault="002455BA">
      <w:pPr>
        <w:spacing w:before="1"/>
        <w:ind w:left="125" w:right="218" w:firstLine="1"/>
        <w:jc w:val="both"/>
        <w:rPr>
          <w:rFonts w:ascii="Arial" w:hAnsi="Arial" w:cs="Arial"/>
          <w:sz w:val="20"/>
          <w:szCs w:val="20"/>
        </w:rPr>
      </w:pPr>
      <w:r w:rsidRPr="00107420">
        <w:rPr>
          <w:rFonts w:ascii="Arial" w:hAnsi="Arial" w:cs="Arial"/>
          <w:sz w:val="20"/>
          <w:szCs w:val="20"/>
        </w:rPr>
        <w:t>I - основний стартовий майданчик, II - гора розбігу, III - гора приземлення, IV - майданчик зупинки; 1 - доріжка</w:t>
      </w:r>
      <w:r w:rsidRPr="00107420">
        <w:rPr>
          <w:rFonts w:ascii="Arial" w:hAnsi="Arial" w:cs="Arial"/>
          <w:spacing w:val="-2"/>
          <w:sz w:val="20"/>
          <w:szCs w:val="20"/>
        </w:rPr>
        <w:t xml:space="preserve"> </w:t>
      </w:r>
      <w:r w:rsidRPr="00107420">
        <w:rPr>
          <w:rFonts w:ascii="Arial" w:hAnsi="Arial" w:cs="Arial"/>
          <w:sz w:val="20"/>
          <w:szCs w:val="20"/>
        </w:rPr>
        <w:t>розбігу,</w:t>
      </w:r>
      <w:r w:rsidRPr="00107420">
        <w:rPr>
          <w:rFonts w:ascii="Arial" w:hAnsi="Arial" w:cs="Arial"/>
          <w:spacing w:val="-2"/>
          <w:sz w:val="20"/>
          <w:szCs w:val="20"/>
        </w:rPr>
        <w:t xml:space="preserve"> </w:t>
      </w:r>
      <w:r w:rsidRPr="00107420">
        <w:rPr>
          <w:rFonts w:ascii="Arial" w:hAnsi="Arial" w:cs="Arial"/>
          <w:sz w:val="20"/>
          <w:szCs w:val="20"/>
        </w:rPr>
        <w:t>1а</w:t>
      </w:r>
      <w:r w:rsidRPr="00107420">
        <w:rPr>
          <w:rFonts w:ascii="Arial" w:hAnsi="Arial" w:cs="Arial"/>
          <w:spacing w:val="-5"/>
          <w:sz w:val="20"/>
          <w:szCs w:val="20"/>
        </w:rPr>
        <w:t xml:space="preserve"> </w:t>
      </w:r>
      <w:r w:rsidRPr="00107420">
        <w:rPr>
          <w:rFonts w:ascii="Arial" w:hAnsi="Arial" w:cs="Arial"/>
          <w:sz w:val="20"/>
          <w:szCs w:val="20"/>
        </w:rPr>
        <w:t>-</w:t>
      </w:r>
      <w:r w:rsidRPr="00107420">
        <w:rPr>
          <w:rFonts w:ascii="Arial" w:hAnsi="Arial" w:cs="Arial"/>
          <w:spacing w:val="-4"/>
          <w:sz w:val="20"/>
          <w:szCs w:val="20"/>
        </w:rPr>
        <w:t xml:space="preserve"> </w:t>
      </w:r>
      <w:r w:rsidRPr="00107420">
        <w:rPr>
          <w:rFonts w:ascii="Arial" w:hAnsi="Arial" w:cs="Arial"/>
          <w:sz w:val="20"/>
          <w:szCs w:val="20"/>
        </w:rPr>
        <w:t>пряма</w:t>
      </w:r>
      <w:r w:rsidRPr="00107420">
        <w:rPr>
          <w:rFonts w:ascii="Arial" w:hAnsi="Arial" w:cs="Arial"/>
          <w:spacing w:val="-5"/>
          <w:sz w:val="20"/>
          <w:szCs w:val="20"/>
        </w:rPr>
        <w:t xml:space="preserve"> </w:t>
      </w:r>
      <w:r w:rsidRPr="00107420">
        <w:rPr>
          <w:rFonts w:ascii="Arial" w:hAnsi="Arial" w:cs="Arial"/>
          <w:sz w:val="20"/>
          <w:szCs w:val="20"/>
        </w:rPr>
        <w:t>похила</w:t>
      </w:r>
      <w:r w:rsidRPr="00107420">
        <w:rPr>
          <w:rFonts w:ascii="Arial" w:hAnsi="Arial" w:cs="Arial"/>
          <w:spacing w:val="-2"/>
          <w:sz w:val="20"/>
          <w:szCs w:val="20"/>
        </w:rPr>
        <w:t xml:space="preserve"> </w:t>
      </w:r>
      <w:r w:rsidRPr="00107420">
        <w:rPr>
          <w:rFonts w:ascii="Arial" w:hAnsi="Arial" w:cs="Arial"/>
          <w:sz w:val="20"/>
          <w:szCs w:val="20"/>
        </w:rPr>
        <w:t>ділянка,</w:t>
      </w:r>
      <w:r w:rsidRPr="00107420">
        <w:rPr>
          <w:rFonts w:ascii="Arial" w:hAnsi="Arial" w:cs="Arial"/>
          <w:spacing w:val="-2"/>
          <w:sz w:val="20"/>
          <w:szCs w:val="20"/>
        </w:rPr>
        <w:t xml:space="preserve"> </w:t>
      </w:r>
      <w:r w:rsidRPr="00107420">
        <w:rPr>
          <w:rFonts w:ascii="Arial" w:hAnsi="Arial" w:cs="Arial"/>
          <w:sz w:val="20"/>
          <w:szCs w:val="20"/>
        </w:rPr>
        <w:t>16</w:t>
      </w:r>
      <w:r w:rsidRPr="00107420">
        <w:rPr>
          <w:rFonts w:ascii="Arial" w:hAnsi="Arial" w:cs="Arial"/>
          <w:spacing w:val="-5"/>
          <w:sz w:val="20"/>
          <w:szCs w:val="20"/>
        </w:rPr>
        <w:t xml:space="preserve"> </w:t>
      </w:r>
      <w:r w:rsidRPr="00107420">
        <w:rPr>
          <w:rFonts w:ascii="Arial" w:hAnsi="Arial" w:cs="Arial"/>
          <w:sz w:val="20"/>
          <w:szCs w:val="20"/>
        </w:rPr>
        <w:t>-</w:t>
      </w:r>
      <w:r w:rsidRPr="00107420">
        <w:rPr>
          <w:rFonts w:ascii="Arial" w:hAnsi="Arial" w:cs="Arial"/>
          <w:spacing w:val="-1"/>
          <w:sz w:val="20"/>
          <w:szCs w:val="20"/>
        </w:rPr>
        <w:t xml:space="preserve"> </w:t>
      </w:r>
      <w:r w:rsidRPr="00107420">
        <w:rPr>
          <w:rFonts w:ascii="Arial" w:hAnsi="Arial" w:cs="Arial"/>
          <w:sz w:val="20"/>
          <w:szCs w:val="20"/>
        </w:rPr>
        <w:t>увігнута</w:t>
      </w:r>
      <w:r w:rsidRPr="00107420">
        <w:rPr>
          <w:rFonts w:ascii="Arial" w:hAnsi="Arial" w:cs="Arial"/>
          <w:spacing w:val="-2"/>
          <w:sz w:val="20"/>
          <w:szCs w:val="20"/>
        </w:rPr>
        <w:t xml:space="preserve"> </w:t>
      </w:r>
      <w:r w:rsidRPr="00107420">
        <w:rPr>
          <w:rFonts w:ascii="Arial" w:hAnsi="Arial" w:cs="Arial"/>
          <w:sz w:val="20"/>
          <w:szCs w:val="20"/>
        </w:rPr>
        <w:t>частина,</w:t>
      </w:r>
      <w:r w:rsidRPr="00107420">
        <w:rPr>
          <w:rFonts w:ascii="Arial" w:hAnsi="Arial" w:cs="Arial"/>
          <w:spacing w:val="-2"/>
          <w:sz w:val="20"/>
          <w:szCs w:val="20"/>
        </w:rPr>
        <w:t xml:space="preserve"> </w:t>
      </w:r>
      <w:r w:rsidRPr="00107420">
        <w:rPr>
          <w:rFonts w:ascii="Arial" w:hAnsi="Arial" w:cs="Arial"/>
          <w:sz w:val="20"/>
          <w:szCs w:val="20"/>
        </w:rPr>
        <w:t>2</w:t>
      </w:r>
      <w:r w:rsidRPr="00107420">
        <w:rPr>
          <w:rFonts w:ascii="Arial" w:hAnsi="Arial" w:cs="Arial"/>
          <w:spacing w:val="-5"/>
          <w:sz w:val="20"/>
          <w:szCs w:val="20"/>
        </w:rPr>
        <w:t xml:space="preserve"> </w:t>
      </w:r>
      <w:r w:rsidRPr="00107420">
        <w:rPr>
          <w:rFonts w:ascii="Arial" w:hAnsi="Arial" w:cs="Arial"/>
          <w:sz w:val="20"/>
          <w:szCs w:val="20"/>
        </w:rPr>
        <w:t>-</w:t>
      </w:r>
      <w:r w:rsidRPr="00107420">
        <w:rPr>
          <w:rFonts w:ascii="Arial" w:hAnsi="Arial" w:cs="Arial"/>
          <w:spacing w:val="-4"/>
          <w:sz w:val="20"/>
          <w:szCs w:val="20"/>
        </w:rPr>
        <w:t xml:space="preserve"> </w:t>
      </w:r>
      <w:r w:rsidRPr="00107420">
        <w:rPr>
          <w:rFonts w:ascii="Arial" w:hAnsi="Arial" w:cs="Arial"/>
          <w:sz w:val="20"/>
          <w:szCs w:val="20"/>
        </w:rPr>
        <w:t>стіл</w:t>
      </w:r>
      <w:r w:rsidRPr="00107420">
        <w:rPr>
          <w:rFonts w:ascii="Arial" w:hAnsi="Arial" w:cs="Arial"/>
          <w:spacing w:val="-3"/>
          <w:sz w:val="20"/>
          <w:szCs w:val="20"/>
        </w:rPr>
        <w:t xml:space="preserve"> </w:t>
      </w:r>
      <w:r w:rsidRPr="00107420">
        <w:rPr>
          <w:rFonts w:ascii="Arial" w:hAnsi="Arial" w:cs="Arial"/>
          <w:sz w:val="20"/>
          <w:szCs w:val="20"/>
        </w:rPr>
        <w:t>відриву, 3</w:t>
      </w:r>
      <w:r w:rsidRPr="00107420">
        <w:rPr>
          <w:rFonts w:ascii="Arial" w:hAnsi="Arial" w:cs="Arial"/>
          <w:spacing w:val="-5"/>
          <w:sz w:val="20"/>
          <w:szCs w:val="20"/>
        </w:rPr>
        <w:t xml:space="preserve"> </w:t>
      </w:r>
      <w:r w:rsidRPr="00107420">
        <w:rPr>
          <w:rFonts w:ascii="Arial" w:hAnsi="Arial" w:cs="Arial"/>
          <w:sz w:val="20"/>
          <w:szCs w:val="20"/>
        </w:rPr>
        <w:t>-</w:t>
      </w:r>
      <w:r w:rsidRPr="00107420">
        <w:rPr>
          <w:rFonts w:ascii="Arial" w:hAnsi="Arial" w:cs="Arial"/>
          <w:spacing w:val="-4"/>
          <w:sz w:val="20"/>
          <w:szCs w:val="20"/>
        </w:rPr>
        <w:t xml:space="preserve"> </w:t>
      </w:r>
      <w:r w:rsidRPr="00107420">
        <w:rPr>
          <w:rFonts w:ascii="Arial" w:hAnsi="Arial" w:cs="Arial"/>
          <w:sz w:val="20"/>
          <w:szCs w:val="20"/>
        </w:rPr>
        <w:t>опукла</w:t>
      </w:r>
      <w:r w:rsidRPr="00107420">
        <w:rPr>
          <w:rFonts w:ascii="Arial" w:hAnsi="Arial" w:cs="Arial"/>
          <w:spacing w:val="-2"/>
          <w:sz w:val="20"/>
          <w:szCs w:val="20"/>
        </w:rPr>
        <w:t xml:space="preserve"> </w:t>
      </w:r>
      <w:r w:rsidRPr="00107420">
        <w:rPr>
          <w:rFonts w:ascii="Arial" w:hAnsi="Arial" w:cs="Arial"/>
          <w:sz w:val="20"/>
          <w:szCs w:val="20"/>
        </w:rPr>
        <w:t>частина,</w:t>
      </w:r>
      <w:r w:rsidRPr="00107420">
        <w:rPr>
          <w:rFonts w:ascii="Arial" w:hAnsi="Arial" w:cs="Arial"/>
          <w:spacing w:val="-2"/>
          <w:sz w:val="20"/>
          <w:szCs w:val="20"/>
        </w:rPr>
        <w:t xml:space="preserve"> </w:t>
      </w:r>
      <w:r w:rsidRPr="00107420">
        <w:rPr>
          <w:rFonts w:ascii="Arial" w:hAnsi="Arial" w:cs="Arial"/>
          <w:sz w:val="20"/>
          <w:szCs w:val="20"/>
        </w:rPr>
        <w:t>4</w:t>
      </w:r>
      <w:r w:rsidRPr="00107420">
        <w:rPr>
          <w:rFonts w:ascii="Arial" w:hAnsi="Arial" w:cs="Arial"/>
          <w:spacing w:val="-3"/>
          <w:sz w:val="20"/>
          <w:szCs w:val="20"/>
        </w:rPr>
        <w:t xml:space="preserve"> </w:t>
      </w:r>
      <w:r w:rsidRPr="00107420">
        <w:rPr>
          <w:rFonts w:ascii="Arial" w:hAnsi="Arial" w:cs="Arial"/>
          <w:sz w:val="20"/>
          <w:szCs w:val="20"/>
        </w:rPr>
        <w:t>- пряма похила вставка, 5 - увігнута частина</w:t>
      </w:r>
    </w:p>
    <w:p w14:paraId="455F9084" w14:textId="392FE3A8" w:rsidR="00A76B49" w:rsidRPr="00107420" w:rsidRDefault="002455BA">
      <w:pPr>
        <w:ind w:left="124" w:right="212"/>
        <w:jc w:val="both"/>
        <w:rPr>
          <w:rFonts w:ascii="Arial" w:hAnsi="Arial" w:cs="Arial"/>
          <w:position w:val="1"/>
          <w:sz w:val="20"/>
          <w:szCs w:val="20"/>
        </w:rPr>
      </w:pPr>
      <w:r w:rsidRPr="00107420">
        <w:rPr>
          <w:rFonts w:ascii="Arial" w:hAnsi="Arial" w:cs="Arial"/>
          <w:sz w:val="20"/>
          <w:szCs w:val="20"/>
        </w:rPr>
        <w:t>Р - проектна точка; К - критична точка на початку увігнутої частини гори приземлення; В - точка у кінці опуклої</w:t>
      </w:r>
      <w:r w:rsidRPr="00107420">
        <w:rPr>
          <w:rFonts w:ascii="Arial" w:hAnsi="Arial" w:cs="Arial"/>
          <w:spacing w:val="-4"/>
          <w:sz w:val="20"/>
          <w:szCs w:val="20"/>
        </w:rPr>
        <w:t xml:space="preserve"> </w:t>
      </w:r>
      <w:r w:rsidRPr="00107420">
        <w:rPr>
          <w:rFonts w:ascii="Arial" w:hAnsi="Arial" w:cs="Arial"/>
          <w:sz w:val="20"/>
          <w:szCs w:val="20"/>
        </w:rPr>
        <w:t>частини</w:t>
      </w:r>
      <w:r w:rsidRPr="00107420">
        <w:rPr>
          <w:rFonts w:ascii="Arial" w:hAnsi="Arial" w:cs="Arial"/>
          <w:spacing w:val="-5"/>
          <w:sz w:val="20"/>
          <w:szCs w:val="20"/>
        </w:rPr>
        <w:t xml:space="preserve"> </w:t>
      </w:r>
      <w:r w:rsidRPr="00107420">
        <w:rPr>
          <w:rFonts w:ascii="Arial" w:hAnsi="Arial" w:cs="Arial"/>
          <w:sz w:val="20"/>
          <w:szCs w:val="20"/>
        </w:rPr>
        <w:t>гори</w:t>
      </w:r>
      <w:r w:rsidRPr="00107420">
        <w:rPr>
          <w:rFonts w:ascii="Arial" w:hAnsi="Arial" w:cs="Arial"/>
          <w:spacing w:val="-5"/>
          <w:sz w:val="20"/>
          <w:szCs w:val="20"/>
        </w:rPr>
        <w:t xml:space="preserve"> </w:t>
      </w:r>
      <w:r w:rsidRPr="00107420">
        <w:rPr>
          <w:rFonts w:ascii="Arial" w:hAnsi="Arial" w:cs="Arial"/>
          <w:sz w:val="20"/>
          <w:szCs w:val="20"/>
        </w:rPr>
        <w:t>приземлення;</w:t>
      </w:r>
      <w:r w:rsidRPr="00107420">
        <w:rPr>
          <w:rFonts w:ascii="Arial" w:hAnsi="Arial" w:cs="Arial"/>
          <w:spacing w:val="-4"/>
          <w:sz w:val="20"/>
          <w:szCs w:val="20"/>
        </w:rPr>
        <w:t xml:space="preserve"> </w:t>
      </w:r>
      <w:r w:rsidRPr="00107420">
        <w:rPr>
          <w:rFonts w:ascii="Arial" w:hAnsi="Arial" w:cs="Arial"/>
          <w:sz w:val="20"/>
          <w:szCs w:val="20"/>
        </w:rPr>
        <w:t>М</w:t>
      </w:r>
      <w:r w:rsidRPr="00107420">
        <w:rPr>
          <w:rFonts w:ascii="Arial" w:hAnsi="Arial" w:cs="Arial"/>
          <w:spacing w:val="-4"/>
          <w:sz w:val="20"/>
          <w:szCs w:val="20"/>
        </w:rPr>
        <w:t xml:space="preserve"> </w:t>
      </w:r>
      <w:r w:rsidRPr="00107420">
        <w:rPr>
          <w:rFonts w:ascii="Arial" w:hAnsi="Arial" w:cs="Arial"/>
          <w:sz w:val="20"/>
          <w:szCs w:val="20"/>
        </w:rPr>
        <w:t>-</w:t>
      </w:r>
      <w:r w:rsidRPr="00107420">
        <w:rPr>
          <w:rFonts w:ascii="Arial" w:hAnsi="Arial" w:cs="Arial"/>
          <w:spacing w:val="-7"/>
          <w:sz w:val="20"/>
          <w:szCs w:val="20"/>
        </w:rPr>
        <w:t xml:space="preserve"> </w:t>
      </w:r>
      <w:r w:rsidRPr="00107420">
        <w:rPr>
          <w:rFonts w:ascii="Arial" w:hAnsi="Arial" w:cs="Arial"/>
          <w:sz w:val="20"/>
          <w:szCs w:val="20"/>
        </w:rPr>
        <w:t>відстань</w:t>
      </w:r>
      <w:r w:rsidRPr="00107420">
        <w:rPr>
          <w:rFonts w:ascii="Arial" w:hAnsi="Arial" w:cs="Arial"/>
          <w:spacing w:val="-5"/>
          <w:sz w:val="20"/>
          <w:szCs w:val="20"/>
        </w:rPr>
        <w:t xml:space="preserve"> </w:t>
      </w:r>
      <w:r w:rsidRPr="00107420">
        <w:rPr>
          <w:rFonts w:ascii="Arial" w:hAnsi="Arial" w:cs="Arial"/>
          <w:sz w:val="20"/>
          <w:szCs w:val="20"/>
        </w:rPr>
        <w:t>від</w:t>
      </w:r>
      <w:r w:rsidRPr="00107420">
        <w:rPr>
          <w:rFonts w:ascii="Arial" w:hAnsi="Arial" w:cs="Arial"/>
          <w:spacing w:val="-5"/>
          <w:sz w:val="20"/>
          <w:szCs w:val="20"/>
        </w:rPr>
        <w:t xml:space="preserve"> </w:t>
      </w:r>
      <w:r w:rsidRPr="00107420">
        <w:rPr>
          <w:rFonts w:ascii="Arial" w:hAnsi="Arial" w:cs="Arial"/>
          <w:sz w:val="20"/>
          <w:szCs w:val="20"/>
        </w:rPr>
        <w:t>Р</w:t>
      </w:r>
      <w:r w:rsidRPr="00107420">
        <w:rPr>
          <w:rFonts w:ascii="Arial" w:hAnsi="Arial" w:cs="Arial"/>
          <w:spacing w:val="-5"/>
          <w:sz w:val="20"/>
          <w:szCs w:val="20"/>
        </w:rPr>
        <w:t xml:space="preserve"> </w:t>
      </w:r>
      <w:r w:rsidRPr="00107420">
        <w:rPr>
          <w:rFonts w:ascii="Arial" w:hAnsi="Arial" w:cs="Arial"/>
          <w:sz w:val="20"/>
          <w:szCs w:val="20"/>
        </w:rPr>
        <w:t>до</w:t>
      </w:r>
      <w:r w:rsidRPr="00107420">
        <w:rPr>
          <w:rFonts w:ascii="Arial" w:hAnsi="Arial" w:cs="Arial"/>
          <w:spacing w:val="-4"/>
          <w:sz w:val="20"/>
          <w:szCs w:val="20"/>
        </w:rPr>
        <w:t xml:space="preserve"> </w:t>
      </w:r>
      <w:r w:rsidRPr="00107420">
        <w:rPr>
          <w:rFonts w:ascii="Arial" w:hAnsi="Arial" w:cs="Arial"/>
          <w:sz w:val="20"/>
          <w:szCs w:val="20"/>
        </w:rPr>
        <w:t>К</w:t>
      </w:r>
      <w:r w:rsidRPr="00107420">
        <w:rPr>
          <w:rFonts w:ascii="Arial" w:hAnsi="Arial" w:cs="Arial"/>
          <w:spacing w:val="-5"/>
          <w:sz w:val="20"/>
          <w:szCs w:val="20"/>
        </w:rPr>
        <w:t xml:space="preserve"> </w:t>
      </w:r>
      <w:r w:rsidRPr="00107420">
        <w:rPr>
          <w:rFonts w:ascii="Arial" w:hAnsi="Arial" w:cs="Arial"/>
          <w:sz w:val="20"/>
          <w:szCs w:val="20"/>
        </w:rPr>
        <w:t>(похила</w:t>
      </w:r>
      <w:r w:rsidRPr="00107420">
        <w:rPr>
          <w:rFonts w:ascii="Arial" w:hAnsi="Arial" w:cs="Arial"/>
          <w:spacing w:val="-4"/>
          <w:sz w:val="20"/>
          <w:szCs w:val="20"/>
        </w:rPr>
        <w:t xml:space="preserve"> </w:t>
      </w:r>
      <w:r w:rsidRPr="00107420">
        <w:rPr>
          <w:rFonts w:ascii="Arial" w:hAnsi="Arial" w:cs="Arial"/>
          <w:sz w:val="20"/>
          <w:szCs w:val="20"/>
        </w:rPr>
        <w:t>пряма</w:t>
      </w:r>
      <w:r w:rsidRPr="00107420">
        <w:rPr>
          <w:rFonts w:ascii="Arial" w:hAnsi="Arial" w:cs="Arial"/>
          <w:spacing w:val="-4"/>
          <w:sz w:val="20"/>
          <w:szCs w:val="20"/>
        </w:rPr>
        <w:t xml:space="preserve"> </w:t>
      </w:r>
      <w:r w:rsidRPr="00107420">
        <w:rPr>
          <w:rFonts w:ascii="Arial" w:hAnsi="Arial" w:cs="Arial"/>
          <w:sz w:val="20"/>
          <w:szCs w:val="20"/>
        </w:rPr>
        <w:t>вставка</w:t>
      </w:r>
      <w:r w:rsidRPr="00107420">
        <w:rPr>
          <w:rFonts w:ascii="Arial" w:hAnsi="Arial" w:cs="Arial"/>
          <w:spacing w:val="-4"/>
          <w:sz w:val="20"/>
          <w:szCs w:val="20"/>
        </w:rPr>
        <w:t xml:space="preserve"> </w:t>
      </w:r>
      <w:r w:rsidRPr="00107420">
        <w:rPr>
          <w:rFonts w:ascii="Arial" w:hAnsi="Arial" w:cs="Arial"/>
          <w:sz w:val="20"/>
          <w:szCs w:val="20"/>
        </w:rPr>
        <w:t>на</w:t>
      </w:r>
      <w:r w:rsidRPr="00107420">
        <w:rPr>
          <w:rFonts w:ascii="Arial" w:hAnsi="Arial" w:cs="Arial"/>
          <w:spacing w:val="-4"/>
          <w:sz w:val="20"/>
          <w:szCs w:val="20"/>
        </w:rPr>
        <w:t xml:space="preserve"> </w:t>
      </w:r>
      <w:r w:rsidRPr="00107420">
        <w:rPr>
          <w:rFonts w:ascii="Arial" w:hAnsi="Arial" w:cs="Arial"/>
          <w:sz w:val="20"/>
          <w:szCs w:val="20"/>
        </w:rPr>
        <w:t>горі</w:t>
      </w:r>
      <w:r w:rsidRPr="00107420">
        <w:rPr>
          <w:rFonts w:ascii="Arial" w:hAnsi="Arial" w:cs="Arial"/>
          <w:spacing w:val="-7"/>
          <w:sz w:val="20"/>
          <w:szCs w:val="20"/>
        </w:rPr>
        <w:t xml:space="preserve"> </w:t>
      </w:r>
      <w:r w:rsidRPr="00107420">
        <w:rPr>
          <w:rFonts w:ascii="Arial" w:hAnsi="Arial" w:cs="Arial"/>
          <w:sz w:val="20"/>
          <w:szCs w:val="20"/>
        </w:rPr>
        <w:t xml:space="preserve">приземлення); </w:t>
      </w:r>
      <w:r w:rsidRPr="00107420">
        <w:rPr>
          <w:rFonts w:ascii="Arial" w:hAnsi="Arial" w:cs="Arial"/>
          <w:position w:val="1"/>
          <w:sz w:val="20"/>
          <w:szCs w:val="20"/>
        </w:rPr>
        <w:t>М</w:t>
      </w:r>
      <w:r w:rsidRPr="00107420">
        <w:rPr>
          <w:rFonts w:ascii="Arial" w:hAnsi="Arial" w:cs="Arial"/>
          <w:sz w:val="20"/>
          <w:szCs w:val="20"/>
        </w:rPr>
        <w:t>1</w:t>
      </w:r>
      <w:r w:rsidRPr="00107420">
        <w:rPr>
          <w:rFonts w:ascii="Arial" w:hAnsi="Arial" w:cs="Arial"/>
          <w:spacing w:val="24"/>
          <w:sz w:val="20"/>
          <w:szCs w:val="20"/>
        </w:rPr>
        <w:t xml:space="preserve"> </w:t>
      </w:r>
      <w:r w:rsidRPr="00107420">
        <w:rPr>
          <w:rFonts w:ascii="Arial" w:hAnsi="Arial" w:cs="Arial"/>
          <w:position w:val="1"/>
          <w:sz w:val="20"/>
          <w:szCs w:val="20"/>
        </w:rPr>
        <w:t>-</w:t>
      </w:r>
      <w:r w:rsidRPr="00107420">
        <w:rPr>
          <w:rFonts w:ascii="Arial" w:hAnsi="Arial" w:cs="Arial"/>
          <w:spacing w:val="-6"/>
          <w:position w:val="1"/>
          <w:sz w:val="20"/>
          <w:szCs w:val="20"/>
        </w:rPr>
        <w:t xml:space="preserve"> </w:t>
      </w:r>
      <w:r w:rsidRPr="00107420">
        <w:rPr>
          <w:rFonts w:ascii="Arial" w:hAnsi="Arial" w:cs="Arial"/>
          <w:position w:val="1"/>
          <w:sz w:val="20"/>
          <w:szCs w:val="20"/>
        </w:rPr>
        <w:t>відстань</w:t>
      </w:r>
      <w:r w:rsidRPr="00107420">
        <w:rPr>
          <w:rFonts w:ascii="Arial" w:hAnsi="Arial" w:cs="Arial"/>
          <w:spacing w:val="-5"/>
          <w:position w:val="1"/>
          <w:sz w:val="20"/>
          <w:szCs w:val="20"/>
        </w:rPr>
        <w:t xml:space="preserve"> </w:t>
      </w:r>
      <w:r w:rsidRPr="00107420">
        <w:rPr>
          <w:rFonts w:ascii="Arial" w:hAnsi="Arial" w:cs="Arial"/>
          <w:position w:val="1"/>
          <w:sz w:val="20"/>
          <w:szCs w:val="20"/>
        </w:rPr>
        <w:t>від</w:t>
      </w:r>
      <w:r w:rsidRPr="00107420">
        <w:rPr>
          <w:rFonts w:ascii="Arial" w:hAnsi="Arial" w:cs="Arial"/>
          <w:spacing w:val="-3"/>
          <w:position w:val="1"/>
          <w:sz w:val="20"/>
          <w:szCs w:val="20"/>
        </w:rPr>
        <w:t xml:space="preserve"> </w:t>
      </w:r>
      <w:r w:rsidRPr="00107420">
        <w:rPr>
          <w:rFonts w:ascii="Arial" w:hAnsi="Arial" w:cs="Arial"/>
          <w:position w:val="1"/>
          <w:sz w:val="20"/>
          <w:szCs w:val="20"/>
        </w:rPr>
        <w:t>Р</w:t>
      </w:r>
      <w:r w:rsidRPr="00107420">
        <w:rPr>
          <w:rFonts w:ascii="Arial" w:hAnsi="Arial" w:cs="Arial"/>
          <w:spacing w:val="-3"/>
          <w:position w:val="1"/>
          <w:sz w:val="20"/>
          <w:szCs w:val="20"/>
        </w:rPr>
        <w:t xml:space="preserve"> </w:t>
      </w:r>
      <w:r w:rsidRPr="00107420">
        <w:rPr>
          <w:rFonts w:ascii="Arial" w:hAnsi="Arial" w:cs="Arial"/>
          <w:position w:val="1"/>
          <w:sz w:val="20"/>
          <w:szCs w:val="20"/>
        </w:rPr>
        <w:t>до</w:t>
      </w:r>
      <w:r w:rsidRPr="00107420">
        <w:rPr>
          <w:rFonts w:ascii="Arial" w:hAnsi="Arial" w:cs="Arial"/>
          <w:spacing w:val="-3"/>
          <w:position w:val="1"/>
          <w:sz w:val="20"/>
          <w:szCs w:val="20"/>
        </w:rPr>
        <w:t xml:space="preserve"> </w:t>
      </w:r>
      <w:r w:rsidRPr="00107420">
        <w:rPr>
          <w:rFonts w:ascii="Arial" w:hAnsi="Arial" w:cs="Arial"/>
          <w:position w:val="1"/>
          <w:sz w:val="20"/>
          <w:szCs w:val="20"/>
        </w:rPr>
        <w:t>В</w:t>
      </w:r>
      <w:r w:rsidRPr="00107420">
        <w:rPr>
          <w:rFonts w:ascii="Arial" w:hAnsi="Arial" w:cs="Arial"/>
          <w:spacing w:val="-6"/>
          <w:position w:val="1"/>
          <w:sz w:val="20"/>
          <w:szCs w:val="20"/>
        </w:rPr>
        <w:t xml:space="preserve"> </w:t>
      </w:r>
      <w:r w:rsidRPr="00107420">
        <w:rPr>
          <w:rFonts w:ascii="Arial" w:hAnsi="Arial" w:cs="Arial"/>
          <w:position w:val="1"/>
          <w:sz w:val="20"/>
          <w:szCs w:val="20"/>
        </w:rPr>
        <w:t>(похила</w:t>
      </w:r>
      <w:r w:rsidRPr="00107420">
        <w:rPr>
          <w:rFonts w:ascii="Arial" w:hAnsi="Arial" w:cs="Arial"/>
          <w:spacing w:val="-5"/>
          <w:position w:val="1"/>
          <w:sz w:val="20"/>
          <w:szCs w:val="20"/>
        </w:rPr>
        <w:t xml:space="preserve"> </w:t>
      </w:r>
      <w:r w:rsidRPr="00107420">
        <w:rPr>
          <w:rFonts w:ascii="Arial" w:hAnsi="Arial" w:cs="Arial"/>
          <w:position w:val="1"/>
          <w:sz w:val="20"/>
          <w:szCs w:val="20"/>
        </w:rPr>
        <w:t>пряма</w:t>
      </w:r>
      <w:r w:rsidRPr="00107420">
        <w:rPr>
          <w:rFonts w:ascii="Arial" w:hAnsi="Arial" w:cs="Arial"/>
          <w:spacing w:val="-5"/>
          <w:position w:val="1"/>
          <w:sz w:val="20"/>
          <w:szCs w:val="20"/>
        </w:rPr>
        <w:t xml:space="preserve"> </w:t>
      </w:r>
      <w:r w:rsidRPr="00107420">
        <w:rPr>
          <w:rFonts w:ascii="Arial" w:hAnsi="Arial" w:cs="Arial"/>
          <w:position w:val="1"/>
          <w:sz w:val="20"/>
          <w:szCs w:val="20"/>
        </w:rPr>
        <w:t>вставка</w:t>
      </w:r>
      <w:r w:rsidRPr="00107420">
        <w:rPr>
          <w:rFonts w:ascii="Arial" w:hAnsi="Arial" w:cs="Arial"/>
          <w:spacing w:val="-5"/>
          <w:position w:val="1"/>
          <w:sz w:val="20"/>
          <w:szCs w:val="20"/>
        </w:rPr>
        <w:t xml:space="preserve"> </w:t>
      </w:r>
      <w:r w:rsidRPr="00107420">
        <w:rPr>
          <w:rFonts w:ascii="Arial" w:hAnsi="Arial" w:cs="Arial"/>
          <w:position w:val="1"/>
          <w:sz w:val="20"/>
          <w:szCs w:val="20"/>
        </w:rPr>
        <w:t>на</w:t>
      </w:r>
      <w:r w:rsidRPr="00107420">
        <w:rPr>
          <w:rFonts w:ascii="Arial" w:hAnsi="Arial" w:cs="Arial"/>
          <w:spacing w:val="-3"/>
          <w:position w:val="1"/>
          <w:sz w:val="20"/>
          <w:szCs w:val="20"/>
        </w:rPr>
        <w:t xml:space="preserve"> </w:t>
      </w:r>
      <w:r w:rsidRPr="00107420">
        <w:rPr>
          <w:rFonts w:ascii="Arial" w:hAnsi="Arial" w:cs="Arial"/>
          <w:position w:val="1"/>
          <w:sz w:val="20"/>
          <w:szCs w:val="20"/>
        </w:rPr>
        <w:t>горі</w:t>
      </w:r>
      <w:r w:rsidRPr="00107420">
        <w:rPr>
          <w:rFonts w:ascii="Arial" w:hAnsi="Arial" w:cs="Arial"/>
          <w:spacing w:val="-6"/>
          <w:position w:val="1"/>
          <w:sz w:val="20"/>
          <w:szCs w:val="20"/>
        </w:rPr>
        <w:t xml:space="preserve"> </w:t>
      </w:r>
      <w:r w:rsidRPr="00107420">
        <w:rPr>
          <w:rFonts w:ascii="Arial" w:hAnsi="Arial" w:cs="Arial"/>
          <w:position w:val="1"/>
          <w:sz w:val="20"/>
          <w:szCs w:val="20"/>
        </w:rPr>
        <w:t>приземлення);</w:t>
      </w:r>
      <w:r w:rsidRPr="00107420">
        <w:rPr>
          <w:rFonts w:ascii="Arial" w:hAnsi="Arial" w:cs="Arial"/>
          <w:spacing w:val="-3"/>
          <w:position w:val="1"/>
          <w:sz w:val="20"/>
          <w:szCs w:val="20"/>
        </w:rPr>
        <w:t xml:space="preserve"> </w:t>
      </w:r>
      <w:r w:rsidRPr="00107420">
        <w:rPr>
          <w:rFonts w:ascii="Arial" w:hAnsi="Arial" w:cs="Arial"/>
          <w:position w:val="1"/>
          <w:sz w:val="20"/>
          <w:szCs w:val="20"/>
        </w:rPr>
        <w:t>L</w:t>
      </w:r>
      <w:r w:rsidRPr="00107420">
        <w:rPr>
          <w:rFonts w:ascii="Arial" w:hAnsi="Arial" w:cs="Arial"/>
          <w:spacing w:val="-8"/>
          <w:position w:val="1"/>
          <w:sz w:val="20"/>
          <w:szCs w:val="20"/>
        </w:rPr>
        <w:t xml:space="preserve"> </w:t>
      </w:r>
      <w:r w:rsidRPr="00107420">
        <w:rPr>
          <w:rFonts w:ascii="Arial" w:hAnsi="Arial" w:cs="Arial"/>
          <w:position w:val="1"/>
          <w:sz w:val="20"/>
          <w:szCs w:val="20"/>
        </w:rPr>
        <w:t>-</w:t>
      </w:r>
      <w:r w:rsidRPr="00107420">
        <w:rPr>
          <w:rFonts w:ascii="Arial" w:hAnsi="Arial" w:cs="Arial"/>
          <w:spacing w:val="-6"/>
          <w:position w:val="1"/>
          <w:sz w:val="20"/>
          <w:szCs w:val="20"/>
        </w:rPr>
        <w:t xml:space="preserve"> </w:t>
      </w:r>
      <w:r w:rsidRPr="00107420">
        <w:rPr>
          <w:rFonts w:ascii="Arial" w:hAnsi="Arial" w:cs="Arial"/>
          <w:position w:val="1"/>
          <w:sz w:val="20"/>
          <w:szCs w:val="20"/>
        </w:rPr>
        <w:t>відстань</w:t>
      </w:r>
      <w:r w:rsidRPr="00107420">
        <w:rPr>
          <w:rFonts w:ascii="Arial" w:hAnsi="Arial" w:cs="Arial"/>
          <w:spacing w:val="-5"/>
          <w:position w:val="1"/>
          <w:sz w:val="20"/>
          <w:szCs w:val="20"/>
        </w:rPr>
        <w:t xml:space="preserve"> </w:t>
      </w:r>
      <w:r w:rsidRPr="00107420">
        <w:rPr>
          <w:rFonts w:ascii="Arial" w:hAnsi="Arial" w:cs="Arial"/>
          <w:position w:val="1"/>
          <w:sz w:val="20"/>
          <w:szCs w:val="20"/>
        </w:rPr>
        <w:t>від</w:t>
      </w:r>
      <w:r w:rsidRPr="00107420">
        <w:rPr>
          <w:rFonts w:ascii="Arial" w:hAnsi="Arial" w:cs="Arial"/>
          <w:spacing w:val="-6"/>
          <w:position w:val="1"/>
          <w:sz w:val="20"/>
          <w:szCs w:val="20"/>
        </w:rPr>
        <w:t xml:space="preserve"> </w:t>
      </w:r>
      <w:r w:rsidRPr="00107420">
        <w:rPr>
          <w:rFonts w:ascii="Arial" w:hAnsi="Arial" w:cs="Arial"/>
          <w:position w:val="1"/>
          <w:sz w:val="20"/>
          <w:szCs w:val="20"/>
        </w:rPr>
        <w:t>краю</w:t>
      </w:r>
      <w:r w:rsidRPr="00107420">
        <w:rPr>
          <w:rFonts w:ascii="Arial" w:hAnsi="Arial" w:cs="Arial"/>
          <w:spacing w:val="-5"/>
          <w:position w:val="1"/>
          <w:sz w:val="20"/>
          <w:szCs w:val="20"/>
        </w:rPr>
        <w:t xml:space="preserve"> </w:t>
      </w:r>
      <w:r w:rsidRPr="00107420">
        <w:rPr>
          <w:rFonts w:ascii="Arial" w:hAnsi="Arial" w:cs="Arial"/>
          <w:position w:val="1"/>
          <w:sz w:val="20"/>
          <w:szCs w:val="20"/>
        </w:rPr>
        <w:t>столу</w:t>
      </w:r>
      <w:r w:rsidRPr="00107420">
        <w:rPr>
          <w:rFonts w:ascii="Arial" w:hAnsi="Arial" w:cs="Arial"/>
          <w:spacing w:val="-7"/>
          <w:position w:val="1"/>
          <w:sz w:val="20"/>
          <w:szCs w:val="20"/>
        </w:rPr>
        <w:t xml:space="preserve"> </w:t>
      </w:r>
      <w:r w:rsidRPr="00107420">
        <w:rPr>
          <w:rFonts w:ascii="Arial" w:hAnsi="Arial" w:cs="Arial"/>
          <w:position w:val="1"/>
          <w:sz w:val="20"/>
          <w:szCs w:val="20"/>
        </w:rPr>
        <w:t>відриву до Р (розрахункова довжина стрибка); L</w:t>
      </w:r>
      <w:r w:rsidRPr="00107420">
        <w:rPr>
          <w:rFonts w:ascii="Arial" w:hAnsi="Arial" w:cs="Arial"/>
          <w:sz w:val="20"/>
          <w:szCs w:val="20"/>
        </w:rPr>
        <w:t>1</w:t>
      </w:r>
      <w:r w:rsidRPr="00107420">
        <w:rPr>
          <w:rFonts w:ascii="Arial" w:hAnsi="Arial" w:cs="Arial"/>
          <w:spacing w:val="40"/>
          <w:sz w:val="20"/>
          <w:szCs w:val="20"/>
        </w:rPr>
        <w:t xml:space="preserve"> </w:t>
      </w:r>
      <w:r w:rsidRPr="00107420">
        <w:rPr>
          <w:rFonts w:ascii="Arial" w:hAnsi="Arial" w:cs="Arial"/>
          <w:position w:val="1"/>
          <w:sz w:val="20"/>
          <w:szCs w:val="20"/>
        </w:rPr>
        <w:t xml:space="preserve">- відстань від краю столу до К; Н - вертикальна проекція L </w:t>
      </w:r>
      <w:r w:rsidRPr="00107420">
        <w:rPr>
          <w:rFonts w:ascii="Arial" w:hAnsi="Arial" w:cs="Arial"/>
          <w:sz w:val="20"/>
          <w:szCs w:val="20"/>
        </w:rPr>
        <w:t>(глибина падіння за розрахункової довжини стрибка); N - горизонтальна проекція L; H/N - відношення величини вертикальної проекції L до величини її горизонтальної проекції; а° - кут нахилу столу відриву; b°</w:t>
      </w:r>
      <w:r w:rsidRPr="00107420">
        <w:rPr>
          <w:rFonts w:ascii="Arial" w:hAnsi="Arial" w:cs="Arial"/>
          <w:spacing w:val="-3"/>
          <w:sz w:val="20"/>
          <w:szCs w:val="20"/>
        </w:rPr>
        <w:t xml:space="preserve"> </w:t>
      </w:r>
      <w:r w:rsidRPr="00107420">
        <w:rPr>
          <w:rFonts w:ascii="Arial" w:hAnsi="Arial" w:cs="Arial"/>
          <w:sz w:val="20"/>
          <w:szCs w:val="20"/>
        </w:rPr>
        <w:t>- кут нахилу</w:t>
      </w:r>
      <w:r w:rsidRPr="00107420">
        <w:rPr>
          <w:rFonts w:ascii="Arial" w:hAnsi="Arial" w:cs="Arial"/>
          <w:spacing w:val="-2"/>
          <w:sz w:val="20"/>
          <w:szCs w:val="20"/>
        </w:rPr>
        <w:t xml:space="preserve"> </w:t>
      </w:r>
      <w:r w:rsidRPr="00107420">
        <w:rPr>
          <w:rFonts w:ascii="Arial" w:hAnsi="Arial" w:cs="Arial"/>
          <w:sz w:val="20"/>
          <w:szCs w:val="20"/>
        </w:rPr>
        <w:t>гори</w:t>
      </w:r>
      <w:r w:rsidRPr="00107420">
        <w:rPr>
          <w:rFonts w:ascii="Arial" w:hAnsi="Arial" w:cs="Arial"/>
          <w:spacing w:val="-1"/>
          <w:sz w:val="20"/>
          <w:szCs w:val="20"/>
        </w:rPr>
        <w:t xml:space="preserve"> </w:t>
      </w:r>
      <w:r w:rsidRPr="00107420">
        <w:rPr>
          <w:rFonts w:ascii="Arial" w:hAnsi="Arial" w:cs="Arial"/>
          <w:sz w:val="20"/>
          <w:szCs w:val="20"/>
        </w:rPr>
        <w:t>приземлення в проектній точці Р</w:t>
      </w:r>
      <w:r w:rsidRPr="00107420">
        <w:rPr>
          <w:rFonts w:ascii="Arial" w:hAnsi="Arial" w:cs="Arial"/>
          <w:spacing w:val="-1"/>
          <w:sz w:val="20"/>
          <w:szCs w:val="20"/>
        </w:rPr>
        <w:t xml:space="preserve"> </w:t>
      </w:r>
      <w:r w:rsidRPr="00107420">
        <w:rPr>
          <w:rFonts w:ascii="Arial" w:hAnsi="Arial" w:cs="Arial"/>
          <w:sz w:val="20"/>
          <w:szCs w:val="20"/>
        </w:rPr>
        <w:t>(нахил</w:t>
      </w:r>
      <w:r w:rsidRPr="00107420">
        <w:rPr>
          <w:rFonts w:ascii="Arial" w:hAnsi="Arial" w:cs="Arial"/>
          <w:spacing w:val="-1"/>
          <w:sz w:val="20"/>
          <w:szCs w:val="20"/>
        </w:rPr>
        <w:t xml:space="preserve"> </w:t>
      </w:r>
      <w:r w:rsidRPr="00107420">
        <w:rPr>
          <w:rFonts w:ascii="Arial" w:hAnsi="Arial" w:cs="Arial"/>
          <w:sz w:val="20"/>
          <w:szCs w:val="20"/>
        </w:rPr>
        <w:t>прямої вставки В-К); с° - кут нахилу</w:t>
      </w:r>
      <w:r w:rsidRPr="00107420">
        <w:rPr>
          <w:rFonts w:ascii="Arial" w:hAnsi="Arial" w:cs="Arial"/>
          <w:spacing w:val="-2"/>
          <w:sz w:val="20"/>
          <w:szCs w:val="20"/>
        </w:rPr>
        <w:t xml:space="preserve"> </w:t>
      </w:r>
      <w:r w:rsidRPr="00107420">
        <w:rPr>
          <w:rFonts w:ascii="Arial" w:hAnsi="Arial" w:cs="Arial"/>
          <w:sz w:val="20"/>
          <w:szCs w:val="20"/>
        </w:rPr>
        <w:t xml:space="preserve">прямої </w:t>
      </w:r>
      <w:r w:rsidRPr="00107420">
        <w:rPr>
          <w:rFonts w:ascii="Arial" w:hAnsi="Arial" w:cs="Arial"/>
          <w:position w:val="1"/>
          <w:sz w:val="20"/>
          <w:szCs w:val="20"/>
        </w:rPr>
        <w:t>ділянки</w:t>
      </w:r>
      <w:r w:rsidRPr="00107420">
        <w:rPr>
          <w:rFonts w:ascii="Arial" w:hAnsi="Arial" w:cs="Arial"/>
          <w:spacing w:val="-5"/>
          <w:position w:val="1"/>
          <w:sz w:val="20"/>
          <w:szCs w:val="20"/>
        </w:rPr>
        <w:t xml:space="preserve"> </w:t>
      </w:r>
      <w:r w:rsidRPr="00107420">
        <w:rPr>
          <w:rFonts w:ascii="Arial" w:hAnsi="Arial" w:cs="Arial"/>
          <w:position w:val="1"/>
          <w:sz w:val="20"/>
          <w:szCs w:val="20"/>
        </w:rPr>
        <w:t>гори</w:t>
      </w:r>
      <w:r w:rsidRPr="00107420">
        <w:rPr>
          <w:rFonts w:ascii="Arial" w:hAnsi="Arial" w:cs="Arial"/>
          <w:spacing w:val="-5"/>
          <w:position w:val="1"/>
          <w:sz w:val="20"/>
          <w:szCs w:val="20"/>
        </w:rPr>
        <w:t xml:space="preserve"> </w:t>
      </w:r>
      <w:r w:rsidRPr="00107420">
        <w:rPr>
          <w:rFonts w:ascii="Arial" w:hAnsi="Arial" w:cs="Arial"/>
          <w:position w:val="1"/>
          <w:sz w:val="20"/>
          <w:szCs w:val="20"/>
        </w:rPr>
        <w:t>розбігу;</w:t>
      </w:r>
      <w:r w:rsidRPr="00107420">
        <w:rPr>
          <w:rFonts w:ascii="Arial" w:hAnsi="Arial" w:cs="Arial"/>
          <w:spacing w:val="-4"/>
          <w:position w:val="1"/>
          <w:sz w:val="20"/>
          <w:szCs w:val="20"/>
        </w:rPr>
        <w:t xml:space="preserve"> </w:t>
      </w:r>
      <w:r w:rsidRPr="00107420">
        <w:rPr>
          <w:rFonts w:ascii="Arial" w:hAnsi="Arial" w:cs="Arial"/>
          <w:position w:val="1"/>
          <w:sz w:val="20"/>
          <w:szCs w:val="20"/>
        </w:rPr>
        <w:t>R</w:t>
      </w:r>
      <w:r w:rsidRPr="00107420">
        <w:rPr>
          <w:rFonts w:ascii="Arial" w:hAnsi="Arial" w:cs="Arial"/>
          <w:sz w:val="20"/>
          <w:szCs w:val="20"/>
        </w:rPr>
        <w:t>1</w:t>
      </w:r>
      <w:r w:rsidRPr="00107420">
        <w:rPr>
          <w:rFonts w:ascii="Arial" w:hAnsi="Arial" w:cs="Arial"/>
          <w:spacing w:val="24"/>
          <w:sz w:val="20"/>
          <w:szCs w:val="20"/>
        </w:rPr>
        <w:t xml:space="preserve"> </w:t>
      </w:r>
      <w:r w:rsidRPr="00107420">
        <w:rPr>
          <w:rFonts w:ascii="Arial" w:hAnsi="Arial" w:cs="Arial"/>
          <w:position w:val="1"/>
          <w:sz w:val="20"/>
          <w:szCs w:val="20"/>
        </w:rPr>
        <w:t>-</w:t>
      </w:r>
      <w:r w:rsidRPr="00107420">
        <w:rPr>
          <w:rFonts w:ascii="Arial" w:hAnsi="Arial" w:cs="Arial"/>
          <w:spacing w:val="-6"/>
          <w:position w:val="1"/>
          <w:sz w:val="20"/>
          <w:szCs w:val="20"/>
        </w:rPr>
        <w:t xml:space="preserve"> </w:t>
      </w:r>
      <w:r w:rsidRPr="00107420">
        <w:rPr>
          <w:rFonts w:ascii="Arial" w:hAnsi="Arial" w:cs="Arial"/>
          <w:position w:val="1"/>
          <w:sz w:val="20"/>
          <w:szCs w:val="20"/>
        </w:rPr>
        <w:t>радіус увігнутої</w:t>
      </w:r>
      <w:r w:rsidRPr="00107420">
        <w:rPr>
          <w:rFonts w:ascii="Arial" w:hAnsi="Arial" w:cs="Arial"/>
          <w:spacing w:val="-4"/>
          <w:position w:val="1"/>
          <w:sz w:val="20"/>
          <w:szCs w:val="20"/>
        </w:rPr>
        <w:t xml:space="preserve"> </w:t>
      </w:r>
      <w:r w:rsidRPr="00107420">
        <w:rPr>
          <w:rFonts w:ascii="Arial" w:hAnsi="Arial" w:cs="Arial"/>
          <w:position w:val="1"/>
          <w:sz w:val="20"/>
          <w:szCs w:val="20"/>
        </w:rPr>
        <w:t>частини</w:t>
      </w:r>
      <w:r w:rsidRPr="00107420">
        <w:rPr>
          <w:rFonts w:ascii="Arial" w:hAnsi="Arial" w:cs="Arial"/>
          <w:spacing w:val="-2"/>
          <w:position w:val="1"/>
          <w:sz w:val="20"/>
          <w:szCs w:val="20"/>
        </w:rPr>
        <w:t xml:space="preserve"> </w:t>
      </w:r>
      <w:r w:rsidRPr="00107420">
        <w:rPr>
          <w:rFonts w:ascii="Arial" w:hAnsi="Arial" w:cs="Arial"/>
          <w:position w:val="1"/>
          <w:sz w:val="20"/>
          <w:szCs w:val="20"/>
        </w:rPr>
        <w:t>гори</w:t>
      </w:r>
      <w:r w:rsidRPr="00107420">
        <w:rPr>
          <w:rFonts w:ascii="Arial" w:hAnsi="Arial" w:cs="Arial"/>
          <w:spacing w:val="-5"/>
          <w:position w:val="1"/>
          <w:sz w:val="20"/>
          <w:szCs w:val="20"/>
        </w:rPr>
        <w:t xml:space="preserve"> </w:t>
      </w:r>
      <w:r w:rsidRPr="00107420">
        <w:rPr>
          <w:rFonts w:ascii="Arial" w:hAnsi="Arial" w:cs="Arial"/>
          <w:position w:val="1"/>
          <w:sz w:val="20"/>
          <w:szCs w:val="20"/>
        </w:rPr>
        <w:t>розбігу</w:t>
      </w:r>
      <w:r w:rsidRPr="00107420">
        <w:rPr>
          <w:rFonts w:ascii="Arial" w:hAnsi="Arial" w:cs="Arial"/>
          <w:spacing w:val="-7"/>
          <w:position w:val="1"/>
          <w:sz w:val="20"/>
          <w:szCs w:val="20"/>
        </w:rPr>
        <w:t xml:space="preserve"> </w:t>
      </w:r>
      <w:r w:rsidRPr="00107420">
        <w:rPr>
          <w:rFonts w:ascii="Arial" w:hAnsi="Arial" w:cs="Arial"/>
          <w:position w:val="1"/>
          <w:sz w:val="20"/>
          <w:szCs w:val="20"/>
        </w:rPr>
        <w:t>(спряження</w:t>
      </w:r>
      <w:r w:rsidRPr="00107420">
        <w:rPr>
          <w:rFonts w:ascii="Arial" w:hAnsi="Arial" w:cs="Arial"/>
          <w:spacing w:val="-4"/>
          <w:position w:val="1"/>
          <w:sz w:val="20"/>
          <w:szCs w:val="20"/>
        </w:rPr>
        <w:t xml:space="preserve"> </w:t>
      </w:r>
      <w:r w:rsidRPr="00107420">
        <w:rPr>
          <w:rFonts w:ascii="Arial" w:hAnsi="Arial" w:cs="Arial"/>
          <w:position w:val="1"/>
          <w:sz w:val="20"/>
          <w:szCs w:val="20"/>
        </w:rPr>
        <w:t>прямої</w:t>
      </w:r>
      <w:r w:rsidRPr="00107420">
        <w:rPr>
          <w:rFonts w:ascii="Arial" w:hAnsi="Arial" w:cs="Arial"/>
          <w:spacing w:val="-4"/>
          <w:position w:val="1"/>
          <w:sz w:val="20"/>
          <w:szCs w:val="20"/>
        </w:rPr>
        <w:t xml:space="preserve"> </w:t>
      </w:r>
      <w:r w:rsidRPr="00107420">
        <w:rPr>
          <w:rFonts w:ascii="Arial" w:hAnsi="Arial" w:cs="Arial"/>
          <w:position w:val="1"/>
          <w:sz w:val="20"/>
          <w:szCs w:val="20"/>
        </w:rPr>
        <w:t>ділянки</w:t>
      </w:r>
      <w:r w:rsidRPr="00107420">
        <w:rPr>
          <w:rFonts w:ascii="Arial" w:hAnsi="Arial" w:cs="Arial"/>
          <w:spacing w:val="-5"/>
          <w:position w:val="1"/>
          <w:sz w:val="20"/>
          <w:szCs w:val="20"/>
        </w:rPr>
        <w:t xml:space="preserve"> </w:t>
      </w:r>
      <w:r w:rsidRPr="00107420">
        <w:rPr>
          <w:rFonts w:ascii="Arial" w:hAnsi="Arial" w:cs="Arial"/>
          <w:position w:val="1"/>
          <w:sz w:val="20"/>
          <w:szCs w:val="20"/>
        </w:rPr>
        <w:t>гори</w:t>
      </w:r>
      <w:r w:rsidRPr="00107420">
        <w:rPr>
          <w:rFonts w:ascii="Arial" w:hAnsi="Arial" w:cs="Arial"/>
          <w:spacing w:val="-5"/>
          <w:position w:val="1"/>
          <w:sz w:val="20"/>
          <w:szCs w:val="20"/>
        </w:rPr>
        <w:t xml:space="preserve"> </w:t>
      </w:r>
      <w:r w:rsidRPr="00107420">
        <w:rPr>
          <w:rFonts w:ascii="Arial" w:hAnsi="Arial" w:cs="Arial"/>
          <w:position w:val="1"/>
          <w:sz w:val="20"/>
          <w:szCs w:val="20"/>
        </w:rPr>
        <w:t>розбігу</w:t>
      </w:r>
      <w:r w:rsidRPr="00107420">
        <w:rPr>
          <w:rFonts w:ascii="Arial" w:hAnsi="Arial" w:cs="Arial"/>
          <w:spacing w:val="-7"/>
          <w:position w:val="1"/>
          <w:sz w:val="20"/>
          <w:szCs w:val="20"/>
        </w:rPr>
        <w:t xml:space="preserve"> </w:t>
      </w:r>
      <w:r w:rsidRPr="00107420">
        <w:rPr>
          <w:rFonts w:ascii="Arial" w:hAnsi="Arial" w:cs="Arial"/>
          <w:position w:val="1"/>
          <w:sz w:val="20"/>
          <w:szCs w:val="20"/>
        </w:rPr>
        <w:t>зі столом відриву); R</w:t>
      </w:r>
      <w:r w:rsidRPr="00107420">
        <w:rPr>
          <w:rFonts w:ascii="Arial" w:hAnsi="Arial" w:cs="Arial"/>
          <w:sz w:val="20"/>
          <w:szCs w:val="20"/>
        </w:rPr>
        <w:t>2</w:t>
      </w:r>
      <w:r w:rsidRPr="00107420">
        <w:rPr>
          <w:rFonts w:ascii="Arial" w:hAnsi="Arial" w:cs="Arial"/>
          <w:spacing w:val="40"/>
          <w:sz w:val="20"/>
          <w:szCs w:val="20"/>
        </w:rPr>
        <w:t xml:space="preserve"> </w:t>
      </w:r>
      <w:r w:rsidRPr="00107420">
        <w:rPr>
          <w:rFonts w:ascii="Arial" w:hAnsi="Arial" w:cs="Arial"/>
          <w:position w:val="1"/>
          <w:sz w:val="20"/>
          <w:szCs w:val="20"/>
        </w:rPr>
        <w:t>- радіус увігнутої частини гори приземлення (спряження прямої вставки гори приземлення</w:t>
      </w:r>
      <w:r w:rsidRPr="00107420">
        <w:rPr>
          <w:rFonts w:ascii="Arial" w:hAnsi="Arial" w:cs="Arial"/>
          <w:spacing w:val="-9"/>
          <w:position w:val="1"/>
          <w:sz w:val="20"/>
          <w:szCs w:val="20"/>
        </w:rPr>
        <w:t xml:space="preserve"> </w:t>
      </w:r>
      <w:r w:rsidRPr="00107420">
        <w:rPr>
          <w:rFonts w:ascii="Arial" w:hAnsi="Arial" w:cs="Arial"/>
          <w:position w:val="1"/>
          <w:sz w:val="20"/>
          <w:szCs w:val="20"/>
        </w:rPr>
        <w:t>з</w:t>
      </w:r>
      <w:r w:rsidRPr="00107420">
        <w:rPr>
          <w:rFonts w:ascii="Arial" w:hAnsi="Arial" w:cs="Arial"/>
          <w:spacing w:val="-11"/>
          <w:position w:val="1"/>
          <w:sz w:val="20"/>
          <w:szCs w:val="20"/>
        </w:rPr>
        <w:t xml:space="preserve"> </w:t>
      </w:r>
      <w:r w:rsidRPr="00107420">
        <w:rPr>
          <w:rFonts w:ascii="Arial" w:hAnsi="Arial" w:cs="Arial"/>
          <w:position w:val="1"/>
          <w:sz w:val="20"/>
          <w:szCs w:val="20"/>
        </w:rPr>
        <w:t>майданчиком</w:t>
      </w:r>
      <w:r w:rsidRPr="00107420">
        <w:rPr>
          <w:rFonts w:ascii="Arial" w:hAnsi="Arial" w:cs="Arial"/>
          <w:spacing w:val="-11"/>
          <w:position w:val="1"/>
          <w:sz w:val="20"/>
          <w:szCs w:val="20"/>
        </w:rPr>
        <w:t xml:space="preserve"> </w:t>
      </w:r>
      <w:r w:rsidRPr="00107420">
        <w:rPr>
          <w:rFonts w:ascii="Arial" w:hAnsi="Arial" w:cs="Arial"/>
          <w:position w:val="1"/>
          <w:sz w:val="20"/>
          <w:szCs w:val="20"/>
        </w:rPr>
        <w:t>зупинки);</w:t>
      </w:r>
      <w:r w:rsidRPr="00107420">
        <w:rPr>
          <w:rFonts w:ascii="Arial" w:hAnsi="Arial" w:cs="Arial"/>
          <w:spacing w:val="-11"/>
          <w:position w:val="1"/>
          <w:sz w:val="20"/>
          <w:szCs w:val="20"/>
        </w:rPr>
        <w:t xml:space="preserve"> </w:t>
      </w:r>
      <w:r w:rsidRPr="00107420">
        <w:rPr>
          <w:rFonts w:ascii="Arial" w:hAnsi="Arial" w:cs="Arial"/>
          <w:position w:val="1"/>
          <w:sz w:val="20"/>
          <w:szCs w:val="20"/>
        </w:rPr>
        <w:t>R</w:t>
      </w:r>
      <w:r w:rsidRPr="00107420">
        <w:rPr>
          <w:rFonts w:ascii="Arial" w:hAnsi="Arial" w:cs="Arial"/>
          <w:sz w:val="20"/>
          <w:szCs w:val="20"/>
        </w:rPr>
        <w:t>3</w:t>
      </w:r>
      <w:r w:rsidRPr="00107420">
        <w:rPr>
          <w:rFonts w:ascii="Arial" w:hAnsi="Arial" w:cs="Arial"/>
          <w:spacing w:val="17"/>
          <w:sz w:val="20"/>
          <w:szCs w:val="20"/>
        </w:rPr>
        <w:t xml:space="preserve"> </w:t>
      </w:r>
      <w:r w:rsidRPr="00107420">
        <w:rPr>
          <w:rFonts w:ascii="Arial" w:hAnsi="Arial" w:cs="Arial"/>
          <w:position w:val="1"/>
          <w:sz w:val="20"/>
          <w:szCs w:val="20"/>
        </w:rPr>
        <w:t>-</w:t>
      </w:r>
      <w:r w:rsidRPr="00107420">
        <w:rPr>
          <w:rFonts w:ascii="Arial" w:hAnsi="Arial" w:cs="Arial"/>
          <w:spacing w:val="-13"/>
          <w:position w:val="1"/>
          <w:sz w:val="20"/>
          <w:szCs w:val="20"/>
        </w:rPr>
        <w:t xml:space="preserve"> </w:t>
      </w:r>
      <w:r w:rsidRPr="00107420">
        <w:rPr>
          <w:rFonts w:ascii="Arial" w:hAnsi="Arial" w:cs="Arial"/>
          <w:position w:val="1"/>
          <w:sz w:val="20"/>
          <w:szCs w:val="20"/>
        </w:rPr>
        <w:t>радіус</w:t>
      </w:r>
      <w:r w:rsidRPr="00107420">
        <w:rPr>
          <w:rFonts w:ascii="Arial" w:hAnsi="Arial" w:cs="Arial"/>
          <w:spacing w:val="-8"/>
          <w:position w:val="1"/>
          <w:sz w:val="20"/>
          <w:szCs w:val="20"/>
        </w:rPr>
        <w:t xml:space="preserve"> </w:t>
      </w:r>
      <w:r w:rsidRPr="00107420">
        <w:rPr>
          <w:rFonts w:ascii="Arial" w:hAnsi="Arial" w:cs="Arial"/>
          <w:position w:val="1"/>
          <w:sz w:val="20"/>
          <w:szCs w:val="20"/>
        </w:rPr>
        <w:t>опуклої</w:t>
      </w:r>
      <w:r w:rsidRPr="00107420">
        <w:rPr>
          <w:rFonts w:ascii="Arial" w:hAnsi="Arial" w:cs="Arial"/>
          <w:spacing w:val="-10"/>
          <w:position w:val="1"/>
          <w:sz w:val="20"/>
          <w:szCs w:val="20"/>
        </w:rPr>
        <w:t xml:space="preserve"> </w:t>
      </w:r>
      <w:r w:rsidRPr="00107420">
        <w:rPr>
          <w:rFonts w:ascii="Arial" w:hAnsi="Arial" w:cs="Arial"/>
          <w:position w:val="1"/>
          <w:sz w:val="20"/>
          <w:szCs w:val="20"/>
        </w:rPr>
        <w:t>частини</w:t>
      </w:r>
      <w:r w:rsidRPr="00107420">
        <w:rPr>
          <w:rFonts w:ascii="Arial" w:hAnsi="Arial" w:cs="Arial"/>
          <w:spacing w:val="-12"/>
          <w:position w:val="1"/>
          <w:sz w:val="20"/>
          <w:szCs w:val="20"/>
        </w:rPr>
        <w:t xml:space="preserve"> </w:t>
      </w:r>
      <w:r w:rsidRPr="00107420">
        <w:rPr>
          <w:rFonts w:ascii="Arial" w:hAnsi="Arial" w:cs="Arial"/>
          <w:position w:val="1"/>
          <w:sz w:val="20"/>
          <w:szCs w:val="20"/>
        </w:rPr>
        <w:t>гори</w:t>
      </w:r>
      <w:r w:rsidRPr="00107420">
        <w:rPr>
          <w:rFonts w:ascii="Arial" w:hAnsi="Arial" w:cs="Arial"/>
          <w:spacing w:val="-12"/>
          <w:position w:val="1"/>
          <w:sz w:val="20"/>
          <w:szCs w:val="20"/>
        </w:rPr>
        <w:t xml:space="preserve"> </w:t>
      </w:r>
      <w:r w:rsidRPr="00107420">
        <w:rPr>
          <w:rFonts w:ascii="Arial" w:hAnsi="Arial" w:cs="Arial"/>
          <w:position w:val="1"/>
          <w:sz w:val="20"/>
          <w:szCs w:val="20"/>
        </w:rPr>
        <w:t>приземлення</w:t>
      </w:r>
      <w:r w:rsidRPr="00107420">
        <w:rPr>
          <w:rFonts w:ascii="Arial" w:hAnsi="Arial" w:cs="Arial"/>
          <w:spacing w:val="-9"/>
          <w:position w:val="1"/>
          <w:sz w:val="20"/>
          <w:szCs w:val="20"/>
        </w:rPr>
        <w:t xml:space="preserve"> </w:t>
      </w:r>
      <w:r w:rsidRPr="00107420">
        <w:rPr>
          <w:rFonts w:ascii="Arial" w:hAnsi="Arial" w:cs="Arial"/>
          <w:position w:val="1"/>
          <w:sz w:val="20"/>
          <w:szCs w:val="20"/>
        </w:rPr>
        <w:t>(спряження</w:t>
      </w:r>
      <w:r w:rsidRPr="00107420">
        <w:rPr>
          <w:rFonts w:ascii="Arial" w:hAnsi="Arial" w:cs="Arial"/>
          <w:spacing w:val="-9"/>
          <w:position w:val="1"/>
          <w:sz w:val="20"/>
          <w:szCs w:val="20"/>
        </w:rPr>
        <w:t xml:space="preserve"> </w:t>
      </w:r>
      <w:r w:rsidRPr="00107420">
        <w:rPr>
          <w:rFonts w:ascii="Arial" w:hAnsi="Arial" w:cs="Arial"/>
          <w:position w:val="1"/>
          <w:sz w:val="20"/>
          <w:szCs w:val="20"/>
        </w:rPr>
        <w:t xml:space="preserve">прямої </w:t>
      </w:r>
      <w:r w:rsidRPr="00107420">
        <w:rPr>
          <w:rFonts w:ascii="Arial" w:hAnsi="Arial" w:cs="Arial"/>
          <w:sz w:val="20"/>
          <w:szCs w:val="20"/>
        </w:rPr>
        <w:t xml:space="preserve">вставки гори приземлення з основою столу відриву); Т - довжина столу відриву (прямої похилої площини); U - ділянка гори розбігу, на якій швидкість не збільшується; Е - ділянка гори розбігу, на якій швидкість зростає; F - загальна довжина полотна гори розбігу (E+U+T); D - відстань від краю столу </w:t>
      </w:r>
      <w:r w:rsidRPr="00107420">
        <w:rPr>
          <w:rFonts w:ascii="Arial" w:hAnsi="Arial" w:cs="Arial"/>
          <w:spacing w:val="-2"/>
          <w:sz w:val="20"/>
          <w:szCs w:val="20"/>
        </w:rPr>
        <w:t>відриву</w:t>
      </w:r>
      <w:r w:rsidRPr="00107420">
        <w:rPr>
          <w:rFonts w:ascii="Arial" w:hAnsi="Arial" w:cs="Arial"/>
          <w:spacing w:val="-5"/>
          <w:sz w:val="20"/>
          <w:szCs w:val="20"/>
        </w:rPr>
        <w:t xml:space="preserve"> </w:t>
      </w:r>
      <w:r w:rsidRPr="00107420">
        <w:rPr>
          <w:rFonts w:ascii="Arial" w:hAnsi="Arial" w:cs="Arial"/>
          <w:spacing w:val="-2"/>
          <w:sz w:val="20"/>
          <w:szCs w:val="20"/>
        </w:rPr>
        <w:t>до</w:t>
      </w:r>
      <w:r w:rsidRPr="00107420">
        <w:rPr>
          <w:rFonts w:ascii="Arial" w:hAnsi="Arial" w:cs="Arial"/>
          <w:spacing w:val="-4"/>
          <w:sz w:val="20"/>
          <w:szCs w:val="20"/>
        </w:rPr>
        <w:t xml:space="preserve"> </w:t>
      </w:r>
      <w:r w:rsidRPr="00107420">
        <w:rPr>
          <w:rFonts w:ascii="Arial" w:hAnsi="Arial" w:cs="Arial"/>
          <w:spacing w:val="-2"/>
          <w:sz w:val="20"/>
          <w:szCs w:val="20"/>
        </w:rPr>
        <w:t>нижнього краю кабін</w:t>
      </w:r>
      <w:r w:rsidRPr="00107420">
        <w:rPr>
          <w:rFonts w:ascii="Arial" w:hAnsi="Arial" w:cs="Arial"/>
          <w:spacing w:val="-4"/>
          <w:sz w:val="20"/>
          <w:szCs w:val="20"/>
        </w:rPr>
        <w:t xml:space="preserve"> </w:t>
      </w:r>
      <w:r w:rsidRPr="00107420">
        <w:rPr>
          <w:rFonts w:ascii="Arial" w:hAnsi="Arial" w:cs="Arial"/>
          <w:spacing w:val="-2"/>
          <w:sz w:val="20"/>
          <w:szCs w:val="20"/>
        </w:rPr>
        <w:t>суддівської</w:t>
      </w:r>
      <w:r w:rsidRPr="00107420">
        <w:rPr>
          <w:rFonts w:ascii="Arial" w:hAnsi="Arial" w:cs="Arial"/>
          <w:spacing w:val="-4"/>
          <w:sz w:val="20"/>
          <w:szCs w:val="20"/>
        </w:rPr>
        <w:t xml:space="preserve"> </w:t>
      </w:r>
      <w:r w:rsidRPr="00107420">
        <w:rPr>
          <w:rFonts w:ascii="Arial" w:hAnsi="Arial" w:cs="Arial"/>
          <w:spacing w:val="-2"/>
          <w:sz w:val="20"/>
          <w:szCs w:val="20"/>
        </w:rPr>
        <w:t>вишки</w:t>
      </w:r>
      <w:r w:rsidRPr="00107420">
        <w:rPr>
          <w:rFonts w:ascii="Arial" w:hAnsi="Arial" w:cs="Arial"/>
          <w:spacing w:val="-5"/>
          <w:sz w:val="20"/>
          <w:szCs w:val="20"/>
        </w:rPr>
        <w:t xml:space="preserve"> </w:t>
      </w:r>
      <w:r w:rsidRPr="00107420">
        <w:rPr>
          <w:rFonts w:ascii="Arial" w:hAnsi="Arial" w:cs="Arial"/>
          <w:spacing w:val="-2"/>
          <w:sz w:val="20"/>
          <w:szCs w:val="20"/>
        </w:rPr>
        <w:t>(горизонтальна</w:t>
      </w:r>
      <w:r w:rsidRPr="00107420">
        <w:rPr>
          <w:rFonts w:ascii="Arial" w:hAnsi="Arial" w:cs="Arial"/>
          <w:spacing w:val="-4"/>
          <w:sz w:val="20"/>
          <w:szCs w:val="20"/>
        </w:rPr>
        <w:t xml:space="preserve"> </w:t>
      </w:r>
      <w:r w:rsidRPr="00107420">
        <w:rPr>
          <w:rFonts w:ascii="Arial" w:hAnsi="Arial" w:cs="Arial"/>
          <w:spacing w:val="-2"/>
          <w:sz w:val="20"/>
          <w:szCs w:val="20"/>
        </w:rPr>
        <w:t>проекція); Q</w:t>
      </w:r>
      <w:r w:rsidRPr="00107420">
        <w:rPr>
          <w:rFonts w:ascii="Arial" w:hAnsi="Arial" w:cs="Arial"/>
          <w:spacing w:val="-5"/>
          <w:sz w:val="20"/>
          <w:szCs w:val="20"/>
        </w:rPr>
        <w:t xml:space="preserve"> </w:t>
      </w:r>
      <w:r w:rsidRPr="00107420">
        <w:rPr>
          <w:rFonts w:ascii="Arial" w:hAnsi="Arial" w:cs="Arial"/>
          <w:spacing w:val="-2"/>
          <w:sz w:val="20"/>
          <w:szCs w:val="20"/>
        </w:rPr>
        <w:t>-</w:t>
      </w:r>
      <w:r w:rsidRPr="00107420">
        <w:rPr>
          <w:rFonts w:ascii="Arial" w:hAnsi="Arial" w:cs="Arial"/>
          <w:spacing w:val="-6"/>
          <w:sz w:val="20"/>
          <w:szCs w:val="20"/>
        </w:rPr>
        <w:t xml:space="preserve"> </w:t>
      </w:r>
      <w:r w:rsidRPr="00107420">
        <w:rPr>
          <w:rFonts w:ascii="Arial" w:hAnsi="Arial" w:cs="Arial"/>
          <w:spacing w:val="-2"/>
          <w:sz w:val="20"/>
          <w:szCs w:val="20"/>
        </w:rPr>
        <w:t>відстань</w:t>
      </w:r>
      <w:r w:rsidRPr="00107420">
        <w:rPr>
          <w:rFonts w:ascii="Arial" w:hAnsi="Arial" w:cs="Arial"/>
          <w:spacing w:val="-5"/>
          <w:sz w:val="20"/>
          <w:szCs w:val="20"/>
        </w:rPr>
        <w:t xml:space="preserve"> </w:t>
      </w:r>
      <w:r w:rsidRPr="00107420">
        <w:rPr>
          <w:rFonts w:ascii="Arial" w:hAnsi="Arial" w:cs="Arial"/>
          <w:spacing w:val="-2"/>
          <w:sz w:val="20"/>
          <w:szCs w:val="20"/>
        </w:rPr>
        <w:t>від</w:t>
      </w:r>
      <w:r w:rsidRPr="00107420">
        <w:rPr>
          <w:rFonts w:ascii="Arial" w:hAnsi="Arial" w:cs="Arial"/>
          <w:spacing w:val="-5"/>
          <w:sz w:val="20"/>
          <w:szCs w:val="20"/>
        </w:rPr>
        <w:t xml:space="preserve"> </w:t>
      </w:r>
      <w:r w:rsidRPr="00107420">
        <w:rPr>
          <w:rFonts w:ascii="Arial" w:hAnsi="Arial" w:cs="Arial"/>
          <w:spacing w:val="-2"/>
          <w:sz w:val="20"/>
          <w:szCs w:val="20"/>
        </w:rPr>
        <w:t xml:space="preserve">поздовжньої </w:t>
      </w:r>
      <w:r w:rsidRPr="00107420">
        <w:rPr>
          <w:rFonts w:ascii="Arial" w:hAnsi="Arial" w:cs="Arial"/>
          <w:sz w:val="20"/>
          <w:szCs w:val="20"/>
        </w:rPr>
        <w:t>осі гори приземлення до передньої частини фронту суддівських кабін; d - глибина падіння від горизонтальної лінії через край столу відриву до рівня підлоги дальньої (нижньої) кабіни суддівської вишки;</w:t>
      </w:r>
      <w:r w:rsidRPr="00107420">
        <w:rPr>
          <w:rFonts w:ascii="Arial" w:hAnsi="Arial" w:cs="Arial"/>
          <w:spacing w:val="-1"/>
          <w:sz w:val="20"/>
          <w:szCs w:val="20"/>
        </w:rPr>
        <w:t xml:space="preserve"> </w:t>
      </w:r>
      <w:r w:rsidRPr="00107420">
        <w:rPr>
          <w:rFonts w:ascii="Arial" w:hAnsi="Arial" w:cs="Arial"/>
          <w:sz w:val="20"/>
          <w:szCs w:val="20"/>
        </w:rPr>
        <w:t>h</w:t>
      </w:r>
      <w:r w:rsidRPr="00107420">
        <w:rPr>
          <w:rFonts w:ascii="Arial" w:hAnsi="Arial" w:cs="Arial"/>
          <w:spacing w:val="-1"/>
          <w:sz w:val="20"/>
          <w:szCs w:val="20"/>
        </w:rPr>
        <w:t xml:space="preserve"> </w:t>
      </w:r>
      <w:r w:rsidRPr="00107420">
        <w:rPr>
          <w:rFonts w:ascii="Arial" w:hAnsi="Arial" w:cs="Arial"/>
          <w:sz w:val="20"/>
          <w:szCs w:val="20"/>
        </w:rPr>
        <w:t>-</w:t>
      </w:r>
      <w:r w:rsidRPr="00107420">
        <w:rPr>
          <w:rFonts w:ascii="Arial" w:hAnsi="Arial" w:cs="Arial"/>
          <w:spacing w:val="-2"/>
          <w:sz w:val="20"/>
          <w:szCs w:val="20"/>
        </w:rPr>
        <w:t xml:space="preserve"> </w:t>
      </w:r>
      <w:r w:rsidRPr="00107420">
        <w:rPr>
          <w:rFonts w:ascii="Arial" w:hAnsi="Arial" w:cs="Arial"/>
          <w:sz w:val="20"/>
          <w:szCs w:val="20"/>
        </w:rPr>
        <w:t>висота гори</w:t>
      </w:r>
      <w:r w:rsidRPr="00107420">
        <w:rPr>
          <w:rFonts w:ascii="Arial" w:hAnsi="Arial" w:cs="Arial"/>
          <w:spacing w:val="-1"/>
          <w:sz w:val="20"/>
          <w:szCs w:val="20"/>
        </w:rPr>
        <w:t xml:space="preserve"> </w:t>
      </w:r>
      <w:r w:rsidRPr="00107420">
        <w:rPr>
          <w:rFonts w:ascii="Arial" w:hAnsi="Arial" w:cs="Arial"/>
          <w:sz w:val="20"/>
          <w:szCs w:val="20"/>
        </w:rPr>
        <w:t>розбігу</w:t>
      </w:r>
      <w:r w:rsidRPr="00107420">
        <w:rPr>
          <w:rFonts w:ascii="Arial" w:hAnsi="Arial" w:cs="Arial"/>
          <w:spacing w:val="-3"/>
          <w:sz w:val="20"/>
          <w:szCs w:val="20"/>
        </w:rPr>
        <w:t xml:space="preserve"> </w:t>
      </w:r>
      <w:r w:rsidRPr="00107420">
        <w:rPr>
          <w:rFonts w:ascii="Arial" w:hAnsi="Arial" w:cs="Arial"/>
          <w:sz w:val="20"/>
          <w:szCs w:val="20"/>
        </w:rPr>
        <w:t>від краю</w:t>
      </w:r>
      <w:r w:rsidRPr="00107420">
        <w:rPr>
          <w:rFonts w:ascii="Arial" w:hAnsi="Arial" w:cs="Arial"/>
          <w:spacing w:val="-1"/>
          <w:sz w:val="20"/>
          <w:szCs w:val="20"/>
        </w:rPr>
        <w:t xml:space="preserve"> </w:t>
      </w:r>
      <w:r w:rsidRPr="00107420">
        <w:rPr>
          <w:rFonts w:ascii="Arial" w:hAnsi="Arial" w:cs="Arial"/>
          <w:sz w:val="20"/>
          <w:szCs w:val="20"/>
        </w:rPr>
        <w:t>столу</w:t>
      </w:r>
      <w:r w:rsidRPr="00107420">
        <w:rPr>
          <w:rFonts w:ascii="Arial" w:hAnsi="Arial" w:cs="Arial"/>
          <w:spacing w:val="-3"/>
          <w:sz w:val="20"/>
          <w:szCs w:val="20"/>
        </w:rPr>
        <w:t xml:space="preserve"> </w:t>
      </w:r>
      <w:r w:rsidRPr="00107420">
        <w:rPr>
          <w:rFonts w:ascii="Arial" w:hAnsi="Arial" w:cs="Arial"/>
          <w:sz w:val="20"/>
          <w:szCs w:val="20"/>
        </w:rPr>
        <w:t>відриву</w:t>
      </w:r>
      <w:r w:rsidRPr="00107420">
        <w:rPr>
          <w:rFonts w:ascii="Arial" w:hAnsi="Arial" w:cs="Arial"/>
          <w:spacing w:val="-1"/>
          <w:sz w:val="20"/>
          <w:szCs w:val="20"/>
        </w:rPr>
        <w:t xml:space="preserve"> </w:t>
      </w:r>
      <w:r w:rsidRPr="00107420">
        <w:rPr>
          <w:rFonts w:ascii="Arial" w:hAnsi="Arial" w:cs="Arial"/>
          <w:sz w:val="20"/>
          <w:szCs w:val="20"/>
        </w:rPr>
        <w:t>до основного</w:t>
      </w:r>
      <w:r w:rsidRPr="00107420">
        <w:rPr>
          <w:rFonts w:ascii="Arial" w:hAnsi="Arial" w:cs="Arial"/>
          <w:spacing w:val="-1"/>
          <w:sz w:val="20"/>
          <w:szCs w:val="20"/>
        </w:rPr>
        <w:t xml:space="preserve"> </w:t>
      </w:r>
      <w:r w:rsidRPr="00107420">
        <w:rPr>
          <w:rFonts w:ascii="Arial" w:hAnsi="Arial" w:cs="Arial"/>
          <w:sz w:val="20"/>
          <w:szCs w:val="20"/>
        </w:rPr>
        <w:t>(верхнього) стартового</w:t>
      </w:r>
      <w:r w:rsidRPr="00107420">
        <w:rPr>
          <w:rFonts w:ascii="Arial" w:hAnsi="Arial" w:cs="Arial"/>
          <w:spacing w:val="-1"/>
          <w:sz w:val="20"/>
          <w:szCs w:val="20"/>
        </w:rPr>
        <w:t xml:space="preserve"> </w:t>
      </w:r>
      <w:r w:rsidRPr="00107420">
        <w:rPr>
          <w:rFonts w:ascii="Arial" w:hAnsi="Arial" w:cs="Arial"/>
          <w:sz w:val="20"/>
          <w:szCs w:val="20"/>
        </w:rPr>
        <w:t xml:space="preserve">майданчика; </w:t>
      </w:r>
      <w:r w:rsidRPr="00107420">
        <w:rPr>
          <w:rFonts w:ascii="Arial" w:hAnsi="Arial" w:cs="Arial"/>
          <w:position w:val="1"/>
          <w:sz w:val="20"/>
          <w:szCs w:val="20"/>
        </w:rPr>
        <w:t>h</w:t>
      </w:r>
      <w:r w:rsidRPr="00107420">
        <w:rPr>
          <w:rFonts w:ascii="Arial" w:hAnsi="Arial" w:cs="Arial"/>
          <w:sz w:val="20"/>
          <w:szCs w:val="20"/>
        </w:rPr>
        <w:t>1</w:t>
      </w:r>
      <w:r w:rsidRPr="00107420">
        <w:rPr>
          <w:rFonts w:ascii="Arial" w:hAnsi="Arial" w:cs="Arial"/>
          <w:spacing w:val="40"/>
          <w:sz w:val="20"/>
          <w:szCs w:val="20"/>
        </w:rPr>
        <w:t xml:space="preserve"> </w:t>
      </w:r>
      <w:r w:rsidRPr="00107420">
        <w:rPr>
          <w:rFonts w:ascii="Arial" w:hAnsi="Arial" w:cs="Arial"/>
          <w:position w:val="1"/>
          <w:sz w:val="20"/>
          <w:szCs w:val="20"/>
        </w:rPr>
        <w:t>- висота столу відриву; l - довжина горизонтального майданчика зупинки; l</w:t>
      </w:r>
      <w:r w:rsidRPr="00107420">
        <w:rPr>
          <w:rFonts w:ascii="Arial" w:hAnsi="Arial" w:cs="Arial"/>
          <w:sz w:val="20"/>
          <w:szCs w:val="20"/>
        </w:rPr>
        <w:t>1</w:t>
      </w:r>
      <w:r w:rsidRPr="00107420">
        <w:rPr>
          <w:rFonts w:ascii="Arial" w:hAnsi="Arial" w:cs="Arial"/>
          <w:spacing w:val="40"/>
          <w:sz w:val="20"/>
          <w:szCs w:val="20"/>
        </w:rPr>
        <w:t xml:space="preserve"> </w:t>
      </w:r>
      <w:r w:rsidRPr="00107420">
        <w:rPr>
          <w:rFonts w:ascii="Arial" w:hAnsi="Arial" w:cs="Arial"/>
          <w:position w:val="1"/>
          <w:sz w:val="20"/>
          <w:szCs w:val="20"/>
        </w:rPr>
        <w:t>- довжина основного стартового майданчика; l</w:t>
      </w:r>
      <w:r w:rsidRPr="00107420">
        <w:rPr>
          <w:rFonts w:ascii="Arial" w:hAnsi="Arial" w:cs="Arial"/>
          <w:sz w:val="20"/>
          <w:szCs w:val="20"/>
        </w:rPr>
        <w:t>2</w:t>
      </w:r>
      <w:r w:rsidRPr="00107420">
        <w:rPr>
          <w:rFonts w:ascii="Arial" w:hAnsi="Arial" w:cs="Arial"/>
          <w:spacing w:val="40"/>
          <w:sz w:val="20"/>
          <w:szCs w:val="20"/>
        </w:rPr>
        <w:t xml:space="preserve"> </w:t>
      </w:r>
      <w:r w:rsidRPr="00107420">
        <w:rPr>
          <w:rFonts w:ascii="Arial" w:hAnsi="Arial" w:cs="Arial"/>
          <w:position w:val="1"/>
          <w:sz w:val="20"/>
          <w:szCs w:val="20"/>
        </w:rPr>
        <w:t>- довжина додаткового стартового майданчика; l</w:t>
      </w:r>
      <w:r w:rsidRPr="00107420">
        <w:rPr>
          <w:rFonts w:ascii="Arial" w:hAnsi="Arial" w:cs="Arial"/>
          <w:sz w:val="20"/>
          <w:szCs w:val="20"/>
        </w:rPr>
        <w:t>3</w:t>
      </w:r>
      <w:r w:rsidRPr="00107420">
        <w:rPr>
          <w:rFonts w:ascii="Arial" w:hAnsi="Arial" w:cs="Arial"/>
          <w:spacing w:val="40"/>
          <w:sz w:val="20"/>
          <w:szCs w:val="20"/>
        </w:rPr>
        <w:t xml:space="preserve"> </w:t>
      </w:r>
      <w:r w:rsidRPr="00107420">
        <w:rPr>
          <w:rFonts w:ascii="Arial" w:hAnsi="Arial" w:cs="Arial"/>
          <w:position w:val="1"/>
          <w:sz w:val="20"/>
          <w:szCs w:val="20"/>
        </w:rPr>
        <w:t xml:space="preserve">- довжина початкової </w:t>
      </w:r>
      <w:r w:rsidRPr="00107420">
        <w:rPr>
          <w:rFonts w:ascii="Arial" w:hAnsi="Arial" w:cs="Arial"/>
          <w:sz w:val="20"/>
          <w:szCs w:val="20"/>
        </w:rPr>
        <w:t xml:space="preserve">ділянки гори розбігу, у межах якої можуть розміщуватися додаткові стартові майданчики; </w:t>
      </w:r>
      <w:r w:rsidRPr="00107420">
        <w:rPr>
          <w:rFonts w:ascii="Arial" w:hAnsi="Arial" w:cs="Arial"/>
          <w:sz w:val="20"/>
          <w:szCs w:val="20"/>
        </w:rPr>
        <w:t xml:space="preserve">° - кут </w:t>
      </w:r>
      <w:r w:rsidRPr="00107420">
        <w:rPr>
          <w:rFonts w:ascii="Arial" w:hAnsi="Arial" w:cs="Arial"/>
          <w:position w:val="1"/>
          <w:sz w:val="20"/>
          <w:szCs w:val="20"/>
        </w:rPr>
        <w:t>розвороту</w:t>
      </w:r>
      <w:r w:rsidRPr="00107420">
        <w:rPr>
          <w:rFonts w:ascii="Arial" w:hAnsi="Arial" w:cs="Arial"/>
          <w:spacing w:val="-10"/>
          <w:position w:val="1"/>
          <w:sz w:val="20"/>
          <w:szCs w:val="20"/>
        </w:rPr>
        <w:t xml:space="preserve"> </w:t>
      </w:r>
      <w:r w:rsidRPr="00107420">
        <w:rPr>
          <w:rFonts w:ascii="Arial" w:hAnsi="Arial" w:cs="Arial"/>
          <w:position w:val="1"/>
          <w:sz w:val="20"/>
          <w:szCs w:val="20"/>
        </w:rPr>
        <w:t>фронту</w:t>
      </w:r>
      <w:r w:rsidRPr="00107420">
        <w:rPr>
          <w:rFonts w:ascii="Arial" w:hAnsi="Arial" w:cs="Arial"/>
          <w:spacing w:val="-10"/>
          <w:position w:val="1"/>
          <w:sz w:val="20"/>
          <w:szCs w:val="20"/>
        </w:rPr>
        <w:t xml:space="preserve"> </w:t>
      </w:r>
      <w:r w:rsidRPr="00107420">
        <w:rPr>
          <w:rFonts w:ascii="Arial" w:hAnsi="Arial" w:cs="Arial"/>
          <w:position w:val="1"/>
          <w:sz w:val="20"/>
          <w:szCs w:val="20"/>
        </w:rPr>
        <w:t>суддівських</w:t>
      </w:r>
      <w:r w:rsidRPr="00107420">
        <w:rPr>
          <w:rFonts w:ascii="Arial" w:hAnsi="Arial" w:cs="Arial"/>
          <w:spacing w:val="-6"/>
          <w:position w:val="1"/>
          <w:sz w:val="20"/>
          <w:szCs w:val="20"/>
        </w:rPr>
        <w:t xml:space="preserve"> </w:t>
      </w:r>
      <w:r w:rsidRPr="00107420">
        <w:rPr>
          <w:rFonts w:ascii="Arial" w:hAnsi="Arial" w:cs="Arial"/>
          <w:position w:val="1"/>
          <w:sz w:val="20"/>
          <w:szCs w:val="20"/>
        </w:rPr>
        <w:t>кабін</w:t>
      </w:r>
      <w:r w:rsidRPr="00107420">
        <w:rPr>
          <w:rFonts w:ascii="Arial" w:hAnsi="Arial" w:cs="Arial"/>
          <w:spacing w:val="-6"/>
          <w:position w:val="1"/>
          <w:sz w:val="20"/>
          <w:szCs w:val="20"/>
        </w:rPr>
        <w:t xml:space="preserve"> </w:t>
      </w:r>
      <w:r w:rsidRPr="00107420">
        <w:rPr>
          <w:rFonts w:ascii="Arial" w:hAnsi="Arial" w:cs="Arial"/>
          <w:position w:val="1"/>
          <w:sz w:val="20"/>
          <w:szCs w:val="20"/>
        </w:rPr>
        <w:t>відносно</w:t>
      </w:r>
      <w:r w:rsidRPr="00107420">
        <w:rPr>
          <w:rFonts w:ascii="Arial" w:hAnsi="Arial" w:cs="Arial"/>
          <w:spacing w:val="-6"/>
          <w:position w:val="1"/>
          <w:sz w:val="20"/>
          <w:szCs w:val="20"/>
        </w:rPr>
        <w:t xml:space="preserve"> </w:t>
      </w:r>
      <w:r w:rsidRPr="00107420">
        <w:rPr>
          <w:rFonts w:ascii="Arial" w:hAnsi="Arial" w:cs="Arial"/>
          <w:position w:val="1"/>
          <w:sz w:val="20"/>
          <w:szCs w:val="20"/>
        </w:rPr>
        <w:t>поздовжньої</w:t>
      </w:r>
      <w:r w:rsidRPr="00107420">
        <w:rPr>
          <w:rFonts w:ascii="Arial" w:hAnsi="Arial" w:cs="Arial"/>
          <w:spacing w:val="-7"/>
          <w:position w:val="1"/>
          <w:sz w:val="20"/>
          <w:szCs w:val="20"/>
        </w:rPr>
        <w:t xml:space="preserve"> </w:t>
      </w:r>
      <w:r w:rsidRPr="00107420">
        <w:rPr>
          <w:rFonts w:ascii="Arial" w:hAnsi="Arial" w:cs="Arial"/>
          <w:position w:val="1"/>
          <w:sz w:val="20"/>
          <w:szCs w:val="20"/>
        </w:rPr>
        <w:t>осі</w:t>
      </w:r>
      <w:r w:rsidRPr="00107420">
        <w:rPr>
          <w:rFonts w:ascii="Arial" w:hAnsi="Arial" w:cs="Arial"/>
          <w:spacing w:val="-8"/>
          <w:position w:val="1"/>
          <w:sz w:val="20"/>
          <w:szCs w:val="20"/>
        </w:rPr>
        <w:t xml:space="preserve"> </w:t>
      </w:r>
      <w:r w:rsidRPr="00107420">
        <w:rPr>
          <w:rFonts w:ascii="Arial" w:hAnsi="Arial" w:cs="Arial"/>
          <w:position w:val="1"/>
          <w:sz w:val="20"/>
          <w:szCs w:val="20"/>
        </w:rPr>
        <w:t>трампліна;</w:t>
      </w:r>
      <w:r w:rsidRPr="00107420">
        <w:rPr>
          <w:rFonts w:ascii="Arial" w:hAnsi="Arial" w:cs="Arial"/>
          <w:spacing w:val="-7"/>
          <w:position w:val="1"/>
          <w:sz w:val="20"/>
          <w:szCs w:val="20"/>
        </w:rPr>
        <w:t xml:space="preserve"> </w:t>
      </w:r>
      <w:r w:rsidRPr="00107420">
        <w:rPr>
          <w:rFonts w:ascii="Arial" w:hAnsi="Arial" w:cs="Arial"/>
          <w:position w:val="1"/>
          <w:sz w:val="20"/>
          <w:szCs w:val="20"/>
        </w:rPr>
        <w:t>S</w:t>
      </w:r>
      <w:r w:rsidRPr="00107420">
        <w:rPr>
          <w:rFonts w:ascii="Arial" w:hAnsi="Arial" w:cs="Arial"/>
          <w:sz w:val="20"/>
          <w:szCs w:val="20"/>
        </w:rPr>
        <w:t>1</w:t>
      </w:r>
      <w:r w:rsidRPr="00107420">
        <w:rPr>
          <w:rFonts w:ascii="Arial" w:hAnsi="Arial" w:cs="Arial"/>
          <w:spacing w:val="20"/>
          <w:sz w:val="20"/>
          <w:szCs w:val="20"/>
        </w:rPr>
        <w:t xml:space="preserve"> </w:t>
      </w:r>
      <w:r w:rsidRPr="00107420">
        <w:rPr>
          <w:rFonts w:ascii="Arial" w:hAnsi="Arial" w:cs="Arial"/>
          <w:position w:val="1"/>
          <w:sz w:val="20"/>
          <w:szCs w:val="20"/>
        </w:rPr>
        <w:t>-</w:t>
      </w:r>
      <w:r w:rsidRPr="00107420">
        <w:rPr>
          <w:rFonts w:ascii="Arial" w:hAnsi="Arial" w:cs="Arial"/>
          <w:spacing w:val="-9"/>
          <w:position w:val="1"/>
          <w:sz w:val="20"/>
          <w:szCs w:val="20"/>
        </w:rPr>
        <w:t xml:space="preserve"> </w:t>
      </w:r>
      <w:r w:rsidRPr="00107420">
        <w:rPr>
          <w:rFonts w:ascii="Arial" w:hAnsi="Arial" w:cs="Arial"/>
          <w:position w:val="1"/>
          <w:sz w:val="20"/>
          <w:szCs w:val="20"/>
        </w:rPr>
        <w:t>ширина</w:t>
      </w:r>
      <w:r w:rsidRPr="00107420">
        <w:rPr>
          <w:rFonts w:ascii="Arial" w:hAnsi="Arial" w:cs="Arial"/>
          <w:spacing w:val="-7"/>
          <w:position w:val="1"/>
          <w:sz w:val="20"/>
          <w:szCs w:val="20"/>
        </w:rPr>
        <w:t xml:space="preserve"> </w:t>
      </w:r>
      <w:r w:rsidRPr="00107420">
        <w:rPr>
          <w:rFonts w:ascii="Arial" w:hAnsi="Arial" w:cs="Arial"/>
          <w:position w:val="1"/>
          <w:sz w:val="20"/>
          <w:szCs w:val="20"/>
        </w:rPr>
        <w:t>доріжки</w:t>
      </w:r>
      <w:r w:rsidRPr="00107420">
        <w:rPr>
          <w:rFonts w:ascii="Arial" w:hAnsi="Arial" w:cs="Arial"/>
          <w:spacing w:val="-7"/>
          <w:position w:val="1"/>
          <w:sz w:val="20"/>
          <w:szCs w:val="20"/>
        </w:rPr>
        <w:t xml:space="preserve"> </w:t>
      </w:r>
      <w:r w:rsidRPr="00107420">
        <w:rPr>
          <w:rFonts w:ascii="Arial" w:hAnsi="Arial" w:cs="Arial"/>
          <w:position w:val="1"/>
          <w:sz w:val="20"/>
          <w:szCs w:val="20"/>
        </w:rPr>
        <w:t>розбігу</w:t>
      </w:r>
      <w:r w:rsidRPr="00107420">
        <w:rPr>
          <w:rFonts w:ascii="Arial" w:hAnsi="Arial" w:cs="Arial"/>
          <w:spacing w:val="-10"/>
          <w:position w:val="1"/>
          <w:sz w:val="20"/>
          <w:szCs w:val="20"/>
        </w:rPr>
        <w:t xml:space="preserve"> </w:t>
      </w:r>
      <w:r w:rsidRPr="00107420">
        <w:rPr>
          <w:rFonts w:ascii="Arial" w:hAnsi="Arial" w:cs="Arial"/>
          <w:position w:val="1"/>
          <w:sz w:val="20"/>
          <w:szCs w:val="20"/>
        </w:rPr>
        <w:t>на початку</w:t>
      </w:r>
      <w:r w:rsidRPr="00107420">
        <w:rPr>
          <w:rFonts w:ascii="Arial" w:hAnsi="Arial" w:cs="Arial"/>
          <w:spacing w:val="-14"/>
          <w:position w:val="1"/>
          <w:sz w:val="20"/>
          <w:szCs w:val="20"/>
        </w:rPr>
        <w:t xml:space="preserve"> </w:t>
      </w:r>
      <w:r w:rsidRPr="00107420">
        <w:rPr>
          <w:rFonts w:ascii="Arial" w:hAnsi="Arial" w:cs="Arial"/>
          <w:position w:val="1"/>
          <w:sz w:val="20"/>
          <w:szCs w:val="20"/>
        </w:rPr>
        <w:t>прямої</w:t>
      </w:r>
      <w:r w:rsidRPr="00107420">
        <w:rPr>
          <w:rFonts w:ascii="Arial" w:hAnsi="Arial" w:cs="Arial"/>
          <w:spacing w:val="-12"/>
          <w:position w:val="1"/>
          <w:sz w:val="20"/>
          <w:szCs w:val="20"/>
        </w:rPr>
        <w:t xml:space="preserve"> </w:t>
      </w:r>
      <w:r w:rsidRPr="00107420">
        <w:rPr>
          <w:rFonts w:ascii="Arial" w:hAnsi="Arial" w:cs="Arial"/>
          <w:position w:val="1"/>
          <w:sz w:val="20"/>
          <w:szCs w:val="20"/>
        </w:rPr>
        <w:t>похилої</w:t>
      </w:r>
      <w:r w:rsidRPr="00107420">
        <w:rPr>
          <w:rFonts w:ascii="Arial" w:hAnsi="Arial" w:cs="Arial"/>
          <w:spacing w:val="-10"/>
          <w:position w:val="1"/>
          <w:sz w:val="20"/>
          <w:szCs w:val="20"/>
        </w:rPr>
        <w:t xml:space="preserve"> </w:t>
      </w:r>
      <w:r w:rsidRPr="00107420">
        <w:rPr>
          <w:rFonts w:ascii="Arial" w:hAnsi="Arial" w:cs="Arial"/>
          <w:position w:val="1"/>
          <w:sz w:val="20"/>
          <w:szCs w:val="20"/>
        </w:rPr>
        <w:t>ділянки;</w:t>
      </w:r>
      <w:r w:rsidRPr="00107420">
        <w:rPr>
          <w:rFonts w:ascii="Arial" w:hAnsi="Arial" w:cs="Arial"/>
          <w:spacing w:val="-10"/>
          <w:position w:val="1"/>
          <w:sz w:val="20"/>
          <w:szCs w:val="20"/>
        </w:rPr>
        <w:t xml:space="preserve"> </w:t>
      </w:r>
      <w:r w:rsidRPr="00107420">
        <w:rPr>
          <w:rFonts w:ascii="Arial" w:hAnsi="Arial" w:cs="Arial"/>
          <w:position w:val="1"/>
          <w:sz w:val="20"/>
          <w:szCs w:val="20"/>
        </w:rPr>
        <w:t>S</w:t>
      </w:r>
      <w:r w:rsidRPr="00107420">
        <w:rPr>
          <w:rFonts w:ascii="Arial" w:hAnsi="Arial" w:cs="Arial"/>
          <w:sz w:val="20"/>
          <w:szCs w:val="20"/>
        </w:rPr>
        <w:t>2</w:t>
      </w:r>
      <w:r w:rsidRPr="00107420">
        <w:rPr>
          <w:rFonts w:ascii="Arial" w:hAnsi="Arial" w:cs="Arial"/>
          <w:spacing w:val="19"/>
          <w:sz w:val="20"/>
          <w:szCs w:val="20"/>
        </w:rPr>
        <w:t xml:space="preserve"> </w:t>
      </w:r>
      <w:r w:rsidRPr="00107420">
        <w:rPr>
          <w:rFonts w:ascii="Arial" w:hAnsi="Arial" w:cs="Arial"/>
          <w:position w:val="1"/>
          <w:sz w:val="20"/>
          <w:szCs w:val="20"/>
        </w:rPr>
        <w:t>-</w:t>
      </w:r>
      <w:r w:rsidRPr="00107420">
        <w:rPr>
          <w:rFonts w:ascii="Arial" w:hAnsi="Arial" w:cs="Arial"/>
          <w:spacing w:val="-13"/>
          <w:position w:val="1"/>
          <w:sz w:val="20"/>
          <w:szCs w:val="20"/>
        </w:rPr>
        <w:t xml:space="preserve"> </w:t>
      </w:r>
      <w:r w:rsidRPr="00107420">
        <w:rPr>
          <w:rFonts w:ascii="Arial" w:hAnsi="Arial" w:cs="Arial"/>
          <w:position w:val="1"/>
          <w:sz w:val="20"/>
          <w:szCs w:val="20"/>
        </w:rPr>
        <w:t>ширина</w:t>
      </w:r>
      <w:r w:rsidRPr="00107420">
        <w:rPr>
          <w:rFonts w:ascii="Arial" w:hAnsi="Arial" w:cs="Arial"/>
          <w:spacing w:val="-10"/>
          <w:position w:val="1"/>
          <w:sz w:val="20"/>
          <w:szCs w:val="20"/>
        </w:rPr>
        <w:t xml:space="preserve"> </w:t>
      </w:r>
      <w:r w:rsidRPr="00107420">
        <w:rPr>
          <w:rFonts w:ascii="Arial" w:hAnsi="Arial" w:cs="Arial"/>
          <w:position w:val="1"/>
          <w:sz w:val="20"/>
          <w:szCs w:val="20"/>
        </w:rPr>
        <w:t>столу</w:t>
      </w:r>
      <w:r w:rsidRPr="00107420">
        <w:rPr>
          <w:rFonts w:ascii="Arial" w:hAnsi="Arial" w:cs="Arial"/>
          <w:spacing w:val="-10"/>
          <w:position w:val="1"/>
          <w:sz w:val="20"/>
          <w:szCs w:val="20"/>
        </w:rPr>
        <w:t xml:space="preserve"> </w:t>
      </w:r>
      <w:r w:rsidRPr="00107420">
        <w:rPr>
          <w:rFonts w:ascii="Arial" w:hAnsi="Arial" w:cs="Arial"/>
          <w:position w:val="1"/>
          <w:sz w:val="20"/>
          <w:szCs w:val="20"/>
        </w:rPr>
        <w:t>відриву</w:t>
      </w:r>
      <w:r w:rsidRPr="00107420">
        <w:rPr>
          <w:rFonts w:ascii="Arial" w:hAnsi="Arial" w:cs="Arial"/>
          <w:spacing w:val="-12"/>
          <w:position w:val="1"/>
          <w:sz w:val="20"/>
          <w:szCs w:val="20"/>
        </w:rPr>
        <w:t xml:space="preserve"> </w:t>
      </w:r>
      <w:r w:rsidRPr="00107420">
        <w:rPr>
          <w:rFonts w:ascii="Arial" w:hAnsi="Arial" w:cs="Arial"/>
          <w:position w:val="1"/>
          <w:sz w:val="20"/>
          <w:szCs w:val="20"/>
        </w:rPr>
        <w:t>(по</w:t>
      </w:r>
      <w:r w:rsidRPr="00107420">
        <w:rPr>
          <w:rFonts w:ascii="Arial" w:hAnsi="Arial" w:cs="Arial"/>
          <w:spacing w:val="-10"/>
          <w:position w:val="1"/>
          <w:sz w:val="20"/>
          <w:szCs w:val="20"/>
        </w:rPr>
        <w:t xml:space="preserve"> </w:t>
      </w:r>
      <w:r w:rsidRPr="00107420">
        <w:rPr>
          <w:rFonts w:ascii="Arial" w:hAnsi="Arial" w:cs="Arial"/>
          <w:position w:val="1"/>
          <w:sz w:val="20"/>
          <w:szCs w:val="20"/>
        </w:rPr>
        <w:t>його</w:t>
      </w:r>
      <w:r w:rsidRPr="00107420">
        <w:rPr>
          <w:rFonts w:ascii="Arial" w:hAnsi="Arial" w:cs="Arial"/>
          <w:spacing w:val="-8"/>
          <w:position w:val="1"/>
          <w:sz w:val="20"/>
          <w:szCs w:val="20"/>
        </w:rPr>
        <w:t xml:space="preserve"> </w:t>
      </w:r>
      <w:r w:rsidRPr="00107420">
        <w:rPr>
          <w:rFonts w:ascii="Arial" w:hAnsi="Arial" w:cs="Arial"/>
          <w:position w:val="1"/>
          <w:sz w:val="20"/>
          <w:szCs w:val="20"/>
        </w:rPr>
        <w:t>краю);</w:t>
      </w:r>
      <w:r w:rsidRPr="00107420">
        <w:rPr>
          <w:rFonts w:ascii="Arial" w:hAnsi="Arial" w:cs="Arial"/>
          <w:spacing w:val="-10"/>
          <w:position w:val="1"/>
          <w:sz w:val="20"/>
          <w:szCs w:val="20"/>
        </w:rPr>
        <w:t xml:space="preserve"> </w:t>
      </w:r>
      <w:r w:rsidRPr="00107420">
        <w:rPr>
          <w:rFonts w:ascii="Arial" w:hAnsi="Arial" w:cs="Arial"/>
          <w:position w:val="1"/>
          <w:sz w:val="20"/>
          <w:szCs w:val="20"/>
        </w:rPr>
        <w:t>S</w:t>
      </w:r>
      <w:r w:rsidRPr="00107420">
        <w:rPr>
          <w:rFonts w:ascii="Arial" w:hAnsi="Arial" w:cs="Arial"/>
          <w:sz w:val="20"/>
          <w:szCs w:val="20"/>
        </w:rPr>
        <w:t>3</w:t>
      </w:r>
      <w:r w:rsidRPr="00107420">
        <w:rPr>
          <w:rFonts w:ascii="Arial" w:hAnsi="Arial" w:cs="Arial"/>
          <w:spacing w:val="22"/>
          <w:sz w:val="20"/>
          <w:szCs w:val="20"/>
        </w:rPr>
        <w:t xml:space="preserve"> </w:t>
      </w:r>
      <w:r w:rsidRPr="00107420">
        <w:rPr>
          <w:rFonts w:ascii="Arial" w:hAnsi="Arial" w:cs="Arial"/>
          <w:position w:val="1"/>
          <w:sz w:val="20"/>
          <w:szCs w:val="20"/>
        </w:rPr>
        <w:t>-</w:t>
      </w:r>
      <w:r w:rsidRPr="00107420">
        <w:rPr>
          <w:rFonts w:ascii="Arial" w:hAnsi="Arial" w:cs="Arial"/>
          <w:spacing w:val="-13"/>
          <w:position w:val="1"/>
          <w:sz w:val="20"/>
          <w:szCs w:val="20"/>
        </w:rPr>
        <w:t xml:space="preserve"> </w:t>
      </w:r>
      <w:r w:rsidRPr="00107420">
        <w:rPr>
          <w:rFonts w:ascii="Arial" w:hAnsi="Arial" w:cs="Arial"/>
          <w:position w:val="1"/>
          <w:sz w:val="20"/>
          <w:szCs w:val="20"/>
        </w:rPr>
        <w:t>ширина</w:t>
      </w:r>
      <w:r w:rsidRPr="00107420">
        <w:rPr>
          <w:rFonts w:ascii="Arial" w:hAnsi="Arial" w:cs="Arial"/>
          <w:spacing w:val="-10"/>
          <w:position w:val="1"/>
          <w:sz w:val="20"/>
          <w:szCs w:val="20"/>
        </w:rPr>
        <w:t xml:space="preserve"> </w:t>
      </w:r>
      <w:r w:rsidRPr="00107420">
        <w:rPr>
          <w:rFonts w:ascii="Arial" w:hAnsi="Arial" w:cs="Arial"/>
          <w:position w:val="1"/>
          <w:sz w:val="20"/>
          <w:szCs w:val="20"/>
        </w:rPr>
        <w:t>гори</w:t>
      </w:r>
      <w:r w:rsidRPr="00107420">
        <w:rPr>
          <w:rFonts w:ascii="Arial" w:hAnsi="Arial" w:cs="Arial"/>
          <w:spacing w:val="-10"/>
          <w:position w:val="1"/>
          <w:sz w:val="20"/>
          <w:szCs w:val="20"/>
        </w:rPr>
        <w:t xml:space="preserve"> </w:t>
      </w:r>
      <w:r w:rsidRPr="00107420">
        <w:rPr>
          <w:rFonts w:ascii="Arial" w:hAnsi="Arial" w:cs="Arial"/>
          <w:position w:val="1"/>
          <w:sz w:val="20"/>
          <w:szCs w:val="20"/>
        </w:rPr>
        <w:t>приземлення під столом відриву; S</w:t>
      </w:r>
      <w:r w:rsidRPr="00107420">
        <w:rPr>
          <w:rFonts w:ascii="Arial" w:hAnsi="Arial" w:cs="Arial"/>
          <w:sz w:val="20"/>
          <w:szCs w:val="20"/>
        </w:rPr>
        <w:t>4</w:t>
      </w:r>
      <w:r w:rsidRPr="00107420">
        <w:rPr>
          <w:rFonts w:ascii="Arial" w:hAnsi="Arial" w:cs="Arial"/>
          <w:spacing w:val="36"/>
          <w:sz w:val="20"/>
          <w:szCs w:val="20"/>
        </w:rPr>
        <w:t xml:space="preserve"> </w:t>
      </w:r>
      <w:r w:rsidRPr="00107420">
        <w:rPr>
          <w:rFonts w:ascii="Arial" w:hAnsi="Arial" w:cs="Arial"/>
          <w:position w:val="1"/>
          <w:sz w:val="20"/>
          <w:szCs w:val="20"/>
        </w:rPr>
        <w:t>- ширина гори приземлення в місці розташування</w:t>
      </w:r>
      <w:r w:rsidR="007823C6">
        <w:rPr>
          <w:rFonts w:ascii="Arial" w:hAnsi="Arial" w:cs="Arial"/>
          <w:position w:val="1"/>
          <w:sz w:val="20"/>
          <w:szCs w:val="20"/>
        </w:rPr>
        <w:t xml:space="preserve">     </w:t>
      </w:r>
      <w:r w:rsidRPr="00107420">
        <w:rPr>
          <w:rFonts w:ascii="Arial" w:hAnsi="Arial" w:cs="Arial"/>
          <w:position w:val="1"/>
          <w:sz w:val="20"/>
          <w:szCs w:val="20"/>
        </w:rPr>
        <w:t xml:space="preserve"> точки К.</w:t>
      </w:r>
    </w:p>
    <w:p w14:paraId="4509F5FC" w14:textId="77777777" w:rsidR="00A76B49" w:rsidRPr="005C56F7" w:rsidRDefault="002455BA">
      <w:pPr>
        <w:pStyle w:val="a3"/>
        <w:ind w:left="453" w:right="539"/>
        <w:jc w:val="center"/>
        <w:rPr>
          <w:rFonts w:ascii="Arial" w:hAnsi="Arial" w:cs="Arial"/>
          <w:sz w:val="20"/>
          <w:szCs w:val="20"/>
        </w:rPr>
      </w:pPr>
      <w:r w:rsidRPr="005C56F7">
        <w:rPr>
          <w:rFonts w:ascii="Arial" w:hAnsi="Arial" w:cs="Arial"/>
          <w:b/>
          <w:bCs/>
          <w:sz w:val="20"/>
          <w:szCs w:val="20"/>
        </w:rPr>
        <w:t>Рисунок</w:t>
      </w:r>
      <w:r w:rsidRPr="005C56F7">
        <w:rPr>
          <w:rFonts w:ascii="Arial" w:hAnsi="Arial" w:cs="Arial"/>
          <w:b/>
          <w:bCs/>
          <w:spacing w:val="-5"/>
          <w:sz w:val="20"/>
          <w:szCs w:val="20"/>
        </w:rPr>
        <w:t xml:space="preserve"> </w:t>
      </w:r>
      <w:r w:rsidRPr="005C56F7">
        <w:rPr>
          <w:rFonts w:ascii="Arial" w:hAnsi="Arial" w:cs="Arial"/>
          <w:b/>
          <w:bCs/>
          <w:sz w:val="20"/>
          <w:szCs w:val="20"/>
        </w:rPr>
        <w:t>М.1</w:t>
      </w:r>
      <w:r w:rsidRPr="005C56F7">
        <w:rPr>
          <w:rFonts w:ascii="Arial" w:hAnsi="Arial" w:cs="Arial"/>
          <w:spacing w:val="-6"/>
          <w:sz w:val="20"/>
          <w:szCs w:val="20"/>
        </w:rPr>
        <w:t xml:space="preserve"> </w:t>
      </w:r>
      <w:r w:rsidRPr="005C56F7">
        <w:rPr>
          <w:rFonts w:ascii="Arial" w:hAnsi="Arial" w:cs="Arial"/>
          <w:sz w:val="20"/>
          <w:szCs w:val="20"/>
        </w:rPr>
        <w:t>-</w:t>
      </w:r>
      <w:r w:rsidRPr="005C56F7">
        <w:rPr>
          <w:rFonts w:ascii="Arial" w:hAnsi="Arial" w:cs="Arial"/>
          <w:spacing w:val="-7"/>
          <w:sz w:val="20"/>
          <w:szCs w:val="20"/>
        </w:rPr>
        <w:t xml:space="preserve"> </w:t>
      </w:r>
      <w:r w:rsidRPr="005C56F7">
        <w:rPr>
          <w:rFonts w:ascii="Arial" w:hAnsi="Arial" w:cs="Arial"/>
          <w:sz w:val="20"/>
          <w:szCs w:val="20"/>
        </w:rPr>
        <w:t>Схема</w:t>
      </w:r>
      <w:r w:rsidRPr="005C56F7">
        <w:rPr>
          <w:rFonts w:ascii="Arial" w:hAnsi="Arial" w:cs="Arial"/>
          <w:spacing w:val="-7"/>
          <w:sz w:val="20"/>
          <w:szCs w:val="20"/>
        </w:rPr>
        <w:t xml:space="preserve"> </w:t>
      </w:r>
      <w:r w:rsidRPr="005C56F7">
        <w:rPr>
          <w:rFonts w:ascii="Arial" w:hAnsi="Arial" w:cs="Arial"/>
          <w:spacing w:val="-2"/>
          <w:sz w:val="20"/>
          <w:szCs w:val="20"/>
        </w:rPr>
        <w:t>трампліна</w:t>
      </w:r>
    </w:p>
    <w:p w14:paraId="59960C9A" w14:textId="77777777" w:rsidR="00A76B49" w:rsidRDefault="00A76B49">
      <w:pPr>
        <w:pStyle w:val="a3"/>
        <w:spacing w:before="8"/>
        <w:rPr>
          <w:rFonts w:ascii="Microsoft Sans Serif"/>
        </w:rPr>
      </w:pPr>
    </w:p>
    <w:p w14:paraId="5E7B803A" w14:textId="77777777" w:rsidR="00D53809" w:rsidRDefault="00D53809">
      <w:pPr>
        <w:pStyle w:val="a3"/>
        <w:spacing w:before="8"/>
        <w:rPr>
          <w:rFonts w:ascii="Microsoft Sans Serif"/>
        </w:rPr>
      </w:pPr>
    </w:p>
    <w:p w14:paraId="0420F9DA" w14:textId="77777777" w:rsidR="00D53809" w:rsidRDefault="00D53809">
      <w:pPr>
        <w:pStyle w:val="a3"/>
        <w:spacing w:before="8"/>
        <w:rPr>
          <w:rFonts w:ascii="Microsoft Sans Serif"/>
        </w:rPr>
      </w:pPr>
    </w:p>
    <w:p w14:paraId="118DD356" w14:textId="77777777" w:rsidR="00D53809" w:rsidRDefault="00D53809">
      <w:pPr>
        <w:pStyle w:val="a3"/>
        <w:spacing w:before="8"/>
        <w:rPr>
          <w:rFonts w:ascii="Microsoft Sans Serif"/>
        </w:rPr>
      </w:pPr>
    </w:p>
    <w:p w14:paraId="2863ECB2" w14:textId="77777777" w:rsidR="00D53809" w:rsidRDefault="00D53809">
      <w:pPr>
        <w:pStyle w:val="a3"/>
        <w:spacing w:before="8"/>
        <w:rPr>
          <w:rFonts w:ascii="Microsoft Sans Serif"/>
        </w:rPr>
      </w:pPr>
    </w:p>
    <w:p w14:paraId="6C6E4EBA" w14:textId="77777777" w:rsidR="00A76B49" w:rsidRPr="005C56F7" w:rsidRDefault="002455BA">
      <w:pPr>
        <w:pStyle w:val="3"/>
        <w:spacing w:before="1"/>
        <w:ind w:right="543"/>
        <w:rPr>
          <w:rFonts w:ascii="Arial" w:hAnsi="Arial" w:cs="Arial"/>
          <w:sz w:val="20"/>
          <w:szCs w:val="20"/>
        </w:rPr>
      </w:pPr>
      <w:r w:rsidRPr="005C56F7">
        <w:rPr>
          <w:rFonts w:ascii="Arial" w:hAnsi="Arial" w:cs="Arial"/>
          <w:sz w:val="20"/>
          <w:szCs w:val="20"/>
        </w:rPr>
        <w:t>ДОДАТОК</w:t>
      </w:r>
      <w:r w:rsidRPr="005C56F7">
        <w:rPr>
          <w:rFonts w:ascii="Arial" w:hAnsi="Arial" w:cs="Arial"/>
          <w:spacing w:val="-5"/>
          <w:sz w:val="20"/>
          <w:szCs w:val="20"/>
        </w:rPr>
        <w:t xml:space="preserve"> </w:t>
      </w:r>
      <w:r w:rsidRPr="005C56F7">
        <w:rPr>
          <w:rFonts w:ascii="Arial" w:hAnsi="Arial" w:cs="Arial"/>
          <w:spacing w:val="-10"/>
          <w:sz w:val="20"/>
          <w:szCs w:val="20"/>
        </w:rPr>
        <w:t>Н</w:t>
      </w:r>
    </w:p>
    <w:p w14:paraId="5ECF2D28" w14:textId="77777777" w:rsidR="00A76B49" w:rsidRPr="005C56F7" w:rsidRDefault="002455BA">
      <w:pPr>
        <w:spacing w:before="1"/>
        <w:ind w:left="453" w:right="543"/>
        <w:jc w:val="center"/>
        <w:rPr>
          <w:rFonts w:ascii="Arial" w:hAnsi="Arial" w:cs="Arial"/>
          <w:b/>
          <w:sz w:val="20"/>
          <w:szCs w:val="20"/>
        </w:rPr>
      </w:pPr>
      <w:r w:rsidRPr="005C56F7">
        <w:rPr>
          <w:rFonts w:ascii="Arial" w:hAnsi="Arial" w:cs="Arial"/>
          <w:b/>
          <w:spacing w:val="-2"/>
          <w:sz w:val="20"/>
          <w:szCs w:val="20"/>
        </w:rPr>
        <w:t>(рекомендований)</w:t>
      </w:r>
    </w:p>
    <w:p w14:paraId="4D042D79" w14:textId="77777777" w:rsidR="00A76B49" w:rsidRPr="005C56F7" w:rsidRDefault="00A76B49">
      <w:pPr>
        <w:pStyle w:val="a3"/>
        <w:rPr>
          <w:rFonts w:ascii="Arial" w:hAnsi="Arial" w:cs="Arial"/>
          <w:b/>
          <w:sz w:val="20"/>
          <w:szCs w:val="20"/>
        </w:rPr>
      </w:pPr>
    </w:p>
    <w:p w14:paraId="345161E9" w14:textId="77777777" w:rsidR="00A76B49" w:rsidRPr="005C56F7" w:rsidRDefault="002455BA">
      <w:pPr>
        <w:pStyle w:val="3"/>
        <w:spacing w:before="1"/>
        <w:ind w:right="543"/>
        <w:rPr>
          <w:rFonts w:ascii="Arial" w:hAnsi="Arial" w:cs="Arial"/>
          <w:sz w:val="20"/>
          <w:szCs w:val="20"/>
        </w:rPr>
      </w:pPr>
      <w:bookmarkStart w:id="65" w:name="ПАРАМЕТРИ_СПОРУД_ДЛЯ_ФРИСТАЙЛУ_НА_ЛИЖАХ"/>
      <w:bookmarkEnd w:id="65"/>
      <w:r w:rsidRPr="005C56F7">
        <w:rPr>
          <w:rFonts w:ascii="Arial" w:hAnsi="Arial" w:cs="Arial"/>
          <w:sz w:val="20"/>
          <w:szCs w:val="20"/>
        </w:rPr>
        <w:t>ПАРАМЕТРИ</w:t>
      </w:r>
      <w:r w:rsidRPr="005C56F7">
        <w:rPr>
          <w:rFonts w:ascii="Arial" w:hAnsi="Arial" w:cs="Arial"/>
          <w:spacing w:val="-4"/>
          <w:sz w:val="20"/>
          <w:szCs w:val="20"/>
        </w:rPr>
        <w:t xml:space="preserve"> </w:t>
      </w:r>
      <w:r w:rsidRPr="005C56F7">
        <w:rPr>
          <w:rFonts w:ascii="Arial" w:hAnsi="Arial" w:cs="Arial"/>
          <w:sz w:val="20"/>
          <w:szCs w:val="20"/>
        </w:rPr>
        <w:t>СПОРУД</w:t>
      </w:r>
      <w:r w:rsidRPr="005C56F7">
        <w:rPr>
          <w:rFonts w:ascii="Arial" w:hAnsi="Arial" w:cs="Arial"/>
          <w:spacing w:val="-7"/>
          <w:sz w:val="20"/>
          <w:szCs w:val="20"/>
        </w:rPr>
        <w:t xml:space="preserve"> </w:t>
      </w:r>
      <w:r w:rsidRPr="005C56F7">
        <w:rPr>
          <w:rFonts w:ascii="Arial" w:hAnsi="Arial" w:cs="Arial"/>
          <w:sz w:val="20"/>
          <w:szCs w:val="20"/>
        </w:rPr>
        <w:t>ДЛЯ</w:t>
      </w:r>
      <w:r w:rsidRPr="005C56F7">
        <w:rPr>
          <w:rFonts w:ascii="Arial" w:hAnsi="Arial" w:cs="Arial"/>
          <w:spacing w:val="-5"/>
          <w:sz w:val="20"/>
          <w:szCs w:val="20"/>
        </w:rPr>
        <w:t xml:space="preserve"> </w:t>
      </w:r>
      <w:r w:rsidRPr="005C56F7">
        <w:rPr>
          <w:rFonts w:ascii="Arial" w:hAnsi="Arial" w:cs="Arial"/>
          <w:sz w:val="20"/>
          <w:szCs w:val="20"/>
        </w:rPr>
        <w:t>ФРИСТАЙЛУ</w:t>
      </w:r>
      <w:r w:rsidRPr="005C56F7">
        <w:rPr>
          <w:rFonts w:ascii="Arial" w:hAnsi="Arial" w:cs="Arial"/>
          <w:spacing w:val="-6"/>
          <w:sz w:val="20"/>
          <w:szCs w:val="20"/>
        </w:rPr>
        <w:t xml:space="preserve"> </w:t>
      </w:r>
      <w:r w:rsidRPr="005C56F7">
        <w:rPr>
          <w:rFonts w:ascii="Arial" w:hAnsi="Arial" w:cs="Arial"/>
          <w:sz w:val="20"/>
          <w:szCs w:val="20"/>
        </w:rPr>
        <w:t>НА</w:t>
      </w:r>
      <w:r w:rsidRPr="005C56F7">
        <w:rPr>
          <w:rFonts w:ascii="Arial" w:hAnsi="Arial" w:cs="Arial"/>
          <w:spacing w:val="-7"/>
          <w:sz w:val="20"/>
          <w:szCs w:val="20"/>
        </w:rPr>
        <w:t xml:space="preserve"> </w:t>
      </w:r>
      <w:r w:rsidRPr="005C56F7">
        <w:rPr>
          <w:rFonts w:ascii="Arial" w:hAnsi="Arial" w:cs="Arial"/>
          <w:spacing w:val="-2"/>
          <w:sz w:val="20"/>
          <w:szCs w:val="20"/>
        </w:rPr>
        <w:t>ЛИЖАХ</w:t>
      </w:r>
    </w:p>
    <w:p w14:paraId="3125F127" w14:textId="77777777" w:rsidR="00A76B49" w:rsidRDefault="002455BA">
      <w:pPr>
        <w:pStyle w:val="a3"/>
        <w:spacing w:before="149"/>
        <w:rPr>
          <w:b/>
          <w:sz w:val="20"/>
        </w:rPr>
      </w:pPr>
      <w:r>
        <w:rPr>
          <w:b/>
          <w:noProof/>
          <w:sz w:val="20"/>
        </w:rPr>
        <w:drawing>
          <wp:anchor distT="0" distB="0" distL="0" distR="0" simplePos="0" relativeHeight="251667456" behindDoc="1" locked="0" layoutInCell="1" allowOverlap="1" wp14:anchorId="43C28671" wp14:editId="46E41A45">
            <wp:simplePos x="0" y="0"/>
            <wp:positionH relativeFrom="page">
              <wp:posOffset>819149</wp:posOffset>
            </wp:positionH>
            <wp:positionV relativeFrom="paragraph">
              <wp:posOffset>256108</wp:posOffset>
            </wp:positionV>
            <wp:extent cx="6115049" cy="5581650"/>
            <wp:effectExtent l="0" t="0" r="0" b="0"/>
            <wp:wrapTopAndBottom/>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70" cstate="print"/>
                    <a:stretch>
                      <a:fillRect/>
                    </a:stretch>
                  </pic:blipFill>
                  <pic:spPr>
                    <a:xfrm>
                      <a:off x="0" y="0"/>
                      <a:ext cx="6115049" cy="5581650"/>
                    </a:xfrm>
                    <a:prstGeom prst="rect">
                      <a:avLst/>
                    </a:prstGeom>
                  </pic:spPr>
                </pic:pic>
              </a:graphicData>
            </a:graphic>
          </wp:anchor>
        </w:drawing>
      </w:r>
    </w:p>
    <w:p w14:paraId="17A11FEA" w14:textId="77777777" w:rsidR="00A76B49" w:rsidRDefault="00A76B49">
      <w:pPr>
        <w:pStyle w:val="a3"/>
        <w:spacing w:before="68"/>
        <w:rPr>
          <w:b/>
        </w:rPr>
      </w:pPr>
    </w:p>
    <w:p w14:paraId="1B521712" w14:textId="77777777" w:rsidR="00A76B49" w:rsidRPr="005C56F7" w:rsidRDefault="002455BA">
      <w:pPr>
        <w:pStyle w:val="a3"/>
        <w:ind w:left="453" w:right="544"/>
        <w:jc w:val="center"/>
        <w:rPr>
          <w:rFonts w:ascii="Arial" w:hAnsi="Arial" w:cs="Arial"/>
          <w:sz w:val="20"/>
          <w:szCs w:val="20"/>
        </w:rPr>
      </w:pPr>
      <w:r w:rsidRPr="005C56F7">
        <w:rPr>
          <w:rFonts w:ascii="Arial" w:hAnsi="Arial" w:cs="Arial"/>
          <w:b/>
          <w:bCs/>
          <w:sz w:val="20"/>
          <w:szCs w:val="20"/>
        </w:rPr>
        <w:t>Рисунок</w:t>
      </w:r>
      <w:r w:rsidRPr="005C56F7">
        <w:rPr>
          <w:rFonts w:ascii="Arial" w:hAnsi="Arial" w:cs="Arial"/>
          <w:b/>
          <w:bCs/>
          <w:spacing w:val="-3"/>
          <w:sz w:val="20"/>
          <w:szCs w:val="20"/>
        </w:rPr>
        <w:t xml:space="preserve"> </w:t>
      </w:r>
      <w:r w:rsidRPr="005C56F7">
        <w:rPr>
          <w:rFonts w:ascii="Arial" w:hAnsi="Arial" w:cs="Arial"/>
          <w:b/>
          <w:bCs/>
          <w:sz w:val="20"/>
          <w:szCs w:val="20"/>
        </w:rPr>
        <w:t>Н.1</w:t>
      </w:r>
      <w:r w:rsidRPr="005C56F7">
        <w:rPr>
          <w:rFonts w:ascii="Arial" w:hAnsi="Arial" w:cs="Arial"/>
          <w:spacing w:val="-2"/>
          <w:sz w:val="20"/>
          <w:szCs w:val="20"/>
        </w:rPr>
        <w:t xml:space="preserve"> </w:t>
      </w:r>
      <w:r w:rsidRPr="005C56F7">
        <w:rPr>
          <w:rFonts w:ascii="Arial" w:hAnsi="Arial" w:cs="Arial"/>
          <w:sz w:val="20"/>
          <w:szCs w:val="20"/>
        </w:rPr>
        <w:t>-</w:t>
      </w:r>
      <w:r w:rsidRPr="005C56F7">
        <w:rPr>
          <w:rFonts w:ascii="Arial" w:hAnsi="Arial" w:cs="Arial"/>
          <w:spacing w:val="-5"/>
          <w:sz w:val="20"/>
          <w:szCs w:val="20"/>
        </w:rPr>
        <w:t xml:space="preserve"> </w:t>
      </w:r>
      <w:r w:rsidRPr="005C56F7">
        <w:rPr>
          <w:rFonts w:ascii="Arial" w:hAnsi="Arial" w:cs="Arial"/>
          <w:sz w:val="20"/>
          <w:szCs w:val="20"/>
        </w:rPr>
        <w:t>Трамплін</w:t>
      </w:r>
      <w:r w:rsidRPr="005C56F7">
        <w:rPr>
          <w:rFonts w:ascii="Arial" w:hAnsi="Arial" w:cs="Arial"/>
          <w:spacing w:val="-3"/>
          <w:sz w:val="20"/>
          <w:szCs w:val="20"/>
        </w:rPr>
        <w:t xml:space="preserve"> </w:t>
      </w:r>
      <w:r w:rsidRPr="005C56F7">
        <w:rPr>
          <w:rFonts w:ascii="Arial" w:hAnsi="Arial" w:cs="Arial"/>
          <w:sz w:val="20"/>
          <w:szCs w:val="20"/>
        </w:rPr>
        <w:t>для</w:t>
      </w:r>
      <w:r w:rsidRPr="005C56F7">
        <w:rPr>
          <w:rFonts w:ascii="Arial" w:hAnsi="Arial" w:cs="Arial"/>
          <w:spacing w:val="-3"/>
          <w:sz w:val="20"/>
          <w:szCs w:val="20"/>
        </w:rPr>
        <w:t xml:space="preserve"> </w:t>
      </w:r>
      <w:r w:rsidRPr="005C56F7">
        <w:rPr>
          <w:rFonts w:ascii="Arial" w:hAnsi="Arial" w:cs="Arial"/>
          <w:spacing w:val="-2"/>
          <w:sz w:val="20"/>
          <w:szCs w:val="20"/>
        </w:rPr>
        <w:t>акробатики</w:t>
      </w:r>
    </w:p>
    <w:p w14:paraId="374BD6D2" w14:textId="77777777" w:rsidR="00A76B49" w:rsidRDefault="00A76B49">
      <w:pPr>
        <w:pStyle w:val="a3"/>
      </w:pPr>
    </w:p>
    <w:p w14:paraId="737D027D" w14:textId="77777777" w:rsidR="00A76B49" w:rsidRDefault="00A76B49">
      <w:pPr>
        <w:pStyle w:val="a3"/>
        <w:spacing w:before="4"/>
      </w:pPr>
    </w:p>
    <w:p w14:paraId="1DD56B33" w14:textId="77777777" w:rsidR="00A76B49" w:rsidRPr="005C56F7" w:rsidRDefault="002455BA">
      <w:pPr>
        <w:pStyle w:val="4"/>
        <w:ind w:left="666"/>
        <w:rPr>
          <w:rFonts w:ascii="Arial" w:hAnsi="Arial" w:cs="Arial"/>
          <w:sz w:val="20"/>
          <w:szCs w:val="20"/>
        </w:rPr>
      </w:pPr>
      <w:r w:rsidRPr="005C56F7">
        <w:rPr>
          <w:rFonts w:ascii="Arial" w:hAnsi="Arial" w:cs="Arial"/>
          <w:sz w:val="20"/>
          <w:szCs w:val="20"/>
        </w:rPr>
        <w:t>Таблиця</w:t>
      </w:r>
      <w:r w:rsidRPr="005C56F7">
        <w:rPr>
          <w:rFonts w:ascii="Arial" w:hAnsi="Arial" w:cs="Arial"/>
          <w:spacing w:val="-7"/>
          <w:sz w:val="20"/>
          <w:szCs w:val="20"/>
        </w:rPr>
        <w:t xml:space="preserve"> </w:t>
      </w:r>
      <w:r w:rsidRPr="005C56F7">
        <w:rPr>
          <w:rFonts w:ascii="Arial" w:hAnsi="Arial" w:cs="Arial"/>
          <w:sz w:val="20"/>
          <w:szCs w:val="20"/>
        </w:rPr>
        <w:t>H.I</w:t>
      </w:r>
      <w:r w:rsidRPr="005C56F7">
        <w:rPr>
          <w:rFonts w:ascii="Arial" w:hAnsi="Arial" w:cs="Arial"/>
          <w:spacing w:val="-5"/>
          <w:sz w:val="20"/>
          <w:szCs w:val="20"/>
        </w:rPr>
        <w:t xml:space="preserve"> </w:t>
      </w:r>
      <w:r w:rsidRPr="005C56F7">
        <w:rPr>
          <w:rFonts w:ascii="Arial" w:hAnsi="Arial" w:cs="Arial"/>
          <w:sz w:val="20"/>
          <w:szCs w:val="20"/>
        </w:rPr>
        <w:t>-</w:t>
      </w:r>
      <w:r w:rsidRPr="005C56F7">
        <w:rPr>
          <w:rFonts w:ascii="Arial" w:hAnsi="Arial" w:cs="Arial"/>
          <w:spacing w:val="-3"/>
          <w:sz w:val="20"/>
          <w:szCs w:val="20"/>
        </w:rPr>
        <w:t xml:space="preserve"> </w:t>
      </w:r>
      <w:r w:rsidRPr="005C56F7">
        <w:rPr>
          <w:rFonts w:ascii="Arial" w:hAnsi="Arial" w:cs="Arial"/>
          <w:sz w:val="20"/>
          <w:szCs w:val="20"/>
        </w:rPr>
        <w:t>СПІВВІДНОШЕННЯ</w:t>
      </w:r>
      <w:r w:rsidRPr="005C56F7">
        <w:rPr>
          <w:rFonts w:ascii="Arial" w:hAnsi="Arial" w:cs="Arial"/>
          <w:spacing w:val="-8"/>
          <w:sz w:val="20"/>
          <w:szCs w:val="20"/>
        </w:rPr>
        <w:t xml:space="preserve"> </w:t>
      </w:r>
      <w:r w:rsidRPr="005C56F7">
        <w:rPr>
          <w:rFonts w:ascii="Arial" w:hAnsi="Arial" w:cs="Arial"/>
          <w:sz w:val="20"/>
          <w:szCs w:val="20"/>
        </w:rPr>
        <w:t>ПАРАМЕТРІВ</w:t>
      </w:r>
      <w:r w:rsidRPr="005C56F7">
        <w:rPr>
          <w:rFonts w:ascii="Arial" w:hAnsi="Arial" w:cs="Arial"/>
          <w:spacing w:val="-6"/>
          <w:sz w:val="20"/>
          <w:szCs w:val="20"/>
        </w:rPr>
        <w:t xml:space="preserve"> </w:t>
      </w:r>
      <w:r w:rsidRPr="005C56F7">
        <w:rPr>
          <w:rFonts w:ascii="Arial" w:hAnsi="Arial" w:cs="Arial"/>
          <w:sz w:val="20"/>
          <w:szCs w:val="20"/>
        </w:rPr>
        <w:t>ГОРИ</w:t>
      </w:r>
      <w:r w:rsidRPr="005C56F7">
        <w:rPr>
          <w:rFonts w:ascii="Arial" w:hAnsi="Arial" w:cs="Arial"/>
          <w:spacing w:val="-6"/>
          <w:sz w:val="20"/>
          <w:szCs w:val="20"/>
        </w:rPr>
        <w:t xml:space="preserve"> </w:t>
      </w:r>
      <w:r w:rsidRPr="005C56F7">
        <w:rPr>
          <w:rFonts w:ascii="Arial" w:hAnsi="Arial" w:cs="Arial"/>
          <w:sz w:val="20"/>
          <w:szCs w:val="20"/>
        </w:rPr>
        <w:t>РОЗБІГУ</w:t>
      </w:r>
      <w:r w:rsidRPr="005C56F7">
        <w:rPr>
          <w:rFonts w:ascii="Arial" w:hAnsi="Arial" w:cs="Arial"/>
          <w:spacing w:val="-4"/>
          <w:sz w:val="20"/>
          <w:szCs w:val="20"/>
        </w:rPr>
        <w:t xml:space="preserve"> </w:t>
      </w:r>
      <w:r w:rsidRPr="005C56F7">
        <w:rPr>
          <w:rFonts w:ascii="Arial" w:hAnsi="Arial" w:cs="Arial"/>
          <w:sz w:val="20"/>
          <w:szCs w:val="20"/>
        </w:rPr>
        <w:t>І</w:t>
      </w:r>
      <w:r w:rsidRPr="005C56F7">
        <w:rPr>
          <w:rFonts w:ascii="Arial" w:hAnsi="Arial" w:cs="Arial"/>
          <w:spacing w:val="-4"/>
          <w:sz w:val="20"/>
          <w:szCs w:val="20"/>
        </w:rPr>
        <w:t xml:space="preserve"> </w:t>
      </w:r>
      <w:r w:rsidRPr="005C56F7">
        <w:rPr>
          <w:rFonts w:ascii="Arial" w:hAnsi="Arial" w:cs="Arial"/>
          <w:sz w:val="20"/>
          <w:szCs w:val="20"/>
        </w:rPr>
        <w:t>СТОЛУ</w:t>
      </w:r>
      <w:r w:rsidRPr="005C56F7">
        <w:rPr>
          <w:rFonts w:ascii="Arial" w:hAnsi="Arial" w:cs="Arial"/>
          <w:spacing w:val="-6"/>
          <w:sz w:val="20"/>
          <w:szCs w:val="20"/>
        </w:rPr>
        <w:t xml:space="preserve"> </w:t>
      </w:r>
      <w:r w:rsidRPr="005C56F7">
        <w:rPr>
          <w:rFonts w:ascii="Arial" w:hAnsi="Arial" w:cs="Arial"/>
          <w:spacing w:val="-2"/>
          <w:sz w:val="20"/>
          <w:szCs w:val="20"/>
        </w:rPr>
        <w:t>ВІДРИВУ</w:t>
      </w:r>
    </w:p>
    <w:p w14:paraId="1F7E4BB0" w14:textId="77777777" w:rsidR="00A76B49" w:rsidRDefault="00A76B49">
      <w:pPr>
        <w:pStyle w:val="a3"/>
        <w:spacing w:before="49"/>
        <w:rPr>
          <w:b/>
          <w:sz w:val="20"/>
        </w:rPr>
      </w:pPr>
    </w:p>
    <w:tbl>
      <w:tblPr>
        <w:tblStyle w:val="TableNormal"/>
        <w:tblW w:w="0" w:type="auto"/>
        <w:tblInd w:w="1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262"/>
        <w:gridCol w:w="3240"/>
        <w:gridCol w:w="3278"/>
      </w:tblGrid>
      <w:tr w:rsidR="00A76B49" w:rsidRPr="005C56F7" w14:paraId="7EB68E94" w14:textId="77777777">
        <w:trPr>
          <w:trHeight w:val="225"/>
        </w:trPr>
        <w:tc>
          <w:tcPr>
            <w:tcW w:w="6502" w:type="dxa"/>
            <w:gridSpan w:val="2"/>
          </w:tcPr>
          <w:p w14:paraId="4B2A4F57" w14:textId="77777777" w:rsidR="00A76B49" w:rsidRPr="005C56F7" w:rsidRDefault="002455BA">
            <w:pPr>
              <w:pStyle w:val="TableParagraph"/>
              <w:spacing w:line="205" w:lineRule="exact"/>
              <w:ind w:left="13"/>
              <w:jc w:val="center"/>
              <w:rPr>
                <w:rFonts w:ascii="Arial" w:hAnsi="Arial" w:cs="Arial"/>
                <w:b/>
                <w:sz w:val="20"/>
                <w:szCs w:val="20"/>
              </w:rPr>
            </w:pPr>
            <w:r w:rsidRPr="005C56F7">
              <w:rPr>
                <w:rFonts w:ascii="Arial" w:hAnsi="Arial" w:cs="Arial"/>
                <w:b/>
                <w:spacing w:val="-2"/>
                <w:sz w:val="20"/>
                <w:szCs w:val="20"/>
              </w:rPr>
              <w:t>Розбіг</w:t>
            </w:r>
          </w:p>
        </w:tc>
        <w:tc>
          <w:tcPr>
            <w:tcW w:w="3278" w:type="dxa"/>
            <w:vMerge w:val="restart"/>
          </w:tcPr>
          <w:p w14:paraId="3132A37C" w14:textId="77777777" w:rsidR="00A76B49" w:rsidRPr="005C56F7" w:rsidRDefault="002455BA">
            <w:pPr>
              <w:pStyle w:val="TableParagraph"/>
              <w:spacing w:before="117"/>
              <w:ind w:left="666"/>
              <w:rPr>
                <w:rFonts w:ascii="Arial" w:hAnsi="Arial" w:cs="Arial"/>
                <w:b/>
                <w:sz w:val="20"/>
                <w:szCs w:val="20"/>
              </w:rPr>
            </w:pPr>
            <w:r w:rsidRPr="005C56F7">
              <w:rPr>
                <w:rFonts w:ascii="Arial" w:hAnsi="Arial" w:cs="Arial"/>
                <w:b/>
                <w:sz w:val="20"/>
                <w:szCs w:val="20"/>
              </w:rPr>
              <w:t>Довжина</w:t>
            </w:r>
            <w:r w:rsidRPr="005C56F7">
              <w:rPr>
                <w:rFonts w:ascii="Arial" w:hAnsi="Arial" w:cs="Arial"/>
                <w:b/>
                <w:spacing w:val="-6"/>
                <w:sz w:val="20"/>
                <w:szCs w:val="20"/>
              </w:rPr>
              <w:t xml:space="preserve"> </w:t>
            </w:r>
            <w:r w:rsidRPr="005C56F7">
              <w:rPr>
                <w:rFonts w:ascii="Arial" w:hAnsi="Arial" w:cs="Arial"/>
                <w:b/>
                <w:sz w:val="20"/>
                <w:szCs w:val="20"/>
              </w:rPr>
              <w:t>столу</w:t>
            </w:r>
            <w:r w:rsidRPr="005C56F7">
              <w:rPr>
                <w:rFonts w:ascii="Arial" w:hAnsi="Arial" w:cs="Arial"/>
                <w:b/>
                <w:spacing w:val="-8"/>
                <w:sz w:val="20"/>
                <w:szCs w:val="20"/>
              </w:rPr>
              <w:t xml:space="preserve"> </w:t>
            </w:r>
            <w:r w:rsidRPr="005C56F7">
              <w:rPr>
                <w:rFonts w:ascii="Arial" w:hAnsi="Arial" w:cs="Arial"/>
                <w:b/>
                <w:sz w:val="20"/>
                <w:szCs w:val="20"/>
              </w:rPr>
              <w:t>Т,</w:t>
            </w:r>
            <w:r w:rsidRPr="005C56F7">
              <w:rPr>
                <w:rFonts w:ascii="Arial" w:hAnsi="Arial" w:cs="Arial"/>
                <w:b/>
                <w:spacing w:val="-5"/>
                <w:sz w:val="20"/>
                <w:szCs w:val="20"/>
              </w:rPr>
              <w:t xml:space="preserve"> </w:t>
            </w:r>
            <w:r w:rsidRPr="005C56F7">
              <w:rPr>
                <w:rFonts w:ascii="Arial" w:hAnsi="Arial" w:cs="Arial"/>
                <w:b/>
                <w:spacing w:val="-10"/>
                <w:sz w:val="20"/>
                <w:szCs w:val="20"/>
              </w:rPr>
              <w:t>м</w:t>
            </w:r>
          </w:p>
        </w:tc>
      </w:tr>
      <w:tr w:rsidR="00A76B49" w:rsidRPr="005C56F7" w14:paraId="66F0D827" w14:textId="77777777">
        <w:trPr>
          <w:trHeight w:val="225"/>
        </w:trPr>
        <w:tc>
          <w:tcPr>
            <w:tcW w:w="3262" w:type="dxa"/>
          </w:tcPr>
          <w:p w14:paraId="3C88CF5C" w14:textId="77777777" w:rsidR="00A76B49" w:rsidRPr="005C56F7" w:rsidRDefault="002455BA">
            <w:pPr>
              <w:pStyle w:val="TableParagraph"/>
              <w:spacing w:line="205" w:lineRule="exact"/>
              <w:ind w:left="11" w:right="2"/>
              <w:jc w:val="center"/>
              <w:rPr>
                <w:rFonts w:ascii="Arial" w:hAnsi="Arial" w:cs="Arial"/>
                <w:b/>
                <w:sz w:val="20"/>
                <w:szCs w:val="20"/>
              </w:rPr>
            </w:pPr>
            <w:r w:rsidRPr="005C56F7">
              <w:rPr>
                <w:rFonts w:ascii="Arial" w:hAnsi="Arial" w:cs="Arial"/>
                <w:b/>
                <w:sz w:val="20"/>
                <w:szCs w:val="20"/>
              </w:rPr>
              <w:t>уклон</w:t>
            </w:r>
            <w:r w:rsidRPr="005C56F7">
              <w:rPr>
                <w:rFonts w:ascii="Arial" w:hAnsi="Arial" w:cs="Arial"/>
                <w:b/>
                <w:spacing w:val="-8"/>
                <w:sz w:val="20"/>
                <w:szCs w:val="20"/>
              </w:rPr>
              <w:t xml:space="preserve"> </w:t>
            </w:r>
            <w:r w:rsidRPr="005C56F7">
              <w:rPr>
                <w:rFonts w:ascii="Arial" w:hAnsi="Arial" w:cs="Arial"/>
                <w:b/>
                <w:sz w:val="20"/>
                <w:szCs w:val="20"/>
              </w:rPr>
              <w:t>(схил)</w:t>
            </w:r>
            <w:r w:rsidRPr="005C56F7">
              <w:rPr>
                <w:rFonts w:ascii="Arial" w:hAnsi="Arial" w:cs="Arial"/>
                <w:b/>
                <w:spacing w:val="-7"/>
                <w:sz w:val="20"/>
                <w:szCs w:val="20"/>
              </w:rPr>
              <w:t xml:space="preserve"> </w:t>
            </w:r>
            <w:r w:rsidRPr="005C56F7">
              <w:rPr>
                <w:rFonts w:ascii="Arial" w:hAnsi="Arial" w:cs="Arial"/>
                <w:b/>
                <w:spacing w:val="-5"/>
                <w:sz w:val="20"/>
                <w:szCs w:val="20"/>
              </w:rPr>
              <w:t>В°</w:t>
            </w:r>
          </w:p>
        </w:tc>
        <w:tc>
          <w:tcPr>
            <w:tcW w:w="3240" w:type="dxa"/>
          </w:tcPr>
          <w:p w14:paraId="6787BF2E" w14:textId="77777777" w:rsidR="00A76B49" w:rsidRPr="005C56F7" w:rsidRDefault="002455BA">
            <w:pPr>
              <w:pStyle w:val="TableParagraph"/>
              <w:spacing w:line="205" w:lineRule="exact"/>
              <w:ind w:left="15" w:right="3"/>
              <w:jc w:val="center"/>
              <w:rPr>
                <w:rFonts w:ascii="Arial" w:hAnsi="Arial" w:cs="Arial"/>
                <w:b/>
                <w:position w:val="2"/>
                <w:sz w:val="20"/>
                <w:szCs w:val="20"/>
              </w:rPr>
            </w:pPr>
            <w:r w:rsidRPr="005C56F7">
              <w:rPr>
                <w:rFonts w:ascii="Arial" w:hAnsi="Arial" w:cs="Arial"/>
                <w:b/>
                <w:position w:val="2"/>
                <w:sz w:val="20"/>
                <w:szCs w:val="20"/>
              </w:rPr>
              <w:t>довжина</w:t>
            </w:r>
            <w:r w:rsidRPr="005C56F7">
              <w:rPr>
                <w:rFonts w:ascii="Arial" w:hAnsi="Arial" w:cs="Arial"/>
                <w:b/>
                <w:spacing w:val="-2"/>
                <w:position w:val="2"/>
                <w:sz w:val="20"/>
                <w:szCs w:val="20"/>
              </w:rPr>
              <w:t xml:space="preserve"> </w:t>
            </w:r>
            <w:r w:rsidRPr="005C56F7">
              <w:rPr>
                <w:rFonts w:ascii="Arial" w:hAnsi="Arial" w:cs="Arial"/>
                <w:b/>
                <w:position w:val="2"/>
                <w:sz w:val="20"/>
                <w:szCs w:val="20"/>
              </w:rPr>
              <w:t>L</w:t>
            </w:r>
            <w:r w:rsidRPr="005C56F7">
              <w:rPr>
                <w:rFonts w:ascii="Arial" w:hAnsi="Arial" w:cs="Arial"/>
                <w:b/>
                <w:sz w:val="20"/>
                <w:szCs w:val="20"/>
              </w:rPr>
              <w:t>3</w:t>
            </w:r>
            <w:r w:rsidRPr="005C56F7">
              <w:rPr>
                <w:rFonts w:ascii="Arial" w:hAnsi="Arial" w:cs="Arial"/>
                <w:b/>
                <w:spacing w:val="-25"/>
                <w:sz w:val="20"/>
                <w:szCs w:val="20"/>
              </w:rPr>
              <w:t xml:space="preserve"> </w:t>
            </w:r>
            <w:r w:rsidRPr="005C56F7">
              <w:rPr>
                <w:rFonts w:ascii="Arial" w:hAnsi="Arial" w:cs="Arial"/>
                <w:b/>
                <w:position w:val="2"/>
                <w:sz w:val="20"/>
                <w:szCs w:val="20"/>
              </w:rPr>
              <w:t>,</w:t>
            </w:r>
            <w:r w:rsidRPr="005C56F7">
              <w:rPr>
                <w:rFonts w:ascii="Arial" w:hAnsi="Arial" w:cs="Arial"/>
                <w:b/>
                <w:spacing w:val="-1"/>
                <w:position w:val="2"/>
                <w:sz w:val="20"/>
                <w:szCs w:val="20"/>
              </w:rPr>
              <w:t xml:space="preserve"> </w:t>
            </w:r>
            <w:r w:rsidRPr="005C56F7">
              <w:rPr>
                <w:rFonts w:ascii="Arial" w:hAnsi="Arial" w:cs="Arial"/>
                <w:b/>
                <w:spacing w:val="-10"/>
                <w:position w:val="2"/>
                <w:sz w:val="20"/>
                <w:szCs w:val="20"/>
              </w:rPr>
              <w:t>м</w:t>
            </w:r>
          </w:p>
        </w:tc>
        <w:tc>
          <w:tcPr>
            <w:tcW w:w="3278" w:type="dxa"/>
            <w:vMerge/>
            <w:tcBorders>
              <w:top w:val="nil"/>
            </w:tcBorders>
          </w:tcPr>
          <w:p w14:paraId="5DBE41D8" w14:textId="77777777" w:rsidR="00A76B49" w:rsidRPr="005C56F7" w:rsidRDefault="00A76B49">
            <w:pPr>
              <w:rPr>
                <w:rFonts w:ascii="Arial" w:hAnsi="Arial" w:cs="Arial"/>
                <w:sz w:val="20"/>
                <w:szCs w:val="20"/>
              </w:rPr>
            </w:pPr>
          </w:p>
        </w:tc>
      </w:tr>
      <w:tr w:rsidR="00A76B49" w:rsidRPr="005C56F7" w14:paraId="46053537" w14:textId="77777777">
        <w:trPr>
          <w:trHeight w:val="225"/>
        </w:trPr>
        <w:tc>
          <w:tcPr>
            <w:tcW w:w="3262" w:type="dxa"/>
          </w:tcPr>
          <w:p w14:paraId="40A14475" w14:textId="77777777" w:rsidR="00A76B49" w:rsidRPr="005C56F7" w:rsidRDefault="002455BA">
            <w:pPr>
              <w:pStyle w:val="TableParagraph"/>
              <w:spacing w:line="205" w:lineRule="exact"/>
              <w:ind w:left="11"/>
              <w:jc w:val="center"/>
              <w:rPr>
                <w:rFonts w:ascii="Arial" w:hAnsi="Arial" w:cs="Arial"/>
                <w:sz w:val="20"/>
                <w:szCs w:val="20"/>
              </w:rPr>
            </w:pPr>
            <w:r w:rsidRPr="005C56F7">
              <w:rPr>
                <w:rFonts w:ascii="Arial" w:hAnsi="Arial" w:cs="Arial"/>
                <w:spacing w:val="-5"/>
                <w:sz w:val="20"/>
                <w:szCs w:val="20"/>
              </w:rPr>
              <w:t>25</w:t>
            </w:r>
          </w:p>
        </w:tc>
        <w:tc>
          <w:tcPr>
            <w:tcW w:w="3240" w:type="dxa"/>
          </w:tcPr>
          <w:p w14:paraId="05CC12C0" w14:textId="77777777" w:rsidR="00A76B49" w:rsidRPr="005C56F7" w:rsidRDefault="002455BA">
            <w:pPr>
              <w:pStyle w:val="TableParagraph"/>
              <w:spacing w:line="205" w:lineRule="exact"/>
              <w:ind w:left="15" w:right="2"/>
              <w:jc w:val="center"/>
              <w:rPr>
                <w:rFonts w:ascii="Arial" w:hAnsi="Arial" w:cs="Arial"/>
                <w:sz w:val="20"/>
                <w:szCs w:val="20"/>
              </w:rPr>
            </w:pPr>
            <w:r w:rsidRPr="005C56F7">
              <w:rPr>
                <w:rFonts w:ascii="Arial" w:hAnsi="Arial" w:cs="Arial"/>
                <w:spacing w:val="-5"/>
                <w:sz w:val="20"/>
                <w:szCs w:val="20"/>
              </w:rPr>
              <w:t>55</w:t>
            </w:r>
          </w:p>
        </w:tc>
        <w:tc>
          <w:tcPr>
            <w:tcW w:w="3278" w:type="dxa"/>
          </w:tcPr>
          <w:p w14:paraId="00F805DA" w14:textId="77777777" w:rsidR="00A76B49" w:rsidRPr="005C56F7" w:rsidRDefault="002455BA">
            <w:pPr>
              <w:pStyle w:val="TableParagraph"/>
              <w:spacing w:line="205" w:lineRule="exact"/>
              <w:ind w:left="13"/>
              <w:jc w:val="center"/>
              <w:rPr>
                <w:rFonts w:ascii="Arial" w:hAnsi="Arial" w:cs="Arial"/>
                <w:sz w:val="20"/>
                <w:szCs w:val="20"/>
              </w:rPr>
            </w:pPr>
            <w:r w:rsidRPr="005C56F7">
              <w:rPr>
                <w:rFonts w:ascii="Arial" w:hAnsi="Arial" w:cs="Arial"/>
                <w:spacing w:val="-5"/>
                <w:sz w:val="20"/>
                <w:szCs w:val="20"/>
              </w:rPr>
              <w:t>25</w:t>
            </w:r>
          </w:p>
        </w:tc>
      </w:tr>
      <w:tr w:rsidR="00A76B49" w:rsidRPr="005C56F7" w14:paraId="1ED1F8C6" w14:textId="77777777">
        <w:trPr>
          <w:trHeight w:val="225"/>
        </w:trPr>
        <w:tc>
          <w:tcPr>
            <w:tcW w:w="3262" w:type="dxa"/>
          </w:tcPr>
          <w:p w14:paraId="50D76196" w14:textId="77777777" w:rsidR="00A76B49" w:rsidRPr="005C56F7" w:rsidRDefault="002455BA">
            <w:pPr>
              <w:pStyle w:val="TableParagraph"/>
              <w:spacing w:line="205" w:lineRule="exact"/>
              <w:ind w:left="11"/>
              <w:jc w:val="center"/>
              <w:rPr>
                <w:rFonts w:ascii="Arial" w:hAnsi="Arial" w:cs="Arial"/>
                <w:sz w:val="20"/>
                <w:szCs w:val="20"/>
              </w:rPr>
            </w:pPr>
            <w:r w:rsidRPr="005C56F7">
              <w:rPr>
                <w:rFonts w:ascii="Arial" w:hAnsi="Arial" w:cs="Arial"/>
                <w:spacing w:val="-5"/>
                <w:sz w:val="20"/>
                <w:szCs w:val="20"/>
              </w:rPr>
              <w:t>24</w:t>
            </w:r>
          </w:p>
        </w:tc>
        <w:tc>
          <w:tcPr>
            <w:tcW w:w="3240" w:type="dxa"/>
          </w:tcPr>
          <w:p w14:paraId="71C79E4B" w14:textId="77777777" w:rsidR="00A76B49" w:rsidRPr="005C56F7" w:rsidRDefault="002455BA">
            <w:pPr>
              <w:pStyle w:val="TableParagraph"/>
              <w:spacing w:line="205" w:lineRule="exact"/>
              <w:ind w:left="15" w:right="2"/>
              <w:jc w:val="center"/>
              <w:rPr>
                <w:rFonts w:ascii="Arial" w:hAnsi="Arial" w:cs="Arial"/>
                <w:sz w:val="20"/>
                <w:szCs w:val="20"/>
              </w:rPr>
            </w:pPr>
            <w:r w:rsidRPr="005C56F7">
              <w:rPr>
                <w:rFonts w:ascii="Arial" w:hAnsi="Arial" w:cs="Arial"/>
                <w:spacing w:val="-5"/>
                <w:sz w:val="20"/>
                <w:szCs w:val="20"/>
              </w:rPr>
              <w:t>57</w:t>
            </w:r>
          </w:p>
        </w:tc>
        <w:tc>
          <w:tcPr>
            <w:tcW w:w="3278" w:type="dxa"/>
          </w:tcPr>
          <w:p w14:paraId="1210852E" w14:textId="77777777" w:rsidR="00A76B49" w:rsidRPr="005C56F7" w:rsidRDefault="002455BA">
            <w:pPr>
              <w:pStyle w:val="TableParagraph"/>
              <w:spacing w:line="205" w:lineRule="exact"/>
              <w:ind w:left="13"/>
              <w:jc w:val="center"/>
              <w:rPr>
                <w:rFonts w:ascii="Arial" w:hAnsi="Arial" w:cs="Arial"/>
                <w:sz w:val="20"/>
                <w:szCs w:val="20"/>
              </w:rPr>
            </w:pPr>
            <w:r w:rsidRPr="005C56F7">
              <w:rPr>
                <w:rFonts w:ascii="Arial" w:hAnsi="Arial" w:cs="Arial"/>
                <w:spacing w:val="-5"/>
                <w:sz w:val="20"/>
                <w:szCs w:val="20"/>
              </w:rPr>
              <w:t>24</w:t>
            </w:r>
          </w:p>
        </w:tc>
      </w:tr>
      <w:tr w:rsidR="00A76B49" w:rsidRPr="005C56F7" w14:paraId="5F37DB81" w14:textId="77777777">
        <w:trPr>
          <w:trHeight w:val="225"/>
        </w:trPr>
        <w:tc>
          <w:tcPr>
            <w:tcW w:w="3262" w:type="dxa"/>
          </w:tcPr>
          <w:p w14:paraId="78418D35" w14:textId="77777777" w:rsidR="00A76B49" w:rsidRPr="005C56F7" w:rsidRDefault="002455BA">
            <w:pPr>
              <w:pStyle w:val="TableParagraph"/>
              <w:spacing w:line="205" w:lineRule="exact"/>
              <w:ind w:left="11"/>
              <w:jc w:val="center"/>
              <w:rPr>
                <w:rFonts w:ascii="Arial" w:hAnsi="Arial" w:cs="Arial"/>
                <w:sz w:val="20"/>
                <w:szCs w:val="20"/>
              </w:rPr>
            </w:pPr>
            <w:r w:rsidRPr="005C56F7">
              <w:rPr>
                <w:rFonts w:ascii="Arial" w:hAnsi="Arial" w:cs="Arial"/>
                <w:spacing w:val="-5"/>
                <w:sz w:val="20"/>
                <w:szCs w:val="20"/>
              </w:rPr>
              <w:t>23</w:t>
            </w:r>
          </w:p>
        </w:tc>
        <w:tc>
          <w:tcPr>
            <w:tcW w:w="3240" w:type="dxa"/>
          </w:tcPr>
          <w:p w14:paraId="05D31CD3" w14:textId="77777777" w:rsidR="00A76B49" w:rsidRPr="005C56F7" w:rsidRDefault="002455BA">
            <w:pPr>
              <w:pStyle w:val="TableParagraph"/>
              <w:spacing w:line="205" w:lineRule="exact"/>
              <w:ind w:left="15" w:right="2"/>
              <w:jc w:val="center"/>
              <w:rPr>
                <w:rFonts w:ascii="Arial" w:hAnsi="Arial" w:cs="Arial"/>
                <w:sz w:val="20"/>
                <w:szCs w:val="20"/>
              </w:rPr>
            </w:pPr>
            <w:r w:rsidRPr="005C56F7">
              <w:rPr>
                <w:rFonts w:ascii="Arial" w:hAnsi="Arial" w:cs="Arial"/>
                <w:spacing w:val="-5"/>
                <w:sz w:val="20"/>
                <w:szCs w:val="20"/>
              </w:rPr>
              <w:t>59</w:t>
            </w:r>
          </w:p>
        </w:tc>
        <w:tc>
          <w:tcPr>
            <w:tcW w:w="3278" w:type="dxa"/>
          </w:tcPr>
          <w:p w14:paraId="0F0573CB" w14:textId="77777777" w:rsidR="00A76B49" w:rsidRPr="005C56F7" w:rsidRDefault="002455BA">
            <w:pPr>
              <w:pStyle w:val="TableParagraph"/>
              <w:spacing w:line="205" w:lineRule="exact"/>
              <w:ind w:left="13"/>
              <w:jc w:val="center"/>
              <w:rPr>
                <w:rFonts w:ascii="Arial" w:hAnsi="Arial" w:cs="Arial"/>
                <w:sz w:val="20"/>
                <w:szCs w:val="20"/>
              </w:rPr>
            </w:pPr>
            <w:r w:rsidRPr="005C56F7">
              <w:rPr>
                <w:rFonts w:ascii="Arial" w:hAnsi="Arial" w:cs="Arial"/>
                <w:spacing w:val="-5"/>
                <w:sz w:val="20"/>
                <w:szCs w:val="20"/>
              </w:rPr>
              <w:t>23</w:t>
            </w:r>
          </w:p>
        </w:tc>
      </w:tr>
      <w:tr w:rsidR="00A76B49" w:rsidRPr="005C56F7" w14:paraId="6265A435" w14:textId="77777777">
        <w:trPr>
          <w:trHeight w:val="225"/>
        </w:trPr>
        <w:tc>
          <w:tcPr>
            <w:tcW w:w="3262" w:type="dxa"/>
          </w:tcPr>
          <w:p w14:paraId="7CECDCDE" w14:textId="77777777" w:rsidR="00A76B49" w:rsidRPr="005C56F7" w:rsidRDefault="002455BA">
            <w:pPr>
              <w:pStyle w:val="TableParagraph"/>
              <w:spacing w:line="205" w:lineRule="exact"/>
              <w:ind w:left="11"/>
              <w:jc w:val="center"/>
              <w:rPr>
                <w:rFonts w:ascii="Arial" w:hAnsi="Arial" w:cs="Arial"/>
                <w:sz w:val="20"/>
                <w:szCs w:val="20"/>
              </w:rPr>
            </w:pPr>
            <w:r w:rsidRPr="005C56F7">
              <w:rPr>
                <w:rFonts w:ascii="Arial" w:hAnsi="Arial" w:cs="Arial"/>
                <w:spacing w:val="-5"/>
                <w:sz w:val="20"/>
                <w:szCs w:val="20"/>
              </w:rPr>
              <w:t>22</w:t>
            </w:r>
          </w:p>
        </w:tc>
        <w:tc>
          <w:tcPr>
            <w:tcW w:w="3240" w:type="dxa"/>
          </w:tcPr>
          <w:p w14:paraId="25E23E44" w14:textId="77777777" w:rsidR="00A76B49" w:rsidRPr="005C56F7" w:rsidRDefault="002455BA">
            <w:pPr>
              <w:pStyle w:val="TableParagraph"/>
              <w:spacing w:line="205" w:lineRule="exact"/>
              <w:ind w:left="15" w:right="2"/>
              <w:jc w:val="center"/>
              <w:rPr>
                <w:rFonts w:ascii="Arial" w:hAnsi="Arial" w:cs="Arial"/>
                <w:sz w:val="20"/>
                <w:szCs w:val="20"/>
              </w:rPr>
            </w:pPr>
            <w:r w:rsidRPr="005C56F7">
              <w:rPr>
                <w:rFonts w:ascii="Arial" w:hAnsi="Arial" w:cs="Arial"/>
                <w:spacing w:val="-5"/>
                <w:sz w:val="20"/>
                <w:szCs w:val="20"/>
              </w:rPr>
              <w:t>61</w:t>
            </w:r>
          </w:p>
        </w:tc>
        <w:tc>
          <w:tcPr>
            <w:tcW w:w="3278" w:type="dxa"/>
          </w:tcPr>
          <w:p w14:paraId="737B75DD" w14:textId="77777777" w:rsidR="00A76B49" w:rsidRPr="005C56F7" w:rsidRDefault="002455BA">
            <w:pPr>
              <w:pStyle w:val="TableParagraph"/>
              <w:spacing w:line="205" w:lineRule="exact"/>
              <w:ind w:left="13"/>
              <w:jc w:val="center"/>
              <w:rPr>
                <w:rFonts w:ascii="Arial" w:hAnsi="Arial" w:cs="Arial"/>
                <w:sz w:val="20"/>
                <w:szCs w:val="20"/>
              </w:rPr>
            </w:pPr>
            <w:r w:rsidRPr="005C56F7">
              <w:rPr>
                <w:rFonts w:ascii="Arial" w:hAnsi="Arial" w:cs="Arial"/>
                <w:spacing w:val="-5"/>
                <w:sz w:val="20"/>
                <w:szCs w:val="20"/>
              </w:rPr>
              <w:t>22</w:t>
            </w:r>
          </w:p>
        </w:tc>
      </w:tr>
      <w:tr w:rsidR="00A76B49" w:rsidRPr="005C56F7" w14:paraId="66CA2F24" w14:textId="77777777">
        <w:trPr>
          <w:trHeight w:val="225"/>
        </w:trPr>
        <w:tc>
          <w:tcPr>
            <w:tcW w:w="3262" w:type="dxa"/>
          </w:tcPr>
          <w:p w14:paraId="70596815" w14:textId="77777777" w:rsidR="00A76B49" w:rsidRPr="005C56F7" w:rsidRDefault="002455BA">
            <w:pPr>
              <w:pStyle w:val="TableParagraph"/>
              <w:spacing w:line="205" w:lineRule="exact"/>
              <w:ind w:left="11"/>
              <w:jc w:val="center"/>
              <w:rPr>
                <w:rFonts w:ascii="Arial" w:hAnsi="Arial" w:cs="Arial"/>
                <w:sz w:val="20"/>
                <w:szCs w:val="20"/>
              </w:rPr>
            </w:pPr>
            <w:r w:rsidRPr="005C56F7">
              <w:rPr>
                <w:rFonts w:ascii="Arial" w:hAnsi="Arial" w:cs="Arial"/>
                <w:spacing w:val="-5"/>
                <w:sz w:val="20"/>
                <w:szCs w:val="20"/>
              </w:rPr>
              <w:t>21</w:t>
            </w:r>
          </w:p>
        </w:tc>
        <w:tc>
          <w:tcPr>
            <w:tcW w:w="3240" w:type="dxa"/>
          </w:tcPr>
          <w:p w14:paraId="30FADDDF" w14:textId="77777777" w:rsidR="00A76B49" w:rsidRPr="005C56F7" w:rsidRDefault="002455BA">
            <w:pPr>
              <w:pStyle w:val="TableParagraph"/>
              <w:spacing w:line="205" w:lineRule="exact"/>
              <w:ind w:left="15" w:right="2"/>
              <w:jc w:val="center"/>
              <w:rPr>
                <w:rFonts w:ascii="Arial" w:hAnsi="Arial" w:cs="Arial"/>
                <w:sz w:val="20"/>
                <w:szCs w:val="20"/>
              </w:rPr>
            </w:pPr>
            <w:r w:rsidRPr="005C56F7">
              <w:rPr>
                <w:rFonts w:ascii="Arial" w:hAnsi="Arial" w:cs="Arial"/>
                <w:spacing w:val="-5"/>
                <w:sz w:val="20"/>
                <w:szCs w:val="20"/>
              </w:rPr>
              <w:t>63</w:t>
            </w:r>
          </w:p>
        </w:tc>
        <w:tc>
          <w:tcPr>
            <w:tcW w:w="3278" w:type="dxa"/>
          </w:tcPr>
          <w:p w14:paraId="231E91C0" w14:textId="77777777" w:rsidR="00A76B49" w:rsidRPr="005C56F7" w:rsidRDefault="002455BA">
            <w:pPr>
              <w:pStyle w:val="TableParagraph"/>
              <w:spacing w:line="205" w:lineRule="exact"/>
              <w:ind w:left="13"/>
              <w:jc w:val="center"/>
              <w:rPr>
                <w:rFonts w:ascii="Arial" w:hAnsi="Arial" w:cs="Arial"/>
                <w:sz w:val="20"/>
                <w:szCs w:val="20"/>
              </w:rPr>
            </w:pPr>
            <w:r w:rsidRPr="005C56F7">
              <w:rPr>
                <w:rFonts w:ascii="Arial" w:hAnsi="Arial" w:cs="Arial"/>
                <w:spacing w:val="-5"/>
                <w:sz w:val="20"/>
                <w:szCs w:val="20"/>
              </w:rPr>
              <w:t>21</w:t>
            </w:r>
          </w:p>
        </w:tc>
      </w:tr>
      <w:tr w:rsidR="00A76B49" w:rsidRPr="005C56F7" w14:paraId="49C2F6F6" w14:textId="77777777">
        <w:trPr>
          <w:trHeight w:val="244"/>
        </w:trPr>
        <w:tc>
          <w:tcPr>
            <w:tcW w:w="3262" w:type="dxa"/>
          </w:tcPr>
          <w:p w14:paraId="757F6159" w14:textId="77777777" w:rsidR="00A76B49" w:rsidRPr="005C56F7" w:rsidRDefault="002455BA">
            <w:pPr>
              <w:pStyle w:val="TableParagraph"/>
              <w:spacing w:line="224" w:lineRule="exact"/>
              <w:ind w:left="11"/>
              <w:jc w:val="center"/>
              <w:rPr>
                <w:rFonts w:ascii="Arial" w:hAnsi="Arial" w:cs="Arial"/>
                <w:sz w:val="20"/>
                <w:szCs w:val="20"/>
              </w:rPr>
            </w:pPr>
            <w:r w:rsidRPr="005C56F7">
              <w:rPr>
                <w:rFonts w:ascii="Arial" w:hAnsi="Arial" w:cs="Arial"/>
                <w:spacing w:val="-5"/>
                <w:sz w:val="20"/>
                <w:szCs w:val="20"/>
              </w:rPr>
              <w:t>20</w:t>
            </w:r>
          </w:p>
        </w:tc>
        <w:tc>
          <w:tcPr>
            <w:tcW w:w="3240" w:type="dxa"/>
          </w:tcPr>
          <w:p w14:paraId="32C69B67" w14:textId="77777777" w:rsidR="00A76B49" w:rsidRPr="005C56F7" w:rsidRDefault="002455BA">
            <w:pPr>
              <w:pStyle w:val="TableParagraph"/>
              <w:spacing w:line="224" w:lineRule="exact"/>
              <w:ind w:left="15" w:right="2"/>
              <w:jc w:val="center"/>
              <w:rPr>
                <w:rFonts w:ascii="Arial" w:hAnsi="Arial" w:cs="Arial"/>
                <w:sz w:val="20"/>
                <w:szCs w:val="20"/>
              </w:rPr>
            </w:pPr>
            <w:r w:rsidRPr="005C56F7">
              <w:rPr>
                <w:rFonts w:ascii="Arial" w:hAnsi="Arial" w:cs="Arial"/>
                <w:spacing w:val="-5"/>
                <w:sz w:val="20"/>
                <w:szCs w:val="20"/>
              </w:rPr>
              <w:t>65</w:t>
            </w:r>
          </w:p>
        </w:tc>
        <w:tc>
          <w:tcPr>
            <w:tcW w:w="3278" w:type="dxa"/>
          </w:tcPr>
          <w:p w14:paraId="084492DE" w14:textId="77777777" w:rsidR="00A76B49" w:rsidRPr="005C56F7" w:rsidRDefault="002455BA">
            <w:pPr>
              <w:pStyle w:val="TableParagraph"/>
              <w:spacing w:line="224" w:lineRule="exact"/>
              <w:ind w:left="13"/>
              <w:jc w:val="center"/>
              <w:rPr>
                <w:rFonts w:ascii="Arial" w:hAnsi="Arial" w:cs="Arial"/>
                <w:sz w:val="20"/>
                <w:szCs w:val="20"/>
              </w:rPr>
            </w:pPr>
            <w:r w:rsidRPr="005C56F7">
              <w:rPr>
                <w:rFonts w:ascii="Arial" w:hAnsi="Arial" w:cs="Arial"/>
                <w:spacing w:val="-5"/>
                <w:sz w:val="20"/>
                <w:szCs w:val="20"/>
              </w:rPr>
              <w:t>20</w:t>
            </w:r>
          </w:p>
        </w:tc>
      </w:tr>
    </w:tbl>
    <w:p w14:paraId="4AAF7BB8" w14:textId="77777777" w:rsidR="00A76B49" w:rsidRDefault="00A76B49">
      <w:pPr>
        <w:pStyle w:val="a3"/>
        <w:rPr>
          <w:b/>
          <w:sz w:val="20"/>
        </w:rPr>
      </w:pPr>
    </w:p>
    <w:p w14:paraId="4E54785F" w14:textId="77777777" w:rsidR="00D53809" w:rsidRDefault="00D53809">
      <w:pPr>
        <w:pStyle w:val="a3"/>
        <w:rPr>
          <w:b/>
          <w:sz w:val="20"/>
        </w:rPr>
      </w:pPr>
    </w:p>
    <w:p w14:paraId="492A2619" w14:textId="77777777" w:rsidR="00A76B49" w:rsidRDefault="00A76B49">
      <w:pPr>
        <w:pStyle w:val="a3"/>
        <w:spacing w:before="122"/>
        <w:rPr>
          <w:b/>
          <w:sz w:val="20"/>
        </w:rPr>
      </w:pPr>
    </w:p>
    <w:p w14:paraId="71046844" w14:textId="77777777" w:rsidR="00A76B49" w:rsidRDefault="002455BA">
      <w:pPr>
        <w:ind w:left="127"/>
        <w:rPr>
          <w:sz w:val="20"/>
        </w:rPr>
      </w:pPr>
      <w:r>
        <w:rPr>
          <w:noProof/>
          <w:sz w:val="20"/>
        </w:rPr>
        <w:drawing>
          <wp:inline distT="0" distB="0" distL="0" distR="0" wp14:anchorId="28885AF6" wp14:editId="12166756">
            <wp:extent cx="6128808" cy="2042160"/>
            <wp:effectExtent l="0" t="0" r="0" b="0"/>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71" cstate="print"/>
                    <a:stretch>
                      <a:fillRect/>
                    </a:stretch>
                  </pic:blipFill>
                  <pic:spPr>
                    <a:xfrm>
                      <a:off x="0" y="0"/>
                      <a:ext cx="6128808" cy="2042160"/>
                    </a:xfrm>
                    <a:prstGeom prst="rect">
                      <a:avLst/>
                    </a:prstGeom>
                  </pic:spPr>
                </pic:pic>
              </a:graphicData>
            </a:graphic>
          </wp:inline>
        </w:drawing>
      </w:r>
    </w:p>
    <w:p w14:paraId="5120FB14" w14:textId="77777777" w:rsidR="00A76B49" w:rsidRDefault="00A76B49">
      <w:pPr>
        <w:pStyle w:val="a3"/>
        <w:spacing w:before="223"/>
        <w:rPr>
          <w:b/>
          <w:sz w:val="20"/>
        </w:rPr>
      </w:pPr>
    </w:p>
    <w:p w14:paraId="794D0A33" w14:textId="77777777" w:rsidR="00A76B49" w:rsidRPr="005C56F7" w:rsidRDefault="002455BA">
      <w:pPr>
        <w:ind w:left="453" w:right="541"/>
        <w:jc w:val="center"/>
        <w:rPr>
          <w:rFonts w:ascii="Arial" w:hAnsi="Arial" w:cs="Arial"/>
          <w:sz w:val="20"/>
          <w:szCs w:val="20"/>
        </w:rPr>
      </w:pPr>
      <w:r w:rsidRPr="005C56F7">
        <w:rPr>
          <w:rFonts w:ascii="Arial" w:hAnsi="Arial" w:cs="Arial"/>
          <w:sz w:val="20"/>
          <w:szCs w:val="20"/>
        </w:rPr>
        <w:t>1</w:t>
      </w:r>
      <w:r w:rsidRPr="005C56F7">
        <w:rPr>
          <w:rFonts w:ascii="Arial" w:hAnsi="Arial" w:cs="Arial"/>
          <w:spacing w:val="-8"/>
          <w:sz w:val="20"/>
          <w:szCs w:val="20"/>
        </w:rPr>
        <w:t xml:space="preserve"> </w:t>
      </w:r>
      <w:r w:rsidRPr="005C56F7">
        <w:rPr>
          <w:rFonts w:ascii="Arial" w:hAnsi="Arial" w:cs="Arial"/>
          <w:sz w:val="20"/>
          <w:szCs w:val="20"/>
        </w:rPr>
        <w:t>-</w:t>
      </w:r>
      <w:r w:rsidRPr="005C56F7">
        <w:rPr>
          <w:rFonts w:ascii="Arial" w:hAnsi="Arial" w:cs="Arial"/>
          <w:spacing w:val="-6"/>
          <w:sz w:val="20"/>
          <w:szCs w:val="20"/>
        </w:rPr>
        <w:t xml:space="preserve"> </w:t>
      </w:r>
      <w:r w:rsidRPr="005C56F7">
        <w:rPr>
          <w:rFonts w:ascii="Arial" w:hAnsi="Arial" w:cs="Arial"/>
          <w:sz w:val="20"/>
          <w:szCs w:val="20"/>
        </w:rPr>
        <w:t>зона</w:t>
      </w:r>
      <w:r w:rsidRPr="005C56F7">
        <w:rPr>
          <w:rFonts w:ascii="Arial" w:hAnsi="Arial" w:cs="Arial"/>
          <w:spacing w:val="-2"/>
          <w:sz w:val="20"/>
          <w:szCs w:val="20"/>
        </w:rPr>
        <w:t xml:space="preserve"> </w:t>
      </w:r>
      <w:r w:rsidRPr="005C56F7">
        <w:rPr>
          <w:rFonts w:ascii="Arial" w:hAnsi="Arial" w:cs="Arial"/>
          <w:sz w:val="20"/>
          <w:szCs w:val="20"/>
        </w:rPr>
        <w:t>старту;</w:t>
      </w:r>
      <w:r w:rsidRPr="005C56F7">
        <w:rPr>
          <w:rFonts w:ascii="Arial" w:hAnsi="Arial" w:cs="Arial"/>
          <w:spacing w:val="-2"/>
          <w:sz w:val="20"/>
          <w:szCs w:val="20"/>
        </w:rPr>
        <w:t xml:space="preserve"> </w:t>
      </w:r>
      <w:r w:rsidRPr="005C56F7">
        <w:rPr>
          <w:rFonts w:ascii="Arial" w:hAnsi="Arial" w:cs="Arial"/>
          <w:sz w:val="20"/>
          <w:szCs w:val="20"/>
        </w:rPr>
        <w:t>2</w:t>
      </w:r>
      <w:r w:rsidRPr="005C56F7">
        <w:rPr>
          <w:rFonts w:ascii="Arial" w:hAnsi="Arial" w:cs="Arial"/>
          <w:spacing w:val="-5"/>
          <w:sz w:val="20"/>
          <w:szCs w:val="20"/>
        </w:rPr>
        <w:t xml:space="preserve"> </w:t>
      </w:r>
      <w:r w:rsidRPr="005C56F7">
        <w:rPr>
          <w:rFonts w:ascii="Arial" w:hAnsi="Arial" w:cs="Arial"/>
          <w:sz w:val="20"/>
          <w:szCs w:val="20"/>
        </w:rPr>
        <w:t>-</w:t>
      </w:r>
      <w:r w:rsidRPr="005C56F7">
        <w:rPr>
          <w:rFonts w:ascii="Arial" w:hAnsi="Arial" w:cs="Arial"/>
          <w:spacing w:val="-6"/>
          <w:sz w:val="20"/>
          <w:szCs w:val="20"/>
        </w:rPr>
        <w:t xml:space="preserve"> </w:t>
      </w:r>
      <w:r w:rsidRPr="005C56F7">
        <w:rPr>
          <w:rFonts w:ascii="Arial" w:hAnsi="Arial" w:cs="Arial"/>
          <w:sz w:val="20"/>
          <w:szCs w:val="20"/>
        </w:rPr>
        <w:t>огорожа;</w:t>
      </w:r>
      <w:r w:rsidRPr="005C56F7">
        <w:rPr>
          <w:rFonts w:ascii="Arial" w:hAnsi="Arial" w:cs="Arial"/>
          <w:spacing w:val="-5"/>
          <w:sz w:val="20"/>
          <w:szCs w:val="20"/>
        </w:rPr>
        <w:t xml:space="preserve"> </w:t>
      </w:r>
      <w:r w:rsidRPr="005C56F7">
        <w:rPr>
          <w:rFonts w:ascii="Arial" w:hAnsi="Arial" w:cs="Arial"/>
          <w:sz w:val="20"/>
          <w:szCs w:val="20"/>
        </w:rPr>
        <w:t>3</w:t>
      </w:r>
      <w:r w:rsidRPr="005C56F7">
        <w:rPr>
          <w:rFonts w:ascii="Arial" w:hAnsi="Arial" w:cs="Arial"/>
          <w:spacing w:val="-5"/>
          <w:sz w:val="20"/>
          <w:szCs w:val="20"/>
        </w:rPr>
        <w:t xml:space="preserve"> </w:t>
      </w:r>
      <w:r w:rsidRPr="005C56F7">
        <w:rPr>
          <w:rFonts w:ascii="Arial" w:hAnsi="Arial" w:cs="Arial"/>
          <w:sz w:val="20"/>
          <w:szCs w:val="20"/>
        </w:rPr>
        <w:t>-</w:t>
      </w:r>
      <w:r w:rsidRPr="005C56F7">
        <w:rPr>
          <w:rFonts w:ascii="Arial" w:hAnsi="Arial" w:cs="Arial"/>
          <w:spacing w:val="-5"/>
          <w:sz w:val="20"/>
          <w:szCs w:val="20"/>
        </w:rPr>
        <w:t xml:space="preserve"> </w:t>
      </w:r>
      <w:r w:rsidRPr="005C56F7">
        <w:rPr>
          <w:rFonts w:ascii="Arial" w:hAnsi="Arial" w:cs="Arial"/>
          <w:sz w:val="20"/>
          <w:szCs w:val="20"/>
        </w:rPr>
        <w:t>ложа</w:t>
      </w:r>
      <w:r w:rsidRPr="005C56F7">
        <w:rPr>
          <w:rFonts w:ascii="Arial" w:hAnsi="Arial" w:cs="Arial"/>
          <w:spacing w:val="-5"/>
          <w:sz w:val="20"/>
          <w:szCs w:val="20"/>
        </w:rPr>
        <w:t xml:space="preserve"> </w:t>
      </w:r>
      <w:r w:rsidRPr="005C56F7">
        <w:rPr>
          <w:rFonts w:ascii="Arial" w:hAnsi="Arial" w:cs="Arial"/>
          <w:sz w:val="20"/>
          <w:szCs w:val="20"/>
        </w:rPr>
        <w:t>суддів;</w:t>
      </w:r>
      <w:r w:rsidRPr="005C56F7">
        <w:rPr>
          <w:rFonts w:ascii="Arial" w:hAnsi="Arial" w:cs="Arial"/>
          <w:spacing w:val="-5"/>
          <w:sz w:val="20"/>
          <w:szCs w:val="20"/>
        </w:rPr>
        <w:t xml:space="preserve"> </w:t>
      </w:r>
      <w:r w:rsidRPr="005C56F7">
        <w:rPr>
          <w:rFonts w:ascii="Arial" w:hAnsi="Arial" w:cs="Arial"/>
          <w:sz w:val="20"/>
          <w:szCs w:val="20"/>
        </w:rPr>
        <w:t>4</w:t>
      </w:r>
      <w:r w:rsidRPr="005C56F7">
        <w:rPr>
          <w:rFonts w:ascii="Arial" w:hAnsi="Arial" w:cs="Arial"/>
          <w:spacing w:val="-2"/>
          <w:sz w:val="20"/>
          <w:szCs w:val="20"/>
        </w:rPr>
        <w:t xml:space="preserve"> </w:t>
      </w:r>
      <w:r w:rsidRPr="005C56F7">
        <w:rPr>
          <w:rFonts w:ascii="Arial" w:hAnsi="Arial" w:cs="Arial"/>
          <w:sz w:val="20"/>
          <w:szCs w:val="20"/>
        </w:rPr>
        <w:t>-</w:t>
      </w:r>
      <w:r w:rsidRPr="005C56F7">
        <w:rPr>
          <w:rFonts w:ascii="Arial" w:hAnsi="Arial" w:cs="Arial"/>
          <w:spacing w:val="-6"/>
          <w:sz w:val="20"/>
          <w:szCs w:val="20"/>
        </w:rPr>
        <w:t xml:space="preserve"> </w:t>
      </w:r>
      <w:r w:rsidRPr="005C56F7">
        <w:rPr>
          <w:rFonts w:ascii="Arial" w:hAnsi="Arial" w:cs="Arial"/>
          <w:sz w:val="20"/>
          <w:szCs w:val="20"/>
        </w:rPr>
        <w:t>зона</w:t>
      </w:r>
      <w:r w:rsidRPr="005C56F7">
        <w:rPr>
          <w:rFonts w:ascii="Arial" w:hAnsi="Arial" w:cs="Arial"/>
          <w:spacing w:val="-2"/>
          <w:sz w:val="20"/>
          <w:szCs w:val="20"/>
        </w:rPr>
        <w:t xml:space="preserve"> фінішу</w:t>
      </w:r>
    </w:p>
    <w:p w14:paraId="1B8D41DD" w14:textId="77777777" w:rsidR="00A76B49" w:rsidRPr="005C56F7" w:rsidRDefault="00A76B49">
      <w:pPr>
        <w:pStyle w:val="a3"/>
        <w:spacing w:before="24"/>
        <w:rPr>
          <w:rFonts w:ascii="Arial" w:hAnsi="Arial" w:cs="Arial"/>
          <w:sz w:val="20"/>
          <w:szCs w:val="20"/>
        </w:rPr>
      </w:pPr>
    </w:p>
    <w:p w14:paraId="15246E2A" w14:textId="77777777" w:rsidR="00A76B49" w:rsidRPr="005C56F7" w:rsidRDefault="002455BA">
      <w:pPr>
        <w:pStyle w:val="a3"/>
        <w:ind w:left="453" w:right="540"/>
        <w:jc w:val="center"/>
        <w:rPr>
          <w:rFonts w:ascii="Arial" w:hAnsi="Arial" w:cs="Arial"/>
          <w:sz w:val="20"/>
          <w:szCs w:val="20"/>
        </w:rPr>
      </w:pPr>
      <w:r w:rsidRPr="005C56F7">
        <w:rPr>
          <w:rFonts w:ascii="Arial" w:hAnsi="Arial" w:cs="Arial"/>
          <w:b/>
          <w:bCs/>
          <w:sz w:val="20"/>
          <w:szCs w:val="20"/>
        </w:rPr>
        <w:t>Рисунок.Н.2</w:t>
      </w:r>
      <w:r w:rsidRPr="005C56F7">
        <w:rPr>
          <w:rFonts w:ascii="Arial" w:hAnsi="Arial" w:cs="Arial"/>
          <w:spacing w:val="-3"/>
          <w:sz w:val="20"/>
          <w:szCs w:val="20"/>
        </w:rPr>
        <w:t xml:space="preserve"> </w:t>
      </w:r>
      <w:r w:rsidRPr="005C56F7">
        <w:rPr>
          <w:rFonts w:ascii="Arial" w:hAnsi="Arial" w:cs="Arial"/>
          <w:sz w:val="20"/>
          <w:szCs w:val="20"/>
        </w:rPr>
        <w:t>-</w:t>
      </w:r>
      <w:r w:rsidRPr="005C56F7">
        <w:rPr>
          <w:rFonts w:ascii="Arial" w:hAnsi="Arial" w:cs="Arial"/>
          <w:spacing w:val="-9"/>
          <w:sz w:val="20"/>
          <w:szCs w:val="20"/>
        </w:rPr>
        <w:t xml:space="preserve"> </w:t>
      </w:r>
      <w:r w:rsidRPr="005C56F7">
        <w:rPr>
          <w:rFonts w:ascii="Arial" w:hAnsi="Arial" w:cs="Arial"/>
          <w:sz w:val="20"/>
          <w:szCs w:val="20"/>
        </w:rPr>
        <w:t>Траса</w:t>
      </w:r>
      <w:r w:rsidRPr="005C56F7">
        <w:rPr>
          <w:rFonts w:ascii="Arial" w:hAnsi="Arial" w:cs="Arial"/>
          <w:spacing w:val="-5"/>
          <w:sz w:val="20"/>
          <w:szCs w:val="20"/>
        </w:rPr>
        <w:t xml:space="preserve"> </w:t>
      </w:r>
      <w:r w:rsidRPr="005C56F7">
        <w:rPr>
          <w:rFonts w:ascii="Arial" w:hAnsi="Arial" w:cs="Arial"/>
          <w:sz w:val="20"/>
          <w:szCs w:val="20"/>
        </w:rPr>
        <w:t>для</w:t>
      </w:r>
      <w:r w:rsidRPr="005C56F7">
        <w:rPr>
          <w:rFonts w:ascii="Arial" w:hAnsi="Arial" w:cs="Arial"/>
          <w:spacing w:val="-2"/>
          <w:sz w:val="20"/>
          <w:szCs w:val="20"/>
        </w:rPr>
        <w:t xml:space="preserve"> балету</w:t>
      </w:r>
    </w:p>
    <w:p w14:paraId="31A3018C" w14:textId="77777777" w:rsidR="00A76B49" w:rsidRDefault="00A76B49">
      <w:pPr>
        <w:pStyle w:val="a3"/>
        <w:rPr>
          <w:rFonts w:ascii="Microsoft Sans Serif"/>
        </w:rPr>
      </w:pPr>
    </w:p>
    <w:p w14:paraId="557F2BDA" w14:textId="77777777" w:rsidR="00A76B49" w:rsidRDefault="00A76B49">
      <w:pPr>
        <w:pStyle w:val="a3"/>
        <w:rPr>
          <w:rFonts w:ascii="Microsoft Sans Serif"/>
        </w:rPr>
      </w:pPr>
    </w:p>
    <w:p w14:paraId="0AC23BCA" w14:textId="77777777" w:rsidR="00A76B49" w:rsidRDefault="00A76B49">
      <w:pPr>
        <w:pStyle w:val="a3"/>
        <w:spacing w:before="59"/>
        <w:rPr>
          <w:rFonts w:ascii="Microsoft Sans Serif"/>
        </w:rPr>
      </w:pPr>
    </w:p>
    <w:p w14:paraId="587C75F2" w14:textId="77777777" w:rsidR="00A76B49" w:rsidRPr="005C56F7" w:rsidRDefault="002455BA">
      <w:pPr>
        <w:pStyle w:val="4"/>
        <w:ind w:left="667"/>
        <w:rPr>
          <w:rFonts w:ascii="Arial" w:hAnsi="Arial" w:cs="Arial"/>
          <w:sz w:val="20"/>
          <w:szCs w:val="20"/>
        </w:rPr>
      </w:pPr>
      <w:bookmarkStart w:id="66" w:name="Таблиця_Н.2_-_СПІВВІДНОШЕННЯ_ПАРАМЕТРІВ_"/>
      <w:bookmarkEnd w:id="66"/>
      <w:r w:rsidRPr="005C56F7">
        <w:rPr>
          <w:rFonts w:ascii="Arial" w:hAnsi="Arial" w:cs="Arial"/>
          <w:sz w:val="20"/>
          <w:szCs w:val="20"/>
        </w:rPr>
        <w:t>Таблиця</w:t>
      </w:r>
      <w:r w:rsidRPr="005C56F7">
        <w:rPr>
          <w:rFonts w:ascii="Arial" w:hAnsi="Arial" w:cs="Arial"/>
          <w:spacing w:val="-6"/>
          <w:sz w:val="20"/>
          <w:szCs w:val="20"/>
        </w:rPr>
        <w:t xml:space="preserve"> </w:t>
      </w:r>
      <w:r w:rsidRPr="005C56F7">
        <w:rPr>
          <w:rFonts w:ascii="Arial" w:hAnsi="Arial" w:cs="Arial"/>
          <w:sz w:val="20"/>
          <w:szCs w:val="20"/>
        </w:rPr>
        <w:t>Н.2</w:t>
      </w:r>
      <w:r w:rsidRPr="005C56F7">
        <w:rPr>
          <w:rFonts w:ascii="Arial" w:hAnsi="Arial" w:cs="Arial"/>
          <w:spacing w:val="-5"/>
          <w:sz w:val="20"/>
          <w:szCs w:val="20"/>
        </w:rPr>
        <w:t xml:space="preserve"> </w:t>
      </w:r>
      <w:r w:rsidRPr="005C56F7">
        <w:rPr>
          <w:rFonts w:ascii="Arial" w:hAnsi="Arial" w:cs="Arial"/>
          <w:sz w:val="20"/>
          <w:szCs w:val="20"/>
        </w:rPr>
        <w:t>-</w:t>
      </w:r>
      <w:r w:rsidRPr="005C56F7">
        <w:rPr>
          <w:rFonts w:ascii="Arial" w:hAnsi="Arial" w:cs="Arial"/>
          <w:spacing w:val="-4"/>
          <w:sz w:val="20"/>
          <w:szCs w:val="20"/>
        </w:rPr>
        <w:t xml:space="preserve"> </w:t>
      </w:r>
      <w:r w:rsidRPr="005C56F7">
        <w:rPr>
          <w:rFonts w:ascii="Arial" w:hAnsi="Arial" w:cs="Arial"/>
          <w:sz w:val="20"/>
          <w:szCs w:val="20"/>
        </w:rPr>
        <w:t>СПІВВІДНОШЕННЯ</w:t>
      </w:r>
      <w:r w:rsidRPr="005C56F7">
        <w:rPr>
          <w:rFonts w:ascii="Arial" w:hAnsi="Arial" w:cs="Arial"/>
          <w:spacing w:val="-8"/>
          <w:sz w:val="20"/>
          <w:szCs w:val="20"/>
        </w:rPr>
        <w:t xml:space="preserve"> </w:t>
      </w:r>
      <w:r w:rsidRPr="005C56F7">
        <w:rPr>
          <w:rFonts w:ascii="Arial" w:hAnsi="Arial" w:cs="Arial"/>
          <w:sz w:val="20"/>
          <w:szCs w:val="20"/>
        </w:rPr>
        <w:t>ПАРАМЕТРІВ</w:t>
      </w:r>
      <w:r w:rsidRPr="005C56F7">
        <w:rPr>
          <w:rFonts w:ascii="Arial" w:hAnsi="Arial" w:cs="Arial"/>
          <w:spacing w:val="-4"/>
          <w:sz w:val="20"/>
          <w:szCs w:val="20"/>
        </w:rPr>
        <w:t xml:space="preserve"> </w:t>
      </w:r>
      <w:r w:rsidRPr="005C56F7">
        <w:rPr>
          <w:rFonts w:ascii="Arial" w:hAnsi="Arial" w:cs="Arial"/>
          <w:sz w:val="20"/>
          <w:szCs w:val="20"/>
        </w:rPr>
        <w:t>ТРАСИ</w:t>
      </w:r>
      <w:r w:rsidRPr="005C56F7">
        <w:rPr>
          <w:rFonts w:ascii="Arial" w:hAnsi="Arial" w:cs="Arial"/>
          <w:spacing w:val="-5"/>
          <w:sz w:val="20"/>
          <w:szCs w:val="20"/>
        </w:rPr>
        <w:t xml:space="preserve"> </w:t>
      </w:r>
      <w:r w:rsidRPr="005C56F7">
        <w:rPr>
          <w:rFonts w:ascii="Arial" w:hAnsi="Arial" w:cs="Arial"/>
          <w:sz w:val="20"/>
          <w:szCs w:val="20"/>
        </w:rPr>
        <w:t>ДЛЯ</w:t>
      </w:r>
      <w:r w:rsidRPr="005C56F7">
        <w:rPr>
          <w:rFonts w:ascii="Arial" w:hAnsi="Arial" w:cs="Arial"/>
          <w:spacing w:val="-5"/>
          <w:sz w:val="20"/>
          <w:szCs w:val="20"/>
        </w:rPr>
        <w:t xml:space="preserve"> </w:t>
      </w:r>
      <w:r w:rsidRPr="005C56F7">
        <w:rPr>
          <w:rFonts w:ascii="Arial" w:hAnsi="Arial" w:cs="Arial"/>
          <w:spacing w:val="-2"/>
          <w:sz w:val="20"/>
          <w:szCs w:val="20"/>
        </w:rPr>
        <w:t>БАЛЕТУ</w:t>
      </w:r>
    </w:p>
    <w:p w14:paraId="39C59C48" w14:textId="77777777" w:rsidR="00A76B49" w:rsidRDefault="00A76B49">
      <w:pPr>
        <w:pStyle w:val="a3"/>
        <w:spacing w:before="49"/>
        <w:rPr>
          <w:b/>
          <w:sz w:val="20"/>
        </w:rPr>
      </w:pPr>
    </w:p>
    <w:tbl>
      <w:tblPr>
        <w:tblStyle w:val="TableNormal"/>
        <w:tblW w:w="0" w:type="auto"/>
        <w:tblInd w:w="1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259"/>
        <w:gridCol w:w="3240"/>
        <w:gridCol w:w="3180"/>
      </w:tblGrid>
      <w:tr w:rsidR="00A76B49" w:rsidRPr="005C56F7" w14:paraId="436ECE16" w14:textId="77777777">
        <w:trPr>
          <w:trHeight w:val="304"/>
        </w:trPr>
        <w:tc>
          <w:tcPr>
            <w:tcW w:w="3259" w:type="dxa"/>
          </w:tcPr>
          <w:p w14:paraId="6D09480D" w14:textId="77777777" w:rsidR="00A76B49" w:rsidRPr="005C56F7" w:rsidRDefault="002455BA">
            <w:pPr>
              <w:pStyle w:val="TableParagraph"/>
              <w:spacing w:line="227" w:lineRule="exact"/>
              <w:ind w:left="14" w:right="2"/>
              <w:jc w:val="center"/>
              <w:rPr>
                <w:rFonts w:ascii="Arial" w:hAnsi="Arial" w:cs="Arial"/>
                <w:b/>
                <w:sz w:val="20"/>
              </w:rPr>
            </w:pPr>
            <w:r w:rsidRPr="005C56F7">
              <w:rPr>
                <w:rFonts w:ascii="Arial" w:hAnsi="Arial" w:cs="Arial"/>
                <w:b/>
                <w:sz w:val="20"/>
              </w:rPr>
              <w:t>Уклон,</w:t>
            </w:r>
            <w:r w:rsidRPr="005C56F7">
              <w:rPr>
                <w:rFonts w:ascii="Arial" w:hAnsi="Arial" w:cs="Arial"/>
                <w:b/>
                <w:spacing w:val="-8"/>
                <w:sz w:val="20"/>
              </w:rPr>
              <w:t xml:space="preserve"> </w:t>
            </w:r>
            <w:r w:rsidRPr="005C56F7">
              <w:rPr>
                <w:rFonts w:ascii="Arial" w:hAnsi="Arial" w:cs="Arial"/>
                <w:b/>
                <w:spacing w:val="-5"/>
                <w:sz w:val="20"/>
              </w:rPr>
              <w:t>с°</w:t>
            </w:r>
          </w:p>
        </w:tc>
        <w:tc>
          <w:tcPr>
            <w:tcW w:w="3240" w:type="dxa"/>
          </w:tcPr>
          <w:p w14:paraId="181E0905" w14:textId="77777777" w:rsidR="00A76B49" w:rsidRPr="005C56F7" w:rsidRDefault="002455BA">
            <w:pPr>
              <w:pStyle w:val="TableParagraph"/>
              <w:spacing w:line="227" w:lineRule="exact"/>
              <w:ind w:left="15"/>
              <w:jc w:val="center"/>
              <w:rPr>
                <w:rFonts w:ascii="Arial" w:hAnsi="Arial" w:cs="Arial"/>
                <w:b/>
                <w:sz w:val="20"/>
              </w:rPr>
            </w:pPr>
            <w:r w:rsidRPr="005C56F7">
              <w:rPr>
                <w:rFonts w:ascii="Arial" w:hAnsi="Arial" w:cs="Arial"/>
                <w:b/>
                <w:sz w:val="20"/>
              </w:rPr>
              <w:t>Довжина</w:t>
            </w:r>
            <w:r w:rsidRPr="005C56F7">
              <w:rPr>
                <w:rFonts w:ascii="Arial" w:hAnsi="Arial" w:cs="Arial"/>
                <w:b/>
                <w:spacing w:val="-8"/>
                <w:sz w:val="20"/>
              </w:rPr>
              <w:t xml:space="preserve"> </w:t>
            </w:r>
            <w:r w:rsidRPr="005C56F7">
              <w:rPr>
                <w:rFonts w:ascii="Arial" w:hAnsi="Arial" w:cs="Arial"/>
                <w:b/>
                <w:sz w:val="20"/>
              </w:rPr>
              <w:t>L,</w:t>
            </w:r>
            <w:r w:rsidRPr="005C56F7">
              <w:rPr>
                <w:rFonts w:ascii="Arial" w:hAnsi="Arial" w:cs="Arial"/>
                <w:b/>
                <w:spacing w:val="-5"/>
                <w:sz w:val="20"/>
              </w:rPr>
              <w:t xml:space="preserve"> </w:t>
            </w:r>
            <w:r w:rsidRPr="005C56F7">
              <w:rPr>
                <w:rFonts w:ascii="Arial" w:hAnsi="Arial" w:cs="Arial"/>
                <w:b/>
                <w:spacing w:val="-10"/>
                <w:sz w:val="20"/>
              </w:rPr>
              <w:t>м</w:t>
            </w:r>
          </w:p>
        </w:tc>
        <w:tc>
          <w:tcPr>
            <w:tcW w:w="3180" w:type="dxa"/>
          </w:tcPr>
          <w:p w14:paraId="534CC6AD" w14:textId="77777777" w:rsidR="00A76B49" w:rsidRPr="005C56F7" w:rsidRDefault="002455BA">
            <w:pPr>
              <w:pStyle w:val="TableParagraph"/>
              <w:spacing w:line="227" w:lineRule="exact"/>
              <w:ind w:left="18" w:right="3"/>
              <w:jc w:val="center"/>
              <w:rPr>
                <w:rFonts w:ascii="Arial" w:hAnsi="Arial" w:cs="Arial"/>
                <w:b/>
                <w:sz w:val="20"/>
              </w:rPr>
            </w:pPr>
            <w:r w:rsidRPr="005C56F7">
              <w:rPr>
                <w:rFonts w:ascii="Arial" w:hAnsi="Arial" w:cs="Arial"/>
                <w:b/>
                <w:sz w:val="20"/>
              </w:rPr>
              <w:t>Ширина</w:t>
            </w:r>
            <w:r w:rsidRPr="005C56F7">
              <w:rPr>
                <w:rFonts w:ascii="Arial" w:hAnsi="Arial" w:cs="Arial"/>
                <w:b/>
                <w:spacing w:val="-7"/>
                <w:sz w:val="20"/>
              </w:rPr>
              <w:t xml:space="preserve"> </w:t>
            </w:r>
            <w:r w:rsidRPr="005C56F7">
              <w:rPr>
                <w:rFonts w:ascii="Arial" w:hAnsi="Arial" w:cs="Arial"/>
                <w:b/>
                <w:sz w:val="20"/>
              </w:rPr>
              <w:t>W,</w:t>
            </w:r>
            <w:r w:rsidRPr="005C56F7">
              <w:rPr>
                <w:rFonts w:ascii="Arial" w:hAnsi="Arial" w:cs="Arial"/>
                <w:b/>
                <w:spacing w:val="-4"/>
                <w:sz w:val="20"/>
              </w:rPr>
              <w:t xml:space="preserve"> </w:t>
            </w:r>
            <w:r w:rsidRPr="005C56F7">
              <w:rPr>
                <w:rFonts w:ascii="Arial" w:hAnsi="Arial" w:cs="Arial"/>
                <w:b/>
                <w:spacing w:val="-10"/>
                <w:sz w:val="20"/>
              </w:rPr>
              <w:t>м</w:t>
            </w:r>
          </w:p>
        </w:tc>
      </w:tr>
      <w:tr w:rsidR="00A76B49" w:rsidRPr="005C56F7" w14:paraId="6D65D479" w14:textId="77777777">
        <w:trPr>
          <w:trHeight w:val="304"/>
        </w:trPr>
        <w:tc>
          <w:tcPr>
            <w:tcW w:w="3259" w:type="dxa"/>
          </w:tcPr>
          <w:p w14:paraId="0CE509C5" w14:textId="77777777" w:rsidR="00A76B49" w:rsidRPr="005C56F7" w:rsidRDefault="002455BA">
            <w:pPr>
              <w:pStyle w:val="TableParagraph"/>
              <w:spacing w:line="229" w:lineRule="exact"/>
              <w:ind w:left="14"/>
              <w:jc w:val="center"/>
              <w:rPr>
                <w:rFonts w:ascii="Arial" w:hAnsi="Arial" w:cs="Arial"/>
                <w:sz w:val="20"/>
              </w:rPr>
            </w:pPr>
            <w:r w:rsidRPr="005C56F7">
              <w:rPr>
                <w:rFonts w:ascii="Arial" w:hAnsi="Arial" w:cs="Arial"/>
                <w:spacing w:val="-5"/>
                <w:sz w:val="20"/>
              </w:rPr>
              <w:t>13</w:t>
            </w:r>
          </w:p>
        </w:tc>
        <w:tc>
          <w:tcPr>
            <w:tcW w:w="3240" w:type="dxa"/>
          </w:tcPr>
          <w:p w14:paraId="49B493FF" w14:textId="77777777" w:rsidR="00A76B49" w:rsidRPr="005C56F7" w:rsidRDefault="002455BA">
            <w:pPr>
              <w:pStyle w:val="TableParagraph"/>
              <w:spacing w:line="229" w:lineRule="exact"/>
              <w:ind w:left="15" w:right="1"/>
              <w:jc w:val="center"/>
              <w:rPr>
                <w:rFonts w:ascii="Arial" w:hAnsi="Arial" w:cs="Arial"/>
                <w:sz w:val="20"/>
              </w:rPr>
            </w:pPr>
            <w:r w:rsidRPr="005C56F7">
              <w:rPr>
                <w:rFonts w:ascii="Arial" w:hAnsi="Arial" w:cs="Arial"/>
                <w:spacing w:val="-5"/>
                <w:sz w:val="20"/>
              </w:rPr>
              <w:t>140</w:t>
            </w:r>
          </w:p>
        </w:tc>
        <w:tc>
          <w:tcPr>
            <w:tcW w:w="3180" w:type="dxa"/>
          </w:tcPr>
          <w:p w14:paraId="2F9E77C7" w14:textId="77777777" w:rsidR="00A76B49" w:rsidRPr="005C56F7" w:rsidRDefault="002455BA">
            <w:pPr>
              <w:pStyle w:val="TableParagraph"/>
              <w:spacing w:line="229" w:lineRule="exact"/>
              <w:ind w:left="18" w:right="6"/>
              <w:jc w:val="center"/>
              <w:rPr>
                <w:rFonts w:ascii="Arial" w:hAnsi="Arial" w:cs="Arial"/>
                <w:sz w:val="20"/>
              </w:rPr>
            </w:pPr>
            <w:r w:rsidRPr="005C56F7">
              <w:rPr>
                <w:rFonts w:ascii="Arial" w:hAnsi="Arial" w:cs="Arial"/>
                <w:sz w:val="20"/>
              </w:rPr>
              <w:t>37,5</w:t>
            </w:r>
            <w:r w:rsidRPr="005C56F7">
              <w:rPr>
                <w:rFonts w:ascii="Arial" w:hAnsi="Arial" w:cs="Arial"/>
                <w:spacing w:val="-8"/>
                <w:sz w:val="20"/>
              </w:rPr>
              <w:t xml:space="preserve"> </w:t>
            </w:r>
            <w:r w:rsidRPr="005C56F7">
              <w:rPr>
                <w:rFonts w:ascii="Arial" w:hAnsi="Arial" w:cs="Arial"/>
                <w:spacing w:val="-4"/>
                <w:sz w:val="20"/>
              </w:rPr>
              <w:t>±2,5</w:t>
            </w:r>
          </w:p>
        </w:tc>
      </w:tr>
      <w:tr w:rsidR="00A76B49" w:rsidRPr="005C56F7" w14:paraId="119C7E57" w14:textId="77777777">
        <w:trPr>
          <w:trHeight w:val="306"/>
        </w:trPr>
        <w:tc>
          <w:tcPr>
            <w:tcW w:w="3259" w:type="dxa"/>
          </w:tcPr>
          <w:p w14:paraId="76951539" w14:textId="77777777" w:rsidR="00A76B49" w:rsidRPr="005C56F7" w:rsidRDefault="002455BA">
            <w:pPr>
              <w:pStyle w:val="TableParagraph"/>
              <w:spacing w:line="229" w:lineRule="exact"/>
              <w:ind w:left="14"/>
              <w:jc w:val="center"/>
              <w:rPr>
                <w:rFonts w:ascii="Arial" w:hAnsi="Arial" w:cs="Arial"/>
                <w:sz w:val="20"/>
              </w:rPr>
            </w:pPr>
            <w:r w:rsidRPr="005C56F7">
              <w:rPr>
                <w:rFonts w:ascii="Arial" w:hAnsi="Arial" w:cs="Arial"/>
                <w:spacing w:val="-5"/>
                <w:sz w:val="20"/>
              </w:rPr>
              <w:t>14</w:t>
            </w:r>
          </w:p>
        </w:tc>
        <w:tc>
          <w:tcPr>
            <w:tcW w:w="3240" w:type="dxa"/>
          </w:tcPr>
          <w:p w14:paraId="505C21DE" w14:textId="77777777" w:rsidR="00A76B49" w:rsidRPr="005C56F7" w:rsidRDefault="002455BA">
            <w:pPr>
              <w:pStyle w:val="TableParagraph"/>
              <w:spacing w:line="229" w:lineRule="exact"/>
              <w:ind w:left="15" w:right="1"/>
              <w:jc w:val="center"/>
              <w:rPr>
                <w:rFonts w:ascii="Arial" w:hAnsi="Arial" w:cs="Arial"/>
                <w:sz w:val="20"/>
              </w:rPr>
            </w:pPr>
            <w:r w:rsidRPr="005C56F7">
              <w:rPr>
                <w:rFonts w:ascii="Arial" w:hAnsi="Arial" w:cs="Arial"/>
                <w:spacing w:val="-5"/>
                <w:sz w:val="20"/>
              </w:rPr>
              <w:t>150</w:t>
            </w:r>
          </w:p>
        </w:tc>
        <w:tc>
          <w:tcPr>
            <w:tcW w:w="3180" w:type="dxa"/>
          </w:tcPr>
          <w:p w14:paraId="798C2CB8" w14:textId="77777777" w:rsidR="00A76B49" w:rsidRPr="005C56F7" w:rsidRDefault="002455BA">
            <w:pPr>
              <w:pStyle w:val="TableParagraph"/>
              <w:spacing w:line="229" w:lineRule="exact"/>
              <w:ind w:left="18" w:right="6"/>
              <w:jc w:val="center"/>
              <w:rPr>
                <w:rFonts w:ascii="Arial" w:hAnsi="Arial" w:cs="Arial"/>
                <w:sz w:val="20"/>
              </w:rPr>
            </w:pPr>
            <w:r w:rsidRPr="005C56F7">
              <w:rPr>
                <w:rFonts w:ascii="Arial" w:hAnsi="Arial" w:cs="Arial"/>
                <w:spacing w:val="-2"/>
                <w:sz w:val="20"/>
              </w:rPr>
              <w:t>37,5+2,5</w:t>
            </w:r>
          </w:p>
        </w:tc>
      </w:tr>
      <w:tr w:rsidR="00A76B49" w:rsidRPr="005C56F7" w14:paraId="40175035" w14:textId="77777777">
        <w:trPr>
          <w:trHeight w:val="304"/>
        </w:trPr>
        <w:tc>
          <w:tcPr>
            <w:tcW w:w="3259" w:type="dxa"/>
          </w:tcPr>
          <w:p w14:paraId="3BA78DDF" w14:textId="77777777" w:rsidR="00A76B49" w:rsidRPr="005C56F7" w:rsidRDefault="002455BA">
            <w:pPr>
              <w:pStyle w:val="TableParagraph"/>
              <w:spacing w:line="229" w:lineRule="exact"/>
              <w:ind w:left="14"/>
              <w:jc w:val="center"/>
              <w:rPr>
                <w:rFonts w:ascii="Arial" w:hAnsi="Arial" w:cs="Arial"/>
                <w:sz w:val="20"/>
              </w:rPr>
            </w:pPr>
            <w:r w:rsidRPr="005C56F7">
              <w:rPr>
                <w:rFonts w:ascii="Arial" w:hAnsi="Arial" w:cs="Arial"/>
                <w:spacing w:val="-5"/>
                <w:sz w:val="20"/>
              </w:rPr>
              <w:t>15</w:t>
            </w:r>
          </w:p>
        </w:tc>
        <w:tc>
          <w:tcPr>
            <w:tcW w:w="3240" w:type="dxa"/>
          </w:tcPr>
          <w:p w14:paraId="25FA7BAE" w14:textId="77777777" w:rsidR="00A76B49" w:rsidRPr="005C56F7" w:rsidRDefault="002455BA">
            <w:pPr>
              <w:pStyle w:val="TableParagraph"/>
              <w:spacing w:line="229" w:lineRule="exact"/>
              <w:ind w:left="15" w:right="1"/>
              <w:jc w:val="center"/>
              <w:rPr>
                <w:rFonts w:ascii="Arial" w:hAnsi="Arial" w:cs="Arial"/>
                <w:sz w:val="20"/>
              </w:rPr>
            </w:pPr>
            <w:r w:rsidRPr="005C56F7">
              <w:rPr>
                <w:rFonts w:ascii="Arial" w:hAnsi="Arial" w:cs="Arial"/>
                <w:spacing w:val="-5"/>
                <w:sz w:val="20"/>
              </w:rPr>
              <w:t>150</w:t>
            </w:r>
          </w:p>
        </w:tc>
        <w:tc>
          <w:tcPr>
            <w:tcW w:w="3180" w:type="dxa"/>
          </w:tcPr>
          <w:p w14:paraId="1567899F" w14:textId="77777777" w:rsidR="00A76B49" w:rsidRPr="005C56F7" w:rsidRDefault="002455BA">
            <w:pPr>
              <w:pStyle w:val="TableParagraph"/>
              <w:spacing w:line="229" w:lineRule="exact"/>
              <w:ind w:left="18" w:right="6"/>
              <w:jc w:val="center"/>
              <w:rPr>
                <w:rFonts w:ascii="Arial" w:hAnsi="Arial" w:cs="Arial"/>
                <w:sz w:val="20"/>
              </w:rPr>
            </w:pPr>
            <w:r w:rsidRPr="005C56F7">
              <w:rPr>
                <w:rFonts w:ascii="Arial" w:hAnsi="Arial" w:cs="Arial"/>
                <w:sz w:val="20"/>
              </w:rPr>
              <w:t>37,5</w:t>
            </w:r>
            <w:r w:rsidRPr="005C56F7">
              <w:rPr>
                <w:rFonts w:ascii="Arial" w:hAnsi="Arial" w:cs="Arial"/>
                <w:spacing w:val="-8"/>
                <w:sz w:val="20"/>
              </w:rPr>
              <w:t xml:space="preserve"> </w:t>
            </w:r>
            <w:r w:rsidRPr="005C56F7">
              <w:rPr>
                <w:rFonts w:ascii="Arial" w:hAnsi="Arial" w:cs="Arial"/>
                <w:spacing w:val="-4"/>
                <w:sz w:val="20"/>
              </w:rPr>
              <w:t>±2,5</w:t>
            </w:r>
          </w:p>
        </w:tc>
      </w:tr>
      <w:tr w:rsidR="00A76B49" w:rsidRPr="005C56F7" w14:paraId="1072AE0F" w14:textId="77777777">
        <w:trPr>
          <w:trHeight w:val="304"/>
        </w:trPr>
        <w:tc>
          <w:tcPr>
            <w:tcW w:w="3259" w:type="dxa"/>
          </w:tcPr>
          <w:p w14:paraId="596CEAFA" w14:textId="77777777" w:rsidR="00A76B49" w:rsidRPr="005C56F7" w:rsidRDefault="002455BA">
            <w:pPr>
              <w:pStyle w:val="TableParagraph"/>
              <w:spacing w:line="229" w:lineRule="exact"/>
              <w:ind w:left="14"/>
              <w:jc w:val="center"/>
              <w:rPr>
                <w:rFonts w:ascii="Arial" w:hAnsi="Arial" w:cs="Arial"/>
                <w:sz w:val="20"/>
              </w:rPr>
            </w:pPr>
            <w:r w:rsidRPr="005C56F7">
              <w:rPr>
                <w:rFonts w:ascii="Arial" w:hAnsi="Arial" w:cs="Arial"/>
                <w:spacing w:val="-5"/>
                <w:sz w:val="20"/>
              </w:rPr>
              <w:t>16</w:t>
            </w:r>
          </w:p>
        </w:tc>
        <w:tc>
          <w:tcPr>
            <w:tcW w:w="3240" w:type="dxa"/>
          </w:tcPr>
          <w:p w14:paraId="427F5DF9" w14:textId="77777777" w:rsidR="00A76B49" w:rsidRPr="005C56F7" w:rsidRDefault="002455BA">
            <w:pPr>
              <w:pStyle w:val="TableParagraph"/>
              <w:spacing w:line="229" w:lineRule="exact"/>
              <w:ind w:left="15" w:right="1"/>
              <w:jc w:val="center"/>
              <w:rPr>
                <w:rFonts w:ascii="Arial" w:hAnsi="Arial" w:cs="Arial"/>
                <w:sz w:val="20"/>
              </w:rPr>
            </w:pPr>
            <w:r w:rsidRPr="005C56F7">
              <w:rPr>
                <w:rFonts w:ascii="Arial" w:hAnsi="Arial" w:cs="Arial"/>
                <w:spacing w:val="-5"/>
                <w:sz w:val="20"/>
              </w:rPr>
              <w:t>150</w:t>
            </w:r>
          </w:p>
        </w:tc>
        <w:tc>
          <w:tcPr>
            <w:tcW w:w="3180" w:type="dxa"/>
          </w:tcPr>
          <w:p w14:paraId="2B44FB8A" w14:textId="77777777" w:rsidR="00A76B49" w:rsidRPr="005C56F7" w:rsidRDefault="002455BA">
            <w:pPr>
              <w:pStyle w:val="TableParagraph"/>
              <w:spacing w:line="229" w:lineRule="exact"/>
              <w:ind w:left="18" w:right="6"/>
              <w:jc w:val="center"/>
              <w:rPr>
                <w:rFonts w:ascii="Arial" w:hAnsi="Arial" w:cs="Arial"/>
                <w:sz w:val="20"/>
              </w:rPr>
            </w:pPr>
            <w:r w:rsidRPr="005C56F7">
              <w:rPr>
                <w:rFonts w:ascii="Arial" w:hAnsi="Arial" w:cs="Arial"/>
                <w:sz w:val="20"/>
              </w:rPr>
              <w:t>37,5</w:t>
            </w:r>
            <w:r w:rsidRPr="005C56F7">
              <w:rPr>
                <w:rFonts w:ascii="Arial" w:hAnsi="Arial" w:cs="Arial"/>
                <w:spacing w:val="-8"/>
                <w:sz w:val="20"/>
              </w:rPr>
              <w:t xml:space="preserve"> </w:t>
            </w:r>
            <w:r w:rsidRPr="005C56F7">
              <w:rPr>
                <w:rFonts w:ascii="Arial" w:hAnsi="Arial" w:cs="Arial"/>
                <w:spacing w:val="-4"/>
                <w:sz w:val="20"/>
              </w:rPr>
              <w:t>±2,5</w:t>
            </w:r>
          </w:p>
        </w:tc>
      </w:tr>
      <w:tr w:rsidR="00A76B49" w:rsidRPr="005C56F7" w14:paraId="5475C212" w14:textId="77777777">
        <w:trPr>
          <w:trHeight w:val="325"/>
        </w:trPr>
        <w:tc>
          <w:tcPr>
            <w:tcW w:w="3259" w:type="dxa"/>
          </w:tcPr>
          <w:p w14:paraId="1A8C2F85" w14:textId="77777777" w:rsidR="00A76B49" w:rsidRPr="005C56F7" w:rsidRDefault="002455BA">
            <w:pPr>
              <w:pStyle w:val="TableParagraph"/>
              <w:spacing w:line="229" w:lineRule="exact"/>
              <w:ind w:left="14"/>
              <w:jc w:val="center"/>
              <w:rPr>
                <w:rFonts w:ascii="Arial" w:hAnsi="Arial" w:cs="Arial"/>
                <w:sz w:val="20"/>
              </w:rPr>
            </w:pPr>
            <w:r w:rsidRPr="005C56F7">
              <w:rPr>
                <w:rFonts w:ascii="Arial" w:hAnsi="Arial" w:cs="Arial"/>
                <w:spacing w:val="-5"/>
                <w:sz w:val="20"/>
              </w:rPr>
              <w:t>17</w:t>
            </w:r>
          </w:p>
        </w:tc>
        <w:tc>
          <w:tcPr>
            <w:tcW w:w="3240" w:type="dxa"/>
          </w:tcPr>
          <w:p w14:paraId="0F07D264" w14:textId="77777777" w:rsidR="00A76B49" w:rsidRPr="005C56F7" w:rsidRDefault="002455BA">
            <w:pPr>
              <w:pStyle w:val="TableParagraph"/>
              <w:spacing w:line="229" w:lineRule="exact"/>
              <w:ind w:left="15" w:right="1"/>
              <w:jc w:val="center"/>
              <w:rPr>
                <w:rFonts w:ascii="Arial" w:hAnsi="Arial" w:cs="Arial"/>
                <w:sz w:val="20"/>
              </w:rPr>
            </w:pPr>
            <w:r w:rsidRPr="005C56F7">
              <w:rPr>
                <w:rFonts w:ascii="Arial" w:hAnsi="Arial" w:cs="Arial"/>
                <w:spacing w:val="-5"/>
                <w:sz w:val="20"/>
              </w:rPr>
              <w:t>170</w:t>
            </w:r>
          </w:p>
        </w:tc>
        <w:tc>
          <w:tcPr>
            <w:tcW w:w="3180" w:type="dxa"/>
          </w:tcPr>
          <w:p w14:paraId="3A1F0E56" w14:textId="77777777" w:rsidR="00A76B49" w:rsidRPr="005C56F7" w:rsidRDefault="002455BA">
            <w:pPr>
              <w:pStyle w:val="TableParagraph"/>
              <w:spacing w:line="229" w:lineRule="exact"/>
              <w:ind w:left="18" w:right="6"/>
              <w:jc w:val="center"/>
              <w:rPr>
                <w:rFonts w:ascii="Arial" w:hAnsi="Arial" w:cs="Arial"/>
                <w:sz w:val="20"/>
              </w:rPr>
            </w:pPr>
            <w:r w:rsidRPr="005C56F7">
              <w:rPr>
                <w:rFonts w:ascii="Arial" w:hAnsi="Arial" w:cs="Arial"/>
                <w:sz w:val="20"/>
              </w:rPr>
              <w:t>37,5</w:t>
            </w:r>
            <w:r w:rsidRPr="005C56F7">
              <w:rPr>
                <w:rFonts w:ascii="Arial" w:hAnsi="Arial" w:cs="Arial"/>
                <w:spacing w:val="-8"/>
                <w:sz w:val="20"/>
              </w:rPr>
              <w:t xml:space="preserve"> </w:t>
            </w:r>
            <w:r w:rsidRPr="005C56F7">
              <w:rPr>
                <w:rFonts w:ascii="Arial" w:hAnsi="Arial" w:cs="Arial"/>
                <w:spacing w:val="-4"/>
                <w:sz w:val="20"/>
              </w:rPr>
              <w:t>±2,5</w:t>
            </w:r>
          </w:p>
        </w:tc>
      </w:tr>
    </w:tbl>
    <w:p w14:paraId="44A31BA8" w14:textId="77777777" w:rsidR="00A76B49" w:rsidRDefault="00A76B49">
      <w:pPr>
        <w:pStyle w:val="a3"/>
        <w:spacing w:before="18"/>
        <w:rPr>
          <w:b/>
        </w:rPr>
      </w:pPr>
    </w:p>
    <w:p w14:paraId="4068E42F" w14:textId="77777777" w:rsidR="00A76B49" w:rsidRPr="005C56F7" w:rsidRDefault="002455BA">
      <w:pPr>
        <w:spacing w:before="1"/>
        <w:ind w:left="127" w:firstLine="540"/>
        <w:rPr>
          <w:rFonts w:ascii="Arial" w:hAnsi="Arial" w:cs="Arial"/>
          <w:sz w:val="20"/>
          <w:szCs w:val="20"/>
        </w:rPr>
      </w:pPr>
      <w:r w:rsidRPr="005C56F7">
        <w:rPr>
          <w:rFonts w:ascii="Arial" w:hAnsi="Arial" w:cs="Arial"/>
          <w:sz w:val="20"/>
          <w:szCs w:val="20"/>
        </w:rPr>
        <w:t>Н.1</w:t>
      </w:r>
      <w:r w:rsidRPr="005C56F7">
        <w:rPr>
          <w:rFonts w:ascii="Arial" w:hAnsi="Arial" w:cs="Arial"/>
          <w:spacing w:val="40"/>
          <w:sz w:val="20"/>
          <w:szCs w:val="20"/>
        </w:rPr>
        <w:t xml:space="preserve"> </w:t>
      </w:r>
      <w:r w:rsidRPr="005C56F7">
        <w:rPr>
          <w:rFonts w:ascii="Arial" w:hAnsi="Arial" w:cs="Arial"/>
          <w:sz w:val="20"/>
          <w:szCs w:val="20"/>
        </w:rPr>
        <w:t>Для</w:t>
      </w:r>
      <w:r w:rsidRPr="005C56F7">
        <w:rPr>
          <w:rFonts w:ascii="Arial" w:hAnsi="Arial" w:cs="Arial"/>
          <w:spacing w:val="40"/>
          <w:sz w:val="20"/>
          <w:szCs w:val="20"/>
        </w:rPr>
        <w:t xml:space="preserve"> </w:t>
      </w:r>
      <w:r w:rsidRPr="005C56F7">
        <w:rPr>
          <w:rFonts w:ascii="Arial" w:hAnsi="Arial" w:cs="Arial"/>
          <w:sz w:val="20"/>
          <w:szCs w:val="20"/>
        </w:rPr>
        <w:t>могула</w:t>
      </w:r>
      <w:r w:rsidRPr="005C56F7">
        <w:rPr>
          <w:rFonts w:ascii="Arial" w:hAnsi="Arial" w:cs="Arial"/>
          <w:spacing w:val="40"/>
          <w:sz w:val="20"/>
          <w:szCs w:val="20"/>
        </w:rPr>
        <w:t xml:space="preserve"> </w:t>
      </w:r>
      <w:r w:rsidRPr="005C56F7">
        <w:rPr>
          <w:rFonts w:ascii="Arial" w:hAnsi="Arial" w:cs="Arial"/>
          <w:sz w:val="20"/>
          <w:szCs w:val="20"/>
        </w:rPr>
        <w:t>траса</w:t>
      </w:r>
      <w:r w:rsidRPr="005C56F7">
        <w:rPr>
          <w:rFonts w:ascii="Arial" w:hAnsi="Arial" w:cs="Arial"/>
          <w:spacing w:val="40"/>
          <w:sz w:val="20"/>
          <w:szCs w:val="20"/>
        </w:rPr>
        <w:t xml:space="preserve"> </w:t>
      </w:r>
      <w:r w:rsidRPr="005C56F7">
        <w:rPr>
          <w:rFonts w:ascii="Arial" w:hAnsi="Arial" w:cs="Arial"/>
          <w:sz w:val="20"/>
          <w:szCs w:val="20"/>
        </w:rPr>
        <w:t>повинна</w:t>
      </w:r>
      <w:r w:rsidRPr="005C56F7">
        <w:rPr>
          <w:rFonts w:ascii="Arial" w:hAnsi="Arial" w:cs="Arial"/>
          <w:spacing w:val="40"/>
          <w:sz w:val="20"/>
          <w:szCs w:val="20"/>
        </w:rPr>
        <w:t xml:space="preserve"> </w:t>
      </w:r>
      <w:r w:rsidRPr="005C56F7">
        <w:rPr>
          <w:rFonts w:ascii="Arial" w:hAnsi="Arial" w:cs="Arial"/>
          <w:sz w:val="20"/>
          <w:szCs w:val="20"/>
        </w:rPr>
        <w:t>мати</w:t>
      </w:r>
      <w:r w:rsidRPr="005C56F7">
        <w:rPr>
          <w:rFonts w:ascii="Arial" w:hAnsi="Arial" w:cs="Arial"/>
          <w:spacing w:val="40"/>
          <w:sz w:val="20"/>
          <w:szCs w:val="20"/>
        </w:rPr>
        <w:t xml:space="preserve"> </w:t>
      </w:r>
      <w:r w:rsidRPr="005C56F7">
        <w:rPr>
          <w:rFonts w:ascii="Arial" w:hAnsi="Arial" w:cs="Arial"/>
          <w:sz w:val="20"/>
          <w:szCs w:val="20"/>
        </w:rPr>
        <w:t>протяжність</w:t>
      </w:r>
      <w:r w:rsidRPr="005C56F7">
        <w:rPr>
          <w:rFonts w:ascii="Arial" w:hAnsi="Arial" w:cs="Arial"/>
          <w:spacing w:val="40"/>
          <w:sz w:val="20"/>
          <w:szCs w:val="20"/>
        </w:rPr>
        <w:t xml:space="preserve"> </w:t>
      </w:r>
      <w:r w:rsidRPr="005C56F7">
        <w:rPr>
          <w:rFonts w:ascii="Arial" w:hAnsi="Arial" w:cs="Arial"/>
          <w:sz w:val="20"/>
          <w:szCs w:val="20"/>
        </w:rPr>
        <w:t>не</w:t>
      </w:r>
      <w:r w:rsidRPr="005C56F7">
        <w:rPr>
          <w:rFonts w:ascii="Arial" w:hAnsi="Arial" w:cs="Arial"/>
          <w:spacing w:val="40"/>
          <w:sz w:val="20"/>
          <w:szCs w:val="20"/>
        </w:rPr>
        <w:t xml:space="preserve"> </w:t>
      </w:r>
      <w:r w:rsidRPr="005C56F7">
        <w:rPr>
          <w:rFonts w:ascii="Arial" w:hAnsi="Arial" w:cs="Arial"/>
          <w:sz w:val="20"/>
          <w:szCs w:val="20"/>
        </w:rPr>
        <w:t>менше</w:t>
      </w:r>
      <w:r w:rsidRPr="005C56F7">
        <w:rPr>
          <w:rFonts w:ascii="Arial" w:hAnsi="Arial" w:cs="Arial"/>
          <w:spacing w:val="40"/>
          <w:sz w:val="20"/>
          <w:szCs w:val="20"/>
        </w:rPr>
        <w:t xml:space="preserve"> </w:t>
      </w:r>
      <w:r w:rsidRPr="005C56F7">
        <w:rPr>
          <w:rFonts w:ascii="Arial" w:hAnsi="Arial" w:cs="Arial"/>
          <w:sz w:val="20"/>
          <w:szCs w:val="20"/>
        </w:rPr>
        <w:t>600-800</w:t>
      </w:r>
      <w:r w:rsidRPr="005C56F7">
        <w:rPr>
          <w:rFonts w:ascii="Arial" w:hAnsi="Arial" w:cs="Arial"/>
          <w:spacing w:val="40"/>
          <w:sz w:val="20"/>
          <w:szCs w:val="20"/>
        </w:rPr>
        <w:t xml:space="preserve"> </w:t>
      </w:r>
      <w:r w:rsidRPr="005C56F7">
        <w:rPr>
          <w:rFonts w:ascii="Arial" w:hAnsi="Arial" w:cs="Arial"/>
          <w:sz w:val="20"/>
          <w:szCs w:val="20"/>
        </w:rPr>
        <w:t>м</w:t>
      </w:r>
      <w:r w:rsidRPr="005C56F7">
        <w:rPr>
          <w:rFonts w:ascii="Arial" w:hAnsi="Arial" w:cs="Arial"/>
          <w:spacing w:val="40"/>
          <w:sz w:val="20"/>
          <w:szCs w:val="20"/>
        </w:rPr>
        <w:t xml:space="preserve"> </w:t>
      </w:r>
      <w:r w:rsidRPr="005C56F7">
        <w:rPr>
          <w:rFonts w:ascii="Arial" w:hAnsi="Arial" w:cs="Arial"/>
          <w:sz w:val="20"/>
          <w:szCs w:val="20"/>
        </w:rPr>
        <w:t>із</w:t>
      </w:r>
      <w:r w:rsidRPr="005C56F7">
        <w:rPr>
          <w:rFonts w:ascii="Arial" w:hAnsi="Arial" w:cs="Arial"/>
          <w:spacing w:val="40"/>
          <w:sz w:val="20"/>
          <w:szCs w:val="20"/>
        </w:rPr>
        <w:t xml:space="preserve"> </w:t>
      </w:r>
      <w:r w:rsidRPr="005C56F7">
        <w:rPr>
          <w:rFonts w:ascii="Arial" w:hAnsi="Arial" w:cs="Arial"/>
          <w:sz w:val="20"/>
          <w:szCs w:val="20"/>
        </w:rPr>
        <w:t>буграми</w:t>
      </w:r>
      <w:r w:rsidRPr="005C56F7">
        <w:rPr>
          <w:rFonts w:ascii="Arial" w:hAnsi="Arial" w:cs="Arial"/>
          <w:spacing w:val="40"/>
          <w:sz w:val="20"/>
          <w:szCs w:val="20"/>
        </w:rPr>
        <w:t xml:space="preserve"> </w:t>
      </w:r>
      <w:r w:rsidRPr="005C56F7">
        <w:rPr>
          <w:rFonts w:ascii="Arial" w:hAnsi="Arial" w:cs="Arial"/>
          <w:sz w:val="20"/>
          <w:szCs w:val="20"/>
        </w:rPr>
        <w:t>і</w:t>
      </w:r>
      <w:r w:rsidRPr="005C56F7">
        <w:rPr>
          <w:rFonts w:ascii="Arial" w:hAnsi="Arial" w:cs="Arial"/>
          <w:spacing w:val="80"/>
          <w:sz w:val="20"/>
          <w:szCs w:val="20"/>
        </w:rPr>
        <w:t xml:space="preserve"> </w:t>
      </w:r>
      <w:r w:rsidRPr="005C56F7">
        <w:rPr>
          <w:rFonts w:ascii="Arial" w:hAnsi="Arial" w:cs="Arial"/>
          <w:sz w:val="20"/>
          <w:szCs w:val="20"/>
        </w:rPr>
        <w:t>заглибленнями (на 2м</w:t>
      </w:r>
      <w:r w:rsidRPr="005C56F7">
        <w:rPr>
          <w:rFonts w:ascii="Arial" w:hAnsi="Arial" w:cs="Arial"/>
          <w:sz w:val="20"/>
          <w:szCs w:val="20"/>
          <w:vertAlign w:val="superscript"/>
        </w:rPr>
        <w:t>2</w:t>
      </w:r>
      <w:r w:rsidRPr="005C56F7">
        <w:rPr>
          <w:rFonts w:ascii="Arial" w:hAnsi="Arial" w:cs="Arial"/>
          <w:sz w:val="20"/>
          <w:szCs w:val="20"/>
        </w:rPr>
        <w:t>- один бугор, заглиблення - 40 см).</w:t>
      </w:r>
    </w:p>
    <w:p w14:paraId="1306A4FC" w14:textId="77777777" w:rsidR="00A76B49" w:rsidRPr="005C56F7" w:rsidRDefault="002455BA">
      <w:pPr>
        <w:ind w:left="667"/>
        <w:rPr>
          <w:rFonts w:ascii="Arial" w:hAnsi="Arial" w:cs="Arial"/>
          <w:sz w:val="20"/>
          <w:szCs w:val="20"/>
        </w:rPr>
      </w:pPr>
      <w:r w:rsidRPr="005C56F7">
        <w:rPr>
          <w:rFonts w:ascii="Arial" w:hAnsi="Arial" w:cs="Arial"/>
          <w:sz w:val="20"/>
          <w:szCs w:val="20"/>
        </w:rPr>
        <w:t>Кількість</w:t>
      </w:r>
      <w:r w:rsidRPr="005C56F7">
        <w:rPr>
          <w:rFonts w:ascii="Arial" w:hAnsi="Arial" w:cs="Arial"/>
          <w:spacing w:val="-3"/>
          <w:sz w:val="20"/>
          <w:szCs w:val="20"/>
        </w:rPr>
        <w:t xml:space="preserve"> </w:t>
      </w:r>
      <w:r w:rsidRPr="005C56F7">
        <w:rPr>
          <w:rFonts w:ascii="Arial" w:hAnsi="Arial" w:cs="Arial"/>
          <w:sz w:val="20"/>
          <w:szCs w:val="20"/>
        </w:rPr>
        <w:t>бугрів</w:t>
      </w:r>
      <w:r w:rsidRPr="005C56F7">
        <w:rPr>
          <w:rFonts w:ascii="Arial" w:hAnsi="Arial" w:cs="Arial"/>
          <w:spacing w:val="-3"/>
          <w:sz w:val="20"/>
          <w:szCs w:val="20"/>
        </w:rPr>
        <w:t xml:space="preserve"> </w:t>
      </w:r>
      <w:r w:rsidRPr="005C56F7">
        <w:rPr>
          <w:rFonts w:ascii="Arial" w:hAnsi="Arial" w:cs="Arial"/>
          <w:sz w:val="20"/>
          <w:szCs w:val="20"/>
        </w:rPr>
        <w:t>-</w:t>
      </w:r>
      <w:r w:rsidRPr="005C56F7">
        <w:rPr>
          <w:rFonts w:ascii="Arial" w:hAnsi="Arial" w:cs="Arial"/>
          <w:spacing w:val="-3"/>
          <w:sz w:val="20"/>
          <w:szCs w:val="20"/>
        </w:rPr>
        <w:t xml:space="preserve"> </w:t>
      </w:r>
      <w:r w:rsidRPr="005C56F7">
        <w:rPr>
          <w:rFonts w:ascii="Arial" w:hAnsi="Arial" w:cs="Arial"/>
          <w:sz w:val="20"/>
          <w:szCs w:val="20"/>
        </w:rPr>
        <w:t>60-80 на</w:t>
      </w:r>
      <w:r w:rsidRPr="005C56F7">
        <w:rPr>
          <w:rFonts w:ascii="Arial" w:hAnsi="Arial" w:cs="Arial"/>
          <w:spacing w:val="-3"/>
          <w:sz w:val="20"/>
          <w:szCs w:val="20"/>
        </w:rPr>
        <w:t xml:space="preserve"> </w:t>
      </w:r>
      <w:r w:rsidRPr="005C56F7">
        <w:rPr>
          <w:rFonts w:ascii="Arial" w:hAnsi="Arial" w:cs="Arial"/>
          <w:sz w:val="20"/>
          <w:szCs w:val="20"/>
        </w:rPr>
        <w:t>трасу,</w:t>
      </w:r>
      <w:r w:rsidRPr="005C56F7">
        <w:rPr>
          <w:rFonts w:ascii="Arial" w:hAnsi="Arial" w:cs="Arial"/>
          <w:spacing w:val="1"/>
          <w:sz w:val="20"/>
          <w:szCs w:val="20"/>
        </w:rPr>
        <w:t xml:space="preserve"> </w:t>
      </w:r>
      <w:r w:rsidRPr="005C56F7">
        <w:rPr>
          <w:rFonts w:ascii="Arial" w:hAnsi="Arial" w:cs="Arial"/>
          <w:sz w:val="20"/>
          <w:szCs w:val="20"/>
        </w:rPr>
        <w:t>уклон</w:t>
      </w:r>
      <w:r w:rsidRPr="005C56F7">
        <w:rPr>
          <w:rFonts w:ascii="Arial" w:hAnsi="Arial" w:cs="Arial"/>
          <w:spacing w:val="-1"/>
          <w:sz w:val="20"/>
          <w:szCs w:val="20"/>
        </w:rPr>
        <w:t xml:space="preserve"> </w:t>
      </w:r>
      <w:r w:rsidRPr="005C56F7">
        <w:rPr>
          <w:rFonts w:ascii="Arial" w:hAnsi="Arial" w:cs="Arial"/>
          <w:sz w:val="20"/>
          <w:szCs w:val="20"/>
        </w:rPr>
        <w:t>траси</w:t>
      </w:r>
      <w:r w:rsidRPr="005C56F7">
        <w:rPr>
          <w:rFonts w:ascii="Arial" w:hAnsi="Arial" w:cs="Arial"/>
          <w:spacing w:val="-1"/>
          <w:sz w:val="20"/>
          <w:szCs w:val="20"/>
        </w:rPr>
        <w:t xml:space="preserve"> </w:t>
      </w:r>
      <w:r w:rsidRPr="005C56F7">
        <w:rPr>
          <w:rFonts w:ascii="Arial" w:hAnsi="Arial" w:cs="Arial"/>
          <w:sz w:val="20"/>
          <w:szCs w:val="20"/>
        </w:rPr>
        <w:t>-</w:t>
      </w:r>
      <w:r w:rsidRPr="005C56F7">
        <w:rPr>
          <w:rFonts w:ascii="Arial" w:hAnsi="Arial" w:cs="Arial"/>
          <w:spacing w:val="-1"/>
          <w:sz w:val="20"/>
          <w:szCs w:val="20"/>
        </w:rPr>
        <w:t xml:space="preserve"> </w:t>
      </w:r>
      <w:r w:rsidRPr="005C56F7">
        <w:rPr>
          <w:rFonts w:ascii="Arial" w:hAnsi="Arial" w:cs="Arial"/>
          <w:sz w:val="20"/>
          <w:szCs w:val="20"/>
        </w:rPr>
        <w:t>37-</w:t>
      </w:r>
      <w:r w:rsidRPr="005C56F7">
        <w:rPr>
          <w:rFonts w:ascii="Arial" w:hAnsi="Arial" w:cs="Arial"/>
          <w:spacing w:val="-4"/>
          <w:sz w:val="20"/>
          <w:szCs w:val="20"/>
        </w:rPr>
        <w:t>40°.</w:t>
      </w:r>
    </w:p>
    <w:p w14:paraId="00F41D16" w14:textId="77777777" w:rsidR="00A76B49" w:rsidRPr="005C56F7" w:rsidRDefault="00A76B49">
      <w:pPr>
        <w:pStyle w:val="a3"/>
        <w:rPr>
          <w:rFonts w:ascii="Arial" w:hAnsi="Arial" w:cs="Arial"/>
          <w:sz w:val="20"/>
          <w:szCs w:val="20"/>
        </w:rPr>
      </w:pPr>
    </w:p>
    <w:p w14:paraId="300C77AF" w14:textId="77777777" w:rsidR="00A76B49" w:rsidRPr="005C56F7" w:rsidRDefault="002455BA">
      <w:pPr>
        <w:ind w:left="667"/>
        <w:rPr>
          <w:rFonts w:ascii="Arial" w:hAnsi="Arial" w:cs="Arial"/>
          <w:sz w:val="20"/>
          <w:szCs w:val="20"/>
        </w:rPr>
      </w:pPr>
      <w:r w:rsidRPr="005C56F7">
        <w:rPr>
          <w:rFonts w:ascii="Arial" w:hAnsi="Arial" w:cs="Arial"/>
          <w:b/>
          <w:sz w:val="20"/>
          <w:szCs w:val="20"/>
        </w:rPr>
        <w:t>Примітка.</w:t>
      </w:r>
      <w:r w:rsidRPr="005C56F7">
        <w:rPr>
          <w:rFonts w:ascii="Arial" w:hAnsi="Arial" w:cs="Arial"/>
          <w:b/>
          <w:spacing w:val="-3"/>
          <w:sz w:val="20"/>
          <w:szCs w:val="20"/>
        </w:rPr>
        <w:t xml:space="preserve"> </w:t>
      </w:r>
      <w:r w:rsidRPr="005C56F7">
        <w:rPr>
          <w:rFonts w:ascii="Arial" w:hAnsi="Arial" w:cs="Arial"/>
          <w:sz w:val="20"/>
          <w:szCs w:val="20"/>
        </w:rPr>
        <w:t>Параметри</w:t>
      </w:r>
      <w:r w:rsidRPr="005C56F7">
        <w:rPr>
          <w:rFonts w:ascii="Arial" w:hAnsi="Arial" w:cs="Arial"/>
          <w:spacing w:val="-1"/>
          <w:sz w:val="20"/>
          <w:szCs w:val="20"/>
        </w:rPr>
        <w:t xml:space="preserve"> </w:t>
      </w:r>
      <w:r w:rsidRPr="005C56F7">
        <w:rPr>
          <w:rFonts w:ascii="Arial" w:hAnsi="Arial" w:cs="Arial"/>
          <w:sz w:val="20"/>
          <w:szCs w:val="20"/>
        </w:rPr>
        <w:t>споруд</w:t>
      </w:r>
      <w:r w:rsidRPr="005C56F7">
        <w:rPr>
          <w:rFonts w:ascii="Arial" w:hAnsi="Arial" w:cs="Arial"/>
          <w:spacing w:val="-2"/>
          <w:sz w:val="20"/>
          <w:szCs w:val="20"/>
        </w:rPr>
        <w:t xml:space="preserve"> </w:t>
      </w:r>
      <w:r w:rsidRPr="005C56F7">
        <w:rPr>
          <w:rFonts w:ascii="Arial" w:hAnsi="Arial" w:cs="Arial"/>
          <w:sz w:val="20"/>
          <w:szCs w:val="20"/>
        </w:rPr>
        <w:t>для</w:t>
      </w:r>
      <w:r w:rsidRPr="005C56F7">
        <w:rPr>
          <w:rFonts w:ascii="Arial" w:hAnsi="Arial" w:cs="Arial"/>
          <w:spacing w:val="-2"/>
          <w:sz w:val="20"/>
          <w:szCs w:val="20"/>
        </w:rPr>
        <w:t xml:space="preserve"> </w:t>
      </w:r>
      <w:r w:rsidRPr="005C56F7">
        <w:rPr>
          <w:rFonts w:ascii="Arial" w:hAnsi="Arial" w:cs="Arial"/>
          <w:sz w:val="20"/>
          <w:szCs w:val="20"/>
        </w:rPr>
        <w:t>фрістайлу</w:t>
      </w:r>
      <w:r w:rsidRPr="005C56F7">
        <w:rPr>
          <w:rFonts w:ascii="Arial" w:hAnsi="Arial" w:cs="Arial"/>
          <w:spacing w:val="-2"/>
          <w:sz w:val="20"/>
          <w:szCs w:val="20"/>
        </w:rPr>
        <w:t xml:space="preserve"> </w:t>
      </w:r>
      <w:r w:rsidRPr="005C56F7">
        <w:rPr>
          <w:rFonts w:ascii="Arial" w:hAnsi="Arial" w:cs="Arial"/>
          <w:sz w:val="20"/>
          <w:szCs w:val="20"/>
        </w:rPr>
        <w:t>уточнюються</w:t>
      </w:r>
      <w:r w:rsidRPr="005C56F7">
        <w:rPr>
          <w:rFonts w:ascii="Arial" w:hAnsi="Arial" w:cs="Arial"/>
          <w:spacing w:val="-2"/>
          <w:sz w:val="20"/>
          <w:szCs w:val="20"/>
        </w:rPr>
        <w:t xml:space="preserve"> </w:t>
      </w:r>
      <w:r w:rsidRPr="005C56F7">
        <w:rPr>
          <w:rFonts w:ascii="Arial" w:hAnsi="Arial" w:cs="Arial"/>
          <w:sz w:val="20"/>
          <w:szCs w:val="20"/>
        </w:rPr>
        <w:t>раз</w:t>
      </w:r>
      <w:r w:rsidRPr="005C56F7">
        <w:rPr>
          <w:rFonts w:ascii="Arial" w:hAnsi="Arial" w:cs="Arial"/>
          <w:spacing w:val="-1"/>
          <w:sz w:val="20"/>
          <w:szCs w:val="20"/>
        </w:rPr>
        <w:t xml:space="preserve"> </w:t>
      </w:r>
      <w:r w:rsidRPr="005C56F7">
        <w:rPr>
          <w:rFonts w:ascii="Arial" w:hAnsi="Arial" w:cs="Arial"/>
          <w:sz w:val="20"/>
          <w:szCs w:val="20"/>
        </w:rPr>
        <w:t>на</w:t>
      </w:r>
      <w:r w:rsidRPr="005C56F7">
        <w:rPr>
          <w:rFonts w:ascii="Arial" w:hAnsi="Arial" w:cs="Arial"/>
          <w:spacing w:val="-2"/>
          <w:sz w:val="20"/>
          <w:szCs w:val="20"/>
        </w:rPr>
        <w:t xml:space="preserve"> </w:t>
      </w:r>
      <w:r w:rsidRPr="005C56F7">
        <w:rPr>
          <w:rFonts w:ascii="Arial" w:hAnsi="Arial" w:cs="Arial"/>
          <w:spacing w:val="-4"/>
          <w:sz w:val="20"/>
          <w:szCs w:val="20"/>
        </w:rPr>
        <w:t>рік.</w:t>
      </w:r>
    </w:p>
    <w:p w14:paraId="7C57AF15" w14:textId="77777777" w:rsidR="00A76B49" w:rsidRDefault="00A76B49">
      <w:pPr>
        <w:pStyle w:val="a3"/>
        <w:spacing w:before="5"/>
      </w:pPr>
    </w:p>
    <w:p w14:paraId="25669D79" w14:textId="7B8BD1BF" w:rsidR="00D96968" w:rsidRDefault="00D96968">
      <w:pPr>
        <w:pStyle w:val="a3"/>
        <w:spacing w:before="5"/>
      </w:pPr>
      <w:r>
        <w:br w:type="page"/>
      </w:r>
    </w:p>
    <w:p w14:paraId="3DFA76B6" w14:textId="77777777" w:rsidR="00D53809" w:rsidRDefault="00D53809">
      <w:pPr>
        <w:pStyle w:val="a3"/>
        <w:spacing w:before="5"/>
      </w:pPr>
    </w:p>
    <w:p w14:paraId="4AE4B4B6" w14:textId="77777777" w:rsidR="00A76B49" w:rsidRPr="005C56F7" w:rsidRDefault="002455BA">
      <w:pPr>
        <w:pStyle w:val="3"/>
        <w:ind w:right="540"/>
        <w:rPr>
          <w:rFonts w:ascii="Arial" w:hAnsi="Arial" w:cs="Arial"/>
          <w:sz w:val="20"/>
          <w:szCs w:val="20"/>
        </w:rPr>
      </w:pPr>
      <w:r w:rsidRPr="005C56F7">
        <w:rPr>
          <w:rFonts w:ascii="Arial" w:hAnsi="Arial" w:cs="Arial"/>
          <w:sz w:val="20"/>
          <w:szCs w:val="20"/>
        </w:rPr>
        <w:t>ДОДАТОК</w:t>
      </w:r>
      <w:r w:rsidRPr="005C56F7">
        <w:rPr>
          <w:rFonts w:ascii="Arial" w:hAnsi="Arial" w:cs="Arial"/>
          <w:spacing w:val="50"/>
          <w:sz w:val="20"/>
          <w:szCs w:val="20"/>
        </w:rPr>
        <w:t xml:space="preserve"> </w:t>
      </w:r>
      <w:r w:rsidRPr="005C56F7">
        <w:rPr>
          <w:rFonts w:ascii="Arial" w:hAnsi="Arial" w:cs="Arial"/>
          <w:spacing w:val="-10"/>
          <w:sz w:val="20"/>
          <w:szCs w:val="20"/>
        </w:rPr>
        <w:t>П</w:t>
      </w:r>
    </w:p>
    <w:p w14:paraId="42F57C2A" w14:textId="77777777" w:rsidR="00A76B49" w:rsidRPr="005C56F7" w:rsidRDefault="002455BA">
      <w:pPr>
        <w:pStyle w:val="4"/>
        <w:spacing w:before="1"/>
        <w:ind w:right="540"/>
        <w:jc w:val="center"/>
        <w:rPr>
          <w:rFonts w:ascii="Arial" w:hAnsi="Arial" w:cs="Arial"/>
          <w:sz w:val="20"/>
          <w:szCs w:val="20"/>
        </w:rPr>
      </w:pPr>
      <w:r w:rsidRPr="005C56F7">
        <w:rPr>
          <w:rFonts w:ascii="Arial" w:hAnsi="Arial" w:cs="Arial"/>
          <w:spacing w:val="-2"/>
          <w:sz w:val="20"/>
          <w:szCs w:val="20"/>
        </w:rPr>
        <w:t>(обов'язковий)</w:t>
      </w:r>
    </w:p>
    <w:p w14:paraId="5EA92D20" w14:textId="77777777" w:rsidR="00A76B49" w:rsidRPr="005C56F7" w:rsidRDefault="00A76B49">
      <w:pPr>
        <w:pStyle w:val="a3"/>
        <w:rPr>
          <w:rFonts w:ascii="Arial" w:hAnsi="Arial" w:cs="Arial"/>
          <w:b/>
          <w:sz w:val="20"/>
          <w:szCs w:val="20"/>
        </w:rPr>
      </w:pPr>
    </w:p>
    <w:p w14:paraId="1B35049C" w14:textId="77777777" w:rsidR="00A76B49" w:rsidRPr="005C56F7" w:rsidRDefault="002455BA">
      <w:pPr>
        <w:ind w:left="2287" w:right="340" w:hanging="1620"/>
        <w:rPr>
          <w:rFonts w:ascii="Arial" w:hAnsi="Arial" w:cs="Arial"/>
          <w:b/>
          <w:sz w:val="20"/>
          <w:szCs w:val="20"/>
        </w:rPr>
      </w:pPr>
      <w:r w:rsidRPr="005C56F7">
        <w:rPr>
          <w:rFonts w:ascii="Arial" w:hAnsi="Arial" w:cs="Arial"/>
          <w:b/>
          <w:sz w:val="20"/>
          <w:szCs w:val="20"/>
        </w:rPr>
        <w:t>Таблиця</w:t>
      </w:r>
      <w:r w:rsidRPr="005C56F7">
        <w:rPr>
          <w:rFonts w:ascii="Arial" w:hAnsi="Arial" w:cs="Arial"/>
          <w:b/>
          <w:spacing w:val="-3"/>
          <w:sz w:val="20"/>
          <w:szCs w:val="20"/>
        </w:rPr>
        <w:t xml:space="preserve"> </w:t>
      </w:r>
      <w:r w:rsidRPr="005C56F7">
        <w:rPr>
          <w:rFonts w:ascii="Arial" w:hAnsi="Arial" w:cs="Arial"/>
          <w:b/>
          <w:sz w:val="20"/>
          <w:szCs w:val="20"/>
        </w:rPr>
        <w:t>П.1</w:t>
      </w:r>
      <w:r w:rsidRPr="005C56F7">
        <w:rPr>
          <w:rFonts w:ascii="Arial" w:hAnsi="Arial" w:cs="Arial"/>
          <w:b/>
          <w:spacing w:val="40"/>
          <w:sz w:val="20"/>
          <w:szCs w:val="20"/>
        </w:rPr>
        <w:t xml:space="preserve"> </w:t>
      </w:r>
      <w:r w:rsidRPr="005C56F7">
        <w:rPr>
          <w:rFonts w:ascii="Arial" w:hAnsi="Arial" w:cs="Arial"/>
          <w:b/>
          <w:i/>
          <w:sz w:val="20"/>
          <w:szCs w:val="20"/>
        </w:rPr>
        <w:t>-</w:t>
      </w:r>
      <w:r w:rsidRPr="005C56F7">
        <w:rPr>
          <w:rFonts w:ascii="Arial" w:hAnsi="Arial" w:cs="Arial"/>
          <w:b/>
          <w:i/>
          <w:spacing w:val="80"/>
          <w:sz w:val="20"/>
          <w:szCs w:val="20"/>
        </w:rPr>
        <w:t xml:space="preserve"> </w:t>
      </w:r>
      <w:r w:rsidRPr="005C56F7">
        <w:rPr>
          <w:rFonts w:ascii="Arial" w:hAnsi="Arial" w:cs="Arial"/>
          <w:b/>
          <w:sz w:val="20"/>
          <w:szCs w:val="20"/>
        </w:rPr>
        <w:t>НЕОБХІДНА</w:t>
      </w:r>
      <w:r w:rsidRPr="005C56F7">
        <w:rPr>
          <w:rFonts w:ascii="Arial" w:hAnsi="Arial" w:cs="Arial"/>
          <w:b/>
          <w:spacing w:val="-4"/>
          <w:sz w:val="20"/>
          <w:szCs w:val="20"/>
        </w:rPr>
        <w:t xml:space="preserve"> </w:t>
      </w:r>
      <w:r w:rsidRPr="005C56F7">
        <w:rPr>
          <w:rFonts w:ascii="Arial" w:hAnsi="Arial" w:cs="Arial"/>
          <w:b/>
          <w:sz w:val="20"/>
          <w:szCs w:val="20"/>
        </w:rPr>
        <w:t>ТОВЩИНА</w:t>
      </w:r>
      <w:r w:rsidRPr="005C56F7">
        <w:rPr>
          <w:rFonts w:ascii="Arial" w:hAnsi="Arial" w:cs="Arial"/>
          <w:b/>
          <w:spacing w:val="-7"/>
          <w:sz w:val="20"/>
          <w:szCs w:val="20"/>
        </w:rPr>
        <w:t xml:space="preserve"> </w:t>
      </w:r>
      <w:r w:rsidRPr="005C56F7">
        <w:rPr>
          <w:rFonts w:ascii="Arial" w:hAnsi="Arial" w:cs="Arial"/>
          <w:b/>
          <w:sz w:val="20"/>
          <w:szCs w:val="20"/>
        </w:rPr>
        <w:t>ОГОРОДЖУВАЛЬНИХ</w:t>
      </w:r>
      <w:r w:rsidRPr="005C56F7">
        <w:rPr>
          <w:rFonts w:ascii="Arial" w:hAnsi="Arial" w:cs="Arial"/>
          <w:b/>
          <w:spacing w:val="-4"/>
          <w:sz w:val="20"/>
          <w:szCs w:val="20"/>
        </w:rPr>
        <w:t xml:space="preserve"> </w:t>
      </w:r>
      <w:r w:rsidRPr="005C56F7">
        <w:rPr>
          <w:rFonts w:ascii="Arial" w:hAnsi="Arial" w:cs="Arial"/>
          <w:b/>
          <w:sz w:val="20"/>
          <w:szCs w:val="20"/>
        </w:rPr>
        <w:t>КОНСТРУКЦІЙ ТИРІВ ЗАЛЕЖНО ВІД ПРОБИВНОЇ ДІЇ КУЛІ</w:t>
      </w:r>
    </w:p>
    <w:p w14:paraId="5BFEA24C" w14:textId="77777777" w:rsidR="00A76B49" w:rsidRDefault="00A76B49">
      <w:pPr>
        <w:pStyle w:val="a3"/>
        <w:spacing w:before="46"/>
        <w:rPr>
          <w:b/>
          <w:sz w:val="20"/>
        </w:rPr>
      </w:pPr>
    </w:p>
    <w:tbl>
      <w:tblPr>
        <w:tblStyle w:val="TableNormal"/>
        <w:tblW w:w="0" w:type="auto"/>
        <w:tblInd w:w="1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240"/>
        <w:gridCol w:w="3240"/>
        <w:gridCol w:w="3281"/>
      </w:tblGrid>
      <w:tr w:rsidR="00A76B49" w:rsidRPr="005C56F7" w14:paraId="7ADEEB1B" w14:textId="77777777">
        <w:trPr>
          <w:trHeight w:val="306"/>
        </w:trPr>
        <w:tc>
          <w:tcPr>
            <w:tcW w:w="3240" w:type="dxa"/>
            <w:vMerge w:val="restart"/>
          </w:tcPr>
          <w:p w14:paraId="52A51E57" w14:textId="77777777" w:rsidR="00A76B49" w:rsidRPr="005C56F7" w:rsidRDefault="002455BA">
            <w:pPr>
              <w:pStyle w:val="TableParagraph"/>
              <w:spacing w:before="227"/>
              <w:ind w:left="15" w:right="2"/>
              <w:jc w:val="center"/>
              <w:rPr>
                <w:rFonts w:ascii="Arial" w:hAnsi="Arial" w:cs="Arial"/>
                <w:b/>
                <w:sz w:val="20"/>
                <w:szCs w:val="20"/>
              </w:rPr>
            </w:pPr>
            <w:r w:rsidRPr="005C56F7">
              <w:rPr>
                <w:rFonts w:ascii="Arial" w:hAnsi="Arial" w:cs="Arial"/>
                <w:b/>
                <w:spacing w:val="-2"/>
                <w:sz w:val="20"/>
                <w:szCs w:val="20"/>
              </w:rPr>
              <w:t>Матеріал</w:t>
            </w:r>
          </w:p>
        </w:tc>
        <w:tc>
          <w:tcPr>
            <w:tcW w:w="6521" w:type="dxa"/>
            <w:gridSpan w:val="2"/>
          </w:tcPr>
          <w:p w14:paraId="2389DC8E" w14:textId="77777777" w:rsidR="00A76B49" w:rsidRPr="005C56F7" w:rsidRDefault="002455BA">
            <w:pPr>
              <w:pStyle w:val="TableParagraph"/>
              <w:spacing w:before="18"/>
              <w:ind w:left="294"/>
              <w:rPr>
                <w:rFonts w:ascii="Arial" w:hAnsi="Arial" w:cs="Arial"/>
                <w:b/>
                <w:sz w:val="20"/>
                <w:szCs w:val="20"/>
              </w:rPr>
            </w:pPr>
            <w:r w:rsidRPr="005C56F7">
              <w:rPr>
                <w:rFonts w:ascii="Arial" w:hAnsi="Arial" w:cs="Arial"/>
                <w:b/>
                <w:sz w:val="20"/>
                <w:szCs w:val="20"/>
              </w:rPr>
              <w:t>Товщина</w:t>
            </w:r>
            <w:r w:rsidRPr="005C56F7">
              <w:rPr>
                <w:rFonts w:ascii="Arial" w:hAnsi="Arial" w:cs="Arial"/>
                <w:b/>
                <w:spacing w:val="-10"/>
                <w:sz w:val="20"/>
                <w:szCs w:val="20"/>
              </w:rPr>
              <w:t xml:space="preserve"> </w:t>
            </w:r>
            <w:r w:rsidRPr="005C56F7">
              <w:rPr>
                <w:rFonts w:ascii="Arial" w:hAnsi="Arial" w:cs="Arial"/>
                <w:b/>
                <w:sz w:val="20"/>
                <w:szCs w:val="20"/>
              </w:rPr>
              <w:t>огороджувальних</w:t>
            </w:r>
            <w:r w:rsidRPr="005C56F7">
              <w:rPr>
                <w:rFonts w:ascii="Arial" w:hAnsi="Arial" w:cs="Arial"/>
                <w:b/>
                <w:spacing w:val="-9"/>
                <w:sz w:val="20"/>
                <w:szCs w:val="20"/>
              </w:rPr>
              <w:t xml:space="preserve"> </w:t>
            </w:r>
            <w:r w:rsidRPr="005C56F7">
              <w:rPr>
                <w:rFonts w:ascii="Arial" w:hAnsi="Arial" w:cs="Arial"/>
                <w:b/>
                <w:sz w:val="20"/>
                <w:szCs w:val="20"/>
              </w:rPr>
              <w:t>конструкцій,</w:t>
            </w:r>
            <w:r w:rsidRPr="005C56F7">
              <w:rPr>
                <w:rFonts w:ascii="Arial" w:hAnsi="Arial" w:cs="Arial"/>
                <w:b/>
                <w:spacing w:val="-10"/>
                <w:sz w:val="20"/>
                <w:szCs w:val="20"/>
              </w:rPr>
              <w:t xml:space="preserve"> </w:t>
            </w:r>
            <w:r w:rsidRPr="005C56F7">
              <w:rPr>
                <w:rFonts w:ascii="Arial" w:hAnsi="Arial" w:cs="Arial"/>
                <w:b/>
                <w:sz w:val="20"/>
                <w:szCs w:val="20"/>
              </w:rPr>
              <w:t>см,</w:t>
            </w:r>
            <w:r w:rsidRPr="005C56F7">
              <w:rPr>
                <w:rFonts w:ascii="Arial" w:hAnsi="Arial" w:cs="Arial"/>
                <w:b/>
                <w:spacing w:val="-7"/>
                <w:sz w:val="20"/>
                <w:szCs w:val="20"/>
              </w:rPr>
              <w:t xml:space="preserve"> </w:t>
            </w:r>
            <w:r w:rsidRPr="005C56F7">
              <w:rPr>
                <w:rFonts w:ascii="Arial" w:hAnsi="Arial" w:cs="Arial"/>
                <w:b/>
                <w:sz w:val="20"/>
                <w:szCs w:val="20"/>
              </w:rPr>
              <w:t>за</w:t>
            </w:r>
            <w:r w:rsidRPr="005C56F7">
              <w:rPr>
                <w:rFonts w:ascii="Arial" w:hAnsi="Arial" w:cs="Arial"/>
                <w:b/>
                <w:spacing w:val="-10"/>
                <w:sz w:val="20"/>
                <w:szCs w:val="20"/>
              </w:rPr>
              <w:t xml:space="preserve"> </w:t>
            </w:r>
            <w:r w:rsidRPr="005C56F7">
              <w:rPr>
                <w:rFonts w:ascii="Arial" w:hAnsi="Arial" w:cs="Arial"/>
                <w:b/>
                <w:sz w:val="20"/>
                <w:szCs w:val="20"/>
              </w:rPr>
              <w:t>калібру</w:t>
            </w:r>
            <w:r w:rsidRPr="005C56F7">
              <w:rPr>
                <w:rFonts w:ascii="Arial" w:hAnsi="Arial" w:cs="Arial"/>
                <w:b/>
                <w:spacing w:val="-12"/>
                <w:sz w:val="20"/>
                <w:szCs w:val="20"/>
              </w:rPr>
              <w:t xml:space="preserve"> </w:t>
            </w:r>
            <w:r w:rsidRPr="005C56F7">
              <w:rPr>
                <w:rFonts w:ascii="Arial" w:hAnsi="Arial" w:cs="Arial"/>
                <w:b/>
                <w:spacing w:val="-4"/>
                <w:sz w:val="20"/>
                <w:szCs w:val="20"/>
              </w:rPr>
              <w:t>кулі</w:t>
            </w:r>
          </w:p>
        </w:tc>
      </w:tr>
      <w:tr w:rsidR="00A76B49" w:rsidRPr="005C56F7" w14:paraId="6F33D0AF" w14:textId="77777777">
        <w:trPr>
          <w:trHeight w:val="304"/>
        </w:trPr>
        <w:tc>
          <w:tcPr>
            <w:tcW w:w="3240" w:type="dxa"/>
            <w:vMerge/>
            <w:tcBorders>
              <w:top w:val="nil"/>
            </w:tcBorders>
          </w:tcPr>
          <w:p w14:paraId="54EE5B80" w14:textId="77777777" w:rsidR="00A76B49" w:rsidRPr="005C56F7" w:rsidRDefault="00A76B49">
            <w:pPr>
              <w:rPr>
                <w:rFonts w:ascii="Arial" w:hAnsi="Arial" w:cs="Arial"/>
                <w:sz w:val="20"/>
                <w:szCs w:val="20"/>
              </w:rPr>
            </w:pPr>
          </w:p>
        </w:tc>
        <w:tc>
          <w:tcPr>
            <w:tcW w:w="3240" w:type="dxa"/>
          </w:tcPr>
          <w:p w14:paraId="57391E88" w14:textId="77777777" w:rsidR="00A76B49" w:rsidRPr="005C56F7" w:rsidRDefault="002455BA">
            <w:pPr>
              <w:pStyle w:val="TableParagraph"/>
              <w:spacing w:before="16"/>
              <w:ind w:left="15"/>
              <w:jc w:val="center"/>
              <w:rPr>
                <w:rFonts w:ascii="Arial" w:hAnsi="Arial" w:cs="Arial"/>
                <w:b/>
                <w:sz w:val="20"/>
                <w:szCs w:val="20"/>
              </w:rPr>
            </w:pPr>
            <w:r w:rsidRPr="005C56F7">
              <w:rPr>
                <w:rFonts w:ascii="Arial" w:hAnsi="Arial" w:cs="Arial"/>
                <w:b/>
                <w:sz w:val="20"/>
                <w:szCs w:val="20"/>
              </w:rPr>
              <w:t>7,62</w:t>
            </w:r>
            <w:r w:rsidRPr="005C56F7">
              <w:rPr>
                <w:rFonts w:ascii="Arial" w:hAnsi="Arial" w:cs="Arial"/>
                <w:b/>
                <w:spacing w:val="-6"/>
                <w:sz w:val="20"/>
                <w:szCs w:val="20"/>
              </w:rPr>
              <w:t xml:space="preserve"> </w:t>
            </w:r>
            <w:r w:rsidRPr="005C56F7">
              <w:rPr>
                <w:rFonts w:ascii="Arial" w:hAnsi="Arial" w:cs="Arial"/>
                <w:b/>
                <w:spacing w:val="-5"/>
                <w:sz w:val="20"/>
                <w:szCs w:val="20"/>
              </w:rPr>
              <w:t>мм</w:t>
            </w:r>
          </w:p>
        </w:tc>
        <w:tc>
          <w:tcPr>
            <w:tcW w:w="3281" w:type="dxa"/>
          </w:tcPr>
          <w:p w14:paraId="455529DD" w14:textId="77777777" w:rsidR="00A76B49" w:rsidRPr="005C56F7" w:rsidRDefault="002455BA">
            <w:pPr>
              <w:pStyle w:val="TableParagraph"/>
              <w:spacing w:before="16"/>
              <w:ind w:left="12" w:right="2"/>
              <w:jc w:val="center"/>
              <w:rPr>
                <w:rFonts w:ascii="Arial" w:hAnsi="Arial" w:cs="Arial"/>
                <w:b/>
                <w:sz w:val="20"/>
                <w:szCs w:val="20"/>
              </w:rPr>
            </w:pPr>
            <w:r w:rsidRPr="005C56F7">
              <w:rPr>
                <w:rFonts w:ascii="Arial" w:hAnsi="Arial" w:cs="Arial"/>
                <w:b/>
                <w:sz w:val="20"/>
                <w:szCs w:val="20"/>
              </w:rPr>
              <w:t>5,6</w:t>
            </w:r>
            <w:r w:rsidRPr="005C56F7">
              <w:rPr>
                <w:rFonts w:ascii="Arial" w:hAnsi="Arial" w:cs="Arial"/>
                <w:b/>
                <w:spacing w:val="-4"/>
                <w:sz w:val="20"/>
                <w:szCs w:val="20"/>
              </w:rPr>
              <w:t xml:space="preserve"> </w:t>
            </w:r>
            <w:r w:rsidRPr="005C56F7">
              <w:rPr>
                <w:rFonts w:ascii="Arial" w:hAnsi="Arial" w:cs="Arial"/>
                <w:b/>
                <w:spacing w:val="-5"/>
                <w:sz w:val="20"/>
                <w:szCs w:val="20"/>
              </w:rPr>
              <w:t>мм</w:t>
            </w:r>
          </w:p>
        </w:tc>
      </w:tr>
      <w:tr w:rsidR="00A76B49" w:rsidRPr="005C56F7" w14:paraId="2F580E92" w14:textId="77777777">
        <w:trPr>
          <w:trHeight w:val="304"/>
        </w:trPr>
        <w:tc>
          <w:tcPr>
            <w:tcW w:w="3240" w:type="dxa"/>
          </w:tcPr>
          <w:p w14:paraId="31D9BBC4" w14:textId="77777777" w:rsidR="00A76B49" w:rsidRPr="005C56F7" w:rsidRDefault="002455BA">
            <w:pPr>
              <w:pStyle w:val="TableParagraph"/>
              <w:spacing w:before="21"/>
              <w:ind w:left="40"/>
              <w:rPr>
                <w:rFonts w:ascii="Arial" w:hAnsi="Arial" w:cs="Arial"/>
                <w:sz w:val="20"/>
                <w:szCs w:val="20"/>
              </w:rPr>
            </w:pPr>
            <w:r w:rsidRPr="005C56F7">
              <w:rPr>
                <w:rFonts w:ascii="Arial" w:hAnsi="Arial" w:cs="Arial"/>
                <w:sz w:val="20"/>
                <w:szCs w:val="20"/>
              </w:rPr>
              <w:t>Бетон</w:t>
            </w:r>
            <w:r w:rsidRPr="005C56F7">
              <w:rPr>
                <w:rFonts w:ascii="Arial" w:hAnsi="Arial" w:cs="Arial"/>
                <w:spacing w:val="-10"/>
                <w:sz w:val="20"/>
                <w:szCs w:val="20"/>
              </w:rPr>
              <w:t xml:space="preserve"> </w:t>
            </w:r>
            <w:r w:rsidRPr="005C56F7">
              <w:rPr>
                <w:rFonts w:ascii="Arial" w:hAnsi="Arial" w:cs="Arial"/>
                <w:sz w:val="20"/>
                <w:szCs w:val="20"/>
              </w:rPr>
              <w:t>(класу</w:t>
            </w:r>
            <w:r w:rsidRPr="005C56F7">
              <w:rPr>
                <w:rFonts w:ascii="Arial" w:hAnsi="Arial" w:cs="Arial"/>
                <w:spacing w:val="-11"/>
                <w:sz w:val="20"/>
                <w:szCs w:val="20"/>
              </w:rPr>
              <w:t xml:space="preserve"> </w:t>
            </w:r>
            <w:r w:rsidRPr="005C56F7">
              <w:rPr>
                <w:rFonts w:ascii="Arial" w:hAnsi="Arial" w:cs="Arial"/>
                <w:spacing w:val="-4"/>
                <w:sz w:val="20"/>
                <w:szCs w:val="20"/>
              </w:rPr>
              <w:t>В20)</w:t>
            </w:r>
          </w:p>
        </w:tc>
        <w:tc>
          <w:tcPr>
            <w:tcW w:w="3240" w:type="dxa"/>
          </w:tcPr>
          <w:p w14:paraId="09052127" w14:textId="77777777" w:rsidR="00A76B49" w:rsidRPr="005C56F7" w:rsidRDefault="002455BA">
            <w:pPr>
              <w:pStyle w:val="TableParagraph"/>
              <w:spacing w:before="18"/>
              <w:ind w:left="15" w:right="1"/>
              <w:jc w:val="center"/>
              <w:rPr>
                <w:rFonts w:ascii="Arial" w:hAnsi="Arial" w:cs="Arial"/>
                <w:sz w:val="20"/>
                <w:szCs w:val="20"/>
              </w:rPr>
            </w:pPr>
            <w:r w:rsidRPr="005C56F7">
              <w:rPr>
                <w:rFonts w:ascii="Arial" w:hAnsi="Arial" w:cs="Arial"/>
                <w:spacing w:val="-5"/>
                <w:sz w:val="20"/>
                <w:szCs w:val="20"/>
              </w:rPr>
              <w:t>10</w:t>
            </w:r>
          </w:p>
        </w:tc>
        <w:tc>
          <w:tcPr>
            <w:tcW w:w="3281" w:type="dxa"/>
          </w:tcPr>
          <w:p w14:paraId="24D58B91" w14:textId="77777777" w:rsidR="00A76B49" w:rsidRPr="005C56F7" w:rsidRDefault="002455BA">
            <w:pPr>
              <w:pStyle w:val="TableParagraph"/>
              <w:spacing w:before="18"/>
              <w:ind w:left="12"/>
              <w:jc w:val="center"/>
              <w:rPr>
                <w:rFonts w:ascii="Arial" w:hAnsi="Arial" w:cs="Arial"/>
                <w:sz w:val="20"/>
                <w:szCs w:val="20"/>
              </w:rPr>
            </w:pPr>
            <w:r w:rsidRPr="005C56F7">
              <w:rPr>
                <w:rFonts w:ascii="Arial" w:hAnsi="Arial" w:cs="Arial"/>
                <w:spacing w:val="-10"/>
                <w:sz w:val="20"/>
                <w:szCs w:val="20"/>
              </w:rPr>
              <w:t>7</w:t>
            </w:r>
          </w:p>
        </w:tc>
      </w:tr>
      <w:tr w:rsidR="00A76B49" w:rsidRPr="005C56F7" w14:paraId="141ED31D" w14:textId="77777777">
        <w:trPr>
          <w:trHeight w:val="306"/>
        </w:trPr>
        <w:tc>
          <w:tcPr>
            <w:tcW w:w="3240" w:type="dxa"/>
          </w:tcPr>
          <w:p w14:paraId="6033C929" w14:textId="77777777" w:rsidR="00A76B49" w:rsidRPr="005C56F7" w:rsidRDefault="002455BA">
            <w:pPr>
              <w:pStyle w:val="TableParagraph"/>
              <w:spacing w:before="24"/>
              <w:ind w:left="40"/>
              <w:rPr>
                <w:rFonts w:ascii="Arial" w:hAnsi="Arial" w:cs="Arial"/>
                <w:sz w:val="20"/>
                <w:szCs w:val="20"/>
              </w:rPr>
            </w:pPr>
            <w:r w:rsidRPr="005C56F7">
              <w:rPr>
                <w:rFonts w:ascii="Arial" w:hAnsi="Arial" w:cs="Arial"/>
                <w:spacing w:val="-2"/>
                <w:sz w:val="20"/>
                <w:szCs w:val="20"/>
              </w:rPr>
              <w:t>Цегла</w:t>
            </w:r>
          </w:p>
        </w:tc>
        <w:tc>
          <w:tcPr>
            <w:tcW w:w="3240" w:type="dxa"/>
          </w:tcPr>
          <w:p w14:paraId="3DB906BB" w14:textId="77777777" w:rsidR="00A76B49" w:rsidRPr="005C56F7" w:rsidRDefault="002455BA">
            <w:pPr>
              <w:pStyle w:val="TableParagraph"/>
              <w:spacing w:before="21"/>
              <w:ind w:left="15" w:right="1"/>
              <w:jc w:val="center"/>
              <w:rPr>
                <w:rFonts w:ascii="Arial" w:hAnsi="Arial" w:cs="Arial"/>
                <w:sz w:val="20"/>
                <w:szCs w:val="20"/>
              </w:rPr>
            </w:pPr>
            <w:r w:rsidRPr="005C56F7">
              <w:rPr>
                <w:rFonts w:ascii="Arial" w:hAnsi="Arial" w:cs="Arial"/>
                <w:spacing w:val="-5"/>
                <w:sz w:val="20"/>
                <w:szCs w:val="20"/>
              </w:rPr>
              <w:t>50</w:t>
            </w:r>
          </w:p>
        </w:tc>
        <w:tc>
          <w:tcPr>
            <w:tcW w:w="3281" w:type="dxa"/>
          </w:tcPr>
          <w:p w14:paraId="7E440FCB" w14:textId="77777777" w:rsidR="00A76B49" w:rsidRPr="005C56F7" w:rsidRDefault="002455BA">
            <w:pPr>
              <w:pStyle w:val="TableParagraph"/>
              <w:spacing w:before="21"/>
              <w:ind w:left="12" w:right="1"/>
              <w:jc w:val="center"/>
              <w:rPr>
                <w:rFonts w:ascii="Arial" w:hAnsi="Arial" w:cs="Arial"/>
                <w:sz w:val="20"/>
                <w:szCs w:val="20"/>
              </w:rPr>
            </w:pPr>
            <w:r w:rsidRPr="005C56F7">
              <w:rPr>
                <w:rFonts w:ascii="Arial" w:hAnsi="Arial" w:cs="Arial"/>
                <w:spacing w:val="-5"/>
                <w:sz w:val="20"/>
                <w:szCs w:val="20"/>
              </w:rPr>
              <w:t>25</w:t>
            </w:r>
          </w:p>
        </w:tc>
      </w:tr>
      <w:tr w:rsidR="00A76B49" w:rsidRPr="005C56F7" w14:paraId="05237C11" w14:textId="77777777">
        <w:trPr>
          <w:trHeight w:val="304"/>
        </w:trPr>
        <w:tc>
          <w:tcPr>
            <w:tcW w:w="3240" w:type="dxa"/>
          </w:tcPr>
          <w:p w14:paraId="7D95B674" w14:textId="77777777" w:rsidR="00A76B49" w:rsidRPr="005C56F7" w:rsidRDefault="002455BA">
            <w:pPr>
              <w:pStyle w:val="TableParagraph"/>
              <w:spacing w:before="21"/>
              <w:ind w:left="40"/>
              <w:rPr>
                <w:rFonts w:ascii="Arial" w:hAnsi="Arial" w:cs="Arial"/>
                <w:sz w:val="20"/>
                <w:szCs w:val="20"/>
              </w:rPr>
            </w:pPr>
            <w:r w:rsidRPr="005C56F7">
              <w:rPr>
                <w:rFonts w:ascii="Arial" w:hAnsi="Arial" w:cs="Arial"/>
                <w:spacing w:val="-2"/>
                <w:sz w:val="20"/>
                <w:szCs w:val="20"/>
              </w:rPr>
              <w:t>Дерево</w:t>
            </w:r>
          </w:p>
        </w:tc>
        <w:tc>
          <w:tcPr>
            <w:tcW w:w="3240" w:type="dxa"/>
          </w:tcPr>
          <w:p w14:paraId="738585CF" w14:textId="77777777" w:rsidR="00A76B49" w:rsidRPr="005C56F7" w:rsidRDefault="002455BA">
            <w:pPr>
              <w:pStyle w:val="TableParagraph"/>
              <w:spacing w:before="18"/>
              <w:ind w:left="15" w:right="1"/>
              <w:jc w:val="center"/>
              <w:rPr>
                <w:rFonts w:ascii="Arial" w:hAnsi="Arial" w:cs="Arial"/>
                <w:sz w:val="20"/>
                <w:szCs w:val="20"/>
              </w:rPr>
            </w:pPr>
            <w:r w:rsidRPr="005C56F7">
              <w:rPr>
                <w:rFonts w:ascii="Arial" w:hAnsi="Arial" w:cs="Arial"/>
                <w:spacing w:val="-5"/>
                <w:sz w:val="20"/>
                <w:szCs w:val="20"/>
              </w:rPr>
              <w:t>100</w:t>
            </w:r>
          </w:p>
        </w:tc>
        <w:tc>
          <w:tcPr>
            <w:tcW w:w="3281" w:type="dxa"/>
          </w:tcPr>
          <w:p w14:paraId="646B5833" w14:textId="77777777" w:rsidR="00A76B49" w:rsidRPr="005C56F7" w:rsidRDefault="002455BA">
            <w:pPr>
              <w:pStyle w:val="TableParagraph"/>
              <w:spacing w:before="18"/>
              <w:ind w:left="12" w:right="1"/>
              <w:jc w:val="center"/>
              <w:rPr>
                <w:rFonts w:ascii="Arial" w:hAnsi="Arial" w:cs="Arial"/>
                <w:sz w:val="20"/>
                <w:szCs w:val="20"/>
              </w:rPr>
            </w:pPr>
            <w:r w:rsidRPr="005C56F7">
              <w:rPr>
                <w:rFonts w:ascii="Arial" w:hAnsi="Arial" w:cs="Arial"/>
                <w:spacing w:val="-5"/>
                <w:sz w:val="20"/>
                <w:szCs w:val="20"/>
              </w:rPr>
              <w:t>25</w:t>
            </w:r>
          </w:p>
        </w:tc>
      </w:tr>
      <w:tr w:rsidR="00A76B49" w:rsidRPr="005C56F7" w14:paraId="5967B37C" w14:textId="77777777">
        <w:trPr>
          <w:trHeight w:val="304"/>
        </w:trPr>
        <w:tc>
          <w:tcPr>
            <w:tcW w:w="3240" w:type="dxa"/>
          </w:tcPr>
          <w:p w14:paraId="3D5B3BFE" w14:textId="77777777" w:rsidR="00A76B49" w:rsidRPr="005C56F7" w:rsidRDefault="002455BA">
            <w:pPr>
              <w:pStyle w:val="TableParagraph"/>
              <w:spacing w:before="21"/>
              <w:ind w:left="40"/>
              <w:rPr>
                <w:rFonts w:ascii="Arial" w:hAnsi="Arial" w:cs="Arial"/>
                <w:position w:val="6"/>
                <w:sz w:val="20"/>
                <w:szCs w:val="20"/>
              </w:rPr>
            </w:pPr>
            <w:r w:rsidRPr="005C56F7">
              <w:rPr>
                <w:rFonts w:ascii="Arial" w:hAnsi="Arial" w:cs="Arial"/>
                <w:sz w:val="20"/>
                <w:szCs w:val="20"/>
              </w:rPr>
              <w:t>Глинистий</w:t>
            </w:r>
            <w:r w:rsidRPr="005C56F7">
              <w:rPr>
                <w:rFonts w:ascii="Arial" w:hAnsi="Arial" w:cs="Arial"/>
                <w:spacing w:val="-14"/>
                <w:sz w:val="20"/>
                <w:szCs w:val="20"/>
              </w:rPr>
              <w:t xml:space="preserve"> </w:t>
            </w:r>
            <w:r w:rsidRPr="005C56F7">
              <w:rPr>
                <w:rFonts w:ascii="Arial" w:hAnsi="Arial" w:cs="Arial"/>
                <w:spacing w:val="-2"/>
                <w:sz w:val="20"/>
                <w:szCs w:val="20"/>
              </w:rPr>
              <w:t>ґрунт*</w:t>
            </w:r>
            <w:r w:rsidRPr="005C56F7">
              <w:rPr>
                <w:rFonts w:ascii="Arial" w:hAnsi="Arial" w:cs="Arial"/>
                <w:spacing w:val="-2"/>
                <w:position w:val="6"/>
                <w:sz w:val="20"/>
                <w:szCs w:val="20"/>
              </w:rPr>
              <w:t>)</w:t>
            </w:r>
          </w:p>
        </w:tc>
        <w:tc>
          <w:tcPr>
            <w:tcW w:w="3240" w:type="dxa"/>
          </w:tcPr>
          <w:p w14:paraId="7019525E" w14:textId="77777777" w:rsidR="00A76B49" w:rsidRPr="005C56F7" w:rsidRDefault="002455BA">
            <w:pPr>
              <w:pStyle w:val="TableParagraph"/>
              <w:spacing w:before="18"/>
              <w:ind w:left="15" w:right="1"/>
              <w:jc w:val="center"/>
              <w:rPr>
                <w:rFonts w:ascii="Arial" w:hAnsi="Arial" w:cs="Arial"/>
                <w:sz w:val="20"/>
                <w:szCs w:val="20"/>
              </w:rPr>
            </w:pPr>
            <w:r w:rsidRPr="005C56F7">
              <w:rPr>
                <w:rFonts w:ascii="Arial" w:hAnsi="Arial" w:cs="Arial"/>
                <w:spacing w:val="-5"/>
                <w:sz w:val="20"/>
                <w:szCs w:val="20"/>
              </w:rPr>
              <w:t>100</w:t>
            </w:r>
          </w:p>
        </w:tc>
        <w:tc>
          <w:tcPr>
            <w:tcW w:w="3281" w:type="dxa"/>
          </w:tcPr>
          <w:p w14:paraId="1679CAD9" w14:textId="77777777" w:rsidR="00A76B49" w:rsidRPr="005C56F7" w:rsidRDefault="002455BA">
            <w:pPr>
              <w:pStyle w:val="TableParagraph"/>
              <w:spacing w:before="18"/>
              <w:ind w:left="12" w:right="1"/>
              <w:jc w:val="center"/>
              <w:rPr>
                <w:rFonts w:ascii="Arial" w:hAnsi="Arial" w:cs="Arial"/>
                <w:sz w:val="20"/>
                <w:szCs w:val="20"/>
              </w:rPr>
            </w:pPr>
            <w:r w:rsidRPr="005C56F7">
              <w:rPr>
                <w:rFonts w:ascii="Arial" w:hAnsi="Arial" w:cs="Arial"/>
                <w:spacing w:val="-5"/>
                <w:sz w:val="20"/>
                <w:szCs w:val="20"/>
              </w:rPr>
              <w:t>50</w:t>
            </w:r>
          </w:p>
        </w:tc>
      </w:tr>
      <w:tr w:rsidR="00A76B49" w:rsidRPr="005C56F7" w14:paraId="597C9E1F" w14:textId="77777777">
        <w:trPr>
          <w:trHeight w:val="306"/>
        </w:trPr>
        <w:tc>
          <w:tcPr>
            <w:tcW w:w="3240" w:type="dxa"/>
          </w:tcPr>
          <w:p w14:paraId="7A5D6EEA" w14:textId="77777777" w:rsidR="00A76B49" w:rsidRPr="005C56F7" w:rsidRDefault="002455BA">
            <w:pPr>
              <w:pStyle w:val="TableParagraph"/>
              <w:spacing w:before="24"/>
              <w:ind w:left="40"/>
              <w:rPr>
                <w:rFonts w:ascii="Arial" w:hAnsi="Arial" w:cs="Arial"/>
                <w:position w:val="6"/>
                <w:sz w:val="20"/>
                <w:szCs w:val="20"/>
              </w:rPr>
            </w:pPr>
            <w:r w:rsidRPr="005C56F7">
              <w:rPr>
                <w:rFonts w:ascii="Arial" w:hAnsi="Arial" w:cs="Arial"/>
                <w:spacing w:val="-2"/>
                <w:sz w:val="20"/>
                <w:szCs w:val="20"/>
              </w:rPr>
              <w:t>Пісок</w:t>
            </w:r>
            <w:r w:rsidRPr="005C56F7">
              <w:rPr>
                <w:rFonts w:ascii="Arial" w:hAnsi="Arial" w:cs="Arial"/>
                <w:spacing w:val="-9"/>
                <w:sz w:val="20"/>
                <w:szCs w:val="20"/>
              </w:rPr>
              <w:t xml:space="preserve"> </w:t>
            </w:r>
            <w:r w:rsidRPr="005C56F7">
              <w:rPr>
                <w:rFonts w:ascii="Arial" w:hAnsi="Arial" w:cs="Arial"/>
                <w:spacing w:val="-2"/>
                <w:sz w:val="20"/>
                <w:szCs w:val="20"/>
              </w:rPr>
              <w:t>(ущільнений)**</w:t>
            </w:r>
            <w:r w:rsidRPr="005C56F7">
              <w:rPr>
                <w:rFonts w:ascii="Arial" w:hAnsi="Arial" w:cs="Arial"/>
                <w:spacing w:val="-2"/>
                <w:position w:val="6"/>
                <w:sz w:val="20"/>
                <w:szCs w:val="20"/>
              </w:rPr>
              <w:t>)</w:t>
            </w:r>
          </w:p>
        </w:tc>
        <w:tc>
          <w:tcPr>
            <w:tcW w:w="3240" w:type="dxa"/>
          </w:tcPr>
          <w:p w14:paraId="6D750329" w14:textId="77777777" w:rsidR="00A76B49" w:rsidRPr="005C56F7" w:rsidRDefault="002455BA">
            <w:pPr>
              <w:pStyle w:val="TableParagraph"/>
              <w:spacing w:before="21"/>
              <w:ind w:left="15" w:right="1"/>
              <w:jc w:val="center"/>
              <w:rPr>
                <w:rFonts w:ascii="Arial" w:hAnsi="Arial" w:cs="Arial"/>
                <w:sz w:val="20"/>
                <w:szCs w:val="20"/>
              </w:rPr>
            </w:pPr>
            <w:r w:rsidRPr="005C56F7">
              <w:rPr>
                <w:rFonts w:ascii="Arial" w:hAnsi="Arial" w:cs="Arial"/>
                <w:spacing w:val="-5"/>
                <w:sz w:val="20"/>
                <w:szCs w:val="20"/>
              </w:rPr>
              <w:t>90</w:t>
            </w:r>
          </w:p>
        </w:tc>
        <w:tc>
          <w:tcPr>
            <w:tcW w:w="3281" w:type="dxa"/>
          </w:tcPr>
          <w:p w14:paraId="3D073B59" w14:textId="77777777" w:rsidR="00A76B49" w:rsidRPr="005C56F7" w:rsidRDefault="002455BA">
            <w:pPr>
              <w:pStyle w:val="TableParagraph"/>
              <w:spacing w:before="21"/>
              <w:ind w:left="12" w:right="1"/>
              <w:jc w:val="center"/>
              <w:rPr>
                <w:rFonts w:ascii="Arial" w:hAnsi="Arial" w:cs="Arial"/>
                <w:sz w:val="20"/>
                <w:szCs w:val="20"/>
              </w:rPr>
            </w:pPr>
            <w:r w:rsidRPr="005C56F7">
              <w:rPr>
                <w:rFonts w:ascii="Arial" w:hAnsi="Arial" w:cs="Arial"/>
                <w:spacing w:val="-5"/>
                <w:sz w:val="20"/>
                <w:szCs w:val="20"/>
              </w:rPr>
              <w:t>30</w:t>
            </w:r>
          </w:p>
        </w:tc>
      </w:tr>
      <w:tr w:rsidR="00A76B49" w:rsidRPr="005C56F7" w14:paraId="11D12E75" w14:textId="77777777">
        <w:trPr>
          <w:trHeight w:val="285"/>
        </w:trPr>
        <w:tc>
          <w:tcPr>
            <w:tcW w:w="3240" w:type="dxa"/>
          </w:tcPr>
          <w:p w14:paraId="1CCAEE78" w14:textId="77777777" w:rsidR="00A76B49" w:rsidRPr="005C56F7" w:rsidRDefault="002455BA">
            <w:pPr>
              <w:pStyle w:val="TableParagraph"/>
              <w:spacing w:before="21"/>
              <w:ind w:left="40"/>
              <w:rPr>
                <w:rFonts w:ascii="Arial" w:hAnsi="Arial" w:cs="Arial"/>
                <w:position w:val="6"/>
                <w:sz w:val="20"/>
                <w:szCs w:val="20"/>
              </w:rPr>
            </w:pPr>
            <w:r w:rsidRPr="005C56F7">
              <w:rPr>
                <w:rFonts w:ascii="Arial" w:hAnsi="Arial" w:cs="Arial"/>
                <w:sz w:val="20"/>
                <w:szCs w:val="20"/>
              </w:rPr>
              <w:t>Рослинний</w:t>
            </w:r>
            <w:r w:rsidRPr="005C56F7">
              <w:rPr>
                <w:rFonts w:ascii="Arial" w:hAnsi="Arial" w:cs="Arial"/>
                <w:spacing w:val="-12"/>
                <w:sz w:val="20"/>
                <w:szCs w:val="20"/>
              </w:rPr>
              <w:t xml:space="preserve"> </w:t>
            </w:r>
            <w:r w:rsidRPr="005C56F7">
              <w:rPr>
                <w:rFonts w:ascii="Arial" w:hAnsi="Arial" w:cs="Arial"/>
                <w:sz w:val="20"/>
                <w:szCs w:val="20"/>
              </w:rPr>
              <w:t>ґрунт</w:t>
            </w:r>
            <w:r w:rsidRPr="005C56F7">
              <w:rPr>
                <w:rFonts w:ascii="Arial" w:hAnsi="Arial" w:cs="Arial"/>
                <w:spacing w:val="-10"/>
                <w:sz w:val="20"/>
                <w:szCs w:val="20"/>
              </w:rPr>
              <w:t xml:space="preserve"> </w:t>
            </w:r>
            <w:r w:rsidRPr="005C56F7">
              <w:rPr>
                <w:rFonts w:ascii="Arial" w:hAnsi="Arial" w:cs="Arial"/>
                <w:spacing w:val="-5"/>
                <w:sz w:val="20"/>
                <w:szCs w:val="20"/>
              </w:rPr>
              <w:t>*</w:t>
            </w:r>
            <w:r w:rsidRPr="005C56F7">
              <w:rPr>
                <w:rFonts w:ascii="Arial" w:hAnsi="Arial" w:cs="Arial"/>
                <w:spacing w:val="-5"/>
                <w:position w:val="6"/>
                <w:sz w:val="20"/>
                <w:szCs w:val="20"/>
              </w:rPr>
              <w:t>)</w:t>
            </w:r>
          </w:p>
        </w:tc>
        <w:tc>
          <w:tcPr>
            <w:tcW w:w="3240" w:type="dxa"/>
          </w:tcPr>
          <w:p w14:paraId="302B37F4" w14:textId="77777777" w:rsidR="00A76B49" w:rsidRPr="005C56F7" w:rsidRDefault="002455BA">
            <w:pPr>
              <w:pStyle w:val="TableParagraph"/>
              <w:spacing w:before="18"/>
              <w:ind w:left="15" w:right="1"/>
              <w:jc w:val="center"/>
              <w:rPr>
                <w:rFonts w:ascii="Arial" w:hAnsi="Arial" w:cs="Arial"/>
                <w:sz w:val="20"/>
                <w:szCs w:val="20"/>
              </w:rPr>
            </w:pPr>
            <w:r w:rsidRPr="005C56F7">
              <w:rPr>
                <w:rFonts w:ascii="Arial" w:hAnsi="Arial" w:cs="Arial"/>
                <w:spacing w:val="-5"/>
                <w:sz w:val="20"/>
                <w:szCs w:val="20"/>
              </w:rPr>
              <w:t>120</w:t>
            </w:r>
          </w:p>
        </w:tc>
        <w:tc>
          <w:tcPr>
            <w:tcW w:w="3281" w:type="dxa"/>
          </w:tcPr>
          <w:p w14:paraId="050E54A0" w14:textId="77777777" w:rsidR="00A76B49" w:rsidRPr="005C56F7" w:rsidRDefault="002455BA">
            <w:pPr>
              <w:pStyle w:val="TableParagraph"/>
              <w:spacing w:before="18"/>
              <w:ind w:left="12" w:right="1"/>
              <w:jc w:val="center"/>
              <w:rPr>
                <w:rFonts w:ascii="Arial" w:hAnsi="Arial" w:cs="Arial"/>
                <w:sz w:val="20"/>
                <w:szCs w:val="20"/>
              </w:rPr>
            </w:pPr>
            <w:r w:rsidRPr="005C56F7">
              <w:rPr>
                <w:rFonts w:ascii="Arial" w:hAnsi="Arial" w:cs="Arial"/>
                <w:spacing w:val="-5"/>
                <w:sz w:val="20"/>
                <w:szCs w:val="20"/>
              </w:rPr>
              <w:t>50</w:t>
            </w:r>
          </w:p>
        </w:tc>
      </w:tr>
      <w:tr w:rsidR="00A76B49" w:rsidRPr="005C56F7" w14:paraId="30EF6DEE" w14:textId="77777777">
        <w:trPr>
          <w:trHeight w:val="294"/>
        </w:trPr>
        <w:tc>
          <w:tcPr>
            <w:tcW w:w="3240" w:type="dxa"/>
          </w:tcPr>
          <w:p w14:paraId="20EFF80D" w14:textId="77777777" w:rsidR="00A76B49" w:rsidRPr="005C56F7" w:rsidRDefault="002455BA">
            <w:pPr>
              <w:pStyle w:val="TableParagraph"/>
              <w:spacing w:before="41"/>
              <w:ind w:left="40"/>
              <w:rPr>
                <w:rFonts w:ascii="Arial" w:hAnsi="Arial" w:cs="Arial"/>
                <w:sz w:val="20"/>
                <w:szCs w:val="20"/>
              </w:rPr>
            </w:pPr>
            <w:r w:rsidRPr="005C56F7">
              <w:rPr>
                <w:rFonts w:ascii="Arial" w:hAnsi="Arial" w:cs="Arial"/>
                <w:sz w:val="20"/>
                <w:szCs w:val="20"/>
              </w:rPr>
              <w:t>Сталь</w:t>
            </w:r>
            <w:r w:rsidRPr="005C56F7">
              <w:rPr>
                <w:rFonts w:ascii="Arial" w:hAnsi="Arial" w:cs="Arial"/>
                <w:spacing w:val="-2"/>
                <w:sz w:val="20"/>
                <w:szCs w:val="20"/>
              </w:rPr>
              <w:t xml:space="preserve"> листова</w:t>
            </w:r>
          </w:p>
        </w:tc>
        <w:tc>
          <w:tcPr>
            <w:tcW w:w="3240" w:type="dxa"/>
          </w:tcPr>
          <w:p w14:paraId="310BD162" w14:textId="77777777" w:rsidR="00A76B49" w:rsidRPr="005C56F7" w:rsidRDefault="002455BA">
            <w:pPr>
              <w:pStyle w:val="TableParagraph"/>
              <w:spacing w:before="37"/>
              <w:ind w:left="15" w:right="1"/>
              <w:jc w:val="center"/>
              <w:rPr>
                <w:rFonts w:ascii="Arial" w:hAnsi="Arial" w:cs="Arial"/>
                <w:sz w:val="20"/>
                <w:szCs w:val="20"/>
              </w:rPr>
            </w:pPr>
            <w:r w:rsidRPr="005C56F7">
              <w:rPr>
                <w:rFonts w:ascii="Arial" w:hAnsi="Arial" w:cs="Arial"/>
                <w:spacing w:val="-10"/>
                <w:sz w:val="20"/>
                <w:szCs w:val="20"/>
              </w:rPr>
              <w:t>2</w:t>
            </w:r>
          </w:p>
        </w:tc>
        <w:tc>
          <w:tcPr>
            <w:tcW w:w="3281" w:type="dxa"/>
          </w:tcPr>
          <w:p w14:paraId="2D6C5B18" w14:textId="77777777" w:rsidR="00A76B49" w:rsidRPr="005C56F7" w:rsidRDefault="002455BA">
            <w:pPr>
              <w:pStyle w:val="TableParagraph"/>
              <w:spacing w:before="37"/>
              <w:ind w:left="12" w:right="3"/>
              <w:jc w:val="center"/>
              <w:rPr>
                <w:rFonts w:ascii="Arial" w:hAnsi="Arial" w:cs="Arial"/>
                <w:sz w:val="20"/>
                <w:szCs w:val="20"/>
              </w:rPr>
            </w:pPr>
            <w:r w:rsidRPr="005C56F7">
              <w:rPr>
                <w:rFonts w:ascii="Arial" w:hAnsi="Arial" w:cs="Arial"/>
                <w:spacing w:val="-5"/>
                <w:sz w:val="20"/>
                <w:szCs w:val="20"/>
              </w:rPr>
              <w:t>0,7</w:t>
            </w:r>
          </w:p>
        </w:tc>
      </w:tr>
      <w:tr w:rsidR="00A76B49" w:rsidRPr="005C56F7" w14:paraId="04D56659" w14:textId="77777777">
        <w:trPr>
          <w:trHeight w:val="925"/>
        </w:trPr>
        <w:tc>
          <w:tcPr>
            <w:tcW w:w="9761" w:type="dxa"/>
            <w:gridSpan w:val="3"/>
            <w:tcBorders>
              <w:bottom w:val="single" w:sz="4" w:space="0" w:color="000000"/>
            </w:tcBorders>
          </w:tcPr>
          <w:p w14:paraId="6C58FE81" w14:textId="77777777" w:rsidR="00A76B49" w:rsidRPr="005C56F7" w:rsidRDefault="002455BA">
            <w:pPr>
              <w:pStyle w:val="TableParagraph"/>
              <w:spacing w:before="37"/>
              <w:ind w:left="40"/>
              <w:rPr>
                <w:rFonts w:ascii="Arial" w:hAnsi="Arial" w:cs="Arial"/>
                <w:sz w:val="20"/>
                <w:szCs w:val="20"/>
              </w:rPr>
            </w:pPr>
            <w:r w:rsidRPr="005C56F7">
              <w:rPr>
                <w:rFonts w:ascii="Arial" w:hAnsi="Arial" w:cs="Arial"/>
                <w:sz w:val="20"/>
                <w:szCs w:val="20"/>
              </w:rPr>
              <w:t>*</w:t>
            </w:r>
            <w:r w:rsidRPr="005C56F7">
              <w:rPr>
                <w:rFonts w:ascii="Arial" w:hAnsi="Arial" w:cs="Arial"/>
                <w:position w:val="6"/>
                <w:sz w:val="20"/>
                <w:szCs w:val="20"/>
              </w:rPr>
              <w:t>)</w:t>
            </w:r>
            <w:r w:rsidRPr="005C56F7">
              <w:rPr>
                <w:rFonts w:ascii="Arial" w:hAnsi="Arial" w:cs="Arial"/>
                <w:spacing w:val="35"/>
                <w:position w:val="6"/>
                <w:sz w:val="20"/>
                <w:szCs w:val="20"/>
              </w:rPr>
              <w:t xml:space="preserve">  </w:t>
            </w:r>
            <w:r w:rsidRPr="005C56F7">
              <w:rPr>
                <w:rFonts w:ascii="Arial" w:hAnsi="Arial" w:cs="Arial"/>
                <w:sz w:val="20"/>
                <w:szCs w:val="20"/>
              </w:rPr>
              <w:t>Застосовується</w:t>
            </w:r>
            <w:r w:rsidRPr="005C56F7">
              <w:rPr>
                <w:rFonts w:ascii="Arial" w:hAnsi="Arial" w:cs="Arial"/>
                <w:spacing w:val="-5"/>
                <w:sz w:val="20"/>
                <w:szCs w:val="20"/>
              </w:rPr>
              <w:t xml:space="preserve"> </w:t>
            </w:r>
            <w:r w:rsidRPr="005C56F7">
              <w:rPr>
                <w:rFonts w:ascii="Arial" w:hAnsi="Arial" w:cs="Arial"/>
                <w:sz w:val="20"/>
                <w:szCs w:val="20"/>
              </w:rPr>
              <w:t>в</w:t>
            </w:r>
            <w:r w:rsidRPr="005C56F7">
              <w:rPr>
                <w:rFonts w:ascii="Arial" w:hAnsi="Arial" w:cs="Arial"/>
                <w:spacing w:val="-6"/>
                <w:sz w:val="20"/>
                <w:szCs w:val="20"/>
              </w:rPr>
              <w:t xml:space="preserve"> </w:t>
            </w:r>
            <w:r w:rsidRPr="005C56F7">
              <w:rPr>
                <w:rFonts w:ascii="Arial" w:hAnsi="Arial" w:cs="Arial"/>
                <w:sz w:val="20"/>
                <w:szCs w:val="20"/>
              </w:rPr>
              <w:t>насипу.</w:t>
            </w:r>
            <w:r w:rsidRPr="005C56F7">
              <w:rPr>
                <w:rFonts w:ascii="Arial" w:hAnsi="Arial" w:cs="Arial"/>
                <w:spacing w:val="-6"/>
                <w:sz w:val="20"/>
                <w:szCs w:val="20"/>
              </w:rPr>
              <w:t xml:space="preserve"> </w:t>
            </w:r>
            <w:r w:rsidRPr="005C56F7">
              <w:rPr>
                <w:rFonts w:ascii="Arial" w:hAnsi="Arial" w:cs="Arial"/>
                <w:sz w:val="20"/>
                <w:szCs w:val="20"/>
              </w:rPr>
              <w:t>Наведена</w:t>
            </w:r>
            <w:r w:rsidRPr="005C56F7">
              <w:rPr>
                <w:rFonts w:ascii="Arial" w:hAnsi="Arial" w:cs="Arial"/>
                <w:spacing w:val="-5"/>
                <w:sz w:val="20"/>
                <w:szCs w:val="20"/>
              </w:rPr>
              <w:t xml:space="preserve"> </w:t>
            </w:r>
            <w:r w:rsidRPr="005C56F7">
              <w:rPr>
                <w:rFonts w:ascii="Arial" w:hAnsi="Arial" w:cs="Arial"/>
                <w:sz w:val="20"/>
                <w:szCs w:val="20"/>
              </w:rPr>
              <w:t>товщина</w:t>
            </w:r>
            <w:r w:rsidRPr="005C56F7">
              <w:rPr>
                <w:rFonts w:ascii="Arial" w:hAnsi="Arial" w:cs="Arial"/>
                <w:spacing w:val="-6"/>
                <w:sz w:val="20"/>
                <w:szCs w:val="20"/>
              </w:rPr>
              <w:t xml:space="preserve"> </w:t>
            </w:r>
            <w:r w:rsidRPr="005C56F7">
              <w:rPr>
                <w:rFonts w:ascii="Arial" w:hAnsi="Arial" w:cs="Arial"/>
                <w:sz w:val="20"/>
                <w:szCs w:val="20"/>
              </w:rPr>
              <w:t>відноситься</w:t>
            </w:r>
            <w:r w:rsidRPr="005C56F7">
              <w:rPr>
                <w:rFonts w:ascii="Arial" w:hAnsi="Arial" w:cs="Arial"/>
                <w:spacing w:val="-4"/>
                <w:sz w:val="20"/>
                <w:szCs w:val="20"/>
              </w:rPr>
              <w:t xml:space="preserve"> </w:t>
            </w:r>
            <w:r w:rsidRPr="005C56F7">
              <w:rPr>
                <w:rFonts w:ascii="Arial" w:hAnsi="Arial" w:cs="Arial"/>
                <w:sz w:val="20"/>
                <w:szCs w:val="20"/>
              </w:rPr>
              <w:t>до</w:t>
            </w:r>
            <w:r w:rsidRPr="005C56F7">
              <w:rPr>
                <w:rFonts w:ascii="Arial" w:hAnsi="Arial" w:cs="Arial"/>
                <w:spacing w:val="-3"/>
                <w:sz w:val="20"/>
                <w:szCs w:val="20"/>
              </w:rPr>
              <w:t xml:space="preserve"> </w:t>
            </w:r>
            <w:r w:rsidRPr="005C56F7">
              <w:rPr>
                <w:rFonts w:ascii="Arial" w:hAnsi="Arial" w:cs="Arial"/>
                <w:sz w:val="20"/>
                <w:szCs w:val="20"/>
              </w:rPr>
              <w:t>гребня</w:t>
            </w:r>
            <w:r w:rsidRPr="005C56F7">
              <w:rPr>
                <w:rFonts w:ascii="Arial" w:hAnsi="Arial" w:cs="Arial"/>
                <w:spacing w:val="-3"/>
                <w:sz w:val="20"/>
                <w:szCs w:val="20"/>
              </w:rPr>
              <w:t xml:space="preserve"> </w:t>
            </w:r>
            <w:r w:rsidRPr="005C56F7">
              <w:rPr>
                <w:rFonts w:ascii="Arial" w:hAnsi="Arial" w:cs="Arial"/>
                <w:spacing w:val="-2"/>
                <w:sz w:val="20"/>
                <w:szCs w:val="20"/>
              </w:rPr>
              <w:t>валу.</w:t>
            </w:r>
          </w:p>
          <w:p w14:paraId="2D2879CD" w14:textId="77777777" w:rsidR="00A76B49" w:rsidRPr="005C56F7" w:rsidRDefault="002455BA">
            <w:pPr>
              <w:pStyle w:val="TableParagraph"/>
              <w:spacing w:before="42" w:line="244" w:lineRule="auto"/>
              <w:ind w:left="359" w:hanging="320"/>
              <w:rPr>
                <w:rFonts w:ascii="Arial" w:hAnsi="Arial" w:cs="Arial"/>
                <w:sz w:val="20"/>
                <w:szCs w:val="20"/>
              </w:rPr>
            </w:pPr>
            <w:r w:rsidRPr="005C56F7">
              <w:rPr>
                <w:rFonts w:ascii="Arial" w:hAnsi="Arial" w:cs="Arial"/>
                <w:sz w:val="20"/>
                <w:szCs w:val="20"/>
              </w:rPr>
              <w:t>**</w:t>
            </w:r>
            <w:r w:rsidRPr="005C56F7">
              <w:rPr>
                <w:rFonts w:ascii="Arial" w:hAnsi="Arial" w:cs="Arial"/>
                <w:position w:val="6"/>
                <w:sz w:val="20"/>
                <w:szCs w:val="20"/>
              </w:rPr>
              <w:t>)</w:t>
            </w:r>
            <w:r w:rsidRPr="005C56F7">
              <w:rPr>
                <w:rFonts w:ascii="Arial" w:hAnsi="Arial" w:cs="Arial"/>
                <w:spacing w:val="59"/>
                <w:position w:val="6"/>
                <w:sz w:val="20"/>
                <w:szCs w:val="20"/>
              </w:rPr>
              <w:t xml:space="preserve"> </w:t>
            </w:r>
            <w:r w:rsidRPr="005C56F7">
              <w:rPr>
                <w:rFonts w:ascii="Arial" w:hAnsi="Arial" w:cs="Arial"/>
                <w:sz w:val="20"/>
                <w:szCs w:val="20"/>
              </w:rPr>
              <w:t>Наведена</w:t>
            </w:r>
            <w:r w:rsidRPr="005C56F7">
              <w:rPr>
                <w:rFonts w:ascii="Arial" w:hAnsi="Arial" w:cs="Arial"/>
                <w:spacing w:val="-7"/>
                <w:sz w:val="20"/>
                <w:szCs w:val="20"/>
              </w:rPr>
              <w:t xml:space="preserve"> </w:t>
            </w:r>
            <w:r w:rsidRPr="005C56F7">
              <w:rPr>
                <w:rFonts w:ascii="Arial" w:hAnsi="Arial" w:cs="Arial"/>
                <w:sz w:val="20"/>
                <w:szCs w:val="20"/>
              </w:rPr>
              <w:t>товщина</w:t>
            </w:r>
            <w:r w:rsidRPr="005C56F7">
              <w:rPr>
                <w:rFonts w:ascii="Arial" w:hAnsi="Arial" w:cs="Arial"/>
                <w:spacing w:val="-7"/>
                <w:sz w:val="20"/>
                <w:szCs w:val="20"/>
              </w:rPr>
              <w:t xml:space="preserve"> </w:t>
            </w:r>
            <w:r w:rsidRPr="005C56F7">
              <w:rPr>
                <w:rFonts w:ascii="Arial" w:hAnsi="Arial" w:cs="Arial"/>
                <w:sz w:val="20"/>
                <w:szCs w:val="20"/>
              </w:rPr>
              <w:t>прийнята</w:t>
            </w:r>
            <w:r w:rsidRPr="005C56F7">
              <w:rPr>
                <w:rFonts w:ascii="Arial" w:hAnsi="Arial" w:cs="Arial"/>
                <w:spacing w:val="-4"/>
                <w:sz w:val="20"/>
                <w:szCs w:val="20"/>
              </w:rPr>
              <w:t xml:space="preserve"> </w:t>
            </w:r>
            <w:r w:rsidRPr="005C56F7">
              <w:rPr>
                <w:rFonts w:ascii="Arial" w:hAnsi="Arial" w:cs="Arial"/>
                <w:sz w:val="20"/>
                <w:szCs w:val="20"/>
              </w:rPr>
              <w:t>для</w:t>
            </w:r>
            <w:r w:rsidRPr="005C56F7">
              <w:rPr>
                <w:rFonts w:ascii="Arial" w:hAnsi="Arial" w:cs="Arial"/>
                <w:spacing w:val="-6"/>
                <w:sz w:val="20"/>
                <w:szCs w:val="20"/>
              </w:rPr>
              <w:t xml:space="preserve"> </w:t>
            </w:r>
            <w:r w:rsidRPr="005C56F7">
              <w:rPr>
                <w:rFonts w:ascii="Arial" w:hAnsi="Arial" w:cs="Arial"/>
                <w:sz w:val="20"/>
                <w:szCs w:val="20"/>
              </w:rPr>
              <w:t>шару</w:t>
            </w:r>
            <w:r w:rsidRPr="005C56F7">
              <w:rPr>
                <w:rFonts w:ascii="Arial" w:hAnsi="Arial" w:cs="Arial"/>
                <w:spacing w:val="-9"/>
                <w:sz w:val="20"/>
                <w:szCs w:val="20"/>
              </w:rPr>
              <w:t xml:space="preserve"> </w:t>
            </w:r>
            <w:r w:rsidRPr="005C56F7">
              <w:rPr>
                <w:rFonts w:ascii="Arial" w:hAnsi="Arial" w:cs="Arial"/>
                <w:sz w:val="20"/>
                <w:szCs w:val="20"/>
              </w:rPr>
              <w:t>даного</w:t>
            </w:r>
            <w:r w:rsidRPr="005C56F7">
              <w:rPr>
                <w:rFonts w:ascii="Arial" w:hAnsi="Arial" w:cs="Arial"/>
                <w:spacing w:val="-4"/>
                <w:sz w:val="20"/>
                <w:szCs w:val="20"/>
              </w:rPr>
              <w:t xml:space="preserve"> </w:t>
            </w:r>
            <w:r w:rsidRPr="005C56F7">
              <w:rPr>
                <w:rFonts w:ascii="Arial" w:hAnsi="Arial" w:cs="Arial"/>
                <w:sz w:val="20"/>
                <w:szCs w:val="20"/>
              </w:rPr>
              <w:t>матеріалу,</w:t>
            </w:r>
            <w:r w:rsidRPr="005C56F7">
              <w:rPr>
                <w:rFonts w:ascii="Arial" w:hAnsi="Arial" w:cs="Arial"/>
                <w:spacing w:val="-7"/>
                <w:sz w:val="20"/>
                <w:szCs w:val="20"/>
              </w:rPr>
              <w:t xml:space="preserve"> </w:t>
            </w:r>
            <w:r w:rsidRPr="005C56F7">
              <w:rPr>
                <w:rFonts w:ascii="Arial" w:hAnsi="Arial" w:cs="Arial"/>
                <w:sz w:val="20"/>
                <w:szCs w:val="20"/>
              </w:rPr>
              <w:t>засипаного</w:t>
            </w:r>
            <w:r w:rsidRPr="005C56F7">
              <w:rPr>
                <w:rFonts w:ascii="Arial" w:hAnsi="Arial" w:cs="Arial"/>
                <w:spacing w:val="-4"/>
                <w:sz w:val="20"/>
                <w:szCs w:val="20"/>
              </w:rPr>
              <w:t xml:space="preserve"> </w:t>
            </w:r>
            <w:r w:rsidRPr="005C56F7">
              <w:rPr>
                <w:rFonts w:ascii="Arial" w:hAnsi="Arial" w:cs="Arial"/>
                <w:sz w:val="20"/>
                <w:szCs w:val="20"/>
              </w:rPr>
              <w:t>між</w:t>
            </w:r>
            <w:r w:rsidRPr="005C56F7">
              <w:rPr>
                <w:rFonts w:ascii="Arial" w:hAnsi="Arial" w:cs="Arial"/>
                <w:spacing w:val="-5"/>
                <w:sz w:val="20"/>
                <w:szCs w:val="20"/>
              </w:rPr>
              <w:t xml:space="preserve"> </w:t>
            </w:r>
            <w:r w:rsidRPr="005C56F7">
              <w:rPr>
                <w:rFonts w:ascii="Arial" w:hAnsi="Arial" w:cs="Arial"/>
                <w:sz w:val="20"/>
                <w:szCs w:val="20"/>
              </w:rPr>
              <w:t>двома</w:t>
            </w:r>
            <w:r w:rsidRPr="005C56F7">
              <w:rPr>
                <w:rFonts w:ascii="Arial" w:hAnsi="Arial" w:cs="Arial"/>
                <w:spacing w:val="-4"/>
                <w:sz w:val="20"/>
                <w:szCs w:val="20"/>
              </w:rPr>
              <w:t xml:space="preserve"> </w:t>
            </w:r>
            <w:r w:rsidRPr="005C56F7">
              <w:rPr>
                <w:rFonts w:ascii="Arial" w:hAnsi="Arial" w:cs="Arial"/>
                <w:sz w:val="20"/>
                <w:szCs w:val="20"/>
              </w:rPr>
              <w:t>дерев’яними стінками</w:t>
            </w:r>
            <w:r w:rsidRPr="005C56F7">
              <w:rPr>
                <w:rFonts w:ascii="Arial" w:hAnsi="Arial" w:cs="Arial"/>
                <w:spacing w:val="40"/>
                <w:sz w:val="20"/>
                <w:szCs w:val="20"/>
              </w:rPr>
              <w:t xml:space="preserve"> </w:t>
            </w:r>
            <w:r w:rsidRPr="005C56F7">
              <w:rPr>
                <w:rFonts w:ascii="Arial" w:hAnsi="Arial" w:cs="Arial"/>
                <w:sz w:val="20"/>
                <w:szCs w:val="20"/>
              </w:rPr>
              <w:t>завтовшки 5 см.</w:t>
            </w:r>
          </w:p>
        </w:tc>
      </w:tr>
    </w:tbl>
    <w:p w14:paraId="5B449710" w14:textId="77777777" w:rsidR="00A76B49" w:rsidRDefault="00A76B49">
      <w:pPr>
        <w:pStyle w:val="TableParagraph"/>
        <w:spacing w:line="244" w:lineRule="auto"/>
        <w:rPr>
          <w:rFonts w:ascii="Arial" w:hAnsi="Arial" w:cs="Arial"/>
          <w:sz w:val="20"/>
          <w:szCs w:val="20"/>
        </w:rPr>
      </w:pPr>
    </w:p>
    <w:p w14:paraId="2A39A077" w14:textId="77777777" w:rsidR="004C7835" w:rsidRPr="004C7835" w:rsidRDefault="004C7835" w:rsidP="004C7835"/>
    <w:p w14:paraId="15DE3398" w14:textId="77777777" w:rsidR="004C7835" w:rsidRPr="004C7835" w:rsidRDefault="004C7835" w:rsidP="004C7835"/>
    <w:p w14:paraId="7F2CDC5E" w14:textId="77777777" w:rsidR="004C7835" w:rsidRPr="004C7835" w:rsidRDefault="004C7835" w:rsidP="004C7835"/>
    <w:p w14:paraId="14F9D288" w14:textId="77777777" w:rsidR="004C7835" w:rsidRPr="004C7835" w:rsidRDefault="004C7835" w:rsidP="004C7835"/>
    <w:p w14:paraId="7885714D" w14:textId="77777777" w:rsidR="004C7835" w:rsidRPr="004C7835" w:rsidRDefault="004C7835" w:rsidP="004C7835"/>
    <w:p w14:paraId="09EBFF46" w14:textId="77777777" w:rsidR="004C7835" w:rsidRPr="004C7835" w:rsidRDefault="004C7835" w:rsidP="004C7835"/>
    <w:p w14:paraId="29DFE1BD" w14:textId="77777777" w:rsidR="004C7835" w:rsidRPr="004C7835" w:rsidRDefault="004C7835" w:rsidP="004C7835"/>
    <w:p w14:paraId="1E4B07A2" w14:textId="77777777" w:rsidR="004C7835" w:rsidRPr="004C7835" w:rsidRDefault="004C7835" w:rsidP="004C7835"/>
    <w:p w14:paraId="5AE2D73F" w14:textId="77777777" w:rsidR="004C7835" w:rsidRPr="004C7835" w:rsidRDefault="004C7835" w:rsidP="004C7835"/>
    <w:p w14:paraId="013E2949" w14:textId="77777777" w:rsidR="004C7835" w:rsidRPr="004C7835" w:rsidRDefault="004C7835" w:rsidP="004C7835"/>
    <w:p w14:paraId="6B86FF5E" w14:textId="77777777" w:rsidR="004C7835" w:rsidRPr="004C7835" w:rsidRDefault="004C7835" w:rsidP="004C7835"/>
    <w:p w14:paraId="4CF2F76E" w14:textId="77777777" w:rsidR="004C7835" w:rsidRDefault="004C7835" w:rsidP="004C7835">
      <w:pPr>
        <w:rPr>
          <w:rFonts w:ascii="Arial" w:eastAsia="Microsoft Sans Serif" w:hAnsi="Arial" w:cs="Arial"/>
          <w:sz w:val="20"/>
          <w:szCs w:val="20"/>
        </w:rPr>
      </w:pPr>
    </w:p>
    <w:p w14:paraId="6598A2BC" w14:textId="77777777" w:rsidR="004C7835" w:rsidRDefault="004C7835" w:rsidP="004C7835">
      <w:pPr>
        <w:rPr>
          <w:rFonts w:ascii="Arial" w:eastAsia="Microsoft Sans Serif" w:hAnsi="Arial" w:cs="Arial"/>
          <w:sz w:val="20"/>
          <w:szCs w:val="20"/>
        </w:rPr>
      </w:pPr>
    </w:p>
    <w:p w14:paraId="47786668" w14:textId="77777777" w:rsidR="004C7835" w:rsidRDefault="004C7835" w:rsidP="004C7835">
      <w:pPr>
        <w:rPr>
          <w:rFonts w:ascii="Arial" w:eastAsia="Microsoft Sans Serif" w:hAnsi="Arial" w:cs="Arial"/>
          <w:sz w:val="20"/>
          <w:szCs w:val="20"/>
        </w:rPr>
      </w:pPr>
    </w:p>
    <w:p w14:paraId="462E00ED" w14:textId="77777777" w:rsidR="004C7835" w:rsidRDefault="004C7835" w:rsidP="004C7835">
      <w:pPr>
        <w:rPr>
          <w:rFonts w:ascii="Arial" w:eastAsia="Microsoft Sans Serif" w:hAnsi="Arial" w:cs="Arial"/>
          <w:sz w:val="20"/>
          <w:szCs w:val="20"/>
        </w:rPr>
      </w:pPr>
    </w:p>
    <w:p w14:paraId="3BB3FA95" w14:textId="77777777" w:rsidR="004C7835" w:rsidRDefault="004C7835" w:rsidP="004C7835">
      <w:pPr>
        <w:rPr>
          <w:rFonts w:ascii="Arial" w:eastAsia="Microsoft Sans Serif" w:hAnsi="Arial" w:cs="Arial"/>
          <w:sz w:val="20"/>
          <w:szCs w:val="20"/>
        </w:rPr>
      </w:pPr>
    </w:p>
    <w:p w14:paraId="738EB586" w14:textId="77777777" w:rsidR="004C7835" w:rsidRDefault="004C7835" w:rsidP="004C7835">
      <w:pPr>
        <w:rPr>
          <w:rFonts w:ascii="Arial" w:eastAsia="Microsoft Sans Serif" w:hAnsi="Arial" w:cs="Arial"/>
          <w:sz w:val="20"/>
          <w:szCs w:val="20"/>
        </w:rPr>
      </w:pPr>
    </w:p>
    <w:p w14:paraId="003CEEC4" w14:textId="77777777" w:rsidR="004C7835" w:rsidRDefault="004C7835" w:rsidP="004C7835">
      <w:pPr>
        <w:rPr>
          <w:rFonts w:ascii="Arial" w:eastAsia="Microsoft Sans Serif" w:hAnsi="Arial" w:cs="Arial"/>
          <w:sz w:val="20"/>
          <w:szCs w:val="20"/>
        </w:rPr>
      </w:pPr>
    </w:p>
    <w:p w14:paraId="73160A7F" w14:textId="77777777" w:rsidR="004C7835" w:rsidRDefault="004C7835" w:rsidP="004C7835">
      <w:pPr>
        <w:rPr>
          <w:rFonts w:ascii="Arial" w:eastAsia="Microsoft Sans Serif" w:hAnsi="Arial" w:cs="Arial"/>
          <w:sz w:val="20"/>
          <w:szCs w:val="20"/>
        </w:rPr>
      </w:pPr>
    </w:p>
    <w:p w14:paraId="4E65FFBC" w14:textId="77777777" w:rsidR="004C7835" w:rsidRDefault="004C7835" w:rsidP="004C7835">
      <w:pPr>
        <w:rPr>
          <w:rFonts w:ascii="Arial" w:eastAsia="Microsoft Sans Serif" w:hAnsi="Arial" w:cs="Arial"/>
          <w:sz w:val="20"/>
          <w:szCs w:val="20"/>
        </w:rPr>
      </w:pPr>
    </w:p>
    <w:p w14:paraId="2C609373" w14:textId="77777777" w:rsidR="004C7835" w:rsidRDefault="004C7835" w:rsidP="004C7835">
      <w:pPr>
        <w:rPr>
          <w:rFonts w:ascii="Arial" w:eastAsia="Microsoft Sans Serif" w:hAnsi="Arial" w:cs="Arial"/>
          <w:sz w:val="20"/>
          <w:szCs w:val="20"/>
        </w:rPr>
      </w:pPr>
    </w:p>
    <w:p w14:paraId="39F59453" w14:textId="77777777" w:rsidR="004C7835" w:rsidRDefault="004C7835" w:rsidP="004C7835">
      <w:pPr>
        <w:rPr>
          <w:rFonts w:ascii="Arial" w:eastAsia="Microsoft Sans Serif" w:hAnsi="Arial" w:cs="Arial"/>
          <w:sz w:val="20"/>
          <w:szCs w:val="20"/>
        </w:rPr>
      </w:pPr>
    </w:p>
    <w:p w14:paraId="71C62A00" w14:textId="77777777" w:rsidR="004C7835" w:rsidRDefault="004C7835" w:rsidP="004C7835">
      <w:pPr>
        <w:rPr>
          <w:rFonts w:ascii="Arial" w:eastAsia="Microsoft Sans Serif" w:hAnsi="Arial" w:cs="Arial"/>
          <w:sz w:val="20"/>
          <w:szCs w:val="20"/>
        </w:rPr>
      </w:pPr>
    </w:p>
    <w:p w14:paraId="53EAFC1F" w14:textId="77777777" w:rsidR="004C7835" w:rsidRDefault="004C7835" w:rsidP="004C7835">
      <w:pPr>
        <w:rPr>
          <w:rFonts w:ascii="Arial" w:eastAsia="Microsoft Sans Serif" w:hAnsi="Arial" w:cs="Arial"/>
          <w:sz w:val="20"/>
          <w:szCs w:val="20"/>
        </w:rPr>
      </w:pPr>
    </w:p>
    <w:p w14:paraId="704FADE5" w14:textId="77777777" w:rsidR="004C7835" w:rsidRDefault="004C7835" w:rsidP="004C7835">
      <w:pPr>
        <w:rPr>
          <w:rFonts w:ascii="Arial" w:eastAsia="Microsoft Sans Serif" w:hAnsi="Arial" w:cs="Arial"/>
          <w:sz w:val="20"/>
          <w:szCs w:val="20"/>
        </w:rPr>
      </w:pPr>
    </w:p>
    <w:p w14:paraId="1333121E" w14:textId="77777777" w:rsidR="004C7835" w:rsidRDefault="004C7835" w:rsidP="004C7835">
      <w:pPr>
        <w:rPr>
          <w:rFonts w:ascii="Arial" w:eastAsia="Microsoft Sans Serif" w:hAnsi="Arial" w:cs="Arial"/>
          <w:sz w:val="20"/>
          <w:szCs w:val="20"/>
        </w:rPr>
      </w:pPr>
    </w:p>
    <w:p w14:paraId="34125613" w14:textId="77777777" w:rsidR="004C7835" w:rsidRDefault="004C7835" w:rsidP="004C7835">
      <w:pPr>
        <w:rPr>
          <w:rFonts w:ascii="Arial" w:eastAsia="Microsoft Sans Serif" w:hAnsi="Arial" w:cs="Arial"/>
          <w:sz w:val="20"/>
          <w:szCs w:val="20"/>
        </w:rPr>
      </w:pPr>
    </w:p>
    <w:p w14:paraId="561349E6" w14:textId="77777777" w:rsidR="004C7835" w:rsidRDefault="004C7835" w:rsidP="004C7835">
      <w:pPr>
        <w:rPr>
          <w:rFonts w:ascii="Arial" w:eastAsia="Microsoft Sans Serif" w:hAnsi="Arial" w:cs="Arial"/>
          <w:sz w:val="20"/>
          <w:szCs w:val="20"/>
        </w:rPr>
      </w:pPr>
    </w:p>
    <w:p w14:paraId="4B7E054D" w14:textId="77777777" w:rsidR="004C7835" w:rsidRDefault="004C7835" w:rsidP="004C7835">
      <w:pPr>
        <w:rPr>
          <w:rFonts w:ascii="Arial" w:eastAsia="Microsoft Sans Serif" w:hAnsi="Arial" w:cs="Arial"/>
          <w:sz w:val="20"/>
          <w:szCs w:val="20"/>
        </w:rPr>
      </w:pPr>
    </w:p>
    <w:p w14:paraId="1D28F80E" w14:textId="77777777" w:rsidR="004C7835" w:rsidRDefault="004C7835" w:rsidP="004C7835">
      <w:pPr>
        <w:rPr>
          <w:rFonts w:ascii="Arial" w:eastAsia="Microsoft Sans Serif" w:hAnsi="Arial" w:cs="Arial"/>
          <w:sz w:val="20"/>
          <w:szCs w:val="20"/>
        </w:rPr>
      </w:pPr>
    </w:p>
    <w:p w14:paraId="5021020F" w14:textId="77777777" w:rsidR="004C7835" w:rsidRDefault="004C7835" w:rsidP="004C7835">
      <w:pPr>
        <w:rPr>
          <w:rFonts w:ascii="Arial" w:eastAsia="Microsoft Sans Serif" w:hAnsi="Arial" w:cs="Arial"/>
          <w:sz w:val="20"/>
          <w:szCs w:val="20"/>
        </w:rPr>
      </w:pPr>
    </w:p>
    <w:p w14:paraId="745827EC" w14:textId="77777777" w:rsidR="004C7835" w:rsidRDefault="004C7835" w:rsidP="004C7835">
      <w:pPr>
        <w:rPr>
          <w:rFonts w:ascii="Arial" w:eastAsia="Microsoft Sans Serif" w:hAnsi="Arial" w:cs="Arial"/>
          <w:sz w:val="20"/>
          <w:szCs w:val="20"/>
        </w:rPr>
      </w:pPr>
    </w:p>
    <w:p w14:paraId="2E8FA803" w14:textId="77777777" w:rsidR="004C7835" w:rsidRDefault="004C7835" w:rsidP="004C7835">
      <w:pPr>
        <w:rPr>
          <w:rFonts w:ascii="Arial" w:eastAsia="Microsoft Sans Serif" w:hAnsi="Arial" w:cs="Arial"/>
          <w:sz w:val="20"/>
          <w:szCs w:val="20"/>
        </w:rPr>
      </w:pPr>
    </w:p>
    <w:p w14:paraId="59A233DD" w14:textId="77777777" w:rsidR="004C7835" w:rsidRDefault="004C7835" w:rsidP="004C7835">
      <w:pPr>
        <w:rPr>
          <w:rFonts w:ascii="Arial" w:eastAsia="Microsoft Sans Serif" w:hAnsi="Arial" w:cs="Arial"/>
          <w:sz w:val="20"/>
          <w:szCs w:val="20"/>
        </w:rPr>
      </w:pPr>
    </w:p>
    <w:p w14:paraId="7A568324" w14:textId="77777777" w:rsidR="004C7835" w:rsidRDefault="004C7835" w:rsidP="004C7835">
      <w:pPr>
        <w:rPr>
          <w:rFonts w:ascii="Arial" w:eastAsia="Microsoft Sans Serif" w:hAnsi="Arial" w:cs="Arial"/>
          <w:sz w:val="20"/>
          <w:szCs w:val="20"/>
        </w:rPr>
      </w:pPr>
    </w:p>
    <w:p w14:paraId="51ADD2D7" w14:textId="77777777" w:rsidR="004C7835" w:rsidRDefault="004C7835" w:rsidP="004C7835">
      <w:pPr>
        <w:rPr>
          <w:rFonts w:ascii="Arial" w:eastAsia="Microsoft Sans Serif" w:hAnsi="Arial" w:cs="Arial"/>
          <w:sz w:val="20"/>
          <w:szCs w:val="20"/>
        </w:rPr>
      </w:pPr>
    </w:p>
    <w:p w14:paraId="4DA5CF94" w14:textId="77777777" w:rsidR="004C7835" w:rsidRDefault="004C7835" w:rsidP="004C7835">
      <w:pPr>
        <w:rPr>
          <w:rFonts w:ascii="Arial" w:eastAsia="Microsoft Sans Serif" w:hAnsi="Arial" w:cs="Arial"/>
          <w:sz w:val="20"/>
          <w:szCs w:val="20"/>
        </w:rPr>
      </w:pPr>
    </w:p>
    <w:p w14:paraId="420BDACB" w14:textId="3775D2D3" w:rsidR="00A76B49" w:rsidRDefault="004C7835" w:rsidP="004C7835">
      <w:pPr>
        <w:tabs>
          <w:tab w:val="left" w:pos="3746"/>
        </w:tabs>
        <w:rPr>
          <w:b/>
        </w:rPr>
      </w:pPr>
      <w:r>
        <w:rPr>
          <w:rFonts w:ascii="Arial" w:eastAsia="Microsoft Sans Serif" w:hAnsi="Arial" w:cs="Arial"/>
          <w:sz w:val="20"/>
          <w:szCs w:val="20"/>
        </w:rPr>
        <w:lastRenderedPageBreak/>
        <w:tab/>
      </w:r>
    </w:p>
    <w:p w14:paraId="5BD586F2" w14:textId="77777777" w:rsidR="00A76B49" w:rsidRPr="005C56F7" w:rsidRDefault="002455BA">
      <w:pPr>
        <w:pStyle w:val="3"/>
        <w:ind w:right="544"/>
        <w:rPr>
          <w:rFonts w:ascii="Arial" w:hAnsi="Arial" w:cs="Arial"/>
          <w:sz w:val="20"/>
          <w:szCs w:val="20"/>
        </w:rPr>
      </w:pPr>
      <w:r w:rsidRPr="005C56F7">
        <w:rPr>
          <w:rFonts w:ascii="Arial" w:hAnsi="Arial" w:cs="Arial"/>
          <w:sz w:val="20"/>
          <w:szCs w:val="20"/>
        </w:rPr>
        <w:t>ДОДАТОК</w:t>
      </w:r>
      <w:r w:rsidRPr="005C56F7">
        <w:rPr>
          <w:rFonts w:ascii="Arial" w:hAnsi="Arial" w:cs="Arial"/>
          <w:spacing w:val="-7"/>
          <w:sz w:val="20"/>
          <w:szCs w:val="20"/>
        </w:rPr>
        <w:t xml:space="preserve"> </w:t>
      </w:r>
      <w:r w:rsidRPr="005C56F7">
        <w:rPr>
          <w:rFonts w:ascii="Arial" w:hAnsi="Arial" w:cs="Arial"/>
          <w:spacing w:val="-10"/>
          <w:sz w:val="20"/>
          <w:szCs w:val="20"/>
        </w:rPr>
        <w:t>Р</w:t>
      </w:r>
    </w:p>
    <w:p w14:paraId="29A6CCA7" w14:textId="77777777" w:rsidR="00A76B49" w:rsidRPr="005C56F7" w:rsidRDefault="002455BA">
      <w:pPr>
        <w:pStyle w:val="4"/>
        <w:spacing w:before="1"/>
        <w:ind w:right="543"/>
        <w:jc w:val="center"/>
        <w:rPr>
          <w:rFonts w:ascii="Arial" w:hAnsi="Arial" w:cs="Arial"/>
          <w:sz w:val="20"/>
          <w:szCs w:val="20"/>
        </w:rPr>
      </w:pPr>
      <w:r w:rsidRPr="005C56F7">
        <w:rPr>
          <w:rFonts w:ascii="Arial" w:hAnsi="Arial" w:cs="Arial"/>
          <w:spacing w:val="-2"/>
          <w:sz w:val="20"/>
          <w:szCs w:val="20"/>
        </w:rPr>
        <w:t>(рекомендований)</w:t>
      </w:r>
    </w:p>
    <w:p w14:paraId="7F05FB3B" w14:textId="77777777" w:rsidR="00A76B49" w:rsidRPr="005C56F7" w:rsidRDefault="00A76B49">
      <w:pPr>
        <w:pStyle w:val="a3"/>
        <w:spacing w:before="22"/>
        <w:rPr>
          <w:rFonts w:ascii="Arial" w:hAnsi="Arial" w:cs="Arial"/>
          <w:b/>
          <w:sz w:val="20"/>
          <w:szCs w:val="20"/>
        </w:rPr>
      </w:pPr>
    </w:p>
    <w:p w14:paraId="2383FB19" w14:textId="77777777" w:rsidR="00A76B49" w:rsidRPr="005C56F7" w:rsidRDefault="002455BA">
      <w:pPr>
        <w:ind w:left="453" w:right="542"/>
        <w:jc w:val="center"/>
        <w:rPr>
          <w:rFonts w:ascii="Arial" w:hAnsi="Arial" w:cs="Arial"/>
          <w:b/>
          <w:sz w:val="20"/>
          <w:szCs w:val="20"/>
        </w:rPr>
      </w:pPr>
      <w:r w:rsidRPr="005C56F7">
        <w:rPr>
          <w:rFonts w:ascii="Arial" w:hAnsi="Arial" w:cs="Arial"/>
          <w:b/>
          <w:sz w:val="20"/>
          <w:szCs w:val="20"/>
        </w:rPr>
        <w:t>Таблиця</w:t>
      </w:r>
      <w:r w:rsidRPr="005C56F7">
        <w:rPr>
          <w:rFonts w:ascii="Arial" w:hAnsi="Arial" w:cs="Arial"/>
          <w:b/>
          <w:spacing w:val="-5"/>
          <w:sz w:val="20"/>
          <w:szCs w:val="20"/>
        </w:rPr>
        <w:t xml:space="preserve"> </w:t>
      </w:r>
      <w:r w:rsidRPr="005C56F7">
        <w:rPr>
          <w:rFonts w:ascii="Arial" w:hAnsi="Arial" w:cs="Arial"/>
          <w:b/>
          <w:sz w:val="20"/>
          <w:szCs w:val="20"/>
        </w:rPr>
        <w:t>P.1</w:t>
      </w:r>
      <w:r w:rsidRPr="005C56F7">
        <w:rPr>
          <w:rFonts w:ascii="Arial" w:hAnsi="Arial" w:cs="Arial"/>
          <w:b/>
          <w:spacing w:val="-3"/>
          <w:sz w:val="20"/>
          <w:szCs w:val="20"/>
        </w:rPr>
        <w:t xml:space="preserve"> </w:t>
      </w:r>
      <w:r w:rsidRPr="005C56F7">
        <w:rPr>
          <w:rFonts w:ascii="Arial" w:hAnsi="Arial" w:cs="Arial"/>
          <w:b/>
          <w:sz w:val="20"/>
          <w:szCs w:val="20"/>
        </w:rPr>
        <w:t>-</w:t>
      </w:r>
      <w:r w:rsidRPr="005C56F7">
        <w:rPr>
          <w:rFonts w:ascii="Arial" w:hAnsi="Arial" w:cs="Arial"/>
          <w:b/>
          <w:spacing w:val="-5"/>
          <w:sz w:val="20"/>
          <w:szCs w:val="20"/>
        </w:rPr>
        <w:t xml:space="preserve"> </w:t>
      </w:r>
      <w:r w:rsidRPr="005C56F7">
        <w:rPr>
          <w:rFonts w:ascii="Arial" w:hAnsi="Arial" w:cs="Arial"/>
          <w:b/>
          <w:sz w:val="20"/>
          <w:szCs w:val="20"/>
        </w:rPr>
        <w:t>ПАРАМЕТРИ</w:t>
      </w:r>
      <w:r w:rsidRPr="005C56F7">
        <w:rPr>
          <w:rFonts w:ascii="Arial" w:hAnsi="Arial" w:cs="Arial"/>
          <w:b/>
          <w:spacing w:val="-2"/>
          <w:sz w:val="20"/>
          <w:szCs w:val="20"/>
        </w:rPr>
        <w:t xml:space="preserve"> </w:t>
      </w:r>
      <w:r w:rsidRPr="005C56F7">
        <w:rPr>
          <w:rFonts w:ascii="Arial" w:hAnsi="Arial" w:cs="Arial"/>
          <w:b/>
          <w:sz w:val="20"/>
          <w:szCs w:val="20"/>
        </w:rPr>
        <w:t>АКВАТОРІЙ</w:t>
      </w:r>
      <w:r w:rsidRPr="005C56F7">
        <w:rPr>
          <w:rFonts w:ascii="Arial" w:hAnsi="Arial" w:cs="Arial"/>
          <w:b/>
          <w:spacing w:val="-2"/>
          <w:sz w:val="20"/>
          <w:szCs w:val="20"/>
        </w:rPr>
        <w:t xml:space="preserve"> </w:t>
      </w:r>
      <w:r w:rsidRPr="005C56F7">
        <w:rPr>
          <w:rFonts w:ascii="Arial" w:hAnsi="Arial" w:cs="Arial"/>
          <w:b/>
          <w:sz w:val="20"/>
          <w:szCs w:val="20"/>
        </w:rPr>
        <w:t>ДЛЯ</w:t>
      </w:r>
      <w:r w:rsidRPr="005C56F7">
        <w:rPr>
          <w:rFonts w:ascii="Arial" w:hAnsi="Arial" w:cs="Arial"/>
          <w:b/>
          <w:spacing w:val="-7"/>
          <w:sz w:val="20"/>
          <w:szCs w:val="20"/>
        </w:rPr>
        <w:t xml:space="preserve"> </w:t>
      </w:r>
      <w:r w:rsidRPr="005C56F7">
        <w:rPr>
          <w:rFonts w:ascii="Arial" w:hAnsi="Arial" w:cs="Arial"/>
          <w:b/>
          <w:sz w:val="20"/>
          <w:szCs w:val="20"/>
        </w:rPr>
        <w:t>РІЗНИХ</w:t>
      </w:r>
      <w:r w:rsidRPr="005C56F7">
        <w:rPr>
          <w:rFonts w:ascii="Arial" w:hAnsi="Arial" w:cs="Arial"/>
          <w:b/>
          <w:spacing w:val="-7"/>
          <w:sz w:val="20"/>
          <w:szCs w:val="20"/>
        </w:rPr>
        <w:t xml:space="preserve"> </w:t>
      </w:r>
      <w:r w:rsidRPr="005C56F7">
        <w:rPr>
          <w:rFonts w:ascii="Arial" w:hAnsi="Arial" w:cs="Arial"/>
          <w:b/>
          <w:sz w:val="20"/>
          <w:szCs w:val="20"/>
        </w:rPr>
        <w:t>ВИДІВ</w:t>
      </w:r>
      <w:r w:rsidRPr="005C56F7">
        <w:rPr>
          <w:rFonts w:ascii="Arial" w:hAnsi="Arial" w:cs="Arial"/>
          <w:b/>
          <w:spacing w:val="-4"/>
          <w:sz w:val="20"/>
          <w:szCs w:val="20"/>
        </w:rPr>
        <w:t xml:space="preserve"> </w:t>
      </w:r>
      <w:r w:rsidRPr="005C56F7">
        <w:rPr>
          <w:rFonts w:ascii="Arial" w:hAnsi="Arial" w:cs="Arial"/>
          <w:b/>
          <w:sz w:val="20"/>
          <w:szCs w:val="20"/>
        </w:rPr>
        <w:t>ВЕСЛУВАЛЬНОГО</w:t>
      </w:r>
      <w:r w:rsidRPr="005C56F7">
        <w:rPr>
          <w:rFonts w:ascii="Arial" w:hAnsi="Arial" w:cs="Arial"/>
          <w:b/>
          <w:spacing w:val="-5"/>
          <w:sz w:val="20"/>
          <w:szCs w:val="20"/>
        </w:rPr>
        <w:t xml:space="preserve"> </w:t>
      </w:r>
      <w:r w:rsidRPr="005C56F7">
        <w:rPr>
          <w:rFonts w:ascii="Arial" w:hAnsi="Arial" w:cs="Arial"/>
          <w:b/>
          <w:sz w:val="20"/>
          <w:szCs w:val="20"/>
        </w:rPr>
        <w:t>І ВІТРИЛЬНОГО СПОРТУ</w:t>
      </w:r>
    </w:p>
    <w:p w14:paraId="1944C0E1" w14:textId="77777777" w:rsidR="00A76B49" w:rsidRDefault="00A76B49">
      <w:pPr>
        <w:pStyle w:val="a3"/>
        <w:spacing w:before="48"/>
        <w:rPr>
          <w:b/>
          <w:sz w:val="20"/>
        </w:rPr>
      </w:pPr>
    </w:p>
    <w:tbl>
      <w:tblPr>
        <w:tblStyle w:val="TableNormal"/>
        <w:tblW w:w="0" w:type="auto"/>
        <w:tblInd w:w="1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300"/>
        <w:gridCol w:w="1080"/>
        <w:gridCol w:w="1080"/>
        <w:gridCol w:w="1061"/>
        <w:gridCol w:w="1080"/>
        <w:gridCol w:w="1080"/>
        <w:gridCol w:w="998"/>
      </w:tblGrid>
      <w:tr w:rsidR="00A76B49" w14:paraId="125F458F" w14:textId="77777777">
        <w:trPr>
          <w:trHeight w:val="304"/>
        </w:trPr>
        <w:tc>
          <w:tcPr>
            <w:tcW w:w="3300" w:type="dxa"/>
            <w:vMerge w:val="restart"/>
          </w:tcPr>
          <w:p w14:paraId="7DA8468F" w14:textId="77777777" w:rsidR="00A76B49" w:rsidRDefault="00A76B49">
            <w:pPr>
              <w:pStyle w:val="TableParagraph"/>
              <w:spacing w:before="34"/>
              <w:rPr>
                <w:rFonts w:ascii="Times New Roman"/>
                <w:b/>
                <w:sz w:val="18"/>
              </w:rPr>
            </w:pPr>
          </w:p>
          <w:p w14:paraId="3BA7DF73" w14:textId="77777777" w:rsidR="00A76B49" w:rsidRDefault="002455BA">
            <w:pPr>
              <w:pStyle w:val="TableParagraph"/>
              <w:ind w:left="16"/>
              <w:jc w:val="center"/>
              <w:rPr>
                <w:rFonts w:ascii="Arial" w:hAnsi="Arial"/>
                <w:b/>
                <w:sz w:val="18"/>
              </w:rPr>
            </w:pPr>
            <w:r>
              <w:rPr>
                <w:rFonts w:ascii="Arial" w:hAnsi="Arial"/>
                <w:b/>
                <w:sz w:val="18"/>
              </w:rPr>
              <w:t>Вид</w:t>
            </w:r>
            <w:r>
              <w:rPr>
                <w:rFonts w:ascii="Arial" w:hAnsi="Arial"/>
                <w:b/>
                <w:spacing w:val="-3"/>
                <w:sz w:val="18"/>
              </w:rPr>
              <w:t xml:space="preserve"> </w:t>
            </w:r>
            <w:r>
              <w:rPr>
                <w:rFonts w:ascii="Arial" w:hAnsi="Arial"/>
                <w:b/>
                <w:spacing w:val="-2"/>
                <w:sz w:val="18"/>
              </w:rPr>
              <w:t>спорту</w:t>
            </w:r>
          </w:p>
        </w:tc>
        <w:tc>
          <w:tcPr>
            <w:tcW w:w="6379" w:type="dxa"/>
            <w:gridSpan w:val="6"/>
            <w:tcBorders>
              <w:right w:val="single" w:sz="4" w:space="0" w:color="000000"/>
            </w:tcBorders>
          </w:tcPr>
          <w:p w14:paraId="3234103A" w14:textId="77777777" w:rsidR="00A76B49" w:rsidRDefault="002455BA">
            <w:pPr>
              <w:pStyle w:val="TableParagraph"/>
              <w:spacing w:before="15"/>
              <w:ind w:left="12"/>
              <w:jc w:val="center"/>
              <w:rPr>
                <w:rFonts w:ascii="Arial" w:hAnsi="Arial"/>
                <w:b/>
                <w:sz w:val="18"/>
              </w:rPr>
            </w:pPr>
            <w:r>
              <w:rPr>
                <w:rFonts w:ascii="Arial" w:hAnsi="Arial"/>
                <w:b/>
                <w:sz w:val="18"/>
              </w:rPr>
              <w:t>Розміри</w:t>
            </w:r>
            <w:r>
              <w:rPr>
                <w:rFonts w:ascii="Arial" w:hAnsi="Arial"/>
                <w:b/>
                <w:spacing w:val="-5"/>
                <w:sz w:val="18"/>
              </w:rPr>
              <w:t xml:space="preserve"> </w:t>
            </w:r>
            <w:r>
              <w:rPr>
                <w:rFonts w:ascii="Arial" w:hAnsi="Arial"/>
                <w:b/>
                <w:sz w:val="18"/>
              </w:rPr>
              <w:t>акваторії,</w:t>
            </w:r>
            <w:r>
              <w:rPr>
                <w:rFonts w:ascii="Arial" w:hAnsi="Arial"/>
                <w:b/>
                <w:spacing w:val="-4"/>
                <w:sz w:val="18"/>
              </w:rPr>
              <w:t xml:space="preserve"> </w:t>
            </w:r>
            <w:r>
              <w:rPr>
                <w:rFonts w:ascii="Arial" w:hAnsi="Arial"/>
                <w:b/>
                <w:spacing w:val="-10"/>
                <w:sz w:val="18"/>
              </w:rPr>
              <w:t>м</w:t>
            </w:r>
          </w:p>
        </w:tc>
      </w:tr>
      <w:tr w:rsidR="00A76B49" w14:paraId="465181C2" w14:textId="77777777">
        <w:trPr>
          <w:trHeight w:val="306"/>
        </w:trPr>
        <w:tc>
          <w:tcPr>
            <w:tcW w:w="3300" w:type="dxa"/>
            <w:vMerge/>
            <w:tcBorders>
              <w:top w:val="nil"/>
            </w:tcBorders>
          </w:tcPr>
          <w:p w14:paraId="6BFC332C" w14:textId="77777777" w:rsidR="00A76B49" w:rsidRDefault="00A76B49">
            <w:pPr>
              <w:rPr>
                <w:sz w:val="2"/>
                <w:szCs w:val="2"/>
              </w:rPr>
            </w:pPr>
          </w:p>
        </w:tc>
        <w:tc>
          <w:tcPr>
            <w:tcW w:w="3221" w:type="dxa"/>
            <w:gridSpan w:val="3"/>
          </w:tcPr>
          <w:p w14:paraId="45440FFA" w14:textId="77777777" w:rsidR="00A76B49" w:rsidRDefault="002455BA">
            <w:pPr>
              <w:pStyle w:val="TableParagraph"/>
              <w:spacing w:before="15"/>
              <w:ind w:left="13"/>
              <w:jc w:val="center"/>
              <w:rPr>
                <w:rFonts w:ascii="Arial" w:hAnsi="Arial"/>
                <w:b/>
                <w:sz w:val="18"/>
              </w:rPr>
            </w:pPr>
            <w:r>
              <w:rPr>
                <w:rFonts w:ascii="Arial" w:hAnsi="Arial"/>
                <w:b/>
                <w:spacing w:val="-2"/>
                <w:sz w:val="18"/>
              </w:rPr>
              <w:t>бажані</w:t>
            </w:r>
          </w:p>
        </w:tc>
        <w:tc>
          <w:tcPr>
            <w:tcW w:w="3158" w:type="dxa"/>
            <w:gridSpan w:val="3"/>
            <w:tcBorders>
              <w:right w:val="single" w:sz="4" w:space="0" w:color="000000"/>
            </w:tcBorders>
          </w:tcPr>
          <w:p w14:paraId="5F25C05C" w14:textId="77777777" w:rsidR="00A76B49" w:rsidRDefault="002455BA">
            <w:pPr>
              <w:pStyle w:val="TableParagraph"/>
              <w:spacing w:before="15"/>
              <w:ind w:left="4"/>
              <w:jc w:val="center"/>
              <w:rPr>
                <w:rFonts w:ascii="Arial" w:hAnsi="Arial"/>
                <w:b/>
                <w:sz w:val="18"/>
              </w:rPr>
            </w:pPr>
            <w:r>
              <w:rPr>
                <w:rFonts w:ascii="Arial" w:hAnsi="Arial"/>
                <w:b/>
                <w:spacing w:val="-2"/>
                <w:sz w:val="18"/>
              </w:rPr>
              <w:t>мінімальні</w:t>
            </w:r>
          </w:p>
        </w:tc>
      </w:tr>
      <w:tr w:rsidR="00A76B49" w14:paraId="348FB1AF" w14:textId="77777777">
        <w:trPr>
          <w:trHeight w:val="304"/>
        </w:trPr>
        <w:tc>
          <w:tcPr>
            <w:tcW w:w="3300" w:type="dxa"/>
            <w:vMerge/>
            <w:tcBorders>
              <w:top w:val="nil"/>
            </w:tcBorders>
          </w:tcPr>
          <w:p w14:paraId="3FEBBE60" w14:textId="77777777" w:rsidR="00A76B49" w:rsidRDefault="00A76B49">
            <w:pPr>
              <w:rPr>
                <w:sz w:val="2"/>
                <w:szCs w:val="2"/>
              </w:rPr>
            </w:pPr>
          </w:p>
        </w:tc>
        <w:tc>
          <w:tcPr>
            <w:tcW w:w="1080" w:type="dxa"/>
          </w:tcPr>
          <w:p w14:paraId="51F34CFA" w14:textId="77777777" w:rsidR="00A76B49" w:rsidRDefault="002455BA">
            <w:pPr>
              <w:pStyle w:val="TableParagraph"/>
              <w:spacing w:before="13"/>
              <w:ind w:left="19" w:right="3"/>
              <w:jc w:val="center"/>
              <w:rPr>
                <w:rFonts w:ascii="Arial" w:hAnsi="Arial"/>
                <w:b/>
                <w:sz w:val="18"/>
              </w:rPr>
            </w:pPr>
            <w:r>
              <w:rPr>
                <w:rFonts w:ascii="Arial" w:hAnsi="Arial"/>
                <w:b/>
                <w:spacing w:val="-2"/>
                <w:sz w:val="18"/>
              </w:rPr>
              <w:t>довжина</w:t>
            </w:r>
          </w:p>
        </w:tc>
        <w:tc>
          <w:tcPr>
            <w:tcW w:w="1080" w:type="dxa"/>
          </w:tcPr>
          <w:p w14:paraId="7DDD066E" w14:textId="77777777" w:rsidR="00A76B49" w:rsidRDefault="002455BA">
            <w:pPr>
              <w:pStyle w:val="TableParagraph"/>
              <w:spacing w:before="13"/>
              <w:ind w:left="19" w:right="8"/>
              <w:jc w:val="center"/>
              <w:rPr>
                <w:rFonts w:ascii="Arial" w:hAnsi="Arial"/>
                <w:b/>
                <w:sz w:val="18"/>
              </w:rPr>
            </w:pPr>
            <w:r>
              <w:rPr>
                <w:rFonts w:ascii="Arial" w:hAnsi="Arial"/>
                <w:b/>
                <w:spacing w:val="-2"/>
                <w:sz w:val="18"/>
              </w:rPr>
              <w:t>ширина</w:t>
            </w:r>
          </w:p>
        </w:tc>
        <w:tc>
          <w:tcPr>
            <w:tcW w:w="1061" w:type="dxa"/>
          </w:tcPr>
          <w:p w14:paraId="234CB495" w14:textId="77777777" w:rsidR="00A76B49" w:rsidRDefault="002455BA">
            <w:pPr>
              <w:pStyle w:val="TableParagraph"/>
              <w:spacing w:before="13"/>
              <w:ind w:left="16" w:right="4"/>
              <w:jc w:val="center"/>
              <w:rPr>
                <w:rFonts w:ascii="Arial" w:hAnsi="Arial"/>
                <w:b/>
                <w:sz w:val="18"/>
              </w:rPr>
            </w:pPr>
            <w:r>
              <w:rPr>
                <w:rFonts w:ascii="Arial" w:hAnsi="Arial"/>
                <w:b/>
                <w:spacing w:val="-2"/>
                <w:sz w:val="18"/>
              </w:rPr>
              <w:t>глибина</w:t>
            </w:r>
          </w:p>
        </w:tc>
        <w:tc>
          <w:tcPr>
            <w:tcW w:w="1080" w:type="dxa"/>
          </w:tcPr>
          <w:p w14:paraId="50B86D1A" w14:textId="77777777" w:rsidR="00A76B49" w:rsidRDefault="002455BA">
            <w:pPr>
              <w:pStyle w:val="TableParagraph"/>
              <w:spacing w:before="13"/>
              <w:ind w:left="19" w:right="9"/>
              <w:jc w:val="center"/>
              <w:rPr>
                <w:rFonts w:ascii="Arial" w:hAnsi="Arial"/>
                <w:b/>
                <w:sz w:val="18"/>
              </w:rPr>
            </w:pPr>
            <w:r>
              <w:rPr>
                <w:rFonts w:ascii="Arial" w:hAnsi="Arial"/>
                <w:b/>
                <w:spacing w:val="-2"/>
                <w:sz w:val="18"/>
              </w:rPr>
              <w:t>довжина</w:t>
            </w:r>
          </w:p>
        </w:tc>
        <w:tc>
          <w:tcPr>
            <w:tcW w:w="1080" w:type="dxa"/>
          </w:tcPr>
          <w:p w14:paraId="4E3E6865" w14:textId="77777777" w:rsidR="00A76B49" w:rsidRDefault="002455BA">
            <w:pPr>
              <w:pStyle w:val="TableParagraph"/>
              <w:spacing w:before="13"/>
              <w:ind w:left="19" w:right="13"/>
              <w:jc w:val="center"/>
              <w:rPr>
                <w:rFonts w:ascii="Arial" w:hAnsi="Arial"/>
                <w:b/>
                <w:sz w:val="18"/>
              </w:rPr>
            </w:pPr>
            <w:r>
              <w:rPr>
                <w:rFonts w:ascii="Arial" w:hAnsi="Arial"/>
                <w:b/>
                <w:spacing w:val="-2"/>
                <w:sz w:val="18"/>
              </w:rPr>
              <w:t>ширина</w:t>
            </w:r>
          </w:p>
        </w:tc>
        <w:tc>
          <w:tcPr>
            <w:tcW w:w="998" w:type="dxa"/>
            <w:tcBorders>
              <w:right w:val="single" w:sz="4" w:space="0" w:color="000000"/>
            </w:tcBorders>
          </w:tcPr>
          <w:p w14:paraId="4B37BE63" w14:textId="77777777" w:rsidR="00A76B49" w:rsidRDefault="002455BA">
            <w:pPr>
              <w:pStyle w:val="TableParagraph"/>
              <w:spacing w:before="13"/>
              <w:ind w:left="9" w:right="4"/>
              <w:jc w:val="center"/>
              <w:rPr>
                <w:rFonts w:ascii="Arial" w:hAnsi="Arial"/>
                <w:b/>
                <w:sz w:val="18"/>
              </w:rPr>
            </w:pPr>
            <w:r>
              <w:rPr>
                <w:rFonts w:ascii="Arial" w:hAnsi="Arial"/>
                <w:b/>
                <w:spacing w:val="-2"/>
                <w:sz w:val="18"/>
              </w:rPr>
              <w:t>глибина</w:t>
            </w:r>
          </w:p>
        </w:tc>
      </w:tr>
      <w:tr w:rsidR="00A76B49" w14:paraId="287A8C1A" w14:textId="77777777">
        <w:trPr>
          <w:trHeight w:val="304"/>
        </w:trPr>
        <w:tc>
          <w:tcPr>
            <w:tcW w:w="3300" w:type="dxa"/>
          </w:tcPr>
          <w:p w14:paraId="07A058A0" w14:textId="77777777" w:rsidR="00A76B49" w:rsidRDefault="002455BA">
            <w:pPr>
              <w:pStyle w:val="TableParagraph"/>
              <w:spacing w:before="23"/>
              <w:ind w:left="40"/>
              <w:rPr>
                <w:sz w:val="18"/>
              </w:rPr>
            </w:pPr>
            <w:r>
              <w:rPr>
                <w:sz w:val="18"/>
              </w:rPr>
              <w:t>Веслування</w:t>
            </w:r>
            <w:r>
              <w:rPr>
                <w:spacing w:val="-4"/>
                <w:sz w:val="18"/>
              </w:rPr>
              <w:t xml:space="preserve"> </w:t>
            </w:r>
            <w:r>
              <w:rPr>
                <w:sz w:val="18"/>
              </w:rPr>
              <w:t>на</w:t>
            </w:r>
            <w:r>
              <w:rPr>
                <w:spacing w:val="-4"/>
                <w:sz w:val="18"/>
              </w:rPr>
              <w:t xml:space="preserve"> </w:t>
            </w:r>
            <w:r>
              <w:rPr>
                <w:sz w:val="18"/>
              </w:rPr>
              <w:t>байдарках</w:t>
            </w:r>
            <w:r>
              <w:rPr>
                <w:spacing w:val="-9"/>
                <w:sz w:val="18"/>
              </w:rPr>
              <w:t xml:space="preserve"> </w:t>
            </w:r>
            <w:r>
              <w:rPr>
                <w:sz w:val="18"/>
              </w:rPr>
              <w:t>і</w:t>
            </w:r>
            <w:r>
              <w:rPr>
                <w:spacing w:val="-3"/>
                <w:sz w:val="18"/>
              </w:rPr>
              <w:t xml:space="preserve"> </w:t>
            </w:r>
            <w:r>
              <w:rPr>
                <w:spacing w:val="-4"/>
                <w:sz w:val="18"/>
              </w:rPr>
              <w:t>каное</w:t>
            </w:r>
          </w:p>
        </w:tc>
        <w:tc>
          <w:tcPr>
            <w:tcW w:w="1080" w:type="dxa"/>
          </w:tcPr>
          <w:p w14:paraId="2D74A1A2" w14:textId="77777777" w:rsidR="00A76B49" w:rsidRDefault="002455BA">
            <w:pPr>
              <w:pStyle w:val="TableParagraph"/>
              <w:spacing w:before="20"/>
              <w:ind w:left="19"/>
              <w:jc w:val="center"/>
              <w:rPr>
                <w:rFonts w:ascii="Arial MT"/>
                <w:sz w:val="18"/>
              </w:rPr>
            </w:pPr>
            <w:r>
              <w:rPr>
                <w:rFonts w:ascii="Arial MT"/>
                <w:spacing w:val="-4"/>
                <w:sz w:val="18"/>
              </w:rPr>
              <w:t>2200</w:t>
            </w:r>
          </w:p>
        </w:tc>
        <w:tc>
          <w:tcPr>
            <w:tcW w:w="1080" w:type="dxa"/>
          </w:tcPr>
          <w:p w14:paraId="6E697D78" w14:textId="77777777" w:rsidR="00A76B49" w:rsidRDefault="002455BA">
            <w:pPr>
              <w:pStyle w:val="TableParagraph"/>
              <w:spacing w:before="20"/>
              <w:ind w:left="19" w:right="3"/>
              <w:jc w:val="center"/>
              <w:rPr>
                <w:rFonts w:ascii="Arial MT"/>
                <w:sz w:val="18"/>
              </w:rPr>
            </w:pPr>
            <w:r>
              <w:rPr>
                <w:rFonts w:ascii="Arial MT"/>
                <w:spacing w:val="-4"/>
                <w:sz w:val="18"/>
              </w:rPr>
              <w:t>90,0</w:t>
            </w:r>
          </w:p>
        </w:tc>
        <w:tc>
          <w:tcPr>
            <w:tcW w:w="1061" w:type="dxa"/>
          </w:tcPr>
          <w:p w14:paraId="5FFF5895" w14:textId="77777777" w:rsidR="00A76B49" w:rsidRDefault="002455BA">
            <w:pPr>
              <w:pStyle w:val="TableParagraph"/>
              <w:spacing w:before="20"/>
              <w:ind w:left="16"/>
              <w:jc w:val="center"/>
              <w:rPr>
                <w:rFonts w:ascii="Arial MT"/>
                <w:sz w:val="18"/>
              </w:rPr>
            </w:pPr>
            <w:r>
              <w:rPr>
                <w:rFonts w:ascii="Arial MT"/>
                <w:spacing w:val="-5"/>
                <w:sz w:val="18"/>
              </w:rPr>
              <w:t>2,0</w:t>
            </w:r>
          </w:p>
        </w:tc>
        <w:tc>
          <w:tcPr>
            <w:tcW w:w="1080" w:type="dxa"/>
          </w:tcPr>
          <w:p w14:paraId="61F62CDC" w14:textId="77777777" w:rsidR="00A76B49" w:rsidRDefault="002455BA">
            <w:pPr>
              <w:pStyle w:val="TableParagraph"/>
              <w:spacing w:before="20"/>
              <w:ind w:left="19" w:right="5"/>
              <w:jc w:val="center"/>
              <w:rPr>
                <w:rFonts w:ascii="Arial MT"/>
                <w:sz w:val="18"/>
              </w:rPr>
            </w:pPr>
            <w:r>
              <w:rPr>
                <w:rFonts w:ascii="Arial MT"/>
                <w:spacing w:val="-4"/>
                <w:sz w:val="18"/>
              </w:rPr>
              <w:t>1100</w:t>
            </w:r>
          </w:p>
        </w:tc>
        <w:tc>
          <w:tcPr>
            <w:tcW w:w="1080" w:type="dxa"/>
          </w:tcPr>
          <w:p w14:paraId="3C23E0DE" w14:textId="77777777" w:rsidR="00A76B49" w:rsidRDefault="002455BA">
            <w:pPr>
              <w:pStyle w:val="TableParagraph"/>
              <w:spacing w:before="20"/>
              <w:ind w:left="19" w:right="9"/>
              <w:jc w:val="center"/>
              <w:rPr>
                <w:rFonts w:ascii="Arial MT"/>
                <w:sz w:val="18"/>
              </w:rPr>
            </w:pPr>
            <w:r>
              <w:rPr>
                <w:rFonts w:ascii="Arial MT"/>
                <w:spacing w:val="-4"/>
                <w:sz w:val="18"/>
              </w:rPr>
              <w:t>30,0</w:t>
            </w:r>
          </w:p>
        </w:tc>
        <w:tc>
          <w:tcPr>
            <w:tcW w:w="998" w:type="dxa"/>
            <w:tcBorders>
              <w:right w:val="single" w:sz="4" w:space="0" w:color="000000"/>
            </w:tcBorders>
          </w:tcPr>
          <w:p w14:paraId="47768289" w14:textId="77777777" w:rsidR="00A76B49" w:rsidRDefault="002455BA">
            <w:pPr>
              <w:pStyle w:val="TableParagraph"/>
              <w:spacing w:before="20"/>
              <w:ind w:left="9"/>
              <w:jc w:val="center"/>
              <w:rPr>
                <w:rFonts w:ascii="Arial MT"/>
                <w:sz w:val="18"/>
              </w:rPr>
            </w:pPr>
            <w:r>
              <w:rPr>
                <w:rFonts w:ascii="Arial MT"/>
                <w:spacing w:val="-4"/>
                <w:sz w:val="18"/>
              </w:rPr>
              <w:t>0,75</w:t>
            </w:r>
          </w:p>
        </w:tc>
      </w:tr>
      <w:tr w:rsidR="00A76B49" w14:paraId="1931F83C" w14:textId="77777777">
        <w:trPr>
          <w:trHeight w:val="306"/>
        </w:trPr>
        <w:tc>
          <w:tcPr>
            <w:tcW w:w="3300" w:type="dxa"/>
          </w:tcPr>
          <w:p w14:paraId="005D7C1E" w14:textId="77777777" w:rsidR="00A76B49" w:rsidRDefault="002455BA">
            <w:pPr>
              <w:pStyle w:val="TableParagraph"/>
              <w:spacing w:before="23"/>
              <w:ind w:left="40"/>
              <w:rPr>
                <w:sz w:val="18"/>
              </w:rPr>
            </w:pPr>
            <w:r>
              <w:rPr>
                <w:spacing w:val="-2"/>
                <w:sz w:val="18"/>
              </w:rPr>
              <w:t>Академічне</w:t>
            </w:r>
            <w:r>
              <w:rPr>
                <w:spacing w:val="-8"/>
                <w:sz w:val="18"/>
              </w:rPr>
              <w:t xml:space="preserve"> </w:t>
            </w:r>
            <w:r>
              <w:rPr>
                <w:spacing w:val="-2"/>
                <w:sz w:val="18"/>
              </w:rPr>
              <w:t>веслування</w:t>
            </w:r>
          </w:p>
        </w:tc>
        <w:tc>
          <w:tcPr>
            <w:tcW w:w="1080" w:type="dxa"/>
          </w:tcPr>
          <w:p w14:paraId="1D6F46FE" w14:textId="77777777" w:rsidR="00A76B49" w:rsidRDefault="002455BA">
            <w:pPr>
              <w:pStyle w:val="TableParagraph"/>
              <w:spacing w:before="20"/>
              <w:ind w:left="19"/>
              <w:jc w:val="center"/>
              <w:rPr>
                <w:rFonts w:ascii="Arial MT"/>
                <w:sz w:val="18"/>
              </w:rPr>
            </w:pPr>
            <w:r>
              <w:rPr>
                <w:rFonts w:ascii="Arial MT"/>
                <w:spacing w:val="-4"/>
                <w:sz w:val="18"/>
              </w:rPr>
              <w:t>2200</w:t>
            </w:r>
          </w:p>
        </w:tc>
        <w:tc>
          <w:tcPr>
            <w:tcW w:w="1080" w:type="dxa"/>
          </w:tcPr>
          <w:p w14:paraId="51034BAD" w14:textId="77777777" w:rsidR="00A76B49" w:rsidRDefault="002455BA">
            <w:pPr>
              <w:pStyle w:val="TableParagraph"/>
              <w:spacing w:before="20"/>
              <w:ind w:left="19" w:right="3"/>
              <w:jc w:val="center"/>
              <w:rPr>
                <w:rFonts w:ascii="Arial MT"/>
                <w:sz w:val="18"/>
              </w:rPr>
            </w:pPr>
            <w:r>
              <w:rPr>
                <w:rFonts w:ascii="Arial MT"/>
                <w:spacing w:val="-4"/>
                <w:sz w:val="18"/>
              </w:rPr>
              <w:t>90,0</w:t>
            </w:r>
          </w:p>
        </w:tc>
        <w:tc>
          <w:tcPr>
            <w:tcW w:w="1061" w:type="dxa"/>
          </w:tcPr>
          <w:p w14:paraId="067B0611" w14:textId="77777777" w:rsidR="00A76B49" w:rsidRDefault="002455BA">
            <w:pPr>
              <w:pStyle w:val="TableParagraph"/>
              <w:spacing w:before="20"/>
              <w:ind w:left="16"/>
              <w:jc w:val="center"/>
              <w:rPr>
                <w:rFonts w:ascii="Arial MT"/>
                <w:sz w:val="18"/>
              </w:rPr>
            </w:pPr>
            <w:r>
              <w:rPr>
                <w:rFonts w:ascii="Arial MT"/>
                <w:spacing w:val="-5"/>
                <w:sz w:val="18"/>
              </w:rPr>
              <w:t>3,0</w:t>
            </w:r>
          </w:p>
        </w:tc>
        <w:tc>
          <w:tcPr>
            <w:tcW w:w="1080" w:type="dxa"/>
          </w:tcPr>
          <w:p w14:paraId="38A461F7" w14:textId="77777777" w:rsidR="00A76B49" w:rsidRDefault="002455BA">
            <w:pPr>
              <w:pStyle w:val="TableParagraph"/>
              <w:spacing w:before="20"/>
              <w:ind w:left="19" w:right="5"/>
              <w:jc w:val="center"/>
              <w:rPr>
                <w:rFonts w:ascii="Arial MT"/>
                <w:sz w:val="18"/>
              </w:rPr>
            </w:pPr>
            <w:r>
              <w:rPr>
                <w:rFonts w:ascii="Arial MT"/>
                <w:spacing w:val="-4"/>
                <w:sz w:val="18"/>
              </w:rPr>
              <w:t>1100</w:t>
            </w:r>
          </w:p>
        </w:tc>
        <w:tc>
          <w:tcPr>
            <w:tcW w:w="1080" w:type="dxa"/>
          </w:tcPr>
          <w:p w14:paraId="154F0584" w14:textId="77777777" w:rsidR="00A76B49" w:rsidRDefault="002455BA">
            <w:pPr>
              <w:pStyle w:val="TableParagraph"/>
              <w:spacing w:before="20"/>
              <w:ind w:left="19" w:right="9"/>
              <w:jc w:val="center"/>
              <w:rPr>
                <w:rFonts w:ascii="Arial MT"/>
                <w:sz w:val="18"/>
              </w:rPr>
            </w:pPr>
            <w:r>
              <w:rPr>
                <w:rFonts w:ascii="Arial MT"/>
                <w:spacing w:val="-4"/>
                <w:sz w:val="18"/>
              </w:rPr>
              <w:t>30,0</w:t>
            </w:r>
          </w:p>
        </w:tc>
        <w:tc>
          <w:tcPr>
            <w:tcW w:w="998" w:type="dxa"/>
            <w:tcBorders>
              <w:right w:val="single" w:sz="4" w:space="0" w:color="000000"/>
            </w:tcBorders>
          </w:tcPr>
          <w:p w14:paraId="1393690E" w14:textId="77777777" w:rsidR="00A76B49" w:rsidRDefault="002455BA">
            <w:pPr>
              <w:pStyle w:val="TableParagraph"/>
              <w:spacing w:before="20"/>
              <w:ind w:left="9"/>
              <w:jc w:val="center"/>
              <w:rPr>
                <w:rFonts w:ascii="Arial MT"/>
                <w:sz w:val="18"/>
              </w:rPr>
            </w:pPr>
            <w:r>
              <w:rPr>
                <w:rFonts w:ascii="Arial MT"/>
                <w:spacing w:val="-4"/>
                <w:sz w:val="18"/>
              </w:rPr>
              <w:t>0,75</w:t>
            </w:r>
          </w:p>
        </w:tc>
      </w:tr>
      <w:tr w:rsidR="00A76B49" w14:paraId="3FFF6D0E" w14:textId="77777777">
        <w:trPr>
          <w:trHeight w:val="505"/>
        </w:trPr>
        <w:tc>
          <w:tcPr>
            <w:tcW w:w="3300" w:type="dxa"/>
          </w:tcPr>
          <w:p w14:paraId="2D0CC77A" w14:textId="77777777" w:rsidR="00A76B49" w:rsidRDefault="002455BA">
            <w:pPr>
              <w:pStyle w:val="TableParagraph"/>
              <w:spacing w:before="121"/>
              <w:ind w:left="40"/>
              <w:rPr>
                <w:sz w:val="18"/>
              </w:rPr>
            </w:pPr>
            <w:r>
              <w:rPr>
                <w:sz w:val="18"/>
              </w:rPr>
              <w:t>Вітрильний</w:t>
            </w:r>
            <w:r>
              <w:rPr>
                <w:spacing w:val="-7"/>
                <w:sz w:val="18"/>
              </w:rPr>
              <w:t xml:space="preserve"> </w:t>
            </w:r>
            <w:r>
              <w:rPr>
                <w:spacing w:val="-2"/>
                <w:sz w:val="18"/>
              </w:rPr>
              <w:t>спорт</w:t>
            </w:r>
          </w:p>
        </w:tc>
        <w:tc>
          <w:tcPr>
            <w:tcW w:w="2160" w:type="dxa"/>
            <w:gridSpan w:val="2"/>
          </w:tcPr>
          <w:p w14:paraId="5E4D5734" w14:textId="77777777" w:rsidR="00A76B49" w:rsidRDefault="002455BA">
            <w:pPr>
              <w:pStyle w:val="TableParagraph"/>
              <w:spacing w:before="42" w:line="242" w:lineRule="auto"/>
              <w:ind w:left="304" w:hanging="243"/>
              <w:rPr>
                <w:sz w:val="18"/>
              </w:rPr>
            </w:pPr>
            <w:r>
              <w:rPr>
                <w:sz w:val="18"/>
              </w:rPr>
              <w:t>Площа,</w:t>
            </w:r>
            <w:r>
              <w:rPr>
                <w:spacing w:val="-12"/>
                <w:sz w:val="18"/>
              </w:rPr>
              <w:t xml:space="preserve"> </w:t>
            </w:r>
            <w:r>
              <w:rPr>
                <w:sz w:val="18"/>
              </w:rPr>
              <w:t>близька</w:t>
            </w:r>
            <w:r>
              <w:rPr>
                <w:spacing w:val="-12"/>
                <w:sz w:val="18"/>
              </w:rPr>
              <w:t xml:space="preserve"> </w:t>
            </w:r>
            <w:r>
              <w:rPr>
                <w:sz w:val="18"/>
              </w:rPr>
              <w:t>до</w:t>
            </w:r>
            <w:r>
              <w:rPr>
                <w:spacing w:val="-12"/>
                <w:sz w:val="18"/>
              </w:rPr>
              <w:t xml:space="preserve"> </w:t>
            </w:r>
            <w:r>
              <w:rPr>
                <w:sz w:val="18"/>
              </w:rPr>
              <w:t>кола діаметром</w:t>
            </w:r>
            <w:r>
              <w:rPr>
                <w:spacing w:val="40"/>
                <w:sz w:val="18"/>
              </w:rPr>
              <w:t xml:space="preserve"> </w:t>
            </w:r>
            <w:r>
              <w:rPr>
                <w:sz w:val="18"/>
              </w:rPr>
              <w:t>2000 м</w:t>
            </w:r>
          </w:p>
        </w:tc>
        <w:tc>
          <w:tcPr>
            <w:tcW w:w="1061" w:type="dxa"/>
          </w:tcPr>
          <w:p w14:paraId="58175575" w14:textId="77777777" w:rsidR="00A76B49" w:rsidRDefault="002455BA">
            <w:pPr>
              <w:pStyle w:val="TableParagraph"/>
              <w:spacing w:before="119"/>
              <w:ind w:left="16"/>
              <w:jc w:val="center"/>
              <w:rPr>
                <w:rFonts w:ascii="Arial MT"/>
                <w:sz w:val="18"/>
              </w:rPr>
            </w:pPr>
            <w:r>
              <w:rPr>
                <w:rFonts w:ascii="Arial MT"/>
                <w:spacing w:val="-5"/>
                <w:sz w:val="18"/>
              </w:rPr>
              <w:t>1,2</w:t>
            </w:r>
          </w:p>
        </w:tc>
        <w:tc>
          <w:tcPr>
            <w:tcW w:w="2160" w:type="dxa"/>
            <w:gridSpan w:val="2"/>
          </w:tcPr>
          <w:p w14:paraId="1236551B" w14:textId="77777777" w:rsidR="00A76B49" w:rsidRDefault="002455BA">
            <w:pPr>
              <w:pStyle w:val="TableParagraph"/>
              <w:spacing w:before="121"/>
              <w:ind w:left="105"/>
              <w:rPr>
                <w:sz w:val="18"/>
              </w:rPr>
            </w:pPr>
            <w:r>
              <w:rPr>
                <w:sz w:val="18"/>
              </w:rPr>
              <w:t>Площа</w:t>
            </w:r>
            <w:r>
              <w:rPr>
                <w:spacing w:val="1"/>
                <w:sz w:val="18"/>
              </w:rPr>
              <w:t xml:space="preserve"> </w:t>
            </w:r>
            <w:r>
              <w:rPr>
                <w:sz w:val="18"/>
              </w:rPr>
              <w:t>від</w:t>
            </w:r>
            <w:r>
              <w:rPr>
                <w:spacing w:val="-1"/>
                <w:sz w:val="18"/>
              </w:rPr>
              <w:t xml:space="preserve"> </w:t>
            </w:r>
            <w:r>
              <w:rPr>
                <w:sz w:val="18"/>
              </w:rPr>
              <w:t>50</w:t>
            </w:r>
            <w:r>
              <w:rPr>
                <w:spacing w:val="2"/>
                <w:sz w:val="18"/>
              </w:rPr>
              <w:t xml:space="preserve"> </w:t>
            </w:r>
            <w:r>
              <w:rPr>
                <w:sz w:val="18"/>
              </w:rPr>
              <w:t>до</w:t>
            </w:r>
            <w:r>
              <w:rPr>
                <w:spacing w:val="-1"/>
                <w:sz w:val="18"/>
              </w:rPr>
              <w:t xml:space="preserve"> </w:t>
            </w:r>
            <w:r>
              <w:rPr>
                <w:sz w:val="18"/>
              </w:rPr>
              <w:t>100</w:t>
            </w:r>
            <w:r>
              <w:rPr>
                <w:spacing w:val="-1"/>
                <w:sz w:val="18"/>
              </w:rPr>
              <w:t xml:space="preserve"> </w:t>
            </w:r>
            <w:r>
              <w:rPr>
                <w:spacing w:val="-5"/>
                <w:sz w:val="18"/>
              </w:rPr>
              <w:t>га</w:t>
            </w:r>
          </w:p>
        </w:tc>
        <w:tc>
          <w:tcPr>
            <w:tcW w:w="998" w:type="dxa"/>
            <w:tcBorders>
              <w:right w:val="single" w:sz="4" w:space="0" w:color="000000"/>
            </w:tcBorders>
          </w:tcPr>
          <w:p w14:paraId="496B99FD" w14:textId="77777777" w:rsidR="00A76B49" w:rsidRDefault="002455BA">
            <w:pPr>
              <w:pStyle w:val="TableParagraph"/>
              <w:spacing w:before="119"/>
              <w:ind w:left="9"/>
              <w:jc w:val="center"/>
              <w:rPr>
                <w:rFonts w:ascii="Arial MT"/>
                <w:sz w:val="18"/>
              </w:rPr>
            </w:pPr>
            <w:r>
              <w:rPr>
                <w:rFonts w:ascii="Arial MT"/>
                <w:spacing w:val="-5"/>
                <w:sz w:val="18"/>
              </w:rPr>
              <w:t>1,2</w:t>
            </w:r>
          </w:p>
        </w:tc>
      </w:tr>
    </w:tbl>
    <w:p w14:paraId="45078C60" w14:textId="77777777" w:rsidR="00A76B49" w:rsidRDefault="00A76B49">
      <w:pPr>
        <w:pStyle w:val="a3"/>
        <w:rPr>
          <w:b/>
        </w:rPr>
      </w:pPr>
    </w:p>
    <w:p w14:paraId="4DA113FE" w14:textId="77777777" w:rsidR="00A76B49" w:rsidRDefault="00A76B49">
      <w:pPr>
        <w:pStyle w:val="a3"/>
        <w:spacing w:before="22"/>
        <w:rPr>
          <w:b/>
        </w:rPr>
      </w:pPr>
    </w:p>
    <w:p w14:paraId="3788DE4D" w14:textId="77777777" w:rsidR="00A76B49" w:rsidRPr="005C56F7" w:rsidRDefault="002455BA">
      <w:pPr>
        <w:pStyle w:val="4"/>
        <w:ind w:left="667"/>
        <w:rPr>
          <w:rFonts w:ascii="Arial" w:hAnsi="Arial" w:cs="Arial"/>
          <w:sz w:val="20"/>
          <w:szCs w:val="20"/>
        </w:rPr>
      </w:pPr>
      <w:bookmarkStart w:id="67" w:name="Таблиця_Р.2_-_ПАРАМЕТРИ_ПРИЧАЛІВ_ДЛЯ_РІЗ"/>
      <w:bookmarkEnd w:id="67"/>
      <w:r w:rsidRPr="005C56F7">
        <w:rPr>
          <w:rFonts w:ascii="Arial" w:hAnsi="Arial" w:cs="Arial"/>
          <w:sz w:val="20"/>
          <w:szCs w:val="20"/>
        </w:rPr>
        <w:t>Таблиця</w:t>
      </w:r>
      <w:r w:rsidRPr="005C56F7">
        <w:rPr>
          <w:rFonts w:ascii="Arial" w:hAnsi="Arial" w:cs="Arial"/>
          <w:spacing w:val="-7"/>
          <w:sz w:val="20"/>
          <w:szCs w:val="20"/>
        </w:rPr>
        <w:t xml:space="preserve"> </w:t>
      </w:r>
      <w:r w:rsidRPr="005C56F7">
        <w:rPr>
          <w:rFonts w:ascii="Arial" w:hAnsi="Arial" w:cs="Arial"/>
          <w:sz w:val="20"/>
          <w:szCs w:val="20"/>
        </w:rPr>
        <w:t>Р.2</w:t>
      </w:r>
      <w:r w:rsidRPr="005C56F7">
        <w:rPr>
          <w:rFonts w:ascii="Arial" w:hAnsi="Arial" w:cs="Arial"/>
          <w:spacing w:val="-4"/>
          <w:sz w:val="20"/>
          <w:szCs w:val="20"/>
        </w:rPr>
        <w:t xml:space="preserve"> </w:t>
      </w:r>
      <w:r w:rsidRPr="005C56F7">
        <w:rPr>
          <w:rFonts w:ascii="Arial" w:hAnsi="Arial" w:cs="Arial"/>
          <w:sz w:val="20"/>
          <w:szCs w:val="20"/>
        </w:rPr>
        <w:t>-</w:t>
      </w:r>
      <w:r w:rsidRPr="005C56F7">
        <w:rPr>
          <w:rFonts w:ascii="Arial" w:hAnsi="Arial" w:cs="Arial"/>
          <w:spacing w:val="-6"/>
          <w:sz w:val="20"/>
          <w:szCs w:val="20"/>
        </w:rPr>
        <w:t xml:space="preserve"> </w:t>
      </w:r>
      <w:r w:rsidRPr="005C56F7">
        <w:rPr>
          <w:rFonts w:ascii="Arial" w:hAnsi="Arial" w:cs="Arial"/>
          <w:sz w:val="20"/>
          <w:szCs w:val="20"/>
        </w:rPr>
        <w:t>ПАРАМЕТРИ</w:t>
      </w:r>
      <w:r w:rsidRPr="005C56F7">
        <w:rPr>
          <w:rFonts w:ascii="Arial" w:hAnsi="Arial" w:cs="Arial"/>
          <w:spacing w:val="-3"/>
          <w:sz w:val="20"/>
          <w:szCs w:val="20"/>
        </w:rPr>
        <w:t xml:space="preserve"> </w:t>
      </w:r>
      <w:r w:rsidRPr="005C56F7">
        <w:rPr>
          <w:rFonts w:ascii="Arial" w:hAnsi="Arial" w:cs="Arial"/>
          <w:sz w:val="20"/>
          <w:szCs w:val="20"/>
        </w:rPr>
        <w:t>ПРИЧАЛІВ</w:t>
      </w:r>
      <w:r w:rsidRPr="005C56F7">
        <w:rPr>
          <w:rFonts w:ascii="Arial" w:hAnsi="Arial" w:cs="Arial"/>
          <w:spacing w:val="-3"/>
          <w:sz w:val="20"/>
          <w:szCs w:val="20"/>
        </w:rPr>
        <w:t xml:space="preserve"> </w:t>
      </w:r>
      <w:r w:rsidRPr="005C56F7">
        <w:rPr>
          <w:rFonts w:ascii="Arial" w:hAnsi="Arial" w:cs="Arial"/>
          <w:sz w:val="20"/>
          <w:szCs w:val="20"/>
        </w:rPr>
        <w:t>ДЛЯ</w:t>
      </w:r>
      <w:r w:rsidRPr="005C56F7">
        <w:rPr>
          <w:rFonts w:ascii="Arial" w:hAnsi="Arial" w:cs="Arial"/>
          <w:spacing w:val="-8"/>
          <w:sz w:val="20"/>
          <w:szCs w:val="20"/>
        </w:rPr>
        <w:t xml:space="preserve"> </w:t>
      </w:r>
      <w:r w:rsidRPr="005C56F7">
        <w:rPr>
          <w:rFonts w:ascii="Arial" w:hAnsi="Arial" w:cs="Arial"/>
          <w:sz w:val="20"/>
          <w:szCs w:val="20"/>
        </w:rPr>
        <w:t>РІЗНИХ</w:t>
      </w:r>
      <w:r w:rsidRPr="005C56F7">
        <w:rPr>
          <w:rFonts w:ascii="Arial" w:hAnsi="Arial" w:cs="Arial"/>
          <w:spacing w:val="-5"/>
          <w:sz w:val="20"/>
          <w:szCs w:val="20"/>
        </w:rPr>
        <w:t xml:space="preserve"> </w:t>
      </w:r>
      <w:r w:rsidRPr="005C56F7">
        <w:rPr>
          <w:rFonts w:ascii="Arial" w:hAnsi="Arial" w:cs="Arial"/>
          <w:sz w:val="20"/>
          <w:szCs w:val="20"/>
        </w:rPr>
        <w:t>ТИПІВ</w:t>
      </w:r>
      <w:r w:rsidRPr="005C56F7">
        <w:rPr>
          <w:rFonts w:ascii="Arial" w:hAnsi="Arial" w:cs="Arial"/>
          <w:spacing w:val="-3"/>
          <w:sz w:val="20"/>
          <w:szCs w:val="20"/>
        </w:rPr>
        <w:t xml:space="preserve"> </w:t>
      </w:r>
      <w:r w:rsidRPr="005C56F7">
        <w:rPr>
          <w:rFonts w:ascii="Arial" w:hAnsi="Arial" w:cs="Arial"/>
          <w:spacing w:val="-2"/>
          <w:sz w:val="20"/>
          <w:szCs w:val="20"/>
        </w:rPr>
        <w:t>ЧОВНІВ</w:t>
      </w:r>
    </w:p>
    <w:p w14:paraId="18C50073" w14:textId="77777777" w:rsidR="00A76B49" w:rsidRPr="005C56F7" w:rsidRDefault="00A76B49">
      <w:pPr>
        <w:pStyle w:val="a3"/>
        <w:spacing w:before="47"/>
        <w:rPr>
          <w:rFonts w:ascii="Arial" w:hAnsi="Arial" w:cs="Arial"/>
          <w:b/>
          <w:sz w:val="20"/>
          <w:szCs w:val="20"/>
        </w:rPr>
      </w:pPr>
    </w:p>
    <w:tbl>
      <w:tblPr>
        <w:tblStyle w:val="TableNormal"/>
        <w:tblW w:w="0" w:type="auto"/>
        <w:tblInd w:w="1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21"/>
        <w:gridCol w:w="1459"/>
        <w:gridCol w:w="1200"/>
        <w:gridCol w:w="1361"/>
        <w:gridCol w:w="1860"/>
        <w:gridCol w:w="1759"/>
      </w:tblGrid>
      <w:tr w:rsidR="00A76B49" w14:paraId="6EFDE9FD" w14:textId="77777777" w:rsidTr="005C56F7">
        <w:trPr>
          <w:trHeight w:val="306"/>
        </w:trPr>
        <w:tc>
          <w:tcPr>
            <w:tcW w:w="2021" w:type="dxa"/>
            <w:vMerge w:val="restart"/>
            <w:tcBorders>
              <w:top w:val="single" w:sz="4" w:space="0" w:color="auto"/>
              <w:left w:val="single" w:sz="4" w:space="0" w:color="auto"/>
            </w:tcBorders>
          </w:tcPr>
          <w:p w14:paraId="58AEF266" w14:textId="77777777" w:rsidR="00A76B49" w:rsidRDefault="00A76B49">
            <w:pPr>
              <w:pStyle w:val="TableParagraph"/>
              <w:spacing w:before="36"/>
              <w:rPr>
                <w:rFonts w:ascii="Times New Roman"/>
                <w:b/>
                <w:sz w:val="18"/>
              </w:rPr>
            </w:pPr>
          </w:p>
          <w:p w14:paraId="4A961CDA" w14:textId="77777777" w:rsidR="00A76B49" w:rsidRDefault="002455BA">
            <w:pPr>
              <w:pStyle w:val="TableParagraph"/>
              <w:ind w:left="498"/>
              <w:rPr>
                <w:rFonts w:ascii="Arial" w:hAnsi="Arial"/>
                <w:b/>
                <w:sz w:val="18"/>
              </w:rPr>
            </w:pPr>
            <w:r>
              <w:rPr>
                <w:rFonts w:ascii="Arial" w:hAnsi="Arial"/>
                <w:b/>
                <w:sz w:val="18"/>
              </w:rPr>
              <w:t>Вид</w:t>
            </w:r>
            <w:r>
              <w:rPr>
                <w:rFonts w:ascii="Arial" w:hAnsi="Arial"/>
                <w:b/>
                <w:spacing w:val="-3"/>
                <w:sz w:val="18"/>
              </w:rPr>
              <w:t xml:space="preserve"> </w:t>
            </w:r>
            <w:r>
              <w:rPr>
                <w:rFonts w:ascii="Arial" w:hAnsi="Arial"/>
                <w:b/>
                <w:spacing w:val="-2"/>
                <w:sz w:val="18"/>
              </w:rPr>
              <w:t>спорту</w:t>
            </w:r>
          </w:p>
        </w:tc>
        <w:tc>
          <w:tcPr>
            <w:tcW w:w="1459" w:type="dxa"/>
            <w:vMerge w:val="restart"/>
            <w:tcBorders>
              <w:top w:val="single" w:sz="4" w:space="0" w:color="auto"/>
            </w:tcBorders>
          </w:tcPr>
          <w:p w14:paraId="7BDDC350" w14:textId="77777777" w:rsidR="00A76B49" w:rsidRDefault="00A76B49">
            <w:pPr>
              <w:pStyle w:val="TableParagraph"/>
              <w:spacing w:before="36"/>
              <w:rPr>
                <w:rFonts w:ascii="Times New Roman"/>
                <w:b/>
                <w:sz w:val="18"/>
              </w:rPr>
            </w:pPr>
          </w:p>
          <w:p w14:paraId="059AD864" w14:textId="77777777" w:rsidR="00A76B49" w:rsidRDefault="002455BA">
            <w:pPr>
              <w:pStyle w:val="TableParagraph"/>
              <w:ind w:left="275"/>
              <w:rPr>
                <w:rFonts w:ascii="Arial" w:hAnsi="Arial"/>
                <w:b/>
                <w:sz w:val="18"/>
              </w:rPr>
            </w:pPr>
            <w:r>
              <w:rPr>
                <w:rFonts w:ascii="Arial" w:hAnsi="Arial"/>
                <w:b/>
                <w:sz w:val="18"/>
              </w:rPr>
              <w:t>Тип</w:t>
            </w:r>
            <w:r>
              <w:rPr>
                <w:rFonts w:ascii="Arial" w:hAnsi="Arial"/>
                <w:b/>
                <w:spacing w:val="-2"/>
                <w:sz w:val="18"/>
              </w:rPr>
              <w:t xml:space="preserve"> судна</w:t>
            </w:r>
          </w:p>
        </w:tc>
        <w:tc>
          <w:tcPr>
            <w:tcW w:w="6180" w:type="dxa"/>
            <w:gridSpan w:val="4"/>
            <w:tcBorders>
              <w:top w:val="single" w:sz="4" w:space="0" w:color="auto"/>
              <w:right w:val="single" w:sz="4" w:space="0" w:color="auto"/>
            </w:tcBorders>
          </w:tcPr>
          <w:p w14:paraId="206C1F6A" w14:textId="77777777" w:rsidR="00A76B49" w:rsidRDefault="002455BA">
            <w:pPr>
              <w:pStyle w:val="TableParagraph"/>
              <w:spacing w:before="15"/>
              <w:ind w:left="1674"/>
              <w:rPr>
                <w:rFonts w:ascii="Arial" w:hAnsi="Arial"/>
                <w:b/>
                <w:sz w:val="18"/>
              </w:rPr>
            </w:pPr>
            <w:r>
              <w:rPr>
                <w:rFonts w:ascii="Arial" w:hAnsi="Arial"/>
                <w:b/>
                <w:sz w:val="18"/>
              </w:rPr>
              <w:t>Мінімальні</w:t>
            </w:r>
            <w:r>
              <w:rPr>
                <w:rFonts w:ascii="Arial" w:hAnsi="Arial"/>
                <w:b/>
                <w:spacing w:val="-4"/>
                <w:sz w:val="18"/>
              </w:rPr>
              <w:t xml:space="preserve"> </w:t>
            </w:r>
            <w:r>
              <w:rPr>
                <w:rFonts w:ascii="Arial" w:hAnsi="Arial"/>
                <w:b/>
                <w:sz w:val="18"/>
              </w:rPr>
              <w:t>розміри</w:t>
            </w:r>
            <w:r>
              <w:rPr>
                <w:rFonts w:ascii="Arial" w:hAnsi="Arial"/>
                <w:b/>
                <w:spacing w:val="-4"/>
                <w:sz w:val="18"/>
              </w:rPr>
              <w:t xml:space="preserve"> </w:t>
            </w:r>
            <w:r>
              <w:rPr>
                <w:rFonts w:ascii="Arial" w:hAnsi="Arial"/>
                <w:b/>
                <w:sz w:val="18"/>
              </w:rPr>
              <w:t>причалів,</w:t>
            </w:r>
            <w:r>
              <w:rPr>
                <w:rFonts w:ascii="Arial" w:hAnsi="Arial"/>
                <w:b/>
                <w:spacing w:val="-3"/>
                <w:sz w:val="18"/>
              </w:rPr>
              <w:t xml:space="preserve"> </w:t>
            </w:r>
            <w:r>
              <w:rPr>
                <w:rFonts w:ascii="Arial" w:hAnsi="Arial"/>
                <w:b/>
                <w:spacing w:val="-10"/>
                <w:sz w:val="18"/>
              </w:rPr>
              <w:t>м</w:t>
            </w:r>
          </w:p>
        </w:tc>
      </w:tr>
      <w:tr w:rsidR="00A76B49" w14:paraId="5062331A" w14:textId="77777777" w:rsidTr="005C56F7">
        <w:trPr>
          <w:trHeight w:val="304"/>
        </w:trPr>
        <w:tc>
          <w:tcPr>
            <w:tcW w:w="2021" w:type="dxa"/>
            <w:vMerge/>
            <w:tcBorders>
              <w:top w:val="nil"/>
              <w:left w:val="single" w:sz="4" w:space="0" w:color="auto"/>
            </w:tcBorders>
          </w:tcPr>
          <w:p w14:paraId="1E068FDD" w14:textId="77777777" w:rsidR="00A76B49" w:rsidRDefault="00A76B49">
            <w:pPr>
              <w:rPr>
                <w:sz w:val="2"/>
                <w:szCs w:val="2"/>
              </w:rPr>
            </w:pPr>
          </w:p>
        </w:tc>
        <w:tc>
          <w:tcPr>
            <w:tcW w:w="1459" w:type="dxa"/>
            <w:vMerge/>
            <w:tcBorders>
              <w:top w:val="nil"/>
            </w:tcBorders>
          </w:tcPr>
          <w:p w14:paraId="7CC9DBFC" w14:textId="77777777" w:rsidR="00A76B49" w:rsidRDefault="00A76B49">
            <w:pPr>
              <w:rPr>
                <w:sz w:val="2"/>
                <w:szCs w:val="2"/>
              </w:rPr>
            </w:pPr>
          </w:p>
        </w:tc>
        <w:tc>
          <w:tcPr>
            <w:tcW w:w="1200" w:type="dxa"/>
            <w:vMerge w:val="restart"/>
          </w:tcPr>
          <w:p w14:paraId="6709566B" w14:textId="77777777" w:rsidR="00A76B49" w:rsidRDefault="00A76B49">
            <w:pPr>
              <w:pStyle w:val="TableParagraph"/>
              <w:spacing w:before="34"/>
              <w:rPr>
                <w:rFonts w:ascii="Times New Roman"/>
                <w:b/>
                <w:sz w:val="18"/>
              </w:rPr>
            </w:pPr>
          </w:p>
          <w:p w14:paraId="6C453B15" w14:textId="77777777" w:rsidR="00A76B49" w:rsidRDefault="002455BA">
            <w:pPr>
              <w:pStyle w:val="TableParagraph"/>
              <w:ind w:left="208"/>
              <w:rPr>
                <w:rFonts w:ascii="Arial" w:hAnsi="Arial"/>
                <w:b/>
                <w:sz w:val="18"/>
              </w:rPr>
            </w:pPr>
            <w:r>
              <w:rPr>
                <w:rFonts w:ascii="Arial" w:hAnsi="Arial"/>
                <w:b/>
                <w:spacing w:val="-2"/>
                <w:sz w:val="18"/>
              </w:rPr>
              <w:t>довжина</w:t>
            </w:r>
          </w:p>
        </w:tc>
        <w:tc>
          <w:tcPr>
            <w:tcW w:w="1361" w:type="dxa"/>
            <w:vMerge w:val="restart"/>
          </w:tcPr>
          <w:p w14:paraId="36F88A44" w14:textId="77777777" w:rsidR="00A76B49" w:rsidRDefault="00A76B49">
            <w:pPr>
              <w:pStyle w:val="TableParagraph"/>
              <w:spacing w:before="34"/>
              <w:rPr>
                <w:rFonts w:ascii="Times New Roman"/>
                <w:b/>
                <w:sz w:val="18"/>
              </w:rPr>
            </w:pPr>
          </w:p>
          <w:p w14:paraId="77DD336F" w14:textId="77777777" w:rsidR="00A76B49" w:rsidRDefault="002455BA">
            <w:pPr>
              <w:pStyle w:val="TableParagraph"/>
              <w:ind w:left="333"/>
              <w:rPr>
                <w:rFonts w:ascii="Arial" w:hAnsi="Arial"/>
                <w:b/>
                <w:sz w:val="18"/>
              </w:rPr>
            </w:pPr>
            <w:r>
              <w:rPr>
                <w:rFonts w:ascii="Arial" w:hAnsi="Arial"/>
                <w:b/>
                <w:spacing w:val="-2"/>
                <w:sz w:val="18"/>
              </w:rPr>
              <w:t>ширина</w:t>
            </w:r>
          </w:p>
        </w:tc>
        <w:tc>
          <w:tcPr>
            <w:tcW w:w="3619" w:type="dxa"/>
            <w:gridSpan w:val="2"/>
            <w:tcBorders>
              <w:right w:val="single" w:sz="4" w:space="0" w:color="auto"/>
            </w:tcBorders>
          </w:tcPr>
          <w:p w14:paraId="7C0B1644" w14:textId="77777777" w:rsidR="00A76B49" w:rsidRDefault="002455BA">
            <w:pPr>
              <w:pStyle w:val="TableParagraph"/>
              <w:spacing w:before="13"/>
              <w:ind w:left="721"/>
              <w:rPr>
                <w:rFonts w:ascii="Arial" w:hAnsi="Arial"/>
                <w:b/>
                <w:sz w:val="18"/>
              </w:rPr>
            </w:pPr>
            <w:r>
              <w:rPr>
                <w:rFonts w:ascii="Arial" w:hAnsi="Arial"/>
                <w:b/>
                <w:sz w:val="18"/>
              </w:rPr>
              <w:t>Висота</w:t>
            </w:r>
            <w:r>
              <w:rPr>
                <w:rFonts w:ascii="Arial" w:hAnsi="Arial"/>
                <w:b/>
                <w:spacing w:val="-5"/>
                <w:sz w:val="18"/>
              </w:rPr>
              <w:t xml:space="preserve"> </w:t>
            </w:r>
            <w:r>
              <w:rPr>
                <w:rFonts w:ascii="Arial" w:hAnsi="Arial"/>
                <w:b/>
                <w:sz w:val="18"/>
              </w:rPr>
              <w:t>над</w:t>
            </w:r>
            <w:r>
              <w:rPr>
                <w:rFonts w:ascii="Arial" w:hAnsi="Arial"/>
                <w:b/>
                <w:spacing w:val="-2"/>
                <w:sz w:val="18"/>
              </w:rPr>
              <w:t xml:space="preserve"> </w:t>
            </w:r>
            <w:r>
              <w:rPr>
                <w:rFonts w:ascii="Arial" w:hAnsi="Arial"/>
                <w:b/>
                <w:sz w:val="18"/>
              </w:rPr>
              <w:t>рівнем</w:t>
            </w:r>
            <w:r>
              <w:rPr>
                <w:rFonts w:ascii="Arial" w:hAnsi="Arial"/>
                <w:b/>
                <w:spacing w:val="-4"/>
                <w:sz w:val="18"/>
              </w:rPr>
              <w:t xml:space="preserve"> води</w:t>
            </w:r>
          </w:p>
        </w:tc>
      </w:tr>
      <w:tr w:rsidR="00A76B49" w14:paraId="40FA3249" w14:textId="77777777" w:rsidTr="005C56F7">
        <w:trPr>
          <w:trHeight w:val="285"/>
        </w:trPr>
        <w:tc>
          <w:tcPr>
            <w:tcW w:w="2021" w:type="dxa"/>
            <w:vMerge/>
            <w:tcBorders>
              <w:top w:val="nil"/>
              <w:left w:val="single" w:sz="4" w:space="0" w:color="auto"/>
            </w:tcBorders>
          </w:tcPr>
          <w:p w14:paraId="624F44C9" w14:textId="77777777" w:rsidR="00A76B49" w:rsidRDefault="00A76B49">
            <w:pPr>
              <w:rPr>
                <w:sz w:val="2"/>
                <w:szCs w:val="2"/>
              </w:rPr>
            </w:pPr>
          </w:p>
        </w:tc>
        <w:tc>
          <w:tcPr>
            <w:tcW w:w="1459" w:type="dxa"/>
            <w:vMerge/>
            <w:tcBorders>
              <w:top w:val="nil"/>
            </w:tcBorders>
          </w:tcPr>
          <w:p w14:paraId="160EB2C8" w14:textId="77777777" w:rsidR="00A76B49" w:rsidRDefault="00A76B49">
            <w:pPr>
              <w:rPr>
                <w:sz w:val="2"/>
                <w:szCs w:val="2"/>
              </w:rPr>
            </w:pPr>
          </w:p>
        </w:tc>
        <w:tc>
          <w:tcPr>
            <w:tcW w:w="1200" w:type="dxa"/>
            <w:vMerge/>
            <w:tcBorders>
              <w:top w:val="nil"/>
            </w:tcBorders>
          </w:tcPr>
          <w:p w14:paraId="4CED5B60" w14:textId="77777777" w:rsidR="00A76B49" w:rsidRDefault="00A76B49">
            <w:pPr>
              <w:rPr>
                <w:sz w:val="2"/>
                <w:szCs w:val="2"/>
              </w:rPr>
            </w:pPr>
          </w:p>
        </w:tc>
        <w:tc>
          <w:tcPr>
            <w:tcW w:w="1361" w:type="dxa"/>
            <w:vMerge/>
            <w:tcBorders>
              <w:top w:val="nil"/>
            </w:tcBorders>
          </w:tcPr>
          <w:p w14:paraId="48D75EF8" w14:textId="77777777" w:rsidR="00A76B49" w:rsidRDefault="00A76B49">
            <w:pPr>
              <w:rPr>
                <w:sz w:val="2"/>
                <w:szCs w:val="2"/>
              </w:rPr>
            </w:pPr>
          </w:p>
        </w:tc>
        <w:tc>
          <w:tcPr>
            <w:tcW w:w="1860" w:type="dxa"/>
          </w:tcPr>
          <w:p w14:paraId="09633BEB" w14:textId="77777777" w:rsidR="00A76B49" w:rsidRDefault="002455BA">
            <w:pPr>
              <w:pStyle w:val="TableParagraph"/>
              <w:spacing w:before="15"/>
              <w:ind w:left="22" w:right="12"/>
              <w:jc w:val="center"/>
              <w:rPr>
                <w:rFonts w:ascii="Arial" w:hAnsi="Arial"/>
                <w:b/>
                <w:sz w:val="18"/>
              </w:rPr>
            </w:pPr>
            <w:r>
              <w:rPr>
                <w:rFonts w:ascii="Arial" w:hAnsi="Arial"/>
                <w:b/>
                <w:sz w:val="18"/>
              </w:rPr>
              <w:t>з</w:t>
            </w:r>
            <w:r>
              <w:rPr>
                <w:rFonts w:ascii="Arial" w:hAnsi="Arial"/>
                <w:b/>
                <w:spacing w:val="-1"/>
                <w:sz w:val="18"/>
              </w:rPr>
              <w:t xml:space="preserve"> </w:t>
            </w:r>
            <w:r>
              <w:rPr>
                <w:rFonts w:ascii="Arial" w:hAnsi="Arial"/>
                <w:b/>
                <w:spacing w:val="-2"/>
                <w:sz w:val="18"/>
              </w:rPr>
              <w:t>навантаженням</w:t>
            </w:r>
          </w:p>
        </w:tc>
        <w:tc>
          <w:tcPr>
            <w:tcW w:w="1759" w:type="dxa"/>
            <w:tcBorders>
              <w:right w:val="single" w:sz="4" w:space="0" w:color="auto"/>
            </w:tcBorders>
          </w:tcPr>
          <w:p w14:paraId="3EFE6875" w14:textId="77777777" w:rsidR="00A76B49" w:rsidRDefault="002455BA">
            <w:pPr>
              <w:pStyle w:val="TableParagraph"/>
              <w:spacing w:before="15"/>
              <w:ind w:left="6" w:right="4"/>
              <w:jc w:val="center"/>
              <w:rPr>
                <w:rFonts w:ascii="Arial" w:hAnsi="Arial"/>
                <w:b/>
                <w:sz w:val="18"/>
              </w:rPr>
            </w:pPr>
            <w:r>
              <w:rPr>
                <w:rFonts w:ascii="Arial" w:hAnsi="Arial"/>
                <w:b/>
                <w:sz w:val="18"/>
              </w:rPr>
              <w:t>без</w:t>
            </w:r>
            <w:r>
              <w:rPr>
                <w:rFonts w:ascii="Arial" w:hAnsi="Arial"/>
                <w:b/>
                <w:spacing w:val="-2"/>
                <w:sz w:val="18"/>
              </w:rPr>
              <w:t xml:space="preserve"> навантаження</w:t>
            </w:r>
          </w:p>
        </w:tc>
      </w:tr>
      <w:tr w:rsidR="00A76B49" w14:paraId="59751C8A" w14:textId="77777777" w:rsidTr="005C56F7">
        <w:trPr>
          <w:trHeight w:val="304"/>
        </w:trPr>
        <w:tc>
          <w:tcPr>
            <w:tcW w:w="2021" w:type="dxa"/>
            <w:vMerge w:val="restart"/>
            <w:tcBorders>
              <w:left w:val="single" w:sz="4" w:space="0" w:color="auto"/>
            </w:tcBorders>
          </w:tcPr>
          <w:p w14:paraId="5967F5EE" w14:textId="77777777" w:rsidR="00A76B49" w:rsidRDefault="002455BA">
            <w:pPr>
              <w:pStyle w:val="TableParagraph"/>
              <w:spacing w:before="23" w:line="266" w:lineRule="auto"/>
              <w:ind w:left="40"/>
              <w:rPr>
                <w:sz w:val="18"/>
              </w:rPr>
            </w:pPr>
            <w:r>
              <w:rPr>
                <w:sz w:val="18"/>
              </w:rPr>
              <w:t xml:space="preserve">Веслування на </w:t>
            </w:r>
            <w:r>
              <w:rPr>
                <w:spacing w:val="-2"/>
                <w:sz w:val="18"/>
              </w:rPr>
              <w:t>байдарках</w:t>
            </w:r>
            <w:r>
              <w:rPr>
                <w:spacing w:val="-10"/>
                <w:sz w:val="18"/>
              </w:rPr>
              <w:t xml:space="preserve"> </w:t>
            </w:r>
            <w:r>
              <w:rPr>
                <w:spacing w:val="-2"/>
                <w:sz w:val="18"/>
              </w:rPr>
              <w:t>і</w:t>
            </w:r>
            <w:r>
              <w:rPr>
                <w:spacing w:val="-10"/>
                <w:sz w:val="18"/>
              </w:rPr>
              <w:t xml:space="preserve"> </w:t>
            </w:r>
            <w:r>
              <w:rPr>
                <w:spacing w:val="-2"/>
                <w:sz w:val="18"/>
              </w:rPr>
              <w:t>каное</w:t>
            </w:r>
          </w:p>
        </w:tc>
        <w:tc>
          <w:tcPr>
            <w:tcW w:w="1459" w:type="dxa"/>
          </w:tcPr>
          <w:p w14:paraId="04529C62" w14:textId="77777777" w:rsidR="00A76B49" w:rsidRDefault="002455BA">
            <w:pPr>
              <w:pStyle w:val="TableParagraph"/>
              <w:spacing w:before="23"/>
              <w:ind w:left="37"/>
              <w:rPr>
                <w:sz w:val="18"/>
              </w:rPr>
            </w:pPr>
            <w:r>
              <w:rPr>
                <w:spacing w:val="-2"/>
                <w:sz w:val="18"/>
              </w:rPr>
              <w:t>четвірка</w:t>
            </w:r>
          </w:p>
        </w:tc>
        <w:tc>
          <w:tcPr>
            <w:tcW w:w="1200" w:type="dxa"/>
          </w:tcPr>
          <w:p w14:paraId="704604CF" w14:textId="77777777" w:rsidR="00A76B49" w:rsidRDefault="002455BA">
            <w:pPr>
              <w:pStyle w:val="TableParagraph"/>
              <w:spacing w:before="20"/>
              <w:ind w:left="131" w:right="115"/>
              <w:jc w:val="center"/>
              <w:rPr>
                <w:rFonts w:ascii="Arial MT"/>
                <w:sz w:val="18"/>
              </w:rPr>
            </w:pPr>
            <w:r>
              <w:rPr>
                <w:rFonts w:ascii="Arial MT"/>
                <w:spacing w:val="-2"/>
                <w:sz w:val="18"/>
              </w:rPr>
              <w:t>5,0-</w:t>
            </w:r>
            <w:r>
              <w:rPr>
                <w:rFonts w:ascii="Arial MT"/>
                <w:spacing w:val="-5"/>
                <w:sz w:val="18"/>
              </w:rPr>
              <w:t>6,0</w:t>
            </w:r>
          </w:p>
        </w:tc>
        <w:tc>
          <w:tcPr>
            <w:tcW w:w="1361" w:type="dxa"/>
            <w:vMerge w:val="restart"/>
          </w:tcPr>
          <w:p w14:paraId="493375A8" w14:textId="77777777" w:rsidR="00A76B49" w:rsidRDefault="00A76B49">
            <w:pPr>
              <w:pStyle w:val="TableParagraph"/>
              <w:spacing w:before="39"/>
              <w:rPr>
                <w:rFonts w:ascii="Times New Roman"/>
                <w:b/>
                <w:sz w:val="18"/>
              </w:rPr>
            </w:pPr>
          </w:p>
          <w:p w14:paraId="56357CA1" w14:textId="77777777" w:rsidR="00A76B49" w:rsidRDefault="002455BA">
            <w:pPr>
              <w:pStyle w:val="TableParagraph"/>
              <w:ind w:left="20" w:right="7"/>
              <w:jc w:val="center"/>
              <w:rPr>
                <w:rFonts w:ascii="Arial MT"/>
                <w:sz w:val="18"/>
              </w:rPr>
            </w:pPr>
            <w:r>
              <w:rPr>
                <w:rFonts w:ascii="Arial MT"/>
                <w:spacing w:val="-5"/>
                <w:sz w:val="18"/>
              </w:rPr>
              <w:t>2,0</w:t>
            </w:r>
          </w:p>
        </w:tc>
        <w:tc>
          <w:tcPr>
            <w:tcW w:w="1860" w:type="dxa"/>
            <w:vMerge w:val="restart"/>
          </w:tcPr>
          <w:p w14:paraId="5CFB1B15" w14:textId="77777777" w:rsidR="00A76B49" w:rsidRDefault="00A76B49">
            <w:pPr>
              <w:pStyle w:val="TableParagraph"/>
              <w:rPr>
                <w:rFonts w:ascii="Times New Roman"/>
                <w:sz w:val="18"/>
              </w:rPr>
            </w:pPr>
          </w:p>
        </w:tc>
        <w:tc>
          <w:tcPr>
            <w:tcW w:w="1759" w:type="dxa"/>
            <w:vMerge w:val="restart"/>
            <w:tcBorders>
              <w:right w:val="single" w:sz="4" w:space="0" w:color="auto"/>
            </w:tcBorders>
          </w:tcPr>
          <w:p w14:paraId="284AD25E" w14:textId="77777777" w:rsidR="00A76B49" w:rsidRDefault="00A76B49">
            <w:pPr>
              <w:pStyle w:val="TableParagraph"/>
              <w:rPr>
                <w:rFonts w:ascii="Times New Roman"/>
                <w:sz w:val="18"/>
              </w:rPr>
            </w:pPr>
          </w:p>
        </w:tc>
      </w:tr>
      <w:tr w:rsidR="00A76B49" w14:paraId="25E28B62" w14:textId="77777777" w:rsidTr="005C56F7">
        <w:trPr>
          <w:trHeight w:val="306"/>
        </w:trPr>
        <w:tc>
          <w:tcPr>
            <w:tcW w:w="2021" w:type="dxa"/>
            <w:vMerge/>
            <w:tcBorders>
              <w:top w:val="nil"/>
              <w:left w:val="single" w:sz="4" w:space="0" w:color="auto"/>
            </w:tcBorders>
          </w:tcPr>
          <w:p w14:paraId="7CD4C367" w14:textId="77777777" w:rsidR="00A76B49" w:rsidRDefault="00A76B49">
            <w:pPr>
              <w:rPr>
                <w:sz w:val="2"/>
                <w:szCs w:val="2"/>
              </w:rPr>
            </w:pPr>
          </w:p>
        </w:tc>
        <w:tc>
          <w:tcPr>
            <w:tcW w:w="1459" w:type="dxa"/>
          </w:tcPr>
          <w:p w14:paraId="09594E7E" w14:textId="77777777" w:rsidR="00A76B49" w:rsidRDefault="002455BA">
            <w:pPr>
              <w:pStyle w:val="TableParagraph"/>
              <w:spacing w:before="23"/>
              <w:ind w:left="37"/>
              <w:rPr>
                <w:sz w:val="18"/>
              </w:rPr>
            </w:pPr>
            <w:r>
              <w:rPr>
                <w:spacing w:val="-2"/>
                <w:sz w:val="18"/>
              </w:rPr>
              <w:t>двійка</w:t>
            </w:r>
          </w:p>
        </w:tc>
        <w:tc>
          <w:tcPr>
            <w:tcW w:w="1200" w:type="dxa"/>
          </w:tcPr>
          <w:p w14:paraId="4224E5DB" w14:textId="77777777" w:rsidR="00A76B49" w:rsidRDefault="002455BA">
            <w:pPr>
              <w:pStyle w:val="TableParagraph"/>
              <w:spacing w:before="20"/>
              <w:ind w:left="131" w:right="115"/>
              <w:jc w:val="center"/>
              <w:rPr>
                <w:rFonts w:ascii="Arial MT"/>
                <w:sz w:val="18"/>
              </w:rPr>
            </w:pPr>
            <w:r>
              <w:rPr>
                <w:rFonts w:ascii="Arial MT"/>
                <w:spacing w:val="-2"/>
                <w:sz w:val="18"/>
              </w:rPr>
              <w:t>3,0-</w:t>
            </w:r>
            <w:r>
              <w:rPr>
                <w:rFonts w:ascii="Arial MT"/>
                <w:spacing w:val="-5"/>
                <w:sz w:val="18"/>
              </w:rPr>
              <w:t>4,0</w:t>
            </w:r>
          </w:p>
        </w:tc>
        <w:tc>
          <w:tcPr>
            <w:tcW w:w="1361" w:type="dxa"/>
            <w:vMerge/>
            <w:tcBorders>
              <w:top w:val="nil"/>
            </w:tcBorders>
          </w:tcPr>
          <w:p w14:paraId="1C92D13C" w14:textId="77777777" w:rsidR="00A76B49" w:rsidRDefault="00A76B49">
            <w:pPr>
              <w:rPr>
                <w:sz w:val="2"/>
                <w:szCs w:val="2"/>
              </w:rPr>
            </w:pPr>
          </w:p>
        </w:tc>
        <w:tc>
          <w:tcPr>
            <w:tcW w:w="1860" w:type="dxa"/>
            <w:vMerge/>
            <w:tcBorders>
              <w:top w:val="nil"/>
            </w:tcBorders>
          </w:tcPr>
          <w:p w14:paraId="4771B9FF" w14:textId="77777777" w:rsidR="00A76B49" w:rsidRDefault="00A76B49">
            <w:pPr>
              <w:rPr>
                <w:sz w:val="2"/>
                <w:szCs w:val="2"/>
              </w:rPr>
            </w:pPr>
          </w:p>
        </w:tc>
        <w:tc>
          <w:tcPr>
            <w:tcW w:w="1759" w:type="dxa"/>
            <w:vMerge/>
            <w:tcBorders>
              <w:top w:val="nil"/>
              <w:right w:val="single" w:sz="4" w:space="0" w:color="auto"/>
            </w:tcBorders>
          </w:tcPr>
          <w:p w14:paraId="70F94540" w14:textId="77777777" w:rsidR="00A76B49" w:rsidRDefault="00A76B49">
            <w:pPr>
              <w:rPr>
                <w:sz w:val="2"/>
                <w:szCs w:val="2"/>
              </w:rPr>
            </w:pPr>
          </w:p>
        </w:tc>
      </w:tr>
      <w:tr w:rsidR="00A76B49" w14:paraId="4D8E7E18" w14:textId="77777777" w:rsidTr="005C56F7">
        <w:trPr>
          <w:trHeight w:val="304"/>
        </w:trPr>
        <w:tc>
          <w:tcPr>
            <w:tcW w:w="2021" w:type="dxa"/>
            <w:vMerge w:val="restart"/>
            <w:tcBorders>
              <w:left w:val="single" w:sz="4" w:space="0" w:color="auto"/>
            </w:tcBorders>
          </w:tcPr>
          <w:p w14:paraId="7F09EE10" w14:textId="77777777" w:rsidR="00A76B49" w:rsidRDefault="002455BA">
            <w:pPr>
              <w:pStyle w:val="TableParagraph"/>
              <w:spacing w:before="21" w:line="268" w:lineRule="auto"/>
              <w:ind w:left="40" w:right="985"/>
              <w:rPr>
                <w:sz w:val="18"/>
              </w:rPr>
            </w:pPr>
            <w:r>
              <w:rPr>
                <w:spacing w:val="-2"/>
                <w:sz w:val="18"/>
              </w:rPr>
              <w:t>Академічне веслування</w:t>
            </w:r>
          </w:p>
        </w:tc>
        <w:tc>
          <w:tcPr>
            <w:tcW w:w="1459" w:type="dxa"/>
          </w:tcPr>
          <w:p w14:paraId="3AFED63F" w14:textId="77777777" w:rsidR="00A76B49" w:rsidRDefault="002455BA">
            <w:pPr>
              <w:pStyle w:val="TableParagraph"/>
              <w:spacing w:before="21"/>
              <w:ind w:left="37"/>
              <w:rPr>
                <w:sz w:val="18"/>
              </w:rPr>
            </w:pPr>
            <w:r>
              <w:rPr>
                <w:spacing w:val="-2"/>
                <w:sz w:val="18"/>
              </w:rPr>
              <w:t>вісімка</w:t>
            </w:r>
          </w:p>
        </w:tc>
        <w:tc>
          <w:tcPr>
            <w:tcW w:w="1200" w:type="dxa"/>
          </w:tcPr>
          <w:p w14:paraId="5D6E013B" w14:textId="77777777" w:rsidR="00A76B49" w:rsidRDefault="002455BA">
            <w:pPr>
              <w:pStyle w:val="TableParagraph"/>
              <w:spacing w:before="18"/>
              <w:ind w:left="18"/>
              <w:jc w:val="center"/>
              <w:rPr>
                <w:rFonts w:ascii="Arial MT"/>
                <w:sz w:val="18"/>
              </w:rPr>
            </w:pPr>
            <w:r>
              <w:rPr>
                <w:rFonts w:ascii="Arial MT"/>
                <w:spacing w:val="-2"/>
                <w:sz w:val="18"/>
              </w:rPr>
              <w:t>12,0-</w:t>
            </w:r>
            <w:r>
              <w:rPr>
                <w:rFonts w:ascii="Arial MT"/>
                <w:spacing w:val="-4"/>
                <w:sz w:val="18"/>
              </w:rPr>
              <w:t>15,0</w:t>
            </w:r>
          </w:p>
        </w:tc>
        <w:tc>
          <w:tcPr>
            <w:tcW w:w="1361" w:type="dxa"/>
            <w:vMerge w:val="restart"/>
          </w:tcPr>
          <w:p w14:paraId="6032262C" w14:textId="77777777" w:rsidR="00A76B49" w:rsidRDefault="00A76B49">
            <w:pPr>
              <w:pStyle w:val="TableParagraph"/>
              <w:spacing w:before="39"/>
              <w:rPr>
                <w:rFonts w:ascii="Times New Roman"/>
                <w:b/>
                <w:sz w:val="18"/>
              </w:rPr>
            </w:pPr>
          </w:p>
          <w:p w14:paraId="7EEF5BD8" w14:textId="77777777" w:rsidR="00A76B49" w:rsidRDefault="002455BA">
            <w:pPr>
              <w:pStyle w:val="TableParagraph"/>
              <w:ind w:left="398"/>
              <w:rPr>
                <w:rFonts w:ascii="Arial MT"/>
                <w:sz w:val="18"/>
              </w:rPr>
            </w:pPr>
            <w:r>
              <w:rPr>
                <w:rFonts w:ascii="Arial MT"/>
                <w:spacing w:val="-2"/>
                <w:sz w:val="18"/>
              </w:rPr>
              <w:t>2,0-</w:t>
            </w:r>
            <w:r>
              <w:rPr>
                <w:rFonts w:ascii="Arial MT"/>
                <w:spacing w:val="-5"/>
                <w:sz w:val="18"/>
              </w:rPr>
              <w:t>2,5</w:t>
            </w:r>
          </w:p>
        </w:tc>
        <w:tc>
          <w:tcPr>
            <w:tcW w:w="1860" w:type="dxa"/>
            <w:vMerge w:val="restart"/>
          </w:tcPr>
          <w:p w14:paraId="3FA362F5" w14:textId="77777777" w:rsidR="00A76B49" w:rsidRDefault="00A76B49">
            <w:pPr>
              <w:pStyle w:val="TableParagraph"/>
              <w:spacing w:before="204"/>
              <w:rPr>
                <w:rFonts w:ascii="Times New Roman"/>
                <w:b/>
                <w:sz w:val="18"/>
              </w:rPr>
            </w:pPr>
          </w:p>
          <w:p w14:paraId="7A1823A6" w14:textId="77777777" w:rsidR="00A76B49" w:rsidRDefault="002455BA">
            <w:pPr>
              <w:pStyle w:val="TableParagraph"/>
              <w:ind w:left="22" w:right="8"/>
              <w:jc w:val="center"/>
              <w:rPr>
                <w:rFonts w:ascii="Arial MT"/>
                <w:sz w:val="18"/>
              </w:rPr>
            </w:pPr>
            <w:r>
              <w:rPr>
                <w:rFonts w:ascii="Arial MT"/>
                <w:spacing w:val="-4"/>
                <w:sz w:val="18"/>
              </w:rPr>
              <w:t>0,05</w:t>
            </w:r>
          </w:p>
        </w:tc>
        <w:tc>
          <w:tcPr>
            <w:tcW w:w="1759" w:type="dxa"/>
            <w:vMerge w:val="restart"/>
            <w:tcBorders>
              <w:right w:val="single" w:sz="4" w:space="0" w:color="auto"/>
            </w:tcBorders>
          </w:tcPr>
          <w:p w14:paraId="0B1C7E8F" w14:textId="77777777" w:rsidR="00A76B49" w:rsidRDefault="00A76B49">
            <w:pPr>
              <w:pStyle w:val="TableParagraph"/>
              <w:spacing w:before="204"/>
              <w:rPr>
                <w:rFonts w:ascii="Times New Roman"/>
                <w:b/>
                <w:sz w:val="18"/>
              </w:rPr>
            </w:pPr>
          </w:p>
          <w:p w14:paraId="5F2FF31D" w14:textId="77777777" w:rsidR="00A76B49" w:rsidRDefault="002455BA">
            <w:pPr>
              <w:pStyle w:val="TableParagraph"/>
              <w:ind w:left="6"/>
              <w:jc w:val="center"/>
              <w:rPr>
                <w:rFonts w:ascii="Arial MT"/>
                <w:sz w:val="18"/>
              </w:rPr>
            </w:pPr>
            <w:r>
              <w:rPr>
                <w:rFonts w:ascii="Arial MT"/>
                <w:spacing w:val="-4"/>
                <w:sz w:val="18"/>
              </w:rPr>
              <w:t>0,15</w:t>
            </w:r>
          </w:p>
        </w:tc>
      </w:tr>
      <w:tr w:rsidR="00A76B49" w14:paraId="3DAF18F0" w14:textId="77777777" w:rsidTr="005C56F7">
        <w:trPr>
          <w:trHeight w:val="304"/>
        </w:trPr>
        <w:tc>
          <w:tcPr>
            <w:tcW w:w="2021" w:type="dxa"/>
            <w:vMerge/>
            <w:tcBorders>
              <w:top w:val="nil"/>
              <w:left w:val="single" w:sz="4" w:space="0" w:color="auto"/>
            </w:tcBorders>
          </w:tcPr>
          <w:p w14:paraId="6E884166" w14:textId="77777777" w:rsidR="00A76B49" w:rsidRDefault="00A76B49">
            <w:pPr>
              <w:rPr>
                <w:sz w:val="2"/>
                <w:szCs w:val="2"/>
              </w:rPr>
            </w:pPr>
          </w:p>
        </w:tc>
        <w:tc>
          <w:tcPr>
            <w:tcW w:w="1459" w:type="dxa"/>
          </w:tcPr>
          <w:p w14:paraId="7C41C85B" w14:textId="77777777" w:rsidR="00A76B49" w:rsidRDefault="002455BA">
            <w:pPr>
              <w:pStyle w:val="TableParagraph"/>
              <w:spacing w:before="23"/>
              <w:ind w:left="37"/>
              <w:rPr>
                <w:sz w:val="18"/>
              </w:rPr>
            </w:pPr>
            <w:r>
              <w:rPr>
                <w:spacing w:val="-2"/>
                <w:sz w:val="18"/>
              </w:rPr>
              <w:t>четвірка</w:t>
            </w:r>
          </w:p>
        </w:tc>
        <w:tc>
          <w:tcPr>
            <w:tcW w:w="1200" w:type="dxa"/>
          </w:tcPr>
          <w:p w14:paraId="02B05741" w14:textId="77777777" w:rsidR="00A76B49" w:rsidRDefault="002455BA">
            <w:pPr>
              <w:pStyle w:val="TableParagraph"/>
              <w:spacing w:before="20"/>
              <w:ind w:left="18"/>
              <w:jc w:val="center"/>
              <w:rPr>
                <w:rFonts w:ascii="Arial MT"/>
                <w:sz w:val="18"/>
              </w:rPr>
            </w:pPr>
            <w:r>
              <w:rPr>
                <w:rFonts w:ascii="Arial MT"/>
                <w:spacing w:val="-2"/>
                <w:sz w:val="18"/>
              </w:rPr>
              <w:t>8,0-</w:t>
            </w:r>
            <w:r>
              <w:rPr>
                <w:rFonts w:ascii="Arial MT"/>
                <w:spacing w:val="-4"/>
                <w:sz w:val="18"/>
              </w:rPr>
              <w:t>10,0</w:t>
            </w:r>
          </w:p>
        </w:tc>
        <w:tc>
          <w:tcPr>
            <w:tcW w:w="1361" w:type="dxa"/>
            <w:vMerge/>
            <w:tcBorders>
              <w:top w:val="nil"/>
            </w:tcBorders>
          </w:tcPr>
          <w:p w14:paraId="42100665" w14:textId="77777777" w:rsidR="00A76B49" w:rsidRDefault="00A76B49">
            <w:pPr>
              <w:rPr>
                <w:sz w:val="2"/>
                <w:szCs w:val="2"/>
              </w:rPr>
            </w:pPr>
          </w:p>
        </w:tc>
        <w:tc>
          <w:tcPr>
            <w:tcW w:w="1860" w:type="dxa"/>
            <w:vMerge/>
            <w:tcBorders>
              <w:top w:val="nil"/>
            </w:tcBorders>
          </w:tcPr>
          <w:p w14:paraId="7BD229DB" w14:textId="77777777" w:rsidR="00A76B49" w:rsidRDefault="00A76B49">
            <w:pPr>
              <w:rPr>
                <w:sz w:val="2"/>
                <w:szCs w:val="2"/>
              </w:rPr>
            </w:pPr>
          </w:p>
        </w:tc>
        <w:tc>
          <w:tcPr>
            <w:tcW w:w="1759" w:type="dxa"/>
            <w:vMerge/>
            <w:tcBorders>
              <w:top w:val="nil"/>
              <w:right w:val="single" w:sz="4" w:space="0" w:color="auto"/>
            </w:tcBorders>
          </w:tcPr>
          <w:p w14:paraId="489CAD3F" w14:textId="77777777" w:rsidR="00A76B49" w:rsidRDefault="00A76B49">
            <w:pPr>
              <w:rPr>
                <w:sz w:val="2"/>
                <w:szCs w:val="2"/>
              </w:rPr>
            </w:pPr>
          </w:p>
        </w:tc>
      </w:tr>
      <w:tr w:rsidR="00A76B49" w14:paraId="5C220BA1" w14:textId="77777777" w:rsidTr="005C56F7">
        <w:trPr>
          <w:trHeight w:val="306"/>
        </w:trPr>
        <w:tc>
          <w:tcPr>
            <w:tcW w:w="2021" w:type="dxa"/>
            <w:vMerge/>
            <w:tcBorders>
              <w:top w:val="nil"/>
              <w:left w:val="single" w:sz="4" w:space="0" w:color="auto"/>
            </w:tcBorders>
          </w:tcPr>
          <w:p w14:paraId="015C7ADF" w14:textId="77777777" w:rsidR="00A76B49" w:rsidRDefault="00A76B49">
            <w:pPr>
              <w:rPr>
                <w:sz w:val="2"/>
                <w:szCs w:val="2"/>
              </w:rPr>
            </w:pPr>
          </w:p>
        </w:tc>
        <w:tc>
          <w:tcPr>
            <w:tcW w:w="1459" w:type="dxa"/>
          </w:tcPr>
          <w:p w14:paraId="53E25BA8" w14:textId="77777777" w:rsidR="00A76B49" w:rsidRDefault="002455BA">
            <w:pPr>
              <w:pStyle w:val="TableParagraph"/>
              <w:spacing w:before="23"/>
              <w:ind w:left="37"/>
              <w:rPr>
                <w:sz w:val="18"/>
              </w:rPr>
            </w:pPr>
            <w:r>
              <w:rPr>
                <w:spacing w:val="-2"/>
                <w:sz w:val="18"/>
              </w:rPr>
              <w:t>двійка</w:t>
            </w:r>
          </w:p>
        </w:tc>
        <w:tc>
          <w:tcPr>
            <w:tcW w:w="1200" w:type="dxa"/>
          </w:tcPr>
          <w:p w14:paraId="2DE3210A" w14:textId="77777777" w:rsidR="00A76B49" w:rsidRDefault="002455BA">
            <w:pPr>
              <w:pStyle w:val="TableParagraph"/>
              <w:spacing w:before="20"/>
              <w:ind w:left="131" w:right="115"/>
              <w:jc w:val="center"/>
              <w:rPr>
                <w:rFonts w:ascii="Arial MT"/>
                <w:sz w:val="18"/>
              </w:rPr>
            </w:pPr>
            <w:r>
              <w:rPr>
                <w:rFonts w:ascii="Arial MT"/>
                <w:spacing w:val="-2"/>
                <w:sz w:val="18"/>
              </w:rPr>
              <w:t>3,0-</w:t>
            </w:r>
            <w:r>
              <w:rPr>
                <w:rFonts w:ascii="Arial MT"/>
                <w:spacing w:val="-5"/>
                <w:sz w:val="18"/>
              </w:rPr>
              <w:t>4,0</w:t>
            </w:r>
          </w:p>
        </w:tc>
        <w:tc>
          <w:tcPr>
            <w:tcW w:w="1361" w:type="dxa"/>
          </w:tcPr>
          <w:p w14:paraId="7D7735E0" w14:textId="77777777" w:rsidR="00A76B49" w:rsidRDefault="002455BA">
            <w:pPr>
              <w:pStyle w:val="TableParagraph"/>
              <w:spacing w:before="20"/>
              <w:ind w:left="20" w:right="7"/>
              <w:jc w:val="center"/>
              <w:rPr>
                <w:rFonts w:ascii="Arial MT"/>
                <w:sz w:val="18"/>
              </w:rPr>
            </w:pPr>
            <w:r>
              <w:rPr>
                <w:rFonts w:ascii="Arial MT"/>
                <w:spacing w:val="-5"/>
                <w:sz w:val="18"/>
              </w:rPr>
              <w:t>2,0</w:t>
            </w:r>
          </w:p>
        </w:tc>
        <w:tc>
          <w:tcPr>
            <w:tcW w:w="1860" w:type="dxa"/>
            <w:vMerge/>
            <w:tcBorders>
              <w:top w:val="nil"/>
            </w:tcBorders>
          </w:tcPr>
          <w:p w14:paraId="615AC9E2" w14:textId="77777777" w:rsidR="00A76B49" w:rsidRDefault="00A76B49">
            <w:pPr>
              <w:rPr>
                <w:sz w:val="2"/>
                <w:szCs w:val="2"/>
              </w:rPr>
            </w:pPr>
          </w:p>
        </w:tc>
        <w:tc>
          <w:tcPr>
            <w:tcW w:w="1759" w:type="dxa"/>
            <w:vMerge/>
            <w:tcBorders>
              <w:top w:val="nil"/>
              <w:right w:val="single" w:sz="4" w:space="0" w:color="auto"/>
            </w:tcBorders>
          </w:tcPr>
          <w:p w14:paraId="72FFD883" w14:textId="77777777" w:rsidR="00A76B49" w:rsidRDefault="00A76B49">
            <w:pPr>
              <w:rPr>
                <w:sz w:val="2"/>
                <w:szCs w:val="2"/>
              </w:rPr>
            </w:pPr>
          </w:p>
        </w:tc>
      </w:tr>
      <w:tr w:rsidR="00A76B49" w14:paraId="62C8C5E6" w14:textId="77777777" w:rsidTr="005C56F7">
        <w:trPr>
          <w:trHeight w:val="304"/>
        </w:trPr>
        <w:tc>
          <w:tcPr>
            <w:tcW w:w="2021" w:type="dxa"/>
            <w:tcBorders>
              <w:left w:val="single" w:sz="4" w:space="0" w:color="auto"/>
            </w:tcBorders>
          </w:tcPr>
          <w:p w14:paraId="21250B03" w14:textId="77777777" w:rsidR="00A76B49" w:rsidRDefault="002455BA">
            <w:pPr>
              <w:pStyle w:val="TableParagraph"/>
              <w:spacing w:before="21"/>
              <w:ind w:left="40"/>
              <w:rPr>
                <w:sz w:val="18"/>
              </w:rPr>
            </w:pPr>
            <w:r>
              <w:rPr>
                <w:sz w:val="18"/>
              </w:rPr>
              <w:t>Вітрильний</w:t>
            </w:r>
            <w:r>
              <w:rPr>
                <w:spacing w:val="-7"/>
                <w:sz w:val="18"/>
              </w:rPr>
              <w:t xml:space="preserve"> </w:t>
            </w:r>
            <w:r>
              <w:rPr>
                <w:spacing w:val="-2"/>
                <w:sz w:val="18"/>
              </w:rPr>
              <w:t>спорт</w:t>
            </w:r>
          </w:p>
        </w:tc>
        <w:tc>
          <w:tcPr>
            <w:tcW w:w="1459" w:type="dxa"/>
          </w:tcPr>
          <w:p w14:paraId="25243EAB" w14:textId="77777777" w:rsidR="00A76B49" w:rsidRDefault="00A76B49">
            <w:pPr>
              <w:pStyle w:val="TableParagraph"/>
              <w:rPr>
                <w:rFonts w:ascii="Times New Roman"/>
                <w:sz w:val="18"/>
              </w:rPr>
            </w:pPr>
          </w:p>
        </w:tc>
        <w:tc>
          <w:tcPr>
            <w:tcW w:w="1200" w:type="dxa"/>
          </w:tcPr>
          <w:p w14:paraId="7A84F205" w14:textId="77777777" w:rsidR="00A76B49" w:rsidRDefault="002455BA">
            <w:pPr>
              <w:pStyle w:val="TableParagraph"/>
              <w:spacing w:before="18"/>
              <w:ind w:left="131" w:right="115"/>
              <w:jc w:val="center"/>
              <w:rPr>
                <w:rFonts w:ascii="Arial MT"/>
                <w:sz w:val="18"/>
              </w:rPr>
            </w:pPr>
            <w:r>
              <w:rPr>
                <w:rFonts w:ascii="Arial MT"/>
                <w:spacing w:val="-2"/>
                <w:sz w:val="18"/>
              </w:rPr>
              <w:t>5,0-</w:t>
            </w:r>
            <w:r>
              <w:rPr>
                <w:rFonts w:ascii="Arial MT"/>
                <w:spacing w:val="-5"/>
                <w:sz w:val="18"/>
              </w:rPr>
              <w:t>6,0</w:t>
            </w:r>
          </w:p>
        </w:tc>
        <w:tc>
          <w:tcPr>
            <w:tcW w:w="1361" w:type="dxa"/>
          </w:tcPr>
          <w:p w14:paraId="5945AA18" w14:textId="77777777" w:rsidR="00A76B49" w:rsidRDefault="002455BA">
            <w:pPr>
              <w:pStyle w:val="TableParagraph"/>
              <w:spacing w:before="18"/>
              <w:ind w:left="20" w:right="7"/>
              <w:jc w:val="center"/>
              <w:rPr>
                <w:rFonts w:ascii="Arial MT"/>
                <w:sz w:val="18"/>
              </w:rPr>
            </w:pPr>
            <w:r>
              <w:rPr>
                <w:rFonts w:ascii="Arial MT"/>
                <w:spacing w:val="-2"/>
                <w:sz w:val="18"/>
              </w:rPr>
              <w:t>2,0-</w:t>
            </w:r>
            <w:r>
              <w:rPr>
                <w:rFonts w:ascii="Arial MT"/>
                <w:spacing w:val="-5"/>
                <w:sz w:val="18"/>
              </w:rPr>
              <w:t>2,5</w:t>
            </w:r>
          </w:p>
        </w:tc>
        <w:tc>
          <w:tcPr>
            <w:tcW w:w="1860" w:type="dxa"/>
          </w:tcPr>
          <w:p w14:paraId="609B335B" w14:textId="77777777" w:rsidR="00A76B49" w:rsidRDefault="002455BA">
            <w:pPr>
              <w:pStyle w:val="TableParagraph"/>
              <w:spacing w:before="18"/>
              <w:ind w:left="22" w:right="9"/>
              <w:jc w:val="center"/>
              <w:rPr>
                <w:rFonts w:ascii="Arial MT"/>
                <w:sz w:val="18"/>
              </w:rPr>
            </w:pPr>
            <w:r>
              <w:rPr>
                <w:rFonts w:ascii="Arial MT"/>
                <w:spacing w:val="-2"/>
                <w:sz w:val="18"/>
              </w:rPr>
              <w:t>0,3-</w:t>
            </w:r>
            <w:r>
              <w:rPr>
                <w:rFonts w:ascii="Arial MT"/>
                <w:spacing w:val="-5"/>
                <w:sz w:val="18"/>
              </w:rPr>
              <w:t>0,4</w:t>
            </w:r>
          </w:p>
        </w:tc>
        <w:tc>
          <w:tcPr>
            <w:tcW w:w="1759" w:type="dxa"/>
            <w:tcBorders>
              <w:right w:val="single" w:sz="4" w:space="0" w:color="auto"/>
            </w:tcBorders>
          </w:tcPr>
          <w:p w14:paraId="3D0E25B1" w14:textId="77777777" w:rsidR="00A76B49" w:rsidRDefault="002455BA">
            <w:pPr>
              <w:pStyle w:val="TableParagraph"/>
              <w:spacing w:before="18"/>
              <w:ind w:left="6"/>
              <w:jc w:val="center"/>
              <w:rPr>
                <w:rFonts w:ascii="Arial MT"/>
                <w:sz w:val="18"/>
              </w:rPr>
            </w:pPr>
            <w:r>
              <w:rPr>
                <w:rFonts w:ascii="Arial MT"/>
                <w:spacing w:val="-2"/>
                <w:sz w:val="18"/>
              </w:rPr>
              <w:t>0,4-</w:t>
            </w:r>
            <w:r>
              <w:rPr>
                <w:rFonts w:ascii="Arial MT"/>
                <w:spacing w:val="-5"/>
                <w:sz w:val="18"/>
              </w:rPr>
              <w:t>0,5</w:t>
            </w:r>
          </w:p>
        </w:tc>
      </w:tr>
      <w:tr w:rsidR="00A76B49" w14:paraId="47C41EE5" w14:textId="77777777" w:rsidTr="005C56F7">
        <w:trPr>
          <w:trHeight w:val="325"/>
        </w:trPr>
        <w:tc>
          <w:tcPr>
            <w:tcW w:w="2021" w:type="dxa"/>
            <w:tcBorders>
              <w:left w:val="single" w:sz="4" w:space="0" w:color="auto"/>
              <w:bottom w:val="single" w:sz="4" w:space="0" w:color="auto"/>
            </w:tcBorders>
          </w:tcPr>
          <w:p w14:paraId="4B5CF726" w14:textId="77777777" w:rsidR="00A76B49" w:rsidRDefault="002455BA">
            <w:pPr>
              <w:pStyle w:val="TableParagraph"/>
              <w:spacing w:before="23"/>
              <w:ind w:left="40"/>
              <w:rPr>
                <w:sz w:val="18"/>
              </w:rPr>
            </w:pPr>
            <w:r>
              <w:rPr>
                <w:sz w:val="18"/>
              </w:rPr>
              <w:t>Мотоводний</w:t>
            </w:r>
            <w:r>
              <w:rPr>
                <w:spacing w:val="-6"/>
                <w:sz w:val="18"/>
              </w:rPr>
              <w:t xml:space="preserve"> </w:t>
            </w:r>
            <w:r>
              <w:rPr>
                <w:spacing w:val="-2"/>
                <w:sz w:val="18"/>
              </w:rPr>
              <w:t>спорт</w:t>
            </w:r>
          </w:p>
        </w:tc>
        <w:tc>
          <w:tcPr>
            <w:tcW w:w="1459" w:type="dxa"/>
            <w:tcBorders>
              <w:bottom w:val="single" w:sz="4" w:space="0" w:color="auto"/>
            </w:tcBorders>
          </w:tcPr>
          <w:p w14:paraId="48824A8A" w14:textId="77777777" w:rsidR="00A76B49" w:rsidRDefault="00A76B49">
            <w:pPr>
              <w:pStyle w:val="TableParagraph"/>
              <w:rPr>
                <w:rFonts w:ascii="Times New Roman"/>
                <w:sz w:val="18"/>
              </w:rPr>
            </w:pPr>
          </w:p>
        </w:tc>
        <w:tc>
          <w:tcPr>
            <w:tcW w:w="1200" w:type="dxa"/>
            <w:tcBorders>
              <w:bottom w:val="single" w:sz="4" w:space="0" w:color="auto"/>
            </w:tcBorders>
          </w:tcPr>
          <w:p w14:paraId="497272E3" w14:textId="77777777" w:rsidR="00A76B49" w:rsidRDefault="002455BA">
            <w:pPr>
              <w:pStyle w:val="TableParagraph"/>
              <w:spacing w:before="20"/>
              <w:ind w:left="131" w:right="115"/>
              <w:jc w:val="center"/>
              <w:rPr>
                <w:rFonts w:ascii="Arial MT"/>
                <w:sz w:val="18"/>
              </w:rPr>
            </w:pPr>
            <w:r>
              <w:rPr>
                <w:rFonts w:ascii="Arial MT"/>
                <w:spacing w:val="-5"/>
                <w:sz w:val="18"/>
              </w:rPr>
              <w:t>3,0</w:t>
            </w:r>
          </w:p>
        </w:tc>
        <w:tc>
          <w:tcPr>
            <w:tcW w:w="1361" w:type="dxa"/>
            <w:tcBorders>
              <w:bottom w:val="single" w:sz="4" w:space="0" w:color="auto"/>
            </w:tcBorders>
          </w:tcPr>
          <w:p w14:paraId="46AE57BD" w14:textId="77777777" w:rsidR="00A76B49" w:rsidRDefault="002455BA">
            <w:pPr>
              <w:pStyle w:val="TableParagraph"/>
              <w:spacing w:before="20"/>
              <w:ind w:left="20" w:right="7"/>
              <w:jc w:val="center"/>
              <w:rPr>
                <w:rFonts w:ascii="Arial MT"/>
                <w:sz w:val="18"/>
              </w:rPr>
            </w:pPr>
            <w:r>
              <w:rPr>
                <w:rFonts w:ascii="Arial MT"/>
                <w:spacing w:val="-5"/>
                <w:sz w:val="18"/>
              </w:rPr>
              <w:t>1,2</w:t>
            </w:r>
          </w:p>
        </w:tc>
        <w:tc>
          <w:tcPr>
            <w:tcW w:w="1860" w:type="dxa"/>
            <w:tcBorders>
              <w:bottom w:val="single" w:sz="4" w:space="0" w:color="auto"/>
            </w:tcBorders>
          </w:tcPr>
          <w:p w14:paraId="2968CF5E" w14:textId="77777777" w:rsidR="00A76B49" w:rsidRDefault="002455BA">
            <w:pPr>
              <w:pStyle w:val="TableParagraph"/>
              <w:spacing w:before="20"/>
              <w:ind w:left="22" w:right="9"/>
              <w:jc w:val="center"/>
              <w:rPr>
                <w:rFonts w:ascii="Arial MT"/>
                <w:sz w:val="18"/>
              </w:rPr>
            </w:pPr>
            <w:r>
              <w:rPr>
                <w:rFonts w:ascii="Arial MT"/>
                <w:spacing w:val="-2"/>
                <w:sz w:val="18"/>
              </w:rPr>
              <w:t>0,2-</w:t>
            </w:r>
            <w:r>
              <w:rPr>
                <w:rFonts w:ascii="Arial MT"/>
                <w:spacing w:val="-5"/>
                <w:sz w:val="18"/>
              </w:rPr>
              <w:t>0,3</w:t>
            </w:r>
          </w:p>
        </w:tc>
        <w:tc>
          <w:tcPr>
            <w:tcW w:w="1759" w:type="dxa"/>
            <w:tcBorders>
              <w:bottom w:val="single" w:sz="4" w:space="0" w:color="auto"/>
              <w:right w:val="single" w:sz="4" w:space="0" w:color="auto"/>
            </w:tcBorders>
          </w:tcPr>
          <w:p w14:paraId="34E81D98" w14:textId="77777777" w:rsidR="00A76B49" w:rsidRDefault="002455BA">
            <w:pPr>
              <w:pStyle w:val="TableParagraph"/>
              <w:spacing w:before="20"/>
              <w:ind w:left="6"/>
              <w:jc w:val="center"/>
              <w:rPr>
                <w:rFonts w:ascii="Arial MT"/>
                <w:sz w:val="18"/>
              </w:rPr>
            </w:pPr>
            <w:r>
              <w:rPr>
                <w:rFonts w:ascii="Arial MT"/>
                <w:spacing w:val="-2"/>
                <w:sz w:val="18"/>
              </w:rPr>
              <w:t>0,3-</w:t>
            </w:r>
            <w:r>
              <w:rPr>
                <w:rFonts w:ascii="Arial MT"/>
                <w:spacing w:val="-5"/>
                <w:sz w:val="18"/>
              </w:rPr>
              <w:t>0,5</w:t>
            </w:r>
          </w:p>
        </w:tc>
      </w:tr>
    </w:tbl>
    <w:p w14:paraId="101DCAC7" w14:textId="77777777" w:rsidR="00D53809" w:rsidRDefault="00D53809">
      <w:pPr>
        <w:pStyle w:val="3"/>
        <w:ind w:right="541"/>
        <w:rPr>
          <w:rFonts w:ascii="Arial" w:hAnsi="Arial" w:cs="Arial"/>
          <w:sz w:val="20"/>
          <w:szCs w:val="20"/>
        </w:rPr>
      </w:pPr>
    </w:p>
    <w:p w14:paraId="24284A84" w14:textId="08B3823C" w:rsidR="00D96968" w:rsidRDefault="00D96968">
      <w:pPr>
        <w:pStyle w:val="3"/>
        <w:ind w:right="541"/>
        <w:rPr>
          <w:rFonts w:ascii="Arial" w:hAnsi="Arial" w:cs="Arial"/>
          <w:sz w:val="20"/>
          <w:szCs w:val="20"/>
        </w:rPr>
      </w:pPr>
      <w:r>
        <w:rPr>
          <w:rFonts w:ascii="Arial" w:hAnsi="Arial" w:cs="Arial"/>
          <w:sz w:val="20"/>
          <w:szCs w:val="20"/>
        </w:rPr>
        <w:br w:type="page"/>
      </w:r>
    </w:p>
    <w:p w14:paraId="6997E13B" w14:textId="77777777" w:rsidR="00D53809" w:rsidRDefault="00D53809">
      <w:pPr>
        <w:pStyle w:val="3"/>
        <w:ind w:right="541"/>
        <w:rPr>
          <w:rFonts w:ascii="Arial" w:hAnsi="Arial" w:cs="Arial"/>
          <w:sz w:val="20"/>
          <w:szCs w:val="20"/>
        </w:rPr>
      </w:pPr>
    </w:p>
    <w:p w14:paraId="7A295409" w14:textId="61F8E2F9" w:rsidR="00A76B49" w:rsidRPr="005C56F7" w:rsidRDefault="002455BA">
      <w:pPr>
        <w:pStyle w:val="3"/>
        <w:ind w:right="541"/>
        <w:rPr>
          <w:rFonts w:ascii="Arial" w:hAnsi="Arial" w:cs="Arial"/>
          <w:sz w:val="20"/>
          <w:szCs w:val="20"/>
        </w:rPr>
      </w:pPr>
      <w:r w:rsidRPr="005C56F7">
        <w:rPr>
          <w:rFonts w:ascii="Arial" w:hAnsi="Arial" w:cs="Arial"/>
          <w:sz w:val="20"/>
          <w:szCs w:val="20"/>
        </w:rPr>
        <w:t>ДОДАТОК</w:t>
      </w:r>
      <w:r w:rsidRPr="005C56F7">
        <w:rPr>
          <w:rFonts w:ascii="Arial" w:hAnsi="Arial" w:cs="Arial"/>
          <w:spacing w:val="-5"/>
          <w:sz w:val="20"/>
          <w:szCs w:val="20"/>
        </w:rPr>
        <w:t xml:space="preserve"> </w:t>
      </w:r>
      <w:r w:rsidRPr="005C56F7">
        <w:rPr>
          <w:rFonts w:ascii="Arial" w:hAnsi="Arial" w:cs="Arial"/>
          <w:spacing w:val="-10"/>
          <w:sz w:val="20"/>
          <w:szCs w:val="20"/>
        </w:rPr>
        <w:t>С</w:t>
      </w:r>
    </w:p>
    <w:p w14:paraId="1E89D7C8" w14:textId="77777777" w:rsidR="00A76B49" w:rsidRPr="005C56F7" w:rsidRDefault="002455BA">
      <w:pPr>
        <w:spacing w:before="1"/>
        <w:ind w:left="453" w:right="540"/>
        <w:jc w:val="center"/>
        <w:rPr>
          <w:rFonts w:ascii="Arial" w:hAnsi="Arial" w:cs="Arial"/>
          <w:b/>
          <w:sz w:val="20"/>
          <w:szCs w:val="20"/>
        </w:rPr>
      </w:pPr>
      <w:r w:rsidRPr="005C56F7">
        <w:rPr>
          <w:rFonts w:ascii="Arial" w:hAnsi="Arial" w:cs="Arial"/>
          <w:b/>
          <w:spacing w:val="-2"/>
          <w:sz w:val="20"/>
          <w:szCs w:val="20"/>
        </w:rPr>
        <w:t>(обов'язковий)</w:t>
      </w:r>
    </w:p>
    <w:p w14:paraId="2927C689" w14:textId="77777777" w:rsidR="00A76B49" w:rsidRPr="005C56F7" w:rsidRDefault="00A76B49">
      <w:pPr>
        <w:pStyle w:val="a3"/>
        <w:spacing w:before="1"/>
        <w:rPr>
          <w:rFonts w:ascii="Arial" w:hAnsi="Arial" w:cs="Arial"/>
          <w:b/>
          <w:sz w:val="20"/>
          <w:szCs w:val="20"/>
        </w:rPr>
      </w:pPr>
    </w:p>
    <w:p w14:paraId="75F8360E" w14:textId="77777777" w:rsidR="00A76B49" w:rsidRPr="005C56F7" w:rsidRDefault="002455BA">
      <w:pPr>
        <w:pStyle w:val="3"/>
        <w:ind w:right="541"/>
        <w:rPr>
          <w:rFonts w:ascii="Arial" w:hAnsi="Arial" w:cs="Arial"/>
          <w:sz w:val="20"/>
          <w:szCs w:val="20"/>
        </w:rPr>
      </w:pPr>
      <w:r w:rsidRPr="005C56F7">
        <w:rPr>
          <w:rFonts w:ascii="Arial" w:hAnsi="Arial" w:cs="Arial"/>
          <w:sz w:val="20"/>
          <w:szCs w:val="20"/>
        </w:rPr>
        <w:t>РОЗТАШУВАННЯ</w:t>
      </w:r>
      <w:r w:rsidRPr="005C56F7">
        <w:rPr>
          <w:rFonts w:ascii="Arial" w:hAnsi="Arial" w:cs="Arial"/>
          <w:spacing w:val="-8"/>
          <w:sz w:val="20"/>
          <w:szCs w:val="20"/>
        </w:rPr>
        <w:t xml:space="preserve"> </w:t>
      </w:r>
      <w:r w:rsidRPr="005C56F7">
        <w:rPr>
          <w:rFonts w:ascii="Arial" w:hAnsi="Arial" w:cs="Arial"/>
          <w:sz w:val="20"/>
          <w:szCs w:val="20"/>
        </w:rPr>
        <w:t>МІСЦЬ</w:t>
      </w:r>
      <w:r w:rsidRPr="005C56F7">
        <w:rPr>
          <w:rFonts w:ascii="Arial" w:hAnsi="Arial" w:cs="Arial"/>
          <w:spacing w:val="-6"/>
          <w:sz w:val="20"/>
          <w:szCs w:val="20"/>
        </w:rPr>
        <w:t xml:space="preserve"> </w:t>
      </w:r>
      <w:r w:rsidRPr="005C56F7">
        <w:rPr>
          <w:rFonts w:ascii="Arial" w:hAnsi="Arial" w:cs="Arial"/>
          <w:sz w:val="20"/>
          <w:szCs w:val="20"/>
        </w:rPr>
        <w:t>ДЛЯ</w:t>
      </w:r>
      <w:r w:rsidRPr="005C56F7">
        <w:rPr>
          <w:rFonts w:ascii="Arial" w:hAnsi="Arial" w:cs="Arial"/>
          <w:spacing w:val="-5"/>
          <w:sz w:val="20"/>
          <w:szCs w:val="20"/>
        </w:rPr>
        <w:t xml:space="preserve"> </w:t>
      </w:r>
      <w:r w:rsidRPr="005C56F7">
        <w:rPr>
          <w:rFonts w:ascii="Arial" w:hAnsi="Arial" w:cs="Arial"/>
          <w:sz w:val="20"/>
          <w:szCs w:val="20"/>
        </w:rPr>
        <w:t>ГЛЯДАЧІВ</w:t>
      </w:r>
      <w:r w:rsidRPr="005C56F7">
        <w:rPr>
          <w:rFonts w:ascii="Arial" w:hAnsi="Arial" w:cs="Arial"/>
          <w:spacing w:val="-5"/>
          <w:sz w:val="20"/>
          <w:szCs w:val="20"/>
        </w:rPr>
        <w:t xml:space="preserve"> </w:t>
      </w:r>
      <w:r w:rsidRPr="005C56F7">
        <w:rPr>
          <w:rFonts w:ascii="Arial" w:hAnsi="Arial" w:cs="Arial"/>
          <w:sz w:val="20"/>
          <w:szCs w:val="20"/>
        </w:rPr>
        <w:t>НА</w:t>
      </w:r>
      <w:r w:rsidRPr="005C56F7">
        <w:rPr>
          <w:rFonts w:ascii="Arial" w:hAnsi="Arial" w:cs="Arial"/>
          <w:spacing w:val="-8"/>
          <w:sz w:val="20"/>
          <w:szCs w:val="20"/>
        </w:rPr>
        <w:t xml:space="preserve"> </w:t>
      </w:r>
      <w:r w:rsidRPr="005C56F7">
        <w:rPr>
          <w:rFonts w:ascii="Arial" w:hAnsi="Arial" w:cs="Arial"/>
          <w:spacing w:val="-2"/>
          <w:sz w:val="20"/>
          <w:szCs w:val="20"/>
        </w:rPr>
        <w:t>ТРИБУНАХ</w:t>
      </w:r>
    </w:p>
    <w:p w14:paraId="4E3EB171" w14:textId="77777777" w:rsidR="00A76B49" w:rsidRPr="005C56F7" w:rsidRDefault="002455BA" w:rsidP="005C56F7">
      <w:pPr>
        <w:pStyle w:val="a3"/>
        <w:spacing w:line="288" w:lineRule="auto"/>
        <w:ind w:firstLine="720"/>
        <w:jc w:val="both"/>
        <w:rPr>
          <w:rFonts w:ascii="Arial" w:hAnsi="Arial" w:cs="Arial"/>
          <w:sz w:val="20"/>
          <w:szCs w:val="20"/>
        </w:rPr>
      </w:pPr>
      <w:r w:rsidRPr="005C56F7">
        <w:rPr>
          <w:rFonts w:ascii="Arial" w:hAnsi="Arial" w:cs="Arial"/>
          <w:b/>
          <w:bCs/>
          <w:sz w:val="20"/>
          <w:szCs w:val="20"/>
        </w:rPr>
        <w:t>C.I</w:t>
      </w:r>
      <w:r w:rsidRPr="005C56F7">
        <w:rPr>
          <w:rFonts w:ascii="Arial" w:hAnsi="Arial" w:cs="Arial"/>
          <w:spacing w:val="-6"/>
          <w:sz w:val="20"/>
          <w:szCs w:val="20"/>
        </w:rPr>
        <w:t xml:space="preserve"> </w:t>
      </w:r>
      <w:r w:rsidRPr="005C56F7">
        <w:rPr>
          <w:rFonts w:ascii="Arial" w:hAnsi="Arial" w:cs="Arial"/>
          <w:sz w:val="20"/>
          <w:szCs w:val="20"/>
        </w:rPr>
        <w:t>Профіль</w:t>
      </w:r>
      <w:r w:rsidRPr="005C56F7">
        <w:rPr>
          <w:rFonts w:ascii="Arial" w:hAnsi="Arial" w:cs="Arial"/>
          <w:spacing w:val="-2"/>
          <w:sz w:val="20"/>
          <w:szCs w:val="20"/>
        </w:rPr>
        <w:t xml:space="preserve"> </w:t>
      </w:r>
      <w:r w:rsidRPr="005C56F7">
        <w:rPr>
          <w:rFonts w:ascii="Arial" w:hAnsi="Arial" w:cs="Arial"/>
          <w:sz w:val="20"/>
          <w:szCs w:val="20"/>
        </w:rPr>
        <w:t>трибун</w:t>
      </w:r>
      <w:r w:rsidRPr="005C56F7">
        <w:rPr>
          <w:rFonts w:ascii="Arial" w:hAnsi="Arial" w:cs="Arial"/>
          <w:spacing w:val="-3"/>
          <w:sz w:val="20"/>
          <w:szCs w:val="20"/>
        </w:rPr>
        <w:t xml:space="preserve"> </w:t>
      </w:r>
      <w:r w:rsidRPr="005C56F7">
        <w:rPr>
          <w:rFonts w:ascii="Arial" w:hAnsi="Arial" w:cs="Arial"/>
          <w:sz w:val="20"/>
          <w:szCs w:val="20"/>
        </w:rPr>
        <w:t>слід</w:t>
      </w:r>
      <w:r w:rsidRPr="005C56F7">
        <w:rPr>
          <w:rFonts w:ascii="Arial" w:hAnsi="Arial" w:cs="Arial"/>
          <w:spacing w:val="-4"/>
          <w:sz w:val="20"/>
          <w:szCs w:val="20"/>
        </w:rPr>
        <w:t xml:space="preserve"> </w:t>
      </w:r>
      <w:r w:rsidRPr="005C56F7">
        <w:rPr>
          <w:rFonts w:ascii="Arial" w:hAnsi="Arial" w:cs="Arial"/>
          <w:sz w:val="20"/>
          <w:szCs w:val="20"/>
        </w:rPr>
        <w:t>проектувати</w:t>
      </w:r>
      <w:r w:rsidRPr="005C56F7">
        <w:rPr>
          <w:rFonts w:ascii="Arial" w:hAnsi="Arial" w:cs="Arial"/>
          <w:spacing w:val="-3"/>
          <w:sz w:val="20"/>
          <w:szCs w:val="20"/>
        </w:rPr>
        <w:t xml:space="preserve"> </w:t>
      </w:r>
      <w:r w:rsidRPr="005C56F7">
        <w:rPr>
          <w:rFonts w:ascii="Arial" w:hAnsi="Arial" w:cs="Arial"/>
          <w:sz w:val="20"/>
          <w:szCs w:val="20"/>
        </w:rPr>
        <w:t>по</w:t>
      </w:r>
      <w:r w:rsidRPr="005C56F7">
        <w:rPr>
          <w:rFonts w:ascii="Arial" w:hAnsi="Arial" w:cs="Arial"/>
          <w:spacing w:val="-2"/>
          <w:sz w:val="20"/>
          <w:szCs w:val="20"/>
        </w:rPr>
        <w:t xml:space="preserve"> </w:t>
      </w:r>
      <w:r w:rsidRPr="005C56F7">
        <w:rPr>
          <w:rFonts w:ascii="Arial" w:hAnsi="Arial" w:cs="Arial"/>
          <w:sz w:val="20"/>
          <w:szCs w:val="20"/>
        </w:rPr>
        <w:t>похилій</w:t>
      </w:r>
      <w:r w:rsidRPr="005C56F7">
        <w:rPr>
          <w:rFonts w:ascii="Arial" w:hAnsi="Arial" w:cs="Arial"/>
          <w:spacing w:val="-5"/>
          <w:sz w:val="20"/>
          <w:szCs w:val="20"/>
        </w:rPr>
        <w:t xml:space="preserve"> </w:t>
      </w:r>
      <w:r w:rsidRPr="005C56F7">
        <w:rPr>
          <w:rFonts w:ascii="Arial" w:hAnsi="Arial" w:cs="Arial"/>
          <w:sz w:val="20"/>
          <w:szCs w:val="20"/>
        </w:rPr>
        <w:t>прямій</w:t>
      </w:r>
      <w:r w:rsidRPr="005C56F7">
        <w:rPr>
          <w:rFonts w:ascii="Arial" w:hAnsi="Arial" w:cs="Arial"/>
          <w:spacing w:val="-3"/>
          <w:sz w:val="20"/>
          <w:szCs w:val="20"/>
        </w:rPr>
        <w:t xml:space="preserve"> </w:t>
      </w:r>
      <w:r w:rsidRPr="005C56F7">
        <w:rPr>
          <w:rFonts w:ascii="Arial" w:hAnsi="Arial" w:cs="Arial"/>
          <w:sz w:val="20"/>
          <w:szCs w:val="20"/>
        </w:rPr>
        <w:t>або</w:t>
      </w:r>
      <w:r w:rsidRPr="005C56F7">
        <w:rPr>
          <w:rFonts w:ascii="Arial" w:hAnsi="Arial" w:cs="Arial"/>
          <w:spacing w:val="-2"/>
          <w:sz w:val="20"/>
          <w:szCs w:val="20"/>
        </w:rPr>
        <w:t xml:space="preserve"> </w:t>
      </w:r>
      <w:r w:rsidRPr="005C56F7">
        <w:rPr>
          <w:rFonts w:ascii="Arial" w:hAnsi="Arial" w:cs="Arial"/>
          <w:sz w:val="20"/>
          <w:szCs w:val="20"/>
        </w:rPr>
        <w:t>по</w:t>
      </w:r>
      <w:r w:rsidRPr="005C56F7">
        <w:rPr>
          <w:rFonts w:ascii="Arial" w:hAnsi="Arial" w:cs="Arial"/>
          <w:spacing w:val="-2"/>
          <w:sz w:val="20"/>
          <w:szCs w:val="20"/>
        </w:rPr>
        <w:t xml:space="preserve"> </w:t>
      </w:r>
      <w:r w:rsidRPr="005C56F7">
        <w:rPr>
          <w:rFonts w:ascii="Arial" w:hAnsi="Arial" w:cs="Arial"/>
          <w:sz w:val="20"/>
          <w:szCs w:val="20"/>
        </w:rPr>
        <w:t>ламаній</w:t>
      </w:r>
      <w:r w:rsidRPr="005C56F7">
        <w:rPr>
          <w:rFonts w:ascii="Arial" w:hAnsi="Arial" w:cs="Arial"/>
          <w:spacing w:val="-3"/>
          <w:sz w:val="20"/>
          <w:szCs w:val="20"/>
        </w:rPr>
        <w:t xml:space="preserve"> </w:t>
      </w:r>
      <w:r w:rsidRPr="005C56F7">
        <w:rPr>
          <w:rFonts w:ascii="Arial" w:hAnsi="Arial" w:cs="Arial"/>
          <w:sz w:val="20"/>
          <w:szCs w:val="20"/>
        </w:rPr>
        <w:t>лінії.</w:t>
      </w:r>
      <w:r w:rsidRPr="005C56F7">
        <w:rPr>
          <w:rFonts w:ascii="Arial" w:hAnsi="Arial" w:cs="Arial"/>
          <w:spacing w:val="-5"/>
          <w:sz w:val="20"/>
          <w:szCs w:val="20"/>
        </w:rPr>
        <w:t xml:space="preserve"> </w:t>
      </w:r>
      <w:r w:rsidRPr="005C56F7">
        <w:rPr>
          <w:rFonts w:ascii="Arial" w:hAnsi="Arial" w:cs="Arial"/>
          <w:sz w:val="20"/>
          <w:szCs w:val="20"/>
        </w:rPr>
        <w:t>Профіль</w:t>
      </w:r>
      <w:r w:rsidRPr="005C56F7">
        <w:rPr>
          <w:rFonts w:ascii="Arial" w:hAnsi="Arial" w:cs="Arial"/>
          <w:spacing w:val="-2"/>
          <w:sz w:val="20"/>
          <w:szCs w:val="20"/>
        </w:rPr>
        <w:t xml:space="preserve"> </w:t>
      </w:r>
      <w:r w:rsidRPr="005C56F7">
        <w:rPr>
          <w:rFonts w:ascii="Arial" w:hAnsi="Arial" w:cs="Arial"/>
          <w:sz w:val="20"/>
          <w:szCs w:val="20"/>
        </w:rPr>
        <w:t>по</w:t>
      </w:r>
      <w:r w:rsidRPr="005C56F7">
        <w:rPr>
          <w:rFonts w:ascii="Arial" w:hAnsi="Arial" w:cs="Arial"/>
          <w:spacing w:val="-2"/>
          <w:sz w:val="20"/>
          <w:szCs w:val="20"/>
        </w:rPr>
        <w:t xml:space="preserve"> </w:t>
      </w:r>
      <w:r w:rsidRPr="005C56F7">
        <w:rPr>
          <w:rFonts w:ascii="Arial" w:hAnsi="Arial" w:cs="Arial"/>
          <w:sz w:val="20"/>
          <w:szCs w:val="20"/>
        </w:rPr>
        <w:t>похилій прямій слід застосовувати за кількості рядів не більше 15.</w:t>
      </w:r>
    </w:p>
    <w:p w14:paraId="562A2DB7" w14:textId="77777777" w:rsidR="00A76B49" w:rsidRPr="005C56F7" w:rsidRDefault="002455BA" w:rsidP="005C56F7">
      <w:pPr>
        <w:pStyle w:val="a3"/>
        <w:spacing w:line="288" w:lineRule="auto"/>
        <w:ind w:firstLine="720"/>
        <w:jc w:val="both"/>
        <w:rPr>
          <w:rFonts w:ascii="Arial" w:hAnsi="Arial" w:cs="Arial"/>
          <w:sz w:val="20"/>
          <w:szCs w:val="20"/>
        </w:rPr>
      </w:pPr>
      <w:r w:rsidRPr="005C56F7">
        <w:rPr>
          <w:rFonts w:ascii="Arial" w:hAnsi="Arial" w:cs="Arial"/>
          <w:b/>
          <w:bCs/>
          <w:sz w:val="20"/>
          <w:szCs w:val="20"/>
        </w:rPr>
        <w:t>С.2</w:t>
      </w:r>
      <w:r w:rsidRPr="005C56F7">
        <w:rPr>
          <w:rFonts w:ascii="Arial" w:hAnsi="Arial" w:cs="Arial"/>
          <w:sz w:val="20"/>
          <w:szCs w:val="20"/>
        </w:rPr>
        <w:t xml:space="preserve"> Уклон профілю по похилій прямій або по кожному відрізку ламаної лінії слід передбачати з забезпеченням безперешкодної видимості точки спостереження (фокуса) згідно з рисунком C.1 і таблицею С.1.</w:t>
      </w:r>
    </w:p>
    <w:p w14:paraId="2B28B460" w14:textId="4050A948" w:rsidR="00A76B49" w:rsidRPr="005C56F7" w:rsidRDefault="002455BA" w:rsidP="005C56F7">
      <w:pPr>
        <w:pStyle w:val="a3"/>
        <w:spacing w:line="288" w:lineRule="auto"/>
        <w:ind w:firstLine="720"/>
        <w:jc w:val="both"/>
        <w:rPr>
          <w:rFonts w:ascii="Arial" w:hAnsi="Arial" w:cs="Arial"/>
          <w:sz w:val="20"/>
          <w:szCs w:val="20"/>
        </w:rPr>
      </w:pPr>
      <w:r w:rsidRPr="005C56F7">
        <w:rPr>
          <w:rFonts w:ascii="Arial" w:hAnsi="Arial" w:cs="Arial"/>
          <w:sz w:val="20"/>
          <w:szCs w:val="20"/>
        </w:rPr>
        <w:t>Допускається часткове загороджування арени опорними конструкціями, яке не перевищує</w:t>
      </w:r>
      <w:r w:rsidR="005C56F7">
        <w:rPr>
          <w:rFonts w:ascii="Arial" w:hAnsi="Arial" w:cs="Arial"/>
          <w:sz w:val="20"/>
          <w:szCs w:val="20"/>
        </w:rPr>
        <w:t xml:space="preserve">   </w:t>
      </w:r>
      <w:r w:rsidRPr="005C56F7">
        <w:rPr>
          <w:rFonts w:ascii="Arial" w:hAnsi="Arial" w:cs="Arial"/>
          <w:sz w:val="20"/>
          <w:szCs w:val="20"/>
        </w:rPr>
        <w:t xml:space="preserve"> 4 % сектора огляду арени з кожного місця для глядача.</w:t>
      </w:r>
    </w:p>
    <w:p w14:paraId="539C9A1F" w14:textId="77777777" w:rsidR="00A76B49" w:rsidRPr="005C56F7" w:rsidRDefault="002455BA" w:rsidP="005C56F7">
      <w:pPr>
        <w:pStyle w:val="a3"/>
        <w:spacing w:line="288" w:lineRule="auto"/>
        <w:ind w:firstLine="720"/>
        <w:jc w:val="both"/>
        <w:rPr>
          <w:rFonts w:ascii="Arial" w:hAnsi="Arial" w:cs="Arial"/>
          <w:position w:val="2"/>
          <w:sz w:val="20"/>
          <w:szCs w:val="20"/>
        </w:rPr>
      </w:pPr>
      <w:r w:rsidRPr="005C56F7">
        <w:rPr>
          <w:rFonts w:ascii="Arial" w:hAnsi="Arial" w:cs="Arial"/>
          <w:b/>
          <w:bCs/>
          <w:sz w:val="20"/>
          <w:szCs w:val="20"/>
        </w:rPr>
        <w:t>С.3</w:t>
      </w:r>
      <w:r w:rsidRPr="005C56F7">
        <w:rPr>
          <w:rFonts w:ascii="Arial" w:hAnsi="Arial" w:cs="Arial"/>
          <w:sz w:val="20"/>
          <w:szCs w:val="20"/>
        </w:rPr>
        <w:t xml:space="preserve"> В разі розташування полів для футболу, регбі, хокею на траві, хокею з м'ячем і доріжки для швидкісного бігу на ковзанах у складі спортивного ядра (арени) місце розташування точки Д слід приймати на внутрішній (найближчій до поля) брівці легкоатлетичної доріжки для бігу по колу; при </w:t>
      </w:r>
      <w:r w:rsidRPr="005C56F7">
        <w:rPr>
          <w:rFonts w:ascii="Arial" w:hAnsi="Arial" w:cs="Arial"/>
          <w:position w:val="2"/>
          <w:sz w:val="20"/>
          <w:szCs w:val="20"/>
        </w:rPr>
        <w:t>цьому значення l</w:t>
      </w:r>
      <w:r w:rsidRPr="005C56F7">
        <w:rPr>
          <w:rFonts w:ascii="Arial" w:hAnsi="Arial" w:cs="Arial"/>
          <w:sz w:val="20"/>
          <w:szCs w:val="20"/>
        </w:rPr>
        <w:t>1</w:t>
      </w:r>
      <w:r w:rsidRPr="005C56F7">
        <w:rPr>
          <w:rFonts w:ascii="Arial" w:hAnsi="Arial" w:cs="Arial"/>
          <w:spacing w:val="40"/>
          <w:sz w:val="20"/>
          <w:szCs w:val="20"/>
        </w:rPr>
        <w:t xml:space="preserve"> </w:t>
      </w:r>
      <w:r w:rsidRPr="005C56F7">
        <w:rPr>
          <w:rFonts w:ascii="Arial" w:hAnsi="Arial" w:cs="Arial"/>
          <w:position w:val="2"/>
          <w:sz w:val="20"/>
          <w:szCs w:val="20"/>
        </w:rPr>
        <w:t>і l</w:t>
      </w:r>
      <w:r w:rsidRPr="005C56F7">
        <w:rPr>
          <w:rFonts w:ascii="Arial" w:hAnsi="Arial" w:cs="Arial"/>
          <w:sz w:val="20"/>
          <w:szCs w:val="20"/>
        </w:rPr>
        <w:t>2</w:t>
      </w:r>
      <w:r w:rsidRPr="005C56F7">
        <w:rPr>
          <w:rFonts w:ascii="Arial" w:hAnsi="Arial" w:cs="Arial"/>
          <w:spacing w:val="40"/>
          <w:sz w:val="20"/>
          <w:szCs w:val="20"/>
        </w:rPr>
        <w:t xml:space="preserve"> </w:t>
      </w:r>
      <w:r w:rsidRPr="005C56F7">
        <w:rPr>
          <w:rFonts w:ascii="Arial" w:hAnsi="Arial" w:cs="Arial"/>
          <w:position w:val="2"/>
          <w:sz w:val="20"/>
          <w:szCs w:val="20"/>
        </w:rPr>
        <w:t>(див. рисунок C.1) слід приймати 0 і 2 м відповідно.</w:t>
      </w:r>
    </w:p>
    <w:p w14:paraId="39D16989" w14:textId="77777777" w:rsidR="00A76B49" w:rsidRPr="005C56F7" w:rsidRDefault="002455BA" w:rsidP="005C56F7">
      <w:pPr>
        <w:pStyle w:val="a3"/>
        <w:spacing w:line="288" w:lineRule="auto"/>
        <w:ind w:firstLine="720"/>
        <w:jc w:val="both"/>
        <w:rPr>
          <w:rFonts w:ascii="Arial" w:hAnsi="Arial" w:cs="Arial"/>
          <w:sz w:val="20"/>
          <w:szCs w:val="20"/>
        </w:rPr>
      </w:pPr>
      <w:r w:rsidRPr="005C56F7">
        <w:rPr>
          <w:rFonts w:ascii="Arial" w:hAnsi="Arial" w:cs="Arial"/>
          <w:b/>
          <w:bCs/>
          <w:spacing w:val="-2"/>
          <w:sz w:val="20"/>
          <w:szCs w:val="20"/>
        </w:rPr>
        <w:t>С.4</w:t>
      </w:r>
      <w:r w:rsidRPr="005C56F7">
        <w:rPr>
          <w:rFonts w:ascii="Arial" w:hAnsi="Arial" w:cs="Arial"/>
          <w:spacing w:val="-3"/>
          <w:sz w:val="20"/>
          <w:szCs w:val="20"/>
        </w:rPr>
        <w:t xml:space="preserve"> </w:t>
      </w:r>
      <w:r w:rsidRPr="005C56F7">
        <w:rPr>
          <w:rFonts w:ascii="Arial" w:hAnsi="Arial" w:cs="Arial"/>
          <w:spacing w:val="-2"/>
          <w:sz w:val="20"/>
          <w:szCs w:val="20"/>
        </w:rPr>
        <w:t>Перевищення</w:t>
      </w:r>
      <w:r w:rsidRPr="005C56F7">
        <w:rPr>
          <w:rFonts w:ascii="Arial" w:hAnsi="Arial" w:cs="Arial"/>
          <w:spacing w:val="-3"/>
          <w:sz w:val="20"/>
          <w:szCs w:val="20"/>
        </w:rPr>
        <w:t xml:space="preserve"> </w:t>
      </w:r>
      <w:r w:rsidRPr="005C56F7">
        <w:rPr>
          <w:rFonts w:ascii="Arial" w:hAnsi="Arial" w:cs="Arial"/>
          <w:spacing w:val="-2"/>
          <w:sz w:val="20"/>
          <w:szCs w:val="20"/>
        </w:rPr>
        <w:t>С</w:t>
      </w:r>
      <w:r w:rsidRPr="005C56F7">
        <w:rPr>
          <w:rFonts w:ascii="Arial" w:hAnsi="Arial" w:cs="Arial"/>
          <w:spacing w:val="-4"/>
          <w:sz w:val="20"/>
          <w:szCs w:val="20"/>
        </w:rPr>
        <w:t xml:space="preserve"> </w:t>
      </w:r>
      <w:r w:rsidRPr="005C56F7">
        <w:rPr>
          <w:rFonts w:ascii="Arial" w:hAnsi="Arial" w:cs="Arial"/>
          <w:spacing w:val="-2"/>
          <w:sz w:val="20"/>
          <w:szCs w:val="20"/>
        </w:rPr>
        <w:t>променя</w:t>
      </w:r>
      <w:r w:rsidRPr="005C56F7">
        <w:rPr>
          <w:rFonts w:ascii="Arial" w:hAnsi="Arial" w:cs="Arial"/>
          <w:spacing w:val="-3"/>
          <w:sz w:val="20"/>
          <w:szCs w:val="20"/>
        </w:rPr>
        <w:t xml:space="preserve"> </w:t>
      </w:r>
      <w:r w:rsidRPr="005C56F7">
        <w:rPr>
          <w:rFonts w:ascii="Arial" w:hAnsi="Arial" w:cs="Arial"/>
          <w:spacing w:val="-2"/>
          <w:sz w:val="20"/>
          <w:szCs w:val="20"/>
        </w:rPr>
        <w:t>зору</w:t>
      </w:r>
      <w:r w:rsidRPr="005C56F7">
        <w:rPr>
          <w:rFonts w:ascii="Arial" w:hAnsi="Arial" w:cs="Arial"/>
          <w:spacing w:val="-6"/>
          <w:sz w:val="20"/>
          <w:szCs w:val="20"/>
        </w:rPr>
        <w:t xml:space="preserve"> </w:t>
      </w:r>
      <w:r w:rsidRPr="005C56F7">
        <w:rPr>
          <w:rFonts w:ascii="Arial" w:hAnsi="Arial" w:cs="Arial"/>
          <w:spacing w:val="-2"/>
          <w:sz w:val="20"/>
          <w:szCs w:val="20"/>
        </w:rPr>
        <w:t>глядача останнього</w:t>
      </w:r>
      <w:r w:rsidRPr="005C56F7">
        <w:rPr>
          <w:rFonts w:ascii="Arial" w:hAnsi="Arial" w:cs="Arial"/>
          <w:spacing w:val="-3"/>
          <w:sz w:val="20"/>
          <w:szCs w:val="20"/>
        </w:rPr>
        <w:t xml:space="preserve"> </w:t>
      </w:r>
      <w:r w:rsidRPr="005C56F7">
        <w:rPr>
          <w:rFonts w:ascii="Arial" w:hAnsi="Arial" w:cs="Arial"/>
          <w:spacing w:val="-2"/>
          <w:sz w:val="20"/>
          <w:szCs w:val="20"/>
        </w:rPr>
        <w:t>ряду</w:t>
      </w:r>
      <w:r w:rsidRPr="005C56F7">
        <w:rPr>
          <w:rFonts w:ascii="Arial" w:hAnsi="Arial" w:cs="Arial"/>
          <w:spacing w:val="-6"/>
          <w:sz w:val="20"/>
          <w:szCs w:val="20"/>
        </w:rPr>
        <w:t xml:space="preserve"> </w:t>
      </w:r>
      <w:r w:rsidRPr="005C56F7">
        <w:rPr>
          <w:rFonts w:ascii="Arial" w:hAnsi="Arial" w:cs="Arial"/>
          <w:spacing w:val="-2"/>
          <w:sz w:val="20"/>
          <w:szCs w:val="20"/>
        </w:rPr>
        <w:t>профілю трибуни</w:t>
      </w:r>
      <w:r w:rsidRPr="005C56F7">
        <w:rPr>
          <w:rFonts w:ascii="Arial" w:hAnsi="Arial" w:cs="Arial"/>
          <w:spacing w:val="-3"/>
          <w:sz w:val="20"/>
          <w:szCs w:val="20"/>
        </w:rPr>
        <w:t xml:space="preserve"> </w:t>
      </w:r>
      <w:r w:rsidRPr="005C56F7">
        <w:rPr>
          <w:rFonts w:ascii="Arial" w:hAnsi="Arial" w:cs="Arial"/>
          <w:spacing w:val="-2"/>
          <w:sz w:val="20"/>
          <w:szCs w:val="20"/>
        </w:rPr>
        <w:t>(або</w:t>
      </w:r>
      <w:r w:rsidRPr="005C56F7">
        <w:rPr>
          <w:rFonts w:ascii="Arial" w:hAnsi="Arial" w:cs="Arial"/>
          <w:spacing w:val="-3"/>
          <w:sz w:val="20"/>
          <w:szCs w:val="20"/>
        </w:rPr>
        <w:t xml:space="preserve"> </w:t>
      </w:r>
      <w:r w:rsidRPr="005C56F7">
        <w:rPr>
          <w:rFonts w:ascii="Arial" w:hAnsi="Arial" w:cs="Arial"/>
          <w:spacing w:val="-2"/>
          <w:sz w:val="20"/>
          <w:szCs w:val="20"/>
        </w:rPr>
        <w:t>кожного</w:t>
      </w:r>
      <w:r w:rsidRPr="005C56F7">
        <w:rPr>
          <w:rFonts w:ascii="Arial" w:hAnsi="Arial" w:cs="Arial"/>
          <w:spacing w:val="-3"/>
          <w:sz w:val="20"/>
          <w:szCs w:val="20"/>
        </w:rPr>
        <w:t xml:space="preserve"> </w:t>
      </w:r>
      <w:r w:rsidRPr="005C56F7">
        <w:rPr>
          <w:rFonts w:ascii="Arial" w:hAnsi="Arial" w:cs="Arial"/>
          <w:spacing w:val="-2"/>
          <w:sz w:val="20"/>
          <w:szCs w:val="20"/>
        </w:rPr>
        <w:t xml:space="preserve">відрізка </w:t>
      </w:r>
      <w:r w:rsidRPr="005C56F7">
        <w:rPr>
          <w:rFonts w:ascii="Arial" w:hAnsi="Arial" w:cs="Arial"/>
          <w:sz w:val="20"/>
          <w:szCs w:val="20"/>
        </w:rPr>
        <w:t>профілю по ламаній лінії), спрямованого на точку спостереження (фокус), над рівнем очей розташованого спереду глядача слід приймати 0,12-0,14 м у критих і 0,15 м у відкритих спорудах.</w:t>
      </w:r>
    </w:p>
    <w:p w14:paraId="31CA712E" w14:textId="77777777" w:rsidR="00A76B49" w:rsidRPr="005C56F7" w:rsidRDefault="002455BA" w:rsidP="005C56F7">
      <w:pPr>
        <w:pStyle w:val="a3"/>
        <w:spacing w:line="288" w:lineRule="auto"/>
        <w:ind w:firstLine="720"/>
        <w:jc w:val="both"/>
        <w:rPr>
          <w:rFonts w:ascii="Arial" w:hAnsi="Arial" w:cs="Arial"/>
          <w:sz w:val="20"/>
          <w:szCs w:val="20"/>
        </w:rPr>
      </w:pPr>
      <w:r w:rsidRPr="005C56F7">
        <w:rPr>
          <w:rFonts w:ascii="Arial" w:hAnsi="Arial" w:cs="Arial"/>
          <w:sz w:val="20"/>
          <w:szCs w:val="20"/>
        </w:rPr>
        <w:t>У спорудах, призначених для хокею і фігурного катання, промінь зору глядача першого ряду, спрямований на точку спостереження, повинен проходити по верхньому краю борту або над ним.</w:t>
      </w:r>
    </w:p>
    <w:p w14:paraId="3E64C555" w14:textId="77777777" w:rsidR="00A76B49" w:rsidRPr="005C56F7" w:rsidRDefault="002455BA" w:rsidP="005C56F7">
      <w:pPr>
        <w:pStyle w:val="a3"/>
        <w:spacing w:line="288" w:lineRule="auto"/>
        <w:ind w:firstLine="720"/>
        <w:jc w:val="both"/>
        <w:rPr>
          <w:rFonts w:ascii="Arial" w:hAnsi="Arial" w:cs="Arial"/>
          <w:sz w:val="20"/>
          <w:szCs w:val="20"/>
        </w:rPr>
      </w:pPr>
      <w:r w:rsidRPr="005C56F7">
        <w:rPr>
          <w:rFonts w:ascii="Arial" w:hAnsi="Arial" w:cs="Arial"/>
          <w:b/>
          <w:bCs/>
          <w:sz w:val="20"/>
          <w:szCs w:val="20"/>
        </w:rPr>
        <w:t>С.5</w:t>
      </w:r>
      <w:r w:rsidRPr="005C56F7">
        <w:rPr>
          <w:rFonts w:ascii="Arial" w:hAnsi="Arial" w:cs="Arial"/>
          <w:spacing w:val="-6"/>
          <w:sz w:val="20"/>
          <w:szCs w:val="20"/>
        </w:rPr>
        <w:t xml:space="preserve"> </w:t>
      </w:r>
      <w:r w:rsidRPr="005C56F7">
        <w:rPr>
          <w:rFonts w:ascii="Arial" w:hAnsi="Arial" w:cs="Arial"/>
          <w:sz w:val="20"/>
          <w:szCs w:val="20"/>
        </w:rPr>
        <w:t>Положення</w:t>
      </w:r>
      <w:r w:rsidRPr="005C56F7">
        <w:rPr>
          <w:rFonts w:ascii="Arial" w:hAnsi="Arial" w:cs="Arial"/>
          <w:spacing w:val="-4"/>
          <w:sz w:val="20"/>
          <w:szCs w:val="20"/>
        </w:rPr>
        <w:t xml:space="preserve"> </w:t>
      </w:r>
      <w:r w:rsidRPr="005C56F7">
        <w:rPr>
          <w:rFonts w:ascii="Arial" w:hAnsi="Arial" w:cs="Arial"/>
          <w:sz w:val="20"/>
          <w:szCs w:val="20"/>
        </w:rPr>
        <w:t>точки</w:t>
      </w:r>
      <w:r w:rsidRPr="005C56F7">
        <w:rPr>
          <w:rFonts w:ascii="Arial" w:hAnsi="Arial" w:cs="Arial"/>
          <w:spacing w:val="-5"/>
          <w:sz w:val="20"/>
          <w:szCs w:val="20"/>
        </w:rPr>
        <w:t xml:space="preserve"> </w:t>
      </w:r>
      <w:r w:rsidRPr="005C56F7">
        <w:rPr>
          <w:rFonts w:ascii="Arial" w:hAnsi="Arial" w:cs="Arial"/>
          <w:sz w:val="20"/>
          <w:szCs w:val="20"/>
        </w:rPr>
        <w:t>Д</w:t>
      </w:r>
      <w:r w:rsidRPr="005C56F7">
        <w:rPr>
          <w:rFonts w:ascii="Arial" w:hAnsi="Arial" w:cs="Arial"/>
          <w:spacing w:val="-5"/>
          <w:sz w:val="20"/>
          <w:szCs w:val="20"/>
        </w:rPr>
        <w:t xml:space="preserve"> </w:t>
      </w:r>
      <w:r w:rsidRPr="005C56F7">
        <w:rPr>
          <w:rFonts w:ascii="Arial" w:hAnsi="Arial" w:cs="Arial"/>
          <w:sz w:val="20"/>
          <w:szCs w:val="20"/>
        </w:rPr>
        <w:t>(див.</w:t>
      </w:r>
      <w:r w:rsidRPr="005C56F7">
        <w:rPr>
          <w:rFonts w:ascii="Arial" w:hAnsi="Arial" w:cs="Arial"/>
          <w:spacing w:val="-4"/>
          <w:sz w:val="20"/>
          <w:szCs w:val="20"/>
        </w:rPr>
        <w:t xml:space="preserve"> </w:t>
      </w:r>
      <w:r w:rsidRPr="005C56F7">
        <w:rPr>
          <w:rFonts w:ascii="Arial" w:hAnsi="Arial" w:cs="Arial"/>
          <w:sz w:val="20"/>
          <w:szCs w:val="20"/>
        </w:rPr>
        <w:t>рисунок</w:t>
      </w:r>
      <w:r w:rsidRPr="005C56F7">
        <w:rPr>
          <w:rFonts w:ascii="Arial" w:hAnsi="Arial" w:cs="Arial"/>
          <w:spacing w:val="-3"/>
          <w:sz w:val="20"/>
          <w:szCs w:val="20"/>
        </w:rPr>
        <w:t xml:space="preserve"> </w:t>
      </w:r>
      <w:r w:rsidRPr="005C56F7">
        <w:rPr>
          <w:rFonts w:ascii="Arial" w:hAnsi="Arial" w:cs="Arial"/>
          <w:sz w:val="20"/>
          <w:szCs w:val="20"/>
        </w:rPr>
        <w:t>C.1)</w:t>
      </w:r>
      <w:r w:rsidRPr="005C56F7">
        <w:rPr>
          <w:rFonts w:ascii="Arial" w:hAnsi="Arial" w:cs="Arial"/>
          <w:spacing w:val="-2"/>
          <w:sz w:val="20"/>
          <w:szCs w:val="20"/>
        </w:rPr>
        <w:t xml:space="preserve"> </w:t>
      </w:r>
      <w:r w:rsidRPr="005C56F7">
        <w:rPr>
          <w:rFonts w:ascii="Arial" w:hAnsi="Arial" w:cs="Arial"/>
          <w:sz w:val="20"/>
          <w:szCs w:val="20"/>
        </w:rPr>
        <w:t>слід</w:t>
      </w:r>
      <w:r w:rsidRPr="005C56F7">
        <w:rPr>
          <w:rFonts w:ascii="Arial" w:hAnsi="Arial" w:cs="Arial"/>
          <w:spacing w:val="-4"/>
          <w:sz w:val="20"/>
          <w:szCs w:val="20"/>
        </w:rPr>
        <w:t xml:space="preserve"> </w:t>
      </w:r>
      <w:r w:rsidRPr="005C56F7">
        <w:rPr>
          <w:rFonts w:ascii="Arial" w:hAnsi="Arial" w:cs="Arial"/>
          <w:sz w:val="20"/>
          <w:szCs w:val="20"/>
        </w:rPr>
        <w:t>приймати</w:t>
      </w:r>
      <w:r w:rsidRPr="005C56F7">
        <w:rPr>
          <w:rFonts w:ascii="Arial" w:hAnsi="Arial" w:cs="Arial"/>
          <w:spacing w:val="-4"/>
          <w:sz w:val="20"/>
          <w:szCs w:val="20"/>
        </w:rPr>
        <w:t xml:space="preserve"> </w:t>
      </w:r>
      <w:r w:rsidRPr="005C56F7">
        <w:rPr>
          <w:rFonts w:ascii="Arial" w:hAnsi="Arial" w:cs="Arial"/>
          <w:sz w:val="20"/>
          <w:szCs w:val="20"/>
        </w:rPr>
        <w:t>згідно</w:t>
      </w:r>
      <w:r w:rsidRPr="005C56F7">
        <w:rPr>
          <w:rFonts w:ascii="Arial" w:hAnsi="Arial" w:cs="Arial"/>
          <w:spacing w:val="-4"/>
          <w:sz w:val="20"/>
          <w:szCs w:val="20"/>
        </w:rPr>
        <w:t xml:space="preserve"> </w:t>
      </w:r>
      <w:r w:rsidRPr="005C56F7">
        <w:rPr>
          <w:rFonts w:ascii="Arial" w:hAnsi="Arial" w:cs="Arial"/>
          <w:sz w:val="20"/>
          <w:szCs w:val="20"/>
        </w:rPr>
        <w:t>з</w:t>
      </w:r>
      <w:r w:rsidRPr="005C56F7">
        <w:rPr>
          <w:rFonts w:ascii="Arial" w:hAnsi="Arial" w:cs="Arial"/>
          <w:spacing w:val="-4"/>
          <w:sz w:val="20"/>
          <w:szCs w:val="20"/>
        </w:rPr>
        <w:t xml:space="preserve"> </w:t>
      </w:r>
      <w:r w:rsidRPr="005C56F7">
        <w:rPr>
          <w:rFonts w:ascii="Arial" w:hAnsi="Arial" w:cs="Arial"/>
          <w:sz w:val="20"/>
          <w:szCs w:val="20"/>
        </w:rPr>
        <w:t>таблицею</w:t>
      </w:r>
      <w:r w:rsidRPr="005C56F7">
        <w:rPr>
          <w:rFonts w:ascii="Arial" w:hAnsi="Arial" w:cs="Arial"/>
          <w:spacing w:val="-5"/>
          <w:sz w:val="20"/>
          <w:szCs w:val="20"/>
        </w:rPr>
        <w:t xml:space="preserve"> </w:t>
      </w:r>
      <w:r w:rsidRPr="005C56F7">
        <w:rPr>
          <w:rFonts w:ascii="Arial" w:hAnsi="Arial" w:cs="Arial"/>
          <w:spacing w:val="-4"/>
          <w:sz w:val="20"/>
          <w:szCs w:val="20"/>
        </w:rPr>
        <w:t>C.1.</w:t>
      </w:r>
    </w:p>
    <w:p w14:paraId="3AF31CA1" w14:textId="18CDF583" w:rsidR="00A76B49" w:rsidRPr="005C56F7" w:rsidRDefault="002455BA" w:rsidP="005C56F7">
      <w:pPr>
        <w:pStyle w:val="a3"/>
        <w:spacing w:line="288" w:lineRule="auto"/>
        <w:ind w:firstLine="720"/>
        <w:jc w:val="both"/>
        <w:rPr>
          <w:rFonts w:ascii="Arial" w:hAnsi="Arial" w:cs="Arial"/>
          <w:sz w:val="20"/>
          <w:szCs w:val="20"/>
        </w:rPr>
      </w:pPr>
      <w:r w:rsidRPr="005C56F7">
        <w:rPr>
          <w:rFonts w:ascii="Arial" w:hAnsi="Arial" w:cs="Arial"/>
          <w:b/>
          <w:bCs/>
          <w:position w:val="2"/>
          <w:sz w:val="20"/>
          <w:szCs w:val="20"/>
        </w:rPr>
        <w:t>С.6</w:t>
      </w:r>
      <w:r w:rsidRPr="005C56F7">
        <w:rPr>
          <w:rFonts w:ascii="Arial" w:hAnsi="Arial" w:cs="Arial"/>
          <w:position w:val="2"/>
          <w:sz w:val="20"/>
          <w:szCs w:val="20"/>
        </w:rPr>
        <w:t xml:space="preserve"> Переміщення точки спостереження (фокуса) на відстань l</w:t>
      </w:r>
      <w:r w:rsidRPr="005C56F7">
        <w:rPr>
          <w:rFonts w:ascii="Arial" w:hAnsi="Arial" w:cs="Arial"/>
          <w:sz w:val="20"/>
          <w:szCs w:val="20"/>
        </w:rPr>
        <w:t>2</w:t>
      </w:r>
      <w:r w:rsidRPr="005C56F7">
        <w:rPr>
          <w:rFonts w:ascii="Arial" w:hAnsi="Arial" w:cs="Arial"/>
          <w:spacing w:val="40"/>
          <w:sz w:val="20"/>
          <w:szCs w:val="20"/>
        </w:rPr>
        <w:t xml:space="preserve"> </w:t>
      </w:r>
      <w:r w:rsidRPr="005C56F7">
        <w:rPr>
          <w:rFonts w:ascii="Arial" w:hAnsi="Arial" w:cs="Arial"/>
          <w:position w:val="2"/>
          <w:sz w:val="20"/>
          <w:szCs w:val="20"/>
        </w:rPr>
        <w:t xml:space="preserve">(див. рисунок C.1 і </w:t>
      </w:r>
      <w:r w:rsidR="005C56F7">
        <w:rPr>
          <w:rFonts w:ascii="Arial" w:hAnsi="Arial" w:cs="Arial"/>
          <w:position w:val="2"/>
          <w:sz w:val="20"/>
          <w:szCs w:val="20"/>
        </w:rPr>
        <w:t xml:space="preserve">      </w:t>
      </w:r>
      <w:r w:rsidRPr="005C56F7">
        <w:rPr>
          <w:rFonts w:ascii="Arial" w:hAnsi="Arial" w:cs="Arial"/>
          <w:position w:val="2"/>
          <w:sz w:val="20"/>
          <w:szCs w:val="20"/>
        </w:rPr>
        <w:t xml:space="preserve">таблицю C.1) </w:t>
      </w:r>
      <w:r w:rsidRPr="005C56F7">
        <w:rPr>
          <w:rFonts w:ascii="Arial" w:hAnsi="Arial" w:cs="Arial"/>
          <w:sz w:val="20"/>
          <w:szCs w:val="20"/>
        </w:rPr>
        <w:t>допускається у випадках:</w:t>
      </w:r>
    </w:p>
    <w:p w14:paraId="1B9E22A9" w14:textId="77777777" w:rsidR="00A76B49" w:rsidRPr="005C56F7" w:rsidRDefault="002455BA" w:rsidP="005C56F7">
      <w:pPr>
        <w:pStyle w:val="a3"/>
        <w:spacing w:line="288" w:lineRule="auto"/>
        <w:ind w:firstLine="720"/>
        <w:jc w:val="both"/>
        <w:rPr>
          <w:rFonts w:ascii="Arial" w:hAnsi="Arial" w:cs="Arial"/>
          <w:position w:val="2"/>
          <w:sz w:val="20"/>
          <w:szCs w:val="20"/>
        </w:rPr>
      </w:pPr>
      <w:r w:rsidRPr="005C56F7">
        <w:rPr>
          <w:rFonts w:ascii="Arial" w:hAnsi="Arial" w:cs="Arial"/>
          <w:sz w:val="20"/>
          <w:szCs w:val="20"/>
        </w:rPr>
        <w:t xml:space="preserve">а) перевищення допустимого уклону трибун, зазначеного в 3.143 цих Норм, прийнятого в разі </w:t>
      </w:r>
      <w:r w:rsidRPr="005C56F7">
        <w:rPr>
          <w:rFonts w:ascii="Arial" w:hAnsi="Arial" w:cs="Arial"/>
          <w:position w:val="2"/>
          <w:sz w:val="20"/>
          <w:szCs w:val="20"/>
        </w:rPr>
        <w:t>розташування точки спостереження (фокуса) на відстані l</w:t>
      </w:r>
      <w:r w:rsidRPr="005C56F7">
        <w:rPr>
          <w:rFonts w:ascii="Arial" w:hAnsi="Arial" w:cs="Arial"/>
          <w:sz w:val="20"/>
          <w:szCs w:val="20"/>
        </w:rPr>
        <w:t>1</w:t>
      </w:r>
      <w:r w:rsidRPr="005C56F7">
        <w:rPr>
          <w:rFonts w:ascii="Arial" w:hAnsi="Arial" w:cs="Arial"/>
          <w:position w:val="2"/>
          <w:sz w:val="20"/>
          <w:szCs w:val="20"/>
        </w:rPr>
        <w:t>;</w:t>
      </w:r>
    </w:p>
    <w:p w14:paraId="1CA45C87" w14:textId="77777777" w:rsidR="00A76B49" w:rsidRPr="005C56F7" w:rsidRDefault="002455BA" w:rsidP="005C56F7">
      <w:pPr>
        <w:pStyle w:val="a3"/>
        <w:spacing w:line="288" w:lineRule="auto"/>
        <w:ind w:firstLine="720"/>
        <w:jc w:val="both"/>
        <w:rPr>
          <w:rFonts w:ascii="Arial" w:hAnsi="Arial" w:cs="Arial"/>
          <w:sz w:val="20"/>
          <w:szCs w:val="20"/>
        </w:rPr>
      </w:pPr>
      <w:r w:rsidRPr="005C56F7">
        <w:rPr>
          <w:rFonts w:ascii="Arial" w:hAnsi="Arial" w:cs="Arial"/>
          <w:sz w:val="20"/>
          <w:szCs w:val="20"/>
        </w:rPr>
        <w:t>б)</w:t>
      </w:r>
      <w:r w:rsidRPr="005C56F7">
        <w:rPr>
          <w:rFonts w:ascii="Arial" w:hAnsi="Arial" w:cs="Arial"/>
          <w:spacing w:val="-3"/>
          <w:sz w:val="20"/>
          <w:szCs w:val="20"/>
        </w:rPr>
        <w:t xml:space="preserve"> </w:t>
      </w:r>
      <w:r w:rsidRPr="005C56F7">
        <w:rPr>
          <w:rFonts w:ascii="Arial" w:hAnsi="Arial" w:cs="Arial"/>
          <w:sz w:val="20"/>
          <w:szCs w:val="20"/>
        </w:rPr>
        <w:t>проектування</w:t>
      </w:r>
      <w:r w:rsidRPr="005C56F7">
        <w:rPr>
          <w:rFonts w:ascii="Arial" w:hAnsi="Arial" w:cs="Arial"/>
          <w:spacing w:val="-5"/>
          <w:sz w:val="20"/>
          <w:szCs w:val="20"/>
        </w:rPr>
        <w:t xml:space="preserve"> </w:t>
      </w:r>
      <w:r w:rsidRPr="005C56F7">
        <w:rPr>
          <w:rFonts w:ascii="Arial" w:hAnsi="Arial" w:cs="Arial"/>
          <w:sz w:val="20"/>
          <w:szCs w:val="20"/>
        </w:rPr>
        <w:t>споруд,</w:t>
      </w:r>
      <w:r w:rsidRPr="005C56F7">
        <w:rPr>
          <w:rFonts w:ascii="Arial" w:hAnsi="Arial" w:cs="Arial"/>
          <w:spacing w:val="-4"/>
          <w:sz w:val="20"/>
          <w:szCs w:val="20"/>
        </w:rPr>
        <w:t xml:space="preserve"> </w:t>
      </w:r>
      <w:r w:rsidRPr="005C56F7">
        <w:rPr>
          <w:rFonts w:ascii="Arial" w:hAnsi="Arial" w:cs="Arial"/>
          <w:sz w:val="20"/>
          <w:szCs w:val="20"/>
        </w:rPr>
        <w:t>призначених</w:t>
      </w:r>
      <w:r w:rsidRPr="005C56F7">
        <w:rPr>
          <w:rFonts w:ascii="Arial" w:hAnsi="Arial" w:cs="Arial"/>
          <w:spacing w:val="-4"/>
          <w:sz w:val="20"/>
          <w:szCs w:val="20"/>
        </w:rPr>
        <w:t xml:space="preserve"> </w:t>
      </w:r>
      <w:r w:rsidRPr="005C56F7">
        <w:rPr>
          <w:rFonts w:ascii="Arial" w:hAnsi="Arial" w:cs="Arial"/>
          <w:sz w:val="20"/>
          <w:szCs w:val="20"/>
        </w:rPr>
        <w:t>в</w:t>
      </w:r>
      <w:r w:rsidRPr="005C56F7">
        <w:rPr>
          <w:rFonts w:ascii="Arial" w:hAnsi="Arial" w:cs="Arial"/>
          <w:spacing w:val="-5"/>
          <w:sz w:val="20"/>
          <w:szCs w:val="20"/>
        </w:rPr>
        <w:t xml:space="preserve"> </w:t>
      </w:r>
      <w:r w:rsidRPr="005C56F7">
        <w:rPr>
          <w:rFonts w:ascii="Arial" w:hAnsi="Arial" w:cs="Arial"/>
          <w:sz w:val="20"/>
          <w:szCs w:val="20"/>
        </w:rPr>
        <w:t>основному</w:t>
      </w:r>
      <w:r w:rsidRPr="005C56F7">
        <w:rPr>
          <w:rFonts w:ascii="Arial" w:hAnsi="Arial" w:cs="Arial"/>
          <w:spacing w:val="-7"/>
          <w:sz w:val="20"/>
          <w:szCs w:val="20"/>
        </w:rPr>
        <w:t xml:space="preserve"> </w:t>
      </w:r>
      <w:r w:rsidRPr="005C56F7">
        <w:rPr>
          <w:rFonts w:ascii="Arial" w:hAnsi="Arial" w:cs="Arial"/>
          <w:sz w:val="20"/>
          <w:szCs w:val="20"/>
        </w:rPr>
        <w:t>для</w:t>
      </w:r>
      <w:r w:rsidRPr="005C56F7">
        <w:rPr>
          <w:rFonts w:ascii="Arial" w:hAnsi="Arial" w:cs="Arial"/>
          <w:spacing w:val="-5"/>
          <w:sz w:val="20"/>
          <w:szCs w:val="20"/>
        </w:rPr>
        <w:t xml:space="preserve"> </w:t>
      </w:r>
      <w:r w:rsidRPr="005C56F7">
        <w:rPr>
          <w:rFonts w:ascii="Arial" w:hAnsi="Arial" w:cs="Arial"/>
          <w:sz w:val="20"/>
          <w:szCs w:val="20"/>
        </w:rPr>
        <w:t>навчально-тренувальних</w:t>
      </w:r>
      <w:r w:rsidRPr="005C56F7">
        <w:rPr>
          <w:rFonts w:ascii="Arial" w:hAnsi="Arial" w:cs="Arial"/>
          <w:spacing w:val="-4"/>
          <w:sz w:val="20"/>
          <w:szCs w:val="20"/>
        </w:rPr>
        <w:t xml:space="preserve"> </w:t>
      </w:r>
      <w:r w:rsidRPr="005C56F7">
        <w:rPr>
          <w:rFonts w:ascii="Arial" w:hAnsi="Arial" w:cs="Arial"/>
          <w:sz w:val="20"/>
          <w:szCs w:val="20"/>
        </w:rPr>
        <w:t>занять; в) розташування місць для глядачів на ярусах;</w:t>
      </w:r>
    </w:p>
    <w:p w14:paraId="53D6414E" w14:textId="18C2B0A8" w:rsidR="00A76B49" w:rsidRPr="005C56F7" w:rsidRDefault="002455BA" w:rsidP="005C56F7">
      <w:pPr>
        <w:pStyle w:val="a3"/>
        <w:spacing w:line="288" w:lineRule="auto"/>
        <w:ind w:firstLine="720"/>
        <w:jc w:val="both"/>
        <w:rPr>
          <w:rFonts w:ascii="Arial" w:hAnsi="Arial" w:cs="Arial"/>
          <w:sz w:val="20"/>
          <w:szCs w:val="20"/>
        </w:rPr>
      </w:pPr>
      <w:r w:rsidRPr="005C56F7">
        <w:rPr>
          <w:rFonts w:ascii="Arial" w:hAnsi="Arial" w:cs="Arial"/>
          <w:sz w:val="20"/>
          <w:szCs w:val="20"/>
        </w:rPr>
        <w:t>г)</w:t>
      </w:r>
      <w:r w:rsidRPr="005C56F7">
        <w:rPr>
          <w:rFonts w:ascii="Arial" w:hAnsi="Arial" w:cs="Arial"/>
          <w:spacing w:val="4"/>
          <w:sz w:val="20"/>
          <w:szCs w:val="20"/>
        </w:rPr>
        <w:t xml:space="preserve"> </w:t>
      </w:r>
      <w:r w:rsidRPr="005C56F7">
        <w:rPr>
          <w:rFonts w:ascii="Arial" w:hAnsi="Arial" w:cs="Arial"/>
          <w:sz w:val="20"/>
          <w:szCs w:val="20"/>
        </w:rPr>
        <w:t>розташування</w:t>
      </w:r>
      <w:r w:rsidRPr="005C56F7">
        <w:rPr>
          <w:rFonts w:ascii="Arial" w:hAnsi="Arial" w:cs="Arial"/>
          <w:spacing w:val="6"/>
          <w:sz w:val="20"/>
          <w:szCs w:val="20"/>
        </w:rPr>
        <w:t xml:space="preserve"> </w:t>
      </w:r>
      <w:r w:rsidRPr="005C56F7">
        <w:rPr>
          <w:rFonts w:ascii="Arial" w:hAnsi="Arial" w:cs="Arial"/>
          <w:sz w:val="20"/>
          <w:szCs w:val="20"/>
        </w:rPr>
        <w:t>місць</w:t>
      </w:r>
      <w:r w:rsidRPr="005C56F7">
        <w:rPr>
          <w:rFonts w:ascii="Arial" w:hAnsi="Arial" w:cs="Arial"/>
          <w:spacing w:val="5"/>
          <w:sz w:val="20"/>
          <w:szCs w:val="20"/>
        </w:rPr>
        <w:t xml:space="preserve"> </w:t>
      </w:r>
      <w:r w:rsidRPr="005C56F7">
        <w:rPr>
          <w:rFonts w:ascii="Arial" w:hAnsi="Arial" w:cs="Arial"/>
          <w:sz w:val="20"/>
          <w:szCs w:val="20"/>
        </w:rPr>
        <w:t>для</w:t>
      </w:r>
      <w:r w:rsidRPr="005C56F7">
        <w:rPr>
          <w:rFonts w:ascii="Arial" w:hAnsi="Arial" w:cs="Arial"/>
          <w:spacing w:val="6"/>
          <w:sz w:val="20"/>
          <w:szCs w:val="20"/>
        </w:rPr>
        <w:t xml:space="preserve"> </w:t>
      </w:r>
      <w:r w:rsidRPr="005C56F7">
        <w:rPr>
          <w:rFonts w:ascii="Arial" w:hAnsi="Arial" w:cs="Arial"/>
          <w:sz w:val="20"/>
          <w:szCs w:val="20"/>
        </w:rPr>
        <w:t>глядачів</w:t>
      </w:r>
      <w:r w:rsidRPr="005C56F7">
        <w:rPr>
          <w:rFonts w:ascii="Arial" w:hAnsi="Arial" w:cs="Arial"/>
          <w:spacing w:val="5"/>
          <w:sz w:val="20"/>
          <w:szCs w:val="20"/>
        </w:rPr>
        <w:t xml:space="preserve"> </w:t>
      </w:r>
      <w:r w:rsidRPr="005C56F7">
        <w:rPr>
          <w:rFonts w:ascii="Arial" w:hAnsi="Arial" w:cs="Arial"/>
          <w:sz w:val="20"/>
          <w:szCs w:val="20"/>
        </w:rPr>
        <w:t>за</w:t>
      </w:r>
      <w:r w:rsidRPr="005C56F7">
        <w:rPr>
          <w:rFonts w:ascii="Arial" w:hAnsi="Arial" w:cs="Arial"/>
          <w:spacing w:val="6"/>
          <w:sz w:val="20"/>
          <w:szCs w:val="20"/>
        </w:rPr>
        <w:t xml:space="preserve"> </w:t>
      </w:r>
      <w:r w:rsidRPr="005C56F7">
        <w:rPr>
          <w:rFonts w:ascii="Arial" w:hAnsi="Arial" w:cs="Arial"/>
          <w:sz w:val="20"/>
          <w:szCs w:val="20"/>
        </w:rPr>
        <w:t>межами</w:t>
      </w:r>
      <w:r w:rsidRPr="005C56F7">
        <w:rPr>
          <w:rFonts w:ascii="Arial" w:hAnsi="Arial" w:cs="Arial"/>
          <w:spacing w:val="6"/>
          <w:sz w:val="20"/>
          <w:szCs w:val="20"/>
        </w:rPr>
        <w:t xml:space="preserve"> </w:t>
      </w:r>
      <w:r w:rsidRPr="005C56F7">
        <w:rPr>
          <w:rFonts w:ascii="Arial" w:hAnsi="Arial" w:cs="Arial"/>
          <w:sz w:val="20"/>
          <w:szCs w:val="20"/>
        </w:rPr>
        <w:t>відстані</w:t>
      </w:r>
      <w:r w:rsidRPr="005C56F7">
        <w:rPr>
          <w:rFonts w:ascii="Arial" w:hAnsi="Arial" w:cs="Arial"/>
          <w:spacing w:val="7"/>
          <w:sz w:val="20"/>
          <w:szCs w:val="20"/>
        </w:rPr>
        <w:t xml:space="preserve"> </w:t>
      </w:r>
      <w:r w:rsidRPr="005C56F7">
        <w:rPr>
          <w:rFonts w:ascii="Arial" w:hAnsi="Arial" w:cs="Arial"/>
          <w:i/>
          <w:sz w:val="20"/>
          <w:szCs w:val="20"/>
        </w:rPr>
        <w:t>2R,</w:t>
      </w:r>
      <w:r w:rsidRPr="005C56F7">
        <w:rPr>
          <w:rFonts w:ascii="Arial" w:hAnsi="Arial" w:cs="Arial"/>
          <w:i/>
          <w:spacing w:val="5"/>
          <w:sz w:val="20"/>
          <w:szCs w:val="20"/>
        </w:rPr>
        <w:t xml:space="preserve"> </w:t>
      </w:r>
      <w:r w:rsidRPr="005C56F7">
        <w:rPr>
          <w:rFonts w:ascii="Arial" w:hAnsi="Arial" w:cs="Arial"/>
          <w:sz w:val="20"/>
          <w:szCs w:val="20"/>
        </w:rPr>
        <w:t>зазначеного</w:t>
      </w:r>
      <w:r w:rsidRPr="005C56F7">
        <w:rPr>
          <w:rFonts w:ascii="Arial" w:hAnsi="Arial" w:cs="Arial"/>
          <w:spacing w:val="6"/>
          <w:sz w:val="20"/>
          <w:szCs w:val="20"/>
        </w:rPr>
        <w:t xml:space="preserve"> </w:t>
      </w:r>
      <w:r w:rsidRPr="005C56F7">
        <w:rPr>
          <w:rFonts w:ascii="Arial" w:hAnsi="Arial" w:cs="Arial"/>
          <w:sz w:val="20"/>
          <w:szCs w:val="20"/>
        </w:rPr>
        <w:t>на</w:t>
      </w:r>
      <w:r w:rsidRPr="005C56F7">
        <w:rPr>
          <w:rFonts w:ascii="Arial" w:hAnsi="Arial" w:cs="Arial"/>
          <w:spacing w:val="4"/>
          <w:sz w:val="20"/>
          <w:szCs w:val="20"/>
        </w:rPr>
        <w:t xml:space="preserve"> </w:t>
      </w:r>
      <w:r w:rsidRPr="005C56F7">
        <w:rPr>
          <w:rFonts w:ascii="Arial" w:hAnsi="Arial" w:cs="Arial"/>
          <w:sz w:val="20"/>
          <w:szCs w:val="20"/>
        </w:rPr>
        <w:t>рисунку</w:t>
      </w:r>
      <w:r w:rsidRPr="005C56F7">
        <w:rPr>
          <w:rFonts w:ascii="Arial" w:hAnsi="Arial" w:cs="Arial"/>
          <w:spacing w:val="3"/>
          <w:sz w:val="20"/>
          <w:szCs w:val="20"/>
        </w:rPr>
        <w:t xml:space="preserve"> </w:t>
      </w:r>
      <w:r w:rsidRPr="005C56F7">
        <w:rPr>
          <w:rFonts w:ascii="Arial" w:hAnsi="Arial" w:cs="Arial"/>
          <w:sz w:val="20"/>
          <w:szCs w:val="20"/>
        </w:rPr>
        <w:t>С.2</w:t>
      </w:r>
      <w:r w:rsidRPr="005C56F7">
        <w:rPr>
          <w:rFonts w:ascii="Arial" w:hAnsi="Arial" w:cs="Arial"/>
          <w:spacing w:val="6"/>
          <w:sz w:val="20"/>
          <w:szCs w:val="20"/>
        </w:rPr>
        <w:t xml:space="preserve"> </w:t>
      </w:r>
      <w:r w:rsidRPr="005C56F7">
        <w:rPr>
          <w:rFonts w:ascii="Arial" w:hAnsi="Arial" w:cs="Arial"/>
          <w:sz w:val="20"/>
          <w:szCs w:val="20"/>
        </w:rPr>
        <w:t>і</w:t>
      </w:r>
      <w:r w:rsidRPr="005C56F7">
        <w:rPr>
          <w:rFonts w:ascii="Arial" w:hAnsi="Arial" w:cs="Arial"/>
          <w:spacing w:val="7"/>
          <w:sz w:val="20"/>
          <w:szCs w:val="20"/>
        </w:rPr>
        <w:t xml:space="preserve"> </w:t>
      </w:r>
      <w:r w:rsidRPr="005C56F7">
        <w:rPr>
          <w:rFonts w:ascii="Arial" w:hAnsi="Arial" w:cs="Arial"/>
          <w:spacing w:val="-2"/>
          <w:sz w:val="20"/>
          <w:szCs w:val="20"/>
        </w:rPr>
        <w:t>таблиці</w:t>
      </w:r>
      <w:r w:rsidR="005C56F7">
        <w:rPr>
          <w:rFonts w:ascii="Arial" w:hAnsi="Arial" w:cs="Arial"/>
          <w:sz w:val="20"/>
          <w:szCs w:val="20"/>
        </w:rPr>
        <w:t xml:space="preserve"> </w:t>
      </w:r>
      <w:r w:rsidRPr="005C56F7">
        <w:rPr>
          <w:rFonts w:ascii="Arial" w:hAnsi="Arial" w:cs="Arial"/>
          <w:spacing w:val="-4"/>
          <w:sz w:val="20"/>
          <w:szCs w:val="20"/>
        </w:rPr>
        <w:t>С.2.</w:t>
      </w:r>
    </w:p>
    <w:p w14:paraId="1870525B" w14:textId="41A82C3E" w:rsidR="00A76B49" w:rsidRPr="005C56F7" w:rsidRDefault="002455BA" w:rsidP="005C56F7">
      <w:pPr>
        <w:pStyle w:val="a3"/>
        <w:spacing w:line="288" w:lineRule="auto"/>
        <w:ind w:firstLine="720"/>
        <w:jc w:val="both"/>
        <w:rPr>
          <w:rFonts w:ascii="Arial" w:hAnsi="Arial" w:cs="Arial"/>
          <w:sz w:val="20"/>
          <w:szCs w:val="20"/>
        </w:rPr>
      </w:pPr>
      <w:r w:rsidRPr="005C56F7">
        <w:rPr>
          <w:rFonts w:ascii="Arial" w:hAnsi="Arial" w:cs="Arial"/>
          <w:b/>
          <w:bCs/>
          <w:sz w:val="20"/>
          <w:szCs w:val="20"/>
        </w:rPr>
        <w:t>С.7</w:t>
      </w:r>
      <w:r w:rsidRPr="005C56F7">
        <w:rPr>
          <w:rFonts w:ascii="Arial" w:hAnsi="Arial" w:cs="Arial"/>
          <w:spacing w:val="-7"/>
          <w:sz w:val="20"/>
          <w:szCs w:val="20"/>
        </w:rPr>
        <w:t xml:space="preserve"> </w:t>
      </w:r>
      <w:r w:rsidRPr="005C56F7">
        <w:rPr>
          <w:rFonts w:ascii="Arial" w:hAnsi="Arial" w:cs="Arial"/>
          <w:sz w:val="20"/>
          <w:szCs w:val="20"/>
        </w:rPr>
        <w:t>Для</w:t>
      </w:r>
      <w:r w:rsidRPr="005C56F7">
        <w:rPr>
          <w:rFonts w:ascii="Arial" w:hAnsi="Arial" w:cs="Arial"/>
          <w:spacing w:val="-6"/>
          <w:sz w:val="20"/>
          <w:szCs w:val="20"/>
        </w:rPr>
        <w:t xml:space="preserve"> </w:t>
      </w:r>
      <w:r w:rsidRPr="005C56F7">
        <w:rPr>
          <w:rFonts w:ascii="Arial" w:hAnsi="Arial" w:cs="Arial"/>
          <w:sz w:val="20"/>
          <w:szCs w:val="20"/>
        </w:rPr>
        <w:t>видів</w:t>
      </w:r>
      <w:r w:rsidRPr="005C56F7">
        <w:rPr>
          <w:rFonts w:ascii="Arial" w:hAnsi="Arial" w:cs="Arial"/>
          <w:spacing w:val="-7"/>
          <w:sz w:val="20"/>
          <w:szCs w:val="20"/>
        </w:rPr>
        <w:t xml:space="preserve"> </w:t>
      </w:r>
      <w:r w:rsidRPr="005C56F7">
        <w:rPr>
          <w:rFonts w:ascii="Arial" w:hAnsi="Arial" w:cs="Arial"/>
          <w:sz w:val="20"/>
          <w:szCs w:val="20"/>
        </w:rPr>
        <w:t>спорту,</w:t>
      </w:r>
      <w:r w:rsidRPr="005C56F7">
        <w:rPr>
          <w:rFonts w:ascii="Arial" w:hAnsi="Arial" w:cs="Arial"/>
          <w:spacing w:val="-6"/>
          <w:sz w:val="20"/>
          <w:szCs w:val="20"/>
        </w:rPr>
        <w:t xml:space="preserve"> </w:t>
      </w:r>
      <w:r w:rsidRPr="005C56F7">
        <w:rPr>
          <w:rFonts w:ascii="Arial" w:hAnsi="Arial" w:cs="Arial"/>
          <w:sz w:val="20"/>
          <w:szCs w:val="20"/>
        </w:rPr>
        <w:t>не</w:t>
      </w:r>
      <w:r w:rsidRPr="005C56F7">
        <w:rPr>
          <w:rFonts w:ascii="Arial" w:hAnsi="Arial" w:cs="Arial"/>
          <w:spacing w:val="-5"/>
          <w:sz w:val="20"/>
          <w:szCs w:val="20"/>
        </w:rPr>
        <w:t xml:space="preserve"> </w:t>
      </w:r>
      <w:r w:rsidRPr="005C56F7">
        <w:rPr>
          <w:rFonts w:ascii="Arial" w:hAnsi="Arial" w:cs="Arial"/>
          <w:sz w:val="20"/>
          <w:szCs w:val="20"/>
        </w:rPr>
        <w:t>зазначених</w:t>
      </w:r>
      <w:r w:rsidRPr="005C56F7">
        <w:rPr>
          <w:rFonts w:ascii="Arial" w:hAnsi="Arial" w:cs="Arial"/>
          <w:spacing w:val="-6"/>
          <w:sz w:val="20"/>
          <w:szCs w:val="20"/>
        </w:rPr>
        <w:t xml:space="preserve"> </w:t>
      </w:r>
      <w:r w:rsidRPr="005C56F7">
        <w:rPr>
          <w:rFonts w:ascii="Arial" w:hAnsi="Arial" w:cs="Arial"/>
          <w:sz w:val="20"/>
          <w:szCs w:val="20"/>
        </w:rPr>
        <w:t>у</w:t>
      </w:r>
      <w:r w:rsidRPr="005C56F7">
        <w:rPr>
          <w:rFonts w:ascii="Arial" w:hAnsi="Arial" w:cs="Arial"/>
          <w:spacing w:val="-8"/>
          <w:sz w:val="20"/>
          <w:szCs w:val="20"/>
        </w:rPr>
        <w:t xml:space="preserve"> </w:t>
      </w:r>
      <w:r w:rsidRPr="005C56F7">
        <w:rPr>
          <w:rFonts w:ascii="Arial" w:hAnsi="Arial" w:cs="Arial"/>
          <w:sz w:val="20"/>
          <w:szCs w:val="20"/>
        </w:rPr>
        <w:t>таблиці</w:t>
      </w:r>
      <w:r w:rsidRPr="005C56F7">
        <w:rPr>
          <w:rFonts w:ascii="Arial" w:hAnsi="Arial" w:cs="Arial"/>
          <w:spacing w:val="-5"/>
          <w:sz w:val="20"/>
          <w:szCs w:val="20"/>
        </w:rPr>
        <w:t xml:space="preserve"> </w:t>
      </w:r>
      <w:r w:rsidRPr="005C56F7">
        <w:rPr>
          <w:rFonts w:ascii="Arial" w:hAnsi="Arial" w:cs="Arial"/>
          <w:sz w:val="20"/>
          <w:szCs w:val="20"/>
        </w:rPr>
        <w:t>C.1,</w:t>
      </w:r>
      <w:r w:rsidRPr="005C56F7">
        <w:rPr>
          <w:rFonts w:ascii="Arial" w:hAnsi="Arial" w:cs="Arial"/>
          <w:spacing w:val="-8"/>
          <w:sz w:val="20"/>
          <w:szCs w:val="20"/>
        </w:rPr>
        <w:t xml:space="preserve"> </w:t>
      </w:r>
      <w:r w:rsidRPr="005C56F7">
        <w:rPr>
          <w:rFonts w:ascii="Arial" w:hAnsi="Arial" w:cs="Arial"/>
          <w:sz w:val="20"/>
          <w:szCs w:val="20"/>
        </w:rPr>
        <w:t>положення</w:t>
      </w:r>
      <w:r w:rsidRPr="005C56F7">
        <w:rPr>
          <w:rFonts w:ascii="Arial" w:hAnsi="Arial" w:cs="Arial"/>
          <w:spacing w:val="-6"/>
          <w:sz w:val="20"/>
          <w:szCs w:val="20"/>
        </w:rPr>
        <w:t xml:space="preserve"> </w:t>
      </w:r>
      <w:r w:rsidRPr="005C56F7">
        <w:rPr>
          <w:rFonts w:ascii="Arial" w:hAnsi="Arial" w:cs="Arial"/>
          <w:sz w:val="20"/>
          <w:szCs w:val="20"/>
        </w:rPr>
        <w:t>точки</w:t>
      </w:r>
      <w:r w:rsidRPr="005C56F7">
        <w:rPr>
          <w:rFonts w:ascii="Arial" w:hAnsi="Arial" w:cs="Arial"/>
          <w:spacing w:val="-6"/>
          <w:sz w:val="20"/>
          <w:szCs w:val="20"/>
        </w:rPr>
        <w:t xml:space="preserve"> </w:t>
      </w:r>
      <w:r w:rsidRPr="005C56F7">
        <w:rPr>
          <w:rFonts w:ascii="Arial" w:hAnsi="Arial" w:cs="Arial"/>
          <w:sz w:val="20"/>
          <w:szCs w:val="20"/>
        </w:rPr>
        <w:t>спостереження</w:t>
      </w:r>
      <w:r w:rsidRPr="005C56F7">
        <w:rPr>
          <w:rFonts w:ascii="Arial" w:hAnsi="Arial" w:cs="Arial"/>
          <w:spacing w:val="-6"/>
          <w:sz w:val="20"/>
          <w:szCs w:val="20"/>
        </w:rPr>
        <w:t xml:space="preserve"> </w:t>
      </w:r>
      <w:r w:rsidRPr="005C56F7">
        <w:rPr>
          <w:rFonts w:ascii="Arial" w:hAnsi="Arial" w:cs="Arial"/>
          <w:sz w:val="20"/>
          <w:szCs w:val="20"/>
        </w:rPr>
        <w:t>(фокуса)</w:t>
      </w:r>
      <w:r w:rsidRPr="005C56F7">
        <w:rPr>
          <w:rFonts w:ascii="Arial" w:hAnsi="Arial" w:cs="Arial"/>
          <w:spacing w:val="-5"/>
          <w:sz w:val="20"/>
          <w:szCs w:val="20"/>
        </w:rPr>
        <w:t xml:space="preserve"> </w:t>
      </w:r>
      <w:r w:rsidRPr="005C56F7">
        <w:rPr>
          <w:rFonts w:ascii="Arial" w:hAnsi="Arial" w:cs="Arial"/>
          <w:spacing w:val="-4"/>
          <w:sz w:val="20"/>
          <w:szCs w:val="20"/>
        </w:rPr>
        <w:t>слід</w:t>
      </w:r>
      <w:r w:rsidR="005C56F7">
        <w:rPr>
          <w:rFonts w:ascii="Arial" w:hAnsi="Arial" w:cs="Arial"/>
          <w:sz w:val="20"/>
          <w:szCs w:val="20"/>
        </w:rPr>
        <w:t xml:space="preserve"> </w:t>
      </w:r>
      <w:r w:rsidRPr="005C56F7">
        <w:rPr>
          <w:rFonts w:ascii="Arial" w:hAnsi="Arial" w:cs="Arial"/>
          <w:spacing w:val="-2"/>
          <w:sz w:val="20"/>
          <w:szCs w:val="20"/>
        </w:rPr>
        <w:t>приймати:</w:t>
      </w:r>
    </w:p>
    <w:p w14:paraId="28143EE2" w14:textId="77777777" w:rsidR="00A76B49" w:rsidRPr="005C56F7" w:rsidRDefault="002455BA" w:rsidP="005C56F7">
      <w:pPr>
        <w:pStyle w:val="a3"/>
        <w:spacing w:line="288" w:lineRule="auto"/>
        <w:ind w:firstLine="720"/>
        <w:jc w:val="both"/>
        <w:rPr>
          <w:rFonts w:ascii="Arial" w:hAnsi="Arial" w:cs="Arial"/>
          <w:sz w:val="20"/>
          <w:szCs w:val="20"/>
        </w:rPr>
      </w:pPr>
      <w:r w:rsidRPr="005C56F7">
        <w:rPr>
          <w:rFonts w:ascii="Arial" w:hAnsi="Arial" w:cs="Arial"/>
          <w:sz w:val="20"/>
          <w:szCs w:val="20"/>
        </w:rPr>
        <w:t>а) для</w:t>
      </w:r>
      <w:r w:rsidRPr="005C56F7">
        <w:rPr>
          <w:rFonts w:ascii="Arial" w:hAnsi="Arial" w:cs="Arial"/>
          <w:spacing w:val="-2"/>
          <w:sz w:val="20"/>
          <w:szCs w:val="20"/>
        </w:rPr>
        <w:t xml:space="preserve"> </w:t>
      </w:r>
      <w:r w:rsidRPr="005C56F7">
        <w:rPr>
          <w:rFonts w:ascii="Arial" w:hAnsi="Arial" w:cs="Arial"/>
          <w:sz w:val="20"/>
          <w:szCs w:val="20"/>
        </w:rPr>
        <w:t>лижних</w:t>
      </w:r>
      <w:r w:rsidRPr="005C56F7">
        <w:rPr>
          <w:rFonts w:ascii="Arial" w:hAnsi="Arial" w:cs="Arial"/>
          <w:spacing w:val="-1"/>
          <w:sz w:val="20"/>
          <w:szCs w:val="20"/>
        </w:rPr>
        <w:t xml:space="preserve"> </w:t>
      </w:r>
      <w:r w:rsidRPr="005C56F7">
        <w:rPr>
          <w:rFonts w:ascii="Arial" w:hAnsi="Arial" w:cs="Arial"/>
          <w:sz w:val="20"/>
          <w:szCs w:val="20"/>
        </w:rPr>
        <w:t>гонок</w:t>
      </w:r>
      <w:r w:rsidRPr="005C56F7">
        <w:rPr>
          <w:rFonts w:ascii="Arial" w:hAnsi="Arial" w:cs="Arial"/>
          <w:spacing w:val="-1"/>
          <w:sz w:val="20"/>
          <w:szCs w:val="20"/>
        </w:rPr>
        <w:t xml:space="preserve"> </w:t>
      </w:r>
      <w:r w:rsidRPr="005C56F7">
        <w:rPr>
          <w:rFonts w:ascii="Arial" w:hAnsi="Arial" w:cs="Arial"/>
          <w:sz w:val="20"/>
          <w:szCs w:val="20"/>
        </w:rPr>
        <w:t>і гірськолижного спорту</w:t>
      </w:r>
      <w:r w:rsidRPr="005C56F7">
        <w:rPr>
          <w:rFonts w:ascii="Arial" w:hAnsi="Arial" w:cs="Arial"/>
          <w:spacing w:val="-1"/>
          <w:sz w:val="20"/>
          <w:szCs w:val="20"/>
        </w:rPr>
        <w:t xml:space="preserve"> </w:t>
      </w:r>
      <w:r w:rsidRPr="005C56F7">
        <w:rPr>
          <w:rFonts w:ascii="Arial" w:hAnsi="Arial" w:cs="Arial"/>
          <w:sz w:val="20"/>
          <w:szCs w:val="20"/>
        </w:rPr>
        <w:t>-</w:t>
      </w:r>
      <w:r w:rsidRPr="005C56F7">
        <w:rPr>
          <w:rFonts w:ascii="Arial" w:hAnsi="Arial" w:cs="Arial"/>
          <w:spacing w:val="-3"/>
          <w:sz w:val="20"/>
          <w:szCs w:val="20"/>
        </w:rPr>
        <w:t xml:space="preserve"> </w:t>
      </w:r>
      <w:r w:rsidRPr="005C56F7">
        <w:rPr>
          <w:rFonts w:ascii="Arial" w:hAnsi="Arial" w:cs="Arial"/>
          <w:sz w:val="20"/>
          <w:szCs w:val="20"/>
        </w:rPr>
        <w:t>на середині фінішного створу</w:t>
      </w:r>
      <w:r w:rsidRPr="005C56F7">
        <w:rPr>
          <w:rFonts w:ascii="Arial" w:hAnsi="Arial" w:cs="Arial"/>
          <w:spacing w:val="-1"/>
          <w:sz w:val="20"/>
          <w:szCs w:val="20"/>
        </w:rPr>
        <w:t xml:space="preserve"> </w:t>
      </w:r>
      <w:r w:rsidRPr="005C56F7">
        <w:rPr>
          <w:rFonts w:ascii="Arial" w:hAnsi="Arial" w:cs="Arial"/>
          <w:sz w:val="20"/>
          <w:szCs w:val="20"/>
        </w:rPr>
        <w:t>на 0,5 м вище рівня землі (без урахування снігового покриву);</w:t>
      </w:r>
    </w:p>
    <w:p w14:paraId="2BBD2511" w14:textId="77777777" w:rsidR="00A76B49" w:rsidRPr="005C56F7" w:rsidRDefault="002455BA" w:rsidP="005C56F7">
      <w:pPr>
        <w:pStyle w:val="a3"/>
        <w:spacing w:line="288" w:lineRule="auto"/>
        <w:ind w:firstLine="720"/>
        <w:jc w:val="both"/>
        <w:rPr>
          <w:rFonts w:ascii="Arial" w:hAnsi="Arial" w:cs="Arial"/>
          <w:sz w:val="20"/>
          <w:szCs w:val="20"/>
        </w:rPr>
      </w:pPr>
      <w:r w:rsidRPr="005C56F7">
        <w:rPr>
          <w:rFonts w:ascii="Arial" w:hAnsi="Arial" w:cs="Arial"/>
          <w:sz w:val="20"/>
          <w:szCs w:val="20"/>
        </w:rPr>
        <w:t>б) для стрибків на лижах із трампліна - у критичній точці приземлення на поздовжній осі гори</w:t>
      </w:r>
      <w:r w:rsidRPr="005C56F7">
        <w:rPr>
          <w:rFonts w:ascii="Arial" w:hAnsi="Arial" w:cs="Arial"/>
          <w:spacing w:val="80"/>
          <w:sz w:val="20"/>
          <w:szCs w:val="20"/>
        </w:rPr>
        <w:t xml:space="preserve"> </w:t>
      </w:r>
      <w:r w:rsidRPr="005C56F7">
        <w:rPr>
          <w:rFonts w:ascii="Arial" w:hAnsi="Arial" w:cs="Arial"/>
          <w:sz w:val="20"/>
          <w:szCs w:val="20"/>
        </w:rPr>
        <w:t>приземлення трампліна, на 0,5 м вище її поверхні (без урахування снігового покриву);</w:t>
      </w:r>
    </w:p>
    <w:p w14:paraId="1243C329" w14:textId="77777777" w:rsidR="00A76B49" w:rsidRPr="005C56F7" w:rsidRDefault="002455BA" w:rsidP="005C56F7">
      <w:pPr>
        <w:pStyle w:val="a3"/>
        <w:spacing w:line="288" w:lineRule="auto"/>
        <w:ind w:firstLine="720"/>
        <w:jc w:val="both"/>
        <w:rPr>
          <w:rFonts w:ascii="Arial" w:hAnsi="Arial" w:cs="Arial"/>
          <w:sz w:val="20"/>
          <w:szCs w:val="20"/>
        </w:rPr>
      </w:pPr>
      <w:r w:rsidRPr="005C56F7">
        <w:rPr>
          <w:rFonts w:ascii="Arial" w:hAnsi="Arial" w:cs="Arial"/>
          <w:sz w:val="20"/>
          <w:szCs w:val="20"/>
        </w:rPr>
        <w:t>в) для стрибків у воду - на поверхні води на поздовжній осі найближчого до трибуни пристрою для стрибків;</w:t>
      </w:r>
    </w:p>
    <w:p w14:paraId="4CA2C865" w14:textId="77777777" w:rsidR="00A76B49" w:rsidRPr="005C56F7" w:rsidRDefault="002455BA" w:rsidP="005C56F7">
      <w:pPr>
        <w:pStyle w:val="a3"/>
        <w:spacing w:line="288" w:lineRule="auto"/>
        <w:ind w:firstLine="720"/>
        <w:jc w:val="both"/>
        <w:rPr>
          <w:rFonts w:ascii="Arial" w:hAnsi="Arial" w:cs="Arial"/>
          <w:sz w:val="20"/>
          <w:szCs w:val="20"/>
        </w:rPr>
      </w:pPr>
      <w:r w:rsidRPr="005C56F7">
        <w:rPr>
          <w:rFonts w:ascii="Arial" w:hAnsi="Arial" w:cs="Arial"/>
          <w:sz w:val="20"/>
          <w:szCs w:val="20"/>
        </w:rPr>
        <w:t>г)</w:t>
      </w:r>
      <w:r w:rsidRPr="005C56F7">
        <w:rPr>
          <w:rFonts w:ascii="Arial" w:hAnsi="Arial" w:cs="Arial"/>
          <w:spacing w:val="-4"/>
          <w:sz w:val="20"/>
          <w:szCs w:val="20"/>
        </w:rPr>
        <w:t xml:space="preserve"> </w:t>
      </w:r>
      <w:r w:rsidRPr="005C56F7">
        <w:rPr>
          <w:rFonts w:ascii="Arial" w:hAnsi="Arial" w:cs="Arial"/>
          <w:sz w:val="20"/>
          <w:szCs w:val="20"/>
        </w:rPr>
        <w:t>для</w:t>
      </w:r>
      <w:r w:rsidRPr="005C56F7">
        <w:rPr>
          <w:rFonts w:ascii="Arial" w:hAnsi="Arial" w:cs="Arial"/>
          <w:spacing w:val="-4"/>
          <w:sz w:val="20"/>
          <w:szCs w:val="20"/>
        </w:rPr>
        <w:t xml:space="preserve"> </w:t>
      </w:r>
      <w:r w:rsidRPr="005C56F7">
        <w:rPr>
          <w:rFonts w:ascii="Arial" w:hAnsi="Arial" w:cs="Arial"/>
          <w:sz w:val="20"/>
          <w:szCs w:val="20"/>
        </w:rPr>
        <w:t>веслування</w:t>
      </w:r>
      <w:r w:rsidRPr="005C56F7">
        <w:rPr>
          <w:rFonts w:ascii="Arial" w:hAnsi="Arial" w:cs="Arial"/>
          <w:spacing w:val="-4"/>
          <w:sz w:val="20"/>
          <w:szCs w:val="20"/>
        </w:rPr>
        <w:t xml:space="preserve"> </w:t>
      </w:r>
      <w:r w:rsidRPr="005C56F7">
        <w:rPr>
          <w:rFonts w:ascii="Arial" w:hAnsi="Arial" w:cs="Arial"/>
          <w:sz w:val="20"/>
          <w:szCs w:val="20"/>
        </w:rPr>
        <w:t>-</w:t>
      </w:r>
      <w:r w:rsidRPr="005C56F7">
        <w:rPr>
          <w:rFonts w:ascii="Arial" w:hAnsi="Arial" w:cs="Arial"/>
          <w:spacing w:val="-7"/>
          <w:sz w:val="20"/>
          <w:szCs w:val="20"/>
        </w:rPr>
        <w:t xml:space="preserve"> </w:t>
      </w:r>
      <w:r w:rsidRPr="005C56F7">
        <w:rPr>
          <w:rFonts w:ascii="Arial" w:hAnsi="Arial" w:cs="Arial"/>
          <w:sz w:val="20"/>
          <w:szCs w:val="20"/>
        </w:rPr>
        <w:t>на</w:t>
      </w:r>
      <w:r w:rsidRPr="005C56F7">
        <w:rPr>
          <w:rFonts w:ascii="Arial" w:hAnsi="Arial" w:cs="Arial"/>
          <w:spacing w:val="-3"/>
          <w:sz w:val="20"/>
          <w:szCs w:val="20"/>
        </w:rPr>
        <w:t xml:space="preserve"> </w:t>
      </w:r>
      <w:r w:rsidRPr="005C56F7">
        <w:rPr>
          <w:rFonts w:ascii="Arial" w:hAnsi="Arial" w:cs="Arial"/>
          <w:sz w:val="20"/>
          <w:szCs w:val="20"/>
        </w:rPr>
        <w:t>поверхні</w:t>
      </w:r>
      <w:r w:rsidRPr="005C56F7">
        <w:rPr>
          <w:rFonts w:ascii="Arial" w:hAnsi="Arial" w:cs="Arial"/>
          <w:spacing w:val="-2"/>
          <w:sz w:val="20"/>
          <w:szCs w:val="20"/>
        </w:rPr>
        <w:t xml:space="preserve"> </w:t>
      </w:r>
      <w:r w:rsidRPr="005C56F7">
        <w:rPr>
          <w:rFonts w:ascii="Arial" w:hAnsi="Arial" w:cs="Arial"/>
          <w:sz w:val="20"/>
          <w:szCs w:val="20"/>
        </w:rPr>
        <w:t>води</w:t>
      </w:r>
      <w:r w:rsidRPr="005C56F7">
        <w:rPr>
          <w:rFonts w:ascii="Arial" w:hAnsi="Arial" w:cs="Arial"/>
          <w:spacing w:val="-4"/>
          <w:sz w:val="20"/>
          <w:szCs w:val="20"/>
        </w:rPr>
        <w:t xml:space="preserve"> </w:t>
      </w:r>
      <w:r w:rsidRPr="005C56F7">
        <w:rPr>
          <w:rFonts w:ascii="Arial" w:hAnsi="Arial" w:cs="Arial"/>
          <w:sz w:val="20"/>
          <w:szCs w:val="20"/>
        </w:rPr>
        <w:t>по</w:t>
      </w:r>
      <w:r w:rsidRPr="005C56F7">
        <w:rPr>
          <w:rFonts w:ascii="Arial" w:hAnsi="Arial" w:cs="Arial"/>
          <w:spacing w:val="-3"/>
          <w:sz w:val="20"/>
          <w:szCs w:val="20"/>
        </w:rPr>
        <w:t xml:space="preserve"> </w:t>
      </w:r>
      <w:r w:rsidRPr="005C56F7">
        <w:rPr>
          <w:rFonts w:ascii="Arial" w:hAnsi="Arial" w:cs="Arial"/>
          <w:sz w:val="20"/>
          <w:szCs w:val="20"/>
        </w:rPr>
        <w:t>осі</w:t>
      </w:r>
      <w:r w:rsidRPr="005C56F7">
        <w:rPr>
          <w:rFonts w:ascii="Arial" w:hAnsi="Arial" w:cs="Arial"/>
          <w:spacing w:val="-2"/>
          <w:sz w:val="20"/>
          <w:szCs w:val="20"/>
        </w:rPr>
        <w:t xml:space="preserve"> </w:t>
      </w:r>
      <w:r w:rsidRPr="005C56F7">
        <w:rPr>
          <w:rFonts w:ascii="Arial" w:hAnsi="Arial" w:cs="Arial"/>
          <w:sz w:val="20"/>
          <w:szCs w:val="20"/>
        </w:rPr>
        <w:t>найближчої</w:t>
      </w:r>
      <w:r w:rsidRPr="005C56F7">
        <w:rPr>
          <w:rFonts w:ascii="Arial" w:hAnsi="Arial" w:cs="Arial"/>
          <w:spacing w:val="-5"/>
          <w:sz w:val="20"/>
          <w:szCs w:val="20"/>
        </w:rPr>
        <w:t xml:space="preserve"> </w:t>
      </w:r>
      <w:r w:rsidRPr="005C56F7">
        <w:rPr>
          <w:rFonts w:ascii="Arial" w:hAnsi="Arial" w:cs="Arial"/>
          <w:sz w:val="20"/>
          <w:szCs w:val="20"/>
        </w:rPr>
        <w:t>до</w:t>
      </w:r>
      <w:r w:rsidRPr="005C56F7">
        <w:rPr>
          <w:rFonts w:ascii="Arial" w:hAnsi="Arial" w:cs="Arial"/>
          <w:spacing w:val="-3"/>
          <w:sz w:val="20"/>
          <w:szCs w:val="20"/>
        </w:rPr>
        <w:t xml:space="preserve"> </w:t>
      </w:r>
      <w:r w:rsidRPr="005C56F7">
        <w:rPr>
          <w:rFonts w:ascii="Arial" w:hAnsi="Arial" w:cs="Arial"/>
          <w:sz w:val="20"/>
          <w:szCs w:val="20"/>
        </w:rPr>
        <w:t>трибуни</w:t>
      </w:r>
      <w:r w:rsidRPr="005C56F7">
        <w:rPr>
          <w:rFonts w:ascii="Arial" w:hAnsi="Arial" w:cs="Arial"/>
          <w:spacing w:val="-3"/>
          <w:sz w:val="20"/>
          <w:szCs w:val="20"/>
        </w:rPr>
        <w:t xml:space="preserve"> </w:t>
      </w:r>
      <w:r w:rsidRPr="005C56F7">
        <w:rPr>
          <w:rFonts w:ascii="Arial" w:hAnsi="Arial" w:cs="Arial"/>
          <w:spacing w:val="-2"/>
          <w:sz w:val="20"/>
          <w:szCs w:val="20"/>
        </w:rPr>
        <w:t>"води";</w:t>
      </w:r>
    </w:p>
    <w:p w14:paraId="1BEEB5FE" w14:textId="77777777" w:rsidR="00A76B49" w:rsidRPr="005C56F7" w:rsidRDefault="002455BA" w:rsidP="005C56F7">
      <w:pPr>
        <w:pStyle w:val="a3"/>
        <w:spacing w:line="288" w:lineRule="auto"/>
        <w:ind w:firstLine="720"/>
        <w:jc w:val="both"/>
        <w:rPr>
          <w:rFonts w:ascii="Arial" w:hAnsi="Arial" w:cs="Arial"/>
          <w:sz w:val="20"/>
          <w:szCs w:val="20"/>
        </w:rPr>
      </w:pPr>
      <w:r w:rsidRPr="005C56F7">
        <w:rPr>
          <w:rFonts w:ascii="Arial" w:hAnsi="Arial" w:cs="Arial"/>
          <w:sz w:val="20"/>
          <w:szCs w:val="20"/>
        </w:rPr>
        <w:t>д)</w:t>
      </w:r>
      <w:r w:rsidRPr="005C56F7">
        <w:rPr>
          <w:rFonts w:ascii="Arial" w:hAnsi="Arial" w:cs="Arial"/>
          <w:spacing w:val="24"/>
          <w:sz w:val="20"/>
          <w:szCs w:val="20"/>
        </w:rPr>
        <w:t xml:space="preserve"> </w:t>
      </w:r>
      <w:r w:rsidRPr="005C56F7">
        <w:rPr>
          <w:rFonts w:ascii="Arial" w:hAnsi="Arial" w:cs="Arial"/>
          <w:sz w:val="20"/>
          <w:szCs w:val="20"/>
        </w:rPr>
        <w:t>для</w:t>
      </w:r>
      <w:r w:rsidRPr="005C56F7">
        <w:rPr>
          <w:rFonts w:ascii="Arial" w:hAnsi="Arial" w:cs="Arial"/>
          <w:spacing w:val="25"/>
          <w:sz w:val="20"/>
          <w:szCs w:val="20"/>
        </w:rPr>
        <w:t xml:space="preserve"> </w:t>
      </w:r>
      <w:r w:rsidRPr="005C56F7">
        <w:rPr>
          <w:rFonts w:ascii="Arial" w:hAnsi="Arial" w:cs="Arial"/>
          <w:sz w:val="20"/>
          <w:szCs w:val="20"/>
        </w:rPr>
        <w:t>гімнастики</w:t>
      </w:r>
      <w:r w:rsidRPr="005C56F7">
        <w:rPr>
          <w:rFonts w:ascii="Arial" w:hAnsi="Arial" w:cs="Arial"/>
          <w:spacing w:val="25"/>
          <w:sz w:val="20"/>
          <w:szCs w:val="20"/>
        </w:rPr>
        <w:t xml:space="preserve"> </w:t>
      </w:r>
      <w:r w:rsidRPr="005C56F7">
        <w:rPr>
          <w:rFonts w:ascii="Arial" w:hAnsi="Arial" w:cs="Arial"/>
          <w:sz w:val="20"/>
          <w:szCs w:val="20"/>
        </w:rPr>
        <w:t>спортивної</w:t>
      </w:r>
      <w:r w:rsidRPr="005C56F7">
        <w:rPr>
          <w:rFonts w:ascii="Arial" w:hAnsi="Arial" w:cs="Arial"/>
          <w:spacing w:val="27"/>
          <w:sz w:val="20"/>
          <w:szCs w:val="20"/>
        </w:rPr>
        <w:t xml:space="preserve"> </w:t>
      </w:r>
      <w:r w:rsidRPr="005C56F7">
        <w:rPr>
          <w:rFonts w:ascii="Arial" w:hAnsi="Arial" w:cs="Arial"/>
          <w:sz w:val="20"/>
          <w:szCs w:val="20"/>
        </w:rPr>
        <w:t>- на</w:t>
      </w:r>
      <w:r w:rsidRPr="005C56F7">
        <w:rPr>
          <w:rFonts w:ascii="Arial" w:hAnsi="Arial" w:cs="Arial"/>
          <w:spacing w:val="26"/>
          <w:sz w:val="20"/>
          <w:szCs w:val="20"/>
        </w:rPr>
        <w:t xml:space="preserve"> </w:t>
      </w:r>
      <w:r w:rsidRPr="005C56F7">
        <w:rPr>
          <w:rFonts w:ascii="Arial" w:hAnsi="Arial" w:cs="Arial"/>
          <w:sz w:val="20"/>
          <w:szCs w:val="20"/>
        </w:rPr>
        <w:t>поверхні</w:t>
      </w:r>
      <w:r w:rsidRPr="005C56F7">
        <w:rPr>
          <w:rFonts w:ascii="Arial" w:hAnsi="Arial" w:cs="Arial"/>
          <w:spacing w:val="27"/>
          <w:sz w:val="20"/>
          <w:szCs w:val="20"/>
        </w:rPr>
        <w:t xml:space="preserve"> </w:t>
      </w:r>
      <w:r w:rsidRPr="005C56F7">
        <w:rPr>
          <w:rFonts w:ascii="Arial" w:hAnsi="Arial" w:cs="Arial"/>
          <w:sz w:val="20"/>
          <w:szCs w:val="20"/>
        </w:rPr>
        <w:t>підлоги</w:t>
      </w:r>
      <w:r w:rsidRPr="005C56F7">
        <w:rPr>
          <w:rFonts w:ascii="Arial" w:hAnsi="Arial" w:cs="Arial"/>
          <w:spacing w:val="25"/>
          <w:sz w:val="20"/>
          <w:szCs w:val="20"/>
        </w:rPr>
        <w:t xml:space="preserve"> </w:t>
      </w:r>
      <w:r w:rsidRPr="005C56F7">
        <w:rPr>
          <w:rFonts w:ascii="Arial" w:hAnsi="Arial" w:cs="Arial"/>
          <w:sz w:val="20"/>
          <w:szCs w:val="20"/>
        </w:rPr>
        <w:t>(помосту)</w:t>
      </w:r>
      <w:r w:rsidRPr="005C56F7">
        <w:rPr>
          <w:rFonts w:ascii="Arial" w:hAnsi="Arial" w:cs="Arial"/>
          <w:spacing w:val="26"/>
          <w:sz w:val="20"/>
          <w:szCs w:val="20"/>
        </w:rPr>
        <w:t xml:space="preserve"> </w:t>
      </w:r>
      <w:r w:rsidRPr="005C56F7">
        <w:rPr>
          <w:rFonts w:ascii="Arial" w:hAnsi="Arial" w:cs="Arial"/>
          <w:sz w:val="20"/>
          <w:szCs w:val="20"/>
        </w:rPr>
        <w:t>по</w:t>
      </w:r>
      <w:r w:rsidRPr="005C56F7">
        <w:rPr>
          <w:rFonts w:ascii="Arial" w:hAnsi="Arial" w:cs="Arial"/>
          <w:spacing w:val="23"/>
          <w:sz w:val="20"/>
          <w:szCs w:val="20"/>
        </w:rPr>
        <w:t xml:space="preserve"> </w:t>
      </w:r>
      <w:r w:rsidRPr="005C56F7">
        <w:rPr>
          <w:rFonts w:ascii="Arial" w:hAnsi="Arial" w:cs="Arial"/>
          <w:sz w:val="20"/>
          <w:szCs w:val="20"/>
        </w:rPr>
        <w:t>осі</w:t>
      </w:r>
      <w:r w:rsidRPr="005C56F7">
        <w:rPr>
          <w:rFonts w:ascii="Arial" w:hAnsi="Arial" w:cs="Arial"/>
          <w:spacing w:val="27"/>
          <w:sz w:val="20"/>
          <w:szCs w:val="20"/>
        </w:rPr>
        <w:t xml:space="preserve"> </w:t>
      </w:r>
      <w:r w:rsidRPr="005C56F7">
        <w:rPr>
          <w:rFonts w:ascii="Arial" w:hAnsi="Arial" w:cs="Arial"/>
          <w:sz w:val="20"/>
          <w:szCs w:val="20"/>
        </w:rPr>
        <w:t>найближчого</w:t>
      </w:r>
      <w:r w:rsidRPr="005C56F7">
        <w:rPr>
          <w:rFonts w:ascii="Arial" w:hAnsi="Arial" w:cs="Arial"/>
          <w:spacing w:val="23"/>
          <w:sz w:val="20"/>
          <w:szCs w:val="20"/>
        </w:rPr>
        <w:t xml:space="preserve"> </w:t>
      </w:r>
      <w:r w:rsidRPr="005C56F7">
        <w:rPr>
          <w:rFonts w:ascii="Arial" w:hAnsi="Arial" w:cs="Arial"/>
          <w:sz w:val="20"/>
          <w:szCs w:val="20"/>
        </w:rPr>
        <w:t>до</w:t>
      </w:r>
      <w:r w:rsidRPr="005C56F7">
        <w:rPr>
          <w:rFonts w:ascii="Arial" w:hAnsi="Arial" w:cs="Arial"/>
          <w:spacing w:val="26"/>
          <w:sz w:val="20"/>
          <w:szCs w:val="20"/>
        </w:rPr>
        <w:t xml:space="preserve"> </w:t>
      </w:r>
      <w:r w:rsidRPr="005C56F7">
        <w:rPr>
          <w:rFonts w:ascii="Arial" w:hAnsi="Arial" w:cs="Arial"/>
          <w:sz w:val="20"/>
          <w:szCs w:val="20"/>
        </w:rPr>
        <w:t xml:space="preserve">трибуни </w:t>
      </w:r>
      <w:r w:rsidRPr="005C56F7">
        <w:rPr>
          <w:rFonts w:ascii="Arial" w:hAnsi="Arial" w:cs="Arial"/>
          <w:spacing w:val="-2"/>
          <w:sz w:val="20"/>
          <w:szCs w:val="20"/>
        </w:rPr>
        <w:t>снаряда.</w:t>
      </w:r>
    </w:p>
    <w:p w14:paraId="2FC888F2" w14:textId="7FE48E96" w:rsidR="00A76B49" w:rsidRPr="005C56F7" w:rsidRDefault="002455BA" w:rsidP="005C56F7">
      <w:pPr>
        <w:pStyle w:val="a3"/>
        <w:spacing w:line="288" w:lineRule="auto"/>
        <w:ind w:firstLine="720"/>
        <w:jc w:val="both"/>
        <w:rPr>
          <w:rFonts w:ascii="Arial" w:hAnsi="Arial" w:cs="Arial"/>
          <w:sz w:val="20"/>
          <w:szCs w:val="20"/>
        </w:rPr>
      </w:pPr>
      <w:r w:rsidRPr="005C56F7">
        <w:rPr>
          <w:rFonts w:ascii="Arial" w:hAnsi="Arial" w:cs="Arial"/>
          <w:sz w:val="20"/>
          <w:szCs w:val="20"/>
        </w:rPr>
        <w:t>Положення точки спостереження (фокуса) в разі її переміщення (у випадках, зазначених</w:t>
      </w:r>
      <w:r w:rsidR="005C56F7">
        <w:rPr>
          <w:rFonts w:ascii="Arial" w:hAnsi="Arial" w:cs="Arial"/>
          <w:sz w:val="20"/>
          <w:szCs w:val="20"/>
        </w:rPr>
        <w:t xml:space="preserve">    </w:t>
      </w:r>
      <w:r w:rsidRPr="005C56F7">
        <w:rPr>
          <w:rFonts w:ascii="Arial" w:hAnsi="Arial" w:cs="Arial"/>
          <w:sz w:val="20"/>
          <w:szCs w:val="20"/>
        </w:rPr>
        <w:t xml:space="preserve"> у С.6) слід приймати для видів спорту, наведених у цьому пункті, на 0,5 м вище її початкового положення.</w:t>
      </w:r>
    </w:p>
    <w:p w14:paraId="3B3A842E" w14:textId="7E3F0DEB" w:rsidR="00A76B49" w:rsidRPr="005C56F7" w:rsidRDefault="002455BA" w:rsidP="005C56F7">
      <w:pPr>
        <w:pStyle w:val="a3"/>
        <w:spacing w:line="288" w:lineRule="auto"/>
        <w:ind w:firstLine="720"/>
        <w:jc w:val="both"/>
        <w:rPr>
          <w:rFonts w:ascii="Arial" w:hAnsi="Arial" w:cs="Arial"/>
          <w:sz w:val="20"/>
          <w:szCs w:val="20"/>
        </w:rPr>
      </w:pPr>
      <w:r w:rsidRPr="005C56F7">
        <w:rPr>
          <w:rFonts w:ascii="Arial" w:hAnsi="Arial" w:cs="Arial"/>
          <w:b/>
          <w:bCs/>
          <w:sz w:val="20"/>
          <w:szCs w:val="20"/>
        </w:rPr>
        <w:t>С.8</w:t>
      </w:r>
      <w:r w:rsidRPr="005C56F7">
        <w:rPr>
          <w:rFonts w:ascii="Arial" w:hAnsi="Arial" w:cs="Arial"/>
          <w:spacing w:val="-9"/>
          <w:sz w:val="20"/>
          <w:szCs w:val="20"/>
        </w:rPr>
        <w:t xml:space="preserve"> </w:t>
      </w:r>
      <w:r w:rsidRPr="005C56F7">
        <w:rPr>
          <w:rFonts w:ascii="Arial" w:hAnsi="Arial" w:cs="Arial"/>
          <w:sz w:val="20"/>
          <w:szCs w:val="20"/>
        </w:rPr>
        <w:t>Місця</w:t>
      </w:r>
      <w:r w:rsidRPr="005C56F7">
        <w:rPr>
          <w:rFonts w:ascii="Arial" w:hAnsi="Arial" w:cs="Arial"/>
          <w:spacing w:val="-10"/>
          <w:sz w:val="20"/>
          <w:szCs w:val="20"/>
        </w:rPr>
        <w:t xml:space="preserve"> </w:t>
      </w:r>
      <w:r w:rsidRPr="005C56F7">
        <w:rPr>
          <w:rFonts w:ascii="Arial" w:hAnsi="Arial" w:cs="Arial"/>
          <w:sz w:val="20"/>
          <w:szCs w:val="20"/>
        </w:rPr>
        <w:t>для</w:t>
      </w:r>
      <w:r w:rsidRPr="005C56F7">
        <w:rPr>
          <w:rFonts w:ascii="Arial" w:hAnsi="Arial" w:cs="Arial"/>
          <w:spacing w:val="-13"/>
          <w:sz w:val="20"/>
          <w:szCs w:val="20"/>
        </w:rPr>
        <w:t xml:space="preserve"> </w:t>
      </w:r>
      <w:r w:rsidRPr="005C56F7">
        <w:rPr>
          <w:rFonts w:ascii="Arial" w:hAnsi="Arial" w:cs="Arial"/>
          <w:sz w:val="20"/>
          <w:szCs w:val="20"/>
        </w:rPr>
        <w:t>глядачів</w:t>
      </w:r>
      <w:r w:rsidRPr="005C56F7">
        <w:rPr>
          <w:rFonts w:ascii="Arial" w:hAnsi="Arial" w:cs="Arial"/>
          <w:spacing w:val="-11"/>
          <w:sz w:val="20"/>
          <w:szCs w:val="20"/>
        </w:rPr>
        <w:t xml:space="preserve"> </w:t>
      </w:r>
      <w:r w:rsidRPr="005C56F7">
        <w:rPr>
          <w:rFonts w:ascii="Arial" w:hAnsi="Arial" w:cs="Arial"/>
          <w:sz w:val="20"/>
          <w:szCs w:val="20"/>
        </w:rPr>
        <w:t>слід</w:t>
      </w:r>
      <w:r w:rsidRPr="005C56F7">
        <w:rPr>
          <w:rFonts w:ascii="Arial" w:hAnsi="Arial" w:cs="Arial"/>
          <w:spacing w:val="-9"/>
          <w:sz w:val="20"/>
          <w:szCs w:val="20"/>
        </w:rPr>
        <w:t xml:space="preserve"> </w:t>
      </w:r>
      <w:r w:rsidRPr="005C56F7">
        <w:rPr>
          <w:rFonts w:ascii="Arial" w:hAnsi="Arial" w:cs="Arial"/>
          <w:sz w:val="20"/>
          <w:szCs w:val="20"/>
        </w:rPr>
        <w:t>розташовувати</w:t>
      </w:r>
      <w:r w:rsidRPr="005C56F7">
        <w:rPr>
          <w:rFonts w:ascii="Arial" w:hAnsi="Arial" w:cs="Arial"/>
          <w:spacing w:val="-10"/>
          <w:sz w:val="20"/>
          <w:szCs w:val="20"/>
        </w:rPr>
        <w:t xml:space="preserve"> </w:t>
      </w:r>
      <w:r w:rsidRPr="005C56F7">
        <w:rPr>
          <w:rFonts w:ascii="Arial" w:hAnsi="Arial" w:cs="Arial"/>
          <w:sz w:val="20"/>
          <w:szCs w:val="20"/>
        </w:rPr>
        <w:t>у</w:t>
      </w:r>
      <w:r w:rsidRPr="005C56F7">
        <w:rPr>
          <w:rFonts w:ascii="Arial" w:hAnsi="Arial" w:cs="Arial"/>
          <w:spacing w:val="-12"/>
          <w:sz w:val="20"/>
          <w:szCs w:val="20"/>
        </w:rPr>
        <w:t xml:space="preserve"> </w:t>
      </w:r>
      <w:r w:rsidRPr="005C56F7">
        <w:rPr>
          <w:rFonts w:ascii="Arial" w:hAnsi="Arial" w:cs="Arial"/>
          <w:sz w:val="20"/>
          <w:szCs w:val="20"/>
        </w:rPr>
        <w:t>межах</w:t>
      </w:r>
      <w:r w:rsidRPr="005C56F7">
        <w:rPr>
          <w:rFonts w:ascii="Arial" w:hAnsi="Arial" w:cs="Arial"/>
          <w:spacing w:val="-12"/>
          <w:sz w:val="20"/>
          <w:szCs w:val="20"/>
        </w:rPr>
        <w:t xml:space="preserve"> </w:t>
      </w:r>
      <w:r w:rsidRPr="005C56F7">
        <w:rPr>
          <w:rFonts w:ascii="Arial" w:hAnsi="Arial" w:cs="Arial"/>
          <w:sz w:val="20"/>
          <w:szCs w:val="20"/>
        </w:rPr>
        <w:t>зон,</w:t>
      </w:r>
      <w:r w:rsidRPr="005C56F7">
        <w:rPr>
          <w:rFonts w:ascii="Arial" w:hAnsi="Arial" w:cs="Arial"/>
          <w:spacing w:val="-9"/>
          <w:sz w:val="20"/>
          <w:szCs w:val="20"/>
        </w:rPr>
        <w:t xml:space="preserve"> </w:t>
      </w:r>
      <w:r w:rsidRPr="005C56F7">
        <w:rPr>
          <w:rFonts w:ascii="Arial" w:hAnsi="Arial" w:cs="Arial"/>
          <w:sz w:val="20"/>
          <w:szCs w:val="20"/>
        </w:rPr>
        <w:t>наведених</w:t>
      </w:r>
      <w:r w:rsidRPr="005C56F7">
        <w:rPr>
          <w:rFonts w:ascii="Arial" w:hAnsi="Arial" w:cs="Arial"/>
          <w:spacing w:val="-9"/>
          <w:sz w:val="20"/>
          <w:szCs w:val="20"/>
        </w:rPr>
        <w:t xml:space="preserve"> </w:t>
      </w:r>
      <w:r w:rsidRPr="005C56F7">
        <w:rPr>
          <w:rFonts w:ascii="Arial" w:hAnsi="Arial" w:cs="Arial"/>
          <w:sz w:val="20"/>
          <w:szCs w:val="20"/>
        </w:rPr>
        <w:t>на</w:t>
      </w:r>
      <w:r w:rsidRPr="005C56F7">
        <w:rPr>
          <w:rFonts w:ascii="Arial" w:hAnsi="Arial" w:cs="Arial"/>
          <w:spacing w:val="-9"/>
          <w:sz w:val="20"/>
          <w:szCs w:val="20"/>
        </w:rPr>
        <w:t xml:space="preserve"> </w:t>
      </w:r>
      <w:r w:rsidRPr="005C56F7">
        <w:rPr>
          <w:rFonts w:ascii="Arial" w:hAnsi="Arial" w:cs="Arial"/>
          <w:sz w:val="20"/>
          <w:szCs w:val="20"/>
        </w:rPr>
        <w:t>рисунку</w:t>
      </w:r>
      <w:r w:rsidRPr="005C56F7">
        <w:rPr>
          <w:rFonts w:ascii="Arial" w:hAnsi="Arial" w:cs="Arial"/>
          <w:spacing w:val="-12"/>
          <w:sz w:val="20"/>
          <w:szCs w:val="20"/>
        </w:rPr>
        <w:t xml:space="preserve"> </w:t>
      </w:r>
      <w:r w:rsidRPr="005C56F7">
        <w:rPr>
          <w:rFonts w:ascii="Arial" w:hAnsi="Arial" w:cs="Arial"/>
          <w:sz w:val="20"/>
          <w:szCs w:val="20"/>
        </w:rPr>
        <w:t>С.</w:t>
      </w:r>
      <w:r w:rsidRPr="005C56F7">
        <w:rPr>
          <w:rFonts w:ascii="Arial" w:hAnsi="Arial" w:cs="Arial"/>
          <w:spacing w:val="-9"/>
          <w:sz w:val="20"/>
          <w:szCs w:val="20"/>
        </w:rPr>
        <w:t xml:space="preserve"> </w:t>
      </w:r>
      <w:r w:rsidRPr="005C56F7">
        <w:rPr>
          <w:rFonts w:ascii="Arial" w:hAnsi="Arial" w:cs="Arial"/>
          <w:sz w:val="20"/>
          <w:szCs w:val="20"/>
        </w:rPr>
        <w:t>2</w:t>
      </w:r>
      <w:r w:rsidRPr="005C56F7">
        <w:rPr>
          <w:rFonts w:ascii="Arial" w:hAnsi="Arial" w:cs="Arial"/>
          <w:spacing w:val="-9"/>
          <w:sz w:val="20"/>
          <w:szCs w:val="20"/>
        </w:rPr>
        <w:t xml:space="preserve"> </w:t>
      </w:r>
      <w:r w:rsidRPr="005C56F7">
        <w:rPr>
          <w:rFonts w:ascii="Arial" w:hAnsi="Arial" w:cs="Arial"/>
          <w:sz w:val="20"/>
          <w:szCs w:val="20"/>
        </w:rPr>
        <w:t>і</w:t>
      </w:r>
      <w:r w:rsidRPr="005C56F7">
        <w:rPr>
          <w:rFonts w:ascii="Arial" w:hAnsi="Arial" w:cs="Arial"/>
          <w:spacing w:val="-8"/>
          <w:sz w:val="20"/>
          <w:szCs w:val="20"/>
        </w:rPr>
        <w:t xml:space="preserve"> </w:t>
      </w:r>
      <w:r w:rsidRPr="005C56F7">
        <w:rPr>
          <w:rFonts w:ascii="Arial" w:hAnsi="Arial" w:cs="Arial"/>
          <w:sz w:val="20"/>
          <w:szCs w:val="20"/>
        </w:rPr>
        <w:t>в</w:t>
      </w:r>
      <w:r w:rsidRPr="005C56F7">
        <w:rPr>
          <w:rFonts w:ascii="Arial" w:hAnsi="Arial" w:cs="Arial"/>
          <w:spacing w:val="-11"/>
          <w:sz w:val="20"/>
          <w:szCs w:val="20"/>
        </w:rPr>
        <w:t xml:space="preserve"> </w:t>
      </w:r>
      <w:r w:rsidRPr="005C56F7">
        <w:rPr>
          <w:rFonts w:ascii="Arial" w:hAnsi="Arial" w:cs="Arial"/>
          <w:sz w:val="20"/>
          <w:szCs w:val="20"/>
        </w:rPr>
        <w:t>таблиці</w:t>
      </w:r>
      <w:r w:rsidRPr="005C56F7">
        <w:rPr>
          <w:rFonts w:ascii="Arial" w:hAnsi="Arial" w:cs="Arial"/>
          <w:spacing w:val="-8"/>
          <w:sz w:val="20"/>
          <w:szCs w:val="20"/>
        </w:rPr>
        <w:t xml:space="preserve"> </w:t>
      </w:r>
      <w:r w:rsidRPr="005C56F7">
        <w:rPr>
          <w:rFonts w:ascii="Arial" w:hAnsi="Arial" w:cs="Arial"/>
          <w:sz w:val="20"/>
          <w:szCs w:val="20"/>
        </w:rPr>
        <w:t>С.2. С.9</w:t>
      </w:r>
      <w:r w:rsidRPr="005C56F7">
        <w:rPr>
          <w:rFonts w:ascii="Arial" w:hAnsi="Arial" w:cs="Arial"/>
          <w:spacing w:val="35"/>
          <w:sz w:val="20"/>
          <w:szCs w:val="20"/>
        </w:rPr>
        <w:t xml:space="preserve"> </w:t>
      </w:r>
      <w:r w:rsidRPr="005C56F7">
        <w:rPr>
          <w:rFonts w:ascii="Arial" w:hAnsi="Arial" w:cs="Arial"/>
          <w:sz w:val="20"/>
          <w:szCs w:val="20"/>
        </w:rPr>
        <w:t>При</w:t>
      </w:r>
      <w:r w:rsidRPr="005C56F7">
        <w:rPr>
          <w:rFonts w:ascii="Arial" w:hAnsi="Arial" w:cs="Arial"/>
          <w:spacing w:val="35"/>
          <w:sz w:val="20"/>
          <w:szCs w:val="20"/>
        </w:rPr>
        <w:t xml:space="preserve"> </w:t>
      </w:r>
      <w:r w:rsidRPr="005C56F7">
        <w:rPr>
          <w:rFonts w:ascii="Arial" w:hAnsi="Arial" w:cs="Arial"/>
          <w:sz w:val="20"/>
          <w:szCs w:val="20"/>
        </w:rPr>
        <w:t>розташуванні</w:t>
      </w:r>
      <w:r w:rsidRPr="005C56F7">
        <w:rPr>
          <w:rFonts w:ascii="Arial" w:hAnsi="Arial" w:cs="Arial"/>
          <w:spacing w:val="36"/>
          <w:sz w:val="20"/>
          <w:szCs w:val="20"/>
        </w:rPr>
        <w:t xml:space="preserve"> </w:t>
      </w:r>
      <w:r w:rsidRPr="005C56F7">
        <w:rPr>
          <w:rFonts w:ascii="Arial" w:hAnsi="Arial" w:cs="Arial"/>
          <w:sz w:val="20"/>
          <w:szCs w:val="20"/>
        </w:rPr>
        <w:t>полів</w:t>
      </w:r>
      <w:r w:rsidRPr="005C56F7">
        <w:rPr>
          <w:rFonts w:ascii="Arial" w:hAnsi="Arial" w:cs="Arial"/>
          <w:spacing w:val="34"/>
          <w:sz w:val="20"/>
          <w:szCs w:val="20"/>
        </w:rPr>
        <w:t xml:space="preserve"> </w:t>
      </w:r>
      <w:r w:rsidRPr="005C56F7">
        <w:rPr>
          <w:rFonts w:ascii="Arial" w:hAnsi="Arial" w:cs="Arial"/>
          <w:sz w:val="20"/>
          <w:szCs w:val="20"/>
        </w:rPr>
        <w:t>для</w:t>
      </w:r>
      <w:r w:rsidRPr="005C56F7">
        <w:rPr>
          <w:rFonts w:ascii="Arial" w:hAnsi="Arial" w:cs="Arial"/>
          <w:spacing w:val="32"/>
          <w:sz w:val="20"/>
          <w:szCs w:val="20"/>
        </w:rPr>
        <w:t xml:space="preserve"> </w:t>
      </w:r>
      <w:r w:rsidRPr="005C56F7">
        <w:rPr>
          <w:rFonts w:ascii="Arial" w:hAnsi="Arial" w:cs="Arial"/>
          <w:sz w:val="20"/>
          <w:szCs w:val="20"/>
        </w:rPr>
        <w:t>футболу,</w:t>
      </w:r>
      <w:r w:rsidRPr="005C56F7">
        <w:rPr>
          <w:rFonts w:ascii="Arial" w:hAnsi="Arial" w:cs="Arial"/>
          <w:spacing w:val="35"/>
          <w:sz w:val="20"/>
          <w:szCs w:val="20"/>
        </w:rPr>
        <w:t xml:space="preserve"> </w:t>
      </w:r>
      <w:r w:rsidRPr="005C56F7">
        <w:rPr>
          <w:rFonts w:ascii="Arial" w:hAnsi="Arial" w:cs="Arial"/>
          <w:sz w:val="20"/>
          <w:szCs w:val="20"/>
        </w:rPr>
        <w:t>регбі,</w:t>
      </w:r>
      <w:r w:rsidRPr="005C56F7">
        <w:rPr>
          <w:rFonts w:ascii="Arial" w:hAnsi="Arial" w:cs="Arial"/>
          <w:spacing w:val="35"/>
          <w:sz w:val="20"/>
          <w:szCs w:val="20"/>
        </w:rPr>
        <w:t xml:space="preserve"> </w:t>
      </w:r>
      <w:r w:rsidRPr="005C56F7">
        <w:rPr>
          <w:rFonts w:ascii="Arial" w:hAnsi="Arial" w:cs="Arial"/>
          <w:sz w:val="20"/>
          <w:szCs w:val="20"/>
        </w:rPr>
        <w:t>хокею</w:t>
      </w:r>
      <w:r w:rsidRPr="005C56F7">
        <w:rPr>
          <w:rFonts w:ascii="Arial" w:hAnsi="Arial" w:cs="Arial"/>
          <w:spacing w:val="36"/>
          <w:sz w:val="20"/>
          <w:szCs w:val="20"/>
        </w:rPr>
        <w:t xml:space="preserve"> </w:t>
      </w:r>
      <w:r w:rsidRPr="005C56F7">
        <w:rPr>
          <w:rFonts w:ascii="Arial" w:hAnsi="Arial" w:cs="Arial"/>
          <w:sz w:val="20"/>
          <w:szCs w:val="20"/>
        </w:rPr>
        <w:t>на</w:t>
      </w:r>
      <w:r w:rsidRPr="005C56F7">
        <w:rPr>
          <w:rFonts w:ascii="Arial" w:hAnsi="Arial" w:cs="Arial"/>
          <w:spacing w:val="36"/>
          <w:sz w:val="20"/>
          <w:szCs w:val="20"/>
        </w:rPr>
        <w:t xml:space="preserve"> </w:t>
      </w:r>
      <w:r w:rsidRPr="005C56F7">
        <w:rPr>
          <w:rFonts w:ascii="Arial" w:hAnsi="Arial" w:cs="Arial"/>
          <w:sz w:val="20"/>
          <w:szCs w:val="20"/>
        </w:rPr>
        <w:t>траві,</w:t>
      </w:r>
      <w:r w:rsidRPr="005C56F7">
        <w:rPr>
          <w:rFonts w:ascii="Arial" w:hAnsi="Arial" w:cs="Arial"/>
          <w:spacing w:val="35"/>
          <w:sz w:val="20"/>
          <w:szCs w:val="20"/>
        </w:rPr>
        <w:t xml:space="preserve"> </w:t>
      </w:r>
      <w:r w:rsidRPr="005C56F7">
        <w:rPr>
          <w:rFonts w:ascii="Arial" w:hAnsi="Arial" w:cs="Arial"/>
          <w:sz w:val="20"/>
          <w:szCs w:val="20"/>
        </w:rPr>
        <w:t>хокею</w:t>
      </w:r>
      <w:r w:rsidRPr="005C56F7">
        <w:rPr>
          <w:rFonts w:ascii="Arial" w:hAnsi="Arial" w:cs="Arial"/>
          <w:spacing w:val="36"/>
          <w:sz w:val="20"/>
          <w:szCs w:val="20"/>
        </w:rPr>
        <w:t xml:space="preserve"> </w:t>
      </w:r>
      <w:r w:rsidRPr="005C56F7">
        <w:rPr>
          <w:rFonts w:ascii="Arial" w:hAnsi="Arial" w:cs="Arial"/>
          <w:sz w:val="20"/>
          <w:szCs w:val="20"/>
        </w:rPr>
        <w:t>з</w:t>
      </w:r>
      <w:r w:rsidRPr="005C56F7">
        <w:rPr>
          <w:rFonts w:ascii="Arial" w:hAnsi="Arial" w:cs="Arial"/>
          <w:spacing w:val="34"/>
          <w:sz w:val="20"/>
          <w:szCs w:val="20"/>
        </w:rPr>
        <w:t xml:space="preserve"> </w:t>
      </w:r>
      <w:r w:rsidRPr="005C56F7">
        <w:rPr>
          <w:rFonts w:ascii="Arial" w:hAnsi="Arial" w:cs="Arial"/>
          <w:sz w:val="20"/>
          <w:szCs w:val="20"/>
        </w:rPr>
        <w:t>м'ячем</w:t>
      </w:r>
      <w:r w:rsidRPr="005C56F7">
        <w:rPr>
          <w:rFonts w:ascii="Arial" w:hAnsi="Arial" w:cs="Arial"/>
          <w:spacing w:val="35"/>
          <w:sz w:val="20"/>
          <w:szCs w:val="20"/>
        </w:rPr>
        <w:t xml:space="preserve"> </w:t>
      </w:r>
      <w:r w:rsidRPr="005C56F7">
        <w:rPr>
          <w:rFonts w:ascii="Arial" w:hAnsi="Arial" w:cs="Arial"/>
          <w:sz w:val="20"/>
          <w:szCs w:val="20"/>
        </w:rPr>
        <w:t>і</w:t>
      </w:r>
      <w:r w:rsidRPr="005C56F7">
        <w:rPr>
          <w:rFonts w:ascii="Arial" w:hAnsi="Arial" w:cs="Arial"/>
          <w:spacing w:val="36"/>
          <w:sz w:val="20"/>
          <w:szCs w:val="20"/>
        </w:rPr>
        <w:t xml:space="preserve"> </w:t>
      </w:r>
      <w:r w:rsidRPr="005C56F7">
        <w:rPr>
          <w:rFonts w:ascii="Arial" w:hAnsi="Arial" w:cs="Arial"/>
          <w:sz w:val="20"/>
          <w:szCs w:val="20"/>
        </w:rPr>
        <w:t>доріжки</w:t>
      </w:r>
      <w:r w:rsidRPr="005C56F7">
        <w:rPr>
          <w:rFonts w:ascii="Arial" w:hAnsi="Arial" w:cs="Arial"/>
          <w:spacing w:val="32"/>
          <w:sz w:val="20"/>
          <w:szCs w:val="20"/>
        </w:rPr>
        <w:t xml:space="preserve"> </w:t>
      </w:r>
      <w:r w:rsidRPr="005C56F7">
        <w:rPr>
          <w:rFonts w:ascii="Arial" w:hAnsi="Arial" w:cs="Arial"/>
          <w:sz w:val="20"/>
          <w:szCs w:val="20"/>
        </w:rPr>
        <w:t>для швидкісного</w:t>
      </w:r>
      <w:r w:rsidRPr="005C56F7">
        <w:rPr>
          <w:rFonts w:ascii="Arial" w:hAnsi="Arial" w:cs="Arial"/>
          <w:spacing w:val="40"/>
          <w:sz w:val="20"/>
          <w:szCs w:val="20"/>
        </w:rPr>
        <w:t xml:space="preserve"> </w:t>
      </w:r>
      <w:r w:rsidRPr="005C56F7">
        <w:rPr>
          <w:rFonts w:ascii="Arial" w:hAnsi="Arial" w:cs="Arial"/>
          <w:sz w:val="20"/>
          <w:szCs w:val="20"/>
        </w:rPr>
        <w:t>бігу</w:t>
      </w:r>
      <w:r w:rsidRPr="005C56F7">
        <w:rPr>
          <w:rFonts w:ascii="Arial" w:hAnsi="Arial" w:cs="Arial"/>
          <w:spacing w:val="40"/>
          <w:sz w:val="20"/>
          <w:szCs w:val="20"/>
        </w:rPr>
        <w:t xml:space="preserve"> </w:t>
      </w:r>
      <w:r w:rsidRPr="005C56F7">
        <w:rPr>
          <w:rFonts w:ascii="Arial" w:hAnsi="Arial" w:cs="Arial"/>
          <w:sz w:val="20"/>
          <w:szCs w:val="20"/>
        </w:rPr>
        <w:t>на</w:t>
      </w:r>
      <w:r w:rsidRPr="005C56F7">
        <w:rPr>
          <w:rFonts w:ascii="Arial" w:hAnsi="Arial" w:cs="Arial"/>
          <w:spacing w:val="40"/>
          <w:sz w:val="20"/>
          <w:szCs w:val="20"/>
        </w:rPr>
        <w:t xml:space="preserve"> </w:t>
      </w:r>
      <w:r w:rsidRPr="005C56F7">
        <w:rPr>
          <w:rFonts w:ascii="Arial" w:hAnsi="Arial" w:cs="Arial"/>
          <w:sz w:val="20"/>
          <w:szCs w:val="20"/>
        </w:rPr>
        <w:t>ковзанах</w:t>
      </w:r>
      <w:r w:rsidRPr="005C56F7">
        <w:rPr>
          <w:rFonts w:ascii="Arial" w:hAnsi="Arial" w:cs="Arial"/>
          <w:spacing w:val="40"/>
          <w:sz w:val="20"/>
          <w:szCs w:val="20"/>
        </w:rPr>
        <w:t xml:space="preserve"> </w:t>
      </w:r>
      <w:r w:rsidRPr="005C56F7">
        <w:rPr>
          <w:rFonts w:ascii="Arial" w:hAnsi="Arial" w:cs="Arial"/>
          <w:sz w:val="20"/>
          <w:szCs w:val="20"/>
        </w:rPr>
        <w:t>у</w:t>
      </w:r>
      <w:r w:rsidRPr="005C56F7">
        <w:rPr>
          <w:rFonts w:ascii="Arial" w:hAnsi="Arial" w:cs="Arial"/>
          <w:spacing w:val="40"/>
          <w:sz w:val="20"/>
          <w:szCs w:val="20"/>
        </w:rPr>
        <w:t xml:space="preserve"> </w:t>
      </w:r>
      <w:r w:rsidRPr="005C56F7">
        <w:rPr>
          <w:rFonts w:ascii="Arial" w:hAnsi="Arial" w:cs="Arial"/>
          <w:sz w:val="20"/>
          <w:szCs w:val="20"/>
        </w:rPr>
        <w:t>складі</w:t>
      </w:r>
      <w:r w:rsidRPr="005C56F7">
        <w:rPr>
          <w:rFonts w:ascii="Arial" w:hAnsi="Arial" w:cs="Arial"/>
          <w:spacing w:val="40"/>
          <w:sz w:val="20"/>
          <w:szCs w:val="20"/>
        </w:rPr>
        <w:t xml:space="preserve"> </w:t>
      </w:r>
      <w:r w:rsidRPr="005C56F7">
        <w:rPr>
          <w:rFonts w:ascii="Arial" w:hAnsi="Arial" w:cs="Arial"/>
          <w:sz w:val="20"/>
          <w:szCs w:val="20"/>
        </w:rPr>
        <w:t>спортивного</w:t>
      </w:r>
      <w:r w:rsidRPr="005C56F7">
        <w:rPr>
          <w:rFonts w:ascii="Arial" w:hAnsi="Arial" w:cs="Arial"/>
          <w:spacing w:val="40"/>
          <w:sz w:val="20"/>
          <w:szCs w:val="20"/>
        </w:rPr>
        <w:t xml:space="preserve"> </w:t>
      </w:r>
      <w:r w:rsidRPr="005C56F7">
        <w:rPr>
          <w:rFonts w:ascii="Arial" w:hAnsi="Arial" w:cs="Arial"/>
          <w:sz w:val="20"/>
          <w:szCs w:val="20"/>
        </w:rPr>
        <w:t>ядра</w:t>
      </w:r>
      <w:r w:rsidRPr="005C56F7">
        <w:rPr>
          <w:rFonts w:ascii="Arial" w:hAnsi="Arial" w:cs="Arial"/>
          <w:spacing w:val="40"/>
          <w:sz w:val="20"/>
          <w:szCs w:val="20"/>
        </w:rPr>
        <w:t xml:space="preserve"> </w:t>
      </w:r>
      <w:r w:rsidRPr="005C56F7">
        <w:rPr>
          <w:rFonts w:ascii="Arial" w:hAnsi="Arial" w:cs="Arial"/>
          <w:sz w:val="20"/>
          <w:szCs w:val="20"/>
        </w:rPr>
        <w:t>(арени)</w:t>
      </w:r>
      <w:r w:rsidRPr="005C56F7">
        <w:rPr>
          <w:rFonts w:ascii="Arial" w:hAnsi="Arial" w:cs="Arial"/>
          <w:spacing w:val="40"/>
          <w:sz w:val="20"/>
          <w:szCs w:val="20"/>
        </w:rPr>
        <w:t xml:space="preserve"> </w:t>
      </w:r>
      <w:r w:rsidRPr="005C56F7">
        <w:rPr>
          <w:rFonts w:ascii="Arial" w:hAnsi="Arial" w:cs="Arial"/>
          <w:sz w:val="20"/>
          <w:szCs w:val="20"/>
        </w:rPr>
        <w:t>або</w:t>
      </w:r>
      <w:r w:rsidRPr="005C56F7">
        <w:rPr>
          <w:rFonts w:ascii="Arial" w:hAnsi="Arial" w:cs="Arial"/>
          <w:spacing w:val="40"/>
          <w:sz w:val="20"/>
          <w:szCs w:val="20"/>
        </w:rPr>
        <w:t xml:space="preserve"> </w:t>
      </w:r>
      <w:r w:rsidRPr="005C56F7">
        <w:rPr>
          <w:rFonts w:ascii="Arial" w:hAnsi="Arial" w:cs="Arial"/>
          <w:sz w:val="20"/>
          <w:szCs w:val="20"/>
        </w:rPr>
        <w:t>за</w:t>
      </w:r>
      <w:r w:rsidRPr="005C56F7">
        <w:rPr>
          <w:rFonts w:ascii="Arial" w:hAnsi="Arial" w:cs="Arial"/>
          <w:spacing w:val="40"/>
          <w:sz w:val="20"/>
          <w:szCs w:val="20"/>
        </w:rPr>
        <w:t xml:space="preserve"> </w:t>
      </w:r>
      <w:r w:rsidRPr="005C56F7">
        <w:rPr>
          <w:rFonts w:ascii="Arial" w:hAnsi="Arial" w:cs="Arial"/>
          <w:sz w:val="20"/>
          <w:szCs w:val="20"/>
        </w:rPr>
        <w:t>місткості</w:t>
      </w:r>
      <w:r w:rsidRPr="005C56F7">
        <w:rPr>
          <w:rFonts w:ascii="Arial" w:hAnsi="Arial" w:cs="Arial"/>
          <w:spacing w:val="40"/>
          <w:sz w:val="20"/>
          <w:szCs w:val="20"/>
        </w:rPr>
        <w:t xml:space="preserve"> </w:t>
      </w:r>
      <w:r w:rsidRPr="005C56F7">
        <w:rPr>
          <w:rFonts w:ascii="Arial" w:hAnsi="Arial" w:cs="Arial"/>
          <w:sz w:val="20"/>
          <w:szCs w:val="20"/>
        </w:rPr>
        <w:t>трибун</w:t>
      </w:r>
      <w:r w:rsidRPr="005C56F7">
        <w:rPr>
          <w:rFonts w:ascii="Arial" w:hAnsi="Arial" w:cs="Arial"/>
          <w:spacing w:val="40"/>
          <w:sz w:val="20"/>
          <w:szCs w:val="20"/>
        </w:rPr>
        <w:t xml:space="preserve"> </w:t>
      </w:r>
      <w:r w:rsidRPr="005C56F7">
        <w:rPr>
          <w:rFonts w:ascii="Arial" w:hAnsi="Arial" w:cs="Arial"/>
          <w:sz w:val="20"/>
          <w:szCs w:val="20"/>
        </w:rPr>
        <w:t>при</w:t>
      </w:r>
      <w:r w:rsidRPr="005C56F7">
        <w:rPr>
          <w:rFonts w:ascii="Arial" w:hAnsi="Arial" w:cs="Arial"/>
          <w:spacing w:val="40"/>
          <w:sz w:val="20"/>
          <w:szCs w:val="20"/>
        </w:rPr>
        <w:t xml:space="preserve"> </w:t>
      </w:r>
      <w:r w:rsidRPr="005C56F7">
        <w:rPr>
          <w:rFonts w:ascii="Arial" w:hAnsi="Arial" w:cs="Arial"/>
          <w:sz w:val="20"/>
          <w:szCs w:val="20"/>
        </w:rPr>
        <w:t>цих спорудах</w:t>
      </w:r>
      <w:r w:rsidRPr="005C56F7">
        <w:rPr>
          <w:rFonts w:ascii="Arial" w:hAnsi="Arial" w:cs="Arial"/>
          <w:spacing w:val="40"/>
          <w:sz w:val="20"/>
          <w:szCs w:val="20"/>
        </w:rPr>
        <w:t xml:space="preserve"> </w:t>
      </w:r>
      <w:r w:rsidRPr="005C56F7">
        <w:rPr>
          <w:rFonts w:ascii="Arial" w:hAnsi="Arial" w:cs="Arial"/>
          <w:sz w:val="20"/>
          <w:szCs w:val="20"/>
        </w:rPr>
        <w:t>(у</w:t>
      </w:r>
      <w:r w:rsidRPr="005C56F7">
        <w:rPr>
          <w:rFonts w:ascii="Arial" w:hAnsi="Arial" w:cs="Arial"/>
          <w:spacing w:val="40"/>
          <w:sz w:val="20"/>
          <w:szCs w:val="20"/>
        </w:rPr>
        <w:t xml:space="preserve"> </w:t>
      </w:r>
      <w:r w:rsidRPr="005C56F7">
        <w:rPr>
          <w:rFonts w:ascii="Arial" w:hAnsi="Arial" w:cs="Arial"/>
          <w:sz w:val="20"/>
          <w:szCs w:val="20"/>
        </w:rPr>
        <w:t>тому</w:t>
      </w:r>
      <w:r w:rsidRPr="005C56F7">
        <w:rPr>
          <w:rFonts w:ascii="Arial" w:hAnsi="Arial" w:cs="Arial"/>
          <w:spacing w:val="40"/>
          <w:sz w:val="20"/>
          <w:szCs w:val="20"/>
        </w:rPr>
        <w:t xml:space="preserve"> </w:t>
      </w:r>
      <w:r w:rsidRPr="005C56F7">
        <w:rPr>
          <w:rFonts w:ascii="Arial" w:hAnsi="Arial" w:cs="Arial"/>
          <w:sz w:val="20"/>
          <w:szCs w:val="20"/>
        </w:rPr>
        <w:t>числі</w:t>
      </w:r>
      <w:r w:rsidRPr="005C56F7">
        <w:rPr>
          <w:rFonts w:ascii="Arial" w:hAnsi="Arial" w:cs="Arial"/>
          <w:spacing w:val="40"/>
          <w:sz w:val="20"/>
          <w:szCs w:val="20"/>
        </w:rPr>
        <w:t xml:space="preserve"> </w:t>
      </w:r>
      <w:r w:rsidRPr="005C56F7">
        <w:rPr>
          <w:rFonts w:ascii="Arial" w:hAnsi="Arial" w:cs="Arial"/>
          <w:sz w:val="20"/>
          <w:szCs w:val="20"/>
        </w:rPr>
        <w:t>при</w:t>
      </w:r>
      <w:r w:rsidRPr="005C56F7">
        <w:rPr>
          <w:rFonts w:ascii="Arial" w:hAnsi="Arial" w:cs="Arial"/>
          <w:spacing w:val="40"/>
          <w:sz w:val="20"/>
          <w:szCs w:val="20"/>
        </w:rPr>
        <w:t xml:space="preserve"> </w:t>
      </w:r>
      <w:r w:rsidRPr="005C56F7">
        <w:rPr>
          <w:rFonts w:ascii="Arial" w:hAnsi="Arial" w:cs="Arial"/>
          <w:sz w:val="20"/>
          <w:szCs w:val="20"/>
        </w:rPr>
        <w:t>спортивному</w:t>
      </w:r>
      <w:r w:rsidRPr="005C56F7">
        <w:rPr>
          <w:rFonts w:ascii="Arial" w:hAnsi="Arial" w:cs="Arial"/>
          <w:spacing w:val="40"/>
          <w:sz w:val="20"/>
          <w:szCs w:val="20"/>
        </w:rPr>
        <w:t xml:space="preserve"> </w:t>
      </w:r>
      <w:r w:rsidRPr="005C56F7">
        <w:rPr>
          <w:rFonts w:ascii="Arial" w:hAnsi="Arial" w:cs="Arial"/>
          <w:sz w:val="20"/>
          <w:szCs w:val="20"/>
        </w:rPr>
        <w:t>ядрі)</w:t>
      </w:r>
      <w:r w:rsidRPr="005C56F7">
        <w:rPr>
          <w:rFonts w:ascii="Arial" w:hAnsi="Arial" w:cs="Arial"/>
          <w:spacing w:val="40"/>
          <w:sz w:val="20"/>
          <w:szCs w:val="20"/>
        </w:rPr>
        <w:t xml:space="preserve"> </w:t>
      </w:r>
      <w:r w:rsidRPr="005C56F7">
        <w:rPr>
          <w:rFonts w:ascii="Arial" w:hAnsi="Arial" w:cs="Arial"/>
          <w:sz w:val="20"/>
          <w:szCs w:val="20"/>
        </w:rPr>
        <w:t>понад</w:t>
      </w:r>
      <w:r w:rsidRPr="005C56F7">
        <w:rPr>
          <w:rFonts w:ascii="Arial" w:hAnsi="Arial" w:cs="Arial"/>
          <w:spacing w:val="40"/>
          <w:sz w:val="20"/>
          <w:szCs w:val="20"/>
        </w:rPr>
        <w:t xml:space="preserve"> </w:t>
      </w:r>
      <w:r w:rsidRPr="005C56F7">
        <w:rPr>
          <w:rFonts w:ascii="Arial" w:hAnsi="Arial" w:cs="Arial"/>
          <w:sz w:val="20"/>
          <w:szCs w:val="20"/>
        </w:rPr>
        <w:t>10</w:t>
      </w:r>
      <w:r w:rsidRPr="005C56F7">
        <w:rPr>
          <w:rFonts w:ascii="Arial" w:hAnsi="Arial" w:cs="Arial"/>
          <w:spacing w:val="40"/>
          <w:sz w:val="20"/>
          <w:szCs w:val="20"/>
        </w:rPr>
        <w:t xml:space="preserve"> </w:t>
      </w:r>
      <w:r w:rsidRPr="005C56F7">
        <w:rPr>
          <w:rFonts w:ascii="Arial" w:hAnsi="Arial" w:cs="Arial"/>
          <w:sz w:val="20"/>
          <w:szCs w:val="20"/>
        </w:rPr>
        <w:t>тис.</w:t>
      </w:r>
      <w:r w:rsidRPr="005C56F7">
        <w:rPr>
          <w:rFonts w:ascii="Arial" w:hAnsi="Arial" w:cs="Arial"/>
          <w:spacing w:val="40"/>
          <w:sz w:val="20"/>
          <w:szCs w:val="20"/>
        </w:rPr>
        <w:t xml:space="preserve"> </w:t>
      </w:r>
      <w:r w:rsidRPr="005C56F7">
        <w:rPr>
          <w:rFonts w:ascii="Arial" w:hAnsi="Arial" w:cs="Arial"/>
          <w:sz w:val="20"/>
          <w:szCs w:val="20"/>
        </w:rPr>
        <w:t>глядачів</w:t>
      </w:r>
      <w:r w:rsidRPr="005C56F7">
        <w:rPr>
          <w:rFonts w:ascii="Arial" w:hAnsi="Arial" w:cs="Arial"/>
          <w:spacing w:val="40"/>
          <w:sz w:val="20"/>
          <w:szCs w:val="20"/>
        </w:rPr>
        <w:t xml:space="preserve"> </w:t>
      </w:r>
      <w:r w:rsidRPr="005C56F7">
        <w:rPr>
          <w:rFonts w:ascii="Arial" w:hAnsi="Arial" w:cs="Arial"/>
          <w:sz w:val="20"/>
          <w:szCs w:val="20"/>
        </w:rPr>
        <w:t>допускається</w:t>
      </w:r>
      <w:r w:rsidRPr="005C56F7">
        <w:rPr>
          <w:rFonts w:ascii="Arial" w:hAnsi="Arial" w:cs="Arial"/>
          <w:spacing w:val="40"/>
          <w:sz w:val="20"/>
          <w:szCs w:val="20"/>
        </w:rPr>
        <w:t xml:space="preserve"> </w:t>
      </w:r>
      <w:r w:rsidRPr="005C56F7">
        <w:rPr>
          <w:rFonts w:ascii="Arial" w:hAnsi="Arial" w:cs="Arial"/>
          <w:sz w:val="20"/>
          <w:szCs w:val="20"/>
        </w:rPr>
        <w:t>розташування частини</w:t>
      </w:r>
      <w:r w:rsidRPr="005C56F7">
        <w:rPr>
          <w:rFonts w:ascii="Arial" w:hAnsi="Arial" w:cs="Arial"/>
          <w:spacing w:val="34"/>
          <w:sz w:val="20"/>
          <w:szCs w:val="20"/>
        </w:rPr>
        <w:t xml:space="preserve"> </w:t>
      </w:r>
      <w:r w:rsidRPr="005C56F7">
        <w:rPr>
          <w:rFonts w:ascii="Arial" w:hAnsi="Arial" w:cs="Arial"/>
          <w:sz w:val="20"/>
          <w:szCs w:val="20"/>
        </w:rPr>
        <w:t>місць</w:t>
      </w:r>
      <w:r w:rsidRPr="005C56F7">
        <w:rPr>
          <w:rFonts w:ascii="Arial" w:hAnsi="Arial" w:cs="Arial"/>
          <w:spacing w:val="35"/>
          <w:sz w:val="20"/>
          <w:szCs w:val="20"/>
        </w:rPr>
        <w:t xml:space="preserve"> </w:t>
      </w:r>
      <w:r w:rsidRPr="005C56F7">
        <w:rPr>
          <w:rFonts w:ascii="Arial" w:hAnsi="Arial" w:cs="Arial"/>
          <w:sz w:val="20"/>
          <w:szCs w:val="20"/>
        </w:rPr>
        <w:t>для</w:t>
      </w:r>
      <w:r w:rsidRPr="005C56F7">
        <w:rPr>
          <w:rFonts w:ascii="Arial" w:hAnsi="Arial" w:cs="Arial"/>
          <w:spacing w:val="34"/>
          <w:sz w:val="20"/>
          <w:szCs w:val="20"/>
        </w:rPr>
        <w:t xml:space="preserve"> </w:t>
      </w:r>
      <w:r w:rsidRPr="005C56F7">
        <w:rPr>
          <w:rFonts w:ascii="Arial" w:hAnsi="Arial" w:cs="Arial"/>
          <w:sz w:val="20"/>
          <w:szCs w:val="20"/>
        </w:rPr>
        <w:t>глядачів</w:t>
      </w:r>
      <w:r w:rsidRPr="005C56F7">
        <w:rPr>
          <w:rFonts w:ascii="Arial" w:hAnsi="Arial" w:cs="Arial"/>
          <w:spacing w:val="34"/>
          <w:sz w:val="20"/>
          <w:szCs w:val="20"/>
        </w:rPr>
        <w:t xml:space="preserve"> </w:t>
      </w:r>
      <w:r w:rsidRPr="005C56F7">
        <w:rPr>
          <w:rFonts w:ascii="Arial" w:hAnsi="Arial" w:cs="Arial"/>
          <w:sz w:val="20"/>
          <w:szCs w:val="20"/>
        </w:rPr>
        <w:t>за</w:t>
      </w:r>
      <w:r w:rsidRPr="005C56F7">
        <w:rPr>
          <w:rFonts w:ascii="Arial" w:hAnsi="Arial" w:cs="Arial"/>
          <w:spacing w:val="35"/>
          <w:sz w:val="20"/>
          <w:szCs w:val="20"/>
        </w:rPr>
        <w:t xml:space="preserve"> </w:t>
      </w:r>
      <w:r w:rsidRPr="005C56F7">
        <w:rPr>
          <w:rFonts w:ascii="Arial" w:hAnsi="Arial" w:cs="Arial"/>
          <w:sz w:val="20"/>
          <w:szCs w:val="20"/>
        </w:rPr>
        <w:t>межами</w:t>
      </w:r>
      <w:r w:rsidRPr="005C56F7">
        <w:rPr>
          <w:rFonts w:ascii="Arial" w:hAnsi="Arial" w:cs="Arial"/>
          <w:spacing w:val="34"/>
          <w:sz w:val="20"/>
          <w:szCs w:val="20"/>
        </w:rPr>
        <w:t xml:space="preserve"> </w:t>
      </w:r>
      <w:r w:rsidRPr="005C56F7">
        <w:rPr>
          <w:rFonts w:ascii="Arial" w:hAnsi="Arial" w:cs="Arial"/>
          <w:sz w:val="20"/>
          <w:szCs w:val="20"/>
        </w:rPr>
        <w:t>зони</w:t>
      </w:r>
      <w:r w:rsidRPr="005C56F7">
        <w:rPr>
          <w:rFonts w:ascii="Arial" w:hAnsi="Arial" w:cs="Arial"/>
          <w:spacing w:val="34"/>
          <w:sz w:val="20"/>
          <w:szCs w:val="20"/>
        </w:rPr>
        <w:t xml:space="preserve"> </w:t>
      </w:r>
      <w:r w:rsidRPr="005C56F7">
        <w:rPr>
          <w:rFonts w:ascii="Arial" w:hAnsi="Arial" w:cs="Arial"/>
          <w:sz w:val="20"/>
          <w:szCs w:val="20"/>
        </w:rPr>
        <w:t>II;</w:t>
      </w:r>
      <w:r w:rsidRPr="005C56F7">
        <w:rPr>
          <w:rFonts w:ascii="Arial" w:hAnsi="Arial" w:cs="Arial"/>
          <w:spacing w:val="36"/>
          <w:sz w:val="20"/>
          <w:szCs w:val="20"/>
        </w:rPr>
        <w:t xml:space="preserve"> </w:t>
      </w:r>
      <w:r w:rsidRPr="005C56F7">
        <w:rPr>
          <w:rFonts w:ascii="Arial" w:hAnsi="Arial" w:cs="Arial"/>
          <w:sz w:val="20"/>
          <w:szCs w:val="20"/>
        </w:rPr>
        <w:t>при</w:t>
      </w:r>
      <w:r w:rsidRPr="005C56F7">
        <w:rPr>
          <w:rFonts w:ascii="Arial" w:hAnsi="Arial" w:cs="Arial"/>
          <w:spacing w:val="34"/>
          <w:sz w:val="20"/>
          <w:szCs w:val="20"/>
        </w:rPr>
        <w:t xml:space="preserve"> </w:t>
      </w:r>
      <w:r w:rsidRPr="005C56F7">
        <w:rPr>
          <w:rFonts w:ascii="Arial" w:hAnsi="Arial" w:cs="Arial"/>
          <w:sz w:val="20"/>
          <w:szCs w:val="20"/>
        </w:rPr>
        <w:t>цьому</w:t>
      </w:r>
      <w:r w:rsidRPr="005C56F7">
        <w:rPr>
          <w:rFonts w:ascii="Arial" w:hAnsi="Arial" w:cs="Arial"/>
          <w:spacing w:val="32"/>
          <w:sz w:val="20"/>
          <w:szCs w:val="20"/>
        </w:rPr>
        <w:t xml:space="preserve"> </w:t>
      </w:r>
      <w:r w:rsidRPr="005C56F7">
        <w:rPr>
          <w:rFonts w:ascii="Arial" w:hAnsi="Arial" w:cs="Arial"/>
          <w:sz w:val="20"/>
          <w:szCs w:val="20"/>
        </w:rPr>
        <w:t>відстань</w:t>
      </w:r>
      <w:r w:rsidRPr="005C56F7">
        <w:rPr>
          <w:rFonts w:ascii="Arial" w:hAnsi="Arial" w:cs="Arial"/>
          <w:spacing w:val="35"/>
          <w:sz w:val="20"/>
          <w:szCs w:val="20"/>
        </w:rPr>
        <w:t xml:space="preserve"> </w:t>
      </w:r>
      <w:r w:rsidRPr="005C56F7">
        <w:rPr>
          <w:rFonts w:ascii="Arial" w:hAnsi="Arial" w:cs="Arial"/>
          <w:sz w:val="20"/>
          <w:szCs w:val="20"/>
        </w:rPr>
        <w:t>від</w:t>
      </w:r>
      <w:r w:rsidRPr="005C56F7">
        <w:rPr>
          <w:rFonts w:ascii="Arial" w:hAnsi="Arial" w:cs="Arial"/>
          <w:spacing w:val="35"/>
          <w:sz w:val="20"/>
          <w:szCs w:val="20"/>
        </w:rPr>
        <w:t xml:space="preserve"> </w:t>
      </w:r>
      <w:r w:rsidRPr="005C56F7">
        <w:rPr>
          <w:rFonts w:ascii="Arial" w:hAnsi="Arial" w:cs="Arial"/>
          <w:sz w:val="20"/>
          <w:szCs w:val="20"/>
        </w:rPr>
        <w:t>точки</w:t>
      </w:r>
      <w:r w:rsidRPr="005C56F7">
        <w:rPr>
          <w:rFonts w:ascii="Arial" w:hAnsi="Arial" w:cs="Arial"/>
          <w:spacing w:val="34"/>
          <w:sz w:val="20"/>
          <w:szCs w:val="20"/>
        </w:rPr>
        <w:t xml:space="preserve"> </w:t>
      </w:r>
      <w:r w:rsidRPr="005C56F7">
        <w:rPr>
          <w:rFonts w:ascii="Arial" w:hAnsi="Arial" w:cs="Arial"/>
          <w:sz w:val="20"/>
          <w:szCs w:val="20"/>
        </w:rPr>
        <w:t>О</w:t>
      </w:r>
      <w:r w:rsidRPr="005C56F7">
        <w:rPr>
          <w:rFonts w:ascii="Arial" w:hAnsi="Arial" w:cs="Arial"/>
          <w:spacing w:val="34"/>
          <w:sz w:val="20"/>
          <w:szCs w:val="20"/>
        </w:rPr>
        <w:t xml:space="preserve"> </w:t>
      </w:r>
      <w:r w:rsidRPr="005C56F7">
        <w:rPr>
          <w:rFonts w:ascii="Arial" w:hAnsi="Arial" w:cs="Arial"/>
          <w:sz w:val="20"/>
          <w:szCs w:val="20"/>
        </w:rPr>
        <w:t>(див.</w:t>
      </w:r>
      <w:r w:rsidRPr="005C56F7">
        <w:rPr>
          <w:rFonts w:ascii="Arial" w:hAnsi="Arial" w:cs="Arial"/>
          <w:spacing w:val="35"/>
          <w:sz w:val="20"/>
          <w:szCs w:val="20"/>
        </w:rPr>
        <w:t xml:space="preserve"> </w:t>
      </w:r>
      <w:r w:rsidRPr="005C56F7">
        <w:rPr>
          <w:rFonts w:ascii="Arial" w:hAnsi="Arial" w:cs="Arial"/>
          <w:sz w:val="20"/>
          <w:szCs w:val="20"/>
        </w:rPr>
        <w:t>рисунок</w:t>
      </w:r>
      <w:r w:rsidRPr="005C56F7">
        <w:rPr>
          <w:rFonts w:ascii="Arial" w:hAnsi="Arial" w:cs="Arial"/>
          <w:spacing w:val="35"/>
          <w:sz w:val="20"/>
          <w:szCs w:val="20"/>
        </w:rPr>
        <w:t xml:space="preserve"> </w:t>
      </w:r>
      <w:r w:rsidRPr="005C56F7">
        <w:rPr>
          <w:rFonts w:ascii="Arial" w:hAnsi="Arial" w:cs="Arial"/>
          <w:sz w:val="20"/>
          <w:szCs w:val="20"/>
        </w:rPr>
        <w:t>С.2) повинна</w:t>
      </w:r>
      <w:r w:rsidRPr="005C56F7">
        <w:rPr>
          <w:rFonts w:ascii="Arial" w:hAnsi="Arial" w:cs="Arial"/>
          <w:spacing w:val="9"/>
          <w:sz w:val="20"/>
          <w:szCs w:val="20"/>
        </w:rPr>
        <w:t xml:space="preserve"> </w:t>
      </w:r>
      <w:r w:rsidRPr="005C56F7">
        <w:rPr>
          <w:rFonts w:ascii="Arial" w:hAnsi="Arial" w:cs="Arial"/>
          <w:sz w:val="20"/>
          <w:szCs w:val="20"/>
        </w:rPr>
        <w:t>бути</w:t>
      </w:r>
      <w:r w:rsidRPr="005C56F7">
        <w:rPr>
          <w:rFonts w:ascii="Arial" w:hAnsi="Arial" w:cs="Arial"/>
          <w:spacing w:val="9"/>
          <w:sz w:val="20"/>
          <w:szCs w:val="20"/>
        </w:rPr>
        <w:t xml:space="preserve"> </w:t>
      </w:r>
      <w:r w:rsidRPr="005C56F7">
        <w:rPr>
          <w:rFonts w:ascii="Arial" w:hAnsi="Arial" w:cs="Arial"/>
          <w:sz w:val="20"/>
          <w:szCs w:val="20"/>
        </w:rPr>
        <w:t>не</w:t>
      </w:r>
      <w:r w:rsidRPr="005C56F7">
        <w:rPr>
          <w:rFonts w:ascii="Arial" w:hAnsi="Arial" w:cs="Arial"/>
          <w:spacing w:val="9"/>
          <w:sz w:val="20"/>
          <w:szCs w:val="20"/>
        </w:rPr>
        <w:t xml:space="preserve"> </w:t>
      </w:r>
      <w:r w:rsidRPr="005C56F7">
        <w:rPr>
          <w:rFonts w:ascii="Arial" w:hAnsi="Arial" w:cs="Arial"/>
          <w:sz w:val="20"/>
          <w:szCs w:val="20"/>
        </w:rPr>
        <w:t>більшою</w:t>
      </w:r>
      <w:r w:rsidRPr="005C56F7">
        <w:rPr>
          <w:rFonts w:ascii="Arial" w:hAnsi="Arial" w:cs="Arial"/>
          <w:spacing w:val="10"/>
          <w:sz w:val="20"/>
          <w:szCs w:val="20"/>
        </w:rPr>
        <w:t xml:space="preserve"> </w:t>
      </w:r>
      <w:r w:rsidRPr="005C56F7">
        <w:rPr>
          <w:rFonts w:ascii="Arial" w:hAnsi="Arial" w:cs="Arial"/>
          <w:sz w:val="20"/>
          <w:szCs w:val="20"/>
        </w:rPr>
        <w:t>100</w:t>
      </w:r>
      <w:r w:rsidRPr="005C56F7">
        <w:rPr>
          <w:rFonts w:ascii="Arial" w:hAnsi="Arial" w:cs="Arial"/>
          <w:spacing w:val="9"/>
          <w:sz w:val="20"/>
          <w:szCs w:val="20"/>
        </w:rPr>
        <w:t xml:space="preserve"> </w:t>
      </w:r>
      <w:r w:rsidRPr="005C56F7">
        <w:rPr>
          <w:rFonts w:ascii="Arial" w:hAnsi="Arial" w:cs="Arial"/>
          <w:sz w:val="20"/>
          <w:szCs w:val="20"/>
        </w:rPr>
        <w:t>м</w:t>
      </w:r>
      <w:r w:rsidRPr="005C56F7">
        <w:rPr>
          <w:rFonts w:ascii="Arial" w:hAnsi="Arial" w:cs="Arial"/>
          <w:spacing w:val="9"/>
          <w:sz w:val="20"/>
          <w:szCs w:val="20"/>
        </w:rPr>
        <w:t xml:space="preserve"> </w:t>
      </w:r>
      <w:r w:rsidRPr="005C56F7">
        <w:rPr>
          <w:rFonts w:ascii="Arial" w:hAnsi="Arial" w:cs="Arial"/>
          <w:sz w:val="20"/>
          <w:szCs w:val="20"/>
        </w:rPr>
        <w:t>за</w:t>
      </w:r>
      <w:r w:rsidRPr="005C56F7">
        <w:rPr>
          <w:rFonts w:ascii="Arial" w:hAnsi="Arial" w:cs="Arial"/>
          <w:spacing w:val="10"/>
          <w:sz w:val="20"/>
          <w:szCs w:val="20"/>
        </w:rPr>
        <w:t xml:space="preserve"> </w:t>
      </w:r>
      <w:r w:rsidRPr="005C56F7">
        <w:rPr>
          <w:rFonts w:ascii="Arial" w:hAnsi="Arial" w:cs="Arial"/>
          <w:sz w:val="20"/>
          <w:szCs w:val="20"/>
        </w:rPr>
        <w:t>місткості</w:t>
      </w:r>
      <w:r w:rsidRPr="005C56F7">
        <w:rPr>
          <w:rFonts w:ascii="Arial" w:hAnsi="Arial" w:cs="Arial"/>
          <w:spacing w:val="7"/>
          <w:sz w:val="20"/>
          <w:szCs w:val="20"/>
        </w:rPr>
        <w:t xml:space="preserve"> </w:t>
      </w:r>
      <w:r w:rsidRPr="005C56F7">
        <w:rPr>
          <w:rFonts w:ascii="Arial" w:hAnsi="Arial" w:cs="Arial"/>
          <w:sz w:val="20"/>
          <w:szCs w:val="20"/>
        </w:rPr>
        <w:t>до</w:t>
      </w:r>
      <w:r w:rsidRPr="005C56F7">
        <w:rPr>
          <w:rFonts w:ascii="Arial" w:hAnsi="Arial" w:cs="Arial"/>
          <w:spacing w:val="10"/>
          <w:sz w:val="20"/>
          <w:szCs w:val="20"/>
        </w:rPr>
        <w:t xml:space="preserve"> </w:t>
      </w:r>
      <w:r w:rsidRPr="005C56F7">
        <w:rPr>
          <w:rFonts w:ascii="Arial" w:hAnsi="Arial" w:cs="Arial"/>
          <w:sz w:val="20"/>
          <w:szCs w:val="20"/>
        </w:rPr>
        <w:t>20</w:t>
      </w:r>
      <w:r w:rsidRPr="005C56F7">
        <w:rPr>
          <w:rFonts w:ascii="Arial" w:hAnsi="Arial" w:cs="Arial"/>
          <w:spacing w:val="9"/>
          <w:sz w:val="20"/>
          <w:szCs w:val="20"/>
        </w:rPr>
        <w:t xml:space="preserve"> </w:t>
      </w:r>
      <w:r w:rsidRPr="005C56F7">
        <w:rPr>
          <w:rFonts w:ascii="Arial" w:hAnsi="Arial" w:cs="Arial"/>
          <w:sz w:val="20"/>
          <w:szCs w:val="20"/>
        </w:rPr>
        <w:t>тис.</w:t>
      </w:r>
      <w:r w:rsidRPr="005C56F7">
        <w:rPr>
          <w:rFonts w:ascii="Arial" w:hAnsi="Arial" w:cs="Arial"/>
          <w:spacing w:val="10"/>
          <w:sz w:val="20"/>
          <w:szCs w:val="20"/>
        </w:rPr>
        <w:t xml:space="preserve"> </w:t>
      </w:r>
      <w:r w:rsidRPr="005C56F7">
        <w:rPr>
          <w:rFonts w:ascii="Arial" w:hAnsi="Arial" w:cs="Arial"/>
          <w:sz w:val="20"/>
          <w:szCs w:val="20"/>
        </w:rPr>
        <w:t>глядачів,</w:t>
      </w:r>
      <w:r w:rsidRPr="005C56F7">
        <w:rPr>
          <w:rFonts w:ascii="Arial" w:hAnsi="Arial" w:cs="Arial"/>
          <w:spacing w:val="10"/>
          <w:sz w:val="20"/>
          <w:szCs w:val="20"/>
        </w:rPr>
        <w:t xml:space="preserve"> </w:t>
      </w:r>
      <w:r w:rsidRPr="005C56F7">
        <w:rPr>
          <w:rFonts w:ascii="Arial" w:hAnsi="Arial" w:cs="Arial"/>
          <w:sz w:val="20"/>
          <w:szCs w:val="20"/>
        </w:rPr>
        <w:t>а</w:t>
      </w:r>
      <w:r w:rsidRPr="005C56F7">
        <w:rPr>
          <w:rFonts w:ascii="Arial" w:hAnsi="Arial" w:cs="Arial"/>
          <w:spacing w:val="9"/>
          <w:sz w:val="20"/>
          <w:szCs w:val="20"/>
        </w:rPr>
        <w:t xml:space="preserve"> </w:t>
      </w:r>
      <w:r w:rsidRPr="005C56F7">
        <w:rPr>
          <w:rFonts w:ascii="Arial" w:hAnsi="Arial" w:cs="Arial"/>
          <w:sz w:val="20"/>
          <w:szCs w:val="20"/>
        </w:rPr>
        <w:t>на</w:t>
      </w:r>
      <w:r w:rsidRPr="005C56F7">
        <w:rPr>
          <w:rFonts w:ascii="Arial" w:hAnsi="Arial" w:cs="Arial"/>
          <w:spacing w:val="10"/>
          <w:sz w:val="20"/>
          <w:szCs w:val="20"/>
        </w:rPr>
        <w:t xml:space="preserve"> </w:t>
      </w:r>
      <w:r w:rsidRPr="005C56F7">
        <w:rPr>
          <w:rFonts w:ascii="Arial" w:hAnsi="Arial" w:cs="Arial"/>
          <w:sz w:val="20"/>
          <w:szCs w:val="20"/>
        </w:rPr>
        <w:t>кожніповні</w:t>
      </w:r>
      <w:r w:rsidRPr="005C56F7">
        <w:rPr>
          <w:rFonts w:ascii="Arial" w:hAnsi="Arial" w:cs="Arial"/>
          <w:spacing w:val="11"/>
          <w:sz w:val="20"/>
          <w:szCs w:val="20"/>
        </w:rPr>
        <w:t xml:space="preserve"> </w:t>
      </w:r>
      <w:r w:rsidRPr="005C56F7">
        <w:rPr>
          <w:rFonts w:ascii="Arial" w:hAnsi="Arial" w:cs="Arial"/>
          <w:sz w:val="20"/>
          <w:szCs w:val="20"/>
        </w:rPr>
        <w:t>або</w:t>
      </w:r>
      <w:r w:rsidRPr="005C56F7">
        <w:rPr>
          <w:rFonts w:ascii="Arial" w:hAnsi="Arial" w:cs="Arial"/>
          <w:spacing w:val="9"/>
          <w:sz w:val="20"/>
          <w:szCs w:val="20"/>
        </w:rPr>
        <w:t xml:space="preserve"> </w:t>
      </w:r>
      <w:r w:rsidRPr="005C56F7">
        <w:rPr>
          <w:rFonts w:ascii="Arial" w:hAnsi="Arial" w:cs="Arial"/>
          <w:sz w:val="20"/>
          <w:szCs w:val="20"/>
        </w:rPr>
        <w:t>неповні</w:t>
      </w:r>
      <w:r w:rsidRPr="005C56F7">
        <w:rPr>
          <w:rFonts w:ascii="Arial" w:hAnsi="Arial" w:cs="Arial"/>
          <w:spacing w:val="11"/>
          <w:sz w:val="20"/>
          <w:szCs w:val="20"/>
        </w:rPr>
        <w:t xml:space="preserve"> </w:t>
      </w:r>
      <w:r w:rsidRPr="005C56F7">
        <w:rPr>
          <w:rFonts w:ascii="Arial" w:hAnsi="Arial" w:cs="Arial"/>
          <w:sz w:val="20"/>
          <w:szCs w:val="20"/>
        </w:rPr>
        <w:t>10</w:t>
      </w:r>
      <w:r w:rsidRPr="005C56F7">
        <w:rPr>
          <w:rFonts w:ascii="Arial" w:hAnsi="Arial" w:cs="Arial"/>
          <w:spacing w:val="10"/>
          <w:sz w:val="20"/>
          <w:szCs w:val="20"/>
        </w:rPr>
        <w:t xml:space="preserve"> </w:t>
      </w:r>
      <w:r w:rsidRPr="005C56F7">
        <w:rPr>
          <w:rFonts w:ascii="Arial" w:hAnsi="Arial" w:cs="Arial"/>
          <w:spacing w:val="-4"/>
          <w:sz w:val="20"/>
          <w:szCs w:val="20"/>
        </w:rPr>
        <w:t>тис.</w:t>
      </w:r>
    </w:p>
    <w:p w14:paraId="4EEDB180" w14:textId="77777777" w:rsidR="00A76B49" w:rsidRDefault="002455BA" w:rsidP="005C56F7">
      <w:pPr>
        <w:pStyle w:val="a3"/>
        <w:spacing w:line="288" w:lineRule="auto"/>
        <w:jc w:val="both"/>
        <w:rPr>
          <w:rFonts w:ascii="Arial" w:hAnsi="Arial" w:cs="Arial"/>
          <w:spacing w:val="-5"/>
          <w:sz w:val="20"/>
          <w:szCs w:val="20"/>
        </w:rPr>
      </w:pPr>
      <w:r w:rsidRPr="005C56F7">
        <w:rPr>
          <w:rFonts w:ascii="Arial" w:hAnsi="Arial" w:cs="Arial"/>
          <w:sz w:val="20"/>
          <w:szCs w:val="20"/>
        </w:rPr>
        <w:t>місць</w:t>
      </w:r>
      <w:r w:rsidRPr="005C56F7">
        <w:rPr>
          <w:rFonts w:ascii="Arial" w:hAnsi="Arial" w:cs="Arial"/>
          <w:spacing w:val="-7"/>
          <w:sz w:val="20"/>
          <w:szCs w:val="20"/>
        </w:rPr>
        <w:t xml:space="preserve"> </w:t>
      </w:r>
      <w:r w:rsidRPr="005C56F7">
        <w:rPr>
          <w:rFonts w:ascii="Arial" w:hAnsi="Arial" w:cs="Arial"/>
          <w:sz w:val="20"/>
          <w:szCs w:val="20"/>
        </w:rPr>
        <w:t>понад</w:t>
      </w:r>
      <w:r w:rsidRPr="005C56F7">
        <w:rPr>
          <w:rFonts w:ascii="Arial" w:hAnsi="Arial" w:cs="Arial"/>
          <w:spacing w:val="-4"/>
          <w:sz w:val="20"/>
          <w:szCs w:val="20"/>
        </w:rPr>
        <w:t xml:space="preserve"> </w:t>
      </w:r>
      <w:r w:rsidRPr="005C56F7">
        <w:rPr>
          <w:rFonts w:ascii="Arial" w:hAnsi="Arial" w:cs="Arial"/>
          <w:sz w:val="20"/>
          <w:szCs w:val="20"/>
        </w:rPr>
        <w:t>20</w:t>
      </w:r>
      <w:r w:rsidRPr="005C56F7">
        <w:rPr>
          <w:rFonts w:ascii="Arial" w:hAnsi="Arial" w:cs="Arial"/>
          <w:spacing w:val="-4"/>
          <w:sz w:val="20"/>
          <w:szCs w:val="20"/>
        </w:rPr>
        <w:t xml:space="preserve"> </w:t>
      </w:r>
      <w:r w:rsidRPr="005C56F7">
        <w:rPr>
          <w:rFonts w:ascii="Arial" w:hAnsi="Arial" w:cs="Arial"/>
          <w:sz w:val="20"/>
          <w:szCs w:val="20"/>
        </w:rPr>
        <w:t>тис.</w:t>
      </w:r>
      <w:r w:rsidRPr="005C56F7">
        <w:rPr>
          <w:rFonts w:ascii="Arial" w:hAnsi="Arial" w:cs="Arial"/>
          <w:spacing w:val="-5"/>
          <w:sz w:val="20"/>
          <w:szCs w:val="20"/>
        </w:rPr>
        <w:t xml:space="preserve"> </w:t>
      </w:r>
      <w:r w:rsidRPr="005C56F7">
        <w:rPr>
          <w:rFonts w:ascii="Arial" w:hAnsi="Arial" w:cs="Arial"/>
          <w:sz w:val="20"/>
          <w:szCs w:val="20"/>
        </w:rPr>
        <w:t>відстань</w:t>
      </w:r>
      <w:r w:rsidRPr="005C56F7">
        <w:rPr>
          <w:rFonts w:ascii="Arial" w:hAnsi="Arial" w:cs="Arial"/>
          <w:spacing w:val="-4"/>
          <w:sz w:val="20"/>
          <w:szCs w:val="20"/>
        </w:rPr>
        <w:t xml:space="preserve"> </w:t>
      </w:r>
      <w:r w:rsidRPr="005C56F7">
        <w:rPr>
          <w:rFonts w:ascii="Arial" w:hAnsi="Arial" w:cs="Arial"/>
          <w:sz w:val="20"/>
          <w:szCs w:val="20"/>
        </w:rPr>
        <w:t>повинна</w:t>
      </w:r>
      <w:r w:rsidRPr="005C56F7">
        <w:rPr>
          <w:rFonts w:ascii="Arial" w:hAnsi="Arial" w:cs="Arial"/>
          <w:spacing w:val="-4"/>
          <w:sz w:val="20"/>
          <w:szCs w:val="20"/>
        </w:rPr>
        <w:t xml:space="preserve"> </w:t>
      </w:r>
      <w:r w:rsidRPr="005C56F7">
        <w:rPr>
          <w:rFonts w:ascii="Arial" w:hAnsi="Arial" w:cs="Arial"/>
          <w:sz w:val="20"/>
          <w:szCs w:val="20"/>
        </w:rPr>
        <w:t>додатково</w:t>
      </w:r>
      <w:r w:rsidRPr="005C56F7">
        <w:rPr>
          <w:rFonts w:ascii="Arial" w:hAnsi="Arial" w:cs="Arial"/>
          <w:spacing w:val="-5"/>
          <w:sz w:val="20"/>
          <w:szCs w:val="20"/>
        </w:rPr>
        <w:t xml:space="preserve"> </w:t>
      </w:r>
      <w:r w:rsidRPr="005C56F7">
        <w:rPr>
          <w:rFonts w:ascii="Arial" w:hAnsi="Arial" w:cs="Arial"/>
          <w:sz w:val="20"/>
          <w:szCs w:val="20"/>
        </w:rPr>
        <w:t>збільшуватися</w:t>
      </w:r>
      <w:r w:rsidRPr="005C56F7">
        <w:rPr>
          <w:rFonts w:ascii="Arial" w:hAnsi="Arial" w:cs="Arial"/>
          <w:spacing w:val="-5"/>
          <w:sz w:val="20"/>
          <w:szCs w:val="20"/>
        </w:rPr>
        <w:t xml:space="preserve"> </w:t>
      </w:r>
      <w:r w:rsidRPr="005C56F7">
        <w:rPr>
          <w:rFonts w:ascii="Arial" w:hAnsi="Arial" w:cs="Arial"/>
          <w:sz w:val="20"/>
          <w:szCs w:val="20"/>
        </w:rPr>
        <w:t>на</w:t>
      </w:r>
      <w:r w:rsidRPr="005C56F7">
        <w:rPr>
          <w:rFonts w:ascii="Arial" w:hAnsi="Arial" w:cs="Arial"/>
          <w:spacing w:val="-3"/>
          <w:sz w:val="20"/>
          <w:szCs w:val="20"/>
        </w:rPr>
        <w:t xml:space="preserve"> </w:t>
      </w:r>
      <w:r w:rsidRPr="005C56F7">
        <w:rPr>
          <w:rFonts w:ascii="Arial" w:hAnsi="Arial" w:cs="Arial"/>
          <w:sz w:val="20"/>
          <w:szCs w:val="20"/>
        </w:rPr>
        <w:t>5</w:t>
      </w:r>
      <w:r w:rsidRPr="005C56F7">
        <w:rPr>
          <w:rFonts w:ascii="Arial" w:hAnsi="Arial" w:cs="Arial"/>
          <w:spacing w:val="-4"/>
          <w:sz w:val="20"/>
          <w:szCs w:val="20"/>
        </w:rPr>
        <w:t xml:space="preserve"> </w:t>
      </w:r>
      <w:r w:rsidRPr="005C56F7">
        <w:rPr>
          <w:rFonts w:ascii="Arial" w:hAnsi="Arial" w:cs="Arial"/>
          <w:spacing w:val="-5"/>
          <w:sz w:val="20"/>
          <w:szCs w:val="20"/>
        </w:rPr>
        <w:t>м.</w:t>
      </w:r>
    </w:p>
    <w:p w14:paraId="39822D29" w14:textId="77777777" w:rsidR="00D96968" w:rsidRDefault="00D96968" w:rsidP="005C56F7">
      <w:pPr>
        <w:pStyle w:val="a3"/>
        <w:spacing w:line="288" w:lineRule="auto"/>
        <w:jc w:val="both"/>
        <w:rPr>
          <w:rFonts w:ascii="Arial" w:hAnsi="Arial" w:cs="Arial"/>
          <w:spacing w:val="-5"/>
          <w:sz w:val="20"/>
          <w:szCs w:val="20"/>
        </w:rPr>
      </w:pPr>
    </w:p>
    <w:p w14:paraId="1499C25B" w14:textId="77777777" w:rsidR="00D96968" w:rsidRPr="005C56F7" w:rsidRDefault="00D96968" w:rsidP="005C56F7">
      <w:pPr>
        <w:pStyle w:val="a3"/>
        <w:spacing w:line="288" w:lineRule="auto"/>
        <w:jc w:val="both"/>
        <w:rPr>
          <w:rFonts w:ascii="Arial" w:hAnsi="Arial" w:cs="Arial"/>
          <w:sz w:val="20"/>
          <w:szCs w:val="20"/>
        </w:rPr>
      </w:pPr>
    </w:p>
    <w:p w14:paraId="3BA10C1D" w14:textId="77777777" w:rsidR="00A76B49" w:rsidRPr="005C56F7" w:rsidRDefault="002455BA" w:rsidP="005C56F7">
      <w:pPr>
        <w:pStyle w:val="a3"/>
        <w:spacing w:line="288" w:lineRule="auto"/>
        <w:ind w:firstLine="720"/>
        <w:jc w:val="both"/>
        <w:rPr>
          <w:rFonts w:ascii="Arial" w:hAnsi="Arial" w:cs="Arial"/>
          <w:sz w:val="20"/>
          <w:szCs w:val="20"/>
        </w:rPr>
      </w:pPr>
      <w:r w:rsidRPr="005C56F7">
        <w:rPr>
          <w:rFonts w:ascii="Arial" w:hAnsi="Arial" w:cs="Arial"/>
          <w:b/>
          <w:bCs/>
          <w:sz w:val="20"/>
          <w:szCs w:val="20"/>
        </w:rPr>
        <w:lastRenderedPageBreak/>
        <w:t>С.10</w:t>
      </w:r>
      <w:r w:rsidRPr="005C56F7">
        <w:rPr>
          <w:rFonts w:ascii="Arial" w:hAnsi="Arial" w:cs="Arial"/>
          <w:spacing w:val="-3"/>
          <w:sz w:val="20"/>
          <w:szCs w:val="20"/>
        </w:rPr>
        <w:t xml:space="preserve"> </w:t>
      </w:r>
      <w:r w:rsidRPr="005C56F7">
        <w:rPr>
          <w:rFonts w:ascii="Arial" w:hAnsi="Arial" w:cs="Arial"/>
          <w:sz w:val="20"/>
          <w:szCs w:val="20"/>
        </w:rPr>
        <w:t>Розташування</w:t>
      </w:r>
      <w:r w:rsidRPr="005C56F7">
        <w:rPr>
          <w:rFonts w:ascii="Arial" w:hAnsi="Arial" w:cs="Arial"/>
          <w:spacing w:val="-3"/>
          <w:sz w:val="20"/>
          <w:szCs w:val="20"/>
        </w:rPr>
        <w:t xml:space="preserve"> </w:t>
      </w:r>
      <w:r w:rsidRPr="005C56F7">
        <w:rPr>
          <w:rFonts w:ascii="Arial" w:hAnsi="Arial" w:cs="Arial"/>
          <w:sz w:val="20"/>
          <w:szCs w:val="20"/>
        </w:rPr>
        <w:t>точки</w:t>
      </w:r>
      <w:r w:rsidRPr="005C56F7">
        <w:rPr>
          <w:rFonts w:ascii="Arial" w:hAnsi="Arial" w:cs="Arial"/>
          <w:spacing w:val="-4"/>
          <w:sz w:val="20"/>
          <w:szCs w:val="20"/>
        </w:rPr>
        <w:t xml:space="preserve"> </w:t>
      </w:r>
      <w:r w:rsidRPr="005C56F7">
        <w:rPr>
          <w:rFonts w:ascii="Arial" w:hAnsi="Arial" w:cs="Arial"/>
          <w:sz w:val="20"/>
          <w:szCs w:val="20"/>
        </w:rPr>
        <w:t>О</w:t>
      </w:r>
      <w:r w:rsidRPr="005C56F7">
        <w:rPr>
          <w:rFonts w:ascii="Arial" w:hAnsi="Arial" w:cs="Arial"/>
          <w:spacing w:val="-3"/>
          <w:sz w:val="20"/>
          <w:szCs w:val="20"/>
        </w:rPr>
        <w:t xml:space="preserve"> </w:t>
      </w:r>
      <w:r w:rsidRPr="005C56F7">
        <w:rPr>
          <w:rFonts w:ascii="Arial" w:hAnsi="Arial" w:cs="Arial"/>
          <w:sz w:val="20"/>
          <w:szCs w:val="20"/>
        </w:rPr>
        <w:t>слід</w:t>
      </w:r>
      <w:r w:rsidRPr="005C56F7">
        <w:rPr>
          <w:rFonts w:ascii="Arial" w:hAnsi="Arial" w:cs="Arial"/>
          <w:spacing w:val="-2"/>
          <w:sz w:val="20"/>
          <w:szCs w:val="20"/>
        </w:rPr>
        <w:t xml:space="preserve"> приймати:</w:t>
      </w:r>
    </w:p>
    <w:p w14:paraId="2C5A7D84" w14:textId="77777777" w:rsidR="00A76B49" w:rsidRPr="005C56F7" w:rsidRDefault="002455BA" w:rsidP="005C56F7">
      <w:pPr>
        <w:pStyle w:val="a3"/>
        <w:spacing w:line="288" w:lineRule="auto"/>
        <w:ind w:firstLine="720"/>
        <w:jc w:val="both"/>
        <w:rPr>
          <w:rFonts w:ascii="Arial" w:hAnsi="Arial" w:cs="Arial"/>
          <w:sz w:val="20"/>
          <w:szCs w:val="20"/>
        </w:rPr>
      </w:pPr>
      <w:r w:rsidRPr="005C56F7">
        <w:rPr>
          <w:rFonts w:ascii="Arial" w:hAnsi="Arial" w:cs="Arial"/>
          <w:sz w:val="20"/>
          <w:szCs w:val="20"/>
        </w:rPr>
        <w:t>а) для спортивного плавання - на поверхні води по поздовжній осі ванни на відстані від фінішу, що дорівнює 0,25 довжини ванни;</w:t>
      </w:r>
    </w:p>
    <w:p w14:paraId="268E07A6" w14:textId="77777777" w:rsidR="00A76B49" w:rsidRPr="005C56F7" w:rsidRDefault="002455BA" w:rsidP="005C56F7">
      <w:pPr>
        <w:pStyle w:val="a3"/>
        <w:spacing w:line="288" w:lineRule="auto"/>
        <w:ind w:firstLine="720"/>
        <w:jc w:val="both"/>
        <w:rPr>
          <w:rFonts w:ascii="Arial" w:hAnsi="Arial" w:cs="Arial"/>
          <w:sz w:val="20"/>
          <w:szCs w:val="20"/>
        </w:rPr>
      </w:pPr>
      <w:r w:rsidRPr="005C56F7">
        <w:rPr>
          <w:rFonts w:ascii="Arial" w:hAnsi="Arial" w:cs="Arial"/>
          <w:sz w:val="20"/>
          <w:szCs w:val="20"/>
        </w:rPr>
        <w:t>б)</w:t>
      </w:r>
      <w:r w:rsidRPr="005C56F7">
        <w:rPr>
          <w:rFonts w:ascii="Arial" w:hAnsi="Arial" w:cs="Arial"/>
          <w:spacing w:val="-6"/>
          <w:sz w:val="20"/>
          <w:szCs w:val="20"/>
        </w:rPr>
        <w:t xml:space="preserve"> </w:t>
      </w:r>
      <w:r w:rsidRPr="005C56F7">
        <w:rPr>
          <w:rFonts w:ascii="Arial" w:hAnsi="Arial" w:cs="Arial"/>
          <w:sz w:val="20"/>
          <w:szCs w:val="20"/>
        </w:rPr>
        <w:t>для</w:t>
      </w:r>
      <w:r w:rsidRPr="005C56F7">
        <w:rPr>
          <w:rFonts w:ascii="Arial" w:hAnsi="Arial" w:cs="Arial"/>
          <w:spacing w:val="-5"/>
          <w:sz w:val="20"/>
          <w:szCs w:val="20"/>
        </w:rPr>
        <w:t xml:space="preserve"> </w:t>
      </w:r>
      <w:r w:rsidRPr="005C56F7">
        <w:rPr>
          <w:rFonts w:ascii="Arial" w:hAnsi="Arial" w:cs="Arial"/>
          <w:sz w:val="20"/>
          <w:szCs w:val="20"/>
        </w:rPr>
        <w:t>швидкісного</w:t>
      </w:r>
      <w:r w:rsidRPr="005C56F7">
        <w:rPr>
          <w:rFonts w:ascii="Arial" w:hAnsi="Arial" w:cs="Arial"/>
          <w:spacing w:val="-7"/>
          <w:sz w:val="20"/>
          <w:szCs w:val="20"/>
        </w:rPr>
        <w:t xml:space="preserve"> </w:t>
      </w:r>
      <w:r w:rsidRPr="005C56F7">
        <w:rPr>
          <w:rFonts w:ascii="Arial" w:hAnsi="Arial" w:cs="Arial"/>
          <w:sz w:val="20"/>
          <w:szCs w:val="20"/>
        </w:rPr>
        <w:t>бігу</w:t>
      </w:r>
      <w:r w:rsidRPr="005C56F7">
        <w:rPr>
          <w:rFonts w:ascii="Arial" w:hAnsi="Arial" w:cs="Arial"/>
          <w:spacing w:val="-7"/>
          <w:sz w:val="20"/>
          <w:szCs w:val="20"/>
        </w:rPr>
        <w:t xml:space="preserve"> </w:t>
      </w:r>
      <w:r w:rsidRPr="005C56F7">
        <w:rPr>
          <w:rFonts w:ascii="Arial" w:hAnsi="Arial" w:cs="Arial"/>
          <w:sz w:val="20"/>
          <w:szCs w:val="20"/>
        </w:rPr>
        <w:t>на</w:t>
      </w:r>
      <w:r w:rsidRPr="005C56F7">
        <w:rPr>
          <w:rFonts w:ascii="Arial" w:hAnsi="Arial" w:cs="Arial"/>
          <w:spacing w:val="-4"/>
          <w:sz w:val="20"/>
          <w:szCs w:val="20"/>
        </w:rPr>
        <w:t xml:space="preserve"> </w:t>
      </w:r>
      <w:r w:rsidRPr="005C56F7">
        <w:rPr>
          <w:rFonts w:ascii="Arial" w:hAnsi="Arial" w:cs="Arial"/>
          <w:sz w:val="20"/>
          <w:szCs w:val="20"/>
        </w:rPr>
        <w:t>ковзанах</w:t>
      </w:r>
      <w:r w:rsidRPr="005C56F7">
        <w:rPr>
          <w:rFonts w:ascii="Arial" w:hAnsi="Arial" w:cs="Arial"/>
          <w:spacing w:val="-5"/>
          <w:sz w:val="20"/>
          <w:szCs w:val="20"/>
        </w:rPr>
        <w:t xml:space="preserve"> </w:t>
      </w:r>
      <w:r w:rsidRPr="005C56F7">
        <w:rPr>
          <w:rFonts w:ascii="Arial" w:hAnsi="Arial" w:cs="Arial"/>
          <w:sz w:val="20"/>
          <w:szCs w:val="20"/>
        </w:rPr>
        <w:t>в</w:t>
      </w:r>
      <w:r w:rsidRPr="005C56F7">
        <w:rPr>
          <w:rFonts w:ascii="Arial" w:hAnsi="Arial" w:cs="Arial"/>
          <w:spacing w:val="-6"/>
          <w:sz w:val="20"/>
          <w:szCs w:val="20"/>
        </w:rPr>
        <w:t xml:space="preserve"> </w:t>
      </w:r>
      <w:r w:rsidRPr="005C56F7">
        <w:rPr>
          <w:rFonts w:ascii="Arial" w:hAnsi="Arial" w:cs="Arial"/>
          <w:sz w:val="20"/>
          <w:szCs w:val="20"/>
        </w:rPr>
        <w:t>разі</w:t>
      </w:r>
      <w:r w:rsidRPr="005C56F7">
        <w:rPr>
          <w:rFonts w:ascii="Arial" w:hAnsi="Arial" w:cs="Arial"/>
          <w:spacing w:val="-4"/>
          <w:sz w:val="20"/>
          <w:szCs w:val="20"/>
        </w:rPr>
        <w:t xml:space="preserve"> </w:t>
      </w:r>
      <w:r w:rsidRPr="005C56F7">
        <w:rPr>
          <w:rFonts w:ascii="Arial" w:hAnsi="Arial" w:cs="Arial"/>
          <w:sz w:val="20"/>
          <w:szCs w:val="20"/>
        </w:rPr>
        <w:t>розташування</w:t>
      </w:r>
      <w:r w:rsidRPr="005C56F7">
        <w:rPr>
          <w:rFonts w:ascii="Arial" w:hAnsi="Arial" w:cs="Arial"/>
          <w:spacing w:val="-5"/>
          <w:sz w:val="20"/>
          <w:szCs w:val="20"/>
        </w:rPr>
        <w:t xml:space="preserve"> </w:t>
      </w:r>
      <w:r w:rsidRPr="005C56F7">
        <w:rPr>
          <w:rFonts w:ascii="Arial" w:hAnsi="Arial" w:cs="Arial"/>
          <w:sz w:val="20"/>
          <w:szCs w:val="20"/>
        </w:rPr>
        <w:t>не</w:t>
      </w:r>
      <w:r w:rsidRPr="005C56F7">
        <w:rPr>
          <w:rFonts w:ascii="Arial" w:hAnsi="Arial" w:cs="Arial"/>
          <w:spacing w:val="-4"/>
          <w:sz w:val="20"/>
          <w:szCs w:val="20"/>
        </w:rPr>
        <w:t xml:space="preserve"> </w:t>
      </w:r>
      <w:r w:rsidRPr="005C56F7">
        <w:rPr>
          <w:rFonts w:ascii="Arial" w:hAnsi="Arial" w:cs="Arial"/>
          <w:sz w:val="20"/>
          <w:szCs w:val="20"/>
        </w:rPr>
        <w:t>у</w:t>
      </w:r>
      <w:r w:rsidRPr="005C56F7">
        <w:rPr>
          <w:rFonts w:ascii="Arial" w:hAnsi="Arial" w:cs="Arial"/>
          <w:spacing w:val="-7"/>
          <w:sz w:val="20"/>
          <w:szCs w:val="20"/>
        </w:rPr>
        <w:t xml:space="preserve"> </w:t>
      </w:r>
      <w:r w:rsidRPr="005C56F7">
        <w:rPr>
          <w:rFonts w:ascii="Arial" w:hAnsi="Arial" w:cs="Arial"/>
          <w:sz w:val="20"/>
          <w:szCs w:val="20"/>
        </w:rPr>
        <w:t>складі</w:t>
      </w:r>
      <w:r w:rsidRPr="005C56F7">
        <w:rPr>
          <w:rFonts w:ascii="Arial" w:hAnsi="Arial" w:cs="Arial"/>
          <w:spacing w:val="-6"/>
          <w:sz w:val="20"/>
          <w:szCs w:val="20"/>
        </w:rPr>
        <w:t xml:space="preserve"> </w:t>
      </w:r>
      <w:r w:rsidRPr="005C56F7">
        <w:rPr>
          <w:rFonts w:ascii="Arial" w:hAnsi="Arial" w:cs="Arial"/>
          <w:sz w:val="20"/>
          <w:szCs w:val="20"/>
        </w:rPr>
        <w:t>спортивного</w:t>
      </w:r>
      <w:r w:rsidRPr="005C56F7">
        <w:rPr>
          <w:rFonts w:ascii="Arial" w:hAnsi="Arial" w:cs="Arial"/>
          <w:spacing w:val="-5"/>
          <w:sz w:val="20"/>
          <w:szCs w:val="20"/>
        </w:rPr>
        <w:t xml:space="preserve"> </w:t>
      </w:r>
      <w:r w:rsidRPr="005C56F7">
        <w:rPr>
          <w:rFonts w:ascii="Arial" w:hAnsi="Arial" w:cs="Arial"/>
          <w:sz w:val="20"/>
          <w:szCs w:val="20"/>
        </w:rPr>
        <w:t>ядра</w:t>
      </w:r>
      <w:r w:rsidRPr="005C56F7">
        <w:rPr>
          <w:rFonts w:ascii="Arial" w:hAnsi="Arial" w:cs="Arial"/>
          <w:spacing w:val="-7"/>
          <w:sz w:val="20"/>
          <w:szCs w:val="20"/>
        </w:rPr>
        <w:t xml:space="preserve"> </w:t>
      </w:r>
      <w:r w:rsidRPr="005C56F7">
        <w:rPr>
          <w:rFonts w:ascii="Arial" w:hAnsi="Arial" w:cs="Arial"/>
          <w:sz w:val="20"/>
          <w:szCs w:val="20"/>
        </w:rPr>
        <w:t>(арени)</w:t>
      </w:r>
      <w:r w:rsidRPr="005C56F7">
        <w:rPr>
          <w:rFonts w:ascii="Arial" w:hAnsi="Arial" w:cs="Arial"/>
          <w:spacing w:val="-4"/>
          <w:sz w:val="20"/>
          <w:szCs w:val="20"/>
        </w:rPr>
        <w:t xml:space="preserve"> </w:t>
      </w:r>
      <w:r w:rsidRPr="005C56F7">
        <w:rPr>
          <w:rFonts w:ascii="Arial" w:hAnsi="Arial" w:cs="Arial"/>
          <w:sz w:val="20"/>
          <w:szCs w:val="20"/>
        </w:rPr>
        <w:t>-</w:t>
      </w:r>
      <w:r w:rsidRPr="005C56F7">
        <w:rPr>
          <w:rFonts w:ascii="Arial" w:hAnsi="Arial" w:cs="Arial"/>
          <w:spacing w:val="-9"/>
          <w:sz w:val="20"/>
          <w:szCs w:val="20"/>
        </w:rPr>
        <w:t xml:space="preserve"> </w:t>
      </w:r>
      <w:r w:rsidRPr="005C56F7">
        <w:rPr>
          <w:rFonts w:ascii="Arial" w:hAnsi="Arial" w:cs="Arial"/>
          <w:sz w:val="20"/>
          <w:szCs w:val="20"/>
        </w:rPr>
        <w:t>на поверхні доріжки по поздовжній осі фінішної прямої на відстані від лінії фінішу, що дорівнює 0,25 довжини прямої;</w:t>
      </w:r>
    </w:p>
    <w:p w14:paraId="31C824DA" w14:textId="77777777" w:rsidR="00A76B49" w:rsidRPr="005C56F7" w:rsidRDefault="002455BA" w:rsidP="005C56F7">
      <w:pPr>
        <w:pStyle w:val="a3"/>
        <w:spacing w:line="288" w:lineRule="auto"/>
        <w:ind w:firstLine="720"/>
        <w:jc w:val="both"/>
        <w:rPr>
          <w:rFonts w:ascii="Arial" w:hAnsi="Arial" w:cs="Arial"/>
          <w:sz w:val="20"/>
          <w:szCs w:val="20"/>
        </w:rPr>
      </w:pPr>
      <w:r w:rsidRPr="005C56F7">
        <w:rPr>
          <w:rFonts w:ascii="Arial" w:hAnsi="Arial" w:cs="Arial"/>
          <w:sz w:val="20"/>
          <w:szCs w:val="20"/>
        </w:rPr>
        <w:t>в)</w:t>
      </w:r>
      <w:r w:rsidRPr="005C56F7">
        <w:rPr>
          <w:rFonts w:ascii="Arial" w:hAnsi="Arial" w:cs="Arial"/>
          <w:spacing w:val="-6"/>
          <w:sz w:val="20"/>
          <w:szCs w:val="20"/>
        </w:rPr>
        <w:t xml:space="preserve"> </w:t>
      </w:r>
      <w:r w:rsidRPr="005C56F7">
        <w:rPr>
          <w:rFonts w:ascii="Arial" w:hAnsi="Arial" w:cs="Arial"/>
          <w:sz w:val="20"/>
          <w:szCs w:val="20"/>
        </w:rPr>
        <w:t>для</w:t>
      </w:r>
      <w:r w:rsidRPr="005C56F7">
        <w:rPr>
          <w:rFonts w:ascii="Arial" w:hAnsi="Arial" w:cs="Arial"/>
          <w:spacing w:val="-8"/>
          <w:sz w:val="20"/>
          <w:szCs w:val="20"/>
        </w:rPr>
        <w:t xml:space="preserve"> </w:t>
      </w:r>
      <w:r w:rsidRPr="005C56F7">
        <w:rPr>
          <w:rFonts w:ascii="Arial" w:hAnsi="Arial" w:cs="Arial"/>
          <w:sz w:val="20"/>
          <w:szCs w:val="20"/>
        </w:rPr>
        <w:t>решти</w:t>
      </w:r>
      <w:r w:rsidRPr="005C56F7">
        <w:rPr>
          <w:rFonts w:ascii="Arial" w:hAnsi="Arial" w:cs="Arial"/>
          <w:spacing w:val="-8"/>
          <w:sz w:val="20"/>
          <w:szCs w:val="20"/>
        </w:rPr>
        <w:t xml:space="preserve"> </w:t>
      </w:r>
      <w:r w:rsidRPr="005C56F7">
        <w:rPr>
          <w:rFonts w:ascii="Arial" w:hAnsi="Arial" w:cs="Arial"/>
          <w:sz w:val="20"/>
          <w:szCs w:val="20"/>
        </w:rPr>
        <w:t>видів</w:t>
      </w:r>
      <w:r w:rsidRPr="005C56F7">
        <w:rPr>
          <w:rFonts w:ascii="Arial" w:hAnsi="Arial" w:cs="Arial"/>
          <w:spacing w:val="-8"/>
          <w:sz w:val="20"/>
          <w:szCs w:val="20"/>
        </w:rPr>
        <w:t xml:space="preserve"> </w:t>
      </w:r>
      <w:r w:rsidRPr="005C56F7">
        <w:rPr>
          <w:rFonts w:ascii="Arial" w:hAnsi="Arial" w:cs="Arial"/>
          <w:sz w:val="20"/>
          <w:szCs w:val="20"/>
        </w:rPr>
        <w:t>спорту,</w:t>
      </w:r>
      <w:r w:rsidRPr="005C56F7">
        <w:rPr>
          <w:rFonts w:ascii="Arial" w:hAnsi="Arial" w:cs="Arial"/>
          <w:spacing w:val="-7"/>
          <w:sz w:val="20"/>
          <w:szCs w:val="20"/>
        </w:rPr>
        <w:t xml:space="preserve"> </w:t>
      </w:r>
      <w:r w:rsidRPr="005C56F7">
        <w:rPr>
          <w:rFonts w:ascii="Arial" w:hAnsi="Arial" w:cs="Arial"/>
          <w:sz w:val="20"/>
          <w:szCs w:val="20"/>
        </w:rPr>
        <w:t>зазначених</w:t>
      </w:r>
      <w:r w:rsidRPr="005C56F7">
        <w:rPr>
          <w:rFonts w:ascii="Arial" w:hAnsi="Arial" w:cs="Arial"/>
          <w:spacing w:val="-7"/>
          <w:sz w:val="20"/>
          <w:szCs w:val="20"/>
        </w:rPr>
        <w:t xml:space="preserve"> </w:t>
      </w:r>
      <w:r w:rsidRPr="005C56F7">
        <w:rPr>
          <w:rFonts w:ascii="Arial" w:hAnsi="Arial" w:cs="Arial"/>
          <w:sz w:val="20"/>
          <w:szCs w:val="20"/>
        </w:rPr>
        <w:t>у</w:t>
      </w:r>
      <w:r w:rsidRPr="005C56F7">
        <w:rPr>
          <w:rFonts w:ascii="Arial" w:hAnsi="Arial" w:cs="Arial"/>
          <w:spacing w:val="-9"/>
          <w:sz w:val="20"/>
          <w:szCs w:val="20"/>
        </w:rPr>
        <w:t xml:space="preserve"> </w:t>
      </w:r>
      <w:r w:rsidRPr="005C56F7">
        <w:rPr>
          <w:rFonts w:ascii="Arial" w:hAnsi="Arial" w:cs="Arial"/>
          <w:sz w:val="20"/>
          <w:szCs w:val="20"/>
        </w:rPr>
        <w:t>таблиці</w:t>
      </w:r>
      <w:r w:rsidRPr="005C56F7">
        <w:rPr>
          <w:rFonts w:ascii="Arial" w:hAnsi="Arial" w:cs="Arial"/>
          <w:spacing w:val="-6"/>
          <w:sz w:val="20"/>
          <w:szCs w:val="20"/>
        </w:rPr>
        <w:t xml:space="preserve"> </w:t>
      </w:r>
      <w:r w:rsidRPr="005C56F7">
        <w:rPr>
          <w:rFonts w:ascii="Arial" w:hAnsi="Arial" w:cs="Arial"/>
          <w:sz w:val="20"/>
          <w:szCs w:val="20"/>
        </w:rPr>
        <w:t>С.2,</w:t>
      </w:r>
      <w:r w:rsidRPr="005C56F7">
        <w:rPr>
          <w:rFonts w:ascii="Arial" w:hAnsi="Arial" w:cs="Arial"/>
          <w:spacing w:val="-7"/>
          <w:sz w:val="20"/>
          <w:szCs w:val="20"/>
        </w:rPr>
        <w:t xml:space="preserve"> </w:t>
      </w:r>
      <w:r w:rsidRPr="005C56F7">
        <w:rPr>
          <w:rFonts w:ascii="Arial" w:hAnsi="Arial" w:cs="Arial"/>
          <w:sz w:val="20"/>
          <w:szCs w:val="20"/>
        </w:rPr>
        <w:t>а</w:t>
      </w:r>
      <w:r w:rsidRPr="005C56F7">
        <w:rPr>
          <w:rFonts w:ascii="Arial" w:hAnsi="Arial" w:cs="Arial"/>
          <w:spacing w:val="-7"/>
          <w:sz w:val="20"/>
          <w:szCs w:val="20"/>
        </w:rPr>
        <w:t xml:space="preserve"> </w:t>
      </w:r>
      <w:r w:rsidRPr="005C56F7">
        <w:rPr>
          <w:rFonts w:ascii="Arial" w:hAnsi="Arial" w:cs="Arial"/>
          <w:sz w:val="20"/>
          <w:szCs w:val="20"/>
        </w:rPr>
        <w:t>також</w:t>
      </w:r>
      <w:r w:rsidRPr="005C56F7">
        <w:rPr>
          <w:rFonts w:ascii="Arial" w:hAnsi="Arial" w:cs="Arial"/>
          <w:spacing w:val="-6"/>
          <w:sz w:val="20"/>
          <w:szCs w:val="20"/>
        </w:rPr>
        <w:t xml:space="preserve"> </w:t>
      </w:r>
      <w:r w:rsidRPr="005C56F7">
        <w:rPr>
          <w:rFonts w:ascii="Arial" w:hAnsi="Arial" w:cs="Arial"/>
          <w:sz w:val="20"/>
          <w:szCs w:val="20"/>
        </w:rPr>
        <w:t>у</w:t>
      </w:r>
      <w:r w:rsidRPr="005C56F7">
        <w:rPr>
          <w:rFonts w:ascii="Arial" w:hAnsi="Arial" w:cs="Arial"/>
          <w:spacing w:val="-9"/>
          <w:sz w:val="20"/>
          <w:szCs w:val="20"/>
        </w:rPr>
        <w:t xml:space="preserve"> </w:t>
      </w:r>
      <w:r w:rsidRPr="005C56F7">
        <w:rPr>
          <w:rFonts w:ascii="Arial" w:hAnsi="Arial" w:cs="Arial"/>
          <w:sz w:val="20"/>
          <w:szCs w:val="20"/>
        </w:rPr>
        <w:t>спортивних</w:t>
      </w:r>
      <w:r w:rsidRPr="005C56F7">
        <w:rPr>
          <w:rFonts w:ascii="Arial" w:hAnsi="Arial" w:cs="Arial"/>
          <w:spacing w:val="-7"/>
          <w:sz w:val="20"/>
          <w:szCs w:val="20"/>
        </w:rPr>
        <w:t xml:space="preserve"> </w:t>
      </w:r>
      <w:r w:rsidRPr="005C56F7">
        <w:rPr>
          <w:rFonts w:ascii="Arial" w:hAnsi="Arial" w:cs="Arial"/>
          <w:sz w:val="20"/>
          <w:szCs w:val="20"/>
        </w:rPr>
        <w:t>ядрах</w:t>
      </w:r>
      <w:r w:rsidRPr="005C56F7">
        <w:rPr>
          <w:rFonts w:ascii="Arial" w:hAnsi="Arial" w:cs="Arial"/>
          <w:spacing w:val="-7"/>
          <w:sz w:val="20"/>
          <w:szCs w:val="20"/>
        </w:rPr>
        <w:t xml:space="preserve"> </w:t>
      </w:r>
      <w:r w:rsidRPr="005C56F7">
        <w:rPr>
          <w:rFonts w:ascii="Arial" w:hAnsi="Arial" w:cs="Arial"/>
          <w:sz w:val="20"/>
          <w:szCs w:val="20"/>
        </w:rPr>
        <w:t>(аренах)</w:t>
      </w:r>
      <w:r w:rsidRPr="005C56F7">
        <w:rPr>
          <w:rFonts w:ascii="Arial" w:hAnsi="Arial" w:cs="Arial"/>
          <w:spacing w:val="-6"/>
          <w:sz w:val="20"/>
          <w:szCs w:val="20"/>
        </w:rPr>
        <w:t xml:space="preserve"> </w:t>
      </w:r>
      <w:r w:rsidRPr="005C56F7">
        <w:rPr>
          <w:rFonts w:ascii="Arial" w:hAnsi="Arial" w:cs="Arial"/>
          <w:sz w:val="20"/>
          <w:szCs w:val="20"/>
        </w:rPr>
        <w:t>і</w:t>
      </w:r>
      <w:r w:rsidRPr="005C56F7">
        <w:rPr>
          <w:rFonts w:ascii="Arial" w:hAnsi="Arial" w:cs="Arial"/>
          <w:spacing w:val="-6"/>
          <w:sz w:val="20"/>
          <w:szCs w:val="20"/>
        </w:rPr>
        <w:t xml:space="preserve"> </w:t>
      </w:r>
      <w:r w:rsidRPr="005C56F7">
        <w:rPr>
          <w:rFonts w:ascii="Arial" w:hAnsi="Arial" w:cs="Arial"/>
          <w:sz w:val="20"/>
          <w:szCs w:val="20"/>
        </w:rPr>
        <w:t>в</w:t>
      </w:r>
      <w:r w:rsidRPr="005C56F7">
        <w:rPr>
          <w:rFonts w:ascii="Arial" w:hAnsi="Arial" w:cs="Arial"/>
          <w:spacing w:val="-8"/>
          <w:sz w:val="20"/>
          <w:szCs w:val="20"/>
        </w:rPr>
        <w:t xml:space="preserve"> </w:t>
      </w:r>
      <w:r w:rsidRPr="005C56F7">
        <w:rPr>
          <w:rFonts w:ascii="Arial" w:hAnsi="Arial" w:cs="Arial"/>
          <w:sz w:val="20"/>
          <w:szCs w:val="20"/>
        </w:rPr>
        <w:t>залах для легкої атлетики - у геометричному центрі спортивної арени.</w:t>
      </w:r>
    </w:p>
    <w:p w14:paraId="663A85DA" w14:textId="77777777" w:rsidR="00A76B49" w:rsidRPr="005C56F7" w:rsidRDefault="002455BA" w:rsidP="005C56F7">
      <w:pPr>
        <w:pStyle w:val="a3"/>
        <w:spacing w:line="288" w:lineRule="auto"/>
        <w:ind w:firstLine="720"/>
        <w:jc w:val="both"/>
        <w:rPr>
          <w:rFonts w:ascii="Arial" w:hAnsi="Arial" w:cs="Arial"/>
          <w:sz w:val="20"/>
          <w:szCs w:val="20"/>
        </w:rPr>
      </w:pPr>
      <w:r w:rsidRPr="005C56F7">
        <w:rPr>
          <w:rFonts w:ascii="Arial" w:hAnsi="Arial" w:cs="Arial"/>
          <w:sz w:val="20"/>
          <w:szCs w:val="20"/>
        </w:rPr>
        <w:t>У</w:t>
      </w:r>
      <w:r w:rsidRPr="005C56F7">
        <w:rPr>
          <w:rFonts w:ascii="Arial" w:hAnsi="Arial" w:cs="Arial"/>
          <w:spacing w:val="-5"/>
          <w:sz w:val="20"/>
          <w:szCs w:val="20"/>
        </w:rPr>
        <w:t xml:space="preserve"> </w:t>
      </w:r>
      <w:r w:rsidRPr="005C56F7">
        <w:rPr>
          <w:rFonts w:ascii="Arial" w:hAnsi="Arial" w:cs="Arial"/>
          <w:sz w:val="20"/>
          <w:szCs w:val="20"/>
        </w:rPr>
        <w:t>залах</w:t>
      </w:r>
      <w:r w:rsidRPr="005C56F7">
        <w:rPr>
          <w:rFonts w:ascii="Arial" w:hAnsi="Arial" w:cs="Arial"/>
          <w:spacing w:val="-7"/>
          <w:sz w:val="20"/>
          <w:szCs w:val="20"/>
        </w:rPr>
        <w:t xml:space="preserve"> </w:t>
      </w:r>
      <w:r w:rsidRPr="005C56F7">
        <w:rPr>
          <w:rFonts w:ascii="Arial" w:hAnsi="Arial" w:cs="Arial"/>
          <w:sz w:val="20"/>
          <w:szCs w:val="20"/>
        </w:rPr>
        <w:t>для</w:t>
      </w:r>
      <w:r w:rsidRPr="005C56F7">
        <w:rPr>
          <w:rFonts w:ascii="Arial" w:hAnsi="Arial" w:cs="Arial"/>
          <w:spacing w:val="-8"/>
          <w:sz w:val="20"/>
          <w:szCs w:val="20"/>
        </w:rPr>
        <w:t xml:space="preserve"> </w:t>
      </w:r>
      <w:r w:rsidRPr="005C56F7">
        <w:rPr>
          <w:rFonts w:ascii="Arial" w:hAnsi="Arial" w:cs="Arial"/>
          <w:sz w:val="20"/>
          <w:szCs w:val="20"/>
        </w:rPr>
        <w:t>легкої</w:t>
      </w:r>
      <w:r w:rsidRPr="005C56F7">
        <w:rPr>
          <w:rFonts w:ascii="Arial" w:hAnsi="Arial" w:cs="Arial"/>
          <w:spacing w:val="-6"/>
          <w:sz w:val="20"/>
          <w:szCs w:val="20"/>
        </w:rPr>
        <w:t xml:space="preserve"> </w:t>
      </w:r>
      <w:r w:rsidRPr="005C56F7">
        <w:rPr>
          <w:rFonts w:ascii="Arial" w:hAnsi="Arial" w:cs="Arial"/>
          <w:sz w:val="20"/>
          <w:szCs w:val="20"/>
        </w:rPr>
        <w:t>атлетики</w:t>
      </w:r>
      <w:r w:rsidRPr="005C56F7">
        <w:rPr>
          <w:rFonts w:ascii="Arial" w:hAnsi="Arial" w:cs="Arial"/>
          <w:spacing w:val="-5"/>
          <w:sz w:val="20"/>
          <w:szCs w:val="20"/>
        </w:rPr>
        <w:t xml:space="preserve"> </w:t>
      </w:r>
      <w:r w:rsidRPr="005C56F7">
        <w:rPr>
          <w:rFonts w:ascii="Arial" w:hAnsi="Arial" w:cs="Arial"/>
          <w:sz w:val="20"/>
          <w:szCs w:val="20"/>
        </w:rPr>
        <w:t>у</w:t>
      </w:r>
      <w:r w:rsidRPr="005C56F7">
        <w:rPr>
          <w:rFonts w:ascii="Arial" w:hAnsi="Arial" w:cs="Arial"/>
          <w:spacing w:val="-7"/>
          <w:sz w:val="20"/>
          <w:szCs w:val="20"/>
        </w:rPr>
        <w:t xml:space="preserve"> </w:t>
      </w:r>
      <w:r w:rsidRPr="005C56F7">
        <w:rPr>
          <w:rFonts w:ascii="Arial" w:hAnsi="Arial" w:cs="Arial"/>
          <w:sz w:val="20"/>
          <w:szCs w:val="20"/>
        </w:rPr>
        <w:t>випадках,</w:t>
      </w:r>
      <w:r w:rsidRPr="005C56F7">
        <w:rPr>
          <w:rFonts w:ascii="Arial" w:hAnsi="Arial" w:cs="Arial"/>
          <w:spacing w:val="-7"/>
          <w:sz w:val="20"/>
          <w:szCs w:val="20"/>
        </w:rPr>
        <w:t xml:space="preserve"> </w:t>
      </w:r>
      <w:r w:rsidRPr="005C56F7">
        <w:rPr>
          <w:rFonts w:ascii="Arial" w:hAnsi="Arial" w:cs="Arial"/>
          <w:sz w:val="20"/>
          <w:szCs w:val="20"/>
        </w:rPr>
        <w:t>коли</w:t>
      </w:r>
      <w:r w:rsidRPr="005C56F7">
        <w:rPr>
          <w:rFonts w:ascii="Arial" w:hAnsi="Arial" w:cs="Arial"/>
          <w:spacing w:val="-8"/>
          <w:sz w:val="20"/>
          <w:szCs w:val="20"/>
        </w:rPr>
        <w:t xml:space="preserve"> </w:t>
      </w:r>
      <w:r w:rsidRPr="005C56F7">
        <w:rPr>
          <w:rFonts w:ascii="Arial" w:hAnsi="Arial" w:cs="Arial"/>
          <w:sz w:val="20"/>
          <w:szCs w:val="20"/>
        </w:rPr>
        <w:t>доріжка</w:t>
      </w:r>
      <w:r w:rsidRPr="005C56F7">
        <w:rPr>
          <w:rFonts w:ascii="Arial" w:hAnsi="Arial" w:cs="Arial"/>
          <w:spacing w:val="-7"/>
          <w:sz w:val="20"/>
          <w:szCs w:val="20"/>
        </w:rPr>
        <w:t xml:space="preserve"> </w:t>
      </w:r>
      <w:r w:rsidRPr="005C56F7">
        <w:rPr>
          <w:rFonts w:ascii="Arial" w:hAnsi="Arial" w:cs="Arial"/>
          <w:sz w:val="20"/>
          <w:szCs w:val="20"/>
        </w:rPr>
        <w:t>для</w:t>
      </w:r>
      <w:r w:rsidRPr="005C56F7">
        <w:rPr>
          <w:rFonts w:ascii="Arial" w:hAnsi="Arial" w:cs="Arial"/>
          <w:spacing w:val="-5"/>
          <w:sz w:val="20"/>
          <w:szCs w:val="20"/>
        </w:rPr>
        <w:t xml:space="preserve"> </w:t>
      </w:r>
      <w:r w:rsidRPr="005C56F7">
        <w:rPr>
          <w:rFonts w:ascii="Arial" w:hAnsi="Arial" w:cs="Arial"/>
          <w:sz w:val="20"/>
          <w:szCs w:val="20"/>
        </w:rPr>
        <w:t>бігу</w:t>
      </w:r>
      <w:r w:rsidRPr="005C56F7">
        <w:rPr>
          <w:rFonts w:ascii="Arial" w:hAnsi="Arial" w:cs="Arial"/>
          <w:spacing w:val="-7"/>
          <w:sz w:val="20"/>
          <w:szCs w:val="20"/>
        </w:rPr>
        <w:t xml:space="preserve"> </w:t>
      </w:r>
      <w:r w:rsidRPr="005C56F7">
        <w:rPr>
          <w:rFonts w:ascii="Arial" w:hAnsi="Arial" w:cs="Arial"/>
          <w:sz w:val="20"/>
          <w:szCs w:val="20"/>
        </w:rPr>
        <w:t>по</w:t>
      </w:r>
      <w:r w:rsidRPr="005C56F7">
        <w:rPr>
          <w:rFonts w:ascii="Arial" w:hAnsi="Arial" w:cs="Arial"/>
          <w:spacing w:val="-7"/>
          <w:sz w:val="20"/>
          <w:szCs w:val="20"/>
        </w:rPr>
        <w:t xml:space="preserve"> </w:t>
      </w:r>
      <w:r w:rsidRPr="005C56F7">
        <w:rPr>
          <w:rFonts w:ascii="Arial" w:hAnsi="Arial" w:cs="Arial"/>
          <w:sz w:val="20"/>
          <w:szCs w:val="20"/>
        </w:rPr>
        <w:t>прямій</w:t>
      </w:r>
      <w:r w:rsidRPr="005C56F7">
        <w:rPr>
          <w:rFonts w:ascii="Arial" w:hAnsi="Arial" w:cs="Arial"/>
          <w:spacing w:val="-5"/>
          <w:sz w:val="20"/>
          <w:szCs w:val="20"/>
        </w:rPr>
        <w:t xml:space="preserve"> </w:t>
      </w:r>
      <w:r w:rsidRPr="005C56F7">
        <w:rPr>
          <w:rFonts w:ascii="Arial" w:hAnsi="Arial" w:cs="Arial"/>
          <w:sz w:val="20"/>
          <w:szCs w:val="20"/>
        </w:rPr>
        <w:t>не</w:t>
      </w:r>
      <w:r w:rsidRPr="005C56F7">
        <w:rPr>
          <w:rFonts w:ascii="Arial" w:hAnsi="Arial" w:cs="Arial"/>
          <w:spacing w:val="-4"/>
          <w:sz w:val="20"/>
          <w:szCs w:val="20"/>
        </w:rPr>
        <w:t xml:space="preserve"> </w:t>
      </w:r>
      <w:r w:rsidRPr="005C56F7">
        <w:rPr>
          <w:rFonts w:ascii="Arial" w:hAnsi="Arial" w:cs="Arial"/>
          <w:sz w:val="20"/>
          <w:szCs w:val="20"/>
        </w:rPr>
        <w:t>суміщується</w:t>
      </w:r>
      <w:r w:rsidRPr="005C56F7">
        <w:rPr>
          <w:rFonts w:ascii="Arial" w:hAnsi="Arial" w:cs="Arial"/>
          <w:spacing w:val="-5"/>
          <w:sz w:val="20"/>
          <w:szCs w:val="20"/>
        </w:rPr>
        <w:t xml:space="preserve"> </w:t>
      </w:r>
      <w:r w:rsidRPr="005C56F7">
        <w:rPr>
          <w:rFonts w:ascii="Arial" w:hAnsi="Arial" w:cs="Arial"/>
          <w:sz w:val="20"/>
          <w:szCs w:val="20"/>
        </w:rPr>
        <w:t>з</w:t>
      </w:r>
      <w:r w:rsidRPr="005C56F7">
        <w:rPr>
          <w:rFonts w:ascii="Arial" w:hAnsi="Arial" w:cs="Arial"/>
          <w:spacing w:val="-6"/>
          <w:sz w:val="20"/>
          <w:szCs w:val="20"/>
        </w:rPr>
        <w:t xml:space="preserve"> </w:t>
      </w:r>
      <w:r w:rsidRPr="005C56F7">
        <w:rPr>
          <w:rFonts w:ascii="Arial" w:hAnsi="Arial" w:cs="Arial"/>
          <w:sz w:val="20"/>
          <w:szCs w:val="20"/>
        </w:rPr>
        <w:t xml:space="preserve">прямим відрізком доріжки для бігу по колу, точку О приймають на поверхні доріжки для бігу по прямій на поздовжній осі її прямої ділянки, на відстані від лінії фінішу, що дорівнює 0,25 довжини цієї ділянки </w:t>
      </w:r>
      <w:r w:rsidRPr="005C56F7">
        <w:rPr>
          <w:rFonts w:ascii="Arial" w:hAnsi="Arial" w:cs="Arial"/>
          <w:spacing w:val="-2"/>
          <w:sz w:val="20"/>
          <w:szCs w:val="20"/>
        </w:rPr>
        <w:t>доріжки.</w:t>
      </w:r>
    </w:p>
    <w:p w14:paraId="6E2DE10C" w14:textId="77777777" w:rsidR="00A76B49" w:rsidRPr="005C56F7" w:rsidRDefault="002455BA" w:rsidP="005C56F7">
      <w:pPr>
        <w:pStyle w:val="a3"/>
        <w:spacing w:line="288" w:lineRule="auto"/>
        <w:ind w:firstLine="720"/>
        <w:jc w:val="both"/>
        <w:rPr>
          <w:rFonts w:ascii="Arial" w:hAnsi="Arial" w:cs="Arial"/>
          <w:sz w:val="20"/>
          <w:szCs w:val="20"/>
        </w:rPr>
      </w:pPr>
      <w:r w:rsidRPr="005C56F7">
        <w:rPr>
          <w:rFonts w:ascii="Arial" w:hAnsi="Arial" w:cs="Arial"/>
          <w:b/>
          <w:bCs/>
          <w:sz w:val="20"/>
          <w:szCs w:val="20"/>
        </w:rPr>
        <w:t>С.11</w:t>
      </w:r>
      <w:r w:rsidRPr="005C56F7">
        <w:rPr>
          <w:rFonts w:ascii="Arial" w:hAnsi="Arial" w:cs="Arial"/>
          <w:sz w:val="20"/>
          <w:szCs w:val="20"/>
        </w:rPr>
        <w:t xml:space="preserve"> У спортивно-видовищних спорудах схему трансформації арени і місць для глядачів для видовищних заходів (місце розташування естради і тимчасових місць, у тому числі партеру, а також визначення зон розташування місць для глядачів) слід приймати згідно з нормами на проектування будинків культурно-видовищних та дозвіллєвих закладів.</w:t>
      </w:r>
    </w:p>
    <w:p w14:paraId="711F75EE" w14:textId="77777777" w:rsidR="00A76B49" w:rsidRPr="005C56F7" w:rsidRDefault="00A76B49">
      <w:pPr>
        <w:pStyle w:val="a3"/>
        <w:spacing w:before="5"/>
        <w:rPr>
          <w:rFonts w:ascii="Arial" w:hAnsi="Arial" w:cs="Arial"/>
          <w:sz w:val="20"/>
          <w:szCs w:val="20"/>
        </w:rPr>
      </w:pPr>
    </w:p>
    <w:p w14:paraId="5EFC0CF1" w14:textId="77777777" w:rsidR="00A76B49" w:rsidRDefault="002455BA">
      <w:pPr>
        <w:pStyle w:val="4"/>
        <w:spacing w:before="1"/>
        <w:ind w:left="750"/>
        <w:jc w:val="both"/>
      </w:pPr>
      <w:r w:rsidRPr="005C56F7">
        <w:rPr>
          <w:rFonts w:ascii="Arial" w:hAnsi="Arial" w:cs="Arial"/>
          <w:sz w:val="20"/>
          <w:szCs w:val="20"/>
        </w:rPr>
        <w:t>Таблиця</w:t>
      </w:r>
      <w:r w:rsidRPr="005C56F7">
        <w:rPr>
          <w:rFonts w:ascii="Arial" w:hAnsi="Arial" w:cs="Arial"/>
          <w:spacing w:val="-7"/>
          <w:sz w:val="20"/>
          <w:szCs w:val="20"/>
        </w:rPr>
        <w:t xml:space="preserve"> </w:t>
      </w:r>
      <w:r w:rsidRPr="005C56F7">
        <w:rPr>
          <w:rFonts w:ascii="Arial" w:hAnsi="Arial" w:cs="Arial"/>
          <w:sz w:val="20"/>
          <w:szCs w:val="20"/>
        </w:rPr>
        <w:t>C.1</w:t>
      </w:r>
      <w:r w:rsidRPr="005C56F7">
        <w:rPr>
          <w:rFonts w:ascii="Arial" w:hAnsi="Arial" w:cs="Arial"/>
          <w:spacing w:val="-5"/>
          <w:sz w:val="20"/>
          <w:szCs w:val="20"/>
        </w:rPr>
        <w:t xml:space="preserve"> </w:t>
      </w:r>
      <w:r w:rsidRPr="005C56F7">
        <w:rPr>
          <w:rFonts w:ascii="Arial" w:hAnsi="Arial" w:cs="Arial"/>
          <w:sz w:val="20"/>
          <w:szCs w:val="20"/>
        </w:rPr>
        <w:t>-</w:t>
      </w:r>
      <w:r w:rsidRPr="005C56F7">
        <w:rPr>
          <w:rFonts w:ascii="Arial" w:hAnsi="Arial" w:cs="Arial"/>
          <w:spacing w:val="-7"/>
          <w:sz w:val="20"/>
          <w:szCs w:val="20"/>
        </w:rPr>
        <w:t xml:space="preserve"> </w:t>
      </w:r>
      <w:r w:rsidRPr="005C56F7">
        <w:rPr>
          <w:rFonts w:ascii="Arial" w:hAnsi="Arial" w:cs="Arial"/>
          <w:sz w:val="20"/>
          <w:szCs w:val="20"/>
        </w:rPr>
        <w:t>ВІДСТАНІ,</w:t>
      </w:r>
      <w:r w:rsidRPr="005C56F7">
        <w:rPr>
          <w:rFonts w:ascii="Arial" w:hAnsi="Arial" w:cs="Arial"/>
          <w:spacing w:val="-5"/>
          <w:sz w:val="20"/>
          <w:szCs w:val="20"/>
        </w:rPr>
        <w:t xml:space="preserve"> </w:t>
      </w:r>
      <w:r w:rsidRPr="005C56F7">
        <w:rPr>
          <w:rFonts w:ascii="Arial" w:hAnsi="Arial" w:cs="Arial"/>
          <w:sz w:val="20"/>
          <w:szCs w:val="20"/>
        </w:rPr>
        <w:t>ЩО</w:t>
      </w:r>
      <w:r w:rsidRPr="005C56F7">
        <w:rPr>
          <w:rFonts w:ascii="Arial" w:hAnsi="Arial" w:cs="Arial"/>
          <w:spacing w:val="-4"/>
          <w:sz w:val="20"/>
          <w:szCs w:val="20"/>
        </w:rPr>
        <w:t xml:space="preserve"> </w:t>
      </w:r>
      <w:r w:rsidRPr="005C56F7">
        <w:rPr>
          <w:rFonts w:ascii="Arial" w:hAnsi="Arial" w:cs="Arial"/>
          <w:sz w:val="20"/>
          <w:szCs w:val="20"/>
        </w:rPr>
        <w:t>ВИЗНАЧАЮТЬ</w:t>
      </w:r>
      <w:r w:rsidRPr="005C56F7">
        <w:rPr>
          <w:rFonts w:ascii="Arial" w:hAnsi="Arial" w:cs="Arial"/>
          <w:spacing w:val="-7"/>
          <w:sz w:val="20"/>
          <w:szCs w:val="20"/>
        </w:rPr>
        <w:t xml:space="preserve"> </w:t>
      </w:r>
      <w:r w:rsidRPr="005C56F7">
        <w:rPr>
          <w:rFonts w:ascii="Arial" w:hAnsi="Arial" w:cs="Arial"/>
          <w:sz w:val="20"/>
          <w:szCs w:val="20"/>
        </w:rPr>
        <w:t>МІСЦЕ</w:t>
      </w:r>
      <w:r w:rsidRPr="005C56F7">
        <w:rPr>
          <w:rFonts w:ascii="Arial" w:hAnsi="Arial" w:cs="Arial"/>
          <w:spacing w:val="-9"/>
          <w:sz w:val="20"/>
          <w:szCs w:val="20"/>
        </w:rPr>
        <w:t xml:space="preserve"> </w:t>
      </w:r>
      <w:r w:rsidRPr="005C56F7">
        <w:rPr>
          <w:rFonts w:ascii="Arial" w:hAnsi="Arial" w:cs="Arial"/>
          <w:sz w:val="20"/>
          <w:szCs w:val="20"/>
        </w:rPr>
        <w:t>РОЗТАШУВАННЯ</w:t>
      </w:r>
      <w:r w:rsidRPr="005C56F7">
        <w:rPr>
          <w:rFonts w:ascii="Arial" w:hAnsi="Arial" w:cs="Arial"/>
          <w:spacing w:val="-5"/>
          <w:sz w:val="20"/>
          <w:szCs w:val="20"/>
        </w:rPr>
        <w:t xml:space="preserve"> </w:t>
      </w:r>
      <w:r w:rsidRPr="005C56F7">
        <w:rPr>
          <w:rFonts w:ascii="Arial" w:hAnsi="Arial" w:cs="Arial"/>
          <w:spacing w:val="-2"/>
          <w:sz w:val="20"/>
          <w:szCs w:val="20"/>
        </w:rPr>
        <w:t>ФОКУСА</w:t>
      </w:r>
    </w:p>
    <w:p w14:paraId="06895F88" w14:textId="77777777" w:rsidR="00A76B49" w:rsidRDefault="00A76B49">
      <w:pPr>
        <w:pStyle w:val="a3"/>
        <w:spacing w:before="46"/>
        <w:rPr>
          <w:b/>
          <w:sz w:val="20"/>
        </w:rPr>
      </w:pPr>
    </w:p>
    <w:tbl>
      <w:tblPr>
        <w:tblStyle w:val="TableNormal"/>
        <w:tblW w:w="0" w:type="auto"/>
        <w:tblInd w:w="2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04"/>
        <w:gridCol w:w="4916"/>
        <w:gridCol w:w="1582"/>
        <w:gridCol w:w="1520"/>
      </w:tblGrid>
      <w:tr w:rsidR="00A76B49" w14:paraId="41B8BD67" w14:textId="77777777">
        <w:trPr>
          <w:trHeight w:val="244"/>
        </w:trPr>
        <w:tc>
          <w:tcPr>
            <w:tcW w:w="6620" w:type="dxa"/>
            <w:gridSpan w:val="2"/>
            <w:vMerge w:val="restart"/>
          </w:tcPr>
          <w:p w14:paraId="5F22A00C" w14:textId="77777777" w:rsidR="00A76B49" w:rsidRDefault="002455BA">
            <w:pPr>
              <w:pStyle w:val="TableParagraph"/>
              <w:spacing w:before="16"/>
              <w:ind w:left="8"/>
              <w:jc w:val="center"/>
              <w:rPr>
                <w:rFonts w:ascii="Arial" w:hAnsi="Arial"/>
                <w:b/>
                <w:sz w:val="20"/>
              </w:rPr>
            </w:pPr>
            <w:r>
              <w:rPr>
                <w:rFonts w:ascii="Arial" w:hAnsi="Arial"/>
                <w:b/>
                <w:sz w:val="20"/>
              </w:rPr>
              <w:t>Вид</w:t>
            </w:r>
            <w:r>
              <w:rPr>
                <w:rFonts w:ascii="Arial" w:hAnsi="Arial"/>
                <w:b/>
                <w:spacing w:val="-8"/>
                <w:sz w:val="20"/>
              </w:rPr>
              <w:t xml:space="preserve"> </w:t>
            </w:r>
            <w:r>
              <w:rPr>
                <w:rFonts w:ascii="Arial" w:hAnsi="Arial"/>
                <w:b/>
                <w:sz w:val="20"/>
              </w:rPr>
              <w:t>спорту,</w:t>
            </w:r>
            <w:r>
              <w:rPr>
                <w:rFonts w:ascii="Arial" w:hAnsi="Arial"/>
                <w:b/>
                <w:spacing w:val="-9"/>
                <w:sz w:val="20"/>
              </w:rPr>
              <w:t xml:space="preserve"> </w:t>
            </w:r>
            <w:r>
              <w:rPr>
                <w:rFonts w:ascii="Arial" w:hAnsi="Arial"/>
                <w:b/>
                <w:sz w:val="20"/>
              </w:rPr>
              <w:t>для</w:t>
            </w:r>
            <w:r>
              <w:rPr>
                <w:rFonts w:ascii="Arial" w:hAnsi="Arial"/>
                <w:b/>
                <w:spacing w:val="-6"/>
                <w:sz w:val="20"/>
              </w:rPr>
              <w:t xml:space="preserve"> </w:t>
            </w:r>
            <w:r>
              <w:rPr>
                <w:rFonts w:ascii="Arial" w:hAnsi="Arial"/>
                <w:b/>
                <w:sz w:val="20"/>
              </w:rPr>
              <w:t>якого</w:t>
            </w:r>
            <w:r>
              <w:rPr>
                <w:rFonts w:ascii="Arial" w:hAnsi="Arial"/>
                <w:b/>
                <w:spacing w:val="-8"/>
                <w:sz w:val="20"/>
              </w:rPr>
              <w:t xml:space="preserve"> </w:t>
            </w:r>
            <w:r>
              <w:rPr>
                <w:rFonts w:ascii="Arial" w:hAnsi="Arial"/>
                <w:b/>
                <w:sz w:val="20"/>
              </w:rPr>
              <w:t>призначається</w:t>
            </w:r>
            <w:r>
              <w:rPr>
                <w:rFonts w:ascii="Arial" w:hAnsi="Arial"/>
                <w:b/>
                <w:spacing w:val="-7"/>
                <w:sz w:val="20"/>
              </w:rPr>
              <w:t xml:space="preserve"> </w:t>
            </w:r>
            <w:r>
              <w:rPr>
                <w:rFonts w:ascii="Arial" w:hAnsi="Arial"/>
                <w:b/>
                <w:spacing w:val="-2"/>
                <w:sz w:val="20"/>
              </w:rPr>
              <w:t>споруда*</w:t>
            </w:r>
            <w:r>
              <w:rPr>
                <w:rFonts w:ascii="Arial" w:hAnsi="Arial"/>
                <w:b/>
                <w:spacing w:val="-2"/>
                <w:sz w:val="20"/>
                <w:vertAlign w:val="superscript"/>
              </w:rPr>
              <w:t>)</w:t>
            </w:r>
          </w:p>
        </w:tc>
        <w:tc>
          <w:tcPr>
            <w:tcW w:w="3102" w:type="dxa"/>
            <w:gridSpan w:val="2"/>
          </w:tcPr>
          <w:p w14:paraId="4E62DCAD" w14:textId="77777777" w:rsidR="00A76B49" w:rsidRDefault="002455BA">
            <w:pPr>
              <w:pStyle w:val="TableParagraph"/>
              <w:spacing w:before="16" w:line="208" w:lineRule="exact"/>
              <w:ind w:left="387"/>
              <w:rPr>
                <w:rFonts w:ascii="Arial" w:hAnsi="Arial"/>
                <w:b/>
                <w:sz w:val="20"/>
              </w:rPr>
            </w:pPr>
            <w:r>
              <w:rPr>
                <w:rFonts w:ascii="Arial" w:hAnsi="Arial"/>
                <w:b/>
                <w:sz w:val="20"/>
              </w:rPr>
              <w:t>Відстані</w:t>
            </w:r>
            <w:r>
              <w:rPr>
                <w:rFonts w:ascii="Arial" w:hAnsi="Arial"/>
                <w:b/>
                <w:spacing w:val="-4"/>
                <w:sz w:val="20"/>
              </w:rPr>
              <w:t xml:space="preserve"> </w:t>
            </w:r>
            <w:r>
              <w:rPr>
                <w:rFonts w:ascii="Arial" w:hAnsi="Arial"/>
                <w:b/>
                <w:sz w:val="20"/>
              </w:rPr>
              <w:t>від</w:t>
            </w:r>
            <w:r>
              <w:rPr>
                <w:rFonts w:ascii="Arial" w:hAnsi="Arial"/>
                <w:b/>
                <w:spacing w:val="-5"/>
                <w:sz w:val="20"/>
              </w:rPr>
              <w:t xml:space="preserve"> </w:t>
            </w:r>
            <w:r>
              <w:rPr>
                <w:rFonts w:ascii="Arial" w:hAnsi="Arial"/>
                <w:b/>
                <w:sz w:val="20"/>
              </w:rPr>
              <w:t>Д</w:t>
            </w:r>
            <w:r>
              <w:rPr>
                <w:rFonts w:ascii="Arial" w:hAnsi="Arial"/>
                <w:b/>
                <w:spacing w:val="-6"/>
                <w:sz w:val="20"/>
              </w:rPr>
              <w:t xml:space="preserve"> </w:t>
            </w:r>
            <w:r>
              <w:rPr>
                <w:rFonts w:ascii="Arial" w:hAnsi="Arial"/>
                <w:b/>
                <w:sz w:val="20"/>
              </w:rPr>
              <w:t>до</w:t>
            </w:r>
            <w:r>
              <w:rPr>
                <w:rFonts w:ascii="Arial" w:hAnsi="Arial"/>
                <w:b/>
                <w:spacing w:val="-5"/>
                <w:sz w:val="20"/>
              </w:rPr>
              <w:t xml:space="preserve"> </w:t>
            </w:r>
            <w:r>
              <w:rPr>
                <w:rFonts w:ascii="Arial" w:hAnsi="Arial"/>
                <w:b/>
                <w:sz w:val="20"/>
              </w:rPr>
              <w:t>F**</w:t>
            </w:r>
            <w:r>
              <w:rPr>
                <w:rFonts w:ascii="Arial" w:hAnsi="Arial"/>
                <w:b/>
                <w:sz w:val="20"/>
                <w:vertAlign w:val="superscript"/>
              </w:rPr>
              <w:t>)</w:t>
            </w:r>
            <w:r>
              <w:rPr>
                <w:rFonts w:ascii="Arial" w:hAnsi="Arial"/>
                <w:b/>
                <w:sz w:val="20"/>
              </w:rPr>
              <w:t>,</w:t>
            </w:r>
            <w:r>
              <w:rPr>
                <w:rFonts w:ascii="Arial" w:hAnsi="Arial"/>
                <w:b/>
                <w:spacing w:val="-3"/>
                <w:sz w:val="20"/>
              </w:rPr>
              <w:t xml:space="preserve"> </w:t>
            </w:r>
            <w:r>
              <w:rPr>
                <w:rFonts w:ascii="Arial" w:hAnsi="Arial"/>
                <w:b/>
                <w:spacing w:val="-10"/>
                <w:sz w:val="20"/>
              </w:rPr>
              <w:t>м</w:t>
            </w:r>
          </w:p>
        </w:tc>
      </w:tr>
      <w:tr w:rsidR="00A76B49" w14:paraId="79DB4E26" w14:textId="77777777">
        <w:trPr>
          <w:trHeight w:val="225"/>
        </w:trPr>
        <w:tc>
          <w:tcPr>
            <w:tcW w:w="6620" w:type="dxa"/>
            <w:gridSpan w:val="2"/>
            <w:vMerge/>
            <w:tcBorders>
              <w:top w:val="nil"/>
            </w:tcBorders>
          </w:tcPr>
          <w:p w14:paraId="6746E91D" w14:textId="77777777" w:rsidR="00A76B49" w:rsidRDefault="00A76B49">
            <w:pPr>
              <w:rPr>
                <w:sz w:val="2"/>
                <w:szCs w:val="2"/>
              </w:rPr>
            </w:pPr>
          </w:p>
        </w:tc>
        <w:tc>
          <w:tcPr>
            <w:tcW w:w="1582" w:type="dxa"/>
          </w:tcPr>
          <w:p w14:paraId="2669EF6E" w14:textId="77777777" w:rsidR="00A76B49" w:rsidRDefault="002455BA">
            <w:pPr>
              <w:pStyle w:val="TableParagraph"/>
              <w:spacing w:before="17" w:line="187" w:lineRule="exact"/>
              <w:ind w:left="10"/>
              <w:jc w:val="center"/>
              <w:rPr>
                <w:rFonts w:ascii="Arial"/>
                <w:b/>
                <w:sz w:val="13"/>
              </w:rPr>
            </w:pPr>
            <w:r>
              <w:rPr>
                <w:rFonts w:ascii="Arial"/>
                <w:b/>
                <w:spacing w:val="-5"/>
                <w:position w:val="2"/>
                <w:sz w:val="20"/>
              </w:rPr>
              <w:t>l</w:t>
            </w:r>
            <w:r>
              <w:rPr>
                <w:rFonts w:ascii="Arial"/>
                <w:b/>
                <w:spacing w:val="-5"/>
                <w:sz w:val="13"/>
              </w:rPr>
              <w:t>1</w:t>
            </w:r>
          </w:p>
        </w:tc>
        <w:tc>
          <w:tcPr>
            <w:tcW w:w="1520" w:type="dxa"/>
          </w:tcPr>
          <w:p w14:paraId="49130608" w14:textId="77777777" w:rsidR="00A76B49" w:rsidRDefault="002455BA">
            <w:pPr>
              <w:pStyle w:val="TableParagraph"/>
              <w:spacing w:before="17" w:line="187" w:lineRule="exact"/>
              <w:ind w:left="9" w:right="1"/>
              <w:jc w:val="center"/>
              <w:rPr>
                <w:rFonts w:ascii="Arial"/>
                <w:b/>
                <w:sz w:val="13"/>
              </w:rPr>
            </w:pPr>
            <w:r>
              <w:rPr>
                <w:rFonts w:ascii="Arial"/>
                <w:b/>
                <w:spacing w:val="-5"/>
                <w:position w:val="2"/>
                <w:sz w:val="20"/>
              </w:rPr>
              <w:t>l</w:t>
            </w:r>
            <w:r>
              <w:rPr>
                <w:rFonts w:ascii="Arial"/>
                <w:b/>
                <w:spacing w:val="-5"/>
                <w:sz w:val="13"/>
              </w:rPr>
              <w:t>2</w:t>
            </w:r>
          </w:p>
        </w:tc>
      </w:tr>
      <w:tr w:rsidR="00A76B49" w14:paraId="13554C0A" w14:textId="77777777">
        <w:trPr>
          <w:trHeight w:val="246"/>
        </w:trPr>
        <w:tc>
          <w:tcPr>
            <w:tcW w:w="6620" w:type="dxa"/>
            <w:gridSpan w:val="2"/>
          </w:tcPr>
          <w:p w14:paraId="6D520190" w14:textId="77777777" w:rsidR="00A76B49" w:rsidRDefault="002455BA">
            <w:pPr>
              <w:pStyle w:val="TableParagraph"/>
              <w:spacing w:before="24" w:line="202" w:lineRule="exact"/>
              <w:ind w:left="38"/>
              <w:rPr>
                <w:sz w:val="20"/>
              </w:rPr>
            </w:pPr>
            <w:r>
              <w:rPr>
                <w:sz w:val="20"/>
              </w:rPr>
              <w:t>1.</w:t>
            </w:r>
            <w:r>
              <w:rPr>
                <w:spacing w:val="-7"/>
                <w:sz w:val="20"/>
              </w:rPr>
              <w:t xml:space="preserve"> </w:t>
            </w:r>
            <w:r>
              <w:rPr>
                <w:sz w:val="20"/>
              </w:rPr>
              <w:t>Бадмінтон</w:t>
            </w:r>
            <w:r>
              <w:rPr>
                <w:spacing w:val="-5"/>
                <w:sz w:val="20"/>
              </w:rPr>
              <w:t xml:space="preserve"> </w:t>
            </w:r>
            <w:r>
              <w:rPr>
                <w:sz w:val="20"/>
              </w:rPr>
              <w:t>і</w:t>
            </w:r>
            <w:r>
              <w:rPr>
                <w:spacing w:val="-5"/>
                <w:sz w:val="20"/>
              </w:rPr>
              <w:t xml:space="preserve"> </w:t>
            </w:r>
            <w:r>
              <w:rPr>
                <w:spacing w:val="-2"/>
                <w:sz w:val="20"/>
              </w:rPr>
              <w:t>баскетбол</w:t>
            </w:r>
          </w:p>
        </w:tc>
        <w:tc>
          <w:tcPr>
            <w:tcW w:w="1582" w:type="dxa"/>
          </w:tcPr>
          <w:p w14:paraId="7E12D198" w14:textId="77777777" w:rsidR="00A76B49" w:rsidRDefault="002455BA">
            <w:pPr>
              <w:pStyle w:val="TableParagraph"/>
              <w:spacing w:before="21" w:line="206" w:lineRule="exact"/>
              <w:ind w:left="10"/>
              <w:jc w:val="center"/>
              <w:rPr>
                <w:rFonts w:ascii="Arial MT"/>
                <w:sz w:val="20"/>
              </w:rPr>
            </w:pPr>
            <w:r>
              <w:rPr>
                <w:rFonts w:ascii="Arial MT"/>
                <w:spacing w:val="-10"/>
                <w:sz w:val="20"/>
              </w:rPr>
              <w:t>1</w:t>
            </w:r>
          </w:p>
        </w:tc>
        <w:tc>
          <w:tcPr>
            <w:tcW w:w="1520" w:type="dxa"/>
          </w:tcPr>
          <w:p w14:paraId="32FF9DCB" w14:textId="77777777" w:rsidR="00A76B49" w:rsidRDefault="002455BA">
            <w:pPr>
              <w:pStyle w:val="TableParagraph"/>
              <w:spacing w:before="21" w:line="206" w:lineRule="exact"/>
              <w:ind w:left="9" w:right="3"/>
              <w:jc w:val="center"/>
              <w:rPr>
                <w:rFonts w:ascii="Arial MT"/>
                <w:sz w:val="20"/>
              </w:rPr>
            </w:pPr>
            <w:r>
              <w:rPr>
                <w:rFonts w:ascii="Arial MT"/>
                <w:spacing w:val="-5"/>
                <w:sz w:val="20"/>
              </w:rPr>
              <w:t>1,5</w:t>
            </w:r>
          </w:p>
        </w:tc>
      </w:tr>
      <w:tr w:rsidR="00A76B49" w14:paraId="07FB369E" w14:textId="77777777">
        <w:trPr>
          <w:trHeight w:val="244"/>
        </w:trPr>
        <w:tc>
          <w:tcPr>
            <w:tcW w:w="6620" w:type="dxa"/>
            <w:gridSpan w:val="2"/>
          </w:tcPr>
          <w:p w14:paraId="4A52E690" w14:textId="77777777" w:rsidR="00A76B49" w:rsidRDefault="002455BA">
            <w:pPr>
              <w:pStyle w:val="TableParagraph"/>
              <w:spacing w:before="21" w:line="202" w:lineRule="exact"/>
              <w:ind w:left="38"/>
              <w:rPr>
                <w:sz w:val="20"/>
              </w:rPr>
            </w:pPr>
            <w:r>
              <w:rPr>
                <w:sz w:val="20"/>
              </w:rPr>
              <w:t>2.</w:t>
            </w:r>
            <w:r>
              <w:rPr>
                <w:spacing w:val="-2"/>
                <w:sz w:val="20"/>
              </w:rPr>
              <w:t xml:space="preserve"> </w:t>
            </w:r>
            <w:r>
              <w:rPr>
                <w:spacing w:val="-4"/>
                <w:sz w:val="20"/>
              </w:rPr>
              <w:t>Бокс</w:t>
            </w:r>
          </w:p>
        </w:tc>
        <w:tc>
          <w:tcPr>
            <w:tcW w:w="1582" w:type="dxa"/>
          </w:tcPr>
          <w:p w14:paraId="6963EE5D" w14:textId="77777777" w:rsidR="00A76B49" w:rsidRDefault="002455BA">
            <w:pPr>
              <w:pStyle w:val="TableParagraph"/>
              <w:spacing w:before="18" w:line="206" w:lineRule="exact"/>
              <w:ind w:left="10"/>
              <w:jc w:val="center"/>
              <w:rPr>
                <w:rFonts w:ascii="Arial MT"/>
                <w:sz w:val="20"/>
              </w:rPr>
            </w:pPr>
            <w:r>
              <w:rPr>
                <w:rFonts w:ascii="Arial MT"/>
                <w:spacing w:val="-10"/>
                <w:sz w:val="20"/>
              </w:rPr>
              <w:t>0</w:t>
            </w:r>
          </w:p>
        </w:tc>
        <w:tc>
          <w:tcPr>
            <w:tcW w:w="1520" w:type="dxa"/>
          </w:tcPr>
          <w:p w14:paraId="39BC4DA3" w14:textId="77777777" w:rsidR="00A76B49" w:rsidRDefault="002455BA">
            <w:pPr>
              <w:pStyle w:val="TableParagraph"/>
              <w:spacing w:before="18" w:line="206" w:lineRule="exact"/>
              <w:ind w:left="9" w:right="3"/>
              <w:jc w:val="center"/>
              <w:rPr>
                <w:rFonts w:ascii="Arial MT"/>
                <w:sz w:val="20"/>
              </w:rPr>
            </w:pPr>
            <w:r>
              <w:rPr>
                <w:rFonts w:ascii="Arial MT"/>
                <w:spacing w:val="-5"/>
                <w:sz w:val="20"/>
              </w:rPr>
              <w:t>0,5</w:t>
            </w:r>
          </w:p>
        </w:tc>
      </w:tr>
      <w:tr w:rsidR="00A76B49" w14:paraId="50CF3BA2" w14:textId="77777777">
        <w:trPr>
          <w:trHeight w:val="244"/>
        </w:trPr>
        <w:tc>
          <w:tcPr>
            <w:tcW w:w="6620" w:type="dxa"/>
            <w:gridSpan w:val="2"/>
          </w:tcPr>
          <w:p w14:paraId="4B6AFB0D" w14:textId="77777777" w:rsidR="00A76B49" w:rsidRDefault="002455BA">
            <w:pPr>
              <w:pStyle w:val="TableParagraph"/>
              <w:spacing w:before="21" w:line="202" w:lineRule="exact"/>
              <w:ind w:left="38"/>
              <w:rPr>
                <w:sz w:val="20"/>
              </w:rPr>
            </w:pPr>
            <w:r>
              <w:rPr>
                <w:sz w:val="20"/>
              </w:rPr>
              <w:t>3.</w:t>
            </w:r>
            <w:r>
              <w:rPr>
                <w:spacing w:val="-9"/>
                <w:sz w:val="20"/>
              </w:rPr>
              <w:t xml:space="preserve"> </w:t>
            </w:r>
            <w:r>
              <w:rPr>
                <w:sz w:val="20"/>
              </w:rPr>
              <w:t>Боротьба</w:t>
            </w:r>
            <w:r>
              <w:rPr>
                <w:spacing w:val="-9"/>
                <w:sz w:val="20"/>
              </w:rPr>
              <w:t xml:space="preserve"> </w:t>
            </w:r>
            <w:r>
              <w:rPr>
                <w:sz w:val="20"/>
              </w:rPr>
              <w:t>(класична,</w:t>
            </w:r>
            <w:r>
              <w:rPr>
                <w:spacing w:val="-9"/>
                <w:sz w:val="20"/>
              </w:rPr>
              <w:t xml:space="preserve"> </w:t>
            </w:r>
            <w:r>
              <w:rPr>
                <w:sz w:val="20"/>
              </w:rPr>
              <w:t>вільна,</w:t>
            </w:r>
            <w:r>
              <w:rPr>
                <w:spacing w:val="-9"/>
                <w:sz w:val="20"/>
              </w:rPr>
              <w:t xml:space="preserve"> </w:t>
            </w:r>
            <w:r>
              <w:rPr>
                <w:sz w:val="20"/>
              </w:rPr>
              <w:t>самбо,</w:t>
            </w:r>
            <w:r>
              <w:rPr>
                <w:spacing w:val="-7"/>
                <w:sz w:val="20"/>
              </w:rPr>
              <w:t xml:space="preserve"> </w:t>
            </w:r>
            <w:r>
              <w:rPr>
                <w:spacing w:val="-2"/>
                <w:sz w:val="20"/>
              </w:rPr>
              <w:t>дзюдо)</w:t>
            </w:r>
          </w:p>
        </w:tc>
        <w:tc>
          <w:tcPr>
            <w:tcW w:w="1582" w:type="dxa"/>
          </w:tcPr>
          <w:p w14:paraId="622E0FA4" w14:textId="77777777" w:rsidR="00A76B49" w:rsidRDefault="002455BA">
            <w:pPr>
              <w:pStyle w:val="TableParagraph"/>
              <w:spacing w:before="18" w:line="206" w:lineRule="exact"/>
              <w:ind w:left="10" w:right="3"/>
              <w:jc w:val="center"/>
              <w:rPr>
                <w:rFonts w:ascii="Arial MT"/>
                <w:sz w:val="20"/>
              </w:rPr>
            </w:pPr>
            <w:r>
              <w:rPr>
                <w:rFonts w:ascii="Arial MT"/>
                <w:spacing w:val="-5"/>
                <w:sz w:val="20"/>
              </w:rPr>
              <w:t>0,5</w:t>
            </w:r>
          </w:p>
        </w:tc>
        <w:tc>
          <w:tcPr>
            <w:tcW w:w="1520" w:type="dxa"/>
          </w:tcPr>
          <w:p w14:paraId="1C1AF254" w14:textId="77777777" w:rsidR="00A76B49" w:rsidRDefault="002455BA">
            <w:pPr>
              <w:pStyle w:val="TableParagraph"/>
              <w:spacing w:before="18" w:line="206" w:lineRule="exact"/>
              <w:ind w:left="9"/>
              <w:jc w:val="center"/>
              <w:rPr>
                <w:rFonts w:ascii="Arial MT"/>
                <w:sz w:val="20"/>
              </w:rPr>
            </w:pPr>
            <w:r>
              <w:rPr>
                <w:rFonts w:ascii="Arial MT"/>
                <w:spacing w:val="-10"/>
                <w:sz w:val="20"/>
              </w:rPr>
              <w:t>2</w:t>
            </w:r>
          </w:p>
        </w:tc>
      </w:tr>
      <w:tr w:rsidR="00A76B49" w14:paraId="6A3EC2DA" w14:textId="77777777">
        <w:trPr>
          <w:trHeight w:val="246"/>
        </w:trPr>
        <w:tc>
          <w:tcPr>
            <w:tcW w:w="6620" w:type="dxa"/>
            <w:gridSpan w:val="2"/>
          </w:tcPr>
          <w:p w14:paraId="392F9BC1" w14:textId="77777777" w:rsidR="00A76B49" w:rsidRDefault="002455BA">
            <w:pPr>
              <w:pStyle w:val="TableParagraph"/>
              <w:spacing w:before="24" w:line="202" w:lineRule="exact"/>
              <w:ind w:left="38"/>
              <w:rPr>
                <w:sz w:val="20"/>
              </w:rPr>
            </w:pPr>
            <w:r>
              <w:rPr>
                <w:sz w:val="20"/>
              </w:rPr>
              <w:t>4.</w:t>
            </w:r>
            <w:r>
              <w:rPr>
                <w:spacing w:val="-2"/>
                <w:sz w:val="20"/>
              </w:rPr>
              <w:t xml:space="preserve"> </w:t>
            </w:r>
            <w:r>
              <w:rPr>
                <w:sz w:val="20"/>
              </w:rPr>
              <w:t>Волейбол</w:t>
            </w:r>
            <w:r>
              <w:rPr>
                <w:spacing w:val="1"/>
                <w:sz w:val="20"/>
              </w:rPr>
              <w:t xml:space="preserve"> </w:t>
            </w:r>
            <w:r>
              <w:rPr>
                <w:sz w:val="20"/>
              </w:rPr>
              <w:t>і</w:t>
            </w:r>
            <w:r>
              <w:rPr>
                <w:spacing w:val="-1"/>
                <w:sz w:val="20"/>
              </w:rPr>
              <w:t xml:space="preserve"> </w:t>
            </w:r>
            <w:r>
              <w:rPr>
                <w:spacing w:val="-4"/>
                <w:sz w:val="20"/>
              </w:rPr>
              <w:t>теніс</w:t>
            </w:r>
          </w:p>
        </w:tc>
        <w:tc>
          <w:tcPr>
            <w:tcW w:w="1582" w:type="dxa"/>
          </w:tcPr>
          <w:p w14:paraId="72771626" w14:textId="77777777" w:rsidR="00A76B49" w:rsidRDefault="002455BA">
            <w:pPr>
              <w:pStyle w:val="TableParagraph"/>
              <w:spacing w:before="21" w:line="206" w:lineRule="exact"/>
              <w:ind w:left="10" w:right="1"/>
              <w:jc w:val="center"/>
              <w:rPr>
                <w:rFonts w:ascii="Arial MT"/>
                <w:position w:val="6"/>
                <w:sz w:val="13"/>
              </w:rPr>
            </w:pPr>
            <w:r>
              <w:rPr>
                <w:rFonts w:ascii="Arial MT"/>
                <w:spacing w:val="-4"/>
                <w:sz w:val="20"/>
              </w:rPr>
              <w:t>1**</w:t>
            </w:r>
            <w:r>
              <w:rPr>
                <w:rFonts w:ascii="Arial MT"/>
                <w:spacing w:val="-4"/>
                <w:position w:val="6"/>
                <w:sz w:val="13"/>
              </w:rPr>
              <w:t>)</w:t>
            </w:r>
          </w:p>
        </w:tc>
        <w:tc>
          <w:tcPr>
            <w:tcW w:w="1520" w:type="dxa"/>
          </w:tcPr>
          <w:p w14:paraId="5D99A43E" w14:textId="77777777" w:rsidR="00A76B49" w:rsidRDefault="002455BA">
            <w:pPr>
              <w:pStyle w:val="TableParagraph"/>
              <w:spacing w:before="21" w:line="206" w:lineRule="exact"/>
              <w:ind w:left="9"/>
              <w:jc w:val="center"/>
              <w:rPr>
                <w:rFonts w:ascii="Arial MT"/>
                <w:sz w:val="20"/>
              </w:rPr>
            </w:pPr>
            <w:r>
              <w:rPr>
                <w:rFonts w:ascii="Arial MT"/>
                <w:spacing w:val="-10"/>
                <w:sz w:val="20"/>
              </w:rPr>
              <w:t>1</w:t>
            </w:r>
          </w:p>
        </w:tc>
      </w:tr>
      <w:tr w:rsidR="00A76B49" w14:paraId="2BCC0549" w14:textId="77777777">
        <w:trPr>
          <w:trHeight w:val="244"/>
        </w:trPr>
        <w:tc>
          <w:tcPr>
            <w:tcW w:w="6620" w:type="dxa"/>
            <w:gridSpan w:val="2"/>
          </w:tcPr>
          <w:p w14:paraId="04C6075B" w14:textId="77777777" w:rsidR="00A76B49" w:rsidRDefault="002455BA">
            <w:pPr>
              <w:pStyle w:val="TableParagraph"/>
              <w:spacing w:before="21" w:line="202" w:lineRule="exact"/>
              <w:ind w:left="38"/>
              <w:rPr>
                <w:sz w:val="20"/>
              </w:rPr>
            </w:pPr>
            <w:r>
              <w:rPr>
                <w:sz w:val="20"/>
              </w:rPr>
              <w:t>5.</w:t>
            </w:r>
            <w:r>
              <w:rPr>
                <w:spacing w:val="-2"/>
                <w:sz w:val="20"/>
              </w:rPr>
              <w:t xml:space="preserve"> Гандбол</w:t>
            </w:r>
          </w:p>
        </w:tc>
        <w:tc>
          <w:tcPr>
            <w:tcW w:w="1582" w:type="dxa"/>
          </w:tcPr>
          <w:p w14:paraId="3C14DF96" w14:textId="77777777" w:rsidR="00A76B49" w:rsidRDefault="002455BA">
            <w:pPr>
              <w:pStyle w:val="TableParagraph"/>
              <w:spacing w:before="18" w:line="206" w:lineRule="exact"/>
              <w:ind w:left="10"/>
              <w:jc w:val="center"/>
              <w:rPr>
                <w:rFonts w:ascii="Arial MT"/>
                <w:sz w:val="20"/>
              </w:rPr>
            </w:pPr>
            <w:r>
              <w:rPr>
                <w:rFonts w:ascii="Arial MT"/>
                <w:spacing w:val="-10"/>
                <w:sz w:val="20"/>
              </w:rPr>
              <w:t>2</w:t>
            </w:r>
          </w:p>
        </w:tc>
        <w:tc>
          <w:tcPr>
            <w:tcW w:w="1520" w:type="dxa"/>
          </w:tcPr>
          <w:p w14:paraId="07D259CF" w14:textId="77777777" w:rsidR="00A76B49" w:rsidRDefault="002455BA">
            <w:pPr>
              <w:pStyle w:val="TableParagraph"/>
              <w:spacing w:before="18" w:line="206" w:lineRule="exact"/>
              <w:ind w:left="9"/>
              <w:jc w:val="center"/>
              <w:rPr>
                <w:rFonts w:ascii="Arial MT"/>
                <w:sz w:val="20"/>
              </w:rPr>
            </w:pPr>
            <w:r>
              <w:rPr>
                <w:rFonts w:ascii="Arial MT"/>
                <w:spacing w:val="-10"/>
                <w:sz w:val="20"/>
              </w:rPr>
              <w:t>2</w:t>
            </w:r>
          </w:p>
        </w:tc>
      </w:tr>
      <w:tr w:rsidR="00A76B49" w14:paraId="592DDA9B" w14:textId="77777777">
        <w:trPr>
          <w:trHeight w:val="244"/>
        </w:trPr>
        <w:tc>
          <w:tcPr>
            <w:tcW w:w="6620" w:type="dxa"/>
            <w:gridSpan w:val="2"/>
          </w:tcPr>
          <w:p w14:paraId="4CF38601" w14:textId="77777777" w:rsidR="00A76B49" w:rsidRDefault="002455BA">
            <w:pPr>
              <w:pStyle w:val="TableParagraph"/>
              <w:spacing w:before="21" w:line="202" w:lineRule="exact"/>
              <w:ind w:left="38"/>
              <w:rPr>
                <w:sz w:val="20"/>
              </w:rPr>
            </w:pPr>
            <w:r>
              <w:rPr>
                <w:spacing w:val="-2"/>
                <w:sz w:val="20"/>
              </w:rPr>
              <w:t>6.</w:t>
            </w:r>
            <w:r>
              <w:rPr>
                <w:spacing w:val="-7"/>
                <w:sz w:val="20"/>
              </w:rPr>
              <w:t xml:space="preserve"> </w:t>
            </w:r>
            <w:r>
              <w:rPr>
                <w:spacing w:val="-2"/>
                <w:sz w:val="20"/>
              </w:rPr>
              <w:t>Гімнастика</w:t>
            </w:r>
            <w:r>
              <w:rPr>
                <w:spacing w:val="-6"/>
                <w:sz w:val="20"/>
              </w:rPr>
              <w:t xml:space="preserve"> </w:t>
            </w:r>
            <w:r>
              <w:rPr>
                <w:spacing w:val="-2"/>
                <w:sz w:val="20"/>
              </w:rPr>
              <w:t>художня</w:t>
            </w:r>
          </w:p>
        </w:tc>
        <w:tc>
          <w:tcPr>
            <w:tcW w:w="1582" w:type="dxa"/>
          </w:tcPr>
          <w:p w14:paraId="3568AEF4" w14:textId="77777777" w:rsidR="00A76B49" w:rsidRDefault="002455BA">
            <w:pPr>
              <w:pStyle w:val="TableParagraph"/>
              <w:spacing w:before="18" w:line="206" w:lineRule="exact"/>
              <w:ind w:left="10" w:right="3"/>
              <w:jc w:val="center"/>
              <w:rPr>
                <w:rFonts w:ascii="Arial MT"/>
                <w:sz w:val="20"/>
              </w:rPr>
            </w:pPr>
            <w:r>
              <w:rPr>
                <w:rFonts w:ascii="Arial MT"/>
                <w:spacing w:val="-5"/>
                <w:sz w:val="20"/>
              </w:rPr>
              <w:t>0,5</w:t>
            </w:r>
          </w:p>
        </w:tc>
        <w:tc>
          <w:tcPr>
            <w:tcW w:w="1520" w:type="dxa"/>
          </w:tcPr>
          <w:p w14:paraId="0C0C9146" w14:textId="77777777" w:rsidR="00A76B49" w:rsidRDefault="002455BA">
            <w:pPr>
              <w:pStyle w:val="TableParagraph"/>
              <w:spacing w:before="18" w:line="206" w:lineRule="exact"/>
              <w:ind w:left="9" w:right="3"/>
              <w:jc w:val="center"/>
              <w:rPr>
                <w:rFonts w:ascii="Arial MT"/>
                <w:sz w:val="20"/>
              </w:rPr>
            </w:pPr>
            <w:r>
              <w:rPr>
                <w:rFonts w:ascii="Arial MT"/>
                <w:spacing w:val="-5"/>
                <w:sz w:val="20"/>
              </w:rPr>
              <w:t>0,5</w:t>
            </w:r>
          </w:p>
        </w:tc>
      </w:tr>
      <w:tr w:rsidR="00A76B49" w14:paraId="3069CCDF" w14:textId="77777777">
        <w:trPr>
          <w:trHeight w:val="246"/>
        </w:trPr>
        <w:tc>
          <w:tcPr>
            <w:tcW w:w="6620" w:type="dxa"/>
            <w:gridSpan w:val="2"/>
          </w:tcPr>
          <w:p w14:paraId="4F2864A5" w14:textId="77777777" w:rsidR="00A76B49" w:rsidRDefault="002455BA">
            <w:pPr>
              <w:pStyle w:val="TableParagraph"/>
              <w:spacing w:before="24" w:line="202" w:lineRule="exact"/>
              <w:ind w:left="38"/>
              <w:rPr>
                <w:sz w:val="20"/>
              </w:rPr>
            </w:pPr>
            <w:r>
              <w:rPr>
                <w:spacing w:val="-2"/>
                <w:sz w:val="20"/>
              </w:rPr>
              <w:t>7.</w:t>
            </w:r>
            <w:r>
              <w:rPr>
                <w:spacing w:val="-4"/>
                <w:sz w:val="20"/>
              </w:rPr>
              <w:t xml:space="preserve"> </w:t>
            </w:r>
            <w:r>
              <w:rPr>
                <w:spacing w:val="-2"/>
                <w:sz w:val="20"/>
              </w:rPr>
              <w:t>Легка</w:t>
            </w:r>
            <w:r>
              <w:rPr>
                <w:spacing w:val="-3"/>
                <w:sz w:val="20"/>
              </w:rPr>
              <w:t xml:space="preserve"> </w:t>
            </w:r>
            <w:r>
              <w:rPr>
                <w:spacing w:val="-2"/>
                <w:sz w:val="20"/>
              </w:rPr>
              <w:t>атлетика</w:t>
            </w:r>
            <w:r>
              <w:rPr>
                <w:spacing w:val="-3"/>
                <w:sz w:val="20"/>
              </w:rPr>
              <w:t xml:space="preserve"> </w:t>
            </w:r>
            <w:r>
              <w:rPr>
                <w:spacing w:val="-2"/>
                <w:sz w:val="20"/>
              </w:rPr>
              <w:t>(бігові доріжки)</w:t>
            </w:r>
          </w:p>
        </w:tc>
        <w:tc>
          <w:tcPr>
            <w:tcW w:w="1582" w:type="dxa"/>
          </w:tcPr>
          <w:p w14:paraId="5BA9DCD7" w14:textId="77777777" w:rsidR="00A76B49" w:rsidRDefault="002455BA">
            <w:pPr>
              <w:pStyle w:val="TableParagraph"/>
              <w:spacing w:before="21" w:line="206" w:lineRule="exact"/>
              <w:ind w:left="10" w:right="3"/>
              <w:jc w:val="center"/>
              <w:rPr>
                <w:rFonts w:ascii="Arial MT"/>
                <w:sz w:val="20"/>
              </w:rPr>
            </w:pPr>
            <w:r>
              <w:rPr>
                <w:rFonts w:ascii="Arial MT"/>
                <w:spacing w:val="-4"/>
                <w:sz w:val="20"/>
              </w:rPr>
              <w:t>1,25</w:t>
            </w:r>
          </w:p>
        </w:tc>
        <w:tc>
          <w:tcPr>
            <w:tcW w:w="1520" w:type="dxa"/>
          </w:tcPr>
          <w:p w14:paraId="1E8A0836" w14:textId="77777777" w:rsidR="00A76B49" w:rsidRDefault="002455BA">
            <w:pPr>
              <w:pStyle w:val="TableParagraph"/>
              <w:spacing w:before="21" w:line="206" w:lineRule="exact"/>
              <w:ind w:left="9" w:right="3"/>
              <w:jc w:val="center"/>
              <w:rPr>
                <w:rFonts w:ascii="Arial MT"/>
                <w:sz w:val="20"/>
              </w:rPr>
            </w:pPr>
            <w:r>
              <w:rPr>
                <w:rFonts w:ascii="Arial MT"/>
                <w:spacing w:val="-4"/>
                <w:sz w:val="20"/>
              </w:rPr>
              <w:t>1,25</w:t>
            </w:r>
          </w:p>
        </w:tc>
      </w:tr>
      <w:tr w:rsidR="00A76B49" w14:paraId="44CF943A" w14:textId="77777777">
        <w:trPr>
          <w:trHeight w:val="244"/>
        </w:trPr>
        <w:tc>
          <w:tcPr>
            <w:tcW w:w="6620" w:type="dxa"/>
            <w:gridSpan w:val="2"/>
          </w:tcPr>
          <w:p w14:paraId="65E544E7" w14:textId="77777777" w:rsidR="00A76B49" w:rsidRDefault="002455BA">
            <w:pPr>
              <w:pStyle w:val="TableParagraph"/>
              <w:spacing w:before="21" w:line="202" w:lineRule="exact"/>
              <w:ind w:left="38"/>
              <w:rPr>
                <w:sz w:val="20"/>
              </w:rPr>
            </w:pPr>
            <w:r>
              <w:rPr>
                <w:sz w:val="20"/>
              </w:rPr>
              <w:t>8.</w:t>
            </w:r>
            <w:r>
              <w:rPr>
                <w:spacing w:val="-2"/>
                <w:sz w:val="20"/>
              </w:rPr>
              <w:t xml:space="preserve"> Плавання</w:t>
            </w:r>
          </w:p>
        </w:tc>
        <w:tc>
          <w:tcPr>
            <w:tcW w:w="1582" w:type="dxa"/>
          </w:tcPr>
          <w:p w14:paraId="27912D1C" w14:textId="77777777" w:rsidR="00A76B49" w:rsidRDefault="002455BA">
            <w:pPr>
              <w:pStyle w:val="TableParagraph"/>
              <w:spacing w:before="18" w:line="206" w:lineRule="exact"/>
              <w:ind w:left="10" w:right="3"/>
              <w:jc w:val="center"/>
              <w:rPr>
                <w:rFonts w:ascii="Arial MT"/>
                <w:sz w:val="20"/>
              </w:rPr>
            </w:pPr>
            <w:r>
              <w:rPr>
                <w:rFonts w:ascii="Arial MT"/>
                <w:spacing w:val="-4"/>
                <w:sz w:val="20"/>
              </w:rPr>
              <w:t>1,75</w:t>
            </w:r>
          </w:p>
        </w:tc>
        <w:tc>
          <w:tcPr>
            <w:tcW w:w="1520" w:type="dxa"/>
          </w:tcPr>
          <w:p w14:paraId="077C40D3" w14:textId="77777777" w:rsidR="00A76B49" w:rsidRDefault="002455BA">
            <w:pPr>
              <w:pStyle w:val="TableParagraph"/>
              <w:spacing w:before="18" w:line="206" w:lineRule="exact"/>
              <w:ind w:left="9" w:right="3"/>
              <w:jc w:val="center"/>
              <w:rPr>
                <w:rFonts w:ascii="Arial MT"/>
                <w:sz w:val="20"/>
              </w:rPr>
            </w:pPr>
            <w:r>
              <w:rPr>
                <w:rFonts w:ascii="Arial MT"/>
                <w:spacing w:val="-5"/>
                <w:sz w:val="20"/>
              </w:rPr>
              <w:t>2,5</w:t>
            </w:r>
          </w:p>
        </w:tc>
      </w:tr>
      <w:tr w:rsidR="00A76B49" w14:paraId="77CD70F8" w14:textId="77777777">
        <w:trPr>
          <w:trHeight w:val="244"/>
        </w:trPr>
        <w:tc>
          <w:tcPr>
            <w:tcW w:w="6620" w:type="dxa"/>
            <w:gridSpan w:val="2"/>
          </w:tcPr>
          <w:p w14:paraId="6A764A09" w14:textId="77777777" w:rsidR="00A76B49" w:rsidRDefault="002455BA">
            <w:pPr>
              <w:pStyle w:val="TableParagraph"/>
              <w:spacing w:before="21" w:line="202" w:lineRule="exact"/>
              <w:ind w:left="38"/>
              <w:rPr>
                <w:sz w:val="20"/>
              </w:rPr>
            </w:pPr>
            <w:r>
              <w:rPr>
                <w:sz w:val="20"/>
              </w:rPr>
              <w:t>9.</w:t>
            </w:r>
            <w:r>
              <w:rPr>
                <w:spacing w:val="-5"/>
                <w:sz w:val="20"/>
              </w:rPr>
              <w:t xml:space="preserve"> </w:t>
            </w:r>
            <w:r>
              <w:rPr>
                <w:sz w:val="20"/>
              </w:rPr>
              <w:t>Швидкісний</w:t>
            </w:r>
            <w:r>
              <w:rPr>
                <w:spacing w:val="-5"/>
                <w:sz w:val="20"/>
              </w:rPr>
              <w:t xml:space="preserve"> </w:t>
            </w:r>
            <w:r>
              <w:rPr>
                <w:sz w:val="20"/>
              </w:rPr>
              <w:t>біг</w:t>
            </w:r>
            <w:r>
              <w:rPr>
                <w:spacing w:val="-5"/>
                <w:sz w:val="20"/>
              </w:rPr>
              <w:t xml:space="preserve"> </w:t>
            </w:r>
            <w:r>
              <w:rPr>
                <w:sz w:val="20"/>
              </w:rPr>
              <w:t>на</w:t>
            </w:r>
            <w:r>
              <w:rPr>
                <w:spacing w:val="-5"/>
                <w:sz w:val="20"/>
              </w:rPr>
              <w:t xml:space="preserve"> </w:t>
            </w:r>
            <w:r>
              <w:rPr>
                <w:spacing w:val="-2"/>
                <w:sz w:val="20"/>
              </w:rPr>
              <w:t>ковзанах</w:t>
            </w:r>
          </w:p>
        </w:tc>
        <w:tc>
          <w:tcPr>
            <w:tcW w:w="1582" w:type="dxa"/>
          </w:tcPr>
          <w:p w14:paraId="57033AB9" w14:textId="77777777" w:rsidR="00A76B49" w:rsidRDefault="002455BA">
            <w:pPr>
              <w:pStyle w:val="TableParagraph"/>
              <w:spacing w:before="18" w:line="206" w:lineRule="exact"/>
              <w:ind w:left="10" w:right="3"/>
              <w:jc w:val="center"/>
              <w:rPr>
                <w:rFonts w:ascii="Arial MT"/>
                <w:sz w:val="20"/>
              </w:rPr>
            </w:pPr>
            <w:r>
              <w:rPr>
                <w:rFonts w:ascii="Arial MT"/>
                <w:spacing w:val="-5"/>
                <w:sz w:val="20"/>
              </w:rPr>
              <w:t>2,5</w:t>
            </w:r>
          </w:p>
        </w:tc>
        <w:tc>
          <w:tcPr>
            <w:tcW w:w="1520" w:type="dxa"/>
          </w:tcPr>
          <w:p w14:paraId="31F0A3EC" w14:textId="77777777" w:rsidR="00A76B49" w:rsidRDefault="002455BA">
            <w:pPr>
              <w:pStyle w:val="TableParagraph"/>
              <w:spacing w:before="18" w:line="206" w:lineRule="exact"/>
              <w:ind w:left="9"/>
              <w:jc w:val="center"/>
              <w:rPr>
                <w:rFonts w:ascii="Arial MT"/>
                <w:sz w:val="20"/>
              </w:rPr>
            </w:pPr>
            <w:r>
              <w:rPr>
                <w:rFonts w:ascii="Arial MT"/>
                <w:spacing w:val="-10"/>
                <w:sz w:val="20"/>
              </w:rPr>
              <w:t>5</w:t>
            </w:r>
          </w:p>
        </w:tc>
      </w:tr>
      <w:tr w:rsidR="00A76B49" w14:paraId="2B10794D" w14:textId="77777777">
        <w:trPr>
          <w:trHeight w:val="246"/>
        </w:trPr>
        <w:tc>
          <w:tcPr>
            <w:tcW w:w="6620" w:type="dxa"/>
            <w:gridSpan w:val="2"/>
          </w:tcPr>
          <w:p w14:paraId="1F73CAF0" w14:textId="77777777" w:rsidR="00A76B49" w:rsidRDefault="002455BA">
            <w:pPr>
              <w:pStyle w:val="TableParagraph"/>
              <w:spacing w:before="24" w:line="202" w:lineRule="exact"/>
              <w:ind w:left="38"/>
              <w:rPr>
                <w:sz w:val="20"/>
              </w:rPr>
            </w:pPr>
            <w:r>
              <w:rPr>
                <w:sz w:val="20"/>
              </w:rPr>
              <w:t>10.</w:t>
            </w:r>
            <w:r>
              <w:rPr>
                <w:spacing w:val="-13"/>
                <w:sz w:val="20"/>
              </w:rPr>
              <w:t xml:space="preserve"> </w:t>
            </w:r>
            <w:r>
              <w:rPr>
                <w:sz w:val="20"/>
              </w:rPr>
              <w:t>Важка</w:t>
            </w:r>
            <w:r>
              <w:rPr>
                <w:spacing w:val="-13"/>
                <w:sz w:val="20"/>
              </w:rPr>
              <w:t xml:space="preserve"> </w:t>
            </w:r>
            <w:r>
              <w:rPr>
                <w:spacing w:val="-2"/>
                <w:sz w:val="20"/>
              </w:rPr>
              <w:t>атлетика</w:t>
            </w:r>
          </w:p>
        </w:tc>
        <w:tc>
          <w:tcPr>
            <w:tcW w:w="1582" w:type="dxa"/>
          </w:tcPr>
          <w:p w14:paraId="383D21F2" w14:textId="77777777" w:rsidR="00A76B49" w:rsidRDefault="002455BA">
            <w:pPr>
              <w:pStyle w:val="TableParagraph"/>
              <w:spacing w:before="21" w:line="206" w:lineRule="exact"/>
              <w:ind w:left="10"/>
              <w:jc w:val="center"/>
              <w:rPr>
                <w:rFonts w:ascii="Arial MT"/>
                <w:sz w:val="20"/>
              </w:rPr>
            </w:pPr>
            <w:r>
              <w:rPr>
                <w:rFonts w:ascii="Arial MT"/>
                <w:spacing w:val="-10"/>
                <w:sz w:val="20"/>
              </w:rPr>
              <w:t>0</w:t>
            </w:r>
          </w:p>
        </w:tc>
        <w:tc>
          <w:tcPr>
            <w:tcW w:w="1520" w:type="dxa"/>
          </w:tcPr>
          <w:p w14:paraId="1C4C02B4" w14:textId="77777777" w:rsidR="00A76B49" w:rsidRDefault="002455BA">
            <w:pPr>
              <w:pStyle w:val="TableParagraph"/>
              <w:spacing w:before="21" w:line="206" w:lineRule="exact"/>
              <w:ind w:left="9" w:right="3"/>
              <w:jc w:val="center"/>
              <w:rPr>
                <w:rFonts w:ascii="Arial MT"/>
                <w:sz w:val="20"/>
              </w:rPr>
            </w:pPr>
            <w:r>
              <w:rPr>
                <w:rFonts w:ascii="Arial MT"/>
                <w:spacing w:val="-5"/>
                <w:sz w:val="20"/>
              </w:rPr>
              <w:t>0,5</w:t>
            </w:r>
          </w:p>
        </w:tc>
      </w:tr>
      <w:tr w:rsidR="00A76B49" w14:paraId="5B6A90B6" w14:textId="77777777">
        <w:trPr>
          <w:trHeight w:val="244"/>
        </w:trPr>
        <w:tc>
          <w:tcPr>
            <w:tcW w:w="6620" w:type="dxa"/>
            <w:gridSpan w:val="2"/>
          </w:tcPr>
          <w:p w14:paraId="320A4482" w14:textId="77777777" w:rsidR="00A76B49" w:rsidRDefault="002455BA">
            <w:pPr>
              <w:pStyle w:val="TableParagraph"/>
              <w:spacing w:before="21" w:line="202" w:lineRule="exact"/>
              <w:ind w:left="38"/>
              <w:rPr>
                <w:sz w:val="20"/>
              </w:rPr>
            </w:pPr>
            <w:r>
              <w:rPr>
                <w:sz w:val="20"/>
              </w:rPr>
              <w:t>11.</w:t>
            </w:r>
            <w:r>
              <w:rPr>
                <w:spacing w:val="-11"/>
                <w:sz w:val="20"/>
              </w:rPr>
              <w:t xml:space="preserve"> </w:t>
            </w:r>
            <w:r>
              <w:rPr>
                <w:sz w:val="20"/>
              </w:rPr>
              <w:t>Футбол,</w:t>
            </w:r>
            <w:r>
              <w:rPr>
                <w:spacing w:val="-8"/>
                <w:sz w:val="20"/>
              </w:rPr>
              <w:t xml:space="preserve"> </w:t>
            </w:r>
            <w:r>
              <w:rPr>
                <w:sz w:val="20"/>
              </w:rPr>
              <w:t>регбі,</w:t>
            </w:r>
            <w:r>
              <w:rPr>
                <w:spacing w:val="-11"/>
                <w:sz w:val="20"/>
              </w:rPr>
              <w:t xml:space="preserve"> </w:t>
            </w:r>
            <w:r>
              <w:rPr>
                <w:sz w:val="20"/>
              </w:rPr>
              <w:t>хокей</w:t>
            </w:r>
            <w:r>
              <w:rPr>
                <w:spacing w:val="-10"/>
                <w:sz w:val="20"/>
              </w:rPr>
              <w:t xml:space="preserve"> </w:t>
            </w:r>
            <w:r>
              <w:rPr>
                <w:sz w:val="20"/>
              </w:rPr>
              <w:t>на</w:t>
            </w:r>
            <w:r>
              <w:rPr>
                <w:spacing w:val="-11"/>
                <w:sz w:val="20"/>
              </w:rPr>
              <w:t xml:space="preserve"> </w:t>
            </w:r>
            <w:r>
              <w:rPr>
                <w:sz w:val="20"/>
              </w:rPr>
              <w:t>траві,</w:t>
            </w:r>
            <w:r>
              <w:rPr>
                <w:spacing w:val="-10"/>
                <w:sz w:val="20"/>
              </w:rPr>
              <w:t xml:space="preserve"> </w:t>
            </w:r>
            <w:r>
              <w:rPr>
                <w:sz w:val="20"/>
              </w:rPr>
              <w:t>хокей</w:t>
            </w:r>
            <w:r>
              <w:rPr>
                <w:spacing w:val="-9"/>
                <w:sz w:val="20"/>
              </w:rPr>
              <w:t xml:space="preserve"> </w:t>
            </w:r>
            <w:r>
              <w:rPr>
                <w:sz w:val="20"/>
              </w:rPr>
              <w:t>із</w:t>
            </w:r>
            <w:r>
              <w:rPr>
                <w:spacing w:val="-11"/>
                <w:sz w:val="20"/>
              </w:rPr>
              <w:t xml:space="preserve"> </w:t>
            </w:r>
            <w:r>
              <w:rPr>
                <w:spacing w:val="-2"/>
                <w:sz w:val="20"/>
              </w:rPr>
              <w:t>м'ячем</w:t>
            </w:r>
          </w:p>
        </w:tc>
        <w:tc>
          <w:tcPr>
            <w:tcW w:w="1582" w:type="dxa"/>
          </w:tcPr>
          <w:p w14:paraId="4EF2F848" w14:textId="77777777" w:rsidR="00A76B49" w:rsidRDefault="002455BA">
            <w:pPr>
              <w:pStyle w:val="TableParagraph"/>
              <w:spacing w:before="18" w:line="206" w:lineRule="exact"/>
              <w:ind w:left="10"/>
              <w:jc w:val="center"/>
              <w:rPr>
                <w:rFonts w:ascii="Arial MT"/>
                <w:sz w:val="20"/>
              </w:rPr>
            </w:pPr>
            <w:r>
              <w:rPr>
                <w:rFonts w:ascii="Arial MT"/>
                <w:spacing w:val="-10"/>
                <w:sz w:val="20"/>
              </w:rPr>
              <w:t>3</w:t>
            </w:r>
          </w:p>
        </w:tc>
        <w:tc>
          <w:tcPr>
            <w:tcW w:w="1520" w:type="dxa"/>
          </w:tcPr>
          <w:p w14:paraId="5A2BBFD1" w14:textId="77777777" w:rsidR="00A76B49" w:rsidRDefault="002455BA">
            <w:pPr>
              <w:pStyle w:val="TableParagraph"/>
              <w:spacing w:before="18" w:line="206" w:lineRule="exact"/>
              <w:ind w:left="9"/>
              <w:jc w:val="center"/>
              <w:rPr>
                <w:rFonts w:ascii="Arial MT"/>
                <w:sz w:val="20"/>
              </w:rPr>
            </w:pPr>
            <w:r>
              <w:rPr>
                <w:rFonts w:ascii="Arial MT"/>
                <w:spacing w:val="-10"/>
                <w:sz w:val="20"/>
              </w:rPr>
              <w:t>4</w:t>
            </w:r>
          </w:p>
        </w:tc>
      </w:tr>
      <w:tr w:rsidR="00A76B49" w14:paraId="6899984E" w14:textId="77777777">
        <w:trPr>
          <w:trHeight w:val="292"/>
        </w:trPr>
        <w:tc>
          <w:tcPr>
            <w:tcW w:w="6620" w:type="dxa"/>
            <w:gridSpan w:val="2"/>
          </w:tcPr>
          <w:p w14:paraId="223E8384" w14:textId="77777777" w:rsidR="00A76B49" w:rsidRDefault="002455BA">
            <w:pPr>
              <w:pStyle w:val="TableParagraph"/>
              <w:spacing w:before="41"/>
              <w:ind w:left="38"/>
              <w:rPr>
                <w:sz w:val="20"/>
              </w:rPr>
            </w:pPr>
            <w:r>
              <w:rPr>
                <w:sz w:val="20"/>
              </w:rPr>
              <w:t>12.</w:t>
            </w:r>
            <w:r>
              <w:rPr>
                <w:spacing w:val="-11"/>
                <w:sz w:val="20"/>
              </w:rPr>
              <w:t xml:space="preserve"> </w:t>
            </w:r>
            <w:r>
              <w:rPr>
                <w:sz w:val="20"/>
              </w:rPr>
              <w:t>Хокей,</w:t>
            </w:r>
            <w:r>
              <w:rPr>
                <w:spacing w:val="-9"/>
                <w:sz w:val="20"/>
              </w:rPr>
              <w:t xml:space="preserve"> </w:t>
            </w:r>
            <w:r>
              <w:rPr>
                <w:sz w:val="20"/>
              </w:rPr>
              <w:t>фігурне</w:t>
            </w:r>
            <w:r>
              <w:rPr>
                <w:spacing w:val="-9"/>
                <w:sz w:val="20"/>
              </w:rPr>
              <w:t xml:space="preserve"> </w:t>
            </w:r>
            <w:r>
              <w:rPr>
                <w:sz w:val="20"/>
              </w:rPr>
              <w:t>катання</w:t>
            </w:r>
            <w:r>
              <w:rPr>
                <w:spacing w:val="-10"/>
                <w:sz w:val="20"/>
              </w:rPr>
              <w:t xml:space="preserve"> </w:t>
            </w:r>
            <w:r>
              <w:rPr>
                <w:sz w:val="20"/>
              </w:rPr>
              <w:t>на</w:t>
            </w:r>
            <w:r>
              <w:rPr>
                <w:spacing w:val="-11"/>
                <w:sz w:val="20"/>
              </w:rPr>
              <w:t xml:space="preserve"> </w:t>
            </w:r>
            <w:r>
              <w:rPr>
                <w:spacing w:val="-2"/>
                <w:sz w:val="20"/>
              </w:rPr>
              <w:t>ковзанах</w:t>
            </w:r>
          </w:p>
        </w:tc>
        <w:tc>
          <w:tcPr>
            <w:tcW w:w="1582" w:type="dxa"/>
          </w:tcPr>
          <w:p w14:paraId="534819EC" w14:textId="77777777" w:rsidR="00A76B49" w:rsidRDefault="002455BA">
            <w:pPr>
              <w:pStyle w:val="TableParagraph"/>
              <w:spacing w:before="37"/>
              <w:ind w:left="10" w:right="3"/>
              <w:jc w:val="center"/>
              <w:rPr>
                <w:rFonts w:ascii="Arial MT"/>
                <w:sz w:val="20"/>
              </w:rPr>
            </w:pPr>
            <w:r>
              <w:rPr>
                <w:rFonts w:ascii="Arial MT"/>
                <w:spacing w:val="-5"/>
                <w:sz w:val="20"/>
              </w:rPr>
              <w:t>6,3</w:t>
            </w:r>
          </w:p>
        </w:tc>
        <w:tc>
          <w:tcPr>
            <w:tcW w:w="1520" w:type="dxa"/>
          </w:tcPr>
          <w:p w14:paraId="10174AB4" w14:textId="77777777" w:rsidR="00A76B49" w:rsidRDefault="002455BA">
            <w:pPr>
              <w:pStyle w:val="TableParagraph"/>
              <w:spacing w:before="37"/>
              <w:ind w:left="9" w:right="6"/>
              <w:jc w:val="center"/>
              <w:rPr>
                <w:rFonts w:ascii="Arial MT"/>
                <w:sz w:val="20"/>
              </w:rPr>
            </w:pPr>
            <w:r>
              <w:rPr>
                <w:rFonts w:ascii="Arial MT"/>
                <w:spacing w:val="-5"/>
                <w:sz w:val="20"/>
              </w:rPr>
              <w:t>15</w:t>
            </w:r>
          </w:p>
        </w:tc>
      </w:tr>
      <w:tr w:rsidR="00A76B49" w14:paraId="2153EF7D" w14:textId="77777777">
        <w:trPr>
          <w:trHeight w:val="251"/>
        </w:trPr>
        <w:tc>
          <w:tcPr>
            <w:tcW w:w="1704" w:type="dxa"/>
            <w:tcBorders>
              <w:right w:val="nil"/>
            </w:tcBorders>
          </w:tcPr>
          <w:p w14:paraId="6774DC06" w14:textId="77777777" w:rsidR="00A76B49" w:rsidRDefault="00A76B49">
            <w:pPr>
              <w:pStyle w:val="TableParagraph"/>
              <w:rPr>
                <w:rFonts w:ascii="Times New Roman"/>
                <w:sz w:val="18"/>
              </w:rPr>
            </w:pPr>
          </w:p>
        </w:tc>
        <w:tc>
          <w:tcPr>
            <w:tcW w:w="8018" w:type="dxa"/>
            <w:gridSpan w:val="3"/>
            <w:tcBorders>
              <w:left w:val="nil"/>
              <w:bottom w:val="nil"/>
            </w:tcBorders>
          </w:tcPr>
          <w:p w14:paraId="0929BD68" w14:textId="77777777" w:rsidR="00A76B49" w:rsidRDefault="00A76B49">
            <w:pPr>
              <w:pStyle w:val="TableParagraph"/>
              <w:rPr>
                <w:rFonts w:ascii="Times New Roman"/>
                <w:sz w:val="18"/>
              </w:rPr>
            </w:pPr>
          </w:p>
        </w:tc>
      </w:tr>
      <w:tr w:rsidR="00A76B49" w14:paraId="5C72EF63" w14:textId="77777777">
        <w:trPr>
          <w:trHeight w:val="755"/>
        </w:trPr>
        <w:tc>
          <w:tcPr>
            <w:tcW w:w="9722" w:type="dxa"/>
            <w:gridSpan w:val="4"/>
            <w:tcBorders>
              <w:top w:val="nil"/>
            </w:tcBorders>
          </w:tcPr>
          <w:p w14:paraId="2C17446F" w14:textId="77777777" w:rsidR="00A76B49" w:rsidRDefault="002455BA">
            <w:pPr>
              <w:pStyle w:val="TableParagraph"/>
              <w:spacing w:before="40" w:line="247" w:lineRule="auto"/>
              <w:ind w:left="37" w:right="14"/>
              <w:rPr>
                <w:sz w:val="20"/>
              </w:rPr>
            </w:pPr>
            <w:r>
              <w:rPr>
                <w:rFonts w:ascii="Arial MT" w:hAnsi="Arial MT"/>
                <w:sz w:val="20"/>
              </w:rPr>
              <w:t>*</w:t>
            </w:r>
            <w:r>
              <w:rPr>
                <w:rFonts w:ascii="Arial MT" w:hAnsi="Arial MT"/>
                <w:position w:val="6"/>
                <w:sz w:val="13"/>
              </w:rPr>
              <w:t>)</w:t>
            </w:r>
            <w:r>
              <w:rPr>
                <w:rFonts w:ascii="Arial MT" w:hAnsi="Arial MT"/>
                <w:spacing w:val="22"/>
                <w:position w:val="6"/>
                <w:sz w:val="13"/>
              </w:rPr>
              <w:t xml:space="preserve"> </w:t>
            </w:r>
            <w:r>
              <w:rPr>
                <w:sz w:val="20"/>
              </w:rPr>
              <w:t>В універсальних спорудах місце розташування точки спостереження (фокуса) слід приймати для того</w:t>
            </w:r>
            <w:r>
              <w:rPr>
                <w:spacing w:val="-6"/>
                <w:sz w:val="20"/>
              </w:rPr>
              <w:t xml:space="preserve"> </w:t>
            </w:r>
            <w:r>
              <w:rPr>
                <w:sz w:val="20"/>
              </w:rPr>
              <w:t>виду</w:t>
            </w:r>
            <w:r>
              <w:rPr>
                <w:spacing w:val="-11"/>
                <w:sz w:val="20"/>
              </w:rPr>
              <w:t xml:space="preserve"> </w:t>
            </w:r>
            <w:r>
              <w:rPr>
                <w:sz w:val="20"/>
              </w:rPr>
              <w:t>спорту,</w:t>
            </w:r>
            <w:r>
              <w:rPr>
                <w:spacing w:val="-6"/>
                <w:sz w:val="20"/>
              </w:rPr>
              <w:t xml:space="preserve"> </w:t>
            </w:r>
            <w:r>
              <w:rPr>
                <w:sz w:val="20"/>
              </w:rPr>
              <w:t>для</w:t>
            </w:r>
            <w:r>
              <w:rPr>
                <w:spacing w:val="-8"/>
                <w:sz w:val="20"/>
              </w:rPr>
              <w:t xml:space="preserve"> </w:t>
            </w:r>
            <w:r>
              <w:rPr>
                <w:sz w:val="20"/>
              </w:rPr>
              <w:t>якого</w:t>
            </w:r>
            <w:r>
              <w:rPr>
                <w:spacing w:val="-8"/>
                <w:sz w:val="20"/>
              </w:rPr>
              <w:t xml:space="preserve"> </w:t>
            </w:r>
            <w:r>
              <w:rPr>
                <w:sz w:val="20"/>
              </w:rPr>
              <w:t>місце</w:t>
            </w:r>
            <w:r>
              <w:rPr>
                <w:spacing w:val="-6"/>
                <w:sz w:val="20"/>
              </w:rPr>
              <w:t xml:space="preserve"> </w:t>
            </w:r>
            <w:r>
              <w:rPr>
                <w:sz w:val="20"/>
              </w:rPr>
              <w:t>розташування</w:t>
            </w:r>
            <w:r>
              <w:rPr>
                <w:spacing w:val="-8"/>
                <w:sz w:val="20"/>
              </w:rPr>
              <w:t xml:space="preserve"> </w:t>
            </w:r>
            <w:r>
              <w:rPr>
                <w:sz w:val="20"/>
              </w:rPr>
              <w:t>точки</w:t>
            </w:r>
            <w:r>
              <w:rPr>
                <w:spacing w:val="-7"/>
                <w:sz w:val="20"/>
              </w:rPr>
              <w:t xml:space="preserve"> </w:t>
            </w:r>
            <w:r>
              <w:rPr>
                <w:sz w:val="20"/>
              </w:rPr>
              <w:t>Д</w:t>
            </w:r>
            <w:r>
              <w:rPr>
                <w:spacing w:val="-8"/>
                <w:sz w:val="20"/>
              </w:rPr>
              <w:t xml:space="preserve"> </w:t>
            </w:r>
            <w:r>
              <w:rPr>
                <w:sz w:val="20"/>
              </w:rPr>
              <w:t>(див.</w:t>
            </w:r>
            <w:r>
              <w:rPr>
                <w:spacing w:val="-6"/>
                <w:sz w:val="20"/>
              </w:rPr>
              <w:t xml:space="preserve"> </w:t>
            </w:r>
            <w:r>
              <w:rPr>
                <w:sz w:val="20"/>
              </w:rPr>
              <w:t>рисунок</w:t>
            </w:r>
            <w:r>
              <w:rPr>
                <w:spacing w:val="-7"/>
                <w:sz w:val="20"/>
              </w:rPr>
              <w:t xml:space="preserve"> </w:t>
            </w:r>
            <w:r>
              <w:rPr>
                <w:sz w:val="20"/>
              </w:rPr>
              <w:t>С.1)</w:t>
            </w:r>
            <w:r>
              <w:rPr>
                <w:spacing w:val="-5"/>
                <w:sz w:val="20"/>
              </w:rPr>
              <w:t xml:space="preserve"> </w:t>
            </w:r>
            <w:r>
              <w:rPr>
                <w:sz w:val="20"/>
              </w:rPr>
              <w:t>є</w:t>
            </w:r>
            <w:r>
              <w:rPr>
                <w:spacing w:val="-8"/>
                <w:sz w:val="20"/>
              </w:rPr>
              <w:t xml:space="preserve"> </w:t>
            </w:r>
            <w:r>
              <w:rPr>
                <w:sz w:val="20"/>
              </w:rPr>
              <w:t>найближчим</w:t>
            </w:r>
            <w:r>
              <w:rPr>
                <w:spacing w:val="-6"/>
                <w:sz w:val="20"/>
              </w:rPr>
              <w:t xml:space="preserve"> </w:t>
            </w:r>
            <w:r>
              <w:rPr>
                <w:sz w:val="20"/>
              </w:rPr>
              <w:t>до</w:t>
            </w:r>
            <w:r>
              <w:rPr>
                <w:spacing w:val="-8"/>
                <w:sz w:val="20"/>
              </w:rPr>
              <w:t xml:space="preserve"> </w:t>
            </w:r>
            <w:r>
              <w:rPr>
                <w:sz w:val="20"/>
              </w:rPr>
              <w:t>трибуни.</w:t>
            </w:r>
          </w:p>
          <w:p w14:paraId="13A92EBE" w14:textId="77777777" w:rsidR="00A76B49" w:rsidRDefault="002455BA">
            <w:pPr>
              <w:pStyle w:val="TableParagraph"/>
              <w:spacing w:before="32" w:line="194" w:lineRule="exact"/>
              <w:ind w:left="38"/>
              <w:rPr>
                <w:sz w:val="20"/>
              </w:rPr>
            </w:pPr>
            <w:r>
              <w:rPr>
                <w:rFonts w:ascii="Arial MT" w:hAnsi="Arial MT"/>
                <w:sz w:val="20"/>
              </w:rPr>
              <w:t>**</w:t>
            </w:r>
            <w:r>
              <w:rPr>
                <w:rFonts w:ascii="Arial MT" w:hAnsi="Arial MT"/>
                <w:position w:val="6"/>
                <w:sz w:val="13"/>
              </w:rPr>
              <w:t>)</w:t>
            </w:r>
            <w:r>
              <w:rPr>
                <w:rFonts w:ascii="Arial MT" w:hAnsi="Arial MT"/>
                <w:spacing w:val="-8"/>
                <w:position w:val="6"/>
                <w:sz w:val="13"/>
              </w:rPr>
              <w:t xml:space="preserve"> </w:t>
            </w:r>
            <w:r>
              <w:rPr>
                <w:sz w:val="20"/>
              </w:rPr>
              <w:t>Відкладається</w:t>
            </w:r>
            <w:r>
              <w:rPr>
                <w:spacing w:val="-10"/>
                <w:sz w:val="20"/>
              </w:rPr>
              <w:t xml:space="preserve"> </w:t>
            </w:r>
            <w:r>
              <w:rPr>
                <w:sz w:val="20"/>
              </w:rPr>
              <w:t>від</w:t>
            </w:r>
            <w:r>
              <w:rPr>
                <w:spacing w:val="-12"/>
                <w:sz w:val="20"/>
              </w:rPr>
              <w:t xml:space="preserve"> </w:t>
            </w:r>
            <w:r>
              <w:rPr>
                <w:sz w:val="20"/>
              </w:rPr>
              <w:t>точки</w:t>
            </w:r>
            <w:r>
              <w:rPr>
                <w:spacing w:val="-11"/>
                <w:sz w:val="20"/>
              </w:rPr>
              <w:t xml:space="preserve"> </w:t>
            </w:r>
            <w:r>
              <w:rPr>
                <w:sz w:val="20"/>
              </w:rPr>
              <w:t>Д</w:t>
            </w:r>
            <w:r>
              <w:rPr>
                <w:spacing w:val="-8"/>
                <w:sz w:val="20"/>
              </w:rPr>
              <w:t xml:space="preserve"> </w:t>
            </w:r>
            <w:r>
              <w:rPr>
                <w:sz w:val="20"/>
              </w:rPr>
              <w:t>у</w:t>
            </w:r>
            <w:r>
              <w:rPr>
                <w:spacing w:val="-13"/>
                <w:sz w:val="20"/>
              </w:rPr>
              <w:t xml:space="preserve"> </w:t>
            </w:r>
            <w:r>
              <w:rPr>
                <w:sz w:val="20"/>
              </w:rPr>
              <w:t>бук</w:t>
            </w:r>
            <w:r>
              <w:rPr>
                <w:spacing w:val="-12"/>
                <w:sz w:val="20"/>
              </w:rPr>
              <w:t xml:space="preserve"> </w:t>
            </w:r>
            <w:r>
              <w:rPr>
                <w:spacing w:val="-2"/>
                <w:sz w:val="20"/>
              </w:rPr>
              <w:t>трибуни.</w:t>
            </w:r>
          </w:p>
        </w:tc>
      </w:tr>
    </w:tbl>
    <w:p w14:paraId="405683EE" w14:textId="77777777" w:rsidR="00A76B49" w:rsidRDefault="00A76B49">
      <w:pPr>
        <w:pStyle w:val="a3"/>
        <w:rPr>
          <w:b/>
        </w:rPr>
      </w:pPr>
    </w:p>
    <w:p w14:paraId="52100891" w14:textId="77777777" w:rsidR="00A76B49" w:rsidRDefault="00A76B49">
      <w:pPr>
        <w:pStyle w:val="a3"/>
        <w:spacing w:before="24"/>
        <w:rPr>
          <w:b/>
        </w:rPr>
      </w:pPr>
    </w:p>
    <w:p w14:paraId="4C258AFA" w14:textId="77777777" w:rsidR="00A76B49" w:rsidRPr="007823C6" w:rsidRDefault="002455BA">
      <w:pPr>
        <w:pStyle w:val="4"/>
        <w:spacing w:before="1"/>
        <w:ind w:left="750"/>
        <w:jc w:val="both"/>
        <w:rPr>
          <w:rFonts w:ascii="Arial" w:hAnsi="Arial" w:cs="Arial"/>
          <w:sz w:val="20"/>
          <w:szCs w:val="20"/>
        </w:rPr>
      </w:pPr>
      <w:r w:rsidRPr="007823C6">
        <w:rPr>
          <w:rFonts w:ascii="Arial" w:hAnsi="Arial" w:cs="Arial"/>
          <w:sz w:val="20"/>
          <w:szCs w:val="20"/>
        </w:rPr>
        <w:t>Таблиця</w:t>
      </w:r>
      <w:r w:rsidRPr="007823C6">
        <w:rPr>
          <w:rFonts w:ascii="Arial" w:hAnsi="Arial" w:cs="Arial"/>
          <w:spacing w:val="-3"/>
          <w:sz w:val="20"/>
          <w:szCs w:val="20"/>
        </w:rPr>
        <w:t xml:space="preserve"> </w:t>
      </w:r>
      <w:r w:rsidRPr="007823C6">
        <w:rPr>
          <w:rFonts w:ascii="Arial" w:hAnsi="Arial" w:cs="Arial"/>
          <w:sz w:val="20"/>
          <w:szCs w:val="20"/>
        </w:rPr>
        <w:t>С.2</w:t>
      </w:r>
      <w:r w:rsidRPr="007823C6">
        <w:rPr>
          <w:rFonts w:ascii="Arial" w:hAnsi="Arial" w:cs="Arial"/>
          <w:spacing w:val="-3"/>
          <w:sz w:val="20"/>
          <w:szCs w:val="20"/>
        </w:rPr>
        <w:t xml:space="preserve"> </w:t>
      </w:r>
      <w:r w:rsidRPr="007823C6">
        <w:rPr>
          <w:rFonts w:ascii="Arial" w:hAnsi="Arial" w:cs="Arial"/>
          <w:sz w:val="20"/>
          <w:szCs w:val="20"/>
        </w:rPr>
        <w:t>-</w:t>
      </w:r>
      <w:r w:rsidRPr="007823C6">
        <w:rPr>
          <w:rFonts w:ascii="Arial" w:hAnsi="Arial" w:cs="Arial"/>
          <w:spacing w:val="-5"/>
          <w:sz w:val="20"/>
          <w:szCs w:val="20"/>
        </w:rPr>
        <w:t xml:space="preserve"> </w:t>
      </w:r>
      <w:r w:rsidRPr="007823C6">
        <w:rPr>
          <w:rFonts w:ascii="Arial" w:hAnsi="Arial" w:cs="Arial"/>
          <w:sz w:val="20"/>
          <w:szCs w:val="20"/>
        </w:rPr>
        <w:t>ВІДСТАНЬ</w:t>
      </w:r>
      <w:r w:rsidRPr="007823C6">
        <w:rPr>
          <w:rFonts w:ascii="Arial" w:hAnsi="Arial" w:cs="Arial"/>
          <w:spacing w:val="-5"/>
          <w:sz w:val="20"/>
          <w:szCs w:val="20"/>
        </w:rPr>
        <w:t xml:space="preserve"> </w:t>
      </w:r>
      <w:r w:rsidRPr="007823C6">
        <w:rPr>
          <w:i/>
        </w:rPr>
        <w:t>R</w:t>
      </w:r>
      <w:r w:rsidRPr="007823C6">
        <w:rPr>
          <w:rFonts w:ascii="Arial" w:hAnsi="Arial" w:cs="Arial"/>
          <w:i/>
          <w:spacing w:val="48"/>
          <w:sz w:val="20"/>
          <w:szCs w:val="20"/>
        </w:rPr>
        <w:t xml:space="preserve"> </w:t>
      </w:r>
      <w:r w:rsidRPr="007823C6">
        <w:rPr>
          <w:rFonts w:ascii="Arial" w:hAnsi="Arial" w:cs="Arial"/>
          <w:sz w:val="20"/>
          <w:szCs w:val="20"/>
        </w:rPr>
        <w:t>ВІД</w:t>
      </w:r>
      <w:r w:rsidRPr="007823C6">
        <w:rPr>
          <w:rFonts w:ascii="Arial" w:hAnsi="Arial" w:cs="Arial"/>
          <w:spacing w:val="-4"/>
          <w:sz w:val="20"/>
          <w:szCs w:val="20"/>
        </w:rPr>
        <w:t xml:space="preserve"> </w:t>
      </w:r>
      <w:r w:rsidRPr="007823C6">
        <w:rPr>
          <w:rFonts w:ascii="Arial" w:hAnsi="Arial" w:cs="Arial"/>
          <w:sz w:val="20"/>
          <w:szCs w:val="20"/>
        </w:rPr>
        <w:t>ТОЧКИ</w:t>
      </w:r>
      <w:r w:rsidRPr="007823C6">
        <w:rPr>
          <w:rFonts w:ascii="Arial" w:hAnsi="Arial" w:cs="Arial"/>
          <w:spacing w:val="-2"/>
          <w:sz w:val="20"/>
          <w:szCs w:val="20"/>
        </w:rPr>
        <w:t xml:space="preserve"> </w:t>
      </w:r>
      <w:r w:rsidRPr="007823C6">
        <w:rPr>
          <w:i/>
        </w:rPr>
        <w:t>О</w:t>
      </w:r>
      <w:r w:rsidRPr="007823C6">
        <w:rPr>
          <w:rFonts w:ascii="Arial" w:hAnsi="Arial" w:cs="Arial"/>
          <w:i/>
          <w:spacing w:val="-4"/>
          <w:sz w:val="20"/>
          <w:szCs w:val="20"/>
        </w:rPr>
        <w:t xml:space="preserve"> </w:t>
      </w:r>
      <w:r w:rsidRPr="007823C6">
        <w:rPr>
          <w:rFonts w:ascii="Arial" w:hAnsi="Arial" w:cs="Arial"/>
          <w:sz w:val="20"/>
          <w:szCs w:val="20"/>
        </w:rPr>
        <w:t>ДО</w:t>
      </w:r>
      <w:r w:rsidRPr="007823C6">
        <w:rPr>
          <w:rFonts w:ascii="Arial" w:hAnsi="Arial" w:cs="Arial"/>
          <w:spacing w:val="-5"/>
          <w:sz w:val="20"/>
          <w:szCs w:val="20"/>
        </w:rPr>
        <w:t xml:space="preserve"> </w:t>
      </w:r>
      <w:r w:rsidRPr="007823C6">
        <w:rPr>
          <w:rFonts w:ascii="Arial" w:hAnsi="Arial" w:cs="Arial"/>
          <w:sz w:val="20"/>
          <w:szCs w:val="20"/>
        </w:rPr>
        <w:t>НАЙБЛИЖЧОЇ</w:t>
      </w:r>
      <w:r w:rsidRPr="007823C6">
        <w:rPr>
          <w:rFonts w:ascii="Arial" w:hAnsi="Arial" w:cs="Arial"/>
          <w:spacing w:val="-4"/>
          <w:sz w:val="20"/>
          <w:szCs w:val="20"/>
        </w:rPr>
        <w:t xml:space="preserve"> </w:t>
      </w:r>
      <w:r w:rsidRPr="007823C6">
        <w:rPr>
          <w:rFonts w:ascii="Arial" w:hAnsi="Arial" w:cs="Arial"/>
          <w:sz w:val="20"/>
          <w:szCs w:val="20"/>
        </w:rPr>
        <w:t>МЕЖІ ЗОНИ</w:t>
      </w:r>
      <w:r w:rsidRPr="007823C6">
        <w:rPr>
          <w:rFonts w:ascii="Arial" w:hAnsi="Arial" w:cs="Arial"/>
          <w:spacing w:val="-2"/>
          <w:sz w:val="20"/>
          <w:szCs w:val="20"/>
        </w:rPr>
        <w:t xml:space="preserve"> </w:t>
      </w:r>
      <w:r w:rsidRPr="007823C6">
        <w:rPr>
          <w:rFonts w:ascii="Arial" w:hAnsi="Arial" w:cs="Arial"/>
          <w:spacing w:val="-10"/>
          <w:sz w:val="20"/>
          <w:szCs w:val="20"/>
        </w:rPr>
        <w:t>І</w:t>
      </w:r>
    </w:p>
    <w:p w14:paraId="57516CAA" w14:textId="77777777" w:rsidR="00A76B49" w:rsidRDefault="00A76B49">
      <w:pPr>
        <w:pStyle w:val="a3"/>
        <w:spacing w:before="46"/>
        <w:rPr>
          <w:b/>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28"/>
        <w:gridCol w:w="1949"/>
      </w:tblGrid>
      <w:tr w:rsidR="00A76B49" w14:paraId="11CA70AF" w14:textId="77777777">
        <w:trPr>
          <w:trHeight w:val="230"/>
        </w:trPr>
        <w:tc>
          <w:tcPr>
            <w:tcW w:w="8028" w:type="dxa"/>
          </w:tcPr>
          <w:p w14:paraId="69C29969" w14:textId="77777777" w:rsidR="00A76B49" w:rsidRDefault="002455BA">
            <w:pPr>
              <w:pStyle w:val="TableParagraph"/>
              <w:spacing w:line="210" w:lineRule="exact"/>
              <w:ind w:left="7"/>
              <w:jc w:val="center"/>
              <w:rPr>
                <w:rFonts w:ascii="Arial" w:hAnsi="Arial"/>
                <w:b/>
                <w:sz w:val="20"/>
              </w:rPr>
            </w:pPr>
            <w:r>
              <w:rPr>
                <w:rFonts w:ascii="Arial" w:hAnsi="Arial"/>
                <w:b/>
                <w:sz w:val="20"/>
              </w:rPr>
              <w:t>Вид</w:t>
            </w:r>
            <w:r>
              <w:rPr>
                <w:rFonts w:ascii="Arial" w:hAnsi="Arial"/>
                <w:b/>
                <w:spacing w:val="-8"/>
                <w:sz w:val="20"/>
              </w:rPr>
              <w:t xml:space="preserve"> </w:t>
            </w:r>
            <w:r>
              <w:rPr>
                <w:rFonts w:ascii="Arial" w:hAnsi="Arial"/>
                <w:b/>
                <w:sz w:val="20"/>
              </w:rPr>
              <w:t>спорту,</w:t>
            </w:r>
            <w:r>
              <w:rPr>
                <w:rFonts w:ascii="Arial" w:hAnsi="Arial"/>
                <w:b/>
                <w:spacing w:val="-9"/>
                <w:sz w:val="20"/>
              </w:rPr>
              <w:t xml:space="preserve"> </w:t>
            </w:r>
            <w:r>
              <w:rPr>
                <w:rFonts w:ascii="Arial" w:hAnsi="Arial"/>
                <w:b/>
                <w:sz w:val="20"/>
              </w:rPr>
              <w:t>для</w:t>
            </w:r>
            <w:r>
              <w:rPr>
                <w:rFonts w:ascii="Arial" w:hAnsi="Arial"/>
                <w:b/>
                <w:spacing w:val="-6"/>
                <w:sz w:val="20"/>
              </w:rPr>
              <w:t xml:space="preserve"> </w:t>
            </w:r>
            <w:r>
              <w:rPr>
                <w:rFonts w:ascii="Arial" w:hAnsi="Arial"/>
                <w:b/>
                <w:sz w:val="20"/>
              </w:rPr>
              <w:t>якого</w:t>
            </w:r>
            <w:r>
              <w:rPr>
                <w:rFonts w:ascii="Arial" w:hAnsi="Arial"/>
                <w:b/>
                <w:spacing w:val="-8"/>
                <w:sz w:val="20"/>
              </w:rPr>
              <w:t xml:space="preserve"> </w:t>
            </w:r>
            <w:r>
              <w:rPr>
                <w:rFonts w:ascii="Arial" w:hAnsi="Arial"/>
                <w:b/>
                <w:sz w:val="20"/>
              </w:rPr>
              <w:t>призначається</w:t>
            </w:r>
            <w:r>
              <w:rPr>
                <w:rFonts w:ascii="Arial" w:hAnsi="Arial"/>
                <w:b/>
                <w:spacing w:val="-7"/>
                <w:sz w:val="20"/>
              </w:rPr>
              <w:t xml:space="preserve"> </w:t>
            </w:r>
            <w:r>
              <w:rPr>
                <w:rFonts w:ascii="Arial" w:hAnsi="Arial"/>
                <w:b/>
                <w:spacing w:val="-2"/>
                <w:sz w:val="20"/>
              </w:rPr>
              <w:t>споруда*</w:t>
            </w:r>
            <w:r>
              <w:rPr>
                <w:rFonts w:ascii="Arial" w:hAnsi="Arial"/>
                <w:b/>
                <w:spacing w:val="-2"/>
                <w:sz w:val="20"/>
                <w:vertAlign w:val="superscript"/>
              </w:rPr>
              <w:t>)</w:t>
            </w:r>
          </w:p>
        </w:tc>
        <w:tc>
          <w:tcPr>
            <w:tcW w:w="1949" w:type="dxa"/>
          </w:tcPr>
          <w:p w14:paraId="6984414F" w14:textId="77777777" w:rsidR="00A76B49" w:rsidRDefault="002455BA">
            <w:pPr>
              <w:pStyle w:val="TableParagraph"/>
              <w:spacing w:line="210" w:lineRule="exact"/>
              <w:ind w:left="5"/>
              <w:jc w:val="center"/>
              <w:rPr>
                <w:rFonts w:ascii="Arial" w:hAnsi="Arial"/>
                <w:b/>
                <w:sz w:val="20"/>
              </w:rPr>
            </w:pPr>
            <w:r>
              <w:rPr>
                <w:rFonts w:ascii="Arial" w:hAnsi="Arial"/>
                <w:b/>
                <w:sz w:val="20"/>
              </w:rPr>
              <w:t>Відстань</w:t>
            </w:r>
            <w:r>
              <w:rPr>
                <w:rFonts w:ascii="Arial" w:hAnsi="Arial"/>
                <w:b/>
                <w:spacing w:val="-7"/>
                <w:sz w:val="20"/>
              </w:rPr>
              <w:t xml:space="preserve"> </w:t>
            </w:r>
            <w:r>
              <w:rPr>
                <w:rFonts w:ascii="Arial" w:hAnsi="Arial"/>
                <w:b/>
                <w:sz w:val="20"/>
              </w:rPr>
              <w:t>R,</w:t>
            </w:r>
            <w:r>
              <w:rPr>
                <w:rFonts w:ascii="Arial" w:hAnsi="Arial"/>
                <w:b/>
                <w:spacing w:val="-6"/>
                <w:sz w:val="20"/>
              </w:rPr>
              <w:t xml:space="preserve"> </w:t>
            </w:r>
            <w:r>
              <w:rPr>
                <w:rFonts w:ascii="Arial" w:hAnsi="Arial"/>
                <w:b/>
                <w:spacing w:val="-10"/>
                <w:sz w:val="20"/>
              </w:rPr>
              <w:t>м</w:t>
            </w:r>
          </w:p>
        </w:tc>
      </w:tr>
      <w:tr w:rsidR="00A76B49" w14:paraId="27417E65" w14:textId="77777777">
        <w:trPr>
          <w:trHeight w:val="460"/>
        </w:trPr>
        <w:tc>
          <w:tcPr>
            <w:tcW w:w="8028" w:type="dxa"/>
          </w:tcPr>
          <w:p w14:paraId="1E519C27" w14:textId="77777777" w:rsidR="00A76B49" w:rsidRDefault="002455BA">
            <w:pPr>
              <w:pStyle w:val="TableParagraph"/>
              <w:spacing w:line="230" w:lineRule="exact"/>
              <w:ind w:left="107"/>
              <w:rPr>
                <w:sz w:val="20"/>
              </w:rPr>
            </w:pPr>
            <w:r>
              <w:rPr>
                <w:sz w:val="20"/>
              </w:rPr>
              <w:t>1.</w:t>
            </w:r>
            <w:r>
              <w:rPr>
                <w:spacing w:val="-11"/>
                <w:sz w:val="20"/>
              </w:rPr>
              <w:t xml:space="preserve"> </w:t>
            </w:r>
            <w:r>
              <w:rPr>
                <w:sz w:val="20"/>
              </w:rPr>
              <w:t>Футбол,</w:t>
            </w:r>
            <w:r>
              <w:rPr>
                <w:spacing w:val="-11"/>
                <w:sz w:val="20"/>
              </w:rPr>
              <w:t xml:space="preserve"> </w:t>
            </w:r>
            <w:r>
              <w:rPr>
                <w:sz w:val="20"/>
              </w:rPr>
              <w:t>регбі,</w:t>
            </w:r>
            <w:r>
              <w:rPr>
                <w:spacing w:val="-9"/>
                <w:sz w:val="20"/>
              </w:rPr>
              <w:t xml:space="preserve"> </w:t>
            </w:r>
            <w:r>
              <w:rPr>
                <w:sz w:val="20"/>
              </w:rPr>
              <w:t>хокей</w:t>
            </w:r>
            <w:r>
              <w:rPr>
                <w:spacing w:val="-11"/>
                <w:sz w:val="20"/>
              </w:rPr>
              <w:t xml:space="preserve"> </w:t>
            </w:r>
            <w:r>
              <w:rPr>
                <w:sz w:val="20"/>
              </w:rPr>
              <w:t>на</w:t>
            </w:r>
            <w:r>
              <w:rPr>
                <w:spacing w:val="-8"/>
                <w:sz w:val="20"/>
              </w:rPr>
              <w:t xml:space="preserve"> </w:t>
            </w:r>
            <w:r>
              <w:rPr>
                <w:sz w:val="20"/>
              </w:rPr>
              <w:t>траві,</w:t>
            </w:r>
            <w:r>
              <w:rPr>
                <w:spacing w:val="-11"/>
                <w:sz w:val="20"/>
              </w:rPr>
              <w:t xml:space="preserve"> </w:t>
            </w:r>
            <w:r>
              <w:rPr>
                <w:sz w:val="20"/>
              </w:rPr>
              <w:t>хокей</w:t>
            </w:r>
            <w:r>
              <w:rPr>
                <w:spacing w:val="-10"/>
                <w:sz w:val="20"/>
              </w:rPr>
              <w:t xml:space="preserve"> </w:t>
            </w:r>
            <w:r>
              <w:rPr>
                <w:sz w:val="20"/>
              </w:rPr>
              <w:t>з</w:t>
            </w:r>
            <w:r>
              <w:rPr>
                <w:spacing w:val="-11"/>
                <w:sz w:val="20"/>
              </w:rPr>
              <w:t xml:space="preserve"> </w:t>
            </w:r>
            <w:r>
              <w:rPr>
                <w:sz w:val="20"/>
              </w:rPr>
              <w:t>м'ячем,</w:t>
            </w:r>
            <w:r>
              <w:rPr>
                <w:spacing w:val="-9"/>
                <w:sz w:val="20"/>
              </w:rPr>
              <w:t xml:space="preserve"> </w:t>
            </w:r>
            <w:r>
              <w:rPr>
                <w:sz w:val="20"/>
              </w:rPr>
              <w:t>швидкісний</w:t>
            </w:r>
            <w:r>
              <w:rPr>
                <w:spacing w:val="-10"/>
                <w:sz w:val="20"/>
              </w:rPr>
              <w:t xml:space="preserve"> </w:t>
            </w:r>
            <w:r>
              <w:rPr>
                <w:sz w:val="20"/>
              </w:rPr>
              <w:t>біг</w:t>
            </w:r>
            <w:r>
              <w:rPr>
                <w:spacing w:val="-11"/>
                <w:sz w:val="20"/>
              </w:rPr>
              <w:t xml:space="preserve"> </w:t>
            </w:r>
            <w:r>
              <w:rPr>
                <w:sz w:val="20"/>
              </w:rPr>
              <w:t>на</w:t>
            </w:r>
            <w:r>
              <w:rPr>
                <w:spacing w:val="-11"/>
                <w:sz w:val="20"/>
              </w:rPr>
              <w:t xml:space="preserve"> </w:t>
            </w:r>
            <w:r>
              <w:rPr>
                <w:sz w:val="20"/>
              </w:rPr>
              <w:t>ковзанах,</w:t>
            </w:r>
            <w:r>
              <w:rPr>
                <w:spacing w:val="-9"/>
                <w:sz w:val="20"/>
              </w:rPr>
              <w:t xml:space="preserve"> </w:t>
            </w:r>
            <w:r>
              <w:rPr>
                <w:sz w:val="20"/>
              </w:rPr>
              <w:t>легка атлетика на відкритому повітрі</w:t>
            </w:r>
          </w:p>
        </w:tc>
        <w:tc>
          <w:tcPr>
            <w:tcW w:w="1949" w:type="dxa"/>
          </w:tcPr>
          <w:p w14:paraId="3BE04EF2" w14:textId="77777777" w:rsidR="00A76B49" w:rsidRDefault="002455BA">
            <w:pPr>
              <w:pStyle w:val="TableParagraph"/>
              <w:spacing w:line="229" w:lineRule="exact"/>
              <w:ind w:left="5" w:right="1"/>
              <w:jc w:val="center"/>
              <w:rPr>
                <w:rFonts w:ascii="Arial MT"/>
                <w:sz w:val="20"/>
              </w:rPr>
            </w:pPr>
            <w:r>
              <w:rPr>
                <w:rFonts w:ascii="Arial MT"/>
                <w:spacing w:val="-5"/>
                <w:sz w:val="20"/>
              </w:rPr>
              <w:t>27</w:t>
            </w:r>
          </w:p>
        </w:tc>
      </w:tr>
      <w:tr w:rsidR="00A76B49" w14:paraId="054AC32B" w14:textId="77777777">
        <w:trPr>
          <w:trHeight w:val="460"/>
        </w:trPr>
        <w:tc>
          <w:tcPr>
            <w:tcW w:w="8028" w:type="dxa"/>
          </w:tcPr>
          <w:p w14:paraId="169AB26C" w14:textId="77777777" w:rsidR="00A76B49" w:rsidRDefault="002455BA">
            <w:pPr>
              <w:pStyle w:val="TableParagraph"/>
              <w:spacing w:line="230" w:lineRule="exact"/>
              <w:ind w:left="107"/>
              <w:rPr>
                <w:sz w:val="20"/>
              </w:rPr>
            </w:pPr>
            <w:r>
              <w:rPr>
                <w:sz w:val="20"/>
              </w:rPr>
              <w:t>2.</w:t>
            </w:r>
            <w:r>
              <w:rPr>
                <w:spacing w:val="-12"/>
                <w:sz w:val="20"/>
              </w:rPr>
              <w:t xml:space="preserve"> </w:t>
            </w:r>
            <w:r>
              <w:rPr>
                <w:sz w:val="20"/>
              </w:rPr>
              <w:t>Легка</w:t>
            </w:r>
            <w:r>
              <w:rPr>
                <w:spacing w:val="-12"/>
                <w:sz w:val="20"/>
              </w:rPr>
              <w:t xml:space="preserve"> </w:t>
            </w:r>
            <w:r>
              <w:rPr>
                <w:sz w:val="20"/>
              </w:rPr>
              <w:t>атлетика</w:t>
            </w:r>
            <w:r>
              <w:rPr>
                <w:spacing w:val="-10"/>
                <w:sz w:val="20"/>
              </w:rPr>
              <w:t xml:space="preserve"> </w:t>
            </w:r>
            <w:r>
              <w:rPr>
                <w:sz w:val="20"/>
              </w:rPr>
              <w:t>в</w:t>
            </w:r>
            <w:r>
              <w:rPr>
                <w:spacing w:val="-12"/>
                <w:sz w:val="20"/>
              </w:rPr>
              <w:t xml:space="preserve"> </w:t>
            </w:r>
            <w:r>
              <w:rPr>
                <w:sz w:val="20"/>
              </w:rPr>
              <w:t>приміщенні,</w:t>
            </w:r>
            <w:r>
              <w:rPr>
                <w:spacing w:val="-12"/>
                <w:sz w:val="20"/>
              </w:rPr>
              <w:t xml:space="preserve"> </w:t>
            </w:r>
            <w:r>
              <w:rPr>
                <w:sz w:val="20"/>
              </w:rPr>
              <w:t>хокей,</w:t>
            </w:r>
            <w:r>
              <w:rPr>
                <w:spacing w:val="-10"/>
                <w:sz w:val="20"/>
              </w:rPr>
              <w:t xml:space="preserve"> </w:t>
            </w:r>
            <w:r>
              <w:rPr>
                <w:sz w:val="20"/>
              </w:rPr>
              <w:t>фігурне</w:t>
            </w:r>
            <w:r>
              <w:rPr>
                <w:spacing w:val="-10"/>
                <w:sz w:val="20"/>
              </w:rPr>
              <w:t xml:space="preserve"> </w:t>
            </w:r>
            <w:r>
              <w:rPr>
                <w:sz w:val="20"/>
              </w:rPr>
              <w:t>катання</w:t>
            </w:r>
            <w:r>
              <w:rPr>
                <w:spacing w:val="-11"/>
                <w:sz w:val="20"/>
              </w:rPr>
              <w:t xml:space="preserve"> </w:t>
            </w:r>
            <w:r>
              <w:rPr>
                <w:sz w:val="20"/>
              </w:rPr>
              <w:t>на</w:t>
            </w:r>
            <w:r>
              <w:rPr>
                <w:spacing w:val="-10"/>
                <w:sz w:val="20"/>
              </w:rPr>
              <w:t xml:space="preserve"> </w:t>
            </w:r>
            <w:r>
              <w:rPr>
                <w:sz w:val="20"/>
              </w:rPr>
              <w:t>ковзанах,</w:t>
            </w:r>
            <w:r>
              <w:rPr>
                <w:spacing w:val="-10"/>
                <w:sz w:val="20"/>
              </w:rPr>
              <w:t xml:space="preserve"> </w:t>
            </w:r>
            <w:r>
              <w:rPr>
                <w:sz w:val="20"/>
              </w:rPr>
              <w:t>гандбол,</w:t>
            </w:r>
            <w:r>
              <w:rPr>
                <w:spacing w:val="-12"/>
                <w:sz w:val="20"/>
              </w:rPr>
              <w:t xml:space="preserve"> </w:t>
            </w:r>
            <w:r>
              <w:rPr>
                <w:sz w:val="20"/>
              </w:rPr>
              <w:t xml:space="preserve">теніс, </w:t>
            </w:r>
            <w:r>
              <w:rPr>
                <w:spacing w:val="-2"/>
                <w:sz w:val="20"/>
              </w:rPr>
              <w:t>волейбол</w:t>
            </w:r>
          </w:p>
        </w:tc>
        <w:tc>
          <w:tcPr>
            <w:tcW w:w="1949" w:type="dxa"/>
          </w:tcPr>
          <w:p w14:paraId="47BBA8E2" w14:textId="77777777" w:rsidR="00A76B49" w:rsidRDefault="002455BA">
            <w:pPr>
              <w:pStyle w:val="TableParagraph"/>
              <w:spacing w:line="229" w:lineRule="exact"/>
              <w:ind w:left="5" w:right="1"/>
              <w:jc w:val="center"/>
              <w:rPr>
                <w:rFonts w:ascii="Arial MT"/>
                <w:sz w:val="20"/>
              </w:rPr>
            </w:pPr>
            <w:r>
              <w:rPr>
                <w:rFonts w:ascii="Arial MT"/>
                <w:spacing w:val="-5"/>
                <w:sz w:val="20"/>
              </w:rPr>
              <w:t>23</w:t>
            </w:r>
          </w:p>
        </w:tc>
      </w:tr>
      <w:tr w:rsidR="00A76B49" w14:paraId="640BBC06" w14:textId="77777777">
        <w:trPr>
          <w:trHeight w:val="230"/>
        </w:trPr>
        <w:tc>
          <w:tcPr>
            <w:tcW w:w="8028" w:type="dxa"/>
          </w:tcPr>
          <w:p w14:paraId="202DECAA" w14:textId="77777777" w:rsidR="00A76B49" w:rsidRDefault="002455BA">
            <w:pPr>
              <w:pStyle w:val="TableParagraph"/>
              <w:spacing w:before="2" w:line="207" w:lineRule="exact"/>
              <w:ind w:left="107"/>
              <w:rPr>
                <w:sz w:val="20"/>
              </w:rPr>
            </w:pPr>
            <w:r>
              <w:rPr>
                <w:spacing w:val="-2"/>
                <w:sz w:val="20"/>
              </w:rPr>
              <w:t>3.</w:t>
            </w:r>
            <w:r>
              <w:rPr>
                <w:spacing w:val="-1"/>
                <w:sz w:val="20"/>
              </w:rPr>
              <w:t xml:space="preserve"> </w:t>
            </w:r>
            <w:r>
              <w:rPr>
                <w:spacing w:val="-2"/>
                <w:sz w:val="20"/>
              </w:rPr>
              <w:t>Плавання</w:t>
            </w:r>
            <w:r>
              <w:rPr>
                <w:sz w:val="20"/>
              </w:rPr>
              <w:t xml:space="preserve"> </w:t>
            </w:r>
            <w:r>
              <w:rPr>
                <w:spacing w:val="-2"/>
                <w:sz w:val="20"/>
              </w:rPr>
              <w:t>спортивне,</w:t>
            </w:r>
            <w:r>
              <w:rPr>
                <w:spacing w:val="-1"/>
                <w:sz w:val="20"/>
              </w:rPr>
              <w:t xml:space="preserve"> </w:t>
            </w:r>
            <w:r>
              <w:rPr>
                <w:spacing w:val="-2"/>
                <w:sz w:val="20"/>
              </w:rPr>
              <w:t>баскетбол,</w:t>
            </w:r>
            <w:r>
              <w:rPr>
                <w:spacing w:val="-1"/>
                <w:sz w:val="20"/>
              </w:rPr>
              <w:t xml:space="preserve"> </w:t>
            </w:r>
            <w:r>
              <w:rPr>
                <w:spacing w:val="-2"/>
                <w:sz w:val="20"/>
              </w:rPr>
              <w:t>бадмінтон,</w:t>
            </w:r>
            <w:r>
              <w:rPr>
                <w:spacing w:val="2"/>
                <w:sz w:val="20"/>
              </w:rPr>
              <w:t xml:space="preserve"> </w:t>
            </w:r>
            <w:r>
              <w:rPr>
                <w:spacing w:val="-2"/>
                <w:sz w:val="20"/>
              </w:rPr>
              <w:t>акробатика,</w:t>
            </w:r>
            <w:r>
              <w:rPr>
                <w:spacing w:val="-1"/>
                <w:sz w:val="20"/>
              </w:rPr>
              <w:t xml:space="preserve"> </w:t>
            </w:r>
            <w:r>
              <w:rPr>
                <w:spacing w:val="-2"/>
                <w:sz w:val="20"/>
              </w:rPr>
              <w:t>гімнастика</w:t>
            </w:r>
            <w:r>
              <w:rPr>
                <w:spacing w:val="-1"/>
                <w:sz w:val="20"/>
              </w:rPr>
              <w:t xml:space="preserve"> </w:t>
            </w:r>
            <w:r>
              <w:rPr>
                <w:spacing w:val="-2"/>
                <w:sz w:val="20"/>
              </w:rPr>
              <w:t>спортивна</w:t>
            </w:r>
          </w:p>
        </w:tc>
        <w:tc>
          <w:tcPr>
            <w:tcW w:w="1949" w:type="dxa"/>
          </w:tcPr>
          <w:p w14:paraId="1CDCF766" w14:textId="77777777" w:rsidR="00A76B49" w:rsidRDefault="002455BA">
            <w:pPr>
              <w:pStyle w:val="TableParagraph"/>
              <w:spacing w:line="210" w:lineRule="exact"/>
              <w:ind w:left="5" w:right="1"/>
              <w:jc w:val="center"/>
              <w:rPr>
                <w:rFonts w:ascii="Arial MT"/>
                <w:sz w:val="20"/>
              </w:rPr>
            </w:pPr>
            <w:r>
              <w:rPr>
                <w:rFonts w:ascii="Arial MT"/>
                <w:spacing w:val="-5"/>
                <w:sz w:val="20"/>
              </w:rPr>
              <w:t>18</w:t>
            </w:r>
          </w:p>
        </w:tc>
      </w:tr>
      <w:tr w:rsidR="00A76B49" w14:paraId="5CC4DD6C" w14:textId="77777777">
        <w:trPr>
          <w:trHeight w:val="460"/>
        </w:trPr>
        <w:tc>
          <w:tcPr>
            <w:tcW w:w="8028" w:type="dxa"/>
          </w:tcPr>
          <w:p w14:paraId="31392652" w14:textId="77777777" w:rsidR="00A76B49" w:rsidRDefault="002455BA">
            <w:pPr>
              <w:pStyle w:val="TableParagraph"/>
              <w:spacing w:line="230" w:lineRule="exact"/>
              <w:ind w:left="107"/>
              <w:rPr>
                <w:sz w:val="20"/>
              </w:rPr>
            </w:pPr>
            <w:r>
              <w:rPr>
                <w:sz w:val="20"/>
              </w:rPr>
              <w:t>4.</w:t>
            </w:r>
            <w:r>
              <w:rPr>
                <w:spacing w:val="-13"/>
                <w:sz w:val="20"/>
              </w:rPr>
              <w:t xml:space="preserve"> </w:t>
            </w:r>
            <w:r>
              <w:rPr>
                <w:sz w:val="20"/>
              </w:rPr>
              <w:t>Гімнастика</w:t>
            </w:r>
            <w:r>
              <w:rPr>
                <w:spacing w:val="-13"/>
                <w:sz w:val="20"/>
              </w:rPr>
              <w:t xml:space="preserve"> </w:t>
            </w:r>
            <w:r>
              <w:rPr>
                <w:sz w:val="20"/>
              </w:rPr>
              <w:t>художня*</w:t>
            </w:r>
            <w:r>
              <w:rPr>
                <w:rFonts w:ascii="Arial MT" w:hAnsi="Arial MT"/>
                <w:position w:val="6"/>
                <w:sz w:val="13"/>
              </w:rPr>
              <w:t>)</w:t>
            </w:r>
            <w:r>
              <w:rPr>
                <w:sz w:val="20"/>
              </w:rPr>
              <w:t>,</w:t>
            </w:r>
            <w:r>
              <w:rPr>
                <w:spacing w:val="-13"/>
                <w:sz w:val="20"/>
              </w:rPr>
              <w:t xml:space="preserve"> </w:t>
            </w:r>
            <w:r>
              <w:rPr>
                <w:sz w:val="20"/>
              </w:rPr>
              <w:t>бокс,</w:t>
            </w:r>
            <w:r>
              <w:rPr>
                <w:spacing w:val="-13"/>
                <w:sz w:val="20"/>
              </w:rPr>
              <w:t xml:space="preserve"> </w:t>
            </w:r>
            <w:r>
              <w:rPr>
                <w:sz w:val="20"/>
              </w:rPr>
              <w:t>боротьба</w:t>
            </w:r>
            <w:r>
              <w:rPr>
                <w:spacing w:val="-13"/>
                <w:sz w:val="20"/>
              </w:rPr>
              <w:t xml:space="preserve"> </w:t>
            </w:r>
            <w:r>
              <w:rPr>
                <w:sz w:val="20"/>
              </w:rPr>
              <w:t>(класична,</w:t>
            </w:r>
            <w:r>
              <w:rPr>
                <w:spacing w:val="-11"/>
                <w:sz w:val="20"/>
              </w:rPr>
              <w:t xml:space="preserve"> </w:t>
            </w:r>
            <w:r>
              <w:rPr>
                <w:sz w:val="20"/>
              </w:rPr>
              <w:t>вільна,</w:t>
            </w:r>
            <w:r>
              <w:rPr>
                <w:spacing w:val="-11"/>
                <w:sz w:val="20"/>
              </w:rPr>
              <w:t xml:space="preserve"> </w:t>
            </w:r>
            <w:r>
              <w:rPr>
                <w:sz w:val="20"/>
              </w:rPr>
              <w:t>самбо,</w:t>
            </w:r>
            <w:r>
              <w:rPr>
                <w:spacing w:val="-11"/>
                <w:sz w:val="20"/>
              </w:rPr>
              <w:t xml:space="preserve"> </w:t>
            </w:r>
            <w:r>
              <w:rPr>
                <w:sz w:val="20"/>
              </w:rPr>
              <w:t>дзюдо),</w:t>
            </w:r>
            <w:r>
              <w:rPr>
                <w:spacing w:val="-13"/>
                <w:sz w:val="20"/>
              </w:rPr>
              <w:t xml:space="preserve"> </w:t>
            </w:r>
            <w:r>
              <w:rPr>
                <w:sz w:val="20"/>
              </w:rPr>
              <w:t xml:space="preserve">важка </w:t>
            </w:r>
            <w:r>
              <w:rPr>
                <w:spacing w:val="-2"/>
                <w:sz w:val="20"/>
              </w:rPr>
              <w:t>атлетика</w:t>
            </w:r>
          </w:p>
        </w:tc>
        <w:tc>
          <w:tcPr>
            <w:tcW w:w="1949" w:type="dxa"/>
          </w:tcPr>
          <w:p w14:paraId="787FE017" w14:textId="77777777" w:rsidR="00A76B49" w:rsidRDefault="002455BA">
            <w:pPr>
              <w:pStyle w:val="TableParagraph"/>
              <w:spacing w:line="229" w:lineRule="exact"/>
              <w:ind w:left="5" w:right="1"/>
              <w:jc w:val="center"/>
              <w:rPr>
                <w:rFonts w:ascii="Arial MT"/>
                <w:sz w:val="20"/>
              </w:rPr>
            </w:pPr>
            <w:r>
              <w:rPr>
                <w:rFonts w:ascii="Arial MT"/>
                <w:spacing w:val="-5"/>
                <w:sz w:val="20"/>
              </w:rPr>
              <w:t>12</w:t>
            </w:r>
          </w:p>
        </w:tc>
      </w:tr>
      <w:tr w:rsidR="00A76B49" w14:paraId="5035BAF3" w14:textId="77777777">
        <w:trPr>
          <w:trHeight w:val="779"/>
        </w:trPr>
        <w:tc>
          <w:tcPr>
            <w:tcW w:w="9977" w:type="dxa"/>
            <w:gridSpan w:val="2"/>
          </w:tcPr>
          <w:p w14:paraId="076F56DF" w14:textId="77777777" w:rsidR="00A76B49" w:rsidRDefault="00A76B49">
            <w:pPr>
              <w:pStyle w:val="TableParagraph"/>
              <w:spacing w:before="1" w:after="1"/>
              <w:rPr>
                <w:rFonts w:ascii="Times New Roman"/>
                <w:b/>
                <w:sz w:val="19"/>
              </w:rPr>
            </w:pPr>
          </w:p>
          <w:p w14:paraId="55646C4C" w14:textId="77777777" w:rsidR="00A76B49" w:rsidRDefault="002455BA">
            <w:pPr>
              <w:pStyle w:val="TableParagraph"/>
              <w:spacing w:line="20" w:lineRule="exact"/>
              <w:ind w:left="107"/>
              <w:rPr>
                <w:rFonts w:ascii="Times New Roman"/>
                <w:sz w:val="2"/>
              </w:rPr>
            </w:pPr>
            <w:r>
              <w:rPr>
                <w:rFonts w:ascii="Times New Roman"/>
                <w:noProof/>
                <w:sz w:val="2"/>
              </w:rPr>
              <mc:AlternateContent>
                <mc:Choice Requires="wpg">
                  <w:drawing>
                    <wp:inline distT="0" distB="0" distL="0" distR="0" wp14:anchorId="00870B2A" wp14:editId="57C3F138">
                      <wp:extent cx="1057910" cy="8255"/>
                      <wp:effectExtent l="9525" t="0" r="0" b="1269"/>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57910" cy="8255"/>
                                <a:chOff x="0" y="0"/>
                                <a:chExt cx="1057910" cy="8255"/>
                              </a:xfrm>
                            </wpg:grpSpPr>
                            <wps:wsp>
                              <wps:cNvPr id="115" name="Graphic 115"/>
                              <wps:cNvSpPr/>
                              <wps:spPr>
                                <a:xfrm>
                                  <a:off x="0" y="3984"/>
                                  <a:ext cx="1057910" cy="1270"/>
                                </a:xfrm>
                                <a:custGeom>
                                  <a:avLst/>
                                  <a:gdLst/>
                                  <a:ahLst/>
                                  <a:cxnLst/>
                                  <a:rect l="l" t="t" r="r" b="b"/>
                                  <a:pathLst>
                                    <a:path w="1057910">
                                      <a:moveTo>
                                        <a:pt x="0" y="0"/>
                                      </a:moveTo>
                                      <a:lnTo>
                                        <a:pt x="1057371"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D2BEBBA" id="Group 114" o:spid="_x0000_s1026" style="width:83.3pt;height:.65pt;mso-position-horizontal-relative:char;mso-position-vertical-relative:line" coordsize="1057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">
                      <v:shape id="Graphic 115" o:spid="_x0000_s1027" style="position:absolute;top:39;width:10579;height:13;visibility:visible;mso-wrap-style:square;v-text-anchor:top" coordsize="10579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" path="m,l1057371,e" filled="f" strokeweight=".22133mm">
                        <v:path arrowok="t"/>
                      </v:shape>
                      <w10:anchorlock/>
                    </v:group>
                  </w:pict>
                </mc:Fallback>
              </mc:AlternateContent>
            </w:r>
          </w:p>
          <w:p w14:paraId="089B7DCC" w14:textId="77777777" w:rsidR="00A76B49" w:rsidRDefault="002455BA">
            <w:pPr>
              <w:pStyle w:val="TableParagraph"/>
              <w:ind w:left="107" w:right="236"/>
              <w:rPr>
                <w:sz w:val="20"/>
              </w:rPr>
            </w:pPr>
            <w:r>
              <w:rPr>
                <w:rFonts w:ascii="Arial MT" w:hAnsi="Arial MT"/>
                <w:sz w:val="20"/>
              </w:rPr>
              <w:t>*</w:t>
            </w:r>
            <w:r>
              <w:rPr>
                <w:rFonts w:ascii="Arial MT" w:hAnsi="Arial MT"/>
                <w:position w:val="6"/>
                <w:sz w:val="13"/>
              </w:rPr>
              <w:t>)</w:t>
            </w:r>
            <w:r>
              <w:rPr>
                <w:rFonts w:ascii="Arial MT" w:hAnsi="Arial MT"/>
                <w:spacing w:val="11"/>
                <w:position w:val="6"/>
                <w:sz w:val="13"/>
              </w:rPr>
              <w:t xml:space="preserve"> </w:t>
            </w:r>
            <w:r>
              <w:rPr>
                <w:sz w:val="20"/>
              </w:rPr>
              <w:t>На</w:t>
            </w:r>
            <w:r>
              <w:rPr>
                <w:spacing w:val="-2"/>
                <w:sz w:val="20"/>
              </w:rPr>
              <w:t xml:space="preserve"> </w:t>
            </w:r>
            <w:r>
              <w:rPr>
                <w:sz w:val="20"/>
              </w:rPr>
              <w:t>універсальних</w:t>
            </w:r>
            <w:r>
              <w:rPr>
                <w:spacing w:val="-4"/>
                <w:sz w:val="20"/>
              </w:rPr>
              <w:t xml:space="preserve"> </w:t>
            </w:r>
            <w:r>
              <w:rPr>
                <w:sz w:val="20"/>
              </w:rPr>
              <w:t>спорудах</w:t>
            </w:r>
            <w:r>
              <w:rPr>
                <w:spacing w:val="-4"/>
                <w:sz w:val="20"/>
              </w:rPr>
              <w:t xml:space="preserve"> </w:t>
            </w:r>
            <w:r>
              <w:rPr>
                <w:sz w:val="20"/>
              </w:rPr>
              <w:t>слід</w:t>
            </w:r>
            <w:r>
              <w:rPr>
                <w:spacing w:val="-4"/>
                <w:sz w:val="20"/>
              </w:rPr>
              <w:t xml:space="preserve"> </w:t>
            </w:r>
            <w:r>
              <w:rPr>
                <w:sz w:val="20"/>
              </w:rPr>
              <w:t>приймати</w:t>
            </w:r>
            <w:r>
              <w:rPr>
                <w:spacing w:val="-4"/>
                <w:sz w:val="20"/>
              </w:rPr>
              <w:t xml:space="preserve"> </w:t>
            </w:r>
            <w:r>
              <w:rPr>
                <w:sz w:val="20"/>
              </w:rPr>
              <w:t>значення</w:t>
            </w:r>
            <w:r>
              <w:rPr>
                <w:spacing w:val="-5"/>
                <w:sz w:val="20"/>
              </w:rPr>
              <w:t xml:space="preserve"> </w:t>
            </w:r>
            <w:r>
              <w:rPr>
                <w:sz w:val="20"/>
              </w:rPr>
              <w:t>R</w:t>
            </w:r>
            <w:r>
              <w:rPr>
                <w:spacing w:val="-5"/>
                <w:sz w:val="20"/>
              </w:rPr>
              <w:t xml:space="preserve"> </w:t>
            </w:r>
            <w:r>
              <w:rPr>
                <w:sz w:val="20"/>
              </w:rPr>
              <w:t>для</w:t>
            </w:r>
            <w:r>
              <w:rPr>
                <w:spacing w:val="-5"/>
                <w:sz w:val="20"/>
              </w:rPr>
              <w:t xml:space="preserve"> </w:t>
            </w:r>
            <w:r>
              <w:rPr>
                <w:sz w:val="20"/>
              </w:rPr>
              <w:t>того</w:t>
            </w:r>
            <w:r>
              <w:rPr>
                <w:spacing w:val="-3"/>
                <w:sz w:val="20"/>
              </w:rPr>
              <w:t xml:space="preserve"> </w:t>
            </w:r>
            <w:r>
              <w:rPr>
                <w:sz w:val="20"/>
              </w:rPr>
              <w:t>виду</w:t>
            </w:r>
            <w:r>
              <w:rPr>
                <w:spacing w:val="-9"/>
                <w:sz w:val="20"/>
              </w:rPr>
              <w:t xml:space="preserve"> </w:t>
            </w:r>
            <w:r>
              <w:rPr>
                <w:sz w:val="20"/>
              </w:rPr>
              <w:t>спорту</w:t>
            </w:r>
            <w:r>
              <w:rPr>
                <w:spacing w:val="-7"/>
                <w:sz w:val="20"/>
              </w:rPr>
              <w:t xml:space="preserve"> </w:t>
            </w:r>
            <w:r>
              <w:rPr>
                <w:sz w:val="20"/>
              </w:rPr>
              <w:t>(із</w:t>
            </w:r>
            <w:r>
              <w:rPr>
                <w:spacing w:val="-6"/>
                <w:sz w:val="20"/>
              </w:rPr>
              <w:t xml:space="preserve"> </w:t>
            </w:r>
            <w:r>
              <w:rPr>
                <w:sz w:val="20"/>
              </w:rPr>
              <w:t>кількості</w:t>
            </w:r>
            <w:r>
              <w:rPr>
                <w:spacing w:val="-6"/>
                <w:sz w:val="20"/>
              </w:rPr>
              <w:t xml:space="preserve"> </w:t>
            </w:r>
            <w:r>
              <w:rPr>
                <w:sz w:val="20"/>
              </w:rPr>
              <w:t>тих,</w:t>
            </w:r>
            <w:r>
              <w:rPr>
                <w:spacing w:val="-6"/>
                <w:sz w:val="20"/>
              </w:rPr>
              <w:t xml:space="preserve"> </w:t>
            </w:r>
            <w:r>
              <w:rPr>
                <w:sz w:val="20"/>
              </w:rPr>
              <w:t>для</w:t>
            </w:r>
            <w:r>
              <w:rPr>
                <w:spacing w:val="-3"/>
                <w:sz w:val="20"/>
              </w:rPr>
              <w:t xml:space="preserve"> </w:t>
            </w:r>
            <w:r>
              <w:rPr>
                <w:sz w:val="20"/>
              </w:rPr>
              <w:t>яких призначена споруда), для якого воно є найбільшим.</w:t>
            </w:r>
          </w:p>
        </w:tc>
      </w:tr>
    </w:tbl>
    <w:p w14:paraId="352B9E9C" w14:textId="77777777" w:rsidR="00A76B49" w:rsidRDefault="00A76B49">
      <w:pPr>
        <w:pStyle w:val="a3"/>
        <w:spacing w:before="107"/>
        <w:rPr>
          <w:b/>
          <w:sz w:val="20"/>
        </w:rPr>
      </w:pPr>
    </w:p>
    <w:p w14:paraId="657085FC" w14:textId="77777777" w:rsidR="00A76B49" w:rsidRDefault="002455BA">
      <w:pPr>
        <w:ind w:left="1852"/>
        <w:rPr>
          <w:sz w:val="20"/>
        </w:rPr>
      </w:pPr>
      <w:r>
        <w:rPr>
          <w:noProof/>
          <w:sz w:val="20"/>
        </w:rPr>
        <w:lastRenderedPageBreak/>
        <w:drawing>
          <wp:inline distT="0" distB="0" distL="0" distR="0" wp14:anchorId="1309DC92" wp14:editId="7C5F8934">
            <wp:extent cx="3982064" cy="2743200"/>
            <wp:effectExtent l="0" t="0" r="0" b="0"/>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72" cstate="print"/>
                    <a:stretch>
                      <a:fillRect/>
                    </a:stretch>
                  </pic:blipFill>
                  <pic:spPr>
                    <a:xfrm>
                      <a:off x="0" y="0"/>
                      <a:ext cx="3982064" cy="2743200"/>
                    </a:xfrm>
                    <a:prstGeom prst="rect">
                      <a:avLst/>
                    </a:prstGeom>
                  </pic:spPr>
                </pic:pic>
              </a:graphicData>
            </a:graphic>
          </wp:inline>
        </w:drawing>
      </w:r>
    </w:p>
    <w:p w14:paraId="28D1010B" w14:textId="77777777" w:rsidR="00A76B49" w:rsidRDefault="00A76B49">
      <w:pPr>
        <w:pStyle w:val="a3"/>
        <w:spacing w:before="225"/>
        <w:rPr>
          <w:b/>
          <w:sz w:val="20"/>
        </w:rPr>
      </w:pPr>
    </w:p>
    <w:p w14:paraId="7521DD6E" w14:textId="77777777" w:rsidR="00A76B49" w:rsidRPr="005F6C1D" w:rsidRDefault="002455BA">
      <w:pPr>
        <w:spacing w:before="1" w:line="242" w:lineRule="auto"/>
        <w:ind w:left="126" w:right="215"/>
        <w:jc w:val="both"/>
        <w:rPr>
          <w:rFonts w:ascii="Arial" w:hAnsi="Arial" w:cs="Arial"/>
          <w:sz w:val="20"/>
          <w:szCs w:val="20"/>
        </w:rPr>
      </w:pPr>
      <w:r w:rsidRPr="005F6C1D">
        <w:rPr>
          <w:rFonts w:ascii="Arial" w:hAnsi="Arial" w:cs="Arial"/>
          <w:i/>
          <w:sz w:val="20"/>
          <w:szCs w:val="20"/>
        </w:rPr>
        <w:t xml:space="preserve">А- </w:t>
      </w:r>
      <w:r w:rsidRPr="005F6C1D">
        <w:rPr>
          <w:rFonts w:ascii="Arial" w:hAnsi="Arial" w:cs="Arial"/>
          <w:sz w:val="20"/>
          <w:szCs w:val="20"/>
        </w:rPr>
        <w:t xml:space="preserve">арена; </w:t>
      </w:r>
      <w:r w:rsidRPr="005F6C1D">
        <w:rPr>
          <w:rFonts w:ascii="Arial" w:hAnsi="Arial" w:cs="Arial"/>
          <w:i/>
          <w:sz w:val="20"/>
          <w:szCs w:val="20"/>
        </w:rPr>
        <w:t xml:space="preserve">Тр - </w:t>
      </w:r>
      <w:r w:rsidRPr="005F6C1D">
        <w:rPr>
          <w:rFonts w:ascii="Arial" w:hAnsi="Arial" w:cs="Arial"/>
          <w:sz w:val="20"/>
          <w:szCs w:val="20"/>
        </w:rPr>
        <w:t xml:space="preserve">трибуна; </w:t>
      </w:r>
      <w:r w:rsidRPr="005F6C1D">
        <w:rPr>
          <w:rFonts w:ascii="Arial" w:hAnsi="Arial" w:cs="Arial"/>
          <w:i/>
          <w:sz w:val="20"/>
          <w:szCs w:val="20"/>
        </w:rPr>
        <w:t xml:space="preserve">С- </w:t>
      </w:r>
      <w:r w:rsidRPr="005F6C1D">
        <w:rPr>
          <w:rFonts w:ascii="Arial" w:hAnsi="Arial" w:cs="Arial"/>
          <w:sz w:val="20"/>
          <w:szCs w:val="20"/>
        </w:rPr>
        <w:t xml:space="preserve">перевищення променя зору; </w:t>
      </w:r>
      <w:r w:rsidRPr="005F6C1D">
        <w:rPr>
          <w:rFonts w:ascii="Arial" w:hAnsi="Arial" w:cs="Arial"/>
          <w:i/>
          <w:sz w:val="20"/>
          <w:szCs w:val="20"/>
        </w:rPr>
        <w:t xml:space="preserve">Д- </w:t>
      </w:r>
      <w:r w:rsidRPr="005F6C1D">
        <w:rPr>
          <w:rFonts w:ascii="Arial" w:hAnsi="Arial" w:cs="Arial"/>
          <w:sz w:val="20"/>
          <w:szCs w:val="20"/>
        </w:rPr>
        <w:t xml:space="preserve">найближча до трибуни межа поля для гри </w:t>
      </w:r>
      <w:r w:rsidRPr="005F6C1D">
        <w:rPr>
          <w:rFonts w:ascii="Arial" w:hAnsi="Arial" w:cs="Arial"/>
          <w:position w:val="1"/>
          <w:sz w:val="20"/>
          <w:szCs w:val="20"/>
        </w:rPr>
        <w:t>(килима,</w:t>
      </w:r>
      <w:r w:rsidRPr="005F6C1D">
        <w:rPr>
          <w:rFonts w:ascii="Arial" w:hAnsi="Arial" w:cs="Arial"/>
          <w:spacing w:val="-6"/>
          <w:position w:val="1"/>
          <w:sz w:val="20"/>
          <w:szCs w:val="20"/>
        </w:rPr>
        <w:t xml:space="preserve"> </w:t>
      </w:r>
      <w:r w:rsidRPr="005F6C1D">
        <w:rPr>
          <w:rFonts w:ascii="Arial" w:hAnsi="Arial" w:cs="Arial"/>
          <w:position w:val="1"/>
          <w:sz w:val="20"/>
          <w:szCs w:val="20"/>
        </w:rPr>
        <w:t xml:space="preserve">помосту, рингу); </w:t>
      </w:r>
      <w:r w:rsidRPr="005F6C1D">
        <w:rPr>
          <w:rFonts w:ascii="Arial" w:hAnsi="Arial" w:cs="Arial"/>
          <w:i/>
          <w:position w:val="1"/>
          <w:sz w:val="20"/>
          <w:szCs w:val="20"/>
        </w:rPr>
        <w:t xml:space="preserve">F- </w:t>
      </w:r>
      <w:r w:rsidRPr="005F6C1D">
        <w:rPr>
          <w:rFonts w:ascii="Arial" w:hAnsi="Arial" w:cs="Arial"/>
          <w:position w:val="1"/>
          <w:sz w:val="20"/>
          <w:szCs w:val="20"/>
        </w:rPr>
        <w:t xml:space="preserve">точка спостереження (фокус); </w:t>
      </w:r>
      <w:r w:rsidRPr="005F6C1D">
        <w:rPr>
          <w:rFonts w:ascii="Arial" w:hAnsi="Arial" w:cs="Arial"/>
          <w:i/>
          <w:position w:val="1"/>
          <w:sz w:val="20"/>
          <w:szCs w:val="20"/>
        </w:rPr>
        <w:t>l</w:t>
      </w:r>
      <w:r w:rsidRPr="005F6C1D">
        <w:rPr>
          <w:rFonts w:ascii="Arial" w:hAnsi="Arial" w:cs="Arial"/>
          <w:sz w:val="20"/>
          <w:szCs w:val="20"/>
        </w:rPr>
        <w:t>1</w:t>
      </w:r>
      <w:r w:rsidRPr="005F6C1D">
        <w:rPr>
          <w:rFonts w:ascii="Arial" w:hAnsi="Arial" w:cs="Arial"/>
          <w:spacing w:val="-10"/>
          <w:sz w:val="20"/>
          <w:szCs w:val="20"/>
        </w:rPr>
        <w:t xml:space="preserve"> </w:t>
      </w:r>
      <w:r w:rsidRPr="005F6C1D">
        <w:rPr>
          <w:rFonts w:ascii="Arial" w:hAnsi="Arial" w:cs="Arial"/>
          <w:position w:val="1"/>
          <w:sz w:val="20"/>
          <w:szCs w:val="20"/>
        </w:rPr>
        <w:t xml:space="preserve">- відстань від Д до </w:t>
      </w:r>
      <w:r w:rsidRPr="005F6C1D">
        <w:rPr>
          <w:rFonts w:ascii="Arial" w:hAnsi="Arial" w:cs="Arial"/>
          <w:i/>
          <w:position w:val="1"/>
          <w:sz w:val="20"/>
          <w:szCs w:val="20"/>
        </w:rPr>
        <w:t>F</w:t>
      </w:r>
      <w:r w:rsidRPr="005F6C1D">
        <w:rPr>
          <w:rFonts w:ascii="Arial" w:hAnsi="Arial" w:cs="Arial"/>
          <w:position w:val="1"/>
          <w:sz w:val="20"/>
          <w:szCs w:val="20"/>
        </w:rPr>
        <w:t xml:space="preserve">; </w:t>
      </w:r>
      <w:r w:rsidRPr="005F6C1D">
        <w:rPr>
          <w:rFonts w:ascii="Arial" w:hAnsi="Arial" w:cs="Arial"/>
          <w:i/>
          <w:position w:val="1"/>
          <w:sz w:val="20"/>
          <w:szCs w:val="20"/>
        </w:rPr>
        <w:t>l</w:t>
      </w:r>
      <w:r w:rsidRPr="005F6C1D">
        <w:rPr>
          <w:rFonts w:ascii="Arial" w:hAnsi="Arial" w:cs="Arial"/>
          <w:sz w:val="20"/>
          <w:szCs w:val="20"/>
        </w:rPr>
        <w:t>2</w:t>
      </w:r>
      <w:r w:rsidRPr="005F6C1D">
        <w:rPr>
          <w:rFonts w:ascii="Arial" w:hAnsi="Arial" w:cs="Arial"/>
          <w:spacing w:val="40"/>
          <w:sz w:val="20"/>
          <w:szCs w:val="20"/>
        </w:rPr>
        <w:t xml:space="preserve"> </w:t>
      </w:r>
      <w:r w:rsidRPr="005F6C1D">
        <w:rPr>
          <w:rFonts w:ascii="Arial" w:hAnsi="Arial" w:cs="Arial"/>
          <w:position w:val="1"/>
          <w:sz w:val="20"/>
          <w:szCs w:val="20"/>
        </w:rPr>
        <w:t xml:space="preserve">- відстань, на яку </w:t>
      </w:r>
      <w:r w:rsidRPr="005F6C1D">
        <w:rPr>
          <w:rFonts w:ascii="Arial" w:hAnsi="Arial" w:cs="Arial"/>
          <w:sz w:val="20"/>
          <w:szCs w:val="20"/>
        </w:rPr>
        <w:t>допускається переміщувати точку спостереження (фокус).</w:t>
      </w:r>
    </w:p>
    <w:p w14:paraId="2F38CE61" w14:textId="77777777" w:rsidR="00A76B49" w:rsidRDefault="00A76B49">
      <w:pPr>
        <w:pStyle w:val="a3"/>
        <w:spacing w:before="23"/>
        <w:rPr>
          <w:rFonts w:ascii="Microsoft Sans Serif"/>
          <w:sz w:val="20"/>
        </w:rPr>
      </w:pPr>
    </w:p>
    <w:p w14:paraId="31523E2C" w14:textId="77777777" w:rsidR="00A76B49" w:rsidRDefault="002455BA">
      <w:pPr>
        <w:pStyle w:val="a3"/>
        <w:ind w:right="1712"/>
        <w:jc w:val="right"/>
        <w:rPr>
          <w:rFonts w:ascii="Microsoft Sans Serif" w:hAnsi="Microsoft Sans Serif"/>
        </w:rPr>
      </w:pPr>
      <w:r w:rsidRPr="005F6C1D">
        <w:rPr>
          <w:rFonts w:ascii="Arial" w:hAnsi="Arial" w:cs="Arial"/>
          <w:b/>
          <w:bCs/>
          <w:noProof/>
          <w:sz w:val="20"/>
          <w:szCs w:val="20"/>
        </w:rPr>
        <w:drawing>
          <wp:anchor distT="0" distB="0" distL="0" distR="0" simplePos="0" relativeHeight="251654144" behindDoc="0" locked="0" layoutInCell="1" allowOverlap="1" wp14:anchorId="781F8A9F" wp14:editId="1D1D0403">
            <wp:simplePos x="0" y="0"/>
            <wp:positionH relativeFrom="page">
              <wp:posOffset>1029678</wp:posOffset>
            </wp:positionH>
            <wp:positionV relativeFrom="paragraph">
              <wp:posOffset>775716</wp:posOffset>
            </wp:positionV>
            <wp:extent cx="2297562" cy="3648068"/>
            <wp:effectExtent l="0" t="0" r="0" b="0"/>
            <wp:wrapNone/>
            <wp:docPr id="11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73" cstate="print"/>
                    <a:stretch>
                      <a:fillRect/>
                    </a:stretch>
                  </pic:blipFill>
                  <pic:spPr>
                    <a:xfrm>
                      <a:off x="0" y="0"/>
                      <a:ext cx="2297562" cy="3648068"/>
                    </a:xfrm>
                    <a:prstGeom prst="rect">
                      <a:avLst/>
                    </a:prstGeom>
                  </pic:spPr>
                </pic:pic>
              </a:graphicData>
            </a:graphic>
          </wp:anchor>
        </w:drawing>
      </w:r>
      <w:r w:rsidRPr="005F6C1D">
        <w:rPr>
          <w:rFonts w:ascii="Arial" w:hAnsi="Arial" w:cs="Arial"/>
          <w:b/>
          <w:bCs/>
          <w:sz w:val="20"/>
          <w:szCs w:val="20"/>
        </w:rPr>
        <w:t>Рисунок</w:t>
      </w:r>
      <w:r w:rsidRPr="005F6C1D">
        <w:rPr>
          <w:rFonts w:ascii="Arial" w:hAnsi="Arial" w:cs="Arial"/>
          <w:b/>
          <w:bCs/>
          <w:spacing w:val="-12"/>
          <w:sz w:val="20"/>
          <w:szCs w:val="20"/>
        </w:rPr>
        <w:t xml:space="preserve"> </w:t>
      </w:r>
      <w:r w:rsidRPr="005F6C1D">
        <w:rPr>
          <w:rFonts w:ascii="Arial" w:hAnsi="Arial" w:cs="Arial"/>
          <w:b/>
          <w:bCs/>
          <w:sz w:val="20"/>
          <w:szCs w:val="20"/>
        </w:rPr>
        <w:t>С.1</w:t>
      </w:r>
      <w:r w:rsidRPr="005F6C1D">
        <w:rPr>
          <w:rFonts w:ascii="Arial" w:hAnsi="Arial" w:cs="Arial"/>
          <w:spacing w:val="-11"/>
          <w:sz w:val="20"/>
          <w:szCs w:val="20"/>
        </w:rPr>
        <w:t xml:space="preserve"> </w:t>
      </w:r>
      <w:r w:rsidRPr="005F6C1D">
        <w:rPr>
          <w:rFonts w:ascii="Arial" w:hAnsi="Arial" w:cs="Arial"/>
          <w:sz w:val="20"/>
          <w:szCs w:val="20"/>
        </w:rPr>
        <w:t>-</w:t>
      </w:r>
      <w:r w:rsidRPr="005F6C1D">
        <w:rPr>
          <w:rFonts w:ascii="Arial" w:hAnsi="Arial" w:cs="Arial"/>
          <w:spacing w:val="-15"/>
          <w:sz w:val="20"/>
          <w:szCs w:val="20"/>
        </w:rPr>
        <w:t xml:space="preserve"> </w:t>
      </w:r>
      <w:r w:rsidRPr="005F6C1D">
        <w:rPr>
          <w:rFonts w:ascii="Arial" w:hAnsi="Arial" w:cs="Arial"/>
          <w:sz w:val="20"/>
          <w:szCs w:val="20"/>
        </w:rPr>
        <w:t>Місце</w:t>
      </w:r>
      <w:r w:rsidRPr="005F6C1D">
        <w:rPr>
          <w:rFonts w:ascii="Arial" w:hAnsi="Arial" w:cs="Arial"/>
          <w:spacing w:val="-11"/>
          <w:sz w:val="20"/>
          <w:szCs w:val="20"/>
        </w:rPr>
        <w:t xml:space="preserve"> </w:t>
      </w:r>
      <w:r w:rsidRPr="005F6C1D">
        <w:rPr>
          <w:rFonts w:ascii="Arial" w:hAnsi="Arial" w:cs="Arial"/>
          <w:sz w:val="20"/>
          <w:szCs w:val="20"/>
        </w:rPr>
        <w:t>розташування</w:t>
      </w:r>
      <w:r w:rsidRPr="005F6C1D">
        <w:rPr>
          <w:rFonts w:ascii="Arial" w:hAnsi="Arial" w:cs="Arial"/>
          <w:spacing w:val="-12"/>
          <w:sz w:val="20"/>
          <w:szCs w:val="20"/>
        </w:rPr>
        <w:t xml:space="preserve"> </w:t>
      </w:r>
      <w:r w:rsidRPr="005F6C1D">
        <w:rPr>
          <w:rFonts w:ascii="Arial" w:hAnsi="Arial" w:cs="Arial"/>
          <w:sz w:val="20"/>
          <w:szCs w:val="20"/>
        </w:rPr>
        <w:t>точки</w:t>
      </w:r>
      <w:r w:rsidRPr="005F6C1D">
        <w:rPr>
          <w:rFonts w:ascii="Arial" w:hAnsi="Arial" w:cs="Arial"/>
          <w:spacing w:val="-11"/>
          <w:sz w:val="20"/>
          <w:szCs w:val="20"/>
        </w:rPr>
        <w:t xml:space="preserve"> </w:t>
      </w:r>
      <w:r w:rsidRPr="005F6C1D">
        <w:rPr>
          <w:rFonts w:ascii="Arial" w:hAnsi="Arial" w:cs="Arial"/>
          <w:sz w:val="20"/>
          <w:szCs w:val="20"/>
        </w:rPr>
        <w:t>спостереження</w:t>
      </w:r>
      <w:r w:rsidRPr="005F6C1D">
        <w:rPr>
          <w:rFonts w:ascii="Arial" w:hAnsi="Arial" w:cs="Arial"/>
          <w:spacing w:val="-12"/>
          <w:sz w:val="20"/>
          <w:szCs w:val="20"/>
        </w:rPr>
        <w:t xml:space="preserve"> </w:t>
      </w:r>
      <w:r w:rsidRPr="005F6C1D">
        <w:rPr>
          <w:rFonts w:ascii="Arial" w:hAnsi="Arial" w:cs="Arial"/>
          <w:spacing w:val="-2"/>
          <w:sz w:val="20"/>
          <w:szCs w:val="20"/>
        </w:rPr>
        <w:t>(фокуса</w:t>
      </w:r>
      <w:r>
        <w:rPr>
          <w:rFonts w:ascii="Microsoft Sans Serif" w:hAnsi="Microsoft Sans Serif"/>
          <w:spacing w:val="-2"/>
        </w:rPr>
        <w:t>)</w:t>
      </w:r>
    </w:p>
    <w:p w14:paraId="3B27FD25" w14:textId="77777777" w:rsidR="00A76B49" w:rsidRDefault="00A76B49">
      <w:pPr>
        <w:pStyle w:val="a3"/>
        <w:rPr>
          <w:rFonts w:ascii="Microsoft Sans Serif"/>
        </w:rPr>
      </w:pPr>
    </w:p>
    <w:p w14:paraId="08274225" w14:textId="77777777" w:rsidR="00A76B49" w:rsidRDefault="00A76B49">
      <w:pPr>
        <w:pStyle w:val="a3"/>
        <w:rPr>
          <w:rFonts w:ascii="Microsoft Sans Serif"/>
        </w:rPr>
      </w:pPr>
    </w:p>
    <w:p w14:paraId="652146C7" w14:textId="77777777" w:rsidR="00A76B49" w:rsidRDefault="00A76B49">
      <w:pPr>
        <w:pStyle w:val="a3"/>
        <w:rPr>
          <w:rFonts w:ascii="Microsoft Sans Serif"/>
        </w:rPr>
      </w:pPr>
    </w:p>
    <w:p w14:paraId="48A5291E" w14:textId="77777777" w:rsidR="00A76B49" w:rsidRDefault="00A76B49">
      <w:pPr>
        <w:pStyle w:val="a3"/>
        <w:rPr>
          <w:rFonts w:ascii="Microsoft Sans Serif"/>
        </w:rPr>
      </w:pPr>
    </w:p>
    <w:p w14:paraId="0327422A" w14:textId="77777777" w:rsidR="00A76B49" w:rsidRDefault="00A76B49">
      <w:pPr>
        <w:pStyle w:val="a3"/>
        <w:rPr>
          <w:rFonts w:ascii="Microsoft Sans Serif"/>
        </w:rPr>
      </w:pPr>
    </w:p>
    <w:p w14:paraId="1421E5B4" w14:textId="77777777" w:rsidR="00A76B49" w:rsidRDefault="00A76B49">
      <w:pPr>
        <w:pStyle w:val="a3"/>
        <w:rPr>
          <w:rFonts w:ascii="Microsoft Sans Serif"/>
        </w:rPr>
      </w:pPr>
    </w:p>
    <w:p w14:paraId="7375F6D1" w14:textId="77777777" w:rsidR="00A76B49" w:rsidRDefault="00A76B49">
      <w:pPr>
        <w:pStyle w:val="a3"/>
        <w:rPr>
          <w:rFonts w:ascii="Microsoft Sans Serif"/>
        </w:rPr>
      </w:pPr>
    </w:p>
    <w:p w14:paraId="0F8AAB43" w14:textId="77777777" w:rsidR="00A76B49" w:rsidRDefault="00A76B49">
      <w:pPr>
        <w:pStyle w:val="a3"/>
        <w:rPr>
          <w:rFonts w:ascii="Microsoft Sans Serif"/>
        </w:rPr>
      </w:pPr>
    </w:p>
    <w:p w14:paraId="55D8DC37" w14:textId="77777777" w:rsidR="00A76B49" w:rsidRDefault="00A76B49">
      <w:pPr>
        <w:pStyle w:val="a3"/>
        <w:rPr>
          <w:rFonts w:ascii="Microsoft Sans Serif"/>
        </w:rPr>
      </w:pPr>
    </w:p>
    <w:p w14:paraId="7B8510A1" w14:textId="77777777" w:rsidR="00A76B49" w:rsidRDefault="00A76B49">
      <w:pPr>
        <w:pStyle w:val="a3"/>
        <w:rPr>
          <w:rFonts w:ascii="Microsoft Sans Serif"/>
        </w:rPr>
      </w:pPr>
    </w:p>
    <w:p w14:paraId="3ADBEAD9" w14:textId="77777777" w:rsidR="00A76B49" w:rsidRDefault="00A76B49">
      <w:pPr>
        <w:pStyle w:val="a3"/>
        <w:spacing w:before="92"/>
        <w:rPr>
          <w:rFonts w:ascii="Microsoft Sans Serif"/>
        </w:rPr>
      </w:pPr>
    </w:p>
    <w:p w14:paraId="21CD5223" w14:textId="77777777" w:rsidR="00A76B49" w:rsidRDefault="002455BA">
      <w:pPr>
        <w:spacing w:before="1"/>
        <w:ind w:right="1699"/>
        <w:jc w:val="right"/>
        <w:rPr>
          <w:rFonts w:ascii="Microsoft Sans Serif" w:hAnsi="Microsoft Sans Serif"/>
          <w:sz w:val="20"/>
        </w:rPr>
      </w:pPr>
      <w:r>
        <w:rPr>
          <w:rFonts w:ascii="Microsoft Sans Serif" w:hAnsi="Microsoft Sans Serif"/>
          <w:sz w:val="20"/>
        </w:rPr>
        <w:t>а</w:t>
      </w:r>
      <w:r>
        <w:rPr>
          <w:rFonts w:ascii="Microsoft Sans Serif" w:hAnsi="Microsoft Sans Serif"/>
          <w:spacing w:val="-5"/>
          <w:sz w:val="20"/>
        </w:rPr>
        <w:t xml:space="preserve"> </w:t>
      </w:r>
      <w:r>
        <w:rPr>
          <w:rFonts w:ascii="Arial MT" w:hAnsi="Arial MT"/>
          <w:sz w:val="20"/>
        </w:rPr>
        <w:t>-</w:t>
      </w:r>
      <w:r>
        <w:rPr>
          <w:rFonts w:ascii="Arial MT" w:hAnsi="Arial MT"/>
          <w:spacing w:val="-5"/>
          <w:sz w:val="20"/>
        </w:rPr>
        <w:t xml:space="preserve"> </w:t>
      </w:r>
      <w:r>
        <w:rPr>
          <w:rFonts w:ascii="Microsoft Sans Serif" w:hAnsi="Microsoft Sans Serif"/>
          <w:sz w:val="20"/>
        </w:rPr>
        <w:t>розріз;</w:t>
      </w:r>
      <w:r>
        <w:rPr>
          <w:rFonts w:ascii="Microsoft Sans Serif" w:hAnsi="Microsoft Sans Serif"/>
          <w:spacing w:val="-5"/>
          <w:sz w:val="20"/>
        </w:rPr>
        <w:t xml:space="preserve"> </w:t>
      </w:r>
      <w:r>
        <w:rPr>
          <w:rFonts w:ascii="Microsoft Sans Serif" w:hAnsi="Microsoft Sans Serif"/>
          <w:sz w:val="20"/>
        </w:rPr>
        <w:t>б</w:t>
      </w:r>
      <w:r>
        <w:rPr>
          <w:rFonts w:ascii="Microsoft Sans Serif" w:hAnsi="Microsoft Sans Serif"/>
          <w:spacing w:val="-2"/>
          <w:sz w:val="20"/>
        </w:rPr>
        <w:t xml:space="preserve"> </w:t>
      </w:r>
      <w:r>
        <w:rPr>
          <w:rFonts w:ascii="Arial MT" w:hAnsi="Arial MT"/>
          <w:sz w:val="20"/>
        </w:rPr>
        <w:t>-</w:t>
      </w:r>
      <w:r>
        <w:rPr>
          <w:rFonts w:ascii="Arial MT" w:hAnsi="Arial MT"/>
          <w:spacing w:val="-5"/>
          <w:sz w:val="20"/>
        </w:rPr>
        <w:t xml:space="preserve"> </w:t>
      </w:r>
      <w:r>
        <w:rPr>
          <w:rFonts w:ascii="Microsoft Sans Serif" w:hAnsi="Microsoft Sans Serif"/>
          <w:spacing w:val="-4"/>
          <w:sz w:val="20"/>
        </w:rPr>
        <w:t>план;</w:t>
      </w:r>
    </w:p>
    <w:p w14:paraId="5CD4D13E" w14:textId="77777777" w:rsidR="00A76B49" w:rsidRDefault="00A76B49">
      <w:pPr>
        <w:pStyle w:val="a3"/>
        <w:rPr>
          <w:rFonts w:ascii="Microsoft Sans Serif"/>
          <w:sz w:val="20"/>
        </w:rPr>
      </w:pPr>
    </w:p>
    <w:p w14:paraId="6B6C3121" w14:textId="77777777" w:rsidR="00A76B49" w:rsidRDefault="00A76B49">
      <w:pPr>
        <w:pStyle w:val="a3"/>
        <w:rPr>
          <w:rFonts w:ascii="Microsoft Sans Serif"/>
          <w:sz w:val="20"/>
        </w:rPr>
      </w:pPr>
    </w:p>
    <w:p w14:paraId="30A5B7A0" w14:textId="77777777" w:rsidR="00A76B49" w:rsidRDefault="00A76B49">
      <w:pPr>
        <w:pStyle w:val="a3"/>
        <w:spacing w:before="10"/>
        <w:rPr>
          <w:rFonts w:ascii="Microsoft Sans Serif"/>
          <w:sz w:val="20"/>
        </w:rPr>
      </w:pPr>
    </w:p>
    <w:p w14:paraId="608239AF" w14:textId="77777777" w:rsidR="00A76B49" w:rsidRDefault="002455BA">
      <w:pPr>
        <w:spacing w:line="244" w:lineRule="auto"/>
        <w:ind w:left="5022" w:right="128"/>
        <w:rPr>
          <w:rFonts w:ascii="Microsoft Sans Serif" w:hAnsi="Microsoft Sans Serif"/>
          <w:sz w:val="20"/>
        </w:rPr>
      </w:pPr>
      <w:r>
        <w:rPr>
          <w:rFonts w:ascii="Microsoft Sans Serif" w:hAnsi="Microsoft Sans Serif"/>
          <w:sz w:val="20"/>
        </w:rPr>
        <w:t>А</w:t>
      </w:r>
      <w:r>
        <w:rPr>
          <w:rFonts w:ascii="Microsoft Sans Serif" w:hAnsi="Microsoft Sans Serif"/>
          <w:spacing w:val="-5"/>
          <w:sz w:val="20"/>
        </w:rPr>
        <w:t xml:space="preserve"> </w:t>
      </w:r>
      <w:r>
        <w:rPr>
          <w:rFonts w:ascii="Arial MT" w:hAnsi="Arial MT"/>
          <w:sz w:val="20"/>
        </w:rPr>
        <w:t>-</w:t>
      </w:r>
      <w:r>
        <w:rPr>
          <w:rFonts w:ascii="Arial MT" w:hAnsi="Arial MT"/>
          <w:spacing w:val="-6"/>
          <w:sz w:val="20"/>
        </w:rPr>
        <w:t xml:space="preserve"> </w:t>
      </w:r>
      <w:r>
        <w:rPr>
          <w:rFonts w:ascii="Microsoft Sans Serif" w:hAnsi="Microsoft Sans Serif"/>
          <w:sz w:val="20"/>
        </w:rPr>
        <w:t>арена;</w:t>
      </w:r>
      <w:r>
        <w:rPr>
          <w:rFonts w:ascii="Microsoft Sans Serif" w:hAnsi="Microsoft Sans Serif"/>
          <w:spacing w:val="-5"/>
          <w:sz w:val="20"/>
        </w:rPr>
        <w:t xml:space="preserve"> </w:t>
      </w:r>
      <w:r>
        <w:rPr>
          <w:rFonts w:ascii="Microsoft Sans Serif" w:hAnsi="Microsoft Sans Serif"/>
          <w:sz w:val="20"/>
        </w:rPr>
        <w:t>Тр</w:t>
      </w:r>
      <w:r>
        <w:rPr>
          <w:rFonts w:ascii="Microsoft Sans Serif" w:hAnsi="Microsoft Sans Serif"/>
          <w:spacing w:val="-5"/>
          <w:sz w:val="20"/>
        </w:rPr>
        <w:t xml:space="preserve"> </w:t>
      </w:r>
      <w:r>
        <w:rPr>
          <w:rFonts w:ascii="Arial MT" w:hAnsi="Arial MT"/>
          <w:sz w:val="20"/>
        </w:rPr>
        <w:t>-</w:t>
      </w:r>
      <w:r>
        <w:rPr>
          <w:rFonts w:ascii="Arial MT" w:hAnsi="Arial MT"/>
          <w:spacing w:val="-6"/>
          <w:sz w:val="20"/>
        </w:rPr>
        <w:t xml:space="preserve"> </w:t>
      </w:r>
      <w:r>
        <w:rPr>
          <w:rFonts w:ascii="Microsoft Sans Serif" w:hAnsi="Microsoft Sans Serif"/>
          <w:sz w:val="20"/>
        </w:rPr>
        <w:t>трибуна,</w:t>
      </w:r>
      <w:r>
        <w:rPr>
          <w:rFonts w:ascii="Microsoft Sans Serif" w:hAnsi="Microsoft Sans Serif"/>
          <w:spacing w:val="-5"/>
          <w:sz w:val="20"/>
        </w:rPr>
        <w:t xml:space="preserve"> </w:t>
      </w:r>
      <w:r>
        <w:rPr>
          <w:rFonts w:ascii="Microsoft Sans Serif" w:hAnsi="Microsoft Sans Serif"/>
          <w:sz w:val="20"/>
        </w:rPr>
        <w:t>прийнята</w:t>
      </w:r>
      <w:r>
        <w:rPr>
          <w:rFonts w:ascii="Microsoft Sans Serif" w:hAnsi="Microsoft Sans Serif"/>
          <w:spacing w:val="-2"/>
          <w:sz w:val="20"/>
        </w:rPr>
        <w:t xml:space="preserve"> </w:t>
      </w:r>
      <w:r>
        <w:rPr>
          <w:rFonts w:ascii="Microsoft Sans Serif" w:hAnsi="Microsoft Sans Serif"/>
          <w:sz w:val="20"/>
        </w:rPr>
        <w:t>в</w:t>
      </w:r>
      <w:r>
        <w:rPr>
          <w:rFonts w:ascii="Microsoft Sans Serif" w:hAnsi="Microsoft Sans Serif"/>
          <w:spacing w:val="-5"/>
          <w:sz w:val="20"/>
        </w:rPr>
        <w:t xml:space="preserve"> </w:t>
      </w:r>
      <w:r>
        <w:rPr>
          <w:rFonts w:ascii="Microsoft Sans Serif" w:hAnsi="Microsoft Sans Serif"/>
          <w:sz w:val="20"/>
        </w:rPr>
        <w:t>проекті;</w:t>
      </w:r>
      <w:r>
        <w:rPr>
          <w:rFonts w:ascii="Microsoft Sans Serif" w:hAnsi="Microsoft Sans Serif"/>
          <w:spacing w:val="-2"/>
          <w:sz w:val="20"/>
        </w:rPr>
        <w:t xml:space="preserve"> </w:t>
      </w:r>
      <w:r>
        <w:rPr>
          <w:rFonts w:ascii="Microsoft Sans Serif" w:hAnsi="Microsoft Sans Serif"/>
          <w:sz w:val="20"/>
        </w:rPr>
        <w:t>1</w:t>
      </w:r>
      <w:r>
        <w:rPr>
          <w:rFonts w:ascii="Microsoft Sans Serif" w:hAnsi="Microsoft Sans Serif"/>
          <w:spacing w:val="-5"/>
          <w:sz w:val="20"/>
        </w:rPr>
        <w:t xml:space="preserve"> </w:t>
      </w:r>
      <w:r>
        <w:rPr>
          <w:rFonts w:ascii="Arial MT" w:hAnsi="Arial MT"/>
          <w:sz w:val="20"/>
        </w:rPr>
        <w:t>-</w:t>
      </w:r>
      <w:r>
        <w:rPr>
          <w:rFonts w:ascii="Arial MT" w:hAnsi="Arial MT"/>
          <w:spacing w:val="-6"/>
          <w:sz w:val="20"/>
        </w:rPr>
        <w:t xml:space="preserve"> </w:t>
      </w:r>
      <w:r>
        <w:rPr>
          <w:rFonts w:ascii="Microsoft Sans Serif" w:hAnsi="Microsoft Sans Serif"/>
          <w:sz w:val="20"/>
        </w:rPr>
        <w:t>зона, у якій слід розташовувати місця для глядачів;</w:t>
      </w:r>
    </w:p>
    <w:p w14:paraId="7EEBD021" w14:textId="77777777" w:rsidR="00A76B49" w:rsidRDefault="002455BA">
      <w:pPr>
        <w:ind w:left="5022" w:right="441"/>
        <w:rPr>
          <w:rFonts w:ascii="Microsoft Sans Serif" w:hAnsi="Microsoft Sans Serif"/>
          <w:sz w:val="20"/>
        </w:rPr>
      </w:pPr>
      <w:r>
        <w:rPr>
          <w:rFonts w:ascii="Arial MT" w:hAnsi="Arial MT"/>
          <w:sz w:val="20"/>
        </w:rPr>
        <w:t xml:space="preserve">II - </w:t>
      </w:r>
      <w:r>
        <w:rPr>
          <w:rFonts w:ascii="Microsoft Sans Serif" w:hAnsi="Microsoft Sans Serif"/>
          <w:sz w:val="20"/>
        </w:rPr>
        <w:t>зона допустимого розташування місць для глядачів;</w:t>
      </w:r>
      <w:r>
        <w:rPr>
          <w:rFonts w:ascii="Microsoft Sans Serif" w:hAnsi="Microsoft Sans Serif"/>
          <w:spacing w:val="-7"/>
          <w:sz w:val="20"/>
        </w:rPr>
        <w:t xml:space="preserve"> </w:t>
      </w:r>
      <w:r>
        <w:rPr>
          <w:rFonts w:ascii="Microsoft Sans Serif" w:hAnsi="Microsoft Sans Serif"/>
          <w:sz w:val="20"/>
        </w:rPr>
        <w:t>Г</w:t>
      </w:r>
      <w:r>
        <w:rPr>
          <w:rFonts w:ascii="Microsoft Sans Serif" w:hAnsi="Microsoft Sans Serif"/>
          <w:spacing w:val="-9"/>
          <w:sz w:val="20"/>
        </w:rPr>
        <w:t xml:space="preserve"> </w:t>
      </w:r>
      <w:r>
        <w:rPr>
          <w:rFonts w:ascii="Arial MT" w:hAnsi="Arial MT"/>
          <w:sz w:val="20"/>
        </w:rPr>
        <w:t>-</w:t>
      </w:r>
      <w:r>
        <w:rPr>
          <w:rFonts w:ascii="Arial MT" w:hAnsi="Arial MT"/>
          <w:spacing w:val="-11"/>
          <w:sz w:val="20"/>
        </w:rPr>
        <w:t xml:space="preserve"> </w:t>
      </w:r>
      <w:r>
        <w:rPr>
          <w:rFonts w:ascii="Microsoft Sans Serif" w:hAnsi="Microsoft Sans Serif"/>
          <w:sz w:val="20"/>
        </w:rPr>
        <w:t>найближча</w:t>
      </w:r>
      <w:r>
        <w:rPr>
          <w:rFonts w:ascii="Microsoft Sans Serif" w:hAnsi="Microsoft Sans Serif"/>
          <w:spacing w:val="-7"/>
          <w:sz w:val="20"/>
        </w:rPr>
        <w:t xml:space="preserve"> </w:t>
      </w:r>
      <w:r>
        <w:rPr>
          <w:rFonts w:ascii="Microsoft Sans Serif" w:hAnsi="Microsoft Sans Serif"/>
          <w:sz w:val="20"/>
        </w:rPr>
        <w:t>до</w:t>
      </w:r>
      <w:r>
        <w:rPr>
          <w:rFonts w:ascii="Microsoft Sans Serif" w:hAnsi="Microsoft Sans Serif"/>
          <w:spacing w:val="-9"/>
          <w:sz w:val="20"/>
        </w:rPr>
        <w:t xml:space="preserve"> </w:t>
      </w:r>
      <w:r>
        <w:rPr>
          <w:rFonts w:ascii="Microsoft Sans Serif" w:hAnsi="Microsoft Sans Serif"/>
          <w:sz w:val="20"/>
        </w:rPr>
        <w:t>трибуни</w:t>
      </w:r>
      <w:r>
        <w:rPr>
          <w:rFonts w:ascii="Microsoft Sans Serif" w:hAnsi="Microsoft Sans Serif"/>
          <w:spacing w:val="-9"/>
          <w:sz w:val="20"/>
        </w:rPr>
        <w:t xml:space="preserve"> </w:t>
      </w:r>
      <w:r>
        <w:rPr>
          <w:rFonts w:ascii="Microsoft Sans Serif" w:hAnsi="Microsoft Sans Serif"/>
          <w:sz w:val="20"/>
        </w:rPr>
        <w:t>межа</w:t>
      </w:r>
      <w:r>
        <w:rPr>
          <w:rFonts w:ascii="Microsoft Sans Serif" w:hAnsi="Microsoft Sans Serif"/>
          <w:spacing w:val="-7"/>
          <w:sz w:val="20"/>
        </w:rPr>
        <w:t xml:space="preserve"> </w:t>
      </w:r>
      <w:r>
        <w:rPr>
          <w:rFonts w:ascii="Microsoft Sans Serif" w:hAnsi="Microsoft Sans Serif"/>
          <w:sz w:val="20"/>
        </w:rPr>
        <w:t xml:space="preserve">арени; О </w:t>
      </w:r>
      <w:r>
        <w:rPr>
          <w:rFonts w:ascii="Arial MT" w:hAnsi="Arial MT"/>
          <w:sz w:val="20"/>
        </w:rPr>
        <w:t xml:space="preserve">- </w:t>
      </w:r>
      <w:r>
        <w:rPr>
          <w:rFonts w:ascii="Microsoft Sans Serif" w:hAnsi="Microsoft Sans Serif"/>
          <w:sz w:val="20"/>
        </w:rPr>
        <w:t>центр побудови зон місць для глядачів;</w:t>
      </w:r>
    </w:p>
    <w:p w14:paraId="379C6EDC" w14:textId="77777777" w:rsidR="00A76B49" w:rsidRDefault="002455BA">
      <w:pPr>
        <w:ind w:left="5021"/>
        <w:rPr>
          <w:rFonts w:ascii="Microsoft Sans Serif" w:hAnsi="Microsoft Sans Serif"/>
          <w:sz w:val="20"/>
        </w:rPr>
      </w:pPr>
      <w:r>
        <w:rPr>
          <w:rFonts w:ascii="Arial MT" w:hAnsi="Arial MT"/>
          <w:sz w:val="20"/>
        </w:rPr>
        <w:t>R</w:t>
      </w:r>
      <w:r>
        <w:rPr>
          <w:rFonts w:ascii="Arial MT" w:hAnsi="Arial MT"/>
          <w:spacing w:val="-8"/>
          <w:sz w:val="20"/>
        </w:rPr>
        <w:t xml:space="preserve"> </w:t>
      </w:r>
      <w:r>
        <w:rPr>
          <w:rFonts w:ascii="Arial MT" w:hAnsi="Arial MT"/>
          <w:sz w:val="20"/>
        </w:rPr>
        <w:t>-</w:t>
      </w:r>
      <w:r>
        <w:rPr>
          <w:rFonts w:ascii="Arial MT" w:hAnsi="Arial MT"/>
          <w:spacing w:val="-7"/>
          <w:sz w:val="20"/>
        </w:rPr>
        <w:t xml:space="preserve"> </w:t>
      </w:r>
      <w:r>
        <w:rPr>
          <w:rFonts w:ascii="Microsoft Sans Serif" w:hAnsi="Microsoft Sans Serif"/>
          <w:sz w:val="20"/>
        </w:rPr>
        <w:t>відстань</w:t>
      </w:r>
      <w:r>
        <w:rPr>
          <w:rFonts w:ascii="Microsoft Sans Serif" w:hAnsi="Microsoft Sans Serif"/>
          <w:spacing w:val="-4"/>
          <w:sz w:val="20"/>
        </w:rPr>
        <w:t xml:space="preserve"> </w:t>
      </w:r>
      <w:r>
        <w:rPr>
          <w:rFonts w:ascii="Microsoft Sans Serif" w:hAnsi="Microsoft Sans Serif"/>
          <w:sz w:val="20"/>
        </w:rPr>
        <w:t>від</w:t>
      </w:r>
      <w:r>
        <w:rPr>
          <w:rFonts w:ascii="Microsoft Sans Serif" w:hAnsi="Microsoft Sans Serif"/>
          <w:spacing w:val="-6"/>
          <w:sz w:val="20"/>
        </w:rPr>
        <w:t xml:space="preserve"> </w:t>
      </w:r>
      <w:r>
        <w:rPr>
          <w:rFonts w:ascii="Microsoft Sans Serif" w:hAnsi="Microsoft Sans Serif"/>
          <w:sz w:val="20"/>
        </w:rPr>
        <w:t>точки</w:t>
      </w:r>
      <w:r>
        <w:rPr>
          <w:rFonts w:ascii="Microsoft Sans Serif" w:hAnsi="Microsoft Sans Serif"/>
          <w:spacing w:val="-6"/>
          <w:sz w:val="20"/>
        </w:rPr>
        <w:t xml:space="preserve"> </w:t>
      </w:r>
      <w:r>
        <w:rPr>
          <w:rFonts w:ascii="Microsoft Sans Serif" w:hAnsi="Microsoft Sans Serif"/>
          <w:sz w:val="20"/>
        </w:rPr>
        <w:t>О</w:t>
      </w:r>
      <w:r>
        <w:rPr>
          <w:rFonts w:ascii="Microsoft Sans Serif" w:hAnsi="Microsoft Sans Serif"/>
          <w:spacing w:val="-2"/>
          <w:sz w:val="20"/>
        </w:rPr>
        <w:t xml:space="preserve"> </w:t>
      </w:r>
      <w:r>
        <w:rPr>
          <w:rFonts w:ascii="Microsoft Sans Serif" w:hAnsi="Microsoft Sans Serif"/>
          <w:sz w:val="20"/>
        </w:rPr>
        <w:t>до</w:t>
      </w:r>
      <w:r>
        <w:rPr>
          <w:rFonts w:ascii="Microsoft Sans Serif" w:hAnsi="Microsoft Sans Serif"/>
          <w:spacing w:val="-6"/>
          <w:sz w:val="20"/>
        </w:rPr>
        <w:t xml:space="preserve"> </w:t>
      </w:r>
      <w:r>
        <w:rPr>
          <w:rFonts w:ascii="Microsoft Sans Serif" w:hAnsi="Microsoft Sans Serif"/>
          <w:sz w:val="20"/>
        </w:rPr>
        <w:t>найближчої</w:t>
      </w:r>
      <w:r>
        <w:rPr>
          <w:rFonts w:ascii="Microsoft Sans Serif" w:hAnsi="Microsoft Sans Serif"/>
          <w:spacing w:val="-6"/>
          <w:sz w:val="20"/>
        </w:rPr>
        <w:t xml:space="preserve"> </w:t>
      </w:r>
      <w:r>
        <w:rPr>
          <w:rFonts w:ascii="Microsoft Sans Serif" w:hAnsi="Microsoft Sans Serif"/>
          <w:sz w:val="20"/>
        </w:rPr>
        <w:t>межі</w:t>
      </w:r>
      <w:r>
        <w:rPr>
          <w:rFonts w:ascii="Microsoft Sans Serif" w:hAnsi="Microsoft Sans Serif"/>
          <w:spacing w:val="-6"/>
          <w:sz w:val="20"/>
        </w:rPr>
        <w:t xml:space="preserve"> </w:t>
      </w:r>
      <w:r>
        <w:rPr>
          <w:rFonts w:ascii="Microsoft Sans Serif" w:hAnsi="Microsoft Sans Serif"/>
          <w:sz w:val="20"/>
        </w:rPr>
        <w:t>зони</w:t>
      </w:r>
      <w:r>
        <w:rPr>
          <w:rFonts w:ascii="Microsoft Sans Serif" w:hAnsi="Microsoft Sans Serif"/>
          <w:spacing w:val="-4"/>
          <w:sz w:val="20"/>
        </w:rPr>
        <w:t xml:space="preserve"> </w:t>
      </w:r>
      <w:r>
        <w:rPr>
          <w:rFonts w:ascii="Microsoft Sans Serif" w:hAnsi="Microsoft Sans Serif"/>
          <w:sz w:val="20"/>
        </w:rPr>
        <w:t>І</w:t>
      </w:r>
      <w:r>
        <w:rPr>
          <w:rFonts w:ascii="Microsoft Sans Serif" w:hAnsi="Microsoft Sans Serif"/>
          <w:spacing w:val="-3"/>
          <w:sz w:val="20"/>
        </w:rPr>
        <w:t xml:space="preserve"> </w:t>
      </w:r>
      <w:r>
        <w:rPr>
          <w:rFonts w:ascii="Microsoft Sans Serif" w:hAnsi="Microsoft Sans Serif"/>
          <w:sz w:val="20"/>
        </w:rPr>
        <w:t>у розрізі; R</w:t>
      </w:r>
      <w:r>
        <w:rPr>
          <w:rFonts w:ascii="Arial MT" w:hAnsi="Arial MT"/>
          <w:position w:val="6"/>
          <w:sz w:val="13"/>
        </w:rPr>
        <w:t>1</w:t>
      </w:r>
      <w:r>
        <w:rPr>
          <w:rFonts w:ascii="Arial MT" w:hAnsi="Arial MT"/>
          <w:spacing w:val="18"/>
          <w:position w:val="6"/>
          <w:sz w:val="13"/>
        </w:rPr>
        <w:t xml:space="preserve"> </w:t>
      </w:r>
      <w:r>
        <w:rPr>
          <w:rFonts w:ascii="Arial MT" w:hAnsi="Arial MT"/>
          <w:sz w:val="20"/>
        </w:rPr>
        <w:t xml:space="preserve">- </w:t>
      </w:r>
      <w:r>
        <w:rPr>
          <w:rFonts w:ascii="Microsoft Sans Serif" w:hAnsi="Microsoft Sans Serif"/>
          <w:sz w:val="20"/>
        </w:rPr>
        <w:t xml:space="preserve">те саме у плані для прийнятої в проекті </w:t>
      </w:r>
      <w:r>
        <w:rPr>
          <w:rFonts w:ascii="Microsoft Sans Serif" w:hAnsi="Microsoft Sans Serif"/>
          <w:spacing w:val="-2"/>
          <w:sz w:val="20"/>
        </w:rPr>
        <w:t>трибуни.</w:t>
      </w:r>
    </w:p>
    <w:p w14:paraId="0755C4EB" w14:textId="77777777" w:rsidR="00A76B49" w:rsidRDefault="00A76B49">
      <w:pPr>
        <w:pStyle w:val="a3"/>
        <w:spacing w:before="24"/>
        <w:rPr>
          <w:rFonts w:ascii="Microsoft Sans Serif"/>
          <w:sz w:val="20"/>
        </w:rPr>
      </w:pPr>
    </w:p>
    <w:p w14:paraId="00701A6E" w14:textId="77777777" w:rsidR="00A76B49" w:rsidRPr="005F6C1D" w:rsidRDefault="002455BA">
      <w:pPr>
        <w:pStyle w:val="a3"/>
        <w:ind w:left="5846"/>
        <w:rPr>
          <w:rFonts w:ascii="Arial" w:hAnsi="Arial" w:cs="Arial"/>
          <w:sz w:val="20"/>
          <w:szCs w:val="20"/>
        </w:rPr>
      </w:pPr>
      <w:r w:rsidRPr="005F6C1D">
        <w:rPr>
          <w:rFonts w:ascii="Arial" w:hAnsi="Arial" w:cs="Arial"/>
          <w:b/>
          <w:bCs/>
          <w:sz w:val="20"/>
          <w:szCs w:val="20"/>
        </w:rPr>
        <w:t>Рисунок</w:t>
      </w:r>
      <w:r w:rsidRPr="005F6C1D">
        <w:rPr>
          <w:rFonts w:ascii="Arial" w:hAnsi="Arial" w:cs="Arial"/>
          <w:b/>
          <w:bCs/>
          <w:spacing w:val="-4"/>
          <w:sz w:val="20"/>
          <w:szCs w:val="20"/>
        </w:rPr>
        <w:t xml:space="preserve"> </w:t>
      </w:r>
      <w:r w:rsidRPr="005F6C1D">
        <w:rPr>
          <w:rFonts w:ascii="Arial" w:hAnsi="Arial" w:cs="Arial"/>
          <w:b/>
          <w:bCs/>
          <w:sz w:val="20"/>
          <w:szCs w:val="20"/>
        </w:rPr>
        <w:t>С.2</w:t>
      </w:r>
      <w:r w:rsidRPr="005F6C1D">
        <w:rPr>
          <w:rFonts w:ascii="Arial" w:hAnsi="Arial" w:cs="Arial"/>
          <w:spacing w:val="-3"/>
          <w:sz w:val="20"/>
          <w:szCs w:val="20"/>
        </w:rPr>
        <w:t xml:space="preserve"> </w:t>
      </w:r>
      <w:r w:rsidRPr="005F6C1D">
        <w:rPr>
          <w:rFonts w:ascii="Arial" w:hAnsi="Arial" w:cs="Arial"/>
          <w:sz w:val="20"/>
          <w:szCs w:val="20"/>
        </w:rPr>
        <w:t>-</w:t>
      </w:r>
      <w:r w:rsidRPr="005F6C1D">
        <w:rPr>
          <w:rFonts w:ascii="Arial" w:hAnsi="Arial" w:cs="Arial"/>
          <w:spacing w:val="-7"/>
          <w:sz w:val="20"/>
          <w:szCs w:val="20"/>
        </w:rPr>
        <w:t xml:space="preserve"> </w:t>
      </w:r>
      <w:r w:rsidRPr="005F6C1D">
        <w:rPr>
          <w:rFonts w:ascii="Arial" w:hAnsi="Arial" w:cs="Arial"/>
          <w:sz w:val="20"/>
          <w:szCs w:val="20"/>
        </w:rPr>
        <w:t>Зони</w:t>
      </w:r>
      <w:r w:rsidRPr="005F6C1D">
        <w:rPr>
          <w:rFonts w:ascii="Arial" w:hAnsi="Arial" w:cs="Arial"/>
          <w:spacing w:val="-6"/>
          <w:sz w:val="20"/>
          <w:szCs w:val="20"/>
        </w:rPr>
        <w:t xml:space="preserve"> </w:t>
      </w:r>
      <w:r w:rsidRPr="005F6C1D">
        <w:rPr>
          <w:rFonts w:ascii="Arial" w:hAnsi="Arial" w:cs="Arial"/>
          <w:sz w:val="20"/>
          <w:szCs w:val="20"/>
        </w:rPr>
        <w:t>для</w:t>
      </w:r>
      <w:r w:rsidRPr="005F6C1D">
        <w:rPr>
          <w:rFonts w:ascii="Arial" w:hAnsi="Arial" w:cs="Arial"/>
          <w:spacing w:val="-7"/>
          <w:sz w:val="20"/>
          <w:szCs w:val="20"/>
        </w:rPr>
        <w:t xml:space="preserve"> </w:t>
      </w:r>
      <w:r w:rsidRPr="005F6C1D">
        <w:rPr>
          <w:rFonts w:ascii="Arial" w:hAnsi="Arial" w:cs="Arial"/>
          <w:spacing w:val="-2"/>
          <w:sz w:val="20"/>
          <w:szCs w:val="20"/>
        </w:rPr>
        <w:t>глядачів</w:t>
      </w:r>
    </w:p>
    <w:p w14:paraId="68770C28" w14:textId="77777777" w:rsidR="00B63672" w:rsidRDefault="00B63672">
      <w:pPr>
        <w:pStyle w:val="1"/>
        <w:rPr>
          <w:rFonts w:ascii="Arial" w:hAnsi="Arial" w:cs="Arial"/>
          <w:sz w:val="20"/>
          <w:szCs w:val="20"/>
        </w:rPr>
      </w:pPr>
    </w:p>
    <w:p w14:paraId="1D0CB305" w14:textId="77777777" w:rsidR="00B63672" w:rsidRDefault="00B63672">
      <w:pPr>
        <w:pStyle w:val="1"/>
        <w:rPr>
          <w:rFonts w:ascii="Arial" w:hAnsi="Arial" w:cs="Arial"/>
          <w:sz w:val="20"/>
          <w:szCs w:val="20"/>
        </w:rPr>
      </w:pPr>
    </w:p>
    <w:p w14:paraId="2ABEFA53" w14:textId="77777777" w:rsidR="00B63672" w:rsidRDefault="00B63672">
      <w:pPr>
        <w:pStyle w:val="1"/>
        <w:rPr>
          <w:rFonts w:ascii="Arial" w:hAnsi="Arial" w:cs="Arial"/>
          <w:sz w:val="20"/>
          <w:szCs w:val="20"/>
        </w:rPr>
      </w:pPr>
    </w:p>
    <w:p w14:paraId="45EB3168" w14:textId="77777777" w:rsidR="00B63672" w:rsidRDefault="00B63672">
      <w:pPr>
        <w:pStyle w:val="1"/>
        <w:rPr>
          <w:rFonts w:ascii="Arial" w:hAnsi="Arial" w:cs="Arial"/>
          <w:sz w:val="20"/>
          <w:szCs w:val="20"/>
        </w:rPr>
      </w:pPr>
    </w:p>
    <w:p w14:paraId="4484748A" w14:textId="77777777" w:rsidR="00B63672" w:rsidRDefault="00B63672">
      <w:pPr>
        <w:pStyle w:val="1"/>
        <w:rPr>
          <w:rFonts w:ascii="Arial" w:hAnsi="Arial" w:cs="Arial"/>
          <w:sz w:val="20"/>
          <w:szCs w:val="20"/>
        </w:rPr>
      </w:pPr>
    </w:p>
    <w:p w14:paraId="7CA9E7F6" w14:textId="0AE8B2D8" w:rsidR="007F17E1" w:rsidRDefault="007F17E1">
      <w:pPr>
        <w:pStyle w:val="1"/>
        <w:rPr>
          <w:rFonts w:ascii="Arial" w:hAnsi="Arial" w:cs="Arial"/>
          <w:sz w:val="20"/>
          <w:szCs w:val="20"/>
        </w:rPr>
      </w:pPr>
      <w:r>
        <w:rPr>
          <w:rFonts w:ascii="Arial" w:hAnsi="Arial" w:cs="Arial"/>
          <w:sz w:val="20"/>
          <w:szCs w:val="20"/>
        </w:rPr>
        <w:br w:type="page"/>
      </w:r>
    </w:p>
    <w:p w14:paraId="1C21C1B7" w14:textId="77777777" w:rsidR="007F17E1" w:rsidRDefault="007F17E1">
      <w:pPr>
        <w:pStyle w:val="1"/>
        <w:rPr>
          <w:rFonts w:ascii="Arial" w:hAnsi="Arial" w:cs="Arial"/>
          <w:sz w:val="20"/>
          <w:szCs w:val="20"/>
        </w:rPr>
      </w:pPr>
    </w:p>
    <w:p w14:paraId="4B4F92B4" w14:textId="6AD33AD2" w:rsidR="00A76B49" w:rsidRPr="005F6C1D" w:rsidRDefault="002455BA">
      <w:pPr>
        <w:pStyle w:val="1"/>
        <w:rPr>
          <w:rFonts w:ascii="Arial" w:hAnsi="Arial" w:cs="Arial"/>
          <w:sz w:val="20"/>
          <w:szCs w:val="20"/>
        </w:rPr>
      </w:pPr>
      <w:r w:rsidRPr="005F6C1D">
        <w:rPr>
          <w:rFonts w:ascii="Arial" w:hAnsi="Arial" w:cs="Arial"/>
          <w:sz w:val="20"/>
          <w:szCs w:val="20"/>
        </w:rPr>
        <w:t>ДОДАТОК</w:t>
      </w:r>
      <w:r w:rsidRPr="005F6C1D">
        <w:rPr>
          <w:rFonts w:ascii="Arial" w:hAnsi="Arial" w:cs="Arial"/>
          <w:spacing w:val="-3"/>
          <w:sz w:val="20"/>
          <w:szCs w:val="20"/>
        </w:rPr>
        <w:t xml:space="preserve"> </w:t>
      </w:r>
      <w:r w:rsidRPr="005F6C1D">
        <w:rPr>
          <w:rFonts w:ascii="Arial" w:hAnsi="Arial" w:cs="Arial"/>
          <w:spacing w:val="-10"/>
          <w:sz w:val="20"/>
          <w:szCs w:val="20"/>
        </w:rPr>
        <w:t>Т</w:t>
      </w:r>
    </w:p>
    <w:p w14:paraId="46BBED57" w14:textId="77777777" w:rsidR="00A76B49" w:rsidRPr="005F6C1D" w:rsidRDefault="002455BA">
      <w:pPr>
        <w:pStyle w:val="2"/>
        <w:rPr>
          <w:rFonts w:ascii="Arial" w:hAnsi="Arial" w:cs="Arial"/>
          <w:sz w:val="20"/>
          <w:szCs w:val="20"/>
        </w:rPr>
      </w:pPr>
      <w:r w:rsidRPr="005F6C1D">
        <w:rPr>
          <w:rFonts w:ascii="Arial" w:hAnsi="Arial" w:cs="Arial"/>
          <w:spacing w:val="-2"/>
          <w:sz w:val="20"/>
          <w:szCs w:val="20"/>
        </w:rPr>
        <w:t>(рекомендований)</w:t>
      </w:r>
    </w:p>
    <w:p w14:paraId="328CF64D" w14:textId="77777777" w:rsidR="00A76B49" w:rsidRPr="005F6C1D" w:rsidRDefault="002455BA">
      <w:pPr>
        <w:pStyle w:val="4"/>
        <w:spacing w:before="275"/>
        <w:ind w:left="2107" w:hanging="1441"/>
        <w:rPr>
          <w:rFonts w:ascii="Arial" w:hAnsi="Arial" w:cs="Arial"/>
          <w:sz w:val="20"/>
          <w:szCs w:val="20"/>
        </w:rPr>
      </w:pPr>
      <w:r w:rsidRPr="005F6C1D">
        <w:rPr>
          <w:rFonts w:ascii="Arial" w:hAnsi="Arial" w:cs="Arial"/>
          <w:sz w:val="20"/>
          <w:szCs w:val="20"/>
        </w:rPr>
        <w:t>Таблиця</w:t>
      </w:r>
      <w:r w:rsidRPr="005F6C1D">
        <w:rPr>
          <w:rFonts w:ascii="Arial" w:hAnsi="Arial" w:cs="Arial"/>
          <w:spacing w:val="-3"/>
          <w:sz w:val="20"/>
          <w:szCs w:val="20"/>
        </w:rPr>
        <w:t xml:space="preserve"> </w:t>
      </w:r>
      <w:r w:rsidRPr="005F6C1D">
        <w:rPr>
          <w:rFonts w:ascii="Arial" w:hAnsi="Arial" w:cs="Arial"/>
          <w:sz w:val="20"/>
          <w:szCs w:val="20"/>
        </w:rPr>
        <w:t>T.1</w:t>
      </w:r>
      <w:r w:rsidRPr="005F6C1D">
        <w:rPr>
          <w:rFonts w:ascii="Arial" w:hAnsi="Arial" w:cs="Arial"/>
          <w:spacing w:val="-3"/>
          <w:sz w:val="20"/>
          <w:szCs w:val="20"/>
        </w:rPr>
        <w:t xml:space="preserve"> </w:t>
      </w:r>
      <w:r w:rsidRPr="005F6C1D">
        <w:rPr>
          <w:rFonts w:ascii="Arial" w:hAnsi="Arial" w:cs="Arial"/>
          <w:sz w:val="20"/>
          <w:szCs w:val="20"/>
        </w:rPr>
        <w:t>-</w:t>
      </w:r>
      <w:r w:rsidRPr="005F6C1D">
        <w:rPr>
          <w:rFonts w:ascii="Arial" w:hAnsi="Arial" w:cs="Arial"/>
          <w:spacing w:val="-5"/>
          <w:sz w:val="20"/>
          <w:szCs w:val="20"/>
        </w:rPr>
        <w:t xml:space="preserve"> </w:t>
      </w:r>
      <w:r w:rsidRPr="005F6C1D">
        <w:rPr>
          <w:rFonts w:ascii="Arial" w:hAnsi="Arial" w:cs="Arial"/>
          <w:sz w:val="20"/>
          <w:szCs w:val="20"/>
        </w:rPr>
        <w:t>ПЛОЩА</w:t>
      </w:r>
      <w:r w:rsidRPr="005F6C1D">
        <w:rPr>
          <w:rFonts w:ascii="Arial" w:hAnsi="Arial" w:cs="Arial"/>
          <w:spacing w:val="-4"/>
          <w:sz w:val="20"/>
          <w:szCs w:val="20"/>
        </w:rPr>
        <w:t xml:space="preserve"> </w:t>
      </w:r>
      <w:r w:rsidRPr="005F6C1D">
        <w:rPr>
          <w:rFonts w:ascii="Arial" w:hAnsi="Arial" w:cs="Arial"/>
          <w:sz w:val="20"/>
          <w:szCs w:val="20"/>
        </w:rPr>
        <w:t>РОЗДЯГАЛЕНЬ</w:t>
      </w:r>
      <w:r w:rsidRPr="005F6C1D">
        <w:rPr>
          <w:rFonts w:ascii="Arial" w:hAnsi="Arial" w:cs="Arial"/>
          <w:spacing w:val="-5"/>
          <w:sz w:val="20"/>
          <w:szCs w:val="20"/>
        </w:rPr>
        <w:t xml:space="preserve"> </w:t>
      </w:r>
      <w:r w:rsidRPr="005F6C1D">
        <w:rPr>
          <w:rFonts w:ascii="Arial" w:hAnsi="Arial" w:cs="Arial"/>
          <w:sz w:val="20"/>
          <w:szCs w:val="20"/>
        </w:rPr>
        <w:t>БАСЕЙНІВ,</w:t>
      </w:r>
      <w:r w:rsidRPr="005F6C1D">
        <w:rPr>
          <w:rFonts w:ascii="Arial" w:hAnsi="Arial" w:cs="Arial"/>
          <w:spacing w:val="-3"/>
          <w:sz w:val="20"/>
          <w:szCs w:val="20"/>
        </w:rPr>
        <w:t xml:space="preserve"> </w:t>
      </w:r>
      <w:r w:rsidRPr="005F6C1D">
        <w:rPr>
          <w:rFonts w:ascii="Arial" w:hAnsi="Arial" w:cs="Arial"/>
          <w:sz w:val="20"/>
          <w:szCs w:val="20"/>
        </w:rPr>
        <w:t>ЗАЛІВ,</w:t>
      </w:r>
      <w:r w:rsidRPr="005F6C1D">
        <w:rPr>
          <w:rFonts w:ascii="Arial" w:hAnsi="Arial" w:cs="Arial"/>
          <w:spacing w:val="-6"/>
          <w:sz w:val="20"/>
          <w:szCs w:val="20"/>
        </w:rPr>
        <w:t xml:space="preserve"> </w:t>
      </w:r>
      <w:r w:rsidRPr="005F6C1D">
        <w:rPr>
          <w:rFonts w:ascii="Arial" w:hAnsi="Arial" w:cs="Arial"/>
          <w:sz w:val="20"/>
          <w:szCs w:val="20"/>
        </w:rPr>
        <w:t>ВІДКРИТИХ</w:t>
      </w:r>
      <w:r w:rsidRPr="005F6C1D">
        <w:rPr>
          <w:rFonts w:ascii="Arial" w:hAnsi="Arial" w:cs="Arial"/>
          <w:spacing w:val="-4"/>
          <w:sz w:val="20"/>
          <w:szCs w:val="20"/>
        </w:rPr>
        <w:t xml:space="preserve"> </w:t>
      </w:r>
      <w:r w:rsidRPr="005F6C1D">
        <w:rPr>
          <w:rFonts w:ascii="Arial" w:hAnsi="Arial" w:cs="Arial"/>
          <w:sz w:val="20"/>
          <w:szCs w:val="20"/>
        </w:rPr>
        <w:t>СПОРУД</w:t>
      </w:r>
      <w:r w:rsidRPr="005F6C1D">
        <w:rPr>
          <w:rFonts w:ascii="Arial" w:hAnsi="Arial" w:cs="Arial"/>
          <w:spacing w:val="-4"/>
          <w:sz w:val="20"/>
          <w:szCs w:val="20"/>
        </w:rPr>
        <w:t xml:space="preserve"> </w:t>
      </w:r>
      <w:r w:rsidRPr="005F6C1D">
        <w:rPr>
          <w:rFonts w:ascii="Arial" w:hAnsi="Arial" w:cs="Arial"/>
          <w:sz w:val="20"/>
          <w:szCs w:val="20"/>
        </w:rPr>
        <w:t>ДЛЯ ІНВАЛІДІВ РІЗНИХ ГРУП</w:t>
      </w:r>
    </w:p>
    <w:p w14:paraId="64D1BDB0" w14:textId="77777777" w:rsidR="00A76B49" w:rsidRDefault="00A76B49">
      <w:pPr>
        <w:pStyle w:val="a3"/>
        <w:spacing w:before="48"/>
        <w:rPr>
          <w:b/>
          <w:sz w:val="20"/>
        </w:rPr>
      </w:pPr>
    </w:p>
    <w:tbl>
      <w:tblPr>
        <w:tblStyle w:val="TableNormal"/>
        <w:tblW w:w="0" w:type="auto"/>
        <w:tblInd w:w="1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46"/>
        <w:gridCol w:w="3015"/>
        <w:gridCol w:w="2341"/>
        <w:gridCol w:w="2382"/>
      </w:tblGrid>
      <w:tr w:rsidR="00A76B49" w14:paraId="7162AD0F" w14:textId="77777777">
        <w:trPr>
          <w:trHeight w:val="738"/>
        </w:trPr>
        <w:tc>
          <w:tcPr>
            <w:tcW w:w="4861" w:type="dxa"/>
            <w:gridSpan w:val="2"/>
          </w:tcPr>
          <w:p w14:paraId="5D670159" w14:textId="77777777" w:rsidR="00A76B49" w:rsidRDefault="002455BA">
            <w:pPr>
              <w:pStyle w:val="TableParagraph"/>
              <w:spacing w:before="200"/>
              <w:ind w:left="1370"/>
              <w:rPr>
                <w:rFonts w:ascii="Arial" w:hAnsi="Arial"/>
                <w:b/>
                <w:sz w:val="18"/>
              </w:rPr>
            </w:pPr>
            <w:r>
              <w:rPr>
                <w:rFonts w:ascii="Arial" w:hAnsi="Arial"/>
                <w:b/>
                <w:sz w:val="18"/>
              </w:rPr>
              <w:t>Найменування</w:t>
            </w:r>
            <w:r>
              <w:rPr>
                <w:rFonts w:ascii="Arial" w:hAnsi="Arial"/>
                <w:b/>
                <w:spacing w:val="-7"/>
                <w:sz w:val="18"/>
              </w:rPr>
              <w:t xml:space="preserve"> </w:t>
            </w:r>
            <w:r>
              <w:rPr>
                <w:rFonts w:ascii="Arial" w:hAnsi="Arial"/>
                <w:b/>
                <w:spacing w:val="-2"/>
                <w:sz w:val="18"/>
              </w:rPr>
              <w:t>споруди</w:t>
            </w:r>
          </w:p>
        </w:tc>
        <w:tc>
          <w:tcPr>
            <w:tcW w:w="2341" w:type="dxa"/>
          </w:tcPr>
          <w:p w14:paraId="53AB8933" w14:textId="77777777" w:rsidR="00A76B49" w:rsidRDefault="002455BA">
            <w:pPr>
              <w:pStyle w:val="TableParagraph"/>
              <w:ind w:left="260" w:right="245" w:firstLine="312"/>
              <w:rPr>
                <w:rFonts w:ascii="Arial" w:hAnsi="Arial"/>
                <w:b/>
                <w:sz w:val="18"/>
              </w:rPr>
            </w:pPr>
            <w:r>
              <w:rPr>
                <w:rFonts w:ascii="Arial" w:hAnsi="Arial"/>
                <w:b/>
                <w:sz w:val="18"/>
              </w:rPr>
              <w:t>Для інваліда,</w:t>
            </w:r>
            <w:r>
              <w:rPr>
                <w:rFonts w:ascii="Arial" w:hAnsi="Arial"/>
                <w:b/>
                <w:spacing w:val="80"/>
                <w:sz w:val="18"/>
              </w:rPr>
              <w:t xml:space="preserve"> </w:t>
            </w:r>
            <w:r>
              <w:rPr>
                <w:rFonts w:ascii="Arial" w:hAnsi="Arial"/>
                <w:b/>
                <w:sz w:val="18"/>
              </w:rPr>
              <w:t>що</w:t>
            </w:r>
            <w:r>
              <w:rPr>
                <w:rFonts w:ascii="Arial" w:hAnsi="Arial"/>
                <w:b/>
                <w:spacing w:val="-15"/>
                <w:sz w:val="18"/>
              </w:rPr>
              <w:t xml:space="preserve"> </w:t>
            </w:r>
            <w:r>
              <w:rPr>
                <w:rFonts w:ascii="Arial" w:hAnsi="Arial"/>
                <w:b/>
                <w:sz w:val="18"/>
              </w:rPr>
              <w:t>не</w:t>
            </w:r>
            <w:r>
              <w:rPr>
                <w:rFonts w:ascii="Arial" w:hAnsi="Arial"/>
                <w:b/>
                <w:spacing w:val="-12"/>
                <w:sz w:val="18"/>
              </w:rPr>
              <w:t xml:space="preserve"> </w:t>
            </w:r>
            <w:r>
              <w:rPr>
                <w:rFonts w:ascii="Arial" w:hAnsi="Arial"/>
                <w:b/>
                <w:sz w:val="18"/>
              </w:rPr>
              <w:t>використовує</w:t>
            </w:r>
          </w:p>
          <w:p w14:paraId="76BB4982" w14:textId="77777777" w:rsidR="00A76B49" w:rsidRDefault="002455BA">
            <w:pPr>
              <w:pStyle w:val="TableParagraph"/>
              <w:spacing w:line="206" w:lineRule="exact"/>
              <w:ind w:left="70"/>
              <w:rPr>
                <w:rFonts w:ascii="Arial" w:hAnsi="Arial"/>
                <w:b/>
                <w:sz w:val="18"/>
              </w:rPr>
            </w:pPr>
            <w:r>
              <w:rPr>
                <w:rFonts w:ascii="Arial" w:hAnsi="Arial"/>
                <w:b/>
                <w:sz w:val="18"/>
              </w:rPr>
              <w:t>крісло-коляску</w:t>
            </w:r>
            <w:r>
              <w:rPr>
                <w:rFonts w:ascii="Arial" w:hAnsi="Arial"/>
                <w:b/>
                <w:spacing w:val="-8"/>
                <w:sz w:val="18"/>
              </w:rPr>
              <w:t xml:space="preserve"> </w:t>
            </w:r>
            <w:r>
              <w:rPr>
                <w:rFonts w:ascii="Arial" w:hAnsi="Arial"/>
                <w:b/>
                <w:spacing w:val="-2"/>
                <w:sz w:val="18"/>
              </w:rPr>
              <w:t>(м</w:t>
            </w:r>
            <w:r>
              <w:rPr>
                <w:rFonts w:ascii="Arial" w:hAnsi="Arial"/>
                <w:b/>
                <w:spacing w:val="-2"/>
                <w:position w:val="6"/>
                <w:sz w:val="12"/>
              </w:rPr>
              <w:t>2</w:t>
            </w:r>
            <w:r>
              <w:rPr>
                <w:rFonts w:ascii="Arial" w:hAnsi="Arial"/>
                <w:b/>
                <w:spacing w:val="-2"/>
                <w:sz w:val="18"/>
              </w:rPr>
              <w:t>/люд.)</w:t>
            </w:r>
          </w:p>
        </w:tc>
        <w:tc>
          <w:tcPr>
            <w:tcW w:w="2382" w:type="dxa"/>
            <w:tcBorders>
              <w:right w:val="single" w:sz="4" w:space="0" w:color="000000"/>
            </w:tcBorders>
          </w:tcPr>
          <w:p w14:paraId="09FFF438" w14:textId="77777777" w:rsidR="00A76B49" w:rsidRDefault="002455BA">
            <w:pPr>
              <w:pStyle w:val="TableParagraph"/>
              <w:spacing w:line="201" w:lineRule="exact"/>
              <w:ind w:left="11" w:right="3"/>
              <w:jc w:val="center"/>
              <w:rPr>
                <w:rFonts w:ascii="Arial" w:hAnsi="Arial"/>
                <w:b/>
                <w:sz w:val="18"/>
              </w:rPr>
            </w:pPr>
            <w:r>
              <w:rPr>
                <w:rFonts w:ascii="Arial" w:hAnsi="Arial"/>
                <w:b/>
                <w:sz w:val="18"/>
              </w:rPr>
              <w:t>Для</w:t>
            </w:r>
            <w:r>
              <w:rPr>
                <w:rFonts w:ascii="Arial" w:hAnsi="Arial"/>
                <w:b/>
                <w:spacing w:val="-2"/>
                <w:sz w:val="18"/>
              </w:rPr>
              <w:t xml:space="preserve"> інваліда,</w:t>
            </w:r>
          </w:p>
          <w:p w14:paraId="3B48C2B7" w14:textId="77777777" w:rsidR="00A76B49" w:rsidRDefault="002455BA">
            <w:pPr>
              <w:pStyle w:val="TableParagraph"/>
              <w:spacing w:before="3" w:line="235" w:lineRule="auto"/>
              <w:ind w:left="11"/>
              <w:jc w:val="center"/>
              <w:rPr>
                <w:rFonts w:ascii="Arial" w:hAnsi="Arial"/>
                <w:b/>
                <w:sz w:val="18"/>
              </w:rPr>
            </w:pPr>
            <w:r>
              <w:rPr>
                <w:rFonts w:ascii="Arial" w:hAnsi="Arial"/>
                <w:b/>
                <w:sz w:val="18"/>
              </w:rPr>
              <w:t>що</w:t>
            </w:r>
            <w:r>
              <w:rPr>
                <w:rFonts w:ascii="Arial" w:hAnsi="Arial"/>
                <w:b/>
                <w:spacing w:val="-15"/>
                <w:sz w:val="18"/>
              </w:rPr>
              <w:t xml:space="preserve"> </w:t>
            </w:r>
            <w:r>
              <w:rPr>
                <w:rFonts w:ascii="Arial" w:hAnsi="Arial"/>
                <w:b/>
                <w:sz w:val="18"/>
              </w:rPr>
              <w:t>використовує</w:t>
            </w:r>
            <w:r>
              <w:rPr>
                <w:rFonts w:ascii="Arial" w:hAnsi="Arial"/>
                <w:b/>
                <w:spacing w:val="-12"/>
                <w:sz w:val="18"/>
              </w:rPr>
              <w:t xml:space="preserve"> </w:t>
            </w:r>
            <w:r>
              <w:rPr>
                <w:rFonts w:ascii="Arial" w:hAnsi="Arial"/>
                <w:b/>
                <w:sz w:val="18"/>
              </w:rPr>
              <w:t>крісло-коляску</w:t>
            </w:r>
            <w:r>
              <w:rPr>
                <w:rFonts w:ascii="Arial" w:hAnsi="Arial"/>
                <w:b/>
                <w:spacing w:val="-5"/>
                <w:sz w:val="18"/>
              </w:rPr>
              <w:t xml:space="preserve"> </w:t>
            </w:r>
            <w:r>
              <w:rPr>
                <w:rFonts w:ascii="Arial" w:hAnsi="Arial"/>
                <w:b/>
                <w:sz w:val="18"/>
              </w:rPr>
              <w:t>(м</w:t>
            </w:r>
            <w:r>
              <w:rPr>
                <w:rFonts w:ascii="Arial" w:hAnsi="Arial"/>
                <w:b/>
                <w:position w:val="6"/>
                <w:sz w:val="12"/>
              </w:rPr>
              <w:t>2</w:t>
            </w:r>
            <w:r>
              <w:rPr>
                <w:rFonts w:ascii="Arial" w:hAnsi="Arial"/>
                <w:b/>
                <w:sz w:val="18"/>
              </w:rPr>
              <w:t>/люд)</w:t>
            </w:r>
          </w:p>
        </w:tc>
      </w:tr>
      <w:tr w:rsidR="00A76B49" w14:paraId="17656393" w14:textId="77777777">
        <w:trPr>
          <w:trHeight w:val="304"/>
        </w:trPr>
        <w:tc>
          <w:tcPr>
            <w:tcW w:w="4861" w:type="dxa"/>
            <w:gridSpan w:val="2"/>
          </w:tcPr>
          <w:p w14:paraId="71961CB2" w14:textId="77777777" w:rsidR="00A76B49" w:rsidRDefault="002455BA">
            <w:pPr>
              <w:pStyle w:val="TableParagraph"/>
              <w:spacing w:before="15"/>
              <w:ind w:left="40"/>
              <w:rPr>
                <w:rFonts w:ascii="Arial" w:hAnsi="Arial"/>
                <w:b/>
                <w:sz w:val="18"/>
              </w:rPr>
            </w:pPr>
            <w:r>
              <w:rPr>
                <w:rFonts w:ascii="Arial" w:hAnsi="Arial"/>
                <w:b/>
                <w:sz w:val="18"/>
              </w:rPr>
              <w:t>А.</w:t>
            </w:r>
            <w:r>
              <w:rPr>
                <w:rFonts w:ascii="Arial" w:hAnsi="Arial"/>
                <w:b/>
                <w:spacing w:val="-4"/>
                <w:sz w:val="18"/>
              </w:rPr>
              <w:t xml:space="preserve"> </w:t>
            </w:r>
            <w:r>
              <w:rPr>
                <w:rFonts w:ascii="Arial" w:hAnsi="Arial"/>
                <w:b/>
                <w:sz w:val="18"/>
              </w:rPr>
              <w:t>РОЗДЯГАЛЬНЯ</w:t>
            </w:r>
            <w:r>
              <w:rPr>
                <w:rFonts w:ascii="Arial" w:hAnsi="Arial"/>
                <w:b/>
                <w:spacing w:val="-4"/>
                <w:sz w:val="18"/>
              </w:rPr>
              <w:t xml:space="preserve"> </w:t>
            </w:r>
            <w:r>
              <w:rPr>
                <w:rFonts w:ascii="Arial" w:hAnsi="Arial"/>
                <w:b/>
                <w:spacing w:val="-2"/>
                <w:sz w:val="18"/>
              </w:rPr>
              <w:t>БАСЕЙНУ</w:t>
            </w:r>
          </w:p>
        </w:tc>
        <w:tc>
          <w:tcPr>
            <w:tcW w:w="2341" w:type="dxa"/>
          </w:tcPr>
          <w:p w14:paraId="26D7C96F" w14:textId="77777777" w:rsidR="00A76B49" w:rsidRDefault="00A76B49">
            <w:pPr>
              <w:pStyle w:val="TableParagraph"/>
              <w:rPr>
                <w:rFonts w:ascii="Times New Roman"/>
                <w:sz w:val="18"/>
              </w:rPr>
            </w:pPr>
          </w:p>
        </w:tc>
        <w:tc>
          <w:tcPr>
            <w:tcW w:w="2382" w:type="dxa"/>
            <w:tcBorders>
              <w:right w:val="single" w:sz="4" w:space="0" w:color="000000"/>
            </w:tcBorders>
          </w:tcPr>
          <w:p w14:paraId="3F576909" w14:textId="77777777" w:rsidR="00A76B49" w:rsidRDefault="00A76B49">
            <w:pPr>
              <w:pStyle w:val="TableParagraph"/>
              <w:rPr>
                <w:rFonts w:ascii="Times New Roman"/>
                <w:sz w:val="18"/>
              </w:rPr>
            </w:pPr>
          </w:p>
        </w:tc>
      </w:tr>
      <w:tr w:rsidR="00A76B49" w14:paraId="28253904" w14:textId="77777777">
        <w:trPr>
          <w:trHeight w:val="483"/>
        </w:trPr>
        <w:tc>
          <w:tcPr>
            <w:tcW w:w="4861" w:type="dxa"/>
            <w:gridSpan w:val="2"/>
            <w:tcBorders>
              <w:bottom w:val="nil"/>
            </w:tcBorders>
          </w:tcPr>
          <w:p w14:paraId="27A9C80F" w14:textId="77777777" w:rsidR="00A76B49" w:rsidRDefault="002455BA">
            <w:pPr>
              <w:pStyle w:val="TableParagraph"/>
              <w:spacing w:before="7" w:line="228" w:lineRule="exact"/>
              <w:ind w:left="40"/>
              <w:rPr>
                <w:sz w:val="18"/>
              </w:rPr>
            </w:pPr>
            <w:r>
              <w:rPr>
                <w:sz w:val="18"/>
              </w:rPr>
              <w:t>Місце</w:t>
            </w:r>
            <w:r>
              <w:rPr>
                <w:spacing w:val="-8"/>
                <w:sz w:val="18"/>
              </w:rPr>
              <w:t xml:space="preserve"> </w:t>
            </w:r>
            <w:r>
              <w:rPr>
                <w:sz w:val="18"/>
              </w:rPr>
              <w:t>для</w:t>
            </w:r>
            <w:r>
              <w:rPr>
                <w:spacing w:val="-8"/>
                <w:sz w:val="18"/>
              </w:rPr>
              <w:t xml:space="preserve"> </w:t>
            </w:r>
            <w:r>
              <w:rPr>
                <w:sz w:val="18"/>
              </w:rPr>
              <w:t>перевдягання,</w:t>
            </w:r>
            <w:r>
              <w:rPr>
                <w:spacing w:val="-9"/>
                <w:sz w:val="18"/>
              </w:rPr>
              <w:t xml:space="preserve"> </w:t>
            </w:r>
            <w:r>
              <w:rPr>
                <w:sz w:val="18"/>
              </w:rPr>
              <w:t>шафа</w:t>
            </w:r>
            <w:r>
              <w:rPr>
                <w:spacing w:val="-8"/>
                <w:sz w:val="18"/>
              </w:rPr>
              <w:t xml:space="preserve"> </w:t>
            </w:r>
            <w:r>
              <w:rPr>
                <w:sz w:val="18"/>
              </w:rPr>
              <w:t>для</w:t>
            </w:r>
            <w:r>
              <w:rPr>
                <w:spacing w:val="-8"/>
                <w:sz w:val="18"/>
              </w:rPr>
              <w:t xml:space="preserve"> </w:t>
            </w:r>
            <w:r>
              <w:rPr>
                <w:sz w:val="18"/>
              </w:rPr>
              <w:t>зберігання</w:t>
            </w:r>
            <w:r>
              <w:rPr>
                <w:spacing w:val="-8"/>
                <w:sz w:val="18"/>
              </w:rPr>
              <w:t xml:space="preserve"> </w:t>
            </w:r>
            <w:r>
              <w:rPr>
                <w:sz w:val="18"/>
              </w:rPr>
              <w:t>одягу, мийна ванна для ніг</w:t>
            </w:r>
          </w:p>
        </w:tc>
        <w:tc>
          <w:tcPr>
            <w:tcW w:w="2341" w:type="dxa"/>
            <w:tcBorders>
              <w:bottom w:val="nil"/>
            </w:tcBorders>
          </w:tcPr>
          <w:p w14:paraId="376CB021" w14:textId="77777777" w:rsidR="00A76B49" w:rsidRDefault="00A76B49">
            <w:pPr>
              <w:pStyle w:val="TableParagraph"/>
              <w:rPr>
                <w:rFonts w:ascii="Times New Roman"/>
                <w:sz w:val="18"/>
              </w:rPr>
            </w:pPr>
          </w:p>
        </w:tc>
        <w:tc>
          <w:tcPr>
            <w:tcW w:w="2382" w:type="dxa"/>
            <w:tcBorders>
              <w:bottom w:val="nil"/>
              <w:right w:val="single" w:sz="4" w:space="0" w:color="000000"/>
            </w:tcBorders>
          </w:tcPr>
          <w:p w14:paraId="5FADC32B" w14:textId="77777777" w:rsidR="00A76B49" w:rsidRDefault="00A76B49">
            <w:pPr>
              <w:pStyle w:val="TableParagraph"/>
              <w:rPr>
                <w:rFonts w:ascii="Times New Roman"/>
                <w:sz w:val="18"/>
              </w:rPr>
            </w:pPr>
          </w:p>
        </w:tc>
      </w:tr>
      <w:tr w:rsidR="00A76B49" w14:paraId="3C60252D" w14:textId="77777777">
        <w:trPr>
          <w:trHeight w:val="287"/>
        </w:trPr>
        <w:tc>
          <w:tcPr>
            <w:tcW w:w="4861" w:type="dxa"/>
            <w:gridSpan w:val="2"/>
            <w:tcBorders>
              <w:top w:val="nil"/>
              <w:bottom w:val="nil"/>
            </w:tcBorders>
          </w:tcPr>
          <w:p w14:paraId="3709139D" w14:textId="77777777" w:rsidR="00A76B49" w:rsidRDefault="002455BA">
            <w:pPr>
              <w:pStyle w:val="TableParagraph"/>
              <w:spacing w:before="22"/>
              <w:ind w:left="179"/>
              <w:rPr>
                <w:sz w:val="18"/>
              </w:rPr>
            </w:pPr>
            <w:r>
              <w:rPr>
                <w:sz w:val="18"/>
              </w:rPr>
              <w:t>а)</w:t>
            </w:r>
            <w:r>
              <w:rPr>
                <w:spacing w:val="-10"/>
                <w:sz w:val="18"/>
              </w:rPr>
              <w:t xml:space="preserve"> </w:t>
            </w:r>
            <w:r>
              <w:rPr>
                <w:sz w:val="18"/>
              </w:rPr>
              <w:t>при</w:t>
            </w:r>
            <w:r>
              <w:rPr>
                <w:spacing w:val="-10"/>
                <w:sz w:val="18"/>
              </w:rPr>
              <w:t xml:space="preserve"> </w:t>
            </w:r>
            <w:r>
              <w:rPr>
                <w:sz w:val="18"/>
              </w:rPr>
              <w:t>ванні</w:t>
            </w:r>
            <w:r>
              <w:rPr>
                <w:spacing w:val="-9"/>
                <w:sz w:val="18"/>
              </w:rPr>
              <w:t xml:space="preserve"> </w:t>
            </w:r>
            <w:r>
              <w:rPr>
                <w:sz w:val="18"/>
              </w:rPr>
              <w:t>для</w:t>
            </w:r>
            <w:r>
              <w:rPr>
                <w:spacing w:val="-10"/>
                <w:sz w:val="18"/>
              </w:rPr>
              <w:t xml:space="preserve"> </w:t>
            </w:r>
            <w:r>
              <w:rPr>
                <w:sz w:val="18"/>
              </w:rPr>
              <w:t>фізкультурно</w:t>
            </w:r>
            <w:r>
              <w:rPr>
                <w:rFonts w:ascii="Arial MT" w:hAnsi="Arial MT"/>
                <w:sz w:val="18"/>
              </w:rPr>
              <w:t>-</w:t>
            </w:r>
            <w:r>
              <w:rPr>
                <w:sz w:val="18"/>
              </w:rPr>
              <w:t>оздоровчих</w:t>
            </w:r>
            <w:r>
              <w:rPr>
                <w:spacing w:val="-12"/>
                <w:sz w:val="18"/>
              </w:rPr>
              <w:t xml:space="preserve"> </w:t>
            </w:r>
            <w:r>
              <w:rPr>
                <w:spacing w:val="-2"/>
                <w:sz w:val="18"/>
              </w:rPr>
              <w:t>занять:</w:t>
            </w:r>
          </w:p>
        </w:tc>
        <w:tc>
          <w:tcPr>
            <w:tcW w:w="2341" w:type="dxa"/>
            <w:tcBorders>
              <w:top w:val="nil"/>
              <w:bottom w:val="nil"/>
            </w:tcBorders>
          </w:tcPr>
          <w:p w14:paraId="72423A9C" w14:textId="77777777" w:rsidR="00A76B49" w:rsidRDefault="00A76B49">
            <w:pPr>
              <w:pStyle w:val="TableParagraph"/>
              <w:rPr>
                <w:rFonts w:ascii="Times New Roman"/>
                <w:sz w:val="18"/>
              </w:rPr>
            </w:pPr>
          </w:p>
        </w:tc>
        <w:tc>
          <w:tcPr>
            <w:tcW w:w="2382" w:type="dxa"/>
            <w:tcBorders>
              <w:top w:val="nil"/>
              <w:bottom w:val="nil"/>
              <w:right w:val="single" w:sz="4" w:space="0" w:color="000000"/>
            </w:tcBorders>
          </w:tcPr>
          <w:p w14:paraId="71CF64EF" w14:textId="77777777" w:rsidR="00A76B49" w:rsidRDefault="00A76B49">
            <w:pPr>
              <w:pStyle w:val="TableParagraph"/>
              <w:rPr>
                <w:rFonts w:ascii="Times New Roman"/>
                <w:sz w:val="18"/>
              </w:rPr>
            </w:pPr>
          </w:p>
        </w:tc>
      </w:tr>
      <w:tr w:rsidR="00A76B49" w14:paraId="76A6595A" w14:textId="77777777">
        <w:trPr>
          <w:trHeight w:val="309"/>
        </w:trPr>
        <w:tc>
          <w:tcPr>
            <w:tcW w:w="4861" w:type="dxa"/>
            <w:gridSpan w:val="2"/>
            <w:tcBorders>
              <w:top w:val="nil"/>
              <w:bottom w:val="nil"/>
            </w:tcBorders>
          </w:tcPr>
          <w:p w14:paraId="4F7F0F08" w14:textId="77777777" w:rsidR="00A76B49" w:rsidRDefault="002455BA">
            <w:pPr>
              <w:pStyle w:val="TableParagraph"/>
              <w:spacing w:before="56"/>
              <w:ind w:left="539"/>
              <w:rPr>
                <w:sz w:val="18"/>
              </w:rPr>
            </w:pPr>
            <w:r>
              <w:rPr>
                <w:sz w:val="18"/>
              </w:rPr>
              <w:t>1)</w:t>
            </w:r>
            <w:r>
              <w:rPr>
                <w:spacing w:val="-9"/>
                <w:sz w:val="18"/>
              </w:rPr>
              <w:t xml:space="preserve"> </w:t>
            </w:r>
            <w:r>
              <w:rPr>
                <w:sz w:val="18"/>
              </w:rPr>
              <w:t>із</w:t>
            </w:r>
            <w:r>
              <w:rPr>
                <w:spacing w:val="-9"/>
                <w:sz w:val="18"/>
              </w:rPr>
              <w:t xml:space="preserve"> </w:t>
            </w:r>
            <w:r>
              <w:rPr>
                <w:sz w:val="18"/>
              </w:rPr>
              <w:t>залом</w:t>
            </w:r>
            <w:r>
              <w:rPr>
                <w:spacing w:val="-9"/>
                <w:sz w:val="18"/>
              </w:rPr>
              <w:t xml:space="preserve"> </w:t>
            </w:r>
            <w:r>
              <w:rPr>
                <w:sz w:val="18"/>
              </w:rPr>
              <w:t>підготовчих</w:t>
            </w:r>
            <w:r>
              <w:rPr>
                <w:spacing w:val="-11"/>
                <w:sz w:val="18"/>
              </w:rPr>
              <w:t xml:space="preserve"> </w:t>
            </w:r>
            <w:r>
              <w:rPr>
                <w:spacing w:val="-2"/>
                <w:sz w:val="18"/>
              </w:rPr>
              <w:t>занять</w:t>
            </w:r>
          </w:p>
        </w:tc>
        <w:tc>
          <w:tcPr>
            <w:tcW w:w="2341" w:type="dxa"/>
            <w:tcBorders>
              <w:top w:val="nil"/>
              <w:bottom w:val="nil"/>
            </w:tcBorders>
          </w:tcPr>
          <w:p w14:paraId="58707E05" w14:textId="77777777" w:rsidR="00A76B49" w:rsidRDefault="002455BA">
            <w:pPr>
              <w:pStyle w:val="TableParagraph"/>
              <w:spacing w:before="53"/>
              <w:ind w:left="15"/>
              <w:jc w:val="center"/>
              <w:rPr>
                <w:rFonts w:ascii="Arial MT"/>
                <w:sz w:val="18"/>
              </w:rPr>
            </w:pPr>
            <w:r>
              <w:rPr>
                <w:rFonts w:ascii="Arial MT"/>
                <w:spacing w:val="-5"/>
                <w:sz w:val="18"/>
              </w:rPr>
              <w:t>2,5</w:t>
            </w:r>
          </w:p>
        </w:tc>
        <w:tc>
          <w:tcPr>
            <w:tcW w:w="2382" w:type="dxa"/>
            <w:tcBorders>
              <w:top w:val="nil"/>
              <w:bottom w:val="nil"/>
              <w:right w:val="single" w:sz="4" w:space="0" w:color="000000"/>
            </w:tcBorders>
          </w:tcPr>
          <w:p w14:paraId="6E9F7708" w14:textId="77777777" w:rsidR="00A76B49" w:rsidRDefault="002455BA">
            <w:pPr>
              <w:pStyle w:val="TableParagraph"/>
              <w:spacing w:before="53"/>
              <w:ind w:left="11" w:right="3"/>
              <w:jc w:val="center"/>
              <w:rPr>
                <w:rFonts w:ascii="Arial MT"/>
                <w:sz w:val="18"/>
              </w:rPr>
            </w:pPr>
            <w:r>
              <w:rPr>
                <w:rFonts w:ascii="Arial MT"/>
                <w:spacing w:val="-5"/>
                <w:sz w:val="18"/>
              </w:rPr>
              <w:t>4,5</w:t>
            </w:r>
          </w:p>
        </w:tc>
      </w:tr>
      <w:tr w:rsidR="00A76B49" w14:paraId="2ED778A5" w14:textId="77777777">
        <w:trPr>
          <w:trHeight w:val="320"/>
        </w:trPr>
        <w:tc>
          <w:tcPr>
            <w:tcW w:w="4861" w:type="dxa"/>
            <w:gridSpan w:val="2"/>
            <w:tcBorders>
              <w:top w:val="nil"/>
              <w:bottom w:val="nil"/>
            </w:tcBorders>
          </w:tcPr>
          <w:p w14:paraId="66BEBDD1" w14:textId="77777777" w:rsidR="00A76B49" w:rsidRDefault="002455BA">
            <w:pPr>
              <w:pStyle w:val="TableParagraph"/>
              <w:spacing w:before="46"/>
              <w:ind w:left="539"/>
              <w:rPr>
                <w:sz w:val="18"/>
              </w:rPr>
            </w:pPr>
            <w:r>
              <w:rPr>
                <w:sz w:val="18"/>
              </w:rPr>
              <w:t>2)</w:t>
            </w:r>
            <w:r>
              <w:rPr>
                <w:spacing w:val="-6"/>
                <w:sz w:val="18"/>
              </w:rPr>
              <w:t xml:space="preserve"> </w:t>
            </w:r>
            <w:r>
              <w:rPr>
                <w:sz w:val="18"/>
              </w:rPr>
              <w:t>без</w:t>
            </w:r>
            <w:r>
              <w:rPr>
                <w:spacing w:val="-7"/>
                <w:sz w:val="18"/>
              </w:rPr>
              <w:t xml:space="preserve"> </w:t>
            </w:r>
            <w:r>
              <w:rPr>
                <w:sz w:val="18"/>
              </w:rPr>
              <w:t>залу</w:t>
            </w:r>
            <w:r>
              <w:rPr>
                <w:spacing w:val="-7"/>
                <w:sz w:val="18"/>
              </w:rPr>
              <w:t xml:space="preserve"> </w:t>
            </w:r>
            <w:r>
              <w:rPr>
                <w:sz w:val="18"/>
              </w:rPr>
              <w:t>підготовчих</w:t>
            </w:r>
            <w:r>
              <w:rPr>
                <w:spacing w:val="-9"/>
                <w:sz w:val="18"/>
              </w:rPr>
              <w:t xml:space="preserve"> </w:t>
            </w:r>
            <w:r>
              <w:rPr>
                <w:spacing w:val="-2"/>
                <w:sz w:val="18"/>
              </w:rPr>
              <w:t>занять</w:t>
            </w:r>
          </w:p>
        </w:tc>
        <w:tc>
          <w:tcPr>
            <w:tcW w:w="2341" w:type="dxa"/>
            <w:tcBorders>
              <w:top w:val="nil"/>
              <w:bottom w:val="nil"/>
            </w:tcBorders>
          </w:tcPr>
          <w:p w14:paraId="3E84D8F6" w14:textId="77777777" w:rsidR="00A76B49" w:rsidRDefault="002455BA">
            <w:pPr>
              <w:pStyle w:val="TableParagraph"/>
              <w:spacing w:before="43"/>
              <w:ind w:left="15"/>
              <w:jc w:val="center"/>
              <w:rPr>
                <w:rFonts w:ascii="Arial MT"/>
                <w:sz w:val="18"/>
              </w:rPr>
            </w:pPr>
            <w:r>
              <w:rPr>
                <w:rFonts w:ascii="Arial MT"/>
                <w:spacing w:val="-5"/>
                <w:sz w:val="18"/>
              </w:rPr>
              <w:t>2,1</w:t>
            </w:r>
          </w:p>
        </w:tc>
        <w:tc>
          <w:tcPr>
            <w:tcW w:w="2382" w:type="dxa"/>
            <w:tcBorders>
              <w:top w:val="nil"/>
              <w:bottom w:val="nil"/>
              <w:right w:val="single" w:sz="4" w:space="0" w:color="000000"/>
            </w:tcBorders>
          </w:tcPr>
          <w:p w14:paraId="09842DA3" w14:textId="77777777" w:rsidR="00A76B49" w:rsidRDefault="002455BA">
            <w:pPr>
              <w:pStyle w:val="TableParagraph"/>
              <w:spacing w:before="43"/>
              <w:ind w:left="11" w:right="3"/>
              <w:jc w:val="center"/>
              <w:rPr>
                <w:rFonts w:ascii="Arial MT"/>
                <w:sz w:val="18"/>
              </w:rPr>
            </w:pPr>
            <w:r>
              <w:rPr>
                <w:rFonts w:ascii="Arial MT"/>
                <w:spacing w:val="-5"/>
                <w:sz w:val="18"/>
              </w:rPr>
              <w:t>3,8</w:t>
            </w:r>
          </w:p>
        </w:tc>
      </w:tr>
      <w:tr w:rsidR="00A76B49" w14:paraId="5A091809" w14:textId="77777777">
        <w:trPr>
          <w:trHeight w:val="333"/>
        </w:trPr>
        <w:tc>
          <w:tcPr>
            <w:tcW w:w="4861" w:type="dxa"/>
            <w:gridSpan w:val="2"/>
            <w:tcBorders>
              <w:top w:val="nil"/>
            </w:tcBorders>
          </w:tcPr>
          <w:p w14:paraId="1B3C0EC9" w14:textId="77777777" w:rsidR="00A76B49" w:rsidRDefault="002455BA">
            <w:pPr>
              <w:pStyle w:val="TableParagraph"/>
              <w:spacing w:before="67"/>
              <w:ind w:left="179"/>
              <w:rPr>
                <w:sz w:val="18"/>
              </w:rPr>
            </w:pPr>
            <w:r>
              <w:rPr>
                <w:sz w:val="18"/>
              </w:rPr>
              <w:t>б)</w:t>
            </w:r>
            <w:r>
              <w:rPr>
                <w:spacing w:val="-3"/>
                <w:sz w:val="18"/>
              </w:rPr>
              <w:t xml:space="preserve"> </w:t>
            </w:r>
            <w:r>
              <w:rPr>
                <w:sz w:val="18"/>
              </w:rPr>
              <w:t>при</w:t>
            </w:r>
            <w:r>
              <w:rPr>
                <w:spacing w:val="-3"/>
                <w:sz w:val="18"/>
              </w:rPr>
              <w:t xml:space="preserve"> </w:t>
            </w:r>
            <w:r>
              <w:rPr>
                <w:sz w:val="18"/>
              </w:rPr>
              <w:t>ванні</w:t>
            </w:r>
            <w:r>
              <w:rPr>
                <w:spacing w:val="-2"/>
                <w:sz w:val="18"/>
              </w:rPr>
              <w:t xml:space="preserve"> </w:t>
            </w:r>
            <w:r>
              <w:rPr>
                <w:sz w:val="18"/>
              </w:rPr>
              <w:t>для</w:t>
            </w:r>
            <w:r>
              <w:rPr>
                <w:spacing w:val="-2"/>
                <w:sz w:val="18"/>
              </w:rPr>
              <w:t xml:space="preserve"> </w:t>
            </w:r>
            <w:r>
              <w:rPr>
                <w:sz w:val="18"/>
              </w:rPr>
              <w:t>навчання</w:t>
            </w:r>
            <w:r>
              <w:rPr>
                <w:spacing w:val="-3"/>
                <w:sz w:val="18"/>
              </w:rPr>
              <w:t xml:space="preserve"> </w:t>
            </w:r>
            <w:r>
              <w:rPr>
                <w:sz w:val="18"/>
              </w:rPr>
              <w:t>плаванню</w:t>
            </w:r>
            <w:r>
              <w:rPr>
                <w:spacing w:val="-3"/>
                <w:sz w:val="18"/>
              </w:rPr>
              <w:t xml:space="preserve"> </w:t>
            </w:r>
            <w:r>
              <w:rPr>
                <w:sz w:val="18"/>
              </w:rPr>
              <w:t>дітей</w:t>
            </w:r>
            <w:r>
              <w:rPr>
                <w:spacing w:val="-3"/>
                <w:sz w:val="18"/>
              </w:rPr>
              <w:t xml:space="preserve"> </w:t>
            </w:r>
            <w:r>
              <w:rPr>
                <w:sz w:val="18"/>
              </w:rPr>
              <w:t>до</w:t>
            </w:r>
            <w:r>
              <w:rPr>
                <w:spacing w:val="-4"/>
                <w:sz w:val="18"/>
              </w:rPr>
              <w:t xml:space="preserve"> </w:t>
            </w:r>
            <w:r>
              <w:rPr>
                <w:sz w:val="18"/>
              </w:rPr>
              <w:t>10</w:t>
            </w:r>
            <w:r>
              <w:rPr>
                <w:spacing w:val="-2"/>
                <w:sz w:val="18"/>
              </w:rPr>
              <w:t xml:space="preserve"> </w:t>
            </w:r>
            <w:r>
              <w:rPr>
                <w:spacing w:val="-4"/>
                <w:sz w:val="18"/>
              </w:rPr>
              <w:t>років</w:t>
            </w:r>
          </w:p>
        </w:tc>
        <w:tc>
          <w:tcPr>
            <w:tcW w:w="2341" w:type="dxa"/>
            <w:tcBorders>
              <w:top w:val="nil"/>
            </w:tcBorders>
          </w:tcPr>
          <w:p w14:paraId="6A0FFB60" w14:textId="77777777" w:rsidR="00A76B49" w:rsidRDefault="002455BA">
            <w:pPr>
              <w:pStyle w:val="TableParagraph"/>
              <w:spacing w:before="64"/>
              <w:ind w:left="15"/>
              <w:jc w:val="center"/>
              <w:rPr>
                <w:rFonts w:ascii="Arial MT"/>
                <w:sz w:val="18"/>
              </w:rPr>
            </w:pPr>
            <w:r>
              <w:rPr>
                <w:rFonts w:ascii="Arial MT"/>
                <w:spacing w:val="-5"/>
                <w:sz w:val="18"/>
              </w:rPr>
              <w:t>2,9</w:t>
            </w:r>
          </w:p>
        </w:tc>
        <w:tc>
          <w:tcPr>
            <w:tcW w:w="2382" w:type="dxa"/>
            <w:tcBorders>
              <w:top w:val="nil"/>
              <w:right w:val="single" w:sz="4" w:space="0" w:color="000000"/>
            </w:tcBorders>
          </w:tcPr>
          <w:p w14:paraId="022B8139" w14:textId="77777777" w:rsidR="00A76B49" w:rsidRDefault="002455BA">
            <w:pPr>
              <w:pStyle w:val="TableParagraph"/>
              <w:spacing w:before="64"/>
              <w:ind w:left="11" w:right="3"/>
              <w:jc w:val="center"/>
              <w:rPr>
                <w:rFonts w:ascii="Arial MT"/>
                <w:sz w:val="18"/>
              </w:rPr>
            </w:pPr>
            <w:r>
              <w:rPr>
                <w:rFonts w:ascii="Arial MT"/>
                <w:spacing w:val="-5"/>
                <w:sz w:val="18"/>
              </w:rPr>
              <w:t>3,8</w:t>
            </w:r>
          </w:p>
        </w:tc>
      </w:tr>
      <w:tr w:rsidR="00A76B49" w14:paraId="59211001" w14:textId="77777777">
        <w:trPr>
          <w:trHeight w:val="304"/>
        </w:trPr>
        <w:tc>
          <w:tcPr>
            <w:tcW w:w="4861" w:type="dxa"/>
            <w:gridSpan w:val="2"/>
          </w:tcPr>
          <w:p w14:paraId="29EBF12F" w14:textId="77777777" w:rsidR="00A76B49" w:rsidRDefault="002455BA">
            <w:pPr>
              <w:pStyle w:val="TableParagraph"/>
              <w:spacing w:before="15"/>
              <w:ind w:left="40"/>
              <w:rPr>
                <w:rFonts w:ascii="Arial" w:hAnsi="Arial"/>
                <w:b/>
                <w:sz w:val="18"/>
              </w:rPr>
            </w:pPr>
            <w:r>
              <w:rPr>
                <w:rFonts w:ascii="Arial" w:hAnsi="Arial"/>
                <w:b/>
                <w:sz w:val="18"/>
              </w:rPr>
              <w:t>Б.</w:t>
            </w:r>
            <w:r>
              <w:rPr>
                <w:rFonts w:ascii="Arial" w:hAnsi="Arial"/>
                <w:b/>
                <w:spacing w:val="-3"/>
                <w:sz w:val="18"/>
              </w:rPr>
              <w:t xml:space="preserve"> </w:t>
            </w:r>
            <w:r>
              <w:rPr>
                <w:rFonts w:ascii="Arial" w:hAnsi="Arial"/>
                <w:b/>
                <w:sz w:val="18"/>
              </w:rPr>
              <w:t>РОЗДЯГАЛЬНЯ</w:t>
            </w:r>
            <w:r>
              <w:rPr>
                <w:rFonts w:ascii="Arial" w:hAnsi="Arial"/>
                <w:b/>
                <w:spacing w:val="-3"/>
                <w:sz w:val="18"/>
              </w:rPr>
              <w:t xml:space="preserve"> </w:t>
            </w:r>
            <w:r>
              <w:rPr>
                <w:rFonts w:ascii="Arial" w:hAnsi="Arial"/>
                <w:b/>
                <w:sz w:val="18"/>
              </w:rPr>
              <w:t>ЗАЛУ</w:t>
            </w:r>
            <w:r>
              <w:rPr>
                <w:rFonts w:ascii="Arial" w:hAnsi="Arial"/>
                <w:b/>
                <w:spacing w:val="-1"/>
                <w:sz w:val="18"/>
              </w:rPr>
              <w:t xml:space="preserve"> </w:t>
            </w:r>
            <w:r>
              <w:rPr>
                <w:rFonts w:ascii="Arial" w:hAnsi="Arial"/>
                <w:b/>
                <w:sz w:val="18"/>
              </w:rPr>
              <w:t>ТА</w:t>
            </w:r>
            <w:r>
              <w:rPr>
                <w:rFonts w:ascii="Arial" w:hAnsi="Arial"/>
                <w:b/>
                <w:spacing w:val="-3"/>
                <w:sz w:val="18"/>
              </w:rPr>
              <w:t xml:space="preserve"> </w:t>
            </w:r>
            <w:r>
              <w:rPr>
                <w:rFonts w:ascii="Arial" w:hAnsi="Arial"/>
                <w:b/>
                <w:sz w:val="18"/>
              </w:rPr>
              <w:t>ВІДКРИТОЇ</w:t>
            </w:r>
            <w:r>
              <w:rPr>
                <w:rFonts w:ascii="Arial" w:hAnsi="Arial"/>
                <w:b/>
                <w:spacing w:val="-1"/>
                <w:sz w:val="18"/>
              </w:rPr>
              <w:t xml:space="preserve"> </w:t>
            </w:r>
            <w:r>
              <w:rPr>
                <w:rFonts w:ascii="Arial" w:hAnsi="Arial"/>
                <w:b/>
                <w:spacing w:val="-2"/>
                <w:sz w:val="18"/>
              </w:rPr>
              <w:t>СПОРУДИ</w:t>
            </w:r>
          </w:p>
        </w:tc>
        <w:tc>
          <w:tcPr>
            <w:tcW w:w="2341" w:type="dxa"/>
          </w:tcPr>
          <w:p w14:paraId="5B904F5F" w14:textId="77777777" w:rsidR="00A76B49" w:rsidRDefault="00A76B49">
            <w:pPr>
              <w:pStyle w:val="TableParagraph"/>
              <w:rPr>
                <w:rFonts w:ascii="Times New Roman"/>
                <w:sz w:val="18"/>
              </w:rPr>
            </w:pPr>
          </w:p>
        </w:tc>
        <w:tc>
          <w:tcPr>
            <w:tcW w:w="2382" w:type="dxa"/>
            <w:tcBorders>
              <w:right w:val="single" w:sz="4" w:space="0" w:color="000000"/>
            </w:tcBorders>
          </w:tcPr>
          <w:p w14:paraId="4A41CB4C" w14:textId="77777777" w:rsidR="00A76B49" w:rsidRDefault="00A76B49">
            <w:pPr>
              <w:pStyle w:val="TableParagraph"/>
              <w:rPr>
                <w:rFonts w:ascii="Times New Roman"/>
                <w:sz w:val="18"/>
              </w:rPr>
            </w:pPr>
          </w:p>
        </w:tc>
      </w:tr>
      <w:tr w:rsidR="00A76B49" w14:paraId="7BB040E4" w14:textId="77777777">
        <w:trPr>
          <w:trHeight w:val="521"/>
        </w:trPr>
        <w:tc>
          <w:tcPr>
            <w:tcW w:w="4861" w:type="dxa"/>
            <w:gridSpan w:val="2"/>
            <w:tcBorders>
              <w:bottom w:val="nil"/>
            </w:tcBorders>
          </w:tcPr>
          <w:p w14:paraId="646FD7B1" w14:textId="77777777" w:rsidR="00A76B49" w:rsidRDefault="002455BA">
            <w:pPr>
              <w:pStyle w:val="TableParagraph"/>
              <w:spacing w:before="42" w:line="242" w:lineRule="auto"/>
              <w:ind w:left="359" w:hanging="180"/>
              <w:rPr>
                <w:sz w:val="18"/>
              </w:rPr>
            </w:pPr>
            <w:r>
              <w:rPr>
                <w:sz w:val="18"/>
              </w:rPr>
              <w:t>а)</w:t>
            </w:r>
            <w:r>
              <w:rPr>
                <w:spacing w:val="-8"/>
                <w:sz w:val="18"/>
              </w:rPr>
              <w:t xml:space="preserve"> </w:t>
            </w:r>
            <w:r>
              <w:rPr>
                <w:sz w:val="18"/>
              </w:rPr>
              <w:t>із</w:t>
            </w:r>
            <w:r>
              <w:rPr>
                <w:spacing w:val="-9"/>
                <w:sz w:val="18"/>
              </w:rPr>
              <w:t xml:space="preserve"> </w:t>
            </w:r>
            <w:r>
              <w:rPr>
                <w:sz w:val="18"/>
              </w:rPr>
              <w:t>зберіганням</w:t>
            </w:r>
            <w:r>
              <w:rPr>
                <w:spacing w:val="-7"/>
                <w:sz w:val="18"/>
              </w:rPr>
              <w:t xml:space="preserve"> </w:t>
            </w:r>
            <w:r>
              <w:rPr>
                <w:sz w:val="18"/>
              </w:rPr>
              <w:t>одягу</w:t>
            </w:r>
            <w:r>
              <w:rPr>
                <w:spacing w:val="-9"/>
                <w:sz w:val="18"/>
              </w:rPr>
              <w:t xml:space="preserve"> </w:t>
            </w:r>
            <w:r>
              <w:rPr>
                <w:sz w:val="18"/>
              </w:rPr>
              <w:t>на</w:t>
            </w:r>
            <w:r>
              <w:rPr>
                <w:spacing w:val="-7"/>
                <w:sz w:val="18"/>
              </w:rPr>
              <w:t xml:space="preserve"> </w:t>
            </w:r>
            <w:r>
              <w:rPr>
                <w:sz w:val="18"/>
              </w:rPr>
              <w:t>гачках</w:t>
            </w:r>
            <w:r>
              <w:rPr>
                <w:spacing w:val="-11"/>
                <w:sz w:val="18"/>
              </w:rPr>
              <w:t xml:space="preserve"> </w:t>
            </w:r>
            <w:r>
              <w:rPr>
                <w:sz w:val="18"/>
              </w:rPr>
              <w:t>в</w:t>
            </w:r>
            <w:r>
              <w:rPr>
                <w:spacing w:val="-8"/>
                <w:sz w:val="18"/>
              </w:rPr>
              <w:t xml:space="preserve"> </w:t>
            </w:r>
            <w:r>
              <w:rPr>
                <w:sz w:val="18"/>
              </w:rPr>
              <w:t>гардеробі,</w:t>
            </w:r>
            <w:r>
              <w:rPr>
                <w:spacing w:val="-10"/>
                <w:sz w:val="18"/>
              </w:rPr>
              <w:t xml:space="preserve"> </w:t>
            </w:r>
            <w:r>
              <w:rPr>
                <w:sz w:val="18"/>
              </w:rPr>
              <w:t xml:space="preserve">що </w:t>
            </w:r>
            <w:r>
              <w:rPr>
                <w:spacing w:val="-2"/>
                <w:sz w:val="18"/>
              </w:rPr>
              <w:t>охороняється</w:t>
            </w:r>
          </w:p>
        </w:tc>
        <w:tc>
          <w:tcPr>
            <w:tcW w:w="2341" w:type="dxa"/>
            <w:tcBorders>
              <w:bottom w:val="nil"/>
            </w:tcBorders>
          </w:tcPr>
          <w:p w14:paraId="31B29FA2" w14:textId="77777777" w:rsidR="00A76B49" w:rsidRDefault="002455BA">
            <w:pPr>
              <w:pStyle w:val="TableParagraph"/>
              <w:spacing w:before="39"/>
              <w:ind w:left="15"/>
              <w:jc w:val="center"/>
              <w:rPr>
                <w:rFonts w:ascii="Arial MT"/>
                <w:sz w:val="18"/>
              </w:rPr>
            </w:pPr>
            <w:r>
              <w:rPr>
                <w:rFonts w:ascii="Arial MT"/>
                <w:spacing w:val="-5"/>
                <w:sz w:val="18"/>
              </w:rPr>
              <w:t>1,7</w:t>
            </w:r>
          </w:p>
        </w:tc>
        <w:tc>
          <w:tcPr>
            <w:tcW w:w="2382" w:type="dxa"/>
            <w:tcBorders>
              <w:bottom w:val="nil"/>
              <w:right w:val="single" w:sz="4" w:space="0" w:color="000000"/>
            </w:tcBorders>
          </w:tcPr>
          <w:p w14:paraId="2CA2C6C5" w14:textId="77777777" w:rsidR="00A76B49" w:rsidRDefault="002455BA">
            <w:pPr>
              <w:pStyle w:val="TableParagraph"/>
              <w:spacing w:before="39"/>
              <w:ind w:left="11" w:right="3"/>
              <w:jc w:val="center"/>
              <w:rPr>
                <w:rFonts w:ascii="Arial MT"/>
                <w:sz w:val="18"/>
              </w:rPr>
            </w:pPr>
            <w:r>
              <w:rPr>
                <w:rFonts w:ascii="Arial MT"/>
                <w:spacing w:val="-5"/>
                <w:sz w:val="18"/>
              </w:rPr>
              <w:t>2,1</w:t>
            </w:r>
          </w:p>
        </w:tc>
      </w:tr>
      <w:tr w:rsidR="00A76B49" w14:paraId="46C24406" w14:textId="77777777">
        <w:trPr>
          <w:trHeight w:val="344"/>
        </w:trPr>
        <w:tc>
          <w:tcPr>
            <w:tcW w:w="4861" w:type="dxa"/>
            <w:gridSpan w:val="2"/>
            <w:tcBorders>
              <w:top w:val="nil"/>
            </w:tcBorders>
          </w:tcPr>
          <w:p w14:paraId="33B6560D" w14:textId="77777777" w:rsidR="00A76B49" w:rsidRDefault="002455BA">
            <w:pPr>
              <w:pStyle w:val="TableParagraph"/>
              <w:spacing w:before="65"/>
              <w:ind w:left="179"/>
              <w:rPr>
                <w:sz w:val="18"/>
              </w:rPr>
            </w:pPr>
            <w:r>
              <w:rPr>
                <w:sz w:val="18"/>
              </w:rPr>
              <w:t>б)</w:t>
            </w:r>
            <w:r>
              <w:rPr>
                <w:spacing w:val="-7"/>
                <w:sz w:val="18"/>
              </w:rPr>
              <w:t xml:space="preserve"> </w:t>
            </w:r>
            <w:r>
              <w:rPr>
                <w:sz w:val="18"/>
              </w:rPr>
              <w:t>із</w:t>
            </w:r>
            <w:r>
              <w:rPr>
                <w:spacing w:val="-8"/>
                <w:sz w:val="18"/>
              </w:rPr>
              <w:t xml:space="preserve"> </w:t>
            </w:r>
            <w:r>
              <w:rPr>
                <w:sz w:val="18"/>
              </w:rPr>
              <w:t>зберіганням</w:t>
            </w:r>
            <w:r>
              <w:rPr>
                <w:spacing w:val="-6"/>
                <w:sz w:val="18"/>
              </w:rPr>
              <w:t xml:space="preserve"> </w:t>
            </w:r>
            <w:r>
              <w:rPr>
                <w:sz w:val="18"/>
              </w:rPr>
              <w:t>одягу</w:t>
            </w:r>
            <w:r>
              <w:rPr>
                <w:spacing w:val="-7"/>
                <w:sz w:val="18"/>
              </w:rPr>
              <w:t xml:space="preserve"> </w:t>
            </w:r>
            <w:r>
              <w:rPr>
                <w:sz w:val="18"/>
              </w:rPr>
              <w:t>в</w:t>
            </w:r>
            <w:r>
              <w:rPr>
                <w:spacing w:val="-7"/>
                <w:sz w:val="18"/>
              </w:rPr>
              <w:t xml:space="preserve"> </w:t>
            </w:r>
            <w:r>
              <w:rPr>
                <w:spacing w:val="-4"/>
                <w:sz w:val="18"/>
              </w:rPr>
              <w:t>шафах</w:t>
            </w:r>
          </w:p>
        </w:tc>
        <w:tc>
          <w:tcPr>
            <w:tcW w:w="2341" w:type="dxa"/>
            <w:tcBorders>
              <w:top w:val="nil"/>
            </w:tcBorders>
          </w:tcPr>
          <w:p w14:paraId="751007DD" w14:textId="77777777" w:rsidR="00A76B49" w:rsidRDefault="002455BA">
            <w:pPr>
              <w:pStyle w:val="TableParagraph"/>
              <w:spacing w:before="62"/>
              <w:ind w:left="15"/>
              <w:jc w:val="center"/>
              <w:rPr>
                <w:rFonts w:ascii="Arial MT"/>
                <w:sz w:val="18"/>
              </w:rPr>
            </w:pPr>
            <w:r>
              <w:rPr>
                <w:rFonts w:ascii="Arial MT"/>
                <w:spacing w:val="-5"/>
                <w:sz w:val="18"/>
              </w:rPr>
              <w:t>2,1</w:t>
            </w:r>
          </w:p>
        </w:tc>
        <w:tc>
          <w:tcPr>
            <w:tcW w:w="2382" w:type="dxa"/>
            <w:tcBorders>
              <w:top w:val="nil"/>
              <w:right w:val="single" w:sz="4" w:space="0" w:color="000000"/>
            </w:tcBorders>
          </w:tcPr>
          <w:p w14:paraId="030A8CA5" w14:textId="77777777" w:rsidR="00A76B49" w:rsidRDefault="002455BA">
            <w:pPr>
              <w:pStyle w:val="TableParagraph"/>
              <w:spacing w:before="62"/>
              <w:ind w:left="11" w:right="3"/>
              <w:jc w:val="center"/>
              <w:rPr>
                <w:rFonts w:ascii="Arial MT"/>
                <w:sz w:val="18"/>
              </w:rPr>
            </w:pPr>
            <w:r>
              <w:rPr>
                <w:rFonts w:ascii="Arial MT"/>
                <w:spacing w:val="-5"/>
                <w:sz w:val="18"/>
              </w:rPr>
              <w:t>3,8</w:t>
            </w:r>
          </w:p>
        </w:tc>
      </w:tr>
      <w:tr w:rsidR="00A76B49" w14:paraId="5C90B5EB" w14:textId="77777777">
        <w:trPr>
          <w:trHeight w:val="304"/>
        </w:trPr>
        <w:tc>
          <w:tcPr>
            <w:tcW w:w="4861" w:type="dxa"/>
            <w:gridSpan w:val="2"/>
          </w:tcPr>
          <w:p w14:paraId="25B868DC" w14:textId="77777777" w:rsidR="00A76B49" w:rsidRDefault="002455BA">
            <w:pPr>
              <w:pStyle w:val="TableParagraph"/>
              <w:spacing w:before="15"/>
              <w:ind w:left="40"/>
              <w:rPr>
                <w:rFonts w:ascii="Arial" w:hAnsi="Arial"/>
                <w:b/>
                <w:sz w:val="18"/>
              </w:rPr>
            </w:pPr>
            <w:r>
              <w:rPr>
                <w:rFonts w:ascii="Arial" w:hAnsi="Arial"/>
                <w:b/>
                <w:sz w:val="18"/>
              </w:rPr>
              <w:t>В.</w:t>
            </w:r>
            <w:r>
              <w:rPr>
                <w:rFonts w:ascii="Arial" w:hAnsi="Arial"/>
                <w:b/>
                <w:spacing w:val="69"/>
                <w:w w:val="150"/>
                <w:sz w:val="18"/>
              </w:rPr>
              <w:t xml:space="preserve"> </w:t>
            </w:r>
            <w:r>
              <w:rPr>
                <w:rFonts w:ascii="Arial" w:hAnsi="Arial"/>
                <w:b/>
                <w:sz w:val="18"/>
              </w:rPr>
              <w:t>ІНДИВІДУАЛЬНА</w:t>
            </w:r>
            <w:r>
              <w:rPr>
                <w:rFonts w:ascii="Arial" w:hAnsi="Arial"/>
                <w:b/>
                <w:spacing w:val="-5"/>
                <w:sz w:val="18"/>
              </w:rPr>
              <w:t xml:space="preserve"> </w:t>
            </w:r>
            <w:r>
              <w:rPr>
                <w:rFonts w:ascii="Arial" w:hAnsi="Arial"/>
                <w:b/>
                <w:sz w:val="18"/>
              </w:rPr>
              <w:t>КАБІНА</w:t>
            </w:r>
            <w:r>
              <w:rPr>
                <w:rFonts w:ascii="Arial" w:hAnsi="Arial"/>
                <w:b/>
                <w:spacing w:val="-4"/>
                <w:sz w:val="18"/>
              </w:rPr>
              <w:t xml:space="preserve"> </w:t>
            </w:r>
            <w:r>
              <w:rPr>
                <w:rFonts w:ascii="Arial" w:hAnsi="Arial"/>
                <w:b/>
                <w:sz w:val="18"/>
              </w:rPr>
              <w:t>ДЛЯ</w:t>
            </w:r>
            <w:r>
              <w:rPr>
                <w:rFonts w:ascii="Arial" w:hAnsi="Arial"/>
                <w:b/>
                <w:spacing w:val="-1"/>
                <w:sz w:val="18"/>
              </w:rPr>
              <w:t xml:space="preserve"> </w:t>
            </w:r>
            <w:r>
              <w:rPr>
                <w:rFonts w:ascii="Arial" w:hAnsi="Arial"/>
                <w:b/>
                <w:spacing w:val="-2"/>
                <w:sz w:val="18"/>
              </w:rPr>
              <w:t>ПЕРЕВДЯГАННЯ</w:t>
            </w:r>
          </w:p>
        </w:tc>
        <w:tc>
          <w:tcPr>
            <w:tcW w:w="2341" w:type="dxa"/>
          </w:tcPr>
          <w:p w14:paraId="2E9B7FC3" w14:textId="77777777" w:rsidR="00A76B49" w:rsidRDefault="002455BA">
            <w:pPr>
              <w:pStyle w:val="TableParagraph"/>
              <w:spacing w:before="20"/>
              <w:ind w:left="15"/>
              <w:jc w:val="center"/>
              <w:rPr>
                <w:rFonts w:ascii="Arial MT"/>
                <w:sz w:val="18"/>
              </w:rPr>
            </w:pPr>
            <w:r>
              <w:rPr>
                <w:rFonts w:ascii="Arial MT"/>
                <w:spacing w:val="-2"/>
                <w:sz w:val="18"/>
              </w:rPr>
              <w:t>1,5-</w:t>
            </w:r>
            <w:r>
              <w:rPr>
                <w:rFonts w:ascii="Arial MT"/>
                <w:spacing w:val="-5"/>
                <w:sz w:val="18"/>
              </w:rPr>
              <w:t>2,0</w:t>
            </w:r>
          </w:p>
        </w:tc>
        <w:tc>
          <w:tcPr>
            <w:tcW w:w="2382" w:type="dxa"/>
            <w:tcBorders>
              <w:right w:val="single" w:sz="4" w:space="0" w:color="000000"/>
            </w:tcBorders>
          </w:tcPr>
          <w:p w14:paraId="1E812C64" w14:textId="77777777" w:rsidR="00A76B49" w:rsidRDefault="002455BA">
            <w:pPr>
              <w:pStyle w:val="TableParagraph"/>
              <w:spacing w:before="20"/>
              <w:ind w:left="11" w:right="3"/>
              <w:jc w:val="center"/>
              <w:rPr>
                <w:rFonts w:ascii="Arial MT"/>
                <w:sz w:val="18"/>
              </w:rPr>
            </w:pPr>
            <w:r>
              <w:rPr>
                <w:rFonts w:ascii="Arial MT"/>
                <w:spacing w:val="-2"/>
                <w:sz w:val="18"/>
              </w:rPr>
              <w:t>4,0-</w:t>
            </w:r>
            <w:r>
              <w:rPr>
                <w:rFonts w:ascii="Arial MT"/>
                <w:spacing w:val="-5"/>
                <w:sz w:val="18"/>
              </w:rPr>
              <w:t>5,0</w:t>
            </w:r>
          </w:p>
        </w:tc>
      </w:tr>
      <w:tr w:rsidR="00A76B49" w14:paraId="2B41D200" w14:textId="77777777">
        <w:trPr>
          <w:trHeight w:val="486"/>
        </w:trPr>
        <w:tc>
          <w:tcPr>
            <w:tcW w:w="4861" w:type="dxa"/>
            <w:gridSpan w:val="2"/>
          </w:tcPr>
          <w:p w14:paraId="369FDE0D" w14:textId="77777777" w:rsidR="00A76B49" w:rsidRDefault="002455BA">
            <w:pPr>
              <w:pStyle w:val="TableParagraph"/>
              <w:spacing w:before="35"/>
              <w:ind w:left="359" w:hanging="320"/>
              <w:rPr>
                <w:rFonts w:ascii="Arial" w:hAnsi="Arial"/>
                <w:b/>
                <w:sz w:val="18"/>
              </w:rPr>
            </w:pPr>
            <w:r>
              <w:rPr>
                <w:rFonts w:ascii="Arial" w:hAnsi="Arial"/>
                <w:b/>
                <w:sz w:val="18"/>
              </w:rPr>
              <w:t>Г.</w:t>
            </w:r>
            <w:r>
              <w:rPr>
                <w:rFonts w:ascii="Arial" w:hAnsi="Arial"/>
                <w:b/>
                <w:spacing w:val="80"/>
                <w:sz w:val="18"/>
              </w:rPr>
              <w:t xml:space="preserve"> </w:t>
            </w:r>
            <w:r>
              <w:rPr>
                <w:rFonts w:ascii="Arial" w:hAnsi="Arial"/>
                <w:b/>
                <w:sz w:val="18"/>
              </w:rPr>
              <w:t>СІМЕЙНА</w:t>
            </w:r>
            <w:r>
              <w:rPr>
                <w:rFonts w:ascii="Arial" w:hAnsi="Arial"/>
                <w:b/>
                <w:spacing w:val="-8"/>
                <w:sz w:val="18"/>
              </w:rPr>
              <w:t xml:space="preserve"> </w:t>
            </w:r>
            <w:r>
              <w:rPr>
                <w:rFonts w:ascii="Arial" w:hAnsi="Arial"/>
                <w:b/>
                <w:sz w:val="18"/>
              </w:rPr>
              <w:t>РОЗДЯГАЛЬНЯ</w:t>
            </w:r>
            <w:r>
              <w:rPr>
                <w:rFonts w:ascii="Arial" w:hAnsi="Arial"/>
                <w:b/>
                <w:spacing w:val="-5"/>
                <w:sz w:val="18"/>
              </w:rPr>
              <w:t xml:space="preserve"> </w:t>
            </w:r>
            <w:r>
              <w:rPr>
                <w:rFonts w:ascii="Arial" w:hAnsi="Arial"/>
                <w:b/>
                <w:sz w:val="18"/>
              </w:rPr>
              <w:t>ДЛЯ</w:t>
            </w:r>
            <w:r>
              <w:rPr>
                <w:rFonts w:ascii="Arial" w:hAnsi="Arial"/>
                <w:b/>
                <w:spacing w:val="-5"/>
                <w:sz w:val="18"/>
              </w:rPr>
              <w:t xml:space="preserve"> </w:t>
            </w:r>
            <w:r>
              <w:rPr>
                <w:rFonts w:ascii="Arial" w:hAnsi="Arial"/>
                <w:b/>
                <w:sz w:val="18"/>
              </w:rPr>
              <w:t>ІНВАЛІДІВ</w:t>
            </w:r>
            <w:r>
              <w:rPr>
                <w:rFonts w:ascii="Arial" w:hAnsi="Arial"/>
                <w:b/>
                <w:spacing w:val="-5"/>
                <w:sz w:val="18"/>
              </w:rPr>
              <w:t xml:space="preserve"> </w:t>
            </w:r>
            <w:r>
              <w:rPr>
                <w:rFonts w:ascii="Arial" w:hAnsi="Arial"/>
                <w:b/>
                <w:sz w:val="18"/>
              </w:rPr>
              <w:t xml:space="preserve">І3 </w:t>
            </w:r>
            <w:r>
              <w:rPr>
                <w:rFonts w:ascii="Arial" w:hAnsi="Arial"/>
                <w:b/>
                <w:spacing w:val="-2"/>
                <w:sz w:val="18"/>
              </w:rPr>
              <w:t>СУПРОВОДОМ</w:t>
            </w:r>
          </w:p>
        </w:tc>
        <w:tc>
          <w:tcPr>
            <w:tcW w:w="4723" w:type="dxa"/>
            <w:gridSpan w:val="2"/>
            <w:tcBorders>
              <w:right w:val="single" w:sz="4" w:space="0" w:color="000000"/>
            </w:tcBorders>
          </w:tcPr>
          <w:p w14:paraId="2E165EDB" w14:textId="77777777" w:rsidR="00A76B49" w:rsidRDefault="002455BA">
            <w:pPr>
              <w:pStyle w:val="TableParagraph"/>
              <w:spacing w:before="121"/>
              <w:ind w:left="7"/>
              <w:jc w:val="center"/>
              <w:rPr>
                <w:rFonts w:ascii="Arial MT"/>
                <w:sz w:val="18"/>
              </w:rPr>
            </w:pPr>
            <w:r>
              <w:rPr>
                <w:rFonts w:ascii="Arial MT"/>
                <w:spacing w:val="-2"/>
                <w:sz w:val="18"/>
              </w:rPr>
              <w:t>6,0-</w:t>
            </w:r>
            <w:r>
              <w:rPr>
                <w:rFonts w:ascii="Arial MT"/>
                <w:spacing w:val="-5"/>
                <w:sz w:val="18"/>
              </w:rPr>
              <w:t>8,0</w:t>
            </w:r>
          </w:p>
        </w:tc>
      </w:tr>
      <w:tr w:rsidR="00A76B49" w14:paraId="111707ED" w14:textId="77777777">
        <w:trPr>
          <w:trHeight w:val="304"/>
        </w:trPr>
        <w:tc>
          <w:tcPr>
            <w:tcW w:w="4861" w:type="dxa"/>
            <w:gridSpan w:val="2"/>
          </w:tcPr>
          <w:p w14:paraId="172206B2" w14:textId="77777777" w:rsidR="00A76B49" w:rsidRDefault="002455BA">
            <w:pPr>
              <w:pStyle w:val="TableParagraph"/>
              <w:spacing w:before="13"/>
              <w:ind w:left="40"/>
              <w:rPr>
                <w:rFonts w:ascii="Arial" w:hAnsi="Arial"/>
                <w:b/>
                <w:sz w:val="18"/>
              </w:rPr>
            </w:pPr>
            <w:r>
              <w:rPr>
                <w:rFonts w:ascii="Arial" w:hAnsi="Arial"/>
                <w:b/>
                <w:sz w:val="18"/>
              </w:rPr>
              <w:t>Д.</w:t>
            </w:r>
            <w:r>
              <w:rPr>
                <w:rFonts w:ascii="Arial" w:hAnsi="Arial"/>
                <w:b/>
                <w:spacing w:val="67"/>
                <w:w w:val="150"/>
                <w:sz w:val="18"/>
              </w:rPr>
              <w:t xml:space="preserve"> </w:t>
            </w:r>
            <w:r>
              <w:rPr>
                <w:rFonts w:ascii="Arial" w:hAnsi="Arial"/>
                <w:b/>
                <w:sz w:val="18"/>
              </w:rPr>
              <w:t>ПРИМІЩЕННЯ</w:t>
            </w:r>
            <w:r>
              <w:rPr>
                <w:rFonts w:ascii="Arial" w:hAnsi="Arial"/>
                <w:b/>
                <w:spacing w:val="-2"/>
                <w:sz w:val="18"/>
              </w:rPr>
              <w:t xml:space="preserve"> </w:t>
            </w:r>
            <w:r>
              <w:rPr>
                <w:rFonts w:ascii="Arial" w:hAnsi="Arial"/>
                <w:b/>
                <w:sz w:val="18"/>
              </w:rPr>
              <w:t>ГАРДЕРОБА,</w:t>
            </w:r>
            <w:r>
              <w:rPr>
                <w:rFonts w:ascii="Arial" w:hAnsi="Arial"/>
                <w:b/>
                <w:spacing w:val="-2"/>
                <w:sz w:val="18"/>
              </w:rPr>
              <w:t xml:space="preserve"> </w:t>
            </w:r>
            <w:r>
              <w:rPr>
                <w:rFonts w:ascii="Arial" w:hAnsi="Arial"/>
                <w:b/>
                <w:sz w:val="18"/>
              </w:rPr>
              <w:t>ЩО</w:t>
            </w:r>
            <w:r>
              <w:rPr>
                <w:rFonts w:ascii="Arial" w:hAnsi="Arial"/>
                <w:b/>
                <w:spacing w:val="-3"/>
                <w:sz w:val="18"/>
              </w:rPr>
              <w:t xml:space="preserve"> </w:t>
            </w:r>
            <w:r>
              <w:rPr>
                <w:rFonts w:ascii="Arial" w:hAnsi="Arial"/>
                <w:b/>
                <w:spacing w:val="-2"/>
                <w:sz w:val="18"/>
              </w:rPr>
              <w:t>ОХОРОНЯЄТЬСЯ</w:t>
            </w:r>
          </w:p>
        </w:tc>
        <w:tc>
          <w:tcPr>
            <w:tcW w:w="2341" w:type="dxa"/>
          </w:tcPr>
          <w:p w14:paraId="0F679317" w14:textId="77777777" w:rsidR="00A76B49" w:rsidRDefault="002455BA">
            <w:pPr>
              <w:pStyle w:val="TableParagraph"/>
              <w:spacing w:before="18"/>
              <w:ind w:left="15"/>
              <w:jc w:val="center"/>
              <w:rPr>
                <w:rFonts w:ascii="Arial MT"/>
                <w:sz w:val="18"/>
              </w:rPr>
            </w:pPr>
            <w:r>
              <w:rPr>
                <w:rFonts w:ascii="Arial MT"/>
                <w:spacing w:val="-5"/>
                <w:sz w:val="18"/>
              </w:rPr>
              <w:t>0,5</w:t>
            </w:r>
          </w:p>
        </w:tc>
        <w:tc>
          <w:tcPr>
            <w:tcW w:w="2382" w:type="dxa"/>
            <w:tcBorders>
              <w:right w:val="single" w:sz="4" w:space="0" w:color="000000"/>
            </w:tcBorders>
          </w:tcPr>
          <w:p w14:paraId="13828438" w14:textId="77777777" w:rsidR="00A76B49" w:rsidRDefault="002455BA">
            <w:pPr>
              <w:pStyle w:val="TableParagraph"/>
              <w:spacing w:before="18"/>
              <w:ind w:left="11" w:right="3"/>
              <w:jc w:val="center"/>
              <w:rPr>
                <w:rFonts w:ascii="Arial MT"/>
                <w:sz w:val="18"/>
              </w:rPr>
            </w:pPr>
            <w:r>
              <w:rPr>
                <w:rFonts w:ascii="Arial MT"/>
                <w:spacing w:val="-5"/>
                <w:sz w:val="18"/>
              </w:rPr>
              <w:t>0,5</w:t>
            </w:r>
          </w:p>
        </w:tc>
      </w:tr>
      <w:tr w:rsidR="00A76B49" w14:paraId="147AB3F5" w14:textId="77777777">
        <w:trPr>
          <w:trHeight w:val="320"/>
        </w:trPr>
        <w:tc>
          <w:tcPr>
            <w:tcW w:w="4861" w:type="dxa"/>
            <w:gridSpan w:val="2"/>
          </w:tcPr>
          <w:p w14:paraId="3B97CFB0" w14:textId="77777777" w:rsidR="00A76B49" w:rsidRDefault="002455BA">
            <w:pPr>
              <w:pStyle w:val="TableParagraph"/>
              <w:spacing w:before="35"/>
              <w:ind w:left="40"/>
              <w:rPr>
                <w:rFonts w:ascii="Arial" w:hAnsi="Arial"/>
                <w:b/>
                <w:sz w:val="18"/>
              </w:rPr>
            </w:pPr>
            <w:r>
              <w:rPr>
                <w:rFonts w:ascii="Arial" w:hAnsi="Arial"/>
                <w:b/>
                <w:sz w:val="18"/>
              </w:rPr>
              <w:t>Е.</w:t>
            </w:r>
            <w:r>
              <w:rPr>
                <w:rFonts w:ascii="Arial" w:hAnsi="Arial"/>
                <w:b/>
                <w:spacing w:val="71"/>
                <w:w w:val="150"/>
                <w:sz w:val="18"/>
              </w:rPr>
              <w:t xml:space="preserve"> </w:t>
            </w:r>
            <w:r>
              <w:rPr>
                <w:rFonts w:ascii="Arial" w:hAnsi="Arial"/>
                <w:b/>
                <w:sz w:val="18"/>
              </w:rPr>
              <w:t>ЗОНА</w:t>
            </w:r>
            <w:r>
              <w:rPr>
                <w:rFonts w:ascii="Arial" w:hAnsi="Arial"/>
                <w:b/>
                <w:spacing w:val="-4"/>
                <w:sz w:val="18"/>
              </w:rPr>
              <w:t xml:space="preserve"> </w:t>
            </w:r>
            <w:r>
              <w:rPr>
                <w:rFonts w:ascii="Arial" w:hAnsi="Arial"/>
                <w:b/>
                <w:sz w:val="18"/>
              </w:rPr>
              <w:t>ДЛЯ</w:t>
            </w:r>
            <w:r>
              <w:rPr>
                <w:rFonts w:ascii="Arial" w:hAnsi="Arial"/>
                <w:b/>
                <w:spacing w:val="-1"/>
                <w:sz w:val="18"/>
              </w:rPr>
              <w:t xml:space="preserve"> </w:t>
            </w:r>
            <w:r>
              <w:rPr>
                <w:rFonts w:ascii="Arial" w:hAnsi="Arial"/>
                <w:b/>
                <w:sz w:val="18"/>
              </w:rPr>
              <w:t xml:space="preserve">ЗБЕРІГАННЯ </w:t>
            </w:r>
            <w:r>
              <w:rPr>
                <w:rFonts w:ascii="Arial" w:hAnsi="Arial"/>
                <w:b/>
                <w:spacing w:val="-2"/>
                <w:sz w:val="18"/>
              </w:rPr>
              <w:t>КОЛЯСОК</w:t>
            </w:r>
          </w:p>
        </w:tc>
        <w:tc>
          <w:tcPr>
            <w:tcW w:w="2341" w:type="dxa"/>
          </w:tcPr>
          <w:p w14:paraId="4A075C71" w14:textId="77777777" w:rsidR="00A76B49" w:rsidRDefault="002455BA">
            <w:pPr>
              <w:pStyle w:val="TableParagraph"/>
              <w:spacing w:before="39"/>
              <w:ind w:left="15" w:right="4"/>
              <w:jc w:val="center"/>
              <w:rPr>
                <w:rFonts w:ascii="Arial MT"/>
                <w:sz w:val="18"/>
              </w:rPr>
            </w:pPr>
            <w:r>
              <w:rPr>
                <w:rFonts w:ascii="Arial MT"/>
                <w:spacing w:val="-10"/>
                <w:sz w:val="18"/>
              </w:rPr>
              <w:t>-</w:t>
            </w:r>
          </w:p>
        </w:tc>
        <w:tc>
          <w:tcPr>
            <w:tcW w:w="2382" w:type="dxa"/>
            <w:tcBorders>
              <w:right w:val="single" w:sz="4" w:space="0" w:color="000000"/>
            </w:tcBorders>
          </w:tcPr>
          <w:p w14:paraId="17723C29" w14:textId="77777777" w:rsidR="00A76B49" w:rsidRDefault="002455BA">
            <w:pPr>
              <w:pStyle w:val="TableParagraph"/>
              <w:spacing w:before="39"/>
              <w:ind w:left="11" w:right="3"/>
              <w:jc w:val="center"/>
              <w:rPr>
                <w:rFonts w:ascii="Arial MT"/>
                <w:sz w:val="18"/>
              </w:rPr>
            </w:pPr>
            <w:r>
              <w:rPr>
                <w:rFonts w:ascii="Arial MT"/>
                <w:spacing w:val="-5"/>
                <w:sz w:val="18"/>
              </w:rPr>
              <w:t>0,8</w:t>
            </w:r>
          </w:p>
        </w:tc>
      </w:tr>
      <w:tr w:rsidR="00A76B49" w14:paraId="294AD3A2" w14:textId="77777777">
        <w:trPr>
          <w:trHeight w:val="221"/>
        </w:trPr>
        <w:tc>
          <w:tcPr>
            <w:tcW w:w="1846" w:type="dxa"/>
            <w:tcBorders>
              <w:bottom w:val="single" w:sz="8" w:space="0" w:color="000000"/>
              <w:right w:val="nil"/>
            </w:tcBorders>
          </w:tcPr>
          <w:p w14:paraId="42568749" w14:textId="77777777" w:rsidR="00A76B49" w:rsidRDefault="00A76B49">
            <w:pPr>
              <w:pStyle w:val="TableParagraph"/>
              <w:rPr>
                <w:rFonts w:ascii="Times New Roman"/>
                <w:sz w:val="14"/>
              </w:rPr>
            </w:pPr>
          </w:p>
        </w:tc>
        <w:tc>
          <w:tcPr>
            <w:tcW w:w="7738" w:type="dxa"/>
            <w:gridSpan w:val="3"/>
            <w:tcBorders>
              <w:left w:val="nil"/>
              <w:bottom w:val="nil"/>
              <w:right w:val="single" w:sz="4" w:space="0" w:color="000000"/>
            </w:tcBorders>
          </w:tcPr>
          <w:p w14:paraId="0C90C7BA" w14:textId="77777777" w:rsidR="00A76B49" w:rsidRDefault="00A76B49">
            <w:pPr>
              <w:pStyle w:val="TableParagraph"/>
              <w:rPr>
                <w:rFonts w:ascii="Times New Roman"/>
                <w:sz w:val="14"/>
              </w:rPr>
            </w:pPr>
          </w:p>
        </w:tc>
      </w:tr>
      <w:tr w:rsidR="00A76B49" w14:paraId="0E44417F" w14:textId="77777777">
        <w:trPr>
          <w:trHeight w:val="350"/>
        </w:trPr>
        <w:tc>
          <w:tcPr>
            <w:tcW w:w="9584" w:type="dxa"/>
            <w:gridSpan w:val="4"/>
            <w:tcBorders>
              <w:top w:val="nil"/>
              <w:right w:val="single" w:sz="4" w:space="0" w:color="000000"/>
            </w:tcBorders>
          </w:tcPr>
          <w:p w14:paraId="36A5B602" w14:textId="77777777" w:rsidR="00A76B49" w:rsidRDefault="002455BA">
            <w:pPr>
              <w:pStyle w:val="TableParagraph"/>
              <w:spacing w:before="40"/>
              <w:ind w:left="40"/>
              <w:rPr>
                <w:rFonts w:ascii="Arial MT" w:hAnsi="Arial MT"/>
                <w:sz w:val="18"/>
              </w:rPr>
            </w:pPr>
            <w:r>
              <w:rPr>
                <w:rFonts w:ascii="Arial" w:hAnsi="Arial"/>
                <w:b/>
                <w:sz w:val="18"/>
              </w:rPr>
              <w:t>Примітка.</w:t>
            </w:r>
            <w:r>
              <w:rPr>
                <w:rFonts w:ascii="Arial" w:hAnsi="Arial"/>
                <w:b/>
                <w:spacing w:val="-9"/>
                <w:sz w:val="18"/>
              </w:rPr>
              <w:t xml:space="preserve"> </w:t>
            </w:r>
            <w:r>
              <w:rPr>
                <w:sz w:val="18"/>
              </w:rPr>
              <w:t>Для</w:t>
            </w:r>
            <w:r>
              <w:rPr>
                <w:spacing w:val="-6"/>
                <w:sz w:val="18"/>
              </w:rPr>
              <w:t xml:space="preserve"> </w:t>
            </w:r>
            <w:r>
              <w:rPr>
                <w:sz w:val="18"/>
              </w:rPr>
              <w:t>роздягальні</w:t>
            </w:r>
            <w:r>
              <w:rPr>
                <w:spacing w:val="-6"/>
                <w:sz w:val="18"/>
              </w:rPr>
              <w:t xml:space="preserve"> </w:t>
            </w:r>
            <w:r>
              <w:rPr>
                <w:sz w:val="18"/>
              </w:rPr>
              <w:t>на</w:t>
            </w:r>
            <w:r>
              <w:rPr>
                <w:spacing w:val="-5"/>
                <w:sz w:val="18"/>
              </w:rPr>
              <w:t xml:space="preserve"> </w:t>
            </w:r>
            <w:r>
              <w:rPr>
                <w:sz w:val="18"/>
              </w:rPr>
              <w:t>40</w:t>
            </w:r>
            <w:r>
              <w:rPr>
                <w:spacing w:val="-6"/>
                <w:sz w:val="18"/>
              </w:rPr>
              <w:t xml:space="preserve"> </w:t>
            </w:r>
            <w:r>
              <w:rPr>
                <w:sz w:val="18"/>
              </w:rPr>
              <w:t>осіб</w:t>
            </w:r>
            <w:r>
              <w:rPr>
                <w:spacing w:val="-7"/>
                <w:sz w:val="18"/>
              </w:rPr>
              <w:t xml:space="preserve"> </w:t>
            </w:r>
            <w:r>
              <w:rPr>
                <w:sz w:val="18"/>
              </w:rPr>
              <w:t>та</w:t>
            </w:r>
            <w:r>
              <w:rPr>
                <w:spacing w:val="-8"/>
                <w:sz w:val="18"/>
              </w:rPr>
              <w:t xml:space="preserve"> </w:t>
            </w:r>
            <w:r>
              <w:rPr>
                <w:sz w:val="18"/>
              </w:rPr>
              <w:t>більше</w:t>
            </w:r>
            <w:r>
              <w:rPr>
                <w:spacing w:val="-8"/>
                <w:sz w:val="18"/>
              </w:rPr>
              <w:t xml:space="preserve"> </w:t>
            </w:r>
            <w:r>
              <w:rPr>
                <w:sz w:val="18"/>
              </w:rPr>
              <w:t>допускається</w:t>
            </w:r>
            <w:r>
              <w:rPr>
                <w:spacing w:val="-6"/>
                <w:sz w:val="18"/>
              </w:rPr>
              <w:t xml:space="preserve"> </w:t>
            </w:r>
            <w:r>
              <w:rPr>
                <w:sz w:val="18"/>
              </w:rPr>
              <w:t>скорочення</w:t>
            </w:r>
            <w:r>
              <w:rPr>
                <w:spacing w:val="-5"/>
                <w:sz w:val="18"/>
              </w:rPr>
              <w:t xml:space="preserve"> </w:t>
            </w:r>
            <w:r>
              <w:rPr>
                <w:sz w:val="18"/>
              </w:rPr>
              <w:t>площі</w:t>
            </w:r>
            <w:r>
              <w:rPr>
                <w:spacing w:val="-6"/>
                <w:sz w:val="18"/>
              </w:rPr>
              <w:t xml:space="preserve"> </w:t>
            </w:r>
            <w:r>
              <w:rPr>
                <w:sz w:val="18"/>
              </w:rPr>
              <w:t>на</w:t>
            </w:r>
            <w:r>
              <w:rPr>
                <w:spacing w:val="-6"/>
                <w:sz w:val="18"/>
              </w:rPr>
              <w:t xml:space="preserve"> </w:t>
            </w:r>
            <w:r>
              <w:rPr>
                <w:sz w:val="18"/>
              </w:rPr>
              <w:t>10</w:t>
            </w:r>
            <w:r>
              <w:rPr>
                <w:spacing w:val="-8"/>
                <w:sz w:val="18"/>
              </w:rPr>
              <w:t xml:space="preserve"> </w:t>
            </w:r>
            <w:r>
              <w:rPr>
                <w:rFonts w:ascii="Arial MT" w:hAnsi="Arial MT"/>
                <w:sz w:val="18"/>
              </w:rPr>
              <w:t>-</w:t>
            </w:r>
            <w:r>
              <w:rPr>
                <w:rFonts w:ascii="Arial MT" w:hAnsi="Arial MT"/>
                <w:spacing w:val="-4"/>
                <w:sz w:val="18"/>
              </w:rPr>
              <w:t>15%.</w:t>
            </w:r>
          </w:p>
        </w:tc>
      </w:tr>
    </w:tbl>
    <w:p w14:paraId="4D809163" w14:textId="043E9BFF" w:rsidR="00D96968" w:rsidRDefault="00D96968">
      <w:pPr>
        <w:pStyle w:val="1"/>
        <w:ind w:right="541"/>
        <w:rPr>
          <w:rFonts w:ascii="Arial" w:hAnsi="Arial" w:cs="Arial"/>
          <w:sz w:val="20"/>
          <w:szCs w:val="20"/>
        </w:rPr>
      </w:pPr>
      <w:bookmarkStart w:id="68" w:name="ДОДАТОК_У"/>
      <w:bookmarkEnd w:id="68"/>
      <w:r>
        <w:rPr>
          <w:rFonts w:ascii="Arial" w:hAnsi="Arial" w:cs="Arial"/>
          <w:sz w:val="20"/>
          <w:szCs w:val="20"/>
        </w:rPr>
        <w:br w:type="page"/>
      </w:r>
    </w:p>
    <w:p w14:paraId="70F3282D" w14:textId="77777777" w:rsidR="00D96968" w:rsidRDefault="00D96968">
      <w:pPr>
        <w:pStyle w:val="1"/>
        <w:ind w:right="541"/>
        <w:rPr>
          <w:rFonts w:ascii="Arial" w:hAnsi="Arial" w:cs="Arial"/>
          <w:sz w:val="20"/>
          <w:szCs w:val="20"/>
        </w:rPr>
      </w:pPr>
    </w:p>
    <w:p w14:paraId="43F57A34" w14:textId="69C1DE78" w:rsidR="00A76B49" w:rsidRPr="005F6C1D" w:rsidRDefault="002455BA">
      <w:pPr>
        <w:pStyle w:val="1"/>
        <w:ind w:right="541"/>
        <w:rPr>
          <w:rFonts w:ascii="Arial" w:hAnsi="Arial" w:cs="Arial"/>
          <w:sz w:val="20"/>
          <w:szCs w:val="20"/>
        </w:rPr>
      </w:pPr>
      <w:r w:rsidRPr="005F6C1D">
        <w:rPr>
          <w:rFonts w:ascii="Arial" w:hAnsi="Arial" w:cs="Arial"/>
          <w:sz w:val="20"/>
          <w:szCs w:val="20"/>
        </w:rPr>
        <w:t xml:space="preserve">ДОДАТОК </w:t>
      </w:r>
      <w:r w:rsidRPr="005F6C1D">
        <w:rPr>
          <w:rFonts w:ascii="Arial" w:hAnsi="Arial" w:cs="Arial"/>
          <w:spacing w:val="-10"/>
          <w:sz w:val="20"/>
          <w:szCs w:val="20"/>
        </w:rPr>
        <w:t>У</w:t>
      </w:r>
    </w:p>
    <w:p w14:paraId="3B5E021F" w14:textId="77777777" w:rsidR="00A76B49" w:rsidRPr="005F6C1D" w:rsidRDefault="002455BA">
      <w:pPr>
        <w:pStyle w:val="2"/>
        <w:rPr>
          <w:rFonts w:ascii="Arial" w:hAnsi="Arial" w:cs="Arial"/>
          <w:sz w:val="20"/>
          <w:szCs w:val="20"/>
        </w:rPr>
      </w:pPr>
      <w:r w:rsidRPr="005F6C1D">
        <w:rPr>
          <w:rFonts w:ascii="Arial" w:hAnsi="Arial" w:cs="Arial"/>
          <w:spacing w:val="-2"/>
          <w:sz w:val="20"/>
          <w:szCs w:val="20"/>
        </w:rPr>
        <w:t>(рекомендований)</w:t>
      </w:r>
    </w:p>
    <w:p w14:paraId="208421F3" w14:textId="77777777" w:rsidR="00A76B49" w:rsidRDefault="002455BA">
      <w:pPr>
        <w:pStyle w:val="4"/>
        <w:spacing w:before="275"/>
        <w:ind w:left="2286" w:hanging="1440"/>
      </w:pPr>
      <w:r w:rsidRPr="005F6C1D">
        <w:rPr>
          <w:rFonts w:ascii="Arial" w:hAnsi="Arial" w:cs="Arial"/>
          <w:sz w:val="20"/>
          <w:szCs w:val="20"/>
        </w:rPr>
        <w:t>Таблиця</w:t>
      </w:r>
      <w:r w:rsidRPr="005F6C1D">
        <w:rPr>
          <w:rFonts w:ascii="Arial" w:hAnsi="Arial" w:cs="Arial"/>
          <w:spacing w:val="-4"/>
          <w:sz w:val="20"/>
          <w:szCs w:val="20"/>
        </w:rPr>
        <w:t xml:space="preserve"> </w:t>
      </w:r>
      <w:r w:rsidRPr="005F6C1D">
        <w:rPr>
          <w:rFonts w:ascii="Arial" w:hAnsi="Arial" w:cs="Arial"/>
          <w:sz w:val="20"/>
          <w:szCs w:val="20"/>
        </w:rPr>
        <w:t>У.1</w:t>
      </w:r>
      <w:r w:rsidRPr="005F6C1D">
        <w:rPr>
          <w:rFonts w:ascii="Arial" w:hAnsi="Arial" w:cs="Arial"/>
          <w:spacing w:val="-4"/>
          <w:sz w:val="20"/>
          <w:szCs w:val="20"/>
        </w:rPr>
        <w:t xml:space="preserve"> </w:t>
      </w:r>
      <w:r w:rsidRPr="005F6C1D">
        <w:rPr>
          <w:rFonts w:ascii="Arial" w:hAnsi="Arial" w:cs="Arial"/>
          <w:sz w:val="20"/>
          <w:szCs w:val="20"/>
        </w:rPr>
        <w:t>-</w:t>
      </w:r>
      <w:r w:rsidRPr="005F6C1D">
        <w:rPr>
          <w:rFonts w:ascii="Arial" w:hAnsi="Arial" w:cs="Arial"/>
          <w:spacing w:val="-3"/>
          <w:sz w:val="20"/>
          <w:szCs w:val="20"/>
        </w:rPr>
        <w:t xml:space="preserve"> </w:t>
      </w:r>
      <w:r w:rsidRPr="005F6C1D">
        <w:rPr>
          <w:rFonts w:ascii="Arial" w:hAnsi="Arial" w:cs="Arial"/>
          <w:sz w:val="20"/>
          <w:szCs w:val="20"/>
        </w:rPr>
        <w:t>СКЛАД</w:t>
      </w:r>
      <w:r w:rsidRPr="005F6C1D">
        <w:rPr>
          <w:rFonts w:ascii="Arial" w:hAnsi="Arial" w:cs="Arial"/>
          <w:spacing w:val="-5"/>
          <w:sz w:val="20"/>
          <w:szCs w:val="20"/>
        </w:rPr>
        <w:t xml:space="preserve"> </w:t>
      </w:r>
      <w:r w:rsidRPr="005F6C1D">
        <w:rPr>
          <w:rFonts w:ascii="Arial" w:hAnsi="Arial" w:cs="Arial"/>
          <w:sz w:val="20"/>
          <w:szCs w:val="20"/>
        </w:rPr>
        <w:t>І</w:t>
      </w:r>
      <w:r w:rsidRPr="005F6C1D">
        <w:rPr>
          <w:rFonts w:ascii="Arial" w:hAnsi="Arial" w:cs="Arial"/>
          <w:spacing w:val="-6"/>
          <w:sz w:val="20"/>
          <w:szCs w:val="20"/>
        </w:rPr>
        <w:t xml:space="preserve"> </w:t>
      </w:r>
      <w:r w:rsidRPr="005F6C1D">
        <w:rPr>
          <w:rFonts w:ascii="Arial" w:hAnsi="Arial" w:cs="Arial"/>
          <w:sz w:val="20"/>
          <w:szCs w:val="20"/>
        </w:rPr>
        <w:t>ПЛОЩІ</w:t>
      </w:r>
      <w:r w:rsidRPr="005F6C1D">
        <w:rPr>
          <w:rFonts w:ascii="Arial" w:hAnsi="Arial" w:cs="Arial"/>
          <w:spacing w:val="-4"/>
          <w:sz w:val="20"/>
          <w:szCs w:val="20"/>
        </w:rPr>
        <w:t xml:space="preserve"> </w:t>
      </w:r>
      <w:r w:rsidRPr="005F6C1D">
        <w:rPr>
          <w:rFonts w:ascii="Arial" w:hAnsi="Arial" w:cs="Arial"/>
          <w:sz w:val="20"/>
          <w:szCs w:val="20"/>
        </w:rPr>
        <w:t>ПРИМІЩЕНЬ</w:t>
      </w:r>
      <w:r w:rsidRPr="005F6C1D">
        <w:rPr>
          <w:rFonts w:ascii="Arial" w:hAnsi="Arial" w:cs="Arial"/>
          <w:spacing w:val="-4"/>
          <w:sz w:val="20"/>
          <w:szCs w:val="20"/>
        </w:rPr>
        <w:t xml:space="preserve"> </w:t>
      </w:r>
      <w:r w:rsidRPr="005F6C1D">
        <w:rPr>
          <w:rFonts w:ascii="Arial" w:hAnsi="Arial" w:cs="Arial"/>
          <w:sz w:val="20"/>
          <w:szCs w:val="20"/>
        </w:rPr>
        <w:t>МЕДИКО-ВІДНОВЛЮВАЛЬНИХ ЦЕНТРІВ, У ТОМУ ЧИСЛІ ДЛЯ ІНВАЛІДІВ</w:t>
      </w:r>
    </w:p>
    <w:p w14:paraId="08173415" w14:textId="77777777" w:rsidR="00A76B49" w:rsidRDefault="00A76B49">
      <w:pPr>
        <w:pStyle w:val="a3"/>
        <w:spacing w:before="48"/>
        <w:rPr>
          <w:b/>
          <w:sz w:val="20"/>
        </w:rPr>
      </w:pPr>
    </w:p>
    <w:tbl>
      <w:tblPr>
        <w:tblStyle w:val="TableNormal"/>
        <w:tblW w:w="0" w:type="auto"/>
        <w:tblInd w:w="1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24"/>
        <w:gridCol w:w="2355"/>
        <w:gridCol w:w="1051"/>
        <w:gridCol w:w="1349"/>
      </w:tblGrid>
      <w:tr w:rsidR="00A76B49" w14:paraId="7F5C6DFA" w14:textId="77777777">
        <w:trPr>
          <w:trHeight w:val="323"/>
        </w:trPr>
        <w:tc>
          <w:tcPr>
            <w:tcW w:w="5024" w:type="dxa"/>
            <w:vMerge w:val="restart"/>
          </w:tcPr>
          <w:p w14:paraId="7D35C412" w14:textId="77777777" w:rsidR="00A76B49" w:rsidRDefault="002455BA">
            <w:pPr>
              <w:pStyle w:val="TableParagraph"/>
              <w:spacing w:line="227" w:lineRule="exact"/>
              <w:ind w:left="1146"/>
              <w:rPr>
                <w:rFonts w:ascii="Arial" w:hAnsi="Arial"/>
                <w:b/>
                <w:sz w:val="20"/>
              </w:rPr>
            </w:pPr>
            <w:r>
              <w:rPr>
                <w:rFonts w:ascii="Arial" w:hAnsi="Arial"/>
                <w:b/>
                <w:spacing w:val="-2"/>
                <w:sz w:val="20"/>
              </w:rPr>
              <w:t>Найменування</w:t>
            </w:r>
            <w:r>
              <w:rPr>
                <w:rFonts w:ascii="Arial" w:hAnsi="Arial"/>
                <w:b/>
                <w:spacing w:val="8"/>
                <w:sz w:val="20"/>
              </w:rPr>
              <w:t xml:space="preserve"> </w:t>
            </w:r>
            <w:r>
              <w:rPr>
                <w:rFonts w:ascii="Arial" w:hAnsi="Arial"/>
                <w:b/>
                <w:spacing w:val="-2"/>
                <w:sz w:val="20"/>
              </w:rPr>
              <w:t>приміщення</w:t>
            </w:r>
          </w:p>
        </w:tc>
        <w:tc>
          <w:tcPr>
            <w:tcW w:w="4755" w:type="dxa"/>
            <w:gridSpan w:val="3"/>
          </w:tcPr>
          <w:p w14:paraId="12AFDA75" w14:textId="77777777" w:rsidR="00A76B49" w:rsidRDefault="002455BA">
            <w:pPr>
              <w:pStyle w:val="TableParagraph"/>
              <w:spacing w:line="227" w:lineRule="exact"/>
              <w:ind w:left="111"/>
              <w:rPr>
                <w:rFonts w:ascii="Arial" w:hAnsi="Arial"/>
                <w:b/>
                <w:sz w:val="20"/>
              </w:rPr>
            </w:pPr>
            <w:r>
              <w:rPr>
                <w:rFonts w:ascii="Arial" w:hAnsi="Arial"/>
                <w:b/>
                <w:sz w:val="20"/>
              </w:rPr>
              <w:t>Площа</w:t>
            </w:r>
            <w:r>
              <w:rPr>
                <w:rFonts w:ascii="Arial" w:hAnsi="Arial"/>
                <w:b/>
                <w:spacing w:val="-8"/>
                <w:sz w:val="20"/>
              </w:rPr>
              <w:t xml:space="preserve"> </w:t>
            </w:r>
            <w:r>
              <w:rPr>
                <w:rFonts w:ascii="Arial" w:hAnsi="Arial"/>
                <w:b/>
                <w:sz w:val="20"/>
              </w:rPr>
              <w:t>для</w:t>
            </w:r>
            <w:r>
              <w:rPr>
                <w:rFonts w:ascii="Arial" w:hAnsi="Arial"/>
                <w:b/>
                <w:spacing w:val="-8"/>
                <w:sz w:val="20"/>
              </w:rPr>
              <w:t xml:space="preserve"> </w:t>
            </w:r>
            <w:r>
              <w:rPr>
                <w:rFonts w:ascii="Arial" w:hAnsi="Arial"/>
                <w:b/>
                <w:sz w:val="20"/>
              </w:rPr>
              <w:t>спортивних</w:t>
            </w:r>
            <w:r>
              <w:rPr>
                <w:rFonts w:ascii="Arial" w:hAnsi="Arial"/>
                <w:b/>
                <w:spacing w:val="-8"/>
                <w:sz w:val="20"/>
              </w:rPr>
              <w:t xml:space="preserve"> </w:t>
            </w:r>
            <w:r>
              <w:rPr>
                <w:rFonts w:ascii="Arial" w:hAnsi="Arial"/>
                <w:b/>
                <w:sz w:val="20"/>
              </w:rPr>
              <w:t>центрів,</w:t>
            </w:r>
            <w:r>
              <w:rPr>
                <w:rFonts w:ascii="Arial" w:hAnsi="Arial"/>
                <w:b/>
                <w:spacing w:val="-7"/>
                <w:sz w:val="20"/>
              </w:rPr>
              <w:t xml:space="preserve"> </w:t>
            </w:r>
            <w:r>
              <w:rPr>
                <w:rFonts w:ascii="Arial" w:hAnsi="Arial"/>
                <w:b/>
                <w:sz w:val="20"/>
              </w:rPr>
              <w:t>не</w:t>
            </w:r>
            <w:r>
              <w:rPr>
                <w:rFonts w:ascii="Arial" w:hAnsi="Arial"/>
                <w:b/>
                <w:spacing w:val="-8"/>
                <w:sz w:val="20"/>
              </w:rPr>
              <w:t xml:space="preserve"> </w:t>
            </w:r>
            <w:r>
              <w:rPr>
                <w:rFonts w:ascii="Arial" w:hAnsi="Arial"/>
                <w:b/>
                <w:sz w:val="20"/>
              </w:rPr>
              <w:t>менше,</w:t>
            </w:r>
            <w:r>
              <w:rPr>
                <w:rFonts w:ascii="Arial" w:hAnsi="Arial"/>
                <w:b/>
                <w:spacing w:val="-7"/>
                <w:sz w:val="20"/>
              </w:rPr>
              <w:t xml:space="preserve"> </w:t>
            </w:r>
            <w:r>
              <w:rPr>
                <w:rFonts w:ascii="Arial" w:hAnsi="Arial"/>
                <w:b/>
                <w:spacing w:val="-5"/>
                <w:sz w:val="20"/>
              </w:rPr>
              <w:t>м</w:t>
            </w:r>
            <w:r>
              <w:rPr>
                <w:rFonts w:ascii="Arial" w:hAnsi="Arial"/>
                <w:b/>
                <w:spacing w:val="-5"/>
                <w:sz w:val="20"/>
                <w:vertAlign w:val="superscript"/>
              </w:rPr>
              <w:t>2</w:t>
            </w:r>
          </w:p>
        </w:tc>
      </w:tr>
      <w:tr w:rsidR="00A76B49" w14:paraId="6C76E965" w14:textId="77777777">
        <w:trPr>
          <w:trHeight w:val="306"/>
        </w:trPr>
        <w:tc>
          <w:tcPr>
            <w:tcW w:w="5024" w:type="dxa"/>
            <w:vMerge/>
            <w:tcBorders>
              <w:top w:val="nil"/>
            </w:tcBorders>
          </w:tcPr>
          <w:p w14:paraId="17F407DC" w14:textId="77777777" w:rsidR="00A76B49" w:rsidRDefault="00A76B49">
            <w:pPr>
              <w:rPr>
                <w:sz w:val="2"/>
                <w:szCs w:val="2"/>
              </w:rPr>
            </w:pPr>
          </w:p>
        </w:tc>
        <w:tc>
          <w:tcPr>
            <w:tcW w:w="2355" w:type="dxa"/>
          </w:tcPr>
          <w:p w14:paraId="07DE361A" w14:textId="77777777" w:rsidR="00A76B49" w:rsidRDefault="002455BA">
            <w:pPr>
              <w:pStyle w:val="TableParagraph"/>
              <w:spacing w:line="227" w:lineRule="exact"/>
              <w:ind w:left="10" w:right="3"/>
              <w:jc w:val="center"/>
              <w:rPr>
                <w:rFonts w:ascii="Arial" w:hAnsi="Arial"/>
                <w:b/>
                <w:sz w:val="20"/>
              </w:rPr>
            </w:pPr>
            <w:r>
              <w:rPr>
                <w:rFonts w:ascii="Arial" w:hAnsi="Arial"/>
                <w:b/>
                <w:sz w:val="20"/>
              </w:rPr>
              <w:t>загального</w:t>
            </w:r>
            <w:r>
              <w:rPr>
                <w:rFonts w:ascii="Arial" w:hAnsi="Arial"/>
                <w:b/>
                <w:spacing w:val="-13"/>
                <w:sz w:val="20"/>
              </w:rPr>
              <w:t xml:space="preserve"> </w:t>
            </w:r>
            <w:r>
              <w:rPr>
                <w:rFonts w:ascii="Arial" w:hAnsi="Arial"/>
                <w:b/>
                <w:spacing w:val="-4"/>
                <w:sz w:val="20"/>
              </w:rPr>
              <w:t>типу</w:t>
            </w:r>
          </w:p>
        </w:tc>
        <w:tc>
          <w:tcPr>
            <w:tcW w:w="2400" w:type="dxa"/>
            <w:gridSpan w:val="2"/>
          </w:tcPr>
          <w:p w14:paraId="72CE393E" w14:textId="77777777" w:rsidR="00A76B49" w:rsidRDefault="002455BA">
            <w:pPr>
              <w:pStyle w:val="TableParagraph"/>
              <w:spacing w:line="227" w:lineRule="exact"/>
              <w:ind w:left="101"/>
              <w:rPr>
                <w:rFonts w:ascii="Arial" w:hAnsi="Arial"/>
                <w:b/>
                <w:sz w:val="20"/>
              </w:rPr>
            </w:pPr>
            <w:r>
              <w:rPr>
                <w:rFonts w:ascii="Arial" w:hAnsi="Arial"/>
                <w:b/>
                <w:sz w:val="20"/>
              </w:rPr>
              <w:t>інвалідів</w:t>
            </w:r>
            <w:r>
              <w:rPr>
                <w:rFonts w:ascii="Arial" w:hAnsi="Arial"/>
                <w:b/>
                <w:spacing w:val="-11"/>
                <w:sz w:val="20"/>
              </w:rPr>
              <w:t xml:space="preserve"> </w:t>
            </w:r>
            <w:r>
              <w:rPr>
                <w:rFonts w:ascii="Arial" w:hAnsi="Arial"/>
                <w:b/>
                <w:sz w:val="20"/>
              </w:rPr>
              <w:t>різних</w:t>
            </w:r>
            <w:r>
              <w:rPr>
                <w:rFonts w:ascii="Arial" w:hAnsi="Arial"/>
                <w:b/>
                <w:spacing w:val="-12"/>
                <w:sz w:val="20"/>
              </w:rPr>
              <w:t xml:space="preserve"> </w:t>
            </w:r>
            <w:r>
              <w:rPr>
                <w:rFonts w:ascii="Arial" w:hAnsi="Arial"/>
                <w:b/>
                <w:spacing w:val="-2"/>
                <w:sz w:val="20"/>
              </w:rPr>
              <w:t>груп*</w:t>
            </w:r>
            <w:r>
              <w:rPr>
                <w:rFonts w:ascii="Arial" w:hAnsi="Arial"/>
                <w:b/>
                <w:spacing w:val="-2"/>
                <w:sz w:val="20"/>
                <w:vertAlign w:val="superscript"/>
              </w:rPr>
              <w:t>)</w:t>
            </w:r>
          </w:p>
        </w:tc>
      </w:tr>
      <w:tr w:rsidR="00A76B49" w14:paraId="0CF6F1AF" w14:textId="77777777">
        <w:trPr>
          <w:trHeight w:val="304"/>
        </w:trPr>
        <w:tc>
          <w:tcPr>
            <w:tcW w:w="5024" w:type="dxa"/>
          </w:tcPr>
          <w:p w14:paraId="28E4BADC" w14:textId="77777777" w:rsidR="00A76B49" w:rsidRDefault="002455BA">
            <w:pPr>
              <w:pStyle w:val="TableParagraph"/>
              <w:spacing w:before="2"/>
              <w:ind w:left="40"/>
              <w:rPr>
                <w:sz w:val="20"/>
              </w:rPr>
            </w:pPr>
            <w:r>
              <w:rPr>
                <w:spacing w:val="-4"/>
                <w:sz w:val="20"/>
              </w:rPr>
              <w:t>Кабінет</w:t>
            </w:r>
            <w:r>
              <w:rPr>
                <w:spacing w:val="1"/>
                <w:sz w:val="20"/>
              </w:rPr>
              <w:t xml:space="preserve"> </w:t>
            </w:r>
            <w:r>
              <w:rPr>
                <w:spacing w:val="-2"/>
                <w:sz w:val="20"/>
              </w:rPr>
              <w:t>лікаря</w:t>
            </w:r>
          </w:p>
        </w:tc>
        <w:tc>
          <w:tcPr>
            <w:tcW w:w="2355" w:type="dxa"/>
          </w:tcPr>
          <w:p w14:paraId="69E14470" w14:textId="77777777" w:rsidR="00A76B49" w:rsidRDefault="002455BA">
            <w:pPr>
              <w:pStyle w:val="TableParagraph"/>
              <w:spacing w:line="229" w:lineRule="exact"/>
              <w:ind w:left="10" w:right="6"/>
              <w:jc w:val="center"/>
              <w:rPr>
                <w:rFonts w:ascii="Arial MT"/>
                <w:sz w:val="20"/>
              </w:rPr>
            </w:pPr>
            <w:r>
              <w:rPr>
                <w:rFonts w:ascii="Arial MT"/>
                <w:spacing w:val="-5"/>
                <w:sz w:val="20"/>
              </w:rPr>
              <w:t>12</w:t>
            </w:r>
          </w:p>
        </w:tc>
        <w:tc>
          <w:tcPr>
            <w:tcW w:w="2400" w:type="dxa"/>
            <w:gridSpan w:val="2"/>
          </w:tcPr>
          <w:p w14:paraId="020B7793" w14:textId="77777777" w:rsidR="00A76B49" w:rsidRDefault="002455BA">
            <w:pPr>
              <w:pStyle w:val="TableParagraph"/>
              <w:spacing w:line="229" w:lineRule="exact"/>
              <w:ind w:left="17" w:right="1"/>
              <w:jc w:val="center"/>
              <w:rPr>
                <w:rFonts w:ascii="Arial MT"/>
                <w:sz w:val="20"/>
              </w:rPr>
            </w:pPr>
            <w:r>
              <w:rPr>
                <w:rFonts w:ascii="Arial MT"/>
                <w:spacing w:val="-2"/>
                <w:sz w:val="20"/>
              </w:rPr>
              <w:t>14-</w:t>
            </w:r>
            <w:r>
              <w:rPr>
                <w:rFonts w:ascii="Arial MT"/>
                <w:spacing w:val="-7"/>
                <w:sz w:val="20"/>
              </w:rPr>
              <w:t>16</w:t>
            </w:r>
          </w:p>
        </w:tc>
      </w:tr>
      <w:tr w:rsidR="00A76B49" w14:paraId="14FE50B7" w14:textId="77777777">
        <w:trPr>
          <w:trHeight w:val="304"/>
        </w:trPr>
        <w:tc>
          <w:tcPr>
            <w:tcW w:w="5024" w:type="dxa"/>
          </w:tcPr>
          <w:p w14:paraId="78A291A7" w14:textId="77777777" w:rsidR="00A76B49" w:rsidRDefault="002455BA">
            <w:pPr>
              <w:pStyle w:val="TableParagraph"/>
              <w:spacing w:before="2"/>
              <w:ind w:left="40"/>
              <w:rPr>
                <w:sz w:val="20"/>
              </w:rPr>
            </w:pPr>
            <w:r>
              <w:rPr>
                <w:spacing w:val="-2"/>
                <w:sz w:val="20"/>
              </w:rPr>
              <w:t>Очікувальна</w:t>
            </w:r>
          </w:p>
        </w:tc>
        <w:tc>
          <w:tcPr>
            <w:tcW w:w="2355" w:type="dxa"/>
          </w:tcPr>
          <w:p w14:paraId="0FBAA4A7" w14:textId="77777777" w:rsidR="00A76B49" w:rsidRDefault="002455BA">
            <w:pPr>
              <w:pStyle w:val="TableParagraph"/>
              <w:spacing w:line="229" w:lineRule="exact"/>
              <w:ind w:left="10"/>
              <w:jc w:val="center"/>
              <w:rPr>
                <w:rFonts w:ascii="Arial MT"/>
                <w:sz w:val="20"/>
              </w:rPr>
            </w:pPr>
            <w:r>
              <w:rPr>
                <w:rFonts w:ascii="Arial MT"/>
                <w:spacing w:val="-10"/>
                <w:sz w:val="20"/>
              </w:rPr>
              <w:t>9</w:t>
            </w:r>
          </w:p>
        </w:tc>
        <w:tc>
          <w:tcPr>
            <w:tcW w:w="2400" w:type="dxa"/>
            <w:gridSpan w:val="2"/>
          </w:tcPr>
          <w:p w14:paraId="064B6214" w14:textId="77777777" w:rsidR="00A76B49" w:rsidRDefault="002455BA">
            <w:pPr>
              <w:pStyle w:val="TableParagraph"/>
              <w:spacing w:line="229" w:lineRule="exact"/>
              <w:ind w:left="17" w:right="1"/>
              <w:jc w:val="center"/>
              <w:rPr>
                <w:rFonts w:ascii="Arial MT"/>
                <w:sz w:val="20"/>
              </w:rPr>
            </w:pPr>
            <w:r>
              <w:rPr>
                <w:rFonts w:ascii="Arial MT"/>
                <w:spacing w:val="-2"/>
                <w:sz w:val="20"/>
              </w:rPr>
              <w:t>9-</w:t>
            </w:r>
            <w:r>
              <w:rPr>
                <w:rFonts w:ascii="Arial MT"/>
                <w:spacing w:val="-5"/>
                <w:sz w:val="20"/>
              </w:rPr>
              <w:t>12</w:t>
            </w:r>
          </w:p>
        </w:tc>
      </w:tr>
      <w:tr w:rsidR="00A76B49" w14:paraId="427FC635" w14:textId="77777777">
        <w:trPr>
          <w:trHeight w:val="285"/>
        </w:trPr>
        <w:tc>
          <w:tcPr>
            <w:tcW w:w="5024" w:type="dxa"/>
          </w:tcPr>
          <w:p w14:paraId="7B6B3FD6" w14:textId="77777777" w:rsidR="00A76B49" w:rsidRDefault="002455BA">
            <w:pPr>
              <w:pStyle w:val="TableParagraph"/>
              <w:spacing w:before="2"/>
              <w:ind w:left="40"/>
              <w:rPr>
                <w:sz w:val="20"/>
              </w:rPr>
            </w:pPr>
            <w:r>
              <w:rPr>
                <w:spacing w:val="-2"/>
                <w:sz w:val="20"/>
              </w:rPr>
              <w:t>Процедурна</w:t>
            </w:r>
          </w:p>
        </w:tc>
        <w:tc>
          <w:tcPr>
            <w:tcW w:w="4755" w:type="dxa"/>
            <w:gridSpan w:val="3"/>
          </w:tcPr>
          <w:p w14:paraId="5C7D0042" w14:textId="77777777" w:rsidR="00A76B49" w:rsidRDefault="002455BA">
            <w:pPr>
              <w:pStyle w:val="TableParagraph"/>
              <w:spacing w:line="229" w:lineRule="exact"/>
              <w:ind w:left="10" w:right="6"/>
              <w:jc w:val="center"/>
              <w:rPr>
                <w:rFonts w:ascii="Arial MT"/>
                <w:sz w:val="20"/>
              </w:rPr>
            </w:pPr>
            <w:r>
              <w:rPr>
                <w:rFonts w:ascii="Arial MT"/>
                <w:spacing w:val="-5"/>
                <w:sz w:val="20"/>
              </w:rPr>
              <w:t>12</w:t>
            </w:r>
          </w:p>
        </w:tc>
      </w:tr>
      <w:tr w:rsidR="00A76B49" w14:paraId="70FB96A7" w14:textId="77777777">
        <w:trPr>
          <w:trHeight w:val="306"/>
        </w:trPr>
        <w:tc>
          <w:tcPr>
            <w:tcW w:w="5024" w:type="dxa"/>
          </w:tcPr>
          <w:p w14:paraId="3AE3BE1D" w14:textId="77777777" w:rsidR="00A76B49" w:rsidRDefault="002455BA">
            <w:pPr>
              <w:pStyle w:val="TableParagraph"/>
              <w:spacing w:line="229" w:lineRule="exact"/>
              <w:ind w:left="40"/>
              <w:rPr>
                <w:sz w:val="20"/>
              </w:rPr>
            </w:pPr>
            <w:r>
              <w:rPr>
                <w:spacing w:val="-2"/>
                <w:sz w:val="20"/>
              </w:rPr>
              <w:t>Кабінет</w:t>
            </w:r>
            <w:r>
              <w:rPr>
                <w:spacing w:val="-9"/>
                <w:sz w:val="20"/>
              </w:rPr>
              <w:t xml:space="preserve"> </w:t>
            </w:r>
            <w:r>
              <w:rPr>
                <w:spacing w:val="-2"/>
                <w:sz w:val="20"/>
              </w:rPr>
              <w:t>електросвітло</w:t>
            </w:r>
            <w:r>
              <w:rPr>
                <w:rFonts w:ascii="Arial MT" w:hAnsi="Arial MT"/>
                <w:spacing w:val="-2"/>
                <w:sz w:val="20"/>
              </w:rPr>
              <w:t>-</w:t>
            </w:r>
            <w:r>
              <w:rPr>
                <w:spacing w:val="-2"/>
                <w:sz w:val="20"/>
              </w:rPr>
              <w:t>лікування</w:t>
            </w:r>
          </w:p>
        </w:tc>
        <w:tc>
          <w:tcPr>
            <w:tcW w:w="2355" w:type="dxa"/>
          </w:tcPr>
          <w:p w14:paraId="4E0136BA" w14:textId="77777777" w:rsidR="00A76B49" w:rsidRDefault="002455BA">
            <w:pPr>
              <w:pStyle w:val="TableParagraph"/>
              <w:spacing w:line="229" w:lineRule="exact"/>
              <w:ind w:left="10"/>
              <w:jc w:val="center"/>
              <w:rPr>
                <w:rFonts w:ascii="Arial MT"/>
                <w:sz w:val="20"/>
              </w:rPr>
            </w:pPr>
            <w:r>
              <w:rPr>
                <w:rFonts w:ascii="Arial MT"/>
                <w:spacing w:val="-10"/>
                <w:sz w:val="20"/>
              </w:rPr>
              <w:t>6</w:t>
            </w:r>
          </w:p>
        </w:tc>
        <w:tc>
          <w:tcPr>
            <w:tcW w:w="2400" w:type="dxa"/>
            <w:gridSpan w:val="2"/>
          </w:tcPr>
          <w:p w14:paraId="1F9D4F65" w14:textId="77777777" w:rsidR="00A76B49" w:rsidRDefault="002455BA">
            <w:pPr>
              <w:pStyle w:val="TableParagraph"/>
              <w:spacing w:line="229" w:lineRule="exact"/>
              <w:ind w:left="214"/>
              <w:rPr>
                <w:sz w:val="20"/>
              </w:rPr>
            </w:pPr>
            <w:r>
              <w:rPr>
                <w:rFonts w:ascii="Arial MT" w:hAnsi="Arial MT"/>
                <w:sz w:val="20"/>
              </w:rPr>
              <w:t>7-8*</w:t>
            </w:r>
            <w:r>
              <w:rPr>
                <w:rFonts w:ascii="Arial MT" w:hAnsi="Arial MT"/>
                <w:position w:val="6"/>
                <w:sz w:val="13"/>
              </w:rPr>
              <w:t>)</w:t>
            </w:r>
            <w:r>
              <w:rPr>
                <w:rFonts w:ascii="Arial MT" w:hAnsi="Arial MT"/>
                <w:spacing w:val="14"/>
                <w:position w:val="6"/>
                <w:sz w:val="13"/>
              </w:rPr>
              <w:t xml:space="preserve"> </w:t>
            </w:r>
            <w:r>
              <w:rPr>
                <w:sz w:val="20"/>
              </w:rPr>
              <w:t>на</w:t>
            </w:r>
            <w:r>
              <w:rPr>
                <w:spacing w:val="-2"/>
                <w:sz w:val="20"/>
              </w:rPr>
              <w:t xml:space="preserve"> </w:t>
            </w:r>
            <w:r>
              <w:rPr>
                <w:sz w:val="20"/>
              </w:rPr>
              <w:t>одну</w:t>
            </w:r>
            <w:r>
              <w:rPr>
                <w:spacing w:val="-4"/>
                <w:sz w:val="20"/>
              </w:rPr>
              <w:t xml:space="preserve"> </w:t>
            </w:r>
            <w:r>
              <w:rPr>
                <w:spacing w:val="-2"/>
                <w:sz w:val="20"/>
              </w:rPr>
              <w:t>кушетку</w:t>
            </w:r>
          </w:p>
        </w:tc>
      </w:tr>
      <w:tr w:rsidR="00A76B49" w14:paraId="725FA5C0" w14:textId="77777777">
        <w:trPr>
          <w:trHeight w:val="304"/>
        </w:trPr>
        <w:tc>
          <w:tcPr>
            <w:tcW w:w="5024" w:type="dxa"/>
          </w:tcPr>
          <w:p w14:paraId="7ECF7103" w14:textId="77777777" w:rsidR="00A76B49" w:rsidRDefault="002455BA">
            <w:pPr>
              <w:pStyle w:val="TableParagraph"/>
              <w:spacing w:before="2"/>
              <w:ind w:left="40"/>
              <w:rPr>
                <w:sz w:val="20"/>
              </w:rPr>
            </w:pPr>
            <w:r>
              <w:rPr>
                <w:sz w:val="20"/>
              </w:rPr>
              <w:t>Приміщення</w:t>
            </w:r>
            <w:r>
              <w:rPr>
                <w:spacing w:val="-13"/>
                <w:sz w:val="20"/>
              </w:rPr>
              <w:t xml:space="preserve"> </w:t>
            </w:r>
            <w:r>
              <w:rPr>
                <w:sz w:val="20"/>
              </w:rPr>
              <w:t>для</w:t>
            </w:r>
            <w:r>
              <w:rPr>
                <w:spacing w:val="-10"/>
                <w:sz w:val="20"/>
              </w:rPr>
              <w:t xml:space="preserve"> </w:t>
            </w:r>
            <w:r>
              <w:rPr>
                <w:sz w:val="20"/>
              </w:rPr>
              <w:t>обробки</w:t>
            </w:r>
            <w:r>
              <w:rPr>
                <w:spacing w:val="-12"/>
                <w:sz w:val="20"/>
              </w:rPr>
              <w:t xml:space="preserve"> </w:t>
            </w:r>
            <w:r>
              <w:rPr>
                <w:spacing w:val="-2"/>
                <w:sz w:val="20"/>
              </w:rPr>
              <w:t>прокладок</w:t>
            </w:r>
          </w:p>
        </w:tc>
        <w:tc>
          <w:tcPr>
            <w:tcW w:w="4755" w:type="dxa"/>
            <w:gridSpan w:val="3"/>
          </w:tcPr>
          <w:p w14:paraId="772F731A" w14:textId="77777777" w:rsidR="00A76B49" w:rsidRDefault="002455BA">
            <w:pPr>
              <w:pStyle w:val="TableParagraph"/>
              <w:spacing w:line="229" w:lineRule="exact"/>
              <w:ind w:left="10"/>
              <w:jc w:val="center"/>
              <w:rPr>
                <w:rFonts w:ascii="Arial MT"/>
                <w:sz w:val="20"/>
              </w:rPr>
            </w:pPr>
            <w:r>
              <w:rPr>
                <w:rFonts w:ascii="Arial MT"/>
                <w:spacing w:val="-10"/>
                <w:sz w:val="20"/>
              </w:rPr>
              <w:t>8</w:t>
            </w:r>
          </w:p>
        </w:tc>
      </w:tr>
      <w:tr w:rsidR="00A76B49" w14:paraId="249BC1F3" w14:textId="77777777">
        <w:trPr>
          <w:trHeight w:val="304"/>
        </w:trPr>
        <w:tc>
          <w:tcPr>
            <w:tcW w:w="5024" w:type="dxa"/>
          </w:tcPr>
          <w:p w14:paraId="5A66B9F3" w14:textId="77777777" w:rsidR="00A76B49" w:rsidRDefault="002455BA">
            <w:pPr>
              <w:pStyle w:val="TableParagraph"/>
              <w:spacing w:before="2"/>
              <w:ind w:left="40"/>
              <w:rPr>
                <w:sz w:val="20"/>
              </w:rPr>
            </w:pPr>
            <w:r>
              <w:rPr>
                <w:spacing w:val="-4"/>
                <w:sz w:val="20"/>
              </w:rPr>
              <w:t>Кабінет</w:t>
            </w:r>
            <w:r>
              <w:rPr>
                <w:spacing w:val="1"/>
                <w:sz w:val="20"/>
              </w:rPr>
              <w:t xml:space="preserve"> </w:t>
            </w:r>
            <w:r>
              <w:rPr>
                <w:spacing w:val="-2"/>
                <w:sz w:val="20"/>
              </w:rPr>
              <w:t>рефлексотерапії</w:t>
            </w:r>
          </w:p>
        </w:tc>
        <w:tc>
          <w:tcPr>
            <w:tcW w:w="4755" w:type="dxa"/>
            <w:gridSpan w:val="3"/>
          </w:tcPr>
          <w:p w14:paraId="31F87B37" w14:textId="77777777" w:rsidR="00A76B49" w:rsidRDefault="002455BA">
            <w:pPr>
              <w:pStyle w:val="TableParagraph"/>
              <w:spacing w:line="229" w:lineRule="exact"/>
              <w:ind w:left="975"/>
              <w:rPr>
                <w:sz w:val="20"/>
              </w:rPr>
            </w:pPr>
            <w:r>
              <w:rPr>
                <w:rFonts w:ascii="Arial MT" w:hAnsi="Arial MT"/>
                <w:sz w:val="20"/>
              </w:rPr>
              <w:t>7-</w:t>
            </w:r>
            <w:r>
              <w:rPr>
                <w:sz w:val="20"/>
              </w:rPr>
              <w:t>8</w:t>
            </w:r>
            <w:r>
              <w:rPr>
                <w:spacing w:val="-6"/>
                <w:sz w:val="20"/>
              </w:rPr>
              <w:t xml:space="preserve"> </w:t>
            </w:r>
            <w:r>
              <w:rPr>
                <w:sz w:val="20"/>
              </w:rPr>
              <w:t>на</w:t>
            </w:r>
            <w:r>
              <w:rPr>
                <w:spacing w:val="-6"/>
                <w:sz w:val="20"/>
              </w:rPr>
              <w:t xml:space="preserve"> </w:t>
            </w:r>
            <w:r>
              <w:rPr>
                <w:sz w:val="20"/>
              </w:rPr>
              <w:t>одне</w:t>
            </w:r>
            <w:r>
              <w:rPr>
                <w:spacing w:val="-3"/>
                <w:sz w:val="20"/>
              </w:rPr>
              <w:t xml:space="preserve"> </w:t>
            </w:r>
            <w:r>
              <w:rPr>
                <w:sz w:val="20"/>
              </w:rPr>
              <w:t>процедурне</w:t>
            </w:r>
            <w:r>
              <w:rPr>
                <w:spacing w:val="-6"/>
                <w:sz w:val="20"/>
              </w:rPr>
              <w:t xml:space="preserve"> </w:t>
            </w:r>
            <w:r>
              <w:rPr>
                <w:spacing w:val="-4"/>
                <w:sz w:val="20"/>
              </w:rPr>
              <w:t>місце</w:t>
            </w:r>
          </w:p>
        </w:tc>
      </w:tr>
      <w:tr w:rsidR="00A76B49" w14:paraId="74E96F28" w14:textId="77777777">
        <w:trPr>
          <w:trHeight w:val="306"/>
        </w:trPr>
        <w:tc>
          <w:tcPr>
            <w:tcW w:w="5024" w:type="dxa"/>
          </w:tcPr>
          <w:p w14:paraId="066C605F" w14:textId="77777777" w:rsidR="00A76B49" w:rsidRDefault="002455BA">
            <w:pPr>
              <w:pStyle w:val="TableParagraph"/>
              <w:spacing w:before="2"/>
              <w:ind w:left="40"/>
              <w:rPr>
                <w:rFonts w:ascii="Arial MT" w:hAnsi="Arial MT"/>
                <w:position w:val="6"/>
                <w:sz w:val="13"/>
              </w:rPr>
            </w:pPr>
            <w:r>
              <w:rPr>
                <w:spacing w:val="-4"/>
                <w:sz w:val="20"/>
              </w:rPr>
              <w:t>Кабінет</w:t>
            </w:r>
            <w:r>
              <w:rPr>
                <w:spacing w:val="1"/>
                <w:sz w:val="20"/>
              </w:rPr>
              <w:t xml:space="preserve"> </w:t>
            </w:r>
            <w:r>
              <w:rPr>
                <w:spacing w:val="-2"/>
                <w:sz w:val="20"/>
              </w:rPr>
              <w:t>механотерапії*</w:t>
            </w:r>
            <w:r>
              <w:rPr>
                <w:rFonts w:ascii="Arial MT" w:hAnsi="Arial MT"/>
                <w:spacing w:val="-2"/>
                <w:position w:val="6"/>
                <w:sz w:val="13"/>
              </w:rPr>
              <w:t>)</w:t>
            </w:r>
          </w:p>
        </w:tc>
        <w:tc>
          <w:tcPr>
            <w:tcW w:w="2355" w:type="dxa"/>
          </w:tcPr>
          <w:p w14:paraId="06B9CEDE" w14:textId="77777777" w:rsidR="00A76B49" w:rsidRDefault="002455BA">
            <w:pPr>
              <w:pStyle w:val="TableParagraph"/>
              <w:spacing w:line="229" w:lineRule="exact"/>
              <w:ind w:left="10" w:right="2"/>
              <w:jc w:val="center"/>
              <w:rPr>
                <w:rFonts w:ascii="Arial MT"/>
                <w:sz w:val="20"/>
              </w:rPr>
            </w:pPr>
            <w:r>
              <w:rPr>
                <w:rFonts w:ascii="Arial MT"/>
                <w:spacing w:val="-10"/>
                <w:sz w:val="20"/>
              </w:rPr>
              <w:t>-</w:t>
            </w:r>
          </w:p>
        </w:tc>
        <w:tc>
          <w:tcPr>
            <w:tcW w:w="2400" w:type="dxa"/>
            <w:gridSpan w:val="2"/>
          </w:tcPr>
          <w:p w14:paraId="2141D086" w14:textId="77777777" w:rsidR="00A76B49" w:rsidRDefault="002455BA">
            <w:pPr>
              <w:pStyle w:val="TableParagraph"/>
              <w:spacing w:line="229" w:lineRule="exact"/>
              <w:ind w:left="17" w:right="1"/>
              <w:jc w:val="center"/>
              <w:rPr>
                <w:rFonts w:ascii="Arial MT"/>
                <w:position w:val="6"/>
                <w:sz w:val="13"/>
              </w:rPr>
            </w:pPr>
            <w:r>
              <w:rPr>
                <w:rFonts w:ascii="Arial MT"/>
                <w:spacing w:val="-4"/>
                <w:sz w:val="20"/>
              </w:rPr>
              <w:t>56*</w:t>
            </w:r>
            <w:r>
              <w:rPr>
                <w:rFonts w:ascii="Arial MT"/>
                <w:spacing w:val="-4"/>
                <w:position w:val="6"/>
                <w:sz w:val="13"/>
              </w:rPr>
              <w:t>)</w:t>
            </w:r>
          </w:p>
        </w:tc>
      </w:tr>
      <w:tr w:rsidR="00A76B49" w14:paraId="691A4280" w14:textId="77777777">
        <w:trPr>
          <w:trHeight w:val="304"/>
        </w:trPr>
        <w:tc>
          <w:tcPr>
            <w:tcW w:w="5024" w:type="dxa"/>
          </w:tcPr>
          <w:p w14:paraId="3A5A4080" w14:textId="77777777" w:rsidR="00A76B49" w:rsidRDefault="002455BA">
            <w:pPr>
              <w:pStyle w:val="TableParagraph"/>
              <w:spacing w:before="2"/>
              <w:ind w:left="40"/>
              <w:rPr>
                <w:sz w:val="20"/>
              </w:rPr>
            </w:pPr>
            <w:r>
              <w:rPr>
                <w:spacing w:val="-2"/>
                <w:sz w:val="20"/>
              </w:rPr>
              <w:t>Кабінет проведення</w:t>
            </w:r>
            <w:r>
              <w:rPr>
                <w:spacing w:val="1"/>
                <w:sz w:val="20"/>
              </w:rPr>
              <w:t xml:space="preserve"> </w:t>
            </w:r>
            <w:r>
              <w:rPr>
                <w:spacing w:val="-2"/>
                <w:sz w:val="20"/>
              </w:rPr>
              <w:t>тестів</w:t>
            </w:r>
            <w:r>
              <w:rPr>
                <w:spacing w:val="-3"/>
                <w:sz w:val="20"/>
              </w:rPr>
              <w:t xml:space="preserve"> </w:t>
            </w:r>
            <w:r>
              <w:rPr>
                <w:spacing w:val="-2"/>
                <w:sz w:val="20"/>
              </w:rPr>
              <w:t>з фізичним</w:t>
            </w:r>
          </w:p>
        </w:tc>
        <w:tc>
          <w:tcPr>
            <w:tcW w:w="4755" w:type="dxa"/>
            <w:gridSpan w:val="3"/>
          </w:tcPr>
          <w:p w14:paraId="336948CA" w14:textId="77777777" w:rsidR="00A76B49" w:rsidRDefault="002455BA">
            <w:pPr>
              <w:pStyle w:val="TableParagraph"/>
              <w:spacing w:line="229" w:lineRule="exact"/>
              <w:ind w:left="10" w:right="6"/>
              <w:jc w:val="center"/>
              <w:rPr>
                <w:rFonts w:ascii="Arial MT"/>
                <w:sz w:val="20"/>
              </w:rPr>
            </w:pPr>
            <w:r>
              <w:rPr>
                <w:rFonts w:ascii="Arial MT"/>
                <w:spacing w:val="-5"/>
                <w:sz w:val="20"/>
              </w:rPr>
              <w:t>20</w:t>
            </w:r>
          </w:p>
        </w:tc>
      </w:tr>
      <w:tr w:rsidR="00A76B49" w14:paraId="3B7B62FD" w14:textId="77777777">
        <w:trPr>
          <w:trHeight w:val="599"/>
        </w:trPr>
        <w:tc>
          <w:tcPr>
            <w:tcW w:w="5024" w:type="dxa"/>
            <w:tcBorders>
              <w:bottom w:val="nil"/>
            </w:tcBorders>
          </w:tcPr>
          <w:p w14:paraId="2F760F87" w14:textId="77777777" w:rsidR="00A76B49" w:rsidRDefault="002455BA">
            <w:pPr>
              <w:pStyle w:val="TableParagraph"/>
              <w:spacing w:before="2" w:line="244" w:lineRule="auto"/>
              <w:ind w:left="40"/>
              <w:rPr>
                <w:sz w:val="20"/>
              </w:rPr>
            </w:pPr>
            <w:r>
              <w:rPr>
                <w:spacing w:val="-2"/>
                <w:sz w:val="20"/>
              </w:rPr>
              <w:t>Кабінет ЛФК</w:t>
            </w:r>
            <w:r>
              <w:rPr>
                <w:spacing w:val="-3"/>
                <w:sz w:val="20"/>
              </w:rPr>
              <w:t xml:space="preserve"> </w:t>
            </w:r>
            <w:r>
              <w:rPr>
                <w:spacing w:val="-2"/>
                <w:sz w:val="20"/>
              </w:rPr>
              <w:t>для</w:t>
            </w:r>
            <w:r>
              <w:rPr>
                <w:spacing w:val="-4"/>
                <w:sz w:val="20"/>
              </w:rPr>
              <w:t xml:space="preserve"> </w:t>
            </w:r>
            <w:r>
              <w:rPr>
                <w:spacing w:val="-2"/>
                <w:sz w:val="20"/>
              </w:rPr>
              <w:t>малогрупових</w:t>
            </w:r>
            <w:r>
              <w:rPr>
                <w:spacing w:val="-3"/>
                <w:sz w:val="20"/>
              </w:rPr>
              <w:t xml:space="preserve"> </w:t>
            </w:r>
            <w:r>
              <w:rPr>
                <w:spacing w:val="-2"/>
                <w:sz w:val="20"/>
              </w:rPr>
              <w:t>та</w:t>
            </w:r>
            <w:r>
              <w:rPr>
                <w:spacing w:val="-5"/>
                <w:sz w:val="20"/>
              </w:rPr>
              <w:t xml:space="preserve"> </w:t>
            </w:r>
            <w:r>
              <w:rPr>
                <w:spacing w:val="-2"/>
                <w:sz w:val="20"/>
              </w:rPr>
              <w:t>індивідуальних занять</w:t>
            </w:r>
          </w:p>
        </w:tc>
        <w:tc>
          <w:tcPr>
            <w:tcW w:w="2355" w:type="dxa"/>
            <w:tcBorders>
              <w:bottom w:val="nil"/>
            </w:tcBorders>
          </w:tcPr>
          <w:p w14:paraId="5F3E7E84" w14:textId="77777777" w:rsidR="00A76B49" w:rsidRDefault="002455BA">
            <w:pPr>
              <w:pStyle w:val="TableParagraph"/>
              <w:spacing w:line="229" w:lineRule="exact"/>
              <w:ind w:left="10" w:right="6"/>
              <w:jc w:val="center"/>
              <w:rPr>
                <w:rFonts w:ascii="Arial MT"/>
                <w:sz w:val="20"/>
              </w:rPr>
            </w:pPr>
            <w:r>
              <w:rPr>
                <w:rFonts w:ascii="Arial MT"/>
                <w:spacing w:val="-5"/>
                <w:sz w:val="20"/>
              </w:rPr>
              <w:t>36</w:t>
            </w:r>
          </w:p>
        </w:tc>
        <w:tc>
          <w:tcPr>
            <w:tcW w:w="2400" w:type="dxa"/>
            <w:gridSpan w:val="2"/>
            <w:tcBorders>
              <w:bottom w:val="nil"/>
            </w:tcBorders>
          </w:tcPr>
          <w:p w14:paraId="7B886AF0" w14:textId="77777777" w:rsidR="00A76B49" w:rsidRDefault="002455BA">
            <w:pPr>
              <w:pStyle w:val="TableParagraph"/>
              <w:spacing w:line="229" w:lineRule="exact"/>
              <w:ind w:left="17" w:right="4"/>
              <w:jc w:val="center"/>
              <w:rPr>
                <w:rFonts w:ascii="Arial MT"/>
                <w:position w:val="6"/>
                <w:sz w:val="13"/>
              </w:rPr>
            </w:pPr>
            <w:r>
              <w:rPr>
                <w:rFonts w:ascii="Arial MT"/>
                <w:spacing w:val="-2"/>
                <w:sz w:val="20"/>
              </w:rPr>
              <w:t>36-</w:t>
            </w:r>
            <w:r>
              <w:rPr>
                <w:rFonts w:ascii="Arial MT"/>
                <w:spacing w:val="-4"/>
                <w:sz w:val="20"/>
              </w:rPr>
              <w:t>56*</w:t>
            </w:r>
            <w:r>
              <w:rPr>
                <w:rFonts w:ascii="Arial MT"/>
                <w:spacing w:val="-4"/>
                <w:position w:val="6"/>
                <w:sz w:val="13"/>
              </w:rPr>
              <w:t>)</w:t>
            </w:r>
          </w:p>
        </w:tc>
      </w:tr>
      <w:tr w:rsidR="00A76B49" w14:paraId="59B70DED" w14:textId="77777777">
        <w:trPr>
          <w:trHeight w:val="381"/>
        </w:trPr>
        <w:tc>
          <w:tcPr>
            <w:tcW w:w="5024" w:type="dxa"/>
            <w:tcBorders>
              <w:top w:val="nil"/>
            </w:tcBorders>
          </w:tcPr>
          <w:p w14:paraId="079149AC" w14:textId="77777777" w:rsidR="00A76B49" w:rsidRDefault="002455BA">
            <w:pPr>
              <w:pStyle w:val="TableParagraph"/>
              <w:spacing w:line="230" w:lineRule="exact"/>
              <w:ind w:left="359"/>
              <w:rPr>
                <w:sz w:val="20"/>
              </w:rPr>
            </w:pPr>
            <w:r>
              <w:rPr>
                <w:rFonts w:ascii="Arial MT" w:hAnsi="Arial MT"/>
                <w:sz w:val="20"/>
              </w:rPr>
              <w:t>-</w:t>
            </w:r>
            <w:r>
              <w:rPr>
                <w:rFonts w:ascii="Arial MT" w:hAnsi="Arial MT"/>
                <w:spacing w:val="-12"/>
                <w:sz w:val="20"/>
              </w:rPr>
              <w:t xml:space="preserve"> </w:t>
            </w:r>
            <w:r>
              <w:rPr>
                <w:sz w:val="20"/>
              </w:rPr>
              <w:t>з</w:t>
            </w:r>
            <w:r>
              <w:rPr>
                <w:spacing w:val="-10"/>
                <w:sz w:val="20"/>
              </w:rPr>
              <w:t xml:space="preserve"> </w:t>
            </w:r>
            <w:r>
              <w:rPr>
                <w:sz w:val="20"/>
              </w:rPr>
              <w:t>коморою</w:t>
            </w:r>
            <w:r>
              <w:rPr>
                <w:spacing w:val="-8"/>
                <w:sz w:val="20"/>
              </w:rPr>
              <w:t xml:space="preserve"> </w:t>
            </w:r>
            <w:r>
              <w:rPr>
                <w:spacing w:val="-2"/>
                <w:sz w:val="20"/>
              </w:rPr>
              <w:t>інвентарю</w:t>
            </w:r>
          </w:p>
        </w:tc>
        <w:tc>
          <w:tcPr>
            <w:tcW w:w="4755" w:type="dxa"/>
            <w:gridSpan w:val="3"/>
            <w:tcBorders>
              <w:top w:val="nil"/>
            </w:tcBorders>
          </w:tcPr>
          <w:p w14:paraId="6BC40314" w14:textId="77777777" w:rsidR="00A76B49" w:rsidRDefault="002455BA">
            <w:pPr>
              <w:pStyle w:val="TableParagraph"/>
              <w:spacing w:line="230" w:lineRule="exact"/>
              <w:ind w:left="10"/>
              <w:jc w:val="center"/>
              <w:rPr>
                <w:rFonts w:ascii="Arial MT"/>
                <w:sz w:val="20"/>
              </w:rPr>
            </w:pPr>
            <w:r>
              <w:rPr>
                <w:rFonts w:ascii="Arial MT"/>
                <w:spacing w:val="-2"/>
                <w:sz w:val="20"/>
              </w:rPr>
              <w:t>6-</w:t>
            </w:r>
            <w:r>
              <w:rPr>
                <w:rFonts w:ascii="Arial MT"/>
                <w:spacing w:val="-10"/>
                <w:sz w:val="20"/>
              </w:rPr>
              <w:t>9</w:t>
            </w:r>
          </w:p>
        </w:tc>
      </w:tr>
      <w:tr w:rsidR="00A76B49" w14:paraId="638456E0" w14:textId="77777777">
        <w:trPr>
          <w:trHeight w:val="285"/>
        </w:trPr>
        <w:tc>
          <w:tcPr>
            <w:tcW w:w="5024" w:type="dxa"/>
          </w:tcPr>
          <w:p w14:paraId="5E9E1A15" w14:textId="77777777" w:rsidR="00A76B49" w:rsidRDefault="002455BA">
            <w:pPr>
              <w:pStyle w:val="TableParagraph"/>
              <w:spacing w:before="2"/>
              <w:ind w:left="40"/>
              <w:rPr>
                <w:sz w:val="20"/>
              </w:rPr>
            </w:pPr>
            <w:r>
              <w:rPr>
                <w:spacing w:val="-2"/>
                <w:sz w:val="20"/>
              </w:rPr>
              <w:t>Кабінет</w:t>
            </w:r>
            <w:r>
              <w:rPr>
                <w:spacing w:val="-4"/>
                <w:sz w:val="20"/>
              </w:rPr>
              <w:t xml:space="preserve"> </w:t>
            </w:r>
            <w:r>
              <w:rPr>
                <w:spacing w:val="-2"/>
                <w:sz w:val="20"/>
              </w:rPr>
              <w:t>психологічного</w:t>
            </w:r>
            <w:r>
              <w:rPr>
                <w:spacing w:val="-5"/>
                <w:sz w:val="20"/>
              </w:rPr>
              <w:t xml:space="preserve"> </w:t>
            </w:r>
            <w:r>
              <w:rPr>
                <w:spacing w:val="-2"/>
                <w:sz w:val="20"/>
              </w:rPr>
              <w:t>розвантаження</w:t>
            </w:r>
          </w:p>
        </w:tc>
        <w:tc>
          <w:tcPr>
            <w:tcW w:w="2355" w:type="dxa"/>
          </w:tcPr>
          <w:p w14:paraId="725B816D" w14:textId="77777777" w:rsidR="00A76B49" w:rsidRDefault="002455BA">
            <w:pPr>
              <w:pStyle w:val="TableParagraph"/>
              <w:spacing w:line="229" w:lineRule="exact"/>
              <w:ind w:left="10" w:right="6"/>
              <w:jc w:val="center"/>
              <w:rPr>
                <w:rFonts w:ascii="Arial MT"/>
                <w:sz w:val="20"/>
              </w:rPr>
            </w:pPr>
            <w:r>
              <w:rPr>
                <w:rFonts w:ascii="Arial MT"/>
                <w:spacing w:val="-5"/>
                <w:sz w:val="20"/>
              </w:rPr>
              <w:t>20</w:t>
            </w:r>
          </w:p>
        </w:tc>
        <w:tc>
          <w:tcPr>
            <w:tcW w:w="2400" w:type="dxa"/>
            <w:gridSpan w:val="2"/>
          </w:tcPr>
          <w:p w14:paraId="3B811EB8" w14:textId="77777777" w:rsidR="00A76B49" w:rsidRDefault="002455BA">
            <w:pPr>
              <w:pStyle w:val="TableParagraph"/>
              <w:spacing w:line="229" w:lineRule="exact"/>
              <w:ind w:left="17" w:right="4"/>
              <w:jc w:val="center"/>
              <w:rPr>
                <w:rFonts w:ascii="Arial MT"/>
                <w:position w:val="6"/>
                <w:sz w:val="13"/>
              </w:rPr>
            </w:pPr>
            <w:r>
              <w:rPr>
                <w:rFonts w:ascii="Arial MT"/>
                <w:spacing w:val="-2"/>
                <w:sz w:val="20"/>
              </w:rPr>
              <w:t>20-</w:t>
            </w:r>
            <w:r>
              <w:rPr>
                <w:rFonts w:ascii="Arial MT"/>
                <w:spacing w:val="-4"/>
                <w:sz w:val="20"/>
              </w:rPr>
              <w:t>25*</w:t>
            </w:r>
            <w:r>
              <w:rPr>
                <w:rFonts w:ascii="Arial MT"/>
                <w:spacing w:val="-4"/>
                <w:position w:val="6"/>
                <w:sz w:val="13"/>
              </w:rPr>
              <w:t>)</w:t>
            </w:r>
          </w:p>
        </w:tc>
      </w:tr>
      <w:tr w:rsidR="00A76B49" w14:paraId="6E2FB129" w14:textId="77777777">
        <w:trPr>
          <w:trHeight w:val="796"/>
        </w:trPr>
        <w:tc>
          <w:tcPr>
            <w:tcW w:w="5024" w:type="dxa"/>
            <w:tcBorders>
              <w:bottom w:val="nil"/>
            </w:tcBorders>
          </w:tcPr>
          <w:p w14:paraId="6705CE00" w14:textId="77777777" w:rsidR="00A76B49" w:rsidRDefault="002455BA">
            <w:pPr>
              <w:pStyle w:val="TableParagraph"/>
              <w:spacing w:before="2"/>
              <w:ind w:left="40"/>
              <w:rPr>
                <w:sz w:val="20"/>
              </w:rPr>
            </w:pPr>
            <w:r>
              <w:rPr>
                <w:spacing w:val="-4"/>
                <w:sz w:val="20"/>
              </w:rPr>
              <w:t>Душовий</w:t>
            </w:r>
            <w:r>
              <w:rPr>
                <w:sz w:val="20"/>
              </w:rPr>
              <w:t xml:space="preserve"> </w:t>
            </w:r>
            <w:r>
              <w:rPr>
                <w:spacing w:val="-4"/>
                <w:sz w:val="20"/>
              </w:rPr>
              <w:t>зал:</w:t>
            </w:r>
          </w:p>
          <w:p w14:paraId="64BCD527" w14:textId="77777777" w:rsidR="00A76B49" w:rsidRDefault="002455BA">
            <w:pPr>
              <w:pStyle w:val="TableParagraph"/>
              <w:numPr>
                <w:ilvl w:val="0"/>
                <w:numId w:val="3"/>
              </w:numPr>
              <w:tabs>
                <w:tab w:val="left" w:pos="480"/>
              </w:tabs>
              <w:spacing w:before="1"/>
              <w:ind w:left="480" w:hanging="121"/>
              <w:rPr>
                <w:sz w:val="20"/>
              </w:rPr>
            </w:pPr>
            <w:r>
              <w:rPr>
                <w:sz w:val="20"/>
              </w:rPr>
              <w:t>кафедра</w:t>
            </w:r>
            <w:r>
              <w:rPr>
                <w:spacing w:val="-8"/>
                <w:sz w:val="20"/>
              </w:rPr>
              <w:t xml:space="preserve"> </w:t>
            </w:r>
            <w:r>
              <w:rPr>
                <w:sz w:val="20"/>
              </w:rPr>
              <w:t>на</w:t>
            </w:r>
            <w:r>
              <w:rPr>
                <w:spacing w:val="-6"/>
                <w:sz w:val="20"/>
              </w:rPr>
              <w:t xml:space="preserve"> </w:t>
            </w:r>
            <w:r>
              <w:rPr>
                <w:sz w:val="20"/>
              </w:rPr>
              <w:t>5</w:t>
            </w:r>
            <w:r>
              <w:rPr>
                <w:spacing w:val="-5"/>
                <w:sz w:val="20"/>
              </w:rPr>
              <w:t xml:space="preserve"> </w:t>
            </w:r>
            <w:r>
              <w:rPr>
                <w:sz w:val="20"/>
              </w:rPr>
              <w:t>душових</w:t>
            </w:r>
            <w:r>
              <w:rPr>
                <w:spacing w:val="-2"/>
                <w:sz w:val="20"/>
              </w:rPr>
              <w:t xml:space="preserve"> установок</w:t>
            </w:r>
          </w:p>
          <w:p w14:paraId="3B4A1C60" w14:textId="77777777" w:rsidR="00A76B49" w:rsidRDefault="002455BA">
            <w:pPr>
              <w:pStyle w:val="TableParagraph"/>
              <w:numPr>
                <w:ilvl w:val="0"/>
                <w:numId w:val="3"/>
              </w:numPr>
              <w:tabs>
                <w:tab w:val="left" w:pos="480"/>
              </w:tabs>
              <w:spacing w:before="1"/>
              <w:ind w:left="480" w:hanging="121"/>
              <w:rPr>
                <w:rFonts w:ascii="Arial MT" w:hAnsi="Arial MT"/>
                <w:position w:val="6"/>
                <w:sz w:val="13"/>
              </w:rPr>
            </w:pPr>
            <w:r>
              <w:rPr>
                <w:sz w:val="20"/>
              </w:rPr>
              <w:t>роздягальня</w:t>
            </w:r>
            <w:r>
              <w:rPr>
                <w:spacing w:val="-13"/>
                <w:sz w:val="20"/>
              </w:rPr>
              <w:t xml:space="preserve"> </w:t>
            </w:r>
            <w:r>
              <w:rPr>
                <w:sz w:val="20"/>
              </w:rPr>
              <w:t>при</w:t>
            </w:r>
            <w:r>
              <w:rPr>
                <w:spacing w:val="-14"/>
                <w:sz w:val="20"/>
              </w:rPr>
              <w:t xml:space="preserve"> </w:t>
            </w:r>
            <w:r>
              <w:rPr>
                <w:spacing w:val="-2"/>
                <w:sz w:val="20"/>
              </w:rPr>
              <w:t>залі*</w:t>
            </w:r>
            <w:r>
              <w:rPr>
                <w:rFonts w:ascii="Arial MT" w:hAnsi="Arial MT"/>
                <w:spacing w:val="-2"/>
                <w:position w:val="6"/>
                <w:sz w:val="13"/>
              </w:rPr>
              <w:t>)</w:t>
            </w:r>
          </w:p>
        </w:tc>
        <w:tc>
          <w:tcPr>
            <w:tcW w:w="2355" w:type="dxa"/>
            <w:tcBorders>
              <w:bottom w:val="nil"/>
            </w:tcBorders>
          </w:tcPr>
          <w:p w14:paraId="252F553C" w14:textId="77777777" w:rsidR="00A76B49" w:rsidRDefault="002455BA">
            <w:pPr>
              <w:pStyle w:val="TableParagraph"/>
              <w:spacing w:before="229"/>
              <w:ind w:left="10" w:right="6"/>
              <w:jc w:val="center"/>
              <w:rPr>
                <w:rFonts w:ascii="Arial MT"/>
                <w:sz w:val="20"/>
              </w:rPr>
            </w:pPr>
            <w:r>
              <w:rPr>
                <w:rFonts w:ascii="Arial MT"/>
                <w:spacing w:val="-5"/>
                <w:sz w:val="20"/>
              </w:rPr>
              <w:t>25</w:t>
            </w:r>
          </w:p>
          <w:p w14:paraId="23E5A7C7" w14:textId="77777777" w:rsidR="00A76B49" w:rsidRDefault="002455BA">
            <w:pPr>
              <w:pStyle w:val="TableParagraph"/>
              <w:spacing w:before="1"/>
              <w:ind w:left="10" w:right="6"/>
              <w:jc w:val="center"/>
              <w:rPr>
                <w:rFonts w:ascii="Arial MT"/>
                <w:sz w:val="20"/>
              </w:rPr>
            </w:pPr>
            <w:r>
              <w:rPr>
                <w:rFonts w:ascii="Arial MT"/>
                <w:spacing w:val="-5"/>
                <w:sz w:val="20"/>
              </w:rPr>
              <w:t>10</w:t>
            </w:r>
          </w:p>
        </w:tc>
        <w:tc>
          <w:tcPr>
            <w:tcW w:w="2400" w:type="dxa"/>
            <w:gridSpan w:val="2"/>
            <w:tcBorders>
              <w:bottom w:val="nil"/>
            </w:tcBorders>
          </w:tcPr>
          <w:p w14:paraId="3C6253FC" w14:textId="77777777" w:rsidR="00A76B49" w:rsidRDefault="002455BA">
            <w:pPr>
              <w:pStyle w:val="TableParagraph"/>
              <w:spacing w:before="229"/>
              <w:ind w:left="17" w:right="4"/>
              <w:jc w:val="center"/>
              <w:rPr>
                <w:rFonts w:ascii="Arial MT"/>
                <w:position w:val="6"/>
                <w:sz w:val="13"/>
              </w:rPr>
            </w:pPr>
            <w:r>
              <w:rPr>
                <w:rFonts w:ascii="Arial MT"/>
                <w:spacing w:val="-2"/>
                <w:sz w:val="20"/>
              </w:rPr>
              <w:t>25-</w:t>
            </w:r>
            <w:r>
              <w:rPr>
                <w:rFonts w:ascii="Arial MT"/>
                <w:spacing w:val="-4"/>
                <w:sz w:val="20"/>
              </w:rPr>
              <w:t>30*</w:t>
            </w:r>
            <w:r>
              <w:rPr>
                <w:rFonts w:ascii="Arial MT"/>
                <w:spacing w:val="-4"/>
                <w:position w:val="6"/>
                <w:sz w:val="13"/>
              </w:rPr>
              <w:t>)</w:t>
            </w:r>
          </w:p>
          <w:p w14:paraId="233CCA75" w14:textId="77777777" w:rsidR="00A76B49" w:rsidRDefault="002455BA">
            <w:pPr>
              <w:pStyle w:val="TableParagraph"/>
              <w:spacing w:before="1"/>
              <w:ind w:left="17" w:right="4"/>
              <w:jc w:val="center"/>
              <w:rPr>
                <w:rFonts w:ascii="Arial MT"/>
                <w:position w:val="6"/>
                <w:sz w:val="13"/>
              </w:rPr>
            </w:pPr>
            <w:r>
              <w:rPr>
                <w:rFonts w:ascii="Arial MT"/>
                <w:spacing w:val="-2"/>
                <w:sz w:val="20"/>
              </w:rPr>
              <w:t>12-</w:t>
            </w:r>
            <w:r>
              <w:rPr>
                <w:rFonts w:ascii="Arial MT"/>
                <w:spacing w:val="-4"/>
                <w:sz w:val="20"/>
              </w:rPr>
              <w:t>14*</w:t>
            </w:r>
            <w:r>
              <w:rPr>
                <w:rFonts w:ascii="Arial MT"/>
                <w:spacing w:val="-4"/>
                <w:position w:val="6"/>
                <w:sz w:val="13"/>
              </w:rPr>
              <w:t>)</w:t>
            </w:r>
          </w:p>
        </w:tc>
      </w:tr>
      <w:tr w:rsidR="00A76B49" w14:paraId="76BE5D26" w14:textId="77777777">
        <w:trPr>
          <w:trHeight w:val="335"/>
        </w:trPr>
        <w:tc>
          <w:tcPr>
            <w:tcW w:w="5024" w:type="dxa"/>
            <w:tcBorders>
              <w:top w:val="nil"/>
            </w:tcBorders>
          </w:tcPr>
          <w:p w14:paraId="36AC56C0" w14:textId="77777777" w:rsidR="00A76B49" w:rsidRDefault="002455BA">
            <w:pPr>
              <w:pStyle w:val="TableParagraph"/>
              <w:spacing w:line="230" w:lineRule="exact"/>
              <w:ind w:left="359"/>
              <w:rPr>
                <w:sz w:val="20"/>
              </w:rPr>
            </w:pPr>
            <w:r>
              <w:rPr>
                <w:rFonts w:ascii="Arial MT" w:hAnsi="Arial MT"/>
                <w:sz w:val="20"/>
              </w:rPr>
              <w:t>-</w:t>
            </w:r>
            <w:r>
              <w:rPr>
                <w:rFonts w:ascii="Arial MT" w:hAnsi="Arial MT"/>
                <w:spacing w:val="-6"/>
                <w:sz w:val="20"/>
              </w:rPr>
              <w:t xml:space="preserve"> </w:t>
            </w:r>
            <w:r>
              <w:rPr>
                <w:sz w:val="20"/>
              </w:rPr>
              <w:t>насосна</w:t>
            </w:r>
            <w:r>
              <w:rPr>
                <w:spacing w:val="-4"/>
                <w:sz w:val="20"/>
              </w:rPr>
              <w:t xml:space="preserve"> </w:t>
            </w:r>
            <w:r>
              <w:rPr>
                <w:spacing w:val="-2"/>
                <w:sz w:val="20"/>
              </w:rPr>
              <w:t>кафедри</w:t>
            </w:r>
          </w:p>
        </w:tc>
        <w:tc>
          <w:tcPr>
            <w:tcW w:w="4755" w:type="dxa"/>
            <w:gridSpan w:val="3"/>
            <w:tcBorders>
              <w:top w:val="nil"/>
            </w:tcBorders>
          </w:tcPr>
          <w:p w14:paraId="0C88CA1C" w14:textId="77777777" w:rsidR="00A76B49" w:rsidRDefault="002455BA">
            <w:pPr>
              <w:pStyle w:val="TableParagraph"/>
              <w:spacing w:line="230" w:lineRule="exact"/>
              <w:ind w:left="10" w:right="6"/>
              <w:jc w:val="center"/>
              <w:rPr>
                <w:rFonts w:ascii="Arial MT"/>
                <w:sz w:val="20"/>
              </w:rPr>
            </w:pPr>
            <w:r>
              <w:rPr>
                <w:rFonts w:ascii="Arial MT"/>
                <w:spacing w:val="-5"/>
                <w:sz w:val="20"/>
              </w:rPr>
              <w:t>18</w:t>
            </w:r>
          </w:p>
        </w:tc>
      </w:tr>
      <w:tr w:rsidR="00A76B49" w14:paraId="730F9650" w14:textId="77777777">
        <w:trPr>
          <w:trHeight w:val="1088"/>
        </w:trPr>
        <w:tc>
          <w:tcPr>
            <w:tcW w:w="5024" w:type="dxa"/>
          </w:tcPr>
          <w:p w14:paraId="000877DD" w14:textId="77777777" w:rsidR="00A76B49" w:rsidRDefault="002455BA">
            <w:pPr>
              <w:pStyle w:val="TableParagraph"/>
              <w:spacing w:line="228" w:lineRule="exact"/>
              <w:ind w:left="40"/>
              <w:rPr>
                <w:sz w:val="20"/>
              </w:rPr>
            </w:pPr>
            <w:r>
              <w:rPr>
                <w:sz w:val="20"/>
              </w:rPr>
              <w:t>Підводний</w:t>
            </w:r>
            <w:r>
              <w:rPr>
                <w:spacing w:val="-4"/>
                <w:sz w:val="20"/>
              </w:rPr>
              <w:t xml:space="preserve"> </w:t>
            </w:r>
            <w:r>
              <w:rPr>
                <w:sz w:val="20"/>
              </w:rPr>
              <w:t>душ</w:t>
            </w:r>
            <w:r>
              <w:rPr>
                <w:spacing w:val="-3"/>
                <w:sz w:val="20"/>
              </w:rPr>
              <w:t xml:space="preserve"> </w:t>
            </w:r>
            <w:r>
              <w:rPr>
                <w:rFonts w:ascii="Arial MT" w:hAnsi="Arial MT"/>
                <w:sz w:val="20"/>
              </w:rPr>
              <w:t>-</w:t>
            </w:r>
            <w:r>
              <w:rPr>
                <w:rFonts w:ascii="Arial MT" w:hAnsi="Arial MT"/>
                <w:spacing w:val="-7"/>
                <w:sz w:val="20"/>
              </w:rPr>
              <w:t xml:space="preserve"> </w:t>
            </w:r>
            <w:r>
              <w:rPr>
                <w:spacing w:val="-4"/>
                <w:sz w:val="20"/>
              </w:rPr>
              <w:t>масаж</w:t>
            </w:r>
          </w:p>
          <w:p w14:paraId="5FEB12E7" w14:textId="77777777" w:rsidR="00A76B49" w:rsidRDefault="002455BA">
            <w:pPr>
              <w:pStyle w:val="TableParagraph"/>
              <w:numPr>
                <w:ilvl w:val="0"/>
                <w:numId w:val="2"/>
              </w:numPr>
              <w:tabs>
                <w:tab w:val="left" w:pos="480"/>
              </w:tabs>
              <w:spacing w:line="229" w:lineRule="exact"/>
              <w:ind w:left="480" w:hanging="121"/>
              <w:rPr>
                <w:rFonts w:ascii="Arial MT" w:hAnsi="Arial MT"/>
                <w:position w:val="6"/>
                <w:sz w:val="13"/>
              </w:rPr>
            </w:pPr>
            <w:r>
              <w:rPr>
                <w:spacing w:val="-2"/>
                <w:sz w:val="20"/>
              </w:rPr>
              <w:t>кімната</w:t>
            </w:r>
            <w:r>
              <w:rPr>
                <w:spacing w:val="-8"/>
                <w:sz w:val="20"/>
              </w:rPr>
              <w:t xml:space="preserve"> </w:t>
            </w:r>
            <w:r>
              <w:rPr>
                <w:spacing w:val="-2"/>
                <w:sz w:val="20"/>
              </w:rPr>
              <w:t>при</w:t>
            </w:r>
            <w:r>
              <w:rPr>
                <w:spacing w:val="-5"/>
                <w:sz w:val="20"/>
              </w:rPr>
              <w:t xml:space="preserve"> </w:t>
            </w:r>
            <w:r>
              <w:rPr>
                <w:spacing w:val="-2"/>
                <w:sz w:val="20"/>
              </w:rPr>
              <w:t>ванній*</w:t>
            </w:r>
            <w:r>
              <w:rPr>
                <w:rFonts w:ascii="Arial MT" w:hAnsi="Arial MT"/>
                <w:spacing w:val="-2"/>
                <w:position w:val="6"/>
                <w:sz w:val="13"/>
              </w:rPr>
              <w:t>)</w:t>
            </w:r>
          </w:p>
          <w:p w14:paraId="58411BE8" w14:textId="77777777" w:rsidR="00A76B49" w:rsidRDefault="00A76B49">
            <w:pPr>
              <w:pStyle w:val="TableParagraph"/>
              <w:rPr>
                <w:rFonts w:ascii="Times New Roman"/>
                <w:b/>
                <w:sz w:val="20"/>
              </w:rPr>
            </w:pPr>
          </w:p>
          <w:p w14:paraId="54D881A6" w14:textId="77777777" w:rsidR="00A76B49" w:rsidRDefault="002455BA">
            <w:pPr>
              <w:pStyle w:val="TableParagraph"/>
              <w:numPr>
                <w:ilvl w:val="0"/>
                <w:numId w:val="2"/>
              </w:numPr>
              <w:tabs>
                <w:tab w:val="left" w:pos="480"/>
              </w:tabs>
              <w:spacing w:before="1"/>
              <w:ind w:left="480" w:hanging="121"/>
              <w:rPr>
                <w:rFonts w:ascii="Arial MT" w:hAnsi="Arial MT"/>
                <w:position w:val="6"/>
                <w:sz w:val="13"/>
              </w:rPr>
            </w:pPr>
            <w:r>
              <w:rPr>
                <w:sz w:val="20"/>
              </w:rPr>
              <w:t>кабіна</w:t>
            </w:r>
            <w:r>
              <w:rPr>
                <w:spacing w:val="-9"/>
                <w:sz w:val="20"/>
              </w:rPr>
              <w:t xml:space="preserve"> </w:t>
            </w:r>
            <w:r>
              <w:rPr>
                <w:sz w:val="20"/>
              </w:rPr>
              <w:t>для</w:t>
            </w:r>
            <w:r>
              <w:rPr>
                <w:spacing w:val="-11"/>
                <w:sz w:val="20"/>
              </w:rPr>
              <w:t xml:space="preserve"> </w:t>
            </w:r>
            <w:r>
              <w:rPr>
                <w:spacing w:val="-2"/>
                <w:sz w:val="20"/>
              </w:rPr>
              <w:t>перевдягання*</w:t>
            </w:r>
            <w:r>
              <w:rPr>
                <w:rFonts w:ascii="Arial MT" w:hAnsi="Arial MT"/>
                <w:spacing w:val="-2"/>
                <w:position w:val="6"/>
                <w:sz w:val="13"/>
              </w:rPr>
              <w:t>)</w:t>
            </w:r>
          </w:p>
        </w:tc>
        <w:tc>
          <w:tcPr>
            <w:tcW w:w="2355" w:type="dxa"/>
          </w:tcPr>
          <w:p w14:paraId="10F2AC80" w14:textId="77777777" w:rsidR="00A76B49" w:rsidRDefault="002455BA">
            <w:pPr>
              <w:pStyle w:val="TableParagraph"/>
              <w:spacing w:before="227"/>
              <w:ind w:left="10" w:right="6"/>
              <w:jc w:val="center"/>
              <w:rPr>
                <w:rFonts w:ascii="Arial MT"/>
                <w:sz w:val="20"/>
              </w:rPr>
            </w:pPr>
            <w:r>
              <w:rPr>
                <w:rFonts w:ascii="Arial MT"/>
                <w:spacing w:val="-5"/>
                <w:sz w:val="20"/>
              </w:rPr>
              <w:t>18</w:t>
            </w:r>
          </w:p>
          <w:p w14:paraId="48D07341" w14:textId="77777777" w:rsidR="00A76B49" w:rsidRDefault="00A76B49">
            <w:pPr>
              <w:pStyle w:val="TableParagraph"/>
              <w:spacing w:before="1"/>
              <w:rPr>
                <w:rFonts w:ascii="Times New Roman"/>
                <w:b/>
                <w:sz w:val="20"/>
              </w:rPr>
            </w:pPr>
          </w:p>
          <w:p w14:paraId="7FE26CC3" w14:textId="77777777" w:rsidR="00A76B49" w:rsidRDefault="002455BA">
            <w:pPr>
              <w:pStyle w:val="TableParagraph"/>
              <w:ind w:left="10" w:right="2"/>
              <w:jc w:val="center"/>
              <w:rPr>
                <w:rFonts w:ascii="Arial MT"/>
                <w:sz w:val="20"/>
              </w:rPr>
            </w:pPr>
            <w:r>
              <w:rPr>
                <w:rFonts w:ascii="Arial MT"/>
                <w:spacing w:val="-10"/>
                <w:sz w:val="20"/>
              </w:rPr>
              <w:t>-</w:t>
            </w:r>
          </w:p>
        </w:tc>
        <w:tc>
          <w:tcPr>
            <w:tcW w:w="1051" w:type="dxa"/>
            <w:tcBorders>
              <w:right w:val="nil"/>
            </w:tcBorders>
          </w:tcPr>
          <w:p w14:paraId="2C73611D" w14:textId="77777777" w:rsidR="00A76B49" w:rsidRDefault="002455BA">
            <w:pPr>
              <w:pStyle w:val="TableParagraph"/>
              <w:spacing w:before="227"/>
              <w:ind w:left="346"/>
              <w:rPr>
                <w:rFonts w:ascii="Arial MT"/>
                <w:sz w:val="20"/>
              </w:rPr>
            </w:pPr>
            <w:r>
              <w:rPr>
                <w:rFonts w:ascii="Arial MT"/>
                <w:noProof/>
                <w:sz w:val="20"/>
              </w:rPr>
              <mc:AlternateContent>
                <mc:Choice Requires="wpg">
                  <w:drawing>
                    <wp:anchor distT="0" distB="0" distL="0" distR="0" simplePos="0" relativeHeight="251650048" behindDoc="1" locked="0" layoutInCell="1" allowOverlap="1" wp14:anchorId="7BD7F583" wp14:editId="37ED8917">
                      <wp:simplePos x="0" y="0"/>
                      <wp:positionH relativeFrom="column">
                        <wp:posOffset>660714</wp:posOffset>
                      </wp:positionH>
                      <wp:positionV relativeFrom="paragraph">
                        <wp:posOffset>150061</wp:posOffset>
                      </wp:positionV>
                      <wp:extent cx="100965" cy="466725"/>
                      <wp:effectExtent l="0" t="0" r="0" b="0"/>
                      <wp:wrapNone/>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965" cy="466725"/>
                                <a:chOff x="0" y="0"/>
                                <a:chExt cx="100965" cy="466725"/>
                              </a:xfrm>
                            </wpg:grpSpPr>
                            <wps:wsp>
                              <wps:cNvPr id="121" name="Graphic 121"/>
                              <wps:cNvSpPr/>
                              <wps:spPr>
                                <a:xfrm>
                                  <a:off x="4762" y="4762"/>
                                  <a:ext cx="91440" cy="457200"/>
                                </a:xfrm>
                                <a:custGeom>
                                  <a:avLst/>
                                  <a:gdLst/>
                                  <a:ahLst/>
                                  <a:cxnLst/>
                                  <a:rect l="l" t="t" r="r" b="b"/>
                                  <a:pathLst>
                                    <a:path w="91440" h="457200">
                                      <a:moveTo>
                                        <a:pt x="0" y="0"/>
                                      </a:moveTo>
                                      <a:lnTo>
                                        <a:pt x="17795" y="2993"/>
                                      </a:lnTo>
                                      <a:lnTo>
                                        <a:pt x="32327" y="11158"/>
                                      </a:lnTo>
                                      <a:lnTo>
                                        <a:pt x="42126" y="23268"/>
                                      </a:lnTo>
                                      <a:lnTo>
                                        <a:pt x="45720" y="38100"/>
                                      </a:lnTo>
                                      <a:lnTo>
                                        <a:pt x="45720" y="190500"/>
                                      </a:lnTo>
                                      <a:lnTo>
                                        <a:pt x="49313" y="205331"/>
                                      </a:lnTo>
                                      <a:lnTo>
                                        <a:pt x="59112" y="217441"/>
                                      </a:lnTo>
                                      <a:lnTo>
                                        <a:pt x="73644" y="225606"/>
                                      </a:lnTo>
                                      <a:lnTo>
                                        <a:pt x="91440" y="228600"/>
                                      </a:lnTo>
                                      <a:lnTo>
                                        <a:pt x="73644" y="231593"/>
                                      </a:lnTo>
                                      <a:lnTo>
                                        <a:pt x="59112" y="239758"/>
                                      </a:lnTo>
                                      <a:lnTo>
                                        <a:pt x="49313" y="251868"/>
                                      </a:lnTo>
                                      <a:lnTo>
                                        <a:pt x="45720" y="266700"/>
                                      </a:lnTo>
                                      <a:lnTo>
                                        <a:pt x="45720" y="419100"/>
                                      </a:lnTo>
                                      <a:lnTo>
                                        <a:pt x="42126" y="433931"/>
                                      </a:lnTo>
                                      <a:lnTo>
                                        <a:pt x="32327" y="446041"/>
                                      </a:lnTo>
                                      <a:lnTo>
                                        <a:pt x="17795" y="454206"/>
                                      </a:lnTo>
                                      <a:lnTo>
                                        <a:pt x="0" y="45720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EA7ADD2" id="Group 120" o:spid="_x0000_s1026" style="position:absolute;margin-left:52pt;margin-top:11.8pt;width:7.95pt;height:36.75pt;z-index:-251666432;mso-wrap-distance-left:0;mso-wrap-distance-right:0" coordsize="100965,466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">
                      <v:shape id="Graphic 121" o:spid="_x0000_s1027" style="position:absolute;left:4762;top:4762;width:91440;height:457200;visibility:visible;mso-wrap-style:square;v-text-anchor:top" coordsize="9144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" path="m,l17795,2993r14532,8165l42126,23268r3594,14832l45720,190500r3593,14831l59112,217441r14532,8165l91440,228600r-17796,2993l59112,239758r-9799,12110l45720,266700r,152400l42126,433931r-9799,12110l17795,454206,,457200e" filled="f">
                        <v:path arrowok="t"/>
                      </v:shape>
                    </v:group>
                  </w:pict>
                </mc:Fallback>
              </mc:AlternateContent>
            </w:r>
            <w:r>
              <w:rPr>
                <w:rFonts w:ascii="Arial MT"/>
                <w:spacing w:val="-2"/>
                <w:sz w:val="20"/>
              </w:rPr>
              <w:t>20-</w:t>
            </w:r>
            <w:r>
              <w:rPr>
                <w:rFonts w:ascii="Arial MT"/>
                <w:spacing w:val="-5"/>
                <w:sz w:val="20"/>
              </w:rPr>
              <w:t>22</w:t>
            </w:r>
          </w:p>
          <w:p w14:paraId="61615B24" w14:textId="77777777" w:rsidR="00A76B49" w:rsidRDefault="00A76B49">
            <w:pPr>
              <w:pStyle w:val="TableParagraph"/>
              <w:spacing w:before="1"/>
              <w:rPr>
                <w:rFonts w:ascii="Times New Roman"/>
                <w:b/>
                <w:sz w:val="20"/>
              </w:rPr>
            </w:pPr>
          </w:p>
          <w:p w14:paraId="6EF26A76" w14:textId="77777777" w:rsidR="00A76B49" w:rsidRDefault="002455BA">
            <w:pPr>
              <w:pStyle w:val="TableParagraph"/>
              <w:ind w:left="401"/>
              <w:rPr>
                <w:rFonts w:ascii="Arial MT"/>
                <w:position w:val="6"/>
                <w:sz w:val="13"/>
              </w:rPr>
            </w:pPr>
            <w:r>
              <w:rPr>
                <w:rFonts w:ascii="Arial MT"/>
                <w:spacing w:val="-2"/>
                <w:sz w:val="20"/>
              </w:rPr>
              <w:t>4,0*</w:t>
            </w:r>
            <w:r>
              <w:rPr>
                <w:rFonts w:ascii="Arial MT"/>
                <w:spacing w:val="-2"/>
                <w:position w:val="6"/>
                <w:sz w:val="13"/>
              </w:rPr>
              <w:t>)</w:t>
            </w:r>
          </w:p>
        </w:tc>
        <w:tc>
          <w:tcPr>
            <w:tcW w:w="1349" w:type="dxa"/>
            <w:tcBorders>
              <w:left w:val="nil"/>
            </w:tcBorders>
          </w:tcPr>
          <w:p w14:paraId="64EB30C5" w14:textId="77777777" w:rsidR="00A76B49" w:rsidRDefault="00A76B49">
            <w:pPr>
              <w:pStyle w:val="TableParagraph"/>
              <w:rPr>
                <w:rFonts w:ascii="Times New Roman"/>
                <w:b/>
                <w:sz w:val="20"/>
              </w:rPr>
            </w:pPr>
          </w:p>
          <w:p w14:paraId="2DBAD1CE" w14:textId="77777777" w:rsidR="00A76B49" w:rsidRDefault="002455BA">
            <w:pPr>
              <w:pStyle w:val="TableParagraph"/>
              <w:spacing w:line="244" w:lineRule="auto"/>
              <w:ind w:left="205" w:right="29" w:hanging="1"/>
              <w:jc w:val="center"/>
              <w:rPr>
                <w:sz w:val="20"/>
              </w:rPr>
            </w:pPr>
            <w:r>
              <w:rPr>
                <w:sz w:val="20"/>
              </w:rPr>
              <w:t xml:space="preserve">на одне </w:t>
            </w:r>
            <w:r>
              <w:rPr>
                <w:spacing w:val="-2"/>
                <w:sz w:val="20"/>
              </w:rPr>
              <w:t>процедурне місце</w:t>
            </w:r>
          </w:p>
        </w:tc>
      </w:tr>
      <w:tr w:rsidR="00A76B49" w14:paraId="72821E8B" w14:textId="77777777">
        <w:trPr>
          <w:trHeight w:val="544"/>
        </w:trPr>
        <w:tc>
          <w:tcPr>
            <w:tcW w:w="5024" w:type="dxa"/>
            <w:tcBorders>
              <w:bottom w:val="nil"/>
            </w:tcBorders>
          </w:tcPr>
          <w:p w14:paraId="38066A08" w14:textId="77777777" w:rsidR="00A76B49" w:rsidRDefault="002455BA">
            <w:pPr>
              <w:pStyle w:val="TableParagraph"/>
              <w:spacing w:line="229" w:lineRule="exact"/>
              <w:ind w:left="40"/>
              <w:rPr>
                <w:rFonts w:ascii="Arial MT" w:hAnsi="Arial MT"/>
                <w:sz w:val="20"/>
              </w:rPr>
            </w:pPr>
            <w:r>
              <w:rPr>
                <w:spacing w:val="-2"/>
                <w:sz w:val="20"/>
              </w:rPr>
              <w:t>Санвузли**</w:t>
            </w:r>
            <w:r>
              <w:rPr>
                <w:rFonts w:ascii="Arial MT" w:hAnsi="Arial MT"/>
                <w:spacing w:val="-2"/>
                <w:position w:val="6"/>
                <w:sz w:val="13"/>
              </w:rPr>
              <w:t>)</w:t>
            </w:r>
            <w:r>
              <w:rPr>
                <w:rFonts w:ascii="Arial MT" w:hAnsi="Arial MT"/>
                <w:spacing w:val="1"/>
                <w:position w:val="6"/>
                <w:sz w:val="13"/>
              </w:rPr>
              <w:t xml:space="preserve"> </w:t>
            </w:r>
            <w:r>
              <w:rPr>
                <w:rFonts w:ascii="Arial MT" w:hAnsi="Arial MT"/>
                <w:spacing w:val="-10"/>
                <w:sz w:val="20"/>
              </w:rPr>
              <w:t>:</w:t>
            </w:r>
          </w:p>
          <w:p w14:paraId="691E8F31" w14:textId="77777777" w:rsidR="00A76B49" w:rsidRDefault="002455BA">
            <w:pPr>
              <w:pStyle w:val="TableParagraph"/>
              <w:ind w:left="359"/>
              <w:rPr>
                <w:sz w:val="20"/>
              </w:rPr>
            </w:pPr>
            <w:r>
              <w:rPr>
                <w:rFonts w:ascii="Arial MT" w:hAnsi="Arial MT"/>
                <w:sz w:val="20"/>
              </w:rPr>
              <w:t>-</w:t>
            </w:r>
            <w:r>
              <w:rPr>
                <w:rFonts w:ascii="Arial MT" w:hAnsi="Arial MT"/>
                <w:spacing w:val="-1"/>
                <w:sz w:val="20"/>
              </w:rPr>
              <w:t xml:space="preserve"> </w:t>
            </w:r>
            <w:r>
              <w:rPr>
                <w:spacing w:val="-2"/>
                <w:sz w:val="20"/>
              </w:rPr>
              <w:t>звичайний</w:t>
            </w:r>
          </w:p>
        </w:tc>
        <w:tc>
          <w:tcPr>
            <w:tcW w:w="4755" w:type="dxa"/>
            <w:gridSpan w:val="3"/>
            <w:tcBorders>
              <w:bottom w:val="nil"/>
            </w:tcBorders>
          </w:tcPr>
          <w:p w14:paraId="54684648" w14:textId="77777777" w:rsidR="00A76B49" w:rsidRDefault="00A76B49">
            <w:pPr>
              <w:pStyle w:val="TableParagraph"/>
              <w:spacing w:before="2"/>
              <w:rPr>
                <w:rFonts w:ascii="Times New Roman"/>
                <w:b/>
                <w:sz w:val="20"/>
              </w:rPr>
            </w:pPr>
          </w:p>
          <w:p w14:paraId="3F5D1F2F" w14:textId="77777777" w:rsidR="00A76B49" w:rsidRDefault="002455BA">
            <w:pPr>
              <w:pStyle w:val="TableParagraph"/>
              <w:spacing w:before="1"/>
              <w:ind w:left="1539"/>
              <w:rPr>
                <w:rFonts w:ascii="Arial MT" w:hAnsi="Arial MT"/>
                <w:position w:val="6"/>
                <w:sz w:val="13"/>
              </w:rPr>
            </w:pPr>
            <w:r>
              <w:rPr>
                <w:sz w:val="20"/>
              </w:rPr>
              <w:t>За</w:t>
            </w:r>
            <w:r>
              <w:rPr>
                <w:spacing w:val="-8"/>
                <w:sz w:val="20"/>
              </w:rPr>
              <w:t xml:space="preserve"> </w:t>
            </w:r>
            <w:r>
              <w:rPr>
                <w:spacing w:val="-2"/>
                <w:sz w:val="20"/>
              </w:rPr>
              <w:t>розрахунком**</w:t>
            </w:r>
            <w:r>
              <w:rPr>
                <w:rFonts w:ascii="Arial MT" w:hAnsi="Arial MT"/>
                <w:spacing w:val="-2"/>
                <w:position w:val="6"/>
                <w:sz w:val="13"/>
              </w:rPr>
              <w:t>)</w:t>
            </w:r>
          </w:p>
        </w:tc>
      </w:tr>
      <w:tr w:rsidR="00A76B49" w14:paraId="0EA34B82" w14:textId="77777777">
        <w:trPr>
          <w:trHeight w:val="347"/>
        </w:trPr>
        <w:tc>
          <w:tcPr>
            <w:tcW w:w="5024" w:type="dxa"/>
            <w:tcBorders>
              <w:top w:val="nil"/>
            </w:tcBorders>
          </w:tcPr>
          <w:p w14:paraId="04DABDD9" w14:textId="77777777" w:rsidR="00A76B49" w:rsidRDefault="002455BA">
            <w:pPr>
              <w:pStyle w:val="TableParagraph"/>
              <w:spacing w:line="230" w:lineRule="exact"/>
              <w:ind w:left="359"/>
              <w:rPr>
                <w:rFonts w:ascii="Arial MT" w:hAnsi="Arial MT"/>
                <w:position w:val="6"/>
                <w:sz w:val="13"/>
              </w:rPr>
            </w:pPr>
            <w:r>
              <w:rPr>
                <w:rFonts w:ascii="Arial MT" w:hAnsi="Arial MT"/>
                <w:sz w:val="20"/>
              </w:rPr>
              <w:t>-</w:t>
            </w:r>
            <w:r>
              <w:rPr>
                <w:rFonts w:ascii="Arial MT" w:hAnsi="Arial MT"/>
                <w:spacing w:val="-12"/>
                <w:sz w:val="20"/>
              </w:rPr>
              <w:t xml:space="preserve"> </w:t>
            </w:r>
            <w:r>
              <w:rPr>
                <w:sz w:val="20"/>
              </w:rPr>
              <w:t>суміщений</w:t>
            </w:r>
            <w:r>
              <w:rPr>
                <w:spacing w:val="-9"/>
                <w:sz w:val="20"/>
              </w:rPr>
              <w:t xml:space="preserve"> </w:t>
            </w:r>
            <w:r>
              <w:rPr>
                <w:sz w:val="20"/>
              </w:rPr>
              <w:t>для</w:t>
            </w:r>
            <w:r>
              <w:rPr>
                <w:spacing w:val="-9"/>
                <w:sz w:val="20"/>
              </w:rPr>
              <w:t xml:space="preserve"> </w:t>
            </w:r>
            <w:r>
              <w:rPr>
                <w:sz w:val="20"/>
              </w:rPr>
              <w:t>інвалідів</w:t>
            </w:r>
            <w:r>
              <w:rPr>
                <w:rFonts w:ascii="Arial MT" w:hAnsi="Arial MT"/>
                <w:sz w:val="20"/>
              </w:rPr>
              <w:t>-</w:t>
            </w:r>
            <w:r>
              <w:rPr>
                <w:spacing w:val="-2"/>
                <w:sz w:val="20"/>
              </w:rPr>
              <w:t>опорників*</w:t>
            </w:r>
            <w:r>
              <w:rPr>
                <w:rFonts w:ascii="Arial MT" w:hAnsi="Arial MT"/>
                <w:spacing w:val="-2"/>
                <w:position w:val="6"/>
                <w:sz w:val="13"/>
              </w:rPr>
              <w:t>)</w:t>
            </w:r>
          </w:p>
        </w:tc>
        <w:tc>
          <w:tcPr>
            <w:tcW w:w="2355" w:type="dxa"/>
            <w:tcBorders>
              <w:top w:val="nil"/>
            </w:tcBorders>
          </w:tcPr>
          <w:p w14:paraId="56B1F157" w14:textId="77777777" w:rsidR="00A76B49" w:rsidRDefault="002455BA">
            <w:pPr>
              <w:pStyle w:val="TableParagraph"/>
              <w:spacing w:line="230" w:lineRule="exact"/>
              <w:ind w:left="10" w:right="2"/>
              <w:jc w:val="center"/>
              <w:rPr>
                <w:rFonts w:ascii="Arial MT"/>
                <w:sz w:val="20"/>
              </w:rPr>
            </w:pPr>
            <w:r>
              <w:rPr>
                <w:rFonts w:ascii="Arial MT"/>
                <w:spacing w:val="-10"/>
                <w:sz w:val="20"/>
              </w:rPr>
              <w:t>-</w:t>
            </w:r>
          </w:p>
        </w:tc>
        <w:tc>
          <w:tcPr>
            <w:tcW w:w="2400" w:type="dxa"/>
            <w:gridSpan w:val="2"/>
            <w:tcBorders>
              <w:top w:val="nil"/>
            </w:tcBorders>
          </w:tcPr>
          <w:p w14:paraId="038489B3" w14:textId="77777777" w:rsidR="00A76B49" w:rsidRDefault="002455BA">
            <w:pPr>
              <w:pStyle w:val="TableParagraph"/>
              <w:spacing w:line="230" w:lineRule="exact"/>
              <w:ind w:left="17" w:right="4"/>
              <w:jc w:val="center"/>
              <w:rPr>
                <w:rFonts w:ascii="Arial MT"/>
                <w:position w:val="6"/>
                <w:sz w:val="13"/>
              </w:rPr>
            </w:pPr>
            <w:r>
              <w:rPr>
                <w:rFonts w:ascii="Arial MT"/>
                <w:spacing w:val="-2"/>
                <w:sz w:val="20"/>
              </w:rPr>
              <w:t>4-5***</w:t>
            </w:r>
            <w:r>
              <w:rPr>
                <w:rFonts w:ascii="Arial MT"/>
                <w:spacing w:val="-2"/>
                <w:position w:val="6"/>
                <w:sz w:val="13"/>
              </w:rPr>
              <w:t>)</w:t>
            </w:r>
          </w:p>
        </w:tc>
      </w:tr>
      <w:tr w:rsidR="00A76B49" w14:paraId="0FA5DA04" w14:textId="77777777">
        <w:trPr>
          <w:trHeight w:val="304"/>
        </w:trPr>
        <w:tc>
          <w:tcPr>
            <w:tcW w:w="5024" w:type="dxa"/>
          </w:tcPr>
          <w:p w14:paraId="29946589" w14:textId="77777777" w:rsidR="00A76B49" w:rsidRDefault="002455BA">
            <w:pPr>
              <w:pStyle w:val="TableParagraph"/>
              <w:spacing w:before="2"/>
              <w:ind w:left="40"/>
              <w:rPr>
                <w:sz w:val="20"/>
              </w:rPr>
            </w:pPr>
            <w:r>
              <w:rPr>
                <w:spacing w:val="-2"/>
                <w:sz w:val="20"/>
              </w:rPr>
              <w:t>Кімната</w:t>
            </w:r>
            <w:r>
              <w:rPr>
                <w:spacing w:val="-5"/>
                <w:sz w:val="20"/>
              </w:rPr>
              <w:t xml:space="preserve"> </w:t>
            </w:r>
            <w:r>
              <w:rPr>
                <w:spacing w:val="-2"/>
                <w:sz w:val="20"/>
              </w:rPr>
              <w:t>обслуговуючого</w:t>
            </w:r>
            <w:r>
              <w:rPr>
                <w:spacing w:val="-7"/>
                <w:sz w:val="20"/>
              </w:rPr>
              <w:t xml:space="preserve"> </w:t>
            </w:r>
            <w:r>
              <w:rPr>
                <w:spacing w:val="-2"/>
                <w:sz w:val="20"/>
              </w:rPr>
              <w:t>персоналу</w:t>
            </w:r>
          </w:p>
        </w:tc>
        <w:tc>
          <w:tcPr>
            <w:tcW w:w="2355" w:type="dxa"/>
          </w:tcPr>
          <w:p w14:paraId="3D081229" w14:textId="77777777" w:rsidR="00A76B49" w:rsidRDefault="002455BA">
            <w:pPr>
              <w:pStyle w:val="TableParagraph"/>
              <w:spacing w:line="229" w:lineRule="exact"/>
              <w:ind w:left="10" w:right="2"/>
              <w:jc w:val="center"/>
              <w:rPr>
                <w:rFonts w:ascii="Arial MT"/>
                <w:sz w:val="20"/>
              </w:rPr>
            </w:pPr>
            <w:r>
              <w:rPr>
                <w:rFonts w:ascii="Arial MT"/>
                <w:spacing w:val="-10"/>
                <w:sz w:val="20"/>
              </w:rPr>
              <w:t>-</w:t>
            </w:r>
          </w:p>
        </w:tc>
        <w:tc>
          <w:tcPr>
            <w:tcW w:w="2400" w:type="dxa"/>
            <w:gridSpan w:val="2"/>
          </w:tcPr>
          <w:p w14:paraId="79AD7D1E" w14:textId="77777777" w:rsidR="00A76B49" w:rsidRDefault="002455BA">
            <w:pPr>
              <w:pStyle w:val="TableParagraph"/>
              <w:spacing w:line="229" w:lineRule="exact"/>
              <w:ind w:left="17" w:right="1"/>
              <w:jc w:val="center"/>
              <w:rPr>
                <w:rFonts w:ascii="Arial MT"/>
                <w:sz w:val="20"/>
              </w:rPr>
            </w:pPr>
            <w:r>
              <w:rPr>
                <w:rFonts w:ascii="Arial MT"/>
                <w:spacing w:val="-2"/>
                <w:sz w:val="20"/>
              </w:rPr>
              <w:t>12-</w:t>
            </w:r>
            <w:r>
              <w:rPr>
                <w:rFonts w:ascii="Arial MT"/>
                <w:spacing w:val="-7"/>
                <w:sz w:val="20"/>
              </w:rPr>
              <w:t>15</w:t>
            </w:r>
          </w:p>
        </w:tc>
      </w:tr>
      <w:tr w:rsidR="00A76B49" w14:paraId="4C9768C1" w14:textId="77777777">
        <w:trPr>
          <w:trHeight w:val="575"/>
        </w:trPr>
        <w:tc>
          <w:tcPr>
            <w:tcW w:w="5024" w:type="dxa"/>
          </w:tcPr>
          <w:p w14:paraId="68A99781" w14:textId="77777777" w:rsidR="00A76B49" w:rsidRDefault="002455BA">
            <w:pPr>
              <w:pStyle w:val="TableParagraph"/>
              <w:spacing w:before="2" w:line="244" w:lineRule="auto"/>
              <w:ind w:left="40" w:right="118"/>
              <w:rPr>
                <w:sz w:val="20"/>
              </w:rPr>
            </w:pPr>
            <w:r>
              <w:rPr>
                <w:sz w:val="20"/>
              </w:rPr>
              <w:t>Кімната</w:t>
            </w:r>
            <w:r>
              <w:rPr>
                <w:spacing w:val="-14"/>
                <w:sz w:val="20"/>
              </w:rPr>
              <w:t xml:space="preserve"> </w:t>
            </w:r>
            <w:r>
              <w:rPr>
                <w:sz w:val="20"/>
              </w:rPr>
              <w:t>брудної</w:t>
            </w:r>
            <w:r>
              <w:rPr>
                <w:spacing w:val="-13"/>
                <w:sz w:val="20"/>
              </w:rPr>
              <w:t xml:space="preserve"> </w:t>
            </w:r>
            <w:r>
              <w:rPr>
                <w:sz w:val="20"/>
              </w:rPr>
              <w:t>білизни</w:t>
            </w:r>
            <w:r>
              <w:rPr>
                <w:spacing w:val="-13"/>
                <w:sz w:val="20"/>
              </w:rPr>
              <w:t xml:space="preserve"> </w:t>
            </w:r>
            <w:r>
              <w:rPr>
                <w:sz w:val="20"/>
              </w:rPr>
              <w:t>та</w:t>
            </w:r>
            <w:r>
              <w:rPr>
                <w:spacing w:val="-14"/>
                <w:sz w:val="20"/>
              </w:rPr>
              <w:t xml:space="preserve"> </w:t>
            </w:r>
            <w:r>
              <w:rPr>
                <w:sz w:val="20"/>
              </w:rPr>
              <w:t xml:space="preserve">прибирального </w:t>
            </w:r>
            <w:r>
              <w:rPr>
                <w:spacing w:val="-2"/>
                <w:sz w:val="20"/>
              </w:rPr>
              <w:t>інвентарю</w:t>
            </w:r>
          </w:p>
        </w:tc>
        <w:tc>
          <w:tcPr>
            <w:tcW w:w="2355" w:type="dxa"/>
          </w:tcPr>
          <w:p w14:paraId="4D2617B7" w14:textId="77777777" w:rsidR="00A76B49" w:rsidRDefault="002455BA">
            <w:pPr>
              <w:pStyle w:val="TableParagraph"/>
              <w:spacing w:line="229" w:lineRule="exact"/>
              <w:ind w:left="10" w:right="2"/>
              <w:jc w:val="center"/>
              <w:rPr>
                <w:rFonts w:ascii="Arial MT"/>
                <w:sz w:val="20"/>
              </w:rPr>
            </w:pPr>
            <w:r>
              <w:rPr>
                <w:rFonts w:ascii="Arial MT"/>
                <w:spacing w:val="-10"/>
                <w:sz w:val="20"/>
              </w:rPr>
              <w:t>-</w:t>
            </w:r>
          </w:p>
        </w:tc>
        <w:tc>
          <w:tcPr>
            <w:tcW w:w="2400" w:type="dxa"/>
            <w:gridSpan w:val="2"/>
          </w:tcPr>
          <w:p w14:paraId="496897E1" w14:textId="77777777" w:rsidR="00A76B49" w:rsidRDefault="002455BA">
            <w:pPr>
              <w:pStyle w:val="TableParagraph"/>
              <w:spacing w:line="229" w:lineRule="exact"/>
              <w:ind w:left="17" w:right="1"/>
              <w:jc w:val="center"/>
              <w:rPr>
                <w:rFonts w:ascii="Arial MT"/>
                <w:sz w:val="20"/>
              </w:rPr>
            </w:pPr>
            <w:r>
              <w:rPr>
                <w:rFonts w:ascii="Arial MT"/>
                <w:spacing w:val="-10"/>
                <w:sz w:val="20"/>
              </w:rPr>
              <w:t>4</w:t>
            </w:r>
          </w:p>
        </w:tc>
      </w:tr>
      <w:tr w:rsidR="00A76B49" w14:paraId="6D80D5CA" w14:textId="77777777">
        <w:trPr>
          <w:trHeight w:val="1787"/>
        </w:trPr>
        <w:tc>
          <w:tcPr>
            <w:tcW w:w="9779" w:type="dxa"/>
            <w:gridSpan w:val="4"/>
          </w:tcPr>
          <w:p w14:paraId="679AA208" w14:textId="77777777" w:rsidR="00A76B49" w:rsidRPr="005F6C1D" w:rsidRDefault="002455BA">
            <w:pPr>
              <w:pStyle w:val="TableParagraph"/>
              <w:spacing w:before="227"/>
              <w:ind w:left="40" w:right="682"/>
              <w:rPr>
                <w:rFonts w:ascii="Arial" w:hAnsi="Arial" w:cs="Arial"/>
                <w:sz w:val="18"/>
                <w:szCs w:val="18"/>
              </w:rPr>
            </w:pPr>
            <w:r>
              <w:rPr>
                <w:rFonts w:ascii="Arial MT" w:hAnsi="Arial MT"/>
                <w:sz w:val="20"/>
              </w:rPr>
              <w:t>*</w:t>
            </w:r>
            <w:r>
              <w:rPr>
                <w:rFonts w:ascii="Arial MT" w:hAnsi="Arial MT"/>
                <w:position w:val="6"/>
                <w:sz w:val="13"/>
              </w:rPr>
              <w:t>)</w:t>
            </w:r>
            <w:r>
              <w:rPr>
                <w:rFonts w:ascii="Arial MT" w:hAnsi="Arial MT"/>
                <w:spacing w:val="11"/>
                <w:position w:val="6"/>
                <w:sz w:val="13"/>
              </w:rPr>
              <w:t xml:space="preserve"> </w:t>
            </w:r>
            <w:r w:rsidRPr="005F6C1D">
              <w:rPr>
                <w:rFonts w:ascii="Arial" w:hAnsi="Arial" w:cs="Arial"/>
                <w:sz w:val="18"/>
                <w:szCs w:val="18"/>
              </w:rPr>
              <w:t>Площа</w:t>
            </w:r>
            <w:r w:rsidRPr="005F6C1D">
              <w:rPr>
                <w:rFonts w:ascii="Arial" w:hAnsi="Arial" w:cs="Arial"/>
                <w:spacing w:val="-4"/>
                <w:sz w:val="18"/>
                <w:szCs w:val="18"/>
              </w:rPr>
              <w:t xml:space="preserve"> </w:t>
            </w:r>
            <w:r w:rsidRPr="005F6C1D">
              <w:rPr>
                <w:rFonts w:ascii="Arial" w:hAnsi="Arial" w:cs="Arial"/>
                <w:sz w:val="18"/>
                <w:szCs w:val="18"/>
              </w:rPr>
              <w:t>приміщень</w:t>
            </w:r>
            <w:r w:rsidRPr="005F6C1D">
              <w:rPr>
                <w:rFonts w:ascii="Arial" w:hAnsi="Arial" w:cs="Arial"/>
                <w:spacing w:val="-6"/>
                <w:sz w:val="18"/>
                <w:szCs w:val="18"/>
              </w:rPr>
              <w:t xml:space="preserve"> </w:t>
            </w:r>
            <w:r w:rsidRPr="005F6C1D">
              <w:rPr>
                <w:rFonts w:ascii="Arial" w:hAnsi="Arial" w:cs="Arial"/>
                <w:sz w:val="18"/>
                <w:szCs w:val="18"/>
              </w:rPr>
              <w:t>надається</w:t>
            </w:r>
            <w:r w:rsidRPr="005F6C1D">
              <w:rPr>
                <w:rFonts w:ascii="Arial" w:hAnsi="Arial" w:cs="Arial"/>
                <w:spacing w:val="-5"/>
                <w:sz w:val="18"/>
                <w:szCs w:val="18"/>
              </w:rPr>
              <w:t xml:space="preserve"> </w:t>
            </w:r>
            <w:r w:rsidRPr="005F6C1D">
              <w:rPr>
                <w:rFonts w:ascii="Arial" w:hAnsi="Arial" w:cs="Arial"/>
                <w:sz w:val="18"/>
                <w:szCs w:val="18"/>
              </w:rPr>
              <w:t>з</w:t>
            </w:r>
            <w:r w:rsidRPr="005F6C1D">
              <w:rPr>
                <w:rFonts w:ascii="Arial" w:hAnsi="Arial" w:cs="Arial"/>
                <w:spacing w:val="-2"/>
                <w:sz w:val="18"/>
                <w:szCs w:val="18"/>
              </w:rPr>
              <w:t xml:space="preserve"> </w:t>
            </w:r>
            <w:r w:rsidRPr="005F6C1D">
              <w:rPr>
                <w:rFonts w:ascii="Arial" w:hAnsi="Arial" w:cs="Arial"/>
                <w:sz w:val="18"/>
                <w:szCs w:val="18"/>
              </w:rPr>
              <w:t>урахуванням</w:t>
            </w:r>
            <w:r w:rsidRPr="005F6C1D">
              <w:rPr>
                <w:rFonts w:ascii="Arial" w:hAnsi="Arial" w:cs="Arial"/>
                <w:spacing w:val="-4"/>
                <w:sz w:val="18"/>
                <w:szCs w:val="18"/>
              </w:rPr>
              <w:t xml:space="preserve"> </w:t>
            </w:r>
            <w:r w:rsidRPr="005F6C1D">
              <w:rPr>
                <w:rFonts w:ascii="Arial" w:hAnsi="Arial" w:cs="Arial"/>
                <w:sz w:val="18"/>
                <w:szCs w:val="18"/>
              </w:rPr>
              <w:t>їх</w:t>
            </w:r>
            <w:r w:rsidRPr="005F6C1D">
              <w:rPr>
                <w:rFonts w:ascii="Arial" w:hAnsi="Arial" w:cs="Arial"/>
                <w:spacing w:val="-5"/>
                <w:sz w:val="18"/>
                <w:szCs w:val="18"/>
              </w:rPr>
              <w:t xml:space="preserve"> </w:t>
            </w:r>
            <w:r w:rsidRPr="005F6C1D">
              <w:rPr>
                <w:rFonts w:ascii="Arial" w:hAnsi="Arial" w:cs="Arial"/>
                <w:sz w:val="18"/>
                <w:szCs w:val="18"/>
              </w:rPr>
              <w:t>використання</w:t>
            </w:r>
            <w:r w:rsidRPr="005F6C1D">
              <w:rPr>
                <w:rFonts w:ascii="Arial" w:hAnsi="Arial" w:cs="Arial"/>
                <w:spacing w:val="-4"/>
                <w:sz w:val="18"/>
                <w:szCs w:val="18"/>
              </w:rPr>
              <w:t xml:space="preserve"> </w:t>
            </w:r>
            <w:r w:rsidRPr="005F6C1D">
              <w:rPr>
                <w:rFonts w:ascii="Arial" w:hAnsi="Arial" w:cs="Arial"/>
                <w:sz w:val="18"/>
                <w:szCs w:val="18"/>
              </w:rPr>
              <w:t>інвалідами,</w:t>
            </w:r>
            <w:r w:rsidRPr="005F6C1D">
              <w:rPr>
                <w:rFonts w:ascii="Arial" w:hAnsi="Arial" w:cs="Arial"/>
                <w:spacing w:val="-6"/>
                <w:sz w:val="18"/>
                <w:szCs w:val="18"/>
              </w:rPr>
              <w:t xml:space="preserve"> </w:t>
            </w:r>
            <w:r w:rsidRPr="005F6C1D">
              <w:rPr>
                <w:rFonts w:ascii="Arial" w:hAnsi="Arial" w:cs="Arial"/>
                <w:sz w:val="18"/>
                <w:szCs w:val="18"/>
              </w:rPr>
              <w:t>що</w:t>
            </w:r>
            <w:r w:rsidRPr="005F6C1D">
              <w:rPr>
                <w:rFonts w:ascii="Arial" w:hAnsi="Arial" w:cs="Arial"/>
                <w:spacing w:val="-6"/>
                <w:sz w:val="18"/>
                <w:szCs w:val="18"/>
              </w:rPr>
              <w:t xml:space="preserve"> </w:t>
            </w:r>
            <w:r w:rsidRPr="005F6C1D">
              <w:rPr>
                <w:rFonts w:ascii="Arial" w:hAnsi="Arial" w:cs="Arial"/>
                <w:sz w:val="18"/>
                <w:szCs w:val="18"/>
              </w:rPr>
              <w:t>пересуваються</w:t>
            </w:r>
            <w:r w:rsidRPr="005F6C1D">
              <w:rPr>
                <w:rFonts w:ascii="Arial" w:hAnsi="Arial" w:cs="Arial"/>
                <w:spacing w:val="-5"/>
                <w:sz w:val="18"/>
                <w:szCs w:val="18"/>
              </w:rPr>
              <w:t xml:space="preserve"> </w:t>
            </w:r>
            <w:r w:rsidRPr="005F6C1D">
              <w:rPr>
                <w:rFonts w:ascii="Arial" w:hAnsi="Arial" w:cs="Arial"/>
                <w:sz w:val="18"/>
                <w:szCs w:val="18"/>
              </w:rPr>
              <w:t xml:space="preserve">на </w:t>
            </w:r>
            <w:r w:rsidRPr="005F6C1D">
              <w:rPr>
                <w:rFonts w:ascii="Arial" w:hAnsi="Arial" w:cs="Arial"/>
                <w:spacing w:val="-2"/>
                <w:sz w:val="18"/>
                <w:szCs w:val="18"/>
              </w:rPr>
              <w:t>кріслах-колясках.</w:t>
            </w:r>
          </w:p>
          <w:p w14:paraId="3246F8A7" w14:textId="77777777" w:rsidR="00A76B49" w:rsidRPr="005F6C1D" w:rsidRDefault="002455BA">
            <w:pPr>
              <w:pStyle w:val="TableParagraph"/>
              <w:spacing w:before="61" w:line="244" w:lineRule="auto"/>
              <w:ind w:left="40" w:right="682" w:hanging="1"/>
              <w:rPr>
                <w:rFonts w:ascii="Arial" w:hAnsi="Arial" w:cs="Arial"/>
                <w:sz w:val="18"/>
                <w:szCs w:val="18"/>
              </w:rPr>
            </w:pPr>
            <w:r w:rsidRPr="005F6C1D">
              <w:rPr>
                <w:rFonts w:ascii="Arial" w:hAnsi="Arial" w:cs="Arial"/>
                <w:sz w:val="18"/>
                <w:szCs w:val="18"/>
              </w:rPr>
              <w:t>**</w:t>
            </w:r>
            <w:r w:rsidRPr="005F6C1D">
              <w:rPr>
                <w:rFonts w:ascii="Arial" w:hAnsi="Arial" w:cs="Arial"/>
                <w:position w:val="6"/>
                <w:sz w:val="18"/>
                <w:szCs w:val="18"/>
              </w:rPr>
              <w:t>)</w:t>
            </w:r>
            <w:r w:rsidRPr="005F6C1D">
              <w:rPr>
                <w:rFonts w:ascii="Arial" w:hAnsi="Arial" w:cs="Arial"/>
                <w:spacing w:val="13"/>
                <w:position w:val="6"/>
                <w:sz w:val="18"/>
                <w:szCs w:val="18"/>
              </w:rPr>
              <w:t xml:space="preserve"> </w:t>
            </w:r>
            <w:r w:rsidRPr="005F6C1D">
              <w:rPr>
                <w:rFonts w:ascii="Arial" w:hAnsi="Arial" w:cs="Arial"/>
                <w:sz w:val="18"/>
                <w:szCs w:val="18"/>
              </w:rPr>
              <w:t>Але</w:t>
            </w:r>
            <w:r w:rsidRPr="005F6C1D">
              <w:rPr>
                <w:rFonts w:ascii="Arial" w:hAnsi="Arial" w:cs="Arial"/>
                <w:spacing w:val="-7"/>
                <w:sz w:val="18"/>
                <w:szCs w:val="18"/>
              </w:rPr>
              <w:t xml:space="preserve"> </w:t>
            </w:r>
            <w:r w:rsidRPr="005F6C1D">
              <w:rPr>
                <w:rFonts w:ascii="Arial" w:hAnsi="Arial" w:cs="Arial"/>
                <w:sz w:val="18"/>
                <w:szCs w:val="18"/>
              </w:rPr>
              <w:t>не</w:t>
            </w:r>
            <w:r w:rsidRPr="005F6C1D">
              <w:rPr>
                <w:rFonts w:ascii="Arial" w:hAnsi="Arial" w:cs="Arial"/>
                <w:spacing w:val="-4"/>
                <w:sz w:val="18"/>
                <w:szCs w:val="18"/>
              </w:rPr>
              <w:t xml:space="preserve"> </w:t>
            </w:r>
            <w:r w:rsidRPr="005F6C1D">
              <w:rPr>
                <w:rFonts w:ascii="Arial" w:hAnsi="Arial" w:cs="Arial"/>
                <w:sz w:val="18"/>
                <w:szCs w:val="18"/>
              </w:rPr>
              <w:t>менше</w:t>
            </w:r>
            <w:r w:rsidRPr="005F6C1D">
              <w:rPr>
                <w:rFonts w:ascii="Arial" w:hAnsi="Arial" w:cs="Arial"/>
                <w:spacing w:val="-7"/>
                <w:sz w:val="18"/>
                <w:szCs w:val="18"/>
              </w:rPr>
              <w:t xml:space="preserve"> </w:t>
            </w:r>
            <w:r w:rsidRPr="005F6C1D">
              <w:rPr>
                <w:rFonts w:ascii="Arial" w:hAnsi="Arial" w:cs="Arial"/>
                <w:sz w:val="18"/>
                <w:szCs w:val="18"/>
              </w:rPr>
              <w:t>ніж</w:t>
            </w:r>
            <w:r w:rsidRPr="005F6C1D">
              <w:rPr>
                <w:rFonts w:ascii="Arial" w:hAnsi="Arial" w:cs="Arial"/>
                <w:spacing w:val="-5"/>
                <w:sz w:val="18"/>
                <w:szCs w:val="18"/>
              </w:rPr>
              <w:t xml:space="preserve"> </w:t>
            </w:r>
            <w:r w:rsidRPr="005F6C1D">
              <w:rPr>
                <w:rFonts w:ascii="Arial" w:hAnsi="Arial" w:cs="Arial"/>
                <w:sz w:val="18"/>
                <w:szCs w:val="18"/>
              </w:rPr>
              <w:t>один</w:t>
            </w:r>
            <w:r w:rsidRPr="005F6C1D">
              <w:rPr>
                <w:rFonts w:ascii="Arial" w:hAnsi="Arial" w:cs="Arial"/>
                <w:spacing w:val="-4"/>
                <w:sz w:val="18"/>
                <w:szCs w:val="18"/>
              </w:rPr>
              <w:t xml:space="preserve"> </w:t>
            </w:r>
            <w:r w:rsidRPr="005F6C1D">
              <w:rPr>
                <w:rFonts w:ascii="Arial" w:hAnsi="Arial" w:cs="Arial"/>
                <w:sz w:val="18"/>
                <w:szCs w:val="18"/>
              </w:rPr>
              <w:t>чоловічий</w:t>
            </w:r>
            <w:r w:rsidRPr="005F6C1D">
              <w:rPr>
                <w:rFonts w:ascii="Arial" w:hAnsi="Arial" w:cs="Arial"/>
                <w:spacing w:val="-7"/>
                <w:sz w:val="18"/>
                <w:szCs w:val="18"/>
              </w:rPr>
              <w:t xml:space="preserve"> </w:t>
            </w:r>
            <w:r w:rsidRPr="005F6C1D">
              <w:rPr>
                <w:rFonts w:ascii="Arial" w:hAnsi="Arial" w:cs="Arial"/>
                <w:sz w:val="18"/>
                <w:szCs w:val="18"/>
              </w:rPr>
              <w:t>(один</w:t>
            </w:r>
            <w:r w:rsidRPr="005F6C1D">
              <w:rPr>
                <w:rFonts w:ascii="Arial" w:hAnsi="Arial" w:cs="Arial"/>
                <w:spacing w:val="-1"/>
                <w:sz w:val="18"/>
                <w:szCs w:val="18"/>
              </w:rPr>
              <w:t xml:space="preserve"> </w:t>
            </w:r>
            <w:r w:rsidRPr="005F6C1D">
              <w:rPr>
                <w:rFonts w:ascii="Arial" w:hAnsi="Arial" w:cs="Arial"/>
                <w:sz w:val="18"/>
                <w:szCs w:val="18"/>
              </w:rPr>
              <w:t>унітаз,</w:t>
            </w:r>
            <w:r w:rsidRPr="005F6C1D">
              <w:rPr>
                <w:rFonts w:ascii="Arial" w:hAnsi="Arial" w:cs="Arial"/>
                <w:spacing w:val="-7"/>
                <w:sz w:val="18"/>
                <w:szCs w:val="18"/>
              </w:rPr>
              <w:t xml:space="preserve"> </w:t>
            </w:r>
            <w:r w:rsidRPr="005F6C1D">
              <w:rPr>
                <w:rFonts w:ascii="Arial" w:hAnsi="Arial" w:cs="Arial"/>
                <w:sz w:val="18"/>
                <w:szCs w:val="18"/>
              </w:rPr>
              <w:t>один</w:t>
            </w:r>
            <w:r w:rsidRPr="005F6C1D">
              <w:rPr>
                <w:rFonts w:ascii="Arial" w:hAnsi="Arial" w:cs="Arial"/>
                <w:spacing w:val="-6"/>
                <w:sz w:val="18"/>
                <w:szCs w:val="18"/>
              </w:rPr>
              <w:t xml:space="preserve"> </w:t>
            </w:r>
            <w:r w:rsidRPr="005F6C1D">
              <w:rPr>
                <w:rFonts w:ascii="Arial" w:hAnsi="Arial" w:cs="Arial"/>
                <w:sz w:val="18"/>
                <w:szCs w:val="18"/>
              </w:rPr>
              <w:t>пісуар</w:t>
            </w:r>
            <w:r w:rsidRPr="005F6C1D">
              <w:rPr>
                <w:rFonts w:ascii="Arial" w:hAnsi="Arial" w:cs="Arial"/>
                <w:spacing w:val="-7"/>
                <w:sz w:val="18"/>
                <w:szCs w:val="18"/>
              </w:rPr>
              <w:t xml:space="preserve"> </w:t>
            </w:r>
            <w:r w:rsidRPr="005F6C1D">
              <w:rPr>
                <w:rFonts w:ascii="Arial" w:hAnsi="Arial" w:cs="Arial"/>
                <w:sz w:val="18"/>
                <w:szCs w:val="18"/>
              </w:rPr>
              <w:t>з</w:t>
            </w:r>
            <w:r w:rsidRPr="005F6C1D">
              <w:rPr>
                <w:rFonts w:ascii="Arial" w:hAnsi="Arial" w:cs="Arial"/>
                <w:spacing w:val="-2"/>
                <w:sz w:val="18"/>
                <w:szCs w:val="18"/>
              </w:rPr>
              <w:t xml:space="preserve"> </w:t>
            </w:r>
            <w:r w:rsidRPr="005F6C1D">
              <w:rPr>
                <w:rFonts w:ascii="Arial" w:hAnsi="Arial" w:cs="Arial"/>
                <w:sz w:val="18"/>
                <w:szCs w:val="18"/>
              </w:rPr>
              <w:t>умивальником</w:t>
            </w:r>
            <w:r w:rsidRPr="005F6C1D">
              <w:rPr>
                <w:rFonts w:ascii="Arial" w:hAnsi="Arial" w:cs="Arial"/>
                <w:spacing w:val="-4"/>
                <w:sz w:val="18"/>
                <w:szCs w:val="18"/>
              </w:rPr>
              <w:t xml:space="preserve"> </w:t>
            </w:r>
            <w:r w:rsidRPr="005F6C1D">
              <w:rPr>
                <w:rFonts w:ascii="Arial" w:hAnsi="Arial" w:cs="Arial"/>
                <w:sz w:val="18"/>
                <w:szCs w:val="18"/>
              </w:rPr>
              <w:t>у</w:t>
            </w:r>
            <w:r w:rsidRPr="005F6C1D">
              <w:rPr>
                <w:rFonts w:ascii="Arial" w:hAnsi="Arial" w:cs="Arial"/>
                <w:spacing w:val="-9"/>
                <w:sz w:val="18"/>
                <w:szCs w:val="18"/>
              </w:rPr>
              <w:t xml:space="preserve"> </w:t>
            </w:r>
            <w:r w:rsidRPr="005F6C1D">
              <w:rPr>
                <w:rFonts w:ascii="Arial" w:hAnsi="Arial" w:cs="Arial"/>
                <w:sz w:val="18"/>
                <w:szCs w:val="18"/>
              </w:rPr>
              <w:t>шлюзі)</w:t>
            </w:r>
            <w:r w:rsidRPr="005F6C1D">
              <w:rPr>
                <w:rFonts w:ascii="Arial" w:hAnsi="Arial" w:cs="Arial"/>
                <w:spacing w:val="-6"/>
                <w:sz w:val="18"/>
                <w:szCs w:val="18"/>
              </w:rPr>
              <w:t xml:space="preserve"> </w:t>
            </w:r>
            <w:r w:rsidRPr="005F6C1D">
              <w:rPr>
                <w:rFonts w:ascii="Arial" w:hAnsi="Arial" w:cs="Arial"/>
                <w:sz w:val="18"/>
                <w:szCs w:val="18"/>
              </w:rPr>
              <w:t>та</w:t>
            </w:r>
            <w:r w:rsidRPr="005F6C1D">
              <w:rPr>
                <w:rFonts w:ascii="Arial" w:hAnsi="Arial" w:cs="Arial"/>
                <w:spacing w:val="-4"/>
                <w:sz w:val="18"/>
                <w:szCs w:val="18"/>
              </w:rPr>
              <w:t xml:space="preserve"> </w:t>
            </w:r>
            <w:r w:rsidRPr="005F6C1D">
              <w:rPr>
                <w:rFonts w:ascii="Arial" w:hAnsi="Arial" w:cs="Arial"/>
                <w:sz w:val="18"/>
                <w:szCs w:val="18"/>
              </w:rPr>
              <w:t>один жіночий (два унітази з умивальником у шлюзі) площею не менше 6м</w:t>
            </w:r>
            <w:r w:rsidRPr="005F6C1D">
              <w:rPr>
                <w:rFonts w:ascii="Arial" w:hAnsi="Arial" w:cs="Arial"/>
                <w:position w:val="6"/>
                <w:sz w:val="18"/>
                <w:szCs w:val="18"/>
              </w:rPr>
              <w:t>2</w:t>
            </w:r>
            <w:r w:rsidRPr="005F6C1D">
              <w:rPr>
                <w:rFonts w:ascii="Arial" w:hAnsi="Arial" w:cs="Arial"/>
                <w:spacing w:val="24"/>
                <w:position w:val="6"/>
                <w:sz w:val="18"/>
                <w:szCs w:val="18"/>
              </w:rPr>
              <w:t xml:space="preserve"> </w:t>
            </w:r>
            <w:r w:rsidRPr="005F6C1D">
              <w:rPr>
                <w:rFonts w:ascii="Arial" w:hAnsi="Arial" w:cs="Arial"/>
                <w:sz w:val="18"/>
                <w:szCs w:val="18"/>
              </w:rPr>
              <w:t>кожний</w:t>
            </w:r>
          </w:p>
          <w:p w14:paraId="67BE0026" w14:textId="77777777" w:rsidR="00A76B49" w:rsidRPr="005F6C1D" w:rsidRDefault="002455BA">
            <w:pPr>
              <w:pStyle w:val="TableParagraph"/>
              <w:spacing w:before="55"/>
              <w:ind w:left="40"/>
              <w:rPr>
                <w:rFonts w:ascii="Arial" w:hAnsi="Arial" w:cs="Arial"/>
                <w:sz w:val="18"/>
                <w:szCs w:val="18"/>
              </w:rPr>
            </w:pPr>
            <w:r w:rsidRPr="005F6C1D">
              <w:rPr>
                <w:rFonts w:ascii="Arial" w:hAnsi="Arial" w:cs="Arial"/>
                <w:sz w:val="18"/>
                <w:szCs w:val="18"/>
              </w:rPr>
              <w:t>***</w:t>
            </w:r>
            <w:r w:rsidRPr="005F6C1D">
              <w:rPr>
                <w:rFonts w:ascii="Arial" w:hAnsi="Arial" w:cs="Arial"/>
                <w:position w:val="6"/>
                <w:sz w:val="18"/>
                <w:szCs w:val="18"/>
              </w:rPr>
              <w:t>)</w:t>
            </w:r>
            <w:r w:rsidRPr="005F6C1D">
              <w:rPr>
                <w:rFonts w:ascii="Arial" w:hAnsi="Arial" w:cs="Arial"/>
                <w:spacing w:val="13"/>
                <w:position w:val="6"/>
                <w:sz w:val="18"/>
                <w:szCs w:val="18"/>
              </w:rPr>
              <w:t xml:space="preserve"> </w:t>
            </w:r>
            <w:r w:rsidRPr="005F6C1D">
              <w:rPr>
                <w:rFonts w:ascii="Arial" w:hAnsi="Arial" w:cs="Arial"/>
                <w:sz w:val="18"/>
                <w:szCs w:val="18"/>
              </w:rPr>
              <w:t>Площа</w:t>
            </w:r>
            <w:r w:rsidRPr="005F6C1D">
              <w:rPr>
                <w:rFonts w:ascii="Arial" w:hAnsi="Arial" w:cs="Arial"/>
                <w:spacing w:val="-4"/>
                <w:sz w:val="18"/>
                <w:szCs w:val="18"/>
              </w:rPr>
              <w:t xml:space="preserve"> </w:t>
            </w:r>
            <w:r w:rsidRPr="005F6C1D">
              <w:rPr>
                <w:rFonts w:ascii="Arial" w:hAnsi="Arial" w:cs="Arial"/>
                <w:sz w:val="18"/>
                <w:szCs w:val="18"/>
              </w:rPr>
              <w:t>надається</w:t>
            </w:r>
            <w:r w:rsidRPr="005F6C1D">
              <w:rPr>
                <w:rFonts w:ascii="Arial" w:hAnsi="Arial" w:cs="Arial"/>
                <w:spacing w:val="-3"/>
                <w:sz w:val="18"/>
                <w:szCs w:val="18"/>
              </w:rPr>
              <w:t xml:space="preserve"> </w:t>
            </w:r>
            <w:r w:rsidRPr="005F6C1D">
              <w:rPr>
                <w:rFonts w:ascii="Arial" w:hAnsi="Arial" w:cs="Arial"/>
                <w:sz w:val="18"/>
                <w:szCs w:val="18"/>
              </w:rPr>
              <w:t>на</w:t>
            </w:r>
            <w:r w:rsidRPr="005F6C1D">
              <w:rPr>
                <w:rFonts w:ascii="Arial" w:hAnsi="Arial" w:cs="Arial"/>
                <w:spacing w:val="-1"/>
                <w:sz w:val="18"/>
                <w:szCs w:val="18"/>
              </w:rPr>
              <w:t xml:space="preserve"> </w:t>
            </w:r>
            <w:r w:rsidRPr="005F6C1D">
              <w:rPr>
                <w:rFonts w:ascii="Arial" w:hAnsi="Arial" w:cs="Arial"/>
                <w:sz w:val="18"/>
                <w:szCs w:val="18"/>
              </w:rPr>
              <w:t>один</w:t>
            </w:r>
            <w:r w:rsidRPr="005F6C1D">
              <w:rPr>
                <w:rFonts w:ascii="Arial" w:hAnsi="Arial" w:cs="Arial"/>
                <w:spacing w:val="-3"/>
                <w:sz w:val="18"/>
                <w:szCs w:val="18"/>
              </w:rPr>
              <w:t xml:space="preserve"> </w:t>
            </w:r>
            <w:r w:rsidRPr="005F6C1D">
              <w:rPr>
                <w:rFonts w:ascii="Arial" w:hAnsi="Arial" w:cs="Arial"/>
                <w:spacing w:val="-2"/>
                <w:sz w:val="18"/>
                <w:szCs w:val="18"/>
              </w:rPr>
              <w:t>прилад.</w:t>
            </w:r>
          </w:p>
          <w:p w14:paraId="7F1897B4" w14:textId="77777777" w:rsidR="00A76B49" w:rsidRDefault="002455BA">
            <w:pPr>
              <w:pStyle w:val="TableParagraph"/>
              <w:spacing w:before="58" w:line="210" w:lineRule="exact"/>
              <w:ind w:left="40"/>
              <w:rPr>
                <w:rFonts w:ascii="Arial MT" w:hAnsi="Arial MT"/>
                <w:sz w:val="20"/>
              </w:rPr>
            </w:pPr>
            <w:r w:rsidRPr="005F6C1D">
              <w:rPr>
                <w:rFonts w:ascii="Arial" w:hAnsi="Arial" w:cs="Arial"/>
                <w:b/>
                <w:spacing w:val="-2"/>
                <w:sz w:val="18"/>
                <w:szCs w:val="18"/>
              </w:rPr>
              <w:t xml:space="preserve">Примітка. </w:t>
            </w:r>
            <w:r w:rsidRPr="005F6C1D">
              <w:rPr>
                <w:rFonts w:ascii="Arial" w:hAnsi="Arial" w:cs="Arial"/>
                <w:spacing w:val="-2"/>
                <w:sz w:val="18"/>
                <w:szCs w:val="18"/>
              </w:rPr>
              <w:t>При</w:t>
            </w:r>
            <w:r w:rsidRPr="005F6C1D">
              <w:rPr>
                <w:rFonts w:ascii="Arial" w:hAnsi="Arial" w:cs="Arial"/>
                <w:spacing w:val="1"/>
                <w:sz w:val="18"/>
                <w:szCs w:val="18"/>
              </w:rPr>
              <w:t xml:space="preserve"> </w:t>
            </w:r>
            <w:r w:rsidRPr="005F6C1D">
              <w:rPr>
                <w:rFonts w:ascii="Arial" w:hAnsi="Arial" w:cs="Arial"/>
                <w:spacing w:val="-2"/>
                <w:sz w:val="18"/>
                <w:szCs w:val="18"/>
              </w:rPr>
              <w:t>проектуванні</w:t>
            </w:r>
            <w:r w:rsidRPr="005F6C1D">
              <w:rPr>
                <w:rFonts w:ascii="Arial" w:hAnsi="Arial" w:cs="Arial"/>
                <w:sz w:val="18"/>
                <w:szCs w:val="18"/>
              </w:rPr>
              <w:t xml:space="preserve"> </w:t>
            </w:r>
            <w:r w:rsidRPr="005F6C1D">
              <w:rPr>
                <w:rFonts w:ascii="Arial" w:hAnsi="Arial" w:cs="Arial"/>
                <w:spacing w:val="-2"/>
                <w:sz w:val="18"/>
                <w:szCs w:val="18"/>
              </w:rPr>
              <w:t>центрів</w:t>
            </w:r>
            <w:r w:rsidRPr="005F6C1D">
              <w:rPr>
                <w:rFonts w:ascii="Arial" w:hAnsi="Arial" w:cs="Arial"/>
                <w:spacing w:val="1"/>
                <w:sz w:val="18"/>
                <w:szCs w:val="18"/>
              </w:rPr>
              <w:t xml:space="preserve"> </w:t>
            </w:r>
            <w:r w:rsidRPr="005F6C1D">
              <w:rPr>
                <w:rFonts w:ascii="Arial" w:hAnsi="Arial" w:cs="Arial"/>
                <w:spacing w:val="-2"/>
                <w:sz w:val="18"/>
                <w:szCs w:val="18"/>
              </w:rPr>
              <w:t>слід</w:t>
            </w:r>
            <w:r w:rsidRPr="005F6C1D">
              <w:rPr>
                <w:rFonts w:ascii="Arial" w:hAnsi="Arial" w:cs="Arial"/>
                <w:sz w:val="18"/>
                <w:szCs w:val="18"/>
              </w:rPr>
              <w:t xml:space="preserve"> </w:t>
            </w:r>
            <w:r w:rsidRPr="005F6C1D">
              <w:rPr>
                <w:rFonts w:ascii="Arial" w:hAnsi="Arial" w:cs="Arial"/>
                <w:spacing w:val="-2"/>
                <w:sz w:val="18"/>
                <w:szCs w:val="18"/>
              </w:rPr>
              <w:t>керуватися</w:t>
            </w:r>
            <w:r w:rsidRPr="005F6C1D">
              <w:rPr>
                <w:rFonts w:ascii="Arial" w:hAnsi="Arial" w:cs="Arial"/>
                <w:spacing w:val="2"/>
                <w:sz w:val="18"/>
                <w:szCs w:val="18"/>
              </w:rPr>
              <w:t xml:space="preserve"> </w:t>
            </w:r>
            <w:r w:rsidRPr="005F6C1D">
              <w:rPr>
                <w:rFonts w:ascii="Arial" w:hAnsi="Arial" w:cs="Arial"/>
                <w:spacing w:val="-2"/>
                <w:sz w:val="18"/>
                <w:szCs w:val="18"/>
              </w:rPr>
              <w:t>вимогами</w:t>
            </w:r>
            <w:r w:rsidRPr="005F6C1D">
              <w:rPr>
                <w:rFonts w:ascii="Arial" w:hAnsi="Arial" w:cs="Arial"/>
                <w:spacing w:val="2"/>
                <w:sz w:val="18"/>
                <w:szCs w:val="18"/>
              </w:rPr>
              <w:t xml:space="preserve"> </w:t>
            </w:r>
            <w:r w:rsidRPr="005F6C1D">
              <w:rPr>
                <w:rFonts w:ascii="Arial" w:hAnsi="Arial" w:cs="Arial"/>
                <w:spacing w:val="-2"/>
                <w:sz w:val="18"/>
                <w:szCs w:val="18"/>
              </w:rPr>
              <w:t>ДБН</w:t>
            </w:r>
            <w:r w:rsidRPr="005F6C1D">
              <w:rPr>
                <w:rFonts w:ascii="Arial" w:hAnsi="Arial" w:cs="Arial"/>
                <w:spacing w:val="4"/>
                <w:sz w:val="18"/>
                <w:szCs w:val="18"/>
              </w:rPr>
              <w:t xml:space="preserve"> </w:t>
            </w:r>
            <w:r w:rsidRPr="005F6C1D">
              <w:rPr>
                <w:rFonts w:ascii="Arial" w:hAnsi="Arial" w:cs="Arial"/>
                <w:spacing w:val="-2"/>
                <w:sz w:val="18"/>
                <w:szCs w:val="18"/>
              </w:rPr>
              <w:t>В.2.2-</w:t>
            </w:r>
            <w:r w:rsidRPr="005F6C1D">
              <w:rPr>
                <w:rFonts w:ascii="Arial" w:hAnsi="Arial" w:cs="Arial"/>
                <w:spacing w:val="-5"/>
                <w:sz w:val="18"/>
                <w:szCs w:val="18"/>
              </w:rPr>
              <w:t>10.</w:t>
            </w:r>
          </w:p>
        </w:tc>
      </w:tr>
    </w:tbl>
    <w:p w14:paraId="66C12E69" w14:textId="77777777" w:rsidR="00A76B49" w:rsidRDefault="00A76B49">
      <w:pPr>
        <w:pStyle w:val="a3"/>
        <w:spacing w:before="82"/>
        <w:rPr>
          <w:b/>
        </w:rPr>
      </w:pPr>
    </w:p>
    <w:p w14:paraId="6F834FA7" w14:textId="77777777" w:rsidR="00B63672" w:rsidRDefault="00B63672">
      <w:pPr>
        <w:pStyle w:val="a3"/>
        <w:spacing w:before="82"/>
        <w:rPr>
          <w:b/>
        </w:rPr>
      </w:pPr>
    </w:p>
    <w:p w14:paraId="0940C086" w14:textId="77777777" w:rsidR="00B63672" w:rsidRDefault="00B63672">
      <w:pPr>
        <w:pStyle w:val="a3"/>
        <w:spacing w:before="82"/>
        <w:rPr>
          <w:b/>
        </w:rPr>
      </w:pPr>
    </w:p>
    <w:p w14:paraId="2602CF8A" w14:textId="77777777" w:rsidR="00B63672" w:rsidRDefault="00B63672">
      <w:pPr>
        <w:pStyle w:val="a3"/>
        <w:spacing w:before="82"/>
        <w:rPr>
          <w:b/>
        </w:rPr>
      </w:pPr>
    </w:p>
    <w:p w14:paraId="4B3E21F7" w14:textId="77777777" w:rsidR="00B63672" w:rsidRDefault="00B63672">
      <w:pPr>
        <w:pStyle w:val="a3"/>
        <w:spacing w:before="82"/>
        <w:rPr>
          <w:b/>
        </w:rPr>
      </w:pPr>
    </w:p>
    <w:p w14:paraId="76F8E4C4" w14:textId="77777777" w:rsidR="00B63672" w:rsidRDefault="00B63672">
      <w:pPr>
        <w:pStyle w:val="a3"/>
        <w:spacing w:before="82"/>
        <w:rPr>
          <w:b/>
        </w:rPr>
      </w:pPr>
    </w:p>
    <w:p w14:paraId="0637F28A" w14:textId="77777777" w:rsidR="00B63672" w:rsidRDefault="00B63672">
      <w:pPr>
        <w:pStyle w:val="a3"/>
        <w:spacing w:before="82"/>
        <w:rPr>
          <w:b/>
        </w:rPr>
      </w:pPr>
    </w:p>
    <w:p w14:paraId="28051410" w14:textId="77777777" w:rsidR="00B63672" w:rsidRDefault="00B63672">
      <w:pPr>
        <w:pStyle w:val="a3"/>
        <w:spacing w:before="82"/>
        <w:rPr>
          <w:b/>
        </w:rPr>
      </w:pPr>
    </w:p>
    <w:p w14:paraId="1C1E6F94" w14:textId="77777777" w:rsidR="00A76B49" w:rsidRPr="005F6C1D" w:rsidRDefault="002455BA">
      <w:pPr>
        <w:pStyle w:val="3"/>
        <w:spacing w:line="252" w:lineRule="exact"/>
        <w:ind w:left="448"/>
        <w:rPr>
          <w:rFonts w:ascii="Arial" w:hAnsi="Arial" w:cs="Arial"/>
          <w:sz w:val="20"/>
          <w:szCs w:val="20"/>
        </w:rPr>
      </w:pPr>
      <w:r w:rsidRPr="005F6C1D">
        <w:rPr>
          <w:rFonts w:ascii="Arial" w:hAnsi="Arial" w:cs="Arial"/>
          <w:sz w:val="20"/>
          <w:szCs w:val="20"/>
        </w:rPr>
        <w:t>ДОДАТОК</w:t>
      </w:r>
      <w:r w:rsidRPr="005F6C1D">
        <w:rPr>
          <w:rFonts w:ascii="Arial" w:hAnsi="Arial" w:cs="Arial"/>
          <w:spacing w:val="-5"/>
          <w:sz w:val="20"/>
          <w:szCs w:val="20"/>
        </w:rPr>
        <w:t xml:space="preserve"> </w:t>
      </w:r>
      <w:r w:rsidRPr="005F6C1D">
        <w:rPr>
          <w:rFonts w:ascii="Arial" w:hAnsi="Arial" w:cs="Arial"/>
          <w:spacing w:val="-10"/>
          <w:sz w:val="20"/>
          <w:szCs w:val="20"/>
        </w:rPr>
        <w:t>Ф</w:t>
      </w:r>
    </w:p>
    <w:p w14:paraId="56AB4DCA" w14:textId="77777777" w:rsidR="00A76B49" w:rsidRPr="005F6C1D" w:rsidRDefault="002455BA">
      <w:pPr>
        <w:spacing w:line="252" w:lineRule="exact"/>
        <w:ind w:left="450"/>
        <w:jc w:val="center"/>
        <w:rPr>
          <w:rFonts w:ascii="Arial" w:hAnsi="Arial" w:cs="Arial"/>
          <w:b/>
          <w:sz w:val="20"/>
          <w:szCs w:val="20"/>
        </w:rPr>
      </w:pPr>
      <w:r w:rsidRPr="005F6C1D">
        <w:rPr>
          <w:rFonts w:ascii="Arial" w:hAnsi="Arial" w:cs="Arial"/>
          <w:b/>
          <w:spacing w:val="-2"/>
          <w:sz w:val="20"/>
          <w:szCs w:val="20"/>
        </w:rPr>
        <w:t>(рекомендований)</w:t>
      </w:r>
    </w:p>
    <w:p w14:paraId="04D43419" w14:textId="77777777" w:rsidR="00A76B49" w:rsidRPr="005F6C1D" w:rsidRDefault="00A76B49">
      <w:pPr>
        <w:pStyle w:val="a3"/>
        <w:spacing w:before="1"/>
        <w:rPr>
          <w:rFonts w:ascii="Arial" w:hAnsi="Arial" w:cs="Arial"/>
          <w:b/>
          <w:sz w:val="20"/>
          <w:szCs w:val="20"/>
        </w:rPr>
      </w:pPr>
    </w:p>
    <w:p w14:paraId="5BDF6445" w14:textId="77777777" w:rsidR="00A76B49" w:rsidRDefault="002455BA">
      <w:pPr>
        <w:pStyle w:val="3"/>
        <w:rPr>
          <w:rFonts w:ascii="Arial" w:hAnsi="Arial" w:cs="Arial"/>
          <w:spacing w:val="-4"/>
          <w:sz w:val="20"/>
          <w:szCs w:val="20"/>
        </w:rPr>
      </w:pPr>
      <w:r w:rsidRPr="005F6C1D">
        <w:rPr>
          <w:rFonts w:ascii="Arial" w:hAnsi="Arial" w:cs="Arial"/>
          <w:sz w:val="20"/>
          <w:szCs w:val="20"/>
        </w:rPr>
        <w:t>ВИМОГИ</w:t>
      </w:r>
      <w:r w:rsidRPr="005F6C1D">
        <w:rPr>
          <w:rFonts w:ascii="Arial" w:hAnsi="Arial" w:cs="Arial"/>
          <w:spacing w:val="-5"/>
          <w:sz w:val="20"/>
          <w:szCs w:val="20"/>
        </w:rPr>
        <w:t xml:space="preserve"> </w:t>
      </w:r>
      <w:r w:rsidRPr="005F6C1D">
        <w:rPr>
          <w:rFonts w:ascii="Arial" w:hAnsi="Arial" w:cs="Arial"/>
          <w:sz w:val="20"/>
          <w:szCs w:val="20"/>
        </w:rPr>
        <w:t>ДО</w:t>
      </w:r>
      <w:r w:rsidRPr="005F6C1D">
        <w:rPr>
          <w:rFonts w:ascii="Arial" w:hAnsi="Arial" w:cs="Arial"/>
          <w:spacing w:val="-5"/>
          <w:sz w:val="20"/>
          <w:szCs w:val="20"/>
        </w:rPr>
        <w:t xml:space="preserve"> </w:t>
      </w:r>
      <w:r w:rsidRPr="005F6C1D">
        <w:rPr>
          <w:rFonts w:ascii="Arial" w:hAnsi="Arial" w:cs="Arial"/>
          <w:sz w:val="20"/>
          <w:szCs w:val="20"/>
        </w:rPr>
        <w:t>СИСТЕМ</w:t>
      </w:r>
      <w:r w:rsidRPr="005F6C1D">
        <w:rPr>
          <w:rFonts w:ascii="Arial" w:hAnsi="Arial" w:cs="Arial"/>
          <w:spacing w:val="-8"/>
          <w:sz w:val="20"/>
          <w:szCs w:val="20"/>
        </w:rPr>
        <w:t xml:space="preserve"> </w:t>
      </w:r>
      <w:r w:rsidRPr="005F6C1D">
        <w:rPr>
          <w:rFonts w:ascii="Arial" w:hAnsi="Arial" w:cs="Arial"/>
          <w:sz w:val="20"/>
          <w:szCs w:val="20"/>
        </w:rPr>
        <w:t>ПІДІГРІВУ</w:t>
      </w:r>
      <w:r w:rsidRPr="005F6C1D">
        <w:rPr>
          <w:rFonts w:ascii="Arial" w:hAnsi="Arial" w:cs="Arial"/>
          <w:spacing w:val="-5"/>
          <w:sz w:val="20"/>
          <w:szCs w:val="20"/>
        </w:rPr>
        <w:t xml:space="preserve"> </w:t>
      </w:r>
      <w:r w:rsidRPr="005F6C1D">
        <w:rPr>
          <w:rFonts w:ascii="Arial" w:hAnsi="Arial" w:cs="Arial"/>
          <w:sz w:val="20"/>
          <w:szCs w:val="20"/>
        </w:rPr>
        <w:t>ФУТБОЛЬНОГО</w:t>
      </w:r>
      <w:r w:rsidRPr="005F6C1D">
        <w:rPr>
          <w:rFonts w:ascii="Arial" w:hAnsi="Arial" w:cs="Arial"/>
          <w:spacing w:val="-7"/>
          <w:sz w:val="20"/>
          <w:szCs w:val="20"/>
        </w:rPr>
        <w:t xml:space="preserve"> </w:t>
      </w:r>
      <w:r w:rsidRPr="005F6C1D">
        <w:rPr>
          <w:rFonts w:ascii="Arial" w:hAnsi="Arial" w:cs="Arial"/>
          <w:spacing w:val="-4"/>
          <w:sz w:val="20"/>
          <w:szCs w:val="20"/>
        </w:rPr>
        <w:t>ПОЛЯ</w:t>
      </w:r>
    </w:p>
    <w:p w14:paraId="12F2C6EA" w14:textId="77777777" w:rsidR="005F6C1D" w:rsidRPr="005F6C1D" w:rsidRDefault="005F6C1D">
      <w:pPr>
        <w:pStyle w:val="3"/>
        <w:rPr>
          <w:rFonts w:ascii="Arial" w:hAnsi="Arial" w:cs="Arial"/>
          <w:sz w:val="20"/>
          <w:szCs w:val="20"/>
        </w:rPr>
      </w:pPr>
    </w:p>
    <w:p w14:paraId="241685F5" w14:textId="77777777" w:rsidR="00A76B49" w:rsidRPr="005F6C1D" w:rsidRDefault="002455BA" w:rsidP="005F6C1D">
      <w:pPr>
        <w:pStyle w:val="a3"/>
        <w:spacing w:line="288" w:lineRule="auto"/>
        <w:ind w:firstLine="720"/>
        <w:jc w:val="both"/>
        <w:rPr>
          <w:rFonts w:ascii="Arial" w:hAnsi="Arial" w:cs="Arial"/>
          <w:sz w:val="20"/>
          <w:szCs w:val="20"/>
        </w:rPr>
      </w:pPr>
      <w:r w:rsidRPr="005F6C1D">
        <w:rPr>
          <w:rFonts w:ascii="Arial" w:hAnsi="Arial" w:cs="Arial"/>
          <w:sz w:val="20"/>
          <w:szCs w:val="20"/>
        </w:rPr>
        <w:t>Ф.1</w:t>
      </w:r>
      <w:r w:rsidRPr="005F6C1D">
        <w:rPr>
          <w:rFonts w:ascii="Arial" w:hAnsi="Arial" w:cs="Arial"/>
          <w:spacing w:val="-8"/>
          <w:sz w:val="20"/>
          <w:szCs w:val="20"/>
        </w:rPr>
        <w:t xml:space="preserve"> </w:t>
      </w:r>
      <w:r w:rsidRPr="005F6C1D">
        <w:rPr>
          <w:rFonts w:ascii="Arial" w:hAnsi="Arial" w:cs="Arial"/>
          <w:sz w:val="20"/>
          <w:szCs w:val="20"/>
        </w:rPr>
        <w:t>Підігрів</w:t>
      </w:r>
      <w:r w:rsidRPr="005F6C1D">
        <w:rPr>
          <w:rFonts w:ascii="Arial" w:hAnsi="Arial" w:cs="Arial"/>
          <w:spacing w:val="-11"/>
          <w:sz w:val="20"/>
          <w:szCs w:val="20"/>
        </w:rPr>
        <w:t xml:space="preserve"> </w:t>
      </w:r>
      <w:r w:rsidRPr="005F6C1D">
        <w:rPr>
          <w:rFonts w:ascii="Arial" w:hAnsi="Arial" w:cs="Arial"/>
          <w:sz w:val="20"/>
          <w:szCs w:val="20"/>
        </w:rPr>
        <w:t>газону</w:t>
      </w:r>
      <w:r w:rsidRPr="005F6C1D">
        <w:rPr>
          <w:rFonts w:ascii="Arial" w:hAnsi="Arial" w:cs="Arial"/>
          <w:spacing w:val="-9"/>
          <w:sz w:val="20"/>
          <w:szCs w:val="20"/>
        </w:rPr>
        <w:t xml:space="preserve"> </w:t>
      </w:r>
      <w:r w:rsidRPr="005F6C1D">
        <w:rPr>
          <w:rFonts w:ascii="Arial" w:hAnsi="Arial" w:cs="Arial"/>
          <w:sz w:val="20"/>
          <w:szCs w:val="20"/>
        </w:rPr>
        <w:t>футбольного</w:t>
      </w:r>
      <w:r w:rsidRPr="005F6C1D">
        <w:rPr>
          <w:rFonts w:ascii="Arial" w:hAnsi="Arial" w:cs="Arial"/>
          <w:spacing w:val="-8"/>
          <w:sz w:val="20"/>
          <w:szCs w:val="20"/>
        </w:rPr>
        <w:t xml:space="preserve"> </w:t>
      </w:r>
      <w:r w:rsidRPr="005F6C1D">
        <w:rPr>
          <w:rFonts w:ascii="Arial" w:hAnsi="Arial" w:cs="Arial"/>
          <w:sz w:val="20"/>
          <w:szCs w:val="20"/>
        </w:rPr>
        <w:t>поля</w:t>
      </w:r>
      <w:r w:rsidRPr="005F6C1D">
        <w:rPr>
          <w:rFonts w:ascii="Arial" w:hAnsi="Arial" w:cs="Arial"/>
          <w:spacing w:val="-9"/>
          <w:sz w:val="20"/>
          <w:szCs w:val="20"/>
        </w:rPr>
        <w:t xml:space="preserve"> </w:t>
      </w:r>
      <w:r w:rsidRPr="005F6C1D">
        <w:rPr>
          <w:rFonts w:ascii="Arial" w:hAnsi="Arial" w:cs="Arial"/>
          <w:sz w:val="20"/>
          <w:szCs w:val="20"/>
        </w:rPr>
        <w:t>з</w:t>
      </w:r>
      <w:r w:rsidRPr="005F6C1D">
        <w:rPr>
          <w:rFonts w:ascii="Arial" w:hAnsi="Arial" w:cs="Arial"/>
          <w:spacing w:val="-9"/>
          <w:sz w:val="20"/>
          <w:szCs w:val="20"/>
        </w:rPr>
        <w:t xml:space="preserve"> </w:t>
      </w:r>
      <w:r w:rsidRPr="005F6C1D">
        <w:rPr>
          <w:rFonts w:ascii="Arial" w:hAnsi="Arial" w:cs="Arial"/>
          <w:sz w:val="20"/>
          <w:szCs w:val="20"/>
        </w:rPr>
        <w:t>трав'яним</w:t>
      </w:r>
      <w:r w:rsidRPr="005F6C1D">
        <w:rPr>
          <w:rFonts w:ascii="Arial" w:hAnsi="Arial" w:cs="Arial"/>
          <w:spacing w:val="-9"/>
          <w:sz w:val="20"/>
          <w:szCs w:val="20"/>
        </w:rPr>
        <w:t xml:space="preserve"> </w:t>
      </w:r>
      <w:r w:rsidRPr="005F6C1D">
        <w:rPr>
          <w:rFonts w:ascii="Arial" w:hAnsi="Arial" w:cs="Arial"/>
          <w:sz w:val="20"/>
          <w:szCs w:val="20"/>
        </w:rPr>
        <w:t>покривом</w:t>
      </w:r>
      <w:r w:rsidRPr="005F6C1D">
        <w:rPr>
          <w:rFonts w:ascii="Arial" w:hAnsi="Arial" w:cs="Arial"/>
          <w:spacing w:val="-9"/>
          <w:sz w:val="20"/>
          <w:szCs w:val="20"/>
        </w:rPr>
        <w:t xml:space="preserve"> </w:t>
      </w:r>
      <w:r w:rsidRPr="005F6C1D">
        <w:rPr>
          <w:rFonts w:ascii="Arial" w:hAnsi="Arial" w:cs="Arial"/>
          <w:sz w:val="20"/>
          <w:szCs w:val="20"/>
        </w:rPr>
        <w:t>здійснюється</w:t>
      </w:r>
      <w:r w:rsidRPr="005F6C1D">
        <w:rPr>
          <w:rFonts w:ascii="Arial" w:hAnsi="Arial" w:cs="Arial"/>
          <w:spacing w:val="-10"/>
          <w:sz w:val="20"/>
          <w:szCs w:val="20"/>
        </w:rPr>
        <w:t xml:space="preserve"> </w:t>
      </w:r>
      <w:r w:rsidRPr="005F6C1D">
        <w:rPr>
          <w:rFonts w:ascii="Arial" w:hAnsi="Arial" w:cs="Arial"/>
          <w:sz w:val="20"/>
          <w:szCs w:val="20"/>
        </w:rPr>
        <w:t>системою</w:t>
      </w:r>
      <w:r w:rsidRPr="005F6C1D">
        <w:rPr>
          <w:rFonts w:ascii="Arial" w:hAnsi="Arial" w:cs="Arial"/>
          <w:spacing w:val="-9"/>
          <w:sz w:val="20"/>
          <w:szCs w:val="20"/>
        </w:rPr>
        <w:t xml:space="preserve"> </w:t>
      </w:r>
      <w:r w:rsidRPr="005F6C1D">
        <w:rPr>
          <w:rFonts w:ascii="Arial" w:hAnsi="Arial" w:cs="Arial"/>
          <w:sz w:val="20"/>
          <w:szCs w:val="20"/>
        </w:rPr>
        <w:t>нагрівальних електричних кабелів спеціальної конструкції.</w:t>
      </w:r>
    </w:p>
    <w:p w14:paraId="0F1DC825" w14:textId="77777777" w:rsidR="00A76B49" w:rsidRPr="005F6C1D" w:rsidRDefault="002455BA" w:rsidP="005F6C1D">
      <w:pPr>
        <w:pStyle w:val="a3"/>
        <w:spacing w:line="288" w:lineRule="auto"/>
        <w:ind w:firstLine="720"/>
        <w:jc w:val="both"/>
        <w:rPr>
          <w:rFonts w:ascii="Arial" w:hAnsi="Arial" w:cs="Arial"/>
          <w:sz w:val="20"/>
          <w:szCs w:val="20"/>
        </w:rPr>
      </w:pPr>
      <w:r w:rsidRPr="005F6C1D">
        <w:rPr>
          <w:rFonts w:ascii="Arial" w:hAnsi="Arial" w:cs="Arial"/>
          <w:sz w:val="20"/>
          <w:szCs w:val="20"/>
        </w:rPr>
        <w:t>Схема побудови системи, її потужність і глибина укладання кабелю визначаються завданням на проектування і залежать від конструктивних особливостей футбольного поля і місцевих кліматичних умов. Нагрівальний кабель укладається в родючий прошарок ґрунту газону футбольного поля на глибину 18-20 см.</w:t>
      </w:r>
    </w:p>
    <w:p w14:paraId="0493F981" w14:textId="77777777" w:rsidR="00A76B49" w:rsidRPr="005F6C1D" w:rsidRDefault="002455BA" w:rsidP="005F6C1D">
      <w:pPr>
        <w:pStyle w:val="a3"/>
        <w:spacing w:line="288" w:lineRule="auto"/>
        <w:ind w:firstLine="720"/>
        <w:jc w:val="both"/>
        <w:rPr>
          <w:rFonts w:ascii="Arial" w:hAnsi="Arial" w:cs="Arial"/>
          <w:sz w:val="20"/>
          <w:szCs w:val="20"/>
        </w:rPr>
      </w:pPr>
      <w:r w:rsidRPr="005F6C1D">
        <w:rPr>
          <w:rFonts w:ascii="Arial" w:hAnsi="Arial" w:cs="Arial"/>
          <w:sz w:val="20"/>
          <w:szCs w:val="20"/>
        </w:rPr>
        <w:t>Ф.2 Встановлення щитів керування передбачається в електрощитовій площею 15-20 м</w:t>
      </w:r>
      <w:r w:rsidRPr="005F6C1D">
        <w:rPr>
          <w:rFonts w:ascii="Arial" w:hAnsi="Arial" w:cs="Arial"/>
          <w:sz w:val="20"/>
          <w:szCs w:val="20"/>
          <w:vertAlign w:val="superscript"/>
        </w:rPr>
        <w:t>2</w:t>
      </w:r>
      <w:r w:rsidRPr="005F6C1D">
        <w:rPr>
          <w:rFonts w:ascii="Arial" w:hAnsi="Arial" w:cs="Arial"/>
          <w:sz w:val="20"/>
          <w:szCs w:val="20"/>
        </w:rPr>
        <w:t>, розташованій</w:t>
      </w:r>
      <w:r w:rsidRPr="005F6C1D">
        <w:rPr>
          <w:rFonts w:ascii="Arial" w:hAnsi="Arial" w:cs="Arial"/>
          <w:spacing w:val="-11"/>
          <w:sz w:val="20"/>
          <w:szCs w:val="20"/>
        </w:rPr>
        <w:t xml:space="preserve"> </w:t>
      </w:r>
      <w:r w:rsidRPr="005F6C1D">
        <w:rPr>
          <w:rFonts w:ascii="Arial" w:hAnsi="Arial" w:cs="Arial"/>
          <w:sz w:val="20"/>
          <w:szCs w:val="20"/>
        </w:rPr>
        <w:t>у</w:t>
      </w:r>
      <w:r w:rsidRPr="005F6C1D">
        <w:rPr>
          <w:rFonts w:ascii="Arial" w:hAnsi="Arial" w:cs="Arial"/>
          <w:spacing w:val="-10"/>
          <w:sz w:val="20"/>
          <w:szCs w:val="20"/>
        </w:rPr>
        <w:t xml:space="preserve"> </w:t>
      </w:r>
      <w:r w:rsidRPr="005F6C1D">
        <w:rPr>
          <w:rFonts w:ascii="Arial" w:hAnsi="Arial" w:cs="Arial"/>
          <w:sz w:val="20"/>
          <w:szCs w:val="20"/>
        </w:rPr>
        <w:t>максимальній</w:t>
      </w:r>
      <w:r w:rsidRPr="005F6C1D">
        <w:rPr>
          <w:rFonts w:ascii="Arial" w:hAnsi="Arial" w:cs="Arial"/>
          <w:spacing w:val="-9"/>
          <w:sz w:val="20"/>
          <w:szCs w:val="20"/>
        </w:rPr>
        <w:t xml:space="preserve"> </w:t>
      </w:r>
      <w:r w:rsidRPr="005F6C1D">
        <w:rPr>
          <w:rFonts w:ascii="Arial" w:hAnsi="Arial" w:cs="Arial"/>
          <w:sz w:val="20"/>
          <w:szCs w:val="20"/>
        </w:rPr>
        <w:t>близькості</w:t>
      </w:r>
      <w:r w:rsidRPr="005F6C1D">
        <w:rPr>
          <w:rFonts w:ascii="Arial" w:hAnsi="Arial" w:cs="Arial"/>
          <w:spacing w:val="-7"/>
          <w:sz w:val="20"/>
          <w:szCs w:val="20"/>
        </w:rPr>
        <w:t xml:space="preserve"> </w:t>
      </w:r>
      <w:r w:rsidRPr="005F6C1D">
        <w:rPr>
          <w:rFonts w:ascii="Arial" w:hAnsi="Arial" w:cs="Arial"/>
          <w:sz w:val="20"/>
          <w:szCs w:val="20"/>
        </w:rPr>
        <w:t>від</w:t>
      </w:r>
      <w:r w:rsidRPr="005F6C1D">
        <w:rPr>
          <w:rFonts w:ascii="Arial" w:hAnsi="Arial" w:cs="Arial"/>
          <w:spacing w:val="-10"/>
          <w:sz w:val="20"/>
          <w:szCs w:val="20"/>
        </w:rPr>
        <w:t xml:space="preserve"> </w:t>
      </w:r>
      <w:r w:rsidRPr="005F6C1D">
        <w:rPr>
          <w:rFonts w:ascii="Arial" w:hAnsi="Arial" w:cs="Arial"/>
          <w:sz w:val="20"/>
          <w:szCs w:val="20"/>
        </w:rPr>
        <w:t>футбольного</w:t>
      </w:r>
      <w:r w:rsidRPr="005F6C1D">
        <w:rPr>
          <w:rFonts w:ascii="Arial" w:hAnsi="Arial" w:cs="Arial"/>
          <w:spacing w:val="-10"/>
          <w:sz w:val="20"/>
          <w:szCs w:val="20"/>
        </w:rPr>
        <w:t xml:space="preserve"> </w:t>
      </w:r>
      <w:r w:rsidRPr="005F6C1D">
        <w:rPr>
          <w:rFonts w:ascii="Arial" w:hAnsi="Arial" w:cs="Arial"/>
          <w:sz w:val="20"/>
          <w:szCs w:val="20"/>
        </w:rPr>
        <w:t>поля.</w:t>
      </w:r>
      <w:r w:rsidRPr="005F6C1D">
        <w:rPr>
          <w:rFonts w:ascii="Arial" w:hAnsi="Arial" w:cs="Arial"/>
          <w:spacing w:val="-8"/>
          <w:sz w:val="20"/>
          <w:szCs w:val="20"/>
        </w:rPr>
        <w:t xml:space="preserve"> </w:t>
      </w:r>
      <w:r w:rsidRPr="005F6C1D">
        <w:rPr>
          <w:rFonts w:ascii="Arial" w:hAnsi="Arial" w:cs="Arial"/>
          <w:sz w:val="20"/>
          <w:szCs w:val="20"/>
        </w:rPr>
        <w:t>На</w:t>
      </w:r>
      <w:r w:rsidRPr="005F6C1D">
        <w:rPr>
          <w:rFonts w:ascii="Arial" w:hAnsi="Arial" w:cs="Arial"/>
          <w:spacing w:val="-10"/>
          <w:sz w:val="20"/>
          <w:szCs w:val="20"/>
        </w:rPr>
        <w:t xml:space="preserve"> </w:t>
      </w:r>
      <w:r w:rsidRPr="005F6C1D">
        <w:rPr>
          <w:rFonts w:ascii="Arial" w:hAnsi="Arial" w:cs="Arial"/>
          <w:sz w:val="20"/>
          <w:szCs w:val="20"/>
        </w:rPr>
        <w:t>стадіонах,</w:t>
      </w:r>
      <w:r w:rsidRPr="005F6C1D">
        <w:rPr>
          <w:rFonts w:ascii="Arial" w:hAnsi="Arial" w:cs="Arial"/>
          <w:spacing w:val="-8"/>
          <w:sz w:val="20"/>
          <w:szCs w:val="20"/>
        </w:rPr>
        <w:t xml:space="preserve"> </w:t>
      </w:r>
      <w:r w:rsidRPr="005F6C1D">
        <w:rPr>
          <w:rFonts w:ascii="Arial" w:hAnsi="Arial" w:cs="Arial"/>
          <w:sz w:val="20"/>
          <w:szCs w:val="20"/>
        </w:rPr>
        <w:t>що</w:t>
      </w:r>
      <w:r w:rsidRPr="005F6C1D">
        <w:rPr>
          <w:rFonts w:ascii="Arial" w:hAnsi="Arial" w:cs="Arial"/>
          <w:spacing w:val="-8"/>
          <w:sz w:val="20"/>
          <w:szCs w:val="20"/>
        </w:rPr>
        <w:t xml:space="preserve"> </w:t>
      </w:r>
      <w:r w:rsidRPr="005F6C1D">
        <w:rPr>
          <w:rFonts w:ascii="Arial" w:hAnsi="Arial" w:cs="Arial"/>
          <w:sz w:val="20"/>
          <w:szCs w:val="20"/>
        </w:rPr>
        <w:t>мають</w:t>
      </w:r>
      <w:r w:rsidRPr="005F6C1D">
        <w:rPr>
          <w:rFonts w:ascii="Arial" w:hAnsi="Arial" w:cs="Arial"/>
          <w:spacing w:val="-10"/>
          <w:sz w:val="20"/>
          <w:szCs w:val="20"/>
        </w:rPr>
        <w:t xml:space="preserve"> </w:t>
      </w:r>
      <w:r w:rsidRPr="005F6C1D">
        <w:rPr>
          <w:rFonts w:ascii="Arial" w:hAnsi="Arial" w:cs="Arial"/>
          <w:sz w:val="20"/>
          <w:szCs w:val="20"/>
        </w:rPr>
        <w:t>легкоатлетичні доріжки навколо футбольного поля, необхідно передбачати прокладання кабелю в кабельному каналі.</w:t>
      </w:r>
    </w:p>
    <w:p w14:paraId="3BD776F8" w14:textId="77777777" w:rsidR="00A76B49" w:rsidRPr="005F6C1D" w:rsidRDefault="002455BA" w:rsidP="005F6C1D">
      <w:pPr>
        <w:pStyle w:val="a3"/>
        <w:spacing w:line="288" w:lineRule="auto"/>
        <w:ind w:firstLine="720"/>
        <w:jc w:val="both"/>
        <w:rPr>
          <w:rFonts w:ascii="Arial" w:hAnsi="Arial" w:cs="Arial"/>
          <w:sz w:val="20"/>
          <w:szCs w:val="20"/>
        </w:rPr>
      </w:pPr>
      <w:r w:rsidRPr="005F6C1D">
        <w:rPr>
          <w:rFonts w:ascii="Arial" w:hAnsi="Arial" w:cs="Arial"/>
          <w:sz w:val="20"/>
          <w:szCs w:val="20"/>
        </w:rPr>
        <w:t>Ф.3 Підігрів футбольного поля з синтетичним покриттям здійснюється з застосуванням спеціального</w:t>
      </w:r>
      <w:r w:rsidRPr="005F6C1D">
        <w:rPr>
          <w:rFonts w:ascii="Arial" w:hAnsi="Arial" w:cs="Arial"/>
          <w:spacing w:val="-14"/>
          <w:sz w:val="20"/>
          <w:szCs w:val="20"/>
        </w:rPr>
        <w:t xml:space="preserve"> </w:t>
      </w:r>
      <w:r w:rsidRPr="005F6C1D">
        <w:rPr>
          <w:rFonts w:ascii="Arial" w:hAnsi="Arial" w:cs="Arial"/>
          <w:sz w:val="20"/>
          <w:szCs w:val="20"/>
        </w:rPr>
        <w:t>броньованого</w:t>
      </w:r>
      <w:r w:rsidRPr="005F6C1D">
        <w:rPr>
          <w:rFonts w:ascii="Arial" w:hAnsi="Arial" w:cs="Arial"/>
          <w:spacing w:val="-14"/>
          <w:sz w:val="20"/>
          <w:szCs w:val="20"/>
        </w:rPr>
        <w:t xml:space="preserve"> </w:t>
      </w:r>
      <w:r w:rsidRPr="005F6C1D">
        <w:rPr>
          <w:rFonts w:ascii="Arial" w:hAnsi="Arial" w:cs="Arial"/>
          <w:sz w:val="20"/>
          <w:szCs w:val="20"/>
        </w:rPr>
        <w:t>кабелю.</w:t>
      </w:r>
      <w:r w:rsidRPr="005F6C1D">
        <w:rPr>
          <w:rFonts w:ascii="Arial" w:hAnsi="Arial" w:cs="Arial"/>
          <w:spacing w:val="-14"/>
          <w:sz w:val="20"/>
          <w:szCs w:val="20"/>
        </w:rPr>
        <w:t xml:space="preserve"> </w:t>
      </w:r>
      <w:r w:rsidRPr="005F6C1D">
        <w:rPr>
          <w:rFonts w:ascii="Arial" w:hAnsi="Arial" w:cs="Arial"/>
          <w:sz w:val="20"/>
          <w:szCs w:val="20"/>
        </w:rPr>
        <w:t>Укладання</w:t>
      </w:r>
      <w:r w:rsidRPr="005F6C1D">
        <w:rPr>
          <w:rFonts w:ascii="Arial" w:hAnsi="Arial" w:cs="Arial"/>
          <w:spacing w:val="-13"/>
          <w:sz w:val="20"/>
          <w:szCs w:val="20"/>
        </w:rPr>
        <w:t xml:space="preserve"> </w:t>
      </w:r>
      <w:r w:rsidRPr="005F6C1D">
        <w:rPr>
          <w:rFonts w:ascii="Arial" w:hAnsi="Arial" w:cs="Arial"/>
          <w:sz w:val="20"/>
          <w:szCs w:val="20"/>
        </w:rPr>
        <w:t>кабелю</w:t>
      </w:r>
      <w:r w:rsidRPr="005F6C1D">
        <w:rPr>
          <w:rFonts w:ascii="Arial" w:hAnsi="Arial" w:cs="Arial"/>
          <w:spacing w:val="-13"/>
          <w:sz w:val="20"/>
          <w:szCs w:val="20"/>
        </w:rPr>
        <w:t xml:space="preserve"> </w:t>
      </w:r>
      <w:r w:rsidRPr="005F6C1D">
        <w:rPr>
          <w:rFonts w:ascii="Arial" w:hAnsi="Arial" w:cs="Arial"/>
          <w:sz w:val="20"/>
          <w:szCs w:val="20"/>
        </w:rPr>
        <w:t>ведеться</w:t>
      </w:r>
      <w:r w:rsidRPr="005F6C1D">
        <w:rPr>
          <w:rFonts w:ascii="Arial" w:hAnsi="Arial" w:cs="Arial"/>
          <w:spacing w:val="-14"/>
          <w:sz w:val="20"/>
          <w:szCs w:val="20"/>
        </w:rPr>
        <w:t xml:space="preserve"> </w:t>
      </w:r>
      <w:r w:rsidRPr="005F6C1D">
        <w:rPr>
          <w:rFonts w:ascii="Arial" w:hAnsi="Arial" w:cs="Arial"/>
          <w:sz w:val="20"/>
          <w:szCs w:val="20"/>
        </w:rPr>
        <w:t>по</w:t>
      </w:r>
      <w:r w:rsidRPr="005F6C1D">
        <w:rPr>
          <w:rFonts w:ascii="Arial" w:hAnsi="Arial" w:cs="Arial"/>
          <w:spacing w:val="-13"/>
          <w:sz w:val="20"/>
          <w:szCs w:val="20"/>
        </w:rPr>
        <w:t xml:space="preserve"> </w:t>
      </w:r>
      <w:r w:rsidRPr="005F6C1D">
        <w:rPr>
          <w:rFonts w:ascii="Arial" w:hAnsi="Arial" w:cs="Arial"/>
          <w:sz w:val="20"/>
          <w:szCs w:val="20"/>
        </w:rPr>
        <w:t>спеціальній</w:t>
      </w:r>
      <w:r w:rsidRPr="005F6C1D">
        <w:rPr>
          <w:rFonts w:ascii="Arial" w:hAnsi="Arial" w:cs="Arial"/>
          <w:spacing w:val="-12"/>
          <w:sz w:val="20"/>
          <w:szCs w:val="20"/>
        </w:rPr>
        <w:t xml:space="preserve"> </w:t>
      </w:r>
      <w:r w:rsidRPr="005F6C1D">
        <w:rPr>
          <w:rFonts w:ascii="Arial" w:hAnsi="Arial" w:cs="Arial"/>
          <w:sz w:val="20"/>
          <w:szCs w:val="20"/>
        </w:rPr>
        <w:t>арматурній</w:t>
      </w:r>
      <w:r w:rsidRPr="005F6C1D">
        <w:rPr>
          <w:rFonts w:ascii="Arial" w:hAnsi="Arial" w:cs="Arial"/>
          <w:spacing w:val="-14"/>
          <w:sz w:val="20"/>
          <w:szCs w:val="20"/>
        </w:rPr>
        <w:t xml:space="preserve"> </w:t>
      </w:r>
      <w:r w:rsidRPr="005F6C1D">
        <w:rPr>
          <w:rFonts w:ascii="Arial" w:hAnsi="Arial" w:cs="Arial"/>
          <w:sz w:val="20"/>
          <w:szCs w:val="20"/>
        </w:rPr>
        <w:t>сітці</w:t>
      </w:r>
      <w:r w:rsidRPr="005F6C1D">
        <w:rPr>
          <w:rFonts w:ascii="Arial" w:hAnsi="Arial" w:cs="Arial"/>
          <w:spacing w:val="-11"/>
          <w:sz w:val="20"/>
          <w:szCs w:val="20"/>
        </w:rPr>
        <w:t xml:space="preserve"> </w:t>
      </w:r>
      <w:r w:rsidRPr="005F6C1D">
        <w:rPr>
          <w:rFonts w:ascii="Arial" w:hAnsi="Arial" w:cs="Arial"/>
          <w:sz w:val="20"/>
          <w:szCs w:val="20"/>
        </w:rPr>
        <w:t>в</w:t>
      </w:r>
      <w:r w:rsidRPr="005F6C1D">
        <w:rPr>
          <w:rFonts w:ascii="Arial" w:hAnsi="Arial" w:cs="Arial"/>
          <w:spacing w:val="-14"/>
          <w:sz w:val="20"/>
          <w:szCs w:val="20"/>
        </w:rPr>
        <w:t xml:space="preserve"> </w:t>
      </w:r>
      <w:r w:rsidRPr="005F6C1D">
        <w:rPr>
          <w:rFonts w:ascii="Arial" w:hAnsi="Arial" w:cs="Arial"/>
          <w:sz w:val="20"/>
          <w:szCs w:val="20"/>
        </w:rPr>
        <w:t>товщі гранвідсіву на глибині 3-5 см від синтетичного покриття.</w:t>
      </w:r>
    </w:p>
    <w:p w14:paraId="53FBEF45" w14:textId="4E56E7CE" w:rsidR="005F6C1D" w:rsidRDefault="002455BA" w:rsidP="005F6C1D">
      <w:pPr>
        <w:pStyle w:val="a3"/>
        <w:spacing w:line="288" w:lineRule="auto"/>
        <w:ind w:firstLine="720"/>
        <w:jc w:val="both"/>
        <w:rPr>
          <w:rFonts w:ascii="Arial" w:hAnsi="Arial" w:cs="Arial"/>
          <w:sz w:val="20"/>
          <w:szCs w:val="20"/>
        </w:rPr>
      </w:pPr>
      <w:r w:rsidRPr="005F6C1D">
        <w:rPr>
          <w:rFonts w:ascii="Arial" w:hAnsi="Arial" w:cs="Arial"/>
          <w:sz w:val="20"/>
          <w:szCs w:val="20"/>
        </w:rPr>
        <w:t>Ф.4 Система керування електропідігрівом футбольного поля повинна бути оснащена ступінчастим або плавним регулюванням та високочутливими і швидкодіючими пристроями відключення електронавантаження.</w:t>
      </w:r>
      <w:r w:rsidR="005F6C1D">
        <w:rPr>
          <w:rFonts w:ascii="Arial" w:hAnsi="Arial" w:cs="Arial"/>
          <w:sz w:val="20"/>
          <w:szCs w:val="20"/>
        </w:rPr>
        <w:br w:type="page"/>
      </w:r>
    </w:p>
    <w:p w14:paraId="7266D3D2" w14:textId="77777777" w:rsidR="00D96968" w:rsidRPr="00F729DC" w:rsidRDefault="005F6C1D" w:rsidP="00D96968">
      <w:pPr>
        <w:spacing w:line="288" w:lineRule="auto"/>
        <w:ind w:hanging="122"/>
        <w:jc w:val="center"/>
        <w:rPr>
          <w:rFonts w:ascii="Arial" w:hAnsi="Arial" w:cs="Arial"/>
          <w:b/>
          <w:bCs/>
          <w:color w:val="00B050"/>
          <w:sz w:val="20"/>
          <w:szCs w:val="20"/>
        </w:rPr>
      </w:pPr>
      <w:r w:rsidRPr="00F729DC">
        <w:rPr>
          <w:rFonts w:ascii="Arial" w:hAnsi="Arial" w:cs="Arial"/>
          <w:b/>
          <w:bCs/>
          <w:color w:val="00B050"/>
          <w:sz w:val="20"/>
          <w:szCs w:val="20"/>
        </w:rPr>
        <w:lastRenderedPageBreak/>
        <w:t>Додаток Ц</w:t>
      </w:r>
    </w:p>
    <w:p w14:paraId="06C5BA34" w14:textId="5877E370" w:rsidR="005F6C1D" w:rsidRPr="00F729DC" w:rsidRDefault="005F6C1D" w:rsidP="00D96968">
      <w:pPr>
        <w:spacing w:after="120" w:line="288" w:lineRule="auto"/>
        <w:ind w:hanging="122"/>
        <w:jc w:val="center"/>
        <w:rPr>
          <w:rFonts w:ascii="Arial" w:hAnsi="Arial" w:cs="Arial"/>
          <w:b/>
          <w:bCs/>
          <w:color w:val="00B050"/>
          <w:sz w:val="20"/>
          <w:szCs w:val="20"/>
        </w:rPr>
      </w:pPr>
      <w:r w:rsidRPr="00F729DC">
        <w:rPr>
          <w:rFonts w:ascii="Arial" w:hAnsi="Arial" w:cs="Arial"/>
          <w:b/>
          <w:bCs/>
          <w:color w:val="00B050"/>
          <w:spacing w:val="-2"/>
          <w:sz w:val="20"/>
          <w:szCs w:val="20"/>
        </w:rPr>
        <w:t>(обов'язковий)</w:t>
      </w:r>
    </w:p>
    <w:p w14:paraId="6A852365" w14:textId="77777777" w:rsidR="005F6C1D" w:rsidRPr="00F729DC" w:rsidRDefault="005F6C1D" w:rsidP="00D96968">
      <w:pPr>
        <w:spacing w:line="288" w:lineRule="auto"/>
        <w:jc w:val="center"/>
        <w:outlineLvl w:val="0"/>
        <w:rPr>
          <w:rFonts w:ascii="Arial" w:hAnsi="Arial" w:cs="Arial"/>
          <w:b/>
          <w:bCs/>
          <w:color w:val="00B050"/>
          <w:spacing w:val="-2"/>
          <w:sz w:val="20"/>
          <w:szCs w:val="20"/>
        </w:rPr>
      </w:pPr>
      <w:r w:rsidRPr="00F729DC">
        <w:rPr>
          <w:rFonts w:ascii="Arial" w:hAnsi="Arial" w:cs="Arial"/>
          <w:b/>
          <w:bCs/>
          <w:color w:val="00B050"/>
          <w:sz w:val="20"/>
          <w:szCs w:val="20"/>
        </w:rPr>
        <w:t>ФУТБОЛЬНІ</w:t>
      </w:r>
      <w:r w:rsidRPr="00F729DC">
        <w:rPr>
          <w:rFonts w:ascii="Arial" w:hAnsi="Arial" w:cs="Arial"/>
          <w:b/>
          <w:bCs/>
          <w:color w:val="00B050"/>
          <w:spacing w:val="-8"/>
          <w:sz w:val="20"/>
          <w:szCs w:val="20"/>
        </w:rPr>
        <w:t xml:space="preserve"> </w:t>
      </w:r>
      <w:r w:rsidRPr="00F729DC">
        <w:rPr>
          <w:rFonts w:ascii="Arial" w:hAnsi="Arial" w:cs="Arial"/>
          <w:b/>
          <w:bCs/>
          <w:color w:val="00B050"/>
          <w:spacing w:val="-2"/>
          <w:sz w:val="20"/>
          <w:szCs w:val="20"/>
        </w:rPr>
        <w:t>СТАДІОНИ</w:t>
      </w:r>
    </w:p>
    <w:p w14:paraId="22EEE1FA" w14:textId="77777777" w:rsidR="005F6C1D" w:rsidRPr="00F729DC" w:rsidRDefault="005F6C1D" w:rsidP="005F6C1D">
      <w:pPr>
        <w:spacing w:before="3"/>
        <w:ind w:left="5" w:right="145"/>
        <w:jc w:val="center"/>
        <w:outlineLvl w:val="0"/>
        <w:rPr>
          <w:rFonts w:ascii="Arial" w:hAnsi="Arial" w:cs="Arial"/>
          <w:b/>
          <w:bCs/>
          <w:color w:val="00B050"/>
          <w:sz w:val="20"/>
          <w:szCs w:val="20"/>
        </w:rPr>
      </w:pPr>
    </w:p>
    <w:p w14:paraId="10ABD6FA" w14:textId="77777777" w:rsidR="005F6C1D" w:rsidRPr="00F729DC" w:rsidRDefault="005F6C1D" w:rsidP="00F729DC">
      <w:pPr>
        <w:spacing w:after="120" w:line="288" w:lineRule="auto"/>
        <w:ind w:firstLine="720"/>
        <w:jc w:val="both"/>
        <w:rPr>
          <w:rFonts w:ascii="Arial" w:hAnsi="Arial" w:cs="Arial"/>
          <w:b/>
          <w:color w:val="00B050"/>
          <w:spacing w:val="-2"/>
          <w:sz w:val="20"/>
          <w:szCs w:val="20"/>
        </w:rPr>
      </w:pPr>
      <w:r w:rsidRPr="00F729DC">
        <w:rPr>
          <w:rFonts w:ascii="Arial" w:hAnsi="Arial" w:cs="Arial"/>
          <w:b/>
          <w:color w:val="00B050"/>
          <w:sz w:val="20"/>
          <w:szCs w:val="20"/>
        </w:rPr>
        <w:t>Ц.1</w:t>
      </w:r>
      <w:r w:rsidRPr="00F729DC">
        <w:rPr>
          <w:rFonts w:ascii="Arial" w:hAnsi="Arial" w:cs="Arial"/>
          <w:b/>
          <w:color w:val="00B050"/>
          <w:spacing w:val="-7"/>
          <w:sz w:val="20"/>
          <w:szCs w:val="20"/>
        </w:rPr>
        <w:t xml:space="preserve"> </w:t>
      </w:r>
      <w:r w:rsidRPr="00F729DC">
        <w:rPr>
          <w:rFonts w:ascii="Arial" w:hAnsi="Arial" w:cs="Arial"/>
          <w:b/>
          <w:color w:val="00B050"/>
          <w:sz w:val="20"/>
          <w:szCs w:val="20"/>
        </w:rPr>
        <w:t>МІСТОБУДІВНІ</w:t>
      </w:r>
      <w:r w:rsidRPr="00F729DC">
        <w:rPr>
          <w:rFonts w:ascii="Arial" w:hAnsi="Arial" w:cs="Arial"/>
          <w:b/>
          <w:color w:val="00B050"/>
          <w:spacing w:val="-7"/>
          <w:sz w:val="20"/>
          <w:szCs w:val="20"/>
        </w:rPr>
        <w:t xml:space="preserve"> </w:t>
      </w:r>
      <w:r w:rsidRPr="00F729DC">
        <w:rPr>
          <w:rFonts w:ascii="Arial" w:hAnsi="Arial" w:cs="Arial"/>
          <w:b/>
          <w:color w:val="00B050"/>
          <w:spacing w:val="-2"/>
          <w:sz w:val="20"/>
          <w:szCs w:val="20"/>
        </w:rPr>
        <w:t>ВИМОГИ</w:t>
      </w:r>
    </w:p>
    <w:p w14:paraId="2B62DCE9" w14:textId="77777777" w:rsidR="005F6C1D" w:rsidRPr="00F729DC" w:rsidRDefault="005F6C1D" w:rsidP="005F6C1D">
      <w:pPr>
        <w:spacing w:line="288" w:lineRule="auto"/>
        <w:ind w:firstLine="720"/>
        <w:jc w:val="both"/>
        <w:outlineLvl w:val="1"/>
        <w:rPr>
          <w:rFonts w:ascii="Arial" w:hAnsi="Arial" w:cs="Arial"/>
          <w:b/>
          <w:bCs/>
          <w:color w:val="00B050"/>
          <w:sz w:val="20"/>
          <w:szCs w:val="20"/>
        </w:rPr>
      </w:pPr>
      <w:r w:rsidRPr="00F729DC">
        <w:rPr>
          <w:rFonts w:ascii="Arial" w:hAnsi="Arial" w:cs="Arial"/>
          <w:b/>
          <w:bCs/>
          <w:color w:val="00B050"/>
          <w:sz w:val="20"/>
          <w:szCs w:val="20"/>
        </w:rPr>
        <w:t>Ц.1.1</w:t>
      </w:r>
      <w:r w:rsidRPr="00F729DC">
        <w:rPr>
          <w:rFonts w:ascii="Arial" w:hAnsi="Arial" w:cs="Arial"/>
          <w:b/>
          <w:bCs/>
          <w:color w:val="00B050"/>
          <w:spacing w:val="-4"/>
          <w:sz w:val="20"/>
          <w:szCs w:val="20"/>
        </w:rPr>
        <w:t xml:space="preserve"> </w:t>
      </w:r>
      <w:r w:rsidRPr="00F729DC">
        <w:rPr>
          <w:rFonts w:ascii="Arial" w:hAnsi="Arial" w:cs="Arial"/>
          <w:b/>
          <w:bCs/>
          <w:color w:val="00B050"/>
          <w:sz w:val="20"/>
          <w:szCs w:val="20"/>
        </w:rPr>
        <w:t>Загальні</w:t>
      </w:r>
      <w:r w:rsidRPr="00F729DC">
        <w:rPr>
          <w:rFonts w:ascii="Arial" w:hAnsi="Arial" w:cs="Arial"/>
          <w:b/>
          <w:bCs/>
          <w:color w:val="00B050"/>
          <w:spacing w:val="-3"/>
          <w:sz w:val="20"/>
          <w:szCs w:val="20"/>
        </w:rPr>
        <w:t xml:space="preserve"> </w:t>
      </w:r>
      <w:r w:rsidRPr="00F729DC">
        <w:rPr>
          <w:rFonts w:ascii="Arial" w:hAnsi="Arial" w:cs="Arial"/>
          <w:b/>
          <w:bCs/>
          <w:color w:val="00B050"/>
          <w:spacing w:val="-2"/>
          <w:sz w:val="20"/>
          <w:szCs w:val="20"/>
        </w:rPr>
        <w:t>положення</w:t>
      </w:r>
    </w:p>
    <w:p w14:paraId="0AC190F1" w14:textId="77777777" w:rsidR="005F6C1D" w:rsidRPr="00F729DC" w:rsidRDefault="005F6C1D" w:rsidP="005F6C1D">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 xml:space="preserve">Ц.1.1.1 </w:t>
      </w:r>
      <w:r w:rsidRPr="00F729DC">
        <w:rPr>
          <w:rFonts w:ascii="Arial" w:hAnsi="Arial" w:cs="Arial"/>
          <w:color w:val="00B050"/>
          <w:sz w:val="20"/>
          <w:szCs w:val="20"/>
        </w:rPr>
        <w:t>Стадіон має бути легкодоступним для під'їзду глядачів громадським транспортом. Під'їзні шляхи до стадіону повинні мати чіткі покажчики, що позначають напрям руху до стадіону або під'їзду до стадіону з будь-якого напрямку. Для проведення національних і міжнародних матчів стадіон повинен бути оснащений не менше ніж п'ятьма флагштоками.</w:t>
      </w:r>
    </w:p>
    <w:p w14:paraId="3EE22D2A" w14:textId="77777777" w:rsidR="005F6C1D" w:rsidRPr="00F729DC" w:rsidRDefault="005F6C1D" w:rsidP="005F6C1D">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 xml:space="preserve">Ц.1.1.2 </w:t>
      </w:r>
      <w:r w:rsidRPr="00F729DC">
        <w:rPr>
          <w:rFonts w:ascii="Arial" w:hAnsi="Arial" w:cs="Arial"/>
          <w:color w:val="00B050"/>
          <w:sz w:val="20"/>
          <w:szCs w:val="20"/>
        </w:rPr>
        <w:t xml:space="preserve">Футбольні стадіони повинні мати у своєму складі наступні зони і </w:t>
      </w:r>
      <w:r w:rsidRPr="00F729DC">
        <w:rPr>
          <w:rFonts w:ascii="Arial" w:hAnsi="Arial" w:cs="Arial"/>
          <w:color w:val="00B050"/>
          <w:spacing w:val="-2"/>
          <w:sz w:val="20"/>
          <w:szCs w:val="20"/>
        </w:rPr>
        <w:t>приміщення:</w:t>
      </w:r>
    </w:p>
    <w:p w14:paraId="05EB8645" w14:textId="77777777" w:rsidR="005F6C1D" w:rsidRPr="00F729DC" w:rsidRDefault="005F6C1D" w:rsidP="005F6C1D">
      <w:pPr>
        <w:numPr>
          <w:ilvl w:val="0"/>
          <w:numId w:val="44"/>
        </w:numPr>
        <w:tabs>
          <w:tab w:val="left" w:pos="1046"/>
        </w:tabs>
        <w:spacing w:line="288" w:lineRule="auto"/>
        <w:ind w:left="0" w:firstLine="720"/>
        <w:jc w:val="both"/>
        <w:rPr>
          <w:rFonts w:ascii="Arial" w:hAnsi="Arial" w:cs="Arial"/>
          <w:color w:val="00B050"/>
          <w:sz w:val="20"/>
          <w:szCs w:val="20"/>
        </w:rPr>
      </w:pPr>
      <w:r w:rsidRPr="00F729DC">
        <w:rPr>
          <w:rFonts w:ascii="Arial" w:hAnsi="Arial" w:cs="Arial"/>
          <w:color w:val="00B050"/>
          <w:sz w:val="20"/>
          <w:szCs w:val="20"/>
        </w:rPr>
        <w:t>зону</w:t>
      </w:r>
      <w:r w:rsidRPr="00F729DC">
        <w:rPr>
          <w:rFonts w:ascii="Arial" w:hAnsi="Arial" w:cs="Arial"/>
          <w:color w:val="00B050"/>
          <w:spacing w:val="-6"/>
          <w:sz w:val="20"/>
          <w:szCs w:val="20"/>
        </w:rPr>
        <w:t xml:space="preserve"> </w:t>
      </w:r>
      <w:r w:rsidRPr="00F729DC">
        <w:rPr>
          <w:rFonts w:ascii="Arial" w:hAnsi="Arial" w:cs="Arial"/>
          <w:color w:val="00B050"/>
          <w:spacing w:val="-2"/>
          <w:sz w:val="20"/>
          <w:szCs w:val="20"/>
        </w:rPr>
        <w:t>паркування;</w:t>
      </w:r>
    </w:p>
    <w:p w14:paraId="378AA8A8" w14:textId="77777777" w:rsidR="005F6C1D" w:rsidRPr="00F729DC" w:rsidRDefault="005F6C1D" w:rsidP="005F6C1D">
      <w:pPr>
        <w:numPr>
          <w:ilvl w:val="0"/>
          <w:numId w:val="44"/>
        </w:numPr>
        <w:tabs>
          <w:tab w:val="left" w:pos="1046"/>
        </w:tabs>
        <w:spacing w:line="288" w:lineRule="auto"/>
        <w:ind w:left="0" w:firstLine="720"/>
        <w:jc w:val="both"/>
        <w:rPr>
          <w:rFonts w:ascii="Arial" w:hAnsi="Arial" w:cs="Arial"/>
          <w:color w:val="00B050"/>
          <w:sz w:val="20"/>
          <w:szCs w:val="20"/>
        </w:rPr>
      </w:pPr>
      <w:r w:rsidRPr="00F729DC">
        <w:rPr>
          <w:rFonts w:ascii="Arial" w:hAnsi="Arial" w:cs="Arial"/>
          <w:color w:val="00B050"/>
          <w:sz w:val="20"/>
          <w:szCs w:val="20"/>
        </w:rPr>
        <w:t>вхідну</w:t>
      </w:r>
      <w:r w:rsidRPr="00F729DC">
        <w:rPr>
          <w:rFonts w:ascii="Arial" w:hAnsi="Arial" w:cs="Arial"/>
          <w:color w:val="00B050"/>
          <w:spacing w:val="-5"/>
          <w:sz w:val="20"/>
          <w:szCs w:val="20"/>
        </w:rPr>
        <w:t xml:space="preserve"> </w:t>
      </w:r>
      <w:r w:rsidRPr="00F729DC">
        <w:rPr>
          <w:rFonts w:ascii="Arial" w:hAnsi="Arial" w:cs="Arial"/>
          <w:color w:val="00B050"/>
          <w:spacing w:val="-2"/>
          <w:sz w:val="20"/>
          <w:szCs w:val="20"/>
        </w:rPr>
        <w:t>зону;</w:t>
      </w:r>
    </w:p>
    <w:p w14:paraId="5D751995" w14:textId="77777777" w:rsidR="005F6C1D" w:rsidRPr="00F729DC" w:rsidRDefault="005F6C1D" w:rsidP="005F6C1D">
      <w:pPr>
        <w:numPr>
          <w:ilvl w:val="0"/>
          <w:numId w:val="44"/>
        </w:numPr>
        <w:tabs>
          <w:tab w:val="left" w:pos="1046"/>
        </w:tabs>
        <w:spacing w:line="288" w:lineRule="auto"/>
        <w:ind w:left="0" w:firstLine="720"/>
        <w:jc w:val="both"/>
        <w:rPr>
          <w:rFonts w:ascii="Arial" w:hAnsi="Arial" w:cs="Arial"/>
          <w:color w:val="00B050"/>
          <w:sz w:val="20"/>
          <w:szCs w:val="20"/>
        </w:rPr>
      </w:pPr>
      <w:r w:rsidRPr="00F729DC">
        <w:rPr>
          <w:rFonts w:ascii="Arial" w:hAnsi="Arial" w:cs="Arial"/>
          <w:color w:val="00B050"/>
          <w:sz w:val="20"/>
          <w:szCs w:val="20"/>
        </w:rPr>
        <w:t>ігрову</w:t>
      </w:r>
      <w:r w:rsidRPr="00F729DC">
        <w:rPr>
          <w:rFonts w:ascii="Arial" w:hAnsi="Arial" w:cs="Arial"/>
          <w:color w:val="00B050"/>
          <w:spacing w:val="-5"/>
          <w:sz w:val="20"/>
          <w:szCs w:val="20"/>
        </w:rPr>
        <w:t xml:space="preserve"> </w:t>
      </w:r>
      <w:r w:rsidRPr="00F729DC">
        <w:rPr>
          <w:rFonts w:ascii="Arial" w:hAnsi="Arial" w:cs="Arial"/>
          <w:color w:val="00B050"/>
          <w:spacing w:val="-2"/>
          <w:sz w:val="20"/>
          <w:szCs w:val="20"/>
        </w:rPr>
        <w:t>зону;</w:t>
      </w:r>
    </w:p>
    <w:p w14:paraId="70636030" w14:textId="77777777" w:rsidR="005F6C1D" w:rsidRPr="00F729DC" w:rsidRDefault="005F6C1D" w:rsidP="005F6C1D">
      <w:pPr>
        <w:numPr>
          <w:ilvl w:val="0"/>
          <w:numId w:val="44"/>
        </w:numPr>
        <w:tabs>
          <w:tab w:val="left" w:pos="1109"/>
        </w:tabs>
        <w:spacing w:line="288" w:lineRule="auto"/>
        <w:ind w:left="0" w:firstLine="720"/>
        <w:jc w:val="both"/>
        <w:rPr>
          <w:rFonts w:ascii="Arial" w:hAnsi="Arial" w:cs="Arial"/>
          <w:color w:val="00B050"/>
          <w:sz w:val="20"/>
          <w:szCs w:val="20"/>
        </w:rPr>
      </w:pPr>
      <w:r w:rsidRPr="00F729DC">
        <w:rPr>
          <w:rFonts w:ascii="Arial" w:hAnsi="Arial" w:cs="Arial"/>
          <w:color w:val="00B050"/>
          <w:sz w:val="20"/>
          <w:szCs w:val="20"/>
        </w:rPr>
        <w:t>допоміжні</w:t>
      </w:r>
      <w:r w:rsidRPr="00F729DC">
        <w:rPr>
          <w:rFonts w:ascii="Arial" w:hAnsi="Arial" w:cs="Arial"/>
          <w:color w:val="00B050"/>
          <w:spacing w:val="40"/>
          <w:sz w:val="20"/>
          <w:szCs w:val="20"/>
        </w:rPr>
        <w:t xml:space="preserve"> </w:t>
      </w:r>
      <w:r w:rsidRPr="00F729DC">
        <w:rPr>
          <w:rFonts w:ascii="Arial" w:hAnsi="Arial" w:cs="Arial"/>
          <w:color w:val="00B050"/>
          <w:sz w:val="20"/>
          <w:szCs w:val="20"/>
        </w:rPr>
        <w:t>приміщення</w:t>
      </w:r>
      <w:r w:rsidRPr="00F729DC">
        <w:rPr>
          <w:rFonts w:ascii="Arial" w:hAnsi="Arial" w:cs="Arial"/>
          <w:color w:val="00B050"/>
          <w:spacing w:val="40"/>
          <w:sz w:val="20"/>
          <w:szCs w:val="20"/>
        </w:rPr>
        <w:t xml:space="preserve"> </w:t>
      </w:r>
      <w:r w:rsidRPr="00F729DC">
        <w:rPr>
          <w:rFonts w:ascii="Arial" w:hAnsi="Arial" w:cs="Arial"/>
          <w:color w:val="00B050"/>
          <w:sz w:val="20"/>
          <w:szCs w:val="20"/>
        </w:rPr>
        <w:t>для</w:t>
      </w:r>
      <w:r w:rsidRPr="00F729DC">
        <w:rPr>
          <w:rFonts w:ascii="Arial" w:hAnsi="Arial" w:cs="Arial"/>
          <w:color w:val="00B050"/>
          <w:spacing w:val="40"/>
          <w:sz w:val="20"/>
          <w:szCs w:val="20"/>
        </w:rPr>
        <w:t xml:space="preserve"> </w:t>
      </w:r>
      <w:r w:rsidRPr="00F729DC">
        <w:rPr>
          <w:rFonts w:ascii="Arial" w:hAnsi="Arial" w:cs="Arial"/>
          <w:color w:val="00B050"/>
          <w:sz w:val="20"/>
          <w:szCs w:val="20"/>
        </w:rPr>
        <w:t>команд,</w:t>
      </w:r>
      <w:r w:rsidRPr="00F729DC">
        <w:rPr>
          <w:rFonts w:ascii="Arial" w:hAnsi="Arial" w:cs="Arial"/>
          <w:color w:val="00B050"/>
          <w:spacing w:val="40"/>
          <w:sz w:val="20"/>
          <w:szCs w:val="20"/>
        </w:rPr>
        <w:t xml:space="preserve"> </w:t>
      </w:r>
      <w:r w:rsidRPr="00F729DC">
        <w:rPr>
          <w:rFonts w:ascii="Arial" w:hAnsi="Arial" w:cs="Arial"/>
          <w:color w:val="00B050"/>
          <w:sz w:val="20"/>
          <w:szCs w:val="20"/>
        </w:rPr>
        <w:t>арбітрів,</w:t>
      </w:r>
      <w:r w:rsidRPr="00F729DC">
        <w:rPr>
          <w:rFonts w:ascii="Arial" w:hAnsi="Arial" w:cs="Arial"/>
          <w:color w:val="00B050"/>
          <w:spacing w:val="40"/>
          <w:sz w:val="20"/>
          <w:szCs w:val="20"/>
        </w:rPr>
        <w:t xml:space="preserve"> </w:t>
      </w:r>
      <w:r w:rsidRPr="00F729DC">
        <w:rPr>
          <w:rFonts w:ascii="Arial" w:hAnsi="Arial" w:cs="Arial"/>
          <w:color w:val="00B050"/>
          <w:sz w:val="20"/>
          <w:szCs w:val="20"/>
        </w:rPr>
        <w:t>преси,</w:t>
      </w:r>
      <w:r w:rsidRPr="00F729DC">
        <w:rPr>
          <w:rFonts w:ascii="Arial" w:hAnsi="Arial" w:cs="Arial"/>
          <w:color w:val="00B050"/>
          <w:spacing w:val="40"/>
          <w:sz w:val="20"/>
          <w:szCs w:val="20"/>
        </w:rPr>
        <w:t xml:space="preserve"> </w:t>
      </w:r>
      <w:r w:rsidRPr="00F729DC">
        <w:rPr>
          <w:rFonts w:ascii="Arial" w:hAnsi="Arial" w:cs="Arial"/>
          <w:color w:val="00B050"/>
          <w:sz w:val="20"/>
          <w:szCs w:val="20"/>
        </w:rPr>
        <w:t>блок</w:t>
      </w:r>
      <w:r w:rsidRPr="00F729DC">
        <w:rPr>
          <w:rFonts w:ascii="Arial" w:hAnsi="Arial" w:cs="Arial"/>
          <w:color w:val="00B050"/>
          <w:spacing w:val="40"/>
          <w:sz w:val="20"/>
          <w:szCs w:val="20"/>
        </w:rPr>
        <w:t xml:space="preserve"> </w:t>
      </w:r>
      <w:r w:rsidRPr="00F729DC">
        <w:rPr>
          <w:rFonts w:ascii="Arial" w:hAnsi="Arial" w:cs="Arial"/>
          <w:color w:val="00B050"/>
          <w:sz w:val="20"/>
          <w:szCs w:val="20"/>
        </w:rPr>
        <w:t>медичних</w:t>
      </w:r>
      <w:r w:rsidRPr="00F729DC">
        <w:rPr>
          <w:rFonts w:ascii="Arial" w:hAnsi="Arial" w:cs="Arial"/>
          <w:color w:val="00B050"/>
          <w:spacing w:val="80"/>
          <w:sz w:val="20"/>
          <w:szCs w:val="20"/>
        </w:rPr>
        <w:t xml:space="preserve"> </w:t>
      </w:r>
      <w:r w:rsidRPr="00F729DC">
        <w:rPr>
          <w:rFonts w:ascii="Arial" w:hAnsi="Arial" w:cs="Arial"/>
          <w:color w:val="00B050"/>
          <w:spacing w:val="-2"/>
          <w:sz w:val="20"/>
          <w:szCs w:val="20"/>
        </w:rPr>
        <w:t>приміщень;</w:t>
      </w:r>
    </w:p>
    <w:p w14:paraId="2F6E0354" w14:textId="77777777" w:rsidR="005F6C1D" w:rsidRPr="00F729DC" w:rsidRDefault="005F6C1D" w:rsidP="005F6C1D">
      <w:pPr>
        <w:numPr>
          <w:ilvl w:val="0"/>
          <w:numId w:val="44"/>
        </w:numPr>
        <w:tabs>
          <w:tab w:val="left" w:pos="1022"/>
        </w:tabs>
        <w:spacing w:line="288" w:lineRule="auto"/>
        <w:ind w:left="0" w:firstLine="720"/>
        <w:jc w:val="both"/>
        <w:rPr>
          <w:rFonts w:ascii="Arial" w:hAnsi="Arial" w:cs="Arial"/>
          <w:color w:val="00B050"/>
          <w:sz w:val="20"/>
          <w:szCs w:val="20"/>
        </w:rPr>
      </w:pPr>
      <w:r w:rsidRPr="00F729DC">
        <w:rPr>
          <w:rFonts w:ascii="Arial" w:hAnsi="Arial" w:cs="Arial"/>
          <w:color w:val="00B050"/>
          <w:sz w:val="20"/>
          <w:szCs w:val="20"/>
        </w:rPr>
        <w:t>зону</w:t>
      </w:r>
      <w:r w:rsidRPr="00F729DC">
        <w:rPr>
          <w:rFonts w:ascii="Arial" w:hAnsi="Arial" w:cs="Arial"/>
          <w:color w:val="00B050"/>
          <w:spacing w:val="-4"/>
          <w:sz w:val="20"/>
          <w:szCs w:val="20"/>
        </w:rPr>
        <w:t xml:space="preserve"> </w:t>
      </w:r>
      <w:r w:rsidRPr="00F729DC">
        <w:rPr>
          <w:rFonts w:ascii="Arial" w:hAnsi="Arial" w:cs="Arial"/>
          <w:color w:val="00B050"/>
          <w:sz w:val="20"/>
          <w:szCs w:val="20"/>
        </w:rPr>
        <w:t xml:space="preserve">для </w:t>
      </w:r>
      <w:r w:rsidRPr="00F729DC">
        <w:rPr>
          <w:rFonts w:ascii="Arial" w:hAnsi="Arial" w:cs="Arial"/>
          <w:color w:val="00B050"/>
          <w:spacing w:val="-2"/>
          <w:sz w:val="20"/>
          <w:szCs w:val="20"/>
        </w:rPr>
        <w:t>глядачів.</w:t>
      </w:r>
    </w:p>
    <w:p w14:paraId="2A828AF4" w14:textId="77777777" w:rsidR="005F6C1D" w:rsidRPr="00F729DC" w:rsidRDefault="005F6C1D" w:rsidP="005F6C1D">
      <w:pPr>
        <w:spacing w:line="288" w:lineRule="auto"/>
        <w:ind w:firstLine="720"/>
        <w:jc w:val="both"/>
        <w:outlineLvl w:val="1"/>
        <w:rPr>
          <w:rFonts w:ascii="Arial" w:hAnsi="Arial" w:cs="Arial"/>
          <w:b/>
          <w:bCs/>
          <w:color w:val="00B050"/>
          <w:sz w:val="20"/>
          <w:szCs w:val="20"/>
        </w:rPr>
      </w:pPr>
      <w:r w:rsidRPr="00F729DC">
        <w:rPr>
          <w:rFonts w:ascii="Arial" w:hAnsi="Arial" w:cs="Arial"/>
          <w:b/>
          <w:bCs/>
          <w:color w:val="00B050"/>
          <w:sz w:val="20"/>
          <w:szCs w:val="20"/>
        </w:rPr>
        <w:t>Ц.1.2</w:t>
      </w:r>
      <w:r w:rsidRPr="00F729DC">
        <w:rPr>
          <w:rFonts w:ascii="Arial" w:hAnsi="Arial" w:cs="Arial"/>
          <w:b/>
          <w:bCs/>
          <w:color w:val="00B050"/>
          <w:spacing w:val="-3"/>
          <w:sz w:val="20"/>
          <w:szCs w:val="20"/>
        </w:rPr>
        <w:t xml:space="preserve"> </w:t>
      </w:r>
      <w:r w:rsidRPr="00F729DC">
        <w:rPr>
          <w:rFonts w:ascii="Arial" w:hAnsi="Arial" w:cs="Arial"/>
          <w:b/>
          <w:bCs/>
          <w:color w:val="00B050"/>
          <w:sz w:val="20"/>
          <w:szCs w:val="20"/>
        </w:rPr>
        <w:t>Зона</w:t>
      </w:r>
      <w:r w:rsidRPr="00F729DC">
        <w:rPr>
          <w:rFonts w:ascii="Arial" w:hAnsi="Arial" w:cs="Arial"/>
          <w:b/>
          <w:bCs/>
          <w:color w:val="00B050"/>
          <w:spacing w:val="-3"/>
          <w:sz w:val="20"/>
          <w:szCs w:val="20"/>
        </w:rPr>
        <w:t xml:space="preserve"> </w:t>
      </w:r>
      <w:r w:rsidRPr="00F729DC">
        <w:rPr>
          <w:rFonts w:ascii="Arial" w:hAnsi="Arial" w:cs="Arial"/>
          <w:b/>
          <w:bCs/>
          <w:color w:val="00B050"/>
          <w:spacing w:val="-2"/>
          <w:sz w:val="20"/>
          <w:szCs w:val="20"/>
        </w:rPr>
        <w:t>паркування</w:t>
      </w:r>
    </w:p>
    <w:p w14:paraId="6D197985" w14:textId="77777777" w:rsidR="005F6C1D" w:rsidRPr="00F729DC" w:rsidRDefault="005F6C1D" w:rsidP="005F6C1D">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 xml:space="preserve">Ц.1.2.1 </w:t>
      </w:r>
      <w:r w:rsidRPr="00F729DC">
        <w:rPr>
          <w:rFonts w:ascii="Arial" w:hAnsi="Arial" w:cs="Arial"/>
          <w:color w:val="00B050"/>
          <w:sz w:val="20"/>
          <w:szCs w:val="20"/>
        </w:rPr>
        <w:t>Для кожної категорії стадіону повинні бути дотримані відповідні вимоги</w:t>
      </w:r>
      <w:r w:rsidRPr="00F729DC">
        <w:rPr>
          <w:rFonts w:ascii="Arial" w:hAnsi="Arial" w:cs="Arial"/>
          <w:color w:val="00B050"/>
          <w:spacing w:val="-18"/>
          <w:sz w:val="20"/>
          <w:szCs w:val="20"/>
        </w:rPr>
        <w:t xml:space="preserve"> </w:t>
      </w:r>
      <w:r w:rsidRPr="00F729DC">
        <w:rPr>
          <w:rFonts w:ascii="Arial" w:hAnsi="Arial" w:cs="Arial"/>
          <w:color w:val="00B050"/>
          <w:sz w:val="20"/>
          <w:szCs w:val="20"/>
        </w:rPr>
        <w:t>до</w:t>
      </w:r>
      <w:r w:rsidRPr="00F729DC">
        <w:rPr>
          <w:rFonts w:ascii="Arial" w:hAnsi="Arial" w:cs="Arial"/>
          <w:color w:val="00B050"/>
          <w:spacing w:val="-17"/>
          <w:sz w:val="20"/>
          <w:szCs w:val="20"/>
        </w:rPr>
        <w:t xml:space="preserve"> </w:t>
      </w:r>
      <w:r w:rsidRPr="00F729DC">
        <w:rPr>
          <w:rFonts w:ascii="Arial" w:hAnsi="Arial" w:cs="Arial"/>
          <w:color w:val="00B050"/>
          <w:sz w:val="20"/>
          <w:szCs w:val="20"/>
        </w:rPr>
        <w:t>паркування</w:t>
      </w:r>
      <w:r w:rsidRPr="00F729DC">
        <w:rPr>
          <w:rFonts w:ascii="Arial" w:hAnsi="Arial" w:cs="Arial"/>
          <w:color w:val="00B050"/>
          <w:spacing w:val="-18"/>
          <w:sz w:val="20"/>
          <w:szCs w:val="20"/>
        </w:rPr>
        <w:t xml:space="preserve"> </w:t>
      </w:r>
      <w:r w:rsidRPr="00F729DC">
        <w:rPr>
          <w:rFonts w:ascii="Arial" w:hAnsi="Arial" w:cs="Arial"/>
          <w:color w:val="00B050"/>
          <w:sz w:val="20"/>
          <w:szCs w:val="20"/>
        </w:rPr>
        <w:t>згідно</w:t>
      </w:r>
      <w:r w:rsidRPr="00F729DC">
        <w:rPr>
          <w:rFonts w:ascii="Arial" w:hAnsi="Arial" w:cs="Arial"/>
          <w:color w:val="00B050"/>
          <w:spacing w:val="-16"/>
          <w:sz w:val="20"/>
          <w:szCs w:val="20"/>
        </w:rPr>
        <w:t xml:space="preserve"> </w:t>
      </w:r>
      <w:r w:rsidRPr="00F729DC">
        <w:rPr>
          <w:rFonts w:ascii="Arial" w:hAnsi="Arial" w:cs="Arial"/>
          <w:color w:val="00B050"/>
          <w:sz w:val="20"/>
          <w:szCs w:val="20"/>
        </w:rPr>
        <w:t>з</w:t>
      </w:r>
      <w:r w:rsidRPr="00F729DC">
        <w:rPr>
          <w:rFonts w:ascii="Arial" w:hAnsi="Arial" w:cs="Arial"/>
          <w:color w:val="00B050"/>
          <w:spacing w:val="-18"/>
          <w:sz w:val="20"/>
          <w:szCs w:val="20"/>
        </w:rPr>
        <w:t xml:space="preserve"> </w:t>
      </w:r>
      <w:r w:rsidRPr="00F729DC">
        <w:rPr>
          <w:rFonts w:ascii="Arial" w:hAnsi="Arial" w:cs="Arial"/>
          <w:color w:val="00B050"/>
          <w:sz w:val="20"/>
          <w:szCs w:val="20"/>
        </w:rPr>
        <w:t>таблицею</w:t>
      </w:r>
      <w:r w:rsidRPr="00F729DC">
        <w:rPr>
          <w:rFonts w:ascii="Arial" w:hAnsi="Arial" w:cs="Arial"/>
          <w:color w:val="00B050"/>
          <w:spacing w:val="-17"/>
          <w:sz w:val="20"/>
          <w:szCs w:val="20"/>
        </w:rPr>
        <w:t xml:space="preserve"> </w:t>
      </w:r>
      <w:r w:rsidRPr="00F729DC">
        <w:rPr>
          <w:rFonts w:ascii="Arial" w:hAnsi="Arial" w:cs="Arial"/>
          <w:color w:val="00B050"/>
          <w:sz w:val="20"/>
          <w:szCs w:val="20"/>
        </w:rPr>
        <w:t>Ц.1.</w:t>
      </w:r>
      <w:r w:rsidRPr="00F729DC">
        <w:rPr>
          <w:rFonts w:ascii="Arial" w:hAnsi="Arial" w:cs="Arial"/>
          <w:color w:val="00B050"/>
          <w:spacing w:val="-18"/>
          <w:sz w:val="20"/>
          <w:szCs w:val="20"/>
        </w:rPr>
        <w:t xml:space="preserve"> </w:t>
      </w:r>
      <w:r w:rsidRPr="00F729DC">
        <w:rPr>
          <w:rFonts w:ascii="Arial" w:hAnsi="Arial" w:cs="Arial"/>
          <w:color w:val="00B050"/>
          <w:sz w:val="20"/>
          <w:szCs w:val="20"/>
        </w:rPr>
        <w:t>На</w:t>
      </w:r>
      <w:r w:rsidRPr="00F729DC">
        <w:rPr>
          <w:rFonts w:ascii="Arial" w:hAnsi="Arial" w:cs="Arial"/>
          <w:color w:val="00B050"/>
          <w:spacing w:val="-14"/>
          <w:sz w:val="20"/>
          <w:szCs w:val="20"/>
        </w:rPr>
        <w:t xml:space="preserve"> </w:t>
      </w:r>
      <w:r w:rsidRPr="00F729DC">
        <w:rPr>
          <w:rFonts w:ascii="Arial" w:hAnsi="Arial" w:cs="Arial"/>
          <w:color w:val="00B050"/>
          <w:sz w:val="20"/>
          <w:szCs w:val="20"/>
        </w:rPr>
        <w:t>території</w:t>
      </w:r>
      <w:r w:rsidRPr="00F729DC">
        <w:rPr>
          <w:rFonts w:ascii="Arial" w:hAnsi="Arial" w:cs="Arial"/>
          <w:color w:val="00B050"/>
          <w:spacing w:val="-16"/>
          <w:sz w:val="20"/>
          <w:szCs w:val="20"/>
        </w:rPr>
        <w:t xml:space="preserve"> </w:t>
      </w:r>
      <w:r w:rsidRPr="00F729DC">
        <w:rPr>
          <w:rFonts w:ascii="Arial" w:hAnsi="Arial" w:cs="Arial"/>
          <w:color w:val="00B050"/>
          <w:sz w:val="20"/>
          <w:szCs w:val="20"/>
        </w:rPr>
        <w:t>стадіону</w:t>
      </w:r>
      <w:r w:rsidRPr="00F729DC">
        <w:rPr>
          <w:rFonts w:ascii="Arial" w:hAnsi="Arial" w:cs="Arial"/>
          <w:color w:val="00B050"/>
          <w:spacing w:val="-18"/>
          <w:sz w:val="20"/>
          <w:szCs w:val="20"/>
        </w:rPr>
        <w:t xml:space="preserve"> </w:t>
      </w:r>
      <w:r w:rsidRPr="00F729DC">
        <w:rPr>
          <w:rFonts w:ascii="Arial" w:hAnsi="Arial" w:cs="Arial"/>
          <w:color w:val="00B050"/>
          <w:sz w:val="20"/>
          <w:szCs w:val="20"/>
        </w:rPr>
        <w:t>повинно</w:t>
      </w:r>
      <w:r w:rsidRPr="00F729DC">
        <w:rPr>
          <w:rFonts w:ascii="Arial" w:hAnsi="Arial" w:cs="Arial"/>
          <w:color w:val="00B050"/>
          <w:spacing w:val="-15"/>
          <w:sz w:val="20"/>
          <w:szCs w:val="20"/>
        </w:rPr>
        <w:t xml:space="preserve"> </w:t>
      </w:r>
      <w:r w:rsidRPr="00F729DC">
        <w:rPr>
          <w:rFonts w:ascii="Arial" w:hAnsi="Arial" w:cs="Arial"/>
          <w:color w:val="00B050"/>
          <w:sz w:val="20"/>
          <w:szCs w:val="20"/>
        </w:rPr>
        <w:t xml:space="preserve">бути передбачено </w:t>
      </w:r>
      <w:hyperlink r:id="rId74">
        <w:r w:rsidRPr="00F729DC">
          <w:rPr>
            <w:rFonts w:ascii="Arial" w:hAnsi="Arial" w:cs="Arial"/>
            <w:color w:val="00B050"/>
            <w:sz w:val="20"/>
            <w:szCs w:val="20"/>
          </w:rPr>
          <w:t>з</w:t>
        </w:r>
      </w:hyperlink>
      <w:r w:rsidRPr="00F729DC">
        <w:rPr>
          <w:rFonts w:ascii="Arial" w:hAnsi="Arial" w:cs="Arial"/>
          <w:color w:val="00B050"/>
          <w:sz w:val="20"/>
          <w:szCs w:val="20"/>
        </w:rPr>
        <w:t>ону паркування, що охороняється, для:</w:t>
      </w:r>
    </w:p>
    <w:p w14:paraId="0557DD14" w14:textId="77777777" w:rsidR="005F6C1D" w:rsidRPr="00F729DC" w:rsidRDefault="005F6C1D" w:rsidP="005F6C1D">
      <w:pPr>
        <w:numPr>
          <w:ilvl w:val="0"/>
          <w:numId w:val="44"/>
        </w:numPr>
        <w:tabs>
          <w:tab w:val="left" w:pos="1046"/>
        </w:tabs>
        <w:spacing w:line="288" w:lineRule="auto"/>
        <w:ind w:left="0" w:firstLine="720"/>
        <w:jc w:val="both"/>
        <w:rPr>
          <w:rFonts w:ascii="Arial" w:hAnsi="Arial" w:cs="Arial"/>
          <w:color w:val="00B050"/>
          <w:sz w:val="20"/>
          <w:szCs w:val="20"/>
        </w:rPr>
      </w:pPr>
      <w:r w:rsidRPr="00F729DC">
        <w:rPr>
          <w:rFonts w:ascii="Arial" w:hAnsi="Arial" w:cs="Arial"/>
          <w:color w:val="00B050"/>
          <w:sz w:val="20"/>
          <w:szCs w:val="20"/>
        </w:rPr>
        <w:t>VIP-персон</w:t>
      </w:r>
      <w:r w:rsidRPr="00F729DC">
        <w:rPr>
          <w:rFonts w:ascii="Arial" w:hAnsi="Arial" w:cs="Arial"/>
          <w:color w:val="00B050"/>
          <w:spacing w:val="-7"/>
          <w:sz w:val="20"/>
          <w:szCs w:val="20"/>
        </w:rPr>
        <w:t xml:space="preserve"> </w:t>
      </w:r>
      <w:r w:rsidRPr="00F729DC">
        <w:rPr>
          <w:rFonts w:ascii="Arial" w:hAnsi="Arial" w:cs="Arial"/>
          <w:color w:val="00B050"/>
          <w:sz w:val="20"/>
          <w:szCs w:val="20"/>
        </w:rPr>
        <w:t>та</w:t>
      </w:r>
      <w:r w:rsidRPr="00F729DC">
        <w:rPr>
          <w:rFonts w:ascii="Arial" w:hAnsi="Arial" w:cs="Arial"/>
          <w:color w:val="00B050"/>
          <w:spacing w:val="-7"/>
          <w:sz w:val="20"/>
          <w:szCs w:val="20"/>
        </w:rPr>
        <w:t xml:space="preserve"> </w:t>
      </w:r>
      <w:r w:rsidRPr="00F729DC">
        <w:rPr>
          <w:rFonts w:ascii="Arial" w:hAnsi="Arial" w:cs="Arial"/>
          <w:color w:val="00B050"/>
          <w:sz w:val="20"/>
          <w:szCs w:val="20"/>
        </w:rPr>
        <w:t>запрошених</w:t>
      </w:r>
      <w:r w:rsidRPr="00F729DC">
        <w:rPr>
          <w:rFonts w:ascii="Arial" w:hAnsi="Arial" w:cs="Arial"/>
          <w:color w:val="00B050"/>
          <w:spacing w:val="-6"/>
          <w:sz w:val="20"/>
          <w:szCs w:val="20"/>
        </w:rPr>
        <w:t xml:space="preserve"> </w:t>
      </w:r>
      <w:r w:rsidRPr="00F729DC">
        <w:rPr>
          <w:rFonts w:ascii="Arial" w:hAnsi="Arial" w:cs="Arial"/>
          <w:color w:val="00B050"/>
          <w:spacing w:val="-2"/>
          <w:sz w:val="20"/>
          <w:szCs w:val="20"/>
        </w:rPr>
        <w:t>гостей;</w:t>
      </w:r>
    </w:p>
    <w:p w14:paraId="16C90230" w14:textId="77777777" w:rsidR="005F6C1D" w:rsidRPr="00F729DC" w:rsidRDefault="005F6C1D" w:rsidP="005F6C1D">
      <w:pPr>
        <w:numPr>
          <w:ilvl w:val="0"/>
          <w:numId w:val="44"/>
        </w:numPr>
        <w:tabs>
          <w:tab w:val="left" w:pos="1046"/>
        </w:tabs>
        <w:spacing w:line="288" w:lineRule="auto"/>
        <w:ind w:left="0" w:firstLine="720"/>
        <w:jc w:val="both"/>
        <w:rPr>
          <w:rFonts w:ascii="Arial" w:hAnsi="Arial" w:cs="Arial"/>
          <w:color w:val="00B050"/>
          <w:sz w:val="20"/>
          <w:szCs w:val="20"/>
        </w:rPr>
      </w:pPr>
      <w:r w:rsidRPr="00F729DC">
        <w:rPr>
          <w:rFonts w:ascii="Arial" w:hAnsi="Arial" w:cs="Arial"/>
          <w:color w:val="00B050"/>
          <w:sz w:val="20"/>
          <w:szCs w:val="20"/>
        </w:rPr>
        <w:t>автомобілів</w:t>
      </w:r>
      <w:r w:rsidRPr="00F729DC">
        <w:rPr>
          <w:rFonts w:ascii="Arial" w:hAnsi="Arial" w:cs="Arial"/>
          <w:color w:val="00B050"/>
          <w:spacing w:val="-6"/>
          <w:sz w:val="20"/>
          <w:szCs w:val="20"/>
        </w:rPr>
        <w:t xml:space="preserve"> </w:t>
      </w:r>
      <w:r w:rsidRPr="00F729DC">
        <w:rPr>
          <w:rFonts w:ascii="Arial" w:hAnsi="Arial" w:cs="Arial"/>
          <w:color w:val="00B050"/>
          <w:sz w:val="20"/>
          <w:szCs w:val="20"/>
        </w:rPr>
        <w:t>МВС,</w:t>
      </w:r>
      <w:r w:rsidRPr="00F729DC">
        <w:rPr>
          <w:rFonts w:ascii="Arial" w:hAnsi="Arial" w:cs="Arial"/>
          <w:color w:val="00B050"/>
          <w:spacing w:val="-6"/>
          <w:sz w:val="20"/>
          <w:szCs w:val="20"/>
        </w:rPr>
        <w:t xml:space="preserve"> </w:t>
      </w:r>
      <w:r w:rsidRPr="00F729DC">
        <w:rPr>
          <w:rFonts w:ascii="Arial" w:hAnsi="Arial" w:cs="Arial"/>
          <w:color w:val="00B050"/>
          <w:sz w:val="20"/>
          <w:szCs w:val="20"/>
        </w:rPr>
        <w:t>МНС,</w:t>
      </w:r>
      <w:r w:rsidRPr="00F729DC">
        <w:rPr>
          <w:rFonts w:ascii="Arial" w:hAnsi="Arial" w:cs="Arial"/>
          <w:color w:val="00B050"/>
          <w:spacing w:val="-6"/>
          <w:sz w:val="20"/>
          <w:szCs w:val="20"/>
        </w:rPr>
        <w:t xml:space="preserve"> </w:t>
      </w:r>
      <w:r w:rsidRPr="00F729DC">
        <w:rPr>
          <w:rFonts w:ascii="Arial" w:hAnsi="Arial" w:cs="Arial"/>
          <w:color w:val="00B050"/>
          <w:sz w:val="20"/>
          <w:szCs w:val="20"/>
        </w:rPr>
        <w:t>"швидкої</w:t>
      </w:r>
      <w:r w:rsidRPr="00F729DC">
        <w:rPr>
          <w:rFonts w:ascii="Arial" w:hAnsi="Arial" w:cs="Arial"/>
          <w:color w:val="00B050"/>
          <w:spacing w:val="-6"/>
          <w:sz w:val="20"/>
          <w:szCs w:val="20"/>
        </w:rPr>
        <w:t xml:space="preserve"> </w:t>
      </w:r>
      <w:r w:rsidRPr="00F729DC">
        <w:rPr>
          <w:rFonts w:ascii="Arial" w:hAnsi="Arial" w:cs="Arial"/>
          <w:color w:val="00B050"/>
          <w:spacing w:val="-2"/>
          <w:sz w:val="20"/>
          <w:szCs w:val="20"/>
        </w:rPr>
        <w:t>допомоги";</w:t>
      </w:r>
    </w:p>
    <w:p w14:paraId="3865AE93" w14:textId="77777777" w:rsidR="005F6C1D" w:rsidRPr="00F729DC" w:rsidRDefault="005F6C1D" w:rsidP="005F6C1D">
      <w:pPr>
        <w:numPr>
          <w:ilvl w:val="0"/>
          <w:numId w:val="44"/>
        </w:numPr>
        <w:tabs>
          <w:tab w:val="left" w:pos="1046"/>
        </w:tabs>
        <w:spacing w:line="288" w:lineRule="auto"/>
        <w:ind w:left="0" w:firstLine="720"/>
        <w:jc w:val="both"/>
        <w:rPr>
          <w:rFonts w:ascii="Arial" w:hAnsi="Arial" w:cs="Arial"/>
          <w:color w:val="00B050"/>
          <w:sz w:val="20"/>
          <w:szCs w:val="20"/>
        </w:rPr>
      </w:pPr>
      <w:r w:rsidRPr="00F729DC">
        <w:rPr>
          <w:rFonts w:ascii="Arial" w:hAnsi="Arial" w:cs="Arial"/>
          <w:color w:val="00B050"/>
          <w:sz w:val="20"/>
          <w:szCs w:val="20"/>
        </w:rPr>
        <w:t>автомобілів</w:t>
      </w:r>
      <w:r w:rsidRPr="00F729DC">
        <w:rPr>
          <w:rFonts w:ascii="Arial" w:hAnsi="Arial" w:cs="Arial"/>
          <w:color w:val="00B050"/>
          <w:spacing w:val="-5"/>
          <w:sz w:val="20"/>
          <w:szCs w:val="20"/>
        </w:rPr>
        <w:t xml:space="preserve"> </w:t>
      </w:r>
      <w:r w:rsidRPr="00F729DC">
        <w:rPr>
          <w:rFonts w:ascii="Arial" w:hAnsi="Arial" w:cs="Arial"/>
          <w:color w:val="00B050"/>
          <w:sz w:val="20"/>
          <w:szCs w:val="20"/>
        </w:rPr>
        <w:t>ЗМІ,</w:t>
      </w:r>
      <w:r w:rsidRPr="00F729DC">
        <w:rPr>
          <w:rFonts w:ascii="Arial" w:hAnsi="Arial" w:cs="Arial"/>
          <w:color w:val="00B050"/>
          <w:spacing w:val="-4"/>
          <w:sz w:val="20"/>
          <w:szCs w:val="20"/>
        </w:rPr>
        <w:t xml:space="preserve"> </w:t>
      </w:r>
      <w:r w:rsidRPr="00F729DC">
        <w:rPr>
          <w:rFonts w:ascii="Arial" w:hAnsi="Arial" w:cs="Arial"/>
          <w:color w:val="00B050"/>
          <w:spacing w:val="-2"/>
          <w:sz w:val="20"/>
          <w:szCs w:val="20"/>
        </w:rPr>
        <w:t>телебачення;</w:t>
      </w:r>
    </w:p>
    <w:p w14:paraId="2FE70DA7" w14:textId="77777777" w:rsidR="005F6C1D" w:rsidRPr="00F729DC" w:rsidRDefault="005F6C1D" w:rsidP="005F6C1D">
      <w:pPr>
        <w:numPr>
          <w:ilvl w:val="0"/>
          <w:numId w:val="44"/>
        </w:numPr>
        <w:tabs>
          <w:tab w:val="left" w:pos="1037"/>
        </w:tabs>
        <w:spacing w:line="288" w:lineRule="auto"/>
        <w:ind w:left="0" w:firstLine="720"/>
        <w:jc w:val="both"/>
        <w:rPr>
          <w:rFonts w:ascii="Arial" w:hAnsi="Arial" w:cs="Arial"/>
          <w:color w:val="00B050"/>
          <w:sz w:val="20"/>
          <w:szCs w:val="20"/>
        </w:rPr>
      </w:pPr>
      <w:r w:rsidRPr="00F729DC">
        <w:rPr>
          <w:rFonts w:ascii="Arial" w:hAnsi="Arial" w:cs="Arial"/>
          <w:color w:val="00B050"/>
          <w:sz w:val="20"/>
          <w:szCs w:val="20"/>
        </w:rPr>
        <w:t>автомобілів</w:t>
      </w:r>
      <w:r w:rsidRPr="00F729DC">
        <w:rPr>
          <w:rFonts w:ascii="Arial" w:hAnsi="Arial" w:cs="Arial"/>
          <w:color w:val="00B050"/>
          <w:spacing w:val="5"/>
          <w:sz w:val="20"/>
          <w:szCs w:val="20"/>
        </w:rPr>
        <w:t xml:space="preserve"> </w:t>
      </w:r>
      <w:r w:rsidRPr="00F729DC">
        <w:rPr>
          <w:rFonts w:ascii="Arial" w:hAnsi="Arial" w:cs="Arial"/>
          <w:color w:val="00B050"/>
          <w:sz w:val="20"/>
          <w:szCs w:val="20"/>
        </w:rPr>
        <w:t>для</w:t>
      </w:r>
      <w:r w:rsidRPr="00F729DC">
        <w:rPr>
          <w:rFonts w:ascii="Arial" w:hAnsi="Arial" w:cs="Arial"/>
          <w:color w:val="00B050"/>
          <w:spacing w:val="55"/>
          <w:w w:val="150"/>
          <w:sz w:val="20"/>
          <w:szCs w:val="20"/>
        </w:rPr>
        <w:t xml:space="preserve"> </w:t>
      </w:r>
      <w:r w:rsidRPr="00F729DC">
        <w:rPr>
          <w:rFonts w:ascii="Arial" w:hAnsi="Arial" w:cs="Arial"/>
          <w:color w:val="00B050"/>
          <w:sz w:val="20"/>
          <w:szCs w:val="20"/>
        </w:rPr>
        <w:t>маломобільних</w:t>
      </w:r>
      <w:r w:rsidRPr="00F729DC">
        <w:rPr>
          <w:rFonts w:ascii="Arial" w:hAnsi="Arial" w:cs="Arial"/>
          <w:color w:val="00B050"/>
          <w:spacing w:val="11"/>
          <w:sz w:val="20"/>
          <w:szCs w:val="20"/>
        </w:rPr>
        <w:t xml:space="preserve"> </w:t>
      </w:r>
      <w:r w:rsidRPr="00F729DC">
        <w:rPr>
          <w:rFonts w:ascii="Arial" w:hAnsi="Arial" w:cs="Arial"/>
          <w:color w:val="00B050"/>
          <w:sz w:val="20"/>
          <w:szCs w:val="20"/>
        </w:rPr>
        <w:t>груп</w:t>
      </w:r>
      <w:r w:rsidRPr="00F729DC">
        <w:rPr>
          <w:rFonts w:ascii="Arial" w:hAnsi="Arial" w:cs="Arial"/>
          <w:color w:val="00B050"/>
          <w:spacing w:val="56"/>
          <w:w w:val="150"/>
          <w:sz w:val="20"/>
          <w:szCs w:val="20"/>
        </w:rPr>
        <w:t xml:space="preserve"> </w:t>
      </w:r>
      <w:r w:rsidRPr="00F729DC">
        <w:rPr>
          <w:rFonts w:ascii="Arial" w:hAnsi="Arial" w:cs="Arial"/>
          <w:color w:val="00B050"/>
          <w:sz w:val="20"/>
          <w:szCs w:val="20"/>
        </w:rPr>
        <w:t>населення</w:t>
      </w:r>
      <w:r w:rsidRPr="00F729DC">
        <w:rPr>
          <w:rFonts w:ascii="Arial" w:hAnsi="Arial" w:cs="Arial"/>
          <w:color w:val="00B050"/>
          <w:spacing w:val="10"/>
          <w:sz w:val="20"/>
          <w:szCs w:val="20"/>
        </w:rPr>
        <w:t xml:space="preserve"> </w:t>
      </w:r>
      <w:r w:rsidRPr="00F729DC">
        <w:rPr>
          <w:rFonts w:ascii="Arial" w:hAnsi="Arial" w:cs="Arial"/>
          <w:color w:val="00B050"/>
          <w:sz w:val="20"/>
          <w:szCs w:val="20"/>
        </w:rPr>
        <w:t>згідно</w:t>
      </w:r>
      <w:r w:rsidRPr="00F729DC">
        <w:rPr>
          <w:rFonts w:ascii="Arial" w:hAnsi="Arial" w:cs="Arial"/>
          <w:color w:val="00B050"/>
          <w:spacing w:val="11"/>
          <w:sz w:val="20"/>
          <w:szCs w:val="20"/>
        </w:rPr>
        <w:t xml:space="preserve"> </w:t>
      </w:r>
      <w:r w:rsidRPr="00F729DC">
        <w:rPr>
          <w:rFonts w:ascii="Arial" w:hAnsi="Arial" w:cs="Arial"/>
          <w:color w:val="00B050"/>
          <w:sz w:val="20"/>
          <w:szCs w:val="20"/>
        </w:rPr>
        <w:t>з</w:t>
      </w:r>
      <w:r w:rsidRPr="00F729DC">
        <w:rPr>
          <w:rFonts w:ascii="Arial" w:hAnsi="Arial" w:cs="Arial"/>
          <w:color w:val="00B050"/>
          <w:spacing w:val="9"/>
          <w:sz w:val="20"/>
          <w:szCs w:val="20"/>
        </w:rPr>
        <w:t xml:space="preserve"> </w:t>
      </w:r>
      <w:r w:rsidRPr="00F729DC">
        <w:rPr>
          <w:rFonts w:ascii="Arial" w:hAnsi="Arial" w:cs="Arial"/>
          <w:color w:val="00B050"/>
          <w:sz w:val="20"/>
          <w:szCs w:val="20"/>
        </w:rPr>
        <w:t>вимогами</w:t>
      </w:r>
      <w:r w:rsidRPr="00F729DC">
        <w:rPr>
          <w:rFonts w:ascii="Arial" w:hAnsi="Arial" w:cs="Arial"/>
          <w:color w:val="00B050"/>
          <w:spacing w:val="10"/>
          <w:sz w:val="20"/>
          <w:szCs w:val="20"/>
        </w:rPr>
        <w:t xml:space="preserve"> </w:t>
      </w:r>
      <w:r w:rsidRPr="00F729DC">
        <w:rPr>
          <w:rFonts w:ascii="Arial" w:hAnsi="Arial" w:cs="Arial"/>
          <w:color w:val="00B050"/>
          <w:spacing w:val="-4"/>
          <w:sz w:val="20"/>
          <w:szCs w:val="20"/>
        </w:rPr>
        <w:t>2.10</w:t>
      </w:r>
    </w:p>
    <w:p w14:paraId="4E0387C0" w14:textId="77777777" w:rsidR="005F6C1D" w:rsidRPr="00F729DC" w:rsidRDefault="005F6C1D" w:rsidP="005F6C1D">
      <w:pPr>
        <w:spacing w:line="288" w:lineRule="auto"/>
        <w:ind w:firstLine="720"/>
        <w:jc w:val="both"/>
        <w:rPr>
          <w:rFonts w:ascii="Arial" w:hAnsi="Arial" w:cs="Arial"/>
          <w:color w:val="00B050"/>
          <w:sz w:val="20"/>
          <w:szCs w:val="20"/>
        </w:rPr>
      </w:pPr>
      <w:r w:rsidRPr="00F729DC">
        <w:rPr>
          <w:rFonts w:ascii="Arial" w:hAnsi="Arial" w:cs="Arial"/>
          <w:color w:val="00B050"/>
          <w:sz w:val="20"/>
          <w:szCs w:val="20"/>
        </w:rPr>
        <w:t>цих</w:t>
      </w:r>
      <w:r w:rsidRPr="00F729DC">
        <w:rPr>
          <w:rFonts w:ascii="Arial" w:hAnsi="Arial" w:cs="Arial"/>
          <w:color w:val="00B050"/>
          <w:spacing w:val="-4"/>
          <w:sz w:val="20"/>
          <w:szCs w:val="20"/>
        </w:rPr>
        <w:t xml:space="preserve"> </w:t>
      </w:r>
      <w:r w:rsidRPr="00F729DC">
        <w:rPr>
          <w:rFonts w:ascii="Arial" w:hAnsi="Arial" w:cs="Arial"/>
          <w:color w:val="00B050"/>
          <w:sz w:val="20"/>
          <w:szCs w:val="20"/>
        </w:rPr>
        <w:t>Норм</w:t>
      </w:r>
      <w:r w:rsidRPr="00F729DC">
        <w:rPr>
          <w:rFonts w:ascii="Arial" w:hAnsi="Arial" w:cs="Arial"/>
          <w:color w:val="00B050"/>
          <w:spacing w:val="-4"/>
          <w:sz w:val="20"/>
          <w:szCs w:val="20"/>
        </w:rPr>
        <w:t xml:space="preserve"> </w:t>
      </w:r>
      <w:r w:rsidRPr="00F729DC">
        <w:rPr>
          <w:rFonts w:ascii="Arial" w:hAnsi="Arial" w:cs="Arial"/>
          <w:color w:val="00B050"/>
          <w:sz w:val="20"/>
          <w:szCs w:val="20"/>
        </w:rPr>
        <w:t>та</w:t>
      </w:r>
      <w:r w:rsidRPr="00F729DC">
        <w:rPr>
          <w:rFonts w:ascii="Arial" w:hAnsi="Arial" w:cs="Arial"/>
          <w:color w:val="00B050"/>
          <w:spacing w:val="-4"/>
          <w:sz w:val="20"/>
          <w:szCs w:val="20"/>
        </w:rPr>
        <w:t xml:space="preserve"> </w:t>
      </w:r>
      <w:r w:rsidRPr="00F729DC">
        <w:rPr>
          <w:rFonts w:ascii="Arial" w:hAnsi="Arial" w:cs="Arial"/>
          <w:color w:val="00B050"/>
          <w:sz w:val="20"/>
          <w:szCs w:val="20"/>
        </w:rPr>
        <w:t>ДБН</w:t>
      </w:r>
      <w:r w:rsidRPr="00F729DC">
        <w:rPr>
          <w:rFonts w:ascii="Arial" w:hAnsi="Arial" w:cs="Arial"/>
          <w:color w:val="00B050"/>
          <w:spacing w:val="-5"/>
          <w:sz w:val="20"/>
          <w:szCs w:val="20"/>
        </w:rPr>
        <w:t xml:space="preserve"> </w:t>
      </w:r>
      <w:r w:rsidRPr="00F729DC">
        <w:rPr>
          <w:rFonts w:ascii="Arial" w:hAnsi="Arial" w:cs="Arial"/>
          <w:color w:val="00B050"/>
          <w:sz w:val="20"/>
          <w:szCs w:val="20"/>
        </w:rPr>
        <w:t>В.2.2-</w:t>
      </w:r>
      <w:r w:rsidRPr="00F729DC">
        <w:rPr>
          <w:rFonts w:ascii="Arial" w:hAnsi="Arial" w:cs="Arial"/>
          <w:color w:val="00B050"/>
          <w:spacing w:val="-5"/>
          <w:sz w:val="20"/>
          <w:szCs w:val="20"/>
        </w:rPr>
        <w:t>17.</w:t>
      </w:r>
    </w:p>
    <w:p w14:paraId="787BA08C" w14:textId="77777777" w:rsidR="005F6C1D" w:rsidRPr="00F729DC" w:rsidRDefault="005F6C1D" w:rsidP="005F6C1D">
      <w:pPr>
        <w:spacing w:line="288" w:lineRule="auto"/>
        <w:ind w:firstLine="720"/>
        <w:jc w:val="both"/>
        <w:rPr>
          <w:rFonts w:ascii="Arial" w:hAnsi="Arial" w:cs="Arial"/>
          <w:color w:val="00B050"/>
          <w:sz w:val="20"/>
          <w:szCs w:val="20"/>
        </w:rPr>
      </w:pPr>
      <w:r w:rsidRPr="00F729DC">
        <w:rPr>
          <w:rFonts w:ascii="Arial" w:hAnsi="Arial" w:cs="Arial"/>
          <w:color w:val="00B050"/>
          <w:sz w:val="20"/>
          <w:szCs w:val="20"/>
        </w:rPr>
        <w:t>Стадіон повинен забезпечувати місця паркування не менше ніж для двох автобусів та десяти автомобілів для команд та офіційних осіб.</w:t>
      </w:r>
    </w:p>
    <w:p w14:paraId="39CB05DC" w14:textId="77777777" w:rsidR="005F6C1D" w:rsidRPr="00F729DC" w:rsidRDefault="005F6C1D" w:rsidP="000322FC">
      <w:pPr>
        <w:spacing w:before="100" w:after="100" w:line="288" w:lineRule="auto"/>
        <w:ind w:firstLine="720"/>
        <w:jc w:val="both"/>
        <w:rPr>
          <w:rFonts w:ascii="Arial" w:hAnsi="Arial" w:cs="Arial"/>
          <w:color w:val="00B050"/>
          <w:sz w:val="20"/>
          <w:szCs w:val="20"/>
        </w:rPr>
      </w:pPr>
      <w:r w:rsidRPr="00F729DC">
        <w:rPr>
          <w:rFonts w:ascii="Arial" w:hAnsi="Arial" w:cs="Arial"/>
          <w:b/>
          <w:color w:val="00B050"/>
          <w:sz w:val="20"/>
          <w:szCs w:val="20"/>
        </w:rPr>
        <w:t>Таблиця</w:t>
      </w:r>
      <w:r w:rsidRPr="00F729DC">
        <w:rPr>
          <w:rFonts w:ascii="Arial" w:hAnsi="Arial" w:cs="Arial"/>
          <w:b/>
          <w:color w:val="00B050"/>
          <w:spacing w:val="-9"/>
          <w:sz w:val="20"/>
          <w:szCs w:val="20"/>
        </w:rPr>
        <w:t xml:space="preserve"> </w:t>
      </w:r>
      <w:r w:rsidRPr="00F729DC">
        <w:rPr>
          <w:rFonts w:ascii="Arial" w:hAnsi="Arial" w:cs="Arial"/>
          <w:b/>
          <w:color w:val="00B050"/>
          <w:sz w:val="20"/>
          <w:szCs w:val="20"/>
        </w:rPr>
        <w:t>Ц.1</w:t>
      </w:r>
      <w:r w:rsidRPr="00F729DC">
        <w:rPr>
          <w:rFonts w:ascii="Arial" w:hAnsi="Arial" w:cs="Arial"/>
          <w:b/>
          <w:color w:val="00B050"/>
          <w:spacing w:val="-7"/>
          <w:sz w:val="20"/>
          <w:szCs w:val="20"/>
        </w:rPr>
        <w:t xml:space="preserve"> </w:t>
      </w:r>
      <w:r w:rsidRPr="00F729DC">
        <w:rPr>
          <w:rFonts w:ascii="Arial" w:hAnsi="Arial" w:cs="Arial"/>
          <w:b/>
          <w:color w:val="00B050"/>
          <w:sz w:val="20"/>
          <w:szCs w:val="20"/>
        </w:rPr>
        <w:t>–</w:t>
      </w:r>
      <w:r w:rsidRPr="00F729DC">
        <w:rPr>
          <w:rFonts w:ascii="Arial" w:hAnsi="Arial" w:cs="Arial"/>
          <w:b/>
          <w:color w:val="00B050"/>
          <w:spacing w:val="-5"/>
          <w:sz w:val="20"/>
          <w:szCs w:val="20"/>
        </w:rPr>
        <w:t xml:space="preserve"> </w:t>
      </w:r>
      <w:r w:rsidRPr="00F729DC">
        <w:rPr>
          <w:rFonts w:ascii="Arial" w:hAnsi="Arial" w:cs="Arial"/>
          <w:color w:val="00B050"/>
          <w:sz w:val="20"/>
          <w:szCs w:val="20"/>
        </w:rPr>
        <w:t>Основні</w:t>
      </w:r>
      <w:r w:rsidRPr="00F729DC">
        <w:rPr>
          <w:rFonts w:ascii="Arial" w:hAnsi="Arial" w:cs="Arial"/>
          <w:color w:val="00B050"/>
          <w:spacing w:val="-5"/>
          <w:sz w:val="20"/>
          <w:szCs w:val="20"/>
        </w:rPr>
        <w:t xml:space="preserve"> </w:t>
      </w:r>
      <w:r w:rsidRPr="00F729DC">
        <w:rPr>
          <w:rFonts w:ascii="Arial" w:hAnsi="Arial" w:cs="Arial"/>
          <w:color w:val="00B050"/>
          <w:sz w:val="20"/>
          <w:szCs w:val="20"/>
        </w:rPr>
        <w:t>функціональні</w:t>
      </w:r>
      <w:r w:rsidRPr="00F729DC">
        <w:rPr>
          <w:rFonts w:ascii="Arial" w:hAnsi="Arial" w:cs="Arial"/>
          <w:color w:val="00B050"/>
          <w:spacing w:val="-7"/>
          <w:sz w:val="20"/>
          <w:szCs w:val="20"/>
        </w:rPr>
        <w:t xml:space="preserve"> </w:t>
      </w:r>
      <w:r w:rsidRPr="00F729DC">
        <w:rPr>
          <w:rFonts w:ascii="Arial" w:hAnsi="Arial" w:cs="Arial"/>
          <w:color w:val="00B050"/>
          <w:sz w:val="20"/>
          <w:szCs w:val="20"/>
        </w:rPr>
        <w:t>елементи</w:t>
      </w:r>
      <w:r w:rsidRPr="00F729DC">
        <w:rPr>
          <w:rFonts w:ascii="Arial" w:hAnsi="Arial" w:cs="Arial"/>
          <w:color w:val="00B050"/>
          <w:spacing w:val="-5"/>
          <w:sz w:val="20"/>
          <w:szCs w:val="20"/>
        </w:rPr>
        <w:t xml:space="preserve"> </w:t>
      </w:r>
      <w:r w:rsidRPr="00F729DC">
        <w:rPr>
          <w:rFonts w:ascii="Arial" w:hAnsi="Arial" w:cs="Arial"/>
          <w:color w:val="00B050"/>
          <w:sz w:val="20"/>
          <w:szCs w:val="20"/>
        </w:rPr>
        <w:t>футбольних</w:t>
      </w:r>
      <w:r w:rsidRPr="00F729DC">
        <w:rPr>
          <w:rFonts w:ascii="Arial" w:hAnsi="Arial" w:cs="Arial"/>
          <w:color w:val="00B050"/>
          <w:spacing w:val="-4"/>
          <w:sz w:val="20"/>
          <w:szCs w:val="20"/>
        </w:rPr>
        <w:t xml:space="preserve"> </w:t>
      </w:r>
      <w:r w:rsidRPr="00F729DC">
        <w:rPr>
          <w:rFonts w:ascii="Arial" w:hAnsi="Arial" w:cs="Arial"/>
          <w:color w:val="00B050"/>
          <w:spacing w:val="-2"/>
          <w:sz w:val="20"/>
          <w:szCs w:val="20"/>
        </w:rPr>
        <w:t>стадіонів</w:t>
      </w:r>
    </w:p>
    <w:tbl>
      <w:tblPr>
        <w:tblStyle w:val="TableNormal"/>
        <w:tblW w:w="9523" w:type="dxa"/>
        <w:tblInd w:w="1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242"/>
        <w:gridCol w:w="1287"/>
        <w:gridCol w:w="1324"/>
        <w:gridCol w:w="1228"/>
        <w:gridCol w:w="1442"/>
      </w:tblGrid>
      <w:tr w:rsidR="005F6C1D" w:rsidRPr="00F729DC" w14:paraId="2ED18474" w14:textId="77777777" w:rsidTr="000322FC">
        <w:trPr>
          <w:trHeight w:val="299"/>
        </w:trPr>
        <w:tc>
          <w:tcPr>
            <w:tcW w:w="4242" w:type="dxa"/>
            <w:vMerge w:val="restart"/>
          </w:tcPr>
          <w:p w14:paraId="62D55994" w14:textId="77777777" w:rsidR="005F6C1D" w:rsidRPr="007823C6" w:rsidRDefault="005F6C1D" w:rsidP="005F6C1D">
            <w:pPr>
              <w:spacing w:before="150"/>
              <w:ind w:left="731"/>
              <w:rPr>
                <w:rFonts w:ascii="Arial" w:hAnsi="Arial" w:cs="Arial"/>
                <w:b/>
                <w:bCs/>
                <w:color w:val="00B050"/>
                <w:sz w:val="20"/>
                <w:szCs w:val="20"/>
              </w:rPr>
            </w:pPr>
            <w:r w:rsidRPr="007823C6">
              <w:rPr>
                <w:rFonts w:ascii="Arial" w:hAnsi="Arial" w:cs="Arial"/>
                <w:b/>
                <w:bCs/>
                <w:color w:val="00B050"/>
                <w:spacing w:val="-2"/>
                <w:sz w:val="20"/>
                <w:szCs w:val="20"/>
              </w:rPr>
              <w:t>Найменування</w:t>
            </w:r>
            <w:r w:rsidRPr="007823C6">
              <w:rPr>
                <w:rFonts w:ascii="Arial" w:hAnsi="Arial" w:cs="Arial"/>
                <w:b/>
                <w:bCs/>
                <w:color w:val="00B050"/>
                <w:spacing w:val="6"/>
                <w:sz w:val="20"/>
                <w:szCs w:val="20"/>
              </w:rPr>
              <w:t xml:space="preserve"> </w:t>
            </w:r>
            <w:r w:rsidRPr="007823C6">
              <w:rPr>
                <w:rFonts w:ascii="Arial" w:hAnsi="Arial" w:cs="Arial"/>
                <w:b/>
                <w:bCs/>
                <w:color w:val="00B050"/>
                <w:spacing w:val="-2"/>
                <w:sz w:val="20"/>
                <w:szCs w:val="20"/>
              </w:rPr>
              <w:t>елементів</w:t>
            </w:r>
          </w:p>
        </w:tc>
        <w:tc>
          <w:tcPr>
            <w:tcW w:w="5281" w:type="dxa"/>
            <w:gridSpan w:val="4"/>
          </w:tcPr>
          <w:p w14:paraId="2DDA67EC" w14:textId="77777777" w:rsidR="005F6C1D" w:rsidRPr="007823C6" w:rsidRDefault="005F6C1D" w:rsidP="005F6C1D">
            <w:pPr>
              <w:spacing w:line="279" w:lineRule="exact"/>
              <w:ind w:left="1595"/>
              <w:rPr>
                <w:rFonts w:ascii="Arial" w:hAnsi="Arial" w:cs="Arial"/>
                <w:b/>
                <w:bCs/>
                <w:color w:val="00B050"/>
                <w:sz w:val="20"/>
                <w:szCs w:val="20"/>
              </w:rPr>
            </w:pPr>
            <w:r w:rsidRPr="007823C6">
              <w:rPr>
                <w:rFonts w:ascii="Arial" w:hAnsi="Arial" w:cs="Arial"/>
                <w:b/>
                <w:bCs/>
                <w:color w:val="00B050"/>
                <w:sz w:val="20"/>
                <w:szCs w:val="20"/>
              </w:rPr>
              <w:t>Категорія</w:t>
            </w:r>
            <w:r w:rsidRPr="007823C6">
              <w:rPr>
                <w:rFonts w:ascii="Arial" w:hAnsi="Arial" w:cs="Arial"/>
                <w:b/>
                <w:bCs/>
                <w:color w:val="00B050"/>
                <w:spacing w:val="-12"/>
                <w:sz w:val="20"/>
                <w:szCs w:val="20"/>
              </w:rPr>
              <w:t xml:space="preserve"> </w:t>
            </w:r>
            <w:r w:rsidRPr="007823C6">
              <w:rPr>
                <w:rFonts w:ascii="Arial" w:hAnsi="Arial" w:cs="Arial"/>
                <w:b/>
                <w:bCs/>
                <w:color w:val="00B050"/>
                <w:spacing w:val="-2"/>
                <w:sz w:val="20"/>
                <w:szCs w:val="20"/>
              </w:rPr>
              <w:t>стадіону</w:t>
            </w:r>
          </w:p>
        </w:tc>
      </w:tr>
      <w:tr w:rsidR="005F6C1D" w:rsidRPr="00F729DC" w14:paraId="662C9A82" w14:textId="77777777" w:rsidTr="000322FC">
        <w:trPr>
          <w:trHeight w:val="299"/>
        </w:trPr>
        <w:tc>
          <w:tcPr>
            <w:tcW w:w="4242" w:type="dxa"/>
            <w:vMerge/>
            <w:tcBorders>
              <w:top w:val="nil"/>
            </w:tcBorders>
          </w:tcPr>
          <w:p w14:paraId="36D32710" w14:textId="77777777" w:rsidR="005F6C1D" w:rsidRPr="007823C6" w:rsidRDefault="005F6C1D" w:rsidP="005F6C1D">
            <w:pPr>
              <w:rPr>
                <w:rFonts w:ascii="Arial" w:hAnsi="Arial" w:cs="Arial"/>
                <w:b/>
                <w:bCs/>
                <w:color w:val="00B050"/>
                <w:sz w:val="20"/>
                <w:szCs w:val="20"/>
              </w:rPr>
            </w:pPr>
          </w:p>
        </w:tc>
        <w:tc>
          <w:tcPr>
            <w:tcW w:w="1287" w:type="dxa"/>
          </w:tcPr>
          <w:p w14:paraId="5D8E713E" w14:textId="77777777" w:rsidR="005F6C1D" w:rsidRPr="007823C6" w:rsidRDefault="005F6C1D" w:rsidP="005F6C1D">
            <w:pPr>
              <w:spacing w:line="279" w:lineRule="exact"/>
              <w:ind w:left="17" w:right="5"/>
              <w:jc w:val="center"/>
              <w:rPr>
                <w:rFonts w:ascii="Arial" w:hAnsi="Arial" w:cs="Arial"/>
                <w:b/>
                <w:bCs/>
                <w:color w:val="00B050"/>
                <w:sz w:val="20"/>
                <w:szCs w:val="20"/>
              </w:rPr>
            </w:pPr>
            <w:r w:rsidRPr="007823C6">
              <w:rPr>
                <w:rFonts w:ascii="Arial" w:hAnsi="Arial" w:cs="Arial"/>
                <w:b/>
                <w:bCs/>
                <w:color w:val="00B050"/>
                <w:spacing w:val="-2"/>
                <w:sz w:val="20"/>
                <w:szCs w:val="20"/>
              </w:rPr>
              <w:t>елітна</w:t>
            </w:r>
          </w:p>
        </w:tc>
        <w:tc>
          <w:tcPr>
            <w:tcW w:w="1324" w:type="dxa"/>
          </w:tcPr>
          <w:p w14:paraId="3C9B4EF6" w14:textId="77777777" w:rsidR="005F6C1D" w:rsidRPr="007823C6" w:rsidRDefault="005F6C1D" w:rsidP="005F6C1D">
            <w:pPr>
              <w:spacing w:line="279" w:lineRule="exact"/>
              <w:ind w:left="18" w:right="3"/>
              <w:jc w:val="center"/>
              <w:rPr>
                <w:rFonts w:ascii="Arial" w:hAnsi="Arial" w:cs="Arial"/>
                <w:b/>
                <w:bCs/>
                <w:color w:val="00B050"/>
                <w:sz w:val="20"/>
                <w:szCs w:val="20"/>
              </w:rPr>
            </w:pPr>
            <w:r w:rsidRPr="007823C6">
              <w:rPr>
                <w:rFonts w:ascii="Arial" w:hAnsi="Arial" w:cs="Arial"/>
                <w:b/>
                <w:bCs/>
                <w:color w:val="00B050"/>
                <w:spacing w:val="-4"/>
                <w:sz w:val="20"/>
                <w:szCs w:val="20"/>
              </w:rPr>
              <w:t>третя</w:t>
            </w:r>
          </w:p>
        </w:tc>
        <w:tc>
          <w:tcPr>
            <w:tcW w:w="1228" w:type="dxa"/>
          </w:tcPr>
          <w:p w14:paraId="2D30FB60" w14:textId="77777777" w:rsidR="005F6C1D" w:rsidRPr="007823C6" w:rsidRDefault="005F6C1D" w:rsidP="005F6C1D">
            <w:pPr>
              <w:spacing w:line="279" w:lineRule="exact"/>
              <w:ind w:left="18" w:right="1"/>
              <w:jc w:val="center"/>
              <w:rPr>
                <w:rFonts w:ascii="Arial" w:hAnsi="Arial" w:cs="Arial"/>
                <w:b/>
                <w:bCs/>
                <w:color w:val="00B050"/>
                <w:sz w:val="20"/>
                <w:szCs w:val="20"/>
              </w:rPr>
            </w:pPr>
            <w:r w:rsidRPr="007823C6">
              <w:rPr>
                <w:rFonts w:ascii="Arial" w:hAnsi="Arial" w:cs="Arial"/>
                <w:b/>
                <w:bCs/>
                <w:color w:val="00B050"/>
                <w:spacing w:val="-2"/>
                <w:sz w:val="20"/>
                <w:szCs w:val="20"/>
              </w:rPr>
              <w:t>друга</w:t>
            </w:r>
          </w:p>
        </w:tc>
        <w:tc>
          <w:tcPr>
            <w:tcW w:w="1442" w:type="dxa"/>
          </w:tcPr>
          <w:p w14:paraId="4B285AB4" w14:textId="77777777" w:rsidR="005F6C1D" w:rsidRPr="007823C6" w:rsidRDefault="005F6C1D" w:rsidP="005F6C1D">
            <w:pPr>
              <w:spacing w:line="279" w:lineRule="exact"/>
              <w:ind w:left="18"/>
              <w:jc w:val="center"/>
              <w:rPr>
                <w:rFonts w:ascii="Arial" w:hAnsi="Arial" w:cs="Arial"/>
                <w:b/>
                <w:bCs/>
                <w:color w:val="00B050"/>
                <w:sz w:val="20"/>
                <w:szCs w:val="20"/>
              </w:rPr>
            </w:pPr>
            <w:r w:rsidRPr="007823C6">
              <w:rPr>
                <w:rFonts w:ascii="Arial" w:hAnsi="Arial" w:cs="Arial"/>
                <w:b/>
                <w:bCs/>
                <w:color w:val="00B050"/>
                <w:spacing w:val="-2"/>
                <w:sz w:val="20"/>
                <w:szCs w:val="20"/>
              </w:rPr>
              <w:t>перша</w:t>
            </w:r>
          </w:p>
        </w:tc>
      </w:tr>
      <w:tr w:rsidR="005F6C1D" w:rsidRPr="00F729DC" w14:paraId="51483025" w14:textId="77777777" w:rsidTr="000322FC">
        <w:trPr>
          <w:trHeight w:val="296"/>
        </w:trPr>
        <w:tc>
          <w:tcPr>
            <w:tcW w:w="9523" w:type="dxa"/>
            <w:gridSpan w:val="5"/>
          </w:tcPr>
          <w:p w14:paraId="58305560" w14:textId="77777777" w:rsidR="005F6C1D" w:rsidRPr="00F729DC" w:rsidRDefault="005F6C1D" w:rsidP="007823C6">
            <w:pPr>
              <w:spacing w:line="277" w:lineRule="exact"/>
              <w:ind w:left="17"/>
              <w:rPr>
                <w:rFonts w:ascii="Arial" w:hAnsi="Arial" w:cs="Arial"/>
                <w:b/>
                <w:color w:val="00B050"/>
                <w:sz w:val="20"/>
                <w:szCs w:val="20"/>
              </w:rPr>
            </w:pPr>
            <w:r w:rsidRPr="00F729DC">
              <w:rPr>
                <w:rFonts w:ascii="Arial" w:hAnsi="Arial" w:cs="Arial"/>
                <w:b/>
                <w:color w:val="00B050"/>
                <w:sz w:val="20"/>
                <w:szCs w:val="20"/>
              </w:rPr>
              <w:t>Місця</w:t>
            </w:r>
            <w:r w:rsidRPr="00F729DC">
              <w:rPr>
                <w:rFonts w:ascii="Arial" w:hAnsi="Arial" w:cs="Arial"/>
                <w:b/>
                <w:color w:val="00B050"/>
                <w:spacing w:val="-7"/>
                <w:sz w:val="20"/>
                <w:szCs w:val="20"/>
              </w:rPr>
              <w:t xml:space="preserve"> </w:t>
            </w:r>
            <w:r w:rsidRPr="00F729DC">
              <w:rPr>
                <w:rFonts w:ascii="Arial" w:hAnsi="Arial" w:cs="Arial"/>
                <w:b/>
                <w:color w:val="00B050"/>
                <w:sz w:val="20"/>
                <w:szCs w:val="20"/>
              </w:rPr>
              <w:t>для</w:t>
            </w:r>
            <w:r w:rsidRPr="00F729DC">
              <w:rPr>
                <w:rFonts w:ascii="Arial" w:hAnsi="Arial" w:cs="Arial"/>
                <w:b/>
                <w:color w:val="00B050"/>
                <w:spacing w:val="-10"/>
                <w:sz w:val="20"/>
                <w:szCs w:val="20"/>
              </w:rPr>
              <w:t xml:space="preserve"> </w:t>
            </w:r>
            <w:r w:rsidRPr="00F729DC">
              <w:rPr>
                <w:rFonts w:ascii="Arial" w:hAnsi="Arial" w:cs="Arial"/>
                <w:b/>
                <w:color w:val="00B050"/>
                <w:spacing w:val="-2"/>
                <w:sz w:val="20"/>
                <w:szCs w:val="20"/>
              </w:rPr>
              <w:t>глядачів</w:t>
            </w:r>
          </w:p>
        </w:tc>
      </w:tr>
      <w:tr w:rsidR="005F6C1D" w:rsidRPr="00F729DC" w14:paraId="3E06509D" w14:textId="77777777" w:rsidTr="000322FC">
        <w:trPr>
          <w:trHeight w:val="299"/>
        </w:trPr>
        <w:tc>
          <w:tcPr>
            <w:tcW w:w="4242" w:type="dxa"/>
          </w:tcPr>
          <w:p w14:paraId="596BE756" w14:textId="77777777" w:rsidR="005F6C1D" w:rsidRPr="00F729DC" w:rsidRDefault="005F6C1D" w:rsidP="005F6C1D">
            <w:pPr>
              <w:spacing w:line="279" w:lineRule="exact"/>
              <w:ind w:left="40"/>
              <w:rPr>
                <w:rFonts w:ascii="Arial" w:hAnsi="Arial" w:cs="Arial"/>
                <w:color w:val="00B050"/>
                <w:sz w:val="20"/>
                <w:szCs w:val="20"/>
              </w:rPr>
            </w:pPr>
            <w:r w:rsidRPr="00F729DC">
              <w:rPr>
                <w:rFonts w:ascii="Arial" w:hAnsi="Arial" w:cs="Arial"/>
                <w:color w:val="00B050"/>
                <w:sz w:val="20"/>
                <w:szCs w:val="20"/>
              </w:rPr>
              <w:t>Загальна</w:t>
            </w:r>
            <w:r w:rsidRPr="00F729DC">
              <w:rPr>
                <w:rFonts w:ascii="Arial" w:hAnsi="Arial" w:cs="Arial"/>
                <w:color w:val="00B050"/>
                <w:spacing w:val="-12"/>
                <w:sz w:val="20"/>
                <w:szCs w:val="20"/>
              </w:rPr>
              <w:t xml:space="preserve"> </w:t>
            </w:r>
            <w:r w:rsidRPr="00F729DC">
              <w:rPr>
                <w:rFonts w:ascii="Arial" w:hAnsi="Arial" w:cs="Arial"/>
                <w:color w:val="00B050"/>
                <w:sz w:val="20"/>
                <w:szCs w:val="20"/>
              </w:rPr>
              <w:t>кількість</w:t>
            </w:r>
            <w:r w:rsidRPr="00F729DC">
              <w:rPr>
                <w:rFonts w:ascii="Arial" w:hAnsi="Arial" w:cs="Arial"/>
                <w:color w:val="00B050"/>
                <w:spacing w:val="-13"/>
                <w:sz w:val="20"/>
                <w:szCs w:val="20"/>
              </w:rPr>
              <w:t xml:space="preserve"> </w:t>
            </w:r>
            <w:r w:rsidRPr="00F729DC">
              <w:rPr>
                <w:rFonts w:ascii="Arial" w:hAnsi="Arial" w:cs="Arial"/>
                <w:color w:val="00B050"/>
                <w:spacing w:val="-2"/>
                <w:sz w:val="20"/>
                <w:szCs w:val="20"/>
              </w:rPr>
              <w:t>індивідуальних місць</w:t>
            </w:r>
          </w:p>
        </w:tc>
        <w:tc>
          <w:tcPr>
            <w:tcW w:w="1287" w:type="dxa"/>
          </w:tcPr>
          <w:p w14:paraId="1B96BDAA" w14:textId="77777777" w:rsidR="005F6C1D" w:rsidRPr="00F729DC" w:rsidRDefault="005F6C1D" w:rsidP="005F6C1D">
            <w:pPr>
              <w:spacing w:line="279" w:lineRule="exact"/>
              <w:ind w:left="17" w:right="2"/>
              <w:jc w:val="center"/>
              <w:rPr>
                <w:rFonts w:ascii="Arial" w:hAnsi="Arial" w:cs="Arial"/>
                <w:color w:val="00B050"/>
                <w:sz w:val="20"/>
                <w:szCs w:val="20"/>
              </w:rPr>
            </w:pPr>
            <w:r w:rsidRPr="00F729DC">
              <w:rPr>
                <w:rFonts w:ascii="Arial" w:hAnsi="Arial" w:cs="Arial"/>
                <w:color w:val="00B050"/>
                <w:spacing w:val="-2"/>
                <w:sz w:val="20"/>
                <w:szCs w:val="20"/>
              </w:rPr>
              <w:t>30000</w:t>
            </w:r>
          </w:p>
        </w:tc>
        <w:tc>
          <w:tcPr>
            <w:tcW w:w="1324" w:type="dxa"/>
          </w:tcPr>
          <w:p w14:paraId="00F6DA0F" w14:textId="77777777" w:rsidR="005F6C1D" w:rsidRPr="00F729DC" w:rsidRDefault="005F6C1D" w:rsidP="005F6C1D">
            <w:pPr>
              <w:spacing w:line="279" w:lineRule="exact"/>
              <w:ind w:left="18" w:right="2"/>
              <w:jc w:val="center"/>
              <w:rPr>
                <w:rFonts w:ascii="Arial" w:hAnsi="Arial" w:cs="Arial"/>
                <w:color w:val="00B050"/>
                <w:sz w:val="20"/>
                <w:szCs w:val="20"/>
              </w:rPr>
            </w:pPr>
            <w:r w:rsidRPr="00F729DC">
              <w:rPr>
                <w:rFonts w:ascii="Arial" w:hAnsi="Arial" w:cs="Arial"/>
                <w:color w:val="00B050"/>
                <w:spacing w:val="-4"/>
                <w:sz w:val="20"/>
                <w:szCs w:val="20"/>
              </w:rPr>
              <w:t>5000</w:t>
            </w:r>
          </w:p>
        </w:tc>
        <w:tc>
          <w:tcPr>
            <w:tcW w:w="1228" w:type="dxa"/>
          </w:tcPr>
          <w:p w14:paraId="191826E0" w14:textId="77777777" w:rsidR="005F6C1D" w:rsidRPr="00F729DC" w:rsidRDefault="005F6C1D" w:rsidP="005F6C1D">
            <w:pPr>
              <w:spacing w:line="279" w:lineRule="exact"/>
              <w:ind w:left="18" w:right="3"/>
              <w:jc w:val="center"/>
              <w:rPr>
                <w:rFonts w:ascii="Arial" w:hAnsi="Arial" w:cs="Arial"/>
                <w:color w:val="00B050"/>
                <w:sz w:val="20"/>
                <w:szCs w:val="20"/>
              </w:rPr>
            </w:pPr>
            <w:r w:rsidRPr="00F729DC">
              <w:rPr>
                <w:rFonts w:ascii="Arial" w:hAnsi="Arial" w:cs="Arial"/>
                <w:color w:val="00B050"/>
                <w:spacing w:val="-4"/>
                <w:sz w:val="20"/>
                <w:szCs w:val="20"/>
              </w:rPr>
              <w:t>1500</w:t>
            </w:r>
          </w:p>
        </w:tc>
        <w:tc>
          <w:tcPr>
            <w:tcW w:w="1442" w:type="dxa"/>
          </w:tcPr>
          <w:p w14:paraId="4E982668" w14:textId="77777777" w:rsidR="005F6C1D" w:rsidRPr="00F729DC" w:rsidRDefault="005F6C1D" w:rsidP="005F6C1D">
            <w:pPr>
              <w:spacing w:line="279" w:lineRule="exact"/>
              <w:ind w:left="18" w:right="2"/>
              <w:jc w:val="center"/>
              <w:rPr>
                <w:rFonts w:ascii="Arial" w:hAnsi="Arial" w:cs="Arial"/>
                <w:color w:val="00B050"/>
                <w:sz w:val="20"/>
                <w:szCs w:val="20"/>
              </w:rPr>
            </w:pPr>
            <w:r w:rsidRPr="00F729DC">
              <w:rPr>
                <w:rFonts w:ascii="Arial" w:hAnsi="Arial" w:cs="Arial"/>
                <w:color w:val="00B050"/>
                <w:spacing w:val="-5"/>
                <w:sz w:val="20"/>
                <w:szCs w:val="20"/>
              </w:rPr>
              <w:t>200</w:t>
            </w:r>
          </w:p>
        </w:tc>
      </w:tr>
      <w:tr w:rsidR="000322FC" w:rsidRPr="00F729DC" w14:paraId="1EB88D14" w14:textId="77777777" w:rsidTr="000322FC">
        <w:trPr>
          <w:trHeight w:val="299"/>
        </w:trPr>
        <w:tc>
          <w:tcPr>
            <w:tcW w:w="4242" w:type="dxa"/>
          </w:tcPr>
          <w:p w14:paraId="1848F158" w14:textId="77777777" w:rsidR="000322FC" w:rsidRPr="00F729DC" w:rsidRDefault="000322FC" w:rsidP="00E72E2A">
            <w:pPr>
              <w:pStyle w:val="TableParagraph"/>
              <w:rPr>
                <w:rFonts w:ascii="Arial" w:hAnsi="Arial" w:cs="Arial"/>
                <w:color w:val="00B050"/>
                <w:sz w:val="20"/>
                <w:szCs w:val="20"/>
              </w:rPr>
            </w:pPr>
            <w:r w:rsidRPr="00F729DC">
              <w:rPr>
                <w:rFonts w:ascii="Arial" w:hAnsi="Arial" w:cs="Arial"/>
                <w:color w:val="00B050"/>
                <w:sz w:val="20"/>
                <w:szCs w:val="20"/>
              </w:rPr>
              <w:t>Кількість</w:t>
            </w:r>
            <w:r w:rsidRPr="00F729DC">
              <w:rPr>
                <w:rFonts w:ascii="Arial" w:hAnsi="Arial" w:cs="Arial"/>
                <w:color w:val="00B050"/>
                <w:spacing w:val="-7"/>
                <w:sz w:val="20"/>
                <w:szCs w:val="20"/>
              </w:rPr>
              <w:t xml:space="preserve"> </w:t>
            </w:r>
            <w:r w:rsidRPr="00F729DC">
              <w:rPr>
                <w:rFonts w:ascii="Arial" w:hAnsi="Arial" w:cs="Arial"/>
                <w:color w:val="00B050"/>
                <w:sz w:val="20"/>
                <w:szCs w:val="20"/>
              </w:rPr>
              <w:t>місць</w:t>
            </w:r>
            <w:r w:rsidRPr="00F729DC">
              <w:rPr>
                <w:rFonts w:ascii="Arial" w:hAnsi="Arial" w:cs="Arial"/>
                <w:color w:val="00B050"/>
                <w:spacing w:val="-8"/>
                <w:sz w:val="20"/>
                <w:szCs w:val="20"/>
              </w:rPr>
              <w:t xml:space="preserve"> </w:t>
            </w:r>
            <w:r w:rsidRPr="00F729DC">
              <w:rPr>
                <w:rFonts w:ascii="Arial" w:hAnsi="Arial" w:cs="Arial"/>
                <w:color w:val="00B050"/>
                <w:sz w:val="20"/>
                <w:szCs w:val="20"/>
              </w:rPr>
              <w:t>під</w:t>
            </w:r>
            <w:r w:rsidRPr="00F729DC">
              <w:rPr>
                <w:rFonts w:ascii="Arial" w:hAnsi="Arial" w:cs="Arial"/>
                <w:color w:val="00B050"/>
                <w:spacing w:val="-8"/>
                <w:sz w:val="20"/>
                <w:szCs w:val="20"/>
              </w:rPr>
              <w:t xml:space="preserve"> </w:t>
            </w:r>
            <w:r w:rsidRPr="00F729DC">
              <w:rPr>
                <w:rFonts w:ascii="Arial" w:hAnsi="Arial" w:cs="Arial"/>
                <w:color w:val="00B050"/>
                <w:spacing w:val="-2"/>
                <w:sz w:val="20"/>
                <w:szCs w:val="20"/>
              </w:rPr>
              <w:t>навісом</w:t>
            </w:r>
          </w:p>
        </w:tc>
        <w:tc>
          <w:tcPr>
            <w:tcW w:w="1287" w:type="dxa"/>
          </w:tcPr>
          <w:p w14:paraId="415F8400" w14:textId="77777777" w:rsidR="000322FC" w:rsidRPr="00F729DC" w:rsidRDefault="000322FC" w:rsidP="00E72E2A">
            <w:pPr>
              <w:pStyle w:val="TableParagraph"/>
              <w:ind w:left="17" w:right="5"/>
              <w:rPr>
                <w:rFonts w:ascii="Arial" w:hAnsi="Arial" w:cs="Arial"/>
                <w:color w:val="00B050"/>
                <w:sz w:val="20"/>
                <w:szCs w:val="20"/>
              </w:rPr>
            </w:pPr>
            <w:r w:rsidRPr="00F729DC">
              <w:rPr>
                <w:rFonts w:ascii="Arial" w:hAnsi="Arial" w:cs="Arial"/>
                <w:color w:val="00B050"/>
                <w:sz w:val="20"/>
                <w:szCs w:val="20"/>
              </w:rPr>
              <w:t>100</w:t>
            </w:r>
            <w:r w:rsidRPr="00F729DC">
              <w:rPr>
                <w:rFonts w:ascii="Arial" w:hAnsi="Arial" w:cs="Arial"/>
                <w:color w:val="00B050"/>
                <w:spacing w:val="-5"/>
                <w:sz w:val="20"/>
                <w:szCs w:val="20"/>
              </w:rPr>
              <w:t xml:space="preserve"> </w:t>
            </w:r>
            <w:r w:rsidRPr="00F729DC">
              <w:rPr>
                <w:rFonts w:ascii="Arial" w:hAnsi="Arial" w:cs="Arial"/>
                <w:color w:val="00B050"/>
                <w:spacing w:val="-10"/>
                <w:sz w:val="20"/>
                <w:szCs w:val="20"/>
              </w:rPr>
              <w:t>%</w:t>
            </w:r>
          </w:p>
        </w:tc>
        <w:tc>
          <w:tcPr>
            <w:tcW w:w="1324" w:type="dxa"/>
          </w:tcPr>
          <w:p w14:paraId="0857D556" w14:textId="77777777" w:rsidR="000322FC" w:rsidRPr="00F729DC" w:rsidRDefault="000322FC" w:rsidP="00E72E2A">
            <w:pPr>
              <w:pStyle w:val="TableParagraph"/>
              <w:ind w:left="18" w:right="5"/>
              <w:rPr>
                <w:rFonts w:ascii="Arial" w:hAnsi="Arial" w:cs="Arial"/>
                <w:color w:val="00B050"/>
                <w:sz w:val="20"/>
                <w:szCs w:val="20"/>
              </w:rPr>
            </w:pPr>
            <w:r w:rsidRPr="00F729DC">
              <w:rPr>
                <w:rFonts w:ascii="Arial" w:hAnsi="Arial" w:cs="Arial"/>
                <w:color w:val="00B050"/>
                <w:sz w:val="20"/>
                <w:szCs w:val="20"/>
              </w:rPr>
              <w:t>30</w:t>
            </w:r>
            <w:r w:rsidRPr="00F729DC">
              <w:rPr>
                <w:rFonts w:ascii="Arial" w:hAnsi="Arial" w:cs="Arial"/>
                <w:color w:val="00B050"/>
                <w:spacing w:val="-4"/>
                <w:sz w:val="20"/>
                <w:szCs w:val="20"/>
              </w:rPr>
              <w:t xml:space="preserve"> </w:t>
            </w:r>
            <w:r w:rsidRPr="00F729DC">
              <w:rPr>
                <w:rFonts w:ascii="Arial" w:hAnsi="Arial" w:cs="Arial"/>
                <w:color w:val="00B050"/>
                <w:spacing w:val="-10"/>
                <w:sz w:val="20"/>
                <w:szCs w:val="20"/>
              </w:rPr>
              <w:t>%</w:t>
            </w:r>
          </w:p>
        </w:tc>
        <w:tc>
          <w:tcPr>
            <w:tcW w:w="1228" w:type="dxa"/>
          </w:tcPr>
          <w:p w14:paraId="2C9FF5D9" w14:textId="77777777" w:rsidR="000322FC" w:rsidRPr="00F729DC" w:rsidRDefault="000322FC" w:rsidP="00E72E2A">
            <w:pPr>
              <w:pStyle w:val="TableParagraph"/>
              <w:ind w:left="18" w:right="1"/>
              <w:rPr>
                <w:rFonts w:ascii="Arial" w:hAnsi="Arial" w:cs="Arial"/>
                <w:color w:val="00B050"/>
                <w:sz w:val="20"/>
                <w:szCs w:val="20"/>
              </w:rPr>
            </w:pPr>
            <w:r w:rsidRPr="00F729DC">
              <w:rPr>
                <w:rFonts w:ascii="Arial" w:hAnsi="Arial" w:cs="Arial"/>
                <w:color w:val="00B050"/>
                <w:sz w:val="20"/>
                <w:szCs w:val="20"/>
              </w:rPr>
              <w:t>30</w:t>
            </w:r>
            <w:r w:rsidRPr="00F729DC">
              <w:rPr>
                <w:rFonts w:ascii="Arial" w:hAnsi="Arial" w:cs="Arial"/>
                <w:color w:val="00B050"/>
                <w:spacing w:val="-4"/>
                <w:sz w:val="20"/>
                <w:szCs w:val="20"/>
              </w:rPr>
              <w:t xml:space="preserve"> </w:t>
            </w:r>
            <w:r w:rsidRPr="00F729DC">
              <w:rPr>
                <w:rFonts w:ascii="Arial" w:hAnsi="Arial" w:cs="Arial"/>
                <w:color w:val="00B050"/>
                <w:spacing w:val="-10"/>
                <w:sz w:val="20"/>
                <w:szCs w:val="20"/>
              </w:rPr>
              <w:t>%</w:t>
            </w:r>
          </w:p>
        </w:tc>
        <w:tc>
          <w:tcPr>
            <w:tcW w:w="1442" w:type="dxa"/>
          </w:tcPr>
          <w:p w14:paraId="0FA742C1" w14:textId="77777777" w:rsidR="000322FC" w:rsidRPr="00F729DC" w:rsidRDefault="000322FC" w:rsidP="00E72E2A">
            <w:pPr>
              <w:pStyle w:val="TableParagraph"/>
              <w:ind w:left="21"/>
              <w:rPr>
                <w:rFonts w:ascii="Arial" w:hAnsi="Arial" w:cs="Arial"/>
                <w:color w:val="00B050"/>
                <w:sz w:val="20"/>
                <w:szCs w:val="20"/>
              </w:rPr>
            </w:pPr>
            <w:r w:rsidRPr="00F729DC">
              <w:rPr>
                <w:rFonts w:ascii="Arial" w:hAnsi="Arial" w:cs="Arial"/>
                <w:color w:val="00B050"/>
                <w:spacing w:val="-10"/>
                <w:sz w:val="20"/>
                <w:szCs w:val="20"/>
              </w:rPr>
              <w:t>-</w:t>
            </w:r>
          </w:p>
        </w:tc>
      </w:tr>
      <w:tr w:rsidR="000322FC" w:rsidRPr="00F729DC" w14:paraId="58E38BB1" w14:textId="77777777" w:rsidTr="000322FC">
        <w:trPr>
          <w:trHeight w:val="299"/>
        </w:trPr>
        <w:tc>
          <w:tcPr>
            <w:tcW w:w="9523" w:type="dxa"/>
            <w:gridSpan w:val="5"/>
          </w:tcPr>
          <w:p w14:paraId="2908FD20" w14:textId="77777777" w:rsidR="000322FC" w:rsidRPr="00F729DC" w:rsidRDefault="000322FC" w:rsidP="00E72E2A">
            <w:pPr>
              <w:pStyle w:val="TableParagraph"/>
              <w:spacing w:before="1" w:line="278" w:lineRule="exact"/>
              <w:ind w:left="18" w:right="1"/>
              <w:rPr>
                <w:rFonts w:ascii="Arial" w:hAnsi="Arial" w:cs="Arial"/>
                <w:b/>
                <w:color w:val="00B050"/>
                <w:sz w:val="20"/>
                <w:szCs w:val="20"/>
              </w:rPr>
            </w:pPr>
            <w:r w:rsidRPr="00F729DC">
              <w:rPr>
                <w:rFonts w:ascii="Arial" w:hAnsi="Arial" w:cs="Arial"/>
                <w:b/>
                <w:color w:val="00B050"/>
                <w:sz w:val="20"/>
                <w:szCs w:val="20"/>
              </w:rPr>
              <w:t>Ігрове</w:t>
            </w:r>
            <w:r w:rsidRPr="00F729DC">
              <w:rPr>
                <w:rFonts w:ascii="Arial" w:hAnsi="Arial" w:cs="Arial"/>
                <w:b/>
                <w:color w:val="00B050"/>
                <w:spacing w:val="-11"/>
                <w:sz w:val="20"/>
                <w:szCs w:val="20"/>
              </w:rPr>
              <w:t xml:space="preserve"> </w:t>
            </w:r>
            <w:r w:rsidRPr="00F729DC">
              <w:rPr>
                <w:rFonts w:ascii="Arial" w:hAnsi="Arial" w:cs="Arial"/>
                <w:b/>
                <w:color w:val="00B050"/>
                <w:spacing w:val="-4"/>
                <w:sz w:val="20"/>
                <w:szCs w:val="20"/>
              </w:rPr>
              <w:t>поле</w:t>
            </w:r>
          </w:p>
        </w:tc>
      </w:tr>
      <w:tr w:rsidR="000322FC" w:rsidRPr="00F729DC" w14:paraId="4B9FDC3A" w14:textId="77777777" w:rsidTr="000322FC">
        <w:trPr>
          <w:trHeight w:val="299"/>
        </w:trPr>
        <w:tc>
          <w:tcPr>
            <w:tcW w:w="4242" w:type="dxa"/>
          </w:tcPr>
          <w:p w14:paraId="2C72E1B0" w14:textId="77777777" w:rsidR="000322FC" w:rsidRPr="00F729DC" w:rsidRDefault="000322FC" w:rsidP="00E72E2A">
            <w:pPr>
              <w:pStyle w:val="TableParagraph"/>
              <w:rPr>
                <w:rFonts w:ascii="Arial" w:hAnsi="Arial" w:cs="Arial"/>
                <w:color w:val="00B050"/>
                <w:sz w:val="20"/>
                <w:szCs w:val="20"/>
              </w:rPr>
            </w:pPr>
            <w:r w:rsidRPr="00F729DC">
              <w:rPr>
                <w:rFonts w:ascii="Arial" w:hAnsi="Arial" w:cs="Arial"/>
                <w:color w:val="00B050"/>
                <w:sz w:val="20"/>
                <w:szCs w:val="20"/>
              </w:rPr>
              <w:t>Розмір</w:t>
            </w:r>
            <w:r w:rsidRPr="00F729DC">
              <w:rPr>
                <w:rFonts w:ascii="Arial" w:hAnsi="Arial" w:cs="Arial"/>
                <w:color w:val="00B050"/>
                <w:spacing w:val="-9"/>
                <w:sz w:val="20"/>
                <w:szCs w:val="20"/>
              </w:rPr>
              <w:t xml:space="preserve"> </w:t>
            </w:r>
            <w:r w:rsidRPr="00F729DC">
              <w:rPr>
                <w:rFonts w:ascii="Arial" w:hAnsi="Arial" w:cs="Arial"/>
                <w:color w:val="00B050"/>
                <w:sz w:val="20"/>
                <w:szCs w:val="20"/>
              </w:rPr>
              <w:t>ігрового</w:t>
            </w:r>
            <w:r w:rsidRPr="00F729DC">
              <w:rPr>
                <w:rFonts w:ascii="Arial" w:hAnsi="Arial" w:cs="Arial"/>
                <w:color w:val="00B050"/>
                <w:spacing w:val="-9"/>
                <w:sz w:val="20"/>
                <w:szCs w:val="20"/>
              </w:rPr>
              <w:t xml:space="preserve"> </w:t>
            </w:r>
            <w:r w:rsidRPr="00F729DC">
              <w:rPr>
                <w:rFonts w:ascii="Arial" w:hAnsi="Arial" w:cs="Arial"/>
                <w:color w:val="00B050"/>
                <w:spacing w:val="-4"/>
                <w:sz w:val="20"/>
                <w:szCs w:val="20"/>
              </w:rPr>
              <w:t>поля</w:t>
            </w:r>
          </w:p>
        </w:tc>
        <w:tc>
          <w:tcPr>
            <w:tcW w:w="1287" w:type="dxa"/>
          </w:tcPr>
          <w:p w14:paraId="4E48F55A" w14:textId="77777777" w:rsidR="000322FC" w:rsidRPr="00F729DC" w:rsidRDefault="000322FC" w:rsidP="00E72E2A">
            <w:pPr>
              <w:pStyle w:val="TableParagraph"/>
              <w:ind w:left="17" w:right="4"/>
              <w:rPr>
                <w:rFonts w:ascii="Arial" w:hAnsi="Arial" w:cs="Arial"/>
                <w:color w:val="00B050"/>
                <w:sz w:val="20"/>
                <w:szCs w:val="20"/>
              </w:rPr>
            </w:pPr>
            <w:r w:rsidRPr="00F729DC">
              <w:rPr>
                <w:rFonts w:ascii="Arial" w:hAnsi="Arial" w:cs="Arial"/>
                <w:color w:val="00B050"/>
                <w:sz w:val="20"/>
                <w:szCs w:val="20"/>
              </w:rPr>
              <w:t>120×80</w:t>
            </w:r>
            <w:r w:rsidRPr="00F729DC">
              <w:rPr>
                <w:rFonts w:ascii="Arial" w:hAnsi="Arial" w:cs="Arial"/>
                <w:color w:val="00B050"/>
                <w:spacing w:val="-6"/>
                <w:sz w:val="20"/>
                <w:szCs w:val="20"/>
              </w:rPr>
              <w:t xml:space="preserve"> </w:t>
            </w:r>
            <w:r w:rsidRPr="00F729DC">
              <w:rPr>
                <w:rFonts w:ascii="Arial" w:hAnsi="Arial" w:cs="Arial"/>
                <w:color w:val="00B050"/>
                <w:spacing w:val="-10"/>
                <w:sz w:val="20"/>
                <w:szCs w:val="20"/>
              </w:rPr>
              <w:t>м</w:t>
            </w:r>
          </w:p>
        </w:tc>
        <w:tc>
          <w:tcPr>
            <w:tcW w:w="1324" w:type="dxa"/>
          </w:tcPr>
          <w:p w14:paraId="5FF9646C" w14:textId="77777777" w:rsidR="000322FC" w:rsidRPr="00F729DC" w:rsidRDefault="000322FC" w:rsidP="00E72E2A">
            <w:pPr>
              <w:pStyle w:val="TableParagraph"/>
              <w:ind w:left="18" w:right="1"/>
              <w:rPr>
                <w:rFonts w:ascii="Arial" w:hAnsi="Arial" w:cs="Arial"/>
                <w:color w:val="00B050"/>
                <w:sz w:val="20"/>
                <w:szCs w:val="20"/>
              </w:rPr>
            </w:pPr>
            <w:r w:rsidRPr="00F729DC">
              <w:rPr>
                <w:rFonts w:ascii="Arial" w:hAnsi="Arial" w:cs="Arial"/>
                <w:color w:val="00B050"/>
                <w:spacing w:val="-2"/>
                <w:sz w:val="20"/>
                <w:szCs w:val="20"/>
              </w:rPr>
              <w:t>120×80м</w:t>
            </w:r>
          </w:p>
        </w:tc>
        <w:tc>
          <w:tcPr>
            <w:tcW w:w="1228" w:type="dxa"/>
          </w:tcPr>
          <w:p w14:paraId="7D8E5E32" w14:textId="77777777" w:rsidR="000322FC" w:rsidRPr="00F729DC" w:rsidRDefault="000322FC" w:rsidP="00E72E2A">
            <w:pPr>
              <w:pStyle w:val="TableParagraph"/>
              <w:ind w:left="18" w:right="1"/>
              <w:rPr>
                <w:rFonts w:ascii="Arial" w:hAnsi="Arial" w:cs="Arial"/>
                <w:color w:val="00B050"/>
                <w:sz w:val="20"/>
                <w:szCs w:val="20"/>
              </w:rPr>
            </w:pPr>
            <w:r w:rsidRPr="00F729DC">
              <w:rPr>
                <w:rFonts w:ascii="Arial" w:hAnsi="Arial" w:cs="Arial"/>
                <w:color w:val="00B050"/>
                <w:spacing w:val="-10"/>
                <w:sz w:val="20"/>
                <w:szCs w:val="20"/>
              </w:rPr>
              <w:t>+</w:t>
            </w:r>
          </w:p>
        </w:tc>
        <w:tc>
          <w:tcPr>
            <w:tcW w:w="1442" w:type="dxa"/>
          </w:tcPr>
          <w:p w14:paraId="59C091A2" w14:textId="77777777" w:rsidR="000322FC" w:rsidRPr="00F729DC" w:rsidRDefault="000322FC" w:rsidP="00E72E2A">
            <w:pPr>
              <w:pStyle w:val="TableParagraph"/>
              <w:ind w:left="21" w:right="2"/>
              <w:rPr>
                <w:rFonts w:ascii="Arial" w:hAnsi="Arial" w:cs="Arial"/>
                <w:color w:val="00B050"/>
                <w:sz w:val="20"/>
                <w:szCs w:val="20"/>
              </w:rPr>
            </w:pPr>
            <w:r w:rsidRPr="00F729DC">
              <w:rPr>
                <w:rFonts w:ascii="Arial" w:hAnsi="Arial" w:cs="Arial"/>
                <w:color w:val="00B050"/>
                <w:spacing w:val="-10"/>
                <w:sz w:val="20"/>
                <w:szCs w:val="20"/>
              </w:rPr>
              <w:t>+</w:t>
            </w:r>
          </w:p>
        </w:tc>
      </w:tr>
      <w:tr w:rsidR="000322FC" w:rsidRPr="00F729DC" w14:paraId="143F6C5E" w14:textId="77777777" w:rsidTr="000322FC">
        <w:trPr>
          <w:trHeight w:val="299"/>
        </w:trPr>
        <w:tc>
          <w:tcPr>
            <w:tcW w:w="4242" w:type="dxa"/>
          </w:tcPr>
          <w:p w14:paraId="4ED077E2" w14:textId="77777777" w:rsidR="000322FC" w:rsidRPr="00F729DC" w:rsidRDefault="000322FC" w:rsidP="00E72E2A">
            <w:pPr>
              <w:pStyle w:val="TableParagraph"/>
              <w:rPr>
                <w:rFonts w:ascii="Arial" w:hAnsi="Arial" w:cs="Arial"/>
                <w:color w:val="00B050"/>
                <w:sz w:val="20"/>
                <w:szCs w:val="20"/>
              </w:rPr>
            </w:pPr>
            <w:r w:rsidRPr="00F729DC">
              <w:rPr>
                <w:rFonts w:ascii="Arial" w:hAnsi="Arial" w:cs="Arial"/>
                <w:color w:val="00B050"/>
                <w:sz w:val="20"/>
                <w:szCs w:val="20"/>
              </w:rPr>
              <w:t>Штучний</w:t>
            </w:r>
            <w:r w:rsidRPr="00F729DC">
              <w:rPr>
                <w:rFonts w:ascii="Arial" w:hAnsi="Arial" w:cs="Arial"/>
                <w:color w:val="00B050"/>
                <w:spacing w:val="-13"/>
                <w:sz w:val="20"/>
                <w:szCs w:val="20"/>
              </w:rPr>
              <w:t xml:space="preserve"> </w:t>
            </w:r>
            <w:r w:rsidRPr="00F729DC">
              <w:rPr>
                <w:rFonts w:ascii="Arial" w:hAnsi="Arial" w:cs="Arial"/>
                <w:color w:val="00B050"/>
                <w:spacing w:val="-2"/>
                <w:sz w:val="20"/>
                <w:szCs w:val="20"/>
              </w:rPr>
              <w:t>підігрів</w:t>
            </w:r>
          </w:p>
        </w:tc>
        <w:tc>
          <w:tcPr>
            <w:tcW w:w="1287" w:type="dxa"/>
          </w:tcPr>
          <w:p w14:paraId="2E93F8A3" w14:textId="77777777" w:rsidR="000322FC" w:rsidRPr="00F729DC" w:rsidRDefault="000322FC" w:rsidP="00E72E2A">
            <w:pPr>
              <w:pStyle w:val="TableParagraph"/>
              <w:ind w:left="17"/>
              <w:rPr>
                <w:rFonts w:ascii="Arial" w:hAnsi="Arial" w:cs="Arial"/>
                <w:color w:val="00B050"/>
                <w:sz w:val="20"/>
                <w:szCs w:val="20"/>
              </w:rPr>
            </w:pPr>
            <w:r w:rsidRPr="00F729DC">
              <w:rPr>
                <w:rFonts w:ascii="Arial" w:hAnsi="Arial" w:cs="Arial"/>
                <w:color w:val="00B050"/>
                <w:spacing w:val="-10"/>
                <w:sz w:val="20"/>
                <w:szCs w:val="20"/>
              </w:rPr>
              <w:t>+</w:t>
            </w:r>
          </w:p>
        </w:tc>
        <w:tc>
          <w:tcPr>
            <w:tcW w:w="1324" w:type="dxa"/>
          </w:tcPr>
          <w:p w14:paraId="7DB64F64" w14:textId="77777777" w:rsidR="000322FC" w:rsidRPr="00F729DC" w:rsidRDefault="000322FC" w:rsidP="00E72E2A">
            <w:pPr>
              <w:pStyle w:val="TableParagraph"/>
              <w:ind w:left="18"/>
              <w:rPr>
                <w:rFonts w:ascii="Arial" w:hAnsi="Arial" w:cs="Arial"/>
                <w:color w:val="00B050"/>
                <w:sz w:val="20"/>
                <w:szCs w:val="20"/>
              </w:rPr>
            </w:pPr>
            <w:r w:rsidRPr="00F729DC">
              <w:rPr>
                <w:rFonts w:ascii="Arial" w:hAnsi="Arial" w:cs="Arial"/>
                <w:color w:val="00B050"/>
                <w:spacing w:val="-10"/>
                <w:sz w:val="20"/>
                <w:szCs w:val="20"/>
              </w:rPr>
              <w:t>+</w:t>
            </w:r>
          </w:p>
        </w:tc>
        <w:tc>
          <w:tcPr>
            <w:tcW w:w="1228" w:type="dxa"/>
          </w:tcPr>
          <w:p w14:paraId="5610A8C9" w14:textId="77777777" w:rsidR="000322FC" w:rsidRPr="00F729DC" w:rsidRDefault="000322FC" w:rsidP="00E72E2A">
            <w:pPr>
              <w:pStyle w:val="TableParagraph"/>
              <w:ind w:left="18" w:right="1"/>
              <w:rPr>
                <w:rFonts w:ascii="Arial" w:hAnsi="Arial" w:cs="Arial"/>
                <w:color w:val="00B050"/>
                <w:sz w:val="20"/>
                <w:szCs w:val="20"/>
              </w:rPr>
            </w:pPr>
            <w:r w:rsidRPr="00F729DC">
              <w:rPr>
                <w:rFonts w:ascii="Arial" w:hAnsi="Arial" w:cs="Arial"/>
                <w:color w:val="00B050"/>
                <w:spacing w:val="-10"/>
                <w:sz w:val="20"/>
                <w:szCs w:val="20"/>
              </w:rPr>
              <w:t>+</w:t>
            </w:r>
          </w:p>
        </w:tc>
        <w:tc>
          <w:tcPr>
            <w:tcW w:w="1442" w:type="dxa"/>
          </w:tcPr>
          <w:p w14:paraId="582811CB" w14:textId="77777777" w:rsidR="000322FC" w:rsidRPr="00F729DC" w:rsidRDefault="000322FC" w:rsidP="00E72E2A">
            <w:pPr>
              <w:pStyle w:val="TableParagraph"/>
              <w:ind w:left="56"/>
              <w:rPr>
                <w:rFonts w:ascii="Arial" w:hAnsi="Arial" w:cs="Arial"/>
                <w:color w:val="00B050"/>
                <w:sz w:val="20"/>
                <w:szCs w:val="20"/>
              </w:rPr>
            </w:pPr>
            <w:r w:rsidRPr="00F729DC">
              <w:rPr>
                <w:rFonts w:ascii="Arial" w:hAnsi="Arial" w:cs="Arial"/>
                <w:color w:val="00B050"/>
                <w:sz w:val="20"/>
                <w:szCs w:val="20"/>
              </w:rPr>
              <w:t>+</w:t>
            </w:r>
            <w:r w:rsidRPr="00F729DC">
              <w:rPr>
                <w:rFonts w:ascii="Arial" w:hAnsi="Arial" w:cs="Arial"/>
                <w:color w:val="00B050"/>
                <w:spacing w:val="-3"/>
                <w:sz w:val="20"/>
                <w:szCs w:val="20"/>
              </w:rPr>
              <w:t xml:space="preserve"> </w:t>
            </w:r>
            <w:r w:rsidRPr="00F729DC">
              <w:rPr>
                <w:rFonts w:ascii="Arial" w:hAnsi="Arial" w:cs="Arial"/>
                <w:color w:val="00B050"/>
                <w:sz w:val="20"/>
                <w:szCs w:val="20"/>
              </w:rPr>
              <w:t>(з</w:t>
            </w:r>
            <w:r w:rsidRPr="00F729DC">
              <w:rPr>
                <w:rFonts w:ascii="Arial" w:hAnsi="Arial" w:cs="Arial"/>
                <w:color w:val="00B050"/>
                <w:spacing w:val="-3"/>
                <w:sz w:val="20"/>
                <w:szCs w:val="20"/>
              </w:rPr>
              <w:t xml:space="preserve"> </w:t>
            </w:r>
            <w:r w:rsidRPr="00F729DC">
              <w:rPr>
                <w:rFonts w:ascii="Arial" w:hAnsi="Arial" w:cs="Arial"/>
                <w:color w:val="00B050"/>
                <w:sz w:val="20"/>
                <w:szCs w:val="20"/>
              </w:rPr>
              <w:t>2011</w:t>
            </w:r>
            <w:r w:rsidRPr="00F729DC">
              <w:rPr>
                <w:rFonts w:ascii="Arial" w:hAnsi="Arial" w:cs="Arial"/>
                <w:color w:val="00B050"/>
                <w:spacing w:val="-4"/>
                <w:sz w:val="20"/>
                <w:szCs w:val="20"/>
              </w:rPr>
              <w:t xml:space="preserve"> </w:t>
            </w:r>
            <w:r w:rsidRPr="00F729DC">
              <w:rPr>
                <w:rFonts w:ascii="Arial" w:hAnsi="Arial" w:cs="Arial"/>
                <w:color w:val="00B050"/>
                <w:spacing w:val="-5"/>
                <w:sz w:val="20"/>
                <w:szCs w:val="20"/>
              </w:rPr>
              <w:t>р.)</w:t>
            </w:r>
          </w:p>
        </w:tc>
      </w:tr>
      <w:tr w:rsidR="000322FC" w:rsidRPr="00F729DC" w14:paraId="5B52CC13" w14:textId="77777777" w:rsidTr="000322FC">
        <w:trPr>
          <w:trHeight w:val="297"/>
        </w:trPr>
        <w:tc>
          <w:tcPr>
            <w:tcW w:w="4242" w:type="dxa"/>
          </w:tcPr>
          <w:p w14:paraId="602D20E5" w14:textId="77777777" w:rsidR="000322FC" w:rsidRPr="00F729DC" w:rsidRDefault="000322FC" w:rsidP="00E72E2A">
            <w:pPr>
              <w:pStyle w:val="TableParagraph"/>
              <w:spacing w:line="277" w:lineRule="exact"/>
              <w:rPr>
                <w:rFonts w:ascii="Arial" w:hAnsi="Arial" w:cs="Arial"/>
                <w:color w:val="00B050"/>
                <w:sz w:val="20"/>
                <w:szCs w:val="20"/>
              </w:rPr>
            </w:pPr>
            <w:r w:rsidRPr="00F729DC">
              <w:rPr>
                <w:rFonts w:ascii="Arial" w:hAnsi="Arial" w:cs="Arial"/>
                <w:color w:val="00B050"/>
                <w:spacing w:val="-2"/>
                <w:sz w:val="20"/>
                <w:szCs w:val="20"/>
              </w:rPr>
              <w:t>Трав'яний</w:t>
            </w:r>
            <w:r w:rsidRPr="00F729DC">
              <w:rPr>
                <w:rFonts w:ascii="Arial" w:hAnsi="Arial" w:cs="Arial"/>
                <w:color w:val="00B050"/>
                <w:sz w:val="20"/>
                <w:szCs w:val="20"/>
              </w:rPr>
              <w:t xml:space="preserve"> </w:t>
            </w:r>
            <w:r w:rsidRPr="00F729DC">
              <w:rPr>
                <w:rFonts w:ascii="Arial" w:hAnsi="Arial" w:cs="Arial"/>
                <w:color w:val="00B050"/>
                <w:spacing w:val="-2"/>
                <w:sz w:val="20"/>
                <w:szCs w:val="20"/>
              </w:rPr>
              <w:t>газон</w:t>
            </w:r>
          </w:p>
        </w:tc>
        <w:tc>
          <w:tcPr>
            <w:tcW w:w="1287" w:type="dxa"/>
          </w:tcPr>
          <w:p w14:paraId="3E53EDB9" w14:textId="77777777" w:rsidR="000322FC" w:rsidRPr="00F729DC" w:rsidRDefault="000322FC" w:rsidP="00E72E2A">
            <w:pPr>
              <w:pStyle w:val="TableParagraph"/>
              <w:spacing w:line="277" w:lineRule="exact"/>
              <w:ind w:left="17"/>
              <w:rPr>
                <w:rFonts w:ascii="Arial" w:hAnsi="Arial" w:cs="Arial"/>
                <w:color w:val="00B050"/>
                <w:sz w:val="20"/>
                <w:szCs w:val="20"/>
              </w:rPr>
            </w:pPr>
            <w:r w:rsidRPr="00F729DC">
              <w:rPr>
                <w:rFonts w:ascii="Arial" w:hAnsi="Arial" w:cs="Arial"/>
                <w:color w:val="00B050"/>
                <w:spacing w:val="-10"/>
                <w:sz w:val="20"/>
                <w:szCs w:val="20"/>
              </w:rPr>
              <w:t>+</w:t>
            </w:r>
          </w:p>
        </w:tc>
        <w:tc>
          <w:tcPr>
            <w:tcW w:w="1324" w:type="dxa"/>
          </w:tcPr>
          <w:p w14:paraId="34D3A7B4" w14:textId="77777777" w:rsidR="000322FC" w:rsidRPr="00F729DC" w:rsidRDefault="000322FC" w:rsidP="00E72E2A">
            <w:pPr>
              <w:pStyle w:val="TableParagraph"/>
              <w:spacing w:line="277" w:lineRule="exact"/>
              <w:ind w:left="18"/>
              <w:rPr>
                <w:rFonts w:ascii="Arial" w:hAnsi="Arial" w:cs="Arial"/>
                <w:color w:val="00B050"/>
                <w:sz w:val="20"/>
                <w:szCs w:val="20"/>
              </w:rPr>
            </w:pPr>
            <w:r w:rsidRPr="00F729DC">
              <w:rPr>
                <w:rFonts w:ascii="Arial" w:hAnsi="Arial" w:cs="Arial"/>
                <w:color w:val="00B050"/>
                <w:spacing w:val="-10"/>
                <w:sz w:val="20"/>
                <w:szCs w:val="20"/>
              </w:rPr>
              <w:t>+</w:t>
            </w:r>
          </w:p>
        </w:tc>
        <w:tc>
          <w:tcPr>
            <w:tcW w:w="1228" w:type="dxa"/>
          </w:tcPr>
          <w:p w14:paraId="36D56188" w14:textId="77777777" w:rsidR="000322FC" w:rsidRPr="00F729DC" w:rsidRDefault="000322FC" w:rsidP="00E72E2A">
            <w:pPr>
              <w:pStyle w:val="TableParagraph"/>
              <w:spacing w:line="277" w:lineRule="exact"/>
              <w:ind w:left="18" w:right="1"/>
              <w:rPr>
                <w:rFonts w:ascii="Arial" w:hAnsi="Arial" w:cs="Arial"/>
                <w:color w:val="00B050"/>
                <w:sz w:val="20"/>
                <w:szCs w:val="20"/>
              </w:rPr>
            </w:pPr>
            <w:r w:rsidRPr="00F729DC">
              <w:rPr>
                <w:rFonts w:ascii="Arial" w:hAnsi="Arial" w:cs="Arial"/>
                <w:color w:val="00B050"/>
                <w:spacing w:val="-10"/>
                <w:sz w:val="20"/>
                <w:szCs w:val="20"/>
              </w:rPr>
              <w:t>+</w:t>
            </w:r>
          </w:p>
        </w:tc>
        <w:tc>
          <w:tcPr>
            <w:tcW w:w="1442" w:type="dxa"/>
          </w:tcPr>
          <w:p w14:paraId="330B80A3" w14:textId="77777777" w:rsidR="000322FC" w:rsidRPr="00F729DC" w:rsidRDefault="000322FC" w:rsidP="00E72E2A">
            <w:pPr>
              <w:pStyle w:val="TableParagraph"/>
              <w:spacing w:line="277" w:lineRule="exact"/>
              <w:ind w:left="21" w:right="2"/>
              <w:rPr>
                <w:rFonts w:ascii="Arial" w:hAnsi="Arial" w:cs="Arial"/>
                <w:color w:val="00B050"/>
                <w:sz w:val="20"/>
                <w:szCs w:val="20"/>
              </w:rPr>
            </w:pPr>
            <w:r w:rsidRPr="00F729DC">
              <w:rPr>
                <w:rFonts w:ascii="Arial" w:hAnsi="Arial" w:cs="Arial"/>
                <w:color w:val="00B050"/>
                <w:spacing w:val="-10"/>
                <w:sz w:val="20"/>
                <w:szCs w:val="20"/>
              </w:rPr>
              <w:t>+</w:t>
            </w:r>
          </w:p>
        </w:tc>
      </w:tr>
      <w:tr w:rsidR="000322FC" w:rsidRPr="00F729DC" w14:paraId="2158230A" w14:textId="77777777" w:rsidTr="000322FC">
        <w:trPr>
          <w:trHeight w:val="299"/>
        </w:trPr>
        <w:tc>
          <w:tcPr>
            <w:tcW w:w="4242" w:type="dxa"/>
          </w:tcPr>
          <w:p w14:paraId="126BCD19" w14:textId="77777777" w:rsidR="000322FC" w:rsidRPr="00F729DC" w:rsidRDefault="000322FC" w:rsidP="00E72E2A">
            <w:pPr>
              <w:pStyle w:val="TableParagraph"/>
              <w:rPr>
                <w:rFonts w:ascii="Arial" w:hAnsi="Arial" w:cs="Arial"/>
                <w:color w:val="00B050"/>
                <w:sz w:val="20"/>
                <w:szCs w:val="20"/>
              </w:rPr>
            </w:pPr>
            <w:r w:rsidRPr="00F729DC">
              <w:rPr>
                <w:rFonts w:ascii="Arial" w:hAnsi="Arial" w:cs="Arial"/>
                <w:color w:val="00B050"/>
                <w:spacing w:val="-2"/>
                <w:sz w:val="20"/>
                <w:szCs w:val="20"/>
              </w:rPr>
              <w:t>Покриття</w:t>
            </w:r>
          </w:p>
        </w:tc>
        <w:tc>
          <w:tcPr>
            <w:tcW w:w="1287" w:type="dxa"/>
          </w:tcPr>
          <w:p w14:paraId="4CA7E38A" w14:textId="77777777" w:rsidR="000322FC" w:rsidRPr="00F729DC" w:rsidRDefault="000322FC" w:rsidP="00E72E2A">
            <w:pPr>
              <w:pStyle w:val="TableParagraph"/>
              <w:ind w:left="17" w:right="2"/>
              <w:rPr>
                <w:rFonts w:ascii="Arial" w:hAnsi="Arial" w:cs="Arial"/>
                <w:color w:val="00B050"/>
                <w:sz w:val="20"/>
                <w:szCs w:val="20"/>
              </w:rPr>
            </w:pPr>
            <w:r w:rsidRPr="00F729DC">
              <w:rPr>
                <w:rFonts w:ascii="Arial" w:hAnsi="Arial" w:cs="Arial"/>
                <w:color w:val="00B050"/>
                <w:spacing w:val="-10"/>
                <w:sz w:val="20"/>
                <w:szCs w:val="20"/>
              </w:rPr>
              <w:t>-</w:t>
            </w:r>
          </w:p>
        </w:tc>
        <w:tc>
          <w:tcPr>
            <w:tcW w:w="1324" w:type="dxa"/>
          </w:tcPr>
          <w:p w14:paraId="5FD10C75" w14:textId="77777777" w:rsidR="000322FC" w:rsidRPr="00F729DC" w:rsidRDefault="000322FC" w:rsidP="00E72E2A">
            <w:pPr>
              <w:pStyle w:val="TableParagraph"/>
              <w:ind w:left="18" w:right="2"/>
              <w:rPr>
                <w:rFonts w:ascii="Arial" w:hAnsi="Arial" w:cs="Arial"/>
                <w:color w:val="00B050"/>
                <w:sz w:val="20"/>
                <w:szCs w:val="20"/>
              </w:rPr>
            </w:pPr>
            <w:r w:rsidRPr="00F729DC">
              <w:rPr>
                <w:rFonts w:ascii="Arial" w:hAnsi="Arial" w:cs="Arial"/>
                <w:color w:val="00B050"/>
                <w:spacing w:val="-10"/>
                <w:sz w:val="20"/>
                <w:szCs w:val="20"/>
              </w:rPr>
              <w:t>-</w:t>
            </w:r>
          </w:p>
        </w:tc>
        <w:tc>
          <w:tcPr>
            <w:tcW w:w="1228" w:type="dxa"/>
          </w:tcPr>
          <w:p w14:paraId="71D7D0D9" w14:textId="77777777" w:rsidR="000322FC" w:rsidRPr="00F729DC" w:rsidRDefault="000322FC" w:rsidP="00E72E2A">
            <w:pPr>
              <w:pStyle w:val="TableParagraph"/>
              <w:ind w:left="18" w:right="1"/>
              <w:rPr>
                <w:rFonts w:ascii="Arial" w:hAnsi="Arial" w:cs="Arial"/>
                <w:color w:val="00B050"/>
                <w:sz w:val="20"/>
                <w:szCs w:val="20"/>
              </w:rPr>
            </w:pPr>
            <w:r w:rsidRPr="00F729DC">
              <w:rPr>
                <w:rFonts w:ascii="Arial" w:hAnsi="Arial" w:cs="Arial"/>
                <w:color w:val="00B050"/>
                <w:spacing w:val="-10"/>
                <w:sz w:val="20"/>
                <w:szCs w:val="20"/>
              </w:rPr>
              <w:t>+</w:t>
            </w:r>
          </w:p>
        </w:tc>
        <w:tc>
          <w:tcPr>
            <w:tcW w:w="1442" w:type="dxa"/>
          </w:tcPr>
          <w:p w14:paraId="7F7407B2" w14:textId="77777777" w:rsidR="000322FC" w:rsidRPr="00F729DC" w:rsidRDefault="000322FC" w:rsidP="00E72E2A">
            <w:pPr>
              <w:pStyle w:val="TableParagraph"/>
              <w:ind w:left="21" w:right="2"/>
              <w:rPr>
                <w:rFonts w:ascii="Arial" w:hAnsi="Arial" w:cs="Arial"/>
                <w:color w:val="00B050"/>
                <w:sz w:val="20"/>
                <w:szCs w:val="20"/>
              </w:rPr>
            </w:pPr>
            <w:r w:rsidRPr="00F729DC">
              <w:rPr>
                <w:rFonts w:ascii="Arial" w:hAnsi="Arial" w:cs="Arial"/>
                <w:color w:val="00B050"/>
                <w:spacing w:val="-10"/>
                <w:sz w:val="20"/>
                <w:szCs w:val="20"/>
              </w:rPr>
              <w:t>+</w:t>
            </w:r>
          </w:p>
        </w:tc>
      </w:tr>
      <w:tr w:rsidR="000322FC" w:rsidRPr="00F729DC" w14:paraId="69853271" w14:textId="77777777" w:rsidTr="000322FC">
        <w:trPr>
          <w:trHeight w:val="299"/>
        </w:trPr>
        <w:tc>
          <w:tcPr>
            <w:tcW w:w="9523" w:type="dxa"/>
            <w:gridSpan w:val="5"/>
          </w:tcPr>
          <w:p w14:paraId="4D44F559" w14:textId="77777777" w:rsidR="000322FC" w:rsidRPr="00F729DC" w:rsidRDefault="000322FC" w:rsidP="00E72E2A">
            <w:pPr>
              <w:pStyle w:val="TableParagraph"/>
              <w:spacing w:before="1" w:line="278" w:lineRule="exact"/>
              <w:ind w:left="18"/>
              <w:rPr>
                <w:rFonts w:ascii="Arial" w:hAnsi="Arial" w:cs="Arial"/>
                <w:b/>
                <w:color w:val="00B050"/>
                <w:sz w:val="20"/>
                <w:szCs w:val="20"/>
              </w:rPr>
            </w:pPr>
            <w:r w:rsidRPr="00F729DC">
              <w:rPr>
                <w:rFonts w:ascii="Arial" w:hAnsi="Arial" w:cs="Arial"/>
                <w:b/>
                <w:color w:val="00B050"/>
                <w:sz w:val="20"/>
                <w:szCs w:val="20"/>
              </w:rPr>
              <w:t>Допоміжні</w:t>
            </w:r>
            <w:r w:rsidRPr="00F729DC">
              <w:rPr>
                <w:rFonts w:ascii="Arial" w:hAnsi="Arial" w:cs="Arial"/>
                <w:b/>
                <w:color w:val="00B050"/>
                <w:spacing w:val="-12"/>
                <w:sz w:val="20"/>
                <w:szCs w:val="20"/>
              </w:rPr>
              <w:t xml:space="preserve"> </w:t>
            </w:r>
            <w:r w:rsidRPr="00F729DC">
              <w:rPr>
                <w:rFonts w:ascii="Arial" w:hAnsi="Arial" w:cs="Arial"/>
                <w:b/>
                <w:color w:val="00B050"/>
                <w:spacing w:val="-2"/>
                <w:sz w:val="20"/>
                <w:szCs w:val="20"/>
              </w:rPr>
              <w:t>приміщення</w:t>
            </w:r>
          </w:p>
        </w:tc>
      </w:tr>
      <w:tr w:rsidR="000322FC" w:rsidRPr="00F729DC" w14:paraId="7A05582A" w14:textId="77777777" w:rsidTr="000322FC">
        <w:trPr>
          <w:trHeight w:val="299"/>
        </w:trPr>
        <w:tc>
          <w:tcPr>
            <w:tcW w:w="4242" w:type="dxa"/>
          </w:tcPr>
          <w:p w14:paraId="35ED1475" w14:textId="77777777" w:rsidR="000322FC" w:rsidRPr="00F729DC" w:rsidRDefault="000322FC" w:rsidP="00E72E2A">
            <w:pPr>
              <w:pStyle w:val="TableParagraph"/>
              <w:rPr>
                <w:rFonts w:ascii="Arial" w:hAnsi="Arial" w:cs="Arial"/>
                <w:color w:val="00B050"/>
                <w:sz w:val="20"/>
                <w:szCs w:val="20"/>
              </w:rPr>
            </w:pPr>
            <w:r w:rsidRPr="00F729DC">
              <w:rPr>
                <w:rFonts w:ascii="Arial" w:hAnsi="Arial" w:cs="Arial"/>
                <w:color w:val="00B050"/>
                <w:sz w:val="20"/>
                <w:szCs w:val="20"/>
              </w:rPr>
              <w:t>Роздягальня</w:t>
            </w:r>
            <w:r w:rsidRPr="00F729DC">
              <w:rPr>
                <w:rFonts w:ascii="Arial" w:hAnsi="Arial" w:cs="Arial"/>
                <w:color w:val="00B050"/>
                <w:spacing w:val="-11"/>
                <w:sz w:val="20"/>
                <w:szCs w:val="20"/>
              </w:rPr>
              <w:t xml:space="preserve"> </w:t>
            </w:r>
            <w:r w:rsidRPr="00F729DC">
              <w:rPr>
                <w:rFonts w:ascii="Arial" w:hAnsi="Arial" w:cs="Arial"/>
                <w:color w:val="00B050"/>
                <w:sz w:val="20"/>
                <w:szCs w:val="20"/>
              </w:rPr>
              <w:t>для</w:t>
            </w:r>
            <w:r w:rsidRPr="00F729DC">
              <w:rPr>
                <w:rFonts w:ascii="Arial" w:hAnsi="Arial" w:cs="Arial"/>
                <w:color w:val="00B050"/>
                <w:spacing w:val="-8"/>
                <w:sz w:val="20"/>
                <w:szCs w:val="20"/>
              </w:rPr>
              <w:t xml:space="preserve"> </w:t>
            </w:r>
            <w:r w:rsidRPr="00F729DC">
              <w:rPr>
                <w:rFonts w:ascii="Arial" w:hAnsi="Arial" w:cs="Arial"/>
                <w:color w:val="00B050"/>
                <w:spacing w:val="-2"/>
                <w:sz w:val="20"/>
                <w:szCs w:val="20"/>
              </w:rPr>
              <w:t>команд</w:t>
            </w:r>
          </w:p>
        </w:tc>
        <w:tc>
          <w:tcPr>
            <w:tcW w:w="1287" w:type="dxa"/>
          </w:tcPr>
          <w:p w14:paraId="6336AC8F" w14:textId="77777777" w:rsidR="000322FC" w:rsidRPr="00F729DC" w:rsidRDefault="000322FC" w:rsidP="00E72E2A">
            <w:pPr>
              <w:pStyle w:val="TableParagraph"/>
              <w:ind w:left="17" w:right="3"/>
              <w:rPr>
                <w:rFonts w:ascii="Arial" w:hAnsi="Arial" w:cs="Arial"/>
                <w:color w:val="00B050"/>
                <w:sz w:val="20"/>
                <w:szCs w:val="20"/>
              </w:rPr>
            </w:pPr>
            <w:r w:rsidRPr="00F729DC">
              <w:rPr>
                <w:rFonts w:ascii="Arial" w:hAnsi="Arial" w:cs="Arial"/>
                <w:color w:val="00B050"/>
                <w:sz w:val="20"/>
                <w:szCs w:val="20"/>
              </w:rPr>
              <w:t>2×100</w:t>
            </w:r>
            <w:r w:rsidRPr="00F729DC">
              <w:rPr>
                <w:rFonts w:ascii="Arial" w:hAnsi="Arial" w:cs="Arial"/>
                <w:color w:val="00B050"/>
                <w:spacing w:val="-8"/>
                <w:sz w:val="20"/>
                <w:szCs w:val="20"/>
              </w:rPr>
              <w:t xml:space="preserve"> </w:t>
            </w:r>
            <w:r w:rsidRPr="00F729DC">
              <w:rPr>
                <w:rFonts w:ascii="Arial" w:hAnsi="Arial" w:cs="Arial"/>
                <w:color w:val="00B050"/>
                <w:spacing w:val="-5"/>
                <w:sz w:val="20"/>
                <w:szCs w:val="20"/>
              </w:rPr>
              <w:t>м</w:t>
            </w:r>
            <w:r w:rsidRPr="00F729DC">
              <w:rPr>
                <w:rFonts w:ascii="Arial" w:hAnsi="Arial" w:cs="Arial"/>
                <w:color w:val="00B050"/>
                <w:spacing w:val="-5"/>
                <w:sz w:val="20"/>
                <w:szCs w:val="20"/>
                <w:vertAlign w:val="superscript"/>
              </w:rPr>
              <w:t>2</w:t>
            </w:r>
          </w:p>
        </w:tc>
        <w:tc>
          <w:tcPr>
            <w:tcW w:w="1324" w:type="dxa"/>
          </w:tcPr>
          <w:p w14:paraId="4386E4E8" w14:textId="77777777" w:rsidR="000322FC" w:rsidRPr="00F729DC" w:rsidRDefault="000322FC" w:rsidP="00E72E2A">
            <w:pPr>
              <w:pStyle w:val="TableParagraph"/>
              <w:ind w:left="18" w:right="3"/>
              <w:rPr>
                <w:rFonts w:ascii="Arial" w:hAnsi="Arial" w:cs="Arial"/>
                <w:color w:val="00B050"/>
                <w:sz w:val="20"/>
                <w:szCs w:val="20"/>
              </w:rPr>
            </w:pPr>
            <w:r w:rsidRPr="00F729DC">
              <w:rPr>
                <w:rFonts w:ascii="Arial" w:hAnsi="Arial" w:cs="Arial"/>
                <w:color w:val="00B050"/>
                <w:sz w:val="20"/>
                <w:szCs w:val="20"/>
              </w:rPr>
              <w:t>2×100</w:t>
            </w:r>
            <w:r w:rsidRPr="00F729DC">
              <w:rPr>
                <w:rFonts w:ascii="Arial" w:hAnsi="Arial" w:cs="Arial"/>
                <w:color w:val="00B050"/>
                <w:spacing w:val="-8"/>
                <w:sz w:val="20"/>
                <w:szCs w:val="20"/>
              </w:rPr>
              <w:t xml:space="preserve"> </w:t>
            </w:r>
            <w:r w:rsidRPr="00F729DC">
              <w:rPr>
                <w:rFonts w:ascii="Arial" w:hAnsi="Arial" w:cs="Arial"/>
                <w:color w:val="00B050"/>
                <w:spacing w:val="-5"/>
                <w:sz w:val="20"/>
                <w:szCs w:val="20"/>
              </w:rPr>
              <w:t>м</w:t>
            </w:r>
            <w:r w:rsidRPr="00F729DC">
              <w:rPr>
                <w:rFonts w:ascii="Arial" w:hAnsi="Arial" w:cs="Arial"/>
                <w:color w:val="00B050"/>
                <w:spacing w:val="-5"/>
                <w:sz w:val="20"/>
                <w:szCs w:val="20"/>
                <w:vertAlign w:val="superscript"/>
              </w:rPr>
              <w:t>2</w:t>
            </w:r>
          </w:p>
        </w:tc>
        <w:tc>
          <w:tcPr>
            <w:tcW w:w="1228" w:type="dxa"/>
          </w:tcPr>
          <w:p w14:paraId="290874E5" w14:textId="77777777" w:rsidR="000322FC" w:rsidRPr="00F729DC" w:rsidRDefault="000322FC" w:rsidP="00E72E2A">
            <w:pPr>
              <w:pStyle w:val="TableParagraph"/>
              <w:ind w:left="18" w:right="4"/>
              <w:rPr>
                <w:rFonts w:ascii="Arial" w:hAnsi="Arial" w:cs="Arial"/>
                <w:color w:val="00B050"/>
                <w:sz w:val="20"/>
                <w:szCs w:val="20"/>
              </w:rPr>
            </w:pPr>
            <w:r w:rsidRPr="00F729DC">
              <w:rPr>
                <w:rFonts w:ascii="Arial" w:hAnsi="Arial" w:cs="Arial"/>
                <w:color w:val="00B050"/>
                <w:sz w:val="20"/>
                <w:szCs w:val="20"/>
              </w:rPr>
              <w:t>2×50</w:t>
            </w:r>
            <w:r w:rsidRPr="00F729DC">
              <w:rPr>
                <w:rFonts w:ascii="Arial" w:hAnsi="Arial" w:cs="Arial"/>
                <w:color w:val="00B050"/>
                <w:spacing w:val="-7"/>
                <w:sz w:val="20"/>
                <w:szCs w:val="20"/>
              </w:rPr>
              <w:t xml:space="preserve"> </w:t>
            </w:r>
            <w:r w:rsidRPr="00F729DC">
              <w:rPr>
                <w:rFonts w:ascii="Arial" w:hAnsi="Arial" w:cs="Arial"/>
                <w:color w:val="00B050"/>
                <w:spacing w:val="-5"/>
                <w:sz w:val="20"/>
                <w:szCs w:val="20"/>
              </w:rPr>
              <w:t>м</w:t>
            </w:r>
            <w:r w:rsidRPr="00F729DC">
              <w:rPr>
                <w:rFonts w:ascii="Arial" w:hAnsi="Arial" w:cs="Arial"/>
                <w:color w:val="00B050"/>
                <w:spacing w:val="-5"/>
                <w:sz w:val="20"/>
                <w:szCs w:val="20"/>
                <w:vertAlign w:val="superscript"/>
              </w:rPr>
              <w:t>2</w:t>
            </w:r>
          </w:p>
        </w:tc>
        <w:tc>
          <w:tcPr>
            <w:tcW w:w="1442" w:type="dxa"/>
          </w:tcPr>
          <w:p w14:paraId="44793C26" w14:textId="77777777" w:rsidR="000322FC" w:rsidRPr="00F729DC" w:rsidRDefault="000322FC" w:rsidP="00E72E2A">
            <w:pPr>
              <w:pStyle w:val="TableParagraph"/>
              <w:ind w:left="265"/>
              <w:rPr>
                <w:rFonts w:ascii="Arial" w:hAnsi="Arial" w:cs="Arial"/>
                <w:color w:val="00B050"/>
                <w:sz w:val="20"/>
                <w:szCs w:val="20"/>
              </w:rPr>
            </w:pPr>
            <w:r w:rsidRPr="00F729DC">
              <w:rPr>
                <w:rFonts w:ascii="Arial" w:hAnsi="Arial" w:cs="Arial"/>
                <w:color w:val="00B050"/>
                <w:sz w:val="20"/>
                <w:szCs w:val="20"/>
              </w:rPr>
              <w:t>2×25</w:t>
            </w:r>
            <w:r w:rsidRPr="00F729DC">
              <w:rPr>
                <w:rFonts w:ascii="Arial" w:hAnsi="Arial" w:cs="Arial"/>
                <w:color w:val="00B050"/>
                <w:spacing w:val="58"/>
                <w:sz w:val="20"/>
                <w:szCs w:val="20"/>
              </w:rPr>
              <w:t xml:space="preserve"> </w:t>
            </w:r>
            <w:r w:rsidRPr="00F729DC">
              <w:rPr>
                <w:rFonts w:ascii="Arial" w:hAnsi="Arial" w:cs="Arial"/>
                <w:color w:val="00B050"/>
                <w:spacing w:val="-5"/>
                <w:sz w:val="20"/>
                <w:szCs w:val="20"/>
              </w:rPr>
              <w:t>м</w:t>
            </w:r>
            <w:r w:rsidRPr="00F729DC">
              <w:rPr>
                <w:rFonts w:ascii="Arial" w:hAnsi="Arial" w:cs="Arial"/>
                <w:color w:val="00B050"/>
                <w:spacing w:val="-5"/>
                <w:sz w:val="20"/>
                <w:szCs w:val="20"/>
                <w:vertAlign w:val="superscript"/>
              </w:rPr>
              <w:t>2</w:t>
            </w:r>
          </w:p>
        </w:tc>
      </w:tr>
      <w:tr w:rsidR="000322FC" w:rsidRPr="00F729DC" w14:paraId="567C9FAE" w14:textId="77777777" w:rsidTr="000322FC">
        <w:trPr>
          <w:trHeight w:val="299"/>
        </w:trPr>
        <w:tc>
          <w:tcPr>
            <w:tcW w:w="4242" w:type="dxa"/>
          </w:tcPr>
          <w:p w14:paraId="3A1445B5" w14:textId="77777777" w:rsidR="000322FC" w:rsidRPr="00F729DC" w:rsidRDefault="000322FC" w:rsidP="00E72E2A">
            <w:pPr>
              <w:pStyle w:val="TableParagraph"/>
              <w:rPr>
                <w:rFonts w:ascii="Arial" w:hAnsi="Arial" w:cs="Arial"/>
                <w:color w:val="00B050"/>
                <w:sz w:val="20"/>
                <w:szCs w:val="20"/>
              </w:rPr>
            </w:pPr>
            <w:r w:rsidRPr="00F729DC">
              <w:rPr>
                <w:rFonts w:ascii="Arial" w:hAnsi="Arial" w:cs="Arial"/>
                <w:color w:val="00B050"/>
                <w:spacing w:val="-2"/>
                <w:sz w:val="20"/>
                <w:szCs w:val="20"/>
              </w:rPr>
              <w:t>Масажна</w:t>
            </w:r>
          </w:p>
        </w:tc>
        <w:tc>
          <w:tcPr>
            <w:tcW w:w="1287" w:type="dxa"/>
          </w:tcPr>
          <w:p w14:paraId="36C313BC" w14:textId="77777777" w:rsidR="000322FC" w:rsidRPr="00F729DC" w:rsidRDefault="000322FC" w:rsidP="00E72E2A">
            <w:pPr>
              <w:pStyle w:val="TableParagraph"/>
              <w:ind w:left="17" w:right="3"/>
              <w:rPr>
                <w:rFonts w:ascii="Arial" w:hAnsi="Arial" w:cs="Arial"/>
                <w:color w:val="00B050"/>
                <w:sz w:val="20"/>
                <w:szCs w:val="20"/>
              </w:rPr>
            </w:pPr>
            <w:r w:rsidRPr="00F729DC">
              <w:rPr>
                <w:rFonts w:ascii="Arial" w:hAnsi="Arial" w:cs="Arial"/>
                <w:color w:val="00B050"/>
                <w:sz w:val="20"/>
                <w:szCs w:val="20"/>
              </w:rPr>
              <w:t>1×16</w:t>
            </w:r>
            <w:r w:rsidRPr="00F729DC">
              <w:rPr>
                <w:rFonts w:ascii="Arial" w:hAnsi="Arial" w:cs="Arial"/>
                <w:color w:val="00B050"/>
                <w:spacing w:val="-7"/>
                <w:sz w:val="20"/>
                <w:szCs w:val="20"/>
              </w:rPr>
              <w:t xml:space="preserve"> </w:t>
            </w:r>
            <w:r w:rsidRPr="00F729DC">
              <w:rPr>
                <w:rFonts w:ascii="Arial" w:hAnsi="Arial" w:cs="Arial"/>
                <w:color w:val="00B050"/>
                <w:spacing w:val="-5"/>
                <w:sz w:val="20"/>
                <w:szCs w:val="20"/>
              </w:rPr>
              <w:t>м</w:t>
            </w:r>
            <w:r w:rsidRPr="00F729DC">
              <w:rPr>
                <w:rFonts w:ascii="Arial" w:hAnsi="Arial" w:cs="Arial"/>
                <w:color w:val="00B050"/>
                <w:spacing w:val="-5"/>
                <w:sz w:val="20"/>
                <w:szCs w:val="20"/>
                <w:vertAlign w:val="superscript"/>
              </w:rPr>
              <w:t>2</w:t>
            </w:r>
          </w:p>
        </w:tc>
        <w:tc>
          <w:tcPr>
            <w:tcW w:w="1324" w:type="dxa"/>
          </w:tcPr>
          <w:p w14:paraId="74D8EB1C" w14:textId="77777777" w:rsidR="000322FC" w:rsidRPr="00F729DC" w:rsidRDefault="000322FC" w:rsidP="00E72E2A">
            <w:pPr>
              <w:pStyle w:val="TableParagraph"/>
              <w:ind w:left="18" w:right="3"/>
              <w:rPr>
                <w:rFonts w:ascii="Arial" w:hAnsi="Arial" w:cs="Arial"/>
                <w:color w:val="00B050"/>
                <w:sz w:val="20"/>
                <w:szCs w:val="20"/>
              </w:rPr>
            </w:pPr>
            <w:r w:rsidRPr="00F729DC">
              <w:rPr>
                <w:rFonts w:ascii="Arial" w:hAnsi="Arial" w:cs="Arial"/>
                <w:color w:val="00B050"/>
                <w:sz w:val="20"/>
                <w:szCs w:val="20"/>
              </w:rPr>
              <w:t>1×16</w:t>
            </w:r>
            <w:r w:rsidRPr="00F729DC">
              <w:rPr>
                <w:rFonts w:ascii="Arial" w:hAnsi="Arial" w:cs="Arial"/>
                <w:color w:val="00B050"/>
                <w:spacing w:val="-7"/>
                <w:sz w:val="20"/>
                <w:szCs w:val="20"/>
              </w:rPr>
              <w:t xml:space="preserve"> </w:t>
            </w:r>
            <w:r w:rsidRPr="00F729DC">
              <w:rPr>
                <w:rFonts w:ascii="Arial" w:hAnsi="Arial" w:cs="Arial"/>
                <w:color w:val="00B050"/>
                <w:spacing w:val="-5"/>
                <w:sz w:val="20"/>
                <w:szCs w:val="20"/>
              </w:rPr>
              <w:t>м</w:t>
            </w:r>
            <w:r w:rsidRPr="00F729DC">
              <w:rPr>
                <w:rFonts w:ascii="Arial" w:hAnsi="Arial" w:cs="Arial"/>
                <w:color w:val="00B050"/>
                <w:spacing w:val="-5"/>
                <w:sz w:val="20"/>
                <w:szCs w:val="20"/>
                <w:vertAlign w:val="superscript"/>
              </w:rPr>
              <w:t>2</w:t>
            </w:r>
          </w:p>
        </w:tc>
        <w:tc>
          <w:tcPr>
            <w:tcW w:w="1228" w:type="dxa"/>
          </w:tcPr>
          <w:p w14:paraId="40C08CE1" w14:textId="77777777" w:rsidR="000322FC" w:rsidRPr="00F729DC" w:rsidRDefault="000322FC" w:rsidP="00E72E2A">
            <w:pPr>
              <w:pStyle w:val="TableParagraph"/>
              <w:ind w:left="18" w:right="4"/>
              <w:rPr>
                <w:rFonts w:ascii="Arial" w:hAnsi="Arial" w:cs="Arial"/>
                <w:color w:val="00B050"/>
                <w:sz w:val="20"/>
                <w:szCs w:val="20"/>
              </w:rPr>
            </w:pPr>
            <w:r w:rsidRPr="00F729DC">
              <w:rPr>
                <w:rFonts w:ascii="Arial" w:hAnsi="Arial" w:cs="Arial"/>
                <w:color w:val="00B050"/>
                <w:sz w:val="20"/>
                <w:szCs w:val="20"/>
              </w:rPr>
              <w:t>1×16</w:t>
            </w:r>
            <w:r w:rsidRPr="00F729DC">
              <w:rPr>
                <w:rFonts w:ascii="Arial" w:hAnsi="Arial" w:cs="Arial"/>
                <w:color w:val="00B050"/>
                <w:spacing w:val="-7"/>
                <w:sz w:val="20"/>
                <w:szCs w:val="20"/>
              </w:rPr>
              <w:t xml:space="preserve"> </w:t>
            </w:r>
            <w:r w:rsidRPr="00F729DC">
              <w:rPr>
                <w:rFonts w:ascii="Arial" w:hAnsi="Arial" w:cs="Arial"/>
                <w:color w:val="00B050"/>
                <w:spacing w:val="-5"/>
                <w:sz w:val="20"/>
                <w:szCs w:val="20"/>
              </w:rPr>
              <w:t>м</w:t>
            </w:r>
            <w:r w:rsidRPr="00F729DC">
              <w:rPr>
                <w:rFonts w:ascii="Arial" w:hAnsi="Arial" w:cs="Arial"/>
                <w:color w:val="00B050"/>
                <w:spacing w:val="-5"/>
                <w:sz w:val="20"/>
                <w:szCs w:val="20"/>
                <w:vertAlign w:val="superscript"/>
              </w:rPr>
              <w:t>2</w:t>
            </w:r>
          </w:p>
        </w:tc>
        <w:tc>
          <w:tcPr>
            <w:tcW w:w="1442" w:type="dxa"/>
          </w:tcPr>
          <w:p w14:paraId="35E96962" w14:textId="77777777" w:rsidR="000322FC" w:rsidRPr="00F729DC" w:rsidRDefault="000322FC" w:rsidP="00E72E2A">
            <w:pPr>
              <w:pStyle w:val="TableParagraph"/>
              <w:ind w:left="21"/>
              <w:rPr>
                <w:rFonts w:ascii="Arial" w:hAnsi="Arial" w:cs="Arial"/>
                <w:color w:val="00B050"/>
                <w:sz w:val="20"/>
                <w:szCs w:val="20"/>
              </w:rPr>
            </w:pPr>
            <w:r w:rsidRPr="00F729DC">
              <w:rPr>
                <w:rFonts w:ascii="Arial" w:hAnsi="Arial" w:cs="Arial"/>
                <w:color w:val="00B050"/>
                <w:spacing w:val="-10"/>
                <w:sz w:val="20"/>
                <w:szCs w:val="20"/>
              </w:rPr>
              <w:t>-</w:t>
            </w:r>
          </w:p>
        </w:tc>
      </w:tr>
      <w:tr w:rsidR="000322FC" w:rsidRPr="00F729DC" w14:paraId="617EC2AB" w14:textId="77777777" w:rsidTr="000322FC">
        <w:trPr>
          <w:trHeight w:val="299"/>
        </w:trPr>
        <w:tc>
          <w:tcPr>
            <w:tcW w:w="4242" w:type="dxa"/>
          </w:tcPr>
          <w:p w14:paraId="0606B034" w14:textId="77777777" w:rsidR="000322FC" w:rsidRPr="00F729DC" w:rsidRDefault="000322FC" w:rsidP="00E72E2A">
            <w:pPr>
              <w:pStyle w:val="TableParagraph"/>
              <w:rPr>
                <w:rFonts w:ascii="Arial" w:hAnsi="Arial" w:cs="Arial"/>
                <w:color w:val="00B050"/>
                <w:sz w:val="20"/>
                <w:szCs w:val="20"/>
              </w:rPr>
            </w:pPr>
            <w:r w:rsidRPr="00F729DC">
              <w:rPr>
                <w:rFonts w:ascii="Arial" w:hAnsi="Arial" w:cs="Arial"/>
                <w:color w:val="00B050"/>
                <w:spacing w:val="-2"/>
                <w:sz w:val="20"/>
                <w:szCs w:val="20"/>
              </w:rPr>
              <w:t>Медкабінет</w:t>
            </w:r>
          </w:p>
        </w:tc>
        <w:tc>
          <w:tcPr>
            <w:tcW w:w="1287" w:type="dxa"/>
          </w:tcPr>
          <w:p w14:paraId="49A27423" w14:textId="77777777" w:rsidR="000322FC" w:rsidRPr="00F729DC" w:rsidRDefault="000322FC" w:rsidP="00E72E2A">
            <w:pPr>
              <w:pStyle w:val="TableParagraph"/>
              <w:ind w:left="17" w:right="1"/>
              <w:rPr>
                <w:rFonts w:ascii="Arial" w:hAnsi="Arial" w:cs="Arial"/>
                <w:color w:val="00B050"/>
                <w:sz w:val="20"/>
                <w:szCs w:val="20"/>
              </w:rPr>
            </w:pPr>
            <w:r w:rsidRPr="00F729DC">
              <w:rPr>
                <w:rFonts w:ascii="Arial" w:hAnsi="Arial" w:cs="Arial"/>
                <w:color w:val="00B050"/>
                <w:sz w:val="20"/>
                <w:szCs w:val="20"/>
              </w:rPr>
              <w:t>24</w:t>
            </w:r>
            <w:r w:rsidRPr="00F729DC">
              <w:rPr>
                <w:rFonts w:ascii="Arial" w:hAnsi="Arial" w:cs="Arial"/>
                <w:color w:val="00B050"/>
                <w:spacing w:val="-4"/>
                <w:sz w:val="20"/>
                <w:szCs w:val="20"/>
              </w:rPr>
              <w:t xml:space="preserve"> </w:t>
            </w:r>
            <w:r w:rsidRPr="00F729DC">
              <w:rPr>
                <w:rFonts w:ascii="Arial" w:hAnsi="Arial" w:cs="Arial"/>
                <w:color w:val="00B050"/>
                <w:spacing w:val="-5"/>
                <w:sz w:val="20"/>
                <w:szCs w:val="20"/>
              </w:rPr>
              <w:t>м</w:t>
            </w:r>
            <w:r w:rsidRPr="00F729DC">
              <w:rPr>
                <w:rFonts w:ascii="Arial" w:hAnsi="Arial" w:cs="Arial"/>
                <w:color w:val="00B050"/>
                <w:spacing w:val="-5"/>
                <w:sz w:val="20"/>
                <w:szCs w:val="20"/>
                <w:vertAlign w:val="superscript"/>
              </w:rPr>
              <w:t>2</w:t>
            </w:r>
          </w:p>
        </w:tc>
        <w:tc>
          <w:tcPr>
            <w:tcW w:w="1324" w:type="dxa"/>
          </w:tcPr>
          <w:p w14:paraId="784E33DC" w14:textId="77777777" w:rsidR="000322FC" w:rsidRPr="00F729DC" w:rsidRDefault="000322FC" w:rsidP="00E72E2A">
            <w:pPr>
              <w:pStyle w:val="TableParagraph"/>
              <w:ind w:left="18" w:right="1"/>
              <w:rPr>
                <w:rFonts w:ascii="Arial" w:hAnsi="Arial" w:cs="Arial"/>
                <w:color w:val="00B050"/>
                <w:sz w:val="20"/>
                <w:szCs w:val="20"/>
              </w:rPr>
            </w:pPr>
            <w:r w:rsidRPr="00F729DC">
              <w:rPr>
                <w:rFonts w:ascii="Arial" w:hAnsi="Arial" w:cs="Arial"/>
                <w:color w:val="00B050"/>
                <w:sz w:val="20"/>
                <w:szCs w:val="20"/>
              </w:rPr>
              <w:t>24</w:t>
            </w:r>
            <w:r w:rsidRPr="00F729DC">
              <w:rPr>
                <w:rFonts w:ascii="Arial" w:hAnsi="Arial" w:cs="Arial"/>
                <w:color w:val="00B050"/>
                <w:spacing w:val="-4"/>
                <w:sz w:val="20"/>
                <w:szCs w:val="20"/>
              </w:rPr>
              <w:t xml:space="preserve"> </w:t>
            </w:r>
            <w:r w:rsidRPr="00F729DC">
              <w:rPr>
                <w:rFonts w:ascii="Arial" w:hAnsi="Arial" w:cs="Arial"/>
                <w:color w:val="00B050"/>
                <w:spacing w:val="-5"/>
                <w:sz w:val="20"/>
                <w:szCs w:val="20"/>
              </w:rPr>
              <w:t>м</w:t>
            </w:r>
            <w:r w:rsidRPr="00F729DC">
              <w:rPr>
                <w:rFonts w:ascii="Arial" w:hAnsi="Arial" w:cs="Arial"/>
                <w:color w:val="00B050"/>
                <w:spacing w:val="-5"/>
                <w:sz w:val="20"/>
                <w:szCs w:val="20"/>
                <w:vertAlign w:val="superscript"/>
              </w:rPr>
              <w:t>2</w:t>
            </w:r>
          </w:p>
        </w:tc>
        <w:tc>
          <w:tcPr>
            <w:tcW w:w="1228" w:type="dxa"/>
          </w:tcPr>
          <w:p w14:paraId="6B287442" w14:textId="77777777" w:rsidR="000322FC" w:rsidRPr="00F729DC" w:rsidRDefault="000322FC" w:rsidP="00E72E2A">
            <w:pPr>
              <w:pStyle w:val="TableParagraph"/>
              <w:ind w:left="18" w:right="2"/>
              <w:rPr>
                <w:rFonts w:ascii="Arial" w:hAnsi="Arial" w:cs="Arial"/>
                <w:color w:val="00B050"/>
                <w:sz w:val="20"/>
                <w:szCs w:val="20"/>
              </w:rPr>
            </w:pPr>
            <w:r w:rsidRPr="00F729DC">
              <w:rPr>
                <w:rFonts w:ascii="Arial" w:hAnsi="Arial" w:cs="Arial"/>
                <w:color w:val="00B050"/>
                <w:sz w:val="20"/>
                <w:szCs w:val="20"/>
              </w:rPr>
              <w:t>16</w:t>
            </w:r>
            <w:r w:rsidRPr="00F729DC">
              <w:rPr>
                <w:rFonts w:ascii="Arial" w:hAnsi="Arial" w:cs="Arial"/>
                <w:color w:val="00B050"/>
                <w:spacing w:val="-4"/>
                <w:sz w:val="20"/>
                <w:szCs w:val="20"/>
              </w:rPr>
              <w:t xml:space="preserve"> </w:t>
            </w:r>
            <w:r w:rsidRPr="00F729DC">
              <w:rPr>
                <w:rFonts w:ascii="Arial" w:hAnsi="Arial" w:cs="Arial"/>
                <w:color w:val="00B050"/>
                <w:spacing w:val="-5"/>
                <w:sz w:val="20"/>
                <w:szCs w:val="20"/>
              </w:rPr>
              <w:t>м</w:t>
            </w:r>
            <w:r w:rsidRPr="00F729DC">
              <w:rPr>
                <w:rFonts w:ascii="Arial" w:hAnsi="Arial" w:cs="Arial"/>
                <w:color w:val="00B050"/>
                <w:spacing w:val="-5"/>
                <w:sz w:val="20"/>
                <w:szCs w:val="20"/>
                <w:vertAlign w:val="superscript"/>
              </w:rPr>
              <w:t>2</w:t>
            </w:r>
          </w:p>
        </w:tc>
        <w:tc>
          <w:tcPr>
            <w:tcW w:w="1442" w:type="dxa"/>
          </w:tcPr>
          <w:p w14:paraId="0A00F334" w14:textId="77777777" w:rsidR="000322FC" w:rsidRPr="00F729DC" w:rsidRDefault="000322FC" w:rsidP="00E72E2A">
            <w:pPr>
              <w:pStyle w:val="TableParagraph"/>
              <w:ind w:left="21" w:right="2"/>
              <w:rPr>
                <w:rFonts w:ascii="Arial" w:hAnsi="Arial" w:cs="Arial"/>
                <w:color w:val="00B050"/>
                <w:sz w:val="20"/>
                <w:szCs w:val="20"/>
              </w:rPr>
            </w:pPr>
            <w:r w:rsidRPr="00F729DC">
              <w:rPr>
                <w:rFonts w:ascii="Arial" w:hAnsi="Arial" w:cs="Arial"/>
                <w:color w:val="00B050"/>
                <w:spacing w:val="-10"/>
                <w:sz w:val="20"/>
                <w:szCs w:val="20"/>
              </w:rPr>
              <w:t>+</w:t>
            </w:r>
          </w:p>
        </w:tc>
      </w:tr>
      <w:tr w:rsidR="000322FC" w:rsidRPr="00F729DC" w14:paraId="547BA904" w14:textId="77777777" w:rsidTr="000322FC">
        <w:trPr>
          <w:trHeight w:val="297"/>
        </w:trPr>
        <w:tc>
          <w:tcPr>
            <w:tcW w:w="4242" w:type="dxa"/>
          </w:tcPr>
          <w:p w14:paraId="56FEFD7A" w14:textId="77777777" w:rsidR="000322FC" w:rsidRPr="00F729DC" w:rsidRDefault="000322FC" w:rsidP="00E72E2A">
            <w:pPr>
              <w:pStyle w:val="TableParagraph"/>
              <w:spacing w:line="277" w:lineRule="exact"/>
              <w:rPr>
                <w:rFonts w:ascii="Arial" w:hAnsi="Arial" w:cs="Arial"/>
                <w:color w:val="00B050"/>
                <w:sz w:val="20"/>
                <w:szCs w:val="20"/>
              </w:rPr>
            </w:pPr>
            <w:r w:rsidRPr="00F729DC">
              <w:rPr>
                <w:rFonts w:ascii="Arial" w:hAnsi="Arial" w:cs="Arial"/>
                <w:color w:val="00B050"/>
                <w:spacing w:val="-2"/>
                <w:sz w:val="20"/>
                <w:szCs w:val="20"/>
              </w:rPr>
              <w:t>Кабінети</w:t>
            </w:r>
            <w:r w:rsidRPr="00F729DC">
              <w:rPr>
                <w:rFonts w:ascii="Arial" w:hAnsi="Arial" w:cs="Arial"/>
                <w:color w:val="00B050"/>
                <w:spacing w:val="6"/>
                <w:sz w:val="20"/>
                <w:szCs w:val="20"/>
              </w:rPr>
              <w:t xml:space="preserve"> </w:t>
            </w:r>
            <w:r w:rsidRPr="00F729DC">
              <w:rPr>
                <w:rFonts w:ascii="Arial" w:hAnsi="Arial" w:cs="Arial"/>
                <w:color w:val="00B050"/>
                <w:spacing w:val="-2"/>
                <w:sz w:val="20"/>
                <w:szCs w:val="20"/>
              </w:rPr>
              <w:t>допінг-контролю</w:t>
            </w:r>
          </w:p>
        </w:tc>
        <w:tc>
          <w:tcPr>
            <w:tcW w:w="1287" w:type="dxa"/>
          </w:tcPr>
          <w:p w14:paraId="0F4F059E" w14:textId="77777777" w:rsidR="000322FC" w:rsidRPr="00F729DC" w:rsidRDefault="000322FC" w:rsidP="00E72E2A">
            <w:pPr>
              <w:pStyle w:val="TableParagraph"/>
              <w:spacing w:line="277" w:lineRule="exact"/>
              <w:ind w:left="17" w:right="3"/>
              <w:rPr>
                <w:rFonts w:ascii="Arial" w:hAnsi="Arial" w:cs="Arial"/>
                <w:color w:val="00B050"/>
                <w:sz w:val="20"/>
                <w:szCs w:val="20"/>
              </w:rPr>
            </w:pPr>
            <w:r w:rsidRPr="00F729DC">
              <w:rPr>
                <w:rFonts w:ascii="Arial" w:hAnsi="Arial" w:cs="Arial"/>
                <w:color w:val="00B050"/>
                <w:sz w:val="20"/>
                <w:szCs w:val="20"/>
              </w:rPr>
              <w:t>2×20</w:t>
            </w:r>
            <w:r w:rsidRPr="00F729DC">
              <w:rPr>
                <w:rFonts w:ascii="Arial" w:hAnsi="Arial" w:cs="Arial"/>
                <w:color w:val="00B050"/>
                <w:spacing w:val="-7"/>
                <w:sz w:val="20"/>
                <w:szCs w:val="20"/>
              </w:rPr>
              <w:t xml:space="preserve"> </w:t>
            </w:r>
            <w:r w:rsidRPr="00F729DC">
              <w:rPr>
                <w:rFonts w:ascii="Arial" w:hAnsi="Arial" w:cs="Arial"/>
                <w:color w:val="00B050"/>
                <w:spacing w:val="-5"/>
                <w:sz w:val="20"/>
                <w:szCs w:val="20"/>
              </w:rPr>
              <w:t>м</w:t>
            </w:r>
            <w:r w:rsidRPr="00F729DC">
              <w:rPr>
                <w:rFonts w:ascii="Arial" w:hAnsi="Arial" w:cs="Arial"/>
                <w:color w:val="00B050"/>
                <w:spacing w:val="-5"/>
                <w:sz w:val="20"/>
                <w:szCs w:val="20"/>
                <w:vertAlign w:val="superscript"/>
              </w:rPr>
              <w:t>2</w:t>
            </w:r>
          </w:p>
        </w:tc>
        <w:tc>
          <w:tcPr>
            <w:tcW w:w="1324" w:type="dxa"/>
          </w:tcPr>
          <w:p w14:paraId="65973F22" w14:textId="77777777" w:rsidR="000322FC" w:rsidRPr="00F729DC" w:rsidRDefault="000322FC" w:rsidP="00E72E2A">
            <w:pPr>
              <w:pStyle w:val="TableParagraph"/>
              <w:spacing w:line="277" w:lineRule="exact"/>
              <w:ind w:left="18" w:right="6"/>
              <w:rPr>
                <w:rFonts w:ascii="Arial" w:hAnsi="Arial" w:cs="Arial"/>
                <w:color w:val="00B050"/>
                <w:sz w:val="20"/>
                <w:szCs w:val="20"/>
              </w:rPr>
            </w:pPr>
            <w:r w:rsidRPr="00F729DC">
              <w:rPr>
                <w:rFonts w:ascii="Arial" w:hAnsi="Arial" w:cs="Arial"/>
                <w:color w:val="00B050"/>
                <w:sz w:val="20"/>
                <w:szCs w:val="20"/>
              </w:rPr>
              <w:t>2×20</w:t>
            </w:r>
            <w:r w:rsidRPr="00F729DC">
              <w:rPr>
                <w:rFonts w:ascii="Arial" w:hAnsi="Arial" w:cs="Arial"/>
                <w:color w:val="00B050"/>
                <w:spacing w:val="58"/>
                <w:sz w:val="20"/>
                <w:szCs w:val="20"/>
              </w:rPr>
              <w:t xml:space="preserve"> </w:t>
            </w:r>
            <w:r w:rsidRPr="00F729DC">
              <w:rPr>
                <w:rFonts w:ascii="Arial" w:hAnsi="Arial" w:cs="Arial"/>
                <w:color w:val="00B050"/>
                <w:spacing w:val="-5"/>
                <w:sz w:val="20"/>
                <w:szCs w:val="20"/>
              </w:rPr>
              <w:t>м</w:t>
            </w:r>
            <w:r w:rsidRPr="00F729DC">
              <w:rPr>
                <w:rFonts w:ascii="Arial" w:hAnsi="Arial" w:cs="Arial"/>
                <w:color w:val="00B050"/>
                <w:spacing w:val="-5"/>
                <w:sz w:val="20"/>
                <w:szCs w:val="20"/>
                <w:vertAlign w:val="superscript"/>
              </w:rPr>
              <w:t>2</w:t>
            </w:r>
          </w:p>
        </w:tc>
        <w:tc>
          <w:tcPr>
            <w:tcW w:w="1228" w:type="dxa"/>
          </w:tcPr>
          <w:p w14:paraId="765DF927" w14:textId="77777777" w:rsidR="000322FC" w:rsidRPr="00F729DC" w:rsidRDefault="000322FC" w:rsidP="00E72E2A">
            <w:pPr>
              <w:pStyle w:val="TableParagraph"/>
              <w:spacing w:line="277" w:lineRule="exact"/>
              <w:ind w:left="18" w:right="4"/>
              <w:rPr>
                <w:rFonts w:ascii="Arial" w:hAnsi="Arial" w:cs="Arial"/>
                <w:color w:val="00B050"/>
                <w:sz w:val="20"/>
                <w:szCs w:val="20"/>
              </w:rPr>
            </w:pPr>
            <w:r w:rsidRPr="00F729DC">
              <w:rPr>
                <w:rFonts w:ascii="Arial" w:hAnsi="Arial" w:cs="Arial"/>
                <w:color w:val="00B050"/>
                <w:sz w:val="20"/>
                <w:szCs w:val="20"/>
              </w:rPr>
              <w:t>2×16</w:t>
            </w:r>
            <w:r w:rsidRPr="00F729DC">
              <w:rPr>
                <w:rFonts w:ascii="Arial" w:hAnsi="Arial" w:cs="Arial"/>
                <w:color w:val="00B050"/>
                <w:spacing w:val="-7"/>
                <w:sz w:val="20"/>
                <w:szCs w:val="20"/>
              </w:rPr>
              <w:t xml:space="preserve"> </w:t>
            </w:r>
            <w:r w:rsidRPr="00F729DC">
              <w:rPr>
                <w:rFonts w:ascii="Arial" w:hAnsi="Arial" w:cs="Arial"/>
                <w:color w:val="00B050"/>
                <w:spacing w:val="-5"/>
                <w:sz w:val="20"/>
                <w:szCs w:val="20"/>
              </w:rPr>
              <w:t>м</w:t>
            </w:r>
            <w:r w:rsidRPr="00F729DC">
              <w:rPr>
                <w:rFonts w:ascii="Arial" w:hAnsi="Arial" w:cs="Arial"/>
                <w:color w:val="00B050"/>
                <w:spacing w:val="-5"/>
                <w:sz w:val="20"/>
                <w:szCs w:val="20"/>
                <w:vertAlign w:val="superscript"/>
              </w:rPr>
              <w:t>2</w:t>
            </w:r>
          </w:p>
        </w:tc>
        <w:tc>
          <w:tcPr>
            <w:tcW w:w="1442" w:type="dxa"/>
          </w:tcPr>
          <w:p w14:paraId="0E2C4C66" w14:textId="77777777" w:rsidR="000322FC" w:rsidRPr="00F729DC" w:rsidRDefault="000322FC" w:rsidP="00E72E2A">
            <w:pPr>
              <w:pStyle w:val="TableParagraph"/>
              <w:spacing w:line="277" w:lineRule="exact"/>
              <w:ind w:left="21" w:right="2"/>
              <w:rPr>
                <w:rFonts w:ascii="Arial" w:hAnsi="Arial" w:cs="Arial"/>
                <w:color w:val="00B050"/>
                <w:sz w:val="20"/>
                <w:szCs w:val="20"/>
              </w:rPr>
            </w:pPr>
            <w:r w:rsidRPr="00F729DC">
              <w:rPr>
                <w:rFonts w:ascii="Arial" w:hAnsi="Arial" w:cs="Arial"/>
                <w:color w:val="00B050"/>
                <w:spacing w:val="-10"/>
                <w:sz w:val="20"/>
                <w:szCs w:val="20"/>
              </w:rPr>
              <w:t>+</w:t>
            </w:r>
          </w:p>
        </w:tc>
      </w:tr>
      <w:tr w:rsidR="000322FC" w:rsidRPr="00F729DC" w14:paraId="3C536F61" w14:textId="77777777" w:rsidTr="000322FC">
        <w:trPr>
          <w:trHeight w:val="299"/>
        </w:trPr>
        <w:tc>
          <w:tcPr>
            <w:tcW w:w="4242" w:type="dxa"/>
          </w:tcPr>
          <w:p w14:paraId="270FCEA1" w14:textId="77777777" w:rsidR="000322FC" w:rsidRPr="00F729DC" w:rsidRDefault="000322FC" w:rsidP="00E72E2A">
            <w:pPr>
              <w:pStyle w:val="TableParagraph"/>
              <w:rPr>
                <w:rFonts w:ascii="Arial" w:hAnsi="Arial" w:cs="Arial"/>
                <w:color w:val="00B050"/>
                <w:sz w:val="20"/>
                <w:szCs w:val="20"/>
              </w:rPr>
            </w:pPr>
            <w:r w:rsidRPr="00F729DC">
              <w:rPr>
                <w:rFonts w:ascii="Arial" w:hAnsi="Arial" w:cs="Arial"/>
                <w:color w:val="00B050"/>
                <w:sz w:val="20"/>
                <w:szCs w:val="20"/>
              </w:rPr>
              <w:t>Зал</w:t>
            </w:r>
            <w:r w:rsidRPr="00F729DC">
              <w:rPr>
                <w:rFonts w:ascii="Arial" w:hAnsi="Arial" w:cs="Arial"/>
                <w:color w:val="00B050"/>
                <w:spacing w:val="-5"/>
                <w:sz w:val="20"/>
                <w:szCs w:val="20"/>
              </w:rPr>
              <w:t xml:space="preserve"> </w:t>
            </w:r>
            <w:r w:rsidRPr="00F729DC">
              <w:rPr>
                <w:rFonts w:ascii="Arial" w:hAnsi="Arial" w:cs="Arial"/>
                <w:color w:val="00B050"/>
                <w:sz w:val="20"/>
                <w:szCs w:val="20"/>
              </w:rPr>
              <w:t>для</w:t>
            </w:r>
            <w:r w:rsidRPr="00F729DC">
              <w:rPr>
                <w:rFonts w:ascii="Arial" w:hAnsi="Arial" w:cs="Arial"/>
                <w:color w:val="00B050"/>
                <w:spacing w:val="-4"/>
                <w:sz w:val="20"/>
                <w:szCs w:val="20"/>
              </w:rPr>
              <w:t xml:space="preserve"> </w:t>
            </w:r>
            <w:r w:rsidRPr="00F729DC">
              <w:rPr>
                <w:rFonts w:ascii="Arial" w:hAnsi="Arial" w:cs="Arial"/>
                <w:color w:val="00B050"/>
                <w:spacing w:val="-2"/>
                <w:sz w:val="20"/>
                <w:szCs w:val="20"/>
              </w:rPr>
              <w:t>розминки</w:t>
            </w:r>
          </w:p>
        </w:tc>
        <w:tc>
          <w:tcPr>
            <w:tcW w:w="1287" w:type="dxa"/>
          </w:tcPr>
          <w:p w14:paraId="2476B79A" w14:textId="77777777" w:rsidR="000322FC" w:rsidRPr="00F729DC" w:rsidRDefault="000322FC" w:rsidP="00E72E2A">
            <w:pPr>
              <w:pStyle w:val="TableParagraph"/>
              <w:ind w:left="17" w:right="3"/>
              <w:rPr>
                <w:rFonts w:ascii="Arial" w:hAnsi="Arial" w:cs="Arial"/>
                <w:color w:val="00B050"/>
                <w:sz w:val="20"/>
                <w:szCs w:val="20"/>
              </w:rPr>
            </w:pPr>
            <w:r w:rsidRPr="00F729DC">
              <w:rPr>
                <w:rFonts w:ascii="Arial" w:hAnsi="Arial" w:cs="Arial"/>
                <w:color w:val="00B050"/>
                <w:sz w:val="20"/>
                <w:szCs w:val="20"/>
              </w:rPr>
              <w:t>2×105</w:t>
            </w:r>
            <w:r w:rsidRPr="00F729DC">
              <w:rPr>
                <w:rFonts w:ascii="Arial" w:hAnsi="Arial" w:cs="Arial"/>
                <w:color w:val="00B050"/>
                <w:spacing w:val="-8"/>
                <w:sz w:val="20"/>
                <w:szCs w:val="20"/>
              </w:rPr>
              <w:t xml:space="preserve"> </w:t>
            </w:r>
            <w:r w:rsidRPr="00F729DC">
              <w:rPr>
                <w:rFonts w:ascii="Arial" w:hAnsi="Arial" w:cs="Arial"/>
                <w:color w:val="00B050"/>
                <w:spacing w:val="-5"/>
                <w:sz w:val="20"/>
                <w:szCs w:val="20"/>
              </w:rPr>
              <w:t>м</w:t>
            </w:r>
            <w:r w:rsidRPr="00F729DC">
              <w:rPr>
                <w:rFonts w:ascii="Arial" w:hAnsi="Arial" w:cs="Arial"/>
                <w:color w:val="00B050"/>
                <w:spacing w:val="-5"/>
                <w:sz w:val="20"/>
                <w:szCs w:val="20"/>
                <w:vertAlign w:val="superscript"/>
              </w:rPr>
              <w:t>2</w:t>
            </w:r>
          </w:p>
        </w:tc>
        <w:tc>
          <w:tcPr>
            <w:tcW w:w="1324" w:type="dxa"/>
          </w:tcPr>
          <w:p w14:paraId="796E62DD" w14:textId="77777777" w:rsidR="000322FC" w:rsidRPr="00F729DC" w:rsidRDefault="000322FC" w:rsidP="00E72E2A">
            <w:pPr>
              <w:pStyle w:val="TableParagraph"/>
              <w:ind w:left="18" w:right="3"/>
              <w:rPr>
                <w:rFonts w:ascii="Arial" w:hAnsi="Arial" w:cs="Arial"/>
                <w:color w:val="00B050"/>
                <w:sz w:val="20"/>
                <w:szCs w:val="20"/>
              </w:rPr>
            </w:pPr>
            <w:r w:rsidRPr="00F729DC">
              <w:rPr>
                <w:rFonts w:ascii="Arial" w:hAnsi="Arial" w:cs="Arial"/>
                <w:color w:val="00B050"/>
                <w:sz w:val="20"/>
                <w:szCs w:val="20"/>
              </w:rPr>
              <w:t>2×105</w:t>
            </w:r>
            <w:r w:rsidRPr="00F729DC">
              <w:rPr>
                <w:rFonts w:ascii="Arial" w:hAnsi="Arial" w:cs="Arial"/>
                <w:color w:val="00B050"/>
                <w:spacing w:val="-8"/>
                <w:sz w:val="20"/>
                <w:szCs w:val="20"/>
              </w:rPr>
              <w:t xml:space="preserve"> </w:t>
            </w:r>
            <w:r w:rsidRPr="00F729DC">
              <w:rPr>
                <w:rFonts w:ascii="Arial" w:hAnsi="Arial" w:cs="Arial"/>
                <w:color w:val="00B050"/>
                <w:spacing w:val="-5"/>
                <w:sz w:val="20"/>
                <w:szCs w:val="20"/>
              </w:rPr>
              <w:t>м</w:t>
            </w:r>
            <w:r w:rsidRPr="00F729DC">
              <w:rPr>
                <w:rFonts w:ascii="Arial" w:hAnsi="Arial" w:cs="Arial"/>
                <w:color w:val="00B050"/>
                <w:spacing w:val="-5"/>
                <w:sz w:val="20"/>
                <w:szCs w:val="20"/>
                <w:vertAlign w:val="superscript"/>
              </w:rPr>
              <w:t>2</w:t>
            </w:r>
          </w:p>
        </w:tc>
        <w:tc>
          <w:tcPr>
            <w:tcW w:w="1228" w:type="dxa"/>
          </w:tcPr>
          <w:p w14:paraId="1AD3A2E9" w14:textId="77777777" w:rsidR="000322FC" w:rsidRPr="00F729DC" w:rsidRDefault="000322FC" w:rsidP="00E72E2A">
            <w:pPr>
              <w:pStyle w:val="TableParagraph"/>
              <w:ind w:left="18" w:right="1"/>
              <w:rPr>
                <w:rFonts w:ascii="Arial" w:hAnsi="Arial" w:cs="Arial"/>
                <w:color w:val="00B050"/>
                <w:sz w:val="20"/>
                <w:szCs w:val="20"/>
              </w:rPr>
            </w:pPr>
            <w:r w:rsidRPr="00F729DC">
              <w:rPr>
                <w:rFonts w:ascii="Arial" w:hAnsi="Arial" w:cs="Arial"/>
                <w:color w:val="00B050"/>
                <w:spacing w:val="-10"/>
                <w:sz w:val="20"/>
                <w:szCs w:val="20"/>
              </w:rPr>
              <w:t>+</w:t>
            </w:r>
          </w:p>
        </w:tc>
        <w:tc>
          <w:tcPr>
            <w:tcW w:w="1442" w:type="dxa"/>
          </w:tcPr>
          <w:p w14:paraId="441D8A67" w14:textId="77777777" w:rsidR="000322FC" w:rsidRPr="00F729DC" w:rsidRDefault="000322FC" w:rsidP="00E72E2A">
            <w:pPr>
              <w:pStyle w:val="TableParagraph"/>
              <w:ind w:left="21"/>
              <w:rPr>
                <w:rFonts w:ascii="Arial" w:hAnsi="Arial" w:cs="Arial"/>
                <w:color w:val="00B050"/>
                <w:sz w:val="20"/>
                <w:szCs w:val="20"/>
              </w:rPr>
            </w:pPr>
            <w:r w:rsidRPr="00F729DC">
              <w:rPr>
                <w:rFonts w:ascii="Arial" w:hAnsi="Arial" w:cs="Arial"/>
                <w:color w:val="00B050"/>
                <w:spacing w:val="-10"/>
                <w:sz w:val="20"/>
                <w:szCs w:val="20"/>
              </w:rPr>
              <w:t>-</w:t>
            </w:r>
          </w:p>
        </w:tc>
      </w:tr>
      <w:tr w:rsidR="000322FC" w:rsidRPr="00F729DC" w14:paraId="19DD6A30" w14:textId="77777777" w:rsidTr="000322FC">
        <w:trPr>
          <w:trHeight w:val="299"/>
        </w:trPr>
        <w:tc>
          <w:tcPr>
            <w:tcW w:w="4242" w:type="dxa"/>
          </w:tcPr>
          <w:p w14:paraId="67E4AD89" w14:textId="77777777" w:rsidR="000322FC" w:rsidRPr="00F729DC" w:rsidRDefault="000322FC" w:rsidP="00E72E2A">
            <w:pPr>
              <w:pStyle w:val="TableParagraph"/>
              <w:rPr>
                <w:rFonts w:ascii="Arial" w:hAnsi="Arial" w:cs="Arial"/>
                <w:color w:val="00B050"/>
                <w:sz w:val="20"/>
                <w:szCs w:val="20"/>
              </w:rPr>
            </w:pPr>
            <w:r w:rsidRPr="00F729DC">
              <w:rPr>
                <w:rFonts w:ascii="Arial" w:hAnsi="Arial" w:cs="Arial"/>
                <w:color w:val="00B050"/>
                <w:sz w:val="20"/>
                <w:szCs w:val="20"/>
              </w:rPr>
              <w:t>Кімната</w:t>
            </w:r>
            <w:r w:rsidRPr="00F729DC">
              <w:rPr>
                <w:rFonts w:ascii="Arial" w:hAnsi="Arial" w:cs="Arial"/>
                <w:color w:val="00B050"/>
                <w:spacing w:val="-9"/>
                <w:sz w:val="20"/>
                <w:szCs w:val="20"/>
              </w:rPr>
              <w:t xml:space="preserve"> </w:t>
            </w:r>
            <w:r w:rsidRPr="00F729DC">
              <w:rPr>
                <w:rFonts w:ascii="Arial" w:hAnsi="Arial" w:cs="Arial"/>
                <w:color w:val="00B050"/>
                <w:spacing w:val="-2"/>
                <w:sz w:val="20"/>
                <w:szCs w:val="20"/>
              </w:rPr>
              <w:t>арбітрів</w:t>
            </w:r>
          </w:p>
        </w:tc>
        <w:tc>
          <w:tcPr>
            <w:tcW w:w="1287" w:type="dxa"/>
          </w:tcPr>
          <w:p w14:paraId="4AE23DAE" w14:textId="77777777" w:rsidR="000322FC" w:rsidRPr="00F729DC" w:rsidRDefault="000322FC" w:rsidP="00E72E2A">
            <w:pPr>
              <w:pStyle w:val="TableParagraph"/>
              <w:ind w:left="17" w:right="3"/>
              <w:rPr>
                <w:rFonts w:ascii="Arial" w:hAnsi="Arial" w:cs="Arial"/>
                <w:color w:val="00B050"/>
                <w:sz w:val="20"/>
                <w:szCs w:val="20"/>
              </w:rPr>
            </w:pPr>
            <w:r w:rsidRPr="00F729DC">
              <w:rPr>
                <w:rFonts w:ascii="Arial" w:hAnsi="Arial" w:cs="Arial"/>
                <w:color w:val="00B050"/>
                <w:sz w:val="20"/>
                <w:szCs w:val="20"/>
              </w:rPr>
              <w:t>2×24</w:t>
            </w:r>
            <w:r w:rsidRPr="00F729DC">
              <w:rPr>
                <w:rFonts w:ascii="Arial" w:hAnsi="Arial" w:cs="Arial"/>
                <w:color w:val="00B050"/>
                <w:spacing w:val="-7"/>
                <w:sz w:val="20"/>
                <w:szCs w:val="20"/>
              </w:rPr>
              <w:t xml:space="preserve"> </w:t>
            </w:r>
            <w:r w:rsidRPr="00F729DC">
              <w:rPr>
                <w:rFonts w:ascii="Arial" w:hAnsi="Arial" w:cs="Arial"/>
                <w:color w:val="00B050"/>
                <w:spacing w:val="-5"/>
                <w:sz w:val="20"/>
                <w:szCs w:val="20"/>
              </w:rPr>
              <w:t>м</w:t>
            </w:r>
            <w:r w:rsidRPr="00F729DC">
              <w:rPr>
                <w:rFonts w:ascii="Arial" w:hAnsi="Arial" w:cs="Arial"/>
                <w:color w:val="00B050"/>
                <w:spacing w:val="-5"/>
                <w:sz w:val="20"/>
                <w:szCs w:val="20"/>
                <w:vertAlign w:val="superscript"/>
              </w:rPr>
              <w:t>2</w:t>
            </w:r>
          </w:p>
        </w:tc>
        <w:tc>
          <w:tcPr>
            <w:tcW w:w="1324" w:type="dxa"/>
          </w:tcPr>
          <w:p w14:paraId="64651F0A" w14:textId="77777777" w:rsidR="000322FC" w:rsidRPr="00F729DC" w:rsidRDefault="000322FC" w:rsidP="00E72E2A">
            <w:pPr>
              <w:pStyle w:val="TableParagraph"/>
              <w:ind w:left="18" w:right="6"/>
              <w:rPr>
                <w:rFonts w:ascii="Arial" w:hAnsi="Arial" w:cs="Arial"/>
                <w:color w:val="00B050"/>
                <w:sz w:val="20"/>
                <w:szCs w:val="20"/>
              </w:rPr>
            </w:pPr>
            <w:r w:rsidRPr="00F729DC">
              <w:rPr>
                <w:rFonts w:ascii="Arial" w:hAnsi="Arial" w:cs="Arial"/>
                <w:color w:val="00B050"/>
                <w:sz w:val="20"/>
                <w:szCs w:val="20"/>
              </w:rPr>
              <w:t>2×24</w:t>
            </w:r>
            <w:r w:rsidRPr="00F729DC">
              <w:rPr>
                <w:rFonts w:ascii="Arial" w:hAnsi="Arial" w:cs="Arial"/>
                <w:color w:val="00B050"/>
                <w:spacing w:val="58"/>
                <w:sz w:val="20"/>
                <w:szCs w:val="20"/>
              </w:rPr>
              <w:t xml:space="preserve"> </w:t>
            </w:r>
            <w:r w:rsidRPr="00F729DC">
              <w:rPr>
                <w:rFonts w:ascii="Arial" w:hAnsi="Arial" w:cs="Arial"/>
                <w:color w:val="00B050"/>
                <w:spacing w:val="-5"/>
                <w:sz w:val="20"/>
                <w:szCs w:val="20"/>
              </w:rPr>
              <w:t>м</w:t>
            </w:r>
            <w:r w:rsidRPr="00F729DC">
              <w:rPr>
                <w:rFonts w:ascii="Arial" w:hAnsi="Arial" w:cs="Arial"/>
                <w:color w:val="00B050"/>
                <w:spacing w:val="-5"/>
                <w:sz w:val="20"/>
                <w:szCs w:val="20"/>
                <w:vertAlign w:val="superscript"/>
              </w:rPr>
              <w:t>2</w:t>
            </w:r>
          </w:p>
        </w:tc>
        <w:tc>
          <w:tcPr>
            <w:tcW w:w="1228" w:type="dxa"/>
          </w:tcPr>
          <w:p w14:paraId="1664B2E1" w14:textId="77777777" w:rsidR="000322FC" w:rsidRPr="00F729DC" w:rsidRDefault="000322FC" w:rsidP="00E72E2A">
            <w:pPr>
              <w:pStyle w:val="TableParagraph"/>
              <w:ind w:left="18" w:right="4"/>
              <w:rPr>
                <w:rFonts w:ascii="Arial" w:hAnsi="Arial" w:cs="Arial"/>
                <w:color w:val="00B050"/>
                <w:sz w:val="20"/>
                <w:szCs w:val="20"/>
              </w:rPr>
            </w:pPr>
            <w:r w:rsidRPr="00F729DC">
              <w:rPr>
                <w:rFonts w:ascii="Arial" w:hAnsi="Arial" w:cs="Arial"/>
                <w:color w:val="00B050"/>
                <w:sz w:val="20"/>
                <w:szCs w:val="20"/>
              </w:rPr>
              <w:t>2×16</w:t>
            </w:r>
            <w:r w:rsidRPr="00F729DC">
              <w:rPr>
                <w:rFonts w:ascii="Arial" w:hAnsi="Arial" w:cs="Arial"/>
                <w:color w:val="00B050"/>
                <w:spacing w:val="-7"/>
                <w:sz w:val="20"/>
                <w:szCs w:val="20"/>
              </w:rPr>
              <w:t xml:space="preserve"> </w:t>
            </w:r>
            <w:r w:rsidRPr="00F729DC">
              <w:rPr>
                <w:rFonts w:ascii="Arial" w:hAnsi="Arial" w:cs="Arial"/>
                <w:color w:val="00B050"/>
                <w:spacing w:val="-5"/>
                <w:sz w:val="20"/>
                <w:szCs w:val="20"/>
              </w:rPr>
              <w:t>м</w:t>
            </w:r>
            <w:r w:rsidRPr="00F729DC">
              <w:rPr>
                <w:rFonts w:ascii="Arial" w:hAnsi="Arial" w:cs="Arial"/>
                <w:color w:val="00B050"/>
                <w:spacing w:val="-5"/>
                <w:sz w:val="20"/>
                <w:szCs w:val="20"/>
                <w:vertAlign w:val="superscript"/>
              </w:rPr>
              <w:t>2</w:t>
            </w:r>
          </w:p>
        </w:tc>
        <w:tc>
          <w:tcPr>
            <w:tcW w:w="1442" w:type="dxa"/>
          </w:tcPr>
          <w:p w14:paraId="302F18F6" w14:textId="77777777" w:rsidR="000322FC" w:rsidRPr="00F729DC" w:rsidRDefault="000322FC" w:rsidP="00E72E2A">
            <w:pPr>
              <w:pStyle w:val="TableParagraph"/>
              <w:ind w:left="435"/>
              <w:rPr>
                <w:rFonts w:ascii="Arial" w:hAnsi="Arial" w:cs="Arial"/>
                <w:color w:val="00B050"/>
                <w:sz w:val="20"/>
                <w:szCs w:val="20"/>
              </w:rPr>
            </w:pPr>
            <w:r w:rsidRPr="00F729DC">
              <w:rPr>
                <w:rFonts w:ascii="Arial" w:hAnsi="Arial" w:cs="Arial"/>
                <w:color w:val="00B050"/>
                <w:sz w:val="20"/>
                <w:szCs w:val="20"/>
              </w:rPr>
              <w:t>16</w:t>
            </w:r>
            <w:r w:rsidRPr="00F729DC">
              <w:rPr>
                <w:rFonts w:ascii="Arial" w:hAnsi="Arial" w:cs="Arial"/>
                <w:color w:val="00B050"/>
                <w:spacing w:val="-4"/>
                <w:sz w:val="20"/>
                <w:szCs w:val="20"/>
              </w:rPr>
              <w:t xml:space="preserve"> </w:t>
            </w:r>
            <w:r w:rsidRPr="00F729DC">
              <w:rPr>
                <w:rFonts w:ascii="Arial" w:hAnsi="Arial" w:cs="Arial"/>
                <w:color w:val="00B050"/>
                <w:spacing w:val="-5"/>
                <w:sz w:val="20"/>
                <w:szCs w:val="20"/>
              </w:rPr>
              <w:t>м</w:t>
            </w:r>
            <w:r w:rsidRPr="00F729DC">
              <w:rPr>
                <w:rFonts w:ascii="Arial" w:hAnsi="Arial" w:cs="Arial"/>
                <w:color w:val="00B050"/>
                <w:spacing w:val="-5"/>
                <w:sz w:val="20"/>
                <w:szCs w:val="20"/>
                <w:vertAlign w:val="superscript"/>
              </w:rPr>
              <w:t>2</w:t>
            </w:r>
          </w:p>
        </w:tc>
      </w:tr>
      <w:tr w:rsidR="000322FC" w:rsidRPr="00F729DC" w14:paraId="68E8AA12" w14:textId="77777777" w:rsidTr="000322FC">
        <w:trPr>
          <w:trHeight w:val="299"/>
        </w:trPr>
        <w:tc>
          <w:tcPr>
            <w:tcW w:w="4242" w:type="dxa"/>
          </w:tcPr>
          <w:p w14:paraId="5E3F7E97" w14:textId="77777777" w:rsidR="000322FC" w:rsidRPr="00F729DC" w:rsidRDefault="000322FC" w:rsidP="00E72E2A">
            <w:pPr>
              <w:pStyle w:val="TableParagraph"/>
              <w:rPr>
                <w:rFonts w:ascii="Arial" w:hAnsi="Arial" w:cs="Arial"/>
                <w:color w:val="00B050"/>
                <w:sz w:val="20"/>
                <w:szCs w:val="20"/>
              </w:rPr>
            </w:pPr>
            <w:r w:rsidRPr="00F729DC">
              <w:rPr>
                <w:rFonts w:ascii="Arial" w:hAnsi="Arial" w:cs="Arial"/>
                <w:color w:val="00B050"/>
                <w:sz w:val="20"/>
                <w:szCs w:val="20"/>
              </w:rPr>
              <w:t>Кімната</w:t>
            </w:r>
            <w:r w:rsidRPr="00F729DC">
              <w:rPr>
                <w:rFonts w:ascii="Arial" w:hAnsi="Arial" w:cs="Arial"/>
                <w:color w:val="00B050"/>
                <w:spacing w:val="-7"/>
                <w:sz w:val="20"/>
                <w:szCs w:val="20"/>
              </w:rPr>
              <w:t xml:space="preserve"> </w:t>
            </w:r>
            <w:r w:rsidRPr="00F729DC">
              <w:rPr>
                <w:rFonts w:ascii="Arial" w:hAnsi="Arial" w:cs="Arial"/>
                <w:color w:val="00B050"/>
                <w:sz w:val="20"/>
                <w:szCs w:val="20"/>
              </w:rPr>
              <w:t>делегата</w:t>
            </w:r>
            <w:r w:rsidRPr="00F729DC">
              <w:rPr>
                <w:rFonts w:ascii="Arial" w:hAnsi="Arial" w:cs="Arial"/>
                <w:color w:val="00B050"/>
                <w:spacing w:val="-9"/>
                <w:sz w:val="20"/>
                <w:szCs w:val="20"/>
              </w:rPr>
              <w:t xml:space="preserve"> </w:t>
            </w:r>
            <w:r w:rsidRPr="00F729DC">
              <w:rPr>
                <w:rFonts w:ascii="Arial" w:hAnsi="Arial" w:cs="Arial"/>
                <w:color w:val="00B050"/>
                <w:sz w:val="20"/>
                <w:szCs w:val="20"/>
              </w:rPr>
              <w:t>та</w:t>
            </w:r>
            <w:r w:rsidRPr="00F729DC">
              <w:rPr>
                <w:rFonts w:ascii="Arial" w:hAnsi="Arial" w:cs="Arial"/>
                <w:color w:val="00B050"/>
                <w:spacing w:val="-7"/>
                <w:sz w:val="20"/>
                <w:szCs w:val="20"/>
              </w:rPr>
              <w:t xml:space="preserve"> </w:t>
            </w:r>
            <w:r w:rsidRPr="00F729DC">
              <w:rPr>
                <w:rFonts w:ascii="Arial" w:hAnsi="Arial" w:cs="Arial"/>
                <w:color w:val="00B050"/>
                <w:spacing w:val="-2"/>
                <w:sz w:val="20"/>
                <w:szCs w:val="20"/>
              </w:rPr>
              <w:t>інспектора</w:t>
            </w:r>
          </w:p>
        </w:tc>
        <w:tc>
          <w:tcPr>
            <w:tcW w:w="1287" w:type="dxa"/>
          </w:tcPr>
          <w:p w14:paraId="44E847D0" w14:textId="77777777" w:rsidR="000322FC" w:rsidRPr="00F729DC" w:rsidRDefault="000322FC" w:rsidP="00E72E2A">
            <w:pPr>
              <w:pStyle w:val="TableParagraph"/>
              <w:ind w:left="17" w:right="1"/>
              <w:rPr>
                <w:rFonts w:ascii="Arial" w:hAnsi="Arial" w:cs="Arial"/>
                <w:color w:val="00B050"/>
                <w:sz w:val="20"/>
                <w:szCs w:val="20"/>
              </w:rPr>
            </w:pPr>
            <w:r w:rsidRPr="00F729DC">
              <w:rPr>
                <w:rFonts w:ascii="Arial" w:hAnsi="Arial" w:cs="Arial"/>
                <w:color w:val="00B050"/>
                <w:sz w:val="20"/>
                <w:szCs w:val="20"/>
              </w:rPr>
              <w:t>20</w:t>
            </w:r>
            <w:r w:rsidRPr="00F729DC">
              <w:rPr>
                <w:rFonts w:ascii="Arial" w:hAnsi="Arial" w:cs="Arial"/>
                <w:color w:val="00B050"/>
                <w:spacing w:val="-4"/>
                <w:sz w:val="20"/>
                <w:szCs w:val="20"/>
              </w:rPr>
              <w:t xml:space="preserve"> </w:t>
            </w:r>
            <w:r w:rsidRPr="00F729DC">
              <w:rPr>
                <w:rFonts w:ascii="Arial" w:hAnsi="Arial" w:cs="Arial"/>
                <w:color w:val="00B050"/>
                <w:spacing w:val="-5"/>
                <w:sz w:val="20"/>
                <w:szCs w:val="20"/>
              </w:rPr>
              <w:t>м</w:t>
            </w:r>
            <w:r w:rsidRPr="00F729DC">
              <w:rPr>
                <w:rFonts w:ascii="Arial" w:hAnsi="Arial" w:cs="Arial"/>
                <w:color w:val="00B050"/>
                <w:spacing w:val="-5"/>
                <w:sz w:val="20"/>
                <w:szCs w:val="20"/>
                <w:vertAlign w:val="superscript"/>
              </w:rPr>
              <w:t>2</w:t>
            </w:r>
          </w:p>
        </w:tc>
        <w:tc>
          <w:tcPr>
            <w:tcW w:w="1324" w:type="dxa"/>
          </w:tcPr>
          <w:p w14:paraId="1E17D20D" w14:textId="77777777" w:rsidR="000322FC" w:rsidRPr="00F729DC" w:rsidRDefault="000322FC" w:rsidP="00E72E2A">
            <w:pPr>
              <w:pStyle w:val="TableParagraph"/>
              <w:ind w:left="18" w:right="1"/>
              <w:rPr>
                <w:rFonts w:ascii="Arial" w:hAnsi="Arial" w:cs="Arial"/>
                <w:color w:val="00B050"/>
                <w:sz w:val="20"/>
                <w:szCs w:val="20"/>
              </w:rPr>
            </w:pPr>
            <w:r w:rsidRPr="00F729DC">
              <w:rPr>
                <w:rFonts w:ascii="Arial" w:hAnsi="Arial" w:cs="Arial"/>
                <w:color w:val="00B050"/>
                <w:sz w:val="20"/>
                <w:szCs w:val="20"/>
              </w:rPr>
              <w:t>20</w:t>
            </w:r>
            <w:r w:rsidRPr="00F729DC">
              <w:rPr>
                <w:rFonts w:ascii="Arial" w:hAnsi="Arial" w:cs="Arial"/>
                <w:color w:val="00B050"/>
                <w:spacing w:val="-4"/>
                <w:sz w:val="20"/>
                <w:szCs w:val="20"/>
              </w:rPr>
              <w:t xml:space="preserve"> </w:t>
            </w:r>
            <w:r w:rsidRPr="00F729DC">
              <w:rPr>
                <w:rFonts w:ascii="Arial" w:hAnsi="Arial" w:cs="Arial"/>
                <w:color w:val="00B050"/>
                <w:spacing w:val="-5"/>
                <w:sz w:val="20"/>
                <w:szCs w:val="20"/>
              </w:rPr>
              <w:t>м</w:t>
            </w:r>
            <w:r w:rsidRPr="00F729DC">
              <w:rPr>
                <w:rFonts w:ascii="Arial" w:hAnsi="Arial" w:cs="Arial"/>
                <w:color w:val="00B050"/>
                <w:spacing w:val="-5"/>
                <w:sz w:val="20"/>
                <w:szCs w:val="20"/>
                <w:vertAlign w:val="superscript"/>
              </w:rPr>
              <w:t>2</w:t>
            </w:r>
          </w:p>
        </w:tc>
        <w:tc>
          <w:tcPr>
            <w:tcW w:w="1228" w:type="dxa"/>
          </w:tcPr>
          <w:p w14:paraId="12E20E3F" w14:textId="77777777" w:rsidR="000322FC" w:rsidRPr="00F729DC" w:rsidRDefault="000322FC" w:rsidP="00E72E2A">
            <w:pPr>
              <w:pStyle w:val="TableParagraph"/>
              <w:ind w:left="18" w:right="2"/>
              <w:rPr>
                <w:rFonts w:ascii="Arial" w:hAnsi="Arial" w:cs="Arial"/>
                <w:color w:val="00B050"/>
                <w:sz w:val="20"/>
                <w:szCs w:val="20"/>
              </w:rPr>
            </w:pPr>
            <w:r w:rsidRPr="00F729DC">
              <w:rPr>
                <w:rFonts w:ascii="Arial" w:hAnsi="Arial" w:cs="Arial"/>
                <w:color w:val="00B050"/>
                <w:sz w:val="20"/>
                <w:szCs w:val="20"/>
              </w:rPr>
              <w:t>20</w:t>
            </w:r>
            <w:r w:rsidRPr="00F729DC">
              <w:rPr>
                <w:rFonts w:ascii="Arial" w:hAnsi="Arial" w:cs="Arial"/>
                <w:color w:val="00B050"/>
                <w:spacing w:val="-4"/>
                <w:sz w:val="20"/>
                <w:szCs w:val="20"/>
              </w:rPr>
              <w:t xml:space="preserve"> </w:t>
            </w:r>
            <w:r w:rsidRPr="00F729DC">
              <w:rPr>
                <w:rFonts w:ascii="Arial" w:hAnsi="Arial" w:cs="Arial"/>
                <w:color w:val="00B050"/>
                <w:spacing w:val="-5"/>
                <w:sz w:val="20"/>
                <w:szCs w:val="20"/>
              </w:rPr>
              <w:t>м</w:t>
            </w:r>
            <w:r w:rsidRPr="00F729DC">
              <w:rPr>
                <w:rFonts w:ascii="Arial" w:hAnsi="Arial" w:cs="Arial"/>
                <w:color w:val="00B050"/>
                <w:spacing w:val="-5"/>
                <w:sz w:val="20"/>
                <w:szCs w:val="20"/>
                <w:vertAlign w:val="superscript"/>
              </w:rPr>
              <w:t>2</w:t>
            </w:r>
          </w:p>
        </w:tc>
        <w:tc>
          <w:tcPr>
            <w:tcW w:w="1442" w:type="dxa"/>
          </w:tcPr>
          <w:p w14:paraId="05495258" w14:textId="77777777" w:rsidR="000322FC" w:rsidRPr="00F729DC" w:rsidRDefault="000322FC" w:rsidP="00E72E2A">
            <w:pPr>
              <w:pStyle w:val="TableParagraph"/>
              <w:ind w:left="21"/>
              <w:rPr>
                <w:rFonts w:ascii="Arial" w:hAnsi="Arial" w:cs="Arial"/>
                <w:color w:val="00B050"/>
                <w:sz w:val="20"/>
                <w:szCs w:val="20"/>
              </w:rPr>
            </w:pPr>
            <w:r w:rsidRPr="00F729DC">
              <w:rPr>
                <w:rFonts w:ascii="Arial" w:hAnsi="Arial" w:cs="Arial"/>
                <w:color w:val="00B050"/>
                <w:spacing w:val="-10"/>
                <w:sz w:val="20"/>
                <w:szCs w:val="20"/>
              </w:rPr>
              <w:t>-</w:t>
            </w:r>
          </w:p>
        </w:tc>
      </w:tr>
      <w:tr w:rsidR="000322FC" w:rsidRPr="00F729DC" w14:paraId="0BCB3039" w14:textId="77777777" w:rsidTr="000322FC">
        <w:trPr>
          <w:trHeight w:val="597"/>
        </w:trPr>
        <w:tc>
          <w:tcPr>
            <w:tcW w:w="4242" w:type="dxa"/>
          </w:tcPr>
          <w:p w14:paraId="40D165E8" w14:textId="77777777" w:rsidR="000322FC" w:rsidRPr="00F729DC" w:rsidRDefault="000322FC" w:rsidP="00E72E2A">
            <w:pPr>
              <w:pStyle w:val="TableParagraph"/>
              <w:spacing w:line="293" w:lineRule="exact"/>
              <w:rPr>
                <w:rFonts w:ascii="Arial" w:hAnsi="Arial" w:cs="Arial"/>
                <w:color w:val="00B050"/>
                <w:sz w:val="20"/>
                <w:szCs w:val="20"/>
              </w:rPr>
            </w:pPr>
            <w:r w:rsidRPr="00F729DC">
              <w:rPr>
                <w:rFonts w:ascii="Arial" w:hAnsi="Arial" w:cs="Arial"/>
                <w:color w:val="00B050"/>
                <w:sz w:val="20"/>
                <w:szCs w:val="20"/>
              </w:rPr>
              <w:t>Штучне</w:t>
            </w:r>
            <w:r w:rsidRPr="00F729DC">
              <w:rPr>
                <w:rFonts w:ascii="Arial" w:hAnsi="Arial" w:cs="Arial"/>
                <w:color w:val="00B050"/>
                <w:spacing w:val="-12"/>
                <w:sz w:val="20"/>
                <w:szCs w:val="20"/>
              </w:rPr>
              <w:t xml:space="preserve"> </w:t>
            </w:r>
            <w:r w:rsidRPr="00F729DC">
              <w:rPr>
                <w:rFonts w:ascii="Arial" w:hAnsi="Arial" w:cs="Arial"/>
                <w:color w:val="00B050"/>
                <w:sz w:val="20"/>
                <w:szCs w:val="20"/>
              </w:rPr>
              <w:t>освітлення</w:t>
            </w:r>
            <w:r w:rsidRPr="00F729DC">
              <w:rPr>
                <w:rFonts w:ascii="Arial" w:hAnsi="Arial" w:cs="Arial"/>
                <w:color w:val="00B050"/>
                <w:spacing w:val="-13"/>
                <w:sz w:val="20"/>
                <w:szCs w:val="20"/>
              </w:rPr>
              <w:t xml:space="preserve"> </w:t>
            </w:r>
            <w:r w:rsidRPr="00F729DC">
              <w:rPr>
                <w:rFonts w:ascii="Arial" w:hAnsi="Arial" w:cs="Arial"/>
                <w:color w:val="00B050"/>
                <w:sz w:val="20"/>
                <w:szCs w:val="20"/>
              </w:rPr>
              <w:t>приміщень,</w:t>
            </w:r>
            <w:r w:rsidRPr="00F729DC">
              <w:rPr>
                <w:rFonts w:ascii="Arial" w:hAnsi="Arial" w:cs="Arial"/>
                <w:color w:val="00B050"/>
                <w:spacing w:val="-13"/>
                <w:sz w:val="20"/>
                <w:szCs w:val="20"/>
              </w:rPr>
              <w:t xml:space="preserve"> </w:t>
            </w:r>
            <w:r w:rsidRPr="00F729DC">
              <w:rPr>
                <w:rFonts w:ascii="Arial" w:hAnsi="Arial" w:cs="Arial"/>
                <w:color w:val="00B050"/>
                <w:spacing w:val="-5"/>
                <w:sz w:val="20"/>
                <w:szCs w:val="20"/>
              </w:rPr>
              <w:t>не</w:t>
            </w:r>
          </w:p>
          <w:p w14:paraId="3C3F484D" w14:textId="77777777" w:rsidR="000322FC" w:rsidRPr="00F729DC" w:rsidRDefault="000322FC" w:rsidP="00E72E2A">
            <w:pPr>
              <w:pStyle w:val="TableParagraph"/>
              <w:spacing w:line="284" w:lineRule="exact"/>
              <w:rPr>
                <w:rFonts w:ascii="Arial" w:hAnsi="Arial" w:cs="Arial"/>
                <w:color w:val="00B050"/>
                <w:sz w:val="20"/>
                <w:szCs w:val="20"/>
              </w:rPr>
            </w:pPr>
            <w:r w:rsidRPr="00F729DC">
              <w:rPr>
                <w:rFonts w:ascii="Arial" w:hAnsi="Arial" w:cs="Arial"/>
                <w:color w:val="00B050"/>
                <w:spacing w:val="-2"/>
                <w:sz w:val="20"/>
                <w:szCs w:val="20"/>
              </w:rPr>
              <w:t>менше</w:t>
            </w:r>
          </w:p>
        </w:tc>
        <w:tc>
          <w:tcPr>
            <w:tcW w:w="1287" w:type="dxa"/>
          </w:tcPr>
          <w:p w14:paraId="62C595B3" w14:textId="77777777" w:rsidR="000322FC" w:rsidRPr="00F729DC" w:rsidRDefault="000322FC" w:rsidP="00E72E2A">
            <w:pPr>
              <w:pStyle w:val="TableParagraph"/>
              <w:spacing w:before="143"/>
              <w:ind w:left="17" w:right="4"/>
              <w:rPr>
                <w:rFonts w:ascii="Arial" w:hAnsi="Arial" w:cs="Arial"/>
                <w:color w:val="00B050"/>
                <w:sz w:val="20"/>
                <w:szCs w:val="20"/>
              </w:rPr>
            </w:pPr>
            <w:r w:rsidRPr="00F729DC">
              <w:rPr>
                <w:rFonts w:ascii="Arial" w:hAnsi="Arial" w:cs="Arial"/>
                <w:color w:val="00B050"/>
                <w:sz w:val="20"/>
                <w:szCs w:val="20"/>
              </w:rPr>
              <w:t>1400</w:t>
            </w:r>
            <w:r w:rsidRPr="00F729DC">
              <w:rPr>
                <w:rFonts w:ascii="Arial" w:hAnsi="Arial" w:cs="Arial"/>
                <w:color w:val="00B050"/>
                <w:spacing w:val="-7"/>
                <w:sz w:val="20"/>
                <w:szCs w:val="20"/>
              </w:rPr>
              <w:t xml:space="preserve"> </w:t>
            </w:r>
            <w:r w:rsidRPr="00F729DC">
              <w:rPr>
                <w:rFonts w:ascii="Arial" w:hAnsi="Arial" w:cs="Arial"/>
                <w:color w:val="00B050"/>
                <w:spacing w:val="-5"/>
                <w:sz w:val="20"/>
                <w:szCs w:val="20"/>
              </w:rPr>
              <w:t>лк</w:t>
            </w:r>
          </w:p>
        </w:tc>
        <w:tc>
          <w:tcPr>
            <w:tcW w:w="1324" w:type="dxa"/>
          </w:tcPr>
          <w:p w14:paraId="510CEB2A" w14:textId="77777777" w:rsidR="000322FC" w:rsidRPr="00F729DC" w:rsidRDefault="000322FC" w:rsidP="00E72E2A">
            <w:pPr>
              <w:pStyle w:val="TableParagraph"/>
              <w:spacing w:before="143"/>
              <w:ind w:left="18" w:right="3"/>
              <w:rPr>
                <w:rFonts w:ascii="Arial" w:hAnsi="Arial" w:cs="Arial"/>
                <w:color w:val="00B050"/>
                <w:sz w:val="20"/>
                <w:szCs w:val="20"/>
              </w:rPr>
            </w:pPr>
            <w:r w:rsidRPr="00F729DC">
              <w:rPr>
                <w:rFonts w:ascii="Arial" w:hAnsi="Arial" w:cs="Arial"/>
                <w:color w:val="00B050"/>
                <w:sz w:val="20"/>
                <w:szCs w:val="20"/>
              </w:rPr>
              <w:t>1200</w:t>
            </w:r>
            <w:r w:rsidRPr="00F729DC">
              <w:rPr>
                <w:rFonts w:ascii="Arial" w:hAnsi="Arial" w:cs="Arial"/>
                <w:color w:val="00B050"/>
                <w:spacing w:val="-7"/>
                <w:sz w:val="20"/>
                <w:szCs w:val="20"/>
              </w:rPr>
              <w:t xml:space="preserve"> </w:t>
            </w:r>
            <w:r w:rsidRPr="00F729DC">
              <w:rPr>
                <w:rFonts w:ascii="Arial" w:hAnsi="Arial" w:cs="Arial"/>
                <w:color w:val="00B050"/>
                <w:spacing w:val="-10"/>
                <w:sz w:val="20"/>
                <w:szCs w:val="20"/>
              </w:rPr>
              <w:t>к</w:t>
            </w:r>
          </w:p>
        </w:tc>
        <w:tc>
          <w:tcPr>
            <w:tcW w:w="1228" w:type="dxa"/>
          </w:tcPr>
          <w:p w14:paraId="77A67CC0" w14:textId="77777777" w:rsidR="000322FC" w:rsidRPr="00F729DC" w:rsidRDefault="000322FC" w:rsidP="00E72E2A">
            <w:pPr>
              <w:pStyle w:val="TableParagraph"/>
              <w:spacing w:before="143"/>
              <w:ind w:left="18"/>
              <w:rPr>
                <w:rFonts w:ascii="Arial" w:hAnsi="Arial" w:cs="Arial"/>
                <w:color w:val="00B050"/>
                <w:sz w:val="20"/>
                <w:szCs w:val="20"/>
              </w:rPr>
            </w:pPr>
            <w:r w:rsidRPr="00F729DC">
              <w:rPr>
                <w:rFonts w:ascii="Arial" w:hAnsi="Arial" w:cs="Arial"/>
                <w:color w:val="00B050"/>
                <w:sz w:val="20"/>
                <w:szCs w:val="20"/>
              </w:rPr>
              <w:t>800</w:t>
            </w:r>
            <w:r w:rsidRPr="00F729DC">
              <w:rPr>
                <w:rFonts w:ascii="Arial" w:hAnsi="Arial" w:cs="Arial"/>
                <w:color w:val="00B050"/>
                <w:spacing w:val="-5"/>
                <w:sz w:val="20"/>
                <w:szCs w:val="20"/>
              </w:rPr>
              <w:t xml:space="preserve"> лк</w:t>
            </w:r>
          </w:p>
        </w:tc>
        <w:tc>
          <w:tcPr>
            <w:tcW w:w="1442" w:type="dxa"/>
          </w:tcPr>
          <w:p w14:paraId="490CD16D" w14:textId="77777777" w:rsidR="000322FC" w:rsidRPr="00F729DC" w:rsidRDefault="000322FC" w:rsidP="00E72E2A">
            <w:pPr>
              <w:pStyle w:val="TableParagraph"/>
              <w:spacing w:before="143"/>
              <w:ind w:left="21"/>
              <w:rPr>
                <w:rFonts w:ascii="Arial" w:hAnsi="Arial" w:cs="Arial"/>
                <w:color w:val="00B050"/>
                <w:sz w:val="20"/>
                <w:szCs w:val="20"/>
              </w:rPr>
            </w:pPr>
            <w:r w:rsidRPr="00F729DC">
              <w:rPr>
                <w:rFonts w:ascii="Arial" w:hAnsi="Arial" w:cs="Arial"/>
                <w:color w:val="00B050"/>
                <w:spacing w:val="-10"/>
                <w:sz w:val="20"/>
                <w:szCs w:val="20"/>
              </w:rPr>
              <w:t>-</w:t>
            </w:r>
          </w:p>
        </w:tc>
      </w:tr>
    </w:tbl>
    <w:p w14:paraId="015F8484" w14:textId="3048D0C8" w:rsidR="000322FC" w:rsidRPr="00F729DC" w:rsidRDefault="000322FC" w:rsidP="000322FC">
      <w:pPr>
        <w:ind w:firstLine="142"/>
        <w:rPr>
          <w:rFonts w:ascii="Arial" w:hAnsi="Arial" w:cs="Arial"/>
          <w:color w:val="00B050"/>
          <w:sz w:val="20"/>
          <w:szCs w:val="20"/>
        </w:rPr>
      </w:pPr>
      <w:r w:rsidRPr="00F729DC">
        <w:rPr>
          <w:rFonts w:ascii="Arial" w:hAnsi="Arial" w:cs="Arial"/>
          <w:color w:val="00B050"/>
          <w:sz w:val="20"/>
          <w:szCs w:val="20"/>
        </w:rPr>
        <w:lastRenderedPageBreak/>
        <w:t>Закінчення Таблиці Ц.1</w:t>
      </w:r>
    </w:p>
    <w:tbl>
      <w:tblPr>
        <w:tblStyle w:val="TableNormal"/>
        <w:tblW w:w="9523" w:type="dxa"/>
        <w:tblInd w:w="1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243"/>
        <w:gridCol w:w="10"/>
        <w:gridCol w:w="1277"/>
        <w:gridCol w:w="1275"/>
        <w:gridCol w:w="49"/>
        <w:gridCol w:w="1228"/>
        <w:gridCol w:w="86"/>
        <w:gridCol w:w="1333"/>
        <w:gridCol w:w="22"/>
      </w:tblGrid>
      <w:tr w:rsidR="000322FC" w:rsidRPr="00F729DC" w14:paraId="2C79C3F3" w14:textId="77777777" w:rsidTr="000322FC">
        <w:trPr>
          <w:trHeight w:val="299"/>
        </w:trPr>
        <w:tc>
          <w:tcPr>
            <w:tcW w:w="9523" w:type="dxa"/>
            <w:gridSpan w:val="9"/>
          </w:tcPr>
          <w:p w14:paraId="0D05A439" w14:textId="77777777" w:rsidR="000322FC" w:rsidRPr="00F729DC" w:rsidRDefault="000322FC" w:rsidP="00E72E2A">
            <w:pPr>
              <w:pStyle w:val="TableParagraph"/>
              <w:spacing w:before="1" w:line="278" w:lineRule="exact"/>
              <w:ind w:left="18" w:right="3"/>
              <w:rPr>
                <w:rFonts w:ascii="Arial" w:hAnsi="Arial" w:cs="Arial"/>
                <w:b/>
                <w:color w:val="00B050"/>
                <w:sz w:val="20"/>
                <w:szCs w:val="20"/>
              </w:rPr>
            </w:pPr>
            <w:r w:rsidRPr="00F729DC">
              <w:rPr>
                <w:rFonts w:ascii="Arial" w:hAnsi="Arial" w:cs="Arial"/>
                <w:b/>
                <w:color w:val="00B050"/>
                <w:sz w:val="20"/>
                <w:szCs w:val="20"/>
              </w:rPr>
              <w:t>Приміщення</w:t>
            </w:r>
            <w:r w:rsidRPr="00F729DC">
              <w:rPr>
                <w:rFonts w:ascii="Arial" w:hAnsi="Arial" w:cs="Arial"/>
                <w:b/>
                <w:color w:val="00B050"/>
                <w:spacing w:val="-9"/>
                <w:sz w:val="20"/>
                <w:szCs w:val="20"/>
              </w:rPr>
              <w:t xml:space="preserve"> </w:t>
            </w:r>
            <w:r w:rsidRPr="00F729DC">
              <w:rPr>
                <w:rFonts w:ascii="Arial" w:hAnsi="Arial" w:cs="Arial"/>
                <w:b/>
                <w:color w:val="00B050"/>
                <w:sz w:val="20"/>
                <w:szCs w:val="20"/>
              </w:rPr>
              <w:t>для</w:t>
            </w:r>
            <w:r w:rsidRPr="00F729DC">
              <w:rPr>
                <w:rFonts w:ascii="Arial" w:hAnsi="Arial" w:cs="Arial"/>
                <w:b/>
                <w:color w:val="00B050"/>
                <w:spacing w:val="-5"/>
                <w:sz w:val="20"/>
                <w:szCs w:val="20"/>
              </w:rPr>
              <w:t xml:space="preserve"> </w:t>
            </w:r>
            <w:r w:rsidRPr="00F729DC">
              <w:rPr>
                <w:rFonts w:ascii="Arial" w:hAnsi="Arial" w:cs="Arial"/>
                <w:b/>
                <w:color w:val="00B050"/>
                <w:sz w:val="20"/>
                <w:szCs w:val="20"/>
              </w:rPr>
              <w:t>преси</w:t>
            </w:r>
            <w:r w:rsidRPr="00F729DC">
              <w:rPr>
                <w:rFonts w:ascii="Arial" w:hAnsi="Arial" w:cs="Arial"/>
                <w:b/>
                <w:color w:val="00B050"/>
                <w:spacing w:val="-8"/>
                <w:sz w:val="20"/>
                <w:szCs w:val="20"/>
              </w:rPr>
              <w:t xml:space="preserve"> </w:t>
            </w:r>
            <w:r w:rsidRPr="00F729DC">
              <w:rPr>
                <w:rFonts w:ascii="Arial" w:hAnsi="Arial" w:cs="Arial"/>
                <w:b/>
                <w:color w:val="00B050"/>
                <w:sz w:val="20"/>
                <w:szCs w:val="20"/>
              </w:rPr>
              <w:t>і</w:t>
            </w:r>
            <w:r w:rsidRPr="00F729DC">
              <w:rPr>
                <w:rFonts w:ascii="Arial" w:hAnsi="Arial" w:cs="Arial"/>
                <w:b/>
                <w:color w:val="00B050"/>
                <w:spacing w:val="-7"/>
                <w:sz w:val="20"/>
                <w:szCs w:val="20"/>
              </w:rPr>
              <w:t xml:space="preserve"> </w:t>
            </w:r>
            <w:r w:rsidRPr="00F729DC">
              <w:rPr>
                <w:rFonts w:ascii="Arial" w:hAnsi="Arial" w:cs="Arial"/>
                <w:b/>
                <w:color w:val="00B050"/>
                <w:spacing w:val="-5"/>
                <w:sz w:val="20"/>
                <w:szCs w:val="20"/>
              </w:rPr>
              <w:t>VIP</w:t>
            </w:r>
          </w:p>
        </w:tc>
      </w:tr>
      <w:tr w:rsidR="000322FC" w:rsidRPr="00F729DC" w14:paraId="4B83217D" w14:textId="77777777" w:rsidTr="000322FC">
        <w:trPr>
          <w:trHeight w:val="299"/>
        </w:trPr>
        <w:tc>
          <w:tcPr>
            <w:tcW w:w="4243" w:type="dxa"/>
          </w:tcPr>
          <w:p w14:paraId="565EFF51" w14:textId="77777777" w:rsidR="000322FC" w:rsidRPr="00F729DC" w:rsidRDefault="000322FC" w:rsidP="00E72E2A">
            <w:pPr>
              <w:pStyle w:val="TableParagraph"/>
              <w:rPr>
                <w:rFonts w:ascii="Arial" w:hAnsi="Arial" w:cs="Arial"/>
                <w:color w:val="00B050"/>
                <w:sz w:val="20"/>
                <w:szCs w:val="20"/>
              </w:rPr>
            </w:pPr>
            <w:r w:rsidRPr="00F729DC">
              <w:rPr>
                <w:rFonts w:ascii="Arial" w:hAnsi="Arial" w:cs="Arial"/>
                <w:color w:val="00B050"/>
                <w:sz w:val="20"/>
                <w:szCs w:val="20"/>
              </w:rPr>
              <w:t>Ложі</w:t>
            </w:r>
            <w:r w:rsidRPr="00F729DC">
              <w:rPr>
                <w:rFonts w:ascii="Arial" w:hAnsi="Arial" w:cs="Arial"/>
                <w:color w:val="00B050"/>
                <w:spacing w:val="-9"/>
                <w:sz w:val="20"/>
                <w:szCs w:val="20"/>
              </w:rPr>
              <w:t xml:space="preserve"> </w:t>
            </w:r>
            <w:r w:rsidRPr="00F729DC">
              <w:rPr>
                <w:rFonts w:ascii="Arial" w:hAnsi="Arial" w:cs="Arial"/>
                <w:color w:val="00B050"/>
                <w:sz w:val="20"/>
                <w:szCs w:val="20"/>
              </w:rPr>
              <w:t>преси</w:t>
            </w:r>
            <w:r w:rsidRPr="00F729DC">
              <w:rPr>
                <w:rFonts w:ascii="Arial" w:hAnsi="Arial" w:cs="Arial"/>
                <w:color w:val="00B050"/>
                <w:spacing w:val="-8"/>
                <w:sz w:val="20"/>
                <w:szCs w:val="20"/>
              </w:rPr>
              <w:t xml:space="preserve"> </w:t>
            </w:r>
            <w:r w:rsidRPr="00F729DC">
              <w:rPr>
                <w:rFonts w:ascii="Arial" w:hAnsi="Arial" w:cs="Arial"/>
                <w:color w:val="00B050"/>
                <w:spacing w:val="-2"/>
                <w:sz w:val="20"/>
                <w:szCs w:val="20"/>
              </w:rPr>
              <w:t>(місць)</w:t>
            </w:r>
          </w:p>
        </w:tc>
        <w:tc>
          <w:tcPr>
            <w:tcW w:w="1287" w:type="dxa"/>
            <w:gridSpan w:val="2"/>
          </w:tcPr>
          <w:p w14:paraId="1575AF8E" w14:textId="77777777" w:rsidR="000322FC" w:rsidRPr="00F729DC" w:rsidRDefault="000322FC" w:rsidP="00E72E2A">
            <w:pPr>
              <w:pStyle w:val="TableParagraph"/>
              <w:ind w:left="17" w:right="2"/>
              <w:rPr>
                <w:rFonts w:ascii="Arial" w:hAnsi="Arial" w:cs="Arial"/>
                <w:color w:val="00B050"/>
                <w:sz w:val="20"/>
                <w:szCs w:val="20"/>
              </w:rPr>
            </w:pPr>
            <w:r w:rsidRPr="00F729DC">
              <w:rPr>
                <w:rFonts w:ascii="Arial" w:hAnsi="Arial" w:cs="Arial"/>
                <w:color w:val="00B050"/>
                <w:spacing w:val="-5"/>
                <w:sz w:val="20"/>
                <w:szCs w:val="20"/>
              </w:rPr>
              <w:t>200</w:t>
            </w:r>
          </w:p>
        </w:tc>
        <w:tc>
          <w:tcPr>
            <w:tcW w:w="1324" w:type="dxa"/>
            <w:gridSpan w:val="2"/>
          </w:tcPr>
          <w:p w14:paraId="5EDC87FE" w14:textId="77777777" w:rsidR="000322FC" w:rsidRPr="00F729DC" w:rsidRDefault="000322FC" w:rsidP="00E72E2A">
            <w:pPr>
              <w:pStyle w:val="TableParagraph"/>
              <w:ind w:left="18" w:right="2"/>
              <w:rPr>
                <w:rFonts w:ascii="Arial" w:hAnsi="Arial" w:cs="Arial"/>
                <w:color w:val="00B050"/>
                <w:sz w:val="20"/>
                <w:szCs w:val="20"/>
              </w:rPr>
            </w:pPr>
            <w:r w:rsidRPr="00F729DC">
              <w:rPr>
                <w:rFonts w:ascii="Arial" w:hAnsi="Arial" w:cs="Arial"/>
                <w:color w:val="00B050"/>
                <w:spacing w:val="-5"/>
                <w:sz w:val="20"/>
                <w:szCs w:val="20"/>
              </w:rPr>
              <w:t>100</w:t>
            </w:r>
          </w:p>
        </w:tc>
        <w:tc>
          <w:tcPr>
            <w:tcW w:w="1314" w:type="dxa"/>
            <w:gridSpan w:val="2"/>
          </w:tcPr>
          <w:p w14:paraId="4D59F7F6" w14:textId="77777777" w:rsidR="000322FC" w:rsidRPr="00F729DC" w:rsidRDefault="000322FC" w:rsidP="00E72E2A">
            <w:pPr>
              <w:pStyle w:val="TableParagraph"/>
              <w:ind w:left="20" w:right="2"/>
              <w:rPr>
                <w:rFonts w:ascii="Arial" w:hAnsi="Arial" w:cs="Arial"/>
                <w:color w:val="00B050"/>
                <w:sz w:val="20"/>
                <w:szCs w:val="20"/>
              </w:rPr>
            </w:pPr>
            <w:r w:rsidRPr="00F729DC">
              <w:rPr>
                <w:rFonts w:ascii="Arial" w:hAnsi="Arial" w:cs="Arial"/>
                <w:color w:val="00B050"/>
                <w:spacing w:val="-5"/>
                <w:sz w:val="20"/>
                <w:szCs w:val="20"/>
              </w:rPr>
              <w:t>50</w:t>
            </w:r>
          </w:p>
        </w:tc>
        <w:tc>
          <w:tcPr>
            <w:tcW w:w="1355" w:type="dxa"/>
            <w:gridSpan w:val="2"/>
          </w:tcPr>
          <w:p w14:paraId="0F8A664C" w14:textId="77777777" w:rsidR="000322FC" w:rsidRPr="00F729DC" w:rsidRDefault="000322FC" w:rsidP="00E72E2A">
            <w:pPr>
              <w:pStyle w:val="TableParagraph"/>
              <w:ind w:left="22" w:right="2"/>
              <w:rPr>
                <w:rFonts w:ascii="Arial" w:hAnsi="Arial" w:cs="Arial"/>
                <w:color w:val="00B050"/>
                <w:sz w:val="20"/>
                <w:szCs w:val="20"/>
              </w:rPr>
            </w:pPr>
            <w:r w:rsidRPr="00F729DC">
              <w:rPr>
                <w:rFonts w:ascii="Arial" w:hAnsi="Arial" w:cs="Arial"/>
                <w:color w:val="00B050"/>
                <w:spacing w:val="-5"/>
                <w:sz w:val="20"/>
                <w:szCs w:val="20"/>
              </w:rPr>
              <w:t>10</w:t>
            </w:r>
          </w:p>
        </w:tc>
      </w:tr>
      <w:tr w:rsidR="000322FC" w:rsidRPr="00F729DC" w14:paraId="7ACF84EC" w14:textId="77777777" w:rsidTr="000322FC">
        <w:trPr>
          <w:trHeight w:val="597"/>
        </w:trPr>
        <w:tc>
          <w:tcPr>
            <w:tcW w:w="4243" w:type="dxa"/>
          </w:tcPr>
          <w:p w14:paraId="00A894E0" w14:textId="77777777" w:rsidR="000322FC" w:rsidRPr="00F729DC" w:rsidRDefault="000322FC" w:rsidP="00E72E2A">
            <w:pPr>
              <w:pStyle w:val="TableParagraph"/>
              <w:spacing w:line="294" w:lineRule="exact"/>
              <w:rPr>
                <w:rFonts w:ascii="Arial" w:hAnsi="Arial" w:cs="Arial"/>
                <w:color w:val="00B050"/>
                <w:sz w:val="20"/>
                <w:szCs w:val="20"/>
              </w:rPr>
            </w:pPr>
            <w:r w:rsidRPr="00F729DC">
              <w:rPr>
                <w:rFonts w:ascii="Arial" w:hAnsi="Arial" w:cs="Arial"/>
                <w:color w:val="00B050"/>
                <w:sz w:val="20"/>
                <w:szCs w:val="20"/>
              </w:rPr>
              <w:t>Ложі</w:t>
            </w:r>
            <w:r w:rsidRPr="00F729DC">
              <w:rPr>
                <w:rFonts w:ascii="Arial" w:hAnsi="Arial" w:cs="Arial"/>
                <w:color w:val="00B050"/>
                <w:spacing w:val="-5"/>
                <w:sz w:val="20"/>
                <w:szCs w:val="20"/>
              </w:rPr>
              <w:t xml:space="preserve"> </w:t>
            </w:r>
            <w:r w:rsidRPr="00F729DC">
              <w:rPr>
                <w:rFonts w:ascii="Arial" w:hAnsi="Arial" w:cs="Arial"/>
                <w:color w:val="00B050"/>
                <w:sz w:val="20"/>
                <w:szCs w:val="20"/>
              </w:rPr>
              <w:t>VI</w:t>
            </w:r>
            <w:r w:rsidRPr="00F729DC">
              <w:rPr>
                <w:rFonts w:ascii="Arial" w:hAnsi="Arial" w:cs="Arial"/>
                <w:color w:val="00B050"/>
                <w:spacing w:val="-5"/>
                <w:sz w:val="20"/>
                <w:szCs w:val="20"/>
              </w:rPr>
              <w:t xml:space="preserve"> </w:t>
            </w:r>
            <w:r w:rsidRPr="00F729DC">
              <w:rPr>
                <w:rFonts w:ascii="Arial" w:hAnsi="Arial" w:cs="Arial"/>
                <w:color w:val="00B050"/>
                <w:sz w:val="20"/>
                <w:szCs w:val="20"/>
              </w:rPr>
              <w:t>Р</w:t>
            </w:r>
            <w:r w:rsidRPr="00F729DC">
              <w:rPr>
                <w:rFonts w:ascii="Arial" w:hAnsi="Arial" w:cs="Arial"/>
                <w:color w:val="00B050"/>
                <w:spacing w:val="-1"/>
                <w:sz w:val="20"/>
                <w:szCs w:val="20"/>
              </w:rPr>
              <w:t xml:space="preserve"> </w:t>
            </w:r>
            <w:r w:rsidRPr="00F729DC">
              <w:rPr>
                <w:rFonts w:ascii="Arial" w:hAnsi="Arial" w:cs="Arial"/>
                <w:color w:val="00B050"/>
                <w:spacing w:val="-2"/>
                <w:sz w:val="20"/>
                <w:szCs w:val="20"/>
              </w:rPr>
              <w:t>(місць)</w:t>
            </w:r>
          </w:p>
        </w:tc>
        <w:tc>
          <w:tcPr>
            <w:tcW w:w="1287" w:type="dxa"/>
            <w:gridSpan w:val="2"/>
          </w:tcPr>
          <w:p w14:paraId="5E640E65" w14:textId="77777777" w:rsidR="000322FC" w:rsidRPr="00F729DC" w:rsidRDefault="000322FC" w:rsidP="00E72E2A">
            <w:pPr>
              <w:pStyle w:val="TableParagraph"/>
              <w:spacing w:line="293" w:lineRule="exact"/>
              <w:ind w:left="17" w:right="2"/>
              <w:rPr>
                <w:rFonts w:ascii="Arial" w:hAnsi="Arial" w:cs="Arial"/>
                <w:color w:val="00B050"/>
                <w:sz w:val="20"/>
                <w:szCs w:val="20"/>
              </w:rPr>
            </w:pPr>
            <w:r w:rsidRPr="00F729DC">
              <w:rPr>
                <w:rFonts w:ascii="Arial" w:hAnsi="Arial" w:cs="Arial"/>
                <w:color w:val="00B050"/>
                <w:spacing w:val="-2"/>
                <w:sz w:val="20"/>
                <w:szCs w:val="20"/>
              </w:rPr>
              <w:t>1500*/200</w:t>
            </w:r>
          </w:p>
          <w:p w14:paraId="3F891B4C" w14:textId="77777777" w:rsidR="000322FC" w:rsidRPr="00F729DC" w:rsidRDefault="000322FC" w:rsidP="00E72E2A">
            <w:pPr>
              <w:pStyle w:val="TableParagraph"/>
              <w:spacing w:line="284" w:lineRule="exact"/>
              <w:ind w:left="17" w:right="2"/>
              <w:rPr>
                <w:rFonts w:ascii="Arial" w:hAnsi="Arial" w:cs="Arial"/>
                <w:color w:val="00B050"/>
                <w:sz w:val="20"/>
                <w:szCs w:val="20"/>
              </w:rPr>
            </w:pPr>
            <w:r w:rsidRPr="00F729DC">
              <w:rPr>
                <w:rFonts w:ascii="Arial" w:hAnsi="Arial" w:cs="Arial"/>
                <w:color w:val="00B050"/>
                <w:spacing w:val="-5"/>
                <w:sz w:val="20"/>
                <w:szCs w:val="20"/>
              </w:rPr>
              <w:t>**</w:t>
            </w:r>
          </w:p>
        </w:tc>
        <w:tc>
          <w:tcPr>
            <w:tcW w:w="1324" w:type="dxa"/>
            <w:gridSpan w:val="2"/>
          </w:tcPr>
          <w:p w14:paraId="09E9196A" w14:textId="77777777" w:rsidR="000322FC" w:rsidRPr="00F729DC" w:rsidRDefault="000322FC" w:rsidP="00E72E2A">
            <w:pPr>
              <w:pStyle w:val="TableParagraph"/>
              <w:spacing w:before="143"/>
              <w:ind w:left="18" w:right="2"/>
              <w:rPr>
                <w:rFonts w:ascii="Arial" w:hAnsi="Arial" w:cs="Arial"/>
                <w:color w:val="00B050"/>
                <w:sz w:val="20"/>
                <w:szCs w:val="20"/>
              </w:rPr>
            </w:pPr>
            <w:r w:rsidRPr="00F729DC">
              <w:rPr>
                <w:rFonts w:ascii="Arial" w:hAnsi="Arial" w:cs="Arial"/>
                <w:color w:val="00B050"/>
                <w:spacing w:val="-2"/>
                <w:sz w:val="20"/>
                <w:szCs w:val="20"/>
              </w:rPr>
              <w:t>750/200</w:t>
            </w:r>
          </w:p>
        </w:tc>
        <w:tc>
          <w:tcPr>
            <w:tcW w:w="1314" w:type="dxa"/>
            <w:gridSpan w:val="2"/>
          </w:tcPr>
          <w:p w14:paraId="4E80B313" w14:textId="77777777" w:rsidR="000322FC" w:rsidRPr="00F729DC" w:rsidRDefault="000322FC" w:rsidP="00E72E2A">
            <w:pPr>
              <w:pStyle w:val="TableParagraph"/>
              <w:spacing w:before="143"/>
              <w:ind w:left="233"/>
              <w:rPr>
                <w:rFonts w:ascii="Arial" w:hAnsi="Arial" w:cs="Arial"/>
                <w:color w:val="00B050"/>
                <w:sz w:val="20"/>
                <w:szCs w:val="20"/>
              </w:rPr>
            </w:pPr>
            <w:r w:rsidRPr="00F729DC">
              <w:rPr>
                <w:rFonts w:ascii="Arial" w:hAnsi="Arial" w:cs="Arial"/>
                <w:color w:val="00B050"/>
                <w:spacing w:val="-2"/>
                <w:sz w:val="20"/>
                <w:szCs w:val="20"/>
              </w:rPr>
              <w:t>100/200</w:t>
            </w:r>
          </w:p>
        </w:tc>
        <w:tc>
          <w:tcPr>
            <w:tcW w:w="1355" w:type="dxa"/>
            <w:gridSpan w:val="2"/>
          </w:tcPr>
          <w:p w14:paraId="3A62C941" w14:textId="77777777" w:rsidR="000322FC" w:rsidRPr="00F729DC" w:rsidRDefault="000322FC" w:rsidP="00E72E2A">
            <w:pPr>
              <w:pStyle w:val="TableParagraph"/>
              <w:spacing w:before="143"/>
              <w:ind w:left="22" w:right="2"/>
              <w:rPr>
                <w:rFonts w:ascii="Arial" w:hAnsi="Arial" w:cs="Arial"/>
                <w:color w:val="00B050"/>
                <w:sz w:val="20"/>
                <w:szCs w:val="20"/>
              </w:rPr>
            </w:pPr>
            <w:r w:rsidRPr="00F729DC">
              <w:rPr>
                <w:rFonts w:ascii="Arial" w:hAnsi="Arial" w:cs="Arial"/>
                <w:color w:val="00B050"/>
                <w:spacing w:val="-2"/>
                <w:sz w:val="20"/>
                <w:szCs w:val="20"/>
              </w:rPr>
              <w:t>10/20</w:t>
            </w:r>
          </w:p>
        </w:tc>
      </w:tr>
      <w:tr w:rsidR="000322FC" w:rsidRPr="00F729DC" w14:paraId="1A07DF14" w14:textId="77777777" w:rsidTr="000322FC">
        <w:trPr>
          <w:trHeight w:val="299"/>
        </w:trPr>
        <w:tc>
          <w:tcPr>
            <w:tcW w:w="4243" w:type="dxa"/>
          </w:tcPr>
          <w:p w14:paraId="062B486D" w14:textId="77777777" w:rsidR="000322FC" w:rsidRPr="00F729DC" w:rsidRDefault="000322FC" w:rsidP="00E72E2A">
            <w:pPr>
              <w:pStyle w:val="TableParagraph"/>
              <w:rPr>
                <w:rFonts w:ascii="Arial" w:hAnsi="Arial" w:cs="Arial"/>
                <w:color w:val="00B050"/>
                <w:sz w:val="20"/>
                <w:szCs w:val="20"/>
              </w:rPr>
            </w:pPr>
            <w:r w:rsidRPr="00F729DC">
              <w:rPr>
                <w:rFonts w:ascii="Arial" w:hAnsi="Arial" w:cs="Arial"/>
                <w:color w:val="00B050"/>
                <w:spacing w:val="-2"/>
                <w:sz w:val="20"/>
                <w:szCs w:val="20"/>
              </w:rPr>
              <w:t>Прес-</w:t>
            </w:r>
            <w:r w:rsidRPr="00F729DC">
              <w:rPr>
                <w:rFonts w:ascii="Arial" w:hAnsi="Arial" w:cs="Arial"/>
                <w:color w:val="00B050"/>
                <w:spacing w:val="-5"/>
                <w:sz w:val="20"/>
                <w:szCs w:val="20"/>
              </w:rPr>
              <w:t>зал</w:t>
            </w:r>
          </w:p>
        </w:tc>
        <w:tc>
          <w:tcPr>
            <w:tcW w:w="1287" w:type="dxa"/>
            <w:gridSpan w:val="2"/>
          </w:tcPr>
          <w:p w14:paraId="45862649" w14:textId="77777777" w:rsidR="000322FC" w:rsidRPr="00F729DC" w:rsidRDefault="000322FC" w:rsidP="00E72E2A">
            <w:pPr>
              <w:pStyle w:val="TableParagraph"/>
              <w:ind w:left="17" w:right="6"/>
              <w:rPr>
                <w:rFonts w:ascii="Arial" w:hAnsi="Arial" w:cs="Arial"/>
                <w:color w:val="00B050"/>
                <w:sz w:val="20"/>
                <w:szCs w:val="20"/>
              </w:rPr>
            </w:pPr>
            <w:r w:rsidRPr="00F729DC">
              <w:rPr>
                <w:rFonts w:ascii="Arial" w:hAnsi="Arial" w:cs="Arial"/>
                <w:color w:val="00B050"/>
                <w:sz w:val="20"/>
                <w:szCs w:val="20"/>
              </w:rPr>
              <w:t>400</w:t>
            </w:r>
            <w:r w:rsidRPr="00F729DC">
              <w:rPr>
                <w:rFonts w:ascii="Arial" w:hAnsi="Arial" w:cs="Arial"/>
                <w:color w:val="00B050"/>
                <w:spacing w:val="-5"/>
                <w:sz w:val="20"/>
                <w:szCs w:val="20"/>
              </w:rPr>
              <w:t xml:space="preserve"> м</w:t>
            </w:r>
            <w:r w:rsidRPr="00F729DC">
              <w:rPr>
                <w:rFonts w:ascii="Arial" w:hAnsi="Arial" w:cs="Arial"/>
                <w:color w:val="00B050"/>
                <w:spacing w:val="-5"/>
                <w:sz w:val="20"/>
                <w:szCs w:val="20"/>
                <w:vertAlign w:val="superscript"/>
              </w:rPr>
              <w:t>2</w:t>
            </w:r>
          </w:p>
        </w:tc>
        <w:tc>
          <w:tcPr>
            <w:tcW w:w="1324" w:type="dxa"/>
            <w:gridSpan w:val="2"/>
          </w:tcPr>
          <w:p w14:paraId="46778A32" w14:textId="77777777" w:rsidR="000322FC" w:rsidRPr="00F729DC" w:rsidRDefault="000322FC" w:rsidP="00E72E2A">
            <w:pPr>
              <w:pStyle w:val="TableParagraph"/>
              <w:ind w:left="18" w:right="6"/>
              <w:rPr>
                <w:rFonts w:ascii="Arial" w:hAnsi="Arial" w:cs="Arial"/>
                <w:color w:val="00B050"/>
                <w:sz w:val="20"/>
                <w:szCs w:val="20"/>
              </w:rPr>
            </w:pPr>
            <w:r w:rsidRPr="00F729DC">
              <w:rPr>
                <w:rFonts w:ascii="Arial" w:hAnsi="Arial" w:cs="Arial"/>
                <w:color w:val="00B050"/>
                <w:sz w:val="20"/>
                <w:szCs w:val="20"/>
              </w:rPr>
              <w:t>400</w:t>
            </w:r>
            <w:r w:rsidRPr="00F729DC">
              <w:rPr>
                <w:rFonts w:ascii="Arial" w:hAnsi="Arial" w:cs="Arial"/>
                <w:color w:val="00B050"/>
                <w:spacing w:val="-5"/>
                <w:sz w:val="20"/>
                <w:szCs w:val="20"/>
              </w:rPr>
              <w:t xml:space="preserve"> м</w:t>
            </w:r>
            <w:r w:rsidRPr="00F729DC">
              <w:rPr>
                <w:rFonts w:ascii="Arial" w:hAnsi="Arial" w:cs="Arial"/>
                <w:color w:val="00B050"/>
                <w:spacing w:val="-5"/>
                <w:sz w:val="20"/>
                <w:szCs w:val="20"/>
                <w:vertAlign w:val="superscript"/>
              </w:rPr>
              <w:t>2</w:t>
            </w:r>
          </w:p>
        </w:tc>
        <w:tc>
          <w:tcPr>
            <w:tcW w:w="1314" w:type="dxa"/>
            <w:gridSpan w:val="2"/>
          </w:tcPr>
          <w:p w14:paraId="72FD8B89" w14:textId="77777777" w:rsidR="000322FC" w:rsidRPr="00F729DC" w:rsidRDefault="000322FC" w:rsidP="00E72E2A">
            <w:pPr>
              <w:pStyle w:val="TableParagraph"/>
              <w:ind w:left="305"/>
              <w:rPr>
                <w:rFonts w:ascii="Arial" w:hAnsi="Arial" w:cs="Arial"/>
                <w:color w:val="00B050"/>
                <w:sz w:val="20"/>
                <w:szCs w:val="20"/>
              </w:rPr>
            </w:pPr>
            <w:r w:rsidRPr="00F729DC">
              <w:rPr>
                <w:rFonts w:ascii="Arial" w:hAnsi="Arial" w:cs="Arial"/>
                <w:color w:val="00B050"/>
                <w:sz w:val="20"/>
                <w:szCs w:val="20"/>
              </w:rPr>
              <w:t>100</w:t>
            </w:r>
            <w:r w:rsidRPr="00F729DC">
              <w:rPr>
                <w:rFonts w:ascii="Arial" w:hAnsi="Arial" w:cs="Arial"/>
                <w:color w:val="00B050"/>
                <w:spacing w:val="-5"/>
                <w:sz w:val="20"/>
                <w:szCs w:val="20"/>
              </w:rPr>
              <w:t xml:space="preserve"> м</w:t>
            </w:r>
            <w:r w:rsidRPr="00F729DC">
              <w:rPr>
                <w:rFonts w:ascii="Arial" w:hAnsi="Arial" w:cs="Arial"/>
                <w:color w:val="00B050"/>
                <w:spacing w:val="-5"/>
                <w:sz w:val="20"/>
                <w:szCs w:val="20"/>
                <w:vertAlign w:val="superscript"/>
              </w:rPr>
              <w:t>2</w:t>
            </w:r>
          </w:p>
        </w:tc>
        <w:tc>
          <w:tcPr>
            <w:tcW w:w="1355" w:type="dxa"/>
            <w:gridSpan w:val="2"/>
          </w:tcPr>
          <w:p w14:paraId="03DEEBC7" w14:textId="77777777" w:rsidR="000322FC" w:rsidRPr="00F729DC" w:rsidRDefault="000322FC" w:rsidP="00E72E2A">
            <w:pPr>
              <w:pStyle w:val="TableParagraph"/>
              <w:ind w:left="22" w:right="2"/>
              <w:rPr>
                <w:rFonts w:ascii="Arial" w:hAnsi="Arial" w:cs="Arial"/>
                <w:color w:val="00B050"/>
                <w:sz w:val="20"/>
                <w:szCs w:val="20"/>
              </w:rPr>
            </w:pPr>
            <w:r w:rsidRPr="00F729DC">
              <w:rPr>
                <w:rFonts w:ascii="Arial" w:hAnsi="Arial" w:cs="Arial"/>
                <w:color w:val="00B050"/>
                <w:spacing w:val="-10"/>
                <w:sz w:val="20"/>
                <w:szCs w:val="20"/>
              </w:rPr>
              <w:t>-</w:t>
            </w:r>
          </w:p>
        </w:tc>
      </w:tr>
      <w:tr w:rsidR="000322FC" w:rsidRPr="00F729DC" w14:paraId="6CA863BE" w14:textId="77777777" w:rsidTr="000322FC">
        <w:trPr>
          <w:trHeight w:val="299"/>
        </w:trPr>
        <w:tc>
          <w:tcPr>
            <w:tcW w:w="4243" w:type="dxa"/>
          </w:tcPr>
          <w:p w14:paraId="3B05B511" w14:textId="77777777" w:rsidR="000322FC" w:rsidRPr="00F729DC" w:rsidRDefault="000322FC" w:rsidP="00E72E2A">
            <w:pPr>
              <w:pStyle w:val="TableParagraph"/>
              <w:rPr>
                <w:rFonts w:ascii="Arial" w:hAnsi="Arial" w:cs="Arial"/>
                <w:color w:val="00B050"/>
                <w:sz w:val="20"/>
                <w:szCs w:val="20"/>
              </w:rPr>
            </w:pPr>
            <w:r w:rsidRPr="00F729DC">
              <w:rPr>
                <w:rFonts w:ascii="Arial" w:hAnsi="Arial" w:cs="Arial"/>
                <w:color w:val="00B050"/>
                <w:sz w:val="20"/>
                <w:szCs w:val="20"/>
              </w:rPr>
              <w:t>Приміщення</w:t>
            </w:r>
            <w:r w:rsidRPr="00F729DC">
              <w:rPr>
                <w:rFonts w:ascii="Arial" w:hAnsi="Arial" w:cs="Arial"/>
                <w:color w:val="00B050"/>
                <w:spacing w:val="-15"/>
                <w:sz w:val="20"/>
                <w:szCs w:val="20"/>
              </w:rPr>
              <w:t xml:space="preserve"> </w:t>
            </w:r>
            <w:r w:rsidRPr="00F729DC">
              <w:rPr>
                <w:rFonts w:ascii="Arial" w:hAnsi="Arial" w:cs="Arial"/>
                <w:color w:val="00B050"/>
                <w:sz w:val="20"/>
                <w:szCs w:val="20"/>
              </w:rPr>
              <w:t>молодіжних</w:t>
            </w:r>
            <w:r w:rsidRPr="00F729DC">
              <w:rPr>
                <w:rFonts w:ascii="Arial" w:hAnsi="Arial" w:cs="Arial"/>
                <w:color w:val="00B050"/>
                <w:spacing w:val="-15"/>
                <w:sz w:val="20"/>
                <w:szCs w:val="20"/>
              </w:rPr>
              <w:t xml:space="preserve"> </w:t>
            </w:r>
            <w:r w:rsidRPr="00F729DC">
              <w:rPr>
                <w:rFonts w:ascii="Arial" w:hAnsi="Arial" w:cs="Arial"/>
                <w:color w:val="00B050"/>
                <w:spacing w:val="-2"/>
                <w:sz w:val="20"/>
                <w:szCs w:val="20"/>
              </w:rPr>
              <w:t>програм</w:t>
            </w:r>
          </w:p>
        </w:tc>
        <w:tc>
          <w:tcPr>
            <w:tcW w:w="1287" w:type="dxa"/>
            <w:gridSpan w:val="2"/>
          </w:tcPr>
          <w:p w14:paraId="65002CDB" w14:textId="77777777" w:rsidR="000322FC" w:rsidRPr="00F729DC" w:rsidRDefault="000322FC" w:rsidP="00E72E2A">
            <w:pPr>
              <w:pStyle w:val="TableParagraph"/>
              <w:ind w:left="17" w:right="6"/>
              <w:rPr>
                <w:rFonts w:ascii="Arial" w:hAnsi="Arial" w:cs="Arial"/>
                <w:color w:val="00B050"/>
                <w:sz w:val="20"/>
                <w:szCs w:val="20"/>
              </w:rPr>
            </w:pPr>
            <w:r w:rsidRPr="00F729DC">
              <w:rPr>
                <w:rFonts w:ascii="Arial" w:hAnsi="Arial" w:cs="Arial"/>
                <w:color w:val="00B050"/>
                <w:sz w:val="20"/>
                <w:szCs w:val="20"/>
              </w:rPr>
              <w:t>100</w:t>
            </w:r>
            <w:r w:rsidRPr="00F729DC">
              <w:rPr>
                <w:rFonts w:ascii="Arial" w:hAnsi="Arial" w:cs="Arial"/>
                <w:color w:val="00B050"/>
                <w:spacing w:val="-5"/>
                <w:sz w:val="20"/>
                <w:szCs w:val="20"/>
              </w:rPr>
              <w:t xml:space="preserve"> м</w:t>
            </w:r>
            <w:r w:rsidRPr="00F729DC">
              <w:rPr>
                <w:rFonts w:ascii="Arial" w:hAnsi="Arial" w:cs="Arial"/>
                <w:color w:val="00B050"/>
                <w:spacing w:val="-5"/>
                <w:sz w:val="20"/>
                <w:szCs w:val="20"/>
                <w:vertAlign w:val="superscript"/>
              </w:rPr>
              <w:t>2</w:t>
            </w:r>
          </w:p>
        </w:tc>
        <w:tc>
          <w:tcPr>
            <w:tcW w:w="1324" w:type="dxa"/>
            <w:gridSpan w:val="2"/>
          </w:tcPr>
          <w:p w14:paraId="52C5CC09" w14:textId="77777777" w:rsidR="000322FC" w:rsidRPr="00F729DC" w:rsidRDefault="000322FC" w:rsidP="00E72E2A">
            <w:pPr>
              <w:pStyle w:val="TableParagraph"/>
              <w:ind w:left="18" w:right="6"/>
              <w:rPr>
                <w:rFonts w:ascii="Arial" w:hAnsi="Arial" w:cs="Arial"/>
                <w:color w:val="00B050"/>
                <w:sz w:val="20"/>
                <w:szCs w:val="20"/>
              </w:rPr>
            </w:pPr>
            <w:r w:rsidRPr="00F729DC">
              <w:rPr>
                <w:rFonts w:ascii="Arial" w:hAnsi="Arial" w:cs="Arial"/>
                <w:color w:val="00B050"/>
                <w:sz w:val="20"/>
                <w:szCs w:val="20"/>
              </w:rPr>
              <w:t>100</w:t>
            </w:r>
            <w:r w:rsidRPr="00F729DC">
              <w:rPr>
                <w:rFonts w:ascii="Arial" w:hAnsi="Arial" w:cs="Arial"/>
                <w:color w:val="00B050"/>
                <w:spacing w:val="-5"/>
                <w:sz w:val="20"/>
                <w:szCs w:val="20"/>
              </w:rPr>
              <w:t xml:space="preserve"> м</w:t>
            </w:r>
            <w:r w:rsidRPr="00F729DC">
              <w:rPr>
                <w:rFonts w:ascii="Arial" w:hAnsi="Arial" w:cs="Arial"/>
                <w:color w:val="00B050"/>
                <w:spacing w:val="-5"/>
                <w:sz w:val="20"/>
                <w:szCs w:val="20"/>
                <w:vertAlign w:val="superscript"/>
              </w:rPr>
              <w:t>2</w:t>
            </w:r>
          </w:p>
        </w:tc>
        <w:tc>
          <w:tcPr>
            <w:tcW w:w="1314" w:type="dxa"/>
            <w:gridSpan w:val="2"/>
          </w:tcPr>
          <w:p w14:paraId="0931667D" w14:textId="77777777" w:rsidR="000322FC" w:rsidRPr="00F729DC" w:rsidRDefault="000322FC" w:rsidP="00E72E2A">
            <w:pPr>
              <w:pStyle w:val="TableParagraph"/>
              <w:ind w:left="20" w:right="2"/>
              <w:rPr>
                <w:rFonts w:ascii="Arial" w:hAnsi="Arial" w:cs="Arial"/>
                <w:color w:val="00B050"/>
                <w:sz w:val="20"/>
                <w:szCs w:val="20"/>
              </w:rPr>
            </w:pPr>
            <w:r w:rsidRPr="00F729DC">
              <w:rPr>
                <w:rFonts w:ascii="Arial" w:hAnsi="Arial" w:cs="Arial"/>
                <w:color w:val="00B050"/>
                <w:spacing w:val="-10"/>
                <w:sz w:val="20"/>
                <w:szCs w:val="20"/>
              </w:rPr>
              <w:t>-</w:t>
            </w:r>
          </w:p>
        </w:tc>
        <w:tc>
          <w:tcPr>
            <w:tcW w:w="1355" w:type="dxa"/>
            <w:gridSpan w:val="2"/>
          </w:tcPr>
          <w:p w14:paraId="47358E7E" w14:textId="77777777" w:rsidR="000322FC" w:rsidRPr="00F729DC" w:rsidRDefault="000322FC" w:rsidP="00E72E2A">
            <w:pPr>
              <w:pStyle w:val="TableParagraph"/>
              <w:ind w:left="22" w:right="2"/>
              <w:rPr>
                <w:rFonts w:ascii="Arial" w:hAnsi="Arial" w:cs="Arial"/>
                <w:color w:val="00B050"/>
                <w:sz w:val="20"/>
                <w:szCs w:val="20"/>
              </w:rPr>
            </w:pPr>
            <w:r w:rsidRPr="00F729DC">
              <w:rPr>
                <w:rFonts w:ascii="Arial" w:hAnsi="Arial" w:cs="Arial"/>
                <w:color w:val="00B050"/>
                <w:spacing w:val="-10"/>
                <w:sz w:val="20"/>
                <w:szCs w:val="20"/>
              </w:rPr>
              <w:t>-</w:t>
            </w:r>
          </w:p>
        </w:tc>
      </w:tr>
      <w:tr w:rsidR="000322FC" w:rsidRPr="00F729DC" w14:paraId="1D3FC9AE" w14:textId="77777777" w:rsidTr="000322FC">
        <w:trPr>
          <w:trHeight w:val="597"/>
        </w:trPr>
        <w:tc>
          <w:tcPr>
            <w:tcW w:w="4243" w:type="dxa"/>
          </w:tcPr>
          <w:p w14:paraId="1307666A" w14:textId="77777777" w:rsidR="000322FC" w:rsidRPr="00F729DC" w:rsidRDefault="000322FC" w:rsidP="00E72E2A">
            <w:pPr>
              <w:pStyle w:val="TableParagraph"/>
              <w:spacing w:line="293" w:lineRule="exact"/>
              <w:rPr>
                <w:rFonts w:ascii="Arial" w:hAnsi="Arial" w:cs="Arial"/>
                <w:color w:val="00B050"/>
                <w:sz w:val="20"/>
                <w:szCs w:val="20"/>
              </w:rPr>
            </w:pPr>
            <w:r w:rsidRPr="00F729DC">
              <w:rPr>
                <w:rFonts w:ascii="Arial" w:hAnsi="Arial" w:cs="Arial"/>
                <w:color w:val="00B050"/>
                <w:sz w:val="20"/>
                <w:szCs w:val="20"/>
              </w:rPr>
              <w:t>Платформа</w:t>
            </w:r>
            <w:r w:rsidRPr="00F729DC">
              <w:rPr>
                <w:rFonts w:ascii="Arial" w:hAnsi="Arial" w:cs="Arial"/>
                <w:color w:val="00B050"/>
                <w:spacing w:val="-10"/>
                <w:sz w:val="20"/>
                <w:szCs w:val="20"/>
              </w:rPr>
              <w:t xml:space="preserve"> </w:t>
            </w:r>
            <w:r w:rsidRPr="00F729DC">
              <w:rPr>
                <w:rFonts w:ascii="Arial" w:hAnsi="Arial" w:cs="Arial"/>
                <w:color w:val="00B050"/>
                <w:sz w:val="20"/>
                <w:szCs w:val="20"/>
              </w:rPr>
              <w:t>для</w:t>
            </w:r>
            <w:r w:rsidRPr="00F729DC">
              <w:rPr>
                <w:rFonts w:ascii="Arial" w:hAnsi="Arial" w:cs="Arial"/>
                <w:color w:val="00B050"/>
                <w:spacing w:val="-8"/>
                <w:sz w:val="20"/>
                <w:szCs w:val="20"/>
              </w:rPr>
              <w:t xml:space="preserve"> </w:t>
            </w:r>
            <w:r w:rsidRPr="00F729DC">
              <w:rPr>
                <w:rFonts w:ascii="Arial" w:hAnsi="Arial" w:cs="Arial"/>
                <w:color w:val="00B050"/>
                <w:spacing w:val="-2"/>
                <w:sz w:val="20"/>
                <w:szCs w:val="20"/>
              </w:rPr>
              <w:t>телебачення</w:t>
            </w:r>
          </w:p>
          <w:p w14:paraId="1DF0A3B0" w14:textId="77777777" w:rsidR="000322FC" w:rsidRPr="00F729DC" w:rsidRDefault="000322FC" w:rsidP="00E72E2A">
            <w:pPr>
              <w:pStyle w:val="TableParagraph"/>
              <w:spacing w:line="284" w:lineRule="exact"/>
              <w:rPr>
                <w:rFonts w:ascii="Arial" w:hAnsi="Arial" w:cs="Arial"/>
                <w:color w:val="00B050"/>
                <w:sz w:val="20"/>
                <w:szCs w:val="20"/>
              </w:rPr>
            </w:pPr>
            <w:r w:rsidRPr="00F729DC">
              <w:rPr>
                <w:rFonts w:ascii="Arial" w:hAnsi="Arial" w:cs="Arial"/>
                <w:color w:val="00B050"/>
                <w:spacing w:val="-2"/>
                <w:sz w:val="20"/>
                <w:szCs w:val="20"/>
              </w:rPr>
              <w:t>(одиниць)</w:t>
            </w:r>
          </w:p>
        </w:tc>
        <w:tc>
          <w:tcPr>
            <w:tcW w:w="1287" w:type="dxa"/>
            <w:gridSpan w:val="2"/>
          </w:tcPr>
          <w:p w14:paraId="33C44CBD" w14:textId="77777777" w:rsidR="000322FC" w:rsidRPr="00F729DC" w:rsidRDefault="000322FC" w:rsidP="00E72E2A">
            <w:pPr>
              <w:pStyle w:val="TableParagraph"/>
              <w:spacing w:before="143"/>
              <w:ind w:left="17" w:right="2"/>
              <w:rPr>
                <w:rFonts w:ascii="Arial" w:hAnsi="Arial" w:cs="Arial"/>
                <w:color w:val="00B050"/>
                <w:sz w:val="20"/>
                <w:szCs w:val="20"/>
              </w:rPr>
            </w:pPr>
            <w:r w:rsidRPr="00F729DC">
              <w:rPr>
                <w:rFonts w:ascii="Arial" w:hAnsi="Arial" w:cs="Arial"/>
                <w:color w:val="00B050"/>
                <w:spacing w:val="-10"/>
                <w:sz w:val="20"/>
                <w:szCs w:val="20"/>
              </w:rPr>
              <w:t>6</w:t>
            </w:r>
          </w:p>
        </w:tc>
        <w:tc>
          <w:tcPr>
            <w:tcW w:w="1324" w:type="dxa"/>
            <w:gridSpan w:val="2"/>
          </w:tcPr>
          <w:p w14:paraId="0CC0B22D" w14:textId="77777777" w:rsidR="000322FC" w:rsidRPr="00F729DC" w:rsidRDefault="000322FC" w:rsidP="00E72E2A">
            <w:pPr>
              <w:pStyle w:val="TableParagraph"/>
              <w:spacing w:before="143"/>
              <w:ind w:left="18" w:right="2"/>
              <w:rPr>
                <w:rFonts w:ascii="Arial" w:hAnsi="Arial" w:cs="Arial"/>
                <w:color w:val="00B050"/>
                <w:sz w:val="20"/>
                <w:szCs w:val="20"/>
              </w:rPr>
            </w:pPr>
            <w:r w:rsidRPr="00F729DC">
              <w:rPr>
                <w:rFonts w:ascii="Arial" w:hAnsi="Arial" w:cs="Arial"/>
                <w:color w:val="00B050"/>
                <w:spacing w:val="-10"/>
                <w:sz w:val="20"/>
                <w:szCs w:val="20"/>
              </w:rPr>
              <w:t>6</w:t>
            </w:r>
          </w:p>
        </w:tc>
        <w:tc>
          <w:tcPr>
            <w:tcW w:w="1314" w:type="dxa"/>
            <w:gridSpan w:val="2"/>
          </w:tcPr>
          <w:p w14:paraId="57800EB6" w14:textId="77777777" w:rsidR="000322FC" w:rsidRPr="00F729DC" w:rsidRDefault="000322FC" w:rsidP="00E72E2A">
            <w:pPr>
              <w:pStyle w:val="TableParagraph"/>
              <w:spacing w:before="143"/>
              <w:ind w:left="20" w:right="2"/>
              <w:rPr>
                <w:rFonts w:ascii="Arial" w:hAnsi="Arial" w:cs="Arial"/>
                <w:color w:val="00B050"/>
                <w:sz w:val="20"/>
                <w:szCs w:val="20"/>
              </w:rPr>
            </w:pPr>
            <w:r w:rsidRPr="00F729DC">
              <w:rPr>
                <w:rFonts w:ascii="Arial" w:hAnsi="Arial" w:cs="Arial"/>
                <w:color w:val="00B050"/>
                <w:spacing w:val="-10"/>
                <w:sz w:val="20"/>
                <w:szCs w:val="20"/>
              </w:rPr>
              <w:t>1</w:t>
            </w:r>
          </w:p>
        </w:tc>
        <w:tc>
          <w:tcPr>
            <w:tcW w:w="1355" w:type="dxa"/>
            <w:gridSpan w:val="2"/>
          </w:tcPr>
          <w:p w14:paraId="66C135F4" w14:textId="77777777" w:rsidR="000322FC" w:rsidRPr="00F729DC" w:rsidRDefault="000322FC" w:rsidP="00E72E2A">
            <w:pPr>
              <w:pStyle w:val="TableParagraph"/>
              <w:spacing w:before="143"/>
              <w:ind w:left="22" w:right="2"/>
              <w:rPr>
                <w:rFonts w:ascii="Arial" w:hAnsi="Arial" w:cs="Arial"/>
                <w:color w:val="00B050"/>
                <w:sz w:val="20"/>
                <w:szCs w:val="20"/>
              </w:rPr>
            </w:pPr>
            <w:r w:rsidRPr="00F729DC">
              <w:rPr>
                <w:rFonts w:ascii="Arial" w:hAnsi="Arial" w:cs="Arial"/>
                <w:color w:val="00B050"/>
                <w:spacing w:val="-10"/>
                <w:sz w:val="20"/>
                <w:szCs w:val="20"/>
              </w:rPr>
              <w:t>-</w:t>
            </w:r>
          </w:p>
        </w:tc>
      </w:tr>
      <w:tr w:rsidR="000322FC" w:rsidRPr="00F729DC" w14:paraId="1EF5F53F" w14:textId="77777777" w:rsidTr="000322FC">
        <w:trPr>
          <w:trHeight w:val="299"/>
        </w:trPr>
        <w:tc>
          <w:tcPr>
            <w:tcW w:w="4243" w:type="dxa"/>
          </w:tcPr>
          <w:p w14:paraId="3328CB3D" w14:textId="77777777" w:rsidR="000322FC" w:rsidRPr="00F729DC" w:rsidRDefault="000322FC" w:rsidP="00E72E2A">
            <w:pPr>
              <w:pStyle w:val="TableParagraph"/>
              <w:rPr>
                <w:rFonts w:ascii="Arial" w:hAnsi="Arial" w:cs="Arial"/>
                <w:color w:val="00B050"/>
                <w:sz w:val="20"/>
                <w:szCs w:val="20"/>
              </w:rPr>
            </w:pPr>
            <w:r w:rsidRPr="00F729DC">
              <w:rPr>
                <w:rFonts w:ascii="Arial" w:hAnsi="Arial" w:cs="Arial"/>
                <w:color w:val="00B050"/>
                <w:sz w:val="20"/>
                <w:szCs w:val="20"/>
              </w:rPr>
              <w:t>Кімнати</w:t>
            </w:r>
            <w:r w:rsidRPr="00F729DC">
              <w:rPr>
                <w:rFonts w:ascii="Arial" w:hAnsi="Arial" w:cs="Arial"/>
                <w:color w:val="00B050"/>
                <w:spacing w:val="-6"/>
                <w:sz w:val="20"/>
                <w:szCs w:val="20"/>
              </w:rPr>
              <w:t xml:space="preserve"> </w:t>
            </w:r>
            <w:r w:rsidRPr="00F729DC">
              <w:rPr>
                <w:rFonts w:ascii="Arial" w:hAnsi="Arial" w:cs="Arial"/>
                <w:color w:val="00B050"/>
                <w:sz w:val="20"/>
                <w:szCs w:val="20"/>
              </w:rPr>
              <w:t>ТБ,</w:t>
            </w:r>
            <w:r w:rsidRPr="00F729DC">
              <w:rPr>
                <w:rFonts w:ascii="Arial" w:hAnsi="Arial" w:cs="Arial"/>
                <w:color w:val="00B050"/>
                <w:spacing w:val="-8"/>
                <w:sz w:val="20"/>
                <w:szCs w:val="20"/>
              </w:rPr>
              <w:t xml:space="preserve"> </w:t>
            </w:r>
            <w:r w:rsidRPr="00F729DC">
              <w:rPr>
                <w:rFonts w:ascii="Arial" w:hAnsi="Arial" w:cs="Arial"/>
                <w:color w:val="00B050"/>
                <w:spacing w:val="-2"/>
                <w:sz w:val="20"/>
                <w:szCs w:val="20"/>
              </w:rPr>
              <w:t>радіокоментаторська</w:t>
            </w:r>
          </w:p>
        </w:tc>
        <w:tc>
          <w:tcPr>
            <w:tcW w:w="1287" w:type="dxa"/>
            <w:gridSpan w:val="2"/>
          </w:tcPr>
          <w:p w14:paraId="3F09B163" w14:textId="77777777" w:rsidR="000322FC" w:rsidRPr="00F729DC" w:rsidRDefault="000322FC" w:rsidP="00E72E2A">
            <w:pPr>
              <w:pStyle w:val="TableParagraph"/>
              <w:ind w:left="17" w:right="1"/>
              <w:rPr>
                <w:rFonts w:ascii="Arial" w:hAnsi="Arial" w:cs="Arial"/>
                <w:color w:val="00B050"/>
                <w:sz w:val="20"/>
                <w:szCs w:val="20"/>
              </w:rPr>
            </w:pPr>
            <w:r w:rsidRPr="00F729DC">
              <w:rPr>
                <w:rFonts w:ascii="Arial" w:hAnsi="Arial" w:cs="Arial"/>
                <w:color w:val="00B050"/>
                <w:sz w:val="20"/>
                <w:szCs w:val="20"/>
              </w:rPr>
              <w:t>40</w:t>
            </w:r>
            <w:r w:rsidRPr="00F729DC">
              <w:rPr>
                <w:rFonts w:ascii="Arial" w:hAnsi="Arial" w:cs="Arial"/>
                <w:color w:val="00B050"/>
                <w:spacing w:val="-4"/>
                <w:sz w:val="20"/>
                <w:szCs w:val="20"/>
              </w:rPr>
              <w:t xml:space="preserve"> </w:t>
            </w:r>
            <w:r w:rsidRPr="00F729DC">
              <w:rPr>
                <w:rFonts w:ascii="Arial" w:hAnsi="Arial" w:cs="Arial"/>
                <w:color w:val="00B050"/>
                <w:spacing w:val="-5"/>
                <w:sz w:val="20"/>
                <w:szCs w:val="20"/>
              </w:rPr>
              <w:t>м</w:t>
            </w:r>
            <w:r w:rsidRPr="00F729DC">
              <w:rPr>
                <w:rFonts w:ascii="Arial" w:hAnsi="Arial" w:cs="Arial"/>
                <w:color w:val="00B050"/>
                <w:spacing w:val="-5"/>
                <w:sz w:val="20"/>
                <w:szCs w:val="20"/>
                <w:vertAlign w:val="superscript"/>
              </w:rPr>
              <w:t>2</w:t>
            </w:r>
          </w:p>
        </w:tc>
        <w:tc>
          <w:tcPr>
            <w:tcW w:w="1324" w:type="dxa"/>
            <w:gridSpan w:val="2"/>
          </w:tcPr>
          <w:p w14:paraId="71E6EEB7" w14:textId="77777777" w:rsidR="000322FC" w:rsidRPr="00F729DC" w:rsidRDefault="000322FC" w:rsidP="00E72E2A">
            <w:pPr>
              <w:pStyle w:val="TableParagraph"/>
              <w:ind w:left="18" w:right="1"/>
              <w:rPr>
                <w:rFonts w:ascii="Arial" w:hAnsi="Arial" w:cs="Arial"/>
                <w:color w:val="00B050"/>
                <w:sz w:val="20"/>
                <w:szCs w:val="20"/>
              </w:rPr>
            </w:pPr>
            <w:r w:rsidRPr="00F729DC">
              <w:rPr>
                <w:rFonts w:ascii="Arial" w:hAnsi="Arial" w:cs="Arial"/>
                <w:color w:val="00B050"/>
                <w:sz w:val="20"/>
                <w:szCs w:val="20"/>
              </w:rPr>
              <w:t>25</w:t>
            </w:r>
            <w:r w:rsidRPr="00F729DC">
              <w:rPr>
                <w:rFonts w:ascii="Arial" w:hAnsi="Arial" w:cs="Arial"/>
                <w:color w:val="00B050"/>
                <w:spacing w:val="-4"/>
                <w:sz w:val="20"/>
                <w:szCs w:val="20"/>
              </w:rPr>
              <w:t xml:space="preserve"> </w:t>
            </w:r>
            <w:r w:rsidRPr="00F729DC">
              <w:rPr>
                <w:rFonts w:ascii="Arial" w:hAnsi="Arial" w:cs="Arial"/>
                <w:color w:val="00B050"/>
                <w:spacing w:val="-5"/>
                <w:sz w:val="20"/>
                <w:szCs w:val="20"/>
              </w:rPr>
              <w:t>м</w:t>
            </w:r>
            <w:r w:rsidRPr="00F729DC">
              <w:rPr>
                <w:rFonts w:ascii="Arial" w:hAnsi="Arial" w:cs="Arial"/>
                <w:color w:val="00B050"/>
                <w:spacing w:val="-5"/>
                <w:sz w:val="20"/>
                <w:szCs w:val="20"/>
                <w:vertAlign w:val="superscript"/>
              </w:rPr>
              <w:t>2</w:t>
            </w:r>
          </w:p>
        </w:tc>
        <w:tc>
          <w:tcPr>
            <w:tcW w:w="1314" w:type="dxa"/>
            <w:gridSpan w:val="2"/>
          </w:tcPr>
          <w:p w14:paraId="4360D4D2" w14:textId="77777777" w:rsidR="000322FC" w:rsidRPr="00F729DC" w:rsidRDefault="000322FC" w:rsidP="00E72E2A">
            <w:pPr>
              <w:pStyle w:val="TableParagraph"/>
              <w:ind w:left="437"/>
              <w:rPr>
                <w:rFonts w:ascii="Arial" w:hAnsi="Arial" w:cs="Arial"/>
                <w:color w:val="00B050"/>
                <w:sz w:val="20"/>
                <w:szCs w:val="20"/>
              </w:rPr>
            </w:pPr>
            <w:r w:rsidRPr="00F729DC">
              <w:rPr>
                <w:rFonts w:ascii="Arial" w:hAnsi="Arial" w:cs="Arial"/>
                <w:color w:val="00B050"/>
                <w:sz w:val="20"/>
                <w:szCs w:val="20"/>
              </w:rPr>
              <w:t>5</w:t>
            </w:r>
            <w:r w:rsidRPr="00F729DC">
              <w:rPr>
                <w:rFonts w:ascii="Arial" w:hAnsi="Arial" w:cs="Arial"/>
                <w:color w:val="00B050"/>
                <w:spacing w:val="-3"/>
                <w:sz w:val="20"/>
                <w:szCs w:val="20"/>
              </w:rPr>
              <w:t xml:space="preserve"> </w:t>
            </w:r>
            <w:r w:rsidRPr="00F729DC">
              <w:rPr>
                <w:rFonts w:ascii="Arial" w:hAnsi="Arial" w:cs="Arial"/>
                <w:color w:val="00B050"/>
                <w:spacing w:val="-7"/>
                <w:sz w:val="20"/>
                <w:szCs w:val="20"/>
              </w:rPr>
              <w:t>м</w:t>
            </w:r>
            <w:r w:rsidRPr="00F729DC">
              <w:rPr>
                <w:rFonts w:ascii="Arial" w:hAnsi="Arial" w:cs="Arial"/>
                <w:color w:val="00B050"/>
                <w:spacing w:val="-7"/>
                <w:sz w:val="20"/>
                <w:szCs w:val="20"/>
                <w:vertAlign w:val="superscript"/>
              </w:rPr>
              <w:t>2</w:t>
            </w:r>
          </w:p>
        </w:tc>
        <w:tc>
          <w:tcPr>
            <w:tcW w:w="1355" w:type="dxa"/>
            <w:gridSpan w:val="2"/>
          </w:tcPr>
          <w:p w14:paraId="74D15D51" w14:textId="77777777" w:rsidR="000322FC" w:rsidRPr="00F729DC" w:rsidRDefault="000322FC" w:rsidP="00E72E2A">
            <w:pPr>
              <w:pStyle w:val="TableParagraph"/>
              <w:ind w:left="22" w:right="1"/>
              <w:rPr>
                <w:rFonts w:ascii="Arial" w:hAnsi="Arial" w:cs="Arial"/>
                <w:color w:val="00B050"/>
                <w:sz w:val="20"/>
                <w:szCs w:val="20"/>
              </w:rPr>
            </w:pPr>
            <w:r w:rsidRPr="00F729DC">
              <w:rPr>
                <w:rFonts w:ascii="Arial" w:hAnsi="Arial" w:cs="Arial"/>
                <w:color w:val="00B050"/>
                <w:sz w:val="20"/>
                <w:szCs w:val="20"/>
              </w:rPr>
              <w:t>2</w:t>
            </w:r>
            <w:r w:rsidRPr="00F729DC">
              <w:rPr>
                <w:rFonts w:ascii="Arial" w:hAnsi="Arial" w:cs="Arial"/>
                <w:color w:val="00B050"/>
                <w:spacing w:val="-3"/>
                <w:sz w:val="20"/>
                <w:szCs w:val="20"/>
              </w:rPr>
              <w:t xml:space="preserve"> </w:t>
            </w:r>
            <w:r w:rsidRPr="00F729DC">
              <w:rPr>
                <w:rFonts w:ascii="Arial" w:hAnsi="Arial" w:cs="Arial"/>
                <w:color w:val="00B050"/>
                <w:spacing w:val="-7"/>
                <w:sz w:val="20"/>
                <w:szCs w:val="20"/>
              </w:rPr>
              <w:t>м</w:t>
            </w:r>
            <w:r w:rsidRPr="00F729DC">
              <w:rPr>
                <w:rFonts w:ascii="Arial" w:hAnsi="Arial" w:cs="Arial"/>
                <w:color w:val="00B050"/>
                <w:spacing w:val="-7"/>
                <w:sz w:val="20"/>
                <w:szCs w:val="20"/>
                <w:vertAlign w:val="superscript"/>
              </w:rPr>
              <w:t>2</w:t>
            </w:r>
          </w:p>
        </w:tc>
      </w:tr>
      <w:tr w:rsidR="000322FC" w:rsidRPr="00F729DC" w14:paraId="6F648573" w14:textId="77777777" w:rsidTr="000322FC">
        <w:trPr>
          <w:trHeight w:val="299"/>
        </w:trPr>
        <w:tc>
          <w:tcPr>
            <w:tcW w:w="9523" w:type="dxa"/>
            <w:gridSpan w:val="9"/>
          </w:tcPr>
          <w:p w14:paraId="5CCE3F70" w14:textId="77777777" w:rsidR="000322FC" w:rsidRPr="00F729DC" w:rsidRDefault="000322FC" w:rsidP="00E72E2A">
            <w:pPr>
              <w:pStyle w:val="TableParagraph"/>
              <w:spacing w:before="1" w:line="278" w:lineRule="exact"/>
              <w:ind w:left="18" w:right="4"/>
              <w:rPr>
                <w:rFonts w:ascii="Arial" w:hAnsi="Arial" w:cs="Arial"/>
                <w:b/>
                <w:color w:val="00B050"/>
                <w:sz w:val="20"/>
                <w:szCs w:val="20"/>
              </w:rPr>
            </w:pPr>
            <w:r w:rsidRPr="00F729DC">
              <w:rPr>
                <w:rFonts w:ascii="Arial" w:hAnsi="Arial" w:cs="Arial"/>
                <w:b/>
                <w:color w:val="00B050"/>
                <w:sz w:val="20"/>
                <w:szCs w:val="20"/>
              </w:rPr>
              <w:t>Туалети</w:t>
            </w:r>
            <w:r w:rsidRPr="00F729DC">
              <w:rPr>
                <w:rFonts w:ascii="Arial" w:hAnsi="Arial" w:cs="Arial"/>
                <w:b/>
                <w:color w:val="00B050"/>
                <w:spacing w:val="-9"/>
                <w:sz w:val="20"/>
                <w:szCs w:val="20"/>
              </w:rPr>
              <w:t xml:space="preserve"> </w:t>
            </w:r>
            <w:r w:rsidRPr="00F729DC">
              <w:rPr>
                <w:rFonts w:ascii="Arial" w:hAnsi="Arial" w:cs="Arial"/>
                <w:b/>
                <w:color w:val="00B050"/>
                <w:sz w:val="20"/>
                <w:szCs w:val="20"/>
              </w:rPr>
              <w:t>для</w:t>
            </w:r>
            <w:r w:rsidRPr="00F729DC">
              <w:rPr>
                <w:rFonts w:ascii="Arial" w:hAnsi="Arial" w:cs="Arial"/>
                <w:b/>
                <w:color w:val="00B050"/>
                <w:spacing w:val="-9"/>
                <w:sz w:val="20"/>
                <w:szCs w:val="20"/>
              </w:rPr>
              <w:t xml:space="preserve"> </w:t>
            </w:r>
            <w:r w:rsidRPr="00F729DC">
              <w:rPr>
                <w:rFonts w:ascii="Arial" w:hAnsi="Arial" w:cs="Arial"/>
                <w:b/>
                <w:color w:val="00B050"/>
                <w:sz w:val="20"/>
                <w:szCs w:val="20"/>
              </w:rPr>
              <w:t>глядачів</w:t>
            </w:r>
            <w:r w:rsidRPr="00F729DC">
              <w:rPr>
                <w:rFonts w:ascii="Arial" w:hAnsi="Arial" w:cs="Arial"/>
                <w:b/>
                <w:color w:val="00B050"/>
                <w:spacing w:val="-8"/>
                <w:sz w:val="20"/>
                <w:szCs w:val="20"/>
              </w:rPr>
              <w:t xml:space="preserve"> </w:t>
            </w:r>
            <w:r w:rsidRPr="00F729DC">
              <w:rPr>
                <w:rFonts w:ascii="Arial" w:hAnsi="Arial" w:cs="Arial"/>
                <w:b/>
                <w:color w:val="00B050"/>
                <w:sz w:val="20"/>
                <w:szCs w:val="20"/>
              </w:rPr>
              <w:t>(з</w:t>
            </w:r>
            <w:r w:rsidRPr="00F729DC">
              <w:rPr>
                <w:rFonts w:ascii="Arial" w:hAnsi="Arial" w:cs="Arial"/>
                <w:b/>
                <w:color w:val="00B050"/>
                <w:spacing w:val="-7"/>
                <w:sz w:val="20"/>
                <w:szCs w:val="20"/>
              </w:rPr>
              <w:t xml:space="preserve"> </w:t>
            </w:r>
            <w:r w:rsidRPr="00F729DC">
              <w:rPr>
                <w:rFonts w:ascii="Arial" w:hAnsi="Arial" w:cs="Arial"/>
                <w:b/>
                <w:color w:val="00B050"/>
                <w:sz w:val="20"/>
                <w:szCs w:val="20"/>
              </w:rPr>
              <w:t>розрахунку</w:t>
            </w:r>
            <w:r w:rsidRPr="00F729DC">
              <w:rPr>
                <w:rFonts w:ascii="Arial" w:hAnsi="Arial" w:cs="Arial"/>
                <w:b/>
                <w:color w:val="00B050"/>
                <w:spacing w:val="-5"/>
                <w:sz w:val="20"/>
                <w:szCs w:val="20"/>
              </w:rPr>
              <w:t xml:space="preserve"> </w:t>
            </w:r>
            <w:r w:rsidRPr="00F729DC">
              <w:rPr>
                <w:rFonts w:ascii="Arial" w:hAnsi="Arial" w:cs="Arial"/>
                <w:b/>
                <w:color w:val="00B050"/>
                <w:sz w:val="20"/>
                <w:szCs w:val="20"/>
              </w:rPr>
              <w:t>на</w:t>
            </w:r>
            <w:r w:rsidRPr="00F729DC">
              <w:rPr>
                <w:rFonts w:ascii="Arial" w:hAnsi="Arial" w:cs="Arial"/>
                <w:b/>
                <w:color w:val="00B050"/>
                <w:spacing w:val="-9"/>
                <w:sz w:val="20"/>
                <w:szCs w:val="20"/>
              </w:rPr>
              <w:t xml:space="preserve"> </w:t>
            </w:r>
            <w:r w:rsidRPr="00F729DC">
              <w:rPr>
                <w:rFonts w:ascii="Arial" w:hAnsi="Arial" w:cs="Arial"/>
                <w:b/>
                <w:color w:val="00B050"/>
                <w:sz w:val="20"/>
                <w:szCs w:val="20"/>
              </w:rPr>
              <w:t>один</w:t>
            </w:r>
            <w:r w:rsidRPr="00F729DC">
              <w:rPr>
                <w:rFonts w:ascii="Arial" w:hAnsi="Arial" w:cs="Arial"/>
                <w:b/>
                <w:color w:val="00B050"/>
                <w:spacing w:val="-8"/>
                <w:sz w:val="20"/>
                <w:szCs w:val="20"/>
              </w:rPr>
              <w:t xml:space="preserve"> </w:t>
            </w:r>
            <w:r w:rsidRPr="00F729DC">
              <w:rPr>
                <w:rFonts w:ascii="Arial" w:hAnsi="Arial" w:cs="Arial"/>
                <w:b/>
                <w:color w:val="00B050"/>
                <w:sz w:val="20"/>
                <w:szCs w:val="20"/>
              </w:rPr>
              <w:t>сектор</w:t>
            </w:r>
            <w:r w:rsidRPr="00F729DC">
              <w:rPr>
                <w:rFonts w:ascii="Arial" w:hAnsi="Arial" w:cs="Arial"/>
                <w:b/>
                <w:color w:val="00B050"/>
                <w:spacing w:val="-8"/>
                <w:sz w:val="20"/>
                <w:szCs w:val="20"/>
              </w:rPr>
              <w:t xml:space="preserve"> </w:t>
            </w:r>
            <w:r w:rsidRPr="00F729DC">
              <w:rPr>
                <w:rFonts w:ascii="Arial" w:hAnsi="Arial" w:cs="Arial"/>
                <w:b/>
                <w:color w:val="00B050"/>
                <w:spacing w:val="-2"/>
                <w:sz w:val="20"/>
                <w:szCs w:val="20"/>
              </w:rPr>
              <w:t>трибун)</w:t>
            </w:r>
          </w:p>
        </w:tc>
      </w:tr>
      <w:tr w:rsidR="000322FC" w:rsidRPr="00F729DC" w14:paraId="3B1D29D9" w14:textId="77777777" w:rsidTr="000322FC">
        <w:trPr>
          <w:trHeight w:val="299"/>
        </w:trPr>
        <w:tc>
          <w:tcPr>
            <w:tcW w:w="4243" w:type="dxa"/>
          </w:tcPr>
          <w:p w14:paraId="7E607DD7" w14:textId="77777777" w:rsidR="000322FC" w:rsidRPr="00F729DC" w:rsidRDefault="000322FC" w:rsidP="00E72E2A">
            <w:pPr>
              <w:pStyle w:val="TableParagraph"/>
              <w:rPr>
                <w:rFonts w:ascii="Arial" w:hAnsi="Arial" w:cs="Arial"/>
                <w:color w:val="00B050"/>
                <w:sz w:val="20"/>
                <w:szCs w:val="20"/>
              </w:rPr>
            </w:pPr>
            <w:r w:rsidRPr="00F729DC">
              <w:rPr>
                <w:rFonts w:ascii="Arial" w:hAnsi="Arial" w:cs="Arial"/>
                <w:color w:val="00B050"/>
                <w:sz w:val="20"/>
                <w:szCs w:val="20"/>
              </w:rPr>
              <w:t>Розташовані</w:t>
            </w:r>
            <w:r w:rsidRPr="00F729DC">
              <w:rPr>
                <w:rFonts w:ascii="Arial" w:hAnsi="Arial" w:cs="Arial"/>
                <w:color w:val="00B050"/>
                <w:spacing w:val="-12"/>
                <w:sz w:val="20"/>
                <w:szCs w:val="20"/>
              </w:rPr>
              <w:t xml:space="preserve"> </w:t>
            </w:r>
            <w:r w:rsidRPr="00F729DC">
              <w:rPr>
                <w:rFonts w:ascii="Arial" w:hAnsi="Arial" w:cs="Arial"/>
                <w:color w:val="00B050"/>
                <w:sz w:val="20"/>
                <w:szCs w:val="20"/>
              </w:rPr>
              <w:t>поза</w:t>
            </w:r>
            <w:r w:rsidRPr="00F729DC">
              <w:rPr>
                <w:rFonts w:ascii="Arial" w:hAnsi="Arial" w:cs="Arial"/>
                <w:color w:val="00B050"/>
                <w:spacing w:val="-12"/>
                <w:sz w:val="20"/>
                <w:szCs w:val="20"/>
              </w:rPr>
              <w:t xml:space="preserve"> </w:t>
            </w:r>
            <w:r w:rsidRPr="00F729DC">
              <w:rPr>
                <w:rFonts w:ascii="Arial" w:hAnsi="Arial" w:cs="Arial"/>
                <w:color w:val="00B050"/>
                <w:spacing w:val="-2"/>
                <w:sz w:val="20"/>
                <w:szCs w:val="20"/>
              </w:rPr>
              <w:t>стадіоном</w:t>
            </w:r>
          </w:p>
        </w:tc>
        <w:tc>
          <w:tcPr>
            <w:tcW w:w="1287" w:type="dxa"/>
            <w:gridSpan w:val="2"/>
          </w:tcPr>
          <w:p w14:paraId="56C8A50E" w14:textId="77777777" w:rsidR="000322FC" w:rsidRPr="00F729DC" w:rsidRDefault="000322FC" w:rsidP="00E72E2A">
            <w:pPr>
              <w:pStyle w:val="TableParagraph"/>
              <w:ind w:left="17" w:right="2"/>
              <w:rPr>
                <w:rFonts w:ascii="Arial" w:hAnsi="Arial" w:cs="Arial"/>
                <w:color w:val="00B050"/>
                <w:sz w:val="20"/>
                <w:szCs w:val="20"/>
              </w:rPr>
            </w:pPr>
            <w:r w:rsidRPr="00F729DC">
              <w:rPr>
                <w:rFonts w:ascii="Arial" w:hAnsi="Arial" w:cs="Arial"/>
                <w:color w:val="00B050"/>
                <w:sz w:val="20"/>
                <w:szCs w:val="20"/>
              </w:rPr>
              <w:t>1/200</w:t>
            </w:r>
            <w:r w:rsidRPr="00F729DC">
              <w:rPr>
                <w:rFonts w:ascii="Arial" w:hAnsi="Arial" w:cs="Arial"/>
                <w:color w:val="00B050"/>
                <w:spacing w:val="-7"/>
                <w:sz w:val="20"/>
                <w:szCs w:val="20"/>
              </w:rPr>
              <w:t xml:space="preserve"> </w:t>
            </w:r>
            <w:r w:rsidRPr="00F729DC">
              <w:rPr>
                <w:rFonts w:ascii="Arial" w:hAnsi="Arial" w:cs="Arial"/>
                <w:color w:val="00B050"/>
                <w:spacing w:val="-4"/>
                <w:sz w:val="20"/>
                <w:szCs w:val="20"/>
              </w:rPr>
              <w:t>осіб</w:t>
            </w:r>
          </w:p>
        </w:tc>
        <w:tc>
          <w:tcPr>
            <w:tcW w:w="1324" w:type="dxa"/>
            <w:gridSpan w:val="2"/>
          </w:tcPr>
          <w:p w14:paraId="6A70DEFA" w14:textId="77777777" w:rsidR="000322FC" w:rsidRPr="00F729DC" w:rsidRDefault="000322FC" w:rsidP="00E72E2A">
            <w:pPr>
              <w:pStyle w:val="TableParagraph"/>
              <w:ind w:left="18" w:right="2"/>
              <w:rPr>
                <w:rFonts w:ascii="Arial" w:hAnsi="Arial" w:cs="Arial"/>
                <w:color w:val="00B050"/>
                <w:sz w:val="20"/>
                <w:szCs w:val="20"/>
              </w:rPr>
            </w:pPr>
            <w:r w:rsidRPr="00F729DC">
              <w:rPr>
                <w:rFonts w:ascii="Arial" w:hAnsi="Arial" w:cs="Arial"/>
                <w:color w:val="00B050"/>
                <w:sz w:val="20"/>
                <w:szCs w:val="20"/>
              </w:rPr>
              <w:t>1/200</w:t>
            </w:r>
            <w:r w:rsidRPr="00F729DC">
              <w:rPr>
                <w:rFonts w:ascii="Arial" w:hAnsi="Arial" w:cs="Arial"/>
                <w:color w:val="00B050"/>
                <w:spacing w:val="-7"/>
                <w:sz w:val="20"/>
                <w:szCs w:val="20"/>
              </w:rPr>
              <w:t xml:space="preserve"> </w:t>
            </w:r>
            <w:r w:rsidRPr="00F729DC">
              <w:rPr>
                <w:rFonts w:ascii="Arial" w:hAnsi="Arial" w:cs="Arial"/>
                <w:color w:val="00B050"/>
                <w:spacing w:val="-4"/>
                <w:sz w:val="20"/>
                <w:szCs w:val="20"/>
              </w:rPr>
              <w:t>осіб</w:t>
            </w:r>
          </w:p>
        </w:tc>
        <w:tc>
          <w:tcPr>
            <w:tcW w:w="1314" w:type="dxa"/>
            <w:gridSpan w:val="2"/>
          </w:tcPr>
          <w:p w14:paraId="0727154F" w14:textId="77777777" w:rsidR="000322FC" w:rsidRPr="00F729DC" w:rsidRDefault="000322FC" w:rsidP="00E72E2A">
            <w:pPr>
              <w:pStyle w:val="TableParagraph"/>
              <w:ind w:left="106"/>
              <w:rPr>
                <w:rFonts w:ascii="Arial" w:hAnsi="Arial" w:cs="Arial"/>
                <w:color w:val="00B050"/>
                <w:sz w:val="20"/>
                <w:szCs w:val="20"/>
              </w:rPr>
            </w:pPr>
            <w:r w:rsidRPr="00F729DC">
              <w:rPr>
                <w:rFonts w:ascii="Arial" w:hAnsi="Arial" w:cs="Arial"/>
                <w:color w:val="00B050"/>
                <w:sz w:val="20"/>
                <w:szCs w:val="20"/>
              </w:rPr>
              <w:t>1/100</w:t>
            </w:r>
            <w:r w:rsidRPr="00F729DC">
              <w:rPr>
                <w:rFonts w:ascii="Arial" w:hAnsi="Arial" w:cs="Arial"/>
                <w:color w:val="00B050"/>
                <w:spacing w:val="-7"/>
                <w:sz w:val="20"/>
                <w:szCs w:val="20"/>
              </w:rPr>
              <w:t xml:space="preserve"> </w:t>
            </w:r>
            <w:r w:rsidRPr="00F729DC">
              <w:rPr>
                <w:rFonts w:ascii="Arial" w:hAnsi="Arial" w:cs="Arial"/>
                <w:color w:val="00B050"/>
                <w:spacing w:val="-4"/>
                <w:sz w:val="20"/>
                <w:szCs w:val="20"/>
              </w:rPr>
              <w:t>осіб</w:t>
            </w:r>
          </w:p>
        </w:tc>
        <w:tc>
          <w:tcPr>
            <w:tcW w:w="1355" w:type="dxa"/>
            <w:gridSpan w:val="2"/>
          </w:tcPr>
          <w:p w14:paraId="01692E2D" w14:textId="77777777" w:rsidR="000322FC" w:rsidRPr="00F729DC" w:rsidRDefault="000322FC" w:rsidP="00E72E2A">
            <w:pPr>
              <w:pStyle w:val="TableParagraph"/>
              <w:ind w:left="22" w:right="2"/>
              <w:rPr>
                <w:rFonts w:ascii="Arial" w:hAnsi="Arial" w:cs="Arial"/>
                <w:color w:val="00B050"/>
                <w:sz w:val="20"/>
                <w:szCs w:val="20"/>
              </w:rPr>
            </w:pPr>
            <w:r w:rsidRPr="00F729DC">
              <w:rPr>
                <w:rFonts w:ascii="Arial" w:hAnsi="Arial" w:cs="Arial"/>
                <w:color w:val="00B050"/>
                <w:sz w:val="20"/>
                <w:szCs w:val="20"/>
              </w:rPr>
              <w:t>1/20</w:t>
            </w:r>
            <w:r w:rsidRPr="00F729DC">
              <w:rPr>
                <w:rFonts w:ascii="Arial" w:hAnsi="Arial" w:cs="Arial"/>
                <w:color w:val="00B050"/>
                <w:spacing w:val="-6"/>
                <w:sz w:val="20"/>
                <w:szCs w:val="20"/>
              </w:rPr>
              <w:t xml:space="preserve"> </w:t>
            </w:r>
            <w:r w:rsidRPr="00F729DC">
              <w:rPr>
                <w:rFonts w:ascii="Arial" w:hAnsi="Arial" w:cs="Arial"/>
                <w:color w:val="00B050"/>
                <w:spacing w:val="-4"/>
                <w:sz w:val="20"/>
                <w:szCs w:val="20"/>
              </w:rPr>
              <w:t>осіб</w:t>
            </w:r>
          </w:p>
        </w:tc>
      </w:tr>
      <w:tr w:rsidR="000322FC" w:rsidRPr="00F729DC" w14:paraId="67F7577A" w14:textId="77777777" w:rsidTr="000322FC">
        <w:trPr>
          <w:trHeight w:val="299"/>
        </w:trPr>
        <w:tc>
          <w:tcPr>
            <w:tcW w:w="4243" w:type="dxa"/>
          </w:tcPr>
          <w:p w14:paraId="68DB37D5" w14:textId="77777777" w:rsidR="000322FC" w:rsidRPr="00F729DC" w:rsidRDefault="000322FC" w:rsidP="00E72E2A">
            <w:pPr>
              <w:pStyle w:val="TableParagraph"/>
              <w:rPr>
                <w:rFonts w:ascii="Arial" w:hAnsi="Arial" w:cs="Arial"/>
                <w:color w:val="00B050"/>
                <w:sz w:val="20"/>
                <w:szCs w:val="20"/>
              </w:rPr>
            </w:pPr>
            <w:r w:rsidRPr="00F729DC">
              <w:rPr>
                <w:rFonts w:ascii="Arial" w:hAnsi="Arial" w:cs="Arial"/>
                <w:color w:val="00B050"/>
                <w:sz w:val="20"/>
                <w:szCs w:val="20"/>
              </w:rPr>
              <w:t>Розташовані</w:t>
            </w:r>
            <w:r w:rsidRPr="00F729DC">
              <w:rPr>
                <w:rFonts w:ascii="Arial" w:hAnsi="Arial" w:cs="Arial"/>
                <w:color w:val="00B050"/>
                <w:spacing w:val="-11"/>
                <w:sz w:val="20"/>
                <w:szCs w:val="20"/>
              </w:rPr>
              <w:t xml:space="preserve"> </w:t>
            </w:r>
            <w:r w:rsidRPr="00F729DC">
              <w:rPr>
                <w:rFonts w:ascii="Arial" w:hAnsi="Arial" w:cs="Arial"/>
                <w:color w:val="00B050"/>
                <w:sz w:val="20"/>
                <w:szCs w:val="20"/>
              </w:rPr>
              <w:t>на</w:t>
            </w:r>
            <w:r w:rsidRPr="00F729DC">
              <w:rPr>
                <w:rFonts w:ascii="Arial" w:hAnsi="Arial" w:cs="Arial"/>
                <w:color w:val="00B050"/>
                <w:spacing w:val="-11"/>
                <w:sz w:val="20"/>
                <w:szCs w:val="20"/>
              </w:rPr>
              <w:t xml:space="preserve"> </w:t>
            </w:r>
            <w:r w:rsidRPr="00F729DC">
              <w:rPr>
                <w:rFonts w:ascii="Arial" w:hAnsi="Arial" w:cs="Arial"/>
                <w:color w:val="00B050"/>
                <w:spacing w:val="-2"/>
                <w:sz w:val="20"/>
                <w:szCs w:val="20"/>
              </w:rPr>
              <w:t>стадіоні</w:t>
            </w:r>
          </w:p>
        </w:tc>
        <w:tc>
          <w:tcPr>
            <w:tcW w:w="1287" w:type="dxa"/>
            <w:gridSpan w:val="2"/>
          </w:tcPr>
          <w:p w14:paraId="3CF9CF0E" w14:textId="77777777" w:rsidR="000322FC" w:rsidRPr="00F729DC" w:rsidRDefault="000322FC" w:rsidP="00E72E2A">
            <w:pPr>
              <w:pStyle w:val="TableParagraph"/>
              <w:ind w:left="17" w:right="2"/>
              <w:rPr>
                <w:rFonts w:ascii="Arial" w:hAnsi="Arial" w:cs="Arial"/>
                <w:color w:val="00B050"/>
                <w:sz w:val="20"/>
                <w:szCs w:val="20"/>
              </w:rPr>
            </w:pPr>
            <w:r w:rsidRPr="00F729DC">
              <w:rPr>
                <w:rFonts w:ascii="Arial" w:hAnsi="Arial" w:cs="Arial"/>
                <w:color w:val="00B050"/>
                <w:sz w:val="20"/>
                <w:szCs w:val="20"/>
              </w:rPr>
              <w:t>1/200</w:t>
            </w:r>
            <w:r w:rsidRPr="00F729DC">
              <w:rPr>
                <w:rFonts w:ascii="Arial" w:hAnsi="Arial" w:cs="Arial"/>
                <w:color w:val="00B050"/>
                <w:spacing w:val="-7"/>
                <w:sz w:val="20"/>
                <w:szCs w:val="20"/>
              </w:rPr>
              <w:t xml:space="preserve"> </w:t>
            </w:r>
            <w:r w:rsidRPr="00F729DC">
              <w:rPr>
                <w:rFonts w:ascii="Arial" w:hAnsi="Arial" w:cs="Arial"/>
                <w:color w:val="00B050"/>
                <w:spacing w:val="-4"/>
                <w:sz w:val="20"/>
                <w:szCs w:val="20"/>
              </w:rPr>
              <w:t>осіб</w:t>
            </w:r>
          </w:p>
        </w:tc>
        <w:tc>
          <w:tcPr>
            <w:tcW w:w="1324" w:type="dxa"/>
            <w:gridSpan w:val="2"/>
          </w:tcPr>
          <w:p w14:paraId="56891C68" w14:textId="77777777" w:rsidR="000322FC" w:rsidRPr="00F729DC" w:rsidRDefault="000322FC" w:rsidP="00E72E2A">
            <w:pPr>
              <w:pStyle w:val="TableParagraph"/>
              <w:ind w:left="18" w:right="2"/>
              <w:rPr>
                <w:rFonts w:ascii="Arial" w:hAnsi="Arial" w:cs="Arial"/>
                <w:color w:val="00B050"/>
                <w:sz w:val="20"/>
                <w:szCs w:val="20"/>
              </w:rPr>
            </w:pPr>
            <w:r w:rsidRPr="00F729DC">
              <w:rPr>
                <w:rFonts w:ascii="Arial" w:hAnsi="Arial" w:cs="Arial"/>
                <w:color w:val="00B050"/>
                <w:sz w:val="20"/>
                <w:szCs w:val="20"/>
              </w:rPr>
              <w:t>1/200</w:t>
            </w:r>
            <w:r w:rsidRPr="00F729DC">
              <w:rPr>
                <w:rFonts w:ascii="Arial" w:hAnsi="Arial" w:cs="Arial"/>
                <w:color w:val="00B050"/>
                <w:spacing w:val="-7"/>
                <w:sz w:val="20"/>
                <w:szCs w:val="20"/>
              </w:rPr>
              <w:t xml:space="preserve"> </w:t>
            </w:r>
            <w:r w:rsidRPr="00F729DC">
              <w:rPr>
                <w:rFonts w:ascii="Arial" w:hAnsi="Arial" w:cs="Arial"/>
                <w:color w:val="00B050"/>
                <w:spacing w:val="-4"/>
                <w:sz w:val="20"/>
                <w:szCs w:val="20"/>
              </w:rPr>
              <w:t>осіб</w:t>
            </w:r>
          </w:p>
        </w:tc>
        <w:tc>
          <w:tcPr>
            <w:tcW w:w="1314" w:type="dxa"/>
            <w:gridSpan w:val="2"/>
          </w:tcPr>
          <w:p w14:paraId="6513B731" w14:textId="77777777" w:rsidR="000322FC" w:rsidRPr="00F729DC" w:rsidRDefault="000322FC" w:rsidP="00E72E2A">
            <w:pPr>
              <w:pStyle w:val="TableParagraph"/>
              <w:ind w:left="106"/>
              <w:rPr>
                <w:rFonts w:ascii="Arial" w:hAnsi="Arial" w:cs="Arial"/>
                <w:color w:val="00B050"/>
                <w:sz w:val="20"/>
                <w:szCs w:val="20"/>
              </w:rPr>
            </w:pPr>
            <w:r w:rsidRPr="00F729DC">
              <w:rPr>
                <w:rFonts w:ascii="Arial" w:hAnsi="Arial" w:cs="Arial"/>
                <w:color w:val="00B050"/>
                <w:sz w:val="20"/>
                <w:szCs w:val="20"/>
              </w:rPr>
              <w:t>1/100</w:t>
            </w:r>
            <w:r w:rsidRPr="00F729DC">
              <w:rPr>
                <w:rFonts w:ascii="Arial" w:hAnsi="Arial" w:cs="Arial"/>
                <w:color w:val="00B050"/>
                <w:spacing w:val="-7"/>
                <w:sz w:val="20"/>
                <w:szCs w:val="20"/>
              </w:rPr>
              <w:t xml:space="preserve"> </w:t>
            </w:r>
            <w:r w:rsidRPr="00F729DC">
              <w:rPr>
                <w:rFonts w:ascii="Arial" w:hAnsi="Arial" w:cs="Arial"/>
                <w:color w:val="00B050"/>
                <w:spacing w:val="-4"/>
                <w:sz w:val="20"/>
                <w:szCs w:val="20"/>
              </w:rPr>
              <w:t>осіб</w:t>
            </w:r>
          </w:p>
        </w:tc>
        <w:tc>
          <w:tcPr>
            <w:tcW w:w="1355" w:type="dxa"/>
            <w:gridSpan w:val="2"/>
          </w:tcPr>
          <w:p w14:paraId="4067C4D8" w14:textId="77777777" w:rsidR="000322FC" w:rsidRPr="00F729DC" w:rsidRDefault="000322FC" w:rsidP="00E72E2A">
            <w:pPr>
              <w:pStyle w:val="TableParagraph"/>
              <w:ind w:left="22" w:right="2"/>
              <w:rPr>
                <w:rFonts w:ascii="Arial" w:hAnsi="Arial" w:cs="Arial"/>
                <w:color w:val="00B050"/>
                <w:sz w:val="20"/>
                <w:szCs w:val="20"/>
              </w:rPr>
            </w:pPr>
            <w:r w:rsidRPr="00F729DC">
              <w:rPr>
                <w:rFonts w:ascii="Arial" w:hAnsi="Arial" w:cs="Arial"/>
                <w:color w:val="00B050"/>
                <w:sz w:val="20"/>
                <w:szCs w:val="20"/>
              </w:rPr>
              <w:t>1/20</w:t>
            </w:r>
            <w:r w:rsidRPr="00F729DC">
              <w:rPr>
                <w:rFonts w:ascii="Arial" w:hAnsi="Arial" w:cs="Arial"/>
                <w:color w:val="00B050"/>
                <w:spacing w:val="-6"/>
                <w:sz w:val="20"/>
                <w:szCs w:val="20"/>
              </w:rPr>
              <w:t xml:space="preserve"> </w:t>
            </w:r>
            <w:r w:rsidRPr="00F729DC">
              <w:rPr>
                <w:rFonts w:ascii="Arial" w:hAnsi="Arial" w:cs="Arial"/>
                <w:color w:val="00B050"/>
                <w:spacing w:val="-4"/>
                <w:sz w:val="20"/>
                <w:szCs w:val="20"/>
              </w:rPr>
              <w:t>осіб</w:t>
            </w:r>
          </w:p>
        </w:tc>
      </w:tr>
      <w:tr w:rsidR="000322FC" w:rsidRPr="00F729DC" w14:paraId="3B88EC4C" w14:textId="77777777" w:rsidTr="000322FC">
        <w:trPr>
          <w:trHeight w:val="296"/>
        </w:trPr>
        <w:tc>
          <w:tcPr>
            <w:tcW w:w="9523" w:type="dxa"/>
            <w:gridSpan w:val="9"/>
          </w:tcPr>
          <w:p w14:paraId="16E3C854" w14:textId="77777777" w:rsidR="000322FC" w:rsidRPr="00F729DC" w:rsidRDefault="000322FC" w:rsidP="00E72E2A">
            <w:pPr>
              <w:pStyle w:val="TableParagraph"/>
              <w:spacing w:line="277" w:lineRule="exact"/>
              <w:ind w:left="18"/>
              <w:rPr>
                <w:rFonts w:ascii="Arial" w:hAnsi="Arial" w:cs="Arial"/>
                <w:b/>
                <w:color w:val="00B050"/>
                <w:sz w:val="20"/>
                <w:szCs w:val="20"/>
              </w:rPr>
            </w:pPr>
            <w:r w:rsidRPr="00F729DC">
              <w:rPr>
                <w:rFonts w:ascii="Arial" w:hAnsi="Arial" w:cs="Arial"/>
                <w:b/>
                <w:color w:val="00B050"/>
                <w:sz w:val="20"/>
                <w:szCs w:val="20"/>
              </w:rPr>
              <w:t>Службові</w:t>
            </w:r>
            <w:r w:rsidRPr="00F729DC">
              <w:rPr>
                <w:rFonts w:ascii="Arial" w:hAnsi="Arial" w:cs="Arial"/>
                <w:b/>
                <w:color w:val="00B050"/>
                <w:spacing w:val="-8"/>
                <w:sz w:val="20"/>
                <w:szCs w:val="20"/>
              </w:rPr>
              <w:t xml:space="preserve"> </w:t>
            </w:r>
            <w:r w:rsidRPr="00F729DC">
              <w:rPr>
                <w:rFonts w:ascii="Arial" w:hAnsi="Arial" w:cs="Arial"/>
                <w:b/>
                <w:color w:val="00B050"/>
                <w:sz w:val="20"/>
                <w:szCs w:val="20"/>
              </w:rPr>
              <w:t>та</w:t>
            </w:r>
            <w:r w:rsidRPr="00F729DC">
              <w:rPr>
                <w:rFonts w:ascii="Arial" w:hAnsi="Arial" w:cs="Arial"/>
                <w:b/>
                <w:color w:val="00B050"/>
                <w:spacing w:val="-8"/>
                <w:sz w:val="20"/>
                <w:szCs w:val="20"/>
              </w:rPr>
              <w:t xml:space="preserve"> </w:t>
            </w:r>
            <w:r w:rsidRPr="00F729DC">
              <w:rPr>
                <w:rFonts w:ascii="Arial" w:hAnsi="Arial" w:cs="Arial"/>
                <w:b/>
                <w:color w:val="00B050"/>
                <w:sz w:val="20"/>
                <w:szCs w:val="20"/>
              </w:rPr>
              <w:t>технічні</w:t>
            </w:r>
            <w:r w:rsidRPr="00F729DC">
              <w:rPr>
                <w:rFonts w:ascii="Arial" w:hAnsi="Arial" w:cs="Arial"/>
                <w:b/>
                <w:color w:val="00B050"/>
                <w:spacing w:val="-8"/>
                <w:sz w:val="20"/>
                <w:szCs w:val="20"/>
              </w:rPr>
              <w:t xml:space="preserve"> </w:t>
            </w:r>
            <w:r w:rsidRPr="00F729DC">
              <w:rPr>
                <w:rFonts w:ascii="Arial" w:hAnsi="Arial" w:cs="Arial"/>
                <w:b/>
                <w:color w:val="00B050"/>
                <w:spacing w:val="-2"/>
                <w:sz w:val="20"/>
                <w:szCs w:val="20"/>
              </w:rPr>
              <w:t>приміщення</w:t>
            </w:r>
          </w:p>
        </w:tc>
      </w:tr>
      <w:tr w:rsidR="000322FC" w:rsidRPr="00F729DC" w14:paraId="579DFE76" w14:textId="77777777" w:rsidTr="000322FC">
        <w:trPr>
          <w:trHeight w:val="299"/>
        </w:trPr>
        <w:tc>
          <w:tcPr>
            <w:tcW w:w="4243" w:type="dxa"/>
          </w:tcPr>
          <w:p w14:paraId="0EDDF8C7" w14:textId="77777777" w:rsidR="000322FC" w:rsidRPr="00F729DC" w:rsidRDefault="000322FC" w:rsidP="00E72E2A">
            <w:pPr>
              <w:pStyle w:val="TableParagraph"/>
              <w:rPr>
                <w:rFonts w:ascii="Arial" w:hAnsi="Arial" w:cs="Arial"/>
                <w:color w:val="00B050"/>
                <w:sz w:val="20"/>
                <w:szCs w:val="20"/>
              </w:rPr>
            </w:pPr>
            <w:r w:rsidRPr="00F729DC">
              <w:rPr>
                <w:rFonts w:ascii="Arial" w:hAnsi="Arial" w:cs="Arial"/>
                <w:color w:val="00B050"/>
                <w:sz w:val="20"/>
                <w:szCs w:val="20"/>
              </w:rPr>
              <w:t>Кімната</w:t>
            </w:r>
            <w:r w:rsidRPr="00F729DC">
              <w:rPr>
                <w:rFonts w:ascii="Arial" w:hAnsi="Arial" w:cs="Arial"/>
                <w:color w:val="00B050"/>
                <w:spacing w:val="-11"/>
                <w:sz w:val="20"/>
                <w:szCs w:val="20"/>
              </w:rPr>
              <w:t xml:space="preserve"> </w:t>
            </w:r>
            <w:r w:rsidRPr="00F729DC">
              <w:rPr>
                <w:rFonts w:ascii="Arial" w:hAnsi="Arial" w:cs="Arial"/>
                <w:color w:val="00B050"/>
                <w:sz w:val="20"/>
                <w:szCs w:val="20"/>
              </w:rPr>
              <w:t>охорони</w:t>
            </w:r>
            <w:r w:rsidRPr="00F729DC">
              <w:rPr>
                <w:rFonts w:ascii="Arial" w:hAnsi="Arial" w:cs="Arial"/>
                <w:color w:val="00B050"/>
                <w:spacing w:val="-13"/>
                <w:sz w:val="20"/>
                <w:szCs w:val="20"/>
              </w:rPr>
              <w:t xml:space="preserve"> </w:t>
            </w:r>
            <w:r w:rsidRPr="00F729DC">
              <w:rPr>
                <w:rFonts w:ascii="Arial" w:hAnsi="Arial" w:cs="Arial"/>
                <w:color w:val="00B050"/>
                <w:spacing w:val="-2"/>
                <w:sz w:val="20"/>
                <w:szCs w:val="20"/>
              </w:rPr>
              <w:t>порядку</w:t>
            </w:r>
          </w:p>
        </w:tc>
        <w:tc>
          <w:tcPr>
            <w:tcW w:w="1287" w:type="dxa"/>
            <w:gridSpan w:val="2"/>
          </w:tcPr>
          <w:p w14:paraId="749DA39C" w14:textId="77777777" w:rsidR="000322FC" w:rsidRPr="00F729DC" w:rsidRDefault="000322FC" w:rsidP="00E72E2A">
            <w:pPr>
              <w:pStyle w:val="TableParagraph"/>
              <w:ind w:left="17"/>
              <w:rPr>
                <w:rFonts w:ascii="Arial" w:hAnsi="Arial" w:cs="Arial"/>
                <w:color w:val="00B050"/>
                <w:sz w:val="20"/>
                <w:szCs w:val="20"/>
              </w:rPr>
            </w:pPr>
            <w:r w:rsidRPr="00F729DC">
              <w:rPr>
                <w:rFonts w:ascii="Arial" w:hAnsi="Arial" w:cs="Arial"/>
                <w:color w:val="00B050"/>
                <w:spacing w:val="-10"/>
                <w:sz w:val="20"/>
                <w:szCs w:val="20"/>
              </w:rPr>
              <w:t>+</w:t>
            </w:r>
          </w:p>
        </w:tc>
        <w:tc>
          <w:tcPr>
            <w:tcW w:w="1324" w:type="dxa"/>
            <w:gridSpan w:val="2"/>
          </w:tcPr>
          <w:p w14:paraId="5E9A9626" w14:textId="77777777" w:rsidR="000322FC" w:rsidRPr="00F729DC" w:rsidRDefault="000322FC" w:rsidP="00E72E2A">
            <w:pPr>
              <w:pStyle w:val="TableParagraph"/>
              <w:ind w:left="18"/>
              <w:rPr>
                <w:rFonts w:ascii="Arial" w:hAnsi="Arial" w:cs="Arial"/>
                <w:color w:val="00B050"/>
                <w:sz w:val="20"/>
                <w:szCs w:val="20"/>
              </w:rPr>
            </w:pPr>
            <w:r w:rsidRPr="00F729DC">
              <w:rPr>
                <w:rFonts w:ascii="Arial" w:hAnsi="Arial" w:cs="Arial"/>
                <w:color w:val="00B050"/>
                <w:spacing w:val="-10"/>
                <w:sz w:val="20"/>
                <w:szCs w:val="20"/>
              </w:rPr>
              <w:t>+</w:t>
            </w:r>
          </w:p>
        </w:tc>
        <w:tc>
          <w:tcPr>
            <w:tcW w:w="1314" w:type="dxa"/>
            <w:gridSpan w:val="2"/>
          </w:tcPr>
          <w:p w14:paraId="6B7F2105" w14:textId="77777777" w:rsidR="000322FC" w:rsidRPr="00F729DC" w:rsidRDefault="000322FC" w:rsidP="00E72E2A">
            <w:pPr>
              <w:pStyle w:val="TableParagraph"/>
              <w:ind w:left="20"/>
              <w:rPr>
                <w:rFonts w:ascii="Arial" w:hAnsi="Arial" w:cs="Arial"/>
                <w:color w:val="00B050"/>
                <w:sz w:val="20"/>
                <w:szCs w:val="20"/>
              </w:rPr>
            </w:pPr>
            <w:r w:rsidRPr="00F729DC">
              <w:rPr>
                <w:rFonts w:ascii="Arial" w:hAnsi="Arial" w:cs="Arial"/>
                <w:color w:val="00B050"/>
                <w:spacing w:val="-10"/>
                <w:sz w:val="20"/>
                <w:szCs w:val="20"/>
              </w:rPr>
              <w:t>+</w:t>
            </w:r>
          </w:p>
        </w:tc>
        <w:tc>
          <w:tcPr>
            <w:tcW w:w="1355" w:type="dxa"/>
            <w:gridSpan w:val="2"/>
          </w:tcPr>
          <w:p w14:paraId="0722A844" w14:textId="77777777" w:rsidR="000322FC" w:rsidRPr="00F729DC" w:rsidRDefault="000322FC" w:rsidP="00E72E2A">
            <w:pPr>
              <w:pStyle w:val="TableParagraph"/>
              <w:ind w:left="22" w:right="2"/>
              <w:rPr>
                <w:rFonts w:ascii="Arial" w:hAnsi="Arial" w:cs="Arial"/>
                <w:color w:val="00B050"/>
                <w:sz w:val="20"/>
                <w:szCs w:val="20"/>
              </w:rPr>
            </w:pPr>
            <w:r w:rsidRPr="00F729DC">
              <w:rPr>
                <w:rFonts w:ascii="Arial" w:hAnsi="Arial" w:cs="Arial"/>
                <w:color w:val="00B050"/>
                <w:spacing w:val="-10"/>
                <w:sz w:val="20"/>
                <w:szCs w:val="20"/>
              </w:rPr>
              <w:t>-</w:t>
            </w:r>
          </w:p>
        </w:tc>
      </w:tr>
      <w:tr w:rsidR="000322FC" w:rsidRPr="00F729DC" w14:paraId="35D19E93" w14:textId="77777777" w:rsidTr="000322FC">
        <w:trPr>
          <w:trHeight w:val="299"/>
        </w:trPr>
        <w:tc>
          <w:tcPr>
            <w:tcW w:w="4243" w:type="dxa"/>
          </w:tcPr>
          <w:p w14:paraId="6337D2D3" w14:textId="77777777" w:rsidR="000322FC" w:rsidRPr="00F729DC" w:rsidRDefault="000322FC" w:rsidP="00E72E2A">
            <w:pPr>
              <w:pStyle w:val="TableParagraph"/>
              <w:rPr>
                <w:rFonts w:ascii="Arial" w:hAnsi="Arial" w:cs="Arial"/>
                <w:color w:val="00B050"/>
                <w:sz w:val="20"/>
                <w:szCs w:val="20"/>
              </w:rPr>
            </w:pPr>
            <w:r w:rsidRPr="00F729DC">
              <w:rPr>
                <w:rFonts w:ascii="Arial" w:hAnsi="Arial" w:cs="Arial"/>
                <w:color w:val="00B050"/>
                <w:spacing w:val="-2"/>
                <w:sz w:val="20"/>
                <w:szCs w:val="20"/>
              </w:rPr>
              <w:t>Відеоконтроль</w:t>
            </w:r>
          </w:p>
        </w:tc>
        <w:tc>
          <w:tcPr>
            <w:tcW w:w="1287" w:type="dxa"/>
            <w:gridSpan w:val="2"/>
          </w:tcPr>
          <w:p w14:paraId="6F9FE04F" w14:textId="77777777" w:rsidR="000322FC" w:rsidRPr="00F729DC" w:rsidRDefault="000322FC" w:rsidP="00E72E2A">
            <w:pPr>
              <w:pStyle w:val="TableParagraph"/>
              <w:ind w:left="17"/>
              <w:rPr>
                <w:rFonts w:ascii="Arial" w:hAnsi="Arial" w:cs="Arial"/>
                <w:color w:val="00B050"/>
                <w:sz w:val="20"/>
                <w:szCs w:val="20"/>
              </w:rPr>
            </w:pPr>
            <w:r w:rsidRPr="00F729DC">
              <w:rPr>
                <w:rFonts w:ascii="Arial" w:hAnsi="Arial" w:cs="Arial"/>
                <w:color w:val="00B050"/>
                <w:spacing w:val="-10"/>
                <w:sz w:val="20"/>
                <w:szCs w:val="20"/>
              </w:rPr>
              <w:t>+</w:t>
            </w:r>
          </w:p>
        </w:tc>
        <w:tc>
          <w:tcPr>
            <w:tcW w:w="1324" w:type="dxa"/>
            <w:gridSpan w:val="2"/>
          </w:tcPr>
          <w:p w14:paraId="636D39F9" w14:textId="77777777" w:rsidR="000322FC" w:rsidRPr="00F729DC" w:rsidRDefault="000322FC" w:rsidP="00E72E2A">
            <w:pPr>
              <w:pStyle w:val="TableParagraph"/>
              <w:ind w:left="18"/>
              <w:rPr>
                <w:rFonts w:ascii="Arial" w:hAnsi="Arial" w:cs="Arial"/>
                <w:color w:val="00B050"/>
                <w:sz w:val="20"/>
                <w:szCs w:val="20"/>
              </w:rPr>
            </w:pPr>
            <w:r w:rsidRPr="00F729DC">
              <w:rPr>
                <w:rFonts w:ascii="Arial" w:hAnsi="Arial" w:cs="Arial"/>
                <w:color w:val="00B050"/>
                <w:spacing w:val="-10"/>
                <w:sz w:val="20"/>
                <w:szCs w:val="20"/>
              </w:rPr>
              <w:t>+</w:t>
            </w:r>
          </w:p>
        </w:tc>
        <w:tc>
          <w:tcPr>
            <w:tcW w:w="1314" w:type="dxa"/>
            <w:gridSpan w:val="2"/>
          </w:tcPr>
          <w:p w14:paraId="7055E849" w14:textId="77777777" w:rsidR="000322FC" w:rsidRPr="00F729DC" w:rsidRDefault="000322FC" w:rsidP="00E72E2A">
            <w:pPr>
              <w:pStyle w:val="TableParagraph"/>
              <w:ind w:left="20"/>
              <w:rPr>
                <w:rFonts w:ascii="Arial" w:hAnsi="Arial" w:cs="Arial"/>
                <w:color w:val="00B050"/>
                <w:sz w:val="20"/>
                <w:szCs w:val="20"/>
              </w:rPr>
            </w:pPr>
            <w:r w:rsidRPr="00F729DC">
              <w:rPr>
                <w:rFonts w:ascii="Arial" w:hAnsi="Arial" w:cs="Arial"/>
                <w:color w:val="00B050"/>
                <w:spacing w:val="-10"/>
                <w:sz w:val="20"/>
                <w:szCs w:val="20"/>
              </w:rPr>
              <w:t>+</w:t>
            </w:r>
          </w:p>
        </w:tc>
        <w:tc>
          <w:tcPr>
            <w:tcW w:w="1355" w:type="dxa"/>
            <w:gridSpan w:val="2"/>
          </w:tcPr>
          <w:p w14:paraId="2ABD28C4" w14:textId="77777777" w:rsidR="000322FC" w:rsidRPr="00F729DC" w:rsidRDefault="000322FC" w:rsidP="00E72E2A">
            <w:pPr>
              <w:pStyle w:val="TableParagraph"/>
              <w:ind w:left="22" w:right="2"/>
              <w:rPr>
                <w:rFonts w:ascii="Arial" w:hAnsi="Arial" w:cs="Arial"/>
                <w:color w:val="00B050"/>
                <w:sz w:val="20"/>
                <w:szCs w:val="20"/>
              </w:rPr>
            </w:pPr>
            <w:r w:rsidRPr="00F729DC">
              <w:rPr>
                <w:rFonts w:ascii="Arial" w:hAnsi="Arial" w:cs="Arial"/>
                <w:color w:val="00B050"/>
                <w:spacing w:val="-10"/>
                <w:sz w:val="20"/>
                <w:szCs w:val="20"/>
              </w:rPr>
              <w:t>-</w:t>
            </w:r>
          </w:p>
        </w:tc>
      </w:tr>
      <w:tr w:rsidR="000322FC" w:rsidRPr="00F729DC" w14:paraId="0AB8F7CF" w14:textId="77777777" w:rsidTr="000322FC">
        <w:trPr>
          <w:trHeight w:val="299"/>
        </w:trPr>
        <w:tc>
          <w:tcPr>
            <w:tcW w:w="9523" w:type="dxa"/>
            <w:gridSpan w:val="9"/>
          </w:tcPr>
          <w:p w14:paraId="45BD5028" w14:textId="77777777" w:rsidR="000322FC" w:rsidRPr="00F729DC" w:rsidRDefault="000322FC" w:rsidP="00E72E2A">
            <w:pPr>
              <w:pStyle w:val="TableParagraph"/>
              <w:spacing w:before="1" w:line="278" w:lineRule="exact"/>
              <w:ind w:left="18" w:right="1"/>
              <w:rPr>
                <w:rFonts w:ascii="Arial" w:hAnsi="Arial" w:cs="Arial"/>
                <w:b/>
                <w:color w:val="00B050"/>
                <w:sz w:val="20"/>
                <w:szCs w:val="20"/>
              </w:rPr>
            </w:pPr>
            <w:r w:rsidRPr="00F729DC">
              <w:rPr>
                <w:rFonts w:ascii="Arial" w:hAnsi="Arial" w:cs="Arial"/>
                <w:b/>
                <w:color w:val="00B050"/>
                <w:spacing w:val="-2"/>
                <w:sz w:val="20"/>
                <w:szCs w:val="20"/>
              </w:rPr>
              <w:t>Огорожі</w:t>
            </w:r>
          </w:p>
        </w:tc>
      </w:tr>
      <w:tr w:rsidR="000322FC" w:rsidRPr="00F729DC" w14:paraId="7008D98B" w14:textId="77777777" w:rsidTr="000322FC">
        <w:trPr>
          <w:trHeight w:val="299"/>
        </w:trPr>
        <w:tc>
          <w:tcPr>
            <w:tcW w:w="4243" w:type="dxa"/>
          </w:tcPr>
          <w:p w14:paraId="75077B8A" w14:textId="77777777" w:rsidR="000322FC" w:rsidRPr="00F729DC" w:rsidRDefault="000322FC" w:rsidP="00E72E2A">
            <w:pPr>
              <w:pStyle w:val="TableParagraph"/>
              <w:rPr>
                <w:rFonts w:ascii="Arial" w:hAnsi="Arial" w:cs="Arial"/>
                <w:color w:val="00B050"/>
                <w:sz w:val="20"/>
                <w:szCs w:val="20"/>
              </w:rPr>
            </w:pPr>
            <w:r w:rsidRPr="00F729DC">
              <w:rPr>
                <w:rFonts w:ascii="Arial" w:hAnsi="Arial" w:cs="Arial"/>
                <w:color w:val="00B050"/>
                <w:spacing w:val="-2"/>
                <w:sz w:val="20"/>
                <w:szCs w:val="20"/>
              </w:rPr>
              <w:t>Зовнішні</w:t>
            </w:r>
          </w:p>
        </w:tc>
        <w:tc>
          <w:tcPr>
            <w:tcW w:w="1287" w:type="dxa"/>
            <w:gridSpan w:val="2"/>
          </w:tcPr>
          <w:p w14:paraId="3B1B57F1" w14:textId="77777777" w:rsidR="000322FC" w:rsidRPr="00F729DC" w:rsidRDefault="000322FC" w:rsidP="00E72E2A">
            <w:pPr>
              <w:pStyle w:val="TableParagraph"/>
              <w:ind w:left="17"/>
              <w:rPr>
                <w:rFonts w:ascii="Arial" w:hAnsi="Arial" w:cs="Arial"/>
                <w:color w:val="00B050"/>
                <w:sz w:val="20"/>
                <w:szCs w:val="20"/>
              </w:rPr>
            </w:pPr>
            <w:r w:rsidRPr="00F729DC">
              <w:rPr>
                <w:rFonts w:ascii="Arial" w:hAnsi="Arial" w:cs="Arial"/>
                <w:color w:val="00B050"/>
                <w:spacing w:val="-10"/>
                <w:sz w:val="20"/>
                <w:szCs w:val="20"/>
              </w:rPr>
              <w:t>+</w:t>
            </w:r>
          </w:p>
        </w:tc>
        <w:tc>
          <w:tcPr>
            <w:tcW w:w="1324" w:type="dxa"/>
            <w:gridSpan w:val="2"/>
          </w:tcPr>
          <w:p w14:paraId="2309874D" w14:textId="77777777" w:rsidR="000322FC" w:rsidRPr="00F729DC" w:rsidRDefault="000322FC" w:rsidP="00E72E2A">
            <w:pPr>
              <w:pStyle w:val="TableParagraph"/>
              <w:ind w:left="18"/>
              <w:rPr>
                <w:rFonts w:ascii="Arial" w:hAnsi="Arial" w:cs="Arial"/>
                <w:color w:val="00B050"/>
                <w:sz w:val="20"/>
                <w:szCs w:val="20"/>
              </w:rPr>
            </w:pPr>
            <w:r w:rsidRPr="00F729DC">
              <w:rPr>
                <w:rFonts w:ascii="Arial" w:hAnsi="Arial" w:cs="Arial"/>
                <w:color w:val="00B050"/>
                <w:spacing w:val="-10"/>
                <w:sz w:val="20"/>
                <w:szCs w:val="20"/>
              </w:rPr>
              <w:t>+</w:t>
            </w:r>
          </w:p>
        </w:tc>
        <w:tc>
          <w:tcPr>
            <w:tcW w:w="1314" w:type="dxa"/>
            <w:gridSpan w:val="2"/>
          </w:tcPr>
          <w:p w14:paraId="3F986B24" w14:textId="77777777" w:rsidR="000322FC" w:rsidRPr="00F729DC" w:rsidRDefault="000322FC" w:rsidP="00E72E2A">
            <w:pPr>
              <w:pStyle w:val="TableParagraph"/>
              <w:ind w:left="20"/>
              <w:rPr>
                <w:rFonts w:ascii="Arial" w:hAnsi="Arial" w:cs="Arial"/>
                <w:color w:val="00B050"/>
                <w:sz w:val="20"/>
                <w:szCs w:val="20"/>
              </w:rPr>
            </w:pPr>
            <w:r w:rsidRPr="00F729DC">
              <w:rPr>
                <w:rFonts w:ascii="Arial" w:hAnsi="Arial" w:cs="Arial"/>
                <w:color w:val="00B050"/>
                <w:spacing w:val="-10"/>
                <w:sz w:val="20"/>
                <w:szCs w:val="20"/>
              </w:rPr>
              <w:t>+</w:t>
            </w:r>
          </w:p>
        </w:tc>
        <w:tc>
          <w:tcPr>
            <w:tcW w:w="1355" w:type="dxa"/>
            <w:gridSpan w:val="2"/>
          </w:tcPr>
          <w:p w14:paraId="55531992" w14:textId="77777777" w:rsidR="000322FC" w:rsidRPr="00F729DC" w:rsidRDefault="000322FC" w:rsidP="00E72E2A">
            <w:pPr>
              <w:pStyle w:val="TableParagraph"/>
              <w:ind w:left="22"/>
              <w:rPr>
                <w:rFonts w:ascii="Arial" w:hAnsi="Arial" w:cs="Arial"/>
                <w:color w:val="00B050"/>
                <w:sz w:val="20"/>
                <w:szCs w:val="20"/>
              </w:rPr>
            </w:pPr>
            <w:r w:rsidRPr="00F729DC">
              <w:rPr>
                <w:rFonts w:ascii="Arial" w:hAnsi="Arial" w:cs="Arial"/>
                <w:color w:val="00B050"/>
                <w:spacing w:val="-10"/>
                <w:sz w:val="20"/>
                <w:szCs w:val="20"/>
              </w:rPr>
              <w:t>+</w:t>
            </w:r>
          </w:p>
        </w:tc>
      </w:tr>
      <w:tr w:rsidR="000322FC" w:rsidRPr="00F729DC" w14:paraId="1D93B076" w14:textId="77777777" w:rsidTr="000322FC">
        <w:trPr>
          <w:trHeight w:val="299"/>
        </w:trPr>
        <w:tc>
          <w:tcPr>
            <w:tcW w:w="4243" w:type="dxa"/>
          </w:tcPr>
          <w:p w14:paraId="1E8E8BBB" w14:textId="77777777" w:rsidR="000322FC" w:rsidRPr="00F729DC" w:rsidRDefault="000322FC" w:rsidP="00E72E2A">
            <w:pPr>
              <w:pStyle w:val="TableParagraph"/>
              <w:rPr>
                <w:rFonts w:ascii="Arial" w:hAnsi="Arial" w:cs="Arial"/>
                <w:color w:val="00B050"/>
                <w:sz w:val="20"/>
                <w:szCs w:val="20"/>
              </w:rPr>
            </w:pPr>
            <w:r w:rsidRPr="00F729DC">
              <w:rPr>
                <w:rFonts w:ascii="Arial" w:hAnsi="Arial" w:cs="Arial"/>
                <w:color w:val="00B050"/>
                <w:spacing w:val="-2"/>
                <w:sz w:val="20"/>
                <w:szCs w:val="20"/>
              </w:rPr>
              <w:t>Внутрішні</w:t>
            </w:r>
          </w:p>
        </w:tc>
        <w:tc>
          <w:tcPr>
            <w:tcW w:w="1287" w:type="dxa"/>
            <w:gridSpan w:val="2"/>
          </w:tcPr>
          <w:p w14:paraId="5D933D81" w14:textId="77777777" w:rsidR="000322FC" w:rsidRPr="00F729DC" w:rsidRDefault="000322FC" w:rsidP="00E72E2A">
            <w:pPr>
              <w:pStyle w:val="TableParagraph"/>
              <w:ind w:left="17" w:right="2"/>
              <w:rPr>
                <w:rFonts w:ascii="Arial" w:hAnsi="Arial" w:cs="Arial"/>
                <w:color w:val="00B050"/>
                <w:sz w:val="20"/>
                <w:szCs w:val="20"/>
              </w:rPr>
            </w:pPr>
            <w:r w:rsidRPr="00F729DC">
              <w:rPr>
                <w:rFonts w:ascii="Arial" w:hAnsi="Arial" w:cs="Arial"/>
                <w:color w:val="00B050"/>
                <w:spacing w:val="-10"/>
                <w:sz w:val="20"/>
                <w:szCs w:val="20"/>
              </w:rPr>
              <w:t>-</w:t>
            </w:r>
          </w:p>
        </w:tc>
        <w:tc>
          <w:tcPr>
            <w:tcW w:w="1324" w:type="dxa"/>
            <w:gridSpan w:val="2"/>
          </w:tcPr>
          <w:p w14:paraId="74AB5D05" w14:textId="77777777" w:rsidR="000322FC" w:rsidRPr="00F729DC" w:rsidRDefault="000322FC" w:rsidP="00E72E2A">
            <w:pPr>
              <w:pStyle w:val="TableParagraph"/>
              <w:ind w:left="18"/>
              <w:rPr>
                <w:rFonts w:ascii="Arial" w:hAnsi="Arial" w:cs="Arial"/>
                <w:color w:val="00B050"/>
                <w:sz w:val="20"/>
                <w:szCs w:val="20"/>
              </w:rPr>
            </w:pPr>
            <w:r w:rsidRPr="00F729DC">
              <w:rPr>
                <w:rFonts w:ascii="Arial" w:hAnsi="Arial" w:cs="Arial"/>
                <w:color w:val="00B050"/>
                <w:spacing w:val="-10"/>
                <w:sz w:val="20"/>
                <w:szCs w:val="20"/>
              </w:rPr>
              <w:t>+</w:t>
            </w:r>
          </w:p>
        </w:tc>
        <w:tc>
          <w:tcPr>
            <w:tcW w:w="1314" w:type="dxa"/>
            <w:gridSpan w:val="2"/>
          </w:tcPr>
          <w:p w14:paraId="6D1C7CE1" w14:textId="77777777" w:rsidR="000322FC" w:rsidRPr="00F729DC" w:rsidRDefault="000322FC" w:rsidP="00E72E2A">
            <w:pPr>
              <w:pStyle w:val="TableParagraph"/>
              <w:ind w:left="20"/>
              <w:rPr>
                <w:rFonts w:ascii="Arial" w:hAnsi="Arial" w:cs="Arial"/>
                <w:color w:val="00B050"/>
                <w:sz w:val="20"/>
                <w:szCs w:val="20"/>
              </w:rPr>
            </w:pPr>
            <w:r w:rsidRPr="00F729DC">
              <w:rPr>
                <w:rFonts w:ascii="Arial" w:hAnsi="Arial" w:cs="Arial"/>
                <w:color w:val="00B050"/>
                <w:spacing w:val="-10"/>
                <w:sz w:val="20"/>
                <w:szCs w:val="20"/>
              </w:rPr>
              <w:t>+</w:t>
            </w:r>
          </w:p>
        </w:tc>
        <w:tc>
          <w:tcPr>
            <w:tcW w:w="1355" w:type="dxa"/>
            <w:gridSpan w:val="2"/>
          </w:tcPr>
          <w:p w14:paraId="78EFAB83" w14:textId="77777777" w:rsidR="000322FC" w:rsidRPr="00F729DC" w:rsidRDefault="000322FC" w:rsidP="00E72E2A">
            <w:pPr>
              <w:pStyle w:val="TableParagraph"/>
              <w:ind w:left="22"/>
              <w:rPr>
                <w:rFonts w:ascii="Arial" w:hAnsi="Arial" w:cs="Arial"/>
                <w:color w:val="00B050"/>
                <w:sz w:val="20"/>
                <w:szCs w:val="20"/>
              </w:rPr>
            </w:pPr>
            <w:r w:rsidRPr="00F729DC">
              <w:rPr>
                <w:rFonts w:ascii="Arial" w:hAnsi="Arial" w:cs="Arial"/>
                <w:color w:val="00B050"/>
                <w:spacing w:val="-10"/>
                <w:sz w:val="20"/>
                <w:szCs w:val="20"/>
              </w:rPr>
              <w:t>+</w:t>
            </w:r>
          </w:p>
        </w:tc>
      </w:tr>
      <w:tr w:rsidR="000322FC" w:rsidRPr="00F729DC" w14:paraId="02176D4F" w14:textId="77777777" w:rsidTr="000322FC">
        <w:trPr>
          <w:trHeight w:val="297"/>
        </w:trPr>
        <w:tc>
          <w:tcPr>
            <w:tcW w:w="4243" w:type="dxa"/>
          </w:tcPr>
          <w:p w14:paraId="45E559B0" w14:textId="77777777" w:rsidR="000322FC" w:rsidRPr="00F729DC" w:rsidRDefault="000322FC" w:rsidP="00E72E2A">
            <w:pPr>
              <w:pStyle w:val="TableParagraph"/>
              <w:spacing w:line="277" w:lineRule="exact"/>
              <w:rPr>
                <w:rFonts w:ascii="Arial" w:hAnsi="Arial" w:cs="Arial"/>
                <w:color w:val="00B050"/>
                <w:sz w:val="20"/>
                <w:szCs w:val="20"/>
              </w:rPr>
            </w:pPr>
            <w:r w:rsidRPr="00F729DC">
              <w:rPr>
                <w:rFonts w:ascii="Arial" w:hAnsi="Arial" w:cs="Arial"/>
                <w:color w:val="00B050"/>
                <w:spacing w:val="-2"/>
                <w:sz w:val="20"/>
                <w:szCs w:val="20"/>
              </w:rPr>
              <w:t>Трибун</w:t>
            </w:r>
          </w:p>
        </w:tc>
        <w:tc>
          <w:tcPr>
            <w:tcW w:w="1287" w:type="dxa"/>
            <w:gridSpan w:val="2"/>
          </w:tcPr>
          <w:p w14:paraId="0AAE7EF8" w14:textId="77777777" w:rsidR="000322FC" w:rsidRPr="00F729DC" w:rsidRDefault="000322FC" w:rsidP="00E72E2A">
            <w:pPr>
              <w:pStyle w:val="TableParagraph"/>
              <w:spacing w:line="277" w:lineRule="exact"/>
              <w:ind w:left="17"/>
              <w:rPr>
                <w:rFonts w:ascii="Arial" w:hAnsi="Arial" w:cs="Arial"/>
                <w:color w:val="00B050"/>
                <w:sz w:val="20"/>
                <w:szCs w:val="20"/>
              </w:rPr>
            </w:pPr>
            <w:r w:rsidRPr="00F729DC">
              <w:rPr>
                <w:rFonts w:ascii="Arial" w:hAnsi="Arial" w:cs="Arial"/>
                <w:color w:val="00B050"/>
                <w:spacing w:val="-10"/>
                <w:sz w:val="20"/>
                <w:szCs w:val="20"/>
              </w:rPr>
              <w:t>+</w:t>
            </w:r>
          </w:p>
        </w:tc>
        <w:tc>
          <w:tcPr>
            <w:tcW w:w="1324" w:type="dxa"/>
            <w:gridSpan w:val="2"/>
          </w:tcPr>
          <w:p w14:paraId="6349B540" w14:textId="77777777" w:rsidR="000322FC" w:rsidRPr="00F729DC" w:rsidRDefault="000322FC" w:rsidP="00E72E2A">
            <w:pPr>
              <w:pStyle w:val="TableParagraph"/>
              <w:spacing w:line="277" w:lineRule="exact"/>
              <w:ind w:left="18"/>
              <w:rPr>
                <w:rFonts w:ascii="Arial" w:hAnsi="Arial" w:cs="Arial"/>
                <w:color w:val="00B050"/>
                <w:sz w:val="20"/>
                <w:szCs w:val="20"/>
              </w:rPr>
            </w:pPr>
            <w:r w:rsidRPr="00F729DC">
              <w:rPr>
                <w:rFonts w:ascii="Arial" w:hAnsi="Arial" w:cs="Arial"/>
                <w:color w:val="00B050"/>
                <w:spacing w:val="-10"/>
                <w:sz w:val="20"/>
                <w:szCs w:val="20"/>
              </w:rPr>
              <w:t>+</w:t>
            </w:r>
          </w:p>
        </w:tc>
        <w:tc>
          <w:tcPr>
            <w:tcW w:w="1314" w:type="dxa"/>
            <w:gridSpan w:val="2"/>
          </w:tcPr>
          <w:p w14:paraId="1DBB4B31" w14:textId="77777777" w:rsidR="000322FC" w:rsidRPr="00F729DC" w:rsidRDefault="000322FC" w:rsidP="00E72E2A">
            <w:pPr>
              <w:pStyle w:val="TableParagraph"/>
              <w:spacing w:line="277" w:lineRule="exact"/>
              <w:ind w:left="20"/>
              <w:rPr>
                <w:rFonts w:ascii="Arial" w:hAnsi="Arial" w:cs="Arial"/>
                <w:color w:val="00B050"/>
                <w:sz w:val="20"/>
                <w:szCs w:val="20"/>
              </w:rPr>
            </w:pPr>
            <w:r w:rsidRPr="00F729DC">
              <w:rPr>
                <w:rFonts w:ascii="Arial" w:hAnsi="Arial" w:cs="Arial"/>
                <w:color w:val="00B050"/>
                <w:spacing w:val="-10"/>
                <w:sz w:val="20"/>
                <w:szCs w:val="20"/>
              </w:rPr>
              <w:t>+</w:t>
            </w:r>
          </w:p>
        </w:tc>
        <w:tc>
          <w:tcPr>
            <w:tcW w:w="1355" w:type="dxa"/>
            <w:gridSpan w:val="2"/>
          </w:tcPr>
          <w:p w14:paraId="354062B4" w14:textId="77777777" w:rsidR="000322FC" w:rsidRPr="00F729DC" w:rsidRDefault="000322FC" w:rsidP="00E72E2A">
            <w:pPr>
              <w:pStyle w:val="TableParagraph"/>
              <w:spacing w:line="277" w:lineRule="exact"/>
              <w:ind w:left="22"/>
              <w:rPr>
                <w:rFonts w:ascii="Arial" w:hAnsi="Arial" w:cs="Arial"/>
                <w:color w:val="00B050"/>
                <w:sz w:val="20"/>
                <w:szCs w:val="20"/>
              </w:rPr>
            </w:pPr>
            <w:r w:rsidRPr="00F729DC">
              <w:rPr>
                <w:rFonts w:ascii="Arial" w:hAnsi="Arial" w:cs="Arial"/>
                <w:color w:val="00B050"/>
                <w:spacing w:val="-10"/>
                <w:sz w:val="20"/>
                <w:szCs w:val="20"/>
              </w:rPr>
              <w:t>+</w:t>
            </w:r>
          </w:p>
        </w:tc>
      </w:tr>
      <w:tr w:rsidR="000322FC" w:rsidRPr="00F729DC" w14:paraId="1C1F7149" w14:textId="77777777" w:rsidTr="000322FC">
        <w:trPr>
          <w:trHeight w:val="299"/>
        </w:trPr>
        <w:tc>
          <w:tcPr>
            <w:tcW w:w="4243" w:type="dxa"/>
          </w:tcPr>
          <w:p w14:paraId="57C921FA" w14:textId="77777777" w:rsidR="000322FC" w:rsidRPr="00F729DC" w:rsidRDefault="000322FC" w:rsidP="00E72E2A">
            <w:pPr>
              <w:pStyle w:val="TableParagraph"/>
              <w:rPr>
                <w:rFonts w:ascii="Arial" w:hAnsi="Arial" w:cs="Arial"/>
                <w:color w:val="00B050"/>
                <w:sz w:val="20"/>
                <w:szCs w:val="20"/>
              </w:rPr>
            </w:pPr>
            <w:r w:rsidRPr="00F729DC">
              <w:rPr>
                <w:rFonts w:ascii="Arial" w:hAnsi="Arial" w:cs="Arial"/>
                <w:color w:val="00B050"/>
                <w:spacing w:val="-2"/>
                <w:sz w:val="20"/>
                <w:szCs w:val="20"/>
              </w:rPr>
              <w:t>Турнікети</w:t>
            </w:r>
          </w:p>
        </w:tc>
        <w:tc>
          <w:tcPr>
            <w:tcW w:w="1287" w:type="dxa"/>
            <w:gridSpan w:val="2"/>
          </w:tcPr>
          <w:p w14:paraId="5A294917" w14:textId="77777777" w:rsidR="000322FC" w:rsidRPr="00F729DC" w:rsidRDefault="000322FC" w:rsidP="00E72E2A">
            <w:pPr>
              <w:pStyle w:val="TableParagraph"/>
              <w:ind w:left="17"/>
              <w:rPr>
                <w:rFonts w:ascii="Arial" w:hAnsi="Arial" w:cs="Arial"/>
                <w:color w:val="00B050"/>
                <w:sz w:val="20"/>
                <w:szCs w:val="20"/>
              </w:rPr>
            </w:pPr>
            <w:r w:rsidRPr="00F729DC">
              <w:rPr>
                <w:rFonts w:ascii="Arial" w:hAnsi="Arial" w:cs="Arial"/>
                <w:color w:val="00B050"/>
                <w:spacing w:val="-10"/>
                <w:sz w:val="20"/>
                <w:szCs w:val="20"/>
              </w:rPr>
              <w:t>+</w:t>
            </w:r>
          </w:p>
        </w:tc>
        <w:tc>
          <w:tcPr>
            <w:tcW w:w="1324" w:type="dxa"/>
            <w:gridSpan w:val="2"/>
          </w:tcPr>
          <w:p w14:paraId="7CE5DCF4" w14:textId="77777777" w:rsidR="000322FC" w:rsidRPr="00F729DC" w:rsidRDefault="000322FC" w:rsidP="00E72E2A">
            <w:pPr>
              <w:pStyle w:val="TableParagraph"/>
              <w:ind w:left="18"/>
              <w:rPr>
                <w:rFonts w:ascii="Arial" w:hAnsi="Arial" w:cs="Arial"/>
                <w:color w:val="00B050"/>
                <w:sz w:val="20"/>
                <w:szCs w:val="20"/>
              </w:rPr>
            </w:pPr>
            <w:r w:rsidRPr="00F729DC">
              <w:rPr>
                <w:rFonts w:ascii="Arial" w:hAnsi="Arial" w:cs="Arial"/>
                <w:color w:val="00B050"/>
                <w:spacing w:val="-10"/>
                <w:sz w:val="20"/>
                <w:szCs w:val="20"/>
              </w:rPr>
              <w:t>+</w:t>
            </w:r>
          </w:p>
        </w:tc>
        <w:tc>
          <w:tcPr>
            <w:tcW w:w="1314" w:type="dxa"/>
            <w:gridSpan w:val="2"/>
          </w:tcPr>
          <w:p w14:paraId="195A8889" w14:textId="77777777" w:rsidR="000322FC" w:rsidRPr="00F729DC" w:rsidRDefault="000322FC" w:rsidP="00E72E2A">
            <w:pPr>
              <w:pStyle w:val="TableParagraph"/>
              <w:ind w:left="20"/>
              <w:rPr>
                <w:rFonts w:ascii="Arial" w:hAnsi="Arial" w:cs="Arial"/>
                <w:color w:val="00B050"/>
                <w:sz w:val="20"/>
                <w:szCs w:val="20"/>
              </w:rPr>
            </w:pPr>
            <w:r w:rsidRPr="00F729DC">
              <w:rPr>
                <w:rFonts w:ascii="Arial" w:hAnsi="Arial" w:cs="Arial"/>
                <w:color w:val="00B050"/>
                <w:spacing w:val="-10"/>
                <w:sz w:val="20"/>
                <w:szCs w:val="20"/>
              </w:rPr>
              <w:t>+</w:t>
            </w:r>
          </w:p>
        </w:tc>
        <w:tc>
          <w:tcPr>
            <w:tcW w:w="1355" w:type="dxa"/>
            <w:gridSpan w:val="2"/>
          </w:tcPr>
          <w:p w14:paraId="4134A80A" w14:textId="77777777" w:rsidR="000322FC" w:rsidRPr="00F729DC" w:rsidRDefault="000322FC" w:rsidP="00E72E2A">
            <w:pPr>
              <w:pStyle w:val="TableParagraph"/>
              <w:ind w:left="22"/>
              <w:rPr>
                <w:rFonts w:ascii="Arial" w:hAnsi="Arial" w:cs="Arial"/>
                <w:color w:val="00B050"/>
                <w:sz w:val="20"/>
                <w:szCs w:val="20"/>
              </w:rPr>
            </w:pPr>
            <w:r w:rsidRPr="00F729DC">
              <w:rPr>
                <w:rFonts w:ascii="Arial" w:hAnsi="Arial" w:cs="Arial"/>
                <w:color w:val="00B050"/>
                <w:spacing w:val="-10"/>
                <w:sz w:val="20"/>
                <w:szCs w:val="20"/>
              </w:rPr>
              <w:t>+</w:t>
            </w:r>
          </w:p>
        </w:tc>
      </w:tr>
      <w:tr w:rsidR="000322FC" w:rsidRPr="00F729DC" w14:paraId="0FBEB0D0" w14:textId="77777777" w:rsidTr="000322FC">
        <w:trPr>
          <w:trHeight w:val="299"/>
        </w:trPr>
        <w:tc>
          <w:tcPr>
            <w:tcW w:w="9523" w:type="dxa"/>
            <w:gridSpan w:val="9"/>
          </w:tcPr>
          <w:p w14:paraId="7D49B556" w14:textId="77777777" w:rsidR="000322FC" w:rsidRPr="00F729DC" w:rsidRDefault="000322FC" w:rsidP="00E72E2A">
            <w:pPr>
              <w:pStyle w:val="TableParagraph"/>
              <w:spacing w:before="1" w:line="278" w:lineRule="exact"/>
              <w:ind w:left="18" w:right="3"/>
              <w:rPr>
                <w:rFonts w:ascii="Arial" w:hAnsi="Arial" w:cs="Arial"/>
                <w:b/>
                <w:color w:val="00B050"/>
                <w:sz w:val="20"/>
                <w:szCs w:val="20"/>
              </w:rPr>
            </w:pPr>
            <w:r w:rsidRPr="00F729DC">
              <w:rPr>
                <w:rFonts w:ascii="Arial" w:hAnsi="Arial" w:cs="Arial"/>
                <w:b/>
                <w:color w:val="00B050"/>
                <w:sz w:val="20"/>
                <w:szCs w:val="20"/>
              </w:rPr>
              <w:t>Місця</w:t>
            </w:r>
            <w:r w:rsidRPr="00F729DC">
              <w:rPr>
                <w:rFonts w:ascii="Arial" w:hAnsi="Arial" w:cs="Arial"/>
                <w:b/>
                <w:color w:val="00B050"/>
                <w:spacing w:val="-8"/>
                <w:sz w:val="20"/>
                <w:szCs w:val="20"/>
              </w:rPr>
              <w:t xml:space="preserve"> </w:t>
            </w:r>
            <w:r w:rsidRPr="00F729DC">
              <w:rPr>
                <w:rFonts w:ascii="Arial" w:hAnsi="Arial" w:cs="Arial"/>
                <w:b/>
                <w:color w:val="00B050"/>
                <w:spacing w:val="-2"/>
                <w:sz w:val="20"/>
                <w:szCs w:val="20"/>
              </w:rPr>
              <w:t>паркування</w:t>
            </w:r>
          </w:p>
        </w:tc>
      </w:tr>
      <w:tr w:rsidR="000322FC" w:rsidRPr="00F729DC" w14:paraId="24EDFAC2" w14:textId="77777777" w:rsidTr="000322FC">
        <w:trPr>
          <w:trHeight w:val="299"/>
        </w:trPr>
        <w:tc>
          <w:tcPr>
            <w:tcW w:w="4243" w:type="dxa"/>
          </w:tcPr>
          <w:p w14:paraId="2191C5C0" w14:textId="77777777" w:rsidR="000322FC" w:rsidRPr="00F729DC" w:rsidRDefault="000322FC" w:rsidP="00E72E2A">
            <w:pPr>
              <w:pStyle w:val="TableParagraph"/>
              <w:rPr>
                <w:rFonts w:ascii="Arial" w:hAnsi="Arial" w:cs="Arial"/>
                <w:color w:val="00B050"/>
                <w:sz w:val="20"/>
                <w:szCs w:val="20"/>
              </w:rPr>
            </w:pPr>
            <w:r w:rsidRPr="00F729DC">
              <w:rPr>
                <w:rFonts w:ascii="Arial" w:hAnsi="Arial" w:cs="Arial"/>
                <w:color w:val="00B050"/>
                <w:sz w:val="20"/>
                <w:szCs w:val="20"/>
              </w:rPr>
              <w:t>На</w:t>
            </w:r>
            <w:r w:rsidRPr="00F729DC">
              <w:rPr>
                <w:rFonts w:ascii="Arial" w:hAnsi="Arial" w:cs="Arial"/>
                <w:color w:val="00B050"/>
                <w:spacing w:val="-9"/>
                <w:sz w:val="20"/>
                <w:szCs w:val="20"/>
              </w:rPr>
              <w:t xml:space="preserve"> </w:t>
            </w:r>
            <w:r w:rsidRPr="00F729DC">
              <w:rPr>
                <w:rFonts w:ascii="Arial" w:hAnsi="Arial" w:cs="Arial"/>
                <w:color w:val="00B050"/>
                <w:sz w:val="20"/>
                <w:szCs w:val="20"/>
              </w:rPr>
              <w:t>території</w:t>
            </w:r>
            <w:r w:rsidRPr="00F729DC">
              <w:rPr>
                <w:rFonts w:ascii="Arial" w:hAnsi="Arial" w:cs="Arial"/>
                <w:color w:val="00B050"/>
                <w:spacing w:val="-8"/>
                <w:sz w:val="20"/>
                <w:szCs w:val="20"/>
              </w:rPr>
              <w:t xml:space="preserve"> </w:t>
            </w:r>
            <w:r w:rsidRPr="00F729DC">
              <w:rPr>
                <w:rFonts w:ascii="Arial" w:hAnsi="Arial" w:cs="Arial"/>
                <w:color w:val="00B050"/>
                <w:sz w:val="20"/>
                <w:szCs w:val="20"/>
              </w:rPr>
              <w:t>стадіону</w:t>
            </w:r>
            <w:r w:rsidRPr="00F729DC">
              <w:rPr>
                <w:rFonts w:ascii="Arial" w:hAnsi="Arial" w:cs="Arial"/>
                <w:color w:val="00B050"/>
                <w:spacing w:val="-10"/>
                <w:sz w:val="20"/>
                <w:szCs w:val="20"/>
              </w:rPr>
              <w:t xml:space="preserve"> </w:t>
            </w:r>
            <w:r w:rsidRPr="00F729DC">
              <w:rPr>
                <w:rFonts w:ascii="Arial" w:hAnsi="Arial" w:cs="Arial"/>
                <w:color w:val="00B050"/>
                <w:spacing w:val="-2"/>
                <w:sz w:val="20"/>
                <w:szCs w:val="20"/>
              </w:rPr>
              <w:t>(маш./місць)</w:t>
            </w:r>
          </w:p>
        </w:tc>
        <w:tc>
          <w:tcPr>
            <w:tcW w:w="1287" w:type="dxa"/>
            <w:gridSpan w:val="2"/>
          </w:tcPr>
          <w:p w14:paraId="705C1457" w14:textId="77777777" w:rsidR="000322FC" w:rsidRPr="00F729DC" w:rsidRDefault="000322FC" w:rsidP="00E72E2A">
            <w:pPr>
              <w:pStyle w:val="TableParagraph"/>
              <w:ind w:left="17" w:right="2"/>
              <w:rPr>
                <w:rFonts w:ascii="Arial" w:hAnsi="Arial" w:cs="Arial"/>
                <w:color w:val="00B050"/>
                <w:sz w:val="20"/>
                <w:szCs w:val="20"/>
              </w:rPr>
            </w:pPr>
            <w:r w:rsidRPr="00F729DC">
              <w:rPr>
                <w:rFonts w:ascii="Arial" w:hAnsi="Arial" w:cs="Arial"/>
                <w:color w:val="00B050"/>
                <w:spacing w:val="-2"/>
                <w:sz w:val="20"/>
                <w:szCs w:val="20"/>
              </w:rPr>
              <w:t>150/600</w:t>
            </w:r>
          </w:p>
        </w:tc>
        <w:tc>
          <w:tcPr>
            <w:tcW w:w="1324" w:type="dxa"/>
            <w:gridSpan w:val="2"/>
          </w:tcPr>
          <w:p w14:paraId="17853349" w14:textId="77777777" w:rsidR="000322FC" w:rsidRPr="00F729DC" w:rsidRDefault="000322FC" w:rsidP="00E72E2A">
            <w:pPr>
              <w:pStyle w:val="TableParagraph"/>
              <w:ind w:left="18" w:right="2"/>
              <w:rPr>
                <w:rFonts w:ascii="Arial" w:hAnsi="Arial" w:cs="Arial"/>
                <w:color w:val="00B050"/>
                <w:sz w:val="20"/>
                <w:szCs w:val="20"/>
              </w:rPr>
            </w:pPr>
            <w:r w:rsidRPr="00F729DC">
              <w:rPr>
                <w:rFonts w:ascii="Arial" w:hAnsi="Arial" w:cs="Arial"/>
                <w:color w:val="00B050"/>
                <w:spacing w:val="-2"/>
                <w:sz w:val="20"/>
                <w:szCs w:val="20"/>
              </w:rPr>
              <w:t>150/400</w:t>
            </w:r>
          </w:p>
        </w:tc>
        <w:tc>
          <w:tcPr>
            <w:tcW w:w="1314" w:type="dxa"/>
            <w:gridSpan w:val="2"/>
          </w:tcPr>
          <w:p w14:paraId="6C0D3DBA" w14:textId="77777777" w:rsidR="000322FC" w:rsidRPr="00F729DC" w:rsidRDefault="000322FC" w:rsidP="00E72E2A">
            <w:pPr>
              <w:pStyle w:val="TableParagraph"/>
              <w:ind w:left="298"/>
              <w:rPr>
                <w:rFonts w:ascii="Arial" w:hAnsi="Arial" w:cs="Arial"/>
                <w:color w:val="00B050"/>
                <w:sz w:val="20"/>
                <w:szCs w:val="20"/>
              </w:rPr>
            </w:pPr>
            <w:r w:rsidRPr="00F729DC">
              <w:rPr>
                <w:rFonts w:ascii="Arial" w:hAnsi="Arial" w:cs="Arial"/>
                <w:color w:val="00B050"/>
                <w:spacing w:val="-2"/>
                <w:sz w:val="20"/>
                <w:szCs w:val="20"/>
              </w:rPr>
              <w:t>50/100</w:t>
            </w:r>
          </w:p>
        </w:tc>
        <w:tc>
          <w:tcPr>
            <w:tcW w:w="1355" w:type="dxa"/>
            <w:gridSpan w:val="2"/>
          </w:tcPr>
          <w:p w14:paraId="5305E9FA" w14:textId="77777777" w:rsidR="000322FC" w:rsidRPr="00F729DC" w:rsidRDefault="000322FC" w:rsidP="00E72E2A">
            <w:pPr>
              <w:pStyle w:val="TableParagraph"/>
              <w:ind w:left="22" w:right="2"/>
              <w:rPr>
                <w:rFonts w:ascii="Arial" w:hAnsi="Arial" w:cs="Arial"/>
                <w:color w:val="00B050"/>
                <w:sz w:val="20"/>
                <w:szCs w:val="20"/>
              </w:rPr>
            </w:pPr>
            <w:r w:rsidRPr="00F729DC">
              <w:rPr>
                <w:rFonts w:ascii="Arial" w:hAnsi="Arial" w:cs="Arial"/>
                <w:color w:val="00B050"/>
                <w:spacing w:val="-4"/>
                <w:sz w:val="20"/>
                <w:szCs w:val="20"/>
              </w:rPr>
              <w:t>5/10</w:t>
            </w:r>
          </w:p>
        </w:tc>
      </w:tr>
      <w:tr w:rsidR="000322FC" w:rsidRPr="00F729DC" w14:paraId="1CF96041" w14:textId="77777777" w:rsidTr="000322FC">
        <w:trPr>
          <w:trHeight w:val="299"/>
        </w:trPr>
        <w:tc>
          <w:tcPr>
            <w:tcW w:w="4243" w:type="dxa"/>
          </w:tcPr>
          <w:p w14:paraId="58B99D45" w14:textId="77777777" w:rsidR="000322FC" w:rsidRPr="00F729DC" w:rsidRDefault="000322FC" w:rsidP="00E72E2A">
            <w:pPr>
              <w:pStyle w:val="TableParagraph"/>
              <w:rPr>
                <w:rFonts w:ascii="Arial" w:hAnsi="Arial" w:cs="Arial"/>
                <w:color w:val="00B050"/>
                <w:sz w:val="20"/>
                <w:szCs w:val="20"/>
              </w:rPr>
            </w:pPr>
            <w:r w:rsidRPr="00F729DC">
              <w:rPr>
                <w:rFonts w:ascii="Arial" w:hAnsi="Arial" w:cs="Arial"/>
                <w:color w:val="00B050"/>
                <w:sz w:val="20"/>
                <w:szCs w:val="20"/>
              </w:rPr>
              <w:t>Біля</w:t>
            </w:r>
            <w:r w:rsidRPr="00F729DC">
              <w:rPr>
                <w:rFonts w:ascii="Arial" w:hAnsi="Arial" w:cs="Arial"/>
                <w:color w:val="00B050"/>
                <w:spacing w:val="-8"/>
                <w:sz w:val="20"/>
                <w:szCs w:val="20"/>
              </w:rPr>
              <w:t xml:space="preserve"> </w:t>
            </w:r>
            <w:r w:rsidRPr="00F729DC">
              <w:rPr>
                <w:rFonts w:ascii="Arial" w:hAnsi="Arial" w:cs="Arial"/>
                <w:color w:val="00B050"/>
                <w:sz w:val="20"/>
                <w:szCs w:val="20"/>
              </w:rPr>
              <w:t>стадіону</w:t>
            </w:r>
            <w:r w:rsidRPr="00F729DC">
              <w:rPr>
                <w:rFonts w:ascii="Arial" w:hAnsi="Arial" w:cs="Arial"/>
                <w:color w:val="00B050"/>
                <w:spacing w:val="-10"/>
                <w:sz w:val="20"/>
                <w:szCs w:val="20"/>
              </w:rPr>
              <w:t xml:space="preserve"> </w:t>
            </w:r>
            <w:r w:rsidRPr="00F729DC">
              <w:rPr>
                <w:rFonts w:ascii="Arial" w:hAnsi="Arial" w:cs="Arial"/>
                <w:color w:val="00B050"/>
                <w:spacing w:val="-2"/>
                <w:sz w:val="20"/>
                <w:szCs w:val="20"/>
              </w:rPr>
              <w:t>(маш./місць)</w:t>
            </w:r>
          </w:p>
        </w:tc>
        <w:tc>
          <w:tcPr>
            <w:tcW w:w="1287" w:type="dxa"/>
            <w:gridSpan w:val="2"/>
          </w:tcPr>
          <w:p w14:paraId="63D35421" w14:textId="77777777" w:rsidR="000322FC" w:rsidRPr="00F729DC" w:rsidRDefault="000322FC" w:rsidP="00E72E2A">
            <w:pPr>
              <w:pStyle w:val="TableParagraph"/>
              <w:ind w:left="17" w:right="2"/>
              <w:rPr>
                <w:rFonts w:ascii="Arial" w:hAnsi="Arial" w:cs="Arial"/>
                <w:color w:val="00B050"/>
                <w:sz w:val="20"/>
                <w:szCs w:val="20"/>
              </w:rPr>
            </w:pPr>
            <w:r w:rsidRPr="00F729DC">
              <w:rPr>
                <w:rFonts w:ascii="Arial" w:hAnsi="Arial" w:cs="Arial"/>
                <w:color w:val="00B050"/>
                <w:spacing w:val="-2"/>
                <w:sz w:val="20"/>
                <w:szCs w:val="20"/>
              </w:rPr>
              <w:t>450/6500</w:t>
            </w:r>
          </w:p>
        </w:tc>
        <w:tc>
          <w:tcPr>
            <w:tcW w:w="1324" w:type="dxa"/>
            <w:gridSpan w:val="2"/>
          </w:tcPr>
          <w:p w14:paraId="3D4F5DB1" w14:textId="77777777" w:rsidR="000322FC" w:rsidRPr="00F729DC" w:rsidRDefault="000322FC" w:rsidP="00E72E2A">
            <w:pPr>
              <w:pStyle w:val="TableParagraph"/>
              <w:ind w:left="18" w:right="2"/>
              <w:rPr>
                <w:rFonts w:ascii="Arial" w:hAnsi="Arial" w:cs="Arial"/>
                <w:color w:val="00B050"/>
                <w:sz w:val="20"/>
                <w:szCs w:val="20"/>
              </w:rPr>
            </w:pPr>
            <w:r w:rsidRPr="00F729DC">
              <w:rPr>
                <w:rFonts w:ascii="Arial" w:hAnsi="Arial" w:cs="Arial"/>
                <w:color w:val="00B050"/>
                <w:spacing w:val="-2"/>
                <w:sz w:val="20"/>
                <w:szCs w:val="20"/>
              </w:rPr>
              <w:t>150/1300</w:t>
            </w:r>
          </w:p>
        </w:tc>
        <w:tc>
          <w:tcPr>
            <w:tcW w:w="1314" w:type="dxa"/>
            <w:gridSpan w:val="2"/>
          </w:tcPr>
          <w:p w14:paraId="28CA11C4" w14:textId="77777777" w:rsidR="000322FC" w:rsidRPr="00F729DC" w:rsidRDefault="000322FC" w:rsidP="00E72E2A">
            <w:pPr>
              <w:pStyle w:val="TableParagraph"/>
              <w:ind w:left="298"/>
              <w:rPr>
                <w:rFonts w:ascii="Arial" w:hAnsi="Arial" w:cs="Arial"/>
                <w:color w:val="00B050"/>
                <w:sz w:val="20"/>
                <w:szCs w:val="20"/>
              </w:rPr>
            </w:pPr>
            <w:r w:rsidRPr="00F729DC">
              <w:rPr>
                <w:rFonts w:ascii="Arial" w:hAnsi="Arial" w:cs="Arial"/>
                <w:color w:val="00B050"/>
                <w:spacing w:val="-2"/>
                <w:sz w:val="20"/>
                <w:szCs w:val="20"/>
              </w:rPr>
              <w:t>20/250</w:t>
            </w:r>
          </w:p>
        </w:tc>
        <w:tc>
          <w:tcPr>
            <w:tcW w:w="1355" w:type="dxa"/>
            <w:gridSpan w:val="2"/>
          </w:tcPr>
          <w:p w14:paraId="6B184419" w14:textId="77777777" w:rsidR="000322FC" w:rsidRPr="00F729DC" w:rsidRDefault="000322FC" w:rsidP="00E72E2A">
            <w:pPr>
              <w:pStyle w:val="TableParagraph"/>
              <w:ind w:left="22" w:right="2"/>
              <w:rPr>
                <w:rFonts w:ascii="Arial" w:hAnsi="Arial" w:cs="Arial"/>
                <w:color w:val="00B050"/>
                <w:sz w:val="20"/>
                <w:szCs w:val="20"/>
              </w:rPr>
            </w:pPr>
            <w:r w:rsidRPr="00F729DC">
              <w:rPr>
                <w:rFonts w:ascii="Arial" w:hAnsi="Arial" w:cs="Arial"/>
                <w:color w:val="00B050"/>
                <w:spacing w:val="-10"/>
                <w:sz w:val="20"/>
                <w:szCs w:val="20"/>
              </w:rPr>
              <w:t>-</w:t>
            </w:r>
          </w:p>
        </w:tc>
      </w:tr>
      <w:tr w:rsidR="000322FC" w:rsidRPr="00F729DC" w14:paraId="4669C5D5" w14:textId="77777777" w:rsidTr="000322FC">
        <w:trPr>
          <w:gridAfter w:val="1"/>
          <w:wAfter w:w="22" w:type="dxa"/>
          <w:trHeight w:val="299"/>
        </w:trPr>
        <w:tc>
          <w:tcPr>
            <w:tcW w:w="9501" w:type="dxa"/>
            <w:gridSpan w:val="8"/>
          </w:tcPr>
          <w:p w14:paraId="25EE6A1E" w14:textId="77777777" w:rsidR="000322FC" w:rsidRPr="00F729DC" w:rsidRDefault="000322FC" w:rsidP="00E72E2A">
            <w:pPr>
              <w:pStyle w:val="TableParagraph"/>
              <w:spacing w:before="1" w:line="278" w:lineRule="exact"/>
              <w:ind w:left="10"/>
              <w:rPr>
                <w:rFonts w:ascii="Arial" w:hAnsi="Arial" w:cs="Arial"/>
                <w:b/>
                <w:color w:val="00B050"/>
                <w:sz w:val="20"/>
                <w:szCs w:val="20"/>
              </w:rPr>
            </w:pPr>
            <w:r w:rsidRPr="00F729DC">
              <w:rPr>
                <w:rFonts w:ascii="Arial" w:hAnsi="Arial" w:cs="Arial"/>
                <w:b/>
                <w:color w:val="00B050"/>
                <w:sz w:val="20"/>
                <w:szCs w:val="20"/>
              </w:rPr>
              <w:t>Технічні</w:t>
            </w:r>
            <w:r w:rsidRPr="00F729DC">
              <w:rPr>
                <w:rFonts w:ascii="Arial" w:hAnsi="Arial" w:cs="Arial"/>
                <w:b/>
                <w:color w:val="00B050"/>
                <w:spacing w:val="-11"/>
                <w:sz w:val="20"/>
                <w:szCs w:val="20"/>
              </w:rPr>
              <w:t xml:space="preserve"> </w:t>
            </w:r>
            <w:r w:rsidRPr="00F729DC">
              <w:rPr>
                <w:rFonts w:ascii="Arial" w:hAnsi="Arial" w:cs="Arial"/>
                <w:b/>
                <w:color w:val="00B050"/>
                <w:sz w:val="20"/>
                <w:szCs w:val="20"/>
              </w:rPr>
              <w:t>засоби</w:t>
            </w:r>
            <w:r w:rsidRPr="00F729DC">
              <w:rPr>
                <w:rFonts w:ascii="Arial" w:hAnsi="Arial" w:cs="Arial"/>
                <w:b/>
                <w:color w:val="00B050"/>
                <w:spacing w:val="-9"/>
                <w:sz w:val="20"/>
                <w:szCs w:val="20"/>
              </w:rPr>
              <w:t xml:space="preserve"> </w:t>
            </w:r>
            <w:r w:rsidRPr="00F729DC">
              <w:rPr>
                <w:rFonts w:ascii="Arial" w:hAnsi="Arial" w:cs="Arial"/>
                <w:b/>
                <w:color w:val="00B050"/>
                <w:spacing w:val="-2"/>
                <w:sz w:val="20"/>
                <w:szCs w:val="20"/>
              </w:rPr>
              <w:t>інформації</w:t>
            </w:r>
          </w:p>
        </w:tc>
      </w:tr>
      <w:tr w:rsidR="000322FC" w:rsidRPr="00F729DC" w14:paraId="18BFD360" w14:textId="77777777" w:rsidTr="000322FC">
        <w:trPr>
          <w:gridAfter w:val="1"/>
          <w:wAfter w:w="22" w:type="dxa"/>
          <w:trHeight w:val="299"/>
        </w:trPr>
        <w:tc>
          <w:tcPr>
            <w:tcW w:w="4253" w:type="dxa"/>
            <w:gridSpan w:val="2"/>
          </w:tcPr>
          <w:p w14:paraId="62D75A6A" w14:textId="77777777" w:rsidR="000322FC" w:rsidRPr="00F729DC" w:rsidRDefault="000322FC" w:rsidP="00E72E2A">
            <w:pPr>
              <w:pStyle w:val="TableParagraph"/>
              <w:rPr>
                <w:rFonts w:ascii="Arial" w:hAnsi="Arial" w:cs="Arial"/>
                <w:color w:val="00B050"/>
                <w:sz w:val="20"/>
                <w:szCs w:val="20"/>
              </w:rPr>
            </w:pPr>
            <w:r w:rsidRPr="00F729DC">
              <w:rPr>
                <w:rFonts w:ascii="Arial" w:hAnsi="Arial" w:cs="Arial"/>
                <w:color w:val="00B050"/>
                <w:sz w:val="20"/>
                <w:szCs w:val="20"/>
              </w:rPr>
              <w:t>Табло</w:t>
            </w:r>
            <w:r w:rsidRPr="00F729DC">
              <w:rPr>
                <w:rFonts w:ascii="Arial" w:hAnsi="Arial" w:cs="Arial"/>
                <w:color w:val="00B050"/>
                <w:spacing w:val="-13"/>
                <w:sz w:val="20"/>
                <w:szCs w:val="20"/>
              </w:rPr>
              <w:t xml:space="preserve"> </w:t>
            </w:r>
            <w:r w:rsidRPr="00F729DC">
              <w:rPr>
                <w:rFonts w:ascii="Arial" w:hAnsi="Arial" w:cs="Arial"/>
                <w:color w:val="00B050"/>
                <w:sz w:val="20"/>
                <w:szCs w:val="20"/>
              </w:rPr>
              <w:t>електронне</w:t>
            </w:r>
            <w:r w:rsidRPr="00F729DC">
              <w:rPr>
                <w:rFonts w:ascii="Arial" w:hAnsi="Arial" w:cs="Arial"/>
                <w:color w:val="00B050"/>
                <w:spacing w:val="-12"/>
                <w:sz w:val="20"/>
                <w:szCs w:val="20"/>
              </w:rPr>
              <w:t xml:space="preserve"> </w:t>
            </w:r>
            <w:r w:rsidRPr="00F729DC">
              <w:rPr>
                <w:rFonts w:ascii="Arial" w:hAnsi="Arial" w:cs="Arial"/>
                <w:color w:val="00B050"/>
                <w:spacing w:val="-4"/>
                <w:sz w:val="20"/>
                <w:szCs w:val="20"/>
              </w:rPr>
              <w:t>(шт.)</w:t>
            </w:r>
          </w:p>
        </w:tc>
        <w:tc>
          <w:tcPr>
            <w:tcW w:w="1277" w:type="dxa"/>
          </w:tcPr>
          <w:p w14:paraId="7AB46CC5" w14:textId="77777777" w:rsidR="000322FC" w:rsidRPr="00F729DC" w:rsidRDefault="000322FC" w:rsidP="00E72E2A">
            <w:pPr>
              <w:pStyle w:val="TableParagraph"/>
              <w:ind w:left="13"/>
              <w:rPr>
                <w:rFonts w:ascii="Arial" w:hAnsi="Arial" w:cs="Arial"/>
                <w:color w:val="00B050"/>
                <w:sz w:val="20"/>
                <w:szCs w:val="20"/>
              </w:rPr>
            </w:pPr>
            <w:r w:rsidRPr="00F729DC">
              <w:rPr>
                <w:rFonts w:ascii="Arial" w:hAnsi="Arial" w:cs="Arial"/>
                <w:color w:val="00B050"/>
                <w:spacing w:val="-10"/>
                <w:sz w:val="20"/>
                <w:szCs w:val="20"/>
              </w:rPr>
              <w:t>2</w:t>
            </w:r>
          </w:p>
        </w:tc>
        <w:tc>
          <w:tcPr>
            <w:tcW w:w="1275" w:type="dxa"/>
          </w:tcPr>
          <w:p w14:paraId="76BDC0B7" w14:textId="77777777" w:rsidR="000322FC" w:rsidRPr="00F729DC" w:rsidRDefault="000322FC" w:rsidP="00E72E2A">
            <w:pPr>
              <w:pStyle w:val="TableParagraph"/>
              <w:ind w:left="15" w:right="3"/>
              <w:rPr>
                <w:rFonts w:ascii="Arial" w:hAnsi="Arial" w:cs="Arial"/>
                <w:color w:val="00B050"/>
                <w:sz w:val="20"/>
                <w:szCs w:val="20"/>
              </w:rPr>
            </w:pPr>
            <w:r w:rsidRPr="00F729DC">
              <w:rPr>
                <w:rFonts w:ascii="Arial" w:hAnsi="Arial" w:cs="Arial"/>
                <w:color w:val="00B050"/>
                <w:spacing w:val="-10"/>
                <w:sz w:val="20"/>
                <w:szCs w:val="20"/>
              </w:rPr>
              <w:t>+</w:t>
            </w:r>
          </w:p>
        </w:tc>
        <w:tc>
          <w:tcPr>
            <w:tcW w:w="1277" w:type="dxa"/>
            <w:gridSpan w:val="2"/>
          </w:tcPr>
          <w:p w14:paraId="6897361F" w14:textId="77777777" w:rsidR="000322FC" w:rsidRPr="00F729DC" w:rsidRDefault="000322FC" w:rsidP="00E72E2A">
            <w:pPr>
              <w:pStyle w:val="TableParagraph"/>
              <w:ind w:left="13" w:right="4"/>
              <w:rPr>
                <w:rFonts w:ascii="Arial" w:hAnsi="Arial" w:cs="Arial"/>
                <w:color w:val="00B050"/>
                <w:sz w:val="20"/>
                <w:szCs w:val="20"/>
              </w:rPr>
            </w:pPr>
            <w:r w:rsidRPr="00F729DC">
              <w:rPr>
                <w:rFonts w:ascii="Arial" w:hAnsi="Arial" w:cs="Arial"/>
                <w:color w:val="00B050"/>
                <w:spacing w:val="-10"/>
                <w:sz w:val="20"/>
                <w:szCs w:val="20"/>
              </w:rPr>
              <w:t>+</w:t>
            </w:r>
          </w:p>
        </w:tc>
        <w:tc>
          <w:tcPr>
            <w:tcW w:w="1419" w:type="dxa"/>
            <w:gridSpan w:val="2"/>
          </w:tcPr>
          <w:p w14:paraId="0C043708" w14:textId="77777777" w:rsidR="000322FC" w:rsidRPr="00F729DC" w:rsidRDefault="000322FC" w:rsidP="00E72E2A">
            <w:pPr>
              <w:pStyle w:val="TableParagraph"/>
              <w:ind w:left="11" w:right="5"/>
              <w:rPr>
                <w:rFonts w:ascii="Arial" w:hAnsi="Arial" w:cs="Arial"/>
                <w:color w:val="00B050"/>
                <w:sz w:val="20"/>
                <w:szCs w:val="20"/>
              </w:rPr>
            </w:pPr>
            <w:r w:rsidRPr="00F729DC">
              <w:rPr>
                <w:rFonts w:ascii="Arial" w:hAnsi="Arial" w:cs="Arial"/>
                <w:color w:val="00B050"/>
                <w:sz w:val="20"/>
                <w:szCs w:val="20"/>
              </w:rPr>
              <w:t>+</w:t>
            </w:r>
            <w:r w:rsidRPr="00F729DC">
              <w:rPr>
                <w:rFonts w:ascii="Arial" w:hAnsi="Arial" w:cs="Arial"/>
                <w:color w:val="00B050"/>
                <w:spacing w:val="-2"/>
                <w:sz w:val="20"/>
                <w:szCs w:val="20"/>
              </w:rPr>
              <w:t xml:space="preserve"> (цифрове)</w:t>
            </w:r>
          </w:p>
        </w:tc>
      </w:tr>
      <w:tr w:rsidR="000322FC" w:rsidRPr="00F729DC" w14:paraId="33B7B7D3" w14:textId="77777777" w:rsidTr="000322FC">
        <w:trPr>
          <w:gridAfter w:val="1"/>
          <w:wAfter w:w="22" w:type="dxa"/>
          <w:trHeight w:val="299"/>
        </w:trPr>
        <w:tc>
          <w:tcPr>
            <w:tcW w:w="4253" w:type="dxa"/>
            <w:gridSpan w:val="2"/>
          </w:tcPr>
          <w:p w14:paraId="121CB676" w14:textId="77777777" w:rsidR="000322FC" w:rsidRPr="00F729DC" w:rsidRDefault="000322FC" w:rsidP="00E72E2A">
            <w:pPr>
              <w:pStyle w:val="TableParagraph"/>
              <w:rPr>
                <w:rFonts w:ascii="Arial" w:hAnsi="Arial" w:cs="Arial"/>
                <w:color w:val="00B050"/>
                <w:sz w:val="20"/>
                <w:szCs w:val="20"/>
              </w:rPr>
            </w:pPr>
            <w:r w:rsidRPr="00F729DC">
              <w:rPr>
                <w:rFonts w:ascii="Arial" w:hAnsi="Arial" w:cs="Arial"/>
                <w:color w:val="00B050"/>
                <w:sz w:val="20"/>
                <w:szCs w:val="20"/>
              </w:rPr>
              <w:t>Інформаційні</w:t>
            </w:r>
            <w:r w:rsidRPr="00F729DC">
              <w:rPr>
                <w:rFonts w:ascii="Arial" w:hAnsi="Arial" w:cs="Arial"/>
                <w:color w:val="00B050"/>
                <w:spacing w:val="-9"/>
                <w:sz w:val="20"/>
                <w:szCs w:val="20"/>
              </w:rPr>
              <w:t xml:space="preserve"> </w:t>
            </w:r>
            <w:r w:rsidRPr="00F729DC">
              <w:rPr>
                <w:rFonts w:ascii="Arial" w:hAnsi="Arial" w:cs="Arial"/>
                <w:color w:val="00B050"/>
                <w:sz w:val="20"/>
                <w:szCs w:val="20"/>
              </w:rPr>
              <w:t>щити</w:t>
            </w:r>
            <w:r w:rsidRPr="00F729DC">
              <w:rPr>
                <w:rFonts w:ascii="Arial" w:hAnsi="Arial" w:cs="Arial"/>
                <w:color w:val="00B050"/>
                <w:spacing w:val="-8"/>
                <w:sz w:val="20"/>
                <w:szCs w:val="20"/>
              </w:rPr>
              <w:t xml:space="preserve"> </w:t>
            </w:r>
            <w:r w:rsidRPr="00F729DC">
              <w:rPr>
                <w:rFonts w:ascii="Arial" w:hAnsi="Arial" w:cs="Arial"/>
                <w:color w:val="00B050"/>
                <w:sz w:val="20"/>
                <w:szCs w:val="20"/>
              </w:rPr>
              <w:t>та</w:t>
            </w:r>
            <w:r w:rsidRPr="00F729DC">
              <w:rPr>
                <w:rFonts w:ascii="Arial" w:hAnsi="Arial" w:cs="Arial"/>
                <w:color w:val="00B050"/>
                <w:spacing w:val="-8"/>
                <w:sz w:val="20"/>
                <w:szCs w:val="20"/>
              </w:rPr>
              <w:t xml:space="preserve"> </w:t>
            </w:r>
            <w:r w:rsidRPr="00F729DC">
              <w:rPr>
                <w:rFonts w:ascii="Arial" w:hAnsi="Arial" w:cs="Arial"/>
                <w:color w:val="00B050"/>
                <w:spacing w:val="-2"/>
                <w:sz w:val="20"/>
                <w:szCs w:val="20"/>
              </w:rPr>
              <w:t>оформлення</w:t>
            </w:r>
          </w:p>
        </w:tc>
        <w:tc>
          <w:tcPr>
            <w:tcW w:w="1277" w:type="dxa"/>
          </w:tcPr>
          <w:p w14:paraId="72908343" w14:textId="77777777" w:rsidR="000322FC" w:rsidRPr="00F729DC" w:rsidRDefault="000322FC" w:rsidP="00E72E2A">
            <w:pPr>
              <w:pStyle w:val="TableParagraph"/>
              <w:ind w:left="13" w:right="2"/>
              <w:rPr>
                <w:rFonts w:ascii="Arial" w:hAnsi="Arial" w:cs="Arial"/>
                <w:color w:val="00B050"/>
                <w:sz w:val="20"/>
                <w:szCs w:val="20"/>
              </w:rPr>
            </w:pPr>
            <w:r w:rsidRPr="00F729DC">
              <w:rPr>
                <w:rFonts w:ascii="Arial" w:hAnsi="Arial" w:cs="Arial"/>
                <w:color w:val="00B050"/>
                <w:spacing w:val="-10"/>
                <w:sz w:val="20"/>
                <w:szCs w:val="20"/>
              </w:rPr>
              <w:t>+</w:t>
            </w:r>
          </w:p>
        </w:tc>
        <w:tc>
          <w:tcPr>
            <w:tcW w:w="1275" w:type="dxa"/>
          </w:tcPr>
          <w:p w14:paraId="2D089C99" w14:textId="77777777" w:rsidR="000322FC" w:rsidRPr="00F729DC" w:rsidRDefault="000322FC" w:rsidP="00E72E2A">
            <w:pPr>
              <w:pStyle w:val="TableParagraph"/>
              <w:ind w:left="15" w:right="3"/>
              <w:rPr>
                <w:rFonts w:ascii="Arial" w:hAnsi="Arial" w:cs="Arial"/>
                <w:color w:val="00B050"/>
                <w:sz w:val="20"/>
                <w:szCs w:val="20"/>
              </w:rPr>
            </w:pPr>
            <w:r w:rsidRPr="00F729DC">
              <w:rPr>
                <w:rFonts w:ascii="Arial" w:hAnsi="Arial" w:cs="Arial"/>
                <w:color w:val="00B050"/>
                <w:spacing w:val="-10"/>
                <w:sz w:val="20"/>
                <w:szCs w:val="20"/>
              </w:rPr>
              <w:t>+</w:t>
            </w:r>
          </w:p>
        </w:tc>
        <w:tc>
          <w:tcPr>
            <w:tcW w:w="1277" w:type="dxa"/>
            <w:gridSpan w:val="2"/>
          </w:tcPr>
          <w:p w14:paraId="3E6C6BC7" w14:textId="77777777" w:rsidR="000322FC" w:rsidRPr="00F729DC" w:rsidRDefault="000322FC" w:rsidP="00E72E2A">
            <w:pPr>
              <w:pStyle w:val="TableParagraph"/>
              <w:ind w:left="13" w:right="4"/>
              <w:rPr>
                <w:rFonts w:ascii="Arial" w:hAnsi="Arial" w:cs="Arial"/>
                <w:color w:val="00B050"/>
                <w:sz w:val="20"/>
                <w:szCs w:val="20"/>
              </w:rPr>
            </w:pPr>
            <w:r w:rsidRPr="00F729DC">
              <w:rPr>
                <w:rFonts w:ascii="Arial" w:hAnsi="Arial" w:cs="Arial"/>
                <w:color w:val="00B050"/>
                <w:spacing w:val="-10"/>
                <w:sz w:val="20"/>
                <w:szCs w:val="20"/>
              </w:rPr>
              <w:t>+</w:t>
            </w:r>
          </w:p>
        </w:tc>
        <w:tc>
          <w:tcPr>
            <w:tcW w:w="1419" w:type="dxa"/>
            <w:gridSpan w:val="2"/>
          </w:tcPr>
          <w:p w14:paraId="606F9519" w14:textId="77777777" w:rsidR="000322FC" w:rsidRPr="00F729DC" w:rsidRDefault="000322FC" w:rsidP="00E72E2A">
            <w:pPr>
              <w:pStyle w:val="TableParagraph"/>
              <w:ind w:left="11"/>
              <w:rPr>
                <w:rFonts w:ascii="Arial" w:hAnsi="Arial" w:cs="Arial"/>
                <w:color w:val="00B050"/>
                <w:sz w:val="20"/>
                <w:szCs w:val="20"/>
              </w:rPr>
            </w:pPr>
            <w:r w:rsidRPr="00F729DC">
              <w:rPr>
                <w:rFonts w:ascii="Arial" w:hAnsi="Arial" w:cs="Arial"/>
                <w:color w:val="00B050"/>
                <w:spacing w:val="-10"/>
                <w:sz w:val="20"/>
                <w:szCs w:val="20"/>
              </w:rPr>
              <w:t>+</w:t>
            </w:r>
          </w:p>
        </w:tc>
      </w:tr>
      <w:tr w:rsidR="000322FC" w:rsidRPr="00F729DC" w14:paraId="312AEBF8" w14:textId="77777777" w:rsidTr="000322FC">
        <w:trPr>
          <w:gridAfter w:val="1"/>
          <w:wAfter w:w="22" w:type="dxa"/>
          <w:trHeight w:val="299"/>
        </w:trPr>
        <w:tc>
          <w:tcPr>
            <w:tcW w:w="4253" w:type="dxa"/>
            <w:gridSpan w:val="2"/>
          </w:tcPr>
          <w:p w14:paraId="2A13E807" w14:textId="77777777" w:rsidR="000322FC" w:rsidRPr="00F729DC" w:rsidRDefault="000322FC" w:rsidP="00E72E2A">
            <w:pPr>
              <w:pStyle w:val="TableParagraph"/>
              <w:rPr>
                <w:rFonts w:ascii="Arial" w:hAnsi="Arial" w:cs="Arial"/>
                <w:color w:val="00B050"/>
                <w:sz w:val="20"/>
                <w:szCs w:val="20"/>
              </w:rPr>
            </w:pPr>
            <w:r w:rsidRPr="00F729DC">
              <w:rPr>
                <w:rFonts w:ascii="Arial" w:hAnsi="Arial" w:cs="Arial"/>
                <w:color w:val="00B050"/>
                <w:sz w:val="20"/>
                <w:szCs w:val="20"/>
              </w:rPr>
              <w:t>Флагштоки</w:t>
            </w:r>
            <w:r w:rsidRPr="00F729DC">
              <w:rPr>
                <w:rFonts w:ascii="Arial" w:hAnsi="Arial" w:cs="Arial"/>
                <w:color w:val="00B050"/>
                <w:spacing w:val="-16"/>
                <w:sz w:val="20"/>
                <w:szCs w:val="20"/>
              </w:rPr>
              <w:t xml:space="preserve"> </w:t>
            </w:r>
            <w:r w:rsidRPr="00F729DC">
              <w:rPr>
                <w:rFonts w:ascii="Arial" w:hAnsi="Arial" w:cs="Arial"/>
                <w:color w:val="00B050"/>
                <w:spacing w:val="-4"/>
                <w:sz w:val="20"/>
                <w:szCs w:val="20"/>
              </w:rPr>
              <w:t>(шт.)</w:t>
            </w:r>
          </w:p>
        </w:tc>
        <w:tc>
          <w:tcPr>
            <w:tcW w:w="1277" w:type="dxa"/>
          </w:tcPr>
          <w:p w14:paraId="58B92E3B" w14:textId="77777777" w:rsidR="000322FC" w:rsidRPr="00F729DC" w:rsidRDefault="000322FC" w:rsidP="00E72E2A">
            <w:pPr>
              <w:pStyle w:val="TableParagraph"/>
              <w:ind w:left="13"/>
              <w:rPr>
                <w:rFonts w:ascii="Arial" w:hAnsi="Arial" w:cs="Arial"/>
                <w:color w:val="00B050"/>
                <w:sz w:val="20"/>
                <w:szCs w:val="20"/>
              </w:rPr>
            </w:pPr>
            <w:r w:rsidRPr="00F729DC">
              <w:rPr>
                <w:rFonts w:ascii="Arial" w:hAnsi="Arial" w:cs="Arial"/>
                <w:color w:val="00B050"/>
                <w:spacing w:val="-10"/>
                <w:sz w:val="20"/>
                <w:szCs w:val="20"/>
              </w:rPr>
              <w:t>5</w:t>
            </w:r>
          </w:p>
        </w:tc>
        <w:tc>
          <w:tcPr>
            <w:tcW w:w="1275" w:type="dxa"/>
          </w:tcPr>
          <w:p w14:paraId="532F7788" w14:textId="77777777" w:rsidR="000322FC" w:rsidRPr="00F729DC" w:rsidRDefault="000322FC" w:rsidP="00E72E2A">
            <w:pPr>
              <w:pStyle w:val="TableParagraph"/>
              <w:ind w:left="15"/>
              <w:rPr>
                <w:rFonts w:ascii="Arial" w:hAnsi="Arial" w:cs="Arial"/>
                <w:color w:val="00B050"/>
                <w:sz w:val="20"/>
                <w:szCs w:val="20"/>
              </w:rPr>
            </w:pPr>
            <w:r w:rsidRPr="00F729DC">
              <w:rPr>
                <w:rFonts w:ascii="Arial" w:hAnsi="Arial" w:cs="Arial"/>
                <w:color w:val="00B050"/>
                <w:spacing w:val="-10"/>
                <w:sz w:val="20"/>
                <w:szCs w:val="20"/>
              </w:rPr>
              <w:t>5</w:t>
            </w:r>
          </w:p>
        </w:tc>
        <w:tc>
          <w:tcPr>
            <w:tcW w:w="1277" w:type="dxa"/>
            <w:gridSpan w:val="2"/>
          </w:tcPr>
          <w:p w14:paraId="5F097E09" w14:textId="77777777" w:rsidR="000322FC" w:rsidRPr="00F729DC" w:rsidRDefault="000322FC" w:rsidP="00E72E2A">
            <w:pPr>
              <w:pStyle w:val="TableParagraph"/>
              <w:ind w:left="13" w:right="1"/>
              <w:rPr>
                <w:rFonts w:ascii="Arial" w:hAnsi="Arial" w:cs="Arial"/>
                <w:color w:val="00B050"/>
                <w:sz w:val="20"/>
                <w:szCs w:val="20"/>
              </w:rPr>
            </w:pPr>
            <w:r w:rsidRPr="00F729DC">
              <w:rPr>
                <w:rFonts w:ascii="Arial" w:hAnsi="Arial" w:cs="Arial"/>
                <w:color w:val="00B050"/>
                <w:spacing w:val="-10"/>
                <w:sz w:val="20"/>
                <w:szCs w:val="20"/>
              </w:rPr>
              <w:t>3</w:t>
            </w:r>
          </w:p>
        </w:tc>
        <w:tc>
          <w:tcPr>
            <w:tcW w:w="1419" w:type="dxa"/>
            <w:gridSpan w:val="2"/>
          </w:tcPr>
          <w:p w14:paraId="0A35131D" w14:textId="77777777" w:rsidR="000322FC" w:rsidRPr="00F729DC" w:rsidRDefault="000322FC" w:rsidP="00E72E2A">
            <w:pPr>
              <w:pStyle w:val="TableParagraph"/>
              <w:ind w:left="11" w:right="2"/>
              <w:rPr>
                <w:rFonts w:ascii="Arial" w:hAnsi="Arial" w:cs="Arial"/>
                <w:color w:val="00B050"/>
                <w:sz w:val="20"/>
                <w:szCs w:val="20"/>
              </w:rPr>
            </w:pPr>
            <w:r w:rsidRPr="00F729DC">
              <w:rPr>
                <w:rFonts w:ascii="Arial" w:hAnsi="Arial" w:cs="Arial"/>
                <w:color w:val="00B050"/>
                <w:spacing w:val="-10"/>
                <w:sz w:val="20"/>
                <w:szCs w:val="20"/>
              </w:rPr>
              <w:t>3</w:t>
            </w:r>
          </w:p>
        </w:tc>
      </w:tr>
      <w:tr w:rsidR="000322FC" w:rsidRPr="00F729DC" w14:paraId="1351DF9A" w14:textId="77777777" w:rsidTr="000322FC">
        <w:trPr>
          <w:gridAfter w:val="1"/>
          <w:wAfter w:w="22" w:type="dxa"/>
          <w:trHeight w:val="599"/>
        </w:trPr>
        <w:tc>
          <w:tcPr>
            <w:tcW w:w="9501" w:type="dxa"/>
            <w:gridSpan w:val="8"/>
          </w:tcPr>
          <w:p w14:paraId="56AB57EB" w14:textId="77777777" w:rsidR="000322FC" w:rsidRPr="00F729DC" w:rsidRDefault="000322FC" w:rsidP="00E72E2A">
            <w:pPr>
              <w:pStyle w:val="TableParagraph"/>
              <w:spacing w:line="294" w:lineRule="exact"/>
              <w:rPr>
                <w:rFonts w:ascii="Arial" w:hAnsi="Arial" w:cs="Arial"/>
                <w:color w:val="00B050"/>
                <w:sz w:val="20"/>
                <w:szCs w:val="20"/>
              </w:rPr>
            </w:pPr>
            <w:r w:rsidRPr="00F729DC">
              <w:rPr>
                <w:rFonts w:ascii="Arial" w:hAnsi="Arial" w:cs="Arial"/>
                <w:color w:val="00B050"/>
                <w:sz w:val="20"/>
                <w:szCs w:val="20"/>
              </w:rPr>
              <w:t>*</w:t>
            </w:r>
            <w:r w:rsidRPr="00F729DC">
              <w:rPr>
                <w:rFonts w:ascii="Arial" w:hAnsi="Arial" w:cs="Arial"/>
                <w:color w:val="00B050"/>
                <w:spacing w:val="-8"/>
                <w:sz w:val="20"/>
                <w:szCs w:val="20"/>
              </w:rPr>
              <w:t xml:space="preserve"> </w:t>
            </w:r>
            <w:r w:rsidRPr="00F729DC">
              <w:rPr>
                <w:rFonts w:ascii="Arial" w:hAnsi="Arial" w:cs="Arial"/>
                <w:color w:val="00B050"/>
                <w:sz w:val="20"/>
                <w:szCs w:val="20"/>
              </w:rPr>
              <w:t>–</w:t>
            </w:r>
            <w:r w:rsidRPr="00F729DC">
              <w:rPr>
                <w:rFonts w:ascii="Arial" w:hAnsi="Arial" w:cs="Arial"/>
                <w:color w:val="00B050"/>
                <w:spacing w:val="-8"/>
                <w:sz w:val="20"/>
                <w:szCs w:val="20"/>
              </w:rPr>
              <w:t xml:space="preserve"> </w:t>
            </w:r>
            <w:r w:rsidRPr="00F729DC">
              <w:rPr>
                <w:rFonts w:ascii="Arial" w:hAnsi="Arial" w:cs="Arial"/>
                <w:color w:val="00B050"/>
                <w:sz w:val="20"/>
                <w:szCs w:val="20"/>
              </w:rPr>
              <w:t>загальна</w:t>
            </w:r>
            <w:r w:rsidRPr="00F729DC">
              <w:rPr>
                <w:rFonts w:ascii="Arial" w:hAnsi="Arial" w:cs="Arial"/>
                <w:color w:val="00B050"/>
                <w:spacing w:val="-5"/>
                <w:sz w:val="20"/>
                <w:szCs w:val="20"/>
              </w:rPr>
              <w:t xml:space="preserve"> </w:t>
            </w:r>
            <w:r w:rsidRPr="00F729DC">
              <w:rPr>
                <w:rFonts w:ascii="Arial" w:hAnsi="Arial" w:cs="Arial"/>
                <w:color w:val="00B050"/>
                <w:sz w:val="20"/>
                <w:szCs w:val="20"/>
              </w:rPr>
              <w:t>кількість</w:t>
            </w:r>
            <w:r w:rsidRPr="00F729DC">
              <w:rPr>
                <w:rFonts w:ascii="Arial" w:hAnsi="Arial" w:cs="Arial"/>
                <w:color w:val="00B050"/>
                <w:spacing w:val="-5"/>
                <w:sz w:val="20"/>
                <w:szCs w:val="20"/>
              </w:rPr>
              <w:t xml:space="preserve"> </w:t>
            </w:r>
            <w:r w:rsidRPr="00F729DC">
              <w:rPr>
                <w:rFonts w:ascii="Arial" w:hAnsi="Arial" w:cs="Arial"/>
                <w:color w:val="00B050"/>
                <w:spacing w:val="-2"/>
                <w:sz w:val="20"/>
                <w:szCs w:val="20"/>
              </w:rPr>
              <w:t>місць;</w:t>
            </w:r>
          </w:p>
          <w:p w14:paraId="0658AF83" w14:textId="77777777" w:rsidR="000322FC" w:rsidRPr="00F729DC" w:rsidRDefault="000322FC" w:rsidP="00E72E2A">
            <w:pPr>
              <w:pStyle w:val="TableParagraph"/>
              <w:spacing w:before="1" w:line="285" w:lineRule="exact"/>
              <w:rPr>
                <w:rFonts w:ascii="Arial" w:hAnsi="Arial" w:cs="Arial"/>
                <w:color w:val="00B050"/>
                <w:sz w:val="20"/>
                <w:szCs w:val="20"/>
              </w:rPr>
            </w:pPr>
            <w:r w:rsidRPr="00F729DC">
              <w:rPr>
                <w:rFonts w:ascii="Arial" w:hAnsi="Arial" w:cs="Arial"/>
                <w:color w:val="00B050"/>
                <w:sz w:val="20"/>
                <w:szCs w:val="20"/>
              </w:rPr>
              <w:t>**</w:t>
            </w:r>
            <w:r w:rsidRPr="00F729DC">
              <w:rPr>
                <w:rFonts w:ascii="Arial" w:hAnsi="Arial" w:cs="Arial"/>
                <w:color w:val="00B050"/>
                <w:spacing w:val="-8"/>
                <w:sz w:val="20"/>
                <w:szCs w:val="20"/>
              </w:rPr>
              <w:t xml:space="preserve"> </w:t>
            </w:r>
            <w:r w:rsidRPr="00F729DC">
              <w:rPr>
                <w:rFonts w:ascii="Arial" w:hAnsi="Arial" w:cs="Arial"/>
                <w:color w:val="00B050"/>
                <w:sz w:val="20"/>
                <w:szCs w:val="20"/>
              </w:rPr>
              <w:t>–</w:t>
            </w:r>
            <w:r w:rsidRPr="00F729DC">
              <w:rPr>
                <w:rFonts w:ascii="Arial" w:hAnsi="Arial" w:cs="Arial"/>
                <w:color w:val="00B050"/>
                <w:spacing w:val="-7"/>
                <w:sz w:val="20"/>
                <w:szCs w:val="20"/>
              </w:rPr>
              <w:t xml:space="preserve"> </w:t>
            </w:r>
            <w:r w:rsidRPr="00F729DC">
              <w:rPr>
                <w:rFonts w:ascii="Arial" w:hAnsi="Arial" w:cs="Arial"/>
                <w:color w:val="00B050"/>
                <w:sz w:val="20"/>
                <w:szCs w:val="20"/>
              </w:rPr>
              <w:t>кількість</w:t>
            </w:r>
            <w:r w:rsidRPr="00F729DC">
              <w:rPr>
                <w:rFonts w:ascii="Arial" w:hAnsi="Arial" w:cs="Arial"/>
                <w:color w:val="00B050"/>
                <w:spacing w:val="-5"/>
                <w:sz w:val="20"/>
                <w:szCs w:val="20"/>
              </w:rPr>
              <w:t xml:space="preserve"> </w:t>
            </w:r>
            <w:r w:rsidRPr="00F729DC">
              <w:rPr>
                <w:rFonts w:ascii="Arial" w:hAnsi="Arial" w:cs="Arial"/>
                <w:color w:val="00B050"/>
                <w:sz w:val="20"/>
                <w:szCs w:val="20"/>
              </w:rPr>
              <w:t>місць</w:t>
            </w:r>
            <w:r w:rsidRPr="00F729DC">
              <w:rPr>
                <w:rFonts w:ascii="Arial" w:hAnsi="Arial" w:cs="Arial"/>
                <w:color w:val="00B050"/>
                <w:spacing w:val="-7"/>
                <w:sz w:val="20"/>
                <w:szCs w:val="20"/>
              </w:rPr>
              <w:t xml:space="preserve"> </w:t>
            </w:r>
            <w:r w:rsidRPr="00F729DC">
              <w:rPr>
                <w:rFonts w:ascii="Arial" w:hAnsi="Arial" w:cs="Arial"/>
                <w:color w:val="00B050"/>
                <w:sz w:val="20"/>
                <w:szCs w:val="20"/>
              </w:rPr>
              <w:t>для</w:t>
            </w:r>
            <w:r w:rsidRPr="00F729DC">
              <w:rPr>
                <w:rFonts w:ascii="Arial" w:hAnsi="Arial" w:cs="Arial"/>
                <w:color w:val="00B050"/>
                <w:spacing w:val="-7"/>
                <w:sz w:val="20"/>
                <w:szCs w:val="20"/>
              </w:rPr>
              <w:t xml:space="preserve"> </w:t>
            </w:r>
            <w:r w:rsidRPr="00F729DC">
              <w:rPr>
                <w:rFonts w:ascii="Arial" w:hAnsi="Arial" w:cs="Arial"/>
                <w:color w:val="00B050"/>
                <w:sz w:val="20"/>
                <w:szCs w:val="20"/>
              </w:rPr>
              <w:t>приїжджої</w:t>
            </w:r>
            <w:r w:rsidRPr="00F729DC">
              <w:rPr>
                <w:rFonts w:ascii="Arial" w:hAnsi="Arial" w:cs="Arial"/>
                <w:color w:val="00B050"/>
                <w:spacing w:val="-7"/>
                <w:sz w:val="20"/>
                <w:szCs w:val="20"/>
              </w:rPr>
              <w:t xml:space="preserve"> </w:t>
            </w:r>
            <w:r w:rsidRPr="00F729DC">
              <w:rPr>
                <w:rFonts w:ascii="Arial" w:hAnsi="Arial" w:cs="Arial"/>
                <w:color w:val="00B050"/>
                <w:spacing w:val="-2"/>
                <w:sz w:val="20"/>
                <w:szCs w:val="20"/>
              </w:rPr>
              <w:t>команди</w:t>
            </w:r>
          </w:p>
        </w:tc>
      </w:tr>
    </w:tbl>
    <w:p w14:paraId="3CAC8B16" w14:textId="77777777" w:rsidR="005F6C1D" w:rsidRPr="00F729DC" w:rsidRDefault="005F6C1D" w:rsidP="005F6C1D">
      <w:pPr>
        <w:spacing w:line="288" w:lineRule="auto"/>
        <w:ind w:firstLine="720"/>
        <w:jc w:val="both"/>
        <w:rPr>
          <w:rFonts w:ascii="Arial" w:hAnsi="Arial" w:cs="Arial"/>
          <w:color w:val="00B050"/>
          <w:sz w:val="20"/>
          <w:szCs w:val="20"/>
        </w:rPr>
      </w:pPr>
    </w:p>
    <w:p w14:paraId="4A7171C0" w14:textId="77777777" w:rsidR="00C12D99" w:rsidRPr="00F729DC" w:rsidRDefault="00C12D99" w:rsidP="00C12D99">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Ц.1.2.2</w:t>
      </w:r>
      <w:r w:rsidRPr="00F729DC">
        <w:rPr>
          <w:rFonts w:ascii="Arial" w:hAnsi="Arial" w:cs="Arial"/>
          <w:b/>
          <w:color w:val="00B050"/>
          <w:spacing w:val="-10"/>
          <w:sz w:val="20"/>
          <w:szCs w:val="20"/>
        </w:rPr>
        <w:t xml:space="preserve"> </w:t>
      </w:r>
      <w:r w:rsidRPr="00F729DC">
        <w:rPr>
          <w:rFonts w:ascii="Arial" w:hAnsi="Arial" w:cs="Arial"/>
          <w:color w:val="00B050"/>
          <w:sz w:val="20"/>
          <w:szCs w:val="20"/>
        </w:rPr>
        <w:t>За</w:t>
      </w:r>
      <w:r w:rsidRPr="00F729DC">
        <w:rPr>
          <w:rFonts w:ascii="Arial" w:hAnsi="Arial" w:cs="Arial"/>
          <w:color w:val="00B050"/>
          <w:spacing w:val="-11"/>
          <w:sz w:val="20"/>
          <w:szCs w:val="20"/>
        </w:rPr>
        <w:t xml:space="preserve"> </w:t>
      </w:r>
      <w:r w:rsidRPr="00F729DC">
        <w:rPr>
          <w:rFonts w:ascii="Arial" w:hAnsi="Arial" w:cs="Arial"/>
          <w:color w:val="00B050"/>
          <w:sz w:val="20"/>
          <w:szCs w:val="20"/>
        </w:rPr>
        <w:t>межами</w:t>
      </w:r>
      <w:r w:rsidRPr="00F729DC">
        <w:rPr>
          <w:rFonts w:ascii="Arial" w:hAnsi="Arial" w:cs="Arial"/>
          <w:color w:val="00B050"/>
          <w:spacing w:val="-13"/>
          <w:sz w:val="20"/>
          <w:szCs w:val="20"/>
        </w:rPr>
        <w:t xml:space="preserve"> </w:t>
      </w:r>
      <w:r w:rsidRPr="00F729DC">
        <w:rPr>
          <w:rFonts w:ascii="Arial" w:hAnsi="Arial" w:cs="Arial"/>
          <w:color w:val="00B050"/>
          <w:sz w:val="20"/>
          <w:szCs w:val="20"/>
        </w:rPr>
        <w:t>стадіону</w:t>
      </w:r>
      <w:r w:rsidRPr="00F729DC">
        <w:rPr>
          <w:rFonts w:ascii="Arial" w:hAnsi="Arial" w:cs="Arial"/>
          <w:color w:val="00B050"/>
          <w:spacing w:val="-15"/>
          <w:sz w:val="20"/>
          <w:szCs w:val="20"/>
        </w:rPr>
        <w:t xml:space="preserve"> </w:t>
      </w:r>
      <w:r w:rsidRPr="00F729DC">
        <w:rPr>
          <w:rFonts w:ascii="Arial" w:hAnsi="Arial" w:cs="Arial"/>
          <w:color w:val="00B050"/>
          <w:sz w:val="20"/>
          <w:szCs w:val="20"/>
        </w:rPr>
        <w:t>повинні</w:t>
      </w:r>
      <w:r w:rsidRPr="00F729DC">
        <w:rPr>
          <w:rFonts w:ascii="Arial" w:hAnsi="Arial" w:cs="Arial"/>
          <w:color w:val="00B050"/>
          <w:spacing w:val="-10"/>
          <w:sz w:val="20"/>
          <w:szCs w:val="20"/>
        </w:rPr>
        <w:t xml:space="preserve"> </w:t>
      </w:r>
      <w:r w:rsidRPr="00F729DC">
        <w:rPr>
          <w:rFonts w:ascii="Arial" w:hAnsi="Arial" w:cs="Arial"/>
          <w:color w:val="00B050"/>
          <w:sz w:val="20"/>
          <w:szCs w:val="20"/>
        </w:rPr>
        <w:t>бути</w:t>
      </w:r>
      <w:r w:rsidRPr="00F729DC">
        <w:rPr>
          <w:rFonts w:ascii="Arial" w:hAnsi="Arial" w:cs="Arial"/>
          <w:color w:val="00B050"/>
          <w:spacing w:val="-10"/>
          <w:sz w:val="20"/>
          <w:szCs w:val="20"/>
        </w:rPr>
        <w:t xml:space="preserve"> </w:t>
      </w:r>
      <w:r w:rsidRPr="00F729DC">
        <w:rPr>
          <w:rFonts w:ascii="Arial" w:hAnsi="Arial" w:cs="Arial"/>
          <w:color w:val="00B050"/>
          <w:sz w:val="20"/>
          <w:szCs w:val="20"/>
        </w:rPr>
        <w:t>передбачені</w:t>
      </w:r>
      <w:r w:rsidRPr="00F729DC">
        <w:rPr>
          <w:rFonts w:ascii="Arial" w:hAnsi="Arial" w:cs="Arial"/>
          <w:color w:val="00B050"/>
          <w:spacing w:val="-10"/>
          <w:sz w:val="20"/>
          <w:szCs w:val="20"/>
        </w:rPr>
        <w:t xml:space="preserve"> </w:t>
      </w:r>
      <w:r w:rsidRPr="00F729DC">
        <w:rPr>
          <w:rFonts w:ascii="Arial" w:hAnsi="Arial" w:cs="Arial"/>
          <w:color w:val="00B050"/>
          <w:sz w:val="20"/>
          <w:szCs w:val="20"/>
        </w:rPr>
        <w:t>зони</w:t>
      </w:r>
      <w:r w:rsidRPr="00F729DC">
        <w:rPr>
          <w:rFonts w:ascii="Arial" w:hAnsi="Arial" w:cs="Arial"/>
          <w:color w:val="00B050"/>
          <w:spacing w:val="-13"/>
          <w:sz w:val="20"/>
          <w:szCs w:val="20"/>
        </w:rPr>
        <w:t xml:space="preserve"> </w:t>
      </w:r>
      <w:r w:rsidRPr="00F729DC">
        <w:rPr>
          <w:rFonts w:ascii="Arial" w:hAnsi="Arial" w:cs="Arial"/>
          <w:color w:val="00B050"/>
          <w:sz w:val="20"/>
          <w:szCs w:val="20"/>
        </w:rPr>
        <w:t>паркування</w:t>
      </w:r>
      <w:r w:rsidRPr="00F729DC">
        <w:rPr>
          <w:rFonts w:ascii="Arial" w:hAnsi="Arial" w:cs="Arial"/>
          <w:color w:val="00B050"/>
          <w:spacing w:val="-13"/>
          <w:sz w:val="20"/>
          <w:szCs w:val="20"/>
        </w:rPr>
        <w:t xml:space="preserve"> </w:t>
      </w:r>
      <w:r w:rsidRPr="00F729DC">
        <w:rPr>
          <w:rFonts w:ascii="Arial" w:hAnsi="Arial" w:cs="Arial"/>
          <w:color w:val="00B050"/>
          <w:sz w:val="20"/>
          <w:szCs w:val="20"/>
        </w:rPr>
        <w:t>для автобусів</w:t>
      </w:r>
      <w:r w:rsidRPr="00F729DC">
        <w:rPr>
          <w:rFonts w:ascii="Arial" w:hAnsi="Arial" w:cs="Arial"/>
          <w:color w:val="00B050"/>
          <w:spacing w:val="2"/>
          <w:sz w:val="20"/>
          <w:szCs w:val="20"/>
        </w:rPr>
        <w:t xml:space="preserve"> </w:t>
      </w:r>
      <w:r w:rsidRPr="00F729DC">
        <w:rPr>
          <w:rFonts w:ascii="Arial" w:hAnsi="Arial" w:cs="Arial"/>
          <w:color w:val="00B050"/>
          <w:sz w:val="20"/>
          <w:szCs w:val="20"/>
        </w:rPr>
        <w:t>та</w:t>
      </w:r>
      <w:r w:rsidRPr="00F729DC">
        <w:rPr>
          <w:rFonts w:ascii="Arial" w:hAnsi="Arial" w:cs="Arial"/>
          <w:color w:val="00B050"/>
          <w:spacing w:val="3"/>
          <w:sz w:val="20"/>
          <w:szCs w:val="20"/>
        </w:rPr>
        <w:t xml:space="preserve"> </w:t>
      </w:r>
      <w:r w:rsidRPr="00F729DC">
        <w:rPr>
          <w:rFonts w:ascii="Arial" w:hAnsi="Arial" w:cs="Arial"/>
          <w:color w:val="00B050"/>
          <w:sz w:val="20"/>
          <w:szCs w:val="20"/>
        </w:rPr>
        <w:t>автомобілів</w:t>
      </w:r>
      <w:r w:rsidRPr="00F729DC">
        <w:rPr>
          <w:rFonts w:ascii="Arial" w:hAnsi="Arial" w:cs="Arial"/>
          <w:color w:val="00B050"/>
          <w:spacing w:val="3"/>
          <w:sz w:val="20"/>
          <w:szCs w:val="20"/>
        </w:rPr>
        <w:t xml:space="preserve"> </w:t>
      </w:r>
      <w:r w:rsidRPr="00F729DC">
        <w:rPr>
          <w:rFonts w:ascii="Arial" w:hAnsi="Arial" w:cs="Arial"/>
          <w:color w:val="00B050"/>
          <w:sz w:val="20"/>
          <w:szCs w:val="20"/>
        </w:rPr>
        <w:t>глядачів</w:t>
      </w:r>
      <w:r w:rsidRPr="00F729DC">
        <w:rPr>
          <w:rFonts w:ascii="Arial" w:hAnsi="Arial" w:cs="Arial"/>
          <w:color w:val="00B050"/>
          <w:spacing w:val="2"/>
          <w:sz w:val="20"/>
          <w:szCs w:val="20"/>
        </w:rPr>
        <w:t xml:space="preserve"> </w:t>
      </w:r>
      <w:r w:rsidRPr="00F729DC">
        <w:rPr>
          <w:rFonts w:ascii="Arial" w:hAnsi="Arial" w:cs="Arial"/>
          <w:color w:val="00B050"/>
          <w:sz w:val="20"/>
          <w:szCs w:val="20"/>
        </w:rPr>
        <w:t>згідно</w:t>
      </w:r>
      <w:r w:rsidRPr="00F729DC">
        <w:rPr>
          <w:rFonts w:ascii="Arial" w:hAnsi="Arial" w:cs="Arial"/>
          <w:color w:val="00B050"/>
          <w:spacing w:val="4"/>
          <w:sz w:val="20"/>
          <w:szCs w:val="20"/>
        </w:rPr>
        <w:t xml:space="preserve"> </w:t>
      </w:r>
      <w:r w:rsidRPr="00F729DC">
        <w:rPr>
          <w:rFonts w:ascii="Arial" w:hAnsi="Arial" w:cs="Arial"/>
          <w:color w:val="00B050"/>
          <w:sz w:val="20"/>
          <w:szCs w:val="20"/>
        </w:rPr>
        <w:t>з</w:t>
      </w:r>
      <w:r w:rsidRPr="00F729DC">
        <w:rPr>
          <w:rFonts w:ascii="Arial" w:hAnsi="Arial" w:cs="Arial"/>
          <w:color w:val="00B050"/>
          <w:spacing w:val="3"/>
          <w:sz w:val="20"/>
          <w:szCs w:val="20"/>
        </w:rPr>
        <w:t xml:space="preserve"> </w:t>
      </w:r>
      <w:r w:rsidRPr="00F729DC">
        <w:rPr>
          <w:rFonts w:ascii="Arial" w:hAnsi="Arial" w:cs="Arial"/>
          <w:color w:val="00B050"/>
          <w:sz w:val="20"/>
          <w:szCs w:val="20"/>
        </w:rPr>
        <w:t>вимогами</w:t>
      </w:r>
      <w:r w:rsidRPr="00F729DC">
        <w:rPr>
          <w:rFonts w:ascii="Arial" w:hAnsi="Arial" w:cs="Arial"/>
          <w:color w:val="00B050"/>
          <w:spacing w:val="4"/>
          <w:sz w:val="20"/>
          <w:szCs w:val="20"/>
        </w:rPr>
        <w:t xml:space="preserve"> </w:t>
      </w:r>
      <w:r w:rsidRPr="00F729DC">
        <w:rPr>
          <w:rFonts w:ascii="Arial" w:hAnsi="Arial" w:cs="Arial"/>
          <w:color w:val="00B050"/>
          <w:sz w:val="20"/>
          <w:szCs w:val="20"/>
        </w:rPr>
        <w:t>таблиці</w:t>
      </w:r>
      <w:r w:rsidRPr="00F729DC">
        <w:rPr>
          <w:rFonts w:ascii="Arial" w:hAnsi="Arial" w:cs="Arial"/>
          <w:color w:val="00B050"/>
          <w:spacing w:val="1"/>
          <w:sz w:val="20"/>
          <w:szCs w:val="20"/>
        </w:rPr>
        <w:t xml:space="preserve"> </w:t>
      </w:r>
      <w:r w:rsidRPr="00F729DC">
        <w:rPr>
          <w:rFonts w:ascii="Arial" w:hAnsi="Arial" w:cs="Arial"/>
          <w:color w:val="00B050"/>
          <w:sz w:val="20"/>
          <w:szCs w:val="20"/>
        </w:rPr>
        <w:t>7.6</w:t>
      </w:r>
      <w:r w:rsidRPr="00F729DC">
        <w:rPr>
          <w:rFonts w:ascii="Arial" w:hAnsi="Arial" w:cs="Arial"/>
          <w:color w:val="00B050"/>
          <w:spacing w:val="2"/>
          <w:sz w:val="20"/>
          <w:szCs w:val="20"/>
        </w:rPr>
        <w:t xml:space="preserve"> </w:t>
      </w:r>
      <w:r w:rsidRPr="00F729DC">
        <w:rPr>
          <w:rFonts w:ascii="Arial" w:hAnsi="Arial" w:cs="Arial"/>
          <w:color w:val="00B050"/>
          <w:sz w:val="20"/>
          <w:szCs w:val="20"/>
        </w:rPr>
        <w:t>ДБН</w:t>
      </w:r>
      <w:r w:rsidRPr="00F729DC">
        <w:rPr>
          <w:rFonts w:ascii="Arial" w:hAnsi="Arial" w:cs="Arial"/>
          <w:color w:val="00B050"/>
          <w:spacing w:val="2"/>
          <w:sz w:val="20"/>
          <w:szCs w:val="20"/>
        </w:rPr>
        <w:t xml:space="preserve"> </w:t>
      </w:r>
      <w:r w:rsidRPr="00F729DC">
        <w:rPr>
          <w:rFonts w:ascii="Arial" w:hAnsi="Arial" w:cs="Arial"/>
          <w:color w:val="00B050"/>
          <w:sz w:val="20"/>
          <w:szCs w:val="20"/>
        </w:rPr>
        <w:t>360</w:t>
      </w:r>
      <w:r w:rsidRPr="00F729DC">
        <w:rPr>
          <w:rFonts w:ascii="Arial" w:hAnsi="Arial" w:cs="Arial"/>
          <w:color w:val="00B050"/>
          <w:spacing w:val="4"/>
          <w:sz w:val="20"/>
          <w:szCs w:val="20"/>
        </w:rPr>
        <w:t xml:space="preserve"> </w:t>
      </w:r>
      <w:r w:rsidRPr="00F729DC">
        <w:rPr>
          <w:rFonts w:ascii="Arial" w:hAnsi="Arial" w:cs="Arial"/>
          <w:color w:val="00B050"/>
          <w:sz w:val="20"/>
          <w:szCs w:val="20"/>
        </w:rPr>
        <w:t>та</w:t>
      </w:r>
      <w:r w:rsidRPr="00F729DC">
        <w:rPr>
          <w:rFonts w:ascii="Arial" w:hAnsi="Arial" w:cs="Arial"/>
          <w:color w:val="00B050"/>
          <w:spacing w:val="1"/>
          <w:sz w:val="20"/>
          <w:szCs w:val="20"/>
        </w:rPr>
        <w:t xml:space="preserve"> </w:t>
      </w:r>
      <w:r w:rsidRPr="00F729DC">
        <w:rPr>
          <w:rFonts w:ascii="Arial" w:hAnsi="Arial" w:cs="Arial"/>
          <w:color w:val="00B050"/>
          <w:spacing w:val="-4"/>
          <w:sz w:val="20"/>
          <w:szCs w:val="20"/>
        </w:rPr>
        <w:t>5.9-</w:t>
      </w:r>
    </w:p>
    <w:p w14:paraId="7D25B700" w14:textId="77777777" w:rsidR="00C12D99" w:rsidRPr="00F729DC" w:rsidRDefault="00C12D99" w:rsidP="00C12D99">
      <w:pPr>
        <w:spacing w:line="288" w:lineRule="auto"/>
        <w:ind w:firstLine="720"/>
        <w:jc w:val="both"/>
        <w:rPr>
          <w:rFonts w:ascii="Arial" w:hAnsi="Arial" w:cs="Arial"/>
          <w:color w:val="00B050"/>
          <w:sz w:val="20"/>
          <w:szCs w:val="20"/>
        </w:rPr>
      </w:pPr>
      <w:r w:rsidRPr="00F729DC">
        <w:rPr>
          <w:rFonts w:ascii="Arial" w:hAnsi="Arial" w:cs="Arial"/>
          <w:color w:val="00B050"/>
          <w:sz w:val="20"/>
          <w:szCs w:val="20"/>
        </w:rPr>
        <w:t>5.10</w:t>
      </w:r>
      <w:r w:rsidRPr="00F729DC">
        <w:rPr>
          <w:rFonts w:ascii="Arial" w:hAnsi="Arial" w:cs="Arial"/>
          <w:color w:val="00B050"/>
          <w:spacing w:val="-5"/>
          <w:sz w:val="20"/>
          <w:szCs w:val="20"/>
        </w:rPr>
        <w:t xml:space="preserve"> </w:t>
      </w:r>
      <w:r w:rsidRPr="00F729DC">
        <w:rPr>
          <w:rFonts w:ascii="Arial" w:hAnsi="Arial" w:cs="Arial"/>
          <w:color w:val="00B050"/>
          <w:sz w:val="20"/>
          <w:szCs w:val="20"/>
        </w:rPr>
        <w:t>ДБН</w:t>
      </w:r>
      <w:r w:rsidRPr="00F729DC">
        <w:rPr>
          <w:rFonts w:ascii="Arial" w:hAnsi="Arial" w:cs="Arial"/>
          <w:color w:val="00B050"/>
          <w:spacing w:val="-5"/>
          <w:sz w:val="20"/>
          <w:szCs w:val="20"/>
        </w:rPr>
        <w:t xml:space="preserve"> </w:t>
      </w:r>
      <w:r w:rsidRPr="00F729DC">
        <w:rPr>
          <w:rFonts w:ascii="Arial" w:hAnsi="Arial" w:cs="Arial"/>
          <w:color w:val="00B050"/>
          <w:sz w:val="20"/>
          <w:szCs w:val="20"/>
        </w:rPr>
        <w:t>В.2.3-15</w:t>
      </w:r>
      <w:r w:rsidRPr="00F729DC">
        <w:rPr>
          <w:rFonts w:ascii="Arial" w:hAnsi="Arial" w:cs="Arial"/>
          <w:color w:val="00B050"/>
          <w:spacing w:val="-3"/>
          <w:sz w:val="20"/>
          <w:szCs w:val="20"/>
        </w:rPr>
        <w:t xml:space="preserve"> </w:t>
      </w:r>
      <w:r w:rsidRPr="00F729DC">
        <w:rPr>
          <w:rFonts w:ascii="Arial" w:hAnsi="Arial" w:cs="Arial"/>
          <w:color w:val="00B050"/>
          <w:sz w:val="20"/>
          <w:szCs w:val="20"/>
        </w:rPr>
        <w:t>та</w:t>
      </w:r>
      <w:r w:rsidRPr="00F729DC">
        <w:rPr>
          <w:rFonts w:ascii="Arial" w:hAnsi="Arial" w:cs="Arial"/>
          <w:color w:val="00B050"/>
          <w:spacing w:val="-4"/>
          <w:sz w:val="20"/>
          <w:szCs w:val="20"/>
        </w:rPr>
        <w:t xml:space="preserve"> </w:t>
      </w:r>
      <w:r w:rsidRPr="00F729DC">
        <w:rPr>
          <w:rFonts w:ascii="Arial" w:hAnsi="Arial" w:cs="Arial"/>
          <w:color w:val="00B050"/>
          <w:sz w:val="20"/>
          <w:szCs w:val="20"/>
        </w:rPr>
        <w:t>таблиці</w:t>
      </w:r>
      <w:r w:rsidRPr="00F729DC">
        <w:rPr>
          <w:rFonts w:ascii="Arial" w:hAnsi="Arial" w:cs="Arial"/>
          <w:color w:val="00B050"/>
          <w:spacing w:val="-2"/>
          <w:sz w:val="20"/>
          <w:szCs w:val="20"/>
        </w:rPr>
        <w:t xml:space="preserve"> </w:t>
      </w:r>
      <w:r w:rsidRPr="00F729DC">
        <w:rPr>
          <w:rFonts w:ascii="Arial" w:hAnsi="Arial" w:cs="Arial"/>
          <w:color w:val="00B050"/>
          <w:spacing w:val="-4"/>
          <w:sz w:val="20"/>
          <w:szCs w:val="20"/>
        </w:rPr>
        <w:t>Ц.1.</w:t>
      </w:r>
    </w:p>
    <w:p w14:paraId="2AEA7C8D" w14:textId="77777777" w:rsidR="00C12D99" w:rsidRPr="00F729DC" w:rsidRDefault="00C12D99" w:rsidP="00C12D99">
      <w:pPr>
        <w:spacing w:line="288" w:lineRule="auto"/>
        <w:ind w:firstLine="720"/>
        <w:jc w:val="both"/>
        <w:rPr>
          <w:rFonts w:ascii="Arial" w:hAnsi="Arial" w:cs="Arial"/>
          <w:color w:val="00B050"/>
          <w:sz w:val="20"/>
          <w:szCs w:val="20"/>
        </w:rPr>
      </w:pPr>
      <w:r w:rsidRPr="00F729DC">
        <w:rPr>
          <w:rFonts w:ascii="Arial" w:hAnsi="Arial" w:cs="Arial"/>
          <w:color w:val="00B050"/>
          <w:sz w:val="20"/>
          <w:szCs w:val="20"/>
        </w:rPr>
        <w:t>До ігрової зони стадіону повинен бути забезпечений проїзд для автомобілів екстреної допомоги згідно з вимогами ДБН В.2.3-5.</w:t>
      </w:r>
    </w:p>
    <w:p w14:paraId="00B90950" w14:textId="77777777" w:rsidR="00C12D99" w:rsidRPr="00F729DC" w:rsidRDefault="00C12D99" w:rsidP="00C12D99">
      <w:pPr>
        <w:spacing w:before="100" w:after="60" w:line="288" w:lineRule="auto"/>
        <w:ind w:firstLine="720"/>
        <w:jc w:val="both"/>
        <w:outlineLvl w:val="1"/>
        <w:rPr>
          <w:rFonts w:ascii="Arial" w:hAnsi="Arial" w:cs="Arial"/>
          <w:b/>
          <w:bCs/>
          <w:color w:val="00B050"/>
          <w:sz w:val="20"/>
          <w:szCs w:val="20"/>
        </w:rPr>
      </w:pPr>
      <w:r w:rsidRPr="00F729DC">
        <w:rPr>
          <w:rFonts w:ascii="Arial" w:hAnsi="Arial" w:cs="Arial"/>
          <w:b/>
          <w:bCs/>
          <w:color w:val="00B050"/>
          <w:sz w:val="20"/>
          <w:szCs w:val="20"/>
        </w:rPr>
        <w:t>Ц.1.3</w:t>
      </w:r>
      <w:r w:rsidRPr="00F729DC">
        <w:rPr>
          <w:rFonts w:ascii="Arial" w:hAnsi="Arial" w:cs="Arial"/>
          <w:b/>
          <w:bCs/>
          <w:color w:val="00B050"/>
          <w:spacing w:val="-5"/>
          <w:sz w:val="20"/>
          <w:szCs w:val="20"/>
        </w:rPr>
        <w:t xml:space="preserve"> </w:t>
      </w:r>
      <w:r w:rsidRPr="00F729DC">
        <w:rPr>
          <w:rFonts w:ascii="Arial" w:hAnsi="Arial" w:cs="Arial"/>
          <w:b/>
          <w:bCs/>
          <w:color w:val="00B050"/>
          <w:sz w:val="20"/>
          <w:szCs w:val="20"/>
        </w:rPr>
        <w:t>Вхідна</w:t>
      </w:r>
      <w:r w:rsidRPr="00F729DC">
        <w:rPr>
          <w:rFonts w:ascii="Arial" w:hAnsi="Arial" w:cs="Arial"/>
          <w:b/>
          <w:bCs/>
          <w:color w:val="00B050"/>
          <w:spacing w:val="-2"/>
          <w:sz w:val="20"/>
          <w:szCs w:val="20"/>
        </w:rPr>
        <w:t xml:space="preserve"> </w:t>
      </w:r>
      <w:r w:rsidRPr="00F729DC">
        <w:rPr>
          <w:rFonts w:ascii="Arial" w:hAnsi="Arial" w:cs="Arial"/>
          <w:b/>
          <w:bCs/>
          <w:color w:val="00B050"/>
          <w:sz w:val="20"/>
          <w:szCs w:val="20"/>
        </w:rPr>
        <w:t>зона.</w:t>
      </w:r>
      <w:r w:rsidRPr="00F729DC">
        <w:rPr>
          <w:rFonts w:ascii="Arial" w:hAnsi="Arial" w:cs="Arial"/>
          <w:b/>
          <w:bCs/>
          <w:color w:val="00B050"/>
          <w:spacing w:val="-6"/>
          <w:sz w:val="20"/>
          <w:szCs w:val="20"/>
        </w:rPr>
        <w:t xml:space="preserve"> </w:t>
      </w:r>
      <w:r w:rsidRPr="00F729DC">
        <w:rPr>
          <w:rFonts w:ascii="Arial" w:hAnsi="Arial" w:cs="Arial"/>
          <w:b/>
          <w:bCs/>
          <w:color w:val="00B050"/>
          <w:sz w:val="20"/>
          <w:szCs w:val="20"/>
        </w:rPr>
        <w:t>Вхід</w:t>
      </w:r>
      <w:r w:rsidRPr="00F729DC">
        <w:rPr>
          <w:rFonts w:ascii="Arial" w:hAnsi="Arial" w:cs="Arial"/>
          <w:b/>
          <w:bCs/>
          <w:color w:val="00B050"/>
          <w:spacing w:val="-3"/>
          <w:sz w:val="20"/>
          <w:szCs w:val="20"/>
        </w:rPr>
        <w:t xml:space="preserve"> </w:t>
      </w:r>
      <w:r w:rsidRPr="00F729DC">
        <w:rPr>
          <w:rFonts w:ascii="Arial" w:hAnsi="Arial" w:cs="Arial"/>
          <w:b/>
          <w:bCs/>
          <w:color w:val="00B050"/>
          <w:sz w:val="20"/>
          <w:szCs w:val="20"/>
        </w:rPr>
        <w:t>на</w:t>
      </w:r>
      <w:r w:rsidRPr="00F729DC">
        <w:rPr>
          <w:rFonts w:ascii="Arial" w:hAnsi="Arial" w:cs="Arial"/>
          <w:b/>
          <w:bCs/>
          <w:color w:val="00B050"/>
          <w:spacing w:val="-2"/>
          <w:sz w:val="20"/>
          <w:szCs w:val="20"/>
        </w:rPr>
        <w:t xml:space="preserve"> </w:t>
      </w:r>
      <w:r w:rsidRPr="00F729DC">
        <w:rPr>
          <w:rFonts w:ascii="Arial" w:hAnsi="Arial" w:cs="Arial"/>
          <w:b/>
          <w:bCs/>
          <w:color w:val="00B050"/>
          <w:sz w:val="20"/>
          <w:szCs w:val="20"/>
        </w:rPr>
        <w:t>стадіон</w:t>
      </w:r>
      <w:r w:rsidRPr="00F729DC">
        <w:rPr>
          <w:rFonts w:ascii="Arial" w:hAnsi="Arial" w:cs="Arial"/>
          <w:b/>
          <w:bCs/>
          <w:color w:val="00B050"/>
          <w:spacing w:val="-4"/>
          <w:sz w:val="20"/>
          <w:szCs w:val="20"/>
        </w:rPr>
        <w:t xml:space="preserve"> </w:t>
      </w:r>
      <w:r w:rsidRPr="00F729DC">
        <w:rPr>
          <w:rFonts w:ascii="Arial" w:hAnsi="Arial" w:cs="Arial"/>
          <w:b/>
          <w:bCs/>
          <w:color w:val="00B050"/>
          <w:sz w:val="20"/>
          <w:szCs w:val="20"/>
        </w:rPr>
        <w:t>і</w:t>
      </w:r>
      <w:r w:rsidRPr="00F729DC">
        <w:rPr>
          <w:rFonts w:ascii="Arial" w:hAnsi="Arial" w:cs="Arial"/>
          <w:b/>
          <w:bCs/>
          <w:color w:val="00B050"/>
          <w:spacing w:val="-2"/>
          <w:sz w:val="20"/>
          <w:szCs w:val="20"/>
        </w:rPr>
        <w:t xml:space="preserve"> </w:t>
      </w:r>
      <w:r w:rsidRPr="00F729DC">
        <w:rPr>
          <w:rFonts w:ascii="Arial" w:hAnsi="Arial" w:cs="Arial"/>
          <w:b/>
          <w:bCs/>
          <w:color w:val="00B050"/>
          <w:sz w:val="20"/>
          <w:szCs w:val="20"/>
        </w:rPr>
        <w:t>вихід</w:t>
      </w:r>
      <w:r w:rsidRPr="00F729DC">
        <w:rPr>
          <w:rFonts w:ascii="Arial" w:hAnsi="Arial" w:cs="Arial"/>
          <w:b/>
          <w:bCs/>
          <w:color w:val="00B050"/>
          <w:spacing w:val="-3"/>
          <w:sz w:val="20"/>
          <w:szCs w:val="20"/>
        </w:rPr>
        <w:t xml:space="preserve"> </w:t>
      </w:r>
      <w:r w:rsidRPr="00F729DC">
        <w:rPr>
          <w:rFonts w:ascii="Arial" w:hAnsi="Arial" w:cs="Arial"/>
          <w:b/>
          <w:bCs/>
          <w:color w:val="00B050"/>
          <w:spacing w:val="-2"/>
          <w:sz w:val="20"/>
          <w:szCs w:val="20"/>
        </w:rPr>
        <w:t>глядачів</w:t>
      </w:r>
    </w:p>
    <w:p w14:paraId="55A6FE9B" w14:textId="77777777" w:rsidR="00C12D99" w:rsidRPr="00F729DC" w:rsidRDefault="00C12D99" w:rsidP="00C12D99">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 xml:space="preserve">Ц.1.3.1 </w:t>
      </w:r>
      <w:r w:rsidRPr="00F729DC">
        <w:rPr>
          <w:rFonts w:ascii="Arial" w:hAnsi="Arial" w:cs="Arial"/>
          <w:color w:val="00B050"/>
          <w:sz w:val="20"/>
          <w:szCs w:val="20"/>
        </w:rPr>
        <w:t>Футбольні стадіони повинні по зовнішньому периметру мати огорожу, біля якої споруджуються контрольно-пропускні пункти, де може проводитись перша перевірка глядачів і, у разі необхідності, особистий огляд. Друга перевірка може бути організована при вході на стадіон.</w:t>
      </w:r>
    </w:p>
    <w:p w14:paraId="02825129" w14:textId="77777777" w:rsidR="00C12D99" w:rsidRPr="00F729DC" w:rsidRDefault="00C12D99" w:rsidP="00C12D99">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 xml:space="preserve">Ц.1.3.2 </w:t>
      </w:r>
      <w:r w:rsidRPr="00F729DC">
        <w:rPr>
          <w:rFonts w:ascii="Arial" w:hAnsi="Arial" w:cs="Arial"/>
          <w:color w:val="00B050"/>
          <w:sz w:val="20"/>
          <w:szCs w:val="20"/>
        </w:rPr>
        <w:t>Доступ на стадіон глядачів та їх вихід зі стадіону повинен бути безпечним і мати:</w:t>
      </w:r>
    </w:p>
    <w:p w14:paraId="5C705075" w14:textId="77777777" w:rsidR="00C12D99" w:rsidRPr="00F729DC" w:rsidRDefault="00C12D99" w:rsidP="00C12D99">
      <w:pPr>
        <w:numPr>
          <w:ilvl w:val="0"/>
          <w:numId w:val="48"/>
        </w:numPr>
        <w:tabs>
          <w:tab w:val="left" w:pos="1042"/>
        </w:tabs>
        <w:spacing w:line="288" w:lineRule="auto"/>
        <w:ind w:left="0" w:firstLine="720"/>
        <w:jc w:val="both"/>
        <w:rPr>
          <w:rFonts w:ascii="Arial" w:hAnsi="Arial" w:cs="Arial"/>
          <w:color w:val="00B050"/>
          <w:sz w:val="20"/>
          <w:szCs w:val="20"/>
        </w:rPr>
      </w:pPr>
      <w:r w:rsidRPr="00F729DC">
        <w:rPr>
          <w:rFonts w:ascii="Arial" w:hAnsi="Arial" w:cs="Arial"/>
          <w:color w:val="00B050"/>
          <w:sz w:val="20"/>
          <w:szCs w:val="20"/>
        </w:rPr>
        <w:t>площу</w:t>
      </w:r>
      <w:r w:rsidRPr="00F729DC">
        <w:rPr>
          <w:rFonts w:ascii="Arial" w:hAnsi="Arial" w:cs="Arial"/>
          <w:color w:val="00B050"/>
          <w:spacing w:val="-6"/>
          <w:sz w:val="20"/>
          <w:szCs w:val="20"/>
        </w:rPr>
        <w:t xml:space="preserve"> </w:t>
      </w:r>
      <w:r w:rsidRPr="00F729DC">
        <w:rPr>
          <w:rFonts w:ascii="Arial" w:hAnsi="Arial" w:cs="Arial"/>
          <w:color w:val="00B050"/>
          <w:sz w:val="20"/>
          <w:szCs w:val="20"/>
        </w:rPr>
        <w:t>для</w:t>
      </w:r>
      <w:r w:rsidRPr="00F729DC">
        <w:rPr>
          <w:rFonts w:ascii="Arial" w:hAnsi="Arial" w:cs="Arial"/>
          <w:color w:val="00B050"/>
          <w:spacing w:val="-3"/>
          <w:sz w:val="20"/>
          <w:szCs w:val="20"/>
        </w:rPr>
        <w:t xml:space="preserve"> </w:t>
      </w:r>
      <w:r w:rsidRPr="00F729DC">
        <w:rPr>
          <w:rFonts w:ascii="Arial" w:hAnsi="Arial" w:cs="Arial"/>
          <w:color w:val="00B050"/>
          <w:sz w:val="20"/>
          <w:szCs w:val="20"/>
        </w:rPr>
        <w:t>вільного</w:t>
      </w:r>
      <w:r w:rsidRPr="00F729DC">
        <w:rPr>
          <w:rFonts w:ascii="Arial" w:hAnsi="Arial" w:cs="Arial"/>
          <w:color w:val="00B050"/>
          <w:spacing w:val="-4"/>
          <w:sz w:val="20"/>
          <w:szCs w:val="20"/>
        </w:rPr>
        <w:t xml:space="preserve"> </w:t>
      </w:r>
      <w:r w:rsidRPr="00F729DC">
        <w:rPr>
          <w:rFonts w:ascii="Arial" w:hAnsi="Arial" w:cs="Arial"/>
          <w:color w:val="00B050"/>
          <w:sz w:val="20"/>
          <w:szCs w:val="20"/>
        </w:rPr>
        <w:t>руху</w:t>
      </w:r>
      <w:r w:rsidRPr="00F729DC">
        <w:rPr>
          <w:rFonts w:ascii="Arial" w:hAnsi="Arial" w:cs="Arial"/>
          <w:color w:val="00B050"/>
          <w:spacing w:val="-4"/>
          <w:sz w:val="20"/>
          <w:szCs w:val="20"/>
        </w:rPr>
        <w:t xml:space="preserve"> </w:t>
      </w:r>
      <w:r w:rsidRPr="00F729DC">
        <w:rPr>
          <w:rFonts w:ascii="Arial" w:hAnsi="Arial" w:cs="Arial"/>
          <w:color w:val="00B050"/>
          <w:sz w:val="20"/>
          <w:szCs w:val="20"/>
        </w:rPr>
        <w:t>глядачів</w:t>
      </w:r>
      <w:r w:rsidRPr="00F729DC">
        <w:rPr>
          <w:rFonts w:ascii="Arial" w:hAnsi="Arial" w:cs="Arial"/>
          <w:color w:val="00B050"/>
          <w:spacing w:val="-3"/>
          <w:sz w:val="20"/>
          <w:szCs w:val="20"/>
        </w:rPr>
        <w:t xml:space="preserve"> </w:t>
      </w:r>
      <w:r w:rsidRPr="00F729DC">
        <w:rPr>
          <w:rFonts w:ascii="Arial" w:hAnsi="Arial" w:cs="Arial"/>
          <w:color w:val="00B050"/>
          <w:sz w:val="20"/>
          <w:szCs w:val="20"/>
        </w:rPr>
        <w:t>згідно</w:t>
      </w:r>
      <w:r w:rsidRPr="00F729DC">
        <w:rPr>
          <w:rFonts w:ascii="Arial" w:hAnsi="Arial" w:cs="Arial"/>
          <w:color w:val="00B050"/>
          <w:spacing w:val="-4"/>
          <w:sz w:val="20"/>
          <w:szCs w:val="20"/>
        </w:rPr>
        <w:t xml:space="preserve"> </w:t>
      </w:r>
      <w:r w:rsidRPr="00F729DC">
        <w:rPr>
          <w:rFonts w:ascii="Arial" w:hAnsi="Arial" w:cs="Arial"/>
          <w:color w:val="00B050"/>
          <w:sz w:val="20"/>
          <w:szCs w:val="20"/>
        </w:rPr>
        <w:t>з</w:t>
      </w:r>
      <w:r w:rsidRPr="00F729DC">
        <w:rPr>
          <w:rFonts w:ascii="Arial" w:hAnsi="Arial" w:cs="Arial"/>
          <w:color w:val="00B050"/>
          <w:spacing w:val="-3"/>
          <w:sz w:val="20"/>
          <w:szCs w:val="20"/>
        </w:rPr>
        <w:t xml:space="preserve"> </w:t>
      </w:r>
      <w:r w:rsidRPr="00F729DC">
        <w:rPr>
          <w:rFonts w:ascii="Arial" w:hAnsi="Arial" w:cs="Arial"/>
          <w:color w:val="00B050"/>
          <w:sz w:val="20"/>
          <w:szCs w:val="20"/>
        </w:rPr>
        <w:t>вимогами</w:t>
      </w:r>
      <w:r w:rsidRPr="00F729DC">
        <w:rPr>
          <w:rFonts w:ascii="Arial" w:hAnsi="Arial" w:cs="Arial"/>
          <w:color w:val="00B050"/>
          <w:spacing w:val="-2"/>
          <w:sz w:val="20"/>
          <w:szCs w:val="20"/>
        </w:rPr>
        <w:t xml:space="preserve"> </w:t>
      </w:r>
      <w:r w:rsidRPr="00F729DC">
        <w:rPr>
          <w:rFonts w:ascii="Arial" w:hAnsi="Arial" w:cs="Arial"/>
          <w:color w:val="00B050"/>
          <w:sz w:val="20"/>
          <w:szCs w:val="20"/>
        </w:rPr>
        <w:t>2.4,</w:t>
      </w:r>
      <w:r w:rsidRPr="00F729DC">
        <w:rPr>
          <w:rFonts w:ascii="Arial" w:hAnsi="Arial" w:cs="Arial"/>
          <w:color w:val="00B050"/>
          <w:spacing w:val="-2"/>
          <w:sz w:val="20"/>
          <w:szCs w:val="20"/>
        </w:rPr>
        <w:t xml:space="preserve"> </w:t>
      </w:r>
      <w:r w:rsidRPr="00F729DC">
        <w:rPr>
          <w:rFonts w:ascii="Arial" w:hAnsi="Arial" w:cs="Arial"/>
          <w:color w:val="00B050"/>
          <w:spacing w:val="-4"/>
          <w:sz w:val="20"/>
          <w:szCs w:val="20"/>
        </w:rPr>
        <w:t>2.5;</w:t>
      </w:r>
    </w:p>
    <w:p w14:paraId="5BCB8C0B" w14:textId="77777777" w:rsidR="00C12D99" w:rsidRPr="00F729DC" w:rsidRDefault="00C12D99" w:rsidP="00C12D99">
      <w:pPr>
        <w:numPr>
          <w:ilvl w:val="0"/>
          <w:numId w:val="48"/>
        </w:numPr>
        <w:tabs>
          <w:tab w:val="left" w:pos="1042"/>
        </w:tabs>
        <w:spacing w:line="288" w:lineRule="auto"/>
        <w:ind w:left="0" w:firstLine="720"/>
        <w:jc w:val="both"/>
        <w:rPr>
          <w:rFonts w:ascii="Arial" w:hAnsi="Arial" w:cs="Arial"/>
          <w:color w:val="00B050"/>
          <w:sz w:val="20"/>
          <w:szCs w:val="20"/>
        </w:rPr>
      </w:pPr>
      <w:r w:rsidRPr="00F729DC">
        <w:rPr>
          <w:rFonts w:ascii="Arial" w:hAnsi="Arial" w:cs="Arial"/>
          <w:color w:val="00B050"/>
          <w:sz w:val="20"/>
          <w:szCs w:val="20"/>
        </w:rPr>
        <w:t>окремі входи для потрапляння глядачів на стадіон та виходи з нього, обладнані турнікетами. Турнікети</w:t>
      </w:r>
      <w:r w:rsidRPr="00F729DC">
        <w:rPr>
          <w:rFonts w:ascii="Arial" w:hAnsi="Arial" w:cs="Arial"/>
          <w:color w:val="00B050"/>
          <w:spacing w:val="-2"/>
          <w:sz w:val="20"/>
          <w:szCs w:val="20"/>
        </w:rPr>
        <w:t xml:space="preserve"> </w:t>
      </w:r>
      <w:r w:rsidRPr="00F729DC">
        <w:rPr>
          <w:rFonts w:ascii="Arial" w:hAnsi="Arial" w:cs="Arial"/>
          <w:color w:val="00B050"/>
          <w:sz w:val="20"/>
          <w:szCs w:val="20"/>
        </w:rPr>
        <w:t>не можна використовувати одночасно</w:t>
      </w:r>
      <w:r w:rsidRPr="00F729DC">
        <w:rPr>
          <w:rFonts w:ascii="Arial" w:hAnsi="Arial" w:cs="Arial"/>
          <w:color w:val="00B050"/>
          <w:spacing w:val="-1"/>
          <w:sz w:val="20"/>
          <w:szCs w:val="20"/>
        </w:rPr>
        <w:t xml:space="preserve"> </w:t>
      </w:r>
      <w:r w:rsidRPr="00F729DC">
        <w:rPr>
          <w:rFonts w:ascii="Arial" w:hAnsi="Arial" w:cs="Arial"/>
          <w:color w:val="00B050"/>
          <w:sz w:val="20"/>
          <w:szCs w:val="20"/>
        </w:rPr>
        <w:t>на вхід і вихід;</w:t>
      </w:r>
    </w:p>
    <w:p w14:paraId="2AC87649" w14:textId="77777777" w:rsidR="00C12D99" w:rsidRPr="00F729DC" w:rsidRDefault="00C12D99" w:rsidP="00C12D99">
      <w:pPr>
        <w:numPr>
          <w:ilvl w:val="0"/>
          <w:numId w:val="48"/>
        </w:numPr>
        <w:tabs>
          <w:tab w:val="left" w:pos="1042"/>
        </w:tabs>
        <w:spacing w:line="288" w:lineRule="auto"/>
        <w:ind w:left="0" w:firstLine="720"/>
        <w:jc w:val="both"/>
        <w:rPr>
          <w:rFonts w:ascii="Arial" w:hAnsi="Arial" w:cs="Arial"/>
          <w:color w:val="00B050"/>
          <w:sz w:val="20"/>
          <w:szCs w:val="20"/>
        </w:rPr>
      </w:pPr>
      <w:r w:rsidRPr="00F729DC">
        <w:rPr>
          <w:rFonts w:ascii="Arial" w:hAnsi="Arial" w:cs="Arial"/>
          <w:color w:val="00B050"/>
          <w:sz w:val="20"/>
          <w:szCs w:val="20"/>
        </w:rPr>
        <w:t>ворота (турнікети), облаштовані так, щоб унеможливити утворення натовпу і забезпечувати вільне проходження глядачів;</w:t>
      </w:r>
    </w:p>
    <w:p w14:paraId="676EA4C3" w14:textId="77777777" w:rsidR="00C12D99" w:rsidRPr="00F729DC" w:rsidRDefault="00C12D99" w:rsidP="00C12D99">
      <w:pPr>
        <w:numPr>
          <w:ilvl w:val="0"/>
          <w:numId w:val="48"/>
        </w:numPr>
        <w:tabs>
          <w:tab w:val="left" w:pos="1042"/>
        </w:tabs>
        <w:spacing w:line="288" w:lineRule="auto"/>
        <w:ind w:left="0" w:firstLine="720"/>
        <w:jc w:val="both"/>
        <w:rPr>
          <w:rFonts w:ascii="Arial" w:hAnsi="Arial" w:cs="Arial"/>
          <w:color w:val="00B050"/>
          <w:sz w:val="20"/>
          <w:szCs w:val="20"/>
        </w:rPr>
      </w:pPr>
      <w:r w:rsidRPr="00F729DC">
        <w:rPr>
          <w:rFonts w:ascii="Arial" w:hAnsi="Arial" w:cs="Arial"/>
          <w:color w:val="00B050"/>
          <w:sz w:val="20"/>
          <w:szCs w:val="20"/>
        </w:rPr>
        <w:t>вхідні</w:t>
      </w:r>
      <w:r w:rsidRPr="00F729DC">
        <w:rPr>
          <w:rFonts w:ascii="Arial" w:hAnsi="Arial" w:cs="Arial"/>
          <w:color w:val="00B050"/>
          <w:spacing w:val="-15"/>
          <w:sz w:val="20"/>
          <w:szCs w:val="20"/>
        </w:rPr>
        <w:t xml:space="preserve"> </w:t>
      </w:r>
      <w:r w:rsidRPr="00F729DC">
        <w:rPr>
          <w:rFonts w:ascii="Arial" w:hAnsi="Arial" w:cs="Arial"/>
          <w:color w:val="00B050"/>
          <w:sz w:val="20"/>
          <w:szCs w:val="20"/>
        </w:rPr>
        <w:t>двері</w:t>
      </w:r>
      <w:r w:rsidRPr="00F729DC">
        <w:rPr>
          <w:rFonts w:ascii="Arial" w:hAnsi="Arial" w:cs="Arial"/>
          <w:color w:val="00B050"/>
          <w:spacing w:val="-15"/>
          <w:sz w:val="20"/>
          <w:szCs w:val="20"/>
        </w:rPr>
        <w:t xml:space="preserve"> </w:t>
      </w:r>
      <w:r w:rsidRPr="00F729DC">
        <w:rPr>
          <w:rFonts w:ascii="Arial" w:hAnsi="Arial" w:cs="Arial"/>
          <w:color w:val="00B050"/>
          <w:sz w:val="20"/>
          <w:szCs w:val="20"/>
        </w:rPr>
        <w:t>та</w:t>
      </w:r>
      <w:r w:rsidRPr="00F729DC">
        <w:rPr>
          <w:rFonts w:ascii="Arial" w:hAnsi="Arial" w:cs="Arial"/>
          <w:color w:val="00B050"/>
          <w:spacing w:val="-16"/>
          <w:sz w:val="20"/>
          <w:szCs w:val="20"/>
        </w:rPr>
        <w:t xml:space="preserve"> </w:t>
      </w:r>
      <w:r w:rsidRPr="00F729DC">
        <w:rPr>
          <w:rFonts w:ascii="Arial" w:hAnsi="Arial" w:cs="Arial"/>
          <w:color w:val="00B050"/>
          <w:sz w:val="20"/>
          <w:szCs w:val="20"/>
        </w:rPr>
        <w:t>ворота,</w:t>
      </w:r>
      <w:r w:rsidRPr="00F729DC">
        <w:rPr>
          <w:rFonts w:ascii="Arial" w:hAnsi="Arial" w:cs="Arial"/>
          <w:color w:val="00B050"/>
          <w:spacing w:val="-16"/>
          <w:sz w:val="20"/>
          <w:szCs w:val="20"/>
        </w:rPr>
        <w:t xml:space="preserve"> </w:t>
      </w:r>
      <w:r w:rsidRPr="00F729DC">
        <w:rPr>
          <w:rFonts w:ascii="Arial" w:hAnsi="Arial" w:cs="Arial"/>
          <w:color w:val="00B050"/>
          <w:sz w:val="20"/>
          <w:szCs w:val="20"/>
        </w:rPr>
        <w:t>оснащенні</w:t>
      </w:r>
      <w:r w:rsidRPr="00F729DC">
        <w:rPr>
          <w:rFonts w:ascii="Arial" w:hAnsi="Arial" w:cs="Arial"/>
          <w:color w:val="00B050"/>
          <w:spacing w:val="-15"/>
          <w:sz w:val="20"/>
          <w:szCs w:val="20"/>
        </w:rPr>
        <w:t xml:space="preserve"> </w:t>
      </w:r>
      <w:r w:rsidRPr="00F729DC">
        <w:rPr>
          <w:rFonts w:ascii="Arial" w:hAnsi="Arial" w:cs="Arial"/>
          <w:color w:val="00B050"/>
          <w:sz w:val="20"/>
          <w:szCs w:val="20"/>
        </w:rPr>
        <w:t>пристроями</w:t>
      </w:r>
      <w:r w:rsidRPr="00F729DC">
        <w:rPr>
          <w:rFonts w:ascii="Arial" w:hAnsi="Arial" w:cs="Arial"/>
          <w:color w:val="00B050"/>
          <w:spacing w:val="-15"/>
          <w:sz w:val="20"/>
          <w:szCs w:val="20"/>
        </w:rPr>
        <w:t xml:space="preserve"> </w:t>
      </w:r>
      <w:r w:rsidRPr="00F729DC">
        <w:rPr>
          <w:rFonts w:ascii="Arial" w:hAnsi="Arial" w:cs="Arial"/>
          <w:color w:val="00B050"/>
          <w:sz w:val="20"/>
          <w:szCs w:val="20"/>
        </w:rPr>
        <w:t>для</w:t>
      </w:r>
      <w:r w:rsidRPr="00F729DC">
        <w:rPr>
          <w:rFonts w:ascii="Arial" w:hAnsi="Arial" w:cs="Arial"/>
          <w:color w:val="00B050"/>
          <w:spacing w:val="-15"/>
          <w:sz w:val="20"/>
          <w:szCs w:val="20"/>
        </w:rPr>
        <w:t xml:space="preserve"> </w:t>
      </w:r>
      <w:r w:rsidRPr="00F729DC">
        <w:rPr>
          <w:rFonts w:ascii="Arial" w:hAnsi="Arial" w:cs="Arial"/>
          <w:color w:val="00B050"/>
          <w:sz w:val="20"/>
          <w:szCs w:val="20"/>
        </w:rPr>
        <w:t>замикання</w:t>
      </w:r>
      <w:r w:rsidRPr="00F729DC">
        <w:rPr>
          <w:rFonts w:ascii="Arial" w:hAnsi="Arial" w:cs="Arial"/>
          <w:color w:val="00B050"/>
          <w:spacing w:val="-18"/>
          <w:sz w:val="20"/>
          <w:szCs w:val="20"/>
        </w:rPr>
        <w:t xml:space="preserve"> </w:t>
      </w:r>
      <w:r w:rsidRPr="00F729DC">
        <w:rPr>
          <w:rFonts w:ascii="Arial" w:hAnsi="Arial" w:cs="Arial"/>
          <w:color w:val="00B050"/>
          <w:sz w:val="20"/>
          <w:szCs w:val="20"/>
        </w:rPr>
        <w:t>та</w:t>
      </w:r>
      <w:r w:rsidRPr="00F729DC">
        <w:rPr>
          <w:rFonts w:ascii="Arial" w:hAnsi="Arial" w:cs="Arial"/>
          <w:color w:val="00B050"/>
          <w:spacing w:val="-15"/>
          <w:sz w:val="20"/>
          <w:szCs w:val="20"/>
        </w:rPr>
        <w:t xml:space="preserve"> </w:t>
      </w:r>
      <w:r w:rsidRPr="00F729DC">
        <w:rPr>
          <w:rFonts w:ascii="Arial" w:hAnsi="Arial" w:cs="Arial"/>
          <w:color w:val="00B050"/>
          <w:sz w:val="20"/>
          <w:szCs w:val="20"/>
        </w:rPr>
        <w:t xml:space="preserve">швидкого їх відмикання, у </w:t>
      </w:r>
      <w:r w:rsidRPr="00F729DC">
        <w:rPr>
          <w:rFonts w:ascii="Arial" w:hAnsi="Arial" w:cs="Arial"/>
          <w:color w:val="00B050"/>
          <w:sz w:val="20"/>
          <w:szCs w:val="20"/>
        </w:rPr>
        <w:lastRenderedPageBreak/>
        <w:t>тому числі вручну;</w:t>
      </w:r>
    </w:p>
    <w:p w14:paraId="1AB3A94E" w14:textId="77777777" w:rsidR="00C12D99" w:rsidRPr="00F729DC" w:rsidRDefault="00C12D99" w:rsidP="00C12D99">
      <w:pPr>
        <w:numPr>
          <w:ilvl w:val="0"/>
          <w:numId w:val="48"/>
        </w:numPr>
        <w:tabs>
          <w:tab w:val="left" w:pos="1042"/>
        </w:tabs>
        <w:spacing w:line="288" w:lineRule="auto"/>
        <w:ind w:left="0" w:firstLine="720"/>
        <w:jc w:val="both"/>
        <w:rPr>
          <w:rFonts w:ascii="Arial" w:hAnsi="Arial" w:cs="Arial"/>
          <w:color w:val="00B050"/>
          <w:sz w:val="20"/>
          <w:szCs w:val="20"/>
        </w:rPr>
      </w:pPr>
      <w:r w:rsidRPr="00F729DC">
        <w:rPr>
          <w:rFonts w:ascii="Arial" w:hAnsi="Arial" w:cs="Arial"/>
          <w:color w:val="00B050"/>
          <w:sz w:val="20"/>
          <w:szCs w:val="20"/>
        </w:rPr>
        <w:t>евакуаційні проходи і сходи у секторах, забезпечені фотолюмінесцентними покажчиками, які складаються з об'ємної та плоскої розмітки,</w:t>
      </w:r>
      <w:r w:rsidRPr="00F729DC">
        <w:rPr>
          <w:rFonts w:ascii="Arial" w:hAnsi="Arial" w:cs="Arial"/>
          <w:color w:val="00B050"/>
          <w:spacing w:val="80"/>
          <w:w w:val="150"/>
          <w:sz w:val="20"/>
          <w:szCs w:val="20"/>
        </w:rPr>
        <w:t xml:space="preserve"> </w:t>
      </w:r>
      <w:r w:rsidRPr="00F729DC">
        <w:rPr>
          <w:rFonts w:ascii="Arial" w:hAnsi="Arial" w:cs="Arial"/>
          <w:color w:val="00B050"/>
          <w:sz w:val="20"/>
          <w:szCs w:val="20"/>
        </w:rPr>
        <w:t>для</w:t>
      </w:r>
      <w:r w:rsidRPr="00F729DC">
        <w:rPr>
          <w:rFonts w:ascii="Arial" w:hAnsi="Arial" w:cs="Arial"/>
          <w:color w:val="00B050"/>
          <w:spacing w:val="80"/>
          <w:w w:val="150"/>
          <w:sz w:val="20"/>
          <w:szCs w:val="20"/>
        </w:rPr>
        <w:t xml:space="preserve"> </w:t>
      </w:r>
      <w:r w:rsidRPr="00F729DC">
        <w:rPr>
          <w:rFonts w:ascii="Arial" w:hAnsi="Arial" w:cs="Arial"/>
          <w:color w:val="00B050"/>
          <w:sz w:val="20"/>
          <w:szCs w:val="20"/>
        </w:rPr>
        <w:t>візуалізації</w:t>
      </w:r>
      <w:r w:rsidRPr="00F729DC">
        <w:rPr>
          <w:rFonts w:ascii="Arial" w:hAnsi="Arial" w:cs="Arial"/>
          <w:color w:val="00B050"/>
          <w:spacing w:val="80"/>
          <w:w w:val="150"/>
          <w:sz w:val="20"/>
          <w:szCs w:val="20"/>
        </w:rPr>
        <w:t xml:space="preserve"> </w:t>
      </w:r>
      <w:r w:rsidRPr="00F729DC">
        <w:rPr>
          <w:rFonts w:ascii="Arial" w:hAnsi="Arial" w:cs="Arial"/>
          <w:color w:val="00B050"/>
          <w:sz w:val="20"/>
          <w:szCs w:val="20"/>
        </w:rPr>
        <w:t>в</w:t>
      </w:r>
      <w:r w:rsidRPr="00F729DC">
        <w:rPr>
          <w:rFonts w:ascii="Arial" w:hAnsi="Arial" w:cs="Arial"/>
          <w:color w:val="00B050"/>
          <w:spacing w:val="80"/>
          <w:w w:val="150"/>
          <w:sz w:val="20"/>
          <w:szCs w:val="20"/>
        </w:rPr>
        <w:t xml:space="preserve"> </w:t>
      </w:r>
      <w:r w:rsidRPr="00F729DC">
        <w:rPr>
          <w:rFonts w:ascii="Arial" w:hAnsi="Arial" w:cs="Arial"/>
          <w:color w:val="00B050"/>
          <w:sz w:val="20"/>
          <w:szCs w:val="20"/>
        </w:rPr>
        <w:t>умовах</w:t>
      </w:r>
      <w:r w:rsidRPr="00F729DC">
        <w:rPr>
          <w:rFonts w:ascii="Arial" w:hAnsi="Arial" w:cs="Arial"/>
          <w:color w:val="00B050"/>
          <w:spacing w:val="80"/>
          <w:w w:val="150"/>
          <w:sz w:val="20"/>
          <w:szCs w:val="20"/>
        </w:rPr>
        <w:t xml:space="preserve"> </w:t>
      </w:r>
      <w:r w:rsidRPr="00F729DC">
        <w:rPr>
          <w:rFonts w:ascii="Arial" w:hAnsi="Arial" w:cs="Arial"/>
          <w:color w:val="00B050"/>
          <w:sz w:val="20"/>
          <w:szCs w:val="20"/>
        </w:rPr>
        <w:t>темряви</w:t>
      </w:r>
      <w:r w:rsidRPr="00F729DC">
        <w:rPr>
          <w:rFonts w:ascii="Arial" w:hAnsi="Arial" w:cs="Arial"/>
          <w:color w:val="00B050"/>
          <w:spacing w:val="80"/>
          <w:w w:val="150"/>
          <w:sz w:val="20"/>
          <w:szCs w:val="20"/>
        </w:rPr>
        <w:t xml:space="preserve"> </w:t>
      </w:r>
      <w:r w:rsidRPr="00F729DC">
        <w:rPr>
          <w:rFonts w:ascii="Arial" w:hAnsi="Arial" w:cs="Arial"/>
          <w:color w:val="00B050"/>
          <w:sz w:val="20"/>
          <w:szCs w:val="20"/>
        </w:rPr>
        <w:t>та</w:t>
      </w:r>
      <w:r w:rsidRPr="00F729DC">
        <w:rPr>
          <w:rFonts w:ascii="Arial" w:hAnsi="Arial" w:cs="Arial"/>
          <w:color w:val="00B050"/>
          <w:spacing w:val="80"/>
          <w:w w:val="150"/>
          <w:sz w:val="20"/>
          <w:szCs w:val="20"/>
        </w:rPr>
        <w:t xml:space="preserve"> </w:t>
      </w:r>
      <w:r w:rsidRPr="00F729DC">
        <w:rPr>
          <w:rFonts w:ascii="Arial" w:hAnsi="Arial" w:cs="Arial"/>
          <w:color w:val="00B050"/>
          <w:sz w:val="20"/>
          <w:szCs w:val="20"/>
        </w:rPr>
        <w:t>задимлення шляхів евакуації (коридорів, сходів, евакуаційних виходів тощо), місць розміщення засобів проти пожежного та протиаварійного захисту. Зазначена продукція повинна мати сертифікат відповідності. Усі ворота, що ведуть із стадіону, повинні бути пофарбовані у яскраві кольори;</w:t>
      </w:r>
    </w:p>
    <w:p w14:paraId="7972CE5A" w14:textId="77777777" w:rsidR="00C12D99" w:rsidRPr="00F729DC" w:rsidRDefault="00C12D99" w:rsidP="00C12D99">
      <w:pPr>
        <w:numPr>
          <w:ilvl w:val="0"/>
          <w:numId w:val="48"/>
        </w:numPr>
        <w:tabs>
          <w:tab w:val="left" w:pos="1042"/>
        </w:tabs>
        <w:spacing w:line="288" w:lineRule="auto"/>
        <w:ind w:left="0" w:firstLine="720"/>
        <w:jc w:val="both"/>
        <w:rPr>
          <w:rFonts w:ascii="Arial" w:hAnsi="Arial" w:cs="Arial"/>
          <w:color w:val="00B050"/>
          <w:sz w:val="20"/>
          <w:szCs w:val="20"/>
        </w:rPr>
      </w:pPr>
      <w:r w:rsidRPr="00F729DC">
        <w:rPr>
          <w:rFonts w:ascii="Arial" w:hAnsi="Arial" w:cs="Arial"/>
          <w:color w:val="00B050"/>
          <w:sz w:val="20"/>
          <w:szCs w:val="20"/>
        </w:rPr>
        <w:t>чіткі</w:t>
      </w:r>
      <w:r w:rsidRPr="00F729DC">
        <w:rPr>
          <w:rFonts w:ascii="Arial" w:hAnsi="Arial" w:cs="Arial"/>
          <w:color w:val="00B050"/>
          <w:spacing w:val="-7"/>
          <w:sz w:val="20"/>
          <w:szCs w:val="20"/>
        </w:rPr>
        <w:t xml:space="preserve"> </w:t>
      </w:r>
      <w:r w:rsidRPr="00F729DC">
        <w:rPr>
          <w:rFonts w:ascii="Arial" w:hAnsi="Arial" w:cs="Arial"/>
          <w:color w:val="00B050"/>
          <w:sz w:val="20"/>
          <w:szCs w:val="20"/>
        </w:rPr>
        <w:t>відповідні</w:t>
      </w:r>
      <w:r w:rsidRPr="00F729DC">
        <w:rPr>
          <w:rFonts w:ascii="Arial" w:hAnsi="Arial" w:cs="Arial"/>
          <w:color w:val="00B050"/>
          <w:spacing w:val="-8"/>
          <w:sz w:val="20"/>
          <w:szCs w:val="20"/>
        </w:rPr>
        <w:t xml:space="preserve"> </w:t>
      </w:r>
      <w:r w:rsidRPr="00F729DC">
        <w:rPr>
          <w:rFonts w:ascii="Arial" w:hAnsi="Arial" w:cs="Arial"/>
          <w:color w:val="00B050"/>
          <w:sz w:val="20"/>
          <w:szCs w:val="20"/>
        </w:rPr>
        <w:t>покажчики</w:t>
      </w:r>
      <w:r w:rsidRPr="00F729DC">
        <w:rPr>
          <w:rFonts w:ascii="Arial" w:hAnsi="Arial" w:cs="Arial"/>
          <w:color w:val="00B050"/>
          <w:spacing w:val="-8"/>
          <w:sz w:val="20"/>
          <w:szCs w:val="20"/>
        </w:rPr>
        <w:t xml:space="preserve"> </w:t>
      </w:r>
      <w:r w:rsidRPr="00F729DC">
        <w:rPr>
          <w:rFonts w:ascii="Arial" w:hAnsi="Arial" w:cs="Arial"/>
          <w:color w:val="00B050"/>
          <w:sz w:val="20"/>
          <w:szCs w:val="20"/>
        </w:rPr>
        <w:t>напрямку</w:t>
      </w:r>
      <w:r w:rsidRPr="00F729DC">
        <w:rPr>
          <w:rFonts w:ascii="Arial" w:hAnsi="Arial" w:cs="Arial"/>
          <w:color w:val="00B050"/>
          <w:spacing w:val="-10"/>
          <w:sz w:val="20"/>
          <w:szCs w:val="20"/>
        </w:rPr>
        <w:t xml:space="preserve"> </w:t>
      </w:r>
      <w:r w:rsidRPr="00F729DC">
        <w:rPr>
          <w:rFonts w:ascii="Arial" w:hAnsi="Arial" w:cs="Arial"/>
          <w:color w:val="00B050"/>
          <w:spacing w:val="-2"/>
          <w:sz w:val="20"/>
          <w:szCs w:val="20"/>
        </w:rPr>
        <w:t>руху.</w:t>
      </w:r>
    </w:p>
    <w:p w14:paraId="44635BAA" w14:textId="77777777" w:rsidR="00C12D99" w:rsidRPr="00F729DC" w:rsidRDefault="00C12D99" w:rsidP="00C12D99">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 xml:space="preserve">Ц.1.3.3 </w:t>
      </w:r>
      <w:r w:rsidRPr="00F729DC">
        <w:rPr>
          <w:rFonts w:ascii="Arial" w:hAnsi="Arial" w:cs="Arial"/>
          <w:color w:val="00B050"/>
          <w:sz w:val="20"/>
          <w:szCs w:val="20"/>
        </w:rPr>
        <w:t>Стадіони, які претендують на проведення матчів вищого рівня (УЄФА,</w:t>
      </w:r>
      <w:r w:rsidRPr="00F729DC">
        <w:rPr>
          <w:rFonts w:ascii="Arial" w:hAnsi="Arial" w:cs="Arial"/>
          <w:color w:val="00B050"/>
          <w:spacing w:val="-18"/>
          <w:sz w:val="20"/>
          <w:szCs w:val="20"/>
        </w:rPr>
        <w:t xml:space="preserve"> </w:t>
      </w:r>
      <w:r w:rsidRPr="00F729DC">
        <w:rPr>
          <w:rFonts w:ascii="Arial" w:hAnsi="Arial" w:cs="Arial"/>
          <w:color w:val="00B050"/>
          <w:sz w:val="20"/>
          <w:szCs w:val="20"/>
        </w:rPr>
        <w:t>ФІФА,</w:t>
      </w:r>
      <w:r w:rsidRPr="00F729DC">
        <w:rPr>
          <w:rFonts w:ascii="Arial" w:hAnsi="Arial" w:cs="Arial"/>
          <w:color w:val="00B050"/>
          <w:spacing w:val="-17"/>
          <w:sz w:val="20"/>
          <w:szCs w:val="20"/>
        </w:rPr>
        <w:t xml:space="preserve"> </w:t>
      </w:r>
      <w:r w:rsidRPr="00F729DC">
        <w:rPr>
          <w:rFonts w:ascii="Arial" w:hAnsi="Arial" w:cs="Arial"/>
          <w:color w:val="00B050"/>
          <w:sz w:val="20"/>
          <w:szCs w:val="20"/>
        </w:rPr>
        <w:t>ФФУ),</w:t>
      </w:r>
      <w:r w:rsidRPr="00F729DC">
        <w:rPr>
          <w:rFonts w:ascii="Arial" w:hAnsi="Arial" w:cs="Arial"/>
          <w:color w:val="00B050"/>
          <w:spacing w:val="-18"/>
          <w:sz w:val="20"/>
          <w:szCs w:val="20"/>
        </w:rPr>
        <w:t xml:space="preserve"> </w:t>
      </w:r>
      <w:r w:rsidRPr="00F729DC">
        <w:rPr>
          <w:rFonts w:ascii="Arial" w:hAnsi="Arial" w:cs="Arial"/>
          <w:color w:val="00B050"/>
          <w:sz w:val="20"/>
          <w:szCs w:val="20"/>
        </w:rPr>
        <w:t>повинні</w:t>
      </w:r>
      <w:r w:rsidRPr="00F729DC">
        <w:rPr>
          <w:rFonts w:ascii="Arial" w:hAnsi="Arial" w:cs="Arial"/>
          <w:color w:val="00B050"/>
          <w:spacing w:val="-17"/>
          <w:sz w:val="20"/>
          <w:szCs w:val="20"/>
        </w:rPr>
        <w:t xml:space="preserve"> </w:t>
      </w:r>
      <w:r w:rsidRPr="00F729DC">
        <w:rPr>
          <w:rFonts w:ascii="Arial" w:hAnsi="Arial" w:cs="Arial"/>
          <w:color w:val="00B050"/>
          <w:sz w:val="20"/>
          <w:szCs w:val="20"/>
        </w:rPr>
        <w:t>бути</w:t>
      </w:r>
      <w:r w:rsidRPr="00F729DC">
        <w:rPr>
          <w:rFonts w:ascii="Arial" w:hAnsi="Arial" w:cs="Arial"/>
          <w:color w:val="00B050"/>
          <w:spacing w:val="-18"/>
          <w:sz w:val="20"/>
          <w:szCs w:val="20"/>
        </w:rPr>
        <w:t xml:space="preserve"> </w:t>
      </w:r>
      <w:r w:rsidRPr="00F729DC">
        <w:rPr>
          <w:rFonts w:ascii="Arial" w:hAnsi="Arial" w:cs="Arial"/>
          <w:color w:val="00B050"/>
          <w:sz w:val="20"/>
          <w:szCs w:val="20"/>
        </w:rPr>
        <w:t>обладнані</w:t>
      </w:r>
      <w:r w:rsidRPr="00F729DC">
        <w:rPr>
          <w:rFonts w:ascii="Arial" w:hAnsi="Arial" w:cs="Arial"/>
          <w:color w:val="00B050"/>
          <w:spacing w:val="-17"/>
          <w:sz w:val="20"/>
          <w:szCs w:val="20"/>
        </w:rPr>
        <w:t xml:space="preserve"> </w:t>
      </w:r>
      <w:r w:rsidRPr="00F729DC">
        <w:rPr>
          <w:rFonts w:ascii="Arial" w:hAnsi="Arial" w:cs="Arial"/>
          <w:color w:val="00B050"/>
          <w:sz w:val="20"/>
          <w:szCs w:val="20"/>
        </w:rPr>
        <w:t>електронною</w:t>
      </w:r>
      <w:r w:rsidRPr="00F729DC">
        <w:rPr>
          <w:rFonts w:ascii="Arial" w:hAnsi="Arial" w:cs="Arial"/>
          <w:color w:val="00B050"/>
          <w:spacing w:val="-18"/>
          <w:sz w:val="20"/>
          <w:szCs w:val="20"/>
        </w:rPr>
        <w:t xml:space="preserve"> </w:t>
      </w:r>
      <w:r w:rsidRPr="00F729DC">
        <w:rPr>
          <w:rFonts w:ascii="Arial" w:hAnsi="Arial" w:cs="Arial"/>
          <w:color w:val="00B050"/>
          <w:sz w:val="20"/>
          <w:szCs w:val="20"/>
        </w:rPr>
        <w:t>системою</w:t>
      </w:r>
      <w:r w:rsidRPr="00F729DC">
        <w:rPr>
          <w:rFonts w:ascii="Arial" w:hAnsi="Arial" w:cs="Arial"/>
          <w:color w:val="00B050"/>
          <w:spacing w:val="-17"/>
          <w:sz w:val="20"/>
          <w:szCs w:val="20"/>
        </w:rPr>
        <w:t xml:space="preserve"> </w:t>
      </w:r>
      <w:r w:rsidRPr="00F729DC">
        <w:rPr>
          <w:rFonts w:ascii="Arial" w:hAnsi="Arial" w:cs="Arial"/>
          <w:color w:val="00B050"/>
          <w:sz w:val="20"/>
          <w:szCs w:val="20"/>
        </w:rPr>
        <w:t>контролю допуску глядачів.</w:t>
      </w:r>
    </w:p>
    <w:p w14:paraId="32C06419" w14:textId="77777777" w:rsidR="00C12D99" w:rsidRPr="00F729DC" w:rsidRDefault="00C12D99" w:rsidP="00C12D99">
      <w:pPr>
        <w:spacing w:before="100" w:line="288" w:lineRule="auto"/>
        <w:ind w:firstLine="720"/>
        <w:jc w:val="both"/>
        <w:outlineLvl w:val="1"/>
        <w:rPr>
          <w:rFonts w:ascii="Arial" w:hAnsi="Arial" w:cs="Arial"/>
          <w:b/>
          <w:bCs/>
          <w:color w:val="00B050"/>
          <w:spacing w:val="28"/>
          <w:sz w:val="20"/>
          <w:szCs w:val="20"/>
        </w:rPr>
      </w:pPr>
      <w:r w:rsidRPr="00F729DC">
        <w:rPr>
          <w:rFonts w:ascii="Arial" w:hAnsi="Arial" w:cs="Arial"/>
          <w:b/>
          <w:bCs/>
          <w:color w:val="00B050"/>
          <w:sz w:val="20"/>
          <w:szCs w:val="20"/>
        </w:rPr>
        <w:t>Ц.2</w:t>
      </w:r>
      <w:r w:rsidRPr="00F729DC">
        <w:rPr>
          <w:rFonts w:ascii="Arial" w:hAnsi="Arial" w:cs="Arial"/>
          <w:b/>
          <w:bCs/>
          <w:color w:val="00B050"/>
          <w:spacing w:val="27"/>
          <w:sz w:val="20"/>
          <w:szCs w:val="20"/>
        </w:rPr>
        <w:t xml:space="preserve">  </w:t>
      </w:r>
      <w:r w:rsidRPr="00F729DC">
        <w:rPr>
          <w:rFonts w:ascii="Arial" w:hAnsi="Arial" w:cs="Arial"/>
          <w:b/>
          <w:bCs/>
          <w:color w:val="00B050"/>
          <w:sz w:val="20"/>
          <w:szCs w:val="20"/>
        </w:rPr>
        <w:t>АРХІТЕКТУРНО-ПЛАНУВАЛЬНІ</w:t>
      </w:r>
      <w:r w:rsidRPr="00F729DC">
        <w:rPr>
          <w:rFonts w:ascii="Arial" w:hAnsi="Arial" w:cs="Arial"/>
          <w:b/>
          <w:bCs/>
          <w:color w:val="00B050"/>
          <w:spacing w:val="29"/>
          <w:sz w:val="20"/>
          <w:szCs w:val="20"/>
        </w:rPr>
        <w:t xml:space="preserve"> </w:t>
      </w:r>
      <w:r w:rsidRPr="00F729DC">
        <w:rPr>
          <w:rFonts w:ascii="Arial" w:hAnsi="Arial" w:cs="Arial"/>
          <w:b/>
          <w:bCs/>
          <w:color w:val="00B050"/>
          <w:sz w:val="20"/>
          <w:szCs w:val="20"/>
        </w:rPr>
        <w:t>РІШЕННЯ</w:t>
      </w:r>
      <w:r w:rsidRPr="00F729DC">
        <w:rPr>
          <w:rFonts w:ascii="Arial" w:hAnsi="Arial" w:cs="Arial"/>
          <w:b/>
          <w:bCs/>
          <w:color w:val="00B050"/>
          <w:spacing w:val="28"/>
          <w:sz w:val="20"/>
          <w:szCs w:val="20"/>
        </w:rPr>
        <w:t xml:space="preserve">  </w:t>
      </w:r>
    </w:p>
    <w:p w14:paraId="19CCD6AC" w14:textId="77777777" w:rsidR="00C12D99" w:rsidRPr="00F729DC" w:rsidRDefault="00C12D99" w:rsidP="00C12D99">
      <w:pPr>
        <w:spacing w:after="60" w:line="288" w:lineRule="auto"/>
        <w:ind w:firstLine="720"/>
        <w:jc w:val="both"/>
        <w:outlineLvl w:val="1"/>
        <w:rPr>
          <w:rFonts w:ascii="Arial" w:hAnsi="Arial" w:cs="Arial"/>
          <w:b/>
          <w:bCs/>
          <w:color w:val="00B050"/>
          <w:sz w:val="20"/>
          <w:szCs w:val="20"/>
        </w:rPr>
      </w:pPr>
      <w:r w:rsidRPr="00F729DC">
        <w:rPr>
          <w:rFonts w:ascii="Arial" w:hAnsi="Arial" w:cs="Arial"/>
          <w:b/>
          <w:bCs/>
          <w:color w:val="00B050"/>
          <w:sz w:val="20"/>
          <w:szCs w:val="20"/>
        </w:rPr>
        <w:t>Ц.2.1</w:t>
      </w:r>
      <w:r w:rsidRPr="00F729DC">
        <w:rPr>
          <w:rFonts w:ascii="Arial" w:hAnsi="Arial" w:cs="Arial"/>
          <w:b/>
          <w:bCs/>
          <w:color w:val="00B050"/>
          <w:spacing w:val="30"/>
          <w:sz w:val="20"/>
          <w:szCs w:val="20"/>
        </w:rPr>
        <w:t xml:space="preserve">  </w:t>
      </w:r>
      <w:r w:rsidRPr="00F729DC">
        <w:rPr>
          <w:rFonts w:ascii="Arial" w:hAnsi="Arial" w:cs="Arial"/>
          <w:b/>
          <w:bCs/>
          <w:color w:val="00B050"/>
          <w:spacing w:val="-2"/>
          <w:sz w:val="20"/>
          <w:szCs w:val="20"/>
        </w:rPr>
        <w:t>Загальні вимоги</w:t>
      </w:r>
    </w:p>
    <w:p w14:paraId="625431D0" w14:textId="77777777" w:rsidR="00C12D99" w:rsidRPr="00F729DC" w:rsidRDefault="00C12D99" w:rsidP="00C12D99">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 xml:space="preserve">Ц.2.1.1 </w:t>
      </w:r>
      <w:r w:rsidRPr="00F729DC">
        <w:rPr>
          <w:rFonts w:ascii="Arial" w:hAnsi="Arial" w:cs="Arial"/>
          <w:color w:val="00B050"/>
          <w:sz w:val="20"/>
          <w:szCs w:val="20"/>
        </w:rPr>
        <w:t>Футбольні стадіони відповідно до регламенту інфраструктури стадіонів УЄФА класифікуються залежно від кількості місць; наявності покриття; навісу на стадіоні; стану і якості газону покажчиків освітлення, за категоріями (таблиця Ц.1):елітна; третя; друга; перша.</w:t>
      </w:r>
    </w:p>
    <w:p w14:paraId="5307F4A5" w14:textId="77777777" w:rsidR="00C12D99" w:rsidRPr="00F729DC" w:rsidRDefault="00C12D99" w:rsidP="00C12D99">
      <w:pPr>
        <w:spacing w:line="288" w:lineRule="auto"/>
        <w:ind w:firstLine="720"/>
        <w:jc w:val="both"/>
        <w:rPr>
          <w:rFonts w:ascii="Arial" w:hAnsi="Arial" w:cs="Arial"/>
          <w:color w:val="00B050"/>
          <w:sz w:val="20"/>
          <w:szCs w:val="20"/>
        </w:rPr>
      </w:pPr>
      <w:r w:rsidRPr="00F729DC">
        <w:rPr>
          <w:rFonts w:ascii="Arial" w:hAnsi="Arial" w:cs="Arial"/>
          <w:color w:val="00B050"/>
          <w:sz w:val="20"/>
          <w:szCs w:val="20"/>
        </w:rPr>
        <w:t>Основні</w:t>
      </w:r>
      <w:r w:rsidRPr="00F729DC">
        <w:rPr>
          <w:rFonts w:ascii="Arial" w:hAnsi="Arial" w:cs="Arial"/>
          <w:color w:val="00B050"/>
          <w:spacing w:val="10"/>
          <w:sz w:val="20"/>
          <w:szCs w:val="20"/>
        </w:rPr>
        <w:t xml:space="preserve"> </w:t>
      </w:r>
      <w:r w:rsidRPr="00F729DC">
        <w:rPr>
          <w:rFonts w:ascii="Arial" w:hAnsi="Arial" w:cs="Arial"/>
          <w:color w:val="00B050"/>
          <w:sz w:val="20"/>
          <w:szCs w:val="20"/>
        </w:rPr>
        <w:t>показники</w:t>
      </w:r>
      <w:r w:rsidRPr="00F729DC">
        <w:rPr>
          <w:rFonts w:ascii="Arial" w:hAnsi="Arial" w:cs="Arial"/>
          <w:color w:val="00B050"/>
          <w:spacing w:val="10"/>
          <w:sz w:val="20"/>
          <w:szCs w:val="20"/>
        </w:rPr>
        <w:t xml:space="preserve"> </w:t>
      </w:r>
      <w:r w:rsidRPr="00F729DC">
        <w:rPr>
          <w:rFonts w:ascii="Arial" w:hAnsi="Arial" w:cs="Arial"/>
          <w:color w:val="00B050"/>
          <w:sz w:val="20"/>
          <w:szCs w:val="20"/>
        </w:rPr>
        <w:t>стадіонів</w:t>
      </w:r>
      <w:r w:rsidRPr="00F729DC">
        <w:rPr>
          <w:rFonts w:ascii="Arial" w:hAnsi="Arial" w:cs="Arial"/>
          <w:color w:val="00B050"/>
          <w:spacing w:val="11"/>
          <w:sz w:val="20"/>
          <w:szCs w:val="20"/>
        </w:rPr>
        <w:t xml:space="preserve"> </w:t>
      </w:r>
      <w:r w:rsidRPr="00F729DC">
        <w:rPr>
          <w:rFonts w:ascii="Arial" w:hAnsi="Arial" w:cs="Arial"/>
          <w:color w:val="00B050"/>
          <w:sz w:val="20"/>
          <w:szCs w:val="20"/>
        </w:rPr>
        <w:t>залежно</w:t>
      </w:r>
      <w:r w:rsidRPr="00F729DC">
        <w:rPr>
          <w:rFonts w:ascii="Arial" w:hAnsi="Arial" w:cs="Arial"/>
          <w:color w:val="00B050"/>
          <w:spacing w:val="13"/>
          <w:sz w:val="20"/>
          <w:szCs w:val="20"/>
        </w:rPr>
        <w:t xml:space="preserve"> </w:t>
      </w:r>
      <w:r w:rsidRPr="00F729DC">
        <w:rPr>
          <w:rFonts w:ascii="Arial" w:hAnsi="Arial" w:cs="Arial"/>
          <w:color w:val="00B050"/>
          <w:sz w:val="20"/>
          <w:szCs w:val="20"/>
        </w:rPr>
        <w:t>від</w:t>
      </w:r>
      <w:r w:rsidRPr="00F729DC">
        <w:rPr>
          <w:rFonts w:ascii="Arial" w:hAnsi="Arial" w:cs="Arial"/>
          <w:color w:val="00B050"/>
          <w:spacing w:val="12"/>
          <w:sz w:val="20"/>
          <w:szCs w:val="20"/>
        </w:rPr>
        <w:t xml:space="preserve"> </w:t>
      </w:r>
      <w:r w:rsidRPr="00F729DC">
        <w:rPr>
          <w:rFonts w:ascii="Arial" w:hAnsi="Arial" w:cs="Arial"/>
          <w:color w:val="00B050"/>
          <w:sz w:val="20"/>
          <w:szCs w:val="20"/>
        </w:rPr>
        <w:t>класифікації</w:t>
      </w:r>
      <w:r w:rsidRPr="00F729DC">
        <w:rPr>
          <w:rFonts w:ascii="Arial" w:hAnsi="Arial" w:cs="Arial"/>
          <w:color w:val="00B050"/>
          <w:spacing w:val="13"/>
          <w:sz w:val="20"/>
          <w:szCs w:val="20"/>
        </w:rPr>
        <w:t xml:space="preserve"> </w:t>
      </w:r>
      <w:r w:rsidRPr="00F729DC">
        <w:rPr>
          <w:rFonts w:ascii="Arial" w:hAnsi="Arial" w:cs="Arial"/>
          <w:color w:val="00B050"/>
          <w:sz w:val="20"/>
          <w:szCs w:val="20"/>
        </w:rPr>
        <w:t>наведені</w:t>
      </w:r>
      <w:r w:rsidRPr="00F729DC">
        <w:rPr>
          <w:rFonts w:ascii="Arial" w:hAnsi="Arial" w:cs="Arial"/>
          <w:color w:val="00B050"/>
          <w:spacing w:val="13"/>
          <w:sz w:val="20"/>
          <w:szCs w:val="20"/>
        </w:rPr>
        <w:t xml:space="preserve"> </w:t>
      </w:r>
      <w:r w:rsidRPr="00F729DC">
        <w:rPr>
          <w:rFonts w:ascii="Arial" w:hAnsi="Arial" w:cs="Arial"/>
          <w:color w:val="00B050"/>
          <w:sz w:val="20"/>
          <w:szCs w:val="20"/>
        </w:rPr>
        <w:t>у</w:t>
      </w:r>
      <w:r w:rsidRPr="00F729DC">
        <w:rPr>
          <w:rFonts w:ascii="Arial" w:hAnsi="Arial" w:cs="Arial"/>
          <w:color w:val="00B050"/>
          <w:spacing w:val="11"/>
          <w:sz w:val="20"/>
          <w:szCs w:val="20"/>
        </w:rPr>
        <w:t xml:space="preserve"> </w:t>
      </w:r>
      <w:r w:rsidRPr="00F729DC">
        <w:rPr>
          <w:rFonts w:ascii="Arial" w:hAnsi="Arial" w:cs="Arial"/>
          <w:color w:val="00B050"/>
          <w:spacing w:val="-2"/>
          <w:sz w:val="20"/>
          <w:szCs w:val="20"/>
        </w:rPr>
        <w:t>таблиці</w:t>
      </w:r>
      <w:r w:rsidRPr="00F729DC">
        <w:rPr>
          <w:rFonts w:ascii="Arial" w:hAnsi="Arial" w:cs="Arial"/>
          <w:color w:val="00B050"/>
          <w:sz w:val="20"/>
          <w:szCs w:val="20"/>
        </w:rPr>
        <w:t xml:space="preserve"> </w:t>
      </w:r>
      <w:r w:rsidRPr="00F729DC">
        <w:rPr>
          <w:rFonts w:ascii="Arial" w:hAnsi="Arial" w:cs="Arial"/>
          <w:color w:val="00B050"/>
          <w:spacing w:val="-4"/>
          <w:sz w:val="20"/>
          <w:szCs w:val="20"/>
        </w:rPr>
        <w:t>Ц.1.</w:t>
      </w:r>
    </w:p>
    <w:p w14:paraId="73412FFC" w14:textId="77777777" w:rsidR="00C12D99" w:rsidRPr="00F729DC" w:rsidRDefault="00C12D99" w:rsidP="00C12D99">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Ц.2.1.2</w:t>
      </w:r>
      <w:r w:rsidRPr="00F729DC">
        <w:rPr>
          <w:rFonts w:ascii="Arial" w:hAnsi="Arial" w:cs="Arial"/>
          <w:b/>
          <w:color w:val="00B050"/>
          <w:spacing w:val="71"/>
          <w:w w:val="150"/>
          <w:sz w:val="20"/>
          <w:szCs w:val="20"/>
        </w:rPr>
        <w:t xml:space="preserve"> </w:t>
      </w:r>
      <w:r w:rsidRPr="00F729DC">
        <w:rPr>
          <w:rFonts w:ascii="Arial" w:hAnsi="Arial" w:cs="Arial"/>
          <w:color w:val="00B050"/>
          <w:sz w:val="20"/>
          <w:szCs w:val="20"/>
        </w:rPr>
        <w:t>На</w:t>
      </w:r>
      <w:r w:rsidRPr="00F729DC">
        <w:rPr>
          <w:rFonts w:ascii="Arial" w:hAnsi="Arial" w:cs="Arial"/>
          <w:color w:val="00B050"/>
          <w:spacing w:val="73"/>
          <w:w w:val="150"/>
          <w:sz w:val="20"/>
          <w:szCs w:val="20"/>
        </w:rPr>
        <w:t xml:space="preserve"> </w:t>
      </w:r>
      <w:r w:rsidRPr="00F729DC">
        <w:rPr>
          <w:rFonts w:ascii="Arial" w:hAnsi="Arial" w:cs="Arial"/>
          <w:color w:val="00B050"/>
          <w:sz w:val="20"/>
          <w:szCs w:val="20"/>
        </w:rPr>
        <w:t>стадіонах</w:t>
      </w:r>
      <w:r w:rsidRPr="00F729DC">
        <w:rPr>
          <w:rFonts w:ascii="Arial" w:hAnsi="Arial" w:cs="Arial"/>
          <w:color w:val="00B050"/>
          <w:spacing w:val="74"/>
          <w:w w:val="150"/>
          <w:sz w:val="20"/>
          <w:szCs w:val="20"/>
        </w:rPr>
        <w:t xml:space="preserve"> </w:t>
      </w:r>
      <w:r w:rsidRPr="00F729DC">
        <w:rPr>
          <w:rFonts w:ascii="Arial" w:hAnsi="Arial" w:cs="Arial"/>
          <w:color w:val="00B050"/>
          <w:sz w:val="20"/>
          <w:szCs w:val="20"/>
        </w:rPr>
        <w:t>повинні</w:t>
      </w:r>
      <w:r w:rsidRPr="00F729DC">
        <w:rPr>
          <w:rFonts w:ascii="Arial" w:hAnsi="Arial" w:cs="Arial"/>
          <w:color w:val="00B050"/>
          <w:spacing w:val="71"/>
          <w:w w:val="150"/>
          <w:sz w:val="20"/>
          <w:szCs w:val="20"/>
        </w:rPr>
        <w:t xml:space="preserve"> </w:t>
      </w:r>
      <w:r w:rsidRPr="00F729DC">
        <w:rPr>
          <w:rFonts w:ascii="Arial" w:hAnsi="Arial" w:cs="Arial"/>
          <w:color w:val="00B050"/>
          <w:sz w:val="20"/>
          <w:szCs w:val="20"/>
        </w:rPr>
        <w:t>бути</w:t>
      </w:r>
      <w:r w:rsidRPr="00F729DC">
        <w:rPr>
          <w:rFonts w:ascii="Arial" w:hAnsi="Arial" w:cs="Arial"/>
          <w:color w:val="00B050"/>
          <w:spacing w:val="74"/>
          <w:w w:val="150"/>
          <w:sz w:val="20"/>
          <w:szCs w:val="20"/>
        </w:rPr>
        <w:t xml:space="preserve"> </w:t>
      </w:r>
      <w:r w:rsidRPr="00F729DC">
        <w:rPr>
          <w:rFonts w:ascii="Arial" w:hAnsi="Arial" w:cs="Arial"/>
          <w:color w:val="00B050"/>
          <w:sz w:val="20"/>
          <w:szCs w:val="20"/>
        </w:rPr>
        <w:t>передбачені</w:t>
      </w:r>
      <w:r w:rsidRPr="00F729DC">
        <w:rPr>
          <w:rFonts w:ascii="Arial" w:hAnsi="Arial" w:cs="Arial"/>
          <w:color w:val="00B050"/>
          <w:spacing w:val="74"/>
          <w:w w:val="150"/>
          <w:sz w:val="20"/>
          <w:szCs w:val="20"/>
        </w:rPr>
        <w:t xml:space="preserve"> </w:t>
      </w:r>
      <w:r w:rsidRPr="00F729DC">
        <w:rPr>
          <w:rFonts w:ascii="Arial" w:hAnsi="Arial" w:cs="Arial"/>
          <w:color w:val="00B050"/>
          <w:sz w:val="20"/>
          <w:szCs w:val="20"/>
        </w:rPr>
        <w:t>умови</w:t>
      </w:r>
      <w:r w:rsidRPr="00F729DC">
        <w:rPr>
          <w:rFonts w:ascii="Arial" w:hAnsi="Arial" w:cs="Arial"/>
          <w:color w:val="00B050"/>
          <w:spacing w:val="71"/>
          <w:w w:val="150"/>
          <w:sz w:val="20"/>
          <w:szCs w:val="20"/>
        </w:rPr>
        <w:t xml:space="preserve"> </w:t>
      </w:r>
      <w:r w:rsidRPr="00F729DC">
        <w:rPr>
          <w:rFonts w:ascii="Arial" w:hAnsi="Arial" w:cs="Arial"/>
          <w:color w:val="00B050"/>
          <w:sz w:val="20"/>
          <w:szCs w:val="20"/>
        </w:rPr>
        <w:t>для</w:t>
      </w:r>
      <w:r w:rsidRPr="00F729DC">
        <w:rPr>
          <w:rFonts w:ascii="Arial" w:hAnsi="Arial" w:cs="Arial"/>
          <w:color w:val="00B050"/>
          <w:spacing w:val="73"/>
          <w:w w:val="150"/>
          <w:sz w:val="20"/>
          <w:szCs w:val="20"/>
        </w:rPr>
        <w:t xml:space="preserve"> </w:t>
      </w:r>
      <w:r w:rsidRPr="00F729DC">
        <w:rPr>
          <w:rFonts w:ascii="Arial" w:hAnsi="Arial" w:cs="Arial"/>
          <w:color w:val="00B050"/>
          <w:spacing w:val="-2"/>
          <w:sz w:val="20"/>
          <w:szCs w:val="20"/>
        </w:rPr>
        <w:t>прийому</w:t>
      </w:r>
    </w:p>
    <w:p w14:paraId="26DAD2C8" w14:textId="77777777" w:rsidR="00C12D99" w:rsidRPr="00F729DC" w:rsidRDefault="00C12D99" w:rsidP="00C12D99">
      <w:pPr>
        <w:spacing w:line="288" w:lineRule="auto"/>
        <w:ind w:firstLine="720"/>
        <w:jc w:val="both"/>
        <w:rPr>
          <w:rFonts w:ascii="Arial" w:hAnsi="Arial" w:cs="Arial"/>
          <w:color w:val="00B050"/>
          <w:sz w:val="20"/>
          <w:szCs w:val="20"/>
        </w:rPr>
      </w:pPr>
      <w:r w:rsidRPr="00F729DC">
        <w:rPr>
          <w:rFonts w:ascii="Arial" w:hAnsi="Arial" w:cs="Arial"/>
          <w:color w:val="00B050"/>
          <w:sz w:val="20"/>
          <w:szCs w:val="20"/>
        </w:rPr>
        <w:t xml:space="preserve">глядачів-інвалідів і інших маломобільних груп населення згідно з вимогами додатка Г цього ДБН та ДБН В.2.2-17, крім того, на футбольних стадіонах слід </w:t>
      </w:r>
      <w:r w:rsidRPr="00F729DC">
        <w:rPr>
          <w:rFonts w:ascii="Arial" w:hAnsi="Arial" w:cs="Arial"/>
          <w:color w:val="00B050"/>
          <w:spacing w:val="-2"/>
          <w:sz w:val="20"/>
          <w:szCs w:val="20"/>
        </w:rPr>
        <w:t>передбачати:</w:t>
      </w:r>
    </w:p>
    <w:p w14:paraId="33D4FC6D" w14:textId="77777777" w:rsidR="00C12D99" w:rsidRPr="00F729DC" w:rsidRDefault="00C12D99" w:rsidP="00C12D99">
      <w:pPr>
        <w:numPr>
          <w:ilvl w:val="0"/>
          <w:numId w:val="48"/>
        </w:numPr>
        <w:tabs>
          <w:tab w:val="left" w:pos="1051"/>
        </w:tabs>
        <w:spacing w:line="288" w:lineRule="auto"/>
        <w:ind w:left="0" w:firstLine="720"/>
        <w:jc w:val="both"/>
        <w:rPr>
          <w:rFonts w:ascii="Arial" w:hAnsi="Arial" w:cs="Arial"/>
          <w:color w:val="00B050"/>
          <w:sz w:val="20"/>
          <w:szCs w:val="20"/>
        </w:rPr>
      </w:pPr>
      <w:r w:rsidRPr="00F729DC">
        <w:rPr>
          <w:rFonts w:ascii="Arial" w:hAnsi="Arial" w:cs="Arial"/>
          <w:color w:val="00B050"/>
          <w:sz w:val="20"/>
          <w:szCs w:val="20"/>
        </w:rPr>
        <w:t>спеціальний вхід і місця для глядачів-інвалідів і інших</w:t>
      </w:r>
      <w:r w:rsidRPr="00F729DC">
        <w:rPr>
          <w:rFonts w:ascii="Arial" w:hAnsi="Arial" w:cs="Arial"/>
          <w:color w:val="00B050"/>
          <w:spacing w:val="80"/>
          <w:sz w:val="20"/>
          <w:szCs w:val="20"/>
        </w:rPr>
        <w:t xml:space="preserve"> </w:t>
      </w:r>
      <w:r w:rsidRPr="00F729DC">
        <w:rPr>
          <w:rFonts w:ascii="Arial" w:hAnsi="Arial" w:cs="Arial"/>
          <w:color w:val="00B050"/>
          <w:sz w:val="20"/>
          <w:szCs w:val="20"/>
        </w:rPr>
        <w:t>маломобільних груп населення та осіб, що їх супроводжують;</w:t>
      </w:r>
    </w:p>
    <w:p w14:paraId="0CE4BD2A" w14:textId="77777777" w:rsidR="00C12D99" w:rsidRPr="00F729DC" w:rsidRDefault="00C12D99" w:rsidP="00C12D99">
      <w:pPr>
        <w:numPr>
          <w:ilvl w:val="0"/>
          <w:numId w:val="48"/>
        </w:numPr>
        <w:tabs>
          <w:tab w:val="left" w:pos="1051"/>
          <w:tab w:val="left" w:pos="2643"/>
          <w:tab w:val="left" w:pos="4086"/>
          <w:tab w:val="left" w:pos="4611"/>
          <w:tab w:val="left" w:pos="6404"/>
          <w:tab w:val="left" w:pos="7342"/>
          <w:tab w:val="left" w:pos="8036"/>
          <w:tab w:val="left" w:pos="9440"/>
        </w:tabs>
        <w:spacing w:line="288" w:lineRule="auto"/>
        <w:ind w:left="0" w:firstLine="720"/>
        <w:jc w:val="both"/>
        <w:rPr>
          <w:rFonts w:ascii="Arial" w:hAnsi="Arial" w:cs="Arial"/>
          <w:color w:val="00B050"/>
          <w:sz w:val="20"/>
          <w:szCs w:val="20"/>
        </w:rPr>
      </w:pPr>
      <w:r w:rsidRPr="00F729DC">
        <w:rPr>
          <w:rFonts w:ascii="Arial" w:hAnsi="Arial" w:cs="Arial"/>
          <w:color w:val="00B050"/>
          <w:spacing w:val="-2"/>
          <w:sz w:val="20"/>
          <w:szCs w:val="20"/>
        </w:rPr>
        <w:t>спеціально</w:t>
      </w:r>
      <w:r w:rsidRPr="00F729DC">
        <w:rPr>
          <w:rFonts w:ascii="Arial" w:hAnsi="Arial" w:cs="Arial"/>
          <w:color w:val="00B050"/>
          <w:sz w:val="20"/>
          <w:szCs w:val="20"/>
        </w:rPr>
        <w:t xml:space="preserve"> </w:t>
      </w:r>
      <w:r w:rsidRPr="00F729DC">
        <w:rPr>
          <w:rFonts w:ascii="Arial" w:hAnsi="Arial" w:cs="Arial"/>
          <w:color w:val="00B050"/>
          <w:spacing w:val="-2"/>
          <w:sz w:val="20"/>
          <w:szCs w:val="20"/>
        </w:rPr>
        <w:t>визначені</w:t>
      </w:r>
      <w:r w:rsidRPr="00F729DC">
        <w:rPr>
          <w:rFonts w:ascii="Arial" w:hAnsi="Arial" w:cs="Arial"/>
          <w:color w:val="00B050"/>
          <w:sz w:val="20"/>
          <w:szCs w:val="20"/>
        </w:rPr>
        <w:t xml:space="preserve"> </w:t>
      </w:r>
      <w:r w:rsidRPr="00F729DC">
        <w:rPr>
          <w:rFonts w:ascii="Arial" w:hAnsi="Arial" w:cs="Arial"/>
          <w:color w:val="00B050"/>
          <w:spacing w:val="-6"/>
          <w:sz w:val="20"/>
          <w:szCs w:val="20"/>
        </w:rPr>
        <w:t>та</w:t>
      </w:r>
      <w:r w:rsidRPr="00F729DC">
        <w:rPr>
          <w:rFonts w:ascii="Arial" w:hAnsi="Arial" w:cs="Arial"/>
          <w:color w:val="00B050"/>
          <w:sz w:val="20"/>
          <w:szCs w:val="20"/>
        </w:rPr>
        <w:t xml:space="preserve"> </w:t>
      </w:r>
      <w:r w:rsidRPr="00F729DC">
        <w:rPr>
          <w:rFonts w:ascii="Arial" w:hAnsi="Arial" w:cs="Arial"/>
          <w:color w:val="00B050"/>
          <w:spacing w:val="-2"/>
          <w:sz w:val="20"/>
          <w:szCs w:val="20"/>
        </w:rPr>
        <w:t>облаштовані</w:t>
      </w:r>
      <w:r w:rsidRPr="00F729DC">
        <w:rPr>
          <w:rFonts w:ascii="Arial" w:hAnsi="Arial" w:cs="Arial"/>
          <w:color w:val="00B050"/>
          <w:sz w:val="20"/>
          <w:szCs w:val="20"/>
        </w:rPr>
        <w:t xml:space="preserve"> </w:t>
      </w:r>
      <w:r w:rsidRPr="00F729DC">
        <w:rPr>
          <w:rFonts w:ascii="Arial" w:hAnsi="Arial" w:cs="Arial"/>
          <w:color w:val="00B050"/>
          <w:spacing w:val="-2"/>
          <w:sz w:val="20"/>
          <w:szCs w:val="20"/>
        </w:rPr>
        <w:t>місця</w:t>
      </w:r>
      <w:r w:rsidRPr="00F729DC">
        <w:rPr>
          <w:rFonts w:ascii="Arial" w:hAnsi="Arial" w:cs="Arial"/>
          <w:color w:val="00B050"/>
          <w:sz w:val="20"/>
          <w:szCs w:val="20"/>
        </w:rPr>
        <w:t xml:space="preserve"> </w:t>
      </w:r>
      <w:r w:rsidRPr="00F729DC">
        <w:rPr>
          <w:rFonts w:ascii="Arial" w:hAnsi="Arial" w:cs="Arial"/>
          <w:color w:val="00B050"/>
          <w:spacing w:val="-4"/>
          <w:sz w:val="20"/>
          <w:szCs w:val="20"/>
        </w:rPr>
        <w:t>для</w:t>
      </w:r>
      <w:r w:rsidRPr="00F729DC">
        <w:rPr>
          <w:rFonts w:ascii="Arial" w:hAnsi="Arial" w:cs="Arial"/>
          <w:color w:val="00B050"/>
          <w:sz w:val="20"/>
          <w:szCs w:val="20"/>
        </w:rPr>
        <w:t xml:space="preserve"> </w:t>
      </w:r>
      <w:r w:rsidRPr="00F729DC">
        <w:rPr>
          <w:rFonts w:ascii="Arial" w:hAnsi="Arial" w:cs="Arial"/>
          <w:color w:val="00B050"/>
          <w:spacing w:val="-2"/>
          <w:sz w:val="20"/>
          <w:szCs w:val="20"/>
        </w:rPr>
        <w:t>інвалідів,</w:t>
      </w:r>
      <w:r w:rsidRPr="00F729DC">
        <w:rPr>
          <w:rFonts w:ascii="Arial" w:hAnsi="Arial" w:cs="Arial"/>
          <w:color w:val="00B050"/>
          <w:sz w:val="20"/>
          <w:szCs w:val="20"/>
        </w:rPr>
        <w:t xml:space="preserve"> </w:t>
      </w:r>
      <w:r w:rsidRPr="00F729DC">
        <w:rPr>
          <w:rFonts w:ascii="Arial" w:hAnsi="Arial" w:cs="Arial"/>
          <w:color w:val="00B050"/>
          <w:spacing w:val="-4"/>
          <w:sz w:val="20"/>
          <w:szCs w:val="20"/>
        </w:rPr>
        <w:t xml:space="preserve">які </w:t>
      </w:r>
      <w:r w:rsidRPr="00F729DC">
        <w:rPr>
          <w:rFonts w:ascii="Arial" w:hAnsi="Arial" w:cs="Arial"/>
          <w:color w:val="00B050"/>
          <w:sz w:val="20"/>
          <w:szCs w:val="20"/>
        </w:rPr>
        <w:t>пересуваються на інвалідних колясках.</w:t>
      </w:r>
    </w:p>
    <w:p w14:paraId="3E39A663" w14:textId="77777777" w:rsidR="00C12D99" w:rsidRPr="00F729DC" w:rsidRDefault="00C12D99" w:rsidP="00C12D99">
      <w:pPr>
        <w:spacing w:before="100" w:line="288" w:lineRule="auto"/>
        <w:ind w:firstLine="720"/>
        <w:jc w:val="both"/>
        <w:outlineLvl w:val="1"/>
        <w:rPr>
          <w:rFonts w:ascii="Arial" w:hAnsi="Arial" w:cs="Arial"/>
          <w:b/>
          <w:bCs/>
          <w:color w:val="00B050"/>
          <w:sz w:val="20"/>
          <w:szCs w:val="20"/>
        </w:rPr>
      </w:pPr>
      <w:r w:rsidRPr="00F729DC">
        <w:rPr>
          <w:rFonts w:ascii="Arial" w:hAnsi="Arial" w:cs="Arial"/>
          <w:b/>
          <w:bCs/>
          <w:color w:val="00B050"/>
          <w:sz w:val="20"/>
          <w:szCs w:val="20"/>
        </w:rPr>
        <w:t>Ц.2.2</w:t>
      </w:r>
      <w:r w:rsidRPr="00F729DC">
        <w:rPr>
          <w:rFonts w:ascii="Arial" w:hAnsi="Arial" w:cs="Arial"/>
          <w:b/>
          <w:bCs/>
          <w:color w:val="00B050"/>
          <w:spacing w:val="-6"/>
          <w:sz w:val="20"/>
          <w:szCs w:val="20"/>
        </w:rPr>
        <w:t xml:space="preserve"> </w:t>
      </w:r>
      <w:r w:rsidRPr="00F729DC">
        <w:rPr>
          <w:rFonts w:ascii="Arial" w:hAnsi="Arial" w:cs="Arial"/>
          <w:b/>
          <w:bCs/>
          <w:color w:val="00B050"/>
          <w:sz w:val="20"/>
          <w:szCs w:val="20"/>
        </w:rPr>
        <w:t>Ігрова</w:t>
      </w:r>
      <w:r w:rsidRPr="00F729DC">
        <w:rPr>
          <w:rFonts w:ascii="Arial" w:hAnsi="Arial" w:cs="Arial"/>
          <w:b/>
          <w:bCs/>
          <w:color w:val="00B050"/>
          <w:spacing w:val="-2"/>
          <w:sz w:val="20"/>
          <w:szCs w:val="20"/>
        </w:rPr>
        <w:t xml:space="preserve"> </w:t>
      </w:r>
      <w:r w:rsidRPr="00F729DC">
        <w:rPr>
          <w:rFonts w:ascii="Arial" w:hAnsi="Arial" w:cs="Arial"/>
          <w:b/>
          <w:bCs/>
          <w:color w:val="00B050"/>
          <w:spacing w:val="-4"/>
          <w:sz w:val="20"/>
          <w:szCs w:val="20"/>
        </w:rPr>
        <w:t>зона</w:t>
      </w:r>
    </w:p>
    <w:p w14:paraId="44B0EB4C" w14:textId="77777777" w:rsidR="00C12D99" w:rsidRPr="00F729DC" w:rsidRDefault="00C12D99" w:rsidP="00C12D99">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Ц.2.2.1</w:t>
      </w:r>
      <w:r w:rsidRPr="00F729DC">
        <w:rPr>
          <w:rFonts w:ascii="Arial" w:hAnsi="Arial" w:cs="Arial"/>
          <w:b/>
          <w:color w:val="00B050"/>
          <w:spacing w:val="-5"/>
          <w:sz w:val="20"/>
          <w:szCs w:val="20"/>
        </w:rPr>
        <w:t xml:space="preserve"> </w:t>
      </w:r>
      <w:r w:rsidRPr="00F729DC">
        <w:rPr>
          <w:rFonts w:ascii="Arial" w:hAnsi="Arial" w:cs="Arial"/>
          <w:color w:val="00B050"/>
          <w:sz w:val="20"/>
          <w:szCs w:val="20"/>
        </w:rPr>
        <w:t>Ігрова</w:t>
      </w:r>
      <w:r w:rsidRPr="00F729DC">
        <w:rPr>
          <w:rFonts w:ascii="Arial" w:hAnsi="Arial" w:cs="Arial"/>
          <w:color w:val="00B050"/>
          <w:spacing w:val="-5"/>
          <w:sz w:val="20"/>
          <w:szCs w:val="20"/>
        </w:rPr>
        <w:t xml:space="preserve"> </w:t>
      </w:r>
      <w:r w:rsidRPr="00F729DC">
        <w:rPr>
          <w:rFonts w:ascii="Arial" w:hAnsi="Arial" w:cs="Arial"/>
          <w:color w:val="00B050"/>
          <w:sz w:val="20"/>
          <w:szCs w:val="20"/>
        </w:rPr>
        <w:t>зона</w:t>
      </w:r>
      <w:r w:rsidRPr="00F729DC">
        <w:rPr>
          <w:rFonts w:ascii="Arial" w:hAnsi="Arial" w:cs="Arial"/>
          <w:color w:val="00B050"/>
          <w:spacing w:val="-7"/>
          <w:sz w:val="20"/>
          <w:szCs w:val="20"/>
        </w:rPr>
        <w:t xml:space="preserve"> </w:t>
      </w:r>
      <w:r w:rsidRPr="00F729DC">
        <w:rPr>
          <w:rFonts w:ascii="Arial" w:hAnsi="Arial" w:cs="Arial"/>
          <w:color w:val="00B050"/>
          <w:sz w:val="20"/>
          <w:szCs w:val="20"/>
        </w:rPr>
        <w:t>футбольних</w:t>
      </w:r>
      <w:r w:rsidRPr="00F729DC">
        <w:rPr>
          <w:rFonts w:ascii="Arial" w:hAnsi="Arial" w:cs="Arial"/>
          <w:color w:val="00B050"/>
          <w:spacing w:val="-4"/>
          <w:sz w:val="20"/>
          <w:szCs w:val="20"/>
        </w:rPr>
        <w:t xml:space="preserve"> </w:t>
      </w:r>
      <w:r w:rsidRPr="00F729DC">
        <w:rPr>
          <w:rFonts w:ascii="Arial" w:hAnsi="Arial" w:cs="Arial"/>
          <w:color w:val="00B050"/>
          <w:sz w:val="20"/>
          <w:szCs w:val="20"/>
        </w:rPr>
        <w:t>стадіонів</w:t>
      </w:r>
      <w:r w:rsidRPr="00F729DC">
        <w:rPr>
          <w:rFonts w:ascii="Arial" w:hAnsi="Arial" w:cs="Arial"/>
          <w:color w:val="00B050"/>
          <w:spacing w:val="-4"/>
          <w:sz w:val="20"/>
          <w:szCs w:val="20"/>
        </w:rPr>
        <w:t xml:space="preserve"> </w:t>
      </w:r>
      <w:r w:rsidRPr="00F729DC">
        <w:rPr>
          <w:rFonts w:ascii="Arial" w:hAnsi="Arial" w:cs="Arial"/>
          <w:color w:val="00B050"/>
          <w:spacing w:val="-2"/>
          <w:sz w:val="20"/>
          <w:szCs w:val="20"/>
        </w:rPr>
        <w:t>включає:</w:t>
      </w:r>
    </w:p>
    <w:p w14:paraId="523F9973" w14:textId="77777777" w:rsidR="00C12D99" w:rsidRPr="00F729DC" w:rsidRDefault="00C12D99" w:rsidP="00C12D99">
      <w:pPr>
        <w:numPr>
          <w:ilvl w:val="0"/>
          <w:numId w:val="48"/>
        </w:numPr>
        <w:tabs>
          <w:tab w:val="left" w:pos="1039"/>
        </w:tabs>
        <w:spacing w:line="288" w:lineRule="auto"/>
        <w:ind w:left="0" w:firstLine="720"/>
        <w:jc w:val="both"/>
        <w:rPr>
          <w:rFonts w:ascii="Arial" w:hAnsi="Arial" w:cs="Arial"/>
          <w:color w:val="00B050"/>
          <w:sz w:val="20"/>
          <w:szCs w:val="20"/>
        </w:rPr>
      </w:pPr>
      <w:r w:rsidRPr="00F729DC">
        <w:rPr>
          <w:rFonts w:ascii="Arial" w:hAnsi="Arial" w:cs="Arial"/>
          <w:color w:val="00B050"/>
          <w:sz w:val="20"/>
          <w:szCs w:val="20"/>
        </w:rPr>
        <w:t>ігрове</w:t>
      </w:r>
      <w:r w:rsidRPr="00F729DC">
        <w:rPr>
          <w:rFonts w:ascii="Arial" w:hAnsi="Arial" w:cs="Arial"/>
          <w:color w:val="00B050"/>
          <w:spacing w:val="-7"/>
          <w:sz w:val="20"/>
          <w:szCs w:val="20"/>
        </w:rPr>
        <w:t xml:space="preserve"> </w:t>
      </w:r>
      <w:r w:rsidRPr="00F729DC">
        <w:rPr>
          <w:rFonts w:ascii="Arial" w:hAnsi="Arial" w:cs="Arial"/>
          <w:color w:val="00B050"/>
          <w:sz w:val="20"/>
          <w:szCs w:val="20"/>
        </w:rPr>
        <w:t>поле</w:t>
      </w:r>
      <w:r w:rsidRPr="00F729DC">
        <w:rPr>
          <w:rFonts w:ascii="Arial" w:hAnsi="Arial" w:cs="Arial"/>
          <w:color w:val="00B050"/>
          <w:spacing w:val="-4"/>
          <w:sz w:val="20"/>
          <w:szCs w:val="20"/>
        </w:rPr>
        <w:t xml:space="preserve"> </w:t>
      </w:r>
      <w:r w:rsidRPr="00F729DC">
        <w:rPr>
          <w:rFonts w:ascii="Arial" w:hAnsi="Arial" w:cs="Arial"/>
          <w:color w:val="00B050"/>
          <w:sz w:val="20"/>
          <w:szCs w:val="20"/>
        </w:rPr>
        <w:t>(підрозділ</w:t>
      </w:r>
      <w:r w:rsidRPr="00F729DC">
        <w:rPr>
          <w:rFonts w:ascii="Arial" w:hAnsi="Arial" w:cs="Arial"/>
          <w:color w:val="00B050"/>
          <w:spacing w:val="-5"/>
          <w:sz w:val="20"/>
          <w:szCs w:val="20"/>
        </w:rPr>
        <w:t xml:space="preserve"> </w:t>
      </w:r>
      <w:r w:rsidRPr="00F729DC">
        <w:rPr>
          <w:rFonts w:ascii="Arial" w:hAnsi="Arial" w:cs="Arial"/>
          <w:color w:val="00B050"/>
          <w:spacing w:val="-2"/>
          <w:sz w:val="20"/>
          <w:szCs w:val="20"/>
        </w:rPr>
        <w:t>Ц.2.2.3);</w:t>
      </w:r>
    </w:p>
    <w:p w14:paraId="6CEEBE9F" w14:textId="77777777" w:rsidR="00C12D99" w:rsidRPr="00F729DC" w:rsidRDefault="00C12D99" w:rsidP="00C12D99">
      <w:pPr>
        <w:numPr>
          <w:ilvl w:val="0"/>
          <w:numId w:val="48"/>
        </w:numPr>
        <w:tabs>
          <w:tab w:val="left" w:pos="1039"/>
        </w:tabs>
        <w:spacing w:line="288" w:lineRule="auto"/>
        <w:ind w:left="0" w:firstLine="720"/>
        <w:jc w:val="both"/>
        <w:rPr>
          <w:rFonts w:ascii="Arial" w:hAnsi="Arial" w:cs="Arial"/>
          <w:color w:val="00B050"/>
          <w:sz w:val="20"/>
          <w:szCs w:val="20"/>
        </w:rPr>
      </w:pPr>
      <w:r w:rsidRPr="00F729DC">
        <w:rPr>
          <w:rFonts w:ascii="Arial" w:hAnsi="Arial" w:cs="Arial"/>
          <w:color w:val="00B050"/>
          <w:sz w:val="20"/>
          <w:szCs w:val="20"/>
        </w:rPr>
        <w:t>сектор</w:t>
      </w:r>
      <w:r w:rsidRPr="00F729DC">
        <w:rPr>
          <w:rFonts w:ascii="Arial" w:hAnsi="Arial" w:cs="Arial"/>
          <w:color w:val="00B050"/>
          <w:spacing w:val="-7"/>
          <w:sz w:val="20"/>
          <w:szCs w:val="20"/>
        </w:rPr>
        <w:t xml:space="preserve"> </w:t>
      </w:r>
      <w:r w:rsidRPr="00F729DC">
        <w:rPr>
          <w:rFonts w:ascii="Arial" w:hAnsi="Arial" w:cs="Arial"/>
          <w:color w:val="00B050"/>
          <w:sz w:val="20"/>
          <w:szCs w:val="20"/>
        </w:rPr>
        <w:t>для</w:t>
      </w:r>
      <w:r w:rsidRPr="00F729DC">
        <w:rPr>
          <w:rFonts w:ascii="Arial" w:hAnsi="Arial" w:cs="Arial"/>
          <w:color w:val="00B050"/>
          <w:spacing w:val="-4"/>
          <w:sz w:val="20"/>
          <w:szCs w:val="20"/>
        </w:rPr>
        <w:t xml:space="preserve"> </w:t>
      </w:r>
      <w:r w:rsidRPr="00F729DC">
        <w:rPr>
          <w:rFonts w:ascii="Arial" w:hAnsi="Arial" w:cs="Arial"/>
          <w:color w:val="00B050"/>
          <w:sz w:val="20"/>
          <w:szCs w:val="20"/>
        </w:rPr>
        <w:t>розминки</w:t>
      </w:r>
      <w:r w:rsidRPr="00F729DC">
        <w:rPr>
          <w:rFonts w:ascii="Arial" w:hAnsi="Arial" w:cs="Arial"/>
          <w:color w:val="00B050"/>
          <w:spacing w:val="-4"/>
          <w:sz w:val="20"/>
          <w:szCs w:val="20"/>
        </w:rPr>
        <w:t xml:space="preserve"> </w:t>
      </w:r>
      <w:r w:rsidRPr="00F729DC">
        <w:rPr>
          <w:rFonts w:ascii="Arial" w:hAnsi="Arial" w:cs="Arial"/>
          <w:color w:val="00B050"/>
          <w:sz w:val="20"/>
          <w:szCs w:val="20"/>
        </w:rPr>
        <w:t>(підрозділ</w:t>
      </w:r>
      <w:r w:rsidRPr="00F729DC">
        <w:rPr>
          <w:rFonts w:ascii="Arial" w:hAnsi="Arial" w:cs="Arial"/>
          <w:color w:val="00B050"/>
          <w:spacing w:val="-6"/>
          <w:sz w:val="20"/>
          <w:szCs w:val="20"/>
        </w:rPr>
        <w:t xml:space="preserve"> </w:t>
      </w:r>
      <w:r w:rsidRPr="00F729DC">
        <w:rPr>
          <w:rFonts w:ascii="Arial" w:hAnsi="Arial" w:cs="Arial"/>
          <w:color w:val="00B050"/>
          <w:spacing w:val="-2"/>
          <w:sz w:val="20"/>
          <w:szCs w:val="20"/>
        </w:rPr>
        <w:t>Ц.2.2.4);</w:t>
      </w:r>
    </w:p>
    <w:p w14:paraId="1E13BE8B" w14:textId="77777777" w:rsidR="00C12D99" w:rsidRPr="00F729DC" w:rsidRDefault="00C12D99" w:rsidP="00C12D99">
      <w:pPr>
        <w:numPr>
          <w:ilvl w:val="0"/>
          <w:numId w:val="48"/>
        </w:numPr>
        <w:tabs>
          <w:tab w:val="left" w:pos="1039"/>
        </w:tabs>
        <w:spacing w:line="288" w:lineRule="auto"/>
        <w:ind w:left="0" w:firstLine="720"/>
        <w:jc w:val="both"/>
        <w:rPr>
          <w:rFonts w:ascii="Arial" w:hAnsi="Arial" w:cs="Arial"/>
          <w:color w:val="00B050"/>
          <w:sz w:val="20"/>
          <w:szCs w:val="20"/>
        </w:rPr>
      </w:pPr>
      <w:r w:rsidRPr="00F729DC">
        <w:rPr>
          <w:rFonts w:ascii="Arial" w:hAnsi="Arial" w:cs="Arial"/>
          <w:color w:val="00B050"/>
          <w:sz w:val="20"/>
          <w:szCs w:val="20"/>
        </w:rPr>
        <w:t>ворота,</w:t>
      </w:r>
      <w:r w:rsidRPr="00F729DC">
        <w:rPr>
          <w:rFonts w:ascii="Arial" w:hAnsi="Arial" w:cs="Arial"/>
          <w:color w:val="00B050"/>
          <w:spacing w:val="-6"/>
          <w:sz w:val="20"/>
          <w:szCs w:val="20"/>
        </w:rPr>
        <w:t xml:space="preserve"> </w:t>
      </w:r>
      <w:r w:rsidRPr="00F729DC">
        <w:rPr>
          <w:rFonts w:ascii="Arial" w:hAnsi="Arial" w:cs="Arial"/>
          <w:color w:val="00B050"/>
          <w:sz w:val="20"/>
          <w:szCs w:val="20"/>
        </w:rPr>
        <w:t>запасні</w:t>
      </w:r>
      <w:r w:rsidRPr="00F729DC">
        <w:rPr>
          <w:rFonts w:ascii="Arial" w:hAnsi="Arial" w:cs="Arial"/>
          <w:color w:val="00B050"/>
          <w:spacing w:val="-5"/>
          <w:sz w:val="20"/>
          <w:szCs w:val="20"/>
        </w:rPr>
        <w:t xml:space="preserve"> </w:t>
      </w:r>
      <w:r w:rsidRPr="00F729DC">
        <w:rPr>
          <w:rFonts w:ascii="Arial" w:hAnsi="Arial" w:cs="Arial"/>
          <w:color w:val="00B050"/>
          <w:sz w:val="20"/>
          <w:szCs w:val="20"/>
        </w:rPr>
        <w:t>ворота</w:t>
      </w:r>
      <w:r w:rsidRPr="00F729DC">
        <w:rPr>
          <w:rFonts w:ascii="Arial" w:hAnsi="Arial" w:cs="Arial"/>
          <w:color w:val="00B050"/>
          <w:spacing w:val="-5"/>
          <w:sz w:val="20"/>
          <w:szCs w:val="20"/>
        </w:rPr>
        <w:t xml:space="preserve"> </w:t>
      </w:r>
      <w:r w:rsidRPr="00F729DC">
        <w:rPr>
          <w:rFonts w:ascii="Arial" w:hAnsi="Arial" w:cs="Arial"/>
          <w:color w:val="00B050"/>
          <w:sz w:val="20"/>
          <w:szCs w:val="20"/>
        </w:rPr>
        <w:t>(підрозділ</w:t>
      </w:r>
      <w:r w:rsidRPr="00F729DC">
        <w:rPr>
          <w:rFonts w:ascii="Arial" w:hAnsi="Arial" w:cs="Arial"/>
          <w:color w:val="00B050"/>
          <w:spacing w:val="-6"/>
          <w:sz w:val="20"/>
          <w:szCs w:val="20"/>
        </w:rPr>
        <w:t xml:space="preserve"> </w:t>
      </w:r>
      <w:r w:rsidRPr="00F729DC">
        <w:rPr>
          <w:rFonts w:ascii="Arial" w:hAnsi="Arial" w:cs="Arial"/>
          <w:color w:val="00B050"/>
          <w:spacing w:val="-2"/>
          <w:sz w:val="20"/>
          <w:szCs w:val="20"/>
        </w:rPr>
        <w:t>Ц.2.2.5);</w:t>
      </w:r>
    </w:p>
    <w:p w14:paraId="768199CF" w14:textId="77777777" w:rsidR="00C12D99" w:rsidRPr="00F729DC" w:rsidRDefault="00C12D99" w:rsidP="00C12D99">
      <w:pPr>
        <w:numPr>
          <w:ilvl w:val="0"/>
          <w:numId w:val="48"/>
        </w:numPr>
        <w:tabs>
          <w:tab w:val="left" w:pos="1039"/>
        </w:tabs>
        <w:spacing w:line="288" w:lineRule="auto"/>
        <w:ind w:left="0" w:firstLine="720"/>
        <w:jc w:val="both"/>
        <w:rPr>
          <w:rFonts w:ascii="Arial" w:hAnsi="Arial" w:cs="Arial"/>
          <w:color w:val="00B050"/>
          <w:sz w:val="20"/>
          <w:szCs w:val="20"/>
        </w:rPr>
      </w:pPr>
      <w:r w:rsidRPr="00F729DC">
        <w:rPr>
          <w:rFonts w:ascii="Arial" w:hAnsi="Arial" w:cs="Arial"/>
          <w:color w:val="00B050"/>
          <w:sz w:val="20"/>
          <w:szCs w:val="20"/>
        </w:rPr>
        <w:t>лави</w:t>
      </w:r>
      <w:r w:rsidRPr="00F729DC">
        <w:rPr>
          <w:rFonts w:ascii="Arial" w:hAnsi="Arial" w:cs="Arial"/>
          <w:color w:val="00B050"/>
          <w:spacing w:val="-5"/>
          <w:sz w:val="20"/>
          <w:szCs w:val="20"/>
        </w:rPr>
        <w:t xml:space="preserve"> </w:t>
      </w:r>
      <w:r w:rsidRPr="00F729DC">
        <w:rPr>
          <w:rFonts w:ascii="Arial" w:hAnsi="Arial" w:cs="Arial"/>
          <w:color w:val="00B050"/>
          <w:sz w:val="20"/>
          <w:szCs w:val="20"/>
        </w:rPr>
        <w:t>для</w:t>
      </w:r>
      <w:r w:rsidRPr="00F729DC">
        <w:rPr>
          <w:rFonts w:ascii="Arial" w:hAnsi="Arial" w:cs="Arial"/>
          <w:color w:val="00B050"/>
          <w:spacing w:val="-4"/>
          <w:sz w:val="20"/>
          <w:szCs w:val="20"/>
        </w:rPr>
        <w:t xml:space="preserve"> </w:t>
      </w:r>
      <w:r w:rsidRPr="00F729DC">
        <w:rPr>
          <w:rFonts w:ascii="Arial" w:hAnsi="Arial" w:cs="Arial"/>
          <w:color w:val="00B050"/>
          <w:sz w:val="20"/>
          <w:szCs w:val="20"/>
        </w:rPr>
        <w:t>запасних</w:t>
      </w:r>
      <w:r w:rsidRPr="00F729DC">
        <w:rPr>
          <w:rFonts w:ascii="Arial" w:hAnsi="Arial" w:cs="Arial"/>
          <w:color w:val="00B050"/>
          <w:spacing w:val="-4"/>
          <w:sz w:val="20"/>
          <w:szCs w:val="20"/>
        </w:rPr>
        <w:t xml:space="preserve"> </w:t>
      </w:r>
      <w:r w:rsidRPr="00F729DC">
        <w:rPr>
          <w:rFonts w:ascii="Arial" w:hAnsi="Arial" w:cs="Arial"/>
          <w:color w:val="00B050"/>
          <w:sz w:val="20"/>
          <w:szCs w:val="20"/>
        </w:rPr>
        <w:t>гравців</w:t>
      </w:r>
      <w:r w:rsidRPr="00F729DC">
        <w:rPr>
          <w:rFonts w:ascii="Arial" w:hAnsi="Arial" w:cs="Arial"/>
          <w:color w:val="00B050"/>
          <w:spacing w:val="-5"/>
          <w:sz w:val="20"/>
          <w:szCs w:val="20"/>
        </w:rPr>
        <w:t xml:space="preserve"> </w:t>
      </w:r>
      <w:r w:rsidRPr="00F729DC">
        <w:rPr>
          <w:rFonts w:ascii="Arial" w:hAnsi="Arial" w:cs="Arial"/>
          <w:color w:val="00B050"/>
          <w:sz w:val="20"/>
          <w:szCs w:val="20"/>
        </w:rPr>
        <w:t>(підрозділ</w:t>
      </w:r>
      <w:r w:rsidRPr="00F729DC">
        <w:rPr>
          <w:rFonts w:ascii="Arial" w:hAnsi="Arial" w:cs="Arial"/>
          <w:color w:val="00B050"/>
          <w:spacing w:val="-6"/>
          <w:sz w:val="20"/>
          <w:szCs w:val="20"/>
        </w:rPr>
        <w:t xml:space="preserve"> </w:t>
      </w:r>
      <w:r w:rsidRPr="00F729DC">
        <w:rPr>
          <w:rFonts w:ascii="Arial" w:hAnsi="Arial" w:cs="Arial"/>
          <w:color w:val="00B050"/>
          <w:spacing w:val="-2"/>
          <w:sz w:val="20"/>
          <w:szCs w:val="20"/>
        </w:rPr>
        <w:t>Ц.2.2.6).</w:t>
      </w:r>
    </w:p>
    <w:p w14:paraId="64F686B2" w14:textId="77777777" w:rsidR="00C12D99" w:rsidRPr="00F729DC" w:rsidRDefault="00C12D99" w:rsidP="00C12D99">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 xml:space="preserve">Ц.2.2.2 </w:t>
      </w:r>
      <w:r w:rsidRPr="00F729DC">
        <w:rPr>
          <w:rFonts w:ascii="Arial" w:hAnsi="Arial" w:cs="Arial"/>
          <w:color w:val="00B050"/>
          <w:sz w:val="20"/>
          <w:szCs w:val="20"/>
        </w:rPr>
        <w:t>Ігрова зона, яка включає ігрове поле і має розміри 120 м х 80 м, повинна</w:t>
      </w:r>
      <w:r w:rsidRPr="00F729DC">
        <w:rPr>
          <w:rFonts w:ascii="Arial" w:hAnsi="Arial" w:cs="Arial"/>
          <w:color w:val="00B050"/>
          <w:spacing w:val="-6"/>
          <w:sz w:val="20"/>
          <w:szCs w:val="20"/>
        </w:rPr>
        <w:t xml:space="preserve"> </w:t>
      </w:r>
      <w:r w:rsidRPr="00F729DC">
        <w:rPr>
          <w:rFonts w:ascii="Arial" w:hAnsi="Arial" w:cs="Arial"/>
          <w:color w:val="00B050"/>
          <w:sz w:val="20"/>
          <w:szCs w:val="20"/>
        </w:rPr>
        <w:t>мати</w:t>
      </w:r>
      <w:r w:rsidRPr="00F729DC">
        <w:rPr>
          <w:rFonts w:ascii="Arial" w:hAnsi="Arial" w:cs="Arial"/>
          <w:color w:val="00B050"/>
          <w:spacing w:val="-5"/>
          <w:sz w:val="20"/>
          <w:szCs w:val="20"/>
        </w:rPr>
        <w:t xml:space="preserve"> </w:t>
      </w:r>
      <w:r w:rsidRPr="00F729DC">
        <w:rPr>
          <w:rFonts w:ascii="Arial" w:hAnsi="Arial" w:cs="Arial"/>
          <w:color w:val="00B050"/>
          <w:sz w:val="20"/>
          <w:szCs w:val="20"/>
        </w:rPr>
        <w:t>трав'яне</w:t>
      </w:r>
      <w:r w:rsidRPr="00F729DC">
        <w:rPr>
          <w:rFonts w:ascii="Arial" w:hAnsi="Arial" w:cs="Arial"/>
          <w:color w:val="00B050"/>
          <w:spacing w:val="-6"/>
          <w:sz w:val="20"/>
          <w:szCs w:val="20"/>
        </w:rPr>
        <w:t xml:space="preserve"> </w:t>
      </w:r>
      <w:r w:rsidRPr="00F729DC">
        <w:rPr>
          <w:rFonts w:ascii="Arial" w:hAnsi="Arial" w:cs="Arial"/>
          <w:color w:val="00B050"/>
          <w:sz w:val="20"/>
          <w:szCs w:val="20"/>
        </w:rPr>
        <w:t>покриття,</w:t>
      </w:r>
      <w:r w:rsidRPr="00F729DC">
        <w:rPr>
          <w:rFonts w:ascii="Arial" w:hAnsi="Arial" w:cs="Arial"/>
          <w:color w:val="00B050"/>
          <w:spacing w:val="-7"/>
          <w:sz w:val="20"/>
          <w:szCs w:val="20"/>
        </w:rPr>
        <w:t xml:space="preserve"> </w:t>
      </w:r>
      <w:r w:rsidRPr="00F729DC">
        <w:rPr>
          <w:rFonts w:ascii="Arial" w:hAnsi="Arial" w:cs="Arial"/>
          <w:color w:val="00B050"/>
          <w:sz w:val="20"/>
          <w:szCs w:val="20"/>
        </w:rPr>
        <w:t>ширина</w:t>
      </w:r>
      <w:r w:rsidRPr="00F729DC">
        <w:rPr>
          <w:rFonts w:ascii="Arial" w:hAnsi="Arial" w:cs="Arial"/>
          <w:color w:val="00B050"/>
          <w:spacing w:val="-6"/>
          <w:sz w:val="20"/>
          <w:szCs w:val="20"/>
        </w:rPr>
        <w:t xml:space="preserve"> </w:t>
      </w:r>
      <w:r w:rsidRPr="00F729DC">
        <w:rPr>
          <w:rFonts w:ascii="Arial" w:hAnsi="Arial" w:cs="Arial"/>
          <w:color w:val="00B050"/>
          <w:sz w:val="20"/>
          <w:szCs w:val="20"/>
        </w:rPr>
        <w:t>якого</w:t>
      </w:r>
      <w:r w:rsidRPr="00F729DC">
        <w:rPr>
          <w:rFonts w:ascii="Arial" w:hAnsi="Arial" w:cs="Arial"/>
          <w:color w:val="00B050"/>
          <w:spacing w:val="-7"/>
          <w:sz w:val="20"/>
          <w:szCs w:val="20"/>
        </w:rPr>
        <w:t xml:space="preserve"> </w:t>
      </w:r>
      <w:r w:rsidRPr="00F729DC">
        <w:rPr>
          <w:rFonts w:ascii="Arial" w:hAnsi="Arial" w:cs="Arial"/>
          <w:color w:val="00B050"/>
          <w:sz w:val="20"/>
          <w:szCs w:val="20"/>
        </w:rPr>
        <w:t>від</w:t>
      </w:r>
      <w:r w:rsidRPr="00F729DC">
        <w:rPr>
          <w:rFonts w:ascii="Arial" w:hAnsi="Arial" w:cs="Arial"/>
          <w:color w:val="00B050"/>
          <w:spacing w:val="-7"/>
          <w:sz w:val="20"/>
          <w:szCs w:val="20"/>
        </w:rPr>
        <w:t xml:space="preserve"> </w:t>
      </w:r>
      <w:r w:rsidRPr="00F729DC">
        <w:rPr>
          <w:rFonts w:ascii="Arial" w:hAnsi="Arial" w:cs="Arial"/>
          <w:color w:val="00B050"/>
          <w:sz w:val="20"/>
          <w:szCs w:val="20"/>
        </w:rPr>
        <w:t>бокової</w:t>
      </w:r>
      <w:r w:rsidRPr="00F729DC">
        <w:rPr>
          <w:rFonts w:ascii="Arial" w:hAnsi="Arial" w:cs="Arial"/>
          <w:color w:val="00B050"/>
          <w:spacing w:val="-7"/>
          <w:sz w:val="20"/>
          <w:szCs w:val="20"/>
        </w:rPr>
        <w:t xml:space="preserve"> </w:t>
      </w:r>
      <w:r w:rsidRPr="00F729DC">
        <w:rPr>
          <w:rFonts w:ascii="Arial" w:hAnsi="Arial" w:cs="Arial"/>
          <w:color w:val="00B050"/>
          <w:sz w:val="20"/>
          <w:szCs w:val="20"/>
        </w:rPr>
        <w:t>лінії</w:t>
      </w:r>
      <w:r w:rsidRPr="00F729DC">
        <w:rPr>
          <w:rFonts w:ascii="Arial" w:hAnsi="Arial" w:cs="Arial"/>
          <w:color w:val="00B050"/>
          <w:spacing w:val="-8"/>
          <w:sz w:val="20"/>
          <w:szCs w:val="20"/>
        </w:rPr>
        <w:t xml:space="preserve"> </w:t>
      </w:r>
      <w:r w:rsidRPr="00F729DC">
        <w:rPr>
          <w:rFonts w:ascii="Arial" w:hAnsi="Arial" w:cs="Arial"/>
          <w:color w:val="00B050"/>
          <w:sz w:val="20"/>
          <w:szCs w:val="20"/>
        </w:rPr>
        <w:t>ігрового</w:t>
      </w:r>
      <w:r w:rsidRPr="00F729DC">
        <w:rPr>
          <w:rFonts w:ascii="Arial" w:hAnsi="Arial" w:cs="Arial"/>
          <w:color w:val="00B050"/>
          <w:spacing w:val="-8"/>
          <w:sz w:val="20"/>
          <w:szCs w:val="20"/>
        </w:rPr>
        <w:t xml:space="preserve"> </w:t>
      </w:r>
      <w:r w:rsidRPr="00F729DC">
        <w:rPr>
          <w:rFonts w:ascii="Arial" w:hAnsi="Arial" w:cs="Arial"/>
          <w:color w:val="00B050"/>
          <w:sz w:val="20"/>
          <w:szCs w:val="20"/>
        </w:rPr>
        <w:t>поля</w:t>
      </w:r>
      <w:r w:rsidRPr="00F729DC">
        <w:rPr>
          <w:rFonts w:ascii="Arial" w:hAnsi="Arial" w:cs="Arial"/>
          <w:color w:val="00B050"/>
          <w:spacing w:val="-8"/>
          <w:sz w:val="20"/>
          <w:szCs w:val="20"/>
        </w:rPr>
        <w:t xml:space="preserve"> </w:t>
      </w:r>
      <w:r w:rsidRPr="00F729DC">
        <w:rPr>
          <w:rFonts w:ascii="Arial" w:hAnsi="Arial" w:cs="Arial"/>
          <w:color w:val="00B050"/>
          <w:sz w:val="20"/>
          <w:szCs w:val="20"/>
        </w:rPr>
        <w:t>не менше 1,5 м, відстань від бокової лінії ігрового поля не менше 6 м, від кожної лінії воріт – не менше ніж 7,5 м.</w:t>
      </w:r>
    </w:p>
    <w:p w14:paraId="609A351A" w14:textId="77777777" w:rsidR="00C12D99" w:rsidRPr="00F729DC" w:rsidRDefault="00C12D99" w:rsidP="00C12D99">
      <w:pPr>
        <w:spacing w:before="60" w:line="288" w:lineRule="auto"/>
        <w:ind w:firstLine="720"/>
        <w:jc w:val="both"/>
        <w:rPr>
          <w:rFonts w:ascii="Arial" w:hAnsi="Arial" w:cs="Arial"/>
          <w:b/>
          <w:i/>
          <w:color w:val="00B050"/>
          <w:sz w:val="20"/>
          <w:szCs w:val="20"/>
        </w:rPr>
      </w:pPr>
      <w:r w:rsidRPr="00F729DC">
        <w:rPr>
          <w:rFonts w:ascii="Arial" w:hAnsi="Arial" w:cs="Arial"/>
          <w:b/>
          <w:color w:val="00B050"/>
          <w:sz w:val="20"/>
          <w:szCs w:val="20"/>
        </w:rPr>
        <w:t>Ц.2.2.3</w:t>
      </w:r>
      <w:r w:rsidRPr="00F729DC">
        <w:rPr>
          <w:rFonts w:ascii="Arial" w:hAnsi="Arial" w:cs="Arial"/>
          <w:b/>
          <w:color w:val="00B050"/>
          <w:spacing w:val="-4"/>
          <w:sz w:val="20"/>
          <w:szCs w:val="20"/>
        </w:rPr>
        <w:t xml:space="preserve"> </w:t>
      </w:r>
      <w:r w:rsidRPr="00F729DC">
        <w:rPr>
          <w:rFonts w:ascii="Arial" w:hAnsi="Arial" w:cs="Arial"/>
          <w:b/>
          <w:i/>
          <w:color w:val="00B050"/>
          <w:sz w:val="20"/>
          <w:szCs w:val="20"/>
        </w:rPr>
        <w:t>Ігрове</w:t>
      </w:r>
      <w:r w:rsidRPr="00F729DC">
        <w:rPr>
          <w:rFonts w:ascii="Arial" w:hAnsi="Arial" w:cs="Arial"/>
          <w:b/>
          <w:i/>
          <w:color w:val="00B050"/>
          <w:spacing w:val="-2"/>
          <w:sz w:val="20"/>
          <w:szCs w:val="20"/>
        </w:rPr>
        <w:t xml:space="preserve"> </w:t>
      </w:r>
      <w:r w:rsidRPr="00F729DC">
        <w:rPr>
          <w:rFonts w:ascii="Arial" w:hAnsi="Arial" w:cs="Arial"/>
          <w:b/>
          <w:i/>
          <w:color w:val="00B050"/>
          <w:spacing w:val="-4"/>
          <w:sz w:val="20"/>
          <w:szCs w:val="20"/>
        </w:rPr>
        <w:t>поле</w:t>
      </w:r>
    </w:p>
    <w:p w14:paraId="16F40981" w14:textId="77777777" w:rsidR="00C12D99" w:rsidRPr="00F729DC" w:rsidRDefault="00C12D99" w:rsidP="00C12D99">
      <w:pPr>
        <w:tabs>
          <w:tab w:val="left" w:pos="1403"/>
          <w:tab w:val="left" w:pos="3277"/>
          <w:tab w:val="left" w:pos="4762"/>
          <w:tab w:val="left" w:pos="5662"/>
          <w:tab w:val="left" w:pos="6826"/>
          <w:tab w:val="left" w:pos="8028"/>
        </w:tabs>
        <w:spacing w:line="288" w:lineRule="auto"/>
        <w:ind w:firstLine="720"/>
        <w:jc w:val="both"/>
        <w:rPr>
          <w:rFonts w:ascii="Arial" w:hAnsi="Arial" w:cs="Arial"/>
          <w:color w:val="00B050"/>
          <w:sz w:val="20"/>
          <w:szCs w:val="20"/>
        </w:rPr>
      </w:pPr>
      <w:r w:rsidRPr="00F729DC">
        <w:rPr>
          <w:rFonts w:ascii="Arial" w:hAnsi="Arial" w:cs="Arial"/>
          <w:color w:val="00B050"/>
          <w:sz w:val="20"/>
          <w:szCs w:val="20"/>
        </w:rPr>
        <w:t>Ігрове</w:t>
      </w:r>
      <w:r w:rsidRPr="00F729DC">
        <w:rPr>
          <w:rFonts w:ascii="Arial" w:hAnsi="Arial" w:cs="Arial"/>
          <w:color w:val="00B050"/>
          <w:spacing w:val="40"/>
          <w:sz w:val="20"/>
          <w:szCs w:val="20"/>
        </w:rPr>
        <w:t xml:space="preserve"> </w:t>
      </w:r>
      <w:r w:rsidRPr="00F729DC">
        <w:rPr>
          <w:rFonts w:ascii="Arial" w:hAnsi="Arial" w:cs="Arial"/>
          <w:color w:val="00B050"/>
          <w:sz w:val="20"/>
          <w:szCs w:val="20"/>
        </w:rPr>
        <w:t>поле</w:t>
      </w:r>
      <w:r w:rsidRPr="00F729DC">
        <w:rPr>
          <w:rFonts w:ascii="Arial" w:hAnsi="Arial" w:cs="Arial"/>
          <w:color w:val="00B050"/>
          <w:spacing w:val="40"/>
          <w:sz w:val="20"/>
          <w:szCs w:val="20"/>
        </w:rPr>
        <w:t xml:space="preserve"> </w:t>
      </w:r>
      <w:r w:rsidRPr="00F729DC">
        <w:rPr>
          <w:rFonts w:ascii="Arial" w:hAnsi="Arial" w:cs="Arial"/>
          <w:color w:val="00B050"/>
          <w:sz w:val="20"/>
          <w:szCs w:val="20"/>
        </w:rPr>
        <w:t>повинно</w:t>
      </w:r>
      <w:r w:rsidRPr="00F729DC">
        <w:rPr>
          <w:rFonts w:ascii="Arial" w:hAnsi="Arial" w:cs="Arial"/>
          <w:color w:val="00B050"/>
          <w:spacing w:val="40"/>
          <w:sz w:val="20"/>
          <w:szCs w:val="20"/>
        </w:rPr>
        <w:t xml:space="preserve"> </w:t>
      </w:r>
      <w:r w:rsidRPr="00F729DC">
        <w:rPr>
          <w:rFonts w:ascii="Arial" w:hAnsi="Arial" w:cs="Arial"/>
          <w:color w:val="00B050"/>
          <w:sz w:val="20"/>
          <w:szCs w:val="20"/>
        </w:rPr>
        <w:t>бути</w:t>
      </w:r>
      <w:r w:rsidRPr="00F729DC">
        <w:rPr>
          <w:rFonts w:ascii="Arial" w:hAnsi="Arial" w:cs="Arial"/>
          <w:color w:val="00B050"/>
          <w:spacing w:val="40"/>
          <w:sz w:val="20"/>
          <w:szCs w:val="20"/>
        </w:rPr>
        <w:t xml:space="preserve"> </w:t>
      </w:r>
      <w:r w:rsidRPr="00F729DC">
        <w:rPr>
          <w:rFonts w:ascii="Arial" w:hAnsi="Arial" w:cs="Arial"/>
          <w:color w:val="00B050"/>
          <w:sz w:val="20"/>
          <w:szCs w:val="20"/>
        </w:rPr>
        <w:t>гладеньким,</w:t>
      </w:r>
      <w:r w:rsidRPr="00F729DC">
        <w:rPr>
          <w:rFonts w:ascii="Arial" w:hAnsi="Arial" w:cs="Arial"/>
          <w:color w:val="00B050"/>
          <w:spacing w:val="40"/>
          <w:sz w:val="20"/>
          <w:szCs w:val="20"/>
        </w:rPr>
        <w:t xml:space="preserve"> </w:t>
      </w:r>
      <w:r w:rsidRPr="00F729DC">
        <w:rPr>
          <w:rFonts w:ascii="Arial" w:hAnsi="Arial" w:cs="Arial"/>
          <w:color w:val="00B050"/>
          <w:sz w:val="20"/>
          <w:szCs w:val="20"/>
        </w:rPr>
        <w:t>рівним</w:t>
      </w:r>
      <w:r w:rsidRPr="00F729DC">
        <w:rPr>
          <w:rFonts w:ascii="Arial" w:hAnsi="Arial" w:cs="Arial"/>
          <w:color w:val="00B050"/>
          <w:spacing w:val="40"/>
          <w:sz w:val="20"/>
          <w:szCs w:val="20"/>
        </w:rPr>
        <w:t xml:space="preserve"> </w:t>
      </w:r>
      <w:r w:rsidRPr="00F729DC">
        <w:rPr>
          <w:rFonts w:ascii="Arial" w:hAnsi="Arial" w:cs="Arial"/>
          <w:color w:val="00B050"/>
          <w:sz w:val="20"/>
          <w:szCs w:val="20"/>
        </w:rPr>
        <w:t>і</w:t>
      </w:r>
      <w:r w:rsidRPr="00F729DC">
        <w:rPr>
          <w:rFonts w:ascii="Arial" w:hAnsi="Arial" w:cs="Arial"/>
          <w:color w:val="00B050"/>
          <w:spacing w:val="40"/>
          <w:sz w:val="20"/>
          <w:szCs w:val="20"/>
        </w:rPr>
        <w:t xml:space="preserve"> </w:t>
      </w:r>
      <w:r w:rsidRPr="00F729DC">
        <w:rPr>
          <w:rFonts w:ascii="Arial" w:hAnsi="Arial" w:cs="Arial"/>
          <w:color w:val="00B050"/>
          <w:sz w:val="20"/>
          <w:szCs w:val="20"/>
        </w:rPr>
        <w:t>мати:</w:t>
      </w:r>
      <w:r w:rsidRPr="00F729DC">
        <w:rPr>
          <w:rFonts w:ascii="Arial" w:hAnsi="Arial" w:cs="Arial"/>
          <w:color w:val="00B050"/>
          <w:spacing w:val="40"/>
          <w:sz w:val="20"/>
          <w:szCs w:val="20"/>
        </w:rPr>
        <w:t xml:space="preserve"> </w:t>
      </w:r>
      <w:r w:rsidRPr="00F729DC">
        <w:rPr>
          <w:rFonts w:ascii="Arial" w:hAnsi="Arial" w:cs="Arial"/>
          <w:color w:val="00B050"/>
          <w:sz w:val="20"/>
          <w:szCs w:val="20"/>
        </w:rPr>
        <w:t>природний</w:t>
      </w:r>
      <w:r w:rsidRPr="00F729DC">
        <w:rPr>
          <w:rFonts w:ascii="Arial" w:hAnsi="Arial" w:cs="Arial"/>
          <w:color w:val="00B050"/>
          <w:spacing w:val="40"/>
          <w:sz w:val="20"/>
          <w:szCs w:val="20"/>
        </w:rPr>
        <w:t xml:space="preserve"> </w:t>
      </w:r>
      <w:r w:rsidRPr="00F729DC">
        <w:rPr>
          <w:rFonts w:ascii="Arial" w:hAnsi="Arial" w:cs="Arial"/>
          <w:color w:val="00B050"/>
          <w:sz w:val="20"/>
          <w:szCs w:val="20"/>
        </w:rPr>
        <w:t>або</w:t>
      </w:r>
      <w:r w:rsidRPr="00F729DC">
        <w:rPr>
          <w:rFonts w:ascii="Arial" w:hAnsi="Arial" w:cs="Arial"/>
          <w:color w:val="00B050"/>
          <w:spacing w:val="80"/>
          <w:sz w:val="20"/>
          <w:szCs w:val="20"/>
        </w:rPr>
        <w:t xml:space="preserve"> </w:t>
      </w:r>
      <w:r w:rsidRPr="00F729DC">
        <w:rPr>
          <w:rFonts w:ascii="Arial" w:hAnsi="Arial" w:cs="Arial"/>
          <w:color w:val="00B050"/>
          <w:sz w:val="20"/>
          <w:szCs w:val="20"/>
        </w:rPr>
        <w:t>штучний газон, дренажну</w:t>
      </w:r>
      <w:r w:rsidRPr="00F729DC">
        <w:rPr>
          <w:rFonts w:ascii="Arial" w:hAnsi="Arial" w:cs="Arial"/>
          <w:color w:val="00B050"/>
          <w:spacing w:val="-1"/>
          <w:sz w:val="20"/>
          <w:szCs w:val="20"/>
        </w:rPr>
        <w:t xml:space="preserve"> </w:t>
      </w:r>
      <w:r w:rsidRPr="00F729DC">
        <w:rPr>
          <w:rFonts w:ascii="Arial" w:hAnsi="Arial" w:cs="Arial"/>
          <w:color w:val="00B050"/>
          <w:sz w:val="20"/>
          <w:szCs w:val="20"/>
        </w:rPr>
        <w:t>систему</w:t>
      </w:r>
      <w:r w:rsidRPr="00F729DC">
        <w:rPr>
          <w:rFonts w:ascii="Arial" w:hAnsi="Arial" w:cs="Arial"/>
          <w:color w:val="00B050"/>
          <w:spacing w:val="-1"/>
          <w:sz w:val="20"/>
          <w:szCs w:val="20"/>
        </w:rPr>
        <w:t xml:space="preserve"> </w:t>
      </w:r>
      <w:r w:rsidRPr="00F729DC">
        <w:rPr>
          <w:rFonts w:ascii="Arial" w:hAnsi="Arial" w:cs="Arial"/>
          <w:color w:val="00B050"/>
          <w:sz w:val="20"/>
          <w:szCs w:val="20"/>
        </w:rPr>
        <w:t>для запобігання виходу стадіону</w:t>
      </w:r>
      <w:r w:rsidRPr="00F729DC">
        <w:rPr>
          <w:rFonts w:ascii="Arial" w:hAnsi="Arial" w:cs="Arial"/>
          <w:color w:val="00B050"/>
          <w:spacing w:val="-1"/>
          <w:sz w:val="20"/>
          <w:szCs w:val="20"/>
        </w:rPr>
        <w:t xml:space="preserve"> </w:t>
      </w:r>
      <w:r w:rsidRPr="00F729DC">
        <w:rPr>
          <w:rFonts w:ascii="Arial" w:hAnsi="Arial" w:cs="Arial"/>
          <w:color w:val="00B050"/>
          <w:sz w:val="20"/>
          <w:szCs w:val="20"/>
        </w:rPr>
        <w:t>з ладу</w:t>
      </w:r>
      <w:r w:rsidRPr="00F729DC">
        <w:rPr>
          <w:rFonts w:ascii="Arial" w:hAnsi="Arial" w:cs="Arial"/>
          <w:color w:val="00B050"/>
          <w:spacing w:val="-1"/>
          <w:sz w:val="20"/>
          <w:szCs w:val="20"/>
        </w:rPr>
        <w:t xml:space="preserve"> </w:t>
      </w:r>
      <w:r w:rsidRPr="00F729DC">
        <w:rPr>
          <w:rFonts w:ascii="Arial" w:hAnsi="Arial" w:cs="Arial"/>
          <w:color w:val="00B050"/>
          <w:sz w:val="20"/>
          <w:szCs w:val="20"/>
        </w:rPr>
        <w:t>через затоплення;систему</w:t>
      </w:r>
      <w:r w:rsidRPr="00F729DC">
        <w:rPr>
          <w:rFonts w:ascii="Arial" w:hAnsi="Arial" w:cs="Arial"/>
          <w:color w:val="00B050"/>
          <w:spacing w:val="80"/>
          <w:sz w:val="20"/>
          <w:szCs w:val="20"/>
        </w:rPr>
        <w:t xml:space="preserve"> </w:t>
      </w:r>
      <w:r w:rsidRPr="00F729DC">
        <w:rPr>
          <w:rFonts w:ascii="Arial" w:hAnsi="Arial" w:cs="Arial"/>
          <w:color w:val="00B050"/>
          <w:sz w:val="20"/>
          <w:szCs w:val="20"/>
        </w:rPr>
        <w:t>поливу;</w:t>
      </w:r>
      <w:r w:rsidRPr="00F729DC">
        <w:rPr>
          <w:rFonts w:ascii="Arial" w:hAnsi="Arial" w:cs="Arial"/>
          <w:color w:val="00B050"/>
          <w:spacing w:val="80"/>
          <w:sz w:val="20"/>
          <w:szCs w:val="20"/>
        </w:rPr>
        <w:t xml:space="preserve"> </w:t>
      </w:r>
      <w:r w:rsidRPr="00F729DC">
        <w:rPr>
          <w:rFonts w:ascii="Arial" w:hAnsi="Arial" w:cs="Arial"/>
          <w:color w:val="00B050"/>
          <w:sz w:val="20"/>
          <w:szCs w:val="20"/>
        </w:rPr>
        <w:t>систему</w:t>
      </w:r>
      <w:r w:rsidRPr="00F729DC">
        <w:rPr>
          <w:rFonts w:ascii="Arial" w:hAnsi="Arial" w:cs="Arial"/>
          <w:color w:val="00B050"/>
          <w:spacing w:val="40"/>
          <w:sz w:val="20"/>
          <w:szCs w:val="20"/>
        </w:rPr>
        <w:t xml:space="preserve"> </w:t>
      </w:r>
      <w:r w:rsidRPr="00F729DC">
        <w:rPr>
          <w:rFonts w:ascii="Arial" w:hAnsi="Arial" w:cs="Arial"/>
          <w:color w:val="00B050"/>
          <w:sz w:val="20"/>
          <w:szCs w:val="20"/>
        </w:rPr>
        <w:t>штучного</w:t>
      </w:r>
      <w:r w:rsidRPr="00F729DC">
        <w:rPr>
          <w:rFonts w:ascii="Arial" w:hAnsi="Arial" w:cs="Arial"/>
          <w:color w:val="00B050"/>
          <w:spacing w:val="40"/>
          <w:sz w:val="20"/>
          <w:szCs w:val="20"/>
        </w:rPr>
        <w:t xml:space="preserve"> </w:t>
      </w:r>
      <w:r w:rsidRPr="00F729DC">
        <w:rPr>
          <w:rFonts w:ascii="Arial" w:hAnsi="Arial" w:cs="Arial"/>
          <w:color w:val="00B050"/>
          <w:sz w:val="20"/>
          <w:szCs w:val="20"/>
        </w:rPr>
        <w:t>підігріву</w:t>
      </w:r>
      <w:r w:rsidRPr="00F729DC">
        <w:rPr>
          <w:rFonts w:ascii="Arial" w:hAnsi="Arial" w:cs="Arial"/>
          <w:color w:val="00B050"/>
          <w:spacing w:val="40"/>
          <w:sz w:val="20"/>
          <w:szCs w:val="20"/>
        </w:rPr>
        <w:t xml:space="preserve"> </w:t>
      </w:r>
      <w:r w:rsidRPr="00F729DC">
        <w:rPr>
          <w:rFonts w:ascii="Arial" w:hAnsi="Arial" w:cs="Arial"/>
          <w:color w:val="00B050"/>
          <w:sz w:val="20"/>
          <w:szCs w:val="20"/>
        </w:rPr>
        <w:t>згідно</w:t>
      </w:r>
      <w:r w:rsidRPr="00F729DC">
        <w:rPr>
          <w:rFonts w:ascii="Arial" w:hAnsi="Arial" w:cs="Arial"/>
          <w:color w:val="00B050"/>
          <w:spacing w:val="80"/>
          <w:sz w:val="20"/>
          <w:szCs w:val="20"/>
        </w:rPr>
        <w:t xml:space="preserve"> </w:t>
      </w:r>
      <w:r w:rsidRPr="00F729DC">
        <w:rPr>
          <w:rFonts w:ascii="Arial" w:hAnsi="Arial" w:cs="Arial"/>
          <w:color w:val="00B050"/>
          <w:sz w:val="20"/>
          <w:szCs w:val="20"/>
        </w:rPr>
        <w:t>з</w:t>
      </w:r>
      <w:r w:rsidRPr="00F729DC">
        <w:rPr>
          <w:rFonts w:ascii="Arial" w:hAnsi="Arial" w:cs="Arial"/>
          <w:color w:val="00B050"/>
          <w:spacing w:val="80"/>
          <w:sz w:val="20"/>
          <w:szCs w:val="20"/>
        </w:rPr>
        <w:t xml:space="preserve"> </w:t>
      </w:r>
      <w:r w:rsidRPr="00F729DC">
        <w:rPr>
          <w:rFonts w:ascii="Arial" w:hAnsi="Arial" w:cs="Arial"/>
          <w:color w:val="00B050"/>
          <w:sz w:val="20"/>
          <w:szCs w:val="20"/>
        </w:rPr>
        <w:t>вимогами додатка</w:t>
      </w:r>
      <w:r w:rsidRPr="00F729DC">
        <w:rPr>
          <w:rFonts w:ascii="Arial" w:hAnsi="Arial" w:cs="Arial"/>
          <w:color w:val="00B050"/>
          <w:spacing w:val="34"/>
          <w:sz w:val="20"/>
          <w:szCs w:val="20"/>
        </w:rPr>
        <w:t xml:space="preserve"> </w:t>
      </w:r>
      <w:r w:rsidRPr="00F729DC">
        <w:rPr>
          <w:rFonts w:ascii="Arial" w:hAnsi="Arial" w:cs="Arial"/>
          <w:color w:val="00B050"/>
          <w:sz w:val="20"/>
          <w:szCs w:val="20"/>
        </w:rPr>
        <w:t>Ф цих</w:t>
      </w:r>
      <w:r w:rsidRPr="00F729DC">
        <w:rPr>
          <w:rFonts w:ascii="Arial" w:hAnsi="Arial" w:cs="Arial"/>
          <w:color w:val="00B050"/>
          <w:spacing w:val="35"/>
          <w:sz w:val="20"/>
          <w:szCs w:val="20"/>
        </w:rPr>
        <w:t xml:space="preserve"> </w:t>
      </w:r>
      <w:r w:rsidRPr="00F729DC">
        <w:rPr>
          <w:rFonts w:ascii="Arial" w:hAnsi="Arial" w:cs="Arial"/>
          <w:color w:val="00B050"/>
          <w:sz w:val="20"/>
          <w:szCs w:val="20"/>
        </w:rPr>
        <w:t>Норм</w:t>
      </w:r>
      <w:r w:rsidRPr="00F729DC">
        <w:rPr>
          <w:rFonts w:ascii="Arial" w:hAnsi="Arial" w:cs="Arial"/>
          <w:color w:val="00B050"/>
          <w:spacing w:val="33"/>
          <w:sz w:val="20"/>
          <w:szCs w:val="20"/>
        </w:rPr>
        <w:t xml:space="preserve"> </w:t>
      </w:r>
      <w:r w:rsidRPr="00F729DC">
        <w:rPr>
          <w:rFonts w:ascii="Arial" w:hAnsi="Arial" w:cs="Arial"/>
          <w:color w:val="00B050"/>
          <w:sz w:val="20"/>
          <w:szCs w:val="20"/>
        </w:rPr>
        <w:t>для</w:t>
      </w:r>
      <w:r w:rsidRPr="00F729DC">
        <w:rPr>
          <w:rFonts w:ascii="Arial" w:hAnsi="Arial" w:cs="Arial"/>
          <w:color w:val="00B050"/>
          <w:spacing w:val="34"/>
          <w:sz w:val="20"/>
          <w:szCs w:val="20"/>
        </w:rPr>
        <w:t xml:space="preserve"> </w:t>
      </w:r>
      <w:r w:rsidRPr="00F729DC">
        <w:rPr>
          <w:rFonts w:ascii="Arial" w:hAnsi="Arial" w:cs="Arial"/>
          <w:color w:val="00B050"/>
          <w:sz w:val="20"/>
          <w:szCs w:val="20"/>
        </w:rPr>
        <w:t>запобігання</w:t>
      </w:r>
      <w:r w:rsidRPr="00F729DC">
        <w:rPr>
          <w:rFonts w:ascii="Arial" w:hAnsi="Arial" w:cs="Arial"/>
          <w:color w:val="00B050"/>
          <w:spacing w:val="34"/>
          <w:sz w:val="20"/>
          <w:szCs w:val="20"/>
        </w:rPr>
        <w:t xml:space="preserve"> </w:t>
      </w:r>
      <w:r w:rsidRPr="00F729DC">
        <w:rPr>
          <w:rFonts w:ascii="Arial" w:hAnsi="Arial" w:cs="Arial"/>
          <w:color w:val="00B050"/>
          <w:sz w:val="20"/>
          <w:szCs w:val="20"/>
        </w:rPr>
        <w:t>замерзанню</w:t>
      </w:r>
      <w:r w:rsidRPr="00F729DC">
        <w:rPr>
          <w:rFonts w:ascii="Arial" w:hAnsi="Arial" w:cs="Arial"/>
          <w:color w:val="00B050"/>
          <w:spacing w:val="33"/>
          <w:sz w:val="20"/>
          <w:szCs w:val="20"/>
        </w:rPr>
        <w:t xml:space="preserve"> </w:t>
      </w:r>
      <w:r w:rsidRPr="00F729DC">
        <w:rPr>
          <w:rFonts w:ascii="Arial" w:hAnsi="Arial" w:cs="Arial"/>
          <w:color w:val="00B050"/>
          <w:sz w:val="20"/>
          <w:szCs w:val="20"/>
        </w:rPr>
        <w:t>у разі</w:t>
      </w:r>
      <w:r w:rsidRPr="00F729DC">
        <w:rPr>
          <w:rFonts w:ascii="Arial" w:hAnsi="Arial" w:cs="Arial"/>
          <w:color w:val="00B050"/>
          <w:spacing w:val="35"/>
          <w:sz w:val="20"/>
          <w:szCs w:val="20"/>
        </w:rPr>
        <w:t xml:space="preserve"> </w:t>
      </w:r>
      <w:r w:rsidRPr="00F729DC">
        <w:rPr>
          <w:rFonts w:ascii="Arial" w:hAnsi="Arial" w:cs="Arial"/>
          <w:color w:val="00B050"/>
          <w:sz w:val="20"/>
          <w:szCs w:val="20"/>
        </w:rPr>
        <w:t>низької</w:t>
      </w:r>
      <w:r w:rsidRPr="00F729DC">
        <w:rPr>
          <w:rFonts w:ascii="Arial" w:hAnsi="Arial" w:cs="Arial"/>
          <w:color w:val="00B050"/>
          <w:spacing w:val="35"/>
          <w:sz w:val="20"/>
          <w:szCs w:val="20"/>
        </w:rPr>
        <w:t xml:space="preserve"> </w:t>
      </w:r>
      <w:r w:rsidRPr="00F729DC">
        <w:rPr>
          <w:rFonts w:ascii="Arial" w:hAnsi="Arial" w:cs="Arial"/>
          <w:color w:val="00B050"/>
          <w:sz w:val="20"/>
          <w:szCs w:val="20"/>
        </w:rPr>
        <w:t>температури, чітку</w:t>
      </w:r>
      <w:r w:rsidRPr="00F729DC">
        <w:rPr>
          <w:rFonts w:ascii="Arial" w:hAnsi="Arial" w:cs="Arial"/>
          <w:color w:val="00B050"/>
          <w:spacing w:val="-11"/>
          <w:sz w:val="20"/>
          <w:szCs w:val="20"/>
        </w:rPr>
        <w:t xml:space="preserve"> </w:t>
      </w:r>
      <w:r w:rsidRPr="00F729DC">
        <w:rPr>
          <w:rFonts w:ascii="Arial" w:hAnsi="Arial" w:cs="Arial"/>
          <w:color w:val="00B050"/>
          <w:sz w:val="20"/>
          <w:szCs w:val="20"/>
        </w:rPr>
        <w:t>розмітку</w:t>
      </w:r>
      <w:r w:rsidRPr="00F729DC">
        <w:rPr>
          <w:rFonts w:ascii="Arial" w:hAnsi="Arial" w:cs="Arial"/>
          <w:color w:val="00B050"/>
          <w:spacing w:val="-11"/>
          <w:sz w:val="20"/>
          <w:szCs w:val="20"/>
        </w:rPr>
        <w:t xml:space="preserve"> </w:t>
      </w:r>
      <w:r w:rsidRPr="00F729DC">
        <w:rPr>
          <w:rFonts w:ascii="Arial" w:hAnsi="Arial" w:cs="Arial"/>
          <w:color w:val="00B050"/>
          <w:sz w:val="20"/>
          <w:szCs w:val="20"/>
        </w:rPr>
        <w:t>згідно</w:t>
      </w:r>
      <w:r w:rsidRPr="00F729DC">
        <w:rPr>
          <w:rFonts w:ascii="Arial" w:hAnsi="Arial" w:cs="Arial"/>
          <w:color w:val="00B050"/>
          <w:spacing w:val="-7"/>
          <w:sz w:val="20"/>
          <w:szCs w:val="20"/>
        </w:rPr>
        <w:t xml:space="preserve"> </w:t>
      </w:r>
      <w:r w:rsidRPr="00F729DC">
        <w:rPr>
          <w:rFonts w:ascii="Arial" w:hAnsi="Arial" w:cs="Arial"/>
          <w:color w:val="00B050"/>
          <w:sz w:val="20"/>
          <w:szCs w:val="20"/>
        </w:rPr>
        <w:t>з</w:t>
      </w:r>
      <w:r w:rsidRPr="00F729DC">
        <w:rPr>
          <w:rFonts w:ascii="Arial" w:hAnsi="Arial" w:cs="Arial"/>
          <w:color w:val="00B050"/>
          <w:spacing w:val="-8"/>
          <w:sz w:val="20"/>
          <w:szCs w:val="20"/>
        </w:rPr>
        <w:t xml:space="preserve"> </w:t>
      </w:r>
      <w:r w:rsidRPr="00F729DC">
        <w:rPr>
          <w:rFonts w:ascii="Arial" w:hAnsi="Arial" w:cs="Arial"/>
          <w:color w:val="00B050"/>
          <w:sz w:val="20"/>
          <w:szCs w:val="20"/>
        </w:rPr>
        <w:t>правилами</w:t>
      </w:r>
      <w:r w:rsidRPr="00F729DC">
        <w:rPr>
          <w:rFonts w:ascii="Arial" w:hAnsi="Arial" w:cs="Arial"/>
          <w:color w:val="00B050"/>
          <w:spacing w:val="-7"/>
          <w:sz w:val="20"/>
          <w:szCs w:val="20"/>
        </w:rPr>
        <w:t xml:space="preserve"> </w:t>
      </w:r>
      <w:r w:rsidRPr="00F729DC">
        <w:rPr>
          <w:rFonts w:ascii="Arial" w:hAnsi="Arial" w:cs="Arial"/>
          <w:color w:val="00B050"/>
          <w:sz w:val="20"/>
          <w:szCs w:val="20"/>
        </w:rPr>
        <w:t>гри;</w:t>
      </w:r>
      <w:r w:rsidRPr="00F729DC">
        <w:rPr>
          <w:rFonts w:ascii="Arial" w:hAnsi="Arial" w:cs="Arial"/>
          <w:color w:val="00B050"/>
          <w:spacing w:val="-7"/>
          <w:sz w:val="20"/>
          <w:szCs w:val="20"/>
        </w:rPr>
        <w:t xml:space="preserve"> </w:t>
      </w:r>
      <w:r w:rsidRPr="00F729DC">
        <w:rPr>
          <w:rFonts w:ascii="Arial" w:hAnsi="Arial" w:cs="Arial"/>
          <w:color w:val="00B050"/>
          <w:sz w:val="20"/>
          <w:szCs w:val="20"/>
        </w:rPr>
        <w:t>відповідні</w:t>
      </w:r>
      <w:r w:rsidRPr="00F729DC">
        <w:rPr>
          <w:rFonts w:ascii="Arial" w:hAnsi="Arial" w:cs="Arial"/>
          <w:color w:val="00B050"/>
          <w:spacing w:val="-7"/>
          <w:sz w:val="20"/>
          <w:szCs w:val="20"/>
        </w:rPr>
        <w:t xml:space="preserve"> </w:t>
      </w:r>
      <w:r w:rsidRPr="00F729DC">
        <w:rPr>
          <w:rFonts w:ascii="Arial" w:hAnsi="Arial" w:cs="Arial"/>
          <w:color w:val="00B050"/>
          <w:sz w:val="20"/>
          <w:szCs w:val="20"/>
        </w:rPr>
        <w:t>розміри</w:t>
      </w:r>
      <w:r w:rsidRPr="00F729DC">
        <w:rPr>
          <w:rFonts w:ascii="Arial" w:hAnsi="Arial" w:cs="Arial"/>
          <w:color w:val="00B050"/>
          <w:spacing w:val="-7"/>
          <w:sz w:val="20"/>
          <w:szCs w:val="20"/>
        </w:rPr>
        <w:t xml:space="preserve"> </w:t>
      </w:r>
      <w:r w:rsidRPr="00F729DC">
        <w:rPr>
          <w:rFonts w:ascii="Arial" w:hAnsi="Arial" w:cs="Arial"/>
          <w:color w:val="00B050"/>
          <w:sz w:val="20"/>
          <w:szCs w:val="20"/>
        </w:rPr>
        <w:t>згідно</w:t>
      </w:r>
      <w:r w:rsidRPr="00F729DC">
        <w:rPr>
          <w:rFonts w:ascii="Arial" w:hAnsi="Arial" w:cs="Arial"/>
          <w:color w:val="00B050"/>
          <w:spacing w:val="-7"/>
          <w:sz w:val="20"/>
          <w:szCs w:val="20"/>
        </w:rPr>
        <w:t xml:space="preserve"> </w:t>
      </w:r>
      <w:r w:rsidRPr="00F729DC">
        <w:rPr>
          <w:rFonts w:ascii="Arial" w:hAnsi="Arial" w:cs="Arial"/>
          <w:color w:val="00B050"/>
          <w:sz w:val="20"/>
          <w:szCs w:val="20"/>
        </w:rPr>
        <w:t>з</w:t>
      </w:r>
      <w:r w:rsidRPr="00F729DC">
        <w:rPr>
          <w:rFonts w:ascii="Arial" w:hAnsi="Arial" w:cs="Arial"/>
          <w:color w:val="00B050"/>
          <w:spacing w:val="-8"/>
          <w:sz w:val="20"/>
          <w:szCs w:val="20"/>
        </w:rPr>
        <w:t xml:space="preserve">       </w:t>
      </w:r>
      <w:r w:rsidRPr="00F729DC">
        <w:rPr>
          <w:rFonts w:ascii="Arial" w:hAnsi="Arial" w:cs="Arial"/>
          <w:color w:val="00B050"/>
          <w:sz w:val="20"/>
          <w:szCs w:val="20"/>
        </w:rPr>
        <w:t>таблицею</w:t>
      </w:r>
      <w:r w:rsidRPr="00F729DC">
        <w:rPr>
          <w:rFonts w:ascii="Arial" w:hAnsi="Arial" w:cs="Arial"/>
          <w:color w:val="00B050"/>
          <w:spacing w:val="-9"/>
          <w:sz w:val="20"/>
          <w:szCs w:val="20"/>
        </w:rPr>
        <w:t xml:space="preserve"> </w:t>
      </w:r>
      <w:r w:rsidRPr="00F729DC">
        <w:rPr>
          <w:rFonts w:ascii="Arial" w:hAnsi="Arial" w:cs="Arial"/>
          <w:color w:val="00B050"/>
          <w:sz w:val="20"/>
          <w:szCs w:val="20"/>
        </w:rPr>
        <w:t xml:space="preserve">Ц.1. </w:t>
      </w:r>
    </w:p>
    <w:p w14:paraId="2B1D5249" w14:textId="77777777" w:rsidR="00C12D99" w:rsidRPr="00F729DC" w:rsidRDefault="00C12D99" w:rsidP="00C12D99">
      <w:pPr>
        <w:tabs>
          <w:tab w:val="left" w:pos="1403"/>
          <w:tab w:val="left" w:pos="3277"/>
          <w:tab w:val="left" w:pos="4762"/>
          <w:tab w:val="left" w:pos="5662"/>
          <w:tab w:val="left" w:pos="6826"/>
          <w:tab w:val="left" w:pos="8028"/>
        </w:tabs>
        <w:spacing w:line="288" w:lineRule="auto"/>
        <w:ind w:firstLine="720"/>
        <w:jc w:val="both"/>
        <w:rPr>
          <w:rFonts w:ascii="Arial" w:hAnsi="Arial" w:cs="Arial"/>
          <w:color w:val="00B050"/>
          <w:sz w:val="20"/>
          <w:szCs w:val="20"/>
        </w:rPr>
      </w:pPr>
      <w:r w:rsidRPr="00F729DC">
        <w:rPr>
          <w:rFonts w:ascii="Arial" w:hAnsi="Arial" w:cs="Arial"/>
          <w:b/>
          <w:color w:val="00B050"/>
          <w:spacing w:val="-2"/>
          <w:sz w:val="20"/>
          <w:szCs w:val="20"/>
        </w:rPr>
        <w:t>Ц.2.2.3.1</w:t>
      </w:r>
      <w:r w:rsidRPr="00F729DC">
        <w:rPr>
          <w:rFonts w:ascii="Arial" w:hAnsi="Arial" w:cs="Arial"/>
          <w:b/>
          <w:color w:val="00B050"/>
          <w:sz w:val="20"/>
          <w:szCs w:val="20"/>
        </w:rPr>
        <w:t xml:space="preserve"> </w:t>
      </w:r>
      <w:r w:rsidRPr="00F729DC">
        <w:rPr>
          <w:rFonts w:ascii="Arial" w:hAnsi="Arial" w:cs="Arial"/>
          <w:color w:val="00B050"/>
          <w:spacing w:val="-2"/>
          <w:sz w:val="20"/>
          <w:szCs w:val="20"/>
        </w:rPr>
        <w:t>Встановлення</w:t>
      </w:r>
      <w:r w:rsidRPr="00F729DC">
        <w:rPr>
          <w:rFonts w:ascii="Arial" w:hAnsi="Arial" w:cs="Arial"/>
          <w:color w:val="00B050"/>
          <w:sz w:val="20"/>
          <w:szCs w:val="20"/>
        </w:rPr>
        <w:t xml:space="preserve"> </w:t>
      </w:r>
      <w:r w:rsidRPr="00F729DC">
        <w:rPr>
          <w:rFonts w:ascii="Arial" w:hAnsi="Arial" w:cs="Arial"/>
          <w:color w:val="00B050"/>
          <w:spacing w:val="-2"/>
          <w:sz w:val="20"/>
          <w:szCs w:val="20"/>
        </w:rPr>
        <w:t>рекламних</w:t>
      </w:r>
      <w:r w:rsidRPr="00F729DC">
        <w:rPr>
          <w:rFonts w:ascii="Arial" w:hAnsi="Arial" w:cs="Arial"/>
          <w:color w:val="00B050"/>
          <w:sz w:val="20"/>
          <w:szCs w:val="20"/>
        </w:rPr>
        <w:t xml:space="preserve"> </w:t>
      </w:r>
      <w:r w:rsidRPr="00F729DC">
        <w:rPr>
          <w:rFonts w:ascii="Arial" w:hAnsi="Arial" w:cs="Arial"/>
          <w:color w:val="00B050"/>
          <w:spacing w:val="-2"/>
          <w:sz w:val="20"/>
          <w:szCs w:val="20"/>
        </w:rPr>
        <w:t>щитів</w:t>
      </w:r>
      <w:r w:rsidRPr="00F729DC">
        <w:rPr>
          <w:rFonts w:ascii="Arial" w:hAnsi="Arial" w:cs="Arial"/>
          <w:color w:val="00B050"/>
          <w:sz w:val="20"/>
          <w:szCs w:val="20"/>
        </w:rPr>
        <w:t xml:space="preserve"> </w:t>
      </w:r>
      <w:r w:rsidRPr="00F729DC">
        <w:rPr>
          <w:rFonts w:ascii="Arial" w:hAnsi="Arial" w:cs="Arial"/>
          <w:color w:val="00B050"/>
          <w:spacing w:val="-2"/>
          <w:sz w:val="20"/>
          <w:szCs w:val="20"/>
        </w:rPr>
        <w:t>навколо</w:t>
      </w:r>
      <w:r w:rsidRPr="00F729DC">
        <w:rPr>
          <w:rFonts w:ascii="Arial" w:hAnsi="Arial" w:cs="Arial"/>
          <w:color w:val="00B050"/>
          <w:sz w:val="20"/>
          <w:szCs w:val="20"/>
        </w:rPr>
        <w:t xml:space="preserve"> </w:t>
      </w:r>
      <w:r w:rsidRPr="00F729DC">
        <w:rPr>
          <w:rFonts w:ascii="Arial" w:hAnsi="Arial" w:cs="Arial"/>
          <w:color w:val="00B050"/>
          <w:spacing w:val="-2"/>
          <w:sz w:val="20"/>
          <w:szCs w:val="20"/>
        </w:rPr>
        <w:t>ігрового</w:t>
      </w:r>
      <w:r w:rsidRPr="00F729DC">
        <w:rPr>
          <w:rFonts w:ascii="Arial" w:hAnsi="Arial" w:cs="Arial"/>
          <w:color w:val="00B050"/>
          <w:sz w:val="20"/>
          <w:szCs w:val="20"/>
        </w:rPr>
        <w:t xml:space="preserve"> поля</w:t>
      </w:r>
      <w:r w:rsidRPr="00F729DC">
        <w:rPr>
          <w:rFonts w:ascii="Arial" w:hAnsi="Arial" w:cs="Arial"/>
          <w:color w:val="00B050"/>
          <w:spacing w:val="80"/>
          <w:sz w:val="20"/>
          <w:szCs w:val="20"/>
        </w:rPr>
        <w:t xml:space="preserve"> </w:t>
      </w:r>
      <w:r w:rsidRPr="00F729DC">
        <w:rPr>
          <w:rFonts w:ascii="Arial" w:hAnsi="Arial" w:cs="Arial"/>
          <w:color w:val="00B050"/>
          <w:sz w:val="20"/>
          <w:szCs w:val="20"/>
        </w:rPr>
        <w:t>не повинно</w:t>
      </w:r>
      <w:r w:rsidRPr="00F729DC">
        <w:rPr>
          <w:rFonts w:ascii="Arial" w:hAnsi="Arial" w:cs="Arial"/>
          <w:color w:val="00B050"/>
          <w:spacing w:val="57"/>
          <w:sz w:val="20"/>
          <w:szCs w:val="20"/>
        </w:rPr>
        <w:t xml:space="preserve"> </w:t>
      </w:r>
      <w:r w:rsidRPr="00F729DC">
        <w:rPr>
          <w:rFonts w:ascii="Arial" w:hAnsi="Arial" w:cs="Arial"/>
          <w:color w:val="00B050"/>
          <w:sz w:val="20"/>
          <w:szCs w:val="20"/>
        </w:rPr>
        <w:t>мати</w:t>
      </w:r>
      <w:r w:rsidRPr="00F729DC">
        <w:rPr>
          <w:rFonts w:ascii="Arial" w:hAnsi="Arial" w:cs="Arial"/>
          <w:color w:val="00B050"/>
          <w:spacing w:val="59"/>
          <w:sz w:val="20"/>
          <w:szCs w:val="20"/>
        </w:rPr>
        <w:t xml:space="preserve"> </w:t>
      </w:r>
      <w:r w:rsidRPr="00F729DC">
        <w:rPr>
          <w:rFonts w:ascii="Arial" w:hAnsi="Arial" w:cs="Arial"/>
          <w:color w:val="00B050"/>
          <w:sz w:val="20"/>
          <w:szCs w:val="20"/>
        </w:rPr>
        <w:t>висоту</w:t>
      </w:r>
      <w:r w:rsidRPr="00F729DC">
        <w:rPr>
          <w:rFonts w:ascii="Arial" w:hAnsi="Arial" w:cs="Arial"/>
          <w:color w:val="00B050"/>
          <w:spacing w:val="57"/>
          <w:sz w:val="20"/>
          <w:szCs w:val="20"/>
        </w:rPr>
        <w:t xml:space="preserve"> </w:t>
      </w:r>
      <w:r w:rsidRPr="00F729DC">
        <w:rPr>
          <w:rFonts w:ascii="Arial" w:hAnsi="Arial" w:cs="Arial"/>
          <w:color w:val="00B050"/>
          <w:sz w:val="20"/>
          <w:szCs w:val="20"/>
        </w:rPr>
        <w:t>більше</w:t>
      </w:r>
      <w:r w:rsidRPr="00F729DC">
        <w:rPr>
          <w:rFonts w:ascii="Arial" w:hAnsi="Arial" w:cs="Arial"/>
          <w:color w:val="00B050"/>
          <w:spacing w:val="59"/>
          <w:sz w:val="20"/>
          <w:szCs w:val="20"/>
        </w:rPr>
        <w:t xml:space="preserve"> </w:t>
      </w:r>
      <w:r w:rsidRPr="00F729DC">
        <w:rPr>
          <w:rFonts w:ascii="Arial" w:hAnsi="Arial" w:cs="Arial"/>
          <w:color w:val="00B050"/>
          <w:sz w:val="20"/>
          <w:szCs w:val="20"/>
        </w:rPr>
        <w:t>90</w:t>
      </w:r>
      <w:r w:rsidRPr="00F729DC">
        <w:rPr>
          <w:rFonts w:ascii="Arial" w:hAnsi="Arial" w:cs="Arial"/>
          <w:color w:val="00B050"/>
          <w:spacing w:val="59"/>
          <w:sz w:val="20"/>
          <w:szCs w:val="20"/>
        </w:rPr>
        <w:t xml:space="preserve"> </w:t>
      </w:r>
      <w:r w:rsidRPr="00F729DC">
        <w:rPr>
          <w:rFonts w:ascii="Arial" w:hAnsi="Arial" w:cs="Arial"/>
          <w:color w:val="00B050"/>
          <w:sz w:val="20"/>
          <w:szCs w:val="20"/>
        </w:rPr>
        <w:t>см,</w:t>
      </w:r>
      <w:r w:rsidRPr="00F729DC">
        <w:rPr>
          <w:rFonts w:ascii="Arial" w:hAnsi="Arial" w:cs="Arial"/>
          <w:color w:val="00B050"/>
          <w:spacing w:val="58"/>
          <w:sz w:val="20"/>
          <w:szCs w:val="20"/>
        </w:rPr>
        <w:t xml:space="preserve"> </w:t>
      </w:r>
      <w:r w:rsidRPr="00F729DC">
        <w:rPr>
          <w:rFonts w:ascii="Arial" w:hAnsi="Arial" w:cs="Arial"/>
          <w:color w:val="00B050"/>
          <w:sz w:val="20"/>
          <w:szCs w:val="20"/>
        </w:rPr>
        <w:t>нести</w:t>
      </w:r>
      <w:r w:rsidRPr="00F729DC">
        <w:rPr>
          <w:rFonts w:ascii="Arial" w:hAnsi="Arial" w:cs="Arial"/>
          <w:color w:val="00B050"/>
          <w:spacing w:val="59"/>
          <w:sz w:val="20"/>
          <w:szCs w:val="20"/>
        </w:rPr>
        <w:t xml:space="preserve"> </w:t>
      </w:r>
      <w:r w:rsidRPr="00F729DC">
        <w:rPr>
          <w:rFonts w:ascii="Arial" w:hAnsi="Arial" w:cs="Arial"/>
          <w:color w:val="00B050"/>
          <w:sz w:val="20"/>
          <w:szCs w:val="20"/>
        </w:rPr>
        <w:t>загрозу</w:t>
      </w:r>
      <w:r w:rsidRPr="00F729DC">
        <w:rPr>
          <w:rFonts w:ascii="Arial" w:hAnsi="Arial" w:cs="Arial"/>
          <w:color w:val="00B050"/>
          <w:spacing w:val="55"/>
          <w:sz w:val="20"/>
          <w:szCs w:val="20"/>
        </w:rPr>
        <w:t xml:space="preserve"> </w:t>
      </w:r>
      <w:r w:rsidRPr="00F729DC">
        <w:rPr>
          <w:rFonts w:ascii="Arial" w:hAnsi="Arial" w:cs="Arial"/>
          <w:color w:val="00B050"/>
          <w:sz w:val="20"/>
          <w:szCs w:val="20"/>
        </w:rPr>
        <w:t>безпеці</w:t>
      </w:r>
      <w:r w:rsidRPr="00F729DC">
        <w:rPr>
          <w:rFonts w:ascii="Arial" w:hAnsi="Arial" w:cs="Arial"/>
          <w:color w:val="00B050"/>
          <w:spacing w:val="60"/>
          <w:sz w:val="20"/>
          <w:szCs w:val="20"/>
        </w:rPr>
        <w:t xml:space="preserve"> </w:t>
      </w:r>
      <w:r w:rsidRPr="00F729DC">
        <w:rPr>
          <w:rFonts w:ascii="Arial" w:hAnsi="Arial" w:cs="Arial"/>
          <w:color w:val="00B050"/>
          <w:sz w:val="20"/>
          <w:szCs w:val="20"/>
        </w:rPr>
        <w:t>гравців,</w:t>
      </w:r>
      <w:r w:rsidRPr="00F729DC">
        <w:rPr>
          <w:rFonts w:ascii="Arial" w:hAnsi="Arial" w:cs="Arial"/>
          <w:color w:val="00B050"/>
          <w:spacing w:val="58"/>
          <w:sz w:val="20"/>
          <w:szCs w:val="20"/>
        </w:rPr>
        <w:t xml:space="preserve"> </w:t>
      </w:r>
      <w:r w:rsidRPr="00F729DC">
        <w:rPr>
          <w:rFonts w:ascii="Arial" w:hAnsi="Arial" w:cs="Arial"/>
          <w:color w:val="00B050"/>
          <w:spacing w:val="-2"/>
          <w:sz w:val="20"/>
          <w:szCs w:val="20"/>
        </w:rPr>
        <w:t>глядачів,</w:t>
      </w:r>
      <w:r w:rsidRPr="00F729DC">
        <w:rPr>
          <w:rFonts w:ascii="Arial" w:hAnsi="Arial" w:cs="Arial"/>
          <w:color w:val="00B050"/>
          <w:sz w:val="20"/>
          <w:szCs w:val="20"/>
        </w:rPr>
        <w:t xml:space="preserve"> офіційних</w:t>
      </w:r>
      <w:r w:rsidRPr="00F729DC">
        <w:rPr>
          <w:rFonts w:ascii="Arial" w:hAnsi="Arial" w:cs="Arial"/>
          <w:color w:val="00B050"/>
          <w:spacing w:val="-6"/>
          <w:sz w:val="20"/>
          <w:szCs w:val="20"/>
        </w:rPr>
        <w:t xml:space="preserve"> </w:t>
      </w:r>
      <w:r w:rsidRPr="00F729DC">
        <w:rPr>
          <w:rFonts w:ascii="Arial" w:hAnsi="Arial" w:cs="Arial"/>
          <w:color w:val="00B050"/>
          <w:sz w:val="20"/>
          <w:szCs w:val="20"/>
        </w:rPr>
        <w:t>та</w:t>
      </w:r>
      <w:r w:rsidRPr="00F729DC">
        <w:rPr>
          <w:rFonts w:ascii="Arial" w:hAnsi="Arial" w:cs="Arial"/>
          <w:color w:val="00B050"/>
          <w:spacing w:val="-7"/>
          <w:sz w:val="20"/>
          <w:szCs w:val="20"/>
        </w:rPr>
        <w:t xml:space="preserve"> </w:t>
      </w:r>
      <w:r w:rsidRPr="00F729DC">
        <w:rPr>
          <w:rFonts w:ascii="Arial" w:hAnsi="Arial" w:cs="Arial"/>
          <w:color w:val="00B050"/>
          <w:sz w:val="20"/>
          <w:szCs w:val="20"/>
        </w:rPr>
        <w:t>інших</w:t>
      </w:r>
      <w:r w:rsidRPr="00F729DC">
        <w:rPr>
          <w:rFonts w:ascii="Arial" w:hAnsi="Arial" w:cs="Arial"/>
          <w:color w:val="00B050"/>
          <w:spacing w:val="-4"/>
          <w:sz w:val="20"/>
          <w:szCs w:val="20"/>
        </w:rPr>
        <w:t xml:space="preserve"> </w:t>
      </w:r>
      <w:r w:rsidRPr="00F729DC">
        <w:rPr>
          <w:rFonts w:ascii="Arial" w:hAnsi="Arial" w:cs="Arial"/>
          <w:color w:val="00B050"/>
          <w:sz w:val="20"/>
          <w:szCs w:val="20"/>
        </w:rPr>
        <w:t>осіб;</w:t>
      </w:r>
      <w:r w:rsidRPr="00F729DC">
        <w:rPr>
          <w:rFonts w:ascii="Arial" w:hAnsi="Arial" w:cs="Arial"/>
          <w:color w:val="00B050"/>
          <w:spacing w:val="-4"/>
          <w:sz w:val="20"/>
          <w:szCs w:val="20"/>
        </w:rPr>
        <w:t xml:space="preserve"> </w:t>
      </w:r>
      <w:r w:rsidRPr="00F729DC">
        <w:rPr>
          <w:rFonts w:ascii="Arial" w:hAnsi="Arial" w:cs="Arial"/>
          <w:color w:val="00B050"/>
          <w:sz w:val="20"/>
          <w:szCs w:val="20"/>
        </w:rPr>
        <w:t>заважати</w:t>
      </w:r>
      <w:r w:rsidRPr="00F729DC">
        <w:rPr>
          <w:rFonts w:ascii="Arial" w:hAnsi="Arial" w:cs="Arial"/>
          <w:color w:val="00B050"/>
          <w:spacing w:val="-4"/>
          <w:sz w:val="20"/>
          <w:szCs w:val="20"/>
        </w:rPr>
        <w:t xml:space="preserve"> </w:t>
      </w:r>
      <w:r w:rsidRPr="00F729DC">
        <w:rPr>
          <w:rFonts w:ascii="Arial" w:hAnsi="Arial" w:cs="Arial"/>
          <w:color w:val="00B050"/>
          <w:sz w:val="20"/>
          <w:szCs w:val="20"/>
        </w:rPr>
        <w:t>огляду</w:t>
      </w:r>
      <w:r w:rsidRPr="00F729DC">
        <w:rPr>
          <w:rFonts w:ascii="Arial" w:hAnsi="Arial" w:cs="Arial"/>
          <w:color w:val="00B050"/>
          <w:spacing w:val="-5"/>
          <w:sz w:val="20"/>
          <w:szCs w:val="20"/>
        </w:rPr>
        <w:t xml:space="preserve"> </w:t>
      </w:r>
      <w:r w:rsidRPr="00F729DC">
        <w:rPr>
          <w:rFonts w:ascii="Arial" w:hAnsi="Arial" w:cs="Arial"/>
          <w:color w:val="00B050"/>
          <w:spacing w:val="-2"/>
          <w:sz w:val="20"/>
          <w:szCs w:val="20"/>
        </w:rPr>
        <w:t>поля.</w:t>
      </w:r>
    </w:p>
    <w:p w14:paraId="1EEA8BBF" w14:textId="77777777" w:rsidR="00C12D99" w:rsidRPr="00F729DC" w:rsidRDefault="00C12D99" w:rsidP="00C12D99">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Ц.2.2.3.2</w:t>
      </w:r>
      <w:r w:rsidRPr="00F729DC">
        <w:rPr>
          <w:rFonts w:ascii="Arial" w:hAnsi="Arial" w:cs="Arial"/>
          <w:b/>
          <w:color w:val="00B050"/>
          <w:spacing w:val="-7"/>
          <w:sz w:val="20"/>
          <w:szCs w:val="20"/>
        </w:rPr>
        <w:t xml:space="preserve"> </w:t>
      </w:r>
      <w:r w:rsidRPr="00F729DC">
        <w:rPr>
          <w:rFonts w:ascii="Arial" w:hAnsi="Arial" w:cs="Arial"/>
          <w:color w:val="00B050"/>
          <w:sz w:val="20"/>
          <w:szCs w:val="20"/>
        </w:rPr>
        <w:t>Відстань</w:t>
      </w:r>
      <w:r w:rsidRPr="00F729DC">
        <w:rPr>
          <w:rFonts w:ascii="Arial" w:hAnsi="Arial" w:cs="Arial"/>
          <w:color w:val="00B050"/>
          <w:spacing w:val="-7"/>
          <w:sz w:val="20"/>
          <w:szCs w:val="20"/>
        </w:rPr>
        <w:t xml:space="preserve"> </w:t>
      </w:r>
      <w:r w:rsidRPr="00F729DC">
        <w:rPr>
          <w:rFonts w:ascii="Arial" w:hAnsi="Arial" w:cs="Arial"/>
          <w:color w:val="00B050"/>
          <w:sz w:val="20"/>
          <w:szCs w:val="20"/>
        </w:rPr>
        <w:t>між</w:t>
      </w:r>
      <w:r w:rsidRPr="00F729DC">
        <w:rPr>
          <w:rFonts w:ascii="Arial" w:hAnsi="Arial" w:cs="Arial"/>
          <w:color w:val="00B050"/>
          <w:spacing w:val="-6"/>
          <w:sz w:val="20"/>
          <w:szCs w:val="20"/>
        </w:rPr>
        <w:t xml:space="preserve"> </w:t>
      </w:r>
      <w:r w:rsidRPr="00F729DC">
        <w:rPr>
          <w:rFonts w:ascii="Arial" w:hAnsi="Arial" w:cs="Arial"/>
          <w:color w:val="00B050"/>
          <w:sz w:val="20"/>
          <w:szCs w:val="20"/>
        </w:rPr>
        <w:t>лініями,</w:t>
      </w:r>
      <w:r w:rsidRPr="00F729DC">
        <w:rPr>
          <w:rFonts w:ascii="Arial" w:hAnsi="Arial" w:cs="Arial"/>
          <w:color w:val="00B050"/>
          <w:spacing w:val="-7"/>
          <w:sz w:val="20"/>
          <w:szCs w:val="20"/>
        </w:rPr>
        <w:t xml:space="preserve"> </w:t>
      </w:r>
      <w:r w:rsidRPr="00F729DC">
        <w:rPr>
          <w:rFonts w:ascii="Arial" w:hAnsi="Arial" w:cs="Arial"/>
          <w:color w:val="00B050"/>
          <w:sz w:val="20"/>
          <w:szCs w:val="20"/>
        </w:rPr>
        <w:t>які</w:t>
      </w:r>
      <w:r w:rsidRPr="00F729DC">
        <w:rPr>
          <w:rFonts w:ascii="Arial" w:hAnsi="Arial" w:cs="Arial"/>
          <w:color w:val="00B050"/>
          <w:spacing w:val="-8"/>
          <w:sz w:val="20"/>
          <w:szCs w:val="20"/>
        </w:rPr>
        <w:t xml:space="preserve"> </w:t>
      </w:r>
      <w:r w:rsidRPr="00F729DC">
        <w:rPr>
          <w:rFonts w:ascii="Arial" w:hAnsi="Arial" w:cs="Arial"/>
          <w:color w:val="00B050"/>
          <w:sz w:val="20"/>
          <w:szCs w:val="20"/>
        </w:rPr>
        <w:t>обмежують</w:t>
      </w:r>
      <w:r w:rsidRPr="00F729DC">
        <w:rPr>
          <w:rFonts w:ascii="Arial" w:hAnsi="Arial" w:cs="Arial"/>
          <w:color w:val="00B050"/>
          <w:spacing w:val="-7"/>
          <w:sz w:val="20"/>
          <w:szCs w:val="20"/>
        </w:rPr>
        <w:t xml:space="preserve"> </w:t>
      </w:r>
      <w:r w:rsidRPr="00F729DC">
        <w:rPr>
          <w:rFonts w:ascii="Arial" w:hAnsi="Arial" w:cs="Arial"/>
          <w:color w:val="00B050"/>
          <w:sz w:val="20"/>
          <w:szCs w:val="20"/>
        </w:rPr>
        <w:t>ігрове</w:t>
      </w:r>
      <w:r w:rsidRPr="00F729DC">
        <w:rPr>
          <w:rFonts w:ascii="Arial" w:hAnsi="Arial" w:cs="Arial"/>
          <w:color w:val="00B050"/>
          <w:spacing w:val="-8"/>
          <w:sz w:val="20"/>
          <w:szCs w:val="20"/>
        </w:rPr>
        <w:t xml:space="preserve"> </w:t>
      </w:r>
      <w:r w:rsidRPr="00F729DC">
        <w:rPr>
          <w:rFonts w:ascii="Arial" w:hAnsi="Arial" w:cs="Arial"/>
          <w:color w:val="00B050"/>
          <w:sz w:val="20"/>
          <w:szCs w:val="20"/>
        </w:rPr>
        <w:t>поле,</w:t>
      </w:r>
      <w:r w:rsidRPr="00F729DC">
        <w:rPr>
          <w:rFonts w:ascii="Arial" w:hAnsi="Arial" w:cs="Arial"/>
          <w:color w:val="00B050"/>
          <w:spacing w:val="-9"/>
          <w:sz w:val="20"/>
          <w:szCs w:val="20"/>
        </w:rPr>
        <w:t xml:space="preserve"> </w:t>
      </w:r>
      <w:r w:rsidRPr="00F729DC">
        <w:rPr>
          <w:rFonts w:ascii="Arial" w:hAnsi="Arial" w:cs="Arial"/>
          <w:color w:val="00B050"/>
          <w:sz w:val="20"/>
          <w:szCs w:val="20"/>
        </w:rPr>
        <w:t>та</w:t>
      </w:r>
      <w:r w:rsidRPr="00F729DC">
        <w:rPr>
          <w:rFonts w:ascii="Arial" w:hAnsi="Arial" w:cs="Arial"/>
          <w:color w:val="00B050"/>
          <w:spacing w:val="-6"/>
          <w:sz w:val="20"/>
          <w:szCs w:val="20"/>
        </w:rPr>
        <w:t xml:space="preserve"> </w:t>
      </w:r>
      <w:r w:rsidRPr="00F729DC">
        <w:rPr>
          <w:rFonts w:ascii="Arial" w:hAnsi="Arial" w:cs="Arial"/>
          <w:color w:val="00B050"/>
          <w:sz w:val="20"/>
          <w:szCs w:val="20"/>
        </w:rPr>
        <w:t>рекламними щитами, виготовленими з негорючого матеріалу, повинна бути не менше:</w:t>
      </w:r>
    </w:p>
    <w:p w14:paraId="26FFCDF8" w14:textId="77777777" w:rsidR="00C12D99" w:rsidRPr="00F729DC" w:rsidRDefault="00C12D99" w:rsidP="00C12D99">
      <w:pPr>
        <w:numPr>
          <w:ilvl w:val="0"/>
          <w:numId w:val="48"/>
        </w:numPr>
        <w:tabs>
          <w:tab w:val="left" w:pos="1051"/>
        </w:tabs>
        <w:spacing w:line="288" w:lineRule="auto"/>
        <w:ind w:left="0" w:firstLine="720"/>
        <w:jc w:val="both"/>
        <w:rPr>
          <w:rFonts w:ascii="Arial" w:hAnsi="Arial" w:cs="Arial"/>
          <w:color w:val="00B050"/>
          <w:sz w:val="20"/>
          <w:szCs w:val="20"/>
        </w:rPr>
      </w:pPr>
      <w:r w:rsidRPr="00F729DC">
        <w:rPr>
          <w:rFonts w:ascii="Arial" w:hAnsi="Arial" w:cs="Arial"/>
          <w:color w:val="00B050"/>
          <w:sz w:val="20"/>
          <w:szCs w:val="20"/>
        </w:rPr>
        <w:t>впродовж</w:t>
      </w:r>
      <w:r w:rsidRPr="00F729DC">
        <w:rPr>
          <w:rFonts w:ascii="Arial" w:hAnsi="Arial" w:cs="Arial"/>
          <w:color w:val="00B050"/>
          <w:spacing w:val="-6"/>
          <w:sz w:val="20"/>
          <w:szCs w:val="20"/>
        </w:rPr>
        <w:t xml:space="preserve"> </w:t>
      </w:r>
      <w:r w:rsidRPr="00F729DC">
        <w:rPr>
          <w:rFonts w:ascii="Arial" w:hAnsi="Arial" w:cs="Arial"/>
          <w:color w:val="00B050"/>
          <w:sz w:val="20"/>
          <w:szCs w:val="20"/>
        </w:rPr>
        <w:t>бокової</w:t>
      </w:r>
      <w:r w:rsidRPr="00F729DC">
        <w:rPr>
          <w:rFonts w:ascii="Arial" w:hAnsi="Arial" w:cs="Arial"/>
          <w:color w:val="00B050"/>
          <w:spacing w:val="-3"/>
          <w:sz w:val="20"/>
          <w:szCs w:val="20"/>
        </w:rPr>
        <w:t xml:space="preserve"> </w:t>
      </w:r>
      <w:r w:rsidRPr="00F729DC">
        <w:rPr>
          <w:rFonts w:ascii="Arial" w:hAnsi="Arial" w:cs="Arial"/>
          <w:color w:val="00B050"/>
          <w:sz w:val="20"/>
          <w:szCs w:val="20"/>
        </w:rPr>
        <w:t>лінії</w:t>
      </w:r>
      <w:r w:rsidRPr="00F729DC">
        <w:rPr>
          <w:rFonts w:ascii="Arial" w:hAnsi="Arial" w:cs="Arial"/>
          <w:color w:val="00B050"/>
          <w:spacing w:val="-3"/>
          <w:sz w:val="20"/>
          <w:szCs w:val="20"/>
        </w:rPr>
        <w:t xml:space="preserve"> </w:t>
      </w:r>
      <w:r w:rsidRPr="00F729DC">
        <w:rPr>
          <w:rFonts w:ascii="Arial" w:hAnsi="Arial" w:cs="Arial"/>
          <w:color w:val="00B050"/>
          <w:sz w:val="20"/>
          <w:szCs w:val="20"/>
        </w:rPr>
        <w:t>–</w:t>
      </w:r>
      <w:r w:rsidRPr="00F729DC">
        <w:rPr>
          <w:rFonts w:ascii="Arial" w:hAnsi="Arial" w:cs="Arial"/>
          <w:color w:val="00B050"/>
          <w:spacing w:val="-5"/>
          <w:sz w:val="20"/>
          <w:szCs w:val="20"/>
        </w:rPr>
        <w:t xml:space="preserve"> </w:t>
      </w:r>
      <w:r w:rsidRPr="00F729DC">
        <w:rPr>
          <w:rFonts w:ascii="Arial" w:hAnsi="Arial" w:cs="Arial"/>
          <w:color w:val="00B050"/>
          <w:sz w:val="20"/>
          <w:szCs w:val="20"/>
        </w:rPr>
        <w:t>4</w:t>
      </w:r>
      <w:r w:rsidRPr="00F729DC">
        <w:rPr>
          <w:rFonts w:ascii="Arial" w:hAnsi="Arial" w:cs="Arial"/>
          <w:color w:val="00B050"/>
          <w:spacing w:val="-2"/>
          <w:sz w:val="20"/>
          <w:szCs w:val="20"/>
        </w:rPr>
        <w:t xml:space="preserve"> </w:t>
      </w:r>
      <w:r w:rsidRPr="00F729DC">
        <w:rPr>
          <w:rFonts w:ascii="Arial" w:hAnsi="Arial" w:cs="Arial"/>
          <w:color w:val="00B050"/>
          <w:spacing w:val="-5"/>
          <w:sz w:val="20"/>
          <w:szCs w:val="20"/>
        </w:rPr>
        <w:t>м;</w:t>
      </w:r>
    </w:p>
    <w:p w14:paraId="3E8D63AF" w14:textId="77777777" w:rsidR="00C12D99" w:rsidRPr="00F729DC" w:rsidRDefault="00C12D99" w:rsidP="00C12D99">
      <w:pPr>
        <w:numPr>
          <w:ilvl w:val="0"/>
          <w:numId w:val="48"/>
        </w:numPr>
        <w:tabs>
          <w:tab w:val="left" w:pos="1051"/>
        </w:tabs>
        <w:spacing w:line="288" w:lineRule="auto"/>
        <w:ind w:left="0" w:firstLine="720"/>
        <w:jc w:val="both"/>
        <w:rPr>
          <w:rFonts w:ascii="Arial" w:hAnsi="Arial" w:cs="Arial"/>
          <w:color w:val="00B050"/>
          <w:sz w:val="20"/>
          <w:szCs w:val="20"/>
        </w:rPr>
      </w:pPr>
      <w:r w:rsidRPr="00F729DC">
        <w:rPr>
          <w:rFonts w:ascii="Arial" w:hAnsi="Arial" w:cs="Arial"/>
          <w:color w:val="00B050"/>
          <w:sz w:val="20"/>
          <w:szCs w:val="20"/>
        </w:rPr>
        <w:t>за</w:t>
      </w:r>
      <w:r w:rsidRPr="00F729DC">
        <w:rPr>
          <w:rFonts w:ascii="Arial" w:hAnsi="Arial" w:cs="Arial"/>
          <w:color w:val="00B050"/>
          <w:spacing w:val="-2"/>
          <w:sz w:val="20"/>
          <w:szCs w:val="20"/>
        </w:rPr>
        <w:t xml:space="preserve"> </w:t>
      </w:r>
      <w:r w:rsidRPr="00F729DC">
        <w:rPr>
          <w:rFonts w:ascii="Arial" w:hAnsi="Arial" w:cs="Arial"/>
          <w:color w:val="00B050"/>
          <w:sz w:val="20"/>
          <w:szCs w:val="20"/>
        </w:rPr>
        <w:t>лінією</w:t>
      </w:r>
      <w:r w:rsidRPr="00F729DC">
        <w:rPr>
          <w:rFonts w:ascii="Arial" w:hAnsi="Arial" w:cs="Arial"/>
          <w:color w:val="00B050"/>
          <w:spacing w:val="-3"/>
          <w:sz w:val="20"/>
          <w:szCs w:val="20"/>
        </w:rPr>
        <w:t xml:space="preserve"> </w:t>
      </w:r>
      <w:r w:rsidRPr="00F729DC">
        <w:rPr>
          <w:rFonts w:ascii="Arial" w:hAnsi="Arial" w:cs="Arial"/>
          <w:color w:val="00B050"/>
          <w:sz w:val="20"/>
          <w:szCs w:val="20"/>
        </w:rPr>
        <w:t>воріт</w:t>
      </w:r>
      <w:r w:rsidRPr="00F729DC">
        <w:rPr>
          <w:rFonts w:ascii="Arial" w:hAnsi="Arial" w:cs="Arial"/>
          <w:color w:val="00B050"/>
          <w:spacing w:val="-2"/>
          <w:sz w:val="20"/>
          <w:szCs w:val="20"/>
        </w:rPr>
        <w:t xml:space="preserve"> </w:t>
      </w:r>
      <w:r w:rsidRPr="00F729DC">
        <w:rPr>
          <w:rFonts w:ascii="Arial" w:hAnsi="Arial" w:cs="Arial"/>
          <w:color w:val="00B050"/>
          <w:sz w:val="20"/>
          <w:szCs w:val="20"/>
        </w:rPr>
        <w:t>–</w:t>
      </w:r>
      <w:r w:rsidRPr="00F729DC">
        <w:rPr>
          <w:rFonts w:ascii="Arial" w:hAnsi="Arial" w:cs="Arial"/>
          <w:color w:val="00B050"/>
          <w:spacing w:val="-3"/>
          <w:sz w:val="20"/>
          <w:szCs w:val="20"/>
        </w:rPr>
        <w:t xml:space="preserve"> </w:t>
      </w:r>
      <w:r w:rsidRPr="00F729DC">
        <w:rPr>
          <w:rFonts w:ascii="Arial" w:hAnsi="Arial" w:cs="Arial"/>
          <w:color w:val="00B050"/>
          <w:sz w:val="20"/>
          <w:szCs w:val="20"/>
        </w:rPr>
        <w:t xml:space="preserve">5 </w:t>
      </w:r>
      <w:r w:rsidRPr="00F729DC">
        <w:rPr>
          <w:rFonts w:ascii="Arial" w:hAnsi="Arial" w:cs="Arial"/>
          <w:color w:val="00B050"/>
          <w:spacing w:val="-5"/>
          <w:sz w:val="20"/>
          <w:szCs w:val="20"/>
        </w:rPr>
        <w:t>м;</w:t>
      </w:r>
    </w:p>
    <w:p w14:paraId="5135FA14" w14:textId="77777777" w:rsidR="00C12D99" w:rsidRPr="00F729DC" w:rsidRDefault="00C12D99" w:rsidP="00C12D99">
      <w:pPr>
        <w:numPr>
          <w:ilvl w:val="0"/>
          <w:numId w:val="48"/>
        </w:numPr>
        <w:tabs>
          <w:tab w:val="left" w:pos="1051"/>
        </w:tabs>
        <w:spacing w:line="288" w:lineRule="auto"/>
        <w:ind w:left="0" w:firstLine="720"/>
        <w:jc w:val="both"/>
        <w:rPr>
          <w:rFonts w:ascii="Arial" w:hAnsi="Arial" w:cs="Arial"/>
          <w:color w:val="00B050"/>
          <w:sz w:val="20"/>
          <w:szCs w:val="20"/>
        </w:rPr>
      </w:pPr>
      <w:r w:rsidRPr="00F729DC">
        <w:rPr>
          <w:rFonts w:ascii="Arial" w:hAnsi="Arial" w:cs="Arial"/>
          <w:color w:val="00B050"/>
          <w:sz w:val="20"/>
          <w:szCs w:val="20"/>
        </w:rPr>
        <w:t>біля</w:t>
      </w:r>
      <w:r w:rsidRPr="00F729DC">
        <w:rPr>
          <w:rFonts w:ascii="Arial" w:hAnsi="Arial" w:cs="Arial"/>
          <w:color w:val="00B050"/>
          <w:spacing w:val="-3"/>
          <w:sz w:val="20"/>
          <w:szCs w:val="20"/>
        </w:rPr>
        <w:t xml:space="preserve"> </w:t>
      </w:r>
      <w:r w:rsidRPr="00F729DC">
        <w:rPr>
          <w:rFonts w:ascii="Arial" w:hAnsi="Arial" w:cs="Arial"/>
          <w:color w:val="00B050"/>
          <w:sz w:val="20"/>
          <w:szCs w:val="20"/>
        </w:rPr>
        <w:t>кутових</w:t>
      </w:r>
      <w:r w:rsidRPr="00F729DC">
        <w:rPr>
          <w:rFonts w:ascii="Arial" w:hAnsi="Arial" w:cs="Arial"/>
          <w:color w:val="00B050"/>
          <w:spacing w:val="-3"/>
          <w:sz w:val="20"/>
          <w:szCs w:val="20"/>
        </w:rPr>
        <w:t xml:space="preserve"> </w:t>
      </w:r>
      <w:r w:rsidRPr="00F729DC">
        <w:rPr>
          <w:rFonts w:ascii="Arial" w:hAnsi="Arial" w:cs="Arial"/>
          <w:color w:val="00B050"/>
          <w:sz w:val="20"/>
          <w:szCs w:val="20"/>
        </w:rPr>
        <w:t>прапорів</w:t>
      </w:r>
      <w:r w:rsidRPr="00F729DC">
        <w:rPr>
          <w:rFonts w:ascii="Arial" w:hAnsi="Arial" w:cs="Arial"/>
          <w:color w:val="00B050"/>
          <w:spacing w:val="-3"/>
          <w:sz w:val="20"/>
          <w:szCs w:val="20"/>
        </w:rPr>
        <w:t xml:space="preserve"> </w:t>
      </w:r>
      <w:r w:rsidRPr="00F729DC">
        <w:rPr>
          <w:rFonts w:ascii="Arial" w:hAnsi="Arial" w:cs="Arial"/>
          <w:color w:val="00B050"/>
          <w:sz w:val="20"/>
          <w:szCs w:val="20"/>
        </w:rPr>
        <w:t>–</w:t>
      </w:r>
      <w:r w:rsidRPr="00F729DC">
        <w:rPr>
          <w:rFonts w:ascii="Arial" w:hAnsi="Arial" w:cs="Arial"/>
          <w:color w:val="00B050"/>
          <w:spacing w:val="-3"/>
          <w:sz w:val="20"/>
          <w:szCs w:val="20"/>
        </w:rPr>
        <w:t xml:space="preserve"> </w:t>
      </w:r>
      <w:r w:rsidRPr="00F729DC">
        <w:rPr>
          <w:rFonts w:ascii="Arial" w:hAnsi="Arial" w:cs="Arial"/>
          <w:color w:val="00B050"/>
          <w:sz w:val="20"/>
          <w:szCs w:val="20"/>
        </w:rPr>
        <w:t>З</w:t>
      </w:r>
      <w:r w:rsidRPr="00F729DC">
        <w:rPr>
          <w:rFonts w:ascii="Arial" w:hAnsi="Arial" w:cs="Arial"/>
          <w:color w:val="00B050"/>
          <w:spacing w:val="-2"/>
          <w:sz w:val="20"/>
          <w:szCs w:val="20"/>
        </w:rPr>
        <w:t xml:space="preserve"> </w:t>
      </w:r>
      <w:r w:rsidRPr="00F729DC">
        <w:rPr>
          <w:rFonts w:ascii="Arial" w:hAnsi="Arial" w:cs="Arial"/>
          <w:color w:val="00B050"/>
          <w:spacing w:val="-5"/>
          <w:sz w:val="20"/>
          <w:szCs w:val="20"/>
        </w:rPr>
        <w:t>м.</w:t>
      </w:r>
    </w:p>
    <w:p w14:paraId="1EC7B260" w14:textId="77777777" w:rsidR="00C12D99" w:rsidRPr="00F729DC" w:rsidRDefault="00C12D99" w:rsidP="00C12D99">
      <w:pPr>
        <w:spacing w:before="80" w:line="288" w:lineRule="auto"/>
        <w:ind w:firstLine="720"/>
        <w:jc w:val="both"/>
        <w:rPr>
          <w:rFonts w:ascii="Arial" w:hAnsi="Arial" w:cs="Arial"/>
          <w:b/>
          <w:i/>
          <w:color w:val="00B050"/>
          <w:sz w:val="20"/>
          <w:szCs w:val="20"/>
        </w:rPr>
      </w:pPr>
      <w:r w:rsidRPr="00F729DC">
        <w:rPr>
          <w:rFonts w:ascii="Arial" w:hAnsi="Arial" w:cs="Arial"/>
          <w:b/>
          <w:color w:val="00B050"/>
          <w:sz w:val="20"/>
          <w:szCs w:val="20"/>
        </w:rPr>
        <w:t>Ц.2.2.4</w:t>
      </w:r>
      <w:r w:rsidRPr="00F729DC">
        <w:rPr>
          <w:rFonts w:ascii="Arial" w:hAnsi="Arial" w:cs="Arial"/>
          <w:b/>
          <w:color w:val="00B050"/>
          <w:spacing w:val="-3"/>
          <w:sz w:val="20"/>
          <w:szCs w:val="20"/>
        </w:rPr>
        <w:t xml:space="preserve"> </w:t>
      </w:r>
      <w:r w:rsidRPr="00F729DC">
        <w:rPr>
          <w:rFonts w:ascii="Arial" w:hAnsi="Arial" w:cs="Arial"/>
          <w:b/>
          <w:i/>
          <w:color w:val="00B050"/>
          <w:sz w:val="20"/>
          <w:szCs w:val="20"/>
        </w:rPr>
        <w:t>Сектор</w:t>
      </w:r>
      <w:r w:rsidRPr="00F729DC">
        <w:rPr>
          <w:rFonts w:ascii="Arial" w:hAnsi="Arial" w:cs="Arial"/>
          <w:b/>
          <w:i/>
          <w:color w:val="00B050"/>
          <w:spacing w:val="-3"/>
          <w:sz w:val="20"/>
          <w:szCs w:val="20"/>
        </w:rPr>
        <w:t xml:space="preserve"> </w:t>
      </w:r>
      <w:r w:rsidRPr="00F729DC">
        <w:rPr>
          <w:rFonts w:ascii="Arial" w:hAnsi="Arial" w:cs="Arial"/>
          <w:b/>
          <w:i/>
          <w:color w:val="00B050"/>
          <w:sz w:val="20"/>
          <w:szCs w:val="20"/>
        </w:rPr>
        <w:t>для</w:t>
      </w:r>
      <w:r w:rsidRPr="00F729DC">
        <w:rPr>
          <w:rFonts w:ascii="Arial" w:hAnsi="Arial" w:cs="Arial"/>
          <w:b/>
          <w:i/>
          <w:color w:val="00B050"/>
          <w:spacing w:val="-6"/>
          <w:sz w:val="20"/>
          <w:szCs w:val="20"/>
        </w:rPr>
        <w:t xml:space="preserve"> </w:t>
      </w:r>
      <w:r w:rsidRPr="00F729DC">
        <w:rPr>
          <w:rFonts w:ascii="Arial" w:hAnsi="Arial" w:cs="Arial"/>
          <w:b/>
          <w:i/>
          <w:color w:val="00B050"/>
          <w:spacing w:val="-2"/>
          <w:sz w:val="20"/>
          <w:szCs w:val="20"/>
        </w:rPr>
        <w:t>розминки</w:t>
      </w:r>
    </w:p>
    <w:p w14:paraId="6E12CFEF" w14:textId="77777777" w:rsidR="00C12D99" w:rsidRPr="00F729DC" w:rsidRDefault="00C12D99" w:rsidP="00C12D99">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 xml:space="preserve">Ц.2.2.4.1 </w:t>
      </w:r>
      <w:r w:rsidRPr="00F729DC">
        <w:rPr>
          <w:rFonts w:ascii="Arial" w:hAnsi="Arial" w:cs="Arial"/>
          <w:color w:val="00B050"/>
          <w:sz w:val="20"/>
          <w:szCs w:val="20"/>
        </w:rPr>
        <w:t xml:space="preserve">Для розминки запасних гравців повинна бути відведена зона вздовж бокової лінії чи за рекламними щитами за воротами. У разі негоди поблизу роздягалень команд на стадіонах третьої </w:t>
      </w:r>
      <w:r w:rsidRPr="00F729DC">
        <w:rPr>
          <w:rFonts w:ascii="Arial" w:hAnsi="Arial" w:cs="Arial"/>
          <w:color w:val="00B050"/>
          <w:sz w:val="20"/>
          <w:szCs w:val="20"/>
        </w:rPr>
        <w:lastRenderedPageBreak/>
        <w:t>та елітної категорії слід передбачати однакові приміщення для гравців кожної команди площею не менше ніж 105 м</w:t>
      </w:r>
      <w:r w:rsidRPr="00F729DC">
        <w:rPr>
          <w:rFonts w:ascii="Arial" w:hAnsi="Arial" w:cs="Arial"/>
          <w:color w:val="00B050"/>
          <w:sz w:val="20"/>
          <w:szCs w:val="20"/>
          <w:vertAlign w:val="superscript"/>
        </w:rPr>
        <w:t>2</w:t>
      </w:r>
      <w:r w:rsidRPr="00F729DC">
        <w:rPr>
          <w:rFonts w:ascii="Arial" w:hAnsi="Arial" w:cs="Arial"/>
          <w:color w:val="00B050"/>
          <w:spacing w:val="40"/>
          <w:sz w:val="20"/>
          <w:szCs w:val="20"/>
        </w:rPr>
        <w:t xml:space="preserve"> </w:t>
      </w:r>
      <w:r w:rsidRPr="00F729DC">
        <w:rPr>
          <w:rFonts w:ascii="Arial" w:hAnsi="Arial" w:cs="Arial"/>
          <w:color w:val="00B050"/>
          <w:sz w:val="20"/>
          <w:szCs w:val="20"/>
        </w:rPr>
        <w:t>(7 м х 15 м).</w:t>
      </w:r>
    </w:p>
    <w:p w14:paraId="62BFF377" w14:textId="77777777" w:rsidR="00C12D99" w:rsidRPr="00F729DC" w:rsidRDefault="00C12D99" w:rsidP="00C12D99">
      <w:pPr>
        <w:spacing w:before="80" w:line="288" w:lineRule="auto"/>
        <w:ind w:firstLine="720"/>
        <w:jc w:val="both"/>
        <w:rPr>
          <w:rFonts w:ascii="Arial" w:hAnsi="Arial" w:cs="Arial"/>
          <w:b/>
          <w:i/>
          <w:color w:val="00B050"/>
          <w:sz w:val="20"/>
          <w:szCs w:val="20"/>
        </w:rPr>
      </w:pPr>
      <w:r w:rsidRPr="00F729DC">
        <w:rPr>
          <w:rFonts w:ascii="Arial" w:hAnsi="Arial" w:cs="Arial"/>
          <w:b/>
          <w:color w:val="00B050"/>
          <w:sz w:val="20"/>
          <w:szCs w:val="20"/>
        </w:rPr>
        <w:t>Ц.2.2.5</w:t>
      </w:r>
      <w:r w:rsidRPr="00F729DC">
        <w:rPr>
          <w:rFonts w:ascii="Arial" w:hAnsi="Arial" w:cs="Arial"/>
          <w:b/>
          <w:color w:val="00B050"/>
          <w:spacing w:val="-4"/>
          <w:sz w:val="20"/>
          <w:szCs w:val="20"/>
        </w:rPr>
        <w:t xml:space="preserve"> </w:t>
      </w:r>
      <w:r w:rsidRPr="00F729DC">
        <w:rPr>
          <w:rFonts w:ascii="Arial" w:hAnsi="Arial" w:cs="Arial"/>
          <w:b/>
          <w:i/>
          <w:color w:val="00B050"/>
          <w:sz w:val="20"/>
          <w:szCs w:val="20"/>
        </w:rPr>
        <w:t>Ворота,</w:t>
      </w:r>
      <w:r w:rsidRPr="00F729DC">
        <w:rPr>
          <w:rFonts w:ascii="Arial" w:hAnsi="Arial" w:cs="Arial"/>
          <w:b/>
          <w:i/>
          <w:color w:val="00B050"/>
          <w:spacing w:val="-9"/>
          <w:sz w:val="20"/>
          <w:szCs w:val="20"/>
        </w:rPr>
        <w:t xml:space="preserve"> </w:t>
      </w:r>
      <w:r w:rsidRPr="00F729DC">
        <w:rPr>
          <w:rFonts w:ascii="Arial" w:hAnsi="Arial" w:cs="Arial"/>
          <w:b/>
          <w:i/>
          <w:color w:val="00B050"/>
          <w:sz w:val="20"/>
          <w:szCs w:val="20"/>
        </w:rPr>
        <w:t>запасні</w:t>
      </w:r>
      <w:r w:rsidRPr="00F729DC">
        <w:rPr>
          <w:rFonts w:ascii="Arial" w:hAnsi="Arial" w:cs="Arial"/>
          <w:b/>
          <w:i/>
          <w:color w:val="00B050"/>
          <w:spacing w:val="-4"/>
          <w:sz w:val="20"/>
          <w:szCs w:val="20"/>
        </w:rPr>
        <w:t xml:space="preserve"> </w:t>
      </w:r>
      <w:r w:rsidRPr="00F729DC">
        <w:rPr>
          <w:rFonts w:ascii="Arial" w:hAnsi="Arial" w:cs="Arial"/>
          <w:b/>
          <w:i/>
          <w:color w:val="00B050"/>
          <w:spacing w:val="-2"/>
          <w:sz w:val="20"/>
          <w:szCs w:val="20"/>
        </w:rPr>
        <w:t>ворота</w:t>
      </w:r>
    </w:p>
    <w:p w14:paraId="78EC0EF1" w14:textId="77777777" w:rsidR="00C12D99" w:rsidRPr="00F729DC" w:rsidRDefault="00C12D99" w:rsidP="00C12D99">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Ц.2.2.5.1</w:t>
      </w:r>
      <w:r w:rsidRPr="00F729DC">
        <w:rPr>
          <w:rFonts w:ascii="Arial" w:hAnsi="Arial" w:cs="Arial"/>
          <w:b/>
          <w:color w:val="00B050"/>
          <w:spacing w:val="-5"/>
          <w:sz w:val="20"/>
          <w:szCs w:val="20"/>
        </w:rPr>
        <w:t xml:space="preserve"> </w:t>
      </w:r>
      <w:r w:rsidRPr="00F729DC">
        <w:rPr>
          <w:rFonts w:ascii="Arial" w:hAnsi="Arial" w:cs="Arial"/>
          <w:color w:val="00B050"/>
          <w:sz w:val="20"/>
          <w:szCs w:val="20"/>
        </w:rPr>
        <w:t>Стояки</w:t>
      </w:r>
      <w:r w:rsidRPr="00F729DC">
        <w:rPr>
          <w:rFonts w:ascii="Arial" w:hAnsi="Arial" w:cs="Arial"/>
          <w:color w:val="00B050"/>
          <w:spacing w:val="-5"/>
          <w:sz w:val="20"/>
          <w:szCs w:val="20"/>
        </w:rPr>
        <w:t xml:space="preserve"> </w:t>
      </w:r>
      <w:r w:rsidRPr="00F729DC">
        <w:rPr>
          <w:rFonts w:ascii="Arial" w:hAnsi="Arial" w:cs="Arial"/>
          <w:color w:val="00B050"/>
          <w:sz w:val="20"/>
          <w:szCs w:val="20"/>
        </w:rPr>
        <w:t>та</w:t>
      </w:r>
      <w:r w:rsidRPr="00F729DC">
        <w:rPr>
          <w:rFonts w:ascii="Arial" w:hAnsi="Arial" w:cs="Arial"/>
          <w:color w:val="00B050"/>
          <w:spacing w:val="-9"/>
          <w:sz w:val="20"/>
          <w:szCs w:val="20"/>
        </w:rPr>
        <w:t xml:space="preserve"> </w:t>
      </w:r>
      <w:r w:rsidRPr="00F729DC">
        <w:rPr>
          <w:rFonts w:ascii="Arial" w:hAnsi="Arial" w:cs="Arial"/>
          <w:color w:val="00B050"/>
          <w:sz w:val="20"/>
          <w:szCs w:val="20"/>
        </w:rPr>
        <w:t>поперечини</w:t>
      </w:r>
      <w:r w:rsidRPr="00F729DC">
        <w:rPr>
          <w:rFonts w:ascii="Arial" w:hAnsi="Arial" w:cs="Arial"/>
          <w:color w:val="00B050"/>
          <w:spacing w:val="-5"/>
          <w:sz w:val="20"/>
          <w:szCs w:val="20"/>
        </w:rPr>
        <w:t xml:space="preserve"> </w:t>
      </w:r>
      <w:r w:rsidRPr="00F729DC">
        <w:rPr>
          <w:rFonts w:ascii="Arial" w:hAnsi="Arial" w:cs="Arial"/>
          <w:color w:val="00B050"/>
          <w:sz w:val="20"/>
          <w:szCs w:val="20"/>
        </w:rPr>
        <w:t>повинні</w:t>
      </w:r>
      <w:r w:rsidRPr="00F729DC">
        <w:rPr>
          <w:rFonts w:ascii="Arial" w:hAnsi="Arial" w:cs="Arial"/>
          <w:color w:val="00B050"/>
          <w:spacing w:val="-8"/>
          <w:sz w:val="20"/>
          <w:szCs w:val="20"/>
        </w:rPr>
        <w:t xml:space="preserve"> </w:t>
      </w:r>
      <w:r w:rsidRPr="00F729DC">
        <w:rPr>
          <w:rFonts w:ascii="Arial" w:hAnsi="Arial" w:cs="Arial"/>
          <w:color w:val="00B050"/>
          <w:sz w:val="20"/>
          <w:szCs w:val="20"/>
        </w:rPr>
        <w:t>бути</w:t>
      </w:r>
      <w:r w:rsidRPr="00F729DC">
        <w:rPr>
          <w:rFonts w:ascii="Arial" w:hAnsi="Arial" w:cs="Arial"/>
          <w:color w:val="00B050"/>
          <w:spacing w:val="-5"/>
          <w:sz w:val="20"/>
          <w:szCs w:val="20"/>
        </w:rPr>
        <w:t xml:space="preserve"> </w:t>
      </w:r>
      <w:r w:rsidRPr="00F729DC">
        <w:rPr>
          <w:rFonts w:ascii="Arial" w:hAnsi="Arial" w:cs="Arial"/>
          <w:color w:val="00B050"/>
          <w:sz w:val="20"/>
          <w:szCs w:val="20"/>
        </w:rPr>
        <w:t>виготовлені</w:t>
      </w:r>
      <w:r w:rsidRPr="00F729DC">
        <w:rPr>
          <w:rFonts w:ascii="Arial" w:hAnsi="Arial" w:cs="Arial"/>
          <w:color w:val="00B050"/>
          <w:spacing w:val="-5"/>
          <w:sz w:val="20"/>
          <w:szCs w:val="20"/>
        </w:rPr>
        <w:t xml:space="preserve"> </w:t>
      </w:r>
      <w:r w:rsidRPr="00F729DC">
        <w:rPr>
          <w:rFonts w:ascii="Arial" w:hAnsi="Arial" w:cs="Arial"/>
          <w:color w:val="00B050"/>
          <w:sz w:val="20"/>
          <w:szCs w:val="20"/>
        </w:rPr>
        <w:t>з</w:t>
      </w:r>
      <w:r w:rsidRPr="00F729DC">
        <w:rPr>
          <w:rFonts w:ascii="Arial" w:hAnsi="Arial" w:cs="Arial"/>
          <w:color w:val="00B050"/>
          <w:spacing w:val="-9"/>
          <w:sz w:val="20"/>
          <w:szCs w:val="20"/>
        </w:rPr>
        <w:t xml:space="preserve"> </w:t>
      </w:r>
      <w:r w:rsidRPr="00F729DC">
        <w:rPr>
          <w:rFonts w:ascii="Arial" w:hAnsi="Arial" w:cs="Arial"/>
          <w:color w:val="00B050"/>
          <w:sz w:val="20"/>
          <w:szCs w:val="20"/>
        </w:rPr>
        <w:t>дерева,</w:t>
      </w:r>
      <w:r w:rsidRPr="00F729DC">
        <w:rPr>
          <w:rFonts w:ascii="Arial" w:hAnsi="Arial" w:cs="Arial"/>
          <w:color w:val="00B050"/>
          <w:spacing w:val="-7"/>
          <w:sz w:val="20"/>
          <w:szCs w:val="20"/>
        </w:rPr>
        <w:t xml:space="preserve"> </w:t>
      </w:r>
      <w:r w:rsidRPr="00F729DC">
        <w:rPr>
          <w:rFonts w:ascii="Arial" w:hAnsi="Arial" w:cs="Arial"/>
          <w:color w:val="00B050"/>
          <w:sz w:val="20"/>
          <w:szCs w:val="20"/>
        </w:rPr>
        <w:t xml:space="preserve">металу або іншого матеріалу круглої чи еліптичної форми. Вони повинні відповідати вимогам правил гри, прийнятих Міжнародною радою футбольних асоціацій, а </w:t>
      </w:r>
      <w:r w:rsidRPr="00F729DC">
        <w:rPr>
          <w:rFonts w:ascii="Arial" w:hAnsi="Arial" w:cs="Arial"/>
          <w:color w:val="00B050"/>
          <w:spacing w:val="-4"/>
          <w:sz w:val="20"/>
          <w:szCs w:val="20"/>
        </w:rPr>
        <w:t>саме:</w:t>
      </w:r>
    </w:p>
    <w:p w14:paraId="13063747" w14:textId="77777777" w:rsidR="00C12D99" w:rsidRPr="00F729DC" w:rsidRDefault="00C12D99" w:rsidP="00C12D99">
      <w:pPr>
        <w:numPr>
          <w:ilvl w:val="0"/>
          <w:numId w:val="47"/>
        </w:numPr>
        <w:tabs>
          <w:tab w:val="left" w:pos="759"/>
        </w:tabs>
        <w:spacing w:line="288" w:lineRule="auto"/>
        <w:ind w:left="0" w:firstLine="720"/>
        <w:jc w:val="both"/>
        <w:rPr>
          <w:rFonts w:ascii="Arial" w:hAnsi="Arial" w:cs="Arial"/>
          <w:color w:val="00B050"/>
          <w:sz w:val="20"/>
          <w:szCs w:val="20"/>
        </w:rPr>
      </w:pPr>
      <w:r w:rsidRPr="00F729DC">
        <w:rPr>
          <w:rFonts w:ascii="Arial" w:hAnsi="Arial" w:cs="Arial"/>
          <w:color w:val="00B050"/>
          <w:sz w:val="20"/>
          <w:szCs w:val="20"/>
        </w:rPr>
        <w:t>відстань</w:t>
      </w:r>
      <w:r w:rsidRPr="00F729DC">
        <w:rPr>
          <w:rFonts w:ascii="Arial" w:hAnsi="Arial" w:cs="Arial"/>
          <w:color w:val="00B050"/>
          <w:spacing w:val="-8"/>
          <w:sz w:val="20"/>
          <w:szCs w:val="20"/>
        </w:rPr>
        <w:t xml:space="preserve"> </w:t>
      </w:r>
      <w:r w:rsidRPr="00F729DC">
        <w:rPr>
          <w:rFonts w:ascii="Arial" w:hAnsi="Arial" w:cs="Arial"/>
          <w:color w:val="00B050"/>
          <w:sz w:val="20"/>
          <w:szCs w:val="20"/>
        </w:rPr>
        <w:t>між</w:t>
      </w:r>
      <w:r w:rsidRPr="00F729DC">
        <w:rPr>
          <w:rFonts w:ascii="Arial" w:hAnsi="Arial" w:cs="Arial"/>
          <w:color w:val="00B050"/>
          <w:spacing w:val="-4"/>
          <w:sz w:val="20"/>
          <w:szCs w:val="20"/>
        </w:rPr>
        <w:t xml:space="preserve"> </w:t>
      </w:r>
      <w:r w:rsidRPr="00F729DC">
        <w:rPr>
          <w:rFonts w:ascii="Arial" w:hAnsi="Arial" w:cs="Arial"/>
          <w:color w:val="00B050"/>
          <w:sz w:val="20"/>
          <w:szCs w:val="20"/>
        </w:rPr>
        <w:t>стояками</w:t>
      </w:r>
      <w:r w:rsidRPr="00F729DC">
        <w:rPr>
          <w:rFonts w:ascii="Arial" w:hAnsi="Arial" w:cs="Arial"/>
          <w:color w:val="00B050"/>
          <w:spacing w:val="-3"/>
          <w:sz w:val="20"/>
          <w:szCs w:val="20"/>
        </w:rPr>
        <w:t xml:space="preserve"> </w:t>
      </w:r>
      <w:r w:rsidRPr="00F729DC">
        <w:rPr>
          <w:rFonts w:ascii="Arial" w:hAnsi="Arial" w:cs="Arial"/>
          <w:color w:val="00B050"/>
          <w:sz w:val="20"/>
          <w:szCs w:val="20"/>
        </w:rPr>
        <w:t>воріт</w:t>
      </w:r>
      <w:r w:rsidRPr="00F729DC">
        <w:rPr>
          <w:rFonts w:ascii="Arial" w:hAnsi="Arial" w:cs="Arial"/>
          <w:color w:val="00B050"/>
          <w:spacing w:val="-8"/>
          <w:sz w:val="20"/>
          <w:szCs w:val="20"/>
        </w:rPr>
        <w:t xml:space="preserve"> </w:t>
      </w:r>
      <w:r w:rsidRPr="00F729DC">
        <w:rPr>
          <w:rFonts w:ascii="Arial" w:hAnsi="Arial" w:cs="Arial"/>
          <w:color w:val="00B050"/>
          <w:sz w:val="20"/>
          <w:szCs w:val="20"/>
        </w:rPr>
        <w:t>повинна</w:t>
      </w:r>
      <w:r w:rsidRPr="00F729DC">
        <w:rPr>
          <w:rFonts w:ascii="Arial" w:hAnsi="Arial" w:cs="Arial"/>
          <w:color w:val="00B050"/>
          <w:spacing w:val="-4"/>
          <w:sz w:val="20"/>
          <w:szCs w:val="20"/>
        </w:rPr>
        <w:t xml:space="preserve"> </w:t>
      </w:r>
      <w:r w:rsidRPr="00F729DC">
        <w:rPr>
          <w:rFonts w:ascii="Arial" w:hAnsi="Arial" w:cs="Arial"/>
          <w:color w:val="00B050"/>
          <w:sz w:val="20"/>
          <w:szCs w:val="20"/>
        </w:rPr>
        <w:t>складати</w:t>
      </w:r>
      <w:r w:rsidRPr="00F729DC">
        <w:rPr>
          <w:rFonts w:ascii="Arial" w:hAnsi="Arial" w:cs="Arial"/>
          <w:color w:val="00B050"/>
          <w:spacing w:val="-6"/>
          <w:sz w:val="20"/>
          <w:szCs w:val="20"/>
        </w:rPr>
        <w:t xml:space="preserve"> </w:t>
      </w:r>
      <w:r w:rsidRPr="00F729DC">
        <w:rPr>
          <w:rFonts w:ascii="Arial" w:hAnsi="Arial" w:cs="Arial"/>
          <w:color w:val="00B050"/>
          <w:sz w:val="20"/>
          <w:szCs w:val="20"/>
        </w:rPr>
        <w:t>7,32</w:t>
      </w:r>
      <w:r w:rsidRPr="00F729DC">
        <w:rPr>
          <w:rFonts w:ascii="Arial" w:hAnsi="Arial" w:cs="Arial"/>
          <w:color w:val="00B050"/>
          <w:spacing w:val="-3"/>
          <w:sz w:val="20"/>
          <w:szCs w:val="20"/>
        </w:rPr>
        <w:t xml:space="preserve"> </w:t>
      </w:r>
      <w:r w:rsidRPr="00F729DC">
        <w:rPr>
          <w:rFonts w:ascii="Arial" w:hAnsi="Arial" w:cs="Arial"/>
          <w:color w:val="00B050"/>
          <w:spacing w:val="-5"/>
          <w:sz w:val="20"/>
          <w:szCs w:val="20"/>
        </w:rPr>
        <w:t>м;</w:t>
      </w:r>
    </w:p>
    <w:p w14:paraId="70835EDB" w14:textId="77777777" w:rsidR="00C12D99" w:rsidRPr="00F729DC" w:rsidRDefault="00C12D99" w:rsidP="00C12D99">
      <w:pPr>
        <w:numPr>
          <w:ilvl w:val="0"/>
          <w:numId w:val="47"/>
        </w:numPr>
        <w:tabs>
          <w:tab w:val="left" w:pos="758"/>
          <w:tab w:val="left" w:pos="1424"/>
          <w:tab w:val="left" w:pos="2540"/>
          <w:tab w:val="left" w:pos="3565"/>
          <w:tab w:val="left" w:pos="4741"/>
          <w:tab w:val="left" w:pos="5518"/>
          <w:tab w:val="left" w:pos="7172"/>
          <w:tab w:val="left" w:pos="7505"/>
        </w:tabs>
        <w:spacing w:line="288" w:lineRule="auto"/>
        <w:ind w:left="0" w:firstLine="720"/>
        <w:jc w:val="both"/>
        <w:rPr>
          <w:rFonts w:ascii="Arial" w:hAnsi="Arial" w:cs="Arial"/>
          <w:color w:val="00B050"/>
          <w:sz w:val="20"/>
          <w:szCs w:val="20"/>
        </w:rPr>
      </w:pPr>
      <w:r w:rsidRPr="00F729DC">
        <w:rPr>
          <w:rFonts w:ascii="Arial" w:hAnsi="Arial" w:cs="Arial"/>
          <w:color w:val="00B050"/>
          <w:sz w:val="20"/>
          <w:szCs w:val="20"/>
        </w:rPr>
        <w:t>відстань від нижнього краю поперечини до землі повинна складати 2,44 м.</w:t>
      </w:r>
    </w:p>
    <w:p w14:paraId="7ADADD02" w14:textId="77777777" w:rsidR="00C12D99" w:rsidRPr="00F729DC" w:rsidRDefault="00C12D99" w:rsidP="00C12D99">
      <w:pPr>
        <w:tabs>
          <w:tab w:val="left" w:pos="758"/>
          <w:tab w:val="left" w:pos="1424"/>
          <w:tab w:val="left" w:pos="2540"/>
          <w:tab w:val="left" w:pos="3565"/>
          <w:tab w:val="left" w:pos="4741"/>
          <w:tab w:val="left" w:pos="5518"/>
          <w:tab w:val="left" w:pos="7172"/>
          <w:tab w:val="left" w:pos="7505"/>
        </w:tabs>
        <w:spacing w:line="288" w:lineRule="auto"/>
        <w:ind w:firstLine="709"/>
        <w:rPr>
          <w:rFonts w:ascii="Arial" w:hAnsi="Arial" w:cs="Arial"/>
          <w:color w:val="00B050"/>
          <w:sz w:val="20"/>
          <w:szCs w:val="20"/>
        </w:rPr>
      </w:pPr>
      <w:r w:rsidRPr="00F729DC">
        <w:rPr>
          <w:rFonts w:ascii="Arial" w:hAnsi="Arial" w:cs="Arial"/>
          <w:b/>
          <w:color w:val="00B050"/>
          <w:spacing w:val="-2"/>
          <w:sz w:val="20"/>
          <w:szCs w:val="20"/>
        </w:rPr>
        <w:t>Ц.2.2.5.2</w:t>
      </w:r>
      <w:r w:rsidRPr="00F729DC">
        <w:rPr>
          <w:rFonts w:ascii="Arial" w:hAnsi="Arial" w:cs="Arial"/>
          <w:b/>
          <w:color w:val="00B050"/>
          <w:sz w:val="20"/>
          <w:szCs w:val="20"/>
        </w:rPr>
        <w:t xml:space="preserve"> </w:t>
      </w:r>
      <w:r w:rsidRPr="00F729DC">
        <w:rPr>
          <w:rFonts w:ascii="Arial" w:hAnsi="Arial" w:cs="Arial"/>
          <w:color w:val="00B050"/>
          <w:spacing w:val="-2"/>
          <w:sz w:val="20"/>
          <w:szCs w:val="20"/>
        </w:rPr>
        <w:t>Запасні</w:t>
      </w:r>
      <w:r w:rsidRPr="00F729DC">
        <w:rPr>
          <w:rFonts w:ascii="Arial" w:hAnsi="Arial" w:cs="Arial"/>
          <w:color w:val="00B050"/>
          <w:sz w:val="20"/>
          <w:szCs w:val="20"/>
        </w:rPr>
        <w:t xml:space="preserve"> </w:t>
      </w:r>
      <w:r w:rsidRPr="00F729DC">
        <w:rPr>
          <w:rFonts w:ascii="Arial" w:hAnsi="Arial" w:cs="Arial"/>
          <w:color w:val="00B050"/>
          <w:spacing w:val="-2"/>
          <w:sz w:val="20"/>
          <w:szCs w:val="20"/>
        </w:rPr>
        <w:t>ворота</w:t>
      </w:r>
      <w:r w:rsidRPr="00F729DC">
        <w:rPr>
          <w:rFonts w:ascii="Arial" w:hAnsi="Arial" w:cs="Arial"/>
          <w:color w:val="00B050"/>
          <w:sz w:val="20"/>
          <w:szCs w:val="20"/>
        </w:rPr>
        <w:t xml:space="preserve"> </w:t>
      </w:r>
      <w:r w:rsidRPr="00F729DC">
        <w:rPr>
          <w:rFonts w:ascii="Arial" w:hAnsi="Arial" w:cs="Arial"/>
          <w:color w:val="00B050"/>
          <w:spacing w:val="-2"/>
          <w:sz w:val="20"/>
          <w:szCs w:val="20"/>
        </w:rPr>
        <w:t>повинні</w:t>
      </w:r>
      <w:r w:rsidRPr="00F729DC">
        <w:rPr>
          <w:rFonts w:ascii="Arial" w:hAnsi="Arial" w:cs="Arial"/>
          <w:color w:val="00B050"/>
          <w:sz w:val="20"/>
          <w:szCs w:val="20"/>
        </w:rPr>
        <w:t xml:space="preserve"> </w:t>
      </w:r>
      <w:r w:rsidRPr="00F729DC">
        <w:rPr>
          <w:rFonts w:ascii="Arial" w:hAnsi="Arial" w:cs="Arial"/>
          <w:color w:val="00B050"/>
          <w:spacing w:val="-4"/>
          <w:sz w:val="20"/>
          <w:szCs w:val="20"/>
        </w:rPr>
        <w:t>бути</w:t>
      </w:r>
      <w:r w:rsidRPr="00F729DC">
        <w:rPr>
          <w:rFonts w:ascii="Arial" w:hAnsi="Arial" w:cs="Arial"/>
          <w:color w:val="00B050"/>
          <w:sz w:val="20"/>
          <w:szCs w:val="20"/>
        </w:rPr>
        <w:t xml:space="preserve"> </w:t>
      </w:r>
      <w:r w:rsidRPr="00F729DC">
        <w:rPr>
          <w:rFonts w:ascii="Arial" w:hAnsi="Arial" w:cs="Arial"/>
          <w:color w:val="00B050"/>
          <w:spacing w:val="-2"/>
          <w:sz w:val="20"/>
          <w:szCs w:val="20"/>
        </w:rPr>
        <w:t>виготовлені</w:t>
      </w:r>
      <w:r w:rsidRPr="00F729DC">
        <w:rPr>
          <w:rFonts w:ascii="Arial" w:hAnsi="Arial" w:cs="Arial"/>
          <w:color w:val="00B050"/>
          <w:sz w:val="20"/>
          <w:szCs w:val="20"/>
        </w:rPr>
        <w:t xml:space="preserve"> </w:t>
      </w:r>
      <w:r w:rsidRPr="00F729DC">
        <w:rPr>
          <w:rFonts w:ascii="Arial" w:hAnsi="Arial" w:cs="Arial"/>
          <w:color w:val="00B050"/>
          <w:spacing w:val="-10"/>
          <w:sz w:val="20"/>
          <w:szCs w:val="20"/>
        </w:rPr>
        <w:t>з</w:t>
      </w:r>
      <w:r w:rsidRPr="00F729DC">
        <w:rPr>
          <w:rFonts w:ascii="Arial" w:hAnsi="Arial" w:cs="Arial"/>
          <w:color w:val="00B050"/>
          <w:sz w:val="20"/>
          <w:szCs w:val="20"/>
        </w:rPr>
        <w:t xml:space="preserve"> </w:t>
      </w:r>
      <w:r w:rsidRPr="00F729DC">
        <w:rPr>
          <w:rFonts w:ascii="Arial" w:hAnsi="Arial" w:cs="Arial"/>
          <w:color w:val="00B050"/>
          <w:spacing w:val="-2"/>
          <w:sz w:val="20"/>
          <w:szCs w:val="20"/>
        </w:rPr>
        <w:t xml:space="preserve">аналогічного </w:t>
      </w:r>
      <w:r w:rsidRPr="00F729DC">
        <w:rPr>
          <w:rFonts w:ascii="Arial" w:hAnsi="Arial" w:cs="Arial"/>
          <w:color w:val="00B050"/>
          <w:sz w:val="20"/>
          <w:szCs w:val="20"/>
        </w:rPr>
        <w:t>матеріалу</w:t>
      </w:r>
      <w:r w:rsidRPr="00F729DC">
        <w:rPr>
          <w:rFonts w:ascii="Arial" w:hAnsi="Arial" w:cs="Arial"/>
          <w:color w:val="00B050"/>
          <w:spacing w:val="-18"/>
          <w:sz w:val="20"/>
          <w:szCs w:val="20"/>
        </w:rPr>
        <w:t xml:space="preserve"> </w:t>
      </w:r>
      <w:r w:rsidRPr="00F729DC">
        <w:rPr>
          <w:rFonts w:ascii="Arial" w:hAnsi="Arial" w:cs="Arial"/>
          <w:color w:val="00B050"/>
          <w:sz w:val="20"/>
          <w:szCs w:val="20"/>
        </w:rPr>
        <w:t>основних</w:t>
      </w:r>
      <w:r w:rsidRPr="00F729DC">
        <w:rPr>
          <w:rFonts w:ascii="Arial" w:hAnsi="Arial" w:cs="Arial"/>
          <w:color w:val="00B050"/>
          <w:spacing w:val="-12"/>
          <w:sz w:val="20"/>
          <w:szCs w:val="20"/>
        </w:rPr>
        <w:t xml:space="preserve"> </w:t>
      </w:r>
      <w:r w:rsidRPr="00F729DC">
        <w:rPr>
          <w:rFonts w:ascii="Arial" w:hAnsi="Arial" w:cs="Arial"/>
          <w:color w:val="00B050"/>
          <w:sz w:val="20"/>
          <w:szCs w:val="20"/>
        </w:rPr>
        <w:t>воріт.</w:t>
      </w:r>
      <w:r w:rsidRPr="00F729DC">
        <w:rPr>
          <w:rFonts w:ascii="Arial" w:hAnsi="Arial" w:cs="Arial"/>
          <w:color w:val="00B050"/>
          <w:spacing w:val="-12"/>
          <w:sz w:val="20"/>
          <w:szCs w:val="20"/>
        </w:rPr>
        <w:t xml:space="preserve"> </w:t>
      </w:r>
      <w:r w:rsidRPr="00F729DC">
        <w:rPr>
          <w:rFonts w:ascii="Arial" w:hAnsi="Arial" w:cs="Arial"/>
          <w:color w:val="00B050"/>
          <w:sz w:val="20"/>
          <w:szCs w:val="20"/>
        </w:rPr>
        <w:t>У</w:t>
      </w:r>
      <w:r w:rsidRPr="00F729DC">
        <w:rPr>
          <w:rFonts w:ascii="Arial" w:hAnsi="Arial" w:cs="Arial"/>
          <w:color w:val="00B050"/>
          <w:spacing w:val="-13"/>
          <w:sz w:val="20"/>
          <w:szCs w:val="20"/>
        </w:rPr>
        <w:t xml:space="preserve"> </w:t>
      </w:r>
      <w:r w:rsidRPr="00F729DC">
        <w:rPr>
          <w:rFonts w:ascii="Arial" w:hAnsi="Arial" w:cs="Arial"/>
          <w:color w:val="00B050"/>
          <w:sz w:val="20"/>
          <w:szCs w:val="20"/>
        </w:rPr>
        <w:t>разі</w:t>
      </w:r>
      <w:r w:rsidRPr="00F729DC">
        <w:rPr>
          <w:rFonts w:ascii="Arial" w:hAnsi="Arial" w:cs="Arial"/>
          <w:color w:val="00B050"/>
          <w:spacing w:val="-12"/>
          <w:sz w:val="20"/>
          <w:szCs w:val="20"/>
        </w:rPr>
        <w:t xml:space="preserve"> </w:t>
      </w:r>
      <w:r w:rsidRPr="00F729DC">
        <w:rPr>
          <w:rFonts w:ascii="Arial" w:hAnsi="Arial" w:cs="Arial"/>
          <w:color w:val="00B050"/>
          <w:sz w:val="20"/>
          <w:szCs w:val="20"/>
        </w:rPr>
        <w:t>потреби</w:t>
      </w:r>
      <w:r w:rsidRPr="00F729DC">
        <w:rPr>
          <w:rFonts w:ascii="Arial" w:hAnsi="Arial" w:cs="Arial"/>
          <w:color w:val="00B050"/>
          <w:spacing w:val="-11"/>
          <w:sz w:val="20"/>
          <w:szCs w:val="20"/>
        </w:rPr>
        <w:t xml:space="preserve"> </w:t>
      </w:r>
      <w:r w:rsidRPr="00F729DC">
        <w:rPr>
          <w:rFonts w:ascii="Arial" w:hAnsi="Arial" w:cs="Arial"/>
          <w:color w:val="00B050"/>
          <w:sz w:val="20"/>
          <w:szCs w:val="20"/>
        </w:rPr>
        <w:t>вони</w:t>
      </w:r>
      <w:r w:rsidRPr="00F729DC">
        <w:rPr>
          <w:rFonts w:ascii="Arial" w:hAnsi="Arial" w:cs="Arial"/>
          <w:color w:val="00B050"/>
          <w:spacing w:val="-10"/>
          <w:sz w:val="20"/>
          <w:szCs w:val="20"/>
        </w:rPr>
        <w:t xml:space="preserve"> </w:t>
      </w:r>
      <w:r w:rsidRPr="00F729DC">
        <w:rPr>
          <w:rFonts w:ascii="Arial" w:hAnsi="Arial" w:cs="Arial"/>
          <w:color w:val="00B050"/>
          <w:sz w:val="20"/>
          <w:szCs w:val="20"/>
        </w:rPr>
        <w:t>мають</w:t>
      </w:r>
      <w:r w:rsidRPr="00F729DC">
        <w:rPr>
          <w:rFonts w:ascii="Arial" w:hAnsi="Arial" w:cs="Arial"/>
          <w:color w:val="00B050"/>
          <w:spacing w:val="-14"/>
          <w:sz w:val="20"/>
          <w:szCs w:val="20"/>
        </w:rPr>
        <w:t xml:space="preserve"> </w:t>
      </w:r>
      <w:r w:rsidRPr="00F729DC">
        <w:rPr>
          <w:rFonts w:ascii="Arial" w:hAnsi="Arial" w:cs="Arial"/>
          <w:color w:val="00B050"/>
          <w:sz w:val="20"/>
          <w:szCs w:val="20"/>
        </w:rPr>
        <w:t>бути</w:t>
      </w:r>
      <w:r w:rsidRPr="00F729DC">
        <w:rPr>
          <w:rFonts w:ascii="Arial" w:hAnsi="Arial" w:cs="Arial"/>
          <w:color w:val="00B050"/>
          <w:spacing w:val="-10"/>
          <w:sz w:val="20"/>
          <w:szCs w:val="20"/>
        </w:rPr>
        <w:t xml:space="preserve"> </w:t>
      </w:r>
      <w:r w:rsidRPr="00F729DC">
        <w:rPr>
          <w:rFonts w:ascii="Arial" w:hAnsi="Arial" w:cs="Arial"/>
          <w:color w:val="00B050"/>
          <w:sz w:val="20"/>
          <w:szCs w:val="20"/>
        </w:rPr>
        <w:t>встановлені</w:t>
      </w:r>
      <w:r w:rsidRPr="00F729DC">
        <w:rPr>
          <w:rFonts w:ascii="Arial" w:hAnsi="Arial" w:cs="Arial"/>
          <w:color w:val="00B050"/>
          <w:spacing w:val="-10"/>
          <w:sz w:val="20"/>
          <w:szCs w:val="20"/>
        </w:rPr>
        <w:t xml:space="preserve"> </w:t>
      </w:r>
      <w:r w:rsidRPr="00F729DC">
        <w:rPr>
          <w:rFonts w:ascii="Arial" w:hAnsi="Arial" w:cs="Arial"/>
          <w:color w:val="00B050"/>
          <w:spacing w:val="-2"/>
          <w:sz w:val="20"/>
          <w:szCs w:val="20"/>
        </w:rPr>
        <w:t>протягом</w:t>
      </w:r>
    </w:p>
    <w:p w14:paraId="395D93D5" w14:textId="77777777" w:rsidR="00C12D99" w:rsidRPr="00F729DC" w:rsidRDefault="00C12D99" w:rsidP="00C12D99">
      <w:pPr>
        <w:spacing w:line="288" w:lineRule="auto"/>
        <w:ind w:firstLine="720"/>
        <w:jc w:val="both"/>
        <w:rPr>
          <w:rFonts w:ascii="Arial" w:hAnsi="Arial" w:cs="Arial"/>
          <w:color w:val="00B050"/>
          <w:sz w:val="20"/>
          <w:szCs w:val="20"/>
        </w:rPr>
      </w:pPr>
      <w:r w:rsidRPr="00F729DC">
        <w:rPr>
          <w:rFonts w:ascii="Arial" w:hAnsi="Arial" w:cs="Arial"/>
          <w:color w:val="00B050"/>
          <w:sz w:val="20"/>
          <w:szCs w:val="20"/>
        </w:rPr>
        <w:t>15</w:t>
      </w:r>
      <w:r w:rsidRPr="00F729DC">
        <w:rPr>
          <w:rFonts w:ascii="Arial" w:hAnsi="Arial" w:cs="Arial"/>
          <w:color w:val="00B050"/>
          <w:spacing w:val="-5"/>
          <w:sz w:val="20"/>
          <w:szCs w:val="20"/>
        </w:rPr>
        <w:t xml:space="preserve"> </w:t>
      </w:r>
      <w:r w:rsidRPr="00F729DC">
        <w:rPr>
          <w:rFonts w:ascii="Arial" w:hAnsi="Arial" w:cs="Arial"/>
          <w:color w:val="00B050"/>
          <w:sz w:val="20"/>
          <w:szCs w:val="20"/>
        </w:rPr>
        <w:t>хв</w:t>
      </w:r>
      <w:r w:rsidRPr="00F729DC">
        <w:rPr>
          <w:rFonts w:ascii="Arial" w:hAnsi="Arial" w:cs="Arial"/>
          <w:color w:val="00B050"/>
          <w:spacing w:val="-3"/>
          <w:sz w:val="20"/>
          <w:szCs w:val="20"/>
        </w:rPr>
        <w:t xml:space="preserve"> </w:t>
      </w:r>
      <w:r w:rsidRPr="00F729DC">
        <w:rPr>
          <w:rFonts w:ascii="Arial" w:hAnsi="Arial" w:cs="Arial"/>
          <w:color w:val="00B050"/>
          <w:sz w:val="20"/>
          <w:szCs w:val="20"/>
        </w:rPr>
        <w:t>та</w:t>
      </w:r>
      <w:r w:rsidRPr="00F729DC">
        <w:rPr>
          <w:rFonts w:ascii="Arial" w:hAnsi="Arial" w:cs="Arial"/>
          <w:color w:val="00B050"/>
          <w:spacing w:val="-3"/>
          <w:sz w:val="20"/>
          <w:szCs w:val="20"/>
        </w:rPr>
        <w:t xml:space="preserve"> </w:t>
      </w:r>
      <w:r w:rsidRPr="00F729DC">
        <w:rPr>
          <w:rFonts w:ascii="Arial" w:hAnsi="Arial" w:cs="Arial"/>
          <w:color w:val="00B050"/>
          <w:sz w:val="20"/>
          <w:szCs w:val="20"/>
        </w:rPr>
        <w:t>відповідати</w:t>
      </w:r>
      <w:r w:rsidRPr="00F729DC">
        <w:rPr>
          <w:rFonts w:ascii="Arial" w:hAnsi="Arial" w:cs="Arial"/>
          <w:color w:val="00B050"/>
          <w:spacing w:val="-4"/>
          <w:sz w:val="20"/>
          <w:szCs w:val="20"/>
        </w:rPr>
        <w:t xml:space="preserve"> </w:t>
      </w:r>
      <w:r w:rsidRPr="00F729DC">
        <w:rPr>
          <w:rFonts w:ascii="Arial" w:hAnsi="Arial" w:cs="Arial"/>
          <w:color w:val="00B050"/>
          <w:sz w:val="20"/>
          <w:szCs w:val="20"/>
        </w:rPr>
        <w:t>вимогам</w:t>
      </w:r>
      <w:r w:rsidRPr="00F729DC">
        <w:rPr>
          <w:rFonts w:ascii="Arial" w:hAnsi="Arial" w:cs="Arial"/>
          <w:color w:val="00B050"/>
          <w:spacing w:val="-3"/>
          <w:sz w:val="20"/>
          <w:szCs w:val="20"/>
        </w:rPr>
        <w:t xml:space="preserve"> </w:t>
      </w:r>
      <w:r w:rsidRPr="00F729DC">
        <w:rPr>
          <w:rFonts w:ascii="Arial" w:hAnsi="Arial" w:cs="Arial"/>
          <w:color w:val="00B050"/>
          <w:spacing w:val="-2"/>
          <w:sz w:val="20"/>
          <w:szCs w:val="20"/>
        </w:rPr>
        <w:t>Ц.2.2.5.1.</w:t>
      </w:r>
    </w:p>
    <w:p w14:paraId="55FD20D4" w14:textId="77777777" w:rsidR="00C12D99" w:rsidRPr="00F729DC" w:rsidRDefault="00C12D99" w:rsidP="00C12D99">
      <w:pPr>
        <w:spacing w:before="100" w:line="288" w:lineRule="auto"/>
        <w:ind w:firstLine="720"/>
        <w:jc w:val="both"/>
        <w:rPr>
          <w:rFonts w:ascii="Arial" w:hAnsi="Arial" w:cs="Arial"/>
          <w:b/>
          <w:i/>
          <w:color w:val="00B050"/>
          <w:sz w:val="20"/>
          <w:szCs w:val="20"/>
        </w:rPr>
      </w:pPr>
      <w:r w:rsidRPr="00F729DC">
        <w:rPr>
          <w:rFonts w:ascii="Arial" w:hAnsi="Arial" w:cs="Arial"/>
          <w:b/>
          <w:color w:val="00B050"/>
          <w:sz w:val="20"/>
          <w:szCs w:val="20"/>
        </w:rPr>
        <w:t>Ц.2.2.6</w:t>
      </w:r>
      <w:r w:rsidRPr="00F729DC">
        <w:rPr>
          <w:rFonts w:ascii="Arial" w:hAnsi="Arial" w:cs="Arial"/>
          <w:b/>
          <w:color w:val="00B050"/>
          <w:spacing w:val="-3"/>
          <w:sz w:val="20"/>
          <w:szCs w:val="20"/>
        </w:rPr>
        <w:t xml:space="preserve"> </w:t>
      </w:r>
      <w:r w:rsidRPr="00F729DC">
        <w:rPr>
          <w:rFonts w:ascii="Arial" w:hAnsi="Arial" w:cs="Arial"/>
          <w:b/>
          <w:i/>
          <w:color w:val="00B050"/>
          <w:sz w:val="20"/>
          <w:szCs w:val="20"/>
        </w:rPr>
        <w:t>Лави</w:t>
      </w:r>
      <w:r w:rsidRPr="00F729DC">
        <w:rPr>
          <w:rFonts w:ascii="Arial" w:hAnsi="Arial" w:cs="Arial"/>
          <w:b/>
          <w:i/>
          <w:color w:val="00B050"/>
          <w:spacing w:val="-4"/>
          <w:sz w:val="20"/>
          <w:szCs w:val="20"/>
        </w:rPr>
        <w:t xml:space="preserve"> </w:t>
      </w:r>
      <w:r w:rsidRPr="00F729DC">
        <w:rPr>
          <w:rFonts w:ascii="Arial" w:hAnsi="Arial" w:cs="Arial"/>
          <w:b/>
          <w:i/>
          <w:color w:val="00B050"/>
          <w:sz w:val="20"/>
          <w:szCs w:val="20"/>
        </w:rPr>
        <w:t>для</w:t>
      </w:r>
      <w:r w:rsidRPr="00F729DC">
        <w:rPr>
          <w:rFonts w:ascii="Arial" w:hAnsi="Arial" w:cs="Arial"/>
          <w:b/>
          <w:i/>
          <w:color w:val="00B050"/>
          <w:spacing w:val="-4"/>
          <w:sz w:val="20"/>
          <w:szCs w:val="20"/>
        </w:rPr>
        <w:t xml:space="preserve"> </w:t>
      </w:r>
      <w:r w:rsidRPr="00F729DC">
        <w:rPr>
          <w:rFonts w:ascii="Arial" w:hAnsi="Arial" w:cs="Arial"/>
          <w:b/>
          <w:i/>
          <w:color w:val="00B050"/>
          <w:sz w:val="20"/>
          <w:szCs w:val="20"/>
        </w:rPr>
        <w:t>запасних</w:t>
      </w:r>
      <w:r w:rsidRPr="00F729DC">
        <w:rPr>
          <w:rFonts w:ascii="Arial" w:hAnsi="Arial" w:cs="Arial"/>
          <w:b/>
          <w:i/>
          <w:color w:val="00B050"/>
          <w:spacing w:val="-3"/>
          <w:sz w:val="20"/>
          <w:szCs w:val="20"/>
        </w:rPr>
        <w:t xml:space="preserve"> </w:t>
      </w:r>
      <w:r w:rsidRPr="00F729DC">
        <w:rPr>
          <w:rFonts w:ascii="Arial" w:hAnsi="Arial" w:cs="Arial"/>
          <w:b/>
          <w:i/>
          <w:color w:val="00B050"/>
          <w:spacing w:val="-2"/>
          <w:sz w:val="20"/>
          <w:szCs w:val="20"/>
        </w:rPr>
        <w:t>гравців</w:t>
      </w:r>
    </w:p>
    <w:p w14:paraId="6AE145AC" w14:textId="77777777" w:rsidR="00C12D99" w:rsidRPr="00F729DC" w:rsidRDefault="00C12D99" w:rsidP="00C12D99">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 xml:space="preserve">Ц.2.2.6.1 </w:t>
      </w:r>
      <w:r w:rsidRPr="00F729DC">
        <w:rPr>
          <w:rFonts w:ascii="Arial" w:hAnsi="Arial" w:cs="Arial"/>
          <w:color w:val="00B050"/>
          <w:sz w:val="20"/>
          <w:szCs w:val="20"/>
        </w:rPr>
        <w:t>Дві лави для запасних гравців не менше ніж на 13 осіб кожна повинні</w:t>
      </w:r>
      <w:r w:rsidRPr="00F729DC">
        <w:rPr>
          <w:rFonts w:ascii="Arial" w:hAnsi="Arial" w:cs="Arial"/>
          <w:color w:val="00B050"/>
          <w:spacing w:val="-6"/>
          <w:sz w:val="20"/>
          <w:szCs w:val="20"/>
        </w:rPr>
        <w:t xml:space="preserve"> </w:t>
      </w:r>
      <w:r w:rsidRPr="00F729DC">
        <w:rPr>
          <w:rFonts w:ascii="Arial" w:hAnsi="Arial" w:cs="Arial"/>
          <w:color w:val="00B050"/>
          <w:sz w:val="20"/>
          <w:szCs w:val="20"/>
        </w:rPr>
        <w:t>бути</w:t>
      </w:r>
      <w:r w:rsidRPr="00F729DC">
        <w:rPr>
          <w:rFonts w:ascii="Arial" w:hAnsi="Arial" w:cs="Arial"/>
          <w:color w:val="00B050"/>
          <w:spacing w:val="-4"/>
          <w:sz w:val="20"/>
          <w:szCs w:val="20"/>
        </w:rPr>
        <w:t xml:space="preserve"> </w:t>
      </w:r>
      <w:r w:rsidRPr="00F729DC">
        <w:rPr>
          <w:rFonts w:ascii="Arial" w:hAnsi="Arial" w:cs="Arial"/>
          <w:color w:val="00B050"/>
          <w:sz w:val="20"/>
          <w:szCs w:val="20"/>
        </w:rPr>
        <w:t>обладнані</w:t>
      </w:r>
      <w:r w:rsidRPr="00F729DC">
        <w:rPr>
          <w:rFonts w:ascii="Arial" w:hAnsi="Arial" w:cs="Arial"/>
          <w:color w:val="00B050"/>
          <w:spacing w:val="-4"/>
          <w:sz w:val="20"/>
          <w:szCs w:val="20"/>
        </w:rPr>
        <w:t xml:space="preserve"> </w:t>
      </w:r>
      <w:r w:rsidRPr="00F729DC">
        <w:rPr>
          <w:rFonts w:ascii="Arial" w:hAnsi="Arial" w:cs="Arial"/>
          <w:color w:val="00B050"/>
          <w:sz w:val="20"/>
          <w:szCs w:val="20"/>
        </w:rPr>
        <w:t>місцями</w:t>
      </w:r>
      <w:r w:rsidRPr="00F729DC">
        <w:rPr>
          <w:rFonts w:ascii="Arial" w:hAnsi="Arial" w:cs="Arial"/>
          <w:color w:val="00B050"/>
          <w:spacing w:val="-4"/>
          <w:sz w:val="20"/>
          <w:szCs w:val="20"/>
        </w:rPr>
        <w:t xml:space="preserve"> </w:t>
      </w:r>
      <w:r w:rsidRPr="00F729DC">
        <w:rPr>
          <w:rFonts w:ascii="Arial" w:hAnsi="Arial" w:cs="Arial"/>
          <w:color w:val="00B050"/>
          <w:sz w:val="20"/>
          <w:szCs w:val="20"/>
        </w:rPr>
        <w:t>відповідної</w:t>
      </w:r>
      <w:r w:rsidRPr="00F729DC">
        <w:rPr>
          <w:rFonts w:ascii="Arial" w:hAnsi="Arial" w:cs="Arial"/>
          <w:color w:val="00B050"/>
          <w:spacing w:val="-4"/>
          <w:sz w:val="20"/>
          <w:szCs w:val="20"/>
        </w:rPr>
        <w:t xml:space="preserve"> </w:t>
      </w:r>
      <w:r w:rsidRPr="00F729DC">
        <w:rPr>
          <w:rFonts w:ascii="Arial" w:hAnsi="Arial" w:cs="Arial"/>
          <w:color w:val="00B050"/>
          <w:sz w:val="20"/>
          <w:szCs w:val="20"/>
        </w:rPr>
        <w:t>висоти</w:t>
      </w:r>
      <w:r w:rsidRPr="00F729DC">
        <w:rPr>
          <w:rFonts w:ascii="Arial" w:hAnsi="Arial" w:cs="Arial"/>
          <w:color w:val="00B050"/>
          <w:spacing w:val="-4"/>
          <w:sz w:val="20"/>
          <w:szCs w:val="20"/>
        </w:rPr>
        <w:t xml:space="preserve"> </w:t>
      </w:r>
      <w:r w:rsidRPr="00F729DC">
        <w:rPr>
          <w:rFonts w:ascii="Arial" w:hAnsi="Arial" w:cs="Arial"/>
          <w:color w:val="00B050"/>
          <w:sz w:val="20"/>
          <w:szCs w:val="20"/>
        </w:rPr>
        <w:t>для</w:t>
      </w:r>
      <w:r w:rsidRPr="00F729DC">
        <w:rPr>
          <w:rFonts w:ascii="Arial" w:hAnsi="Arial" w:cs="Arial"/>
          <w:color w:val="00B050"/>
          <w:spacing w:val="-4"/>
          <w:sz w:val="20"/>
          <w:szCs w:val="20"/>
        </w:rPr>
        <w:t xml:space="preserve"> </w:t>
      </w:r>
      <w:r w:rsidRPr="00F729DC">
        <w:rPr>
          <w:rFonts w:ascii="Arial" w:hAnsi="Arial" w:cs="Arial"/>
          <w:color w:val="00B050"/>
          <w:sz w:val="20"/>
          <w:szCs w:val="20"/>
        </w:rPr>
        <w:t>сидіння</w:t>
      </w:r>
      <w:r w:rsidRPr="00F729DC">
        <w:rPr>
          <w:rFonts w:ascii="Arial" w:hAnsi="Arial" w:cs="Arial"/>
          <w:color w:val="00B050"/>
          <w:spacing w:val="-4"/>
          <w:sz w:val="20"/>
          <w:szCs w:val="20"/>
        </w:rPr>
        <w:t xml:space="preserve"> </w:t>
      </w:r>
      <w:r w:rsidRPr="00F729DC">
        <w:rPr>
          <w:rFonts w:ascii="Arial" w:hAnsi="Arial" w:cs="Arial"/>
          <w:color w:val="00B050"/>
          <w:sz w:val="20"/>
          <w:szCs w:val="20"/>
        </w:rPr>
        <w:t>та</w:t>
      </w:r>
      <w:r w:rsidRPr="00F729DC">
        <w:rPr>
          <w:rFonts w:ascii="Arial" w:hAnsi="Arial" w:cs="Arial"/>
          <w:color w:val="00B050"/>
          <w:spacing w:val="-7"/>
          <w:sz w:val="20"/>
          <w:szCs w:val="20"/>
        </w:rPr>
        <w:t xml:space="preserve"> </w:t>
      </w:r>
      <w:r w:rsidRPr="00F729DC">
        <w:rPr>
          <w:rFonts w:ascii="Arial" w:hAnsi="Arial" w:cs="Arial"/>
          <w:color w:val="00B050"/>
          <w:sz w:val="20"/>
          <w:szCs w:val="20"/>
        </w:rPr>
        <w:t>розміщені</w:t>
      </w:r>
      <w:r w:rsidRPr="00F729DC">
        <w:rPr>
          <w:rFonts w:ascii="Arial" w:hAnsi="Arial" w:cs="Arial"/>
          <w:color w:val="00B050"/>
          <w:spacing w:val="-4"/>
          <w:sz w:val="20"/>
          <w:szCs w:val="20"/>
        </w:rPr>
        <w:t xml:space="preserve"> </w:t>
      </w:r>
      <w:r w:rsidRPr="00F729DC">
        <w:rPr>
          <w:rFonts w:ascii="Arial" w:hAnsi="Arial" w:cs="Arial"/>
          <w:color w:val="00B050"/>
          <w:sz w:val="20"/>
          <w:szCs w:val="20"/>
        </w:rPr>
        <w:t>по обидва</w:t>
      </w:r>
      <w:r w:rsidRPr="00F729DC">
        <w:rPr>
          <w:rFonts w:ascii="Arial" w:hAnsi="Arial" w:cs="Arial"/>
          <w:color w:val="00B050"/>
          <w:spacing w:val="-13"/>
          <w:sz w:val="20"/>
          <w:szCs w:val="20"/>
        </w:rPr>
        <w:t xml:space="preserve"> </w:t>
      </w:r>
      <w:r w:rsidRPr="00F729DC">
        <w:rPr>
          <w:rFonts w:ascii="Arial" w:hAnsi="Arial" w:cs="Arial"/>
          <w:color w:val="00B050"/>
          <w:sz w:val="20"/>
          <w:szCs w:val="20"/>
        </w:rPr>
        <w:t>боки</w:t>
      </w:r>
      <w:r w:rsidRPr="00F729DC">
        <w:rPr>
          <w:rFonts w:ascii="Arial" w:hAnsi="Arial" w:cs="Arial"/>
          <w:color w:val="00B050"/>
          <w:spacing w:val="-13"/>
          <w:sz w:val="20"/>
          <w:szCs w:val="20"/>
        </w:rPr>
        <w:t xml:space="preserve"> </w:t>
      </w:r>
      <w:r w:rsidRPr="00F729DC">
        <w:rPr>
          <w:rFonts w:ascii="Arial" w:hAnsi="Arial" w:cs="Arial"/>
          <w:color w:val="00B050"/>
          <w:sz w:val="20"/>
          <w:szCs w:val="20"/>
        </w:rPr>
        <w:t>середньої</w:t>
      </w:r>
      <w:r w:rsidRPr="00F729DC">
        <w:rPr>
          <w:rFonts w:ascii="Arial" w:hAnsi="Arial" w:cs="Arial"/>
          <w:color w:val="00B050"/>
          <w:spacing w:val="-12"/>
          <w:sz w:val="20"/>
          <w:szCs w:val="20"/>
        </w:rPr>
        <w:t xml:space="preserve"> </w:t>
      </w:r>
      <w:r w:rsidRPr="00F729DC">
        <w:rPr>
          <w:rFonts w:ascii="Arial" w:hAnsi="Arial" w:cs="Arial"/>
          <w:color w:val="00B050"/>
          <w:sz w:val="20"/>
          <w:szCs w:val="20"/>
        </w:rPr>
        <w:t>лінії</w:t>
      </w:r>
      <w:r w:rsidRPr="00F729DC">
        <w:rPr>
          <w:rFonts w:ascii="Arial" w:hAnsi="Arial" w:cs="Arial"/>
          <w:color w:val="00B050"/>
          <w:spacing w:val="-12"/>
          <w:sz w:val="20"/>
          <w:szCs w:val="20"/>
        </w:rPr>
        <w:t xml:space="preserve"> </w:t>
      </w:r>
      <w:r w:rsidRPr="00F729DC">
        <w:rPr>
          <w:rFonts w:ascii="Arial" w:hAnsi="Arial" w:cs="Arial"/>
          <w:color w:val="00B050"/>
          <w:sz w:val="20"/>
          <w:szCs w:val="20"/>
        </w:rPr>
        <w:t>з</w:t>
      </w:r>
      <w:r w:rsidRPr="00F729DC">
        <w:rPr>
          <w:rFonts w:ascii="Arial" w:hAnsi="Arial" w:cs="Arial"/>
          <w:color w:val="00B050"/>
          <w:spacing w:val="-14"/>
          <w:sz w:val="20"/>
          <w:szCs w:val="20"/>
        </w:rPr>
        <w:t xml:space="preserve"> </w:t>
      </w:r>
      <w:r w:rsidRPr="00F729DC">
        <w:rPr>
          <w:rFonts w:ascii="Arial" w:hAnsi="Arial" w:cs="Arial"/>
          <w:color w:val="00B050"/>
          <w:sz w:val="20"/>
          <w:szCs w:val="20"/>
        </w:rPr>
        <w:t>зовнішньої</w:t>
      </w:r>
      <w:r w:rsidRPr="00F729DC">
        <w:rPr>
          <w:rFonts w:ascii="Arial" w:hAnsi="Arial" w:cs="Arial"/>
          <w:color w:val="00B050"/>
          <w:spacing w:val="-15"/>
          <w:sz w:val="20"/>
          <w:szCs w:val="20"/>
        </w:rPr>
        <w:t xml:space="preserve"> </w:t>
      </w:r>
      <w:r w:rsidRPr="00F729DC">
        <w:rPr>
          <w:rFonts w:ascii="Arial" w:hAnsi="Arial" w:cs="Arial"/>
          <w:color w:val="00B050"/>
          <w:sz w:val="20"/>
          <w:szCs w:val="20"/>
        </w:rPr>
        <w:t>сторони</w:t>
      </w:r>
      <w:r w:rsidRPr="00F729DC">
        <w:rPr>
          <w:rFonts w:ascii="Arial" w:hAnsi="Arial" w:cs="Arial"/>
          <w:color w:val="00B050"/>
          <w:spacing w:val="-15"/>
          <w:sz w:val="20"/>
          <w:szCs w:val="20"/>
        </w:rPr>
        <w:t xml:space="preserve"> </w:t>
      </w:r>
      <w:r w:rsidRPr="00F729DC">
        <w:rPr>
          <w:rFonts w:ascii="Arial" w:hAnsi="Arial" w:cs="Arial"/>
          <w:color w:val="00B050"/>
          <w:sz w:val="20"/>
          <w:szCs w:val="20"/>
        </w:rPr>
        <w:t>поля</w:t>
      </w:r>
      <w:r w:rsidRPr="00F729DC">
        <w:rPr>
          <w:rFonts w:ascii="Arial" w:hAnsi="Arial" w:cs="Arial"/>
          <w:color w:val="00B050"/>
          <w:spacing w:val="-13"/>
          <w:sz w:val="20"/>
          <w:szCs w:val="20"/>
        </w:rPr>
        <w:t xml:space="preserve"> </w:t>
      </w:r>
      <w:r w:rsidRPr="00F729DC">
        <w:rPr>
          <w:rFonts w:ascii="Arial" w:hAnsi="Arial" w:cs="Arial"/>
          <w:color w:val="00B050"/>
          <w:sz w:val="20"/>
          <w:szCs w:val="20"/>
        </w:rPr>
        <w:t>на</w:t>
      </w:r>
      <w:r w:rsidRPr="00F729DC">
        <w:rPr>
          <w:rFonts w:ascii="Arial" w:hAnsi="Arial" w:cs="Arial"/>
          <w:color w:val="00B050"/>
          <w:spacing w:val="-13"/>
          <w:sz w:val="20"/>
          <w:szCs w:val="20"/>
        </w:rPr>
        <w:t xml:space="preserve"> </w:t>
      </w:r>
      <w:r w:rsidRPr="00F729DC">
        <w:rPr>
          <w:rFonts w:ascii="Arial" w:hAnsi="Arial" w:cs="Arial"/>
          <w:color w:val="00B050"/>
          <w:sz w:val="20"/>
          <w:szCs w:val="20"/>
        </w:rPr>
        <w:t>відстані</w:t>
      </w:r>
      <w:r w:rsidRPr="00F729DC">
        <w:rPr>
          <w:rFonts w:ascii="Arial" w:hAnsi="Arial" w:cs="Arial"/>
          <w:color w:val="00B050"/>
          <w:spacing w:val="-15"/>
          <w:sz w:val="20"/>
          <w:szCs w:val="20"/>
        </w:rPr>
        <w:t xml:space="preserve"> </w:t>
      </w:r>
      <w:r w:rsidRPr="00F729DC">
        <w:rPr>
          <w:rFonts w:ascii="Arial" w:hAnsi="Arial" w:cs="Arial"/>
          <w:color w:val="00B050"/>
          <w:sz w:val="20"/>
          <w:szCs w:val="20"/>
        </w:rPr>
        <w:t>не</w:t>
      </w:r>
      <w:r w:rsidRPr="00F729DC">
        <w:rPr>
          <w:rFonts w:ascii="Arial" w:hAnsi="Arial" w:cs="Arial"/>
          <w:color w:val="00B050"/>
          <w:spacing w:val="-13"/>
          <w:sz w:val="20"/>
          <w:szCs w:val="20"/>
        </w:rPr>
        <w:t xml:space="preserve"> </w:t>
      </w:r>
      <w:r w:rsidRPr="00F729DC">
        <w:rPr>
          <w:rFonts w:ascii="Arial" w:hAnsi="Arial" w:cs="Arial"/>
          <w:color w:val="00B050"/>
          <w:sz w:val="20"/>
          <w:szCs w:val="20"/>
        </w:rPr>
        <w:t>менше</w:t>
      </w:r>
      <w:r w:rsidRPr="00F729DC">
        <w:rPr>
          <w:rFonts w:ascii="Arial" w:hAnsi="Arial" w:cs="Arial"/>
          <w:color w:val="00B050"/>
          <w:spacing w:val="-16"/>
          <w:sz w:val="20"/>
          <w:szCs w:val="20"/>
        </w:rPr>
        <w:t xml:space="preserve"> </w:t>
      </w:r>
      <w:r w:rsidRPr="00F729DC">
        <w:rPr>
          <w:rFonts w:ascii="Arial" w:hAnsi="Arial" w:cs="Arial"/>
          <w:color w:val="00B050"/>
          <w:sz w:val="20"/>
          <w:szCs w:val="20"/>
        </w:rPr>
        <w:t>п'яти метрів від бокової лінії поля.</w:t>
      </w:r>
    </w:p>
    <w:p w14:paraId="5F3ABD76" w14:textId="77777777" w:rsidR="00C12D99" w:rsidRPr="00F729DC" w:rsidRDefault="00C12D99" w:rsidP="00C12D99">
      <w:pPr>
        <w:spacing w:line="288" w:lineRule="auto"/>
        <w:ind w:firstLine="720"/>
        <w:jc w:val="both"/>
        <w:rPr>
          <w:rFonts w:ascii="Arial" w:hAnsi="Arial" w:cs="Arial"/>
          <w:color w:val="00B050"/>
          <w:sz w:val="20"/>
          <w:szCs w:val="20"/>
        </w:rPr>
      </w:pPr>
      <w:r w:rsidRPr="00F729DC">
        <w:rPr>
          <w:rFonts w:ascii="Arial" w:hAnsi="Arial" w:cs="Arial"/>
          <w:color w:val="00B050"/>
          <w:sz w:val="20"/>
          <w:szCs w:val="20"/>
        </w:rPr>
        <w:t>Лави</w:t>
      </w:r>
      <w:r w:rsidRPr="00F729DC">
        <w:rPr>
          <w:rFonts w:ascii="Arial" w:hAnsi="Arial" w:cs="Arial"/>
          <w:color w:val="00B050"/>
          <w:spacing w:val="-4"/>
          <w:sz w:val="20"/>
          <w:szCs w:val="20"/>
        </w:rPr>
        <w:t xml:space="preserve"> </w:t>
      </w:r>
      <w:r w:rsidRPr="00F729DC">
        <w:rPr>
          <w:rFonts w:ascii="Arial" w:hAnsi="Arial" w:cs="Arial"/>
          <w:color w:val="00B050"/>
          <w:sz w:val="20"/>
          <w:szCs w:val="20"/>
        </w:rPr>
        <w:t>повинні</w:t>
      </w:r>
      <w:r w:rsidRPr="00F729DC">
        <w:rPr>
          <w:rFonts w:ascii="Arial" w:hAnsi="Arial" w:cs="Arial"/>
          <w:color w:val="00B050"/>
          <w:spacing w:val="-4"/>
          <w:sz w:val="20"/>
          <w:szCs w:val="20"/>
        </w:rPr>
        <w:t xml:space="preserve"> </w:t>
      </w:r>
      <w:r w:rsidRPr="00F729DC">
        <w:rPr>
          <w:rFonts w:ascii="Arial" w:hAnsi="Arial" w:cs="Arial"/>
          <w:color w:val="00B050"/>
          <w:sz w:val="20"/>
          <w:szCs w:val="20"/>
        </w:rPr>
        <w:t>мати</w:t>
      </w:r>
      <w:r w:rsidRPr="00F729DC">
        <w:rPr>
          <w:rFonts w:ascii="Arial" w:hAnsi="Arial" w:cs="Arial"/>
          <w:color w:val="00B050"/>
          <w:spacing w:val="-4"/>
          <w:sz w:val="20"/>
          <w:szCs w:val="20"/>
        </w:rPr>
        <w:t xml:space="preserve"> </w:t>
      </w:r>
      <w:r w:rsidRPr="00F729DC">
        <w:rPr>
          <w:rFonts w:ascii="Arial" w:hAnsi="Arial" w:cs="Arial"/>
          <w:color w:val="00B050"/>
          <w:spacing w:val="-2"/>
          <w:sz w:val="20"/>
          <w:szCs w:val="20"/>
        </w:rPr>
        <w:t>покриття.</w:t>
      </w:r>
    </w:p>
    <w:p w14:paraId="6B8339F2" w14:textId="77777777" w:rsidR="00C12D99" w:rsidRPr="00F729DC" w:rsidRDefault="00C12D99" w:rsidP="00C12D99">
      <w:pPr>
        <w:spacing w:before="100" w:line="288" w:lineRule="auto"/>
        <w:ind w:firstLine="720"/>
        <w:jc w:val="both"/>
        <w:outlineLvl w:val="1"/>
        <w:rPr>
          <w:rFonts w:ascii="Arial" w:hAnsi="Arial" w:cs="Arial"/>
          <w:b/>
          <w:bCs/>
          <w:color w:val="00B050"/>
          <w:sz w:val="20"/>
          <w:szCs w:val="20"/>
        </w:rPr>
      </w:pPr>
      <w:r w:rsidRPr="00F729DC">
        <w:rPr>
          <w:rFonts w:ascii="Arial" w:hAnsi="Arial" w:cs="Arial"/>
          <w:b/>
          <w:bCs/>
          <w:color w:val="00B050"/>
          <w:sz w:val="20"/>
          <w:szCs w:val="20"/>
        </w:rPr>
        <w:t>Ц.2.3</w:t>
      </w:r>
      <w:r w:rsidRPr="00F729DC">
        <w:rPr>
          <w:rFonts w:ascii="Arial" w:hAnsi="Arial" w:cs="Arial"/>
          <w:b/>
          <w:bCs/>
          <w:color w:val="00B050"/>
          <w:spacing w:val="-5"/>
          <w:sz w:val="20"/>
          <w:szCs w:val="20"/>
        </w:rPr>
        <w:t xml:space="preserve"> </w:t>
      </w:r>
      <w:r w:rsidRPr="00F729DC">
        <w:rPr>
          <w:rFonts w:ascii="Arial" w:hAnsi="Arial" w:cs="Arial"/>
          <w:b/>
          <w:bCs/>
          <w:color w:val="00B050"/>
          <w:sz w:val="20"/>
          <w:szCs w:val="20"/>
        </w:rPr>
        <w:t>Допоміжні</w:t>
      </w:r>
      <w:r w:rsidRPr="00F729DC">
        <w:rPr>
          <w:rFonts w:ascii="Arial" w:hAnsi="Arial" w:cs="Arial"/>
          <w:b/>
          <w:bCs/>
          <w:color w:val="00B050"/>
          <w:spacing w:val="-4"/>
          <w:sz w:val="20"/>
          <w:szCs w:val="20"/>
        </w:rPr>
        <w:t xml:space="preserve"> </w:t>
      </w:r>
      <w:r w:rsidRPr="00F729DC">
        <w:rPr>
          <w:rFonts w:ascii="Arial" w:hAnsi="Arial" w:cs="Arial"/>
          <w:b/>
          <w:bCs/>
          <w:color w:val="00B050"/>
          <w:spacing w:val="-2"/>
          <w:sz w:val="20"/>
          <w:szCs w:val="20"/>
        </w:rPr>
        <w:t>приміщення</w:t>
      </w:r>
    </w:p>
    <w:p w14:paraId="2452F034" w14:textId="77777777" w:rsidR="00C12D99" w:rsidRPr="00F729DC" w:rsidRDefault="00C12D99" w:rsidP="00C12D99">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Ц.2.3.0</w:t>
      </w:r>
      <w:r w:rsidRPr="00F729DC">
        <w:rPr>
          <w:rFonts w:ascii="Arial" w:hAnsi="Arial" w:cs="Arial"/>
          <w:b/>
          <w:color w:val="00B050"/>
          <w:spacing w:val="80"/>
          <w:sz w:val="20"/>
          <w:szCs w:val="20"/>
        </w:rPr>
        <w:t xml:space="preserve"> </w:t>
      </w:r>
      <w:r w:rsidRPr="00F729DC">
        <w:rPr>
          <w:rFonts w:ascii="Arial" w:hAnsi="Arial" w:cs="Arial"/>
          <w:color w:val="00B050"/>
          <w:sz w:val="20"/>
          <w:szCs w:val="20"/>
        </w:rPr>
        <w:t>Футбольний</w:t>
      </w:r>
      <w:r w:rsidRPr="00F729DC">
        <w:rPr>
          <w:rFonts w:ascii="Arial" w:hAnsi="Arial" w:cs="Arial"/>
          <w:color w:val="00B050"/>
          <w:spacing w:val="80"/>
          <w:sz w:val="20"/>
          <w:szCs w:val="20"/>
        </w:rPr>
        <w:t xml:space="preserve"> </w:t>
      </w:r>
      <w:r w:rsidRPr="00F729DC">
        <w:rPr>
          <w:rFonts w:ascii="Arial" w:hAnsi="Arial" w:cs="Arial"/>
          <w:color w:val="00B050"/>
          <w:sz w:val="20"/>
          <w:szCs w:val="20"/>
        </w:rPr>
        <w:t>стадіон</w:t>
      </w:r>
      <w:r w:rsidRPr="00F729DC">
        <w:rPr>
          <w:rFonts w:ascii="Arial" w:hAnsi="Arial" w:cs="Arial"/>
          <w:color w:val="00B050"/>
          <w:spacing w:val="80"/>
          <w:sz w:val="20"/>
          <w:szCs w:val="20"/>
        </w:rPr>
        <w:t xml:space="preserve"> </w:t>
      </w:r>
      <w:r w:rsidRPr="00F729DC">
        <w:rPr>
          <w:rFonts w:ascii="Arial" w:hAnsi="Arial" w:cs="Arial"/>
          <w:color w:val="00B050"/>
          <w:sz w:val="20"/>
          <w:szCs w:val="20"/>
        </w:rPr>
        <w:t>повинен</w:t>
      </w:r>
      <w:r w:rsidRPr="00F729DC">
        <w:rPr>
          <w:rFonts w:ascii="Arial" w:hAnsi="Arial" w:cs="Arial"/>
          <w:color w:val="00B050"/>
          <w:spacing w:val="80"/>
          <w:sz w:val="20"/>
          <w:szCs w:val="20"/>
        </w:rPr>
        <w:t xml:space="preserve"> </w:t>
      </w:r>
      <w:r w:rsidRPr="00F729DC">
        <w:rPr>
          <w:rFonts w:ascii="Arial" w:hAnsi="Arial" w:cs="Arial"/>
          <w:color w:val="00B050"/>
          <w:sz w:val="20"/>
          <w:szCs w:val="20"/>
        </w:rPr>
        <w:t>бути</w:t>
      </w:r>
      <w:r w:rsidRPr="00F729DC">
        <w:rPr>
          <w:rFonts w:ascii="Arial" w:hAnsi="Arial" w:cs="Arial"/>
          <w:color w:val="00B050"/>
          <w:spacing w:val="80"/>
          <w:sz w:val="20"/>
          <w:szCs w:val="20"/>
        </w:rPr>
        <w:t xml:space="preserve"> </w:t>
      </w:r>
      <w:r w:rsidRPr="00F729DC">
        <w:rPr>
          <w:rFonts w:ascii="Arial" w:hAnsi="Arial" w:cs="Arial"/>
          <w:color w:val="00B050"/>
          <w:sz w:val="20"/>
          <w:szCs w:val="20"/>
        </w:rPr>
        <w:t>обладнаний</w:t>
      </w:r>
      <w:r w:rsidRPr="00F729DC">
        <w:rPr>
          <w:rFonts w:ascii="Arial" w:hAnsi="Arial" w:cs="Arial"/>
          <w:color w:val="00B050"/>
          <w:spacing w:val="80"/>
          <w:sz w:val="20"/>
          <w:szCs w:val="20"/>
        </w:rPr>
        <w:t xml:space="preserve"> </w:t>
      </w:r>
      <w:r w:rsidRPr="00F729DC">
        <w:rPr>
          <w:rFonts w:ascii="Arial" w:hAnsi="Arial" w:cs="Arial"/>
          <w:color w:val="00B050"/>
          <w:sz w:val="20"/>
          <w:szCs w:val="20"/>
        </w:rPr>
        <w:t>допоміжними приміщеннями, які включають:</w:t>
      </w:r>
    </w:p>
    <w:p w14:paraId="1CD5B4F6" w14:textId="77777777" w:rsidR="00C12D99" w:rsidRPr="00F729DC" w:rsidRDefault="00C12D99" w:rsidP="00C12D99">
      <w:pPr>
        <w:numPr>
          <w:ilvl w:val="0"/>
          <w:numId w:val="46"/>
        </w:numPr>
        <w:tabs>
          <w:tab w:val="left" w:pos="1051"/>
        </w:tabs>
        <w:spacing w:line="288" w:lineRule="auto"/>
        <w:ind w:left="0" w:firstLine="720"/>
        <w:jc w:val="both"/>
        <w:rPr>
          <w:rFonts w:ascii="Arial" w:hAnsi="Arial" w:cs="Arial"/>
          <w:color w:val="00B050"/>
          <w:sz w:val="20"/>
          <w:szCs w:val="20"/>
        </w:rPr>
      </w:pPr>
      <w:r w:rsidRPr="00F729DC">
        <w:rPr>
          <w:rFonts w:ascii="Arial" w:hAnsi="Arial" w:cs="Arial"/>
          <w:color w:val="00B050"/>
          <w:sz w:val="20"/>
          <w:szCs w:val="20"/>
        </w:rPr>
        <w:t>роздягальні</w:t>
      </w:r>
      <w:r w:rsidRPr="00F729DC">
        <w:rPr>
          <w:rFonts w:ascii="Arial" w:hAnsi="Arial" w:cs="Arial"/>
          <w:color w:val="00B050"/>
          <w:spacing w:val="-6"/>
          <w:sz w:val="20"/>
          <w:szCs w:val="20"/>
        </w:rPr>
        <w:t xml:space="preserve"> </w:t>
      </w:r>
      <w:r w:rsidRPr="00F729DC">
        <w:rPr>
          <w:rFonts w:ascii="Arial" w:hAnsi="Arial" w:cs="Arial"/>
          <w:color w:val="00B050"/>
          <w:sz w:val="20"/>
          <w:szCs w:val="20"/>
        </w:rPr>
        <w:t>для</w:t>
      </w:r>
      <w:r w:rsidRPr="00F729DC">
        <w:rPr>
          <w:rFonts w:ascii="Arial" w:hAnsi="Arial" w:cs="Arial"/>
          <w:color w:val="00B050"/>
          <w:spacing w:val="-5"/>
          <w:sz w:val="20"/>
          <w:szCs w:val="20"/>
        </w:rPr>
        <w:t xml:space="preserve"> </w:t>
      </w:r>
      <w:r w:rsidRPr="00F729DC">
        <w:rPr>
          <w:rFonts w:ascii="Arial" w:hAnsi="Arial" w:cs="Arial"/>
          <w:color w:val="00B050"/>
          <w:sz w:val="20"/>
          <w:szCs w:val="20"/>
        </w:rPr>
        <w:t>гравців</w:t>
      </w:r>
      <w:r w:rsidRPr="00F729DC">
        <w:rPr>
          <w:rFonts w:ascii="Arial" w:hAnsi="Arial" w:cs="Arial"/>
          <w:color w:val="00B050"/>
          <w:spacing w:val="-5"/>
          <w:sz w:val="20"/>
          <w:szCs w:val="20"/>
        </w:rPr>
        <w:t xml:space="preserve"> </w:t>
      </w:r>
      <w:r w:rsidRPr="00F729DC">
        <w:rPr>
          <w:rFonts w:ascii="Arial" w:hAnsi="Arial" w:cs="Arial"/>
          <w:color w:val="00B050"/>
          <w:sz w:val="20"/>
          <w:szCs w:val="20"/>
        </w:rPr>
        <w:t>(підрозділ</w:t>
      </w:r>
      <w:r w:rsidRPr="00F729DC">
        <w:rPr>
          <w:rFonts w:ascii="Arial" w:hAnsi="Arial" w:cs="Arial"/>
          <w:color w:val="00B050"/>
          <w:spacing w:val="-5"/>
          <w:sz w:val="20"/>
          <w:szCs w:val="20"/>
        </w:rPr>
        <w:t xml:space="preserve"> </w:t>
      </w:r>
      <w:r w:rsidRPr="00F729DC">
        <w:rPr>
          <w:rFonts w:ascii="Arial" w:hAnsi="Arial" w:cs="Arial"/>
          <w:color w:val="00B050"/>
          <w:spacing w:val="-2"/>
          <w:sz w:val="20"/>
          <w:szCs w:val="20"/>
        </w:rPr>
        <w:t>Ц.2.3.1);</w:t>
      </w:r>
    </w:p>
    <w:p w14:paraId="4D8C1270" w14:textId="77777777" w:rsidR="00C12D99" w:rsidRPr="00F729DC" w:rsidRDefault="00C12D99" w:rsidP="00C12D99">
      <w:pPr>
        <w:numPr>
          <w:ilvl w:val="0"/>
          <w:numId w:val="46"/>
        </w:numPr>
        <w:tabs>
          <w:tab w:val="left" w:pos="1051"/>
        </w:tabs>
        <w:spacing w:line="288" w:lineRule="auto"/>
        <w:ind w:left="0" w:firstLine="720"/>
        <w:jc w:val="both"/>
        <w:rPr>
          <w:rFonts w:ascii="Arial" w:hAnsi="Arial" w:cs="Arial"/>
          <w:color w:val="00B050"/>
          <w:sz w:val="20"/>
          <w:szCs w:val="20"/>
        </w:rPr>
      </w:pPr>
      <w:r w:rsidRPr="00F729DC">
        <w:rPr>
          <w:rFonts w:ascii="Arial" w:hAnsi="Arial" w:cs="Arial"/>
          <w:color w:val="00B050"/>
          <w:sz w:val="20"/>
          <w:szCs w:val="20"/>
        </w:rPr>
        <w:t>кімнати</w:t>
      </w:r>
      <w:r w:rsidRPr="00F729DC">
        <w:rPr>
          <w:rFonts w:ascii="Arial" w:hAnsi="Arial" w:cs="Arial"/>
          <w:color w:val="00B050"/>
          <w:spacing w:val="-5"/>
          <w:sz w:val="20"/>
          <w:szCs w:val="20"/>
        </w:rPr>
        <w:t xml:space="preserve"> </w:t>
      </w:r>
      <w:r w:rsidRPr="00F729DC">
        <w:rPr>
          <w:rFonts w:ascii="Arial" w:hAnsi="Arial" w:cs="Arial"/>
          <w:color w:val="00B050"/>
          <w:sz w:val="20"/>
          <w:szCs w:val="20"/>
        </w:rPr>
        <w:t>для</w:t>
      </w:r>
      <w:r w:rsidRPr="00F729DC">
        <w:rPr>
          <w:rFonts w:ascii="Arial" w:hAnsi="Arial" w:cs="Arial"/>
          <w:color w:val="00B050"/>
          <w:spacing w:val="-3"/>
          <w:sz w:val="20"/>
          <w:szCs w:val="20"/>
        </w:rPr>
        <w:t xml:space="preserve"> </w:t>
      </w:r>
      <w:r w:rsidRPr="00F729DC">
        <w:rPr>
          <w:rFonts w:ascii="Arial" w:hAnsi="Arial" w:cs="Arial"/>
          <w:color w:val="00B050"/>
          <w:sz w:val="20"/>
          <w:szCs w:val="20"/>
        </w:rPr>
        <w:t>арбітрів</w:t>
      </w:r>
      <w:r w:rsidRPr="00F729DC">
        <w:rPr>
          <w:rFonts w:ascii="Arial" w:hAnsi="Arial" w:cs="Arial"/>
          <w:color w:val="00B050"/>
          <w:spacing w:val="-6"/>
          <w:sz w:val="20"/>
          <w:szCs w:val="20"/>
        </w:rPr>
        <w:t xml:space="preserve"> </w:t>
      </w:r>
      <w:r w:rsidRPr="00F729DC">
        <w:rPr>
          <w:rFonts w:ascii="Arial" w:hAnsi="Arial" w:cs="Arial"/>
          <w:color w:val="00B050"/>
          <w:sz w:val="20"/>
          <w:szCs w:val="20"/>
        </w:rPr>
        <w:t>(підрозділ</w:t>
      </w:r>
      <w:r w:rsidRPr="00F729DC">
        <w:rPr>
          <w:rFonts w:ascii="Arial" w:hAnsi="Arial" w:cs="Arial"/>
          <w:color w:val="00B050"/>
          <w:spacing w:val="-4"/>
          <w:sz w:val="20"/>
          <w:szCs w:val="20"/>
        </w:rPr>
        <w:t xml:space="preserve"> </w:t>
      </w:r>
      <w:r w:rsidRPr="00F729DC">
        <w:rPr>
          <w:rFonts w:ascii="Arial" w:hAnsi="Arial" w:cs="Arial"/>
          <w:color w:val="00B050"/>
          <w:spacing w:val="-2"/>
          <w:sz w:val="20"/>
          <w:szCs w:val="20"/>
        </w:rPr>
        <w:t>Ц.2.3.2);</w:t>
      </w:r>
    </w:p>
    <w:p w14:paraId="11AC410F" w14:textId="77777777" w:rsidR="00C12D99" w:rsidRPr="00F729DC" w:rsidRDefault="00C12D99" w:rsidP="00C12D99">
      <w:pPr>
        <w:numPr>
          <w:ilvl w:val="0"/>
          <w:numId w:val="46"/>
        </w:numPr>
        <w:tabs>
          <w:tab w:val="left" w:pos="1051"/>
        </w:tabs>
        <w:spacing w:line="288" w:lineRule="auto"/>
        <w:ind w:left="0" w:firstLine="720"/>
        <w:jc w:val="both"/>
        <w:rPr>
          <w:rFonts w:ascii="Arial" w:hAnsi="Arial" w:cs="Arial"/>
          <w:color w:val="00B050"/>
          <w:sz w:val="20"/>
          <w:szCs w:val="20"/>
        </w:rPr>
      </w:pPr>
      <w:r w:rsidRPr="00F729DC">
        <w:rPr>
          <w:rFonts w:ascii="Arial" w:hAnsi="Arial" w:cs="Arial"/>
          <w:color w:val="00B050"/>
          <w:sz w:val="20"/>
          <w:szCs w:val="20"/>
        </w:rPr>
        <w:t>медичні</w:t>
      </w:r>
      <w:r w:rsidRPr="00F729DC">
        <w:rPr>
          <w:rFonts w:ascii="Arial" w:hAnsi="Arial" w:cs="Arial"/>
          <w:color w:val="00B050"/>
          <w:spacing w:val="-18"/>
          <w:sz w:val="20"/>
          <w:szCs w:val="20"/>
        </w:rPr>
        <w:t xml:space="preserve"> </w:t>
      </w:r>
      <w:r w:rsidRPr="00F729DC">
        <w:rPr>
          <w:rFonts w:ascii="Arial" w:hAnsi="Arial" w:cs="Arial"/>
          <w:color w:val="00B050"/>
          <w:sz w:val="20"/>
          <w:szCs w:val="20"/>
        </w:rPr>
        <w:t>приміщення</w:t>
      </w:r>
      <w:r w:rsidRPr="00F729DC">
        <w:rPr>
          <w:rFonts w:ascii="Arial" w:hAnsi="Arial" w:cs="Arial"/>
          <w:color w:val="00B050"/>
          <w:spacing w:val="-15"/>
          <w:sz w:val="20"/>
          <w:szCs w:val="20"/>
        </w:rPr>
        <w:t xml:space="preserve"> </w:t>
      </w:r>
      <w:r w:rsidRPr="00F729DC">
        <w:rPr>
          <w:rFonts w:ascii="Arial" w:hAnsi="Arial" w:cs="Arial"/>
          <w:color w:val="00B050"/>
          <w:sz w:val="20"/>
          <w:szCs w:val="20"/>
        </w:rPr>
        <w:t>для</w:t>
      </w:r>
      <w:r w:rsidRPr="00F729DC">
        <w:rPr>
          <w:rFonts w:ascii="Arial" w:hAnsi="Arial" w:cs="Arial"/>
          <w:color w:val="00B050"/>
          <w:spacing w:val="-18"/>
          <w:sz w:val="20"/>
          <w:szCs w:val="20"/>
        </w:rPr>
        <w:t xml:space="preserve"> </w:t>
      </w:r>
      <w:r w:rsidRPr="00F729DC">
        <w:rPr>
          <w:rFonts w:ascii="Arial" w:hAnsi="Arial" w:cs="Arial"/>
          <w:color w:val="00B050"/>
          <w:sz w:val="20"/>
          <w:szCs w:val="20"/>
        </w:rPr>
        <w:t>надання</w:t>
      </w:r>
      <w:r w:rsidRPr="00F729DC">
        <w:rPr>
          <w:rFonts w:ascii="Arial" w:hAnsi="Arial" w:cs="Arial"/>
          <w:color w:val="00B050"/>
          <w:spacing w:val="-17"/>
          <w:sz w:val="20"/>
          <w:szCs w:val="20"/>
        </w:rPr>
        <w:t xml:space="preserve"> </w:t>
      </w:r>
      <w:r w:rsidRPr="00F729DC">
        <w:rPr>
          <w:rFonts w:ascii="Arial" w:hAnsi="Arial" w:cs="Arial"/>
          <w:color w:val="00B050"/>
          <w:sz w:val="20"/>
          <w:szCs w:val="20"/>
        </w:rPr>
        <w:t>допомоги</w:t>
      </w:r>
      <w:r w:rsidRPr="00F729DC">
        <w:rPr>
          <w:rFonts w:ascii="Arial" w:hAnsi="Arial" w:cs="Arial"/>
          <w:color w:val="00B050"/>
          <w:spacing w:val="-15"/>
          <w:sz w:val="20"/>
          <w:szCs w:val="20"/>
        </w:rPr>
        <w:t xml:space="preserve"> </w:t>
      </w:r>
      <w:r w:rsidRPr="00F729DC">
        <w:rPr>
          <w:rFonts w:ascii="Arial" w:hAnsi="Arial" w:cs="Arial"/>
          <w:color w:val="00B050"/>
          <w:sz w:val="20"/>
          <w:szCs w:val="20"/>
        </w:rPr>
        <w:t>гравцям</w:t>
      </w:r>
      <w:r w:rsidRPr="00F729DC">
        <w:rPr>
          <w:rFonts w:ascii="Arial" w:hAnsi="Arial" w:cs="Arial"/>
          <w:color w:val="00B050"/>
          <w:spacing w:val="-18"/>
          <w:sz w:val="20"/>
          <w:szCs w:val="20"/>
        </w:rPr>
        <w:t xml:space="preserve"> </w:t>
      </w:r>
      <w:r w:rsidRPr="00F729DC">
        <w:rPr>
          <w:rFonts w:ascii="Arial" w:hAnsi="Arial" w:cs="Arial"/>
          <w:color w:val="00B050"/>
          <w:sz w:val="20"/>
          <w:szCs w:val="20"/>
        </w:rPr>
        <w:t>і</w:t>
      </w:r>
      <w:r w:rsidRPr="00F729DC">
        <w:rPr>
          <w:rFonts w:ascii="Arial" w:hAnsi="Arial" w:cs="Arial"/>
          <w:color w:val="00B050"/>
          <w:spacing w:val="-15"/>
          <w:sz w:val="20"/>
          <w:szCs w:val="20"/>
        </w:rPr>
        <w:t xml:space="preserve"> </w:t>
      </w:r>
      <w:r w:rsidRPr="00F729DC">
        <w:rPr>
          <w:rFonts w:ascii="Arial" w:hAnsi="Arial" w:cs="Arial"/>
          <w:color w:val="00B050"/>
          <w:sz w:val="20"/>
          <w:szCs w:val="20"/>
        </w:rPr>
        <w:t>арбітрам</w:t>
      </w:r>
      <w:r w:rsidRPr="00F729DC">
        <w:rPr>
          <w:rFonts w:ascii="Arial" w:hAnsi="Arial" w:cs="Arial"/>
          <w:color w:val="00B050"/>
          <w:spacing w:val="-16"/>
          <w:sz w:val="20"/>
          <w:szCs w:val="20"/>
        </w:rPr>
        <w:t xml:space="preserve"> </w:t>
      </w:r>
      <w:r w:rsidRPr="00F729DC">
        <w:rPr>
          <w:rFonts w:ascii="Arial" w:hAnsi="Arial" w:cs="Arial"/>
          <w:color w:val="00B050"/>
          <w:sz w:val="20"/>
          <w:szCs w:val="20"/>
        </w:rPr>
        <w:t xml:space="preserve">(підрозділ </w:t>
      </w:r>
      <w:r w:rsidRPr="00F729DC">
        <w:rPr>
          <w:rFonts w:ascii="Arial" w:hAnsi="Arial" w:cs="Arial"/>
          <w:color w:val="00B050"/>
          <w:spacing w:val="-2"/>
          <w:sz w:val="20"/>
          <w:szCs w:val="20"/>
        </w:rPr>
        <w:t>Ц.2.3.3);</w:t>
      </w:r>
    </w:p>
    <w:p w14:paraId="1848A548" w14:textId="77777777" w:rsidR="00C12D99" w:rsidRPr="00F729DC" w:rsidRDefault="00C12D99" w:rsidP="00C12D99">
      <w:pPr>
        <w:numPr>
          <w:ilvl w:val="0"/>
          <w:numId w:val="46"/>
        </w:numPr>
        <w:tabs>
          <w:tab w:val="left" w:pos="1051"/>
        </w:tabs>
        <w:spacing w:line="288" w:lineRule="auto"/>
        <w:ind w:left="0" w:firstLine="720"/>
        <w:jc w:val="both"/>
        <w:rPr>
          <w:rFonts w:ascii="Arial" w:hAnsi="Arial" w:cs="Arial"/>
          <w:color w:val="00B050"/>
          <w:sz w:val="20"/>
          <w:szCs w:val="20"/>
        </w:rPr>
      </w:pPr>
      <w:r w:rsidRPr="00F729DC">
        <w:rPr>
          <w:rFonts w:ascii="Arial" w:hAnsi="Arial" w:cs="Arial"/>
          <w:color w:val="00B050"/>
          <w:sz w:val="20"/>
          <w:szCs w:val="20"/>
        </w:rPr>
        <w:t>приміщення</w:t>
      </w:r>
      <w:r w:rsidRPr="00F729DC">
        <w:rPr>
          <w:rFonts w:ascii="Arial" w:hAnsi="Arial" w:cs="Arial"/>
          <w:color w:val="00B050"/>
          <w:spacing w:val="-14"/>
          <w:sz w:val="20"/>
          <w:szCs w:val="20"/>
        </w:rPr>
        <w:t xml:space="preserve"> </w:t>
      </w:r>
      <w:r w:rsidRPr="00F729DC">
        <w:rPr>
          <w:rFonts w:ascii="Arial" w:hAnsi="Arial" w:cs="Arial"/>
          <w:color w:val="00B050"/>
          <w:sz w:val="20"/>
          <w:szCs w:val="20"/>
        </w:rPr>
        <w:t>допінг-контролю</w:t>
      </w:r>
      <w:r w:rsidRPr="00F729DC">
        <w:rPr>
          <w:rFonts w:ascii="Arial" w:hAnsi="Arial" w:cs="Arial"/>
          <w:color w:val="00B050"/>
          <w:spacing w:val="-11"/>
          <w:sz w:val="20"/>
          <w:szCs w:val="20"/>
        </w:rPr>
        <w:t xml:space="preserve"> </w:t>
      </w:r>
      <w:r w:rsidRPr="00F729DC">
        <w:rPr>
          <w:rFonts w:ascii="Arial" w:hAnsi="Arial" w:cs="Arial"/>
          <w:color w:val="00B050"/>
          <w:sz w:val="20"/>
          <w:szCs w:val="20"/>
        </w:rPr>
        <w:t>(підрозділ</w:t>
      </w:r>
      <w:r w:rsidRPr="00F729DC">
        <w:rPr>
          <w:rFonts w:ascii="Arial" w:hAnsi="Arial" w:cs="Arial"/>
          <w:color w:val="00B050"/>
          <w:spacing w:val="-10"/>
          <w:sz w:val="20"/>
          <w:szCs w:val="20"/>
        </w:rPr>
        <w:t xml:space="preserve"> </w:t>
      </w:r>
      <w:r w:rsidRPr="00F729DC">
        <w:rPr>
          <w:rFonts w:ascii="Arial" w:hAnsi="Arial" w:cs="Arial"/>
          <w:color w:val="00B050"/>
          <w:spacing w:val="-2"/>
          <w:sz w:val="20"/>
          <w:szCs w:val="20"/>
        </w:rPr>
        <w:t>Ц.2.3.4);</w:t>
      </w:r>
    </w:p>
    <w:p w14:paraId="35F983EA" w14:textId="77777777" w:rsidR="00C12D99" w:rsidRPr="00F729DC" w:rsidRDefault="00C12D99" w:rsidP="00C12D99">
      <w:pPr>
        <w:numPr>
          <w:ilvl w:val="0"/>
          <w:numId w:val="46"/>
        </w:numPr>
        <w:tabs>
          <w:tab w:val="left" w:pos="1051"/>
        </w:tabs>
        <w:spacing w:line="288" w:lineRule="auto"/>
        <w:ind w:left="0" w:firstLine="720"/>
        <w:jc w:val="both"/>
        <w:rPr>
          <w:rFonts w:ascii="Arial" w:hAnsi="Arial" w:cs="Arial"/>
          <w:color w:val="00B050"/>
          <w:sz w:val="20"/>
          <w:szCs w:val="20"/>
        </w:rPr>
      </w:pPr>
      <w:r w:rsidRPr="00F729DC">
        <w:rPr>
          <w:rFonts w:ascii="Arial" w:hAnsi="Arial" w:cs="Arial"/>
          <w:color w:val="00B050"/>
          <w:sz w:val="20"/>
          <w:szCs w:val="20"/>
        </w:rPr>
        <w:t>приміщення</w:t>
      </w:r>
      <w:r w:rsidRPr="00F729DC">
        <w:rPr>
          <w:rFonts w:ascii="Arial" w:hAnsi="Arial" w:cs="Arial"/>
          <w:color w:val="00B050"/>
          <w:spacing w:val="-8"/>
          <w:sz w:val="20"/>
          <w:szCs w:val="20"/>
        </w:rPr>
        <w:t xml:space="preserve"> </w:t>
      </w:r>
      <w:r w:rsidRPr="00F729DC">
        <w:rPr>
          <w:rFonts w:ascii="Arial" w:hAnsi="Arial" w:cs="Arial"/>
          <w:color w:val="00B050"/>
          <w:sz w:val="20"/>
          <w:szCs w:val="20"/>
        </w:rPr>
        <w:t>для</w:t>
      </w:r>
      <w:r w:rsidRPr="00F729DC">
        <w:rPr>
          <w:rFonts w:ascii="Arial" w:hAnsi="Arial" w:cs="Arial"/>
          <w:color w:val="00B050"/>
          <w:spacing w:val="-4"/>
          <w:sz w:val="20"/>
          <w:szCs w:val="20"/>
        </w:rPr>
        <w:t xml:space="preserve"> </w:t>
      </w:r>
      <w:r w:rsidRPr="00F729DC">
        <w:rPr>
          <w:rFonts w:ascii="Arial" w:hAnsi="Arial" w:cs="Arial"/>
          <w:color w:val="00B050"/>
          <w:sz w:val="20"/>
          <w:szCs w:val="20"/>
        </w:rPr>
        <w:t>преси</w:t>
      </w:r>
      <w:r w:rsidRPr="00F729DC">
        <w:rPr>
          <w:rFonts w:ascii="Arial" w:hAnsi="Arial" w:cs="Arial"/>
          <w:color w:val="00B050"/>
          <w:spacing w:val="-4"/>
          <w:sz w:val="20"/>
          <w:szCs w:val="20"/>
        </w:rPr>
        <w:t xml:space="preserve"> </w:t>
      </w:r>
      <w:r w:rsidRPr="00F729DC">
        <w:rPr>
          <w:rFonts w:ascii="Arial" w:hAnsi="Arial" w:cs="Arial"/>
          <w:color w:val="00B050"/>
          <w:sz w:val="20"/>
          <w:szCs w:val="20"/>
        </w:rPr>
        <w:t>(підрозділ</w:t>
      </w:r>
      <w:r w:rsidRPr="00F729DC">
        <w:rPr>
          <w:rFonts w:ascii="Arial" w:hAnsi="Arial" w:cs="Arial"/>
          <w:color w:val="00B050"/>
          <w:spacing w:val="-6"/>
          <w:sz w:val="20"/>
          <w:szCs w:val="20"/>
        </w:rPr>
        <w:t xml:space="preserve"> </w:t>
      </w:r>
      <w:r w:rsidRPr="00F729DC">
        <w:rPr>
          <w:rFonts w:ascii="Arial" w:hAnsi="Arial" w:cs="Arial"/>
          <w:color w:val="00B050"/>
          <w:spacing w:val="-2"/>
          <w:sz w:val="20"/>
          <w:szCs w:val="20"/>
        </w:rPr>
        <w:t>Ц.2.3.5).</w:t>
      </w:r>
    </w:p>
    <w:p w14:paraId="404669CC" w14:textId="77777777" w:rsidR="00C12D99" w:rsidRPr="00F729DC" w:rsidRDefault="00C12D99" w:rsidP="00C12D99">
      <w:pPr>
        <w:spacing w:before="100" w:line="288" w:lineRule="auto"/>
        <w:ind w:firstLine="720"/>
        <w:jc w:val="both"/>
        <w:rPr>
          <w:rFonts w:ascii="Arial" w:hAnsi="Arial" w:cs="Arial"/>
          <w:b/>
          <w:i/>
          <w:color w:val="00B050"/>
          <w:sz w:val="20"/>
          <w:szCs w:val="20"/>
        </w:rPr>
      </w:pPr>
      <w:r w:rsidRPr="00F729DC">
        <w:rPr>
          <w:rFonts w:ascii="Arial" w:hAnsi="Arial" w:cs="Arial"/>
          <w:b/>
          <w:color w:val="00B050"/>
          <w:sz w:val="20"/>
          <w:szCs w:val="20"/>
        </w:rPr>
        <w:t>Ц.2.3.1</w:t>
      </w:r>
      <w:r w:rsidRPr="00F729DC">
        <w:rPr>
          <w:rFonts w:ascii="Arial" w:hAnsi="Arial" w:cs="Arial"/>
          <w:b/>
          <w:color w:val="00B050"/>
          <w:spacing w:val="-5"/>
          <w:sz w:val="20"/>
          <w:szCs w:val="20"/>
        </w:rPr>
        <w:t xml:space="preserve"> </w:t>
      </w:r>
      <w:r w:rsidRPr="00F729DC">
        <w:rPr>
          <w:rFonts w:ascii="Arial" w:hAnsi="Arial" w:cs="Arial"/>
          <w:b/>
          <w:i/>
          <w:color w:val="00B050"/>
          <w:sz w:val="20"/>
          <w:szCs w:val="20"/>
        </w:rPr>
        <w:t>Роздягальні</w:t>
      </w:r>
      <w:r w:rsidRPr="00F729DC">
        <w:rPr>
          <w:rFonts w:ascii="Arial" w:hAnsi="Arial" w:cs="Arial"/>
          <w:b/>
          <w:i/>
          <w:color w:val="00B050"/>
          <w:spacing w:val="-5"/>
          <w:sz w:val="20"/>
          <w:szCs w:val="20"/>
        </w:rPr>
        <w:t xml:space="preserve"> </w:t>
      </w:r>
      <w:r w:rsidRPr="00F729DC">
        <w:rPr>
          <w:rFonts w:ascii="Arial" w:hAnsi="Arial" w:cs="Arial"/>
          <w:b/>
          <w:i/>
          <w:color w:val="00B050"/>
          <w:sz w:val="20"/>
          <w:szCs w:val="20"/>
        </w:rPr>
        <w:t>для</w:t>
      </w:r>
      <w:r w:rsidRPr="00F729DC">
        <w:rPr>
          <w:rFonts w:ascii="Arial" w:hAnsi="Arial" w:cs="Arial"/>
          <w:b/>
          <w:i/>
          <w:color w:val="00B050"/>
          <w:spacing w:val="-6"/>
          <w:sz w:val="20"/>
          <w:szCs w:val="20"/>
        </w:rPr>
        <w:t xml:space="preserve"> </w:t>
      </w:r>
      <w:r w:rsidRPr="00F729DC">
        <w:rPr>
          <w:rFonts w:ascii="Arial" w:hAnsi="Arial" w:cs="Arial"/>
          <w:b/>
          <w:i/>
          <w:color w:val="00B050"/>
          <w:spacing w:val="-2"/>
          <w:sz w:val="20"/>
          <w:szCs w:val="20"/>
        </w:rPr>
        <w:t>гравців</w:t>
      </w:r>
    </w:p>
    <w:p w14:paraId="68557D04" w14:textId="77777777" w:rsidR="00C12D99" w:rsidRPr="00F729DC" w:rsidRDefault="00C12D99" w:rsidP="00C12D99">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 xml:space="preserve">Ц.2.3.1.1 </w:t>
      </w:r>
      <w:r w:rsidRPr="00F729DC">
        <w:rPr>
          <w:rFonts w:ascii="Arial" w:hAnsi="Arial" w:cs="Arial"/>
          <w:color w:val="00B050"/>
          <w:sz w:val="20"/>
          <w:szCs w:val="20"/>
        </w:rPr>
        <w:t>Стадіон повинен мати приміщення двох однакових роздягалень для гравців із розрахунку 25 осіб для кожної команди, які повинні відповідати вимогам таблиці 11 цього ДБН та мати:</w:t>
      </w:r>
    </w:p>
    <w:p w14:paraId="32A9EE5A" w14:textId="77777777" w:rsidR="00C12D99" w:rsidRPr="00F729DC" w:rsidRDefault="00C12D99" w:rsidP="00C12D99">
      <w:pPr>
        <w:numPr>
          <w:ilvl w:val="0"/>
          <w:numId w:val="45"/>
        </w:numPr>
        <w:tabs>
          <w:tab w:val="left" w:pos="1070"/>
        </w:tabs>
        <w:spacing w:line="288" w:lineRule="auto"/>
        <w:ind w:left="0" w:firstLine="720"/>
        <w:jc w:val="both"/>
        <w:rPr>
          <w:rFonts w:ascii="Arial" w:hAnsi="Arial" w:cs="Arial"/>
          <w:color w:val="00B050"/>
          <w:sz w:val="20"/>
          <w:szCs w:val="20"/>
        </w:rPr>
      </w:pPr>
      <w:r w:rsidRPr="00F729DC">
        <w:rPr>
          <w:rFonts w:ascii="Arial" w:hAnsi="Arial" w:cs="Arial"/>
          <w:color w:val="00B050"/>
          <w:sz w:val="20"/>
          <w:szCs w:val="20"/>
        </w:rPr>
        <w:t>душові</w:t>
      </w:r>
      <w:r w:rsidRPr="00F729DC">
        <w:rPr>
          <w:rFonts w:ascii="Arial" w:hAnsi="Arial" w:cs="Arial"/>
          <w:color w:val="00B050"/>
          <w:spacing w:val="-5"/>
          <w:sz w:val="20"/>
          <w:szCs w:val="20"/>
        </w:rPr>
        <w:t xml:space="preserve"> </w:t>
      </w:r>
      <w:r w:rsidRPr="00F729DC">
        <w:rPr>
          <w:rFonts w:ascii="Arial" w:hAnsi="Arial" w:cs="Arial"/>
          <w:color w:val="00B050"/>
          <w:sz w:val="20"/>
          <w:szCs w:val="20"/>
        </w:rPr>
        <w:t>на</w:t>
      </w:r>
      <w:r w:rsidRPr="00F729DC">
        <w:rPr>
          <w:rFonts w:ascii="Arial" w:hAnsi="Arial" w:cs="Arial"/>
          <w:color w:val="00B050"/>
          <w:spacing w:val="-4"/>
          <w:sz w:val="20"/>
          <w:szCs w:val="20"/>
        </w:rPr>
        <w:t xml:space="preserve"> </w:t>
      </w:r>
      <w:r w:rsidRPr="00F729DC">
        <w:rPr>
          <w:rFonts w:ascii="Arial" w:hAnsi="Arial" w:cs="Arial"/>
          <w:color w:val="00B050"/>
          <w:sz w:val="20"/>
          <w:szCs w:val="20"/>
        </w:rPr>
        <w:t>5</w:t>
      </w:r>
      <w:r w:rsidRPr="00F729DC">
        <w:rPr>
          <w:rFonts w:ascii="Arial" w:hAnsi="Arial" w:cs="Arial"/>
          <w:color w:val="00B050"/>
          <w:spacing w:val="-5"/>
          <w:sz w:val="20"/>
          <w:szCs w:val="20"/>
        </w:rPr>
        <w:t xml:space="preserve"> </w:t>
      </w:r>
      <w:r w:rsidRPr="00F729DC">
        <w:rPr>
          <w:rFonts w:ascii="Arial" w:hAnsi="Arial" w:cs="Arial"/>
          <w:color w:val="00B050"/>
          <w:sz w:val="20"/>
          <w:szCs w:val="20"/>
        </w:rPr>
        <w:t>душових</w:t>
      </w:r>
      <w:r w:rsidRPr="00F729DC">
        <w:rPr>
          <w:rFonts w:ascii="Arial" w:hAnsi="Arial" w:cs="Arial"/>
          <w:color w:val="00B050"/>
          <w:spacing w:val="-3"/>
          <w:sz w:val="20"/>
          <w:szCs w:val="20"/>
        </w:rPr>
        <w:t xml:space="preserve"> </w:t>
      </w:r>
      <w:r w:rsidRPr="00F729DC">
        <w:rPr>
          <w:rFonts w:ascii="Arial" w:hAnsi="Arial" w:cs="Arial"/>
          <w:color w:val="00B050"/>
          <w:sz w:val="20"/>
          <w:szCs w:val="20"/>
        </w:rPr>
        <w:t>кабінок</w:t>
      </w:r>
      <w:r w:rsidRPr="00F729DC">
        <w:rPr>
          <w:rFonts w:ascii="Arial" w:hAnsi="Arial" w:cs="Arial"/>
          <w:color w:val="00B050"/>
          <w:spacing w:val="-6"/>
          <w:sz w:val="20"/>
          <w:szCs w:val="20"/>
        </w:rPr>
        <w:t xml:space="preserve"> </w:t>
      </w:r>
      <w:r w:rsidRPr="00F729DC">
        <w:rPr>
          <w:rFonts w:ascii="Arial" w:hAnsi="Arial" w:cs="Arial"/>
          <w:color w:val="00B050"/>
          <w:sz w:val="20"/>
          <w:szCs w:val="20"/>
        </w:rPr>
        <w:t>із</w:t>
      </w:r>
      <w:r w:rsidRPr="00F729DC">
        <w:rPr>
          <w:rFonts w:ascii="Arial" w:hAnsi="Arial" w:cs="Arial"/>
          <w:color w:val="00B050"/>
          <w:spacing w:val="-4"/>
          <w:sz w:val="20"/>
          <w:szCs w:val="20"/>
        </w:rPr>
        <w:t xml:space="preserve"> </w:t>
      </w:r>
      <w:r w:rsidRPr="00F729DC">
        <w:rPr>
          <w:rFonts w:ascii="Arial" w:hAnsi="Arial" w:cs="Arial"/>
          <w:color w:val="00B050"/>
          <w:sz w:val="20"/>
          <w:szCs w:val="20"/>
        </w:rPr>
        <w:t>гарячим</w:t>
      </w:r>
      <w:r w:rsidRPr="00F729DC">
        <w:rPr>
          <w:rFonts w:ascii="Arial" w:hAnsi="Arial" w:cs="Arial"/>
          <w:color w:val="00B050"/>
          <w:spacing w:val="-3"/>
          <w:sz w:val="20"/>
          <w:szCs w:val="20"/>
        </w:rPr>
        <w:t xml:space="preserve"> </w:t>
      </w:r>
      <w:r w:rsidRPr="00F729DC">
        <w:rPr>
          <w:rFonts w:ascii="Arial" w:hAnsi="Arial" w:cs="Arial"/>
          <w:color w:val="00B050"/>
          <w:spacing w:val="-2"/>
          <w:sz w:val="20"/>
          <w:szCs w:val="20"/>
        </w:rPr>
        <w:t>водопостачанням;</w:t>
      </w:r>
    </w:p>
    <w:p w14:paraId="3C29BBC0" w14:textId="77777777" w:rsidR="00C12D99" w:rsidRPr="00F729DC" w:rsidRDefault="00C12D99" w:rsidP="00C12D99">
      <w:pPr>
        <w:numPr>
          <w:ilvl w:val="0"/>
          <w:numId w:val="45"/>
        </w:numPr>
        <w:tabs>
          <w:tab w:val="left" w:pos="1070"/>
        </w:tabs>
        <w:spacing w:line="288" w:lineRule="auto"/>
        <w:ind w:left="0" w:firstLine="720"/>
        <w:jc w:val="both"/>
        <w:rPr>
          <w:rFonts w:ascii="Arial" w:hAnsi="Arial" w:cs="Arial"/>
          <w:color w:val="00B050"/>
          <w:sz w:val="20"/>
          <w:szCs w:val="20"/>
        </w:rPr>
      </w:pPr>
      <w:r w:rsidRPr="00F729DC">
        <w:rPr>
          <w:rFonts w:ascii="Arial" w:hAnsi="Arial" w:cs="Arial"/>
          <w:color w:val="00B050"/>
          <w:sz w:val="20"/>
          <w:szCs w:val="20"/>
        </w:rPr>
        <w:t>туалет</w:t>
      </w:r>
      <w:r w:rsidRPr="00F729DC">
        <w:rPr>
          <w:rFonts w:ascii="Arial" w:hAnsi="Arial" w:cs="Arial"/>
          <w:color w:val="00B050"/>
          <w:spacing w:val="-7"/>
          <w:sz w:val="20"/>
          <w:szCs w:val="20"/>
        </w:rPr>
        <w:t xml:space="preserve"> </w:t>
      </w:r>
      <w:r w:rsidRPr="00F729DC">
        <w:rPr>
          <w:rFonts w:ascii="Arial" w:hAnsi="Arial" w:cs="Arial"/>
          <w:color w:val="00B050"/>
          <w:sz w:val="20"/>
          <w:szCs w:val="20"/>
        </w:rPr>
        <w:t>із</w:t>
      </w:r>
      <w:r w:rsidRPr="00F729DC">
        <w:rPr>
          <w:rFonts w:ascii="Arial" w:hAnsi="Arial" w:cs="Arial"/>
          <w:color w:val="00B050"/>
          <w:spacing w:val="-5"/>
          <w:sz w:val="20"/>
          <w:szCs w:val="20"/>
        </w:rPr>
        <w:t xml:space="preserve"> </w:t>
      </w:r>
      <w:r w:rsidRPr="00F729DC">
        <w:rPr>
          <w:rFonts w:ascii="Arial" w:hAnsi="Arial" w:cs="Arial"/>
          <w:color w:val="00B050"/>
          <w:sz w:val="20"/>
          <w:szCs w:val="20"/>
        </w:rPr>
        <w:t>трьома</w:t>
      </w:r>
      <w:r w:rsidRPr="00F729DC">
        <w:rPr>
          <w:rFonts w:ascii="Arial" w:hAnsi="Arial" w:cs="Arial"/>
          <w:color w:val="00B050"/>
          <w:spacing w:val="-7"/>
          <w:sz w:val="20"/>
          <w:szCs w:val="20"/>
        </w:rPr>
        <w:t xml:space="preserve"> </w:t>
      </w:r>
      <w:r w:rsidRPr="00F729DC">
        <w:rPr>
          <w:rFonts w:ascii="Arial" w:hAnsi="Arial" w:cs="Arial"/>
          <w:color w:val="00B050"/>
          <w:sz w:val="20"/>
          <w:szCs w:val="20"/>
        </w:rPr>
        <w:t>окремими</w:t>
      </w:r>
      <w:r w:rsidRPr="00F729DC">
        <w:rPr>
          <w:rFonts w:ascii="Arial" w:hAnsi="Arial" w:cs="Arial"/>
          <w:color w:val="00B050"/>
          <w:spacing w:val="-3"/>
          <w:sz w:val="20"/>
          <w:szCs w:val="20"/>
        </w:rPr>
        <w:t xml:space="preserve"> </w:t>
      </w:r>
      <w:r w:rsidRPr="00F729DC">
        <w:rPr>
          <w:rFonts w:ascii="Arial" w:hAnsi="Arial" w:cs="Arial"/>
          <w:color w:val="00B050"/>
          <w:sz w:val="20"/>
          <w:szCs w:val="20"/>
        </w:rPr>
        <w:t>кабінами</w:t>
      </w:r>
      <w:r w:rsidRPr="00F729DC">
        <w:rPr>
          <w:rFonts w:ascii="Arial" w:hAnsi="Arial" w:cs="Arial"/>
          <w:color w:val="00B050"/>
          <w:spacing w:val="-4"/>
          <w:sz w:val="20"/>
          <w:szCs w:val="20"/>
        </w:rPr>
        <w:t xml:space="preserve"> </w:t>
      </w:r>
      <w:r w:rsidRPr="00F729DC">
        <w:rPr>
          <w:rFonts w:ascii="Arial" w:hAnsi="Arial" w:cs="Arial"/>
          <w:color w:val="00B050"/>
          <w:sz w:val="20"/>
          <w:szCs w:val="20"/>
        </w:rPr>
        <w:t>з</w:t>
      </w:r>
      <w:r w:rsidRPr="00F729DC">
        <w:rPr>
          <w:rFonts w:ascii="Arial" w:hAnsi="Arial" w:cs="Arial"/>
          <w:color w:val="00B050"/>
          <w:spacing w:val="-3"/>
          <w:sz w:val="20"/>
          <w:szCs w:val="20"/>
        </w:rPr>
        <w:t xml:space="preserve"> </w:t>
      </w:r>
      <w:r w:rsidRPr="00F729DC">
        <w:rPr>
          <w:rFonts w:ascii="Arial" w:hAnsi="Arial" w:cs="Arial"/>
          <w:color w:val="00B050"/>
          <w:sz w:val="20"/>
          <w:szCs w:val="20"/>
        </w:rPr>
        <w:t>унітазами</w:t>
      </w:r>
      <w:r w:rsidRPr="00F729DC">
        <w:rPr>
          <w:rFonts w:ascii="Arial" w:hAnsi="Arial" w:cs="Arial"/>
          <w:color w:val="00B050"/>
          <w:spacing w:val="-4"/>
          <w:sz w:val="20"/>
          <w:szCs w:val="20"/>
        </w:rPr>
        <w:t xml:space="preserve"> </w:t>
      </w:r>
      <w:r w:rsidRPr="00F729DC">
        <w:rPr>
          <w:rFonts w:ascii="Arial" w:hAnsi="Arial" w:cs="Arial"/>
          <w:color w:val="00B050"/>
          <w:sz w:val="20"/>
          <w:szCs w:val="20"/>
        </w:rPr>
        <w:t>та</w:t>
      </w:r>
      <w:r w:rsidRPr="00F729DC">
        <w:rPr>
          <w:rFonts w:ascii="Arial" w:hAnsi="Arial" w:cs="Arial"/>
          <w:color w:val="00B050"/>
          <w:spacing w:val="-5"/>
          <w:sz w:val="20"/>
          <w:szCs w:val="20"/>
        </w:rPr>
        <w:t xml:space="preserve"> </w:t>
      </w:r>
      <w:r w:rsidRPr="00F729DC">
        <w:rPr>
          <w:rFonts w:ascii="Arial" w:hAnsi="Arial" w:cs="Arial"/>
          <w:color w:val="00B050"/>
          <w:sz w:val="20"/>
          <w:szCs w:val="20"/>
        </w:rPr>
        <w:t>трьома</w:t>
      </w:r>
      <w:r w:rsidRPr="00F729DC">
        <w:rPr>
          <w:rFonts w:ascii="Arial" w:hAnsi="Arial" w:cs="Arial"/>
          <w:color w:val="00B050"/>
          <w:spacing w:val="-4"/>
          <w:sz w:val="20"/>
          <w:szCs w:val="20"/>
        </w:rPr>
        <w:t xml:space="preserve"> </w:t>
      </w:r>
      <w:r w:rsidRPr="00F729DC">
        <w:rPr>
          <w:rFonts w:ascii="Arial" w:hAnsi="Arial" w:cs="Arial"/>
          <w:color w:val="00B050"/>
          <w:spacing w:val="-2"/>
          <w:sz w:val="20"/>
          <w:szCs w:val="20"/>
        </w:rPr>
        <w:t>пісуарами.</w:t>
      </w:r>
    </w:p>
    <w:p w14:paraId="2814926A" w14:textId="77777777" w:rsidR="00C12D99" w:rsidRPr="00F729DC" w:rsidRDefault="00C12D99" w:rsidP="00C12D99">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Ц.2.3.1.2</w:t>
      </w:r>
      <w:r w:rsidRPr="00F729DC">
        <w:rPr>
          <w:rFonts w:ascii="Arial" w:hAnsi="Arial" w:cs="Arial"/>
          <w:b/>
          <w:color w:val="00B050"/>
          <w:spacing w:val="-11"/>
          <w:sz w:val="20"/>
          <w:szCs w:val="20"/>
        </w:rPr>
        <w:t xml:space="preserve"> </w:t>
      </w:r>
      <w:r w:rsidRPr="00F729DC">
        <w:rPr>
          <w:rFonts w:ascii="Arial" w:hAnsi="Arial" w:cs="Arial"/>
          <w:color w:val="00B050"/>
          <w:sz w:val="20"/>
          <w:szCs w:val="20"/>
        </w:rPr>
        <w:t>При</w:t>
      </w:r>
      <w:r w:rsidRPr="00F729DC">
        <w:rPr>
          <w:rFonts w:ascii="Arial" w:hAnsi="Arial" w:cs="Arial"/>
          <w:color w:val="00B050"/>
          <w:spacing w:val="-11"/>
          <w:sz w:val="20"/>
          <w:szCs w:val="20"/>
        </w:rPr>
        <w:t xml:space="preserve"> </w:t>
      </w:r>
      <w:r w:rsidRPr="00F729DC">
        <w:rPr>
          <w:rFonts w:ascii="Arial" w:hAnsi="Arial" w:cs="Arial"/>
          <w:color w:val="00B050"/>
          <w:sz w:val="20"/>
          <w:szCs w:val="20"/>
        </w:rPr>
        <w:t>кожній</w:t>
      </w:r>
      <w:r w:rsidRPr="00F729DC">
        <w:rPr>
          <w:rFonts w:ascii="Arial" w:hAnsi="Arial" w:cs="Arial"/>
          <w:color w:val="00B050"/>
          <w:spacing w:val="-11"/>
          <w:sz w:val="20"/>
          <w:szCs w:val="20"/>
        </w:rPr>
        <w:t xml:space="preserve"> </w:t>
      </w:r>
      <w:r w:rsidRPr="00F729DC">
        <w:rPr>
          <w:rFonts w:ascii="Arial" w:hAnsi="Arial" w:cs="Arial"/>
          <w:color w:val="00B050"/>
          <w:sz w:val="20"/>
          <w:szCs w:val="20"/>
        </w:rPr>
        <w:t>роздягальні</w:t>
      </w:r>
      <w:r w:rsidRPr="00F729DC">
        <w:rPr>
          <w:rFonts w:ascii="Arial" w:hAnsi="Arial" w:cs="Arial"/>
          <w:color w:val="00B050"/>
          <w:spacing w:val="-11"/>
          <w:sz w:val="20"/>
          <w:szCs w:val="20"/>
        </w:rPr>
        <w:t xml:space="preserve"> </w:t>
      </w:r>
      <w:r w:rsidRPr="00F729DC">
        <w:rPr>
          <w:rFonts w:ascii="Arial" w:hAnsi="Arial" w:cs="Arial"/>
          <w:color w:val="00B050"/>
          <w:sz w:val="20"/>
          <w:szCs w:val="20"/>
        </w:rPr>
        <w:t>повинні</w:t>
      </w:r>
      <w:r w:rsidRPr="00F729DC">
        <w:rPr>
          <w:rFonts w:ascii="Arial" w:hAnsi="Arial" w:cs="Arial"/>
          <w:color w:val="00B050"/>
          <w:spacing w:val="-13"/>
          <w:sz w:val="20"/>
          <w:szCs w:val="20"/>
        </w:rPr>
        <w:t xml:space="preserve"> </w:t>
      </w:r>
      <w:r w:rsidRPr="00F729DC">
        <w:rPr>
          <w:rFonts w:ascii="Arial" w:hAnsi="Arial" w:cs="Arial"/>
          <w:color w:val="00B050"/>
          <w:sz w:val="20"/>
          <w:szCs w:val="20"/>
        </w:rPr>
        <w:t>бути</w:t>
      </w:r>
      <w:r w:rsidRPr="00F729DC">
        <w:rPr>
          <w:rFonts w:ascii="Arial" w:hAnsi="Arial" w:cs="Arial"/>
          <w:color w:val="00B050"/>
          <w:spacing w:val="-11"/>
          <w:sz w:val="20"/>
          <w:szCs w:val="20"/>
        </w:rPr>
        <w:t xml:space="preserve"> </w:t>
      </w:r>
      <w:r w:rsidRPr="00F729DC">
        <w:rPr>
          <w:rFonts w:ascii="Arial" w:hAnsi="Arial" w:cs="Arial"/>
          <w:color w:val="00B050"/>
          <w:sz w:val="20"/>
          <w:szCs w:val="20"/>
        </w:rPr>
        <w:t>обладнані</w:t>
      </w:r>
      <w:r w:rsidRPr="00F729DC">
        <w:rPr>
          <w:rFonts w:ascii="Arial" w:hAnsi="Arial" w:cs="Arial"/>
          <w:color w:val="00B050"/>
          <w:spacing w:val="-11"/>
          <w:sz w:val="20"/>
          <w:szCs w:val="20"/>
        </w:rPr>
        <w:t xml:space="preserve"> </w:t>
      </w:r>
      <w:r w:rsidRPr="00F729DC">
        <w:rPr>
          <w:rFonts w:ascii="Arial" w:hAnsi="Arial" w:cs="Arial"/>
          <w:color w:val="00B050"/>
          <w:sz w:val="20"/>
          <w:szCs w:val="20"/>
        </w:rPr>
        <w:t>масажна</w:t>
      </w:r>
      <w:r w:rsidRPr="00F729DC">
        <w:rPr>
          <w:rFonts w:ascii="Arial" w:hAnsi="Arial" w:cs="Arial"/>
          <w:color w:val="00B050"/>
          <w:spacing w:val="-12"/>
          <w:sz w:val="20"/>
          <w:szCs w:val="20"/>
        </w:rPr>
        <w:t xml:space="preserve"> </w:t>
      </w:r>
      <w:r w:rsidRPr="00F729DC">
        <w:rPr>
          <w:rFonts w:ascii="Arial" w:hAnsi="Arial" w:cs="Arial"/>
          <w:color w:val="00B050"/>
          <w:sz w:val="20"/>
          <w:szCs w:val="20"/>
        </w:rPr>
        <w:t>кімната площею</w:t>
      </w:r>
      <w:r w:rsidRPr="00F729DC">
        <w:rPr>
          <w:rFonts w:ascii="Arial" w:hAnsi="Arial" w:cs="Arial"/>
          <w:color w:val="00B050"/>
          <w:spacing w:val="-18"/>
          <w:sz w:val="20"/>
          <w:szCs w:val="20"/>
        </w:rPr>
        <w:t xml:space="preserve"> </w:t>
      </w:r>
      <w:r w:rsidRPr="00F729DC">
        <w:rPr>
          <w:rFonts w:ascii="Arial" w:hAnsi="Arial" w:cs="Arial"/>
          <w:color w:val="00B050"/>
          <w:sz w:val="20"/>
          <w:szCs w:val="20"/>
        </w:rPr>
        <w:t>не</w:t>
      </w:r>
      <w:r w:rsidRPr="00F729DC">
        <w:rPr>
          <w:rFonts w:ascii="Arial" w:hAnsi="Arial" w:cs="Arial"/>
          <w:color w:val="00B050"/>
          <w:spacing w:val="-16"/>
          <w:sz w:val="20"/>
          <w:szCs w:val="20"/>
        </w:rPr>
        <w:t xml:space="preserve"> </w:t>
      </w:r>
      <w:r w:rsidRPr="00F729DC">
        <w:rPr>
          <w:rFonts w:ascii="Arial" w:hAnsi="Arial" w:cs="Arial"/>
          <w:color w:val="00B050"/>
          <w:sz w:val="20"/>
          <w:szCs w:val="20"/>
        </w:rPr>
        <w:t>менше</w:t>
      </w:r>
      <w:r w:rsidRPr="00F729DC">
        <w:rPr>
          <w:rFonts w:ascii="Arial" w:hAnsi="Arial" w:cs="Arial"/>
          <w:color w:val="00B050"/>
          <w:spacing w:val="-18"/>
          <w:sz w:val="20"/>
          <w:szCs w:val="20"/>
        </w:rPr>
        <w:t xml:space="preserve">   </w:t>
      </w:r>
      <w:r w:rsidRPr="00F729DC">
        <w:rPr>
          <w:rFonts w:ascii="Arial" w:hAnsi="Arial" w:cs="Arial"/>
          <w:color w:val="00B050"/>
          <w:sz w:val="20"/>
          <w:szCs w:val="20"/>
        </w:rPr>
        <w:t>ніж</w:t>
      </w:r>
      <w:r w:rsidRPr="00F729DC">
        <w:rPr>
          <w:rFonts w:ascii="Arial" w:hAnsi="Arial" w:cs="Arial"/>
          <w:color w:val="00B050"/>
          <w:spacing w:val="-15"/>
          <w:sz w:val="20"/>
          <w:szCs w:val="20"/>
        </w:rPr>
        <w:t xml:space="preserve"> </w:t>
      </w:r>
      <w:r w:rsidRPr="00F729DC">
        <w:rPr>
          <w:rFonts w:ascii="Arial" w:hAnsi="Arial" w:cs="Arial"/>
          <w:color w:val="00B050"/>
          <w:sz w:val="20"/>
          <w:szCs w:val="20"/>
        </w:rPr>
        <w:t>20</w:t>
      </w:r>
      <w:r w:rsidRPr="00F729DC">
        <w:rPr>
          <w:rFonts w:ascii="Arial" w:hAnsi="Arial" w:cs="Arial"/>
          <w:color w:val="00B050"/>
          <w:spacing w:val="-15"/>
          <w:sz w:val="20"/>
          <w:szCs w:val="20"/>
        </w:rPr>
        <w:t xml:space="preserve"> </w:t>
      </w:r>
      <w:r w:rsidRPr="00F729DC">
        <w:rPr>
          <w:rFonts w:ascii="Arial" w:hAnsi="Arial" w:cs="Arial"/>
          <w:color w:val="00B050"/>
          <w:sz w:val="20"/>
          <w:szCs w:val="20"/>
        </w:rPr>
        <w:t>м</w:t>
      </w:r>
      <w:r w:rsidRPr="00F729DC">
        <w:rPr>
          <w:rFonts w:ascii="Arial" w:hAnsi="Arial" w:cs="Arial"/>
          <w:color w:val="00B050"/>
          <w:sz w:val="20"/>
          <w:szCs w:val="20"/>
          <w:vertAlign w:val="superscript"/>
        </w:rPr>
        <w:t>2</w:t>
      </w:r>
      <w:r w:rsidRPr="00F729DC">
        <w:rPr>
          <w:rFonts w:ascii="Arial" w:hAnsi="Arial" w:cs="Arial"/>
          <w:color w:val="00B050"/>
          <w:spacing w:val="-15"/>
          <w:sz w:val="20"/>
          <w:szCs w:val="20"/>
        </w:rPr>
        <w:t xml:space="preserve"> </w:t>
      </w:r>
      <w:r w:rsidRPr="00F729DC">
        <w:rPr>
          <w:rFonts w:ascii="Arial" w:hAnsi="Arial" w:cs="Arial"/>
          <w:color w:val="00B050"/>
          <w:sz w:val="20"/>
          <w:szCs w:val="20"/>
        </w:rPr>
        <w:t>та</w:t>
      </w:r>
      <w:r w:rsidRPr="00F729DC">
        <w:rPr>
          <w:rFonts w:ascii="Arial" w:hAnsi="Arial" w:cs="Arial"/>
          <w:color w:val="00B050"/>
          <w:spacing w:val="-16"/>
          <w:sz w:val="20"/>
          <w:szCs w:val="20"/>
        </w:rPr>
        <w:t xml:space="preserve"> </w:t>
      </w:r>
      <w:r w:rsidRPr="00F729DC">
        <w:rPr>
          <w:rFonts w:ascii="Arial" w:hAnsi="Arial" w:cs="Arial"/>
          <w:color w:val="00B050"/>
          <w:sz w:val="20"/>
          <w:szCs w:val="20"/>
        </w:rPr>
        <w:t>приміщення</w:t>
      </w:r>
      <w:r w:rsidRPr="00F729DC">
        <w:rPr>
          <w:rFonts w:ascii="Arial" w:hAnsi="Arial" w:cs="Arial"/>
          <w:color w:val="00B050"/>
          <w:spacing w:val="-15"/>
          <w:sz w:val="20"/>
          <w:szCs w:val="20"/>
        </w:rPr>
        <w:t xml:space="preserve"> </w:t>
      </w:r>
      <w:r w:rsidRPr="00F729DC">
        <w:rPr>
          <w:rFonts w:ascii="Arial" w:hAnsi="Arial" w:cs="Arial"/>
          <w:color w:val="00B050"/>
          <w:sz w:val="20"/>
          <w:szCs w:val="20"/>
        </w:rPr>
        <w:t>для</w:t>
      </w:r>
      <w:r w:rsidRPr="00F729DC">
        <w:rPr>
          <w:rFonts w:ascii="Arial" w:hAnsi="Arial" w:cs="Arial"/>
          <w:color w:val="00B050"/>
          <w:spacing w:val="-15"/>
          <w:sz w:val="20"/>
          <w:szCs w:val="20"/>
        </w:rPr>
        <w:t xml:space="preserve"> </w:t>
      </w:r>
      <w:r w:rsidRPr="00F729DC">
        <w:rPr>
          <w:rFonts w:ascii="Arial" w:hAnsi="Arial" w:cs="Arial"/>
          <w:color w:val="00B050"/>
          <w:sz w:val="20"/>
          <w:szCs w:val="20"/>
        </w:rPr>
        <w:t>медперсоналу,</w:t>
      </w:r>
      <w:r w:rsidRPr="00F729DC">
        <w:rPr>
          <w:rFonts w:ascii="Arial" w:hAnsi="Arial" w:cs="Arial"/>
          <w:color w:val="00B050"/>
          <w:spacing w:val="-16"/>
          <w:sz w:val="20"/>
          <w:szCs w:val="20"/>
        </w:rPr>
        <w:t xml:space="preserve"> </w:t>
      </w:r>
      <w:r w:rsidRPr="00F729DC">
        <w:rPr>
          <w:rFonts w:ascii="Arial" w:hAnsi="Arial" w:cs="Arial"/>
          <w:color w:val="00B050"/>
          <w:sz w:val="20"/>
          <w:szCs w:val="20"/>
        </w:rPr>
        <w:t>який</w:t>
      </w:r>
      <w:r w:rsidRPr="00F729DC">
        <w:rPr>
          <w:rFonts w:ascii="Arial" w:hAnsi="Arial" w:cs="Arial"/>
          <w:color w:val="00B050"/>
          <w:spacing w:val="-15"/>
          <w:sz w:val="20"/>
          <w:szCs w:val="20"/>
        </w:rPr>
        <w:t xml:space="preserve"> </w:t>
      </w:r>
      <w:r w:rsidRPr="00F729DC">
        <w:rPr>
          <w:rFonts w:ascii="Arial" w:hAnsi="Arial" w:cs="Arial"/>
          <w:color w:val="00B050"/>
          <w:sz w:val="20"/>
          <w:szCs w:val="20"/>
        </w:rPr>
        <w:t>супроводжує команду, площею не менше ніж 18 м</w:t>
      </w:r>
      <w:r w:rsidRPr="00F729DC">
        <w:rPr>
          <w:rFonts w:ascii="Arial" w:hAnsi="Arial" w:cs="Arial"/>
          <w:color w:val="00B050"/>
          <w:sz w:val="20"/>
          <w:szCs w:val="20"/>
          <w:vertAlign w:val="superscript"/>
        </w:rPr>
        <w:t>2</w:t>
      </w:r>
      <w:r w:rsidRPr="00F729DC">
        <w:rPr>
          <w:rFonts w:ascii="Arial" w:hAnsi="Arial" w:cs="Arial"/>
          <w:color w:val="00B050"/>
          <w:spacing w:val="-16"/>
          <w:sz w:val="20"/>
          <w:szCs w:val="20"/>
        </w:rPr>
        <w:t xml:space="preserve"> </w:t>
      </w:r>
      <w:r w:rsidRPr="00F729DC">
        <w:rPr>
          <w:rFonts w:ascii="Arial" w:hAnsi="Arial" w:cs="Arial"/>
          <w:color w:val="00B050"/>
          <w:sz w:val="20"/>
          <w:szCs w:val="20"/>
        </w:rPr>
        <w:t>із санвузлом та душовою.</w:t>
      </w:r>
    </w:p>
    <w:p w14:paraId="3841A1EF" w14:textId="77777777" w:rsidR="00C12D99" w:rsidRPr="00F729DC" w:rsidRDefault="00C12D99" w:rsidP="00C12D99">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 xml:space="preserve">Ц.2.3.1.3 До </w:t>
      </w:r>
      <w:r w:rsidRPr="00F729DC">
        <w:rPr>
          <w:rFonts w:ascii="Arial" w:hAnsi="Arial" w:cs="Arial"/>
          <w:color w:val="00B050"/>
          <w:sz w:val="20"/>
          <w:szCs w:val="20"/>
        </w:rPr>
        <w:t>роздягалень повинен вести окремий вхід, що охороняється, з організацією під'їзду для клубних автобусів, автомашин та через який футболісти та офіційні особи могли б безпечно входити на стадіон і залишати його, не вступаючи у контакт з глядачами.</w:t>
      </w:r>
    </w:p>
    <w:p w14:paraId="48EE14DB" w14:textId="77777777" w:rsidR="00C12D99" w:rsidRPr="00F729DC" w:rsidRDefault="00C12D99" w:rsidP="00C12D99">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 xml:space="preserve">Ц.2.3.1.4 </w:t>
      </w:r>
      <w:r w:rsidRPr="00F729DC">
        <w:rPr>
          <w:rFonts w:ascii="Arial" w:hAnsi="Arial" w:cs="Arial"/>
          <w:color w:val="00B050"/>
          <w:sz w:val="20"/>
          <w:szCs w:val="20"/>
        </w:rPr>
        <w:t>В ігрову зону повинен вести окремий вхід, що охороняється, через</w:t>
      </w:r>
      <w:r w:rsidRPr="00F729DC">
        <w:rPr>
          <w:rFonts w:ascii="Arial" w:hAnsi="Arial" w:cs="Arial"/>
          <w:color w:val="00B050"/>
          <w:spacing w:val="1"/>
          <w:sz w:val="20"/>
          <w:szCs w:val="20"/>
        </w:rPr>
        <w:t xml:space="preserve"> </w:t>
      </w:r>
      <w:r w:rsidRPr="00F729DC">
        <w:rPr>
          <w:rFonts w:ascii="Arial" w:hAnsi="Arial" w:cs="Arial"/>
          <w:color w:val="00B050"/>
          <w:sz w:val="20"/>
          <w:szCs w:val="20"/>
        </w:rPr>
        <w:t>який</w:t>
      </w:r>
      <w:r w:rsidRPr="00F729DC">
        <w:rPr>
          <w:rFonts w:ascii="Arial" w:hAnsi="Arial" w:cs="Arial"/>
          <w:color w:val="00B050"/>
          <w:spacing w:val="6"/>
          <w:sz w:val="20"/>
          <w:szCs w:val="20"/>
        </w:rPr>
        <w:t xml:space="preserve"> </w:t>
      </w:r>
      <w:r w:rsidRPr="00F729DC">
        <w:rPr>
          <w:rFonts w:ascii="Arial" w:hAnsi="Arial" w:cs="Arial"/>
          <w:color w:val="00B050"/>
          <w:sz w:val="20"/>
          <w:szCs w:val="20"/>
        </w:rPr>
        <w:t>учасники</w:t>
      </w:r>
      <w:r w:rsidRPr="00F729DC">
        <w:rPr>
          <w:rFonts w:ascii="Arial" w:hAnsi="Arial" w:cs="Arial"/>
          <w:color w:val="00B050"/>
          <w:spacing w:val="5"/>
          <w:sz w:val="20"/>
          <w:szCs w:val="20"/>
        </w:rPr>
        <w:t xml:space="preserve"> </w:t>
      </w:r>
      <w:r w:rsidRPr="00F729DC">
        <w:rPr>
          <w:rFonts w:ascii="Arial" w:hAnsi="Arial" w:cs="Arial"/>
          <w:color w:val="00B050"/>
          <w:sz w:val="20"/>
          <w:szCs w:val="20"/>
        </w:rPr>
        <w:t>футбольного</w:t>
      </w:r>
      <w:r w:rsidRPr="00F729DC">
        <w:rPr>
          <w:rFonts w:ascii="Arial" w:hAnsi="Arial" w:cs="Arial"/>
          <w:color w:val="00B050"/>
          <w:spacing w:val="6"/>
          <w:sz w:val="20"/>
          <w:szCs w:val="20"/>
        </w:rPr>
        <w:t xml:space="preserve"> </w:t>
      </w:r>
      <w:r w:rsidRPr="00F729DC">
        <w:rPr>
          <w:rFonts w:ascii="Arial" w:hAnsi="Arial" w:cs="Arial"/>
          <w:color w:val="00B050"/>
          <w:sz w:val="20"/>
          <w:szCs w:val="20"/>
        </w:rPr>
        <w:t>матчу</w:t>
      </w:r>
      <w:r w:rsidRPr="00F729DC">
        <w:rPr>
          <w:rFonts w:ascii="Arial" w:hAnsi="Arial" w:cs="Arial"/>
          <w:color w:val="00B050"/>
          <w:spacing w:val="4"/>
          <w:sz w:val="20"/>
          <w:szCs w:val="20"/>
        </w:rPr>
        <w:t xml:space="preserve"> </w:t>
      </w:r>
      <w:r w:rsidRPr="00F729DC">
        <w:rPr>
          <w:rFonts w:ascii="Arial" w:hAnsi="Arial" w:cs="Arial"/>
          <w:color w:val="00B050"/>
          <w:sz w:val="20"/>
          <w:szCs w:val="20"/>
        </w:rPr>
        <w:t>мають</w:t>
      </w:r>
      <w:r w:rsidRPr="00F729DC">
        <w:rPr>
          <w:rFonts w:ascii="Arial" w:hAnsi="Arial" w:cs="Arial"/>
          <w:color w:val="00B050"/>
          <w:spacing w:val="4"/>
          <w:sz w:val="20"/>
          <w:szCs w:val="20"/>
        </w:rPr>
        <w:t xml:space="preserve"> </w:t>
      </w:r>
      <w:r w:rsidRPr="00F729DC">
        <w:rPr>
          <w:rFonts w:ascii="Arial" w:hAnsi="Arial" w:cs="Arial"/>
          <w:color w:val="00B050"/>
          <w:sz w:val="20"/>
          <w:szCs w:val="20"/>
        </w:rPr>
        <w:t>безпечно</w:t>
      </w:r>
      <w:r w:rsidRPr="00F729DC">
        <w:rPr>
          <w:rFonts w:ascii="Arial" w:hAnsi="Arial" w:cs="Arial"/>
          <w:color w:val="00B050"/>
          <w:spacing w:val="5"/>
          <w:sz w:val="20"/>
          <w:szCs w:val="20"/>
        </w:rPr>
        <w:t xml:space="preserve"> </w:t>
      </w:r>
      <w:r w:rsidRPr="00F729DC">
        <w:rPr>
          <w:rFonts w:ascii="Arial" w:hAnsi="Arial" w:cs="Arial"/>
          <w:color w:val="00B050"/>
          <w:sz w:val="20"/>
          <w:szCs w:val="20"/>
        </w:rPr>
        <w:t>входити</w:t>
      </w:r>
      <w:r w:rsidRPr="00F729DC">
        <w:rPr>
          <w:rFonts w:ascii="Arial" w:hAnsi="Arial" w:cs="Arial"/>
          <w:color w:val="00B050"/>
          <w:spacing w:val="6"/>
          <w:sz w:val="20"/>
          <w:szCs w:val="20"/>
        </w:rPr>
        <w:t xml:space="preserve"> </w:t>
      </w:r>
      <w:r w:rsidRPr="00F729DC">
        <w:rPr>
          <w:rFonts w:ascii="Arial" w:hAnsi="Arial" w:cs="Arial"/>
          <w:color w:val="00B050"/>
          <w:sz w:val="20"/>
          <w:szCs w:val="20"/>
        </w:rPr>
        <w:t>на</w:t>
      </w:r>
      <w:r w:rsidRPr="00F729DC">
        <w:rPr>
          <w:rFonts w:ascii="Arial" w:hAnsi="Arial" w:cs="Arial"/>
          <w:color w:val="00B050"/>
          <w:spacing w:val="5"/>
          <w:sz w:val="20"/>
          <w:szCs w:val="20"/>
        </w:rPr>
        <w:t xml:space="preserve"> </w:t>
      </w:r>
      <w:r w:rsidRPr="00F729DC">
        <w:rPr>
          <w:rFonts w:ascii="Arial" w:hAnsi="Arial" w:cs="Arial"/>
          <w:color w:val="00B050"/>
          <w:spacing w:val="-2"/>
          <w:sz w:val="20"/>
          <w:szCs w:val="20"/>
        </w:rPr>
        <w:t>футбольне</w:t>
      </w:r>
      <w:r w:rsidRPr="00F729DC">
        <w:rPr>
          <w:rFonts w:ascii="Arial" w:hAnsi="Arial" w:cs="Arial"/>
          <w:color w:val="00B050"/>
          <w:sz w:val="20"/>
          <w:szCs w:val="20"/>
        </w:rPr>
        <w:t xml:space="preserve"> поле і залишати його, не вступаючи у контакт з глядачами, представниками засобів масової інформації або будь-якими іншими сторонніми особами. Для входів в ігрову зону необхідно передбачити відповідні умови, що забезпечують безпеку футболістів та офіційних осіб.</w:t>
      </w:r>
    </w:p>
    <w:p w14:paraId="70A2F6E3" w14:textId="77777777" w:rsidR="00C12D99" w:rsidRPr="00F729DC" w:rsidRDefault="00C12D99" w:rsidP="00C12D99">
      <w:pPr>
        <w:spacing w:line="288" w:lineRule="auto"/>
        <w:ind w:firstLine="720"/>
        <w:jc w:val="both"/>
        <w:rPr>
          <w:rFonts w:ascii="Arial" w:hAnsi="Arial" w:cs="Arial"/>
          <w:color w:val="00B050"/>
          <w:sz w:val="20"/>
          <w:szCs w:val="20"/>
        </w:rPr>
      </w:pPr>
      <w:r w:rsidRPr="00F729DC">
        <w:rPr>
          <w:rFonts w:ascii="Arial" w:hAnsi="Arial" w:cs="Arial"/>
          <w:color w:val="00B050"/>
          <w:sz w:val="20"/>
          <w:szCs w:val="20"/>
        </w:rPr>
        <w:t>Вхід (вихід) в ігрову зону повинен являти собою захисний вогнестійкий телескопічний або підземний тунель. Телескопічні тунелі повинні швидко витягуватися або стискатися в разі необхідності. Допускається несучі та огороджувальні конструкції зазначених тунелів виконувати класом вогнестійкості ЕІ 15, при цьому ці конструкції за класом поширення вогню повинні належати до групи МО.</w:t>
      </w:r>
    </w:p>
    <w:p w14:paraId="36E660CB" w14:textId="77777777" w:rsidR="00C12D99" w:rsidRPr="00F729DC" w:rsidRDefault="00C12D99" w:rsidP="00C12D99">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 xml:space="preserve">Ц.2.3.1.5 </w:t>
      </w:r>
      <w:r w:rsidRPr="00F729DC">
        <w:rPr>
          <w:rFonts w:ascii="Arial" w:hAnsi="Arial" w:cs="Arial"/>
          <w:color w:val="00B050"/>
          <w:sz w:val="20"/>
          <w:szCs w:val="20"/>
        </w:rPr>
        <w:t>Поряд із роздягальнями для кожної із команд мають бути розташовані два приміщення для розминки площею 105 м</w:t>
      </w:r>
      <w:r w:rsidRPr="00F729DC">
        <w:rPr>
          <w:rFonts w:ascii="Arial" w:hAnsi="Arial" w:cs="Arial"/>
          <w:color w:val="00B050"/>
          <w:sz w:val="20"/>
          <w:szCs w:val="20"/>
          <w:vertAlign w:val="superscript"/>
        </w:rPr>
        <w:t>2</w:t>
      </w:r>
      <w:r w:rsidRPr="00F729DC">
        <w:rPr>
          <w:rFonts w:ascii="Arial" w:hAnsi="Arial" w:cs="Arial"/>
          <w:color w:val="00B050"/>
          <w:sz w:val="20"/>
          <w:szCs w:val="20"/>
        </w:rPr>
        <w:t xml:space="preserve"> кожна (7 м х 15 м), які повинні бути вентильовані, забезпечені кондиціонуванням та штучним освітленням, та бути недоступними для сторонніх осіб.</w:t>
      </w:r>
    </w:p>
    <w:p w14:paraId="2F990904" w14:textId="77777777" w:rsidR="00C12D99" w:rsidRPr="00F729DC" w:rsidRDefault="00C12D99" w:rsidP="00C12D99">
      <w:pPr>
        <w:spacing w:line="288" w:lineRule="auto"/>
        <w:ind w:firstLine="720"/>
        <w:jc w:val="both"/>
        <w:rPr>
          <w:rFonts w:ascii="Arial" w:hAnsi="Arial" w:cs="Arial"/>
          <w:color w:val="00B050"/>
          <w:sz w:val="20"/>
          <w:szCs w:val="20"/>
        </w:rPr>
      </w:pPr>
    </w:p>
    <w:p w14:paraId="3F1C2F2D" w14:textId="77777777" w:rsidR="00C12D99" w:rsidRPr="00F729DC" w:rsidRDefault="00C12D99" w:rsidP="00C12D99">
      <w:pPr>
        <w:spacing w:line="288" w:lineRule="auto"/>
        <w:ind w:firstLine="720"/>
        <w:jc w:val="both"/>
        <w:rPr>
          <w:rFonts w:ascii="Arial" w:hAnsi="Arial" w:cs="Arial"/>
          <w:b/>
          <w:i/>
          <w:color w:val="00B050"/>
          <w:sz w:val="20"/>
          <w:szCs w:val="20"/>
        </w:rPr>
      </w:pPr>
      <w:r w:rsidRPr="00F729DC">
        <w:rPr>
          <w:rFonts w:ascii="Arial" w:hAnsi="Arial" w:cs="Arial"/>
          <w:b/>
          <w:color w:val="00B050"/>
          <w:sz w:val="20"/>
          <w:szCs w:val="20"/>
        </w:rPr>
        <w:lastRenderedPageBreak/>
        <w:t>Ц.2.3.2</w:t>
      </w:r>
      <w:r w:rsidRPr="00F729DC">
        <w:rPr>
          <w:rFonts w:ascii="Arial" w:hAnsi="Arial" w:cs="Arial"/>
          <w:b/>
          <w:color w:val="00B050"/>
          <w:spacing w:val="-5"/>
          <w:sz w:val="20"/>
          <w:szCs w:val="20"/>
        </w:rPr>
        <w:t xml:space="preserve"> </w:t>
      </w:r>
      <w:r w:rsidRPr="00F729DC">
        <w:rPr>
          <w:rFonts w:ascii="Arial" w:hAnsi="Arial" w:cs="Arial"/>
          <w:b/>
          <w:i/>
          <w:color w:val="00B050"/>
          <w:sz w:val="20"/>
          <w:szCs w:val="20"/>
        </w:rPr>
        <w:t>Приміщення</w:t>
      </w:r>
      <w:r w:rsidRPr="00F729DC">
        <w:rPr>
          <w:rFonts w:ascii="Arial" w:hAnsi="Arial" w:cs="Arial"/>
          <w:b/>
          <w:i/>
          <w:color w:val="00B050"/>
          <w:spacing w:val="-7"/>
          <w:sz w:val="20"/>
          <w:szCs w:val="20"/>
        </w:rPr>
        <w:t xml:space="preserve"> </w:t>
      </w:r>
      <w:r w:rsidRPr="00F729DC">
        <w:rPr>
          <w:rFonts w:ascii="Arial" w:hAnsi="Arial" w:cs="Arial"/>
          <w:b/>
          <w:i/>
          <w:color w:val="00B050"/>
          <w:sz w:val="20"/>
          <w:szCs w:val="20"/>
        </w:rPr>
        <w:t>для</w:t>
      </w:r>
      <w:r w:rsidRPr="00F729DC">
        <w:rPr>
          <w:rFonts w:ascii="Arial" w:hAnsi="Arial" w:cs="Arial"/>
          <w:b/>
          <w:i/>
          <w:color w:val="00B050"/>
          <w:spacing w:val="-7"/>
          <w:sz w:val="20"/>
          <w:szCs w:val="20"/>
        </w:rPr>
        <w:t xml:space="preserve"> </w:t>
      </w:r>
      <w:r w:rsidRPr="00F729DC">
        <w:rPr>
          <w:rFonts w:ascii="Arial" w:hAnsi="Arial" w:cs="Arial"/>
          <w:b/>
          <w:i/>
          <w:color w:val="00B050"/>
          <w:spacing w:val="-2"/>
          <w:sz w:val="20"/>
          <w:szCs w:val="20"/>
        </w:rPr>
        <w:t>арбітрів</w:t>
      </w:r>
    </w:p>
    <w:p w14:paraId="374AAC9C" w14:textId="77777777" w:rsidR="00C12D99" w:rsidRPr="00F729DC" w:rsidRDefault="00C12D99" w:rsidP="00C12D99">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Ц.2.3.2.1</w:t>
      </w:r>
      <w:r w:rsidRPr="00F729DC">
        <w:rPr>
          <w:rFonts w:ascii="Arial" w:hAnsi="Arial" w:cs="Arial"/>
          <w:b/>
          <w:color w:val="00B050"/>
          <w:spacing w:val="-10"/>
          <w:sz w:val="20"/>
          <w:szCs w:val="20"/>
        </w:rPr>
        <w:t xml:space="preserve"> </w:t>
      </w:r>
      <w:r w:rsidRPr="00F729DC">
        <w:rPr>
          <w:rFonts w:ascii="Arial" w:hAnsi="Arial" w:cs="Arial"/>
          <w:color w:val="00B050"/>
          <w:sz w:val="20"/>
          <w:szCs w:val="20"/>
        </w:rPr>
        <w:t>Стадіон</w:t>
      </w:r>
      <w:r w:rsidRPr="00F729DC">
        <w:rPr>
          <w:rFonts w:ascii="Arial" w:hAnsi="Arial" w:cs="Arial"/>
          <w:color w:val="00B050"/>
          <w:spacing w:val="-10"/>
          <w:sz w:val="20"/>
          <w:szCs w:val="20"/>
        </w:rPr>
        <w:t xml:space="preserve"> </w:t>
      </w:r>
      <w:r w:rsidRPr="00F729DC">
        <w:rPr>
          <w:rFonts w:ascii="Arial" w:hAnsi="Arial" w:cs="Arial"/>
          <w:color w:val="00B050"/>
          <w:sz w:val="20"/>
          <w:szCs w:val="20"/>
        </w:rPr>
        <w:t>повинен</w:t>
      </w:r>
      <w:r w:rsidRPr="00F729DC">
        <w:rPr>
          <w:rFonts w:ascii="Arial" w:hAnsi="Arial" w:cs="Arial"/>
          <w:color w:val="00B050"/>
          <w:spacing w:val="-10"/>
          <w:sz w:val="20"/>
          <w:szCs w:val="20"/>
        </w:rPr>
        <w:t xml:space="preserve"> </w:t>
      </w:r>
      <w:r w:rsidRPr="00F729DC">
        <w:rPr>
          <w:rFonts w:ascii="Arial" w:hAnsi="Arial" w:cs="Arial"/>
          <w:color w:val="00B050"/>
          <w:sz w:val="20"/>
          <w:szCs w:val="20"/>
        </w:rPr>
        <w:t>мати</w:t>
      </w:r>
      <w:r w:rsidRPr="00F729DC">
        <w:rPr>
          <w:rFonts w:ascii="Arial" w:hAnsi="Arial" w:cs="Arial"/>
          <w:color w:val="00B050"/>
          <w:spacing w:val="-10"/>
          <w:sz w:val="20"/>
          <w:szCs w:val="20"/>
        </w:rPr>
        <w:t xml:space="preserve"> </w:t>
      </w:r>
      <w:r w:rsidRPr="00F729DC">
        <w:rPr>
          <w:rFonts w:ascii="Arial" w:hAnsi="Arial" w:cs="Arial"/>
          <w:color w:val="00B050"/>
          <w:sz w:val="20"/>
          <w:szCs w:val="20"/>
        </w:rPr>
        <w:t>кімнати</w:t>
      </w:r>
      <w:r w:rsidRPr="00F729DC">
        <w:rPr>
          <w:rFonts w:ascii="Arial" w:hAnsi="Arial" w:cs="Arial"/>
          <w:color w:val="00B050"/>
          <w:spacing w:val="-10"/>
          <w:sz w:val="20"/>
          <w:szCs w:val="20"/>
        </w:rPr>
        <w:t xml:space="preserve"> </w:t>
      </w:r>
      <w:r w:rsidRPr="00F729DC">
        <w:rPr>
          <w:rFonts w:ascii="Arial" w:hAnsi="Arial" w:cs="Arial"/>
          <w:color w:val="00B050"/>
          <w:sz w:val="20"/>
          <w:szCs w:val="20"/>
        </w:rPr>
        <w:t>для</w:t>
      </w:r>
      <w:r w:rsidRPr="00F729DC">
        <w:rPr>
          <w:rFonts w:ascii="Arial" w:hAnsi="Arial" w:cs="Arial"/>
          <w:color w:val="00B050"/>
          <w:spacing w:val="-11"/>
          <w:sz w:val="20"/>
          <w:szCs w:val="20"/>
        </w:rPr>
        <w:t xml:space="preserve"> </w:t>
      </w:r>
      <w:r w:rsidRPr="00F729DC">
        <w:rPr>
          <w:rFonts w:ascii="Arial" w:hAnsi="Arial" w:cs="Arial"/>
          <w:color w:val="00B050"/>
          <w:sz w:val="20"/>
          <w:szCs w:val="20"/>
        </w:rPr>
        <w:t>арбітрів</w:t>
      </w:r>
      <w:r w:rsidRPr="00F729DC">
        <w:rPr>
          <w:rFonts w:ascii="Arial" w:hAnsi="Arial" w:cs="Arial"/>
          <w:color w:val="00B050"/>
          <w:spacing w:val="-12"/>
          <w:sz w:val="20"/>
          <w:szCs w:val="20"/>
        </w:rPr>
        <w:t xml:space="preserve"> </w:t>
      </w:r>
      <w:r w:rsidRPr="00F729DC">
        <w:rPr>
          <w:rFonts w:ascii="Arial" w:hAnsi="Arial" w:cs="Arial"/>
          <w:color w:val="00B050"/>
          <w:sz w:val="20"/>
          <w:szCs w:val="20"/>
        </w:rPr>
        <w:t>(окремо</w:t>
      </w:r>
      <w:r w:rsidRPr="00F729DC">
        <w:rPr>
          <w:rFonts w:ascii="Arial" w:hAnsi="Arial" w:cs="Arial"/>
          <w:color w:val="00B050"/>
          <w:spacing w:val="-12"/>
          <w:sz w:val="20"/>
          <w:szCs w:val="20"/>
        </w:rPr>
        <w:t xml:space="preserve"> </w:t>
      </w:r>
      <w:r w:rsidRPr="00F729DC">
        <w:rPr>
          <w:rFonts w:ascii="Arial" w:hAnsi="Arial" w:cs="Arial"/>
          <w:color w:val="00B050"/>
          <w:sz w:val="20"/>
          <w:szCs w:val="20"/>
        </w:rPr>
        <w:t>для</w:t>
      </w:r>
      <w:r w:rsidRPr="00F729DC">
        <w:rPr>
          <w:rFonts w:ascii="Arial" w:hAnsi="Arial" w:cs="Arial"/>
          <w:color w:val="00B050"/>
          <w:spacing w:val="-11"/>
          <w:sz w:val="20"/>
          <w:szCs w:val="20"/>
        </w:rPr>
        <w:t xml:space="preserve"> </w:t>
      </w:r>
      <w:r w:rsidRPr="00F729DC">
        <w:rPr>
          <w:rFonts w:ascii="Arial" w:hAnsi="Arial" w:cs="Arial"/>
          <w:color w:val="00B050"/>
          <w:sz w:val="20"/>
          <w:szCs w:val="20"/>
        </w:rPr>
        <w:t>чоловіків та жінок) і делегатів матчу площею не менше ніж 24 м</w:t>
      </w:r>
      <w:r w:rsidRPr="00F729DC">
        <w:rPr>
          <w:rFonts w:ascii="Arial" w:hAnsi="Arial" w:cs="Arial"/>
          <w:color w:val="00B050"/>
          <w:sz w:val="20"/>
          <w:szCs w:val="20"/>
          <w:vertAlign w:val="superscript"/>
        </w:rPr>
        <w:t>2</w:t>
      </w:r>
      <w:r w:rsidRPr="00F729DC">
        <w:rPr>
          <w:rFonts w:ascii="Arial" w:hAnsi="Arial" w:cs="Arial"/>
          <w:color w:val="00B050"/>
          <w:sz w:val="20"/>
          <w:szCs w:val="20"/>
        </w:rPr>
        <w:t>.</w:t>
      </w:r>
    </w:p>
    <w:p w14:paraId="46CCBFA7" w14:textId="77777777" w:rsidR="00C12D99" w:rsidRPr="00F729DC" w:rsidRDefault="00C12D99" w:rsidP="00C12D99">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 xml:space="preserve">Ц.2.3.2.2 </w:t>
      </w:r>
      <w:r w:rsidRPr="00F729DC">
        <w:rPr>
          <w:rFonts w:ascii="Arial" w:hAnsi="Arial" w:cs="Arial"/>
          <w:color w:val="00B050"/>
          <w:sz w:val="20"/>
          <w:szCs w:val="20"/>
        </w:rPr>
        <w:t>Кімнати для арбітрів повинні забезпечувати комфортність, безпеку</w:t>
      </w:r>
      <w:r w:rsidRPr="00F729DC">
        <w:rPr>
          <w:rFonts w:ascii="Arial" w:hAnsi="Arial" w:cs="Arial"/>
          <w:color w:val="00B050"/>
          <w:spacing w:val="-2"/>
          <w:sz w:val="20"/>
          <w:szCs w:val="20"/>
        </w:rPr>
        <w:t xml:space="preserve"> </w:t>
      </w:r>
      <w:r w:rsidRPr="00F729DC">
        <w:rPr>
          <w:rFonts w:ascii="Arial" w:hAnsi="Arial" w:cs="Arial"/>
          <w:color w:val="00B050"/>
          <w:sz w:val="20"/>
          <w:szCs w:val="20"/>
        </w:rPr>
        <w:t>та обмеження доступу</w:t>
      </w:r>
      <w:r w:rsidRPr="00F729DC">
        <w:rPr>
          <w:rFonts w:ascii="Arial" w:hAnsi="Arial" w:cs="Arial"/>
          <w:color w:val="00B050"/>
          <w:spacing w:val="-2"/>
          <w:sz w:val="20"/>
          <w:szCs w:val="20"/>
        </w:rPr>
        <w:t xml:space="preserve"> </w:t>
      </w:r>
      <w:r w:rsidRPr="00F729DC">
        <w:rPr>
          <w:rFonts w:ascii="Arial" w:hAnsi="Arial" w:cs="Arial"/>
          <w:color w:val="00B050"/>
          <w:sz w:val="20"/>
          <w:szCs w:val="20"/>
        </w:rPr>
        <w:t>сторонніх осіб,</w:t>
      </w:r>
      <w:r w:rsidRPr="00F729DC">
        <w:rPr>
          <w:rFonts w:ascii="Arial" w:hAnsi="Arial" w:cs="Arial"/>
          <w:color w:val="00B050"/>
          <w:spacing w:val="-1"/>
          <w:sz w:val="20"/>
          <w:szCs w:val="20"/>
        </w:rPr>
        <w:t xml:space="preserve"> </w:t>
      </w:r>
      <w:r w:rsidRPr="00F729DC">
        <w:rPr>
          <w:rFonts w:ascii="Arial" w:hAnsi="Arial" w:cs="Arial"/>
          <w:color w:val="00B050"/>
          <w:sz w:val="20"/>
          <w:szCs w:val="20"/>
        </w:rPr>
        <w:t>бути обладнаними санвузлами та душовими згідно з вимогами таблиці 12 цих Норм.</w:t>
      </w:r>
    </w:p>
    <w:p w14:paraId="37E1417C" w14:textId="77777777" w:rsidR="00C12D99" w:rsidRPr="00F729DC" w:rsidRDefault="00C12D99" w:rsidP="00C12D99">
      <w:pPr>
        <w:spacing w:before="100" w:line="288" w:lineRule="auto"/>
        <w:ind w:firstLine="720"/>
        <w:jc w:val="both"/>
        <w:rPr>
          <w:rFonts w:ascii="Arial" w:hAnsi="Arial" w:cs="Arial"/>
          <w:b/>
          <w:i/>
          <w:color w:val="00B050"/>
          <w:sz w:val="20"/>
          <w:szCs w:val="20"/>
        </w:rPr>
      </w:pPr>
      <w:r w:rsidRPr="00F729DC">
        <w:rPr>
          <w:rFonts w:ascii="Arial" w:hAnsi="Arial" w:cs="Arial"/>
          <w:b/>
          <w:color w:val="00B050"/>
          <w:sz w:val="20"/>
          <w:szCs w:val="20"/>
        </w:rPr>
        <w:t>Ц.2.3.3</w:t>
      </w:r>
      <w:r w:rsidRPr="00F729DC">
        <w:rPr>
          <w:rFonts w:ascii="Arial" w:hAnsi="Arial" w:cs="Arial"/>
          <w:b/>
          <w:color w:val="00B050"/>
          <w:spacing w:val="-18"/>
          <w:sz w:val="20"/>
          <w:szCs w:val="20"/>
        </w:rPr>
        <w:t xml:space="preserve"> </w:t>
      </w:r>
      <w:r w:rsidRPr="00F729DC">
        <w:rPr>
          <w:rFonts w:ascii="Arial" w:hAnsi="Arial" w:cs="Arial"/>
          <w:b/>
          <w:i/>
          <w:color w:val="00B050"/>
          <w:sz w:val="20"/>
          <w:szCs w:val="20"/>
        </w:rPr>
        <w:t>Пункт</w:t>
      </w:r>
      <w:r w:rsidRPr="00F729DC">
        <w:rPr>
          <w:rFonts w:ascii="Arial" w:hAnsi="Arial" w:cs="Arial"/>
          <w:b/>
          <w:i/>
          <w:color w:val="00B050"/>
          <w:spacing w:val="-15"/>
          <w:sz w:val="20"/>
          <w:szCs w:val="20"/>
        </w:rPr>
        <w:t xml:space="preserve"> </w:t>
      </w:r>
      <w:r w:rsidRPr="00F729DC">
        <w:rPr>
          <w:rFonts w:ascii="Arial" w:hAnsi="Arial" w:cs="Arial"/>
          <w:b/>
          <w:i/>
          <w:color w:val="00B050"/>
          <w:sz w:val="20"/>
          <w:szCs w:val="20"/>
        </w:rPr>
        <w:t>першої</w:t>
      </w:r>
      <w:r w:rsidRPr="00F729DC">
        <w:rPr>
          <w:rFonts w:ascii="Arial" w:hAnsi="Arial" w:cs="Arial"/>
          <w:b/>
          <w:i/>
          <w:color w:val="00B050"/>
          <w:spacing w:val="-17"/>
          <w:sz w:val="20"/>
          <w:szCs w:val="20"/>
        </w:rPr>
        <w:t xml:space="preserve"> </w:t>
      </w:r>
      <w:r w:rsidRPr="00F729DC">
        <w:rPr>
          <w:rFonts w:ascii="Arial" w:hAnsi="Arial" w:cs="Arial"/>
          <w:b/>
          <w:i/>
          <w:color w:val="00B050"/>
          <w:sz w:val="20"/>
          <w:szCs w:val="20"/>
        </w:rPr>
        <w:t>невідкладної</w:t>
      </w:r>
      <w:r w:rsidRPr="00F729DC">
        <w:rPr>
          <w:rFonts w:ascii="Arial" w:hAnsi="Arial" w:cs="Arial"/>
          <w:b/>
          <w:i/>
          <w:color w:val="00B050"/>
          <w:spacing w:val="-17"/>
          <w:sz w:val="20"/>
          <w:szCs w:val="20"/>
        </w:rPr>
        <w:t xml:space="preserve"> </w:t>
      </w:r>
      <w:r w:rsidRPr="00F729DC">
        <w:rPr>
          <w:rFonts w:ascii="Arial" w:hAnsi="Arial" w:cs="Arial"/>
          <w:b/>
          <w:i/>
          <w:color w:val="00B050"/>
          <w:sz w:val="20"/>
          <w:szCs w:val="20"/>
        </w:rPr>
        <w:t>допомоги</w:t>
      </w:r>
      <w:r w:rsidRPr="00F729DC">
        <w:rPr>
          <w:rFonts w:ascii="Arial" w:hAnsi="Arial" w:cs="Arial"/>
          <w:b/>
          <w:i/>
          <w:color w:val="00B050"/>
          <w:spacing w:val="-18"/>
          <w:sz w:val="20"/>
          <w:szCs w:val="20"/>
        </w:rPr>
        <w:t xml:space="preserve"> </w:t>
      </w:r>
      <w:r w:rsidRPr="00F729DC">
        <w:rPr>
          <w:rFonts w:ascii="Arial" w:hAnsi="Arial" w:cs="Arial"/>
          <w:b/>
          <w:i/>
          <w:color w:val="00B050"/>
          <w:sz w:val="20"/>
          <w:szCs w:val="20"/>
        </w:rPr>
        <w:t>для</w:t>
      </w:r>
      <w:r w:rsidRPr="00F729DC">
        <w:rPr>
          <w:rFonts w:ascii="Arial" w:hAnsi="Arial" w:cs="Arial"/>
          <w:b/>
          <w:i/>
          <w:color w:val="00B050"/>
          <w:spacing w:val="-17"/>
          <w:sz w:val="20"/>
          <w:szCs w:val="20"/>
        </w:rPr>
        <w:t xml:space="preserve"> </w:t>
      </w:r>
      <w:r w:rsidRPr="00F729DC">
        <w:rPr>
          <w:rFonts w:ascii="Arial" w:hAnsi="Arial" w:cs="Arial"/>
          <w:b/>
          <w:i/>
          <w:color w:val="00B050"/>
          <w:sz w:val="20"/>
          <w:szCs w:val="20"/>
        </w:rPr>
        <w:t>гравців</w:t>
      </w:r>
      <w:r w:rsidRPr="00F729DC">
        <w:rPr>
          <w:rFonts w:ascii="Arial" w:hAnsi="Arial" w:cs="Arial"/>
          <w:b/>
          <w:i/>
          <w:color w:val="00B050"/>
          <w:spacing w:val="-18"/>
          <w:sz w:val="20"/>
          <w:szCs w:val="20"/>
        </w:rPr>
        <w:t xml:space="preserve"> </w:t>
      </w:r>
      <w:r w:rsidRPr="00F729DC">
        <w:rPr>
          <w:rFonts w:ascii="Arial" w:hAnsi="Arial" w:cs="Arial"/>
          <w:b/>
          <w:i/>
          <w:color w:val="00B050"/>
          <w:sz w:val="20"/>
          <w:szCs w:val="20"/>
        </w:rPr>
        <w:t>і</w:t>
      </w:r>
      <w:r w:rsidRPr="00F729DC">
        <w:rPr>
          <w:rFonts w:ascii="Arial" w:hAnsi="Arial" w:cs="Arial"/>
          <w:b/>
          <w:i/>
          <w:color w:val="00B050"/>
          <w:spacing w:val="-17"/>
          <w:sz w:val="20"/>
          <w:szCs w:val="20"/>
        </w:rPr>
        <w:t xml:space="preserve"> </w:t>
      </w:r>
      <w:r w:rsidRPr="00F729DC">
        <w:rPr>
          <w:rFonts w:ascii="Arial" w:hAnsi="Arial" w:cs="Arial"/>
          <w:b/>
          <w:i/>
          <w:color w:val="00B050"/>
          <w:sz w:val="20"/>
          <w:szCs w:val="20"/>
        </w:rPr>
        <w:t>офіційних</w:t>
      </w:r>
      <w:r w:rsidRPr="00F729DC">
        <w:rPr>
          <w:rFonts w:ascii="Arial" w:hAnsi="Arial" w:cs="Arial"/>
          <w:b/>
          <w:i/>
          <w:color w:val="00B050"/>
          <w:spacing w:val="-17"/>
          <w:sz w:val="20"/>
          <w:szCs w:val="20"/>
        </w:rPr>
        <w:t xml:space="preserve"> </w:t>
      </w:r>
      <w:r w:rsidRPr="00F729DC">
        <w:rPr>
          <w:rFonts w:ascii="Arial" w:hAnsi="Arial" w:cs="Arial"/>
          <w:b/>
          <w:i/>
          <w:color w:val="00B050"/>
          <w:sz w:val="20"/>
          <w:szCs w:val="20"/>
        </w:rPr>
        <w:t>осіб</w:t>
      </w:r>
    </w:p>
    <w:p w14:paraId="579A0764" w14:textId="77777777" w:rsidR="00C12D99" w:rsidRPr="00F729DC" w:rsidRDefault="00C12D99" w:rsidP="00C12D99">
      <w:pPr>
        <w:spacing w:line="288" w:lineRule="auto"/>
        <w:ind w:firstLine="720"/>
        <w:jc w:val="both"/>
        <w:rPr>
          <w:rFonts w:ascii="Arial" w:hAnsi="Arial" w:cs="Arial"/>
          <w:color w:val="00B050"/>
          <w:sz w:val="20"/>
          <w:szCs w:val="20"/>
        </w:rPr>
      </w:pPr>
      <w:r w:rsidRPr="00F729DC">
        <w:rPr>
          <w:rFonts w:ascii="Arial" w:hAnsi="Arial" w:cs="Arial"/>
          <w:b/>
          <w:i/>
          <w:color w:val="00B050"/>
          <w:sz w:val="20"/>
          <w:szCs w:val="20"/>
        </w:rPr>
        <w:t xml:space="preserve"> </w:t>
      </w:r>
      <w:r w:rsidRPr="00F729DC">
        <w:rPr>
          <w:rFonts w:ascii="Arial" w:hAnsi="Arial" w:cs="Arial"/>
          <w:b/>
          <w:color w:val="00B050"/>
          <w:sz w:val="20"/>
          <w:szCs w:val="20"/>
        </w:rPr>
        <w:t>Ц.2.3.3.1</w:t>
      </w:r>
      <w:r w:rsidRPr="00F729DC">
        <w:rPr>
          <w:rFonts w:ascii="Arial" w:hAnsi="Arial" w:cs="Arial"/>
          <w:b/>
          <w:color w:val="00B050"/>
          <w:spacing w:val="40"/>
          <w:sz w:val="20"/>
          <w:szCs w:val="20"/>
        </w:rPr>
        <w:t xml:space="preserve"> </w:t>
      </w:r>
      <w:r w:rsidRPr="00F729DC">
        <w:rPr>
          <w:rFonts w:ascii="Arial" w:hAnsi="Arial" w:cs="Arial"/>
          <w:color w:val="00B050"/>
          <w:sz w:val="20"/>
          <w:szCs w:val="20"/>
        </w:rPr>
        <w:t>Стадіон</w:t>
      </w:r>
      <w:r w:rsidRPr="00F729DC">
        <w:rPr>
          <w:rFonts w:ascii="Arial" w:hAnsi="Arial" w:cs="Arial"/>
          <w:color w:val="00B050"/>
          <w:spacing w:val="40"/>
          <w:sz w:val="20"/>
          <w:szCs w:val="20"/>
        </w:rPr>
        <w:t xml:space="preserve"> </w:t>
      </w:r>
      <w:r w:rsidRPr="00F729DC">
        <w:rPr>
          <w:rFonts w:ascii="Arial" w:hAnsi="Arial" w:cs="Arial"/>
          <w:color w:val="00B050"/>
          <w:sz w:val="20"/>
          <w:szCs w:val="20"/>
        </w:rPr>
        <w:t>повинен</w:t>
      </w:r>
      <w:r w:rsidRPr="00F729DC">
        <w:rPr>
          <w:rFonts w:ascii="Arial" w:hAnsi="Arial" w:cs="Arial"/>
          <w:color w:val="00B050"/>
          <w:spacing w:val="40"/>
          <w:sz w:val="20"/>
          <w:szCs w:val="20"/>
        </w:rPr>
        <w:t xml:space="preserve"> </w:t>
      </w:r>
      <w:r w:rsidRPr="00F729DC">
        <w:rPr>
          <w:rFonts w:ascii="Arial" w:hAnsi="Arial" w:cs="Arial"/>
          <w:color w:val="00B050"/>
          <w:sz w:val="20"/>
          <w:szCs w:val="20"/>
        </w:rPr>
        <w:t>бути</w:t>
      </w:r>
      <w:r w:rsidRPr="00F729DC">
        <w:rPr>
          <w:rFonts w:ascii="Arial" w:hAnsi="Arial" w:cs="Arial"/>
          <w:color w:val="00B050"/>
          <w:spacing w:val="40"/>
          <w:sz w:val="20"/>
          <w:szCs w:val="20"/>
        </w:rPr>
        <w:t xml:space="preserve"> </w:t>
      </w:r>
      <w:r w:rsidRPr="00F729DC">
        <w:rPr>
          <w:rFonts w:ascii="Arial" w:hAnsi="Arial" w:cs="Arial"/>
          <w:color w:val="00B050"/>
          <w:sz w:val="20"/>
          <w:szCs w:val="20"/>
        </w:rPr>
        <w:t>обладнаний</w:t>
      </w:r>
      <w:r w:rsidRPr="00F729DC">
        <w:rPr>
          <w:rFonts w:ascii="Arial" w:hAnsi="Arial" w:cs="Arial"/>
          <w:color w:val="00B050"/>
          <w:spacing w:val="40"/>
          <w:sz w:val="20"/>
          <w:szCs w:val="20"/>
        </w:rPr>
        <w:t xml:space="preserve"> </w:t>
      </w:r>
      <w:r w:rsidRPr="00F729DC">
        <w:rPr>
          <w:rFonts w:ascii="Arial" w:hAnsi="Arial" w:cs="Arial"/>
          <w:color w:val="00B050"/>
          <w:sz w:val="20"/>
          <w:szCs w:val="20"/>
        </w:rPr>
        <w:t>спеціальною</w:t>
      </w:r>
      <w:r w:rsidRPr="00F729DC">
        <w:rPr>
          <w:rFonts w:ascii="Arial" w:hAnsi="Arial" w:cs="Arial"/>
          <w:color w:val="00B050"/>
          <w:spacing w:val="40"/>
          <w:sz w:val="20"/>
          <w:szCs w:val="20"/>
        </w:rPr>
        <w:t xml:space="preserve"> </w:t>
      </w:r>
      <w:r w:rsidRPr="00F729DC">
        <w:rPr>
          <w:rFonts w:ascii="Arial" w:hAnsi="Arial" w:cs="Arial"/>
          <w:color w:val="00B050"/>
          <w:sz w:val="20"/>
          <w:szCs w:val="20"/>
        </w:rPr>
        <w:t>кімнатою</w:t>
      </w:r>
      <w:r w:rsidRPr="00F729DC">
        <w:rPr>
          <w:rFonts w:ascii="Arial" w:hAnsi="Arial" w:cs="Arial"/>
          <w:color w:val="00B050"/>
          <w:spacing w:val="40"/>
          <w:sz w:val="20"/>
          <w:szCs w:val="20"/>
        </w:rPr>
        <w:t xml:space="preserve"> </w:t>
      </w:r>
      <w:r w:rsidRPr="00F729DC">
        <w:rPr>
          <w:rFonts w:ascii="Arial" w:hAnsi="Arial" w:cs="Arial"/>
          <w:color w:val="00B050"/>
          <w:sz w:val="20"/>
          <w:szCs w:val="20"/>
        </w:rPr>
        <w:t>для надання</w:t>
      </w:r>
      <w:r w:rsidRPr="00F729DC">
        <w:rPr>
          <w:rFonts w:ascii="Arial" w:hAnsi="Arial" w:cs="Arial"/>
          <w:color w:val="00B050"/>
          <w:spacing w:val="30"/>
          <w:sz w:val="20"/>
          <w:szCs w:val="20"/>
        </w:rPr>
        <w:t xml:space="preserve"> </w:t>
      </w:r>
      <w:r w:rsidRPr="00F729DC">
        <w:rPr>
          <w:rFonts w:ascii="Arial" w:hAnsi="Arial" w:cs="Arial"/>
          <w:color w:val="00B050"/>
          <w:sz w:val="20"/>
          <w:szCs w:val="20"/>
        </w:rPr>
        <w:t>першої</w:t>
      </w:r>
      <w:r w:rsidRPr="00F729DC">
        <w:rPr>
          <w:rFonts w:ascii="Arial" w:hAnsi="Arial" w:cs="Arial"/>
          <w:color w:val="00B050"/>
          <w:spacing w:val="36"/>
          <w:sz w:val="20"/>
          <w:szCs w:val="20"/>
        </w:rPr>
        <w:t xml:space="preserve"> </w:t>
      </w:r>
      <w:r w:rsidRPr="00F729DC">
        <w:rPr>
          <w:rFonts w:ascii="Arial" w:hAnsi="Arial" w:cs="Arial"/>
          <w:color w:val="00B050"/>
          <w:sz w:val="20"/>
          <w:szCs w:val="20"/>
        </w:rPr>
        <w:t>невідкладної</w:t>
      </w:r>
      <w:r w:rsidRPr="00F729DC">
        <w:rPr>
          <w:rFonts w:ascii="Arial" w:hAnsi="Arial" w:cs="Arial"/>
          <w:color w:val="00B050"/>
          <w:spacing w:val="36"/>
          <w:sz w:val="20"/>
          <w:szCs w:val="20"/>
        </w:rPr>
        <w:t xml:space="preserve"> </w:t>
      </w:r>
      <w:r w:rsidRPr="00F729DC">
        <w:rPr>
          <w:rFonts w:ascii="Arial" w:hAnsi="Arial" w:cs="Arial"/>
          <w:color w:val="00B050"/>
          <w:sz w:val="20"/>
          <w:szCs w:val="20"/>
        </w:rPr>
        <w:t>медичної</w:t>
      </w:r>
      <w:r w:rsidRPr="00F729DC">
        <w:rPr>
          <w:rFonts w:ascii="Arial" w:hAnsi="Arial" w:cs="Arial"/>
          <w:color w:val="00B050"/>
          <w:spacing w:val="33"/>
          <w:sz w:val="20"/>
          <w:szCs w:val="20"/>
        </w:rPr>
        <w:t xml:space="preserve"> </w:t>
      </w:r>
      <w:r w:rsidRPr="00F729DC">
        <w:rPr>
          <w:rFonts w:ascii="Arial" w:hAnsi="Arial" w:cs="Arial"/>
          <w:color w:val="00B050"/>
          <w:sz w:val="20"/>
          <w:szCs w:val="20"/>
        </w:rPr>
        <w:t>допомоги</w:t>
      </w:r>
      <w:r w:rsidRPr="00F729DC">
        <w:rPr>
          <w:rFonts w:ascii="Arial" w:hAnsi="Arial" w:cs="Arial"/>
          <w:color w:val="00B050"/>
          <w:spacing w:val="36"/>
          <w:sz w:val="20"/>
          <w:szCs w:val="20"/>
        </w:rPr>
        <w:t xml:space="preserve"> </w:t>
      </w:r>
      <w:r w:rsidRPr="00F729DC">
        <w:rPr>
          <w:rFonts w:ascii="Arial" w:hAnsi="Arial" w:cs="Arial"/>
          <w:color w:val="00B050"/>
          <w:sz w:val="20"/>
          <w:szCs w:val="20"/>
        </w:rPr>
        <w:t>гравцям</w:t>
      </w:r>
      <w:r w:rsidRPr="00F729DC">
        <w:rPr>
          <w:rFonts w:ascii="Arial" w:hAnsi="Arial" w:cs="Arial"/>
          <w:color w:val="00B050"/>
          <w:spacing w:val="32"/>
          <w:sz w:val="20"/>
          <w:szCs w:val="20"/>
        </w:rPr>
        <w:t xml:space="preserve"> </w:t>
      </w:r>
      <w:r w:rsidRPr="00F729DC">
        <w:rPr>
          <w:rFonts w:ascii="Arial" w:hAnsi="Arial" w:cs="Arial"/>
          <w:color w:val="00B050"/>
          <w:sz w:val="20"/>
          <w:szCs w:val="20"/>
        </w:rPr>
        <w:t>і</w:t>
      </w:r>
      <w:r w:rsidRPr="00F729DC">
        <w:rPr>
          <w:rFonts w:ascii="Arial" w:hAnsi="Arial" w:cs="Arial"/>
          <w:color w:val="00B050"/>
          <w:spacing w:val="34"/>
          <w:sz w:val="20"/>
          <w:szCs w:val="20"/>
        </w:rPr>
        <w:t xml:space="preserve"> </w:t>
      </w:r>
      <w:r w:rsidRPr="00F729DC">
        <w:rPr>
          <w:rFonts w:ascii="Arial" w:hAnsi="Arial" w:cs="Arial"/>
          <w:color w:val="00B050"/>
          <w:sz w:val="20"/>
          <w:szCs w:val="20"/>
        </w:rPr>
        <w:t>офіційним</w:t>
      </w:r>
      <w:r w:rsidRPr="00F729DC">
        <w:rPr>
          <w:rFonts w:ascii="Arial" w:hAnsi="Arial" w:cs="Arial"/>
          <w:color w:val="00B050"/>
          <w:spacing w:val="35"/>
          <w:sz w:val="20"/>
          <w:szCs w:val="20"/>
        </w:rPr>
        <w:t xml:space="preserve"> </w:t>
      </w:r>
      <w:r w:rsidRPr="00F729DC">
        <w:rPr>
          <w:rFonts w:ascii="Arial" w:hAnsi="Arial" w:cs="Arial"/>
          <w:color w:val="00B050"/>
          <w:spacing w:val="-2"/>
          <w:sz w:val="20"/>
          <w:szCs w:val="20"/>
        </w:rPr>
        <w:t>особам</w:t>
      </w:r>
    </w:p>
    <w:p w14:paraId="4B1A5CE5" w14:textId="77777777" w:rsidR="00C12D99" w:rsidRPr="00F729DC" w:rsidRDefault="00C12D99" w:rsidP="00C12D99">
      <w:pPr>
        <w:spacing w:line="288" w:lineRule="auto"/>
        <w:ind w:firstLine="720"/>
        <w:jc w:val="both"/>
        <w:rPr>
          <w:rFonts w:ascii="Arial" w:hAnsi="Arial" w:cs="Arial"/>
          <w:color w:val="00B050"/>
          <w:sz w:val="20"/>
          <w:szCs w:val="20"/>
        </w:rPr>
      </w:pPr>
      <w:r w:rsidRPr="00F729DC">
        <w:rPr>
          <w:rFonts w:ascii="Arial" w:hAnsi="Arial" w:cs="Arial"/>
          <w:color w:val="00B050"/>
          <w:spacing w:val="-2"/>
          <w:sz w:val="20"/>
          <w:szCs w:val="20"/>
        </w:rPr>
        <w:t>матчу.</w:t>
      </w:r>
    </w:p>
    <w:p w14:paraId="4D6AA7AA" w14:textId="77777777" w:rsidR="00C12D99" w:rsidRPr="00F729DC" w:rsidRDefault="00C12D99" w:rsidP="00C12D99">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 xml:space="preserve">Ц.2.3.3.2 </w:t>
      </w:r>
      <w:r w:rsidRPr="00F729DC">
        <w:rPr>
          <w:rFonts w:ascii="Arial" w:hAnsi="Arial" w:cs="Arial"/>
          <w:color w:val="00B050"/>
          <w:sz w:val="20"/>
          <w:szCs w:val="20"/>
        </w:rPr>
        <w:t>Пункт загальною площею не менше ніж 24 м</w:t>
      </w:r>
      <w:r w:rsidRPr="00F729DC">
        <w:rPr>
          <w:rFonts w:ascii="Arial" w:hAnsi="Arial" w:cs="Arial"/>
          <w:color w:val="00B050"/>
          <w:sz w:val="20"/>
          <w:szCs w:val="20"/>
          <w:vertAlign w:val="superscript"/>
        </w:rPr>
        <w:t>2</w:t>
      </w:r>
      <w:r w:rsidRPr="00F729DC">
        <w:rPr>
          <w:rFonts w:ascii="Arial" w:hAnsi="Arial" w:cs="Arial"/>
          <w:color w:val="00B050"/>
          <w:sz w:val="20"/>
          <w:szCs w:val="20"/>
        </w:rPr>
        <w:t xml:space="preserve"> повинен бути розміщеним</w:t>
      </w:r>
      <w:r w:rsidRPr="00F729DC">
        <w:rPr>
          <w:rFonts w:ascii="Arial" w:hAnsi="Arial" w:cs="Arial"/>
          <w:color w:val="00B050"/>
          <w:spacing w:val="-13"/>
          <w:sz w:val="20"/>
          <w:szCs w:val="20"/>
        </w:rPr>
        <w:t xml:space="preserve"> </w:t>
      </w:r>
      <w:r w:rsidRPr="00F729DC">
        <w:rPr>
          <w:rFonts w:ascii="Arial" w:hAnsi="Arial" w:cs="Arial"/>
          <w:color w:val="00B050"/>
          <w:sz w:val="20"/>
          <w:szCs w:val="20"/>
        </w:rPr>
        <w:t>в</w:t>
      </w:r>
      <w:r w:rsidRPr="00F729DC">
        <w:rPr>
          <w:rFonts w:ascii="Arial" w:hAnsi="Arial" w:cs="Arial"/>
          <w:color w:val="00B050"/>
          <w:spacing w:val="-13"/>
          <w:sz w:val="20"/>
          <w:szCs w:val="20"/>
        </w:rPr>
        <w:t xml:space="preserve"> </w:t>
      </w:r>
      <w:r w:rsidRPr="00F729DC">
        <w:rPr>
          <w:rFonts w:ascii="Arial" w:hAnsi="Arial" w:cs="Arial"/>
          <w:color w:val="00B050"/>
          <w:sz w:val="20"/>
          <w:szCs w:val="20"/>
        </w:rPr>
        <w:t>зоні</w:t>
      </w:r>
      <w:r w:rsidRPr="00F729DC">
        <w:rPr>
          <w:rFonts w:ascii="Arial" w:hAnsi="Arial" w:cs="Arial"/>
          <w:color w:val="00B050"/>
          <w:spacing w:val="-14"/>
          <w:sz w:val="20"/>
          <w:szCs w:val="20"/>
        </w:rPr>
        <w:t xml:space="preserve"> </w:t>
      </w:r>
      <w:r w:rsidRPr="00F729DC">
        <w:rPr>
          <w:rFonts w:ascii="Arial" w:hAnsi="Arial" w:cs="Arial"/>
          <w:color w:val="00B050"/>
          <w:sz w:val="20"/>
          <w:szCs w:val="20"/>
        </w:rPr>
        <w:t>роздягалень,</w:t>
      </w:r>
      <w:r w:rsidRPr="00F729DC">
        <w:rPr>
          <w:rFonts w:ascii="Arial" w:hAnsi="Arial" w:cs="Arial"/>
          <w:color w:val="00B050"/>
          <w:spacing w:val="-15"/>
          <w:sz w:val="20"/>
          <w:szCs w:val="20"/>
        </w:rPr>
        <w:t xml:space="preserve"> </w:t>
      </w:r>
      <w:r w:rsidRPr="00F729DC">
        <w:rPr>
          <w:rFonts w:ascii="Arial" w:hAnsi="Arial" w:cs="Arial"/>
          <w:color w:val="00B050"/>
          <w:sz w:val="20"/>
          <w:szCs w:val="20"/>
        </w:rPr>
        <w:t>бути</w:t>
      </w:r>
      <w:r w:rsidRPr="00F729DC">
        <w:rPr>
          <w:rFonts w:ascii="Arial" w:hAnsi="Arial" w:cs="Arial"/>
          <w:color w:val="00B050"/>
          <w:spacing w:val="-12"/>
          <w:sz w:val="20"/>
          <w:szCs w:val="20"/>
        </w:rPr>
        <w:t xml:space="preserve"> </w:t>
      </w:r>
      <w:r w:rsidRPr="00F729DC">
        <w:rPr>
          <w:rFonts w:ascii="Arial" w:hAnsi="Arial" w:cs="Arial"/>
          <w:color w:val="00B050"/>
          <w:sz w:val="20"/>
          <w:szCs w:val="20"/>
        </w:rPr>
        <w:t>легко</w:t>
      </w:r>
      <w:r w:rsidRPr="00F729DC">
        <w:rPr>
          <w:rFonts w:ascii="Arial" w:hAnsi="Arial" w:cs="Arial"/>
          <w:color w:val="00B050"/>
          <w:spacing w:val="-14"/>
          <w:sz w:val="20"/>
          <w:szCs w:val="20"/>
        </w:rPr>
        <w:t xml:space="preserve"> </w:t>
      </w:r>
      <w:r w:rsidRPr="00F729DC">
        <w:rPr>
          <w:rFonts w:ascii="Arial" w:hAnsi="Arial" w:cs="Arial"/>
          <w:color w:val="00B050"/>
          <w:sz w:val="20"/>
          <w:szCs w:val="20"/>
        </w:rPr>
        <w:t>доступним</w:t>
      </w:r>
      <w:r w:rsidRPr="00F729DC">
        <w:rPr>
          <w:rFonts w:ascii="Arial" w:hAnsi="Arial" w:cs="Arial"/>
          <w:color w:val="00B050"/>
          <w:spacing w:val="-15"/>
          <w:sz w:val="20"/>
          <w:szCs w:val="20"/>
        </w:rPr>
        <w:t xml:space="preserve"> </w:t>
      </w:r>
      <w:r w:rsidRPr="00F729DC">
        <w:rPr>
          <w:rFonts w:ascii="Arial" w:hAnsi="Arial" w:cs="Arial"/>
          <w:color w:val="00B050"/>
          <w:sz w:val="20"/>
          <w:szCs w:val="20"/>
        </w:rPr>
        <w:t>при</w:t>
      </w:r>
      <w:r w:rsidRPr="00F729DC">
        <w:rPr>
          <w:rFonts w:ascii="Arial" w:hAnsi="Arial" w:cs="Arial"/>
          <w:color w:val="00B050"/>
          <w:spacing w:val="-12"/>
          <w:sz w:val="20"/>
          <w:szCs w:val="20"/>
        </w:rPr>
        <w:t xml:space="preserve"> </w:t>
      </w:r>
      <w:r w:rsidRPr="00F729DC">
        <w:rPr>
          <w:rFonts w:ascii="Arial" w:hAnsi="Arial" w:cs="Arial"/>
          <w:color w:val="00B050"/>
          <w:sz w:val="20"/>
          <w:szCs w:val="20"/>
        </w:rPr>
        <w:t>виході</w:t>
      </w:r>
      <w:r w:rsidRPr="00F729DC">
        <w:rPr>
          <w:rFonts w:ascii="Arial" w:hAnsi="Arial" w:cs="Arial"/>
          <w:color w:val="00B050"/>
          <w:spacing w:val="-11"/>
          <w:sz w:val="20"/>
          <w:szCs w:val="20"/>
        </w:rPr>
        <w:t xml:space="preserve"> </w:t>
      </w:r>
      <w:r w:rsidRPr="00F729DC">
        <w:rPr>
          <w:rFonts w:ascii="Arial" w:hAnsi="Arial" w:cs="Arial"/>
          <w:color w:val="00B050"/>
          <w:sz w:val="20"/>
          <w:szCs w:val="20"/>
        </w:rPr>
        <w:t>з</w:t>
      </w:r>
      <w:r w:rsidRPr="00F729DC">
        <w:rPr>
          <w:rFonts w:ascii="Arial" w:hAnsi="Arial" w:cs="Arial"/>
          <w:color w:val="00B050"/>
          <w:spacing w:val="-15"/>
          <w:sz w:val="20"/>
          <w:szCs w:val="20"/>
        </w:rPr>
        <w:t xml:space="preserve"> </w:t>
      </w:r>
      <w:r w:rsidRPr="00F729DC">
        <w:rPr>
          <w:rFonts w:ascii="Arial" w:hAnsi="Arial" w:cs="Arial"/>
          <w:color w:val="00B050"/>
          <w:sz w:val="20"/>
          <w:szCs w:val="20"/>
        </w:rPr>
        <w:t>ігрового</w:t>
      </w:r>
      <w:r w:rsidRPr="00F729DC">
        <w:rPr>
          <w:rFonts w:ascii="Arial" w:hAnsi="Arial" w:cs="Arial"/>
          <w:color w:val="00B050"/>
          <w:spacing w:val="-14"/>
          <w:sz w:val="20"/>
          <w:szCs w:val="20"/>
        </w:rPr>
        <w:t xml:space="preserve"> </w:t>
      </w:r>
      <w:r w:rsidRPr="00F729DC">
        <w:rPr>
          <w:rFonts w:ascii="Arial" w:hAnsi="Arial" w:cs="Arial"/>
          <w:color w:val="00B050"/>
          <w:sz w:val="20"/>
          <w:szCs w:val="20"/>
        </w:rPr>
        <w:t>поля та обладнаним згідно з вимогами         ДБН В.2.2-10.</w:t>
      </w:r>
    </w:p>
    <w:p w14:paraId="0FAF02DF" w14:textId="77777777" w:rsidR="00C12D99" w:rsidRPr="00F729DC" w:rsidRDefault="00C12D99" w:rsidP="00C12D99">
      <w:pPr>
        <w:spacing w:before="100" w:line="288" w:lineRule="auto"/>
        <w:ind w:firstLine="720"/>
        <w:jc w:val="both"/>
        <w:rPr>
          <w:rFonts w:ascii="Arial" w:hAnsi="Arial" w:cs="Arial"/>
          <w:b/>
          <w:i/>
          <w:color w:val="00B050"/>
          <w:sz w:val="20"/>
          <w:szCs w:val="20"/>
        </w:rPr>
      </w:pPr>
      <w:r w:rsidRPr="00F729DC">
        <w:rPr>
          <w:rFonts w:ascii="Arial" w:hAnsi="Arial" w:cs="Arial"/>
          <w:b/>
          <w:color w:val="00B050"/>
          <w:sz w:val="20"/>
          <w:szCs w:val="20"/>
        </w:rPr>
        <w:t>Ц.2.3.4</w:t>
      </w:r>
      <w:r w:rsidRPr="00F729DC">
        <w:rPr>
          <w:rFonts w:ascii="Arial" w:hAnsi="Arial" w:cs="Arial"/>
          <w:b/>
          <w:color w:val="00B050"/>
          <w:spacing w:val="-9"/>
          <w:sz w:val="20"/>
          <w:szCs w:val="20"/>
        </w:rPr>
        <w:t xml:space="preserve"> </w:t>
      </w:r>
      <w:r w:rsidRPr="00F729DC">
        <w:rPr>
          <w:rFonts w:ascii="Arial" w:hAnsi="Arial" w:cs="Arial"/>
          <w:b/>
          <w:i/>
          <w:color w:val="00B050"/>
          <w:sz w:val="20"/>
          <w:szCs w:val="20"/>
        </w:rPr>
        <w:t>Пункт</w:t>
      </w:r>
      <w:r w:rsidRPr="00F729DC">
        <w:rPr>
          <w:rFonts w:ascii="Arial" w:hAnsi="Arial" w:cs="Arial"/>
          <w:b/>
          <w:i/>
          <w:color w:val="00B050"/>
          <w:spacing w:val="-5"/>
          <w:sz w:val="20"/>
          <w:szCs w:val="20"/>
        </w:rPr>
        <w:t xml:space="preserve"> </w:t>
      </w:r>
      <w:r w:rsidRPr="00F729DC">
        <w:rPr>
          <w:rFonts w:ascii="Arial" w:hAnsi="Arial" w:cs="Arial"/>
          <w:b/>
          <w:i/>
          <w:color w:val="00B050"/>
          <w:sz w:val="20"/>
          <w:szCs w:val="20"/>
        </w:rPr>
        <w:t>допінг-</w:t>
      </w:r>
      <w:r w:rsidRPr="00F729DC">
        <w:rPr>
          <w:rFonts w:ascii="Arial" w:hAnsi="Arial" w:cs="Arial"/>
          <w:b/>
          <w:i/>
          <w:color w:val="00B050"/>
          <w:spacing w:val="-2"/>
          <w:sz w:val="20"/>
          <w:szCs w:val="20"/>
        </w:rPr>
        <w:t>контролю</w:t>
      </w:r>
    </w:p>
    <w:p w14:paraId="480DDDE2" w14:textId="77777777" w:rsidR="00C12D99" w:rsidRPr="00F729DC" w:rsidRDefault="00C12D99" w:rsidP="00C12D99">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 xml:space="preserve">Ц.2.3.4.1 </w:t>
      </w:r>
      <w:r w:rsidRPr="00F729DC">
        <w:rPr>
          <w:rFonts w:ascii="Arial" w:hAnsi="Arial" w:cs="Arial"/>
          <w:color w:val="00B050"/>
          <w:sz w:val="20"/>
          <w:szCs w:val="20"/>
        </w:rPr>
        <w:t>Стадіон повинен бути обладнаний спеціальним пунктом допінг- контролю і відповідати таким вимогам:</w:t>
      </w:r>
    </w:p>
    <w:p w14:paraId="5705FBC5" w14:textId="77777777" w:rsidR="00C12D99" w:rsidRPr="00F729DC" w:rsidRDefault="00C12D99" w:rsidP="00C12D99">
      <w:pPr>
        <w:numPr>
          <w:ilvl w:val="0"/>
          <w:numId w:val="46"/>
        </w:numPr>
        <w:tabs>
          <w:tab w:val="left" w:pos="1071"/>
        </w:tabs>
        <w:spacing w:line="288" w:lineRule="auto"/>
        <w:ind w:left="0" w:firstLine="720"/>
        <w:jc w:val="both"/>
        <w:rPr>
          <w:rFonts w:ascii="Arial" w:hAnsi="Arial" w:cs="Arial"/>
          <w:color w:val="00B050"/>
          <w:sz w:val="20"/>
          <w:szCs w:val="20"/>
        </w:rPr>
      </w:pPr>
      <w:r w:rsidRPr="00F729DC">
        <w:rPr>
          <w:rFonts w:ascii="Arial" w:hAnsi="Arial" w:cs="Arial"/>
          <w:color w:val="00B050"/>
          <w:sz w:val="20"/>
          <w:szCs w:val="20"/>
        </w:rPr>
        <w:t>розміщуватись поблизу роздягалень команд, бути недоступним для сторонніх осіб і представників ЗМІ;</w:t>
      </w:r>
    </w:p>
    <w:p w14:paraId="1B989826" w14:textId="77777777" w:rsidR="00C12D99" w:rsidRPr="00F729DC" w:rsidRDefault="00C12D99" w:rsidP="00C12D99">
      <w:pPr>
        <w:numPr>
          <w:ilvl w:val="0"/>
          <w:numId w:val="46"/>
        </w:numPr>
        <w:tabs>
          <w:tab w:val="left" w:pos="1071"/>
        </w:tabs>
        <w:spacing w:line="288" w:lineRule="auto"/>
        <w:ind w:left="0" w:firstLine="720"/>
        <w:jc w:val="both"/>
        <w:rPr>
          <w:rFonts w:ascii="Arial" w:hAnsi="Arial" w:cs="Arial"/>
          <w:color w:val="00B050"/>
          <w:sz w:val="20"/>
          <w:szCs w:val="20"/>
        </w:rPr>
      </w:pPr>
      <w:r w:rsidRPr="00F729DC">
        <w:rPr>
          <w:rFonts w:ascii="Arial" w:hAnsi="Arial" w:cs="Arial"/>
          <w:color w:val="00B050"/>
          <w:sz w:val="20"/>
          <w:szCs w:val="20"/>
        </w:rPr>
        <w:t>площа пункту повинна складати не менше 20 м</w:t>
      </w:r>
      <w:r w:rsidRPr="00F729DC">
        <w:rPr>
          <w:rFonts w:ascii="Arial" w:hAnsi="Arial" w:cs="Arial"/>
          <w:color w:val="00B050"/>
          <w:sz w:val="20"/>
          <w:szCs w:val="20"/>
          <w:vertAlign w:val="superscript"/>
        </w:rPr>
        <w:t>2</w:t>
      </w:r>
      <w:r w:rsidRPr="00F729DC">
        <w:rPr>
          <w:rFonts w:ascii="Arial" w:hAnsi="Arial" w:cs="Arial"/>
          <w:color w:val="00B050"/>
          <w:sz w:val="20"/>
          <w:szCs w:val="20"/>
        </w:rPr>
        <w:t xml:space="preserve"> і включати кімнату для очікування, в якій могли б одночасно перебувати не менше 8 осіб, кімнату тестування і туалети (суміжні приміщення).</w:t>
      </w:r>
    </w:p>
    <w:p w14:paraId="4811ACA4" w14:textId="77777777" w:rsidR="00C12D99" w:rsidRPr="00F729DC" w:rsidRDefault="00C12D99" w:rsidP="00C12D99">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 xml:space="preserve">Ц.2.3.4.2 </w:t>
      </w:r>
      <w:r w:rsidRPr="00F729DC">
        <w:rPr>
          <w:rFonts w:ascii="Arial" w:hAnsi="Arial" w:cs="Arial"/>
          <w:color w:val="00B050"/>
          <w:sz w:val="20"/>
          <w:szCs w:val="20"/>
        </w:rPr>
        <w:t>Пункт допінг-контролю повинен бути обладнаним як пункт першої невідкладної допомоги (див. Ц. 1.2.3.2):</w:t>
      </w:r>
    </w:p>
    <w:p w14:paraId="6918EA50" w14:textId="77777777" w:rsidR="00C12D99" w:rsidRPr="00F729DC" w:rsidRDefault="00C12D99" w:rsidP="00C12D99">
      <w:pPr>
        <w:spacing w:before="100" w:line="288" w:lineRule="auto"/>
        <w:ind w:firstLine="720"/>
        <w:jc w:val="both"/>
        <w:rPr>
          <w:rFonts w:ascii="Arial" w:hAnsi="Arial" w:cs="Arial"/>
          <w:b/>
          <w:i/>
          <w:color w:val="00B050"/>
          <w:sz w:val="20"/>
          <w:szCs w:val="20"/>
        </w:rPr>
      </w:pPr>
      <w:r w:rsidRPr="00F729DC">
        <w:rPr>
          <w:rFonts w:ascii="Arial" w:hAnsi="Arial" w:cs="Arial"/>
          <w:b/>
          <w:color w:val="00B050"/>
          <w:sz w:val="20"/>
          <w:szCs w:val="20"/>
        </w:rPr>
        <w:t>Ц.2.3.5</w:t>
      </w:r>
      <w:r w:rsidRPr="00F729DC">
        <w:rPr>
          <w:rFonts w:ascii="Arial" w:hAnsi="Arial" w:cs="Arial"/>
          <w:b/>
          <w:color w:val="00B050"/>
          <w:spacing w:val="-5"/>
          <w:sz w:val="20"/>
          <w:szCs w:val="20"/>
        </w:rPr>
        <w:t xml:space="preserve"> </w:t>
      </w:r>
      <w:r w:rsidRPr="00F729DC">
        <w:rPr>
          <w:rFonts w:ascii="Arial" w:hAnsi="Arial" w:cs="Arial"/>
          <w:b/>
          <w:i/>
          <w:color w:val="00B050"/>
          <w:sz w:val="20"/>
          <w:szCs w:val="20"/>
        </w:rPr>
        <w:t>Приміщення</w:t>
      </w:r>
      <w:r w:rsidRPr="00F729DC">
        <w:rPr>
          <w:rFonts w:ascii="Arial" w:hAnsi="Arial" w:cs="Arial"/>
          <w:b/>
          <w:i/>
          <w:color w:val="00B050"/>
          <w:spacing w:val="-6"/>
          <w:sz w:val="20"/>
          <w:szCs w:val="20"/>
        </w:rPr>
        <w:t xml:space="preserve"> </w:t>
      </w:r>
      <w:r w:rsidRPr="00F729DC">
        <w:rPr>
          <w:rFonts w:ascii="Arial" w:hAnsi="Arial" w:cs="Arial"/>
          <w:b/>
          <w:i/>
          <w:color w:val="00B050"/>
          <w:sz w:val="20"/>
          <w:szCs w:val="20"/>
        </w:rPr>
        <w:t>для</w:t>
      </w:r>
      <w:r w:rsidRPr="00F729DC">
        <w:rPr>
          <w:rFonts w:ascii="Arial" w:hAnsi="Arial" w:cs="Arial"/>
          <w:b/>
          <w:i/>
          <w:color w:val="00B050"/>
          <w:spacing w:val="-6"/>
          <w:sz w:val="20"/>
          <w:szCs w:val="20"/>
        </w:rPr>
        <w:t xml:space="preserve"> </w:t>
      </w:r>
      <w:r w:rsidRPr="00F729DC">
        <w:rPr>
          <w:rFonts w:ascii="Arial" w:hAnsi="Arial" w:cs="Arial"/>
          <w:b/>
          <w:i/>
          <w:color w:val="00B050"/>
          <w:spacing w:val="-2"/>
          <w:sz w:val="20"/>
          <w:szCs w:val="20"/>
        </w:rPr>
        <w:t>преси</w:t>
      </w:r>
    </w:p>
    <w:p w14:paraId="7BE1FDFD" w14:textId="77777777" w:rsidR="00C12D99" w:rsidRPr="00F729DC" w:rsidRDefault="00C12D99" w:rsidP="00C12D99">
      <w:pPr>
        <w:spacing w:line="288" w:lineRule="auto"/>
        <w:ind w:firstLine="720"/>
        <w:jc w:val="both"/>
        <w:rPr>
          <w:rFonts w:ascii="Arial" w:hAnsi="Arial" w:cs="Arial"/>
          <w:i/>
          <w:color w:val="00B050"/>
          <w:sz w:val="20"/>
          <w:szCs w:val="20"/>
        </w:rPr>
      </w:pPr>
      <w:r w:rsidRPr="00F729DC">
        <w:rPr>
          <w:rFonts w:ascii="Arial" w:hAnsi="Arial" w:cs="Arial"/>
          <w:b/>
          <w:color w:val="00B050"/>
          <w:sz w:val="20"/>
          <w:szCs w:val="20"/>
        </w:rPr>
        <w:t>Ц.2.3.5.1</w:t>
      </w:r>
      <w:r w:rsidRPr="00F729DC">
        <w:rPr>
          <w:rFonts w:ascii="Arial" w:hAnsi="Arial" w:cs="Arial"/>
          <w:b/>
          <w:color w:val="00B050"/>
          <w:spacing w:val="-7"/>
          <w:sz w:val="20"/>
          <w:szCs w:val="20"/>
        </w:rPr>
        <w:t xml:space="preserve"> </w:t>
      </w:r>
      <w:r w:rsidRPr="00F729DC">
        <w:rPr>
          <w:rFonts w:ascii="Arial" w:hAnsi="Arial" w:cs="Arial"/>
          <w:i/>
          <w:color w:val="00B050"/>
          <w:sz w:val="20"/>
          <w:szCs w:val="20"/>
        </w:rPr>
        <w:t>Сектори</w:t>
      </w:r>
      <w:r w:rsidRPr="00F729DC">
        <w:rPr>
          <w:rFonts w:ascii="Arial" w:hAnsi="Arial" w:cs="Arial"/>
          <w:i/>
          <w:color w:val="00B050"/>
          <w:spacing w:val="-5"/>
          <w:sz w:val="20"/>
          <w:szCs w:val="20"/>
        </w:rPr>
        <w:t xml:space="preserve"> </w:t>
      </w:r>
      <w:r w:rsidRPr="00F729DC">
        <w:rPr>
          <w:rFonts w:ascii="Arial" w:hAnsi="Arial" w:cs="Arial"/>
          <w:i/>
          <w:color w:val="00B050"/>
          <w:sz w:val="20"/>
          <w:szCs w:val="20"/>
        </w:rPr>
        <w:t>для</w:t>
      </w:r>
      <w:r w:rsidRPr="00F729DC">
        <w:rPr>
          <w:rFonts w:ascii="Arial" w:hAnsi="Arial" w:cs="Arial"/>
          <w:i/>
          <w:color w:val="00B050"/>
          <w:spacing w:val="-7"/>
          <w:sz w:val="20"/>
          <w:szCs w:val="20"/>
        </w:rPr>
        <w:t xml:space="preserve"> </w:t>
      </w:r>
      <w:r w:rsidRPr="00F729DC">
        <w:rPr>
          <w:rFonts w:ascii="Arial" w:hAnsi="Arial" w:cs="Arial"/>
          <w:i/>
          <w:color w:val="00B050"/>
          <w:sz w:val="20"/>
          <w:szCs w:val="20"/>
        </w:rPr>
        <w:t>представників</w:t>
      </w:r>
      <w:r w:rsidRPr="00F729DC">
        <w:rPr>
          <w:rFonts w:ascii="Arial" w:hAnsi="Arial" w:cs="Arial"/>
          <w:i/>
          <w:color w:val="00B050"/>
          <w:spacing w:val="-8"/>
          <w:sz w:val="20"/>
          <w:szCs w:val="20"/>
        </w:rPr>
        <w:t xml:space="preserve"> </w:t>
      </w:r>
      <w:r w:rsidRPr="00F729DC">
        <w:rPr>
          <w:rFonts w:ascii="Arial" w:hAnsi="Arial" w:cs="Arial"/>
          <w:i/>
          <w:color w:val="00B050"/>
          <w:sz w:val="20"/>
          <w:szCs w:val="20"/>
        </w:rPr>
        <w:t>засобів</w:t>
      </w:r>
      <w:r w:rsidRPr="00F729DC">
        <w:rPr>
          <w:rFonts w:ascii="Arial" w:hAnsi="Arial" w:cs="Arial"/>
          <w:i/>
          <w:color w:val="00B050"/>
          <w:spacing w:val="-8"/>
          <w:sz w:val="20"/>
          <w:szCs w:val="20"/>
        </w:rPr>
        <w:t xml:space="preserve"> </w:t>
      </w:r>
      <w:r w:rsidRPr="00F729DC">
        <w:rPr>
          <w:rFonts w:ascii="Arial" w:hAnsi="Arial" w:cs="Arial"/>
          <w:i/>
          <w:color w:val="00B050"/>
          <w:sz w:val="20"/>
          <w:szCs w:val="20"/>
        </w:rPr>
        <w:t>масової</w:t>
      </w:r>
      <w:r w:rsidRPr="00F729DC">
        <w:rPr>
          <w:rFonts w:ascii="Arial" w:hAnsi="Arial" w:cs="Arial"/>
          <w:i/>
          <w:color w:val="00B050"/>
          <w:spacing w:val="-4"/>
          <w:sz w:val="20"/>
          <w:szCs w:val="20"/>
        </w:rPr>
        <w:t xml:space="preserve"> </w:t>
      </w:r>
      <w:r w:rsidRPr="00F729DC">
        <w:rPr>
          <w:rFonts w:ascii="Arial" w:hAnsi="Arial" w:cs="Arial"/>
          <w:i/>
          <w:color w:val="00B050"/>
          <w:spacing w:val="-2"/>
          <w:sz w:val="20"/>
          <w:szCs w:val="20"/>
        </w:rPr>
        <w:t>інформації</w:t>
      </w:r>
    </w:p>
    <w:p w14:paraId="27D9C793" w14:textId="77777777" w:rsidR="00C12D99" w:rsidRPr="00F729DC" w:rsidRDefault="00C12D99" w:rsidP="00C12D99">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 xml:space="preserve">Ц.2.3.5.1.1 </w:t>
      </w:r>
      <w:r w:rsidRPr="00F729DC">
        <w:rPr>
          <w:rFonts w:ascii="Arial" w:hAnsi="Arial" w:cs="Arial"/>
          <w:color w:val="00B050"/>
          <w:sz w:val="20"/>
          <w:szCs w:val="20"/>
        </w:rPr>
        <w:t>На стадіоні повинно бути передбачено не менше одного приміщення</w:t>
      </w:r>
      <w:r w:rsidRPr="00F729DC">
        <w:rPr>
          <w:rFonts w:ascii="Arial" w:hAnsi="Arial" w:cs="Arial"/>
          <w:color w:val="00B050"/>
          <w:spacing w:val="-8"/>
          <w:sz w:val="20"/>
          <w:szCs w:val="20"/>
        </w:rPr>
        <w:t xml:space="preserve"> </w:t>
      </w:r>
      <w:r w:rsidRPr="00F729DC">
        <w:rPr>
          <w:rFonts w:ascii="Arial" w:hAnsi="Arial" w:cs="Arial"/>
          <w:color w:val="00B050"/>
          <w:sz w:val="20"/>
          <w:szCs w:val="20"/>
        </w:rPr>
        <w:t>(таблиця</w:t>
      </w:r>
      <w:r w:rsidRPr="00F729DC">
        <w:rPr>
          <w:rFonts w:ascii="Arial" w:hAnsi="Arial" w:cs="Arial"/>
          <w:color w:val="00B050"/>
          <w:spacing w:val="-6"/>
          <w:sz w:val="20"/>
          <w:szCs w:val="20"/>
        </w:rPr>
        <w:t xml:space="preserve"> </w:t>
      </w:r>
      <w:r w:rsidRPr="00F729DC">
        <w:rPr>
          <w:rFonts w:ascii="Arial" w:hAnsi="Arial" w:cs="Arial"/>
          <w:color w:val="00B050"/>
          <w:sz w:val="20"/>
          <w:szCs w:val="20"/>
        </w:rPr>
        <w:t>Ц.1)</w:t>
      </w:r>
      <w:r w:rsidRPr="00F729DC">
        <w:rPr>
          <w:rFonts w:ascii="Arial" w:hAnsi="Arial" w:cs="Arial"/>
          <w:color w:val="00B050"/>
          <w:spacing w:val="-6"/>
          <w:sz w:val="20"/>
          <w:szCs w:val="20"/>
        </w:rPr>
        <w:t xml:space="preserve"> </w:t>
      </w:r>
      <w:r w:rsidRPr="00F729DC">
        <w:rPr>
          <w:rFonts w:ascii="Arial" w:hAnsi="Arial" w:cs="Arial"/>
          <w:color w:val="00B050"/>
          <w:sz w:val="20"/>
          <w:szCs w:val="20"/>
        </w:rPr>
        <w:t>з</w:t>
      </w:r>
      <w:r w:rsidRPr="00F729DC">
        <w:rPr>
          <w:rFonts w:ascii="Arial" w:hAnsi="Arial" w:cs="Arial"/>
          <w:color w:val="00B050"/>
          <w:spacing w:val="-9"/>
          <w:sz w:val="20"/>
          <w:szCs w:val="20"/>
        </w:rPr>
        <w:t xml:space="preserve"> </w:t>
      </w:r>
      <w:r w:rsidRPr="00F729DC">
        <w:rPr>
          <w:rFonts w:ascii="Arial" w:hAnsi="Arial" w:cs="Arial"/>
          <w:color w:val="00B050"/>
          <w:sz w:val="20"/>
          <w:szCs w:val="20"/>
        </w:rPr>
        <w:t>доступом</w:t>
      </w:r>
      <w:r w:rsidRPr="00F729DC">
        <w:rPr>
          <w:rFonts w:ascii="Arial" w:hAnsi="Arial" w:cs="Arial"/>
          <w:color w:val="00B050"/>
          <w:spacing w:val="-9"/>
          <w:sz w:val="20"/>
          <w:szCs w:val="20"/>
        </w:rPr>
        <w:t xml:space="preserve"> </w:t>
      </w:r>
      <w:r w:rsidRPr="00F729DC">
        <w:rPr>
          <w:rFonts w:ascii="Arial" w:hAnsi="Arial" w:cs="Arial"/>
          <w:color w:val="00B050"/>
          <w:sz w:val="20"/>
          <w:szCs w:val="20"/>
        </w:rPr>
        <w:t>до</w:t>
      </w:r>
      <w:r w:rsidRPr="00F729DC">
        <w:rPr>
          <w:rFonts w:ascii="Arial" w:hAnsi="Arial" w:cs="Arial"/>
          <w:color w:val="00B050"/>
          <w:spacing w:val="-7"/>
          <w:sz w:val="20"/>
          <w:szCs w:val="20"/>
        </w:rPr>
        <w:t xml:space="preserve"> </w:t>
      </w:r>
      <w:r w:rsidRPr="00F729DC">
        <w:rPr>
          <w:rFonts w:ascii="Arial" w:hAnsi="Arial" w:cs="Arial"/>
          <w:color w:val="00B050"/>
          <w:sz w:val="20"/>
          <w:szCs w:val="20"/>
        </w:rPr>
        <w:t>засобів</w:t>
      </w:r>
      <w:r w:rsidRPr="00F729DC">
        <w:rPr>
          <w:rFonts w:ascii="Arial" w:hAnsi="Arial" w:cs="Arial"/>
          <w:color w:val="00B050"/>
          <w:spacing w:val="-9"/>
          <w:sz w:val="20"/>
          <w:szCs w:val="20"/>
        </w:rPr>
        <w:t xml:space="preserve"> </w:t>
      </w:r>
      <w:r w:rsidRPr="00F729DC">
        <w:rPr>
          <w:rFonts w:ascii="Arial" w:hAnsi="Arial" w:cs="Arial"/>
          <w:color w:val="00B050"/>
          <w:sz w:val="20"/>
          <w:szCs w:val="20"/>
        </w:rPr>
        <w:t>зв'язку,</w:t>
      </w:r>
      <w:r w:rsidRPr="00F729DC">
        <w:rPr>
          <w:rFonts w:ascii="Arial" w:hAnsi="Arial" w:cs="Arial"/>
          <w:color w:val="00B050"/>
          <w:spacing w:val="-7"/>
          <w:sz w:val="20"/>
          <w:szCs w:val="20"/>
        </w:rPr>
        <w:t xml:space="preserve"> </w:t>
      </w:r>
      <w:r w:rsidRPr="00F729DC">
        <w:rPr>
          <w:rFonts w:ascii="Arial" w:hAnsi="Arial" w:cs="Arial"/>
          <w:color w:val="00B050"/>
          <w:sz w:val="20"/>
          <w:szCs w:val="20"/>
        </w:rPr>
        <w:t>а</w:t>
      </w:r>
      <w:r w:rsidRPr="00F729DC">
        <w:rPr>
          <w:rFonts w:ascii="Arial" w:hAnsi="Arial" w:cs="Arial"/>
          <w:color w:val="00B050"/>
          <w:spacing w:val="-6"/>
          <w:sz w:val="20"/>
          <w:szCs w:val="20"/>
        </w:rPr>
        <w:t xml:space="preserve"> </w:t>
      </w:r>
      <w:r w:rsidRPr="00F729DC">
        <w:rPr>
          <w:rFonts w:ascii="Arial" w:hAnsi="Arial" w:cs="Arial"/>
          <w:color w:val="00B050"/>
          <w:sz w:val="20"/>
          <w:szCs w:val="20"/>
        </w:rPr>
        <w:t>також</w:t>
      </w:r>
      <w:r w:rsidRPr="00F729DC">
        <w:rPr>
          <w:rFonts w:ascii="Arial" w:hAnsi="Arial" w:cs="Arial"/>
          <w:color w:val="00B050"/>
          <w:spacing w:val="-8"/>
          <w:sz w:val="20"/>
          <w:szCs w:val="20"/>
        </w:rPr>
        <w:t xml:space="preserve"> </w:t>
      </w:r>
      <w:r w:rsidRPr="00F729DC">
        <w:rPr>
          <w:rFonts w:ascii="Arial" w:hAnsi="Arial" w:cs="Arial"/>
          <w:color w:val="00B050"/>
          <w:sz w:val="20"/>
          <w:szCs w:val="20"/>
        </w:rPr>
        <w:t>робочий</w:t>
      </w:r>
      <w:r w:rsidRPr="00F729DC">
        <w:rPr>
          <w:rFonts w:ascii="Arial" w:hAnsi="Arial" w:cs="Arial"/>
          <w:color w:val="00B050"/>
          <w:spacing w:val="-5"/>
          <w:sz w:val="20"/>
          <w:szCs w:val="20"/>
        </w:rPr>
        <w:t xml:space="preserve"> </w:t>
      </w:r>
      <w:r w:rsidRPr="00F729DC">
        <w:rPr>
          <w:rFonts w:ascii="Arial" w:hAnsi="Arial" w:cs="Arial"/>
          <w:color w:val="00B050"/>
          <w:sz w:val="20"/>
          <w:szCs w:val="20"/>
        </w:rPr>
        <w:t>сектор для представників засобів масової Інформації. Приміщення повинно мати розміри не менше вказаних у таблиці Ц.1.</w:t>
      </w:r>
    </w:p>
    <w:p w14:paraId="68CA2532" w14:textId="77777777" w:rsidR="00C12D99" w:rsidRPr="00F729DC" w:rsidRDefault="00C12D99" w:rsidP="00C12D99">
      <w:pPr>
        <w:spacing w:line="288" w:lineRule="auto"/>
        <w:ind w:firstLine="720"/>
        <w:jc w:val="both"/>
        <w:rPr>
          <w:rFonts w:ascii="Arial" w:hAnsi="Arial" w:cs="Arial"/>
          <w:i/>
          <w:color w:val="00B050"/>
          <w:sz w:val="20"/>
          <w:szCs w:val="20"/>
        </w:rPr>
      </w:pPr>
      <w:r w:rsidRPr="00F729DC">
        <w:rPr>
          <w:rFonts w:ascii="Arial" w:hAnsi="Arial" w:cs="Arial"/>
          <w:b/>
          <w:color w:val="00B050"/>
          <w:sz w:val="20"/>
          <w:szCs w:val="20"/>
        </w:rPr>
        <w:t>Ц.2.3.5.2</w:t>
      </w:r>
      <w:r w:rsidRPr="00F729DC">
        <w:rPr>
          <w:rFonts w:ascii="Arial" w:hAnsi="Arial" w:cs="Arial"/>
          <w:b/>
          <w:color w:val="00B050"/>
          <w:spacing w:val="-7"/>
          <w:sz w:val="20"/>
          <w:szCs w:val="20"/>
        </w:rPr>
        <w:t xml:space="preserve"> </w:t>
      </w:r>
      <w:r w:rsidRPr="00F729DC">
        <w:rPr>
          <w:rFonts w:ascii="Arial" w:hAnsi="Arial" w:cs="Arial"/>
          <w:i/>
          <w:color w:val="00B050"/>
          <w:sz w:val="20"/>
          <w:szCs w:val="20"/>
        </w:rPr>
        <w:t>Розташування</w:t>
      </w:r>
      <w:r w:rsidRPr="00F729DC">
        <w:rPr>
          <w:rFonts w:ascii="Arial" w:hAnsi="Arial" w:cs="Arial"/>
          <w:i/>
          <w:color w:val="00B050"/>
          <w:spacing w:val="-9"/>
          <w:sz w:val="20"/>
          <w:szCs w:val="20"/>
        </w:rPr>
        <w:t xml:space="preserve"> </w:t>
      </w:r>
      <w:r w:rsidRPr="00F729DC">
        <w:rPr>
          <w:rFonts w:ascii="Arial" w:hAnsi="Arial" w:cs="Arial"/>
          <w:i/>
          <w:color w:val="00B050"/>
          <w:sz w:val="20"/>
          <w:szCs w:val="20"/>
        </w:rPr>
        <w:t>телевізійних</w:t>
      </w:r>
      <w:r w:rsidRPr="00F729DC">
        <w:rPr>
          <w:rFonts w:ascii="Arial" w:hAnsi="Arial" w:cs="Arial"/>
          <w:i/>
          <w:color w:val="00B050"/>
          <w:spacing w:val="-10"/>
          <w:sz w:val="20"/>
          <w:szCs w:val="20"/>
        </w:rPr>
        <w:t xml:space="preserve"> </w:t>
      </w:r>
      <w:r w:rsidRPr="00F729DC">
        <w:rPr>
          <w:rFonts w:ascii="Arial" w:hAnsi="Arial" w:cs="Arial"/>
          <w:i/>
          <w:color w:val="00B050"/>
          <w:spacing w:val="-2"/>
          <w:sz w:val="20"/>
          <w:szCs w:val="20"/>
        </w:rPr>
        <w:t>камер</w:t>
      </w:r>
    </w:p>
    <w:p w14:paraId="2E01E45A" w14:textId="77777777" w:rsidR="00C12D99" w:rsidRPr="00F729DC" w:rsidRDefault="00C12D99" w:rsidP="00C12D99">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 xml:space="preserve">Ц.2.3.5.2.1 </w:t>
      </w:r>
      <w:r w:rsidRPr="00F729DC">
        <w:rPr>
          <w:rFonts w:ascii="Arial" w:hAnsi="Arial" w:cs="Arial"/>
          <w:color w:val="00B050"/>
          <w:sz w:val="20"/>
          <w:szCs w:val="20"/>
        </w:rPr>
        <w:t>На стадіоні повинні бути передбачені платформи для роботи телевізійних камер і їх чисельність вказана в таблиці Ц.1. Площа платформ повинна бути не менше ніж вказано у          таблиці Ц 2.</w:t>
      </w:r>
    </w:p>
    <w:p w14:paraId="7DC515BF" w14:textId="77777777" w:rsidR="00C12D99" w:rsidRPr="00F729DC" w:rsidRDefault="00C12D99" w:rsidP="00C12D99">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Таблиця</w:t>
      </w:r>
      <w:r w:rsidRPr="00F729DC">
        <w:rPr>
          <w:rFonts w:ascii="Arial" w:hAnsi="Arial" w:cs="Arial"/>
          <w:b/>
          <w:color w:val="00B050"/>
          <w:spacing w:val="-9"/>
          <w:sz w:val="20"/>
          <w:szCs w:val="20"/>
        </w:rPr>
        <w:t xml:space="preserve"> </w:t>
      </w:r>
      <w:r w:rsidRPr="00F729DC">
        <w:rPr>
          <w:rFonts w:ascii="Arial" w:hAnsi="Arial" w:cs="Arial"/>
          <w:b/>
          <w:color w:val="00B050"/>
          <w:sz w:val="20"/>
          <w:szCs w:val="20"/>
        </w:rPr>
        <w:t>Ц.2</w:t>
      </w:r>
      <w:r w:rsidRPr="00F729DC">
        <w:rPr>
          <w:rFonts w:ascii="Arial" w:hAnsi="Arial" w:cs="Arial"/>
          <w:b/>
          <w:color w:val="00B050"/>
          <w:spacing w:val="-6"/>
          <w:sz w:val="20"/>
          <w:szCs w:val="20"/>
        </w:rPr>
        <w:t xml:space="preserve"> </w:t>
      </w:r>
      <w:r w:rsidRPr="00F729DC">
        <w:rPr>
          <w:rFonts w:ascii="Arial" w:hAnsi="Arial" w:cs="Arial"/>
          <w:color w:val="00B050"/>
          <w:sz w:val="20"/>
          <w:szCs w:val="20"/>
        </w:rPr>
        <w:t>–</w:t>
      </w:r>
      <w:r w:rsidRPr="00F729DC">
        <w:rPr>
          <w:rFonts w:ascii="Arial" w:hAnsi="Arial" w:cs="Arial"/>
          <w:color w:val="00B050"/>
          <w:spacing w:val="-5"/>
          <w:sz w:val="20"/>
          <w:szCs w:val="20"/>
        </w:rPr>
        <w:t xml:space="preserve"> </w:t>
      </w:r>
      <w:r w:rsidRPr="00F729DC">
        <w:rPr>
          <w:rFonts w:ascii="Arial" w:hAnsi="Arial" w:cs="Arial"/>
          <w:color w:val="00B050"/>
          <w:sz w:val="20"/>
          <w:szCs w:val="20"/>
        </w:rPr>
        <w:t>Характеристика</w:t>
      </w:r>
      <w:r w:rsidRPr="00F729DC">
        <w:rPr>
          <w:rFonts w:ascii="Arial" w:hAnsi="Arial" w:cs="Arial"/>
          <w:color w:val="00B050"/>
          <w:spacing w:val="-7"/>
          <w:sz w:val="20"/>
          <w:szCs w:val="20"/>
        </w:rPr>
        <w:t xml:space="preserve"> </w:t>
      </w:r>
      <w:r w:rsidRPr="00F729DC">
        <w:rPr>
          <w:rFonts w:ascii="Arial" w:hAnsi="Arial" w:cs="Arial"/>
          <w:color w:val="00B050"/>
          <w:sz w:val="20"/>
          <w:szCs w:val="20"/>
        </w:rPr>
        <w:t>платформ</w:t>
      </w:r>
      <w:r w:rsidRPr="00F729DC">
        <w:rPr>
          <w:rFonts w:ascii="Arial" w:hAnsi="Arial" w:cs="Arial"/>
          <w:color w:val="00B050"/>
          <w:spacing w:val="-6"/>
          <w:sz w:val="20"/>
          <w:szCs w:val="20"/>
        </w:rPr>
        <w:t xml:space="preserve"> </w:t>
      </w:r>
      <w:r w:rsidRPr="00F729DC">
        <w:rPr>
          <w:rFonts w:ascii="Arial" w:hAnsi="Arial" w:cs="Arial"/>
          <w:color w:val="00B050"/>
          <w:sz w:val="20"/>
          <w:szCs w:val="20"/>
        </w:rPr>
        <w:t>для</w:t>
      </w:r>
      <w:r w:rsidRPr="00F729DC">
        <w:rPr>
          <w:rFonts w:ascii="Arial" w:hAnsi="Arial" w:cs="Arial"/>
          <w:color w:val="00B050"/>
          <w:spacing w:val="-5"/>
          <w:sz w:val="20"/>
          <w:szCs w:val="20"/>
        </w:rPr>
        <w:t xml:space="preserve"> </w:t>
      </w:r>
      <w:r w:rsidRPr="00F729DC">
        <w:rPr>
          <w:rFonts w:ascii="Arial" w:hAnsi="Arial" w:cs="Arial"/>
          <w:color w:val="00B050"/>
          <w:sz w:val="20"/>
          <w:szCs w:val="20"/>
        </w:rPr>
        <w:t>телевізійних</w:t>
      </w:r>
      <w:r w:rsidRPr="00F729DC">
        <w:rPr>
          <w:rFonts w:ascii="Arial" w:hAnsi="Arial" w:cs="Arial"/>
          <w:color w:val="00B050"/>
          <w:spacing w:val="-6"/>
          <w:sz w:val="20"/>
          <w:szCs w:val="20"/>
        </w:rPr>
        <w:t xml:space="preserve"> </w:t>
      </w:r>
      <w:r w:rsidRPr="00F729DC">
        <w:rPr>
          <w:rFonts w:ascii="Arial" w:hAnsi="Arial" w:cs="Arial"/>
          <w:color w:val="00B050"/>
          <w:spacing w:val="-2"/>
          <w:sz w:val="20"/>
          <w:szCs w:val="20"/>
        </w:rPr>
        <w:t>камер</w:t>
      </w:r>
    </w:p>
    <w:p w14:paraId="0CE04AA2" w14:textId="77777777" w:rsidR="00C12D99" w:rsidRPr="00F729DC" w:rsidRDefault="00C12D99" w:rsidP="00C12D99">
      <w:pPr>
        <w:spacing w:before="9"/>
        <w:rPr>
          <w:color w:val="00B050"/>
          <w:sz w:val="14"/>
          <w:szCs w:val="28"/>
        </w:rPr>
      </w:pPr>
    </w:p>
    <w:tbl>
      <w:tblPr>
        <w:tblStyle w:val="TableNormal"/>
        <w:tblW w:w="0" w:type="auto"/>
        <w:tblInd w:w="1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752"/>
        <w:gridCol w:w="4762"/>
      </w:tblGrid>
      <w:tr w:rsidR="00C12D99" w:rsidRPr="00F729DC" w14:paraId="41B1DB9C" w14:textId="77777777" w:rsidTr="00E72E2A">
        <w:trPr>
          <w:trHeight w:val="321"/>
        </w:trPr>
        <w:tc>
          <w:tcPr>
            <w:tcW w:w="4752" w:type="dxa"/>
          </w:tcPr>
          <w:p w14:paraId="139BE147" w14:textId="77777777" w:rsidR="00C12D99" w:rsidRPr="007823C6" w:rsidRDefault="00C12D99" w:rsidP="00C12D99">
            <w:pPr>
              <w:spacing w:line="301" w:lineRule="exact"/>
              <w:ind w:left="19" w:right="2"/>
              <w:jc w:val="center"/>
              <w:rPr>
                <w:rFonts w:ascii="Arial" w:hAnsi="Arial" w:cs="Arial"/>
                <w:b/>
                <w:bCs/>
                <w:color w:val="00B050"/>
                <w:sz w:val="20"/>
                <w:szCs w:val="20"/>
              </w:rPr>
            </w:pPr>
            <w:r w:rsidRPr="007823C6">
              <w:rPr>
                <w:rFonts w:ascii="Arial" w:hAnsi="Arial" w:cs="Arial"/>
                <w:b/>
                <w:bCs/>
                <w:color w:val="00B050"/>
                <w:sz w:val="20"/>
                <w:szCs w:val="20"/>
              </w:rPr>
              <w:t>Категорія</w:t>
            </w:r>
            <w:r w:rsidRPr="007823C6">
              <w:rPr>
                <w:rFonts w:ascii="Arial" w:hAnsi="Arial" w:cs="Arial"/>
                <w:b/>
                <w:bCs/>
                <w:color w:val="00B050"/>
                <w:spacing w:val="-6"/>
                <w:sz w:val="20"/>
                <w:szCs w:val="20"/>
              </w:rPr>
              <w:t xml:space="preserve"> </w:t>
            </w:r>
            <w:r w:rsidRPr="007823C6">
              <w:rPr>
                <w:rFonts w:ascii="Arial" w:hAnsi="Arial" w:cs="Arial"/>
                <w:b/>
                <w:bCs/>
                <w:color w:val="00B050"/>
                <w:sz w:val="20"/>
                <w:szCs w:val="20"/>
              </w:rPr>
              <w:t>футбольного</w:t>
            </w:r>
            <w:r w:rsidRPr="007823C6">
              <w:rPr>
                <w:rFonts w:ascii="Arial" w:hAnsi="Arial" w:cs="Arial"/>
                <w:b/>
                <w:bCs/>
                <w:color w:val="00B050"/>
                <w:spacing w:val="-7"/>
                <w:sz w:val="20"/>
                <w:szCs w:val="20"/>
              </w:rPr>
              <w:t xml:space="preserve"> </w:t>
            </w:r>
            <w:r w:rsidRPr="007823C6">
              <w:rPr>
                <w:rFonts w:ascii="Arial" w:hAnsi="Arial" w:cs="Arial"/>
                <w:b/>
                <w:bCs/>
                <w:color w:val="00B050"/>
                <w:spacing w:val="-2"/>
                <w:sz w:val="20"/>
                <w:szCs w:val="20"/>
              </w:rPr>
              <w:t>стадіону</w:t>
            </w:r>
          </w:p>
        </w:tc>
        <w:tc>
          <w:tcPr>
            <w:tcW w:w="4762" w:type="dxa"/>
          </w:tcPr>
          <w:p w14:paraId="5E1E0BA7" w14:textId="77777777" w:rsidR="00C12D99" w:rsidRPr="007823C6" w:rsidRDefault="00C12D99" w:rsidP="00C12D99">
            <w:pPr>
              <w:spacing w:line="301" w:lineRule="exact"/>
              <w:ind w:left="18"/>
              <w:jc w:val="center"/>
              <w:rPr>
                <w:rFonts w:ascii="Arial" w:hAnsi="Arial" w:cs="Arial"/>
                <w:b/>
                <w:bCs/>
                <w:color w:val="00B050"/>
                <w:sz w:val="20"/>
                <w:szCs w:val="20"/>
              </w:rPr>
            </w:pPr>
            <w:r w:rsidRPr="007823C6">
              <w:rPr>
                <w:rFonts w:ascii="Arial" w:hAnsi="Arial" w:cs="Arial"/>
                <w:b/>
                <w:bCs/>
                <w:color w:val="00B050"/>
                <w:sz w:val="20"/>
                <w:szCs w:val="20"/>
              </w:rPr>
              <w:t>Площа</w:t>
            </w:r>
            <w:r w:rsidRPr="007823C6">
              <w:rPr>
                <w:rFonts w:ascii="Arial" w:hAnsi="Arial" w:cs="Arial"/>
                <w:b/>
                <w:bCs/>
                <w:color w:val="00B050"/>
                <w:spacing w:val="-5"/>
                <w:sz w:val="20"/>
                <w:szCs w:val="20"/>
              </w:rPr>
              <w:t xml:space="preserve"> </w:t>
            </w:r>
            <w:r w:rsidRPr="007823C6">
              <w:rPr>
                <w:rFonts w:ascii="Arial" w:hAnsi="Arial" w:cs="Arial"/>
                <w:b/>
                <w:bCs/>
                <w:color w:val="00B050"/>
                <w:sz w:val="20"/>
                <w:szCs w:val="20"/>
              </w:rPr>
              <w:t>платформи,</w:t>
            </w:r>
            <w:r w:rsidRPr="007823C6">
              <w:rPr>
                <w:rFonts w:ascii="Arial" w:hAnsi="Arial" w:cs="Arial"/>
                <w:b/>
                <w:bCs/>
                <w:color w:val="00B050"/>
                <w:spacing w:val="-6"/>
                <w:sz w:val="20"/>
                <w:szCs w:val="20"/>
              </w:rPr>
              <w:t xml:space="preserve"> </w:t>
            </w:r>
            <w:r w:rsidRPr="007823C6">
              <w:rPr>
                <w:rFonts w:ascii="Arial" w:hAnsi="Arial" w:cs="Arial"/>
                <w:b/>
                <w:bCs/>
                <w:color w:val="00B050"/>
                <w:sz w:val="20"/>
                <w:szCs w:val="20"/>
              </w:rPr>
              <w:t>м</w:t>
            </w:r>
            <w:r w:rsidRPr="007823C6">
              <w:rPr>
                <w:rFonts w:ascii="Arial" w:hAnsi="Arial" w:cs="Arial"/>
                <w:b/>
                <w:bCs/>
                <w:color w:val="00B050"/>
                <w:sz w:val="20"/>
                <w:szCs w:val="20"/>
                <w:vertAlign w:val="superscript"/>
              </w:rPr>
              <w:t>2</w:t>
            </w:r>
            <w:r w:rsidRPr="007823C6">
              <w:rPr>
                <w:rFonts w:ascii="Arial" w:hAnsi="Arial" w:cs="Arial"/>
                <w:b/>
                <w:bCs/>
                <w:color w:val="00B050"/>
                <w:sz w:val="20"/>
                <w:szCs w:val="20"/>
              </w:rPr>
              <w:t>,</w:t>
            </w:r>
            <w:r w:rsidRPr="007823C6">
              <w:rPr>
                <w:rFonts w:ascii="Arial" w:hAnsi="Arial" w:cs="Arial"/>
                <w:b/>
                <w:bCs/>
                <w:color w:val="00B050"/>
                <w:spacing w:val="-4"/>
                <w:sz w:val="20"/>
                <w:szCs w:val="20"/>
              </w:rPr>
              <w:t xml:space="preserve"> </w:t>
            </w:r>
            <w:r w:rsidRPr="007823C6">
              <w:rPr>
                <w:rFonts w:ascii="Arial" w:hAnsi="Arial" w:cs="Arial"/>
                <w:b/>
                <w:bCs/>
                <w:color w:val="00B050"/>
                <w:sz w:val="20"/>
                <w:szCs w:val="20"/>
              </w:rPr>
              <w:t>не</w:t>
            </w:r>
            <w:r w:rsidRPr="007823C6">
              <w:rPr>
                <w:rFonts w:ascii="Arial" w:hAnsi="Arial" w:cs="Arial"/>
                <w:b/>
                <w:bCs/>
                <w:color w:val="00B050"/>
                <w:spacing w:val="-4"/>
                <w:sz w:val="20"/>
                <w:szCs w:val="20"/>
              </w:rPr>
              <w:t xml:space="preserve"> менше</w:t>
            </w:r>
          </w:p>
        </w:tc>
      </w:tr>
      <w:tr w:rsidR="00C12D99" w:rsidRPr="00F729DC" w14:paraId="39E9DE99" w14:textId="77777777" w:rsidTr="00E72E2A">
        <w:trPr>
          <w:trHeight w:val="323"/>
        </w:trPr>
        <w:tc>
          <w:tcPr>
            <w:tcW w:w="4752" w:type="dxa"/>
          </w:tcPr>
          <w:p w14:paraId="5F42D69F" w14:textId="77777777" w:rsidR="00C12D99" w:rsidRPr="00F729DC" w:rsidRDefault="00C12D99" w:rsidP="00C12D99">
            <w:pPr>
              <w:spacing w:line="303" w:lineRule="exact"/>
              <w:ind w:left="19" w:right="3"/>
              <w:jc w:val="center"/>
              <w:rPr>
                <w:rFonts w:ascii="Arial" w:hAnsi="Arial" w:cs="Arial"/>
                <w:color w:val="00B050"/>
                <w:sz w:val="20"/>
                <w:szCs w:val="20"/>
              </w:rPr>
            </w:pPr>
            <w:r w:rsidRPr="00F729DC">
              <w:rPr>
                <w:rFonts w:ascii="Arial" w:hAnsi="Arial" w:cs="Arial"/>
                <w:color w:val="00B050"/>
                <w:spacing w:val="-2"/>
                <w:sz w:val="20"/>
                <w:szCs w:val="20"/>
              </w:rPr>
              <w:t>Перша</w:t>
            </w:r>
          </w:p>
        </w:tc>
        <w:tc>
          <w:tcPr>
            <w:tcW w:w="4762" w:type="dxa"/>
          </w:tcPr>
          <w:p w14:paraId="223081A2" w14:textId="77777777" w:rsidR="00C12D99" w:rsidRPr="00F729DC" w:rsidRDefault="00C12D99" w:rsidP="00C12D99">
            <w:pPr>
              <w:spacing w:line="303" w:lineRule="exact"/>
              <w:ind w:left="18" w:right="3"/>
              <w:jc w:val="center"/>
              <w:rPr>
                <w:rFonts w:ascii="Arial" w:hAnsi="Arial" w:cs="Arial"/>
                <w:color w:val="00B050"/>
                <w:sz w:val="20"/>
                <w:szCs w:val="20"/>
              </w:rPr>
            </w:pPr>
            <w:r w:rsidRPr="00F729DC">
              <w:rPr>
                <w:rFonts w:ascii="Arial" w:hAnsi="Arial" w:cs="Arial"/>
                <w:color w:val="00B050"/>
                <w:spacing w:val="-10"/>
                <w:sz w:val="20"/>
                <w:szCs w:val="20"/>
              </w:rPr>
              <w:t>4</w:t>
            </w:r>
          </w:p>
        </w:tc>
      </w:tr>
      <w:tr w:rsidR="00C12D99" w:rsidRPr="00F729DC" w14:paraId="521E73E9" w14:textId="77777777" w:rsidTr="00E72E2A">
        <w:trPr>
          <w:trHeight w:val="321"/>
        </w:trPr>
        <w:tc>
          <w:tcPr>
            <w:tcW w:w="4752" w:type="dxa"/>
          </w:tcPr>
          <w:p w14:paraId="5C0D56A4" w14:textId="77777777" w:rsidR="00C12D99" w:rsidRPr="00F729DC" w:rsidRDefault="00C12D99" w:rsidP="00C12D99">
            <w:pPr>
              <w:spacing w:line="301" w:lineRule="exact"/>
              <w:ind w:left="19" w:right="5"/>
              <w:jc w:val="center"/>
              <w:rPr>
                <w:rFonts w:ascii="Arial" w:hAnsi="Arial" w:cs="Arial"/>
                <w:color w:val="00B050"/>
                <w:sz w:val="20"/>
                <w:szCs w:val="20"/>
              </w:rPr>
            </w:pPr>
            <w:r w:rsidRPr="00F729DC">
              <w:rPr>
                <w:rFonts w:ascii="Arial" w:hAnsi="Arial" w:cs="Arial"/>
                <w:color w:val="00B050"/>
                <w:spacing w:val="-2"/>
                <w:sz w:val="20"/>
                <w:szCs w:val="20"/>
              </w:rPr>
              <w:t>Друга</w:t>
            </w:r>
          </w:p>
        </w:tc>
        <w:tc>
          <w:tcPr>
            <w:tcW w:w="4762" w:type="dxa"/>
          </w:tcPr>
          <w:p w14:paraId="06C1C13A" w14:textId="77777777" w:rsidR="00C12D99" w:rsidRPr="00F729DC" w:rsidRDefault="00C12D99" w:rsidP="00C12D99">
            <w:pPr>
              <w:spacing w:line="301" w:lineRule="exact"/>
              <w:ind w:left="18" w:right="3"/>
              <w:jc w:val="center"/>
              <w:rPr>
                <w:rFonts w:ascii="Arial" w:hAnsi="Arial" w:cs="Arial"/>
                <w:color w:val="00B050"/>
                <w:sz w:val="20"/>
                <w:szCs w:val="20"/>
              </w:rPr>
            </w:pPr>
            <w:r w:rsidRPr="00F729DC">
              <w:rPr>
                <w:rFonts w:ascii="Arial" w:hAnsi="Arial" w:cs="Arial"/>
                <w:color w:val="00B050"/>
                <w:spacing w:val="-10"/>
                <w:sz w:val="20"/>
                <w:szCs w:val="20"/>
              </w:rPr>
              <w:t>6</w:t>
            </w:r>
          </w:p>
        </w:tc>
      </w:tr>
      <w:tr w:rsidR="00C12D99" w:rsidRPr="00F729DC" w14:paraId="441E1E82" w14:textId="77777777" w:rsidTr="00E72E2A">
        <w:trPr>
          <w:trHeight w:val="321"/>
        </w:trPr>
        <w:tc>
          <w:tcPr>
            <w:tcW w:w="4752" w:type="dxa"/>
          </w:tcPr>
          <w:p w14:paraId="75518111" w14:textId="77777777" w:rsidR="00C12D99" w:rsidRPr="00F729DC" w:rsidRDefault="00C12D99" w:rsidP="00C12D99">
            <w:pPr>
              <w:spacing w:line="301" w:lineRule="exact"/>
              <w:ind w:left="19" w:right="3"/>
              <w:jc w:val="center"/>
              <w:rPr>
                <w:rFonts w:ascii="Arial" w:hAnsi="Arial" w:cs="Arial"/>
                <w:color w:val="00B050"/>
                <w:sz w:val="20"/>
                <w:szCs w:val="20"/>
              </w:rPr>
            </w:pPr>
            <w:r w:rsidRPr="00F729DC">
              <w:rPr>
                <w:rFonts w:ascii="Arial" w:hAnsi="Arial" w:cs="Arial"/>
                <w:color w:val="00B050"/>
                <w:spacing w:val="-2"/>
                <w:sz w:val="20"/>
                <w:szCs w:val="20"/>
              </w:rPr>
              <w:t>Третя</w:t>
            </w:r>
          </w:p>
        </w:tc>
        <w:tc>
          <w:tcPr>
            <w:tcW w:w="4762" w:type="dxa"/>
          </w:tcPr>
          <w:p w14:paraId="52D157B2" w14:textId="77777777" w:rsidR="00C12D99" w:rsidRPr="00F729DC" w:rsidRDefault="00C12D99" w:rsidP="00C12D99">
            <w:pPr>
              <w:spacing w:line="301" w:lineRule="exact"/>
              <w:ind w:left="18"/>
              <w:jc w:val="center"/>
              <w:rPr>
                <w:rFonts w:ascii="Arial" w:hAnsi="Arial" w:cs="Arial"/>
                <w:color w:val="00B050"/>
                <w:sz w:val="20"/>
                <w:szCs w:val="20"/>
              </w:rPr>
            </w:pPr>
            <w:r w:rsidRPr="00F729DC">
              <w:rPr>
                <w:rFonts w:ascii="Arial" w:hAnsi="Arial" w:cs="Arial"/>
                <w:color w:val="00B050"/>
                <w:spacing w:val="-5"/>
                <w:sz w:val="20"/>
                <w:szCs w:val="20"/>
              </w:rPr>
              <w:t>10</w:t>
            </w:r>
          </w:p>
        </w:tc>
      </w:tr>
      <w:tr w:rsidR="00C12D99" w:rsidRPr="00F729DC" w14:paraId="5A572302" w14:textId="77777777" w:rsidTr="00E72E2A">
        <w:trPr>
          <w:trHeight w:val="323"/>
        </w:trPr>
        <w:tc>
          <w:tcPr>
            <w:tcW w:w="4752" w:type="dxa"/>
          </w:tcPr>
          <w:p w14:paraId="528528B5" w14:textId="77777777" w:rsidR="00C12D99" w:rsidRPr="00F729DC" w:rsidRDefault="00C12D99" w:rsidP="00C12D99">
            <w:pPr>
              <w:spacing w:line="303" w:lineRule="exact"/>
              <w:ind w:left="19"/>
              <w:jc w:val="center"/>
              <w:rPr>
                <w:rFonts w:ascii="Arial" w:hAnsi="Arial" w:cs="Arial"/>
                <w:color w:val="00B050"/>
                <w:sz w:val="20"/>
                <w:szCs w:val="20"/>
              </w:rPr>
            </w:pPr>
            <w:r w:rsidRPr="00F729DC">
              <w:rPr>
                <w:rFonts w:ascii="Arial" w:hAnsi="Arial" w:cs="Arial"/>
                <w:color w:val="00B050"/>
                <w:spacing w:val="-2"/>
                <w:sz w:val="20"/>
                <w:szCs w:val="20"/>
              </w:rPr>
              <w:t>Елітна</w:t>
            </w:r>
          </w:p>
        </w:tc>
        <w:tc>
          <w:tcPr>
            <w:tcW w:w="4762" w:type="dxa"/>
          </w:tcPr>
          <w:p w14:paraId="59778C88" w14:textId="77777777" w:rsidR="00C12D99" w:rsidRPr="00F729DC" w:rsidRDefault="00C12D99" w:rsidP="00C12D99">
            <w:pPr>
              <w:spacing w:line="303" w:lineRule="exact"/>
              <w:ind w:left="18"/>
              <w:jc w:val="center"/>
              <w:rPr>
                <w:rFonts w:ascii="Arial" w:hAnsi="Arial" w:cs="Arial"/>
                <w:color w:val="00B050"/>
                <w:sz w:val="20"/>
                <w:szCs w:val="20"/>
              </w:rPr>
            </w:pPr>
            <w:r w:rsidRPr="00F729DC">
              <w:rPr>
                <w:rFonts w:ascii="Arial" w:hAnsi="Arial" w:cs="Arial"/>
                <w:color w:val="00B050"/>
                <w:spacing w:val="-5"/>
                <w:sz w:val="20"/>
                <w:szCs w:val="20"/>
              </w:rPr>
              <w:t>12</w:t>
            </w:r>
          </w:p>
        </w:tc>
      </w:tr>
    </w:tbl>
    <w:p w14:paraId="540B4B2B" w14:textId="77777777" w:rsidR="005F6C1D" w:rsidRPr="00F729DC" w:rsidRDefault="005F6C1D" w:rsidP="005F6C1D">
      <w:pPr>
        <w:pStyle w:val="a3"/>
        <w:spacing w:line="288" w:lineRule="auto"/>
        <w:ind w:firstLine="720"/>
        <w:jc w:val="both"/>
        <w:rPr>
          <w:rFonts w:ascii="Arial" w:hAnsi="Arial" w:cs="Arial"/>
          <w:color w:val="00B050"/>
          <w:sz w:val="20"/>
          <w:szCs w:val="20"/>
        </w:rPr>
      </w:pPr>
    </w:p>
    <w:p w14:paraId="292E7578" w14:textId="77777777" w:rsidR="00306212" w:rsidRPr="00F729DC" w:rsidRDefault="00306212" w:rsidP="00306212">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 xml:space="preserve">Ц.2.3.5.2.2 </w:t>
      </w:r>
      <w:r w:rsidRPr="00F729DC">
        <w:rPr>
          <w:rFonts w:ascii="Arial" w:hAnsi="Arial" w:cs="Arial"/>
          <w:color w:val="00B050"/>
          <w:sz w:val="20"/>
          <w:szCs w:val="20"/>
        </w:rPr>
        <w:t>Одна головна операторська платформа встановлюється на великій трибуні, розташовується по центру і на висоті, яка утворює кут нахилу 15-20° від горизонтальної площини до центральної точки. Головна камера повинна бути встановлена так, щоб вона не була навпроти сонця і знаходилася на одному боці з кабінами телевізійних коментаторів.</w:t>
      </w:r>
    </w:p>
    <w:p w14:paraId="765D5010" w14:textId="77777777" w:rsidR="00306212" w:rsidRPr="00F729DC" w:rsidRDefault="00306212" w:rsidP="00306212">
      <w:pPr>
        <w:spacing w:line="288" w:lineRule="auto"/>
        <w:ind w:firstLine="720"/>
        <w:jc w:val="both"/>
        <w:rPr>
          <w:rFonts w:ascii="Arial" w:hAnsi="Arial" w:cs="Arial"/>
          <w:color w:val="00B050"/>
          <w:spacing w:val="-2"/>
          <w:sz w:val="20"/>
          <w:szCs w:val="20"/>
        </w:rPr>
      </w:pPr>
      <w:r w:rsidRPr="00F729DC">
        <w:rPr>
          <w:rFonts w:ascii="Arial" w:hAnsi="Arial" w:cs="Arial"/>
          <w:b/>
          <w:color w:val="00B050"/>
          <w:sz w:val="20"/>
          <w:szCs w:val="20"/>
        </w:rPr>
        <w:t xml:space="preserve">Ц.2.3.5.2.3 </w:t>
      </w:r>
      <w:r w:rsidRPr="00F729DC">
        <w:rPr>
          <w:rFonts w:ascii="Arial" w:hAnsi="Arial" w:cs="Arial"/>
          <w:color w:val="00B050"/>
          <w:sz w:val="20"/>
          <w:szCs w:val="20"/>
        </w:rPr>
        <w:t>Рекомендується</w:t>
      </w:r>
      <w:r w:rsidRPr="00F729DC">
        <w:rPr>
          <w:rFonts w:ascii="Arial" w:hAnsi="Arial" w:cs="Arial"/>
          <w:color w:val="00B050"/>
          <w:spacing w:val="-1"/>
          <w:sz w:val="20"/>
          <w:szCs w:val="20"/>
        </w:rPr>
        <w:t xml:space="preserve"> </w:t>
      </w:r>
      <w:r w:rsidRPr="00F729DC">
        <w:rPr>
          <w:rFonts w:ascii="Arial" w:hAnsi="Arial" w:cs="Arial"/>
          <w:color w:val="00B050"/>
          <w:sz w:val="20"/>
          <w:szCs w:val="20"/>
        </w:rPr>
        <w:t>на</w:t>
      </w:r>
      <w:r w:rsidRPr="00F729DC">
        <w:rPr>
          <w:rFonts w:ascii="Arial" w:hAnsi="Arial" w:cs="Arial"/>
          <w:color w:val="00B050"/>
          <w:spacing w:val="-1"/>
          <w:sz w:val="20"/>
          <w:szCs w:val="20"/>
        </w:rPr>
        <w:t xml:space="preserve"> </w:t>
      </w:r>
      <w:r w:rsidRPr="00F729DC">
        <w:rPr>
          <w:rFonts w:ascii="Arial" w:hAnsi="Arial" w:cs="Arial"/>
          <w:color w:val="00B050"/>
          <w:sz w:val="20"/>
          <w:szCs w:val="20"/>
        </w:rPr>
        <w:t>основній</w:t>
      </w:r>
      <w:r w:rsidRPr="00F729DC">
        <w:rPr>
          <w:rFonts w:ascii="Arial" w:hAnsi="Arial" w:cs="Arial"/>
          <w:color w:val="00B050"/>
          <w:spacing w:val="-3"/>
          <w:sz w:val="20"/>
          <w:szCs w:val="20"/>
        </w:rPr>
        <w:t xml:space="preserve"> </w:t>
      </w:r>
      <w:r w:rsidRPr="00F729DC">
        <w:rPr>
          <w:rFonts w:ascii="Arial" w:hAnsi="Arial" w:cs="Arial"/>
          <w:color w:val="00B050"/>
          <w:sz w:val="20"/>
          <w:szCs w:val="20"/>
        </w:rPr>
        <w:t>трибуні навпроти лінії</w:t>
      </w:r>
      <w:r w:rsidRPr="00F729DC">
        <w:rPr>
          <w:rFonts w:ascii="Arial" w:hAnsi="Arial" w:cs="Arial"/>
          <w:color w:val="00B050"/>
          <w:spacing w:val="-2"/>
          <w:sz w:val="20"/>
          <w:szCs w:val="20"/>
        </w:rPr>
        <w:t xml:space="preserve"> </w:t>
      </w:r>
      <w:r w:rsidRPr="00F729DC">
        <w:rPr>
          <w:rFonts w:ascii="Arial" w:hAnsi="Arial" w:cs="Arial"/>
          <w:color w:val="00B050"/>
          <w:sz w:val="20"/>
          <w:szCs w:val="20"/>
        </w:rPr>
        <w:t>штрафного майданчика</w:t>
      </w:r>
      <w:r w:rsidRPr="00F729DC">
        <w:rPr>
          <w:rFonts w:ascii="Arial" w:hAnsi="Arial" w:cs="Arial"/>
          <w:color w:val="00B050"/>
          <w:spacing w:val="-5"/>
          <w:sz w:val="20"/>
          <w:szCs w:val="20"/>
        </w:rPr>
        <w:t xml:space="preserve"> </w:t>
      </w:r>
      <w:r w:rsidRPr="00F729DC">
        <w:rPr>
          <w:rFonts w:ascii="Arial" w:hAnsi="Arial" w:cs="Arial"/>
          <w:color w:val="00B050"/>
          <w:sz w:val="20"/>
          <w:szCs w:val="20"/>
        </w:rPr>
        <w:t>встановити</w:t>
      </w:r>
      <w:r w:rsidRPr="00F729DC">
        <w:rPr>
          <w:rFonts w:ascii="Arial" w:hAnsi="Arial" w:cs="Arial"/>
          <w:color w:val="00B050"/>
          <w:spacing w:val="-6"/>
          <w:sz w:val="20"/>
          <w:szCs w:val="20"/>
        </w:rPr>
        <w:t xml:space="preserve"> </w:t>
      </w:r>
      <w:r w:rsidRPr="00F729DC">
        <w:rPr>
          <w:rFonts w:ascii="Arial" w:hAnsi="Arial" w:cs="Arial"/>
          <w:color w:val="00B050"/>
          <w:sz w:val="20"/>
          <w:szCs w:val="20"/>
        </w:rPr>
        <w:t>дві</w:t>
      </w:r>
      <w:r w:rsidRPr="00F729DC">
        <w:rPr>
          <w:rFonts w:ascii="Arial" w:hAnsi="Arial" w:cs="Arial"/>
          <w:color w:val="00B050"/>
          <w:spacing w:val="-4"/>
          <w:sz w:val="20"/>
          <w:szCs w:val="20"/>
        </w:rPr>
        <w:t xml:space="preserve"> </w:t>
      </w:r>
      <w:r w:rsidRPr="00F729DC">
        <w:rPr>
          <w:rFonts w:ascii="Arial" w:hAnsi="Arial" w:cs="Arial"/>
          <w:color w:val="00B050"/>
          <w:sz w:val="20"/>
          <w:szCs w:val="20"/>
        </w:rPr>
        <w:t>малі</w:t>
      </w:r>
      <w:r w:rsidRPr="00F729DC">
        <w:rPr>
          <w:rFonts w:ascii="Arial" w:hAnsi="Arial" w:cs="Arial"/>
          <w:color w:val="00B050"/>
          <w:spacing w:val="-4"/>
          <w:sz w:val="20"/>
          <w:szCs w:val="20"/>
        </w:rPr>
        <w:t xml:space="preserve"> </w:t>
      </w:r>
      <w:r w:rsidRPr="00F729DC">
        <w:rPr>
          <w:rFonts w:ascii="Arial" w:hAnsi="Arial" w:cs="Arial"/>
          <w:color w:val="00B050"/>
          <w:sz w:val="20"/>
          <w:szCs w:val="20"/>
        </w:rPr>
        <w:t>платформи</w:t>
      </w:r>
      <w:r w:rsidRPr="00F729DC">
        <w:rPr>
          <w:rFonts w:ascii="Arial" w:hAnsi="Arial" w:cs="Arial"/>
          <w:color w:val="00B050"/>
          <w:spacing w:val="-6"/>
          <w:sz w:val="20"/>
          <w:szCs w:val="20"/>
        </w:rPr>
        <w:t xml:space="preserve"> </w:t>
      </w:r>
      <w:r w:rsidRPr="00F729DC">
        <w:rPr>
          <w:rFonts w:ascii="Arial" w:hAnsi="Arial" w:cs="Arial"/>
          <w:color w:val="00B050"/>
          <w:sz w:val="20"/>
          <w:szCs w:val="20"/>
        </w:rPr>
        <w:t>для</w:t>
      </w:r>
      <w:r w:rsidRPr="00F729DC">
        <w:rPr>
          <w:rFonts w:ascii="Arial" w:hAnsi="Arial" w:cs="Arial"/>
          <w:color w:val="00B050"/>
          <w:spacing w:val="-7"/>
          <w:sz w:val="20"/>
          <w:szCs w:val="20"/>
        </w:rPr>
        <w:t xml:space="preserve"> </w:t>
      </w:r>
      <w:r w:rsidRPr="00F729DC">
        <w:rPr>
          <w:rFonts w:ascii="Arial" w:hAnsi="Arial" w:cs="Arial"/>
          <w:color w:val="00B050"/>
          <w:sz w:val="20"/>
          <w:szCs w:val="20"/>
        </w:rPr>
        <w:t>додаткових</w:t>
      </w:r>
      <w:r w:rsidRPr="00F729DC">
        <w:rPr>
          <w:rFonts w:ascii="Arial" w:hAnsi="Arial" w:cs="Arial"/>
          <w:color w:val="00B050"/>
          <w:spacing w:val="-6"/>
          <w:sz w:val="20"/>
          <w:szCs w:val="20"/>
        </w:rPr>
        <w:t xml:space="preserve"> </w:t>
      </w:r>
      <w:r w:rsidRPr="00F729DC">
        <w:rPr>
          <w:rFonts w:ascii="Arial" w:hAnsi="Arial" w:cs="Arial"/>
          <w:color w:val="00B050"/>
          <w:sz w:val="20"/>
          <w:szCs w:val="20"/>
        </w:rPr>
        <w:t>16-метрових</w:t>
      </w:r>
      <w:r w:rsidRPr="00F729DC">
        <w:rPr>
          <w:rFonts w:ascii="Arial" w:hAnsi="Arial" w:cs="Arial"/>
          <w:color w:val="00B050"/>
          <w:spacing w:val="60"/>
          <w:sz w:val="20"/>
          <w:szCs w:val="20"/>
        </w:rPr>
        <w:t xml:space="preserve"> </w:t>
      </w:r>
      <w:r w:rsidRPr="00F729DC">
        <w:rPr>
          <w:rFonts w:ascii="Arial" w:hAnsi="Arial" w:cs="Arial"/>
          <w:color w:val="00B050"/>
          <w:spacing w:val="-2"/>
          <w:sz w:val="20"/>
          <w:szCs w:val="20"/>
        </w:rPr>
        <w:t>камер.</w:t>
      </w:r>
    </w:p>
    <w:p w14:paraId="74D55CFC" w14:textId="77777777" w:rsidR="00306212" w:rsidRPr="00F729DC" w:rsidRDefault="00306212" w:rsidP="00306212">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 xml:space="preserve">Ц.2.3.5.2.4 </w:t>
      </w:r>
      <w:r w:rsidRPr="00F729DC">
        <w:rPr>
          <w:rFonts w:ascii="Arial" w:hAnsi="Arial" w:cs="Arial"/>
          <w:color w:val="00B050"/>
          <w:sz w:val="20"/>
          <w:szCs w:val="20"/>
        </w:rPr>
        <w:t>На рівні футбольного поля для встановлення камер варто передбачити місця навпроти лінії площі воріт для 5-метрових камер.</w:t>
      </w:r>
    </w:p>
    <w:p w14:paraId="385D3465" w14:textId="77777777" w:rsidR="00306212" w:rsidRPr="00F729DC" w:rsidRDefault="00306212" w:rsidP="00306212">
      <w:pPr>
        <w:spacing w:line="288" w:lineRule="auto"/>
        <w:ind w:firstLine="720"/>
        <w:jc w:val="both"/>
        <w:rPr>
          <w:rFonts w:ascii="Arial" w:hAnsi="Arial" w:cs="Arial"/>
          <w:i/>
          <w:color w:val="00B050"/>
          <w:sz w:val="20"/>
          <w:szCs w:val="20"/>
        </w:rPr>
      </w:pPr>
      <w:r w:rsidRPr="00F729DC">
        <w:rPr>
          <w:rFonts w:ascii="Arial" w:hAnsi="Arial" w:cs="Arial"/>
          <w:b/>
          <w:color w:val="00B050"/>
          <w:sz w:val="20"/>
          <w:szCs w:val="20"/>
        </w:rPr>
        <w:t>Ц.2.3.5.3</w:t>
      </w:r>
      <w:r w:rsidRPr="00F729DC">
        <w:rPr>
          <w:rFonts w:ascii="Arial" w:hAnsi="Arial" w:cs="Arial"/>
          <w:b/>
          <w:color w:val="00B050"/>
          <w:spacing w:val="-7"/>
          <w:sz w:val="20"/>
          <w:szCs w:val="20"/>
        </w:rPr>
        <w:t xml:space="preserve"> </w:t>
      </w:r>
      <w:r w:rsidRPr="00F729DC">
        <w:rPr>
          <w:rFonts w:ascii="Arial" w:hAnsi="Arial" w:cs="Arial"/>
          <w:i/>
          <w:color w:val="00B050"/>
          <w:sz w:val="20"/>
          <w:szCs w:val="20"/>
        </w:rPr>
        <w:t>Розташування</w:t>
      </w:r>
      <w:r w:rsidRPr="00F729DC">
        <w:rPr>
          <w:rFonts w:ascii="Arial" w:hAnsi="Arial" w:cs="Arial"/>
          <w:i/>
          <w:color w:val="00B050"/>
          <w:spacing w:val="-7"/>
          <w:sz w:val="20"/>
          <w:szCs w:val="20"/>
        </w:rPr>
        <w:t xml:space="preserve"> </w:t>
      </w:r>
      <w:r w:rsidRPr="00F729DC">
        <w:rPr>
          <w:rFonts w:ascii="Arial" w:hAnsi="Arial" w:cs="Arial"/>
          <w:i/>
          <w:color w:val="00B050"/>
          <w:sz w:val="20"/>
          <w:szCs w:val="20"/>
        </w:rPr>
        <w:t>теле-</w:t>
      </w:r>
      <w:r w:rsidRPr="00F729DC">
        <w:rPr>
          <w:rFonts w:ascii="Arial" w:hAnsi="Arial" w:cs="Arial"/>
          <w:i/>
          <w:color w:val="00B050"/>
          <w:spacing w:val="-6"/>
          <w:sz w:val="20"/>
          <w:szCs w:val="20"/>
        </w:rPr>
        <w:t xml:space="preserve"> </w:t>
      </w:r>
      <w:r w:rsidRPr="00F729DC">
        <w:rPr>
          <w:rFonts w:ascii="Arial" w:hAnsi="Arial" w:cs="Arial"/>
          <w:i/>
          <w:color w:val="00B050"/>
          <w:sz w:val="20"/>
          <w:szCs w:val="20"/>
        </w:rPr>
        <w:t>і</w:t>
      </w:r>
      <w:r w:rsidRPr="00F729DC">
        <w:rPr>
          <w:rFonts w:ascii="Arial" w:hAnsi="Arial" w:cs="Arial"/>
          <w:i/>
          <w:color w:val="00B050"/>
          <w:spacing w:val="-6"/>
          <w:sz w:val="20"/>
          <w:szCs w:val="20"/>
        </w:rPr>
        <w:t xml:space="preserve"> </w:t>
      </w:r>
      <w:r w:rsidRPr="00F729DC">
        <w:rPr>
          <w:rFonts w:ascii="Arial" w:hAnsi="Arial" w:cs="Arial"/>
          <w:i/>
          <w:color w:val="00B050"/>
          <w:sz w:val="20"/>
          <w:szCs w:val="20"/>
        </w:rPr>
        <w:t>радіопунктів</w:t>
      </w:r>
      <w:r w:rsidRPr="00F729DC">
        <w:rPr>
          <w:rFonts w:ascii="Arial" w:hAnsi="Arial" w:cs="Arial"/>
          <w:i/>
          <w:color w:val="00B050"/>
          <w:spacing w:val="-6"/>
          <w:sz w:val="20"/>
          <w:szCs w:val="20"/>
        </w:rPr>
        <w:t xml:space="preserve"> </w:t>
      </w:r>
      <w:r w:rsidRPr="00F729DC">
        <w:rPr>
          <w:rFonts w:ascii="Arial" w:hAnsi="Arial" w:cs="Arial"/>
          <w:i/>
          <w:color w:val="00B050"/>
          <w:sz w:val="20"/>
          <w:szCs w:val="20"/>
        </w:rPr>
        <w:t>для</w:t>
      </w:r>
      <w:r w:rsidRPr="00F729DC">
        <w:rPr>
          <w:rFonts w:ascii="Arial" w:hAnsi="Arial" w:cs="Arial"/>
          <w:i/>
          <w:color w:val="00B050"/>
          <w:spacing w:val="-6"/>
          <w:sz w:val="20"/>
          <w:szCs w:val="20"/>
        </w:rPr>
        <w:t xml:space="preserve"> </w:t>
      </w:r>
      <w:r w:rsidRPr="00F729DC">
        <w:rPr>
          <w:rFonts w:ascii="Arial" w:hAnsi="Arial" w:cs="Arial"/>
          <w:i/>
          <w:color w:val="00B050"/>
          <w:spacing w:val="-2"/>
          <w:sz w:val="20"/>
          <w:szCs w:val="20"/>
        </w:rPr>
        <w:t>коментаторів</w:t>
      </w:r>
    </w:p>
    <w:p w14:paraId="6AAFE27A" w14:textId="77777777" w:rsidR="00306212" w:rsidRPr="00F729DC" w:rsidRDefault="00306212" w:rsidP="00306212">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 xml:space="preserve">Ц.2.3.5.3.1 </w:t>
      </w:r>
      <w:r w:rsidRPr="00F729DC">
        <w:rPr>
          <w:rFonts w:ascii="Arial" w:hAnsi="Arial" w:cs="Arial"/>
          <w:color w:val="00B050"/>
          <w:sz w:val="20"/>
          <w:szCs w:val="20"/>
        </w:rPr>
        <w:t>Стадіон повинен мати кількість пунктів для теле- і радіокоментаторів згідно з вимогами таблиці Ц.1.</w:t>
      </w:r>
    </w:p>
    <w:p w14:paraId="78904FB6" w14:textId="77777777" w:rsidR="00306212" w:rsidRPr="00F729DC" w:rsidRDefault="00306212" w:rsidP="00306212">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lastRenderedPageBreak/>
        <w:t xml:space="preserve">Ц.2.3.5.3.2 </w:t>
      </w:r>
      <w:r w:rsidRPr="00F729DC">
        <w:rPr>
          <w:rFonts w:ascii="Arial" w:hAnsi="Arial" w:cs="Arial"/>
          <w:color w:val="00B050"/>
          <w:sz w:val="20"/>
          <w:szCs w:val="20"/>
        </w:rPr>
        <w:t>Кожний коментаторський пункт повинен мати не менше трьох місць та розміщуватись у</w:t>
      </w:r>
      <w:r w:rsidRPr="00F729DC">
        <w:rPr>
          <w:rFonts w:ascii="Arial" w:hAnsi="Arial" w:cs="Arial"/>
          <w:color w:val="00B050"/>
          <w:spacing w:val="-3"/>
          <w:sz w:val="20"/>
          <w:szCs w:val="20"/>
        </w:rPr>
        <w:t xml:space="preserve"> </w:t>
      </w:r>
      <w:r w:rsidRPr="00F729DC">
        <w:rPr>
          <w:rFonts w:ascii="Arial" w:hAnsi="Arial" w:cs="Arial"/>
          <w:color w:val="00B050"/>
          <w:sz w:val="20"/>
          <w:szCs w:val="20"/>
        </w:rPr>
        <w:t>центральній частині головної трибуни на тому</w:t>
      </w:r>
      <w:r w:rsidRPr="00F729DC">
        <w:rPr>
          <w:rFonts w:ascii="Arial" w:hAnsi="Arial" w:cs="Arial"/>
          <w:color w:val="00B050"/>
          <w:spacing w:val="-3"/>
          <w:sz w:val="20"/>
          <w:szCs w:val="20"/>
        </w:rPr>
        <w:t xml:space="preserve"> </w:t>
      </w:r>
      <w:r w:rsidRPr="00F729DC">
        <w:rPr>
          <w:rFonts w:ascii="Arial" w:hAnsi="Arial" w:cs="Arial"/>
          <w:color w:val="00B050"/>
          <w:sz w:val="20"/>
          <w:szCs w:val="20"/>
        </w:rPr>
        <w:t>ж боці, що і головні телекамери.</w:t>
      </w:r>
    </w:p>
    <w:p w14:paraId="534F00D0" w14:textId="77777777" w:rsidR="00306212" w:rsidRPr="00F729DC" w:rsidRDefault="00306212" w:rsidP="00306212">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 xml:space="preserve">Ц.2.3.5.3.3 </w:t>
      </w:r>
      <w:r w:rsidRPr="00F729DC">
        <w:rPr>
          <w:rFonts w:ascii="Arial" w:hAnsi="Arial" w:cs="Arial"/>
          <w:color w:val="00B050"/>
          <w:sz w:val="20"/>
          <w:szCs w:val="20"/>
        </w:rPr>
        <w:t>Коментаторські пункти можуть не бути стаціонарними, а такими, які тимчасово облаштовуються, виходячи із категорії матчу.</w:t>
      </w:r>
    </w:p>
    <w:p w14:paraId="18DF039B" w14:textId="77777777" w:rsidR="00306212" w:rsidRPr="00F729DC" w:rsidRDefault="00306212" w:rsidP="00306212">
      <w:pPr>
        <w:spacing w:line="288" w:lineRule="auto"/>
        <w:ind w:firstLine="720"/>
        <w:jc w:val="both"/>
        <w:rPr>
          <w:rFonts w:ascii="Arial" w:hAnsi="Arial" w:cs="Arial"/>
          <w:i/>
          <w:color w:val="00B050"/>
          <w:sz w:val="20"/>
          <w:szCs w:val="20"/>
        </w:rPr>
      </w:pPr>
      <w:r w:rsidRPr="00F729DC">
        <w:rPr>
          <w:rFonts w:ascii="Arial" w:hAnsi="Arial" w:cs="Arial"/>
          <w:b/>
          <w:color w:val="00B050"/>
          <w:sz w:val="20"/>
          <w:szCs w:val="20"/>
        </w:rPr>
        <w:t>Ц.2.3.5.4</w:t>
      </w:r>
      <w:r w:rsidRPr="00F729DC">
        <w:rPr>
          <w:rFonts w:ascii="Arial" w:hAnsi="Arial" w:cs="Arial"/>
          <w:b/>
          <w:color w:val="00B050"/>
          <w:spacing w:val="-2"/>
          <w:sz w:val="20"/>
          <w:szCs w:val="20"/>
        </w:rPr>
        <w:t xml:space="preserve"> </w:t>
      </w:r>
      <w:r w:rsidRPr="00F729DC">
        <w:rPr>
          <w:rFonts w:ascii="Arial" w:hAnsi="Arial" w:cs="Arial"/>
          <w:i/>
          <w:color w:val="00B050"/>
          <w:spacing w:val="-2"/>
          <w:sz w:val="20"/>
          <w:szCs w:val="20"/>
        </w:rPr>
        <w:t>Телестудії</w:t>
      </w:r>
    </w:p>
    <w:p w14:paraId="3E9A1532" w14:textId="77777777" w:rsidR="00306212" w:rsidRPr="00F729DC" w:rsidRDefault="00306212" w:rsidP="00306212">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 xml:space="preserve">Ц.2.3.5.4.1 </w:t>
      </w:r>
      <w:r w:rsidRPr="00F729DC">
        <w:rPr>
          <w:rFonts w:ascii="Arial" w:hAnsi="Arial" w:cs="Arial"/>
          <w:color w:val="00B050"/>
          <w:sz w:val="20"/>
          <w:szCs w:val="20"/>
        </w:rPr>
        <w:t>Стадіон повинен бути обладнаний телестудіями, що відповідають вимогам     таблиці Ц.3</w:t>
      </w:r>
    </w:p>
    <w:p w14:paraId="382BE85F" w14:textId="77777777" w:rsidR="00306212" w:rsidRPr="00F729DC" w:rsidRDefault="00306212" w:rsidP="00306212">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Таблиця</w:t>
      </w:r>
      <w:r w:rsidRPr="00F729DC">
        <w:rPr>
          <w:rFonts w:ascii="Arial" w:hAnsi="Arial" w:cs="Arial"/>
          <w:b/>
          <w:color w:val="00B050"/>
          <w:spacing w:val="-6"/>
          <w:sz w:val="20"/>
          <w:szCs w:val="20"/>
        </w:rPr>
        <w:t xml:space="preserve"> </w:t>
      </w:r>
      <w:r w:rsidRPr="00F729DC">
        <w:rPr>
          <w:rFonts w:ascii="Arial" w:hAnsi="Arial" w:cs="Arial"/>
          <w:b/>
          <w:color w:val="00B050"/>
          <w:sz w:val="20"/>
          <w:szCs w:val="20"/>
        </w:rPr>
        <w:t>Ц.3</w:t>
      </w:r>
      <w:r w:rsidRPr="00F729DC">
        <w:rPr>
          <w:rFonts w:ascii="Arial" w:hAnsi="Arial" w:cs="Arial"/>
          <w:b/>
          <w:color w:val="00B050"/>
          <w:spacing w:val="-6"/>
          <w:sz w:val="20"/>
          <w:szCs w:val="20"/>
        </w:rPr>
        <w:t xml:space="preserve"> </w:t>
      </w:r>
      <w:r w:rsidRPr="00F729DC">
        <w:rPr>
          <w:rFonts w:ascii="Arial" w:hAnsi="Arial" w:cs="Arial"/>
          <w:b/>
          <w:color w:val="00B050"/>
          <w:sz w:val="20"/>
          <w:szCs w:val="20"/>
        </w:rPr>
        <w:t>–</w:t>
      </w:r>
      <w:r w:rsidRPr="00F729DC">
        <w:rPr>
          <w:rFonts w:ascii="Arial" w:hAnsi="Arial" w:cs="Arial"/>
          <w:b/>
          <w:color w:val="00B050"/>
          <w:spacing w:val="-4"/>
          <w:sz w:val="20"/>
          <w:szCs w:val="20"/>
        </w:rPr>
        <w:t xml:space="preserve"> </w:t>
      </w:r>
      <w:r w:rsidRPr="00F729DC">
        <w:rPr>
          <w:rFonts w:ascii="Arial" w:hAnsi="Arial" w:cs="Arial"/>
          <w:color w:val="00B050"/>
          <w:sz w:val="20"/>
          <w:szCs w:val="20"/>
        </w:rPr>
        <w:t>Характеристика</w:t>
      </w:r>
      <w:r w:rsidRPr="00F729DC">
        <w:rPr>
          <w:rFonts w:ascii="Arial" w:hAnsi="Arial" w:cs="Arial"/>
          <w:color w:val="00B050"/>
          <w:spacing w:val="-4"/>
          <w:sz w:val="20"/>
          <w:szCs w:val="20"/>
        </w:rPr>
        <w:t xml:space="preserve"> </w:t>
      </w:r>
      <w:r w:rsidRPr="00F729DC">
        <w:rPr>
          <w:rFonts w:ascii="Arial" w:hAnsi="Arial" w:cs="Arial"/>
          <w:color w:val="00B050"/>
          <w:spacing w:val="-2"/>
          <w:sz w:val="20"/>
          <w:szCs w:val="20"/>
        </w:rPr>
        <w:t>телестудій</w:t>
      </w:r>
    </w:p>
    <w:p w14:paraId="077E49C0" w14:textId="77777777" w:rsidR="00306212" w:rsidRPr="00F729DC" w:rsidRDefault="00306212" w:rsidP="00306212">
      <w:pPr>
        <w:spacing w:before="6" w:after="1"/>
        <w:rPr>
          <w:color w:val="00B050"/>
          <w:sz w:val="14"/>
          <w:szCs w:val="28"/>
        </w:rPr>
      </w:pPr>
    </w:p>
    <w:tbl>
      <w:tblPr>
        <w:tblStyle w:val="TableNormal"/>
        <w:tblW w:w="0" w:type="auto"/>
        <w:tblInd w:w="1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66"/>
        <w:gridCol w:w="2102"/>
        <w:gridCol w:w="2208"/>
        <w:gridCol w:w="3744"/>
      </w:tblGrid>
      <w:tr w:rsidR="00306212" w:rsidRPr="00F729DC" w14:paraId="194AF490" w14:textId="77777777" w:rsidTr="007823C6">
        <w:trPr>
          <w:trHeight w:val="964"/>
        </w:trPr>
        <w:tc>
          <w:tcPr>
            <w:tcW w:w="1766" w:type="dxa"/>
            <w:vAlign w:val="center"/>
          </w:tcPr>
          <w:p w14:paraId="12DFF7EF" w14:textId="77777777" w:rsidR="00306212" w:rsidRPr="007823C6" w:rsidRDefault="00306212" w:rsidP="007823C6">
            <w:pPr>
              <w:spacing w:before="153"/>
              <w:ind w:left="40"/>
              <w:jc w:val="center"/>
              <w:rPr>
                <w:rFonts w:ascii="Arial" w:hAnsi="Arial" w:cs="Arial"/>
                <w:b/>
                <w:bCs/>
                <w:color w:val="00B050"/>
                <w:sz w:val="20"/>
                <w:szCs w:val="20"/>
              </w:rPr>
            </w:pPr>
            <w:r w:rsidRPr="007823C6">
              <w:rPr>
                <w:rFonts w:ascii="Arial" w:hAnsi="Arial" w:cs="Arial"/>
                <w:b/>
                <w:bCs/>
                <w:color w:val="00B050"/>
                <w:spacing w:val="-2"/>
                <w:sz w:val="20"/>
                <w:szCs w:val="20"/>
              </w:rPr>
              <w:t>Категорія стадіону</w:t>
            </w:r>
          </w:p>
        </w:tc>
        <w:tc>
          <w:tcPr>
            <w:tcW w:w="2102" w:type="dxa"/>
            <w:vAlign w:val="center"/>
          </w:tcPr>
          <w:p w14:paraId="3537539B" w14:textId="77777777" w:rsidR="00306212" w:rsidRPr="007823C6" w:rsidRDefault="00306212" w:rsidP="007823C6">
            <w:pPr>
              <w:spacing w:line="314" w:lineRule="exact"/>
              <w:ind w:left="40"/>
              <w:jc w:val="center"/>
              <w:rPr>
                <w:rFonts w:ascii="Arial" w:hAnsi="Arial" w:cs="Arial"/>
                <w:b/>
                <w:bCs/>
                <w:color w:val="00B050"/>
                <w:sz w:val="20"/>
                <w:szCs w:val="20"/>
              </w:rPr>
            </w:pPr>
            <w:r w:rsidRPr="007823C6">
              <w:rPr>
                <w:rFonts w:ascii="Arial" w:hAnsi="Arial" w:cs="Arial"/>
                <w:b/>
                <w:bCs/>
                <w:color w:val="00B050"/>
                <w:spacing w:val="-2"/>
                <w:sz w:val="20"/>
                <w:szCs w:val="20"/>
              </w:rPr>
              <w:t>Необхідна</w:t>
            </w:r>
          </w:p>
          <w:p w14:paraId="268F3B99" w14:textId="77777777" w:rsidR="00306212" w:rsidRPr="007823C6" w:rsidRDefault="00306212" w:rsidP="007823C6">
            <w:pPr>
              <w:spacing w:line="322" w:lineRule="exact"/>
              <w:ind w:left="40"/>
              <w:jc w:val="center"/>
              <w:rPr>
                <w:rFonts w:ascii="Arial" w:hAnsi="Arial" w:cs="Arial"/>
                <w:b/>
                <w:bCs/>
                <w:color w:val="00B050"/>
                <w:sz w:val="20"/>
                <w:szCs w:val="20"/>
              </w:rPr>
            </w:pPr>
            <w:r w:rsidRPr="007823C6">
              <w:rPr>
                <w:rFonts w:ascii="Arial" w:hAnsi="Arial" w:cs="Arial"/>
                <w:b/>
                <w:bCs/>
                <w:color w:val="00B050"/>
                <w:spacing w:val="-2"/>
                <w:sz w:val="20"/>
                <w:szCs w:val="20"/>
              </w:rPr>
              <w:t>кількість телестудій</w:t>
            </w:r>
          </w:p>
        </w:tc>
        <w:tc>
          <w:tcPr>
            <w:tcW w:w="2208" w:type="dxa"/>
            <w:vAlign w:val="center"/>
          </w:tcPr>
          <w:p w14:paraId="5FEE31B3" w14:textId="77777777" w:rsidR="00306212" w:rsidRPr="007823C6" w:rsidRDefault="00306212" w:rsidP="007823C6">
            <w:pPr>
              <w:spacing w:before="314"/>
              <w:ind w:left="41"/>
              <w:jc w:val="center"/>
              <w:rPr>
                <w:rFonts w:ascii="Arial" w:hAnsi="Arial" w:cs="Arial"/>
                <w:b/>
                <w:bCs/>
                <w:color w:val="00B050"/>
                <w:sz w:val="20"/>
                <w:szCs w:val="20"/>
              </w:rPr>
            </w:pPr>
            <w:r w:rsidRPr="007823C6">
              <w:rPr>
                <w:rFonts w:ascii="Arial" w:hAnsi="Arial" w:cs="Arial"/>
                <w:b/>
                <w:bCs/>
                <w:color w:val="00B050"/>
                <w:spacing w:val="-2"/>
                <w:sz w:val="20"/>
                <w:szCs w:val="20"/>
              </w:rPr>
              <w:t>Параметри</w:t>
            </w:r>
          </w:p>
        </w:tc>
        <w:tc>
          <w:tcPr>
            <w:tcW w:w="3744" w:type="dxa"/>
            <w:vAlign w:val="center"/>
          </w:tcPr>
          <w:p w14:paraId="4FF5870E" w14:textId="77777777" w:rsidR="00306212" w:rsidRPr="007823C6" w:rsidRDefault="00306212" w:rsidP="007823C6">
            <w:pPr>
              <w:spacing w:before="314"/>
              <w:ind w:left="41"/>
              <w:jc w:val="center"/>
              <w:rPr>
                <w:rFonts w:ascii="Arial" w:hAnsi="Arial" w:cs="Arial"/>
                <w:b/>
                <w:bCs/>
                <w:color w:val="00B050"/>
                <w:sz w:val="20"/>
                <w:szCs w:val="20"/>
              </w:rPr>
            </w:pPr>
            <w:r w:rsidRPr="007823C6">
              <w:rPr>
                <w:rFonts w:ascii="Arial" w:hAnsi="Arial" w:cs="Arial"/>
                <w:b/>
                <w:bCs/>
                <w:color w:val="00B050"/>
                <w:sz w:val="20"/>
                <w:szCs w:val="20"/>
              </w:rPr>
              <w:t>Додаткові</w:t>
            </w:r>
            <w:r w:rsidRPr="007823C6">
              <w:rPr>
                <w:rFonts w:ascii="Arial" w:hAnsi="Arial" w:cs="Arial"/>
                <w:b/>
                <w:bCs/>
                <w:color w:val="00B050"/>
                <w:spacing w:val="-5"/>
                <w:sz w:val="20"/>
                <w:szCs w:val="20"/>
              </w:rPr>
              <w:t xml:space="preserve"> </w:t>
            </w:r>
            <w:r w:rsidRPr="007823C6">
              <w:rPr>
                <w:rFonts w:ascii="Arial" w:hAnsi="Arial" w:cs="Arial"/>
                <w:b/>
                <w:bCs/>
                <w:color w:val="00B050"/>
                <w:spacing w:val="-2"/>
                <w:sz w:val="20"/>
                <w:szCs w:val="20"/>
              </w:rPr>
              <w:t>вимоги</w:t>
            </w:r>
          </w:p>
        </w:tc>
      </w:tr>
      <w:tr w:rsidR="00306212" w:rsidRPr="00F729DC" w14:paraId="446A6A1C" w14:textId="77777777" w:rsidTr="00E72E2A">
        <w:trPr>
          <w:trHeight w:val="323"/>
        </w:trPr>
        <w:tc>
          <w:tcPr>
            <w:tcW w:w="1766" w:type="dxa"/>
          </w:tcPr>
          <w:p w14:paraId="6B94EEEF" w14:textId="77777777" w:rsidR="00306212" w:rsidRPr="00F729DC" w:rsidRDefault="00306212" w:rsidP="00306212">
            <w:pPr>
              <w:spacing w:line="303" w:lineRule="exact"/>
              <w:ind w:left="40"/>
              <w:rPr>
                <w:rFonts w:ascii="Arial" w:hAnsi="Arial" w:cs="Arial"/>
                <w:color w:val="00B050"/>
                <w:sz w:val="20"/>
                <w:szCs w:val="20"/>
              </w:rPr>
            </w:pPr>
            <w:r w:rsidRPr="00F729DC">
              <w:rPr>
                <w:rFonts w:ascii="Arial" w:hAnsi="Arial" w:cs="Arial"/>
                <w:color w:val="00B050"/>
                <w:spacing w:val="-2"/>
                <w:sz w:val="20"/>
                <w:szCs w:val="20"/>
              </w:rPr>
              <w:t>Перша</w:t>
            </w:r>
          </w:p>
        </w:tc>
        <w:tc>
          <w:tcPr>
            <w:tcW w:w="2102" w:type="dxa"/>
          </w:tcPr>
          <w:p w14:paraId="4B9F309F" w14:textId="77777777" w:rsidR="00306212" w:rsidRPr="00F729DC" w:rsidRDefault="00306212" w:rsidP="00306212">
            <w:pPr>
              <w:spacing w:line="303" w:lineRule="exact"/>
              <w:ind w:left="17"/>
              <w:jc w:val="center"/>
              <w:rPr>
                <w:rFonts w:ascii="Arial" w:hAnsi="Arial" w:cs="Arial"/>
                <w:color w:val="00B050"/>
                <w:sz w:val="20"/>
                <w:szCs w:val="20"/>
              </w:rPr>
            </w:pPr>
            <w:r w:rsidRPr="00F729DC">
              <w:rPr>
                <w:rFonts w:ascii="Arial" w:hAnsi="Arial" w:cs="Arial"/>
                <w:color w:val="00B050"/>
                <w:spacing w:val="-10"/>
                <w:sz w:val="20"/>
                <w:szCs w:val="20"/>
              </w:rPr>
              <w:t>-</w:t>
            </w:r>
          </w:p>
        </w:tc>
        <w:tc>
          <w:tcPr>
            <w:tcW w:w="2208" w:type="dxa"/>
          </w:tcPr>
          <w:p w14:paraId="35192FE2" w14:textId="77777777" w:rsidR="00306212" w:rsidRPr="00F729DC" w:rsidRDefault="00306212" w:rsidP="00306212">
            <w:pPr>
              <w:spacing w:line="303" w:lineRule="exact"/>
              <w:ind w:left="18"/>
              <w:jc w:val="center"/>
              <w:rPr>
                <w:rFonts w:ascii="Arial" w:hAnsi="Arial" w:cs="Arial"/>
                <w:color w:val="00B050"/>
                <w:sz w:val="20"/>
                <w:szCs w:val="20"/>
              </w:rPr>
            </w:pPr>
            <w:r w:rsidRPr="00F729DC">
              <w:rPr>
                <w:rFonts w:ascii="Arial" w:hAnsi="Arial" w:cs="Arial"/>
                <w:color w:val="00B050"/>
                <w:spacing w:val="-10"/>
                <w:sz w:val="20"/>
                <w:szCs w:val="20"/>
              </w:rPr>
              <w:t>-</w:t>
            </w:r>
          </w:p>
        </w:tc>
        <w:tc>
          <w:tcPr>
            <w:tcW w:w="3744" w:type="dxa"/>
          </w:tcPr>
          <w:p w14:paraId="224ECF10" w14:textId="77777777" w:rsidR="00306212" w:rsidRPr="00F729DC" w:rsidRDefault="00306212" w:rsidP="00306212">
            <w:pPr>
              <w:spacing w:line="303" w:lineRule="exact"/>
              <w:ind w:left="18"/>
              <w:jc w:val="center"/>
              <w:rPr>
                <w:rFonts w:ascii="Arial" w:hAnsi="Arial" w:cs="Arial"/>
                <w:color w:val="00B050"/>
                <w:sz w:val="20"/>
                <w:szCs w:val="20"/>
              </w:rPr>
            </w:pPr>
            <w:r w:rsidRPr="00F729DC">
              <w:rPr>
                <w:rFonts w:ascii="Arial" w:hAnsi="Arial" w:cs="Arial"/>
                <w:color w:val="00B050"/>
                <w:spacing w:val="-10"/>
                <w:sz w:val="20"/>
                <w:szCs w:val="20"/>
              </w:rPr>
              <w:t>-</w:t>
            </w:r>
          </w:p>
        </w:tc>
      </w:tr>
      <w:tr w:rsidR="00306212" w:rsidRPr="00F729DC" w14:paraId="2CE558F3" w14:textId="77777777" w:rsidTr="00E72E2A">
        <w:trPr>
          <w:trHeight w:val="320"/>
        </w:trPr>
        <w:tc>
          <w:tcPr>
            <w:tcW w:w="1766" w:type="dxa"/>
          </w:tcPr>
          <w:p w14:paraId="41759115" w14:textId="77777777" w:rsidR="00306212" w:rsidRPr="00F729DC" w:rsidRDefault="00306212" w:rsidP="00306212">
            <w:pPr>
              <w:spacing w:line="301" w:lineRule="exact"/>
              <w:ind w:left="40"/>
              <w:rPr>
                <w:rFonts w:ascii="Arial" w:hAnsi="Arial" w:cs="Arial"/>
                <w:color w:val="00B050"/>
                <w:sz w:val="20"/>
                <w:szCs w:val="20"/>
              </w:rPr>
            </w:pPr>
            <w:r w:rsidRPr="00F729DC">
              <w:rPr>
                <w:rFonts w:ascii="Arial" w:hAnsi="Arial" w:cs="Arial"/>
                <w:color w:val="00B050"/>
                <w:spacing w:val="-2"/>
                <w:sz w:val="20"/>
                <w:szCs w:val="20"/>
              </w:rPr>
              <w:t>Друга</w:t>
            </w:r>
          </w:p>
        </w:tc>
        <w:tc>
          <w:tcPr>
            <w:tcW w:w="2102" w:type="dxa"/>
          </w:tcPr>
          <w:p w14:paraId="564BB575" w14:textId="77777777" w:rsidR="00306212" w:rsidRPr="00F729DC" w:rsidRDefault="00306212" w:rsidP="00306212">
            <w:pPr>
              <w:spacing w:line="301" w:lineRule="exact"/>
              <w:ind w:left="17" w:right="1"/>
              <w:jc w:val="center"/>
              <w:rPr>
                <w:rFonts w:ascii="Arial" w:hAnsi="Arial" w:cs="Arial"/>
                <w:color w:val="00B050"/>
                <w:sz w:val="20"/>
                <w:szCs w:val="20"/>
              </w:rPr>
            </w:pPr>
            <w:r w:rsidRPr="00F729DC">
              <w:rPr>
                <w:rFonts w:ascii="Arial" w:hAnsi="Arial" w:cs="Arial"/>
                <w:color w:val="00B050"/>
                <w:spacing w:val="-10"/>
                <w:sz w:val="20"/>
                <w:szCs w:val="20"/>
              </w:rPr>
              <w:t>2</w:t>
            </w:r>
          </w:p>
        </w:tc>
        <w:tc>
          <w:tcPr>
            <w:tcW w:w="2208" w:type="dxa"/>
            <w:vMerge w:val="restart"/>
          </w:tcPr>
          <w:p w14:paraId="317D39BF" w14:textId="77777777" w:rsidR="00306212" w:rsidRPr="00F729DC" w:rsidRDefault="00306212" w:rsidP="00306212">
            <w:pPr>
              <w:spacing w:before="151"/>
              <w:ind w:left="41" w:right="351"/>
              <w:jc w:val="both"/>
              <w:rPr>
                <w:rFonts w:ascii="Arial" w:hAnsi="Arial" w:cs="Arial"/>
                <w:color w:val="00B050"/>
                <w:sz w:val="20"/>
                <w:szCs w:val="20"/>
              </w:rPr>
            </w:pPr>
            <w:r w:rsidRPr="00F729DC">
              <w:rPr>
                <w:rFonts w:ascii="Arial" w:hAnsi="Arial" w:cs="Arial"/>
                <w:color w:val="00B050"/>
                <w:sz w:val="20"/>
                <w:szCs w:val="20"/>
              </w:rPr>
              <w:t>Висота</w:t>
            </w:r>
            <w:r w:rsidRPr="00F729DC">
              <w:rPr>
                <w:rFonts w:ascii="Arial" w:hAnsi="Arial" w:cs="Arial"/>
                <w:color w:val="00B050"/>
                <w:spacing w:val="-12"/>
                <w:sz w:val="20"/>
                <w:szCs w:val="20"/>
              </w:rPr>
              <w:t xml:space="preserve"> </w:t>
            </w:r>
            <w:r w:rsidRPr="00F729DC">
              <w:rPr>
                <w:rFonts w:ascii="Arial" w:hAnsi="Arial" w:cs="Arial"/>
                <w:color w:val="00B050"/>
                <w:sz w:val="20"/>
                <w:szCs w:val="20"/>
              </w:rPr>
              <w:t>–</w:t>
            </w:r>
            <w:r w:rsidRPr="00F729DC">
              <w:rPr>
                <w:rFonts w:ascii="Arial" w:hAnsi="Arial" w:cs="Arial"/>
                <w:color w:val="00B050"/>
                <w:spacing w:val="-13"/>
                <w:sz w:val="20"/>
                <w:szCs w:val="20"/>
              </w:rPr>
              <w:t xml:space="preserve"> </w:t>
            </w:r>
            <w:r w:rsidRPr="00F729DC">
              <w:rPr>
                <w:rFonts w:ascii="Arial" w:hAnsi="Arial" w:cs="Arial"/>
                <w:color w:val="00B050"/>
                <w:sz w:val="20"/>
                <w:szCs w:val="20"/>
              </w:rPr>
              <w:t>2,3</w:t>
            </w:r>
            <w:r w:rsidRPr="00F729DC">
              <w:rPr>
                <w:rFonts w:ascii="Arial" w:hAnsi="Arial" w:cs="Arial"/>
                <w:color w:val="00B050"/>
                <w:spacing w:val="-11"/>
                <w:sz w:val="20"/>
                <w:szCs w:val="20"/>
              </w:rPr>
              <w:t xml:space="preserve"> </w:t>
            </w:r>
            <w:r w:rsidRPr="00F729DC">
              <w:rPr>
                <w:rFonts w:ascii="Arial" w:hAnsi="Arial" w:cs="Arial"/>
                <w:color w:val="00B050"/>
                <w:sz w:val="20"/>
                <w:szCs w:val="20"/>
              </w:rPr>
              <w:t>м, довжина</w:t>
            </w:r>
            <w:r w:rsidRPr="00F729DC">
              <w:rPr>
                <w:rFonts w:ascii="Arial" w:hAnsi="Arial" w:cs="Arial"/>
                <w:color w:val="00B050"/>
                <w:spacing w:val="-3"/>
                <w:sz w:val="20"/>
                <w:szCs w:val="20"/>
              </w:rPr>
              <w:t xml:space="preserve"> </w:t>
            </w:r>
            <w:r w:rsidRPr="00F729DC">
              <w:rPr>
                <w:rFonts w:ascii="Arial" w:hAnsi="Arial" w:cs="Arial"/>
                <w:color w:val="00B050"/>
                <w:sz w:val="20"/>
                <w:szCs w:val="20"/>
              </w:rPr>
              <w:t>–</w:t>
            </w:r>
            <w:r w:rsidRPr="00F729DC">
              <w:rPr>
                <w:rFonts w:ascii="Arial" w:hAnsi="Arial" w:cs="Arial"/>
                <w:color w:val="00B050"/>
                <w:spacing w:val="-5"/>
                <w:sz w:val="20"/>
                <w:szCs w:val="20"/>
              </w:rPr>
              <w:t xml:space="preserve"> </w:t>
            </w:r>
            <w:r w:rsidRPr="00F729DC">
              <w:rPr>
                <w:rFonts w:ascii="Arial" w:hAnsi="Arial" w:cs="Arial"/>
                <w:color w:val="00B050"/>
                <w:sz w:val="20"/>
                <w:szCs w:val="20"/>
              </w:rPr>
              <w:t>5</w:t>
            </w:r>
            <w:r w:rsidRPr="00F729DC">
              <w:rPr>
                <w:rFonts w:ascii="Arial" w:hAnsi="Arial" w:cs="Arial"/>
                <w:color w:val="00B050"/>
                <w:spacing w:val="-3"/>
                <w:sz w:val="20"/>
                <w:szCs w:val="20"/>
              </w:rPr>
              <w:t xml:space="preserve"> </w:t>
            </w:r>
            <w:r w:rsidRPr="00F729DC">
              <w:rPr>
                <w:rFonts w:ascii="Arial" w:hAnsi="Arial" w:cs="Arial"/>
                <w:color w:val="00B050"/>
                <w:sz w:val="20"/>
                <w:szCs w:val="20"/>
              </w:rPr>
              <w:t>м, ширина – 5 м</w:t>
            </w:r>
          </w:p>
        </w:tc>
        <w:tc>
          <w:tcPr>
            <w:tcW w:w="3744" w:type="dxa"/>
            <w:vMerge w:val="restart"/>
          </w:tcPr>
          <w:p w14:paraId="2C1D31F9" w14:textId="77777777" w:rsidR="00306212" w:rsidRPr="00F729DC" w:rsidRDefault="00306212" w:rsidP="00306212">
            <w:pPr>
              <w:ind w:left="41"/>
              <w:rPr>
                <w:rFonts w:ascii="Arial" w:hAnsi="Arial" w:cs="Arial"/>
                <w:color w:val="00B050"/>
                <w:sz w:val="20"/>
                <w:szCs w:val="20"/>
              </w:rPr>
            </w:pPr>
            <w:r w:rsidRPr="00F729DC">
              <w:rPr>
                <w:rFonts w:ascii="Arial" w:hAnsi="Arial" w:cs="Arial"/>
                <w:color w:val="00B050"/>
                <w:sz w:val="20"/>
                <w:szCs w:val="20"/>
              </w:rPr>
              <w:t>Включити презентаційну студію</w:t>
            </w:r>
            <w:r w:rsidRPr="00F729DC">
              <w:rPr>
                <w:rFonts w:ascii="Arial" w:hAnsi="Arial" w:cs="Arial"/>
                <w:color w:val="00B050"/>
                <w:spacing w:val="-8"/>
                <w:sz w:val="20"/>
                <w:szCs w:val="20"/>
              </w:rPr>
              <w:t xml:space="preserve"> </w:t>
            </w:r>
            <w:r w:rsidRPr="00F729DC">
              <w:rPr>
                <w:rFonts w:ascii="Arial" w:hAnsi="Arial" w:cs="Arial"/>
                <w:color w:val="00B050"/>
                <w:sz w:val="20"/>
                <w:szCs w:val="20"/>
              </w:rPr>
              <w:t>з</w:t>
            </w:r>
            <w:r w:rsidRPr="00F729DC">
              <w:rPr>
                <w:rFonts w:ascii="Arial" w:hAnsi="Arial" w:cs="Arial"/>
                <w:color w:val="00B050"/>
                <w:spacing w:val="-7"/>
                <w:sz w:val="20"/>
                <w:szCs w:val="20"/>
              </w:rPr>
              <w:t xml:space="preserve"> </w:t>
            </w:r>
            <w:r w:rsidRPr="00F729DC">
              <w:rPr>
                <w:rFonts w:ascii="Arial" w:hAnsi="Arial" w:cs="Arial"/>
                <w:color w:val="00B050"/>
                <w:sz w:val="20"/>
                <w:szCs w:val="20"/>
              </w:rPr>
              <w:t>видом</w:t>
            </w:r>
            <w:r w:rsidRPr="00F729DC">
              <w:rPr>
                <w:rFonts w:ascii="Arial" w:hAnsi="Arial" w:cs="Arial"/>
                <w:color w:val="00B050"/>
                <w:spacing w:val="-9"/>
                <w:sz w:val="20"/>
                <w:szCs w:val="20"/>
              </w:rPr>
              <w:t xml:space="preserve"> </w:t>
            </w:r>
            <w:r w:rsidRPr="00F729DC">
              <w:rPr>
                <w:rFonts w:ascii="Arial" w:hAnsi="Arial" w:cs="Arial"/>
                <w:color w:val="00B050"/>
                <w:sz w:val="20"/>
                <w:szCs w:val="20"/>
              </w:rPr>
              <w:t>на</w:t>
            </w:r>
            <w:r w:rsidRPr="00F729DC">
              <w:rPr>
                <w:rFonts w:ascii="Arial" w:hAnsi="Arial" w:cs="Arial"/>
                <w:color w:val="00B050"/>
                <w:spacing w:val="-7"/>
                <w:sz w:val="20"/>
                <w:szCs w:val="20"/>
              </w:rPr>
              <w:t xml:space="preserve"> </w:t>
            </w:r>
            <w:r w:rsidRPr="00F729DC">
              <w:rPr>
                <w:rFonts w:ascii="Arial" w:hAnsi="Arial" w:cs="Arial"/>
                <w:color w:val="00B050"/>
                <w:sz w:val="20"/>
                <w:szCs w:val="20"/>
              </w:rPr>
              <w:t>ігрове</w:t>
            </w:r>
            <w:r w:rsidRPr="00F729DC">
              <w:rPr>
                <w:rFonts w:ascii="Arial" w:hAnsi="Arial" w:cs="Arial"/>
                <w:color w:val="00B050"/>
                <w:spacing w:val="-9"/>
                <w:sz w:val="20"/>
                <w:szCs w:val="20"/>
              </w:rPr>
              <w:t xml:space="preserve"> </w:t>
            </w:r>
            <w:r w:rsidRPr="00F729DC">
              <w:rPr>
                <w:rFonts w:ascii="Arial" w:hAnsi="Arial" w:cs="Arial"/>
                <w:color w:val="00B050"/>
                <w:sz w:val="20"/>
                <w:szCs w:val="20"/>
              </w:rPr>
              <w:t>поле. Передбачити відповідний</w:t>
            </w:r>
          </w:p>
          <w:p w14:paraId="7712F246" w14:textId="77777777" w:rsidR="00306212" w:rsidRPr="00F729DC" w:rsidRDefault="00306212" w:rsidP="00306212">
            <w:pPr>
              <w:spacing w:line="301" w:lineRule="exact"/>
              <w:ind w:left="41"/>
              <w:rPr>
                <w:rFonts w:ascii="Arial" w:hAnsi="Arial" w:cs="Arial"/>
                <w:color w:val="00B050"/>
                <w:sz w:val="20"/>
                <w:szCs w:val="20"/>
              </w:rPr>
            </w:pPr>
            <w:r w:rsidRPr="00F729DC">
              <w:rPr>
                <w:rFonts w:ascii="Arial" w:hAnsi="Arial" w:cs="Arial"/>
                <w:color w:val="00B050"/>
                <w:sz w:val="20"/>
                <w:szCs w:val="20"/>
              </w:rPr>
              <w:t>простір</w:t>
            </w:r>
            <w:r w:rsidRPr="00F729DC">
              <w:rPr>
                <w:rFonts w:ascii="Arial" w:hAnsi="Arial" w:cs="Arial"/>
                <w:color w:val="00B050"/>
                <w:spacing w:val="-6"/>
                <w:sz w:val="20"/>
                <w:szCs w:val="20"/>
              </w:rPr>
              <w:t xml:space="preserve"> </w:t>
            </w:r>
            <w:r w:rsidRPr="00F729DC">
              <w:rPr>
                <w:rFonts w:ascii="Arial" w:hAnsi="Arial" w:cs="Arial"/>
                <w:color w:val="00B050"/>
                <w:sz w:val="20"/>
                <w:szCs w:val="20"/>
              </w:rPr>
              <w:t>для</w:t>
            </w:r>
            <w:r w:rsidRPr="00F729DC">
              <w:rPr>
                <w:rFonts w:ascii="Arial" w:hAnsi="Arial" w:cs="Arial"/>
                <w:color w:val="00B050"/>
                <w:spacing w:val="-3"/>
                <w:sz w:val="20"/>
                <w:szCs w:val="20"/>
              </w:rPr>
              <w:t xml:space="preserve"> </w:t>
            </w:r>
            <w:r w:rsidRPr="00F729DC">
              <w:rPr>
                <w:rFonts w:ascii="Arial" w:hAnsi="Arial" w:cs="Arial"/>
                <w:color w:val="00B050"/>
                <w:sz w:val="20"/>
                <w:szCs w:val="20"/>
              </w:rPr>
              <w:t>безпечної</w:t>
            </w:r>
            <w:r w:rsidRPr="00F729DC">
              <w:rPr>
                <w:rFonts w:ascii="Arial" w:hAnsi="Arial" w:cs="Arial"/>
                <w:color w:val="00B050"/>
                <w:spacing w:val="-3"/>
                <w:sz w:val="20"/>
                <w:szCs w:val="20"/>
              </w:rPr>
              <w:t xml:space="preserve"> </w:t>
            </w:r>
            <w:r w:rsidRPr="00F729DC">
              <w:rPr>
                <w:rFonts w:ascii="Arial" w:hAnsi="Arial" w:cs="Arial"/>
                <w:color w:val="00B050"/>
                <w:spacing w:val="-4"/>
                <w:sz w:val="20"/>
                <w:szCs w:val="20"/>
              </w:rPr>
              <w:t>зони</w:t>
            </w:r>
          </w:p>
        </w:tc>
      </w:tr>
      <w:tr w:rsidR="00306212" w:rsidRPr="00F729DC" w14:paraId="6CD65AEE" w14:textId="77777777" w:rsidTr="00E72E2A">
        <w:trPr>
          <w:trHeight w:val="323"/>
        </w:trPr>
        <w:tc>
          <w:tcPr>
            <w:tcW w:w="1766" w:type="dxa"/>
          </w:tcPr>
          <w:p w14:paraId="75921CF1" w14:textId="77777777" w:rsidR="00306212" w:rsidRPr="00F729DC" w:rsidRDefault="00306212" w:rsidP="00306212">
            <w:pPr>
              <w:spacing w:line="303" w:lineRule="exact"/>
              <w:ind w:left="40"/>
              <w:rPr>
                <w:rFonts w:ascii="Arial" w:hAnsi="Arial" w:cs="Arial"/>
                <w:color w:val="00B050"/>
                <w:sz w:val="20"/>
                <w:szCs w:val="20"/>
              </w:rPr>
            </w:pPr>
            <w:r w:rsidRPr="00F729DC">
              <w:rPr>
                <w:rFonts w:ascii="Arial" w:hAnsi="Arial" w:cs="Arial"/>
                <w:color w:val="00B050"/>
                <w:spacing w:val="-2"/>
                <w:sz w:val="20"/>
                <w:szCs w:val="20"/>
              </w:rPr>
              <w:t>Третя</w:t>
            </w:r>
          </w:p>
        </w:tc>
        <w:tc>
          <w:tcPr>
            <w:tcW w:w="2102" w:type="dxa"/>
          </w:tcPr>
          <w:p w14:paraId="016D5260" w14:textId="77777777" w:rsidR="00306212" w:rsidRPr="00F729DC" w:rsidRDefault="00306212" w:rsidP="00306212">
            <w:pPr>
              <w:spacing w:line="303" w:lineRule="exact"/>
              <w:ind w:left="17" w:right="1"/>
              <w:jc w:val="center"/>
              <w:rPr>
                <w:rFonts w:ascii="Arial" w:hAnsi="Arial" w:cs="Arial"/>
                <w:color w:val="00B050"/>
                <w:sz w:val="20"/>
                <w:szCs w:val="20"/>
              </w:rPr>
            </w:pPr>
            <w:r w:rsidRPr="00F729DC">
              <w:rPr>
                <w:rFonts w:ascii="Arial" w:hAnsi="Arial" w:cs="Arial"/>
                <w:color w:val="00B050"/>
                <w:spacing w:val="-10"/>
                <w:sz w:val="20"/>
                <w:szCs w:val="20"/>
              </w:rPr>
              <w:t>2</w:t>
            </w:r>
          </w:p>
        </w:tc>
        <w:tc>
          <w:tcPr>
            <w:tcW w:w="2208" w:type="dxa"/>
            <w:vMerge/>
            <w:tcBorders>
              <w:top w:val="nil"/>
            </w:tcBorders>
          </w:tcPr>
          <w:p w14:paraId="59FDD410" w14:textId="77777777" w:rsidR="00306212" w:rsidRPr="00F729DC" w:rsidRDefault="00306212" w:rsidP="00306212">
            <w:pPr>
              <w:rPr>
                <w:rFonts w:ascii="Arial" w:hAnsi="Arial" w:cs="Arial"/>
                <w:color w:val="00B050"/>
                <w:sz w:val="20"/>
                <w:szCs w:val="20"/>
              </w:rPr>
            </w:pPr>
          </w:p>
        </w:tc>
        <w:tc>
          <w:tcPr>
            <w:tcW w:w="3744" w:type="dxa"/>
            <w:vMerge/>
            <w:tcBorders>
              <w:top w:val="nil"/>
            </w:tcBorders>
          </w:tcPr>
          <w:p w14:paraId="79BD4393" w14:textId="77777777" w:rsidR="00306212" w:rsidRPr="00F729DC" w:rsidRDefault="00306212" w:rsidP="00306212">
            <w:pPr>
              <w:rPr>
                <w:rFonts w:ascii="Arial" w:hAnsi="Arial" w:cs="Arial"/>
                <w:color w:val="00B050"/>
                <w:sz w:val="20"/>
                <w:szCs w:val="20"/>
              </w:rPr>
            </w:pPr>
          </w:p>
        </w:tc>
      </w:tr>
      <w:tr w:rsidR="00306212" w:rsidRPr="00F729DC" w14:paraId="58E6F8EA" w14:textId="77777777" w:rsidTr="00E72E2A">
        <w:trPr>
          <w:trHeight w:val="606"/>
        </w:trPr>
        <w:tc>
          <w:tcPr>
            <w:tcW w:w="1766" w:type="dxa"/>
          </w:tcPr>
          <w:p w14:paraId="766B5877" w14:textId="77777777" w:rsidR="00306212" w:rsidRPr="00F729DC" w:rsidRDefault="00306212" w:rsidP="00306212">
            <w:pPr>
              <w:spacing w:before="134"/>
              <w:ind w:left="40"/>
              <w:rPr>
                <w:rFonts w:ascii="Arial" w:hAnsi="Arial" w:cs="Arial"/>
                <w:color w:val="00B050"/>
                <w:sz w:val="20"/>
                <w:szCs w:val="20"/>
              </w:rPr>
            </w:pPr>
            <w:r w:rsidRPr="00F729DC">
              <w:rPr>
                <w:rFonts w:ascii="Arial" w:hAnsi="Arial" w:cs="Arial"/>
                <w:color w:val="00B050"/>
                <w:spacing w:val="-2"/>
                <w:sz w:val="20"/>
                <w:szCs w:val="20"/>
              </w:rPr>
              <w:t>Елітна</w:t>
            </w:r>
          </w:p>
        </w:tc>
        <w:tc>
          <w:tcPr>
            <w:tcW w:w="2102" w:type="dxa"/>
          </w:tcPr>
          <w:p w14:paraId="0F2DBEC0" w14:textId="77777777" w:rsidR="00306212" w:rsidRPr="00F729DC" w:rsidRDefault="00306212" w:rsidP="00306212">
            <w:pPr>
              <w:spacing w:before="134"/>
              <w:ind w:left="17" w:right="1"/>
              <w:jc w:val="center"/>
              <w:rPr>
                <w:rFonts w:ascii="Arial" w:hAnsi="Arial" w:cs="Arial"/>
                <w:color w:val="00B050"/>
                <w:sz w:val="20"/>
                <w:szCs w:val="20"/>
              </w:rPr>
            </w:pPr>
            <w:r w:rsidRPr="00F729DC">
              <w:rPr>
                <w:rFonts w:ascii="Arial" w:hAnsi="Arial" w:cs="Arial"/>
                <w:color w:val="00B050"/>
                <w:spacing w:val="-10"/>
                <w:sz w:val="20"/>
                <w:szCs w:val="20"/>
              </w:rPr>
              <w:t>3</w:t>
            </w:r>
          </w:p>
        </w:tc>
        <w:tc>
          <w:tcPr>
            <w:tcW w:w="2208" w:type="dxa"/>
            <w:vMerge/>
            <w:tcBorders>
              <w:top w:val="nil"/>
            </w:tcBorders>
          </w:tcPr>
          <w:p w14:paraId="68FB866B" w14:textId="77777777" w:rsidR="00306212" w:rsidRPr="00F729DC" w:rsidRDefault="00306212" w:rsidP="00306212">
            <w:pPr>
              <w:rPr>
                <w:rFonts w:ascii="Arial" w:hAnsi="Arial" w:cs="Arial"/>
                <w:color w:val="00B050"/>
                <w:sz w:val="20"/>
                <w:szCs w:val="20"/>
              </w:rPr>
            </w:pPr>
          </w:p>
        </w:tc>
        <w:tc>
          <w:tcPr>
            <w:tcW w:w="3744" w:type="dxa"/>
            <w:vMerge/>
            <w:tcBorders>
              <w:top w:val="nil"/>
            </w:tcBorders>
          </w:tcPr>
          <w:p w14:paraId="14609954" w14:textId="77777777" w:rsidR="00306212" w:rsidRPr="00F729DC" w:rsidRDefault="00306212" w:rsidP="00306212">
            <w:pPr>
              <w:rPr>
                <w:rFonts w:ascii="Arial" w:hAnsi="Arial" w:cs="Arial"/>
                <w:color w:val="00B050"/>
                <w:sz w:val="20"/>
                <w:szCs w:val="20"/>
              </w:rPr>
            </w:pPr>
          </w:p>
        </w:tc>
      </w:tr>
    </w:tbl>
    <w:p w14:paraId="19C6FCC7" w14:textId="77777777" w:rsidR="005F6C1D" w:rsidRPr="00F729DC" w:rsidRDefault="005F6C1D" w:rsidP="005F6C1D">
      <w:pPr>
        <w:pStyle w:val="a3"/>
        <w:spacing w:line="288" w:lineRule="auto"/>
        <w:ind w:firstLine="720"/>
        <w:jc w:val="both"/>
        <w:rPr>
          <w:rFonts w:ascii="Arial" w:hAnsi="Arial" w:cs="Arial"/>
          <w:color w:val="00B050"/>
          <w:sz w:val="20"/>
          <w:szCs w:val="20"/>
        </w:rPr>
      </w:pPr>
    </w:p>
    <w:p w14:paraId="2CD49DFD" w14:textId="77777777" w:rsidR="005B2753" w:rsidRPr="00F729DC" w:rsidRDefault="005B2753" w:rsidP="005B2753">
      <w:pPr>
        <w:spacing w:line="288" w:lineRule="auto"/>
        <w:ind w:firstLine="720"/>
        <w:jc w:val="both"/>
        <w:rPr>
          <w:rFonts w:ascii="Arial" w:hAnsi="Arial" w:cs="Arial"/>
          <w:i/>
          <w:color w:val="00B050"/>
          <w:sz w:val="20"/>
          <w:szCs w:val="20"/>
        </w:rPr>
      </w:pPr>
      <w:r w:rsidRPr="00F729DC">
        <w:rPr>
          <w:rFonts w:ascii="Arial" w:hAnsi="Arial" w:cs="Arial"/>
          <w:b/>
          <w:color w:val="00B050"/>
          <w:sz w:val="20"/>
          <w:szCs w:val="20"/>
        </w:rPr>
        <w:t>Ц.2.3.5.5</w:t>
      </w:r>
      <w:r w:rsidRPr="00F729DC">
        <w:rPr>
          <w:rFonts w:ascii="Arial" w:hAnsi="Arial" w:cs="Arial"/>
          <w:b/>
          <w:color w:val="00B050"/>
          <w:spacing w:val="-7"/>
          <w:sz w:val="20"/>
          <w:szCs w:val="20"/>
        </w:rPr>
        <w:t xml:space="preserve"> </w:t>
      </w:r>
      <w:r w:rsidRPr="00F729DC">
        <w:rPr>
          <w:rFonts w:ascii="Arial" w:hAnsi="Arial" w:cs="Arial"/>
          <w:i/>
          <w:color w:val="00B050"/>
          <w:sz w:val="20"/>
          <w:szCs w:val="20"/>
        </w:rPr>
        <w:t>Розміщення</w:t>
      </w:r>
      <w:r w:rsidRPr="00F729DC">
        <w:rPr>
          <w:rFonts w:ascii="Arial" w:hAnsi="Arial" w:cs="Arial"/>
          <w:i/>
          <w:color w:val="00B050"/>
          <w:spacing w:val="-9"/>
          <w:sz w:val="20"/>
          <w:szCs w:val="20"/>
        </w:rPr>
        <w:t xml:space="preserve"> </w:t>
      </w:r>
      <w:r w:rsidRPr="00F729DC">
        <w:rPr>
          <w:rFonts w:ascii="Arial" w:hAnsi="Arial" w:cs="Arial"/>
          <w:i/>
          <w:color w:val="00B050"/>
          <w:sz w:val="20"/>
          <w:szCs w:val="20"/>
        </w:rPr>
        <w:t>позастудійного</w:t>
      </w:r>
      <w:r w:rsidRPr="00F729DC">
        <w:rPr>
          <w:rFonts w:ascii="Arial" w:hAnsi="Arial" w:cs="Arial"/>
          <w:i/>
          <w:color w:val="00B050"/>
          <w:spacing w:val="-8"/>
          <w:sz w:val="20"/>
          <w:szCs w:val="20"/>
        </w:rPr>
        <w:t xml:space="preserve"> </w:t>
      </w:r>
      <w:r w:rsidRPr="00F729DC">
        <w:rPr>
          <w:rFonts w:ascii="Arial" w:hAnsi="Arial" w:cs="Arial"/>
          <w:i/>
          <w:color w:val="00B050"/>
          <w:spacing w:val="-2"/>
          <w:sz w:val="20"/>
          <w:szCs w:val="20"/>
        </w:rPr>
        <w:t>автотранспорту</w:t>
      </w:r>
    </w:p>
    <w:p w14:paraId="73BDAF26" w14:textId="77777777" w:rsidR="005B2753" w:rsidRPr="00F729DC" w:rsidRDefault="005B2753" w:rsidP="005B2753">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 xml:space="preserve">Ц.2.3.5.5.1 </w:t>
      </w:r>
      <w:r w:rsidRPr="00F729DC">
        <w:rPr>
          <w:rFonts w:ascii="Arial" w:hAnsi="Arial" w:cs="Arial"/>
          <w:color w:val="00B050"/>
          <w:sz w:val="20"/>
          <w:szCs w:val="20"/>
        </w:rPr>
        <w:t>Розміщення та площі ділянок позастудійного автотранспорту слід приймати у відповідності з таблицею Ц.4.</w:t>
      </w:r>
    </w:p>
    <w:p w14:paraId="4EF54681" w14:textId="77777777" w:rsidR="005B2753" w:rsidRPr="00F729DC" w:rsidRDefault="005B2753" w:rsidP="005B2753">
      <w:pPr>
        <w:spacing w:before="120" w:after="100" w:line="288" w:lineRule="auto"/>
        <w:ind w:firstLine="720"/>
        <w:jc w:val="both"/>
        <w:rPr>
          <w:rFonts w:ascii="Arial" w:hAnsi="Arial" w:cs="Arial"/>
          <w:color w:val="00B050"/>
          <w:sz w:val="20"/>
          <w:szCs w:val="20"/>
        </w:rPr>
      </w:pPr>
      <w:r w:rsidRPr="00F729DC">
        <w:rPr>
          <w:rFonts w:ascii="Arial" w:hAnsi="Arial" w:cs="Arial"/>
          <w:b/>
          <w:color w:val="00B050"/>
          <w:sz w:val="20"/>
          <w:szCs w:val="20"/>
        </w:rPr>
        <w:t>Таблиця</w:t>
      </w:r>
      <w:r w:rsidRPr="00F729DC">
        <w:rPr>
          <w:rFonts w:ascii="Arial" w:hAnsi="Arial" w:cs="Arial"/>
          <w:b/>
          <w:color w:val="00B050"/>
          <w:spacing w:val="-8"/>
          <w:sz w:val="20"/>
          <w:szCs w:val="20"/>
        </w:rPr>
        <w:t xml:space="preserve"> </w:t>
      </w:r>
      <w:r w:rsidRPr="00F729DC">
        <w:rPr>
          <w:rFonts w:ascii="Arial" w:hAnsi="Arial" w:cs="Arial"/>
          <w:b/>
          <w:color w:val="00B050"/>
          <w:sz w:val="20"/>
          <w:szCs w:val="20"/>
        </w:rPr>
        <w:t>Ц.4</w:t>
      </w:r>
      <w:r w:rsidRPr="00F729DC">
        <w:rPr>
          <w:rFonts w:ascii="Arial" w:hAnsi="Arial" w:cs="Arial"/>
          <w:b/>
          <w:color w:val="00B050"/>
          <w:spacing w:val="-6"/>
          <w:sz w:val="20"/>
          <w:szCs w:val="20"/>
        </w:rPr>
        <w:t xml:space="preserve"> </w:t>
      </w:r>
      <w:r w:rsidRPr="00F729DC">
        <w:rPr>
          <w:rFonts w:ascii="Arial" w:hAnsi="Arial" w:cs="Arial"/>
          <w:b/>
          <w:color w:val="00B050"/>
          <w:sz w:val="20"/>
          <w:szCs w:val="20"/>
        </w:rPr>
        <w:t>–</w:t>
      </w:r>
      <w:r w:rsidRPr="00F729DC">
        <w:rPr>
          <w:rFonts w:ascii="Arial" w:hAnsi="Arial" w:cs="Arial"/>
          <w:b/>
          <w:color w:val="00B050"/>
          <w:spacing w:val="-4"/>
          <w:sz w:val="20"/>
          <w:szCs w:val="20"/>
        </w:rPr>
        <w:t xml:space="preserve"> </w:t>
      </w:r>
      <w:r w:rsidRPr="00F729DC">
        <w:rPr>
          <w:rFonts w:ascii="Arial" w:hAnsi="Arial" w:cs="Arial"/>
          <w:color w:val="00B050"/>
          <w:sz w:val="20"/>
          <w:szCs w:val="20"/>
        </w:rPr>
        <w:t>Характеристика</w:t>
      </w:r>
      <w:r w:rsidRPr="00F729DC">
        <w:rPr>
          <w:rFonts w:ascii="Arial" w:hAnsi="Arial" w:cs="Arial"/>
          <w:color w:val="00B050"/>
          <w:spacing w:val="-7"/>
          <w:sz w:val="20"/>
          <w:szCs w:val="20"/>
        </w:rPr>
        <w:t xml:space="preserve"> </w:t>
      </w:r>
      <w:r w:rsidRPr="00F729DC">
        <w:rPr>
          <w:rFonts w:ascii="Arial" w:hAnsi="Arial" w:cs="Arial"/>
          <w:color w:val="00B050"/>
          <w:sz w:val="20"/>
          <w:szCs w:val="20"/>
        </w:rPr>
        <w:t>ділянки</w:t>
      </w:r>
      <w:r w:rsidRPr="00F729DC">
        <w:rPr>
          <w:rFonts w:ascii="Arial" w:hAnsi="Arial" w:cs="Arial"/>
          <w:color w:val="00B050"/>
          <w:spacing w:val="-6"/>
          <w:sz w:val="20"/>
          <w:szCs w:val="20"/>
        </w:rPr>
        <w:t xml:space="preserve"> </w:t>
      </w:r>
      <w:r w:rsidRPr="00F729DC">
        <w:rPr>
          <w:rFonts w:ascii="Arial" w:hAnsi="Arial" w:cs="Arial"/>
          <w:color w:val="00B050"/>
          <w:sz w:val="20"/>
          <w:szCs w:val="20"/>
        </w:rPr>
        <w:t>для</w:t>
      </w:r>
      <w:r w:rsidRPr="00F729DC">
        <w:rPr>
          <w:rFonts w:ascii="Arial" w:hAnsi="Arial" w:cs="Arial"/>
          <w:color w:val="00B050"/>
          <w:spacing w:val="-5"/>
          <w:sz w:val="20"/>
          <w:szCs w:val="20"/>
        </w:rPr>
        <w:t xml:space="preserve"> </w:t>
      </w:r>
      <w:r w:rsidRPr="00F729DC">
        <w:rPr>
          <w:rFonts w:ascii="Arial" w:hAnsi="Arial" w:cs="Arial"/>
          <w:color w:val="00B050"/>
          <w:sz w:val="20"/>
          <w:szCs w:val="20"/>
        </w:rPr>
        <w:t>позастудійного</w:t>
      </w:r>
      <w:r w:rsidRPr="00F729DC">
        <w:rPr>
          <w:rFonts w:ascii="Arial" w:hAnsi="Arial" w:cs="Arial"/>
          <w:color w:val="00B050"/>
          <w:spacing w:val="-5"/>
          <w:sz w:val="20"/>
          <w:szCs w:val="20"/>
        </w:rPr>
        <w:t xml:space="preserve"> </w:t>
      </w:r>
      <w:r w:rsidRPr="00F729DC">
        <w:rPr>
          <w:rFonts w:ascii="Arial" w:hAnsi="Arial" w:cs="Arial"/>
          <w:color w:val="00B050"/>
          <w:spacing w:val="-2"/>
          <w:sz w:val="20"/>
          <w:szCs w:val="20"/>
        </w:rPr>
        <w:t>автотранспорту</w:t>
      </w:r>
    </w:p>
    <w:tbl>
      <w:tblPr>
        <w:tblStyle w:val="TableNormal"/>
        <w:tblW w:w="9823" w:type="dxa"/>
        <w:tblInd w:w="196" w:type="dxa"/>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ayout w:type="fixed"/>
        <w:tblLook w:val="01E0" w:firstRow="1" w:lastRow="1" w:firstColumn="1" w:lastColumn="1" w:noHBand="0" w:noVBand="0"/>
      </w:tblPr>
      <w:tblGrid>
        <w:gridCol w:w="2794"/>
        <w:gridCol w:w="3572"/>
        <w:gridCol w:w="3457"/>
      </w:tblGrid>
      <w:tr w:rsidR="005B2753" w:rsidRPr="00F729DC" w14:paraId="2D14615B" w14:textId="77777777" w:rsidTr="005B2753">
        <w:trPr>
          <w:trHeight w:val="349"/>
        </w:trPr>
        <w:tc>
          <w:tcPr>
            <w:tcW w:w="2794" w:type="dxa"/>
          </w:tcPr>
          <w:p w14:paraId="0C5B5B22" w14:textId="77777777" w:rsidR="005B2753" w:rsidRPr="007823C6" w:rsidRDefault="005B2753" w:rsidP="005B2753">
            <w:pPr>
              <w:spacing w:line="288" w:lineRule="auto"/>
              <w:ind w:firstLine="720"/>
              <w:jc w:val="both"/>
              <w:rPr>
                <w:rFonts w:ascii="Arial" w:hAnsi="Arial" w:cs="Arial"/>
                <w:b/>
                <w:bCs/>
                <w:color w:val="00B050"/>
                <w:sz w:val="20"/>
                <w:szCs w:val="20"/>
              </w:rPr>
            </w:pPr>
            <w:r w:rsidRPr="007823C6">
              <w:rPr>
                <w:rFonts w:ascii="Arial" w:hAnsi="Arial" w:cs="Arial"/>
                <w:b/>
                <w:bCs/>
                <w:color w:val="00B050"/>
                <w:sz w:val="20"/>
                <w:szCs w:val="20"/>
              </w:rPr>
              <w:t>Категорія</w:t>
            </w:r>
            <w:r w:rsidRPr="007823C6">
              <w:rPr>
                <w:rFonts w:ascii="Arial" w:hAnsi="Arial" w:cs="Arial"/>
                <w:b/>
                <w:bCs/>
                <w:color w:val="00B050"/>
                <w:spacing w:val="-5"/>
                <w:sz w:val="20"/>
                <w:szCs w:val="20"/>
              </w:rPr>
              <w:t xml:space="preserve"> </w:t>
            </w:r>
            <w:r w:rsidRPr="007823C6">
              <w:rPr>
                <w:rFonts w:ascii="Arial" w:hAnsi="Arial" w:cs="Arial"/>
                <w:b/>
                <w:bCs/>
                <w:color w:val="00B050"/>
                <w:spacing w:val="-2"/>
                <w:sz w:val="20"/>
                <w:szCs w:val="20"/>
              </w:rPr>
              <w:t>стадіону</w:t>
            </w:r>
          </w:p>
        </w:tc>
        <w:tc>
          <w:tcPr>
            <w:tcW w:w="3572" w:type="dxa"/>
          </w:tcPr>
          <w:p w14:paraId="27C3D296" w14:textId="77777777" w:rsidR="005B2753" w:rsidRPr="007823C6" w:rsidRDefault="005B2753" w:rsidP="005B2753">
            <w:pPr>
              <w:spacing w:line="288" w:lineRule="auto"/>
              <w:ind w:firstLine="720"/>
              <w:jc w:val="both"/>
              <w:rPr>
                <w:rFonts w:ascii="Arial" w:hAnsi="Arial" w:cs="Arial"/>
                <w:b/>
                <w:bCs/>
                <w:color w:val="00B050"/>
                <w:sz w:val="20"/>
                <w:szCs w:val="20"/>
              </w:rPr>
            </w:pPr>
            <w:r w:rsidRPr="007823C6">
              <w:rPr>
                <w:rFonts w:ascii="Arial" w:hAnsi="Arial" w:cs="Arial"/>
                <w:b/>
                <w:bCs/>
                <w:color w:val="00B050"/>
                <w:sz w:val="20"/>
                <w:szCs w:val="20"/>
              </w:rPr>
              <w:t>Місцезнаходження</w:t>
            </w:r>
            <w:r w:rsidRPr="007823C6">
              <w:rPr>
                <w:rFonts w:ascii="Arial" w:hAnsi="Arial" w:cs="Arial"/>
                <w:b/>
                <w:bCs/>
                <w:color w:val="00B050"/>
                <w:spacing w:val="-14"/>
                <w:sz w:val="20"/>
                <w:szCs w:val="20"/>
              </w:rPr>
              <w:t xml:space="preserve"> </w:t>
            </w:r>
            <w:r w:rsidRPr="007823C6">
              <w:rPr>
                <w:rFonts w:ascii="Arial" w:hAnsi="Arial" w:cs="Arial"/>
                <w:b/>
                <w:bCs/>
                <w:color w:val="00B050"/>
                <w:spacing w:val="-2"/>
                <w:sz w:val="20"/>
                <w:szCs w:val="20"/>
              </w:rPr>
              <w:t>ділянки</w:t>
            </w:r>
          </w:p>
        </w:tc>
        <w:tc>
          <w:tcPr>
            <w:tcW w:w="3457" w:type="dxa"/>
          </w:tcPr>
          <w:p w14:paraId="1E7296EA" w14:textId="77777777" w:rsidR="005B2753" w:rsidRPr="007823C6" w:rsidRDefault="005B2753" w:rsidP="005B2753">
            <w:pPr>
              <w:spacing w:line="288" w:lineRule="auto"/>
              <w:ind w:firstLine="720"/>
              <w:jc w:val="both"/>
              <w:rPr>
                <w:rFonts w:ascii="Arial" w:hAnsi="Arial" w:cs="Arial"/>
                <w:b/>
                <w:bCs/>
                <w:color w:val="00B050"/>
                <w:sz w:val="20"/>
                <w:szCs w:val="20"/>
              </w:rPr>
            </w:pPr>
            <w:r w:rsidRPr="007823C6">
              <w:rPr>
                <w:rFonts w:ascii="Arial" w:hAnsi="Arial" w:cs="Arial"/>
                <w:b/>
                <w:bCs/>
                <w:color w:val="00B050"/>
                <w:sz w:val="20"/>
                <w:szCs w:val="20"/>
              </w:rPr>
              <w:t>Площа</w:t>
            </w:r>
            <w:r w:rsidRPr="007823C6">
              <w:rPr>
                <w:rFonts w:ascii="Arial" w:hAnsi="Arial" w:cs="Arial"/>
                <w:b/>
                <w:bCs/>
                <w:color w:val="00B050"/>
                <w:spacing w:val="-4"/>
                <w:sz w:val="20"/>
                <w:szCs w:val="20"/>
              </w:rPr>
              <w:t xml:space="preserve"> </w:t>
            </w:r>
            <w:r w:rsidRPr="007823C6">
              <w:rPr>
                <w:rFonts w:ascii="Arial" w:hAnsi="Arial" w:cs="Arial"/>
                <w:b/>
                <w:bCs/>
                <w:color w:val="00B050"/>
                <w:spacing w:val="-2"/>
                <w:sz w:val="20"/>
                <w:szCs w:val="20"/>
              </w:rPr>
              <w:t>ділянок</w:t>
            </w:r>
          </w:p>
        </w:tc>
      </w:tr>
      <w:tr w:rsidR="005B2753" w:rsidRPr="00F729DC" w14:paraId="6CF92CF6" w14:textId="77777777" w:rsidTr="005B2753">
        <w:trPr>
          <w:trHeight w:val="320"/>
        </w:trPr>
        <w:tc>
          <w:tcPr>
            <w:tcW w:w="2794" w:type="dxa"/>
          </w:tcPr>
          <w:p w14:paraId="01E7AB71" w14:textId="77777777" w:rsidR="005B2753" w:rsidRPr="00F729DC" w:rsidRDefault="005B2753" w:rsidP="005B2753">
            <w:pPr>
              <w:spacing w:line="288" w:lineRule="auto"/>
              <w:ind w:firstLine="720"/>
              <w:jc w:val="both"/>
              <w:rPr>
                <w:rFonts w:ascii="Arial" w:hAnsi="Arial" w:cs="Arial"/>
                <w:color w:val="00B050"/>
                <w:sz w:val="20"/>
                <w:szCs w:val="20"/>
              </w:rPr>
            </w:pPr>
            <w:r w:rsidRPr="00F729DC">
              <w:rPr>
                <w:rFonts w:ascii="Arial" w:hAnsi="Arial" w:cs="Arial"/>
                <w:color w:val="00B050"/>
                <w:spacing w:val="-2"/>
                <w:sz w:val="20"/>
                <w:szCs w:val="20"/>
              </w:rPr>
              <w:t>Перша</w:t>
            </w:r>
          </w:p>
        </w:tc>
        <w:tc>
          <w:tcPr>
            <w:tcW w:w="3572" w:type="dxa"/>
          </w:tcPr>
          <w:p w14:paraId="2FA8B730" w14:textId="77777777" w:rsidR="005B2753" w:rsidRPr="00F729DC" w:rsidRDefault="005B2753" w:rsidP="005B2753">
            <w:pPr>
              <w:spacing w:line="288" w:lineRule="auto"/>
              <w:ind w:firstLine="720"/>
              <w:jc w:val="both"/>
              <w:rPr>
                <w:rFonts w:ascii="Arial" w:hAnsi="Arial" w:cs="Arial"/>
                <w:color w:val="00B050"/>
                <w:sz w:val="20"/>
                <w:szCs w:val="20"/>
              </w:rPr>
            </w:pPr>
            <w:r w:rsidRPr="00F729DC">
              <w:rPr>
                <w:rFonts w:ascii="Arial" w:hAnsi="Arial" w:cs="Arial"/>
                <w:color w:val="00B050"/>
                <w:spacing w:val="-10"/>
                <w:sz w:val="20"/>
                <w:szCs w:val="20"/>
              </w:rPr>
              <w:t>-</w:t>
            </w:r>
          </w:p>
        </w:tc>
        <w:tc>
          <w:tcPr>
            <w:tcW w:w="3457" w:type="dxa"/>
          </w:tcPr>
          <w:p w14:paraId="76887B90" w14:textId="77777777" w:rsidR="005B2753" w:rsidRPr="00F729DC" w:rsidRDefault="005B2753" w:rsidP="005B2753">
            <w:pPr>
              <w:spacing w:line="288" w:lineRule="auto"/>
              <w:ind w:firstLine="720"/>
              <w:jc w:val="both"/>
              <w:rPr>
                <w:rFonts w:ascii="Arial" w:hAnsi="Arial" w:cs="Arial"/>
                <w:color w:val="00B050"/>
                <w:sz w:val="20"/>
                <w:szCs w:val="20"/>
              </w:rPr>
            </w:pPr>
            <w:r w:rsidRPr="00F729DC">
              <w:rPr>
                <w:rFonts w:ascii="Arial" w:hAnsi="Arial" w:cs="Arial"/>
                <w:color w:val="00B050"/>
                <w:spacing w:val="-10"/>
                <w:sz w:val="20"/>
                <w:szCs w:val="20"/>
              </w:rPr>
              <w:t>-</w:t>
            </w:r>
          </w:p>
        </w:tc>
      </w:tr>
      <w:tr w:rsidR="005B2753" w:rsidRPr="00F729DC" w14:paraId="1E4059B2" w14:textId="77777777" w:rsidTr="005B2753">
        <w:trPr>
          <w:trHeight w:val="321"/>
        </w:trPr>
        <w:tc>
          <w:tcPr>
            <w:tcW w:w="2794" w:type="dxa"/>
          </w:tcPr>
          <w:p w14:paraId="2E3EB7B4" w14:textId="77777777" w:rsidR="005B2753" w:rsidRPr="00F729DC" w:rsidRDefault="005B2753" w:rsidP="005B2753">
            <w:pPr>
              <w:spacing w:line="288" w:lineRule="auto"/>
              <w:ind w:firstLine="720"/>
              <w:jc w:val="both"/>
              <w:rPr>
                <w:rFonts w:ascii="Arial" w:hAnsi="Arial" w:cs="Arial"/>
                <w:color w:val="00B050"/>
                <w:sz w:val="20"/>
                <w:szCs w:val="20"/>
              </w:rPr>
            </w:pPr>
            <w:r w:rsidRPr="00F729DC">
              <w:rPr>
                <w:rFonts w:ascii="Arial" w:hAnsi="Arial" w:cs="Arial"/>
                <w:color w:val="00B050"/>
                <w:spacing w:val="-2"/>
                <w:sz w:val="20"/>
                <w:szCs w:val="20"/>
              </w:rPr>
              <w:t>Друга</w:t>
            </w:r>
          </w:p>
        </w:tc>
        <w:tc>
          <w:tcPr>
            <w:tcW w:w="3572" w:type="dxa"/>
            <w:vMerge w:val="restart"/>
          </w:tcPr>
          <w:p w14:paraId="371A423E" w14:textId="77777777" w:rsidR="005B2753" w:rsidRPr="00F729DC" w:rsidRDefault="005B2753" w:rsidP="005B2753">
            <w:pPr>
              <w:spacing w:line="288" w:lineRule="auto"/>
              <w:ind w:firstLine="720"/>
              <w:jc w:val="both"/>
              <w:rPr>
                <w:rFonts w:ascii="Arial" w:hAnsi="Arial" w:cs="Arial"/>
                <w:color w:val="00B050"/>
                <w:sz w:val="20"/>
                <w:szCs w:val="20"/>
              </w:rPr>
            </w:pPr>
            <w:r w:rsidRPr="00F729DC">
              <w:rPr>
                <w:rFonts w:ascii="Arial" w:hAnsi="Arial" w:cs="Arial"/>
                <w:color w:val="00B050"/>
                <w:sz w:val="20"/>
                <w:szCs w:val="20"/>
              </w:rPr>
              <w:t>На</w:t>
            </w:r>
            <w:r w:rsidRPr="00F729DC">
              <w:rPr>
                <w:rFonts w:ascii="Arial" w:hAnsi="Arial" w:cs="Arial"/>
                <w:color w:val="00B050"/>
                <w:spacing w:val="-8"/>
                <w:sz w:val="20"/>
                <w:szCs w:val="20"/>
              </w:rPr>
              <w:t xml:space="preserve"> </w:t>
            </w:r>
            <w:r w:rsidRPr="00F729DC">
              <w:rPr>
                <w:rFonts w:ascii="Arial" w:hAnsi="Arial" w:cs="Arial"/>
                <w:color w:val="00B050"/>
                <w:sz w:val="20"/>
                <w:szCs w:val="20"/>
              </w:rPr>
              <w:t>тому</w:t>
            </w:r>
            <w:r w:rsidRPr="00F729DC">
              <w:rPr>
                <w:rFonts w:ascii="Arial" w:hAnsi="Arial" w:cs="Arial"/>
                <w:color w:val="00B050"/>
                <w:spacing w:val="-11"/>
                <w:sz w:val="20"/>
                <w:szCs w:val="20"/>
              </w:rPr>
              <w:t xml:space="preserve"> </w:t>
            </w:r>
            <w:r w:rsidRPr="00F729DC">
              <w:rPr>
                <w:rFonts w:ascii="Arial" w:hAnsi="Arial" w:cs="Arial"/>
                <w:color w:val="00B050"/>
                <w:sz w:val="20"/>
                <w:szCs w:val="20"/>
              </w:rPr>
              <w:t>ж</w:t>
            </w:r>
            <w:r w:rsidRPr="00F729DC">
              <w:rPr>
                <w:rFonts w:ascii="Arial" w:hAnsi="Arial" w:cs="Arial"/>
                <w:color w:val="00B050"/>
                <w:spacing w:val="-7"/>
                <w:sz w:val="20"/>
                <w:szCs w:val="20"/>
              </w:rPr>
              <w:t xml:space="preserve"> </w:t>
            </w:r>
            <w:r w:rsidRPr="00F729DC">
              <w:rPr>
                <w:rFonts w:ascii="Arial" w:hAnsi="Arial" w:cs="Arial"/>
                <w:color w:val="00B050"/>
                <w:sz w:val="20"/>
                <w:szCs w:val="20"/>
              </w:rPr>
              <w:t>боці</w:t>
            </w:r>
            <w:r w:rsidRPr="00F729DC">
              <w:rPr>
                <w:rFonts w:ascii="Arial" w:hAnsi="Arial" w:cs="Arial"/>
                <w:color w:val="00B050"/>
                <w:spacing w:val="-7"/>
                <w:sz w:val="20"/>
                <w:szCs w:val="20"/>
              </w:rPr>
              <w:t xml:space="preserve"> </w:t>
            </w:r>
            <w:r w:rsidRPr="00F729DC">
              <w:rPr>
                <w:rFonts w:ascii="Arial" w:hAnsi="Arial" w:cs="Arial"/>
                <w:color w:val="00B050"/>
                <w:sz w:val="20"/>
                <w:szCs w:val="20"/>
              </w:rPr>
              <w:t>стадіону,</w:t>
            </w:r>
            <w:r w:rsidRPr="00F729DC">
              <w:rPr>
                <w:rFonts w:ascii="Arial" w:hAnsi="Arial" w:cs="Arial"/>
                <w:color w:val="00B050"/>
                <w:spacing w:val="-8"/>
                <w:sz w:val="20"/>
                <w:szCs w:val="20"/>
              </w:rPr>
              <w:t xml:space="preserve"> </w:t>
            </w:r>
            <w:r w:rsidRPr="00F729DC">
              <w:rPr>
                <w:rFonts w:ascii="Arial" w:hAnsi="Arial" w:cs="Arial"/>
                <w:color w:val="00B050"/>
                <w:sz w:val="20"/>
                <w:szCs w:val="20"/>
              </w:rPr>
              <w:t>що і</w:t>
            </w:r>
            <w:r w:rsidRPr="00F729DC">
              <w:rPr>
                <w:rFonts w:ascii="Arial" w:hAnsi="Arial" w:cs="Arial"/>
                <w:color w:val="00B050"/>
                <w:spacing w:val="-5"/>
                <w:sz w:val="20"/>
                <w:szCs w:val="20"/>
              </w:rPr>
              <w:t xml:space="preserve"> </w:t>
            </w:r>
            <w:r w:rsidRPr="00F729DC">
              <w:rPr>
                <w:rFonts w:ascii="Arial" w:hAnsi="Arial" w:cs="Arial"/>
                <w:color w:val="00B050"/>
                <w:sz w:val="20"/>
                <w:szCs w:val="20"/>
              </w:rPr>
              <w:t>головна</w:t>
            </w:r>
            <w:r w:rsidRPr="00F729DC">
              <w:rPr>
                <w:rFonts w:ascii="Arial" w:hAnsi="Arial" w:cs="Arial"/>
                <w:color w:val="00B050"/>
                <w:spacing w:val="-5"/>
                <w:sz w:val="20"/>
                <w:szCs w:val="20"/>
              </w:rPr>
              <w:t xml:space="preserve"> </w:t>
            </w:r>
            <w:r w:rsidRPr="00F729DC">
              <w:rPr>
                <w:rFonts w:ascii="Arial" w:hAnsi="Arial" w:cs="Arial"/>
                <w:color w:val="00B050"/>
                <w:sz w:val="20"/>
                <w:szCs w:val="20"/>
              </w:rPr>
              <w:t>телевізійна</w:t>
            </w:r>
            <w:r w:rsidRPr="00F729DC">
              <w:rPr>
                <w:rFonts w:ascii="Arial" w:hAnsi="Arial" w:cs="Arial"/>
                <w:color w:val="00B050"/>
                <w:spacing w:val="-4"/>
                <w:sz w:val="20"/>
                <w:szCs w:val="20"/>
              </w:rPr>
              <w:t xml:space="preserve"> </w:t>
            </w:r>
            <w:r w:rsidRPr="00F729DC">
              <w:rPr>
                <w:rFonts w:ascii="Arial" w:hAnsi="Arial" w:cs="Arial"/>
                <w:color w:val="00B050"/>
                <w:spacing w:val="-2"/>
                <w:sz w:val="20"/>
                <w:szCs w:val="20"/>
              </w:rPr>
              <w:t>камера</w:t>
            </w:r>
          </w:p>
        </w:tc>
        <w:tc>
          <w:tcPr>
            <w:tcW w:w="3457" w:type="dxa"/>
          </w:tcPr>
          <w:p w14:paraId="056C13CD" w14:textId="77777777" w:rsidR="005B2753" w:rsidRPr="00F729DC" w:rsidRDefault="005B2753" w:rsidP="005B2753">
            <w:pPr>
              <w:spacing w:line="288" w:lineRule="auto"/>
              <w:ind w:firstLine="720"/>
              <w:jc w:val="both"/>
              <w:rPr>
                <w:rFonts w:ascii="Arial" w:hAnsi="Arial" w:cs="Arial"/>
                <w:color w:val="00B050"/>
                <w:sz w:val="20"/>
                <w:szCs w:val="20"/>
              </w:rPr>
            </w:pPr>
            <w:r w:rsidRPr="00F729DC">
              <w:rPr>
                <w:rFonts w:ascii="Arial" w:hAnsi="Arial" w:cs="Arial"/>
                <w:color w:val="00B050"/>
                <w:sz w:val="20"/>
                <w:szCs w:val="20"/>
              </w:rPr>
              <w:t>Не</w:t>
            </w:r>
            <w:r w:rsidRPr="00F729DC">
              <w:rPr>
                <w:rFonts w:ascii="Arial" w:hAnsi="Arial" w:cs="Arial"/>
                <w:color w:val="00B050"/>
                <w:spacing w:val="-3"/>
                <w:sz w:val="20"/>
                <w:szCs w:val="20"/>
              </w:rPr>
              <w:t xml:space="preserve"> </w:t>
            </w:r>
            <w:r w:rsidRPr="00F729DC">
              <w:rPr>
                <w:rFonts w:ascii="Arial" w:hAnsi="Arial" w:cs="Arial"/>
                <w:color w:val="00B050"/>
                <w:sz w:val="20"/>
                <w:szCs w:val="20"/>
              </w:rPr>
              <w:t>менше</w:t>
            </w:r>
            <w:r w:rsidRPr="00F729DC">
              <w:rPr>
                <w:rFonts w:ascii="Arial" w:hAnsi="Arial" w:cs="Arial"/>
                <w:color w:val="00B050"/>
                <w:spacing w:val="-5"/>
                <w:sz w:val="20"/>
                <w:szCs w:val="20"/>
              </w:rPr>
              <w:t xml:space="preserve"> </w:t>
            </w:r>
            <w:r w:rsidRPr="00F729DC">
              <w:rPr>
                <w:rFonts w:ascii="Arial" w:hAnsi="Arial" w:cs="Arial"/>
                <w:color w:val="00B050"/>
                <w:sz w:val="20"/>
                <w:szCs w:val="20"/>
              </w:rPr>
              <w:t>100</w:t>
            </w:r>
            <w:r w:rsidRPr="00F729DC">
              <w:rPr>
                <w:rFonts w:ascii="Arial" w:hAnsi="Arial" w:cs="Arial"/>
                <w:color w:val="00B050"/>
                <w:spacing w:val="-1"/>
                <w:sz w:val="20"/>
                <w:szCs w:val="20"/>
              </w:rPr>
              <w:t xml:space="preserve"> </w:t>
            </w:r>
            <w:r w:rsidRPr="00F729DC">
              <w:rPr>
                <w:rFonts w:ascii="Arial" w:hAnsi="Arial" w:cs="Arial"/>
                <w:color w:val="00B050"/>
                <w:spacing w:val="-5"/>
                <w:sz w:val="20"/>
                <w:szCs w:val="20"/>
              </w:rPr>
              <w:t>м</w:t>
            </w:r>
            <w:r w:rsidRPr="00F729DC">
              <w:rPr>
                <w:rFonts w:ascii="Arial" w:hAnsi="Arial" w:cs="Arial"/>
                <w:color w:val="00B050"/>
                <w:spacing w:val="-5"/>
                <w:sz w:val="20"/>
                <w:szCs w:val="20"/>
                <w:vertAlign w:val="superscript"/>
              </w:rPr>
              <w:t>2</w:t>
            </w:r>
          </w:p>
        </w:tc>
      </w:tr>
      <w:tr w:rsidR="005B2753" w:rsidRPr="00F729DC" w14:paraId="28A38372" w14:textId="77777777" w:rsidTr="005B2753">
        <w:trPr>
          <w:trHeight w:val="330"/>
        </w:trPr>
        <w:tc>
          <w:tcPr>
            <w:tcW w:w="2794" w:type="dxa"/>
          </w:tcPr>
          <w:p w14:paraId="25BDBA50" w14:textId="77777777" w:rsidR="005B2753" w:rsidRPr="00F729DC" w:rsidRDefault="005B2753" w:rsidP="005B2753">
            <w:pPr>
              <w:spacing w:line="288" w:lineRule="auto"/>
              <w:ind w:firstLine="720"/>
              <w:jc w:val="both"/>
              <w:rPr>
                <w:rFonts w:ascii="Arial" w:hAnsi="Arial" w:cs="Arial"/>
                <w:color w:val="00B050"/>
                <w:sz w:val="20"/>
                <w:szCs w:val="20"/>
              </w:rPr>
            </w:pPr>
            <w:r w:rsidRPr="00F729DC">
              <w:rPr>
                <w:rFonts w:ascii="Arial" w:hAnsi="Arial" w:cs="Arial"/>
                <w:color w:val="00B050"/>
                <w:spacing w:val="-2"/>
                <w:sz w:val="20"/>
                <w:szCs w:val="20"/>
              </w:rPr>
              <w:t>Третя</w:t>
            </w:r>
          </w:p>
        </w:tc>
        <w:tc>
          <w:tcPr>
            <w:tcW w:w="3572" w:type="dxa"/>
            <w:vMerge/>
          </w:tcPr>
          <w:p w14:paraId="7AA14ED3" w14:textId="77777777" w:rsidR="005B2753" w:rsidRPr="00F729DC" w:rsidRDefault="005B2753" w:rsidP="005B2753">
            <w:pPr>
              <w:spacing w:line="288" w:lineRule="auto"/>
              <w:ind w:firstLine="720"/>
              <w:jc w:val="both"/>
              <w:rPr>
                <w:rFonts w:ascii="Arial" w:hAnsi="Arial" w:cs="Arial"/>
                <w:color w:val="00B050"/>
                <w:sz w:val="20"/>
                <w:szCs w:val="20"/>
              </w:rPr>
            </w:pPr>
          </w:p>
        </w:tc>
        <w:tc>
          <w:tcPr>
            <w:tcW w:w="3457" w:type="dxa"/>
          </w:tcPr>
          <w:p w14:paraId="1959E499" w14:textId="77777777" w:rsidR="005B2753" w:rsidRPr="00F729DC" w:rsidRDefault="005B2753" w:rsidP="005B2753">
            <w:pPr>
              <w:spacing w:line="288" w:lineRule="auto"/>
              <w:ind w:firstLine="720"/>
              <w:jc w:val="both"/>
              <w:rPr>
                <w:rFonts w:ascii="Arial" w:hAnsi="Arial" w:cs="Arial"/>
                <w:color w:val="00B050"/>
                <w:sz w:val="20"/>
                <w:szCs w:val="20"/>
              </w:rPr>
            </w:pPr>
            <w:r w:rsidRPr="00F729DC">
              <w:rPr>
                <w:rFonts w:ascii="Arial" w:hAnsi="Arial" w:cs="Arial"/>
                <w:color w:val="00B050"/>
                <w:sz w:val="20"/>
                <w:szCs w:val="20"/>
              </w:rPr>
              <w:t>Не</w:t>
            </w:r>
            <w:r w:rsidRPr="00F729DC">
              <w:rPr>
                <w:rFonts w:ascii="Arial" w:hAnsi="Arial" w:cs="Arial"/>
                <w:color w:val="00B050"/>
                <w:spacing w:val="-4"/>
                <w:sz w:val="20"/>
                <w:szCs w:val="20"/>
              </w:rPr>
              <w:t xml:space="preserve"> </w:t>
            </w:r>
            <w:r w:rsidRPr="00F729DC">
              <w:rPr>
                <w:rFonts w:ascii="Arial" w:hAnsi="Arial" w:cs="Arial"/>
                <w:color w:val="00B050"/>
                <w:sz w:val="20"/>
                <w:szCs w:val="20"/>
              </w:rPr>
              <w:t>менше</w:t>
            </w:r>
            <w:r w:rsidRPr="00F729DC">
              <w:rPr>
                <w:rFonts w:ascii="Arial" w:hAnsi="Arial" w:cs="Arial"/>
                <w:color w:val="00B050"/>
                <w:spacing w:val="-5"/>
                <w:sz w:val="20"/>
                <w:szCs w:val="20"/>
              </w:rPr>
              <w:t xml:space="preserve"> </w:t>
            </w:r>
            <w:r w:rsidRPr="00F729DC">
              <w:rPr>
                <w:rFonts w:ascii="Arial" w:hAnsi="Arial" w:cs="Arial"/>
                <w:color w:val="00B050"/>
                <w:sz w:val="20"/>
                <w:szCs w:val="20"/>
              </w:rPr>
              <w:t>1000</w:t>
            </w:r>
            <w:r w:rsidRPr="00F729DC">
              <w:rPr>
                <w:rFonts w:ascii="Arial" w:hAnsi="Arial" w:cs="Arial"/>
                <w:color w:val="00B050"/>
                <w:spacing w:val="-2"/>
                <w:sz w:val="20"/>
                <w:szCs w:val="20"/>
              </w:rPr>
              <w:t xml:space="preserve"> </w:t>
            </w:r>
            <w:r w:rsidRPr="00F729DC">
              <w:rPr>
                <w:rFonts w:ascii="Arial" w:hAnsi="Arial" w:cs="Arial"/>
                <w:color w:val="00B050"/>
                <w:spacing w:val="-5"/>
                <w:sz w:val="20"/>
                <w:szCs w:val="20"/>
              </w:rPr>
              <w:t>м</w:t>
            </w:r>
            <w:r w:rsidRPr="00F729DC">
              <w:rPr>
                <w:rFonts w:ascii="Arial" w:hAnsi="Arial" w:cs="Arial"/>
                <w:color w:val="00B050"/>
                <w:spacing w:val="-5"/>
                <w:sz w:val="20"/>
                <w:szCs w:val="20"/>
                <w:vertAlign w:val="superscript"/>
              </w:rPr>
              <w:t>2</w:t>
            </w:r>
          </w:p>
        </w:tc>
      </w:tr>
      <w:tr w:rsidR="005B2753" w:rsidRPr="00F729DC" w14:paraId="1BE16FCB" w14:textId="77777777" w:rsidTr="005B2753">
        <w:trPr>
          <w:trHeight w:val="352"/>
        </w:trPr>
        <w:tc>
          <w:tcPr>
            <w:tcW w:w="2794" w:type="dxa"/>
          </w:tcPr>
          <w:p w14:paraId="23F6794B" w14:textId="77777777" w:rsidR="005B2753" w:rsidRPr="00F729DC" w:rsidRDefault="005B2753" w:rsidP="005B2753">
            <w:pPr>
              <w:spacing w:line="288" w:lineRule="auto"/>
              <w:ind w:firstLine="720"/>
              <w:jc w:val="both"/>
              <w:rPr>
                <w:rFonts w:ascii="Arial" w:hAnsi="Arial" w:cs="Arial"/>
                <w:color w:val="00B050"/>
                <w:sz w:val="20"/>
                <w:szCs w:val="20"/>
              </w:rPr>
            </w:pPr>
            <w:r w:rsidRPr="00F729DC">
              <w:rPr>
                <w:rFonts w:ascii="Arial" w:hAnsi="Arial" w:cs="Arial"/>
                <w:color w:val="00B050"/>
                <w:spacing w:val="-2"/>
                <w:sz w:val="20"/>
                <w:szCs w:val="20"/>
              </w:rPr>
              <w:t>Елітна</w:t>
            </w:r>
          </w:p>
        </w:tc>
        <w:tc>
          <w:tcPr>
            <w:tcW w:w="3572" w:type="dxa"/>
            <w:vMerge/>
          </w:tcPr>
          <w:p w14:paraId="4197F3A9" w14:textId="77777777" w:rsidR="005B2753" w:rsidRPr="00F729DC" w:rsidRDefault="005B2753" w:rsidP="005B2753">
            <w:pPr>
              <w:spacing w:line="288" w:lineRule="auto"/>
              <w:ind w:firstLine="720"/>
              <w:jc w:val="both"/>
              <w:rPr>
                <w:rFonts w:ascii="Arial" w:hAnsi="Arial" w:cs="Arial"/>
                <w:color w:val="00B050"/>
                <w:sz w:val="20"/>
                <w:szCs w:val="20"/>
              </w:rPr>
            </w:pPr>
          </w:p>
        </w:tc>
        <w:tc>
          <w:tcPr>
            <w:tcW w:w="3457" w:type="dxa"/>
          </w:tcPr>
          <w:p w14:paraId="7D6B63D2" w14:textId="77777777" w:rsidR="005B2753" w:rsidRPr="00F729DC" w:rsidRDefault="005B2753" w:rsidP="005B2753">
            <w:pPr>
              <w:spacing w:line="288" w:lineRule="auto"/>
              <w:ind w:firstLine="720"/>
              <w:jc w:val="both"/>
              <w:rPr>
                <w:rFonts w:ascii="Arial" w:hAnsi="Arial" w:cs="Arial"/>
                <w:color w:val="00B050"/>
                <w:sz w:val="20"/>
                <w:szCs w:val="20"/>
              </w:rPr>
            </w:pPr>
            <w:r w:rsidRPr="00F729DC">
              <w:rPr>
                <w:rFonts w:ascii="Arial" w:hAnsi="Arial" w:cs="Arial"/>
                <w:color w:val="00B050"/>
                <w:sz w:val="20"/>
                <w:szCs w:val="20"/>
              </w:rPr>
              <w:t>Не</w:t>
            </w:r>
            <w:r w:rsidRPr="00F729DC">
              <w:rPr>
                <w:rFonts w:ascii="Arial" w:hAnsi="Arial" w:cs="Arial"/>
                <w:color w:val="00B050"/>
                <w:spacing w:val="-4"/>
                <w:sz w:val="20"/>
                <w:szCs w:val="20"/>
              </w:rPr>
              <w:t xml:space="preserve"> </w:t>
            </w:r>
            <w:r w:rsidRPr="00F729DC">
              <w:rPr>
                <w:rFonts w:ascii="Arial" w:hAnsi="Arial" w:cs="Arial"/>
                <w:color w:val="00B050"/>
                <w:sz w:val="20"/>
                <w:szCs w:val="20"/>
              </w:rPr>
              <w:t>менше</w:t>
            </w:r>
            <w:r w:rsidRPr="00F729DC">
              <w:rPr>
                <w:rFonts w:ascii="Arial" w:hAnsi="Arial" w:cs="Arial"/>
                <w:color w:val="00B050"/>
                <w:spacing w:val="-5"/>
                <w:sz w:val="20"/>
                <w:szCs w:val="20"/>
              </w:rPr>
              <w:t xml:space="preserve"> </w:t>
            </w:r>
            <w:r w:rsidRPr="00F729DC">
              <w:rPr>
                <w:rFonts w:ascii="Arial" w:hAnsi="Arial" w:cs="Arial"/>
                <w:color w:val="00B050"/>
                <w:sz w:val="20"/>
                <w:szCs w:val="20"/>
              </w:rPr>
              <w:t>2000</w:t>
            </w:r>
            <w:r w:rsidRPr="00F729DC">
              <w:rPr>
                <w:rFonts w:ascii="Arial" w:hAnsi="Arial" w:cs="Arial"/>
                <w:color w:val="00B050"/>
                <w:spacing w:val="-2"/>
                <w:sz w:val="20"/>
                <w:szCs w:val="20"/>
              </w:rPr>
              <w:t xml:space="preserve"> </w:t>
            </w:r>
            <w:r w:rsidRPr="00F729DC">
              <w:rPr>
                <w:rFonts w:ascii="Arial" w:hAnsi="Arial" w:cs="Arial"/>
                <w:color w:val="00B050"/>
                <w:spacing w:val="-5"/>
                <w:sz w:val="20"/>
                <w:szCs w:val="20"/>
              </w:rPr>
              <w:t>м</w:t>
            </w:r>
            <w:r w:rsidRPr="00F729DC">
              <w:rPr>
                <w:rFonts w:ascii="Arial" w:hAnsi="Arial" w:cs="Arial"/>
                <w:color w:val="00B050"/>
                <w:spacing w:val="-5"/>
                <w:sz w:val="20"/>
                <w:szCs w:val="20"/>
                <w:vertAlign w:val="superscript"/>
              </w:rPr>
              <w:t>2</w:t>
            </w:r>
          </w:p>
        </w:tc>
      </w:tr>
    </w:tbl>
    <w:p w14:paraId="76349B1C" w14:textId="77777777" w:rsidR="005F6C1D" w:rsidRPr="00F729DC" w:rsidRDefault="005F6C1D" w:rsidP="005F6C1D">
      <w:pPr>
        <w:pStyle w:val="a3"/>
        <w:spacing w:line="288" w:lineRule="auto"/>
        <w:ind w:firstLine="720"/>
        <w:jc w:val="both"/>
        <w:rPr>
          <w:rFonts w:ascii="Arial" w:hAnsi="Arial" w:cs="Arial"/>
          <w:color w:val="00B050"/>
          <w:sz w:val="20"/>
          <w:szCs w:val="20"/>
        </w:rPr>
      </w:pPr>
    </w:p>
    <w:p w14:paraId="3771B4E2" w14:textId="77777777" w:rsidR="005B2753" w:rsidRPr="00F729DC" w:rsidRDefault="005B2753" w:rsidP="005B2753">
      <w:pPr>
        <w:spacing w:line="288" w:lineRule="auto"/>
        <w:ind w:firstLine="720"/>
        <w:jc w:val="both"/>
        <w:rPr>
          <w:rFonts w:ascii="Arial" w:hAnsi="Arial" w:cs="Arial"/>
          <w:i/>
          <w:color w:val="00B050"/>
          <w:sz w:val="20"/>
          <w:szCs w:val="20"/>
        </w:rPr>
      </w:pPr>
      <w:r w:rsidRPr="00F729DC">
        <w:rPr>
          <w:rFonts w:ascii="Arial" w:hAnsi="Arial" w:cs="Arial"/>
          <w:b/>
          <w:bCs/>
          <w:color w:val="00B050"/>
          <w:sz w:val="20"/>
          <w:szCs w:val="20"/>
        </w:rPr>
        <w:t>Ц.2.3.5.6</w:t>
      </w:r>
      <w:r w:rsidRPr="00F729DC">
        <w:rPr>
          <w:rFonts w:ascii="Arial" w:hAnsi="Arial" w:cs="Arial"/>
          <w:color w:val="00B050"/>
          <w:spacing w:val="-4"/>
          <w:sz w:val="20"/>
          <w:szCs w:val="20"/>
        </w:rPr>
        <w:t xml:space="preserve"> </w:t>
      </w:r>
      <w:r w:rsidRPr="00F729DC">
        <w:rPr>
          <w:rFonts w:ascii="Arial" w:hAnsi="Arial" w:cs="Arial"/>
          <w:i/>
          <w:color w:val="00B050"/>
          <w:sz w:val="20"/>
          <w:szCs w:val="20"/>
        </w:rPr>
        <w:t>Зал</w:t>
      </w:r>
      <w:r w:rsidRPr="00F729DC">
        <w:rPr>
          <w:rFonts w:ascii="Arial" w:hAnsi="Arial" w:cs="Arial"/>
          <w:i/>
          <w:color w:val="00B050"/>
          <w:spacing w:val="-6"/>
          <w:sz w:val="20"/>
          <w:szCs w:val="20"/>
        </w:rPr>
        <w:t xml:space="preserve"> </w:t>
      </w:r>
      <w:r w:rsidRPr="00F729DC">
        <w:rPr>
          <w:rFonts w:ascii="Arial" w:hAnsi="Arial" w:cs="Arial"/>
          <w:i/>
          <w:color w:val="00B050"/>
          <w:sz w:val="20"/>
          <w:szCs w:val="20"/>
        </w:rPr>
        <w:t>для</w:t>
      </w:r>
      <w:r w:rsidRPr="00F729DC">
        <w:rPr>
          <w:rFonts w:ascii="Arial" w:hAnsi="Arial" w:cs="Arial"/>
          <w:i/>
          <w:color w:val="00B050"/>
          <w:spacing w:val="-7"/>
          <w:sz w:val="20"/>
          <w:szCs w:val="20"/>
        </w:rPr>
        <w:t xml:space="preserve"> </w:t>
      </w:r>
      <w:r w:rsidRPr="00F729DC">
        <w:rPr>
          <w:rFonts w:ascii="Arial" w:hAnsi="Arial" w:cs="Arial"/>
          <w:i/>
          <w:color w:val="00B050"/>
          <w:sz w:val="20"/>
          <w:szCs w:val="20"/>
        </w:rPr>
        <w:t>проведення</w:t>
      </w:r>
      <w:r w:rsidRPr="00F729DC">
        <w:rPr>
          <w:rFonts w:ascii="Arial" w:hAnsi="Arial" w:cs="Arial"/>
          <w:i/>
          <w:color w:val="00B050"/>
          <w:spacing w:val="-6"/>
          <w:sz w:val="20"/>
          <w:szCs w:val="20"/>
        </w:rPr>
        <w:t xml:space="preserve"> </w:t>
      </w:r>
      <w:r w:rsidRPr="00F729DC">
        <w:rPr>
          <w:rFonts w:ascii="Arial" w:hAnsi="Arial" w:cs="Arial"/>
          <w:i/>
          <w:color w:val="00B050"/>
          <w:sz w:val="20"/>
          <w:szCs w:val="20"/>
        </w:rPr>
        <w:t>прес-</w:t>
      </w:r>
      <w:r w:rsidRPr="00F729DC">
        <w:rPr>
          <w:rFonts w:ascii="Arial" w:hAnsi="Arial" w:cs="Arial"/>
          <w:i/>
          <w:color w:val="00B050"/>
          <w:spacing w:val="-2"/>
          <w:sz w:val="20"/>
          <w:szCs w:val="20"/>
        </w:rPr>
        <w:t>конференцій</w:t>
      </w:r>
    </w:p>
    <w:p w14:paraId="20352323" w14:textId="77777777" w:rsidR="005B2753" w:rsidRPr="00F729DC" w:rsidRDefault="005B2753" w:rsidP="005B2753">
      <w:pPr>
        <w:spacing w:line="288" w:lineRule="auto"/>
        <w:ind w:firstLine="720"/>
        <w:jc w:val="both"/>
        <w:rPr>
          <w:rFonts w:ascii="Arial" w:hAnsi="Arial" w:cs="Arial"/>
          <w:color w:val="00B050"/>
          <w:sz w:val="20"/>
          <w:szCs w:val="20"/>
        </w:rPr>
      </w:pPr>
      <w:r w:rsidRPr="00F729DC">
        <w:rPr>
          <w:rFonts w:ascii="Arial" w:hAnsi="Arial" w:cs="Arial"/>
          <w:b/>
          <w:bCs/>
          <w:color w:val="00B050"/>
          <w:sz w:val="20"/>
          <w:szCs w:val="20"/>
        </w:rPr>
        <w:t>Ц.2.3.5.6.1</w:t>
      </w:r>
      <w:r w:rsidRPr="00F729DC">
        <w:rPr>
          <w:rFonts w:ascii="Arial" w:hAnsi="Arial" w:cs="Arial"/>
          <w:color w:val="00B050"/>
          <w:sz w:val="20"/>
          <w:szCs w:val="20"/>
        </w:rPr>
        <w:t xml:space="preserve"> Місткість залу для проведення прес-конференцій повинна відповідати таблиці Ц.5 та вимогам ДБН В.2.2-16.</w:t>
      </w:r>
    </w:p>
    <w:p w14:paraId="3191B1CF" w14:textId="77777777" w:rsidR="005B2753" w:rsidRPr="00F729DC" w:rsidRDefault="005B2753" w:rsidP="005B2753">
      <w:pPr>
        <w:spacing w:after="100" w:line="288" w:lineRule="auto"/>
        <w:ind w:firstLine="720"/>
        <w:jc w:val="both"/>
        <w:rPr>
          <w:rFonts w:ascii="Arial" w:hAnsi="Arial" w:cs="Arial"/>
          <w:color w:val="00B050"/>
          <w:sz w:val="20"/>
          <w:szCs w:val="20"/>
        </w:rPr>
      </w:pPr>
      <w:r w:rsidRPr="00F729DC">
        <w:rPr>
          <w:rFonts w:ascii="Arial" w:hAnsi="Arial" w:cs="Arial"/>
          <w:b/>
          <w:color w:val="00B050"/>
          <w:sz w:val="20"/>
          <w:szCs w:val="20"/>
        </w:rPr>
        <w:t>Таблиця</w:t>
      </w:r>
      <w:r w:rsidRPr="00F729DC">
        <w:rPr>
          <w:rFonts w:ascii="Arial" w:hAnsi="Arial" w:cs="Arial"/>
          <w:b/>
          <w:color w:val="00B050"/>
          <w:spacing w:val="-9"/>
          <w:sz w:val="20"/>
          <w:szCs w:val="20"/>
        </w:rPr>
        <w:t xml:space="preserve"> </w:t>
      </w:r>
      <w:r w:rsidRPr="00F729DC">
        <w:rPr>
          <w:rFonts w:ascii="Arial" w:hAnsi="Arial" w:cs="Arial"/>
          <w:b/>
          <w:color w:val="00B050"/>
          <w:sz w:val="20"/>
          <w:szCs w:val="20"/>
        </w:rPr>
        <w:t>Ц.5</w:t>
      </w:r>
      <w:r w:rsidRPr="00F729DC">
        <w:rPr>
          <w:rFonts w:ascii="Arial" w:hAnsi="Arial" w:cs="Arial"/>
          <w:b/>
          <w:color w:val="00B050"/>
          <w:spacing w:val="-7"/>
          <w:sz w:val="20"/>
          <w:szCs w:val="20"/>
        </w:rPr>
        <w:t xml:space="preserve"> </w:t>
      </w:r>
      <w:r w:rsidRPr="00F729DC">
        <w:rPr>
          <w:rFonts w:ascii="Arial" w:hAnsi="Arial" w:cs="Arial"/>
          <w:b/>
          <w:color w:val="00B050"/>
          <w:sz w:val="20"/>
          <w:szCs w:val="20"/>
        </w:rPr>
        <w:t>–</w:t>
      </w:r>
      <w:r w:rsidRPr="00F729DC">
        <w:rPr>
          <w:rFonts w:ascii="Arial" w:hAnsi="Arial" w:cs="Arial"/>
          <w:b/>
          <w:color w:val="00B050"/>
          <w:spacing w:val="-5"/>
          <w:sz w:val="20"/>
          <w:szCs w:val="20"/>
        </w:rPr>
        <w:t xml:space="preserve"> </w:t>
      </w:r>
      <w:r w:rsidRPr="00F729DC">
        <w:rPr>
          <w:rFonts w:ascii="Arial" w:hAnsi="Arial" w:cs="Arial"/>
          <w:color w:val="00B050"/>
          <w:sz w:val="20"/>
          <w:szCs w:val="20"/>
        </w:rPr>
        <w:t>Характеристика</w:t>
      </w:r>
      <w:r w:rsidRPr="00F729DC">
        <w:rPr>
          <w:rFonts w:ascii="Arial" w:hAnsi="Arial" w:cs="Arial"/>
          <w:color w:val="00B050"/>
          <w:spacing w:val="-5"/>
          <w:sz w:val="20"/>
          <w:szCs w:val="20"/>
        </w:rPr>
        <w:t xml:space="preserve"> </w:t>
      </w:r>
      <w:r w:rsidRPr="00F729DC">
        <w:rPr>
          <w:rFonts w:ascii="Arial" w:hAnsi="Arial" w:cs="Arial"/>
          <w:color w:val="00B050"/>
          <w:sz w:val="20"/>
          <w:szCs w:val="20"/>
        </w:rPr>
        <w:t>залів</w:t>
      </w:r>
      <w:r w:rsidRPr="00F729DC">
        <w:rPr>
          <w:rFonts w:ascii="Arial" w:hAnsi="Arial" w:cs="Arial"/>
          <w:color w:val="00B050"/>
          <w:spacing w:val="-6"/>
          <w:sz w:val="20"/>
          <w:szCs w:val="20"/>
        </w:rPr>
        <w:t xml:space="preserve"> </w:t>
      </w:r>
      <w:r w:rsidRPr="00F729DC">
        <w:rPr>
          <w:rFonts w:ascii="Arial" w:hAnsi="Arial" w:cs="Arial"/>
          <w:color w:val="00B050"/>
          <w:sz w:val="20"/>
          <w:szCs w:val="20"/>
        </w:rPr>
        <w:t>для</w:t>
      </w:r>
      <w:r w:rsidRPr="00F729DC">
        <w:rPr>
          <w:rFonts w:ascii="Arial" w:hAnsi="Arial" w:cs="Arial"/>
          <w:color w:val="00B050"/>
          <w:spacing w:val="-5"/>
          <w:sz w:val="20"/>
          <w:szCs w:val="20"/>
        </w:rPr>
        <w:t xml:space="preserve"> </w:t>
      </w:r>
      <w:r w:rsidRPr="00F729DC">
        <w:rPr>
          <w:rFonts w:ascii="Arial" w:hAnsi="Arial" w:cs="Arial"/>
          <w:color w:val="00B050"/>
          <w:sz w:val="20"/>
          <w:szCs w:val="20"/>
        </w:rPr>
        <w:t>проведення</w:t>
      </w:r>
      <w:r w:rsidRPr="00F729DC">
        <w:rPr>
          <w:rFonts w:ascii="Arial" w:hAnsi="Arial" w:cs="Arial"/>
          <w:color w:val="00B050"/>
          <w:spacing w:val="-7"/>
          <w:sz w:val="20"/>
          <w:szCs w:val="20"/>
        </w:rPr>
        <w:t xml:space="preserve"> </w:t>
      </w:r>
      <w:r w:rsidRPr="00F729DC">
        <w:rPr>
          <w:rFonts w:ascii="Arial" w:hAnsi="Arial" w:cs="Arial"/>
          <w:color w:val="00B050"/>
          <w:sz w:val="20"/>
          <w:szCs w:val="20"/>
        </w:rPr>
        <w:t>прес-</w:t>
      </w:r>
      <w:r w:rsidRPr="00F729DC">
        <w:rPr>
          <w:rFonts w:ascii="Arial" w:hAnsi="Arial" w:cs="Arial"/>
          <w:color w:val="00B050"/>
          <w:spacing w:val="-2"/>
          <w:sz w:val="20"/>
          <w:szCs w:val="20"/>
        </w:rPr>
        <w:t>конференцій</w:t>
      </w:r>
    </w:p>
    <w:tbl>
      <w:tblPr>
        <w:tblStyle w:val="TableNormal"/>
        <w:tblW w:w="9829" w:type="dxa"/>
        <w:tblInd w:w="1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31"/>
        <w:gridCol w:w="1862"/>
        <w:gridCol w:w="5836"/>
      </w:tblGrid>
      <w:tr w:rsidR="005B2753" w:rsidRPr="00F729DC" w14:paraId="2FB3A19C" w14:textId="77777777" w:rsidTr="007823C6">
        <w:trPr>
          <w:trHeight w:val="966"/>
        </w:trPr>
        <w:tc>
          <w:tcPr>
            <w:tcW w:w="2131" w:type="dxa"/>
            <w:vAlign w:val="center"/>
          </w:tcPr>
          <w:p w14:paraId="3D5F1F9A" w14:textId="77777777" w:rsidR="005B2753" w:rsidRPr="007823C6" w:rsidRDefault="005B2753" w:rsidP="007823C6">
            <w:pPr>
              <w:spacing w:line="288" w:lineRule="auto"/>
              <w:ind w:firstLine="92"/>
              <w:jc w:val="center"/>
              <w:rPr>
                <w:rFonts w:ascii="Arial" w:hAnsi="Arial" w:cs="Arial"/>
                <w:b/>
                <w:bCs/>
                <w:color w:val="00B050"/>
                <w:sz w:val="20"/>
                <w:szCs w:val="20"/>
              </w:rPr>
            </w:pPr>
            <w:r w:rsidRPr="007823C6">
              <w:rPr>
                <w:rFonts w:ascii="Arial" w:hAnsi="Arial" w:cs="Arial"/>
                <w:b/>
                <w:bCs/>
                <w:color w:val="00B050"/>
                <w:spacing w:val="-2"/>
                <w:sz w:val="20"/>
                <w:szCs w:val="20"/>
              </w:rPr>
              <w:t>Категорія стадіону</w:t>
            </w:r>
          </w:p>
        </w:tc>
        <w:tc>
          <w:tcPr>
            <w:tcW w:w="1862" w:type="dxa"/>
            <w:vAlign w:val="center"/>
          </w:tcPr>
          <w:p w14:paraId="430FAA73" w14:textId="1BBD779A" w:rsidR="005B2753" w:rsidRPr="007823C6" w:rsidRDefault="005B2753" w:rsidP="007823C6">
            <w:pPr>
              <w:spacing w:line="288" w:lineRule="auto"/>
              <w:ind w:firstLine="94"/>
              <w:jc w:val="center"/>
              <w:rPr>
                <w:rFonts w:ascii="Arial" w:hAnsi="Arial" w:cs="Arial"/>
                <w:b/>
                <w:bCs/>
                <w:color w:val="00B050"/>
                <w:spacing w:val="-18"/>
                <w:sz w:val="20"/>
                <w:szCs w:val="20"/>
              </w:rPr>
            </w:pPr>
            <w:r w:rsidRPr="007823C6">
              <w:rPr>
                <w:rFonts w:ascii="Arial" w:hAnsi="Arial" w:cs="Arial"/>
                <w:b/>
                <w:bCs/>
                <w:color w:val="00B050"/>
                <w:spacing w:val="-2"/>
                <w:sz w:val="20"/>
                <w:szCs w:val="20"/>
              </w:rPr>
              <w:t>Кількість</w:t>
            </w:r>
            <w:r w:rsidRPr="007823C6">
              <w:rPr>
                <w:rFonts w:ascii="Arial" w:hAnsi="Arial" w:cs="Arial"/>
                <w:b/>
                <w:bCs/>
                <w:color w:val="00B050"/>
                <w:sz w:val="20"/>
                <w:szCs w:val="20"/>
              </w:rPr>
              <w:t xml:space="preserve"> </w:t>
            </w:r>
            <w:r w:rsidRPr="007823C6">
              <w:rPr>
                <w:rFonts w:ascii="Arial" w:hAnsi="Arial" w:cs="Arial"/>
                <w:b/>
                <w:bCs/>
                <w:color w:val="00B050"/>
                <w:sz w:val="20"/>
                <w:szCs w:val="20"/>
              </w:rPr>
              <w:t>місць,</w:t>
            </w:r>
          </w:p>
          <w:p w14:paraId="54DED8E0" w14:textId="4EA208F0" w:rsidR="005B2753" w:rsidRPr="007823C6" w:rsidRDefault="005B2753" w:rsidP="007823C6">
            <w:pPr>
              <w:spacing w:line="288" w:lineRule="auto"/>
              <w:jc w:val="center"/>
              <w:rPr>
                <w:rFonts w:ascii="Arial" w:hAnsi="Arial" w:cs="Arial"/>
                <w:b/>
                <w:bCs/>
                <w:color w:val="00B050"/>
                <w:sz w:val="20"/>
                <w:szCs w:val="20"/>
              </w:rPr>
            </w:pPr>
            <w:r w:rsidRPr="007823C6">
              <w:rPr>
                <w:rFonts w:ascii="Arial" w:hAnsi="Arial" w:cs="Arial"/>
                <w:b/>
                <w:bCs/>
                <w:color w:val="00B050"/>
                <w:sz w:val="20"/>
                <w:szCs w:val="20"/>
              </w:rPr>
              <w:t xml:space="preserve">не </w:t>
            </w:r>
            <w:r w:rsidRPr="007823C6">
              <w:rPr>
                <w:rFonts w:ascii="Arial" w:hAnsi="Arial" w:cs="Arial"/>
                <w:b/>
                <w:bCs/>
                <w:color w:val="00B050"/>
                <w:spacing w:val="-2"/>
                <w:sz w:val="20"/>
                <w:szCs w:val="20"/>
              </w:rPr>
              <w:t>менше</w:t>
            </w:r>
          </w:p>
        </w:tc>
        <w:tc>
          <w:tcPr>
            <w:tcW w:w="5836" w:type="dxa"/>
            <w:vAlign w:val="center"/>
          </w:tcPr>
          <w:p w14:paraId="0432E624" w14:textId="77777777" w:rsidR="005B2753" w:rsidRPr="007823C6" w:rsidRDefault="005B2753" w:rsidP="007823C6">
            <w:pPr>
              <w:spacing w:line="288" w:lineRule="auto"/>
              <w:ind w:firstLine="1920"/>
              <w:jc w:val="center"/>
              <w:rPr>
                <w:rFonts w:ascii="Arial" w:hAnsi="Arial" w:cs="Arial"/>
                <w:b/>
                <w:bCs/>
                <w:color w:val="00B050"/>
                <w:sz w:val="20"/>
                <w:szCs w:val="20"/>
              </w:rPr>
            </w:pPr>
            <w:r w:rsidRPr="007823C6">
              <w:rPr>
                <w:rFonts w:ascii="Arial" w:hAnsi="Arial" w:cs="Arial"/>
                <w:b/>
                <w:bCs/>
                <w:color w:val="00B050"/>
                <w:sz w:val="20"/>
                <w:szCs w:val="20"/>
              </w:rPr>
              <w:t>Додаткові</w:t>
            </w:r>
            <w:r w:rsidRPr="007823C6">
              <w:rPr>
                <w:rFonts w:ascii="Arial" w:hAnsi="Arial" w:cs="Arial"/>
                <w:b/>
                <w:bCs/>
                <w:color w:val="00B050"/>
                <w:spacing w:val="-5"/>
                <w:sz w:val="20"/>
                <w:szCs w:val="20"/>
              </w:rPr>
              <w:t xml:space="preserve"> </w:t>
            </w:r>
            <w:r w:rsidRPr="007823C6">
              <w:rPr>
                <w:rFonts w:ascii="Arial" w:hAnsi="Arial" w:cs="Arial"/>
                <w:b/>
                <w:bCs/>
                <w:color w:val="00B050"/>
                <w:spacing w:val="-2"/>
                <w:sz w:val="20"/>
                <w:szCs w:val="20"/>
              </w:rPr>
              <w:t>вимоги</w:t>
            </w:r>
          </w:p>
        </w:tc>
      </w:tr>
      <w:tr w:rsidR="005B2753" w:rsidRPr="00F729DC" w14:paraId="0D242EA5" w14:textId="77777777" w:rsidTr="00F01E00">
        <w:trPr>
          <w:trHeight w:val="642"/>
        </w:trPr>
        <w:tc>
          <w:tcPr>
            <w:tcW w:w="2131" w:type="dxa"/>
          </w:tcPr>
          <w:p w14:paraId="194BAFCC" w14:textId="77777777" w:rsidR="005B2753" w:rsidRPr="00F729DC" w:rsidRDefault="005B2753" w:rsidP="005B2753">
            <w:pPr>
              <w:spacing w:line="288" w:lineRule="auto"/>
              <w:ind w:firstLine="720"/>
              <w:jc w:val="both"/>
              <w:rPr>
                <w:rFonts w:ascii="Arial" w:hAnsi="Arial" w:cs="Arial"/>
                <w:color w:val="00B050"/>
                <w:sz w:val="20"/>
                <w:szCs w:val="20"/>
              </w:rPr>
            </w:pPr>
            <w:r w:rsidRPr="00F729DC">
              <w:rPr>
                <w:rFonts w:ascii="Arial" w:hAnsi="Arial" w:cs="Arial"/>
                <w:color w:val="00B050"/>
                <w:spacing w:val="-2"/>
                <w:sz w:val="20"/>
                <w:szCs w:val="20"/>
              </w:rPr>
              <w:t>Перша</w:t>
            </w:r>
          </w:p>
        </w:tc>
        <w:tc>
          <w:tcPr>
            <w:tcW w:w="1862" w:type="dxa"/>
          </w:tcPr>
          <w:p w14:paraId="07A3DB96" w14:textId="77777777" w:rsidR="005B2753" w:rsidRPr="00F729DC" w:rsidRDefault="005B2753" w:rsidP="005B2753">
            <w:pPr>
              <w:spacing w:line="288" w:lineRule="auto"/>
              <w:ind w:firstLine="720"/>
              <w:jc w:val="both"/>
              <w:rPr>
                <w:rFonts w:ascii="Arial" w:hAnsi="Arial" w:cs="Arial"/>
                <w:color w:val="00B050"/>
                <w:sz w:val="20"/>
                <w:szCs w:val="20"/>
              </w:rPr>
            </w:pPr>
            <w:r w:rsidRPr="00F729DC">
              <w:rPr>
                <w:rFonts w:ascii="Arial" w:hAnsi="Arial" w:cs="Arial"/>
                <w:color w:val="00B050"/>
                <w:spacing w:val="-10"/>
                <w:sz w:val="20"/>
                <w:szCs w:val="20"/>
              </w:rPr>
              <w:t>-</w:t>
            </w:r>
          </w:p>
        </w:tc>
        <w:tc>
          <w:tcPr>
            <w:tcW w:w="5836" w:type="dxa"/>
          </w:tcPr>
          <w:p w14:paraId="342BBEFE" w14:textId="77777777" w:rsidR="005B2753" w:rsidRPr="00F729DC" w:rsidRDefault="005B2753" w:rsidP="005B2753">
            <w:pPr>
              <w:tabs>
                <w:tab w:val="left" w:pos="1252"/>
                <w:tab w:val="left" w:pos="2582"/>
                <w:tab w:val="left" w:pos="4375"/>
                <w:tab w:val="left" w:pos="5243"/>
              </w:tabs>
              <w:spacing w:line="288" w:lineRule="auto"/>
              <w:ind w:firstLine="720"/>
              <w:jc w:val="both"/>
              <w:rPr>
                <w:rFonts w:ascii="Arial" w:hAnsi="Arial" w:cs="Arial"/>
                <w:color w:val="00B050"/>
                <w:sz w:val="20"/>
                <w:szCs w:val="20"/>
              </w:rPr>
            </w:pPr>
            <w:r w:rsidRPr="00F729DC">
              <w:rPr>
                <w:rFonts w:ascii="Arial" w:hAnsi="Arial" w:cs="Arial"/>
                <w:color w:val="00B050"/>
                <w:spacing w:val="-2"/>
                <w:sz w:val="20"/>
                <w:szCs w:val="20"/>
              </w:rPr>
              <w:t>Частина</w:t>
            </w:r>
            <w:r w:rsidRPr="00F729DC">
              <w:rPr>
                <w:rFonts w:ascii="Arial" w:hAnsi="Arial" w:cs="Arial"/>
                <w:color w:val="00B050"/>
                <w:sz w:val="20"/>
                <w:szCs w:val="20"/>
              </w:rPr>
              <w:t xml:space="preserve"> </w:t>
            </w:r>
            <w:r w:rsidRPr="00F729DC">
              <w:rPr>
                <w:rFonts w:ascii="Arial" w:hAnsi="Arial" w:cs="Arial"/>
                <w:color w:val="00B050"/>
                <w:spacing w:val="-2"/>
                <w:sz w:val="20"/>
                <w:szCs w:val="20"/>
              </w:rPr>
              <w:t>робочого</w:t>
            </w:r>
            <w:r w:rsidRPr="00F729DC">
              <w:rPr>
                <w:rFonts w:ascii="Arial" w:hAnsi="Arial" w:cs="Arial"/>
                <w:color w:val="00B050"/>
                <w:sz w:val="20"/>
                <w:szCs w:val="20"/>
              </w:rPr>
              <w:t xml:space="preserve"> </w:t>
            </w:r>
            <w:r w:rsidRPr="00F729DC">
              <w:rPr>
                <w:rFonts w:ascii="Arial" w:hAnsi="Arial" w:cs="Arial"/>
                <w:color w:val="00B050"/>
                <w:spacing w:val="-2"/>
                <w:sz w:val="20"/>
                <w:szCs w:val="20"/>
              </w:rPr>
              <w:t>медіасектора</w:t>
            </w:r>
            <w:r w:rsidRPr="00F729DC">
              <w:rPr>
                <w:rFonts w:ascii="Arial" w:hAnsi="Arial" w:cs="Arial"/>
                <w:color w:val="00B050"/>
                <w:sz w:val="20"/>
                <w:szCs w:val="20"/>
              </w:rPr>
              <w:t xml:space="preserve"> </w:t>
            </w:r>
            <w:r w:rsidRPr="00F729DC">
              <w:rPr>
                <w:rFonts w:ascii="Arial" w:hAnsi="Arial" w:cs="Arial"/>
                <w:color w:val="00B050"/>
                <w:spacing w:val="-4"/>
                <w:sz w:val="20"/>
                <w:szCs w:val="20"/>
              </w:rPr>
              <w:t>може</w:t>
            </w:r>
            <w:r w:rsidRPr="00F729DC">
              <w:rPr>
                <w:rFonts w:ascii="Arial" w:hAnsi="Arial" w:cs="Arial"/>
                <w:color w:val="00B050"/>
                <w:sz w:val="20"/>
                <w:szCs w:val="20"/>
              </w:rPr>
              <w:t xml:space="preserve"> </w:t>
            </w:r>
            <w:r w:rsidRPr="00F729DC">
              <w:rPr>
                <w:rFonts w:ascii="Arial" w:hAnsi="Arial" w:cs="Arial"/>
                <w:color w:val="00B050"/>
                <w:spacing w:val="-4"/>
                <w:sz w:val="20"/>
                <w:szCs w:val="20"/>
              </w:rPr>
              <w:t>бути</w:t>
            </w:r>
          </w:p>
          <w:p w14:paraId="0D4AE447" w14:textId="77777777" w:rsidR="005B2753" w:rsidRPr="00F729DC" w:rsidRDefault="005B2753" w:rsidP="005B2753">
            <w:pPr>
              <w:spacing w:line="288" w:lineRule="auto"/>
              <w:ind w:firstLine="720"/>
              <w:jc w:val="both"/>
              <w:rPr>
                <w:rFonts w:ascii="Arial" w:hAnsi="Arial" w:cs="Arial"/>
                <w:color w:val="00B050"/>
                <w:sz w:val="20"/>
                <w:szCs w:val="20"/>
              </w:rPr>
            </w:pPr>
            <w:r w:rsidRPr="00F729DC">
              <w:rPr>
                <w:rFonts w:ascii="Arial" w:hAnsi="Arial" w:cs="Arial"/>
                <w:color w:val="00B050"/>
                <w:sz w:val="20"/>
                <w:szCs w:val="20"/>
              </w:rPr>
              <w:t>використана</w:t>
            </w:r>
            <w:r w:rsidRPr="00F729DC">
              <w:rPr>
                <w:rFonts w:ascii="Arial" w:hAnsi="Arial" w:cs="Arial"/>
                <w:color w:val="00B050"/>
                <w:spacing w:val="-9"/>
                <w:sz w:val="20"/>
                <w:szCs w:val="20"/>
              </w:rPr>
              <w:t xml:space="preserve"> </w:t>
            </w:r>
            <w:r w:rsidRPr="00F729DC">
              <w:rPr>
                <w:rFonts w:ascii="Arial" w:hAnsi="Arial" w:cs="Arial"/>
                <w:color w:val="00B050"/>
                <w:sz w:val="20"/>
                <w:szCs w:val="20"/>
              </w:rPr>
              <w:t>для</w:t>
            </w:r>
            <w:r w:rsidRPr="00F729DC">
              <w:rPr>
                <w:rFonts w:ascii="Arial" w:hAnsi="Arial" w:cs="Arial"/>
                <w:color w:val="00B050"/>
                <w:spacing w:val="-9"/>
                <w:sz w:val="20"/>
                <w:szCs w:val="20"/>
              </w:rPr>
              <w:t xml:space="preserve"> </w:t>
            </w:r>
            <w:r w:rsidRPr="00F729DC">
              <w:rPr>
                <w:rFonts w:ascii="Arial" w:hAnsi="Arial" w:cs="Arial"/>
                <w:color w:val="00B050"/>
                <w:sz w:val="20"/>
                <w:szCs w:val="20"/>
              </w:rPr>
              <w:t>проведення</w:t>
            </w:r>
            <w:r w:rsidRPr="00F729DC">
              <w:rPr>
                <w:rFonts w:ascii="Arial" w:hAnsi="Arial" w:cs="Arial"/>
                <w:color w:val="00B050"/>
                <w:spacing w:val="-7"/>
                <w:sz w:val="20"/>
                <w:szCs w:val="20"/>
              </w:rPr>
              <w:t xml:space="preserve"> </w:t>
            </w:r>
            <w:r w:rsidRPr="00F729DC">
              <w:rPr>
                <w:rFonts w:ascii="Arial" w:hAnsi="Arial" w:cs="Arial"/>
                <w:color w:val="00B050"/>
                <w:sz w:val="20"/>
                <w:szCs w:val="20"/>
              </w:rPr>
              <w:t>прес-</w:t>
            </w:r>
            <w:r w:rsidRPr="00F729DC">
              <w:rPr>
                <w:rFonts w:ascii="Arial" w:hAnsi="Arial" w:cs="Arial"/>
                <w:color w:val="00B050"/>
                <w:spacing w:val="-2"/>
                <w:sz w:val="20"/>
                <w:szCs w:val="20"/>
              </w:rPr>
              <w:t>конференцій</w:t>
            </w:r>
          </w:p>
        </w:tc>
      </w:tr>
      <w:tr w:rsidR="005B2753" w:rsidRPr="00F729DC" w14:paraId="3F7E72AC" w14:textId="77777777" w:rsidTr="00F01E00">
        <w:trPr>
          <w:trHeight w:val="1118"/>
        </w:trPr>
        <w:tc>
          <w:tcPr>
            <w:tcW w:w="2131" w:type="dxa"/>
          </w:tcPr>
          <w:p w14:paraId="401E21EB" w14:textId="77777777" w:rsidR="005B2753" w:rsidRPr="00F729DC" w:rsidRDefault="005B2753" w:rsidP="005B2753">
            <w:pPr>
              <w:spacing w:line="288" w:lineRule="auto"/>
              <w:ind w:firstLine="720"/>
              <w:jc w:val="both"/>
              <w:rPr>
                <w:rFonts w:ascii="Arial" w:hAnsi="Arial" w:cs="Arial"/>
                <w:color w:val="00B050"/>
                <w:sz w:val="20"/>
                <w:szCs w:val="20"/>
              </w:rPr>
            </w:pPr>
            <w:r w:rsidRPr="00F729DC">
              <w:rPr>
                <w:rFonts w:ascii="Arial" w:hAnsi="Arial" w:cs="Arial"/>
                <w:color w:val="00B050"/>
                <w:spacing w:val="-2"/>
                <w:sz w:val="20"/>
                <w:szCs w:val="20"/>
              </w:rPr>
              <w:t>Друга</w:t>
            </w:r>
          </w:p>
        </w:tc>
        <w:tc>
          <w:tcPr>
            <w:tcW w:w="1862" w:type="dxa"/>
          </w:tcPr>
          <w:p w14:paraId="5F081421" w14:textId="77777777" w:rsidR="005B2753" w:rsidRPr="00F729DC" w:rsidRDefault="005B2753" w:rsidP="005B2753">
            <w:pPr>
              <w:spacing w:line="288" w:lineRule="auto"/>
              <w:ind w:firstLine="720"/>
              <w:jc w:val="both"/>
              <w:rPr>
                <w:rFonts w:ascii="Arial" w:hAnsi="Arial" w:cs="Arial"/>
                <w:color w:val="00B050"/>
                <w:sz w:val="20"/>
                <w:szCs w:val="20"/>
              </w:rPr>
            </w:pPr>
            <w:r w:rsidRPr="00F729DC">
              <w:rPr>
                <w:rFonts w:ascii="Arial" w:hAnsi="Arial" w:cs="Arial"/>
                <w:color w:val="00B050"/>
                <w:spacing w:val="-5"/>
                <w:sz w:val="20"/>
                <w:szCs w:val="20"/>
              </w:rPr>
              <w:t>25</w:t>
            </w:r>
          </w:p>
        </w:tc>
        <w:tc>
          <w:tcPr>
            <w:tcW w:w="5836" w:type="dxa"/>
          </w:tcPr>
          <w:p w14:paraId="15AA40A3" w14:textId="459251A4" w:rsidR="005B2753" w:rsidRPr="00F729DC" w:rsidRDefault="005B2753" w:rsidP="005B2753">
            <w:pPr>
              <w:spacing w:line="288" w:lineRule="auto"/>
              <w:ind w:left="170" w:firstLine="720"/>
              <w:jc w:val="both"/>
              <w:rPr>
                <w:rFonts w:ascii="Arial" w:hAnsi="Arial" w:cs="Arial"/>
                <w:color w:val="00B050"/>
                <w:sz w:val="20"/>
                <w:szCs w:val="20"/>
              </w:rPr>
            </w:pPr>
            <w:r w:rsidRPr="00F729DC">
              <w:rPr>
                <w:rFonts w:ascii="Arial" w:hAnsi="Arial" w:cs="Arial"/>
                <w:color w:val="00B050"/>
                <w:sz w:val="20"/>
                <w:szCs w:val="20"/>
              </w:rPr>
              <w:t>Для проведення прес-конференцій повинно бути не менше одного приміщення із столом, підставкою</w:t>
            </w:r>
            <w:r w:rsidRPr="00F729DC">
              <w:rPr>
                <w:rFonts w:ascii="Arial" w:hAnsi="Arial" w:cs="Arial"/>
                <w:color w:val="00B050"/>
                <w:spacing w:val="65"/>
                <w:w w:val="150"/>
                <w:sz w:val="20"/>
                <w:szCs w:val="20"/>
              </w:rPr>
              <w:t xml:space="preserve"> </w:t>
            </w:r>
            <w:r w:rsidRPr="00F729DC">
              <w:rPr>
                <w:rFonts w:ascii="Arial" w:hAnsi="Arial" w:cs="Arial"/>
                <w:color w:val="00B050"/>
                <w:sz w:val="20"/>
                <w:szCs w:val="20"/>
              </w:rPr>
              <w:t>для</w:t>
            </w:r>
            <w:r w:rsidRPr="00F729DC">
              <w:rPr>
                <w:rFonts w:ascii="Arial" w:hAnsi="Arial" w:cs="Arial"/>
                <w:color w:val="00B050"/>
                <w:spacing w:val="68"/>
                <w:w w:val="150"/>
                <w:sz w:val="20"/>
                <w:szCs w:val="20"/>
              </w:rPr>
              <w:t xml:space="preserve"> </w:t>
            </w:r>
            <w:r w:rsidRPr="00F729DC">
              <w:rPr>
                <w:rFonts w:ascii="Arial" w:hAnsi="Arial" w:cs="Arial"/>
                <w:color w:val="00B050"/>
                <w:sz w:val="20"/>
                <w:szCs w:val="20"/>
              </w:rPr>
              <w:t>камери,</w:t>
            </w:r>
            <w:r w:rsidRPr="00F729DC">
              <w:rPr>
                <w:rFonts w:ascii="Arial" w:hAnsi="Arial" w:cs="Arial"/>
                <w:color w:val="00B050"/>
                <w:spacing w:val="66"/>
                <w:w w:val="150"/>
                <w:sz w:val="20"/>
                <w:szCs w:val="20"/>
              </w:rPr>
              <w:t xml:space="preserve"> </w:t>
            </w:r>
            <w:r w:rsidRPr="00F729DC">
              <w:rPr>
                <w:rFonts w:ascii="Arial" w:hAnsi="Arial" w:cs="Arial"/>
                <w:color w:val="00B050"/>
                <w:sz w:val="20"/>
                <w:szCs w:val="20"/>
              </w:rPr>
              <w:t>подіумом,</w:t>
            </w:r>
            <w:r w:rsidRPr="00F729DC">
              <w:rPr>
                <w:rFonts w:ascii="Arial" w:hAnsi="Arial" w:cs="Arial"/>
                <w:color w:val="00B050"/>
                <w:spacing w:val="66"/>
                <w:w w:val="150"/>
                <w:sz w:val="20"/>
                <w:szCs w:val="20"/>
              </w:rPr>
              <w:t xml:space="preserve"> </w:t>
            </w:r>
            <w:r w:rsidRPr="00F729DC">
              <w:rPr>
                <w:rFonts w:ascii="Arial" w:hAnsi="Arial" w:cs="Arial"/>
                <w:color w:val="00B050"/>
                <w:spacing w:val="-2"/>
                <w:sz w:val="20"/>
                <w:szCs w:val="20"/>
              </w:rPr>
              <w:t>звуковою</w:t>
            </w:r>
            <w:r w:rsidRPr="00F729DC">
              <w:rPr>
                <w:rFonts w:ascii="Arial" w:hAnsi="Arial" w:cs="Arial"/>
                <w:color w:val="00B050"/>
                <w:sz w:val="20"/>
                <w:szCs w:val="20"/>
              </w:rPr>
              <w:t xml:space="preserve"> </w:t>
            </w:r>
            <w:r w:rsidRPr="00F729DC">
              <w:rPr>
                <w:rFonts w:ascii="Arial" w:hAnsi="Arial" w:cs="Arial"/>
                <w:color w:val="00B050"/>
                <w:sz w:val="20"/>
                <w:szCs w:val="20"/>
              </w:rPr>
              <w:t>системою</w:t>
            </w:r>
            <w:r w:rsidRPr="00F729DC">
              <w:rPr>
                <w:rFonts w:ascii="Arial" w:hAnsi="Arial" w:cs="Arial"/>
                <w:color w:val="00B050"/>
                <w:spacing w:val="-4"/>
                <w:sz w:val="20"/>
                <w:szCs w:val="20"/>
              </w:rPr>
              <w:t xml:space="preserve"> </w:t>
            </w:r>
            <w:r w:rsidRPr="00F729DC">
              <w:rPr>
                <w:rFonts w:ascii="Arial" w:hAnsi="Arial" w:cs="Arial"/>
                <w:color w:val="00B050"/>
                <w:sz w:val="20"/>
                <w:szCs w:val="20"/>
              </w:rPr>
              <w:t>і</w:t>
            </w:r>
            <w:r w:rsidRPr="00F729DC">
              <w:rPr>
                <w:rFonts w:ascii="Arial" w:hAnsi="Arial" w:cs="Arial"/>
                <w:color w:val="00B050"/>
                <w:spacing w:val="-1"/>
                <w:sz w:val="20"/>
                <w:szCs w:val="20"/>
              </w:rPr>
              <w:t xml:space="preserve"> </w:t>
            </w:r>
            <w:r w:rsidRPr="00F729DC">
              <w:rPr>
                <w:rFonts w:ascii="Arial" w:hAnsi="Arial" w:cs="Arial"/>
                <w:color w:val="00B050"/>
                <w:spacing w:val="-2"/>
                <w:sz w:val="20"/>
                <w:szCs w:val="20"/>
              </w:rPr>
              <w:t>стільцями</w:t>
            </w:r>
          </w:p>
        </w:tc>
      </w:tr>
      <w:tr w:rsidR="005B2753" w:rsidRPr="00F729DC" w14:paraId="6BD3782C" w14:textId="77777777" w:rsidTr="00F01E00">
        <w:trPr>
          <w:trHeight w:val="323"/>
        </w:trPr>
        <w:tc>
          <w:tcPr>
            <w:tcW w:w="2131" w:type="dxa"/>
          </w:tcPr>
          <w:p w14:paraId="710218EF" w14:textId="77777777" w:rsidR="005B2753" w:rsidRPr="00F729DC" w:rsidRDefault="005B2753" w:rsidP="005B2753">
            <w:pPr>
              <w:spacing w:line="288" w:lineRule="auto"/>
              <w:ind w:firstLine="720"/>
              <w:jc w:val="both"/>
              <w:rPr>
                <w:rFonts w:ascii="Arial" w:hAnsi="Arial" w:cs="Arial"/>
                <w:color w:val="00B050"/>
                <w:sz w:val="20"/>
                <w:szCs w:val="20"/>
              </w:rPr>
            </w:pPr>
            <w:r w:rsidRPr="00F729DC">
              <w:rPr>
                <w:rFonts w:ascii="Arial" w:hAnsi="Arial" w:cs="Arial"/>
                <w:color w:val="00B050"/>
                <w:spacing w:val="-2"/>
                <w:sz w:val="20"/>
                <w:szCs w:val="20"/>
              </w:rPr>
              <w:t>Третя</w:t>
            </w:r>
          </w:p>
        </w:tc>
        <w:tc>
          <w:tcPr>
            <w:tcW w:w="1862" w:type="dxa"/>
          </w:tcPr>
          <w:p w14:paraId="78836A9A" w14:textId="77777777" w:rsidR="005B2753" w:rsidRPr="00F729DC" w:rsidRDefault="005B2753" w:rsidP="005B2753">
            <w:pPr>
              <w:spacing w:line="288" w:lineRule="auto"/>
              <w:ind w:firstLine="720"/>
              <w:jc w:val="both"/>
              <w:rPr>
                <w:rFonts w:ascii="Arial" w:hAnsi="Arial" w:cs="Arial"/>
                <w:color w:val="00B050"/>
                <w:sz w:val="20"/>
                <w:szCs w:val="20"/>
              </w:rPr>
            </w:pPr>
            <w:r w:rsidRPr="00F729DC">
              <w:rPr>
                <w:rFonts w:ascii="Arial" w:hAnsi="Arial" w:cs="Arial"/>
                <w:color w:val="00B050"/>
                <w:spacing w:val="-5"/>
                <w:sz w:val="20"/>
                <w:szCs w:val="20"/>
              </w:rPr>
              <w:t>75</w:t>
            </w:r>
          </w:p>
        </w:tc>
        <w:tc>
          <w:tcPr>
            <w:tcW w:w="5836" w:type="dxa"/>
            <w:vMerge w:val="restart"/>
          </w:tcPr>
          <w:p w14:paraId="649D97CB" w14:textId="77777777" w:rsidR="005B2753" w:rsidRPr="00F729DC" w:rsidRDefault="005B2753" w:rsidP="005B2753">
            <w:pPr>
              <w:spacing w:line="288" w:lineRule="auto"/>
              <w:ind w:firstLine="720"/>
              <w:jc w:val="both"/>
              <w:rPr>
                <w:rFonts w:ascii="Arial" w:hAnsi="Arial" w:cs="Arial"/>
                <w:color w:val="00B050"/>
                <w:sz w:val="20"/>
                <w:szCs w:val="20"/>
              </w:rPr>
            </w:pPr>
            <w:r w:rsidRPr="00F729DC">
              <w:rPr>
                <w:rFonts w:ascii="Arial" w:hAnsi="Arial" w:cs="Arial"/>
                <w:color w:val="00B050"/>
                <w:sz w:val="20"/>
                <w:szCs w:val="20"/>
              </w:rPr>
              <w:t>Обладнане</w:t>
            </w:r>
            <w:r w:rsidRPr="00F729DC">
              <w:rPr>
                <w:rFonts w:ascii="Arial" w:hAnsi="Arial" w:cs="Arial"/>
                <w:color w:val="00B050"/>
                <w:spacing w:val="24"/>
                <w:sz w:val="20"/>
                <w:szCs w:val="20"/>
              </w:rPr>
              <w:t xml:space="preserve"> </w:t>
            </w:r>
            <w:r w:rsidRPr="00F729DC">
              <w:rPr>
                <w:rFonts w:ascii="Arial" w:hAnsi="Arial" w:cs="Arial"/>
                <w:color w:val="00B050"/>
                <w:sz w:val="20"/>
                <w:szCs w:val="20"/>
              </w:rPr>
              <w:t>приміщення</w:t>
            </w:r>
            <w:r w:rsidRPr="00F729DC">
              <w:rPr>
                <w:rFonts w:ascii="Arial" w:hAnsi="Arial" w:cs="Arial"/>
                <w:color w:val="00B050"/>
                <w:spacing w:val="23"/>
                <w:sz w:val="20"/>
                <w:szCs w:val="20"/>
              </w:rPr>
              <w:t xml:space="preserve"> </w:t>
            </w:r>
            <w:r w:rsidRPr="00F729DC">
              <w:rPr>
                <w:rFonts w:ascii="Arial" w:hAnsi="Arial" w:cs="Arial"/>
                <w:color w:val="00B050"/>
                <w:sz w:val="20"/>
                <w:szCs w:val="20"/>
              </w:rPr>
              <w:t>із</w:t>
            </w:r>
            <w:r w:rsidRPr="00F729DC">
              <w:rPr>
                <w:rFonts w:ascii="Arial" w:hAnsi="Arial" w:cs="Arial"/>
                <w:color w:val="00B050"/>
                <w:spacing w:val="22"/>
                <w:sz w:val="20"/>
                <w:szCs w:val="20"/>
              </w:rPr>
              <w:t xml:space="preserve"> </w:t>
            </w:r>
            <w:r w:rsidRPr="00F729DC">
              <w:rPr>
                <w:rFonts w:ascii="Arial" w:hAnsi="Arial" w:cs="Arial"/>
                <w:color w:val="00B050"/>
                <w:sz w:val="20"/>
                <w:szCs w:val="20"/>
              </w:rPr>
              <w:t>столами,</w:t>
            </w:r>
            <w:r w:rsidRPr="00F729DC">
              <w:rPr>
                <w:rFonts w:ascii="Arial" w:hAnsi="Arial" w:cs="Arial"/>
                <w:color w:val="00B050"/>
                <w:spacing w:val="22"/>
                <w:sz w:val="20"/>
                <w:szCs w:val="20"/>
              </w:rPr>
              <w:t xml:space="preserve"> </w:t>
            </w:r>
            <w:r w:rsidRPr="00F729DC">
              <w:rPr>
                <w:rFonts w:ascii="Arial" w:hAnsi="Arial" w:cs="Arial"/>
                <w:color w:val="00B050"/>
                <w:spacing w:val="-2"/>
                <w:sz w:val="20"/>
                <w:szCs w:val="20"/>
              </w:rPr>
              <w:t>підставкою</w:t>
            </w:r>
          </w:p>
          <w:p w14:paraId="0CD53EB6" w14:textId="320D08B4" w:rsidR="005B2753" w:rsidRPr="00F729DC" w:rsidRDefault="005B2753" w:rsidP="005B2753">
            <w:pPr>
              <w:tabs>
                <w:tab w:val="left" w:pos="691"/>
                <w:tab w:val="left" w:pos="1701"/>
                <w:tab w:val="left" w:pos="3153"/>
                <w:tab w:val="left" w:pos="4658"/>
              </w:tabs>
              <w:spacing w:line="288" w:lineRule="auto"/>
              <w:ind w:firstLine="720"/>
              <w:jc w:val="both"/>
              <w:rPr>
                <w:rFonts w:ascii="Arial" w:hAnsi="Arial" w:cs="Arial"/>
                <w:color w:val="00B050"/>
                <w:sz w:val="20"/>
                <w:szCs w:val="20"/>
              </w:rPr>
            </w:pPr>
            <w:r w:rsidRPr="00F729DC">
              <w:rPr>
                <w:rFonts w:ascii="Arial" w:hAnsi="Arial" w:cs="Arial"/>
                <w:color w:val="00B050"/>
                <w:spacing w:val="-4"/>
                <w:sz w:val="20"/>
                <w:szCs w:val="20"/>
              </w:rPr>
              <w:t>для</w:t>
            </w:r>
            <w:r w:rsidRPr="00F729DC">
              <w:rPr>
                <w:rFonts w:ascii="Arial" w:hAnsi="Arial" w:cs="Arial"/>
                <w:color w:val="00B050"/>
                <w:sz w:val="20"/>
                <w:szCs w:val="20"/>
              </w:rPr>
              <w:t xml:space="preserve"> </w:t>
            </w:r>
            <w:r w:rsidRPr="00F729DC">
              <w:rPr>
                <w:rFonts w:ascii="Arial" w:hAnsi="Arial" w:cs="Arial"/>
                <w:color w:val="00B050"/>
                <w:spacing w:val="-2"/>
                <w:sz w:val="20"/>
                <w:szCs w:val="20"/>
              </w:rPr>
              <w:t>камер,</w:t>
            </w:r>
            <w:r w:rsidRPr="00F729DC">
              <w:rPr>
                <w:rFonts w:ascii="Arial" w:hAnsi="Arial" w:cs="Arial"/>
                <w:color w:val="00B050"/>
                <w:sz w:val="20"/>
                <w:szCs w:val="20"/>
              </w:rPr>
              <w:t xml:space="preserve"> </w:t>
            </w:r>
            <w:r w:rsidRPr="00F729DC">
              <w:rPr>
                <w:rFonts w:ascii="Arial" w:hAnsi="Arial" w:cs="Arial"/>
                <w:color w:val="00B050"/>
                <w:spacing w:val="-2"/>
                <w:sz w:val="20"/>
                <w:szCs w:val="20"/>
              </w:rPr>
              <w:t>подіумом,</w:t>
            </w:r>
            <w:r w:rsidRPr="00F729DC">
              <w:rPr>
                <w:rFonts w:ascii="Arial" w:hAnsi="Arial" w:cs="Arial"/>
                <w:color w:val="00B050"/>
                <w:sz w:val="20"/>
                <w:szCs w:val="20"/>
              </w:rPr>
              <w:t xml:space="preserve"> </w:t>
            </w:r>
            <w:r w:rsidRPr="00F729DC">
              <w:rPr>
                <w:rFonts w:ascii="Arial" w:hAnsi="Arial" w:cs="Arial"/>
                <w:color w:val="00B050"/>
                <w:spacing w:val="-2"/>
                <w:sz w:val="20"/>
                <w:szCs w:val="20"/>
              </w:rPr>
              <w:t>стільцями,</w:t>
            </w:r>
            <w:r w:rsidRPr="00F729DC">
              <w:rPr>
                <w:rFonts w:ascii="Arial" w:hAnsi="Arial" w:cs="Arial"/>
                <w:color w:val="00B050"/>
                <w:sz w:val="20"/>
                <w:szCs w:val="20"/>
              </w:rPr>
              <w:t xml:space="preserve"> </w:t>
            </w:r>
            <w:r w:rsidRPr="00F729DC">
              <w:rPr>
                <w:rFonts w:ascii="Arial" w:hAnsi="Arial" w:cs="Arial"/>
                <w:color w:val="00B050"/>
                <w:spacing w:val="-2"/>
                <w:sz w:val="20"/>
                <w:szCs w:val="20"/>
              </w:rPr>
              <w:t>звуковою системою</w:t>
            </w:r>
          </w:p>
        </w:tc>
      </w:tr>
      <w:tr w:rsidR="005B2753" w:rsidRPr="00F729DC" w14:paraId="1D68C227" w14:textId="77777777" w:rsidTr="00F01E00">
        <w:trPr>
          <w:trHeight w:val="628"/>
        </w:trPr>
        <w:tc>
          <w:tcPr>
            <w:tcW w:w="2131" w:type="dxa"/>
          </w:tcPr>
          <w:p w14:paraId="2AB628B2" w14:textId="77777777" w:rsidR="005B2753" w:rsidRPr="00F729DC" w:rsidRDefault="005B2753" w:rsidP="005B2753">
            <w:pPr>
              <w:spacing w:line="315" w:lineRule="exact"/>
              <w:ind w:left="40" w:firstLine="619"/>
              <w:jc w:val="both"/>
              <w:rPr>
                <w:rFonts w:ascii="Arial" w:hAnsi="Arial" w:cs="Arial"/>
                <w:color w:val="00B050"/>
                <w:sz w:val="20"/>
                <w:szCs w:val="20"/>
              </w:rPr>
            </w:pPr>
            <w:r w:rsidRPr="00F729DC">
              <w:rPr>
                <w:rFonts w:ascii="Arial" w:hAnsi="Arial" w:cs="Arial"/>
                <w:color w:val="00B050"/>
                <w:spacing w:val="-2"/>
                <w:sz w:val="20"/>
                <w:szCs w:val="20"/>
              </w:rPr>
              <w:t>Елітна</w:t>
            </w:r>
          </w:p>
        </w:tc>
        <w:tc>
          <w:tcPr>
            <w:tcW w:w="1862" w:type="dxa"/>
          </w:tcPr>
          <w:p w14:paraId="2944001E" w14:textId="77777777" w:rsidR="005B2753" w:rsidRPr="00F729DC" w:rsidRDefault="005B2753" w:rsidP="005B2753">
            <w:pPr>
              <w:spacing w:line="315" w:lineRule="exact"/>
              <w:ind w:left="19" w:right="2"/>
              <w:jc w:val="center"/>
              <w:rPr>
                <w:rFonts w:ascii="Arial" w:hAnsi="Arial" w:cs="Arial"/>
                <w:color w:val="00B050"/>
                <w:sz w:val="20"/>
                <w:szCs w:val="20"/>
              </w:rPr>
            </w:pPr>
            <w:r w:rsidRPr="00F729DC">
              <w:rPr>
                <w:rFonts w:ascii="Arial" w:hAnsi="Arial" w:cs="Arial"/>
                <w:color w:val="00B050"/>
                <w:spacing w:val="-5"/>
                <w:sz w:val="20"/>
                <w:szCs w:val="20"/>
              </w:rPr>
              <w:t>100</w:t>
            </w:r>
          </w:p>
        </w:tc>
        <w:tc>
          <w:tcPr>
            <w:tcW w:w="5836" w:type="dxa"/>
            <w:vMerge/>
            <w:tcBorders>
              <w:top w:val="nil"/>
            </w:tcBorders>
          </w:tcPr>
          <w:p w14:paraId="30C5555E" w14:textId="77777777" w:rsidR="005B2753" w:rsidRPr="00F729DC" w:rsidRDefault="005B2753" w:rsidP="005B2753">
            <w:pPr>
              <w:rPr>
                <w:rFonts w:ascii="Arial" w:hAnsi="Arial" w:cs="Arial"/>
                <w:color w:val="00B050"/>
                <w:sz w:val="20"/>
                <w:szCs w:val="20"/>
              </w:rPr>
            </w:pPr>
          </w:p>
        </w:tc>
      </w:tr>
    </w:tbl>
    <w:p w14:paraId="56ED2530" w14:textId="77777777" w:rsidR="005B2753" w:rsidRPr="00F729DC" w:rsidRDefault="005B2753" w:rsidP="005B2753">
      <w:pPr>
        <w:spacing w:before="120" w:line="288" w:lineRule="auto"/>
        <w:ind w:firstLine="720"/>
        <w:jc w:val="both"/>
        <w:outlineLvl w:val="1"/>
        <w:rPr>
          <w:rFonts w:ascii="Arial" w:hAnsi="Arial" w:cs="Arial"/>
          <w:b/>
          <w:bCs/>
          <w:color w:val="00B050"/>
          <w:sz w:val="20"/>
          <w:szCs w:val="20"/>
        </w:rPr>
      </w:pPr>
      <w:r w:rsidRPr="00F729DC">
        <w:rPr>
          <w:rFonts w:ascii="Arial" w:hAnsi="Arial" w:cs="Arial"/>
          <w:b/>
          <w:bCs/>
          <w:color w:val="00B050"/>
          <w:sz w:val="20"/>
          <w:szCs w:val="20"/>
        </w:rPr>
        <w:t>Ц.2.4</w:t>
      </w:r>
      <w:r w:rsidRPr="00F729DC">
        <w:rPr>
          <w:rFonts w:ascii="Arial" w:hAnsi="Arial" w:cs="Arial"/>
          <w:b/>
          <w:bCs/>
          <w:color w:val="00B050"/>
          <w:spacing w:val="-3"/>
          <w:sz w:val="20"/>
          <w:szCs w:val="20"/>
        </w:rPr>
        <w:t xml:space="preserve"> </w:t>
      </w:r>
      <w:r w:rsidRPr="00F729DC">
        <w:rPr>
          <w:rFonts w:ascii="Arial" w:hAnsi="Arial" w:cs="Arial"/>
          <w:b/>
          <w:bCs/>
          <w:color w:val="00B050"/>
          <w:sz w:val="20"/>
          <w:szCs w:val="20"/>
        </w:rPr>
        <w:t>Зона</w:t>
      </w:r>
      <w:r w:rsidRPr="00F729DC">
        <w:rPr>
          <w:rFonts w:ascii="Arial" w:hAnsi="Arial" w:cs="Arial"/>
          <w:b/>
          <w:bCs/>
          <w:color w:val="00B050"/>
          <w:spacing w:val="-2"/>
          <w:sz w:val="20"/>
          <w:szCs w:val="20"/>
        </w:rPr>
        <w:t xml:space="preserve"> </w:t>
      </w:r>
      <w:r w:rsidRPr="00F729DC">
        <w:rPr>
          <w:rFonts w:ascii="Arial" w:hAnsi="Arial" w:cs="Arial"/>
          <w:b/>
          <w:bCs/>
          <w:color w:val="00B050"/>
          <w:sz w:val="20"/>
          <w:szCs w:val="20"/>
        </w:rPr>
        <w:t>для</w:t>
      </w:r>
      <w:r w:rsidRPr="00F729DC">
        <w:rPr>
          <w:rFonts w:ascii="Arial" w:hAnsi="Arial" w:cs="Arial"/>
          <w:b/>
          <w:bCs/>
          <w:color w:val="00B050"/>
          <w:spacing w:val="-4"/>
          <w:sz w:val="20"/>
          <w:szCs w:val="20"/>
        </w:rPr>
        <w:t xml:space="preserve"> </w:t>
      </w:r>
      <w:r w:rsidRPr="00F729DC">
        <w:rPr>
          <w:rFonts w:ascii="Arial" w:hAnsi="Arial" w:cs="Arial"/>
          <w:b/>
          <w:bCs/>
          <w:color w:val="00B050"/>
          <w:spacing w:val="-2"/>
          <w:sz w:val="20"/>
          <w:szCs w:val="20"/>
        </w:rPr>
        <w:t>глядачів</w:t>
      </w:r>
    </w:p>
    <w:p w14:paraId="62B8862A" w14:textId="77777777" w:rsidR="005B2753" w:rsidRPr="00F729DC" w:rsidRDefault="005B2753" w:rsidP="005B2753">
      <w:pPr>
        <w:spacing w:line="288" w:lineRule="auto"/>
        <w:ind w:firstLine="720"/>
        <w:jc w:val="both"/>
        <w:rPr>
          <w:rFonts w:ascii="Arial" w:hAnsi="Arial" w:cs="Arial"/>
          <w:b/>
          <w:i/>
          <w:color w:val="00B050"/>
          <w:sz w:val="20"/>
          <w:szCs w:val="20"/>
        </w:rPr>
      </w:pPr>
      <w:r w:rsidRPr="00F729DC">
        <w:rPr>
          <w:rFonts w:ascii="Arial" w:hAnsi="Arial" w:cs="Arial"/>
          <w:b/>
          <w:color w:val="00B050"/>
          <w:sz w:val="20"/>
          <w:szCs w:val="20"/>
        </w:rPr>
        <w:t>Ц.2.4.1</w:t>
      </w:r>
      <w:r w:rsidRPr="00F729DC">
        <w:rPr>
          <w:rFonts w:ascii="Arial" w:hAnsi="Arial" w:cs="Arial"/>
          <w:b/>
          <w:color w:val="00B050"/>
          <w:spacing w:val="-2"/>
          <w:sz w:val="20"/>
          <w:szCs w:val="20"/>
        </w:rPr>
        <w:t xml:space="preserve"> </w:t>
      </w:r>
      <w:r w:rsidRPr="00F729DC">
        <w:rPr>
          <w:rFonts w:ascii="Arial" w:hAnsi="Arial" w:cs="Arial"/>
          <w:b/>
          <w:i/>
          <w:color w:val="00B050"/>
          <w:sz w:val="20"/>
          <w:szCs w:val="20"/>
        </w:rPr>
        <w:t>Сектори</w:t>
      </w:r>
      <w:r w:rsidRPr="00F729DC">
        <w:rPr>
          <w:rFonts w:ascii="Arial" w:hAnsi="Arial" w:cs="Arial"/>
          <w:b/>
          <w:i/>
          <w:color w:val="00B050"/>
          <w:spacing w:val="-8"/>
          <w:sz w:val="20"/>
          <w:szCs w:val="20"/>
        </w:rPr>
        <w:t xml:space="preserve"> </w:t>
      </w:r>
      <w:r w:rsidRPr="00F729DC">
        <w:rPr>
          <w:rFonts w:ascii="Arial" w:hAnsi="Arial" w:cs="Arial"/>
          <w:b/>
          <w:i/>
          <w:color w:val="00B050"/>
          <w:sz w:val="20"/>
          <w:szCs w:val="20"/>
        </w:rPr>
        <w:t>трибун</w:t>
      </w:r>
      <w:r w:rsidRPr="00F729DC">
        <w:rPr>
          <w:rFonts w:ascii="Arial" w:hAnsi="Arial" w:cs="Arial"/>
          <w:b/>
          <w:i/>
          <w:color w:val="00B050"/>
          <w:spacing w:val="-4"/>
          <w:sz w:val="20"/>
          <w:szCs w:val="20"/>
        </w:rPr>
        <w:t xml:space="preserve"> </w:t>
      </w:r>
      <w:r w:rsidRPr="00F729DC">
        <w:rPr>
          <w:rFonts w:ascii="Arial" w:hAnsi="Arial" w:cs="Arial"/>
          <w:b/>
          <w:i/>
          <w:color w:val="00B050"/>
          <w:sz w:val="20"/>
          <w:szCs w:val="20"/>
        </w:rPr>
        <w:t>для</w:t>
      </w:r>
      <w:r w:rsidRPr="00F729DC">
        <w:rPr>
          <w:rFonts w:ascii="Arial" w:hAnsi="Arial" w:cs="Arial"/>
          <w:b/>
          <w:i/>
          <w:color w:val="00B050"/>
          <w:spacing w:val="-4"/>
          <w:sz w:val="20"/>
          <w:szCs w:val="20"/>
        </w:rPr>
        <w:t xml:space="preserve"> </w:t>
      </w:r>
      <w:r w:rsidRPr="00F729DC">
        <w:rPr>
          <w:rFonts w:ascii="Arial" w:hAnsi="Arial" w:cs="Arial"/>
          <w:b/>
          <w:i/>
          <w:color w:val="00B050"/>
          <w:spacing w:val="-2"/>
          <w:sz w:val="20"/>
          <w:szCs w:val="20"/>
        </w:rPr>
        <w:t>глядачів</w:t>
      </w:r>
    </w:p>
    <w:p w14:paraId="5BFFF064" w14:textId="77777777" w:rsidR="005B2753" w:rsidRPr="00F729DC" w:rsidRDefault="005B2753" w:rsidP="005B2753">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 xml:space="preserve">Ц.2.4.1.1 </w:t>
      </w:r>
      <w:r w:rsidRPr="00F729DC">
        <w:rPr>
          <w:rFonts w:ascii="Arial" w:hAnsi="Arial" w:cs="Arial"/>
          <w:color w:val="00B050"/>
          <w:sz w:val="20"/>
          <w:szCs w:val="20"/>
        </w:rPr>
        <w:t xml:space="preserve">Місткість стадіону повинна відповідати містобудівному розрахунку для даного регіону </w:t>
      </w:r>
      <w:r w:rsidRPr="00F729DC">
        <w:rPr>
          <w:rFonts w:ascii="Arial" w:hAnsi="Arial" w:cs="Arial"/>
          <w:color w:val="00B050"/>
          <w:sz w:val="20"/>
          <w:szCs w:val="20"/>
        </w:rPr>
        <w:lastRenderedPageBreak/>
        <w:t xml:space="preserve">згідно з вимогами ДБН 360, ФФУ та регламенту </w:t>
      </w:r>
      <w:r w:rsidRPr="00F729DC">
        <w:rPr>
          <w:rFonts w:ascii="Arial" w:hAnsi="Arial" w:cs="Arial"/>
          <w:color w:val="00B050"/>
          <w:spacing w:val="-2"/>
          <w:sz w:val="20"/>
          <w:szCs w:val="20"/>
        </w:rPr>
        <w:t>змагань.</w:t>
      </w:r>
    </w:p>
    <w:p w14:paraId="04B62531" w14:textId="77777777" w:rsidR="005B2753" w:rsidRPr="00F729DC" w:rsidRDefault="005B2753" w:rsidP="005B2753">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Ц.2.4.1.2</w:t>
      </w:r>
      <w:r w:rsidRPr="00F729DC">
        <w:rPr>
          <w:rFonts w:ascii="Arial" w:hAnsi="Arial" w:cs="Arial"/>
          <w:b/>
          <w:color w:val="00B050"/>
          <w:spacing w:val="-2"/>
          <w:sz w:val="20"/>
          <w:szCs w:val="20"/>
        </w:rPr>
        <w:t xml:space="preserve"> </w:t>
      </w:r>
      <w:r w:rsidRPr="00F729DC">
        <w:rPr>
          <w:rFonts w:ascii="Arial" w:hAnsi="Arial" w:cs="Arial"/>
          <w:color w:val="00B050"/>
          <w:sz w:val="20"/>
          <w:szCs w:val="20"/>
        </w:rPr>
        <w:t>Трибуни</w:t>
      </w:r>
      <w:r w:rsidRPr="00F729DC">
        <w:rPr>
          <w:rFonts w:ascii="Arial" w:hAnsi="Arial" w:cs="Arial"/>
          <w:color w:val="00B050"/>
          <w:spacing w:val="-3"/>
          <w:sz w:val="20"/>
          <w:szCs w:val="20"/>
        </w:rPr>
        <w:t xml:space="preserve"> </w:t>
      </w:r>
      <w:r w:rsidRPr="00F729DC">
        <w:rPr>
          <w:rFonts w:ascii="Arial" w:hAnsi="Arial" w:cs="Arial"/>
          <w:color w:val="00B050"/>
          <w:sz w:val="20"/>
          <w:szCs w:val="20"/>
        </w:rPr>
        <w:t>стадіону</w:t>
      </w:r>
      <w:r w:rsidRPr="00F729DC">
        <w:rPr>
          <w:rFonts w:ascii="Arial" w:hAnsi="Arial" w:cs="Arial"/>
          <w:color w:val="00B050"/>
          <w:spacing w:val="-7"/>
          <w:sz w:val="20"/>
          <w:szCs w:val="20"/>
        </w:rPr>
        <w:t xml:space="preserve"> </w:t>
      </w:r>
      <w:r w:rsidRPr="00F729DC">
        <w:rPr>
          <w:rFonts w:ascii="Arial" w:hAnsi="Arial" w:cs="Arial"/>
          <w:color w:val="00B050"/>
          <w:sz w:val="20"/>
          <w:szCs w:val="20"/>
        </w:rPr>
        <w:t>повинні</w:t>
      </w:r>
      <w:r w:rsidRPr="00F729DC">
        <w:rPr>
          <w:rFonts w:ascii="Arial" w:hAnsi="Arial" w:cs="Arial"/>
          <w:color w:val="00B050"/>
          <w:spacing w:val="-5"/>
          <w:sz w:val="20"/>
          <w:szCs w:val="20"/>
        </w:rPr>
        <w:t xml:space="preserve"> </w:t>
      </w:r>
      <w:r w:rsidRPr="00F729DC">
        <w:rPr>
          <w:rFonts w:ascii="Arial" w:hAnsi="Arial" w:cs="Arial"/>
          <w:color w:val="00B050"/>
          <w:sz w:val="20"/>
          <w:szCs w:val="20"/>
        </w:rPr>
        <w:t>бути</w:t>
      </w:r>
      <w:r w:rsidRPr="00F729DC">
        <w:rPr>
          <w:rFonts w:ascii="Arial" w:hAnsi="Arial" w:cs="Arial"/>
          <w:color w:val="00B050"/>
          <w:spacing w:val="-3"/>
          <w:sz w:val="20"/>
          <w:szCs w:val="20"/>
        </w:rPr>
        <w:t xml:space="preserve"> </w:t>
      </w:r>
      <w:r w:rsidRPr="00F729DC">
        <w:rPr>
          <w:rFonts w:ascii="Arial" w:hAnsi="Arial" w:cs="Arial"/>
          <w:color w:val="00B050"/>
          <w:sz w:val="20"/>
          <w:szCs w:val="20"/>
        </w:rPr>
        <w:t>поділені</w:t>
      </w:r>
      <w:r w:rsidRPr="00F729DC">
        <w:rPr>
          <w:rFonts w:ascii="Arial" w:hAnsi="Arial" w:cs="Arial"/>
          <w:color w:val="00B050"/>
          <w:spacing w:val="-5"/>
          <w:sz w:val="20"/>
          <w:szCs w:val="20"/>
        </w:rPr>
        <w:t xml:space="preserve"> </w:t>
      </w:r>
      <w:r w:rsidRPr="00F729DC">
        <w:rPr>
          <w:rFonts w:ascii="Arial" w:hAnsi="Arial" w:cs="Arial"/>
          <w:color w:val="00B050"/>
          <w:sz w:val="20"/>
          <w:szCs w:val="20"/>
        </w:rPr>
        <w:t>не</w:t>
      </w:r>
      <w:r w:rsidRPr="00F729DC">
        <w:rPr>
          <w:rFonts w:ascii="Arial" w:hAnsi="Arial" w:cs="Arial"/>
          <w:color w:val="00B050"/>
          <w:spacing w:val="-6"/>
          <w:sz w:val="20"/>
          <w:szCs w:val="20"/>
        </w:rPr>
        <w:t xml:space="preserve"> </w:t>
      </w:r>
      <w:r w:rsidRPr="00F729DC">
        <w:rPr>
          <w:rFonts w:ascii="Arial" w:hAnsi="Arial" w:cs="Arial"/>
          <w:color w:val="00B050"/>
          <w:sz w:val="20"/>
          <w:szCs w:val="20"/>
        </w:rPr>
        <w:t>менше</w:t>
      </w:r>
      <w:r w:rsidRPr="00F729DC">
        <w:rPr>
          <w:rFonts w:ascii="Arial" w:hAnsi="Arial" w:cs="Arial"/>
          <w:color w:val="00B050"/>
          <w:spacing w:val="-6"/>
          <w:sz w:val="20"/>
          <w:szCs w:val="20"/>
        </w:rPr>
        <w:t xml:space="preserve"> </w:t>
      </w:r>
      <w:r w:rsidRPr="00F729DC">
        <w:rPr>
          <w:rFonts w:ascii="Arial" w:hAnsi="Arial" w:cs="Arial"/>
          <w:color w:val="00B050"/>
          <w:sz w:val="20"/>
          <w:szCs w:val="20"/>
        </w:rPr>
        <w:t>ніж</w:t>
      </w:r>
      <w:r w:rsidRPr="00F729DC">
        <w:rPr>
          <w:rFonts w:ascii="Arial" w:hAnsi="Arial" w:cs="Arial"/>
          <w:color w:val="00B050"/>
          <w:spacing w:val="-6"/>
          <w:sz w:val="20"/>
          <w:szCs w:val="20"/>
        </w:rPr>
        <w:t xml:space="preserve"> </w:t>
      </w:r>
      <w:r w:rsidRPr="00F729DC">
        <w:rPr>
          <w:rFonts w:ascii="Arial" w:hAnsi="Arial" w:cs="Arial"/>
          <w:color w:val="00B050"/>
          <w:sz w:val="20"/>
          <w:szCs w:val="20"/>
        </w:rPr>
        <w:t>на</w:t>
      </w:r>
      <w:r w:rsidRPr="00F729DC">
        <w:rPr>
          <w:rFonts w:ascii="Arial" w:hAnsi="Arial" w:cs="Arial"/>
          <w:color w:val="00B050"/>
          <w:spacing w:val="-4"/>
          <w:sz w:val="20"/>
          <w:szCs w:val="20"/>
        </w:rPr>
        <w:t xml:space="preserve"> </w:t>
      </w:r>
      <w:r w:rsidRPr="00F729DC">
        <w:rPr>
          <w:rFonts w:ascii="Arial" w:hAnsi="Arial" w:cs="Arial"/>
          <w:color w:val="00B050"/>
          <w:sz w:val="20"/>
          <w:szCs w:val="20"/>
        </w:rPr>
        <w:t>чотири окремих сектори з урахуванням вимог 3.71, 3.72, та додатка С цих Норм, кожен сектор повинен мати окремі входи, роздільні турнікети, пункти харчування, туалети та інші об'єкти обслуговування.</w:t>
      </w:r>
    </w:p>
    <w:p w14:paraId="5ABD7BC0" w14:textId="77777777" w:rsidR="005B2753" w:rsidRPr="00F729DC" w:rsidRDefault="005B2753" w:rsidP="005B2753">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 xml:space="preserve">Ц.2.4.1.3 </w:t>
      </w:r>
      <w:r w:rsidRPr="00F729DC">
        <w:rPr>
          <w:rFonts w:ascii="Arial" w:hAnsi="Arial" w:cs="Arial"/>
          <w:color w:val="00B050"/>
          <w:sz w:val="20"/>
          <w:szCs w:val="20"/>
        </w:rPr>
        <w:t>Для кожного глядача повинно передбачатися окреме місце для сидіння, яке повинно відповідати вимогам 3.69 та 1.136 цих Норм та бути:</w:t>
      </w:r>
    </w:p>
    <w:p w14:paraId="3241625F" w14:textId="77777777" w:rsidR="005B2753" w:rsidRPr="00F729DC" w:rsidRDefault="005B2753" w:rsidP="005B2753">
      <w:pPr>
        <w:numPr>
          <w:ilvl w:val="0"/>
          <w:numId w:val="51"/>
        </w:numPr>
        <w:tabs>
          <w:tab w:val="left" w:pos="1070"/>
        </w:tabs>
        <w:spacing w:line="288" w:lineRule="auto"/>
        <w:ind w:left="0" w:firstLine="720"/>
        <w:jc w:val="both"/>
        <w:rPr>
          <w:rFonts w:ascii="Arial" w:hAnsi="Arial" w:cs="Arial"/>
          <w:color w:val="00B050"/>
          <w:sz w:val="20"/>
          <w:szCs w:val="20"/>
        </w:rPr>
      </w:pPr>
      <w:r w:rsidRPr="00F729DC">
        <w:rPr>
          <w:rFonts w:ascii="Arial" w:hAnsi="Arial" w:cs="Arial"/>
          <w:color w:val="00B050"/>
          <w:sz w:val="20"/>
          <w:szCs w:val="20"/>
        </w:rPr>
        <w:t>прикріпленим</w:t>
      </w:r>
      <w:r w:rsidRPr="00F729DC">
        <w:rPr>
          <w:rFonts w:ascii="Arial" w:hAnsi="Arial" w:cs="Arial"/>
          <w:color w:val="00B050"/>
          <w:spacing w:val="-10"/>
          <w:sz w:val="20"/>
          <w:szCs w:val="20"/>
        </w:rPr>
        <w:t xml:space="preserve"> </w:t>
      </w:r>
      <w:r w:rsidRPr="00F729DC">
        <w:rPr>
          <w:rFonts w:ascii="Arial" w:hAnsi="Arial" w:cs="Arial"/>
          <w:color w:val="00B050"/>
          <w:sz w:val="20"/>
          <w:szCs w:val="20"/>
        </w:rPr>
        <w:t>стаціонарно</w:t>
      </w:r>
      <w:r w:rsidRPr="00F729DC">
        <w:rPr>
          <w:rFonts w:ascii="Arial" w:hAnsi="Arial" w:cs="Arial"/>
          <w:color w:val="00B050"/>
          <w:spacing w:val="-9"/>
          <w:sz w:val="20"/>
          <w:szCs w:val="20"/>
        </w:rPr>
        <w:t xml:space="preserve"> </w:t>
      </w:r>
      <w:r w:rsidRPr="00F729DC">
        <w:rPr>
          <w:rFonts w:ascii="Arial" w:hAnsi="Arial" w:cs="Arial"/>
          <w:color w:val="00B050"/>
          <w:sz w:val="20"/>
          <w:szCs w:val="20"/>
        </w:rPr>
        <w:t>до</w:t>
      </w:r>
      <w:r w:rsidRPr="00F729DC">
        <w:rPr>
          <w:rFonts w:ascii="Arial" w:hAnsi="Arial" w:cs="Arial"/>
          <w:color w:val="00B050"/>
          <w:spacing w:val="-7"/>
          <w:sz w:val="20"/>
          <w:szCs w:val="20"/>
        </w:rPr>
        <w:t xml:space="preserve"> </w:t>
      </w:r>
      <w:r w:rsidRPr="00F729DC">
        <w:rPr>
          <w:rFonts w:ascii="Arial" w:hAnsi="Arial" w:cs="Arial"/>
          <w:color w:val="00B050"/>
          <w:sz w:val="20"/>
          <w:szCs w:val="20"/>
        </w:rPr>
        <w:t>поверхні</w:t>
      </w:r>
      <w:r w:rsidRPr="00F729DC">
        <w:rPr>
          <w:rFonts w:ascii="Arial" w:hAnsi="Arial" w:cs="Arial"/>
          <w:color w:val="00B050"/>
          <w:spacing w:val="-7"/>
          <w:sz w:val="20"/>
          <w:szCs w:val="20"/>
        </w:rPr>
        <w:t xml:space="preserve"> </w:t>
      </w:r>
      <w:r w:rsidRPr="00F729DC">
        <w:rPr>
          <w:rFonts w:ascii="Arial" w:hAnsi="Arial" w:cs="Arial"/>
          <w:color w:val="00B050"/>
          <w:spacing w:val="-2"/>
          <w:sz w:val="20"/>
          <w:szCs w:val="20"/>
        </w:rPr>
        <w:t>сектора;</w:t>
      </w:r>
    </w:p>
    <w:p w14:paraId="1167A663" w14:textId="77777777" w:rsidR="005B2753" w:rsidRPr="00F729DC" w:rsidRDefault="005B2753" w:rsidP="005B2753">
      <w:pPr>
        <w:numPr>
          <w:ilvl w:val="0"/>
          <w:numId w:val="51"/>
        </w:numPr>
        <w:tabs>
          <w:tab w:val="left" w:pos="1188"/>
        </w:tabs>
        <w:spacing w:line="288" w:lineRule="auto"/>
        <w:ind w:left="0" w:firstLine="720"/>
        <w:jc w:val="both"/>
        <w:rPr>
          <w:rFonts w:ascii="Arial" w:hAnsi="Arial" w:cs="Arial"/>
          <w:color w:val="00B050"/>
          <w:sz w:val="20"/>
          <w:szCs w:val="20"/>
        </w:rPr>
      </w:pPr>
      <w:r w:rsidRPr="00F729DC">
        <w:rPr>
          <w:rFonts w:ascii="Arial" w:hAnsi="Arial" w:cs="Arial"/>
          <w:color w:val="00B050"/>
          <w:sz w:val="20"/>
          <w:szCs w:val="20"/>
        </w:rPr>
        <w:t>виготовленим із міцного матеріалу, який повинен мати висновок державної санітарно-епідеміологічної експертизи.</w:t>
      </w:r>
    </w:p>
    <w:p w14:paraId="5066EF91" w14:textId="77777777" w:rsidR="005B2753" w:rsidRPr="00F729DC" w:rsidRDefault="005B2753" w:rsidP="005B2753">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Ц.2.4.1.4</w:t>
      </w:r>
      <w:r w:rsidRPr="00F729DC">
        <w:rPr>
          <w:rFonts w:ascii="Arial" w:hAnsi="Arial" w:cs="Arial"/>
          <w:b/>
          <w:color w:val="00B050"/>
          <w:spacing w:val="-4"/>
          <w:sz w:val="20"/>
          <w:szCs w:val="20"/>
        </w:rPr>
        <w:t xml:space="preserve"> </w:t>
      </w:r>
      <w:r w:rsidRPr="00F729DC">
        <w:rPr>
          <w:rFonts w:ascii="Arial" w:hAnsi="Arial" w:cs="Arial"/>
          <w:color w:val="00B050"/>
          <w:sz w:val="20"/>
          <w:szCs w:val="20"/>
        </w:rPr>
        <w:t>Місця</w:t>
      </w:r>
      <w:r w:rsidRPr="00F729DC">
        <w:rPr>
          <w:rFonts w:ascii="Arial" w:hAnsi="Arial" w:cs="Arial"/>
          <w:color w:val="00B050"/>
          <w:spacing w:val="-4"/>
          <w:sz w:val="20"/>
          <w:szCs w:val="20"/>
        </w:rPr>
        <w:t xml:space="preserve"> </w:t>
      </w:r>
      <w:r w:rsidRPr="00F729DC">
        <w:rPr>
          <w:rFonts w:ascii="Arial" w:hAnsi="Arial" w:cs="Arial"/>
          <w:color w:val="00B050"/>
          <w:sz w:val="20"/>
          <w:szCs w:val="20"/>
        </w:rPr>
        <w:t>для</w:t>
      </w:r>
      <w:r w:rsidRPr="00F729DC">
        <w:rPr>
          <w:rFonts w:ascii="Arial" w:hAnsi="Arial" w:cs="Arial"/>
          <w:color w:val="00B050"/>
          <w:spacing w:val="-4"/>
          <w:sz w:val="20"/>
          <w:szCs w:val="20"/>
        </w:rPr>
        <w:t xml:space="preserve"> </w:t>
      </w:r>
      <w:r w:rsidRPr="00F729DC">
        <w:rPr>
          <w:rFonts w:ascii="Arial" w:hAnsi="Arial" w:cs="Arial"/>
          <w:color w:val="00B050"/>
          <w:sz w:val="20"/>
          <w:szCs w:val="20"/>
        </w:rPr>
        <w:t>сидіння</w:t>
      </w:r>
      <w:r w:rsidRPr="00F729DC">
        <w:rPr>
          <w:rFonts w:ascii="Arial" w:hAnsi="Arial" w:cs="Arial"/>
          <w:color w:val="00B050"/>
          <w:spacing w:val="-7"/>
          <w:sz w:val="20"/>
          <w:szCs w:val="20"/>
        </w:rPr>
        <w:t xml:space="preserve"> </w:t>
      </w:r>
      <w:r w:rsidRPr="00F729DC">
        <w:rPr>
          <w:rFonts w:ascii="Arial" w:hAnsi="Arial" w:cs="Arial"/>
          <w:color w:val="00B050"/>
          <w:sz w:val="20"/>
          <w:szCs w:val="20"/>
        </w:rPr>
        <w:t>повинні</w:t>
      </w:r>
      <w:r w:rsidRPr="00F729DC">
        <w:rPr>
          <w:rFonts w:ascii="Arial" w:hAnsi="Arial" w:cs="Arial"/>
          <w:color w:val="00B050"/>
          <w:spacing w:val="-4"/>
          <w:sz w:val="20"/>
          <w:szCs w:val="20"/>
        </w:rPr>
        <w:t xml:space="preserve"> мати:</w:t>
      </w:r>
    </w:p>
    <w:p w14:paraId="18017215" w14:textId="77777777" w:rsidR="005B2753" w:rsidRPr="00F729DC" w:rsidRDefault="005B2753" w:rsidP="005B2753">
      <w:pPr>
        <w:numPr>
          <w:ilvl w:val="0"/>
          <w:numId w:val="50"/>
        </w:numPr>
        <w:tabs>
          <w:tab w:val="left" w:pos="894"/>
        </w:tabs>
        <w:spacing w:line="288" w:lineRule="auto"/>
        <w:ind w:left="0" w:firstLine="720"/>
        <w:jc w:val="both"/>
        <w:rPr>
          <w:rFonts w:ascii="Arial" w:hAnsi="Arial" w:cs="Arial"/>
          <w:color w:val="00B050"/>
          <w:sz w:val="20"/>
          <w:szCs w:val="20"/>
        </w:rPr>
      </w:pPr>
      <w:r w:rsidRPr="00F729DC">
        <w:rPr>
          <w:rFonts w:ascii="Arial" w:hAnsi="Arial" w:cs="Arial"/>
          <w:color w:val="00B050"/>
          <w:sz w:val="20"/>
          <w:szCs w:val="20"/>
        </w:rPr>
        <w:t>спинку</w:t>
      </w:r>
      <w:r w:rsidRPr="00F729DC">
        <w:rPr>
          <w:rFonts w:ascii="Arial" w:hAnsi="Arial" w:cs="Arial"/>
          <w:color w:val="00B050"/>
          <w:spacing w:val="-10"/>
          <w:sz w:val="20"/>
          <w:szCs w:val="20"/>
        </w:rPr>
        <w:t xml:space="preserve"> </w:t>
      </w:r>
      <w:r w:rsidRPr="00F729DC">
        <w:rPr>
          <w:rFonts w:ascii="Arial" w:hAnsi="Arial" w:cs="Arial"/>
          <w:color w:val="00B050"/>
          <w:sz w:val="20"/>
          <w:szCs w:val="20"/>
        </w:rPr>
        <w:t>заввишки</w:t>
      </w:r>
      <w:r w:rsidRPr="00F729DC">
        <w:rPr>
          <w:rFonts w:ascii="Arial" w:hAnsi="Arial" w:cs="Arial"/>
          <w:color w:val="00B050"/>
          <w:spacing w:val="-4"/>
          <w:sz w:val="20"/>
          <w:szCs w:val="20"/>
        </w:rPr>
        <w:t xml:space="preserve"> </w:t>
      </w:r>
      <w:r w:rsidRPr="00F729DC">
        <w:rPr>
          <w:rFonts w:ascii="Arial" w:hAnsi="Arial" w:cs="Arial"/>
          <w:color w:val="00B050"/>
          <w:sz w:val="20"/>
          <w:szCs w:val="20"/>
        </w:rPr>
        <w:t>не</w:t>
      </w:r>
      <w:r w:rsidRPr="00F729DC">
        <w:rPr>
          <w:rFonts w:ascii="Arial" w:hAnsi="Arial" w:cs="Arial"/>
          <w:color w:val="00B050"/>
          <w:spacing w:val="-5"/>
          <w:sz w:val="20"/>
          <w:szCs w:val="20"/>
        </w:rPr>
        <w:t xml:space="preserve"> </w:t>
      </w:r>
      <w:r w:rsidRPr="00F729DC">
        <w:rPr>
          <w:rFonts w:ascii="Arial" w:hAnsi="Arial" w:cs="Arial"/>
          <w:color w:val="00B050"/>
          <w:sz w:val="20"/>
          <w:szCs w:val="20"/>
        </w:rPr>
        <w:t>менше</w:t>
      </w:r>
      <w:r w:rsidRPr="00F729DC">
        <w:rPr>
          <w:rFonts w:ascii="Arial" w:hAnsi="Arial" w:cs="Arial"/>
          <w:color w:val="00B050"/>
          <w:spacing w:val="-5"/>
          <w:sz w:val="20"/>
          <w:szCs w:val="20"/>
        </w:rPr>
        <w:t xml:space="preserve"> </w:t>
      </w:r>
      <w:r w:rsidRPr="00F729DC">
        <w:rPr>
          <w:rFonts w:ascii="Arial" w:hAnsi="Arial" w:cs="Arial"/>
          <w:color w:val="00B050"/>
          <w:sz w:val="20"/>
          <w:szCs w:val="20"/>
        </w:rPr>
        <w:t>ніж</w:t>
      </w:r>
      <w:r w:rsidRPr="00F729DC">
        <w:rPr>
          <w:rFonts w:ascii="Arial" w:hAnsi="Arial" w:cs="Arial"/>
          <w:color w:val="00B050"/>
          <w:spacing w:val="-2"/>
          <w:sz w:val="20"/>
          <w:szCs w:val="20"/>
        </w:rPr>
        <w:t xml:space="preserve"> </w:t>
      </w:r>
      <w:r w:rsidRPr="00F729DC">
        <w:rPr>
          <w:rFonts w:ascii="Arial" w:hAnsi="Arial" w:cs="Arial"/>
          <w:color w:val="00B050"/>
          <w:sz w:val="20"/>
          <w:szCs w:val="20"/>
        </w:rPr>
        <w:t>30</w:t>
      </w:r>
      <w:r w:rsidRPr="00F729DC">
        <w:rPr>
          <w:rFonts w:ascii="Arial" w:hAnsi="Arial" w:cs="Arial"/>
          <w:color w:val="00B050"/>
          <w:spacing w:val="-3"/>
          <w:sz w:val="20"/>
          <w:szCs w:val="20"/>
        </w:rPr>
        <w:t xml:space="preserve"> </w:t>
      </w:r>
      <w:r w:rsidRPr="00F729DC">
        <w:rPr>
          <w:rFonts w:ascii="Arial" w:hAnsi="Arial" w:cs="Arial"/>
          <w:color w:val="00B050"/>
          <w:sz w:val="20"/>
          <w:szCs w:val="20"/>
        </w:rPr>
        <w:t>см</w:t>
      </w:r>
      <w:r w:rsidRPr="00F729DC">
        <w:rPr>
          <w:rFonts w:ascii="Arial" w:hAnsi="Arial" w:cs="Arial"/>
          <w:color w:val="00B050"/>
          <w:spacing w:val="-3"/>
          <w:sz w:val="20"/>
          <w:szCs w:val="20"/>
        </w:rPr>
        <w:t xml:space="preserve"> </w:t>
      </w:r>
      <w:r w:rsidRPr="00F729DC">
        <w:rPr>
          <w:rFonts w:ascii="Arial" w:hAnsi="Arial" w:cs="Arial"/>
          <w:color w:val="00B050"/>
          <w:sz w:val="20"/>
          <w:szCs w:val="20"/>
        </w:rPr>
        <w:t>та</w:t>
      </w:r>
      <w:r w:rsidRPr="00F729DC">
        <w:rPr>
          <w:rFonts w:ascii="Arial" w:hAnsi="Arial" w:cs="Arial"/>
          <w:color w:val="00B050"/>
          <w:spacing w:val="-5"/>
          <w:sz w:val="20"/>
          <w:szCs w:val="20"/>
        </w:rPr>
        <w:t xml:space="preserve"> </w:t>
      </w:r>
      <w:r w:rsidRPr="00F729DC">
        <w:rPr>
          <w:rFonts w:ascii="Arial" w:hAnsi="Arial" w:cs="Arial"/>
          <w:color w:val="00B050"/>
          <w:sz w:val="20"/>
          <w:szCs w:val="20"/>
        </w:rPr>
        <w:t>завширшки</w:t>
      </w:r>
      <w:r w:rsidRPr="00F729DC">
        <w:rPr>
          <w:rFonts w:ascii="Arial" w:hAnsi="Arial" w:cs="Arial"/>
          <w:color w:val="00B050"/>
          <w:spacing w:val="-4"/>
          <w:sz w:val="20"/>
          <w:szCs w:val="20"/>
        </w:rPr>
        <w:t xml:space="preserve"> </w:t>
      </w:r>
      <w:r w:rsidRPr="00F729DC">
        <w:rPr>
          <w:rFonts w:ascii="Arial" w:hAnsi="Arial" w:cs="Arial"/>
          <w:color w:val="00B050"/>
          <w:sz w:val="20"/>
          <w:szCs w:val="20"/>
        </w:rPr>
        <w:t>не</w:t>
      </w:r>
      <w:r w:rsidRPr="00F729DC">
        <w:rPr>
          <w:rFonts w:ascii="Arial" w:hAnsi="Arial" w:cs="Arial"/>
          <w:color w:val="00B050"/>
          <w:spacing w:val="-4"/>
          <w:sz w:val="20"/>
          <w:szCs w:val="20"/>
        </w:rPr>
        <w:t xml:space="preserve"> </w:t>
      </w:r>
      <w:r w:rsidRPr="00F729DC">
        <w:rPr>
          <w:rFonts w:ascii="Arial" w:hAnsi="Arial" w:cs="Arial"/>
          <w:color w:val="00B050"/>
          <w:sz w:val="20"/>
          <w:szCs w:val="20"/>
        </w:rPr>
        <w:t>менше</w:t>
      </w:r>
      <w:r w:rsidRPr="00F729DC">
        <w:rPr>
          <w:rFonts w:ascii="Arial" w:hAnsi="Arial" w:cs="Arial"/>
          <w:color w:val="00B050"/>
          <w:spacing w:val="-3"/>
          <w:sz w:val="20"/>
          <w:szCs w:val="20"/>
        </w:rPr>
        <w:t xml:space="preserve"> </w:t>
      </w:r>
      <w:r w:rsidRPr="00F729DC">
        <w:rPr>
          <w:rFonts w:ascii="Arial" w:hAnsi="Arial" w:cs="Arial"/>
          <w:color w:val="00B050"/>
          <w:sz w:val="20"/>
          <w:szCs w:val="20"/>
        </w:rPr>
        <w:t>ніж</w:t>
      </w:r>
      <w:r w:rsidRPr="00F729DC">
        <w:rPr>
          <w:rFonts w:ascii="Arial" w:hAnsi="Arial" w:cs="Arial"/>
          <w:color w:val="00B050"/>
          <w:spacing w:val="-2"/>
          <w:sz w:val="20"/>
          <w:szCs w:val="20"/>
        </w:rPr>
        <w:t xml:space="preserve"> </w:t>
      </w:r>
      <w:r w:rsidRPr="00F729DC">
        <w:rPr>
          <w:rFonts w:ascii="Arial" w:hAnsi="Arial" w:cs="Arial"/>
          <w:color w:val="00B050"/>
          <w:sz w:val="20"/>
          <w:szCs w:val="20"/>
        </w:rPr>
        <w:t>45</w:t>
      </w:r>
      <w:r w:rsidRPr="00F729DC">
        <w:rPr>
          <w:rFonts w:ascii="Arial" w:hAnsi="Arial" w:cs="Arial"/>
          <w:color w:val="00B050"/>
          <w:spacing w:val="-2"/>
          <w:sz w:val="20"/>
          <w:szCs w:val="20"/>
        </w:rPr>
        <w:t xml:space="preserve"> </w:t>
      </w:r>
      <w:r w:rsidRPr="00F729DC">
        <w:rPr>
          <w:rFonts w:ascii="Arial" w:hAnsi="Arial" w:cs="Arial"/>
          <w:color w:val="00B050"/>
          <w:spacing w:val="-5"/>
          <w:sz w:val="20"/>
          <w:szCs w:val="20"/>
        </w:rPr>
        <w:t>см;</w:t>
      </w:r>
    </w:p>
    <w:p w14:paraId="0A825265" w14:textId="77777777" w:rsidR="005B2753" w:rsidRPr="00F729DC" w:rsidRDefault="005B2753" w:rsidP="005B2753">
      <w:pPr>
        <w:numPr>
          <w:ilvl w:val="0"/>
          <w:numId w:val="50"/>
        </w:numPr>
        <w:tabs>
          <w:tab w:val="left" w:pos="894"/>
        </w:tabs>
        <w:spacing w:line="288" w:lineRule="auto"/>
        <w:ind w:left="0" w:firstLine="720"/>
        <w:jc w:val="both"/>
        <w:rPr>
          <w:rFonts w:ascii="Arial" w:hAnsi="Arial" w:cs="Arial"/>
          <w:color w:val="00B050"/>
          <w:sz w:val="20"/>
          <w:szCs w:val="20"/>
        </w:rPr>
      </w:pPr>
      <w:r w:rsidRPr="00F729DC">
        <w:rPr>
          <w:rFonts w:ascii="Arial" w:hAnsi="Arial" w:cs="Arial"/>
          <w:color w:val="00B050"/>
          <w:sz w:val="20"/>
          <w:szCs w:val="20"/>
        </w:rPr>
        <w:t>мінімальну</w:t>
      </w:r>
      <w:r w:rsidRPr="00F729DC">
        <w:rPr>
          <w:rFonts w:ascii="Arial" w:hAnsi="Arial" w:cs="Arial"/>
          <w:color w:val="00B050"/>
          <w:spacing w:val="-7"/>
          <w:sz w:val="20"/>
          <w:szCs w:val="20"/>
        </w:rPr>
        <w:t xml:space="preserve"> </w:t>
      </w:r>
      <w:r w:rsidRPr="00F729DC">
        <w:rPr>
          <w:rFonts w:ascii="Arial" w:hAnsi="Arial" w:cs="Arial"/>
          <w:color w:val="00B050"/>
          <w:sz w:val="20"/>
          <w:szCs w:val="20"/>
        </w:rPr>
        <w:t>відстань</w:t>
      </w:r>
      <w:r w:rsidRPr="00F729DC">
        <w:rPr>
          <w:rFonts w:ascii="Arial" w:hAnsi="Arial" w:cs="Arial"/>
          <w:color w:val="00B050"/>
          <w:spacing w:val="-7"/>
          <w:sz w:val="20"/>
          <w:szCs w:val="20"/>
        </w:rPr>
        <w:t xml:space="preserve"> </w:t>
      </w:r>
      <w:r w:rsidRPr="00F729DC">
        <w:rPr>
          <w:rFonts w:ascii="Arial" w:hAnsi="Arial" w:cs="Arial"/>
          <w:color w:val="00B050"/>
          <w:sz w:val="20"/>
          <w:szCs w:val="20"/>
        </w:rPr>
        <w:t>між</w:t>
      </w:r>
      <w:r w:rsidRPr="00F729DC">
        <w:rPr>
          <w:rFonts w:ascii="Arial" w:hAnsi="Arial" w:cs="Arial"/>
          <w:color w:val="00B050"/>
          <w:spacing w:val="-3"/>
          <w:sz w:val="20"/>
          <w:szCs w:val="20"/>
        </w:rPr>
        <w:t xml:space="preserve"> </w:t>
      </w:r>
      <w:r w:rsidRPr="00F729DC">
        <w:rPr>
          <w:rFonts w:ascii="Arial" w:hAnsi="Arial" w:cs="Arial"/>
          <w:color w:val="00B050"/>
          <w:sz w:val="20"/>
          <w:szCs w:val="20"/>
        </w:rPr>
        <w:t>рядами</w:t>
      </w:r>
      <w:r w:rsidRPr="00F729DC">
        <w:rPr>
          <w:rFonts w:ascii="Arial" w:hAnsi="Arial" w:cs="Arial"/>
          <w:color w:val="00B050"/>
          <w:spacing w:val="-5"/>
          <w:sz w:val="20"/>
          <w:szCs w:val="20"/>
        </w:rPr>
        <w:t xml:space="preserve"> </w:t>
      </w:r>
      <w:r w:rsidRPr="00F729DC">
        <w:rPr>
          <w:rFonts w:ascii="Arial" w:hAnsi="Arial" w:cs="Arial"/>
          <w:color w:val="00B050"/>
          <w:sz w:val="20"/>
          <w:szCs w:val="20"/>
        </w:rPr>
        <w:t>80</w:t>
      </w:r>
      <w:r w:rsidRPr="00F729DC">
        <w:rPr>
          <w:rFonts w:ascii="Arial" w:hAnsi="Arial" w:cs="Arial"/>
          <w:color w:val="00B050"/>
          <w:spacing w:val="-2"/>
          <w:sz w:val="20"/>
          <w:szCs w:val="20"/>
        </w:rPr>
        <w:t xml:space="preserve"> </w:t>
      </w:r>
      <w:r w:rsidRPr="00F729DC">
        <w:rPr>
          <w:rFonts w:ascii="Arial" w:hAnsi="Arial" w:cs="Arial"/>
          <w:color w:val="00B050"/>
          <w:spacing w:val="-5"/>
          <w:sz w:val="20"/>
          <w:szCs w:val="20"/>
        </w:rPr>
        <w:t>см.</w:t>
      </w:r>
    </w:p>
    <w:p w14:paraId="449F9A19" w14:textId="77777777" w:rsidR="005B2753" w:rsidRPr="00F729DC" w:rsidRDefault="005B2753" w:rsidP="005B2753">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Ц.2.4.1.5</w:t>
      </w:r>
      <w:r w:rsidRPr="00F729DC">
        <w:rPr>
          <w:rFonts w:ascii="Arial" w:hAnsi="Arial" w:cs="Arial"/>
          <w:b/>
          <w:color w:val="00B050"/>
          <w:spacing w:val="-10"/>
          <w:sz w:val="20"/>
          <w:szCs w:val="20"/>
        </w:rPr>
        <w:t xml:space="preserve"> </w:t>
      </w:r>
      <w:r w:rsidRPr="00F729DC">
        <w:rPr>
          <w:rFonts w:ascii="Arial" w:hAnsi="Arial" w:cs="Arial"/>
          <w:color w:val="00B050"/>
          <w:sz w:val="20"/>
          <w:szCs w:val="20"/>
        </w:rPr>
        <w:t>Використання</w:t>
      </w:r>
      <w:r w:rsidRPr="00F729DC">
        <w:rPr>
          <w:rFonts w:ascii="Arial" w:hAnsi="Arial" w:cs="Arial"/>
          <w:color w:val="00B050"/>
          <w:spacing w:val="-8"/>
          <w:sz w:val="20"/>
          <w:szCs w:val="20"/>
        </w:rPr>
        <w:t xml:space="preserve"> </w:t>
      </w:r>
      <w:r w:rsidRPr="00F729DC">
        <w:rPr>
          <w:rFonts w:ascii="Arial" w:hAnsi="Arial" w:cs="Arial"/>
          <w:color w:val="00B050"/>
          <w:sz w:val="20"/>
          <w:szCs w:val="20"/>
        </w:rPr>
        <w:t>тимчасових</w:t>
      </w:r>
      <w:r w:rsidRPr="00F729DC">
        <w:rPr>
          <w:rFonts w:ascii="Arial" w:hAnsi="Arial" w:cs="Arial"/>
          <w:color w:val="00B050"/>
          <w:spacing w:val="-8"/>
          <w:sz w:val="20"/>
          <w:szCs w:val="20"/>
        </w:rPr>
        <w:t xml:space="preserve"> </w:t>
      </w:r>
      <w:r w:rsidRPr="00F729DC">
        <w:rPr>
          <w:rFonts w:ascii="Arial" w:hAnsi="Arial" w:cs="Arial"/>
          <w:color w:val="00B050"/>
          <w:sz w:val="20"/>
          <w:szCs w:val="20"/>
        </w:rPr>
        <w:t>трибун</w:t>
      </w:r>
      <w:r w:rsidRPr="00F729DC">
        <w:rPr>
          <w:rFonts w:ascii="Arial" w:hAnsi="Arial" w:cs="Arial"/>
          <w:color w:val="00B050"/>
          <w:spacing w:val="-7"/>
          <w:sz w:val="20"/>
          <w:szCs w:val="20"/>
        </w:rPr>
        <w:t xml:space="preserve"> </w:t>
      </w:r>
      <w:r w:rsidRPr="00F729DC">
        <w:rPr>
          <w:rFonts w:ascii="Arial" w:hAnsi="Arial" w:cs="Arial"/>
          <w:color w:val="00B050"/>
          <w:spacing w:val="-2"/>
          <w:sz w:val="20"/>
          <w:szCs w:val="20"/>
        </w:rPr>
        <w:t>заборонено.</w:t>
      </w:r>
    </w:p>
    <w:p w14:paraId="39E78DC5" w14:textId="77777777" w:rsidR="005B2753" w:rsidRPr="00F729DC" w:rsidRDefault="005B2753" w:rsidP="005B2753">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 xml:space="preserve">Ц.2.4.1.6 </w:t>
      </w:r>
      <w:r w:rsidRPr="00F729DC">
        <w:rPr>
          <w:rFonts w:ascii="Arial" w:hAnsi="Arial" w:cs="Arial"/>
          <w:color w:val="00B050"/>
          <w:sz w:val="20"/>
          <w:szCs w:val="20"/>
        </w:rPr>
        <w:t>Не менше 5 % від загальної кількості місць на стадіоні повинно виділятися у окремо виділеному секторі стадіону виключно для вболівальників команди гостей.</w:t>
      </w:r>
    </w:p>
    <w:p w14:paraId="03368C7F" w14:textId="77777777" w:rsidR="005B2753" w:rsidRPr="00F729DC" w:rsidRDefault="005B2753" w:rsidP="005B2753">
      <w:pPr>
        <w:spacing w:before="120" w:line="288" w:lineRule="auto"/>
        <w:ind w:firstLine="720"/>
        <w:jc w:val="both"/>
        <w:outlineLvl w:val="2"/>
        <w:rPr>
          <w:rFonts w:ascii="Arial" w:hAnsi="Arial" w:cs="Arial"/>
          <w:b/>
          <w:bCs/>
          <w:i/>
          <w:iCs/>
          <w:color w:val="00B050"/>
          <w:sz w:val="20"/>
          <w:szCs w:val="20"/>
        </w:rPr>
      </w:pPr>
      <w:r w:rsidRPr="00F729DC">
        <w:rPr>
          <w:rFonts w:ascii="Arial" w:hAnsi="Arial" w:cs="Arial"/>
          <w:b/>
          <w:bCs/>
          <w:iCs/>
          <w:color w:val="00B050"/>
          <w:sz w:val="20"/>
          <w:szCs w:val="20"/>
        </w:rPr>
        <w:t>Ц.2.4.2</w:t>
      </w:r>
      <w:r w:rsidRPr="00F729DC">
        <w:rPr>
          <w:rFonts w:ascii="Arial" w:hAnsi="Arial" w:cs="Arial"/>
          <w:b/>
          <w:bCs/>
          <w:iCs/>
          <w:color w:val="00B050"/>
          <w:spacing w:val="-6"/>
          <w:sz w:val="20"/>
          <w:szCs w:val="20"/>
        </w:rPr>
        <w:t xml:space="preserve"> </w:t>
      </w:r>
      <w:r w:rsidRPr="00F729DC">
        <w:rPr>
          <w:rFonts w:ascii="Arial" w:hAnsi="Arial" w:cs="Arial"/>
          <w:b/>
          <w:bCs/>
          <w:i/>
          <w:iCs/>
          <w:color w:val="00B050"/>
          <w:sz w:val="20"/>
          <w:szCs w:val="20"/>
        </w:rPr>
        <w:t>Сектори</w:t>
      </w:r>
      <w:r w:rsidRPr="00F729DC">
        <w:rPr>
          <w:rFonts w:ascii="Arial" w:hAnsi="Arial" w:cs="Arial"/>
          <w:b/>
          <w:bCs/>
          <w:i/>
          <w:iCs/>
          <w:color w:val="00B050"/>
          <w:spacing w:val="-6"/>
          <w:sz w:val="20"/>
          <w:szCs w:val="20"/>
        </w:rPr>
        <w:t xml:space="preserve"> </w:t>
      </w:r>
      <w:r w:rsidRPr="00F729DC">
        <w:rPr>
          <w:rFonts w:ascii="Arial" w:hAnsi="Arial" w:cs="Arial"/>
          <w:b/>
          <w:bCs/>
          <w:i/>
          <w:iCs/>
          <w:color w:val="00B050"/>
          <w:sz w:val="20"/>
          <w:szCs w:val="20"/>
        </w:rPr>
        <w:t>для</w:t>
      </w:r>
      <w:r w:rsidRPr="00F729DC">
        <w:rPr>
          <w:rFonts w:ascii="Arial" w:hAnsi="Arial" w:cs="Arial"/>
          <w:b/>
          <w:bCs/>
          <w:i/>
          <w:iCs/>
          <w:color w:val="00B050"/>
          <w:spacing w:val="-4"/>
          <w:sz w:val="20"/>
          <w:szCs w:val="20"/>
        </w:rPr>
        <w:t xml:space="preserve"> </w:t>
      </w:r>
      <w:r w:rsidRPr="00F729DC">
        <w:rPr>
          <w:rFonts w:ascii="Arial" w:hAnsi="Arial" w:cs="Arial"/>
          <w:b/>
          <w:bCs/>
          <w:i/>
          <w:iCs/>
          <w:color w:val="00B050"/>
          <w:sz w:val="20"/>
          <w:szCs w:val="20"/>
        </w:rPr>
        <w:t>VIP-персон</w:t>
      </w:r>
      <w:r w:rsidRPr="00F729DC">
        <w:rPr>
          <w:rFonts w:ascii="Arial" w:hAnsi="Arial" w:cs="Arial"/>
          <w:b/>
          <w:bCs/>
          <w:i/>
          <w:iCs/>
          <w:color w:val="00B050"/>
          <w:spacing w:val="-7"/>
          <w:sz w:val="20"/>
          <w:szCs w:val="20"/>
        </w:rPr>
        <w:t xml:space="preserve"> </w:t>
      </w:r>
      <w:r w:rsidRPr="00F729DC">
        <w:rPr>
          <w:rFonts w:ascii="Arial" w:hAnsi="Arial" w:cs="Arial"/>
          <w:b/>
          <w:bCs/>
          <w:i/>
          <w:iCs/>
          <w:color w:val="00B050"/>
          <w:sz w:val="20"/>
          <w:szCs w:val="20"/>
        </w:rPr>
        <w:t>і</w:t>
      </w:r>
      <w:r w:rsidRPr="00F729DC">
        <w:rPr>
          <w:rFonts w:ascii="Arial" w:hAnsi="Arial" w:cs="Arial"/>
          <w:b/>
          <w:bCs/>
          <w:i/>
          <w:iCs/>
          <w:color w:val="00B050"/>
          <w:spacing w:val="-5"/>
          <w:sz w:val="20"/>
          <w:szCs w:val="20"/>
        </w:rPr>
        <w:t xml:space="preserve"> </w:t>
      </w:r>
      <w:r w:rsidRPr="00F729DC">
        <w:rPr>
          <w:rFonts w:ascii="Arial" w:hAnsi="Arial" w:cs="Arial"/>
          <w:b/>
          <w:bCs/>
          <w:i/>
          <w:iCs/>
          <w:color w:val="00B050"/>
          <w:sz w:val="20"/>
          <w:szCs w:val="20"/>
        </w:rPr>
        <w:t>запрошених</w:t>
      </w:r>
      <w:r w:rsidRPr="00F729DC">
        <w:rPr>
          <w:rFonts w:ascii="Arial" w:hAnsi="Arial" w:cs="Arial"/>
          <w:b/>
          <w:bCs/>
          <w:i/>
          <w:iCs/>
          <w:color w:val="00B050"/>
          <w:spacing w:val="-4"/>
          <w:sz w:val="20"/>
          <w:szCs w:val="20"/>
        </w:rPr>
        <w:t xml:space="preserve"> </w:t>
      </w:r>
      <w:r w:rsidRPr="00F729DC">
        <w:rPr>
          <w:rFonts w:ascii="Arial" w:hAnsi="Arial" w:cs="Arial"/>
          <w:b/>
          <w:bCs/>
          <w:i/>
          <w:iCs/>
          <w:color w:val="00B050"/>
          <w:spacing w:val="-2"/>
          <w:sz w:val="20"/>
          <w:szCs w:val="20"/>
        </w:rPr>
        <w:t>гостей</w:t>
      </w:r>
    </w:p>
    <w:p w14:paraId="5EB89404" w14:textId="77777777" w:rsidR="005B2753" w:rsidRPr="00F729DC" w:rsidRDefault="005B2753" w:rsidP="005B2753">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 xml:space="preserve">Ц.2.4.2.1 </w:t>
      </w:r>
      <w:r w:rsidRPr="00F729DC">
        <w:rPr>
          <w:rFonts w:ascii="Arial" w:hAnsi="Arial" w:cs="Arial"/>
          <w:color w:val="00B050"/>
          <w:sz w:val="20"/>
          <w:szCs w:val="20"/>
        </w:rPr>
        <w:t>Стадіон повинен бути обладнаний місцями для VIP-персон та мати окрему ложу для запрошених гостей, яка має бути розміщена у центрі головної</w:t>
      </w:r>
      <w:r w:rsidRPr="00F729DC">
        <w:rPr>
          <w:rFonts w:ascii="Arial" w:hAnsi="Arial" w:cs="Arial"/>
          <w:color w:val="00B050"/>
          <w:spacing w:val="-18"/>
          <w:sz w:val="20"/>
          <w:szCs w:val="20"/>
        </w:rPr>
        <w:t xml:space="preserve"> </w:t>
      </w:r>
      <w:r w:rsidRPr="00F729DC">
        <w:rPr>
          <w:rFonts w:ascii="Arial" w:hAnsi="Arial" w:cs="Arial"/>
          <w:color w:val="00B050"/>
          <w:sz w:val="20"/>
          <w:szCs w:val="20"/>
        </w:rPr>
        <w:t>трибуни</w:t>
      </w:r>
      <w:r w:rsidRPr="00F729DC">
        <w:rPr>
          <w:rFonts w:ascii="Arial" w:hAnsi="Arial" w:cs="Arial"/>
          <w:color w:val="00B050"/>
          <w:spacing w:val="-17"/>
          <w:sz w:val="20"/>
          <w:szCs w:val="20"/>
        </w:rPr>
        <w:t xml:space="preserve"> </w:t>
      </w:r>
      <w:r w:rsidRPr="00F729DC">
        <w:rPr>
          <w:rFonts w:ascii="Arial" w:hAnsi="Arial" w:cs="Arial"/>
          <w:color w:val="00B050"/>
          <w:sz w:val="20"/>
          <w:szCs w:val="20"/>
        </w:rPr>
        <w:t>над</w:t>
      </w:r>
      <w:r w:rsidRPr="00F729DC">
        <w:rPr>
          <w:rFonts w:ascii="Arial" w:hAnsi="Arial" w:cs="Arial"/>
          <w:color w:val="00B050"/>
          <w:spacing w:val="-17"/>
          <w:sz w:val="20"/>
          <w:szCs w:val="20"/>
        </w:rPr>
        <w:t xml:space="preserve"> </w:t>
      </w:r>
      <w:r w:rsidRPr="00F729DC">
        <w:rPr>
          <w:rFonts w:ascii="Arial" w:hAnsi="Arial" w:cs="Arial"/>
          <w:color w:val="00B050"/>
          <w:sz w:val="20"/>
          <w:szCs w:val="20"/>
        </w:rPr>
        <w:t>ігровою</w:t>
      </w:r>
      <w:r w:rsidRPr="00F729DC">
        <w:rPr>
          <w:rFonts w:ascii="Arial" w:hAnsi="Arial" w:cs="Arial"/>
          <w:color w:val="00B050"/>
          <w:spacing w:val="-18"/>
          <w:sz w:val="20"/>
          <w:szCs w:val="20"/>
        </w:rPr>
        <w:t xml:space="preserve"> </w:t>
      </w:r>
      <w:r w:rsidRPr="00F729DC">
        <w:rPr>
          <w:rFonts w:ascii="Arial" w:hAnsi="Arial" w:cs="Arial"/>
          <w:color w:val="00B050"/>
          <w:sz w:val="20"/>
          <w:szCs w:val="20"/>
        </w:rPr>
        <w:t>зоною;</w:t>
      </w:r>
      <w:r w:rsidRPr="00F729DC">
        <w:rPr>
          <w:rFonts w:ascii="Arial" w:hAnsi="Arial" w:cs="Arial"/>
          <w:color w:val="00B050"/>
          <w:spacing w:val="-17"/>
          <w:sz w:val="20"/>
          <w:szCs w:val="20"/>
        </w:rPr>
        <w:t xml:space="preserve"> </w:t>
      </w:r>
      <w:r w:rsidRPr="00F729DC">
        <w:rPr>
          <w:rFonts w:ascii="Arial" w:hAnsi="Arial" w:cs="Arial"/>
          <w:color w:val="00B050"/>
          <w:sz w:val="20"/>
          <w:szCs w:val="20"/>
        </w:rPr>
        <w:t>відокремлена</w:t>
      </w:r>
      <w:r w:rsidRPr="00F729DC">
        <w:rPr>
          <w:rFonts w:ascii="Arial" w:hAnsi="Arial" w:cs="Arial"/>
          <w:color w:val="00B050"/>
          <w:spacing w:val="-17"/>
          <w:sz w:val="20"/>
          <w:szCs w:val="20"/>
        </w:rPr>
        <w:t xml:space="preserve"> </w:t>
      </w:r>
      <w:r w:rsidRPr="00F729DC">
        <w:rPr>
          <w:rFonts w:ascii="Arial" w:hAnsi="Arial" w:cs="Arial"/>
          <w:color w:val="00B050"/>
          <w:sz w:val="20"/>
          <w:szCs w:val="20"/>
        </w:rPr>
        <w:t>від</w:t>
      </w:r>
      <w:r w:rsidRPr="00F729DC">
        <w:rPr>
          <w:rFonts w:ascii="Arial" w:hAnsi="Arial" w:cs="Arial"/>
          <w:color w:val="00B050"/>
          <w:spacing w:val="-17"/>
          <w:sz w:val="20"/>
          <w:szCs w:val="20"/>
        </w:rPr>
        <w:t xml:space="preserve"> </w:t>
      </w:r>
      <w:r w:rsidRPr="00F729DC">
        <w:rPr>
          <w:rFonts w:ascii="Arial" w:hAnsi="Arial" w:cs="Arial"/>
          <w:color w:val="00B050"/>
          <w:sz w:val="20"/>
          <w:szCs w:val="20"/>
        </w:rPr>
        <w:t>місця</w:t>
      </w:r>
      <w:r w:rsidRPr="00F729DC">
        <w:rPr>
          <w:rFonts w:ascii="Arial" w:hAnsi="Arial" w:cs="Arial"/>
          <w:color w:val="00B050"/>
          <w:spacing w:val="-18"/>
          <w:sz w:val="20"/>
          <w:szCs w:val="20"/>
        </w:rPr>
        <w:t xml:space="preserve"> </w:t>
      </w:r>
      <w:r w:rsidRPr="00F729DC">
        <w:rPr>
          <w:rFonts w:ascii="Arial" w:hAnsi="Arial" w:cs="Arial"/>
          <w:color w:val="00B050"/>
          <w:sz w:val="20"/>
          <w:szCs w:val="20"/>
        </w:rPr>
        <w:t>знаходження</w:t>
      </w:r>
      <w:r w:rsidRPr="00F729DC">
        <w:rPr>
          <w:rFonts w:ascii="Arial" w:hAnsi="Arial" w:cs="Arial"/>
          <w:color w:val="00B050"/>
          <w:spacing w:val="-17"/>
          <w:sz w:val="20"/>
          <w:szCs w:val="20"/>
        </w:rPr>
        <w:t xml:space="preserve"> </w:t>
      </w:r>
      <w:r w:rsidRPr="00F729DC">
        <w:rPr>
          <w:rFonts w:ascii="Arial" w:hAnsi="Arial" w:cs="Arial"/>
          <w:color w:val="00B050"/>
          <w:sz w:val="20"/>
          <w:szCs w:val="20"/>
        </w:rPr>
        <w:t>інших глядачів; мати окремий, ізольований вхід від присутності сторонніх осіб.</w:t>
      </w:r>
    </w:p>
    <w:p w14:paraId="6A1339EA" w14:textId="77777777" w:rsidR="005B2753" w:rsidRPr="00F729DC" w:rsidRDefault="005B2753" w:rsidP="005B2753">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 xml:space="preserve">Ц.2.4.2.2 </w:t>
      </w:r>
      <w:r w:rsidRPr="00F729DC">
        <w:rPr>
          <w:rFonts w:ascii="Arial" w:hAnsi="Arial" w:cs="Arial"/>
          <w:color w:val="00B050"/>
          <w:sz w:val="20"/>
          <w:szCs w:val="20"/>
        </w:rPr>
        <w:t>Кількість місць та розміри секторів для VIP-персон та лож для запрошених гостей мають виконуватися згідно з вимогами таблиці Ц.1.</w:t>
      </w:r>
    </w:p>
    <w:p w14:paraId="7EA1BC64" w14:textId="77777777" w:rsidR="005B2753" w:rsidRPr="00F729DC" w:rsidRDefault="005B2753" w:rsidP="005B2753">
      <w:pPr>
        <w:spacing w:line="288" w:lineRule="auto"/>
        <w:ind w:firstLine="720"/>
        <w:jc w:val="both"/>
        <w:rPr>
          <w:rFonts w:ascii="Arial" w:hAnsi="Arial" w:cs="Arial"/>
          <w:b/>
          <w:i/>
          <w:color w:val="00B050"/>
          <w:sz w:val="20"/>
          <w:szCs w:val="20"/>
        </w:rPr>
      </w:pPr>
      <w:r w:rsidRPr="00F729DC">
        <w:rPr>
          <w:rFonts w:ascii="Arial" w:hAnsi="Arial" w:cs="Arial"/>
          <w:b/>
          <w:color w:val="00B050"/>
          <w:sz w:val="20"/>
          <w:szCs w:val="20"/>
        </w:rPr>
        <w:t>Ц</w:t>
      </w:r>
      <w:r w:rsidRPr="00F729DC">
        <w:rPr>
          <w:rFonts w:ascii="Arial" w:hAnsi="Arial" w:cs="Arial"/>
          <w:b/>
          <w:color w:val="00B050"/>
          <w:spacing w:val="-5"/>
          <w:sz w:val="20"/>
          <w:szCs w:val="20"/>
        </w:rPr>
        <w:t xml:space="preserve"> </w:t>
      </w:r>
      <w:r w:rsidRPr="00F729DC">
        <w:rPr>
          <w:rFonts w:ascii="Arial" w:hAnsi="Arial" w:cs="Arial"/>
          <w:b/>
          <w:color w:val="00B050"/>
          <w:sz w:val="20"/>
          <w:szCs w:val="20"/>
        </w:rPr>
        <w:t>2.4.3</w:t>
      </w:r>
      <w:r w:rsidRPr="00F729DC">
        <w:rPr>
          <w:rFonts w:ascii="Arial" w:hAnsi="Arial" w:cs="Arial"/>
          <w:b/>
          <w:color w:val="00B050"/>
          <w:spacing w:val="-1"/>
          <w:sz w:val="20"/>
          <w:szCs w:val="20"/>
        </w:rPr>
        <w:t xml:space="preserve"> </w:t>
      </w:r>
      <w:r w:rsidRPr="00F729DC">
        <w:rPr>
          <w:rFonts w:ascii="Arial" w:hAnsi="Arial" w:cs="Arial"/>
          <w:b/>
          <w:i/>
          <w:color w:val="00B050"/>
          <w:sz w:val="20"/>
          <w:szCs w:val="20"/>
        </w:rPr>
        <w:t>Ложа</w:t>
      </w:r>
      <w:r w:rsidRPr="00F729DC">
        <w:rPr>
          <w:rFonts w:ascii="Arial" w:hAnsi="Arial" w:cs="Arial"/>
          <w:b/>
          <w:i/>
          <w:color w:val="00B050"/>
          <w:spacing w:val="-2"/>
          <w:sz w:val="20"/>
          <w:szCs w:val="20"/>
        </w:rPr>
        <w:t xml:space="preserve"> </w:t>
      </w:r>
      <w:r w:rsidRPr="00F729DC">
        <w:rPr>
          <w:rFonts w:ascii="Arial" w:hAnsi="Arial" w:cs="Arial"/>
          <w:b/>
          <w:i/>
          <w:color w:val="00B050"/>
          <w:spacing w:val="-4"/>
          <w:sz w:val="20"/>
          <w:szCs w:val="20"/>
        </w:rPr>
        <w:t>преси</w:t>
      </w:r>
    </w:p>
    <w:p w14:paraId="1DC5483C" w14:textId="77777777" w:rsidR="005B2753" w:rsidRPr="00F729DC" w:rsidRDefault="005B2753" w:rsidP="005B2753">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 xml:space="preserve">Ц.2.4.3.1 </w:t>
      </w:r>
      <w:r w:rsidRPr="00F729DC">
        <w:rPr>
          <w:rFonts w:ascii="Arial" w:hAnsi="Arial" w:cs="Arial"/>
          <w:color w:val="00B050"/>
          <w:sz w:val="20"/>
          <w:szCs w:val="20"/>
        </w:rPr>
        <w:t>Стадіон повинен мати ложу для представників засобів масової інформації, що відповідає таким вимогам:</w:t>
      </w:r>
    </w:p>
    <w:p w14:paraId="3470DBAC" w14:textId="77777777" w:rsidR="005B2753" w:rsidRPr="00F729DC" w:rsidRDefault="005B2753" w:rsidP="005B2753">
      <w:pPr>
        <w:numPr>
          <w:ilvl w:val="0"/>
          <w:numId w:val="49"/>
        </w:numPr>
        <w:tabs>
          <w:tab w:val="left" w:pos="1047"/>
        </w:tabs>
        <w:spacing w:line="288" w:lineRule="auto"/>
        <w:ind w:left="0" w:firstLine="720"/>
        <w:jc w:val="both"/>
        <w:rPr>
          <w:rFonts w:ascii="Arial" w:hAnsi="Arial" w:cs="Arial"/>
          <w:color w:val="00B050"/>
          <w:sz w:val="20"/>
          <w:szCs w:val="20"/>
        </w:rPr>
      </w:pPr>
      <w:r w:rsidRPr="00F729DC">
        <w:rPr>
          <w:rFonts w:ascii="Arial" w:hAnsi="Arial" w:cs="Arial"/>
          <w:color w:val="00B050"/>
          <w:sz w:val="20"/>
          <w:szCs w:val="20"/>
        </w:rPr>
        <w:t>усі місця із столиками повинні бути підключені до системи електропостачання і телефонного/факс зв'язку;</w:t>
      </w:r>
    </w:p>
    <w:p w14:paraId="68A81FF6" w14:textId="77777777" w:rsidR="005B2753" w:rsidRPr="00F729DC" w:rsidRDefault="005B2753" w:rsidP="005B2753">
      <w:pPr>
        <w:numPr>
          <w:ilvl w:val="0"/>
          <w:numId w:val="49"/>
        </w:numPr>
        <w:tabs>
          <w:tab w:val="left" w:pos="1047"/>
        </w:tabs>
        <w:spacing w:line="288" w:lineRule="auto"/>
        <w:ind w:left="0" w:firstLine="720"/>
        <w:jc w:val="both"/>
        <w:rPr>
          <w:rFonts w:ascii="Arial" w:hAnsi="Arial" w:cs="Arial"/>
          <w:color w:val="00B050"/>
          <w:sz w:val="20"/>
          <w:szCs w:val="20"/>
        </w:rPr>
      </w:pPr>
      <w:r w:rsidRPr="00F729DC">
        <w:rPr>
          <w:rFonts w:ascii="Arial" w:hAnsi="Arial" w:cs="Arial"/>
          <w:color w:val="00B050"/>
          <w:sz w:val="20"/>
          <w:szCs w:val="20"/>
        </w:rPr>
        <w:t>кількість</w:t>
      </w:r>
      <w:r w:rsidRPr="00F729DC">
        <w:rPr>
          <w:rFonts w:ascii="Arial" w:hAnsi="Arial" w:cs="Arial"/>
          <w:color w:val="00B050"/>
          <w:spacing w:val="-7"/>
          <w:sz w:val="20"/>
          <w:szCs w:val="20"/>
        </w:rPr>
        <w:t xml:space="preserve"> </w:t>
      </w:r>
      <w:r w:rsidRPr="00F729DC">
        <w:rPr>
          <w:rFonts w:ascii="Arial" w:hAnsi="Arial" w:cs="Arial"/>
          <w:color w:val="00B050"/>
          <w:sz w:val="20"/>
          <w:szCs w:val="20"/>
        </w:rPr>
        <w:t>місць</w:t>
      </w:r>
      <w:r w:rsidRPr="00F729DC">
        <w:rPr>
          <w:rFonts w:ascii="Arial" w:hAnsi="Arial" w:cs="Arial"/>
          <w:color w:val="00B050"/>
          <w:spacing w:val="-7"/>
          <w:sz w:val="20"/>
          <w:szCs w:val="20"/>
        </w:rPr>
        <w:t xml:space="preserve"> </w:t>
      </w:r>
      <w:r w:rsidRPr="00F729DC">
        <w:rPr>
          <w:rFonts w:ascii="Arial" w:hAnsi="Arial" w:cs="Arial"/>
          <w:color w:val="00B050"/>
          <w:sz w:val="20"/>
          <w:szCs w:val="20"/>
        </w:rPr>
        <w:t>визначається</w:t>
      </w:r>
      <w:r w:rsidRPr="00F729DC">
        <w:rPr>
          <w:rFonts w:ascii="Arial" w:hAnsi="Arial" w:cs="Arial"/>
          <w:color w:val="00B050"/>
          <w:spacing w:val="-5"/>
          <w:sz w:val="20"/>
          <w:szCs w:val="20"/>
        </w:rPr>
        <w:t xml:space="preserve"> </w:t>
      </w:r>
      <w:r w:rsidRPr="00F729DC">
        <w:rPr>
          <w:rFonts w:ascii="Arial" w:hAnsi="Arial" w:cs="Arial"/>
          <w:color w:val="00B050"/>
          <w:sz w:val="20"/>
          <w:szCs w:val="20"/>
        </w:rPr>
        <w:t>відповідно</w:t>
      </w:r>
      <w:r w:rsidRPr="00F729DC">
        <w:rPr>
          <w:rFonts w:ascii="Arial" w:hAnsi="Arial" w:cs="Arial"/>
          <w:color w:val="00B050"/>
          <w:spacing w:val="-5"/>
          <w:sz w:val="20"/>
          <w:szCs w:val="20"/>
        </w:rPr>
        <w:t xml:space="preserve"> </w:t>
      </w:r>
      <w:r w:rsidRPr="00F729DC">
        <w:rPr>
          <w:rFonts w:ascii="Arial" w:hAnsi="Arial" w:cs="Arial"/>
          <w:color w:val="00B050"/>
          <w:sz w:val="20"/>
          <w:szCs w:val="20"/>
        </w:rPr>
        <w:t>до</w:t>
      </w:r>
      <w:r w:rsidRPr="00F729DC">
        <w:rPr>
          <w:rFonts w:ascii="Arial" w:hAnsi="Arial" w:cs="Arial"/>
          <w:color w:val="00B050"/>
          <w:spacing w:val="-5"/>
          <w:sz w:val="20"/>
          <w:szCs w:val="20"/>
        </w:rPr>
        <w:t xml:space="preserve"> </w:t>
      </w:r>
      <w:r w:rsidRPr="00F729DC">
        <w:rPr>
          <w:rFonts w:ascii="Arial" w:hAnsi="Arial" w:cs="Arial"/>
          <w:color w:val="00B050"/>
          <w:sz w:val="20"/>
          <w:szCs w:val="20"/>
        </w:rPr>
        <w:t>таблиці</w:t>
      </w:r>
      <w:r w:rsidRPr="00F729DC">
        <w:rPr>
          <w:rFonts w:ascii="Arial" w:hAnsi="Arial" w:cs="Arial"/>
          <w:color w:val="00B050"/>
          <w:spacing w:val="-4"/>
          <w:sz w:val="20"/>
          <w:szCs w:val="20"/>
        </w:rPr>
        <w:t xml:space="preserve"> Ц.1.</w:t>
      </w:r>
    </w:p>
    <w:p w14:paraId="14DF0F57" w14:textId="77777777" w:rsidR="005B2753" w:rsidRPr="00F729DC" w:rsidRDefault="005B2753" w:rsidP="005B2753">
      <w:pPr>
        <w:spacing w:before="120" w:line="288" w:lineRule="auto"/>
        <w:ind w:firstLine="720"/>
        <w:jc w:val="both"/>
        <w:outlineLvl w:val="2"/>
        <w:rPr>
          <w:rFonts w:ascii="Arial" w:hAnsi="Arial" w:cs="Arial"/>
          <w:b/>
          <w:bCs/>
          <w:i/>
          <w:iCs/>
          <w:color w:val="00B050"/>
          <w:sz w:val="20"/>
          <w:szCs w:val="20"/>
        </w:rPr>
      </w:pPr>
      <w:r w:rsidRPr="00F729DC">
        <w:rPr>
          <w:rFonts w:ascii="Arial" w:hAnsi="Arial" w:cs="Arial"/>
          <w:b/>
          <w:bCs/>
          <w:iCs/>
          <w:color w:val="00B050"/>
          <w:sz w:val="20"/>
          <w:szCs w:val="20"/>
        </w:rPr>
        <w:t>Ц.2.4.4</w:t>
      </w:r>
      <w:r w:rsidRPr="00F729DC">
        <w:rPr>
          <w:rFonts w:ascii="Arial" w:hAnsi="Arial" w:cs="Arial"/>
          <w:b/>
          <w:bCs/>
          <w:iCs/>
          <w:color w:val="00B050"/>
          <w:spacing w:val="-10"/>
          <w:sz w:val="20"/>
          <w:szCs w:val="20"/>
        </w:rPr>
        <w:t xml:space="preserve"> </w:t>
      </w:r>
      <w:r w:rsidRPr="00F729DC">
        <w:rPr>
          <w:rFonts w:ascii="Arial" w:hAnsi="Arial" w:cs="Arial"/>
          <w:b/>
          <w:bCs/>
          <w:i/>
          <w:iCs/>
          <w:color w:val="00B050"/>
          <w:sz w:val="20"/>
          <w:szCs w:val="20"/>
        </w:rPr>
        <w:t>Санітарно-гігієнічні</w:t>
      </w:r>
      <w:r w:rsidRPr="00F729DC">
        <w:rPr>
          <w:rFonts w:ascii="Arial" w:hAnsi="Arial" w:cs="Arial"/>
          <w:b/>
          <w:bCs/>
          <w:i/>
          <w:iCs/>
          <w:color w:val="00B050"/>
          <w:spacing w:val="-8"/>
          <w:sz w:val="20"/>
          <w:szCs w:val="20"/>
        </w:rPr>
        <w:t xml:space="preserve"> </w:t>
      </w:r>
      <w:r w:rsidRPr="00F729DC">
        <w:rPr>
          <w:rFonts w:ascii="Arial" w:hAnsi="Arial" w:cs="Arial"/>
          <w:b/>
          <w:bCs/>
          <w:i/>
          <w:iCs/>
          <w:color w:val="00B050"/>
          <w:sz w:val="20"/>
          <w:szCs w:val="20"/>
        </w:rPr>
        <w:t>приміщення</w:t>
      </w:r>
      <w:r w:rsidRPr="00F729DC">
        <w:rPr>
          <w:rFonts w:ascii="Arial" w:hAnsi="Arial" w:cs="Arial"/>
          <w:b/>
          <w:bCs/>
          <w:i/>
          <w:iCs/>
          <w:color w:val="00B050"/>
          <w:spacing w:val="-9"/>
          <w:sz w:val="20"/>
          <w:szCs w:val="20"/>
        </w:rPr>
        <w:t xml:space="preserve"> </w:t>
      </w:r>
      <w:r w:rsidRPr="00F729DC">
        <w:rPr>
          <w:rFonts w:ascii="Arial" w:hAnsi="Arial" w:cs="Arial"/>
          <w:b/>
          <w:bCs/>
          <w:i/>
          <w:iCs/>
          <w:color w:val="00B050"/>
          <w:sz w:val="20"/>
          <w:szCs w:val="20"/>
        </w:rPr>
        <w:t>для</w:t>
      </w:r>
      <w:r w:rsidRPr="00F729DC">
        <w:rPr>
          <w:rFonts w:ascii="Arial" w:hAnsi="Arial" w:cs="Arial"/>
          <w:b/>
          <w:bCs/>
          <w:i/>
          <w:iCs/>
          <w:color w:val="00B050"/>
          <w:spacing w:val="-9"/>
          <w:sz w:val="20"/>
          <w:szCs w:val="20"/>
        </w:rPr>
        <w:t xml:space="preserve"> </w:t>
      </w:r>
      <w:r w:rsidRPr="00F729DC">
        <w:rPr>
          <w:rFonts w:ascii="Arial" w:hAnsi="Arial" w:cs="Arial"/>
          <w:b/>
          <w:bCs/>
          <w:i/>
          <w:iCs/>
          <w:color w:val="00B050"/>
          <w:spacing w:val="-2"/>
          <w:sz w:val="20"/>
          <w:szCs w:val="20"/>
        </w:rPr>
        <w:t>глядачів</w:t>
      </w:r>
    </w:p>
    <w:p w14:paraId="4C5C3075" w14:textId="77777777" w:rsidR="005B2753" w:rsidRPr="00F729DC" w:rsidRDefault="005B2753" w:rsidP="005B2753">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 xml:space="preserve">Ц.2.4.4.1 </w:t>
      </w:r>
      <w:r w:rsidRPr="00F729DC">
        <w:rPr>
          <w:rFonts w:ascii="Arial" w:hAnsi="Arial" w:cs="Arial"/>
          <w:color w:val="00B050"/>
          <w:sz w:val="20"/>
          <w:szCs w:val="20"/>
        </w:rPr>
        <w:t>У кожному секторі, окремо для жінок, чоловіків та інвалідів повинні</w:t>
      </w:r>
      <w:r w:rsidRPr="00F729DC">
        <w:rPr>
          <w:rFonts w:ascii="Arial" w:hAnsi="Arial" w:cs="Arial"/>
          <w:color w:val="00B050"/>
          <w:spacing w:val="-5"/>
          <w:sz w:val="20"/>
          <w:szCs w:val="20"/>
        </w:rPr>
        <w:t xml:space="preserve"> </w:t>
      </w:r>
      <w:r w:rsidRPr="00F729DC">
        <w:rPr>
          <w:rFonts w:ascii="Arial" w:hAnsi="Arial" w:cs="Arial"/>
          <w:color w:val="00B050"/>
          <w:sz w:val="20"/>
          <w:szCs w:val="20"/>
        </w:rPr>
        <w:t>бути</w:t>
      </w:r>
      <w:r w:rsidRPr="00F729DC">
        <w:rPr>
          <w:rFonts w:ascii="Arial" w:hAnsi="Arial" w:cs="Arial"/>
          <w:color w:val="00B050"/>
          <w:spacing w:val="-5"/>
          <w:sz w:val="20"/>
          <w:szCs w:val="20"/>
        </w:rPr>
        <w:t xml:space="preserve"> </w:t>
      </w:r>
      <w:r w:rsidRPr="00F729DC">
        <w:rPr>
          <w:rFonts w:ascii="Arial" w:hAnsi="Arial" w:cs="Arial"/>
          <w:color w:val="00B050"/>
          <w:sz w:val="20"/>
          <w:szCs w:val="20"/>
        </w:rPr>
        <w:t>передбачені</w:t>
      </w:r>
      <w:r w:rsidRPr="00F729DC">
        <w:rPr>
          <w:rFonts w:ascii="Arial" w:hAnsi="Arial" w:cs="Arial"/>
          <w:color w:val="00B050"/>
          <w:spacing w:val="-5"/>
          <w:sz w:val="20"/>
          <w:szCs w:val="20"/>
        </w:rPr>
        <w:t xml:space="preserve"> </w:t>
      </w:r>
      <w:r w:rsidRPr="00F729DC">
        <w:rPr>
          <w:rFonts w:ascii="Arial" w:hAnsi="Arial" w:cs="Arial"/>
          <w:color w:val="00B050"/>
          <w:sz w:val="20"/>
          <w:szCs w:val="20"/>
        </w:rPr>
        <w:t>санвузли,</w:t>
      </w:r>
      <w:r w:rsidRPr="00F729DC">
        <w:rPr>
          <w:rFonts w:ascii="Arial" w:hAnsi="Arial" w:cs="Arial"/>
          <w:color w:val="00B050"/>
          <w:spacing w:val="-7"/>
          <w:sz w:val="20"/>
          <w:szCs w:val="20"/>
        </w:rPr>
        <w:t xml:space="preserve"> </w:t>
      </w:r>
      <w:r w:rsidRPr="00F729DC">
        <w:rPr>
          <w:rFonts w:ascii="Arial" w:hAnsi="Arial" w:cs="Arial"/>
          <w:color w:val="00B050"/>
          <w:sz w:val="20"/>
          <w:szCs w:val="20"/>
        </w:rPr>
        <w:t>що</w:t>
      </w:r>
      <w:r w:rsidRPr="00F729DC">
        <w:rPr>
          <w:rFonts w:ascii="Arial" w:hAnsi="Arial" w:cs="Arial"/>
          <w:color w:val="00B050"/>
          <w:spacing w:val="-5"/>
          <w:sz w:val="20"/>
          <w:szCs w:val="20"/>
        </w:rPr>
        <w:t xml:space="preserve"> </w:t>
      </w:r>
      <w:r w:rsidRPr="00F729DC">
        <w:rPr>
          <w:rFonts w:ascii="Arial" w:hAnsi="Arial" w:cs="Arial"/>
          <w:color w:val="00B050"/>
          <w:sz w:val="20"/>
          <w:szCs w:val="20"/>
        </w:rPr>
        <w:t>проектуються</w:t>
      </w:r>
      <w:r w:rsidRPr="00F729DC">
        <w:rPr>
          <w:rFonts w:ascii="Arial" w:hAnsi="Arial" w:cs="Arial"/>
          <w:color w:val="00B050"/>
          <w:spacing w:val="-6"/>
          <w:sz w:val="20"/>
          <w:szCs w:val="20"/>
        </w:rPr>
        <w:t xml:space="preserve"> </w:t>
      </w:r>
      <w:r w:rsidRPr="00F729DC">
        <w:rPr>
          <w:rFonts w:ascii="Arial" w:hAnsi="Arial" w:cs="Arial"/>
          <w:color w:val="00B050"/>
          <w:sz w:val="20"/>
          <w:szCs w:val="20"/>
        </w:rPr>
        <w:t>згідно</w:t>
      </w:r>
      <w:r w:rsidRPr="00F729DC">
        <w:rPr>
          <w:rFonts w:ascii="Arial" w:hAnsi="Arial" w:cs="Arial"/>
          <w:color w:val="00B050"/>
          <w:spacing w:val="-5"/>
          <w:sz w:val="20"/>
          <w:szCs w:val="20"/>
        </w:rPr>
        <w:t xml:space="preserve"> </w:t>
      </w:r>
      <w:r w:rsidRPr="00F729DC">
        <w:rPr>
          <w:rFonts w:ascii="Arial" w:hAnsi="Arial" w:cs="Arial"/>
          <w:color w:val="00B050"/>
          <w:sz w:val="20"/>
          <w:szCs w:val="20"/>
        </w:rPr>
        <w:t>з</w:t>
      </w:r>
      <w:r w:rsidRPr="00F729DC">
        <w:rPr>
          <w:rFonts w:ascii="Arial" w:hAnsi="Arial" w:cs="Arial"/>
          <w:color w:val="00B050"/>
          <w:spacing w:val="-7"/>
          <w:sz w:val="20"/>
          <w:szCs w:val="20"/>
        </w:rPr>
        <w:t xml:space="preserve"> </w:t>
      </w:r>
      <w:r w:rsidRPr="00F729DC">
        <w:rPr>
          <w:rFonts w:ascii="Arial" w:hAnsi="Arial" w:cs="Arial"/>
          <w:color w:val="00B050"/>
          <w:sz w:val="20"/>
          <w:szCs w:val="20"/>
        </w:rPr>
        <w:t>вимогами</w:t>
      </w:r>
      <w:r w:rsidRPr="00F729DC">
        <w:rPr>
          <w:rFonts w:ascii="Arial" w:hAnsi="Arial" w:cs="Arial"/>
          <w:color w:val="00B050"/>
          <w:spacing w:val="-5"/>
          <w:sz w:val="20"/>
          <w:szCs w:val="20"/>
        </w:rPr>
        <w:t xml:space="preserve"> </w:t>
      </w:r>
      <w:r w:rsidRPr="00F729DC">
        <w:rPr>
          <w:rFonts w:ascii="Arial" w:hAnsi="Arial" w:cs="Arial"/>
          <w:color w:val="00B050"/>
          <w:sz w:val="20"/>
          <w:szCs w:val="20"/>
        </w:rPr>
        <w:t>таблиці 12 цих Норм.</w:t>
      </w:r>
    </w:p>
    <w:p w14:paraId="07BBC6A8" w14:textId="77777777" w:rsidR="005B2753" w:rsidRPr="00F729DC" w:rsidRDefault="005B2753" w:rsidP="005B2753">
      <w:pPr>
        <w:spacing w:line="288" w:lineRule="auto"/>
        <w:ind w:left="709" w:firstLine="11"/>
        <w:jc w:val="both"/>
        <w:rPr>
          <w:rFonts w:ascii="Arial" w:hAnsi="Arial" w:cs="Arial"/>
          <w:color w:val="00B050"/>
          <w:sz w:val="20"/>
          <w:szCs w:val="20"/>
        </w:rPr>
      </w:pPr>
      <w:r w:rsidRPr="00F729DC">
        <w:rPr>
          <w:rFonts w:ascii="Arial" w:hAnsi="Arial" w:cs="Arial"/>
          <w:b/>
          <w:color w:val="00B050"/>
          <w:sz w:val="20"/>
          <w:szCs w:val="20"/>
        </w:rPr>
        <w:t xml:space="preserve">Ц.2.4.4.2 </w:t>
      </w:r>
      <w:r w:rsidRPr="00F729DC">
        <w:rPr>
          <w:rFonts w:ascii="Arial" w:hAnsi="Arial" w:cs="Arial"/>
          <w:color w:val="00B050"/>
          <w:sz w:val="20"/>
          <w:szCs w:val="20"/>
        </w:rPr>
        <w:t xml:space="preserve">Санвузли повинні бути передбачені як на території стадіону, так і поза його межами. </w:t>
      </w:r>
      <w:r w:rsidRPr="00F729DC">
        <w:rPr>
          <w:rFonts w:ascii="Arial" w:hAnsi="Arial" w:cs="Arial"/>
          <w:b/>
          <w:color w:val="00B050"/>
          <w:sz w:val="20"/>
          <w:szCs w:val="20"/>
        </w:rPr>
        <w:t xml:space="preserve">Ц.2.4.4.3 </w:t>
      </w:r>
      <w:r w:rsidRPr="00F729DC">
        <w:rPr>
          <w:rFonts w:ascii="Arial" w:hAnsi="Arial" w:cs="Arial"/>
          <w:color w:val="00B050"/>
          <w:sz w:val="20"/>
          <w:szCs w:val="20"/>
        </w:rPr>
        <w:t>Санвузли повинні відповідати</w:t>
      </w:r>
      <w:r w:rsidRPr="00F729DC">
        <w:rPr>
          <w:rFonts w:ascii="Arial" w:hAnsi="Arial" w:cs="Arial"/>
          <w:color w:val="00B050"/>
          <w:spacing w:val="-1"/>
          <w:sz w:val="20"/>
          <w:szCs w:val="20"/>
        </w:rPr>
        <w:t xml:space="preserve"> </w:t>
      </w:r>
      <w:r w:rsidRPr="00F729DC">
        <w:rPr>
          <w:rFonts w:ascii="Arial" w:hAnsi="Arial" w:cs="Arial"/>
          <w:color w:val="00B050"/>
          <w:sz w:val="20"/>
          <w:szCs w:val="20"/>
        </w:rPr>
        <w:t>вимогам таблиці 12 та розділу 4 цих Норм.</w:t>
      </w:r>
    </w:p>
    <w:p w14:paraId="49C0DFD1" w14:textId="77777777" w:rsidR="005B2753" w:rsidRPr="00F729DC" w:rsidRDefault="005B2753" w:rsidP="005B2753">
      <w:pPr>
        <w:spacing w:before="120" w:line="288" w:lineRule="auto"/>
        <w:ind w:firstLine="720"/>
        <w:jc w:val="both"/>
        <w:rPr>
          <w:rFonts w:ascii="Arial" w:hAnsi="Arial" w:cs="Arial"/>
          <w:b/>
          <w:i/>
          <w:color w:val="00B050"/>
          <w:sz w:val="20"/>
          <w:szCs w:val="20"/>
        </w:rPr>
      </w:pPr>
      <w:r w:rsidRPr="00F729DC">
        <w:rPr>
          <w:rFonts w:ascii="Arial" w:hAnsi="Arial" w:cs="Arial"/>
          <w:b/>
          <w:color w:val="00B050"/>
          <w:sz w:val="20"/>
          <w:szCs w:val="20"/>
        </w:rPr>
        <w:t>Ц.2.4.5</w:t>
      </w:r>
      <w:r w:rsidRPr="00F729DC">
        <w:rPr>
          <w:rFonts w:ascii="Arial" w:hAnsi="Arial" w:cs="Arial"/>
          <w:b/>
          <w:color w:val="00B050"/>
          <w:spacing w:val="-5"/>
          <w:sz w:val="20"/>
          <w:szCs w:val="20"/>
        </w:rPr>
        <w:t xml:space="preserve"> </w:t>
      </w:r>
      <w:r w:rsidRPr="00F729DC">
        <w:rPr>
          <w:rFonts w:ascii="Arial" w:hAnsi="Arial" w:cs="Arial"/>
          <w:b/>
          <w:i/>
          <w:color w:val="00B050"/>
          <w:sz w:val="20"/>
          <w:szCs w:val="20"/>
        </w:rPr>
        <w:t>Пункт</w:t>
      </w:r>
      <w:r w:rsidRPr="00F729DC">
        <w:rPr>
          <w:rFonts w:ascii="Arial" w:hAnsi="Arial" w:cs="Arial"/>
          <w:b/>
          <w:i/>
          <w:color w:val="00B050"/>
          <w:spacing w:val="-3"/>
          <w:sz w:val="20"/>
          <w:szCs w:val="20"/>
        </w:rPr>
        <w:t xml:space="preserve"> </w:t>
      </w:r>
      <w:r w:rsidRPr="00F729DC">
        <w:rPr>
          <w:rFonts w:ascii="Arial" w:hAnsi="Arial" w:cs="Arial"/>
          <w:b/>
          <w:i/>
          <w:color w:val="00B050"/>
          <w:sz w:val="20"/>
          <w:szCs w:val="20"/>
        </w:rPr>
        <w:t>першої</w:t>
      </w:r>
      <w:r w:rsidRPr="00F729DC">
        <w:rPr>
          <w:rFonts w:ascii="Arial" w:hAnsi="Arial" w:cs="Arial"/>
          <w:b/>
          <w:i/>
          <w:color w:val="00B050"/>
          <w:spacing w:val="-6"/>
          <w:sz w:val="20"/>
          <w:szCs w:val="20"/>
        </w:rPr>
        <w:t xml:space="preserve"> </w:t>
      </w:r>
      <w:r w:rsidRPr="00F729DC">
        <w:rPr>
          <w:rFonts w:ascii="Arial" w:hAnsi="Arial" w:cs="Arial"/>
          <w:b/>
          <w:i/>
          <w:color w:val="00B050"/>
          <w:sz w:val="20"/>
          <w:szCs w:val="20"/>
        </w:rPr>
        <w:t>медичної</w:t>
      </w:r>
      <w:r w:rsidRPr="00F729DC">
        <w:rPr>
          <w:rFonts w:ascii="Arial" w:hAnsi="Arial" w:cs="Arial"/>
          <w:b/>
          <w:i/>
          <w:color w:val="00B050"/>
          <w:spacing w:val="-5"/>
          <w:sz w:val="20"/>
          <w:szCs w:val="20"/>
        </w:rPr>
        <w:t xml:space="preserve"> </w:t>
      </w:r>
      <w:r w:rsidRPr="00F729DC">
        <w:rPr>
          <w:rFonts w:ascii="Arial" w:hAnsi="Arial" w:cs="Arial"/>
          <w:b/>
          <w:i/>
          <w:color w:val="00B050"/>
          <w:spacing w:val="-2"/>
          <w:sz w:val="20"/>
          <w:szCs w:val="20"/>
        </w:rPr>
        <w:t>допомоги</w:t>
      </w:r>
    </w:p>
    <w:p w14:paraId="07572507" w14:textId="77777777" w:rsidR="005B2753" w:rsidRPr="00F729DC" w:rsidRDefault="005B2753" w:rsidP="005B2753">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 xml:space="preserve">Ц.2.4.5.1 </w:t>
      </w:r>
      <w:r w:rsidRPr="00F729DC">
        <w:rPr>
          <w:rFonts w:ascii="Arial" w:hAnsi="Arial" w:cs="Arial"/>
          <w:color w:val="00B050"/>
          <w:sz w:val="20"/>
          <w:szCs w:val="20"/>
        </w:rPr>
        <w:t>На стадіоні повинні бути обладнані пункти першої медичної допомоги для глядачів.</w:t>
      </w:r>
    </w:p>
    <w:p w14:paraId="353437B0" w14:textId="77777777" w:rsidR="005B2753" w:rsidRPr="00F729DC" w:rsidRDefault="005B2753" w:rsidP="005B2753">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Ц.2.4.5.2</w:t>
      </w:r>
      <w:r w:rsidRPr="00F729DC">
        <w:rPr>
          <w:rFonts w:ascii="Arial" w:hAnsi="Arial" w:cs="Arial"/>
          <w:b/>
          <w:color w:val="00B050"/>
          <w:spacing w:val="-13"/>
          <w:sz w:val="20"/>
          <w:szCs w:val="20"/>
        </w:rPr>
        <w:t xml:space="preserve"> </w:t>
      </w:r>
      <w:r w:rsidRPr="00F729DC">
        <w:rPr>
          <w:rFonts w:ascii="Arial" w:hAnsi="Arial" w:cs="Arial"/>
          <w:color w:val="00B050"/>
          <w:sz w:val="20"/>
          <w:szCs w:val="20"/>
        </w:rPr>
        <w:t>Ці</w:t>
      </w:r>
      <w:r w:rsidRPr="00F729DC">
        <w:rPr>
          <w:rFonts w:ascii="Arial" w:hAnsi="Arial" w:cs="Arial"/>
          <w:color w:val="00B050"/>
          <w:spacing w:val="-16"/>
          <w:sz w:val="20"/>
          <w:szCs w:val="20"/>
        </w:rPr>
        <w:t xml:space="preserve"> </w:t>
      </w:r>
      <w:r w:rsidRPr="00F729DC">
        <w:rPr>
          <w:rFonts w:ascii="Arial" w:hAnsi="Arial" w:cs="Arial"/>
          <w:color w:val="00B050"/>
          <w:sz w:val="20"/>
          <w:szCs w:val="20"/>
        </w:rPr>
        <w:t>пункти</w:t>
      </w:r>
      <w:r w:rsidRPr="00F729DC">
        <w:rPr>
          <w:rFonts w:ascii="Arial" w:hAnsi="Arial" w:cs="Arial"/>
          <w:color w:val="00B050"/>
          <w:spacing w:val="-16"/>
          <w:sz w:val="20"/>
          <w:szCs w:val="20"/>
        </w:rPr>
        <w:t xml:space="preserve"> </w:t>
      </w:r>
      <w:r w:rsidRPr="00F729DC">
        <w:rPr>
          <w:rFonts w:ascii="Arial" w:hAnsi="Arial" w:cs="Arial"/>
          <w:color w:val="00B050"/>
          <w:sz w:val="20"/>
          <w:szCs w:val="20"/>
        </w:rPr>
        <w:t>повинні</w:t>
      </w:r>
      <w:r w:rsidRPr="00F729DC">
        <w:rPr>
          <w:rFonts w:ascii="Arial" w:hAnsi="Arial" w:cs="Arial"/>
          <w:color w:val="00B050"/>
          <w:spacing w:val="-16"/>
          <w:sz w:val="20"/>
          <w:szCs w:val="20"/>
        </w:rPr>
        <w:t xml:space="preserve"> </w:t>
      </w:r>
      <w:r w:rsidRPr="00F729DC">
        <w:rPr>
          <w:rFonts w:ascii="Arial" w:hAnsi="Arial" w:cs="Arial"/>
          <w:color w:val="00B050"/>
          <w:sz w:val="20"/>
          <w:szCs w:val="20"/>
        </w:rPr>
        <w:t>розташовуватися</w:t>
      </w:r>
      <w:r w:rsidRPr="00F729DC">
        <w:rPr>
          <w:rFonts w:ascii="Arial" w:hAnsi="Arial" w:cs="Arial"/>
          <w:color w:val="00B050"/>
          <w:spacing w:val="-14"/>
          <w:sz w:val="20"/>
          <w:szCs w:val="20"/>
        </w:rPr>
        <w:t xml:space="preserve"> </w:t>
      </w:r>
      <w:r w:rsidRPr="00F729DC">
        <w:rPr>
          <w:rFonts w:ascii="Arial" w:hAnsi="Arial" w:cs="Arial"/>
          <w:color w:val="00B050"/>
          <w:sz w:val="20"/>
          <w:szCs w:val="20"/>
        </w:rPr>
        <w:t>в</w:t>
      </w:r>
      <w:r w:rsidRPr="00F729DC">
        <w:rPr>
          <w:rFonts w:ascii="Arial" w:hAnsi="Arial" w:cs="Arial"/>
          <w:color w:val="00B050"/>
          <w:spacing w:val="-15"/>
          <w:sz w:val="20"/>
          <w:szCs w:val="20"/>
        </w:rPr>
        <w:t xml:space="preserve"> </w:t>
      </w:r>
      <w:r w:rsidRPr="00F729DC">
        <w:rPr>
          <w:rFonts w:ascii="Arial" w:hAnsi="Arial" w:cs="Arial"/>
          <w:color w:val="00B050"/>
          <w:sz w:val="20"/>
          <w:szCs w:val="20"/>
        </w:rPr>
        <w:t>легкодоступних</w:t>
      </w:r>
      <w:r w:rsidRPr="00F729DC">
        <w:rPr>
          <w:rFonts w:ascii="Arial" w:hAnsi="Arial" w:cs="Arial"/>
          <w:color w:val="00B050"/>
          <w:spacing w:val="-13"/>
          <w:sz w:val="20"/>
          <w:szCs w:val="20"/>
        </w:rPr>
        <w:t xml:space="preserve"> </w:t>
      </w:r>
      <w:r w:rsidRPr="00F729DC">
        <w:rPr>
          <w:rFonts w:ascii="Arial" w:hAnsi="Arial" w:cs="Arial"/>
          <w:color w:val="00B050"/>
          <w:sz w:val="20"/>
          <w:szCs w:val="20"/>
        </w:rPr>
        <w:t>місцях</w:t>
      </w:r>
      <w:r w:rsidRPr="00F729DC">
        <w:rPr>
          <w:rFonts w:ascii="Arial" w:hAnsi="Arial" w:cs="Arial"/>
          <w:color w:val="00B050"/>
          <w:spacing w:val="-13"/>
          <w:sz w:val="20"/>
          <w:szCs w:val="20"/>
        </w:rPr>
        <w:t xml:space="preserve"> </w:t>
      </w:r>
      <w:r w:rsidRPr="00F729DC">
        <w:rPr>
          <w:rFonts w:ascii="Arial" w:hAnsi="Arial" w:cs="Arial"/>
          <w:color w:val="00B050"/>
          <w:sz w:val="20"/>
          <w:szCs w:val="20"/>
        </w:rPr>
        <w:t>для глядачів і для машин швидкої допомоги як зсередини, так і ззовні стадіону. Інформація щодо проходу до них повинна забезпечуватись чіткими покажчиками у відповідності до вимог Ц.1.3.2.</w:t>
      </w:r>
    </w:p>
    <w:p w14:paraId="2F4932FB" w14:textId="77777777" w:rsidR="005B2753" w:rsidRPr="00F729DC" w:rsidRDefault="005B2753" w:rsidP="005B2753">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 xml:space="preserve">Ц.2.4.5.3 </w:t>
      </w:r>
      <w:r w:rsidRPr="00F729DC">
        <w:rPr>
          <w:rFonts w:ascii="Arial" w:hAnsi="Arial" w:cs="Arial"/>
          <w:color w:val="00B050"/>
          <w:sz w:val="20"/>
          <w:szCs w:val="20"/>
        </w:rPr>
        <w:t>Пункти першої медичної допомоги для глядачів повинні проектуватися за вимогами ДБН В.2.2-10.</w:t>
      </w:r>
    </w:p>
    <w:p w14:paraId="478633EE" w14:textId="77777777" w:rsidR="005F6C1D" w:rsidRPr="00F729DC" w:rsidRDefault="005F6C1D" w:rsidP="005F6C1D">
      <w:pPr>
        <w:pStyle w:val="a3"/>
        <w:spacing w:line="288" w:lineRule="auto"/>
        <w:ind w:firstLine="720"/>
        <w:jc w:val="both"/>
        <w:rPr>
          <w:rFonts w:ascii="Arial" w:hAnsi="Arial" w:cs="Arial"/>
          <w:color w:val="00B050"/>
          <w:sz w:val="20"/>
          <w:szCs w:val="20"/>
        </w:rPr>
      </w:pPr>
    </w:p>
    <w:p w14:paraId="3868FDCD" w14:textId="77777777" w:rsidR="00821554" w:rsidRPr="00F729DC" w:rsidRDefault="00821554" w:rsidP="00821554">
      <w:pPr>
        <w:spacing w:after="120" w:line="288" w:lineRule="auto"/>
        <w:ind w:firstLine="720"/>
        <w:jc w:val="both"/>
        <w:outlineLvl w:val="0"/>
        <w:rPr>
          <w:rFonts w:ascii="Arial" w:hAnsi="Arial" w:cs="Arial"/>
          <w:b/>
          <w:bCs/>
          <w:color w:val="00B050"/>
          <w:sz w:val="20"/>
          <w:szCs w:val="20"/>
        </w:rPr>
      </w:pPr>
      <w:r w:rsidRPr="00F729DC">
        <w:rPr>
          <w:rFonts w:ascii="Arial" w:hAnsi="Arial" w:cs="Arial"/>
          <w:b/>
          <w:bCs/>
          <w:color w:val="00B050"/>
          <w:sz w:val="20"/>
          <w:szCs w:val="20"/>
        </w:rPr>
        <w:t>Ц.3</w:t>
      </w:r>
      <w:r w:rsidRPr="00F729DC">
        <w:rPr>
          <w:rFonts w:ascii="Arial" w:hAnsi="Arial" w:cs="Arial"/>
          <w:b/>
          <w:bCs/>
          <w:color w:val="00B050"/>
          <w:spacing w:val="-6"/>
          <w:sz w:val="20"/>
          <w:szCs w:val="20"/>
        </w:rPr>
        <w:t xml:space="preserve"> </w:t>
      </w:r>
      <w:r w:rsidRPr="00F729DC">
        <w:rPr>
          <w:rFonts w:ascii="Arial" w:hAnsi="Arial" w:cs="Arial"/>
          <w:b/>
          <w:bCs/>
          <w:color w:val="00B050"/>
          <w:sz w:val="20"/>
          <w:szCs w:val="20"/>
        </w:rPr>
        <w:t>ДОДАТКОВІ</w:t>
      </w:r>
      <w:r w:rsidRPr="00F729DC">
        <w:rPr>
          <w:rFonts w:ascii="Arial" w:hAnsi="Arial" w:cs="Arial"/>
          <w:b/>
          <w:bCs/>
          <w:color w:val="00B050"/>
          <w:spacing w:val="-6"/>
          <w:sz w:val="20"/>
          <w:szCs w:val="20"/>
        </w:rPr>
        <w:t xml:space="preserve"> </w:t>
      </w:r>
      <w:r w:rsidRPr="00F729DC">
        <w:rPr>
          <w:rFonts w:ascii="Arial" w:hAnsi="Arial" w:cs="Arial"/>
          <w:b/>
          <w:bCs/>
          <w:color w:val="00B050"/>
          <w:sz w:val="20"/>
          <w:szCs w:val="20"/>
        </w:rPr>
        <w:t>ВИМОГИ</w:t>
      </w:r>
      <w:r w:rsidRPr="00F729DC">
        <w:rPr>
          <w:rFonts w:ascii="Arial" w:hAnsi="Arial" w:cs="Arial"/>
          <w:b/>
          <w:bCs/>
          <w:color w:val="00B050"/>
          <w:spacing w:val="-7"/>
          <w:sz w:val="20"/>
          <w:szCs w:val="20"/>
        </w:rPr>
        <w:t xml:space="preserve"> </w:t>
      </w:r>
      <w:r w:rsidRPr="00F729DC">
        <w:rPr>
          <w:rFonts w:ascii="Arial" w:hAnsi="Arial" w:cs="Arial"/>
          <w:b/>
          <w:bCs/>
          <w:color w:val="00B050"/>
          <w:sz w:val="20"/>
          <w:szCs w:val="20"/>
        </w:rPr>
        <w:t>ДО</w:t>
      </w:r>
      <w:r w:rsidRPr="00F729DC">
        <w:rPr>
          <w:rFonts w:ascii="Arial" w:hAnsi="Arial" w:cs="Arial"/>
          <w:b/>
          <w:bCs/>
          <w:color w:val="00B050"/>
          <w:spacing w:val="-7"/>
          <w:sz w:val="20"/>
          <w:szCs w:val="20"/>
        </w:rPr>
        <w:t xml:space="preserve"> </w:t>
      </w:r>
      <w:r w:rsidRPr="00F729DC">
        <w:rPr>
          <w:rFonts w:ascii="Arial" w:hAnsi="Arial" w:cs="Arial"/>
          <w:b/>
          <w:bCs/>
          <w:color w:val="00B050"/>
          <w:sz w:val="20"/>
          <w:szCs w:val="20"/>
        </w:rPr>
        <w:t>СИСТЕМИ</w:t>
      </w:r>
      <w:r w:rsidRPr="00F729DC">
        <w:rPr>
          <w:rFonts w:ascii="Arial" w:hAnsi="Arial" w:cs="Arial"/>
          <w:b/>
          <w:bCs/>
          <w:color w:val="00B050"/>
          <w:spacing w:val="-7"/>
          <w:sz w:val="20"/>
          <w:szCs w:val="20"/>
        </w:rPr>
        <w:t xml:space="preserve"> </w:t>
      </w:r>
      <w:r w:rsidRPr="00F729DC">
        <w:rPr>
          <w:rFonts w:ascii="Arial" w:hAnsi="Arial" w:cs="Arial"/>
          <w:b/>
          <w:bCs/>
          <w:color w:val="00B050"/>
          <w:sz w:val="20"/>
          <w:szCs w:val="20"/>
        </w:rPr>
        <w:t>ІНЖЕНЕРНОГО ОБЛАДНАННЯ ФУТБОЛЬНИХ СТАДІОНІВ</w:t>
      </w:r>
    </w:p>
    <w:p w14:paraId="2EDD64E9" w14:textId="77777777" w:rsidR="00821554" w:rsidRPr="00F729DC" w:rsidRDefault="00821554" w:rsidP="00821554">
      <w:pPr>
        <w:spacing w:before="80" w:after="80" w:line="288" w:lineRule="auto"/>
        <w:ind w:firstLine="720"/>
        <w:jc w:val="both"/>
        <w:rPr>
          <w:rFonts w:ascii="Arial" w:hAnsi="Arial" w:cs="Arial"/>
          <w:b/>
          <w:color w:val="00B050"/>
          <w:sz w:val="20"/>
          <w:szCs w:val="20"/>
        </w:rPr>
      </w:pPr>
      <w:r w:rsidRPr="00F729DC">
        <w:rPr>
          <w:rFonts w:ascii="Arial" w:hAnsi="Arial" w:cs="Arial"/>
          <w:b/>
          <w:color w:val="00B050"/>
          <w:sz w:val="20"/>
          <w:szCs w:val="20"/>
        </w:rPr>
        <w:t>Ц.3.1</w:t>
      </w:r>
      <w:r w:rsidRPr="00F729DC">
        <w:rPr>
          <w:rFonts w:ascii="Arial" w:hAnsi="Arial" w:cs="Arial"/>
          <w:b/>
          <w:color w:val="00B050"/>
          <w:spacing w:val="-17"/>
          <w:sz w:val="20"/>
          <w:szCs w:val="20"/>
        </w:rPr>
        <w:t xml:space="preserve"> </w:t>
      </w:r>
      <w:r w:rsidRPr="00F729DC">
        <w:rPr>
          <w:rFonts w:ascii="Arial" w:hAnsi="Arial" w:cs="Arial"/>
          <w:b/>
          <w:color w:val="00B050"/>
          <w:sz w:val="20"/>
          <w:szCs w:val="20"/>
        </w:rPr>
        <w:t>Системи</w:t>
      </w:r>
      <w:r w:rsidRPr="00F729DC">
        <w:rPr>
          <w:rFonts w:ascii="Arial" w:hAnsi="Arial" w:cs="Arial"/>
          <w:b/>
          <w:color w:val="00B050"/>
          <w:spacing w:val="-18"/>
          <w:sz w:val="20"/>
          <w:szCs w:val="20"/>
        </w:rPr>
        <w:t xml:space="preserve"> </w:t>
      </w:r>
      <w:r w:rsidRPr="00F729DC">
        <w:rPr>
          <w:rFonts w:ascii="Arial" w:hAnsi="Arial" w:cs="Arial"/>
          <w:b/>
          <w:color w:val="00B050"/>
          <w:sz w:val="20"/>
          <w:szCs w:val="20"/>
        </w:rPr>
        <w:t xml:space="preserve">електроосвітлення </w:t>
      </w:r>
    </w:p>
    <w:p w14:paraId="7E750466" w14:textId="77777777" w:rsidR="00821554" w:rsidRPr="00F729DC" w:rsidRDefault="00821554" w:rsidP="00821554">
      <w:pPr>
        <w:spacing w:line="288" w:lineRule="auto"/>
        <w:ind w:firstLine="720"/>
        <w:jc w:val="both"/>
        <w:rPr>
          <w:rFonts w:ascii="Arial" w:hAnsi="Arial" w:cs="Arial"/>
          <w:b/>
          <w:i/>
          <w:color w:val="00B050"/>
          <w:sz w:val="20"/>
          <w:szCs w:val="20"/>
        </w:rPr>
      </w:pPr>
      <w:r w:rsidRPr="00F729DC">
        <w:rPr>
          <w:rFonts w:ascii="Arial" w:hAnsi="Arial" w:cs="Arial"/>
          <w:b/>
          <w:color w:val="00B050"/>
          <w:sz w:val="20"/>
          <w:szCs w:val="20"/>
        </w:rPr>
        <w:t xml:space="preserve">Ц.3.1.1 </w:t>
      </w:r>
      <w:r w:rsidRPr="00F729DC">
        <w:rPr>
          <w:rFonts w:ascii="Arial" w:hAnsi="Arial" w:cs="Arial"/>
          <w:b/>
          <w:i/>
          <w:color w:val="00B050"/>
          <w:sz w:val="20"/>
          <w:szCs w:val="20"/>
        </w:rPr>
        <w:t>Прожекторне освітлення</w:t>
      </w:r>
    </w:p>
    <w:p w14:paraId="6A36C160" w14:textId="77777777" w:rsidR="00821554" w:rsidRPr="00F729DC" w:rsidRDefault="00821554" w:rsidP="00821554">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 xml:space="preserve">Ц.3.1.1.1 </w:t>
      </w:r>
      <w:r w:rsidRPr="00F729DC">
        <w:rPr>
          <w:rFonts w:ascii="Arial" w:hAnsi="Arial" w:cs="Arial"/>
          <w:color w:val="00B050"/>
          <w:sz w:val="20"/>
          <w:szCs w:val="20"/>
        </w:rPr>
        <w:t>Футбольні стадіони повинні бути обладнані системою прожекторного освітлення, яка відповідає стандартам УЄФА.</w:t>
      </w:r>
    </w:p>
    <w:p w14:paraId="51A577AF" w14:textId="77777777" w:rsidR="00821554" w:rsidRPr="00F729DC" w:rsidRDefault="00821554" w:rsidP="00821554">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Ц.3.1.1.2</w:t>
      </w:r>
      <w:r w:rsidRPr="00F729DC">
        <w:rPr>
          <w:rFonts w:ascii="Arial" w:hAnsi="Arial" w:cs="Arial"/>
          <w:b/>
          <w:color w:val="00B050"/>
          <w:spacing w:val="-12"/>
          <w:sz w:val="20"/>
          <w:szCs w:val="20"/>
        </w:rPr>
        <w:t xml:space="preserve"> </w:t>
      </w:r>
      <w:r w:rsidRPr="00F729DC">
        <w:rPr>
          <w:rFonts w:ascii="Arial" w:hAnsi="Arial" w:cs="Arial"/>
          <w:color w:val="00B050"/>
          <w:sz w:val="20"/>
          <w:szCs w:val="20"/>
        </w:rPr>
        <w:t>Футбольні</w:t>
      </w:r>
      <w:r w:rsidRPr="00F729DC">
        <w:rPr>
          <w:rFonts w:ascii="Arial" w:hAnsi="Arial" w:cs="Arial"/>
          <w:color w:val="00B050"/>
          <w:spacing w:val="-14"/>
          <w:sz w:val="20"/>
          <w:szCs w:val="20"/>
        </w:rPr>
        <w:t xml:space="preserve"> </w:t>
      </w:r>
      <w:r w:rsidRPr="00F729DC">
        <w:rPr>
          <w:rFonts w:ascii="Arial" w:hAnsi="Arial" w:cs="Arial"/>
          <w:color w:val="00B050"/>
          <w:sz w:val="20"/>
          <w:szCs w:val="20"/>
        </w:rPr>
        <w:t>стадіони</w:t>
      </w:r>
      <w:r w:rsidRPr="00F729DC">
        <w:rPr>
          <w:rFonts w:ascii="Arial" w:hAnsi="Arial" w:cs="Arial"/>
          <w:color w:val="00B050"/>
          <w:spacing w:val="-14"/>
          <w:sz w:val="20"/>
          <w:szCs w:val="20"/>
        </w:rPr>
        <w:t xml:space="preserve"> </w:t>
      </w:r>
      <w:r w:rsidRPr="00F729DC">
        <w:rPr>
          <w:rFonts w:ascii="Arial" w:hAnsi="Arial" w:cs="Arial"/>
          <w:color w:val="00B050"/>
          <w:sz w:val="20"/>
          <w:szCs w:val="20"/>
        </w:rPr>
        <w:t>повинні</w:t>
      </w:r>
      <w:r w:rsidRPr="00F729DC">
        <w:rPr>
          <w:rFonts w:ascii="Arial" w:hAnsi="Arial" w:cs="Arial"/>
          <w:color w:val="00B050"/>
          <w:spacing w:val="-12"/>
          <w:sz w:val="20"/>
          <w:szCs w:val="20"/>
        </w:rPr>
        <w:t xml:space="preserve"> </w:t>
      </w:r>
      <w:r w:rsidRPr="00F729DC">
        <w:rPr>
          <w:rFonts w:ascii="Arial" w:hAnsi="Arial" w:cs="Arial"/>
          <w:color w:val="00B050"/>
          <w:sz w:val="20"/>
          <w:szCs w:val="20"/>
        </w:rPr>
        <w:t>мати</w:t>
      </w:r>
      <w:r w:rsidRPr="00F729DC">
        <w:rPr>
          <w:rFonts w:ascii="Arial" w:hAnsi="Arial" w:cs="Arial"/>
          <w:color w:val="00B050"/>
          <w:spacing w:val="-12"/>
          <w:sz w:val="20"/>
          <w:szCs w:val="20"/>
        </w:rPr>
        <w:t xml:space="preserve"> </w:t>
      </w:r>
      <w:r w:rsidRPr="00F729DC">
        <w:rPr>
          <w:rFonts w:ascii="Arial" w:hAnsi="Arial" w:cs="Arial"/>
          <w:color w:val="00B050"/>
          <w:sz w:val="20"/>
          <w:szCs w:val="20"/>
        </w:rPr>
        <w:t>систему</w:t>
      </w:r>
      <w:r w:rsidRPr="00F729DC">
        <w:rPr>
          <w:rFonts w:ascii="Arial" w:hAnsi="Arial" w:cs="Arial"/>
          <w:color w:val="00B050"/>
          <w:spacing w:val="-16"/>
          <w:sz w:val="20"/>
          <w:szCs w:val="20"/>
        </w:rPr>
        <w:t xml:space="preserve"> </w:t>
      </w:r>
      <w:r w:rsidRPr="00F729DC">
        <w:rPr>
          <w:rFonts w:ascii="Arial" w:hAnsi="Arial" w:cs="Arial"/>
          <w:color w:val="00B050"/>
          <w:sz w:val="20"/>
          <w:szCs w:val="20"/>
        </w:rPr>
        <w:t>аварійного</w:t>
      </w:r>
      <w:r w:rsidRPr="00F729DC">
        <w:rPr>
          <w:rFonts w:ascii="Arial" w:hAnsi="Arial" w:cs="Arial"/>
          <w:color w:val="00B050"/>
          <w:spacing w:val="-14"/>
          <w:sz w:val="20"/>
          <w:szCs w:val="20"/>
        </w:rPr>
        <w:t xml:space="preserve"> </w:t>
      </w:r>
      <w:r w:rsidRPr="00F729DC">
        <w:rPr>
          <w:rFonts w:ascii="Arial" w:hAnsi="Arial" w:cs="Arial"/>
          <w:color w:val="00B050"/>
          <w:sz w:val="20"/>
          <w:szCs w:val="20"/>
        </w:rPr>
        <w:t xml:space="preserve">освітлення, яка у разі відмови систем електропостачання повинна забезпечувати необхідне освітлення секторів, усіх виходів та </w:t>
      </w:r>
      <w:r w:rsidRPr="00F729DC">
        <w:rPr>
          <w:rFonts w:ascii="Arial" w:hAnsi="Arial" w:cs="Arial"/>
          <w:color w:val="00B050"/>
          <w:sz w:val="20"/>
          <w:szCs w:val="20"/>
        </w:rPr>
        <w:lastRenderedPageBreak/>
        <w:t>шляхів евакуації з метою забезпечення безпеки та керування рухом глядачів, а також гарантувати освітлення не нижче ніж 800 лк рівномірно по всьому футбольному полю.</w:t>
      </w:r>
    </w:p>
    <w:p w14:paraId="53ED5F6C" w14:textId="5C1C6433" w:rsidR="00821554" w:rsidRPr="00F729DC" w:rsidRDefault="00821554" w:rsidP="00821554">
      <w:pPr>
        <w:spacing w:line="288" w:lineRule="auto"/>
        <w:ind w:firstLine="720"/>
        <w:jc w:val="both"/>
        <w:rPr>
          <w:rFonts w:ascii="Arial" w:hAnsi="Arial" w:cs="Arial"/>
          <w:color w:val="00B050"/>
          <w:sz w:val="20"/>
          <w:szCs w:val="20"/>
        </w:rPr>
      </w:pPr>
      <w:r w:rsidRPr="00F729DC">
        <w:rPr>
          <w:rFonts w:ascii="Arial" w:hAnsi="Arial" w:cs="Arial"/>
          <w:color w:val="00B050"/>
          <w:sz w:val="20"/>
          <w:szCs w:val="20"/>
        </w:rPr>
        <w:t xml:space="preserve">У разі відключення обох систем слід передбачити наявність аварійного генератора, який повинен забезпечувати необхідне освітлення для екстрених ситуацій та загальної евакуації і відповідати вимогам ДБН В.2.5-23 та таблиці </w:t>
      </w:r>
      <w:r w:rsidRPr="00F729DC">
        <w:rPr>
          <w:rFonts w:ascii="Arial" w:hAnsi="Arial" w:cs="Arial"/>
          <w:color w:val="00B050"/>
          <w:spacing w:val="-4"/>
          <w:sz w:val="20"/>
          <w:szCs w:val="20"/>
        </w:rPr>
        <w:t>Ц.6</w:t>
      </w:r>
    </w:p>
    <w:p w14:paraId="54728CD2" w14:textId="77777777" w:rsidR="00821554" w:rsidRPr="00F729DC" w:rsidRDefault="00821554" w:rsidP="00821554">
      <w:pPr>
        <w:spacing w:before="120" w:line="288" w:lineRule="auto"/>
        <w:ind w:firstLine="720"/>
        <w:jc w:val="both"/>
        <w:rPr>
          <w:rFonts w:ascii="Arial" w:hAnsi="Arial" w:cs="Arial"/>
          <w:b/>
          <w:i/>
          <w:color w:val="00B050"/>
          <w:sz w:val="20"/>
          <w:szCs w:val="20"/>
        </w:rPr>
      </w:pPr>
      <w:r w:rsidRPr="00F729DC">
        <w:rPr>
          <w:rFonts w:ascii="Arial" w:hAnsi="Arial" w:cs="Arial"/>
          <w:b/>
          <w:color w:val="00B050"/>
          <w:sz w:val="20"/>
          <w:szCs w:val="20"/>
        </w:rPr>
        <w:t xml:space="preserve">Ц.3.2 Системи зв'язку та сигналізації Ц.3.2.1 </w:t>
      </w:r>
      <w:r w:rsidRPr="00F729DC">
        <w:rPr>
          <w:rFonts w:ascii="Arial" w:hAnsi="Arial" w:cs="Arial"/>
          <w:b/>
          <w:i/>
          <w:color w:val="00B050"/>
          <w:sz w:val="20"/>
          <w:szCs w:val="20"/>
        </w:rPr>
        <w:t xml:space="preserve">Система громадського </w:t>
      </w:r>
      <w:r w:rsidRPr="00F729DC">
        <w:rPr>
          <w:rFonts w:ascii="Arial" w:hAnsi="Arial" w:cs="Arial"/>
          <w:b/>
          <w:i/>
          <w:color w:val="00B050"/>
          <w:spacing w:val="-2"/>
          <w:sz w:val="20"/>
          <w:szCs w:val="20"/>
        </w:rPr>
        <w:t>оповіщення</w:t>
      </w:r>
    </w:p>
    <w:p w14:paraId="49914548" w14:textId="1222836F" w:rsidR="00821554" w:rsidRPr="00F729DC" w:rsidRDefault="00821554" w:rsidP="00821554">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 xml:space="preserve">Ц.3.2.1.1 </w:t>
      </w:r>
      <w:r w:rsidRPr="00F729DC">
        <w:rPr>
          <w:rFonts w:ascii="Arial" w:hAnsi="Arial" w:cs="Arial"/>
          <w:color w:val="00B050"/>
          <w:sz w:val="20"/>
          <w:szCs w:val="20"/>
        </w:rPr>
        <w:t>Стадіон повинен бути обладнаний системою громадського оповіщення,</w:t>
      </w:r>
      <w:r w:rsidRPr="00F729DC">
        <w:rPr>
          <w:rFonts w:ascii="Arial" w:hAnsi="Arial" w:cs="Arial"/>
          <w:color w:val="00B050"/>
          <w:spacing w:val="-12"/>
          <w:sz w:val="20"/>
          <w:szCs w:val="20"/>
        </w:rPr>
        <w:t xml:space="preserve"> </w:t>
      </w:r>
      <w:r w:rsidRPr="00F729DC">
        <w:rPr>
          <w:rFonts w:ascii="Arial" w:hAnsi="Arial" w:cs="Arial"/>
          <w:color w:val="00B050"/>
          <w:sz w:val="20"/>
          <w:szCs w:val="20"/>
        </w:rPr>
        <w:t>а</w:t>
      </w:r>
      <w:r w:rsidRPr="00F729DC">
        <w:rPr>
          <w:rFonts w:ascii="Arial" w:hAnsi="Arial" w:cs="Arial"/>
          <w:color w:val="00B050"/>
          <w:spacing w:val="-11"/>
          <w:sz w:val="20"/>
          <w:szCs w:val="20"/>
        </w:rPr>
        <w:t xml:space="preserve"> </w:t>
      </w:r>
      <w:r w:rsidRPr="00F729DC">
        <w:rPr>
          <w:rFonts w:ascii="Arial" w:hAnsi="Arial" w:cs="Arial"/>
          <w:color w:val="00B050"/>
          <w:sz w:val="20"/>
          <w:szCs w:val="20"/>
        </w:rPr>
        <w:t>також</w:t>
      </w:r>
      <w:r w:rsidRPr="00F729DC">
        <w:rPr>
          <w:rFonts w:ascii="Arial" w:hAnsi="Arial" w:cs="Arial"/>
          <w:color w:val="00B050"/>
          <w:spacing w:val="-13"/>
          <w:sz w:val="20"/>
          <w:szCs w:val="20"/>
        </w:rPr>
        <w:t xml:space="preserve"> </w:t>
      </w:r>
      <w:r w:rsidRPr="00F729DC">
        <w:rPr>
          <w:rFonts w:ascii="Arial" w:hAnsi="Arial" w:cs="Arial"/>
          <w:color w:val="00B050"/>
          <w:sz w:val="20"/>
          <w:szCs w:val="20"/>
        </w:rPr>
        <w:t>системою</w:t>
      </w:r>
      <w:r w:rsidRPr="00F729DC">
        <w:rPr>
          <w:rFonts w:ascii="Arial" w:hAnsi="Arial" w:cs="Arial"/>
          <w:color w:val="00B050"/>
          <w:spacing w:val="-14"/>
          <w:sz w:val="20"/>
          <w:szCs w:val="20"/>
        </w:rPr>
        <w:t xml:space="preserve"> </w:t>
      </w:r>
      <w:r w:rsidRPr="00F729DC">
        <w:rPr>
          <w:rFonts w:ascii="Arial" w:hAnsi="Arial" w:cs="Arial"/>
          <w:color w:val="00B050"/>
          <w:sz w:val="20"/>
          <w:szCs w:val="20"/>
        </w:rPr>
        <w:t>оповіщення</w:t>
      </w:r>
      <w:r w:rsidRPr="00F729DC">
        <w:rPr>
          <w:rFonts w:ascii="Arial" w:hAnsi="Arial" w:cs="Arial"/>
          <w:color w:val="00B050"/>
          <w:spacing w:val="-11"/>
          <w:sz w:val="20"/>
          <w:szCs w:val="20"/>
        </w:rPr>
        <w:t xml:space="preserve"> </w:t>
      </w:r>
      <w:r w:rsidRPr="00F729DC">
        <w:rPr>
          <w:rFonts w:ascii="Arial" w:hAnsi="Arial" w:cs="Arial"/>
          <w:color w:val="00B050"/>
          <w:sz w:val="20"/>
          <w:szCs w:val="20"/>
        </w:rPr>
        <w:t>про</w:t>
      </w:r>
      <w:r w:rsidRPr="00F729DC">
        <w:rPr>
          <w:rFonts w:ascii="Arial" w:hAnsi="Arial" w:cs="Arial"/>
          <w:color w:val="00B050"/>
          <w:spacing w:val="-10"/>
          <w:sz w:val="20"/>
          <w:szCs w:val="20"/>
        </w:rPr>
        <w:t xml:space="preserve"> </w:t>
      </w:r>
      <w:r w:rsidRPr="00F729DC">
        <w:rPr>
          <w:rFonts w:ascii="Arial" w:hAnsi="Arial" w:cs="Arial"/>
          <w:color w:val="00B050"/>
          <w:sz w:val="20"/>
          <w:szCs w:val="20"/>
        </w:rPr>
        <w:t>пожежу</w:t>
      </w:r>
      <w:r w:rsidRPr="00F729DC">
        <w:rPr>
          <w:rFonts w:ascii="Arial" w:hAnsi="Arial" w:cs="Arial"/>
          <w:color w:val="00B050"/>
          <w:spacing w:val="-15"/>
          <w:sz w:val="20"/>
          <w:szCs w:val="20"/>
        </w:rPr>
        <w:t xml:space="preserve"> </w:t>
      </w:r>
      <w:r w:rsidRPr="00F729DC">
        <w:rPr>
          <w:rFonts w:ascii="Arial" w:hAnsi="Arial" w:cs="Arial"/>
          <w:color w:val="00B050"/>
          <w:sz w:val="20"/>
          <w:szCs w:val="20"/>
        </w:rPr>
        <w:t>та</w:t>
      </w:r>
      <w:r w:rsidRPr="00F729DC">
        <w:rPr>
          <w:rFonts w:ascii="Arial" w:hAnsi="Arial" w:cs="Arial"/>
          <w:color w:val="00B050"/>
          <w:spacing w:val="-11"/>
          <w:sz w:val="20"/>
          <w:szCs w:val="20"/>
        </w:rPr>
        <w:t xml:space="preserve"> </w:t>
      </w:r>
      <w:r w:rsidRPr="00F729DC">
        <w:rPr>
          <w:rFonts w:ascii="Arial" w:hAnsi="Arial" w:cs="Arial"/>
          <w:color w:val="00B050"/>
          <w:sz w:val="20"/>
          <w:szCs w:val="20"/>
        </w:rPr>
        <w:t>керування</w:t>
      </w:r>
      <w:r w:rsidRPr="00F729DC">
        <w:rPr>
          <w:rFonts w:ascii="Arial" w:hAnsi="Arial" w:cs="Arial"/>
          <w:color w:val="00B050"/>
          <w:spacing w:val="-11"/>
          <w:sz w:val="20"/>
          <w:szCs w:val="20"/>
        </w:rPr>
        <w:t xml:space="preserve"> </w:t>
      </w:r>
      <w:r w:rsidRPr="00F729DC">
        <w:rPr>
          <w:rFonts w:ascii="Arial" w:hAnsi="Arial" w:cs="Arial"/>
          <w:color w:val="00B050"/>
          <w:sz w:val="20"/>
          <w:szCs w:val="20"/>
        </w:rPr>
        <w:t xml:space="preserve">евакуацією людей не нижче 4-го типу згідно з </w:t>
      </w:r>
      <w:r w:rsidRPr="00F729DC">
        <w:rPr>
          <w:rFonts w:ascii="Arial" w:hAnsi="Arial" w:cs="Arial"/>
          <w:color w:val="00B050"/>
          <w:sz w:val="20"/>
          <w:szCs w:val="20"/>
        </w:rPr>
        <w:t xml:space="preserve">          </w:t>
      </w:r>
      <w:r w:rsidRPr="00F729DC">
        <w:rPr>
          <w:rFonts w:ascii="Arial" w:hAnsi="Arial" w:cs="Arial"/>
          <w:color w:val="00B050"/>
          <w:sz w:val="20"/>
          <w:szCs w:val="20"/>
        </w:rPr>
        <w:t>ДБН В.1.1-7. Система громадського оповіщення</w:t>
      </w:r>
      <w:r w:rsidRPr="00F729DC">
        <w:rPr>
          <w:rFonts w:ascii="Arial" w:hAnsi="Arial" w:cs="Arial"/>
          <w:color w:val="00B050"/>
          <w:spacing w:val="-5"/>
          <w:sz w:val="20"/>
          <w:szCs w:val="20"/>
        </w:rPr>
        <w:t xml:space="preserve"> </w:t>
      </w:r>
      <w:r w:rsidRPr="00F729DC">
        <w:rPr>
          <w:rFonts w:ascii="Arial" w:hAnsi="Arial" w:cs="Arial"/>
          <w:color w:val="00B050"/>
          <w:sz w:val="20"/>
          <w:szCs w:val="20"/>
        </w:rPr>
        <w:t>повинна</w:t>
      </w:r>
      <w:r w:rsidRPr="00F729DC">
        <w:rPr>
          <w:rFonts w:ascii="Arial" w:hAnsi="Arial" w:cs="Arial"/>
          <w:color w:val="00B050"/>
          <w:spacing w:val="-3"/>
          <w:sz w:val="20"/>
          <w:szCs w:val="20"/>
        </w:rPr>
        <w:t xml:space="preserve"> </w:t>
      </w:r>
      <w:r w:rsidRPr="00F729DC">
        <w:rPr>
          <w:rFonts w:ascii="Arial" w:hAnsi="Arial" w:cs="Arial"/>
          <w:color w:val="00B050"/>
          <w:sz w:val="20"/>
          <w:szCs w:val="20"/>
        </w:rPr>
        <w:t>бути</w:t>
      </w:r>
      <w:r w:rsidRPr="00F729DC">
        <w:rPr>
          <w:rFonts w:ascii="Arial" w:hAnsi="Arial" w:cs="Arial"/>
          <w:color w:val="00B050"/>
          <w:spacing w:val="-2"/>
          <w:sz w:val="20"/>
          <w:szCs w:val="20"/>
        </w:rPr>
        <w:t xml:space="preserve"> </w:t>
      </w:r>
      <w:r w:rsidRPr="00F729DC">
        <w:rPr>
          <w:rFonts w:ascii="Arial" w:hAnsi="Arial" w:cs="Arial"/>
          <w:color w:val="00B050"/>
          <w:sz w:val="20"/>
          <w:szCs w:val="20"/>
        </w:rPr>
        <w:t>незалежною</w:t>
      </w:r>
      <w:r w:rsidRPr="00F729DC">
        <w:rPr>
          <w:rFonts w:ascii="Arial" w:hAnsi="Arial" w:cs="Arial"/>
          <w:color w:val="00B050"/>
          <w:spacing w:val="-6"/>
          <w:sz w:val="20"/>
          <w:szCs w:val="20"/>
        </w:rPr>
        <w:t xml:space="preserve"> </w:t>
      </w:r>
      <w:r w:rsidRPr="00F729DC">
        <w:rPr>
          <w:rFonts w:ascii="Arial" w:hAnsi="Arial" w:cs="Arial"/>
          <w:color w:val="00B050"/>
          <w:sz w:val="20"/>
          <w:szCs w:val="20"/>
        </w:rPr>
        <w:t>від</w:t>
      </w:r>
      <w:r w:rsidRPr="00F729DC">
        <w:rPr>
          <w:rFonts w:ascii="Arial" w:hAnsi="Arial" w:cs="Arial"/>
          <w:color w:val="00B050"/>
          <w:spacing w:val="-2"/>
          <w:sz w:val="20"/>
          <w:szCs w:val="20"/>
        </w:rPr>
        <w:t xml:space="preserve"> </w:t>
      </w:r>
      <w:r w:rsidRPr="00F729DC">
        <w:rPr>
          <w:rFonts w:ascii="Arial" w:hAnsi="Arial" w:cs="Arial"/>
          <w:color w:val="00B050"/>
          <w:sz w:val="20"/>
          <w:szCs w:val="20"/>
        </w:rPr>
        <w:t>головної</w:t>
      </w:r>
      <w:r w:rsidRPr="00F729DC">
        <w:rPr>
          <w:rFonts w:ascii="Arial" w:hAnsi="Arial" w:cs="Arial"/>
          <w:color w:val="00B050"/>
          <w:spacing w:val="-2"/>
          <w:sz w:val="20"/>
          <w:szCs w:val="20"/>
        </w:rPr>
        <w:t xml:space="preserve"> </w:t>
      </w:r>
      <w:r w:rsidRPr="00F729DC">
        <w:rPr>
          <w:rFonts w:ascii="Arial" w:hAnsi="Arial" w:cs="Arial"/>
          <w:color w:val="00B050"/>
          <w:sz w:val="20"/>
          <w:szCs w:val="20"/>
        </w:rPr>
        <w:t>системи</w:t>
      </w:r>
      <w:r w:rsidRPr="00F729DC">
        <w:rPr>
          <w:rFonts w:ascii="Arial" w:hAnsi="Arial" w:cs="Arial"/>
          <w:color w:val="00B050"/>
          <w:spacing w:val="-2"/>
          <w:sz w:val="20"/>
          <w:szCs w:val="20"/>
        </w:rPr>
        <w:t xml:space="preserve"> </w:t>
      </w:r>
      <w:r w:rsidRPr="00F729DC">
        <w:rPr>
          <w:rFonts w:ascii="Arial" w:hAnsi="Arial" w:cs="Arial"/>
          <w:color w:val="00B050"/>
          <w:sz w:val="20"/>
          <w:szCs w:val="20"/>
        </w:rPr>
        <w:t>електропостачання.</w:t>
      </w:r>
    </w:p>
    <w:p w14:paraId="651BB1B2" w14:textId="77777777" w:rsidR="00821554" w:rsidRPr="00F729DC" w:rsidRDefault="00821554" w:rsidP="00821554">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 xml:space="preserve">Таблиця Ц.6 </w:t>
      </w:r>
      <w:r w:rsidRPr="00F729DC">
        <w:rPr>
          <w:rFonts w:ascii="Arial" w:hAnsi="Arial" w:cs="Arial"/>
          <w:color w:val="00B050"/>
          <w:sz w:val="20"/>
          <w:szCs w:val="20"/>
        </w:rPr>
        <w:t>– Характеристика систем освітлення для екстрених ситуацій та загальної евакуації</w:t>
      </w:r>
    </w:p>
    <w:tbl>
      <w:tblPr>
        <w:tblStyle w:val="TableNormal"/>
        <w:tblW w:w="0" w:type="auto"/>
        <w:tblInd w:w="1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42"/>
        <w:gridCol w:w="1709"/>
        <w:gridCol w:w="1930"/>
        <w:gridCol w:w="4524"/>
      </w:tblGrid>
      <w:tr w:rsidR="00821554" w:rsidRPr="00F729DC" w14:paraId="4B448499" w14:textId="77777777" w:rsidTr="007823C6">
        <w:trPr>
          <w:trHeight w:val="645"/>
        </w:trPr>
        <w:tc>
          <w:tcPr>
            <w:tcW w:w="1642" w:type="dxa"/>
            <w:vAlign w:val="center"/>
          </w:tcPr>
          <w:p w14:paraId="727CF1FF" w14:textId="77777777" w:rsidR="00821554" w:rsidRPr="007823C6" w:rsidRDefault="00821554" w:rsidP="007823C6">
            <w:pPr>
              <w:spacing w:line="288" w:lineRule="auto"/>
              <w:ind w:firstLine="382"/>
              <w:jc w:val="center"/>
              <w:rPr>
                <w:rFonts w:ascii="Arial" w:hAnsi="Arial" w:cs="Arial"/>
                <w:b/>
                <w:bCs/>
                <w:color w:val="00B050"/>
                <w:sz w:val="20"/>
                <w:szCs w:val="20"/>
              </w:rPr>
            </w:pPr>
            <w:r w:rsidRPr="007823C6">
              <w:rPr>
                <w:rFonts w:ascii="Arial" w:hAnsi="Arial" w:cs="Arial"/>
                <w:b/>
                <w:bCs/>
                <w:color w:val="00B050"/>
                <w:spacing w:val="-2"/>
                <w:sz w:val="20"/>
                <w:szCs w:val="20"/>
              </w:rPr>
              <w:t>Категорія</w:t>
            </w:r>
          </w:p>
          <w:p w14:paraId="3E5CB8E6" w14:textId="77777777" w:rsidR="00821554" w:rsidRPr="007823C6" w:rsidRDefault="00821554" w:rsidP="007823C6">
            <w:pPr>
              <w:spacing w:line="288" w:lineRule="auto"/>
              <w:ind w:firstLine="382"/>
              <w:jc w:val="center"/>
              <w:rPr>
                <w:rFonts w:ascii="Arial" w:hAnsi="Arial" w:cs="Arial"/>
                <w:b/>
                <w:bCs/>
                <w:color w:val="00B050"/>
                <w:sz w:val="20"/>
                <w:szCs w:val="20"/>
              </w:rPr>
            </w:pPr>
            <w:r w:rsidRPr="007823C6">
              <w:rPr>
                <w:rFonts w:ascii="Arial" w:hAnsi="Arial" w:cs="Arial"/>
                <w:b/>
                <w:bCs/>
                <w:color w:val="00B050"/>
                <w:spacing w:val="-2"/>
                <w:sz w:val="20"/>
                <w:szCs w:val="20"/>
              </w:rPr>
              <w:t>стадіону</w:t>
            </w:r>
          </w:p>
        </w:tc>
        <w:tc>
          <w:tcPr>
            <w:tcW w:w="1709" w:type="dxa"/>
            <w:vAlign w:val="center"/>
          </w:tcPr>
          <w:p w14:paraId="062E33BD" w14:textId="77777777" w:rsidR="00821554" w:rsidRPr="007823C6" w:rsidRDefault="00821554" w:rsidP="007823C6">
            <w:pPr>
              <w:spacing w:line="288" w:lineRule="auto"/>
              <w:ind w:firstLine="153"/>
              <w:rPr>
                <w:rFonts w:ascii="Arial" w:hAnsi="Arial" w:cs="Arial"/>
                <w:b/>
                <w:bCs/>
                <w:color w:val="00B050"/>
                <w:sz w:val="20"/>
                <w:szCs w:val="20"/>
              </w:rPr>
            </w:pPr>
            <w:r w:rsidRPr="007823C6">
              <w:rPr>
                <w:rFonts w:ascii="Arial" w:hAnsi="Arial" w:cs="Arial"/>
                <w:b/>
                <w:bCs/>
                <w:color w:val="00B050"/>
                <w:spacing w:val="-2"/>
                <w:sz w:val="20"/>
                <w:szCs w:val="20"/>
              </w:rPr>
              <w:t>Стаціонарні</w:t>
            </w:r>
          </w:p>
          <w:p w14:paraId="35838784" w14:textId="77777777" w:rsidR="00821554" w:rsidRPr="007823C6" w:rsidRDefault="00821554" w:rsidP="007823C6">
            <w:pPr>
              <w:spacing w:line="288" w:lineRule="auto"/>
              <w:ind w:firstLine="295"/>
              <w:rPr>
                <w:rFonts w:ascii="Arial" w:hAnsi="Arial" w:cs="Arial"/>
                <w:b/>
                <w:bCs/>
                <w:color w:val="00B050"/>
                <w:sz w:val="20"/>
                <w:szCs w:val="20"/>
              </w:rPr>
            </w:pPr>
            <w:r w:rsidRPr="007823C6">
              <w:rPr>
                <w:rFonts w:ascii="Arial" w:hAnsi="Arial" w:cs="Arial"/>
                <w:b/>
                <w:bCs/>
                <w:color w:val="00B050"/>
                <w:spacing w:val="-2"/>
                <w:sz w:val="20"/>
                <w:szCs w:val="20"/>
              </w:rPr>
              <w:t>камери</w:t>
            </w:r>
          </w:p>
        </w:tc>
        <w:tc>
          <w:tcPr>
            <w:tcW w:w="1930" w:type="dxa"/>
            <w:vAlign w:val="center"/>
          </w:tcPr>
          <w:p w14:paraId="11F2B317" w14:textId="77777777" w:rsidR="00821554" w:rsidRPr="007823C6" w:rsidRDefault="00821554" w:rsidP="007823C6">
            <w:pPr>
              <w:spacing w:line="288" w:lineRule="auto"/>
              <w:ind w:firstLine="720"/>
              <w:rPr>
                <w:rFonts w:ascii="Arial" w:hAnsi="Arial" w:cs="Arial"/>
                <w:b/>
                <w:bCs/>
                <w:color w:val="00B050"/>
                <w:sz w:val="20"/>
                <w:szCs w:val="20"/>
              </w:rPr>
            </w:pPr>
            <w:r w:rsidRPr="007823C6">
              <w:rPr>
                <w:rFonts w:ascii="Arial" w:hAnsi="Arial" w:cs="Arial"/>
                <w:b/>
                <w:bCs/>
                <w:color w:val="00B050"/>
                <w:spacing w:val="-2"/>
                <w:sz w:val="20"/>
                <w:szCs w:val="20"/>
              </w:rPr>
              <w:t>Мобільні</w:t>
            </w:r>
          </w:p>
          <w:p w14:paraId="26CD2E8E" w14:textId="77777777" w:rsidR="00821554" w:rsidRPr="007823C6" w:rsidRDefault="00821554" w:rsidP="007823C6">
            <w:pPr>
              <w:spacing w:line="288" w:lineRule="auto"/>
              <w:ind w:firstLine="720"/>
              <w:rPr>
                <w:rFonts w:ascii="Arial" w:hAnsi="Arial" w:cs="Arial"/>
                <w:b/>
                <w:bCs/>
                <w:color w:val="00B050"/>
                <w:sz w:val="20"/>
                <w:szCs w:val="20"/>
              </w:rPr>
            </w:pPr>
            <w:r w:rsidRPr="007823C6">
              <w:rPr>
                <w:rFonts w:ascii="Arial" w:hAnsi="Arial" w:cs="Arial"/>
                <w:b/>
                <w:bCs/>
                <w:color w:val="00B050"/>
                <w:spacing w:val="-2"/>
                <w:sz w:val="20"/>
                <w:szCs w:val="20"/>
              </w:rPr>
              <w:t>камери</w:t>
            </w:r>
          </w:p>
        </w:tc>
        <w:tc>
          <w:tcPr>
            <w:tcW w:w="4524" w:type="dxa"/>
            <w:vAlign w:val="center"/>
          </w:tcPr>
          <w:p w14:paraId="287FD614" w14:textId="77777777" w:rsidR="00821554" w:rsidRPr="007823C6" w:rsidRDefault="00821554" w:rsidP="007823C6">
            <w:pPr>
              <w:spacing w:line="288" w:lineRule="auto"/>
              <w:ind w:firstLine="720"/>
              <w:rPr>
                <w:rFonts w:ascii="Arial" w:hAnsi="Arial" w:cs="Arial"/>
                <w:b/>
                <w:bCs/>
                <w:color w:val="00B050"/>
                <w:sz w:val="20"/>
                <w:szCs w:val="20"/>
              </w:rPr>
            </w:pPr>
            <w:r w:rsidRPr="007823C6">
              <w:rPr>
                <w:rFonts w:ascii="Arial" w:hAnsi="Arial" w:cs="Arial"/>
                <w:b/>
                <w:bCs/>
                <w:color w:val="00B050"/>
                <w:sz w:val="20"/>
                <w:szCs w:val="20"/>
              </w:rPr>
              <w:t>Автономне</w:t>
            </w:r>
            <w:r w:rsidRPr="007823C6">
              <w:rPr>
                <w:rFonts w:ascii="Arial" w:hAnsi="Arial" w:cs="Arial"/>
                <w:b/>
                <w:bCs/>
                <w:color w:val="00B050"/>
                <w:spacing w:val="-8"/>
                <w:sz w:val="20"/>
                <w:szCs w:val="20"/>
              </w:rPr>
              <w:t xml:space="preserve"> </w:t>
            </w:r>
            <w:r w:rsidRPr="007823C6">
              <w:rPr>
                <w:rFonts w:ascii="Arial" w:hAnsi="Arial" w:cs="Arial"/>
                <w:b/>
                <w:bCs/>
                <w:color w:val="00B050"/>
                <w:spacing w:val="-2"/>
                <w:sz w:val="20"/>
                <w:szCs w:val="20"/>
              </w:rPr>
              <w:t>освітлення</w:t>
            </w:r>
          </w:p>
        </w:tc>
      </w:tr>
      <w:tr w:rsidR="00821554" w:rsidRPr="00F729DC" w14:paraId="1F85FEFC" w14:textId="77777777" w:rsidTr="00F01E00">
        <w:trPr>
          <w:trHeight w:val="320"/>
        </w:trPr>
        <w:tc>
          <w:tcPr>
            <w:tcW w:w="1642" w:type="dxa"/>
          </w:tcPr>
          <w:p w14:paraId="1E9FB86D" w14:textId="77777777" w:rsidR="00821554" w:rsidRPr="00F729DC" w:rsidRDefault="00821554" w:rsidP="00821554">
            <w:pPr>
              <w:spacing w:line="288" w:lineRule="auto"/>
              <w:ind w:firstLine="720"/>
              <w:jc w:val="both"/>
              <w:rPr>
                <w:rFonts w:ascii="Arial" w:hAnsi="Arial" w:cs="Arial"/>
                <w:color w:val="00B050"/>
                <w:sz w:val="20"/>
                <w:szCs w:val="20"/>
              </w:rPr>
            </w:pPr>
            <w:r w:rsidRPr="00F729DC">
              <w:rPr>
                <w:rFonts w:ascii="Arial" w:hAnsi="Arial" w:cs="Arial"/>
                <w:color w:val="00B050"/>
                <w:spacing w:val="-2"/>
                <w:sz w:val="20"/>
                <w:szCs w:val="20"/>
              </w:rPr>
              <w:t>Перша</w:t>
            </w:r>
          </w:p>
        </w:tc>
        <w:tc>
          <w:tcPr>
            <w:tcW w:w="1709" w:type="dxa"/>
          </w:tcPr>
          <w:p w14:paraId="7072F514" w14:textId="77777777" w:rsidR="00821554" w:rsidRPr="00F729DC" w:rsidRDefault="00821554" w:rsidP="00821554">
            <w:pPr>
              <w:spacing w:line="288" w:lineRule="auto"/>
              <w:ind w:firstLine="720"/>
              <w:jc w:val="both"/>
              <w:rPr>
                <w:rFonts w:ascii="Arial" w:hAnsi="Arial" w:cs="Arial"/>
                <w:color w:val="00B050"/>
                <w:sz w:val="20"/>
                <w:szCs w:val="20"/>
              </w:rPr>
            </w:pPr>
            <w:r w:rsidRPr="00F729DC">
              <w:rPr>
                <w:rFonts w:ascii="Arial" w:hAnsi="Arial" w:cs="Arial"/>
                <w:color w:val="00B050"/>
                <w:spacing w:val="-10"/>
                <w:sz w:val="20"/>
                <w:szCs w:val="20"/>
              </w:rPr>
              <w:t>-</w:t>
            </w:r>
          </w:p>
        </w:tc>
        <w:tc>
          <w:tcPr>
            <w:tcW w:w="1930" w:type="dxa"/>
          </w:tcPr>
          <w:p w14:paraId="0530E50C" w14:textId="77777777" w:rsidR="00821554" w:rsidRPr="00F729DC" w:rsidRDefault="00821554" w:rsidP="00821554">
            <w:pPr>
              <w:spacing w:line="288" w:lineRule="auto"/>
              <w:ind w:firstLine="720"/>
              <w:jc w:val="both"/>
              <w:rPr>
                <w:rFonts w:ascii="Arial" w:hAnsi="Arial" w:cs="Arial"/>
                <w:color w:val="00B050"/>
                <w:sz w:val="20"/>
                <w:szCs w:val="20"/>
              </w:rPr>
            </w:pPr>
            <w:r w:rsidRPr="00F729DC">
              <w:rPr>
                <w:rFonts w:ascii="Arial" w:hAnsi="Arial" w:cs="Arial"/>
                <w:color w:val="00B050"/>
                <w:spacing w:val="-10"/>
                <w:sz w:val="20"/>
                <w:szCs w:val="20"/>
              </w:rPr>
              <w:t>-</w:t>
            </w:r>
          </w:p>
        </w:tc>
        <w:tc>
          <w:tcPr>
            <w:tcW w:w="4524" w:type="dxa"/>
          </w:tcPr>
          <w:p w14:paraId="3FCFBCAD" w14:textId="77777777" w:rsidR="00821554" w:rsidRPr="00F729DC" w:rsidRDefault="00821554" w:rsidP="00821554">
            <w:pPr>
              <w:spacing w:line="288" w:lineRule="auto"/>
              <w:ind w:firstLine="720"/>
              <w:jc w:val="both"/>
              <w:rPr>
                <w:rFonts w:ascii="Arial" w:hAnsi="Arial" w:cs="Arial"/>
                <w:color w:val="00B050"/>
                <w:sz w:val="20"/>
                <w:szCs w:val="20"/>
              </w:rPr>
            </w:pPr>
            <w:r w:rsidRPr="00F729DC">
              <w:rPr>
                <w:rFonts w:ascii="Arial" w:hAnsi="Arial" w:cs="Arial"/>
                <w:color w:val="00B050"/>
                <w:spacing w:val="-10"/>
                <w:sz w:val="20"/>
                <w:szCs w:val="20"/>
              </w:rPr>
              <w:t>-</w:t>
            </w:r>
          </w:p>
        </w:tc>
      </w:tr>
      <w:tr w:rsidR="00821554" w:rsidRPr="00F729DC" w14:paraId="38D6D2F5" w14:textId="77777777" w:rsidTr="00821554">
        <w:trPr>
          <w:trHeight w:val="645"/>
        </w:trPr>
        <w:tc>
          <w:tcPr>
            <w:tcW w:w="1642" w:type="dxa"/>
          </w:tcPr>
          <w:p w14:paraId="7293BD9F" w14:textId="77777777" w:rsidR="00821554" w:rsidRPr="00F729DC" w:rsidRDefault="00821554" w:rsidP="00821554">
            <w:pPr>
              <w:spacing w:line="288" w:lineRule="auto"/>
              <w:ind w:firstLine="720"/>
              <w:jc w:val="both"/>
              <w:rPr>
                <w:rFonts w:ascii="Arial" w:hAnsi="Arial" w:cs="Arial"/>
                <w:color w:val="00B050"/>
                <w:sz w:val="20"/>
                <w:szCs w:val="20"/>
              </w:rPr>
            </w:pPr>
            <w:r w:rsidRPr="00F729DC">
              <w:rPr>
                <w:rFonts w:ascii="Arial" w:hAnsi="Arial" w:cs="Arial"/>
                <w:color w:val="00B050"/>
                <w:spacing w:val="-2"/>
                <w:sz w:val="20"/>
                <w:szCs w:val="20"/>
              </w:rPr>
              <w:t>Друга</w:t>
            </w:r>
          </w:p>
        </w:tc>
        <w:tc>
          <w:tcPr>
            <w:tcW w:w="1709" w:type="dxa"/>
          </w:tcPr>
          <w:p w14:paraId="28DE5FD2" w14:textId="77777777" w:rsidR="00821554" w:rsidRPr="00F729DC" w:rsidRDefault="00821554" w:rsidP="00821554">
            <w:pPr>
              <w:spacing w:line="288" w:lineRule="auto"/>
              <w:jc w:val="center"/>
              <w:rPr>
                <w:rFonts w:ascii="Arial" w:hAnsi="Arial" w:cs="Arial"/>
                <w:color w:val="00B050"/>
                <w:sz w:val="20"/>
                <w:szCs w:val="20"/>
              </w:rPr>
            </w:pPr>
            <w:r w:rsidRPr="00F729DC">
              <w:rPr>
                <w:rFonts w:ascii="Arial" w:hAnsi="Arial" w:cs="Arial"/>
                <w:color w:val="00B050"/>
                <w:sz w:val="20"/>
                <w:szCs w:val="20"/>
              </w:rPr>
              <w:t>800-1400</w:t>
            </w:r>
            <w:r w:rsidRPr="00F729DC">
              <w:rPr>
                <w:rFonts w:ascii="Arial" w:hAnsi="Arial" w:cs="Arial"/>
                <w:color w:val="00B050"/>
                <w:spacing w:val="-6"/>
                <w:sz w:val="20"/>
                <w:szCs w:val="20"/>
              </w:rPr>
              <w:t xml:space="preserve"> </w:t>
            </w:r>
            <w:r w:rsidRPr="00F729DC">
              <w:rPr>
                <w:rFonts w:ascii="Arial" w:hAnsi="Arial" w:cs="Arial"/>
                <w:color w:val="00B050"/>
                <w:spacing w:val="-5"/>
                <w:sz w:val="20"/>
                <w:szCs w:val="20"/>
              </w:rPr>
              <w:t>лк</w:t>
            </w:r>
          </w:p>
        </w:tc>
        <w:tc>
          <w:tcPr>
            <w:tcW w:w="1930" w:type="dxa"/>
            <w:tcBorders>
              <w:bottom w:val="single" w:sz="4" w:space="0" w:color="auto"/>
            </w:tcBorders>
          </w:tcPr>
          <w:p w14:paraId="760EB3DB" w14:textId="77777777" w:rsidR="00821554" w:rsidRPr="00F729DC" w:rsidRDefault="00821554" w:rsidP="00821554">
            <w:pPr>
              <w:spacing w:line="288" w:lineRule="auto"/>
              <w:ind w:firstLine="720"/>
              <w:rPr>
                <w:rFonts w:ascii="Arial" w:hAnsi="Arial" w:cs="Arial"/>
                <w:color w:val="00B050"/>
                <w:sz w:val="20"/>
                <w:szCs w:val="20"/>
              </w:rPr>
            </w:pPr>
            <w:r w:rsidRPr="00F729DC">
              <w:rPr>
                <w:rFonts w:ascii="Arial" w:hAnsi="Arial" w:cs="Arial"/>
                <w:color w:val="00B050"/>
                <w:sz w:val="20"/>
                <w:szCs w:val="20"/>
              </w:rPr>
              <w:t>500-1000</w:t>
            </w:r>
            <w:r w:rsidRPr="00F729DC">
              <w:rPr>
                <w:rFonts w:ascii="Arial" w:hAnsi="Arial" w:cs="Arial"/>
                <w:color w:val="00B050"/>
                <w:spacing w:val="-6"/>
                <w:sz w:val="20"/>
                <w:szCs w:val="20"/>
              </w:rPr>
              <w:t xml:space="preserve"> </w:t>
            </w:r>
            <w:r w:rsidRPr="00F729DC">
              <w:rPr>
                <w:rFonts w:ascii="Arial" w:hAnsi="Arial" w:cs="Arial"/>
                <w:color w:val="00B050"/>
                <w:spacing w:val="-5"/>
                <w:sz w:val="20"/>
                <w:szCs w:val="20"/>
              </w:rPr>
              <w:t>лк</w:t>
            </w:r>
          </w:p>
        </w:tc>
        <w:tc>
          <w:tcPr>
            <w:tcW w:w="4524" w:type="dxa"/>
            <w:tcBorders>
              <w:bottom w:val="single" w:sz="4" w:space="0" w:color="auto"/>
            </w:tcBorders>
          </w:tcPr>
          <w:p w14:paraId="2D16DE15" w14:textId="77777777" w:rsidR="00821554" w:rsidRPr="00F729DC" w:rsidRDefault="00821554" w:rsidP="00821554">
            <w:pPr>
              <w:spacing w:line="288" w:lineRule="auto"/>
              <w:ind w:firstLine="720"/>
              <w:jc w:val="both"/>
              <w:rPr>
                <w:rFonts w:ascii="Arial" w:hAnsi="Arial" w:cs="Arial"/>
                <w:color w:val="00B050"/>
                <w:sz w:val="20"/>
                <w:szCs w:val="20"/>
              </w:rPr>
            </w:pPr>
            <w:r w:rsidRPr="00F729DC">
              <w:rPr>
                <w:rFonts w:ascii="Arial" w:hAnsi="Arial" w:cs="Arial"/>
                <w:color w:val="00B050"/>
                <w:sz w:val="20"/>
                <w:szCs w:val="20"/>
              </w:rPr>
              <w:t>Забезпечити</w:t>
            </w:r>
            <w:r w:rsidRPr="00F729DC">
              <w:rPr>
                <w:rFonts w:ascii="Arial" w:hAnsi="Arial" w:cs="Arial"/>
                <w:color w:val="00B050"/>
                <w:spacing w:val="-8"/>
                <w:sz w:val="20"/>
                <w:szCs w:val="20"/>
              </w:rPr>
              <w:t xml:space="preserve"> </w:t>
            </w:r>
            <w:r w:rsidRPr="00F729DC">
              <w:rPr>
                <w:rFonts w:ascii="Arial" w:hAnsi="Arial" w:cs="Arial"/>
                <w:color w:val="00B050"/>
                <w:sz w:val="20"/>
                <w:szCs w:val="20"/>
              </w:rPr>
              <w:t>значення</w:t>
            </w:r>
            <w:r w:rsidRPr="00F729DC">
              <w:rPr>
                <w:rFonts w:ascii="Arial" w:hAnsi="Arial" w:cs="Arial"/>
                <w:color w:val="00B050"/>
                <w:spacing w:val="-7"/>
                <w:sz w:val="20"/>
                <w:szCs w:val="20"/>
              </w:rPr>
              <w:t xml:space="preserve"> </w:t>
            </w:r>
            <w:r w:rsidRPr="00F729DC">
              <w:rPr>
                <w:rFonts w:ascii="Arial" w:hAnsi="Arial" w:cs="Arial"/>
                <w:color w:val="00B050"/>
                <w:spacing w:val="-5"/>
                <w:sz w:val="20"/>
                <w:szCs w:val="20"/>
              </w:rPr>
              <w:t>2/3</w:t>
            </w:r>
          </w:p>
          <w:p w14:paraId="6152997A" w14:textId="77777777" w:rsidR="00821554" w:rsidRPr="00F729DC" w:rsidRDefault="00821554" w:rsidP="00821554">
            <w:pPr>
              <w:spacing w:line="288" w:lineRule="auto"/>
              <w:ind w:firstLine="720"/>
              <w:jc w:val="both"/>
              <w:rPr>
                <w:rFonts w:ascii="Arial" w:hAnsi="Arial" w:cs="Arial"/>
                <w:color w:val="00B050"/>
                <w:sz w:val="20"/>
                <w:szCs w:val="20"/>
              </w:rPr>
            </w:pPr>
            <w:r w:rsidRPr="00F729DC">
              <w:rPr>
                <w:rFonts w:ascii="Arial" w:hAnsi="Arial" w:cs="Arial"/>
                <w:color w:val="00B050"/>
                <w:sz w:val="20"/>
                <w:szCs w:val="20"/>
              </w:rPr>
              <w:t>інтенсивності</w:t>
            </w:r>
            <w:r w:rsidRPr="00F729DC">
              <w:rPr>
                <w:rFonts w:ascii="Arial" w:hAnsi="Arial" w:cs="Arial"/>
                <w:color w:val="00B050"/>
                <w:spacing w:val="-11"/>
                <w:sz w:val="20"/>
                <w:szCs w:val="20"/>
              </w:rPr>
              <w:t xml:space="preserve"> </w:t>
            </w:r>
            <w:r w:rsidRPr="00F729DC">
              <w:rPr>
                <w:rFonts w:ascii="Arial" w:hAnsi="Arial" w:cs="Arial"/>
                <w:color w:val="00B050"/>
                <w:spacing w:val="-2"/>
                <w:sz w:val="20"/>
                <w:szCs w:val="20"/>
              </w:rPr>
              <w:t>освітлення</w:t>
            </w:r>
          </w:p>
        </w:tc>
      </w:tr>
      <w:tr w:rsidR="00821554" w:rsidRPr="00F729DC" w14:paraId="7DB6983F" w14:textId="77777777" w:rsidTr="00821554">
        <w:trPr>
          <w:trHeight w:val="323"/>
        </w:trPr>
        <w:tc>
          <w:tcPr>
            <w:tcW w:w="1642" w:type="dxa"/>
          </w:tcPr>
          <w:p w14:paraId="2467E197" w14:textId="77777777" w:rsidR="00821554" w:rsidRPr="00F729DC" w:rsidRDefault="00821554" w:rsidP="00821554">
            <w:pPr>
              <w:spacing w:line="288" w:lineRule="auto"/>
              <w:ind w:firstLine="720"/>
              <w:jc w:val="both"/>
              <w:rPr>
                <w:rFonts w:ascii="Arial" w:hAnsi="Arial" w:cs="Arial"/>
                <w:color w:val="00B050"/>
                <w:sz w:val="20"/>
                <w:szCs w:val="20"/>
              </w:rPr>
            </w:pPr>
            <w:r w:rsidRPr="00F729DC">
              <w:rPr>
                <w:rFonts w:ascii="Arial" w:hAnsi="Arial" w:cs="Arial"/>
                <w:color w:val="00B050"/>
                <w:spacing w:val="-2"/>
                <w:sz w:val="20"/>
                <w:szCs w:val="20"/>
              </w:rPr>
              <w:t>Третя</w:t>
            </w:r>
          </w:p>
        </w:tc>
        <w:tc>
          <w:tcPr>
            <w:tcW w:w="1709" w:type="dxa"/>
            <w:tcBorders>
              <w:right w:val="single" w:sz="4" w:space="0" w:color="auto"/>
            </w:tcBorders>
          </w:tcPr>
          <w:p w14:paraId="40461680" w14:textId="77777777" w:rsidR="00821554" w:rsidRPr="00F729DC" w:rsidRDefault="00821554" w:rsidP="00821554">
            <w:pPr>
              <w:spacing w:line="288" w:lineRule="auto"/>
              <w:jc w:val="center"/>
              <w:rPr>
                <w:rFonts w:ascii="Arial" w:hAnsi="Arial" w:cs="Arial"/>
                <w:color w:val="00B050"/>
                <w:sz w:val="20"/>
                <w:szCs w:val="20"/>
              </w:rPr>
            </w:pPr>
            <w:r w:rsidRPr="00F729DC">
              <w:rPr>
                <w:rFonts w:ascii="Arial" w:hAnsi="Arial" w:cs="Arial"/>
                <w:color w:val="00B050"/>
                <w:sz w:val="20"/>
                <w:szCs w:val="20"/>
              </w:rPr>
              <w:t>1200-1400</w:t>
            </w:r>
            <w:r w:rsidRPr="00F729DC">
              <w:rPr>
                <w:rFonts w:ascii="Arial" w:hAnsi="Arial" w:cs="Arial"/>
                <w:color w:val="00B050"/>
                <w:spacing w:val="-5"/>
                <w:sz w:val="20"/>
                <w:szCs w:val="20"/>
              </w:rPr>
              <w:t xml:space="preserve"> лк</w:t>
            </w:r>
          </w:p>
        </w:tc>
        <w:tc>
          <w:tcPr>
            <w:tcW w:w="1930" w:type="dxa"/>
            <w:tcBorders>
              <w:top w:val="single" w:sz="4" w:space="0" w:color="auto"/>
              <w:left w:val="single" w:sz="4" w:space="0" w:color="auto"/>
              <w:bottom w:val="single" w:sz="4" w:space="0" w:color="auto"/>
            </w:tcBorders>
          </w:tcPr>
          <w:p w14:paraId="5BDA12A0" w14:textId="77777777" w:rsidR="00821554" w:rsidRPr="00F729DC" w:rsidRDefault="00821554" w:rsidP="00821554">
            <w:pPr>
              <w:spacing w:line="288" w:lineRule="auto"/>
              <w:ind w:firstLine="720"/>
              <w:rPr>
                <w:rFonts w:ascii="Arial" w:hAnsi="Arial" w:cs="Arial"/>
                <w:color w:val="00B050"/>
                <w:sz w:val="20"/>
                <w:szCs w:val="20"/>
              </w:rPr>
            </w:pPr>
            <w:r w:rsidRPr="00F729DC">
              <w:rPr>
                <w:rFonts w:ascii="Arial" w:hAnsi="Arial" w:cs="Arial"/>
                <w:color w:val="00B050"/>
                <w:sz w:val="20"/>
                <w:szCs w:val="20"/>
              </w:rPr>
              <w:t>800-1000</w:t>
            </w:r>
            <w:r w:rsidRPr="00F729DC">
              <w:rPr>
                <w:rFonts w:ascii="Arial" w:hAnsi="Arial" w:cs="Arial"/>
                <w:color w:val="00B050"/>
                <w:spacing w:val="-6"/>
                <w:sz w:val="20"/>
                <w:szCs w:val="20"/>
              </w:rPr>
              <w:t xml:space="preserve"> </w:t>
            </w:r>
            <w:r w:rsidRPr="00F729DC">
              <w:rPr>
                <w:rFonts w:ascii="Arial" w:hAnsi="Arial" w:cs="Arial"/>
                <w:color w:val="00B050"/>
                <w:spacing w:val="-5"/>
                <w:sz w:val="20"/>
                <w:szCs w:val="20"/>
              </w:rPr>
              <w:t>лк</w:t>
            </w:r>
          </w:p>
        </w:tc>
        <w:tc>
          <w:tcPr>
            <w:tcW w:w="4524" w:type="dxa"/>
            <w:tcBorders>
              <w:top w:val="single" w:sz="4" w:space="0" w:color="auto"/>
              <w:bottom w:val="single" w:sz="4" w:space="0" w:color="auto"/>
              <w:right w:val="single" w:sz="4" w:space="0" w:color="auto"/>
            </w:tcBorders>
          </w:tcPr>
          <w:p w14:paraId="58097411" w14:textId="77777777" w:rsidR="00821554" w:rsidRPr="00F729DC" w:rsidRDefault="00821554" w:rsidP="00821554">
            <w:pPr>
              <w:spacing w:line="288" w:lineRule="auto"/>
              <w:ind w:firstLine="720"/>
              <w:jc w:val="both"/>
              <w:rPr>
                <w:rFonts w:ascii="Arial" w:hAnsi="Arial" w:cs="Arial"/>
                <w:color w:val="00B050"/>
                <w:sz w:val="20"/>
                <w:szCs w:val="20"/>
              </w:rPr>
            </w:pPr>
            <w:r w:rsidRPr="00F729DC">
              <w:rPr>
                <w:rFonts w:ascii="Arial" w:hAnsi="Arial" w:cs="Arial"/>
                <w:color w:val="00B050"/>
                <w:sz w:val="20"/>
                <w:szCs w:val="20"/>
              </w:rPr>
              <w:t>Забезпечити</w:t>
            </w:r>
            <w:r w:rsidRPr="00F729DC">
              <w:rPr>
                <w:rFonts w:ascii="Arial" w:hAnsi="Arial" w:cs="Arial"/>
                <w:color w:val="00B050"/>
                <w:spacing w:val="-5"/>
                <w:sz w:val="20"/>
                <w:szCs w:val="20"/>
              </w:rPr>
              <w:t xml:space="preserve"> </w:t>
            </w:r>
            <w:r w:rsidRPr="00F729DC">
              <w:rPr>
                <w:rFonts w:ascii="Arial" w:hAnsi="Arial" w:cs="Arial"/>
                <w:color w:val="00B050"/>
                <w:sz w:val="20"/>
                <w:szCs w:val="20"/>
              </w:rPr>
              <w:t>повне</w:t>
            </w:r>
            <w:r w:rsidRPr="00F729DC">
              <w:rPr>
                <w:rFonts w:ascii="Arial" w:hAnsi="Arial" w:cs="Arial"/>
                <w:color w:val="00B050"/>
                <w:spacing w:val="-8"/>
                <w:sz w:val="20"/>
                <w:szCs w:val="20"/>
              </w:rPr>
              <w:t xml:space="preserve"> </w:t>
            </w:r>
            <w:r w:rsidRPr="00F729DC">
              <w:rPr>
                <w:rFonts w:ascii="Arial" w:hAnsi="Arial" w:cs="Arial"/>
                <w:color w:val="00B050"/>
                <w:sz w:val="20"/>
                <w:szCs w:val="20"/>
              </w:rPr>
              <w:t>негайне</w:t>
            </w:r>
            <w:r w:rsidRPr="00F729DC">
              <w:rPr>
                <w:rFonts w:ascii="Arial" w:hAnsi="Arial" w:cs="Arial"/>
                <w:color w:val="00B050"/>
                <w:spacing w:val="-7"/>
                <w:sz w:val="20"/>
                <w:szCs w:val="20"/>
              </w:rPr>
              <w:t xml:space="preserve"> </w:t>
            </w:r>
            <w:r w:rsidRPr="00F729DC">
              <w:rPr>
                <w:rFonts w:ascii="Arial" w:hAnsi="Arial" w:cs="Arial"/>
                <w:color w:val="00B050"/>
                <w:spacing w:val="-10"/>
                <w:sz w:val="20"/>
                <w:szCs w:val="20"/>
              </w:rPr>
              <w:t>і</w:t>
            </w:r>
          </w:p>
        </w:tc>
      </w:tr>
      <w:tr w:rsidR="00821554" w:rsidRPr="00F729DC" w14:paraId="00445FFD" w14:textId="77777777" w:rsidTr="00821554">
        <w:trPr>
          <w:trHeight w:val="323"/>
        </w:trPr>
        <w:tc>
          <w:tcPr>
            <w:tcW w:w="1642" w:type="dxa"/>
          </w:tcPr>
          <w:p w14:paraId="60FBB48D" w14:textId="77777777" w:rsidR="00821554" w:rsidRPr="00F729DC" w:rsidRDefault="00821554" w:rsidP="00821554">
            <w:pPr>
              <w:spacing w:line="288" w:lineRule="auto"/>
              <w:ind w:firstLine="720"/>
              <w:jc w:val="both"/>
              <w:rPr>
                <w:rFonts w:ascii="Arial" w:hAnsi="Arial" w:cs="Arial"/>
                <w:color w:val="00B050"/>
                <w:spacing w:val="-2"/>
                <w:sz w:val="20"/>
                <w:szCs w:val="20"/>
              </w:rPr>
            </w:pPr>
            <w:r w:rsidRPr="00F729DC">
              <w:rPr>
                <w:rFonts w:ascii="Arial" w:hAnsi="Arial" w:cs="Arial"/>
                <w:color w:val="00B050"/>
                <w:spacing w:val="-2"/>
                <w:sz w:val="20"/>
                <w:szCs w:val="20"/>
              </w:rPr>
              <w:t>Елітна</w:t>
            </w:r>
          </w:p>
        </w:tc>
        <w:tc>
          <w:tcPr>
            <w:tcW w:w="1709" w:type="dxa"/>
            <w:tcBorders>
              <w:right w:val="single" w:sz="4" w:space="0" w:color="auto"/>
            </w:tcBorders>
          </w:tcPr>
          <w:p w14:paraId="334A753E" w14:textId="77777777" w:rsidR="00821554" w:rsidRPr="00F729DC" w:rsidRDefault="00821554" w:rsidP="00821554">
            <w:pPr>
              <w:spacing w:line="288" w:lineRule="auto"/>
              <w:jc w:val="center"/>
              <w:rPr>
                <w:rFonts w:ascii="Arial" w:hAnsi="Arial" w:cs="Arial"/>
                <w:color w:val="00B050"/>
                <w:sz w:val="20"/>
                <w:szCs w:val="20"/>
              </w:rPr>
            </w:pPr>
            <w:r w:rsidRPr="00F729DC">
              <w:rPr>
                <w:rFonts w:ascii="Arial" w:hAnsi="Arial" w:cs="Arial"/>
                <w:color w:val="00B050"/>
                <w:sz w:val="20"/>
                <w:szCs w:val="20"/>
              </w:rPr>
              <w:t>мін</w:t>
            </w:r>
            <w:r w:rsidRPr="00F729DC">
              <w:rPr>
                <w:rFonts w:ascii="Arial" w:hAnsi="Arial" w:cs="Arial"/>
                <w:color w:val="00B050"/>
                <w:spacing w:val="-4"/>
                <w:sz w:val="20"/>
                <w:szCs w:val="20"/>
              </w:rPr>
              <w:t xml:space="preserve"> </w:t>
            </w:r>
            <w:r w:rsidRPr="00F729DC">
              <w:rPr>
                <w:rFonts w:ascii="Arial" w:hAnsi="Arial" w:cs="Arial"/>
                <w:color w:val="00B050"/>
                <w:sz w:val="20"/>
                <w:szCs w:val="20"/>
              </w:rPr>
              <w:t>1400</w:t>
            </w:r>
            <w:r w:rsidRPr="00F729DC">
              <w:rPr>
                <w:rFonts w:ascii="Arial" w:hAnsi="Arial" w:cs="Arial"/>
                <w:color w:val="00B050"/>
                <w:spacing w:val="-1"/>
                <w:sz w:val="20"/>
                <w:szCs w:val="20"/>
              </w:rPr>
              <w:t xml:space="preserve"> </w:t>
            </w:r>
            <w:r w:rsidRPr="00F729DC">
              <w:rPr>
                <w:rFonts w:ascii="Arial" w:hAnsi="Arial" w:cs="Arial"/>
                <w:color w:val="00B050"/>
                <w:spacing w:val="-5"/>
                <w:sz w:val="20"/>
                <w:szCs w:val="20"/>
              </w:rPr>
              <w:t>лк</w:t>
            </w:r>
          </w:p>
        </w:tc>
        <w:tc>
          <w:tcPr>
            <w:tcW w:w="1930" w:type="dxa"/>
            <w:tcBorders>
              <w:top w:val="single" w:sz="4" w:space="0" w:color="auto"/>
              <w:left w:val="single" w:sz="4" w:space="0" w:color="auto"/>
              <w:bottom w:val="single" w:sz="4" w:space="0" w:color="auto"/>
            </w:tcBorders>
          </w:tcPr>
          <w:p w14:paraId="4A809434" w14:textId="77777777" w:rsidR="00821554" w:rsidRPr="00F729DC" w:rsidRDefault="00821554" w:rsidP="00821554">
            <w:pPr>
              <w:spacing w:line="288" w:lineRule="auto"/>
              <w:ind w:firstLine="720"/>
              <w:rPr>
                <w:rFonts w:ascii="Arial" w:hAnsi="Arial" w:cs="Arial"/>
                <w:color w:val="00B050"/>
                <w:sz w:val="20"/>
                <w:szCs w:val="20"/>
              </w:rPr>
            </w:pPr>
            <w:r w:rsidRPr="00F729DC">
              <w:rPr>
                <w:rFonts w:ascii="Arial" w:hAnsi="Arial" w:cs="Arial"/>
                <w:color w:val="00B050"/>
                <w:sz w:val="20"/>
                <w:szCs w:val="20"/>
              </w:rPr>
              <w:t>мін</w:t>
            </w:r>
            <w:r w:rsidRPr="00F729DC">
              <w:rPr>
                <w:rFonts w:ascii="Arial" w:hAnsi="Arial" w:cs="Arial"/>
                <w:color w:val="00B050"/>
                <w:spacing w:val="-4"/>
                <w:sz w:val="20"/>
                <w:szCs w:val="20"/>
              </w:rPr>
              <w:t xml:space="preserve"> </w:t>
            </w:r>
            <w:r w:rsidRPr="00F729DC">
              <w:rPr>
                <w:rFonts w:ascii="Arial" w:hAnsi="Arial" w:cs="Arial"/>
                <w:color w:val="00B050"/>
                <w:sz w:val="20"/>
                <w:szCs w:val="20"/>
              </w:rPr>
              <w:t>1000</w:t>
            </w:r>
            <w:r w:rsidRPr="00F729DC">
              <w:rPr>
                <w:rFonts w:ascii="Arial" w:hAnsi="Arial" w:cs="Arial"/>
                <w:color w:val="00B050"/>
                <w:spacing w:val="-1"/>
                <w:sz w:val="20"/>
                <w:szCs w:val="20"/>
              </w:rPr>
              <w:t xml:space="preserve"> </w:t>
            </w:r>
            <w:r w:rsidRPr="00F729DC">
              <w:rPr>
                <w:rFonts w:ascii="Arial" w:hAnsi="Arial" w:cs="Arial"/>
                <w:color w:val="00B050"/>
                <w:spacing w:val="-5"/>
                <w:sz w:val="20"/>
                <w:szCs w:val="20"/>
              </w:rPr>
              <w:t>лк</w:t>
            </w:r>
          </w:p>
        </w:tc>
        <w:tc>
          <w:tcPr>
            <w:tcW w:w="4524" w:type="dxa"/>
            <w:tcBorders>
              <w:top w:val="single" w:sz="4" w:space="0" w:color="auto"/>
              <w:bottom w:val="single" w:sz="4" w:space="0" w:color="auto"/>
              <w:right w:val="single" w:sz="4" w:space="0" w:color="auto"/>
            </w:tcBorders>
          </w:tcPr>
          <w:p w14:paraId="41C27013" w14:textId="77777777" w:rsidR="00821554" w:rsidRPr="00F729DC" w:rsidRDefault="00821554" w:rsidP="00821554">
            <w:pPr>
              <w:spacing w:line="288" w:lineRule="auto"/>
              <w:ind w:firstLine="720"/>
              <w:jc w:val="both"/>
              <w:rPr>
                <w:rFonts w:ascii="Arial" w:hAnsi="Arial" w:cs="Arial"/>
                <w:color w:val="00B050"/>
                <w:sz w:val="20"/>
                <w:szCs w:val="20"/>
              </w:rPr>
            </w:pPr>
            <w:r w:rsidRPr="00F729DC">
              <w:rPr>
                <w:rFonts w:ascii="Arial" w:hAnsi="Arial" w:cs="Arial"/>
                <w:color w:val="00B050"/>
                <w:sz w:val="20"/>
                <w:szCs w:val="20"/>
              </w:rPr>
              <w:t>еквівалентне</w:t>
            </w:r>
            <w:r w:rsidRPr="00F729DC">
              <w:rPr>
                <w:rFonts w:ascii="Arial" w:hAnsi="Arial" w:cs="Arial"/>
                <w:color w:val="00B050"/>
                <w:spacing w:val="-8"/>
                <w:sz w:val="20"/>
                <w:szCs w:val="20"/>
              </w:rPr>
              <w:t xml:space="preserve"> </w:t>
            </w:r>
            <w:r w:rsidRPr="00F729DC">
              <w:rPr>
                <w:rFonts w:ascii="Arial" w:hAnsi="Arial" w:cs="Arial"/>
                <w:color w:val="00B050"/>
                <w:sz w:val="20"/>
                <w:szCs w:val="20"/>
              </w:rPr>
              <w:t>значення</w:t>
            </w:r>
            <w:r w:rsidRPr="00F729DC">
              <w:rPr>
                <w:rFonts w:ascii="Arial" w:hAnsi="Arial" w:cs="Arial"/>
                <w:color w:val="00B050"/>
                <w:spacing w:val="-8"/>
                <w:sz w:val="20"/>
                <w:szCs w:val="20"/>
              </w:rPr>
              <w:t xml:space="preserve"> </w:t>
            </w:r>
            <w:r w:rsidRPr="00F729DC">
              <w:rPr>
                <w:rFonts w:ascii="Arial" w:hAnsi="Arial" w:cs="Arial"/>
                <w:color w:val="00B050"/>
                <w:spacing w:val="-2"/>
                <w:sz w:val="20"/>
                <w:szCs w:val="20"/>
              </w:rPr>
              <w:t>інтенсивності</w:t>
            </w:r>
          </w:p>
          <w:p w14:paraId="5B5252EE" w14:textId="77777777" w:rsidR="00821554" w:rsidRPr="00F729DC" w:rsidRDefault="00821554" w:rsidP="00821554">
            <w:pPr>
              <w:spacing w:line="288" w:lineRule="auto"/>
              <w:ind w:firstLine="720"/>
              <w:jc w:val="both"/>
              <w:rPr>
                <w:rFonts w:ascii="Arial" w:hAnsi="Arial" w:cs="Arial"/>
                <w:color w:val="00B050"/>
                <w:sz w:val="20"/>
                <w:szCs w:val="20"/>
              </w:rPr>
            </w:pPr>
            <w:r w:rsidRPr="00F729DC">
              <w:rPr>
                <w:rFonts w:ascii="Arial" w:hAnsi="Arial" w:cs="Arial"/>
                <w:color w:val="00B050"/>
                <w:sz w:val="20"/>
                <w:szCs w:val="20"/>
              </w:rPr>
              <w:t>і без</w:t>
            </w:r>
            <w:r w:rsidRPr="00F729DC">
              <w:rPr>
                <w:rFonts w:ascii="Arial" w:hAnsi="Arial" w:cs="Arial"/>
                <w:color w:val="00B050"/>
                <w:spacing w:val="-3"/>
                <w:sz w:val="20"/>
                <w:szCs w:val="20"/>
              </w:rPr>
              <w:t xml:space="preserve"> </w:t>
            </w:r>
            <w:r w:rsidRPr="00F729DC">
              <w:rPr>
                <w:rFonts w:ascii="Arial" w:hAnsi="Arial" w:cs="Arial"/>
                <w:color w:val="00B050"/>
                <w:spacing w:val="-2"/>
                <w:sz w:val="20"/>
                <w:szCs w:val="20"/>
              </w:rPr>
              <w:t>перебоїв</w:t>
            </w:r>
          </w:p>
        </w:tc>
      </w:tr>
    </w:tbl>
    <w:p w14:paraId="79832D10" w14:textId="77777777" w:rsidR="005F6C1D" w:rsidRPr="00F729DC" w:rsidRDefault="005F6C1D" w:rsidP="005F6C1D">
      <w:pPr>
        <w:pStyle w:val="a3"/>
        <w:spacing w:line="288" w:lineRule="auto"/>
        <w:ind w:firstLine="720"/>
        <w:jc w:val="both"/>
        <w:rPr>
          <w:rFonts w:ascii="Arial" w:hAnsi="Arial" w:cs="Arial"/>
          <w:color w:val="00B050"/>
          <w:sz w:val="20"/>
          <w:szCs w:val="20"/>
        </w:rPr>
      </w:pPr>
    </w:p>
    <w:p w14:paraId="0E8AC5DD" w14:textId="77777777" w:rsidR="009F006B" w:rsidRPr="00F729DC" w:rsidRDefault="009F006B" w:rsidP="009F006B">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 xml:space="preserve">Ц.3.2.1.2 </w:t>
      </w:r>
      <w:r w:rsidRPr="00F729DC">
        <w:rPr>
          <w:rFonts w:ascii="Arial" w:hAnsi="Arial" w:cs="Arial"/>
          <w:color w:val="00B050"/>
          <w:sz w:val="20"/>
          <w:szCs w:val="20"/>
        </w:rPr>
        <w:t>Стадіон елітної категорії повинен бути обладнаний екраном для передачі повідомлень для глядачів протягом матчу.</w:t>
      </w:r>
    </w:p>
    <w:p w14:paraId="7CD56DD9" w14:textId="77777777" w:rsidR="009F006B" w:rsidRPr="00F729DC" w:rsidRDefault="009F006B" w:rsidP="009F006B">
      <w:pPr>
        <w:spacing w:line="288" w:lineRule="auto"/>
        <w:ind w:firstLine="720"/>
        <w:jc w:val="both"/>
        <w:rPr>
          <w:rFonts w:ascii="Arial" w:hAnsi="Arial" w:cs="Arial"/>
          <w:color w:val="00B050"/>
          <w:spacing w:val="50"/>
          <w:sz w:val="20"/>
          <w:szCs w:val="20"/>
        </w:rPr>
      </w:pPr>
      <w:r w:rsidRPr="00F729DC">
        <w:rPr>
          <w:rFonts w:ascii="Arial" w:hAnsi="Arial" w:cs="Arial"/>
          <w:b/>
          <w:color w:val="00B050"/>
          <w:sz w:val="20"/>
          <w:szCs w:val="20"/>
        </w:rPr>
        <w:t>Ц.3.2.1.3</w:t>
      </w:r>
      <w:r w:rsidRPr="00F729DC">
        <w:rPr>
          <w:rFonts w:ascii="Arial" w:hAnsi="Arial" w:cs="Arial"/>
          <w:b/>
          <w:color w:val="00B050"/>
          <w:spacing w:val="48"/>
          <w:sz w:val="20"/>
          <w:szCs w:val="20"/>
        </w:rPr>
        <w:t xml:space="preserve">  </w:t>
      </w:r>
      <w:r w:rsidRPr="00F729DC">
        <w:rPr>
          <w:rFonts w:ascii="Arial" w:hAnsi="Arial" w:cs="Arial"/>
          <w:color w:val="00B050"/>
          <w:sz w:val="20"/>
          <w:szCs w:val="20"/>
        </w:rPr>
        <w:t>Стадіон</w:t>
      </w:r>
      <w:r w:rsidRPr="00F729DC">
        <w:rPr>
          <w:rFonts w:ascii="Arial" w:hAnsi="Arial" w:cs="Arial"/>
          <w:color w:val="00B050"/>
          <w:spacing w:val="49"/>
          <w:sz w:val="20"/>
          <w:szCs w:val="20"/>
        </w:rPr>
        <w:t xml:space="preserve">  </w:t>
      </w:r>
      <w:r w:rsidRPr="00F729DC">
        <w:rPr>
          <w:rFonts w:ascii="Arial" w:hAnsi="Arial" w:cs="Arial"/>
          <w:color w:val="00B050"/>
          <w:sz w:val="20"/>
          <w:szCs w:val="20"/>
        </w:rPr>
        <w:t>повинен</w:t>
      </w:r>
      <w:r w:rsidRPr="00F729DC">
        <w:rPr>
          <w:rFonts w:ascii="Arial" w:hAnsi="Arial" w:cs="Arial"/>
          <w:color w:val="00B050"/>
          <w:spacing w:val="50"/>
          <w:sz w:val="20"/>
          <w:szCs w:val="20"/>
        </w:rPr>
        <w:t xml:space="preserve">  </w:t>
      </w:r>
      <w:r w:rsidRPr="00F729DC">
        <w:rPr>
          <w:rFonts w:ascii="Arial" w:hAnsi="Arial" w:cs="Arial"/>
          <w:color w:val="00B050"/>
          <w:sz w:val="20"/>
          <w:szCs w:val="20"/>
        </w:rPr>
        <w:t>мати</w:t>
      </w:r>
      <w:r w:rsidRPr="00F729DC">
        <w:rPr>
          <w:rFonts w:ascii="Arial" w:hAnsi="Arial" w:cs="Arial"/>
          <w:color w:val="00B050"/>
          <w:spacing w:val="50"/>
          <w:sz w:val="20"/>
          <w:szCs w:val="20"/>
        </w:rPr>
        <w:t xml:space="preserve">  </w:t>
      </w:r>
      <w:r w:rsidRPr="00F729DC">
        <w:rPr>
          <w:rFonts w:ascii="Arial" w:hAnsi="Arial" w:cs="Arial"/>
          <w:color w:val="00B050"/>
          <w:sz w:val="20"/>
          <w:szCs w:val="20"/>
        </w:rPr>
        <w:t>систему</w:t>
      </w:r>
      <w:r w:rsidRPr="00F729DC">
        <w:rPr>
          <w:rFonts w:ascii="Arial" w:hAnsi="Arial" w:cs="Arial"/>
          <w:color w:val="00B050"/>
          <w:spacing w:val="48"/>
          <w:sz w:val="20"/>
          <w:szCs w:val="20"/>
        </w:rPr>
        <w:t xml:space="preserve">  </w:t>
      </w:r>
      <w:r w:rsidRPr="00F729DC">
        <w:rPr>
          <w:rFonts w:ascii="Arial" w:hAnsi="Arial" w:cs="Arial"/>
          <w:color w:val="00B050"/>
          <w:sz w:val="20"/>
          <w:szCs w:val="20"/>
        </w:rPr>
        <w:t>звукопідсилення.</w:t>
      </w:r>
      <w:r w:rsidRPr="00F729DC">
        <w:rPr>
          <w:rFonts w:ascii="Arial" w:hAnsi="Arial" w:cs="Arial"/>
          <w:color w:val="00B050"/>
          <w:spacing w:val="50"/>
          <w:sz w:val="20"/>
          <w:szCs w:val="20"/>
        </w:rPr>
        <w:t xml:space="preserve">  </w:t>
      </w:r>
    </w:p>
    <w:p w14:paraId="22E41160" w14:textId="77777777" w:rsidR="009F006B" w:rsidRPr="00F729DC" w:rsidRDefault="009F006B" w:rsidP="009F006B">
      <w:pPr>
        <w:spacing w:before="120" w:line="288" w:lineRule="auto"/>
        <w:ind w:firstLine="720"/>
        <w:jc w:val="both"/>
        <w:outlineLvl w:val="2"/>
        <w:rPr>
          <w:rFonts w:ascii="Arial" w:hAnsi="Arial" w:cs="Arial"/>
          <w:b/>
          <w:bCs/>
          <w:i/>
          <w:iCs/>
          <w:color w:val="00B050"/>
          <w:sz w:val="20"/>
          <w:szCs w:val="20"/>
        </w:rPr>
      </w:pPr>
      <w:r w:rsidRPr="00F729DC">
        <w:rPr>
          <w:rFonts w:ascii="Arial" w:hAnsi="Arial" w:cs="Arial"/>
          <w:b/>
          <w:bCs/>
          <w:i/>
          <w:iCs/>
          <w:color w:val="00B050"/>
          <w:spacing w:val="-2"/>
          <w:sz w:val="20"/>
          <w:szCs w:val="20"/>
        </w:rPr>
        <w:t>Ц.3.2.2</w:t>
      </w:r>
      <w:r w:rsidRPr="00F729DC">
        <w:rPr>
          <w:rFonts w:ascii="Arial" w:hAnsi="Arial" w:cs="Arial"/>
          <w:b/>
          <w:bCs/>
          <w:i/>
          <w:iCs/>
          <w:color w:val="00B050"/>
          <w:sz w:val="20"/>
          <w:szCs w:val="20"/>
        </w:rPr>
        <w:t xml:space="preserve"> Замкнута</w:t>
      </w:r>
      <w:r w:rsidRPr="00F729DC">
        <w:rPr>
          <w:rFonts w:ascii="Arial" w:hAnsi="Arial" w:cs="Arial"/>
          <w:b/>
          <w:bCs/>
          <w:i/>
          <w:iCs/>
          <w:color w:val="00B050"/>
          <w:spacing w:val="-7"/>
          <w:sz w:val="20"/>
          <w:szCs w:val="20"/>
        </w:rPr>
        <w:t xml:space="preserve"> </w:t>
      </w:r>
      <w:r w:rsidRPr="00F729DC">
        <w:rPr>
          <w:rFonts w:ascii="Arial" w:hAnsi="Arial" w:cs="Arial"/>
          <w:b/>
          <w:bCs/>
          <w:i/>
          <w:iCs/>
          <w:color w:val="00B050"/>
          <w:sz w:val="20"/>
          <w:szCs w:val="20"/>
        </w:rPr>
        <w:t>система</w:t>
      </w:r>
      <w:r w:rsidRPr="00F729DC">
        <w:rPr>
          <w:rFonts w:ascii="Arial" w:hAnsi="Arial" w:cs="Arial"/>
          <w:b/>
          <w:bCs/>
          <w:i/>
          <w:iCs/>
          <w:color w:val="00B050"/>
          <w:spacing w:val="-6"/>
          <w:sz w:val="20"/>
          <w:szCs w:val="20"/>
        </w:rPr>
        <w:t xml:space="preserve"> </w:t>
      </w:r>
      <w:r w:rsidRPr="00F729DC">
        <w:rPr>
          <w:rFonts w:ascii="Arial" w:hAnsi="Arial" w:cs="Arial"/>
          <w:b/>
          <w:bCs/>
          <w:i/>
          <w:iCs/>
          <w:color w:val="00B050"/>
          <w:spacing w:val="-2"/>
          <w:sz w:val="20"/>
          <w:szCs w:val="20"/>
        </w:rPr>
        <w:t>відеоспостереження</w:t>
      </w:r>
    </w:p>
    <w:p w14:paraId="227B46F3" w14:textId="77777777" w:rsidR="009F006B" w:rsidRPr="00F729DC" w:rsidRDefault="009F006B" w:rsidP="009F006B">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 xml:space="preserve">Ц.3.2.2.1 </w:t>
      </w:r>
      <w:r w:rsidRPr="00F729DC">
        <w:rPr>
          <w:rFonts w:ascii="Arial" w:hAnsi="Arial" w:cs="Arial"/>
          <w:color w:val="00B050"/>
          <w:sz w:val="20"/>
          <w:szCs w:val="20"/>
        </w:rPr>
        <w:t>На стадіоні повинна бути передбачена замкнута система постійного</w:t>
      </w:r>
      <w:r w:rsidRPr="00F729DC">
        <w:rPr>
          <w:rFonts w:ascii="Arial" w:hAnsi="Arial" w:cs="Arial"/>
          <w:color w:val="00B050"/>
          <w:spacing w:val="-5"/>
          <w:sz w:val="20"/>
          <w:szCs w:val="20"/>
        </w:rPr>
        <w:t xml:space="preserve"> </w:t>
      </w:r>
      <w:r w:rsidRPr="00F729DC">
        <w:rPr>
          <w:rFonts w:ascii="Arial" w:hAnsi="Arial" w:cs="Arial"/>
          <w:color w:val="00B050"/>
          <w:sz w:val="20"/>
          <w:szCs w:val="20"/>
        </w:rPr>
        <w:t>відеоспостереження</w:t>
      </w:r>
      <w:r w:rsidRPr="00F729DC">
        <w:rPr>
          <w:rFonts w:ascii="Arial" w:hAnsi="Arial" w:cs="Arial"/>
          <w:color w:val="00B050"/>
          <w:spacing w:val="-6"/>
          <w:sz w:val="20"/>
          <w:szCs w:val="20"/>
        </w:rPr>
        <w:t xml:space="preserve"> </w:t>
      </w:r>
      <w:r w:rsidRPr="00F729DC">
        <w:rPr>
          <w:rFonts w:ascii="Arial" w:hAnsi="Arial" w:cs="Arial"/>
          <w:color w:val="00B050"/>
          <w:sz w:val="20"/>
          <w:szCs w:val="20"/>
        </w:rPr>
        <w:t>за</w:t>
      </w:r>
      <w:r w:rsidRPr="00F729DC">
        <w:rPr>
          <w:rFonts w:ascii="Arial" w:hAnsi="Arial" w:cs="Arial"/>
          <w:color w:val="00B050"/>
          <w:spacing w:val="-6"/>
          <w:sz w:val="20"/>
          <w:szCs w:val="20"/>
        </w:rPr>
        <w:t xml:space="preserve"> </w:t>
      </w:r>
      <w:r w:rsidRPr="00F729DC">
        <w:rPr>
          <w:rFonts w:ascii="Arial" w:hAnsi="Arial" w:cs="Arial"/>
          <w:color w:val="00B050"/>
          <w:sz w:val="20"/>
          <w:szCs w:val="20"/>
        </w:rPr>
        <w:t>глядачами</w:t>
      </w:r>
      <w:r w:rsidRPr="00F729DC">
        <w:rPr>
          <w:rFonts w:ascii="Arial" w:hAnsi="Arial" w:cs="Arial"/>
          <w:color w:val="00B050"/>
          <w:spacing w:val="-8"/>
          <w:sz w:val="20"/>
          <w:szCs w:val="20"/>
        </w:rPr>
        <w:t xml:space="preserve"> </w:t>
      </w:r>
      <w:r w:rsidRPr="00F729DC">
        <w:rPr>
          <w:rFonts w:ascii="Arial" w:hAnsi="Arial" w:cs="Arial"/>
          <w:color w:val="00B050"/>
          <w:sz w:val="20"/>
          <w:szCs w:val="20"/>
        </w:rPr>
        <w:t>як</w:t>
      </w:r>
      <w:r w:rsidRPr="00F729DC">
        <w:rPr>
          <w:rFonts w:ascii="Arial" w:hAnsi="Arial" w:cs="Arial"/>
          <w:color w:val="00B050"/>
          <w:spacing w:val="-6"/>
          <w:sz w:val="20"/>
          <w:szCs w:val="20"/>
        </w:rPr>
        <w:t xml:space="preserve"> </w:t>
      </w:r>
      <w:r w:rsidRPr="00F729DC">
        <w:rPr>
          <w:rFonts w:ascii="Arial" w:hAnsi="Arial" w:cs="Arial"/>
          <w:color w:val="00B050"/>
          <w:sz w:val="20"/>
          <w:szCs w:val="20"/>
        </w:rPr>
        <w:t>на</w:t>
      </w:r>
      <w:r w:rsidRPr="00F729DC">
        <w:rPr>
          <w:rFonts w:ascii="Arial" w:hAnsi="Arial" w:cs="Arial"/>
          <w:color w:val="00B050"/>
          <w:spacing w:val="-6"/>
          <w:sz w:val="20"/>
          <w:szCs w:val="20"/>
        </w:rPr>
        <w:t xml:space="preserve"> </w:t>
      </w:r>
      <w:r w:rsidRPr="00F729DC">
        <w:rPr>
          <w:rFonts w:ascii="Arial" w:hAnsi="Arial" w:cs="Arial"/>
          <w:color w:val="00B050"/>
          <w:sz w:val="20"/>
          <w:szCs w:val="20"/>
        </w:rPr>
        <w:t>підходах</w:t>
      </w:r>
      <w:r w:rsidRPr="00F729DC">
        <w:rPr>
          <w:rFonts w:ascii="Arial" w:hAnsi="Arial" w:cs="Arial"/>
          <w:color w:val="00B050"/>
          <w:spacing w:val="-7"/>
          <w:sz w:val="20"/>
          <w:szCs w:val="20"/>
        </w:rPr>
        <w:t xml:space="preserve"> </w:t>
      </w:r>
      <w:r w:rsidRPr="00F729DC">
        <w:rPr>
          <w:rFonts w:ascii="Arial" w:hAnsi="Arial" w:cs="Arial"/>
          <w:color w:val="00B050"/>
          <w:sz w:val="20"/>
          <w:szCs w:val="20"/>
        </w:rPr>
        <w:t>до</w:t>
      </w:r>
      <w:r w:rsidRPr="00F729DC">
        <w:rPr>
          <w:rFonts w:ascii="Arial" w:hAnsi="Arial" w:cs="Arial"/>
          <w:color w:val="00B050"/>
          <w:spacing w:val="-8"/>
          <w:sz w:val="20"/>
          <w:szCs w:val="20"/>
        </w:rPr>
        <w:t xml:space="preserve"> </w:t>
      </w:r>
      <w:r w:rsidRPr="00F729DC">
        <w:rPr>
          <w:rFonts w:ascii="Arial" w:hAnsi="Arial" w:cs="Arial"/>
          <w:color w:val="00B050"/>
          <w:sz w:val="20"/>
          <w:szCs w:val="20"/>
        </w:rPr>
        <w:t>стадіону,</w:t>
      </w:r>
      <w:r w:rsidRPr="00F729DC">
        <w:rPr>
          <w:rFonts w:ascii="Arial" w:hAnsi="Arial" w:cs="Arial"/>
          <w:color w:val="00B050"/>
          <w:spacing w:val="-7"/>
          <w:sz w:val="20"/>
          <w:szCs w:val="20"/>
        </w:rPr>
        <w:t xml:space="preserve"> </w:t>
      </w:r>
      <w:r w:rsidRPr="00F729DC">
        <w:rPr>
          <w:rFonts w:ascii="Arial" w:hAnsi="Arial" w:cs="Arial"/>
          <w:color w:val="00B050"/>
          <w:sz w:val="20"/>
          <w:szCs w:val="20"/>
        </w:rPr>
        <w:t>так</w:t>
      </w:r>
      <w:r w:rsidRPr="00F729DC">
        <w:rPr>
          <w:rFonts w:ascii="Arial" w:hAnsi="Arial" w:cs="Arial"/>
          <w:color w:val="00B050"/>
          <w:spacing w:val="-6"/>
          <w:sz w:val="20"/>
          <w:szCs w:val="20"/>
        </w:rPr>
        <w:t xml:space="preserve"> </w:t>
      </w:r>
      <w:r w:rsidRPr="00F729DC">
        <w:rPr>
          <w:rFonts w:ascii="Arial" w:hAnsi="Arial" w:cs="Arial"/>
          <w:color w:val="00B050"/>
          <w:sz w:val="20"/>
          <w:szCs w:val="20"/>
        </w:rPr>
        <w:t>і</w:t>
      </w:r>
      <w:r w:rsidRPr="00F729DC">
        <w:rPr>
          <w:rFonts w:ascii="Arial" w:hAnsi="Arial" w:cs="Arial"/>
          <w:color w:val="00B050"/>
          <w:spacing w:val="-5"/>
          <w:sz w:val="20"/>
          <w:szCs w:val="20"/>
        </w:rPr>
        <w:t xml:space="preserve"> </w:t>
      </w:r>
      <w:r w:rsidRPr="00F729DC">
        <w:rPr>
          <w:rFonts w:ascii="Arial" w:hAnsi="Arial" w:cs="Arial"/>
          <w:color w:val="00B050"/>
          <w:sz w:val="20"/>
          <w:szCs w:val="20"/>
        </w:rPr>
        <w:t>на території стадіону, секторах і трибунах.</w:t>
      </w:r>
    </w:p>
    <w:p w14:paraId="6E5D9F28" w14:textId="77777777" w:rsidR="009F006B" w:rsidRPr="00F729DC" w:rsidRDefault="009F006B" w:rsidP="009F006B">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 xml:space="preserve">Ц.3.2.2.2 </w:t>
      </w:r>
      <w:r w:rsidRPr="00F729DC">
        <w:rPr>
          <w:rFonts w:ascii="Arial" w:hAnsi="Arial" w:cs="Arial"/>
          <w:color w:val="00B050"/>
          <w:sz w:val="20"/>
          <w:szCs w:val="20"/>
        </w:rPr>
        <w:t>Система постійного відеоспостереження повинна мати зв'язок з кімнатою контролю на стадіоні та з диспетчерським пунктом і відповідати вимогам таблиці Ц.7.</w:t>
      </w:r>
    </w:p>
    <w:p w14:paraId="18AFBB4B" w14:textId="77777777" w:rsidR="009F006B" w:rsidRPr="00F729DC" w:rsidRDefault="009F006B" w:rsidP="009F006B">
      <w:pPr>
        <w:spacing w:before="120" w:line="288" w:lineRule="auto"/>
        <w:ind w:firstLine="720"/>
        <w:jc w:val="both"/>
        <w:rPr>
          <w:rFonts w:ascii="Arial" w:hAnsi="Arial" w:cs="Arial"/>
          <w:color w:val="00B050"/>
          <w:sz w:val="20"/>
          <w:szCs w:val="20"/>
        </w:rPr>
      </w:pPr>
      <w:r w:rsidRPr="00F729DC">
        <w:rPr>
          <w:rFonts w:ascii="Arial" w:hAnsi="Arial" w:cs="Arial"/>
          <w:b/>
          <w:color w:val="00B050"/>
          <w:sz w:val="20"/>
          <w:szCs w:val="20"/>
        </w:rPr>
        <w:t>Таблиця</w:t>
      </w:r>
      <w:r w:rsidRPr="00F729DC">
        <w:rPr>
          <w:rFonts w:ascii="Arial" w:hAnsi="Arial" w:cs="Arial"/>
          <w:b/>
          <w:color w:val="00B050"/>
          <w:spacing w:val="-9"/>
          <w:sz w:val="20"/>
          <w:szCs w:val="20"/>
        </w:rPr>
        <w:t xml:space="preserve"> </w:t>
      </w:r>
      <w:r w:rsidRPr="00F729DC">
        <w:rPr>
          <w:rFonts w:ascii="Arial" w:hAnsi="Arial" w:cs="Arial"/>
          <w:b/>
          <w:color w:val="00B050"/>
          <w:sz w:val="20"/>
          <w:szCs w:val="20"/>
        </w:rPr>
        <w:t>Ц.7</w:t>
      </w:r>
      <w:r w:rsidRPr="00F729DC">
        <w:rPr>
          <w:rFonts w:ascii="Arial" w:hAnsi="Arial" w:cs="Arial"/>
          <w:b/>
          <w:color w:val="00B050"/>
          <w:spacing w:val="-6"/>
          <w:sz w:val="20"/>
          <w:szCs w:val="20"/>
        </w:rPr>
        <w:t xml:space="preserve"> </w:t>
      </w:r>
      <w:r w:rsidRPr="00F729DC">
        <w:rPr>
          <w:rFonts w:ascii="Arial" w:hAnsi="Arial" w:cs="Arial"/>
          <w:b/>
          <w:color w:val="00B050"/>
          <w:sz w:val="20"/>
          <w:szCs w:val="20"/>
        </w:rPr>
        <w:t>–</w:t>
      </w:r>
      <w:r w:rsidRPr="00F729DC">
        <w:rPr>
          <w:rFonts w:ascii="Arial" w:hAnsi="Arial" w:cs="Arial"/>
          <w:b/>
          <w:color w:val="00B050"/>
          <w:spacing w:val="-5"/>
          <w:sz w:val="20"/>
          <w:szCs w:val="20"/>
        </w:rPr>
        <w:t xml:space="preserve"> </w:t>
      </w:r>
      <w:r w:rsidRPr="00F729DC">
        <w:rPr>
          <w:rFonts w:ascii="Arial" w:hAnsi="Arial" w:cs="Arial"/>
          <w:color w:val="00B050"/>
          <w:sz w:val="20"/>
          <w:szCs w:val="20"/>
        </w:rPr>
        <w:t>Характеристика</w:t>
      </w:r>
      <w:r w:rsidRPr="00F729DC">
        <w:rPr>
          <w:rFonts w:ascii="Arial" w:hAnsi="Arial" w:cs="Arial"/>
          <w:color w:val="00B050"/>
          <w:spacing w:val="-5"/>
          <w:sz w:val="20"/>
          <w:szCs w:val="20"/>
        </w:rPr>
        <w:t xml:space="preserve"> </w:t>
      </w:r>
      <w:r w:rsidRPr="00F729DC">
        <w:rPr>
          <w:rFonts w:ascii="Arial" w:hAnsi="Arial" w:cs="Arial"/>
          <w:color w:val="00B050"/>
          <w:sz w:val="20"/>
          <w:szCs w:val="20"/>
        </w:rPr>
        <w:t>системи</w:t>
      </w:r>
      <w:r w:rsidRPr="00F729DC">
        <w:rPr>
          <w:rFonts w:ascii="Arial" w:hAnsi="Arial" w:cs="Arial"/>
          <w:color w:val="00B050"/>
          <w:spacing w:val="-4"/>
          <w:sz w:val="20"/>
          <w:szCs w:val="20"/>
        </w:rPr>
        <w:t xml:space="preserve"> </w:t>
      </w:r>
      <w:r w:rsidRPr="00F729DC">
        <w:rPr>
          <w:rFonts w:ascii="Arial" w:hAnsi="Arial" w:cs="Arial"/>
          <w:color w:val="00B050"/>
          <w:spacing w:val="-2"/>
          <w:sz w:val="20"/>
          <w:szCs w:val="20"/>
        </w:rPr>
        <w:t>відеоспостереження</w:t>
      </w:r>
    </w:p>
    <w:tbl>
      <w:tblPr>
        <w:tblStyle w:val="TableNormal"/>
        <w:tblW w:w="0" w:type="auto"/>
        <w:tblInd w:w="1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82"/>
        <w:gridCol w:w="3326"/>
        <w:gridCol w:w="4473"/>
      </w:tblGrid>
      <w:tr w:rsidR="009F006B" w:rsidRPr="00F729DC" w14:paraId="6866BD9D" w14:textId="77777777" w:rsidTr="009F006B">
        <w:trPr>
          <w:trHeight w:val="966"/>
        </w:trPr>
        <w:tc>
          <w:tcPr>
            <w:tcW w:w="1982" w:type="dxa"/>
            <w:vAlign w:val="center"/>
          </w:tcPr>
          <w:p w14:paraId="28B0E62B" w14:textId="77777777" w:rsidR="009F006B" w:rsidRPr="007823C6" w:rsidRDefault="009F006B" w:rsidP="009F006B">
            <w:pPr>
              <w:spacing w:line="288" w:lineRule="auto"/>
              <w:ind w:firstLine="92"/>
              <w:jc w:val="center"/>
              <w:rPr>
                <w:rFonts w:ascii="Arial" w:hAnsi="Arial" w:cs="Arial"/>
                <w:b/>
                <w:bCs/>
                <w:color w:val="00B050"/>
                <w:sz w:val="20"/>
                <w:szCs w:val="20"/>
              </w:rPr>
            </w:pPr>
            <w:r w:rsidRPr="007823C6">
              <w:rPr>
                <w:rFonts w:ascii="Arial" w:hAnsi="Arial" w:cs="Arial"/>
                <w:b/>
                <w:bCs/>
                <w:color w:val="00B050"/>
                <w:spacing w:val="-2"/>
                <w:sz w:val="20"/>
                <w:szCs w:val="20"/>
              </w:rPr>
              <w:t>Категорія стадіону</w:t>
            </w:r>
          </w:p>
        </w:tc>
        <w:tc>
          <w:tcPr>
            <w:tcW w:w="3326" w:type="dxa"/>
            <w:vAlign w:val="center"/>
          </w:tcPr>
          <w:p w14:paraId="257AC2C2" w14:textId="77777777" w:rsidR="009F006B" w:rsidRPr="007823C6" w:rsidRDefault="009F006B" w:rsidP="009F006B">
            <w:pPr>
              <w:spacing w:line="288" w:lineRule="auto"/>
              <w:ind w:firstLine="238"/>
              <w:jc w:val="center"/>
              <w:rPr>
                <w:rFonts w:ascii="Arial" w:hAnsi="Arial" w:cs="Arial"/>
                <w:b/>
                <w:bCs/>
                <w:color w:val="00B050"/>
                <w:sz w:val="20"/>
                <w:szCs w:val="20"/>
              </w:rPr>
            </w:pPr>
            <w:r w:rsidRPr="007823C6">
              <w:rPr>
                <w:rFonts w:ascii="Arial" w:hAnsi="Arial" w:cs="Arial"/>
                <w:b/>
                <w:bCs/>
                <w:color w:val="00B050"/>
                <w:sz w:val="20"/>
                <w:szCs w:val="20"/>
              </w:rPr>
              <w:t xml:space="preserve">Вимоги до системи </w:t>
            </w:r>
            <w:r w:rsidRPr="007823C6">
              <w:rPr>
                <w:rFonts w:ascii="Arial" w:hAnsi="Arial" w:cs="Arial"/>
                <w:b/>
                <w:bCs/>
                <w:color w:val="00B050"/>
                <w:spacing w:val="-2"/>
                <w:sz w:val="20"/>
                <w:szCs w:val="20"/>
              </w:rPr>
              <w:t>відеоспостереження</w:t>
            </w:r>
          </w:p>
          <w:p w14:paraId="718E5CB9" w14:textId="77777777" w:rsidR="009F006B" w:rsidRPr="007823C6" w:rsidRDefault="009F006B" w:rsidP="009F006B">
            <w:pPr>
              <w:spacing w:line="288" w:lineRule="auto"/>
              <w:ind w:left="-471" w:firstLine="720"/>
              <w:jc w:val="center"/>
              <w:rPr>
                <w:rFonts w:ascii="Arial" w:hAnsi="Arial" w:cs="Arial"/>
                <w:b/>
                <w:bCs/>
                <w:color w:val="00B050"/>
                <w:sz w:val="20"/>
                <w:szCs w:val="20"/>
              </w:rPr>
            </w:pPr>
            <w:r w:rsidRPr="007823C6">
              <w:rPr>
                <w:rFonts w:ascii="Arial" w:hAnsi="Arial" w:cs="Arial"/>
                <w:b/>
                <w:bCs/>
                <w:color w:val="00B050"/>
                <w:spacing w:val="-2"/>
                <w:sz w:val="20"/>
                <w:szCs w:val="20"/>
              </w:rPr>
              <w:t>стадіону</w:t>
            </w:r>
          </w:p>
        </w:tc>
        <w:tc>
          <w:tcPr>
            <w:tcW w:w="4473" w:type="dxa"/>
            <w:vAlign w:val="center"/>
          </w:tcPr>
          <w:p w14:paraId="7D8813A6" w14:textId="77777777" w:rsidR="009F006B" w:rsidRPr="007823C6" w:rsidRDefault="009F006B" w:rsidP="009F006B">
            <w:pPr>
              <w:spacing w:line="288" w:lineRule="auto"/>
              <w:ind w:firstLine="720"/>
              <w:jc w:val="center"/>
              <w:rPr>
                <w:rFonts w:ascii="Arial" w:hAnsi="Arial" w:cs="Arial"/>
                <w:b/>
                <w:bCs/>
                <w:color w:val="00B050"/>
                <w:sz w:val="20"/>
                <w:szCs w:val="20"/>
              </w:rPr>
            </w:pPr>
            <w:r w:rsidRPr="007823C6">
              <w:rPr>
                <w:rFonts w:ascii="Arial" w:hAnsi="Arial" w:cs="Arial"/>
                <w:b/>
                <w:bCs/>
                <w:color w:val="00B050"/>
                <w:sz w:val="20"/>
                <w:szCs w:val="20"/>
              </w:rPr>
              <w:t>Додаткові</w:t>
            </w:r>
            <w:r w:rsidRPr="007823C6">
              <w:rPr>
                <w:rFonts w:ascii="Arial" w:hAnsi="Arial" w:cs="Arial"/>
                <w:b/>
                <w:bCs/>
                <w:color w:val="00B050"/>
                <w:spacing w:val="-5"/>
                <w:sz w:val="20"/>
                <w:szCs w:val="20"/>
              </w:rPr>
              <w:t xml:space="preserve"> </w:t>
            </w:r>
            <w:r w:rsidRPr="007823C6">
              <w:rPr>
                <w:rFonts w:ascii="Arial" w:hAnsi="Arial" w:cs="Arial"/>
                <w:b/>
                <w:bCs/>
                <w:color w:val="00B050"/>
                <w:spacing w:val="-2"/>
                <w:sz w:val="20"/>
                <w:szCs w:val="20"/>
              </w:rPr>
              <w:t>вимоги</w:t>
            </w:r>
          </w:p>
        </w:tc>
      </w:tr>
      <w:tr w:rsidR="009F006B" w:rsidRPr="00F729DC" w14:paraId="301FC154" w14:textId="77777777" w:rsidTr="00F01E00">
        <w:trPr>
          <w:trHeight w:val="321"/>
        </w:trPr>
        <w:tc>
          <w:tcPr>
            <w:tcW w:w="1982" w:type="dxa"/>
          </w:tcPr>
          <w:p w14:paraId="4885290B" w14:textId="77777777" w:rsidR="009F006B" w:rsidRPr="00F729DC" w:rsidRDefault="009F006B" w:rsidP="009F006B">
            <w:pPr>
              <w:spacing w:line="288" w:lineRule="auto"/>
              <w:ind w:firstLine="720"/>
              <w:jc w:val="both"/>
              <w:rPr>
                <w:rFonts w:ascii="Arial" w:hAnsi="Arial" w:cs="Arial"/>
                <w:color w:val="00B050"/>
                <w:sz w:val="20"/>
                <w:szCs w:val="20"/>
              </w:rPr>
            </w:pPr>
            <w:r w:rsidRPr="00F729DC">
              <w:rPr>
                <w:rFonts w:ascii="Arial" w:hAnsi="Arial" w:cs="Arial"/>
                <w:color w:val="00B050"/>
                <w:spacing w:val="-2"/>
                <w:sz w:val="20"/>
                <w:szCs w:val="20"/>
              </w:rPr>
              <w:t>Перша</w:t>
            </w:r>
          </w:p>
        </w:tc>
        <w:tc>
          <w:tcPr>
            <w:tcW w:w="3326" w:type="dxa"/>
            <w:vMerge w:val="restart"/>
          </w:tcPr>
          <w:p w14:paraId="37847240" w14:textId="77777777" w:rsidR="009F006B" w:rsidRPr="00F729DC" w:rsidRDefault="009F006B" w:rsidP="00F729DC">
            <w:pPr>
              <w:spacing w:line="288" w:lineRule="auto"/>
              <w:ind w:firstLine="720"/>
              <w:jc w:val="center"/>
              <w:rPr>
                <w:rFonts w:ascii="Arial" w:hAnsi="Arial" w:cs="Arial"/>
                <w:color w:val="00B050"/>
                <w:sz w:val="20"/>
                <w:szCs w:val="20"/>
              </w:rPr>
            </w:pPr>
            <w:r w:rsidRPr="00F729DC">
              <w:rPr>
                <w:rFonts w:ascii="Arial" w:hAnsi="Arial" w:cs="Arial"/>
                <w:color w:val="00B050"/>
                <w:spacing w:val="-10"/>
                <w:sz w:val="20"/>
                <w:szCs w:val="20"/>
              </w:rPr>
              <w:t>-</w:t>
            </w:r>
          </w:p>
        </w:tc>
        <w:tc>
          <w:tcPr>
            <w:tcW w:w="4473" w:type="dxa"/>
            <w:vMerge w:val="restart"/>
          </w:tcPr>
          <w:p w14:paraId="6F1FC043" w14:textId="77777777" w:rsidR="009F006B" w:rsidRPr="00F729DC" w:rsidRDefault="009F006B" w:rsidP="00F729DC">
            <w:pPr>
              <w:spacing w:line="288" w:lineRule="auto"/>
              <w:ind w:firstLine="720"/>
              <w:jc w:val="center"/>
              <w:rPr>
                <w:rFonts w:ascii="Arial" w:hAnsi="Arial" w:cs="Arial"/>
                <w:color w:val="00B050"/>
                <w:sz w:val="20"/>
                <w:szCs w:val="20"/>
              </w:rPr>
            </w:pPr>
            <w:r w:rsidRPr="00F729DC">
              <w:rPr>
                <w:rFonts w:ascii="Arial" w:hAnsi="Arial" w:cs="Arial"/>
                <w:color w:val="00B050"/>
                <w:spacing w:val="-10"/>
                <w:sz w:val="20"/>
                <w:szCs w:val="20"/>
              </w:rPr>
              <w:t>-</w:t>
            </w:r>
          </w:p>
        </w:tc>
      </w:tr>
      <w:tr w:rsidR="009F006B" w:rsidRPr="00F729DC" w14:paraId="245F1CDE" w14:textId="77777777" w:rsidTr="00F01E00">
        <w:trPr>
          <w:trHeight w:val="321"/>
        </w:trPr>
        <w:tc>
          <w:tcPr>
            <w:tcW w:w="1982" w:type="dxa"/>
          </w:tcPr>
          <w:p w14:paraId="4D487813" w14:textId="77777777" w:rsidR="009F006B" w:rsidRPr="00F729DC" w:rsidRDefault="009F006B" w:rsidP="009F006B">
            <w:pPr>
              <w:spacing w:line="288" w:lineRule="auto"/>
              <w:ind w:firstLine="720"/>
              <w:jc w:val="both"/>
              <w:rPr>
                <w:rFonts w:ascii="Arial" w:hAnsi="Arial" w:cs="Arial"/>
                <w:color w:val="00B050"/>
                <w:sz w:val="20"/>
                <w:szCs w:val="20"/>
              </w:rPr>
            </w:pPr>
            <w:r w:rsidRPr="00F729DC">
              <w:rPr>
                <w:rFonts w:ascii="Arial" w:hAnsi="Arial" w:cs="Arial"/>
                <w:color w:val="00B050"/>
                <w:spacing w:val="-2"/>
                <w:sz w:val="20"/>
                <w:szCs w:val="20"/>
              </w:rPr>
              <w:t>Друга</w:t>
            </w:r>
          </w:p>
        </w:tc>
        <w:tc>
          <w:tcPr>
            <w:tcW w:w="3326" w:type="dxa"/>
            <w:vMerge/>
            <w:tcBorders>
              <w:top w:val="nil"/>
            </w:tcBorders>
          </w:tcPr>
          <w:p w14:paraId="70335275" w14:textId="77777777" w:rsidR="009F006B" w:rsidRPr="00F729DC" w:rsidRDefault="009F006B" w:rsidP="009F006B">
            <w:pPr>
              <w:spacing w:line="288" w:lineRule="auto"/>
              <w:ind w:firstLine="720"/>
              <w:jc w:val="both"/>
              <w:rPr>
                <w:rFonts w:ascii="Arial" w:hAnsi="Arial" w:cs="Arial"/>
                <w:color w:val="00B050"/>
                <w:sz w:val="20"/>
                <w:szCs w:val="20"/>
              </w:rPr>
            </w:pPr>
          </w:p>
        </w:tc>
        <w:tc>
          <w:tcPr>
            <w:tcW w:w="4473" w:type="dxa"/>
            <w:vMerge/>
            <w:tcBorders>
              <w:top w:val="nil"/>
            </w:tcBorders>
          </w:tcPr>
          <w:p w14:paraId="7BEF3F5F" w14:textId="77777777" w:rsidR="009F006B" w:rsidRPr="00F729DC" w:rsidRDefault="009F006B" w:rsidP="009F006B">
            <w:pPr>
              <w:spacing w:line="288" w:lineRule="auto"/>
              <w:ind w:firstLine="720"/>
              <w:jc w:val="both"/>
              <w:rPr>
                <w:rFonts w:ascii="Arial" w:hAnsi="Arial" w:cs="Arial"/>
                <w:color w:val="00B050"/>
                <w:sz w:val="20"/>
                <w:szCs w:val="20"/>
              </w:rPr>
            </w:pPr>
          </w:p>
        </w:tc>
      </w:tr>
      <w:tr w:rsidR="009F006B" w:rsidRPr="00F729DC" w14:paraId="428CF80B" w14:textId="77777777" w:rsidTr="00F01E00">
        <w:trPr>
          <w:trHeight w:val="1612"/>
        </w:trPr>
        <w:tc>
          <w:tcPr>
            <w:tcW w:w="1982" w:type="dxa"/>
          </w:tcPr>
          <w:p w14:paraId="6FE34624" w14:textId="77777777" w:rsidR="009F006B" w:rsidRPr="00F729DC" w:rsidRDefault="009F006B" w:rsidP="00F729DC">
            <w:pPr>
              <w:spacing w:line="288" w:lineRule="auto"/>
              <w:ind w:firstLine="234"/>
              <w:jc w:val="both"/>
              <w:rPr>
                <w:rFonts w:ascii="Arial" w:hAnsi="Arial" w:cs="Arial"/>
                <w:color w:val="00B050"/>
                <w:sz w:val="20"/>
                <w:szCs w:val="20"/>
              </w:rPr>
            </w:pPr>
            <w:r w:rsidRPr="00F729DC">
              <w:rPr>
                <w:rFonts w:ascii="Arial" w:hAnsi="Arial" w:cs="Arial"/>
                <w:color w:val="00B050"/>
                <w:sz w:val="20"/>
                <w:szCs w:val="20"/>
              </w:rPr>
              <w:t>Третя</w:t>
            </w:r>
            <w:r w:rsidRPr="00F729DC">
              <w:rPr>
                <w:rFonts w:ascii="Arial" w:hAnsi="Arial" w:cs="Arial"/>
                <w:color w:val="00B050"/>
                <w:spacing w:val="-3"/>
                <w:sz w:val="20"/>
                <w:szCs w:val="20"/>
              </w:rPr>
              <w:t xml:space="preserve"> </w:t>
            </w:r>
            <w:r w:rsidRPr="00F729DC">
              <w:rPr>
                <w:rFonts w:ascii="Arial" w:hAnsi="Arial" w:cs="Arial"/>
                <w:color w:val="00B050"/>
                <w:sz w:val="20"/>
                <w:szCs w:val="20"/>
              </w:rPr>
              <w:t>та</w:t>
            </w:r>
            <w:r w:rsidRPr="00F729DC">
              <w:rPr>
                <w:rFonts w:ascii="Arial" w:hAnsi="Arial" w:cs="Arial"/>
                <w:color w:val="00B050"/>
                <w:spacing w:val="-2"/>
                <w:sz w:val="20"/>
                <w:szCs w:val="20"/>
              </w:rPr>
              <w:t xml:space="preserve"> елітна</w:t>
            </w:r>
          </w:p>
        </w:tc>
        <w:tc>
          <w:tcPr>
            <w:tcW w:w="3326" w:type="dxa"/>
          </w:tcPr>
          <w:p w14:paraId="0597545D" w14:textId="20E0505E" w:rsidR="009F006B" w:rsidRPr="00F729DC" w:rsidRDefault="009F006B" w:rsidP="00F729DC">
            <w:pPr>
              <w:spacing w:line="288" w:lineRule="auto"/>
              <w:ind w:firstLine="238"/>
              <w:jc w:val="both"/>
              <w:rPr>
                <w:rFonts w:ascii="Arial" w:hAnsi="Arial" w:cs="Arial"/>
                <w:color w:val="00B050"/>
                <w:sz w:val="20"/>
                <w:szCs w:val="20"/>
              </w:rPr>
            </w:pPr>
            <w:r w:rsidRPr="00F729DC">
              <w:rPr>
                <w:rFonts w:ascii="Arial" w:hAnsi="Arial" w:cs="Arial"/>
                <w:color w:val="00B050"/>
                <w:sz w:val="20"/>
                <w:szCs w:val="20"/>
              </w:rPr>
              <w:t xml:space="preserve">Стаціонарна замкнута </w:t>
            </w:r>
            <w:r w:rsidRPr="00F729DC">
              <w:rPr>
                <w:rFonts w:ascii="Arial" w:hAnsi="Arial" w:cs="Arial"/>
                <w:color w:val="00B050"/>
                <w:spacing w:val="-2"/>
                <w:sz w:val="20"/>
                <w:szCs w:val="20"/>
              </w:rPr>
              <w:t xml:space="preserve">система відеоспостереження </w:t>
            </w:r>
            <w:r w:rsidRPr="00F729DC">
              <w:rPr>
                <w:rFonts w:ascii="Arial" w:hAnsi="Arial" w:cs="Arial"/>
                <w:color w:val="00B050"/>
                <w:sz w:val="20"/>
                <w:szCs w:val="20"/>
              </w:rPr>
              <w:t>повинна</w:t>
            </w:r>
            <w:r w:rsidRPr="00F729DC">
              <w:rPr>
                <w:rFonts w:ascii="Arial" w:hAnsi="Arial" w:cs="Arial"/>
                <w:color w:val="00B050"/>
                <w:spacing w:val="-18"/>
                <w:sz w:val="20"/>
                <w:szCs w:val="20"/>
              </w:rPr>
              <w:t xml:space="preserve"> </w:t>
            </w:r>
            <w:r w:rsidRPr="00F729DC">
              <w:rPr>
                <w:rFonts w:ascii="Arial" w:hAnsi="Arial" w:cs="Arial"/>
                <w:color w:val="00B050"/>
                <w:sz w:val="20"/>
                <w:szCs w:val="20"/>
              </w:rPr>
              <w:t>бути</w:t>
            </w:r>
            <w:r w:rsidRPr="00F729DC">
              <w:rPr>
                <w:rFonts w:ascii="Arial" w:hAnsi="Arial" w:cs="Arial"/>
                <w:color w:val="00B050"/>
                <w:spacing w:val="-17"/>
                <w:sz w:val="20"/>
                <w:szCs w:val="20"/>
              </w:rPr>
              <w:t xml:space="preserve"> </w:t>
            </w:r>
            <w:r w:rsidRPr="00F729DC">
              <w:rPr>
                <w:rFonts w:ascii="Arial" w:hAnsi="Arial" w:cs="Arial"/>
                <w:color w:val="00B050"/>
                <w:sz w:val="20"/>
                <w:szCs w:val="20"/>
              </w:rPr>
              <w:t>обладнана</w:t>
            </w:r>
            <w:r w:rsidR="00F729DC" w:rsidRPr="00F729DC">
              <w:rPr>
                <w:rFonts w:ascii="Arial" w:hAnsi="Arial" w:cs="Arial"/>
                <w:color w:val="00B050"/>
                <w:sz w:val="20"/>
                <w:szCs w:val="20"/>
              </w:rPr>
              <w:t xml:space="preserve"> </w:t>
            </w:r>
            <w:r w:rsidRPr="00F729DC">
              <w:rPr>
                <w:rFonts w:ascii="Arial" w:hAnsi="Arial" w:cs="Arial"/>
                <w:color w:val="00B050"/>
                <w:sz w:val="20"/>
                <w:szCs w:val="20"/>
              </w:rPr>
              <w:t>зсередини</w:t>
            </w:r>
            <w:r w:rsidRPr="00F729DC">
              <w:rPr>
                <w:rFonts w:ascii="Arial" w:hAnsi="Arial" w:cs="Arial"/>
                <w:color w:val="00B050"/>
                <w:spacing w:val="-3"/>
                <w:sz w:val="20"/>
                <w:szCs w:val="20"/>
              </w:rPr>
              <w:t xml:space="preserve"> </w:t>
            </w:r>
            <w:r w:rsidRPr="00F729DC">
              <w:rPr>
                <w:rFonts w:ascii="Arial" w:hAnsi="Arial" w:cs="Arial"/>
                <w:color w:val="00B050"/>
                <w:sz w:val="20"/>
                <w:szCs w:val="20"/>
              </w:rPr>
              <w:t>і</w:t>
            </w:r>
            <w:r w:rsidRPr="00F729DC">
              <w:rPr>
                <w:rFonts w:ascii="Arial" w:hAnsi="Arial" w:cs="Arial"/>
                <w:color w:val="00B050"/>
                <w:spacing w:val="-3"/>
                <w:sz w:val="20"/>
                <w:szCs w:val="20"/>
              </w:rPr>
              <w:t xml:space="preserve"> </w:t>
            </w:r>
            <w:r w:rsidRPr="00F729DC">
              <w:rPr>
                <w:rFonts w:ascii="Arial" w:hAnsi="Arial" w:cs="Arial"/>
                <w:color w:val="00B050"/>
                <w:spacing w:val="-2"/>
                <w:sz w:val="20"/>
                <w:szCs w:val="20"/>
              </w:rPr>
              <w:t>ззовні</w:t>
            </w:r>
          </w:p>
        </w:tc>
        <w:tc>
          <w:tcPr>
            <w:tcW w:w="4473" w:type="dxa"/>
          </w:tcPr>
          <w:p w14:paraId="198C2C5C" w14:textId="77777777" w:rsidR="009F006B" w:rsidRPr="00F729DC" w:rsidRDefault="009F006B" w:rsidP="009F006B">
            <w:pPr>
              <w:spacing w:line="288" w:lineRule="auto"/>
              <w:ind w:firstLine="720"/>
              <w:jc w:val="both"/>
              <w:rPr>
                <w:rFonts w:ascii="Arial" w:hAnsi="Arial" w:cs="Arial"/>
                <w:color w:val="00B050"/>
                <w:sz w:val="20"/>
                <w:szCs w:val="20"/>
              </w:rPr>
            </w:pPr>
            <w:r w:rsidRPr="00F729DC">
              <w:rPr>
                <w:rFonts w:ascii="Arial" w:hAnsi="Arial" w:cs="Arial"/>
                <w:color w:val="00B050"/>
                <w:sz w:val="20"/>
                <w:szCs w:val="20"/>
              </w:rPr>
              <w:t>Замкнута система відеоспостереження повинна мати вбудований</w:t>
            </w:r>
            <w:r w:rsidRPr="00F729DC">
              <w:rPr>
                <w:rFonts w:ascii="Arial" w:hAnsi="Arial" w:cs="Arial"/>
                <w:color w:val="00B050"/>
                <w:spacing w:val="-13"/>
                <w:sz w:val="20"/>
                <w:szCs w:val="20"/>
              </w:rPr>
              <w:t xml:space="preserve"> </w:t>
            </w:r>
            <w:r w:rsidRPr="00F729DC">
              <w:rPr>
                <w:rFonts w:ascii="Arial" w:hAnsi="Arial" w:cs="Arial"/>
                <w:color w:val="00B050"/>
                <w:sz w:val="20"/>
                <w:szCs w:val="20"/>
              </w:rPr>
              <w:t>пристрій</w:t>
            </w:r>
            <w:r w:rsidRPr="00F729DC">
              <w:rPr>
                <w:rFonts w:ascii="Arial" w:hAnsi="Arial" w:cs="Arial"/>
                <w:color w:val="00B050"/>
                <w:spacing w:val="-11"/>
                <w:sz w:val="20"/>
                <w:szCs w:val="20"/>
              </w:rPr>
              <w:t xml:space="preserve"> </w:t>
            </w:r>
            <w:r w:rsidRPr="00F729DC">
              <w:rPr>
                <w:rFonts w:ascii="Arial" w:hAnsi="Arial" w:cs="Arial"/>
                <w:color w:val="00B050"/>
                <w:sz w:val="20"/>
                <w:szCs w:val="20"/>
              </w:rPr>
              <w:t>для</w:t>
            </w:r>
            <w:r w:rsidRPr="00F729DC">
              <w:rPr>
                <w:rFonts w:ascii="Arial" w:hAnsi="Arial" w:cs="Arial"/>
                <w:color w:val="00B050"/>
                <w:spacing w:val="-11"/>
                <w:sz w:val="20"/>
                <w:szCs w:val="20"/>
              </w:rPr>
              <w:t xml:space="preserve"> </w:t>
            </w:r>
            <w:r w:rsidRPr="00F729DC">
              <w:rPr>
                <w:rFonts w:ascii="Arial" w:hAnsi="Arial" w:cs="Arial"/>
                <w:color w:val="00B050"/>
                <w:sz w:val="20"/>
                <w:szCs w:val="20"/>
              </w:rPr>
              <w:t>здійснення фотознімків і кольорові монітори у</w:t>
            </w:r>
          </w:p>
          <w:p w14:paraId="318E7E38" w14:textId="77777777" w:rsidR="009F006B" w:rsidRPr="00F729DC" w:rsidRDefault="009F006B" w:rsidP="009F006B">
            <w:pPr>
              <w:spacing w:line="288" w:lineRule="auto"/>
              <w:ind w:firstLine="720"/>
              <w:jc w:val="both"/>
              <w:rPr>
                <w:rFonts w:ascii="Arial" w:hAnsi="Arial" w:cs="Arial"/>
                <w:color w:val="00B050"/>
                <w:sz w:val="20"/>
                <w:szCs w:val="20"/>
              </w:rPr>
            </w:pPr>
            <w:r w:rsidRPr="00F729DC">
              <w:rPr>
                <w:rFonts w:ascii="Arial" w:hAnsi="Arial" w:cs="Arial"/>
                <w:color w:val="00B050"/>
                <w:sz w:val="20"/>
                <w:szCs w:val="20"/>
              </w:rPr>
              <w:t>диспетчерському</w:t>
            </w:r>
            <w:r w:rsidRPr="00F729DC">
              <w:rPr>
                <w:rFonts w:ascii="Arial" w:hAnsi="Arial" w:cs="Arial"/>
                <w:color w:val="00B050"/>
                <w:spacing w:val="-16"/>
                <w:sz w:val="20"/>
                <w:szCs w:val="20"/>
              </w:rPr>
              <w:t xml:space="preserve"> </w:t>
            </w:r>
            <w:r w:rsidRPr="00F729DC">
              <w:rPr>
                <w:rFonts w:ascii="Arial" w:hAnsi="Arial" w:cs="Arial"/>
                <w:color w:val="00B050"/>
                <w:spacing w:val="-2"/>
                <w:sz w:val="20"/>
                <w:szCs w:val="20"/>
              </w:rPr>
              <w:t>пункті</w:t>
            </w:r>
          </w:p>
        </w:tc>
      </w:tr>
    </w:tbl>
    <w:p w14:paraId="3514A5B3" w14:textId="77777777" w:rsidR="009F006B" w:rsidRPr="00F729DC" w:rsidRDefault="009F006B" w:rsidP="009F006B">
      <w:pPr>
        <w:spacing w:before="120" w:line="288" w:lineRule="auto"/>
        <w:ind w:firstLine="720"/>
        <w:jc w:val="both"/>
        <w:rPr>
          <w:rFonts w:ascii="Arial" w:hAnsi="Arial" w:cs="Arial"/>
          <w:b/>
          <w:i/>
          <w:color w:val="00B050"/>
          <w:sz w:val="20"/>
          <w:szCs w:val="20"/>
        </w:rPr>
      </w:pPr>
      <w:r w:rsidRPr="00F729DC">
        <w:rPr>
          <w:rFonts w:ascii="Arial" w:hAnsi="Arial" w:cs="Arial"/>
          <w:b/>
          <w:color w:val="00B050"/>
          <w:sz w:val="20"/>
          <w:szCs w:val="20"/>
        </w:rPr>
        <w:t>Ц.3.2.3</w:t>
      </w:r>
      <w:r w:rsidRPr="00F729DC">
        <w:rPr>
          <w:rFonts w:ascii="Arial" w:hAnsi="Arial" w:cs="Arial"/>
          <w:b/>
          <w:color w:val="00B050"/>
          <w:spacing w:val="-9"/>
          <w:sz w:val="20"/>
          <w:szCs w:val="20"/>
        </w:rPr>
        <w:t xml:space="preserve"> </w:t>
      </w:r>
      <w:r w:rsidRPr="00F729DC">
        <w:rPr>
          <w:rFonts w:ascii="Arial" w:hAnsi="Arial" w:cs="Arial"/>
          <w:b/>
          <w:i/>
          <w:color w:val="00B050"/>
          <w:sz w:val="20"/>
          <w:szCs w:val="20"/>
        </w:rPr>
        <w:t>Диспетчерський</w:t>
      </w:r>
      <w:r w:rsidRPr="00F729DC">
        <w:rPr>
          <w:rFonts w:ascii="Arial" w:hAnsi="Arial" w:cs="Arial"/>
          <w:b/>
          <w:i/>
          <w:color w:val="00B050"/>
          <w:spacing w:val="-9"/>
          <w:sz w:val="20"/>
          <w:szCs w:val="20"/>
        </w:rPr>
        <w:t xml:space="preserve"> </w:t>
      </w:r>
      <w:r w:rsidRPr="00F729DC">
        <w:rPr>
          <w:rFonts w:ascii="Arial" w:hAnsi="Arial" w:cs="Arial"/>
          <w:b/>
          <w:i/>
          <w:color w:val="00B050"/>
          <w:spacing w:val="-4"/>
          <w:sz w:val="20"/>
          <w:szCs w:val="20"/>
        </w:rPr>
        <w:t>пункт</w:t>
      </w:r>
    </w:p>
    <w:p w14:paraId="7425867C" w14:textId="77777777" w:rsidR="009F006B" w:rsidRPr="00F729DC" w:rsidRDefault="009F006B" w:rsidP="009F006B">
      <w:pPr>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 xml:space="preserve">Ц.3.2.3.1 </w:t>
      </w:r>
      <w:r w:rsidRPr="00F729DC">
        <w:rPr>
          <w:rFonts w:ascii="Arial" w:hAnsi="Arial" w:cs="Arial"/>
          <w:color w:val="00B050"/>
          <w:sz w:val="20"/>
          <w:szCs w:val="20"/>
        </w:rPr>
        <w:t>Для координації дій усіх служб щодо проведення матчу і забезпечення громадського порядку і безпеки на стадіоні другої, третьої та елітної</w:t>
      </w:r>
      <w:r w:rsidRPr="00F729DC">
        <w:rPr>
          <w:rFonts w:ascii="Arial" w:hAnsi="Arial" w:cs="Arial"/>
          <w:color w:val="00B050"/>
          <w:spacing w:val="-9"/>
          <w:sz w:val="20"/>
          <w:szCs w:val="20"/>
        </w:rPr>
        <w:t xml:space="preserve"> </w:t>
      </w:r>
      <w:r w:rsidRPr="00F729DC">
        <w:rPr>
          <w:rFonts w:ascii="Arial" w:hAnsi="Arial" w:cs="Arial"/>
          <w:color w:val="00B050"/>
          <w:sz w:val="20"/>
          <w:szCs w:val="20"/>
        </w:rPr>
        <w:t>категорій</w:t>
      </w:r>
      <w:r w:rsidRPr="00F729DC">
        <w:rPr>
          <w:rFonts w:ascii="Arial" w:hAnsi="Arial" w:cs="Arial"/>
          <w:color w:val="00B050"/>
          <w:spacing w:val="-9"/>
          <w:sz w:val="20"/>
          <w:szCs w:val="20"/>
        </w:rPr>
        <w:t xml:space="preserve"> </w:t>
      </w:r>
      <w:r w:rsidRPr="00F729DC">
        <w:rPr>
          <w:rFonts w:ascii="Arial" w:hAnsi="Arial" w:cs="Arial"/>
          <w:color w:val="00B050"/>
          <w:sz w:val="20"/>
          <w:szCs w:val="20"/>
        </w:rPr>
        <w:t>повинен</w:t>
      </w:r>
      <w:r w:rsidRPr="00F729DC">
        <w:rPr>
          <w:rFonts w:ascii="Arial" w:hAnsi="Arial" w:cs="Arial"/>
          <w:color w:val="00B050"/>
          <w:spacing w:val="-9"/>
          <w:sz w:val="20"/>
          <w:szCs w:val="20"/>
        </w:rPr>
        <w:t xml:space="preserve"> </w:t>
      </w:r>
      <w:r w:rsidRPr="00F729DC">
        <w:rPr>
          <w:rFonts w:ascii="Arial" w:hAnsi="Arial" w:cs="Arial"/>
          <w:color w:val="00B050"/>
          <w:sz w:val="20"/>
          <w:szCs w:val="20"/>
        </w:rPr>
        <w:t>бути</w:t>
      </w:r>
      <w:r w:rsidRPr="00F729DC">
        <w:rPr>
          <w:rFonts w:ascii="Arial" w:hAnsi="Arial" w:cs="Arial"/>
          <w:color w:val="00B050"/>
          <w:spacing w:val="-9"/>
          <w:sz w:val="20"/>
          <w:szCs w:val="20"/>
        </w:rPr>
        <w:t xml:space="preserve"> </w:t>
      </w:r>
      <w:r w:rsidRPr="00F729DC">
        <w:rPr>
          <w:rFonts w:ascii="Arial" w:hAnsi="Arial" w:cs="Arial"/>
          <w:color w:val="00B050"/>
          <w:sz w:val="20"/>
          <w:szCs w:val="20"/>
        </w:rPr>
        <w:t>влаштований</w:t>
      </w:r>
      <w:r w:rsidRPr="00F729DC">
        <w:rPr>
          <w:rFonts w:ascii="Arial" w:hAnsi="Arial" w:cs="Arial"/>
          <w:color w:val="00B050"/>
          <w:spacing w:val="-9"/>
          <w:sz w:val="20"/>
          <w:szCs w:val="20"/>
        </w:rPr>
        <w:t xml:space="preserve"> </w:t>
      </w:r>
      <w:r w:rsidRPr="00F729DC">
        <w:rPr>
          <w:rFonts w:ascii="Arial" w:hAnsi="Arial" w:cs="Arial"/>
          <w:color w:val="00B050"/>
          <w:sz w:val="20"/>
          <w:szCs w:val="20"/>
        </w:rPr>
        <w:t>диспетчерський</w:t>
      </w:r>
      <w:r w:rsidRPr="00F729DC">
        <w:rPr>
          <w:rFonts w:ascii="Arial" w:hAnsi="Arial" w:cs="Arial"/>
          <w:color w:val="00B050"/>
          <w:spacing w:val="-9"/>
          <w:sz w:val="20"/>
          <w:szCs w:val="20"/>
        </w:rPr>
        <w:t xml:space="preserve"> </w:t>
      </w:r>
      <w:r w:rsidRPr="00F729DC">
        <w:rPr>
          <w:rFonts w:ascii="Arial" w:hAnsi="Arial" w:cs="Arial"/>
          <w:color w:val="00B050"/>
          <w:sz w:val="20"/>
          <w:szCs w:val="20"/>
        </w:rPr>
        <w:t>пункт,</w:t>
      </w:r>
      <w:r w:rsidRPr="00F729DC">
        <w:rPr>
          <w:rFonts w:ascii="Arial" w:hAnsi="Arial" w:cs="Arial"/>
          <w:color w:val="00B050"/>
          <w:spacing w:val="-10"/>
          <w:sz w:val="20"/>
          <w:szCs w:val="20"/>
        </w:rPr>
        <w:t xml:space="preserve"> </w:t>
      </w:r>
      <w:r w:rsidRPr="00F729DC">
        <w:rPr>
          <w:rFonts w:ascii="Arial" w:hAnsi="Arial" w:cs="Arial"/>
          <w:color w:val="00B050"/>
          <w:sz w:val="20"/>
          <w:szCs w:val="20"/>
        </w:rPr>
        <w:t>обладнаний засобами зв'язку для загального огляду всередині стадіону.</w:t>
      </w:r>
    </w:p>
    <w:p w14:paraId="6459517C" w14:textId="77777777" w:rsidR="009F006B" w:rsidRPr="00F729DC" w:rsidRDefault="009F006B" w:rsidP="009F006B">
      <w:pPr>
        <w:spacing w:line="288" w:lineRule="auto"/>
        <w:ind w:firstLine="720"/>
        <w:jc w:val="both"/>
        <w:rPr>
          <w:rFonts w:ascii="Arial" w:hAnsi="Arial" w:cs="Arial"/>
          <w:color w:val="00B050"/>
          <w:sz w:val="20"/>
          <w:szCs w:val="20"/>
        </w:rPr>
      </w:pPr>
    </w:p>
    <w:p w14:paraId="4EE8EAF1" w14:textId="2A54E18A" w:rsidR="009F006B" w:rsidRPr="00F729DC" w:rsidRDefault="009F006B" w:rsidP="009F006B">
      <w:pPr>
        <w:spacing w:line="288" w:lineRule="auto"/>
        <w:ind w:firstLine="720"/>
        <w:jc w:val="both"/>
        <w:rPr>
          <w:rFonts w:ascii="Arial" w:hAnsi="Arial" w:cs="Arial"/>
          <w:b/>
          <w:bCs/>
          <w:i/>
          <w:iCs/>
          <w:color w:val="00B050"/>
          <w:sz w:val="20"/>
          <w:szCs w:val="20"/>
        </w:rPr>
      </w:pPr>
      <w:r w:rsidRPr="00F729DC">
        <w:rPr>
          <w:rFonts w:ascii="Arial" w:hAnsi="Arial" w:cs="Arial"/>
          <w:b/>
          <w:bCs/>
          <w:i/>
          <w:iCs/>
          <w:color w:val="00B050"/>
          <w:sz w:val="20"/>
          <w:szCs w:val="20"/>
        </w:rPr>
        <w:t>(Додаток Ц долучено, Зміна № 1)</w:t>
      </w:r>
    </w:p>
    <w:p w14:paraId="3E2BDA47" w14:textId="77777777" w:rsidR="009F006B" w:rsidRPr="00F729DC" w:rsidRDefault="009F006B" w:rsidP="009F006B">
      <w:pPr>
        <w:spacing w:line="288" w:lineRule="auto"/>
        <w:ind w:firstLine="720"/>
        <w:jc w:val="both"/>
        <w:rPr>
          <w:rFonts w:ascii="Arial" w:hAnsi="Arial" w:cs="Arial"/>
          <w:color w:val="00B050"/>
          <w:sz w:val="20"/>
          <w:szCs w:val="20"/>
        </w:rPr>
      </w:pPr>
    </w:p>
    <w:p w14:paraId="4778D60E" w14:textId="77777777" w:rsidR="009F006B" w:rsidRPr="00F729DC" w:rsidRDefault="009F006B" w:rsidP="009F006B">
      <w:pPr>
        <w:spacing w:line="288" w:lineRule="auto"/>
        <w:ind w:firstLine="720"/>
        <w:jc w:val="both"/>
        <w:rPr>
          <w:rFonts w:ascii="Arial" w:hAnsi="Arial" w:cs="Arial"/>
          <w:color w:val="00B050"/>
          <w:sz w:val="20"/>
          <w:szCs w:val="20"/>
        </w:rPr>
      </w:pPr>
    </w:p>
    <w:p w14:paraId="264E3B6D" w14:textId="77777777" w:rsidR="009F006B" w:rsidRPr="00F729DC" w:rsidRDefault="009F006B" w:rsidP="009F006B">
      <w:pPr>
        <w:spacing w:line="288" w:lineRule="auto"/>
        <w:ind w:firstLine="720"/>
        <w:jc w:val="both"/>
        <w:rPr>
          <w:rFonts w:ascii="Arial" w:hAnsi="Arial" w:cs="Arial"/>
          <w:color w:val="00B050"/>
          <w:sz w:val="20"/>
          <w:szCs w:val="20"/>
        </w:rPr>
      </w:pPr>
    </w:p>
    <w:p w14:paraId="0A54987A" w14:textId="5EA547AB" w:rsidR="005F6C1D" w:rsidRPr="00F729DC" w:rsidRDefault="009F006B" w:rsidP="009F006B">
      <w:pPr>
        <w:pStyle w:val="a3"/>
        <w:spacing w:line="288" w:lineRule="auto"/>
        <w:ind w:firstLine="720"/>
        <w:jc w:val="both"/>
        <w:rPr>
          <w:rFonts w:ascii="Arial" w:hAnsi="Arial" w:cs="Arial"/>
          <w:color w:val="00B050"/>
          <w:sz w:val="20"/>
          <w:szCs w:val="20"/>
        </w:rPr>
      </w:pPr>
      <w:r w:rsidRPr="00F729DC">
        <w:rPr>
          <w:rFonts w:ascii="Arial" w:hAnsi="Arial" w:cs="Arial"/>
          <w:b/>
          <w:color w:val="00B050"/>
          <w:sz w:val="20"/>
          <w:szCs w:val="20"/>
        </w:rPr>
        <w:t xml:space="preserve">Ключові слова: </w:t>
      </w:r>
      <w:r w:rsidRPr="00F729DC">
        <w:rPr>
          <w:rFonts w:ascii="Arial" w:hAnsi="Arial" w:cs="Arial"/>
          <w:color w:val="00B050"/>
          <w:sz w:val="20"/>
          <w:szCs w:val="20"/>
        </w:rPr>
        <w:t>зміни до ДБН, спортивні споруди, аналіз, нормативні документи,</w:t>
      </w:r>
      <w:r w:rsidRPr="00F729DC">
        <w:rPr>
          <w:rFonts w:ascii="Arial" w:hAnsi="Arial" w:cs="Arial"/>
          <w:color w:val="00B050"/>
          <w:spacing w:val="40"/>
          <w:sz w:val="20"/>
          <w:szCs w:val="20"/>
        </w:rPr>
        <w:t xml:space="preserve"> </w:t>
      </w:r>
      <w:r w:rsidRPr="00F729DC">
        <w:rPr>
          <w:rFonts w:ascii="Arial" w:hAnsi="Arial" w:cs="Arial"/>
          <w:color w:val="00B050"/>
          <w:sz w:val="20"/>
          <w:szCs w:val="20"/>
        </w:rPr>
        <w:t>відкриті</w:t>
      </w:r>
      <w:r w:rsidRPr="00F729DC">
        <w:rPr>
          <w:rFonts w:ascii="Arial" w:hAnsi="Arial" w:cs="Arial"/>
          <w:color w:val="00B050"/>
          <w:spacing w:val="40"/>
          <w:sz w:val="20"/>
          <w:szCs w:val="20"/>
        </w:rPr>
        <w:t xml:space="preserve"> </w:t>
      </w:r>
      <w:r w:rsidRPr="00F729DC">
        <w:rPr>
          <w:rFonts w:ascii="Arial" w:hAnsi="Arial" w:cs="Arial"/>
          <w:color w:val="00B050"/>
          <w:sz w:val="20"/>
          <w:szCs w:val="20"/>
        </w:rPr>
        <w:t>спортивні</w:t>
      </w:r>
      <w:r w:rsidRPr="00F729DC">
        <w:rPr>
          <w:rFonts w:ascii="Arial" w:hAnsi="Arial" w:cs="Arial"/>
          <w:color w:val="00B050"/>
          <w:spacing w:val="40"/>
          <w:sz w:val="20"/>
          <w:szCs w:val="20"/>
        </w:rPr>
        <w:t xml:space="preserve"> </w:t>
      </w:r>
      <w:r w:rsidRPr="00F729DC">
        <w:rPr>
          <w:rFonts w:ascii="Arial" w:hAnsi="Arial" w:cs="Arial"/>
          <w:color w:val="00B050"/>
          <w:sz w:val="20"/>
          <w:szCs w:val="20"/>
        </w:rPr>
        <w:t>споруди,</w:t>
      </w:r>
      <w:r w:rsidRPr="00F729DC">
        <w:rPr>
          <w:rFonts w:ascii="Arial" w:hAnsi="Arial" w:cs="Arial"/>
          <w:color w:val="00B050"/>
          <w:spacing w:val="40"/>
          <w:sz w:val="20"/>
          <w:szCs w:val="20"/>
        </w:rPr>
        <w:t xml:space="preserve"> </w:t>
      </w:r>
      <w:r w:rsidRPr="00F729DC">
        <w:rPr>
          <w:rFonts w:ascii="Arial" w:hAnsi="Arial" w:cs="Arial"/>
          <w:color w:val="00B050"/>
          <w:sz w:val="20"/>
          <w:szCs w:val="20"/>
        </w:rPr>
        <w:t>футбольні</w:t>
      </w:r>
      <w:r w:rsidRPr="00F729DC">
        <w:rPr>
          <w:rFonts w:ascii="Arial" w:hAnsi="Arial" w:cs="Arial"/>
          <w:color w:val="00B050"/>
          <w:spacing w:val="40"/>
          <w:sz w:val="20"/>
          <w:szCs w:val="20"/>
        </w:rPr>
        <w:t xml:space="preserve"> </w:t>
      </w:r>
      <w:r w:rsidRPr="00F729DC">
        <w:rPr>
          <w:rFonts w:ascii="Arial" w:hAnsi="Arial" w:cs="Arial"/>
          <w:color w:val="00B050"/>
          <w:sz w:val="20"/>
          <w:szCs w:val="20"/>
        </w:rPr>
        <w:t>стадіони,</w:t>
      </w:r>
      <w:r w:rsidRPr="00F729DC">
        <w:rPr>
          <w:rFonts w:ascii="Arial" w:hAnsi="Arial" w:cs="Arial"/>
          <w:color w:val="00B050"/>
          <w:spacing w:val="40"/>
          <w:sz w:val="20"/>
          <w:szCs w:val="20"/>
        </w:rPr>
        <w:t xml:space="preserve"> </w:t>
      </w:r>
      <w:r w:rsidRPr="00F729DC">
        <w:rPr>
          <w:rFonts w:ascii="Arial" w:hAnsi="Arial" w:cs="Arial"/>
          <w:color w:val="00B050"/>
          <w:sz w:val="20"/>
          <w:szCs w:val="20"/>
        </w:rPr>
        <w:t>функціонально-планувальні</w:t>
      </w:r>
      <w:r w:rsidRPr="00F729DC">
        <w:rPr>
          <w:rFonts w:ascii="Arial" w:hAnsi="Arial" w:cs="Arial"/>
          <w:color w:val="00B050"/>
          <w:spacing w:val="-8"/>
          <w:sz w:val="20"/>
          <w:szCs w:val="20"/>
        </w:rPr>
        <w:t xml:space="preserve"> </w:t>
      </w:r>
      <w:r w:rsidRPr="00F729DC">
        <w:rPr>
          <w:rFonts w:ascii="Arial" w:hAnsi="Arial" w:cs="Arial"/>
          <w:color w:val="00B050"/>
          <w:sz w:val="20"/>
          <w:szCs w:val="20"/>
        </w:rPr>
        <w:t>вимоги,</w:t>
      </w:r>
      <w:r w:rsidRPr="00F729DC">
        <w:rPr>
          <w:rFonts w:ascii="Arial" w:hAnsi="Arial" w:cs="Arial"/>
          <w:color w:val="00B050"/>
          <w:spacing w:val="-7"/>
          <w:sz w:val="20"/>
          <w:szCs w:val="20"/>
        </w:rPr>
        <w:t xml:space="preserve"> </w:t>
      </w:r>
      <w:r w:rsidRPr="00F729DC">
        <w:rPr>
          <w:rFonts w:ascii="Arial" w:hAnsi="Arial" w:cs="Arial"/>
          <w:color w:val="00B050"/>
          <w:sz w:val="20"/>
          <w:szCs w:val="20"/>
        </w:rPr>
        <w:t>земельні</w:t>
      </w:r>
      <w:r w:rsidRPr="00F729DC">
        <w:rPr>
          <w:rFonts w:ascii="Arial" w:hAnsi="Arial" w:cs="Arial"/>
          <w:color w:val="00B050"/>
          <w:spacing w:val="-5"/>
          <w:sz w:val="20"/>
          <w:szCs w:val="20"/>
        </w:rPr>
        <w:t xml:space="preserve"> </w:t>
      </w:r>
      <w:r w:rsidRPr="00F729DC">
        <w:rPr>
          <w:rFonts w:ascii="Arial" w:hAnsi="Arial" w:cs="Arial"/>
          <w:color w:val="00B050"/>
          <w:spacing w:val="-2"/>
          <w:sz w:val="20"/>
          <w:szCs w:val="20"/>
        </w:rPr>
        <w:t>ділянки</w:t>
      </w:r>
    </w:p>
    <w:p w14:paraId="06F8CECB" w14:textId="77777777" w:rsidR="005F6C1D" w:rsidRPr="00F729DC" w:rsidRDefault="005F6C1D" w:rsidP="005F6C1D">
      <w:pPr>
        <w:pStyle w:val="a3"/>
        <w:spacing w:line="288" w:lineRule="auto"/>
        <w:ind w:firstLine="720"/>
        <w:jc w:val="both"/>
        <w:rPr>
          <w:rFonts w:ascii="Arial" w:hAnsi="Arial" w:cs="Arial"/>
          <w:color w:val="00B050"/>
          <w:sz w:val="20"/>
          <w:szCs w:val="20"/>
        </w:rPr>
      </w:pPr>
    </w:p>
    <w:p w14:paraId="3D9DE84D" w14:textId="3B366D5E" w:rsidR="005F6C1D" w:rsidRPr="00F729DC" w:rsidRDefault="009F006B" w:rsidP="005F6C1D">
      <w:pPr>
        <w:pStyle w:val="a3"/>
        <w:spacing w:line="288" w:lineRule="auto"/>
        <w:ind w:firstLine="720"/>
        <w:jc w:val="both"/>
        <w:rPr>
          <w:rFonts w:ascii="Arial" w:hAnsi="Arial" w:cs="Arial"/>
          <w:b/>
          <w:bCs/>
          <w:i/>
          <w:iCs/>
          <w:color w:val="00B050"/>
          <w:sz w:val="20"/>
          <w:szCs w:val="20"/>
        </w:rPr>
      </w:pPr>
      <w:r w:rsidRPr="00F729DC">
        <w:rPr>
          <w:rFonts w:ascii="Arial" w:hAnsi="Arial" w:cs="Arial"/>
          <w:b/>
          <w:bCs/>
          <w:i/>
          <w:iCs/>
          <w:color w:val="00B050"/>
          <w:sz w:val="20"/>
          <w:szCs w:val="20"/>
        </w:rPr>
        <w:t>(Ключові слова змінено, Зміна № 1)</w:t>
      </w:r>
    </w:p>
    <w:p w14:paraId="1BFD9EC4" w14:textId="77777777" w:rsidR="005F6C1D" w:rsidRPr="00F729DC" w:rsidRDefault="005F6C1D" w:rsidP="005F6C1D">
      <w:pPr>
        <w:pStyle w:val="a3"/>
        <w:spacing w:line="288" w:lineRule="auto"/>
        <w:ind w:firstLine="720"/>
        <w:jc w:val="both"/>
        <w:rPr>
          <w:rFonts w:ascii="Arial" w:hAnsi="Arial" w:cs="Arial"/>
          <w:color w:val="00B050"/>
          <w:sz w:val="20"/>
          <w:szCs w:val="20"/>
        </w:rPr>
      </w:pPr>
    </w:p>
    <w:p w14:paraId="55BF5065" w14:textId="77777777" w:rsidR="005F6C1D" w:rsidRPr="00F729DC" w:rsidRDefault="005F6C1D" w:rsidP="005F6C1D">
      <w:pPr>
        <w:pStyle w:val="a3"/>
        <w:spacing w:line="288" w:lineRule="auto"/>
        <w:ind w:firstLine="720"/>
        <w:jc w:val="both"/>
        <w:rPr>
          <w:rFonts w:ascii="Arial" w:hAnsi="Arial" w:cs="Arial"/>
          <w:color w:val="00B050"/>
          <w:sz w:val="20"/>
          <w:szCs w:val="20"/>
        </w:rPr>
      </w:pPr>
    </w:p>
    <w:p w14:paraId="5D330C7D" w14:textId="77777777" w:rsidR="005F6C1D" w:rsidRPr="00F729DC" w:rsidRDefault="005F6C1D" w:rsidP="005F6C1D">
      <w:pPr>
        <w:pStyle w:val="a3"/>
        <w:spacing w:line="288" w:lineRule="auto"/>
        <w:ind w:firstLine="720"/>
        <w:jc w:val="both"/>
        <w:rPr>
          <w:rFonts w:ascii="Arial" w:hAnsi="Arial" w:cs="Arial"/>
          <w:color w:val="00B050"/>
          <w:sz w:val="20"/>
          <w:szCs w:val="20"/>
        </w:rPr>
      </w:pPr>
    </w:p>
    <w:p w14:paraId="7B71FE4F" w14:textId="77777777" w:rsidR="005F6C1D" w:rsidRPr="00F729DC" w:rsidRDefault="005F6C1D" w:rsidP="005F6C1D">
      <w:pPr>
        <w:pStyle w:val="a3"/>
        <w:spacing w:line="288" w:lineRule="auto"/>
        <w:ind w:firstLine="720"/>
        <w:jc w:val="both"/>
        <w:rPr>
          <w:rFonts w:ascii="Arial" w:hAnsi="Arial" w:cs="Arial"/>
          <w:color w:val="00B050"/>
          <w:sz w:val="20"/>
          <w:szCs w:val="20"/>
        </w:rPr>
      </w:pPr>
    </w:p>
    <w:p w14:paraId="38D4A91E" w14:textId="77777777" w:rsidR="005F6C1D" w:rsidRPr="00F729DC" w:rsidRDefault="005F6C1D" w:rsidP="005F6C1D">
      <w:pPr>
        <w:pStyle w:val="a3"/>
        <w:spacing w:line="288" w:lineRule="auto"/>
        <w:ind w:firstLine="720"/>
        <w:jc w:val="both"/>
        <w:rPr>
          <w:rFonts w:ascii="Arial" w:hAnsi="Arial" w:cs="Arial"/>
          <w:color w:val="00B050"/>
          <w:sz w:val="20"/>
          <w:szCs w:val="20"/>
        </w:rPr>
      </w:pPr>
    </w:p>
    <w:p w14:paraId="367B18EA" w14:textId="77777777" w:rsidR="005F6C1D" w:rsidRPr="00F729DC" w:rsidRDefault="005F6C1D" w:rsidP="005F6C1D">
      <w:pPr>
        <w:pStyle w:val="a3"/>
        <w:spacing w:line="288" w:lineRule="auto"/>
        <w:ind w:firstLine="720"/>
        <w:jc w:val="both"/>
        <w:rPr>
          <w:rFonts w:ascii="Arial" w:hAnsi="Arial" w:cs="Arial"/>
          <w:color w:val="00B050"/>
          <w:sz w:val="20"/>
          <w:szCs w:val="20"/>
        </w:rPr>
      </w:pPr>
    </w:p>
    <w:p w14:paraId="28C603F6" w14:textId="77777777" w:rsidR="005F6C1D" w:rsidRPr="00F729DC" w:rsidRDefault="005F6C1D" w:rsidP="005F6C1D">
      <w:pPr>
        <w:pStyle w:val="a3"/>
        <w:spacing w:line="288" w:lineRule="auto"/>
        <w:ind w:firstLine="720"/>
        <w:jc w:val="both"/>
        <w:rPr>
          <w:rFonts w:ascii="Arial" w:hAnsi="Arial" w:cs="Arial"/>
          <w:color w:val="00B050"/>
          <w:sz w:val="20"/>
          <w:szCs w:val="20"/>
        </w:rPr>
      </w:pPr>
    </w:p>
    <w:p w14:paraId="4B825582" w14:textId="77777777" w:rsidR="005F6C1D" w:rsidRPr="00F729DC" w:rsidRDefault="005F6C1D" w:rsidP="005F6C1D">
      <w:pPr>
        <w:pStyle w:val="a3"/>
        <w:spacing w:line="288" w:lineRule="auto"/>
        <w:ind w:firstLine="720"/>
        <w:jc w:val="both"/>
        <w:rPr>
          <w:rFonts w:ascii="Arial" w:hAnsi="Arial" w:cs="Arial"/>
          <w:color w:val="00B050"/>
          <w:sz w:val="20"/>
          <w:szCs w:val="20"/>
        </w:rPr>
      </w:pPr>
    </w:p>
    <w:sectPr w:rsidR="005F6C1D" w:rsidRPr="00F729DC" w:rsidSect="00D96968">
      <w:headerReference w:type="even" r:id="rId75"/>
      <w:pgSz w:w="11900" w:h="16820"/>
      <w:pgMar w:top="1134" w:right="1134" w:bottom="1134" w:left="1133" w:header="567"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C9040" w14:textId="77777777" w:rsidR="00DA29CA" w:rsidRDefault="00DA29CA">
      <w:r>
        <w:separator/>
      </w:r>
    </w:p>
  </w:endnote>
  <w:endnote w:type="continuationSeparator" w:id="0">
    <w:p w14:paraId="6FC9E065" w14:textId="77777777" w:rsidR="00DA29CA" w:rsidRDefault="00DA2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2356D" w14:textId="77777777" w:rsidR="00A76B49" w:rsidRDefault="00A76B49">
    <w:pPr>
      <w:pStyle w:val="a3"/>
      <w:spacing w:line="14" w:lineRule="auto"/>
      <w:rPr>
        <w:sz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5031272"/>
      <w:docPartObj>
        <w:docPartGallery w:val="Page Numbers (Bottom of Page)"/>
        <w:docPartUnique/>
      </w:docPartObj>
    </w:sdtPr>
    <w:sdtContent>
      <w:p w14:paraId="68FF6CAA" w14:textId="1A645F89" w:rsidR="00C77AF4" w:rsidRDefault="00C77AF4">
        <w:pPr>
          <w:pStyle w:val="a8"/>
        </w:pPr>
        <w:r>
          <w:fldChar w:fldCharType="begin"/>
        </w:r>
        <w:r>
          <w:instrText>PAGE   \* MERGEFORMAT</w:instrText>
        </w:r>
        <w:r>
          <w:fldChar w:fldCharType="separate"/>
        </w:r>
        <w:r>
          <w:rPr>
            <w:lang w:val="ru-RU"/>
          </w:rPr>
          <w:t>2</w:t>
        </w:r>
        <w: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3299799"/>
      <w:docPartObj>
        <w:docPartGallery w:val="Page Numbers (Bottom of Page)"/>
        <w:docPartUnique/>
      </w:docPartObj>
    </w:sdtPr>
    <w:sdtContent>
      <w:p w14:paraId="26B894E5" w14:textId="1B7416E8" w:rsidR="00C77AF4" w:rsidRDefault="00C77AF4">
        <w:pPr>
          <w:pStyle w:val="a8"/>
          <w:jc w:val="right"/>
        </w:pPr>
        <w:r>
          <w:fldChar w:fldCharType="begin"/>
        </w:r>
        <w:r>
          <w:instrText>PAGE   \* MERGEFORMAT</w:instrText>
        </w:r>
        <w:r>
          <w:fldChar w:fldCharType="separate"/>
        </w:r>
        <w:r>
          <w:rPr>
            <w:lang w:val="ru-RU"/>
          </w:rPr>
          <w:t>2</w:t>
        </w:r>
        <w: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4053212"/>
      <w:docPartObj>
        <w:docPartGallery w:val="Page Numbers (Bottom of Page)"/>
        <w:docPartUnique/>
      </w:docPartObj>
    </w:sdtPr>
    <w:sdtContent>
      <w:p w14:paraId="781F2906" w14:textId="58023326" w:rsidR="00CF03A3" w:rsidRDefault="00CF03A3">
        <w:pPr>
          <w:pStyle w:val="a8"/>
        </w:pPr>
        <w:r>
          <w:fldChar w:fldCharType="begin"/>
        </w:r>
        <w:r>
          <w:instrText>PAGE   \* MERGEFORMAT</w:instrText>
        </w:r>
        <w:r>
          <w:fldChar w:fldCharType="separate"/>
        </w:r>
        <w:r>
          <w:rPr>
            <w:lang w:val="ru-RU"/>
          </w:rPr>
          <w:t>2</w:t>
        </w:r>
        <w:r>
          <w:fldChar w:fldCharType="end"/>
        </w:r>
      </w:p>
    </w:sdtContent>
  </w:sdt>
  <w:p w14:paraId="14903E50" w14:textId="492A5582" w:rsidR="00CF03A3" w:rsidRDefault="00CF03A3">
    <w:pPr>
      <w:pStyle w:val="a8"/>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3809889"/>
      <w:docPartObj>
        <w:docPartGallery w:val="Page Numbers (Bottom of Page)"/>
        <w:docPartUnique/>
      </w:docPartObj>
    </w:sdtPr>
    <w:sdtContent>
      <w:p w14:paraId="2AC0FA80" w14:textId="52E6741E" w:rsidR="00BC29CA" w:rsidRDefault="00BC29CA">
        <w:pPr>
          <w:pStyle w:val="a8"/>
        </w:pPr>
        <w:r>
          <w:fldChar w:fldCharType="begin"/>
        </w:r>
        <w:r>
          <w:instrText>PAGE   \* MERGEFORMAT</w:instrText>
        </w:r>
        <w:r>
          <w:fldChar w:fldCharType="separate"/>
        </w:r>
        <w:r>
          <w:rPr>
            <w:lang w:val="ru-RU"/>
          </w:rPr>
          <w:t>2</w:t>
        </w:r>
        <w:r>
          <w:fldChar w:fldCharType="end"/>
        </w:r>
      </w:p>
    </w:sdtContent>
  </w:sdt>
  <w:p w14:paraId="47FEE9D4" w14:textId="7380AEDB" w:rsidR="00CF03A3" w:rsidRPr="00BC29CA" w:rsidRDefault="00CF03A3" w:rsidP="00BC29CA">
    <w:pPr>
      <w:pStyle w:val="a8"/>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462843"/>
      <w:docPartObj>
        <w:docPartGallery w:val="Page Numbers (Bottom of Page)"/>
        <w:docPartUnique/>
      </w:docPartObj>
    </w:sdtPr>
    <w:sdtContent>
      <w:p w14:paraId="2B168CEC" w14:textId="77777777" w:rsidR="00BC29CA" w:rsidRDefault="00BC29CA">
        <w:pPr>
          <w:pStyle w:val="a8"/>
          <w:jc w:val="right"/>
        </w:pPr>
        <w:r>
          <w:fldChar w:fldCharType="begin"/>
        </w:r>
        <w:r>
          <w:instrText>PAGE   \* MERGEFORMAT</w:instrText>
        </w:r>
        <w:r>
          <w:fldChar w:fldCharType="separate"/>
        </w:r>
        <w:r>
          <w:rPr>
            <w:lang w:val="ru-RU"/>
          </w:rPr>
          <w:t>2</w:t>
        </w:r>
        <w: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6329263"/>
      <w:docPartObj>
        <w:docPartGallery w:val="Page Numbers (Bottom of Page)"/>
        <w:docPartUnique/>
      </w:docPartObj>
    </w:sdtPr>
    <w:sdtContent>
      <w:p w14:paraId="770817F3" w14:textId="77777777" w:rsidR="00D53809" w:rsidRDefault="00D53809">
        <w:pPr>
          <w:pStyle w:val="a8"/>
        </w:pPr>
        <w:r>
          <w:fldChar w:fldCharType="begin"/>
        </w:r>
        <w:r>
          <w:instrText>PAGE   \* MERGEFORMAT</w:instrText>
        </w:r>
        <w:r>
          <w:fldChar w:fldCharType="separate"/>
        </w:r>
        <w:r>
          <w:rPr>
            <w:lang w:val="ru-RU"/>
          </w:rPr>
          <w:t>2</w:t>
        </w:r>
        <w:r>
          <w:fldChar w:fldCharType="end"/>
        </w:r>
      </w:p>
    </w:sdtContent>
  </w:sdt>
  <w:p w14:paraId="0C8BBF0A" w14:textId="77777777" w:rsidR="00D53809" w:rsidRPr="00BC29CA" w:rsidRDefault="00D53809" w:rsidP="00BC29CA">
    <w:pPr>
      <w:pStyle w:val="a8"/>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1083726"/>
      <w:docPartObj>
        <w:docPartGallery w:val="Page Numbers (Bottom of Page)"/>
        <w:docPartUnique/>
      </w:docPartObj>
    </w:sdtPr>
    <w:sdtContent>
      <w:p w14:paraId="51BA3920" w14:textId="77777777" w:rsidR="00BC29CA" w:rsidRDefault="00BC29CA">
        <w:pPr>
          <w:pStyle w:val="a8"/>
          <w:jc w:val="right"/>
        </w:pPr>
        <w:r>
          <w:fldChar w:fldCharType="begin"/>
        </w:r>
        <w:r>
          <w:instrText>PAGE   \* MERGEFORMAT</w:instrText>
        </w:r>
        <w:r>
          <w:fldChar w:fldCharType="separate"/>
        </w:r>
        <w:r>
          <w:rPr>
            <w:lang w:val="ru-RU"/>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5039121"/>
      <w:docPartObj>
        <w:docPartGallery w:val="Page Numbers (Bottom of Page)"/>
        <w:docPartUnique/>
      </w:docPartObj>
    </w:sdtPr>
    <w:sdtContent>
      <w:p w14:paraId="51A65645" w14:textId="1BD7D591" w:rsidR="000347D8" w:rsidRDefault="000347D8">
        <w:pPr>
          <w:pStyle w:val="a8"/>
          <w:jc w:val="right"/>
        </w:pPr>
        <w:r>
          <w:fldChar w:fldCharType="begin"/>
        </w:r>
        <w:r>
          <w:instrText>PAGE   \* MERGEFORMAT</w:instrText>
        </w:r>
        <w:r>
          <w:fldChar w:fldCharType="separate"/>
        </w:r>
        <w:r>
          <w:rPr>
            <w:lang w:val="ru-RU"/>
          </w:rPr>
          <w:t>2</w:t>
        </w:r>
        <w:r>
          <w:fldChar w:fldCharType="end"/>
        </w:r>
      </w:p>
    </w:sdtContent>
  </w:sdt>
  <w:p w14:paraId="7F61E6F5" w14:textId="2771BE82" w:rsidR="000022B6" w:rsidRDefault="000022B6">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8838474"/>
      <w:docPartObj>
        <w:docPartGallery w:val="Page Numbers (Bottom of Page)"/>
        <w:docPartUnique/>
      </w:docPartObj>
    </w:sdtPr>
    <w:sdtContent>
      <w:p w14:paraId="031CC339" w14:textId="27B388B6" w:rsidR="00024749" w:rsidRDefault="00024749">
        <w:pPr>
          <w:pStyle w:val="a8"/>
        </w:pPr>
        <w:r>
          <w:fldChar w:fldCharType="begin"/>
        </w:r>
        <w:r>
          <w:instrText>PAGE   \* MERGEFORMAT</w:instrText>
        </w:r>
        <w:r>
          <w:fldChar w:fldCharType="separate"/>
        </w:r>
        <w:r>
          <w:rPr>
            <w:lang w:val="ru-RU"/>
          </w:rPr>
          <w:t>2</w:t>
        </w:r>
        <w:r>
          <w:fldChar w:fldCharType="end"/>
        </w:r>
      </w:p>
    </w:sdtContent>
  </w:sdt>
  <w:p w14:paraId="15FA561B" w14:textId="746934D5" w:rsidR="000347D8" w:rsidRDefault="000347D8">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0736751"/>
      <w:docPartObj>
        <w:docPartGallery w:val="Page Numbers (Bottom of Page)"/>
        <w:docPartUnique/>
      </w:docPartObj>
    </w:sdtPr>
    <w:sdtContent>
      <w:p w14:paraId="7A83B7A4" w14:textId="6E6186F4" w:rsidR="00024749" w:rsidRDefault="00024749">
        <w:pPr>
          <w:pStyle w:val="a8"/>
          <w:jc w:val="right"/>
        </w:pPr>
        <w:r>
          <w:fldChar w:fldCharType="begin"/>
        </w:r>
        <w:r>
          <w:instrText>PAGE   \* MERGEFORMAT</w:instrText>
        </w:r>
        <w:r>
          <w:fldChar w:fldCharType="separate"/>
        </w:r>
        <w:r>
          <w:rPr>
            <w:lang w:val="ru-RU"/>
          </w:rPr>
          <w:t>2</w:t>
        </w:r>
        <w:r>
          <w:fldChar w:fldCharType="end"/>
        </w:r>
      </w:p>
    </w:sdtContent>
  </w:sdt>
  <w:p w14:paraId="07F729C5" w14:textId="03DAC351" w:rsidR="000347D8" w:rsidRDefault="000347D8">
    <w:pPr>
      <w:pStyle w:val="a8"/>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5861480"/>
      <w:docPartObj>
        <w:docPartGallery w:val="Page Numbers (Bottom of Page)"/>
        <w:docPartUnique/>
      </w:docPartObj>
    </w:sdtPr>
    <w:sdtContent>
      <w:p w14:paraId="45F393A5" w14:textId="65EB5BB0" w:rsidR="000347D8" w:rsidRDefault="000347D8">
        <w:pPr>
          <w:pStyle w:val="a8"/>
          <w:jc w:val="right"/>
        </w:pPr>
        <w:r>
          <w:fldChar w:fldCharType="begin"/>
        </w:r>
        <w:r>
          <w:instrText>PAGE   \* MERGEFORMAT</w:instrText>
        </w:r>
        <w:r>
          <w:fldChar w:fldCharType="separate"/>
        </w:r>
        <w:r>
          <w:rPr>
            <w:lang w:val="ru-RU"/>
          </w:rPr>
          <w:t>2</w:t>
        </w:r>
        <w:r>
          <w:fldChar w:fldCharType="end"/>
        </w:r>
      </w:p>
    </w:sdtContent>
  </w:sdt>
  <w:p w14:paraId="31E04F40" w14:textId="3A540FEC" w:rsidR="000347D8" w:rsidRDefault="00034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8053347"/>
      <w:docPartObj>
        <w:docPartGallery w:val="Page Numbers (Bottom of Page)"/>
        <w:docPartUnique/>
      </w:docPartObj>
    </w:sdtPr>
    <w:sdtContent>
      <w:p w14:paraId="54E722CF" w14:textId="551087E3" w:rsidR="000347D8" w:rsidRDefault="000347D8">
        <w:pPr>
          <w:pStyle w:val="a8"/>
        </w:pPr>
        <w:r>
          <w:fldChar w:fldCharType="begin"/>
        </w:r>
        <w:r>
          <w:instrText>PAGE   \* MERGEFORMAT</w:instrText>
        </w:r>
        <w:r>
          <w:fldChar w:fldCharType="separate"/>
        </w:r>
        <w:r>
          <w:rPr>
            <w:lang w:val="ru-RU"/>
          </w:rPr>
          <w:t>2</w:t>
        </w:r>
        <w:r>
          <w:fldChar w:fldCharType="end"/>
        </w:r>
      </w:p>
    </w:sdtContent>
  </w:sdt>
  <w:p w14:paraId="3CDEF533" w14:textId="4C36299C" w:rsidR="00F92376" w:rsidRPr="00F92376" w:rsidRDefault="00F92376" w:rsidP="00F92376">
    <w:pPr>
      <w:pStyle w:val="a8"/>
      <w:rPr>
        <w:rFonts w:ascii="Arial" w:hAnsi="Arial" w:cs="Arial"/>
        <w:sz w:val="20"/>
        <w:szCs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0103918"/>
      <w:docPartObj>
        <w:docPartGallery w:val="Page Numbers (Bottom of Page)"/>
        <w:docPartUnique/>
      </w:docPartObj>
    </w:sdtPr>
    <w:sdtContent>
      <w:p w14:paraId="6C5AA5E1" w14:textId="5166D779" w:rsidR="009342FD" w:rsidRDefault="009342FD">
        <w:pPr>
          <w:pStyle w:val="a8"/>
          <w:jc w:val="right"/>
        </w:pPr>
        <w:r>
          <w:fldChar w:fldCharType="begin"/>
        </w:r>
        <w:r>
          <w:instrText>PAGE   \* MERGEFORMAT</w:instrText>
        </w:r>
        <w:r>
          <w:fldChar w:fldCharType="separate"/>
        </w:r>
        <w:r>
          <w:rPr>
            <w:lang w:val="ru-RU"/>
          </w:rPr>
          <w:t>2</w:t>
        </w:r>
        <w:r>
          <w:fldChar w:fldCharType="end"/>
        </w:r>
      </w:p>
    </w:sdtContent>
  </w:sdt>
  <w:p w14:paraId="001F4F47" w14:textId="1BA71A8F" w:rsidR="00F92376" w:rsidRPr="005C0CA4" w:rsidRDefault="00F92376" w:rsidP="005C0CA4">
    <w:pPr>
      <w:pStyle w:val="a8"/>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8270755"/>
      <w:docPartObj>
        <w:docPartGallery w:val="Page Numbers (Bottom of Page)"/>
        <w:docPartUnique/>
      </w:docPartObj>
    </w:sdtPr>
    <w:sdtContent>
      <w:p w14:paraId="78145DBB" w14:textId="6E740052" w:rsidR="003636D8" w:rsidRDefault="003636D8">
        <w:pPr>
          <w:pStyle w:val="a8"/>
        </w:pPr>
        <w:r>
          <w:fldChar w:fldCharType="begin"/>
        </w:r>
        <w:r>
          <w:instrText>PAGE   \* MERGEFORMAT</w:instrText>
        </w:r>
        <w:r>
          <w:fldChar w:fldCharType="separate"/>
        </w:r>
        <w:r>
          <w:rPr>
            <w:lang w:val="ru-RU"/>
          </w:rPr>
          <w:t>2</w:t>
        </w:r>
        <w:r>
          <w:fldChar w:fldCharType="end"/>
        </w:r>
      </w:p>
    </w:sdtContent>
  </w:sdt>
  <w:p w14:paraId="6577269E" w14:textId="07A5A0BE" w:rsidR="00AE71DE" w:rsidRPr="00024749" w:rsidRDefault="00AE71DE" w:rsidP="00024749">
    <w:pPr>
      <w:pStyle w:val="a8"/>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9606052"/>
      <w:docPartObj>
        <w:docPartGallery w:val="Page Numbers (Bottom of Page)"/>
        <w:docPartUnique/>
      </w:docPartObj>
    </w:sdtPr>
    <w:sdtContent>
      <w:p w14:paraId="0479803B" w14:textId="77777777" w:rsidR="00C77AF4" w:rsidRDefault="00C77AF4">
        <w:pPr>
          <w:pStyle w:val="a8"/>
          <w:jc w:val="right"/>
        </w:pPr>
        <w:r>
          <w:fldChar w:fldCharType="begin"/>
        </w:r>
        <w:r>
          <w:instrText>PAGE   \* MERGEFORMAT</w:instrText>
        </w:r>
        <w:r>
          <w:fldChar w:fldCharType="separate"/>
        </w:r>
        <w:r>
          <w:rPr>
            <w:lang w:val="ru-RU"/>
          </w:rPr>
          <w:t>2</w:t>
        </w:r>
        <w:r>
          <w:fldChar w:fldCharType="end"/>
        </w:r>
      </w:p>
    </w:sdtContent>
  </w:sdt>
  <w:p w14:paraId="44390451" w14:textId="77777777" w:rsidR="00C77AF4" w:rsidRPr="005C0CA4" w:rsidRDefault="00C77AF4" w:rsidP="005C0CA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E2D76" w14:textId="77777777" w:rsidR="00DA29CA" w:rsidRDefault="00DA29CA">
      <w:r>
        <w:separator/>
      </w:r>
    </w:p>
  </w:footnote>
  <w:footnote w:type="continuationSeparator" w:id="0">
    <w:p w14:paraId="40CC6D30" w14:textId="77777777" w:rsidR="00DA29CA" w:rsidRDefault="00DA29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8FB43" w14:textId="77777777" w:rsidR="00F92376" w:rsidRPr="00C94423" w:rsidRDefault="00F92376" w:rsidP="00F92376">
    <w:pPr>
      <w:pStyle w:val="a3"/>
      <w:spacing w:line="288" w:lineRule="auto"/>
      <w:rPr>
        <w:rFonts w:ascii="Arial" w:hAnsi="Arial" w:cs="Arial"/>
        <w:sz w:val="20"/>
      </w:rPr>
    </w:pPr>
    <w:r w:rsidRPr="00C94423">
      <w:rPr>
        <w:rFonts w:ascii="Arial" w:hAnsi="Arial" w:cs="Arial"/>
        <w:sz w:val="20"/>
      </w:rPr>
      <w:t>ДБН В.2.2-13 -2003</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CA4AB" w14:textId="77777777" w:rsidR="00024749" w:rsidRPr="003D5EFC" w:rsidRDefault="00024749" w:rsidP="00024749">
    <w:pPr>
      <w:pStyle w:val="a3"/>
      <w:spacing w:after="100" w:line="288" w:lineRule="auto"/>
      <w:rPr>
        <w:rFonts w:ascii="Arial" w:hAnsi="Arial" w:cs="Arial"/>
        <w:sz w:val="20"/>
        <w:szCs w:val="20"/>
      </w:rPr>
    </w:pPr>
    <w:r w:rsidRPr="003D5EFC">
      <w:rPr>
        <w:rFonts w:ascii="Arial" w:hAnsi="Arial" w:cs="Arial"/>
        <w:sz w:val="20"/>
        <w:szCs w:val="20"/>
      </w:rPr>
      <w:t>ДБН В.2.2-13-2003</w:t>
    </w:r>
  </w:p>
  <w:p w14:paraId="0E89E58D" w14:textId="6F239FAA" w:rsidR="00A76B49" w:rsidRDefault="002455BA" w:rsidP="00024749">
    <w:pPr>
      <w:pStyle w:val="a3"/>
      <w:rPr>
        <w:sz w:val="20"/>
      </w:rPr>
    </w:pPr>
    <w:r>
      <w:rPr>
        <w:noProof/>
        <w:sz w:val="20"/>
      </w:rPr>
      <mc:AlternateContent>
        <mc:Choice Requires="wps">
          <w:drawing>
            <wp:anchor distT="0" distB="0" distL="0" distR="0" simplePos="0" relativeHeight="251626496" behindDoc="1" locked="0" layoutInCell="1" allowOverlap="1" wp14:anchorId="7873F6AD" wp14:editId="44B133E5">
              <wp:simplePos x="0" y="0"/>
              <wp:positionH relativeFrom="page">
                <wp:posOffset>706579</wp:posOffset>
              </wp:positionH>
              <wp:positionV relativeFrom="page">
                <wp:posOffset>900215</wp:posOffset>
              </wp:positionV>
              <wp:extent cx="1593850" cy="18097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0" cy="180975"/>
                      </a:xfrm>
                      <a:prstGeom prst="rect">
                        <a:avLst/>
                      </a:prstGeom>
                    </wps:spPr>
                    <wps:txbx>
                      <w:txbxContent>
                        <w:p w14:paraId="60B1F06A" w14:textId="77777777" w:rsidR="00A76B49" w:rsidRDefault="002455BA">
                          <w:pPr>
                            <w:spacing w:before="11"/>
                            <w:ind w:left="20"/>
                            <w:rPr>
                              <w:b/>
                            </w:rPr>
                          </w:pPr>
                          <w:r>
                            <w:rPr>
                              <w:b/>
                            </w:rPr>
                            <w:t>Продовження</w:t>
                          </w:r>
                          <w:r>
                            <w:rPr>
                              <w:b/>
                              <w:spacing w:val="-8"/>
                            </w:rPr>
                            <w:t xml:space="preserve"> </w:t>
                          </w:r>
                          <w:r>
                            <w:rPr>
                              <w:b/>
                            </w:rPr>
                            <w:t>таблиці</w:t>
                          </w:r>
                          <w:r>
                            <w:rPr>
                              <w:b/>
                              <w:spacing w:val="-6"/>
                            </w:rPr>
                            <w:t xml:space="preserve"> </w:t>
                          </w:r>
                          <w:r>
                            <w:rPr>
                              <w:b/>
                              <w:spacing w:val="-5"/>
                            </w:rPr>
                            <w:t>11</w:t>
                          </w:r>
                        </w:p>
                      </w:txbxContent>
                    </wps:txbx>
                    <wps:bodyPr wrap="square" lIns="0" tIns="0" rIns="0" bIns="0" rtlCol="0">
                      <a:noAutofit/>
                    </wps:bodyPr>
                  </wps:wsp>
                </a:graphicData>
              </a:graphic>
            </wp:anchor>
          </w:drawing>
        </mc:Choice>
        <mc:Fallback>
          <w:pict>
            <v:shapetype w14:anchorId="7873F6AD" id="_x0000_t202" coordsize="21600,21600" o:spt="202" path="m,l,21600r21600,l21600,xe">
              <v:stroke joinstyle="miter"/>
              <v:path gradientshapeok="t" o:connecttype="rect"/>
            </v:shapetype>
            <v:shape id="Textbox 40" o:spid="_x0000_s1029" type="#_x0000_t202" style="position:absolute;margin-left:55.65pt;margin-top:70.9pt;width:125.5pt;height:14.25pt;z-index:-251689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" filled="f" stroked="f">
              <v:textbox inset="0,0,0,0">
                <w:txbxContent>
                  <w:p w14:paraId="60B1F06A" w14:textId="77777777" w:rsidR="00A76B49" w:rsidRDefault="002455BA">
                    <w:pPr>
                      <w:spacing w:before="11"/>
                      <w:ind w:left="20"/>
                      <w:rPr>
                        <w:b/>
                      </w:rPr>
                    </w:pPr>
                    <w:r>
                      <w:rPr>
                        <w:b/>
                      </w:rPr>
                      <w:t>Продовження</w:t>
                    </w:r>
                    <w:r>
                      <w:rPr>
                        <w:b/>
                        <w:spacing w:val="-8"/>
                      </w:rPr>
                      <w:t xml:space="preserve"> </w:t>
                    </w:r>
                    <w:r>
                      <w:rPr>
                        <w:b/>
                      </w:rPr>
                      <w:t>таблиці</w:t>
                    </w:r>
                    <w:r>
                      <w:rPr>
                        <w:b/>
                        <w:spacing w:val="-6"/>
                      </w:rPr>
                      <w:t xml:space="preserve"> </w:t>
                    </w:r>
                    <w:r>
                      <w:rPr>
                        <w:b/>
                        <w:spacing w:val="-5"/>
                      </w:rPr>
                      <w:t>11</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FB53E" w14:textId="77777777" w:rsidR="00024749" w:rsidRPr="003D5EFC" w:rsidRDefault="00024749" w:rsidP="00024749">
    <w:pPr>
      <w:pStyle w:val="a3"/>
      <w:spacing w:after="100" w:line="288" w:lineRule="auto"/>
      <w:ind w:left="11520" w:firstLine="720"/>
      <w:rPr>
        <w:rFonts w:ascii="Arial" w:hAnsi="Arial" w:cs="Arial"/>
        <w:sz w:val="20"/>
        <w:szCs w:val="20"/>
      </w:rPr>
    </w:pPr>
    <w:r w:rsidRPr="003D5EFC">
      <w:rPr>
        <w:rFonts w:ascii="Arial" w:hAnsi="Arial" w:cs="Arial"/>
        <w:sz w:val="20"/>
        <w:szCs w:val="20"/>
      </w:rPr>
      <w:t>ДБН В.2.2-13-2003</w:t>
    </w:r>
  </w:p>
  <w:p w14:paraId="0D624B2C" w14:textId="7A758F64" w:rsidR="00A76B49" w:rsidRDefault="002455BA" w:rsidP="00024749">
    <w:pPr>
      <w:pStyle w:val="a3"/>
      <w:rPr>
        <w:sz w:val="20"/>
      </w:rPr>
    </w:pPr>
    <w:r>
      <w:rPr>
        <w:noProof/>
        <w:sz w:val="20"/>
      </w:rPr>
      <mc:AlternateContent>
        <mc:Choice Requires="wps">
          <w:drawing>
            <wp:anchor distT="0" distB="0" distL="0" distR="0" simplePos="0" relativeHeight="251634688" behindDoc="1" locked="0" layoutInCell="1" allowOverlap="1" wp14:anchorId="6766EA52" wp14:editId="0B0ADC34">
              <wp:simplePos x="0" y="0"/>
              <wp:positionH relativeFrom="page">
                <wp:posOffset>933703</wp:posOffset>
              </wp:positionH>
              <wp:positionV relativeFrom="page">
                <wp:posOffset>738658</wp:posOffset>
              </wp:positionV>
              <wp:extent cx="1593850" cy="18097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0" cy="180975"/>
                      </a:xfrm>
                      <a:prstGeom prst="rect">
                        <a:avLst/>
                      </a:prstGeom>
                    </wps:spPr>
                    <wps:txbx>
                      <w:txbxContent>
                        <w:p w14:paraId="089EBC2E" w14:textId="77777777" w:rsidR="00A76B49" w:rsidRDefault="002455BA">
                          <w:pPr>
                            <w:spacing w:before="11"/>
                            <w:ind w:left="20"/>
                            <w:rPr>
                              <w:b/>
                            </w:rPr>
                          </w:pPr>
                          <w:r>
                            <w:rPr>
                              <w:b/>
                            </w:rPr>
                            <w:t>Продовження</w:t>
                          </w:r>
                          <w:r>
                            <w:rPr>
                              <w:b/>
                              <w:spacing w:val="-8"/>
                            </w:rPr>
                            <w:t xml:space="preserve"> </w:t>
                          </w:r>
                          <w:r>
                            <w:rPr>
                              <w:b/>
                            </w:rPr>
                            <w:t>таблиці</w:t>
                          </w:r>
                          <w:r>
                            <w:rPr>
                              <w:b/>
                              <w:spacing w:val="-6"/>
                            </w:rPr>
                            <w:t xml:space="preserve"> </w:t>
                          </w:r>
                          <w:r>
                            <w:rPr>
                              <w:b/>
                              <w:spacing w:val="-5"/>
                            </w:rPr>
                            <w:t>11</w:t>
                          </w:r>
                        </w:p>
                      </w:txbxContent>
                    </wps:txbx>
                    <wps:bodyPr wrap="square" lIns="0" tIns="0" rIns="0" bIns="0" rtlCol="0">
                      <a:noAutofit/>
                    </wps:bodyPr>
                  </wps:wsp>
                </a:graphicData>
              </a:graphic>
            </wp:anchor>
          </w:drawing>
        </mc:Choice>
        <mc:Fallback>
          <w:pict>
            <v:shapetype w14:anchorId="6766EA52" id="_x0000_t202" coordsize="21600,21600" o:spt="202" path="m,l,21600r21600,l21600,xe">
              <v:stroke joinstyle="miter"/>
              <v:path gradientshapeok="t" o:connecttype="rect"/>
            </v:shapetype>
            <v:shape id="Textbox 42" o:spid="_x0000_s1030" type="#_x0000_t202" style="position:absolute;margin-left:73.5pt;margin-top:58.15pt;width:125.5pt;height:14.25pt;z-index:-251681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" filled="f" stroked="f">
              <v:textbox inset="0,0,0,0">
                <w:txbxContent>
                  <w:p w14:paraId="089EBC2E" w14:textId="77777777" w:rsidR="00A76B49" w:rsidRDefault="002455BA">
                    <w:pPr>
                      <w:spacing w:before="11"/>
                      <w:ind w:left="20"/>
                      <w:rPr>
                        <w:b/>
                      </w:rPr>
                    </w:pPr>
                    <w:r>
                      <w:rPr>
                        <w:b/>
                      </w:rPr>
                      <w:t>Продовження</w:t>
                    </w:r>
                    <w:r>
                      <w:rPr>
                        <w:b/>
                        <w:spacing w:val="-8"/>
                      </w:rPr>
                      <w:t xml:space="preserve"> </w:t>
                    </w:r>
                    <w:r>
                      <w:rPr>
                        <w:b/>
                      </w:rPr>
                      <w:t>таблиці</w:t>
                    </w:r>
                    <w:r>
                      <w:rPr>
                        <w:b/>
                        <w:spacing w:val="-6"/>
                      </w:rPr>
                      <w:t xml:space="preserve"> </w:t>
                    </w:r>
                    <w:r>
                      <w:rPr>
                        <w:b/>
                        <w:spacing w:val="-5"/>
                      </w:rPr>
                      <w:t>11</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0C6F9" w14:textId="77777777" w:rsidR="00024749" w:rsidRPr="003D5EFC" w:rsidRDefault="00024749" w:rsidP="00024749">
    <w:pPr>
      <w:pStyle w:val="a3"/>
      <w:spacing w:after="100" w:line="288" w:lineRule="auto"/>
      <w:rPr>
        <w:rFonts w:ascii="Arial" w:hAnsi="Arial" w:cs="Arial"/>
        <w:sz w:val="20"/>
        <w:szCs w:val="20"/>
      </w:rPr>
    </w:pPr>
    <w:r w:rsidRPr="003D5EFC">
      <w:rPr>
        <w:rFonts w:ascii="Arial" w:hAnsi="Arial" w:cs="Arial"/>
        <w:sz w:val="20"/>
        <w:szCs w:val="20"/>
      </w:rPr>
      <w:t>ДБН В.2.2-13-2003</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8DA44" w14:textId="77777777" w:rsidR="00024749" w:rsidRPr="003D5EFC" w:rsidRDefault="00024749" w:rsidP="00024749">
    <w:pPr>
      <w:pStyle w:val="a3"/>
      <w:spacing w:after="100" w:line="288" w:lineRule="auto"/>
      <w:ind w:left="11520" w:firstLine="720"/>
      <w:rPr>
        <w:rFonts w:ascii="Arial" w:hAnsi="Arial" w:cs="Arial"/>
        <w:sz w:val="20"/>
        <w:szCs w:val="20"/>
      </w:rPr>
    </w:pPr>
    <w:r w:rsidRPr="003D5EFC">
      <w:rPr>
        <w:rFonts w:ascii="Arial" w:hAnsi="Arial" w:cs="Arial"/>
        <w:sz w:val="20"/>
        <w:szCs w:val="20"/>
      </w:rPr>
      <w:t>ДБН В.2.2-13-2003</w:t>
    </w:r>
  </w:p>
  <w:p w14:paraId="54C34D40" w14:textId="57702C0D" w:rsidR="00A76B49" w:rsidRDefault="00A76B49" w:rsidP="00024749">
    <w:pPr>
      <w:pStyle w:val="a3"/>
      <w:rPr>
        <w:sz w:val="2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47972" w14:textId="77777777" w:rsidR="005C0CA4" w:rsidRPr="00FB289A" w:rsidRDefault="005C0CA4" w:rsidP="003636D8">
    <w:pPr>
      <w:pStyle w:val="a3"/>
      <w:spacing w:line="288" w:lineRule="auto"/>
      <w:rPr>
        <w:rFonts w:ascii="Arial" w:hAnsi="Arial" w:cs="Arial"/>
        <w:sz w:val="20"/>
        <w:szCs w:val="20"/>
      </w:rPr>
    </w:pPr>
    <w:r w:rsidRPr="003D5EFC">
      <w:rPr>
        <w:rFonts w:ascii="Arial" w:hAnsi="Arial" w:cs="Arial"/>
        <w:sz w:val="20"/>
        <w:szCs w:val="20"/>
      </w:rPr>
      <w:t>ДБН В.2.2-13-</w:t>
    </w:r>
    <w:r>
      <w:rPr>
        <w:rFonts w:ascii="Arial" w:hAnsi="Arial" w:cs="Arial"/>
        <w:sz w:val="20"/>
        <w:szCs w:val="20"/>
      </w:rPr>
      <w:t>2003</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821E0" w14:textId="01822FC4" w:rsidR="003636D8" w:rsidRPr="00FB289A" w:rsidRDefault="003636D8" w:rsidP="003636D8">
    <w:pPr>
      <w:pStyle w:val="a3"/>
      <w:spacing w:line="288" w:lineRule="auto"/>
      <w:ind w:left="7200"/>
      <w:rPr>
        <w:rFonts w:ascii="Arial" w:hAnsi="Arial" w:cs="Arial"/>
        <w:sz w:val="20"/>
        <w:szCs w:val="20"/>
      </w:rPr>
    </w:pPr>
    <w:r w:rsidRPr="003D5EFC">
      <w:rPr>
        <w:rFonts w:ascii="Arial" w:hAnsi="Arial" w:cs="Arial"/>
        <w:sz w:val="20"/>
        <w:szCs w:val="20"/>
      </w:rPr>
      <w:t>ДБН В.2.2-13-</w:t>
    </w:r>
    <w:r>
      <w:rPr>
        <w:rFonts w:ascii="Arial" w:hAnsi="Arial" w:cs="Arial"/>
        <w:sz w:val="20"/>
        <w:szCs w:val="20"/>
      </w:rPr>
      <w:t>2003</w:t>
    </w:r>
  </w:p>
  <w:p w14:paraId="5169A576" w14:textId="5AF713F8" w:rsidR="00A76B49" w:rsidRDefault="00A76B49">
    <w:pPr>
      <w:pStyle w:val="a3"/>
      <w:spacing w:line="14" w:lineRule="auto"/>
      <w:rPr>
        <w:sz w:val="2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54F58" w14:textId="77777777" w:rsidR="00100D64" w:rsidRPr="00FB289A" w:rsidRDefault="00100D64" w:rsidP="00100D64">
    <w:pPr>
      <w:pStyle w:val="a3"/>
      <w:spacing w:line="288" w:lineRule="auto"/>
      <w:rPr>
        <w:rFonts w:ascii="Arial" w:hAnsi="Arial" w:cs="Arial"/>
        <w:sz w:val="20"/>
        <w:szCs w:val="20"/>
      </w:rPr>
    </w:pPr>
    <w:r w:rsidRPr="003D5EFC">
      <w:rPr>
        <w:rFonts w:ascii="Arial" w:hAnsi="Arial" w:cs="Arial"/>
        <w:sz w:val="20"/>
        <w:szCs w:val="20"/>
      </w:rPr>
      <w:t>ДБН В.2.2-13-</w:t>
    </w:r>
    <w:r>
      <w:rPr>
        <w:rFonts w:ascii="Arial" w:hAnsi="Arial" w:cs="Arial"/>
        <w:sz w:val="20"/>
        <w:szCs w:val="20"/>
      </w:rPr>
      <w:t>2003</w:t>
    </w:r>
  </w:p>
  <w:p w14:paraId="77A4FB4B" w14:textId="47E184C7" w:rsidR="00A76B49" w:rsidRDefault="00A76B49">
    <w:pPr>
      <w:pStyle w:val="a3"/>
      <w:spacing w:line="14" w:lineRule="auto"/>
      <w:rPr>
        <w:sz w:val="18"/>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068E7" w14:textId="77777777" w:rsidR="00100D64" w:rsidRPr="00FB289A" w:rsidRDefault="00100D64" w:rsidP="00100D64">
    <w:pPr>
      <w:pStyle w:val="a3"/>
      <w:spacing w:line="288" w:lineRule="auto"/>
      <w:ind w:left="7143" w:firstLine="720"/>
      <w:rPr>
        <w:rFonts w:ascii="Arial" w:hAnsi="Arial" w:cs="Arial"/>
        <w:sz w:val="20"/>
        <w:szCs w:val="20"/>
      </w:rPr>
    </w:pPr>
    <w:r w:rsidRPr="003D5EFC">
      <w:rPr>
        <w:rFonts w:ascii="Arial" w:hAnsi="Arial" w:cs="Arial"/>
        <w:sz w:val="20"/>
        <w:szCs w:val="20"/>
      </w:rPr>
      <w:t>ДБН В.2.2-13-</w:t>
    </w:r>
    <w:r>
      <w:rPr>
        <w:rFonts w:ascii="Arial" w:hAnsi="Arial" w:cs="Arial"/>
        <w:sz w:val="20"/>
        <w:szCs w:val="20"/>
      </w:rPr>
      <w:t>2003</w:t>
    </w:r>
  </w:p>
  <w:p w14:paraId="0F7EC1C5" w14:textId="6A26E6C2" w:rsidR="00A76B49" w:rsidRDefault="00A76B49">
    <w:pPr>
      <w:pStyle w:val="a3"/>
      <w:spacing w:line="14" w:lineRule="auto"/>
      <w:rPr>
        <w:sz w:val="20"/>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344DB" w14:textId="77777777" w:rsidR="00100D64" w:rsidRPr="00FB289A" w:rsidRDefault="00100D64" w:rsidP="00100D64">
    <w:pPr>
      <w:pStyle w:val="a3"/>
      <w:spacing w:line="288" w:lineRule="auto"/>
      <w:ind w:left="7200"/>
      <w:rPr>
        <w:rFonts w:ascii="Arial" w:hAnsi="Arial" w:cs="Arial"/>
        <w:sz w:val="20"/>
        <w:szCs w:val="20"/>
      </w:rPr>
    </w:pPr>
    <w:r w:rsidRPr="003D5EFC">
      <w:rPr>
        <w:rFonts w:ascii="Arial" w:hAnsi="Arial" w:cs="Arial"/>
        <w:sz w:val="20"/>
        <w:szCs w:val="20"/>
      </w:rPr>
      <w:t>ДБН В.2.2-13-</w:t>
    </w:r>
    <w:r>
      <w:rPr>
        <w:rFonts w:ascii="Arial" w:hAnsi="Arial" w:cs="Arial"/>
        <w:sz w:val="20"/>
        <w:szCs w:val="20"/>
      </w:rPr>
      <w:t>2003</w:t>
    </w:r>
  </w:p>
  <w:p w14:paraId="4625286B" w14:textId="77777777" w:rsidR="00531220" w:rsidRDefault="00531220">
    <w:pPr>
      <w:pStyle w:val="a3"/>
      <w:spacing w:line="14" w:lineRule="auto"/>
      <w:rPr>
        <w:sz w:val="20"/>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635B7" w14:textId="77777777" w:rsidR="00100D64" w:rsidRPr="00FB289A" w:rsidRDefault="00100D64" w:rsidP="00100D64">
    <w:pPr>
      <w:pStyle w:val="a3"/>
      <w:spacing w:line="288" w:lineRule="auto"/>
      <w:rPr>
        <w:rFonts w:ascii="Arial" w:hAnsi="Arial" w:cs="Arial"/>
        <w:sz w:val="20"/>
        <w:szCs w:val="20"/>
      </w:rPr>
    </w:pPr>
    <w:r w:rsidRPr="003D5EFC">
      <w:rPr>
        <w:rFonts w:ascii="Arial" w:hAnsi="Arial" w:cs="Arial"/>
        <w:sz w:val="20"/>
        <w:szCs w:val="20"/>
      </w:rPr>
      <w:t>ДБН В.2.2-13-</w:t>
    </w:r>
    <w:r>
      <w:rPr>
        <w:rFonts w:ascii="Arial" w:hAnsi="Arial" w:cs="Arial"/>
        <w:sz w:val="20"/>
        <w:szCs w:val="20"/>
      </w:rPr>
      <w:t>2003</w:t>
    </w:r>
  </w:p>
  <w:p w14:paraId="2806FB1C" w14:textId="73AF0BB8" w:rsidR="00A76B49" w:rsidRPr="00100D64" w:rsidRDefault="00A76B49" w:rsidP="00100D64">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5D75F" w14:textId="272F316F" w:rsidR="00B92E0A" w:rsidRPr="00C94423" w:rsidRDefault="00B92E0A" w:rsidP="004D5282">
    <w:pPr>
      <w:pStyle w:val="a3"/>
      <w:spacing w:line="288" w:lineRule="auto"/>
      <w:ind w:left="2880" w:firstLine="720"/>
      <w:jc w:val="right"/>
      <w:rPr>
        <w:rFonts w:ascii="Arial" w:hAnsi="Arial" w:cs="Arial"/>
        <w:sz w:val="20"/>
      </w:rPr>
    </w:pPr>
    <w:r w:rsidRPr="00C94423">
      <w:rPr>
        <w:rFonts w:ascii="Arial" w:hAnsi="Arial" w:cs="Arial"/>
        <w:sz w:val="20"/>
      </w:rPr>
      <w:t>ДБН В.2.2-13 -2003</w:t>
    </w:r>
  </w:p>
  <w:p w14:paraId="1B8D9537" w14:textId="7B92F7C9" w:rsidR="00A76B49" w:rsidRDefault="00A76B49">
    <w:pPr>
      <w:pStyle w:val="a3"/>
      <w:spacing w:line="14" w:lineRule="auto"/>
      <w:rPr>
        <w:sz w:val="20"/>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BD58B" w14:textId="77777777" w:rsidR="00100D64" w:rsidRPr="00FB289A" w:rsidRDefault="00100D64" w:rsidP="00100D64">
    <w:pPr>
      <w:pStyle w:val="a3"/>
      <w:spacing w:line="288" w:lineRule="auto"/>
      <w:ind w:left="7200"/>
      <w:rPr>
        <w:rFonts w:ascii="Arial" w:hAnsi="Arial" w:cs="Arial"/>
        <w:sz w:val="20"/>
        <w:szCs w:val="20"/>
      </w:rPr>
    </w:pPr>
    <w:r w:rsidRPr="003D5EFC">
      <w:rPr>
        <w:rFonts w:ascii="Arial" w:hAnsi="Arial" w:cs="Arial"/>
        <w:sz w:val="20"/>
        <w:szCs w:val="20"/>
      </w:rPr>
      <w:t>ДБН В.2.2-13-</w:t>
    </w:r>
    <w:r>
      <w:rPr>
        <w:rFonts w:ascii="Arial" w:hAnsi="Arial" w:cs="Arial"/>
        <w:sz w:val="20"/>
        <w:szCs w:val="20"/>
      </w:rPr>
      <w:t>2003</w:t>
    </w:r>
  </w:p>
  <w:p w14:paraId="4EF9747B" w14:textId="04517A2D" w:rsidR="00A76B49" w:rsidRDefault="00A76B49">
    <w:pPr>
      <w:pStyle w:val="a3"/>
      <w:spacing w:line="14" w:lineRule="auto"/>
      <w:rPr>
        <w:sz w:val="20"/>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A7ED" w14:textId="77777777" w:rsidR="00100D64" w:rsidRPr="00FB289A" w:rsidRDefault="00100D64" w:rsidP="00100D64">
    <w:pPr>
      <w:pStyle w:val="a3"/>
      <w:spacing w:line="288" w:lineRule="auto"/>
      <w:rPr>
        <w:rFonts w:ascii="Arial" w:hAnsi="Arial" w:cs="Arial"/>
        <w:sz w:val="20"/>
        <w:szCs w:val="20"/>
      </w:rPr>
    </w:pPr>
    <w:r w:rsidRPr="003D5EFC">
      <w:rPr>
        <w:rFonts w:ascii="Arial" w:hAnsi="Arial" w:cs="Arial"/>
        <w:sz w:val="20"/>
        <w:szCs w:val="20"/>
      </w:rPr>
      <w:t>ДБН В.2.2-13-</w:t>
    </w:r>
    <w:r>
      <w:rPr>
        <w:rFonts w:ascii="Arial" w:hAnsi="Arial" w:cs="Arial"/>
        <w:sz w:val="20"/>
        <w:szCs w:val="20"/>
      </w:rPr>
      <w:t>2003</w:t>
    </w:r>
  </w:p>
  <w:p w14:paraId="53A2775C" w14:textId="72F45E88" w:rsidR="00A76B49" w:rsidRDefault="00A76B49" w:rsidP="00100D64">
    <w:pPr>
      <w:pStyle w:val="a3"/>
      <w:rPr>
        <w:sz w:val="20"/>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C13D4" w14:textId="77777777" w:rsidR="00100D64" w:rsidRPr="00FB289A" w:rsidRDefault="00100D64" w:rsidP="00100D64">
    <w:pPr>
      <w:pStyle w:val="a3"/>
      <w:spacing w:line="288" w:lineRule="auto"/>
      <w:ind w:left="6480" w:firstLine="720"/>
      <w:rPr>
        <w:rFonts w:ascii="Arial" w:hAnsi="Arial" w:cs="Arial"/>
        <w:sz w:val="20"/>
        <w:szCs w:val="20"/>
      </w:rPr>
    </w:pPr>
    <w:r w:rsidRPr="003D5EFC">
      <w:rPr>
        <w:rFonts w:ascii="Arial" w:hAnsi="Arial" w:cs="Arial"/>
        <w:sz w:val="20"/>
        <w:szCs w:val="20"/>
      </w:rPr>
      <w:t>ДБН В.2.2-13-</w:t>
    </w:r>
    <w:r>
      <w:rPr>
        <w:rFonts w:ascii="Arial" w:hAnsi="Arial" w:cs="Arial"/>
        <w:sz w:val="20"/>
        <w:szCs w:val="20"/>
      </w:rPr>
      <w:t>2003</w:t>
    </w:r>
  </w:p>
  <w:p w14:paraId="4C8EAB74" w14:textId="61073734" w:rsidR="00A76B49" w:rsidRPr="00100D64" w:rsidRDefault="00A76B49" w:rsidP="00100D64">
    <w:pPr>
      <w:pStyle w:val="a6"/>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811C7" w14:textId="77777777" w:rsidR="00100D64" w:rsidRPr="00FB289A" w:rsidRDefault="00100D64" w:rsidP="004C7835">
    <w:pPr>
      <w:pStyle w:val="a3"/>
      <w:spacing w:line="288" w:lineRule="auto"/>
      <w:rPr>
        <w:rFonts w:ascii="Arial" w:hAnsi="Arial" w:cs="Arial"/>
        <w:sz w:val="20"/>
        <w:szCs w:val="20"/>
      </w:rPr>
    </w:pPr>
    <w:r w:rsidRPr="003D5EFC">
      <w:rPr>
        <w:rFonts w:ascii="Arial" w:hAnsi="Arial" w:cs="Arial"/>
        <w:sz w:val="20"/>
        <w:szCs w:val="20"/>
      </w:rPr>
      <w:t>ДБН В.2.2-13-</w:t>
    </w:r>
    <w:r>
      <w:rPr>
        <w:rFonts w:ascii="Arial" w:hAnsi="Arial" w:cs="Arial"/>
        <w:sz w:val="20"/>
        <w:szCs w:val="20"/>
      </w:rPr>
      <w:t>2003</w:t>
    </w:r>
  </w:p>
  <w:p w14:paraId="76390C1B" w14:textId="2ED6366D" w:rsidR="00A76B49" w:rsidRPr="00100D64" w:rsidRDefault="00A76B49" w:rsidP="00100D64">
    <w:pPr>
      <w:pStyle w:val="a6"/>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B993B" w14:textId="77777777" w:rsidR="00100D64" w:rsidRPr="00FB289A" w:rsidRDefault="00100D64" w:rsidP="004C7835">
    <w:pPr>
      <w:pStyle w:val="a3"/>
      <w:spacing w:line="288" w:lineRule="auto"/>
      <w:ind w:left="6480" w:firstLine="720"/>
      <w:rPr>
        <w:rFonts w:ascii="Arial" w:hAnsi="Arial" w:cs="Arial"/>
        <w:sz w:val="20"/>
        <w:szCs w:val="20"/>
      </w:rPr>
    </w:pPr>
    <w:r w:rsidRPr="003D5EFC">
      <w:rPr>
        <w:rFonts w:ascii="Arial" w:hAnsi="Arial" w:cs="Arial"/>
        <w:sz w:val="20"/>
        <w:szCs w:val="20"/>
      </w:rPr>
      <w:t>ДБН В.2.2-13-</w:t>
    </w:r>
    <w:r>
      <w:rPr>
        <w:rFonts w:ascii="Arial" w:hAnsi="Arial" w:cs="Arial"/>
        <w:sz w:val="20"/>
        <w:szCs w:val="20"/>
      </w:rPr>
      <w:t>2003</w:t>
    </w:r>
  </w:p>
  <w:p w14:paraId="58D8D903" w14:textId="36B53E9D" w:rsidR="00A76B49" w:rsidRDefault="00A76B49">
    <w:pPr>
      <w:pStyle w:val="a3"/>
      <w:spacing w:line="14" w:lineRule="auto"/>
      <w:rPr>
        <w:sz w:val="20"/>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D01A1" w14:textId="77777777" w:rsidR="00D96968" w:rsidRPr="00FB289A" w:rsidRDefault="00D96968" w:rsidP="00D96968">
    <w:pPr>
      <w:pStyle w:val="a3"/>
      <w:spacing w:line="288" w:lineRule="auto"/>
      <w:rPr>
        <w:rFonts w:ascii="Arial" w:hAnsi="Arial" w:cs="Arial"/>
        <w:sz w:val="20"/>
        <w:szCs w:val="20"/>
      </w:rPr>
    </w:pPr>
    <w:r w:rsidRPr="003D5EFC">
      <w:rPr>
        <w:rFonts w:ascii="Arial" w:hAnsi="Arial" w:cs="Arial"/>
        <w:sz w:val="20"/>
        <w:szCs w:val="20"/>
      </w:rPr>
      <w:t>ДБН В.2.2-13-</w:t>
    </w:r>
    <w:r>
      <w:rPr>
        <w:rFonts w:ascii="Arial" w:hAnsi="Arial" w:cs="Arial"/>
        <w:sz w:val="20"/>
        <w:szCs w:val="20"/>
      </w:rPr>
      <w:t>2003</w:t>
    </w:r>
  </w:p>
  <w:p w14:paraId="610968E4" w14:textId="4BC2B3F9" w:rsidR="00A76B49" w:rsidRDefault="00A76B49" w:rsidP="00D96968">
    <w:pPr>
      <w:pStyle w:val="a3"/>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0A059" w14:textId="720FDBC8" w:rsidR="00A04A7F" w:rsidRPr="00A04A7F" w:rsidRDefault="00A04A7F">
    <w:pPr>
      <w:pStyle w:val="a6"/>
      <w:rPr>
        <w:rFonts w:ascii="Arial" w:hAnsi="Arial" w:cs="Arial"/>
        <w:sz w:val="20"/>
        <w:szCs w:val="20"/>
      </w:rPr>
    </w:pPr>
    <w:r>
      <w:rPr>
        <w:rFonts w:ascii="Arial" w:hAnsi="Arial" w:cs="Arial"/>
      </w:rPr>
      <w:tab/>
    </w:r>
    <w:r>
      <w:rPr>
        <w:rFonts w:ascii="Arial" w:hAnsi="Arial" w:cs="Arial"/>
      </w:rPr>
      <w:tab/>
    </w:r>
    <w:r w:rsidRPr="00A04A7F">
      <w:rPr>
        <w:rFonts w:ascii="Arial" w:hAnsi="Arial" w:cs="Arial"/>
        <w:sz w:val="20"/>
        <w:szCs w:val="20"/>
      </w:rPr>
      <w:t>ДБН В.2.2-13-2003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E406C" w14:textId="252CED6A" w:rsidR="00A76B49" w:rsidRPr="003D5EFC" w:rsidRDefault="003D5EFC" w:rsidP="000347D8">
    <w:pPr>
      <w:pStyle w:val="a3"/>
      <w:spacing w:after="60" w:line="288" w:lineRule="auto"/>
      <w:rPr>
        <w:rFonts w:ascii="Arial" w:hAnsi="Arial" w:cs="Arial"/>
        <w:sz w:val="20"/>
        <w:szCs w:val="20"/>
      </w:rPr>
    </w:pPr>
    <w:r w:rsidRPr="003D5EFC">
      <w:rPr>
        <w:rFonts w:ascii="Arial" w:hAnsi="Arial" w:cs="Arial"/>
        <w:sz w:val="20"/>
        <w:szCs w:val="20"/>
      </w:rPr>
      <w:t>ДБН В.2.2-13-2003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F0B00" w14:textId="77777777" w:rsidR="003D5EFC" w:rsidRPr="003D5EFC" w:rsidRDefault="003D5EFC" w:rsidP="000347D8">
    <w:pPr>
      <w:pStyle w:val="a3"/>
      <w:spacing w:after="100" w:line="288" w:lineRule="auto"/>
      <w:ind w:left="6480" w:firstLine="720"/>
      <w:rPr>
        <w:rFonts w:ascii="Arial" w:hAnsi="Arial" w:cs="Arial"/>
        <w:sz w:val="20"/>
        <w:szCs w:val="20"/>
      </w:rPr>
    </w:pPr>
    <w:r w:rsidRPr="003D5EFC">
      <w:rPr>
        <w:rFonts w:ascii="Arial" w:hAnsi="Arial" w:cs="Arial"/>
        <w:sz w:val="20"/>
        <w:szCs w:val="20"/>
      </w:rPr>
      <w:t>ДБН В.2.2-13-2003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3AABC" w14:textId="77777777" w:rsidR="00024749" w:rsidRPr="003D5EFC" w:rsidRDefault="00024749" w:rsidP="00024749">
    <w:pPr>
      <w:pStyle w:val="a3"/>
      <w:spacing w:after="100" w:line="288" w:lineRule="auto"/>
      <w:rPr>
        <w:rFonts w:ascii="Arial" w:hAnsi="Arial" w:cs="Arial"/>
        <w:sz w:val="20"/>
        <w:szCs w:val="20"/>
      </w:rPr>
    </w:pPr>
    <w:r w:rsidRPr="003D5EFC">
      <w:rPr>
        <w:rFonts w:ascii="Arial" w:hAnsi="Arial" w:cs="Arial"/>
        <w:sz w:val="20"/>
        <w:szCs w:val="20"/>
      </w:rPr>
      <w:t>ДБН В.2.2-13-2003</w:t>
    </w:r>
  </w:p>
  <w:p w14:paraId="7A136B7A" w14:textId="2152C341" w:rsidR="00A76B49" w:rsidRDefault="00A76B49" w:rsidP="00024749">
    <w:pPr>
      <w:pStyle w:val="a3"/>
      <w:rPr>
        <w:sz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CE2FF" w14:textId="77777777" w:rsidR="00024749" w:rsidRPr="003D5EFC" w:rsidRDefault="00024749" w:rsidP="00024749">
    <w:pPr>
      <w:pStyle w:val="a3"/>
      <w:spacing w:after="100" w:line="288" w:lineRule="auto"/>
      <w:ind w:left="11520" w:firstLine="720"/>
      <w:rPr>
        <w:rFonts w:ascii="Arial" w:hAnsi="Arial" w:cs="Arial"/>
        <w:sz w:val="20"/>
        <w:szCs w:val="20"/>
      </w:rPr>
    </w:pPr>
    <w:r w:rsidRPr="003D5EFC">
      <w:rPr>
        <w:rFonts w:ascii="Arial" w:hAnsi="Arial" w:cs="Arial"/>
        <w:sz w:val="20"/>
        <w:szCs w:val="20"/>
      </w:rPr>
      <w:t>ДБН В.2.2-13-2003</w:t>
    </w:r>
  </w:p>
  <w:p w14:paraId="1B80B30E" w14:textId="43D338D6" w:rsidR="00A76B49" w:rsidRDefault="00A76B49" w:rsidP="00024749">
    <w:pPr>
      <w:pStyle w:val="a3"/>
      <w:rPr>
        <w:sz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83B4F" w14:textId="77777777" w:rsidR="00024749" w:rsidRPr="003D5EFC" w:rsidRDefault="00024749" w:rsidP="00024749">
    <w:pPr>
      <w:pStyle w:val="a3"/>
      <w:spacing w:after="100" w:line="288" w:lineRule="auto"/>
      <w:rPr>
        <w:rFonts w:ascii="Arial" w:hAnsi="Arial" w:cs="Arial"/>
        <w:sz w:val="20"/>
        <w:szCs w:val="20"/>
      </w:rPr>
    </w:pPr>
    <w:r w:rsidRPr="003D5EFC">
      <w:rPr>
        <w:rFonts w:ascii="Arial" w:hAnsi="Arial" w:cs="Arial"/>
        <w:sz w:val="20"/>
        <w:szCs w:val="20"/>
      </w:rPr>
      <w:t>ДБН В.2.2-13-2003</w:t>
    </w:r>
  </w:p>
  <w:p w14:paraId="4B90A663" w14:textId="46BB7C2E" w:rsidR="00A76B49" w:rsidRDefault="002455BA" w:rsidP="00024749">
    <w:pPr>
      <w:pStyle w:val="a3"/>
      <w:rPr>
        <w:sz w:val="20"/>
      </w:rPr>
    </w:pPr>
    <w:r>
      <w:rPr>
        <w:noProof/>
        <w:sz w:val="20"/>
      </w:rPr>
      <mc:AlternateContent>
        <mc:Choice Requires="wps">
          <w:drawing>
            <wp:anchor distT="0" distB="0" distL="0" distR="0" simplePos="0" relativeHeight="251618304" behindDoc="1" locked="0" layoutInCell="1" allowOverlap="1" wp14:anchorId="4A5063A6" wp14:editId="2197CF59">
              <wp:simplePos x="0" y="0"/>
              <wp:positionH relativeFrom="page">
                <wp:posOffset>1049527</wp:posOffset>
              </wp:positionH>
              <wp:positionV relativeFrom="page">
                <wp:posOffset>900178</wp:posOffset>
              </wp:positionV>
              <wp:extent cx="1592580" cy="18097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2580" cy="180975"/>
                      </a:xfrm>
                      <a:prstGeom prst="rect">
                        <a:avLst/>
                      </a:prstGeom>
                    </wps:spPr>
                    <wps:txbx>
                      <w:txbxContent>
                        <w:p w14:paraId="57FC74E8" w14:textId="77777777" w:rsidR="00A76B49" w:rsidRDefault="002455BA">
                          <w:pPr>
                            <w:spacing w:before="11"/>
                            <w:ind w:left="20"/>
                            <w:rPr>
                              <w:b/>
                            </w:rPr>
                          </w:pPr>
                          <w:r>
                            <w:rPr>
                              <w:b/>
                            </w:rPr>
                            <w:t>Продовження</w:t>
                          </w:r>
                          <w:r>
                            <w:rPr>
                              <w:b/>
                              <w:spacing w:val="-8"/>
                            </w:rPr>
                            <w:t xml:space="preserve"> </w:t>
                          </w:r>
                          <w:r>
                            <w:rPr>
                              <w:b/>
                            </w:rPr>
                            <w:t>таблиці</w:t>
                          </w:r>
                          <w:r>
                            <w:rPr>
                              <w:b/>
                              <w:spacing w:val="-6"/>
                            </w:rPr>
                            <w:t xml:space="preserve"> </w:t>
                          </w:r>
                          <w:r>
                            <w:rPr>
                              <w:b/>
                              <w:spacing w:val="-5"/>
                            </w:rPr>
                            <w:t>11</w:t>
                          </w:r>
                        </w:p>
                      </w:txbxContent>
                    </wps:txbx>
                    <wps:bodyPr wrap="square" lIns="0" tIns="0" rIns="0" bIns="0" rtlCol="0">
                      <a:noAutofit/>
                    </wps:bodyPr>
                  </wps:wsp>
                </a:graphicData>
              </a:graphic>
            </wp:anchor>
          </w:drawing>
        </mc:Choice>
        <mc:Fallback>
          <w:pict>
            <v:shapetype w14:anchorId="4A5063A6" id="_x0000_t202" coordsize="21600,21600" o:spt="202" path="m,l,21600r21600,l21600,xe">
              <v:stroke joinstyle="miter"/>
              <v:path gradientshapeok="t" o:connecttype="rect"/>
            </v:shapetype>
            <v:shape id="Textbox 38" o:spid="_x0000_s1028" type="#_x0000_t202" style="position:absolute;margin-left:82.65pt;margin-top:70.9pt;width:125.4pt;height:14.25pt;z-index:-251698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" filled="f" stroked="f">
              <v:textbox inset="0,0,0,0">
                <w:txbxContent>
                  <w:p w14:paraId="57FC74E8" w14:textId="77777777" w:rsidR="00A76B49" w:rsidRDefault="002455BA">
                    <w:pPr>
                      <w:spacing w:before="11"/>
                      <w:ind w:left="20"/>
                      <w:rPr>
                        <w:b/>
                      </w:rPr>
                    </w:pPr>
                    <w:r>
                      <w:rPr>
                        <w:b/>
                      </w:rPr>
                      <w:t>Продовження</w:t>
                    </w:r>
                    <w:r>
                      <w:rPr>
                        <w:b/>
                        <w:spacing w:val="-8"/>
                      </w:rPr>
                      <w:t xml:space="preserve"> </w:t>
                    </w:r>
                    <w:r>
                      <w:rPr>
                        <w:b/>
                      </w:rPr>
                      <w:t>таблиці</w:t>
                    </w:r>
                    <w:r>
                      <w:rPr>
                        <w:b/>
                        <w:spacing w:val="-6"/>
                      </w:rPr>
                      <w:t xml:space="preserve"> </w:t>
                    </w:r>
                    <w:r>
                      <w:rPr>
                        <w:b/>
                        <w:spacing w:val="-5"/>
                      </w:rPr>
                      <w:t>11</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EF1A2" w14:textId="77777777" w:rsidR="00024749" w:rsidRPr="003D5EFC" w:rsidRDefault="00024749" w:rsidP="00024749">
    <w:pPr>
      <w:pStyle w:val="a3"/>
      <w:spacing w:after="100" w:line="288" w:lineRule="auto"/>
      <w:ind w:left="11520" w:firstLine="720"/>
      <w:rPr>
        <w:rFonts w:ascii="Arial" w:hAnsi="Arial" w:cs="Arial"/>
        <w:sz w:val="20"/>
        <w:szCs w:val="20"/>
      </w:rPr>
    </w:pPr>
    <w:r w:rsidRPr="003D5EFC">
      <w:rPr>
        <w:rFonts w:ascii="Arial" w:hAnsi="Arial" w:cs="Arial"/>
        <w:sz w:val="20"/>
        <w:szCs w:val="20"/>
      </w:rPr>
      <w:t>ДБН В.2.2-13-2003</w:t>
    </w:r>
  </w:p>
  <w:p w14:paraId="0C42D7C2" w14:textId="7A556A3F" w:rsidR="00A76B49" w:rsidRDefault="00A76B49" w:rsidP="00024749">
    <w:pPr>
      <w:pStyle w:val="a3"/>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411FD"/>
    <w:multiLevelType w:val="hybridMultilevel"/>
    <w:tmpl w:val="7BDE575E"/>
    <w:lvl w:ilvl="0" w:tplc="238C1B58">
      <w:numFmt w:val="bullet"/>
      <w:lvlText w:val="-"/>
      <w:lvlJc w:val="left"/>
      <w:pPr>
        <w:ind w:left="900" w:hanging="360"/>
      </w:pPr>
      <w:rPr>
        <w:rFonts w:ascii="Times New Roman" w:eastAsia="Times New Roman" w:hAnsi="Times New Roman" w:cs="Times New Roman" w:hint="default"/>
        <w:b w:val="0"/>
        <w:bCs w:val="0"/>
        <w:i w:val="0"/>
        <w:iCs w:val="0"/>
        <w:spacing w:val="0"/>
        <w:w w:val="100"/>
        <w:sz w:val="22"/>
        <w:szCs w:val="22"/>
        <w:lang w:val="uk-UA" w:eastAsia="en-US" w:bidi="ar-SA"/>
      </w:rPr>
    </w:lvl>
    <w:lvl w:ilvl="1" w:tplc="4FEEB148">
      <w:numFmt w:val="bullet"/>
      <w:lvlText w:val="•"/>
      <w:lvlJc w:val="left"/>
      <w:pPr>
        <w:ind w:left="1798" w:hanging="360"/>
      </w:pPr>
      <w:rPr>
        <w:rFonts w:hint="default"/>
        <w:lang w:val="uk-UA" w:eastAsia="en-US" w:bidi="ar-SA"/>
      </w:rPr>
    </w:lvl>
    <w:lvl w:ilvl="2" w:tplc="8E42206C">
      <w:numFmt w:val="bullet"/>
      <w:lvlText w:val="•"/>
      <w:lvlJc w:val="left"/>
      <w:pPr>
        <w:ind w:left="2703" w:hanging="360"/>
      </w:pPr>
      <w:rPr>
        <w:rFonts w:hint="default"/>
        <w:lang w:val="uk-UA" w:eastAsia="en-US" w:bidi="ar-SA"/>
      </w:rPr>
    </w:lvl>
    <w:lvl w:ilvl="3" w:tplc="264A5908">
      <w:numFmt w:val="bullet"/>
      <w:lvlText w:val="•"/>
      <w:lvlJc w:val="left"/>
      <w:pPr>
        <w:ind w:left="3607" w:hanging="360"/>
      </w:pPr>
      <w:rPr>
        <w:rFonts w:hint="default"/>
        <w:lang w:val="uk-UA" w:eastAsia="en-US" w:bidi="ar-SA"/>
      </w:rPr>
    </w:lvl>
    <w:lvl w:ilvl="4" w:tplc="251887DC">
      <w:numFmt w:val="bullet"/>
      <w:lvlText w:val="•"/>
      <w:lvlJc w:val="left"/>
      <w:pPr>
        <w:ind w:left="4512" w:hanging="360"/>
      </w:pPr>
      <w:rPr>
        <w:rFonts w:hint="default"/>
        <w:lang w:val="uk-UA" w:eastAsia="en-US" w:bidi="ar-SA"/>
      </w:rPr>
    </w:lvl>
    <w:lvl w:ilvl="5" w:tplc="67C08638">
      <w:numFmt w:val="bullet"/>
      <w:lvlText w:val="•"/>
      <w:lvlJc w:val="left"/>
      <w:pPr>
        <w:ind w:left="5416" w:hanging="360"/>
      </w:pPr>
      <w:rPr>
        <w:rFonts w:hint="default"/>
        <w:lang w:val="uk-UA" w:eastAsia="en-US" w:bidi="ar-SA"/>
      </w:rPr>
    </w:lvl>
    <w:lvl w:ilvl="6" w:tplc="76CCDBD2">
      <w:numFmt w:val="bullet"/>
      <w:lvlText w:val="•"/>
      <w:lvlJc w:val="left"/>
      <w:pPr>
        <w:ind w:left="6321" w:hanging="360"/>
      </w:pPr>
      <w:rPr>
        <w:rFonts w:hint="default"/>
        <w:lang w:val="uk-UA" w:eastAsia="en-US" w:bidi="ar-SA"/>
      </w:rPr>
    </w:lvl>
    <w:lvl w:ilvl="7" w:tplc="BFEC7526">
      <w:numFmt w:val="bullet"/>
      <w:lvlText w:val="•"/>
      <w:lvlJc w:val="left"/>
      <w:pPr>
        <w:ind w:left="7225" w:hanging="360"/>
      </w:pPr>
      <w:rPr>
        <w:rFonts w:hint="default"/>
        <w:lang w:val="uk-UA" w:eastAsia="en-US" w:bidi="ar-SA"/>
      </w:rPr>
    </w:lvl>
    <w:lvl w:ilvl="8" w:tplc="C63C77E6">
      <w:numFmt w:val="bullet"/>
      <w:lvlText w:val="•"/>
      <w:lvlJc w:val="left"/>
      <w:pPr>
        <w:ind w:left="8130" w:hanging="360"/>
      </w:pPr>
      <w:rPr>
        <w:rFonts w:hint="default"/>
        <w:lang w:val="uk-UA" w:eastAsia="en-US" w:bidi="ar-SA"/>
      </w:rPr>
    </w:lvl>
  </w:abstractNum>
  <w:abstractNum w:abstractNumId="1" w15:restartNumberingAfterBreak="0">
    <w:nsid w:val="05FB1C10"/>
    <w:multiLevelType w:val="hybridMultilevel"/>
    <w:tmpl w:val="8774E462"/>
    <w:lvl w:ilvl="0" w:tplc="466C1938">
      <w:start w:val="1"/>
      <w:numFmt w:val="decimal"/>
      <w:lvlText w:val="%1)"/>
      <w:lvlJc w:val="left"/>
      <w:pPr>
        <w:ind w:left="1048" w:hanging="240"/>
      </w:pPr>
      <w:rPr>
        <w:rFonts w:ascii="Times New Roman" w:eastAsia="Times New Roman" w:hAnsi="Times New Roman" w:cs="Times New Roman" w:hint="default"/>
        <w:b w:val="0"/>
        <w:bCs w:val="0"/>
        <w:i w:val="0"/>
        <w:iCs w:val="0"/>
        <w:spacing w:val="0"/>
        <w:w w:val="100"/>
        <w:sz w:val="22"/>
        <w:szCs w:val="22"/>
        <w:lang w:val="uk-UA" w:eastAsia="en-US" w:bidi="ar-SA"/>
      </w:rPr>
    </w:lvl>
    <w:lvl w:ilvl="1" w:tplc="FF2007DE">
      <w:numFmt w:val="bullet"/>
      <w:lvlText w:val="•"/>
      <w:lvlJc w:val="left"/>
      <w:pPr>
        <w:ind w:left="1970" w:hanging="240"/>
      </w:pPr>
      <w:rPr>
        <w:rFonts w:hint="default"/>
        <w:lang w:val="uk-UA" w:eastAsia="en-US" w:bidi="ar-SA"/>
      </w:rPr>
    </w:lvl>
    <w:lvl w:ilvl="2" w:tplc="0BFE85FA">
      <w:numFmt w:val="bullet"/>
      <w:lvlText w:val="•"/>
      <w:lvlJc w:val="left"/>
      <w:pPr>
        <w:ind w:left="2901" w:hanging="240"/>
      </w:pPr>
      <w:rPr>
        <w:rFonts w:hint="default"/>
        <w:lang w:val="uk-UA" w:eastAsia="en-US" w:bidi="ar-SA"/>
      </w:rPr>
    </w:lvl>
    <w:lvl w:ilvl="3" w:tplc="3E50CEF4">
      <w:numFmt w:val="bullet"/>
      <w:lvlText w:val="•"/>
      <w:lvlJc w:val="left"/>
      <w:pPr>
        <w:ind w:left="3832" w:hanging="240"/>
      </w:pPr>
      <w:rPr>
        <w:rFonts w:hint="default"/>
        <w:lang w:val="uk-UA" w:eastAsia="en-US" w:bidi="ar-SA"/>
      </w:rPr>
    </w:lvl>
    <w:lvl w:ilvl="4" w:tplc="E7181AD0">
      <w:numFmt w:val="bullet"/>
      <w:lvlText w:val="•"/>
      <w:lvlJc w:val="left"/>
      <w:pPr>
        <w:ind w:left="4763" w:hanging="240"/>
      </w:pPr>
      <w:rPr>
        <w:rFonts w:hint="default"/>
        <w:lang w:val="uk-UA" w:eastAsia="en-US" w:bidi="ar-SA"/>
      </w:rPr>
    </w:lvl>
    <w:lvl w:ilvl="5" w:tplc="F1143CAC">
      <w:numFmt w:val="bullet"/>
      <w:lvlText w:val="•"/>
      <w:lvlJc w:val="left"/>
      <w:pPr>
        <w:ind w:left="5694" w:hanging="240"/>
      </w:pPr>
      <w:rPr>
        <w:rFonts w:hint="default"/>
        <w:lang w:val="uk-UA" w:eastAsia="en-US" w:bidi="ar-SA"/>
      </w:rPr>
    </w:lvl>
    <w:lvl w:ilvl="6" w:tplc="EE1C2634">
      <w:numFmt w:val="bullet"/>
      <w:lvlText w:val="•"/>
      <w:lvlJc w:val="left"/>
      <w:pPr>
        <w:ind w:left="6625" w:hanging="240"/>
      </w:pPr>
      <w:rPr>
        <w:rFonts w:hint="default"/>
        <w:lang w:val="uk-UA" w:eastAsia="en-US" w:bidi="ar-SA"/>
      </w:rPr>
    </w:lvl>
    <w:lvl w:ilvl="7" w:tplc="F85A432C">
      <w:numFmt w:val="bullet"/>
      <w:lvlText w:val="•"/>
      <w:lvlJc w:val="left"/>
      <w:pPr>
        <w:ind w:left="7555" w:hanging="240"/>
      </w:pPr>
      <w:rPr>
        <w:rFonts w:hint="default"/>
        <w:lang w:val="uk-UA" w:eastAsia="en-US" w:bidi="ar-SA"/>
      </w:rPr>
    </w:lvl>
    <w:lvl w:ilvl="8" w:tplc="4A58A910">
      <w:numFmt w:val="bullet"/>
      <w:lvlText w:val="•"/>
      <w:lvlJc w:val="left"/>
      <w:pPr>
        <w:ind w:left="8486" w:hanging="240"/>
      </w:pPr>
      <w:rPr>
        <w:rFonts w:hint="default"/>
        <w:lang w:val="uk-UA" w:eastAsia="en-US" w:bidi="ar-SA"/>
      </w:rPr>
    </w:lvl>
  </w:abstractNum>
  <w:abstractNum w:abstractNumId="2" w15:restartNumberingAfterBreak="0">
    <w:nsid w:val="0610396C"/>
    <w:multiLevelType w:val="multilevel"/>
    <w:tmpl w:val="40E881B6"/>
    <w:lvl w:ilvl="0">
      <w:start w:val="1"/>
      <w:numFmt w:val="decimal"/>
      <w:lvlText w:val="%1"/>
      <w:lvlJc w:val="left"/>
      <w:pPr>
        <w:ind w:left="832" w:hanging="166"/>
      </w:pPr>
      <w:rPr>
        <w:rFonts w:hint="default"/>
        <w:spacing w:val="0"/>
        <w:w w:val="100"/>
        <w:lang w:val="uk-UA" w:eastAsia="en-US" w:bidi="ar-SA"/>
      </w:rPr>
    </w:lvl>
    <w:lvl w:ilvl="1">
      <w:start w:val="1"/>
      <w:numFmt w:val="decimal"/>
      <w:suff w:val="space"/>
      <w:lvlText w:val="%1.%2"/>
      <w:lvlJc w:val="left"/>
      <w:pPr>
        <w:ind w:left="126" w:hanging="126"/>
      </w:pPr>
      <w:rPr>
        <w:rFonts w:ascii="Arial" w:eastAsia="Times New Roman" w:hAnsi="Arial" w:cs="Arial" w:hint="default"/>
        <w:b/>
        <w:bCs/>
        <w:i w:val="0"/>
        <w:iCs w:val="0"/>
        <w:spacing w:val="0"/>
        <w:w w:val="100"/>
        <w:sz w:val="20"/>
        <w:szCs w:val="20"/>
        <w:lang w:val="uk-UA" w:eastAsia="en-US" w:bidi="ar-SA"/>
      </w:rPr>
    </w:lvl>
    <w:lvl w:ilvl="2">
      <w:start w:val="1"/>
      <w:numFmt w:val="decimal"/>
      <w:lvlText w:val="%1.%2.%3"/>
      <w:lvlJc w:val="left"/>
      <w:pPr>
        <w:ind w:left="126" w:hanging="605"/>
      </w:pPr>
      <w:rPr>
        <w:rFonts w:ascii="Times New Roman" w:eastAsia="Times New Roman" w:hAnsi="Times New Roman" w:cs="Times New Roman" w:hint="default"/>
        <w:b w:val="0"/>
        <w:bCs w:val="0"/>
        <w:i w:val="0"/>
        <w:iCs w:val="0"/>
        <w:spacing w:val="0"/>
        <w:w w:val="100"/>
        <w:sz w:val="22"/>
        <w:szCs w:val="22"/>
        <w:lang w:val="uk-UA" w:eastAsia="en-US" w:bidi="ar-SA"/>
      </w:rPr>
    </w:lvl>
    <w:lvl w:ilvl="3">
      <w:start w:val="1"/>
      <w:numFmt w:val="decimal"/>
      <w:lvlText w:val="%4)"/>
      <w:lvlJc w:val="left"/>
      <w:pPr>
        <w:ind w:left="1528" w:hanging="541"/>
      </w:pPr>
      <w:rPr>
        <w:rFonts w:ascii="Times New Roman" w:eastAsia="Times New Roman" w:hAnsi="Times New Roman" w:cs="Times New Roman" w:hint="default"/>
        <w:b w:val="0"/>
        <w:bCs w:val="0"/>
        <w:i w:val="0"/>
        <w:iCs w:val="0"/>
        <w:spacing w:val="0"/>
        <w:w w:val="100"/>
        <w:sz w:val="22"/>
        <w:szCs w:val="22"/>
        <w:lang w:val="uk-UA" w:eastAsia="en-US" w:bidi="ar-SA"/>
      </w:rPr>
    </w:lvl>
    <w:lvl w:ilvl="4">
      <w:numFmt w:val="bullet"/>
      <w:lvlText w:val="•"/>
      <w:lvlJc w:val="left"/>
      <w:pPr>
        <w:ind w:left="840" w:hanging="541"/>
      </w:pPr>
      <w:rPr>
        <w:rFonts w:hint="default"/>
        <w:lang w:val="uk-UA" w:eastAsia="en-US" w:bidi="ar-SA"/>
      </w:rPr>
    </w:lvl>
    <w:lvl w:ilvl="5">
      <w:numFmt w:val="bullet"/>
      <w:lvlText w:val="•"/>
      <w:lvlJc w:val="left"/>
      <w:pPr>
        <w:ind w:left="1420" w:hanging="541"/>
      </w:pPr>
      <w:rPr>
        <w:rFonts w:hint="default"/>
        <w:lang w:val="uk-UA" w:eastAsia="en-US" w:bidi="ar-SA"/>
      </w:rPr>
    </w:lvl>
    <w:lvl w:ilvl="6">
      <w:numFmt w:val="bullet"/>
      <w:lvlText w:val="•"/>
      <w:lvlJc w:val="left"/>
      <w:pPr>
        <w:ind w:left="1520" w:hanging="541"/>
      </w:pPr>
      <w:rPr>
        <w:rFonts w:hint="default"/>
        <w:lang w:val="uk-UA" w:eastAsia="en-US" w:bidi="ar-SA"/>
      </w:rPr>
    </w:lvl>
    <w:lvl w:ilvl="7">
      <w:numFmt w:val="bullet"/>
      <w:lvlText w:val="•"/>
      <w:lvlJc w:val="left"/>
      <w:pPr>
        <w:ind w:left="3548" w:hanging="541"/>
      </w:pPr>
      <w:rPr>
        <w:rFonts w:hint="default"/>
        <w:lang w:val="uk-UA" w:eastAsia="en-US" w:bidi="ar-SA"/>
      </w:rPr>
    </w:lvl>
    <w:lvl w:ilvl="8">
      <w:numFmt w:val="bullet"/>
      <w:lvlText w:val="•"/>
      <w:lvlJc w:val="left"/>
      <w:pPr>
        <w:ind w:left="5576" w:hanging="541"/>
      </w:pPr>
      <w:rPr>
        <w:rFonts w:hint="default"/>
        <w:lang w:val="uk-UA" w:eastAsia="en-US" w:bidi="ar-SA"/>
      </w:rPr>
    </w:lvl>
  </w:abstractNum>
  <w:abstractNum w:abstractNumId="3" w15:restartNumberingAfterBreak="0">
    <w:nsid w:val="06C84D44"/>
    <w:multiLevelType w:val="hybridMultilevel"/>
    <w:tmpl w:val="D4C87B96"/>
    <w:lvl w:ilvl="0" w:tplc="A374376A">
      <w:start w:val="2"/>
      <w:numFmt w:val="decimal"/>
      <w:lvlText w:val="%1."/>
      <w:lvlJc w:val="left"/>
      <w:pPr>
        <w:ind w:left="287" w:hanging="181"/>
      </w:pPr>
      <w:rPr>
        <w:rFonts w:ascii="Arial" w:eastAsia="Arial" w:hAnsi="Arial" w:cs="Arial" w:hint="default"/>
        <w:b/>
        <w:bCs/>
        <w:i w:val="0"/>
        <w:iCs w:val="0"/>
        <w:spacing w:val="-1"/>
        <w:w w:val="100"/>
        <w:sz w:val="16"/>
        <w:szCs w:val="16"/>
        <w:lang w:val="uk-UA" w:eastAsia="en-US" w:bidi="ar-SA"/>
      </w:rPr>
    </w:lvl>
    <w:lvl w:ilvl="1" w:tplc="5896C67A">
      <w:start w:val="1"/>
      <w:numFmt w:val="decimal"/>
      <w:lvlText w:val="%2)"/>
      <w:lvlJc w:val="left"/>
      <w:pPr>
        <w:ind w:left="295" w:hanging="188"/>
      </w:pPr>
      <w:rPr>
        <w:rFonts w:ascii="Microsoft Sans Serif" w:eastAsia="Microsoft Sans Serif" w:hAnsi="Microsoft Sans Serif" w:cs="Microsoft Sans Serif" w:hint="default"/>
        <w:b w:val="0"/>
        <w:bCs w:val="0"/>
        <w:i w:val="0"/>
        <w:iCs w:val="0"/>
        <w:spacing w:val="-1"/>
        <w:w w:val="100"/>
        <w:sz w:val="16"/>
        <w:szCs w:val="16"/>
        <w:lang w:val="uk-UA" w:eastAsia="en-US" w:bidi="ar-SA"/>
      </w:rPr>
    </w:lvl>
    <w:lvl w:ilvl="2" w:tplc="DFB6F8FA">
      <w:numFmt w:val="bullet"/>
      <w:lvlText w:val="•"/>
      <w:lvlJc w:val="left"/>
      <w:pPr>
        <w:ind w:left="633" w:hanging="188"/>
      </w:pPr>
      <w:rPr>
        <w:rFonts w:hint="default"/>
        <w:lang w:val="uk-UA" w:eastAsia="en-US" w:bidi="ar-SA"/>
      </w:rPr>
    </w:lvl>
    <w:lvl w:ilvl="3" w:tplc="36EA17E2">
      <w:numFmt w:val="bullet"/>
      <w:lvlText w:val="•"/>
      <w:lvlJc w:val="left"/>
      <w:pPr>
        <w:ind w:left="967" w:hanging="188"/>
      </w:pPr>
      <w:rPr>
        <w:rFonts w:hint="default"/>
        <w:lang w:val="uk-UA" w:eastAsia="en-US" w:bidi="ar-SA"/>
      </w:rPr>
    </w:lvl>
    <w:lvl w:ilvl="4" w:tplc="8054AB48">
      <w:numFmt w:val="bullet"/>
      <w:lvlText w:val="•"/>
      <w:lvlJc w:val="left"/>
      <w:pPr>
        <w:ind w:left="1300" w:hanging="188"/>
      </w:pPr>
      <w:rPr>
        <w:rFonts w:hint="default"/>
        <w:lang w:val="uk-UA" w:eastAsia="en-US" w:bidi="ar-SA"/>
      </w:rPr>
    </w:lvl>
    <w:lvl w:ilvl="5" w:tplc="6A2CA00C">
      <w:numFmt w:val="bullet"/>
      <w:lvlText w:val="•"/>
      <w:lvlJc w:val="left"/>
      <w:pPr>
        <w:ind w:left="1634" w:hanging="188"/>
      </w:pPr>
      <w:rPr>
        <w:rFonts w:hint="default"/>
        <w:lang w:val="uk-UA" w:eastAsia="en-US" w:bidi="ar-SA"/>
      </w:rPr>
    </w:lvl>
    <w:lvl w:ilvl="6" w:tplc="6532C8F4">
      <w:numFmt w:val="bullet"/>
      <w:lvlText w:val="•"/>
      <w:lvlJc w:val="left"/>
      <w:pPr>
        <w:ind w:left="1967" w:hanging="188"/>
      </w:pPr>
      <w:rPr>
        <w:rFonts w:hint="default"/>
        <w:lang w:val="uk-UA" w:eastAsia="en-US" w:bidi="ar-SA"/>
      </w:rPr>
    </w:lvl>
    <w:lvl w:ilvl="7" w:tplc="D1F40E54">
      <w:numFmt w:val="bullet"/>
      <w:lvlText w:val="•"/>
      <w:lvlJc w:val="left"/>
      <w:pPr>
        <w:ind w:left="2301" w:hanging="188"/>
      </w:pPr>
      <w:rPr>
        <w:rFonts w:hint="default"/>
        <w:lang w:val="uk-UA" w:eastAsia="en-US" w:bidi="ar-SA"/>
      </w:rPr>
    </w:lvl>
    <w:lvl w:ilvl="8" w:tplc="F88485A2">
      <w:numFmt w:val="bullet"/>
      <w:lvlText w:val="•"/>
      <w:lvlJc w:val="left"/>
      <w:pPr>
        <w:ind w:left="2634" w:hanging="188"/>
      </w:pPr>
      <w:rPr>
        <w:rFonts w:hint="default"/>
        <w:lang w:val="uk-UA" w:eastAsia="en-US" w:bidi="ar-SA"/>
      </w:rPr>
    </w:lvl>
  </w:abstractNum>
  <w:abstractNum w:abstractNumId="4" w15:restartNumberingAfterBreak="0">
    <w:nsid w:val="07E9300E"/>
    <w:multiLevelType w:val="hybridMultilevel"/>
    <w:tmpl w:val="A5D8E2F8"/>
    <w:lvl w:ilvl="0" w:tplc="BE881488">
      <w:numFmt w:val="bullet"/>
      <w:lvlText w:val="-"/>
      <w:lvlJc w:val="left"/>
      <w:pPr>
        <w:ind w:left="1006" w:hanging="360"/>
      </w:pPr>
      <w:rPr>
        <w:rFonts w:ascii="Times New Roman" w:eastAsia="Times New Roman" w:hAnsi="Times New Roman" w:cs="Times New Roman" w:hint="default"/>
        <w:b w:val="0"/>
        <w:bCs w:val="0"/>
        <w:i w:val="0"/>
        <w:iCs w:val="0"/>
        <w:spacing w:val="0"/>
        <w:w w:val="100"/>
        <w:sz w:val="22"/>
        <w:szCs w:val="22"/>
        <w:lang w:val="uk-UA" w:eastAsia="en-US" w:bidi="ar-SA"/>
      </w:rPr>
    </w:lvl>
    <w:lvl w:ilvl="1" w:tplc="2A78B0E8">
      <w:numFmt w:val="bullet"/>
      <w:lvlText w:val="•"/>
      <w:lvlJc w:val="left"/>
      <w:pPr>
        <w:ind w:left="1891" w:hanging="360"/>
      </w:pPr>
      <w:rPr>
        <w:rFonts w:hint="default"/>
        <w:lang w:val="uk-UA" w:eastAsia="en-US" w:bidi="ar-SA"/>
      </w:rPr>
    </w:lvl>
    <w:lvl w:ilvl="2" w:tplc="22184A4A">
      <w:numFmt w:val="bullet"/>
      <w:lvlText w:val="•"/>
      <w:lvlJc w:val="left"/>
      <w:pPr>
        <w:ind w:left="2783" w:hanging="360"/>
      </w:pPr>
      <w:rPr>
        <w:rFonts w:hint="default"/>
        <w:lang w:val="uk-UA" w:eastAsia="en-US" w:bidi="ar-SA"/>
      </w:rPr>
    </w:lvl>
    <w:lvl w:ilvl="3" w:tplc="61CA1CAC">
      <w:numFmt w:val="bullet"/>
      <w:lvlText w:val="•"/>
      <w:lvlJc w:val="left"/>
      <w:pPr>
        <w:ind w:left="3674" w:hanging="360"/>
      </w:pPr>
      <w:rPr>
        <w:rFonts w:hint="default"/>
        <w:lang w:val="uk-UA" w:eastAsia="en-US" w:bidi="ar-SA"/>
      </w:rPr>
    </w:lvl>
    <w:lvl w:ilvl="4" w:tplc="68C24A86">
      <w:numFmt w:val="bullet"/>
      <w:lvlText w:val="•"/>
      <w:lvlJc w:val="left"/>
      <w:pPr>
        <w:ind w:left="4566" w:hanging="360"/>
      </w:pPr>
      <w:rPr>
        <w:rFonts w:hint="default"/>
        <w:lang w:val="uk-UA" w:eastAsia="en-US" w:bidi="ar-SA"/>
      </w:rPr>
    </w:lvl>
    <w:lvl w:ilvl="5" w:tplc="484E4AC4">
      <w:numFmt w:val="bullet"/>
      <w:lvlText w:val="•"/>
      <w:lvlJc w:val="left"/>
      <w:pPr>
        <w:ind w:left="5457" w:hanging="360"/>
      </w:pPr>
      <w:rPr>
        <w:rFonts w:hint="default"/>
        <w:lang w:val="uk-UA" w:eastAsia="en-US" w:bidi="ar-SA"/>
      </w:rPr>
    </w:lvl>
    <w:lvl w:ilvl="6" w:tplc="ACF01DEE">
      <w:numFmt w:val="bullet"/>
      <w:lvlText w:val="•"/>
      <w:lvlJc w:val="left"/>
      <w:pPr>
        <w:ind w:left="6349" w:hanging="360"/>
      </w:pPr>
      <w:rPr>
        <w:rFonts w:hint="default"/>
        <w:lang w:val="uk-UA" w:eastAsia="en-US" w:bidi="ar-SA"/>
      </w:rPr>
    </w:lvl>
    <w:lvl w:ilvl="7" w:tplc="AF12C3AE">
      <w:numFmt w:val="bullet"/>
      <w:lvlText w:val="•"/>
      <w:lvlJc w:val="left"/>
      <w:pPr>
        <w:ind w:left="7240" w:hanging="360"/>
      </w:pPr>
      <w:rPr>
        <w:rFonts w:hint="default"/>
        <w:lang w:val="uk-UA" w:eastAsia="en-US" w:bidi="ar-SA"/>
      </w:rPr>
    </w:lvl>
    <w:lvl w:ilvl="8" w:tplc="8E8AEBCC">
      <w:numFmt w:val="bullet"/>
      <w:lvlText w:val="•"/>
      <w:lvlJc w:val="left"/>
      <w:pPr>
        <w:ind w:left="8132" w:hanging="360"/>
      </w:pPr>
      <w:rPr>
        <w:rFonts w:hint="default"/>
        <w:lang w:val="uk-UA" w:eastAsia="en-US" w:bidi="ar-SA"/>
      </w:rPr>
    </w:lvl>
  </w:abstractNum>
  <w:abstractNum w:abstractNumId="5" w15:restartNumberingAfterBreak="0">
    <w:nsid w:val="08A42EF3"/>
    <w:multiLevelType w:val="hybridMultilevel"/>
    <w:tmpl w:val="7778A274"/>
    <w:lvl w:ilvl="0" w:tplc="EA402B7C">
      <w:start w:val="1"/>
      <w:numFmt w:val="decimal"/>
      <w:lvlText w:val="%1)"/>
      <w:lvlJc w:val="left"/>
      <w:pPr>
        <w:ind w:left="1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AC466636">
      <w:start w:val="1"/>
      <w:numFmt w:val="lowerLetter"/>
      <w:lvlText w:val="%2"/>
      <w:lvlJc w:val="left"/>
      <w:pPr>
        <w:ind w:left="11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C016B44C">
      <w:start w:val="1"/>
      <w:numFmt w:val="lowerRoman"/>
      <w:lvlText w:val="%3"/>
      <w:lvlJc w:val="left"/>
      <w:pPr>
        <w:ind w:left="18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7EBC8734">
      <w:start w:val="1"/>
      <w:numFmt w:val="decimal"/>
      <w:lvlText w:val="%4"/>
      <w:lvlJc w:val="left"/>
      <w:pPr>
        <w:ind w:left="25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5260ABF4">
      <w:start w:val="1"/>
      <w:numFmt w:val="lowerLetter"/>
      <w:lvlText w:val="%5"/>
      <w:lvlJc w:val="left"/>
      <w:pPr>
        <w:ind w:left="32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573ADB5C">
      <w:start w:val="1"/>
      <w:numFmt w:val="lowerRoman"/>
      <w:lvlText w:val="%6"/>
      <w:lvlJc w:val="left"/>
      <w:pPr>
        <w:ind w:left="40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05526BF6">
      <w:start w:val="1"/>
      <w:numFmt w:val="decimal"/>
      <w:lvlText w:val="%7"/>
      <w:lvlJc w:val="left"/>
      <w:pPr>
        <w:ind w:left="47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40AC520E">
      <w:start w:val="1"/>
      <w:numFmt w:val="lowerLetter"/>
      <w:lvlText w:val="%8"/>
      <w:lvlJc w:val="left"/>
      <w:pPr>
        <w:ind w:left="54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49A490DC">
      <w:start w:val="1"/>
      <w:numFmt w:val="lowerRoman"/>
      <w:lvlText w:val="%9"/>
      <w:lvlJc w:val="left"/>
      <w:pPr>
        <w:ind w:left="61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6" w15:restartNumberingAfterBreak="0">
    <w:nsid w:val="0B003A61"/>
    <w:multiLevelType w:val="hybridMultilevel"/>
    <w:tmpl w:val="B8D68458"/>
    <w:lvl w:ilvl="0" w:tplc="BCC6AF92">
      <w:numFmt w:val="bullet"/>
      <w:lvlText w:val="-"/>
      <w:lvlJc w:val="left"/>
      <w:pPr>
        <w:ind w:left="937" w:hanging="130"/>
      </w:pPr>
      <w:rPr>
        <w:rFonts w:ascii="Times New Roman" w:eastAsia="Times New Roman" w:hAnsi="Times New Roman" w:cs="Times New Roman" w:hint="default"/>
        <w:spacing w:val="0"/>
        <w:w w:val="100"/>
        <w:lang w:val="uk-UA" w:eastAsia="en-US" w:bidi="ar-SA"/>
      </w:rPr>
    </w:lvl>
    <w:lvl w:ilvl="1" w:tplc="24CE45B6">
      <w:numFmt w:val="bullet"/>
      <w:lvlText w:val="•"/>
      <w:lvlJc w:val="left"/>
      <w:pPr>
        <w:ind w:left="1880" w:hanging="130"/>
      </w:pPr>
      <w:rPr>
        <w:rFonts w:hint="default"/>
        <w:lang w:val="uk-UA" w:eastAsia="en-US" w:bidi="ar-SA"/>
      </w:rPr>
    </w:lvl>
    <w:lvl w:ilvl="2" w:tplc="D904F666">
      <w:numFmt w:val="bullet"/>
      <w:lvlText w:val="•"/>
      <w:lvlJc w:val="left"/>
      <w:pPr>
        <w:ind w:left="2821" w:hanging="130"/>
      </w:pPr>
      <w:rPr>
        <w:rFonts w:hint="default"/>
        <w:lang w:val="uk-UA" w:eastAsia="en-US" w:bidi="ar-SA"/>
      </w:rPr>
    </w:lvl>
    <w:lvl w:ilvl="3" w:tplc="667C1272">
      <w:numFmt w:val="bullet"/>
      <w:lvlText w:val="•"/>
      <w:lvlJc w:val="left"/>
      <w:pPr>
        <w:ind w:left="3762" w:hanging="130"/>
      </w:pPr>
      <w:rPr>
        <w:rFonts w:hint="default"/>
        <w:lang w:val="uk-UA" w:eastAsia="en-US" w:bidi="ar-SA"/>
      </w:rPr>
    </w:lvl>
    <w:lvl w:ilvl="4" w:tplc="246A83EE">
      <w:numFmt w:val="bullet"/>
      <w:lvlText w:val="•"/>
      <w:lvlJc w:val="left"/>
      <w:pPr>
        <w:ind w:left="4703" w:hanging="130"/>
      </w:pPr>
      <w:rPr>
        <w:rFonts w:hint="default"/>
        <w:lang w:val="uk-UA" w:eastAsia="en-US" w:bidi="ar-SA"/>
      </w:rPr>
    </w:lvl>
    <w:lvl w:ilvl="5" w:tplc="D35E6DD6">
      <w:numFmt w:val="bullet"/>
      <w:lvlText w:val="•"/>
      <w:lvlJc w:val="left"/>
      <w:pPr>
        <w:ind w:left="5644" w:hanging="130"/>
      </w:pPr>
      <w:rPr>
        <w:rFonts w:hint="default"/>
        <w:lang w:val="uk-UA" w:eastAsia="en-US" w:bidi="ar-SA"/>
      </w:rPr>
    </w:lvl>
    <w:lvl w:ilvl="6" w:tplc="1EECBCDE">
      <w:numFmt w:val="bullet"/>
      <w:lvlText w:val="•"/>
      <w:lvlJc w:val="left"/>
      <w:pPr>
        <w:ind w:left="6585" w:hanging="130"/>
      </w:pPr>
      <w:rPr>
        <w:rFonts w:hint="default"/>
        <w:lang w:val="uk-UA" w:eastAsia="en-US" w:bidi="ar-SA"/>
      </w:rPr>
    </w:lvl>
    <w:lvl w:ilvl="7" w:tplc="246EE9C8">
      <w:numFmt w:val="bullet"/>
      <w:lvlText w:val="•"/>
      <w:lvlJc w:val="left"/>
      <w:pPr>
        <w:ind w:left="7525" w:hanging="130"/>
      </w:pPr>
      <w:rPr>
        <w:rFonts w:hint="default"/>
        <w:lang w:val="uk-UA" w:eastAsia="en-US" w:bidi="ar-SA"/>
      </w:rPr>
    </w:lvl>
    <w:lvl w:ilvl="8" w:tplc="225A2734">
      <w:numFmt w:val="bullet"/>
      <w:lvlText w:val="•"/>
      <w:lvlJc w:val="left"/>
      <w:pPr>
        <w:ind w:left="8466" w:hanging="130"/>
      </w:pPr>
      <w:rPr>
        <w:rFonts w:hint="default"/>
        <w:lang w:val="uk-UA" w:eastAsia="en-US" w:bidi="ar-SA"/>
      </w:rPr>
    </w:lvl>
  </w:abstractNum>
  <w:abstractNum w:abstractNumId="7" w15:restartNumberingAfterBreak="0">
    <w:nsid w:val="12F86BC4"/>
    <w:multiLevelType w:val="hybridMultilevel"/>
    <w:tmpl w:val="2F74CC90"/>
    <w:lvl w:ilvl="0" w:tplc="64AA491C">
      <w:start w:val="1"/>
      <w:numFmt w:val="decimal"/>
      <w:lvlText w:val="%1)"/>
      <w:lvlJc w:val="left"/>
      <w:pPr>
        <w:ind w:left="1046" w:hanging="240"/>
      </w:pPr>
      <w:rPr>
        <w:rFonts w:ascii="Times New Roman" w:eastAsia="Times New Roman" w:hAnsi="Times New Roman" w:cs="Times New Roman" w:hint="default"/>
        <w:b w:val="0"/>
        <w:bCs w:val="0"/>
        <w:i w:val="0"/>
        <w:iCs w:val="0"/>
        <w:spacing w:val="0"/>
        <w:w w:val="100"/>
        <w:sz w:val="22"/>
        <w:szCs w:val="22"/>
        <w:lang w:val="uk-UA" w:eastAsia="en-US" w:bidi="ar-SA"/>
      </w:rPr>
    </w:lvl>
    <w:lvl w:ilvl="1" w:tplc="4154A31C">
      <w:numFmt w:val="bullet"/>
      <w:lvlText w:val="•"/>
      <w:lvlJc w:val="left"/>
      <w:pPr>
        <w:ind w:left="1970" w:hanging="240"/>
      </w:pPr>
      <w:rPr>
        <w:rFonts w:hint="default"/>
        <w:lang w:val="uk-UA" w:eastAsia="en-US" w:bidi="ar-SA"/>
      </w:rPr>
    </w:lvl>
    <w:lvl w:ilvl="2" w:tplc="FC285438">
      <w:numFmt w:val="bullet"/>
      <w:lvlText w:val="•"/>
      <w:lvlJc w:val="left"/>
      <w:pPr>
        <w:ind w:left="2901" w:hanging="240"/>
      </w:pPr>
      <w:rPr>
        <w:rFonts w:hint="default"/>
        <w:lang w:val="uk-UA" w:eastAsia="en-US" w:bidi="ar-SA"/>
      </w:rPr>
    </w:lvl>
    <w:lvl w:ilvl="3" w:tplc="495E00D2">
      <w:numFmt w:val="bullet"/>
      <w:lvlText w:val="•"/>
      <w:lvlJc w:val="left"/>
      <w:pPr>
        <w:ind w:left="3832" w:hanging="240"/>
      </w:pPr>
      <w:rPr>
        <w:rFonts w:hint="default"/>
        <w:lang w:val="uk-UA" w:eastAsia="en-US" w:bidi="ar-SA"/>
      </w:rPr>
    </w:lvl>
    <w:lvl w:ilvl="4" w:tplc="BBC4FF26">
      <w:numFmt w:val="bullet"/>
      <w:lvlText w:val="•"/>
      <w:lvlJc w:val="left"/>
      <w:pPr>
        <w:ind w:left="4763" w:hanging="240"/>
      </w:pPr>
      <w:rPr>
        <w:rFonts w:hint="default"/>
        <w:lang w:val="uk-UA" w:eastAsia="en-US" w:bidi="ar-SA"/>
      </w:rPr>
    </w:lvl>
    <w:lvl w:ilvl="5" w:tplc="2026A58C">
      <w:numFmt w:val="bullet"/>
      <w:lvlText w:val="•"/>
      <w:lvlJc w:val="left"/>
      <w:pPr>
        <w:ind w:left="5694" w:hanging="240"/>
      </w:pPr>
      <w:rPr>
        <w:rFonts w:hint="default"/>
        <w:lang w:val="uk-UA" w:eastAsia="en-US" w:bidi="ar-SA"/>
      </w:rPr>
    </w:lvl>
    <w:lvl w:ilvl="6" w:tplc="6F463C08">
      <w:numFmt w:val="bullet"/>
      <w:lvlText w:val="•"/>
      <w:lvlJc w:val="left"/>
      <w:pPr>
        <w:ind w:left="6625" w:hanging="240"/>
      </w:pPr>
      <w:rPr>
        <w:rFonts w:hint="default"/>
        <w:lang w:val="uk-UA" w:eastAsia="en-US" w:bidi="ar-SA"/>
      </w:rPr>
    </w:lvl>
    <w:lvl w:ilvl="7" w:tplc="750A616C">
      <w:numFmt w:val="bullet"/>
      <w:lvlText w:val="•"/>
      <w:lvlJc w:val="left"/>
      <w:pPr>
        <w:ind w:left="7555" w:hanging="240"/>
      </w:pPr>
      <w:rPr>
        <w:rFonts w:hint="default"/>
        <w:lang w:val="uk-UA" w:eastAsia="en-US" w:bidi="ar-SA"/>
      </w:rPr>
    </w:lvl>
    <w:lvl w:ilvl="8" w:tplc="F092CE80">
      <w:numFmt w:val="bullet"/>
      <w:lvlText w:val="•"/>
      <w:lvlJc w:val="left"/>
      <w:pPr>
        <w:ind w:left="8486" w:hanging="240"/>
      </w:pPr>
      <w:rPr>
        <w:rFonts w:hint="default"/>
        <w:lang w:val="uk-UA" w:eastAsia="en-US" w:bidi="ar-SA"/>
      </w:rPr>
    </w:lvl>
  </w:abstractNum>
  <w:abstractNum w:abstractNumId="8" w15:restartNumberingAfterBreak="0">
    <w:nsid w:val="141636A0"/>
    <w:multiLevelType w:val="hybridMultilevel"/>
    <w:tmpl w:val="C2E0C44C"/>
    <w:lvl w:ilvl="0" w:tplc="20C0BE9E">
      <w:numFmt w:val="bullet"/>
      <w:lvlText w:val="-"/>
      <w:lvlJc w:val="left"/>
      <w:pPr>
        <w:ind w:left="140" w:hanging="193"/>
      </w:pPr>
      <w:rPr>
        <w:rFonts w:ascii="Arial MT" w:eastAsia="Arial MT" w:hAnsi="Arial MT" w:cs="Arial MT" w:hint="default"/>
        <w:b w:val="0"/>
        <w:bCs w:val="0"/>
        <w:i w:val="0"/>
        <w:iCs w:val="0"/>
        <w:spacing w:val="0"/>
        <w:w w:val="100"/>
        <w:sz w:val="28"/>
        <w:szCs w:val="28"/>
        <w:lang w:val="uk-UA" w:eastAsia="en-US" w:bidi="ar-SA"/>
      </w:rPr>
    </w:lvl>
    <w:lvl w:ilvl="1" w:tplc="512EC91E">
      <w:numFmt w:val="bullet"/>
      <w:lvlText w:val="•"/>
      <w:lvlJc w:val="left"/>
      <w:pPr>
        <w:ind w:left="1132" w:hanging="193"/>
      </w:pPr>
      <w:rPr>
        <w:rFonts w:hint="default"/>
        <w:lang w:val="uk-UA" w:eastAsia="en-US" w:bidi="ar-SA"/>
      </w:rPr>
    </w:lvl>
    <w:lvl w:ilvl="2" w:tplc="2068A2AE">
      <w:numFmt w:val="bullet"/>
      <w:lvlText w:val="•"/>
      <w:lvlJc w:val="left"/>
      <w:pPr>
        <w:ind w:left="2125" w:hanging="193"/>
      </w:pPr>
      <w:rPr>
        <w:rFonts w:hint="default"/>
        <w:lang w:val="uk-UA" w:eastAsia="en-US" w:bidi="ar-SA"/>
      </w:rPr>
    </w:lvl>
    <w:lvl w:ilvl="3" w:tplc="55D43024">
      <w:numFmt w:val="bullet"/>
      <w:lvlText w:val="•"/>
      <w:lvlJc w:val="left"/>
      <w:pPr>
        <w:ind w:left="3118" w:hanging="193"/>
      </w:pPr>
      <w:rPr>
        <w:rFonts w:hint="default"/>
        <w:lang w:val="uk-UA" w:eastAsia="en-US" w:bidi="ar-SA"/>
      </w:rPr>
    </w:lvl>
    <w:lvl w:ilvl="4" w:tplc="4978E72C">
      <w:numFmt w:val="bullet"/>
      <w:lvlText w:val="•"/>
      <w:lvlJc w:val="left"/>
      <w:pPr>
        <w:ind w:left="4110" w:hanging="193"/>
      </w:pPr>
      <w:rPr>
        <w:rFonts w:hint="default"/>
        <w:lang w:val="uk-UA" w:eastAsia="en-US" w:bidi="ar-SA"/>
      </w:rPr>
    </w:lvl>
    <w:lvl w:ilvl="5" w:tplc="1BCA8B0A">
      <w:numFmt w:val="bullet"/>
      <w:lvlText w:val="•"/>
      <w:lvlJc w:val="left"/>
      <w:pPr>
        <w:ind w:left="5103" w:hanging="193"/>
      </w:pPr>
      <w:rPr>
        <w:rFonts w:hint="default"/>
        <w:lang w:val="uk-UA" w:eastAsia="en-US" w:bidi="ar-SA"/>
      </w:rPr>
    </w:lvl>
    <w:lvl w:ilvl="6" w:tplc="72EEAF64">
      <w:numFmt w:val="bullet"/>
      <w:lvlText w:val="•"/>
      <w:lvlJc w:val="left"/>
      <w:pPr>
        <w:ind w:left="6096" w:hanging="193"/>
      </w:pPr>
      <w:rPr>
        <w:rFonts w:hint="default"/>
        <w:lang w:val="uk-UA" w:eastAsia="en-US" w:bidi="ar-SA"/>
      </w:rPr>
    </w:lvl>
    <w:lvl w:ilvl="7" w:tplc="2AC4F50A">
      <w:numFmt w:val="bullet"/>
      <w:lvlText w:val="•"/>
      <w:lvlJc w:val="left"/>
      <w:pPr>
        <w:ind w:left="7088" w:hanging="193"/>
      </w:pPr>
      <w:rPr>
        <w:rFonts w:hint="default"/>
        <w:lang w:val="uk-UA" w:eastAsia="en-US" w:bidi="ar-SA"/>
      </w:rPr>
    </w:lvl>
    <w:lvl w:ilvl="8" w:tplc="24B80358">
      <w:numFmt w:val="bullet"/>
      <w:lvlText w:val="•"/>
      <w:lvlJc w:val="left"/>
      <w:pPr>
        <w:ind w:left="8081" w:hanging="193"/>
      </w:pPr>
      <w:rPr>
        <w:rFonts w:hint="default"/>
        <w:lang w:val="uk-UA" w:eastAsia="en-US" w:bidi="ar-SA"/>
      </w:rPr>
    </w:lvl>
  </w:abstractNum>
  <w:abstractNum w:abstractNumId="9" w15:restartNumberingAfterBreak="0">
    <w:nsid w:val="183D0F30"/>
    <w:multiLevelType w:val="hybridMultilevel"/>
    <w:tmpl w:val="B40CDA46"/>
    <w:lvl w:ilvl="0" w:tplc="4150EE5A">
      <w:start w:val="1"/>
      <w:numFmt w:val="decimal"/>
      <w:lvlText w:val="%1)"/>
      <w:lvlJc w:val="left"/>
      <w:pPr>
        <w:ind w:left="1047" w:hanging="240"/>
      </w:pPr>
      <w:rPr>
        <w:rFonts w:ascii="Times New Roman" w:eastAsia="Times New Roman" w:hAnsi="Times New Roman" w:cs="Times New Roman" w:hint="default"/>
        <w:b w:val="0"/>
        <w:bCs w:val="0"/>
        <w:i w:val="0"/>
        <w:iCs w:val="0"/>
        <w:spacing w:val="0"/>
        <w:w w:val="100"/>
        <w:sz w:val="22"/>
        <w:szCs w:val="22"/>
        <w:lang w:val="uk-UA" w:eastAsia="en-US" w:bidi="ar-SA"/>
      </w:rPr>
    </w:lvl>
    <w:lvl w:ilvl="1" w:tplc="A0F44008">
      <w:numFmt w:val="bullet"/>
      <w:lvlText w:val="•"/>
      <w:lvlJc w:val="left"/>
      <w:pPr>
        <w:ind w:left="1970" w:hanging="240"/>
      </w:pPr>
      <w:rPr>
        <w:rFonts w:hint="default"/>
        <w:lang w:val="uk-UA" w:eastAsia="en-US" w:bidi="ar-SA"/>
      </w:rPr>
    </w:lvl>
    <w:lvl w:ilvl="2" w:tplc="EFB8185A">
      <w:numFmt w:val="bullet"/>
      <w:lvlText w:val="•"/>
      <w:lvlJc w:val="left"/>
      <w:pPr>
        <w:ind w:left="2901" w:hanging="240"/>
      </w:pPr>
      <w:rPr>
        <w:rFonts w:hint="default"/>
        <w:lang w:val="uk-UA" w:eastAsia="en-US" w:bidi="ar-SA"/>
      </w:rPr>
    </w:lvl>
    <w:lvl w:ilvl="3" w:tplc="8DC07452">
      <w:numFmt w:val="bullet"/>
      <w:lvlText w:val="•"/>
      <w:lvlJc w:val="left"/>
      <w:pPr>
        <w:ind w:left="3832" w:hanging="240"/>
      </w:pPr>
      <w:rPr>
        <w:rFonts w:hint="default"/>
        <w:lang w:val="uk-UA" w:eastAsia="en-US" w:bidi="ar-SA"/>
      </w:rPr>
    </w:lvl>
    <w:lvl w:ilvl="4" w:tplc="0A14E6F2">
      <w:numFmt w:val="bullet"/>
      <w:lvlText w:val="•"/>
      <w:lvlJc w:val="left"/>
      <w:pPr>
        <w:ind w:left="4763" w:hanging="240"/>
      </w:pPr>
      <w:rPr>
        <w:rFonts w:hint="default"/>
        <w:lang w:val="uk-UA" w:eastAsia="en-US" w:bidi="ar-SA"/>
      </w:rPr>
    </w:lvl>
    <w:lvl w:ilvl="5" w:tplc="676CF362">
      <w:numFmt w:val="bullet"/>
      <w:lvlText w:val="•"/>
      <w:lvlJc w:val="left"/>
      <w:pPr>
        <w:ind w:left="5694" w:hanging="240"/>
      </w:pPr>
      <w:rPr>
        <w:rFonts w:hint="default"/>
        <w:lang w:val="uk-UA" w:eastAsia="en-US" w:bidi="ar-SA"/>
      </w:rPr>
    </w:lvl>
    <w:lvl w:ilvl="6" w:tplc="B0A40C84">
      <w:numFmt w:val="bullet"/>
      <w:lvlText w:val="•"/>
      <w:lvlJc w:val="left"/>
      <w:pPr>
        <w:ind w:left="6625" w:hanging="240"/>
      </w:pPr>
      <w:rPr>
        <w:rFonts w:hint="default"/>
        <w:lang w:val="uk-UA" w:eastAsia="en-US" w:bidi="ar-SA"/>
      </w:rPr>
    </w:lvl>
    <w:lvl w:ilvl="7" w:tplc="A7F4C896">
      <w:numFmt w:val="bullet"/>
      <w:lvlText w:val="•"/>
      <w:lvlJc w:val="left"/>
      <w:pPr>
        <w:ind w:left="7555" w:hanging="240"/>
      </w:pPr>
      <w:rPr>
        <w:rFonts w:hint="default"/>
        <w:lang w:val="uk-UA" w:eastAsia="en-US" w:bidi="ar-SA"/>
      </w:rPr>
    </w:lvl>
    <w:lvl w:ilvl="8" w:tplc="C2D6FFE4">
      <w:numFmt w:val="bullet"/>
      <w:lvlText w:val="•"/>
      <w:lvlJc w:val="left"/>
      <w:pPr>
        <w:ind w:left="8486" w:hanging="240"/>
      </w:pPr>
      <w:rPr>
        <w:rFonts w:hint="default"/>
        <w:lang w:val="uk-UA" w:eastAsia="en-US" w:bidi="ar-SA"/>
      </w:rPr>
    </w:lvl>
  </w:abstractNum>
  <w:abstractNum w:abstractNumId="10" w15:restartNumberingAfterBreak="0">
    <w:nsid w:val="1E7951B6"/>
    <w:multiLevelType w:val="multilevel"/>
    <w:tmpl w:val="FD02F914"/>
    <w:lvl w:ilvl="0">
      <w:start w:val="3"/>
      <w:numFmt w:val="decimal"/>
      <w:lvlText w:val="%1"/>
      <w:lvlJc w:val="left"/>
      <w:pPr>
        <w:ind w:left="360" w:hanging="360"/>
      </w:pPr>
      <w:rPr>
        <w:rFonts w:hint="default"/>
      </w:rPr>
    </w:lvl>
    <w:lvl w:ilvl="1">
      <w:start w:val="8"/>
      <w:numFmt w:val="decimal"/>
      <w:suff w:val="space"/>
      <w:lvlText w:val="%1.%2"/>
      <w:lvlJc w:val="left"/>
      <w:pPr>
        <w:ind w:left="486" w:hanging="360"/>
      </w:pPr>
      <w:rPr>
        <w:rFonts w:hint="default"/>
        <w:b/>
        <w:bCs/>
      </w:rPr>
    </w:lvl>
    <w:lvl w:ilvl="2">
      <w:start w:val="1"/>
      <w:numFmt w:val="decimal"/>
      <w:lvlText w:val="%1.%2.%3"/>
      <w:lvlJc w:val="left"/>
      <w:pPr>
        <w:ind w:left="1430" w:hanging="720"/>
      </w:pPr>
      <w:rPr>
        <w:rFonts w:hint="default"/>
        <w:b/>
        <w:bCs/>
      </w:rPr>
    </w:lvl>
    <w:lvl w:ilvl="3">
      <w:start w:val="1"/>
      <w:numFmt w:val="decimal"/>
      <w:lvlText w:val="%1.%2.%3.%4"/>
      <w:lvlJc w:val="left"/>
      <w:pPr>
        <w:ind w:left="1713" w:hanging="720"/>
      </w:pPr>
      <w:rPr>
        <w:rFonts w:hint="default"/>
        <w:b/>
        <w:bCs/>
      </w:rPr>
    </w:lvl>
    <w:lvl w:ilvl="4">
      <w:start w:val="1"/>
      <w:numFmt w:val="decimal"/>
      <w:lvlText w:val="%1.%2.%3.%4.%5"/>
      <w:lvlJc w:val="left"/>
      <w:pPr>
        <w:ind w:left="1584" w:hanging="1080"/>
      </w:pPr>
      <w:rPr>
        <w:rFonts w:hint="default"/>
      </w:rPr>
    </w:lvl>
    <w:lvl w:ilvl="5">
      <w:start w:val="1"/>
      <w:numFmt w:val="decimal"/>
      <w:lvlText w:val="%1.%2.%3.%4.%5.%6"/>
      <w:lvlJc w:val="left"/>
      <w:pPr>
        <w:ind w:left="1710" w:hanging="1080"/>
      </w:pPr>
      <w:rPr>
        <w:rFonts w:hint="default"/>
      </w:rPr>
    </w:lvl>
    <w:lvl w:ilvl="6">
      <w:start w:val="1"/>
      <w:numFmt w:val="decimal"/>
      <w:lvlText w:val="%1.%2.%3.%4.%5.%6.%7"/>
      <w:lvlJc w:val="left"/>
      <w:pPr>
        <w:ind w:left="2196" w:hanging="1440"/>
      </w:pPr>
      <w:rPr>
        <w:rFonts w:hint="default"/>
      </w:rPr>
    </w:lvl>
    <w:lvl w:ilvl="7">
      <w:start w:val="1"/>
      <w:numFmt w:val="decimal"/>
      <w:lvlText w:val="%1.%2.%3.%4.%5.%6.%7.%8"/>
      <w:lvlJc w:val="left"/>
      <w:pPr>
        <w:ind w:left="2322" w:hanging="1440"/>
      </w:pPr>
      <w:rPr>
        <w:rFonts w:hint="default"/>
      </w:rPr>
    </w:lvl>
    <w:lvl w:ilvl="8">
      <w:start w:val="1"/>
      <w:numFmt w:val="decimal"/>
      <w:lvlText w:val="%1.%2.%3.%4.%5.%6.%7.%8.%9"/>
      <w:lvlJc w:val="left"/>
      <w:pPr>
        <w:ind w:left="2808" w:hanging="1800"/>
      </w:pPr>
      <w:rPr>
        <w:rFonts w:hint="default"/>
      </w:rPr>
    </w:lvl>
  </w:abstractNum>
  <w:abstractNum w:abstractNumId="11" w15:restartNumberingAfterBreak="0">
    <w:nsid w:val="21822B20"/>
    <w:multiLevelType w:val="hybridMultilevel"/>
    <w:tmpl w:val="332C6AB6"/>
    <w:lvl w:ilvl="0" w:tplc="2FC62A32">
      <w:start w:val="1"/>
      <w:numFmt w:val="decimal"/>
      <w:lvlText w:val="%1)"/>
      <w:lvlJc w:val="left"/>
      <w:pPr>
        <w:ind w:left="19"/>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685C0E80">
      <w:start w:val="1"/>
      <w:numFmt w:val="lowerLetter"/>
      <w:lvlText w:val="%2"/>
      <w:lvlJc w:val="left"/>
      <w:pPr>
        <w:ind w:left="11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8F16C09E">
      <w:start w:val="1"/>
      <w:numFmt w:val="lowerRoman"/>
      <w:lvlText w:val="%3"/>
      <w:lvlJc w:val="left"/>
      <w:pPr>
        <w:ind w:left="18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14FAF99E">
      <w:start w:val="1"/>
      <w:numFmt w:val="decimal"/>
      <w:lvlText w:val="%4"/>
      <w:lvlJc w:val="left"/>
      <w:pPr>
        <w:ind w:left="25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B5564CC6">
      <w:start w:val="1"/>
      <w:numFmt w:val="lowerLetter"/>
      <w:lvlText w:val="%5"/>
      <w:lvlJc w:val="left"/>
      <w:pPr>
        <w:ind w:left="32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B0CE69FC">
      <w:start w:val="1"/>
      <w:numFmt w:val="lowerRoman"/>
      <w:lvlText w:val="%6"/>
      <w:lvlJc w:val="left"/>
      <w:pPr>
        <w:ind w:left="40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7C5410C6">
      <w:start w:val="1"/>
      <w:numFmt w:val="decimal"/>
      <w:lvlText w:val="%7"/>
      <w:lvlJc w:val="left"/>
      <w:pPr>
        <w:ind w:left="47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F086013C">
      <w:start w:val="1"/>
      <w:numFmt w:val="lowerLetter"/>
      <w:lvlText w:val="%8"/>
      <w:lvlJc w:val="left"/>
      <w:pPr>
        <w:ind w:left="54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DBD2A0FC">
      <w:start w:val="1"/>
      <w:numFmt w:val="lowerRoman"/>
      <w:lvlText w:val="%9"/>
      <w:lvlJc w:val="left"/>
      <w:pPr>
        <w:ind w:left="61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12" w15:restartNumberingAfterBreak="0">
    <w:nsid w:val="22350BA2"/>
    <w:multiLevelType w:val="hybridMultilevel"/>
    <w:tmpl w:val="C8E812E8"/>
    <w:lvl w:ilvl="0" w:tplc="C9901612">
      <w:numFmt w:val="bullet"/>
      <w:lvlText w:val="-"/>
      <w:lvlJc w:val="left"/>
      <w:pPr>
        <w:ind w:left="140" w:hanging="183"/>
      </w:pPr>
      <w:rPr>
        <w:rFonts w:ascii="Arial MT" w:eastAsia="Arial MT" w:hAnsi="Arial MT" w:cs="Arial MT" w:hint="default"/>
        <w:b w:val="0"/>
        <w:bCs w:val="0"/>
        <w:i w:val="0"/>
        <w:iCs w:val="0"/>
        <w:spacing w:val="0"/>
        <w:w w:val="100"/>
        <w:sz w:val="28"/>
        <w:szCs w:val="28"/>
        <w:lang w:val="uk-UA" w:eastAsia="en-US" w:bidi="ar-SA"/>
      </w:rPr>
    </w:lvl>
    <w:lvl w:ilvl="1" w:tplc="26B0825E">
      <w:numFmt w:val="bullet"/>
      <w:lvlText w:val="•"/>
      <w:lvlJc w:val="left"/>
      <w:pPr>
        <w:ind w:left="1132" w:hanging="183"/>
      </w:pPr>
      <w:rPr>
        <w:rFonts w:hint="default"/>
        <w:lang w:val="uk-UA" w:eastAsia="en-US" w:bidi="ar-SA"/>
      </w:rPr>
    </w:lvl>
    <w:lvl w:ilvl="2" w:tplc="F716BA92">
      <w:numFmt w:val="bullet"/>
      <w:lvlText w:val="•"/>
      <w:lvlJc w:val="left"/>
      <w:pPr>
        <w:ind w:left="2125" w:hanging="183"/>
      </w:pPr>
      <w:rPr>
        <w:rFonts w:hint="default"/>
        <w:lang w:val="uk-UA" w:eastAsia="en-US" w:bidi="ar-SA"/>
      </w:rPr>
    </w:lvl>
    <w:lvl w:ilvl="3" w:tplc="0840F97A">
      <w:numFmt w:val="bullet"/>
      <w:lvlText w:val="•"/>
      <w:lvlJc w:val="left"/>
      <w:pPr>
        <w:ind w:left="3118" w:hanging="183"/>
      </w:pPr>
      <w:rPr>
        <w:rFonts w:hint="default"/>
        <w:lang w:val="uk-UA" w:eastAsia="en-US" w:bidi="ar-SA"/>
      </w:rPr>
    </w:lvl>
    <w:lvl w:ilvl="4" w:tplc="582C02DE">
      <w:numFmt w:val="bullet"/>
      <w:lvlText w:val="•"/>
      <w:lvlJc w:val="left"/>
      <w:pPr>
        <w:ind w:left="4110" w:hanging="183"/>
      </w:pPr>
      <w:rPr>
        <w:rFonts w:hint="default"/>
        <w:lang w:val="uk-UA" w:eastAsia="en-US" w:bidi="ar-SA"/>
      </w:rPr>
    </w:lvl>
    <w:lvl w:ilvl="5" w:tplc="395E4F24">
      <w:numFmt w:val="bullet"/>
      <w:lvlText w:val="•"/>
      <w:lvlJc w:val="left"/>
      <w:pPr>
        <w:ind w:left="5103" w:hanging="183"/>
      </w:pPr>
      <w:rPr>
        <w:rFonts w:hint="default"/>
        <w:lang w:val="uk-UA" w:eastAsia="en-US" w:bidi="ar-SA"/>
      </w:rPr>
    </w:lvl>
    <w:lvl w:ilvl="6" w:tplc="A81E06BE">
      <w:numFmt w:val="bullet"/>
      <w:lvlText w:val="•"/>
      <w:lvlJc w:val="left"/>
      <w:pPr>
        <w:ind w:left="6096" w:hanging="183"/>
      </w:pPr>
      <w:rPr>
        <w:rFonts w:hint="default"/>
        <w:lang w:val="uk-UA" w:eastAsia="en-US" w:bidi="ar-SA"/>
      </w:rPr>
    </w:lvl>
    <w:lvl w:ilvl="7" w:tplc="1562D2A8">
      <w:numFmt w:val="bullet"/>
      <w:lvlText w:val="•"/>
      <w:lvlJc w:val="left"/>
      <w:pPr>
        <w:ind w:left="7088" w:hanging="183"/>
      </w:pPr>
      <w:rPr>
        <w:rFonts w:hint="default"/>
        <w:lang w:val="uk-UA" w:eastAsia="en-US" w:bidi="ar-SA"/>
      </w:rPr>
    </w:lvl>
    <w:lvl w:ilvl="8" w:tplc="045A6232">
      <w:numFmt w:val="bullet"/>
      <w:lvlText w:val="•"/>
      <w:lvlJc w:val="left"/>
      <w:pPr>
        <w:ind w:left="8081" w:hanging="183"/>
      </w:pPr>
      <w:rPr>
        <w:rFonts w:hint="default"/>
        <w:lang w:val="uk-UA" w:eastAsia="en-US" w:bidi="ar-SA"/>
      </w:rPr>
    </w:lvl>
  </w:abstractNum>
  <w:abstractNum w:abstractNumId="13" w15:restartNumberingAfterBreak="0">
    <w:nsid w:val="237A4079"/>
    <w:multiLevelType w:val="multilevel"/>
    <w:tmpl w:val="C6507AF0"/>
    <w:lvl w:ilvl="0">
      <w:start w:val="1"/>
      <w:numFmt w:val="decimal"/>
      <w:lvlText w:val="%1"/>
      <w:lvlJc w:val="left"/>
      <w:pPr>
        <w:ind w:left="140" w:hanging="617"/>
      </w:pPr>
      <w:rPr>
        <w:rFonts w:hint="default"/>
        <w:lang w:val="uk-UA" w:eastAsia="en-US" w:bidi="ar-SA"/>
      </w:rPr>
    </w:lvl>
    <w:lvl w:ilvl="1">
      <w:start w:val="9"/>
      <w:numFmt w:val="decimal"/>
      <w:lvlText w:val="%1.%2"/>
      <w:lvlJc w:val="left"/>
      <w:pPr>
        <w:ind w:left="140" w:hanging="617"/>
      </w:pPr>
      <w:rPr>
        <w:rFonts w:ascii="Times New Roman" w:eastAsia="Times New Roman" w:hAnsi="Times New Roman" w:cs="Times New Roman" w:hint="default"/>
        <w:b w:val="0"/>
        <w:bCs w:val="0"/>
        <w:i w:val="0"/>
        <w:iCs w:val="0"/>
        <w:spacing w:val="-1"/>
        <w:w w:val="100"/>
        <w:sz w:val="22"/>
        <w:szCs w:val="22"/>
        <w:lang w:val="uk-UA" w:eastAsia="en-US" w:bidi="ar-SA"/>
      </w:rPr>
    </w:lvl>
    <w:lvl w:ilvl="2">
      <w:numFmt w:val="bullet"/>
      <w:lvlText w:val="•"/>
      <w:lvlJc w:val="left"/>
      <w:pPr>
        <w:ind w:left="2125" w:hanging="617"/>
      </w:pPr>
      <w:rPr>
        <w:rFonts w:hint="default"/>
        <w:lang w:val="uk-UA" w:eastAsia="en-US" w:bidi="ar-SA"/>
      </w:rPr>
    </w:lvl>
    <w:lvl w:ilvl="3">
      <w:numFmt w:val="bullet"/>
      <w:lvlText w:val="•"/>
      <w:lvlJc w:val="left"/>
      <w:pPr>
        <w:ind w:left="3118" w:hanging="617"/>
      </w:pPr>
      <w:rPr>
        <w:rFonts w:hint="default"/>
        <w:lang w:val="uk-UA" w:eastAsia="en-US" w:bidi="ar-SA"/>
      </w:rPr>
    </w:lvl>
    <w:lvl w:ilvl="4">
      <w:numFmt w:val="bullet"/>
      <w:lvlText w:val="•"/>
      <w:lvlJc w:val="left"/>
      <w:pPr>
        <w:ind w:left="4110" w:hanging="617"/>
      </w:pPr>
      <w:rPr>
        <w:rFonts w:hint="default"/>
        <w:lang w:val="uk-UA" w:eastAsia="en-US" w:bidi="ar-SA"/>
      </w:rPr>
    </w:lvl>
    <w:lvl w:ilvl="5">
      <w:numFmt w:val="bullet"/>
      <w:lvlText w:val="•"/>
      <w:lvlJc w:val="left"/>
      <w:pPr>
        <w:ind w:left="5103" w:hanging="617"/>
      </w:pPr>
      <w:rPr>
        <w:rFonts w:hint="default"/>
        <w:lang w:val="uk-UA" w:eastAsia="en-US" w:bidi="ar-SA"/>
      </w:rPr>
    </w:lvl>
    <w:lvl w:ilvl="6">
      <w:numFmt w:val="bullet"/>
      <w:lvlText w:val="•"/>
      <w:lvlJc w:val="left"/>
      <w:pPr>
        <w:ind w:left="6096" w:hanging="617"/>
      </w:pPr>
      <w:rPr>
        <w:rFonts w:hint="default"/>
        <w:lang w:val="uk-UA" w:eastAsia="en-US" w:bidi="ar-SA"/>
      </w:rPr>
    </w:lvl>
    <w:lvl w:ilvl="7">
      <w:numFmt w:val="bullet"/>
      <w:lvlText w:val="•"/>
      <w:lvlJc w:val="left"/>
      <w:pPr>
        <w:ind w:left="7088" w:hanging="617"/>
      </w:pPr>
      <w:rPr>
        <w:rFonts w:hint="default"/>
        <w:lang w:val="uk-UA" w:eastAsia="en-US" w:bidi="ar-SA"/>
      </w:rPr>
    </w:lvl>
    <w:lvl w:ilvl="8">
      <w:numFmt w:val="bullet"/>
      <w:lvlText w:val="•"/>
      <w:lvlJc w:val="left"/>
      <w:pPr>
        <w:ind w:left="8081" w:hanging="617"/>
      </w:pPr>
      <w:rPr>
        <w:rFonts w:hint="default"/>
        <w:lang w:val="uk-UA" w:eastAsia="en-US" w:bidi="ar-SA"/>
      </w:rPr>
    </w:lvl>
  </w:abstractNum>
  <w:abstractNum w:abstractNumId="14" w15:restartNumberingAfterBreak="0">
    <w:nsid w:val="24B146F7"/>
    <w:multiLevelType w:val="multilevel"/>
    <w:tmpl w:val="F38CDB6E"/>
    <w:lvl w:ilvl="0">
      <w:start w:val="4"/>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b/>
        <w:bCs/>
      </w:rPr>
    </w:lvl>
    <w:lvl w:ilvl="2">
      <w:start w:val="1"/>
      <w:numFmt w:val="decimal"/>
      <w:lvlText w:val="%1.%2.%3"/>
      <w:lvlJc w:val="left"/>
      <w:pPr>
        <w:ind w:left="1430" w:hanging="720"/>
      </w:pPr>
      <w:rPr>
        <w:rFonts w:hint="default"/>
        <w:b/>
        <w:bCs/>
      </w:rPr>
    </w:lvl>
    <w:lvl w:ilvl="3">
      <w:start w:val="1"/>
      <w:numFmt w:val="decimal"/>
      <w:lvlText w:val="%1.%2.%3.%4"/>
      <w:lvlJc w:val="left"/>
      <w:pPr>
        <w:ind w:left="1713" w:hanging="720"/>
      </w:pPr>
      <w:rPr>
        <w:rFonts w:hint="default"/>
        <w:b/>
        <w:bCs/>
      </w:rPr>
    </w:lvl>
    <w:lvl w:ilvl="4">
      <w:start w:val="1"/>
      <w:numFmt w:val="decimal"/>
      <w:lvlText w:val="%1.%2.%3.%4.%5"/>
      <w:lvlJc w:val="left"/>
      <w:pPr>
        <w:ind w:left="1584" w:hanging="1080"/>
      </w:pPr>
      <w:rPr>
        <w:rFonts w:hint="default"/>
      </w:rPr>
    </w:lvl>
    <w:lvl w:ilvl="5">
      <w:start w:val="1"/>
      <w:numFmt w:val="decimal"/>
      <w:lvlText w:val="%1.%2.%3.%4.%5.%6"/>
      <w:lvlJc w:val="left"/>
      <w:pPr>
        <w:ind w:left="1710" w:hanging="1080"/>
      </w:pPr>
      <w:rPr>
        <w:rFonts w:hint="default"/>
      </w:rPr>
    </w:lvl>
    <w:lvl w:ilvl="6">
      <w:start w:val="1"/>
      <w:numFmt w:val="decimal"/>
      <w:lvlText w:val="%1.%2.%3.%4.%5.%6.%7"/>
      <w:lvlJc w:val="left"/>
      <w:pPr>
        <w:ind w:left="2196" w:hanging="1440"/>
      </w:pPr>
      <w:rPr>
        <w:rFonts w:hint="default"/>
      </w:rPr>
    </w:lvl>
    <w:lvl w:ilvl="7">
      <w:start w:val="1"/>
      <w:numFmt w:val="decimal"/>
      <w:lvlText w:val="%1.%2.%3.%4.%5.%6.%7.%8"/>
      <w:lvlJc w:val="left"/>
      <w:pPr>
        <w:ind w:left="2322" w:hanging="1440"/>
      </w:pPr>
      <w:rPr>
        <w:rFonts w:hint="default"/>
      </w:rPr>
    </w:lvl>
    <w:lvl w:ilvl="8">
      <w:start w:val="1"/>
      <w:numFmt w:val="decimal"/>
      <w:lvlText w:val="%1.%2.%3.%4.%5.%6.%7.%8.%9"/>
      <w:lvlJc w:val="left"/>
      <w:pPr>
        <w:ind w:left="2808" w:hanging="1800"/>
      </w:pPr>
      <w:rPr>
        <w:rFonts w:hint="default"/>
      </w:rPr>
    </w:lvl>
  </w:abstractNum>
  <w:abstractNum w:abstractNumId="15" w15:restartNumberingAfterBreak="0">
    <w:nsid w:val="26525DAD"/>
    <w:multiLevelType w:val="hybridMultilevel"/>
    <w:tmpl w:val="E4C28D1A"/>
    <w:lvl w:ilvl="0" w:tplc="BA3E6DE2">
      <w:numFmt w:val="bullet"/>
      <w:lvlText w:val="-"/>
      <w:lvlJc w:val="left"/>
      <w:pPr>
        <w:ind w:left="140" w:hanging="188"/>
      </w:pPr>
      <w:rPr>
        <w:rFonts w:ascii="Arial MT" w:eastAsia="Arial MT" w:hAnsi="Arial MT" w:cs="Arial MT" w:hint="default"/>
        <w:b w:val="0"/>
        <w:bCs w:val="0"/>
        <w:i w:val="0"/>
        <w:iCs w:val="0"/>
        <w:spacing w:val="0"/>
        <w:w w:val="100"/>
        <w:sz w:val="28"/>
        <w:szCs w:val="28"/>
        <w:lang w:val="uk-UA" w:eastAsia="en-US" w:bidi="ar-SA"/>
      </w:rPr>
    </w:lvl>
    <w:lvl w:ilvl="1" w:tplc="E8F45EB6">
      <w:numFmt w:val="bullet"/>
      <w:lvlText w:val="•"/>
      <w:lvlJc w:val="left"/>
      <w:pPr>
        <w:ind w:left="1132" w:hanging="188"/>
      </w:pPr>
      <w:rPr>
        <w:rFonts w:hint="default"/>
        <w:lang w:val="uk-UA" w:eastAsia="en-US" w:bidi="ar-SA"/>
      </w:rPr>
    </w:lvl>
    <w:lvl w:ilvl="2" w:tplc="D436A432">
      <w:numFmt w:val="bullet"/>
      <w:lvlText w:val="•"/>
      <w:lvlJc w:val="left"/>
      <w:pPr>
        <w:ind w:left="2125" w:hanging="188"/>
      </w:pPr>
      <w:rPr>
        <w:rFonts w:hint="default"/>
        <w:lang w:val="uk-UA" w:eastAsia="en-US" w:bidi="ar-SA"/>
      </w:rPr>
    </w:lvl>
    <w:lvl w:ilvl="3" w:tplc="9DAE9DC8">
      <w:numFmt w:val="bullet"/>
      <w:lvlText w:val="•"/>
      <w:lvlJc w:val="left"/>
      <w:pPr>
        <w:ind w:left="3118" w:hanging="188"/>
      </w:pPr>
      <w:rPr>
        <w:rFonts w:hint="default"/>
        <w:lang w:val="uk-UA" w:eastAsia="en-US" w:bidi="ar-SA"/>
      </w:rPr>
    </w:lvl>
    <w:lvl w:ilvl="4" w:tplc="9FF4FF0A">
      <w:numFmt w:val="bullet"/>
      <w:lvlText w:val="•"/>
      <w:lvlJc w:val="left"/>
      <w:pPr>
        <w:ind w:left="4110" w:hanging="188"/>
      </w:pPr>
      <w:rPr>
        <w:rFonts w:hint="default"/>
        <w:lang w:val="uk-UA" w:eastAsia="en-US" w:bidi="ar-SA"/>
      </w:rPr>
    </w:lvl>
    <w:lvl w:ilvl="5" w:tplc="E88A9856">
      <w:numFmt w:val="bullet"/>
      <w:lvlText w:val="•"/>
      <w:lvlJc w:val="left"/>
      <w:pPr>
        <w:ind w:left="5103" w:hanging="188"/>
      </w:pPr>
      <w:rPr>
        <w:rFonts w:hint="default"/>
        <w:lang w:val="uk-UA" w:eastAsia="en-US" w:bidi="ar-SA"/>
      </w:rPr>
    </w:lvl>
    <w:lvl w:ilvl="6" w:tplc="A0C899DA">
      <w:numFmt w:val="bullet"/>
      <w:lvlText w:val="•"/>
      <w:lvlJc w:val="left"/>
      <w:pPr>
        <w:ind w:left="6096" w:hanging="188"/>
      </w:pPr>
      <w:rPr>
        <w:rFonts w:hint="default"/>
        <w:lang w:val="uk-UA" w:eastAsia="en-US" w:bidi="ar-SA"/>
      </w:rPr>
    </w:lvl>
    <w:lvl w:ilvl="7" w:tplc="D66EC13E">
      <w:numFmt w:val="bullet"/>
      <w:lvlText w:val="•"/>
      <w:lvlJc w:val="left"/>
      <w:pPr>
        <w:ind w:left="7088" w:hanging="188"/>
      </w:pPr>
      <w:rPr>
        <w:rFonts w:hint="default"/>
        <w:lang w:val="uk-UA" w:eastAsia="en-US" w:bidi="ar-SA"/>
      </w:rPr>
    </w:lvl>
    <w:lvl w:ilvl="8" w:tplc="0A1EA236">
      <w:numFmt w:val="bullet"/>
      <w:lvlText w:val="•"/>
      <w:lvlJc w:val="left"/>
      <w:pPr>
        <w:ind w:left="8081" w:hanging="188"/>
      </w:pPr>
      <w:rPr>
        <w:rFonts w:hint="default"/>
        <w:lang w:val="uk-UA" w:eastAsia="en-US" w:bidi="ar-SA"/>
      </w:rPr>
    </w:lvl>
  </w:abstractNum>
  <w:abstractNum w:abstractNumId="16" w15:restartNumberingAfterBreak="0">
    <w:nsid w:val="2A345A50"/>
    <w:multiLevelType w:val="hybridMultilevel"/>
    <w:tmpl w:val="F616590E"/>
    <w:lvl w:ilvl="0" w:tplc="F69A320E">
      <w:numFmt w:val="bullet"/>
      <w:lvlText w:val="–"/>
      <w:lvlJc w:val="left"/>
      <w:pPr>
        <w:ind w:left="1071" w:hanging="212"/>
      </w:pPr>
      <w:rPr>
        <w:rFonts w:ascii="Times New Roman" w:eastAsia="Times New Roman" w:hAnsi="Times New Roman" w:cs="Times New Roman" w:hint="default"/>
        <w:b w:val="0"/>
        <w:bCs w:val="0"/>
        <w:i w:val="0"/>
        <w:iCs w:val="0"/>
        <w:spacing w:val="0"/>
        <w:w w:val="100"/>
        <w:sz w:val="28"/>
        <w:szCs w:val="28"/>
        <w:lang w:val="uk-UA" w:eastAsia="en-US" w:bidi="ar-SA"/>
      </w:rPr>
    </w:lvl>
    <w:lvl w:ilvl="1" w:tplc="9E4A0EC6">
      <w:numFmt w:val="bullet"/>
      <w:lvlText w:val="•"/>
      <w:lvlJc w:val="left"/>
      <w:pPr>
        <w:ind w:left="1978" w:hanging="212"/>
      </w:pPr>
      <w:rPr>
        <w:rFonts w:hint="default"/>
        <w:lang w:val="uk-UA" w:eastAsia="en-US" w:bidi="ar-SA"/>
      </w:rPr>
    </w:lvl>
    <w:lvl w:ilvl="2" w:tplc="351C011A">
      <w:numFmt w:val="bullet"/>
      <w:lvlText w:val="•"/>
      <w:lvlJc w:val="left"/>
      <w:pPr>
        <w:ind w:left="2877" w:hanging="212"/>
      </w:pPr>
      <w:rPr>
        <w:rFonts w:hint="default"/>
        <w:lang w:val="uk-UA" w:eastAsia="en-US" w:bidi="ar-SA"/>
      </w:rPr>
    </w:lvl>
    <w:lvl w:ilvl="3" w:tplc="A32C6FB0">
      <w:numFmt w:val="bullet"/>
      <w:lvlText w:val="•"/>
      <w:lvlJc w:val="left"/>
      <w:pPr>
        <w:ind w:left="3776" w:hanging="212"/>
      </w:pPr>
      <w:rPr>
        <w:rFonts w:hint="default"/>
        <w:lang w:val="uk-UA" w:eastAsia="en-US" w:bidi="ar-SA"/>
      </w:rPr>
    </w:lvl>
    <w:lvl w:ilvl="4" w:tplc="1D8A8B92">
      <w:numFmt w:val="bullet"/>
      <w:lvlText w:val="•"/>
      <w:lvlJc w:val="left"/>
      <w:pPr>
        <w:ind w:left="4674" w:hanging="212"/>
      </w:pPr>
      <w:rPr>
        <w:rFonts w:hint="default"/>
        <w:lang w:val="uk-UA" w:eastAsia="en-US" w:bidi="ar-SA"/>
      </w:rPr>
    </w:lvl>
    <w:lvl w:ilvl="5" w:tplc="FEFEFCB4">
      <w:numFmt w:val="bullet"/>
      <w:lvlText w:val="•"/>
      <w:lvlJc w:val="left"/>
      <w:pPr>
        <w:ind w:left="5573" w:hanging="212"/>
      </w:pPr>
      <w:rPr>
        <w:rFonts w:hint="default"/>
        <w:lang w:val="uk-UA" w:eastAsia="en-US" w:bidi="ar-SA"/>
      </w:rPr>
    </w:lvl>
    <w:lvl w:ilvl="6" w:tplc="25301BA6">
      <w:numFmt w:val="bullet"/>
      <w:lvlText w:val="•"/>
      <w:lvlJc w:val="left"/>
      <w:pPr>
        <w:ind w:left="6472" w:hanging="212"/>
      </w:pPr>
      <w:rPr>
        <w:rFonts w:hint="default"/>
        <w:lang w:val="uk-UA" w:eastAsia="en-US" w:bidi="ar-SA"/>
      </w:rPr>
    </w:lvl>
    <w:lvl w:ilvl="7" w:tplc="146CBCEE">
      <w:numFmt w:val="bullet"/>
      <w:lvlText w:val="•"/>
      <w:lvlJc w:val="left"/>
      <w:pPr>
        <w:ind w:left="7370" w:hanging="212"/>
      </w:pPr>
      <w:rPr>
        <w:rFonts w:hint="default"/>
        <w:lang w:val="uk-UA" w:eastAsia="en-US" w:bidi="ar-SA"/>
      </w:rPr>
    </w:lvl>
    <w:lvl w:ilvl="8" w:tplc="66A6850E">
      <w:numFmt w:val="bullet"/>
      <w:lvlText w:val="•"/>
      <w:lvlJc w:val="left"/>
      <w:pPr>
        <w:ind w:left="8269" w:hanging="212"/>
      </w:pPr>
      <w:rPr>
        <w:rFonts w:hint="default"/>
        <w:lang w:val="uk-UA" w:eastAsia="en-US" w:bidi="ar-SA"/>
      </w:rPr>
    </w:lvl>
  </w:abstractNum>
  <w:abstractNum w:abstractNumId="17" w15:restartNumberingAfterBreak="0">
    <w:nsid w:val="302D5F85"/>
    <w:multiLevelType w:val="hybridMultilevel"/>
    <w:tmpl w:val="76B0A61C"/>
    <w:lvl w:ilvl="0" w:tplc="F3024400">
      <w:numFmt w:val="bullet"/>
      <w:lvlText w:val="-"/>
      <w:lvlJc w:val="left"/>
      <w:pPr>
        <w:ind w:left="140" w:hanging="193"/>
      </w:pPr>
      <w:rPr>
        <w:rFonts w:ascii="Arial MT" w:eastAsia="Arial MT" w:hAnsi="Arial MT" w:cs="Arial MT" w:hint="default"/>
        <w:b w:val="0"/>
        <w:bCs w:val="0"/>
        <w:i w:val="0"/>
        <w:iCs w:val="0"/>
        <w:spacing w:val="0"/>
        <w:w w:val="100"/>
        <w:sz w:val="28"/>
        <w:szCs w:val="28"/>
        <w:lang w:val="uk-UA" w:eastAsia="en-US" w:bidi="ar-SA"/>
      </w:rPr>
    </w:lvl>
    <w:lvl w:ilvl="1" w:tplc="2B74861E">
      <w:numFmt w:val="bullet"/>
      <w:lvlText w:val="•"/>
      <w:lvlJc w:val="left"/>
      <w:pPr>
        <w:ind w:left="1132" w:hanging="193"/>
      </w:pPr>
      <w:rPr>
        <w:rFonts w:hint="default"/>
        <w:lang w:val="uk-UA" w:eastAsia="en-US" w:bidi="ar-SA"/>
      </w:rPr>
    </w:lvl>
    <w:lvl w:ilvl="2" w:tplc="CD724682">
      <w:numFmt w:val="bullet"/>
      <w:lvlText w:val="•"/>
      <w:lvlJc w:val="left"/>
      <w:pPr>
        <w:ind w:left="2125" w:hanging="193"/>
      </w:pPr>
      <w:rPr>
        <w:rFonts w:hint="default"/>
        <w:lang w:val="uk-UA" w:eastAsia="en-US" w:bidi="ar-SA"/>
      </w:rPr>
    </w:lvl>
    <w:lvl w:ilvl="3" w:tplc="7F661482">
      <w:numFmt w:val="bullet"/>
      <w:lvlText w:val="•"/>
      <w:lvlJc w:val="left"/>
      <w:pPr>
        <w:ind w:left="3118" w:hanging="193"/>
      </w:pPr>
      <w:rPr>
        <w:rFonts w:hint="default"/>
        <w:lang w:val="uk-UA" w:eastAsia="en-US" w:bidi="ar-SA"/>
      </w:rPr>
    </w:lvl>
    <w:lvl w:ilvl="4" w:tplc="19D8F80A">
      <w:numFmt w:val="bullet"/>
      <w:lvlText w:val="•"/>
      <w:lvlJc w:val="left"/>
      <w:pPr>
        <w:ind w:left="4110" w:hanging="193"/>
      </w:pPr>
      <w:rPr>
        <w:rFonts w:hint="default"/>
        <w:lang w:val="uk-UA" w:eastAsia="en-US" w:bidi="ar-SA"/>
      </w:rPr>
    </w:lvl>
    <w:lvl w:ilvl="5" w:tplc="311EC39A">
      <w:numFmt w:val="bullet"/>
      <w:lvlText w:val="•"/>
      <w:lvlJc w:val="left"/>
      <w:pPr>
        <w:ind w:left="5103" w:hanging="193"/>
      </w:pPr>
      <w:rPr>
        <w:rFonts w:hint="default"/>
        <w:lang w:val="uk-UA" w:eastAsia="en-US" w:bidi="ar-SA"/>
      </w:rPr>
    </w:lvl>
    <w:lvl w:ilvl="6" w:tplc="8102C15C">
      <w:numFmt w:val="bullet"/>
      <w:lvlText w:val="•"/>
      <w:lvlJc w:val="left"/>
      <w:pPr>
        <w:ind w:left="6096" w:hanging="193"/>
      </w:pPr>
      <w:rPr>
        <w:rFonts w:hint="default"/>
        <w:lang w:val="uk-UA" w:eastAsia="en-US" w:bidi="ar-SA"/>
      </w:rPr>
    </w:lvl>
    <w:lvl w:ilvl="7" w:tplc="9A96FEC2">
      <w:numFmt w:val="bullet"/>
      <w:lvlText w:val="•"/>
      <w:lvlJc w:val="left"/>
      <w:pPr>
        <w:ind w:left="7088" w:hanging="193"/>
      </w:pPr>
      <w:rPr>
        <w:rFonts w:hint="default"/>
        <w:lang w:val="uk-UA" w:eastAsia="en-US" w:bidi="ar-SA"/>
      </w:rPr>
    </w:lvl>
    <w:lvl w:ilvl="8" w:tplc="EEC80EC6">
      <w:numFmt w:val="bullet"/>
      <w:lvlText w:val="•"/>
      <w:lvlJc w:val="left"/>
      <w:pPr>
        <w:ind w:left="8081" w:hanging="193"/>
      </w:pPr>
      <w:rPr>
        <w:rFonts w:hint="default"/>
        <w:lang w:val="uk-UA" w:eastAsia="en-US" w:bidi="ar-SA"/>
      </w:rPr>
    </w:lvl>
  </w:abstractNum>
  <w:abstractNum w:abstractNumId="18" w15:restartNumberingAfterBreak="0">
    <w:nsid w:val="30590BBF"/>
    <w:multiLevelType w:val="hybridMultilevel"/>
    <w:tmpl w:val="A2C4BB58"/>
    <w:lvl w:ilvl="0" w:tplc="CC0C8D9E">
      <w:start w:val="1"/>
      <w:numFmt w:val="decimal"/>
      <w:lvlText w:val="%1."/>
      <w:lvlJc w:val="left"/>
      <w:pPr>
        <w:ind w:left="107" w:hanging="181"/>
      </w:pPr>
      <w:rPr>
        <w:rFonts w:ascii="Arial" w:eastAsia="Arial" w:hAnsi="Arial" w:cs="Arial" w:hint="default"/>
        <w:b/>
        <w:bCs/>
        <w:i w:val="0"/>
        <w:iCs w:val="0"/>
        <w:spacing w:val="-1"/>
        <w:w w:val="100"/>
        <w:sz w:val="16"/>
        <w:szCs w:val="16"/>
        <w:lang w:val="uk-UA" w:eastAsia="en-US" w:bidi="ar-SA"/>
      </w:rPr>
    </w:lvl>
    <w:lvl w:ilvl="1" w:tplc="50A4F4CC">
      <w:start w:val="1"/>
      <w:numFmt w:val="decimal"/>
      <w:lvlText w:val="%2)"/>
      <w:lvlJc w:val="left"/>
      <w:pPr>
        <w:ind w:left="287" w:hanging="188"/>
      </w:pPr>
      <w:rPr>
        <w:rFonts w:ascii="Microsoft Sans Serif" w:eastAsia="Microsoft Sans Serif" w:hAnsi="Microsoft Sans Serif" w:cs="Microsoft Sans Serif" w:hint="default"/>
        <w:b w:val="0"/>
        <w:bCs w:val="0"/>
        <w:i w:val="0"/>
        <w:iCs w:val="0"/>
        <w:spacing w:val="-1"/>
        <w:w w:val="100"/>
        <w:sz w:val="16"/>
        <w:szCs w:val="16"/>
        <w:lang w:val="uk-UA" w:eastAsia="en-US" w:bidi="ar-SA"/>
      </w:rPr>
    </w:lvl>
    <w:lvl w:ilvl="2" w:tplc="C908F1F4">
      <w:numFmt w:val="bullet"/>
      <w:lvlText w:val="•"/>
      <w:lvlJc w:val="left"/>
      <w:pPr>
        <w:ind w:left="615" w:hanging="188"/>
      </w:pPr>
      <w:rPr>
        <w:rFonts w:hint="default"/>
        <w:lang w:val="uk-UA" w:eastAsia="en-US" w:bidi="ar-SA"/>
      </w:rPr>
    </w:lvl>
    <w:lvl w:ilvl="3" w:tplc="BAE22936">
      <w:numFmt w:val="bullet"/>
      <w:lvlText w:val="•"/>
      <w:lvlJc w:val="left"/>
      <w:pPr>
        <w:ind w:left="951" w:hanging="188"/>
      </w:pPr>
      <w:rPr>
        <w:rFonts w:hint="default"/>
        <w:lang w:val="uk-UA" w:eastAsia="en-US" w:bidi="ar-SA"/>
      </w:rPr>
    </w:lvl>
    <w:lvl w:ilvl="4" w:tplc="5548372A">
      <w:numFmt w:val="bullet"/>
      <w:lvlText w:val="•"/>
      <w:lvlJc w:val="left"/>
      <w:pPr>
        <w:ind w:left="1287" w:hanging="188"/>
      </w:pPr>
      <w:rPr>
        <w:rFonts w:hint="default"/>
        <w:lang w:val="uk-UA" w:eastAsia="en-US" w:bidi="ar-SA"/>
      </w:rPr>
    </w:lvl>
    <w:lvl w:ilvl="5" w:tplc="C93A3FBA">
      <w:numFmt w:val="bullet"/>
      <w:lvlText w:val="•"/>
      <w:lvlJc w:val="left"/>
      <w:pPr>
        <w:ind w:left="1623" w:hanging="188"/>
      </w:pPr>
      <w:rPr>
        <w:rFonts w:hint="default"/>
        <w:lang w:val="uk-UA" w:eastAsia="en-US" w:bidi="ar-SA"/>
      </w:rPr>
    </w:lvl>
    <w:lvl w:ilvl="6" w:tplc="22206808">
      <w:numFmt w:val="bullet"/>
      <w:lvlText w:val="•"/>
      <w:lvlJc w:val="left"/>
      <w:pPr>
        <w:ind w:left="1958" w:hanging="188"/>
      </w:pPr>
      <w:rPr>
        <w:rFonts w:hint="default"/>
        <w:lang w:val="uk-UA" w:eastAsia="en-US" w:bidi="ar-SA"/>
      </w:rPr>
    </w:lvl>
    <w:lvl w:ilvl="7" w:tplc="70ACD206">
      <w:numFmt w:val="bullet"/>
      <w:lvlText w:val="•"/>
      <w:lvlJc w:val="left"/>
      <w:pPr>
        <w:ind w:left="2294" w:hanging="188"/>
      </w:pPr>
      <w:rPr>
        <w:rFonts w:hint="default"/>
        <w:lang w:val="uk-UA" w:eastAsia="en-US" w:bidi="ar-SA"/>
      </w:rPr>
    </w:lvl>
    <w:lvl w:ilvl="8" w:tplc="B3BE2194">
      <w:numFmt w:val="bullet"/>
      <w:lvlText w:val="•"/>
      <w:lvlJc w:val="left"/>
      <w:pPr>
        <w:ind w:left="2630" w:hanging="188"/>
      </w:pPr>
      <w:rPr>
        <w:rFonts w:hint="default"/>
        <w:lang w:val="uk-UA" w:eastAsia="en-US" w:bidi="ar-SA"/>
      </w:rPr>
    </w:lvl>
  </w:abstractNum>
  <w:abstractNum w:abstractNumId="19" w15:restartNumberingAfterBreak="0">
    <w:nsid w:val="30DE7C18"/>
    <w:multiLevelType w:val="hybridMultilevel"/>
    <w:tmpl w:val="D9C2625A"/>
    <w:lvl w:ilvl="0" w:tplc="A4C6AB84">
      <w:numFmt w:val="bullet"/>
      <w:lvlText w:val="-"/>
      <w:lvlJc w:val="left"/>
      <w:pPr>
        <w:ind w:left="788" w:hanging="180"/>
      </w:pPr>
      <w:rPr>
        <w:rFonts w:ascii="Times New Roman" w:eastAsia="Times New Roman" w:hAnsi="Times New Roman" w:cs="Times New Roman" w:hint="default"/>
        <w:b w:val="0"/>
        <w:bCs w:val="0"/>
        <w:i w:val="0"/>
        <w:iCs w:val="0"/>
        <w:spacing w:val="0"/>
        <w:w w:val="100"/>
        <w:sz w:val="22"/>
        <w:szCs w:val="22"/>
        <w:lang w:val="uk-UA" w:eastAsia="en-US" w:bidi="ar-SA"/>
      </w:rPr>
    </w:lvl>
    <w:lvl w:ilvl="1" w:tplc="8E5017E2">
      <w:numFmt w:val="bullet"/>
      <w:lvlText w:val="•"/>
      <w:lvlJc w:val="left"/>
      <w:pPr>
        <w:ind w:left="1693" w:hanging="180"/>
      </w:pPr>
      <w:rPr>
        <w:rFonts w:hint="default"/>
        <w:lang w:val="uk-UA" w:eastAsia="en-US" w:bidi="ar-SA"/>
      </w:rPr>
    </w:lvl>
    <w:lvl w:ilvl="2" w:tplc="89200240">
      <w:numFmt w:val="bullet"/>
      <w:lvlText w:val="•"/>
      <w:lvlJc w:val="left"/>
      <w:pPr>
        <w:ind w:left="2607" w:hanging="180"/>
      </w:pPr>
      <w:rPr>
        <w:rFonts w:hint="default"/>
        <w:lang w:val="uk-UA" w:eastAsia="en-US" w:bidi="ar-SA"/>
      </w:rPr>
    </w:lvl>
    <w:lvl w:ilvl="3" w:tplc="A7ACFFFC">
      <w:numFmt w:val="bullet"/>
      <w:lvlText w:val="•"/>
      <w:lvlJc w:val="left"/>
      <w:pPr>
        <w:ind w:left="3520" w:hanging="180"/>
      </w:pPr>
      <w:rPr>
        <w:rFonts w:hint="default"/>
        <w:lang w:val="uk-UA" w:eastAsia="en-US" w:bidi="ar-SA"/>
      </w:rPr>
    </w:lvl>
    <w:lvl w:ilvl="4" w:tplc="30D4BC9A">
      <w:numFmt w:val="bullet"/>
      <w:lvlText w:val="•"/>
      <w:lvlJc w:val="left"/>
      <w:pPr>
        <w:ind w:left="4434" w:hanging="180"/>
      </w:pPr>
      <w:rPr>
        <w:rFonts w:hint="default"/>
        <w:lang w:val="uk-UA" w:eastAsia="en-US" w:bidi="ar-SA"/>
      </w:rPr>
    </w:lvl>
    <w:lvl w:ilvl="5" w:tplc="F23816D6">
      <w:numFmt w:val="bullet"/>
      <w:lvlText w:val="•"/>
      <w:lvlJc w:val="left"/>
      <w:pPr>
        <w:ind w:left="5347" w:hanging="180"/>
      </w:pPr>
      <w:rPr>
        <w:rFonts w:hint="default"/>
        <w:lang w:val="uk-UA" w:eastAsia="en-US" w:bidi="ar-SA"/>
      </w:rPr>
    </w:lvl>
    <w:lvl w:ilvl="6" w:tplc="518016B2">
      <w:numFmt w:val="bullet"/>
      <w:lvlText w:val="•"/>
      <w:lvlJc w:val="left"/>
      <w:pPr>
        <w:ind w:left="6261" w:hanging="180"/>
      </w:pPr>
      <w:rPr>
        <w:rFonts w:hint="default"/>
        <w:lang w:val="uk-UA" w:eastAsia="en-US" w:bidi="ar-SA"/>
      </w:rPr>
    </w:lvl>
    <w:lvl w:ilvl="7" w:tplc="109A2A18">
      <w:numFmt w:val="bullet"/>
      <w:lvlText w:val="•"/>
      <w:lvlJc w:val="left"/>
      <w:pPr>
        <w:ind w:left="7174" w:hanging="180"/>
      </w:pPr>
      <w:rPr>
        <w:rFonts w:hint="default"/>
        <w:lang w:val="uk-UA" w:eastAsia="en-US" w:bidi="ar-SA"/>
      </w:rPr>
    </w:lvl>
    <w:lvl w:ilvl="8" w:tplc="35D6BF5E">
      <w:numFmt w:val="bullet"/>
      <w:lvlText w:val="•"/>
      <w:lvlJc w:val="left"/>
      <w:pPr>
        <w:ind w:left="8088" w:hanging="180"/>
      </w:pPr>
      <w:rPr>
        <w:rFonts w:hint="default"/>
        <w:lang w:val="uk-UA" w:eastAsia="en-US" w:bidi="ar-SA"/>
      </w:rPr>
    </w:lvl>
  </w:abstractNum>
  <w:abstractNum w:abstractNumId="20" w15:restartNumberingAfterBreak="0">
    <w:nsid w:val="34665C39"/>
    <w:multiLevelType w:val="hybridMultilevel"/>
    <w:tmpl w:val="8A3456EC"/>
    <w:lvl w:ilvl="0" w:tplc="12104A84">
      <w:numFmt w:val="bullet"/>
      <w:lvlText w:val="-"/>
      <w:lvlJc w:val="left"/>
      <w:pPr>
        <w:ind w:left="1026" w:hanging="360"/>
      </w:pPr>
      <w:rPr>
        <w:rFonts w:ascii="Times New Roman" w:eastAsia="Times New Roman" w:hAnsi="Times New Roman" w:cs="Times New Roman" w:hint="default"/>
        <w:b w:val="0"/>
        <w:bCs w:val="0"/>
        <w:i w:val="0"/>
        <w:iCs w:val="0"/>
        <w:spacing w:val="0"/>
        <w:w w:val="100"/>
        <w:sz w:val="22"/>
        <w:szCs w:val="22"/>
        <w:lang w:val="uk-UA" w:eastAsia="en-US" w:bidi="ar-SA"/>
      </w:rPr>
    </w:lvl>
    <w:lvl w:ilvl="1" w:tplc="2D4E594A">
      <w:numFmt w:val="bullet"/>
      <w:lvlText w:val="•"/>
      <w:lvlJc w:val="left"/>
      <w:pPr>
        <w:ind w:left="1924" w:hanging="360"/>
      </w:pPr>
      <w:rPr>
        <w:rFonts w:hint="default"/>
        <w:lang w:val="uk-UA" w:eastAsia="en-US" w:bidi="ar-SA"/>
      </w:rPr>
    </w:lvl>
    <w:lvl w:ilvl="2" w:tplc="DCA2DA1A">
      <w:numFmt w:val="bullet"/>
      <w:lvlText w:val="•"/>
      <w:lvlJc w:val="left"/>
      <w:pPr>
        <w:ind w:left="2829" w:hanging="360"/>
      </w:pPr>
      <w:rPr>
        <w:rFonts w:hint="default"/>
        <w:lang w:val="uk-UA" w:eastAsia="en-US" w:bidi="ar-SA"/>
      </w:rPr>
    </w:lvl>
    <w:lvl w:ilvl="3" w:tplc="A56E067C">
      <w:numFmt w:val="bullet"/>
      <w:lvlText w:val="•"/>
      <w:lvlJc w:val="left"/>
      <w:pPr>
        <w:ind w:left="3733" w:hanging="360"/>
      </w:pPr>
      <w:rPr>
        <w:rFonts w:hint="default"/>
        <w:lang w:val="uk-UA" w:eastAsia="en-US" w:bidi="ar-SA"/>
      </w:rPr>
    </w:lvl>
    <w:lvl w:ilvl="4" w:tplc="183E43E6">
      <w:numFmt w:val="bullet"/>
      <w:lvlText w:val="•"/>
      <w:lvlJc w:val="left"/>
      <w:pPr>
        <w:ind w:left="4638" w:hanging="360"/>
      </w:pPr>
      <w:rPr>
        <w:rFonts w:hint="default"/>
        <w:lang w:val="uk-UA" w:eastAsia="en-US" w:bidi="ar-SA"/>
      </w:rPr>
    </w:lvl>
    <w:lvl w:ilvl="5" w:tplc="3FF29724">
      <w:numFmt w:val="bullet"/>
      <w:lvlText w:val="•"/>
      <w:lvlJc w:val="left"/>
      <w:pPr>
        <w:ind w:left="5542" w:hanging="360"/>
      </w:pPr>
      <w:rPr>
        <w:rFonts w:hint="default"/>
        <w:lang w:val="uk-UA" w:eastAsia="en-US" w:bidi="ar-SA"/>
      </w:rPr>
    </w:lvl>
    <w:lvl w:ilvl="6" w:tplc="A58C6B32">
      <w:numFmt w:val="bullet"/>
      <w:lvlText w:val="•"/>
      <w:lvlJc w:val="left"/>
      <w:pPr>
        <w:ind w:left="6447" w:hanging="360"/>
      </w:pPr>
      <w:rPr>
        <w:rFonts w:hint="default"/>
        <w:lang w:val="uk-UA" w:eastAsia="en-US" w:bidi="ar-SA"/>
      </w:rPr>
    </w:lvl>
    <w:lvl w:ilvl="7" w:tplc="B5422742">
      <w:numFmt w:val="bullet"/>
      <w:lvlText w:val="•"/>
      <w:lvlJc w:val="left"/>
      <w:pPr>
        <w:ind w:left="7351" w:hanging="360"/>
      </w:pPr>
      <w:rPr>
        <w:rFonts w:hint="default"/>
        <w:lang w:val="uk-UA" w:eastAsia="en-US" w:bidi="ar-SA"/>
      </w:rPr>
    </w:lvl>
    <w:lvl w:ilvl="8" w:tplc="85C8E778">
      <w:numFmt w:val="bullet"/>
      <w:lvlText w:val="•"/>
      <w:lvlJc w:val="left"/>
      <w:pPr>
        <w:ind w:left="8256" w:hanging="360"/>
      </w:pPr>
      <w:rPr>
        <w:rFonts w:hint="default"/>
        <w:lang w:val="uk-UA" w:eastAsia="en-US" w:bidi="ar-SA"/>
      </w:rPr>
    </w:lvl>
  </w:abstractNum>
  <w:abstractNum w:abstractNumId="21" w15:restartNumberingAfterBreak="0">
    <w:nsid w:val="35925E92"/>
    <w:multiLevelType w:val="hybridMultilevel"/>
    <w:tmpl w:val="9760D2C0"/>
    <w:lvl w:ilvl="0" w:tplc="912A5DE0">
      <w:start w:val="1"/>
      <w:numFmt w:val="decimal"/>
      <w:lvlText w:val="%1)"/>
      <w:lvlJc w:val="left"/>
      <w:pPr>
        <w:ind w:left="319" w:hanging="212"/>
      </w:pPr>
      <w:rPr>
        <w:rFonts w:hint="default"/>
        <w:spacing w:val="0"/>
        <w:w w:val="100"/>
        <w:lang w:val="uk-UA" w:eastAsia="en-US" w:bidi="ar-SA"/>
      </w:rPr>
    </w:lvl>
    <w:lvl w:ilvl="1" w:tplc="F60CC610">
      <w:numFmt w:val="bullet"/>
      <w:lvlText w:val="•"/>
      <w:lvlJc w:val="left"/>
      <w:pPr>
        <w:ind w:left="618" w:hanging="212"/>
      </w:pPr>
      <w:rPr>
        <w:rFonts w:hint="default"/>
        <w:lang w:val="uk-UA" w:eastAsia="en-US" w:bidi="ar-SA"/>
      </w:rPr>
    </w:lvl>
    <w:lvl w:ilvl="2" w:tplc="C64CCF7C">
      <w:numFmt w:val="bullet"/>
      <w:lvlText w:val="•"/>
      <w:lvlJc w:val="left"/>
      <w:pPr>
        <w:ind w:left="916" w:hanging="212"/>
      </w:pPr>
      <w:rPr>
        <w:rFonts w:hint="default"/>
        <w:lang w:val="uk-UA" w:eastAsia="en-US" w:bidi="ar-SA"/>
      </w:rPr>
    </w:lvl>
    <w:lvl w:ilvl="3" w:tplc="738E74D8">
      <w:numFmt w:val="bullet"/>
      <w:lvlText w:val="•"/>
      <w:lvlJc w:val="left"/>
      <w:pPr>
        <w:ind w:left="1214" w:hanging="212"/>
      </w:pPr>
      <w:rPr>
        <w:rFonts w:hint="default"/>
        <w:lang w:val="uk-UA" w:eastAsia="en-US" w:bidi="ar-SA"/>
      </w:rPr>
    </w:lvl>
    <w:lvl w:ilvl="4" w:tplc="F3C8DEE8">
      <w:numFmt w:val="bullet"/>
      <w:lvlText w:val="•"/>
      <w:lvlJc w:val="left"/>
      <w:pPr>
        <w:ind w:left="1512" w:hanging="212"/>
      </w:pPr>
      <w:rPr>
        <w:rFonts w:hint="default"/>
        <w:lang w:val="uk-UA" w:eastAsia="en-US" w:bidi="ar-SA"/>
      </w:rPr>
    </w:lvl>
    <w:lvl w:ilvl="5" w:tplc="FAD2E2C4">
      <w:numFmt w:val="bullet"/>
      <w:lvlText w:val="•"/>
      <w:lvlJc w:val="left"/>
      <w:pPr>
        <w:ind w:left="1811" w:hanging="212"/>
      </w:pPr>
      <w:rPr>
        <w:rFonts w:hint="default"/>
        <w:lang w:val="uk-UA" w:eastAsia="en-US" w:bidi="ar-SA"/>
      </w:rPr>
    </w:lvl>
    <w:lvl w:ilvl="6" w:tplc="1160D352">
      <w:numFmt w:val="bullet"/>
      <w:lvlText w:val="•"/>
      <w:lvlJc w:val="left"/>
      <w:pPr>
        <w:ind w:left="2109" w:hanging="212"/>
      </w:pPr>
      <w:rPr>
        <w:rFonts w:hint="default"/>
        <w:lang w:val="uk-UA" w:eastAsia="en-US" w:bidi="ar-SA"/>
      </w:rPr>
    </w:lvl>
    <w:lvl w:ilvl="7" w:tplc="6B74A300">
      <w:numFmt w:val="bullet"/>
      <w:lvlText w:val="•"/>
      <w:lvlJc w:val="left"/>
      <w:pPr>
        <w:ind w:left="2407" w:hanging="212"/>
      </w:pPr>
      <w:rPr>
        <w:rFonts w:hint="default"/>
        <w:lang w:val="uk-UA" w:eastAsia="en-US" w:bidi="ar-SA"/>
      </w:rPr>
    </w:lvl>
    <w:lvl w:ilvl="8" w:tplc="D9ECBE60">
      <w:numFmt w:val="bullet"/>
      <w:lvlText w:val="•"/>
      <w:lvlJc w:val="left"/>
      <w:pPr>
        <w:ind w:left="2705" w:hanging="212"/>
      </w:pPr>
      <w:rPr>
        <w:rFonts w:hint="default"/>
        <w:lang w:val="uk-UA" w:eastAsia="en-US" w:bidi="ar-SA"/>
      </w:rPr>
    </w:lvl>
  </w:abstractNum>
  <w:abstractNum w:abstractNumId="22" w15:restartNumberingAfterBreak="0">
    <w:nsid w:val="37C37EF9"/>
    <w:multiLevelType w:val="hybridMultilevel"/>
    <w:tmpl w:val="F98E6B84"/>
    <w:lvl w:ilvl="0" w:tplc="FEE68234">
      <w:start w:val="1"/>
      <w:numFmt w:val="bullet"/>
      <w:lvlText w:val="-"/>
      <w:lvlJc w:val="left"/>
      <w:pPr>
        <w:ind w:left="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2C8AC02">
      <w:start w:val="1"/>
      <w:numFmt w:val="bullet"/>
      <w:lvlText w:val="o"/>
      <w:lvlJc w:val="left"/>
      <w:pPr>
        <w:ind w:left="12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72BADF62">
      <w:start w:val="1"/>
      <w:numFmt w:val="bullet"/>
      <w:lvlText w:val="▪"/>
      <w:lvlJc w:val="left"/>
      <w:pPr>
        <w:ind w:left="19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116EDF8">
      <w:start w:val="1"/>
      <w:numFmt w:val="bullet"/>
      <w:lvlText w:val="•"/>
      <w:lvlJc w:val="left"/>
      <w:pPr>
        <w:ind w:left="27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B5C8B90">
      <w:start w:val="1"/>
      <w:numFmt w:val="bullet"/>
      <w:lvlText w:val="o"/>
      <w:lvlJc w:val="left"/>
      <w:pPr>
        <w:ind w:left="34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9A88B12">
      <w:start w:val="1"/>
      <w:numFmt w:val="bullet"/>
      <w:lvlText w:val="▪"/>
      <w:lvlJc w:val="left"/>
      <w:pPr>
        <w:ind w:left="41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67AE60A">
      <w:start w:val="1"/>
      <w:numFmt w:val="bullet"/>
      <w:lvlText w:val="•"/>
      <w:lvlJc w:val="left"/>
      <w:pPr>
        <w:ind w:left="48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EDE4AEA">
      <w:start w:val="1"/>
      <w:numFmt w:val="bullet"/>
      <w:lvlText w:val="o"/>
      <w:lvlJc w:val="left"/>
      <w:pPr>
        <w:ind w:left="55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EAA3CEA">
      <w:start w:val="1"/>
      <w:numFmt w:val="bullet"/>
      <w:lvlText w:val="▪"/>
      <w:lvlJc w:val="left"/>
      <w:pPr>
        <w:ind w:left="63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37D478B4"/>
    <w:multiLevelType w:val="hybridMultilevel"/>
    <w:tmpl w:val="D24C273A"/>
    <w:lvl w:ilvl="0" w:tplc="441EC41C">
      <w:numFmt w:val="bullet"/>
      <w:lvlText w:val="–"/>
      <w:lvlJc w:val="left"/>
      <w:pPr>
        <w:ind w:left="140" w:hanging="212"/>
      </w:pPr>
      <w:rPr>
        <w:rFonts w:ascii="Times New Roman" w:eastAsia="Times New Roman" w:hAnsi="Times New Roman" w:cs="Times New Roman" w:hint="default"/>
        <w:b w:val="0"/>
        <w:bCs w:val="0"/>
        <w:i w:val="0"/>
        <w:iCs w:val="0"/>
        <w:spacing w:val="0"/>
        <w:w w:val="100"/>
        <w:sz w:val="28"/>
        <w:szCs w:val="28"/>
        <w:lang w:val="uk-UA" w:eastAsia="en-US" w:bidi="ar-SA"/>
      </w:rPr>
    </w:lvl>
    <w:lvl w:ilvl="1" w:tplc="1ADE230A">
      <w:numFmt w:val="bullet"/>
      <w:lvlText w:val="•"/>
      <w:lvlJc w:val="left"/>
      <w:pPr>
        <w:ind w:left="1132" w:hanging="212"/>
      </w:pPr>
      <w:rPr>
        <w:rFonts w:hint="default"/>
        <w:lang w:val="uk-UA" w:eastAsia="en-US" w:bidi="ar-SA"/>
      </w:rPr>
    </w:lvl>
    <w:lvl w:ilvl="2" w:tplc="92345DBA">
      <w:numFmt w:val="bullet"/>
      <w:lvlText w:val="•"/>
      <w:lvlJc w:val="left"/>
      <w:pPr>
        <w:ind w:left="2125" w:hanging="212"/>
      </w:pPr>
      <w:rPr>
        <w:rFonts w:hint="default"/>
        <w:lang w:val="uk-UA" w:eastAsia="en-US" w:bidi="ar-SA"/>
      </w:rPr>
    </w:lvl>
    <w:lvl w:ilvl="3" w:tplc="187251FA">
      <w:numFmt w:val="bullet"/>
      <w:lvlText w:val="•"/>
      <w:lvlJc w:val="left"/>
      <w:pPr>
        <w:ind w:left="3118" w:hanging="212"/>
      </w:pPr>
      <w:rPr>
        <w:rFonts w:hint="default"/>
        <w:lang w:val="uk-UA" w:eastAsia="en-US" w:bidi="ar-SA"/>
      </w:rPr>
    </w:lvl>
    <w:lvl w:ilvl="4" w:tplc="527E2866">
      <w:numFmt w:val="bullet"/>
      <w:lvlText w:val="•"/>
      <w:lvlJc w:val="left"/>
      <w:pPr>
        <w:ind w:left="4110" w:hanging="212"/>
      </w:pPr>
      <w:rPr>
        <w:rFonts w:hint="default"/>
        <w:lang w:val="uk-UA" w:eastAsia="en-US" w:bidi="ar-SA"/>
      </w:rPr>
    </w:lvl>
    <w:lvl w:ilvl="5" w:tplc="2B280CA8">
      <w:numFmt w:val="bullet"/>
      <w:lvlText w:val="•"/>
      <w:lvlJc w:val="left"/>
      <w:pPr>
        <w:ind w:left="5103" w:hanging="212"/>
      </w:pPr>
      <w:rPr>
        <w:rFonts w:hint="default"/>
        <w:lang w:val="uk-UA" w:eastAsia="en-US" w:bidi="ar-SA"/>
      </w:rPr>
    </w:lvl>
    <w:lvl w:ilvl="6" w:tplc="C464E934">
      <w:numFmt w:val="bullet"/>
      <w:lvlText w:val="•"/>
      <w:lvlJc w:val="left"/>
      <w:pPr>
        <w:ind w:left="6096" w:hanging="212"/>
      </w:pPr>
      <w:rPr>
        <w:rFonts w:hint="default"/>
        <w:lang w:val="uk-UA" w:eastAsia="en-US" w:bidi="ar-SA"/>
      </w:rPr>
    </w:lvl>
    <w:lvl w:ilvl="7" w:tplc="EEF4B290">
      <w:numFmt w:val="bullet"/>
      <w:lvlText w:val="•"/>
      <w:lvlJc w:val="left"/>
      <w:pPr>
        <w:ind w:left="7088" w:hanging="212"/>
      </w:pPr>
      <w:rPr>
        <w:rFonts w:hint="default"/>
        <w:lang w:val="uk-UA" w:eastAsia="en-US" w:bidi="ar-SA"/>
      </w:rPr>
    </w:lvl>
    <w:lvl w:ilvl="8" w:tplc="E8D616C4">
      <w:numFmt w:val="bullet"/>
      <w:lvlText w:val="•"/>
      <w:lvlJc w:val="left"/>
      <w:pPr>
        <w:ind w:left="8081" w:hanging="212"/>
      </w:pPr>
      <w:rPr>
        <w:rFonts w:hint="default"/>
        <w:lang w:val="uk-UA" w:eastAsia="en-US" w:bidi="ar-SA"/>
      </w:rPr>
    </w:lvl>
  </w:abstractNum>
  <w:abstractNum w:abstractNumId="24" w15:restartNumberingAfterBreak="0">
    <w:nsid w:val="3AC25F8F"/>
    <w:multiLevelType w:val="hybridMultilevel"/>
    <w:tmpl w:val="EF24CBAE"/>
    <w:lvl w:ilvl="0" w:tplc="C302D482">
      <w:start w:val="1"/>
      <w:numFmt w:val="decimal"/>
      <w:lvlText w:val="%1)"/>
      <w:lvlJc w:val="left"/>
      <w:pPr>
        <w:ind w:left="0"/>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1" w:tplc="3F8E964C">
      <w:start w:val="1"/>
      <w:numFmt w:val="lowerLetter"/>
      <w:lvlText w:val="%2"/>
      <w:lvlJc w:val="left"/>
      <w:pPr>
        <w:ind w:left="1121"/>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2" w:tplc="8A86DFDC">
      <w:start w:val="1"/>
      <w:numFmt w:val="lowerRoman"/>
      <w:lvlText w:val="%3"/>
      <w:lvlJc w:val="left"/>
      <w:pPr>
        <w:ind w:left="1841"/>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3" w:tplc="B1488BE6">
      <w:start w:val="1"/>
      <w:numFmt w:val="decimal"/>
      <w:lvlText w:val="%4"/>
      <w:lvlJc w:val="left"/>
      <w:pPr>
        <w:ind w:left="2561"/>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4" w:tplc="85F6B6D0">
      <w:start w:val="1"/>
      <w:numFmt w:val="lowerLetter"/>
      <w:lvlText w:val="%5"/>
      <w:lvlJc w:val="left"/>
      <w:pPr>
        <w:ind w:left="3281"/>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5" w:tplc="CEE823F8">
      <w:start w:val="1"/>
      <w:numFmt w:val="lowerRoman"/>
      <w:lvlText w:val="%6"/>
      <w:lvlJc w:val="left"/>
      <w:pPr>
        <w:ind w:left="4001"/>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6" w:tplc="57689FFE">
      <w:start w:val="1"/>
      <w:numFmt w:val="decimal"/>
      <w:lvlText w:val="%7"/>
      <w:lvlJc w:val="left"/>
      <w:pPr>
        <w:ind w:left="4721"/>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7" w:tplc="55E80A9A">
      <w:start w:val="1"/>
      <w:numFmt w:val="lowerLetter"/>
      <w:lvlText w:val="%8"/>
      <w:lvlJc w:val="left"/>
      <w:pPr>
        <w:ind w:left="5441"/>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8" w:tplc="F1D626B0">
      <w:start w:val="1"/>
      <w:numFmt w:val="lowerRoman"/>
      <w:lvlText w:val="%9"/>
      <w:lvlJc w:val="left"/>
      <w:pPr>
        <w:ind w:left="6161"/>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abstractNum>
  <w:abstractNum w:abstractNumId="25" w15:restartNumberingAfterBreak="0">
    <w:nsid w:val="430258CE"/>
    <w:multiLevelType w:val="hybridMultilevel"/>
    <w:tmpl w:val="4FC6E1DC"/>
    <w:lvl w:ilvl="0" w:tplc="35D8F1B4">
      <w:numFmt w:val="bullet"/>
      <w:lvlText w:val="-"/>
      <w:lvlJc w:val="left"/>
      <w:pPr>
        <w:ind w:left="735" w:hanging="128"/>
      </w:pPr>
      <w:rPr>
        <w:rFonts w:ascii="Times New Roman" w:eastAsia="Times New Roman" w:hAnsi="Times New Roman" w:cs="Times New Roman" w:hint="default"/>
        <w:b w:val="0"/>
        <w:bCs w:val="0"/>
        <w:i w:val="0"/>
        <w:iCs w:val="0"/>
        <w:spacing w:val="0"/>
        <w:w w:val="100"/>
        <w:sz w:val="22"/>
        <w:szCs w:val="22"/>
        <w:lang w:val="uk-UA" w:eastAsia="en-US" w:bidi="ar-SA"/>
      </w:rPr>
    </w:lvl>
    <w:lvl w:ilvl="1" w:tplc="12A6E2CE">
      <w:numFmt w:val="bullet"/>
      <w:lvlText w:val="•"/>
      <w:lvlJc w:val="left"/>
      <w:pPr>
        <w:ind w:left="1657" w:hanging="128"/>
      </w:pPr>
      <w:rPr>
        <w:rFonts w:hint="default"/>
        <w:lang w:val="uk-UA" w:eastAsia="en-US" w:bidi="ar-SA"/>
      </w:rPr>
    </w:lvl>
    <w:lvl w:ilvl="2" w:tplc="793A1272">
      <w:numFmt w:val="bullet"/>
      <w:lvlText w:val="•"/>
      <w:lvlJc w:val="left"/>
      <w:pPr>
        <w:ind w:left="2575" w:hanging="128"/>
      </w:pPr>
      <w:rPr>
        <w:rFonts w:hint="default"/>
        <w:lang w:val="uk-UA" w:eastAsia="en-US" w:bidi="ar-SA"/>
      </w:rPr>
    </w:lvl>
    <w:lvl w:ilvl="3" w:tplc="FE0498E8">
      <w:numFmt w:val="bullet"/>
      <w:lvlText w:val="•"/>
      <w:lvlJc w:val="left"/>
      <w:pPr>
        <w:ind w:left="3492" w:hanging="128"/>
      </w:pPr>
      <w:rPr>
        <w:rFonts w:hint="default"/>
        <w:lang w:val="uk-UA" w:eastAsia="en-US" w:bidi="ar-SA"/>
      </w:rPr>
    </w:lvl>
    <w:lvl w:ilvl="4" w:tplc="903A64A6">
      <w:numFmt w:val="bullet"/>
      <w:lvlText w:val="•"/>
      <w:lvlJc w:val="left"/>
      <w:pPr>
        <w:ind w:left="4410" w:hanging="128"/>
      </w:pPr>
      <w:rPr>
        <w:rFonts w:hint="default"/>
        <w:lang w:val="uk-UA" w:eastAsia="en-US" w:bidi="ar-SA"/>
      </w:rPr>
    </w:lvl>
    <w:lvl w:ilvl="5" w:tplc="9EE2B6B2">
      <w:numFmt w:val="bullet"/>
      <w:lvlText w:val="•"/>
      <w:lvlJc w:val="left"/>
      <w:pPr>
        <w:ind w:left="5327" w:hanging="128"/>
      </w:pPr>
      <w:rPr>
        <w:rFonts w:hint="default"/>
        <w:lang w:val="uk-UA" w:eastAsia="en-US" w:bidi="ar-SA"/>
      </w:rPr>
    </w:lvl>
    <w:lvl w:ilvl="6" w:tplc="60007336">
      <w:numFmt w:val="bullet"/>
      <w:lvlText w:val="•"/>
      <w:lvlJc w:val="left"/>
      <w:pPr>
        <w:ind w:left="6245" w:hanging="128"/>
      </w:pPr>
      <w:rPr>
        <w:rFonts w:hint="default"/>
        <w:lang w:val="uk-UA" w:eastAsia="en-US" w:bidi="ar-SA"/>
      </w:rPr>
    </w:lvl>
    <w:lvl w:ilvl="7" w:tplc="58A4EBB0">
      <w:numFmt w:val="bullet"/>
      <w:lvlText w:val="•"/>
      <w:lvlJc w:val="left"/>
      <w:pPr>
        <w:ind w:left="7162" w:hanging="128"/>
      </w:pPr>
      <w:rPr>
        <w:rFonts w:hint="default"/>
        <w:lang w:val="uk-UA" w:eastAsia="en-US" w:bidi="ar-SA"/>
      </w:rPr>
    </w:lvl>
    <w:lvl w:ilvl="8" w:tplc="841243B4">
      <w:numFmt w:val="bullet"/>
      <w:lvlText w:val="•"/>
      <w:lvlJc w:val="left"/>
      <w:pPr>
        <w:ind w:left="8080" w:hanging="128"/>
      </w:pPr>
      <w:rPr>
        <w:rFonts w:hint="default"/>
        <w:lang w:val="uk-UA" w:eastAsia="en-US" w:bidi="ar-SA"/>
      </w:rPr>
    </w:lvl>
  </w:abstractNum>
  <w:abstractNum w:abstractNumId="26" w15:restartNumberingAfterBreak="0">
    <w:nsid w:val="4303134E"/>
    <w:multiLevelType w:val="hybridMultilevel"/>
    <w:tmpl w:val="8F34480C"/>
    <w:lvl w:ilvl="0" w:tplc="616CC078">
      <w:start w:val="1"/>
      <w:numFmt w:val="decimal"/>
      <w:lvlText w:val="%1)"/>
      <w:lvlJc w:val="left"/>
      <w:pPr>
        <w:ind w:left="295" w:hanging="188"/>
      </w:pPr>
      <w:rPr>
        <w:rFonts w:ascii="Microsoft Sans Serif" w:eastAsia="Microsoft Sans Serif" w:hAnsi="Microsoft Sans Serif" w:cs="Microsoft Sans Serif" w:hint="default"/>
        <w:b w:val="0"/>
        <w:bCs w:val="0"/>
        <w:i w:val="0"/>
        <w:iCs w:val="0"/>
        <w:spacing w:val="-1"/>
        <w:w w:val="100"/>
        <w:sz w:val="16"/>
        <w:szCs w:val="16"/>
        <w:lang w:val="uk-UA" w:eastAsia="en-US" w:bidi="ar-SA"/>
      </w:rPr>
    </w:lvl>
    <w:lvl w:ilvl="1" w:tplc="4C70F396">
      <w:numFmt w:val="bullet"/>
      <w:lvlText w:val="•"/>
      <w:lvlJc w:val="left"/>
      <w:pPr>
        <w:ind w:left="600" w:hanging="188"/>
      </w:pPr>
      <w:rPr>
        <w:rFonts w:hint="default"/>
        <w:lang w:val="uk-UA" w:eastAsia="en-US" w:bidi="ar-SA"/>
      </w:rPr>
    </w:lvl>
    <w:lvl w:ilvl="2" w:tplc="6EDC5EDE">
      <w:numFmt w:val="bullet"/>
      <w:lvlText w:val="•"/>
      <w:lvlJc w:val="left"/>
      <w:pPr>
        <w:ind w:left="900" w:hanging="188"/>
      </w:pPr>
      <w:rPr>
        <w:rFonts w:hint="default"/>
        <w:lang w:val="uk-UA" w:eastAsia="en-US" w:bidi="ar-SA"/>
      </w:rPr>
    </w:lvl>
    <w:lvl w:ilvl="3" w:tplc="09DEC3B2">
      <w:numFmt w:val="bullet"/>
      <w:lvlText w:val="•"/>
      <w:lvlJc w:val="left"/>
      <w:pPr>
        <w:ind w:left="1200" w:hanging="188"/>
      </w:pPr>
      <w:rPr>
        <w:rFonts w:hint="default"/>
        <w:lang w:val="uk-UA" w:eastAsia="en-US" w:bidi="ar-SA"/>
      </w:rPr>
    </w:lvl>
    <w:lvl w:ilvl="4" w:tplc="FD6EF81E">
      <w:numFmt w:val="bullet"/>
      <w:lvlText w:val="•"/>
      <w:lvlJc w:val="left"/>
      <w:pPr>
        <w:ind w:left="1500" w:hanging="188"/>
      </w:pPr>
      <w:rPr>
        <w:rFonts w:hint="default"/>
        <w:lang w:val="uk-UA" w:eastAsia="en-US" w:bidi="ar-SA"/>
      </w:rPr>
    </w:lvl>
    <w:lvl w:ilvl="5" w:tplc="1D7A5208">
      <w:numFmt w:val="bullet"/>
      <w:lvlText w:val="•"/>
      <w:lvlJc w:val="left"/>
      <w:pPr>
        <w:ind w:left="1801" w:hanging="188"/>
      </w:pPr>
      <w:rPr>
        <w:rFonts w:hint="default"/>
        <w:lang w:val="uk-UA" w:eastAsia="en-US" w:bidi="ar-SA"/>
      </w:rPr>
    </w:lvl>
    <w:lvl w:ilvl="6" w:tplc="56102BEC">
      <w:numFmt w:val="bullet"/>
      <w:lvlText w:val="•"/>
      <w:lvlJc w:val="left"/>
      <w:pPr>
        <w:ind w:left="2101" w:hanging="188"/>
      </w:pPr>
      <w:rPr>
        <w:rFonts w:hint="default"/>
        <w:lang w:val="uk-UA" w:eastAsia="en-US" w:bidi="ar-SA"/>
      </w:rPr>
    </w:lvl>
    <w:lvl w:ilvl="7" w:tplc="4DD8B294">
      <w:numFmt w:val="bullet"/>
      <w:lvlText w:val="•"/>
      <w:lvlJc w:val="left"/>
      <w:pPr>
        <w:ind w:left="2401" w:hanging="188"/>
      </w:pPr>
      <w:rPr>
        <w:rFonts w:hint="default"/>
        <w:lang w:val="uk-UA" w:eastAsia="en-US" w:bidi="ar-SA"/>
      </w:rPr>
    </w:lvl>
    <w:lvl w:ilvl="8" w:tplc="521A352E">
      <w:numFmt w:val="bullet"/>
      <w:lvlText w:val="•"/>
      <w:lvlJc w:val="left"/>
      <w:pPr>
        <w:ind w:left="2701" w:hanging="188"/>
      </w:pPr>
      <w:rPr>
        <w:rFonts w:hint="default"/>
        <w:lang w:val="uk-UA" w:eastAsia="en-US" w:bidi="ar-SA"/>
      </w:rPr>
    </w:lvl>
  </w:abstractNum>
  <w:abstractNum w:abstractNumId="27" w15:restartNumberingAfterBreak="0">
    <w:nsid w:val="474737CA"/>
    <w:multiLevelType w:val="hybridMultilevel"/>
    <w:tmpl w:val="F94095C8"/>
    <w:lvl w:ilvl="0" w:tplc="AC1A0B1E">
      <w:start w:val="1"/>
      <w:numFmt w:val="bullet"/>
      <w:lvlText w:val="-"/>
      <w:lvlJc w:val="left"/>
      <w:pPr>
        <w:ind w:left="11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D684870">
      <w:start w:val="1"/>
      <w:numFmt w:val="bullet"/>
      <w:lvlText w:val="o"/>
      <w:lvlJc w:val="left"/>
      <w:pPr>
        <w:ind w:left="11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DE49374">
      <w:start w:val="1"/>
      <w:numFmt w:val="bullet"/>
      <w:lvlText w:val="▪"/>
      <w:lvlJc w:val="left"/>
      <w:pPr>
        <w:ind w:left="18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C3CF788">
      <w:start w:val="1"/>
      <w:numFmt w:val="bullet"/>
      <w:lvlText w:val="•"/>
      <w:lvlJc w:val="left"/>
      <w:pPr>
        <w:ind w:left="25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B8A50B6">
      <w:start w:val="1"/>
      <w:numFmt w:val="bullet"/>
      <w:lvlText w:val="o"/>
      <w:lvlJc w:val="left"/>
      <w:pPr>
        <w:ind w:left="32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B34CEF2E">
      <w:start w:val="1"/>
      <w:numFmt w:val="bullet"/>
      <w:lvlText w:val="▪"/>
      <w:lvlJc w:val="left"/>
      <w:pPr>
        <w:ind w:left="40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442D1E8">
      <w:start w:val="1"/>
      <w:numFmt w:val="bullet"/>
      <w:lvlText w:val="•"/>
      <w:lvlJc w:val="left"/>
      <w:pPr>
        <w:ind w:left="47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4DE1C0A">
      <w:start w:val="1"/>
      <w:numFmt w:val="bullet"/>
      <w:lvlText w:val="o"/>
      <w:lvlJc w:val="left"/>
      <w:pPr>
        <w:ind w:left="54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69AB3A6">
      <w:start w:val="1"/>
      <w:numFmt w:val="bullet"/>
      <w:lvlText w:val="▪"/>
      <w:lvlJc w:val="left"/>
      <w:pPr>
        <w:ind w:left="61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4A7F217E"/>
    <w:multiLevelType w:val="multilevel"/>
    <w:tmpl w:val="1E1EE010"/>
    <w:lvl w:ilvl="0">
      <w:start w:val="2"/>
      <w:numFmt w:val="decimal"/>
      <w:lvlText w:val="%1"/>
      <w:lvlJc w:val="left"/>
      <w:pPr>
        <w:ind w:left="360" w:hanging="360"/>
      </w:pPr>
      <w:rPr>
        <w:rFonts w:hint="default"/>
      </w:rPr>
    </w:lvl>
    <w:lvl w:ilvl="1">
      <w:start w:val="4"/>
      <w:numFmt w:val="decimal"/>
      <w:suff w:val="space"/>
      <w:lvlText w:val="%1.%2"/>
      <w:lvlJc w:val="left"/>
      <w:pPr>
        <w:ind w:left="486" w:hanging="360"/>
      </w:pPr>
      <w:rPr>
        <w:rFonts w:hint="default"/>
        <w:b/>
        <w:bCs/>
      </w:rPr>
    </w:lvl>
    <w:lvl w:ilvl="2">
      <w:start w:val="1"/>
      <w:numFmt w:val="decimal"/>
      <w:lvlText w:val="%1.%2.%3"/>
      <w:lvlJc w:val="left"/>
      <w:pPr>
        <w:ind w:left="972" w:hanging="720"/>
      </w:pPr>
      <w:rPr>
        <w:rFonts w:hint="default"/>
      </w:rPr>
    </w:lvl>
    <w:lvl w:ilvl="3">
      <w:start w:val="1"/>
      <w:numFmt w:val="decimal"/>
      <w:lvlText w:val="%1.%2.%3.%4"/>
      <w:lvlJc w:val="left"/>
      <w:pPr>
        <w:ind w:left="1098" w:hanging="720"/>
      </w:pPr>
      <w:rPr>
        <w:rFonts w:hint="default"/>
      </w:rPr>
    </w:lvl>
    <w:lvl w:ilvl="4">
      <w:start w:val="1"/>
      <w:numFmt w:val="decimal"/>
      <w:lvlText w:val="%1.%2.%3.%4.%5"/>
      <w:lvlJc w:val="left"/>
      <w:pPr>
        <w:ind w:left="1584" w:hanging="1080"/>
      </w:pPr>
      <w:rPr>
        <w:rFonts w:hint="default"/>
      </w:rPr>
    </w:lvl>
    <w:lvl w:ilvl="5">
      <w:start w:val="1"/>
      <w:numFmt w:val="decimal"/>
      <w:lvlText w:val="%1.%2.%3.%4.%5.%6"/>
      <w:lvlJc w:val="left"/>
      <w:pPr>
        <w:ind w:left="1710" w:hanging="1080"/>
      </w:pPr>
      <w:rPr>
        <w:rFonts w:hint="default"/>
      </w:rPr>
    </w:lvl>
    <w:lvl w:ilvl="6">
      <w:start w:val="1"/>
      <w:numFmt w:val="decimal"/>
      <w:lvlText w:val="%1.%2.%3.%4.%5.%6.%7"/>
      <w:lvlJc w:val="left"/>
      <w:pPr>
        <w:ind w:left="2196" w:hanging="1440"/>
      </w:pPr>
      <w:rPr>
        <w:rFonts w:hint="default"/>
      </w:rPr>
    </w:lvl>
    <w:lvl w:ilvl="7">
      <w:start w:val="1"/>
      <w:numFmt w:val="decimal"/>
      <w:lvlText w:val="%1.%2.%3.%4.%5.%6.%7.%8"/>
      <w:lvlJc w:val="left"/>
      <w:pPr>
        <w:ind w:left="2322" w:hanging="1440"/>
      </w:pPr>
      <w:rPr>
        <w:rFonts w:hint="default"/>
      </w:rPr>
    </w:lvl>
    <w:lvl w:ilvl="8">
      <w:start w:val="1"/>
      <w:numFmt w:val="decimal"/>
      <w:lvlText w:val="%1.%2.%3.%4.%5.%6.%7.%8.%9"/>
      <w:lvlJc w:val="left"/>
      <w:pPr>
        <w:ind w:left="2808" w:hanging="1800"/>
      </w:pPr>
      <w:rPr>
        <w:rFonts w:hint="default"/>
      </w:rPr>
    </w:lvl>
  </w:abstractNum>
  <w:abstractNum w:abstractNumId="29" w15:restartNumberingAfterBreak="0">
    <w:nsid w:val="54A80538"/>
    <w:multiLevelType w:val="hybridMultilevel"/>
    <w:tmpl w:val="66A2AD4C"/>
    <w:lvl w:ilvl="0" w:tplc="DF9CE1B4">
      <w:start w:val="1"/>
      <w:numFmt w:val="decimal"/>
      <w:lvlText w:val="%1"/>
      <w:lvlJc w:val="left"/>
      <w:pPr>
        <w:ind w:left="292" w:hanging="166"/>
      </w:pPr>
      <w:rPr>
        <w:rFonts w:ascii="Times New Roman" w:eastAsia="Times New Roman" w:hAnsi="Times New Roman" w:cs="Times New Roman" w:hint="default"/>
        <w:b/>
        <w:bCs/>
        <w:i w:val="0"/>
        <w:iCs w:val="0"/>
        <w:spacing w:val="0"/>
        <w:w w:val="100"/>
        <w:sz w:val="22"/>
        <w:szCs w:val="22"/>
        <w:lang w:val="uk-UA" w:eastAsia="en-US" w:bidi="ar-SA"/>
      </w:rPr>
    </w:lvl>
    <w:lvl w:ilvl="1" w:tplc="4A2877D8">
      <w:numFmt w:val="bullet"/>
      <w:lvlText w:val="•"/>
      <w:lvlJc w:val="left"/>
      <w:pPr>
        <w:ind w:left="1276" w:hanging="166"/>
      </w:pPr>
      <w:rPr>
        <w:rFonts w:hint="default"/>
        <w:lang w:val="uk-UA" w:eastAsia="en-US" w:bidi="ar-SA"/>
      </w:rPr>
    </w:lvl>
    <w:lvl w:ilvl="2" w:tplc="19DEAD08">
      <w:numFmt w:val="bullet"/>
      <w:lvlText w:val="•"/>
      <w:lvlJc w:val="left"/>
      <w:pPr>
        <w:ind w:left="2253" w:hanging="166"/>
      </w:pPr>
      <w:rPr>
        <w:rFonts w:hint="default"/>
        <w:lang w:val="uk-UA" w:eastAsia="en-US" w:bidi="ar-SA"/>
      </w:rPr>
    </w:lvl>
    <w:lvl w:ilvl="3" w:tplc="AA9EF09C">
      <w:numFmt w:val="bullet"/>
      <w:lvlText w:val="•"/>
      <w:lvlJc w:val="left"/>
      <w:pPr>
        <w:ind w:left="3229" w:hanging="166"/>
      </w:pPr>
      <w:rPr>
        <w:rFonts w:hint="default"/>
        <w:lang w:val="uk-UA" w:eastAsia="en-US" w:bidi="ar-SA"/>
      </w:rPr>
    </w:lvl>
    <w:lvl w:ilvl="4" w:tplc="247028CC">
      <w:numFmt w:val="bullet"/>
      <w:lvlText w:val="•"/>
      <w:lvlJc w:val="left"/>
      <w:pPr>
        <w:ind w:left="4206" w:hanging="166"/>
      </w:pPr>
      <w:rPr>
        <w:rFonts w:hint="default"/>
        <w:lang w:val="uk-UA" w:eastAsia="en-US" w:bidi="ar-SA"/>
      </w:rPr>
    </w:lvl>
    <w:lvl w:ilvl="5" w:tplc="661CC252">
      <w:numFmt w:val="bullet"/>
      <w:lvlText w:val="•"/>
      <w:lvlJc w:val="left"/>
      <w:pPr>
        <w:ind w:left="5182" w:hanging="166"/>
      </w:pPr>
      <w:rPr>
        <w:rFonts w:hint="default"/>
        <w:lang w:val="uk-UA" w:eastAsia="en-US" w:bidi="ar-SA"/>
      </w:rPr>
    </w:lvl>
    <w:lvl w:ilvl="6" w:tplc="71BCAEF4">
      <w:numFmt w:val="bullet"/>
      <w:lvlText w:val="•"/>
      <w:lvlJc w:val="left"/>
      <w:pPr>
        <w:ind w:left="6159" w:hanging="166"/>
      </w:pPr>
      <w:rPr>
        <w:rFonts w:hint="default"/>
        <w:lang w:val="uk-UA" w:eastAsia="en-US" w:bidi="ar-SA"/>
      </w:rPr>
    </w:lvl>
    <w:lvl w:ilvl="7" w:tplc="395856BA">
      <w:numFmt w:val="bullet"/>
      <w:lvlText w:val="•"/>
      <w:lvlJc w:val="left"/>
      <w:pPr>
        <w:ind w:left="7135" w:hanging="166"/>
      </w:pPr>
      <w:rPr>
        <w:rFonts w:hint="default"/>
        <w:lang w:val="uk-UA" w:eastAsia="en-US" w:bidi="ar-SA"/>
      </w:rPr>
    </w:lvl>
    <w:lvl w:ilvl="8" w:tplc="94E45A48">
      <w:numFmt w:val="bullet"/>
      <w:lvlText w:val="•"/>
      <w:lvlJc w:val="left"/>
      <w:pPr>
        <w:ind w:left="8112" w:hanging="166"/>
      </w:pPr>
      <w:rPr>
        <w:rFonts w:hint="default"/>
        <w:lang w:val="uk-UA" w:eastAsia="en-US" w:bidi="ar-SA"/>
      </w:rPr>
    </w:lvl>
  </w:abstractNum>
  <w:abstractNum w:abstractNumId="30" w15:restartNumberingAfterBreak="0">
    <w:nsid w:val="556E2F04"/>
    <w:multiLevelType w:val="hybridMultilevel"/>
    <w:tmpl w:val="BECAF42E"/>
    <w:lvl w:ilvl="0" w:tplc="069251E8">
      <w:start w:val="1"/>
      <w:numFmt w:val="decimal"/>
      <w:lvlText w:val="%1."/>
      <w:lvlJc w:val="left"/>
      <w:pPr>
        <w:ind w:left="365" w:hanging="360"/>
      </w:pPr>
      <w:rPr>
        <w:rFonts w:hint="default"/>
      </w:rPr>
    </w:lvl>
    <w:lvl w:ilvl="1" w:tplc="20000019" w:tentative="1">
      <w:start w:val="1"/>
      <w:numFmt w:val="lowerLetter"/>
      <w:lvlText w:val="%2."/>
      <w:lvlJc w:val="left"/>
      <w:pPr>
        <w:ind w:left="1085" w:hanging="360"/>
      </w:pPr>
    </w:lvl>
    <w:lvl w:ilvl="2" w:tplc="2000001B" w:tentative="1">
      <w:start w:val="1"/>
      <w:numFmt w:val="lowerRoman"/>
      <w:lvlText w:val="%3."/>
      <w:lvlJc w:val="right"/>
      <w:pPr>
        <w:ind w:left="1805" w:hanging="180"/>
      </w:pPr>
    </w:lvl>
    <w:lvl w:ilvl="3" w:tplc="2000000F" w:tentative="1">
      <w:start w:val="1"/>
      <w:numFmt w:val="decimal"/>
      <w:lvlText w:val="%4."/>
      <w:lvlJc w:val="left"/>
      <w:pPr>
        <w:ind w:left="2525" w:hanging="360"/>
      </w:pPr>
    </w:lvl>
    <w:lvl w:ilvl="4" w:tplc="20000019" w:tentative="1">
      <w:start w:val="1"/>
      <w:numFmt w:val="lowerLetter"/>
      <w:lvlText w:val="%5."/>
      <w:lvlJc w:val="left"/>
      <w:pPr>
        <w:ind w:left="3245" w:hanging="360"/>
      </w:pPr>
    </w:lvl>
    <w:lvl w:ilvl="5" w:tplc="2000001B" w:tentative="1">
      <w:start w:val="1"/>
      <w:numFmt w:val="lowerRoman"/>
      <w:lvlText w:val="%6."/>
      <w:lvlJc w:val="right"/>
      <w:pPr>
        <w:ind w:left="3965" w:hanging="180"/>
      </w:pPr>
    </w:lvl>
    <w:lvl w:ilvl="6" w:tplc="2000000F" w:tentative="1">
      <w:start w:val="1"/>
      <w:numFmt w:val="decimal"/>
      <w:lvlText w:val="%7."/>
      <w:lvlJc w:val="left"/>
      <w:pPr>
        <w:ind w:left="4685" w:hanging="360"/>
      </w:pPr>
    </w:lvl>
    <w:lvl w:ilvl="7" w:tplc="20000019" w:tentative="1">
      <w:start w:val="1"/>
      <w:numFmt w:val="lowerLetter"/>
      <w:lvlText w:val="%8."/>
      <w:lvlJc w:val="left"/>
      <w:pPr>
        <w:ind w:left="5405" w:hanging="360"/>
      </w:pPr>
    </w:lvl>
    <w:lvl w:ilvl="8" w:tplc="2000001B" w:tentative="1">
      <w:start w:val="1"/>
      <w:numFmt w:val="lowerRoman"/>
      <w:lvlText w:val="%9."/>
      <w:lvlJc w:val="right"/>
      <w:pPr>
        <w:ind w:left="6125" w:hanging="180"/>
      </w:pPr>
    </w:lvl>
  </w:abstractNum>
  <w:abstractNum w:abstractNumId="31" w15:restartNumberingAfterBreak="0">
    <w:nsid w:val="55BC5DF2"/>
    <w:multiLevelType w:val="hybridMultilevel"/>
    <w:tmpl w:val="CB2603AC"/>
    <w:lvl w:ilvl="0" w:tplc="3A2ACEEE">
      <w:numFmt w:val="bullet"/>
      <w:lvlText w:val="-"/>
      <w:lvlJc w:val="left"/>
      <w:pPr>
        <w:ind w:left="1025" w:hanging="360"/>
      </w:pPr>
      <w:rPr>
        <w:rFonts w:ascii="Times New Roman" w:eastAsia="Times New Roman" w:hAnsi="Times New Roman" w:cs="Times New Roman" w:hint="default"/>
        <w:b w:val="0"/>
        <w:bCs w:val="0"/>
        <w:i w:val="0"/>
        <w:iCs w:val="0"/>
        <w:spacing w:val="0"/>
        <w:w w:val="100"/>
        <w:sz w:val="22"/>
        <w:szCs w:val="22"/>
        <w:lang w:val="uk-UA" w:eastAsia="en-US" w:bidi="ar-SA"/>
      </w:rPr>
    </w:lvl>
    <w:lvl w:ilvl="1" w:tplc="247C19E2">
      <w:numFmt w:val="bullet"/>
      <w:lvlText w:val="•"/>
      <w:lvlJc w:val="left"/>
      <w:pPr>
        <w:ind w:left="1924" w:hanging="360"/>
      </w:pPr>
      <w:rPr>
        <w:rFonts w:hint="default"/>
        <w:lang w:val="uk-UA" w:eastAsia="en-US" w:bidi="ar-SA"/>
      </w:rPr>
    </w:lvl>
    <w:lvl w:ilvl="2" w:tplc="78CA59A8">
      <w:numFmt w:val="bullet"/>
      <w:lvlText w:val="•"/>
      <w:lvlJc w:val="left"/>
      <w:pPr>
        <w:ind w:left="2829" w:hanging="360"/>
      </w:pPr>
      <w:rPr>
        <w:rFonts w:hint="default"/>
        <w:lang w:val="uk-UA" w:eastAsia="en-US" w:bidi="ar-SA"/>
      </w:rPr>
    </w:lvl>
    <w:lvl w:ilvl="3" w:tplc="E3DAD424">
      <w:numFmt w:val="bullet"/>
      <w:lvlText w:val="•"/>
      <w:lvlJc w:val="left"/>
      <w:pPr>
        <w:ind w:left="3733" w:hanging="360"/>
      </w:pPr>
      <w:rPr>
        <w:rFonts w:hint="default"/>
        <w:lang w:val="uk-UA" w:eastAsia="en-US" w:bidi="ar-SA"/>
      </w:rPr>
    </w:lvl>
    <w:lvl w:ilvl="4" w:tplc="F7F06F9C">
      <w:numFmt w:val="bullet"/>
      <w:lvlText w:val="•"/>
      <w:lvlJc w:val="left"/>
      <w:pPr>
        <w:ind w:left="4638" w:hanging="360"/>
      </w:pPr>
      <w:rPr>
        <w:rFonts w:hint="default"/>
        <w:lang w:val="uk-UA" w:eastAsia="en-US" w:bidi="ar-SA"/>
      </w:rPr>
    </w:lvl>
    <w:lvl w:ilvl="5" w:tplc="393E8140">
      <w:numFmt w:val="bullet"/>
      <w:lvlText w:val="•"/>
      <w:lvlJc w:val="left"/>
      <w:pPr>
        <w:ind w:left="5542" w:hanging="360"/>
      </w:pPr>
      <w:rPr>
        <w:rFonts w:hint="default"/>
        <w:lang w:val="uk-UA" w:eastAsia="en-US" w:bidi="ar-SA"/>
      </w:rPr>
    </w:lvl>
    <w:lvl w:ilvl="6" w:tplc="FDC06956">
      <w:numFmt w:val="bullet"/>
      <w:lvlText w:val="•"/>
      <w:lvlJc w:val="left"/>
      <w:pPr>
        <w:ind w:left="6447" w:hanging="360"/>
      </w:pPr>
      <w:rPr>
        <w:rFonts w:hint="default"/>
        <w:lang w:val="uk-UA" w:eastAsia="en-US" w:bidi="ar-SA"/>
      </w:rPr>
    </w:lvl>
    <w:lvl w:ilvl="7" w:tplc="A866E12C">
      <w:numFmt w:val="bullet"/>
      <w:lvlText w:val="•"/>
      <w:lvlJc w:val="left"/>
      <w:pPr>
        <w:ind w:left="7351" w:hanging="360"/>
      </w:pPr>
      <w:rPr>
        <w:rFonts w:hint="default"/>
        <w:lang w:val="uk-UA" w:eastAsia="en-US" w:bidi="ar-SA"/>
      </w:rPr>
    </w:lvl>
    <w:lvl w:ilvl="8" w:tplc="0D9C938E">
      <w:numFmt w:val="bullet"/>
      <w:lvlText w:val="•"/>
      <w:lvlJc w:val="left"/>
      <w:pPr>
        <w:ind w:left="8256" w:hanging="360"/>
      </w:pPr>
      <w:rPr>
        <w:rFonts w:hint="default"/>
        <w:lang w:val="uk-UA" w:eastAsia="en-US" w:bidi="ar-SA"/>
      </w:rPr>
    </w:lvl>
  </w:abstractNum>
  <w:abstractNum w:abstractNumId="32" w15:restartNumberingAfterBreak="0">
    <w:nsid w:val="588D72E4"/>
    <w:multiLevelType w:val="multilevel"/>
    <w:tmpl w:val="09CE7084"/>
    <w:lvl w:ilvl="0">
      <w:start w:val="1"/>
      <w:numFmt w:val="decimal"/>
      <w:lvlText w:val="%1"/>
      <w:lvlJc w:val="left"/>
      <w:pPr>
        <w:ind w:left="140" w:hanging="617"/>
      </w:pPr>
      <w:rPr>
        <w:rFonts w:hint="default"/>
        <w:lang w:val="uk-UA" w:eastAsia="en-US" w:bidi="ar-SA"/>
      </w:rPr>
    </w:lvl>
    <w:lvl w:ilvl="1">
      <w:start w:val="9"/>
      <w:numFmt w:val="decimal"/>
      <w:suff w:val="space"/>
      <w:lvlText w:val="%1.%2"/>
      <w:lvlJc w:val="left"/>
      <w:pPr>
        <w:ind w:left="140" w:hanging="617"/>
      </w:pPr>
      <w:rPr>
        <w:rFonts w:ascii="Arial" w:eastAsia="Times New Roman" w:hAnsi="Arial" w:cs="Arial" w:hint="default"/>
        <w:b/>
        <w:bCs/>
        <w:i w:val="0"/>
        <w:iCs w:val="0"/>
        <w:spacing w:val="-1"/>
        <w:w w:val="100"/>
        <w:sz w:val="20"/>
        <w:szCs w:val="20"/>
        <w:lang w:val="uk-UA" w:eastAsia="en-US" w:bidi="ar-SA"/>
      </w:rPr>
    </w:lvl>
    <w:lvl w:ilvl="2">
      <w:numFmt w:val="bullet"/>
      <w:lvlText w:val="•"/>
      <w:lvlJc w:val="left"/>
      <w:pPr>
        <w:ind w:left="2125" w:hanging="617"/>
      </w:pPr>
      <w:rPr>
        <w:rFonts w:hint="default"/>
        <w:lang w:val="uk-UA" w:eastAsia="en-US" w:bidi="ar-SA"/>
      </w:rPr>
    </w:lvl>
    <w:lvl w:ilvl="3">
      <w:numFmt w:val="bullet"/>
      <w:lvlText w:val="•"/>
      <w:lvlJc w:val="left"/>
      <w:pPr>
        <w:ind w:left="3118" w:hanging="617"/>
      </w:pPr>
      <w:rPr>
        <w:rFonts w:hint="default"/>
        <w:lang w:val="uk-UA" w:eastAsia="en-US" w:bidi="ar-SA"/>
      </w:rPr>
    </w:lvl>
    <w:lvl w:ilvl="4">
      <w:numFmt w:val="bullet"/>
      <w:lvlText w:val="•"/>
      <w:lvlJc w:val="left"/>
      <w:pPr>
        <w:ind w:left="4110" w:hanging="617"/>
      </w:pPr>
      <w:rPr>
        <w:rFonts w:hint="default"/>
        <w:lang w:val="uk-UA" w:eastAsia="en-US" w:bidi="ar-SA"/>
      </w:rPr>
    </w:lvl>
    <w:lvl w:ilvl="5">
      <w:numFmt w:val="bullet"/>
      <w:lvlText w:val="•"/>
      <w:lvlJc w:val="left"/>
      <w:pPr>
        <w:ind w:left="5103" w:hanging="617"/>
      </w:pPr>
      <w:rPr>
        <w:rFonts w:hint="default"/>
        <w:lang w:val="uk-UA" w:eastAsia="en-US" w:bidi="ar-SA"/>
      </w:rPr>
    </w:lvl>
    <w:lvl w:ilvl="6">
      <w:numFmt w:val="bullet"/>
      <w:lvlText w:val="•"/>
      <w:lvlJc w:val="left"/>
      <w:pPr>
        <w:ind w:left="6096" w:hanging="617"/>
      </w:pPr>
      <w:rPr>
        <w:rFonts w:hint="default"/>
        <w:lang w:val="uk-UA" w:eastAsia="en-US" w:bidi="ar-SA"/>
      </w:rPr>
    </w:lvl>
    <w:lvl w:ilvl="7">
      <w:numFmt w:val="bullet"/>
      <w:lvlText w:val="•"/>
      <w:lvlJc w:val="left"/>
      <w:pPr>
        <w:ind w:left="7088" w:hanging="617"/>
      </w:pPr>
      <w:rPr>
        <w:rFonts w:hint="default"/>
        <w:lang w:val="uk-UA" w:eastAsia="en-US" w:bidi="ar-SA"/>
      </w:rPr>
    </w:lvl>
    <w:lvl w:ilvl="8">
      <w:numFmt w:val="bullet"/>
      <w:lvlText w:val="•"/>
      <w:lvlJc w:val="left"/>
      <w:pPr>
        <w:ind w:left="8081" w:hanging="617"/>
      </w:pPr>
      <w:rPr>
        <w:rFonts w:hint="default"/>
        <w:lang w:val="uk-UA" w:eastAsia="en-US" w:bidi="ar-SA"/>
      </w:rPr>
    </w:lvl>
  </w:abstractNum>
  <w:abstractNum w:abstractNumId="33" w15:restartNumberingAfterBreak="0">
    <w:nsid w:val="613572C7"/>
    <w:multiLevelType w:val="hybridMultilevel"/>
    <w:tmpl w:val="FBB2A0B2"/>
    <w:lvl w:ilvl="0" w:tplc="63949C26">
      <w:numFmt w:val="bullet"/>
      <w:lvlText w:val="-"/>
      <w:lvlJc w:val="left"/>
      <w:pPr>
        <w:ind w:left="482" w:hanging="123"/>
      </w:pPr>
      <w:rPr>
        <w:rFonts w:ascii="Arial MT" w:eastAsia="Arial MT" w:hAnsi="Arial MT" w:cs="Arial MT" w:hint="default"/>
        <w:b w:val="0"/>
        <w:bCs w:val="0"/>
        <w:i w:val="0"/>
        <w:iCs w:val="0"/>
        <w:spacing w:val="0"/>
        <w:w w:val="99"/>
        <w:sz w:val="20"/>
        <w:szCs w:val="20"/>
        <w:lang w:val="uk-UA" w:eastAsia="en-US" w:bidi="ar-SA"/>
      </w:rPr>
    </w:lvl>
    <w:lvl w:ilvl="1" w:tplc="C2BACA90">
      <w:numFmt w:val="bullet"/>
      <w:lvlText w:val="•"/>
      <w:lvlJc w:val="left"/>
      <w:pPr>
        <w:ind w:left="932" w:hanging="123"/>
      </w:pPr>
      <w:rPr>
        <w:rFonts w:hint="default"/>
        <w:lang w:val="uk-UA" w:eastAsia="en-US" w:bidi="ar-SA"/>
      </w:rPr>
    </w:lvl>
    <w:lvl w:ilvl="2" w:tplc="847C2EB0">
      <w:numFmt w:val="bullet"/>
      <w:lvlText w:val="•"/>
      <w:lvlJc w:val="left"/>
      <w:pPr>
        <w:ind w:left="1385" w:hanging="123"/>
      </w:pPr>
      <w:rPr>
        <w:rFonts w:hint="default"/>
        <w:lang w:val="uk-UA" w:eastAsia="en-US" w:bidi="ar-SA"/>
      </w:rPr>
    </w:lvl>
    <w:lvl w:ilvl="3" w:tplc="6F36E6A2">
      <w:numFmt w:val="bullet"/>
      <w:lvlText w:val="•"/>
      <w:lvlJc w:val="left"/>
      <w:pPr>
        <w:ind w:left="1838" w:hanging="123"/>
      </w:pPr>
      <w:rPr>
        <w:rFonts w:hint="default"/>
        <w:lang w:val="uk-UA" w:eastAsia="en-US" w:bidi="ar-SA"/>
      </w:rPr>
    </w:lvl>
    <w:lvl w:ilvl="4" w:tplc="99921384">
      <w:numFmt w:val="bullet"/>
      <w:lvlText w:val="•"/>
      <w:lvlJc w:val="left"/>
      <w:pPr>
        <w:ind w:left="2291" w:hanging="123"/>
      </w:pPr>
      <w:rPr>
        <w:rFonts w:hint="default"/>
        <w:lang w:val="uk-UA" w:eastAsia="en-US" w:bidi="ar-SA"/>
      </w:rPr>
    </w:lvl>
    <w:lvl w:ilvl="5" w:tplc="F7B45002">
      <w:numFmt w:val="bullet"/>
      <w:lvlText w:val="•"/>
      <w:lvlJc w:val="left"/>
      <w:pPr>
        <w:ind w:left="2744" w:hanging="123"/>
      </w:pPr>
      <w:rPr>
        <w:rFonts w:hint="default"/>
        <w:lang w:val="uk-UA" w:eastAsia="en-US" w:bidi="ar-SA"/>
      </w:rPr>
    </w:lvl>
    <w:lvl w:ilvl="6" w:tplc="B970A010">
      <w:numFmt w:val="bullet"/>
      <w:lvlText w:val="•"/>
      <w:lvlJc w:val="left"/>
      <w:pPr>
        <w:ind w:left="3197" w:hanging="123"/>
      </w:pPr>
      <w:rPr>
        <w:rFonts w:hint="default"/>
        <w:lang w:val="uk-UA" w:eastAsia="en-US" w:bidi="ar-SA"/>
      </w:rPr>
    </w:lvl>
    <w:lvl w:ilvl="7" w:tplc="0D1A01FE">
      <w:numFmt w:val="bullet"/>
      <w:lvlText w:val="•"/>
      <w:lvlJc w:val="left"/>
      <w:pPr>
        <w:ind w:left="3650" w:hanging="123"/>
      </w:pPr>
      <w:rPr>
        <w:rFonts w:hint="default"/>
        <w:lang w:val="uk-UA" w:eastAsia="en-US" w:bidi="ar-SA"/>
      </w:rPr>
    </w:lvl>
    <w:lvl w:ilvl="8" w:tplc="CD585FDE">
      <w:numFmt w:val="bullet"/>
      <w:lvlText w:val="•"/>
      <w:lvlJc w:val="left"/>
      <w:pPr>
        <w:ind w:left="4103" w:hanging="123"/>
      </w:pPr>
      <w:rPr>
        <w:rFonts w:hint="default"/>
        <w:lang w:val="uk-UA" w:eastAsia="en-US" w:bidi="ar-SA"/>
      </w:rPr>
    </w:lvl>
  </w:abstractNum>
  <w:abstractNum w:abstractNumId="34" w15:restartNumberingAfterBreak="0">
    <w:nsid w:val="667D06FE"/>
    <w:multiLevelType w:val="hybridMultilevel"/>
    <w:tmpl w:val="CC2AF2E8"/>
    <w:lvl w:ilvl="0" w:tplc="5E2E81F6">
      <w:numFmt w:val="bullet"/>
      <w:lvlText w:val="-"/>
      <w:lvlJc w:val="left"/>
      <w:pPr>
        <w:ind w:left="1168" w:hanging="360"/>
      </w:pPr>
      <w:rPr>
        <w:rFonts w:ascii="Times New Roman" w:eastAsia="Times New Roman" w:hAnsi="Times New Roman" w:cs="Times New Roman" w:hint="default"/>
        <w:b w:val="0"/>
        <w:bCs w:val="0"/>
        <w:i w:val="0"/>
        <w:iCs w:val="0"/>
        <w:spacing w:val="0"/>
        <w:w w:val="100"/>
        <w:sz w:val="22"/>
        <w:szCs w:val="22"/>
        <w:lang w:val="uk-UA" w:eastAsia="en-US" w:bidi="ar-SA"/>
      </w:rPr>
    </w:lvl>
    <w:lvl w:ilvl="1" w:tplc="20D86A3E">
      <w:numFmt w:val="bullet"/>
      <w:lvlText w:val="•"/>
      <w:lvlJc w:val="left"/>
      <w:pPr>
        <w:ind w:left="2078" w:hanging="360"/>
      </w:pPr>
      <w:rPr>
        <w:rFonts w:hint="default"/>
        <w:lang w:val="uk-UA" w:eastAsia="en-US" w:bidi="ar-SA"/>
      </w:rPr>
    </w:lvl>
    <w:lvl w:ilvl="2" w:tplc="490229B6">
      <w:numFmt w:val="bullet"/>
      <w:lvlText w:val="•"/>
      <w:lvlJc w:val="left"/>
      <w:pPr>
        <w:ind w:left="2997" w:hanging="360"/>
      </w:pPr>
      <w:rPr>
        <w:rFonts w:hint="default"/>
        <w:lang w:val="uk-UA" w:eastAsia="en-US" w:bidi="ar-SA"/>
      </w:rPr>
    </w:lvl>
    <w:lvl w:ilvl="3" w:tplc="ACB0608C">
      <w:numFmt w:val="bullet"/>
      <w:lvlText w:val="•"/>
      <w:lvlJc w:val="left"/>
      <w:pPr>
        <w:ind w:left="3916" w:hanging="360"/>
      </w:pPr>
      <w:rPr>
        <w:rFonts w:hint="default"/>
        <w:lang w:val="uk-UA" w:eastAsia="en-US" w:bidi="ar-SA"/>
      </w:rPr>
    </w:lvl>
    <w:lvl w:ilvl="4" w:tplc="65E2F906">
      <w:numFmt w:val="bullet"/>
      <w:lvlText w:val="•"/>
      <w:lvlJc w:val="left"/>
      <w:pPr>
        <w:ind w:left="4835" w:hanging="360"/>
      </w:pPr>
      <w:rPr>
        <w:rFonts w:hint="default"/>
        <w:lang w:val="uk-UA" w:eastAsia="en-US" w:bidi="ar-SA"/>
      </w:rPr>
    </w:lvl>
    <w:lvl w:ilvl="5" w:tplc="DE38BB94">
      <w:numFmt w:val="bullet"/>
      <w:lvlText w:val="•"/>
      <w:lvlJc w:val="left"/>
      <w:pPr>
        <w:ind w:left="5754" w:hanging="360"/>
      </w:pPr>
      <w:rPr>
        <w:rFonts w:hint="default"/>
        <w:lang w:val="uk-UA" w:eastAsia="en-US" w:bidi="ar-SA"/>
      </w:rPr>
    </w:lvl>
    <w:lvl w:ilvl="6" w:tplc="A87AE83C">
      <w:numFmt w:val="bullet"/>
      <w:lvlText w:val="•"/>
      <w:lvlJc w:val="left"/>
      <w:pPr>
        <w:ind w:left="6673" w:hanging="360"/>
      </w:pPr>
      <w:rPr>
        <w:rFonts w:hint="default"/>
        <w:lang w:val="uk-UA" w:eastAsia="en-US" w:bidi="ar-SA"/>
      </w:rPr>
    </w:lvl>
    <w:lvl w:ilvl="7" w:tplc="EB92FD7C">
      <w:numFmt w:val="bullet"/>
      <w:lvlText w:val="•"/>
      <w:lvlJc w:val="left"/>
      <w:pPr>
        <w:ind w:left="7591" w:hanging="360"/>
      </w:pPr>
      <w:rPr>
        <w:rFonts w:hint="default"/>
        <w:lang w:val="uk-UA" w:eastAsia="en-US" w:bidi="ar-SA"/>
      </w:rPr>
    </w:lvl>
    <w:lvl w:ilvl="8" w:tplc="22BAA7E2">
      <w:numFmt w:val="bullet"/>
      <w:lvlText w:val="•"/>
      <w:lvlJc w:val="left"/>
      <w:pPr>
        <w:ind w:left="8510" w:hanging="360"/>
      </w:pPr>
      <w:rPr>
        <w:rFonts w:hint="default"/>
        <w:lang w:val="uk-UA" w:eastAsia="en-US" w:bidi="ar-SA"/>
      </w:rPr>
    </w:lvl>
  </w:abstractNum>
  <w:abstractNum w:abstractNumId="35" w15:restartNumberingAfterBreak="0">
    <w:nsid w:val="6C135453"/>
    <w:multiLevelType w:val="hybridMultilevel"/>
    <w:tmpl w:val="A7029B58"/>
    <w:lvl w:ilvl="0" w:tplc="69AA136E">
      <w:start w:val="1"/>
      <w:numFmt w:val="decimal"/>
      <w:lvlText w:val="%1"/>
      <w:lvlJc w:val="left"/>
      <w:pPr>
        <w:ind w:left="1026" w:hanging="360"/>
      </w:pPr>
      <w:rPr>
        <w:rFonts w:hint="default"/>
      </w:rPr>
    </w:lvl>
    <w:lvl w:ilvl="1" w:tplc="20000019" w:tentative="1">
      <w:start w:val="1"/>
      <w:numFmt w:val="lowerLetter"/>
      <w:lvlText w:val="%2."/>
      <w:lvlJc w:val="left"/>
      <w:pPr>
        <w:ind w:left="1746" w:hanging="360"/>
      </w:pPr>
    </w:lvl>
    <w:lvl w:ilvl="2" w:tplc="2000001B" w:tentative="1">
      <w:start w:val="1"/>
      <w:numFmt w:val="lowerRoman"/>
      <w:lvlText w:val="%3."/>
      <w:lvlJc w:val="right"/>
      <w:pPr>
        <w:ind w:left="2466" w:hanging="180"/>
      </w:pPr>
    </w:lvl>
    <w:lvl w:ilvl="3" w:tplc="2000000F" w:tentative="1">
      <w:start w:val="1"/>
      <w:numFmt w:val="decimal"/>
      <w:lvlText w:val="%4."/>
      <w:lvlJc w:val="left"/>
      <w:pPr>
        <w:ind w:left="3186" w:hanging="360"/>
      </w:pPr>
    </w:lvl>
    <w:lvl w:ilvl="4" w:tplc="20000019" w:tentative="1">
      <w:start w:val="1"/>
      <w:numFmt w:val="lowerLetter"/>
      <w:lvlText w:val="%5."/>
      <w:lvlJc w:val="left"/>
      <w:pPr>
        <w:ind w:left="3906" w:hanging="360"/>
      </w:pPr>
    </w:lvl>
    <w:lvl w:ilvl="5" w:tplc="2000001B" w:tentative="1">
      <w:start w:val="1"/>
      <w:numFmt w:val="lowerRoman"/>
      <w:lvlText w:val="%6."/>
      <w:lvlJc w:val="right"/>
      <w:pPr>
        <w:ind w:left="4626" w:hanging="180"/>
      </w:pPr>
    </w:lvl>
    <w:lvl w:ilvl="6" w:tplc="2000000F" w:tentative="1">
      <w:start w:val="1"/>
      <w:numFmt w:val="decimal"/>
      <w:lvlText w:val="%7."/>
      <w:lvlJc w:val="left"/>
      <w:pPr>
        <w:ind w:left="5346" w:hanging="360"/>
      </w:pPr>
    </w:lvl>
    <w:lvl w:ilvl="7" w:tplc="20000019" w:tentative="1">
      <w:start w:val="1"/>
      <w:numFmt w:val="lowerLetter"/>
      <w:lvlText w:val="%8."/>
      <w:lvlJc w:val="left"/>
      <w:pPr>
        <w:ind w:left="6066" w:hanging="360"/>
      </w:pPr>
    </w:lvl>
    <w:lvl w:ilvl="8" w:tplc="2000001B" w:tentative="1">
      <w:start w:val="1"/>
      <w:numFmt w:val="lowerRoman"/>
      <w:lvlText w:val="%9."/>
      <w:lvlJc w:val="right"/>
      <w:pPr>
        <w:ind w:left="6786" w:hanging="180"/>
      </w:pPr>
    </w:lvl>
  </w:abstractNum>
  <w:abstractNum w:abstractNumId="36" w15:restartNumberingAfterBreak="0">
    <w:nsid w:val="6C524740"/>
    <w:multiLevelType w:val="hybridMultilevel"/>
    <w:tmpl w:val="70AA85DA"/>
    <w:lvl w:ilvl="0" w:tplc="937C94D2">
      <w:start w:val="1"/>
      <w:numFmt w:val="decimal"/>
      <w:lvlText w:val="%1)"/>
      <w:lvlJc w:val="left"/>
      <w:pPr>
        <w:ind w:left="126" w:hanging="260"/>
      </w:pPr>
      <w:rPr>
        <w:rFonts w:ascii="Times New Roman" w:eastAsia="Times New Roman" w:hAnsi="Times New Roman" w:cs="Times New Roman" w:hint="default"/>
        <w:b w:val="0"/>
        <w:bCs w:val="0"/>
        <w:i w:val="0"/>
        <w:iCs w:val="0"/>
        <w:spacing w:val="0"/>
        <w:w w:val="100"/>
        <w:sz w:val="22"/>
        <w:szCs w:val="22"/>
        <w:lang w:val="uk-UA" w:eastAsia="en-US" w:bidi="ar-SA"/>
      </w:rPr>
    </w:lvl>
    <w:lvl w:ilvl="1" w:tplc="E654E562">
      <w:numFmt w:val="bullet"/>
      <w:lvlText w:val="-"/>
      <w:lvlJc w:val="left"/>
      <w:pPr>
        <w:ind w:left="1026" w:hanging="360"/>
      </w:pPr>
      <w:rPr>
        <w:rFonts w:ascii="Times New Roman" w:eastAsia="Times New Roman" w:hAnsi="Times New Roman" w:cs="Times New Roman" w:hint="default"/>
        <w:b w:val="0"/>
        <w:bCs w:val="0"/>
        <w:i w:val="0"/>
        <w:iCs w:val="0"/>
        <w:spacing w:val="0"/>
        <w:w w:val="100"/>
        <w:sz w:val="22"/>
        <w:szCs w:val="22"/>
        <w:lang w:val="uk-UA" w:eastAsia="en-US" w:bidi="ar-SA"/>
      </w:rPr>
    </w:lvl>
    <w:lvl w:ilvl="2" w:tplc="612C3F8A">
      <w:numFmt w:val="bullet"/>
      <w:lvlText w:val="•"/>
      <w:lvlJc w:val="left"/>
      <w:pPr>
        <w:ind w:left="2009" w:hanging="360"/>
      </w:pPr>
      <w:rPr>
        <w:rFonts w:hint="default"/>
        <w:lang w:val="uk-UA" w:eastAsia="en-US" w:bidi="ar-SA"/>
      </w:rPr>
    </w:lvl>
    <w:lvl w:ilvl="3" w:tplc="26CE134C">
      <w:numFmt w:val="bullet"/>
      <w:lvlText w:val="•"/>
      <w:lvlJc w:val="left"/>
      <w:pPr>
        <w:ind w:left="2998" w:hanging="360"/>
      </w:pPr>
      <w:rPr>
        <w:rFonts w:hint="default"/>
        <w:lang w:val="uk-UA" w:eastAsia="en-US" w:bidi="ar-SA"/>
      </w:rPr>
    </w:lvl>
    <w:lvl w:ilvl="4" w:tplc="AAD8A396">
      <w:numFmt w:val="bullet"/>
      <w:lvlText w:val="•"/>
      <w:lvlJc w:val="left"/>
      <w:pPr>
        <w:ind w:left="3987" w:hanging="360"/>
      </w:pPr>
      <w:rPr>
        <w:rFonts w:hint="default"/>
        <w:lang w:val="uk-UA" w:eastAsia="en-US" w:bidi="ar-SA"/>
      </w:rPr>
    </w:lvl>
    <w:lvl w:ilvl="5" w:tplc="57CA749E">
      <w:numFmt w:val="bullet"/>
      <w:lvlText w:val="•"/>
      <w:lvlJc w:val="left"/>
      <w:pPr>
        <w:ind w:left="4977" w:hanging="360"/>
      </w:pPr>
      <w:rPr>
        <w:rFonts w:hint="default"/>
        <w:lang w:val="uk-UA" w:eastAsia="en-US" w:bidi="ar-SA"/>
      </w:rPr>
    </w:lvl>
    <w:lvl w:ilvl="6" w:tplc="5C00EA8C">
      <w:numFmt w:val="bullet"/>
      <w:lvlText w:val="•"/>
      <w:lvlJc w:val="left"/>
      <w:pPr>
        <w:ind w:left="5966" w:hanging="360"/>
      </w:pPr>
      <w:rPr>
        <w:rFonts w:hint="default"/>
        <w:lang w:val="uk-UA" w:eastAsia="en-US" w:bidi="ar-SA"/>
      </w:rPr>
    </w:lvl>
    <w:lvl w:ilvl="7" w:tplc="7F1E3784">
      <w:numFmt w:val="bullet"/>
      <w:lvlText w:val="•"/>
      <w:lvlJc w:val="left"/>
      <w:pPr>
        <w:ind w:left="6955" w:hanging="360"/>
      </w:pPr>
      <w:rPr>
        <w:rFonts w:hint="default"/>
        <w:lang w:val="uk-UA" w:eastAsia="en-US" w:bidi="ar-SA"/>
      </w:rPr>
    </w:lvl>
    <w:lvl w:ilvl="8" w:tplc="261EAF86">
      <w:numFmt w:val="bullet"/>
      <w:lvlText w:val="•"/>
      <w:lvlJc w:val="left"/>
      <w:pPr>
        <w:ind w:left="7944" w:hanging="360"/>
      </w:pPr>
      <w:rPr>
        <w:rFonts w:hint="default"/>
        <w:lang w:val="uk-UA" w:eastAsia="en-US" w:bidi="ar-SA"/>
      </w:rPr>
    </w:lvl>
  </w:abstractNum>
  <w:abstractNum w:abstractNumId="37" w15:restartNumberingAfterBreak="0">
    <w:nsid w:val="6E5044D1"/>
    <w:multiLevelType w:val="hybridMultilevel"/>
    <w:tmpl w:val="A36ABF60"/>
    <w:lvl w:ilvl="0" w:tplc="603EA526">
      <w:numFmt w:val="bullet"/>
      <w:lvlText w:val="-"/>
      <w:lvlJc w:val="left"/>
      <w:pPr>
        <w:ind w:left="482" w:hanging="123"/>
      </w:pPr>
      <w:rPr>
        <w:rFonts w:ascii="Arial MT" w:eastAsia="Arial MT" w:hAnsi="Arial MT" w:cs="Arial MT" w:hint="default"/>
        <w:b w:val="0"/>
        <w:bCs w:val="0"/>
        <w:i w:val="0"/>
        <w:iCs w:val="0"/>
        <w:spacing w:val="0"/>
        <w:w w:val="99"/>
        <w:sz w:val="20"/>
        <w:szCs w:val="20"/>
        <w:lang w:val="uk-UA" w:eastAsia="en-US" w:bidi="ar-SA"/>
      </w:rPr>
    </w:lvl>
    <w:lvl w:ilvl="1" w:tplc="441C5F1E">
      <w:numFmt w:val="bullet"/>
      <w:lvlText w:val="•"/>
      <w:lvlJc w:val="left"/>
      <w:pPr>
        <w:ind w:left="932" w:hanging="123"/>
      </w:pPr>
      <w:rPr>
        <w:rFonts w:hint="default"/>
        <w:lang w:val="uk-UA" w:eastAsia="en-US" w:bidi="ar-SA"/>
      </w:rPr>
    </w:lvl>
    <w:lvl w:ilvl="2" w:tplc="5E766B60">
      <w:numFmt w:val="bullet"/>
      <w:lvlText w:val="•"/>
      <w:lvlJc w:val="left"/>
      <w:pPr>
        <w:ind w:left="1385" w:hanging="123"/>
      </w:pPr>
      <w:rPr>
        <w:rFonts w:hint="default"/>
        <w:lang w:val="uk-UA" w:eastAsia="en-US" w:bidi="ar-SA"/>
      </w:rPr>
    </w:lvl>
    <w:lvl w:ilvl="3" w:tplc="A7785A4C">
      <w:numFmt w:val="bullet"/>
      <w:lvlText w:val="•"/>
      <w:lvlJc w:val="left"/>
      <w:pPr>
        <w:ind w:left="1838" w:hanging="123"/>
      </w:pPr>
      <w:rPr>
        <w:rFonts w:hint="default"/>
        <w:lang w:val="uk-UA" w:eastAsia="en-US" w:bidi="ar-SA"/>
      </w:rPr>
    </w:lvl>
    <w:lvl w:ilvl="4" w:tplc="6F241D4A">
      <w:numFmt w:val="bullet"/>
      <w:lvlText w:val="•"/>
      <w:lvlJc w:val="left"/>
      <w:pPr>
        <w:ind w:left="2291" w:hanging="123"/>
      </w:pPr>
      <w:rPr>
        <w:rFonts w:hint="default"/>
        <w:lang w:val="uk-UA" w:eastAsia="en-US" w:bidi="ar-SA"/>
      </w:rPr>
    </w:lvl>
    <w:lvl w:ilvl="5" w:tplc="1C206038">
      <w:numFmt w:val="bullet"/>
      <w:lvlText w:val="•"/>
      <w:lvlJc w:val="left"/>
      <w:pPr>
        <w:ind w:left="2744" w:hanging="123"/>
      </w:pPr>
      <w:rPr>
        <w:rFonts w:hint="default"/>
        <w:lang w:val="uk-UA" w:eastAsia="en-US" w:bidi="ar-SA"/>
      </w:rPr>
    </w:lvl>
    <w:lvl w:ilvl="6" w:tplc="C6786644">
      <w:numFmt w:val="bullet"/>
      <w:lvlText w:val="•"/>
      <w:lvlJc w:val="left"/>
      <w:pPr>
        <w:ind w:left="3197" w:hanging="123"/>
      </w:pPr>
      <w:rPr>
        <w:rFonts w:hint="default"/>
        <w:lang w:val="uk-UA" w:eastAsia="en-US" w:bidi="ar-SA"/>
      </w:rPr>
    </w:lvl>
    <w:lvl w:ilvl="7" w:tplc="A3F80B20">
      <w:numFmt w:val="bullet"/>
      <w:lvlText w:val="•"/>
      <w:lvlJc w:val="left"/>
      <w:pPr>
        <w:ind w:left="3650" w:hanging="123"/>
      </w:pPr>
      <w:rPr>
        <w:rFonts w:hint="default"/>
        <w:lang w:val="uk-UA" w:eastAsia="en-US" w:bidi="ar-SA"/>
      </w:rPr>
    </w:lvl>
    <w:lvl w:ilvl="8" w:tplc="0DDC2BE8">
      <w:numFmt w:val="bullet"/>
      <w:lvlText w:val="•"/>
      <w:lvlJc w:val="left"/>
      <w:pPr>
        <w:ind w:left="4103" w:hanging="123"/>
      </w:pPr>
      <w:rPr>
        <w:rFonts w:hint="default"/>
        <w:lang w:val="uk-UA" w:eastAsia="en-US" w:bidi="ar-SA"/>
      </w:rPr>
    </w:lvl>
  </w:abstractNum>
  <w:abstractNum w:abstractNumId="38" w15:restartNumberingAfterBreak="0">
    <w:nsid w:val="6EA62C35"/>
    <w:multiLevelType w:val="hybridMultilevel"/>
    <w:tmpl w:val="62D62844"/>
    <w:lvl w:ilvl="0" w:tplc="0FA23346">
      <w:numFmt w:val="bullet"/>
      <w:lvlText w:val="-"/>
      <w:lvlJc w:val="left"/>
      <w:pPr>
        <w:ind w:left="726" w:hanging="180"/>
      </w:pPr>
      <w:rPr>
        <w:rFonts w:ascii="Times New Roman" w:eastAsia="Times New Roman" w:hAnsi="Times New Roman" w:cs="Times New Roman" w:hint="default"/>
        <w:b w:val="0"/>
        <w:bCs w:val="0"/>
        <w:i w:val="0"/>
        <w:iCs w:val="0"/>
        <w:spacing w:val="0"/>
        <w:w w:val="100"/>
        <w:sz w:val="22"/>
        <w:szCs w:val="22"/>
        <w:lang w:val="uk-UA" w:eastAsia="en-US" w:bidi="ar-SA"/>
      </w:rPr>
    </w:lvl>
    <w:lvl w:ilvl="1" w:tplc="71765992">
      <w:numFmt w:val="bullet"/>
      <w:lvlText w:val="•"/>
      <w:lvlJc w:val="left"/>
      <w:pPr>
        <w:ind w:left="1611" w:hanging="180"/>
      </w:pPr>
      <w:rPr>
        <w:rFonts w:hint="default"/>
        <w:lang w:val="uk-UA" w:eastAsia="en-US" w:bidi="ar-SA"/>
      </w:rPr>
    </w:lvl>
    <w:lvl w:ilvl="2" w:tplc="AA367C78">
      <w:numFmt w:val="bullet"/>
      <w:lvlText w:val="•"/>
      <w:lvlJc w:val="left"/>
      <w:pPr>
        <w:ind w:left="2502" w:hanging="180"/>
      </w:pPr>
      <w:rPr>
        <w:rFonts w:hint="default"/>
        <w:lang w:val="uk-UA" w:eastAsia="en-US" w:bidi="ar-SA"/>
      </w:rPr>
    </w:lvl>
    <w:lvl w:ilvl="3" w:tplc="817CD6CA">
      <w:numFmt w:val="bullet"/>
      <w:lvlText w:val="•"/>
      <w:lvlJc w:val="left"/>
      <w:pPr>
        <w:ind w:left="3393" w:hanging="180"/>
      </w:pPr>
      <w:rPr>
        <w:rFonts w:hint="default"/>
        <w:lang w:val="uk-UA" w:eastAsia="en-US" w:bidi="ar-SA"/>
      </w:rPr>
    </w:lvl>
    <w:lvl w:ilvl="4" w:tplc="B4661F0E">
      <w:numFmt w:val="bullet"/>
      <w:lvlText w:val="•"/>
      <w:lvlJc w:val="left"/>
      <w:pPr>
        <w:ind w:left="4285" w:hanging="180"/>
      </w:pPr>
      <w:rPr>
        <w:rFonts w:hint="default"/>
        <w:lang w:val="uk-UA" w:eastAsia="en-US" w:bidi="ar-SA"/>
      </w:rPr>
    </w:lvl>
    <w:lvl w:ilvl="5" w:tplc="B34626E2">
      <w:numFmt w:val="bullet"/>
      <w:lvlText w:val="•"/>
      <w:lvlJc w:val="left"/>
      <w:pPr>
        <w:ind w:left="5176" w:hanging="180"/>
      </w:pPr>
      <w:rPr>
        <w:rFonts w:hint="default"/>
        <w:lang w:val="uk-UA" w:eastAsia="en-US" w:bidi="ar-SA"/>
      </w:rPr>
    </w:lvl>
    <w:lvl w:ilvl="6" w:tplc="2BDE49D2">
      <w:numFmt w:val="bullet"/>
      <w:lvlText w:val="•"/>
      <w:lvlJc w:val="left"/>
      <w:pPr>
        <w:ind w:left="6067" w:hanging="180"/>
      </w:pPr>
      <w:rPr>
        <w:rFonts w:hint="default"/>
        <w:lang w:val="uk-UA" w:eastAsia="en-US" w:bidi="ar-SA"/>
      </w:rPr>
    </w:lvl>
    <w:lvl w:ilvl="7" w:tplc="9306B616">
      <w:numFmt w:val="bullet"/>
      <w:lvlText w:val="•"/>
      <w:lvlJc w:val="left"/>
      <w:pPr>
        <w:ind w:left="6959" w:hanging="180"/>
      </w:pPr>
      <w:rPr>
        <w:rFonts w:hint="default"/>
        <w:lang w:val="uk-UA" w:eastAsia="en-US" w:bidi="ar-SA"/>
      </w:rPr>
    </w:lvl>
    <w:lvl w:ilvl="8" w:tplc="0E46153A">
      <w:numFmt w:val="bullet"/>
      <w:lvlText w:val="•"/>
      <w:lvlJc w:val="left"/>
      <w:pPr>
        <w:ind w:left="7850" w:hanging="180"/>
      </w:pPr>
      <w:rPr>
        <w:rFonts w:hint="default"/>
        <w:lang w:val="uk-UA" w:eastAsia="en-US" w:bidi="ar-SA"/>
      </w:rPr>
    </w:lvl>
  </w:abstractNum>
  <w:abstractNum w:abstractNumId="39" w15:restartNumberingAfterBreak="0">
    <w:nsid w:val="6F001BEB"/>
    <w:multiLevelType w:val="hybridMultilevel"/>
    <w:tmpl w:val="93827B0C"/>
    <w:lvl w:ilvl="0" w:tplc="D714D3E8">
      <w:numFmt w:val="bullet"/>
      <w:lvlText w:val="-"/>
      <w:lvlJc w:val="left"/>
      <w:pPr>
        <w:ind w:left="140" w:hanging="188"/>
      </w:pPr>
      <w:rPr>
        <w:rFonts w:ascii="Arial MT" w:eastAsia="Arial MT" w:hAnsi="Arial MT" w:cs="Arial MT" w:hint="default"/>
        <w:spacing w:val="0"/>
        <w:w w:val="100"/>
        <w:lang w:val="uk-UA" w:eastAsia="en-US" w:bidi="ar-SA"/>
      </w:rPr>
    </w:lvl>
    <w:lvl w:ilvl="1" w:tplc="26969DE8">
      <w:numFmt w:val="bullet"/>
      <w:lvlText w:val="•"/>
      <w:lvlJc w:val="left"/>
      <w:pPr>
        <w:ind w:left="1132" w:hanging="188"/>
      </w:pPr>
      <w:rPr>
        <w:rFonts w:hint="default"/>
        <w:lang w:val="uk-UA" w:eastAsia="en-US" w:bidi="ar-SA"/>
      </w:rPr>
    </w:lvl>
    <w:lvl w:ilvl="2" w:tplc="5E8A4F20">
      <w:numFmt w:val="bullet"/>
      <w:lvlText w:val="•"/>
      <w:lvlJc w:val="left"/>
      <w:pPr>
        <w:ind w:left="2125" w:hanging="188"/>
      </w:pPr>
      <w:rPr>
        <w:rFonts w:hint="default"/>
        <w:lang w:val="uk-UA" w:eastAsia="en-US" w:bidi="ar-SA"/>
      </w:rPr>
    </w:lvl>
    <w:lvl w:ilvl="3" w:tplc="D36423F2">
      <w:numFmt w:val="bullet"/>
      <w:lvlText w:val="•"/>
      <w:lvlJc w:val="left"/>
      <w:pPr>
        <w:ind w:left="3118" w:hanging="188"/>
      </w:pPr>
      <w:rPr>
        <w:rFonts w:hint="default"/>
        <w:lang w:val="uk-UA" w:eastAsia="en-US" w:bidi="ar-SA"/>
      </w:rPr>
    </w:lvl>
    <w:lvl w:ilvl="4" w:tplc="501491C0">
      <w:numFmt w:val="bullet"/>
      <w:lvlText w:val="•"/>
      <w:lvlJc w:val="left"/>
      <w:pPr>
        <w:ind w:left="4110" w:hanging="188"/>
      </w:pPr>
      <w:rPr>
        <w:rFonts w:hint="default"/>
        <w:lang w:val="uk-UA" w:eastAsia="en-US" w:bidi="ar-SA"/>
      </w:rPr>
    </w:lvl>
    <w:lvl w:ilvl="5" w:tplc="FC40AA52">
      <w:numFmt w:val="bullet"/>
      <w:lvlText w:val="•"/>
      <w:lvlJc w:val="left"/>
      <w:pPr>
        <w:ind w:left="5103" w:hanging="188"/>
      </w:pPr>
      <w:rPr>
        <w:rFonts w:hint="default"/>
        <w:lang w:val="uk-UA" w:eastAsia="en-US" w:bidi="ar-SA"/>
      </w:rPr>
    </w:lvl>
    <w:lvl w:ilvl="6" w:tplc="A4F4BE0C">
      <w:numFmt w:val="bullet"/>
      <w:lvlText w:val="•"/>
      <w:lvlJc w:val="left"/>
      <w:pPr>
        <w:ind w:left="6096" w:hanging="188"/>
      </w:pPr>
      <w:rPr>
        <w:rFonts w:hint="default"/>
        <w:lang w:val="uk-UA" w:eastAsia="en-US" w:bidi="ar-SA"/>
      </w:rPr>
    </w:lvl>
    <w:lvl w:ilvl="7" w:tplc="42A2B488">
      <w:numFmt w:val="bullet"/>
      <w:lvlText w:val="•"/>
      <w:lvlJc w:val="left"/>
      <w:pPr>
        <w:ind w:left="7088" w:hanging="188"/>
      </w:pPr>
      <w:rPr>
        <w:rFonts w:hint="default"/>
        <w:lang w:val="uk-UA" w:eastAsia="en-US" w:bidi="ar-SA"/>
      </w:rPr>
    </w:lvl>
    <w:lvl w:ilvl="8" w:tplc="58D420A4">
      <w:numFmt w:val="bullet"/>
      <w:lvlText w:val="•"/>
      <w:lvlJc w:val="left"/>
      <w:pPr>
        <w:ind w:left="8081" w:hanging="188"/>
      </w:pPr>
      <w:rPr>
        <w:rFonts w:hint="default"/>
        <w:lang w:val="uk-UA" w:eastAsia="en-US" w:bidi="ar-SA"/>
      </w:rPr>
    </w:lvl>
  </w:abstractNum>
  <w:abstractNum w:abstractNumId="40" w15:restartNumberingAfterBreak="0">
    <w:nsid w:val="6F6431FC"/>
    <w:multiLevelType w:val="hybridMultilevel"/>
    <w:tmpl w:val="924A9566"/>
    <w:lvl w:ilvl="0" w:tplc="EF2E72CC">
      <w:numFmt w:val="bullet"/>
      <w:lvlText w:val="-"/>
      <w:lvlJc w:val="left"/>
      <w:pPr>
        <w:ind w:left="1026" w:hanging="360"/>
      </w:pPr>
      <w:rPr>
        <w:rFonts w:ascii="Times New Roman" w:eastAsia="Times New Roman" w:hAnsi="Times New Roman" w:cs="Times New Roman" w:hint="default"/>
        <w:b w:val="0"/>
        <w:bCs w:val="0"/>
        <w:i w:val="0"/>
        <w:iCs w:val="0"/>
        <w:spacing w:val="0"/>
        <w:w w:val="100"/>
        <w:sz w:val="22"/>
        <w:szCs w:val="22"/>
        <w:lang w:val="uk-UA" w:eastAsia="en-US" w:bidi="ar-SA"/>
      </w:rPr>
    </w:lvl>
    <w:lvl w:ilvl="1" w:tplc="8CA070E4">
      <w:numFmt w:val="bullet"/>
      <w:lvlText w:val="•"/>
      <w:lvlJc w:val="left"/>
      <w:pPr>
        <w:ind w:left="1924" w:hanging="360"/>
      </w:pPr>
      <w:rPr>
        <w:rFonts w:hint="default"/>
        <w:lang w:val="uk-UA" w:eastAsia="en-US" w:bidi="ar-SA"/>
      </w:rPr>
    </w:lvl>
    <w:lvl w:ilvl="2" w:tplc="5652F5AC">
      <w:numFmt w:val="bullet"/>
      <w:lvlText w:val="•"/>
      <w:lvlJc w:val="left"/>
      <w:pPr>
        <w:ind w:left="2829" w:hanging="360"/>
      </w:pPr>
      <w:rPr>
        <w:rFonts w:hint="default"/>
        <w:lang w:val="uk-UA" w:eastAsia="en-US" w:bidi="ar-SA"/>
      </w:rPr>
    </w:lvl>
    <w:lvl w:ilvl="3" w:tplc="62AA7876">
      <w:numFmt w:val="bullet"/>
      <w:lvlText w:val="•"/>
      <w:lvlJc w:val="left"/>
      <w:pPr>
        <w:ind w:left="3733" w:hanging="360"/>
      </w:pPr>
      <w:rPr>
        <w:rFonts w:hint="default"/>
        <w:lang w:val="uk-UA" w:eastAsia="en-US" w:bidi="ar-SA"/>
      </w:rPr>
    </w:lvl>
    <w:lvl w:ilvl="4" w:tplc="ADDC7654">
      <w:numFmt w:val="bullet"/>
      <w:lvlText w:val="•"/>
      <w:lvlJc w:val="left"/>
      <w:pPr>
        <w:ind w:left="4638" w:hanging="360"/>
      </w:pPr>
      <w:rPr>
        <w:rFonts w:hint="default"/>
        <w:lang w:val="uk-UA" w:eastAsia="en-US" w:bidi="ar-SA"/>
      </w:rPr>
    </w:lvl>
    <w:lvl w:ilvl="5" w:tplc="F3E63E3A">
      <w:numFmt w:val="bullet"/>
      <w:lvlText w:val="•"/>
      <w:lvlJc w:val="left"/>
      <w:pPr>
        <w:ind w:left="5542" w:hanging="360"/>
      </w:pPr>
      <w:rPr>
        <w:rFonts w:hint="default"/>
        <w:lang w:val="uk-UA" w:eastAsia="en-US" w:bidi="ar-SA"/>
      </w:rPr>
    </w:lvl>
    <w:lvl w:ilvl="6" w:tplc="B9A20DA4">
      <w:numFmt w:val="bullet"/>
      <w:lvlText w:val="•"/>
      <w:lvlJc w:val="left"/>
      <w:pPr>
        <w:ind w:left="6447" w:hanging="360"/>
      </w:pPr>
      <w:rPr>
        <w:rFonts w:hint="default"/>
        <w:lang w:val="uk-UA" w:eastAsia="en-US" w:bidi="ar-SA"/>
      </w:rPr>
    </w:lvl>
    <w:lvl w:ilvl="7" w:tplc="BAFE33AA">
      <w:numFmt w:val="bullet"/>
      <w:lvlText w:val="•"/>
      <w:lvlJc w:val="left"/>
      <w:pPr>
        <w:ind w:left="7351" w:hanging="360"/>
      </w:pPr>
      <w:rPr>
        <w:rFonts w:hint="default"/>
        <w:lang w:val="uk-UA" w:eastAsia="en-US" w:bidi="ar-SA"/>
      </w:rPr>
    </w:lvl>
    <w:lvl w:ilvl="8" w:tplc="76EA61D6">
      <w:numFmt w:val="bullet"/>
      <w:lvlText w:val="•"/>
      <w:lvlJc w:val="left"/>
      <w:pPr>
        <w:ind w:left="8256" w:hanging="360"/>
      </w:pPr>
      <w:rPr>
        <w:rFonts w:hint="default"/>
        <w:lang w:val="uk-UA" w:eastAsia="en-US" w:bidi="ar-SA"/>
      </w:rPr>
    </w:lvl>
  </w:abstractNum>
  <w:abstractNum w:abstractNumId="41" w15:restartNumberingAfterBreak="0">
    <w:nsid w:val="707F0102"/>
    <w:multiLevelType w:val="hybridMultilevel"/>
    <w:tmpl w:val="AAA4CA76"/>
    <w:lvl w:ilvl="0" w:tplc="C2804A6A">
      <w:numFmt w:val="bullet"/>
      <w:lvlText w:val="-"/>
      <w:lvlJc w:val="left"/>
      <w:pPr>
        <w:ind w:left="988" w:hanging="180"/>
      </w:pPr>
      <w:rPr>
        <w:rFonts w:ascii="Times New Roman" w:eastAsia="Times New Roman" w:hAnsi="Times New Roman" w:cs="Times New Roman" w:hint="default"/>
        <w:b w:val="0"/>
        <w:bCs w:val="0"/>
        <w:i w:val="0"/>
        <w:iCs w:val="0"/>
        <w:spacing w:val="0"/>
        <w:w w:val="100"/>
        <w:sz w:val="22"/>
        <w:szCs w:val="22"/>
        <w:lang w:val="uk-UA" w:eastAsia="en-US" w:bidi="ar-SA"/>
      </w:rPr>
    </w:lvl>
    <w:lvl w:ilvl="1" w:tplc="17580C56">
      <w:numFmt w:val="bullet"/>
      <w:lvlText w:val="•"/>
      <w:lvlJc w:val="left"/>
      <w:pPr>
        <w:ind w:left="1916" w:hanging="180"/>
      </w:pPr>
      <w:rPr>
        <w:rFonts w:hint="default"/>
        <w:lang w:val="uk-UA" w:eastAsia="en-US" w:bidi="ar-SA"/>
      </w:rPr>
    </w:lvl>
    <w:lvl w:ilvl="2" w:tplc="7BC815B2">
      <w:numFmt w:val="bullet"/>
      <w:lvlText w:val="•"/>
      <w:lvlJc w:val="left"/>
      <w:pPr>
        <w:ind w:left="2853" w:hanging="180"/>
      </w:pPr>
      <w:rPr>
        <w:rFonts w:hint="default"/>
        <w:lang w:val="uk-UA" w:eastAsia="en-US" w:bidi="ar-SA"/>
      </w:rPr>
    </w:lvl>
    <w:lvl w:ilvl="3" w:tplc="97A8A102">
      <w:numFmt w:val="bullet"/>
      <w:lvlText w:val="•"/>
      <w:lvlJc w:val="left"/>
      <w:pPr>
        <w:ind w:left="3790" w:hanging="180"/>
      </w:pPr>
      <w:rPr>
        <w:rFonts w:hint="default"/>
        <w:lang w:val="uk-UA" w:eastAsia="en-US" w:bidi="ar-SA"/>
      </w:rPr>
    </w:lvl>
    <w:lvl w:ilvl="4" w:tplc="434C35A0">
      <w:numFmt w:val="bullet"/>
      <w:lvlText w:val="•"/>
      <w:lvlJc w:val="left"/>
      <w:pPr>
        <w:ind w:left="4727" w:hanging="180"/>
      </w:pPr>
      <w:rPr>
        <w:rFonts w:hint="default"/>
        <w:lang w:val="uk-UA" w:eastAsia="en-US" w:bidi="ar-SA"/>
      </w:rPr>
    </w:lvl>
    <w:lvl w:ilvl="5" w:tplc="BD52A730">
      <w:numFmt w:val="bullet"/>
      <w:lvlText w:val="•"/>
      <w:lvlJc w:val="left"/>
      <w:pPr>
        <w:ind w:left="5664" w:hanging="180"/>
      </w:pPr>
      <w:rPr>
        <w:rFonts w:hint="default"/>
        <w:lang w:val="uk-UA" w:eastAsia="en-US" w:bidi="ar-SA"/>
      </w:rPr>
    </w:lvl>
    <w:lvl w:ilvl="6" w:tplc="5B985B44">
      <w:numFmt w:val="bullet"/>
      <w:lvlText w:val="•"/>
      <w:lvlJc w:val="left"/>
      <w:pPr>
        <w:ind w:left="6601" w:hanging="180"/>
      </w:pPr>
      <w:rPr>
        <w:rFonts w:hint="default"/>
        <w:lang w:val="uk-UA" w:eastAsia="en-US" w:bidi="ar-SA"/>
      </w:rPr>
    </w:lvl>
    <w:lvl w:ilvl="7" w:tplc="D04CA7DC">
      <w:numFmt w:val="bullet"/>
      <w:lvlText w:val="•"/>
      <w:lvlJc w:val="left"/>
      <w:pPr>
        <w:ind w:left="7537" w:hanging="180"/>
      </w:pPr>
      <w:rPr>
        <w:rFonts w:hint="default"/>
        <w:lang w:val="uk-UA" w:eastAsia="en-US" w:bidi="ar-SA"/>
      </w:rPr>
    </w:lvl>
    <w:lvl w:ilvl="8" w:tplc="47FA9C04">
      <w:numFmt w:val="bullet"/>
      <w:lvlText w:val="•"/>
      <w:lvlJc w:val="left"/>
      <w:pPr>
        <w:ind w:left="8474" w:hanging="180"/>
      </w:pPr>
      <w:rPr>
        <w:rFonts w:hint="default"/>
        <w:lang w:val="uk-UA" w:eastAsia="en-US" w:bidi="ar-SA"/>
      </w:rPr>
    </w:lvl>
  </w:abstractNum>
  <w:abstractNum w:abstractNumId="42" w15:restartNumberingAfterBreak="0">
    <w:nsid w:val="723B23A9"/>
    <w:multiLevelType w:val="hybridMultilevel"/>
    <w:tmpl w:val="F732D602"/>
    <w:lvl w:ilvl="0" w:tplc="ADEEF0C4">
      <w:start w:val="1"/>
      <w:numFmt w:val="decimal"/>
      <w:lvlText w:val="%1)"/>
      <w:lvlJc w:val="left"/>
      <w:pPr>
        <w:ind w:left="221"/>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1" w:tplc="F4888F52">
      <w:start w:val="1"/>
      <w:numFmt w:val="lowerLetter"/>
      <w:lvlText w:val="%2"/>
      <w:lvlJc w:val="left"/>
      <w:pPr>
        <w:ind w:left="1128"/>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2" w:tplc="E8F6CCF2">
      <w:start w:val="1"/>
      <w:numFmt w:val="lowerRoman"/>
      <w:lvlText w:val="%3"/>
      <w:lvlJc w:val="left"/>
      <w:pPr>
        <w:ind w:left="1848"/>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3" w:tplc="10366358">
      <w:start w:val="1"/>
      <w:numFmt w:val="decimal"/>
      <w:lvlText w:val="%4"/>
      <w:lvlJc w:val="left"/>
      <w:pPr>
        <w:ind w:left="2568"/>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4" w:tplc="96E66E24">
      <w:start w:val="1"/>
      <w:numFmt w:val="lowerLetter"/>
      <w:lvlText w:val="%5"/>
      <w:lvlJc w:val="left"/>
      <w:pPr>
        <w:ind w:left="3288"/>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5" w:tplc="E1B8CF46">
      <w:start w:val="1"/>
      <w:numFmt w:val="lowerRoman"/>
      <w:lvlText w:val="%6"/>
      <w:lvlJc w:val="left"/>
      <w:pPr>
        <w:ind w:left="4008"/>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6" w:tplc="40DEE232">
      <w:start w:val="1"/>
      <w:numFmt w:val="decimal"/>
      <w:lvlText w:val="%7"/>
      <w:lvlJc w:val="left"/>
      <w:pPr>
        <w:ind w:left="4728"/>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7" w:tplc="1E2CF85A">
      <w:start w:val="1"/>
      <w:numFmt w:val="lowerLetter"/>
      <w:lvlText w:val="%8"/>
      <w:lvlJc w:val="left"/>
      <w:pPr>
        <w:ind w:left="5448"/>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8" w:tplc="32289B48">
      <w:start w:val="1"/>
      <w:numFmt w:val="lowerRoman"/>
      <w:lvlText w:val="%9"/>
      <w:lvlJc w:val="left"/>
      <w:pPr>
        <w:ind w:left="6168"/>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abstractNum>
  <w:abstractNum w:abstractNumId="43" w15:restartNumberingAfterBreak="0">
    <w:nsid w:val="737469BA"/>
    <w:multiLevelType w:val="hybridMultilevel"/>
    <w:tmpl w:val="C05638E2"/>
    <w:lvl w:ilvl="0" w:tplc="9B8857C4">
      <w:start w:val="1"/>
      <w:numFmt w:val="decimal"/>
      <w:lvlText w:val="%1)"/>
      <w:lvlJc w:val="left"/>
      <w:pPr>
        <w:ind w:left="295" w:hanging="188"/>
      </w:pPr>
      <w:rPr>
        <w:rFonts w:ascii="Microsoft Sans Serif" w:eastAsia="Microsoft Sans Serif" w:hAnsi="Microsoft Sans Serif" w:cs="Microsoft Sans Serif" w:hint="default"/>
        <w:b w:val="0"/>
        <w:bCs w:val="0"/>
        <w:i w:val="0"/>
        <w:iCs w:val="0"/>
        <w:spacing w:val="-1"/>
        <w:w w:val="100"/>
        <w:sz w:val="16"/>
        <w:szCs w:val="16"/>
        <w:lang w:val="uk-UA" w:eastAsia="en-US" w:bidi="ar-SA"/>
      </w:rPr>
    </w:lvl>
    <w:lvl w:ilvl="1" w:tplc="8F145688">
      <w:numFmt w:val="bullet"/>
      <w:lvlText w:val="•"/>
      <w:lvlJc w:val="left"/>
      <w:pPr>
        <w:ind w:left="600" w:hanging="188"/>
      </w:pPr>
      <w:rPr>
        <w:rFonts w:hint="default"/>
        <w:lang w:val="uk-UA" w:eastAsia="en-US" w:bidi="ar-SA"/>
      </w:rPr>
    </w:lvl>
    <w:lvl w:ilvl="2" w:tplc="FDCAD1D2">
      <w:numFmt w:val="bullet"/>
      <w:lvlText w:val="•"/>
      <w:lvlJc w:val="left"/>
      <w:pPr>
        <w:ind w:left="900" w:hanging="188"/>
      </w:pPr>
      <w:rPr>
        <w:rFonts w:hint="default"/>
        <w:lang w:val="uk-UA" w:eastAsia="en-US" w:bidi="ar-SA"/>
      </w:rPr>
    </w:lvl>
    <w:lvl w:ilvl="3" w:tplc="1B9CA312">
      <w:numFmt w:val="bullet"/>
      <w:lvlText w:val="•"/>
      <w:lvlJc w:val="left"/>
      <w:pPr>
        <w:ind w:left="1200" w:hanging="188"/>
      </w:pPr>
      <w:rPr>
        <w:rFonts w:hint="default"/>
        <w:lang w:val="uk-UA" w:eastAsia="en-US" w:bidi="ar-SA"/>
      </w:rPr>
    </w:lvl>
    <w:lvl w:ilvl="4" w:tplc="5540CAEE">
      <w:numFmt w:val="bullet"/>
      <w:lvlText w:val="•"/>
      <w:lvlJc w:val="left"/>
      <w:pPr>
        <w:ind w:left="1500" w:hanging="188"/>
      </w:pPr>
      <w:rPr>
        <w:rFonts w:hint="default"/>
        <w:lang w:val="uk-UA" w:eastAsia="en-US" w:bidi="ar-SA"/>
      </w:rPr>
    </w:lvl>
    <w:lvl w:ilvl="5" w:tplc="B1081AA6">
      <w:numFmt w:val="bullet"/>
      <w:lvlText w:val="•"/>
      <w:lvlJc w:val="left"/>
      <w:pPr>
        <w:ind w:left="1801" w:hanging="188"/>
      </w:pPr>
      <w:rPr>
        <w:rFonts w:hint="default"/>
        <w:lang w:val="uk-UA" w:eastAsia="en-US" w:bidi="ar-SA"/>
      </w:rPr>
    </w:lvl>
    <w:lvl w:ilvl="6" w:tplc="C3DC81F8">
      <w:numFmt w:val="bullet"/>
      <w:lvlText w:val="•"/>
      <w:lvlJc w:val="left"/>
      <w:pPr>
        <w:ind w:left="2101" w:hanging="188"/>
      </w:pPr>
      <w:rPr>
        <w:rFonts w:hint="default"/>
        <w:lang w:val="uk-UA" w:eastAsia="en-US" w:bidi="ar-SA"/>
      </w:rPr>
    </w:lvl>
    <w:lvl w:ilvl="7" w:tplc="7506E176">
      <w:numFmt w:val="bullet"/>
      <w:lvlText w:val="•"/>
      <w:lvlJc w:val="left"/>
      <w:pPr>
        <w:ind w:left="2401" w:hanging="188"/>
      </w:pPr>
      <w:rPr>
        <w:rFonts w:hint="default"/>
        <w:lang w:val="uk-UA" w:eastAsia="en-US" w:bidi="ar-SA"/>
      </w:rPr>
    </w:lvl>
    <w:lvl w:ilvl="8" w:tplc="1DFC90FC">
      <w:numFmt w:val="bullet"/>
      <w:lvlText w:val="•"/>
      <w:lvlJc w:val="left"/>
      <w:pPr>
        <w:ind w:left="2701" w:hanging="188"/>
      </w:pPr>
      <w:rPr>
        <w:rFonts w:hint="default"/>
        <w:lang w:val="uk-UA" w:eastAsia="en-US" w:bidi="ar-SA"/>
      </w:rPr>
    </w:lvl>
  </w:abstractNum>
  <w:abstractNum w:abstractNumId="44" w15:restartNumberingAfterBreak="0">
    <w:nsid w:val="74FB178B"/>
    <w:multiLevelType w:val="hybridMultilevel"/>
    <w:tmpl w:val="B20CF368"/>
    <w:lvl w:ilvl="0" w:tplc="9776F8E2">
      <w:numFmt w:val="bullet"/>
      <w:lvlText w:val="-"/>
      <w:lvlJc w:val="left"/>
      <w:pPr>
        <w:ind w:left="987" w:hanging="180"/>
      </w:pPr>
      <w:rPr>
        <w:rFonts w:ascii="Times New Roman" w:eastAsia="Times New Roman" w:hAnsi="Times New Roman" w:cs="Times New Roman" w:hint="default"/>
        <w:b w:val="0"/>
        <w:bCs w:val="0"/>
        <w:i w:val="0"/>
        <w:iCs w:val="0"/>
        <w:spacing w:val="0"/>
        <w:w w:val="100"/>
        <w:sz w:val="22"/>
        <w:szCs w:val="22"/>
        <w:lang w:val="uk-UA" w:eastAsia="en-US" w:bidi="ar-SA"/>
      </w:rPr>
    </w:lvl>
    <w:lvl w:ilvl="1" w:tplc="87AA1558">
      <w:numFmt w:val="bullet"/>
      <w:lvlText w:val="•"/>
      <w:lvlJc w:val="left"/>
      <w:pPr>
        <w:ind w:left="1916" w:hanging="180"/>
      </w:pPr>
      <w:rPr>
        <w:rFonts w:hint="default"/>
        <w:lang w:val="uk-UA" w:eastAsia="en-US" w:bidi="ar-SA"/>
      </w:rPr>
    </w:lvl>
    <w:lvl w:ilvl="2" w:tplc="2B92CE3A">
      <w:numFmt w:val="bullet"/>
      <w:lvlText w:val="•"/>
      <w:lvlJc w:val="left"/>
      <w:pPr>
        <w:ind w:left="2853" w:hanging="180"/>
      </w:pPr>
      <w:rPr>
        <w:rFonts w:hint="default"/>
        <w:lang w:val="uk-UA" w:eastAsia="en-US" w:bidi="ar-SA"/>
      </w:rPr>
    </w:lvl>
    <w:lvl w:ilvl="3" w:tplc="FE0E1482">
      <w:numFmt w:val="bullet"/>
      <w:lvlText w:val="•"/>
      <w:lvlJc w:val="left"/>
      <w:pPr>
        <w:ind w:left="3790" w:hanging="180"/>
      </w:pPr>
      <w:rPr>
        <w:rFonts w:hint="default"/>
        <w:lang w:val="uk-UA" w:eastAsia="en-US" w:bidi="ar-SA"/>
      </w:rPr>
    </w:lvl>
    <w:lvl w:ilvl="4" w:tplc="2D8807C4">
      <w:numFmt w:val="bullet"/>
      <w:lvlText w:val="•"/>
      <w:lvlJc w:val="left"/>
      <w:pPr>
        <w:ind w:left="4727" w:hanging="180"/>
      </w:pPr>
      <w:rPr>
        <w:rFonts w:hint="default"/>
        <w:lang w:val="uk-UA" w:eastAsia="en-US" w:bidi="ar-SA"/>
      </w:rPr>
    </w:lvl>
    <w:lvl w:ilvl="5" w:tplc="35BCC746">
      <w:numFmt w:val="bullet"/>
      <w:lvlText w:val="•"/>
      <w:lvlJc w:val="left"/>
      <w:pPr>
        <w:ind w:left="5664" w:hanging="180"/>
      </w:pPr>
      <w:rPr>
        <w:rFonts w:hint="default"/>
        <w:lang w:val="uk-UA" w:eastAsia="en-US" w:bidi="ar-SA"/>
      </w:rPr>
    </w:lvl>
    <w:lvl w:ilvl="6" w:tplc="56CC64B4">
      <w:numFmt w:val="bullet"/>
      <w:lvlText w:val="•"/>
      <w:lvlJc w:val="left"/>
      <w:pPr>
        <w:ind w:left="6601" w:hanging="180"/>
      </w:pPr>
      <w:rPr>
        <w:rFonts w:hint="default"/>
        <w:lang w:val="uk-UA" w:eastAsia="en-US" w:bidi="ar-SA"/>
      </w:rPr>
    </w:lvl>
    <w:lvl w:ilvl="7" w:tplc="B894B8EE">
      <w:numFmt w:val="bullet"/>
      <w:lvlText w:val="•"/>
      <w:lvlJc w:val="left"/>
      <w:pPr>
        <w:ind w:left="7537" w:hanging="180"/>
      </w:pPr>
      <w:rPr>
        <w:rFonts w:hint="default"/>
        <w:lang w:val="uk-UA" w:eastAsia="en-US" w:bidi="ar-SA"/>
      </w:rPr>
    </w:lvl>
    <w:lvl w:ilvl="8" w:tplc="FE78D262">
      <w:numFmt w:val="bullet"/>
      <w:lvlText w:val="•"/>
      <w:lvlJc w:val="left"/>
      <w:pPr>
        <w:ind w:left="8474" w:hanging="180"/>
      </w:pPr>
      <w:rPr>
        <w:rFonts w:hint="default"/>
        <w:lang w:val="uk-UA" w:eastAsia="en-US" w:bidi="ar-SA"/>
      </w:rPr>
    </w:lvl>
  </w:abstractNum>
  <w:abstractNum w:abstractNumId="45" w15:restartNumberingAfterBreak="0">
    <w:nsid w:val="765C7C1B"/>
    <w:multiLevelType w:val="hybridMultilevel"/>
    <w:tmpl w:val="EBFCA5F6"/>
    <w:lvl w:ilvl="0" w:tplc="5E1A865E">
      <w:numFmt w:val="bullet"/>
      <w:lvlText w:val="-"/>
      <w:lvlJc w:val="left"/>
      <w:pPr>
        <w:ind w:left="726" w:hanging="180"/>
      </w:pPr>
      <w:rPr>
        <w:rFonts w:ascii="Times New Roman" w:eastAsia="Times New Roman" w:hAnsi="Times New Roman" w:cs="Times New Roman" w:hint="default"/>
        <w:b w:val="0"/>
        <w:bCs w:val="0"/>
        <w:i w:val="0"/>
        <w:iCs w:val="0"/>
        <w:spacing w:val="0"/>
        <w:w w:val="100"/>
        <w:sz w:val="22"/>
        <w:szCs w:val="22"/>
        <w:lang w:val="uk-UA" w:eastAsia="en-US" w:bidi="ar-SA"/>
      </w:rPr>
    </w:lvl>
    <w:lvl w:ilvl="1" w:tplc="44B2BEAE">
      <w:numFmt w:val="bullet"/>
      <w:lvlText w:val="•"/>
      <w:lvlJc w:val="left"/>
      <w:pPr>
        <w:ind w:left="1611" w:hanging="180"/>
      </w:pPr>
      <w:rPr>
        <w:rFonts w:hint="default"/>
        <w:lang w:val="uk-UA" w:eastAsia="en-US" w:bidi="ar-SA"/>
      </w:rPr>
    </w:lvl>
    <w:lvl w:ilvl="2" w:tplc="D2268CC6">
      <w:numFmt w:val="bullet"/>
      <w:lvlText w:val="•"/>
      <w:lvlJc w:val="left"/>
      <w:pPr>
        <w:ind w:left="2502" w:hanging="180"/>
      </w:pPr>
      <w:rPr>
        <w:rFonts w:hint="default"/>
        <w:lang w:val="uk-UA" w:eastAsia="en-US" w:bidi="ar-SA"/>
      </w:rPr>
    </w:lvl>
    <w:lvl w:ilvl="3" w:tplc="1084D440">
      <w:numFmt w:val="bullet"/>
      <w:lvlText w:val="•"/>
      <w:lvlJc w:val="left"/>
      <w:pPr>
        <w:ind w:left="3393" w:hanging="180"/>
      </w:pPr>
      <w:rPr>
        <w:rFonts w:hint="default"/>
        <w:lang w:val="uk-UA" w:eastAsia="en-US" w:bidi="ar-SA"/>
      </w:rPr>
    </w:lvl>
    <w:lvl w:ilvl="4" w:tplc="178A6158">
      <w:numFmt w:val="bullet"/>
      <w:lvlText w:val="•"/>
      <w:lvlJc w:val="left"/>
      <w:pPr>
        <w:ind w:left="4285" w:hanging="180"/>
      </w:pPr>
      <w:rPr>
        <w:rFonts w:hint="default"/>
        <w:lang w:val="uk-UA" w:eastAsia="en-US" w:bidi="ar-SA"/>
      </w:rPr>
    </w:lvl>
    <w:lvl w:ilvl="5" w:tplc="DCE025EE">
      <w:numFmt w:val="bullet"/>
      <w:lvlText w:val="•"/>
      <w:lvlJc w:val="left"/>
      <w:pPr>
        <w:ind w:left="5176" w:hanging="180"/>
      </w:pPr>
      <w:rPr>
        <w:rFonts w:hint="default"/>
        <w:lang w:val="uk-UA" w:eastAsia="en-US" w:bidi="ar-SA"/>
      </w:rPr>
    </w:lvl>
    <w:lvl w:ilvl="6" w:tplc="70281BC6">
      <w:numFmt w:val="bullet"/>
      <w:lvlText w:val="•"/>
      <w:lvlJc w:val="left"/>
      <w:pPr>
        <w:ind w:left="6067" w:hanging="180"/>
      </w:pPr>
      <w:rPr>
        <w:rFonts w:hint="default"/>
        <w:lang w:val="uk-UA" w:eastAsia="en-US" w:bidi="ar-SA"/>
      </w:rPr>
    </w:lvl>
    <w:lvl w:ilvl="7" w:tplc="F4224AF0">
      <w:numFmt w:val="bullet"/>
      <w:lvlText w:val="•"/>
      <w:lvlJc w:val="left"/>
      <w:pPr>
        <w:ind w:left="6959" w:hanging="180"/>
      </w:pPr>
      <w:rPr>
        <w:rFonts w:hint="default"/>
        <w:lang w:val="uk-UA" w:eastAsia="en-US" w:bidi="ar-SA"/>
      </w:rPr>
    </w:lvl>
    <w:lvl w:ilvl="8" w:tplc="26329D14">
      <w:numFmt w:val="bullet"/>
      <w:lvlText w:val="•"/>
      <w:lvlJc w:val="left"/>
      <w:pPr>
        <w:ind w:left="7850" w:hanging="180"/>
      </w:pPr>
      <w:rPr>
        <w:rFonts w:hint="default"/>
        <w:lang w:val="uk-UA" w:eastAsia="en-US" w:bidi="ar-SA"/>
      </w:rPr>
    </w:lvl>
  </w:abstractNum>
  <w:abstractNum w:abstractNumId="46" w15:restartNumberingAfterBreak="0">
    <w:nsid w:val="7B1E7C43"/>
    <w:multiLevelType w:val="hybridMultilevel"/>
    <w:tmpl w:val="E53CCEAA"/>
    <w:lvl w:ilvl="0" w:tplc="D77C4638">
      <w:numFmt w:val="bullet"/>
      <w:lvlText w:val="-"/>
      <w:lvlJc w:val="left"/>
      <w:pPr>
        <w:ind w:left="268" w:hanging="120"/>
      </w:pPr>
      <w:rPr>
        <w:rFonts w:ascii="Times New Roman" w:eastAsia="Times New Roman" w:hAnsi="Times New Roman" w:cs="Times New Roman" w:hint="default"/>
        <w:b w:val="0"/>
        <w:bCs w:val="0"/>
        <w:i w:val="0"/>
        <w:iCs w:val="0"/>
        <w:spacing w:val="0"/>
        <w:w w:val="100"/>
        <w:sz w:val="22"/>
        <w:szCs w:val="22"/>
        <w:lang w:val="uk-UA" w:eastAsia="en-US" w:bidi="ar-SA"/>
      </w:rPr>
    </w:lvl>
    <w:lvl w:ilvl="1" w:tplc="422E57F4">
      <w:numFmt w:val="bullet"/>
      <w:lvlText w:val="•"/>
      <w:lvlJc w:val="left"/>
      <w:pPr>
        <w:ind w:left="1268" w:hanging="120"/>
      </w:pPr>
      <w:rPr>
        <w:rFonts w:hint="default"/>
        <w:lang w:val="uk-UA" w:eastAsia="en-US" w:bidi="ar-SA"/>
      </w:rPr>
    </w:lvl>
    <w:lvl w:ilvl="2" w:tplc="AE3A81F0">
      <w:numFmt w:val="bullet"/>
      <w:lvlText w:val="•"/>
      <w:lvlJc w:val="left"/>
      <w:pPr>
        <w:ind w:left="2277" w:hanging="120"/>
      </w:pPr>
      <w:rPr>
        <w:rFonts w:hint="default"/>
        <w:lang w:val="uk-UA" w:eastAsia="en-US" w:bidi="ar-SA"/>
      </w:rPr>
    </w:lvl>
    <w:lvl w:ilvl="3" w:tplc="38768E68">
      <w:numFmt w:val="bullet"/>
      <w:lvlText w:val="•"/>
      <w:lvlJc w:val="left"/>
      <w:pPr>
        <w:ind w:left="3286" w:hanging="120"/>
      </w:pPr>
      <w:rPr>
        <w:rFonts w:hint="default"/>
        <w:lang w:val="uk-UA" w:eastAsia="en-US" w:bidi="ar-SA"/>
      </w:rPr>
    </w:lvl>
    <w:lvl w:ilvl="4" w:tplc="93A224AA">
      <w:numFmt w:val="bullet"/>
      <w:lvlText w:val="•"/>
      <w:lvlJc w:val="left"/>
      <w:pPr>
        <w:ind w:left="4295" w:hanging="120"/>
      </w:pPr>
      <w:rPr>
        <w:rFonts w:hint="default"/>
        <w:lang w:val="uk-UA" w:eastAsia="en-US" w:bidi="ar-SA"/>
      </w:rPr>
    </w:lvl>
    <w:lvl w:ilvl="5" w:tplc="D87CBE3E">
      <w:numFmt w:val="bullet"/>
      <w:lvlText w:val="•"/>
      <w:lvlJc w:val="left"/>
      <w:pPr>
        <w:ind w:left="5304" w:hanging="120"/>
      </w:pPr>
      <w:rPr>
        <w:rFonts w:hint="default"/>
        <w:lang w:val="uk-UA" w:eastAsia="en-US" w:bidi="ar-SA"/>
      </w:rPr>
    </w:lvl>
    <w:lvl w:ilvl="6" w:tplc="E3EA2642">
      <w:numFmt w:val="bullet"/>
      <w:lvlText w:val="•"/>
      <w:lvlJc w:val="left"/>
      <w:pPr>
        <w:ind w:left="6313" w:hanging="120"/>
      </w:pPr>
      <w:rPr>
        <w:rFonts w:hint="default"/>
        <w:lang w:val="uk-UA" w:eastAsia="en-US" w:bidi="ar-SA"/>
      </w:rPr>
    </w:lvl>
    <w:lvl w:ilvl="7" w:tplc="1AB4BCCC">
      <w:numFmt w:val="bullet"/>
      <w:lvlText w:val="•"/>
      <w:lvlJc w:val="left"/>
      <w:pPr>
        <w:ind w:left="7321" w:hanging="120"/>
      </w:pPr>
      <w:rPr>
        <w:rFonts w:hint="default"/>
        <w:lang w:val="uk-UA" w:eastAsia="en-US" w:bidi="ar-SA"/>
      </w:rPr>
    </w:lvl>
    <w:lvl w:ilvl="8" w:tplc="8B0844EE">
      <w:numFmt w:val="bullet"/>
      <w:lvlText w:val="•"/>
      <w:lvlJc w:val="left"/>
      <w:pPr>
        <w:ind w:left="8330" w:hanging="120"/>
      </w:pPr>
      <w:rPr>
        <w:rFonts w:hint="default"/>
        <w:lang w:val="uk-UA" w:eastAsia="en-US" w:bidi="ar-SA"/>
      </w:rPr>
    </w:lvl>
  </w:abstractNum>
  <w:abstractNum w:abstractNumId="47" w15:restartNumberingAfterBreak="0">
    <w:nsid w:val="7C563D95"/>
    <w:multiLevelType w:val="multilevel"/>
    <w:tmpl w:val="1222F850"/>
    <w:lvl w:ilvl="0">
      <w:start w:val="3"/>
      <w:numFmt w:val="decimal"/>
      <w:lvlText w:val="%1"/>
      <w:lvlJc w:val="left"/>
      <w:pPr>
        <w:ind w:left="360" w:hanging="360"/>
      </w:pPr>
      <w:rPr>
        <w:rFonts w:hint="default"/>
      </w:rPr>
    </w:lvl>
    <w:lvl w:ilvl="1">
      <w:start w:val="1"/>
      <w:numFmt w:val="decimal"/>
      <w:suff w:val="space"/>
      <w:lvlText w:val="%1.%2"/>
      <w:lvlJc w:val="left"/>
      <w:pPr>
        <w:ind w:left="486" w:hanging="360"/>
      </w:pPr>
      <w:rPr>
        <w:rFonts w:hint="default"/>
        <w:b/>
        <w:bCs/>
      </w:rPr>
    </w:lvl>
    <w:lvl w:ilvl="2">
      <w:start w:val="1"/>
      <w:numFmt w:val="decimal"/>
      <w:lvlText w:val="%1.%2.%3"/>
      <w:lvlJc w:val="left"/>
      <w:pPr>
        <w:ind w:left="972" w:hanging="720"/>
      </w:pPr>
      <w:rPr>
        <w:rFonts w:hint="default"/>
      </w:rPr>
    </w:lvl>
    <w:lvl w:ilvl="3">
      <w:start w:val="1"/>
      <w:numFmt w:val="decimal"/>
      <w:lvlText w:val="%1.%2.%3.%4"/>
      <w:lvlJc w:val="left"/>
      <w:pPr>
        <w:ind w:left="1098" w:hanging="720"/>
      </w:pPr>
      <w:rPr>
        <w:rFonts w:hint="default"/>
      </w:rPr>
    </w:lvl>
    <w:lvl w:ilvl="4">
      <w:start w:val="1"/>
      <w:numFmt w:val="decimal"/>
      <w:lvlText w:val="%1.%2.%3.%4.%5"/>
      <w:lvlJc w:val="left"/>
      <w:pPr>
        <w:ind w:left="1584" w:hanging="1080"/>
      </w:pPr>
      <w:rPr>
        <w:rFonts w:hint="default"/>
      </w:rPr>
    </w:lvl>
    <w:lvl w:ilvl="5">
      <w:start w:val="1"/>
      <w:numFmt w:val="decimal"/>
      <w:lvlText w:val="%1.%2.%3.%4.%5.%6"/>
      <w:lvlJc w:val="left"/>
      <w:pPr>
        <w:ind w:left="1710" w:hanging="1080"/>
      </w:pPr>
      <w:rPr>
        <w:rFonts w:hint="default"/>
      </w:rPr>
    </w:lvl>
    <w:lvl w:ilvl="6">
      <w:start w:val="1"/>
      <w:numFmt w:val="decimal"/>
      <w:lvlText w:val="%1.%2.%3.%4.%5.%6.%7"/>
      <w:lvlJc w:val="left"/>
      <w:pPr>
        <w:ind w:left="2196" w:hanging="1440"/>
      </w:pPr>
      <w:rPr>
        <w:rFonts w:hint="default"/>
      </w:rPr>
    </w:lvl>
    <w:lvl w:ilvl="7">
      <w:start w:val="1"/>
      <w:numFmt w:val="decimal"/>
      <w:lvlText w:val="%1.%2.%3.%4.%5.%6.%7.%8"/>
      <w:lvlJc w:val="left"/>
      <w:pPr>
        <w:ind w:left="2322" w:hanging="1440"/>
      </w:pPr>
      <w:rPr>
        <w:rFonts w:hint="default"/>
      </w:rPr>
    </w:lvl>
    <w:lvl w:ilvl="8">
      <w:start w:val="1"/>
      <w:numFmt w:val="decimal"/>
      <w:lvlText w:val="%1.%2.%3.%4.%5.%6.%7.%8.%9"/>
      <w:lvlJc w:val="left"/>
      <w:pPr>
        <w:ind w:left="2808" w:hanging="1800"/>
      </w:pPr>
      <w:rPr>
        <w:rFonts w:hint="default"/>
      </w:rPr>
    </w:lvl>
  </w:abstractNum>
  <w:abstractNum w:abstractNumId="48" w15:restartNumberingAfterBreak="0">
    <w:nsid w:val="7C7B5D6F"/>
    <w:multiLevelType w:val="hybridMultilevel"/>
    <w:tmpl w:val="522A90FC"/>
    <w:lvl w:ilvl="0" w:tplc="76006DD8">
      <w:numFmt w:val="bullet"/>
      <w:lvlText w:val="-"/>
      <w:lvlJc w:val="left"/>
      <w:pPr>
        <w:ind w:left="1025" w:hanging="360"/>
      </w:pPr>
      <w:rPr>
        <w:rFonts w:ascii="Times New Roman" w:eastAsia="Times New Roman" w:hAnsi="Times New Roman" w:cs="Times New Roman" w:hint="default"/>
        <w:b w:val="0"/>
        <w:bCs w:val="0"/>
        <w:i w:val="0"/>
        <w:iCs w:val="0"/>
        <w:spacing w:val="0"/>
        <w:w w:val="100"/>
        <w:sz w:val="22"/>
        <w:szCs w:val="22"/>
        <w:lang w:val="uk-UA" w:eastAsia="en-US" w:bidi="ar-SA"/>
      </w:rPr>
    </w:lvl>
    <w:lvl w:ilvl="1" w:tplc="7034FC38">
      <w:numFmt w:val="bullet"/>
      <w:lvlText w:val="•"/>
      <w:lvlJc w:val="left"/>
      <w:pPr>
        <w:ind w:left="1895" w:hanging="360"/>
      </w:pPr>
      <w:rPr>
        <w:rFonts w:hint="default"/>
        <w:lang w:val="uk-UA" w:eastAsia="en-US" w:bidi="ar-SA"/>
      </w:rPr>
    </w:lvl>
    <w:lvl w:ilvl="2" w:tplc="9258A5E6">
      <w:numFmt w:val="bullet"/>
      <w:lvlText w:val="•"/>
      <w:lvlJc w:val="left"/>
      <w:pPr>
        <w:ind w:left="2770" w:hanging="360"/>
      </w:pPr>
      <w:rPr>
        <w:rFonts w:hint="default"/>
        <w:lang w:val="uk-UA" w:eastAsia="en-US" w:bidi="ar-SA"/>
      </w:rPr>
    </w:lvl>
    <w:lvl w:ilvl="3" w:tplc="E610A864">
      <w:numFmt w:val="bullet"/>
      <w:lvlText w:val="•"/>
      <w:lvlJc w:val="left"/>
      <w:pPr>
        <w:ind w:left="3646" w:hanging="360"/>
      </w:pPr>
      <w:rPr>
        <w:rFonts w:hint="default"/>
        <w:lang w:val="uk-UA" w:eastAsia="en-US" w:bidi="ar-SA"/>
      </w:rPr>
    </w:lvl>
    <w:lvl w:ilvl="4" w:tplc="B0FC4DFE">
      <w:numFmt w:val="bullet"/>
      <w:lvlText w:val="•"/>
      <w:lvlJc w:val="left"/>
      <w:pPr>
        <w:ind w:left="4521" w:hanging="360"/>
      </w:pPr>
      <w:rPr>
        <w:rFonts w:hint="default"/>
        <w:lang w:val="uk-UA" w:eastAsia="en-US" w:bidi="ar-SA"/>
      </w:rPr>
    </w:lvl>
    <w:lvl w:ilvl="5" w:tplc="5C441828">
      <w:numFmt w:val="bullet"/>
      <w:lvlText w:val="•"/>
      <w:lvlJc w:val="left"/>
      <w:pPr>
        <w:ind w:left="5397" w:hanging="360"/>
      </w:pPr>
      <w:rPr>
        <w:rFonts w:hint="default"/>
        <w:lang w:val="uk-UA" w:eastAsia="en-US" w:bidi="ar-SA"/>
      </w:rPr>
    </w:lvl>
    <w:lvl w:ilvl="6" w:tplc="3EE07218">
      <w:numFmt w:val="bullet"/>
      <w:lvlText w:val="•"/>
      <w:lvlJc w:val="left"/>
      <w:pPr>
        <w:ind w:left="6272" w:hanging="360"/>
      </w:pPr>
      <w:rPr>
        <w:rFonts w:hint="default"/>
        <w:lang w:val="uk-UA" w:eastAsia="en-US" w:bidi="ar-SA"/>
      </w:rPr>
    </w:lvl>
    <w:lvl w:ilvl="7" w:tplc="715077EE">
      <w:numFmt w:val="bullet"/>
      <w:lvlText w:val="•"/>
      <w:lvlJc w:val="left"/>
      <w:pPr>
        <w:ind w:left="7147" w:hanging="360"/>
      </w:pPr>
      <w:rPr>
        <w:rFonts w:hint="default"/>
        <w:lang w:val="uk-UA" w:eastAsia="en-US" w:bidi="ar-SA"/>
      </w:rPr>
    </w:lvl>
    <w:lvl w:ilvl="8" w:tplc="636213C2">
      <w:numFmt w:val="bullet"/>
      <w:lvlText w:val="•"/>
      <w:lvlJc w:val="left"/>
      <w:pPr>
        <w:ind w:left="8023" w:hanging="360"/>
      </w:pPr>
      <w:rPr>
        <w:rFonts w:hint="default"/>
        <w:lang w:val="uk-UA" w:eastAsia="en-US" w:bidi="ar-SA"/>
      </w:rPr>
    </w:lvl>
  </w:abstractNum>
  <w:abstractNum w:abstractNumId="49" w15:restartNumberingAfterBreak="0">
    <w:nsid w:val="7CAB079A"/>
    <w:multiLevelType w:val="hybridMultilevel"/>
    <w:tmpl w:val="BF9C443C"/>
    <w:lvl w:ilvl="0" w:tplc="107E03BE">
      <w:numFmt w:val="bullet"/>
      <w:lvlText w:val="-"/>
      <w:lvlJc w:val="left"/>
      <w:pPr>
        <w:ind w:left="894" w:hanging="188"/>
      </w:pPr>
      <w:rPr>
        <w:rFonts w:ascii="Arial MT" w:eastAsia="Arial MT" w:hAnsi="Arial MT" w:cs="Arial MT" w:hint="default"/>
        <w:b w:val="0"/>
        <w:bCs w:val="0"/>
        <w:i w:val="0"/>
        <w:iCs w:val="0"/>
        <w:spacing w:val="0"/>
        <w:w w:val="100"/>
        <w:sz w:val="28"/>
        <w:szCs w:val="28"/>
        <w:lang w:val="uk-UA" w:eastAsia="en-US" w:bidi="ar-SA"/>
      </w:rPr>
    </w:lvl>
    <w:lvl w:ilvl="1" w:tplc="101AFAC2">
      <w:numFmt w:val="bullet"/>
      <w:lvlText w:val="•"/>
      <w:lvlJc w:val="left"/>
      <w:pPr>
        <w:ind w:left="1816" w:hanging="188"/>
      </w:pPr>
      <w:rPr>
        <w:rFonts w:hint="default"/>
        <w:lang w:val="uk-UA" w:eastAsia="en-US" w:bidi="ar-SA"/>
      </w:rPr>
    </w:lvl>
    <w:lvl w:ilvl="2" w:tplc="A646351A">
      <w:numFmt w:val="bullet"/>
      <w:lvlText w:val="•"/>
      <w:lvlJc w:val="left"/>
      <w:pPr>
        <w:ind w:left="2733" w:hanging="188"/>
      </w:pPr>
      <w:rPr>
        <w:rFonts w:hint="default"/>
        <w:lang w:val="uk-UA" w:eastAsia="en-US" w:bidi="ar-SA"/>
      </w:rPr>
    </w:lvl>
    <w:lvl w:ilvl="3" w:tplc="A52893AA">
      <w:numFmt w:val="bullet"/>
      <w:lvlText w:val="•"/>
      <w:lvlJc w:val="left"/>
      <w:pPr>
        <w:ind w:left="3650" w:hanging="188"/>
      </w:pPr>
      <w:rPr>
        <w:rFonts w:hint="default"/>
        <w:lang w:val="uk-UA" w:eastAsia="en-US" w:bidi="ar-SA"/>
      </w:rPr>
    </w:lvl>
    <w:lvl w:ilvl="4" w:tplc="6C2C6BF2">
      <w:numFmt w:val="bullet"/>
      <w:lvlText w:val="•"/>
      <w:lvlJc w:val="left"/>
      <w:pPr>
        <w:ind w:left="4566" w:hanging="188"/>
      </w:pPr>
      <w:rPr>
        <w:rFonts w:hint="default"/>
        <w:lang w:val="uk-UA" w:eastAsia="en-US" w:bidi="ar-SA"/>
      </w:rPr>
    </w:lvl>
    <w:lvl w:ilvl="5" w:tplc="8C3A07B8">
      <w:numFmt w:val="bullet"/>
      <w:lvlText w:val="•"/>
      <w:lvlJc w:val="left"/>
      <w:pPr>
        <w:ind w:left="5483" w:hanging="188"/>
      </w:pPr>
      <w:rPr>
        <w:rFonts w:hint="default"/>
        <w:lang w:val="uk-UA" w:eastAsia="en-US" w:bidi="ar-SA"/>
      </w:rPr>
    </w:lvl>
    <w:lvl w:ilvl="6" w:tplc="5784CAE2">
      <w:numFmt w:val="bullet"/>
      <w:lvlText w:val="•"/>
      <w:lvlJc w:val="left"/>
      <w:pPr>
        <w:ind w:left="6400" w:hanging="188"/>
      </w:pPr>
      <w:rPr>
        <w:rFonts w:hint="default"/>
        <w:lang w:val="uk-UA" w:eastAsia="en-US" w:bidi="ar-SA"/>
      </w:rPr>
    </w:lvl>
    <w:lvl w:ilvl="7" w:tplc="DCC40076">
      <w:numFmt w:val="bullet"/>
      <w:lvlText w:val="•"/>
      <w:lvlJc w:val="left"/>
      <w:pPr>
        <w:ind w:left="7316" w:hanging="188"/>
      </w:pPr>
      <w:rPr>
        <w:rFonts w:hint="default"/>
        <w:lang w:val="uk-UA" w:eastAsia="en-US" w:bidi="ar-SA"/>
      </w:rPr>
    </w:lvl>
    <w:lvl w:ilvl="8" w:tplc="F8FA2D80">
      <w:numFmt w:val="bullet"/>
      <w:lvlText w:val="•"/>
      <w:lvlJc w:val="left"/>
      <w:pPr>
        <w:ind w:left="8233" w:hanging="188"/>
      </w:pPr>
      <w:rPr>
        <w:rFonts w:hint="default"/>
        <w:lang w:val="uk-UA" w:eastAsia="en-US" w:bidi="ar-SA"/>
      </w:rPr>
    </w:lvl>
  </w:abstractNum>
  <w:abstractNum w:abstractNumId="50" w15:restartNumberingAfterBreak="0">
    <w:nsid w:val="7FCB5A46"/>
    <w:multiLevelType w:val="hybridMultilevel"/>
    <w:tmpl w:val="EA2EA0B8"/>
    <w:lvl w:ilvl="0" w:tplc="34CA7898">
      <w:start w:val="1"/>
      <w:numFmt w:val="decimal"/>
      <w:lvlText w:val="%1)"/>
      <w:lvlJc w:val="left"/>
      <w:pPr>
        <w:ind w:left="267" w:hanging="236"/>
      </w:pPr>
      <w:rPr>
        <w:rFonts w:ascii="Times New Roman" w:eastAsia="Times New Roman" w:hAnsi="Times New Roman" w:cs="Times New Roman" w:hint="default"/>
        <w:b w:val="0"/>
        <w:bCs w:val="0"/>
        <w:i w:val="0"/>
        <w:iCs w:val="0"/>
        <w:spacing w:val="0"/>
        <w:w w:val="100"/>
        <w:sz w:val="22"/>
        <w:szCs w:val="22"/>
        <w:lang w:val="uk-UA" w:eastAsia="en-US" w:bidi="ar-SA"/>
      </w:rPr>
    </w:lvl>
    <w:lvl w:ilvl="1" w:tplc="E8964684">
      <w:numFmt w:val="bullet"/>
      <w:lvlText w:val="•"/>
      <w:lvlJc w:val="left"/>
      <w:pPr>
        <w:ind w:left="1268" w:hanging="236"/>
      </w:pPr>
      <w:rPr>
        <w:rFonts w:hint="default"/>
        <w:lang w:val="uk-UA" w:eastAsia="en-US" w:bidi="ar-SA"/>
      </w:rPr>
    </w:lvl>
    <w:lvl w:ilvl="2" w:tplc="B5120AEA">
      <w:numFmt w:val="bullet"/>
      <w:lvlText w:val="•"/>
      <w:lvlJc w:val="left"/>
      <w:pPr>
        <w:ind w:left="2277" w:hanging="236"/>
      </w:pPr>
      <w:rPr>
        <w:rFonts w:hint="default"/>
        <w:lang w:val="uk-UA" w:eastAsia="en-US" w:bidi="ar-SA"/>
      </w:rPr>
    </w:lvl>
    <w:lvl w:ilvl="3" w:tplc="245C6318">
      <w:numFmt w:val="bullet"/>
      <w:lvlText w:val="•"/>
      <w:lvlJc w:val="left"/>
      <w:pPr>
        <w:ind w:left="3286" w:hanging="236"/>
      </w:pPr>
      <w:rPr>
        <w:rFonts w:hint="default"/>
        <w:lang w:val="uk-UA" w:eastAsia="en-US" w:bidi="ar-SA"/>
      </w:rPr>
    </w:lvl>
    <w:lvl w:ilvl="4" w:tplc="1C14773C">
      <w:numFmt w:val="bullet"/>
      <w:lvlText w:val="•"/>
      <w:lvlJc w:val="left"/>
      <w:pPr>
        <w:ind w:left="4295" w:hanging="236"/>
      </w:pPr>
      <w:rPr>
        <w:rFonts w:hint="default"/>
        <w:lang w:val="uk-UA" w:eastAsia="en-US" w:bidi="ar-SA"/>
      </w:rPr>
    </w:lvl>
    <w:lvl w:ilvl="5" w:tplc="DACC8070">
      <w:numFmt w:val="bullet"/>
      <w:lvlText w:val="•"/>
      <w:lvlJc w:val="left"/>
      <w:pPr>
        <w:ind w:left="5304" w:hanging="236"/>
      </w:pPr>
      <w:rPr>
        <w:rFonts w:hint="default"/>
        <w:lang w:val="uk-UA" w:eastAsia="en-US" w:bidi="ar-SA"/>
      </w:rPr>
    </w:lvl>
    <w:lvl w:ilvl="6" w:tplc="AE801480">
      <w:numFmt w:val="bullet"/>
      <w:lvlText w:val="•"/>
      <w:lvlJc w:val="left"/>
      <w:pPr>
        <w:ind w:left="6313" w:hanging="236"/>
      </w:pPr>
      <w:rPr>
        <w:rFonts w:hint="default"/>
        <w:lang w:val="uk-UA" w:eastAsia="en-US" w:bidi="ar-SA"/>
      </w:rPr>
    </w:lvl>
    <w:lvl w:ilvl="7" w:tplc="DF9E7038">
      <w:numFmt w:val="bullet"/>
      <w:lvlText w:val="•"/>
      <w:lvlJc w:val="left"/>
      <w:pPr>
        <w:ind w:left="7321" w:hanging="236"/>
      </w:pPr>
      <w:rPr>
        <w:rFonts w:hint="default"/>
        <w:lang w:val="uk-UA" w:eastAsia="en-US" w:bidi="ar-SA"/>
      </w:rPr>
    </w:lvl>
    <w:lvl w:ilvl="8" w:tplc="AE9C3758">
      <w:numFmt w:val="bullet"/>
      <w:lvlText w:val="•"/>
      <w:lvlJc w:val="left"/>
      <w:pPr>
        <w:ind w:left="8330" w:hanging="236"/>
      </w:pPr>
      <w:rPr>
        <w:rFonts w:hint="default"/>
        <w:lang w:val="uk-UA" w:eastAsia="en-US" w:bidi="ar-SA"/>
      </w:rPr>
    </w:lvl>
  </w:abstractNum>
  <w:num w:numId="1" w16cid:durableId="649529186">
    <w:abstractNumId w:val="29"/>
  </w:num>
  <w:num w:numId="2" w16cid:durableId="1373388282">
    <w:abstractNumId w:val="37"/>
  </w:num>
  <w:num w:numId="3" w16cid:durableId="1762557200">
    <w:abstractNumId w:val="33"/>
  </w:num>
  <w:num w:numId="4" w16cid:durableId="514156247">
    <w:abstractNumId w:val="40"/>
  </w:num>
  <w:num w:numId="5" w16cid:durableId="1270969050">
    <w:abstractNumId w:val="4"/>
  </w:num>
  <w:num w:numId="6" w16cid:durableId="159545875">
    <w:abstractNumId w:val="45"/>
  </w:num>
  <w:num w:numId="7" w16cid:durableId="1894072161">
    <w:abstractNumId w:val="38"/>
  </w:num>
  <w:num w:numId="8" w16cid:durableId="869489574">
    <w:abstractNumId w:val="36"/>
  </w:num>
  <w:num w:numId="9" w16cid:durableId="1547376162">
    <w:abstractNumId w:val="19"/>
  </w:num>
  <w:num w:numId="10" w16cid:durableId="1356153918">
    <w:abstractNumId w:val="25"/>
  </w:num>
  <w:num w:numId="11" w16cid:durableId="1489709701">
    <w:abstractNumId w:val="44"/>
  </w:num>
  <w:num w:numId="12" w16cid:durableId="1759980786">
    <w:abstractNumId w:val="41"/>
  </w:num>
  <w:num w:numId="13" w16cid:durableId="2109154783">
    <w:abstractNumId w:val="9"/>
  </w:num>
  <w:num w:numId="14" w16cid:durableId="464785335">
    <w:abstractNumId w:val="6"/>
  </w:num>
  <w:num w:numId="15" w16cid:durableId="1650406473">
    <w:abstractNumId w:val="7"/>
  </w:num>
  <w:num w:numId="16" w16cid:durableId="1081826610">
    <w:abstractNumId w:val="46"/>
  </w:num>
  <w:num w:numId="17" w16cid:durableId="1116023647">
    <w:abstractNumId w:val="34"/>
  </w:num>
  <w:num w:numId="18" w16cid:durableId="1295478529">
    <w:abstractNumId w:val="1"/>
  </w:num>
  <w:num w:numId="19" w16cid:durableId="626854737">
    <w:abstractNumId w:val="50"/>
  </w:num>
  <w:num w:numId="20" w16cid:durableId="275454110">
    <w:abstractNumId w:val="21"/>
  </w:num>
  <w:num w:numId="21" w16cid:durableId="512762059">
    <w:abstractNumId w:val="43"/>
  </w:num>
  <w:num w:numId="22" w16cid:durableId="333340466">
    <w:abstractNumId w:val="26"/>
  </w:num>
  <w:num w:numId="23" w16cid:durableId="1940403411">
    <w:abstractNumId w:val="3"/>
  </w:num>
  <w:num w:numId="24" w16cid:durableId="1676683415">
    <w:abstractNumId w:val="18"/>
  </w:num>
  <w:num w:numId="25" w16cid:durableId="1076435331">
    <w:abstractNumId w:val="31"/>
  </w:num>
  <w:num w:numId="26" w16cid:durableId="2013754126">
    <w:abstractNumId w:val="20"/>
  </w:num>
  <w:num w:numId="27" w16cid:durableId="1689332832">
    <w:abstractNumId w:val="48"/>
  </w:num>
  <w:num w:numId="28" w16cid:durableId="1117023134">
    <w:abstractNumId w:val="2"/>
  </w:num>
  <w:num w:numId="29" w16cid:durableId="856038185">
    <w:abstractNumId w:val="0"/>
  </w:num>
  <w:num w:numId="30" w16cid:durableId="743526793">
    <w:abstractNumId w:val="32"/>
  </w:num>
  <w:num w:numId="31" w16cid:durableId="413167410">
    <w:abstractNumId w:val="13"/>
  </w:num>
  <w:num w:numId="32" w16cid:durableId="898975977">
    <w:abstractNumId w:val="11"/>
  </w:num>
  <w:num w:numId="33" w16cid:durableId="1739592297">
    <w:abstractNumId w:val="28"/>
  </w:num>
  <w:num w:numId="34" w16cid:durableId="1801334966">
    <w:abstractNumId w:val="47"/>
  </w:num>
  <w:num w:numId="35" w16cid:durableId="274294788">
    <w:abstractNumId w:val="24"/>
  </w:num>
  <w:num w:numId="36" w16cid:durableId="338966111">
    <w:abstractNumId w:val="10"/>
  </w:num>
  <w:num w:numId="37" w16cid:durableId="1456098648">
    <w:abstractNumId w:val="27"/>
  </w:num>
  <w:num w:numId="38" w16cid:durableId="1824538172">
    <w:abstractNumId w:val="22"/>
  </w:num>
  <w:num w:numId="39" w16cid:durableId="1987779318">
    <w:abstractNumId w:val="30"/>
  </w:num>
  <w:num w:numId="40" w16cid:durableId="2004505874">
    <w:abstractNumId w:val="5"/>
  </w:num>
  <w:num w:numId="41" w16cid:durableId="2004506846">
    <w:abstractNumId w:val="42"/>
  </w:num>
  <w:num w:numId="42" w16cid:durableId="1523979072">
    <w:abstractNumId w:val="14"/>
  </w:num>
  <w:num w:numId="43" w16cid:durableId="243998629">
    <w:abstractNumId w:val="35"/>
  </w:num>
  <w:num w:numId="44" w16cid:durableId="278489652">
    <w:abstractNumId w:val="39"/>
  </w:num>
  <w:num w:numId="45" w16cid:durableId="17127553">
    <w:abstractNumId w:val="16"/>
  </w:num>
  <w:num w:numId="46" w16cid:durableId="1991320370">
    <w:abstractNumId w:val="17"/>
  </w:num>
  <w:num w:numId="47" w16cid:durableId="745615473">
    <w:abstractNumId w:val="8"/>
  </w:num>
  <w:num w:numId="48" w16cid:durableId="1446391505">
    <w:abstractNumId w:val="12"/>
  </w:num>
  <w:num w:numId="49" w16cid:durableId="1341198103">
    <w:abstractNumId w:val="15"/>
  </w:num>
  <w:num w:numId="50" w16cid:durableId="494223501">
    <w:abstractNumId w:val="49"/>
  </w:num>
  <w:num w:numId="51" w16cid:durableId="14328193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76B49"/>
    <w:rsid w:val="000022B6"/>
    <w:rsid w:val="00017051"/>
    <w:rsid w:val="00024749"/>
    <w:rsid w:val="000322FC"/>
    <w:rsid w:val="000347D8"/>
    <w:rsid w:val="0006397B"/>
    <w:rsid w:val="00081AE8"/>
    <w:rsid w:val="00082F89"/>
    <w:rsid w:val="000A45F3"/>
    <w:rsid w:val="000C305F"/>
    <w:rsid w:val="000C6096"/>
    <w:rsid w:val="000D0033"/>
    <w:rsid w:val="000E089A"/>
    <w:rsid w:val="000E1168"/>
    <w:rsid w:val="000F7412"/>
    <w:rsid w:val="0010091F"/>
    <w:rsid w:val="00100D64"/>
    <w:rsid w:val="00105633"/>
    <w:rsid w:val="00107420"/>
    <w:rsid w:val="00126496"/>
    <w:rsid w:val="001404E6"/>
    <w:rsid w:val="00150EF2"/>
    <w:rsid w:val="0016629A"/>
    <w:rsid w:val="00174D6B"/>
    <w:rsid w:val="00174F7E"/>
    <w:rsid w:val="0018380D"/>
    <w:rsid w:val="001A1789"/>
    <w:rsid w:val="001B7A2F"/>
    <w:rsid w:val="001D0D1C"/>
    <w:rsid w:val="00200B69"/>
    <w:rsid w:val="00212CEA"/>
    <w:rsid w:val="00214CEE"/>
    <w:rsid w:val="0021561E"/>
    <w:rsid w:val="00221E92"/>
    <w:rsid w:val="00231514"/>
    <w:rsid w:val="00237DD1"/>
    <w:rsid w:val="002455BA"/>
    <w:rsid w:val="002518D9"/>
    <w:rsid w:val="00264214"/>
    <w:rsid w:val="00265E08"/>
    <w:rsid w:val="002703C2"/>
    <w:rsid w:val="00282CD3"/>
    <w:rsid w:val="00284685"/>
    <w:rsid w:val="002C2E03"/>
    <w:rsid w:val="00306212"/>
    <w:rsid w:val="003065E0"/>
    <w:rsid w:val="00311A0F"/>
    <w:rsid w:val="00323C3A"/>
    <w:rsid w:val="00323F55"/>
    <w:rsid w:val="003273DF"/>
    <w:rsid w:val="0033577D"/>
    <w:rsid w:val="00335AA8"/>
    <w:rsid w:val="00335F38"/>
    <w:rsid w:val="00353474"/>
    <w:rsid w:val="00354B7E"/>
    <w:rsid w:val="00355E6D"/>
    <w:rsid w:val="003636D8"/>
    <w:rsid w:val="00374E4C"/>
    <w:rsid w:val="003D5EFC"/>
    <w:rsid w:val="003F3098"/>
    <w:rsid w:val="003F5332"/>
    <w:rsid w:val="0040519E"/>
    <w:rsid w:val="00420CA8"/>
    <w:rsid w:val="004512BB"/>
    <w:rsid w:val="00462B49"/>
    <w:rsid w:val="00472838"/>
    <w:rsid w:val="00487912"/>
    <w:rsid w:val="004C7835"/>
    <w:rsid w:val="004D3F7E"/>
    <w:rsid w:val="004D5019"/>
    <w:rsid w:val="004D5282"/>
    <w:rsid w:val="004D774F"/>
    <w:rsid w:val="004F145B"/>
    <w:rsid w:val="0051501E"/>
    <w:rsid w:val="00531220"/>
    <w:rsid w:val="005353D3"/>
    <w:rsid w:val="005946D6"/>
    <w:rsid w:val="005A7BA2"/>
    <w:rsid w:val="005B2753"/>
    <w:rsid w:val="005C0674"/>
    <w:rsid w:val="005C0CA4"/>
    <w:rsid w:val="005C56F7"/>
    <w:rsid w:val="005E1593"/>
    <w:rsid w:val="005F6C1D"/>
    <w:rsid w:val="00601C16"/>
    <w:rsid w:val="00617E2C"/>
    <w:rsid w:val="00633219"/>
    <w:rsid w:val="00640E47"/>
    <w:rsid w:val="006A0685"/>
    <w:rsid w:val="006A0C1B"/>
    <w:rsid w:val="006B5FE1"/>
    <w:rsid w:val="006C1B1B"/>
    <w:rsid w:val="006D15D4"/>
    <w:rsid w:val="00705071"/>
    <w:rsid w:val="00706F2B"/>
    <w:rsid w:val="0074563F"/>
    <w:rsid w:val="007823C6"/>
    <w:rsid w:val="007A15A2"/>
    <w:rsid w:val="007C68E2"/>
    <w:rsid w:val="007D1A8D"/>
    <w:rsid w:val="007D5302"/>
    <w:rsid w:val="007E5F9A"/>
    <w:rsid w:val="007F17E1"/>
    <w:rsid w:val="007F531F"/>
    <w:rsid w:val="00803331"/>
    <w:rsid w:val="008067D2"/>
    <w:rsid w:val="00816621"/>
    <w:rsid w:val="00821554"/>
    <w:rsid w:val="00873E12"/>
    <w:rsid w:val="00875E2E"/>
    <w:rsid w:val="00876C73"/>
    <w:rsid w:val="00885B68"/>
    <w:rsid w:val="00892635"/>
    <w:rsid w:val="0089672F"/>
    <w:rsid w:val="008A4032"/>
    <w:rsid w:val="008A5A48"/>
    <w:rsid w:val="008C3A1C"/>
    <w:rsid w:val="008D3319"/>
    <w:rsid w:val="008D52AD"/>
    <w:rsid w:val="008E6B22"/>
    <w:rsid w:val="008F2741"/>
    <w:rsid w:val="009011A4"/>
    <w:rsid w:val="009127F6"/>
    <w:rsid w:val="009342FD"/>
    <w:rsid w:val="00944C89"/>
    <w:rsid w:val="009756F4"/>
    <w:rsid w:val="00980E88"/>
    <w:rsid w:val="00981247"/>
    <w:rsid w:val="009943DF"/>
    <w:rsid w:val="009A21FE"/>
    <w:rsid w:val="009B5F49"/>
    <w:rsid w:val="009F006B"/>
    <w:rsid w:val="00A00203"/>
    <w:rsid w:val="00A04A7F"/>
    <w:rsid w:val="00A06C14"/>
    <w:rsid w:val="00A22116"/>
    <w:rsid w:val="00A459AA"/>
    <w:rsid w:val="00A54292"/>
    <w:rsid w:val="00A56DE6"/>
    <w:rsid w:val="00A76B49"/>
    <w:rsid w:val="00AC3890"/>
    <w:rsid w:val="00AD72FA"/>
    <w:rsid w:val="00AE71DE"/>
    <w:rsid w:val="00B256D3"/>
    <w:rsid w:val="00B265F4"/>
    <w:rsid w:val="00B331A5"/>
    <w:rsid w:val="00B63672"/>
    <w:rsid w:val="00B64D38"/>
    <w:rsid w:val="00B875F1"/>
    <w:rsid w:val="00B90C60"/>
    <w:rsid w:val="00B92E0A"/>
    <w:rsid w:val="00BC29CA"/>
    <w:rsid w:val="00BE32DC"/>
    <w:rsid w:val="00BE53CD"/>
    <w:rsid w:val="00BE7824"/>
    <w:rsid w:val="00BF3BAF"/>
    <w:rsid w:val="00C07F71"/>
    <w:rsid w:val="00C12D99"/>
    <w:rsid w:val="00C1608E"/>
    <w:rsid w:val="00C24679"/>
    <w:rsid w:val="00C30B3D"/>
    <w:rsid w:val="00C335E9"/>
    <w:rsid w:val="00C56604"/>
    <w:rsid w:val="00C67941"/>
    <w:rsid w:val="00C727CD"/>
    <w:rsid w:val="00C77AF4"/>
    <w:rsid w:val="00C87255"/>
    <w:rsid w:val="00C94423"/>
    <w:rsid w:val="00CC56C3"/>
    <w:rsid w:val="00CD4E90"/>
    <w:rsid w:val="00CD7EF4"/>
    <w:rsid w:val="00CE6C93"/>
    <w:rsid w:val="00CF03A3"/>
    <w:rsid w:val="00CF2591"/>
    <w:rsid w:val="00D53809"/>
    <w:rsid w:val="00D53FBD"/>
    <w:rsid w:val="00D630AA"/>
    <w:rsid w:val="00D66CBB"/>
    <w:rsid w:val="00D96968"/>
    <w:rsid w:val="00DA29CA"/>
    <w:rsid w:val="00DA3576"/>
    <w:rsid w:val="00DD1BDF"/>
    <w:rsid w:val="00DD3F8F"/>
    <w:rsid w:val="00DF4CEC"/>
    <w:rsid w:val="00E046A3"/>
    <w:rsid w:val="00E468FC"/>
    <w:rsid w:val="00E46B35"/>
    <w:rsid w:val="00E60F71"/>
    <w:rsid w:val="00E70232"/>
    <w:rsid w:val="00E84C41"/>
    <w:rsid w:val="00F037FE"/>
    <w:rsid w:val="00F17E55"/>
    <w:rsid w:val="00F37C77"/>
    <w:rsid w:val="00F37DCE"/>
    <w:rsid w:val="00F56761"/>
    <w:rsid w:val="00F72732"/>
    <w:rsid w:val="00F729DC"/>
    <w:rsid w:val="00F75D6B"/>
    <w:rsid w:val="00F805D3"/>
    <w:rsid w:val="00F90786"/>
    <w:rsid w:val="00F92376"/>
    <w:rsid w:val="00FA2032"/>
    <w:rsid w:val="00FB289A"/>
    <w:rsid w:val="00FE1B2D"/>
    <w:rsid w:val="00FF3D6F"/>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8245A"/>
  <w15:docId w15:val="{9303E453-2154-4FFB-A46D-3468B7B4D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spacing w:before="106"/>
      <w:ind w:left="453" w:right="540"/>
      <w:jc w:val="center"/>
      <w:outlineLvl w:val="0"/>
    </w:pPr>
    <w:rPr>
      <w:b/>
      <w:bCs/>
      <w:sz w:val="24"/>
      <w:szCs w:val="24"/>
    </w:rPr>
  </w:style>
  <w:style w:type="paragraph" w:styleId="2">
    <w:name w:val="heading 2"/>
    <w:basedOn w:val="a"/>
    <w:uiPriority w:val="9"/>
    <w:unhideWhenUsed/>
    <w:qFormat/>
    <w:pPr>
      <w:ind w:left="453" w:right="538"/>
      <w:jc w:val="center"/>
      <w:outlineLvl w:val="1"/>
    </w:pPr>
    <w:rPr>
      <w:b/>
      <w:bCs/>
      <w:sz w:val="24"/>
      <w:szCs w:val="24"/>
    </w:rPr>
  </w:style>
  <w:style w:type="paragraph" w:styleId="3">
    <w:name w:val="heading 3"/>
    <w:basedOn w:val="a"/>
    <w:uiPriority w:val="9"/>
    <w:unhideWhenUsed/>
    <w:qFormat/>
    <w:pPr>
      <w:ind w:left="453"/>
      <w:jc w:val="center"/>
      <w:outlineLvl w:val="2"/>
    </w:pPr>
    <w:rPr>
      <w:b/>
      <w:bCs/>
    </w:rPr>
  </w:style>
  <w:style w:type="paragraph" w:styleId="4">
    <w:name w:val="heading 4"/>
    <w:basedOn w:val="a"/>
    <w:uiPriority w:val="9"/>
    <w:unhideWhenUsed/>
    <w:qFormat/>
    <w:pPr>
      <w:ind w:left="453"/>
      <w:outlineLvl w:val="3"/>
    </w:pPr>
    <w:rPr>
      <w:b/>
      <w:bCs/>
    </w:rPr>
  </w:style>
  <w:style w:type="paragraph" w:styleId="5">
    <w:name w:val="heading 5"/>
    <w:basedOn w:val="a"/>
    <w:uiPriority w:val="9"/>
    <w:unhideWhenUsed/>
    <w:qFormat/>
    <w:pPr>
      <w:ind w:left="807"/>
      <w:outlineLvl w:val="4"/>
    </w:pPr>
    <w:rPr>
      <w:b/>
      <w:bCs/>
      <w:i/>
      <w:iCs/>
    </w:rPr>
  </w:style>
  <w:style w:type="paragraph" w:styleId="6">
    <w:name w:val="heading 6"/>
    <w:basedOn w:val="a"/>
    <w:uiPriority w:val="9"/>
    <w:unhideWhenUsed/>
    <w:qFormat/>
    <w:pPr>
      <w:ind w:left="666"/>
      <w:outlineLvl w:val="5"/>
    </w:pPr>
    <w:rPr>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line="252" w:lineRule="exact"/>
      <w:ind w:left="127"/>
    </w:pPr>
    <w:rPr>
      <w:b/>
      <w:bCs/>
    </w:rPr>
  </w:style>
  <w:style w:type="paragraph" w:styleId="20">
    <w:name w:val="toc 2"/>
    <w:basedOn w:val="a"/>
    <w:uiPriority w:val="39"/>
    <w:qFormat/>
    <w:pPr>
      <w:spacing w:line="252" w:lineRule="exact"/>
      <w:ind w:left="127"/>
    </w:pPr>
    <w:rPr>
      <w:b/>
      <w:bCs/>
      <w:i/>
      <w:iCs/>
    </w:rPr>
  </w:style>
  <w:style w:type="paragraph" w:styleId="30">
    <w:name w:val="toc 3"/>
    <w:basedOn w:val="a"/>
    <w:uiPriority w:val="39"/>
    <w:qFormat/>
    <w:pPr>
      <w:spacing w:line="252" w:lineRule="exact"/>
      <w:ind w:left="127"/>
    </w:pPr>
    <w:rPr>
      <w:i/>
      <w:iCs/>
    </w:rPr>
  </w:style>
  <w:style w:type="paragraph" w:styleId="40">
    <w:name w:val="toc 4"/>
    <w:basedOn w:val="a"/>
    <w:uiPriority w:val="39"/>
    <w:qFormat/>
    <w:pPr>
      <w:spacing w:before="2" w:line="252" w:lineRule="exact"/>
      <w:ind w:left="127"/>
    </w:pPr>
    <w:rPr>
      <w:b/>
      <w:bCs/>
      <w:i/>
      <w:iCs/>
    </w:rPr>
  </w:style>
  <w:style w:type="paragraph" w:styleId="a3">
    <w:name w:val="Body Text"/>
    <w:basedOn w:val="a"/>
    <w:uiPriority w:val="1"/>
    <w:qFormat/>
  </w:style>
  <w:style w:type="paragraph" w:styleId="a4">
    <w:name w:val="Title"/>
    <w:basedOn w:val="a"/>
    <w:uiPriority w:val="10"/>
    <w:qFormat/>
    <w:pPr>
      <w:ind w:left="453" w:right="544"/>
      <w:jc w:val="center"/>
    </w:pPr>
    <w:rPr>
      <w:b/>
      <w:bCs/>
      <w:sz w:val="40"/>
      <w:szCs w:val="40"/>
    </w:rPr>
  </w:style>
  <w:style w:type="paragraph" w:styleId="a5">
    <w:name w:val="List Paragraph"/>
    <w:basedOn w:val="a"/>
    <w:uiPriority w:val="34"/>
    <w:qFormat/>
    <w:pPr>
      <w:ind w:left="126" w:firstLine="540"/>
      <w:jc w:val="both"/>
    </w:pPr>
  </w:style>
  <w:style w:type="paragraph" w:customStyle="1" w:styleId="TableParagraph">
    <w:name w:val="Table Paragraph"/>
    <w:basedOn w:val="a"/>
    <w:uiPriority w:val="1"/>
    <w:qFormat/>
    <w:rPr>
      <w:rFonts w:ascii="Microsoft Sans Serif" w:eastAsia="Microsoft Sans Serif" w:hAnsi="Microsoft Sans Serif" w:cs="Microsoft Sans Serif"/>
    </w:rPr>
  </w:style>
  <w:style w:type="paragraph" w:styleId="a6">
    <w:name w:val="header"/>
    <w:basedOn w:val="a"/>
    <w:link w:val="a7"/>
    <w:uiPriority w:val="99"/>
    <w:unhideWhenUsed/>
    <w:rsid w:val="00282CD3"/>
    <w:pPr>
      <w:tabs>
        <w:tab w:val="center" w:pos="4677"/>
        <w:tab w:val="right" w:pos="9355"/>
      </w:tabs>
    </w:pPr>
  </w:style>
  <w:style w:type="character" w:customStyle="1" w:styleId="a7">
    <w:name w:val="Верхний колонтитул Знак"/>
    <w:basedOn w:val="a0"/>
    <w:link w:val="a6"/>
    <w:uiPriority w:val="99"/>
    <w:rsid w:val="00282CD3"/>
    <w:rPr>
      <w:rFonts w:ascii="Times New Roman" w:eastAsia="Times New Roman" w:hAnsi="Times New Roman" w:cs="Times New Roman"/>
      <w:lang w:val="uk-UA"/>
    </w:rPr>
  </w:style>
  <w:style w:type="paragraph" w:styleId="a8">
    <w:name w:val="footer"/>
    <w:basedOn w:val="a"/>
    <w:link w:val="a9"/>
    <w:uiPriority w:val="99"/>
    <w:unhideWhenUsed/>
    <w:rsid w:val="00282CD3"/>
    <w:pPr>
      <w:tabs>
        <w:tab w:val="center" w:pos="4677"/>
        <w:tab w:val="right" w:pos="9355"/>
      </w:tabs>
    </w:pPr>
  </w:style>
  <w:style w:type="character" w:customStyle="1" w:styleId="a9">
    <w:name w:val="Нижний колонтитул Знак"/>
    <w:basedOn w:val="a0"/>
    <w:link w:val="a8"/>
    <w:uiPriority w:val="99"/>
    <w:rsid w:val="00282CD3"/>
    <w:rPr>
      <w:rFonts w:ascii="Times New Roman" w:eastAsia="Times New Roman" w:hAnsi="Times New Roman" w:cs="Times New Roman"/>
      <w:lang w:val="uk-UA"/>
    </w:rPr>
  </w:style>
  <w:style w:type="table" w:styleId="aa">
    <w:name w:val="Table Grid"/>
    <w:basedOn w:val="a1"/>
    <w:uiPriority w:val="39"/>
    <w:rsid w:val="002315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E60F71"/>
    <w:pPr>
      <w:widowControl/>
      <w:autoSpaceDE/>
      <w:autoSpaceDN/>
    </w:pPr>
    <w:rPr>
      <w:rFonts w:eastAsiaTheme="minorEastAsia"/>
      <w:kern w:val="2"/>
      <w:sz w:val="24"/>
      <w:szCs w:val="24"/>
      <w:lang w:val="uk-UA" w:eastAsia="uk-UA"/>
      <w14:ligatures w14:val="standardContextual"/>
    </w:rPr>
    <w:tblPr>
      <w:tblCellMar>
        <w:top w:w="0" w:type="dxa"/>
        <w:left w:w="0" w:type="dxa"/>
        <w:bottom w:w="0" w:type="dxa"/>
        <w:right w:w="0" w:type="dxa"/>
      </w:tblCellMar>
    </w:tblPr>
  </w:style>
  <w:style w:type="character" w:customStyle="1" w:styleId="11">
    <w:name w:val="Заголовок №1_"/>
    <w:link w:val="12"/>
    <w:rsid w:val="00C94423"/>
    <w:rPr>
      <w:rFonts w:ascii="Arial" w:eastAsia="Arial" w:hAnsi="Arial" w:cs="Arial"/>
      <w:b/>
      <w:bCs/>
      <w:color w:val="231F20"/>
      <w:sz w:val="34"/>
      <w:szCs w:val="34"/>
    </w:rPr>
  </w:style>
  <w:style w:type="paragraph" w:customStyle="1" w:styleId="12">
    <w:name w:val="Заголовок №1"/>
    <w:basedOn w:val="a"/>
    <w:link w:val="11"/>
    <w:rsid w:val="00C94423"/>
    <w:pPr>
      <w:autoSpaceDE/>
      <w:autoSpaceDN/>
      <w:spacing w:after="400" w:line="317" w:lineRule="auto"/>
      <w:jc w:val="center"/>
      <w:outlineLvl w:val="0"/>
    </w:pPr>
    <w:rPr>
      <w:rFonts w:ascii="Arial" w:eastAsia="Arial" w:hAnsi="Arial" w:cs="Arial"/>
      <w:b/>
      <w:bCs/>
      <w:color w:val="231F20"/>
      <w:sz w:val="34"/>
      <w:szCs w:val="34"/>
      <w:lang w:val="en-US"/>
    </w:rPr>
  </w:style>
  <w:style w:type="character" w:customStyle="1" w:styleId="41">
    <w:name w:val="Основной текст (4)_"/>
    <w:link w:val="42"/>
    <w:rsid w:val="00C94423"/>
    <w:rPr>
      <w:rFonts w:ascii="Arial" w:eastAsia="Arial" w:hAnsi="Arial" w:cs="Arial"/>
      <w:color w:val="231F20"/>
      <w:sz w:val="28"/>
      <w:szCs w:val="28"/>
    </w:rPr>
  </w:style>
  <w:style w:type="paragraph" w:customStyle="1" w:styleId="42">
    <w:name w:val="Основной текст (4)"/>
    <w:basedOn w:val="a"/>
    <w:link w:val="41"/>
    <w:rsid w:val="00C94423"/>
    <w:pPr>
      <w:autoSpaceDE/>
      <w:autoSpaceDN/>
      <w:spacing w:after="3710"/>
      <w:jc w:val="center"/>
    </w:pPr>
    <w:rPr>
      <w:rFonts w:ascii="Arial" w:eastAsia="Arial" w:hAnsi="Arial" w:cs="Arial"/>
      <w:color w:val="231F20"/>
      <w:sz w:val="28"/>
      <w:szCs w:val="28"/>
      <w:lang w:val="en-US"/>
    </w:rPr>
  </w:style>
  <w:style w:type="character" w:styleId="ab">
    <w:name w:val="annotation reference"/>
    <w:basedOn w:val="a0"/>
    <w:uiPriority w:val="99"/>
    <w:semiHidden/>
    <w:unhideWhenUsed/>
    <w:rsid w:val="000E089A"/>
    <w:rPr>
      <w:sz w:val="16"/>
      <w:szCs w:val="16"/>
    </w:rPr>
  </w:style>
  <w:style w:type="paragraph" w:styleId="ac">
    <w:name w:val="annotation text"/>
    <w:basedOn w:val="a"/>
    <w:link w:val="ad"/>
    <w:uiPriority w:val="99"/>
    <w:semiHidden/>
    <w:unhideWhenUsed/>
    <w:rsid w:val="000E089A"/>
    <w:rPr>
      <w:sz w:val="20"/>
      <w:szCs w:val="20"/>
    </w:rPr>
  </w:style>
  <w:style w:type="character" w:customStyle="1" w:styleId="ad">
    <w:name w:val="Текст примечания Знак"/>
    <w:basedOn w:val="a0"/>
    <w:link w:val="ac"/>
    <w:uiPriority w:val="99"/>
    <w:semiHidden/>
    <w:rsid w:val="000E089A"/>
    <w:rPr>
      <w:rFonts w:ascii="Times New Roman" w:eastAsia="Times New Roman" w:hAnsi="Times New Roman" w:cs="Times New Roman"/>
      <w:sz w:val="20"/>
      <w:szCs w:val="20"/>
      <w:lang w:val="uk-UA"/>
    </w:rPr>
  </w:style>
  <w:style w:type="paragraph" w:styleId="ae">
    <w:name w:val="annotation subject"/>
    <w:basedOn w:val="ac"/>
    <w:next w:val="ac"/>
    <w:link w:val="af"/>
    <w:uiPriority w:val="99"/>
    <w:semiHidden/>
    <w:unhideWhenUsed/>
    <w:rsid w:val="000E089A"/>
    <w:rPr>
      <w:b/>
      <w:bCs/>
    </w:rPr>
  </w:style>
  <w:style w:type="character" w:customStyle="1" w:styleId="af">
    <w:name w:val="Тема примечания Знак"/>
    <w:basedOn w:val="ad"/>
    <w:link w:val="ae"/>
    <w:uiPriority w:val="99"/>
    <w:semiHidden/>
    <w:rsid w:val="000E089A"/>
    <w:rPr>
      <w:rFonts w:ascii="Times New Roman" w:eastAsia="Times New Roman" w:hAnsi="Times New Roman" w:cs="Times New Roman"/>
      <w:b/>
      <w:bCs/>
      <w:sz w:val="20"/>
      <w:szCs w:val="20"/>
      <w:lang w:val="uk-UA"/>
    </w:rPr>
  </w:style>
  <w:style w:type="character" w:styleId="af0">
    <w:name w:val="Placeholder Text"/>
    <w:basedOn w:val="a0"/>
    <w:uiPriority w:val="99"/>
    <w:semiHidden/>
    <w:rsid w:val="00A22116"/>
    <w:rPr>
      <w:color w:val="666666"/>
    </w:rPr>
  </w:style>
  <w:style w:type="paragraph" w:styleId="af1">
    <w:name w:val="TOC Heading"/>
    <w:basedOn w:val="1"/>
    <w:next w:val="a"/>
    <w:uiPriority w:val="39"/>
    <w:unhideWhenUsed/>
    <w:qFormat/>
    <w:rsid w:val="007F17E1"/>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365F91" w:themeColor="accent1" w:themeShade="BF"/>
      <w:sz w:val="32"/>
      <w:szCs w:val="32"/>
      <w:lang w:val="ru-UA" w:eastAsia="ru-UA"/>
    </w:rPr>
  </w:style>
  <w:style w:type="paragraph" w:styleId="50">
    <w:name w:val="toc 5"/>
    <w:basedOn w:val="a"/>
    <w:next w:val="a"/>
    <w:autoRedefine/>
    <w:uiPriority w:val="39"/>
    <w:unhideWhenUsed/>
    <w:rsid w:val="007F17E1"/>
    <w:pPr>
      <w:widowControl/>
      <w:autoSpaceDE/>
      <w:autoSpaceDN/>
      <w:spacing w:after="100" w:line="278" w:lineRule="auto"/>
      <w:ind w:left="960"/>
    </w:pPr>
    <w:rPr>
      <w:rFonts w:asciiTheme="minorHAnsi" w:eastAsiaTheme="minorEastAsia" w:hAnsiTheme="minorHAnsi" w:cstheme="minorBidi"/>
      <w:kern w:val="2"/>
      <w:sz w:val="24"/>
      <w:szCs w:val="24"/>
      <w:lang w:val="ru-UA" w:eastAsia="ru-UA"/>
      <w14:ligatures w14:val="standardContextual"/>
    </w:rPr>
  </w:style>
  <w:style w:type="paragraph" w:styleId="60">
    <w:name w:val="toc 6"/>
    <w:basedOn w:val="a"/>
    <w:next w:val="a"/>
    <w:autoRedefine/>
    <w:uiPriority w:val="39"/>
    <w:unhideWhenUsed/>
    <w:rsid w:val="007F17E1"/>
    <w:pPr>
      <w:widowControl/>
      <w:autoSpaceDE/>
      <w:autoSpaceDN/>
      <w:spacing w:after="100" w:line="278" w:lineRule="auto"/>
      <w:ind w:left="1200"/>
    </w:pPr>
    <w:rPr>
      <w:rFonts w:asciiTheme="minorHAnsi" w:eastAsiaTheme="minorEastAsia" w:hAnsiTheme="minorHAnsi" w:cstheme="minorBidi"/>
      <w:kern w:val="2"/>
      <w:sz w:val="24"/>
      <w:szCs w:val="24"/>
      <w:lang w:val="ru-UA" w:eastAsia="ru-UA"/>
      <w14:ligatures w14:val="standardContextual"/>
    </w:rPr>
  </w:style>
  <w:style w:type="paragraph" w:styleId="7">
    <w:name w:val="toc 7"/>
    <w:basedOn w:val="a"/>
    <w:next w:val="a"/>
    <w:autoRedefine/>
    <w:uiPriority w:val="39"/>
    <w:unhideWhenUsed/>
    <w:rsid w:val="007F17E1"/>
    <w:pPr>
      <w:widowControl/>
      <w:autoSpaceDE/>
      <w:autoSpaceDN/>
      <w:spacing w:after="100" w:line="278" w:lineRule="auto"/>
      <w:ind w:left="1440"/>
    </w:pPr>
    <w:rPr>
      <w:rFonts w:asciiTheme="minorHAnsi" w:eastAsiaTheme="minorEastAsia" w:hAnsiTheme="minorHAnsi" w:cstheme="minorBidi"/>
      <w:kern w:val="2"/>
      <w:sz w:val="24"/>
      <w:szCs w:val="24"/>
      <w:lang w:val="ru-UA" w:eastAsia="ru-UA"/>
      <w14:ligatures w14:val="standardContextual"/>
    </w:rPr>
  </w:style>
  <w:style w:type="paragraph" w:styleId="8">
    <w:name w:val="toc 8"/>
    <w:basedOn w:val="a"/>
    <w:next w:val="a"/>
    <w:autoRedefine/>
    <w:uiPriority w:val="39"/>
    <w:unhideWhenUsed/>
    <w:rsid w:val="007F17E1"/>
    <w:pPr>
      <w:widowControl/>
      <w:autoSpaceDE/>
      <w:autoSpaceDN/>
      <w:spacing w:after="100" w:line="278" w:lineRule="auto"/>
      <w:ind w:left="1680"/>
    </w:pPr>
    <w:rPr>
      <w:rFonts w:asciiTheme="minorHAnsi" w:eastAsiaTheme="minorEastAsia" w:hAnsiTheme="minorHAnsi" w:cstheme="minorBidi"/>
      <w:kern w:val="2"/>
      <w:sz w:val="24"/>
      <w:szCs w:val="24"/>
      <w:lang w:val="ru-UA" w:eastAsia="ru-UA"/>
      <w14:ligatures w14:val="standardContextual"/>
    </w:rPr>
  </w:style>
  <w:style w:type="paragraph" w:styleId="9">
    <w:name w:val="toc 9"/>
    <w:basedOn w:val="a"/>
    <w:next w:val="a"/>
    <w:autoRedefine/>
    <w:uiPriority w:val="39"/>
    <w:unhideWhenUsed/>
    <w:rsid w:val="007F17E1"/>
    <w:pPr>
      <w:widowControl/>
      <w:autoSpaceDE/>
      <w:autoSpaceDN/>
      <w:spacing w:after="100" w:line="278" w:lineRule="auto"/>
      <w:ind w:left="1920"/>
    </w:pPr>
    <w:rPr>
      <w:rFonts w:asciiTheme="minorHAnsi" w:eastAsiaTheme="minorEastAsia" w:hAnsiTheme="minorHAnsi" w:cstheme="minorBidi"/>
      <w:kern w:val="2"/>
      <w:sz w:val="24"/>
      <w:szCs w:val="24"/>
      <w:lang w:val="ru-UA" w:eastAsia="ru-UA"/>
      <w14:ligatures w14:val="standardContextual"/>
    </w:rPr>
  </w:style>
  <w:style w:type="character" w:styleId="af2">
    <w:name w:val="Hyperlink"/>
    <w:basedOn w:val="a0"/>
    <w:uiPriority w:val="99"/>
    <w:unhideWhenUsed/>
    <w:rsid w:val="007F17E1"/>
    <w:rPr>
      <w:color w:val="0000FF" w:themeColor="hyperlink"/>
      <w:u w:val="single"/>
    </w:rPr>
  </w:style>
  <w:style w:type="character" w:styleId="af3">
    <w:name w:val="Unresolved Mention"/>
    <w:basedOn w:val="a0"/>
    <w:uiPriority w:val="99"/>
    <w:semiHidden/>
    <w:unhideWhenUsed/>
    <w:rsid w:val="007F17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5.xml"/><Relationship Id="rId21" Type="http://schemas.openxmlformats.org/officeDocument/2006/relationships/image" Target="media/image6.png"/><Relationship Id="rId42" Type="http://schemas.openxmlformats.org/officeDocument/2006/relationships/header" Target="header17.xml"/><Relationship Id="rId47" Type="http://schemas.openxmlformats.org/officeDocument/2006/relationships/image" Target="media/image12.png"/><Relationship Id="rId63" Type="http://schemas.openxmlformats.org/officeDocument/2006/relationships/image" Target="media/image18.png"/><Relationship Id="rId68" Type="http://schemas.openxmlformats.org/officeDocument/2006/relationships/footer" Target="footer16.xml"/><Relationship Id="rId16" Type="http://schemas.openxmlformats.org/officeDocument/2006/relationships/footer" Target="footer4.xml"/><Relationship Id="rId11" Type="http://schemas.openxmlformats.org/officeDocument/2006/relationships/image" Target="media/image2.png"/><Relationship Id="rId24" Type="http://schemas.openxmlformats.org/officeDocument/2006/relationships/image" Target="media/image9.png"/><Relationship Id="rId32" Type="http://schemas.openxmlformats.org/officeDocument/2006/relationships/header" Target="header8.xml"/><Relationship Id="rId37" Type="http://schemas.openxmlformats.org/officeDocument/2006/relationships/header" Target="header13.xml"/><Relationship Id="rId40" Type="http://schemas.openxmlformats.org/officeDocument/2006/relationships/header" Target="header15.xml"/><Relationship Id="rId45" Type="http://schemas.openxmlformats.org/officeDocument/2006/relationships/image" Target="media/image10.png"/><Relationship Id="rId53" Type="http://schemas.openxmlformats.org/officeDocument/2006/relationships/image" Target="media/image14.png"/><Relationship Id="rId58" Type="http://schemas.openxmlformats.org/officeDocument/2006/relationships/header" Target="header22.xml"/><Relationship Id="rId66" Type="http://schemas.openxmlformats.org/officeDocument/2006/relationships/footer" Target="footer14.xml"/><Relationship Id="rId74" Type="http://schemas.openxmlformats.org/officeDocument/2006/relationships/hyperlink" Target="http://www.dbn.com.ua/" TargetMode="External"/><Relationship Id="rId5" Type="http://schemas.openxmlformats.org/officeDocument/2006/relationships/webSettings" Target="webSettings.xml"/><Relationship Id="rId61" Type="http://schemas.openxmlformats.org/officeDocument/2006/relationships/header" Target="header24.xml"/><Relationship Id="rId19" Type="http://schemas.openxmlformats.org/officeDocument/2006/relationships/image" Target="media/image4.png"/><Relationship Id="rId14" Type="http://schemas.openxmlformats.org/officeDocument/2006/relationships/header" Target="header2.xml"/><Relationship Id="rId22" Type="http://schemas.openxmlformats.org/officeDocument/2006/relationships/image" Target="media/image7.png"/><Relationship Id="rId27" Type="http://schemas.openxmlformats.org/officeDocument/2006/relationships/footer" Target="footer6.xml"/><Relationship Id="rId30" Type="http://schemas.openxmlformats.org/officeDocument/2006/relationships/header" Target="header6.xml"/><Relationship Id="rId35" Type="http://schemas.openxmlformats.org/officeDocument/2006/relationships/header" Target="header11.xml"/><Relationship Id="rId43" Type="http://schemas.openxmlformats.org/officeDocument/2006/relationships/header" Target="header18.xml"/><Relationship Id="rId48" Type="http://schemas.openxmlformats.org/officeDocument/2006/relationships/image" Target="media/image13.png"/><Relationship Id="rId56" Type="http://schemas.openxmlformats.org/officeDocument/2006/relationships/image" Target="media/image17.png"/><Relationship Id="rId64" Type="http://schemas.openxmlformats.org/officeDocument/2006/relationships/image" Target="media/image19.png"/><Relationship Id="rId69" Type="http://schemas.openxmlformats.org/officeDocument/2006/relationships/image" Target="media/image21.png"/><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footer" Target="footer10.xml"/><Relationship Id="rId72" Type="http://schemas.openxmlformats.org/officeDocument/2006/relationships/image" Target="media/image24.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eader" Target="header3.xml"/><Relationship Id="rId25" Type="http://schemas.openxmlformats.org/officeDocument/2006/relationships/header" Target="header4.xml"/><Relationship Id="rId33" Type="http://schemas.openxmlformats.org/officeDocument/2006/relationships/header" Target="header9.xml"/><Relationship Id="rId38" Type="http://schemas.openxmlformats.org/officeDocument/2006/relationships/hyperlink" Target="http://www.dbn.com.ua/" TargetMode="External"/><Relationship Id="rId46" Type="http://schemas.openxmlformats.org/officeDocument/2006/relationships/image" Target="media/image11.png"/><Relationship Id="rId59" Type="http://schemas.openxmlformats.org/officeDocument/2006/relationships/footer" Target="footer12.xml"/><Relationship Id="rId67" Type="http://schemas.openxmlformats.org/officeDocument/2006/relationships/footer" Target="footer15.xml"/><Relationship Id="rId20" Type="http://schemas.openxmlformats.org/officeDocument/2006/relationships/image" Target="media/image5.png"/><Relationship Id="rId41" Type="http://schemas.openxmlformats.org/officeDocument/2006/relationships/header" Target="header16.xml"/><Relationship Id="rId54" Type="http://schemas.openxmlformats.org/officeDocument/2006/relationships/image" Target="media/image15.png"/><Relationship Id="rId62" Type="http://schemas.openxmlformats.org/officeDocument/2006/relationships/footer" Target="footer13.xml"/><Relationship Id="rId70" Type="http://schemas.openxmlformats.org/officeDocument/2006/relationships/image" Target="media/image22.png"/><Relationship Id="rId75" Type="http://schemas.openxmlformats.org/officeDocument/2006/relationships/header" Target="header2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8.png"/><Relationship Id="rId28" Type="http://schemas.openxmlformats.org/officeDocument/2006/relationships/footer" Target="footer7.xml"/><Relationship Id="rId36" Type="http://schemas.openxmlformats.org/officeDocument/2006/relationships/header" Target="header12.xml"/><Relationship Id="rId49" Type="http://schemas.openxmlformats.org/officeDocument/2006/relationships/header" Target="header19.xml"/><Relationship Id="rId57" Type="http://schemas.openxmlformats.org/officeDocument/2006/relationships/header" Target="header21.xml"/><Relationship Id="rId10" Type="http://schemas.openxmlformats.org/officeDocument/2006/relationships/footer" Target="footer2.xml"/><Relationship Id="rId31" Type="http://schemas.openxmlformats.org/officeDocument/2006/relationships/header" Target="header7.xml"/><Relationship Id="rId44" Type="http://schemas.openxmlformats.org/officeDocument/2006/relationships/footer" Target="footer9.xml"/><Relationship Id="rId52" Type="http://schemas.openxmlformats.org/officeDocument/2006/relationships/footer" Target="footer11.xml"/><Relationship Id="rId60" Type="http://schemas.openxmlformats.org/officeDocument/2006/relationships/header" Target="header23.xml"/><Relationship Id="rId65" Type="http://schemas.openxmlformats.org/officeDocument/2006/relationships/image" Target="media/image20.png"/><Relationship Id="rId73" Type="http://schemas.openxmlformats.org/officeDocument/2006/relationships/image" Target="media/image25.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eader" Target="header1.xml"/><Relationship Id="rId18" Type="http://schemas.openxmlformats.org/officeDocument/2006/relationships/footer" Target="footer5.xml"/><Relationship Id="rId39" Type="http://schemas.openxmlformats.org/officeDocument/2006/relationships/header" Target="header14.xml"/><Relationship Id="rId34" Type="http://schemas.openxmlformats.org/officeDocument/2006/relationships/header" Target="header10.xml"/><Relationship Id="rId50" Type="http://schemas.openxmlformats.org/officeDocument/2006/relationships/header" Target="header20.xml"/><Relationship Id="rId55" Type="http://schemas.openxmlformats.org/officeDocument/2006/relationships/image" Target="media/image16.pn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23.png"/><Relationship Id="rId2" Type="http://schemas.openxmlformats.org/officeDocument/2006/relationships/numbering" Target="numbering.xml"/><Relationship Id="rId29"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C0F25B-C2BA-487D-B596-83CBD190F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114</Pages>
  <Words>41679</Words>
  <Characters>237572</Characters>
  <DocSecurity>0</DocSecurity>
  <Lines>1979</Lines>
  <Paragraphs>557</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278694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2026-05-10T19:01:00Z</dcterms:created>
  <dcterms:modified xsi:type="dcterms:W3CDTF">2026-05-10T19:20:00Z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2017-11-22T00:00:00Z</vt:filetime>
  </property>
  <property fmtid="{D5CDD505-2E9C-101B-9397-08002B2CF9AE}" pid="3" name="Creator">
    <vt:lpwstr>Acrobat PDFMaker 11 для Word</vt:lpwstr>
  </property>
  <property fmtid="{D5CDD505-2E9C-101B-9397-08002B2CF9AE}" pid="4" name="LastSaved">
    <vt:filetime>2026-04-03T00:00:00Z</vt:filetime>
  </property>
  <property fmtid="{D5CDD505-2E9C-101B-9397-08002B2CF9AE}" pid="5" name="Producer">
    <vt:lpwstr>Adobe PDF Library 11.0</vt:lpwstr>
  </property>
  <property fmtid="{D5CDD505-2E9C-101B-9397-08002B2CF9AE}" pid="6" name="SourceModified">
    <vt:lpwstr>D:20170703104008</vt:lpwstr>
  </property>
</Properties>
</file>